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rFonts w:eastAsia="宋体"/>
          <w:bCs/>
          <w:sz w:val="24"/>
          <w:szCs w:val="24"/>
          <w:lang w:eastAsia="zh-CN"/>
        </w:rPr>
      </w:pPr>
      <w:r>
        <w:rPr>
          <w:rFonts w:eastAsia="宋体"/>
          <w:bCs/>
          <w:sz w:val="24"/>
          <w:szCs w:val="24"/>
          <w:lang w:eastAsia="zh-CN"/>
        </w:rPr>
        <w:t xml:space="preserve">Elbonia, </w:t>
      </w:r>
      <w:r>
        <w:rPr>
          <w:sz w:val="24"/>
        </w:rPr>
        <w:t>19 – 27 May 2021</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Qualcomm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006 on Rel-15 Connection Control III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NR_newRAT-Core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reflects the content and outcome of the following email discussion:</w:t>
      </w:r>
    </w:p>
    <w:p>
      <w:pPr>
        <w:pStyle w:val="71"/>
      </w:pPr>
      <w:r>
        <w:t>[AT114-e][006][NR15] Connection Control III (Qualcomm)</w:t>
      </w:r>
    </w:p>
    <w:p>
      <w:pPr>
        <w:pStyle w:val="72"/>
      </w:pPr>
      <w:r>
        <w:tab/>
      </w:r>
      <w:r>
        <w:t>Scope: Treat R2-2106188, R2-2106189, R2-2106267, R2-2106270, R2-2105323, R2-2105324, R2-2105767, R2-2105950, R2-2105951, R2-2106182, R2-2106183, R2-2106178, R2-2106179, R2-2106077, R2-2106079</w:t>
      </w:r>
    </w:p>
    <w:p>
      <w:pPr>
        <w:pStyle w:val="72"/>
      </w:pPr>
      <w:r>
        <w:tab/>
      </w:r>
      <w:r>
        <w:t>Phase 1, determine agreeable parts, Phase 2, for agreeable parts Work on CRs.</w:t>
      </w:r>
    </w:p>
    <w:p>
      <w:pPr>
        <w:pStyle w:val="72"/>
      </w:pPr>
      <w:r>
        <w:tab/>
      </w:r>
      <w:r>
        <w:t xml:space="preserve">Intended outcome: Report and Agreed CRs. </w:t>
      </w:r>
    </w:p>
    <w:p>
      <w:pPr>
        <w:pStyle w:val="72"/>
      </w:pPr>
      <w:r>
        <w:tab/>
      </w:r>
      <w:r>
        <w:t>Deadline: Schedule A</w:t>
      </w:r>
    </w:p>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 (Rapporteur)</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Mouaffac Ambriss</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fldChar w:fldCharType="begin"/>
            </w:r>
            <w:r>
              <w:instrText xml:space="preserve"> HYPERLINK "mailto:mambriss@qti.qualcomm.com" </w:instrText>
            </w:r>
            <w:r>
              <w:fldChar w:fldCharType="separate"/>
            </w:r>
            <w:r>
              <w:rPr>
                <w:rStyle w:val="30"/>
                <w:lang w:eastAsia="zh-CN"/>
              </w:rPr>
              <w:t>mambriss@qti.qualcomm.com</w:t>
            </w:r>
            <w:r>
              <w:rPr>
                <w:rStyle w:val="30"/>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Liu Yu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pStyle w:val="2"/>
      </w:pPr>
      <w:r>
        <w:t>3</w:t>
      </w:r>
      <w:r>
        <w:tab/>
      </w:r>
      <w:r>
        <w:t>Discussion Phase 1</w:t>
      </w:r>
    </w:p>
    <w:p>
      <w:pPr>
        <w:pStyle w:val="3"/>
      </w:pPr>
      <w:r>
        <w:t>3.1</w:t>
      </w:r>
      <w:r>
        <w:tab/>
      </w:r>
      <w:r>
        <w:t>BWP</w:t>
      </w:r>
    </w:p>
    <w:p>
      <w:r>
        <w:t>The CRs related to this topic are:</w:t>
      </w:r>
    </w:p>
    <w:p>
      <w:pPr>
        <w:pStyle w:val="76"/>
      </w:pPr>
      <w:r>
        <w:fldChar w:fldCharType="begin"/>
      </w:r>
      <w:r>
        <w:instrText xml:space="preserve"> HYPERLINK "file:///D:\\Documents\\3GPP\\tsg_ran\\WG2\\TSGR2_114-e\\Docs\\R2-2106188.zip" \o "D:Documents3GPPtsg_ranWG2TSGR2_114-eDocsR2-2106188.zip" </w:instrText>
      </w:r>
      <w:r>
        <w:fldChar w:fldCharType="separate"/>
      </w:r>
      <w:r>
        <w:rPr>
          <w:rStyle w:val="30"/>
        </w:rPr>
        <w:t>R2-2106188</w:t>
      </w:r>
      <w:r>
        <w:rPr>
          <w:rStyle w:val="30"/>
        </w:rPr>
        <w:fldChar w:fldCharType="end"/>
      </w:r>
      <w:r>
        <w:tab/>
      </w:r>
      <w:r>
        <w:t>Clarification on releasing of BWP</w:t>
      </w:r>
      <w:r>
        <w:tab/>
      </w:r>
      <w:r>
        <w:t>Huawei, HiSilicon</w:t>
      </w:r>
      <w:r>
        <w:tab/>
      </w:r>
      <w:r>
        <w:t>CR</w:t>
      </w:r>
      <w:r>
        <w:tab/>
      </w:r>
      <w:r>
        <w:t>Rel-15</w:t>
      </w:r>
      <w:r>
        <w:tab/>
      </w:r>
      <w:r>
        <w:t>38.331</w:t>
      </w:r>
      <w:r>
        <w:tab/>
      </w:r>
      <w:r>
        <w:t>15.13.0</w:t>
      </w:r>
      <w:r>
        <w:tab/>
      </w:r>
      <w:r>
        <w:t>2678</w:t>
      </w:r>
      <w:r>
        <w:tab/>
      </w:r>
      <w:r>
        <w:t>-</w:t>
      </w:r>
      <w:r>
        <w:tab/>
      </w:r>
      <w:r>
        <w:t>F</w:t>
      </w:r>
      <w:r>
        <w:tab/>
      </w:r>
      <w:r>
        <w:t>NR_newRAT-Core</w:t>
      </w:r>
    </w:p>
    <w:p>
      <w:pPr>
        <w:pStyle w:val="76"/>
      </w:pPr>
      <w:r>
        <w:fldChar w:fldCharType="begin"/>
      </w:r>
      <w:r>
        <w:instrText xml:space="preserve"> HYPERLINK "file:///D:\\Documents\\3GPP\\tsg_ran\\WG2\\TSGR2_114-e\\Docs\\R2-2106189.zip" \o "D:Documents3GPPtsg_ranWG2TSGR2_114-eDocsR2-2106189.zip" </w:instrText>
      </w:r>
      <w:r>
        <w:fldChar w:fldCharType="separate"/>
      </w:r>
      <w:r>
        <w:rPr>
          <w:rStyle w:val="30"/>
        </w:rPr>
        <w:t>R2-2106189</w:t>
      </w:r>
      <w:r>
        <w:rPr>
          <w:rStyle w:val="30"/>
        </w:rPr>
        <w:fldChar w:fldCharType="end"/>
      </w:r>
      <w:r>
        <w:tab/>
      </w:r>
      <w:r>
        <w:t>Clarification on releasing of BWP</w:t>
      </w:r>
      <w:r>
        <w:tab/>
      </w:r>
      <w:r>
        <w:t>Huawei, HiSilicon</w:t>
      </w:r>
      <w:r>
        <w:tab/>
      </w:r>
      <w:r>
        <w:t>CR</w:t>
      </w:r>
      <w:r>
        <w:tab/>
      </w:r>
      <w:r>
        <w:t>Rel-16</w:t>
      </w:r>
      <w:r>
        <w:tab/>
      </w:r>
      <w:r>
        <w:t>38.331</w:t>
      </w:r>
      <w:r>
        <w:tab/>
      </w:r>
      <w:r>
        <w:t>16.4.0</w:t>
      </w:r>
      <w:r>
        <w:tab/>
      </w:r>
      <w:r>
        <w:t>2679</w:t>
      </w:r>
      <w:r>
        <w:tab/>
      </w:r>
      <w:r>
        <w:t>-</w:t>
      </w:r>
      <w:r>
        <w:tab/>
      </w:r>
      <w:r>
        <w:t>A</w:t>
      </w:r>
      <w:r>
        <w:tab/>
      </w:r>
      <w:r>
        <w:t>NR_newRAT-Core</w:t>
      </w:r>
    </w:p>
    <w:p>
      <w:pPr>
        <w:pStyle w:val="67"/>
        <w:spacing w:before="20" w:after="80"/>
        <w:ind w:left="100"/>
        <w:rPr>
          <w:rFonts w:eastAsia="DengXian"/>
          <w:lang w:eastAsia="zh-CN"/>
        </w:rPr>
      </w:pPr>
    </w:p>
    <w:p>
      <w:pPr>
        <w:pStyle w:val="67"/>
        <w:spacing w:before="20" w:after="80"/>
        <w:ind w:left="100"/>
        <w:rPr>
          <w:rFonts w:ascii="Times New Roman" w:hAnsi="Times New Roman" w:eastAsia="Times New Roman"/>
        </w:rPr>
      </w:pPr>
      <w:r>
        <w:rPr>
          <w:rFonts w:ascii="Times New Roman" w:hAnsi="Times New Roman" w:eastAsia="Times New Roman"/>
        </w:rPr>
        <w:t xml:space="preserve">The CR clarifies by adding a note that “When releasing a BWP, the network should ensure that the active BWP is in place after the UE applies the RRC reconfiguration message, e.g. by including </w:t>
      </w:r>
      <w:r>
        <w:rPr>
          <w:rFonts w:ascii="Times New Roman" w:hAnsi="Times New Roman" w:eastAsia="Times New Roman"/>
          <w:i/>
          <w:iCs/>
        </w:rPr>
        <w:t>firstActiveDownlinkBWP-Id/firstActiveUplinkBWP-Id</w:t>
      </w:r>
      <w:r>
        <w:rPr>
          <w:rFonts w:ascii="Times New Roman" w:hAnsi="Times New Roman" w:eastAsia="Times New Roman"/>
        </w:rPr>
        <w:t xml:space="preserve"> in the same RRC message”.</w:t>
      </w:r>
    </w:p>
    <w:p/>
    <w:p>
      <w:r>
        <w:rPr>
          <w:b/>
          <w:bCs/>
        </w:rPr>
        <w:t>Question 1</w:t>
      </w:r>
      <w:r>
        <w:t xml:space="preserve">: do you agree with the addition of the note in order to clarify the expected network behaviour.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We’re fine with the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It is unclear what does “in place” means in the NOTE and we don’t know why “e.g.” is used instead of “i.e.”.</w:t>
            </w:r>
          </w:p>
          <w:p>
            <w:pPr>
              <w:pStyle w:val="41"/>
              <w:spacing w:before="20" w:after="20"/>
              <w:ind w:left="57" w:right="57"/>
              <w:jc w:val="left"/>
              <w:rPr>
                <w:lang w:eastAsia="zh-CN"/>
              </w:rPr>
            </w:pPr>
            <w:r>
              <w:rPr>
                <w:lang w:eastAsia="zh-CN"/>
              </w:rPr>
              <w:t xml:space="preserve">We suggest to capture a NOTE same as previous agreement. i.e. </w:t>
            </w:r>
          </w:p>
          <w:p>
            <w:pPr>
              <w:pStyle w:val="41"/>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 xml:space="preserve">Firstly, We think the NOTE does not </w:t>
            </w:r>
            <w:r>
              <w:rPr>
                <w:rFonts w:hint="eastAsia" w:eastAsia="宋体"/>
                <w:color w:val="auto"/>
                <w:highlight w:val="none"/>
                <w:lang w:val="en-US" w:eastAsia="zh-CN"/>
              </w:rPr>
              <w:t xml:space="preserve">accurately </w:t>
            </w:r>
            <w:r>
              <w:rPr>
                <w:rFonts w:hint="eastAsia"/>
                <w:lang w:val="en-US" w:eastAsia="zh-CN"/>
              </w:rPr>
              <w:t xml:space="preserve">capture the agreement </w:t>
            </w:r>
            <w:r>
              <w:rPr>
                <w:rFonts w:hint="default"/>
                <w:lang w:val="en-US" w:eastAsia="zh-CN"/>
              </w:rPr>
              <w:t>’</w:t>
            </w:r>
            <w:r>
              <w:rPr>
                <w:lang w:eastAsia="en-US"/>
              </w:rPr>
              <w:t>if the network releases the active BWP using RRC reconfiguration message, it includes the firstActiveDownlinkBWP-Id/ firstActiveUplinkBWP-Id in the RRC Reconfiguration message</w:t>
            </w:r>
            <w:r>
              <w:rPr>
                <w:rFonts w:hint="default"/>
                <w:lang w:val="en-US" w:eastAsia="zh-CN"/>
              </w:rPr>
              <w:t>’</w:t>
            </w:r>
            <w:r>
              <w:rPr>
                <w:rFonts w:hint="eastAsia"/>
                <w:lang w:val="en-US" w:eastAsia="zh-CN"/>
              </w:rPr>
              <w:t>, same view as MediaTek.</w:t>
            </w:r>
          </w:p>
          <w:p>
            <w:pPr>
              <w:pStyle w:val="41"/>
              <w:spacing w:before="20" w:after="20"/>
              <w:ind w:left="57" w:right="57"/>
              <w:jc w:val="left"/>
              <w:rPr>
                <w:rFonts w:hint="default"/>
                <w:lang w:val="en-US" w:eastAsia="zh-CN"/>
              </w:rPr>
            </w:pPr>
            <w:bookmarkStart w:id="0" w:name="OLE_LINK1"/>
            <w:r>
              <w:rPr>
                <w:rFonts w:hint="eastAsia"/>
                <w:lang w:val="en-US" w:eastAsia="zh-CN"/>
              </w:rPr>
              <w:t xml:space="preserve">Secondly, we think there is no need to capture anything in spec, </w:t>
            </w:r>
            <w:bookmarkStart w:id="14" w:name="_GoBack"/>
            <w:bookmarkEnd w:id="14"/>
            <w:r>
              <w:rPr>
                <w:rFonts w:hint="eastAsia"/>
                <w:lang w:val="en-US" w:eastAsia="zh-CN"/>
              </w:rPr>
              <w:t>also this is majority views in the last e-meeting.</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1</w:t>
      </w:r>
      <w:r>
        <w:t>: TBD.</w:t>
      </w:r>
    </w:p>
    <w:p>
      <w:r>
        <w:rPr>
          <w:b/>
          <w:bCs/>
        </w:rPr>
        <w:t>Proposal 1</w:t>
      </w:r>
      <w:r>
        <w:t>: TBD.</w:t>
      </w:r>
    </w:p>
    <w:p>
      <w:pPr>
        <w:pStyle w:val="3"/>
      </w:pPr>
      <w:r>
        <w:t>3.2</w:t>
      </w:r>
      <w:r>
        <w:tab/>
      </w:r>
      <w:r>
        <w:t>L1 Parameters</w:t>
      </w:r>
    </w:p>
    <w:p>
      <w:r>
        <w:t>The CRs related to this topic are:</w:t>
      </w:r>
    </w:p>
    <w:p>
      <w:pPr>
        <w:pStyle w:val="76"/>
      </w:pPr>
      <w:r>
        <w:fldChar w:fldCharType="begin"/>
      </w:r>
      <w:r>
        <w:instrText xml:space="preserve"> HYPERLINK "file:///D:\\Documents\\3GPP\\tsg_ran\\WG2\\TSGR2_114-e\\Docs\\R2-2106267.zip" \o "D:Documents3GPPtsg_ranWG2TSGR2_114-eDocsR2-2106267.zip" </w:instrText>
      </w:r>
      <w:r>
        <w:fldChar w:fldCharType="separate"/>
      </w:r>
      <w:r>
        <w:rPr>
          <w:rStyle w:val="30"/>
        </w:rPr>
        <w:t>R2-2106267</w:t>
      </w:r>
      <w:r>
        <w:rPr>
          <w:rStyle w:val="30"/>
        </w:rPr>
        <w:fldChar w:fldCharType="end"/>
      </w:r>
      <w:r>
        <w:tab/>
      </w:r>
      <w:r>
        <w:t>Clarification of recurrence in RateMatchPattern</w:t>
      </w:r>
      <w:r>
        <w:tab/>
      </w:r>
      <w:r>
        <w:t>Qualcomm Incorporated</w:t>
      </w:r>
      <w:r>
        <w:tab/>
      </w:r>
      <w:r>
        <w:t>CR</w:t>
      </w:r>
      <w:r>
        <w:tab/>
      </w:r>
      <w:r>
        <w:t>Rel-15</w:t>
      </w:r>
      <w:r>
        <w:tab/>
      </w:r>
      <w:r>
        <w:t>38.331</w:t>
      </w:r>
      <w:r>
        <w:tab/>
      </w:r>
      <w:r>
        <w:t>15.13.0</w:t>
      </w:r>
      <w:r>
        <w:tab/>
      </w:r>
      <w:r>
        <w:t>2687</w:t>
      </w:r>
      <w:r>
        <w:tab/>
      </w:r>
      <w:r>
        <w:t>-</w:t>
      </w:r>
      <w:r>
        <w:tab/>
      </w:r>
      <w:r>
        <w:t>F</w:t>
      </w:r>
      <w:r>
        <w:tab/>
      </w:r>
      <w:r>
        <w:t>NR_newRAT-Core</w:t>
      </w:r>
    </w:p>
    <w:p>
      <w:pPr>
        <w:pStyle w:val="76"/>
      </w:pPr>
      <w:r>
        <w:fldChar w:fldCharType="begin"/>
      </w:r>
      <w:r>
        <w:instrText xml:space="preserve"> HYPERLINK "file:///D:\\Documents\\3GPP\\tsg_ran\\WG2\\TSGR2_114-e\\Docs\\R2-2106270.zip" \o "D:Documents3GPPtsg_ranWG2TSGR2_114-eDocsR2-2106270.zip" </w:instrText>
      </w:r>
      <w:r>
        <w:fldChar w:fldCharType="separate"/>
      </w:r>
      <w:r>
        <w:rPr>
          <w:rStyle w:val="30"/>
        </w:rPr>
        <w:t>R2-2106270</w:t>
      </w:r>
      <w:r>
        <w:rPr>
          <w:rStyle w:val="30"/>
        </w:rPr>
        <w:fldChar w:fldCharType="end"/>
      </w:r>
      <w:r>
        <w:tab/>
      </w:r>
      <w:r>
        <w:t>Clarification of recurrence in RateMatchPattern</w:t>
      </w:r>
      <w:r>
        <w:tab/>
      </w:r>
      <w:r>
        <w:t>Qualcomm Incorporated</w:t>
      </w:r>
      <w:r>
        <w:tab/>
      </w:r>
      <w:r>
        <w:t>CR</w:t>
      </w:r>
      <w:r>
        <w:tab/>
      </w:r>
      <w:r>
        <w:t>Rel-16</w:t>
      </w:r>
      <w:r>
        <w:tab/>
      </w:r>
      <w:r>
        <w:t>38.331</w:t>
      </w:r>
      <w:r>
        <w:tab/>
      </w:r>
      <w:r>
        <w:t>16.4.1</w:t>
      </w:r>
      <w:r>
        <w:tab/>
      </w:r>
      <w:r>
        <w:t>2688</w:t>
      </w:r>
      <w:r>
        <w:tab/>
      </w:r>
      <w:r>
        <w:t>-</w:t>
      </w:r>
      <w:r>
        <w:tab/>
      </w:r>
      <w:r>
        <w:t>A</w:t>
      </w:r>
      <w:r>
        <w:tab/>
      </w:r>
      <w:r>
        <w:t>NR_newRAT-Core</w:t>
      </w:r>
    </w:p>
    <w:p>
      <w:pPr>
        <w:pStyle w:val="76"/>
      </w:pPr>
      <w:r>
        <w:fldChar w:fldCharType="begin"/>
      </w:r>
      <w:r>
        <w:instrText xml:space="preserve"> HYPERLINK "file:///D:\\Documents\\3GPP\\tsg_ran\\WG2\\TSGR2_114-e\\Docs\\R2-2105323.zip" \o "D:Documents3GPPtsg_ranWG2TSGR2_114-eDocsR2-2105323.zip" </w:instrText>
      </w:r>
      <w:r>
        <w:fldChar w:fldCharType="separate"/>
      </w:r>
      <w:r>
        <w:rPr>
          <w:rStyle w:val="30"/>
        </w:rPr>
        <w:t>R2-2105323</w:t>
      </w:r>
      <w:r>
        <w:rPr>
          <w:rStyle w:val="30"/>
        </w:rPr>
        <w:fldChar w:fldCharType="end"/>
      </w:r>
      <w:r>
        <w:tab/>
      </w:r>
      <w:r>
        <w:t>Correction on CrossCarrierSchedulingConfig Introduced by Two PUCCH Group</w:t>
      </w:r>
      <w:r>
        <w:tab/>
      </w:r>
      <w:r>
        <w:t>CATT</w:t>
      </w:r>
      <w:r>
        <w:tab/>
      </w:r>
      <w:r>
        <w:t>CR</w:t>
      </w:r>
      <w:r>
        <w:tab/>
      </w:r>
      <w:r>
        <w:t>Rel-15</w:t>
      </w:r>
      <w:r>
        <w:tab/>
      </w:r>
      <w:r>
        <w:t>38.331</w:t>
      </w:r>
      <w:r>
        <w:tab/>
      </w:r>
      <w:r>
        <w:t>15.13.0</w:t>
      </w:r>
      <w:r>
        <w:tab/>
      </w:r>
      <w:r>
        <w:t>2614</w:t>
      </w:r>
      <w:r>
        <w:tab/>
      </w:r>
      <w:r>
        <w:t>-</w:t>
      </w:r>
      <w:r>
        <w:tab/>
      </w:r>
      <w:r>
        <w:t>F</w:t>
      </w:r>
      <w:r>
        <w:tab/>
      </w:r>
      <w:r>
        <w:t>NR_newRAT-Core</w:t>
      </w:r>
    </w:p>
    <w:p>
      <w:pPr>
        <w:pStyle w:val="76"/>
      </w:pPr>
      <w:r>
        <w:fldChar w:fldCharType="begin"/>
      </w:r>
      <w:r>
        <w:instrText xml:space="preserve"> HYPERLINK "file:///D:\\Documents\\3GPP\\tsg_ran\\WG2\\TSGR2_114-e\\Docs\\R2-2105324.zip" \o "D:Documents3GPPtsg_ranWG2TSGR2_114-eDocsR2-2105324.zip" </w:instrText>
      </w:r>
      <w:r>
        <w:fldChar w:fldCharType="separate"/>
      </w:r>
      <w:r>
        <w:rPr>
          <w:rStyle w:val="30"/>
        </w:rPr>
        <w:t>R2-2105324</w:t>
      </w:r>
      <w:r>
        <w:rPr>
          <w:rStyle w:val="30"/>
        </w:rPr>
        <w:fldChar w:fldCharType="end"/>
      </w:r>
      <w:r>
        <w:tab/>
      </w:r>
      <w:r>
        <w:t>Correction on CrossCarrierSchedulingConfig Introduced by Two PUCCH Group</w:t>
      </w:r>
      <w:r>
        <w:tab/>
      </w:r>
      <w:r>
        <w:t>CATT</w:t>
      </w:r>
      <w:r>
        <w:tab/>
      </w:r>
      <w:r>
        <w:t>CR</w:t>
      </w:r>
      <w:r>
        <w:tab/>
      </w:r>
      <w:r>
        <w:t>Rel-16</w:t>
      </w:r>
      <w:r>
        <w:tab/>
      </w:r>
      <w:r>
        <w:t>38.331</w:t>
      </w:r>
      <w:r>
        <w:tab/>
      </w:r>
      <w:r>
        <w:t>16.4.1</w:t>
      </w:r>
      <w:r>
        <w:tab/>
      </w:r>
      <w:r>
        <w:t>2615</w:t>
      </w:r>
      <w:r>
        <w:tab/>
      </w:r>
      <w:r>
        <w:t>-</w:t>
      </w:r>
      <w:r>
        <w:tab/>
      </w:r>
      <w:r>
        <w:t>A</w:t>
      </w:r>
      <w:r>
        <w:tab/>
      </w:r>
      <w:r>
        <w:t>NR_newRAT-Core</w:t>
      </w:r>
    </w:p>
    <w:p>
      <w:pPr>
        <w:pStyle w:val="4"/>
      </w:pPr>
      <w:r>
        <w:t>3.2.2</w:t>
      </w:r>
      <w:r>
        <w:tab/>
      </w:r>
      <w:r>
        <w:t>Clarification of recurrence in RateMatchPattern</w:t>
      </w:r>
    </w:p>
    <w:p>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pPr>
        <w:rPr>
          <w:b/>
          <w:bCs/>
        </w:rPr>
      </w:pPr>
    </w:p>
    <w:p>
      <w:r>
        <w:rPr>
          <w:b/>
          <w:bCs/>
        </w:rPr>
        <w:t>Question 2</w:t>
      </w:r>
      <w:r>
        <w:t xml:space="preserve">: Do you agree with the proposed change, by removing </w:t>
      </w:r>
      <w:r>
        <w:rPr>
          <w:color w:val="000000" w:themeColor="text1"/>
          <w14:textFill>
            <w14:solidFill>
              <w14:schemeClr w14:val="tx1"/>
            </w14:solidFill>
          </w14:textFill>
        </w:rPr>
        <w:t xml:space="preserve">the text regarding how the pattern repeats itself when </w:t>
      </w:r>
      <w:r>
        <w:rPr>
          <w:i/>
        </w:rPr>
        <w:t xml:space="preserve">periodicityAndPattern </w:t>
      </w:r>
      <w:r>
        <w:rPr>
          <w:iCs/>
        </w:rPr>
        <w:t>is not configured</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Proponent</w:t>
            </w:r>
            <w:r>
              <w:rPr>
                <w:lang w:eastAsia="zh-CN"/>
              </w:rPr>
              <w:br w:type="textWrapping"/>
            </w:r>
            <w:r>
              <w:rPr>
                <w:lang w:eastAsia="zh-CN"/>
              </w:rPr>
              <w:t xml:space="preserve">aligning the 38.331 with the </w:t>
            </w:r>
            <w:r>
              <w:t>38.214.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2</w:t>
      </w:r>
      <w:r>
        <w:t>: TBD.</w:t>
      </w:r>
    </w:p>
    <w:p>
      <w:r>
        <w:rPr>
          <w:b/>
          <w:bCs/>
        </w:rPr>
        <w:t>Proposal 2</w:t>
      </w:r>
      <w:r>
        <w:t>: TBD.</w:t>
      </w:r>
    </w:p>
    <w:p/>
    <w:p>
      <w:pPr>
        <w:pStyle w:val="4"/>
      </w:pPr>
      <w:r>
        <w:t>3.2.3</w:t>
      </w:r>
      <w:r>
        <w:tab/>
      </w:r>
      <w:r>
        <w:t>Correction on CrossCarrierSchedulingConfig</w:t>
      </w:r>
    </w:p>
    <w:p>
      <w:pPr>
        <w:spacing w:after="120"/>
        <w:rPr>
          <w:lang w:eastAsia="zh-CN"/>
        </w:rPr>
      </w:pPr>
      <w:r>
        <w:rPr>
          <w:lang w:eastAsia="zh-CN"/>
        </w:rPr>
        <w:t>The CR captures the network restriction (based on 38.213 spec) that is not allowed to configure cross carrier scheduling cross different PUCCH groups.</w:t>
      </w:r>
    </w:p>
    <w:p>
      <w:r>
        <w:rPr>
          <w:b/>
          <w:bCs/>
        </w:rPr>
        <w:t>Question 3</w:t>
      </w:r>
      <w:r>
        <w:t xml:space="preserve">: Do you agree with addition of this restriction into the 38.331 spec.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The change is aligned with our understanding of the spec.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The CRs are fine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3</w:t>
      </w:r>
      <w:r>
        <w:t>: TBD.</w:t>
      </w:r>
    </w:p>
    <w:p>
      <w:r>
        <w:rPr>
          <w:b/>
          <w:bCs/>
        </w:rPr>
        <w:t>Proposal 3</w:t>
      </w:r>
      <w:r>
        <w:t>: TBD.</w:t>
      </w:r>
    </w:p>
    <w:p/>
    <w:p>
      <w:pPr>
        <w:pStyle w:val="3"/>
      </w:pPr>
      <w:r>
        <w:t>3.3</w:t>
      </w:r>
      <w:r>
        <w:tab/>
      </w:r>
      <w:r>
        <w:t>Processing Time</w:t>
      </w:r>
    </w:p>
    <w:p>
      <w:r>
        <w:t>The CRs related to this topic are:</w:t>
      </w:r>
    </w:p>
    <w:p>
      <w:pPr>
        <w:pStyle w:val="76"/>
      </w:pPr>
      <w:r>
        <w:fldChar w:fldCharType="begin"/>
      </w:r>
      <w:r>
        <w:instrText xml:space="preserve"> HYPERLINK "file:///D:\\Documents\\3GPP\\tsg_ran\\WG2\\TSGR2_114-e\\Docs\\R2-2105767.zip" \o "D:Documents3GPPtsg_ranWG2TSGR2_114-eDocsR2-2105767.zip" </w:instrText>
      </w:r>
      <w:r>
        <w:fldChar w:fldCharType="separate"/>
      </w:r>
      <w:r>
        <w:rPr>
          <w:rStyle w:val="30"/>
        </w:rPr>
        <w:t>R2-2105767</w:t>
      </w:r>
      <w:r>
        <w:rPr>
          <w:rStyle w:val="30"/>
        </w:rPr>
        <w:fldChar w:fldCharType="end"/>
      </w:r>
      <w:r>
        <w:tab/>
      </w:r>
      <w:r>
        <w:t>RRC processing time for Scell modification</w:t>
      </w:r>
      <w:r>
        <w:tab/>
      </w:r>
      <w:r>
        <w:t>Ericsson, Nokia, Nokia Shanghai Bell</w:t>
      </w:r>
      <w:r>
        <w:tab/>
      </w:r>
      <w:r>
        <w:t>discussion</w:t>
      </w:r>
      <w:r>
        <w:tab/>
      </w:r>
      <w:r>
        <w:t>Rel-15</w:t>
      </w:r>
      <w:r>
        <w:tab/>
      </w:r>
      <w:r>
        <w:t>NR_newRAT-Core</w:t>
      </w:r>
    </w:p>
    <w:p>
      <w:pPr>
        <w:pStyle w:val="76"/>
      </w:pPr>
      <w:r>
        <w:fldChar w:fldCharType="begin"/>
      </w:r>
      <w:r>
        <w:instrText xml:space="preserve"> HYPERLINK "file:///D:\\Documents\\3GPP\\tsg_ran\\WG2\\TSGR2_114-e\\Docs\\R2-2105950.zip" \o "D:Documents3GPPtsg_ranWG2TSGR2_114-eDocsR2-2105950.zip" </w:instrText>
      </w:r>
      <w:r>
        <w:fldChar w:fldCharType="separate"/>
      </w:r>
      <w:r>
        <w:rPr>
          <w:rStyle w:val="30"/>
        </w:rPr>
        <w:t>R2-2105950</w:t>
      </w:r>
      <w:r>
        <w:rPr>
          <w:rStyle w:val="30"/>
        </w:rPr>
        <w:fldChar w:fldCharType="end"/>
      </w:r>
      <w:r>
        <w:tab/>
      </w:r>
      <w:r>
        <w:t>Correction for RRC Resume latency requirements</w:t>
      </w:r>
      <w:r>
        <w:tab/>
      </w:r>
      <w:r>
        <w:t>Huawei, HiSilicon</w:t>
      </w:r>
      <w:r>
        <w:tab/>
      </w:r>
      <w:r>
        <w:t>CR</w:t>
      </w:r>
      <w:r>
        <w:tab/>
      </w:r>
      <w:r>
        <w:t>Rel-15</w:t>
      </w:r>
      <w:r>
        <w:tab/>
      </w:r>
      <w:r>
        <w:t>38.331</w:t>
      </w:r>
      <w:r>
        <w:tab/>
      </w:r>
      <w:r>
        <w:t>15.13.0</w:t>
      </w:r>
      <w:r>
        <w:tab/>
      </w:r>
      <w:r>
        <w:t>2656</w:t>
      </w:r>
      <w:r>
        <w:tab/>
      </w:r>
      <w:r>
        <w:t>-</w:t>
      </w:r>
      <w:r>
        <w:tab/>
      </w:r>
      <w:r>
        <w:t>F</w:t>
      </w:r>
      <w:r>
        <w:tab/>
      </w:r>
      <w:r>
        <w:t>NR_newRAT-Core</w:t>
      </w:r>
    </w:p>
    <w:p>
      <w:pPr>
        <w:pStyle w:val="76"/>
      </w:pPr>
      <w:r>
        <w:fldChar w:fldCharType="begin"/>
      </w:r>
      <w:r>
        <w:instrText xml:space="preserve"> HYPERLINK "file:///D:\\Documents\\3GPP\\tsg_ran\\WG2\\TSGR2_114-e\\Docs\\R2-2105951.zip" \o "D:Documents3GPPtsg_ranWG2TSGR2_114-eDocsR2-2105951.zip" </w:instrText>
      </w:r>
      <w:r>
        <w:fldChar w:fldCharType="separate"/>
      </w:r>
      <w:r>
        <w:rPr>
          <w:rStyle w:val="30"/>
        </w:rPr>
        <w:t>R2-2105951</w:t>
      </w:r>
      <w:r>
        <w:rPr>
          <w:rStyle w:val="30"/>
        </w:rPr>
        <w:fldChar w:fldCharType="end"/>
      </w:r>
      <w:r>
        <w:tab/>
      </w:r>
      <w:r>
        <w:t>Correction for RRC Resume latency requirements</w:t>
      </w:r>
      <w:r>
        <w:tab/>
      </w:r>
      <w:r>
        <w:t>Huawei, HiSilicon</w:t>
      </w:r>
      <w:r>
        <w:tab/>
      </w:r>
      <w:r>
        <w:t>CR</w:t>
      </w:r>
      <w:r>
        <w:tab/>
      </w:r>
      <w:r>
        <w:t>Rel-16</w:t>
      </w:r>
      <w:r>
        <w:tab/>
      </w:r>
      <w:r>
        <w:t>38.331</w:t>
      </w:r>
      <w:r>
        <w:tab/>
      </w:r>
      <w:r>
        <w:t>16.4.1</w:t>
      </w:r>
      <w:r>
        <w:tab/>
      </w:r>
      <w:r>
        <w:t>2657</w:t>
      </w:r>
      <w:r>
        <w:tab/>
      </w:r>
      <w:r>
        <w:t>-</w:t>
      </w:r>
      <w:r>
        <w:tab/>
      </w:r>
      <w:r>
        <w:t>A</w:t>
      </w:r>
      <w:r>
        <w:tab/>
      </w:r>
      <w:r>
        <w:t>NR_newRAT-Core</w:t>
      </w:r>
    </w:p>
    <w:p/>
    <w:p>
      <w:pPr>
        <w:pStyle w:val="4"/>
      </w:pPr>
      <w:r>
        <w:t>3.3.1</w:t>
      </w:r>
      <w:r>
        <w:tab/>
      </w:r>
      <w:r>
        <w:t>RRC processing time for SCell modification</w:t>
      </w:r>
    </w:p>
    <w:p>
      <w:pPr>
        <w:pStyle w:val="20"/>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pPr>
        <w:pStyle w:val="20"/>
        <w:rPr>
          <w:rFonts w:ascii="Times New Roman" w:hAnsi="Times New Roman"/>
        </w:rPr>
      </w:pPr>
      <w:r>
        <w:rPr>
          <w:rFonts w:ascii="Times New Roman" w:hAnsi="Times New Roman"/>
        </w:rPr>
        <w:t xml:space="preserve">This discussion paper shared the following observations: </w:t>
      </w:r>
    </w:p>
    <w:p>
      <w:pPr>
        <w:pStyle w:val="25"/>
        <w:tabs>
          <w:tab w:val="right" w:leader="dot" w:pos="9629"/>
        </w:tabs>
        <w:rPr>
          <w:rFonts w:ascii="Times New Roman" w:hAnsi="Times New Roman" w:eastAsiaTheme="minorEastAsia"/>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r>
        <w:fldChar w:fldCharType="begin"/>
      </w:r>
      <w:r>
        <w:instrText xml:space="preserve"> HYPERLINK \l "_Toc71294077" </w:instrText>
      </w:r>
      <w:r>
        <w:fldChar w:fldCharType="separate"/>
      </w:r>
      <w:r>
        <w:rPr>
          <w:rStyle w:val="30"/>
          <w:rFonts w:ascii="Times New Roman" w:hAnsi="Times New Roman"/>
        </w:rPr>
        <w:t>Observation 1</w:t>
      </w:r>
      <w:r>
        <w:rPr>
          <w:rFonts w:ascii="Times New Roman" w:hAnsi="Times New Roman" w:eastAsiaTheme="minorEastAsia"/>
          <w:b w:val="0"/>
          <w:sz w:val="24"/>
          <w:szCs w:val="24"/>
          <w:lang w:eastAsia="en-GB"/>
        </w:rPr>
        <w:tab/>
      </w:r>
      <w:r>
        <w:rPr>
          <w:rStyle w:val="30"/>
          <w:rFonts w:ascii="Times New Roman" w:hAnsi="Times New Roman"/>
        </w:rPr>
        <w:t xml:space="preserve">As in LTE, the processing delay requirement for the SCell modification is considered as the same of a simple </w:t>
      </w:r>
      <w:r>
        <w:rPr>
          <w:rStyle w:val="30"/>
          <w:rFonts w:ascii="Times New Roman" w:hAnsi="Times New Roman"/>
          <w:i/>
          <w:iCs/>
        </w:rPr>
        <w:t>RRCReconfiguration</w:t>
      </w:r>
      <w:r>
        <w:rPr>
          <w:rStyle w:val="30"/>
          <w:rFonts w:ascii="Times New Roman" w:hAnsi="Times New Roman"/>
        </w:rPr>
        <w:t xml:space="preserve"> message (i.e., 10ms).</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"_Toc71294078" </w:instrText>
      </w:r>
      <w:r>
        <w:fldChar w:fldCharType="separate"/>
      </w:r>
      <w:r>
        <w:rPr>
          <w:rStyle w:val="30"/>
          <w:rFonts w:ascii="Times New Roman" w:hAnsi="Times New Roman"/>
        </w:rPr>
        <w:t>Observation 2</w:t>
      </w:r>
      <w:r>
        <w:rPr>
          <w:rFonts w:ascii="Times New Roman" w:hAnsi="Times New Roman" w:eastAsiaTheme="minorEastAsia"/>
          <w:b w:val="0"/>
          <w:sz w:val="24"/>
          <w:szCs w:val="24"/>
          <w:lang w:eastAsia="en-GB"/>
        </w:rPr>
        <w:tab/>
      </w:r>
      <w:r>
        <w:rPr>
          <w:rStyle w:val="30"/>
          <w:rFonts w:ascii="Times New Roman" w:hAnsi="Times New Roman"/>
        </w:rPr>
        <w:t>Changing the RRC processing delay for the SCell modification from 10ms to 16ms is a NBC change.</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"_Toc71294079" </w:instrText>
      </w:r>
      <w:r>
        <w:fldChar w:fldCharType="separate"/>
      </w:r>
      <w:r>
        <w:rPr>
          <w:rStyle w:val="30"/>
          <w:rFonts w:ascii="Times New Roman" w:hAnsi="Times New Roman"/>
        </w:rPr>
        <w:t>Observation 3</w:t>
      </w:r>
      <w:r>
        <w:rPr>
          <w:rFonts w:ascii="Times New Roman" w:hAnsi="Times New Roman" w:eastAsiaTheme="minorEastAsia"/>
          <w:b w:val="0"/>
          <w:sz w:val="24"/>
          <w:szCs w:val="24"/>
          <w:lang w:eastAsia="en-GB"/>
        </w:rPr>
        <w:tab/>
      </w:r>
      <w:r>
        <w:rPr>
          <w:rStyle w:val="30"/>
          <w:rFonts w:ascii="Times New Roman" w:hAnsi="Times New Roman"/>
        </w:rPr>
        <w:t>RAN4 does not define any specific UE requirement for the SCell modification procedure.</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"_Toc71294080" </w:instrText>
      </w:r>
      <w:r>
        <w:fldChar w:fldCharType="separate"/>
      </w:r>
      <w:r>
        <w:rPr>
          <w:rStyle w:val="30"/>
          <w:rFonts w:ascii="Times New Roman" w:hAnsi="Times New Roman"/>
        </w:rPr>
        <w:t>Observation 4</w:t>
      </w:r>
      <w:r>
        <w:rPr>
          <w:rFonts w:ascii="Times New Roman" w:hAnsi="Times New Roman" w:eastAsiaTheme="minorEastAsia"/>
          <w:b w:val="0"/>
          <w:sz w:val="24"/>
          <w:szCs w:val="24"/>
          <w:lang w:eastAsia="en-GB"/>
        </w:rPr>
        <w:tab/>
      </w:r>
      <w:r>
        <w:rPr>
          <w:rStyle w:val="30"/>
          <w:rFonts w:ascii="Times New Roman" w:hAnsi="Times New Roman"/>
        </w:rPr>
        <w:t>The RRC segmentation was introduced in Rel-16 to address the case (among the others) of a large RRC reconfiguration message.</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"_Toc71294081" </w:instrText>
      </w:r>
      <w:r>
        <w:fldChar w:fldCharType="separate"/>
      </w:r>
      <w:r>
        <w:rPr>
          <w:rStyle w:val="30"/>
          <w:rFonts w:ascii="Times New Roman" w:hAnsi="Times New Roman"/>
        </w:rPr>
        <w:t>Observation 5</w:t>
      </w:r>
      <w:r>
        <w:rPr>
          <w:rFonts w:ascii="Times New Roman" w:hAnsi="Times New Roman" w:eastAsiaTheme="minorEastAsia"/>
          <w:b w:val="0"/>
          <w:sz w:val="24"/>
          <w:szCs w:val="24"/>
          <w:lang w:eastAsia="en-GB"/>
        </w:rPr>
        <w:tab/>
      </w:r>
      <w:r>
        <w:rPr>
          <w:rStyle w:val="30"/>
          <w:rFonts w:ascii="Times New Roman" w:hAnsi="Times New Roman"/>
        </w:rPr>
        <w:t>Changing the RRC processing delay for the SCell modification from 10ms to 16ms only in Rel-16 it will result in different implementations and this is not desirable.</w:t>
      </w:r>
      <w:r>
        <w:rPr>
          <w:rStyle w:val="30"/>
          <w:rFonts w:ascii="Times New Roman" w:hAnsi="Times New Roman"/>
        </w:rPr>
        <w:fldChar w:fldCharType="end"/>
      </w:r>
    </w:p>
    <w:p>
      <w:pPr>
        <w:pStyle w:val="20"/>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pPr>
        <w:pStyle w:val="25"/>
        <w:tabs>
          <w:tab w:val="right" w:leader="dot" w:pos="9629"/>
        </w:tabs>
        <w:rPr>
          <w:rFonts w:ascii="Times New Roman" w:hAnsi="Times New Roman" w:eastAsiaTheme="minorEastAsia"/>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r>
        <w:fldChar w:fldCharType="begin"/>
      </w:r>
      <w:r>
        <w:instrText xml:space="preserve"> HYPERLINK \l "_Toc71294082" </w:instrText>
      </w:r>
      <w:r>
        <w:fldChar w:fldCharType="separate"/>
      </w:r>
      <w:r>
        <w:rPr>
          <w:rStyle w:val="30"/>
          <w:rFonts w:ascii="Times New Roman" w:hAnsi="Times New Roman"/>
        </w:rPr>
        <w:t>P 1</w:t>
      </w:r>
      <w:r>
        <w:rPr>
          <w:rFonts w:ascii="Times New Roman" w:hAnsi="Times New Roman" w:eastAsiaTheme="minorEastAsia"/>
          <w:b w:val="0"/>
          <w:sz w:val="24"/>
          <w:szCs w:val="24"/>
          <w:lang w:eastAsia="en-GB"/>
        </w:rPr>
        <w:tab/>
      </w:r>
      <w:r>
        <w:rPr>
          <w:rStyle w:val="30"/>
          <w:rFonts w:ascii="Times New Roman" w:hAnsi="Times New Roman"/>
        </w:rPr>
        <w:t>RAN2 confirms that the RRC processing delay for the SCell modification is 10ms.</w:t>
      </w:r>
      <w:r>
        <w:rPr>
          <w:rStyle w:val="30"/>
          <w:rFonts w:ascii="Times New Roman" w:hAnsi="Times New Roman"/>
        </w:rPr>
        <w:fldChar w:fldCharType="end"/>
      </w:r>
    </w:p>
    <w:p>
      <w:r>
        <w:rPr>
          <w:b/>
          <w:bCs/>
          <w:lang w:val="en-US"/>
        </w:rPr>
        <w:fldChar w:fldCharType="end"/>
      </w:r>
    </w:p>
    <w:p>
      <w:r>
        <w:rPr>
          <w:b/>
          <w:bCs/>
        </w:rPr>
        <w:t>Question 4</w:t>
      </w:r>
      <w:r>
        <w:t xml:space="preserve">: do you agree with the observations made? if not, please provide your comment accordingly.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 on the observations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bookmarkStart w:id="1" w:name="OLE_LINK3"/>
            <w:r>
              <w:rPr>
                <w:lang w:eastAsia="zh-CN"/>
              </w:rPr>
              <w:t>Neutral</w:t>
            </w:r>
            <w:bookmarkEnd w:id="1"/>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don’t have a strong opinion, but we would like to make a few points:</w:t>
            </w:r>
          </w:p>
          <w:p>
            <w:pPr>
              <w:pStyle w:val="41"/>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pPr>
              <w:pStyle w:val="41"/>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Partial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think observation 2 on NBC is not so correct. But in general we don’t have too strong opinion.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right="57" w:firstLine="180" w:firstLineChars="100"/>
              <w:jc w:val="left"/>
              <w:rPr>
                <w:rFonts w:hint="default"/>
                <w:lang w:val="en-US" w:eastAsia="zh-CN"/>
              </w:rPr>
            </w:pPr>
            <w:r>
              <w:rPr>
                <w:rFonts w:hint="eastAsia"/>
                <w:lang w:val="en-US" w:eastAsia="zh-CN"/>
              </w:rPr>
              <w:t>Partial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bookmarkStart w:id="3" w:name="OLE_LINK4"/>
            <w:r>
              <w:rPr>
                <w:rFonts w:hint="eastAsia"/>
                <w:lang w:val="en-US" w:eastAsia="zh-CN"/>
              </w:rPr>
              <w:t>We think changing the delay from 10ms to 16ms can</w:t>
            </w:r>
            <w:r>
              <w:rPr>
                <w:rFonts w:hint="default"/>
                <w:lang w:val="en-US" w:eastAsia="zh-CN"/>
              </w:rPr>
              <w:t>’</w:t>
            </w:r>
            <w:r>
              <w:rPr>
                <w:rFonts w:hint="eastAsia"/>
                <w:lang w:val="en-US" w:eastAsia="zh-CN"/>
              </w:rPr>
              <w:t>t cause NBC issue, but if there is no issue found in field, we suggest not to change spec.</w:t>
            </w:r>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
      <w:r>
        <w:rPr>
          <w:b/>
          <w:bCs/>
        </w:rPr>
        <w:t>Question 5</w:t>
      </w:r>
      <w:r>
        <w:t xml:space="preserve">: do you agree with the P1? And if not, please provide your comment accordingly.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 on the P1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Will go with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But no need to have any agreement or SPEC change. There is no proposal to change the processing time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There is no need to change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4</w:t>
      </w:r>
      <w:r>
        <w:t>: TBD.</w:t>
      </w:r>
    </w:p>
    <w:p>
      <w:r>
        <w:rPr>
          <w:b/>
          <w:bCs/>
        </w:rPr>
        <w:t>Proposal 4</w:t>
      </w:r>
      <w:r>
        <w:t>: TBD.</w:t>
      </w:r>
    </w:p>
    <w:p/>
    <w:p>
      <w:pPr>
        <w:pStyle w:val="4"/>
      </w:pPr>
      <w:r>
        <w:t>3.3.2</w:t>
      </w:r>
      <w:r>
        <w:tab/>
      </w:r>
      <w:r>
        <w:t>Correction for RRC Resume latency requirements</w:t>
      </w:r>
    </w:p>
    <w:p>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r>
        <w:rPr>
          <w:b/>
          <w:bCs/>
        </w:rPr>
        <w:t>Question 6</w:t>
      </w:r>
      <w:r>
        <w:t xml:space="preserve">: do you agree with the proposed changed ? And if not, please provide your comment accordingly.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Aligned with our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hint="default" w:eastAsia="宋体"/>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5</w:t>
      </w:r>
      <w:r>
        <w:t>: TBD.</w:t>
      </w:r>
    </w:p>
    <w:p>
      <w:pPr>
        <w:rPr>
          <w:lang w:eastAsia="zh-CN"/>
        </w:rPr>
      </w:pPr>
      <w:r>
        <w:rPr>
          <w:b/>
          <w:bCs/>
        </w:rPr>
        <w:t>Proposal 5</w:t>
      </w:r>
      <w:r>
        <w:t>: TBD</w:t>
      </w:r>
    </w:p>
    <w:p>
      <w:pPr>
        <w:rPr>
          <w:lang w:eastAsia="zh-CN"/>
        </w:rPr>
      </w:pPr>
    </w:p>
    <w:p/>
    <w:p/>
    <w:p>
      <w:pPr>
        <w:pStyle w:val="3"/>
      </w:pPr>
      <w:r>
        <w:t xml:space="preserve">3.4 </w:t>
      </w:r>
      <w:r>
        <w:tab/>
      </w:r>
      <w:r>
        <w:t>Deprioritisation</w:t>
      </w:r>
    </w:p>
    <w:p>
      <w:r>
        <w:t>The CRs related to this topic are:</w:t>
      </w:r>
    </w:p>
    <w:p>
      <w:pPr>
        <w:pStyle w:val="76"/>
      </w:pPr>
      <w:r>
        <w:fldChar w:fldCharType="begin"/>
      </w:r>
      <w:r>
        <w:instrText xml:space="preserve"> HYPERLINK "file:///D:\\Documents\\3GPP\\tsg_ran\\WG2\\TSGR2_114-e\\Docs\\R2-2106182.zip" \o "D:Documents3GPPtsg_ranWG2TSGR2_114-eDocsR2-2106182.zip" </w:instrText>
      </w:r>
      <w:r>
        <w:fldChar w:fldCharType="separate"/>
      </w:r>
      <w:r>
        <w:rPr>
          <w:rStyle w:val="30"/>
        </w:rPr>
        <w:t>R2-2106182</w:t>
      </w:r>
      <w:r>
        <w:rPr>
          <w:rStyle w:val="30"/>
        </w:rPr>
        <w:fldChar w:fldCharType="end"/>
      </w:r>
      <w:r>
        <w:tab/>
      </w:r>
      <w:r>
        <w:t>Clarification on the frequency deprioritisation</w:t>
      </w:r>
      <w:r>
        <w:tab/>
      </w:r>
      <w:r>
        <w:t>Huawei, HiSilicon, China Unicom</w:t>
      </w:r>
      <w:r>
        <w:tab/>
      </w:r>
      <w:r>
        <w:t>CR</w:t>
      </w:r>
      <w:r>
        <w:tab/>
      </w:r>
      <w:r>
        <w:t>Rel-15</w:t>
      </w:r>
      <w:r>
        <w:tab/>
      </w:r>
      <w:r>
        <w:t>38.331</w:t>
      </w:r>
      <w:r>
        <w:tab/>
      </w:r>
      <w:r>
        <w:t>15.13.0</w:t>
      </w:r>
      <w:r>
        <w:tab/>
      </w:r>
      <w:r>
        <w:t>2674</w:t>
      </w:r>
      <w:r>
        <w:tab/>
      </w:r>
      <w:r>
        <w:t>-</w:t>
      </w:r>
      <w:r>
        <w:tab/>
      </w:r>
      <w:r>
        <w:t>F</w:t>
      </w:r>
      <w:r>
        <w:tab/>
      </w:r>
      <w:r>
        <w:t>NR_newRAT-Core</w:t>
      </w:r>
    </w:p>
    <w:p>
      <w:pPr>
        <w:pStyle w:val="80"/>
        <w:rPr>
          <w:sz w:val="16"/>
          <w:szCs w:val="20"/>
        </w:rPr>
      </w:pPr>
      <w:r>
        <w:rPr>
          <w:sz w:val="16"/>
          <w:szCs w:val="20"/>
          <w:highlight w:val="yellow"/>
        </w:rPr>
        <w:t>Chair: Same issue as IPA R2-2106300/6308 but a different change. If agreeable determine if separate CRs.</w:t>
      </w:r>
    </w:p>
    <w:p>
      <w:pPr>
        <w:pStyle w:val="76"/>
      </w:pPr>
      <w:r>
        <w:fldChar w:fldCharType="begin"/>
      </w:r>
      <w:r>
        <w:instrText xml:space="preserve"> HYPERLINK "file:///D:\\Documents\\3GPP\\tsg_ran\\WG2\\TSGR2_114-e\\Docs\\R2-2106183.zip" \o "D:Documents3GPPtsg_ranWG2TSGR2_114-eDocsR2-2106183.zip" </w:instrText>
      </w:r>
      <w:r>
        <w:fldChar w:fldCharType="separate"/>
      </w:r>
      <w:r>
        <w:rPr>
          <w:rStyle w:val="30"/>
        </w:rPr>
        <w:t>R2-2106183</w:t>
      </w:r>
      <w:r>
        <w:rPr>
          <w:rStyle w:val="30"/>
        </w:rPr>
        <w:fldChar w:fldCharType="end"/>
      </w:r>
      <w:r>
        <w:tab/>
      </w:r>
      <w:r>
        <w:t>Clarification on the frequency deprioritisation</w:t>
      </w:r>
      <w:r>
        <w:tab/>
      </w:r>
      <w:r>
        <w:t>Huawei, HiSilicon, China Unicom</w:t>
      </w:r>
      <w:r>
        <w:tab/>
      </w:r>
      <w:r>
        <w:t>CR</w:t>
      </w:r>
      <w:r>
        <w:tab/>
      </w:r>
      <w:r>
        <w:t>Rel-16</w:t>
      </w:r>
      <w:r>
        <w:tab/>
      </w:r>
      <w:r>
        <w:t>38.331</w:t>
      </w:r>
      <w:r>
        <w:tab/>
      </w:r>
      <w:r>
        <w:t>16.4.1</w:t>
      </w:r>
      <w:r>
        <w:tab/>
      </w:r>
      <w:r>
        <w:t>2675</w:t>
      </w:r>
      <w:r>
        <w:tab/>
      </w:r>
      <w:r>
        <w:t>-</w:t>
      </w:r>
      <w:r>
        <w:tab/>
      </w:r>
      <w:r>
        <w:t>A</w:t>
      </w:r>
      <w:r>
        <w:tab/>
      </w:r>
      <w:r>
        <w:t>NR_newRAT-Core</w:t>
      </w:r>
    </w:p>
    <w:p/>
    <w:p>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pPr>
        <w:pStyle w:val="67"/>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pPr>
        <w:pStyle w:val="67"/>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p>
      <w:r>
        <w:rPr>
          <w:b/>
          <w:bCs/>
        </w:rPr>
        <w:t>Question 7</w:t>
      </w:r>
      <w:r>
        <w:t xml:space="preserve">: do you agree with the change?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ins w:id="0" w:author="[Mouaffac]" w:date="2021-05-19T14:14:00Z"/>
                <w:lang w:eastAsia="zh-CN"/>
              </w:rPr>
            </w:pPr>
            <w:r>
              <w:rPr>
                <w:lang w:eastAsia="zh-CN"/>
              </w:rPr>
              <w:t xml:space="preserve">We agree with the intention of the change, as similar topic was discussed in the previous meeting. </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If CR was agreed, we would like to have a slight modification to the note:</w:t>
            </w:r>
          </w:p>
          <w:p>
            <w:pPr>
              <w:pStyle w:val="41"/>
              <w:spacing w:before="20" w:after="20"/>
              <w:ind w:left="57" w:right="57"/>
              <w:jc w:val="left"/>
              <w:rPr>
                <w:lang w:eastAsia="zh-CN"/>
              </w:rPr>
            </w:pPr>
          </w:p>
          <w:p>
            <w:pPr>
              <w:pStyle w:val="36"/>
              <w:rPr>
                <w:rFonts w:eastAsia="MS Mincho"/>
                <w:i/>
                <w:iCs/>
              </w:rPr>
            </w:pPr>
            <w:r>
              <w:rPr>
                <w:i/>
                <w:iCs/>
              </w:rPr>
              <w:t>NOTE:</w:t>
            </w:r>
            <w:r>
              <w:rPr>
                <w:i/>
                <w:iCs/>
              </w:rPr>
              <w:tab/>
            </w:r>
            <w:r>
              <w:rPr>
                <w:i/>
                <w:iCs/>
              </w:rPr>
              <w:t>The UE</w:t>
            </w:r>
            <w:bookmarkStart w:id="10" w:name="OLE_LINK5"/>
            <w:r>
              <w:rPr>
                <w:i/>
                <w:iCs/>
              </w:rPr>
              <w:t xml:space="preserve"> stores the deprioritisation request irres</w:t>
            </w:r>
            <w:bookmarkEnd w:id="10"/>
            <w:r>
              <w:rPr>
                <w:i/>
                <w:iCs/>
              </w:rPr>
              <w:t xml:space="preserve">pective of any cell reselection absolute priority assignments (by dedicated or common signalling) and regardless of </w:t>
            </w:r>
            <w:del w:id="1" w:author="[Mouaffac]" w:date="2021-05-19T14:14:00Z">
              <w:r>
                <w:rPr>
                  <w:i/>
                  <w:iCs/>
                </w:rPr>
                <w:delText xml:space="preserve">RRC connections </w:delText>
              </w:r>
            </w:del>
            <w:ins w:id="2" w:author="[Mouaffac]" w:date="2021-05-19T14:14:00Z">
              <w:r>
                <w:rPr>
                  <w:i/>
                  <w:iCs/>
                </w:rPr>
                <w:t xml:space="preserve">the serving cell </w:t>
              </w:r>
            </w:ins>
            <w:ins w:id="3" w:author="[Mouaffac]" w:date="2021-05-19T14:16:00Z">
              <w:r>
                <w:rPr>
                  <w:i/>
                  <w:iCs/>
                </w:rPr>
                <w:t xml:space="preserve">if it </w:t>
              </w:r>
            </w:ins>
            <w:ins w:id="4" w:author="[Mouaffac]" w:date="2021-05-19T14:14:00Z">
              <w:r>
                <w:rPr>
                  <w:i/>
                  <w:iCs/>
                </w:rPr>
                <w:t xml:space="preserve">is </w:t>
              </w:r>
            </w:ins>
            <w:del w:id="5"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pPr>
              <w:pStyle w:val="41"/>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This modification is aligned with LTE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Question 8</w:t>
      </w:r>
      <w:r>
        <w:t>:</w:t>
      </w:r>
      <w:bookmarkStart w:id="11" w:name="OLE_LINK7"/>
      <w:r>
        <w:t xml:space="preserve"> if you agree with the CR, is there a need for a separate CR, given a similar CR that carries the same intention was “in principle agreed” during the last meeting</w:t>
      </w:r>
      <w:bookmarkEnd w:id="11"/>
      <w:r>
        <w:t xml:space="preserve"> (</w:t>
      </w:r>
      <w:bookmarkStart w:id="12" w:name="OLE_LINK6"/>
      <w:r>
        <w:t>R2-2106300</w:t>
      </w:r>
      <w:bookmarkEnd w:id="12"/>
      <w:r>
        <w:t xml:space="preserve">/6308)?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bookmarkStart w:id="13" w:name="OLE_LINK8" w:colFirst="1" w:colLast="2"/>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Will go with the majority</w:t>
            </w:r>
          </w:p>
        </w:tc>
      </w:tr>
      <w:bookmarkEnd w:id="1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prefer to just have single CR to address same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ascii="Arial" w:hAnsi="Arial" w:eastAsia="Times New Roman" w:cs="Times New Roman"/>
                <w:sz w:val="18"/>
                <w:lang w:val="en-GB" w:eastAsia="zh-CN" w:bidi="ar-SA"/>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Times New Roman" w:cs="Times New Roman"/>
                <w:sz w:val="18"/>
                <w:lang w:val="en-US" w:eastAsia="zh-CN" w:bidi="ar-SA"/>
              </w:rPr>
            </w:pPr>
            <w:r>
              <w:rPr>
                <w:lang w:eastAsia="zh-CN"/>
              </w:rPr>
              <w:t>Will go with the majority</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
      <w:r>
        <w:rPr>
          <w:b/>
          <w:bCs/>
        </w:rPr>
        <w:t>Summary 6</w:t>
      </w:r>
      <w:r>
        <w:t>: TBD.</w:t>
      </w:r>
    </w:p>
    <w:p>
      <w:r>
        <w:rPr>
          <w:b/>
          <w:bCs/>
        </w:rPr>
        <w:t>Proposal 6</w:t>
      </w:r>
      <w:r>
        <w:t>: TBD.</w:t>
      </w:r>
    </w:p>
    <w:p/>
    <w:p>
      <w:pPr>
        <w:pStyle w:val="3"/>
      </w:pPr>
      <w:r>
        <w:t>3.5</w:t>
      </w:r>
      <w:r>
        <w:tab/>
      </w:r>
      <w:r>
        <w:t>Other</w:t>
      </w:r>
    </w:p>
    <w:p>
      <w:r>
        <w:t>The CRs related to this topic are:</w:t>
      </w:r>
    </w:p>
    <w:p>
      <w:pPr>
        <w:pStyle w:val="76"/>
      </w:pPr>
      <w:r>
        <w:fldChar w:fldCharType="begin"/>
      </w:r>
      <w:r>
        <w:instrText xml:space="preserve"> HYPERLINK "file:///D:\\Documents\\3GPP\\tsg_ran\\WG2\\TSGR2_114-e\\Docs\\R2-2106178.zip" \o "D:Documents3GPPtsg_ranWG2TSGR2_114-eDocsR2-2106178.zip" </w:instrText>
      </w:r>
      <w:r>
        <w:fldChar w:fldCharType="separate"/>
      </w:r>
      <w:r>
        <w:rPr>
          <w:rStyle w:val="30"/>
        </w:rPr>
        <w:t>R2-2106178</w:t>
      </w:r>
      <w:r>
        <w:rPr>
          <w:rStyle w:val="30"/>
        </w:rPr>
        <w:fldChar w:fldCharType="end"/>
      </w:r>
      <w:r>
        <w:tab/>
      </w:r>
      <w:r>
        <w:t>OverheatingIndicationProhibitTimer for SCG in (NG)EN-DC</w:t>
      </w:r>
      <w:r>
        <w:tab/>
      </w:r>
      <w:r>
        <w:t>Qualcomm Incorporated</w:t>
      </w:r>
      <w:r>
        <w:tab/>
      </w:r>
      <w:r>
        <w:t>CR</w:t>
      </w:r>
      <w:r>
        <w:tab/>
      </w:r>
      <w:r>
        <w:t>Rel-15</w:t>
      </w:r>
      <w:r>
        <w:tab/>
      </w:r>
      <w:r>
        <w:t>38.331</w:t>
      </w:r>
      <w:r>
        <w:tab/>
      </w:r>
      <w:r>
        <w:t>15.13.0</w:t>
      </w:r>
      <w:r>
        <w:tab/>
      </w:r>
      <w:r>
        <w:t>2672</w:t>
      </w:r>
      <w:r>
        <w:tab/>
      </w:r>
      <w:r>
        <w:t>-</w:t>
      </w:r>
      <w:r>
        <w:tab/>
      </w:r>
      <w:r>
        <w:t>F</w:t>
      </w:r>
      <w:r>
        <w:tab/>
      </w:r>
      <w:r>
        <w:t>NR_newRAT-Core</w:t>
      </w:r>
    </w:p>
    <w:p>
      <w:pPr>
        <w:pStyle w:val="76"/>
      </w:pPr>
      <w:r>
        <w:fldChar w:fldCharType="begin"/>
      </w:r>
      <w:r>
        <w:instrText xml:space="preserve"> HYPERLINK "file:///D:\\Documents\\3GPP\\tsg_ran\\WG2\\TSGR2_114-e\\Docs\\R2-2106179.zip" \o "D:Documents3GPPtsg_ranWG2TSGR2_114-eDocsR2-2106179.zip" </w:instrText>
      </w:r>
      <w:r>
        <w:fldChar w:fldCharType="separate"/>
      </w:r>
      <w:r>
        <w:rPr>
          <w:rStyle w:val="30"/>
        </w:rPr>
        <w:t>R2-2106179</w:t>
      </w:r>
      <w:r>
        <w:rPr>
          <w:rStyle w:val="30"/>
        </w:rPr>
        <w:fldChar w:fldCharType="end"/>
      </w:r>
      <w:r>
        <w:tab/>
      </w:r>
      <w:r>
        <w:t>OverheatingIndicationProhibitTimer for SCG in (NG)EN-DC</w:t>
      </w:r>
      <w:r>
        <w:tab/>
      </w:r>
      <w:r>
        <w:t>Qualcomm Incorporated</w:t>
      </w:r>
      <w:r>
        <w:tab/>
      </w:r>
      <w:r>
        <w:t>CR</w:t>
      </w:r>
      <w:r>
        <w:tab/>
      </w:r>
      <w:r>
        <w:t>Rel-16</w:t>
      </w:r>
      <w:r>
        <w:tab/>
      </w:r>
      <w:r>
        <w:t>38.331</w:t>
      </w:r>
      <w:r>
        <w:tab/>
      </w:r>
      <w:r>
        <w:t>16.4.1</w:t>
      </w:r>
      <w:r>
        <w:tab/>
      </w:r>
      <w:r>
        <w:t>2673</w:t>
      </w:r>
      <w:r>
        <w:tab/>
      </w:r>
      <w:r>
        <w:t>-</w:t>
      </w:r>
      <w:r>
        <w:tab/>
      </w:r>
      <w:r>
        <w:t>A</w:t>
      </w:r>
      <w:r>
        <w:tab/>
      </w:r>
      <w:r>
        <w:t>NR_newRAT-Core</w:t>
      </w:r>
    </w:p>
    <w:p>
      <w:pPr>
        <w:rPr>
          <w:b/>
          <w:bCs/>
        </w:rPr>
      </w:pPr>
    </w:p>
    <w:p>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pPr>
        <w:rPr>
          <w:b/>
          <w:bCs/>
        </w:rPr>
      </w:pPr>
    </w:p>
    <w:p>
      <w:r>
        <w:rPr>
          <w:b/>
          <w:bCs/>
        </w:rPr>
        <w:t>Question 9</w:t>
      </w:r>
      <w:r>
        <w:t xml:space="preserve">: Do you agree with the proposed changed? Please provide comment if needed.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Proponent </w:t>
            </w:r>
          </w:p>
          <w:p>
            <w:pPr>
              <w:pStyle w:val="41"/>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type="textWrapping"/>
            </w:r>
          </w:p>
          <w:p>
            <w:pPr>
              <w:pStyle w:val="41"/>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pPr>
              <w:pStyle w:val="41"/>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pPr>
              <w:pStyle w:val="41"/>
              <w:spacing w:before="20" w:after="20"/>
              <w:ind w:left="57" w:right="57"/>
              <w:jc w:val="left"/>
              <w:rPr>
                <w:lang w:eastAsia="zh-CN"/>
              </w:rPr>
            </w:pPr>
          </w:p>
          <w:p>
            <w:pPr>
              <w:pStyle w:val="39"/>
              <w:rPr>
                <w:b/>
                <w:bCs/>
                <w:i/>
                <w:lang w:eastAsia="en-GB"/>
              </w:rPr>
            </w:pPr>
            <w:r>
              <w:rPr>
                <w:b/>
                <w:bCs/>
                <w:i/>
                <w:lang w:eastAsia="en-GB"/>
              </w:rPr>
              <w:t>otherConfig</w:t>
            </w:r>
          </w:p>
          <w:p>
            <w:pPr>
              <w:pStyle w:val="41"/>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rFonts w:eastAsia="宋体"/>
                <w:bCs/>
                <w:i/>
                <w:highlight w:val="yellow"/>
              </w:rPr>
              <w:t>btNameList, wlanNameList, sensorNameList</w:t>
            </w:r>
            <w:r>
              <w:rPr>
                <w:bCs/>
                <w:highlight w:val="yellow"/>
                <w:lang w:eastAsia="en-GB"/>
              </w:rPr>
              <w:t xml:space="preserve"> and </w:t>
            </w:r>
            <w:r>
              <w:rPr>
                <w:rFonts w:eastAsia="宋体"/>
                <w:bCs/>
                <w:i/>
                <w:highlight w:val="yellow"/>
              </w:rPr>
              <w:t>obtainCommonLocation</w:t>
            </w:r>
            <w:r>
              <w:rPr>
                <w:bCs/>
                <w:highlight w:val="yellow"/>
                <w:lang w:eastAsia="en-GB"/>
              </w:rPr>
              <w:t xml:space="preserve"> can be included.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7</w:t>
      </w:r>
      <w:r>
        <w:t>: TBD.</w:t>
      </w:r>
    </w:p>
    <w:p>
      <w:r>
        <w:rPr>
          <w:b/>
          <w:bCs/>
        </w:rPr>
        <w:t>Proposal 7</w:t>
      </w:r>
      <w:r>
        <w:t>: TBD.</w:t>
      </w:r>
    </w:p>
    <w:p/>
    <w:p>
      <w:pPr>
        <w:pStyle w:val="3"/>
      </w:pPr>
      <w:r>
        <w:t>3.6</w:t>
      </w:r>
      <w:r>
        <w:tab/>
      </w:r>
      <w:r>
        <w:t>L2 Parameter</w:t>
      </w:r>
    </w:p>
    <w:p>
      <w:r>
        <w:t>The CRs related to this topic are:</w:t>
      </w:r>
    </w:p>
    <w:p>
      <w:pPr>
        <w:pStyle w:val="76"/>
      </w:pPr>
      <w:r>
        <w:fldChar w:fldCharType="begin"/>
      </w:r>
      <w:r>
        <w:instrText xml:space="preserve"> HYPERLINK "file:///D:\\Documents\\3GPP\\tsg_ran\\WG2\\TSGR2_114-e\\Docs\\R2-2106077.zip" \o "D:Documents3GPPtsg_ranWG2TSGR2_114-eDocsR2-2106077.zip" </w:instrText>
      </w:r>
      <w:r>
        <w:fldChar w:fldCharType="separate"/>
      </w:r>
      <w:r>
        <w:rPr>
          <w:rStyle w:val="30"/>
        </w:rPr>
        <w:t>R2-2106077</w:t>
      </w:r>
      <w:r>
        <w:rPr>
          <w:rStyle w:val="30"/>
        </w:rPr>
        <w:fldChar w:fldCharType="end"/>
      </w:r>
      <w:r>
        <w:tab/>
      </w:r>
      <w:r>
        <w:t>Correction on flow remapping to an added DRB</w:t>
      </w:r>
      <w:r>
        <w:tab/>
      </w:r>
      <w:r>
        <w:t>Sequans Communications</w:t>
      </w:r>
      <w:r>
        <w:tab/>
      </w:r>
      <w:r>
        <w:t>CR</w:t>
      </w:r>
      <w:r>
        <w:tab/>
      </w:r>
      <w:r>
        <w:t>Rel-15</w:t>
      </w:r>
      <w:r>
        <w:tab/>
      </w:r>
      <w:r>
        <w:t>38.331</w:t>
      </w:r>
      <w:r>
        <w:tab/>
      </w:r>
      <w:r>
        <w:t>15.13.0</w:t>
      </w:r>
      <w:r>
        <w:tab/>
      </w:r>
      <w:r>
        <w:t>2666</w:t>
      </w:r>
      <w:r>
        <w:tab/>
      </w:r>
      <w:r>
        <w:t>-</w:t>
      </w:r>
      <w:r>
        <w:tab/>
      </w:r>
      <w:r>
        <w:t>F</w:t>
      </w:r>
      <w:r>
        <w:tab/>
      </w:r>
      <w:r>
        <w:t>NR_newRAT-Core</w:t>
      </w:r>
    </w:p>
    <w:p>
      <w:pPr>
        <w:pStyle w:val="76"/>
      </w:pPr>
      <w:r>
        <w:fldChar w:fldCharType="begin"/>
      </w:r>
      <w:r>
        <w:instrText xml:space="preserve"> HYPERLINK "file:///D:\\Documents\\3GPP\\tsg_ran\\WG2\\TSGR2_114-e\\Docs\\R2-2106079.zip" \o "D:Documents3GPPtsg_ranWG2TSGR2_114-eDocsR2-2106079.zip" </w:instrText>
      </w:r>
      <w:r>
        <w:fldChar w:fldCharType="separate"/>
      </w:r>
      <w:r>
        <w:rPr>
          <w:rStyle w:val="30"/>
        </w:rPr>
        <w:t>R2-2106079</w:t>
      </w:r>
      <w:r>
        <w:rPr>
          <w:rStyle w:val="30"/>
        </w:rPr>
        <w:fldChar w:fldCharType="end"/>
      </w:r>
      <w:r>
        <w:tab/>
      </w:r>
      <w:r>
        <w:t>Correction on flow remapping to an added DRB</w:t>
      </w:r>
      <w:r>
        <w:tab/>
      </w:r>
      <w:r>
        <w:t>Sequans Communications</w:t>
      </w:r>
      <w:r>
        <w:tab/>
      </w:r>
      <w:r>
        <w:t>CR</w:t>
      </w:r>
      <w:r>
        <w:tab/>
      </w:r>
      <w:r>
        <w:t>Rel-16</w:t>
      </w:r>
      <w:r>
        <w:tab/>
      </w:r>
      <w:r>
        <w:t>38.331</w:t>
      </w:r>
      <w:r>
        <w:tab/>
      </w:r>
      <w:r>
        <w:t>16.4.1</w:t>
      </w:r>
      <w:r>
        <w:tab/>
      </w:r>
      <w:r>
        <w:t>2667</w:t>
      </w:r>
      <w:r>
        <w:tab/>
      </w:r>
      <w:r>
        <w:t>-</w:t>
      </w:r>
      <w:r>
        <w:tab/>
      </w:r>
      <w:r>
        <w:t>A</w:t>
      </w:r>
      <w:r>
        <w:tab/>
      </w:r>
      <w:r>
        <w:t>NR_newRAT-Core</w:t>
      </w:r>
    </w:p>
    <w:p>
      <w:pPr>
        <w:pStyle w:val="74"/>
        <w:ind w:left="0" w:firstLine="0"/>
      </w:pPr>
    </w:p>
    <w:p>
      <w:pPr>
        <w:pStyle w:val="67"/>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pPr>
        <w:pStyle w:val="74"/>
        <w:ind w:left="0" w:firstLine="0"/>
        <w:rPr>
          <w:rFonts w:ascii="Times New Roman" w:hAnsi="Times New Roman"/>
        </w:rPr>
      </w:pPr>
    </w:p>
    <w:p>
      <w:pPr>
        <w:pStyle w:val="74"/>
        <w:ind w:left="0" w:firstLine="0"/>
      </w:pPr>
    </w:p>
    <w:p>
      <w:r>
        <w:rPr>
          <w:b/>
          <w:bCs/>
        </w:rPr>
        <w:t>Question 10</w:t>
      </w:r>
      <w:r>
        <w:t xml:space="preserve">: do you agree with the CR? Please provide comment if needed.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don’t think the CR is needed, but we will go with the majority.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Not sure why the change is missing in DRB Add part but anyway it seems aligned with the original intention.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8</w:t>
      </w:r>
      <w:r>
        <w:t>: TBD.</w:t>
      </w:r>
    </w:p>
    <w:p>
      <w:r>
        <w:rPr>
          <w:b/>
          <w:bCs/>
        </w:rPr>
        <w:t>Proposal 8</w:t>
      </w:r>
      <w:r>
        <w:t>: TBD.</w:t>
      </w:r>
    </w:p>
    <w:p/>
    <w:p>
      <w:pPr>
        <w:pStyle w:val="2"/>
      </w:pPr>
      <w:r>
        <w:t>4</w:t>
      </w:r>
      <w:r>
        <w:tab/>
      </w:r>
      <w:r>
        <w:t>Discussion Phase 2</w:t>
      </w:r>
    </w:p>
    <w:p>
      <w:r>
        <w:t>TBD.</w:t>
      </w:r>
    </w:p>
    <w:p>
      <w:pPr>
        <w:pStyle w:val="2"/>
      </w:pPr>
      <w:r>
        <w:t>5</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DengXian">
    <w:altName w:val="宋体"/>
    <w:panose1 w:val="00000000000000000000"/>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B1E7F"/>
    <w:multiLevelType w:val="multilevel"/>
    <w:tmpl w:val="18EB1E7F"/>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
    <w:nsid w:val="2471392B"/>
    <w:multiLevelType w:val="multilevel"/>
    <w:tmpl w:val="247139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73FB"/>
    <w:rsid w:val="00607A8C"/>
    <w:rsid w:val="00611566"/>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D2E4D"/>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Document Map"/>
    <w:basedOn w:val="1"/>
    <w:link w:val="68"/>
    <w:uiPriority w:val="0"/>
    <w:pPr>
      <w:spacing w:after="0"/>
    </w:pPr>
    <w:rPr>
      <w:sz w:val="24"/>
      <w:szCs w:val="24"/>
    </w:rPr>
  </w:style>
  <w:style w:type="paragraph" w:styleId="20">
    <w:name w:val="Body Text"/>
    <w:basedOn w:val="1"/>
    <w:link w:val="82"/>
    <w:uiPriority w:val="0"/>
    <w:pPr>
      <w:overflowPunct w:val="0"/>
      <w:autoSpaceDE w:val="0"/>
      <w:autoSpaceDN w:val="0"/>
      <w:adjustRightInd w:val="0"/>
      <w:spacing w:after="120"/>
      <w:jc w:val="both"/>
      <w:textAlignment w:val="baseline"/>
    </w:pPr>
    <w:rPr>
      <w:rFonts w:ascii="Arial" w:hAnsi="Arial"/>
      <w:lang w:eastAsia="zh-CN"/>
    </w:rPr>
  </w:style>
  <w:style w:type="paragraph" w:styleId="21">
    <w:name w:val="toc 8"/>
    <w:basedOn w:val="18"/>
    <w:next w:val="1"/>
    <w:semiHidden/>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5">
    <w:name w:val="table of figures"/>
    <w:basedOn w:val="20"/>
    <w:next w:val="1"/>
    <w:uiPriority w:val="99"/>
    <w:pPr>
      <w:ind w:left="1701" w:hanging="1701"/>
      <w:jc w:val="left"/>
    </w:pPr>
    <w:rPr>
      <w:b/>
    </w:rPr>
  </w:style>
  <w:style w:type="paragraph" w:styleId="26">
    <w:name w:val="toc 9"/>
    <w:basedOn w:val="21"/>
    <w:next w:val="1"/>
    <w:semiHidden/>
    <w:qFormat/>
    <w:uiPriority w:val="0"/>
    <w:pPr>
      <w:ind w:left="1418" w:hanging="1418"/>
    </w:pPr>
  </w:style>
  <w:style w:type="character" w:styleId="29">
    <w:name w:val="page number"/>
    <w:basedOn w:val="28"/>
    <w:uiPriority w:val="0"/>
  </w:style>
  <w:style w:type="character" w:styleId="30">
    <w:name w:val="Hyperlink"/>
    <w:qFormat/>
    <w:uiPriority w:val="99"/>
    <w:rPr>
      <w:color w:val="0000FF"/>
      <w:u w:val="single"/>
    </w:rPr>
  </w:style>
  <w:style w:type="paragraph" w:customStyle="1" w:styleId="31">
    <w:name w:val="EQ"/>
    <w:basedOn w:val="1"/>
    <w:next w:val="1"/>
    <w:qFormat/>
    <w:uiPriority w:val="0"/>
    <w:pPr>
      <w:keepLines/>
      <w:tabs>
        <w:tab w:val="center" w:pos="4536"/>
        <w:tab w:val="right" w:pos="9072"/>
      </w:tabs>
    </w:pPr>
  </w:style>
  <w:style w:type="character" w:customStyle="1" w:styleId="32">
    <w:name w:val="ZGSM"/>
    <w:qFormat/>
    <w:uiPriority w:val="0"/>
  </w:style>
  <w:style w:type="paragraph" w:customStyle="1" w:styleId="33">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4">
    <w:name w:val="TT"/>
    <w:basedOn w:val="2"/>
    <w:next w:val="1"/>
    <w:uiPriority w:val="0"/>
    <w:pPr>
      <w:outlineLvl w:val="9"/>
    </w:pPr>
  </w:style>
  <w:style w:type="paragraph" w:customStyle="1" w:styleId="35">
    <w:name w:val="NF"/>
    <w:basedOn w:val="36"/>
    <w:uiPriority w:val="0"/>
    <w:pPr>
      <w:keepNext/>
      <w:spacing w:after="0"/>
    </w:pPr>
    <w:rPr>
      <w:rFonts w:ascii="Arial" w:hAnsi="Arial"/>
      <w:sz w:val="18"/>
    </w:rPr>
  </w:style>
  <w:style w:type="paragraph" w:customStyle="1" w:styleId="36">
    <w:name w:val="NO"/>
    <w:basedOn w:val="1"/>
    <w:link w:val="83"/>
    <w:qFormat/>
    <w:uiPriority w:val="0"/>
    <w:pPr>
      <w:keepLines/>
      <w:ind w:left="1135" w:hanging="851"/>
    </w:p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8">
    <w:name w:val="TAR"/>
    <w:basedOn w:val="39"/>
    <w:qFormat/>
    <w:uiPriority w:val="0"/>
    <w:pPr>
      <w:jc w:val="right"/>
    </w:pPr>
  </w:style>
  <w:style w:type="paragraph" w:customStyle="1" w:styleId="39">
    <w:name w:val="TAL"/>
    <w:basedOn w:val="1"/>
    <w:link w:val="84"/>
    <w:qFormat/>
    <w:uiPriority w:val="0"/>
    <w:pPr>
      <w:keepNext/>
      <w:keepLines/>
      <w:spacing w:after="0"/>
    </w:pPr>
    <w:rPr>
      <w:rFonts w:ascii="Arial" w:hAnsi="Arial"/>
      <w:sz w:val="18"/>
    </w:rPr>
  </w:style>
  <w:style w:type="paragraph" w:customStyle="1" w:styleId="40">
    <w:name w:val="TAH"/>
    <w:basedOn w:val="41"/>
    <w:qFormat/>
    <w:uiPriority w:val="0"/>
    <w:rPr>
      <w:b/>
    </w:rPr>
  </w:style>
  <w:style w:type="paragraph" w:customStyle="1" w:styleId="41">
    <w:name w:val="TAC"/>
    <w:basedOn w:val="39"/>
    <w:qFormat/>
    <w:uiPriority w:val="0"/>
    <w:pPr>
      <w:jc w:val="center"/>
    </w:pPr>
  </w:style>
  <w:style w:type="paragraph" w:customStyle="1" w:styleId="42">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3">
    <w:name w:val="EX"/>
    <w:basedOn w:val="1"/>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uiPriority w:val="0"/>
    <w:pPr>
      <w:spacing w:after="0"/>
    </w:pPr>
  </w:style>
  <w:style w:type="paragraph" w:customStyle="1" w:styleId="46">
    <w:name w:val="EW"/>
    <w:basedOn w:val="43"/>
    <w:qFormat/>
    <w:uiPriority w:val="0"/>
    <w:pPr>
      <w:spacing w:after="0"/>
    </w:pPr>
  </w:style>
  <w:style w:type="paragraph" w:customStyle="1" w:styleId="47">
    <w:name w:val="B1"/>
    <w:basedOn w:val="1"/>
    <w:qFormat/>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uiPriority w:val="0"/>
    <w:pPr>
      <w:keepNext/>
      <w:keepLines/>
      <w:spacing w:before="60"/>
      <w:jc w:val="center"/>
    </w:pPr>
    <w:rPr>
      <w:rFonts w:ascii="Arial" w:hAnsi="Arial"/>
      <w:b/>
    </w:rPr>
  </w:style>
  <w:style w:type="paragraph" w:customStyle="1" w:styleId="50">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1">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2">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4">
    <w:name w:val="TAN"/>
    <w:basedOn w:val="39"/>
    <w:uiPriority w:val="0"/>
    <w:pPr>
      <w:ind w:left="851" w:hanging="851"/>
    </w:pPr>
  </w:style>
  <w:style w:type="paragraph" w:customStyle="1" w:styleId="55">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8">
    <w:name w:val="B2"/>
    <w:basedOn w:val="1"/>
    <w:uiPriority w:val="0"/>
    <w:pPr>
      <w:ind w:left="851" w:hanging="284"/>
    </w:pPr>
  </w:style>
  <w:style w:type="paragraph" w:customStyle="1" w:styleId="59">
    <w:name w:val="B3"/>
    <w:basedOn w:val="1"/>
    <w:qFormat/>
    <w:uiPriority w:val="0"/>
    <w:pPr>
      <w:ind w:left="1135" w:hanging="284"/>
    </w:pPr>
  </w:style>
  <w:style w:type="paragraph" w:customStyle="1" w:styleId="60">
    <w:name w:val="B4"/>
    <w:basedOn w:val="1"/>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Header Char"/>
    <w:link w:val="24"/>
    <w:qFormat/>
    <w:uiPriority w:val="0"/>
    <w:rPr>
      <w:rFonts w:ascii="Arial" w:hAnsi="Arial"/>
      <w:b/>
      <w:sz w:val="18"/>
      <w:lang w:val="en-GB" w:eastAsia="ja-JP" w:bidi="ar-SA"/>
    </w:rPr>
  </w:style>
  <w:style w:type="paragraph" w:customStyle="1" w:styleId="67">
    <w:name w:val="CR Cover Page"/>
    <w:link w:val="81"/>
    <w:qFormat/>
    <w:uiPriority w:val="0"/>
    <w:pPr>
      <w:spacing w:after="120"/>
    </w:pPr>
    <w:rPr>
      <w:rFonts w:ascii="Arial" w:hAnsi="Arial" w:eastAsia="MS Mincho" w:cs="Times New Roman"/>
      <w:lang w:val="en-GB" w:eastAsia="en-US" w:bidi="ar-SA"/>
    </w:rPr>
  </w:style>
  <w:style w:type="character" w:customStyle="1" w:styleId="68">
    <w:name w:val="Document Map Char"/>
    <w:basedOn w:val="28"/>
    <w:link w:val="19"/>
    <w:qFormat/>
    <w:uiPriority w:val="0"/>
    <w:rPr>
      <w:sz w:val="24"/>
      <w:szCs w:val="24"/>
      <w:lang w:eastAsia="en-US"/>
    </w:rPr>
  </w:style>
  <w:style w:type="character" w:customStyle="1" w:styleId="69">
    <w:name w:val="Balloon Text Char"/>
    <w:basedOn w:val="28"/>
    <w:link w:val="22"/>
    <w:qFormat/>
    <w:uiPriority w:val="0"/>
    <w:rPr>
      <w:rFonts w:ascii="Helvetica" w:hAnsi="Helvetica"/>
      <w:sz w:val="18"/>
      <w:szCs w:val="18"/>
      <w:lang w:eastAsia="en-US"/>
    </w:rPr>
  </w:style>
  <w:style w:type="character" w:customStyle="1" w:styleId="70">
    <w:name w:val="Unresolved Mention"/>
    <w:basedOn w:val="28"/>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MS Mincho"/>
      <w:b/>
      <w:szCs w:val="24"/>
      <w:lang w:eastAsia="en-GB"/>
    </w:rPr>
  </w:style>
  <w:style w:type="paragraph" w:customStyle="1" w:styleId="72">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3">
    <w:name w:val="EmailDiscussion Char"/>
    <w:link w:val="71"/>
    <w:qFormat/>
    <w:uiPriority w:val="0"/>
    <w:rPr>
      <w:rFonts w:ascii="Arial" w:hAnsi="Arial" w:eastAsia="MS Mincho"/>
      <w:b/>
      <w:szCs w:val="24"/>
    </w:rPr>
  </w:style>
  <w:style w:type="paragraph" w:customStyle="1" w:styleId="74">
    <w:name w:val="Doc-text2"/>
    <w:basedOn w:val="1"/>
    <w:link w:val="75"/>
    <w:qFormat/>
    <w:uiPriority w:val="0"/>
    <w:pPr>
      <w:tabs>
        <w:tab w:val="left" w:pos="1622"/>
      </w:tabs>
      <w:spacing w:after="0"/>
      <w:ind w:left="1622" w:hanging="363"/>
    </w:pPr>
    <w:rPr>
      <w:rFonts w:ascii="Arial" w:hAnsi="Arial" w:eastAsia="MS Mincho"/>
      <w:szCs w:val="24"/>
      <w:lang w:eastAsia="en-GB"/>
    </w:rPr>
  </w:style>
  <w:style w:type="character" w:customStyle="1" w:styleId="75">
    <w:name w:val="Doc-text2 Char"/>
    <w:link w:val="74"/>
    <w:qFormat/>
    <w:uiPriority w:val="0"/>
    <w:rPr>
      <w:rFonts w:ascii="Arial" w:hAnsi="Arial" w:eastAsia="MS Mincho"/>
      <w:szCs w:val="24"/>
    </w:rPr>
  </w:style>
  <w:style w:type="paragraph" w:customStyle="1" w:styleId="76">
    <w:name w:val="Doc-title"/>
    <w:basedOn w:val="1"/>
    <w:next w:val="74"/>
    <w:link w:val="77"/>
    <w:qFormat/>
    <w:uiPriority w:val="0"/>
    <w:pPr>
      <w:spacing w:before="60" w:after="0"/>
      <w:ind w:left="1259" w:hanging="1259"/>
    </w:pPr>
    <w:rPr>
      <w:rFonts w:ascii="Arial" w:hAnsi="Arial" w:eastAsia="MS Mincho"/>
      <w:szCs w:val="24"/>
      <w:lang w:eastAsia="en-GB"/>
    </w:rPr>
  </w:style>
  <w:style w:type="character" w:customStyle="1" w:styleId="77">
    <w:name w:val="Doc-title Char"/>
    <w:link w:val="76"/>
    <w:qFormat/>
    <w:uiPriority w:val="0"/>
    <w:rPr>
      <w:rFonts w:ascii="Arial" w:hAnsi="Arial" w:eastAsia="MS Mincho"/>
      <w:szCs w:val="24"/>
    </w:rPr>
  </w:style>
  <w:style w:type="paragraph" w:customStyle="1" w:styleId="78">
    <w:name w:val="Bold Comments"/>
    <w:basedOn w:val="1"/>
    <w:link w:val="79"/>
    <w:qFormat/>
    <w:uiPriority w:val="0"/>
    <w:pPr>
      <w:spacing w:before="240" w:after="60"/>
      <w:outlineLvl w:val="8"/>
    </w:pPr>
    <w:rPr>
      <w:rFonts w:ascii="Arial" w:hAnsi="Arial" w:eastAsia="MS Mincho"/>
      <w:b/>
      <w:szCs w:val="24"/>
      <w:lang w:val="zh-CN" w:eastAsia="zh-CN"/>
    </w:rPr>
  </w:style>
  <w:style w:type="character" w:customStyle="1" w:styleId="79">
    <w:name w:val="Bold Comments Char"/>
    <w:link w:val="78"/>
    <w:qFormat/>
    <w:uiPriority w:val="0"/>
    <w:rPr>
      <w:rFonts w:ascii="Arial" w:hAnsi="Arial" w:eastAsia="MS Mincho"/>
      <w:b/>
      <w:szCs w:val="24"/>
      <w:lang w:val="zh-CN" w:eastAsia="zh-CN"/>
    </w:rPr>
  </w:style>
  <w:style w:type="paragraph" w:customStyle="1" w:styleId="80">
    <w:name w:val="Doc-comment"/>
    <w:basedOn w:val="1"/>
    <w:next w:val="74"/>
    <w:qFormat/>
    <w:uiPriority w:val="0"/>
    <w:pPr>
      <w:tabs>
        <w:tab w:val="left" w:pos="1622"/>
      </w:tabs>
      <w:spacing w:after="0"/>
      <w:ind w:left="1622" w:hanging="363"/>
    </w:pPr>
    <w:rPr>
      <w:rFonts w:ascii="Arial" w:hAnsi="Arial" w:eastAsia="MS Mincho"/>
      <w:i/>
      <w:szCs w:val="24"/>
      <w:lang w:eastAsia="en-GB"/>
    </w:rPr>
  </w:style>
  <w:style w:type="character" w:customStyle="1" w:styleId="81">
    <w:name w:val="CR Cover Page Zchn"/>
    <w:link w:val="67"/>
    <w:qFormat/>
    <w:locked/>
    <w:uiPriority w:val="0"/>
    <w:rPr>
      <w:rFonts w:ascii="Arial" w:hAnsi="Arial" w:eastAsia="MS Mincho"/>
      <w:lang w:eastAsia="en-US"/>
    </w:rPr>
  </w:style>
  <w:style w:type="character" w:customStyle="1" w:styleId="82">
    <w:name w:val="Body Text Char"/>
    <w:basedOn w:val="28"/>
    <w:link w:val="20"/>
    <w:uiPriority w:val="0"/>
    <w:rPr>
      <w:rFonts w:ascii="Arial" w:hAnsi="Arial"/>
      <w:lang w:eastAsia="zh-CN"/>
    </w:rPr>
  </w:style>
  <w:style w:type="character" w:customStyle="1" w:styleId="83">
    <w:name w:val="NO Char"/>
    <w:link w:val="36"/>
    <w:qFormat/>
    <w:uiPriority w:val="0"/>
    <w:rPr>
      <w:lang w:eastAsia="en-US"/>
    </w:rPr>
  </w:style>
  <w:style w:type="character" w:customStyle="1" w:styleId="84">
    <w:name w:val="TAL Char"/>
    <w:link w:val="39"/>
    <w:qFormat/>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327C9471-AFB9-4AF0-B224-43A7327339BD}">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9</Pages>
  <Words>2356</Words>
  <Characters>13435</Characters>
  <Lines>111</Lines>
  <Paragraphs>31</Paragraphs>
  <TotalTime>5</TotalTime>
  <ScaleCrop>false</ScaleCrop>
  <LinksUpToDate>false</LinksUpToDate>
  <CharactersWithSpaces>15760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2016-08-12T03:53:00Z</dcterms:created>
  <dc:creator>Benoist</dc:creator>
  <cp:lastModifiedBy>ZTE_Liuyu</cp:lastModifiedBy>
  <dcterms:modified xsi:type="dcterms:W3CDTF">2021-05-20T07:48:38Z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