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4C24B9" w14:textId="318B935A" w:rsidR="00C04830" w:rsidRPr="007274C5" w:rsidRDefault="00EA73E0">
      <w:pPr>
        <w:pStyle w:val="Header"/>
        <w:tabs>
          <w:tab w:val="right" w:pos="9639"/>
        </w:tabs>
        <w:rPr>
          <w:bCs/>
          <w:i/>
          <w:sz w:val="24"/>
          <w:szCs w:val="24"/>
          <w:lang w:val="en-US"/>
        </w:rPr>
      </w:pPr>
      <w:r w:rsidRPr="007274C5">
        <w:rPr>
          <w:bCs/>
          <w:sz w:val="24"/>
          <w:szCs w:val="24"/>
          <w:lang w:val="en-US"/>
        </w:rPr>
        <w:t>3GPP TSG-RAN WG2 Meeting #113bis-e</w:t>
      </w:r>
      <w:r w:rsidRPr="007274C5">
        <w:rPr>
          <w:bCs/>
          <w:sz w:val="24"/>
          <w:szCs w:val="24"/>
          <w:lang w:val="en-US"/>
        </w:rPr>
        <w:tab/>
      </w:r>
      <w:r w:rsidR="000C20D6" w:rsidRPr="000C20D6">
        <w:rPr>
          <w:bCs/>
          <w:sz w:val="24"/>
          <w:szCs w:val="24"/>
          <w:lang w:val="en-US"/>
        </w:rPr>
        <w:t>R2-2102866</w:t>
      </w:r>
    </w:p>
    <w:p w14:paraId="7A4C24BA" w14:textId="77777777" w:rsidR="00C04830" w:rsidRPr="007274C5" w:rsidRDefault="00EA73E0">
      <w:pPr>
        <w:pStyle w:val="Header"/>
        <w:tabs>
          <w:tab w:val="right" w:pos="9639"/>
        </w:tabs>
        <w:rPr>
          <w:rFonts w:eastAsia="SimSun"/>
          <w:bCs/>
          <w:sz w:val="24"/>
          <w:szCs w:val="24"/>
          <w:lang w:val="en-US" w:eastAsia="zh-CN"/>
        </w:rPr>
      </w:pPr>
      <w:proofErr w:type="spellStart"/>
      <w:r w:rsidRPr="007274C5">
        <w:rPr>
          <w:rFonts w:eastAsia="SimSun"/>
          <w:bCs/>
          <w:sz w:val="24"/>
          <w:szCs w:val="24"/>
          <w:lang w:val="en-US" w:eastAsia="zh-CN"/>
        </w:rPr>
        <w:t>Elbonia</w:t>
      </w:r>
      <w:proofErr w:type="spellEnd"/>
      <w:r w:rsidRPr="007274C5">
        <w:rPr>
          <w:rFonts w:eastAsia="SimSun"/>
          <w:bCs/>
          <w:sz w:val="24"/>
          <w:szCs w:val="24"/>
          <w:lang w:val="en-US" w:eastAsia="zh-CN"/>
        </w:rPr>
        <w:t xml:space="preserve">, 12th-20th </w:t>
      </w:r>
      <w:proofErr w:type="gramStart"/>
      <w:r w:rsidRPr="007274C5">
        <w:rPr>
          <w:rFonts w:eastAsia="SimSun"/>
          <w:bCs/>
          <w:sz w:val="24"/>
          <w:szCs w:val="24"/>
          <w:lang w:val="en-US" w:eastAsia="zh-CN"/>
        </w:rPr>
        <w:t>April,</w:t>
      </w:r>
      <w:proofErr w:type="gramEnd"/>
      <w:r w:rsidRPr="007274C5">
        <w:rPr>
          <w:rFonts w:eastAsia="SimSun"/>
          <w:bCs/>
          <w:sz w:val="24"/>
          <w:szCs w:val="24"/>
          <w:lang w:val="en-US" w:eastAsia="zh-CN"/>
        </w:rPr>
        <w:t xml:space="preserve"> 2021</w:t>
      </w:r>
      <w:r w:rsidRPr="007274C5">
        <w:rPr>
          <w:rFonts w:eastAsia="SimSun"/>
          <w:sz w:val="24"/>
          <w:szCs w:val="24"/>
          <w:lang w:val="en-US" w:eastAsia="zh-CN"/>
        </w:rPr>
        <w:tab/>
      </w:r>
    </w:p>
    <w:p w14:paraId="7A4C24BB" w14:textId="77777777" w:rsidR="00C04830" w:rsidRPr="007274C5" w:rsidRDefault="00C04830">
      <w:pPr>
        <w:pStyle w:val="Header"/>
        <w:rPr>
          <w:bCs/>
          <w:sz w:val="24"/>
          <w:lang w:val="en-US"/>
        </w:rPr>
      </w:pPr>
    </w:p>
    <w:p w14:paraId="7A4C24BC" w14:textId="77777777" w:rsidR="00C04830" w:rsidRPr="007274C5" w:rsidRDefault="00EA73E0">
      <w:pPr>
        <w:pStyle w:val="CRCoverPage"/>
        <w:tabs>
          <w:tab w:val="left" w:pos="1985"/>
        </w:tabs>
        <w:rPr>
          <w:rFonts w:cs="Arial"/>
          <w:b/>
          <w:bCs/>
          <w:sz w:val="24"/>
          <w:lang w:val="en-US" w:eastAsia="ja-JP"/>
        </w:rPr>
      </w:pPr>
      <w:r w:rsidRPr="007274C5">
        <w:rPr>
          <w:rFonts w:cs="Arial"/>
          <w:b/>
          <w:bCs/>
          <w:sz w:val="24"/>
          <w:lang w:val="en-US"/>
        </w:rPr>
        <w:t>Agenda item:</w:t>
      </w:r>
      <w:r w:rsidRPr="007274C5">
        <w:rPr>
          <w:rFonts w:cs="Arial"/>
          <w:b/>
          <w:bCs/>
          <w:sz w:val="24"/>
          <w:lang w:val="en-US"/>
        </w:rPr>
        <w:tab/>
      </w:r>
      <w:r w:rsidRPr="007274C5">
        <w:rPr>
          <w:rFonts w:cs="Arial"/>
          <w:b/>
          <w:bCs/>
          <w:sz w:val="24"/>
          <w:lang w:val="en-US" w:eastAsia="ja-JP"/>
        </w:rPr>
        <w:t>8.10.3.3</w:t>
      </w:r>
    </w:p>
    <w:p w14:paraId="7A4C24BD" w14:textId="77777777" w:rsidR="00C04830" w:rsidRPr="007274C5" w:rsidRDefault="00EA73E0">
      <w:pPr>
        <w:tabs>
          <w:tab w:val="left" w:pos="1985"/>
        </w:tabs>
        <w:ind w:left="1985" w:hanging="1985"/>
        <w:rPr>
          <w:rFonts w:ascii="Arial" w:hAnsi="Arial" w:cs="Arial"/>
          <w:b/>
          <w:bCs/>
          <w:sz w:val="24"/>
        </w:rPr>
      </w:pPr>
      <w:r w:rsidRPr="007274C5">
        <w:rPr>
          <w:rFonts w:ascii="Arial" w:hAnsi="Arial" w:cs="Arial"/>
          <w:b/>
          <w:bCs/>
          <w:sz w:val="24"/>
        </w:rPr>
        <w:t>Source:</w:t>
      </w:r>
      <w:r w:rsidRPr="007274C5">
        <w:rPr>
          <w:rFonts w:ascii="Arial" w:hAnsi="Arial" w:cs="Arial"/>
          <w:b/>
          <w:bCs/>
          <w:sz w:val="24"/>
        </w:rPr>
        <w:tab/>
        <w:t>Intel Corporation</w:t>
      </w:r>
    </w:p>
    <w:p w14:paraId="7A4C24BE" w14:textId="77777777" w:rsidR="00C04830" w:rsidRPr="007274C5" w:rsidRDefault="00EA73E0">
      <w:pPr>
        <w:ind w:left="1985" w:hanging="1985"/>
        <w:rPr>
          <w:rFonts w:ascii="Arial" w:hAnsi="Arial" w:cs="Arial"/>
          <w:b/>
          <w:bCs/>
          <w:sz w:val="24"/>
        </w:rPr>
      </w:pPr>
      <w:r w:rsidRPr="007274C5">
        <w:rPr>
          <w:rFonts w:ascii="Arial" w:hAnsi="Arial" w:cs="Arial"/>
          <w:b/>
          <w:bCs/>
          <w:sz w:val="24"/>
        </w:rPr>
        <w:t>Title:</w:t>
      </w:r>
      <w:r w:rsidRPr="007274C5">
        <w:rPr>
          <w:rFonts w:ascii="Arial" w:hAnsi="Arial" w:cs="Arial"/>
          <w:b/>
          <w:bCs/>
          <w:sz w:val="24"/>
        </w:rPr>
        <w:tab/>
        <w:t>Report of [post113-e][</w:t>
      </w:r>
      <w:proofErr w:type="gramStart"/>
      <w:r w:rsidRPr="007274C5">
        <w:rPr>
          <w:rFonts w:ascii="Arial" w:hAnsi="Arial" w:cs="Arial"/>
          <w:b/>
          <w:bCs/>
          <w:sz w:val="24"/>
        </w:rPr>
        <w:t>108][</w:t>
      </w:r>
      <w:proofErr w:type="gramEnd"/>
      <w:r w:rsidRPr="007274C5">
        <w:rPr>
          <w:rFonts w:ascii="Arial" w:hAnsi="Arial" w:cs="Arial"/>
          <w:b/>
          <w:bCs/>
          <w:sz w:val="24"/>
        </w:rPr>
        <w:t>NTN] SMTC and measurement gap (Intel)</w:t>
      </w:r>
    </w:p>
    <w:p w14:paraId="7A4C24BF" w14:textId="77777777" w:rsidR="00C04830" w:rsidRPr="007274C5" w:rsidRDefault="00EA73E0">
      <w:pPr>
        <w:ind w:left="1985" w:hanging="1985"/>
        <w:rPr>
          <w:rFonts w:ascii="Arial" w:hAnsi="Arial" w:cs="Arial"/>
          <w:b/>
          <w:bCs/>
          <w:sz w:val="24"/>
        </w:rPr>
      </w:pPr>
      <w:r w:rsidRPr="007274C5">
        <w:rPr>
          <w:rFonts w:ascii="Arial" w:hAnsi="Arial" w:cs="Arial"/>
          <w:b/>
          <w:bCs/>
          <w:sz w:val="24"/>
        </w:rPr>
        <w:t>WID/SID:</w:t>
      </w:r>
      <w:r w:rsidRPr="007274C5">
        <w:rPr>
          <w:rFonts w:ascii="Arial" w:hAnsi="Arial" w:cs="Arial"/>
          <w:b/>
          <w:bCs/>
          <w:sz w:val="24"/>
        </w:rPr>
        <w:tab/>
      </w:r>
      <w:proofErr w:type="spellStart"/>
      <w:r w:rsidRPr="007274C5">
        <w:rPr>
          <w:rFonts w:ascii="Arial" w:hAnsi="Arial" w:cs="Arial"/>
          <w:b/>
          <w:bCs/>
          <w:sz w:val="24"/>
        </w:rPr>
        <w:t>NR_NTN_solutions</w:t>
      </w:r>
      <w:proofErr w:type="spellEnd"/>
      <w:r w:rsidRPr="007274C5">
        <w:rPr>
          <w:rFonts w:ascii="Arial" w:hAnsi="Arial" w:cs="Arial"/>
          <w:b/>
          <w:bCs/>
          <w:sz w:val="24"/>
        </w:rPr>
        <w:t>-Core - Release 17</w:t>
      </w:r>
    </w:p>
    <w:p w14:paraId="7A4C24C0" w14:textId="77777777" w:rsidR="00C04830" w:rsidRPr="007274C5" w:rsidRDefault="00EA73E0">
      <w:pPr>
        <w:tabs>
          <w:tab w:val="left" w:pos="1985"/>
        </w:tabs>
        <w:rPr>
          <w:rFonts w:ascii="Arial" w:hAnsi="Arial" w:cs="Arial"/>
          <w:b/>
          <w:bCs/>
          <w:sz w:val="24"/>
        </w:rPr>
      </w:pPr>
      <w:r w:rsidRPr="007274C5">
        <w:rPr>
          <w:rFonts w:ascii="Arial" w:hAnsi="Arial" w:cs="Arial"/>
          <w:b/>
          <w:bCs/>
          <w:sz w:val="24"/>
        </w:rPr>
        <w:t>Document for:</w:t>
      </w:r>
      <w:r w:rsidRPr="007274C5">
        <w:rPr>
          <w:rFonts w:ascii="Arial" w:hAnsi="Arial" w:cs="Arial"/>
          <w:b/>
          <w:bCs/>
          <w:sz w:val="24"/>
        </w:rPr>
        <w:tab/>
        <w:t>Discussion and Decision</w:t>
      </w:r>
    </w:p>
    <w:p w14:paraId="7A4C24C1" w14:textId="77777777" w:rsidR="00C04830" w:rsidRPr="007274C5" w:rsidRDefault="00EA73E0">
      <w:pPr>
        <w:pStyle w:val="Heading1"/>
        <w:rPr>
          <w:lang w:val="en-US"/>
        </w:rPr>
      </w:pPr>
      <w:r w:rsidRPr="007274C5">
        <w:rPr>
          <w:lang w:val="en-US"/>
        </w:rPr>
        <w:t>Introduction</w:t>
      </w:r>
    </w:p>
    <w:p w14:paraId="7A4C24C2" w14:textId="18B5DA81" w:rsidR="00C04830" w:rsidRPr="007274C5" w:rsidRDefault="00EA73E0">
      <w:pPr>
        <w:spacing w:after="120"/>
        <w:rPr>
          <w:bCs/>
        </w:rPr>
      </w:pPr>
      <w:r w:rsidRPr="007274C5">
        <w:rPr>
          <w:bCs/>
        </w:rPr>
        <w:t xml:space="preserve">This document captures </w:t>
      </w:r>
      <w:r w:rsidRPr="007274C5">
        <w:t>measurement related proposals submitted in RAN2#113-e (</w:t>
      </w:r>
      <w:r w:rsidRPr="007274C5">
        <w:fldChar w:fldCharType="begin"/>
      </w:r>
      <w:r w:rsidRPr="007274C5">
        <w:instrText xml:space="preserve"> REF _Ref65659007 \r \h </w:instrText>
      </w:r>
      <w:r w:rsidR="007274C5">
        <w:instrText xml:space="preserve"> \* MERGEFORMAT </w:instrText>
      </w:r>
      <w:r w:rsidRPr="007274C5">
        <w:fldChar w:fldCharType="separate"/>
      </w:r>
      <w:r w:rsidR="00D05F36" w:rsidRPr="007274C5">
        <w:t>[1]</w:t>
      </w:r>
      <w:r w:rsidRPr="007274C5">
        <w:fldChar w:fldCharType="end"/>
      </w:r>
      <w:r w:rsidRPr="007274C5">
        <w:t>-</w:t>
      </w:r>
      <w:r w:rsidRPr="007274C5">
        <w:fldChar w:fldCharType="begin"/>
      </w:r>
      <w:r w:rsidRPr="007274C5">
        <w:instrText xml:space="preserve"> REF _Ref65659016 \r \h </w:instrText>
      </w:r>
      <w:r w:rsidR="007274C5">
        <w:instrText xml:space="preserve"> \* MERGEFORMAT </w:instrText>
      </w:r>
      <w:r w:rsidRPr="007274C5">
        <w:fldChar w:fldCharType="separate"/>
      </w:r>
      <w:r w:rsidR="00D05F36" w:rsidRPr="007274C5">
        <w:t>[9]</w:t>
      </w:r>
      <w:r w:rsidRPr="007274C5">
        <w:fldChar w:fldCharType="end"/>
      </w:r>
      <w:r w:rsidRPr="007274C5">
        <w:t>) for further discussion as described</w:t>
      </w:r>
      <w:r w:rsidRPr="007274C5">
        <w:rPr>
          <w:bCs/>
        </w:rPr>
        <w:t xml:space="preserve"> in this email discussion:</w:t>
      </w:r>
    </w:p>
    <w:p w14:paraId="7A4C24C3" w14:textId="77777777" w:rsidR="00C04830" w:rsidRPr="007274C5" w:rsidRDefault="00EA73E0">
      <w:pPr>
        <w:pStyle w:val="EmailDiscussion"/>
        <w:spacing w:line="240" w:lineRule="auto"/>
      </w:pPr>
      <w:r w:rsidRPr="007274C5">
        <w:t>[POST113-e][</w:t>
      </w:r>
      <w:proofErr w:type="gramStart"/>
      <w:r w:rsidRPr="007274C5">
        <w:t>108][</w:t>
      </w:r>
      <w:proofErr w:type="gramEnd"/>
      <w:r w:rsidRPr="007274C5">
        <w:t>NTN] SMTC and measurement gaps (Intel)</w:t>
      </w:r>
    </w:p>
    <w:p w14:paraId="7A4C24C4" w14:textId="77777777" w:rsidR="00C04830" w:rsidRPr="007274C5" w:rsidRDefault="00EA73E0">
      <w:pPr>
        <w:pStyle w:val="EmailDiscussion2"/>
      </w:pPr>
      <w:r w:rsidRPr="007274C5">
        <w:tab/>
        <w:t>Scope: Based on RAN2#113-e contributions, discuss measurement framework, SMTC and measurement gaps</w:t>
      </w:r>
      <w:r w:rsidRPr="007274C5">
        <w:tab/>
      </w:r>
    </w:p>
    <w:p w14:paraId="7A4C24C5" w14:textId="77777777" w:rsidR="00C04830" w:rsidRPr="007274C5" w:rsidRDefault="00EA73E0">
      <w:pPr>
        <w:pStyle w:val="EmailDiscussion2"/>
      </w:pPr>
      <w:r w:rsidRPr="007274C5">
        <w:tab/>
        <w:t>Intended outcome: email discussion summary</w:t>
      </w:r>
    </w:p>
    <w:p w14:paraId="7A4C24C6" w14:textId="77777777" w:rsidR="00C04830" w:rsidRPr="007274C5" w:rsidRDefault="00EA73E0">
      <w:pPr>
        <w:pStyle w:val="EmailDiscussion2"/>
        <w:spacing w:after="120"/>
        <w:ind w:left="1613" w:hanging="360"/>
      </w:pPr>
      <w:r w:rsidRPr="007274C5">
        <w:tab/>
        <w:t>Deadline: Long</w:t>
      </w:r>
    </w:p>
    <w:p w14:paraId="7A4C24C7" w14:textId="77777777" w:rsidR="00C04830" w:rsidRPr="007274C5" w:rsidRDefault="00EA73E0">
      <w:pPr>
        <w:pStyle w:val="EmailDiscussion2"/>
        <w:spacing w:after="60"/>
        <w:ind w:left="0" w:firstLine="0"/>
        <w:rPr>
          <w:rFonts w:ascii="Times New Roman" w:hAnsi="Times New Roman" w:cs="Times New Roman"/>
        </w:rPr>
      </w:pPr>
      <w:r w:rsidRPr="007274C5">
        <w:rPr>
          <w:rFonts w:ascii="Times New Roman" w:hAnsi="Times New Roman" w:cs="Times New Roman"/>
        </w:rPr>
        <w:t>This email discussion is divided in two phases:</w:t>
      </w:r>
    </w:p>
    <w:p w14:paraId="7A4C24C8" w14:textId="77777777" w:rsidR="00C04830" w:rsidRPr="007274C5" w:rsidRDefault="00EA73E0">
      <w:pPr>
        <w:pStyle w:val="EmailDiscussion2"/>
        <w:numPr>
          <w:ilvl w:val="0"/>
          <w:numId w:val="5"/>
        </w:numPr>
        <w:rPr>
          <w:rFonts w:ascii="Times New Roman" w:hAnsi="Times New Roman" w:cs="Times New Roman"/>
        </w:rPr>
      </w:pPr>
      <w:r w:rsidRPr="007274C5">
        <w:rPr>
          <w:rFonts w:ascii="Times New Roman" w:hAnsi="Times New Roman" w:cs="Times New Roman"/>
          <w:b/>
          <w:bCs/>
        </w:rPr>
        <w:t>Phase I</w:t>
      </w:r>
      <w:r w:rsidRPr="007274C5">
        <w:rPr>
          <w:rFonts w:ascii="Times New Roman" w:hAnsi="Times New Roman" w:cs="Times New Roman"/>
        </w:rPr>
        <w:t xml:space="preserve"> with the deadline on Tuesday March </w:t>
      </w:r>
      <w:proofErr w:type="gramStart"/>
      <w:r w:rsidRPr="007274C5">
        <w:rPr>
          <w:rFonts w:ascii="Times New Roman" w:hAnsi="Times New Roman" w:cs="Times New Roman"/>
        </w:rPr>
        <w:t>23</w:t>
      </w:r>
      <w:proofErr w:type="gramEnd"/>
      <w:r w:rsidRPr="007274C5">
        <w:rPr>
          <w:rFonts w:ascii="Times New Roman" w:hAnsi="Times New Roman" w:cs="Times New Roman"/>
        </w:rPr>
        <w:t xml:space="preserve"> 1100 UTC (3am PST) for companies to provide their views.</w:t>
      </w:r>
    </w:p>
    <w:p w14:paraId="7A4C24C9" w14:textId="77777777" w:rsidR="00C04830" w:rsidRPr="007274C5" w:rsidRDefault="00EA73E0">
      <w:pPr>
        <w:pStyle w:val="EmailDiscussion2"/>
        <w:numPr>
          <w:ilvl w:val="0"/>
          <w:numId w:val="5"/>
        </w:numPr>
        <w:rPr>
          <w:rFonts w:ascii="Times New Roman" w:hAnsi="Times New Roman" w:cs="Times New Roman"/>
        </w:rPr>
      </w:pPr>
      <w:r w:rsidRPr="007274C5">
        <w:rPr>
          <w:rFonts w:ascii="Times New Roman" w:hAnsi="Times New Roman" w:cs="Times New Roman"/>
          <w:b/>
          <w:bCs/>
        </w:rPr>
        <w:t>Phase II</w:t>
      </w:r>
      <w:r w:rsidRPr="007274C5">
        <w:rPr>
          <w:rFonts w:ascii="Times New Roman" w:hAnsi="Times New Roman" w:cs="Times New Roman"/>
        </w:rPr>
        <w:t xml:space="preserve"> with deadline on Friday March </w:t>
      </w:r>
      <w:proofErr w:type="gramStart"/>
      <w:r w:rsidRPr="007274C5">
        <w:rPr>
          <w:rFonts w:ascii="Times New Roman" w:hAnsi="Times New Roman" w:cs="Times New Roman"/>
        </w:rPr>
        <w:t>26</w:t>
      </w:r>
      <w:proofErr w:type="gramEnd"/>
      <w:r w:rsidRPr="007274C5">
        <w:rPr>
          <w:rFonts w:ascii="Times New Roman" w:hAnsi="Times New Roman" w:cs="Times New Roman"/>
        </w:rPr>
        <w:t xml:space="preserve"> 1100 UTC (3am PST) for companies to provide their views on the summary and suggested proposals.</w:t>
      </w:r>
    </w:p>
    <w:p w14:paraId="7A4C24CA" w14:textId="77777777" w:rsidR="00C04830" w:rsidRPr="007274C5" w:rsidRDefault="00EA73E0">
      <w:pPr>
        <w:pStyle w:val="Heading1"/>
        <w:rPr>
          <w:lang w:val="en-US"/>
        </w:rPr>
      </w:pPr>
      <w:r w:rsidRPr="007274C5">
        <w:rPr>
          <w:lang w:val="en-US"/>
        </w:rPr>
        <w:t>Discussion</w:t>
      </w:r>
    </w:p>
    <w:p w14:paraId="7A4C24CB" w14:textId="77777777" w:rsidR="00C04830" w:rsidRPr="007274C5" w:rsidRDefault="00EA73E0">
      <w:pPr>
        <w:spacing w:after="60"/>
      </w:pPr>
      <w:r w:rsidRPr="007274C5">
        <w:t xml:space="preserve">The following agreements were made for measurement in Rel-17 NTN WI: </w:t>
      </w:r>
    </w:p>
    <w:p w14:paraId="7A4C24CC" w14:textId="77777777" w:rsidR="00C04830" w:rsidRPr="007274C5" w:rsidRDefault="00EA73E0">
      <w:pPr>
        <w:pStyle w:val="Doc-comment"/>
        <w:pBdr>
          <w:top w:val="single" w:sz="4" w:space="1" w:color="auto"/>
          <w:left w:val="single" w:sz="4" w:space="4" w:color="auto"/>
          <w:bottom w:val="single" w:sz="4" w:space="1" w:color="auto"/>
          <w:right w:val="single" w:sz="4" w:space="4" w:color="auto"/>
        </w:pBdr>
        <w:rPr>
          <w:i w:val="0"/>
        </w:rPr>
      </w:pPr>
      <w:r w:rsidRPr="007274C5">
        <w:rPr>
          <w:i w:val="0"/>
        </w:rPr>
        <w:t>Agreements</w:t>
      </w:r>
    </w:p>
    <w:p w14:paraId="7A4C24CD" w14:textId="77777777" w:rsidR="00C04830" w:rsidRPr="007274C5" w:rsidRDefault="00EA73E0">
      <w:pPr>
        <w:pStyle w:val="Doc-comment"/>
        <w:numPr>
          <w:ilvl w:val="0"/>
          <w:numId w:val="6"/>
        </w:numPr>
        <w:pBdr>
          <w:top w:val="single" w:sz="4" w:space="1" w:color="auto"/>
          <w:left w:val="single" w:sz="4" w:space="4" w:color="auto"/>
          <w:bottom w:val="single" w:sz="4" w:space="1" w:color="auto"/>
          <w:right w:val="single" w:sz="4" w:space="4" w:color="auto"/>
        </w:pBdr>
        <w:rPr>
          <w:i w:val="0"/>
        </w:rPr>
      </w:pPr>
      <w:r w:rsidRPr="007274C5">
        <w:rPr>
          <w:i w:val="0"/>
        </w:rPr>
        <w:t>Reconfiguration with sync is the baseline for connected mode mobility in NTN (the use of legacy RLF and re-establishment mechanism are not excluded)</w:t>
      </w:r>
    </w:p>
    <w:p w14:paraId="7A4C24CE" w14:textId="77777777" w:rsidR="00C04830" w:rsidRPr="007274C5" w:rsidRDefault="00EA73E0">
      <w:pPr>
        <w:pStyle w:val="Doc-comment"/>
        <w:numPr>
          <w:ilvl w:val="0"/>
          <w:numId w:val="6"/>
        </w:numPr>
        <w:pBdr>
          <w:top w:val="single" w:sz="4" w:space="1" w:color="auto"/>
          <w:left w:val="single" w:sz="4" w:space="4" w:color="auto"/>
          <w:bottom w:val="single" w:sz="4" w:space="1" w:color="auto"/>
          <w:right w:val="single" w:sz="4" w:space="4" w:color="auto"/>
        </w:pBdr>
        <w:rPr>
          <w:i w:val="0"/>
        </w:rPr>
      </w:pPr>
      <w:r w:rsidRPr="007274C5">
        <w:rPr>
          <w:i w:val="0"/>
        </w:rPr>
        <w:t xml:space="preserve">The CHO can be used in NTN for both moving cell and fixed cell scenarios, and the CHO procedure and execution condition defined in Rel-16 is the baseline for NTN CHO. </w:t>
      </w:r>
    </w:p>
    <w:p w14:paraId="7A4C24CF" w14:textId="77777777" w:rsidR="00C04830" w:rsidRPr="007274C5" w:rsidRDefault="00EA73E0">
      <w:pPr>
        <w:pStyle w:val="Doc-comment"/>
        <w:pBdr>
          <w:top w:val="single" w:sz="4" w:space="1" w:color="auto"/>
          <w:left w:val="single" w:sz="4" w:space="4" w:color="auto"/>
          <w:bottom w:val="single" w:sz="4" w:space="1" w:color="auto"/>
          <w:right w:val="single" w:sz="4" w:space="4" w:color="auto"/>
        </w:pBdr>
        <w:rPr>
          <w:i w:val="0"/>
        </w:rPr>
      </w:pPr>
      <w:r w:rsidRPr="007274C5">
        <w:rPr>
          <w:i w:val="0"/>
        </w:rPr>
        <w:t>3.</w:t>
      </w:r>
      <w:r w:rsidRPr="007274C5">
        <w:rPr>
          <w:i w:val="0"/>
        </w:rPr>
        <w:tab/>
        <w:t>NTN specific CHO execution condition can be further discussed.</w:t>
      </w:r>
    </w:p>
    <w:p w14:paraId="7A4C24D0" w14:textId="77777777" w:rsidR="00C04830" w:rsidRPr="007274C5" w:rsidRDefault="00EA73E0">
      <w:pPr>
        <w:pStyle w:val="Doc-comment"/>
        <w:pBdr>
          <w:top w:val="single" w:sz="4" w:space="1" w:color="auto"/>
          <w:left w:val="single" w:sz="4" w:space="4" w:color="auto"/>
          <w:bottom w:val="single" w:sz="4" w:space="1" w:color="auto"/>
          <w:right w:val="single" w:sz="4" w:space="4" w:color="auto"/>
        </w:pBdr>
        <w:rPr>
          <w:b/>
          <w:bCs/>
          <w:i w:val="0"/>
        </w:rPr>
      </w:pPr>
      <w:r w:rsidRPr="007274C5">
        <w:rPr>
          <w:b/>
          <w:bCs/>
          <w:i w:val="0"/>
        </w:rPr>
        <w:t>4.</w:t>
      </w:r>
      <w:r w:rsidRPr="007274C5">
        <w:rPr>
          <w:b/>
          <w:bCs/>
          <w:i w:val="0"/>
        </w:rPr>
        <w:tab/>
        <w:t xml:space="preserve">The existing measurement framework (e.g. measurement configuration, </w:t>
      </w:r>
      <w:proofErr w:type="gramStart"/>
      <w:r w:rsidRPr="007274C5">
        <w:rPr>
          <w:b/>
          <w:bCs/>
          <w:i w:val="0"/>
        </w:rPr>
        <w:t>execution</w:t>
      </w:r>
      <w:proofErr w:type="gramEnd"/>
      <w:r w:rsidRPr="007274C5">
        <w:rPr>
          <w:b/>
          <w:bCs/>
          <w:i w:val="0"/>
        </w:rPr>
        <w:t xml:space="preserve"> and reporting) is the baseline, and all the existing measurement criteria and event can be used in NTN. Support for new measurement is not excluded.</w:t>
      </w:r>
    </w:p>
    <w:p w14:paraId="7A4C24D1" w14:textId="77777777" w:rsidR="00C04830" w:rsidRPr="007274C5" w:rsidRDefault="00EA73E0">
      <w:pPr>
        <w:pStyle w:val="Doc-comment"/>
        <w:pBdr>
          <w:top w:val="single" w:sz="4" w:space="1" w:color="auto"/>
          <w:left w:val="single" w:sz="4" w:space="4" w:color="auto"/>
          <w:bottom w:val="single" w:sz="4" w:space="1" w:color="auto"/>
          <w:right w:val="single" w:sz="4" w:space="4" w:color="auto"/>
        </w:pBdr>
        <w:rPr>
          <w:b/>
          <w:bCs/>
          <w:i w:val="0"/>
        </w:rPr>
      </w:pPr>
      <w:r w:rsidRPr="007274C5">
        <w:rPr>
          <w:b/>
          <w:bCs/>
          <w:i w:val="0"/>
        </w:rPr>
        <w:t>5.</w:t>
      </w:r>
      <w:r w:rsidRPr="007274C5">
        <w:rPr>
          <w:b/>
          <w:bCs/>
          <w:i w:val="0"/>
        </w:rPr>
        <w:tab/>
        <w:t>Legacy SSB periods (as in TN) shall be supported in NTN</w:t>
      </w:r>
    </w:p>
    <w:p w14:paraId="7A4C24D2" w14:textId="77777777" w:rsidR="00C04830" w:rsidRPr="007274C5" w:rsidRDefault="00C04830">
      <w:pPr>
        <w:spacing w:after="0"/>
      </w:pPr>
    </w:p>
    <w:p w14:paraId="7A4C24D3" w14:textId="77777777" w:rsidR="00C04830" w:rsidRPr="007274C5" w:rsidRDefault="00EA73E0">
      <w:pPr>
        <w:pStyle w:val="Doc-text2"/>
        <w:pBdr>
          <w:top w:val="single" w:sz="4" w:space="1" w:color="auto"/>
          <w:left w:val="single" w:sz="4" w:space="4" w:color="auto"/>
          <w:bottom w:val="single" w:sz="4" w:space="1" w:color="auto"/>
          <w:right w:val="single" w:sz="4" w:space="4" w:color="auto"/>
        </w:pBdr>
      </w:pPr>
      <w:r w:rsidRPr="007274C5">
        <w:t>Agreements via email - offline 106:</w:t>
      </w:r>
    </w:p>
    <w:p w14:paraId="7A4C24D4" w14:textId="77777777" w:rsidR="00C04830" w:rsidRPr="007274C5" w:rsidRDefault="00EA73E0">
      <w:pPr>
        <w:pStyle w:val="Doc-text2"/>
        <w:numPr>
          <w:ilvl w:val="0"/>
          <w:numId w:val="7"/>
        </w:numPr>
        <w:pBdr>
          <w:top w:val="single" w:sz="4" w:space="1" w:color="auto"/>
          <w:left w:val="single" w:sz="4" w:space="4" w:color="auto"/>
          <w:bottom w:val="single" w:sz="4" w:space="1" w:color="auto"/>
          <w:right w:val="single" w:sz="4" w:space="4" w:color="auto"/>
        </w:pBdr>
        <w:rPr>
          <w:b/>
          <w:bCs/>
        </w:rPr>
      </w:pPr>
      <w:r w:rsidRPr="007274C5">
        <w:rPr>
          <w:b/>
          <w:bCs/>
        </w:rPr>
        <w:t>RAN2 understanding that UE shall not be forced to detect the SSB burst outside the corresponding configured SMTC window in NTN, just like the principle in TN.</w:t>
      </w:r>
    </w:p>
    <w:p w14:paraId="7A4C24D5" w14:textId="77777777" w:rsidR="00C04830" w:rsidRPr="007274C5" w:rsidRDefault="00C04830">
      <w:pPr>
        <w:spacing w:after="0"/>
      </w:pPr>
    </w:p>
    <w:p w14:paraId="7A4C24D6" w14:textId="77777777" w:rsidR="00C04830" w:rsidRPr="007274C5" w:rsidRDefault="00EA73E0">
      <w:pPr>
        <w:pStyle w:val="Doc-text2"/>
        <w:pBdr>
          <w:top w:val="single" w:sz="4" w:space="1" w:color="auto"/>
          <w:left w:val="single" w:sz="4" w:space="4" w:color="auto"/>
          <w:bottom w:val="single" w:sz="4" w:space="1" w:color="auto"/>
          <w:right w:val="single" w:sz="4" w:space="4" w:color="auto"/>
        </w:pBdr>
      </w:pPr>
      <w:r w:rsidRPr="007274C5">
        <w:t>Agreements:</w:t>
      </w:r>
    </w:p>
    <w:p w14:paraId="7A4C24D7" w14:textId="77777777" w:rsidR="00C04830" w:rsidRPr="007274C5" w:rsidRDefault="00EA73E0">
      <w:pPr>
        <w:pStyle w:val="Doc-text2"/>
        <w:numPr>
          <w:ilvl w:val="0"/>
          <w:numId w:val="8"/>
        </w:numPr>
        <w:pBdr>
          <w:top w:val="single" w:sz="4" w:space="1" w:color="auto"/>
          <w:left w:val="single" w:sz="4" w:space="4" w:color="auto"/>
          <w:bottom w:val="single" w:sz="4" w:space="1" w:color="auto"/>
          <w:right w:val="single" w:sz="4" w:space="4" w:color="auto"/>
        </w:pBdr>
        <w:rPr>
          <w:b/>
          <w:bCs/>
        </w:rPr>
      </w:pPr>
      <w:r w:rsidRPr="007274C5">
        <w:rPr>
          <w:b/>
          <w:bCs/>
        </w:rPr>
        <w:t xml:space="preserve">SMTC and gap configuration in NTN are configured based on the timing of </w:t>
      </w:r>
      <w:proofErr w:type="spellStart"/>
      <w:r w:rsidRPr="007274C5">
        <w:rPr>
          <w:b/>
          <w:bCs/>
        </w:rPr>
        <w:t>PCell</w:t>
      </w:r>
      <w:proofErr w:type="spellEnd"/>
    </w:p>
    <w:p w14:paraId="7A4C24D8" w14:textId="77777777" w:rsidR="00C04830" w:rsidRPr="007274C5" w:rsidRDefault="00EA73E0">
      <w:pPr>
        <w:pStyle w:val="Doc-text2"/>
        <w:numPr>
          <w:ilvl w:val="0"/>
          <w:numId w:val="8"/>
        </w:numPr>
        <w:pBdr>
          <w:top w:val="single" w:sz="4" w:space="1" w:color="auto"/>
          <w:left w:val="single" w:sz="4" w:space="4" w:color="auto"/>
          <w:bottom w:val="single" w:sz="4" w:space="1" w:color="auto"/>
          <w:right w:val="single" w:sz="4" w:space="4" w:color="auto"/>
        </w:pBdr>
        <w:rPr>
          <w:b/>
          <w:bCs/>
        </w:rPr>
      </w:pPr>
      <w:r w:rsidRPr="007274C5">
        <w:rPr>
          <w:b/>
          <w:bCs/>
        </w:rPr>
        <w:t>RAN2 can first identify the scenarios and discuss how serious the impact is before addressing any enhancement for SMTC configuration in NTN.</w:t>
      </w:r>
    </w:p>
    <w:p w14:paraId="7A4C24D9" w14:textId="77777777" w:rsidR="00C04830" w:rsidRPr="007274C5" w:rsidRDefault="00EA73E0">
      <w:pPr>
        <w:pStyle w:val="Doc-text2"/>
        <w:numPr>
          <w:ilvl w:val="0"/>
          <w:numId w:val="8"/>
        </w:numPr>
        <w:pBdr>
          <w:top w:val="single" w:sz="4" w:space="1" w:color="auto"/>
          <w:left w:val="single" w:sz="4" w:space="4" w:color="auto"/>
          <w:bottom w:val="single" w:sz="4" w:space="1" w:color="auto"/>
          <w:right w:val="single" w:sz="4" w:space="4" w:color="auto"/>
        </w:pBdr>
        <w:rPr>
          <w:b/>
          <w:bCs/>
        </w:rPr>
      </w:pPr>
      <w:r w:rsidRPr="007274C5">
        <w:rPr>
          <w:b/>
          <w:bCs/>
        </w:rPr>
        <w:t>RAN2 can’t assume that the network will always have UE accurate location info for SMTC window configuration in NTN</w:t>
      </w:r>
    </w:p>
    <w:p w14:paraId="7A4C24DA" w14:textId="77777777" w:rsidR="00C04830" w:rsidRPr="007274C5" w:rsidRDefault="00EA73E0">
      <w:pPr>
        <w:pStyle w:val="Doc-text2"/>
        <w:numPr>
          <w:ilvl w:val="0"/>
          <w:numId w:val="8"/>
        </w:numPr>
        <w:pBdr>
          <w:top w:val="single" w:sz="4" w:space="1" w:color="auto"/>
          <w:left w:val="single" w:sz="4" w:space="4" w:color="auto"/>
          <w:bottom w:val="single" w:sz="4" w:space="1" w:color="auto"/>
          <w:right w:val="single" w:sz="4" w:space="4" w:color="auto"/>
        </w:pBdr>
        <w:rPr>
          <w:b/>
          <w:bCs/>
        </w:rPr>
      </w:pPr>
      <w:r w:rsidRPr="007274C5">
        <w:rPr>
          <w:b/>
          <w:bCs/>
        </w:rPr>
        <w:lastRenderedPageBreak/>
        <w:t>UE along with the network in NTN should also have the same understanding of the timing, including the timing for measurement gap, to avoid any un-synchronized scheduling between UE and the network, just like the way we have in TN</w:t>
      </w:r>
    </w:p>
    <w:p w14:paraId="7A4C24DB" w14:textId="77777777" w:rsidR="00C04830" w:rsidRPr="007274C5" w:rsidRDefault="00EA73E0">
      <w:pPr>
        <w:pStyle w:val="Heading2"/>
        <w:rPr>
          <w:lang w:val="en-US"/>
        </w:rPr>
      </w:pPr>
      <w:bookmarkStart w:id="0" w:name="_Ref67433852"/>
      <w:r w:rsidRPr="007274C5">
        <w:rPr>
          <w:lang w:val="en-US"/>
        </w:rPr>
        <w:t>Issue identification</w:t>
      </w:r>
      <w:bookmarkEnd w:id="0"/>
    </w:p>
    <w:p w14:paraId="7A4C24DC" w14:textId="4852192A" w:rsidR="00C04830" w:rsidRPr="007274C5" w:rsidRDefault="00EA73E0">
      <w:pPr>
        <w:jc w:val="both"/>
      </w:pPr>
      <w:r w:rsidRPr="007274C5">
        <w:t xml:space="preserve">In NTN, due to different propagation delay from different satellites to different UEs, the SMTC duration may have different timing at different UEs. Figure 1 (left side) illustrates an example of 3 different satellite cells and 2 UEs </w:t>
      </w:r>
      <w:r w:rsidRPr="007274C5">
        <w:fldChar w:fldCharType="begin"/>
      </w:r>
      <w:r w:rsidRPr="007274C5">
        <w:instrText xml:space="preserve"> REF _Ref65659007 \r \h  \* MERGEFORMAT </w:instrText>
      </w:r>
      <w:r w:rsidRPr="007274C5">
        <w:fldChar w:fldCharType="separate"/>
      </w:r>
      <w:r w:rsidR="00D05F36" w:rsidRPr="007274C5">
        <w:t>[1]</w:t>
      </w:r>
      <w:r w:rsidRPr="007274C5">
        <w:fldChar w:fldCharType="end"/>
      </w:r>
      <w:r w:rsidRPr="007274C5">
        <w:t xml:space="preserve">. For simplicity, it is assumed that for all 3 cells, the SMTCs are sent at the same time with the same periodicity. The table below in Figure 1 (right side) depicts the timing of the SMTC window for both UEs and for all cells. </w:t>
      </w:r>
    </w:p>
    <w:p w14:paraId="7A4C24DD" w14:textId="77777777" w:rsidR="00C04830" w:rsidRPr="007274C5" w:rsidRDefault="00C04830"/>
    <w:p w14:paraId="7A4C24DE" w14:textId="77777777" w:rsidR="00C04830" w:rsidRPr="007274C5" w:rsidRDefault="00EA73E0">
      <w:pPr>
        <w:jc w:val="center"/>
      </w:pPr>
      <w:r w:rsidRPr="007274C5">
        <w:rPr>
          <w:noProof/>
          <w:lang w:eastAsia="zh-TW"/>
        </w:rPr>
        <w:drawing>
          <wp:inline distT="0" distB="0" distL="0" distR="0" wp14:anchorId="7A4C26FA" wp14:editId="7A4C26FB">
            <wp:extent cx="3117850" cy="1727835"/>
            <wp:effectExtent l="0" t="0" r="6350" b="5715"/>
            <wp:docPr id="5" name="Picture 5"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 engineering drawing&#10;&#10;Description automatically generated"/>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118338" cy="1728079"/>
                    </a:xfrm>
                    <a:prstGeom prst="rect">
                      <a:avLst/>
                    </a:prstGeom>
                  </pic:spPr>
                </pic:pic>
              </a:graphicData>
            </a:graphic>
          </wp:inline>
        </w:drawing>
      </w:r>
      <w:r w:rsidRPr="007274C5">
        <w:t xml:space="preserve"> </w:t>
      </w:r>
      <w:r w:rsidRPr="007274C5">
        <w:rPr>
          <w:noProof/>
          <w:lang w:eastAsia="zh-TW"/>
        </w:rPr>
        <w:drawing>
          <wp:inline distT="0" distB="0" distL="0" distR="0" wp14:anchorId="7A4C26FC" wp14:editId="7A4C26FD">
            <wp:extent cx="2748915" cy="11830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749061" cy="1183625"/>
                    </a:xfrm>
                    <a:prstGeom prst="rect">
                      <a:avLst/>
                    </a:prstGeom>
                  </pic:spPr>
                </pic:pic>
              </a:graphicData>
            </a:graphic>
          </wp:inline>
        </w:drawing>
      </w:r>
    </w:p>
    <w:p w14:paraId="7A4C24DF" w14:textId="55F4912A" w:rsidR="00C04830" w:rsidRPr="007274C5" w:rsidRDefault="00EA73E0">
      <w:pPr>
        <w:jc w:val="center"/>
        <w:rPr>
          <w:b/>
          <w:bCs/>
        </w:rPr>
      </w:pPr>
      <w:r w:rsidRPr="007274C5">
        <w:rPr>
          <w:b/>
          <w:bCs/>
        </w:rPr>
        <w:t xml:space="preserve">Figure 1: example of 3 satellite cells and two UEs in different locations </w:t>
      </w:r>
      <w:r w:rsidRPr="007274C5">
        <w:rPr>
          <w:b/>
          <w:bCs/>
        </w:rPr>
        <w:fldChar w:fldCharType="begin"/>
      </w:r>
      <w:r w:rsidRPr="007274C5">
        <w:rPr>
          <w:b/>
          <w:bCs/>
        </w:rPr>
        <w:instrText xml:space="preserve"> REF _Ref65659007 \r \h  \* MERGEFORMAT </w:instrText>
      </w:r>
      <w:r w:rsidRPr="007274C5">
        <w:rPr>
          <w:b/>
          <w:bCs/>
        </w:rPr>
      </w:r>
      <w:r w:rsidRPr="007274C5">
        <w:rPr>
          <w:b/>
          <w:bCs/>
        </w:rPr>
        <w:fldChar w:fldCharType="separate"/>
      </w:r>
      <w:r w:rsidR="00D05F36" w:rsidRPr="007274C5">
        <w:rPr>
          <w:b/>
          <w:bCs/>
        </w:rPr>
        <w:t>[1]</w:t>
      </w:r>
      <w:r w:rsidRPr="007274C5">
        <w:rPr>
          <w:b/>
          <w:bCs/>
        </w:rPr>
        <w:fldChar w:fldCharType="end"/>
      </w:r>
    </w:p>
    <w:p w14:paraId="7A4C24E0" w14:textId="138C505F" w:rsidR="00C04830" w:rsidRPr="007274C5" w:rsidRDefault="00EA73E0">
      <w:pPr>
        <w:jc w:val="both"/>
      </w:pPr>
      <w:r w:rsidRPr="007274C5">
        <w:t xml:space="preserve">The following exemplary scenario </w:t>
      </w:r>
      <w:r w:rsidRPr="007274C5">
        <w:fldChar w:fldCharType="begin"/>
      </w:r>
      <w:r w:rsidRPr="007274C5">
        <w:instrText xml:space="preserve"> REF _Ref65659007 \r \h </w:instrText>
      </w:r>
      <w:r w:rsidR="007274C5">
        <w:instrText xml:space="preserve"> \* MERGEFORMAT </w:instrText>
      </w:r>
      <w:r w:rsidRPr="007274C5">
        <w:fldChar w:fldCharType="separate"/>
      </w:r>
      <w:r w:rsidR="00D05F36" w:rsidRPr="007274C5">
        <w:t>[1]</w:t>
      </w:r>
      <w:r w:rsidRPr="007274C5">
        <w:fldChar w:fldCharType="end"/>
      </w:r>
      <w:r w:rsidRPr="007274C5">
        <w:t xml:space="preserve"> assumes that T1 represents the time when SMTC was transmitted at the network side and </w:t>
      </w:r>
      <w:proofErr w:type="spellStart"/>
      <w:r w:rsidRPr="007274C5">
        <w:t>Pij</w:t>
      </w:r>
      <w:proofErr w:type="spellEnd"/>
      <w:r w:rsidRPr="007274C5">
        <w:t xml:space="preserve"> is the propagation delay between UE </w:t>
      </w:r>
      <w:proofErr w:type="spellStart"/>
      <w:r w:rsidRPr="007274C5">
        <w:t>i</w:t>
      </w:r>
      <w:proofErr w:type="spellEnd"/>
      <w:r w:rsidRPr="007274C5">
        <w:t xml:space="preserve"> and cell j. Figure 1 (right side) shows that UE 1 measures cell 1 SMTC at T1+P11 while UE 2 measures cell 1 SMTC at T1+P21. If a given UE needs to perform measurement, the measurement gap will need to cover the serving cell and neighbor cell SMTC window considering the propagation delays between different cells and the UEs. Otherwise, the UE will miss the measurement. The minimum propagation delay is 4ms and maximum is 541.46ms; this range tells us that the legacy measurement gap window cannot cover the large range of propagation delay.  </w:t>
      </w:r>
    </w:p>
    <w:p w14:paraId="7A4C24E1" w14:textId="77777777" w:rsidR="00C04830" w:rsidRPr="007274C5" w:rsidRDefault="00EA73E0">
      <w:pPr>
        <w:jc w:val="both"/>
      </w:pPr>
      <w:r w:rsidRPr="007274C5">
        <w:t>Moreover, it is also indicated in [2] that static SMTC window duration is insufficient to accommodate propagation delay variability between serving and neighbor cells towards a stationary UE.</w:t>
      </w:r>
    </w:p>
    <w:p w14:paraId="7A4C24E2" w14:textId="736DE42F" w:rsidR="00C04830" w:rsidRPr="007274C5" w:rsidRDefault="00EA73E0">
      <w:pPr>
        <w:pStyle w:val="ListParagraph"/>
        <w:numPr>
          <w:ilvl w:val="0"/>
          <w:numId w:val="9"/>
        </w:numPr>
        <w:ind w:left="360"/>
        <w:jc w:val="both"/>
        <w:rPr>
          <w:b/>
          <w:bCs/>
        </w:rPr>
      </w:pPr>
      <w:bookmarkStart w:id="1" w:name="_Ref65660333"/>
      <w:r w:rsidRPr="007274C5">
        <w:rPr>
          <w:b/>
          <w:bCs/>
        </w:rPr>
        <w:t>Do companies agree that there may be an issue with the SMTC configuration and UE measurement gap configuration for NTN scenarios considering the different propagation delays between different cells and UEs? justify your response and if you agree, please add foreseen RAN2 impacts.</w:t>
      </w:r>
      <w:bookmarkEnd w:id="1"/>
      <w:r w:rsidRPr="007274C5">
        <w:rPr>
          <w:b/>
          <w:bCs/>
        </w:rPr>
        <w:t xml:space="preserve"> </w:t>
      </w:r>
    </w:p>
    <w:tbl>
      <w:tblPr>
        <w:tblStyle w:val="TableGrid"/>
        <w:tblW w:w="9600" w:type="dxa"/>
        <w:tblLayout w:type="fixed"/>
        <w:tblLook w:val="04A0" w:firstRow="1" w:lastRow="0" w:firstColumn="1" w:lastColumn="0" w:noHBand="0" w:noVBand="1"/>
      </w:tblPr>
      <w:tblGrid>
        <w:gridCol w:w="1980"/>
        <w:gridCol w:w="1165"/>
        <w:gridCol w:w="6455"/>
      </w:tblGrid>
      <w:tr w:rsidR="00C04830" w:rsidRPr="007274C5" w14:paraId="7A4C24E6" w14:textId="77777777" w:rsidTr="00E8039B">
        <w:tc>
          <w:tcPr>
            <w:tcW w:w="1980" w:type="dxa"/>
          </w:tcPr>
          <w:p w14:paraId="7A4C24E3" w14:textId="77777777" w:rsidR="00C04830" w:rsidRPr="007274C5" w:rsidRDefault="00EA73E0">
            <w:pPr>
              <w:spacing w:after="0"/>
              <w:jc w:val="center"/>
              <w:rPr>
                <w:b/>
              </w:rPr>
            </w:pPr>
            <w:r w:rsidRPr="007274C5">
              <w:rPr>
                <w:b/>
              </w:rPr>
              <w:t>Company</w:t>
            </w:r>
          </w:p>
        </w:tc>
        <w:tc>
          <w:tcPr>
            <w:tcW w:w="1165" w:type="dxa"/>
          </w:tcPr>
          <w:p w14:paraId="7A4C24E4" w14:textId="77777777" w:rsidR="00C04830" w:rsidRPr="007274C5" w:rsidRDefault="00EA73E0">
            <w:pPr>
              <w:spacing w:after="0"/>
              <w:jc w:val="center"/>
              <w:rPr>
                <w:b/>
              </w:rPr>
            </w:pPr>
            <w:r w:rsidRPr="007274C5">
              <w:rPr>
                <w:b/>
              </w:rPr>
              <w:t>Yes/No</w:t>
            </w:r>
          </w:p>
        </w:tc>
        <w:tc>
          <w:tcPr>
            <w:tcW w:w="6455" w:type="dxa"/>
          </w:tcPr>
          <w:p w14:paraId="7A4C24E5" w14:textId="77777777" w:rsidR="00C04830" w:rsidRPr="007274C5" w:rsidRDefault="00EA73E0">
            <w:pPr>
              <w:spacing w:after="0"/>
              <w:jc w:val="center"/>
              <w:rPr>
                <w:b/>
              </w:rPr>
            </w:pPr>
            <w:r w:rsidRPr="007274C5">
              <w:rPr>
                <w:b/>
              </w:rPr>
              <w:t>Comments</w:t>
            </w:r>
          </w:p>
        </w:tc>
      </w:tr>
      <w:tr w:rsidR="00C04830" w:rsidRPr="007274C5" w14:paraId="7A4C24EA" w14:textId="77777777" w:rsidTr="00E8039B">
        <w:tc>
          <w:tcPr>
            <w:tcW w:w="1980" w:type="dxa"/>
          </w:tcPr>
          <w:p w14:paraId="7A4C24E7" w14:textId="217AACA1" w:rsidR="00C04830" w:rsidRPr="007274C5" w:rsidRDefault="00443833">
            <w:pPr>
              <w:spacing w:after="0"/>
              <w:rPr>
                <w:lang w:eastAsia="zh-CN"/>
              </w:rPr>
            </w:pPr>
            <w:r w:rsidRPr="007274C5">
              <w:rPr>
                <w:lang w:eastAsia="zh-CN"/>
              </w:rPr>
              <w:t>APT</w:t>
            </w:r>
          </w:p>
        </w:tc>
        <w:tc>
          <w:tcPr>
            <w:tcW w:w="1165" w:type="dxa"/>
          </w:tcPr>
          <w:p w14:paraId="7A4C24E8" w14:textId="479F7F02" w:rsidR="00C04830" w:rsidRPr="007274C5" w:rsidRDefault="00443833">
            <w:pPr>
              <w:spacing w:after="0"/>
              <w:rPr>
                <w:lang w:eastAsia="zh-CN"/>
              </w:rPr>
            </w:pPr>
            <w:r w:rsidRPr="007274C5">
              <w:rPr>
                <w:lang w:eastAsia="zh-CN"/>
              </w:rPr>
              <w:t>Yes</w:t>
            </w:r>
          </w:p>
        </w:tc>
        <w:tc>
          <w:tcPr>
            <w:tcW w:w="6455" w:type="dxa"/>
          </w:tcPr>
          <w:p w14:paraId="31E0154A" w14:textId="77777777" w:rsidR="009D230D" w:rsidRPr="007274C5" w:rsidRDefault="009D230D" w:rsidP="009D230D">
            <w:pPr>
              <w:spacing w:after="0"/>
              <w:rPr>
                <w:lang w:eastAsia="zh-CN"/>
              </w:rPr>
            </w:pPr>
            <w:r w:rsidRPr="007274C5">
              <w:rPr>
                <w:lang w:eastAsia="zh-CN"/>
              </w:rPr>
              <w:t xml:space="preserve">If the </w:t>
            </w:r>
            <w:proofErr w:type="spellStart"/>
            <w:r w:rsidRPr="007274C5">
              <w:rPr>
                <w:lang w:eastAsia="zh-CN"/>
              </w:rPr>
              <w:t>smtc</w:t>
            </w:r>
            <w:proofErr w:type="spellEnd"/>
            <w:r w:rsidRPr="007274C5">
              <w:rPr>
                <w:lang w:eastAsia="zh-CN"/>
              </w:rPr>
              <w:t xml:space="preserve"> measurement gap configuration does not consider the propagation delay difference, the UE may miss the SSB/CSI-RS measurement window and will thus be unable to perform measurements on the configured reference signals. </w:t>
            </w:r>
          </w:p>
          <w:p w14:paraId="7C9D8548" w14:textId="77777777" w:rsidR="009D230D" w:rsidRPr="007274C5" w:rsidRDefault="009D230D" w:rsidP="009D230D">
            <w:pPr>
              <w:spacing w:after="0"/>
              <w:rPr>
                <w:lang w:eastAsia="zh-CN"/>
              </w:rPr>
            </w:pPr>
            <w:r w:rsidRPr="007274C5">
              <w:rPr>
                <w:lang w:eastAsia="zh-CN"/>
              </w:rPr>
              <w:t xml:space="preserve">If </w:t>
            </w:r>
            <w:proofErr w:type="spellStart"/>
            <w:r w:rsidRPr="007274C5">
              <w:rPr>
                <w:lang w:eastAsia="zh-CN"/>
              </w:rPr>
              <w:t>smtc</w:t>
            </w:r>
            <w:proofErr w:type="spellEnd"/>
            <w:r w:rsidRPr="007274C5">
              <w:rPr>
                <w:lang w:eastAsia="zh-CN"/>
              </w:rPr>
              <w:t xml:space="preserve"> is absent, for RRC_CONNECTED, UEs may use the default </w:t>
            </w:r>
            <w:proofErr w:type="spellStart"/>
            <w:r w:rsidRPr="007274C5">
              <w:rPr>
                <w:lang w:eastAsia="zh-CN"/>
              </w:rPr>
              <w:t>smtc</w:t>
            </w:r>
            <w:proofErr w:type="spellEnd"/>
            <w:r w:rsidRPr="007274C5">
              <w:rPr>
                <w:lang w:eastAsia="zh-CN"/>
              </w:rPr>
              <w:t xml:space="preserve"> configured in the </w:t>
            </w:r>
            <w:proofErr w:type="spellStart"/>
            <w:r w:rsidRPr="007274C5">
              <w:rPr>
                <w:i/>
                <w:iCs/>
                <w:lang w:eastAsia="zh-CN"/>
              </w:rPr>
              <w:t>measObjectNR</w:t>
            </w:r>
            <w:proofErr w:type="spellEnd"/>
            <w:r w:rsidRPr="007274C5">
              <w:rPr>
                <w:lang w:eastAsia="zh-CN"/>
              </w:rPr>
              <w:t xml:space="preserve"> having the same SSB frequency and subcarrier spacing. However, the default </w:t>
            </w:r>
            <w:proofErr w:type="spellStart"/>
            <w:r w:rsidRPr="007274C5">
              <w:rPr>
                <w:lang w:eastAsia="zh-CN"/>
              </w:rPr>
              <w:t>smtc</w:t>
            </w:r>
            <w:proofErr w:type="spellEnd"/>
            <w:r w:rsidRPr="007274C5">
              <w:rPr>
                <w:lang w:eastAsia="zh-CN"/>
              </w:rPr>
              <w:t>, e.g., smtc1, might not guarantee UE to find the target SSB. This is because of some reasons given below.</w:t>
            </w:r>
          </w:p>
          <w:p w14:paraId="420F0D59" w14:textId="730A4BB2" w:rsidR="009D230D" w:rsidRPr="007274C5" w:rsidRDefault="009D230D" w:rsidP="009D230D">
            <w:pPr>
              <w:numPr>
                <w:ilvl w:val="0"/>
                <w:numId w:val="19"/>
              </w:numPr>
              <w:spacing w:after="0"/>
              <w:rPr>
                <w:lang w:eastAsia="zh-CN"/>
              </w:rPr>
            </w:pPr>
            <w:r w:rsidRPr="007274C5">
              <w:rPr>
                <w:lang w:eastAsia="zh-CN"/>
              </w:rPr>
              <w:t xml:space="preserve">One reason is that propagation delay change may go with the satellite movement, </w:t>
            </w:r>
            <w:r w:rsidR="006E1D14" w:rsidRPr="007274C5">
              <w:rPr>
                <w:lang w:eastAsia="zh-CN"/>
              </w:rPr>
              <w:t>which</w:t>
            </w:r>
            <w:r w:rsidRPr="007274C5">
              <w:rPr>
                <w:lang w:eastAsia="zh-CN"/>
              </w:rPr>
              <w:t xml:space="preserve"> makes any received smtc1 configuration becomes outdated after few seconds, especially when the </w:t>
            </w:r>
            <w:proofErr w:type="spellStart"/>
            <w:r w:rsidRPr="007274C5">
              <w:rPr>
                <w:lang w:eastAsia="zh-CN"/>
              </w:rPr>
              <w:t>smtc</w:t>
            </w:r>
            <w:proofErr w:type="spellEnd"/>
            <w:r w:rsidRPr="007274C5">
              <w:rPr>
                <w:lang w:eastAsia="zh-CN"/>
              </w:rPr>
              <w:t xml:space="preserve"> window duration is set to the minimum value of 1 subframe. </w:t>
            </w:r>
          </w:p>
          <w:p w14:paraId="567FE247" w14:textId="77777777" w:rsidR="009D230D" w:rsidRPr="007274C5" w:rsidRDefault="009D230D" w:rsidP="009D230D">
            <w:pPr>
              <w:numPr>
                <w:ilvl w:val="0"/>
                <w:numId w:val="19"/>
              </w:numPr>
              <w:spacing w:after="0"/>
              <w:rPr>
                <w:lang w:eastAsia="zh-CN"/>
              </w:rPr>
            </w:pPr>
            <w:r w:rsidRPr="007274C5">
              <w:rPr>
                <w:lang w:eastAsia="zh-CN"/>
              </w:rPr>
              <w:t>Another reason is that NTN may need to trigger an inter-</w:t>
            </w:r>
            <w:proofErr w:type="spellStart"/>
            <w:r w:rsidRPr="007274C5">
              <w:rPr>
                <w:lang w:eastAsia="zh-CN"/>
              </w:rPr>
              <w:t>gNB</w:t>
            </w:r>
            <w:proofErr w:type="spellEnd"/>
            <w:r w:rsidRPr="007274C5">
              <w:rPr>
                <w:lang w:eastAsia="zh-CN"/>
              </w:rPr>
              <w:t xml:space="preserve"> HO for a feeder link switch, i.e., UE connects to the same satellite without losing the service link, but the satellite </w:t>
            </w:r>
            <w:proofErr w:type="gramStart"/>
            <w:r w:rsidRPr="007274C5">
              <w:rPr>
                <w:lang w:eastAsia="zh-CN"/>
              </w:rPr>
              <w:t>has to</w:t>
            </w:r>
            <w:proofErr w:type="gramEnd"/>
            <w:r w:rsidRPr="007274C5">
              <w:rPr>
                <w:lang w:eastAsia="zh-CN"/>
              </w:rPr>
              <w:t xml:space="preserve"> connect to a </w:t>
            </w:r>
            <w:r w:rsidRPr="007274C5">
              <w:rPr>
                <w:lang w:eastAsia="zh-CN"/>
              </w:rPr>
              <w:lastRenderedPageBreak/>
              <w:t xml:space="preserve">new gateway. In this case, the HO decision is not made according to the measurement result from the smtc1 but based on the limit of the elevation angle on the feeder link. </w:t>
            </w:r>
          </w:p>
          <w:p w14:paraId="7A4C24E9" w14:textId="5E132FFC" w:rsidR="00C04830" w:rsidRPr="007274C5" w:rsidRDefault="009D230D">
            <w:pPr>
              <w:spacing w:after="0"/>
              <w:rPr>
                <w:lang w:eastAsia="zh-CN"/>
              </w:rPr>
            </w:pPr>
            <w:r w:rsidRPr="007274C5">
              <w:rPr>
                <w:lang w:eastAsia="zh-CN"/>
              </w:rPr>
              <w:t xml:space="preserve">If the propagation delay difference between target and serving cells is larger than the configured </w:t>
            </w:r>
            <w:proofErr w:type="spellStart"/>
            <w:r w:rsidRPr="007274C5">
              <w:rPr>
                <w:lang w:eastAsia="zh-CN"/>
              </w:rPr>
              <w:t>smtc</w:t>
            </w:r>
            <w:proofErr w:type="spellEnd"/>
            <w:r w:rsidRPr="007274C5">
              <w:rPr>
                <w:lang w:eastAsia="zh-CN"/>
              </w:rPr>
              <w:t xml:space="preserve"> window duration, e.g., 5ms, one single </w:t>
            </w:r>
            <w:bookmarkStart w:id="2" w:name="OLE_LINK47"/>
            <w:bookmarkStart w:id="3" w:name="OLE_LINK48"/>
            <w:bookmarkStart w:id="4" w:name="OLE_LINK49"/>
            <w:proofErr w:type="spellStart"/>
            <w:r w:rsidRPr="007274C5">
              <w:rPr>
                <w:lang w:eastAsia="zh-CN"/>
              </w:rPr>
              <w:t>smtc</w:t>
            </w:r>
            <w:bookmarkEnd w:id="2"/>
            <w:bookmarkEnd w:id="3"/>
            <w:bookmarkEnd w:id="4"/>
            <w:proofErr w:type="spellEnd"/>
            <w:r w:rsidRPr="007274C5">
              <w:rPr>
                <w:lang w:eastAsia="zh-CN"/>
              </w:rPr>
              <w:t xml:space="preserve"> window may be impossible to measure both cells. This may fall to trigger the CHO events, e.g., the CHO event A5: a serving cell becomes worse than absolute threshold1 and a target cell becomes better than another absolute threshold2.</w:t>
            </w:r>
          </w:p>
        </w:tc>
      </w:tr>
      <w:tr w:rsidR="00E6736A" w:rsidRPr="007274C5" w14:paraId="7A4C24EE" w14:textId="77777777" w:rsidTr="00E8039B">
        <w:tc>
          <w:tcPr>
            <w:tcW w:w="1980" w:type="dxa"/>
          </w:tcPr>
          <w:p w14:paraId="7A4C24EB" w14:textId="12776B45" w:rsidR="00E6736A" w:rsidRPr="007274C5" w:rsidRDefault="00E6736A" w:rsidP="00E6736A">
            <w:pPr>
              <w:spacing w:after="0"/>
              <w:rPr>
                <w:lang w:eastAsia="zh-CN"/>
              </w:rPr>
            </w:pPr>
            <w:r w:rsidRPr="007274C5">
              <w:rPr>
                <w:lang w:eastAsia="zh-CN"/>
              </w:rPr>
              <w:lastRenderedPageBreak/>
              <w:t>Nokia</w:t>
            </w:r>
          </w:p>
        </w:tc>
        <w:tc>
          <w:tcPr>
            <w:tcW w:w="1165" w:type="dxa"/>
          </w:tcPr>
          <w:p w14:paraId="7A4C24EC" w14:textId="0A5AEF2A" w:rsidR="00E6736A" w:rsidRPr="007274C5" w:rsidRDefault="00E6736A" w:rsidP="00E6736A">
            <w:pPr>
              <w:spacing w:after="0"/>
              <w:rPr>
                <w:lang w:eastAsia="zh-CN"/>
              </w:rPr>
            </w:pPr>
            <w:r w:rsidRPr="007274C5">
              <w:rPr>
                <w:lang w:eastAsia="zh-CN"/>
              </w:rPr>
              <w:t>Yes</w:t>
            </w:r>
          </w:p>
        </w:tc>
        <w:tc>
          <w:tcPr>
            <w:tcW w:w="6455" w:type="dxa"/>
          </w:tcPr>
          <w:p w14:paraId="7A4C24ED" w14:textId="5D95E178" w:rsidR="00E6736A" w:rsidRPr="007274C5" w:rsidRDefault="00E6736A" w:rsidP="00E6736A">
            <w:pPr>
              <w:spacing w:after="0"/>
              <w:rPr>
                <w:lang w:eastAsia="zh-CN"/>
              </w:rPr>
            </w:pPr>
            <w:r w:rsidRPr="007274C5">
              <w:rPr>
                <w:lang w:eastAsia="zh-CN"/>
              </w:rPr>
              <w:t xml:space="preserve">The problem is depicted in Figure 1, could be especially problematic when different cells come from different satellites. Foreseen RAN2 impact may include the changes to SMTC configuration, to allow longer/shifted window duration. It shall account for the feeder link delays also (i.e. not only the service link, as shown in the figure). </w:t>
            </w:r>
          </w:p>
        </w:tc>
      </w:tr>
      <w:tr w:rsidR="00781A9A" w:rsidRPr="007274C5" w14:paraId="7A4C24F2" w14:textId="77777777" w:rsidTr="00E8039B">
        <w:tc>
          <w:tcPr>
            <w:tcW w:w="1980" w:type="dxa"/>
          </w:tcPr>
          <w:p w14:paraId="7A4C24EF" w14:textId="034982A6" w:rsidR="00781A9A" w:rsidRPr="007274C5" w:rsidRDefault="00781A9A" w:rsidP="00781A9A">
            <w:pPr>
              <w:spacing w:after="0"/>
              <w:rPr>
                <w:lang w:eastAsia="zh-CN"/>
              </w:rPr>
            </w:pPr>
            <w:r w:rsidRPr="007274C5">
              <w:rPr>
                <w:rFonts w:eastAsiaTheme="minorEastAsia"/>
                <w:lang w:eastAsia="zh-CN"/>
              </w:rPr>
              <w:t>OPPO</w:t>
            </w:r>
          </w:p>
        </w:tc>
        <w:tc>
          <w:tcPr>
            <w:tcW w:w="1165" w:type="dxa"/>
          </w:tcPr>
          <w:p w14:paraId="7A4C24F0" w14:textId="3625C7C9" w:rsidR="00781A9A" w:rsidRPr="007274C5" w:rsidRDefault="00781A9A" w:rsidP="00781A9A">
            <w:pPr>
              <w:spacing w:after="0"/>
              <w:rPr>
                <w:lang w:eastAsia="zh-CN"/>
              </w:rPr>
            </w:pPr>
            <w:r w:rsidRPr="007274C5">
              <w:rPr>
                <w:rFonts w:eastAsiaTheme="minorEastAsia"/>
                <w:lang w:eastAsia="zh-CN"/>
              </w:rPr>
              <w:t>Yes</w:t>
            </w:r>
          </w:p>
        </w:tc>
        <w:tc>
          <w:tcPr>
            <w:tcW w:w="6455" w:type="dxa"/>
          </w:tcPr>
          <w:p w14:paraId="7A4C24F1" w14:textId="626E4DAD" w:rsidR="00781A9A" w:rsidRPr="007274C5" w:rsidRDefault="00781A9A" w:rsidP="00781A9A">
            <w:pPr>
              <w:spacing w:after="0"/>
              <w:rPr>
                <w:lang w:eastAsia="zh-CN"/>
              </w:rPr>
            </w:pPr>
            <w:r w:rsidRPr="007274C5">
              <w:rPr>
                <w:rFonts w:eastAsiaTheme="minorEastAsia"/>
                <w:lang w:eastAsia="zh-CN"/>
              </w:rPr>
              <w:t xml:space="preserve">RAN2 needs to study the mechanism to configure SMTC and measurement gap to cover different NTN </w:t>
            </w:r>
            <w:proofErr w:type="spellStart"/>
            <w:r w:rsidRPr="007274C5">
              <w:rPr>
                <w:rFonts w:eastAsiaTheme="minorEastAsia"/>
                <w:lang w:eastAsia="zh-CN"/>
              </w:rPr>
              <w:t>neighbour</w:t>
            </w:r>
            <w:proofErr w:type="spellEnd"/>
            <w:r w:rsidRPr="007274C5">
              <w:rPr>
                <w:rFonts w:eastAsiaTheme="minorEastAsia"/>
                <w:lang w:eastAsia="zh-CN"/>
              </w:rPr>
              <w:t xml:space="preserve"> cells.</w:t>
            </w:r>
          </w:p>
        </w:tc>
      </w:tr>
      <w:tr w:rsidR="00691EBD" w:rsidRPr="007274C5" w14:paraId="7A4C24F6" w14:textId="77777777" w:rsidTr="00E8039B">
        <w:tc>
          <w:tcPr>
            <w:tcW w:w="1980" w:type="dxa"/>
          </w:tcPr>
          <w:p w14:paraId="7A4C24F3" w14:textId="2585B1AB" w:rsidR="00691EBD" w:rsidRPr="007274C5" w:rsidRDefault="00691EBD" w:rsidP="00691EBD">
            <w:pPr>
              <w:spacing w:after="0"/>
              <w:rPr>
                <w:lang w:eastAsia="zh-CN"/>
              </w:rPr>
            </w:pPr>
            <w:r w:rsidRPr="007274C5">
              <w:rPr>
                <w:lang w:eastAsia="ko-KR"/>
              </w:rPr>
              <w:t>LGE</w:t>
            </w:r>
          </w:p>
        </w:tc>
        <w:tc>
          <w:tcPr>
            <w:tcW w:w="1165" w:type="dxa"/>
          </w:tcPr>
          <w:p w14:paraId="7A4C24F4" w14:textId="14FDB1AF" w:rsidR="00691EBD" w:rsidRPr="007274C5" w:rsidRDefault="00691EBD" w:rsidP="00691EBD">
            <w:pPr>
              <w:spacing w:after="0"/>
              <w:rPr>
                <w:lang w:eastAsia="zh-CN"/>
              </w:rPr>
            </w:pPr>
            <w:r w:rsidRPr="007274C5">
              <w:rPr>
                <w:lang w:eastAsia="ko-KR"/>
              </w:rPr>
              <w:t>Yes</w:t>
            </w:r>
          </w:p>
        </w:tc>
        <w:tc>
          <w:tcPr>
            <w:tcW w:w="6455" w:type="dxa"/>
          </w:tcPr>
          <w:p w14:paraId="7A4C24F5" w14:textId="639641C4" w:rsidR="00691EBD" w:rsidRPr="007274C5" w:rsidRDefault="00691EBD" w:rsidP="00691EBD">
            <w:pPr>
              <w:spacing w:after="0"/>
              <w:rPr>
                <w:lang w:eastAsia="zh-CN"/>
              </w:rPr>
            </w:pPr>
            <w:r w:rsidRPr="007274C5">
              <w:rPr>
                <w:lang w:eastAsia="ko-KR"/>
              </w:rPr>
              <w:t>Agree with the rapporteur’s analysis. The separate SMTC configuration may be required for satellite cells in the example. If they are on the same frequency, this means that more than one SMTC configuration should be allowed for a single frequency.</w:t>
            </w:r>
          </w:p>
        </w:tc>
      </w:tr>
      <w:tr w:rsidR="00781A9A" w:rsidRPr="007274C5" w14:paraId="7A4C24FA" w14:textId="77777777" w:rsidTr="00E8039B">
        <w:tc>
          <w:tcPr>
            <w:tcW w:w="1980" w:type="dxa"/>
          </w:tcPr>
          <w:p w14:paraId="7A4C24F7" w14:textId="68A0D5BD" w:rsidR="00781A9A" w:rsidRPr="007274C5" w:rsidRDefault="00405A4F" w:rsidP="00781A9A">
            <w:pPr>
              <w:spacing w:after="0"/>
              <w:rPr>
                <w:lang w:eastAsia="zh-CN"/>
              </w:rPr>
            </w:pPr>
            <w:r w:rsidRPr="007274C5">
              <w:rPr>
                <w:lang w:eastAsia="zh-CN"/>
              </w:rPr>
              <w:t>MediaTek</w:t>
            </w:r>
          </w:p>
        </w:tc>
        <w:tc>
          <w:tcPr>
            <w:tcW w:w="1165" w:type="dxa"/>
          </w:tcPr>
          <w:p w14:paraId="7A4C24F8" w14:textId="60F20C26" w:rsidR="00781A9A" w:rsidRPr="007274C5" w:rsidRDefault="00480182" w:rsidP="00781A9A">
            <w:pPr>
              <w:spacing w:after="0"/>
              <w:rPr>
                <w:lang w:eastAsia="zh-CN"/>
              </w:rPr>
            </w:pPr>
            <w:r w:rsidRPr="007274C5">
              <w:rPr>
                <w:lang w:eastAsia="zh-CN"/>
              </w:rPr>
              <w:t>Depends on cell-size</w:t>
            </w:r>
          </w:p>
        </w:tc>
        <w:tc>
          <w:tcPr>
            <w:tcW w:w="6455" w:type="dxa"/>
          </w:tcPr>
          <w:p w14:paraId="4EFCA2BA" w14:textId="7AD07917" w:rsidR="00781A9A" w:rsidRPr="007274C5" w:rsidRDefault="00480182" w:rsidP="00E8039B">
            <w:pPr>
              <w:spacing w:after="0"/>
              <w:jc w:val="both"/>
              <w:rPr>
                <w:b/>
                <w:lang w:eastAsia="zh-CN"/>
              </w:rPr>
            </w:pPr>
            <w:proofErr w:type="spellStart"/>
            <w:r w:rsidRPr="007274C5">
              <w:rPr>
                <w:lang w:eastAsia="zh-CN"/>
              </w:rPr>
              <w:t>Propogation</w:t>
            </w:r>
            <w:proofErr w:type="spellEnd"/>
            <w:r w:rsidRPr="007274C5">
              <w:rPr>
                <w:lang w:eastAsia="zh-CN"/>
              </w:rPr>
              <w:t xml:space="preserve"> delay </w:t>
            </w:r>
            <w:r w:rsidR="0039612B" w:rsidRPr="007274C5">
              <w:rPr>
                <w:lang w:eastAsia="zh-CN"/>
              </w:rPr>
              <w:t>for each satellite</w:t>
            </w:r>
            <w:r w:rsidRPr="007274C5">
              <w:rPr>
                <w:lang w:eastAsia="zh-CN"/>
              </w:rPr>
              <w:t xml:space="preserve"> is known to the network. Hence, the network can compensate for the pro</w:t>
            </w:r>
            <w:r w:rsidR="0039612B" w:rsidRPr="007274C5">
              <w:rPr>
                <w:lang w:eastAsia="zh-CN"/>
              </w:rPr>
              <w:t>pa</w:t>
            </w:r>
            <w:r w:rsidRPr="007274C5">
              <w:rPr>
                <w:lang w:eastAsia="zh-CN"/>
              </w:rPr>
              <w:t xml:space="preserve">gation delay </w:t>
            </w:r>
            <w:proofErr w:type="spellStart"/>
            <w:r w:rsidRPr="007274C5">
              <w:rPr>
                <w:lang w:eastAsia="zh-CN"/>
              </w:rPr>
              <w:t>diference</w:t>
            </w:r>
            <w:proofErr w:type="spellEnd"/>
            <w:r w:rsidRPr="007274C5">
              <w:rPr>
                <w:lang w:eastAsia="zh-CN"/>
              </w:rPr>
              <w:t xml:space="preserve"> between serving and </w:t>
            </w:r>
            <w:proofErr w:type="spellStart"/>
            <w:r w:rsidRPr="007274C5">
              <w:rPr>
                <w:lang w:eastAsia="zh-CN"/>
              </w:rPr>
              <w:t>neighbour</w:t>
            </w:r>
            <w:proofErr w:type="spellEnd"/>
            <w:r w:rsidRPr="007274C5">
              <w:rPr>
                <w:lang w:eastAsia="zh-CN"/>
              </w:rPr>
              <w:t xml:space="preserve"> satellite when configuring the SMTC. </w:t>
            </w:r>
          </w:p>
          <w:p w14:paraId="7A4C24F9" w14:textId="4E434F0B" w:rsidR="00480182" w:rsidRPr="007274C5" w:rsidRDefault="00480182" w:rsidP="00E8039B">
            <w:pPr>
              <w:spacing w:after="0"/>
              <w:jc w:val="both"/>
              <w:rPr>
                <w:b/>
                <w:lang w:eastAsia="zh-CN"/>
              </w:rPr>
            </w:pPr>
            <w:r w:rsidRPr="007274C5">
              <w:rPr>
                <w:lang w:eastAsia="zh-CN"/>
              </w:rPr>
              <w:t xml:space="preserve">Following propagation delay compensation by the network, the only additional aspect that needs to be considered is a further change in propagation delay difference between the two satellites as they move. </w:t>
            </w:r>
            <w:proofErr w:type="gramStart"/>
            <w:r w:rsidRPr="007274C5">
              <w:rPr>
                <w:lang w:eastAsia="zh-CN"/>
              </w:rPr>
              <w:t>In order for</w:t>
            </w:r>
            <w:proofErr w:type="gramEnd"/>
            <w:r w:rsidRPr="007274C5">
              <w:rPr>
                <w:lang w:eastAsia="zh-CN"/>
              </w:rPr>
              <w:t xml:space="preserve"> the</w:t>
            </w:r>
            <w:r w:rsidR="0039612B" w:rsidRPr="007274C5">
              <w:rPr>
                <w:lang w:eastAsia="zh-CN"/>
              </w:rPr>
              <w:t xml:space="preserve"> SS</w:t>
            </w:r>
            <w:r w:rsidRPr="007274C5">
              <w:rPr>
                <w:lang w:eastAsia="zh-CN"/>
              </w:rPr>
              <w:t>B to fall out of the 5ms measurement window the propagation delay after compensation must differ by 1500 kms</w:t>
            </w:r>
            <w:r w:rsidR="0039612B" w:rsidRPr="007274C5">
              <w:rPr>
                <w:lang w:eastAsia="zh-CN"/>
              </w:rPr>
              <w:t xml:space="preserve"> from when propagation delay was originally compensated</w:t>
            </w:r>
            <w:r w:rsidRPr="007274C5">
              <w:rPr>
                <w:lang w:eastAsia="zh-CN"/>
              </w:rPr>
              <w:t xml:space="preserve">. For a LEO satellite at 600kms orbit, this will take around 55seconds. This corresponds to </w:t>
            </w:r>
            <w:proofErr w:type="gramStart"/>
            <w:r w:rsidRPr="007274C5">
              <w:rPr>
                <w:lang w:eastAsia="zh-CN"/>
              </w:rPr>
              <w:t>a distance of around</w:t>
            </w:r>
            <w:proofErr w:type="gramEnd"/>
            <w:r w:rsidRPr="007274C5">
              <w:rPr>
                <w:lang w:eastAsia="zh-CN"/>
              </w:rPr>
              <w:t xml:space="preserve"> 415kms on the ground. Hence, if the cell-size is smaller than 415kms there is no problem. However, for LEO cells with size more than 415 kms, the SSB may fall outside </w:t>
            </w:r>
            <w:r w:rsidR="001953E9" w:rsidRPr="007274C5">
              <w:rPr>
                <w:lang w:eastAsia="zh-CN"/>
              </w:rPr>
              <w:t xml:space="preserve">of </w:t>
            </w:r>
            <w:r w:rsidRPr="007274C5">
              <w:rPr>
                <w:lang w:eastAsia="zh-CN"/>
              </w:rPr>
              <w:t>the SMTC window 55 seconds after SMTC conf</w:t>
            </w:r>
            <w:r w:rsidR="0039612B" w:rsidRPr="007274C5">
              <w:rPr>
                <w:lang w:eastAsia="zh-CN"/>
              </w:rPr>
              <w:t xml:space="preserve">iguration is provided to the UE. </w:t>
            </w:r>
          </w:p>
        </w:tc>
      </w:tr>
      <w:tr w:rsidR="000774CE" w:rsidRPr="007274C5" w14:paraId="268EAC19" w14:textId="77777777" w:rsidTr="00E8039B">
        <w:tc>
          <w:tcPr>
            <w:tcW w:w="1980" w:type="dxa"/>
          </w:tcPr>
          <w:p w14:paraId="5100EF71" w14:textId="4F383A42" w:rsidR="000774CE" w:rsidRPr="007274C5" w:rsidRDefault="000774CE" w:rsidP="000774CE">
            <w:pPr>
              <w:spacing w:after="0"/>
              <w:rPr>
                <w:lang w:eastAsia="zh-CN"/>
              </w:rPr>
            </w:pPr>
            <w:r w:rsidRPr="007274C5">
              <w:rPr>
                <w:lang w:eastAsia="zh-CN"/>
              </w:rPr>
              <w:t>Qualcomm</w:t>
            </w:r>
          </w:p>
        </w:tc>
        <w:tc>
          <w:tcPr>
            <w:tcW w:w="1165" w:type="dxa"/>
          </w:tcPr>
          <w:p w14:paraId="2BEEA4A8" w14:textId="3B1FD8BC" w:rsidR="000774CE" w:rsidRPr="007274C5" w:rsidRDefault="000774CE" w:rsidP="000774CE">
            <w:pPr>
              <w:spacing w:after="0"/>
              <w:rPr>
                <w:lang w:eastAsia="zh-CN"/>
              </w:rPr>
            </w:pPr>
            <w:r w:rsidRPr="007274C5">
              <w:rPr>
                <w:lang w:eastAsia="zh-CN"/>
              </w:rPr>
              <w:t>Yes</w:t>
            </w:r>
          </w:p>
        </w:tc>
        <w:tc>
          <w:tcPr>
            <w:tcW w:w="6455" w:type="dxa"/>
          </w:tcPr>
          <w:p w14:paraId="7D2F9C5E" w14:textId="4FCA6735" w:rsidR="000774CE" w:rsidRPr="007274C5" w:rsidRDefault="000774CE" w:rsidP="000774CE">
            <w:pPr>
              <w:spacing w:after="0"/>
              <w:rPr>
                <w:lang w:eastAsia="zh-CN"/>
              </w:rPr>
            </w:pPr>
            <w:r w:rsidRPr="007274C5">
              <w:rPr>
                <w:lang w:eastAsia="zh-CN"/>
              </w:rPr>
              <w:t>SMTC adjustment is unavoidable. The measurement gap configuration is per UE, it is not sufficient to handle differential delays.</w:t>
            </w:r>
          </w:p>
        </w:tc>
      </w:tr>
      <w:tr w:rsidR="000774CE" w:rsidRPr="007274C5" w14:paraId="4951F3FD" w14:textId="77777777" w:rsidTr="00E8039B">
        <w:tc>
          <w:tcPr>
            <w:tcW w:w="1980" w:type="dxa"/>
          </w:tcPr>
          <w:p w14:paraId="4A6D0EED" w14:textId="06D95925" w:rsidR="000774CE" w:rsidRPr="007274C5" w:rsidRDefault="005C072F" w:rsidP="000774CE">
            <w:pPr>
              <w:spacing w:after="0"/>
              <w:rPr>
                <w:lang w:eastAsia="zh-CN"/>
              </w:rPr>
            </w:pPr>
            <w:r w:rsidRPr="007274C5">
              <w:rPr>
                <w:lang w:eastAsia="zh-CN"/>
              </w:rPr>
              <w:t>Ericsson</w:t>
            </w:r>
          </w:p>
        </w:tc>
        <w:tc>
          <w:tcPr>
            <w:tcW w:w="1165" w:type="dxa"/>
          </w:tcPr>
          <w:p w14:paraId="54E27DC0" w14:textId="54BBD936" w:rsidR="000774CE" w:rsidRPr="007274C5" w:rsidRDefault="005C072F" w:rsidP="000774CE">
            <w:pPr>
              <w:spacing w:after="0"/>
              <w:rPr>
                <w:lang w:eastAsia="zh-CN"/>
              </w:rPr>
            </w:pPr>
            <w:r w:rsidRPr="007274C5">
              <w:rPr>
                <w:lang w:eastAsia="zh-CN"/>
              </w:rPr>
              <w:t xml:space="preserve">Yes </w:t>
            </w:r>
            <w:proofErr w:type="gramStart"/>
            <w:r w:rsidRPr="007274C5">
              <w:rPr>
                <w:lang w:eastAsia="zh-CN"/>
              </w:rPr>
              <w:t>but..</w:t>
            </w:r>
            <w:proofErr w:type="gramEnd"/>
          </w:p>
        </w:tc>
        <w:tc>
          <w:tcPr>
            <w:tcW w:w="6455" w:type="dxa"/>
          </w:tcPr>
          <w:p w14:paraId="07D15928" w14:textId="77777777" w:rsidR="005C072F" w:rsidRPr="007274C5" w:rsidRDefault="005C072F" w:rsidP="005C072F">
            <w:pPr>
              <w:spacing w:after="0"/>
              <w:rPr>
                <w:lang w:eastAsia="zh-CN"/>
              </w:rPr>
            </w:pPr>
            <w:r w:rsidRPr="007274C5">
              <w:rPr>
                <w:lang w:eastAsia="zh-CN"/>
              </w:rPr>
              <w:t xml:space="preserve">This question is not as easy as looking at the difference in propagation delay and seeing that the maximum is larger than the current SMTC window. This depends on satellite deployment, satellite height and the minimum elevation angle. </w:t>
            </w:r>
          </w:p>
          <w:p w14:paraId="05560044" w14:textId="77777777" w:rsidR="005C072F" w:rsidRPr="007274C5" w:rsidRDefault="005C072F" w:rsidP="005C072F">
            <w:pPr>
              <w:spacing w:after="0"/>
              <w:rPr>
                <w:lang w:eastAsia="zh-CN"/>
              </w:rPr>
            </w:pPr>
            <w:r w:rsidRPr="007274C5">
              <w:rPr>
                <w:lang w:eastAsia="zh-CN"/>
              </w:rPr>
              <w:t xml:space="preserve">To illustrate this, below is a figure of the </w:t>
            </w:r>
            <w:proofErr w:type="gramStart"/>
            <w:r w:rsidRPr="007274C5">
              <w:rPr>
                <w:lang w:eastAsia="zh-CN"/>
              </w:rPr>
              <w:t>round trip</w:t>
            </w:r>
            <w:proofErr w:type="gramEnd"/>
            <w:r w:rsidRPr="007274C5">
              <w:rPr>
                <w:lang w:eastAsia="zh-CN"/>
              </w:rPr>
              <w:t xml:space="preserve"> delay UE-satellite-GW (transparent case) of a set of visible satellites in a 600km altitude LEO constellation. </w:t>
            </w:r>
          </w:p>
          <w:p w14:paraId="4F54F50A" w14:textId="77777777" w:rsidR="005C072F" w:rsidRPr="007274C5" w:rsidRDefault="005C072F" w:rsidP="005C072F">
            <w:pPr>
              <w:spacing w:after="0"/>
              <w:jc w:val="center"/>
              <w:rPr>
                <w:lang w:eastAsia="zh-CN"/>
              </w:rPr>
            </w:pPr>
            <w:r w:rsidRPr="007274C5">
              <w:rPr>
                <w:noProof/>
                <w:lang w:eastAsia="zh-TW"/>
              </w:rPr>
              <w:drawing>
                <wp:inline distT="0" distB="0" distL="0" distR="0" wp14:anchorId="5C26BC64" wp14:editId="55161E1F">
                  <wp:extent cx="2219325" cy="215992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32222" cy="2172479"/>
                          </a:xfrm>
                          <a:prstGeom prst="rect">
                            <a:avLst/>
                          </a:prstGeom>
                          <a:noFill/>
                          <a:ln>
                            <a:noFill/>
                          </a:ln>
                        </pic:spPr>
                      </pic:pic>
                    </a:graphicData>
                  </a:graphic>
                </wp:inline>
              </w:drawing>
            </w:r>
          </w:p>
          <w:p w14:paraId="0FFF1EEC" w14:textId="09494D4A" w:rsidR="000774CE" w:rsidRPr="007274C5" w:rsidRDefault="005C072F" w:rsidP="005C072F">
            <w:pPr>
              <w:spacing w:after="0"/>
              <w:rPr>
                <w:lang w:eastAsia="zh-CN"/>
              </w:rPr>
            </w:pPr>
            <w:r w:rsidRPr="007274C5">
              <w:rPr>
                <w:lang w:eastAsia="zh-CN"/>
              </w:rPr>
              <w:lastRenderedPageBreak/>
              <w:t xml:space="preserve">What you can see is that while the range of possible round trip delays to satellites that are actually visible, the satellites that are closest will have roughly the same round trip time to the UE, indicating that to monitor the cells that are </w:t>
            </w:r>
            <w:r w:rsidRPr="007274C5">
              <w:rPr>
                <w:b/>
                <w:bCs/>
                <w:lang w:eastAsia="zh-CN"/>
              </w:rPr>
              <w:t xml:space="preserve">actually </w:t>
            </w:r>
            <w:r w:rsidRPr="007274C5">
              <w:rPr>
                <w:lang w:eastAsia="zh-CN"/>
              </w:rPr>
              <w:t xml:space="preserve">valid candidates for handovers, the SMTC window could be enough to capture most neighbor cells and yet some enhancements could improve the situation in some other deployments. It is also clear that unless measurement gap window, or SMTC windows, are close to infinite, there is no way to ensure UE can in all cases detect all the cells that could be detectable. </w:t>
            </w:r>
            <w:proofErr w:type="gramStart"/>
            <w:r w:rsidRPr="007274C5">
              <w:rPr>
                <w:lang w:eastAsia="zh-CN"/>
              </w:rPr>
              <w:t>Thus</w:t>
            </w:r>
            <w:proofErr w:type="gramEnd"/>
            <w:r w:rsidRPr="007274C5">
              <w:rPr>
                <w:lang w:eastAsia="zh-CN"/>
              </w:rPr>
              <w:t xml:space="preserve"> we need a pragmatic approach for enhancements.</w:t>
            </w:r>
          </w:p>
        </w:tc>
      </w:tr>
      <w:tr w:rsidR="00311089" w:rsidRPr="007274C5" w14:paraId="64A831DF" w14:textId="77777777" w:rsidTr="00480182">
        <w:tc>
          <w:tcPr>
            <w:tcW w:w="1980" w:type="dxa"/>
          </w:tcPr>
          <w:p w14:paraId="301C755D" w14:textId="36F510EF" w:rsidR="00311089" w:rsidRPr="007274C5" w:rsidRDefault="00311089" w:rsidP="00311089">
            <w:pPr>
              <w:spacing w:after="0"/>
              <w:rPr>
                <w:lang w:eastAsia="zh-CN"/>
              </w:rPr>
            </w:pPr>
            <w:r w:rsidRPr="007274C5">
              <w:rPr>
                <w:lang w:eastAsia="zh-CN"/>
              </w:rPr>
              <w:lastRenderedPageBreak/>
              <w:t>Sony</w:t>
            </w:r>
          </w:p>
        </w:tc>
        <w:tc>
          <w:tcPr>
            <w:tcW w:w="1165" w:type="dxa"/>
          </w:tcPr>
          <w:p w14:paraId="4ECF4C6C" w14:textId="7297847A" w:rsidR="00311089" w:rsidRPr="007274C5" w:rsidRDefault="00311089" w:rsidP="00311089">
            <w:pPr>
              <w:spacing w:after="0"/>
              <w:rPr>
                <w:lang w:eastAsia="zh-CN"/>
              </w:rPr>
            </w:pPr>
            <w:r w:rsidRPr="007274C5">
              <w:rPr>
                <w:lang w:eastAsia="zh-CN"/>
              </w:rPr>
              <w:t>Yes</w:t>
            </w:r>
          </w:p>
        </w:tc>
        <w:tc>
          <w:tcPr>
            <w:tcW w:w="6455" w:type="dxa"/>
          </w:tcPr>
          <w:p w14:paraId="01B3AAB2" w14:textId="35D8F64B" w:rsidR="00311089" w:rsidRPr="007274C5" w:rsidRDefault="00311089" w:rsidP="00311089">
            <w:pPr>
              <w:spacing w:after="0"/>
              <w:rPr>
                <w:lang w:eastAsia="zh-CN"/>
              </w:rPr>
            </w:pPr>
            <w:r w:rsidRPr="007274C5">
              <w:rPr>
                <w:lang w:eastAsia="zh-CN"/>
              </w:rPr>
              <w:t xml:space="preserve">UE may miss the </w:t>
            </w:r>
            <w:proofErr w:type="spellStart"/>
            <w:r w:rsidRPr="007274C5">
              <w:rPr>
                <w:lang w:eastAsia="zh-CN"/>
              </w:rPr>
              <w:t>neighbour</w:t>
            </w:r>
            <w:proofErr w:type="spellEnd"/>
            <w:r w:rsidRPr="007274C5">
              <w:rPr>
                <w:lang w:eastAsia="zh-CN"/>
              </w:rPr>
              <w:t xml:space="preserve"> cell measurement with the existing SMTC and measurement gap configuration, due to the different propagation delay from different satellites.</w:t>
            </w:r>
          </w:p>
        </w:tc>
      </w:tr>
      <w:tr w:rsidR="00C4726C" w:rsidRPr="007274C5" w14:paraId="15910EBF" w14:textId="77777777" w:rsidTr="00480182">
        <w:tc>
          <w:tcPr>
            <w:tcW w:w="1980" w:type="dxa"/>
          </w:tcPr>
          <w:p w14:paraId="31662CBF" w14:textId="63B76E86" w:rsidR="00C4726C" w:rsidRPr="007274C5" w:rsidRDefault="00C4726C" w:rsidP="00311089">
            <w:pPr>
              <w:spacing w:after="0"/>
              <w:rPr>
                <w:lang w:eastAsia="zh-CN"/>
              </w:rPr>
            </w:pPr>
            <w:r w:rsidRPr="007274C5">
              <w:rPr>
                <w:lang w:eastAsia="zh-CN"/>
              </w:rPr>
              <w:t>Xiaomi</w:t>
            </w:r>
          </w:p>
        </w:tc>
        <w:tc>
          <w:tcPr>
            <w:tcW w:w="1165" w:type="dxa"/>
          </w:tcPr>
          <w:p w14:paraId="37CF58E7" w14:textId="55A374BE" w:rsidR="00C4726C" w:rsidRPr="007274C5" w:rsidRDefault="00C4726C" w:rsidP="00311089">
            <w:pPr>
              <w:spacing w:after="0"/>
              <w:rPr>
                <w:rFonts w:eastAsiaTheme="minorEastAsia"/>
                <w:lang w:eastAsia="zh-CN"/>
              </w:rPr>
            </w:pPr>
            <w:r w:rsidRPr="007274C5">
              <w:rPr>
                <w:rFonts w:eastAsiaTheme="minorEastAsia"/>
                <w:lang w:eastAsia="zh-CN"/>
              </w:rPr>
              <w:t>Yes</w:t>
            </w:r>
          </w:p>
        </w:tc>
        <w:tc>
          <w:tcPr>
            <w:tcW w:w="6455" w:type="dxa"/>
          </w:tcPr>
          <w:p w14:paraId="289274A1" w14:textId="0B3A989C" w:rsidR="00C4726C" w:rsidRPr="007274C5" w:rsidRDefault="00C4726C" w:rsidP="00311089">
            <w:pPr>
              <w:spacing w:after="0"/>
              <w:rPr>
                <w:lang w:eastAsia="zh-CN"/>
              </w:rPr>
            </w:pPr>
            <w:r w:rsidRPr="007274C5">
              <w:rPr>
                <w:rFonts w:eastAsiaTheme="minorEastAsia"/>
                <w:lang w:eastAsia="zh-CN"/>
              </w:rPr>
              <w:t>In NTN system, the propagation delay difference between different cells with different satellites may be quite larger than TN.</w:t>
            </w:r>
            <w:r w:rsidRPr="007274C5">
              <w:t xml:space="preserve"> </w:t>
            </w:r>
            <w:r w:rsidRPr="007274C5">
              <w:rPr>
                <w:rFonts w:eastAsiaTheme="minorEastAsia"/>
                <w:lang w:eastAsia="zh-CN"/>
              </w:rPr>
              <w:t>If the SMTC/Measurement gap configuration did not consider the propagation delay difference</w:t>
            </w:r>
            <w:r w:rsidRPr="007274C5">
              <w:t xml:space="preserve"> between the serving cell and neighbor cells</w:t>
            </w:r>
            <w:r w:rsidRPr="007274C5">
              <w:rPr>
                <w:rFonts w:eastAsiaTheme="minorEastAsia"/>
                <w:lang w:eastAsia="zh-CN"/>
              </w:rPr>
              <w:t xml:space="preserve">, UE may miss the SSB burst signal generated by </w:t>
            </w:r>
            <w:proofErr w:type="spellStart"/>
            <w:r w:rsidRPr="007274C5">
              <w:rPr>
                <w:rFonts w:eastAsiaTheme="minorEastAsia"/>
                <w:lang w:eastAsia="zh-CN"/>
              </w:rPr>
              <w:t>neighbour</w:t>
            </w:r>
            <w:proofErr w:type="spellEnd"/>
            <w:r w:rsidRPr="007274C5">
              <w:rPr>
                <w:rFonts w:eastAsiaTheme="minorEastAsia"/>
                <w:lang w:eastAsia="zh-CN"/>
              </w:rPr>
              <w:t xml:space="preserve"> cells with high possibility.</w:t>
            </w:r>
            <w:r w:rsidRPr="007274C5">
              <w:rPr>
                <w:b/>
              </w:rPr>
              <w:t xml:space="preserve"> </w:t>
            </w:r>
            <w:r w:rsidRPr="007274C5">
              <w:t>So, RAN2 should study SMTC and measurement gap configuration enhancement due to the impact of the propagation delay difference between satellites.</w:t>
            </w:r>
          </w:p>
        </w:tc>
      </w:tr>
      <w:tr w:rsidR="007651D7" w:rsidRPr="007274C5" w14:paraId="1D8BF184" w14:textId="77777777" w:rsidTr="00480182">
        <w:tc>
          <w:tcPr>
            <w:tcW w:w="1980" w:type="dxa"/>
          </w:tcPr>
          <w:p w14:paraId="6C050DE5" w14:textId="42AF9A7B" w:rsidR="007651D7" w:rsidRPr="007274C5" w:rsidRDefault="007651D7" w:rsidP="007651D7">
            <w:pPr>
              <w:spacing w:after="0"/>
              <w:rPr>
                <w:lang w:eastAsia="zh-CN"/>
              </w:rPr>
            </w:pPr>
            <w:r w:rsidRPr="007274C5">
              <w:rPr>
                <w:lang w:eastAsia="zh-CN"/>
              </w:rPr>
              <w:t>CMCC</w:t>
            </w:r>
          </w:p>
        </w:tc>
        <w:tc>
          <w:tcPr>
            <w:tcW w:w="1165" w:type="dxa"/>
          </w:tcPr>
          <w:p w14:paraId="18F30B72" w14:textId="6ED918C3" w:rsidR="007651D7" w:rsidRPr="007274C5" w:rsidRDefault="007651D7" w:rsidP="007651D7">
            <w:pPr>
              <w:spacing w:after="0"/>
              <w:rPr>
                <w:rFonts w:eastAsiaTheme="minorEastAsia"/>
                <w:lang w:eastAsia="zh-CN"/>
              </w:rPr>
            </w:pPr>
            <w:r w:rsidRPr="007274C5">
              <w:rPr>
                <w:rFonts w:eastAsiaTheme="minorEastAsia"/>
                <w:lang w:eastAsia="zh-CN"/>
              </w:rPr>
              <w:t>Y</w:t>
            </w:r>
            <w:r w:rsidR="005B5ACC" w:rsidRPr="007274C5">
              <w:rPr>
                <w:rFonts w:eastAsiaTheme="minorEastAsia"/>
                <w:lang w:eastAsia="zh-CN"/>
              </w:rPr>
              <w:t>es</w:t>
            </w:r>
          </w:p>
        </w:tc>
        <w:tc>
          <w:tcPr>
            <w:tcW w:w="6455" w:type="dxa"/>
          </w:tcPr>
          <w:p w14:paraId="3F0AD4A1" w14:textId="7EBA8FA0" w:rsidR="007651D7" w:rsidRPr="007274C5" w:rsidRDefault="007651D7" w:rsidP="007651D7">
            <w:pPr>
              <w:spacing w:after="0"/>
              <w:rPr>
                <w:rFonts w:eastAsiaTheme="minorEastAsia"/>
                <w:lang w:eastAsia="zh-CN"/>
              </w:rPr>
            </w:pPr>
            <w:r w:rsidRPr="007274C5">
              <w:rPr>
                <w:lang w:eastAsia="zh-CN"/>
              </w:rPr>
              <w:t>Obviously, different propagation delays have an impact on the SMTC and measurement gap configuration.</w:t>
            </w:r>
          </w:p>
        </w:tc>
      </w:tr>
      <w:tr w:rsidR="00FA0706" w:rsidRPr="007274C5" w14:paraId="118CAA6A" w14:textId="77777777" w:rsidTr="00480182">
        <w:tc>
          <w:tcPr>
            <w:tcW w:w="1980" w:type="dxa"/>
          </w:tcPr>
          <w:p w14:paraId="5E9D1D0C" w14:textId="67B21077" w:rsidR="00FA0706" w:rsidRPr="007274C5" w:rsidRDefault="00FA0706" w:rsidP="007651D7">
            <w:pPr>
              <w:spacing w:after="0"/>
              <w:rPr>
                <w:lang w:eastAsia="zh-CN"/>
              </w:rPr>
            </w:pPr>
            <w:r w:rsidRPr="007274C5">
              <w:rPr>
                <w:lang w:eastAsia="zh-CN"/>
              </w:rPr>
              <w:t xml:space="preserve">Rakuten </w:t>
            </w:r>
          </w:p>
        </w:tc>
        <w:tc>
          <w:tcPr>
            <w:tcW w:w="1165" w:type="dxa"/>
          </w:tcPr>
          <w:p w14:paraId="4C70441A" w14:textId="4600AE86" w:rsidR="00FA0706" w:rsidRPr="007274C5" w:rsidRDefault="00FA0706" w:rsidP="007651D7">
            <w:pPr>
              <w:spacing w:after="0"/>
              <w:rPr>
                <w:rFonts w:eastAsiaTheme="minorEastAsia"/>
                <w:lang w:eastAsia="zh-CN"/>
              </w:rPr>
            </w:pPr>
            <w:r w:rsidRPr="007274C5">
              <w:rPr>
                <w:rFonts w:eastAsiaTheme="minorEastAsia"/>
                <w:lang w:eastAsia="zh-CN"/>
              </w:rPr>
              <w:t>Yes</w:t>
            </w:r>
          </w:p>
        </w:tc>
        <w:tc>
          <w:tcPr>
            <w:tcW w:w="6455" w:type="dxa"/>
          </w:tcPr>
          <w:p w14:paraId="283652E1" w14:textId="77777777" w:rsidR="00FA0706" w:rsidRPr="007274C5" w:rsidRDefault="00FA0706" w:rsidP="007651D7">
            <w:pPr>
              <w:spacing w:after="0"/>
              <w:rPr>
                <w:lang w:eastAsia="zh-CN"/>
              </w:rPr>
            </w:pPr>
            <w:r w:rsidRPr="007274C5">
              <w:rPr>
                <w:lang w:eastAsia="zh-CN"/>
              </w:rPr>
              <w:t xml:space="preserve">In case of two different </w:t>
            </w:r>
            <w:proofErr w:type="spellStart"/>
            <w:r w:rsidRPr="007274C5">
              <w:rPr>
                <w:lang w:eastAsia="zh-CN"/>
              </w:rPr>
              <w:t>Sattelite</w:t>
            </w:r>
            <w:proofErr w:type="spellEnd"/>
            <w:r w:rsidRPr="007274C5">
              <w:rPr>
                <w:lang w:eastAsia="zh-CN"/>
              </w:rPr>
              <w:t xml:space="preserve"> Systems for Example LEO600 and LEO1200 the SSB Detection issue will be even severe.</w:t>
            </w:r>
          </w:p>
          <w:p w14:paraId="09F1851F" w14:textId="0544FF82" w:rsidR="00FA0706" w:rsidRPr="007274C5" w:rsidRDefault="00FA0706" w:rsidP="007651D7">
            <w:pPr>
              <w:spacing w:after="0"/>
              <w:rPr>
                <w:lang w:eastAsia="zh-CN"/>
              </w:rPr>
            </w:pPr>
          </w:p>
        </w:tc>
      </w:tr>
      <w:tr w:rsidR="00DB2DAB" w:rsidRPr="007274C5" w14:paraId="68032873" w14:textId="77777777" w:rsidTr="00480182">
        <w:tc>
          <w:tcPr>
            <w:tcW w:w="1980" w:type="dxa"/>
          </w:tcPr>
          <w:p w14:paraId="12E126C0" w14:textId="6BA2C725" w:rsidR="00DB2DAB" w:rsidRPr="007274C5" w:rsidRDefault="00DB2DAB" w:rsidP="007651D7">
            <w:pPr>
              <w:spacing w:after="0"/>
              <w:rPr>
                <w:lang w:eastAsia="zh-CN"/>
              </w:rPr>
            </w:pPr>
            <w:r w:rsidRPr="007274C5">
              <w:rPr>
                <w:lang w:eastAsia="zh-CN"/>
              </w:rPr>
              <w:t>Thales</w:t>
            </w:r>
          </w:p>
        </w:tc>
        <w:tc>
          <w:tcPr>
            <w:tcW w:w="1165" w:type="dxa"/>
          </w:tcPr>
          <w:p w14:paraId="629856F5" w14:textId="5EBED9A4" w:rsidR="00DB2DAB" w:rsidRPr="007274C5" w:rsidRDefault="00DB2DAB" w:rsidP="007651D7">
            <w:pPr>
              <w:spacing w:after="0"/>
              <w:rPr>
                <w:rFonts w:eastAsiaTheme="minorEastAsia"/>
                <w:lang w:eastAsia="zh-CN"/>
              </w:rPr>
            </w:pPr>
            <w:r w:rsidRPr="007274C5">
              <w:rPr>
                <w:lang w:eastAsia="zh-CN"/>
              </w:rPr>
              <w:t>Yes</w:t>
            </w:r>
          </w:p>
        </w:tc>
        <w:tc>
          <w:tcPr>
            <w:tcW w:w="6455" w:type="dxa"/>
          </w:tcPr>
          <w:p w14:paraId="5AB04484" w14:textId="77777777" w:rsidR="00DB2DAB" w:rsidRPr="007274C5" w:rsidRDefault="00DB2DAB" w:rsidP="00DF4A28">
            <w:pPr>
              <w:spacing w:after="0"/>
              <w:rPr>
                <w:lang w:eastAsia="zh-CN"/>
              </w:rPr>
            </w:pPr>
            <w:r w:rsidRPr="007274C5">
              <w:rPr>
                <w:lang w:eastAsia="zh-CN"/>
              </w:rPr>
              <w:t xml:space="preserve">We recommend </w:t>
            </w:r>
            <w:proofErr w:type="gramStart"/>
            <w:r w:rsidRPr="007274C5">
              <w:rPr>
                <w:lang w:eastAsia="zh-CN"/>
              </w:rPr>
              <w:t>to study</w:t>
            </w:r>
            <w:proofErr w:type="gramEnd"/>
            <w:r w:rsidRPr="007274C5">
              <w:rPr>
                <w:lang w:eastAsia="zh-CN"/>
              </w:rPr>
              <w:t xml:space="preserve"> a enhancement of the mechanism to configure SMTC and measurement gap for NTN.</w:t>
            </w:r>
          </w:p>
          <w:p w14:paraId="094CF296" w14:textId="374150EC" w:rsidR="00DB2DAB" w:rsidRPr="007274C5" w:rsidRDefault="00DB2DAB" w:rsidP="007651D7">
            <w:pPr>
              <w:spacing w:after="0"/>
              <w:rPr>
                <w:lang w:eastAsia="zh-CN"/>
              </w:rPr>
            </w:pPr>
            <w:r w:rsidRPr="007274C5">
              <w:rPr>
                <w:lang w:eastAsia="zh-CN"/>
              </w:rPr>
              <w:t>This mechanism should be used or not is up to the cell layout design.</w:t>
            </w:r>
          </w:p>
        </w:tc>
      </w:tr>
      <w:tr w:rsidR="00F002C9" w:rsidRPr="007274C5" w14:paraId="190BF44C" w14:textId="77777777" w:rsidTr="00480182">
        <w:tc>
          <w:tcPr>
            <w:tcW w:w="1980" w:type="dxa"/>
          </w:tcPr>
          <w:p w14:paraId="3A73AA35" w14:textId="0A529F61" w:rsidR="00F002C9" w:rsidRPr="007274C5" w:rsidRDefault="00F002C9" w:rsidP="007651D7">
            <w:pPr>
              <w:spacing w:after="0"/>
              <w:rPr>
                <w:lang w:eastAsia="zh-CN"/>
              </w:rPr>
            </w:pPr>
            <w:r w:rsidRPr="007274C5">
              <w:rPr>
                <w:lang w:eastAsia="zh-CN"/>
              </w:rPr>
              <w:t>Samsung</w:t>
            </w:r>
          </w:p>
        </w:tc>
        <w:tc>
          <w:tcPr>
            <w:tcW w:w="1165" w:type="dxa"/>
          </w:tcPr>
          <w:p w14:paraId="02558947" w14:textId="3A9F0371" w:rsidR="00F002C9" w:rsidRPr="007274C5" w:rsidRDefault="00F002C9" w:rsidP="007651D7">
            <w:pPr>
              <w:spacing w:after="0"/>
              <w:rPr>
                <w:lang w:eastAsia="zh-CN"/>
              </w:rPr>
            </w:pPr>
            <w:r w:rsidRPr="007274C5">
              <w:rPr>
                <w:lang w:eastAsia="zh-CN"/>
              </w:rPr>
              <w:t>Yes</w:t>
            </w:r>
          </w:p>
        </w:tc>
        <w:tc>
          <w:tcPr>
            <w:tcW w:w="6455" w:type="dxa"/>
          </w:tcPr>
          <w:p w14:paraId="268009FD" w14:textId="0386B318" w:rsidR="00F002C9" w:rsidRPr="007274C5" w:rsidRDefault="00DF4A28" w:rsidP="00DF4A28">
            <w:pPr>
              <w:spacing w:after="0"/>
              <w:rPr>
                <w:lang w:eastAsia="zh-CN"/>
              </w:rPr>
            </w:pPr>
            <w:r w:rsidRPr="007274C5">
              <w:rPr>
                <w:lang w:eastAsia="zh-CN"/>
              </w:rPr>
              <w:t>RAN2 should study expected propagation delay differences in typical scenarios and enhance SMTC configuration (if needed) based on the findings.</w:t>
            </w:r>
          </w:p>
        </w:tc>
      </w:tr>
      <w:tr w:rsidR="00D723AC" w:rsidRPr="007274C5" w14:paraId="536C03EF" w14:textId="77777777" w:rsidTr="00480182">
        <w:tc>
          <w:tcPr>
            <w:tcW w:w="1980" w:type="dxa"/>
          </w:tcPr>
          <w:p w14:paraId="45AE15D5" w14:textId="4947D33A" w:rsidR="00D723AC" w:rsidRPr="007274C5" w:rsidRDefault="00D723AC" w:rsidP="007651D7">
            <w:pPr>
              <w:spacing w:after="0"/>
              <w:rPr>
                <w:lang w:eastAsia="zh-CN"/>
              </w:rPr>
            </w:pPr>
            <w:r w:rsidRPr="007274C5">
              <w:rPr>
                <w:lang w:eastAsia="zh-CN"/>
              </w:rPr>
              <w:t>CATT</w:t>
            </w:r>
          </w:p>
        </w:tc>
        <w:tc>
          <w:tcPr>
            <w:tcW w:w="1165" w:type="dxa"/>
          </w:tcPr>
          <w:p w14:paraId="42886578" w14:textId="637F2D30" w:rsidR="00D723AC" w:rsidRPr="007274C5" w:rsidRDefault="00D723AC" w:rsidP="007651D7">
            <w:pPr>
              <w:spacing w:after="0"/>
              <w:rPr>
                <w:lang w:eastAsia="zh-CN"/>
              </w:rPr>
            </w:pPr>
            <w:r w:rsidRPr="007274C5">
              <w:rPr>
                <w:lang w:eastAsia="zh-CN"/>
              </w:rPr>
              <w:t>Yes</w:t>
            </w:r>
          </w:p>
        </w:tc>
        <w:tc>
          <w:tcPr>
            <w:tcW w:w="6455" w:type="dxa"/>
          </w:tcPr>
          <w:p w14:paraId="05A98550" w14:textId="20F57177" w:rsidR="00D723AC" w:rsidRPr="007274C5" w:rsidRDefault="00D723AC" w:rsidP="00DF4A28">
            <w:pPr>
              <w:spacing w:after="0"/>
              <w:rPr>
                <w:lang w:eastAsia="zh-CN"/>
              </w:rPr>
            </w:pPr>
            <w:r w:rsidRPr="007274C5">
              <w:rPr>
                <w:lang w:eastAsia="zh-CN"/>
              </w:rPr>
              <w:t xml:space="preserve">We think SMTC configuration and UE measurement gap configuration should be fully discussed. </w:t>
            </w:r>
            <w:r w:rsidRPr="007274C5">
              <w:rPr>
                <w:rFonts w:eastAsiaTheme="minorEastAsia"/>
                <w:lang w:eastAsia="zh-CN"/>
              </w:rPr>
              <w:t xml:space="preserve">However, we want to </w:t>
            </w:r>
            <w:proofErr w:type="spellStart"/>
            <w:r w:rsidRPr="007274C5">
              <w:rPr>
                <w:rFonts w:eastAsiaTheme="minorEastAsia"/>
                <w:lang w:eastAsia="zh-CN"/>
              </w:rPr>
              <w:t>chaify</w:t>
            </w:r>
            <w:proofErr w:type="spellEnd"/>
            <w:r w:rsidRPr="007274C5">
              <w:rPr>
                <w:rFonts w:eastAsiaTheme="minorEastAsia"/>
                <w:lang w:eastAsia="zh-CN"/>
              </w:rPr>
              <w:t xml:space="preserve"> that t</w:t>
            </w:r>
            <w:r w:rsidRPr="007274C5">
              <w:rPr>
                <w:lang w:eastAsia="zh-CN"/>
              </w:rPr>
              <w:t>he biggest challenge is that propagation delay</w:t>
            </w:r>
            <w:r w:rsidRPr="007274C5">
              <w:rPr>
                <w:rFonts w:eastAsiaTheme="minorEastAsia"/>
                <w:lang w:eastAsia="zh-CN"/>
              </w:rPr>
              <w:t xml:space="preserve"> for a UE in LEO earth moving cell scenario</w:t>
            </w:r>
            <w:r w:rsidRPr="007274C5">
              <w:rPr>
                <w:lang w:eastAsia="zh-CN"/>
              </w:rPr>
              <w:t xml:space="preserve"> is always changed with time</w:t>
            </w:r>
            <w:r w:rsidRPr="007274C5">
              <w:rPr>
                <w:rFonts w:eastAsiaTheme="minorEastAsia"/>
                <w:lang w:eastAsia="zh-CN"/>
              </w:rPr>
              <w:t>, w</w:t>
            </w:r>
            <w:r w:rsidRPr="007274C5">
              <w:rPr>
                <w:lang w:eastAsia="zh-CN"/>
              </w:rPr>
              <w:t xml:space="preserve">e cannot </w:t>
            </w:r>
            <w:r w:rsidRPr="007274C5">
              <w:rPr>
                <w:rFonts w:eastAsiaTheme="minorEastAsia"/>
                <w:lang w:eastAsia="zh-CN"/>
              </w:rPr>
              <w:t>assume the</w:t>
            </w:r>
            <w:r w:rsidRPr="007274C5">
              <w:rPr>
                <w:lang w:eastAsia="zh-CN"/>
              </w:rPr>
              <w:t xml:space="preserve"> propagation delay </w:t>
            </w:r>
            <w:r w:rsidRPr="007274C5">
              <w:rPr>
                <w:rFonts w:eastAsiaTheme="minorEastAsia"/>
                <w:lang w:eastAsia="zh-CN"/>
              </w:rPr>
              <w:t>is</w:t>
            </w:r>
            <w:r w:rsidRPr="007274C5">
              <w:rPr>
                <w:lang w:eastAsia="zh-CN"/>
              </w:rPr>
              <w:t xml:space="preserve"> static.</w:t>
            </w:r>
            <w:r w:rsidRPr="007274C5">
              <w:rPr>
                <w:rFonts w:eastAsiaTheme="minorEastAsia"/>
                <w:lang w:eastAsia="zh-CN"/>
              </w:rPr>
              <w:t xml:space="preserve"> With the movement of the </w:t>
            </w:r>
            <w:proofErr w:type="gramStart"/>
            <w:r w:rsidRPr="007274C5">
              <w:rPr>
                <w:rFonts w:eastAsiaTheme="minorEastAsia"/>
                <w:lang w:eastAsia="zh-CN"/>
              </w:rPr>
              <w:t>satellites,  the</w:t>
            </w:r>
            <w:proofErr w:type="gramEnd"/>
            <w:r w:rsidRPr="007274C5">
              <w:rPr>
                <w:rFonts w:eastAsiaTheme="minorEastAsia"/>
                <w:lang w:eastAsia="zh-CN"/>
              </w:rPr>
              <w:t xml:space="preserve"> delta of the propagation delay in the serving cell and </w:t>
            </w:r>
            <w:proofErr w:type="spellStart"/>
            <w:r w:rsidRPr="007274C5">
              <w:rPr>
                <w:rFonts w:eastAsiaTheme="minorEastAsia"/>
                <w:lang w:eastAsia="zh-CN"/>
              </w:rPr>
              <w:t>neighbour</w:t>
            </w:r>
            <w:proofErr w:type="spellEnd"/>
            <w:r w:rsidRPr="007274C5">
              <w:rPr>
                <w:rFonts w:eastAsiaTheme="minorEastAsia"/>
                <w:lang w:eastAsia="zh-CN"/>
              </w:rPr>
              <w:t xml:space="preserve"> cell (</w:t>
            </w:r>
            <w:proofErr w:type="spellStart"/>
            <w:r w:rsidRPr="007274C5">
              <w:rPr>
                <w:rFonts w:eastAsiaTheme="minorEastAsia"/>
                <w:lang w:eastAsia="zh-CN"/>
              </w:rPr>
              <w:t>neighbour</w:t>
            </w:r>
            <w:proofErr w:type="spellEnd"/>
            <w:r w:rsidRPr="007274C5">
              <w:rPr>
                <w:rFonts w:eastAsiaTheme="minorEastAsia"/>
                <w:lang w:eastAsia="zh-CN"/>
              </w:rPr>
              <w:t xml:space="preserve"> satellite) will change with time. </w:t>
            </w:r>
          </w:p>
        </w:tc>
      </w:tr>
      <w:tr w:rsidR="005C1C7A" w:rsidRPr="007274C5" w14:paraId="4DDC58C9" w14:textId="77777777" w:rsidTr="00480182">
        <w:tc>
          <w:tcPr>
            <w:tcW w:w="1980" w:type="dxa"/>
          </w:tcPr>
          <w:p w14:paraId="6A7DE20A" w14:textId="2BAE7283" w:rsidR="005C1C7A" w:rsidRPr="007274C5" w:rsidRDefault="005C1C7A" w:rsidP="005C1C7A">
            <w:pPr>
              <w:spacing w:after="0"/>
              <w:rPr>
                <w:lang w:eastAsia="zh-CN"/>
              </w:rPr>
            </w:pPr>
            <w:r w:rsidRPr="007274C5">
              <w:rPr>
                <w:lang w:eastAsia="zh-CN"/>
              </w:rPr>
              <w:t>Intel</w:t>
            </w:r>
          </w:p>
        </w:tc>
        <w:tc>
          <w:tcPr>
            <w:tcW w:w="1165" w:type="dxa"/>
          </w:tcPr>
          <w:p w14:paraId="7A5580A8" w14:textId="5E6BD22C" w:rsidR="005C1C7A" w:rsidRPr="007274C5" w:rsidRDefault="005C1C7A" w:rsidP="005C1C7A">
            <w:pPr>
              <w:spacing w:after="0"/>
              <w:rPr>
                <w:lang w:eastAsia="zh-CN"/>
              </w:rPr>
            </w:pPr>
            <w:r w:rsidRPr="007274C5">
              <w:rPr>
                <w:lang w:eastAsia="zh-CN"/>
              </w:rPr>
              <w:t>Yes</w:t>
            </w:r>
          </w:p>
        </w:tc>
        <w:tc>
          <w:tcPr>
            <w:tcW w:w="6455" w:type="dxa"/>
          </w:tcPr>
          <w:p w14:paraId="3D35A3DE" w14:textId="696ABFDE" w:rsidR="005C1C7A" w:rsidRPr="007274C5" w:rsidRDefault="005C1C7A" w:rsidP="005C1C7A">
            <w:pPr>
              <w:spacing w:after="0"/>
              <w:rPr>
                <w:lang w:eastAsia="zh-CN"/>
              </w:rPr>
            </w:pPr>
            <w:r w:rsidRPr="007274C5">
              <w:rPr>
                <w:lang w:eastAsia="zh-CN"/>
              </w:rPr>
              <w:t>The UE measurement window may not cover all SSB due to different propagation delays especially when large SSB periodicity is configured, as explained in the scenario above. In addition, the SMTC configuration may need to be enhanced to cover multiple SMTC or offset per cell due to the different propagation delays.</w:t>
            </w:r>
          </w:p>
        </w:tc>
      </w:tr>
      <w:tr w:rsidR="00150BF8" w:rsidRPr="007274C5" w14:paraId="216068FD" w14:textId="77777777" w:rsidTr="00480182">
        <w:tc>
          <w:tcPr>
            <w:tcW w:w="1980" w:type="dxa"/>
          </w:tcPr>
          <w:p w14:paraId="1946E865" w14:textId="0429F666" w:rsidR="00150BF8" w:rsidRPr="007274C5" w:rsidRDefault="00150BF8" w:rsidP="00150BF8">
            <w:pPr>
              <w:spacing w:after="0"/>
              <w:rPr>
                <w:lang w:eastAsia="zh-CN"/>
              </w:rPr>
            </w:pPr>
            <w:r w:rsidRPr="007274C5">
              <w:rPr>
                <w:rFonts w:eastAsiaTheme="minorEastAsia"/>
                <w:lang w:eastAsia="zh-CN"/>
              </w:rPr>
              <w:t xml:space="preserve">Huawei, </w:t>
            </w:r>
            <w:proofErr w:type="spellStart"/>
            <w:r w:rsidRPr="007274C5">
              <w:rPr>
                <w:rFonts w:eastAsiaTheme="minorEastAsia"/>
                <w:lang w:eastAsia="zh-CN"/>
              </w:rPr>
              <w:t>HiSilicon</w:t>
            </w:r>
            <w:proofErr w:type="spellEnd"/>
          </w:p>
        </w:tc>
        <w:tc>
          <w:tcPr>
            <w:tcW w:w="1165" w:type="dxa"/>
          </w:tcPr>
          <w:p w14:paraId="504E2835" w14:textId="58DE4D31" w:rsidR="00150BF8" w:rsidRPr="007274C5" w:rsidRDefault="00150BF8" w:rsidP="00150BF8">
            <w:pPr>
              <w:spacing w:after="0"/>
              <w:rPr>
                <w:lang w:eastAsia="zh-CN"/>
              </w:rPr>
            </w:pPr>
            <w:r w:rsidRPr="007274C5">
              <w:rPr>
                <w:rFonts w:eastAsiaTheme="minorEastAsia"/>
                <w:lang w:eastAsia="zh-CN"/>
              </w:rPr>
              <w:t>Yes</w:t>
            </w:r>
          </w:p>
        </w:tc>
        <w:tc>
          <w:tcPr>
            <w:tcW w:w="6455" w:type="dxa"/>
          </w:tcPr>
          <w:p w14:paraId="616957F6" w14:textId="63443C19" w:rsidR="00150BF8" w:rsidRPr="007274C5" w:rsidRDefault="00150BF8" w:rsidP="00150BF8">
            <w:pPr>
              <w:spacing w:after="0"/>
              <w:rPr>
                <w:lang w:eastAsia="zh-CN"/>
              </w:rPr>
            </w:pPr>
            <w:r w:rsidRPr="007274C5">
              <w:rPr>
                <w:rFonts w:eastAsiaTheme="minorEastAsia"/>
                <w:lang w:eastAsia="zh-CN"/>
              </w:rPr>
              <w:t xml:space="preserve">We see this issue will become more severe in Quasi-Earth-fixed scenario. According to TR 38.821, the maximum propagation delay between </w:t>
            </w:r>
            <w:proofErr w:type="spellStart"/>
            <w:r w:rsidRPr="007274C5">
              <w:rPr>
                <w:rFonts w:eastAsiaTheme="minorEastAsia"/>
                <w:lang w:eastAsia="zh-CN"/>
              </w:rPr>
              <w:t>gNB</w:t>
            </w:r>
            <w:proofErr w:type="spellEnd"/>
            <w:r w:rsidRPr="007274C5">
              <w:rPr>
                <w:rFonts w:eastAsiaTheme="minorEastAsia"/>
                <w:lang w:eastAsia="zh-CN"/>
              </w:rPr>
              <w:t xml:space="preserve"> and UE is 25.77ms, and the minimum value is 8ms. So the extreme case could be the serving satellite is right above the UE and the </w:t>
            </w:r>
            <w:proofErr w:type="spellStart"/>
            <w:r w:rsidRPr="007274C5">
              <w:rPr>
                <w:rFonts w:eastAsiaTheme="minorEastAsia"/>
                <w:lang w:eastAsia="zh-CN"/>
              </w:rPr>
              <w:t>neighbouring</w:t>
            </w:r>
            <w:proofErr w:type="spellEnd"/>
            <w:r w:rsidRPr="007274C5">
              <w:rPr>
                <w:rFonts w:eastAsiaTheme="minorEastAsia"/>
                <w:lang w:eastAsia="zh-CN"/>
              </w:rPr>
              <w:t xml:space="preserve"> satellite is with the minimum elevation angle, then the downlink timing of </w:t>
            </w:r>
            <w:proofErr w:type="spellStart"/>
            <w:r w:rsidRPr="007274C5">
              <w:rPr>
                <w:rFonts w:eastAsiaTheme="minorEastAsia"/>
                <w:lang w:eastAsia="zh-CN"/>
              </w:rPr>
              <w:t>neighbour</w:t>
            </w:r>
            <w:proofErr w:type="spellEnd"/>
            <w:r w:rsidRPr="007274C5">
              <w:rPr>
                <w:rFonts w:eastAsiaTheme="minorEastAsia"/>
                <w:lang w:eastAsia="zh-CN"/>
              </w:rPr>
              <w:t xml:space="preserve"> cell is 9ms </w:t>
            </w:r>
            <w:r w:rsidRPr="007274C5">
              <w:rPr>
                <w:rFonts w:eastAsiaTheme="minorEastAsia"/>
                <w:color w:val="FF0000"/>
                <w:lang w:eastAsia="zh-CN"/>
              </w:rPr>
              <w:t xml:space="preserve">behind </w:t>
            </w:r>
            <w:r w:rsidRPr="007274C5">
              <w:rPr>
                <w:rFonts w:eastAsiaTheme="minorEastAsia"/>
                <w:lang w:eastAsia="zh-CN"/>
              </w:rPr>
              <w:t xml:space="preserve">that of serving cell; as satellites revolve around the earth, several minutes later, the serving satellite becomes far away from UE and the </w:t>
            </w:r>
            <w:proofErr w:type="spellStart"/>
            <w:r w:rsidRPr="007274C5">
              <w:rPr>
                <w:rFonts w:eastAsiaTheme="minorEastAsia"/>
                <w:lang w:eastAsia="zh-CN"/>
              </w:rPr>
              <w:t>neighbouring</w:t>
            </w:r>
            <w:proofErr w:type="spellEnd"/>
            <w:r w:rsidRPr="007274C5">
              <w:rPr>
                <w:rFonts w:eastAsiaTheme="minorEastAsia"/>
                <w:lang w:eastAsia="zh-CN"/>
              </w:rPr>
              <w:t xml:space="preserve"> satellite is right above the UE, then the downlink timing of </w:t>
            </w:r>
            <w:proofErr w:type="spellStart"/>
            <w:r w:rsidRPr="007274C5">
              <w:rPr>
                <w:rFonts w:eastAsiaTheme="minorEastAsia"/>
                <w:lang w:eastAsia="zh-CN"/>
              </w:rPr>
              <w:t>neighbour</w:t>
            </w:r>
            <w:proofErr w:type="spellEnd"/>
            <w:r w:rsidRPr="007274C5">
              <w:rPr>
                <w:rFonts w:eastAsiaTheme="minorEastAsia"/>
                <w:lang w:eastAsia="zh-CN"/>
              </w:rPr>
              <w:t xml:space="preserve"> cell is 9ms </w:t>
            </w:r>
            <w:r w:rsidRPr="007274C5">
              <w:rPr>
                <w:rFonts w:eastAsiaTheme="minorEastAsia"/>
                <w:color w:val="FF0000"/>
                <w:lang w:eastAsia="zh-CN"/>
              </w:rPr>
              <w:t>ahead of</w:t>
            </w:r>
            <w:r w:rsidRPr="007274C5">
              <w:rPr>
                <w:rFonts w:eastAsiaTheme="minorEastAsia"/>
                <w:lang w:eastAsia="zh-CN"/>
              </w:rPr>
              <w:t xml:space="preserve"> that of serving cell. In this case if the SMTC doesn’t change accordingly, UE cannot detect SSB of </w:t>
            </w:r>
            <w:proofErr w:type="spellStart"/>
            <w:r w:rsidRPr="007274C5">
              <w:rPr>
                <w:rFonts w:eastAsiaTheme="minorEastAsia"/>
                <w:lang w:eastAsia="zh-CN"/>
              </w:rPr>
              <w:t>neighbour</w:t>
            </w:r>
            <w:proofErr w:type="spellEnd"/>
            <w:r w:rsidRPr="007274C5">
              <w:rPr>
                <w:rFonts w:eastAsiaTheme="minorEastAsia"/>
                <w:lang w:eastAsia="zh-CN"/>
              </w:rPr>
              <w:t xml:space="preserve"> cells.</w:t>
            </w:r>
          </w:p>
        </w:tc>
      </w:tr>
      <w:tr w:rsidR="001A3A16" w:rsidRPr="007274C5" w14:paraId="4ACC1D41" w14:textId="77777777" w:rsidTr="00480182">
        <w:tc>
          <w:tcPr>
            <w:tcW w:w="1980" w:type="dxa"/>
          </w:tcPr>
          <w:p w14:paraId="49FE3888" w14:textId="19B82500" w:rsidR="001A3A16" w:rsidRPr="007274C5" w:rsidRDefault="001A3A16" w:rsidP="001A3A16">
            <w:pPr>
              <w:spacing w:after="0"/>
              <w:rPr>
                <w:rFonts w:eastAsiaTheme="minorEastAsia"/>
                <w:lang w:eastAsia="zh-CN"/>
              </w:rPr>
            </w:pPr>
            <w:r w:rsidRPr="007274C5">
              <w:rPr>
                <w:lang w:eastAsia="zh-CN"/>
              </w:rPr>
              <w:t>Magister</w:t>
            </w:r>
          </w:p>
        </w:tc>
        <w:tc>
          <w:tcPr>
            <w:tcW w:w="1165" w:type="dxa"/>
          </w:tcPr>
          <w:p w14:paraId="38CB8649" w14:textId="4870284C" w:rsidR="001A3A16" w:rsidRPr="007274C5" w:rsidRDefault="001A3A16" w:rsidP="001A3A16">
            <w:pPr>
              <w:spacing w:after="0"/>
              <w:rPr>
                <w:rFonts w:eastAsiaTheme="minorEastAsia"/>
                <w:lang w:eastAsia="zh-CN"/>
              </w:rPr>
            </w:pPr>
            <w:r w:rsidRPr="007274C5">
              <w:rPr>
                <w:rFonts w:eastAsiaTheme="minorEastAsia"/>
                <w:lang w:eastAsia="zh-CN"/>
              </w:rPr>
              <w:t>Yes</w:t>
            </w:r>
          </w:p>
        </w:tc>
        <w:tc>
          <w:tcPr>
            <w:tcW w:w="6455" w:type="dxa"/>
          </w:tcPr>
          <w:p w14:paraId="72EB5FEE" w14:textId="11C6C766" w:rsidR="001A3A16" w:rsidRPr="007274C5" w:rsidRDefault="001A3A16" w:rsidP="001A3A16">
            <w:pPr>
              <w:spacing w:after="0"/>
              <w:rPr>
                <w:rFonts w:eastAsiaTheme="minorEastAsia"/>
                <w:lang w:eastAsia="zh-CN"/>
              </w:rPr>
            </w:pPr>
            <w:r w:rsidRPr="007274C5">
              <w:rPr>
                <w:lang w:eastAsia="zh-CN"/>
              </w:rPr>
              <w:t>Modifications to the SMTC configuration and UE measurement gap configuration are required.</w:t>
            </w:r>
          </w:p>
        </w:tc>
      </w:tr>
      <w:tr w:rsidR="00A34CC0" w:rsidRPr="007274C5" w14:paraId="02C4C9B9" w14:textId="77777777" w:rsidTr="00480182">
        <w:tc>
          <w:tcPr>
            <w:tcW w:w="1980" w:type="dxa"/>
          </w:tcPr>
          <w:p w14:paraId="6F0D6A9A" w14:textId="22B5A160" w:rsidR="00A34CC0" w:rsidRPr="007274C5" w:rsidRDefault="00A34CC0" w:rsidP="00A34CC0">
            <w:pPr>
              <w:spacing w:after="0"/>
              <w:rPr>
                <w:lang w:eastAsia="zh-CN"/>
              </w:rPr>
            </w:pPr>
            <w:r w:rsidRPr="007274C5">
              <w:rPr>
                <w:rFonts w:eastAsia="PMingLiU"/>
                <w:lang w:eastAsia="zh-TW"/>
              </w:rPr>
              <w:t>ITRI</w:t>
            </w:r>
          </w:p>
        </w:tc>
        <w:tc>
          <w:tcPr>
            <w:tcW w:w="1165" w:type="dxa"/>
          </w:tcPr>
          <w:p w14:paraId="70BF940C" w14:textId="2CFCAA0E" w:rsidR="00A34CC0" w:rsidRPr="007274C5" w:rsidRDefault="00A34CC0" w:rsidP="00A34CC0">
            <w:pPr>
              <w:spacing w:after="0"/>
              <w:rPr>
                <w:rFonts w:eastAsiaTheme="minorEastAsia"/>
                <w:lang w:eastAsia="zh-CN"/>
              </w:rPr>
            </w:pPr>
            <w:r w:rsidRPr="007274C5">
              <w:rPr>
                <w:rFonts w:eastAsia="PMingLiU"/>
                <w:lang w:eastAsia="zh-TW"/>
              </w:rPr>
              <w:t>Yes</w:t>
            </w:r>
          </w:p>
        </w:tc>
        <w:tc>
          <w:tcPr>
            <w:tcW w:w="6455" w:type="dxa"/>
          </w:tcPr>
          <w:p w14:paraId="009F852D" w14:textId="7414AE2E" w:rsidR="00A34CC0" w:rsidRPr="007274C5" w:rsidRDefault="00A34CC0" w:rsidP="00A34CC0">
            <w:pPr>
              <w:spacing w:after="0"/>
              <w:rPr>
                <w:lang w:eastAsia="zh-CN"/>
              </w:rPr>
            </w:pPr>
            <w:r w:rsidRPr="007274C5">
              <w:rPr>
                <w:rFonts w:eastAsia="PMingLiU"/>
                <w:lang w:eastAsia="zh-TW"/>
              </w:rPr>
              <w:t xml:space="preserve">NTN SMTC and measurement gap configuration shall take account the change of propagation delay along satellite moving. Network/serving cell could handle the difference of </w:t>
            </w:r>
            <w:proofErr w:type="spellStart"/>
            <w:r w:rsidRPr="007274C5">
              <w:rPr>
                <w:rFonts w:eastAsia="PMingLiU"/>
                <w:lang w:eastAsia="zh-TW"/>
              </w:rPr>
              <w:t>feederlink</w:t>
            </w:r>
            <w:proofErr w:type="spellEnd"/>
            <w:r w:rsidRPr="007274C5">
              <w:rPr>
                <w:rFonts w:eastAsia="PMingLiU"/>
                <w:lang w:eastAsia="zh-TW"/>
              </w:rPr>
              <w:t xml:space="preserve"> propagation delay with </w:t>
            </w:r>
            <w:proofErr w:type="spellStart"/>
            <w:r w:rsidRPr="007274C5">
              <w:rPr>
                <w:rFonts w:eastAsia="PMingLiU"/>
                <w:lang w:eastAsia="zh-TW"/>
              </w:rPr>
              <w:t>neighbour</w:t>
            </w:r>
            <w:proofErr w:type="spellEnd"/>
            <w:r w:rsidRPr="007274C5">
              <w:rPr>
                <w:rFonts w:eastAsia="PMingLiU"/>
                <w:lang w:eastAsia="zh-TW"/>
              </w:rPr>
              <w:t xml:space="preserve"> </w:t>
            </w:r>
            <w:r w:rsidRPr="007274C5">
              <w:rPr>
                <w:rFonts w:eastAsia="PMingLiU"/>
                <w:lang w:eastAsia="zh-TW"/>
              </w:rPr>
              <w:lastRenderedPageBreak/>
              <w:t>cells, but additional information from UE to network may be needed considering network may not have accurate UE location.</w:t>
            </w:r>
          </w:p>
        </w:tc>
      </w:tr>
      <w:tr w:rsidR="004112B0" w:rsidRPr="007274C5" w14:paraId="124603CB" w14:textId="77777777" w:rsidTr="00480182">
        <w:tc>
          <w:tcPr>
            <w:tcW w:w="1980" w:type="dxa"/>
          </w:tcPr>
          <w:p w14:paraId="3232871C" w14:textId="5CFA7642" w:rsidR="004112B0" w:rsidRPr="007274C5" w:rsidRDefault="004112B0" w:rsidP="004112B0">
            <w:pPr>
              <w:spacing w:after="0"/>
              <w:rPr>
                <w:rFonts w:eastAsia="PMingLiU"/>
                <w:lang w:eastAsia="zh-TW"/>
              </w:rPr>
            </w:pPr>
            <w:r w:rsidRPr="007274C5">
              <w:rPr>
                <w:rFonts w:hint="eastAsia"/>
                <w:lang w:eastAsia="zh-CN"/>
              </w:rPr>
              <w:lastRenderedPageBreak/>
              <w:t>ZTE(Yuan)</w:t>
            </w:r>
          </w:p>
        </w:tc>
        <w:tc>
          <w:tcPr>
            <w:tcW w:w="1165" w:type="dxa"/>
          </w:tcPr>
          <w:p w14:paraId="57761284" w14:textId="0F97B452" w:rsidR="004112B0" w:rsidRPr="007274C5" w:rsidRDefault="004112B0" w:rsidP="004112B0">
            <w:pPr>
              <w:spacing w:after="0"/>
              <w:rPr>
                <w:rFonts w:eastAsia="PMingLiU"/>
                <w:lang w:eastAsia="zh-TW"/>
              </w:rPr>
            </w:pPr>
            <w:r w:rsidRPr="007274C5">
              <w:rPr>
                <w:rFonts w:hint="eastAsia"/>
                <w:lang w:eastAsia="zh-CN"/>
              </w:rPr>
              <w:t>Yes, but</w:t>
            </w:r>
          </w:p>
        </w:tc>
        <w:tc>
          <w:tcPr>
            <w:tcW w:w="6455" w:type="dxa"/>
          </w:tcPr>
          <w:p w14:paraId="49ED684F" w14:textId="77777777" w:rsidR="004112B0" w:rsidRPr="007274C5" w:rsidRDefault="004112B0" w:rsidP="004112B0">
            <w:pPr>
              <w:spacing w:after="0"/>
              <w:rPr>
                <w:lang w:eastAsia="zh-CN"/>
              </w:rPr>
            </w:pPr>
            <w:r w:rsidRPr="007274C5">
              <w:rPr>
                <w:rFonts w:hint="eastAsia"/>
                <w:lang w:eastAsia="zh-CN"/>
              </w:rPr>
              <w:t xml:space="preserve">We share the </w:t>
            </w:r>
            <w:r w:rsidRPr="007274C5">
              <w:rPr>
                <w:lang w:eastAsia="zh-CN"/>
              </w:rPr>
              <w:t>same understanding with Ericsson</w:t>
            </w:r>
            <w:r w:rsidRPr="007274C5">
              <w:rPr>
                <w:rFonts w:hint="eastAsia"/>
                <w:lang w:eastAsia="zh-CN"/>
              </w:rPr>
              <w:t xml:space="preserve"> that the propagation delay difference depends on satellite deployment, satellite height and the minimum elevation angle of the serving and </w:t>
            </w:r>
            <w:proofErr w:type="spellStart"/>
            <w:r w:rsidRPr="007274C5">
              <w:rPr>
                <w:rFonts w:hint="eastAsia"/>
                <w:lang w:eastAsia="zh-CN"/>
              </w:rPr>
              <w:t>neighbouring</w:t>
            </w:r>
            <w:proofErr w:type="spellEnd"/>
            <w:r w:rsidRPr="007274C5">
              <w:rPr>
                <w:rFonts w:hint="eastAsia"/>
                <w:lang w:eastAsia="zh-CN"/>
              </w:rPr>
              <w:t xml:space="preserve"> cells. We also agree that </w:t>
            </w:r>
            <w:r w:rsidRPr="007274C5">
              <w:rPr>
                <w:lang w:eastAsia="zh-CN"/>
              </w:rPr>
              <w:t>there is no way and no need to ensure that UE can detect all the cells since the target for measurement is to find a qualified cell for mobility instead of discovering as many cells as possible</w:t>
            </w:r>
            <w:r w:rsidRPr="007274C5">
              <w:rPr>
                <w:rFonts w:hint="eastAsia"/>
                <w:lang w:eastAsia="zh-CN"/>
              </w:rPr>
              <w:t xml:space="preserve"> to draw a full picture of the cell deployment.</w:t>
            </w:r>
          </w:p>
          <w:p w14:paraId="67B12785" w14:textId="33C77338" w:rsidR="004112B0" w:rsidRPr="007274C5" w:rsidRDefault="004112B0" w:rsidP="004112B0">
            <w:pPr>
              <w:spacing w:after="0"/>
              <w:rPr>
                <w:rFonts w:eastAsia="PMingLiU"/>
                <w:lang w:eastAsia="zh-TW"/>
              </w:rPr>
            </w:pPr>
            <w:r w:rsidRPr="007274C5">
              <w:rPr>
                <w:rFonts w:hint="eastAsia"/>
                <w:lang w:eastAsia="zh-CN"/>
              </w:rPr>
              <w:t xml:space="preserve">Thus, we share similar proposal from </w:t>
            </w:r>
            <w:r w:rsidRPr="007274C5">
              <w:rPr>
                <w:lang w:eastAsia="zh-CN"/>
              </w:rPr>
              <w:t>Samsung that we should study the expected propagation delay differences in typical scenarios</w:t>
            </w:r>
            <w:r w:rsidRPr="007274C5">
              <w:rPr>
                <w:rFonts w:hint="eastAsia"/>
                <w:lang w:eastAsia="zh-CN"/>
              </w:rPr>
              <w:t xml:space="preserve"> first to give a workable scope for the SMTC and measurement gap configuration enhancement. For example, we can discuss and decide if there is need for UE to measure </w:t>
            </w:r>
            <w:proofErr w:type="spellStart"/>
            <w:r w:rsidRPr="007274C5">
              <w:rPr>
                <w:rFonts w:hint="eastAsia"/>
                <w:lang w:eastAsia="zh-CN"/>
              </w:rPr>
              <w:t>neighbour</w:t>
            </w:r>
            <w:proofErr w:type="spellEnd"/>
            <w:r w:rsidRPr="007274C5">
              <w:rPr>
                <w:rFonts w:hint="eastAsia"/>
                <w:lang w:eastAsia="zh-CN"/>
              </w:rPr>
              <w:t xml:space="preserve"> cells served by satellites in a orbit varies greatly from the serving satellite, in which case the propagation delay would vary greatly from that of the serving cell.</w:t>
            </w:r>
          </w:p>
        </w:tc>
      </w:tr>
    </w:tbl>
    <w:p w14:paraId="7A4C24FB" w14:textId="77777777" w:rsidR="00C04830" w:rsidRPr="007274C5" w:rsidRDefault="00C04830">
      <w:pPr>
        <w:spacing w:line="240" w:lineRule="auto"/>
      </w:pPr>
    </w:p>
    <w:p w14:paraId="7A4C24FC" w14:textId="77777777" w:rsidR="00C04830" w:rsidRPr="007274C5" w:rsidRDefault="00EA73E0">
      <w:pPr>
        <w:pStyle w:val="Heading2"/>
        <w:rPr>
          <w:lang w:val="en-US"/>
        </w:rPr>
      </w:pPr>
      <w:r w:rsidRPr="007274C5">
        <w:rPr>
          <w:lang w:val="en-US"/>
        </w:rPr>
        <w:t>SMTC configuration</w:t>
      </w:r>
    </w:p>
    <w:p w14:paraId="7A4C24FD" w14:textId="44F9A56D" w:rsidR="00C04830" w:rsidRPr="007274C5" w:rsidRDefault="00EA73E0">
      <w:pPr>
        <w:spacing w:line="240" w:lineRule="auto"/>
        <w:jc w:val="both"/>
      </w:pPr>
      <w:r w:rsidRPr="007274C5">
        <w:t xml:space="preserve">Assuming that companies agree on the issue explained in </w:t>
      </w:r>
      <w:r w:rsidRPr="007274C5">
        <w:fldChar w:fldCharType="begin"/>
      </w:r>
      <w:r w:rsidRPr="007274C5">
        <w:instrText xml:space="preserve"> REF _Ref65660333 \r \h  \* MERGEFORMAT </w:instrText>
      </w:r>
      <w:r w:rsidRPr="007274C5">
        <w:fldChar w:fldCharType="separate"/>
      </w:r>
      <w:r w:rsidR="00D05F36" w:rsidRPr="007274C5">
        <w:t>Discussion point 1)</w:t>
      </w:r>
      <w:r w:rsidRPr="007274C5">
        <w:fldChar w:fldCharType="end"/>
      </w:r>
      <w:r w:rsidRPr="007274C5">
        <w:t>, this section discusses how to address the concerns raised for the SMTC configuration. The following list includes solutions proposed by companies:</w:t>
      </w:r>
    </w:p>
    <w:p w14:paraId="7A4C24FE" w14:textId="77777777" w:rsidR="00C04830" w:rsidRPr="007274C5" w:rsidRDefault="00EA73E0">
      <w:pPr>
        <w:pStyle w:val="ListParagraph"/>
        <w:numPr>
          <w:ilvl w:val="0"/>
          <w:numId w:val="10"/>
        </w:numPr>
        <w:spacing w:line="240" w:lineRule="auto"/>
        <w:jc w:val="both"/>
      </w:pPr>
      <w:r w:rsidRPr="007274C5">
        <w:t xml:space="preserve">Rely on network implementation. </w:t>
      </w:r>
    </w:p>
    <w:p w14:paraId="7A4C24FF" w14:textId="08F40742" w:rsidR="00C04830" w:rsidRPr="007274C5" w:rsidRDefault="00EA73E0">
      <w:pPr>
        <w:pStyle w:val="ListParagraph"/>
        <w:numPr>
          <w:ilvl w:val="0"/>
          <w:numId w:val="10"/>
        </w:numPr>
        <w:spacing w:line="240" w:lineRule="auto"/>
        <w:jc w:val="both"/>
      </w:pPr>
      <w:r w:rsidRPr="007274C5">
        <w:t xml:space="preserve">Enhancements of SMTC configuration </w:t>
      </w:r>
      <w:r w:rsidRPr="007274C5">
        <w:fldChar w:fldCharType="begin"/>
      </w:r>
      <w:r w:rsidRPr="007274C5">
        <w:instrText xml:space="preserve"> REF _Ref65663809 \r \h  \* MERGEFORMAT </w:instrText>
      </w:r>
      <w:r w:rsidRPr="007274C5">
        <w:fldChar w:fldCharType="separate"/>
      </w:r>
      <w:r w:rsidR="00D05F36" w:rsidRPr="007274C5">
        <w:t>[4]</w:t>
      </w:r>
      <w:r w:rsidRPr="007274C5">
        <w:fldChar w:fldCharType="end"/>
      </w:r>
      <w:r w:rsidRPr="007274C5">
        <w:fldChar w:fldCharType="begin"/>
      </w:r>
      <w:r w:rsidRPr="007274C5">
        <w:instrText xml:space="preserve"> REF _Ref65663811 \r \h  \* MERGEFORMAT </w:instrText>
      </w:r>
      <w:r w:rsidRPr="007274C5">
        <w:fldChar w:fldCharType="separate"/>
      </w:r>
      <w:r w:rsidR="00D05F36" w:rsidRPr="007274C5">
        <w:t>[6]</w:t>
      </w:r>
      <w:r w:rsidRPr="007274C5">
        <w:fldChar w:fldCharType="end"/>
      </w:r>
      <w:r w:rsidRPr="007274C5">
        <w:fldChar w:fldCharType="begin"/>
      </w:r>
      <w:r w:rsidRPr="007274C5">
        <w:instrText xml:space="preserve"> REF _Ref65675266 \r \h </w:instrText>
      </w:r>
      <w:r w:rsidR="007274C5">
        <w:instrText xml:space="preserve"> \* MERGEFORMAT </w:instrText>
      </w:r>
      <w:r w:rsidRPr="007274C5">
        <w:fldChar w:fldCharType="separate"/>
      </w:r>
      <w:r w:rsidR="00D05F36" w:rsidRPr="007274C5">
        <w:t>[7]</w:t>
      </w:r>
      <w:r w:rsidRPr="007274C5">
        <w:fldChar w:fldCharType="end"/>
      </w:r>
      <w:r w:rsidRPr="007274C5">
        <w:t>:</w:t>
      </w:r>
    </w:p>
    <w:p w14:paraId="7A4C2500" w14:textId="5A5D3277" w:rsidR="00C04830" w:rsidRPr="007274C5" w:rsidRDefault="00EA73E0">
      <w:pPr>
        <w:pStyle w:val="ListParagraph"/>
        <w:numPr>
          <w:ilvl w:val="1"/>
          <w:numId w:val="11"/>
        </w:numPr>
        <w:spacing w:line="240" w:lineRule="auto"/>
        <w:jc w:val="both"/>
      </w:pPr>
      <w:r w:rsidRPr="007274C5">
        <w:t xml:space="preserve">Multiple SMTC configurations with multiple offsets </w:t>
      </w:r>
      <w:r w:rsidRPr="007274C5">
        <w:fldChar w:fldCharType="begin"/>
      </w:r>
      <w:r w:rsidRPr="007274C5">
        <w:instrText xml:space="preserve"> REF _Ref65663809 \r \h  \* MERGEFORMAT </w:instrText>
      </w:r>
      <w:r w:rsidRPr="007274C5">
        <w:fldChar w:fldCharType="separate"/>
      </w:r>
      <w:r w:rsidR="00D05F36" w:rsidRPr="007274C5">
        <w:t>[4]</w:t>
      </w:r>
      <w:r w:rsidRPr="007274C5">
        <w:fldChar w:fldCharType="end"/>
      </w:r>
      <w:r w:rsidRPr="007274C5">
        <w:fldChar w:fldCharType="begin"/>
      </w:r>
      <w:r w:rsidRPr="007274C5">
        <w:instrText xml:space="preserve"> REF _Ref65675266 \r \h  \* MERGEFORMAT </w:instrText>
      </w:r>
      <w:r w:rsidRPr="007274C5">
        <w:fldChar w:fldCharType="separate"/>
      </w:r>
      <w:r w:rsidR="00D05F36" w:rsidRPr="007274C5">
        <w:t>[7]</w:t>
      </w:r>
      <w:r w:rsidRPr="007274C5">
        <w:fldChar w:fldCharType="end"/>
      </w:r>
      <w:r w:rsidRPr="007274C5">
        <w:t>.</w:t>
      </w:r>
    </w:p>
    <w:p w14:paraId="7A4C2501" w14:textId="14C7320A" w:rsidR="00C04830" w:rsidRPr="007274C5" w:rsidRDefault="00EA73E0">
      <w:pPr>
        <w:pStyle w:val="ListParagraph"/>
        <w:numPr>
          <w:ilvl w:val="1"/>
          <w:numId w:val="11"/>
        </w:numPr>
        <w:spacing w:line="240" w:lineRule="auto"/>
        <w:jc w:val="both"/>
      </w:pPr>
      <w:r w:rsidRPr="007274C5">
        <w:t xml:space="preserve">Single SMTC configuration per group cell </w:t>
      </w:r>
      <w:r w:rsidRPr="007274C5">
        <w:fldChar w:fldCharType="begin"/>
      </w:r>
      <w:r w:rsidRPr="007274C5">
        <w:instrText xml:space="preserve"> REF _Ref65663811 \r \h  \* MERGEFORMAT </w:instrText>
      </w:r>
      <w:r w:rsidRPr="007274C5">
        <w:fldChar w:fldCharType="separate"/>
      </w:r>
      <w:r w:rsidR="00D05F36" w:rsidRPr="007274C5">
        <w:t>[6]</w:t>
      </w:r>
      <w:r w:rsidRPr="007274C5">
        <w:fldChar w:fldCharType="end"/>
      </w:r>
      <w:r w:rsidRPr="007274C5">
        <w:fldChar w:fldCharType="begin"/>
      </w:r>
      <w:r w:rsidRPr="007274C5">
        <w:instrText xml:space="preserve"> REF _Ref65675266 \r \h </w:instrText>
      </w:r>
      <w:r w:rsidR="007274C5">
        <w:instrText xml:space="preserve"> \* MERGEFORMAT </w:instrText>
      </w:r>
      <w:r w:rsidRPr="007274C5">
        <w:fldChar w:fldCharType="separate"/>
      </w:r>
      <w:r w:rsidR="00D05F36" w:rsidRPr="007274C5">
        <w:t>[7]</w:t>
      </w:r>
      <w:r w:rsidRPr="007274C5">
        <w:fldChar w:fldCharType="end"/>
      </w:r>
      <w:r w:rsidRPr="007274C5">
        <w:t>.</w:t>
      </w:r>
    </w:p>
    <w:p w14:paraId="7A4C2502" w14:textId="77777777" w:rsidR="00C04830" w:rsidRPr="007274C5" w:rsidRDefault="00EA73E0">
      <w:pPr>
        <w:pStyle w:val="ListParagraph"/>
        <w:numPr>
          <w:ilvl w:val="1"/>
          <w:numId w:val="11"/>
        </w:numPr>
        <w:spacing w:line="240" w:lineRule="auto"/>
        <w:jc w:val="both"/>
      </w:pPr>
      <w:r w:rsidRPr="007274C5">
        <w:t>Other approaches.</w:t>
      </w:r>
    </w:p>
    <w:p w14:paraId="7A4C2503" w14:textId="5FBB0CF7" w:rsidR="00C04830" w:rsidRPr="007274C5" w:rsidRDefault="00EA73E0">
      <w:pPr>
        <w:pStyle w:val="ListParagraph"/>
        <w:numPr>
          <w:ilvl w:val="0"/>
          <w:numId w:val="10"/>
        </w:numPr>
        <w:spacing w:line="240" w:lineRule="auto"/>
        <w:jc w:val="both"/>
      </w:pPr>
      <w:r w:rsidRPr="007274C5">
        <w:t xml:space="preserve">Transmit additional number of SSBs </w:t>
      </w:r>
      <w:r w:rsidRPr="007274C5">
        <w:fldChar w:fldCharType="begin"/>
      </w:r>
      <w:r w:rsidRPr="007274C5">
        <w:instrText xml:space="preserve"> REF _Ref65663776 \r \h  \* MERGEFORMAT </w:instrText>
      </w:r>
      <w:r w:rsidRPr="007274C5">
        <w:fldChar w:fldCharType="separate"/>
      </w:r>
      <w:r w:rsidR="00D05F36" w:rsidRPr="007274C5">
        <w:t>[2]</w:t>
      </w:r>
      <w:r w:rsidRPr="007274C5">
        <w:fldChar w:fldCharType="end"/>
      </w:r>
      <w:r w:rsidRPr="007274C5">
        <w:fldChar w:fldCharType="begin"/>
      </w:r>
      <w:r w:rsidRPr="007274C5">
        <w:instrText xml:space="preserve"> REF _Ref65675293 \r \h  \* MERGEFORMAT </w:instrText>
      </w:r>
      <w:r w:rsidRPr="007274C5">
        <w:fldChar w:fldCharType="separate"/>
      </w:r>
      <w:r w:rsidR="00D05F36" w:rsidRPr="007274C5">
        <w:t>[5]</w:t>
      </w:r>
      <w:r w:rsidRPr="007274C5">
        <w:fldChar w:fldCharType="end"/>
      </w:r>
      <w:r w:rsidRPr="007274C5">
        <w:t xml:space="preserve"> </w:t>
      </w:r>
    </w:p>
    <w:p w14:paraId="7A4C2504" w14:textId="1BB4A5F6" w:rsidR="00C04830" w:rsidRPr="007274C5" w:rsidRDefault="00EA73E0">
      <w:pPr>
        <w:pStyle w:val="ListParagraph"/>
        <w:numPr>
          <w:ilvl w:val="1"/>
          <w:numId w:val="10"/>
        </w:numPr>
        <w:spacing w:line="240" w:lineRule="auto"/>
        <w:jc w:val="both"/>
      </w:pPr>
      <w:r w:rsidRPr="007274C5">
        <w:t xml:space="preserve">Target cell may increase them during the cell switch time </w:t>
      </w:r>
      <w:r w:rsidRPr="007274C5">
        <w:fldChar w:fldCharType="begin"/>
      </w:r>
      <w:r w:rsidRPr="007274C5">
        <w:instrText xml:space="preserve"> REF _Ref65663776 \r \h  \* MERGEFORMAT </w:instrText>
      </w:r>
      <w:r w:rsidRPr="007274C5">
        <w:fldChar w:fldCharType="separate"/>
      </w:r>
      <w:r w:rsidR="00D05F36" w:rsidRPr="007274C5">
        <w:t>[2]</w:t>
      </w:r>
      <w:r w:rsidRPr="007274C5">
        <w:fldChar w:fldCharType="end"/>
      </w:r>
      <w:r w:rsidRPr="007274C5">
        <w:t>.</w:t>
      </w:r>
    </w:p>
    <w:p w14:paraId="7A4C2505" w14:textId="10ED3060" w:rsidR="00C04830" w:rsidRPr="007274C5" w:rsidRDefault="00EA73E0">
      <w:pPr>
        <w:pStyle w:val="ListParagraph"/>
        <w:numPr>
          <w:ilvl w:val="1"/>
          <w:numId w:val="10"/>
        </w:numPr>
        <w:spacing w:line="240" w:lineRule="auto"/>
        <w:jc w:val="both"/>
      </w:pPr>
      <w:r w:rsidRPr="007274C5">
        <w:t xml:space="preserve">An additional SSB close in time to the existing SSB </w:t>
      </w:r>
      <w:r w:rsidRPr="007274C5">
        <w:fldChar w:fldCharType="begin"/>
      </w:r>
      <w:r w:rsidRPr="007274C5">
        <w:instrText xml:space="preserve"> REF _Ref65675293 \r \h  \* MERGEFORMAT </w:instrText>
      </w:r>
      <w:r w:rsidRPr="007274C5">
        <w:fldChar w:fldCharType="separate"/>
      </w:r>
      <w:r w:rsidR="00D05F36" w:rsidRPr="007274C5">
        <w:t>[5]</w:t>
      </w:r>
      <w:r w:rsidRPr="007274C5">
        <w:fldChar w:fldCharType="end"/>
      </w:r>
      <w:r w:rsidRPr="007274C5">
        <w:t>.</w:t>
      </w:r>
    </w:p>
    <w:p w14:paraId="7A4C2506" w14:textId="77777777" w:rsidR="00C04830" w:rsidRPr="007274C5" w:rsidRDefault="00EA73E0">
      <w:pPr>
        <w:pStyle w:val="ListParagraph"/>
        <w:numPr>
          <w:ilvl w:val="0"/>
          <w:numId w:val="10"/>
        </w:numPr>
        <w:spacing w:line="240" w:lineRule="auto"/>
        <w:jc w:val="both"/>
      </w:pPr>
      <w:r w:rsidRPr="007274C5">
        <w:t>Other approaches.</w:t>
      </w:r>
    </w:p>
    <w:p w14:paraId="7A4C2507" w14:textId="77777777" w:rsidR="00C04830" w:rsidRPr="007274C5" w:rsidRDefault="00EA73E0">
      <w:pPr>
        <w:spacing w:after="0" w:line="240" w:lineRule="auto"/>
        <w:jc w:val="both"/>
      </w:pPr>
      <w:r w:rsidRPr="007274C5">
        <w:t>The following discussion points 2-5 address each of the solutions listed above separately to have better understanding on how they work and whether they may solve or not the concern raised for the SMTC configuration.</w:t>
      </w:r>
    </w:p>
    <w:p w14:paraId="7A4C2508" w14:textId="77777777" w:rsidR="00C04830" w:rsidRPr="007274C5" w:rsidRDefault="00C04830">
      <w:pPr>
        <w:spacing w:after="0" w:line="240" w:lineRule="auto"/>
        <w:jc w:val="both"/>
      </w:pPr>
    </w:p>
    <w:p w14:paraId="7A4C2509" w14:textId="77777777" w:rsidR="00C04830" w:rsidRPr="007274C5" w:rsidRDefault="00EA73E0">
      <w:pPr>
        <w:pStyle w:val="Heading3"/>
        <w:jc w:val="both"/>
        <w:rPr>
          <w:lang w:val="en-US"/>
        </w:rPr>
      </w:pPr>
      <w:bookmarkStart w:id="5" w:name="_Ref67433860"/>
      <w:r w:rsidRPr="007274C5">
        <w:rPr>
          <w:lang w:val="en-US"/>
        </w:rPr>
        <w:t>Option 1) Rely on network implementation</w:t>
      </w:r>
      <w:bookmarkEnd w:id="5"/>
    </w:p>
    <w:p w14:paraId="7A4C250A" w14:textId="12375D39" w:rsidR="00C04830" w:rsidRPr="007274C5" w:rsidRDefault="00EA73E0">
      <w:pPr>
        <w:spacing w:after="0" w:line="240" w:lineRule="auto"/>
        <w:jc w:val="both"/>
      </w:pPr>
      <w:r w:rsidRPr="007274C5">
        <w:t>For Option 1), NTN relies on network implementation to provide a suitable SMTC configuration (i.e. no change of SMTC configuration is required for NTN). This option 1</w:t>
      </w:r>
      <w:r w:rsidR="00025549" w:rsidRPr="007274C5">
        <w:t>)</w:t>
      </w:r>
      <w:r w:rsidRPr="007274C5">
        <w:t xml:space="preserve"> </w:t>
      </w:r>
      <w:r w:rsidR="00025549" w:rsidRPr="007274C5">
        <w:t>relies on legacy features to address th</w:t>
      </w:r>
      <w:r w:rsidR="002F4D19" w:rsidRPr="007274C5">
        <w:t>e related</w:t>
      </w:r>
      <w:r w:rsidR="00025549" w:rsidRPr="007274C5">
        <w:t xml:space="preserve"> issue for NTN</w:t>
      </w:r>
      <w:r w:rsidRPr="007274C5">
        <w:t>.</w:t>
      </w:r>
    </w:p>
    <w:p w14:paraId="7A4C250B" w14:textId="77777777" w:rsidR="00C04830" w:rsidRPr="007274C5" w:rsidRDefault="00C04830">
      <w:pPr>
        <w:spacing w:after="0" w:line="240" w:lineRule="auto"/>
        <w:jc w:val="both"/>
      </w:pPr>
    </w:p>
    <w:p w14:paraId="7A4C250C" w14:textId="33C28F9F" w:rsidR="00C04830" w:rsidRPr="007274C5" w:rsidRDefault="00EA73E0">
      <w:pPr>
        <w:pStyle w:val="ListParagraph"/>
        <w:numPr>
          <w:ilvl w:val="0"/>
          <w:numId w:val="9"/>
        </w:numPr>
        <w:ind w:left="360"/>
        <w:jc w:val="both"/>
        <w:rPr>
          <w:b/>
          <w:bCs/>
        </w:rPr>
      </w:pPr>
      <w:r w:rsidRPr="007274C5">
        <w:rPr>
          <w:b/>
          <w:bCs/>
        </w:rPr>
        <w:t xml:space="preserve">Do companies think that option 1) “rely on network implementation” is a preferable approach to solve the issue described in </w:t>
      </w:r>
      <w:r w:rsidRPr="007274C5">
        <w:rPr>
          <w:b/>
          <w:bCs/>
        </w:rPr>
        <w:fldChar w:fldCharType="begin"/>
      </w:r>
      <w:r w:rsidRPr="007274C5">
        <w:rPr>
          <w:b/>
          <w:bCs/>
        </w:rPr>
        <w:instrText xml:space="preserve"> REF _Ref65660333 \r \h  \* MERGEFORMAT </w:instrText>
      </w:r>
      <w:r w:rsidRPr="007274C5">
        <w:rPr>
          <w:b/>
          <w:bCs/>
        </w:rPr>
      </w:r>
      <w:r w:rsidRPr="007274C5">
        <w:rPr>
          <w:b/>
          <w:bCs/>
        </w:rPr>
        <w:fldChar w:fldCharType="separate"/>
      </w:r>
      <w:r w:rsidR="00D05F36" w:rsidRPr="007274C5">
        <w:rPr>
          <w:b/>
          <w:bCs/>
        </w:rPr>
        <w:t>Discussion point 1)</w:t>
      </w:r>
      <w:r w:rsidRPr="007274C5">
        <w:rPr>
          <w:b/>
          <w:bCs/>
        </w:rPr>
        <w:fldChar w:fldCharType="end"/>
      </w:r>
      <w:r w:rsidRPr="007274C5">
        <w:rPr>
          <w:b/>
          <w:bCs/>
        </w:rPr>
        <w:t>? Please justify your response.</w:t>
      </w:r>
    </w:p>
    <w:tbl>
      <w:tblPr>
        <w:tblStyle w:val="TableGrid"/>
        <w:tblW w:w="9535" w:type="dxa"/>
        <w:tblLayout w:type="fixed"/>
        <w:tblLook w:val="04A0" w:firstRow="1" w:lastRow="0" w:firstColumn="1" w:lastColumn="0" w:noHBand="0" w:noVBand="1"/>
      </w:tblPr>
      <w:tblGrid>
        <w:gridCol w:w="1980"/>
        <w:gridCol w:w="1165"/>
        <w:gridCol w:w="6390"/>
      </w:tblGrid>
      <w:tr w:rsidR="00C04830" w:rsidRPr="007274C5" w14:paraId="7A4C2510" w14:textId="77777777" w:rsidTr="00E8039B">
        <w:tc>
          <w:tcPr>
            <w:tcW w:w="1980" w:type="dxa"/>
          </w:tcPr>
          <w:p w14:paraId="7A4C250D" w14:textId="77777777" w:rsidR="00C04830" w:rsidRPr="007274C5" w:rsidRDefault="00EA73E0">
            <w:pPr>
              <w:spacing w:after="0"/>
              <w:jc w:val="center"/>
              <w:rPr>
                <w:b/>
              </w:rPr>
            </w:pPr>
            <w:r w:rsidRPr="007274C5">
              <w:rPr>
                <w:b/>
              </w:rPr>
              <w:t>Company</w:t>
            </w:r>
          </w:p>
        </w:tc>
        <w:tc>
          <w:tcPr>
            <w:tcW w:w="1165" w:type="dxa"/>
          </w:tcPr>
          <w:p w14:paraId="7A4C250E" w14:textId="77777777" w:rsidR="00C04830" w:rsidRPr="007274C5" w:rsidRDefault="00EA73E0">
            <w:pPr>
              <w:spacing w:after="0"/>
              <w:jc w:val="center"/>
              <w:rPr>
                <w:b/>
              </w:rPr>
            </w:pPr>
            <w:r w:rsidRPr="007274C5">
              <w:rPr>
                <w:b/>
              </w:rPr>
              <w:t>Yes/No</w:t>
            </w:r>
          </w:p>
        </w:tc>
        <w:tc>
          <w:tcPr>
            <w:tcW w:w="6390" w:type="dxa"/>
          </w:tcPr>
          <w:p w14:paraId="7A4C250F" w14:textId="77777777" w:rsidR="00C04830" w:rsidRPr="007274C5" w:rsidRDefault="00EA73E0">
            <w:pPr>
              <w:spacing w:after="0"/>
              <w:jc w:val="center"/>
              <w:rPr>
                <w:b/>
              </w:rPr>
            </w:pPr>
            <w:r w:rsidRPr="007274C5">
              <w:rPr>
                <w:b/>
              </w:rPr>
              <w:t>Comments</w:t>
            </w:r>
          </w:p>
        </w:tc>
      </w:tr>
      <w:tr w:rsidR="00C04830" w:rsidRPr="007274C5" w14:paraId="7A4C2514" w14:textId="77777777" w:rsidTr="00E8039B">
        <w:tc>
          <w:tcPr>
            <w:tcW w:w="1980" w:type="dxa"/>
          </w:tcPr>
          <w:p w14:paraId="7A4C2511" w14:textId="0E375AE8" w:rsidR="00C04830" w:rsidRPr="007274C5" w:rsidRDefault="006D7D7D">
            <w:pPr>
              <w:spacing w:after="0"/>
              <w:rPr>
                <w:lang w:eastAsia="zh-CN"/>
              </w:rPr>
            </w:pPr>
            <w:r w:rsidRPr="007274C5">
              <w:rPr>
                <w:lang w:eastAsia="zh-CN"/>
              </w:rPr>
              <w:t>APT</w:t>
            </w:r>
          </w:p>
        </w:tc>
        <w:tc>
          <w:tcPr>
            <w:tcW w:w="1165" w:type="dxa"/>
          </w:tcPr>
          <w:p w14:paraId="7A4C2512" w14:textId="1A0CC332" w:rsidR="00C04830" w:rsidRPr="007274C5" w:rsidRDefault="006D7D7D">
            <w:pPr>
              <w:spacing w:after="0"/>
              <w:rPr>
                <w:lang w:eastAsia="zh-CN"/>
              </w:rPr>
            </w:pPr>
            <w:r w:rsidRPr="007274C5">
              <w:rPr>
                <w:lang w:eastAsia="zh-CN"/>
              </w:rPr>
              <w:t>No</w:t>
            </w:r>
            <w:r w:rsidR="00AD3218" w:rsidRPr="007274C5">
              <w:rPr>
                <w:lang w:eastAsia="zh-CN"/>
              </w:rPr>
              <w:t>t</w:t>
            </w:r>
            <w:r w:rsidR="001D03FF" w:rsidRPr="007274C5">
              <w:rPr>
                <w:lang w:eastAsia="zh-CN"/>
              </w:rPr>
              <w:t xml:space="preserve"> sure</w:t>
            </w:r>
          </w:p>
        </w:tc>
        <w:tc>
          <w:tcPr>
            <w:tcW w:w="6390" w:type="dxa"/>
          </w:tcPr>
          <w:p w14:paraId="7A4C2513" w14:textId="7450F319" w:rsidR="00C04830" w:rsidRPr="007274C5" w:rsidRDefault="004E4F25">
            <w:pPr>
              <w:spacing w:after="0"/>
              <w:rPr>
                <w:lang w:eastAsia="zh-CN"/>
              </w:rPr>
            </w:pPr>
            <w:r w:rsidRPr="007274C5">
              <w:rPr>
                <w:lang w:eastAsia="zh-CN"/>
              </w:rPr>
              <w:t xml:space="preserve">It seems infeasible because </w:t>
            </w:r>
            <w:r w:rsidR="008B310B" w:rsidRPr="007274C5">
              <w:rPr>
                <w:lang w:eastAsia="zh-CN"/>
              </w:rPr>
              <w:t xml:space="preserve">NW has no RTT </w:t>
            </w:r>
            <w:r w:rsidR="003B088A" w:rsidRPr="007274C5">
              <w:rPr>
                <w:lang w:eastAsia="zh-CN"/>
              </w:rPr>
              <w:t xml:space="preserve">information </w:t>
            </w:r>
            <w:r w:rsidR="008B310B" w:rsidRPr="007274C5">
              <w:rPr>
                <w:lang w:eastAsia="zh-CN"/>
              </w:rPr>
              <w:t xml:space="preserve">between </w:t>
            </w:r>
            <w:r w:rsidR="003B088A" w:rsidRPr="007274C5">
              <w:rPr>
                <w:lang w:eastAsia="zh-CN"/>
              </w:rPr>
              <w:t xml:space="preserve">UE and a target satellite. </w:t>
            </w:r>
            <w:r w:rsidRPr="007274C5">
              <w:rPr>
                <w:lang w:eastAsia="zh-CN"/>
              </w:rPr>
              <w:t>Especially, i</w:t>
            </w:r>
            <w:r w:rsidR="004643AE" w:rsidRPr="007274C5">
              <w:rPr>
                <w:lang w:eastAsia="zh-CN"/>
              </w:rPr>
              <w:t xml:space="preserve">f NW has no UE location, which has been agreed NW shall not assume to have UE accurate location info for SMTC window configuration in NTN, </w:t>
            </w:r>
            <w:r w:rsidR="00CB3730" w:rsidRPr="007274C5">
              <w:rPr>
                <w:lang w:eastAsia="zh-CN"/>
              </w:rPr>
              <w:t xml:space="preserve">how NW </w:t>
            </w:r>
            <w:r w:rsidR="007A008D" w:rsidRPr="007274C5">
              <w:rPr>
                <w:lang w:eastAsia="zh-CN"/>
              </w:rPr>
              <w:t>provides a suitable SMTC configuration.</w:t>
            </w:r>
            <w:r w:rsidR="004643AE" w:rsidRPr="007274C5">
              <w:rPr>
                <w:lang w:eastAsia="zh-CN"/>
              </w:rPr>
              <w:t xml:space="preserve"> </w:t>
            </w:r>
          </w:p>
        </w:tc>
      </w:tr>
      <w:tr w:rsidR="00E6736A" w:rsidRPr="007274C5" w14:paraId="7A4C2518" w14:textId="77777777" w:rsidTr="00E8039B">
        <w:tc>
          <w:tcPr>
            <w:tcW w:w="1980" w:type="dxa"/>
          </w:tcPr>
          <w:p w14:paraId="7A4C2515" w14:textId="32108C3A" w:rsidR="00E6736A" w:rsidRPr="007274C5" w:rsidRDefault="00E6736A" w:rsidP="00E6736A">
            <w:pPr>
              <w:spacing w:after="0"/>
              <w:rPr>
                <w:lang w:eastAsia="zh-CN"/>
              </w:rPr>
            </w:pPr>
            <w:r w:rsidRPr="007274C5">
              <w:rPr>
                <w:lang w:eastAsia="zh-CN"/>
              </w:rPr>
              <w:t>Nokia</w:t>
            </w:r>
          </w:p>
        </w:tc>
        <w:tc>
          <w:tcPr>
            <w:tcW w:w="1165" w:type="dxa"/>
          </w:tcPr>
          <w:p w14:paraId="7A4C2516" w14:textId="3FE04C29" w:rsidR="00E6736A" w:rsidRPr="007274C5" w:rsidRDefault="00E6736A" w:rsidP="00E6736A">
            <w:pPr>
              <w:spacing w:after="0"/>
              <w:rPr>
                <w:lang w:eastAsia="zh-CN"/>
              </w:rPr>
            </w:pPr>
            <w:r w:rsidRPr="007274C5">
              <w:rPr>
                <w:lang w:eastAsia="zh-CN"/>
              </w:rPr>
              <w:t>No</w:t>
            </w:r>
          </w:p>
        </w:tc>
        <w:tc>
          <w:tcPr>
            <w:tcW w:w="6390" w:type="dxa"/>
          </w:tcPr>
          <w:p w14:paraId="7A4C2517" w14:textId="1AD6987D" w:rsidR="00E6736A" w:rsidRPr="007274C5" w:rsidRDefault="00E6736A" w:rsidP="00E6736A">
            <w:pPr>
              <w:spacing w:after="0"/>
              <w:rPr>
                <w:lang w:eastAsia="zh-CN"/>
              </w:rPr>
            </w:pPr>
            <w:r w:rsidRPr="007274C5">
              <w:rPr>
                <w:lang w:eastAsia="zh-CN"/>
              </w:rPr>
              <w:t>Network implementation cannot solve the issue entirely. Hard to expect the NW will make frequent, UE-specific adjustments of the SMTC configuration.</w:t>
            </w:r>
          </w:p>
        </w:tc>
      </w:tr>
      <w:tr w:rsidR="00781A9A" w:rsidRPr="007274C5" w14:paraId="7A4C251C" w14:textId="77777777" w:rsidTr="00E8039B">
        <w:tc>
          <w:tcPr>
            <w:tcW w:w="1980" w:type="dxa"/>
          </w:tcPr>
          <w:p w14:paraId="7A4C2519" w14:textId="08100608" w:rsidR="00781A9A" w:rsidRPr="007274C5" w:rsidRDefault="00781A9A" w:rsidP="00781A9A">
            <w:pPr>
              <w:spacing w:after="0"/>
              <w:rPr>
                <w:lang w:eastAsia="zh-CN"/>
              </w:rPr>
            </w:pPr>
            <w:r w:rsidRPr="007274C5">
              <w:rPr>
                <w:rFonts w:eastAsiaTheme="minorEastAsia"/>
                <w:lang w:eastAsia="zh-CN"/>
              </w:rPr>
              <w:t>OPPO</w:t>
            </w:r>
          </w:p>
        </w:tc>
        <w:tc>
          <w:tcPr>
            <w:tcW w:w="1165" w:type="dxa"/>
          </w:tcPr>
          <w:p w14:paraId="7A4C251A" w14:textId="69C426F7" w:rsidR="00781A9A" w:rsidRPr="007274C5" w:rsidRDefault="00781A9A" w:rsidP="00781A9A">
            <w:pPr>
              <w:spacing w:after="0"/>
              <w:rPr>
                <w:lang w:eastAsia="zh-CN"/>
              </w:rPr>
            </w:pPr>
            <w:r w:rsidRPr="007274C5">
              <w:rPr>
                <w:rFonts w:eastAsiaTheme="minorEastAsia"/>
                <w:lang w:eastAsia="zh-CN"/>
              </w:rPr>
              <w:t>No</w:t>
            </w:r>
          </w:p>
        </w:tc>
        <w:tc>
          <w:tcPr>
            <w:tcW w:w="6390" w:type="dxa"/>
          </w:tcPr>
          <w:p w14:paraId="7A4C251B" w14:textId="2517B0B4" w:rsidR="00781A9A" w:rsidRPr="007274C5" w:rsidRDefault="00781A9A" w:rsidP="00781A9A">
            <w:pPr>
              <w:spacing w:after="0"/>
              <w:rPr>
                <w:lang w:eastAsia="zh-CN"/>
              </w:rPr>
            </w:pPr>
            <w:r w:rsidRPr="007274C5">
              <w:rPr>
                <w:rFonts w:eastAsiaTheme="minorEastAsia"/>
                <w:lang w:eastAsia="zh-CN"/>
              </w:rPr>
              <w:t>One SMTC cannot cover the large range of propagation delay.</w:t>
            </w:r>
          </w:p>
        </w:tc>
      </w:tr>
      <w:tr w:rsidR="004D6F45" w:rsidRPr="007274C5" w14:paraId="7A4C2520" w14:textId="77777777" w:rsidTr="00E8039B">
        <w:tc>
          <w:tcPr>
            <w:tcW w:w="1980" w:type="dxa"/>
          </w:tcPr>
          <w:p w14:paraId="7A4C251D" w14:textId="12761052" w:rsidR="004D6F45" w:rsidRPr="007274C5" w:rsidRDefault="004D6F45" w:rsidP="004D6F45">
            <w:pPr>
              <w:spacing w:after="0"/>
              <w:rPr>
                <w:lang w:eastAsia="zh-CN"/>
              </w:rPr>
            </w:pPr>
            <w:r w:rsidRPr="007274C5">
              <w:rPr>
                <w:lang w:eastAsia="ko-KR"/>
              </w:rPr>
              <w:t>LGE</w:t>
            </w:r>
          </w:p>
        </w:tc>
        <w:tc>
          <w:tcPr>
            <w:tcW w:w="1165" w:type="dxa"/>
          </w:tcPr>
          <w:p w14:paraId="7A4C251E" w14:textId="565CD834" w:rsidR="004D6F45" w:rsidRPr="007274C5" w:rsidRDefault="004D6F45" w:rsidP="004D6F45">
            <w:pPr>
              <w:spacing w:after="0"/>
              <w:rPr>
                <w:lang w:eastAsia="zh-CN"/>
              </w:rPr>
            </w:pPr>
            <w:r w:rsidRPr="007274C5">
              <w:rPr>
                <w:lang w:eastAsia="ko-KR"/>
              </w:rPr>
              <w:t>No</w:t>
            </w:r>
          </w:p>
        </w:tc>
        <w:tc>
          <w:tcPr>
            <w:tcW w:w="6390" w:type="dxa"/>
          </w:tcPr>
          <w:p w14:paraId="7A4C251F" w14:textId="67D59EC1" w:rsidR="004D6F45" w:rsidRPr="007274C5" w:rsidRDefault="004D6F45" w:rsidP="004D6F45">
            <w:pPr>
              <w:spacing w:after="0"/>
              <w:rPr>
                <w:lang w:eastAsia="zh-CN"/>
              </w:rPr>
            </w:pPr>
            <w:r w:rsidRPr="007274C5">
              <w:rPr>
                <w:lang w:eastAsia="ko-KR"/>
              </w:rPr>
              <w:t xml:space="preserve">If NW can calculate the </w:t>
            </w:r>
            <w:proofErr w:type="spellStart"/>
            <w:r w:rsidRPr="007274C5">
              <w:rPr>
                <w:lang w:eastAsia="ko-KR"/>
              </w:rPr>
              <w:t>propgairon</w:t>
            </w:r>
            <w:proofErr w:type="spellEnd"/>
            <w:r w:rsidRPr="007274C5">
              <w:rPr>
                <w:lang w:eastAsia="ko-KR"/>
              </w:rPr>
              <w:t xml:space="preserve"> delay based on the accurate location of </w:t>
            </w:r>
            <w:proofErr w:type="spellStart"/>
            <w:r w:rsidRPr="007274C5">
              <w:rPr>
                <w:lang w:eastAsia="ko-KR"/>
              </w:rPr>
              <w:t>neighbour</w:t>
            </w:r>
            <w:proofErr w:type="spellEnd"/>
            <w:r w:rsidRPr="007274C5">
              <w:rPr>
                <w:lang w:eastAsia="ko-KR"/>
              </w:rPr>
              <w:t xml:space="preserve"> satellites and UEs, it can be done by NW implementation. </w:t>
            </w:r>
            <w:proofErr w:type="spellStart"/>
            <w:r w:rsidRPr="007274C5">
              <w:rPr>
                <w:lang w:eastAsia="ko-KR"/>
              </w:rPr>
              <w:t>Howeve</w:t>
            </w:r>
            <w:proofErr w:type="spellEnd"/>
            <w:r w:rsidRPr="007274C5">
              <w:rPr>
                <w:lang w:eastAsia="ko-KR"/>
              </w:rPr>
              <w:t xml:space="preserve">, it was already concluded that that RAN2 can’t assume that the network will always have UE accurate location info for SMTC window configuration in NTN. It seems near impossible for network to </w:t>
            </w:r>
            <w:r w:rsidRPr="007274C5">
              <w:rPr>
                <w:lang w:eastAsia="ko-KR"/>
              </w:rPr>
              <w:lastRenderedPageBreak/>
              <w:t xml:space="preserve">(re-)configure the accurate SMTC depending on the movements of the satellites and UEs. Even though NW can calculate the accurate </w:t>
            </w:r>
            <w:proofErr w:type="spellStart"/>
            <w:r w:rsidRPr="007274C5">
              <w:rPr>
                <w:lang w:eastAsia="ko-KR"/>
              </w:rPr>
              <w:t>propgairon</w:t>
            </w:r>
            <w:proofErr w:type="spellEnd"/>
            <w:r w:rsidRPr="007274C5">
              <w:rPr>
                <w:lang w:eastAsia="ko-KR"/>
              </w:rPr>
              <w:t xml:space="preserve"> delay, single SMTC </w:t>
            </w:r>
            <w:proofErr w:type="spellStart"/>
            <w:r w:rsidRPr="007274C5">
              <w:rPr>
                <w:lang w:eastAsia="ko-KR"/>
              </w:rPr>
              <w:t>canot</w:t>
            </w:r>
            <w:proofErr w:type="spellEnd"/>
            <w:r w:rsidRPr="007274C5">
              <w:rPr>
                <w:lang w:eastAsia="ko-KR"/>
              </w:rPr>
              <w:t xml:space="preserve"> cover the satellites having different propagation delay.</w:t>
            </w:r>
          </w:p>
        </w:tc>
      </w:tr>
      <w:tr w:rsidR="00781A9A" w:rsidRPr="007274C5" w14:paraId="7A4C2524" w14:textId="77777777" w:rsidTr="00E8039B">
        <w:tc>
          <w:tcPr>
            <w:tcW w:w="1980" w:type="dxa"/>
          </w:tcPr>
          <w:p w14:paraId="7A4C2521" w14:textId="059EB4FA" w:rsidR="00781A9A" w:rsidRPr="007274C5" w:rsidRDefault="00405A4F" w:rsidP="00781A9A">
            <w:pPr>
              <w:spacing w:after="0"/>
              <w:rPr>
                <w:lang w:eastAsia="zh-CN"/>
              </w:rPr>
            </w:pPr>
            <w:r w:rsidRPr="007274C5">
              <w:rPr>
                <w:lang w:eastAsia="zh-CN"/>
              </w:rPr>
              <w:lastRenderedPageBreak/>
              <w:t>MediaTek</w:t>
            </w:r>
          </w:p>
        </w:tc>
        <w:tc>
          <w:tcPr>
            <w:tcW w:w="1165" w:type="dxa"/>
          </w:tcPr>
          <w:p w14:paraId="7A4C2522" w14:textId="68CAAC5B" w:rsidR="00781A9A" w:rsidRPr="007274C5" w:rsidRDefault="00D55B9C" w:rsidP="00781A9A">
            <w:pPr>
              <w:spacing w:after="0"/>
              <w:rPr>
                <w:lang w:eastAsia="zh-CN"/>
              </w:rPr>
            </w:pPr>
            <w:r w:rsidRPr="007274C5">
              <w:rPr>
                <w:lang w:eastAsia="zh-CN"/>
              </w:rPr>
              <w:t>Depends on cell-size</w:t>
            </w:r>
          </w:p>
        </w:tc>
        <w:tc>
          <w:tcPr>
            <w:tcW w:w="6390" w:type="dxa"/>
          </w:tcPr>
          <w:p w14:paraId="7A4C2523" w14:textId="0D18C13A" w:rsidR="00781A9A" w:rsidRPr="007274C5" w:rsidRDefault="00D55B9C" w:rsidP="00781A9A">
            <w:pPr>
              <w:spacing w:after="0"/>
              <w:rPr>
                <w:lang w:eastAsia="zh-CN"/>
              </w:rPr>
            </w:pPr>
            <w:r w:rsidRPr="007274C5">
              <w:rPr>
                <w:lang w:eastAsia="zh-CN"/>
              </w:rPr>
              <w:t>As mentioned in our response to Question 1, if the cell-size is smaller than 415kms there is no problem. However, for LEO (at 600 kms altitude) cells with size more than 415 kms, the SSB may fall outside of the SMTC window 55 seconds after SMTC configuration is provided to the UE.</w:t>
            </w:r>
          </w:p>
        </w:tc>
      </w:tr>
      <w:tr w:rsidR="006E2713" w:rsidRPr="007274C5" w14:paraId="4E53F304" w14:textId="77777777" w:rsidTr="00E8039B">
        <w:tc>
          <w:tcPr>
            <w:tcW w:w="1980" w:type="dxa"/>
          </w:tcPr>
          <w:p w14:paraId="6B71AEEA" w14:textId="1E46F9D2" w:rsidR="006E2713" w:rsidRPr="007274C5" w:rsidRDefault="006E2713" w:rsidP="006E2713">
            <w:pPr>
              <w:spacing w:after="0"/>
              <w:rPr>
                <w:lang w:eastAsia="zh-CN"/>
              </w:rPr>
            </w:pPr>
            <w:r w:rsidRPr="007274C5">
              <w:rPr>
                <w:lang w:eastAsia="zh-CN"/>
              </w:rPr>
              <w:t>Qualcomm</w:t>
            </w:r>
          </w:p>
        </w:tc>
        <w:tc>
          <w:tcPr>
            <w:tcW w:w="1165" w:type="dxa"/>
          </w:tcPr>
          <w:p w14:paraId="03503D06" w14:textId="23EAB632" w:rsidR="006E2713" w:rsidRPr="007274C5" w:rsidRDefault="006E2713" w:rsidP="006E2713">
            <w:pPr>
              <w:spacing w:after="0"/>
              <w:rPr>
                <w:lang w:eastAsia="zh-CN"/>
              </w:rPr>
            </w:pPr>
            <w:r w:rsidRPr="007274C5">
              <w:rPr>
                <w:lang w:eastAsia="zh-CN"/>
              </w:rPr>
              <w:t>No</w:t>
            </w:r>
          </w:p>
        </w:tc>
        <w:tc>
          <w:tcPr>
            <w:tcW w:w="6390" w:type="dxa"/>
          </w:tcPr>
          <w:p w14:paraId="3841C5F4" w14:textId="7E5C6BE2" w:rsidR="006E2713" w:rsidRPr="007274C5" w:rsidRDefault="006E2713" w:rsidP="006E2713">
            <w:pPr>
              <w:spacing w:after="0"/>
              <w:rPr>
                <w:lang w:eastAsia="zh-CN"/>
              </w:rPr>
            </w:pPr>
            <w:r w:rsidRPr="007274C5">
              <w:rPr>
                <w:lang w:eastAsia="zh-CN"/>
              </w:rPr>
              <w:t xml:space="preserve">Multiple satellites in same carrier may need to be handled for measurements. </w:t>
            </w:r>
            <w:proofErr w:type="gramStart"/>
            <w:r w:rsidRPr="007274C5">
              <w:rPr>
                <w:lang w:eastAsia="zh-CN"/>
              </w:rPr>
              <w:t>So</w:t>
            </w:r>
            <w:proofErr w:type="gramEnd"/>
            <w:r w:rsidRPr="007274C5">
              <w:rPr>
                <w:lang w:eastAsia="zh-CN"/>
              </w:rPr>
              <w:t xml:space="preserve"> some enhancement in SMTC is needed.</w:t>
            </w:r>
          </w:p>
        </w:tc>
      </w:tr>
      <w:tr w:rsidR="004E02BB" w:rsidRPr="007274C5" w14:paraId="7EA862C2" w14:textId="77777777" w:rsidTr="00D55B9C">
        <w:tc>
          <w:tcPr>
            <w:tcW w:w="1980" w:type="dxa"/>
          </w:tcPr>
          <w:p w14:paraId="7FDD8CA5" w14:textId="4400AFD1" w:rsidR="004E02BB" w:rsidRPr="007274C5" w:rsidRDefault="004E02BB" w:rsidP="004E02BB">
            <w:pPr>
              <w:spacing w:after="0"/>
              <w:rPr>
                <w:lang w:eastAsia="zh-CN"/>
              </w:rPr>
            </w:pPr>
            <w:r w:rsidRPr="007274C5">
              <w:rPr>
                <w:lang w:eastAsia="zh-CN"/>
              </w:rPr>
              <w:t>Ericsson</w:t>
            </w:r>
          </w:p>
        </w:tc>
        <w:tc>
          <w:tcPr>
            <w:tcW w:w="1165" w:type="dxa"/>
          </w:tcPr>
          <w:p w14:paraId="716990D2" w14:textId="622CC878" w:rsidR="004E02BB" w:rsidRPr="007274C5" w:rsidRDefault="00FA2043" w:rsidP="004E02BB">
            <w:pPr>
              <w:spacing w:after="0"/>
              <w:rPr>
                <w:lang w:eastAsia="zh-CN"/>
              </w:rPr>
            </w:pPr>
            <w:r w:rsidRPr="007274C5">
              <w:rPr>
                <w:lang w:eastAsia="zh-CN"/>
              </w:rPr>
              <w:t>No</w:t>
            </w:r>
          </w:p>
        </w:tc>
        <w:tc>
          <w:tcPr>
            <w:tcW w:w="6390" w:type="dxa"/>
          </w:tcPr>
          <w:p w14:paraId="1B5C8F3E" w14:textId="77777777" w:rsidR="004E02BB" w:rsidRPr="007274C5" w:rsidRDefault="004E02BB" w:rsidP="004E02BB">
            <w:pPr>
              <w:spacing w:after="0"/>
              <w:rPr>
                <w:lang w:eastAsia="zh-CN"/>
              </w:rPr>
            </w:pPr>
            <w:r w:rsidRPr="007274C5">
              <w:rPr>
                <w:lang w:eastAsia="zh-CN"/>
              </w:rPr>
              <w:t>Somewhat we need to rely on network implementation however it is ok to consider moderate enhancements.</w:t>
            </w:r>
          </w:p>
          <w:p w14:paraId="79E5C44B" w14:textId="2DAAE738" w:rsidR="00CF76CC" w:rsidRPr="007274C5" w:rsidRDefault="00CF76CC" w:rsidP="004E02BB">
            <w:pPr>
              <w:spacing w:after="0"/>
              <w:rPr>
                <w:lang w:eastAsia="zh-CN"/>
              </w:rPr>
            </w:pPr>
          </w:p>
        </w:tc>
      </w:tr>
      <w:tr w:rsidR="00311089" w:rsidRPr="007274C5" w14:paraId="564178E2" w14:textId="77777777" w:rsidTr="00D55B9C">
        <w:tc>
          <w:tcPr>
            <w:tcW w:w="1980" w:type="dxa"/>
          </w:tcPr>
          <w:p w14:paraId="24D94E74" w14:textId="4A3B9CC5" w:rsidR="00311089" w:rsidRPr="007274C5" w:rsidRDefault="00311089" w:rsidP="00311089">
            <w:pPr>
              <w:spacing w:after="0"/>
              <w:rPr>
                <w:lang w:eastAsia="zh-CN"/>
              </w:rPr>
            </w:pPr>
            <w:r w:rsidRPr="007274C5">
              <w:rPr>
                <w:lang w:eastAsia="zh-CN"/>
              </w:rPr>
              <w:t>Sony</w:t>
            </w:r>
          </w:p>
        </w:tc>
        <w:tc>
          <w:tcPr>
            <w:tcW w:w="1165" w:type="dxa"/>
          </w:tcPr>
          <w:p w14:paraId="3FA3732F" w14:textId="6BFA19B7" w:rsidR="00311089" w:rsidRPr="007274C5" w:rsidRDefault="00311089" w:rsidP="00311089">
            <w:pPr>
              <w:spacing w:after="0"/>
              <w:rPr>
                <w:lang w:eastAsia="zh-CN"/>
              </w:rPr>
            </w:pPr>
            <w:r w:rsidRPr="007274C5">
              <w:rPr>
                <w:lang w:eastAsia="zh-CN"/>
              </w:rPr>
              <w:t>No</w:t>
            </w:r>
          </w:p>
        </w:tc>
        <w:tc>
          <w:tcPr>
            <w:tcW w:w="6390" w:type="dxa"/>
          </w:tcPr>
          <w:p w14:paraId="7C86B101" w14:textId="3656FF1E" w:rsidR="00311089" w:rsidRPr="007274C5" w:rsidRDefault="00311089" w:rsidP="00311089">
            <w:pPr>
              <w:spacing w:after="0"/>
              <w:rPr>
                <w:lang w:eastAsia="zh-CN"/>
              </w:rPr>
            </w:pPr>
            <w:r w:rsidRPr="007274C5">
              <w:rPr>
                <w:lang w:eastAsia="zh-CN"/>
              </w:rPr>
              <w:t xml:space="preserve">We think that only relying on network implementation </w:t>
            </w:r>
            <w:proofErr w:type="spellStart"/>
            <w:proofErr w:type="gramStart"/>
            <w:r w:rsidR="00381B07" w:rsidRPr="007274C5">
              <w:rPr>
                <w:lang w:eastAsia="zh-CN"/>
              </w:rPr>
              <w:t>wont</w:t>
            </w:r>
            <w:proofErr w:type="spellEnd"/>
            <w:proofErr w:type="gramEnd"/>
            <w:r w:rsidR="00381B07" w:rsidRPr="007274C5">
              <w:rPr>
                <w:lang w:eastAsia="zh-CN"/>
              </w:rPr>
              <w:t xml:space="preserve"> s</w:t>
            </w:r>
            <w:r w:rsidRPr="007274C5">
              <w:rPr>
                <w:lang w:eastAsia="zh-CN"/>
              </w:rPr>
              <w:t>olve the problem, especially when the UE’s location is not available to network.</w:t>
            </w:r>
          </w:p>
        </w:tc>
      </w:tr>
      <w:tr w:rsidR="006D5CAF" w:rsidRPr="007274C5" w14:paraId="7782394D" w14:textId="77777777" w:rsidTr="00D55B9C">
        <w:tc>
          <w:tcPr>
            <w:tcW w:w="1980" w:type="dxa"/>
          </w:tcPr>
          <w:p w14:paraId="60808987" w14:textId="68171087" w:rsidR="006D5CAF" w:rsidRPr="007274C5" w:rsidRDefault="006D5CAF" w:rsidP="00311089">
            <w:pPr>
              <w:spacing w:after="0"/>
              <w:rPr>
                <w:rFonts w:eastAsiaTheme="minorEastAsia"/>
                <w:lang w:eastAsia="zh-CN"/>
              </w:rPr>
            </w:pPr>
            <w:r w:rsidRPr="007274C5">
              <w:rPr>
                <w:rFonts w:eastAsiaTheme="minorEastAsia"/>
                <w:lang w:eastAsia="zh-CN"/>
              </w:rPr>
              <w:t>Lenovo</w:t>
            </w:r>
          </w:p>
        </w:tc>
        <w:tc>
          <w:tcPr>
            <w:tcW w:w="1165" w:type="dxa"/>
          </w:tcPr>
          <w:p w14:paraId="3E28DE01" w14:textId="159CC426" w:rsidR="006D5CAF" w:rsidRPr="007274C5" w:rsidRDefault="006D5CAF" w:rsidP="00311089">
            <w:pPr>
              <w:spacing w:after="0"/>
              <w:rPr>
                <w:rFonts w:eastAsiaTheme="minorEastAsia"/>
                <w:lang w:eastAsia="zh-CN"/>
              </w:rPr>
            </w:pPr>
            <w:r w:rsidRPr="007274C5">
              <w:rPr>
                <w:rFonts w:eastAsiaTheme="minorEastAsia"/>
                <w:lang w:eastAsia="zh-CN"/>
              </w:rPr>
              <w:t>No</w:t>
            </w:r>
          </w:p>
        </w:tc>
        <w:tc>
          <w:tcPr>
            <w:tcW w:w="6390" w:type="dxa"/>
          </w:tcPr>
          <w:p w14:paraId="40D99DA9" w14:textId="0FC5EE75" w:rsidR="006D5CAF" w:rsidRPr="007274C5" w:rsidRDefault="006D5CAF" w:rsidP="006D5CAF">
            <w:pPr>
              <w:spacing w:after="0"/>
              <w:rPr>
                <w:rFonts w:eastAsiaTheme="minorEastAsia"/>
                <w:lang w:eastAsia="zh-CN"/>
              </w:rPr>
            </w:pPr>
            <w:r w:rsidRPr="007274C5">
              <w:rPr>
                <w:rFonts w:eastAsiaTheme="minorEastAsia"/>
                <w:lang w:eastAsia="zh-CN"/>
              </w:rPr>
              <w:t>As RAN2 cannot assume UE accurate location information available at NW, relying on NW implementation will not solve the issue. Further information for the propagation delay or delay difference is needed.</w:t>
            </w:r>
          </w:p>
        </w:tc>
      </w:tr>
      <w:tr w:rsidR="00C4726C" w:rsidRPr="007274C5" w14:paraId="59BFDE6D" w14:textId="77777777" w:rsidTr="00D55B9C">
        <w:tc>
          <w:tcPr>
            <w:tcW w:w="1980" w:type="dxa"/>
          </w:tcPr>
          <w:p w14:paraId="4E806D04" w14:textId="4F6E05DF" w:rsidR="00C4726C" w:rsidRPr="007274C5" w:rsidRDefault="00C4726C" w:rsidP="00311089">
            <w:pPr>
              <w:spacing w:after="0"/>
              <w:rPr>
                <w:rFonts w:eastAsiaTheme="minorEastAsia"/>
                <w:lang w:eastAsia="zh-CN"/>
              </w:rPr>
            </w:pPr>
            <w:r w:rsidRPr="007274C5">
              <w:rPr>
                <w:rFonts w:eastAsiaTheme="minorEastAsia"/>
                <w:lang w:eastAsia="zh-CN"/>
              </w:rPr>
              <w:t>Xiaomi</w:t>
            </w:r>
          </w:p>
        </w:tc>
        <w:tc>
          <w:tcPr>
            <w:tcW w:w="1165" w:type="dxa"/>
          </w:tcPr>
          <w:p w14:paraId="2FE302ED" w14:textId="3A43F05D" w:rsidR="00C4726C" w:rsidRPr="007274C5" w:rsidRDefault="00C4726C" w:rsidP="00311089">
            <w:pPr>
              <w:spacing w:after="0"/>
              <w:rPr>
                <w:rFonts w:eastAsiaTheme="minorEastAsia"/>
                <w:lang w:eastAsia="zh-CN"/>
              </w:rPr>
            </w:pPr>
            <w:r w:rsidRPr="007274C5">
              <w:rPr>
                <w:rFonts w:eastAsiaTheme="minorEastAsia"/>
                <w:lang w:eastAsia="zh-CN"/>
              </w:rPr>
              <w:t>No</w:t>
            </w:r>
          </w:p>
        </w:tc>
        <w:tc>
          <w:tcPr>
            <w:tcW w:w="6390" w:type="dxa"/>
          </w:tcPr>
          <w:p w14:paraId="32F41B16" w14:textId="30C4E7B8" w:rsidR="00C4726C" w:rsidRPr="007274C5" w:rsidRDefault="00C4726C" w:rsidP="006D5CAF">
            <w:pPr>
              <w:spacing w:after="0"/>
              <w:rPr>
                <w:rFonts w:eastAsiaTheme="minorEastAsia"/>
                <w:lang w:eastAsia="zh-CN"/>
              </w:rPr>
            </w:pPr>
            <w:bookmarkStart w:id="6" w:name="_Hlk67422200"/>
            <w:r w:rsidRPr="007274C5">
              <w:rPr>
                <w:lang w:eastAsia="zh-CN"/>
              </w:rPr>
              <w:t>In RAN2#112e</w:t>
            </w:r>
            <w:proofErr w:type="gramStart"/>
            <w:r w:rsidRPr="007274C5">
              <w:rPr>
                <w:lang w:eastAsia="zh-CN"/>
              </w:rPr>
              <w:t>,”RAN</w:t>
            </w:r>
            <w:proofErr w:type="gramEnd"/>
            <w:r w:rsidRPr="007274C5">
              <w:rPr>
                <w:lang w:eastAsia="zh-CN"/>
              </w:rPr>
              <w:t xml:space="preserve">2 can’t assume that the network will always have UE accurate location info for SMTC window configuration in NTN” </w:t>
            </w:r>
            <w:bookmarkEnd w:id="6"/>
            <w:r w:rsidRPr="007274C5">
              <w:rPr>
                <w:lang w:eastAsia="zh-CN"/>
              </w:rPr>
              <w:t xml:space="preserve">has been agreed. So, NW cannot obtain the accurate propagation delay difference based on the UE location information to assist the configuration of SMTC </w:t>
            </w:r>
            <w:proofErr w:type="spellStart"/>
            <w:r w:rsidRPr="007274C5">
              <w:rPr>
                <w:lang w:eastAsia="zh-CN"/>
              </w:rPr>
              <w:t>window</w:t>
            </w:r>
            <w:r w:rsidRPr="007274C5">
              <w:rPr>
                <w:rFonts w:asciiTheme="minorEastAsia" w:eastAsiaTheme="minorEastAsia" w:hAnsiTheme="minorEastAsia"/>
                <w:lang w:eastAsia="zh-CN"/>
              </w:rPr>
              <w:t>.</w:t>
            </w:r>
            <w:r w:rsidRPr="007274C5">
              <w:rPr>
                <w:lang w:eastAsia="zh-CN"/>
              </w:rPr>
              <w:t>Even</w:t>
            </w:r>
            <w:proofErr w:type="spellEnd"/>
            <w:r w:rsidRPr="007274C5">
              <w:rPr>
                <w:lang w:eastAsia="zh-CN"/>
              </w:rPr>
              <w:t xml:space="preserve"> though NW can obtain the accurate propagation delay difference, one SMTC </w:t>
            </w:r>
            <w:proofErr w:type="spellStart"/>
            <w:r w:rsidRPr="007274C5">
              <w:rPr>
                <w:lang w:eastAsia="zh-CN"/>
              </w:rPr>
              <w:t>can not</w:t>
            </w:r>
            <w:proofErr w:type="spellEnd"/>
            <w:r w:rsidRPr="007274C5">
              <w:rPr>
                <w:lang w:eastAsia="zh-CN"/>
              </w:rPr>
              <w:t xml:space="preserve"> be suitable for different satellites having same frequency due to different </w:t>
            </w:r>
            <w:proofErr w:type="spellStart"/>
            <w:r w:rsidRPr="007274C5">
              <w:rPr>
                <w:lang w:eastAsia="zh-CN"/>
              </w:rPr>
              <w:t>propogation</w:t>
            </w:r>
            <w:proofErr w:type="spellEnd"/>
            <w:r w:rsidRPr="007274C5">
              <w:rPr>
                <w:lang w:eastAsia="zh-CN"/>
              </w:rPr>
              <w:t xml:space="preserve"> delay.</w:t>
            </w:r>
          </w:p>
        </w:tc>
      </w:tr>
      <w:tr w:rsidR="00801E70" w:rsidRPr="007274C5" w14:paraId="179D83B6" w14:textId="77777777" w:rsidTr="00D55B9C">
        <w:tc>
          <w:tcPr>
            <w:tcW w:w="1980" w:type="dxa"/>
          </w:tcPr>
          <w:p w14:paraId="1B0778F7" w14:textId="36CBE8FD" w:rsidR="00801E70" w:rsidRPr="007274C5" w:rsidRDefault="00801E70" w:rsidP="00801E70">
            <w:pPr>
              <w:spacing w:after="0"/>
              <w:rPr>
                <w:rFonts w:eastAsiaTheme="minorEastAsia"/>
                <w:lang w:eastAsia="zh-CN"/>
              </w:rPr>
            </w:pPr>
            <w:r w:rsidRPr="007274C5">
              <w:rPr>
                <w:rFonts w:eastAsiaTheme="minorEastAsia"/>
                <w:lang w:eastAsia="zh-CN"/>
              </w:rPr>
              <w:t>CMCC</w:t>
            </w:r>
          </w:p>
        </w:tc>
        <w:tc>
          <w:tcPr>
            <w:tcW w:w="1165" w:type="dxa"/>
          </w:tcPr>
          <w:p w14:paraId="08B853DB" w14:textId="47B5F45F" w:rsidR="00801E70" w:rsidRPr="007274C5" w:rsidRDefault="00801E70" w:rsidP="00801E70">
            <w:pPr>
              <w:spacing w:after="0"/>
              <w:rPr>
                <w:rFonts w:eastAsiaTheme="minorEastAsia"/>
                <w:lang w:eastAsia="zh-CN"/>
              </w:rPr>
            </w:pPr>
            <w:r w:rsidRPr="007274C5">
              <w:rPr>
                <w:rFonts w:eastAsiaTheme="minorEastAsia"/>
                <w:lang w:eastAsia="zh-CN"/>
              </w:rPr>
              <w:t>No</w:t>
            </w:r>
          </w:p>
        </w:tc>
        <w:tc>
          <w:tcPr>
            <w:tcW w:w="6390" w:type="dxa"/>
          </w:tcPr>
          <w:p w14:paraId="2275ADE9" w14:textId="2A6CBEC6" w:rsidR="00801E70" w:rsidRPr="007274C5" w:rsidRDefault="00801E70" w:rsidP="00801E70">
            <w:pPr>
              <w:spacing w:after="0"/>
              <w:rPr>
                <w:lang w:eastAsia="zh-CN"/>
              </w:rPr>
            </w:pPr>
            <w:r w:rsidRPr="007274C5">
              <w:rPr>
                <w:rFonts w:eastAsiaTheme="minorEastAsia"/>
                <w:lang w:eastAsia="zh-CN"/>
              </w:rPr>
              <w:t xml:space="preserve">Opt.1 may be not acceptable, </w:t>
            </w:r>
            <w:proofErr w:type="spellStart"/>
            <w:r w:rsidRPr="007274C5">
              <w:rPr>
                <w:rFonts w:eastAsiaTheme="minorEastAsia"/>
                <w:lang w:eastAsia="zh-CN"/>
              </w:rPr>
              <w:t>baecause</w:t>
            </w:r>
            <w:proofErr w:type="spellEnd"/>
            <w:r w:rsidRPr="007274C5">
              <w:rPr>
                <w:rFonts w:eastAsiaTheme="minorEastAsia"/>
                <w:lang w:eastAsia="zh-CN"/>
              </w:rPr>
              <w:t xml:space="preserve"> the RAN node is not clear about propagation delay information. </w:t>
            </w:r>
          </w:p>
        </w:tc>
      </w:tr>
      <w:tr w:rsidR="00FA0706" w:rsidRPr="007274C5" w14:paraId="46D633B0" w14:textId="77777777" w:rsidTr="00D55B9C">
        <w:tc>
          <w:tcPr>
            <w:tcW w:w="1980" w:type="dxa"/>
          </w:tcPr>
          <w:p w14:paraId="1D5D403F" w14:textId="3001290F" w:rsidR="00FA0706" w:rsidRPr="007274C5" w:rsidRDefault="00FA0706" w:rsidP="00801E70">
            <w:pPr>
              <w:spacing w:after="0"/>
              <w:rPr>
                <w:rFonts w:eastAsiaTheme="minorEastAsia"/>
                <w:lang w:eastAsia="zh-CN"/>
              </w:rPr>
            </w:pPr>
            <w:r w:rsidRPr="007274C5">
              <w:rPr>
                <w:rFonts w:eastAsiaTheme="minorEastAsia"/>
                <w:lang w:eastAsia="zh-CN"/>
              </w:rPr>
              <w:t>Rakuten</w:t>
            </w:r>
          </w:p>
        </w:tc>
        <w:tc>
          <w:tcPr>
            <w:tcW w:w="1165" w:type="dxa"/>
          </w:tcPr>
          <w:p w14:paraId="1D767C7E" w14:textId="50C00B52" w:rsidR="00FA0706" w:rsidRPr="007274C5" w:rsidRDefault="00FA0706" w:rsidP="00801E70">
            <w:pPr>
              <w:spacing w:after="0"/>
              <w:rPr>
                <w:rFonts w:eastAsiaTheme="minorEastAsia"/>
                <w:lang w:eastAsia="zh-CN"/>
              </w:rPr>
            </w:pPr>
            <w:r w:rsidRPr="007274C5">
              <w:rPr>
                <w:rFonts w:eastAsiaTheme="minorEastAsia"/>
                <w:lang w:eastAsia="zh-CN"/>
              </w:rPr>
              <w:t>No</w:t>
            </w:r>
          </w:p>
        </w:tc>
        <w:tc>
          <w:tcPr>
            <w:tcW w:w="6390" w:type="dxa"/>
          </w:tcPr>
          <w:p w14:paraId="6592ABD0" w14:textId="22958BB0" w:rsidR="00FA0706" w:rsidRPr="007274C5" w:rsidRDefault="00FA0706" w:rsidP="00801E70">
            <w:pPr>
              <w:spacing w:after="0"/>
              <w:rPr>
                <w:rFonts w:eastAsiaTheme="minorEastAsia"/>
                <w:lang w:eastAsia="zh-CN"/>
              </w:rPr>
            </w:pPr>
            <w:r w:rsidRPr="007274C5">
              <w:rPr>
                <w:rFonts w:eastAsiaTheme="minorEastAsia"/>
                <w:lang w:eastAsia="zh-CN"/>
              </w:rPr>
              <w:t xml:space="preserve">Network alone </w:t>
            </w:r>
            <w:proofErr w:type="spellStart"/>
            <w:r w:rsidRPr="007274C5">
              <w:rPr>
                <w:rFonts w:eastAsiaTheme="minorEastAsia"/>
                <w:lang w:eastAsia="zh-CN"/>
              </w:rPr>
              <w:t>can not</w:t>
            </w:r>
            <w:proofErr w:type="spellEnd"/>
            <w:r w:rsidRPr="007274C5">
              <w:rPr>
                <w:rFonts w:eastAsiaTheme="minorEastAsia"/>
                <w:lang w:eastAsia="zh-CN"/>
              </w:rPr>
              <w:t xml:space="preserve"> handle such situation unless it has UE location information.</w:t>
            </w:r>
          </w:p>
        </w:tc>
      </w:tr>
      <w:tr w:rsidR="00DB2DAB" w:rsidRPr="007274C5" w14:paraId="68974455" w14:textId="77777777" w:rsidTr="00D55B9C">
        <w:tc>
          <w:tcPr>
            <w:tcW w:w="1980" w:type="dxa"/>
          </w:tcPr>
          <w:p w14:paraId="7E395784" w14:textId="3F703014" w:rsidR="00DB2DAB" w:rsidRPr="007274C5" w:rsidRDefault="00DB2DAB" w:rsidP="00801E70">
            <w:pPr>
              <w:spacing w:after="0"/>
              <w:rPr>
                <w:rFonts w:eastAsiaTheme="minorEastAsia"/>
                <w:lang w:eastAsia="zh-CN"/>
              </w:rPr>
            </w:pPr>
            <w:r w:rsidRPr="007274C5">
              <w:rPr>
                <w:lang w:eastAsia="zh-CN"/>
              </w:rPr>
              <w:t>Thales</w:t>
            </w:r>
          </w:p>
        </w:tc>
        <w:tc>
          <w:tcPr>
            <w:tcW w:w="1165" w:type="dxa"/>
          </w:tcPr>
          <w:p w14:paraId="78DF58E3" w14:textId="4DF150E6" w:rsidR="00DB2DAB" w:rsidRPr="007274C5" w:rsidRDefault="00DB2DAB" w:rsidP="00801E70">
            <w:pPr>
              <w:spacing w:after="0"/>
              <w:rPr>
                <w:rFonts w:eastAsiaTheme="minorEastAsia"/>
                <w:lang w:eastAsia="zh-CN"/>
              </w:rPr>
            </w:pPr>
            <w:r w:rsidRPr="007274C5">
              <w:rPr>
                <w:lang w:eastAsia="zh-CN"/>
              </w:rPr>
              <w:t>No</w:t>
            </w:r>
          </w:p>
        </w:tc>
        <w:tc>
          <w:tcPr>
            <w:tcW w:w="6390" w:type="dxa"/>
          </w:tcPr>
          <w:p w14:paraId="2B61F8EC" w14:textId="3DB95508" w:rsidR="00DB2DAB" w:rsidRPr="007274C5" w:rsidRDefault="00DB2DAB" w:rsidP="00801E70">
            <w:pPr>
              <w:spacing w:after="0"/>
              <w:rPr>
                <w:rFonts w:eastAsiaTheme="minorEastAsia"/>
                <w:lang w:eastAsia="zh-CN"/>
              </w:rPr>
            </w:pPr>
            <w:r w:rsidRPr="007274C5">
              <w:rPr>
                <w:lang w:eastAsia="zh-CN"/>
              </w:rPr>
              <w:t xml:space="preserve">We recommend </w:t>
            </w:r>
            <w:proofErr w:type="gramStart"/>
            <w:r w:rsidRPr="007274C5">
              <w:rPr>
                <w:lang w:eastAsia="zh-CN"/>
              </w:rPr>
              <w:t>to study</w:t>
            </w:r>
            <w:proofErr w:type="gramEnd"/>
            <w:r w:rsidRPr="007274C5">
              <w:rPr>
                <w:lang w:eastAsia="zh-CN"/>
              </w:rPr>
              <w:t xml:space="preserve"> a enhancement of the mechanism to configure SMTC and measurement gap for NTN.</w:t>
            </w:r>
          </w:p>
        </w:tc>
      </w:tr>
      <w:tr w:rsidR="00DF4A28" w:rsidRPr="007274C5" w14:paraId="2F2C8114" w14:textId="77777777" w:rsidTr="00D55B9C">
        <w:tc>
          <w:tcPr>
            <w:tcW w:w="1980" w:type="dxa"/>
          </w:tcPr>
          <w:p w14:paraId="7219F87A" w14:textId="0D4B681E" w:rsidR="00DF4A28" w:rsidRPr="007274C5" w:rsidRDefault="00DF4A28" w:rsidP="00801E70">
            <w:pPr>
              <w:spacing w:after="0"/>
              <w:rPr>
                <w:lang w:eastAsia="zh-CN"/>
              </w:rPr>
            </w:pPr>
            <w:r w:rsidRPr="007274C5">
              <w:rPr>
                <w:lang w:eastAsia="zh-CN"/>
              </w:rPr>
              <w:t>Samsung</w:t>
            </w:r>
          </w:p>
        </w:tc>
        <w:tc>
          <w:tcPr>
            <w:tcW w:w="1165" w:type="dxa"/>
          </w:tcPr>
          <w:p w14:paraId="695E5787" w14:textId="320DC32F" w:rsidR="00DF4A28" w:rsidRPr="007274C5" w:rsidRDefault="00DF4A28" w:rsidP="00801E70">
            <w:pPr>
              <w:spacing w:after="0"/>
              <w:rPr>
                <w:lang w:eastAsia="zh-CN"/>
              </w:rPr>
            </w:pPr>
            <w:r w:rsidRPr="007274C5">
              <w:rPr>
                <w:lang w:eastAsia="zh-CN"/>
              </w:rPr>
              <w:t>No</w:t>
            </w:r>
          </w:p>
        </w:tc>
        <w:tc>
          <w:tcPr>
            <w:tcW w:w="6390" w:type="dxa"/>
          </w:tcPr>
          <w:p w14:paraId="6350D5F2" w14:textId="46E98E83" w:rsidR="00DF4A28" w:rsidRPr="007274C5" w:rsidRDefault="00DF4A28" w:rsidP="00801E70">
            <w:pPr>
              <w:spacing w:after="0"/>
              <w:rPr>
                <w:lang w:eastAsia="zh-CN"/>
              </w:rPr>
            </w:pPr>
            <w:r w:rsidRPr="007274C5">
              <w:rPr>
                <w:lang w:eastAsia="zh-CN"/>
              </w:rPr>
              <w:t>Let’s study scenarios, quantify propagation delay differences, and then decide what enhancements are needed.</w:t>
            </w:r>
          </w:p>
        </w:tc>
      </w:tr>
      <w:tr w:rsidR="00D723AC" w:rsidRPr="007274C5" w14:paraId="45ACCCF3" w14:textId="77777777" w:rsidTr="00D55B9C">
        <w:tc>
          <w:tcPr>
            <w:tcW w:w="1980" w:type="dxa"/>
          </w:tcPr>
          <w:p w14:paraId="28C185C8" w14:textId="6C8BD73A" w:rsidR="00D723AC" w:rsidRPr="007274C5" w:rsidRDefault="00D723AC" w:rsidP="00801E70">
            <w:pPr>
              <w:spacing w:after="0"/>
              <w:rPr>
                <w:lang w:eastAsia="zh-CN"/>
              </w:rPr>
            </w:pPr>
            <w:r w:rsidRPr="007274C5">
              <w:rPr>
                <w:rFonts w:eastAsiaTheme="minorEastAsia"/>
                <w:lang w:eastAsia="zh-CN"/>
              </w:rPr>
              <w:t>CATT</w:t>
            </w:r>
          </w:p>
        </w:tc>
        <w:tc>
          <w:tcPr>
            <w:tcW w:w="1165" w:type="dxa"/>
          </w:tcPr>
          <w:p w14:paraId="233603BA" w14:textId="4BCCAB28" w:rsidR="00D723AC" w:rsidRPr="007274C5" w:rsidRDefault="00D723AC" w:rsidP="00801E70">
            <w:pPr>
              <w:spacing w:after="0"/>
              <w:rPr>
                <w:lang w:eastAsia="zh-CN"/>
              </w:rPr>
            </w:pPr>
            <w:r w:rsidRPr="007274C5">
              <w:rPr>
                <w:lang w:eastAsia="zh-CN"/>
              </w:rPr>
              <w:t>No</w:t>
            </w:r>
          </w:p>
        </w:tc>
        <w:tc>
          <w:tcPr>
            <w:tcW w:w="6390" w:type="dxa"/>
          </w:tcPr>
          <w:p w14:paraId="6A39C7A4" w14:textId="05CEFB45" w:rsidR="00D723AC" w:rsidRPr="007274C5" w:rsidRDefault="00D723AC" w:rsidP="00801E70">
            <w:pPr>
              <w:spacing w:after="0"/>
              <w:rPr>
                <w:lang w:eastAsia="zh-CN"/>
              </w:rPr>
            </w:pPr>
            <w:r w:rsidRPr="007274C5">
              <w:rPr>
                <w:lang w:eastAsia="zh-CN"/>
              </w:rPr>
              <w:t xml:space="preserve">Based on the NW implementation may </w:t>
            </w:r>
            <w:r w:rsidRPr="007274C5">
              <w:rPr>
                <w:rFonts w:eastAsiaTheme="minorEastAsia"/>
                <w:lang w:eastAsia="zh-CN"/>
              </w:rPr>
              <w:t>n</w:t>
            </w:r>
            <w:r w:rsidRPr="007274C5">
              <w:rPr>
                <w:lang w:eastAsia="zh-CN"/>
              </w:rPr>
              <w:t>ot solve the problem</w:t>
            </w:r>
          </w:p>
        </w:tc>
      </w:tr>
      <w:tr w:rsidR="009C23AC" w:rsidRPr="007274C5" w14:paraId="41447C06" w14:textId="77777777" w:rsidTr="00D55B9C">
        <w:tc>
          <w:tcPr>
            <w:tcW w:w="1980" w:type="dxa"/>
          </w:tcPr>
          <w:p w14:paraId="4F0FFDA4" w14:textId="19004EB9" w:rsidR="009C23AC" w:rsidRPr="007274C5" w:rsidRDefault="009C23AC" w:rsidP="009C23AC">
            <w:pPr>
              <w:spacing w:after="0"/>
              <w:rPr>
                <w:rFonts w:eastAsiaTheme="minorEastAsia"/>
                <w:lang w:eastAsia="zh-CN"/>
              </w:rPr>
            </w:pPr>
            <w:r w:rsidRPr="007274C5">
              <w:rPr>
                <w:lang w:eastAsia="zh-CN"/>
              </w:rPr>
              <w:t>Intel</w:t>
            </w:r>
          </w:p>
        </w:tc>
        <w:tc>
          <w:tcPr>
            <w:tcW w:w="1165" w:type="dxa"/>
          </w:tcPr>
          <w:p w14:paraId="33824E1A" w14:textId="3BD8C229" w:rsidR="009C23AC" w:rsidRPr="007274C5" w:rsidRDefault="009C23AC" w:rsidP="009C23AC">
            <w:pPr>
              <w:spacing w:after="0"/>
              <w:rPr>
                <w:lang w:eastAsia="zh-CN"/>
              </w:rPr>
            </w:pPr>
            <w:r w:rsidRPr="007274C5">
              <w:rPr>
                <w:lang w:eastAsia="zh-CN"/>
              </w:rPr>
              <w:t>No</w:t>
            </w:r>
          </w:p>
        </w:tc>
        <w:tc>
          <w:tcPr>
            <w:tcW w:w="6390" w:type="dxa"/>
          </w:tcPr>
          <w:p w14:paraId="28FB06E6" w14:textId="059D6628" w:rsidR="009C23AC" w:rsidRPr="007274C5" w:rsidRDefault="009C23AC" w:rsidP="009C23AC">
            <w:pPr>
              <w:spacing w:after="0"/>
              <w:rPr>
                <w:lang w:eastAsia="zh-CN"/>
              </w:rPr>
            </w:pPr>
            <w:r w:rsidRPr="007274C5">
              <w:rPr>
                <w:lang w:eastAsia="zh-CN"/>
              </w:rPr>
              <w:t>We share the view that NTN deployments cannot always rely only on network implementation to solve the issue.</w:t>
            </w:r>
          </w:p>
        </w:tc>
      </w:tr>
      <w:tr w:rsidR="00150BF8" w:rsidRPr="007274C5" w14:paraId="1405CEB9" w14:textId="77777777" w:rsidTr="00D55B9C">
        <w:tc>
          <w:tcPr>
            <w:tcW w:w="1980" w:type="dxa"/>
          </w:tcPr>
          <w:p w14:paraId="7E46168E" w14:textId="5A2CF835" w:rsidR="00150BF8" w:rsidRPr="007274C5" w:rsidRDefault="00150BF8" w:rsidP="00150BF8">
            <w:pPr>
              <w:spacing w:after="0"/>
              <w:rPr>
                <w:lang w:eastAsia="zh-CN"/>
              </w:rPr>
            </w:pPr>
            <w:r w:rsidRPr="007274C5">
              <w:rPr>
                <w:rFonts w:eastAsiaTheme="minorEastAsia"/>
                <w:lang w:eastAsia="zh-CN"/>
              </w:rPr>
              <w:t xml:space="preserve">Huawei, </w:t>
            </w:r>
            <w:proofErr w:type="spellStart"/>
            <w:r w:rsidRPr="007274C5">
              <w:rPr>
                <w:rFonts w:eastAsiaTheme="minorEastAsia"/>
                <w:lang w:eastAsia="zh-CN"/>
              </w:rPr>
              <w:t>HiSilicon</w:t>
            </w:r>
            <w:proofErr w:type="spellEnd"/>
          </w:p>
        </w:tc>
        <w:tc>
          <w:tcPr>
            <w:tcW w:w="1165" w:type="dxa"/>
          </w:tcPr>
          <w:p w14:paraId="61DC42CA" w14:textId="0A3ADD8D" w:rsidR="00150BF8" w:rsidRPr="007274C5" w:rsidRDefault="00150BF8" w:rsidP="00150BF8">
            <w:pPr>
              <w:spacing w:after="0"/>
              <w:rPr>
                <w:lang w:eastAsia="zh-CN"/>
              </w:rPr>
            </w:pPr>
            <w:r w:rsidRPr="007274C5">
              <w:rPr>
                <w:rFonts w:eastAsiaTheme="minorEastAsia"/>
                <w:lang w:eastAsia="zh-CN"/>
              </w:rPr>
              <w:t xml:space="preserve">No </w:t>
            </w:r>
          </w:p>
        </w:tc>
        <w:tc>
          <w:tcPr>
            <w:tcW w:w="6390" w:type="dxa"/>
          </w:tcPr>
          <w:p w14:paraId="59FB2D4D" w14:textId="0F522AF7" w:rsidR="00150BF8" w:rsidRPr="007274C5" w:rsidRDefault="00150BF8" w:rsidP="00150BF8">
            <w:pPr>
              <w:spacing w:after="0"/>
              <w:rPr>
                <w:lang w:eastAsia="zh-CN"/>
              </w:rPr>
            </w:pPr>
            <w:r w:rsidRPr="007274C5">
              <w:rPr>
                <w:rFonts w:eastAsiaTheme="minorEastAsia"/>
                <w:lang w:eastAsia="zh-CN"/>
              </w:rPr>
              <w:t xml:space="preserve">Network can adjust the SMTC configuration to the movement of satellite from time to time. Existing SMTC can still cover SSB of </w:t>
            </w:r>
            <w:proofErr w:type="spellStart"/>
            <w:r w:rsidRPr="007274C5">
              <w:rPr>
                <w:rFonts w:eastAsiaTheme="minorEastAsia"/>
                <w:lang w:eastAsia="zh-CN"/>
              </w:rPr>
              <w:t>neighbour</w:t>
            </w:r>
            <w:proofErr w:type="spellEnd"/>
            <w:r w:rsidRPr="007274C5">
              <w:rPr>
                <w:rFonts w:eastAsiaTheme="minorEastAsia"/>
                <w:lang w:eastAsia="zh-CN"/>
              </w:rPr>
              <w:t xml:space="preserve"> cell if the distance between satellites is not so large. But if there are several </w:t>
            </w:r>
            <w:proofErr w:type="spellStart"/>
            <w:r w:rsidRPr="007274C5">
              <w:rPr>
                <w:rFonts w:eastAsiaTheme="minorEastAsia"/>
                <w:lang w:eastAsia="zh-CN"/>
              </w:rPr>
              <w:t>neighbour</w:t>
            </w:r>
            <w:proofErr w:type="spellEnd"/>
            <w:r w:rsidRPr="007274C5">
              <w:rPr>
                <w:rFonts w:eastAsiaTheme="minorEastAsia"/>
                <w:lang w:eastAsia="zh-CN"/>
              </w:rPr>
              <w:t xml:space="preserve"> cells from different satellites, network can only adjust SMTC to follow one satellite, so some other enhancement is still needed.</w:t>
            </w:r>
          </w:p>
        </w:tc>
      </w:tr>
      <w:tr w:rsidR="00462074" w:rsidRPr="007274C5" w14:paraId="5860ADA0" w14:textId="77777777" w:rsidTr="00D55B9C">
        <w:tc>
          <w:tcPr>
            <w:tcW w:w="1980" w:type="dxa"/>
          </w:tcPr>
          <w:p w14:paraId="1119B679" w14:textId="4EF046A7" w:rsidR="00462074" w:rsidRPr="007274C5" w:rsidRDefault="00462074" w:rsidP="00462074">
            <w:pPr>
              <w:spacing w:after="0"/>
              <w:rPr>
                <w:rFonts w:eastAsiaTheme="minorEastAsia"/>
                <w:lang w:eastAsia="zh-CN"/>
              </w:rPr>
            </w:pPr>
            <w:r w:rsidRPr="007274C5">
              <w:rPr>
                <w:rFonts w:eastAsiaTheme="minorEastAsia"/>
                <w:lang w:eastAsia="zh-CN"/>
              </w:rPr>
              <w:t>Magister</w:t>
            </w:r>
          </w:p>
        </w:tc>
        <w:tc>
          <w:tcPr>
            <w:tcW w:w="1165" w:type="dxa"/>
          </w:tcPr>
          <w:p w14:paraId="2279FEAD" w14:textId="72D34F41" w:rsidR="00462074" w:rsidRPr="007274C5" w:rsidRDefault="00462074" w:rsidP="00462074">
            <w:pPr>
              <w:spacing w:after="0"/>
              <w:rPr>
                <w:rFonts w:eastAsiaTheme="minorEastAsia"/>
                <w:lang w:eastAsia="zh-CN"/>
              </w:rPr>
            </w:pPr>
            <w:r w:rsidRPr="007274C5">
              <w:rPr>
                <w:rFonts w:eastAsiaTheme="minorEastAsia"/>
                <w:lang w:eastAsia="zh-CN"/>
              </w:rPr>
              <w:t>No</w:t>
            </w:r>
          </w:p>
        </w:tc>
        <w:tc>
          <w:tcPr>
            <w:tcW w:w="6390" w:type="dxa"/>
          </w:tcPr>
          <w:p w14:paraId="3D2BE799" w14:textId="2F94619B" w:rsidR="00462074" w:rsidRPr="007274C5" w:rsidRDefault="00462074" w:rsidP="00462074">
            <w:pPr>
              <w:spacing w:after="0"/>
              <w:rPr>
                <w:rFonts w:eastAsiaTheme="minorEastAsia"/>
                <w:lang w:eastAsia="zh-CN"/>
              </w:rPr>
            </w:pPr>
            <w:r w:rsidRPr="007274C5">
              <w:rPr>
                <w:rFonts w:eastAsiaTheme="minorEastAsia"/>
                <w:lang w:eastAsia="zh-CN"/>
              </w:rPr>
              <w:t>We cannot rely on network implementation alone.</w:t>
            </w:r>
          </w:p>
        </w:tc>
      </w:tr>
      <w:tr w:rsidR="00827DB3" w:rsidRPr="007274C5" w14:paraId="178F5AB5" w14:textId="77777777" w:rsidTr="00D55B9C">
        <w:tc>
          <w:tcPr>
            <w:tcW w:w="1980" w:type="dxa"/>
          </w:tcPr>
          <w:p w14:paraId="328CD169" w14:textId="68E04828" w:rsidR="00827DB3" w:rsidRPr="007274C5" w:rsidRDefault="00827DB3" w:rsidP="00827DB3">
            <w:pPr>
              <w:spacing w:after="0"/>
              <w:rPr>
                <w:rFonts w:eastAsiaTheme="minorEastAsia"/>
                <w:lang w:eastAsia="zh-CN"/>
              </w:rPr>
            </w:pPr>
            <w:r w:rsidRPr="007274C5">
              <w:rPr>
                <w:rFonts w:eastAsia="PMingLiU"/>
                <w:lang w:eastAsia="zh-TW"/>
              </w:rPr>
              <w:t>ITRI</w:t>
            </w:r>
          </w:p>
        </w:tc>
        <w:tc>
          <w:tcPr>
            <w:tcW w:w="1165" w:type="dxa"/>
          </w:tcPr>
          <w:p w14:paraId="5F4A6A55" w14:textId="7F3D11D3" w:rsidR="00827DB3" w:rsidRPr="007274C5" w:rsidRDefault="00827DB3" w:rsidP="00827DB3">
            <w:pPr>
              <w:spacing w:after="0"/>
              <w:rPr>
                <w:rFonts w:eastAsiaTheme="minorEastAsia"/>
                <w:lang w:eastAsia="zh-CN"/>
              </w:rPr>
            </w:pPr>
            <w:r w:rsidRPr="007274C5">
              <w:rPr>
                <w:rFonts w:eastAsia="PMingLiU"/>
                <w:lang w:eastAsia="zh-TW"/>
              </w:rPr>
              <w:t>No</w:t>
            </w:r>
          </w:p>
        </w:tc>
        <w:tc>
          <w:tcPr>
            <w:tcW w:w="6390" w:type="dxa"/>
          </w:tcPr>
          <w:p w14:paraId="44DE19C4" w14:textId="64E1D00C" w:rsidR="00827DB3" w:rsidRPr="007274C5" w:rsidRDefault="00827DB3" w:rsidP="00827DB3">
            <w:pPr>
              <w:spacing w:after="0"/>
              <w:rPr>
                <w:rFonts w:eastAsiaTheme="minorEastAsia"/>
                <w:lang w:eastAsia="zh-CN"/>
              </w:rPr>
            </w:pPr>
            <w:r w:rsidRPr="007274C5">
              <w:rPr>
                <w:rFonts w:eastAsia="PMingLiU"/>
                <w:lang w:eastAsia="zh-TW"/>
              </w:rPr>
              <w:t>Enhancements for SMTC/measurement gap configuration may be needed as the accurate UE location information may not be available to the network.</w:t>
            </w:r>
          </w:p>
        </w:tc>
      </w:tr>
      <w:tr w:rsidR="00D971E7" w:rsidRPr="007274C5" w14:paraId="642DC5DA" w14:textId="77777777" w:rsidTr="00D55B9C">
        <w:tc>
          <w:tcPr>
            <w:tcW w:w="1980" w:type="dxa"/>
          </w:tcPr>
          <w:p w14:paraId="25D85A8B" w14:textId="10BA930B" w:rsidR="00D971E7" w:rsidRPr="007274C5" w:rsidRDefault="00D971E7" w:rsidP="00D971E7">
            <w:pPr>
              <w:spacing w:after="0"/>
              <w:rPr>
                <w:rFonts w:eastAsia="PMingLiU"/>
                <w:lang w:eastAsia="zh-TW"/>
              </w:rPr>
            </w:pPr>
            <w:r w:rsidRPr="007274C5">
              <w:rPr>
                <w:rFonts w:hint="eastAsia"/>
                <w:lang w:eastAsia="zh-CN"/>
              </w:rPr>
              <w:t>ZTE(Yuan)</w:t>
            </w:r>
          </w:p>
        </w:tc>
        <w:tc>
          <w:tcPr>
            <w:tcW w:w="1165" w:type="dxa"/>
          </w:tcPr>
          <w:p w14:paraId="781655D8" w14:textId="60A7BF1F" w:rsidR="00D971E7" w:rsidRPr="007274C5" w:rsidRDefault="00D971E7" w:rsidP="00D971E7">
            <w:pPr>
              <w:spacing w:after="0"/>
              <w:rPr>
                <w:rFonts w:eastAsia="PMingLiU"/>
                <w:lang w:eastAsia="zh-TW"/>
              </w:rPr>
            </w:pPr>
            <w:r w:rsidRPr="007274C5">
              <w:rPr>
                <w:rFonts w:hint="eastAsia"/>
                <w:lang w:eastAsia="zh-CN"/>
              </w:rPr>
              <w:t>No</w:t>
            </w:r>
          </w:p>
        </w:tc>
        <w:tc>
          <w:tcPr>
            <w:tcW w:w="6390" w:type="dxa"/>
          </w:tcPr>
          <w:p w14:paraId="1E5BF5F6" w14:textId="77777777" w:rsidR="00D971E7" w:rsidRPr="007274C5" w:rsidRDefault="00D971E7" w:rsidP="00D971E7">
            <w:pPr>
              <w:spacing w:after="0"/>
              <w:rPr>
                <w:lang w:eastAsia="zh-CN"/>
              </w:rPr>
            </w:pPr>
            <w:r w:rsidRPr="007274C5">
              <w:rPr>
                <w:rFonts w:hint="eastAsia"/>
                <w:lang w:eastAsia="zh-CN"/>
              </w:rPr>
              <w:t xml:space="preserve">Agree with Samsung that we can study scenarios, quantify propagation delay </w:t>
            </w:r>
            <w:proofErr w:type="gramStart"/>
            <w:r w:rsidRPr="007274C5">
              <w:rPr>
                <w:rFonts w:hint="eastAsia"/>
                <w:lang w:eastAsia="zh-CN"/>
              </w:rPr>
              <w:t>differences</w:t>
            </w:r>
            <w:proofErr w:type="gramEnd"/>
            <w:r w:rsidRPr="007274C5">
              <w:rPr>
                <w:rFonts w:hint="eastAsia"/>
                <w:lang w:eastAsia="zh-CN"/>
              </w:rPr>
              <w:t xml:space="preserve"> and decide if there is need for enhancements.</w:t>
            </w:r>
          </w:p>
          <w:p w14:paraId="0BE82706" w14:textId="48F78ED8" w:rsidR="00D971E7" w:rsidRPr="007274C5" w:rsidRDefault="00D971E7" w:rsidP="00D971E7">
            <w:pPr>
              <w:spacing w:after="0"/>
              <w:rPr>
                <w:rFonts w:eastAsia="PMingLiU"/>
                <w:lang w:eastAsia="zh-TW"/>
              </w:rPr>
            </w:pPr>
            <w:r w:rsidRPr="007274C5">
              <w:rPr>
                <w:rFonts w:hint="eastAsia"/>
                <w:lang w:eastAsia="zh-CN"/>
              </w:rPr>
              <w:t xml:space="preserve">For now, NW is not able to provide a SMTC configuration to ensure that all the </w:t>
            </w:r>
            <w:proofErr w:type="spellStart"/>
            <w:r w:rsidRPr="007274C5">
              <w:rPr>
                <w:rFonts w:hint="eastAsia"/>
                <w:lang w:eastAsia="zh-CN"/>
              </w:rPr>
              <w:t>neighbour</w:t>
            </w:r>
            <w:proofErr w:type="spellEnd"/>
            <w:r w:rsidRPr="007274C5">
              <w:rPr>
                <w:rFonts w:hint="eastAsia"/>
                <w:lang w:eastAsia="zh-CN"/>
              </w:rPr>
              <w:t xml:space="preserve"> NTN cells can be detected by UE as the propagation delay varies a lot, especially for </w:t>
            </w:r>
            <w:proofErr w:type="spellStart"/>
            <w:r w:rsidRPr="007274C5">
              <w:rPr>
                <w:rFonts w:hint="eastAsia"/>
                <w:lang w:eastAsia="zh-CN"/>
              </w:rPr>
              <w:t>neighbour</w:t>
            </w:r>
            <w:proofErr w:type="spellEnd"/>
            <w:r w:rsidRPr="007274C5">
              <w:rPr>
                <w:rFonts w:hint="eastAsia"/>
                <w:lang w:eastAsia="zh-CN"/>
              </w:rPr>
              <w:t xml:space="preserve"> cells served by satellites in different orbits.</w:t>
            </w:r>
          </w:p>
        </w:tc>
      </w:tr>
    </w:tbl>
    <w:p w14:paraId="7A4C2525" w14:textId="77777777" w:rsidR="00C04830" w:rsidRPr="007274C5" w:rsidRDefault="00C04830">
      <w:pPr>
        <w:spacing w:after="0" w:line="240" w:lineRule="auto"/>
      </w:pPr>
    </w:p>
    <w:p w14:paraId="7A4C2526" w14:textId="77777777" w:rsidR="00C04830" w:rsidRPr="007274C5" w:rsidRDefault="00EA73E0">
      <w:pPr>
        <w:pStyle w:val="Heading3"/>
        <w:rPr>
          <w:lang w:val="en-US"/>
        </w:rPr>
      </w:pPr>
      <w:bookmarkStart w:id="7" w:name="_Ref67483666"/>
      <w:r w:rsidRPr="007274C5">
        <w:rPr>
          <w:lang w:val="en-US"/>
        </w:rPr>
        <w:t>Option 2) Enhancements of SMTC configuration</w:t>
      </w:r>
      <w:bookmarkEnd w:id="7"/>
    </w:p>
    <w:p w14:paraId="7A4C2527" w14:textId="77777777" w:rsidR="00C04830" w:rsidRPr="007274C5" w:rsidRDefault="00EA73E0">
      <w:pPr>
        <w:spacing w:after="60" w:line="240" w:lineRule="auto"/>
        <w:jc w:val="both"/>
      </w:pPr>
      <w:r w:rsidRPr="007274C5">
        <w:t xml:space="preserve">For option 2), the SMTC configuration is enhanced for NTN scenarios. Different sub-options have been proposed on how to enable this: </w:t>
      </w:r>
    </w:p>
    <w:p w14:paraId="7A4C2528" w14:textId="38D772EA" w:rsidR="00C04830" w:rsidRPr="007274C5" w:rsidRDefault="00EA73E0">
      <w:pPr>
        <w:pStyle w:val="ListParagraph"/>
        <w:numPr>
          <w:ilvl w:val="0"/>
          <w:numId w:val="12"/>
        </w:numPr>
        <w:spacing w:line="240" w:lineRule="auto"/>
        <w:jc w:val="both"/>
      </w:pPr>
      <w:r w:rsidRPr="007274C5">
        <w:t xml:space="preserve">Multiple SMTC configurations with multiple offsets </w:t>
      </w:r>
      <w:r w:rsidRPr="007274C5">
        <w:fldChar w:fldCharType="begin"/>
      </w:r>
      <w:r w:rsidRPr="007274C5">
        <w:instrText xml:space="preserve"> REF _Ref65663809 \r \h  \* MERGEFORMAT </w:instrText>
      </w:r>
      <w:r w:rsidRPr="007274C5">
        <w:fldChar w:fldCharType="separate"/>
      </w:r>
      <w:r w:rsidR="00D05F36" w:rsidRPr="007274C5">
        <w:t>[4]</w:t>
      </w:r>
      <w:r w:rsidRPr="007274C5">
        <w:fldChar w:fldCharType="end"/>
      </w:r>
      <w:r w:rsidRPr="007274C5">
        <w:fldChar w:fldCharType="begin"/>
      </w:r>
      <w:r w:rsidRPr="007274C5">
        <w:instrText xml:space="preserve"> REF _Ref65675266 \r \h </w:instrText>
      </w:r>
      <w:r w:rsidR="007274C5">
        <w:instrText xml:space="preserve"> \* MERGEFORMAT </w:instrText>
      </w:r>
      <w:r w:rsidRPr="007274C5">
        <w:fldChar w:fldCharType="separate"/>
      </w:r>
      <w:r w:rsidR="00D05F36" w:rsidRPr="007274C5">
        <w:t>[7]</w:t>
      </w:r>
      <w:r w:rsidRPr="007274C5">
        <w:fldChar w:fldCharType="end"/>
      </w:r>
      <w:r w:rsidRPr="007274C5">
        <w:t xml:space="preserve">. </w:t>
      </w:r>
    </w:p>
    <w:p w14:paraId="7A4C2529" w14:textId="3C604736" w:rsidR="00C04830" w:rsidRPr="007274C5" w:rsidRDefault="00EA73E0">
      <w:pPr>
        <w:pStyle w:val="ListParagraph"/>
        <w:numPr>
          <w:ilvl w:val="0"/>
          <w:numId w:val="12"/>
        </w:numPr>
        <w:spacing w:line="240" w:lineRule="auto"/>
        <w:jc w:val="both"/>
      </w:pPr>
      <w:r w:rsidRPr="007274C5">
        <w:lastRenderedPageBreak/>
        <w:t xml:space="preserve">Single SMTC configuration per group cell </w:t>
      </w:r>
      <w:r w:rsidRPr="007274C5">
        <w:fldChar w:fldCharType="begin"/>
      </w:r>
      <w:r w:rsidRPr="007274C5">
        <w:instrText xml:space="preserve"> REF _Ref65663811 \r \h  \* MERGEFORMAT </w:instrText>
      </w:r>
      <w:r w:rsidRPr="007274C5">
        <w:fldChar w:fldCharType="separate"/>
      </w:r>
      <w:r w:rsidR="00D05F36" w:rsidRPr="007274C5">
        <w:t>[6]</w:t>
      </w:r>
      <w:r w:rsidRPr="007274C5">
        <w:fldChar w:fldCharType="end"/>
      </w:r>
      <w:r w:rsidRPr="007274C5">
        <w:fldChar w:fldCharType="begin"/>
      </w:r>
      <w:r w:rsidRPr="007274C5">
        <w:instrText xml:space="preserve"> REF _Ref65675266 \r \h </w:instrText>
      </w:r>
      <w:r w:rsidR="007274C5">
        <w:instrText xml:space="preserve"> \* MERGEFORMAT </w:instrText>
      </w:r>
      <w:r w:rsidRPr="007274C5">
        <w:fldChar w:fldCharType="separate"/>
      </w:r>
      <w:r w:rsidR="00D05F36" w:rsidRPr="007274C5">
        <w:t>[7]</w:t>
      </w:r>
      <w:r w:rsidRPr="007274C5">
        <w:fldChar w:fldCharType="end"/>
      </w:r>
      <w:r w:rsidRPr="007274C5">
        <w:t xml:space="preserve">. </w:t>
      </w:r>
    </w:p>
    <w:p w14:paraId="7A4C252A" w14:textId="77777777" w:rsidR="00C04830" w:rsidRPr="007274C5" w:rsidRDefault="00EA73E0">
      <w:pPr>
        <w:pStyle w:val="ListParagraph"/>
        <w:numPr>
          <w:ilvl w:val="0"/>
          <w:numId w:val="12"/>
        </w:numPr>
        <w:spacing w:after="0" w:line="240" w:lineRule="auto"/>
        <w:jc w:val="both"/>
      </w:pPr>
      <w:r w:rsidRPr="007274C5">
        <w:t>Other approaches.</w:t>
      </w:r>
    </w:p>
    <w:p w14:paraId="7A4C252B" w14:textId="77777777" w:rsidR="00C04830" w:rsidRPr="007274C5" w:rsidRDefault="00C04830">
      <w:pPr>
        <w:spacing w:after="0" w:line="240" w:lineRule="auto"/>
        <w:jc w:val="both"/>
      </w:pPr>
    </w:p>
    <w:p w14:paraId="7A4C252C" w14:textId="77777777" w:rsidR="00C04830" w:rsidRPr="007274C5" w:rsidRDefault="00EA73E0">
      <w:pPr>
        <w:spacing w:after="60" w:line="240" w:lineRule="auto"/>
        <w:jc w:val="both"/>
      </w:pPr>
      <w:r w:rsidRPr="007274C5">
        <w:t xml:space="preserve">For option 2.a), it is explained in [4] that separate SMTC can be configured per </w:t>
      </w:r>
      <w:proofErr w:type="spellStart"/>
      <w:r w:rsidRPr="007274C5">
        <w:t>neighbour</w:t>
      </w:r>
      <w:proofErr w:type="spellEnd"/>
      <w:r w:rsidRPr="007274C5">
        <w:t xml:space="preserve"> satellite, with each corresponding to a separate offset of the measurement window. Therefore, network can configure the offset of the measurement window by considering the propagation delay difference between serving satellite and </w:t>
      </w:r>
      <w:proofErr w:type="spellStart"/>
      <w:r w:rsidRPr="007274C5">
        <w:t>neighbour</w:t>
      </w:r>
      <w:proofErr w:type="spellEnd"/>
      <w:r w:rsidRPr="007274C5">
        <w:t xml:space="preserve"> satellite.</w:t>
      </w:r>
    </w:p>
    <w:p w14:paraId="7A4C252D" w14:textId="77777777" w:rsidR="00C04830" w:rsidRPr="007274C5" w:rsidRDefault="00EA73E0">
      <w:pPr>
        <w:spacing w:after="60" w:line="240" w:lineRule="auto"/>
        <w:jc w:val="both"/>
      </w:pPr>
      <w:r w:rsidRPr="007274C5">
        <w:t>For option 2.b), it is explained in [6] that SMTC should be configured per NTN cell or group of NTN cells, not per frequency.</w:t>
      </w:r>
    </w:p>
    <w:p w14:paraId="7A4C252E" w14:textId="5498B20A" w:rsidR="00C04830" w:rsidRPr="007274C5" w:rsidRDefault="00EA73E0">
      <w:pPr>
        <w:spacing w:after="60" w:line="240" w:lineRule="auto"/>
        <w:jc w:val="both"/>
      </w:pPr>
      <w:r w:rsidRPr="007274C5">
        <w:t xml:space="preserve">It was also proposed that network can provide a list of cells that need +/- offset to the SMTC configured by smtc1 in </w:t>
      </w:r>
      <w:r w:rsidRPr="007274C5">
        <w:fldChar w:fldCharType="begin"/>
      </w:r>
      <w:r w:rsidRPr="007274C5">
        <w:instrText xml:space="preserve"> REF _Ref65675266 \r \h </w:instrText>
      </w:r>
      <w:r w:rsidR="007274C5">
        <w:instrText xml:space="preserve"> \* MERGEFORMAT </w:instrText>
      </w:r>
      <w:r w:rsidRPr="007274C5">
        <w:fldChar w:fldCharType="separate"/>
      </w:r>
      <w:r w:rsidR="00D05F36" w:rsidRPr="007274C5">
        <w:t>[7]</w:t>
      </w:r>
      <w:r w:rsidRPr="007274C5">
        <w:fldChar w:fldCharType="end"/>
      </w:r>
      <w:r w:rsidRPr="007274C5">
        <w:t>, which we understand that it may be aligned to both options, 2.a) and 2.b).</w:t>
      </w:r>
    </w:p>
    <w:p w14:paraId="7A4C252F" w14:textId="77777777" w:rsidR="00C04830" w:rsidRPr="007274C5" w:rsidRDefault="00C04830">
      <w:pPr>
        <w:spacing w:after="0" w:line="240" w:lineRule="auto"/>
        <w:jc w:val="both"/>
      </w:pPr>
    </w:p>
    <w:p w14:paraId="7A4C2530" w14:textId="074475CB" w:rsidR="00C04830" w:rsidRPr="007274C5" w:rsidRDefault="00EA73E0">
      <w:pPr>
        <w:pStyle w:val="ListParagraph"/>
        <w:numPr>
          <w:ilvl w:val="0"/>
          <w:numId w:val="9"/>
        </w:numPr>
        <w:ind w:left="360"/>
        <w:jc w:val="both"/>
        <w:rPr>
          <w:b/>
          <w:bCs/>
        </w:rPr>
      </w:pPr>
      <w:r w:rsidRPr="007274C5">
        <w:rPr>
          <w:b/>
          <w:bCs/>
        </w:rPr>
        <w:t xml:space="preserve">Do companies think that option 2) “enhancements of SMTC configuration” is a preferable approach to solve the issue described in </w:t>
      </w:r>
      <w:r w:rsidRPr="007274C5">
        <w:rPr>
          <w:b/>
          <w:bCs/>
        </w:rPr>
        <w:fldChar w:fldCharType="begin"/>
      </w:r>
      <w:r w:rsidRPr="007274C5">
        <w:rPr>
          <w:b/>
          <w:bCs/>
        </w:rPr>
        <w:instrText xml:space="preserve"> REF _Ref65660333 \r \h  \* MERGEFORMAT </w:instrText>
      </w:r>
      <w:r w:rsidRPr="007274C5">
        <w:rPr>
          <w:b/>
          <w:bCs/>
        </w:rPr>
      </w:r>
      <w:r w:rsidRPr="007274C5">
        <w:rPr>
          <w:b/>
          <w:bCs/>
        </w:rPr>
        <w:fldChar w:fldCharType="separate"/>
      </w:r>
      <w:r w:rsidR="00D05F36" w:rsidRPr="007274C5">
        <w:rPr>
          <w:b/>
          <w:bCs/>
        </w:rPr>
        <w:t>Discussion point 1)</w:t>
      </w:r>
      <w:r w:rsidRPr="007274C5">
        <w:rPr>
          <w:b/>
          <w:bCs/>
        </w:rPr>
        <w:fldChar w:fldCharType="end"/>
      </w:r>
      <w:r w:rsidRPr="007274C5">
        <w:rPr>
          <w:b/>
          <w:bCs/>
        </w:rPr>
        <w:t>? Please justify your response indicating, if possible, your reasoning to support (or not) each of the proposed options.</w:t>
      </w:r>
    </w:p>
    <w:tbl>
      <w:tblPr>
        <w:tblStyle w:val="TableGrid"/>
        <w:tblW w:w="9600" w:type="dxa"/>
        <w:tblLayout w:type="fixed"/>
        <w:tblLook w:val="04A0" w:firstRow="1" w:lastRow="0" w:firstColumn="1" w:lastColumn="0" w:noHBand="0" w:noVBand="1"/>
      </w:tblPr>
      <w:tblGrid>
        <w:gridCol w:w="1980"/>
        <w:gridCol w:w="1165"/>
        <w:gridCol w:w="6455"/>
      </w:tblGrid>
      <w:tr w:rsidR="00C04830" w:rsidRPr="007274C5" w14:paraId="7A4C2534" w14:textId="77777777" w:rsidTr="00E8039B">
        <w:tc>
          <w:tcPr>
            <w:tcW w:w="1980" w:type="dxa"/>
          </w:tcPr>
          <w:p w14:paraId="7A4C2531" w14:textId="77777777" w:rsidR="00C04830" w:rsidRPr="007274C5" w:rsidRDefault="00EA73E0">
            <w:pPr>
              <w:spacing w:after="0"/>
              <w:jc w:val="center"/>
              <w:rPr>
                <w:b/>
              </w:rPr>
            </w:pPr>
            <w:r w:rsidRPr="007274C5">
              <w:rPr>
                <w:b/>
              </w:rPr>
              <w:t>Company</w:t>
            </w:r>
          </w:p>
        </w:tc>
        <w:tc>
          <w:tcPr>
            <w:tcW w:w="1165" w:type="dxa"/>
          </w:tcPr>
          <w:p w14:paraId="7A4C2532" w14:textId="77777777" w:rsidR="00C04830" w:rsidRPr="007274C5" w:rsidRDefault="00EA73E0">
            <w:pPr>
              <w:spacing w:after="0"/>
              <w:jc w:val="center"/>
              <w:rPr>
                <w:b/>
              </w:rPr>
            </w:pPr>
            <w:r w:rsidRPr="007274C5">
              <w:rPr>
                <w:b/>
              </w:rPr>
              <w:t>Yes/No</w:t>
            </w:r>
          </w:p>
        </w:tc>
        <w:tc>
          <w:tcPr>
            <w:tcW w:w="6455" w:type="dxa"/>
          </w:tcPr>
          <w:p w14:paraId="7A4C2533" w14:textId="77777777" w:rsidR="00C04830" w:rsidRPr="007274C5" w:rsidRDefault="00EA73E0">
            <w:pPr>
              <w:spacing w:after="0"/>
              <w:jc w:val="center"/>
              <w:rPr>
                <w:b/>
              </w:rPr>
            </w:pPr>
            <w:r w:rsidRPr="007274C5">
              <w:rPr>
                <w:b/>
              </w:rPr>
              <w:t>Comments</w:t>
            </w:r>
          </w:p>
        </w:tc>
      </w:tr>
      <w:tr w:rsidR="00C04830" w:rsidRPr="007274C5" w14:paraId="7A4C2538" w14:textId="77777777" w:rsidTr="00E8039B">
        <w:tc>
          <w:tcPr>
            <w:tcW w:w="1980" w:type="dxa"/>
          </w:tcPr>
          <w:p w14:paraId="7A4C2535" w14:textId="1D9B1282" w:rsidR="00C04830" w:rsidRPr="007274C5" w:rsidRDefault="00015F41">
            <w:pPr>
              <w:spacing w:after="0"/>
              <w:rPr>
                <w:lang w:eastAsia="zh-CN"/>
              </w:rPr>
            </w:pPr>
            <w:r w:rsidRPr="007274C5">
              <w:rPr>
                <w:lang w:eastAsia="zh-CN"/>
              </w:rPr>
              <w:t>APT</w:t>
            </w:r>
          </w:p>
        </w:tc>
        <w:tc>
          <w:tcPr>
            <w:tcW w:w="1165" w:type="dxa"/>
          </w:tcPr>
          <w:p w14:paraId="7A4C2536" w14:textId="13C5C8B5" w:rsidR="00C04830" w:rsidRPr="007274C5" w:rsidRDefault="000A5F96">
            <w:pPr>
              <w:spacing w:after="0"/>
              <w:rPr>
                <w:lang w:eastAsia="zh-CN"/>
              </w:rPr>
            </w:pPr>
            <w:r w:rsidRPr="007274C5">
              <w:rPr>
                <w:lang w:eastAsia="zh-CN"/>
              </w:rPr>
              <w:t>Yes</w:t>
            </w:r>
          </w:p>
        </w:tc>
        <w:tc>
          <w:tcPr>
            <w:tcW w:w="6455" w:type="dxa"/>
          </w:tcPr>
          <w:p w14:paraId="7A4C2537" w14:textId="76A90F23" w:rsidR="00C04830" w:rsidRPr="007274C5" w:rsidRDefault="000A5F96">
            <w:pPr>
              <w:spacing w:after="0"/>
              <w:rPr>
                <w:lang w:eastAsia="zh-CN"/>
              </w:rPr>
            </w:pPr>
            <w:r w:rsidRPr="007274C5">
              <w:rPr>
                <w:lang w:eastAsia="zh-CN"/>
              </w:rPr>
              <w:t>A single SMTC window may not cover the propagation delay difference between serving satellite and neighbor satellite.</w:t>
            </w:r>
            <w:r w:rsidR="00E11F9D" w:rsidRPr="007274C5">
              <w:rPr>
                <w:lang w:eastAsia="zh-CN"/>
              </w:rPr>
              <w:t xml:space="preserve"> Therefore, we support the principle that </w:t>
            </w:r>
            <w:bookmarkStart w:id="8" w:name="_Hlk67422907"/>
            <w:r w:rsidR="004A4135" w:rsidRPr="007274C5">
              <w:rPr>
                <w:lang w:eastAsia="zh-CN"/>
              </w:rPr>
              <w:t xml:space="preserve">multiple SMTC windows either </w:t>
            </w:r>
            <w:r w:rsidR="00E333FB" w:rsidRPr="007274C5">
              <w:rPr>
                <w:lang w:eastAsia="zh-CN"/>
              </w:rPr>
              <w:t xml:space="preserve">per cell or per satellite </w:t>
            </w:r>
            <w:bookmarkEnd w:id="8"/>
            <w:r w:rsidR="00E333FB" w:rsidRPr="007274C5">
              <w:rPr>
                <w:lang w:eastAsia="zh-CN"/>
              </w:rPr>
              <w:t>can be considered.</w:t>
            </w:r>
          </w:p>
        </w:tc>
      </w:tr>
      <w:tr w:rsidR="00E6736A" w:rsidRPr="007274C5" w14:paraId="7A4C253C" w14:textId="77777777" w:rsidTr="00E8039B">
        <w:tc>
          <w:tcPr>
            <w:tcW w:w="1980" w:type="dxa"/>
          </w:tcPr>
          <w:p w14:paraId="7A4C2539" w14:textId="0E2BE20A" w:rsidR="00E6736A" w:rsidRPr="007274C5" w:rsidRDefault="00E6736A" w:rsidP="00E6736A">
            <w:pPr>
              <w:spacing w:after="0"/>
              <w:rPr>
                <w:lang w:eastAsia="zh-CN"/>
              </w:rPr>
            </w:pPr>
            <w:r w:rsidRPr="007274C5">
              <w:rPr>
                <w:lang w:eastAsia="zh-CN"/>
              </w:rPr>
              <w:t>Nokia</w:t>
            </w:r>
          </w:p>
        </w:tc>
        <w:tc>
          <w:tcPr>
            <w:tcW w:w="1165" w:type="dxa"/>
          </w:tcPr>
          <w:p w14:paraId="7A4C253A" w14:textId="448B6011" w:rsidR="00E6736A" w:rsidRPr="007274C5" w:rsidRDefault="00E6736A" w:rsidP="00E6736A">
            <w:pPr>
              <w:spacing w:after="0"/>
              <w:rPr>
                <w:lang w:eastAsia="zh-CN"/>
              </w:rPr>
            </w:pPr>
            <w:r w:rsidRPr="007274C5">
              <w:rPr>
                <w:lang w:eastAsia="zh-CN"/>
              </w:rPr>
              <w:t>Yes</w:t>
            </w:r>
          </w:p>
        </w:tc>
        <w:tc>
          <w:tcPr>
            <w:tcW w:w="6455" w:type="dxa"/>
          </w:tcPr>
          <w:p w14:paraId="7A4C253B" w14:textId="31F13C20" w:rsidR="00E6736A" w:rsidRPr="007274C5" w:rsidRDefault="00E6736A" w:rsidP="00E6736A">
            <w:pPr>
              <w:spacing w:after="0"/>
              <w:rPr>
                <w:lang w:eastAsia="zh-CN"/>
              </w:rPr>
            </w:pPr>
            <w:r w:rsidRPr="007274C5">
              <w:rPr>
                <w:lang w:eastAsia="zh-CN"/>
              </w:rPr>
              <w:t>We think the UE should be allowed to shift its observed window by a configurable offset (a sort of Option 2a) and notify the network about the shift, to ensure synchronization. We do not think individual SMTC configuration per cell (i.e. not per frequency) is a feasible approach, as the same cell would still be measured with a different propagation delay by different UEs.</w:t>
            </w:r>
          </w:p>
        </w:tc>
      </w:tr>
      <w:tr w:rsidR="00781A9A" w:rsidRPr="007274C5" w14:paraId="7A4C2540" w14:textId="77777777" w:rsidTr="00E8039B">
        <w:tc>
          <w:tcPr>
            <w:tcW w:w="1980" w:type="dxa"/>
          </w:tcPr>
          <w:p w14:paraId="7A4C253D" w14:textId="73368A45" w:rsidR="00781A9A" w:rsidRPr="007274C5" w:rsidRDefault="00781A9A" w:rsidP="00781A9A">
            <w:pPr>
              <w:spacing w:after="0"/>
              <w:rPr>
                <w:lang w:eastAsia="zh-CN"/>
              </w:rPr>
            </w:pPr>
            <w:r w:rsidRPr="007274C5">
              <w:rPr>
                <w:rFonts w:eastAsiaTheme="minorEastAsia"/>
                <w:lang w:eastAsia="zh-CN"/>
              </w:rPr>
              <w:t>OPPO</w:t>
            </w:r>
          </w:p>
        </w:tc>
        <w:tc>
          <w:tcPr>
            <w:tcW w:w="1165" w:type="dxa"/>
          </w:tcPr>
          <w:p w14:paraId="7A4C253E" w14:textId="0E637513" w:rsidR="00781A9A" w:rsidRPr="007274C5" w:rsidRDefault="00781A9A" w:rsidP="00781A9A">
            <w:pPr>
              <w:spacing w:after="0"/>
              <w:rPr>
                <w:lang w:eastAsia="zh-CN"/>
              </w:rPr>
            </w:pPr>
            <w:r w:rsidRPr="007274C5">
              <w:rPr>
                <w:rFonts w:eastAsiaTheme="minorEastAsia"/>
                <w:lang w:eastAsia="zh-CN"/>
              </w:rPr>
              <w:t>Yes</w:t>
            </w:r>
          </w:p>
        </w:tc>
        <w:tc>
          <w:tcPr>
            <w:tcW w:w="6455" w:type="dxa"/>
          </w:tcPr>
          <w:p w14:paraId="7A4C253F" w14:textId="188F250F" w:rsidR="00781A9A" w:rsidRPr="007274C5" w:rsidRDefault="00781A9A" w:rsidP="00781A9A">
            <w:pPr>
              <w:spacing w:after="0"/>
              <w:rPr>
                <w:lang w:eastAsia="zh-CN"/>
              </w:rPr>
            </w:pPr>
            <w:r w:rsidRPr="007274C5">
              <w:rPr>
                <w:rFonts w:eastAsiaTheme="minorEastAsia"/>
                <w:lang w:eastAsia="zh-CN"/>
              </w:rPr>
              <w:t>Signaling options for SMTC configuration should allow to configure different SMTC for NTN cells with different propagation delay. We think option 2.a) and 2.b) are equivalent.</w:t>
            </w:r>
          </w:p>
        </w:tc>
      </w:tr>
      <w:tr w:rsidR="00E424AB" w:rsidRPr="007274C5" w14:paraId="7A4C2544" w14:textId="77777777" w:rsidTr="00E8039B">
        <w:tc>
          <w:tcPr>
            <w:tcW w:w="1980" w:type="dxa"/>
          </w:tcPr>
          <w:p w14:paraId="7A4C2541" w14:textId="20DDEF0C" w:rsidR="00E424AB" w:rsidRPr="007274C5" w:rsidRDefault="00E424AB" w:rsidP="00E424AB">
            <w:pPr>
              <w:spacing w:after="0"/>
              <w:rPr>
                <w:lang w:eastAsia="zh-CN"/>
              </w:rPr>
            </w:pPr>
            <w:r w:rsidRPr="007274C5">
              <w:rPr>
                <w:lang w:eastAsia="ko-KR"/>
              </w:rPr>
              <w:t>LGE</w:t>
            </w:r>
          </w:p>
        </w:tc>
        <w:tc>
          <w:tcPr>
            <w:tcW w:w="1165" w:type="dxa"/>
          </w:tcPr>
          <w:p w14:paraId="7A4C2542" w14:textId="7D286916" w:rsidR="00E424AB" w:rsidRPr="007274C5" w:rsidRDefault="00E424AB" w:rsidP="00E424AB">
            <w:pPr>
              <w:spacing w:after="0"/>
              <w:rPr>
                <w:lang w:eastAsia="zh-CN"/>
              </w:rPr>
            </w:pPr>
            <w:r w:rsidRPr="007274C5">
              <w:rPr>
                <w:lang w:eastAsia="ko-KR"/>
              </w:rPr>
              <w:t>Yes</w:t>
            </w:r>
          </w:p>
        </w:tc>
        <w:tc>
          <w:tcPr>
            <w:tcW w:w="6455" w:type="dxa"/>
          </w:tcPr>
          <w:p w14:paraId="7A4C2543" w14:textId="12546702" w:rsidR="00E424AB" w:rsidRPr="007274C5" w:rsidRDefault="00E424AB" w:rsidP="00E424AB">
            <w:pPr>
              <w:spacing w:after="0"/>
              <w:rPr>
                <w:lang w:eastAsia="zh-CN"/>
              </w:rPr>
            </w:pPr>
            <w:r w:rsidRPr="007274C5">
              <w:rPr>
                <w:lang w:eastAsia="ko-KR"/>
              </w:rPr>
              <w:t>Unless all satellites on the same frequency have the same propagation delay, a single SMTC cannot cover all SSBs transmitted by different satellites.</w:t>
            </w:r>
          </w:p>
        </w:tc>
      </w:tr>
      <w:tr w:rsidR="00781A9A" w:rsidRPr="007274C5" w14:paraId="7A4C2548" w14:textId="77777777" w:rsidTr="00E8039B">
        <w:tc>
          <w:tcPr>
            <w:tcW w:w="1980" w:type="dxa"/>
          </w:tcPr>
          <w:p w14:paraId="7A4C2545" w14:textId="25BF1D8B" w:rsidR="00781A9A" w:rsidRPr="007274C5" w:rsidRDefault="00405A4F" w:rsidP="00781A9A">
            <w:pPr>
              <w:spacing w:after="0"/>
              <w:rPr>
                <w:lang w:eastAsia="zh-CN"/>
              </w:rPr>
            </w:pPr>
            <w:r w:rsidRPr="007274C5">
              <w:rPr>
                <w:lang w:eastAsia="zh-CN"/>
              </w:rPr>
              <w:t>MediaTek</w:t>
            </w:r>
          </w:p>
        </w:tc>
        <w:tc>
          <w:tcPr>
            <w:tcW w:w="1165" w:type="dxa"/>
          </w:tcPr>
          <w:p w14:paraId="7A4C2546" w14:textId="2BB64A33" w:rsidR="00781A9A" w:rsidRPr="007274C5" w:rsidRDefault="00D55B9C" w:rsidP="00781A9A">
            <w:pPr>
              <w:spacing w:after="0"/>
              <w:rPr>
                <w:lang w:eastAsia="zh-CN"/>
              </w:rPr>
            </w:pPr>
            <w:r w:rsidRPr="007274C5">
              <w:rPr>
                <w:lang w:eastAsia="zh-CN"/>
              </w:rPr>
              <w:t>Yes</w:t>
            </w:r>
            <w:r w:rsidR="0012219D" w:rsidRPr="007274C5">
              <w:rPr>
                <w:lang w:eastAsia="zh-CN"/>
              </w:rPr>
              <w:t xml:space="preserve"> (Different Satellite)</w:t>
            </w:r>
          </w:p>
        </w:tc>
        <w:tc>
          <w:tcPr>
            <w:tcW w:w="6455" w:type="dxa"/>
          </w:tcPr>
          <w:p w14:paraId="7A4C2547" w14:textId="4243236A" w:rsidR="00781A9A" w:rsidRPr="007274C5" w:rsidRDefault="00D55B9C" w:rsidP="00781A9A">
            <w:pPr>
              <w:spacing w:after="0"/>
              <w:rPr>
                <w:lang w:eastAsia="zh-CN"/>
              </w:rPr>
            </w:pPr>
            <w:r w:rsidRPr="007274C5">
              <w:rPr>
                <w:lang w:eastAsia="zh-CN"/>
              </w:rPr>
              <w:t xml:space="preserve">As pointed out in Option 2a) each SMTC window can be configured for each </w:t>
            </w:r>
            <w:proofErr w:type="spellStart"/>
            <w:r w:rsidRPr="007274C5">
              <w:rPr>
                <w:lang w:eastAsia="zh-CN"/>
              </w:rPr>
              <w:t>neighbour</w:t>
            </w:r>
            <w:proofErr w:type="spellEnd"/>
            <w:r w:rsidRPr="007274C5">
              <w:rPr>
                <w:lang w:eastAsia="zh-CN"/>
              </w:rPr>
              <w:t xml:space="preserve"> satellite after compensating for propagation delay difference.</w:t>
            </w:r>
          </w:p>
        </w:tc>
      </w:tr>
      <w:tr w:rsidR="0063649E" w:rsidRPr="007274C5" w14:paraId="7B5C79F1" w14:textId="77777777" w:rsidTr="00E8039B">
        <w:tc>
          <w:tcPr>
            <w:tcW w:w="1980" w:type="dxa"/>
          </w:tcPr>
          <w:p w14:paraId="37BAF215" w14:textId="2DF0F862" w:rsidR="0063649E" w:rsidRPr="007274C5" w:rsidRDefault="0063649E" w:rsidP="0063649E">
            <w:pPr>
              <w:spacing w:after="0"/>
              <w:rPr>
                <w:lang w:eastAsia="zh-CN"/>
              </w:rPr>
            </w:pPr>
            <w:r w:rsidRPr="007274C5">
              <w:rPr>
                <w:lang w:eastAsia="zh-CN"/>
              </w:rPr>
              <w:t>Qualcomm</w:t>
            </w:r>
          </w:p>
        </w:tc>
        <w:tc>
          <w:tcPr>
            <w:tcW w:w="1165" w:type="dxa"/>
          </w:tcPr>
          <w:p w14:paraId="19E5DE9B" w14:textId="1075A078" w:rsidR="0063649E" w:rsidRPr="007274C5" w:rsidRDefault="0063649E" w:rsidP="0063649E">
            <w:pPr>
              <w:spacing w:after="0"/>
              <w:rPr>
                <w:lang w:eastAsia="zh-CN"/>
              </w:rPr>
            </w:pPr>
            <w:r w:rsidRPr="007274C5">
              <w:rPr>
                <w:lang w:eastAsia="zh-CN"/>
              </w:rPr>
              <w:t>Yes</w:t>
            </w:r>
          </w:p>
        </w:tc>
        <w:tc>
          <w:tcPr>
            <w:tcW w:w="6455" w:type="dxa"/>
          </w:tcPr>
          <w:p w14:paraId="291C5B05" w14:textId="57127742" w:rsidR="0063649E" w:rsidRPr="007274C5" w:rsidRDefault="0063649E" w:rsidP="0063649E">
            <w:pPr>
              <w:spacing w:after="0"/>
              <w:rPr>
                <w:lang w:eastAsia="zh-CN"/>
              </w:rPr>
            </w:pPr>
            <w:r w:rsidRPr="007274C5">
              <w:rPr>
                <w:lang w:eastAsia="zh-CN"/>
              </w:rPr>
              <w:t xml:space="preserve">Option 2.a: </w:t>
            </w:r>
            <w:r w:rsidR="007B524D" w:rsidRPr="007274C5">
              <w:rPr>
                <w:lang w:eastAsia="zh-CN"/>
              </w:rPr>
              <w:t>Just to clarify, m</w:t>
            </w:r>
            <w:r w:rsidRPr="007274C5">
              <w:rPr>
                <w:lang w:eastAsia="zh-CN"/>
              </w:rPr>
              <w:t xml:space="preserve">ultiple SMTC configurations with multiple measurement objects is already possible from existing signaling (not </w:t>
            </w:r>
            <w:r w:rsidR="007B524D" w:rsidRPr="007274C5">
              <w:rPr>
                <w:lang w:eastAsia="zh-CN"/>
              </w:rPr>
              <w:t>enhancement</w:t>
            </w:r>
            <w:r w:rsidRPr="007274C5">
              <w:rPr>
                <w:lang w:eastAsia="zh-CN"/>
              </w:rPr>
              <w:t xml:space="preserve">). </w:t>
            </w:r>
          </w:p>
          <w:p w14:paraId="2299A505" w14:textId="416AE464" w:rsidR="0063649E" w:rsidRPr="007274C5" w:rsidRDefault="007B524D" w:rsidP="0063649E">
            <w:pPr>
              <w:spacing w:after="0"/>
              <w:rPr>
                <w:lang w:eastAsia="zh-CN"/>
              </w:rPr>
            </w:pPr>
            <w:proofErr w:type="gramStart"/>
            <w:r w:rsidRPr="007274C5">
              <w:rPr>
                <w:lang w:eastAsia="zh-CN"/>
              </w:rPr>
              <w:t>So</w:t>
            </w:r>
            <w:proofErr w:type="gramEnd"/>
            <w:r w:rsidRPr="007274C5">
              <w:rPr>
                <w:lang w:eastAsia="zh-CN"/>
              </w:rPr>
              <w:t xml:space="preserve"> enhancement is</w:t>
            </w:r>
            <w:r w:rsidR="00467534" w:rsidRPr="007274C5">
              <w:rPr>
                <w:lang w:eastAsia="zh-CN"/>
              </w:rPr>
              <w:t xml:space="preserve"> </w:t>
            </w:r>
            <w:r w:rsidR="00197A44" w:rsidRPr="007274C5">
              <w:rPr>
                <w:lang w:eastAsia="zh-CN"/>
              </w:rPr>
              <w:t>“</w:t>
            </w:r>
            <w:r w:rsidR="00467534" w:rsidRPr="007274C5">
              <w:rPr>
                <w:lang w:eastAsia="zh-CN"/>
              </w:rPr>
              <w:t>single SMTC configuration with multiple offsets</w:t>
            </w:r>
            <w:r w:rsidR="00197A44" w:rsidRPr="007274C5">
              <w:rPr>
                <w:lang w:eastAsia="zh-CN"/>
              </w:rPr>
              <w:t>”</w:t>
            </w:r>
            <w:r w:rsidR="00467534" w:rsidRPr="007274C5">
              <w:rPr>
                <w:lang w:eastAsia="zh-CN"/>
              </w:rPr>
              <w:t>.</w:t>
            </w:r>
            <w:r w:rsidRPr="007274C5">
              <w:rPr>
                <w:lang w:eastAsia="zh-CN"/>
              </w:rPr>
              <w:t xml:space="preserve"> </w:t>
            </w:r>
          </w:p>
        </w:tc>
      </w:tr>
      <w:tr w:rsidR="009E52BB" w:rsidRPr="007274C5" w14:paraId="1468D944" w14:textId="77777777" w:rsidTr="0012219D">
        <w:tc>
          <w:tcPr>
            <w:tcW w:w="1980" w:type="dxa"/>
          </w:tcPr>
          <w:p w14:paraId="4B34904C" w14:textId="305A63B9" w:rsidR="009E52BB" w:rsidRPr="007274C5" w:rsidRDefault="009E52BB" w:rsidP="009E52BB">
            <w:pPr>
              <w:spacing w:after="0"/>
              <w:rPr>
                <w:lang w:eastAsia="zh-CN"/>
              </w:rPr>
            </w:pPr>
            <w:r w:rsidRPr="007274C5">
              <w:rPr>
                <w:lang w:eastAsia="zh-CN"/>
              </w:rPr>
              <w:t>Ericsson</w:t>
            </w:r>
          </w:p>
        </w:tc>
        <w:tc>
          <w:tcPr>
            <w:tcW w:w="1165" w:type="dxa"/>
          </w:tcPr>
          <w:p w14:paraId="3A90917F" w14:textId="16B08780" w:rsidR="009E52BB" w:rsidRPr="007274C5" w:rsidRDefault="009E52BB" w:rsidP="009E52BB">
            <w:pPr>
              <w:spacing w:after="0"/>
              <w:rPr>
                <w:lang w:eastAsia="zh-CN"/>
              </w:rPr>
            </w:pPr>
            <w:r w:rsidRPr="007274C5">
              <w:rPr>
                <w:lang w:eastAsia="zh-CN"/>
              </w:rPr>
              <w:t>Yes</w:t>
            </w:r>
          </w:p>
        </w:tc>
        <w:tc>
          <w:tcPr>
            <w:tcW w:w="6455" w:type="dxa"/>
          </w:tcPr>
          <w:p w14:paraId="11F5BC04" w14:textId="77777777" w:rsidR="009E52BB" w:rsidRPr="007274C5" w:rsidRDefault="009E52BB" w:rsidP="009E52BB">
            <w:pPr>
              <w:spacing w:after="0"/>
              <w:rPr>
                <w:lang w:eastAsia="zh-CN"/>
              </w:rPr>
            </w:pPr>
            <w:r w:rsidRPr="007274C5">
              <w:rPr>
                <w:lang w:eastAsia="zh-CN"/>
              </w:rPr>
              <w:t xml:space="preserve">Option 2a and b are the same and it is ok to consider this as an option. </w:t>
            </w:r>
            <w:proofErr w:type="gramStart"/>
            <w:r w:rsidRPr="007274C5">
              <w:rPr>
                <w:lang w:eastAsia="zh-CN"/>
              </w:rPr>
              <w:t>Also</w:t>
            </w:r>
            <w:proofErr w:type="gramEnd"/>
            <w:r w:rsidRPr="007274C5">
              <w:rPr>
                <w:lang w:eastAsia="zh-CN"/>
              </w:rPr>
              <w:t xml:space="preserve"> slight increase in the length of the window could be ok.</w:t>
            </w:r>
          </w:p>
          <w:p w14:paraId="5194EFCE" w14:textId="2FAB3C19" w:rsidR="00CD6B1F" w:rsidRPr="007274C5" w:rsidRDefault="00CD6B1F" w:rsidP="00CD6B1F">
            <w:pPr>
              <w:spacing w:after="0"/>
              <w:rPr>
                <w:lang w:eastAsia="zh-CN"/>
              </w:rPr>
            </w:pPr>
            <w:r w:rsidRPr="007274C5">
              <w:rPr>
                <w:lang w:eastAsia="zh-CN"/>
              </w:rPr>
              <w:t xml:space="preserve">If adjustable SMTC is doomed in the end, it should be done in a deterministic way. For example, </w:t>
            </w:r>
            <w:bookmarkStart w:id="9" w:name="_Hlk67423537"/>
            <w:r w:rsidRPr="007274C5">
              <w:rPr>
                <w:lang w:eastAsia="zh-CN"/>
              </w:rPr>
              <w:t>to configure UE with few possible adjustment options and UE then can indicate which one it uses</w:t>
            </w:r>
            <w:bookmarkEnd w:id="9"/>
            <w:r w:rsidRPr="007274C5">
              <w:rPr>
                <w:lang w:eastAsia="zh-CN"/>
              </w:rPr>
              <w:t xml:space="preserve">. This of course need to </w:t>
            </w:r>
            <w:proofErr w:type="gramStart"/>
            <w:r w:rsidRPr="007274C5">
              <w:rPr>
                <w:lang w:eastAsia="zh-CN"/>
              </w:rPr>
              <w:t>take into account</w:t>
            </w:r>
            <w:proofErr w:type="gramEnd"/>
            <w:r w:rsidRPr="007274C5">
              <w:rPr>
                <w:lang w:eastAsia="zh-CN"/>
              </w:rPr>
              <w:t xml:space="preserve"> the feedback delay associated such that timing when actual gap is in use is known both at network and UE.</w:t>
            </w:r>
          </w:p>
          <w:p w14:paraId="34233BF3" w14:textId="77777777" w:rsidR="009E52BB" w:rsidRPr="007274C5" w:rsidRDefault="009E52BB" w:rsidP="009E52BB">
            <w:pPr>
              <w:spacing w:after="0"/>
              <w:rPr>
                <w:lang w:eastAsia="zh-CN"/>
              </w:rPr>
            </w:pPr>
            <w:r w:rsidRPr="007274C5">
              <w:rPr>
                <w:lang w:eastAsia="zh-CN"/>
              </w:rPr>
              <w:t xml:space="preserve">It could be more useful for the UE to inform the network if certain PCIs cannot be detected at all. We believe that in a typical NTN deployment there will not be many neighbor cells for the UE to consider and thus </w:t>
            </w:r>
            <w:proofErr w:type="spellStart"/>
            <w:r w:rsidRPr="007274C5">
              <w:rPr>
                <w:lang w:eastAsia="zh-CN"/>
              </w:rPr>
              <w:t>measConfig</w:t>
            </w:r>
            <w:proofErr w:type="spellEnd"/>
            <w:r w:rsidRPr="007274C5">
              <w:rPr>
                <w:lang w:eastAsia="zh-CN"/>
              </w:rPr>
              <w:t xml:space="preserve"> will likely indicate the PCIs the UE can be expected to detect. If the UE cannot detect one of the PCIs given in </w:t>
            </w:r>
            <w:proofErr w:type="spellStart"/>
            <w:r w:rsidRPr="007274C5">
              <w:rPr>
                <w:lang w:eastAsia="zh-CN"/>
              </w:rPr>
              <w:t>measConfig</w:t>
            </w:r>
            <w:proofErr w:type="spellEnd"/>
            <w:r w:rsidRPr="007274C5">
              <w:rPr>
                <w:lang w:eastAsia="zh-CN"/>
              </w:rPr>
              <w:t>, the UE can inform the network and be given a new SMTC/gap config to measure the missing PCI.</w:t>
            </w:r>
          </w:p>
          <w:p w14:paraId="46BFAF4C" w14:textId="77777777" w:rsidR="009E52BB" w:rsidRPr="007274C5" w:rsidRDefault="009E52BB" w:rsidP="009E52BB">
            <w:pPr>
              <w:spacing w:after="0"/>
              <w:rPr>
                <w:lang w:eastAsia="zh-CN"/>
              </w:rPr>
            </w:pPr>
          </w:p>
          <w:p w14:paraId="572A7F77" w14:textId="3FED3BBA" w:rsidR="009E52BB" w:rsidRPr="007274C5" w:rsidRDefault="009E52BB" w:rsidP="009E52BB">
            <w:pPr>
              <w:spacing w:after="0"/>
              <w:rPr>
                <w:lang w:eastAsia="zh-CN"/>
              </w:rPr>
            </w:pPr>
          </w:p>
        </w:tc>
      </w:tr>
      <w:tr w:rsidR="00311089" w:rsidRPr="007274C5" w14:paraId="06116BCB" w14:textId="77777777" w:rsidTr="0012219D">
        <w:tc>
          <w:tcPr>
            <w:tcW w:w="1980" w:type="dxa"/>
          </w:tcPr>
          <w:p w14:paraId="3BD42EE0" w14:textId="5F22C1C3" w:rsidR="00311089" w:rsidRPr="007274C5" w:rsidRDefault="00311089" w:rsidP="00311089">
            <w:pPr>
              <w:spacing w:after="0"/>
              <w:rPr>
                <w:lang w:eastAsia="zh-CN"/>
              </w:rPr>
            </w:pPr>
            <w:r w:rsidRPr="007274C5">
              <w:rPr>
                <w:lang w:eastAsia="zh-CN"/>
              </w:rPr>
              <w:t>Sony</w:t>
            </w:r>
          </w:p>
        </w:tc>
        <w:tc>
          <w:tcPr>
            <w:tcW w:w="1165" w:type="dxa"/>
          </w:tcPr>
          <w:p w14:paraId="56171A8B" w14:textId="53702C02" w:rsidR="00311089" w:rsidRPr="007274C5" w:rsidRDefault="00311089" w:rsidP="00311089">
            <w:pPr>
              <w:spacing w:after="0"/>
              <w:rPr>
                <w:lang w:eastAsia="zh-CN"/>
              </w:rPr>
            </w:pPr>
            <w:r w:rsidRPr="007274C5">
              <w:rPr>
                <w:lang w:eastAsia="zh-CN"/>
              </w:rPr>
              <w:t>Yes</w:t>
            </w:r>
          </w:p>
        </w:tc>
        <w:tc>
          <w:tcPr>
            <w:tcW w:w="6455" w:type="dxa"/>
          </w:tcPr>
          <w:p w14:paraId="4F623829" w14:textId="100527C5" w:rsidR="00311089" w:rsidRPr="007274C5" w:rsidRDefault="00311089" w:rsidP="00311089">
            <w:pPr>
              <w:spacing w:after="0"/>
              <w:rPr>
                <w:lang w:eastAsia="zh-CN"/>
              </w:rPr>
            </w:pPr>
            <w:r w:rsidRPr="007274C5">
              <w:rPr>
                <w:lang w:eastAsia="zh-CN"/>
              </w:rPr>
              <w:t xml:space="preserve">We think the solution should allow configuring either multiple SMTC configurations per </w:t>
            </w:r>
            <w:proofErr w:type="spellStart"/>
            <w:r w:rsidRPr="007274C5">
              <w:rPr>
                <w:lang w:eastAsia="zh-CN"/>
              </w:rPr>
              <w:t>neighbour</w:t>
            </w:r>
            <w:proofErr w:type="spellEnd"/>
            <w:r w:rsidRPr="007274C5">
              <w:rPr>
                <w:lang w:eastAsia="zh-CN"/>
              </w:rPr>
              <w:t xml:space="preserve"> satellite or a list of cells need</w:t>
            </w:r>
            <w:r w:rsidR="00B57C28" w:rsidRPr="007274C5">
              <w:rPr>
                <w:lang w:eastAsia="zh-CN"/>
              </w:rPr>
              <w:t>ing</w:t>
            </w:r>
            <w:r w:rsidRPr="007274C5">
              <w:rPr>
                <w:lang w:eastAsia="zh-CN"/>
              </w:rPr>
              <w:t xml:space="preserve"> offset. Multiple SMTC configurations may not be suitable from resource </w:t>
            </w:r>
            <w:proofErr w:type="spellStart"/>
            <w:r w:rsidRPr="007274C5">
              <w:rPr>
                <w:lang w:eastAsia="zh-CN"/>
              </w:rPr>
              <w:t>utilisation</w:t>
            </w:r>
            <w:proofErr w:type="spellEnd"/>
            <w:r w:rsidRPr="007274C5">
              <w:rPr>
                <w:lang w:eastAsia="zh-CN"/>
              </w:rPr>
              <w:t xml:space="preserve"> point of </w:t>
            </w:r>
            <w:proofErr w:type="gramStart"/>
            <w:r w:rsidRPr="007274C5">
              <w:rPr>
                <w:lang w:eastAsia="zh-CN"/>
              </w:rPr>
              <w:t>view</w:t>
            </w:r>
            <w:proofErr w:type="gramEnd"/>
            <w:r w:rsidRPr="007274C5">
              <w:rPr>
                <w:lang w:eastAsia="zh-CN"/>
              </w:rPr>
              <w:t xml:space="preserve"> so we slightly prefer configuring the cells with an offset value.</w:t>
            </w:r>
          </w:p>
        </w:tc>
      </w:tr>
      <w:tr w:rsidR="002B52DF" w:rsidRPr="007274C5" w14:paraId="083307BF" w14:textId="77777777" w:rsidTr="0012219D">
        <w:tc>
          <w:tcPr>
            <w:tcW w:w="1980" w:type="dxa"/>
          </w:tcPr>
          <w:p w14:paraId="7D6C1DCA" w14:textId="7C4B2247" w:rsidR="002B52DF" w:rsidRPr="007274C5" w:rsidRDefault="002B52DF" w:rsidP="00311089">
            <w:pPr>
              <w:spacing w:after="0"/>
              <w:rPr>
                <w:rFonts w:eastAsiaTheme="minorEastAsia"/>
                <w:lang w:eastAsia="zh-CN"/>
              </w:rPr>
            </w:pPr>
            <w:r w:rsidRPr="007274C5">
              <w:rPr>
                <w:rFonts w:eastAsiaTheme="minorEastAsia"/>
                <w:lang w:eastAsia="zh-CN"/>
              </w:rPr>
              <w:lastRenderedPageBreak/>
              <w:t>Lenovo</w:t>
            </w:r>
          </w:p>
        </w:tc>
        <w:tc>
          <w:tcPr>
            <w:tcW w:w="1165" w:type="dxa"/>
          </w:tcPr>
          <w:p w14:paraId="37BFC153" w14:textId="05D0368F" w:rsidR="002B52DF" w:rsidRPr="007274C5" w:rsidRDefault="002B52DF" w:rsidP="00311089">
            <w:pPr>
              <w:spacing w:after="0"/>
              <w:rPr>
                <w:rFonts w:eastAsiaTheme="minorEastAsia"/>
                <w:lang w:eastAsia="zh-CN"/>
              </w:rPr>
            </w:pPr>
            <w:r w:rsidRPr="007274C5">
              <w:rPr>
                <w:rFonts w:eastAsiaTheme="minorEastAsia"/>
                <w:lang w:eastAsia="zh-CN"/>
              </w:rPr>
              <w:t>Yes</w:t>
            </w:r>
          </w:p>
        </w:tc>
        <w:tc>
          <w:tcPr>
            <w:tcW w:w="6455" w:type="dxa"/>
          </w:tcPr>
          <w:p w14:paraId="52685934" w14:textId="1F09B3E9" w:rsidR="002B52DF" w:rsidRPr="007274C5" w:rsidRDefault="002B52DF" w:rsidP="00311089">
            <w:pPr>
              <w:spacing w:after="0"/>
              <w:rPr>
                <w:rFonts w:eastAsiaTheme="minorEastAsia"/>
                <w:lang w:eastAsia="zh-CN"/>
              </w:rPr>
            </w:pPr>
            <w:r w:rsidRPr="007274C5">
              <w:rPr>
                <w:rFonts w:eastAsiaTheme="minorEastAsia"/>
                <w:lang w:eastAsia="zh-CN"/>
              </w:rPr>
              <w:t>We prefer SMTC configuration(s) with offset(s) to solve this issue. The offset should at least refer to the propagation delay difference between serving satellite and neighbor satellite(s).</w:t>
            </w:r>
          </w:p>
        </w:tc>
      </w:tr>
      <w:tr w:rsidR="00C4726C" w:rsidRPr="007274C5" w14:paraId="045AC00E" w14:textId="77777777" w:rsidTr="0012219D">
        <w:tc>
          <w:tcPr>
            <w:tcW w:w="1980" w:type="dxa"/>
          </w:tcPr>
          <w:p w14:paraId="29AE0030" w14:textId="5C275012" w:rsidR="00C4726C" w:rsidRPr="007274C5" w:rsidRDefault="00C4726C" w:rsidP="00311089">
            <w:pPr>
              <w:spacing w:after="0"/>
              <w:rPr>
                <w:rFonts w:eastAsiaTheme="minorEastAsia"/>
                <w:lang w:eastAsia="zh-CN"/>
              </w:rPr>
            </w:pPr>
            <w:r w:rsidRPr="007274C5">
              <w:rPr>
                <w:rFonts w:eastAsiaTheme="minorEastAsia"/>
                <w:lang w:eastAsia="zh-CN"/>
              </w:rPr>
              <w:t>Xiaomi</w:t>
            </w:r>
          </w:p>
        </w:tc>
        <w:tc>
          <w:tcPr>
            <w:tcW w:w="1165" w:type="dxa"/>
          </w:tcPr>
          <w:p w14:paraId="1349FC98" w14:textId="66AED3B3" w:rsidR="00C4726C" w:rsidRPr="007274C5" w:rsidRDefault="00C4726C" w:rsidP="00311089">
            <w:pPr>
              <w:spacing w:after="0"/>
              <w:rPr>
                <w:rFonts w:eastAsiaTheme="minorEastAsia"/>
                <w:lang w:eastAsia="zh-CN"/>
              </w:rPr>
            </w:pPr>
            <w:r w:rsidRPr="007274C5">
              <w:rPr>
                <w:rFonts w:eastAsiaTheme="minorEastAsia"/>
                <w:lang w:eastAsia="zh-CN"/>
              </w:rPr>
              <w:t>Yes</w:t>
            </w:r>
          </w:p>
        </w:tc>
        <w:tc>
          <w:tcPr>
            <w:tcW w:w="6455" w:type="dxa"/>
          </w:tcPr>
          <w:p w14:paraId="5528CE37" w14:textId="77777777" w:rsidR="00C4726C" w:rsidRPr="007274C5" w:rsidRDefault="00C4726C" w:rsidP="00C4726C">
            <w:pPr>
              <w:spacing w:after="0"/>
              <w:rPr>
                <w:rFonts w:eastAsiaTheme="minorEastAsia"/>
                <w:b/>
                <w:lang w:eastAsia="zh-CN"/>
              </w:rPr>
            </w:pPr>
            <w:r w:rsidRPr="007274C5">
              <w:rPr>
                <w:rFonts w:eastAsiaTheme="minorEastAsia"/>
                <w:lang w:eastAsia="zh-CN"/>
              </w:rPr>
              <w:t xml:space="preserve">Agree with Nokia, the </w:t>
            </w:r>
            <w:proofErr w:type="spellStart"/>
            <w:r w:rsidRPr="007274C5">
              <w:rPr>
                <w:rFonts w:eastAsiaTheme="minorEastAsia"/>
                <w:lang w:eastAsia="zh-CN"/>
              </w:rPr>
              <w:t>propogation</w:t>
            </w:r>
            <w:proofErr w:type="spellEnd"/>
            <w:r w:rsidRPr="007274C5">
              <w:rPr>
                <w:rFonts w:eastAsiaTheme="minorEastAsia"/>
                <w:lang w:eastAsia="zh-CN"/>
              </w:rPr>
              <w:t xml:space="preserve"> delay between different UEs and same satellite are different, because the size of NTN cell is very large and the distance between different UE in same cell is also very large. So, individual SMTC configuration per </w:t>
            </w:r>
            <w:proofErr w:type="gramStart"/>
            <w:r w:rsidRPr="007274C5">
              <w:rPr>
                <w:rFonts w:eastAsiaTheme="minorEastAsia"/>
                <w:lang w:eastAsia="zh-CN"/>
              </w:rPr>
              <w:t>cell(</w:t>
            </w:r>
            <w:proofErr w:type="gramEnd"/>
            <w:r w:rsidRPr="007274C5">
              <w:rPr>
                <w:rFonts w:eastAsiaTheme="minorEastAsia"/>
                <w:lang w:eastAsia="zh-CN"/>
              </w:rPr>
              <w:t xml:space="preserve">option 2.a) or per group cell(option 2.b) </w:t>
            </w:r>
            <w:proofErr w:type="spellStart"/>
            <w:r w:rsidRPr="007274C5">
              <w:rPr>
                <w:rFonts w:eastAsiaTheme="minorEastAsia"/>
                <w:lang w:eastAsia="zh-CN"/>
              </w:rPr>
              <w:t>can not</w:t>
            </w:r>
            <w:proofErr w:type="spellEnd"/>
            <w:r w:rsidRPr="007274C5">
              <w:rPr>
                <w:rFonts w:eastAsiaTheme="minorEastAsia"/>
                <w:lang w:eastAsia="zh-CN"/>
              </w:rPr>
              <w:t xml:space="preserve"> solve the issue well. So, we think SMTC can be configured per UE and per NTN cell/group cell. Option 2.c) can be described as follows:</w:t>
            </w:r>
          </w:p>
          <w:p w14:paraId="186C0DD1" w14:textId="197C0A38" w:rsidR="00C4726C" w:rsidRPr="007274C5" w:rsidRDefault="00C4726C" w:rsidP="00C4726C">
            <w:pPr>
              <w:spacing w:after="0"/>
              <w:rPr>
                <w:rFonts w:eastAsiaTheme="minorEastAsia"/>
                <w:lang w:eastAsia="zh-CN"/>
              </w:rPr>
            </w:pPr>
            <w:r w:rsidRPr="007274C5">
              <w:rPr>
                <w:rFonts w:eastAsiaTheme="minorEastAsia"/>
                <w:lang w:eastAsia="zh-CN"/>
              </w:rPr>
              <w:t>Option 2.c) SMTC configuration per UE and per NTN cell/group cell.</w:t>
            </w:r>
          </w:p>
        </w:tc>
      </w:tr>
      <w:tr w:rsidR="00D930BB" w:rsidRPr="007274C5" w14:paraId="632DC2B5" w14:textId="77777777" w:rsidTr="0012219D">
        <w:tc>
          <w:tcPr>
            <w:tcW w:w="1980" w:type="dxa"/>
          </w:tcPr>
          <w:p w14:paraId="4939E396" w14:textId="19CC3533" w:rsidR="00D930BB" w:rsidRPr="007274C5" w:rsidRDefault="00D930BB" w:rsidP="00D930BB">
            <w:pPr>
              <w:spacing w:after="0"/>
              <w:rPr>
                <w:rFonts w:eastAsiaTheme="minorEastAsia"/>
                <w:lang w:eastAsia="zh-CN"/>
              </w:rPr>
            </w:pPr>
            <w:r w:rsidRPr="007274C5">
              <w:rPr>
                <w:rFonts w:eastAsiaTheme="minorEastAsia"/>
                <w:lang w:eastAsia="zh-CN"/>
              </w:rPr>
              <w:t>CMCC</w:t>
            </w:r>
          </w:p>
        </w:tc>
        <w:tc>
          <w:tcPr>
            <w:tcW w:w="1165" w:type="dxa"/>
          </w:tcPr>
          <w:p w14:paraId="4CDCD42C" w14:textId="4A21993A" w:rsidR="00D930BB" w:rsidRPr="007274C5" w:rsidRDefault="00D930BB" w:rsidP="00D930BB">
            <w:pPr>
              <w:spacing w:after="0"/>
              <w:rPr>
                <w:rFonts w:eastAsiaTheme="minorEastAsia"/>
                <w:lang w:eastAsia="zh-CN"/>
              </w:rPr>
            </w:pPr>
            <w:r w:rsidRPr="007274C5">
              <w:rPr>
                <w:rFonts w:eastAsiaTheme="minorEastAsia"/>
                <w:lang w:eastAsia="zh-CN"/>
              </w:rPr>
              <w:t>Yes</w:t>
            </w:r>
          </w:p>
        </w:tc>
        <w:tc>
          <w:tcPr>
            <w:tcW w:w="6455" w:type="dxa"/>
          </w:tcPr>
          <w:p w14:paraId="4EC47E4A" w14:textId="06002CA7" w:rsidR="00D930BB" w:rsidRPr="007274C5" w:rsidRDefault="00D930BB" w:rsidP="00D930BB">
            <w:pPr>
              <w:spacing w:after="0"/>
              <w:rPr>
                <w:rFonts w:eastAsiaTheme="minorEastAsia"/>
                <w:lang w:eastAsia="zh-CN"/>
              </w:rPr>
            </w:pPr>
            <w:r w:rsidRPr="007274C5">
              <w:rPr>
                <w:rFonts w:eastAsiaTheme="minorEastAsia"/>
                <w:lang w:eastAsia="zh-CN"/>
              </w:rPr>
              <w:t xml:space="preserve">For opt.2b, a single SMTC configuration per group cell may be not feasible due </w:t>
            </w:r>
            <w:proofErr w:type="gramStart"/>
            <w:r w:rsidRPr="007274C5">
              <w:rPr>
                <w:rFonts w:eastAsiaTheme="minorEastAsia"/>
                <w:lang w:eastAsia="zh-CN"/>
              </w:rPr>
              <w:t>to  different</w:t>
            </w:r>
            <w:proofErr w:type="gramEnd"/>
            <w:r w:rsidRPr="007274C5">
              <w:rPr>
                <w:rFonts w:eastAsiaTheme="minorEastAsia"/>
                <w:lang w:eastAsia="zh-CN"/>
              </w:rPr>
              <w:t xml:space="preserve"> propagation delay among several satellites. Then, opt.2a seems better.</w:t>
            </w:r>
          </w:p>
        </w:tc>
      </w:tr>
      <w:tr w:rsidR="00FA0706" w:rsidRPr="007274C5" w14:paraId="49CD7D50" w14:textId="77777777" w:rsidTr="0012219D">
        <w:tc>
          <w:tcPr>
            <w:tcW w:w="1980" w:type="dxa"/>
          </w:tcPr>
          <w:p w14:paraId="1CE03D19" w14:textId="6359CB86" w:rsidR="00FA0706" w:rsidRPr="007274C5" w:rsidRDefault="00FA0706" w:rsidP="00D930BB">
            <w:pPr>
              <w:spacing w:after="0"/>
              <w:rPr>
                <w:rFonts w:eastAsiaTheme="minorEastAsia"/>
                <w:lang w:eastAsia="zh-CN"/>
              </w:rPr>
            </w:pPr>
            <w:r w:rsidRPr="007274C5">
              <w:rPr>
                <w:rFonts w:eastAsiaTheme="minorEastAsia"/>
                <w:lang w:eastAsia="zh-CN"/>
              </w:rPr>
              <w:t>Rakuten</w:t>
            </w:r>
          </w:p>
        </w:tc>
        <w:tc>
          <w:tcPr>
            <w:tcW w:w="1165" w:type="dxa"/>
          </w:tcPr>
          <w:p w14:paraId="6194A24D" w14:textId="6B5F7BF4" w:rsidR="00FA0706" w:rsidRPr="007274C5" w:rsidRDefault="00FA0706" w:rsidP="00D930BB">
            <w:pPr>
              <w:spacing w:after="0"/>
              <w:rPr>
                <w:rFonts w:eastAsiaTheme="minorEastAsia"/>
                <w:lang w:eastAsia="zh-CN"/>
              </w:rPr>
            </w:pPr>
            <w:r w:rsidRPr="007274C5">
              <w:rPr>
                <w:rFonts w:eastAsiaTheme="minorEastAsia"/>
                <w:lang w:eastAsia="zh-CN"/>
              </w:rPr>
              <w:t>Yes.</w:t>
            </w:r>
          </w:p>
        </w:tc>
        <w:tc>
          <w:tcPr>
            <w:tcW w:w="6455" w:type="dxa"/>
          </w:tcPr>
          <w:p w14:paraId="68348FF7" w14:textId="77777777" w:rsidR="00FA0706" w:rsidRPr="007274C5" w:rsidRDefault="00FA0706" w:rsidP="00D930BB">
            <w:pPr>
              <w:spacing w:after="0"/>
              <w:rPr>
                <w:rFonts w:eastAsiaTheme="minorEastAsia"/>
                <w:lang w:eastAsia="zh-CN"/>
              </w:rPr>
            </w:pPr>
            <w:r w:rsidRPr="007274C5">
              <w:rPr>
                <w:rFonts w:eastAsiaTheme="minorEastAsia"/>
                <w:lang w:eastAsia="zh-CN"/>
              </w:rPr>
              <w:t>Yes, Option 2A is the only via able option for long term solution.</w:t>
            </w:r>
          </w:p>
          <w:p w14:paraId="0FF75AE5" w14:textId="77777777" w:rsidR="00FA0706" w:rsidRPr="007274C5" w:rsidRDefault="00FA0706" w:rsidP="00D930BB">
            <w:pPr>
              <w:spacing w:after="0"/>
              <w:rPr>
                <w:rFonts w:eastAsiaTheme="minorEastAsia"/>
                <w:lang w:eastAsia="zh-CN"/>
              </w:rPr>
            </w:pPr>
            <w:r w:rsidRPr="007274C5">
              <w:rPr>
                <w:rFonts w:eastAsiaTheme="minorEastAsia"/>
                <w:lang w:eastAsia="zh-CN"/>
              </w:rPr>
              <w:t xml:space="preserve">For Option 2B, Increasing the SMTC window size (without having understanding of required </w:t>
            </w:r>
            <w:proofErr w:type="gramStart"/>
            <w:r w:rsidRPr="007274C5">
              <w:rPr>
                <w:rFonts w:eastAsiaTheme="minorEastAsia"/>
                <w:lang w:eastAsia="zh-CN"/>
              </w:rPr>
              <w:t>extension )</w:t>
            </w:r>
            <w:proofErr w:type="gramEnd"/>
            <w:r w:rsidRPr="007274C5">
              <w:rPr>
                <w:rFonts w:eastAsiaTheme="minorEastAsia"/>
                <w:lang w:eastAsia="zh-CN"/>
              </w:rPr>
              <w:t xml:space="preserve"> will result in resource PRB wastage.</w:t>
            </w:r>
          </w:p>
          <w:p w14:paraId="1E2342FC" w14:textId="682C8BAD" w:rsidR="00FA0706" w:rsidRPr="007274C5" w:rsidRDefault="00FA0706" w:rsidP="00D930BB">
            <w:pPr>
              <w:spacing w:after="0"/>
              <w:rPr>
                <w:rFonts w:eastAsiaTheme="minorEastAsia"/>
                <w:lang w:eastAsia="zh-CN"/>
              </w:rPr>
            </w:pPr>
          </w:p>
        </w:tc>
      </w:tr>
      <w:tr w:rsidR="00DB2DAB" w:rsidRPr="007274C5" w14:paraId="1D98E162" w14:textId="77777777" w:rsidTr="0012219D">
        <w:tc>
          <w:tcPr>
            <w:tcW w:w="1980" w:type="dxa"/>
          </w:tcPr>
          <w:p w14:paraId="2C51A546" w14:textId="770843DD" w:rsidR="00DB2DAB" w:rsidRPr="007274C5" w:rsidRDefault="00DB2DAB" w:rsidP="00D930BB">
            <w:pPr>
              <w:spacing w:after="0"/>
              <w:rPr>
                <w:rFonts w:eastAsiaTheme="minorEastAsia"/>
                <w:lang w:eastAsia="zh-CN"/>
              </w:rPr>
            </w:pPr>
            <w:r w:rsidRPr="007274C5">
              <w:rPr>
                <w:lang w:eastAsia="zh-CN"/>
              </w:rPr>
              <w:t>Thales</w:t>
            </w:r>
          </w:p>
        </w:tc>
        <w:tc>
          <w:tcPr>
            <w:tcW w:w="1165" w:type="dxa"/>
          </w:tcPr>
          <w:p w14:paraId="533E2BF2" w14:textId="13207A10" w:rsidR="00DB2DAB" w:rsidRPr="007274C5" w:rsidRDefault="00DB2DAB" w:rsidP="00D930BB">
            <w:pPr>
              <w:spacing w:after="0"/>
              <w:rPr>
                <w:rFonts w:eastAsiaTheme="minorEastAsia"/>
                <w:lang w:eastAsia="zh-CN"/>
              </w:rPr>
            </w:pPr>
            <w:r w:rsidRPr="007274C5">
              <w:rPr>
                <w:lang w:eastAsia="zh-CN"/>
              </w:rPr>
              <w:t>Yes</w:t>
            </w:r>
          </w:p>
        </w:tc>
        <w:tc>
          <w:tcPr>
            <w:tcW w:w="6455" w:type="dxa"/>
          </w:tcPr>
          <w:p w14:paraId="1328C1A0" w14:textId="5FF76631" w:rsidR="00DB2DAB" w:rsidRPr="007274C5" w:rsidRDefault="00DB2DAB" w:rsidP="00D930BB">
            <w:pPr>
              <w:spacing w:after="0"/>
              <w:rPr>
                <w:rFonts w:eastAsiaTheme="minorEastAsia"/>
                <w:lang w:eastAsia="zh-CN"/>
              </w:rPr>
            </w:pPr>
            <w:r w:rsidRPr="007274C5">
              <w:rPr>
                <w:lang w:eastAsia="zh-CN"/>
              </w:rPr>
              <w:t>We recommend option 2a for multiple offsets for multiple SMTC configuration</w:t>
            </w:r>
          </w:p>
        </w:tc>
      </w:tr>
      <w:tr w:rsidR="000C5348" w:rsidRPr="007274C5" w14:paraId="78AB5485" w14:textId="77777777" w:rsidTr="0012219D">
        <w:tc>
          <w:tcPr>
            <w:tcW w:w="1980" w:type="dxa"/>
          </w:tcPr>
          <w:p w14:paraId="73AFE65E" w14:textId="4F8E8177" w:rsidR="000C5348" w:rsidRPr="007274C5" w:rsidRDefault="000C5348" w:rsidP="00D930BB">
            <w:pPr>
              <w:spacing w:after="0"/>
              <w:rPr>
                <w:lang w:eastAsia="zh-CN"/>
              </w:rPr>
            </w:pPr>
            <w:r w:rsidRPr="007274C5">
              <w:rPr>
                <w:lang w:eastAsia="zh-CN"/>
              </w:rPr>
              <w:t>Samsung</w:t>
            </w:r>
          </w:p>
        </w:tc>
        <w:tc>
          <w:tcPr>
            <w:tcW w:w="1165" w:type="dxa"/>
          </w:tcPr>
          <w:p w14:paraId="3E2591C5" w14:textId="2D7CB19D" w:rsidR="000C5348" w:rsidRPr="007274C5" w:rsidRDefault="000C5348" w:rsidP="00D930BB">
            <w:pPr>
              <w:spacing w:after="0"/>
              <w:rPr>
                <w:lang w:eastAsia="zh-CN"/>
              </w:rPr>
            </w:pPr>
            <w:r w:rsidRPr="007274C5">
              <w:rPr>
                <w:lang w:eastAsia="zh-CN"/>
              </w:rPr>
              <w:t>Yes</w:t>
            </w:r>
          </w:p>
        </w:tc>
        <w:tc>
          <w:tcPr>
            <w:tcW w:w="6455" w:type="dxa"/>
          </w:tcPr>
          <w:p w14:paraId="42560284" w14:textId="75E2AA39" w:rsidR="000C5348" w:rsidRPr="007274C5" w:rsidRDefault="000C5348" w:rsidP="00E8039B">
            <w:pPr>
              <w:spacing w:after="0"/>
              <w:rPr>
                <w:b/>
                <w:lang w:eastAsia="zh-CN"/>
              </w:rPr>
            </w:pPr>
            <w:r w:rsidRPr="007274C5">
              <w:rPr>
                <w:lang w:eastAsia="zh-CN"/>
              </w:rPr>
              <w:t xml:space="preserve">Option 2a and 2b can be considered equivalent. Neighbor cells can be grouped together to create a set of cells such that propagation delay differences between the serving cell and neighbor cells of such set are similar and neighbor cells are searchable with a suitable configuration. </w:t>
            </w:r>
            <w:r w:rsidR="00580E0D" w:rsidRPr="007274C5">
              <w:rPr>
                <w:lang w:eastAsia="zh-CN"/>
              </w:rPr>
              <w:t>A set of neighbor cells may correspond to a set of cells of one satellite. A set of neighbor cells may also correspond to a set of multiple satellites if two satellites have similar propagation delay differences. Di</w:t>
            </w:r>
            <w:r w:rsidRPr="007274C5">
              <w:rPr>
                <w:lang w:eastAsia="zh-CN"/>
              </w:rPr>
              <w:t>fferent set</w:t>
            </w:r>
            <w:r w:rsidR="00580E0D" w:rsidRPr="007274C5">
              <w:rPr>
                <w:lang w:eastAsia="zh-CN"/>
              </w:rPr>
              <w:t>s</w:t>
            </w:r>
            <w:r w:rsidRPr="007274C5">
              <w:rPr>
                <w:lang w:eastAsia="zh-CN"/>
              </w:rPr>
              <w:t xml:space="preserve"> of neighbor cells would correspond </w:t>
            </w:r>
            <w:r w:rsidR="00580E0D" w:rsidRPr="007274C5">
              <w:rPr>
                <w:lang w:eastAsia="zh-CN"/>
              </w:rPr>
              <w:t>to</w:t>
            </w:r>
            <w:r w:rsidRPr="007274C5">
              <w:rPr>
                <w:lang w:eastAsia="zh-CN"/>
              </w:rPr>
              <w:t xml:space="preserve"> different SMTC configuration</w:t>
            </w:r>
            <w:r w:rsidR="00580E0D" w:rsidRPr="007274C5">
              <w:rPr>
                <w:lang w:eastAsia="zh-CN"/>
              </w:rPr>
              <w:t>s</w:t>
            </w:r>
            <w:r w:rsidRPr="007274C5">
              <w:rPr>
                <w:lang w:eastAsia="zh-CN"/>
              </w:rPr>
              <w:t xml:space="preserve">. Creation of sets reduces the </w:t>
            </w:r>
            <w:proofErr w:type="spellStart"/>
            <w:r w:rsidRPr="007274C5">
              <w:rPr>
                <w:lang w:eastAsia="zh-CN"/>
              </w:rPr>
              <w:t>siganling</w:t>
            </w:r>
            <w:proofErr w:type="spellEnd"/>
            <w:r w:rsidRPr="007274C5">
              <w:rPr>
                <w:lang w:eastAsia="zh-CN"/>
              </w:rPr>
              <w:t xml:space="preserve"> overhead in specifying different SMTC configurations</w:t>
            </w:r>
            <w:r w:rsidR="00580E0D" w:rsidRPr="007274C5">
              <w:rPr>
                <w:lang w:eastAsia="zh-CN"/>
              </w:rPr>
              <w:t xml:space="preserve"> per neighbor cell</w:t>
            </w:r>
            <w:r w:rsidRPr="007274C5">
              <w:rPr>
                <w:lang w:eastAsia="zh-CN"/>
              </w:rPr>
              <w:t xml:space="preserve">. Addition of timestamps </w:t>
            </w:r>
            <w:r w:rsidR="00580E0D" w:rsidRPr="007274C5">
              <w:rPr>
                <w:lang w:eastAsia="zh-CN"/>
              </w:rPr>
              <w:t xml:space="preserve">could </w:t>
            </w:r>
            <w:r w:rsidRPr="007274C5">
              <w:rPr>
                <w:lang w:eastAsia="zh-CN"/>
              </w:rPr>
              <w:t>be helpful in maintaining the same SIB content for a longer period; one SMTC configuration would be valid for one period and another configuration would be valid for another period. In the absence of timestamps, the UE would likely need to process the relevant SIB more frequen</w:t>
            </w:r>
            <w:r w:rsidR="00580E0D" w:rsidRPr="007274C5">
              <w:rPr>
                <w:lang w:eastAsia="zh-CN"/>
              </w:rPr>
              <w:t>tly depending on how propagation delay differences from one period to the next.</w:t>
            </w:r>
          </w:p>
        </w:tc>
      </w:tr>
      <w:tr w:rsidR="00D723AC" w:rsidRPr="007274C5" w14:paraId="10DDEB53" w14:textId="77777777" w:rsidTr="00D723AC">
        <w:tc>
          <w:tcPr>
            <w:tcW w:w="1980" w:type="dxa"/>
          </w:tcPr>
          <w:p w14:paraId="1D01BD01" w14:textId="77777777" w:rsidR="00D723AC" w:rsidRPr="007274C5" w:rsidRDefault="00D723AC" w:rsidP="004B1D29">
            <w:pPr>
              <w:spacing w:after="0"/>
              <w:rPr>
                <w:rFonts w:eastAsiaTheme="minorEastAsia"/>
                <w:lang w:eastAsia="zh-CN"/>
              </w:rPr>
            </w:pPr>
            <w:r w:rsidRPr="007274C5">
              <w:rPr>
                <w:rFonts w:eastAsiaTheme="minorEastAsia"/>
                <w:lang w:eastAsia="zh-CN"/>
              </w:rPr>
              <w:t>CATT</w:t>
            </w:r>
          </w:p>
        </w:tc>
        <w:tc>
          <w:tcPr>
            <w:tcW w:w="1165" w:type="dxa"/>
          </w:tcPr>
          <w:p w14:paraId="66BC9DD0" w14:textId="77777777" w:rsidR="00D723AC" w:rsidRPr="007274C5" w:rsidRDefault="00D723AC" w:rsidP="004B1D29">
            <w:pPr>
              <w:spacing w:after="0"/>
              <w:rPr>
                <w:lang w:eastAsia="zh-CN"/>
              </w:rPr>
            </w:pPr>
            <w:r w:rsidRPr="007274C5">
              <w:rPr>
                <w:lang w:eastAsia="zh-CN"/>
              </w:rPr>
              <w:t>Yes</w:t>
            </w:r>
          </w:p>
        </w:tc>
        <w:tc>
          <w:tcPr>
            <w:tcW w:w="6455" w:type="dxa"/>
          </w:tcPr>
          <w:p w14:paraId="6CFF1538" w14:textId="12481E60" w:rsidR="00D723AC" w:rsidRPr="007274C5" w:rsidRDefault="001F109C" w:rsidP="00E8039B">
            <w:pPr>
              <w:keepLines/>
              <w:spacing w:after="0"/>
              <w:rPr>
                <w:rFonts w:eastAsiaTheme="minorEastAsia"/>
                <w:b/>
                <w:lang w:eastAsia="zh-CN"/>
              </w:rPr>
            </w:pPr>
            <w:r w:rsidRPr="007274C5">
              <w:rPr>
                <w:rFonts w:eastAsiaTheme="minorEastAsia"/>
                <w:lang w:eastAsia="zh-CN"/>
              </w:rPr>
              <w:t>Share the same view with Nokia.</w:t>
            </w:r>
            <w:r w:rsidR="00D723AC" w:rsidRPr="007274C5">
              <w:rPr>
                <w:lang w:eastAsia="zh-CN"/>
              </w:rPr>
              <w:t xml:space="preserve"> </w:t>
            </w:r>
          </w:p>
        </w:tc>
      </w:tr>
      <w:tr w:rsidR="002A79A2" w:rsidRPr="007274C5" w14:paraId="150CAAB7" w14:textId="77777777" w:rsidTr="00D723AC">
        <w:tc>
          <w:tcPr>
            <w:tcW w:w="1980" w:type="dxa"/>
          </w:tcPr>
          <w:p w14:paraId="196E7B41" w14:textId="3D86904E" w:rsidR="002A79A2" w:rsidRPr="007274C5" w:rsidRDefault="002A79A2" w:rsidP="002A79A2">
            <w:pPr>
              <w:spacing w:after="0"/>
              <w:rPr>
                <w:rFonts w:eastAsiaTheme="minorEastAsia"/>
                <w:lang w:eastAsia="zh-CN"/>
              </w:rPr>
            </w:pPr>
            <w:r w:rsidRPr="007274C5">
              <w:rPr>
                <w:lang w:eastAsia="zh-CN"/>
              </w:rPr>
              <w:t>Intel</w:t>
            </w:r>
          </w:p>
        </w:tc>
        <w:tc>
          <w:tcPr>
            <w:tcW w:w="1165" w:type="dxa"/>
          </w:tcPr>
          <w:p w14:paraId="3E7B3C56" w14:textId="6E5AC4AB" w:rsidR="002A79A2" w:rsidRPr="007274C5" w:rsidRDefault="002A79A2" w:rsidP="002A79A2">
            <w:pPr>
              <w:spacing w:after="0"/>
              <w:rPr>
                <w:lang w:eastAsia="zh-CN"/>
              </w:rPr>
            </w:pPr>
            <w:r w:rsidRPr="007274C5">
              <w:rPr>
                <w:lang w:eastAsia="zh-CN"/>
              </w:rPr>
              <w:t>Yes</w:t>
            </w:r>
          </w:p>
        </w:tc>
        <w:tc>
          <w:tcPr>
            <w:tcW w:w="6455" w:type="dxa"/>
          </w:tcPr>
          <w:p w14:paraId="18C69346" w14:textId="2B37C723" w:rsidR="002A79A2" w:rsidRPr="007274C5" w:rsidRDefault="002A79A2" w:rsidP="002A79A2">
            <w:pPr>
              <w:keepLines/>
              <w:spacing w:after="0"/>
              <w:rPr>
                <w:rFonts w:eastAsiaTheme="minorEastAsia"/>
                <w:lang w:eastAsia="zh-CN"/>
              </w:rPr>
            </w:pPr>
            <w:r w:rsidRPr="007274C5">
              <w:rPr>
                <w:lang w:eastAsia="zh-CN"/>
              </w:rPr>
              <w:t xml:space="preserve">We are ok with options 2.a). The offset may be different for different </w:t>
            </w:r>
            <w:proofErr w:type="spellStart"/>
            <w:r w:rsidRPr="007274C5">
              <w:rPr>
                <w:lang w:eastAsia="zh-CN"/>
              </w:rPr>
              <w:t>neighbouring</w:t>
            </w:r>
            <w:proofErr w:type="spellEnd"/>
            <w:r w:rsidRPr="007274C5">
              <w:rPr>
                <w:lang w:eastAsia="zh-CN"/>
              </w:rPr>
              <w:t xml:space="preserve"> cells due to different propagation delay. Multiple SMTC configuration may be needed on the same central frequency.</w:t>
            </w:r>
          </w:p>
        </w:tc>
      </w:tr>
      <w:tr w:rsidR="00150BF8" w:rsidRPr="007274C5" w14:paraId="1DC27D3A" w14:textId="77777777" w:rsidTr="00150BF8">
        <w:tc>
          <w:tcPr>
            <w:tcW w:w="1980" w:type="dxa"/>
          </w:tcPr>
          <w:p w14:paraId="0E513A11" w14:textId="77777777" w:rsidR="00150BF8" w:rsidRPr="007274C5" w:rsidRDefault="00150BF8" w:rsidP="004B1D29">
            <w:pPr>
              <w:spacing w:after="0"/>
              <w:rPr>
                <w:rFonts w:eastAsiaTheme="minorEastAsia"/>
                <w:lang w:eastAsia="zh-CN"/>
              </w:rPr>
            </w:pPr>
            <w:r w:rsidRPr="007274C5">
              <w:rPr>
                <w:rFonts w:eastAsiaTheme="minorEastAsia"/>
                <w:lang w:eastAsia="zh-CN"/>
              </w:rPr>
              <w:t xml:space="preserve">Huawei, </w:t>
            </w:r>
            <w:proofErr w:type="spellStart"/>
            <w:r w:rsidRPr="007274C5">
              <w:rPr>
                <w:rFonts w:eastAsiaTheme="minorEastAsia"/>
                <w:lang w:eastAsia="zh-CN"/>
              </w:rPr>
              <w:t>HiSilicon</w:t>
            </w:r>
            <w:proofErr w:type="spellEnd"/>
          </w:p>
        </w:tc>
        <w:tc>
          <w:tcPr>
            <w:tcW w:w="1165" w:type="dxa"/>
          </w:tcPr>
          <w:p w14:paraId="5D2D697A" w14:textId="77777777" w:rsidR="00150BF8" w:rsidRPr="007274C5" w:rsidRDefault="00150BF8" w:rsidP="004B1D29">
            <w:pPr>
              <w:spacing w:after="0"/>
              <w:rPr>
                <w:rFonts w:eastAsiaTheme="minorEastAsia"/>
                <w:lang w:eastAsia="zh-CN"/>
              </w:rPr>
            </w:pPr>
            <w:r w:rsidRPr="007274C5">
              <w:rPr>
                <w:rFonts w:eastAsiaTheme="minorEastAsia"/>
                <w:lang w:eastAsia="zh-CN"/>
              </w:rPr>
              <w:t>No</w:t>
            </w:r>
          </w:p>
        </w:tc>
        <w:tc>
          <w:tcPr>
            <w:tcW w:w="6455" w:type="dxa"/>
          </w:tcPr>
          <w:p w14:paraId="32345C37" w14:textId="77777777" w:rsidR="00150BF8" w:rsidRPr="007274C5" w:rsidRDefault="00150BF8" w:rsidP="004B1D29">
            <w:pPr>
              <w:keepLines/>
              <w:spacing w:after="0"/>
              <w:rPr>
                <w:rFonts w:eastAsiaTheme="minorEastAsia"/>
                <w:lang w:eastAsia="zh-CN"/>
              </w:rPr>
            </w:pPr>
            <w:r w:rsidRPr="007274C5">
              <w:rPr>
                <w:rFonts w:eastAsiaTheme="minorEastAsia"/>
                <w:lang w:eastAsia="zh-CN"/>
              </w:rPr>
              <w:t xml:space="preserve">In current spec SMTC is configured per measurement object, if several </w:t>
            </w:r>
            <w:proofErr w:type="spellStart"/>
            <w:r w:rsidRPr="007274C5">
              <w:rPr>
                <w:rFonts w:eastAsiaTheme="minorEastAsia"/>
                <w:lang w:eastAsia="zh-CN"/>
              </w:rPr>
              <w:t>neighbour</w:t>
            </w:r>
            <w:proofErr w:type="spellEnd"/>
            <w:r w:rsidRPr="007274C5">
              <w:rPr>
                <w:rFonts w:eastAsiaTheme="minorEastAsia"/>
                <w:lang w:eastAsia="zh-CN"/>
              </w:rPr>
              <w:t xml:space="preserve"> cells with same SSB frequency belong to different satellites, multiple SMTCs </w:t>
            </w:r>
            <w:proofErr w:type="gramStart"/>
            <w:r w:rsidRPr="007274C5">
              <w:rPr>
                <w:rFonts w:eastAsiaTheme="minorEastAsia"/>
                <w:lang w:eastAsia="zh-CN"/>
              </w:rPr>
              <w:t>have to</w:t>
            </w:r>
            <w:proofErr w:type="gramEnd"/>
            <w:r w:rsidRPr="007274C5">
              <w:rPr>
                <w:rFonts w:eastAsiaTheme="minorEastAsia"/>
                <w:lang w:eastAsia="zh-CN"/>
              </w:rPr>
              <w:t xml:space="preserve"> be provided in order to detect SSB from different satellites. But if we extend the length of SMTC window, it could also address this issue and with less spec impact.</w:t>
            </w:r>
          </w:p>
        </w:tc>
      </w:tr>
      <w:tr w:rsidR="00E1312B" w:rsidRPr="007274C5" w14:paraId="0827D11C" w14:textId="77777777" w:rsidTr="00150BF8">
        <w:tc>
          <w:tcPr>
            <w:tcW w:w="1980" w:type="dxa"/>
          </w:tcPr>
          <w:p w14:paraId="42FD0541" w14:textId="1134DE85" w:rsidR="00E1312B" w:rsidRPr="007274C5" w:rsidRDefault="00E1312B" w:rsidP="00E1312B">
            <w:pPr>
              <w:spacing w:after="0"/>
              <w:rPr>
                <w:rFonts w:eastAsiaTheme="minorEastAsia"/>
                <w:lang w:eastAsia="zh-CN"/>
              </w:rPr>
            </w:pPr>
            <w:r w:rsidRPr="007274C5">
              <w:rPr>
                <w:rFonts w:eastAsiaTheme="minorEastAsia"/>
                <w:lang w:eastAsia="zh-CN"/>
              </w:rPr>
              <w:t>Magister</w:t>
            </w:r>
          </w:p>
        </w:tc>
        <w:tc>
          <w:tcPr>
            <w:tcW w:w="1165" w:type="dxa"/>
          </w:tcPr>
          <w:p w14:paraId="7FBF6BD2" w14:textId="34495DBF" w:rsidR="00E1312B" w:rsidRPr="007274C5" w:rsidRDefault="00E1312B" w:rsidP="00E1312B">
            <w:pPr>
              <w:spacing w:after="0"/>
              <w:rPr>
                <w:rFonts w:eastAsiaTheme="minorEastAsia"/>
                <w:lang w:eastAsia="zh-CN"/>
              </w:rPr>
            </w:pPr>
            <w:r w:rsidRPr="007274C5">
              <w:rPr>
                <w:rFonts w:eastAsiaTheme="minorEastAsia"/>
                <w:lang w:eastAsia="zh-CN"/>
              </w:rPr>
              <w:t>Yes</w:t>
            </w:r>
          </w:p>
        </w:tc>
        <w:tc>
          <w:tcPr>
            <w:tcW w:w="6455" w:type="dxa"/>
          </w:tcPr>
          <w:p w14:paraId="6D9855FE" w14:textId="14D3BBBC" w:rsidR="00E1312B" w:rsidRPr="007274C5" w:rsidRDefault="00E1312B" w:rsidP="00E1312B">
            <w:pPr>
              <w:keepLines/>
              <w:spacing w:after="0"/>
              <w:rPr>
                <w:rFonts w:eastAsiaTheme="minorEastAsia"/>
                <w:lang w:eastAsia="zh-CN"/>
              </w:rPr>
            </w:pPr>
            <w:r w:rsidRPr="007274C5">
              <w:rPr>
                <w:rFonts w:eastAsiaTheme="minorEastAsia"/>
                <w:lang w:eastAsia="zh-CN"/>
              </w:rPr>
              <w:t>Multiple SMTC configurations with offsets (2a)</w:t>
            </w:r>
          </w:p>
        </w:tc>
      </w:tr>
      <w:tr w:rsidR="00537FDD" w:rsidRPr="007274C5" w14:paraId="6E1A0286" w14:textId="77777777" w:rsidTr="00150BF8">
        <w:tc>
          <w:tcPr>
            <w:tcW w:w="1980" w:type="dxa"/>
          </w:tcPr>
          <w:p w14:paraId="0B78CC3E" w14:textId="59CE2816" w:rsidR="00537FDD" w:rsidRPr="007274C5" w:rsidRDefault="00537FDD" w:rsidP="00537FDD">
            <w:pPr>
              <w:spacing w:after="0"/>
              <w:rPr>
                <w:rFonts w:eastAsiaTheme="minorEastAsia"/>
                <w:lang w:eastAsia="zh-CN"/>
              </w:rPr>
            </w:pPr>
            <w:r w:rsidRPr="007274C5">
              <w:rPr>
                <w:rFonts w:eastAsia="PMingLiU"/>
                <w:lang w:eastAsia="zh-TW"/>
              </w:rPr>
              <w:t>ITRI</w:t>
            </w:r>
          </w:p>
        </w:tc>
        <w:tc>
          <w:tcPr>
            <w:tcW w:w="1165" w:type="dxa"/>
          </w:tcPr>
          <w:p w14:paraId="344014C1" w14:textId="54E4BFD0" w:rsidR="00537FDD" w:rsidRPr="007274C5" w:rsidRDefault="00537FDD" w:rsidP="00537FDD">
            <w:pPr>
              <w:spacing w:after="0"/>
              <w:rPr>
                <w:rFonts w:eastAsiaTheme="minorEastAsia"/>
                <w:lang w:eastAsia="zh-CN"/>
              </w:rPr>
            </w:pPr>
            <w:r w:rsidRPr="007274C5">
              <w:rPr>
                <w:rFonts w:eastAsia="PMingLiU"/>
                <w:lang w:eastAsia="zh-TW"/>
              </w:rPr>
              <w:t>Yes</w:t>
            </w:r>
          </w:p>
        </w:tc>
        <w:tc>
          <w:tcPr>
            <w:tcW w:w="6455" w:type="dxa"/>
          </w:tcPr>
          <w:p w14:paraId="19690CBA" w14:textId="669F7703" w:rsidR="00537FDD" w:rsidRPr="007274C5" w:rsidRDefault="00537FDD" w:rsidP="00537FDD">
            <w:pPr>
              <w:keepLines/>
              <w:spacing w:after="0"/>
              <w:rPr>
                <w:rFonts w:eastAsiaTheme="minorEastAsia"/>
                <w:lang w:eastAsia="zh-CN"/>
              </w:rPr>
            </w:pPr>
            <w:r w:rsidRPr="007274C5">
              <w:rPr>
                <w:rFonts w:eastAsia="PMingLiU"/>
                <w:lang w:eastAsia="zh-TW"/>
              </w:rPr>
              <w:t xml:space="preserve">We support </w:t>
            </w:r>
            <w:bookmarkStart w:id="10" w:name="_Hlk67425651"/>
            <w:r w:rsidRPr="007274C5">
              <w:rPr>
                <w:rFonts w:eastAsia="PMingLiU"/>
                <w:lang w:eastAsia="zh-TW"/>
              </w:rPr>
              <w:t>network controlled SMTC configuration. Either to enhance SMTC to support cell specific or frequency specific time drifting of SMTC window to bear up the propagation delay change according to satellite moving</w:t>
            </w:r>
            <w:bookmarkEnd w:id="10"/>
            <w:r w:rsidRPr="007274C5">
              <w:rPr>
                <w:rFonts w:eastAsia="PMingLiU"/>
                <w:lang w:eastAsia="zh-TW"/>
              </w:rPr>
              <w:t xml:space="preserve">. </w:t>
            </w:r>
          </w:p>
        </w:tc>
      </w:tr>
      <w:tr w:rsidR="007E0050" w:rsidRPr="007274C5" w14:paraId="5DC7854A" w14:textId="77777777" w:rsidTr="00150BF8">
        <w:tc>
          <w:tcPr>
            <w:tcW w:w="1980" w:type="dxa"/>
          </w:tcPr>
          <w:p w14:paraId="0C9F93B3" w14:textId="3FE7559B" w:rsidR="007E0050" w:rsidRPr="007274C5" w:rsidRDefault="007E0050" w:rsidP="007E0050">
            <w:pPr>
              <w:spacing w:after="0"/>
              <w:rPr>
                <w:rFonts w:eastAsia="PMingLiU"/>
                <w:lang w:eastAsia="zh-TW"/>
              </w:rPr>
            </w:pPr>
            <w:r w:rsidRPr="007274C5">
              <w:rPr>
                <w:rFonts w:hint="eastAsia"/>
                <w:lang w:eastAsia="zh-CN"/>
              </w:rPr>
              <w:t>ZTE</w:t>
            </w:r>
          </w:p>
        </w:tc>
        <w:tc>
          <w:tcPr>
            <w:tcW w:w="1165" w:type="dxa"/>
          </w:tcPr>
          <w:p w14:paraId="60F1F7B1" w14:textId="28CBEEEE" w:rsidR="007E0050" w:rsidRPr="007274C5" w:rsidRDefault="007E0050" w:rsidP="007E0050">
            <w:pPr>
              <w:spacing w:after="0"/>
              <w:rPr>
                <w:rFonts w:eastAsia="PMingLiU"/>
                <w:lang w:eastAsia="zh-TW"/>
              </w:rPr>
            </w:pPr>
            <w:r w:rsidRPr="007274C5">
              <w:rPr>
                <w:rFonts w:hint="eastAsia"/>
                <w:lang w:eastAsia="zh-CN"/>
              </w:rPr>
              <w:t>Yes</w:t>
            </w:r>
          </w:p>
        </w:tc>
        <w:tc>
          <w:tcPr>
            <w:tcW w:w="6455" w:type="dxa"/>
          </w:tcPr>
          <w:p w14:paraId="3299EF36" w14:textId="77777777" w:rsidR="007E0050" w:rsidRPr="007274C5" w:rsidRDefault="007E0050" w:rsidP="007E0050">
            <w:pPr>
              <w:numPr>
                <w:ilvl w:val="0"/>
                <w:numId w:val="44"/>
              </w:numPr>
              <w:spacing w:after="0"/>
              <w:rPr>
                <w:rFonts w:eastAsia="SimSun"/>
                <w:lang w:eastAsia="zh-CN"/>
              </w:rPr>
            </w:pPr>
            <w:r w:rsidRPr="007274C5">
              <w:rPr>
                <w:rFonts w:hint="eastAsia"/>
                <w:lang w:eastAsia="zh-CN"/>
              </w:rPr>
              <w:t xml:space="preserve">We </w:t>
            </w:r>
            <w:proofErr w:type="gramStart"/>
            <w:r w:rsidRPr="007274C5">
              <w:rPr>
                <w:rFonts w:hint="eastAsia"/>
                <w:lang w:eastAsia="zh-CN"/>
              </w:rPr>
              <w:t>understand  both</w:t>
            </w:r>
            <w:proofErr w:type="gramEnd"/>
            <w:r w:rsidRPr="007274C5">
              <w:rPr>
                <w:rFonts w:hint="eastAsia"/>
                <w:lang w:eastAsia="zh-CN"/>
              </w:rPr>
              <w:t xml:space="preserve"> option 2a and 2b propose </w:t>
            </w:r>
            <w:r w:rsidRPr="007274C5">
              <w:rPr>
                <w:lang w:eastAsia="zh-CN"/>
              </w:rPr>
              <w:t xml:space="preserve">to provide more than one </w:t>
            </w:r>
            <w:r w:rsidRPr="007274C5">
              <w:t>SMTC configurations</w:t>
            </w:r>
            <w:r w:rsidRPr="007274C5">
              <w:rPr>
                <w:rFonts w:eastAsia="SimSun"/>
                <w:lang w:eastAsia="zh-CN"/>
              </w:rPr>
              <w:t xml:space="preserve"> per measurement object (i.e. per frequency</w:t>
            </w:r>
            <w:r w:rsidRPr="007274C5">
              <w:rPr>
                <w:rFonts w:eastAsia="SimSun" w:hint="eastAsia"/>
                <w:lang w:eastAsia="zh-CN"/>
              </w:rPr>
              <w:t xml:space="preserve">) and we are fine to consider it as an option. On whether to provide the SMTC configuration per satellite, per cell or per a list of cells, we understand it is related to the satellite deployment thus we would like </w:t>
            </w:r>
            <w:r w:rsidRPr="007274C5">
              <w:rPr>
                <w:rFonts w:eastAsia="SimSun"/>
                <w:lang w:eastAsia="zh-CN"/>
              </w:rPr>
              <w:t>to understand the typical scenarios</w:t>
            </w:r>
            <w:r w:rsidRPr="007274C5">
              <w:rPr>
                <w:rFonts w:eastAsia="SimSun" w:hint="eastAsia"/>
                <w:lang w:eastAsia="zh-CN"/>
              </w:rPr>
              <w:t xml:space="preserve"> and the expected propagation delay differences first.</w:t>
            </w:r>
          </w:p>
          <w:p w14:paraId="567AC0C9" w14:textId="77777777" w:rsidR="007E0050" w:rsidRPr="007274C5" w:rsidRDefault="007E0050" w:rsidP="007E0050">
            <w:pPr>
              <w:numPr>
                <w:ilvl w:val="0"/>
                <w:numId w:val="44"/>
              </w:numPr>
              <w:spacing w:after="0"/>
              <w:rPr>
                <w:rFonts w:eastAsia="SimSun"/>
                <w:lang w:eastAsia="zh-CN"/>
              </w:rPr>
            </w:pPr>
            <w:r w:rsidRPr="007274C5">
              <w:rPr>
                <w:rFonts w:eastAsia="SimSun" w:hint="eastAsia"/>
                <w:lang w:eastAsia="zh-CN"/>
              </w:rPr>
              <w:t xml:space="preserve">Another option, as mentioned by Ericsson, is to slightly </w:t>
            </w:r>
            <w:r w:rsidRPr="007274C5">
              <w:rPr>
                <w:rFonts w:eastAsia="SimSun"/>
                <w:lang w:eastAsia="zh-CN"/>
              </w:rPr>
              <w:t>extend the SMTC</w:t>
            </w:r>
            <w:r w:rsidRPr="007274C5">
              <w:rPr>
                <w:rFonts w:eastAsia="SimSun" w:hint="eastAsia"/>
                <w:lang w:eastAsia="zh-CN"/>
              </w:rPr>
              <w:t xml:space="preserve"> and it would be workable for some deployment. For </w:t>
            </w:r>
            <w:proofErr w:type="gramStart"/>
            <w:r w:rsidRPr="007274C5">
              <w:rPr>
                <w:rFonts w:eastAsia="SimSun" w:hint="eastAsia"/>
                <w:lang w:eastAsia="zh-CN"/>
              </w:rPr>
              <w:t xml:space="preserve">example,  </w:t>
            </w:r>
            <w:r w:rsidRPr="007274C5">
              <w:rPr>
                <w:rFonts w:eastAsia="SimSun" w:hint="eastAsia"/>
                <w:lang w:eastAsia="zh-CN"/>
              </w:rPr>
              <w:lastRenderedPageBreak/>
              <w:t>satellites</w:t>
            </w:r>
            <w:proofErr w:type="gramEnd"/>
            <w:r w:rsidRPr="007274C5">
              <w:rPr>
                <w:rFonts w:eastAsia="SimSun" w:hint="eastAsia"/>
                <w:lang w:eastAsia="zh-CN"/>
              </w:rPr>
              <w:t xml:space="preserve"> in the same orbit are deployed in the same frequency and the propagation delay does not vary a lot, thus it would be fine to configure SMTC per frequency with slight extension.</w:t>
            </w:r>
          </w:p>
          <w:p w14:paraId="3DB82DF3" w14:textId="77777777" w:rsidR="007E0050" w:rsidRPr="007274C5" w:rsidRDefault="007E0050" w:rsidP="007E0050">
            <w:pPr>
              <w:keepLines/>
              <w:spacing w:after="0"/>
              <w:rPr>
                <w:rFonts w:eastAsia="PMingLiU"/>
                <w:lang w:eastAsia="zh-TW"/>
              </w:rPr>
            </w:pPr>
          </w:p>
        </w:tc>
      </w:tr>
    </w:tbl>
    <w:p w14:paraId="7A4C2549" w14:textId="77777777" w:rsidR="00C04830" w:rsidRPr="007274C5" w:rsidRDefault="00C04830">
      <w:pPr>
        <w:spacing w:after="0" w:line="240" w:lineRule="auto"/>
      </w:pPr>
    </w:p>
    <w:p w14:paraId="7A4C254A" w14:textId="77777777" w:rsidR="00C04830" w:rsidRPr="007274C5" w:rsidRDefault="00EA73E0">
      <w:pPr>
        <w:pStyle w:val="Heading3"/>
        <w:rPr>
          <w:lang w:val="en-US"/>
        </w:rPr>
      </w:pPr>
      <w:r w:rsidRPr="007274C5">
        <w:rPr>
          <w:lang w:val="en-US"/>
        </w:rPr>
        <w:t>Option 3) Transmit additional number of SSBs</w:t>
      </w:r>
    </w:p>
    <w:p w14:paraId="7A4C254B" w14:textId="1CEBED9E" w:rsidR="00C04830" w:rsidRPr="007274C5" w:rsidRDefault="00EA73E0">
      <w:pPr>
        <w:spacing w:after="0" w:line="240" w:lineRule="auto"/>
        <w:jc w:val="both"/>
      </w:pPr>
      <w:r w:rsidRPr="007274C5">
        <w:t xml:space="preserve">For Option 3), NTN increases or provides additional number of transmitted SSBs </w:t>
      </w:r>
      <w:r w:rsidRPr="007274C5">
        <w:fldChar w:fldCharType="begin"/>
      </w:r>
      <w:r w:rsidRPr="007274C5">
        <w:instrText xml:space="preserve"> REF _Ref65663776 \r \h  \* MERGEFORMAT </w:instrText>
      </w:r>
      <w:r w:rsidRPr="007274C5">
        <w:fldChar w:fldCharType="separate"/>
      </w:r>
      <w:r w:rsidR="00D05F36" w:rsidRPr="007274C5">
        <w:t>[2]</w:t>
      </w:r>
      <w:r w:rsidRPr="007274C5">
        <w:fldChar w:fldCharType="end"/>
      </w:r>
      <w:r w:rsidRPr="007274C5">
        <w:fldChar w:fldCharType="begin"/>
      </w:r>
      <w:r w:rsidRPr="007274C5">
        <w:instrText xml:space="preserve"> REF _Ref65675293 \r \h  \* MERGEFORMAT </w:instrText>
      </w:r>
      <w:r w:rsidRPr="007274C5">
        <w:fldChar w:fldCharType="separate"/>
      </w:r>
      <w:r w:rsidR="00D05F36" w:rsidRPr="007274C5">
        <w:t>[5]</w:t>
      </w:r>
      <w:r w:rsidRPr="007274C5">
        <w:fldChar w:fldCharType="end"/>
      </w:r>
      <w:r w:rsidRPr="007274C5">
        <w:t>. Different sub-options have been proposed on how to enable this:</w:t>
      </w:r>
    </w:p>
    <w:p w14:paraId="7A4C254C" w14:textId="18B8000D" w:rsidR="00C04830" w:rsidRPr="007274C5" w:rsidRDefault="00EA73E0">
      <w:pPr>
        <w:pStyle w:val="ListParagraph"/>
        <w:numPr>
          <w:ilvl w:val="0"/>
          <w:numId w:val="13"/>
        </w:numPr>
        <w:spacing w:line="240" w:lineRule="auto"/>
        <w:jc w:val="both"/>
      </w:pPr>
      <w:r w:rsidRPr="007274C5">
        <w:t xml:space="preserve">For earth-fixed cell scenario, the target cell may increase the number of transmitted SSBs during the cell switch time </w:t>
      </w:r>
      <w:r w:rsidRPr="007274C5">
        <w:fldChar w:fldCharType="begin"/>
      </w:r>
      <w:r w:rsidRPr="007274C5">
        <w:instrText xml:space="preserve"> REF _Ref65663776 \r \h  \* MERGEFORMAT </w:instrText>
      </w:r>
      <w:r w:rsidRPr="007274C5">
        <w:fldChar w:fldCharType="separate"/>
      </w:r>
      <w:r w:rsidR="00D05F36" w:rsidRPr="007274C5">
        <w:t>[2]</w:t>
      </w:r>
      <w:r w:rsidRPr="007274C5">
        <w:fldChar w:fldCharType="end"/>
      </w:r>
      <w:r w:rsidRPr="007274C5">
        <w:t>.</w:t>
      </w:r>
    </w:p>
    <w:p w14:paraId="7A4C254D" w14:textId="5F3D44C5" w:rsidR="00C04830" w:rsidRPr="007274C5" w:rsidRDefault="00EA73E0">
      <w:pPr>
        <w:pStyle w:val="ListParagraph"/>
        <w:numPr>
          <w:ilvl w:val="0"/>
          <w:numId w:val="13"/>
        </w:numPr>
        <w:spacing w:line="240" w:lineRule="auto"/>
        <w:contextualSpacing w:val="0"/>
        <w:jc w:val="both"/>
      </w:pPr>
      <w:r w:rsidRPr="007274C5">
        <w:t xml:space="preserve">An additional SSB close in time to the existing SSB can be configured to ensure that at least one </w:t>
      </w:r>
      <w:proofErr w:type="spellStart"/>
      <w:r w:rsidRPr="007274C5">
        <w:t>neighbour</w:t>
      </w:r>
      <w:proofErr w:type="spellEnd"/>
      <w:r w:rsidRPr="007274C5">
        <w:t xml:space="preserve"> cell SSB will always fall within the serving cell measurement window (SMTC/measurement gap) </w:t>
      </w:r>
      <w:r w:rsidRPr="007274C5">
        <w:fldChar w:fldCharType="begin"/>
      </w:r>
      <w:r w:rsidRPr="007274C5">
        <w:instrText xml:space="preserve"> REF _Ref65675293 \r \h  \* MERGEFORMAT </w:instrText>
      </w:r>
      <w:r w:rsidRPr="007274C5">
        <w:fldChar w:fldCharType="separate"/>
      </w:r>
      <w:r w:rsidR="00D05F36" w:rsidRPr="007274C5">
        <w:t>[5]</w:t>
      </w:r>
      <w:r w:rsidRPr="007274C5">
        <w:fldChar w:fldCharType="end"/>
      </w:r>
      <w:r w:rsidRPr="007274C5">
        <w:t xml:space="preserve">. This is explained as a non-uniform SSB burst pattern. </w:t>
      </w:r>
    </w:p>
    <w:p w14:paraId="7A4C254E" w14:textId="06FF73DF" w:rsidR="00C04830" w:rsidRPr="007274C5" w:rsidRDefault="00EA73E0">
      <w:pPr>
        <w:pStyle w:val="ListParagraph"/>
        <w:numPr>
          <w:ilvl w:val="0"/>
          <w:numId w:val="9"/>
        </w:numPr>
        <w:ind w:left="360"/>
        <w:jc w:val="both"/>
        <w:rPr>
          <w:b/>
          <w:bCs/>
        </w:rPr>
      </w:pPr>
      <w:r w:rsidRPr="007274C5">
        <w:rPr>
          <w:b/>
          <w:bCs/>
        </w:rPr>
        <w:t xml:space="preserve">Do companies think that option 3) “transmit additional SSBs” is a preferable approach to solve the issue described in </w:t>
      </w:r>
      <w:r w:rsidRPr="007274C5">
        <w:rPr>
          <w:b/>
          <w:bCs/>
        </w:rPr>
        <w:fldChar w:fldCharType="begin"/>
      </w:r>
      <w:r w:rsidRPr="007274C5">
        <w:rPr>
          <w:b/>
          <w:bCs/>
        </w:rPr>
        <w:instrText xml:space="preserve"> REF _Ref65660333 \r \h  \* MERGEFORMAT </w:instrText>
      </w:r>
      <w:r w:rsidRPr="007274C5">
        <w:rPr>
          <w:b/>
          <w:bCs/>
        </w:rPr>
      </w:r>
      <w:r w:rsidRPr="007274C5">
        <w:rPr>
          <w:b/>
          <w:bCs/>
        </w:rPr>
        <w:fldChar w:fldCharType="separate"/>
      </w:r>
      <w:r w:rsidR="00D05F36" w:rsidRPr="007274C5">
        <w:rPr>
          <w:b/>
          <w:bCs/>
        </w:rPr>
        <w:t>Discussion point 1)</w:t>
      </w:r>
      <w:r w:rsidRPr="007274C5">
        <w:rPr>
          <w:b/>
          <w:bCs/>
        </w:rPr>
        <w:fldChar w:fldCharType="end"/>
      </w:r>
      <w:r w:rsidRPr="007274C5">
        <w:rPr>
          <w:b/>
          <w:bCs/>
        </w:rPr>
        <w:t>? Please justify your response indicating, if possible, your reasoning to support (or not) each of the proposed options.</w:t>
      </w:r>
    </w:p>
    <w:tbl>
      <w:tblPr>
        <w:tblStyle w:val="TableGrid"/>
        <w:tblW w:w="9600" w:type="dxa"/>
        <w:tblLayout w:type="fixed"/>
        <w:tblLook w:val="04A0" w:firstRow="1" w:lastRow="0" w:firstColumn="1" w:lastColumn="0" w:noHBand="0" w:noVBand="1"/>
      </w:tblPr>
      <w:tblGrid>
        <w:gridCol w:w="1980"/>
        <w:gridCol w:w="864"/>
        <w:gridCol w:w="6756"/>
      </w:tblGrid>
      <w:tr w:rsidR="00C04830" w:rsidRPr="007274C5" w14:paraId="7A4C2552" w14:textId="77777777">
        <w:tc>
          <w:tcPr>
            <w:tcW w:w="1980" w:type="dxa"/>
          </w:tcPr>
          <w:p w14:paraId="7A4C254F" w14:textId="77777777" w:rsidR="00C04830" w:rsidRPr="007274C5" w:rsidRDefault="00EA73E0">
            <w:pPr>
              <w:spacing w:after="0"/>
              <w:jc w:val="center"/>
              <w:rPr>
                <w:b/>
              </w:rPr>
            </w:pPr>
            <w:r w:rsidRPr="007274C5">
              <w:rPr>
                <w:b/>
              </w:rPr>
              <w:t>Company</w:t>
            </w:r>
          </w:p>
        </w:tc>
        <w:tc>
          <w:tcPr>
            <w:tcW w:w="864" w:type="dxa"/>
          </w:tcPr>
          <w:p w14:paraId="7A4C2550" w14:textId="77777777" w:rsidR="00C04830" w:rsidRPr="007274C5" w:rsidRDefault="00EA73E0">
            <w:pPr>
              <w:spacing w:after="0"/>
              <w:jc w:val="center"/>
              <w:rPr>
                <w:b/>
              </w:rPr>
            </w:pPr>
            <w:r w:rsidRPr="007274C5">
              <w:rPr>
                <w:b/>
              </w:rPr>
              <w:t>Yes/No</w:t>
            </w:r>
          </w:p>
        </w:tc>
        <w:tc>
          <w:tcPr>
            <w:tcW w:w="6756" w:type="dxa"/>
          </w:tcPr>
          <w:p w14:paraId="7A4C2551" w14:textId="77777777" w:rsidR="00C04830" w:rsidRPr="007274C5" w:rsidRDefault="00EA73E0">
            <w:pPr>
              <w:spacing w:after="0"/>
              <w:jc w:val="center"/>
              <w:rPr>
                <w:b/>
              </w:rPr>
            </w:pPr>
            <w:r w:rsidRPr="007274C5">
              <w:rPr>
                <w:b/>
              </w:rPr>
              <w:t>Comments</w:t>
            </w:r>
          </w:p>
        </w:tc>
      </w:tr>
      <w:tr w:rsidR="00C04830" w:rsidRPr="007274C5" w14:paraId="7A4C2556" w14:textId="77777777">
        <w:tc>
          <w:tcPr>
            <w:tcW w:w="1980" w:type="dxa"/>
          </w:tcPr>
          <w:p w14:paraId="7A4C2553" w14:textId="5DB5CC5F" w:rsidR="00C04830" w:rsidRPr="007274C5" w:rsidRDefault="00520B65">
            <w:pPr>
              <w:spacing w:after="0"/>
              <w:rPr>
                <w:lang w:eastAsia="zh-CN"/>
              </w:rPr>
            </w:pPr>
            <w:r w:rsidRPr="007274C5">
              <w:rPr>
                <w:lang w:eastAsia="zh-CN"/>
              </w:rPr>
              <w:t>APT</w:t>
            </w:r>
          </w:p>
        </w:tc>
        <w:tc>
          <w:tcPr>
            <w:tcW w:w="864" w:type="dxa"/>
          </w:tcPr>
          <w:p w14:paraId="7A4C2554" w14:textId="3A906F75" w:rsidR="00C04830" w:rsidRPr="007274C5" w:rsidRDefault="007D39FB">
            <w:pPr>
              <w:spacing w:after="0"/>
              <w:rPr>
                <w:lang w:eastAsia="zh-CN"/>
              </w:rPr>
            </w:pPr>
            <w:r w:rsidRPr="007274C5">
              <w:rPr>
                <w:lang w:eastAsia="zh-CN"/>
              </w:rPr>
              <w:t>No</w:t>
            </w:r>
          </w:p>
        </w:tc>
        <w:tc>
          <w:tcPr>
            <w:tcW w:w="6756" w:type="dxa"/>
          </w:tcPr>
          <w:p w14:paraId="17E00EB8" w14:textId="4E1A0925" w:rsidR="00C04830" w:rsidRPr="007274C5" w:rsidRDefault="0078209C" w:rsidP="00F20EB7">
            <w:pPr>
              <w:spacing w:after="0"/>
              <w:rPr>
                <w:lang w:eastAsia="zh-CN"/>
              </w:rPr>
            </w:pPr>
            <w:r w:rsidRPr="007274C5">
              <w:rPr>
                <w:lang w:eastAsia="zh-CN"/>
              </w:rPr>
              <w:t>Option 3.a</w:t>
            </w:r>
            <w:r w:rsidR="00F20EB7" w:rsidRPr="007274C5">
              <w:rPr>
                <w:lang w:eastAsia="zh-CN"/>
              </w:rPr>
              <w:t>) this</w:t>
            </w:r>
            <w:r w:rsidRPr="007274C5">
              <w:rPr>
                <w:lang w:eastAsia="zh-CN"/>
              </w:rPr>
              <w:t xml:space="preserve"> is like using a short SSB period. </w:t>
            </w:r>
            <w:r w:rsidR="001E6F7C" w:rsidRPr="007274C5">
              <w:rPr>
                <w:lang w:eastAsia="zh-CN"/>
              </w:rPr>
              <w:t xml:space="preserve">Note that without additional SSBs, </w:t>
            </w:r>
            <w:r w:rsidR="00CE267A" w:rsidRPr="007274C5">
              <w:rPr>
                <w:lang w:eastAsia="zh-CN"/>
              </w:rPr>
              <w:t>the</w:t>
            </w:r>
            <w:r w:rsidR="00B926CF" w:rsidRPr="007274C5">
              <w:rPr>
                <w:lang w:eastAsia="zh-CN"/>
              </w:rPr>
              <w:t xml:space="preserve"> simplest solution</w:t>
            </w:r>
            <w:r w:rsidR="001E6F7C" w:rsidRPr="007274C5">
              <w:rPr>
                <w:lang w:eastAsia="zh-CN"/>
              </w:rPr>
              <w:t xml:space="preserve"> for the SMTC issue</w:t>
            </w:r>
            <w:r w:rsidR="00B926CF" w:rsidRPr="007274C5">
              <w:rPr>
                <w:lang w:eastAsia="zh-CN"/>
              </w:rPr>
              <w:t xml:space="preserve"> </w:t>
            </w:r>
            <w:r w:rsidR="00375649" w:rsidRPr="007274C5">
              <w:rPr>
                <w:lang w:eastAsia="zh-CN"/>
              </w:rPr>
              <w:t xml:space="preserve">is to only support </w:t>
            </w:r>
            <w:r w:rsidR="00CE267A" w:rsidRPr="007274C5">
              <w:rPr>
                <w:lang w:eastAsia="zh-CN"/>
              </w:rPr>
              <w:t xml:space="preserve">a </w:t>
            </w:r>
            <w:r w:rsidR="00375649" w:rsidRPr="007274C5">
              <w:rPr>
                <w:lang w:eastAsia="zh-CN"/>
              </w:rPr>
              <w:t xml:space="preserve">5ms SSB period in NTN as discussed in </w:t>
            </w:r>
            <w:r w:rsidR="00750998" w:rsidRPr="007274C5">
              <w:rPr>
                <w:lang w:eastAsia="zh-CN"/>
              </w:rPr>
              <w:t>R2-2010795</w:t>
            </w:r>
            <w:r w:rsidR="001E6F7C" w:rsidRPr="007274C5">
              <w:rPr>
                <w:lang w:eastAsia="zh-CN"/>
              </w:rPr>
              <w:t xml:space="preserve">. </w:t>
            </w:r>
            <w:r w:rsidR="00A415BE" w:rsidRPr="007274C5">
              <w:rPr>
                <w:lang w:eastAsia="zh-CN"/>
              </w:rPr>
              <w:t xml:space="preserve">However, companies have agreed that legacy SSB periods (as in TN) shall be supported in NTN to prevent </w:t>
            </w:r>
            <w:r w:rsidR="0037034B" w:rsidRPr="007274C5">
              <w:rPr>
                <w:lang w:eastAsia="zh-CN"/>
              </w:rPr>
              <w:t xml:space="preserve">non-necessary </w:t>
            </w:r>
            <w:r w:rsidR="00BC3195" w:rsidRPr="007274C5">
              <w:rPr>
                <w:lang w:eastAsia="zh-CN"/>
              </w:rPr>
              <w:t xml:space="preserve">power consumption at the </w:t>
            </w:r>
            <w:proofErr w:type="spellStart"/>
            <w:r w:rsidR="00BC3195" w:rsidRPr="007274C5">
              <w:rPr>
                <w:lang w:eastAsia="zh-CN"/>
              </w:rPr>
              <w:t>gNB</w:t>
            </w:r>
            <w:proofErr w:type="spellEnd"/>
            <w:r w:rsidR="00BC3195" w:rsidRPr="007274C5">
              <w:rPr>
                <w:lang w:eastAsia="zh-CN"/>
              </w:rPr>
              <w:t xml:space="preserve"> side. </w:t>
            </w:r>
          </w:p>
          <w:p w14:paraId="7A4C2555" w14:textId="72C01E5C" w:rsidR="00F20EB7" w:rsidRPr="007274C5" w:rsidRDefault="00F20EB7" w:rsidP="00F20EB7">
            <w:pPr>
              <w:spacing w:after="0"/>
              <w:rPr>
                <w:lang w:eastAsia="zh-CN"/>
              </w:rPr>
            </w:pPr>
            <w:r w:rsidRPr="007274C5">
              <w:rPr>
                <w:lang w:eastAsia="zh-CN"/>
              </w:rPr>
              <w:t xml:space="preserve">Option 3.b) </w:t>
            </w:r>
            <w:r w:rsidR="001C62C2" w:rsidRPr="007274C5">
              <w:rPr>
                <w:lang w:eastAsia="zh-CN"/>
              </w:rPr>
              <w:t xml:space="preserve">this will need UE location or RTT between UE and </w:t>
            </w:r>
            <w:r w:rsidR="008B5B95" w:rsidRPr="007274C5">
              <w:rPr>
                <w:lang w:eastAsia="zh-CN"/>
              </w:rPr>
              <w:t xml:space="preserve">a </w:t>
            </w:r>
            <w:r w:rsidR="001C62C2" w:rsidRPr="007274C5">
              <w:rPr>
                <w:lang w:eastAsia="zh-CN"/>
              </w:rPr>
              <w:t xml:space="preserve">target </w:t>
            </w:r>
            <w:r w:rsidR="008B5B95" w:rsidRPr="007274C5">
              <w:rPr>
                <w:lang w:eastAsia="zh-CN"/>
              </w:rPr>
              <w:t>satellite.</w:t>
            </w:r>
          </w:p>
        </w:tc>
      </w:tr>
      <w:tr w:rsidR="00A742FA" w:rsidRPr="007274C5" w14:paraId="7A4C255A" w14:textId="77777777">
        <w:tc>
          <w:tcPr>
            <w:tcW w:w="1980" w:type="dxa"/>
          </w:tcPr>
          <w:p w14:paraId="7A4C2557" w14:textId="5C4DB55A" w:rsidR="00A742FA" w:rsidRPr="007274C5" w:rsidRDefault="00A742FA" w:rsidP="00A742FA">
            <w:pPr>
              <w:spacing w:after="0"/>
              <w:rPr>
                <w:lang w:eastAsia="zh-CN"/>
              </w:rPr>
            </w:pPr>
            <w:r w:rsidRPr="007274C5">
              <w:rPr>
                <w:lang w:eastAsia="zh-CN"/>
              </w:rPr>
              <w:t>Nokia</w:t>
            </w:r>
          </w:p>
        </w:tc>
        <w:tc>
          <w:tcPr>
            <w:tcW w:w="864" w:type="dxa"/>
          </w:tcPr>
          <w:p w14:paraId="7A4C2558" w14:textId="2C33137D" w:rsidR="00A742FA" w:rsidRPr="007274C5" w:rsidRDefault="00A742FA" w:rsidP="00A742FA">
            <w:pPr>
              <w:spacing w:after="0"/>
              <w:rPr>
                <w:lang w:eastAsia="zh-CN"/>
              </w:rPr>
            </w:pPr>
            <w:r w:rsidRPr="007274C5">
              <w:rPr>
                <w:lang w:eastAsia="zh-CN"/>
              </w:rPr>
              <w:t>Yes</w:t>
            </w:r>
          </w:p>
        </w:tc>
        <w:tc>
          <w:tcPr>
            <w:tcW w:w="6756" w:type="dxa"/>
          </w:tcPr>
          <w:p w14:paraId="7A4C2559" w14:textId="3BAED658" w:rsidR="00A742FA" w:rsidRPr="007274C5" w:rsidRDefault="00A742FA" w:rsidP="00A742FA">
            <w:pPr>
              <w:spacing w:after="0"/>
              <w:rPr>
                <w:lang w:eastAsia="zh-CN"/>
              </w:rPr>
            </w:pPr>
            <w:r w:rsidRPr="007274C5">
              <w:rPr>
                <w:lang w:eastAsia="zh-CN"/>
              </w:rPr>
              <w:t xml:space="preserve">Option 3.a (our proposal) could work for Earth-fixed cell scenario since the cell switch takes place during a known time. The network may increase the number of transmitted SSBs (i.e. shorter SSB periodicity) from the target cell during the cell switch time. Such a procedure will increase the likelihood that a target cell SSB is received within the UE’s preconfigured SMTC window. </w:t>
            </w:r>
          </w:p>
        </w:tc>
      </w:tr>
      <w:tr w:rsidR="00781A9A" w:rsidRPr="007274C5" w14:paraId="7A4C255E" w14:textId="77777777">
        <w:tc>
          <w:tcPr>
            <w:tcW w:w="1980" w:type="dxa"/>
          </w:tcPr>
          <w:p w14:paraId="7A4C255B" w14:textId="64FCB88F" w:rsidR="00781A9A" w:rsidRPr="007274C5" w:rsidRDefault="00781A9A" w:rsidP="00781A9A">
            <w:pPr>
              <w:spacing w:after="0"/>
              <w:rPr>
                <w:lang w:eastAsia="zh-CN"/>
              </w:rPr>
            </w:pPr>
            <w:r w:rsidRPr="007274C5">
              <w:rPr>
                <w:rFonts w:eastAsiaTheme="minorEastAsia"/>
                <w:lang w:eastAsia="zh-CN"/>
              </w:rPr>
              <w:t>OPPO</w:t>
            </w:r>
          </w:p>
        </w:tc>
        <w:tc>
          <w:tcPr>
            <w:tcW w:w="864" w:type="dxa"/>
          </w:tcPr>
          <w:p w14:paraId="7A4C255C" w14:textId="4E4145A0" w:rsidR="00781A9A" w:rsidRPr="007274C5" w:rsidRDefault="00781A9A" w:rsidP="00781A9A">
            <w:pPr>
              <w:spacing w:after="0"/>
              <w:rPr>
                <w:lang w:eastAsia="zh-CN"/>
              </w:rPr>
            </w:pPr>
            <w:r w:rsidRPr="007274C5">
              <w:rPr>
                <w:rFonts w:eastAsiaTheme="minorEastAsia"/>
                <w:lang w:eastAsia="zh-CN"/>
              </w:rPr>
              <w:t>No</w:t>
            </w:r>
          </w:p>
        </w:tc>
        <w:tc>
          <w:tcPr>
            <w:tcW w:w="6756" w:type="dxa"/>
          </w:tcPr>
          <w:p w14:paraId="7A4C255D" w14:textId="3918F8BF" w:rsidR="00781A9A" w:rsidRPr="007274C5" w:rsidRDefault="00781A9A" w:rsidP="00781A9A">
            <w:pPr>
              <w:spacing w:after="0"/>
              <w:rPr>
                <w:lang w:eastAsia="zh-CN"/>
              </w:rPr>
            </w:pPr>
            <w:r w:rsidRPr="007274C5">
              <w:rPr>
                <w:rFonts w:eastAsiaTheme="minorEastAsia"/>
                <w:lang w:eastAsia="zh-CN"/>
              </w:rPr>
              <w:t>Increasing SSB transmission has RAN1’s impact as this changes the SSB burst pattern.</w:t>
            </w:r>
          </w:p>
        </w:tc>
      </w:tr>
      <w:tr w:rsidR="005930DF" w:rsidRPr="007274C5" w14:paraId="7A4C2562" w14:textId="77777777">
        <w:tc>
          <w:tcPr>
            <w:tcW w:w="1980" w:type="dxa"/>
          </w:tcPr>
          <w:p w14:paraId="7A4C255F" w14:textId="1B212591" w:rsidR="005930DF" w:rsidRPr="007274C5" w:rsidRDefault="005930DF" w:rsidP="005930DF">
            <w:pPr>
              <w:spacing w:after="0"/>
              <w:rPr>
                <w:lang w:eastAsia="zh-CN"/>
              </w:rPr>
            </w:pPr>
            <w:r w:rsidRPr="007274C5">
              <w:rPr>
                <w:lang w:eastAsia="ko-KR"/>
              </w:rPr>
              <w:t>LGE</w:t>
            </w:r>
          </w:p>
        </w:tc>
        <w:tc>
          <w:tcPr>
            <w:tcW w:w="864" w:type="dxa"/>
          </w:tcPr>
          <w:p w14:paraId="7A4C2560" w14:textId="77777777" w:rsidR="005930DF" w:rsidRPr="007274C5" w:rsidRDefault="005930DF" w:rsidP="005930DF">
            <w:pPr>
              <w:spacing w:after="0"/>
              <w:rPr>
                <w:lang w:eastAsia="zh-CN"/>
              </w:rPr>
            </w:pPr>
          </w:p>
        </w:tc>
        <w:tc>
          <w:tcPr>
            <w:tcW w:w="6756" w:type="dxa"/>
          </w:tcPr>
          <w:p w14:paraId="61AAEA04" w14:textId="77777777" w:rsidR="005930DF" w:rsidRPr="007274C5" w:rsidRDefault="005930DF" w:rsidP="005930DF">
            <w:pPr>
              <w:spacing w:after="0"/>
              <w:rPr>
                <w:lang w:eastAsia="ko-KR"/>
              </w:rPr>
            </w:pPr>
            <w:r w:rsidRPr="007274C5">
              <w:rPr>
                <w:lang w:eastAsia="ko-KR"/>
              </w:rPr>
              <w:t xml:space="preserve">If additional SSBs are transmitted, it </w:t>
            </w:r>
            <w:proofErr w:type="spellStart"/>
            <w:r w:rsidRPr="007274C5">
              <w:rPr>
                <w:lang w:eastAsia="ko-KR"/>
              </w:rPr>
              <w:t>whould</w:t>
            </w:r>
            <w:proofErr w:type="spellEnd"/>
            <w:r w:rsidRPr="007274C5">
              <w:rPr>
                <w:lang w:eastAsia="ko-KR"/>
              </w:rPr>
              <w:t xml:space="preserve"> be helpful for UE to find the SSB within the configured SMTC, though there is some error about the SMTC configuration. </w:t>
            </w:r>
          </w:p>
          <w:p w14:paraId="7A4C2561" w14:textId="74E07A16" w:rsidR="005930DF" w:rsidRPr="007274C5" w:rsidRDefault="005930DF" w:rsidP="005930DF">
            <w:pPr>
              <w:spacing w:after="0"/>
              <w:rPr>
                <w:lang w:eastAsia="zh-CN"/>
              </w:rPr>
            </w:pPr>
            <w:r w:rsidRPr="007274C5">
              <w:rPr>
                <w:lang w:eastAsia="ko-KR"/>
              </w:rPr>
              <w:t>However, if the SMTC configuration is not enhanced, the successful measurement cannot be guaranteed even though additional SSBs are transmitted.</w:t>
            </w:r>
          </w:p>
        </w:tc>
      </w:tr>
      <w:tr w:rsidR="00781A9A" w:rsidRPr="007274C5" w14:paraId="7A4C2566" w14:textId="77777777">
        <w:tc>
          <w:tcPr>
            <w:tcW w:w="1980" w:type="dxa"/>
          </w:tcPr>
          <w:p w14:paraId="7A4C2563" w14:textId="2B97FF2C" w:rsidR="00781A9A" w:rsidRPr="007274C5" w:rsidRDefault="00405A4F" w:rsidP="00781A9A">
            <w:pPr>
              <w:spacing w:after="0"/>
              <w:rPr>
                <w:lang w:eastAsia="zh-CN"/>
              </w:rPr>
            </w:pPr>
            <w:r w:rsidRPr="007274C5">
              <w:rPr>
                <w:lang w:eastAsia="zh-CN"/>
              </w:rPr>
              <w:t>MediaTek</w:t>
            </w:r>
          </w:p>
        </w:tc>
        <w:tc>
          <w:tcPr>
            <w:tcW w:w="864" w:type="dxa"/>
          </w:tcPr>
          <w:p w14:paraId="7A4C2564" w14:textId="01250C5C" w:rsidR="00781A9A" w:rsidRPr="007274C5" w:rsidRDefault="00405A4F" w:rsidP="00781A9A">
            <w:pPr>
              <w:spacing w:after="0"/>
              <w:rPr>
                <w:lang w:eastAsia="zh-CN"/>
              </w:rPr>
            </w:pPr>
            <w:r w:rsidRPr="007274C5">
              <w:rPr>
                <w:lang w:eastAsia="zh-CN"/>
              </w:rPr>
              <w:t>Yes</w:t>
            </w:r>
          </w:p>
        </w:tc>
        <w:tc>
          <w:tcPr>
            <w:tcW w:w="6756" w:type="dxa"/>
          </w:tcPr>
          <w:p w14:paraId="094AF72F" w14:textId="77777777" w:rsidR="00D55B9C" w:rsidRPr="007274C5" w:rsidRDefault="00405A4F">
            <w:pPr>
              <w:spacing w:after="0"/>
              <w:rPr>
                <w:lang w:eastAsia="zh-CN"/>
              </w:rPr>
            </w:pPr>
            <w:r w:rsidRPr="007274C5">
              <w:rPr>
                <w:lang w:eastAsia="zh-CN"/>
              </w:rPr>
              <w:t>Option 3b) is simple and needs only one additional SSB transmission close to original SSB transmission</w:t>
            </w:r>
            <w:r w:rsidR="00D55B9C" w:rsidRPr="007274C5">
              <w:rPr>
                <w:lang w:eastAsia="zh-CN"/>
              </w:rPr>
              <w:t xml:space="preserve">. </w:t>
            </w:r>
          </w:p>
          <w:p w14:paraId="7A4C2565" w14:textId="7684770C" w:rsidR="00781A9A" w:rsidRPr="007274C5" w:rsidRDefault="00D55B9C">
            <w:pPr>
              <w:spacing w:after="0"/>
              <w:rPr>
                <w:lang w:eastAsia="zh-CN"/>
              </w:rPr>
            </w:pPr>
            <w:r w:rsidRPr="007274C5">
              <w:rPr>
                <w:lang w:eastAsia="zh-CN"/>
              </w:rPr>
              <w:t xml:space="preserve">The purpose of additional SSB in Option 3b) is to ensure that one SSB always fall within the measurement window. The additional SSB allows for a drift in SMTC timing of 10ms, i.e. a propagation delay drift of 3,000km. It would take about 132seconds for LEO satellite at 600 kms to drift by this amount, which would cover the maximum cell size of 1,000 kms on the ground. Hence, it does not need </w:t>
            </w:r>
            <w:bookmarkStart w:id="11" w:name="_Hlk67428887"/>
            <w:r w:rsidRPr="007274C5">
              <w:rPr>
                <w:lang w:eastAsia="zh-CN"/>
              </w:rPr>
              <w:t>UE’s location information, instead it considers the worst case (maximum) propagation delay drift in a cell.</w:t>
            </w:r>
            <w:bookmarkEnd w:id="11"/>
          </w:p>
        </w:tc>
      </w:tr>
      <w:tr w:rsidR="00A8694C" w:rsidRPr="007274C5" w14:paraId="4672579D" w14:textId="77777777">
        <w:tc>
          <w:tcPr>
            <w:tcW w:w="1980" w:type="dxa"/>
          </w:tcPr>
          <w:p w14:paraId="215A8794" w14:textId="1AAB87F3" w:rsidR="00A8694C" w:rsidRPr="007274C5" w:rsidRDefault="00A8694C" w:rsidP="00A8694C">
            <w:pPr>
              <w:spacing w:after="0"/>
              <w:rPr>
                <w:lang w:eastAsia="zh-CN"/>
              </w:rPr>
            </w:pPr>
            <w:r w:rsidRPr="007274C5">
              <w:rPr>
                <w:lang w:eastAsia="zh-CN"/>
              </w:rPr>
              <w:t>Qualcomm</w:t>
            </w:r>
          </w:p>
        </w:tc>
        <w:tc>
          <w:tcPr>
            <w:tcW w:w="864" w:type="dxa"/>
          </w:tcPr>
          <w:p w14:paraId="2910063E" w14:textId="138B0377" w:rsidR="00A8694C" w:rsidRPr="007274C5" w:rsidRDefault="00890EFB" w:rsidP="00A8694C">
            <w:pPr>
              <w:spacing w:after="0"/>
              <w:rPr>
                <w:lang w:eastAsia="zh-CN"/>
              </w:rPr>
            </w:pPr>
            <w:r w:rsidRPr="007274C5">
              <w:rPr>
                <w:lang w:eastAsia="zh-CN"/>
              </w:rPr>
              <w:t>Check with RAN1</w:t>
            </w:r>
          </w:p>
        </w:tc>
        <w:tc>
          <w:tcPr>
            <w:tcW w:w="6756" w:type="dxa"/>
          </w:tcPr>
          <w:p w14:paraId="66CC4B51" w14:textId="15D4C130" w:rsidR="00A8694C" w:rsidRPr="007274C5" w:rsidRDefault="00A8694C" w:rsidP="00A8694C">
            <w:pPr>
              <w:spacing w:after="0"/>
              <w:rPr>
                <w:lang w:eastAsia="zh-CN"/>
              </w:rPr>
            </w:pPr>
            <w:r w:rsidRPr="007274C5">
              <w:rPr>
                <w:lang w:eastAsia="zh-CN"/>
              </w:rPr>
              <w:t>This needs to be checked RAN1 if it is feasible.</w:t>
            </w:r>
          </w:p>
        </w:tc>
      </w:tr>
      <w:tr w:rsidR="00506E7F" w:rsidRPr="007274C5" w14:paraId="5E0EE520" w14:textId="77777777">
        <w:tc>
          <w:tcPr>
            <w:tcW w:w="1980" w:type="dxa"/>
          </w:tcPr>
          <w:p w14:paraId="57702362" w14:textId="1FC99B4A" w:rsidR="00506E7F" w:rsidRPr="007274C5" w:rsidRDefault="00506E7F" w:rsidP="00506E7F">
            <w:pPr>
              <w:spacing w:after="0"/>
              <w:rPr>
                <w:lang w:eastAsia="zh-CN"/>
              </w:rPr>
            </w:pPr>
            <w:r w:rsidRPr="007274C5">
              <w:rPr>
                <w:lang w:eastAsia="zh-CN"/>
              </w:rPr>
              <w:t>Ericsson</w:t>
            </w:r>
          </w:p>
        </w:tc>
        <w:tc>
          <w:tcPr>
            <w:tcW w:w="864" w:type="dxa"/>
          </w:tcPr>
          <w:p w14:paraId="040A5B7E" w14:textId="77777777" w:rsidR="00506E7F" w:rsidRPr="007274C5" w:rsidRDefault="00506E7F" w:rsidP="00506E7F">
            <w:pPr>
              <w:spacing w:after="0"/>
              <w:rPr>
                <w:lang w:eastAsia="zh-CN"/>
              </w:rPr>
            </w:pPr>
          </w:p>
        </w:tc>
        <w:tc>
          <w:tcPr>
            <w:tcW w:w="6756" w:type="dxa"/>
          </w:tcPr>
          <w:p w14:paraId="6DFB9E81" w14:textId="0422E2BA" w:rsidR="00506E7F" w:rsidRPr="007274C5" w:rsidRDefault="00506E7F" w:rsidP="00506E7F">
            <w:pPr>
              <w:spacing w:after="0"/>
              <w:rPr>
                <w:lang w:eastAsia="zh-CN"/>
              </w:rPr>
            </w:pPr>
            <w:r w:rsidRPr="007274C5">
              <w:rPr>
                <w:lang w:eastAsia="zh-CN"/>
              </w:rPr>
              <w:t xml:space="preserve">Option 3a is specific for Earth fixed cell scenario when the cell switching takes place. It would be good to discuss this scenario separately. As such we support the solution 3a. Then, APT seems to have interpreted the last meeting agreement differently from us. Our understanding of the discussion was that no existing periodicity is excluded as that is the typical WoW. It does not mean additional periodicities would not be considered. We also do not recall any discussion on </w:t>
            </w:r>
            <w:proofErr w:type="spellStart"/>
            <w:r w:rsidRPr="007274C5">
              <w:rPr>
                <w:lang w:eastAsia="zh-CN"/>
              </w:rPr>
              <w:lastRenderedPageBreak/>
              <w:t>gNB</w:t>
            </w:r>
            <w:proofErr w:type="spellEnd"/>
            <w:r w:rsidRPr="007274C5">
              <w:rPr>
                <w:lang w:eastAsia="zh-CN"/>
              </w:rPr>
              <w:t xml:space="preserve"> power consumption in this context as even if specification would support shorter periodicity, it does not mandate network to use it.</w:t>
            </w:r>
          </w:p>
          <w:p w14:paraId="68FCA33C" w14:textId="77777777" w:rsidR="00506E7F" w:rsidRPr="007274C5" w:rsidRDefault="00506E7F" w:rsidP="00506E7F">
            <w:pPr>
              <w:spacing w:after="0"/>
              <w:rPr>
                <w:lang w:eastAsia="zh-CN"/>
              </w:rPr>
            </w:pPr>
          </w:p>
          <w:p w14:paraId="3F0F360C" w14:textId="77777777" w:rsidR="00506E7F" w:rsidRPr="007274C5" w:rsidRDefault="00506E7F" w:rsidP="00506E7F">
            <w:pPr>
              <w:spacing w:after="0"/>
              <w:rPr>
                <w:lang w:eastAsia="zh-CN"/>
              </w:rPr>
            </w:pPr>
            <w:r w:rsidRPr="007274C5">
              <w:rPr>
                <w:lang w:eastAsia="zh-CN"/>
              </w:rPr>
              <w:t xml:space="preserve">Option 3b would need some further elaboration. Is that redesign of the SSB burst such that each SSB beam can be repeated? Or is that repetition of the whole </w:t>
            </w:r>
            <w:proofErr w:type="spellStart"/>
            <w:r w:rsidRPr="007274C5">
              <w:rPr>
                <w:lang w:eastAsia="zh-CN"/>
              </w:rPr>
              <w:t>burts</w:t>
            </w:r>
            <w:proofErr w:type="spellEnd"/>
            <w:r w:rsidRPr="007274C5">
              <w:rPr>
                <w:lang w:eastAsia="zh-CN"/>
              </w:rPr>
              <w:t>? Either way, RAN1 should likely be involved for considering this.</w:t>
            </w:r>
          </w:p>
          <w:p w14:paraId="459950DC" w14:textId="77777777" w:rsidR="00506E7F" w:rsidRPr="007274C5" w:rsidRDefault="00506E7F" w:rsidP="00506E7F">
            <w:pPr>
              <w:spacing w:after="0"/>
              <w:rPr>
                <w:lang w:eastAsia="zh-CN"/>
              </w:rPr>
            </w:pPr>
          </w:p>
          <w:p w14:paraId="1C64B20A" w14:textId="77777777" w:rsidR="00506E7F" w:rsidRPr="007274C5" w:rsidRDefault="00506E7F" w:rsidP="00506E7F">
            <w:pPr>
              <w:spacing w:after="0"/>
              <w:rPr>
                <w:lang w:eastAsia="zh-CN"/>
              </w:rPr>
            </w:pPr>
          </w:p>
        </w:tc>
      </w:tr>
      <w:tr w:rsidR="00311089" w:rsidRPr="007274C5" w14:paraId="449F97E0" w14:textId="77777777">
        <w:tc>
          <w:tcPr>
            <w:tcW w:w="1980" w:type="dxa"/>
          </w:tcPr>
          <w:p w14:paraId="3BEC9AEC" w14:textId="4889ACF2" w:rsidR="00311089" w:rsidRPr="007274C5" w:rsidRDefault="00311089" w:rsidP="00311089">
            <w:pPr>
              <w:spacing w:after="0"/>
              <w:rPr>
                <w:lang w:eastAsia="zh-CN"/>
              </w:rPr>
            </w:pPr>
            <w:r w:rsidRPr="007274C5">
              <w:rPr>
                <w:lang w:eastAsia="zh-CN"/>
              </w:rPr>
              <w:lastRenderedPageBreak/>
              <w:t>Sony</w:t>
            </w:r>
          </w:p>
        </w:tc>
        <w:tc>
          <w:tcPr>
            <w:tcW w:w="864" w:type="dxa"/>
          </w:tcPr>
          <w:p w14:paraId="7F00247A" w14:textId="64BCA0F2" w:rsidR="00311089" w:rsidRPr="007274C5" w:rsidRDefault="00311089" w:rsidP="00311089">
            <w:pPr>
              <w:spacing w:after="0"/>
              <w:rPr>
                <w:lang w:eastAsia="zh-CN"/>
              </w:rPr>
            </w:pPr>
            <w:r w:rsidRPr="007274C5">
              <w:rPr>
                <w:lang w:eastAsia="zh-CN"/>
              </w:rPr>
              <w:t>No</w:t>
            </w:r>
          </w:p>
        </w:tc>
        <w:tc>
          <w:tcPr>
            <w:tcW w:w="6756" w:type="dxa"/>
          </w:tcPr>
          <w:p w14:paraId="438446DE" w14:textId="1DDB509F" w:rsidR="00311089" w:rsidRPr="007274C5" w:rsidRDefault="00311089" w:rsidP="00311089">
            <w:pPr>
              <w:spacing w:after="0"/>
              <w:rPr>
                <w:lang w:eastAsia="zh-CN"/>
              </w:rPr>
            </w:pPr>
            <w:proofErr w:type="spellStart"/>
            <w:r w:rsidRPr="007274C5">
              <w:rPr>
                <w:lang w:eastAsia="zh-CN"/>
              </w:rPr>
              <w:t>Tranmiting</w:t>
            </w:r>
            <w:proofErr w:type="spellEnd"/>
            <w:r w:rsidRPr="007274C5">
              <w:rPr>
                <w:lang w:eastAsia="zh-CN"/>
              </w:rPr>
              <w:t xml:space="preserve"> additional SSBs will introduce additional control </w:t>
            </w:r>
            <w:proofErr w:type="spellStart"/>
            <w:r w:rsidRPr="007274C5">
              <w:rPr>
                <w:lang w:eastAsia="zh-CN"/>
              </w:rPr>
              <w:t>signalling</w:t>
            </w:r>
            <w:proofErr w:type="spellEnd"/>
            <w:r w:rsidRPr="007274C5">
              <w:rPr>
                <w:lang w:eastAsia="zh-CN"/>
              </w:rPr>
              <w:t xml:space="preserve"> overhead and should be checked with RAN1.</w:t>
            </w:r>
          </w:p>
        </w:tc>
      </w:tr>
      <w:tr w:rsidR="002B52DF" w:rsidRPr="007274C5" w14:paraId="4B53754F" w14:textId="77777777">
        <w:tc>
          <w:tcPr>
            <w:tcW w:w="1980" w:type="dxa"/>
          </w:tcPr>
          <w:p w14:paraId="632B9353" w14:textId="3555C000" w:rsidR="002B52DF" w:rsidRPr="007274C5" w:rsidRDefault="002B52DF" w:rsidP="00311089">
            <w:pPr>
              <w:spacing w:after="0"/>
              <w:rPr>
                <w:rFonts w:eastAsiaTheme="minorEastAsia"/>
                <w:lang w:eastAsia="zh-CN"/>
              </w:rPr>
            </w:pPr>
            <w:r w:rsidRPr="007274C5">
              <w:rPr>
                <w:rFonts w:eastAsiaTheme="minorEastAsia"/>
                <w:lang w:eastAsia="zh-CN"/>
              </w:rPr>
              <w:t>Lenovo</w:t>
            </w:r>
          </w:p>
        </w:tc>
        <w:tc>
          <w:tcPr>
            <w:tcW w:w="864" w:type="dxa"/>
          </w:tcPr>
          <w:p w14:paraId="19BFBF61" w14:textId="423F0B86" w:rsidR="002B52DF" w:rsidRPr="007274C5" w:rsidRDefault="002B52DF" w:rsidP="00311089">
            <w:pPr>
              <w:spacing w:after="0"/>
              <w:rPr>
                <w:rFonts w:eastAsiaTheme="minorEastAsia"/>
                <w:lang w:eastAsia="zh-CN"/>
              </w:rPr>
            </w:pPr>
            <w:r w:rsidRPr="007274C5">
              <w:rPr>
                <w:rFonts w:eastAsiaTheme="minorEastAsia"/>
                <w:lang w:eastAsia="zh-CN"/>
              </w:rPr>
              <w:t>No</w:t>
            </w:r>
          </w:p>
        </w:tc>
        <w:tc>
          <w:tcPr>
            <w:tcW w:w="6756" w:type="dxa"/>
          </w:tcPr>
          <w:p w14:paraId="6C1DB91D" w14:textId="2218628F" w:rsidR="002B52DF" w:rsidRPr="007274C5" w:rsidRDefault="002B52DF" w:rsidP="00311089">
            <w:pPr>
              <w:spacing w:after="0"/>
              <w:rPr>
                <w:rFonts w:eastAsiaTheme="minorEastAsia"/>
                <w:lang w:eastAsia="zh-CN"/>
              </w:rPr>
            </w:pPr>
            <w:proofErr w:type="spellStart"/>
            <w:r w:rsidRPr="007274C5">
              <w:rPr>
                <w:rFonts w:eastAsiaTheme="minorEastAsia"/>
                <w:lang w:eastAsia="zh-CN"/>
              </w:rPr>
              <w:t>Tranmiting</w:t>
            </w:r>
            <w:proofErr w:type="spellEnd"/>
            <w:r w:rsidRPr="007274C5">
              <w:rPr>
                <w:rFonts w:eastAsiaTheme="minorEastAsia"/>
                <w:lang w:eastAsia="zh-CN"/>
              </w:rPr>
              <w:t xml:space="preserve"> </w:t>
            </w:r>
            <w:bookmarkStart w:id="12" w:name="_Hlk67429184"/>
            <w:r w:rsidRPr="007274C5">
              <w:rPr>
                <w:rFonts w:eastAsiaTheme="minorEastAsia"/>
                <w:lang w:eastAsia="zh-CN"/>
              </w:rPr>
              <w:t>additional SSBs may not solve the issue especially when the delay difference is large</w:t>
            </w:r>
            <w:bookmarkEnd w:id="12"/>
            <w:r w:rsidRPr="007274C5">
              <w:rPr>
                <w:rFonts w:eastAsiaTheme="minorEastAsia"/>
                <w:lang w:eastAsia="zh-CN"/>
              </w:rPr>
              <w:t xml:space="preserve">. Without the information of delay </w:t>
            </w:r>
            <w:proofErr w:type="gramStart"/>
            <w:r w:rsidRPr="007274C5">
              <w:rPr>
                <w:rFonts w:eastAsiaTheme="minorEastAsia"/>
                <w:lang w:eastAsia="zh-CN"/>
              </w:rPr>
              <w:t>difference</w:t>
            </w:r>
            <w:proofErr w:type="gramEnd"/>
            <w:r w:rsidRPr="007274C5">
              <w:rPr>
                <w:rFonts w:eastAsiaTheme="minorEastAsia"/>
                <w:lang w:eastAsia="zh-CN"/>
              </w:rPr>
              <w:t xml:space="preserve"> it is hard for the NW to decide</w:t>
            </w:r>
            <w:r w:rsidR="00B562C0" w:rsidRPr="007274C5">
              <w:rPr>
                <w:rFonts w:eastAsiaTheme="minorEastAsia"/>
                <w:lang w:eastAsia="zh-CN"/>
              </w:rPr>
              <w:t xml:space="preserve"> transmitting more SSBs</w:t>
            </w:r>
            <w:r w:rsidRPr="007274C5">
              <w:rPr>
                <w:rFonts w:eastAsiaTheme="minorEastAsia"/>
                <w:lang w:eastAsia="zh-CN"/>
              </w:rPr>
              <w:t>.</w:t>
            </w:r>
            <w:r w:rsidR="00B562C0" w:rsidRPr="007274C5">
              <w:rPr>
                <w:rFonts w:eastAsiaTheme="minorEastAsia"/>
                <w:lang w:eastAsia="zh-CN"/>
              </w:rPr>
              <w:t xml:space="preserve"> Besides RAN1 impact should also be considered and thus more spec impact.</w:t>
            </w:r>
          </w:p>
        </w:tc>
      </w:tr>
      <w:tr w:rsidR="00A26574" w:rsidRPr="007274C5" w14:paraId="00DB6BB8" w14:textId="77777777">
        <w:tc>
          <w:tcPr>
            <w:tcW w:w="1980" w:type="dxa"/>
          </w:tcPr>
          <w:p w14:paraId="38A226EA" w14:textId="028EBB7D" w:rsidR="00A26574" w:rsidRPr="007274C5" w:rsidRDefault="00A26574" w:rsidP="00311089">
            <w:pPr>
              <w:spacing w:after="0"/>
              <w:rPr>
                <w:rFonts w:eastAsiaTheme="minorEastAsia"/>
                <w:lang w:eastAsia="zh-CN"/>
              </w:rPr>
            </w:pPr>
            <w:r w:rsidRPr="007274C5">
              <w:rPr>
                <w:rFonts w:eastAsiaTheme="minorEastAsia"/>
                <w:lang w:eastAsia="zh-CN"/>
              </w:rPr>
              <w:t>Xiaomi</w:t>
            </w:r>
          </w:p>
        </w:tc>
        <w:tc>
          <w:tcPr>
            <w:tcW w:w="864" w:type="dxa"/>
          </w:tcPr>
          <w:p w14:paraId="3FBBAD16" w14:textId="71D09E5A" w:rsidR="00A26574" w:rsidRPr="007274C5" w:rsidRDefault="00A26574" w:rsidP="00311089">
            <w:pPr>
              <w:spacing w:after="0"/>
              <w:rPr>
                <w:rFonts w:eastAsiaTheme="minorEastAsia"/>
                <w:lang w:eastAsia="zh-CN"/>
              </w:rPr>
            </w:pPr>
            <w:r w:rsidRPr="007274C5">
              <w:rPr>
                <w:rFonts w:eastAsiaTheme="minorEastAsia"/>
                <w:lang w:eastAsia="zh-CN"/>
              </w:rPr>
              <w:t>No</w:t>
            </w:r>
          </w:p>
        </w:tc>
        <w:tc>
          <w:tcPr>
            <w:tcW w:w="6756" w:type="dxa"/>
          </w:tcPr>
          <w:p w14:paraId="1DEBF9D0" w14:textId="36D85CD5" w:rsidR="00A26574" w:rsidRPr="007274C5" w:rsidRDefault="00A26574" w:rsidP="00311089">
            <w:pPr>
              <w:spacing w:after="0"/>
              <w:rPr>
                <w:rFonts w:eastAsiaTheme="minorEastAsia"/>
                <w:lang w:eastAsia="zh-CN"/>
              </w:rPr>
            </w:pPr>
            <w:proofErr w:type="spellStart"/>
            <w:r w:rsidRPr="007274C5">
              <w:rPr>
                <w:rFonts w:eastAsiaTheme="minorEastAsia"/>
                <w:lang w:eastAsia="zh-CN"/>
              </w:rPr>
              <w:t>Transmiting</w:t>
            </w:r>
            <w:proofErr w:type="spellEnd"/>
            <w:r w:rsidRPr="007274C5">
              <w:rPr>
                <w:rFonts w:eastAsiaTheme="minorEastAsia"/>
                <w:lang w:eastAsia="zh-CN"/>
              </w:rPr>
              <w:t xml:space="preserve"> additional number of SSBs will have a great influence in RAN1. This will increase the delay of beam search and change the SSB pattern.</w:t>
            </w:r>
          </w:p>
        </w:tc>
      </w:tr>
      <w:tr w:rsidR="00486179" w:rsidRPr="007274C5" w14:paraId="63B65698" w14:textId="77777777">
        <w:tc>
          <w:tcPr>
            <w:tcW w:w="1980" w:type="dxa"/>
          </w:tcPr>
          <w:p w14:paraId="747E65D9" w14:textId="1495CCAE" w:rsidR="00486179" w:rsidRPr="007274C5" w:rsidRDefault="00486179" w:rsidP="00486179">
            <w:pPr>
              <w:spacing w:after="0"/>
              <w:rPr>
                <w:rFonts w:eastAsiaTheme="minorEastAsia"/>
                <w:lang w:eastAsia="zh-CN"/>
              </w:rPr>
            </w:pPr>
            <w:r w:rsidRPr="007274C5">
              <w:rPr>
                <w:rFonts w:eastAsiaTheme="minorEastAsia"/>
                <w:lang w:eastAsia="zh-CN"/>
              </w:rPr>
              <w:t>CMCC</w:t>
            </w:r>
          </w:p>
        </w:tc>
        <w:tc>
          <w:tcPr>
            <w:tcW w:w="864" w:type="dxa"/>
          </w:tcPr>
          <w:p w14:paraId="30162447" w14:textId="51D9F3D8" w:rsidR="00486179" w:rsidRPr="007274C5" w:rsidRDefault="00486179" w:rsidP="00486179">
            <w:pPr>
              <w:spacing w:after="0"/>
              <w:rPr>
                <w:rFonts w:eastAsiaTheme="minorEastAsia"/>
                <w:lang w:eastAsia="zh-CN"/>
              </w:rPr>
            </w:pPr>
            <w:r w:rsidRPr="007274C5">
              <w:rPr>
                <w:rFonts w:eastAsiaTheme="minorEastAsia"/>
                <w:lang w:eastAsia="zh-CN"/>
              </w:rPr>
              <w:t>No</w:t>
            </w:r>
          </w:p>
        </w:tc>
        <w:tc>
          <w:tcPr>
            <w:tcW w:w="6756" w:type="dxa"/>
          </w:tcPr>
          <w:p w14:paraId="5C7A87BD" w14:textId="316C8DFF" w:rsidR="00486179" w:rsidRPr="007274C5" w:rsidRDefault="00486179" w:rsidP="00486179">
            <w:pPr>
              <w:spacing w:after="0"/>
              <w:rPr>
                <w:rFonts w:eastAsiaTheme="minorEastAsia"/>
                <w:lang w:eastAsia="zh-CN"/>
              </w:rPr>
            </w:pPr>
            <w:r w:rsidRPr="007274C5">
              <w:rPr>
                <w:rFonts w:eastAsiaTheme="minorEastAsia"/>
                <w:lang w:eastAsia="zh-CN"/>
              </w:rPr>
              <w:t xml:space="preserve">Opt.3 may </w:t>
            </w:r>
            <w:proofErr w:type="spellStart"/>
            <w:r w:rsidRPr="007274C5">
              <w:rPr>
                <w:rFonts w:eastAsiaTheme="minorEastAsia"/>
                <w:lang w:eastAsia="zh-CN"/>
              </w:rPr>
              <w:t>hane</w:t>
            </w:r>
            <w:proofErr w:type="spellEnd"/>
            <w:r w:rsidRPr="007274C5">
              <w:rPr>
                <w:rFonts w:eastAsiaTheme="minorEastAsia"/>
                <w:lang w:eastAsia="zh-CN"/>
              </w:rPr>
              <w:t xml:space="preserve"> SSB transmission overhead, and if there is no proper receiving window, even if the SSB transmission number is increased, the UE may not detect the SSB correctly.</w:t>
            </w:r>
          </w:p>
        </w:tc>
      </w:tr>
      <w:tr w:rsidR="00FA0706" w:rsidRPr="007274C5" w14:paraId="7A0E5E14" w14:textId="77777777">
        <w:tc>
          <w:tcPr>
            <w:tcW w:w="1980" w:type="dxa"/>
          </w:tcPr>
          <w:p w14:paraId="080C18D1" w14:textId="2C76A26E" w:rsidR="00FA0706" w:rsidRPr="007274C5" w:rsidRDefault="00FA0706" w:rsidP="00486179">
            <w:pPr>
              <w:spacing w:after="0"/>
              <w:rPr>
                <w:rFonts w:eastAsiaTheme="minorEastAsia"/>
                <w:lang w:eastAsia="zh-CN"/>
              </w:rPr>
            </w:pPr>
            <w:r w:rsidRPr="007274C5">
              <w:rPr>
                <w:rFonts w:eastAsiaTheme="minorEastAsia"/>
                <w:lang w:eastAsia="zh-CN"/>
              </w:rPr>
              <w:t>Rakuten</w:t>
            </w:r>
          </w:p>
        </w:tc>
        <w:tc>
          <w:tcPr>
            <w:tcW w:w="864" w:type="dxa"/>
          </w:tcPr>
          <w:p w14:paraId="5320AF77" w14:textId="27511546" w:rsidR="00FA0706" w:rsidRPr="007274C5" w:rsidRDefault="00FA0706" w:rsidP="00486179">
            <w:pPr>
              <w:spacing w:after="0"/>
              <w:rPr>
                <w:rFonts w:eastAsiaTheme="minorEastAsia"/>
                <w:lang w:eastAsia="zh-CN"/>
              </w:rPr>
            </w:pPr>
            <w:r w:rsidRPr="007274C5">
              <w:rPr>
                <w:rFonts w:eastAsiaTheme="minorEastAsia"/>
                <w:lang w:eastAsia="zh-CN"/>
              </w:rPr>
              <w:t>No</w:t>
            </w:r>
          </w:p>
        </w:tc>
        <w:tc>
          <w:tcPr>
            <w:tcW w:w="6756" w:type="dxa"/>
          </w:tcPr>
          <w:p w14:paraId="27F84225" w14:textId="5061711A" w:rsidR="00FA0706" w:rsidRPr="007274C5" w:rsidRDefault="00FA0706" w:rsidP="00486179">
            <w:pPr>
              <w:spacing w:after="0"/>
              <w:rPr>
                <w:rFonts w:eastAsiaTheme="minorEastAsia"/>
                <w:lang w:eastAsia="zh-CN"/>
              </w:rPr>
            </w:pPr>
            <w:r w:rsidRPr="007274C5">
              <w:rPr>
                <w:rFonts w:eastAsiaTheme="minorEastAsia"/>
                <w:lang w:eastAsia="zh-CN"/>
              </w:rPr>
              <w:t>Will Result in excessive Overhead</w:t>
            </w:r>
          </w:p>
        </w:tc>
      </w:tr>
      <w:tr w:rsidR="00DB2DAB" w:rsidRPr="007274C5" w14:paraId="222DE1B5" w14:textId="77777777">
        <w:tc>
          <w:tcPr>
            <w:tcW w:w="1980" w:type="dxa"/>
          </w:tcPr>
          <w:p w14:paraId="41047705" w14:textId="4879353F" w:rsidR="00DB2DAB" w:rsidRPr="007274C5" w:rsidRDefault="00DB2DAB" w:rsidP="00486179">
            <w:pPr>
              <w:spacing w:after="0"/>
              <w:rPr>
                <w:rFonts w:eastAsiaTheme="minorEastAsia"/>
                <w:lang w:eastAsia="zh-CN"/>
              </w:rPr>
            </w:pPr>
            <w:r w:rsidRPr="007274C5">
              <w:rPr>
                <w:lang w:eastAsia="zh-CN"/>
              </w:rPr>
              <w:t>Thales</w:t>
            </w:r>
          </w:p>
        </w:tc>
        <w:tc>
          <w:tcPr>
            <w:tcW w:w="864" w:type="dxa"/>
          </w:tcPr>
          <w:p w14:paraId="6356DADF" w14:textId="6CFC868E" w:rsidR="00DB2DAB" w:rsidRPr="007274C5" w:rsidRDefault="00DB2DAB" w:rsidP="00486179">
            <w:pPr>
              <w:spacing w:after="0"/>
              <w:rPr>
                <w:rFonts w:eastAsiaTheme="minorEastAsia"/>
                <w:lang w:eastAsia="zh-CN"/>
              </w:rPr>
            </w:pPr>
            <w:r w:rsidRPr="007274C5">
              <w:rPr>
                <w:lang w:eastAsia="zh-CN"/>
              </w:rPr>
              <w:t>Yes</w:t>
            </w:r>
          </w:p>
        </w:tc>
        <w:tc>
          <w:tcPr>
            <w:tcW w:w="6756" w:type="dxa"/>
          </w:tcPr>
          <w:p w14:paraId="161797F9" w14:textId="2EC2D92B" w:rsidR="00DB2DAB" w:rsidRPr="007274C5" w:rsidRDefault="00DB2DAB" w:rsidP="00486179">
            <w:pPr>
              <w:spacing w:after="0"/>
              <w:rPr>
                <w:rFonts w:eastAsiaTheme="minorEastAsia"/>
                <w:lang w:eastAsia="zh-CN"/>
              </w:rPr>
            </w:pPr>
            <w:proofErr w:type="gramStart"/>
            <w:r w:rsidRPr="007274C5">
              <w:rPr>
                <w:lang w:eastAsia="zh-CN"/>
              </w:rPr>
              <w:t>As long as</w:t>
            </w:r>
            <w:proofErr w:type="gramEnd"/>
            <w:r w:rsidRPr="007274C5">
              <w:rPr>
                <w:lang w:eastAsia="zh-CN"/>
              </w:rPr>
              <w:t xml:space="preserve"> the transmission of additional SSB does not modify the existing SSB patterns defined by RAN1.</w:t>
            </w:r>
          </w:p>
        </w:tc>
      </w:tr>
      <w:tr w:rsidR="004C4DD7" w:rsidRPr="007274C5" w14:paraId="424D7F9D" w14:textId="77777777">
        <w:tc>
          <w:tcPr>
            <w:tcW w:w="1980" w:type="dxa"/>
          </w:tcPr>
          <w:p w14:paraId="70AACE75" w14:textId="05BE64E9" w:rsidR="004C4DD7" w:rsidRPr="007274C5" w:rsidRDefault="004C4DD7" w:rsidP="00486179">
            <w:pPr>
              <w:spacing w:after="0"/>
              <w:rPr>
                <w:lang w:eastAsia="zh-CN"/>
              </w:rPr>
            </w:pPr>
            <w:r w:rsidRPr="007274C5">
              <w:rPr>
                <w:lang w:eastAsia="zh-CN"/>
              </w:rPr>
              <w:t>Samsung</w:t>
            </w:r>
          </w:p>
        </w:tc>
        <w:tc>
          <w:tcPr>
            <w:tcW w:w="864" w:type="dxa"/>
          </w:tcPr>
          <w:p w14:paraId="63BF40CF" w14:textId="391FE395" w:rsidR="004C4DD7" w:rsidRPr="007274C5" w:rsidRDefault="004C4DD7" w:rsidP="00486179">
            <w:pPr>
              <w:spacing w:after="0"/>
              <w:rPr>
                <w:lang w:eastAsia="zh-CN"/>
              </w:rPr>
            </w:pPr>
            <w:r w:rsidRPr="007274C5">
              <w:rPr>
                <w:lang w:eastAsia="zh-CN"/>
              </w:rPr>
              <w:t>No</w:t>
            </w:r>
          </w:p>
        </w:tc>
        <w:tc>
          <w:tcPr>
            <w:tcW w:w="6756" w:type="dxa"/>
          </w:tcPr>
          <w:p w14:paraId="3B262B07" w14:textId="13F21771" w:rsidR="004C4DD7" w:rsidRPr="007274C5" w:rsidRDefault="004C4DD7" w:rsidP="00486179">
            <w:pPr>
              <w:spacing w:after="0"/>
              <w:rPr>
                <w:lang w:eastAsia="zh-CN"/>
              </w:rPr>
            </w:pPr>
            <w:r w:rsidRPr="007274C5">
              <w:rPr>
                <w:lang w:eastAsia="zh-CN"/>
              </w:rPr>
              <w:t>This will increase the signaling overhead. Flavors of Option 2 would be more efficient in our view.</w:t>
            </w:r>
          </w:p>
        </w:tc>
      </w:tr>
      <w:tr w:rsidR="00D723AC" w:rsidRPr="007274C5" w14:paraId="28377542" w14:textId="77777777" w:rsidTr="00D723AC">
        <w:tc>
          <w:tcPr>
            <w:tcW w:w="1980" w:type="dxa"/>
          </w:tcPr>
          <w:p w14:paraId="00F2DEE1" w14:textId="77777777" w:rsidR="00D723AC" w:rsidRPr="007274C5" w:rsidRDefault="00D723AC" w:rsidP="004B1D29">
            <w:pPr>
              <w:spacing w:after="0"/>
              <w:rPr>
                <w:lang w:eastAsia="zh-CN"/>
              </w:rPr>
            </w:pPr>
            <w:r w:rsidRPr="007274C5">
              <w:rPr>
                <w:lang w:eastAsia="zh-CN"/>
              </w:rPr>
              <w:t>CATT</w:t>
            </w:r>
          </w:p>
        </w:tc>
        <w:tc>
          <w:tcPr>
            <w:tcW w:w="864" w:type="dxa"/>
          </w:tcPr>
          <w:p w14:paraId="005D0933" w14:textId="77777777" w:rsidR="00D723AC" w:rsidRPr="007274C5" w:rsidRDefault="00D723AC" w:rsidP="004B1D29">
            <w:pPr>
              <w:keepLines/>
              <w:spacing w:after="0"/>
              <w:rPr>
                <w:rFonts w:eastAsiaTheme="minorEastAsia"/>
                <w:lang w:eastAsia="zh-CN"/>
              </w:rPr>
            </w:pPr>
            <w:r w:rsidRPr="007274C5">
              <w:rPr>
                <w:rFonts w:eastAsiaTheme="minorEastAsia"/>
                <w:lang w:eastAsia="zh-CN"/>
              </w:rPr>
              <w:t>No</w:t>
            </w:r>
          </w:p>
        </w:tc>
        <w:tc>
          <w:tcPr>
            <w:tcW w:w="6756" w:type="dxa"/>
          </w:tcPr>
          <w:p w14:paraId="0C36AA7F" w14:textId="77777777" w:rsidR="00D723AC" w:rsidRPr="007274C5" w:rsidRDefault="00D723AC" w:rsidP="004B1D29">
            <w:pPr>
              <w:keepLines/>
              <w:spacing w:after="0"/>
              <w:rPr>
                <w:rFonts w:eastAsiaTheme="minorEastAsia"/>
                <w:lang w:eastAsia="zh-CN"/>
              </w:rPr>
            </w:pPr>
            <w:r w:rsidRPr="007274C5">
              <w:rPr>
                <w:rFonts w:eastAsiaTheme="minorEastAsia"/>
                <w:lang w:eastAsia="zh-CN"/>
              </w:rPr>
              <w:t>We should ask RAN1 whether to support a non-uniform SSB</w:t>
            </w:r>
            <w:r w:rsidRPr="007274C5">
              <w:t xml:space="preserve"> burst pattern</w:t>
            </w:r>
            <w:r w:rsidRPr="007274C5">
              <w:rPr>
                <w:rFonts w:eastAsiaTheme="minorEastAsia"/>
                <w:lang w:eastAsia="zh-CN"/>
              </w:rPr>
              <w:t xml:space="preserve">. It seems that have a big challenge for current mechanism. </w:t>
            </w:r>
          </w:p>
        </w:tc>
      </w:tr>
      <w:tr w:rsidR="00D37F01" w:rsidRPr="007274C5" w14:paraId="2F0F5226" w14:textId="77777777" w:rsidTr="00D723AC">
        <w:tc>
          <w:tcPr>
            <w:tcW w:w="1980" w:type="dxa"/>
          </w:tcPr>
          <w:p w14:paraId="5514BFF3" w14:textId="3F3813DC" w:rsidR="00D37F01" w:rsidRPr="007274C5" w:rsidRDefault="00D37F01" w:rsidP="00D37F01">
            <w:pPr>
              <w:spacing w:after="0"/>
              <w:rPr>
                <w:lang w:eastAsia="zh-CN"/>
              </w:rPr>
            </w:pPr>
            <w:r w:rsidRPr="007274C5">
              <w:rPr>
                <w:lang w:eastAsia="zh-CN"/>
              </w:rPr>
              <w:t>Intel</w:t>
            </w:r>
          </w:p>
        </w:tc>
        <w:tc>
          <w:tcPr>
            <w:tcW w:w="864" w:type="dxa"/>
          </w:tcPr>
          <w:p w14:paraId="1814A95E" w14:textId="655EBF5A" w:rsidR="00D37F01" w:rsidRPr="007274C5" w:rsidRDefault="00D37F01" w:rsidP="00D37F01">
            <w:pPr>
              <w:keepLines/>
              <w:spacing w:after="0"/>
              <w:rPr>
                <w:rFonts w:eastAsiaTheme="minorEastAsia"/>
                <w:lang w:eastAsia="zh-CN"/>
              </w:rPr>
            </w:pPr>
            <w:r w:rsidRPr="007274C5">
              <w:rPr>
                <w:lang w:eastAsia="zh-CN"/>
              </w:rPr>
              <w:t>Maybe</w:t>
            </w:r>
          </w:p>
        </w:tc>
        <w:tc>
          <w:tcPr>
            <w:tcW w:w="6756" w:type="dxa"/>
          </w:tcPr>
          <w:p w14:paraId="6BB237B0" w14:textId="7EDFD721" w:rsidR="00D37F01" w:rsidRPr="007274C5" w:rsidRDefault="00D37F01" w:rsidP="00D37F01">
            <w:pPr>
              <w:keepLines/>
              <w:spacing w:after="0"/>
              <w:rPr>
                <w:rFonts w:eastAsiaTheme="minorEastAsia"/>
                <w:lang w:eastAsia="zh-CN"/>
              </w:rPr>
            </w:pPr>
            <w:r w:rsidRPr="007274C5">
              <w:rPr>
                <w:lang w:eastAsia="zh-CN"/>
              </w:rPr>
              <w:t xml:space="preserve">We are open to discuss SSB’s </w:t>
            </w:r>
            <w:proofErr w:type="gramStart"/>
            <w:r w:rsidRPr="007274C5">
              <w:rPr>
                <w:lang w:eastAsia="zh-CN"/>
              </w:rPr>
              <w:t>enhancements</w:t>
            </w:r>
            <w:proofErr w:type="gramEnd"/>
            <w:r w:rsidRPr="007274C5">
              <w:rPr>
                <w:lang w:eastAsia="zh-CN"/>
              </w:rPr>
              <w:t xml:space="preserve"> but this should be evaluated by RAN1. As RAN1 is not discussing this topic, we suggest that RAN2 can sent an LS to RAN1 to ask </w:t>
            </w:r>
            <w:bookmarkStart w:id="13" w:name="_Hlk67430107"/>
            <w:r w:rsidRPr="007274C5">
              <w:rPr>
                <w:lang w:eastAsia="zh-CN"/>
              </w:rPr>
              <w:t>on the feasibility impacts of defining additional SSBs and whether it is acceptable from RAN1 perspective or not.</w:t>
            </w:r>
            <w:bookmarkEnd w:id="13"/>
          </w:p>
        </w:tc>
      </w:tr>
      <w:tr w:rsidR="00150BF8" w:rsidRPr="007274C5" w14:paraId="30EDB8C9" w14:textId="77777777" w:rsidTr="00150BF8">
        <w:tc>
          <w:tcPr>
            <w:tcW w:w="1980" w:type="dxa"/>
          </w:tcPr>
          <w:p w14:paraId="23E47A50" w14:textId="77777777" w:rsidR="00150BF8" w:rsidRPr="007274C5" w:rsidRDefault="00150BF8" w:rsidP="004B1D29">
            <w:pPr>
              <w:spacing w:after="0"/>
              <w:rPr>
                <w:lang w:eastAsia="zh-CN"/>
              </w:rPr>
            </w:pPr>
            <w:r w:rsidRPr="007274C5">
              <w:rPr>
                <w:rFonts w:eastAsiaTheme="minorEastAsia"/>
                <w:lang w:eastAsia="zh-CN"/>
              </w:rPr>
              <w:t xml:space="preserve">Huawei, </w:t>
            </w:r>
            <w:proofErr w:type="spellStart"/>
            <w:r w:rsidRPr="007274C5">
              <w:rPr>
                <w:rFonts w:eastAsiaTheme="minorEastAsia"/>
                <w:lang w:eastAsia="zh-CN"/>
              </w:rPr>
              <w:t>HiSilicon</w:t>
            </w:r>
            <w:proofErr w:type="spellEnd"/>
          </w:p>
        </w:tc>
        <w:tc>
          <w:tcPr>
            <w:tcW w:w="864" w:type="dxa"/>
          </w:tcPr>
          <w:p w14:paraId="0F351A25" w14:textId="77777777" w:rsidR="00150BF8" w:rsidRPr="007274C5" w:rsidRDefault="00150BF8" w:rsidP="004B1D29">
            <w:pPr>
              <w:keepLines/>
              <w:spacing w:after="0"/>
              <w:rPr>
                <w:rFonts w:eastAsiaTheme="minorEastAsia"/>
                <w:lang w:eastAsia="zh-CN"/>
              </w:rPr>
            </w:pPr>
            <w:r w:rsidRPr="007274C5">
              <w:rPr>
                <w:rFonts w:eastAsiaTheme="minorEastAsia"/>
                <w:lang w:eastAsia="zh-CN"/>
              </w:rPr>
              <w:t>No</w:t>
            </w:r>
          </w:p>
        </w:tc>
        <w:tc>
          <w:tcPr>
            <w:tcW w:w="6756" w:type="dxa"/>
          </w:tcPr>
          <w:p w14:paraId="0338B112" w14:textId="77777777" w:rsidR="00150BF8" w:rsidRPr="007274C5" w:rsidRDefault="00150BF8" w:rsidP="004B1D29">
            <w:pPr>
              <w:keepLines/>
              <w:spacing w:after="0"/>
              <w:rPr>
                <w:rFonts w:eastAsiaTheme="minorEastAsia"/>
                <w:lang w:eastAsia="zh-CN"/>
              </w:rPr>
            </w:pPr>
            <w:proofErr w:type="spellStart"/>
            <w:r w:rsidRPr="007274C5">
              <w:rPr>
                <w:rFonts w:eastAsiaTheme="minorEastAsia"/>
                <w:lang w:eastAsia="zh-CN"/>
              </w:rPr>
              <w:t>Additinonal</w:t>
            </w:r>
            <w:proofErr w:type="spellEnd"/>
            <w:r w:rsidRPr="007274C5">
              <w:rPr>
                <w:rFonts w:eastAsiaTheme="minorEastAsia"/>
                <w:lang w:eastAsia="zh-CN"/>
              </w:rPr>
              <w:t xml:space="preserve"> SSB </w:t>
            </w:r>
            <w:proofErr w:type="gramStart"/>
            <w:r w:rsidRPr="007274C5">
              <w:rPr>
                <w:rFonts w:eastAsiaTheme="minorEastAsia"/>
                <w:lang w:eastAsia="zh-CN"/>
              </w:rPr>
              <w:t>has to</w:t>
            </w:r>
            <w:proofErr w:type="gramEnd"/>
            <w:r w:rsidRPr="007274C5">
              <w:rPr>
                <w:rFonts w:eastAsiaTheme="minorEastAsia"/>
                <w:lang w:eastAsia="zh-CN"/>
              </w:rPr>
              <w:t xml:space="preserve"> take up other PDSCH resource, so there is RAN1 impact.</w:t>
            </w:r>
          </w:p>
        </w:tc>
      </w:tr>
      <w:tr w:rsidR="0036478F" w:rsidRPr="007274C5" w14:paraId="2B036327" w14:textId="77777777" w:rsidTr="00150BF8">
        <w:tc>
          <w:tcPr>
            <w:tcW w:w="1980" w:type="dxa"/>
          </w:tcPr>
          <w:p w14:paraId="51DF4BFD" w14:textId="717D631F" w:rsidR="0036478F" w:rsidRPr="007274C5" w:rsidRDefault="0036478F" w:rsidP="0036478F">
            <w:pPr>
              <w:spacing w:after="0"/>
              <w:rPr>
                <w:rFonts w:eastAsiaTheme="minorEastAsia"/>
                <w:lang w:eastAsia="zh-CN"/>
              </w:rPr>
            </w:pPr>
            <w:r w:rsidRPr="007274C5">
              <w:rPr>
                <w:rFonts w:eastAsiaTheme="minorEastAsia"/>
                <w:lang w:eastAsia="zh-CN"/>
              </w:rPr>
              <w:t>Magister</w:t>
            </w:r>
          </w:p>
        </w:tc>
        <w:tc>
          <w:tcPr>
            <w:tcW w:w="864" w:type="dxa"/>
          </w:tcPr>
          <w:p w14:paraId="7E73048B" w14:textId="2FECB632" w:rsidR="0036478F" w:rsidRPr="007274C5" w:rsidRDefault="00527E41" w:rsidP="0036478F">
            <w:pPr>
              <w:keepLines/>
              <w:spacing w:after="0"/>
              <w:rPr>
                <w:rFonts w:eastAsiaTheme="minorEastAsia"/>
                <w:lang w:eastAsia="zh-CN"/>
              </w:rPr>
            </w:pPr>
            <w:r w:rsidRPr="007274C5">
              <w:rPr>
                <w:rFonts w:eastAsiaTheme="minorEastAsia"/>
                <w:lang w:eastAsia="zh-CN"/>
              </w:rPr>
              <w:t>Yes</w:t>
            </w:r>
          </w:p>
        </w:tc>
        <w:tc>
          <w:tcPr>
            <w:tcW w:w="6756" w:type="dxa"/>
          </w:tcPr>
          <w:p w14:paraId="1D824E52" w14:textId="0EDEBF1B" w:rsidR="0036478F" w:rsidRPr="007274C5" w:rsidRDefault="0062734A" w:rsidP="0036478F">
            <w:pPr>
              <w:keepLines/>
              <w:spacing w:after="0"/>
              <w:rPr>
                <w:rFonts w:eastAsiaTheme="minorEastAsia"/>
                <w:lang w:eastAsia="zh-CN"/>
              </w:rPr>
            </w:pPr>
            <w:r w:rsidRPr="007274C5">
              <w:rPr>
                <w:rFonts w:eastAsiaTheme="minorEastAsia"/>
                <w:lang w:eastAsia="zh-CN"/>
              </w:rPr>
              <w:t>Should be clarified with RAN1.</w:t>
            </w:r>
          </w:p>
        </w:tc>
      </w:tr>
      <w:tr w:rsidR="00C030AE" w:rsidRPr="007274C5" w14:paraId="300A9122" w14:textId="77777777" w:rsidTr="00150BF8">
        <w:tc>
          <w:tcPr>
            <w:tcW w:w="1980" w:type="dxa"/>
          </w:tcPr>
          <w:p w14:paraId="05FB8F5D" w14:textId="0D2DD875" w:rsidR="00C030AE" w:rsidRPr="007274C5" w:rsidRDefault="00C030AE" w:rsidP="00C030AE">
            <w:pPr>
              <w:spacing w:after="0"/>
              <w:rPr>
                <w:rFonts w:eastAsiaTheme="minorEastAsia"/>
                <w:lang w:eastAsia="zh-CN"/>
              </w:rPr>
            </w:pPr>
            <w:r w:rsidRPr="007274C5">
              <w:rPr>
                <w:rFonts w:eastAsia="PMingLiU"/>
                <w:lang w:eastAsia="zh-TW"/>
              </w:rPr>
              <w:t>ITRI</w:t>
            </w:r>
          </w:p>
        </w:tc>
        <w:tc>
          <w:tcPr>
            <w:tcW w:w="864" w:type="dxa"/>
          </w:tcPr>
          <w:p w14:paraId="1EB78C39" w14:textId="32D5C9EF" w:rsidR="00C030AE" w:rsidRPr="007274C5" w:rsidRDefault="00C030AE" w:rsidP="00C030AE">
            <w:pPr>
              <w:keepLines/>
              <w:spacing w:after="0"/>
              <w:rPr>
                <w:rFonts w:eastAsiaTheme="minorEastAsia"/>
                <w:lang w:eastAsia="zh-CN"/>
              </w:rPr>
            </w:pPr>
            <w:r w:rsidRPr="007274C5">
              <w:rPr>
                <w:rFonts w:eastAsia="PMingLiU"/>
                <w:lang w:eastAsia="zh-TW"/>
              </w:rPr>
              <w:t>No</w:t>
            </w:r>
          </w:p>
        </w:tc>
        <w:tc>
          <w:tcPr>
            <w:tcW w:w="6756" w:type="dxa"/>
          </w:tcPr>
          <w:p w14:paraId="028B2B58" w14:textId="4EB0AFF6" w:rsidR="00C030AE" w:rsidRPr="007274C5" w:rsidRDefault="00C030AE" w:rsidP="00C030AE">
            <w:pPr>
              <w:keepLines/>
              <w:spacing w:after="0"/>
              <w:rPr>
                <w:rFonts w:eastAsiaTheme="minorEastAsia"/>
                <w:lang w:eastAsia="zh-CN"/>
              </w:rPr>
            </w:pPr>
            <w:r w:rsidRPr="007274C5">
              <w:rPr>
                <w:rFonts w:eastAsia="PMingLiU"/>
                <w:lang w:eastAsia="zh-TW"/>
              </w:rPr>
              <w:t xml:space="preserve">Transmitting additional SSB may need to involve RAN1 aspect. Besides, additional SSB may not solve the issue in the </w:t>
            </w:r>
            <w:proofErr w:type="spellStart"/>
            <w:r w:rsidRPr="007274C5">
              <w:rPr>
                <w:rFonts w:eastAsia="PMingLiU"/>
                <w:lang w:eastAsia="zh-TW"/>
              </w:rPr>
              <w:t>cae</w:t>
            </w:r>
            <w:proofErr w:type="spellEnd"/>
            <w:r w:rsidRPr="007274C5">
              <w:rPr>
                <w:rFonts w:eastAsia="PMingLiU"/>
                <w:lang w:eastAsia="zh-TW"/>
              </w:rPr>
              <w:t xml:space="preserve"> of earth-moving cells or considering satellites of different orbits. </w:t>
            </w:r>
          </w:p>
        </w:tc>
      </w:tr>
      <w:tr w:rsidR="00E705F0" w:rsidRPr="007274C5" w14:paraId="32E4164E" w14:textId="77777777" w:rsidTr="00150BF8">
        <w:tc>
          <w:tcPr>
            <w:tcW w:w="1980" w:type="dxa"/>
          </w:tcPr>
          <w:p w14:paraId="5ECE5BDE" w14:textId="23B4DC60" w:rsidR="00E705F0" w:rsidRPr="007274C5" w:rsidRDefault="00E705F0" w:rsidP="00E705F0">
            <w:pPr>
              <w:spacing w:after="0"/>
              <w:rPr>
                <w:rFonts w:eastAsia="PMingLiU"/>
                <w:lang w:eastAsia="zh-TW"/>
              </w:rPr>
            </w:pPr>
            <w:r w:rsidRPr="007274C5">
              <w:rPr>
                <w:rFonts w:hint="eastAsia"/>
                <w:lang w:eastAsia="zh-CN"/>
              </w:rPr>
              <w:t>ZTE</w:t>
            </w:r>
          </w:p>
        </w:tc>
        <w:tc>
          <w:tcPr>
            <w:tcW w:w="864" w:type="dxa"/>
          </w:tcPr>
          <w:p w14:paraId="2DA734D5" w14:textId="77777777" w:rsidR="00E705F0" w:rsidRPr="007274C5" w:rsidRDefault="00E705F0" w:rsidP="00E705F0">
            <w:pPr>
              <w:keepLines/>
              <w:spacing w:after="0"/>
              <w:rPr>
                <w:rFonts w:eastAsia="PMingLiU"/>
                <w:lang w:eastAsia="zh-TW"/>
              </w:rPr>
            </w:pPr>
          </w:p>
        </w:tc>
        <w:tc>
          <w:tcPr>
            <w:tcW w:w="6756" w:type="dxa"/>
          </w:tcPr>
          <w:p w14:paraId="7F8B921B" w14:textId="77777777" w:rsidR="00E705F0" w:rsidRPr="007274C5" w:rsidRDefault="00E705F0" w:rsidP="00E705F0">
            <w:pPr>
              <w:pStyle w:val="ListParagraph"/>
              <w:numPr>
                <w:ilvl w:val="0"/>
                <w:numId w:val="45"/>
              </w:numPr>
              <w:spacing w:after="0"/>
              <w:rPr>
                <w:rFonts w:eastAsia="PMingLiU"/>
                <w:lang w:eastAsia="zh-TW"/>
              </w:rPr>
            </w:pPr>
            <w:r w:rsidRPr="007274C5">
              <w:rPr>
                <w:rFonts w:hint="eastAsia"/>
                <w:lang w:eastAsia="zh-CN"/>
              </w:rPr>
              <w:t xml:space="preserve">For option 3a), we understand that it can done via </w:t>
            </w:r>
            <w:r w:rsidRPr="007274C5">
              <w:rPr>
                <w:lang w:eastAsia="zh-CN"/>
              </w:rPr>
              <w:t>NW implementation</w:t>
            </w:r>
            <w:r w:rsidRPr="007274C5">
              <w:rPr>
                <w:rFonts w:hint="eastAsia"/>
                <w:lang w:eastAsia="zh-CN"/>
              </w:rPr>
              <w:t xml:space="preserve"> based on the existing specs since it is specific for Earth fixed cell scenario when the cell switching takes place. As mentioned by APT, the periodicity of SMTC can be configured as 5ms, while the measurement gap length can be configured as 6ms when the cell switching takes place in Earth fixed cell scenario.</w:t>
            </w:r>
          </w:p>
          <w:p w14:paraId="02A2996A" w14:textId="567271FB" w:rsidR="00E705F0" w:rsidRPr="007274C5" w:rsidRDefault="00E705F0" w:rsidP="00E705F0">
            <w:pPr>
              <w:pStyle w:val="ListParagraph"/>
              <w:numPr>
                <w:ilvl w:val="0"/>
                <w:numId w:val="45"/>
              </w:numPr>
              <w:spacing w:after="0"/>
              <w:rPr>
                <w:rFonts w:eastAsia="PMingLiU"/>
                <w:lang w:eastAsia="zh-TW"/>
              </w:rPr>
            </w:pPr>
            <w:r w:rsidRPr="007274C5">
              <w:rPr>
                <w:rFonts w:hint="eastAsia"/>
                <w:lang w:eastAsia="zh-CN"/>
              </w:rPr>
              <w:t>For option 3b), should be discussed and decided in RAN1 first.</w:t>
            </w:r>
          </w:p>
        </w:tc>
      </w:tr>
    </w:tbl>
    <w:p w14:paraId="7A4C2567" w14:textId="77777777" w:rsidR="00C04830" w:rsidRPr="007274C5" w:rsidRDefault="00C04830">
      <w:pPr>
        <w:spacing w:after="0" w:line="240" w:lineRule="auto"/>
      </w:pPr>
    </w:p>
    <w:p w14:paraId="7A4C2568" w14:textId="77777777" w:rsidR="00C04830" w:rsidRPr="007274C5" w:rsidRDefault="00EA73E0">
      <w:pPr>
        <w:pStyle w:val="Heading3"/>
        <w:rPr>
          <w:lang w:val="en-US"/>
        </w:rPr>
      </w:pPr>
      <w:bookmarkStart w:id="14" w:name="_Ref67486393"/>
      <w:r w:rsidRPr="007274C5">
        <w:rPr>
          <w:lang w:val="en-US"/>
        </w:rPr>
        <w:t>Option 4) Other approaches</w:t>
      </w:r>
      <w:bookmarkEnd w:id="14"/>
    </w:p>
    <w:p w14:paraId="7A4C2569" w14:textId="74560077" w:rsidR="00C04830" w:rsidRPr="007274C5" w:rsidRDefault="00EA73E0">
      <w:pPr>
        <w:pStyle w:val="ListParagraph"/>
        <w:numPr>
          <w:ilvl w:val="0"/>
          <w:numId w:val="9"/>
        </w:numPr>
        <w:ind w:left="360"/>
        <w:jc w:val="both"/>
        <w:rPr>
          <w:b/>
          <w:bCs/>
        </w:rPr>
      </w:pPr>
      <w:r w:rsidRPr="007274C5">
        <w:rPr>
          <w:b/>
          <w:bCs/>
        </w:rPr>
        <w:t>Companies are welcome to add other solutions if previous ones are not suitable.</w:t>
      </w:r>
    </w:p>
    <w:p w14:paraId="5B10F929" w14:textId="4431AB07" w:rsidR="004C4DD7" w:rsidRPr="007274C5" w:rsidRDefault="004C4DD7" w:rsidP="00E8039B">
      <w:pPr>
        <w:jc w:val="both"/>
        <w:rPr>
          <w:b/>
          <w:bCs/>
        </w:rPr>
      </w:pPr>
    </w:p>
    <w:tbl>
      <w:tblPr>
        <w:tblStyle w:val="TableGrid"/>
        <w:tblW w:w="9378" w:type="dxa"/>
        <w:tblLayout w:type="fixed"/>
        <w:tblLook w:val="04A0" w:firstRow="1" w:lastRow="0" w:firstColumn="1" w:lastColumn="0" w:noHBand="0" w:noVBand="1"/>
      </w:tblPr>
      <w:tblGrid>
        <w:gridCol w:w="1980"/>
        <w:gridCol w:w="864"/>
        <w:gridCol w:w="6534"/>
      </w:tblGrid>
      <w:tr w:rsidR="004C4DD7" w:rsidRPr="007274C5" w14:paraId="35B95BEF" w14:textId="77777777" w:rsidTr="00E8039B">
        <w:tc>
          <w:tcPr>
            <w:tcW w:w="1980" w:type="dxa"/>
          </w:tcPr>
          <w:p w14:paraId="3533906F" w14:textId="21F50358" w:rsidR="004C4DD7" w:rsidRPr="007274C5" w:rsidRDefault="004C4DD7" w:rsidP="004C4DD7">
            <w:pPr>
              <w:spacing w:after="0"/>
              <w:jc w:val="center"/>
              <w:rPr>
                <w:b/>
              </w:rPr>
            </w:pPr>
            <w:r w:rsidRPr="007274C5">
              <w:rPr>
                <w:b/>
              </w:rPr>
              <w:t>Company</w:t>
            </w:r>
          </w:p>
        </w:tc>
        <w:tc>
          <w:tcPr>
            <w:tcW w:w="864" w:type="dxa"/>
          </w:tcPr>
          <w:p w14:paraId="1638B371" w14:textId="16B942F9" w:rsidR="004C4DD7" w:rsidRPr="007274C5" w:rsidRDefault="004C4DD7" w:rsidP="004C4DD7">
            <w:pPr>
              <w:spacing w:after="0"/>
              <w:jc w:val="center"/>
              <w:rPr>
                <w:b/>
              </w:rPr>
            </w:pPr>
            <w:r w:rsidRPr="007274C5">
              <w:rPr>
                <w:b/>
              </w:rPr>
              <w:t>Solution 4.x)</w:t>
            </w:r>
          </w:p>
        </w:tc>
        <w:tc>
          <w:tcPr>
            <w:tcW w:w="6534" w:type="dxa"/>
          </w:tcPr>
          <w:p w14:paraId="1848A39C" w14:textId="478BC280" w:rsidR="004C4DD7" w:rsidRPr="007274C5" w:rsidRDefault="004C4DD7" w:rsidP="004C4DD7">
            <w:pPr>
              <w:spacing w:after="0"/>
              <w:jc w:val="center"/>
              <w:rPr>
                <w:b/>
              </w:rPr>
            </w:pPr>
            <w:r w:rsidRPr="007274C5">
              <w:rPr>
                <w:b/>
              </w:rPr>
              <w:t>Description of new solutions and/or comments</w:t>
            </w:r>
          </w:p>
        </w:tc>
      </w:tr>
      <w:tr w:rsidR="004C4DD7" w:rsidRPr="007274C5" w14:paraId="4064FA3A" w14:textId="77777777" w:rsidTr="00E8039B">
        <w:tc>
          <w:tcPr>
            <w:tcW w:w="1980" w:type="dxa"/>
          </w:tcPr>
          <w:p w14:paraId="2308A582" w14:textId="72275777" w:rsidR="004C4DD7" w:rsidRPr="007274C5" w:rsidRDefault="004C4DD7" w:rsidP="004C4DD7">
            <w:pPr>
              <w:spacing w:after="0"/>
              <w:rPr>
                <w:lang w:eastAsia="zh-CN"/>
              </w:rPr>
            </w:pPr>
            <w:r w:rsidRPr="007274C5">
              <w:rPr>
                <w:lang w:eastAsia="zh-CN"/>
              </w:rPr>
              <w:t>APT</w:t>
            </w:r>
          </w:p>
        </w:tc>
        <w:tc>
          <w:tcPr>
            <w:tcW w:w="864" w:type="dxa"/>
          </w:tcPr>
          <w:p w14:paraId="1DC24339" w14:textId="1C711514" w:rsidR="004C4DD7" w:rsidRPr="007274C5" w:rsidRDefault="004C4DD7" w:rsidP="004C4DD7">
            <w:pPr>
              <w:spacing w:after="0"/>
              <w:rPr>
                <w:lang w:eastAsia="zh-CN"/>
              </w:rPr>
            </w:pPr>
          </w:p>
        </w:tc>
        <w:tc>
          <w:tcPr>
            <w:tcW w:w="6534" w:type="dxa"/>
          </w:tcPr>
          <w:p w14:paraId="5E536560" w14:textId="6A535A54" w:rsidR="004C4DD7" w:rsidRPr="007274C5" w:rsidRDefault="004C4DD7" w:rsidP="004C4DD7">
            <w:pPr>
              <w:spacing w:after="0"/>
              <w:rPr>
                <w:lang w:eastAsia="zh-CN"/>
              </w:rPr>
            </w:pPr>
            <w:r w:rsidRPr="007274C5">
              <w:rPr>
                <w:lang w:eastAsia="zh-CN"/>
              </w:rPr>
              <w:t>NW needs RTT information between UE and a target satellite which can be provided by 1) UE reports the timing difference, e.g., using the legacy System Frame Number (SFN) and frame timing difference (SFTD); and 2) NW shall provide target satellite’s ephemeris and let UE configure SMTC autonomously.</w:t>
            </w:r>
          </w:p>
        </w:tc>
      </w:tr>
      <w:tr w:rsidR="004C4DD7" w:rsidRPr="007274C5" w14:paraId="5BAB80B9" w14:textId="77777777" w:rsidTr="00E8039B">
        <w:tc>
          <w:tcPr>
            <w:tcW w:w="1980" w:type="dxa"/>
          </w:tcPr>
          <w:p w14:paraId="7CE0618D" w14:textId="3BB6EBCD" w:rsidR="004C4DD7" w:rsidRPr="007274C5" w:rsidRDefault="004C4DD7" w:rsidP="004C4DD7">
            <w:pPr>
              <w:spacing w:after="0"/>
              <w:rPr>
                <w:lang w:eastAsia="zh-CN"/>
              </w:rPr>
            </w:pPr>
            <w:r w:rsidRPr="007274C5">
              <w:rPr>
                <w:lang w:eastAsia="ko-KR"/>
              </w:rPr>
              <w:lastRenderedPageBreak/>
              <w:t>LGE</w:t>
            </w:r>
          </w:p>
        </w:tc>
        <w:tc>
          <w:tcPr>
            <w:tcW w:w="864" w:type="dxa"/>
          </w:tcPr>
          <w:p w14:paraId="470B604C" w14:textId="713D21C5" w:rsidR="004C4DD7" w:rsidRPr="007274C5" w:rsidRDefault="004C4DD7" w:rsidP="004C4DD7">
            <w:pPr>
              <w:spacing w:after="0"/>
              <w:rPr>
                <w:lang w:eastAsia="zh-CN"/>
              </w:rPr>
            </w:pPr>
          </w:p>
        </w:tc>
        <w:tc>
          <w:tcPr>
            <w:tcW w:w="6534" w:type="dxa"/>
          </w:tcPr>
          <w:p w14:paraId="7380E47F" w14:textId="77777777" w:rsidR="004C4DD7" w:rsidRPr="007274C5" w:rsidRDefault="004C4DD7" w:rsidP="004C4DD7">
            <w:pPr>
              <w:spacing w:after="0"/>
              <w:rPr>
                <w:lang w:eastAsia="ko-KR"/>
              </w:rPr>
            </w:pPr>
            <w:r w:rsidRPr="007274C5">
              <w:rPr>
                <w:lang w:eastAsia="ko-KR"/>
              </w:rPr>
              <w:t>Even though the measurement window is precisely configured based on the UE location and the ephemeris information of the satellites, the propagation delay can change dynamically according to the movement of UE or satellite. Therefore, it would be almost impossible that the network updates the accurate measurement window according to the continually changing propagation delay for all UEs.</w:t>
            </w:r>
          </w:p>
          <w:p w14:paraId="1A7A2A0A" w14:textId="32CAD1DA" w:rsidR="004C4DD7" w:rsidRPr="007274C5" w:rsidRDefault="004C4DD7" w:rsidP="004C4DD7">
            <w:pPr>
              <w:spacing w:after="0"/>
              <w:rPr>
                <w:lang w:eastAsia="zh-CN"/>
              </w:rPr>
            </w:pPr>
            <w:r w:rsidRPr="007274C5">
              <w:rPr>
                <w:lang w:eastAsia="ko-KR"/>
              </w:rPr>
              <w:t xml:space="preserve">If the inaccuracy needs to be considered for the measurement window configuration in NTN, UE should be able to determine whether the </w:t>
            </w:r>
            <w:proofErr w:type="spellStart"/>
            <w:r w:rsidRPr="007274C5">
              <w:rPr>
                <w:lang w:eastAsia="ko-KR"/>
              </w:rPr>
              <w:t>neighbour</w:t>
            </w:r>
            <w:proofErr w:type="spellEnd"/>
            <w:r w:rsidRPr="007274C5">
              <w:rPr>
                <w:lang w:eastAsia="ko-KR"/>
              </w:rPr>
              <w:t xml:space="preserve"> satellite is properly measured within the configured measurement window, and it needs to inform </w:t>
            </w:r>
            <w:proofErr w:type="spellStart"/>
            <w:r w:rsidRPr="007274C5">
              <w:rPr>
                <w:lang w:eastAsia="ko-KR"/>
              </w:rPr>
              <w:t>gNB</w:t>
            </w:r>
            <w:proofErr w:type="spellEnd"/>
            <w:r w:rsidRPr="007274C5">
              <w:rPr>
                <w:lang w:eastAsia="ko-KR"/>
              </w:rPr>
              <w:t xml:space="preserve"> of the measurement failure along with the information required to reconfigure the proper measurement window, when the UE fails to measure the satellite within the configured measurement window so that the </w:t>
            </w:r>
            <w:proofErr w:type="spellStart"/>
            <w:r w:rsidRPr="007274C5">
              <w:rPr>
                <w:lang w:eastAsia="ko-KR"/>
              </w:rPr>
              <w:t>gNB</w:t>
            </w:r>
            <w:proofErr w:type="spellEnd"/>
            <w:r w:rsidRPr="007274C5">
              <w:rPr>
                <w:lang w:eastAsia="ko-KR"/>
              </w:rPr>
              <w:t xml:space="preserve"> can update the measurement window for the UE.</w:t>
            </w:r>
          </w:p>
        </w:tc>
      </w:tr>
      <w:tr w:rsidR="004C4DD7" w:rsidRPr="007274C5" w14:paraId="484F94C0" w14:textId="77777777" w:rsidTr="00E8039B">
        <w:tc>
          <w:tcPr>
            <w:tcW w:w="1980" w:type="dxa"/>
          </w:tcPr>
          <w:p w14:paraId="5D7610CC" w14:textId="000E3682" w:rsidR="004C4DD7" w:rsidRPr="007274C5" w:rsidRDefault="004C4DD7" w:rsidP="004C4DD7">
            <w:pPr>
              <w:spacing w:after="0"/>
              <w:rPr>
                <w:lang w:eastAsia="zh-CN"/>
              </w:rPr>
            </w:pPr>
            <w:r w:rsidRPr="007274C5">
              <w:rPr>
                <w:rFonts w:eastAsiaTheme="minorEastAsia"/>
                <w:lang w:eastAsia="zh-CN"/>
              </w:rPr>
              <w:t>Lenovo</w:t>
            </w:r>
          </w:p>
        </w:tc>
        <w:tc>
          <w:tcPr>
            <w:tcW w:w="864" w:type="dxa"/>
          </w:tcPr>
          <w:p w14:paraId="156F48EA" w14:textId="52454B0F" w:rsidR="004C4DD7" w:rsidRPr="007274C5" w:rsidRDefault="004C4DD7" w:rsidP="004C4DD7">
            <w:pPr>
              <w:spacing w:after="0"/>
              <w:rPr>
                <w:lang w:eastAsia="zh-CN"/>
              </w:rPr>
            </w:pPr>
          </w:p>
        </w:tc>
        <w:tc>
          <w:tcPr>
            <w:tcW w:w="6534" w:type="dxa"/>
          </w:tcPr>
          <w:p w14:paraId="694CF493" w14:textId="3C4DD46C" w:rsidR="004C4DD7" w:rsidRPr="007274C5" w:rsidRDefault="004C4DD7" w:rsidP="004C4DD7">
            <w:pPr>
              <w:spacing w:after="0"/>
              <w:rPr>
                <w:lang w:eastAsia="zh-CN"/>
              </w:rPr>
            </w:pPr>
            <w:r w:rsidRPr="007274C5">
              <w:rPr>
                <w:rFonts w:eastAsiaTheme="minorEastAsia"/>
                <w:lang w:eastAsia="zh-CN"/>
              </w:rPr>
              <w:t xml:space="preserve">We think the most effect way is to count in the propagation delay to </w:t>
            </w:r>
            <w:proofErr w:type="spellStart"/>
            <w:r w:rsidRPr="007274C5">
              <w:rPr>
                <w:rFonts w:eastAsiaTheme="minorEastAsia"/>
                <w:lang w:eastAsia="zh-CN"/>
              </w:rPr>
              <w:t>neighbouring</w:t>
            </w:r>
            <w:proofErr w:type="spellEnd"/>
            <w:r w:rsidRPr="007274C5">
              <w:rPr>
                <w:rFonts w:eastAsiaTheme="minorEastAsia"/>
                <w:lang w:eastAsia="zh-CN"/>
              </w:rPr>
              <w:t xml:space="preserve"> satellite (or the delay difference) when configuring at the NW or offsetting at the UE the SMTC window.</w:t>
            </w:r>
          </w:p>
        </w:tc>
      </w:tr>
      <w:tr w:rsidR="004C4DD7" w:rsidRPr="007274C5" w14:paraId="0DA7F10A" w14:textId="77777777" w:rsidTr="00E8039B">
        <w:tc>
          <w:tcPr>
            <w:tcW w:w="1980" w:type="dxa"/>
          </w:tcPr>
          <w:p w14:paraId="300A726D" w14:textId="4C513621" w:rsidR="004C4DD7" w:rsidRPr="007274C5" w:rsidRDefault="004C4DD7" w:rsidP="004C4DD7">
            <w:pPr>
              <w:spacing w:after="0"/>
              <w:rPr>
                <w:lang w:eastAsia="zh-CN"/>
              </w:rPr>
            </w:pPr>
            <w:r w:rsidRPr="007274C5">
              <w:rPr>
                <w:lang w:eastAsia="zh-CN"/>
              </w:rPr>
              <w:t>Rakuten</w:t>
            </w:r>
          </w:p>
        </w:tc>
        <w:tc>
          <w:tcPr>
            <w:tcW w:w="864" w:type="dxa"/>
          </w:tcPr>
          <w:p w14:paraId="1BD48FEC" w14:textId="77777777" w:rsidR="004C4DD7" w:rsidRPr="007274C5" w:rsidRDefault="004C4DD7" w:rsidP="004C4DD7">
            <w:pPr>
              <w:spacing w:after="0"/>
              <w:rPr>
                <w:lang w:eastAsia="zh-CN"/>
              </w:rPr>
            </w:pPr>
          </w:p>
        </w:tc>
        <w:tc>
          <w:tcPr>
            <w:tcW w:w="6534" w:type="dxa"/>
          </w:tcPr>
          <w:p w14:paraId="62965FEF" w14:textId="77777777" w:rsidR="004C4DD7" w:rsidRPr="007274C5" w:rsidRDefault="004C4DD7" w:rsidP="004C4DD7">
            <w:pPr>
              <w:keepLines/>
              <w:jc w:val="center"/>
              <w:rPr>
                <w:rFonts w:eastAsia="SimSun"/>
                <w:color w:val="0070C0"/>
                <w:sz w:val="22"/>
                <w:szCs w:val="22"/>
                <w:lang w:eastAsia="zh-CN"/>
              </w:rPr>
            </w:pPr>
            <w:r w:rsidRPr="007274C5">
              <w:rPr>
                <w:rFonts w:eastAsia="SimSun"/>
                <w:color w:val="0070C0"/>
                <w:sz w:val="22"/>
                <w:szCs w:val="22"/>
                <w:lang w:eastAsia="zh-CN"/>
              </w:rPr>
              <w:t>The Solution can be realized by following Steps.</w:t>
            </w:r>
          </w:p>
          <w:p w14:paraId="3DEB4CC2" w14:textId="60DF6810" w:rsidR="004C4DD7" w:rsidRPr="007274C5" w:rsidRDefault="00333DAE" w:rsidP="00E8039B">
            <w:pPr>
              <w:spacing w:line="276" w:lineRule="auto"/>
              <w:rPr>
                <w:color w:val="0070C0"/>
                <w:sz w:val="22"/>
                <w:szCs w:val="22"/>
              </w:rPr>
            </w:pPr>
            <w:r w:rsidRPr="007274C5">
              <w:rPr>
                <w:color w:val="0070C0"/>
                <w:sz w:val="22"/>
                <w:szCs w:val="22"/>
              </w:rPr>
              <w:t xml:space="preserve">1. </w:t>
            </w:r>
            <w:proofErr w:type="spellStart"/>
            <w:r w:rsidR="004C4DD7" w:rsidRPr="007274C5">
              <w:rPr>
                <w:color w:val="0070C0"/>
                <w:sz w:val="22"/>
                <w:szCs w:val="22"/>
              </w:rPr>
              <w:t>gNB</w:t>
            </w:r>
            <w:proofErr w:type="spellEnd"/>
            <w:r w:rsidR="004C4DD7" w:rsidRPr="007274C5">
              <w:rPr>
                <w:color w:val="0070C0"/>
                <w:sz w:val="22"/>
                <w:szCs w:val="22"/>
              </w:rPr>
              <w:t xml:space="preserve"> transmits the </w:t>
            </w:r>
            <w:proofErr w:type="spellStart"/>
            <w:r w:rsidR="004C4DD7" w:rsidRPr="007274C5">
              <w:rPr>
                <w:color w:val="0070C0"/>
                <w:sz w:val="22"/>
                <w:szCs w:val="22"/>
              </w:rPr>
              <w:t>neighbour</w:t>
            </w:r>
            <w:proofErr w:type="spellEnd"/>
            <w:r w:rsidR="004C4DD7" w:rsidRPr="007274C5">
              <w:rPr>
                <w:color w:val="0070C0"/>
                <w:sz w:val="22"/>
                <w:szCs w:val="22"/>
              </w:rPr>
              <w:t xml:space="preserve"> cells ephemeris to UE in radio resource control (RRC) </w:t>
            </w:r>
            <w:proofErr w:type="spellStart"/>
            <w:r w:rsidR="004C4DD7" w:rsidRPr="007274C5">
              <w:rPr>
                <w:color w:val="0070C0"/>
                <w:sz w:val="22"/>
                <w:szCs w:val="22"/>
              </w:rPr>
              <w:t>signalling</w:t>
            </w:r>
            <w:proofErr w:type="spellEnd"/>
            <w:r w:rsidR="004C4DD7" w:rsidRPr="007274C5">
              <w:rPr>
                <w:color w:val="0070C0"/>
                <w:sz w:val="22"/>
                <w:szCs w:val="22"/>
              </w:rPr>
              <w:t xml:space="preserve"> as part of </w:t>
            </w:r>
            <w:proofErr w:type="spellStart"/>
            <w:r w:rsidR="004C4DD7" w:rsidRPr="007274C5">
              <w:rPr>
                <w:color w:val="0070C0"/>
                <w:sz w:val="22"/>
                <w:szCs w:val="22"/>
              </w:rPr>
              <w:t>MeasObjectNR</w:t>
            </w:r>
            <w:proofErr w:type="spellEnd"/>
            <w:r w:rsidR="004C4DD7" w:rsidRPr="007274C5">
              <w:rPr>
                <w:color w:val="0070C0"/>
                <w:sz w:val="22"/>
                <w:szCs w:val="22"/>
              </w:rPr>
              <w:t xml:space="preserve"> RRC.</w:t>
            </w:r>
          </w:p>
          <w:p w14:paraId="06EC8EC3" w14:textId="3A4D7CED" w:rsidR="004C4DD7" w:rsidRPr="007274C5" w:rsidRDefault="00333DAE" w:rsidP="00E8039B">
            <w:pPr>
              <w:spacing w:line="276" w:lineRule="auto"/>
              <w:rPr>
                <w:color w:val="0070C0"/>
                <w:sz w:val="22"/>
                <w:szCs w:val="22"/>
              </w:rPr>
            </w:pPr>
            <w:r w:rsidRPr="007274C5">
              <w:rPr>
                <w:color w:val="0070C0"/>
                <w:sz w:val="22"/>
                <w:szCs w:val="22"/>
              </w:rPr>
              <w:t xml:space="preserve">2. </w:t>
            </w:r>
            <w:r w:rsidR="004C4DD7" w:rsidRPr="007274C5">
              <w:rPr>
                <w:color w:val="0070C0"/>
                <w:sz w:val="22"/>
                <w:szCs w:val="22"/>
              </w:rPr>
              <w:t xml:space="preserve">UE can calculate the propagation delays of the </w:t>
            </w:r>
            <w:proofErr w:type="spellStart"/>
            <w:r w:rsidR="004C4DD7" w:rsidRPr="007274C5">
              <w:rPr>
                <w:color w:val="0070C0"/>
                <w:sz w:val="22"/>
                <w:szCs w:val="22"/>
              </w:rPr>
              <w:t>neighbour</w:t>
            </w:r>
            <w:proofErr w:type="spellEnd"/>
            <w:r w:rsidR="004C4DD7" w:rsidRPr="007274C5">
              <w:rPr>
                <w:color w:val="0070C0"/>
                <w:sz w:val="22"/>
                <w:szCs w:val="22"/>
              </w:rPr>
              <w:t xml:space="preserve"> Cell/Satellites based on UE location and </w:t>
            </w:r>
            <w:proofErr w:type="spellStart"/>
            <w:r w:rsidR="004C4DD7" w:rsidRPr="007274C5">
              <w:rPr>
                <w:color w:val="0070C0"/>
                <w:sz w:val="22"/>
                <w:szCs w:val="22"/>
              </w:rPr>
              <w:t>neighbouring</w:t>
            </w:r>
            <w:proofErr w:type="spellEnd"/>
            <w:r w:rsidR="004C4DD7" w:rsidRPr="007274C5">
              <w:rPr>
                <w:color w:val="0070C0"/>
                <w:sz w:val="22"/>
                <w:szCs w:val="22"/>
              </w:rPr>
              <w:t xml:space="preserve"> satellite ephemeris.</w:t>
            </w:r>
          </w:p>
          <w:p w14:paraId="3C2D91FA" w14:textId="619087FB" w:rsidR="004C4DD7" w:rsidRPr="007274C5" w:rsidRDefault="00333DAE" w:rsidP="00E8039B">
            <w:pPr>
              <w:spacing w:line="276" w:lineRule="auto"/>
              <w:rPr>
                <w:color w:val="0070C0"/>
                <w:sz w:val="22"/>
                <w:szCs w:val="22"/>
              </w:rPr>
            </w:pPr>
            <w:r w:rsidRPr="007274C5">
              <w:rPr>
                <w:color w:val="0070C0"/>
                <w:sz w:val="22"/>
                <w:szCs w:val="22"/>
              </w:rPr>
              <w:t xml:space="preserve">3. </w:t>
            </w:r>
            <w:r w:rsidR="004C4DD7" w:rsidRPr="007274C5">
              <w:rPr>
                <w:color w:val="0070C0"/>
                <w:sz w:val="22"/>
                <w:szCs w:val="22"/>
              </w:rPr>
              <w:t>If UE detect significant return trip delay (</w:t>
            </w:r>
            <w:proofErr w:type="gramStart"/>
            <w:r w:rsidR="004C4DD7" w:rsidRPr="007274C5">
              <w:rPr>
                <w:color w:val="0070C0"/>
                <w:sz w:val="22"/>
                <w:szCs w:val="22"/>
              </w:rPr>
              <w:t>RTD)  &gt;</w:t>
            </w:r>
            <w:proofErr w:type="gramEnd"/>
            <w:r w:rsidR="004C4DD7" w:rsidRPr="007274C5">
              <w:rPr>
                <w:color w:val="0070C0"/>
                <w:sz w:val="22"/>
                <w:szCs w:val="22"/>
              </w:rPr>
              <w:t xml:space="preserve">”Delta </w:t>
            </w:r>
            <w:proofErr w:type="spellStart"/>
            <w:r w:rsidR="004C4DD7" w:rsidRPr="007274C5">
              <w:rPr>
                <w:color w:val="0070C0"/>
                <w:sz w:val="22"/>
                <w:szCs w:val="22"/>
              </w:rPr>
              <w:t>RTD”ms</w:t>
            </w:r>
            <w:proofErr w:type="spellEnd"/>
            <w:r w:rsidR="004C4DD7" w:rsidRPr="007274C5">
              <w:rPr>
                <w:color w:val="0070C0"/>
                <w:sz w:val="22"/>
                <w:szCs w:val="22"/>
              </w:rPr>
              <w:t xml:space="preserve"> between Serving and </w:t>
            </w:r>
            <w:proofErr w:type="spellStart"/>
            <w:r w:rsidR="004C4DD7" w:rsidRPr="007274C5">
              <w:rPr>
                <w:color w:val="0070C0"/>
                <w:sz w:val="22"/>
                <w:szCs w:val="22"/>
              </w:rPr>
              <w:t>Neighbouring</w:t>
            </w:r>
            <w:proofErr w:type="spellEnd"/>
            <w:r w:rsidR="004C4DD7" w:rsidRPr="007274C5">
              <w:rPr>
                <w:color w:val="0070C0"/>
                <w:sz w:val="22"/>
                <w:szCs w:val="22"/>
              </w:rPr>
              <w:t xml:space="preserve"> satellites, UE would inform </w:t>
            </w:r>
            <w:proofErr w:type="spellStart"/>
            <w:r w:rsidR="004C4DD7" w:rsidRPr="007274C5">
              <w:rPr>
                <w:color w:val="0070C0"/>
                <w:sz w:val="22"/>
                <w:szCs w:val="22"/>
              </w:rPr>
              <w:t>gNB</w:t>
            </w:r>
            <w:proofErr w:type="spellEnd"/>
            <w:r w:rsidR="004C4DD7" w:rsidRPr="007274C5">
              <w:rPr>
                <w:color w:val="0070C0"/>
                <w:sz w:val="22"/>
                <w:szCs w:val="22"/>
              </w:rPr>
              <w:t xml:space="preserve"> via RRC message.</w:t>
            </w:r>
          </w:p>
          <w:p w14:paraId="3B45F412" w14:textId="419EB3C8" w:rsidR="004C4DD7" w:rsidRPr="007274C5" w:rsidRDefault="00333DAE" w:rsidP="00E8039B">
            <w:pPr>
              <w:spacing w:line="276" w:lineRule="auto"/>
              <w:rPr>
                <w:color w:val="0070C0"/>
                <w:sz w:val="22"/>
                <w:szCs w:val="22"/>
              </w:rPr>
            </w:pPr>
            <w:r w:rsidRPr="007274C5">
              <w:rPr>
                <w:color w:val="0070C0"/>
                <w:sz w:val="22"/>
                <w:szCs w:val="22"/>
              </w:rPr>
              <w:t xml:space="preserve">4. </w:t>
            </w:r>
            <w:proofErr w:type="spellStart"/>
            <w:r w:rsidR="004C4DD7" w:rsidRPr="007274C5">
              <w:rPr>
                <w:color w:val="0070C0"/>
                <w:sz w:val="22"/>
                <w:szCs w:val="22"/>
              </w:rPr>
              <w:t>gNB</w:t>
            </w:r>
            <w:proofErr w:type="spellEnd"/>
            <w:r w:rsidR="004C4DD7" w:rsidRPr="007274C5">
              <w:rPr>
                <w:color w:val="0070C0"/>
                <w:sz w:val="22"/>
                <w:szCs w:val="22"/>
              </w:rPr>
              <w:t xml:space="preserve"> would then configure the measurement GAPs for each </w:t>
            </w:r>
            <w:proofErr w:type="spellStart"/>
            <w:r w:rsidR="004C4DD7" w:rsidRPr="007274C5">
              <w:rPr>
                <w:color w:val="0070C0"/>
                <w:sz w:val="22"/>
                <w:szCs w:val="22"/>
              </w:rPr>
              <w:t>neighbour</w:t>
            </w:r>
            <w:proofErr w:type="spellEnd"/>
            <w:r w:rsidR="004C4DD7" w:rsidRPr="007274C5">
              <w:rPr>
                <w:color w:val="0070C0"/>
                <w:sz w:val="22"/>
                <w:szCs w:val="22"/>
              </w:rPr>
              <w:t xml:space="preserve"> or extend the measurement gap based on UE feedback.</w:t>
            </w:r>
          </w:p>
          <w:p w14:paraId="05B11EA0" w14:textId="73448B88" w:rsidR="004C4DD7" w:rsidRPr="007274C5" w:rsidRDefault="00333DAE" w:rsidP="00E8039B">
            <w:pPr>
              <w:spacing w:line="276" w:lineRule="auto"/>
              <w:rPr>
                <w:color w:val="0070C0"/>
                <w:sz w:val="22"/>
                <w:szCs w:val="22"/>
              </w:rPr>
            </w:pPr>
            <w:r w:rsidRPr="007274C5">
              <w:rPr>
                <w:color w:val="0070C0"/>
                <w:sz w:val="22"/>
                <w:szCs w:val="22"/>
              </w:rPr>
              <w:t xml:space="preserve">5. </w:t>
            </w:r>
            <w:r w:rsidR="004C4DD7" w:rsidRPr="007274C5">
              <w:rPr>
                <w:color w:val="0070C0"/>
                <w:sz w:val="22"/>
                <w:szCs w:val="22"/>
              </w:rPr>
              <w:t xml:space="preserve">UE calculates RTD’s for </w:t>
            </w:r>
            <w:proofErr w:type="spellStart"/>
            <w:r w:rsidR="004C4DD7" w:rsidRPr="007274C5">
              <w:rPr>
                <w:color w:val="0070C0"/>
                <w:sz w:val="22"/>
                <w:szCs w:val="22"/>
              </w:rPr>
              <w:t>neighbours</w:t>
            </w:r>
            <w:proofErr w:type="spellEnd"/>
            <w:r w:rsidR="004C4DD7" w:rsidRPr="007274C5">
              <w:rPr>
                <w:color w:val="0070C0"/>
                <w:sz w:val="22"/>
                <w:szCs w:val="22"/>
              </w:rPr>
              <w:t xml:space="preserve"> after pre-configured period “Delay report periodicity” indicated by </w:t>
            </w:r>
            <w:proofErr w:type="spellStart"/>
            <w:r w:rsidR="004C4DD7" w:rsidRPr="007274C5">
              <w:rPr>
                <w:color w:val="0070C0"/>
                <w:sz w:val="22"/>
                <w:szCs w:val="22"/>
              </w:rPr>
              <w:t>gNB</w:t>
            </w:r>
            <w:proofErr w:type="spellEnd"/>
            <w:r w:rsidR="004C4DD7" w:rsidRPr="007274C5">
              <w:rPr>
                <w:color w:val="0070C0"/>
                <w:sz w:val="22"/>
                <w:szCs w:val="22"/>
              </w:rPr>
              <w:t xml:space="preserve"> and report the RTD to serving cell via RRC message in case RTD change for </w:t>
            </w:r>
            <w:proofErr w:type="spellStart"/>
            <w:r w:rsidR="004C4DD7" w:rsidRPr="007274C5">
              <w:rPr>
                <w:color w:val="0070C0"/>
                <w:sz w:val="22"/>
                <w:szCs w:val="22"/>
              </w:rPr>
              <w:t>neighbour</w:t>
            </w:r>
            <w:proofErr w:type="spellEnd"/>
            <w:r w:rsidR="004C4DD7" w:rsidRPr="007274C5">
              <w:rPr>
                <w:color w:val="0070C0"/>
                <w:sz w:val="22"/>
                <w:szCs w:val="22"/>
              </w:rPr>
              <w:t xml:space="preserve"> &gt;” Delta RTD Act”.</w:t>
            </w:r>
          </w:p>
          <w:p w14:paraId="76F0898F" w14:textId="201A5D20" w:rsidR="004C4DD7" w:rsidRPr="007274C5" w:rsidRDefault="00333DAE" w:rsidP="00E8039B">
            <w:pPr>
              <w:spacing w:line="276" w:lineRule="auto"/>
              <w:rPr>
                <w:color w:val="0070C0"/>
                <w:sz w:val="22"/>
                <w:szCs w:val="22"/>
              </w:rPr>
            </w:pPr>
            <w:r w:rsidRPr="007274C5">
              <w:rPr>
                <w:color w:val="0070C0"/>
                <w:sz w:val="22"/>
                <w:szCs w:val="22"/>
              </w:rPr>
              <w:t xml:space="preserve">6. </w:t>
            </w:r>
            <w:r w:rsidR="004C4DD7" w:rsidRPr="007274C5">
              <w:rPr>
                <w:color w:val="0070C0"/>
                <w:sz w:val="22"/>
                <w:szCs w:val="22"/>
              </w:rPr>
              <w:t xml:space="preserve">Measurement Gaps are deactivated when UE report </w:t>
            </w:r>
            <w:proofErr w:type="spellStart"/>
            <w:r w:rsidR="004C4DD7" w:rsidRPr="007274C5">
              <w:rPr>
                <w:color w:val="0070C0"/>
                <w:sz w:val="22"/>
                <w:szCs w:val="22"/>
              </w:rPr>
              <w:t>Neighbour</w:t>
            </w:r>
            <w:proofErr w:type="spellEnd"/>
            <w:r w:rsidR="004C4DD7" w:rsidRPr="007274C5">
              <w:rPr>
                <w:color w:val="0070C0"/>
                <w:sz w:val="22"/>
                <w:szCs w:val="22"/>
              </w:rPr>
              <w:t xml:space="preserve"> delay difference threshold &lt; “Delta RTD </w:t>
            </w:r>
            <w:proofErr w:type="spellStart"/>
            <w:r w:rsidR="004C4DD7" w:rsidRPr="007274C5">
              <w:rPr>
                <w:color w:val="0070C0"/>
                <w:sz w:val="22"/>
                <w:szCs w:val="22"/>
              </w:rPr>
              <w:t>deAct</w:t>
            </w:r>
            <w:proofErr w:type="spellEnd"/>
            <w:r w:rsidR="004C4DD7" w:rsidRPr="007274C5">
              <w:rPr>
                <w:color w:val="0070C0"/>
                <w:sz w:val="22"/>
                <w:szCs w:val="22"/>
              </w:rPr>
              <w:t xml:space="preserve">” </w:t>
            </w:r>
          </w:p>
          <w:p w14:paraId="1AAA2DB3" w14:textId="3F35D95C" w:rsidR="004C4DD7" w:rsidRPr="007274C5" w:rsidRDefault="004C4DD7" w:rsidP="004C4DD7">
            <w:pPr>
              <w:spacing w:after="0"/>
              <w:rPr>
                <w:lang w:eastAsia="zh-CN"/>
              </w:rPr>
            </w:pPr>
          </w:p>
        </w:tc>
      </w:tr>
      <w:tr w:rsidR="00150BF8" w:rsidRPr="007274C5" w14:paraId="10562D6E" w14:textId="77777777" w:rsidTr="00E8039B">
        <w:tc>
          <w:tcPr>
            <w:tcW w:w="1980" w:type="dxa"/>
          </w:tcPr>
          <w:p w14:paraId="7ED6CB45" w14:textId="3747DCE2" w:rsidR="00150BF8" w:rsidRPr="007274C5" w:rsidRDefault="00150BF8" w:rsidP="00150BF8">
            <w:pPr>
              <w:spacing w:after="0"/>
              <w:rPr>
                <w:lang w:eastAsia="zh-CN"/>
              </w:rPr>
            </w:pPr>
            <w:r w:rsidRPr="007274C5">
              <w:rPr>
                <w:rFonts w:eastAsiaTheme="minorEastAsia"/>
                <w:lang w:eastAsia="zh-CN"/>
              </w:rPr>
              <w:t xml:space="preserve">Huawei, </w:t>
            </w:r>
            <w:proofErr w:type="spellStart"/>
            <w:r w:rsidRPr="007274C5">
              <w:rPr>
                <w:rFonts w:eastAsiaTheme="minorEastAsia"/>
                <w:lang w:eastAsia="zh-CN"/>
              </w:rPr>
              <w:t>HiSilicon</w:t>
            </w:r>
            <w:proofErr w:type="spellEnd"/>
          </w:p>
        </w:tc>
        <w:tc>
          <w:tcPr>
            <w:tcW w:w="864" w:type="dxa"/>
          </w:tcPr>
          <w:p w14:paraId="11411094" w14:textId="61572AA7" w:rsidR="00150BF8" w:rsidRPr="007274C5" w:rsidRDefault="00150BF8" w:rsidP="00150BF8">
            <w:pPr>
              <w:spacing w:after="0"/>
              <w:rPr>
                <w:lang w:eastAsia="zh-CN"/>
              </w:rPr>
            </w:pPr>
            <w:r w:rsidRPr="007274C5">
              <w:rPr>
                <w:lang w:eastAsia="zh-CN"/>
              </w:rPr>
              <w:t xml:space="preserve"> </w:t>
            </w:r>
          </w:p>
        </w:tc>
        <w:tc>
          <w:tcPr>
            <w:tcW w:w="6534" w:type="dxa"/>
          </w:tcPr>
          <w:p w14:paraId="28F66A3B" w14:textId="46C75ACE" w:rsidR="00150BF8" w:rsidRPr="007274C5" w:rsidRDefault="00150BF8" w:rsidP="00150BF8">
            <w:pPr>
              <w:spacing w:after="0"/>
              <w:rPr>
                <w:lang w:eastAsia="zh-CN"/>
              </w:rPr>
            </w:pPr>
            <w:r w:rsidRPr="007274C5">
              <w:rPr>
                <w:rFonts w:eastAsiaTheme="minorEastAsia"/>
                <w:lang w:eastAsia="zh-CN"/>
              </w:rPr>
              <w:t>We could also extend the SMTC duration as we have done for Gap duration in R16.</w:t>
            </w:r>
          </w:p>
        </w:tc>
      </w:tr>
    </w:tbl>
    <w:p w14:paraId="53640D2B" w14:textId="405A14A5" w:rsidR="004C4DD7" w:rsidRPr="007274C5" w:rsidRDefault="004C4DD7">
      <w:pPr>
        <w:jc w:val="both"/>
      </w:pPr>
    </w:p>
    <w:p w14:paraId="5AD6D89A" w14:textId="77777777" w:rsidR="004C4DD7" w:rsidRPr="007274C5" w:rsidRDefault="004C4DD7">
      <w:pPr>
        <w:jc w:val="both"/>
      </w:pPr>
    </w:p>
    <w:p w14:paraId="7A4C2584" w14:textId="77777777" w:rsidR="00C04830" w:rsidRPr="007274C5" w:rsidRDefault="00EA73E0">
      <w:pPr>
        <w:pStyle w:val="Heading2"/>
        <w:rPr>
          <w:lang w:val="en-US"/>
        </w:rPr>
      </w:pPr>
      <w:r w:rsidRPr="007274C5">
        <w:rPr>
          <w:lang w:val="en-US"/>
        </w:rPr>
        <w:t>Measurement gap configuration</w:t>
      </w:r>
    </w:p>
    <w:p w14:paraId="7A4C2585" w14:textId="38ACC87C" w:rsidR="00C04830" w:rsidRPr="007274C5" w:rsidRDefault="00EA73E0">
      <w:pPr>
        <w:spacing w:line="240" w:lineRule="auto"/>
        <w:jc w:val="both"/>
      </w:pPr>
      <w:r w:rsidRPr="007274C5">
        <w:t xml:space="preserve">Assuming that companies agree on the issue explained in </w:t>
      </w:r>
      <w:r w:rsidRPr="007274C5">
        <w:fldChar w:fldCharType="begin"/>
      </w:r>
      <w:r w:rsidRPr="007274C5">
        <w:instrText xml:space="preserve"> REF _Ref65660333 \r \h  \* MERGEFORMAT </w:instrText>
      </w:r>
      <w:r w:rsidRPr="007274C5">
        <w:fldChar w:fldCharType="separate"/>
      </w:r>
      <w:r w:rsidR="00D05F36" w:rsidRPr="007274C5">
        <w:t>Discussion point 1)</w:t>
      </w:r>
      <w:r w:rsidRPr="007274C5">
        <w:fldChar w:fldCharType="end"/>
      </w:r>
      <w:r w:rsidRPr="007274C5">
        <w:t xml:space="preserve">, this section discusses how to address the concerns raised for the measurement gap configuration. TS 38.331 defines in </w:t>
      </w:r>
      <w:proofErr w:type="spellStart"/>
      <w:r w:rsidRPr="007274C5">
        <w:rPr>
          <w:i/>
          <w:iCs/>
        </w:rPr>
        <w:t>MeasGapConfig</w:t>
      </w:r>
      <w:proofErr w:type="spellEnd"/>
      <w:r w:rsidRPr="007274C5">
        <w:t xml:space="preserve"> that the measurement gap length (</w:t>
      </w:r>
      <w:proofErr w:type="spellStart"/>
      <w:r w:rsidRPr="007274C5">
        <w:rPr>
          <w:i/>
          <w:iCs/>
        </w:rPr>
        <w:t>mgl</w:t>
      </w:r>
      <w:proofErr w:type="spellEnd"/>
      <w:r w:rsidRPr="007274C5">
        <w:t>) can be 1.5, 3, 3.5, 4, 5.5, 6ms, and in Rel-16 also added 10, 20ms. The following list includes solutions proposed by companies:</w:t>
      </w:r>
    </w:p>
    <w:p w14:paraId="7A4C2586" w14:textId="6786B0E7" w:rsidR="00C04830" w:rsidRPr="007274C5" w:rsidRDefault="00EA73E0">
      <w:pPr>
        <w:pStyle w:val="ListParagraph"/>
        <w:numPr>
          <w:ilvl w:val="0"/>
          <w:numId w:val="14"/>
        </w:numPr>
        <w:spacing w:line="240" w:lineRule="auto"/>
        <w:jc w:val="both"/>
      </w:pPr>
      <w:r w:rsidRPr="007274C5">
        <w:t xml:space="preserve">Rely on network implementation </w:t>
      </w:r>
      <w:r w:rsidRPr="007274C5">
        <w:fldChar w:fldCharType="begin"/>
      </w:r>
      <w:r w:rsidRPr="007274C5">
        <w:instrText xml:space="preserve"> REF _Ref65659007 \r \h  \* MERGEFORMAT </w:instrText>
      </w:r>
      <w:r w:rsidRPr="007274C5">
        <w:fldChar w:fldCharType="separate"/>
      </w:r>
      <w:r w:rsidR="00D05F36" w:rsidRPr="007274C5">
        <w:t>[1]</w:t>
      </w:r>
      <w:r w:rsidRPr="007274C5">
        <w:fldChar w:fldCharType="end"/>
      </w:r>
    </w:p>
    <w:p w14:paraId="7A4C2587" w14:textId="758A61D1" w:rsidR="00C04830" w:rsidRPr="007274C5" w:rsidRDefault="00EA73E0">
      <w:pPr>
        <w:pStyle w:val="ListParagraph"/>
        <w:numPr>
          <w:ilvl w:val="0"/>
          <w:numId w:val="14"/>
        </w:numPr>
        <w:spacing w:line="240" w:lineRule="auto"/>
        <w:jc w:val="both"/>
      </w:pPr>
      <w:r w:rsidRPr="007274C5">
        <w:t xml:space="preserve">Extended measurement gap window </w:t>
      </w:r>
      <w:r w:rsidRPr="007274C5">
        <w:fldChar w:fldCharType="begin"/>
      </w:r>
      <w:r w:rsidRPr="007274C5">
        <w:instrText xml:space="preserve"> REF _Ref65659007 \r \h  \* MERGEFORMAT </w:instrText>
      </w:r>
      <w:r w:rsidRPr="007274C5">
        <w:fldChar w:fldCharType="separate"/>
      </w:r>
      <w:r w:rsidR="00D05F36" w:rsidRPr="007274C5">
        <w:t>[1]</w:t>
      </w:r>
      <w:r w:rsidRPr="007274C5">
        <w:fldChar w:fldCharType="end"/>
      </w:r>
      <w:r w:rsidRPr="007274C5">
        <w:fldChar w:fldCharType="begin"/>
      </w:r>
      <w:r w:rsidRPr="007274C5">
        <w:instrText xml:space="preserve"> REF _Ref65663779 \r \h  \* MERGEFORMAT </w:instrText>
      </w:r>
      <w:r w:rsidRPr="007274C5">
        <w:fldChar w:fldCharType="separate"/>
      </w:r>
      <w:r w:rsidR="00D05F36" w:rsidRPr="007274C5">
        <w:t>[3]</w:t>
      </w:r>
      <w:r w:rsidRPr="007274C5">
        <w:fldChar w:fldCharType="end"/>
      </w:r>
      <w:r w:rsidRPr="007274C5">
        <w:t>.</w:t>
      </w:r>
    </w:p>
    <w:p w14:paraId="7A4C2588" w14:textId="20A7165F" w:rsidR="00C04830" w:rsidRPr="007274C5" w:rsidRDefault="00EA73E0">
      <w:pPr>
        <w:pStyle w:val="ListParagraph"/>
        <w:numPr>
          <w:ilvl w:val="0"/>
          <w:numId w:val="14"/>
        </w:numPr>
        <w:spacing w:line="240" w:lineRule="auto"/>
        <w:jc w:val="both"/>
      </w:pPr>
      <w:r w:rsidRPr="007274C5">
        <w:t xml:space="preserve">Multiple measurement gap patterns </w:t>
      </w:r>
      <w:r w:rsidRPr="007274C5">
        <w:fldChar w:fldCharType="begin"/>
      </w:r>
      <w:r w:rsidRPr="007274C5">
        <w:instrText xml:space="preserve"> REF _Ref65659007 \r \h  \* MERGEFORMAT </w:instrText>
      </w:r>
      <w:r w:rsidRPr="007274C5">
        <w:fldChar w:fldCharType="separate"/>
      </w:r>
      <w:r w:rsidR="00D05F36" w:rsidRPr="007274C5">
        <w:t>[1]</w:t>
      </w:r>
      <w:r w:rsidRPr="007274C5">
        <w:fldChar w:fldCharType="end"/>
      </w:r>
      <w:r w:rsidRPr="007274C5">
        <w:fldChar w:fldCharType="begin"/>
      </w:r>
      <w:r w:rsidRPr="007274C5">
        <w:instrText xml:space="preserve"> REF _Ref65663809 \r \h  \* MERGEFORMAT </w:instrText>
      </w:r>
      <w:r w:rsidRPr="007274C5">
        <w:fldChar w:fldCharType="separate"/>
      </w:r>
      <w:r w:rsidR="00D05F36" w:rsidRPr="007274C5">
        <w:t>[4]</w:t>
      </w:r>
      <w:r w:rsidRPr="007274C5">
        <w:fldChar w:fldCharType="end"/>
      </w:r>
      <w:r w:rsidRPr="007274C5">
        <w:fldChar w:fldCharType="begin"/>
      </w:r>
      <w:r w:rsidRPr="007274C5">
        <w:instrText xml:space="preserve"> REF _Ref65663811 \r \h  \* MERGEFORMAT </w:instrText>
      </w:r>
      <w:r w:rsidRPr="007274C5">
        <w:fldChar w:fldCharType="separate"/>
      </w:r>
      <w:r w:rsidR="00D05F36" w:rsidRPr="007274C5">
        <w:t>[6]</w:t>
      </w:r>
      <w:r w:rsidRPr="007274C5">
        <w:fldChar w:fldCharType="end"/>
      </w:r>
      <w:r w:rsidRPr="007274C5">
        <w:t>.</w:t>
      </w:r>
    </w:p>
    <w:p w14:paraId="7A4C2589" w14:textId="5E33F9F0" w:rsidR="00C04830" w:rsidRPr="007274C5" w:rsidRDefault="00EA73E0">
      <w:pPr>
        <w:pStyle w:val="ListParagraph"/>
        <w:numPr>
          <w:ilvl w:val="0"/>
          <w:numId w:val="14"/>
        </w:numPr>
        <w:spacing w:line="240" w:lineRule="auto"/>
        <w:jc w:val="both"/>
      </w:pPr>
      <w:r w:rsidRPr="007274C5">
        <w:lastRenderedPageBreak/>
        <w:t xml:space="preserve">Periodic adjustment of measurement gap </w:t>
      </w:r>
      <w:r w:rsidRPr="007274C5">
        <w:fldChar w:fldCharType="begin"/>
      </w:r>
      <w:r w:rsidRPr="007274C5">
        <w:instrText xml:space="preserve"> REF _Ref65675266 \r \h  \* MERGEFORMAT </w:instrText>
      </w:r>
      <w:r w:rsidRPr="007274C5">
        <w:fldChar w:fldCharType="separate"/>
      </w:r>
      <w:r w:rsidR="00D05F36" w:rsidRPr="007274C5">
        <w:t>[7]</w:t>
      </w:r>
      <w:r w:rsidRPr="007274C5">
        <w:fldChar w:fldCharType="end"/>
      </w:r>
      <w:r w:rsidRPr="007274C5">
        <w:t>.</w:t>
      </w:r>
    </w:p>
    <w:p w14:paraId="7A4C258A" w14:textId="5C64134F" w:rsidR="00C04830" w:rsidRPr="007274C5" w:rsidRDefault="00EA73E0">
      <w:pPr>
        <w:pStyle w:val="ListParagraph"/>
        <w:numPr>
          <w:ilvl w:val="0"/>
          <w:numId w:val="14"/>
        </w:numPr>
        <w:spacing w:line="240" w:lineRule="auto"/>
        <w:jc w:val="both"/>
      </w:pPr>
      <w:r w:rsidRPr="007274C5">
        <w:t xml:space="preserve">Up to UE implementation </w:t>
      </w:r>
      <w:r w:rsidRPr="007274C5">
        <w:fldChar w:fldCharType="begin"/>
      </w:r>
      <w:r w:rsidRPr="007274C5">
        <w:instrText xml:space="preserve"> REF _Ref65659007 \r \h  \* MERGEFORMAT </w:instrText>
      </w:r>
      <w:r w:rsidRPr="007274C5">
        <w:fldChar w:fldCharType="separate"/>
      </w:r>
      <w:r w:rsidR="00D05F36" w:rsidRPr="007274C5">
        <w:t>[1]</w:t>
      </w:r>
      <w:r w:rsidRPr="007274C5">
        <w:fldChar w:fldCharType="end"/>
      </w:r>
      <w:r w:rsidRPr="007274C5">
        <w:t xml:space="preserve"> </w:t>
      </w:r>
    </w:p>
    <w:p w14:paraId="7A4C258B" w14:textId="77777777" w:rsidR="00C04830" w:rsidRPr="007274C5" w:rsidRDefault="00EA73E0">
      <w:pPr>
        <w:pStyle w:val="ListParagraph"/>
        <w:numPr>
          <w:ilvl w:val="0"/>
          <w:numId w:val="14"/>
        </w:numPr>
        <w:spacing w:line="240" w:lineRule="auto"/>
        <w:jc w:val="both"/>
      </w:pPr>
      <w:r w:rsidRPr="007274C5">
        <w:t>Other approaches.</w:t>
      </w:r>
    </w:p>
    <w:p w14:paraId="7A4C258C" w14:textId="77777777" w:rsidR="00C04830" w:rsidRPr="007274C5" w:rsidRDefault="00EA73E0">
      <w:pPr>
        <w:spacing w:line="240" w:lineRule="auto"/>
        <w:jc w:val="both"/>
      </w:pPr>
      <w:r w:rsidRPr="007274C5">
        <w:t xml:space="preserve">The following discussion points 6-11 address each of the solutions listed above separately to have better understanding on how they work and whether they may solve or not the concern raised for the measurement gap configuration. </w:t>
      </w:r>
    </w:p>
    <w:p w14:paraId="7A4C258D" w14:textId="77777777" w:rsidR="00C04830" w:rsidRPr="007274C5" w:rsidRDefault="00EA73E0">
      <w:pPr>
        <w:pStyle w:val="Heading3"/>
        <w:jc w:val="both"/>
        <w:rPr>
          <w:lang w:val="en-US"/>
        </w:rPr>
      </w:pPr>
      <w:r w:rsidRPr="007274C5">
        <w:rPr>
          <w:lang w:val="en-US"/>
        </w:rPr>
        <w:t>Solution 1) Rely on network implementation</w:t>
      </w:r>
    </w:p>
    <w:p w14:paraId="7A4C258E" w14:textId="391E5548" w:rsidR="00C04830" w:rsidRPr="007274C5" w:rsidRDefault="00EA73E0">
      <w:pPr>
        <w:jc w:val="both"/>
      </w:pPr>
      <w:r w:rsidRPr="007274C5">
        <w:t>For solution 1), it is left up to the network to ensure that the SSB frequency/duration overlaps with the UE measurement window taking</w:t>
      </w:r>
      <w:r w:rsidR="00B321CD" w:rsidRPr="007274C5">
        <w:t>,</w:t>
      </w:r>
      <w:r w:rsidRPr="007274C5">
        <w:t xml:space="preserve"> </w:t>
      </w:r>
      <w:r w:rsidR="00B321CD" w:rsidRPr="007274C5">
        <w:t xml:space="preserve">or not, </w:t>
      </w:r>
      <w:r w:rsidRPr="007274C5">
        <w:t xml:space="preserve">into account </w:t>
      </w:r>
      <w:r w:rsidR="00DA56EE" w:rsidRPr="007274C5">
        <w:t>the</w:t>
      </w:r>
      <w:r w:rsidRPr="007274C5">
        <w:t xml:space="preserve"> different propagation delays from the configured satellites to the different UEs.</w:t>
      </w:r>
      <w:r w:rsidR="00FF58D5" w:rsidRPr="007274C5">
        <w:t xml:space="preserve"> T</w:t>
      </w:r>
      <w:r w:rsidR="0021489F" w:rsidRPr="007274C5">
        <w:t>his solution</w:t>
      </w:r>
      <w:r w:rsidR="00150F12" w:rsidRPr="007274C5">
        <w:t xml:space="preserve"> 1)</w:t>
      </w:r>
      <w:r w:rsidR="0021489F" w:rsidRPr="007274C5">
        <w:t xml:space="preserve"> </w:t>
      </w:r>
      <w:r w:rsidR="00025549" w:rsidRPr="007274C5">
        <w:t xml:space="preserve">relies on legacy features to address </w:t>
      </w:r>
      <w:r w:rsidR="002F4D19" w:rsidRPr="007274C5">
        <w:t xml:space="preserve">the related </w:t>
      </w:r>
      <w:r w:rsidR="00025549" w:rsidRPr="007274C5">
        <w:t>issue for NTN</w:t>
      </w:r>
      <w:r w:rsidR="007518F5" w:rsidRPr="007274C5">
        <w:t>.</w:t>
      </w:r>
      <w:r w:rsidR="00774CF0" w:rsidRPr="007274C5">
        <w:t xml:space="preserve"> </w:t>
      </w:r>
    </w:p>
    <w:p w14:paraId="7A4C258F" w14:textId="00F31828" w:rsidR="00C04830" w:rsidRPr="007274C5" w:rsidRDefault="00EA73E0">
      <w:pPr>
        <w:pStyle w:val="ListParagraph"/>
        <w:numPr>
          <w:ilvl w:val="0"/>
          <w:numId w:val="9"/>
        </w:numPr>
        <w:ind w:left="360"/>
        <w:jc w:val="both"/>
        <w:rPr>
          <w:b/>
          <w:bCs/>
        </w:rPr>
      </w:pPr>
      <w:r w:rsidRPr="007274C5">
        <w:rPr>
          <w:b/>
          <w:bCs/>
        </w:rPr>
        <w:t xml:space="preserve">Do companies think that solution 1) “rely on network implementation” is a preferable approach to solve the issue described in </w:t>
      </w:r>
      <w:r w:rsidRPr="007274C5">
        <w:rPr>
          <w:b/>
          <w:bCs/>
        </w:rPr>
        <w:fldChar w:fldCharType="begin"/>
      </w:r>
      <w:r w:rsidRPr="007274C5">
        <w:rPr>
          <w:b/>
          <w:bCs/>
        </w:rPr>
        <w:instrText xml:space="preserve"> REF _Ref65660333 \r \h </w:instrText>
      </w:r>
      <w:r w:rsidR="007274C5">
        <w:rPr>
          <w:b/>
          <w:bCs/>
        </w:rPr>
        <w:instrText xml:space="preserve"> \* MERGEFORMAT </w:instrText>
      </w:r>
      <w:r w:rsidRPr="007274C5">
        <w:rPr>
          <w:b/>
          <w:bCs/>
        </w:rPr>
      </w:r>
      <w:r w:rsidRPr="007274C5">
        <w:rPr>
          <w:b/>
          <w:bCs/>
        </w:rPr>
        <w:fldChar w:fldCharType="separate"/>
      </w:r>
      <w:r w:rsidR="00D05F36" w:rsidRPr="007274C5">
        <w:rPr>
          <w:b/>
          <w:bCs/>
        </w:rPr>
        <w:t>Discussion point 1)</w:t>
      </w:r>
      <w:r w:rsidRPr="007274C5">
        <w:rPr>
          <w:b/>
          <w:bCs/>
        </w:rPr>
        <w:fldChar w:fldCharType="end"/>
      </w:r>
      <w:r w:rsidRPr="007274C5">
        <w:rPr>
          <w:b/>
          <w:bCs/>
        </w:rPr>
        <w:t>? Please justify your response.</w:t>
      </w:r>
    </w:p>
    <w:tbl>
      <w:tblPr>
        <w:tblStyle w:val="TableGrid"/>
        <w:tblW w:w="9600" w:type="dxa"/>
        <w:tblLayout w:type="fixed"/>
        <w:tblLook w:val="04A0" w:firstRow="1" w:lastRow="0" w:firstColumn="1" w:lastColumn="0" w:noHBand="0" w:noVBand="1"/>
      </w:tblPr>
      <w:tblGrid>
        <w:gridCol w:w="1980"/>
        <w:gridCol w:w="1165"/>
        <w:gridCol w:w="6455"/>
      </w:tblGrid>
      <w:tr w:rsidR="00C04830" w:rsidRPr="007274C5" w14:paraId="7A4C2593" w14:textId="77777777" w:rsidTr="00E8039B">
        <w:tc>
          <w:tcPr>
            <w:tcW w:w="1980" w:type="dxa"/>
          </w:tcPr>
          <w:p w14:paraId="7A4C2590" w14:textId="77777777" w:rsidR="00C04830" w:rsidRPr="007274C5" w:rsidRDefault="00EA73E0">
            <w:pPr>
              <w:spacing w:after="0"/>
              <w:jc w:val="center"/>
              <w:rPr>
                <w:b/>
              </w:rPr>
            </w:pPr>
            <w:r w:rsidRPr="007274C5">
              <w:rPr>
                <w:b/>
              </w:rPr>
              <w:t>Company</w:t>
            </w:r>
          </w:p>
        </w:tc>
        <w:tc>
          <w:tcPr>
            <w:tcW w:w="1165" w:type="dxa"/>
          </w:tcPr>
          <w:p w14:paraId="7A4C2591" w14:textId="77777777" w:rsidR="00C04830" w:rsidRPr="007274C5" w:rsidRDefault="00EA73E0">
            <w:pPr>
              <w:spacing w:after="0"/>
              <w:jc w:val="center"/>
              <w:rPr>
                <w:b/>
              </w:rPr>
            </w:pPr>
            <w:r w:rsidRPr="007274C5">
              <w:rPr>
                <w:b/>
              </w:rPr>
              <w:t>Yes/No</w:t>
            </w:r>
          </w:p>
        </w:tc>
        <w:tc>
          <w:tcPr>
            <w:tcW w:w="6455" w:type="dxa"/>
          </w:tcPr>
          <w:p w14:paraId="7A4C2592" w14:textId="77777777" w:rsidR="00C04830" w:rsidRPr="007274C5" w:rsidRDefault="00EA73E0">
            <w:pPr>
              <w:spacing w:after="0"/>
              <w:jc w:val="center"/>
              <w:rPr>
                <w:b/>
              </w:rPr>
            </w:pPr>
            <w:r w:rsidRPr="007274C5">
              <w:rPr>
                <w:b/>
              </w:rPr>
              <w:t>Comments</w:t>
            </w:r>
          </w:p>
        </w:tc>
      </w:tr>
      <w:tr w:rsidR="00C04830" w:rsidRPr="007274C5" w14:paraId="7A4C2597" w14:textId="77777777" w:rsidTr="00E8039B">
        <w:tc>
          <w:tcPr>
            <w:tcW w:w="1980" w:type="dxa"/>
          </w:tcPr>
          <w:p w14:paraId="7A4C2594" w14:textId="207E1666" w:rsidR="00C04830" w:rsidRPr="007274C5" w:rsidRDefault="008C3404">
            <w:pPr>
              <w:spacing w:after="0"/>
              <w:rPr>
                <w:lang w:eastAsia="zh-CN"/>
              </w:rPr>
            </w:pPr>
            <w:r w:rsidRPr="007274C5">
              <w:rPr>
                <w:lang w:eastAsia="zh-CN"/>
              </w:rPr>
              <w:t>APT</w:t>
            </w:r>
          </w:p>
        </w:tc>
        <w:tc>
          <w:tcPr>
            <w:tcW w:w="1165" w:type="dxa"/>
          </w:tcPr>
          <w:p w14:paraId="7A4C2595" w14:textId="316CF553" w:rsidR="00C04830" w:rsidRPr="007274C5" w:rsidRDefault="00637D9D">
            <w:pPr>
              <w:spacing w:after="0"/>
              <w:rPr>
                <w:lang w:eastAsia="zh-CN"/>
              </w:rPr>
            </w:pPr>
            <w:r w:rsidRPr="007274C5">
              <w:rPr>
                <w:lang w:eastAsia="zh-CN"/>
              </w:rPr>
              <w:t>No</w:t>
            </w:r>
          </w:p>
        </w:tc>
        <w:tc>
          <w:tcPr>
            <w:tcW w:w="6455" w:type="dxa"/>
          </w:tcPr>
          <w:p w14:paraId="7A4C2596" w14:textId="4A6FF538" w:rsidR="00C04830" w:rsidRPr="007274C5" w:rsidRDefault="005A4C23">
            <w:pPr>
              <w:spacing w:after="0"/>
              <w:rPr>
                <w:lang w:eastAsia="zh-CN"/>
              </w:rPr>
            </w:pPr>
            <w:r w:rsidRPr="007274C5">
              <w:rPr>
                <w:lang w:eastAsia="zh-CN"/>
              </w:rPr>
              <w:t xml:space="preserve">NW implementation might be difficult due to </w:t>
            </w:r>
            <w:r w:rsidR="00AD3218" w:rsidRPr="007274C5">
              <w:rPr>
                <w:lang w:eastAsia="zh-CN"/>
              </w:rPr>
              <w:t xml:space="preserve">the </w:t>
            </w:r>
            <w:r w:rsidRPr="007274C5">
              <w:rPr>
                <w:lang w:eastAsia="zh-CN"/>
              </w:rPr>
              <w:t>l</w:t>
            </w:r>
            <w:r w:rsidR="00637D9D" w:rsidRPr="007274C5">
              <w:rPr>
                <w:lang w:eastAsia="zh-CN"/>
              </w:rPr>
              <w:t xml:space="preserve">ack </w:t>
            </w:r>
            <w:r w:rsidR="001F5F05" w:rsidRPr="007274C5">
              <w:rPr>
                <w:lang w:eastAsia="zh-CN"/>
              </w:rPr>
              <w:t xml:space="preserve">of </w:t>
            </w:r>
            <w:r w:rsidRPr="007274C5">
              <w:rPr>
                <w:lang w:eastAsia="zh-CN"/>
              </w:rPr>
              <w:t xml:space="preserve">UE RTT/location information. </w:t>
            </w:r>
          </w:p>
        </w:tc>
      </w:tr>
      <w:tr w:rsidR="00A742FA" w:rsidRPr="007274C5" w14:paraId="7A4C259B" w14:textId="77777777" w:rsidTr="00E8039B">
        <w:tc>
          <w:tcPr>
            <w:tcW w:w="1980" w:type="dxa"/>
          </w:tcPr>
          <w:p w14:paraId="7A4C2598" w14:textId="602DE13B" w:rsidR="00A742FA" w:rsidRPr="007274C5" w:rsidRDefault="00A742FA" w:rsidP="00A742FA">
            <w:pPr>
              <w:spacing w:after="0"/>
              <w:rPr>
                <w:lang w:eastAsia="zh-CN"/>
              </w:rPr>
            </w:pPr>
            <w:r w:rsidRPr="007274C5">
              <w:rPr>
                <w:lang w:eastAsia="zh-CN"/>
              </w:rPr>
              <w:t>Nokia</w:t>
            </w:r>
          </w:p>
        </w:tc>
        <w:tc>
          <w:tcPr>
            <w:tcW w:w="1165" w:type="dxa"/>
          </w:tcPr>
          <w:p w14:paraId="7A4C2599" w14:textId="5B2686B3" w:rsidR="00A742FA" w:rsidRPr="007274C5" w:rsidRDefault="00A742FA" w:rsidP="00A742FA">
            <w:pPr>
              <w:spacing w:after="0"/>
              <w:rPr>
                <w:lang w:eastAsia="zh-CN"/>
              </w:rPr>
            </w:pPr>
            <w:r w:rsidRPr="007274C5">
              <w:rPr>
                <w:lang w:eastAsia="zh-CN"/>
              </w:rPr>
              <w:t>Likely No</w:t>
            </w:r>
          </w:p>
        </w:tc>
        <w:tc>
          <w:tcPr>
            <w:tcW w:w="6455" w:type="dxa"/>
          </w:tcPr>
          <w:p w14:paraId="700A5AF0" w14:textId="77777777" w:rsidR="00A742FA" w:rsidRPr="007274C5" w:rsidRDefault="00A742FA" w:rsidP="00A742FA">
            <w:pPr>
              <w:spacing w:after="0"/>
              <w:rPr>
                <w:lang w:eastAsia="zh-CN"/>
              </w:rPr>
            </w:pPr>
            <w:r w:rsidRPr="007274C5">
              <w:rPr>
                <w:lang w:eastAsia="zh-CN"/>
              </w:rPr>
              <w:t xml:space="preserve">That would require from the serving cell to know the propagation delay between each UE and its </w:t>
            </w:r>
            <w:proofErr w:type="spellStart"/>
            <w:r w:rsidRPr="007274C5">
              <w:rPr>
                <w:lang w:eastAsia="zh-CN"/>
              </w:rPr>
              <w:t>neighbouring</w:t>
            </w:r>
            <w:proofErr w:type="spellEnd"/>
            <w:r w:rsidRPr="007274C5">
              <w:rPr>
                <w:lang w:eastAsia="zh-CN"/>
              </w:rPr>
              <w:t xml:space="preserve"> cells. Probably no such means exist in the standard and the NW does not have such knowledge.</w:t>
            </w:r>
          </w:p>
          <w:p w14:paraId="6DA7A202" w14:textId="77777777" w:rsidR="00A742FA" w:rsidRPr="007274C5" w:rsidRDefault="00A742FA" w:rsidP="00A742FA">
            <w:pPr>
              <w:spacing w:after="0"/>
              <w:rPr>
                <w:lang w:eastAsia="zh-CN"/>
              </w:rPr>
            </w:pPr>
          </w:p>
          <w:p w14:paraId="7A4C259A" w14:textId="02F43526" w:rsidR="00A742FA" w:rsidRPr="007274C5" w:rsidRDefault="00A742FA" w:rsidP="00A742FA">
            <w:pPr>
              <w:spacing w:after="0"/>
              <w:rPr>
                <w:lang w:eastAsia="zh-CN"/>
              </w:rPr>
            </w:pPr>
            <w:r w:rsidRPr="007274C5">
              <w:rPr>
                <w:lang w:eastAsia="zh-CN"/>
              </w:rPr>
              <w:t>In general, we think the measurement gap related solution should be aligned with what is discussed above, for SMTC. It would be counter-productive to agree on multiple different solutions.</w:t>
            </w:r>
          </w:p>
        </w:tc>
      </w:tr>
      <w:tr w:rsidR="00781A9A" w:rsidRPr="007274C5" w14:paraId="7A4C259F" w14:textId="77777777" w:rsidTr="00E8039B">
        <w:tc>
          <w:tcPr>
            <w:tcW w:w="1980" w:type="dxa"/>
          </w:tcPr>
          <w:p w14:paraId="7A4C259C" w14:textId="183C6F47" w:rsidR="00781A9A" w:rsidRPr="007274C5" w:rsidRDefault="00781A9A" w:rsidP="00781A9A">
            <w:pPr>
              <w:spacing w:after="0"/>
              <w:rPr>
                <w:lang w:eastAsia="zh-CN"/>
              </w:rPr>
            </w:pPr>
            <w:r w:rsidRPr="007274C5">
              <w:rPr>
                <w:rFonts w:eastAsiaTheme="minorEastAsia"/>
                <w:lang w:eastAsia="zh-CN"/>
              </w:rPr>
              <w:t>OPPO</w:t>
            </w:r>
          </w:p>
        </w:tc>
        <w:tc>
          <w:tcPr>
            <w:tcW w:w="1165" w:type="dxa"/>
          </w:tcPr>
          <w:p w14:paraId="7A4C259D" w14:textId="6185B9ED" w:rsidR="00781A9A" w:rsidRPr="007274C5" w:rsidRDefault="00781A9A" w:rsidP="00781A9A">
            <w:pPr>
              <w:spacing w:after="0"/>
              <w:rPr>
                <w:lang w:eastAsia="zh-CN"/>
              </w:rPr>
            </w:pPr>
            <w:r w:rsidRPr="007274C5">
              <w:rPr>
                <w:rFonts w:eastAsiaTheme="minorEastAsia"/>
                <w:lang w:eastAsia="zh-CN"/>
              </w:rPr>
              <w:t>No</w:t>
            </w:r>
          </w:p>
        </w:tc>
        <w:tc>
          <w:tcPr>
            <w:tcW w:w="6455" w:type="dxa"/>
          </w:tcPr>
          <w:p w14:paraId="7A4C259E" w14:textId="623AAFB5" w:rsidR="00781A9A" w:rsidRPr="007274C5" w:rsidRDefault="00781A9A" w:rsidP="00781A9A">
            <w:pPr>
              <w:spacing w:after="0"/>
              <w:rPr>
                <w:lang w:eastAsia="zh-CN"/>
              </w:rPr>
            </w:pPr>
            <w:r w:rsidRPr="007274C5">
              <w:rPr>
                <w:rFonts w:eastAsiaTheme="minorEastAsia"/>
                <w:lang w:eastAsia="zh-CN"/>
              </w:rPr>
              <w:t xml:space="preserve">As </w:t>
            </w:r>
            <w:proofErr w:type="spellStart"/>
            <w:r w:rsidRPr="007274C5">
              <w:rPr>
                <w:rFonts w:eastAsiaTheme="minorEastAsia"/>
                <w:lang w:eastAsia="zh-CN"/>
              </w:rPr>
              <w:t>analysed</w:t>
            </w:r>
            <w:proofErr w:type="spellEnd"/>
            <w:r w:rsidRPr="007274C5">
              <w:rPr>
                <w:rFonts w:eastAsiaTheme="minorEastAsia"/>
                <w:lang w:eastAsia="zh-CN"/>
              </w:rPr>
              <w:t xml:space="preserve"> before discussion point 1), </w:t>
            </w:r>
            <w:r w:rsidRPr="007274C5">
              <w:t>the legacy measurement gap window cannot cover the large range of propagation delay</w:t>
            </w:r>
          </w:p>
        </w:tc>
      </w:tr>
      <w:tr w:rsidR="00633738" w:rsidRPr="007274C5" w14:paraId="7A4C25A3" w14:textId="77777777" w:rsidTr="00E8039B">
        <w:tc>
          <w:tcPr>
            <w:tcW w:w="1980" w:type="dxa"/>
          </w:tcPr>
          <w:p w14:paraId="7A4C25A0" w14:textId="1226E079" w:rsidR="00633738" w:rsidRPr="007274C5" w:rsidRDefault="00633738" w:rsidP="00633738">
            <w:pPr>
              <w:spacing w:after="0"/>
              <w:rPr>
                <w:lang w:eastAsia="zh-CN"/>
              </w:rPr>
            </w:pPr>
            <w:r w:rsidRPr="007274C5">
              <w:rPr>
                <w:lang w:eastAsia="ko-KR"/>
              </w:rPr>
              <w:t>LGE</w:t>
            </w:r>
          </w:p>
        </w:tc>
        <w:tc>
          <w:tcPr>
            <w:tcW w:w="1165" w:type="dxa"/>
          </w:tcPr>
          <w:p w14:paraId="7A4C25A1" w14:textId="787E3A60" w:rsidR="00633738" w:rsidRPr="007274C5" w:rsidRDefault="00633738" w:rsidP="00633738">
            <w:pPr>
              <w:spacing w:after="0"/>
              <w:rPr>
                <w:lang w:eastAsia="zh-CN"/>
              </w:rPr>
            </w:pPr>
            <w:r w:rsidRPr="007274C5">
              <w:rPr>
                <w:lang w:eastAsia="ko-KR"/>
              </w:rPr>
              <w:t>No</w:t>
            </w:r>
          </w:p>
        </w:tc>
        <w:tc>
          <w:tcPr>
            <w:tcW w:w="6455" w:type="dxa"/>
          </w:tcPr>
          <w:p w14:paraId="7A4C25A2" w14:textId="1D926C77" w:rsidR="00633738" w:rsidRPr="007274C5" w:rsidRDefault="00633738" w:rsidP="00633738">
            <w:pPr>
              <w:spacing w:after="0"/>
              <w:rPr>
                <w:lang w:eastAsia="zh-CN"/>
              </w:rPr>
            </w:pPr>
            <w:r w:rsidRPr="007274C5">
              <w:rPr>
                <w:lang w:eastAsia="ko-KR"/>
              </w:rPr>
              <w:t xml:space="preserve">If NW can calculate the </w:t>
            </w:r>
            <w:proofErr w:type="spellStart"/>
            <w:r w:rsidRPr="007274C5">
              <w:rPr>
                <w:lang w:eastAsia="ko-KR"/>
              </w:rPr>
              <w:t>propgairon</w:t>
            </w:r>
            <w:proofErr w:type="spellEnd"/>
            <w:r w:rsidRPr="007274C5">
              <w:rPr>
                <w:lang w:eastAsia="ko-KR"/>
              </w:rPr>
              <w:t xml:space="preserve"> delay based on the accurate location of </w:t>
            </w:r>
            <w:proofErr w:type="spellStart"/>
            <w:r w:rsidRPr="007274C5">
              <w:rPr>
                <w:lang w:eastAsia="ko-KR"/>
              </w:rPr>
              <w:t>neighbour</w:t>
            </w:r>
            <w:proofErr w:type="spellEnd"/>
            <w:r w:rsidRPr="007274C5">
              <w:rPr>
                <w:lang w:eastAsia="ko-KR"/>
              </w:rPr>
              <w:t xml:space="preserve"> satellites and UEs, it can be done by NW implementation. </w:t>
            </w:r>
            <w:proofErr w:type="spellStart"/>
            <w:r w:rsidRPr="007274C5">
              <w:rPr>
                <w:lang w:eastAsia="ko-KR"/>
              </w:rPr>
              <w:t>Howeve</w:t>
            </w:r>
            <w:proofErr w:type="spellEnd"/>
            <w:r w:rsidRPr="007274C5">
              <w:rPr>
                <w:lang w:eastAsia="ko-KR"/>
              </w:rPr>
              <w:t xml:space="preserve">, it was already concluded that that RAN2 can’t assume that the network will always have UE accurate location info for SMTC window configuration in NTN. </w:t>
            </w:r>
            <w:proofErr w:type="spellStart"/>
            <w:r w:rsidRPr="007274C5">
              <w:rPr>
                <w:lang w:eastAsia="ko-KR"/>
              </w:rPr>
              <w:t>Therefroe</w:t>
            </w:r>
            <w:proofErr w:type="spellEnd"/>
            <w:r w:rsidRPr="007274C5">
              <w:rPr>
                <w:lang w:eastAsia="ko-KR"/>
              </w:rPr>
              <w:t>, it seems near impossible for network to (re-)configure the accurate measurement gap depending on the movements of the satellites and UEs.</w:t>
            </w:r>
          </w:p>
        </w:tc>
      </w:tr>
      <w:tr w:rsidR="0012219D" w:rsidRPr="007274C5" w14:paraId="7A4C25A7" w14:textId="77777777" w:rsidTr="00E8039B">
        <w:tc>
          <w:tcPr>
            <w:tcW w:w="1980" w:type="dxa"/>
          </w:tcPr>
          <w:p w14:paraId="7A4C25A4" w14:textId="48B7109A" w:rsidR="0012219D" w:rsidRPr="007274C5" w:rsidRDefault="0012219D" w:rsidP="0012219D">
            <w:pPr>
              <w:spacing w:after="0"/>
              <w:rPr>
                <w:lang w:eastAsia="zh-CN"/>
              </w:rPr>
            </w:pPr>
            <w:r w:rsidRPr="007274C5">
              <w:rPr>
                <w:lang w:eastAsia="zh-CN"/>
              </w:rPr>
              <w:t>MediaTek</w:t>
            </w:r>
          </w:p>
        </w:tc>
        <w:tc>
          <w:tcPr>
            <w:tcW w:w="1165" w:type="dxa"/>
          </w:tcPr>
          <w:p w14:paraId="7A4C25A5" w14:textId="62A56DD8" w:rsidR="0012219D" w:rsidRPr="007274C5" w:rsidRDefault="0012219D" w:rsidP="0012219D">
            <w:pPr>
              <w:spacing w:after="0"/>
              <w:rPr>
                <w:lang w:eastAsia="zh-CN"/>
              </w:rPr>
            </w:pPr>
            <w:r w:rsidRPr="007274C5">
              <w:rPr>
                <w:lang w:eastAsia="zh-CN"/>
              </w:rPr>
              <w:t>Depends on cell-size</w:t>
            </w:r>
          </w:p>
        </w:tc>
        <w:tc>
          <w:tcPr>
            <w:tcW w:w="6455" w:type="dxa"/>
          </w:tcPr>
          <w:p w14:paraId="7A4C25A6" w14:textId="198ACBB2" w:rsidR="0012219D" w:rsidRPr="007274C5" w:rsidRDefault="0012219D">
            <w:pPr>
              <w:spacing w:after="0"/>
              <w:rPr>
                <w:lang w:eastAsia="zh-CN"/>
              </w:rPr>
            </w:pPr>
            <w:r w:rsidRPr="007274C5">
              <w:rPr>
                <w:lang w:eastAsia="zh-CN"/>
              </w:rPr>
              <w:t>As mentioned in our response to Question 1, if the cell-size is smaller than 415kms there is no problem. However, for LEO (at 600 kms altitude) cells with size more than 415 kms, the SSB may fall outside of the measurement gaps 55 seconds after measurement gap configuration is provided to the UE.</w:t>
            </w:r>
          </w:p>
        </w:tc>
      </w:tr>
      <w:tr w:rsidR="00A21878" w:rsidRPr="007274C5" w14:paraId="33A12938" w14:textId="77777777" w:rsidTr="00E8039B">
        <w:tc>
          <w:tcPr>
            <w:tcW w:w="1980" w:type="dxa"/>
          </w:tcPr>
          <w:p w14:paraId="31108A76" w14:textId="0DC5C1FD" w:rsidR="00A21878" w:rsidRPr="007274C5" w:rsidRDefault="00A21878" w:rsidP="00A21878">
            <w:pPr>
              <w:spacing w:after="0"/>
              <w:rPr>
                <w:lang w:eastAsia="zh-CN"/>
              </w:rPr>
            </w:pPr>
            <w:r w:rsidRPr="007274C5">
              <w:rPr>
                <w:lang w:eastAsia="zh-CN"/>
              </w:rPr>
              <w:t>Qualcomm</w:t>
            </w:r>
          </w:p>
        </w:tc>
        <w:tc>
          <w:tcPr>
            <w:tcW w:w="1165" w:type="dxa"/>
          </w:tcPr>
          <w:p w14:paraId="629CA1A3" w14:textId="76AFC732" w:rsidR="00A21878" w:rsidRPr="007274C5" w:rsidRDefault="00A21878" w:rsidP="00A21878">
            <w:pPr>
              <w:spacing w:after="0"/>
              <w:rPr>
                <w:lang w:eastAsia="zh-CN"/>
              </w:rPr>
            </w:pPr>
            <w:r w:rsidRPr="007274C5">
              <w:rPr>
                <w:lang w:eastAsia="zh-CN"/>
              </w:rPr>
              <w:t>No</w:t>
            </w:r>
          </w:p>
        </w:tc>
        <w:tc>
          <w:tcPr>
            <w:tcW w:w="6455" w:type="dxa"/>
          </w:tcPr>
          <w:p w14:paraId="2DF1E313" w14:textId="5079C385" w:rsidR="00A21878" w:rsidRPr="007274C5" w:rsidRDefault="00A21878" w:rsidP="00A21878">
            <w:pPr>
              <w:spacing w:after="0"/>
              <w:rPr>
                <w:lang w:eastAsia="zh-CN"/>
              </w:rPr>
            </w:pPr>
            <w:r w:rsidRPr="007274C5">
              <w:rPr>
                <w:lang w:eastAsia="zh-CN"/>
              </w:rPr>
              <w:t>It is not sufficient to leave this to network if UE needs to perform measurements of multiple satellites as there is a single measurement gap.</w:t>
            </w:r>
          </w:p>
        </w:tc>
      </w:tr>
      <w:tr w:rsidR="00842B12" w:rsidRPr="007274C5" w14:paraId="2E3BA017" w14:textId="77777777" w:rsidTr="00621AC0">
        <w:tc>
          <w:tcPr>
            <w:tcW w:w="1980" w:type="dxa"/>
          </w:tcPr>
          <w:p w14:paraId="3F851DF7" w14:textId="32BB62BD" w:rsidR="00842B12" w:rsidRPr="007274C5" w:rsidRDefault="00BE4750" w:rsidP="00A21878">
            <w:pPr>
              <w:spacing w:after="0"/>
              <w:rPr>
                <w:lang w:eastAsia="zh-CN"/>
              </w:rPr>
            </w:pPr>
            <w:r w:rsidRPr="007274C5">
              <w:rPr>
                <w:lang w:eastAsia="zh-CN"/>
              </w:rPr>
              <w:t>Ericsson</w:t>
            </w:r>
          </w:p>
        </w:tc>
        <w:tc>
          <w:tcPr>
            <w:tcW w:w="1165" w:type="dxa"/>
          </w:tcPr>
          <w:p w14:paraId="70DB533D" w14:textId="0811B54F" w:rsidR="00842B12" w:rsidRPr="007274C5" w:rsidRDefault="00BE4750" w:rsidP="00A21878">
            <w:pPr>
              <w:spacing w:after="0"/>
              <w:rPr>
                <w:lang w:eastAsia="zh-CN"/>
              </w:rPr>
            </w:pPr>
            <w:r w:rsidRPr="007274C5">
              <w:rPr>
                <w:lang w:eastAsia="zh-CN"/>
              </w:rPr>
              <w:t>depends</w:t>
            </w:r>
          </w:p>
        </w:tc>
        <w:tc>
          <w:tcPr>
            <w:tcW w:w="6455" w:type="dxa"/>
          </w:tcPr>
          <w:p w14:paraId="40795471" w14:textId="3505493D" w:rsidR="00842B12" w:rsidRPr="007274C5" w:rsidRDefault="00842B12" w:rsidP="00842B12">
            <w:pPr>
              <w:spacing w:after="0"/>
              <w:rPr>
                <w:lang w:eastAsia="zh-CN"/>
              </w:rPr>
            </w:pPr>
            <w:r w:rsidRPr="007274C5">
              <w:rPr>
                <w:lang w:eastAsia="zh-CN"/>
              </w:rPr>
              <w:t xml:space="preserve">This question is not as easy as looking at the difference in propagation delay and seeing that the maximum is larger than the current </w:t>
            </w:r>
            <w:r w:rsidR="00BE4750" w:rsidRPr="007274C5">
              <w:rPr>
                <w:lang w:eastAsia="zh-CN"/>
              </w:rPr>
              <w:t>gap</w:t>
            </w:r>
            <w:r w:rsidRPr="007274C5">
              <w:rPr>
                <w:lang w:eastAsia="zh-CN"/>
              </w:rPr>
              <w:t xml:space="preserve"> window. This depends on satellite deployment, satellite height and the minimum elevation angle. </w:t>
            </w:r>
          </w:p>
          <w:p w14:paraId="09A954D6" w14:textId="77777777" w:rsidR="00842B12" w:rsidRPr="007274C5" w:rsidRDefault="00842B12" w:rsidP="00842B12">
            <w:pPr>
              <w:spacing w:after="0"/>
              <w:rPr>
                <w:lang w:eastAsia="zh-CN"/>
              </w:rPr>
            </w:pPr>
            <w:r w:rsidRPr="007274C5">
              <w:rPr>
                <w:lang w:eastAsia="zh-CN"/>
              </w:rPr>
              <w:t xml:space="preserve">To illustrate this, below is a figure of the </w:t>
            </w:r>
            <w:proofErr w:type="gramStart"/>
            <w:r w:rsidRPr="007274C5">
              <w:rPr>
                <w:lang w:eastAsia="zh-CN"/>
              </w:rPr>
              <w:t>round trip</w:t>
            </w:r>
            <w:proofErr w:type="gramEnd"/>
            <w:r w:rsidRPr="007274C5">
              <w:rPr>
                <w:lang w:eastAsia="zh-CN"/>
              </w:rPr>
              <w:t xml:space="preserve"> delay UE-satellite-GW (transparent case) of a set of visible satellites in a 600km altitude LEO constellation. </w:t>
            </w:r>
          </w:p>
          <w:p w14:paraId="40284ACB" w14:textId="77777777" w:rsidR="00842B12" w:rsidRPr="007274C5" w:rsidRDefault="00842B12" w:rsidP="00842B12">
            <w:pPr>
              <w:spacing w:after="0"/>
              <w:jc w:val="center"/>
              <w:rPr>
                <w:lang w:eastAsia="zh-CN"/>
              </w:rPr>
            </w:pPr>
            <w:r w:rsidRPr="007274C5">
              <w:rPr>
                <w:noProof/>
                <w:lang w:eastAsia="zh-TW"/>
              </w:rPr>
              <w:lastRenderedPageBreak/>
              <w:drawing>
                <wp:inline distT="0" distB="0" distL="0" distR="0" wp14:anchorId="3813118C" wp14:editId="4E94FDF4">
                  <wp:extent cx="2219325" cy="215992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32222" cy="2172479"/>
                          </a:xfrm>
                          <a:prstGeom prst="rect">
                            <a:avLst/>
                          </a:prstGeom>
                          <a:noFill/>
                          <a:ln>
                            <a:noFill/>
                          </a:ln>
                        </pic:spPr>
                      </pic:pic>
                    </a:graphicData>
                  </a:graphic>
                </wp:inline>
              </w:drawing>
            </w:r>
          </w:p>
          <w:p w14:paraId="29153915" w14:textId="54991318" w:rsidR="00842B12" w:rsidRPr="007274C5" w:rsidRDefault="00842B12" w:rsidP="00842B12">
            <w:pPr>
              <w:spacing w:after="0"/>
              <w:rPr>
                <w:lang w:eastAsia="zh-CN"/>
              </w:rPr>
            </w:pPr>
            <w:r w:rsidRPr="007274C5">
              <w:rPr>
                <w:lang w:eastAsia="zh-CN"/>
              </w:rPr>
              <w:t xml:space="preserve">What you can see is that while the range of possible round trip delays to satellites that are actually visible, the satellites that are closest will have roughly the same round trip time to the UE, indicating that to monitor the cells that are </w:t>
            </w:r>
            <w:r w:rsidRPr="007274C5">
              <w:rPr>
                <w:b/>
                <w:bCs/>
                <w:lang w:eastAsia="zh-CN"/>
              </w:rPr>
              <w:t xml:space="preserve">actually </w:t>
            </w:r>
            <w:r w:rsidRPr="007274C5">
              <w:rPr>
                <w:lang w:eastAsia="zh-CN"/>
              </w:rPr>
              <w:t xml:space="preserve">valid candidates for handovers, the </w:t>
            </w:r>
            <w:r w:rsidR="00BE4750" w:rsidRPr="007274C5">
              <w:rPr>
                <w:lang w:eastAsia="zh-CN"/>
              </w:rPr>
              <w:t>gap</w:t>
            </w:r>
            <w:r w:rsidRPr="007274C5">
              <w:rPr>
                <w:lang w:eastAsia="zh-CN"/>
              </w:rPr>
              <w:t xml:space="preserve"> window could be enough to capture most neighbor cells and yet some enhancements could improve the situation in some other deployments. It is also clear that unless measurement gap window, or </w:t>
            </w:r>
            <w:r w:rsidR="00BE4750" w:rsidRPr="007274C5">
              <w:rPr>
                <w:lang w:eastAsia="zh-CN"/>
              </w:rPr>
              <w:t>gap</w:t>
            </w:r>
            <w:r w:rsidRPr="007274C5">
              <w:rPr>
                <w:lang w:eastAsia="zh-CN"/>
              </w:rPr>
              <w:t xml:space="preserve"> windows, are close to infinite, there is no way to ensure UE can in all cases detect all the cells that could be detectable. </w:t>
            </w:r>
            <w:proofErr w:type="gramStart"/>
            <w:r w:rsidRPr="007274C5">
              <w:rPr>
                <w:lang w:eastAsia="zh-CN"/>
              </w:rPr>
              <w:t>Thus</w:t>
            </w:r>
            <w:proofErr w:type="gramEnd"/>
            <w:r w:rsidRPr="007274C5">
              <w:rPr>
                <w:lang w:eastAsia="zh-CN"/>
              </w:rPr>
              <w:t xml:space="preserve"> we need a pragmatic approach for enhancements.</w:t>
            </w:r>
          </w:p>
        </w:tc>
      </w:tr>
      <w:tr w:rsidR="00311089" w:rsidRPr="007274C5" w14:paraId="63EEFF99" w14:textId="77777777" w:rsidTr="00621AC0">
        <w:tc>
          <w:tcPr>
            <w:tcW w:w="1980" w:type="dxa"/>
          </w:tcPr>
          <w:p w14:paraId="64C9E0DE" w14:textId="3F51039C" w:rsidR="00311089" w:rsidRPr="007274C5" w:rsidRDefault="00311089" w:rsidP="00311089">
            <w:pPr>
              <w:spacing w:after="0"/>
              <w:rPr>
                <w:lang w:eastAsia="zh-CN"/>
              </w:rPr>
            </w:pPr>
            <w:r w:rsidRPr="007274C5">
              <w:rPr>
                <w:lang w:eastAsia="zh-CN"/>
              </w:rPr>
              <w:lastRenderedPageBreak/>
              <w:t>Sony</w:t>
            </w:r>
          </w:p>
        </w:tc>
        <w:tc>
          <w:tcPr>
            <w:tcW w:w="1165" w:type="dxa"/>
          </w:tcPr>
          <w:p w14:paraId="2FC48442" w14:textId="2204515D" w:rsidR="00311089" w:rsidRPr="007274C5" w:rsidRDefault="00311089" w:rsidP="00311089">
            <w:pPr>
              <w:spacing w:after="0"/>
              <w:rPr>
                <w:lang w:eastAsia="zh-CN"/>
              </w:rPr>
            </w:pPr>
            <w:r w:rsidRPr="007274C5">
              <w:rPr>
                <w:lang w:eastAsia="zh-CN"/>
              </w:rPr>
              <w:t>No</w:t>
            </w:r>
          </w:p>
        </w:tc>
        <w:tc>
          <w:tcPr>
            <w:tcW w:w="6455" w:type="dxa"/>
          </w:tcPr>
          <w:p w14:paraId="2112A920" w14:textId="1AB22086" w:rsidR="00311089" w:rsidRPr="007274C5" w:rsidRDefault="00311089" w:rsidP="00311089">
            <w:pPr>
              <w:spacing w:after="0"/>
              <w:rPr>
                <w:lang w:eastAsia="zh-CN"/>
              </w:rPr>
            </w:pPr>
            <w:r w:rsidRPr="007274C5">
              <w:rPr>
                <w:lang w:eastAsia="zh-CN"/>
              </w:rPr>
              <w:t>The same reason as described in section 2.2.1</w:t>
            </w:r>
          </w:p>
        </w:tc>
      </w:tr>
      <w:tr w:rsidR="00B562C0" w:rsidRPr="007274C5" w14:paraId="5343D6E0" w14:textId="77777777" w:rsidTr="00621AC0">
        <w:tc>
          <w:tcPr>
            <w:tcW w:w="1980" w:type="dxa"/>
          </w:tcPr>
          <w:p w14:paraId="285A1EE2" w14:textId="0DE279DA" w:rsidR="00B562C0" w:rsidRPr="007274C5" w:rsidRDefault="00B562C0" w:rsidP="00311089">
            <w:pPr>
              <w:spacing w:after="0"/>
              <w:rPr>
                <w:rFonts w:eastAsiaTheme="minorEastAsia"/>
                <w:lang w:eastAsia="zh-CN"/>
              </w:rPr>
            </w:pPr>
            <w:r w:rsidRPr="007274C5">
              <w:rPr>
                <w:rFonts w:eastAsiaTheme="minorEastAsia"/>
                <w:lang w:eastAsia="zh-CN"/>
              </w:rPr>
              <w:t>Lenovo</w:t>
            </w:r>
          </w:p>
        </w:tc>
        <w:tc>
          <w:tcPr>
            <w:tcW w:w="1165" w:type="dxa"/>
          </w:tcPr>
          <w:p w14:paraId="245F994C" w14:textId="371BA9B4" w:rsidR="00B562C0" w:rsidRPr="007274C5" w:rsidRDefault="00B562C0" w:rsidP="00311089">
            <w:pPr>
              <w:spacing w:after="0"/>
              <w:rPr>
                <w:rFonts w:eastAsiaTheme="minorEastAsia"/>
                <w:lang w:eastAsia="zh-CN"/>
              </w:rPr>
            </w:pPr>
            <w:r w:rsidRPr="007274C5">
              <w:rPr>
                <w:rFonts w:eastAsiaTheme="minorEastAsia"/>
                <w:lang w:eastAsia="zh-CN"/>
              </w:rPr>
              <w:t>No</w:t>
            </w:r>
          </w:p>
        </w:tc>
        <w:tc>
          <w:tcPr>
            <w:tcW w:w="6455" w:type="dxa"/>
          </w:tcPr>
          <w:p w14:paraId="0288C03F" w14:textId="28FDDDDE" w:rsidR="00B562C0" w:rsidRPr="007274C5" w:rsidRDefault="00B562C0" w:rsidP="00311089">
            <w:pPr>
              <w:spacing w:after="0"/>
              <w:rPr>
                <w:rFonts w:eastAsiaTheme="minorEastAsia"/>
                <w:lang w:eastAsia="zh-CN"/>
              </w:rPr>
            </w:pPr>
            <w:r w:rsidRPr="007274C5">
              <w:rPr>
                <w:rFonts w:eastAsiaTheme="minorEastAsia"/>
                <w:lang w:eastAsia="zh-CN"/>
              </w:rPr>
              <w:t>Same reason for 2.2.1.</w:t>
            </w:r>
          </w:p>
        </w:tc>
      </w:tr>
      <w:tr w:rsidR="00A26574" w:rsidRPr="007274C5" w14:paraId="6A6077AB" w14:textId="77777777" w:rsidTr="00621AC0">
        <w:tc>
          <w:tcPr>
            <w:tcW w:w="1980" w:type="dxa"/>
          </w:tcPr>
          <w:p w14:paraId="4204F8F0" w14:textId="39FA1176" w:rsidR="00A26574" w:rsidRPr="007274C5" w:rsidRDefault="00A26574" w:rsidP="00311089">
            <w:pPr>
              <w:spacing w:after="0"/>
              <w:rPr>
                <w:rFonts w:eastAsiaTheme="minorEastAsia"/>
                <w:lang w:eastAsia="zh-CN"/>
              </w:rPr>
            </w:pPr>
            <w:r w:rsidRPr="007274C5">
              <w:rPr>
                <w:rFonts w:eastAsiaTheme="minorEastAsia"/>
                <w:lang w:eastAsia="zh-CN"/>
              </w:rPr>
              <w:t>Xiaomi</w:t>
            </w:r>
          </w:p>
        </w:tc>
        <w:tc>
          <w:tcPr>
            <w:tcW w:w="1165" w:type="dxa"/>
          </w:tcPr>
          <w:p w14:paraId="53CEEC3F" w14:textId="51F47FAC" w:rsidR="00A26574" w:rsidRPr="007274C5" w:rsidRDefault="00A26574" w:rsidP="00311089">
            <w:pPr>
              <w:spacing w:after="0"/>
              <w:rPr>
                <w:rFonts w:eastAsiaTheme="minorEastAsia"/>
                <w:lang w:eastAsia="zh-CN"/>
              </w:rPr>
            </w:pPr>
            <w:r w:rsidRPr="007274C5">
              <w:rPr>
                <w:rFonts w:eastAsiaTheme="minorEastAsia"/>
                <w:lang w:eastAsia="zh-CN"/>
              </w:rPr>
              <w:t>No</w:t>
            </w:r>
          </w:p>
        </w:tc>
        <w:tc>
          <w:tcPr>
            <w:tcW w:w="6455" w:type="dxa"/>
          </w:tcPr>
          <w:p w14:paraId="444A1DA7" w14:textId="2BBEB8DE" w:rsidR="00A26574" w:rsidRPr="007274C5" w:rsidRDefault="00A26574" w:rsidP="00311089">
            <w:pPr>
              <w:spacing w:after="0"/>
              <w:rPr>
                <w:rFonts w:eastAsiaTheme="minorEastAsia"/>
                <w:lang w:eastAsia="zh-CN"/>
              </w:rPr>
            </w:pPr>
            <w:r w:rsidRPr="007274C5">
              <w:rPr>
                <w:rFonts w:eastAsiaTheme="minorEastAsia"/>
                <w:lang w:eastAsia="zh-CN"/>
              </w:rPr>
              <w:t xml:space="preserve">Similar to our response in Q 1, NW cannot always have UE accurate location info, so </w:t>
            </w:r>
            <w:r w:rsidRPr="007274C5">
              <w:rPr>
                <w:lang w:eastAsia="zh-CN"/>
              </w:rPr>
              <w:t>NW cannot obtain the accurate propagation delay difference</w:t>
            </w:r>
            <w:r w:rsidRPr="007274C5">
              <w:rPr>
                <w:rFonts w:asciiTheme="minorEastAsia" w:eastAsiaTheme="minorEastAsia" w:hAnsiTheme="minorEastAsia"/>
                <w:lang w:eastAsia="zh-CN"/>
              </w:rPr>
              <w:t xml:space="preserve"> </w:t>
            </w:r>
            <w:r w:rsidRPr="007274C5">
              <w:rPr>
                <w:rFonts w:eastAsiaTheme="minorEastAsia"/>
                <w:lang w:eastAsia="zh-CN"/>
              </w:rPr>
              <w:t xml:space="preserve">to </w:t>
            </w:r>
            <w:r w:rsidRPr="007274C5">
              <w:rPr>
                <w:lang w:eastAsia="zh-CN"/>
              </w:rPr>
              <w:t xml:space="preserve">assist the configuration of measurement </w:t>
            </w:r>
            <w:proofErr w:type="spellStart"/>
            <w:r w:rsidRPr="007274C5">
              <w:rPr>
                <w:lang w:eastAsia="zh-CN"/>
              </w:rPr>
              <w:t>gap</w:t>
            </w:r>
            <w:r w:rsidRPr="007274C5">
              <w:rPr>
                <w:rFonts w:asciiTheme="minorEastAsia" w:eastAsiaTheme="minorEastAsia" w:hAnsiTheme="minorEastAsia"/>
                <w:lang w:eastAsia="zh-CN"/>
              </w:rPr>
              <w:t>.</w:t>
            </w:r>
            <w:r w:rsidRPr="007274C5">
              <w:rPr>
                <w:lang w:eastAsia="zh-CN"/>
              </w:rPr>
              <w:t>Considering</w:t>
            </w:r>
            <w:proofErr w:type="spellEnd"/>
            <w:r w:rsidRPr="007274C5">
              <w:rPr>
                <w:lang w:eastAsia="zh-CN"/>
              </w:rPr>
              <w:t xml:space="preserve"> the movement of UE and satellites ,NW </w:t>
            </w:r>
            <w:proofErr w:type="spellStart"/>
            <w:r w:rsidRPr="007274C5">
              <w:rPr>
                <w:lang w:eastAsia="zh-CN"/>
              </w:rPr>
              <w:t>can not</w:t>
            </w:r>
            <w:proofErr w:type="spellEnd"/>
            <w:r w:rsidRPr="007274C5">
              <w:rPr>
                <w:lang w:eastAsia="zh-CN"/>
              </w:rPr>
              <w:t xml:space="preserve"> configure the suitable measurement gap window rely on legacy feature. Furthermore, legacy measu</w:t>
            </w:r>
            <w:r w:rsidR="0089026C" w:rsidRPr="007274C5">
              <w:rPr>
                <w:lang w:eastAsia="zh-CN"/>
              </w:rPr>
              <w:t xml:space="preserve">rement gap is configured per UE, </w:t>
            </w:r>
            <w:r w:rsidRPr="007274C5">
              <w:rPr>
                <w:lang w:eastAsia="zh-CN"/>
              </w:rPr>
              <w:t xml:space="preserve">which is inapplicable to UE measured different </w:t>
            </w:r>
            <w:proofErr w:type="spellStart"/>
            <w:r w:rsidRPr="007274C5">
              <w:rPr>
                <w:lang w:eastAsia="zh-CN"/>
              </w:rPr>
              <w:t>neighbour</w:t>
            </w:r>
            <w:proofErr w:type="spellEnd"/>
            <w:r w:rsidRPr="007274C5">
              <w:rPr>
                <w:lang w:eastAsia="zh-CN"/>
              </w:rPr>
              <w:t xml:space="preserve"> satellite cells with different </w:t>
            </w:r>
            <w:proofErr w:type="spellStart"/>
            <w:r w:rsidRPr="007274C5">
              <w:rPr>
                <w:lang w:eastAsia="zh-CN"/>
              </w:rPr>
              <w:t>propogation</w:t>
            </w:r>
            <w:proofErr w:type="spellEnd"/>
            <w:r w:rsidRPr="007274C5">
              <w:rPr>
                <w:lang w:eastAsia="zh-CN"/>
              </w:rPr>
              <w:t xml:space="preserve"> delay.</w:t>
            </w:r>
          </w:p>
        </w:tc>
      </w:tr>
      <w:tr w:rsidR="00F86E2F" w:rsidRPr="007274C5" w14:paraId="4D7E7E20" w14:textId="77777777" w:rsidTr="00621AC0">
        <w:tc>
          <w:tcPr>
            <w:tcW w:w="1980" w:type="dxa"/>
          </w:tcPr>
          <w:p w14:paraId="75B83A31" w14:textId="157DCAF4" w:rsidR="00F86E2F" w:rsidRPr="007274C5" w:rsidRDefault="00F86E2F" w:rsidP="00F86E2F">
            <w:pPr>
              <w:spacing w:after="0"/>
              <w:rPr>
                <w:rFonts w:eastAsiaTheme="minorEastAsia"/>
                <w:lang w:eastAsia="zh-CN"/>
              </w:rPr>
            </w:pPr>
            <w:r w:rsidRPr="007274C5">
              <w:rPr>
                <w:rFonts w:eastAsiaTheme="minorEastAsia"/>
                <w:lang w:eastAsia="zh-CN"/>
              </w:rPr>
              <w:t>CMCC</w:t>
            </w:r>
          </w:p>
        </w:tc>
        <w:tc>
          <w:tcPr>
            <w:tcW w:w="1165" w:type="dxa"/>
          </w:tcPr>
          <w:p w14:paraId="379D6BA7" w14:textId="15DFBEFF" w:rsidR="00F86E2F" w:rsidRPr="007274C5" w:rsidRDefault="00F86E2F" w:rsidP="00F86E2F">
            <w:pPr>
              <w:spacing w:after="0"/>
              <w:rPr>
                <w:rFonts w:eastAsiaTheme="minorEastAsia"/>
                <w:lang w:eastAsia="zh-CN"/>
              </w:rPr>
            </w:pPr>
            <w:r w:rsidRPr="007274C5">
              <w:rPr>
                <w:rFonts w:eastAsiaTheme="minorEastAsia"/>
                <w:lang w:eastAsia="zh-CN"/>
              </w:rPr>
              <w:t>No</w:t>
            </w:r>
          </w:p>
        </w:tc>
        <w:tc>
          <w:tcPr>
            <w:tcW w:w="6455" w:type="dxa"/>
          </w:tcPr>
          <w:p w14:paraId="2D37B744" w14:textId="394C5BF6" w:rsidR="00F86E2F" w:rsidRPr="007274C5" w:rsidRDefault="00F86E2F" w:rsidP="000306C8">
            <w:pPr>
              <w:spacing w:after="0"/>
              <w:rPr>
                <w:rFonts w:eastAsiaTheme="minorEastAsia"/>
                <w:lang w:eastAsia="zh-CN"/>
              </w:rPr>
            </w:pPr>
            <w:r w:rsidRPr="007274C5">
              <w:rPr>
                <w:rFonts w:eastAsiaTheme="minorEastAsia"/>
                <w:lang w:eastAsia="zh-CN"/>
              </w:rPr>
              <w:t>Please see our comments to DP</w:t>
            </w:r>
            <w:r w:rsidR="000306C8" w:rsidRPr="007274C5">
              <w:rPr>
                <w:rFonts w:eastAsiaTheme="minorEastAsia"/>
                <w:lang w:eastAsia="zh-CN"/>
              </w:rPr>
              <w:t>2</w:t>
            </w:r>
            <w:r w:rsidRPr="007274C5">
              <w:rPr>
                <w:rFonts w:eastAsiaTheme="minorEastAsia"/>
                <w:lang w:eastAsia="zh-CN"/>
              </w:rPr>
              <w:t>.</w:t>
            </w:r>
          </w:p>
        </w:tc>
      </w:tr>
      <w:tr w:rsidR="00621AC0" w:rsidRPr="007274C5" w14:paraId="180856C9" w14:textId="77777777" w:rsidTr="00621AC0">
        <w:tc>
          <w:tcPr>
            <w:tcW w:w="1980" w:type="dxa"/>
          </w:tcPr>
          <w:p w14:paraId="53A8167A" w14:textId="272C0A67" w:rsidR="00621AC0" w:rsidRPr="007274C5" w:rsidRDefault="00621AC0" w:rsidP="00621AC0">
            <w:pPr>
              <w:spacing w:after="0"/>
              <w:rPr>
                <w:rFonts w:eastAsiaTheme="minorEastAsia"/>
                <w:lang w:eastAsia="zh-CN"/>
              </w:rPr>
            </w:pPr>
            <w:r w:rsidRPr="007274C5">
              <w:rPr>
                <w:rFonts w:eastAsiaTheme="minorEastAsia"/>
                <w:lang w:eastAsia="zh-CN"/>
              </w:rPr>
              <w:t>Rakuten</w:t>
            </w:r>
          </w:p>
        </w:tc>
        <w:tc>
          <w:tcPr>
            <w:tcW w:w="1165" w:type="dxa"/>
          </w:tcPr>
          <w:p w14:paraId="727323D4" w14:textId="147618AF" w:rsidR="00621AC0" w:rsidRPr="007274C5" w:rsidRDefault="00621AC0" w:rsidP="00621AC0">
            <w:pPr>
              <w:spacing w:after="0"/>
              <w:rPr>
                <w:rFonts w:eastAsiaTheme="minorEastAsia"/>
                <w:lang w:eastAsia="zh-CN"/>
              </w:rPr>
            </w:pPr>
            <w:r w:rsidRPr="007274C5">
              <w:rPr>
                <w:rFonts w:eastAsiaTheme="minorEastAsia"/>
                <w:lang w:eastAsia="zh-CN"/>
              </w:rPr>
              <w:t>No</w:t>
            </w:r>
          </w:p>
        </w:tc>
        <w:tc>
          <w:tcPr>
            <w:tcW w:w="6455" w:type="dxa"/>
          </w:tcPr>
          <w:p w14:paraId="4632703B" w14:textId="119DB53D" w:rsidR="00621AC0" w:rsidRPr="007274C5" w:rsidRDefault="00621AC0" w:rsidP="00621AC0">
            <w:pPr>
              <w:spacing w:after="0"/>
              <w:rPr>
                <w:rFonts w:eastAsiaTheme="minorEastAsia"/>
                <w:lang w:eastAsia="zh-CN"/>
              </w:rPr>
            </w:pPr>
            <w:r w:rsidRPr="007274C5">
              <w:rPr>
                <w:rFonts w:eastAsiaTheme="minorEastAsia"/>
                <w:lang w:eastAsia="zh-CN"/>
              </w:rPr>
              <w:t>Same reason for 2.2.1.</w:t>
            </w:r>
          </w:p>
        </w:tc>
      </w:tr>
      <w:tr w:rsidR="00DB2DAB" w:rsidRPr="007274C5" w14:paraId="127B4461" w14:textId="77777777" w:rsidTr="00621AC0">
        <w:tc>
          <w:tcPr>
            <w:tcW w:w="1980" w:type="dxa"/>
          </w:tcPr>
          <w:p w14:paraId="6BEE2FDB" w14:textId="48D2CBCC" w:rsidR="00DB2DAB" w:rsidRPr="007274C5" w:rsidRDefault="00DB2DAB" w:rsidP="00621AC0">
            <w:pPr>
              <w:spacing w:after="0"/>
              <w:rPr>
                <w:rFonts w:eastAsiaTheme="minorEastAsia"/>
                <w:lang w:eastAsia="zh-CN"/>
              </w:rPr>
            </w:pPr>
            <w:r w:rsidRPr="007274C5">
              <w:rPr>
                <w:lang w:eastAsia="zh-CN"/>
              </w:rPr>
              <w:t>Thales</w:t>
            </w:r>
          </w:p>
        </w:tc>
        <w:tc>
          <w:tcPr>
            <w:tcW w:w="1165" w:type="dxa"/>
          </w:tcPr>
          <w:p w14:paraId="2BAEDA1F" w14:textId="59E13775" w:rsidR="00DB2DAB" w:rsidRPr="007274C5" w:rsidRDefault="00DB2DAB" w:rsidP="00621AC0">
            <w:pPr>
              <w:spacing w:after="0"/>
              <w:rPr>
                <w:rFonts w:eastAsiaTheme="minorEastAsia"/>
                <w:lang w:eastAsia="zh-CN"/>
              </w:rPr>
            </w:pPr>
            <w:r w:rsidRPr="007274C5">
              <w:rPr>
                <w:lang w:eastAsia="zh-CN"/>
              </w:rPr>
              <w:t>No</w:t>
            </w:r>
          </w:p>
        </w:tc>
        <w:tc>
          <w:tcPr>
            <w:tcW w:w="6455" w:type="dxa"/>
          </w:tcPr>
          <w:p w14:paraId="6DF2B0F3" w14:textId="30195A59" w:rsidR="00DB2DAB" w:rsidRPr="007274C5" w:rsidRDefault="00DB2DAB" w:rsidP="00621AC0">
            <w:pPr>
              <w:spacing w:after="0"/>
              <w:rPr>
                <w:rFonts w:eastAsiaTheme="minorEastAsia"/>
                <w:lang w:eastAsia="zh-CN"/>
              </w:rPr>
            </w:pPr>
            <w:r w:rsidRPr="007274C5">
              <w:rPr>
                <w:lang w:eastAsia="zh-CN"/>
              </w:rPr>
              <w:t xml:space="preserve">We recommend </w:t>
            </w:r>
            <w:proofErr w:type="gramStart"/>
            <w:r w:rsidRPr="007274C5">
              <w:rPr>
                <w:lang w:eastAsia="zh-CN"/>
              </w:rPr>
              <w:t>to study</w:t>
            </w:r>
            <w:proofErr w:type="gramEnd"/>
            <w:r w:rsidRPr="007274C5">
              <w:rPr>
                <w:lang w:eastAsia="zh-CN"/>
              </w:rPr>
              <w:t xml:space="preserve"> a enhancement of the mechanism to configure SMTC and measurement gap for NTN.</w:t>
            </w:r>
          </w:p>
        </w:tc>
      </w:tr>
      <w:tr w:rsidR="00BB08D7" w:rsidRPr="007274C5" w14:paraId="102B0F40" w14:textId="77777777" w:rsidTr="00621AC0">
        <w:tc>
          <w:tcPr>
            <w:tcW w:w="1980" w:type="dxa"/>
          </w:tcPr>
          <w:p w14:paraId="6F0B5C5D" w14:textId="679E8128" w:rsidR="00BB08D7" w:rsidRPr="007274C5" w:rsidRDefault="00BB08D7" w:rsidP="00621AC0">
            <w:pPr>
              <w:spacing w:after="0"/>
              <w:rPr>
                <w:lang w:eastAsia="zh-CN"/>
              </w:rPr>
            </w:pPr>
            <w:r w:rsidRPr="007274C5">
              <w:rPr>
                <w:lang w:eastAsia="zh-CN"/>
              </w:rPr>
              <w:t>Samsung</w:t>
            </w:r>
          </w:p>
        </w:tc>
        <w:tc>
          <w:tcPr>
            <w:tcW w:w="1165" w:type="dxa"/>
          </w:tcPr>
          <w:p w14:paraId="21E3601C" w14:textId="5DBC4349" w:rsidR="00BB08D7" w:rsidRPr="007274C5" w:rsidRDefault="00BB08D7" w:rsidP="00621AC0">
            <w:pPr>
              <w:spacing w:after="0"/>
              <w:rPr>
                <w:lang w:eastAsia="zh-CN"/>
              </w:rPr>
            </w:pPr>
            <w:r w:rsidRPr="007274C5">
              <w:rPr>
                <w:lang w:eastAsia="zh-CN"/>
              </w:rPr>
              <w:t>No</w:t>
            </w:r>
          </w:p>
        </w:tc>
        <w:tc>
          <w:tcPr>
            <w:tcW w:w="6455" w:type="dxa"/>
          </w:tcPr>
          <w:p w14:paraId="2AEAE39F" w14:textId="5FE6293B" w:rsidR="00BB08D7" w:rsidRPr="007274C5" w:rsidRDefault="00BB08D7" w:rsidP="00621AC0">
            <w:pPr>
              <w:spacing w:after="0"/>
              <w:rPr>
                <w:lang w:eastAsia="zh-CN"/>
              </w:rPr>
            </w:pPr>
            <w:r w:rsidRPr="007274C5">
              <w:rPr>
                <w:lang w:eastAsia="zh-CN"/>
              </w:rPr>
              <w:t>Agree with Thales</w:t>
            </w:r>
          </w:p>
        </w:tc>
      </w:tr>
      <w:tr w:rsidR="00D723AC" w:rsidRPr="007274C5" w14:paraId="63B50EC3" w14:textId="77777777" w:rsidTr="00D723AC">
        <w:tc>
          <w:tcPr>
            <w:tcW w:w="1980" w:type="dxa"/>
          </w:tcPr>
          <w:p w14:paraId="06604F2F" w14:textId="77777777" w:rsidR="00D723AC" w:rsidRPr="007274C5" w:rsidRDefault="00D723AC" w:rsidP="004B1D29">
            <w:pPr>
              <w:spacing w:after="0"/>
              <w:rPr>
                <w:rFonts w:eastAsiaTheme="minorEastAsia"/>
                <w:lang w:eastAsia="zh-CN"/>
              </w:rPr>
            </w:pPr>
            <w:r w:rsidRPr="007274C5">
              <w:rPr>
                <w:rFonts w:eastAsiaTheme="minorEastAsia"/>
                <w:lang w:eastAsia="zh-CN"/>
              </w:rPr>
              <w:t>CATT</w:t>
            </w:r>
          </w:p>
        </w:tc>
        <w:tc>
          <w:tcPr>
            <w:tcW w:w="1165" w:type="dxa"/>
          </w:tcPr>
          <w:p w14:paraId="37CA6B42" w14:textId="77777777" w:rsidR="00D723AC" w:rsidRPr="007274C5" w:rsidRDefault="00D723AC" w:rsidP="004B1D29">
            <w:pPr>
              <w:spacing w:after="0"/>
              <w:rPr>
                <w:lang w:eastAsia="zh-CN"/>
              </w:rPr>
            </w:pPr>
            <w:r w:rsidRPr="007274C5">
              <w:rPr>
                <w:lang w:eastAsia="zh-CN"/>
              </w:rPr>
              <w:t>No</w:t>
            </w:r>
          </w:p>
        </w:tc>
        <w:tc>
          <w:tcPr>
            <w:tcW w:w="6455" w:type="dxa"/>
          </w:tcPr>
          <w:p w14:paraId="6B818AC1" w14:textId="77777777" w:rsidR="00D723AC" w:rsidRPr="007274C5" w:rsidRDefault="00D723AC" w:rsidP="004B1D29">
            <w:pPr>
              <w:keepLines/>
              <w:spacing w:after="0"/>
              <w:rPr>
                <w:rFonts w:eastAsiaTheme="minorEastAsia"/>
                <w:lang w:eastAsia="zh-CN"/>
              </w:rPr>
            </w:pPr>
            <w:r w:rsidRPr="007274C5">
              <w:rPr>
                <w:lang w:eastAsia="zh-CN"/>
              </w:rPr>
              <w:t xml:space="preserve">Based on the implementation may </w:t>
            </w:r>
            <w:proofErr w:type="spellStart"/>
            <w:r w:rsidRPr="007274C5">
              <w:rPr>
                <w:lang w:eastAsia="zh-CN"/>
              </w:rPr>
              <w:t>mot</w:t>
            </w:r>
            <w:proofErr w:type="spellEnd"/>
            <w:r w:rsidRPr="007274C5">
              <w:rPr>
                <w:lang w:eastAsia="zh-CN"/>
              </w:rPr>
              <w:t xml:space="preserve"> solve the problem</w:t>
            </w:r>
            <w:r w:rsidRPr="007274C5">
              <w:rPr>
                <w:rFonts w:eastAsiaTheme="minorEastAsia"/>
                <w:lang w:eastAsia="zh-CN"/>
              </w:rPr>
              <w:t>.</w:t>
            </w:r>
          </w:p>
        </w:tc>
      </w:tr>
      <w:tr w:rsidR="00F34DE5" w:rsidRPr="007274C5" w14:paraId="210E9861" w14:textId="77777777" w:rsidTr="00D723AC">
        <w:tc>
          <w:tcPr>
            <w:tcW w:w="1980" w:type="dxa"/>
          </w:tcPr>
          <w:p w14:paraId="556A84F5" w14:textId="4F8F5E7B" w:rsidR="00F34DE5" w:rsidRPr="007274C5" w:rsidRDefault="00F34DE5" w:rsidP="00F34DE5">
            <w:pPr>
              <w:spacing w:after="0"/>
              <w:rPr>
                <w:rFonts w:eastAsiaTheme="minorEastAsia"/>
                <w:lang w:eastAsia="zh-CN"/>
              </w:rPr>
            </w:pPr>
            <w:r w:rsidRPr="007274C5">
              <w:rPr>
                <w:lang w:eastAsia="zh-CN"/>
              </w:rPr>
              <w:t>Intel</w:t>
            </w:r>
          </w:p>
        </w:tc>
        <w:tc>
          <w:tcPr>
            <w:tcW w:w="1165" w:type="dxa"/>
          </w:tcPr>
          <w:p w14:paraId="727B96D3" w14:textId="4A28800E" w:rsidR="00F34DE5" w:rsidRPr="007274C5" w:rsidRDefault="00F34DE5" w:rsidP="00F34DE5">
            <w:pPr>
              <w:spacing w:after="0"/>
              <w:rPr>
                <w:lang w:eastAsia="zh-CN"/>
              </w:rPr>
            </w:pPr>
            <w:r w:rsidRPr="007274C5">
              <w:rPr>
                <w:lang w:eastAsia="zh-CN"/>
              </w:rPr>
              <w:t xml:space="preserve">No </w:t>
            </w:r>
          </w:p>
        </w:tc>
        <w:tc>
          <w:tcPr>
            <w:tcW w:w="6455" w:type="dxa"/>
          </w:tcPr>
          <w:p w14:paraId="0A56051B" w14:textId="0EC57E18" w:rsidR="00F34DE5" w:rsidRPr="007274C5" w:rsidRDefault="00F34DE5" w:rsidP="00F34DE5">
            <w:pPr>
              <w:keepLines/>
              <w:spacing w:after="0"/>
              <w:rPr>
                <w:lang w:eastAsia="zh-CN"/>
              </w:rPr>
            </w:pPr>
            <w:r w:rsidRPr="007274C5">
              <w:rPr>
                <w:lang w:eastAsia="zh-CN"/>
              </w:rPr>
              <w:t>The same reason as described in section 2.2.1</w:t>
            </w:r>
          </w:p>
        </w:tc>
      </w:tr>
      <w:tr w:rsidR="00150BF8" w:rsidRPr="007274C5" w14:paraId="55C2E85A" w14:textId="77777777" w:rsidTr="00150BF8">
        <w:tc>
          <w:tcPr>
            <w:tcW w:w="1980" w:type="dxa"/>
          </w:tcPr>
          <w:p w14:paraId="46F783E2" w14:textId="77777777" w:rsidR="00150BF8" w:rsidRPr="007274C5" w:rsidRDefault="00150BF8" w:rsidP="004B1D29">
            <w:pPr>
              <w:spacing w:after="0"/>
              <w:rPr>
                <w:rFonts w:eastAsiaTheme="minorEastAsia"/>
                <w:lang w:eastAsia="zh-CN"/>
              </w:rPr>
            </w:pPr>
            <w:r w:rsidRPr="007274C5">
              <w:rPr>
                <w:rFonts w:eastAsiaTheme="minorEastAsia"/>
                <w:lang w:eastAsia="zh-CN"/>
              </w:rPr>
              <w:t xml:space="preserve">Huawei, </w:t>
            </w:r>
            <w:proofErr w:type="spellStart"/>
            <w:r w:rsidRPr="007274C5">
              <w:rPr>
                <w:rFonts w:eastAsiaTheme="minorEastAsia"/>
                <w:lang w:eastAsia="zh-CN"/>
              </w:rPr>
              <w:t>HiSilicon</w:t>
            </w:r>
            <w:proofErr w:type="spellEnd"/>
          </w:p>
        </w:tc>
        <w:tc>
          <w:tcPr>
            <w:tcW w:w="1165" w:type="dxa"/>
          </w:tcPr>
          <w:p w14:paraId="208B3DA2" w14:textId="77777777" w:rsidR="00150BF8" w:rsidRPr="007274C5" w:rsidRDefault="00150BF8" w:rsidP="004B1D29">
            <w:pPr>
              <w:spacing w:after="0"/>
              <w:rPr>
                <w:rFonts w:eastAsiaTheme="minorEastAsia"/>
                <w:lang w:eastAsia="zh-CN"/>
              </w:rPr>
            </w:pPr>
            <w:r w:rsidRPr="007274C5">
              <w:rPr>
                <w:rFonts w:eastAsiaTheme="minorEastAsia"/>
                <w:lang w:eastAsia="zh-CN"/>
              </w:rPr>
              <w:t>No</w:t>
            </w:r>
          </w:p>
        </w:tc>
        <w:tc>
          <w:tcPr>
            <w:tcW w:w="6455" w:type="dxa"/>
          </w:tcPr>
          <w:p w14:paraId="18C8431A" w14:textId="77777777" w:rsidR="00150BF8" w:rsidRPr="007274C5" w:rsidRDefault="00150BF8" w:rsidP="004B1D29">
            <w:pPr>
              <w:keepLines/>
              <w:spacing w:after="0"/>
              <w:rPr>
                <w:rFonts w:eastAsiaTheme="minorEastAsia"/>
                <w:lang w:eastAsia="zh-CN"/>
              </w:rPr>
            </w:pPr>
            <w:r w:rsidRPr="007274C5">
              <w:rPr>
                <w:rFonts w:eastAsiaTheme="minorEastAsia"/>
                <w:lang w:eastAsia="zh-CN"/>
              </w:rPr>
              <w:t>Some spec effort is needed.</w:t>
            </w:r>
          </w:p>
        </w:tc>
      </w:tr>
      <w:tr w:rsidR="00B0288C" w:rsidRPr="007274C5" w14:paraId="61E30768" w14:textId="77777777" w:rsidTr="00150BF8">
        <w:tc>
          <w:tcPr>
            <w:tcW w:w="1980" w:type="dxa"/>
          </w:tcPr>
          <w:p w14:paraId="6162D422" w14:textId="65D81DD2" w:rsidR="00B0288C" w:rsidRPr="007274C5" w:rsidRDefault="00B0288C" w:rsidP="00B0288C">
            <w:pPr>
              <w:spacing w:after="0"/>
              <w:rPr>
                <w:rFonts w:eastAsiaTheme="minorEastAsia"/>
                <w:lang w:eastAsia="zh-CN"/>
              </w:rPr>
            </w:pPr>
            <w:r w:rsidRPr="007274C5">
              <w:rPr>
                <w:rFonts w:eastAsiaTheme="minorEastAsia"/>
                <w:lang w:eastAsia="zh-CN"/>
              </w:rPr>
              <w:t>Magister</w:t>
            </w:r>
          </w:p>
        </w:tc>
        <w:tc>
          <w:tcPr>
            <w:tcW w:w="1165" w:type="dxa"/>
          </w:tcPr>
          <w:p w14:paraId="277114FD" w14:textId="2EFCE026" w:rsidR="00B0288C" w:rsidRPr="007274C5" w:rsidRDefault="00B0288C" w:rsidP="00B0288C">
            <w:pPr>
              <w:spacing w:after="0"/>
              <w:rPr>
                <w:rFonts w:eastAsiaTheme="minorEastAsia"/>
                <w:lang w:eastAsia="zh-CN"/>
              </w:rPr>
            </w:pPr>
            <w:r w:rsidRPr="007274C5">
              <w:rPr>
                <w:rFonts w:eastAsiaTheme="minorEastAsia"/>
                <w:lang w:eastAsia="zh-CN"/>
              </w:rPr>
              <w:t>No</w:t>
            </w:r>
          </w:p>
        </w:tc>
        <w:tc>
          <w:tcPr>
            <w:tcW w:w="6455" w:type="dxa"/>
          </w:tcPr>
          <w:p w14:paraId="383EF252" w14:textId="23E38C1B" w:rsidR="00B0288C" w:rsidRPr="007274C5" w:rsidRDefault="001D4621" w:rsidP="00B0288C">
            <w:pPr>
              <w:keepLines/>
              <w:spacing w:after="0"/>
              <w:rPr>
                <w:rFonts w:eastAsiaTheme="minorEastAsia"/>
                <w:lang w:eastAsia="zh-CN"/>
              </w:rPr>
            </w:pPr>
            <w:r w:rsidRPr="007274C5">
              <w:rPr>
                <w:rFonts w:eastAsiaTheme="minorEastAsia"/>
                <w:lang w:eastAsia="zh-CN"/>
              </w:rPr>
              <w:t>Prefer</w:t>
            </w:r>
            <w:r w:rsidR="00AB58F0" w:rsidRPr="007274C5">
              <w:rPr>
                <w:rFonts w:eastAsiaTheme="minorEastAsia"/>
                <w:lang w:eastAsia="zh-CN"/>
              </w:rPr>
              <w:t xml:space="preserve"> to study SMTC and measurement gap enhancements.</w:t>
            </w:r>
          </w:p>
        </w:tc>
      </w:tr>
      <w:tr w:rsidR="00C030AE" w:rsidRPr="007274C5" w14:paraId="57E142ED" w14:textId="77777777" w:rsidTr="00150BF8">
        <w:tc>
          <w:tcPr>
            <w:tcW w:w="1980" w:type="dxa"/>
          </w:tcPr>
          <w:p w14:paraId="3302FCBE" w14:textId="6F8CF44E" w:rsidR="00C030AE" w:rsidRPr="007274C5" w:rsidRDefault="00C030AE" w:rsidP="00C030AE">
            <w:pPr>
              <w:spacing w:after="0"/>
              <w:rPr>
                <w:rFonts w:eastAsiaTheme="minorEastAsia"/>
                <w:lang w:eastAsia="zh-CN"/>
              </w:rPr>
            </w:pPr>
            <w:r w:rsidRPr="007274C5">
              <w:rPr>
                <w:rFonts w:eastAsia="PMingLiU"/>
                <w:lang w:eastAsia="zh-TW"/>
              </w:rPr>
              <w:t>ITRI</w:t>
            </w:r>
          </w:p>
        </w:tc>
        <w:tc>
          <w:tcPr>
            <w:tcW w:w="1165" w:type="dxa"/>
          </w:tcPr>
          <w:p w14:paraId="14A6C684" w14:textId="0D854987" w:rsidR="00C030AE" w:rsidRPr="007274C5" w:rsidRDefault="00C030AE" w:rsidP="00C030AE">
            <w:pPr>
              <w:spacing w:after="0"/>
              <w:rPr>
                <w:rFonts w:eastAsiaTheme="minorEastAsia"/>
                <w:lang w:eastAsia="zh-CN"/>
              </w:rPr>
            </w:pPr>
            <w:r w:rsidRPr="007274C5">
              <w:rPr>
                <w:rFonts w:eastAsia="PMingLiU"/>
                <w:lang w:eastAsia="zh-TW"/>
              </w:rPr>
              <w:t xml:space="preserve">No </w:t>
            </w:r>
          </w:p>
        </w:tc>
        <w:tc>
          <w:tcPr>
            <w:tcW w:w="6455" w:type="dxa"/>
          </w:tcPr>
          <w:p w14:paraId="5D1A5FFD" w14:textId="4D6276D1" w:rsidR="00C030AE" w:rsidRPr="007274C5" w:rsidRDefault="00C030AE" w:rsidP="00C030AE">
            <w:pPr>
              <w:keepLines/>
              <w:spacing w:after="0"/>
              <w:rPr>
                <w:rFonts w:eastAsiaTheme="minorEastAsia"/>
                <w:lang w:eastAsia="zh-CN"/>
              </w:rPr>
            </w:pPr>
            <w:r w:rsidRPr="007274C5">
              <w:rPr>
                <w:rFonts w:eastAsia="PMingLiU"/>
                <w:lang w:eastAsia="zh-TW"/>
              </w:rPr>
              <w:t>With the same concern in discussion point 1), we don’t support network implementation.</w:t>
            </w:r>
          </w:p>
        </w:tc>
      </w:tr>
      <w:tr w:rsidR="0053383D" w:rsidRPr="007274C5" w14:paraId="3CE0C207" w14:textId="77777777" w:rsidTr="00150BF8">
        <w:tc>
          <w:tcPr>
            <w:tcW w:w="1980" w:type="dxa"/>
          </w:tcPr>
          <w:p w14:paraId="189B5B74" w14:textId="43C9A54B" w:rsidR="0053383D" w:rsidRPr="007274C5" w:rsidRDefault="0053383D" w:rsidP="0053383D">
            <w:pPr>
              <w:spacing w:after="0"/>
              <w:rPr>
                <w:rFonts w:eastAsia="PMingLiU"/>
                <w:lang w:eastAsia="zh-TW"/>
              </w:rPr>
            </w:pPr>
            <w:r w:rsidRPr="007274C5">
              <w:rPr>
                <w:rFonts w:hint="eastAsia"/>
                <w:lang w:eastAsia="zh-CN"/>
              </w:rPr>
              <w:t>ZTE</w:t>
            </w:r>
          </w:p>
        </w:tc>
        <w:tc>
          <w:tcPr>
            <w:tcW w:w="1165" w:type="dxa"/>
          </w:tcPr>
          <w:p w14:paraId="1B102D76" w14:textId="29D707F0" w:rsidR="0053383D" w:rsidRPr="007274C5" w:rsidRDefault="0053383D" w:rsidP="0053383D">
            <w:pPr>
              <w:spacing w:after="0"/>
              <w:rPr>
                <w:rFonts w:eastAsia="PMingLiU"/>
                <w:lang w:eastAsia="zh-TW"/>
              </w:rPr>
            </w:pPr>
            <w:r w:rsidRPr="007274C5">
              <w:rPr>
                <w:rFonts w:hint="eastAsia"/>
                <w:lang w:eastAsia="zh-CN"/>
              </w:rPr>
              <w:t>depends</w:t>
            </w:r>
          </w:p>
        </w:tc>
        <w:tc>
          <w:tcPr>
            <w:tcW w:w="6455" w:type="dxa"/>
          </w:tcPr>
          <w:p w14:paraId="395845EC" w14:textId="77777777" w:rsidR="0053383D" w:rsidRPr="007274C5" w:rsidRDefault="0053383D" w:rsidP="0053383D">
            <w:pPr>
              <w:spacing w:after="0"/>
              <w:rPr>
                <w:lang w:eastAsia="zh-CN"/>
              </w:rPr>
            </w:pPr>
            <w:r w:rsidRPr="007274C5">
              <w:rPr>
                <w:rFonts w:hint="eastAsia"/>
                <w:lang w:eastAsia="zh-CN"/>
              </w:rPr>
              <w:t xml:space="preserve">We share the same understanding with Ericsson that the propagation delay difference depends on satellite deployment, satellite height and the minimum elevation angle of the serving and </w:t>
            </w:r>
            <w:proofErr w:type="spellStart"/>
            <w:r w:rsidRPr="007274C5">
              <w:rPr>
                <w:rFonts w:hint="eastAsia"/>
                <w:lang w:eastAsia="zh-CN"/>
              </w:rPr>
              <w:t>neighbouring</w:t>
            </w:r>
            <w:proofErr w:type="spellEnd"/>
            <w:r w:rsidRPr="007274C5">
              <w:rPr>
                <w:rFonts w:hint="eastAsia"/>
                <w:lang w:eastAsia="zh-CN"/>
              </w:rPr>
              <w:t xml:space="preserve"> cells. We also agree that there is no way and no need to ensure that UE can detect all the cells since the target for measurement is to find a qualified cell for mobility instead of discovering as many cells as possible to draw a full picture of the cell deployment.</w:t>
            </w:r>
          </w:p>
          <w:p w14:paraId="56ACC3CF" w14:textId="0A7F505F" w:rsidR="0053383D" w:rsidRPr="007274C5" w:rsidRDefault="0053383D" w:rsidP="0053383D">
            <w:pPr>
              <w:keepLines/>
              <w:spacing w:after="0"/>
              <w:rPr>
                <w:rFonts w:eastAsia="PMingLiU"/>
                <w:lang w:eastAsia="zh-TW"/>
              </w:rPr>
            </w:pPr>
            <w:r w:rsidRPr="007274C5">
              <w:rPr>
                <w:rFonts w:hint="eastAsia"/>
                <w:lang w:eastAsia="zh-CN"/>
              </w:rPr>
              <w:t xml:space="preserve">Thus, we share similar proposal from Samsung that we should study the expected propagation delay differences in typical scenarios first to give a workable scope for the SMTC and measurement gap configuration enhancement. For example, we can discuss and decide if there is need for UE to measure </w:t>
            </w:r>
            <w:proofErr w:type="spellStart"/>
            <w:r w:rsidRPr="007274C5">
              <w:rPr>
                <w:rFonts w:hint="eastAsia"/>
                <w:lang w:eastAsia="zh-CN"/>
              </w:rPr>
              <w:t>neighbour</w:t>
            </w:r>
            <w:proofErr w:type="spellEnd"/>
            <w:r w:rsidRPr="007274C5">
              <w:rPr>
                <w:rFonts w:hint="eastAsia"/>
                <w:lang w:eastAsia="zh-CN"/>
              </w:rPr>
              <w:t xml:space="preserve"> cells served by satellites in a orbit varies greatly from the serving satellite, in which case the propagation delay would vary greatly from that of the serving cell.</w:t>
            </w:r>
          </w:p>
        </w:tc>
      </w:tr>
    </w:tbl>
    <w:p w14:paraId="7A4C25A8" w14:textId="77777777" w:rsidR="00C04830" w:rsidRPr="007274C5" w:rsidRDefault="00C04830">
      <w:pPr>
        <w:spacing w:line="240" w:lineRule="auto"/>
      </w:pPr>
    </w:p>
    <w:p w14:paraId="7A4C25A9" w14:textId="77777777" w:rsidR="00C04830" w:rsidRPr="007274C5" w:rsidRDefault="00EA73E0">
      <w:pPr>
        <w:pStyle w:val="Heading3"/>
        <w:rPr>
          <w:lang w:val="en-US"/>
        </w:rPr>
      </w:pPr>
      <w:r w:rsidRPr="007274C5">
        <w:rPr>
          <w:lang w:val="en-US"/>
        </w:rPr>
        <w:t>Solution 2) Extended measurement gap window</w:t>
      </w:r>
    </w:p>
    <w:p w14:paraId="7A4C25AA" w14:textId="40625C6C" w:rsidR="00C04830" w:rsidRPr="007274C5" w:rsidRDefault="00EA73E0">
      <w:pPr>
        <w:spacing w:line="240" w:lineRule="auto"/>
        <w:jc w:val="both"/>
      </w:pPr>
      <w:r w:rsidRPr="007274C5">
        <w:t>Solution 2) allows the network to configure a longer</w:t>
      </w:r>
      <w:r w:rsidRPr="007274C5">
        <w:rPr>
          <w:b/>
          <w:bCs/>
        </w:rPr>
        <w:t xml:space="preserve"> </w:t>
      </w:r>
      <w:r w:rsidRPr="007274C5">
        <w:t xml:space="preserve">measurement gap window to accommodate multiple propagation delay from the configured satellite to be measured by the UE </w:t>
      </w:r>
      <w:r w:rsidRPr="007274C5">
        <w:fldChar w:fldCharType="begin"/>
      </w:r>
      <w:r w:rsidRPr="007274C5">
        <w:instrText xml:space="preserve"> REF _Ref65659007 \r \h  \* MERGEFORMAT </w:instrText>
      </w:r>
      <w:r w:rsidRPr="007274C5">
        <w:fldChar w:fldCharType="separate"/>
      </w:r>
      <w:r w:rsidR="00D05F36" w:rsidRPr="007274C5">
        <w:t>[1]</w:t>
      </w:r>
      <w:r w:rsidRPr="007274C5">
        <w:fldChar w:fldCharType="end"/>
      </w:r>
      <w:r w:rsidRPr="007274C5">
        <w:fldChar w:fldCharType="begin"/>
      </w:r>
      <w:r w:rsidRPr="007274C5">
        <w:instrText xml:space="preserve"> REF _Ref65663779 \r \h  \* MERGEFORMAT </w:instrText>
      </w:r>
      <w:r w:rsidRPr="007274C5">
        <w:fldChar w:fldCharType="separate"/>
      </w:r>
      <w:r w:rsidR="00D05F36" w:rsidRPr="007274C5">
        <w:t>[3]</w:t>
      </w:r>
      <w:r w:rsidRPr="007274C5">
        <w:fldChar w:fldCharType="end"/>
      </w:r>
      <w:r w:rsidRPr="007274C5">
        <w:t xml:space="preserve">. The motivation of extending the measurement gap window is to cover legacy occurrences of the required SSBs of </w:t>
      </w:r>
      <w:proofErr w:type="spellStart"/>
      <w:r w:rsidRPr="007274C5">
        <w:t>neighbour</w:t>
      </w:r>
      <w:proofErr w:type="spellEnd"/>
      <w:r w:rsidRPr="007274C5">
        <w:t xml:space="preserve"> satellites. On other hand, extending the measurement gap duration beyond current standardized limits will increase UE energy consumption and limit network scheduling flexibility and end user data rates, as explained in </w:t>
      </w:r>
      <w:r w:rsidRPr="007274C5">
        <w:fldChar w:fldCharType="begin"/>
      </w:r>
      <w:r w:rsidRPr="007274C5">
        <w:instrText xml:space="preserve"> REF _Ref65663776 \r \h  \* MERGEFORMAT </w:instrText>
      </w:r>
      <w:r w:rsidRPr="007274C5">
        <w:fldChar w:fldCharType="separate"/>
      </w:r>
      <w:r w:rsidR="00D05F36" w:rsidRPr="007274C5">
        <w:t>[2]</w:t>
      </w:r>
      <w:r w:rsidRPr="007274C5">
        <w:fldChar w:fldCharType="end"/>
      </w:r>
      <w:r w:rsidRPr="007274C5">
        <w:t xml:space="preserve">. Therefore, this solution increases the chances of legacy SSBs to lay within the measurement gap window in trade-off of efficiency. It is pointed in </w:t>
      </w:r>
      <w:r w:rsidRPr="007274C5">
        <w:fldChar w:fldCharType="begin"/>
      </w:r>
      <w:r w:rsidRPr="007274C5">
        <w:instrText xml:space="preserve"> REF _Ref65675266 \r \h  \* MERGEFORMAT </w:instrText>
      </w:r>
      <w:r w:rsidRPr="007274C5">
        <w:fldChar w:fldCharType="separate"/>
      </w:r>
      <w:r w:rsidR="00D05F36" w:rsidRPr="007274C5">
        <w:t>[7]</w:t>
      </w:r>
      <w:r w:rsidRPr="007274C5">
        <w:fldChar w:fldCharType="end"/>
      </w:r>
      <w:r w:rsidRPr="007274C5">
        <w:t xml:space="preserve"> that this solution results in more interruption in UL/DL transmissions.</w:t>
      </w:r>
    </w:p>
    <w:p w14:paraId="7A4C25AB" w14:textId="08F266F0" w:rsidR="00C04830" w:rsidRPr="007274C5" w:rsidRDefault="00EA73E0">
      <w:pPr>
        <w:pStyle w:val="ListParagraph"/>
        <w:numPr>
          <w:ilvl w:val="0"/>
          <w:numId w:val="9"/>
        </w:numPr>
        <w:ind w:left="360"/>
        <w:jc w:val="both"/>
        <w:rPr>
          <w:b/>
          <w:bCs/>
        </w:rPr>
      </w:pPr>
      <w:r w:rsidRPr="007274C5">
        <w:rPr>
          <w:b/>
          <w:bCs/>
        </w:rPr>
        <w:t xml:space="preserve">Do companies think that solution 2) “extended measurement gap window” is a preferable approach to solve the issue described in </w:t>
      </w:r>
      <w:r w:rsidRPr="007274C5">
        <w:rPr>
          <w:b/>
          <w:bCs/>
        </w:rPr>
        <w:fldChar w:fldCharType="begin"/>
      </w:r>
      <w:r w:rsidRPr="007274C5">
        <w:rPr>
          <w:b/>
          <w:bCs/>
        </w:rPr>
        <w:instrText xml:space="preserve"> REF _Ref65660333 \r \h </w:instrText>
      </w:r>
      <w:r w:rsidR="007274C5">
        <w:rPr>
          <w:b/>
          <w:bCs/>
        </w:rPr>
        <w:instrText xml:space="preserve"> \* MERGEFORMAT </w:instrText>
      </w:r>
      <w:r w:rsidRPr="007274C5">
        <w:rPr>
          <w:b/>
          <w:bCs/>
        </w:rPr>
      </w:r>
      <w:r w:rsidRPr="007274C5">
        <w:rPr>
          <w:b/>
          <w:bCs/>
        </w:rPr>
        <w:fldChar w:fldCharType="separate"/>
      </w:r>
      <w:r w:rsidR="00D05F36" w:rsidRPr="007274C5">
        <w:rPr>
          <w:b/>
          <w:bCs/>
        </w:rPr>
        <w:t>Discussion point 1)</w:t>
      </w:r>
      <w:r w:rsidRPr="007274C5">
        <w:rPr>
          <w:b/>
          <w:bCs/>
        </w:rPr>
        <w:fldChar w:fldCharType="end"/>
      </w:r>
      <w:r w:rsidRPr="007274C5">
        <w:rPr>
          <w:b/>
          <w:bCs/>
        </w:rPr>
        <w:t>? Please justify your response.</w:t>
      </w:r>
    </w:p>
    <w:tbl>
      <w:tblPr>
        <w:tblStyle w:val="TableGrid"/>
        <w:tblW w:w="9600" w:type="dxa"/>
        <w:tblLayout w:type="fixed"/>
        <w:tblLook w:val="04A0" w:firstRow="1" w:lastRow="0" w:firstColumn="1" w:lastColumn="0" w:noHBand="0" w:noVBand="1"/>
      </w:tblPr>
      <w:tblGrid>
        <w:gridCol w:w="1980"/>
        <w:gridCol w:w="864"/>
        <w:gridCol w:w="6756"/>
      </w:tblGrid>
      <w:tr w:rsidR="00C04830" w:rsidRPr="007274C5" w14:paraId="7A4C25AF" w14:textId="77777777">
        <w:tc>
          <w:tcPr>
            <w:tcW w:w="1980" w:type="dxa"/>
          </w:tcPr>
          <w:p w14:paraId="7A4C25AC" w14:textId="77777777" w:rsidR="00C04830" w:rsidRPr="007274C5" w:rsidRDefault="00EA73E0">
            <w:pPr>
              <w:spacing w:after="0"/>
              <w:jc w:val="center"/>
              <w:rPr>
                <w:b/>
              </w:rPr>
            </w:pPr>
            <w:r w:rsidRPr="007274C5">
              <w:rPr>
                <w:b/>
              </w:rPr>
              <w:t>Company</w:t>
            </w:r>
          </w:p>
        </w:tc>
        <w:tc>
          <w:tcPr>
            <w:tcW w:w="864" w:type="dxa"/>
          </w:tcPr>
          <w:p w14:paraId="7A4C25AD" w14:textId="77777777" w:rsidR="00C04830" w:rsidRPr="007274C5" w:rsidRDefault="00EA73E0">
            <w:pPr>
              <w:spacing w:after="0"/>
              <w:jc w:val="center"/>
              <w:rPr>
                <w:b/>
              </w:rPr>
            </w:pPr>
            <w:r w:rsidRPr="007274C5">
              <w:rPr>
                <w:b/>
              </w:rPr>
              <w:t>Yes/No</w:t>
            </w:r>
          </w:p>
        </w:tc>
        <w:tc>
          <w:tcPr>
            <w:tcW w:w="6756" w:type="dxa"/>
          </w:tcPr>
          <w:p w14:paraId="7A4C25AE" w14:textId="77777777" w:rsidR="00C04830" w:rsidRPr="007274C5" w:rsidRDefault="00EA73E0">
            <w:pPr>
              <w:spacing w:after="0"/>
              <w:jc w:val="center"/>
              <w:rPr>
                <w:b/>
              </w:rPr>
            </w:pPr>
            <w:r w:rsidRPr="007274C5">
              <w:rPr>
                <w:b/>
              </w:rPr>
              <w:t>Comments</w:t>
            </w:r>
          </w:p>
        </w:tc>
      </w:tr>
      <w:tr w:rsidR="00C04830" w:rsidRPr="007274C5" w14:paraId="7A4C25B3" w14:textId="77777777">
        <w:tc>
          <w:tcPr>
            <w:tcW w:w="1980" w:type="dxa"/>
          </w:tcPr>
          <w:p w14:paraId="7A4C25B0" w14:textId="0E27B68F" w:rsidR="00C04830" w:rsidRPr="007274C5" w:rsidRDefault="001F5F05">
            <w:pPr>
              <w:spacing w:after="0"/>
              <w:rPr>
                <w:lang w:eastAsia="zh-CN"/>
              </w:rPr>
            </w:pPr>
            <w:r w:rsidRPr="007274C5">
              <w:rPr>
                <w:lang w:eastAsia="zh-CN"/>
              </w:rPr>
              <w:t>APT</w:t>
            </w:r>
          </w:p>
        </w:tc>
        <w:tc>
          <w:tcPr>
            <w:tcW w:w="864" w:type="dxa"/>
          </w:tcPr>
          <w:p w14:paraId="7A4C25B1" w14:textId="2C55FC40" w:rsidR="00C04830" w:rsidRPr="007274C5" w:rsidRDefault="001F5F05">
            <w:pPr>
              <w:spacing w:after="0"/>
              <w:rPr>
                <w:lang w:eastAsia="zh-CN"/>
              </w:rPr>
            </w:pPr>
            <w:r w:rsidRPr="007274C5">
              <w:rPr>
                <w:lang w:eastAsia="zh-CN"/>
              </w:rPr>
              <w:t>No</w:t>
            </w:r>
          </w:p>
        </w:tc>
        <w:tc>
          <w:tcPr>
            <w:tcW w:w="6756" w:type="dxa"/>
          </w:tcPr>
          <w:p w14:paraId="7A4C25B2" w14:textId="6C5A7459" w:rsidR="00C04830" w:rsidRPr="007274C5" w:rsidRDefault="00A06C24">
            <w:pPr>
              <w:spacing w:after="0"/>
              <w:rPr>
                <w:lang w:eastAsia="zh-CN"/>
              </w:rPr>
            </w:pPr>
            <w:r w:rsidRPr="007274C5">
              <w:rPr>
                <w:lang w:eastAsia="zh-CN"/>
              </w:rPr>
              <w:t>Measurement gap</w:t>
            </w:r>
            <w:r w:rsidR="00C34998" w:rsidRPr="007274C5">
              <w:rPr>
                <w:lang w:eastAsia="zh-CN"/>
              </w:rPr>
              <w:t xml:space="preserve"> </w:t>
            </w:r>
            <w:r w:rsidR="00AD3218" w:rsidRPr="007274C5">
              <w:rPr>
                <w:lang w:eastAsia="zh-CN"/>
              </w:rPr>
              <w:t xml:space="preserve">window </w:t>
            </w:r>
            <w:r w:rsidRPr="007274C5">
              <w:rPr>
                <w:lang w:eastAsia="zh-CN"/>
              </w:rPr>
              <w:t xml:space="preserve">shall provide useful information </w:t>
            </w:r>
            <w:r w:rsidR="00C34998" w:rsidRPr="007274C5">
              <w:rPr>
                <w:lang w:eastAsia="zh-CN"/>
              </w:rPr>
              <w:t xml:space="preserve">to </w:t>
            </w:r>
            <w:r w:rsidR="00C03EBE" w:rsidRPr="007274C5">
              <w:rPr>
                <w:lang w:eastAsia="zh-CN"/>
              </w:rPr>
              <w:t>help</w:t>
            </w:r>
            <w:r w:rsidR="00C34998" w:rsidRPr="007274C5">
              <w:rPr>
                <w:lang w:eastAsia="zh-CN"/>
              </w:rPr>
              <w:t xml:space="preserve"> UE</w:t>
            </w:r>
            <w:r w:rsidR="00244BE4" w:rsidRPr="007274C5">
              <w:rPr>
                <w:lang w:eastAsia="zh-CN"/>
              </w:rPr>
              <w:t xml:space="preserve"> find a better measurement timing</w:t>
            </w:r>
            <w:r w:rsidR="004C039A" w:rsidRPr="007274C5">
              <w:rPr>
                <w:lang w:eastAsia="zh-CN"/>
              </w:rPr>
              <w:t xml:space="preserve"> rather than </w:t>
            </w:r>
            <w:r w:rsidR="004E5271" w:rsidRPr="007274C5">
              <w:rPr>
                <w:lang w:eastAsia="zh-CN"/>
              </w:rPr>
              <w:t xml:space="preserve">putting </w:t>
            </w:r>
            <w:r w:rsidR="00AD3218" w:rsidRPr="007274C5">
              <w:rPr>
                <w:lang w:eastAsia="zh-CN"/>
              </w:rPr>
              <w:t xml:space="preserve">a </w:t>
            </w:r>
            <w:r w:rsidR="004E5271" w:rsidRPr="007274C5">
              <w:rPr>
                <w:lang w:eastAsia="zh-CN"/>
              </w:rPr>
              <w:t xml:space="preserve">useless limitation on </w:t>
            </w:r>
            <w:r w:rsidR="00AE0276" w:rsidRPr="007274C5">
              <w:rPr>
                <w:lang w:eastAsia="zh-CN"/>
              </w:rPr>
              <w:t>reception and transmission.</w:t>
            </w:r>
          </w:p>
        </w:tc>
      </w:tr>
      <w:tr w:rsidR="005B74A4" w:rsidRPr="007274C5" w14:paraId="7A4C25B7" w14:textId="77777777">
        <w:tc>
          <w:tcPr>
            <w:tcW w:w="1980" w:type="dxa"/>
          </w:tcPr>
          <w:p w14:paraId="7A4C25B4" w14:textId="0020A6EA" w:rsidR="005B74A4" w:rsidRPr="007274C5" w:rsidRDefault="005B74A4" w:rsidP="005B74A4">
            <w:pPr>
              <w:spacing w:after="0"/>
              <w:rPr>
                <w:lang w:eastAsia="zh-CN"/>
              </w:rPr>
            </w:pPr>
            <w:r w:rsidRPr="007274C5">
              <w:rPr>
                <w:lang w:eastAsia="zh-CN"/>
              </w:rPr>
              <w:t>Nokia</w:t>
            </w:r>
          </w:p>
        </w:tc>
        <w:tc>
          <w:tcPr>
            <w:tcW w:w="864" w:type="dxa"/>
          </w:tcPr>
          <w:p w14:paraId="7A4C25B5" w14:textId="7FAFFD20" w:rsidR="005B74A4" w:rsidRPr="007274C5" w:rsidRDefault="005B74A4" w:rsidP="005B74A4">
            <w:pPr>
              <w:spacing w:after="0"/>
              <w:rPr>
                <w:lang w:eastAsia="zh-CN"/>
              </w:rPr>
            </w:pPr>
            <w:r w:rsidRPr="007274C5">
              <w:rPr>
                <w:lang w:eastAsia="zh-CN"/>
              </w:rPr>
              <w:t>No</w:t>
            </w:r>
          </w:p>
        </w:tc>
        <w:tc>
          <w:tcPr>
            <w:tcW w:w="6756" w:type="dxa"/>
          </w:tcPr>
          <w:p w14:paraId="7A4C25B6" w14:textId="1D8EB595" w:rsidR="005B74A4" w:rsidRPr="007274C5" w:rsidRDefault="005B74A4" w:rsidP="005B74A4">
            <w:pPr>
              <w:spacing w:after="0"/>
              <w:rPr>
                <w:lang w:eastAsia="zh-CN"/>
              </w:rPr>
            </w:pPr>
            <w:r w:rsidRPr="007274C5">
              <w:rPr>
                <w:lang w:eastAsia="zh-CN"/>
              </w:rPr>
              <w:t xml:space="preserve">This is a simple solution, but has multiple drawbacks, as indicated above and in our [2]. Thus, in our opinion, should be avoided. </w:t>
            </w:r>
          </w:p>
        </w:tc>
      </w:tr>
      <w:tr w:rsidR="00781A9A" w:rsidRPr="007274C5" w14:paraId="7A4C25BB" w14:textId="77777777">
        <w:tc>
          <w:tcPr>
            <w:tcW w:w="1980" w:type="dxa"/>
          </w:tcPr>
          <w:p w14:paraId="7A4C25B8" w14:textId="6627594A" w:rsidR="00781A9A" w:rsidRPr="007274C5" w:rsidRDefault="00781A9A" w:rsidP="00781A9A">
            <w:pPr>
              <w:spacing w:after="0"/>
              <w:rPr>
                <w:lang w:eastAsia="zh-CN"/>
              </w:rPr>
            </w:pPr>
            <w:r w:rsidRPr="007274C5">
              <w:rPr>
                <w:rFonts w:eastAsiaTheme="minorEastAsia"/>
                <w:lang w:eastAsia="zh-CN"/>
              </w:rPr>
              <w:t>OPPO</w:t>
            </w:r>
          </w:p>
        </w:tc>
        <w:tc>
          <w:tcPr>
            <w:tcW w:w="864" w:type="dxa"/>
          </w:tcPr>
          <w:p w14:paraId="7A4C25B9" w14:textId="0E9949EC" w:rsidR="00781A9A" w:rsidRPr="007274C5" w:rsidRDefault="00781A9A" w:rsidP="00781A9A">
            <w:pPr>
              <w:spacing w:after="0"/>
              <w:rPr>
                <w:lang w:eastAsia="zh-CN"/>
              </w:rPr>
            </w:pPr>
            <w:r w:rsidRPr="007274C5">
              <w:rPr>
                <w:rFonts w:eastAsiaTheme="minorEastAsia"/>
                <w:lang w:eastAsia="zh-CN"/>
              </w:rPr>
              <w:t>No</w:t>
            </w:r>
          </w:p>
        </w:tc>
        <w:tc>
          <w:tcPr>
            <w:tcW w:w="6756" w:type="dxa"/>
          </w:tcPr>
          <w:p w14:paraId="7A4C25BA" w14:textId="29B594A3" w:rsidR="00781A9A" w:rsidRPr="007274C5" w:rsidRDefault="00781A9A" w:rsidP="00781A9A">
            <w:pPr>
              <w:spacing w:after="0"/>
              <w:rPr>
                <w:lang w:eastAsia="zh-CN"/>
              </w:rPr>
            </w:pPr>
            <w:r w:rsidRPr="007274C5">
              <w:rPr>
                <w:rFonts w:eastAsiaTheme="minorEastAsia"/>
                <w:lang w:eastAsia="zh-CN"/>
              </w:rPr>
              <w:t xml:space="preserve">This is inefficient in configuring a longer measurement gap to cover a few sporadic SSB bursts with large propagation delay difference. The measurement gap may cover a longer period where there are no SSB bursts transmitted at all.  </w:t>
            </w:r>
          </w:p>
        </w:tc>
      </w:tr>
      <w:tr w:rsidR="005647E6" w:rsidRPr="007274C5" w14:paraId="7A4C25BF" w14:textId="77777777">
        <w:tc>
          <w:tcPr>
            <w:tcW w:w="1980" w:type="dxa"/>
          </w:tcPr>
          <w:p w14:paraId="7A4C25BC" w14:textId="5097D447" w:rsidR="005647E6" w:rsidRPr="007274C5" w:rsidRDefault="005647E6" w:rsidP="005647E6">
            <w:pPr>
              <w:spacing w:after="0"/>
              <w:rPr>
                <w:lang w:eastAsia="zh-CN"/>
              </w:rPr>
            </w:pPr>
            <w:r w:rsidRPr="007274C5">
              <w:rPr>
                <w:lang w:eastAsia="ko-KR"/>
              </w:rPr>
              <w:t>LGE</w:t>
            </w:r>
          </w:p>
        </w:tc>
        <w:tc>
          <w:tcPr>
            <w:tcW w:w="864" w:type="dxa"/>
          </w:tcPr>
          <w:p w14:paraId="7A4C25BD" w14:textId="6BB789DF" w:rsidR="005647E6" w:rsidRPr="007274C5" w:rsidRDefault="005647E6" w:rsidP="005647E6">
            <w:pPr>
              <w:spacing w:after="0"/>
              <w:rPr>
                <w:lang w:eastAsia="zh-CN"/>
              </w:rPr>
            </w:pPr>
            <w:r w:rsidRPr="007274C5">
              <w:rPr>
                <w:lang w:eastAsia="ko-KR"/>
              </w:rPr>
              <w:t>No</w:t>
            </w:r>
          </w:p>
        </w:tc>
        <w:tc>
          <w:tcPr>
            <w:tcW w:w="6756" w:type="dxa"/>
          </w:tcPr>
          <w:p w14:paraId="7A4C25BE" w14:textId="3CD534CE" w:rsidR="005647E6" w:rsidRPr="007274C5" w:rsidRDefault="005647E6">
            <w:pPr>
              <w:spacing w:after="0"/>
              <w:rPr>
                <w:lang w:eastAsia="zh-CN"/>
              </w:rPr>
            </w:pPr>
            <w:r w:rsidRPr="007274C5">
              <w:rPr>
                <w:lang w:eastAsia="ko-KR"/>
              </w:rPr>
              <w:t>If the purpose of the extending the gap is to cover multiple SSBs transmitted by different satellites, it would be better to allow multiple gaps to be overlapped.</w:t>
            </w:r>
          </w:p>
        </w:tc>
      </w:tr>
      <w:tr w:rsidR="00781A9A" w:rsidRPr="007274C5" w14:paraId="7A4C25C3" w14:textId="77777777">
        <w:tc>
          <w:tcPr>
            <w:tcW w:w="1980" w:type="dxa"/>
          </w:tcPr>
          <w:p w14:paraId="7A4C25C0" w14:textId="0CC554BA" w:rsidR="00781A9A" w:rsidRPr="007274C5" w:rsidRDefault="00405A4F" w:rsidP="00781A9A">
            <w:pPr>
              <w:spacing w:after="0"/>
              <w:rPr>
                <w:lang w:eastAsia="zh-CN"/>
              </w:rPr>
            </w:pPr>
            <w:r w:rsidRPr="007274C5">
              <w:rPr>
                <w:lang w:eastAsia="zh-CN"/>
              </w:rPr>
              <w:t>MediaTek</w:t>
            </w:r>
          </w:p>
        </w:tc>
        <w:tc>
          <w:tcPr>
            <w:tcW w:w="864" w:type="dxa"/>
          </w:tcPr>
          <w:p w14:paraId="7A4C25C1" w14:textId="09501C98" w:rsidR="00781A9A" w:rsidRPr="007274C5" w:rsidRDefault="00405A4F" w:rsidP="00781A9A">
            <w:pPr>
              <w:spacing w:after="0"/>
              <w:rPr>
                <w:lang w:eastAsia="zh-CN"/>
              </w:rPr>
            </w:pPr>
            <w:r w:rsidRPr="007274C5">
              <w:rPr>
                <w:lang w:eastAsia="zh-CN"/>
              </w:rPr>
              <w:t>No</w:t>
            </w:r>
          </w:p>
        </w:tc>
        <w:tc>
          <w:tcPr>
            <w:tcW w:w="6756" w:type="dxa"/>
          </w:tcPr>
          <w:p w14:paraId="7A4C25C2" w14:textId="77777777" w:rsidR="00781A9A" w:rsidRPr="007274C5" w:rsidRDefault="00781A9A" w:rsidP="00781A9A">
            <w:pPr>
              <w:spacing w:after="0"/>
              <w:rPr>
                <w:lang w:eastAsia="zh-CN"/>
              </w:rPr>
            </w:pPr>
          </w:p>
        </w:tc>
      </w:tr>
      <w:tr w:rsidR="002C320D" w:rsidRPr="007274C5" w14:paraId="013FEF20" w14:textId="77777777">
        <w:tc>
          <w:tcPr>
            <w:tcW w:w="1980" w:type="dxa"/>
          </w:tcPr>
          <w:p w14:paraId="629F3AB8" w14:textId="0E71CD3C" w:rsidR="002C320D" w:rsidRPr="007274C5" w:rsidRDefault="002C320D" w:rsidP="002C320D">
            <w:pPr>
              <w:spacing w:after="0"/>
              <w:rPr>
                <w:lang w:eastAsia="zh-CN"/>
              </w:rPr>
            </w:pPr>
            <w:r w:rsidRPr="007274C5">
              <w:rPr>
                <w:lang w:eastAsia="zh-CN"/>
              </w:rPr>
              <w:t>Qualcomm</w:t>
            </w:r>
          </w:p>
        </w:tc>
        <w:tc>
          <w:tcPr>
            <w:tcW w:w="864" w:type="dxa"/>
          </w:tcPr>
          <w:p w14:paraId="119C8189" w14:textId="3EDB3151" w:rsidR="002C320D" w:rsidRPr="007274C5" w:rsidRDefault="002C320D" w:rsidP="002C320D">
            <w:pPr>
              <w:spacing w:after="0"/>
              <w:rPr>
                <w:lang w:eastAsia="zh-CN"/>
              </w:rPr>
            </w:pPr>
            <w:r w:rsidRPr="007274C5">
              <w:rPr>
                <w:lang w:eastAsia="zh-CN"/>
              </w:rPr>
              <w:t>No</w:t>
            </w:r>
          </w:p>
        </w:tc>
        <w:tc>
          <w:tcPr>
            <w:tcW w:w="6756" w:type="dxa"/>
          </w:tcPr>
          <w:p w14:paraId="3C220C55" w14:textId="79FFC4F1" w:rsidR="002C320D" w:rsidRPr="007274C5" w:rsidRDefault="002C320D" w:rsidP="002C320D">
            <w:pPr>
              <w:spacing w:after="0"/>
              <w:rPr>
                <w:lang w:eastAsia="zh-CN"/>
              </w:rPr>
            </w:pPr>
            <w:r w:rsidRPr="007274C5">
              <w:rPr>
                <w:lang w:eastAsia="zh-CN"/>
              </w:rPr>
              <w:t>This increases the interruption time.</w:t>
            </w:r>
          </w:p>
        </w:tc>
      </w:tr>
      <w:tr w:rsidR="0029392D" w:rsidRPr="007274C5" w14:paraId="3ABC3567" w14:textId="77777777">
        <w:tc>
          <w:tcPr>
            <w:tcW w:w="1980" w:type="dxa"/>
          </w:tcPr>
          <w:p w14:paraId="55382BCC" w14:textId="11D38018" w:rsidR="0029392D" w:rsidRPr="007274C5" w:rsidRDefault="0029392D" w:rsidP="002C320D">
            <w:pPr>
              <w:spacing w:after="0"/>
              <w:rPr>
                <w:lang w:eastAsia="zh-CN"/>
              </w:rPr>
            </w:pPr>
            <w:r w:rsidRPr="007274C5">
              <w:rPr>
                <w:lang w:eastAsia="zh-CN"/>
              </w:rPr>
              <w:t>Ericsson</w:t>
            </w:r>
          </w:p>
        </w:tc>
        <w:tc>
          <w:tcPr>
            <w:tcW w:w="864" w:type="dxa"/>
          </w:tcPr>
          <w:p w14:paraId="66F50913" w14:textId="39D6E960" w:rsidR="0029392D" w:rsidRPr="007274C5" w:rsidRDefault="003125C7" w:rsidP="002C320D">
            <w:pPr>
              <w:spacing w:after="0"/>
              <w:rPr>
                <w:lang w:eastAsia="zh-CN"/>
              </w:rPr>
            </w:pPr>
            <w:r w:rsidRPr="007274C5">
              <w:rPr>
                <w:lang w:eastAsia="zh-CN"/>
              </w:rPr>
              <w:t>No</w:t>
            </w:r>
          </w:p>
        </w:tc>
        <w:tc>
          <w:tcPr>
            <w:tcW w:w="6756" w:type="dxa"/>
          </w:tcPr>
          <w:p w14:paraId="616A012E" w14:textId="1AD270F1" w:rsidR="0029392D" w:rsidRPr="007274C5" w:rsidRDefault="003125C7" w:rsidP="002C320D">
            <w:pPr>
              <w:spacing w:after="0"/>
              <w:rPr>
                <w:lang w:eastAsia="zh-CN"/>
              </w:rPr>
            </w:pPr>
            <w:r w:rsidRPr="007274C5">
              <w:rPr>
                <w:lang w:eastAsia="zh-CN"/>
              </w:rPr>
              <w:t>While we still think slight increase might be ok.</w:t>
            </w:r>
          </w:p>
        </w:tc>
      </w:tr>
      <w:tr w:rsidR="00311089" w:rsidRPr="007274C5" w14:paraId="64436220" w14:textId="77777777">
        <w:tc>
          <w:tcPr>
            <w:tcW w:w="1980" w:type="dxa"/>
          </w:tcPr>
          <w:p w14:paraId="2629608E" w14:textId="71C1F51E" w:rsidR="00311089" w:rsidRPr="007274C5" w:rsidRDefault="00311089" w:rsidP="00311089">
            <w:pPr>
              <w:spacing w:after="0"/>
              <w:rPr>
                <w:lang w:eastAsia="zh-CN"/>
              </w:rPr>
            </w:pPr>
            <w:r w:rsidRPr="007274C5">
              <w:rPr>
                <w:lang w:eastAsia="zh-CN"/>
              </w:rPr>
              <w:t>Sony</w:t>
            </w:r>
          </w:p>
        </w:tc>
        <w:tc>
          <w:tcPr>
            <w:tcW w:w="864" w:type="dxa"/>
          </w:tcPr>
          <w:p w14:paraId="1C6A01A7" w14:textId="38E56A5F" w:rsidR="00311089" w:rsidRPr="007274C5" w:rsidRDefault="00311089" w:rsidP="00311089">
            <w:pPr>
              <w:spacing w:after="0"/>
              <w:rPr>
                <w:lang w:eastAsia="zh-CN"/>
              </w:rPr>
            </w:pPr>
            <w:r w:rsidRPr="007274C5">
              <w:rPr>
                <w:lang w:eastAsia="zh-CN"/>
              </w:rPr>
              <w:t>No</w:t>
            </w:r>
          </w:p>
        </w:tc>
        <w:tc>
          <w:tcPr>
            <w:tcW w:w="6756" w:type="dxa"/>
          </w:tcPr>
          <w:p w14:paraId="29CE23E2" w14:textId="11AC5AB2" w:rsidR="00311089" w:rsidRPr="007274C5" w:rsidRDefault="00311089" w:rsidP="00311089">
            <w:pPr>
              <w:spacing w:after="0"/>
              <w:rPr>
                <w:lang w:eastAsia="zh-CN"/>
              </w:rPr>
            </w:pPr>
            <w:r w:rsidRPr="007274C5">
              <w:rPr>
                <w:lang w:eastAsia="zh-CN"/>
              </w:rPr>
              <w:t xml:space="preserve">Extending the measurement gap will have negative impact on resource/system </w:t>
            </w:r>
            <w:proofErr w:type="spellStart"/>
            <w:r w:rsidRPr="007274C5">
              <w:rPr>
                <w:lang w:eastAsia="zh-CN"/>
              </w:rPr>
              <w:t>utlisation</w:t>
            </w:r>
            <w:proofErr w:type="spellEnd"/>
            <w:r w:rsidRPr="007274C5">
              <w:rPr>
                <w:lang w:eastAsia="zh-CN"/>
              </w:rPr>
              <w:t>.</w:t>
            </w:r>
          </w:p>
        </w:tc>
      </w:tr>
      <w:tr w:rsidR="00B562C0" w:rsidRPr="007274C5" w14:paraId="5A25E82D" w14:textId="77777777">
        <w:tc>
          <w:tcPr>
            <w:tcW w:w="1980" w:type="dxa"/>
          </w:tcPr>
          <w:p w14:paraId="2D560A3E" w14:textId="46C88442" w:rsidR="00B562C0" w:rsidRPr="007274C5" w:rsidRDefault="00B562C0" w:rsidP="00311089">
            <w:pPr>
              <w:spacing w:after="0"/>
              <w:rPr>
                <w:rFonts w:eastAsiaTheme="minorEastAsia"/>
                <w:lang w:eastAsia="zh-CN"/>
              </w:rPr>
            </w:pPr>
            <w:r w:rsidRPr="007274C5">
              <w:rPr>
                <w:rFonts w:eastAsiaTheme="minorEastAsia"/>
                <w:lang w:eastAsia="zh-CN"/>
              </w:rPr>
              <w:t>Lenovo</w:t>
            </w:r>
          </w:p>
        </w:tc>
        <w:tc>
          <w:tcPr>
            <w:tcW w:w="864" w:type="dxa"/>
          </w:tcPr>
          <w:p w14:paraId="58D3ACD0" w14:textId="6C68E4B2" w:rsidR="00B562C0" w:rsidRPr="007274C5" w:rsidRDefault="00B562C0" w:rsidP="00311089">
            <w:pPr>
              <w:spacing w:after="0"/>
              <w:rPr>
                <w:rFonts w:eastAsiaTheme="minorEastAsia"/>
                <w:lang w:eastAsia="zh-CN"/>
              </w:rPr>
            </w:pPr>
            <w:r w:rsidRPr="007274C5">
              <w:rPr>
                <w:rFonts w:eastAsiaTheme="minorEastAsia"/>
                <w:lang w:eastAsia="zh-CN"/>
              </w:rPr>
              <w:t>No</w:t>
            </w:r>
          </w:p>
        </w:tc>
        <w:tc>
          <w:tcPr>
            <w:tcW w:w="6756" w:type="dxa"/>
          </w:tcPr>
          <w:p w14:paraId="4B997B8F" w14:textId="79500AB8" w:rsidR="00B562C0" w:rsidRPr="007274C5" w:rsidRDefault="00B562C0" w:rsidP="00311089">
            <w:pPr>
              <w:spacing w:after="0"/>
              <w:rPr>
                <w:rFonts w:eastAsiaTheme="minorEastAsia"/>
                <w:lang w:eastAsia="zh-CN"/>
              </w:rPr>
            </w:pPr>
            <w:r w:rsidRPr="007274C5">
              <w:rPr>
                <w:rFonts w:eastAsiaTheme="minorEastAsia"/>
                <w:lang w:eastAsia="zh-CN"/>
              </w:rPr>
              <w:t xml:space="preserve">Extended measurement gap window may not be accurate and will </w:t>
            </w:r>
            <w:proofErr w:type="gramStart"/>
            <w:r w:rsidRPr="007274C5">
              <w:rPr>
                <w:rFonts w:eastAsiaTheme="minorEastAsia"/>
                <w:lang w:eastAsia="zh-CN"/>
              </w:rPr>
              <w:t>definitely limit</w:t>
            </w:r>
            <w:proofErr w:type="gramEnd"/>
            <w:r w:rsidRPr="007274C5">
              <w:rPr>
                <w:rFonts w:eastAsiaTheme="minorEastAsia"/>
                <w:lang w:eastAsia="zh-CN"/>
              </w:rPr>
              <w:t xml:space="preserve"> the resource a UE can use for data transmission and reception as more measurement windows for neighboring cells mean less configurable resource at serving cell.</w:t>
            </w:r>
          </w:p>
        </w:tc>
      </w:tr>
      <w:tr w:rsidR="00A26574" w:rsidRPr="007274C5" w14:paraId="2FB94D9A" w14:textId="77777777">
        <w:tc>
          <w:tcPr>
            <w:tcW w:w="1980" w:type="dxa"/>
          </w:tcPr>
          <w:p w14:paraId="626AAB5E" w14:textId="72E2D0AD" w:rsidR="00A26574" w:rsidRPr="007274C5" w:rsidRDefault="00A26574" w:rsidP="00311089">
            <w:pPr>
              <w:spacing w:after="0"/>
              <w:rPr>
                <w:rFonts w:eastAsiaTheme="minorEastAsia"/>
                <w:lang w:eastAsia="zh-CN"/>
              </w:rPr>
            </w:pPr>
            <w:r w:rsidRPr="007274C5">
              <w:rPr>
                <w:rFonts w:eastAsiaTheme="minorEastAsia"/>
                <w:lang w:eastAsia="zh-CN"/>
              </w:rPr>
              <w:t>Xiaomi</w:t>
            </w:r>
          </w:p>
        </w:tc>
        <w:tc>
          <w:tcPr>
            <w:tcW w:w="864" w:type="dxa"/>
          </w:tcPr>
          <w:p w14:paraId="313D3341" w14:textId="026C84D9" w:rsidR="00A26574" w:rsidRPr="007274C5" w:rsidRDefault="00A26574" w:rsidP="00311089">
            <w:pPr>
              <w:spacing w:after="0"/>
              <w:rPr>
                <w:rFonts w:eastAsiaTheme="minorEastAsia"/>
                <w:lang w:eastAsia="zh-CN"/>
              </w:rPr>
            </w:pPr>
            <w:r w:rsidRPr="007274C5">
              <w:rPr>
                <w:rFonts w:eastAsiaTheme="minorEastAsia"/>
                <w:lang w:eastAsia="zh-CN"/>
              </w:rPr>
              <w:t>No</w:t>
            </w:r>
          </w:p>
        </w:tc>
        <w:tc>
          <w:tcPr>
            <w:tcW w:w="6756" w:type="dxa"/>
          </w:tcPr>
          <w:p w14:paraId="596CE82F" w14:textId="77777777" w:rsidR="00A26574" w:rsidRPr="007274C5" w:rsidRDefault="00A26574" w:rsidP="00A26574">
            <w:pPr>
              <w:spacing w:after="0"/>
            </w:pPr>
            <w:r w:rsidRPr="007274C5">
              <w:t>This will limit the resource a UE can use for data transmission and reception.</w:t>
            </w:r>
          </w:p>
          <w:p w14:paraId="13E412FE" w14:textId="4214481D" w:rsidR="00A26574" w:rsidRPr="007274C5" w:rsidRDefault="00A26574" w:rsidP="00A26574">
            <w:pPr>
              <w:spacing w:after="0"/>
              <w:rPr>
                <w:rFonts w:eastAsiaTheme="minorEastAsia"/>
                <w:lang w:eastAsia="zh-CN"/>
              </w:rPr>
            </w:pPr>
            <w:proofErr w:type="gramStart"/>
            <w:r w:rsidRPr="007274C5">
              <w:rPr>
                <w:rFonts w:eastAsiaTheme="minorEastAsia"/>
                <w:lang w:eastAsia="zh-CN"/>
              </w:rPr>
              <w:t>But,</w:t>
            </w:r>
            <w:proofErr w:type="gramEnd"/>
            <w:r w:rsidRPr="007274C5">
              <w:rPr>
                <w:rFonts w:eastAsiaTheme="minorEastAsia"/>
                <w:lang w:eastAsia="zh-CN"/>
              </w:rPr>
              <w:t xml:space="preserve"> we have same view with </w:t>
            </w:r>
            <w:proofErr w:type="spellStart"/>
            <w:r w:rsidRPr="007274C5">
              <w:rPr>
                <w:rFonts w:eastAsiaTheme="minorEastAsia"/>
                <w:lang w:eastAsia="zh-CN"/>
              </w:rPr>
              <w:t>Ericssion</w:t>
            </w:r>
            <w:proofErr w:type="spellEnd"/>
            <w:r w:rsidRPr="007274C5">
              <w:rPr>
                <w:rFonts w:eastAsiaTheme="minorEastAsia"/>
                <w:lang w:eastAsia="zh-CN"/>
              </w:rPr>
              <w:t>, slight increase may be ok because of the movement of satellites and UE.</w:t>
            </w:r>
          </w:p>
        </w:tc>
      </w:tr>
      <w:tr w:rsidR="00FD0AA3" w:rsidRPr="007274C5" w14:paraId="224BC288" w14:textId="77777777">
        <w:tc>
          <w:tcPr>
            <w:tcW w:w="1980" w:type="dxa"/>
          </w:tcPr>
          <w:p w14:paraId="41A5862C" w14:textId="5F11F7A5" w:rsidR="00FD0AA3" w:rsidRPr="007274C5" w:rsidRDefault="00FD0AA3" w:rsidP="00FD0AA3">
            <w:pPr>
              <w:spacing w:after="0"/>
              <w:rPr>
                <w:rFonts w:eastAsiaTheme="minorEastAsia"/>
                <w:lang w:eastAsia="zh-CN"/>
              </w:rPr>
            </w:pPr>
            <w:r w:rsidRPr="007274C5">
              <w:rPr>
                <w:rFonts w:eastAsiaTheme="minorEastAsia"/>
                <w:lang w:eastAsia="zh-CN"/>
              </w:rPr>
              <w:t>CMCC</w:t>
            </w:r>
          </w:p>
        </w:tc>
        <w:tc>
          <w:tcPr>
            <w:tcW w:w="864" w:type="dxa"/>
          </w:tcPr>
          <w:p w14:paraId="061917D8" w14:textId="4F564E55" w:rsidR="00FD0AA3" w:rsidRPr="007274C5" w:rsidRDefault="00FD0AA3" w:rsidP="00FD0AA3">
            <w:pPr>
              <w:spacing w:after="0"/>
              <w:rPr>
                <w:rFonts w:eastAsiaTheme="minorEastAsia"/>
                <w:lang w:eastAsia="zh-CN"/>
              </w:rPr>
            </w:pPr>
            <w:r w:rsidRPr="007274C5">
              <w:rPr>
                <w:rFonts w:eastAsiaTheme="minorEastAsia"/>
                <w:lang w:eastAsia="zh-CN"/>
              </w:rPr>
              <w:t>No</w:t>
            </w:r>
          </w:p>
        </w:tc>
        <w:tc>
          <w:tcPr>
            <w:tcW w:w="6756" w:type="dxa"/>
          </w:tcPr>
          <w:p w14:paraId="0BB46322" w14:textId="3D07E11B" w:rsidR="00FD0AA3" w:rsidRPr="007274C5" w:rsidRDefault="00FD0AA3" w:rsidP="00FD0AA3">
            <w:pPr>
              <w:spacing w:after="0"/>
            </w:pPr>
            <w:r w:rsidRPr="007274C5">
              <w:rPr>
                <w:lang w:eastAsia="zh-CN"/>
              </w:rPr>
              <w:t>If the measurement gap window is too long, it will have a serious impact on data transmission which is not expected.</w:t>
            </w:r>
          </w:p>
        </w:tc>
      </w:tr>
      <w:tr w:rsidR="00621AC0" w:rsidRPr="007274C5" w14:paraId="1DF1A298" w14:textId="77777777">
        <w:tc>
          <w:tcPr>
            <w:tcW w:w="1980" w:type="dxa"/>
          </w:tcPr>
          <w:p w14:paraId="1E6A40F6" w14:textId="4786AA99" w:rsidR="00621AC0" w:rsidRPr="007274C5" w:rsidRDefault="00621AC0" w:rsidP="00FD0AA3">
            <w:pPr>
              <w:spacing w:after="0"/>
              <w:rPr>
                <w:rFonts w:eastAsiaTheme="minorEastAsia"/>
                <w:lang w:eastAsia="zh-CN"/>
              </w:rPr>
            </w:pPr>
            <w:r w:rsidRPr="007274C5">
              <w:rPr>
                <w:rFonts w:eastAsiaTheme="minorEastAsia"/>
                <w:lang w:eastAsia="zh-CN"/>
              </w:rPr>
              <w:t>Rakuten</w:t>
            </w:r>
          </w:p>
        </w:tc>
        <w:tc>
          <w:tcPr>
            <w:tcW w:w="864" w:type="dxa"/>
          </w:tcPr>
          <w:p w14:paraId="6D4AD7A9" w14:textId="2FCA1295" w:rsidR="00621AC0" w:rsidRPr="007274C5" w:rsidRDefault="00621AC0" w:rsidP="00FD0AA3">
            <w:pPr>
              <w:spacing w:after="0"/>
              <w:rPr>
                <w:rFonts w:eastAsiaTheme="minorEastAsia"/>
                <w:lang w:eastAsia="zh-CN"/>
              </w:rPr>
            </w:pPr>
            <w:r w:rsidRPr="007274C5">
              <w:rPr>
                <w:rFonts w:eastAsiaTheme="minorEastAsia"/>
                <w:lang w:eastAsia="zh-CN"/>
              </w:rPr>
              <w:t>No</w:t>
            </w:r>
          </w:p>
        </w:tc>
        <w:tc>
          <w:tcPr>
            <w:tcW w:w="6756" w:type="dxa"/>
          </w:tcPr>
          <w:p w14:paraId="6B40545F" w14:textId="2E7B899A" w:rsidR="00621AC0" w:rsidRPr="007274C5" w:rsidRDefault="00621AC0" w:rsidP="00FD0AA3">
            <w:pPr>
              <w:spacing w:after="0"/>
              <w:rPr>
                <w:lang w:eastAsia="zh-CN"/>
              </w:rPr>
            </w:pPr>
            <w:r w:rsidRPr="007274C5">
              <w:rPr>
                <w:lang w:eastAsia="zh-CN"/>
              </w:rPr>
              <w:t xml:space="preserve">We agree with other companies, </w:t>
            </w:r>
            <w:proofErr w:type="gramStart"/>
            <w:r w:rsidRPr="007274C5">
              <w:rPr>
                <w:lang w:eastAsia="zh-CN"/>
              </w:rPr>
              <w:t>If</w:t>
            </w:r>
            <w:proofErr w:type="gramEnd"/>
            <w:r w:rsidRPr="007274C5">
              <w:rPr>
                <w:lang w:eastAsia="zh-CN"/>
              </w:rPr>
              <w:t xml:space="preserve"> </w:t>
            </w:r>
            <w:proofErr w:type="spellStart"/>
            <w:r w:rsidRPr="007274C5">
              <w:rPr>
                <w:lang w:eastAsia="zh-CN"/>
              </w:rPr>
              <w:t>measurment</w:t>
            </w:r>
            <w:proofErr w:type="spellEnd"/>
            <w:r w:rsidRPr="007274C5">
              <w:rPr>
                <w:lang w:eastAsia="zh-CN"/>
              </w:rPr>
              <w:t xml:space="preserve"> Gap is too long it will impact Spectral efficiency.</w:t>
            </w:r>
          </w:p>
        </w:tc>
      </w:tr>
      <w:tr w:rsidR="00DB2DAB" w:rsidRPr="007274C5" w14:paraId="295FF8C7" w14:textId="77777777">
        <w:tc>
          <w:tcPr>
            <w:tcW w:w="1980" w:type="dxa"/>
          </w:tcPr>
          <w:p w14:paraId="277644C9" w14:textId="2C0F502C" w:rsidR="00DB2DAB" w:rsidRPr="007274C5" w:rsidRDefault="00DB2DAB" w:rsidP="00FD0AA3">
            <w:pPr>
              <w:spacing w:after="0"/>
              <w:rPr>
                <w:rFonts w:eastAsiaTheme="minorEastAsia"/>
                <w:lang w:eastAsia="zh-CN"/>
              </w:rPr>
            </w:pPr>
            <w:r w:rsidRPr="007274C5">
              <w:rPr>
                <w:lang w:eastAsia="zh-CN"/>
              </w:rPr>
              <w:t>Thales</w:t>
            </w:r>
          </w:p>
        </w:tc>
        <w:tc>
          <w:tcPr>
            <w:tcW w:w="864" w:type="dxa"/>
          </w:tcPr>
          <w:p w14:paraId="7F398B36" w14:textId="628375A5" w:rsidR="00DB2DAB" w:rsidRPr="007274C5" w:rsidRDefault="00DB2DAB" w:rsidP="00FD0AA3">
            <w:pPr>
              <w:spacing w:after="0"/>
              <w:rPr>
                <w:rFonts w:eastAsiaTheme="minorEastAsia"/>
                <w:lang w:eastAsia="zh-CN"/>
              </w:rPr>
            </w:pPr>
            <w:r w:rsidRPr="007274C5">
              <w:rPr>
                <w:lang w:eastAsia="zh-CN"/>
              </w:rPr>
              <w:t>No</w:t>
            </w:r>
          </w:p>
        </w:tc>
        <w:tc>
          <w:tcPr>
            <w:tcW w:w="6756" w:type="dxa"/>
          </w:tcPr>
          <w:p w14:paraId="5D9E9FA9" w14:textId="77777777" w:rsidR="00DB2DAB" w:rsidRPr="007274C5" w:rsidRDefault="00DB2DAB" w:rsidP="00FD0AA3">
            <w:pPr>
              <w:spacing w:after="0"/>
              <w:rPr>
                <w:lang w:eastAsia="zh-CN"/>
              </w:rPr>
            </w:pPr>
          </w:p>
        </w:tc>
      </w:tr>
      <w:tr w:rsidR="00BB08D7" w:rsidRPr="007274C5" w14:paraId="00DE2765" w14:textId="77777777">
        <w:tc>
          <w:tcPr>
            <w:tcW w:w="1980" w:type="dxa"/>
          </w:tcPr>
          <w:p w14:paraId="3DC6F1D4" w14:textId="5DBC668A" w:rsidR="00BB08D7" w:rsidRPr="007274C5" w:rsidRDefault="00BB08D7" w:rsidP="00FD0AA3">
            <w:pPr>
              <w:spacing w:after="0"/>
              <w:rPr>
                <w:lang w:eastAsia="zh-CN"/>
              </w:rPr>
            </w:pPr>
            <w:r w:rsidRPr="007274C5">
              <w:rPr>
                <w:lang w:eastAsia="zh-CN"/>
              </w:rPr>
              <w:t>Samsung</w:t>
            </w:r>
          </w:p>
        </w:tc>
        <w:tc>
          <w:tcPr>
            <w:tcW w:w="864" w:type="dxa"/>
          </w:tcPr>
          <w:p w14:paraId="143819A6" w14:textId="3F31DEBA" w:rsidR="00BB08D7" w:rsidRPr="007274C5" w:rsidRDefault="00BB08D7" w:rsidP="00FD0AA3">
            <w:pPr>
              <w:spacing w:after="0"/>
              <w:rPr>
                <w:lang w:eastAsia="zh-CN"/>
              </w:rPr>
            </w:pPr>
            <w:r w:rsidRPr="007274C5">
              <w:rPr>
                <w:lang w:eastAsia="zh-CN"/>
              </w:rPr>
              <w:t>No</w:t>
            </w:r>
          </w:p>
        </w:tc>
        <w:tc>
          <w:tcPr>
            <w:tcW w:w="6756" w:type="dxa"/>
          </w:tcPr>
          <w:p w14:paraId="473CC1A8" w14:textId="77777777" w:rsidR="00BB08D7" w:rsidRPr="007274C5" w:rsidRDefault="00BB08D7" w:rsidP="00FD0AA3">
            <w:pPr>
              <w:spacing w:after="0"/>
              <w:rPr>
                <w:lang w:eastAsia="zh-CN"/>
              </w:rPr>
            </w:pPr>
          </w:p>
        </w:tc>
      </w:tr>
      <w:tr w:rsidR="00D723AC" w:rsidRPr="007274C5" w14:paraId="30C51AE1" w14:textId="77777777" w:rsidTr="00D723AC">
        <w:tc>
          <w:tcPr>
            <w:tcW w:w="1980" w:type="dxa"/>
          </w:tcPr>
          <w:p w14:paraId="2B1B01FE" w14:textId="77777777" w:rsidR="00D723AC" w:rsidRPr="007274C5" w:rsidRDefault="00D723AC" w:rsidP="004B1D29">
            <w:pPr>
              <w:spacing w:after="0"/>
              <w:rPr>
                <w:rFonts w:eastAsiaTheme="minorEastAsia"/>
                <w:lang w:eastAsia="zh-CN"/>
              </w:rPr>
            </w:pPr>
            <w:r w:rsidRPr="007274C5">
              <w:rPr>
                <w:lang w:eastAsia="zh-CN"/>
              </w:rPr>
              <w:t>CATT</w:t>
            </w:r>
          </w:p>
        </w:tc>
        <w:tc>
          <w:tcPr>
            <w:tcW w:w="864" w:type="dxa"/>
          </w:tcPr>
          <w:p w14:paraId="462826BE" w14:textId="77777777" w:rsidR="00D723AC" w:rsidRPr="007274C5" w:rsidRDefault="00D723AC" w:rsidP="004B1D29">
            <w:pPr>
              <w:keepLines/>
              <w:spacing w:after="0"/>
              <w:rPr>
                <w:rFonts w:eastAsiaTheme="minorEastAsia"/>
                <w:lang w:eastAsia="zh-CN"/>
              </w:rPr>
            </w:pPr>
            <w:r w:rsidRPr="007274C5">
              <w:rPr>
                <w:rFonts w:eastAsiaTheme="minorEastAsia"/>
                <w:lang w:eastAsia="zh-CN"/>
              </w:rPr>
              <w:t>Yes</w:t>
            </w:r>
          </w:p>
        </w:tc>
        <w:tc>
          <w:tcPr>
            <w:tcW w:w="6756" w:type="dxa"/>
          </w:tcPr>
          <w:p w14:paraId="0D632D14" w14:textId="77777777" w:rsidR="00D723AC" w:rsidRPr="007274C5" w:rsidRDefault="00D723AC" w:rsidP="004B1D29">
            <w:pPr>
              <w:keepLines/>
              <w:spacing w:after="0"/>
              <w:rPr>
                <w:rFonts w:eastAsiaTheme="minorEastAsia"/>
                <w:lang w:eastAsia="zh-CN"/>
              </w:rPr>
            </w:pPr>
            <w:r w:rsidRPr="007274C5">
              <w:rPr>
                <w:rFonts w:eastAsiaTheme="minorEastAsia"/>
                <w:lang w:eastAsia="zh-CN"/>
              </w:rPr>
              <w:t xml:space="preserve">We think RAN2 cannot preclude extending the measurement gap. This is the basic and easy way to solve the problem. </w:t>
            </w:r>
            <w:proofErr w:type="spellStart"/>
            <w:r w:rsidRPr="007274C5">
              <w:rPr>
                <w:rFonts w:eastAsiaTheme="minorEastAsia"/>
                <w:lang w:eastAsia="zh-CN"/>
              </w:rPr>
              <w:t>Multipule</w:t>
            </w:r>
            <w:proofErr w:type="spellEnd"/>
            <w:r w:rsidRPr="007274C5">
              <w:rPr>
                <w:rFonts w:eastAsiaTheme="minorEastAsia"/>
                <w:lang w:eastAsia="zh-CN"/>
              </w:rPr>
              <w:t xml:space="preserve"> measurement gap may not work, please see the comment in 2.3.3.</w:t>
            </w:r>
          </w:p>
        </w:tc>
      </w:tr>
      <w:tr w:rsidR="00892C60" w:rsidRPr="007274C5" w14:paraId="3D561F3B" w14:textId="77777777" w:rsidTr="00D723AC">
        <w:tc>
          <w:tcPr>
            <w:tcW w:w="1980" w:type="dxa"/>
          </w:tcPr>
          <w:p w14:paraId="6A92FCBA" w14:textId="0C6DB890" w:rsidR="00892C60" w:rsidRPr="007274C5" w:rsidRDefault="00892C60" w:rsidP="00892C60">
            <w:pPr>
              <w:spacing w:after="0"/>
              <w:rPr>
                <w:lang w:eastAsia="zh-CN"/>
              </w:rPr>
            </w:pPr>
            <w:r w:rsidRPr="007274C5">
              <w:rPr>
                <w:lang w:eastAsia="zh-CN"/>
              </w:rPr>
              <w:t>Intel</w:t>
            </w:r>
          </w:p>
        </w:tc>
        <w:tc>
          <w:tcPr>
            <w:tcW w:w="864" w:type="dxa"/>
          </w:tcPr>
          <w:p w14:paraId="23F6548C" w14:textId="684E367D" w:rsidR="00892C60" w:rsidRPr="007274C5" w:rsidRDefault="00892C60" w:rsidP="00892C60">
            <w:pPr>
              <w:keepLines/>
              <w:spacing w:after="0"/>
              <w:rPr>
                <w:rFonts w:eastAsiaTheme="minorEastAsia"/>
                <w:lang w:eastAsia="zh-CN"/>
              </w:rPr>
            </w:pPr>
            <w:r w:rsidRPr="007274C5">
              <w:rPr>
                <w:lang w:eastAsia="zh-CN"/>
              </w:rPr>
              <w:t>No</w:t>
            </w:r>
          </w:p>
        </w:tc>
        <w:tc>
          <w:tcPr>
            <w:tcW w:w="6756" w:type="dxa"/>
          </w:tcPr>
          <w:p w14:paraId="3C1644B1" w14:textId="1B8D52DF" w:rsidR="00892C60" w:rsidRPr="007274C5" w:rsidRDefault="00892C60" w:rsidP="00892C60">
            <w:pPr>
              <w:keepLines/>
              <w:spacing w:after="0"/>
              <w:rPr>
                <w:rFonts w:eastAsiaTheme="minorEastAsia"/>
                <w:lang w:eastAsia="zh-CN"/>
              </w:rPr>
            </w:pPr>
            <w:r w:rsidRPr="007274C5">
              <w:rPr>
                <w:lang w:eastAsia="zh-CN"/>
              </w:rPr>
              <w:t>This may be very inefficient option enough it could work.</w:t>
            </w:r>
          </w:p>
        </w:tc>
      </w:tr>
      <w:tr w:rsidR="00150BF8" w:rsidRPr="007274C5" w14:paraId="732DEEE4" w14:textId="77777777" w:rsidTr="00150BF8">
        <w:tc>
          <w:tcPr>
            <w:tcW w:w="1980" w:type="dxa"/>
          </w:tcPr>
          <w:p w14:paraId="153866B2" w14:textId="77777777" w:rsidR="00150BF8" w:rsidRPr="007274C5" w:rsidRDefault="00150BF8" w:rsidP="004B1D29">
            <w:pPr>
              <w:spacing w:after="0"/>
              <w:rPr>
                <w:lang w:eastAsia="zh-CN"/>
              </w:rPr>
            </w:pPr>
            <w:r w:rsidRPr="007274C5">
              <w:rPr>
                <w:rFonts w:eastAsiaTheme="minorEastAsia"/>
                <w:lang w:eastAsia="zh-CN"/>
              </w:rPr>
              <w:t xml:space="preserve">Huawei, </w:t>
            </w:r>
            <w:proofErr w:type="spellStart"/>
            <w:r w:rsidRPr="007274C5">
              <w:rPr>
                <w:rFonts w:eastAsiaTheme="minorEastAsia"/>
                <w:lang w:eastAsia="zh-CN"/>
              </w:rPr>
              <w:t>HiSilicon</w:t>
            </w:r>
            <w:proofErr w:type="spellEnd"/>
          </w:p>
        </w:tc>
        <w:tc>
          <w:tcPr>
            <w:tcW w:w="864" w:type="dxa"/>
          </w:tcPr>
          <w:p w14:paraId="2FC87688" w14:textId="77777777" w:rsidR="00150BF8" w:rsidRPr="007274C5" w:rsidRDefault="00150BF8" w:rsidP="004B1D29">
            <w:pPr>
              <w:keepLines/>
              <w:spacing w:after="0"/>
              <w:rPr>
                <w:rFonts w:eastAsiaTheme="minorEastAsia"/>
                <w:lang w:eastAsia="zh-CN"/>
              </w:rPr>
            </w:pPr>
            <w:r w:rsidRPr="007274C5">
              <w:rPr>
                <w:rFonts w:eastAsiaTheme="minorEastAsia"/>
                <w:lang w:eastAsia="zh-CN"/>
              </w:rPr>
              <w:t>Yes</w:t>
            </w:r>
          </w:p>
        </w:tc>
        <w:tc>
          <w:tcPr>
            <w:tcW w:w="6756" w:type="dxa"/>
          </w:tcPr>
          <w:p w14:paraId="38781E44" w14:textId="77777777" w:rsidR="00150BF8" w:rsidRPr="007274C5" w:rsidRDefault="00150BF8" w:rsidP="004B1D29">
            <w:pPr>
              <w:keepLines/>
              <w:spacing w:after="0"/>
              <w:rPr>
                <w:rFonts w:eastAsiaTheme="minorEastAsia"/>
                <w:lang w:eastAsia="zh-CN"/>
              </w:rPr>
            </w:pPr>
            <w:r w:rsidRPr="007274C5">
              <w:rPr>
                <w:rFonts w:eastAsiaTheme="minorEastAsia"/>
                <w:lang w:eastAsia="zh-CN"/>
              </w:rPr>
              <w:t>Longer Gap duration has been supported in R16 for positioning, we can further loosen the restriction and apply it to NTN.</w:t>
            </w:r>
          </w:p>
        </w:tc>
      </w:tr>
      <w:tr w:rsidR="003A05AC" w:rsidRPr="007274C5" w14:paraId="22955CE2" w14:textId="77777777" w:rsidTr="00150BF8">
        <w:tc>
          <w:tcPr>
            <w:tcW w:w="1980" w:type="dxa"/>
          </w:tcPr>
          <w:p w14:paraId="73661C78" w14:textId="5B9E8E59" w:rsidR="003A05AC" w:rsidRPr="007274C5" w:rsidRDefault="003A05AC" w:rsidP="003A05AC">
            <w:pPr>
              <w:spacing w:after="0"/>
              <w:rPr>
                <w:rFonts w:eastAsiaTheme="minorEastAsia"/>
                <w:lang w:eastAsia="zh-CN"/>
              </w:rPr>
            </w:pPr>
            <w:r w:rsidRPr="007274C5">
              <w:rPr>
                <w:rFonts w:eastAsiaTheme="minorEastAsia"/>
                <w:lang w:eastAsia="zh-CN"/>
              </w:rPr>
              <w:t>Magister</w:t>
            </w:r>
          </w:p>
        </w:tc>
        <w:tc>
          <w:tcPr>
            <w:tcW w:w="864" w:type="dxa"/>
          </w:tcPr>
          <w:p w14:paraId="2F5F21A7" w14:textId="6CC7CCFD" w:rsidR="003A05AC" w:rsidRPr="007274C5" w:rsidRDefault="003A05AC" w:rsidP="003A05AC">
            <w:pPr>
              <w:keepLines/>
              <w:spacing w:after="0"/>
              <w:rPr>
                <w:rFonts w:eastAsiaTheme="minorEastAsia"/>
                <w:lang w:eastAsia="zh-CN"/>
              </w:rPr>
            </w:pPr>
            <w:r w:rsidRPr="007274C5">
              <w:rPr>
                <w:rFonts w:eastAsiaTheme="minorEastAsia"/>
                <w:lang w:eastAsia="zh-CN"/>
              </w:rPr>
              <w:t>No</w:t>
            </w:r>
          </w:p>
        </w:tc>
        <w:tc>
          <w:tcPr>
            <w:tcW w:w="6756" w:type="dxa"/>
          </w:tcPr>
          <w:p w14:paraId="6F9AD975" w14:textId="480FEBE3" w:rsidR="003A05AC" w:rsidRPr="007274C5" w:rsidRDefault="003A05AC" w:rsidP="003A05AC">
            <w:pPr>
              <w:keepLines/>
              <w:spacing w:after="0"/>
              <w:rPr>
                <w:rFonts w:eastAsiaTheme="minorEastAsia"/>
                <w:lang w:eastAsia="zh-CN"/>
              </w:rPr>
            </w:pPr>
            <w:r w:rsidRPr="007274C5">
              <w:rPr>
                <w:lang w:eastAsia="zh-CN"/>
              </w:rPr>
              <w:t>At least not excessively.</w:t>
            </w:r>
          </w:p>
        </w:tc>
      </w:tr>
      <w:tr w:rsidR="006A42BF" w:rsidRPr="007274C5" w14:paraId="49E345AE" w14:textId="77777777" w:rsidTr="00150BF8">
        <w:tc>
          <w:tcPr>
            <w:tcW w:w="1980" w:type="dxa"/>
          </w:tcPr>
          <w:p w14:paraId="6225AD59" w14:textId="7DF24B06" w:rsidR="006A42BF" w:rsidRPr="007274C5" w:rsidRDefault="006A42BF" w:rsidP="006A42BF">
            <w:pPr>
              <w:spacing w:after="0"/>
              <w:rPr>
                <w:rFonts w:eastAsiaTheme="minorEastAsia"/>
                <w:lang w:eastAsia="zh-CN"/>
              </w:rPr>
            </w:pPr>
            <w:r w:rsidRPr="007274C5">
              <w:rPr>
                <w:rFonts w:eastAsiaTheme="minorEastAsia"/>
                <w:lang w:eastAsia="zh-CN"/>
              </w:rPr>
              <w:t>ITRI</w:t>
            </w:r>
          </w:p>
        </w:tc>
        <w:tc>
          <w:tcPr>
            <w:tcW w:w="864" w:type="dxa"/>
          </w:tcPr>
          <w:p w14:paraId="5A7818C1" w14:textId="53352262" w:rsidR="006A42BF" w:rsidRPr="007274C5" w:rsidRDefault="006A42BF" w:rsidP="006A42BF">
            <w:pPr>
              <w:keepLines/>
              <w:spacing w:after="0"/>
              <w:rPr>
                <w:rFonts w:eastAsiaTheme="minorEastAsia"/>
                <w:lang w:eastAsia="zh-CN"/>
              </w:rPr>
            </w:pPr>
            <w:r w:rsidRPr="007274C5">
              <w:rPr>
                <w:rFonts w:eastAsiaTheme="minorEastAsia"/>
                <w:lang w:eastAsia="zh-CN"/>
              </w:rPr>
              <w:t>N</w:t>
            </w:r>
            <w:r w:rsidRPr="007274C5">
              <w:rPr>
                <w:rFonts w:eastAsia="PMingLiU"/>
                <w:lang w:eastAsia="zh-TW"/>
              </w:rPr>
              <w:t>o</w:t>
            </w:r>
          </w:p>
        </w:tc>
        <w:tc>
          <w:tcPr>
            <w:tcW w:w="6756" w:type="dxa"/>
          </w:tcPr>
          <w:p w14:paraId="4C5A93C2" w14:textId="3874F786" w:rsidR="006A42BF" w:rsidRPr="007274C5" w:rsidRDefault="006A42BF" w:rsidP="006A42BF">
            <w:pPr>
              <w:keepLines/>
              <w:spacing w:after="0"/>
              <w:rPr>
                <w:lang w:eastAsia="zh-CN"/>
              </w:rPr>
            </w:pPr>
            <w:r w:rsidRPr="007274C5">
              <w:rPr>
                <w:rFonts w:eastAsia="PMingLiU"/>
                <w:lang w:eastAsia="zh-TW"/>
              </w:rPr>
              <w:t xml:space="preserve">Solution 2 increases interruption time and UE power consumption which is resource </w:t>
            </w:r>
            <w:proofErr w:type="spellStart"/>
            <w:r w:rsidRPr="007274C5">
              <w:rPr>
                <w:rFonts w:eastAsia="PMingLiU"/>
                <w:lang w:eastAsia="zh-TW"/>
              </w:rPr>
              <w:t>inefficienct</w:t>
            </w:r>
            <w:proofErr w:type="spellEnd"/>
            <w:r w:rsidRPr="007274C5">
              <w:rPr>
                <w:rFonts w:eastAsia="PMingLiU"/>
                <w:lang w:eastAsia="zh-TW"/>
              </w:rPr>
              <w:t xml:space="preserve"> and should be avoided. </w:t>
            </w:r>
          </w:p>
        </w:tc>
      </w:tr>
      <w:tr w:rsidR="00E23313" w:rsidRPr="007274C5" w14:paraId="57C2DDD9" w14:textId="77777777" w:rsidTr="00150BF8">
        <w:tc>
          <w:tcPr>
            <w:tcW w:w="1980" w:type="dxa"/>
          </w:tcPr>
          <w:p w14:paraId="11A548D5" w14:textId="2F14C4D5" w:rsidR="00E23313" w:rsidRPr="007274C5" w:rsidRDefault="00E23313" w:rsidP="00E23313">
            <w:pPr>
              <w:spacing w:after="0"/>
              <w:rPr>
                <w:rFonts w:eastAsiaTheme="minorEastAsia"/>
                <w:lang w:eastAsia="zh-CN"/>
              </w:rPr>
            </w:pPr>
            <w:r w:rsidRPr="007274C5">
              <w:rPr>
                <w:rFonts w:hint="eastAsia"/>
                <w:lang w:eastAsia="zh-CN"/>
              </w:rPr>
              <w:t>ZTE</w:t>
            </w:r>
          </w:p>
        </w:tc>
        <w:tc>
          <w:tcPr>
            <w:tcW w:w="864" w:type="dxa"/>
          </w:tcPr>
          <w:p w14:paraId="0CE7BE9E" w14:textId="4ACFDE65" w:rsidR="00E23313" w:rsidRPr="007274C5" w:rsidRDefault="00E23313" w:rsidP="00E23313">
            <w:pPr>
              <w:keepLines/>
              <w:spacing w:after="0"/>
              <w:rPr>
                <w:rFonts w:eastAsiaTheme="minorEastAsia"/>
                <w:lang w:eastAsia="zh-CN"/>
              </w:rPr>
            </w:pPr>
            <w:proofErr w:type="gramStart"/>
            <w:r w:rsidRPr="007274C5">
              <w:rPr>
                <w:rFonts w:hint="eastAsia"/>
                <w:lang w:eastAsia="zh-CN"/>
              </w:rPr>
              <w:t>Yes</w:t>
            </w:r>
            <w:proofErr w:type="gramEnd"/>
            <w:r w:rsidRPr="007274C5">
              <w:rPr>
                <w:rFonts w:hint="eastAsia"/>
                <w:lang w:eastAsia="zh-CN"/>
              </w:rPr>
              <w:t xml:space="preserve"> for some scenarios</w:t>
            </w:r>
          </w:p>
        </w:tc>
        <w:tc>
          <w:tcPr>
            <w:tcW w:w="6756" w:type="dxa"/>
          </w:tcPr>
          <w:p w14:paraId="23939951" w14:textId="77777777" w:rsidR="00E23313" w:rsidRPr="007274C5" w:rsidRDefault="00E23313" w:rsidP="00E23313">
            <w:pPr>
              <w:numPr>
                <w:ilvl w:val="255"/>
                <w:numId w:val="0"/>
              </w:numPr>
              <w:spacing w:after="0"/>
              <w:rPr>
                <w:lang w:eastAsia="zh-CN"/>
              </w:rPr>
            </w:pPr>
            <w:r w:rsidRPr="007274C5">
              <w:rPr>
                <w:rFonts w:hint="eastAsia"/>
                <w:lang w:eastAsia="zh-CN"/>
              </w:rPr>
              <w:t xml:space="preserve">We would like to understand the typical scenarios first. </w:t>
            </w:r>
          </w:p>
          <w:p w14:paraId="706D7CFC" w14:textId="77777777" w:rsidR="00E23313" w:rsidRPr="007274C5" w:rsidRDefault="00E23313" w:rsidP="00E23313">
            <w:pPr>
              <w:numPr>
                <w:ilvl w:val="255"/>
                <w:numId w:val="0"/>
              </w:numPr>
              <w:spacing w:after="0"/>
              <w:rPr>
                <w:lang w:eastAsia="zh-CN"/>
              </w:rPr>
            </w:pPr>
            <w:r w:rsidRPr="007274C5">
              <w:rPr>
                <w:rFonts w:hint="eastAsia"/>
                <w:lang w:eastAsia="zh-CN"/>
              </w:rPr>
              <w:t xml:space="preserve">For example, we can discuss and decide whether there is need for UE to measure </w:t>
            </w:r>
            <w:proofErr w:type="spellStart"/>
            <w:r w:rsidRPr="007274C5">
              <w:rPr>
                <w:rFonts w:hint="eastAsia"/>
                <w:lang w:eastAsia="zh-CN"/>
              </w:rPr>
              <w:t>neighbour</w:t>
            </w:r>
            <w:proofErr w:type="spellEnd"/>
            <w:r w:rsidRPr="007274C5">
              <w:rPr>
                <w:rFonts w:hint="eastAsia"/>
                <w:lang w:eastAsia="zh-CN"/>
              </w:rPr>
              <w:t xml:space="preserve"> cells served by satellites in a orbit varies greatly from the serving </w:t>
            </w:r>
            <w:r w:rsidRPr="007274C5">
              <w:rPr>
                <w:rFonts w:hint="eastAsia"/>
                <w:lang w:eastAsia="zh-CN"/>
              </w:rPr>
              <w:lastRenderedPageBreak/>
              <w:t xml:space="preserve">satellite, in which case the propagation delay would vary greatly from that of the serving cell. </w:t>
            </w:r>
          </w:p>
          <w:p w14:paraId="3360B11B" w14:textId="77777777" w:rsidR="00E23313" w:rsidRPr="007274C5" w:rsidRDefault="00E23313" w:rsidP="00E23313">
            <w:pPr>
              <w:numPr>
                <w:ilvl w:val="255"/>
                <w:numId w:val="0"/>
              </w:numPr>
              <w:spacing w:after="0"/>
              <w:rPr>
                <w:lang w:eastAsia="zh-CN"/>
              </w:rPr>
            </w:pPr>
            <w:r w:rsidRPr="007274C5">
              <w:rPr>
                <w:rFonts w:hint="eastAsia"/>
                <w:lang w:eastAsia="zh-CN"/>
              </w:rPr>
              <w:t xml:space="preserve">Or whether it is sufficient for UE to measure </w:t>
            </w:r>
            <w:proofErr w:type="spellStart"/>
            <w:r w:rsidRPr="007274C5">
              <w:rPr>
                <w:rFonts w:hint="eastAsia"/>
                <w:lang w:eastAsia="zh-CN"/>
              </w:rPr>
              <w:t>neighbour</w:t>
            </w:r>
            <w:proofErr w:type="spellEnd"/>
            <w:r w:rsidRPr="007274C5">
              <w:rPr>
                <w:rFonts w:hint="eastAsia"/>
                <w:lang w:eastAsia="zh-CN"/>
              </w:rPr>
              <w:t xml:space="preserve"> cells served by satellites in a similar orbit as the serving satellite, in which case the propagation delay would not vary a lot and slightly extension of the gap length would work.</w:t>
            </w:r>
          </w:p>
          <w:p w14:paraId="31885F75" w14:textId="77777777" w:rsidR="00E23313" w:rsidRPr="007274C5" w:rsidRDefault="00E23313" w:rsidP="00E23313">
            <w:pPr>
              <w:keepLines/>
              <w:spacing w:after="0"/>
              <w:rPr>
                <w:rFonts w:eastAsia="PMingLiU"/>
                <w:lang w:eastAsia="zh-TW"/>
              </w:rPr>
            </w:pPr>
          </w:p>
        </w:tc>
      </w:tr>
    </w:tbl>
    <w:p w14:paraId="7A4C25C4" w14:textId="77777777" w:rsidR="00C04830" w:rsidRPr="007274C5" w:rsidRDefault="00C04830">
      <w:pPr>
        <w:spacing w:line="240" w:lineRule="auto"/>
        <w:rPr>
          <w:b/>
          <w:bCs/>
        </w:rPr>
      </w:pPr>
    </w:p>
    <w:p w14:paraId="7A4C25C5" w14:textId="77777777" w:rsidR="00C04830" w:rsidRPr="007274C5" w:rsidRDefault="00EA73E0">
      <w:pPr>
        <w:pStyle w:val="Heading3"/>
        <w:rPr>
          <w:lang w:val="en-US"/>
        </w:rPr>
      </w:pPr>
      <w:bookmarkStart w:id="15" w:name="_Hlk65663709"/>
      <w:r w:rsidRPr="007274C5">
        <w:rPr>
          <w:lang w:val="en-US"/>
        </w:rPr>
        <w:t>Solution 3) Multiple measurement gap</w:t>
      </w:r>
      <w:bookmarkEnd w:id="15"/>
      <w:r w:rsidRPr="007274C5">
        <w:rPr>
          <w:lang w:val="en-US"/>
        </w:rPr>
        <w:t xml:space="preserve"> patterns</w:t>
      </w:r>
    </w:p>
    <w:p w14:paraId="7A4C25C6" w14:textId="7D7899ED" w:rsidR="00C04830" w:rsidRPr="007274C5" w:rsidRDefault="00EA73E0">
      <w:pPr>
        <w:spacing w:line="240" w:lineRule="auto"/>
        <w:jc w:val="both"/>
      </w:pPr>
      <w:r w:rsidRPr="007274C5">
        <w:t xml:space="preserve">Solution 3) allows the network to configure multiple measurement gap patterns to a single UE </w:t>
      </w:r>
      <w:r w:rsidRPr="007274C5">
        <w:fldChar w:fldCharType="begin"/>
      </w:r>
      <w:r w:rsidRPr="007274C5">
        <w:instrText xml:space="preserve"> REF _Ref65659007 \r \h  \* MERGEFORMAT </w:instrText>
      </w:r>
      <w:r w:rsidRPr="007274C5">
        <w:fldChar w:fldCharType="separate"/>
      </w:r>
      <w:r w:rsidR="00D05F36" w:rsidRPr="007274C5">
        <w:t>[1]</w:t>
      </w:r>
      <w:r w:rsidRPr="007274C5">
        <w:fldChar w:fldCharType="end"/>
      </w:r>
      <w:r w:rsidRPr="007274C5">
        <w:fldChar w:fldCharType="begin"/>
      </w:r>
      <w:r w:rsidRPr="007274C5">
        <w:instrText xml:space="preserve"> REF _Ref65663809 \r \h  \* MERGEFORMAT </w:instrText>
      </w:r>
      <w:r w:rsidRPr="007274C5">
        <w:fldChar w:fldCharType="separate"/>
      </w:r>
      <w:r w:rsidR="00D05F36" w:rsidRPr="007274C5">
        <w:t>[4]</w:t>
      </w:r>
      <w:r w:rsidRPr="007274C5">
        <w:fldChar w:fldCharType="end"/>
      </w:r>
      <w:r w:rsidRPr="007274C5">
        <w:fldChar w:fldCharType="begin"/>
      </w:r>
      <w:r w:rsidRPr="007274C5">
        <w:instrText xml:space="preserve"> REF _Ref65663811 \r \h  \* MERGEFORMAT </w:instrText>
      </w:r>
      <w:r w:rsidRPr="007274C5">
        <w:fldChar w:fldCharType="separate"/>
      </w:r>
      <w:r w:rsidR="00D05F36" w:rsidRPr="007274C5">
        <w:t>[6]</w:t>
      </w:r>
      <w:r w:rsidRPr="007274C5">
        <w:fldChar w:fldCharType="end"/>
      </w:r>
      <w:r w:rsidRPr="007274C5">
        <w:t xml:space="preserve">. This solution 3 is aligned to the work ongoing in RAN4 to enable operation of multiple measurement gaps in Rel-17 NR. It is also explained in </w:t>
      </w:r>
      <w:r w:rsidRPr="007274C5">
        <w:fldChar w:fldCharType="begin"/>
      </w:r>
      <w:r w:rsidRPr="007274C5">
        <w:instrText xml:space="preserve"> REF _Ref65663811 \r \h  \* MERGEFORMAT </w:instrText>
      </w:r>
      <w:r w:rsidRPr="007274C5">
        <w:fldChar w:fldCharType="separate"/>
      </w:r>
      <w:r w:rsidR="00D05F36" w:rsidRPr="007274C5">
        <w:t>[6]</w:t>
      </w:r>
      <w:r w:rsidRPr="007274C5">
        <w:fldChar w:fldCharType="end"/>
      </w:r>
      <w:r w:rsidRPr="007274C5">
        <w:t xml:space="preserve"> that measurement gap can be configured per NTN cell or group of NTN cells, instead of only per UE or per FR. It is pointed in </w:t>
      </w:r>
      <w:r w:rsidRPr="007274C5">
        <w:fldChar w:fldCharType="begin"/>
      </w:r>
      <w:r w:rsidRPr="007274C5">
        <w:instrText xml:space="preserve"> REF _Ref65675266 \r \h  \* MERGEFORMAT </w:instrText>
      </w:r>
      <w:r w:rsidRPr="007274C5">
        <w:fldChar w:fldCharType="separate"/>
      </w:r>
      <w:r w:rsidR="00D05F36" w:rsidRPr="007274C5">
        <w:t>[7]</w:t>
      </w:r>
      <w:r w:rsidRPr="007274C5">
        <w:fldChar w:fldCharType="end"/>
      </w:r>
      <w:r w:rsidRPr="007274C5">
        <w:t xml:space="preserve"> that this solution results in more interruption in UL/DL transmissions which is the similar to extending measurement gap window.</w:t>
      </w:r>
    </w:p>
    <w:p w14:paraId="7A4C25C7" w14:textId="5663C5B3" w:rsidR="00C04830" w:rsidRPr="007274C5" w:rsidRDefault="00EA73E0">
      <w:pPr>
        <w:pStyle w:val="ListParagraph"/>
        <w:numPr>
          <w:ilvl w:val="0"/>
          <w:numId w:val="9"/>
        </w:numPr>
        <w:ind w:left="360"/>
        <w:jc w:val="both"/>
        <w:rPr>
          <w:b/>
          <w:bCs/>
        </w:rPr>
      </w:pPr>
      <w:r w:rsidRPr="007274C5">
        <w:rPr>
          <w:b/>
          <w:bCs/>
        </w:rPr>
        <w:t xml:space="preserve">. Do companies think that solution 3) “multiple measurement gaps”  is a preferable approach to solve the issue described in </w:t>
      </w:r>
      <w:r w:rsidRPr="007274C5">
        <w:rPr>
          <w:b/>
          <w:bCs/>
        </w:rPr>
        <w:fldChar w:fldCharType="begin"/>
      </w:r>
      <w:r w:rsidRPr="007274C5">
        <w:rPr>
          <w:b/>
          <w:bCs/>
        </w:rPr>
        <w:instrText xml:space="preserve"> REF _Ref65660333 \r \h </w:instrText>
      </w:r>
      <w:r w:rsidR="007274C5">
        <w:rPr>
          <w:b/>
          <w:bCs/>
        </w:rPr>
        <w:instrText xml:space="preserve"> \* MERGEFORMAT </w:instrText>
      </w:r>
      <w:r w:rsidRPr="007274C5">
        <w:rPr>
          <w:b/>
          <w:bCs/>
        </w:rPr>
      </w:r>
      <w:r w:rsidRPr="007274C5">
        <w:rPr>
          <w:b/>
          <w:bCs/>
        </w:rPr>
        <w:fldChar w:fldCharType="separate"/>
      </w:r>
      <w:r w:rsidR="00D05F36" w:rsidRPr="007274C5">
        <w:rPr>
          <w:b/>
          <w:bCs/>
        </w:rPr>
        <w:t>Discussion point 1)</w:t>
      </w:r>
      <w:r w:rsidRPr="007274C5">
        <w:rPr>
          <w:b/>
          <w:bCs/>
        </w:rPr>
        <w:fldChar w:fldCharType="end"/>
      </w:r>
      <w:r w:rsidRPr="007274C5">
        <w:rPr>
          <w:b/>
          <w:bCs/>
        </w:rPr>
        <w:t>? Please justify your response.</w:t>
      </w:r>
    </w:p>
    <w:tbl>
      <w:tblPr>
        <w:tblStyle w:val="TableGrid"/>
        <w:tblW w:w="9600" w:type="dxa"/>
        <w:tblLayout w:type="fixed"/>
        <w:tblLook w:val="04A0" w:firstRow="1" w:lastRow="0" w:firstColumn="1" w:lastColumn="0" w:noHBand="0" w:noVBand="1"/>
      </w:tblPr>
      <w:tblGrid>
        <w:gridCol w:w="1980"/>
        <w:gridCol w:w="1075"/>
        <w:gridCol w:w="6545"/>
      </w:tblGrid>
      <w:tr w:rsidR="00C04830" w:rsidRPr="007274C5" w14:paraId="7A4C25CB" w14:textId="77777777" w:rsidTr="00E8039B">
        <w:tc>
          <w:tcPr>
            <w:tcW w:w="1980" w:type="dxa"/>
          </w:tcPr>
          <w:p w14:paraId="7A4C25C8" w14:textId="77777777" w:rsidR="00C04830" w:rsidRPr="007274C5" w:rsidRDefault="00EA73E0">
            <w:pPr>
              <w:spacing w:after="0"/>
              <w:jc w:val="center"/>
              <w:rPr>
                <w:b/>
              </w:rPr>
            </w:pPr>
            <w:r w:rsidRPr="007274C5">
              <w:rPr>
                <w:b/>
              </w:rPr>
              <w:t>Company</w:t>
            </w:r>
          </w:p>
        </w:tc>
        <w:tc>
          <w:tcPr>
            <w:tcW w:w="1075" w:type="dxa"/>
          </w:tcPr>
          <w:p w14:paraId="7A4C25C9" w14:textId="77777777" w:rsidR="00C04830" w:rsidRPr="007274C5" w:rsidRDefault="00EA73E0">
            <w:pPr>
              <w:spacing w:after="0"/>
              <w:jc w:val="center"/>
              <w:rPr>
                <w:b/>
              </w:rPr>
            </w:pPr>
            <w:r w:rsidRPr="007274C5">
              <w:rPr>
                <w:b/>
              </w:rPr>
              <w:t>Yes/No</w:t>
            </w:r>
          </w:p>
        </w:tc>
        <w:tc>
          <w:tcPr>
            <w:tcW w:w="6545" w:type="dxa"/>
          </w:tcPr>
          <w:p w14:paraId="7A4C25CA" w14:textId="77777777" w:rsidR="00C04830" w:rsidRPr="007274C5" w:rsidRDefault="00EA73E0">
            <w:pPr>
              <w:spacing w:after="0"/>
              <w:jc w:val="center"/>
              <w:rPr>
                <w:b/>
              </w:rPr>
            </w:pPr>
            <w:r w:rsidRPr="007274C5">
              <w:rPr>
                <w:b/>
              </w:rPr>
              <w:t>Comments</w:t>
            </w:r>
          </w:p>
        </w:tc>
      </w:tr>
      <w:tr w:rsidR="00C04830" w:rsidRPr="007274C5" w14:paraId="7A4C25CF" w14:textId="77777777" w:rsidTr="00E8039B">
        <w:tc>
          <w:tcPr>
            <w:tcW w:w="1980" w:type="dxa"/>
          </w:tcPr>
          <w:p w14:paraId="7A4C25CC" w14:textId="5A1C4D85" w:rsidR="00C04830" w:rsidRPr="007274C5" w:rsidRDefault="001E4613">
            <w:pPr>
              <w:spacing w:after="0"/>
              <w:rPr>
                <w:lang w:eastAsia="zh-CN"/>
              </w:rPr>
            </w:pPr>
            <w:r w:rsidRPr="007274C5">
              <w:rPr>
                <w:lang w:eastAsia="zh-CN"/>
              </w:rPr>
              <w:t>APT</w:t>
            </w:r>
          </w:p>
        </w:tc>
        <w:tc>
          <w:tcPr>
            <w:tcW w:w="1075" w:type="dxa"/>
          </w:tcPr>
          <w:p w14:paraId="7A4C25CD" w14:textId="058C4A82" w:rsidR="00C04830" w:rsidRPr="007274C5" w:rsidRDefault="001E4613">
            <w:pPr>
              <w:spacing w:after="0"/>
              <w:rPr>
                <w:lang w:eastAsia="zh-CN"/>
              </w:rPr>
            </w:pPr>
            <w:r w:rsidRPr="007274C5">
              <w:rPr>
                <w:lang w:eastAsia="zh-CN"/>
              </w:rPr>
              <w:t>Yes</w:t>
            </w:r>
          </w:p>
        </w:tc>
        <w:tc>
          <w:tcPr>
            <w:tcW w:w="6545" w:type="dxa"/>
          </w:tcPr>
          <w:p w14:paraId="7A4C25CE" w14:textId="694B2C0A" w:rsidR="00C04830" w:rsidRPr="007274C5" w:rsidRDefault="001E4613">
            <w:pPr>
              <w:spacing w:after="0"/>
              <w:rPr>
                <w:lang w:eastAsia="zh-CN"/>
              </w:rPr>
            </w:pPr>
            <w:r w:rsidRPr="007274C5">
              <w:rPr>
                <w:lang w:eastAsia="zh-CN"/>
              </w:rPr>
              <w:t xml:space="preserve">A single measurement gap may not cover the timing difference between </w:t>
            </w:r>
            <w:r w:rsidR="00AC0F26" w:rsidRPr="007274C5">
              <w:rPr>
                <w:lang w:eastAsia="zh-CN"/>
              </w:rPr>
              <w:t xml:space="preserve">a </w:t>
            </w:r>
            <w:r w:rsidR="00182CD2" w:rsidRPr="007274C5">
              <w:rPr>
                <w:lang w:eastAsia="zh-CN"/>
              </w:rPr>
              <w:t>serving</w:t>
            </w:r>
            <w:r w:rsidR="00AC0F26" w:rsidRPr="007274C5">
              <w:rPr>
                <w:lang w:eastAsia="zh-CN"/>
              </w:rPr>
              <w:t xml:space="preserve"> satellite and a target satellite.</w:t>
            </w:r>
          </w:p>
        </w:tc>
      </w:tr>
      <w:tr w:rsidR="005B74A4" w:rsidRPr="007274C5" w14:paraId="7A4C25D3" w14:textId="77777777" w:rsidTr="00E8039B">
        <w:tc>
          <w:tcPr>
            <w:tcW w:w="1980" w:type="dxa"/>
          </w:tcPr>
          <w:p w14:paraId="7A4C25D0" w14:textId="6C67539B" w:rsidR="005B74A4" w:rsidRPr="007274C5" w:rsidRDefault="005B74A4" w:rsidP="005B74A4">
            <w:pPr>
              <w:spacing w:after="0"/>
              <w:rPr>
                <w:lang w:eastAsia="zh-CN"/>
              </w:rPr>
            </w:pPr>
            <w:r w:rsidRPr="007274C5">
              <w:rPr>
                <w:lang w:eastAsia="zh-CN"/>
              </w:rPr>
              <w:t>Nokia</w:t>
            </w:r>
          </w:p>
        </w:tc>
        <w:tc>
          <w:tcPr>
            <w:tcW w:w="1075" w:type="dxa"/>
          </w:tcPr>
          <w:p w14:paraId="7A4C25D1" w14:textId="77777777" w:rsidR="005B74A4" w:rsidRPr="007274C5" w:rsidRDefault="005B74A4" w:rsidP="005B74A4">
            <w:pPr>
              <w:spacing w:after="0"/>
              <w:rPr>
                <w:lang w:eastAsia="zh-CN"/>
              </w:rPr>
            </w:pPr>
          </w:p>
        </w:tc>
        <w:tc>
          <w:tcPr>
            <w:tcW w:w="6545" w:type="dxa"/>
          </w:tcPr>
          <w:p w14:paraId="7A4C25D2" w14:textId="52FF44DA" w:rsidR="005B74A4" w:rsidRPr="007274C5" w:rsidRDefault="005B74A4" w:rsidP="005B74A4">
            <w:pPr>
              <w:spacing w:after="0"/>
              <w:rPr>
                <w:lang w:eastAsia="zh-CN"/>
              </w:rPr>
            </w:pPr>
            <w:r w:rsidRPr="007274C5">
              <w:rPr>
                <w:lang w:eastAsia="zh-CN"/>
              </w:rPr>
              <w:t>Can be considered if associated rules when each configuration is applied are defined. As pointed out in [7], otherwise it will end up with similar constraints as Solution 2 has. It may be especially problematic if the cell is large. In such case the gaps will not be aligned with the time certain UE receives SSB.</w:t>
            </w:r>
          </w:p>
        </w:tc>
      </w:tr>
      <w:tr w:rsidR="00781A9A" w:rsidRPr="007274C5" w14:paraId="7A4C25D7" w14:textId="77777777" w:rsidTr="00E8039B">
        <w:tc>
          <w:tcPr>
            <w:tcW w:w="1980" w:type="dxa"/>
          </w:tcPr>
          <w:p w14:paraId="7A4C25D4" w14:textId="688CDBDB" w:rsidR="00781A9A" w:rsidRPr="007274C5" w:rsidRDefault="00781A9A" w:rsidP="00781A9A">
            <w:pPr>
              <w:spacing w:after="0"/>
              <w:rPr>
                <w:lang w:eastAsia="zh-CN"/>
              </w:rPr>
            </w:pPr>
            <w:r w:rsidRPr="007274C5">
              <w:rPr>
                <w:rFonts w:eastAsiaTheme="minorEastAsia"/>
                <w:lang w:eastAsia="zh-CN"/>
              </w:rPr>
              <w:t>OPPO</w:t>
            </w:r>
          </w:p>
        </w:tc>
        <w:tc>
          <w:tcPr>
            <w:tcW w:w="1075" w:type="dxa"/>
          </w:tcPr>
          <w:p w14:paraId="7A4C25D5" w14:textId="7EDB3F7D" w:rsidR="00781A9A" w:rsidRPr="007274C5" w:rsidRDefault="00781A9A" w:rsidP="00781A9A">
            <w:pPr>
              <w:spacing w:after="0"/>
              <w:rPr>
                <w:lang w:eastAsia="zh-CN"/>
              </w:rPr>
            </w:pPr>
            <w:r w:rsidRPr="007274C5">
              <w:rPr>
                <w:rFonts w:eastAsiaTheme="minorEastAsia"/>
                <w:lang w:eastAsia="zh-CN"/>
              </w:rPr>
              <w:t>Yes</w:t>
            </w:r>
          </w:p>
        </w:tc>
        <w:tc>
          <w:tcPr>
            <w:tcW w:w="6545" w:type="dxa"/>
          </w:tcPr>
          <w:p w14:paraId="7A4C25D6" w14:textId="3C1FA3EF" w:rsidR="00781A9A" w:rsidRPr="007274C5" w:rsidRDefault="00781A9A" w:rsidP="00781A9A">
            <w:pPr>
              <w:spacing w:after="0"/>
              <w:rPr>
                <w:lang w:eastAsia="zh-CN"/>
              </w:rPr>
            </w:pPr>
            <w:r w:rsidRPr="007274C5">
              <w:rPr>
                <w:rFonts w:eastAsiaTheme="minorEastAsia"/>
                <w:lang w:eastAsia="zh-CN"/>
              </w:rPr>
              <w:t>Compared to extending measurement gap window, this can result in less interruption in UL/DL transmissions, with proper configuration of gap patterns.</w:t>
            </w:r>
          </w:p>
        </w:tc>
      </w:tr>
      <w:tr w:rsidR="000D1A26" w:rsidRPr="007274C5" w14:paraId="7A4C25DB" w14:textId="77777777" w:rsidTr="00E8039B">
        <w:tc>
          <w:tcPr>
            <w:tcW w:w="1980" w:type="dxa"/>
          </w:tcPr>
          <w:p w14:paraId="7A4C25D8" w14:textId="31377D60" w:rsidR="000D1A26" w:rsidRPr="007274C5" w:rsidRDefault="000D1A26" w:rsidP="000D1A26">
            <w:pPr>
              <w:spacing w:after="0"/>
              <w:rPr>
                <w:lang w:eastAsia="zh-CN"/>
              </w:rPr>
            </w:pPr>
            <w:r w:rsidRPr="007274C5">
              <w:rPr>
                <w:lang w:eastAsia="ko-KR"/>
              </w:rPr>
              <w:t>LGE</w:t>
            </w:r>
          </w:p>
        </w:tc>
        <w:tc>
          <w:tcPr>
            <w:tcW w:w="1075" w:type="dxa"/>
          </w:tcPr>
          <w:p w14:paraId="7A4C25D9" w14:textId="38D1A3C4" w:rsidR="000D1A26" w:rsidRPr="007274C5" w:rsidRDefault="000D1A26" w:rsidP="000D1A26">
            <w:pPr>
              <w:spacing w:after="0"/>
              <w:rPr>
                <w:lang w:eastAsia="zh-CN"/>
              </w:rPr>
            </w:pPr>
            <w:r w:rsidRPr="007274C5">
              <w:rPr>
                <w:lang w:eastAsia="ko-KR"/>
              </w:rPr>
              <w:t>Yes</w:t>
            </w:r>
          </w:p>
        </w:tc>
        <w:tc>
          <w:tcPr>
            <w:tcW w:w="6545" w:type="dxa"/>
          </w:tcPr>
          <w:p w14:paraId="7A4C25DA" w14:textId="32801C88" w:rsidR="000D1A26" w:rsidRPr="007274C5" w:rsidRDefault="000D1A26">
            <w:pPr>
              <w:spacing w:after="0"/>
              <w:rPr>
                <w:lang w:eastAsia="zh-CN"/>
              </w:rPr>
            </w:pPr>
            <w:r w:rsidRPr="007274C5">
              <w:rPr>
                <w:lang w:eastAsia="ko-KR"/>
              </w:rPr>
              <w:t>Unless all satellites on the same frequency have the same propagation delay, a single measurement gap cannot cover all SSBs transmitted by satellites</w:t>
            </w:r>
            <w:r w:rsidR="00F02180" w:rsidRPr="007274C5">
              <w:rPr>
                <w:lang w:eastAsia="ko-KR"/>
              </w:rPr>
              <w:t xml:space="preserve"> having different propagation delay</w:t>
            </w:r>
            <w:r w:rsidRPr="007274C5">
              <w:rPr>
                <w:lang w:eastAsia="ko-KR"/>
              </w:rPr>
              <w:t>.</w:t>
            </w:r>
          </w:p>
        </w:tc>
      </w:tr>
      <w:tr w:rsidR="00781A9A" w:rsidRPr="007274C5" w14:paraId="7A4C25DF" w14:textId="77777777" w:rsidTr="00E8039B">
        <w:tc>
          <w:tcPr>
            <w:tcW w:w="1980" w:type="dxa"/>
          </w:tcPr>
          <w:p w14:paraId="7A4C25DC" w14:textId="44FB2129" w:rsidR="00781A9A" w:rsidRPr="007274C5" w:rsidRDefault="00405A4F" w:rsidP="00781A9A">
            <w:pPr>
              <w:spacing w:after="0"/>
              <w:rPr>
                <w:lang w:eastAsia="zh-CN"/>
              </w:rPr>
            </w:pPr>
            <w:proofErr w:type="spellStart"/>
            <w:r w:rsidRPr="007274C5">
              <w:rPr>
                <w:lang w:eastAsia="zh-CN"/>
              </w:rPr>
              <w:t>MediaTel</w:t>
            </w:r>
            <w:proofErr w:type="spellEnd"/>
          </w:p>
        </w:tc>
        <w:tc>
          <w:tcPr>
            <w:tcW w:w="1075" w:type="dxa"/>
          </w:tcPr>
          <w:p w14:paraId="7A4C25DD" w14:textId="7CED03C3" w:rsidR="00781A9A" w:rsidRPr="007274C5" w:rsidRDefault="00405A4F" w:rsidP="00781A9A">
            <w:pPr>
              <w:spacing w:after="0"/>
              <w:rPr>
                <w:lang w:eastAsia="zh-CN"/>
              </w:rPr>
            </w:pPr>
            <w:r w:rsidRPr="007274C5">
              <w:rPr>
                <w:lang w:eastAsia="zh-CN"/>
              </w:rPr>
              <w:t>Yes</w:t>
            </w:r>
            <w:r w:rsidR="0012219D" w:rsidRPr="007274C5">
              <w:rPr>
                <w:lang w:eastAsia="zh-CN"/>
              </w:rPr>
              <w:t xml:space="preserve"> (different satellite)</w:t>
            </w:r>
          </w:p>
        </w:tc>
        <w:tc>
          <w:tcPr>
            <w:tcW w:w="6545" w:type="dxa"/>
          </w:tcPr>
          <w:p w14:paraId="7A4C25DE" w14:textId="77777777" w:rsidR="00781A9A" w:rsidRPr="007274C5" w:rsidRDefault="00781A9A" w:rsidP="00781A9A">
            <w:pPr>
              <w:spacing w:after="0"/>
              <w:rPr>
                <w:lang w:eastAsia="zh-CN"/>
              </w:rPr>
            </w:pPr>
          </w:p>
        </w:tc>
      </w:tr>
      <w:tr w:rsidR="00414A8A" w:rsidRPr="007274C5" w14:paraId="49686518" w14:textId="77777777" w:rsidTr="00E8039B">
        <w:tc>
          <w:tcPr>
            <w:tcW w:w="1980" w:type="dxa"/>
          </w:tcPr>
          <w:p w14:paraId="203EBBDD" w14:textId="6A9AF6E8" w:rsidR="00414A8A" w:rsidRPr="007274C5" w:rsidRDefault="00414A8A" w:rsidP="00414A8A">
            <w:pPr>
              <w:spacing w:after="0"/>
              <w:rPr>
                <w:lang w:eastAsia="zh-CN"/>
              </w:rPr>
            </w:pPr>
            <w:r w:rsidRPr="007274C5">
              <w:rPr>
                <w:lang w:eastAsia="zh-CN"/>
              </w:rPr>
              <w:t>Qualcomm</w:t>
            </w:r>
          </w:p>
        </w:tc>
        <w:tc>
          <w:tcPr>
            <w:tcW w:w="1075" w:type="dxa"/>
          </w:tcPr>
          <w:p w14:paraId="21B9CA47" w14:textId="55FF148C" w:rsidR="00414A8A" w:rsidRPr="007274C5" w:rsidRDefault="00414A8A" w:rsidP="00414A8A">
            <w:pPr>
              <w:spacing w:after="0"/>
              <w:rPr>
                <w:lang w:eastAsia="zh-CN"/>
              </w:rPr>
            </w:pPr>
            <w:r w:rsidRPr="007274C5">
              <w:rPr>
                <w:lang w:eastAsia="zh-CN"/>
              </w:rPr>
              <w:t>yes</w:t>
            </w:r>
          </w:p>
        </w:tc>
        <w:tc>
          <w:tcPr>
            <w:tcW w:w="6545" w:type="dxa"/>
          </w:tcPr>
          <w:p w14:paraId="6F91DA16" w14:textId="35C418C6" w:rsidR="00414A8A" w:rsidRPr="007274C5" w:rsidRDefault="00414A8A" w:rsidP="00414A8A">
            <w:pPr>
              <w:spacing w:after="0"/>
              <w:rPr>
                <w:lang w:eastAsia="zh-CN"/>
              </w:rPr>
            </w:pPr>
            <w:r w:rsidRPr="007274C5">
              <w:rPr>
                <w:lang w:eastAsia="zh-CN"/>
              </w:rPr>
              <w:t>This option would be necessary to efficiently handle the measurement of different satellites.</w:t>
            </w:r>
          </w:p>
        </w:tc>
      </w:tr>
      <w:tr w:rsidR="003125C7" w:rsidRPr="007274C5" w14:paraId="4B909374" w14:textId="77777777" w:rsidTr="0012219D">
        <w:tc>
          <w:tcPr>
            <w:tcW w:w="1980" w:type="dxa"/>
          </w:tcPr>
          <w:p w14:paraId="27AD27C3" w14:textId="623C620F" w:rsidR="003125C7" w:rsidRPr="007274C5" w:rsidRDefault="003125C7" w:rsidP="003125C7">
            <w:pPr>
              <w:spacing w:after="0"/>
              <w:rPr>
                <w:lang w:eastAsia="zh-CN"/>
              </w:rPr>
            </w:pPr>
            <w:r w:rsidRPr="007274C5">
              <w:rPr>
                <w:lang w:eastAsia="zh-CN"/>
              </w:rPr>
              <w:t>Ericsson</w:t>
            </w:r>
          </w:p>
        </w:tc>
        <w:tc>
          <w:tcPr>
            <w:tcW w:w="1075" w:type="dxa"/>
          </w:tcPr>
          <w:p w14:paraId="38DB2DF2" w14:textId="418ACB1E" w:rsidR="003125C7" w:rsidRPr="007274C5" w:rsidRDefault="003125C7" w:rsidP="003125C7">
            <w:pPr>
              <w:spacing w:after="0"/>
              <w:rPr>
                <w:lang w:eastAsia="zh-CN"/>
              </w:rPr>
            </w:pPr>
            <w:r w:rsidRPr="007274C5">
              <w:rPr>
                <w:lang w:eastAsia="zh-CN"/>
              </w:rPr>
              <w:t>No</w:t>
            </w:r>
          </w:p>
        </w:tc>
        <w:tc>
          <w:tcPr>
            <w:tcW w:w="6545" w:type="dxa"/>
          </w:tcPr>
          <w:p w14:paraId="4B7E690A" w14:textId="147737ED" w:rsidR="003125C7" w:rsidRPr="007274C5" w:rsidRDefault="004B2D51" w:rsidP="003125C7">
            <w:pPr>
              <w:spacing w:after="0"/>
              <w:rPr>
                <w:lang w:eastAsia="zh-CN"/>
              </w:rPr>
            </w:pPr>
            <w:r w:rsidRPr="007274C5">
              <w:rPr>
                <w:lang w:eastAsia="zh-CN"/>
              </w:rPr>
              <w:t>C</w:t>
            </w:r>
            <w:r w:rsidR="003125C7" w:rsidRPr="007274C5">
              <w:rPr>
                <w:lang w:eastAsia="zh-CN"/>
              </w:rPr>
              <w:t xml:space="preserve">onfiguring multiple gap patterns, like one per satellite, </w:t>
            </w:r>
            <w:proofErr w:type="gramStart"/>
            <w:r w:rsidR="003125C7" w:rsidRPr="007274C5">
              <w:rPr>
                <w:lang w:eastAsia="zh-CN"/>
              </w:rPr>
              <w:t>the end result</w:t>
            </w:r>
            <w:proofErr w:type="gramEnd"/>
            <w:r w:rsidR="003125C7" w:rsidRPr="007274C5">
              <w:rPr>
                <w:lang w:eastAsia="zh-CN"/>
              </w:rPr>
              <w:t xml:space="preserve"> is a flexible varying pattern when you look at the union of gaps pattern. This is what determines when network is not </w:t>
            </w:r>
            <w:proofErr w:type="spellStart"/>
            <w:proofErr w:type="gramStart"/>
            <w:r w:rsidR="003125C7" w:rsidRPr="007274C5">
              <w:rPr>
                <w:lang w:eastAsia="zh-CN"/>
              </w:rPr>
              <w:t>suppose</w:t>
            </w:r>
            <w:proofErr w:type="gramEnd"/>
            <w:r w:rsidR="003125C7" w:rsidRPr="007274C5">
              <w:rPr>
                <w:lang w:eastAsia="zh-CN"/>
              </w:rPr>
              <w:t xml:space="preserve"> to</w:t>
            </w:r>
            <w:proofErr w:type="spellEnd"/>
            <w:r w:rsidR="003125C7" w:rsidRPr="007274C5">
              <w:rPr>
                <w:lang w:eastAsia="zh-CN"/>
              </w:rPr>
              <w:t xml:space="preserve"> schedule the UE.</w:t>
            </w:r>
            <w:r w:rsidRPr="007274C5">
              <w:rPr>
                <w:lang w:eastAsia="zh-CN"/>
              </w:rPr>
              <w:t xml:space="preserve"> This may be preferable.</w:t>
            </w:r>
          </w:p>
        </w:tc>
      </w:tr>
      <w:tr w:rsidR="00052D1C" w:rsidRPr="007274C5" w14:paraId="563FD025" w14:textId="77777777" w:rsidTr="0012219D">
        <w:tc>
          <w:tcPr>
            <w:tcW w:w="1980" w:type="dxa"/>
          </w:tcPr>
          <w:p w14:paraId="549FEB82" w14:textId="7F47426A" w:rsidR="00052D1C" w:rsidRPr="007274C5" w:rsidRDefault="00052D1C" w:rsidP="00052D1C">
            <w:pPr>
              <w:spacing w:after="0"/>
              <w:rPr>
                <w:lang w:eastAsia="zh-CN"/>
              </w:rPr>
            </w:pPr>
            <w:r w:rsidRPr="007274C5">
              <w:rPr>
                <w:lang w:eastAsia="zh-CN"/>
              </w:rPr>
              <w:t>Sony</w:t>
            </w:r>
          </w:p>
        </w:tc>
        <w:tc>
          <w:tcPr>
            <w:tcW w:w="1075" w:type="dxa"/>
          </w:tcPr>
          <w:p w14:paraId="161ABA4A" w14:textId="6BCBDC55" w:rsidR="00052D1C" w:rsidRPr="007274C5" w:rsidRDefault="00052D1C" w:rsidP="00052D1C">
            <w:pPr>
              <w:spacing w:after="0"/>
              <w:rPr>
                <w:lang w:eastAsia="zh-CN"/>
              </w:rPr>
            </w:pPr>
            <w:r w:rsidRPr="007274C5">
              <w:rPr>
                <w:lang w:eastAsia="zh-CN"/>
              </w:rPr>
              <w:t>No</w:t>
            </w:r>
          </w:p>
        </w:tc>
        <w:tc>
          <w:tcPr>
            <w:tcW w:w="6545" w:type="dxa"/>
          </w:tcPr>
          <w:p w14:paraId="1A69571E" w14:textId="01DBA772" w:rsidR="00052D1C" w:rsidRPr="007274C5" w:rsidRDefault="00052D1C" w:rsidP="00052D1C">
            <w:pPr>
              <w:spacing w:after="0"/>
              <w:rPr>
                <w:lang w:eastAsia="zh-CN"/>
              </w:rPr>
            </w:pPr>
            <w:r w:rsidRPr="007274C5">
              <w:rPr>
                <w:lang w:eastAsia="zh-CN"/>
              </w:rPr>
              <w:t xml:space="preserve">We may need to specify how to choose the </w:t>
            </w:r>
            <w:proofErr w:type="spellStart"/>
            <w:r w:rsidRPr="007274C5">
              <w:rPr>
                <w:lang w:eastAsia="zh-CN"/>
              </w:rPr>
              <w:t>speficic</w:t>
            </w:r>
            <w:proofErr w:type="spellEnd"/>
            <w:r w:rsidRPr="007274C5">
              <w:rPr>
                <w:lang w:eastAsia="zh-CN"/>
              </w:rPr>
              <w:t xml:space="preserve"> pattern or select any of them. And in worst case, it’s the same as extending the measurement gap window.</w:t>
            </w:r>
          </w:p>
        </w:tc>
      </w:tr>
      <w:tr w:rsidR="00B562C0" w:rsidRPr="007274C5" w14:paraId="5CF488DF" w14:textId="77777777" w:rsidTr="0012219D">
        <w:tc>
          <w:tcPr>
            <w:tcW w:w="1980" w:type="dxa"/>
          </w:tcPr>
          <w:p w14:paraId="64642518" w14:textId="3DA8905B" w:rsidR="00B562C0" w:rsidRPr="007274C5" w:rsidRDefault="00B562C0" w:rsidP="00B562C0">
            <w:pPr>
              <w:spacing w:after="0"/>
              <w:rPr>
                <w:lang w:eastAsia="zh-CN"/>
              </w:rPr>
            </w:pPr>
            <w:r w:rsidRPr="007274C5">
              <w:rPr>
                <w:rFonts w:eastAsiaTheme="minorEastAsia"/>
                <w:lang w:eastAsia="zh-CN"/>
              </w:rPr>
              <w:t>Lenovo</w:t>
            </w:r>
          </w:p>
        </w:tc>
        <w:tc>
          <w:tcPr>
            <w:tcW w:w="1075" w:type="dxa"/>
          </w:tcPr>
          <w:p w14:paraId="70EFEC06" w14:textId="06B6B8AC" w:rsidR="00B562C0" w:rsidRPr="007274C5" w:rsidRDefault="00B562C0" w:rsidP="00B562C0">
            <w:pPr>
              <w:spacing w:after="0"/>
              <w:rPr>
                <w:lang w:eastAsia="zh-CN"/>
              </w:rPr>
            </w:pPr>
            <w:r w:rsidRPr="007274C5">
              <w:rPr>
                <w:rFonts w:eastAsiaTheme="minorEastAsia"/>
                <w:lang w:eastAsia="zh-CN"/>
              </w:rPr>
              <w:t>No</w:t>
            </w:r>
          </w:p>
        </w:tc>
        <w:tc>
          <w:tcPr>
            <w:tcW w:w="6545" w:type="dxa"/>
          </w:tcPr>
          <w:p w14:paraId="3F3E8802" w14:textId="30EDE876" w:rsidR="00B562C0" w:rsidRPr="007274C5" w:rsidRDefault="00B562C0" w:rsidP="00B562C0">
            <w:pPr>
              <w:spacing w:after="0"/>
              <w:rPr>
                <w:lang w:eastAsia="zh-CN"/>
              </w:rPr>
            </w:pPr>
            <w:r w:rsidRPr="007274C5">
              <w:rPr>
                <w:rFonts w:eastAsiaTheme="minorEastAsia"/>
                <w:lang w:eastAsia="zh-CN"/>
              </w:rPr>
              <w:t xml:space="preserve">Multiple measurement gaps will limit the resource a UE can use for data transmission and </w:t>
            </w:r>
            <w:proofErr w:type="gramStart"/>
            <w:r w:rsidRPr="007274C5">
              <w:rPr>
                <w:rFonts w:eastAsiaTheme="minorEastAsia"/>
                <w:lang w:eastAsia="zh-CN"/>
              </w:rPr>
              <w:t>reception, or</w:t>
            </w:r>
            <w:proofErr w:type="gramEnd"/>
            <w:r w:rsidRPr="007274C5">
              <w:rPr>
                <w:rFonts w:eastAsiaTheme="minorEastAsia"/>
                <w:lang w:eastAsia="zh-CN"/>
              </w:rPr>
              <w:t xml:space="preserve"> cause additional overhead due to move frequent RF switchover.</w:t>
            </w:r>
          </w:p>
        </w:tc>
      </w:tr>
      <w:tr w:rsidR="00A26574" w:rsidRPr="007274C5" w14:paraId="7CDC2381" w14:textId="77777777" w:rsidTr="0012219D">
        <w:tc>
          <w:tcPr>
            <w:tcW w:w="1980" w:type="dxa"/>
          </w:tcPr>
          <w:p w14:paraId="5848032A" w14:textId="244B0A0C" w:rsidR="00A26574" w:rsidRPr="007274C5" w:rsidRDefault="00A26574" w:rsidP="00B562C0">
            <w:pPr>
              <w:spacing w:after="0"/>
              <w:rPr>
                <w:rFonts w:eastAsiaTheme="minorEastAsia"/>
                <w:lang w:eastAsia="zh-CN"/>
              </w:rPr>
            </w:pPr>
            <w:r w:rsidRPr="007274C5">
              <w:rPr>
                <w:rFonts w:eastAsiaTheme="minorEastAsia"/>
                <w:lang w:eastAsia="zh-CN"/>
              </w:rPr>
              <w:t>Xiaomi</w:t>
            </w:r>
          </w:p>
        </w:tc>
        <w:tc>
          <w:tcPr>
            <w:tcW w:w="1075" w:type="dxa"/>
          </w:tcPr>
          <w:p w14:paraId="5DAE45B0" w14:textId="3EBFB0EF" w:rsidR="00A26574" w:rsidRPr="007274C5" w:rsidRDefault="00A26574" w:rsidP="00B562C0">
            <w:pPr>
              <w:spacing w:after="0"/>
              <w:rPr>
                <w:rFonts w:eastAsiaTheme="minorEastAsia"/>
                <w:lang w:eastAsia="zh-CN"/>
              </w:rPr>
            </w:pPr>
            <w:r w:rsidRPr="007274C5">
              <w:rPr>
                <w:rFonts w:eastAsiaTheme="minorEastAsia"/>
                <w:lang w:eastAsia="zh-CN"/>
              </w:rPr>
              <w:t>Yes</w:t>
            </w:r>
          </w:p>
        </w:tc>
        <w:tc>
          <w:tcPr>
            <w:tcW w:w="6545" w:type="dxa"/>
          </w:tcPr>
          <w:p w14:paraId="01B44C34" w14:textId="5DCC4389" w:rsidR="00A26574" w:rsidRPr="007274C5" w:rsidRDefault="00A26574" w:rsidP="00B562C0">
            <w:pPr>
              <w:spacing w:after="0"/>
              <w:rPr>
                <w:rFonts w:eastAsiaTheme="minorEastAsia"/>
                <w:lang w:eastAsia="zh-CN"/>
              </w:rPr>
            </w:pPr>
            <w:r w:rsidRPr="007274C5">
              <w:rPr>
                <w:rFonts w:eastAsiaTheme="minorEastAsia"/>
                <w:lang w:eastAsia="zh-CN"/>
              </w:rPr>
              <w:t>Multiple measurement gap patterns can be configured to a single UE for different neighbor satellites. Appropriate configuration can effectively reduce the influence of UE transformation resources.</w:t>
            </w:r>
          </w:p>
        </w:tc>
      </w:tr>
      <w:tr w:rsidR="003476D2" w:rsidRPr="007274C5" w14:paraId="14CF227C" w14:textId="77777777" w:rsidTr="0012219D">
        <w:tc>
          <w:tcPr>
            <w:tcW w:w="1980" w:type="dxa"/>
          </w:tcPr>
          <w:p w14:paraId="186BBF60" w14:textId="0E029B52" w:rsidR="003476D2" w:rsidRPr="007274C5" w:rsidRDefault="003476D2" w:rsidP="003476D2">
            <w:pPr>
              <w:spacing w:after="0"/>
              <w:rPr>
                <w:rFonts w:eastAsiaTheme="minorEastAsia"/>
                <w:lang w:eastAsia="zh-CN"/>
              </w:rPr>
            </w:pPr>
            <w:r w:rsidRPr="007274C5">
              <w:rPr>
                <w:rFonts w:eastAsiaTheme="minorEastAsia"/>
                <w:lang w:eastAsia="zh-CN"/>
              </w:rPr>
              <w:t>CMCC</w:t>
            </w:r>
          </w:p>
        </w:tc>
        <w:tc>
          <w:tcPr>
            <w:tcW w:w="1075" w:type="dxa"/>
          </w:tcPr>
          <w:p w14:paraId="78998B41" w14:textId="150D4FDD" w:rsidR="003476D2" w:rsidRPr="007274C5" w:rsidRDefault="003476D2" w:rsidP="003476D2">
            <w:pPr>
              <w:spacing w:after="0"/>
              <w:rPr>
                <w:rFonts w:eastAsiaTheme="minorEastAsia"/>
                <w:lang w:eastAsia="zh-CN"/>
              </w:rPr>
            </w:pPr>
            <w:r w:rsidRPr="007274C5">
              <w:rPr>
                <w:rFonts w:eastAsiaTheme="minorEastAsia"/>
                <w:lang w:eastAsia="zh-CN"/>
              </w:rPr>
              <w:t>Yes</w:t>
            </w:r>
          </w:p>
        </w:tc>
        <w:tc>
          <w:tcPr>
            <w:tcW w:w="6545" w:type="dxa"/>
          </w:tcPr>
          <w:p w14:paraId="35804476" w14:textId="3ABD982B" w:rsidR="003476D2" w:rsidRPr="007274C5" w:rsidRDefault="003476D2" w:rsidP="003476D2">
            <w:pPr>
              <w:spacing w:after="0"/>
              <w:rPr>
                <w:rFonts w:eastAsiaTheme="minorEastAsia"/>
                <w:lang w:eastAsia="zh-CN"/>
              </w:rPr>
            </w:pPr>
            <w:r w:rsidRPr="007274C5">
              <w:rPr>
                <w:rFonts w:eastAsiaTheme="minorEastAsia"/>
                <w:lang w:eastAsia="zh-CN"/>
              </w:rPr>
              <w:t>Measurement gap configuration should consider different propagation delays.</w:t>
            </w:r>
          </w:p>
        </w:tc>
      </w:tr>
      <w:tr w:rsidR="00464F8D" w:rsidRPr="007274C5" w14:paraId="0C16B26D" w14:textId="77777777" w:rsidTr="0012219D">
        <w:tc>
          <w:tcPr>
            <w:tcW w:w="1980" w:type="dxa"/>
          </w:tcPr>
          <w:p w14:paraId="47A4EB2B" w14:textId="0C5CBFDB" w:rsidR="00464F8D" w:rsidRPr="007274C5" w:rsidRDefault="00464F8D" w:rsidP="003476D2">
            <w:pPr>
              <w:spacing w:after="0"/>
              <w:rPr>
                <w:rFonts w:eastAsiaTheme="minorEastAsia"/>
                <w:lang w:eastAsia="zh-CN"/>
              </w:rPr>
            </w:pPr>
            <w:r w:rsidRPr="007274C5">
              <w:rPr>
                <w:rFonts w:eastAsiaTheme="minorEastAsia"/>
                <w:lang w:eastAsia="zh-CN"/>
              </w:rPr>
              <w:t>Rakuten</w:t>
            </w:r>
          </w:p>
        </w:tc>
        <w:tc>
          <w:tcPr>
            <w:tcW w:w="1075" w:type="dxa"/>
          </w:tcPr>
          <w:p w14:paraId="1CDEA19F" w14:textId="19A0F141" w:rsidR="00464F8D" w:rsidRPr="007274C5" w:rsidRDefault="00464F8D" w:rsidP="003476D2">
            <w:pPr>
              <w:spacing w:after="0"/>
              <w:rPr>
                <w:rFonts w:eastAsiaTheme="minorEastAsia"/>
                <w:lang w:eastAsia="zh-CN"/>
              </w:rPr>
            </w:pPr>
            <w:r w:rsidRPr="007274C5">
              <w:rPr>
                <w:rFonts w:eastAsiaTheme="minorEastAsia"/>
                <w:lang w:eastAsia="zh-CN"/>
              </w:rPr>
              <w:t>Yes</w:t>
            </w:r>
          </w:p>
        </w:tc>
        <w:tc>
          <w:tcPr>
            <w:tcW w:w="6545" w:type="dxa"/>
          </w:tcPr>
          <w:p w14:paraId="23EB11CD" w14:textId="239F143C" w:rsidR="00464F8D" w:rsidRPr="007274C5" w:rsidRDefault="00464F8D" w:rsidP="003476D2">
            <w:pPr>
              <w:spacing w:after="0"/>
              <w:rPr>
                <w:rFonts w:eastAsiaTheme="minorEastAsia"/>
                <w:lang w:eastAsia="zh-CN"/>
              </w:rPr>
            </w:pPr>
            <w:r w:rsidRPr="007274C5">
              <w:rPr>
                <w:rFonts w:eastAsiaTheme="minorEastAsia"/>
                <w:lang w:eastAsia="zh-CN"/>
              </w:rPr>
              <w:t xml:space="preserve">Multiple </w:t>
            </w:r>
            <w:proofErr w:type="spellStart"/>
            <w:r w:rsidRPr="007274C5">
              <w:rPr>
                <w:rFonts w:eastAsiaTheme="minorEastAsia"/>
                <w:lang w:eastAsia="zh-CN"/>
              </w:rPr>
              <w:t>Measurment</w:t>
            </w:r>
            <w:proofErr w:type="spellEnd"/>
            <w:r w:rsidRPr="007274C5">
              <w:rPr>
                <w:rFonts w:eastAsiaTheme="minorEastAsia"/>
                <w:lang w:eastAsia="zh-CN"/>
              </w:rPr>
              <w:t xml:space="preserve"> Gaps can be configured</w:t>
            </w:r>
          </w:p>
        </w:tc>
      </w:tr>
      <w:tr w:rsidR="00DB2DAB" w:rsidRPr="007274C5" w14:paraId="7709CE29" w14:textId="77777777" w:rsidTr="0012219D">
        <w:tc>
          <w:tcPr>
            <w:tcW w:w="1980" w:type="dxa"/>
          </w:tcPr>
          <w:p w14:paraId="64D7B071" w14:textId="22D4E932" w:rsidR="00DB2DAB" w:rsidRPr="007274C5" w:rsidRDefault="00DB2DAB" w:rsidP="003476D2">
            <w:pPr>
              <w:spacing w:after="0"/>
              <w:rPr>
                <w:rFonts w:eastAsiaTheme="minorEastAsia"/>
                <w:lang w:eastAsia="zh-CN"/>
              </w:rPr>
            </w:pPr>
            <w:r w:rsidRPr="007274C5">
              <w:rPr>
                <w:lang w:eastAsia="zh-CN"/>
              </w:rPr>
              <w:t>Thales</w:t>
            </w:r>
          </w:p>
        </w:tc>
        <w:tc>
          <w:tcPr>
            <w:tcW w:w="1075" w:type="dxa"/>
          </w:tcPr>
          <w:p w14:paraId="4198C926" w14:textId="5D02F85B" w:rsidR="00DB2DAB" w:rsidRPr="007274C5" w:rsidRDefault="00DB2DAB" w:rsidP="003476D2">
            <w:pPr>
              <w:spacing w:after="0"/>
              <w:rPr>
                <w:rFonts w:eastAsiaTheme="minorEastAsia"/>
                <w:lang w:eastAsia="zh-CN"/>
              </w:rPr>
            </w:pPr>
            <w:r w:rsidRPr="007274C5">
              <w:rPr>
                <w:lang w:eastAsia="zh-CN"/>
              </w:rPr>
              <w:t>Yes</w:t>
            </w:r>
          </w:p>
        </w:tc>
        <w:tc>
          <w:tcPr>
            <w:tcW w:w="6545" w:type="dxa"/>
          </w:tcPr>
          <w:p w14:paraId="1D699870" w14:textId="55FEA90D" w:rsidR="00DB2DAB" w:rsidRPr="007274C5" w:rsidRDefault="00DB2DAB" w:rsidP="003476D2">
            <w:pPr>
              <w:spacing w:after="0"/>
              <w:rPr>
                <w:rFonts w:eastAsiaTheme="minorEastAsia"/>
                <w:lang w:eastAsia="zh-CN"/>
              </w:rPr>
            </w:pPr>
            <w:r w:rsidRPr="007274C5">
              <w:rPr>
                <w:lang w:eastAsia="zh-CN"/>
              </w:rPr>
              <w:t>A single measurement gap could not cover the timing difference between several satellites.</w:t>
            </w:r>
          </w:p>
        </w:tc>
      </w:tr>
      <w:tr w:rsidR="00BB08D7" w:rsidRPr="007274C5" w14:paraId="35A80381" w14:textId="77777777" w:rsidTr="0012219D">
        <w:tc>
          <w:tcPr>
            <w:tcW w:w="1980" w:type="dxa"/>
          </w:tcPr>
          <w:p w14:paraId="29110EC6" w14:textId="2AA744C1" w:rsidR="00BB08D7" w:rsidRPr="007274C5" w:rsidRDefault="00BB08D7" w:rsidP="003476D2">
            <w:pPr>
              <w:spacing w:after="0"/>
              <w:rPr>
                <w:lang w:eastAsia="zh-CN"/>
              </w:rPr>
            </w:pPr>
            <w:r w:rsidRPr="007274C5">
              <w:rPr>
                <w:lang w:eastAsia="zh-CN"/>
              </w:rPr>
              <w:t>Samsung</w:t>
            </w:r>
          </w:p>
        </w:tc>
        <w:tc>
          <w:tcPr>
            <w:tcW w:w="1075" w:type="dxa"/>
          </w:tcPr>
          <w:p w14:paraId="0E707DA7" w14:textId="0699CA19" w:rsidR="00BB08D7" w:rsidRPr="007274C5" w:rsidRDefault="00BB08D7" w:rsidP="003476D2">
            <w:pPr>
              <w:spacing w:after="0"/>
              <w:rPr>
                <w:lang w:eastAsia="zh-CN"/>
              </w:rPr>
            </w:pPr>
            <w:r w:rsidRPr="007274C5">
              <w:rPr>
                <w:lang w:eastAsia="zh-CN"/>
              </w:rPr>
              <w:t>Yes</w:t>
            </w:r>
          </w:p>
        </w:tc>
        <w:tc>
          <w:tcPr>
            <w:tcW w:w="6545" w:type="dxa"/>
          </w:tcPr>
          <w:p w14:paraId="0C911A3B" w14:textId="43196C1E" w:rsidR="00BB08D7" w:rsidRPr="007274C5" w:rsidRDefault="00BB08D7" w:rsidP="003476D2">
            <w:pPr>
              <w:spacing w:after="0"/>
              <w:rPr>
                <w:lang w:eastAsia="zh-CN"/>
              </w:rPr>
            </w:pPr>
            <w:r w:rsidRPr="007274C5">
              <w:rPr>
                <w:lang w:eastAsia="zh-CN"/>
              </w:rPr>
              <w:t>Like SMTC configurations, multiple measurement gaps per set or group of cells would be helpful.</w:t>
            </w:r>
          </w:p>
        </w:tc>
      </w:tr>
      <w:tr w:rsidR="00D723AC" w:rsidRPr="007274C5" w14:paraId="4F4030F4" w14:textId="77777777" w:rsidTr="00D723AC">
        <w:tc>
          <w:tcPr>
            <w:tcW w:w="1980" w:type="dxa"/>
          </w:tcPr>
          <w:p w14:paraId="2F871A48" w14:textId="77777777" w:rsidR="00D723AC" w:rsidRPr="007274C5" w:rsidRDefault="00D723AC" w:rsidP="004B1D29">
            <w:pPr>
              <w:spacing w:after="0"/>
              <w:rPr>
                <w:rFonts w:eastAsiaTheme="minorEastAsia"/>
                <w:lang w:eastAsia="zh-CN"/>
              </w:rPr>
            </w:pPr>
            <w:r w:rsidRPr="007274C5">
              <w:rPr>
                <w:rFonts w:eastAsiaTheme="minorEastAsia"/>
                <w:lang w:eastAsia="zh-CN"/>
              </w:rPr>
              <w:lastRenderedPageBreak/>
              <w:t>CATT</w:t>
            </w:r>
          </w:p>
        </w:tc>
        <w:tc>
          <w:tcPr>
            <w:tcW w:w="1075" w:type="dxa"/>
          </w:tcPr>
          <w:p w14:paraId="6D080FD9" w14:textId="77777777" w:rsidR="00D723AC" w:rsidRPr="007274C5" w:rsidRDefault="00D723AC" w:rsidP="004B1D29">
            <w:pPr>
              <w:keepLines/>
              <w:spacing w:after="0"/>
              <w:rPr>
                <w:rFonts w:eastAsiaTheme="minorEastAsia"/>
                <w:lang w:eastAsia="zh-CN"/>
              </w:rPr>
            </w:pPr>
            <w:r w:rsidRPr="007274C5">
              <w:rPr>
                <w:rFonts w:eastAsiaTheme="minorEastAsia"/>
                <w:lang w:eastAsia="zh-CN"/>
              </w:rPr>
              <w:t>No</w:t>
            </w:r>
          </w:p>
        </w:tc>
        <w:tc>
          <w:tcPr>
            <w:tcW w:w="6545" w:type="dxa"/>
          </w:tcPr>
          <w:p w14:paraId="6954F3E9" w14:textId="77777777" w:rsidR="00D723AC" w:rsidRPr="007274C5" w:rsidRDefault="00D723AC" w:rsidP="004B1D29">
            <w:pPr>
              <w:keepLines/>
              <w:spacing w:after="0"/>
              <w:rPr>
                <w:rFonts w:eastAsiaTheme="minorEastAsia"/>
                <w:b/>
                <w:lang w:eastAsia="zh-CN"/>
              </w:rPr>
            </w:pPr>
            <w:r w:rsidRPr="007274C5">
              <w:rPr>
                <w:rFonts w:eastAsiaTheme="minorEastAsia"/>
                <w:lang w:eastAsia="zh-CN"/>
              </w:rPr>
              <w:t xml:space="preserve">As we </w:t>
            </w:r>
            <w:proofErr w:type="spellStart"/>
            <w:r w:rsidRPr="007274C5">
              <w:rPr>
                <w:rFonts w:eastAsiaTheme="minorEastAsia"/>
                <w:lang w:eastAsia="zh-CN"/>
              </w:rPr>
              <w:t>chaification</w:t>
            </w:r>
            <w:proofErr w:type="spellEnd"/>
            <w:r w:rsidRPr="007274C5">
              <w:rPr>
                <w:rFonts w:eastAsiaTheme="minorEastAsia"/>
                <w:lang w:eastAsia="zh-CN"/>
              </w:rPr>
              <w:t xml:space="preserve"> in chase 2.1, t</w:t>
            </w:r>
            <w:r w:rsidRPr="007274C5">
              <w:rPr>
                <w:lang w:eastAsia="zh-CN"/>
              </w:rPr>
              <w:t>he biggest challenge is that propagation delay</w:t>
            </w:r>
            <w:r w:rsidRPr="007274C5">
              <w:rPr>
                <w:rFonts w:eastAsiaTheme="minorEastAsia"/>
                <w:lang w:eastAsia="zh-CN"/>
              </w:rPr>
              <w:t xml:space="preserve"> for a UE in LEO earth moving cell scenario</w:t>
            </w:r>
            <w:r w:rsidRPr="007274C5">
              <w:rPr>
                <w:lang w:eastAsia="zh-CN"/>
              </w:rPr>
              <w:t xml:space="preserve"> is always changed with time</w:t>
            </w:r>
            <w:r w:rsidRPr="007274C5">
              <w:rPr>
                <w:rFonts w:eastAsiaTheme="minorEastAsia"/>
                <w:lang w:eastAsia="zh-CN"/>
              </w:rPr>
              <w:t>, w</w:t>
            </w:r>
            <w:r w:rsidRPr="007274C5">
              <w:rPr>
                <w:lang w:eastAsia="zh-CN"/>
              </w:rPr>
              <w:t xml:space="preserve">e cannot </w:t>
            </w:r>
            <w:r w:rsidRPr="007274C5">
              <w:rPr>
                <w:rFonts w:eastAsiaTheme="minorEastAsia"/>
                <w:lang w:eastAsia="zh-CN"/>
              </w:rPr>
              <w:t>assume the</w:t>
            </w:r>
            <w:r w:rsidRPr="007274C5">
              <w:rPr>
                <w:lang w:eastAsia="zh-CN"/>
              </w:rPr>
              <w:t xml:space="preserve"> propagation delay </w:t>
            </w:r>
            <w:r w:rsidRPr="007274C5">
              <w:rPr>
                <w:rFonts w:eastAsiaTheme="minorEastAsia"/>
                <w:lang w:eastAsia="zh-CN"/>
              </w:rPr>
              <w:t>is</w:t>
            </w:r>
            <w:r w:rsidRPr="007274C5">
              <w:rPr>
                <w:lang w:eastAsia="zh-CN"/>
              </w:rPr>
              <w:t xml:space="preserve"> static.</w:t>
            </w:r>
            <w:r w:rsidRPr="007274C5">
              <w:rPr>
                <w:rFonts w:eastAsiaTheme="minorEastAsia"/>
                <w:lang w:eastAsia="zh-CN"/>
              </w:rPr>
              <w:t xml:space="preserve"> With the movement of the </w:t>
            </w:r>
            <w:proofErr w:type="gramStart"/>
            <w:r w:rsidRPr="007274C5">
              <w:rPr>
                <w:rFonts w:eastAsiaTheme="minorEastAsia"/>
                <w:lang w:eastAsia="zh-CN"/>
              </w:rPr>
              <w:t>satellites,  the</w:t>
            </w:r>
            <w:proofErr w:type="gramEnd"/>
            <w:r w:rsidRPr="007274C5">
              <w:rPr>
                <w:rFonts w:eastAsiaTheme="minorEastAsia"/>
                <w:lang w:eastAsia="zh-CN"/>
              </w:rPr>
              <w:t xml:space="preserve"> delta of the propagation delay in the serving cell and </w:t>
            </w:r>
            <w:proofErr w:type="spellStart"/>
            <w:r w:rsidRPr="007274C5">
              <w:rPr>
                <w:rFonts w:eastAsiaTheme="minorEastAsia"/>
                <w:lang w:eastAsia="zh-CN"/>
              </w:rPr>
              <w:t>neighbour</w:t>
            </w:r>
            <w:proofErr w:type="spellEnd"/>
            <w:r w:rsidRPr="007274C5">
              <w:rPr>
                <w:rFonts w:eastAsiaTheme="minorEastAsia"/>
                <w:lang w:eastAsia="zh-CN"/>
              </w:rPr>
              <w:t xml:space="preserve"> cell (</w:t>
            </w:r>
            <w:proofErr w:type="spellStart"/>
            <w:r w:rsidRPr="007274C5">
              <w:rPr>
                <w:rFonts w:eastAsiaTheme="minorEastAsia"/>
                <w:lang w:eastAsia="zh-CN"/>
              </w:rPr>
              <w:t>neighbour</w:t>
            </w:r>
            <w:proofErr w:type="spellEnd"/>
            <w:r w:rsidRPr="007274C5">
              <w:rPr>
                <w:rFonts w:eastAsiaTheme="minorEastAsia"/>
                <w:lang w:eastAsia="zh-CN"/>
              </w:rPr>
              <w:t xml:space="preserve"> satellite) will change with time. </w:t>
            </w:r>
          </w:p>
          <w:p w14:paraId="7B1E2A0D" w14:textId="77777777" w:rsidR="00D723AC" w:rsidRPr="007274C5" w:rsidRDefault="00D723AC" w:rsidP="004B1D29">
            <w:pPr>
              <w:keepLines/>
              <w:spacing w:after="0"/>
              <w:rPr>
                <w:rFonts w:eastAsiaTheme="minorEastAsia"/>
                <w:lang w:eastAsia="zh-CN"/>
              </w:rPr>
            </w:pPr>
            <w:r w:rsidRPr="007274C5">
              <w:rPr>
                <w:rFonts w:eastAsiaTheme="minorEastAsia"/>
                <w:lang w:eastAsia="zh-CN"/>
              </w:rPr>
              <w:t xml:space="preserve">Neighbor cell SSB burst may change after a few seconds, how to update multi-measurement gap need to be further discussed, this may cause </w:t>
            </w:r>
            <w:proofErr w:type="spellStart"/>
            <w:proofErr w:type="gramStart"/>
            <w:r w:rsidRPr="007274C5">
              <w:rPr>
                <w:rFonts w:eastAsiaTheme="minorEastAsia"/>
                <w:lang w:eastAsia="zh-CN"/>
              </w:rPr>
              <w:t>updataing</w:t>
            </w:r>
            <w:proofErr w:type="spellEnd"/>
            <w:r w:rsidRPr="007274C5">
              <w:rPr>
                <w:rFonts w:eastAsiaTheme="minorEastAsia"/>
                <w:lang w:eastAsia="zh-CN"/>
              </w:rPr>
              <w:t xml:space="preserve">  of</w:t>
            </w:r>
            <w:proofErr w:type="gramEnd"/>
            <w:r w:rsidRPr="007274C5">
              <w:rPr>
                <w:rFonts w:eastAsiaTheme="minorEastAsia"/>
                <w:lang w:eastAsia="zh-CN"/>
              </w:rPr>
              <w:t xml:space="preserve"> multi-measurement gap frequently.  Considering the singling overheads, e</w:t>
            </w:r>
            <w:r w:rsidRPr="007274C5">
              <w:t>xtend</w:t>
            </w:r>
            <w:r w:rsidRPr="007274C5">
              <w:rPr>
                <w:rFonts w:eastAsiaTheme="minorEastAsia"/>
                <w:lang w:eastAsia="zh-CN"/>
              </w:rPr>
              <w:t>ing</w:t>
            </w:r>
            <w:r w:rsidRPr="007274C5">
              <w:t xml:space="preserve"> measurement gap window</w:t>
            </w:r>
            <w:r w:rsidRPr="007274C5">
              <w:rPr>
                <w:rFonts w:eastAsiaTheme="minorEastAsia"/>
                <w:lang w:eastAsia="zh-CN"/>
              </w:rPr>
              <w:t xml:space="preserve"> may be better.</w:t>
            </w:r>
          </w:p>
        </w:tc>
      </w:tr>
      <w:tr w:rsidR="00943192" w:rsidRPr="007274C5" w14:paraId="08270EDE" w14:textId="77777777" w:rsidTr="00D723AC">
        <w:tc>
          <w:tcPr>
            <w:tcW w:w="1980" w:type="dxa"/>
          </w:tcPr>
          <w:p w14:paraId="0043D7DB" w14:textId="2F5CFF41" w:rsidR="00943192" w:rsidRPr="007274C5" w:rsidRDefault="00943192" w:rsidP="00943192">
            <w:pPr>
              <w:spacing w:after="0"/>
              <w:rPr>
                <w:rFonts w:eastAsiaTheme="minorEastAsia"/>
                <w:lang w:eastAsia="zh-CN"/>
              </w:rPr>
            </w:pPr>
            <w:r w:rsidRPr="007274C5">
              <w:rPr>
                <w:lang w:eastAsia="zh-CN"/>
              </w:rPr>
              <w:t>Intel</w:t>
            </w:r>
          </w:p>
        </w:tc>
        <w:tc>
          <w:tcPr>
            <w:tcW w:w="1075" w:type="dxa"/>
          </w:tcPr>
          <w:p w14:paraId="45BCA893" w14:textId="1DB9227A" w:rsidR="00943192" w:rsidRPr="007274C5" w:rsidRDefault="00943192" w:rsidP="00943192">
            <w:pPr>
              <w:keepLines/>
              <w:spacing w:after="0"/>
              <w:rPr>
                <w:rFonts w:eastAsiaTheme="minorEastAsia"/>
                <w:lang w:eastAsia="zh-CN"/>
              </w:rPr>
            </w:pPr>
            <w:r w:rsidRPr="007274C5">
              <w:rPr>
                <w:lang w:eastAsia="zh-CN"/>
              </w:rPr>
              <w:t>Yes</w:t>
            </w:r>
          </w:p>
        </w:tc>
        <w:tc>
          <w:tcPr>
            <w:tcW w:w="6545" w:type="dxa"/>
          </w:tcPr>
          <w:p w14:paraId="719BFC32" w14:textId="3B61619C" w:rsidR="00943192" w:rsidRPr="007274C5" w:rsidRDefault="00943192" w:rsidP="00943192">
            <w:pPr>
              <w:keepLines/>
              <w:spacing w:after="0"/>
              <w:rPr>
                <w:rFonts w:eastAsiaTheme="minorEastAsia"/>
                <w:lang w:eastAsia="zh-CN"/>
              </w:rPr>
            </w:pPr>
            <w:r w:rsidRPr="007274C5">
              <w:rPr>
                <w:lang w:eastAsia="zh-CN"/>
              </w:rPr>
              <w:t>We think multiple measurement gaps can increase efficiency and indicate to the UE when to perform measurement.</w:t>
            </w:r>
            <w:r w:rsidR="008C03F0" w:rsidRPr="007274C5">
              <w:rPr>
                <w:lang w:eastAsia="zh-CN"/>
              </w:rPr>
              <w:t xml:space="preserve"> </w:t>
            </w:r>
            <w:r w:rsidRPr="007274C5">
              <w:rPr>
                <w:lang w:eastAsia="zh-CN"/>
              </w:rPr>
              <w:t>Moreover, RAN2 should consider related work ongoing in RAN4 new to enable multiple measurement gaps in Rel-17 NR</w:t>
            </w:r>
          </w:p>
        </w:tc>
      </w:tr>
      <w:tr w:rsidR="00150BF8" w:rsidRPr="007274C5" w14:paraId="58A1E5BC" w14:textId="77777777" w:rsidTr="00150BF8">
        <w:tc>
          <w:tcPr>
            <w:tcW w:w="1980" w:type="dxa"/>
          </w:tcPr>
          <w:p w14:paraId="6731D25E" w14:textId="77777777" w:rsidR="00150BF8" w:rsidRPr="007274C5" w:rsidRDefault="00150BF8" w:rsidP="004B1D29">
            <w:pPr>
              <w:spacing w:after="0"/>
              <w:rPr>
                <w:rFonts w:eastAsiaTheme="minorEastAsia"/>
                <w:lang w:eastAsia="zh-CN"/>
              </w:rPr>
            </w:pPr>
            <w:r w:rsidRPr="007274C5">
              <w:rPr>
                <w:rFonts w:eastAsiaTheme="minorEastAsia"/>
                <w:lang w:eastAsia="zh-CN"/>
              </w:rPr>
              <w:t xml:space="preserve">Huawei, </w:t>
            </w:r>
            <w:proofErr w:type="spellStart"/>
            <w:r w:rsidRPr="007274C5">
              <w:rPr>
                <w:rFonts w:eastAsiaTheme="minorEastAsia"/>
                <w:lang w:eastAsia="zh-CN"/>
              </w:rPr>
              <w:t>HiSilicon</w:t>
            </w:r>
            <w:proofErr w:type="spellEnd"/>
          </w:p>
        </w:tc>
        <w:tc>
          <w:tcPr>
            <w:tcW w:w="1075" w:type="dxa"/>
          </w:tcPr>
          <w:p w14:paraId="7D603B42" w14:textId="77777777" w:rsidR="00150BF8" w:rsidRPr="007274C5" w:rsidRDefault="00150BF8" w:rsidP="004B1D29">
            <w:pPr>
              <w:keepLines/>
              <w:spacing w:after="0"/>
              <w:rPr>
                <w:rFonts w:eastAsiaTheme="minorEastAsia"/>
                <w:lang w:eastAsia="zh-CN"/>
              </w:rPr>
            </w:pPr>
            <w:r w:rsidRPr="007274C5">
              <w:rPr>
                <w:rFonts w:eastAsiaTheme="minorEastAsia"/>
                <w:lang w:eastAsia="zh-CN"/>
              </w:rPr>
              <w:t>No</w:t>
            </w:r>
          </w:p>
        </w:tc>
        <w:tc>
          <w:tcPr>
            <w:tcW w:w="6545" w:type="dxa"/>
          </w:tcPr>
          <w:p w14:paraId="6FCE4E62" w14:textId="77777777" w:rsidR="00150BF8" w:rsidRPr="007274C5" w:rsidRDefault="00150BF8" w:rsidP="004B1D29">
            <w:pPr>
              <w:keepLines/>
              <w:spacing w:after="0"/>
              <w:rPr>
                <w:rFonts w:eastAsiaTheme="minorEastAsia"/>
                <w:lang w:eastAsia="zh-CN"/>
              </w:rPr>
            </w:pPr>
            <w:r w:rsidRPr="007274C5">
              <w:rPr>
                <w:rFonts w:eastAsiaTheme="minorEastAsia"/>
                <w:lang w:eastAsia="zh-CN"/>
              </w:rPr>
              <w:t>Agree with CATT</w:t>
            </w:r>
          </w:p>
        </w:tc>
      </w:tr>
      <w:tr w:rsidR="00A41C92" w:rsidRPr="007274C5" w14:paraId="50E1991F" w14:textId="77777777" w:rsidTr="00150BF8">
        <w:tc>
          <w:tcPr>
            <w:tcW w:w="1980" w:type="dxa"/>
          </w:tcPr>
          <w:p w14:paraId="7AF01B77" w14:textId="74446D0F" w:rsidR="00A41C92" w:rsidRPr="007274C5" w:rsidRDefault="00A41C92" w:rsidP="00A41C92">
            <w:pPr>
              <w:spacing w:after="0"/>
              <w:rPr>
                <w:rFonts w:eastAsiaTheme="minorEastAsia"/>
                <w:lang w:eastAsia="zh-CN"/>
              </w:rPr>
            </w:pPr>
            <w:r w:rsidRPr="007274C5">
              <w:rPr>
                <w:rFonts w:eastAsiaTheme="minorEastAsia"/>
                <w:lang w:eastAsia="zh-CN"/>
              </w:rPr>
              <w:t>Magister</w:t>
            </w:r>
          </w:p>
        </w:tc>
        <w:tc>
          <w:tcPr>
            <w:tcW w:w="1075" w:type="dxa"/>
          </w:tcPr>
          <w:p w14:paraId="685AADDF" w14:textId="0018CA45" w:rsidR="00A41C92" w:rsidRPr="007274C5" w:rsidRDefault="00A41C92" w:rsidP="00A41C92">
            <w:pPr>
              <w:keepLines/>
              <w:spacing w:after="0"/>
              <w:rPr>
                <w:rFonts w:eastAsiaTheme="minorEastAsia"/>
                <w:lang w:eastAsia="zh-CN"/>
              </w:rPr>
            </w:pPr>
            <w:r w:rsidRPr="007274C5">
              <w:rPr>
                <w:rFonts w:eastAsiaTheme="minorEastAsia"/>
                <w:lang w:eastAsia="zh-CN"/>
              </w:rPr>
              <w:t>Yes</w:t>
            </w:r>
          </w:p>
        </w:tc>
        <w:tc>
          <w:tcPr>
            <w:tcW w:w="6545" w:type="dxa"/>
          </w:tcPr>
          <w:p w14:paraId="79CD37C6" w14:textId="09FCEA07" w:rsidR="00A41C92" w:rsidRPr="007274C5" w:rsidRDefault="00A41C92" w:rsidP="00A41C92">
            <w:pPr>
              <w:keepLines/>
              <w:spacing w:after="0"/>
              <w:rPr>
                <w:rFonts w:eastAsiaTheme="minorEastAsia"/>
                <w:lang w:eastAsia="zh-CN"/>
              </w:rPr>
            </w:pPr>
            <w:r w:rsidRPr="007274C5">
              <w:rPr>
                <w:rFonts w:eastAsiaTheme="minorEastAsia"/>
                <w:lang w:eastAsia="zh-CN"/>
              </w:rPr>
              <w:t>Single measurement gap not sufficient.</w:t>
            </w:r>
          </w:p>
        </w:tc>
      </w:tr>
      <w:tr w:rsidR="006A42BF" w:rsidRPr="007274C5" w14:paraId="48195AE7" w14:textId="77777777" w:rsidTr="00150BF8">
        <w:tc>
          <w:tcPr>
            <w:tcW w:w="1980" w:type="dxa"/>
          </w:tcPr>
          <w:p w14:paraId="209904A9" w14:textId="1FF92A95" w:rsidR="006A42BF" w:rsidRPr="007274C5" w:rsidRDefault="006A42BF" w:rsidP="006A42BF">
            <w:pPr>
              <w:spacing w:after="0"/>
              <w:rPr>
                <w:rFonts w:eastAsiaTheme="minorEastAsia"/>
                <w:lang w:eastAsia="zh-CN"/>
              </w:rPr>
            </w:pPr>
            <w:r w:rsidRPr="007274C5">
              <w:rPr>
                <w:rFonts w:eastAsia="PMingLiU"/>
                <w:lang w:eastAsia="zh-TW"/>
              </w:rPr>
              <w:t>ITRI</w:t>
            </w:r>
          </w:p>
        </w:tc>
        <w:tc>
          <w:tcPr>
            <w:tcW w:w="1075" w:type="dxa"/>
          </w:tcPr>
          <w:p w14:paraId="29549911" w14:textId="34E35D16" w:rsidR="006A42BF" w:rsidRPr="007274C5" w:rsidRDefault="006A42BF" w:rsidP="006A42BF">
            <w:pPr>
              <w:keepLines/>
              <w:spacing w:after="0"/>
              <w:rPr>
                <w:rFonts w:eastAsiaTheme="minorEastAsia"/>
                <w:lang w:eastAsia="zh-CN"/>
              </w:rPr>
            </w:pPr>
            <w:r w:rsidRPr="007274C5">
              <w:rPr>
                <w:rFonts w:eastAsia="PMingLiU"/>
                <w:lang w:eastAsia="zh-TW"/>
              </w:rPr>
              <w:t>No</w:t>
            </w:r>
          </w:p>
        </w:tc>
        <w:tc>
          <w:tcPr>
            <w:tcW w:w="6545" w:type="dxa"/>
          </w:tcPr>
          <w:p w14:paraId="2D80FA91" w14:textId="1176EF5C" w:rsidR="006A42BF" w:rsidRPr="007274C5" w:rsidRDefault="006A42BF" w:rsidP="006A42BF">
            <w:pPr>
              <w:keepLines/>
              <w:spacing w:after="0"/>
              <w:rPr>
                <w:rFonts w:eastAsiaTheme="minorEastAsia"/>
                <w:lang w:eastAsia="zh-CN"/>
              </w:rPr>
            </w:pPr>
            <w:r w:rsidRPr="007274C5">
              <w:rPr>
                <w:rFonts w:eastAsia="PMingLiU"/>
                <w:lang w:eastAsia="zh-TW"/>
              </w:rPr>
              <w:t xml:space="preserve">Multiple measurement gaps would result in more </w:t>
            </w:r>
            <w:proofErr w:type="spellStart"/>
            <w:r w:rsidRPr="007274C5">
              <w:rPr>
                <w:rFonts w:eastAsia="PMingLiU"/>
                <w:lang w:eastAsia="zh-TW"/>
              </w:rPr>
              <w:t>interruptioh</w:t>
            </w:r>
            <w:proofErr w:type="spellEnd"/>
            <w:r w:rsidRPr="007274C5">
              <w:rPr>
                <w:rFonts w:eastAsia="PMingLiU"/>
                <w:lang w:eastAsia="zh-TW"/>
              </w:rPr>
              <w:t xml:space="preserve"> time and impact resource efficiency. </w:t>
            </w:r>
          </w:p>
        </w:tc>
      </w:tr>
      <w:tr w:rsidR="00A34D9A" w:rsidRPr="007274C5" w14:paraId="6B25FC47" w14:textId="77777777" w:rsidTr="00150BF8">
        <w:tc>
          <w:tcPr>
            <w:tcW w:w="1980" w:type="dxa"/>
          </w:tcPr>
          <w:p w14:paraId="391B20AF" w14:textId="20238EFA" w:rsidR="00A34D9A" w:rsidRPr="007274C5" w:rsidRDefault="00A34D9A" w:rsidP="00A34D9A">
            <w:pPr>
              <w:spacing w:after="0"/>
              <w:rPr>
                <w:rFonts w:eastAsia="PMingLiU"/>
                <w:lang w:eastAsia="zh-TW"/>
              </w:rPr>
            </w:pPr>
            <w:r w:rsidRPr="007274C5">
              <w:rPr>
                <w:rFonts w:hint="eastAsia"/>
                <w:lang w:eastAsia="zh-CN"/>
              </w:rPr>
              <w:t>ZTE</w:t>
            </w:r>
          </w:p>
        </w:tc>
        <w:tc>
          <w:tcPr>
            <w:tcW w:w="1075" w:type="dxa"/>
          </w:tcPr>
          <w:p w14:paraId="60C1A387" w14:textId="0F30D73A" w:rsidR="00A34D9A" w:rsidRPr="007274C5" w:rsidRDefault="00A34D9A" w:rsidP="00A34D9A">
            <w:pPr>
              <w:keepLines/>
              <w:spacing w:after="0"/>
              <w:rPr>
                <w:rFonts w:eastAsia="PMingLiU"/>
                <w:lang w:eastAsia="zh-TW"/>
              </w:rPr>
            </w:pPr>
            <w:r w:rsidRPr="007274C5">
              <w:rPr>
                <w:rFonts w:hint="eastAsia"/>
                <w:lang w:eastAsia="zh-CN"/>
              </w:rPr>
              <w:t>No</w:t>
            </w:r>
          </w:p>
        </w:tc>
        <w:tc>
          <w:tcPr>
            <w:tcW w:w="6545" w:type="dxa"/>
          </w:tcPr>
          <w:p w14:paraId="7FAB5698" w14:textId="5FBD8DB5" w:rsidR="00A34D9A" w:rsidRPr="007274C5" w:rsidRDefault="00A34D9A" w:rsidP="00A34D9A">
            <w:pPr>
              <w:keepLines/>
              <w:spacing w:after="0"/>
              <w:rPr>
                <w:rFonts w:eastAsia="PMingLiU"/>
                <w:lang w:eastAsia="zh-TW"/>
              </w:rPr>
            </w:pPr>
            <w:r w:rsidRPr="007274C5">
              <w:rPr>
                <w:rFonts w:eastAsia="SimSun" w:hint="eastAsia"/>
                <w:lang w:eastAsia="zh-CN"/>
              </w:rPr>
              <w:t>T</w:t>
            </w:r>
            <w:r w:rsidRPr="007274C5">
              <w:t xml:space="preserve">his solution results in more interruption in UL/DL transmissions which </w:t>
            </w:r>
            <w:r w:rsidRPr="007274C5">
              <w:rPr>
                <w:rFonts w:eastAsia="SimSun" w:hint="eastAsia"/>
                <w:lang w:eastAsia="zh-CN"/>
              </w:rPr>
              <w:t>sometimes would be even worse than</w:t>
            </w:r>
            <w:r w:rsidRPr="007274C5">
              <w:t xml:space="preserve"> extending measurement gap window</w:t>
            </w:r>
            <w:r w:rsidRPr="007274C5">
              <w:rPr>
                <w:rFonts w:eastAsia="SimSun" w:hint="eastAsia"/>
                <w:lang w:eastAsia="zh-CN"/>
              </w:rPr>
              <w:t>.</w:t>
            </w:r>
          </w:p>
        </w:tc>
      </w:tr>
    </w:tbl>
    <w:p w14:paraId="7A4C25E0" w14:textId="77777777" w:rsidR="00C04830" w:rsidRPr="007274C5" w:rsidRDefault="00C04830">
      <w:pPr>
        <w:spacing w:line="240" w:lineRule="auto"/>
      </w:pPr>
    </w:p>
    <w:p w14:paraId="7A4C25E1" w14:textId="77777777" w:rsidR="00C04830" w:rsidRPr="007274C5" w:rsidRDefault="00EA73E0">
      <w:pPr>
        <w:pStyle w:val="Heading3"/>
        <w:rPr>
          <w:lang w:val="en-US"/>
        </w:rPr>
      </w:pPr>
      <w:r w:rsidRPr="007274C5">
        <w:rPr>
          <w:lang w:val="en-US"/>
        </w:rPr>
        <w:t>Solution 4) Periodic adjustment of measurement gap</w:t>
      </w:r>
    </w:p>
    <w:p w14:paraId="7A4C25E2" w14:textId="05A27914" w:rsidR="00C04830" w:rsidRPr="007274C5" w:rsidRDefault="00EA73E0">
      <w:pPr>
        <w:spacing w:line="240" w:lineRule="auto"/>
        <w:jc w:val="both"/>
      </w:pPr>
      <w:r w:rsidRPr="007274C5">
        <w:t xml:space="preserve">Solution 4) proposes that network provides a periodic adjustment of measurement gap </w:t>
      </w:r>
      <w:r w:rsidRPr="007274C5">
        <w:fldChar w:fldCharType="begin"/>
      </w:r>
      <w:r w:rsidRPr="007274C5">
        <w:instrText xml:space="preserve"> REF _Ref65675266 \r \h  \* MERGEFORMAT </w:instrText>
      </w:r>
      <w:r w:rsidRPr="007274C5">
        <w:fldChar w:fldCharType="separate"/>
      </w:r>
      <w:r w:rsidR="00D05F36" w:rsidRPr="007274C5">
        <w:t>[7]</w:t>
      </w:r>
      <w:r w:rsidRPr="007274C5">
        <w:fldChar w:fldCharType="end"/>
      </w:r>
      <w:r w:rsidRPr="007274C5">
        <w:t xml:space="preserve">. For example, a time period is defined where no MGTA is applied (e.g., for measurement in LEO) and the other time period is defined where MGTA is applied (e.g., for measurement in GEO or TN) as shown in Figure below. This would reduce the </w:t>
      </w:r>
      <w:proofErr w:type="spellStart"/>
      <w:r w:rsidRPr="007274C5">
        <w:t>signalling</w:t>
      </w:r>
      <w:proofErr w:type="spellEnd"/>
      <w:r w:rsidRPr="007274C5">
        <w:t xml:space="preserve"> required for updating the measurement gap.</w:t>
      </w:r>
    </w:p>
    <w:p w14:paraId="7A4C25E3" w14:textId="77777777" w:rsidR="00C04830" w:rsidRPr="007274C5" w:rsidRDefault="00EA73E0">
      <w:pPr>
        <w:keepNext/>
        <w:jc w:val="center"/>
      </w:pPr>
      <w:r w:rsidRPr="007274C5">
        <w:object w:dxaOrig="8533" w:dyaOrig="2566" w14:anchorId="7A4C26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pt;height:129pt" o:ole="">
            <v:imagedata r:id="rId15" o:title=""/>
          </v:shape>
          <o:OLEObject Type="Embed" ProgID="Visio.Drawing.15" ShapeID="_x0000_i1025" DrawAspect="Content" ObjectID="_1678820359" r:id="rId16"/>
        </w:object>
      </w:r>
    </w:p>
    <w:p w14:paraId="7A4C25E4" w14:textId="6AD5D9B4" w:rsidR="00C04830" w:rsidRPr="007274C5" w:rsidRDefault="00EA73E0">
      <w:pPr>
        <w:pStyle w:val="Caption"/>
        <w:contextualSpacing/>
        <w:jc w:val="center"/>
        <w:rPr>
          <w:rFonts w:eastAsia="Batang"/>
          <w:b/>
          <w:bCs/>
          <w:i w:val="0"/>
          <w:iCs w:val="0"/>
          <w:color w:val="auto"/>
          <w:sz w:val="20"/>
          <w:szCs w:val="20"/>
        </w:rPr>
      </w:pPr>
      <w:r w:rsidRPr="007274C5">
        <w:rPr>
          <w:rFonts w:eastAsia="Batang"/>
          <w:b/>
          <w:bCs/>
          <w:i w:val="0"/>
          <w:iCs w:val="0"/>
          <w:color w:val="auto"/>
          <w:sz w:val="20"/>
          <w:szCs w:val="20"/>
        </w:rPr>
        <w:t xml:space="preserve">Figure 2. Issue of differential propagation delays in SMTC and measurement gap configuration </w:t>
      </w:r>
      <w:r w:rsidRPr="007274C5">
        <w:rPr>
          <w:rFonts w:eastAsia="Batang"/>
          <w:b/>
          <w:bCs/>
          <w:i w:val="0"/>
          <w:iCs w:val="0"/>
          <w:color w:val="auto"/>
          <w:sz w:val="20"/>
          <w:szCs w:val="20"/>
        </w:rPr>
        <w:fldChar w:fldCharType="begin"/>
      </w:r>
      <w:r w:rsidRPr="007274C5">
        <w:rPr>
          <w:rFonts w:eastAsia="Batang"/>
          <w:b/>
          <w:bCs/>
          <w:i w:val="0"/>
          <w:iCs w:val="0"/>
          <w:color w:val="auto"/>
          <w:sz w:val="20"/>
          <w:szCs w:val="20"/>
        </w:rPr>
        <w:instrText xml:space="preserve"> REF _Ref65675266 \r \h  \* MERGEFORMAT </w:instrText>
      </w:r>
      <w:r w:rsidRPr="007274C5">
        <w:rPr>
          <w:rFonts w:eastAsia="Batang"/>
          <w:b/>
          <w:bCs/>
          <w:i w:val="0"/>
          <w:iCs w:val="0"/>
          <w:color w:val="auto"/>
          <w:sz w:val="20"/>
          <w:szCs w:val="20"/>
        </w:rPr>
      </w:r>
      <w:r w:rsidRPr="007274C5">
        <w:rPr>
          <w:rFonts w:eastAsia="Batang"/>
          <w:b/>
          <w:bCs/>
          <w:i w:val="0"/>
          <w:iCs w:val="0"/>
          <w:color w:val="auto"/>
          <w:sz w:val="20"/>
          <w:szCs w:val="20"/>
        </w:rPr>
        <w:fldChar w:fldCharType="separate"/>
      </w:r>
      <w:r w:rsidR="00D05F36" w:rsidRPr="007274C5">
        <w:rPr>
          <w:rFonts w:eastAsia="Batang"/>
          <w:b/>
          <w:bCs/>
          <w:i w:val="0"/>
          <w:iCs w:val="0"/>
          <w:color w:val="auto"/>
          <w:sz w:val="20"/>
          <w:szCs w:val="20"/>
        </w:rPr>
        <w:t>[7]</w:t>
      </w:r>
      <w:r w:rsidRPr="007274C5">
        <w:rPr>
          <w:rFonts w:eastAsia="Batang"/>
          <w:b/>
          <w:bCs/>
          <w:i w:val="0"/>
          <w:iCs w:val="0"/>
          <w:color w:val="auto"/>
          <w:sz w:val="20"/>
          <w:szCs w:val="20"/>
        </w:rPr>
        <w:fldChar w:fldCharType="end"/>
      </w:r>
    </w:p>
    <w:p w14:paraId="7A4C25E5" w14:textId="4CA4586E" w:rsidR="00C04830" w:rsidRPr="007274C5" w:rsidRDefault="00EA73E0">
      <w:pPr>
        <w:pStyle w:val="ListParagraph"/>
        <w:numPr>
          <w:ilvl w:val="0"/>
          <w:numId w:val="9"/>
        </w:numPr>
        <w:ind w:left="360"/>
        <w:jc w:val="both"/>
        <w:rPr>
          <w:b/>
          <w:bCs/>
        </w:rPr>
      </w:pPr>
      <w:r w:rsidRPr="007274C5">
        <w:rPr>
          <w:b/>
          <w:bCs/>
        </w:rPr>
        <w:t xml:space="preserve">Do companies think that solution 4) “Periodic adjustment of measurement gap” is a preferable approach to solve the issue described in </w:t>
      </w:r>
      <w:r w:rsidRPr="007274C5">
        <w:rPr>
          <w:b/>
          <w:bCs/>
        </w:rPr>
        <w:fldChar w:fldCharType="begin"/>
      </w:r>
      <w:r w:rsidRPr="007274C5">
        <w:rPr>
          <w:b/>
          <w:bCs/>
        </w:rPr>
        <w:instrText xml:space="preserve"> REF _Ref65660333 \r \h </w:instrText>
      </w:r>
      <w:r w:rsidR="007274C5">
        <w:rPr>
          <w:b/>
          <w:bCs/>
        </w:rPr>
        <w:instrText xml:space="preserve"> \* MERGEFORMAT </w:instrText>
      </w:r>
      <w:r w:rsidRPr="007274C5">
        <w:rPr>
          <w:b/>
          <w:bCs/>
        </w:rPr>
      </w:r>
      <w:r w:rsidRPr="007274C5">
        <w:rPr>
          <w:b/>
          <w:bCs/>
        </w:rPr>
        <w:fldChar w:fldCharType="separate"/>
      </w:r>
      <w:r w:rsidR="00D05F36" w:rsidRPr="007274C5">
        <w:rPr>
          <w:b/>
          <w:bCs/>
        </w:rPr>
        <w:t>Discussion point 1)</w:t>
      </w:r>
      <w:r w:rsidRPr="007274C5">
        <w:rPr>
          <w:b/>
          <w:bCs/>
        </w:rPr>
        <w:fldChar w:fldCharType="end"/>
      </w:r>
      <w:r w:rsidRPr="007274C5">
        <w:rPr>
          <w:b/>
          <w:bCs/>
        </w:rPr>
        <w:t>? Please justify your response</w:t>
      </w:r>
    </w:p>
    <w:tbl>
      <w:tblPr>
        <w:tblStyle w:val="TableGrid"/>
        <w:tblW w:w="9600" w:type="dxa"/>
        <w:tblLayout w:type="fixed"/>
        <w:tblLook w:val="04A0" w:firstRow="1" w:lastRow="0" w:firstColumn="1" w:lastColumn="0" w:noHBand="0" w:noVBand="1"/>
      </w:tblPr>
      <w:tblGrid>
        <w:gridCol w:w="1980"/>
        <w:gridCol w:w="864"/>
        <w:gridCol w:w="6756"/>
      </w:tblGrid>
      <w:tr w:rsidR="00C04830" w:rsidRPr="007274C5" w14:paraId="7A4C25E9" w14:textId="77777777">
        <w:tc>
          <w:tcPr>
            <w:tcW w:w="1980" w:type="dxa"/>
          </w:tcPr>
          <w:p w14:paraId="7A4C25E6" w14:textId="77777777" w:rsidR="00C04830" w:rsidRPr="007274C5" w:rsidRDefault="00EA73E0">
            <w:pPr>
              <w:spacing w:after="0"/>
              <w:jc w:val="center"/>
              <w:rPr>
                <w:b/>
              </w:rPr>
            </w:pPr>
            <w:r w:rsidRPr="007274C5">
              <w:rPr>
                <w:b/>
              </w:rPr>
              <w:t>Company</w:t>
            </w:r>
          </w:p>
        </w:tc>
        <w:tc>
          <w:tcPr>
            <w:tcW w:w="864" w:type="dxa"/>
          </w:tcPr>
          <w:p w14:paraId="7A4C25E7" w14:textId="77777777" w:rsidR="00C04830" w:rsidRPr="007274C5" w:rsidRDefault="00EA73E0">
            <w:pPr>
              <w:spacing w:after="0"/>
              <w:jc w:val="center"/>
              <w:rPr>
                <w:b/>
              </w:rPr>
            </w:pPr>
            <w:r w:rsidRPr="007274C5">
              <w:rPr>
                <w:b/>
              </w:rPr>
              <w:t>Yes/No</w:t>
            </w:r>
          </w:p>
        </w:tc>
        <w:tc>
          <w:tcPr>
            <w:tcW w:w="6756" w:type="dxa"/>
          </w:tcPr>
          <w:p w14:paraId="7A4C25E8" w14:textId="77777777" w:rsidR="00C04830" w:rsidRPr="007274C5" w:rsidRDefault="00EA73E0">
            <w:pPr>
              <w:spacing w:after="0"/>
              <w:jc w:val="center"/>
              <w:rPr>
                <w:b/>
              </w:rPr>
            </w:pPr>
            <w:r w:rsidRPr="007274C5">
              <w:rPr>
                <w:b/>
              </w:rPr>
              <w:t>Comments</w:t>
            </w:r>
          </w:p>
        </w:tc>
      </w:tr>
      <w:tr w:rsidR="00C04830" w:rsidRPr="007274C5" w14:paraId="7A4C25ED" w14:textId="77777777">
        <w:tc>
          <w:tcPr>
            <w:tcW w:w="1980" w:type="dxa"/>
          </w:tcPr>
          <w:p w14:paraId="7A4C25EA" w14:textId="2F001FF4" w:rsidR="00C04830" w:rsidRPr="007274C5" w:rsidRDefault="000F29E6">
            <w:pPr>
              <w:spacing w:after="0"/>
              <w:rPr>
                <w:lang w:eastAsia="zh-CN"/>
              </w:rPr>
            </w:pPr>
            <w:r w:rsidRPr="007274C5">
              <w:rPr>
                <w:lang w:eastAsia="zh-CN"/>
              </w:rPr>
              <w:t>APT</w:t>
            </w:r>
          </w:p>
        </w:tc>
        <w:tc>
          <w:tcPr>
            <w:tcW w:w="864" w:type="dxa"/>
          </w:tcPr>
          <w:p w14:paraId="7A4C25EB" w14:textId="436A6827" w:rsidR="00C04830" w:rsidRPr="007274C5" w:rsidRDefault="00C919C0">
            <w:pPr>
              <w:spacing w:after="0"/>
              <w:rPr>
                <w:lang w:eastAsia="zh-CN"/>
              </w:rPr>
            </w:pPr>
            <w:r w:rsidRPr="007274C5">
              <w:rPr>
                <w:lang w:eastAsia="zh-CN"/>
              </w:rPr>
              <w:t>No</w:t>
            </w:r>
            <w:r w:rsidR="00AD3218" w:rsidRPr="007274C5">
              <w:rPr>
                <w:lang w:eastAsia="zh-CN"/>
              </w:rPr>
              <w:t>t</w:t>
            </w:r>
            <w:r w:rsidRPr="007274C5">
              <w:rPr>
                <w:lang w:eastAsia="zh-CN"/>
              </w:rPr>
              <w:t xml:space="preserve"> sure</w:t>
            </w:r>
          </w:p>
        </w:tc>
        <w:tc>
          <w:tcPr>
            <w:tcW w:w="6756" w:type="dxa"/>
          </w:tcPr>
          <w:p w14:paraId="7A4C25EC" w14:textId="652E7C7B" w:rsidR="00C04830" w:rsidRPr="007274C5" w:rsidRDefault="00F12BF8">
            <w:pPr>
              <w:spacing w:after="0"/>
              <w:rPr>
                <w:lang w:eastAsia="zh-CN"/>
              </w:rPr>
            </w:pPr>
            <w:r w:rsidRPr="007274C5">
              <w:rPr>
                <w:lang w:eastAsia="zh-CN"/>
              </w:rPr>
              <w:t>To</w:t>
            </w:r>
            <w:r w:rsidR="002B70BB" w:rsidRPr="007274C5">
              <w:rPr>
                <w:lang w:eastAsia="zh-CN"/>
              </w:rPr>
              <w:t>o</w:t>
            </w:r>
            <w:r w:rsidRPr="007274C5">
              <w:rPr>
                <w:lang w:eastAsia="zh-CN"/>
              </w:rPr>
              <w:t xml:space="preserve"> early</w:t>
            </w:r>
            <w:r w:rsidR="002B70BB" w:rsidRPr="007274C5">
              <w:rPr>
                <w:lang w:eastAsia="zh-CN"/>
              </w:rPr>
              <w:t xml:space="preserve"> to consider signaling overhead reduction.</w:t>
            </w:r>
          </w:p>
        </w:tc>
      </w:tr>
      <w:tr w:rsidR="005B74A4" w:rsidRPr="007274C5" w14:paraId="7A4C25F1" w14:textId="77777777">
        <w:tc>
          <w:tcPr>
            <w:tcW w:w="1980" w:type="dxa"/>
          </w:tcPr>
          <w:p w14:paraId="7A4C25EE" w14:textId="3F4AD86E" w:rsidR="005B74A4" w:rsidRPr="007274C5" w:rsidRDefault="005B74A4" w:rsidP="005B74A4">
            <w:pPr>
              <w:spacing w:after="0"/>
              <w:rPr>
                <w:lang w:eastAsia="zh-CN"/>
              </w:rPr>
            </w:pPr>
            <w:r w:rsidRPr="007274C5">
              <w:rPr>
                <w:lang w:eastAsia="zh-CN"/>
              </w:rPr>
              <w:t>Nokia</w:t>
            </w:r>
          </w:p>
        </w:tc>
        <w:tc>
          <w:tcPr>
            <w:tcW w:w="864" w:type="dxa"/>
          </w:tcPr>
          <w:p w14:paraId="7A4C25EF" w14:textId="355DD9F0" w:rsidR="005B74A4" w:rsidRPr="007274C5" w:rsidRDefault="005B74A4" w:rsidP="005B74A4">
            <w:pPr>
              <w:spacing w:after="0"/>
              <w:rPr>
                <w:lang w:eastAsia="zh-CN"/>
              </w:rPr>
            </w:pPr>
            <w:r w:rsidRPr="007274C5">
              <w:rPr>
                <w:lang w:eastAsia="zh-CN"/>
              </w:rPr>
              <w:t>Likely No</w:t>
            </w:r>
          </w:p>
        </w:tc>
        <w:tc>
          <w:tcPr>
            <w:tcW w:w="6756" w:type="dxa"/>
          </w:tcPr>
          <w:p w14:paraId="7A4C25F0" w14:textId="6C7EAE31" w:rsidR="005B74A4" w:rsidRPr="007274C5" w:rsidRDefault="005B74A4" w:rsidP="005B74A4">
            <w:pPr>
              <w:spacing w:after="0"/>
              <w:rPr>
                <w:rFonts w:eastAsia="PMingLiU"/>
                <w:lang w:eastAsia="zh-TW"/>
              </w:rPr>
            </w:pPr>
            <w:r w:rsidRPr="007274C5">
              <w:rPr>
                <w:lang w:eastAsia="zh-CN"/>
              </w:rPr>
              <w:t xml:space="preserve">Is it based on network </w:t>
            </w:r>
            <w:proofErr w:type="spellStart"/>
            <w:r w:rsidRPr="007274C5">
              <w:rPr>
                <w:lang w:eastAsia="zh-CN"/>
              </w:rPr>
              <w:t>signalling</w:t>
            </w:r>
            <w:proofErr w:type="spellEnd"/>
            <w:r w:rsidRPr="007274C5">
              <w:rPr>
                <w:lang w:eastAsia="zh-CN"/>
              </w:rPr>
              <w:t xml:space="preserve">? If so, the NW needs to be aware of UE’s exact location, in our understanding. </w:t>
            </w:r>
          </w:p>
        </w:tc>
      </w:tr>
      <w:tr w:rsidR="00781A9A" w:rsidRPr="007274C5" w14:paraId="7A4C25F5" w14:textId="77777777">
        <w:tc>
          <w:tcPr>
            <w:tcW w:w="1980" w:type="dxa"/>
          </w:tcPr>
          <w:p w14:paraId="7A4C25F2" w14:textId="069E1283" w:rsidR="00781A9A" w:rsidRPr="007274C5" w:rsidRDefault="00781A9A" w:rsidP="00781A9A">
            <w:pPr>
              <w:spacing w:after="0"/>
              <w:rPr>
                <w:lang w:eastAsia="zh-CN"/>
              </w:rPr>
            </w:pPr>
            <w:r w:rsidRPr="007274C5">
              <w:rPr>
                <w:rFonts w:eastAsiaTheme="minorEastAsia"/>
                <w:lang w:eastAsia="zh-CN"/>
              </w:rPr>
              <w:t>OPPO</w:t>
            </w:r>
          </w:p>
        </w:tc>
        <w:tc>
          <w:tcPr>
            <w:tcW w:w="864" w:type="dxa"/>
          </w:tcPr>
          <w:p w14:paraId="7A4C25F3" w14:textId="7938E6C8" w:rsidR="00781A9A" w:rsidRPr="007274C5" w:rsidRDefault="00781A9A" w:rsidP="00781A9A">
            <w:pPr>
              <w:spacing w:after="0"/>
              <w:rPr>
                <w:lang w:eastAsia="zh-CN"/>
              </w:rPr>
            </w:pPr>
            <w:r w:rsidRPr="007274C5">
              <w:rPr>
                <w:rFonts w:eastAsiaTheme="minorEastAsia"/>
                <w:lang w:eastAsia="zh-CN"/>
              </w:rPr>
              <w:t>No</w:t>
            </w:r>
          </w:p>
        </w:tc>
        <w:tc>
          <w:tcPr>
            <w:tcW w:w="6756" w:type="dxa"/>
          </w:tcPr>
          <w:p w14:paraId="7A4C25F4" w14:textId="16FA7388" w:rsidR="00781A9A" w:rsidRPr="007274C5" w:rsidRDefault="00781A9A" w:rsidP="00781A9A">
            <w:pPr>
              <w:spacing w:after="0"/>
              <w:rPr>
                <w:lang w:eastAsia="zh-CN"/>
              </w:rPr>
            </w:pPr>
            <w:r w:rsidRPr="007274C5">
              <w:rPr>
                <w:rFonts w:eastAsiaTheme="minorEastAsia"/>
                <w:lang w:eastAsia="zh-CN"/>
              </w:rPr>
              <w:t xml:space="preserve">We are not sure how this solution works. Is the TA applied to the gap specific to some </w:t>
            </w:r>
            <w:proofErr w:type="spellStart"/>
            <w:r w:rsidRPr="007274C5">
              <w:rPr>
                <w:rFonts w:eastAsiaTheme="minorEastAsia"/>
                <w:lang w:eastAsia="zh-CN"/>
              </w:rPr>
              <w:t>neighbour</w:t>
            </w:r>
            <w:proofErr w:type="spellEnd"/>
            <w:r w:rsidRPr="007274C5">
              <w:rPr>
                <w:rFonts w:eastAsiaTheme="minorEastAsia"/>
                <w:lang w:eastAsia="zh-CN"/>
              </w:rPr>
              <w:t xml:space="preserve"> cell? In our understanding, both UE and network should be aligned for the timing of measurement gap, in order not to impact data transmission/reception. In this solution, does this imply that serving cell needs to track neighbor cell’s TA change?</w:t>
            </w:r>
          </w:p>
        </w:tc>
      </w:tr>
      <w:tr w:rsidR="001E49E1" w:rsidRPr="007274C5" w14:paraId="7A4C25F9" w14:textId="77777777">
        <w:tc>
          <w:tcPr>
            <w:tcW w:w="1980" w:type="dxa"/>
          </w:tcPr>
          <w:p w14:paraId="7A4C25F6" w14:textId="7D31FCDB" w:rsidR="001E49E1" w:rsidRPr="007274C5" w:rsidRDefault="001E49E1" w:rsidP="001E49E1">
            <w:pPr>
              <w:spacing w:after="0"/>
              <w:rPr>
                <w:lang w:eastAsia="zh-CN"/>
              </w:rPr>
            </w:pPr>
            <w:r w:rsidRPr="007274C5">
              <w:rPr>
                <w:lang w:eastAsia="ko-KR"/>
              </w:rPr>
              <w:t>LGE</w:t>
            </w:r>
          </w:p>
        </w:tc>
        <w:tc>
          <w:tcPr>
            <w:tcW w:w="864" w:type="dxa"/>
          </w:tcPr>
          <w:p w14:paraId="7A4C25F7" w14:textId="01BE5EF7" w:rsidR="001E49E1" w:rsidRPr="007274C5" w:rsidRDefault="001E49E1" w:rsidP="001E49E1">
            <w:pPr>
              <w:spacing w:after="0"/>
              <w:rPr>
                <w:lang w:eastAsia="zh-CN"/>
              </w:rPr>
            </w:pPr>
            <w:r w:rsidRPr="007274C5">
              <w:rPr>
                <w:lang w:eastAsia="zh-CN"/>
              </w:rPr>
              <w:t>Not sure</w:t>
            </w:r>
          </w:p>
        </w:tc>
        <w:tc>
          <w:tcPr>
            <w:tcW w:w="6756" w:type="dxa"/>
          </w:tcPr>
          <w:p w14:paraId="7A4C25F8" w14:textId="7F4DD184" w:rsidR="001E49E1" w:rsidRPr="007274C5" w:rsidRDefault="001E49E1" w:rsidP="001E49E1">
            <w:pPr>
              <w:spacing w:after="0"/>
              <w:rPr>
                <w:lang w:eastAsia="zh-CN"/>
              </w:rPr>
            </w:pPr>
            <w:r w:rsidRPr="007274C5">
              <w:rPr>
                <w:lang w:eastAsia="zh-CN"/>
              </w:rPr>
              <w:t>Same view as APT.</w:t>
            </w:r>
          </w:p>
        </w:tc>
      </w:tr>
      <w:tr w:rsidR="00781A9A" w:rsidRPr="007274C5" w14:paraId="7A4C25FD" w14:textId="77777777">
        <w:tc>
          <w:tcPr>
            <w:tcW w:w="1980" w:type="dxa"/>
          </w:tcPr>
          <w:p w14:paraId="7A4C25FA" w14:textId="51E5C496" w:rsidR="00781A9A" w:rsidRPr="007274C5" w:rsidRDefault="00405A4F" w:rsidP="00781A9A">
            <w:pPr>
              <w:spacing w:after="0"/>
              <w:rPr>
                <w:lang w:eastAsia="zh-CN"/>
              </w:rPr>
            </w:pPr>
            <w:r w:rsidRPr="007274C5">
              <w:rPr>
                <w:lang w:eastAsia="zh-CN"/>
              </w:rPr>
              <w:lastRenderedPageBreak/>
              <w:t>MediaTek</w:t>
            </w:r>
          </w:p>
        </w:tc>
        <w:tc>
          <w:tcPr>
            <w:tcW w:w="864" w:type="dxa"/>
          </w:tcPr>
          <w:p w14:paraId="7A4C25FB" w14:textId="76B3972A" w:rsidR="00781A9A" w:rsidRPr="007274C5" w:rsidRDefault="00405A4F" w:rsidP="00781A9A">
            <w:pPr>
              <w:spacing w:after="0"/>
              <w:rPr>
                <w:lang w:eastAsia="zh-CN"/>
              </w:rPr>
            </w:pPr>
            <w:r w:rsidRPr="007274C5">
              <w:rPr>
                <w:lang w:eastAsia="zh-CN"/>
              </w:rPr>
              <w:t>No</w:t>
            </w:r>
          </w:p>
        </w:tc>
        <w:tc>
          <w:tcPr>
            <w:tcW w:w="6756" w:type="dxa"/>
          </w:tcPr>
          <w:p w14:paraId="7A4C25FC" w14:textId="68988538" w:rsidR="00781A9A" w:rsidRPr="007274C5" w:rsidRDefault="0012219D" w:rsidP="00781A9A">
            <w:pPr>
              <w:spacing w:after="0"/>
              <w:rPr>
                <w:lang w:eastAsia="zh-CN"/>
              </w:rPr>
            </w:pPr>
            <w:r w:rsidRPr="007274C5">
              <w:rPr>
                <w:lang w:eastAsia="zh-CN"/>
              </w:rPr>
              <w:t>As pointed out in our response to Question 1, a change could only be needed after 55seconds of configuration. It seems unnecessary to optimize for this long duration.</w:t>
            </w:r>
          </w:p>
        </w:tc>
      </w:tr>
      <w:tr w:rsidR="004608A6" w:rsidRPr="007274C5" w14:paraId="2A6A7A62" w14:textId="77777777">
        <w:tc>
          <w:tcPr>
            <w:tcW w:w="1980" w:type="dxa"/>
          </w:tcPr>
          <w:p w14:paraId="03ABD13A" w14:textId="19C9A18D" w:rsidR="004608A6" w:rsidRPr="007274C5" w:rsidRDefault="004608A6" w:rsidP="004608A6">
            <w:pPr>
              <w:spacing w:after="0"/>
              <w:rPr>
                <w:lang w:eastAsia="zh-CN"/>
              </w:rPr>
            </w:pPr>
            <w:r w:rsidRPr="007274C5">
              <w:rPr>
                <w:lang w:eastAsia="zh-CN"/>
              </w:rPr>
              <w:t>Qualcomm</w:t>
            </w:r>
          </w:p>
        </w:tc>
        <w:tc>
          <w:tcPr>
            <w:tcW w:w="864" w:type="dxa"/>
          </w:tcPr>
          <w:p w14:paraId="7186463B" w14:textId="674770F1" w:rsidR="004608A6" w:rsidRPr="007274C5" w:rsidRDefault="004608A6" w:rsidP="004608A6">
            <w:pPr>
              <w:spacing w:after="0"/>
              <w:rPr>
                <w:lang w:eastAsia="zh-CN"/>
              </w:rPr>
            </w:pPr>
            <w:r w:rsidRPr="007274C5">
              <w:rPr>
                <w:lang w:eastAsia="zh-CN"/>
              </w:rPr>
              <w:t>Yes</w:t>
            </w:r>
          </w:p>
        </w:tc>
        <w:tc>
          <w:tcPr>
            <w:tcW w:w="6756" w:type="dxa"/>
          </w:tcPr>
          <w:p w14:paraId="47412D0F" w14:textId="3AC4BBC5" w:rsidR="004608A6" w:rsidRPr="007274C5" w:rsidRDefault="004608A6" w:rsidP="004608A6">
            <w:pPr>
              <w:spacing w:after="0"/>
              <w:rPr>
                <w:lang w:eastAsia="zh-CN"/>
              </w:rPr>
            </w:pPr>
            <w:r w:rsidRPr="007274C5">
              <w:rPr>
                <w:lang w:eastAsia="zh-CN"/>
              </w:rPr>
              <w:t>This is solution 3 (i.e., multiple measurement gaps) but to handle the case when multiple measurement gaps overlap or are very close to each other.</w:t>
            </w:r>
          </w:p>
        </w:tc>
      </w:tr>
      <w:tr w:rsidR="004C3AB9" w:rsidRPr="007274C5" w14:paraId="4D8E21A0" w14:textId="77777777">
        <w:tc>
          <w:tcPr>
            <w:tcW w:w="1980" w:type="dxa"/>
          </w:tcPr>
          <w:p w14:paraId="350AF9D7" w14:textId="2239684B" w:rsidR="004C3AB9" w:rsidRPr="007274C5" w:rsidRDefault="004C3AB9" w:rsidP="004C3AB9">
            <w:pPr>
              <w:spacing w:after="0"/>
              <w:rPr>
                <w:lang w:eastAsia="zh-CN"/>
              </w:rPr>
            </w:pPr>
            <w:r w:rsidRPr="007274C5">
              <w:rPr>
                <w:lang w:eastAsia="zh-CN"/>
              </w:rPr>
              <w:t>Ericsson</w:t>
            </w:r>
          </w:p>
        </w:tc>
        <w:tc>
          <w:tcPr>
            <w:tcW w:w="864" w:type="dxa"/>
          </w:tcPr>
          <w:p w14:paraId="011F775D" w14:textId="0F62CF21" w:rsidR="004C3AB9" w:rsidRPr="007274C5" w:rsidRDefault="004C3AB9" w:rsidP="004C3AB9">
            <w:pPr>
              <w:spacing w:after="0"/>
              <w:rPr>
                <w:lang w:eastAsia="zh-CN"/>
              </w:rPr>
            </w:pPr>
            <w:r w:rsidRPr="007274C5">
              <w:rPr>
                <w:lang w:eastAsia="zh-CN"/>
              </w:rPr>
              <w:t>No</w:t>
            </w:r>
          </w:p>
        </w:tc>
        <w:tc>
          <w:tcPr>
            <w:tcW w:w="6756" w:type="dxa"/>
          </w:tcPr>
          <w:p w14:paraId="5CB0DC36" w14:textId="77777777" w:rsidR="004C3AB9" w:rsidRPr="007274C5" w:rsidRDefault="004C3AB9" w:rsidP="004C3AB9">
            <w:pPr>
              <w:spacing w:after="0"/>
              <w:rPr>
                <w:lang w:eastAsia="zh-CN"/>
              </w:rPr>
            </w:pPr>
            <w:r w:rsidRPr="007274C5">
              <w:rPr>
                <w:lang w:eastAsia="zh-CN"/>
              </w:rPr>
              <w:t xml:space="preserve">If the idea is to have flexible and variable gap pattern it should be clearly specified as such and not by mixing in a concept that is used for another purpose originally. </w:t>
            </w:r>
          </w:p>
          <w:p w14:paraId="07FCD871" w14:textId="77777777" w:rsidR="004C3AB9" w:rsidRPr="007274C5" w:rsidRDefault="004C3AB9" w:rsidP="004C3AB9">
            <w:pPr>
              <w:spacing w:after="0"/>
              <w:rPr>
                <w:lang w:eastAsia="zh-CN"/>
              </w:rPr>
            </w:pPr>
          </w:p>
          <w:p w14:paraId="2F32DE7D" w14:textId="3E6E581A" w:rsidR="004C3AB9" w:rsidRPr="007274C5" w:rsidRDefault="004C3AB9" w:rsidP="004C3AB9">
            <w:pPr>
              <w:spacing w:after="0"/>
              <w:rPr>
                <w:lang w:eastAsia="zh-CN"/>
              </w:rPr>
            </w:pPr>
            <w:r w:rsidRPr="007274C5">
              <w:rPr>
                <w:lang w:eastAsia="zh-CN"/>
              </w:rPr>
              <w:t>In principle configuring mult</w:t>
            </w:r>
            <w:r w:rsidR="00EE7C97" w:rsidRPr="007274C5">
              <w:rPr>
                <w:lang w:eastAsia="zh-CN"/>
              </w:rPr>
              <w:t>i</w:t>
            </w:r>
            <w:r w:rsidRPr="007274C5">
              <w:rPr>
                <w:lang w:eastAsia="zh-CN"/>
              </w:rPr>
              <w:t>pl</w:t>
            </w:r>
            <w:r w:rsidR="00EE7C97" w:rsidRPr="007274C5">
              <w:rPr>
                <w:lang w:eastAsia="zh-CN"/>
              </w:rPr>
              <w:t>e</w:t>
            </w:r>
            <w:r w:rsidRPr="007274C5">
              <w:rPr>
                <w:lang w:eastAsia="zh-CN"/>
              </w:rPr>
              <w:t xml:space="preserve"> gap patterns</w:t>
            </w:r>
            <w:r w:rsidR="000F7589" w:rsidRPr="007274C5">
              <w:rPr>
                <w:lang w:eastAsia="zh-CN"/>
              </w:rPr>
              <w:t>, like one per satellite,</w:t>
            </w:r>
            <w:r w:rsidRPr="007274C5">
              <w:rPr>
                <w:lang w:eastAsia="zh-CN"/>
              </w:rPr>
              <w:t xml:space="preserve"> </w:t>
            </w:r>
            <w:r w:rsidR="00953C7B" w:rsidRPr="007274C5">
              <w:rPr>
                <w:lang w:eastAsia="zh-CN"/>
              </w:rPr>
              <w:t xml:space="preserve">the end result is a </w:t>
            </w:r>
            <w:r w:rsidRPr="007274C5">
              <w:rPr>
                <w:lang w:eastAsia="zh-CN"/>
              </w:rPr>
              <w:t xml:space="preserve">flexible varying pattern </w:t>
            </w:r>
            <w:r w:rsidR="00D06B74" w:rsidRPr="007274C5">
              <w:rPr>
                <w:lang w:eastAsia="zh-CN"/>
              </w:rPr>
              <w:t xml:space="preserve">when you look at the </w:t>
            </w:r>
            <w:r w:rsidRPr="007274C5">
              <w:rPr>
                <w:lang w:eastAsia="zh-CN"/>
              </w:rPr>
              <w:t>union of gaps</w:t>
            </w:r>
            <w:r w:rsidR="00D06B74" w:rsidRPr="007274C5">
              <w:rPr>
                <w:lang w:eastAsia="zh-CN"/>
              </w:rPr>
              <w:t xml:space="preserve"> pattern. This is what determines</w:t>
            </w:r>
            <w:r w:rsidRPr="007274C5">
              <w:rPr>
                <w:lang w:eastAsia="zh-CN"/>
              </w:rPr>
              <w:t xml:space="preserve"> when network is not </w:t>
            </w:r>
            <w:proofErr w:type="spellStart"/>
            <w:r w:rsidRPr="007274C5">
              <w:rPr>
                <w:lang w:eastAsia="zh-CN"/>
              </w:rPr>
              <w:t>suppose to</w:t>
            </w:r>
            <w:proofErr w:type="spellEnd"/>
            <w:r w:rsidRPr="007274C5">
              <w:rPr>
                <w:lang w:eastAsia="zh-CN"/>
              </w:rPr>
              <w:t xml:space="preserve"> schedule the UE.</w:t>
            </w:r>
          </w:p>
        </w:tc>
      </w:tr>
      <w:tr w:rsidR="00052D1C" w:rsidRPr="007274C5" w14:paraId="6AEF37F1" w14:textId="77777777">
        <w:tc>
          <w:tcPr>
            <w:tcW w:w="1980" w:type="dxa"/>
          </w:tcPr>
          <w:p w14:paraId="5BAE4309" w14:textId="1B3F1232" w:rsidR="00052D1C" w:rsidRPr="007274C5" w:rsidRDefault="00052D1C" w:rsidP="00052D1C">
            <w:pPr>
              <w:spacing w:after="0"/>
              <w:rPr>
                <w:lang w:eastAsia="zh-CN"/>
              </w:rPr>
            </w:pPr>
            <w:r w:rsidRPr="007274C5">
              <w:rPr>
                <w:lang w:eastAsia="zh-CN"/>
              </w:rPr>
              <w:t>Sony</w:t>
            </w:r>
          </w:p>
        </w:tc>
        <w:tc>
          <w:tcPr>
            <w:tcW w:w="864" w:type="dxa"/>
          </w:tcPr>
          <w:p w14:paraId="474E9712" w14:textId="5DA9C561" w:rsidR="00052D1C" w:rsidRPr="007274C5" w:rsidRDefault="00052D1C" w:rsidP="00052D1C">
            <w:pPr>
              <w:spacing w:after="0"/>
              <w:rPr>
                <w:lang w:eastAsia="zh-CN"/>
              </w:rPr>
            </w:pPr>
            <w:r w:rsidRPr="007274C5">
              <w:rPr>
                <w:lang w:eastAsia="zh-CN"/>
              </w:rPr>
              <w:t>No but</w:t>
            </w:r>
          </w:p>
        </w:tc>
        <w:tc>
          <w:tcPr>
            <w:tcW w:w="6756" w:type="dxa"/>
          </w:tcPr>
          <w:p w14:paraId="2D066F79" w14:textId="434E0A2D" w:rsidR="00052D1C" w:rsidRPr="007274C5" w:rsidRDefault="00052D1C" w:rsidP="00052D1C">
            <w:pPr>
              <w:spacing w:after="0"/>
              <w:rPr>
                <w:lang w:eastAsia="zh-CN"/>
              </w:rPr>
            </w:pPr>
            <w:r w:rsidRPr="007274C5">
              <w:rPr>
                <w:lang w:eastAsia="zh-CN"/>
              </w:rPr>
              <w:t>We think that this solution may need UE’s location information from network point of view in order to configure this periodic adjustment. Otherwise some form of UE assistance information is required from the UE.</w:t>
            </w:r>
          </w:p>
        </w:tc>
      </w:tr>
      <w:tr w:rsidR="00B562C0" w:rsidRPr="007274C5" w14:paraId="25F4087A" w14:textId="77777777">
        <w:tc>
          <w:tcPr>
            <w:tcW w:w="1980" w:type="dxa"/>
          </w:tcPr>
          <w:p w14:paraId="4491433F" w14:textId="2B2C3580" w:rsidR="00B562C0" w:rsidRPr="007274C5" w:rsidRDefault="00B562C0" w:rsidP="00B562C0">
            <w:pPr>
              <w:spacing w:after="0"/>
              <w:rPr>
                <w:lang w:eastAsia="zh-CN"/>
              </w:rPr>
            </w:pPr>
            <w:r w:rsidRPr="007274C5">
              <w:rPr>
                <w:rFonts w:eastAsiaTheme="minorEastAsia"/>
                <w:lang w:eastAsia="zh-CN"/>
              </w:rPr>
              <w:t>Lenovo</w:t>
            </w:r>
          </w:p>
        </w:tc>
        <w:tc>
          <w:tcPr>
            <w:tcW w:w="864" w:type="dxa"/>
          </w:tcPr>
          <w:p w14:paraId="13CD9D3C" w14:textId="5A0D4AD6" w:rsidR="00B562C0" w:rsidRPr="007274C5" w:rsidRDefault="00B562C0" w:rsidP="00B562C0">
            <w:pPr>
              <w:spacing w:after="0"/>
              <w:rPr>
                <w:lang w:eastAsia="zh-CN"/>
              </w:rPr>
            </w:pPr>
            <w:r w:rsidRPr="007274C5">
              <w:rPr>
                <w:rFonts w:eastAsiaTheme="minorEastAsia"/>
                <w:lang w:eastAsia="zh-CN"/>
              </w:rPr>
              <w:t>No</w:t>
            </w:r>
          </w:p>
        </w:tc>
        <w:tc>
          <w:tcPr>
            <w:tcW w:w="6756" w:type="dxa"/>
          </w:tcPr>
          <w:p w14:paraId="5215B600" w14:textId="4AFCDDB1" w:rsidR="00B562C0" w:rsidRPr="007274C5" w:rsidRDefault="00B562C0" w:rsidP="00B562C0">
            <w:pPr>
              <w:spacing w:after="0"/>
              <w:rPr>
                <w:lang w:eastAsia="zh-CN"/>
              </w:rPr>
            </w:pPr>
            <w:r w:rsidRPr="007274C5">
              <w:rPr>
                <w:rFonts w:eastAsiaTheme="minorEastAsia"/>
                <w:lang w:eastAsia="zh-CN"/>
              </w:rPr>
              <w:t>Multiple measurement gaps will limit the resource a UE can use for data transmission and reception, or cause additional overhead due to move frequent RF switchover.</w:t>
            </w:r>
          </w:p>
        </w:tc>
      </w:tr>
      <w:tr w:rsidR="007C74F7" w:rsidRPr="007274C5" w14:paraId="70C2AE62" w14:textId="77777777">
        <w:tc>
          <w:tcPr>
            <w:tcW w:w="1980" w:type="dxa"/>
          </w:tcPr>
          <w:p w14:paraId="5B5879B2" w14:textId="77A8D458" w:rsidR="007C74F7" w:rsidRPr="007274C5" w:rsidRDefault="007C74F7" w:rsidP="00B562C0">
            <w:pPr>
              <w:spacing w:after="0"/>
              <w:rPr>
                <w:rFonts w:eastAsiaTheme="minorEastAsia"/>
                <w:lang w:eastAsia="zh-CN"/>
              </w:rPr>
            </w:pPr>
            <w:r w:rsidRPr="007274C5">
              <w:rPr>
                <w:rFonts w:eastAsiaTheme="minorEastAsia"/>
                <w:lang w:eastAsia="zh-CN"/>
              </w:rPr>
              <w:t>Xiaomi</w:t>
            </w:r>
          </w:p>
        </w:tc>
        <w:tc>
          <w:tcPr>
            <w:tcW w:w="864" w:type="dxa"/>
          </w:tcPr>
          <w:p w14:paraId="6C418FF5" w14:textId="17BB70E9" w:rsidR="007C74F7" w:rsidRPr="007274C5" w:rsidRDefault="007C74F7" w:rsidP="00B562C0">
            <w:pPr>
              <w:spacing w:after="0"/>
              <w:rPr>
                <w:rFonts w:eastAsiaTheme="minorEastAsia"/>
                <w:lang w:eastAsia="zh-CN"/>
              </w:rPr>
            </w:pPr>
            <w:r w:rsidRPr="007274C5">
              <w:rPr>
                <w:rFonts w:eastAsiaTheme="minorEastAsia"/>
                <w:lang w:eastAsia="zh-CN"/>
              </w:rPr>
              <w:t>No</w:t>
            </w:r>
          </w:p>
        </w:tc>
        <w:tc>
          <w:tcPr>
            <w:tcW w:w="6756" w:type="dxa"/>
          </w:tcPr>
          <w:p w14:paraId="2A3C923B" w14:textId="58FB1674" w:rsidR="007C74F7" w:rsidRPr="007274C5" w:rsidRDefault="007C74F7" w:rsidP="00B562C0">
            <w:pPr>
              <w:spacing w:after="0"/>
              <w:rPr>
                <w:rFonts w:eastAsiaTheme="minorEastAsia"/>
                <w:lang w:eastAsia="zh-CN"/>
              </w:rPr>
            </w:pPr>
            <w:r w:rsidRPr="007274C5">
              <w:rPr>
                <w:rFonts w:eastAsiaTheme="minorEastAsia"/>
                <w:lang w:eastAsia="zh-CN"/>
              </w:rPr>
              <w:t>Since solution 3 (Multiple measurement gap patterns) has not been agreed, it is too early to discuss solution 4, whose goal is to handle the case when multiple measurement gaps overlap.</w:t>
            </w:r>
          </w:p>
        </w:tc>
      </w:tr>
      <w:tr w:rsidR="00297F94" w:rsidRPr="007274C5" w14:paraId="77BCCB8B" w14:textId="77777777">
        <w:tc>
          <w:tcPr>
            <w:tcW w:w="1980" w:type="dxa"/>
          </w:tcPr>
          <w:p w14:paraId="39EAD5A2" w14:textId="75268103" w:rsidR="00297F94" w:rsidRPr="007274C5" w:rsidRDefault="00297F94" w:rsidP="00297F94">
            <w:pPr>
              <w:spacing w:after="0"/>
              <w:rPr>
                <w:rFonts w:eastAsiaTheme="minorEastAsia"/>
                <w:lang w:eastAsia="zh-CN"/>
              </w:rPr>
            </w:pPr>
            <w:r w:rsidRPr="007274C5">
              <w:rPr>
                <w:rFonts w:eastAsiaTheme="minorEastAsia"/>
                <w:lang w:eastAsia="zh-CN"/>
              </w:rPr>
              <w:t>CMCC</w:t>
            </w:r>
          </w:p>
        </w:tc>
        <w:tc>
          <w:tcPr>
            <w:tcW w:w="864" w:type="dxa"/>
          </w:tcPr>
          <w:p w14:paraId="011279AD" w14:textId="77777777" w:rsidR="00297F94" w:rsidRPr="007274C5" w:rsidRDefault="00297F94" w:rsidP="00297F94">
            <w:pPr>
              <w:spacing w:after="0"/>
              <w:rPr>
                <w:rFonts w:eastAsiaTheme="minorEastAsia"/>
                <w:lang w:eastAsia="zh-CN"/>
              </w:rPr>
            </w:pPr>
          </w:p>
        </w:tc>
        <w:tc>
          <w:tcPr>
            <w:tcW w:w="6756" w:type="dxa"/>
          </w:tcPr>
          <w:p w14:paraId="3CD2A2D0" w14:textId="3F6A7A0E" w:rsidR="00297F94" w:rsidRPr="007274C5" w:rsidRDefault="00297F94" w:rsidP="00773769">
            <w:pPr>
              <w:spacing w:after="0"/>
              <w:rPr>
                <w:rFonts w:eastAsiaTheme="minorEastAsia"/>
                <w:lang w:eastAsia="zh-CN"/>
              </w:rPr>
            </w:pPr>
            <w:r w:rsidRPr="007274C5">
              <w:rPr>
                <w:rFonts w:eastAsiaTheme="minorEastAsia"/>
                <w:lang w:eastAsia="zh-CN"/>
              </w:rPr>
              <w:t>The feasibility of this solution may be need</w:t>
            </w:r>
            <w:r w:rsidR="00773769" w:rsidRPr="007274C5">
              <w:rPr>
                <w:rFonts w:eastAsiaTheme="minorEastAsia"/>
                <w:lang w:eastAsia="zh-CN"/>
              </w:rPr>
              <w:t xml:space="preserve"> to</w:t>
            </w:r>
            <w:r w:rsidRPr="007274C5">
              <w:rPr>
                <w:rFonts w:eastAsiaTheme="minorEastAsia"/>
                <w:lang w:eastAsia="zh-CN"/>
              </w:rPr>
              <w:t xml:space="preserve"> further discuss.</w:t>
            </w:r>
          </w:p>
        </w:tc>
      </w:tr>
      <w:tr w:rsidR="00DB2DAB" w:rsidRPr="007274C5" w14:paraId="29C2BCF1" w14:textId="77777777">
        <w:tc>
          <w:tcPr>
            <w:tcW w:w="1980" w:type="dxa"/>
          </w:tcPr>
          <w:p w14:paraId="085BF0B1" w14:textId="1ADE3C5A" w:rsidR="00DB2DAB" w:rsidRPr="007274C5" w:rsidRDefault="00DB2DAB" w:rsidP="00297F94">
            <w:pPr>
              <w:spacing w:after="0"/>
              <w:rPr>
                <w:rFonts w:eastAsiaTheme="minorEastAsia"/>
                <w:lang w:eastAsia="zh-CN"/>
              </w:rPr>
            </w:pPr>
            <w:r w:rsidRPr="007274C5">
              <w:rPr>
                <w:lang w:eastAsia="zh-CN"/>
              </w:rPr>
              <w:t>Thales</w:t>
            </w:r>
          </w:p>
        </w:tc>
        <w:tc>
          <w:tcPr>
            <w:tcW w:w="864" w:type="dxa"/>
          </w:tcPr>
          <w:p w14:paraId="4A2D74DE" w14:textId="5ABE0CA8" w:rsidR="00DB2DAB" w:rsidRPr="007274C5" w:rsidRDefault="00DB2DAB" w:rsidP="00297F94">
            <w:pPr>
              <w:spacing w:after="0"/>
              <w:rPr>
                <w:rFonts w:eastAsiaTheme="minorEastAsia"/>
                <w:lang w:eastAsia="zh-CN"/>
              </w:rPr>
            </w:pPr>
            <w:r w:rsidRPr="007274C5">
              <w:rPr>
                <w:lang w:eastAsia="zh-CN"/>
              </w:rPr>
              <w:t>No</w:t>
            </w:r>
          </w:p>
        </w:tc>
        <w:tc>
          <w:tcPr>
            <w:tcW w:w="6756" w:type="dxa"/>
          </w:tcPr>
          <w:p w14:paraId="4CE935D3" w14:textId="77777777" w:rsidR="00DB2DAB" w:rsidRPr="007274C5" w:rsidRDefault="00DB2DAB" w:rsidP="00773769">
            <w:pPr>
              <w:spacing w:after="0"/>
              <w:rPr>
                <w:rFonts w:eastAsiaTheme="minorEastAsia"/>
                <w:lang w:eastAsia="zh-CN"/>
              </w:rPr>
            </w:pPr>
          </w:p>
        </w:tc>
      </w:tr>
      <w:tr w:rsidR="00BB08D7" w:rsidRPr="007274C5" w14:paraId="7D245E8B" w14:textId="77777777">
        <w:tc>
          <w:tcPr>
            <w:tcW w:w="1980" w:type="dxa"/>
          </w:tcPr>
          <w:p w14:paraId="69877B16" w14:textId="19412756" w:rsidR="00BB08D7" w:rsidRPr="007274C5" w:rsidRDefault="00BB08D7" w:rsidP="00297F94">
            <w:pPr>
              <w:spacing w:after="0"/>
              <w:rPr>
                <w:lang w:eastAsia="zh-CN"/>
              </w:rPr>
            </w:pPr>
            <w:r w:rsidRPr="007274C5">
              <w:rPr>
                <w:lang w:eastAsia="zh-CN"/>
              </w:rPr>
              <w:t>Samsung</w:t>
            </w:r>
          </w:p>
        </w:tc>
        <w:tc>
          <w:tcPr>
            <w:tcW w:w="864" w:type="dxa"/>
          </w:tcPr>
          <w:p w14:paraId="0D89F0A2" w14:textId="473D1AEB" w:rsidR="00BB08D7" w:rsidRPr="007274C5" w:rsidRDefault="00BB08D7" w:rsidP="00297F94">
            <w:pPr>
              <w:spacing w:after="0"/>
              <w:rPr>
                <w:lang w:eastAsia="zh-CN"/>
              </w:rPr>
            </w:pPr>
            <w:r w:rsidRPr="007274C5">
              <w:rPr>
                <w:lang w:eastAsia="zh-CN"/>
              </w:rPr>
              <w:t>No</w:t>
            </w:r>
          </w:p>
        </w:tc>
        <w:tc>
          <w:tcPr>
            <w:tcW w:w="6756" w:type="dxa"/>
          </w:tcPr>
          <w:p w14:paraId="7FE13111" w14:textId="10951AF8" w:rsidR="00BB08D7" w:rsidRPr="007274C5" w:rsidRDefault="00BB08D7" w:rsidP="00773769">
            <w:pPr>
              <w:spacing w:after="0"/>
              <w:rPr>
                <w:rFonts w:eastAsiaTheme="minorEastAsia"/>
                <w:lang w:eastAsia="zh-CN"/>
              </w:rPr>
            </w:pPr>
            <w:r w:rsidRPr="007274C5">
              <w:rPr>
                <w:rFonts w:eastAsiaTheme="minorEastAsia"/>
                <w:lang w:eastAsia="zh-CN"/>
              </w:rPr>
              <w:t>A limited set of measurement gaps would likely suffice.</w:t>
            </w:r>
          </w:p>
        </w:tc>
      </w:tr>
      <w:tr w:rsidR="00D723AC" w:rsidRPr="007274C5" w14:paraId="50556F12" w14:textId="77777777" w:rsidTr="00D723AC">
        <w:tc>
          <w:tcPr>
            <w:tcW w:w="1980" w:type="dxa"/>
          </w:tcPr>
          <w:p w14:paraId="73EDFB33" w14:textId="77777777" w:rsidR="00D723AC" w:rsidRPr="007274C5" w:rsidRDefault="00D723AC" w:rsidP="004B1D29">
            <w:pPr>
              <w:spacing w:after="0"/>
              <w:rPr>
                <w:rFonts w:eastAsiaTheme="minorEastAsia"/>
                <w:lang w:eastAsia="zh-CN"/>
              </w:rPr>
            </w:pPr>
            <w:r w:rsidRPr="007274C5">
              <w:rPr>
                <w:lang w:eastAsia="ko-KR"/>
              </w:rPr>
              <w:t>CATT</w:t>
            </w:r>
          </w:p>
        </w:tc>
        <w:tc>
          <w:tcPr>
            <w:tcW w:w="864" w:type="dxa"/>
          </w:tcPr>
          <w:p w14:paraId="0BCADAED" w14:textId="77777777" w:rsidR="00D723AC" w:rsidRPr="007274C5" w:rsidRDefault="00D723AC" w:rsidP="004B1D29">
            <w:pPr>
              <w:keepLines/>
              <w:spacing w:after="0"/>
              <w:rPr>
                <w:rFonts w:eastAsiaTheme="minorEastAsia"/>
                <w:lang w:eastAsia="zh-CN"/>
              </w:rPr>
            </w:pPr>
            <w:r w:rsidRPr="007274C5">
              <w:rPr>
                <w:rFonts w:eastAsiaTheme="minorEastAsia"/>
                <w:lang w:eastAsia="zh-CN"/>
              </w:rPr>
              <w:t>No</w:t>
            </w:r>
          </w:p>
        </w:tc>
        <w:tc>
          <w:tcPr>
            <w:tcW w:w="6756" w:type="dxa"/>
          </w:tcPr>
          <w:p w14:paraId="003D7245" w14:textId="77777777" w:rsidR="00D723AC" w:rsidRPr="007274C5" w:rsidRDefault="00D723AC" w:rsidP="004B1D29">
            <w:pPr>
              <w:spacing w:after="0"/>
              <w:rPr>
                <w:lang w:eastAsia="zh-CN"/>
              </w:rPr>
            </w:pPr>
            <w:r w:rsidRPr="007274C5">
              <w:rPr>
                <w:lang w:eastAsia="zh-CN"/>
              </w:rPr>
              <w:t xml:space="preserve">Too early to consider </w:t>
            </w:r>
            <w:r w:rsidRPr="007274C5">
              <w:rPr>
                <w:rFonts w:eastAsiaTheme="minorEastAsia"/>
                <w:lang w:eastAsia="zh-CN"/>
              </w:rPr>
              <w:t>that</w:t>
            </w:r>
            <w:r w:rsidRPr="007274C5">
              <w:rPr>
                <w:lang w:eastAsia="zh-CN"/>
              </w:rPr>
              <w:t>.</w:t>
            </w:r>
          </w:p>
        </w:tc>
      </w:tr>
      <w:tr w:rsidR="002E7238" w:rsidRPr="007274C5" w14:paraId="32E9C19C" w14:textId="77777777" w:rsidTr="00D723AC">
        <w:tc>
          <w:tcPr>
            <w:tcW w:w="1980" w:type="dxa"/>
          </w:tcPr>
          <w:p w14:paraId="5B20D239" w14:textId="7ADAFA45" w:rsidR="002E7238" w:rsidRPr="007274C5" w:rsidRDefault="002E7238" w:rsidP="002E7238">
            <w:pPr>
              <w:spacing w:after="0"/>
              <w:rPr>
                <w:lang w:eastAsia="ko-KR"/>
              </w:rPr>
            </w:pPr>
            <w:r w:rsidRPr="007274C5">
              <w:rPr>
                <w:lang w:eastAsia="zh-CN"/>
              </w:rPr>
              <w:t>Intel</w:t>
            </w:r>
          </w:p>
        </w:tc>
        <w:tc>
          <w:tcPr>
            <w:tcW w:w="864" w:type="dxa"/>
          </w:tcPr>
          <w:p w14:paraId="152DAB41" w14:textId="3DC02B5E" w:rsidR="002E7238" w:rsidRPr="007274C5" w:rsidRDefault="002E7238" w:rsidP="002E7238">
            <w:pPr>
              <w:keepLines/>
              <w:spacing w:after="0"/>
              <w:rPr>
                <w:rFonts w:eastAsiaTheme="minorEastAsia"/>
                <w:lang w:eastAsia="zh-CN"/>
              </w:rPr>
            </w:pPr>
            <w:r w:rsidRPr="007274C5">
              <w:rPr>
                <w:lang w:eastAsia="zh-CN"/>
              </w:rPr>
              <w:t>No</w:t>
            </w:r>
          </w:p>
        </w:tc>
        <w:tc>
          <w:tcPr>
            <w:tcW w:w="6756" w:type="dxa"/>
          </w:tcPr>
          <w:p w14:paraId="140F8839" w14:textId="104C8A32" w:rsidR="002E7238" w:rsidRPr="007274C5" w:rsidRDefault="002E7238" w:rsidP="002E7238">
            <w:pPr>
              <w:spacing w:after="0"/>
              <w:rPr>
                <w:lang w:eastAsia="zh-CN"/>
              </w:rPr>
            </w:pPr>
            <w:r w:rsidRPr="007274C5">
              <w:rPr>
                <w:lang w:eastAsia="zh-CN"/>
              </w:rPr>
              <w:t>We share the concerns explained by Sony and other companies above.</w:t>
            </w:r>
          </w:p>
        </w:tc>
      </w:tr>
      <w:tr w:rsidR="00150BF8" w:rsidRPr="007274C5" w14:paraId="002C9BB7" w14:textId="77777777" w:rsidTr="00150BF8">
        <w:tc>
          <w:tcPr>
            <w:tcW w:w="1980" w:type="dxa"/>
          </w:tcPr>
          <w:p w14:paraId="261805AA" w14:textId="77777777" w:rsidR="00150BF8" w:rsidRPr="007274C5" w:rsidRDefault="00150BF8" w:rsidP="004B1D29">
            <w:pPr>
              <w:spacing w:after="0"/>
              <w:rPr>
                <w:lang w:eastAsia="ko-KR"/>
              </w:rPr>
            </w:pPr>
            <w:r w:rsidRPr="007274C5">
              <w:rPr>
                <w:rFonts w:eastAsiaTheme="minorEastAsia"/>
                <w:lang w:eastAsia="zh-CN"/>
              </w:rPr>
              <w:t xml:space="preserve">Huawei, </w:t>
            </w:r>
            <w:proofErr w:type="spellStart"/>
            <w:r w:rsidRPr="007274C5">
              <w:rPr>
                <w:rFonts w:eastAsiaTheme="minorEastAsia"/>
                <w:lang w:eastAsia="zh-CN"/>
              </w:rPr>
              <w:t>HiSilicon</w:t>
            </w:r>
            <w:proofErr w:type="spellEnd"/>
          </w:p>
        </w:tc>
        <w:tc>
          <w:tcPr>
            <w:tcW w:w="864" w:type="dxa"/>
          </w:tcPr>
          <w:p w14:paraId="029E1A86" w14:textId="77777777" w:rsidR="00150BF8" w:rsidRPr="007274C5" w:rsidRDefault="00150BF8" w:rsidP="004B1D29">
            <w:pPr>
              <w:keepLines/>
              <w:spacing w:after="0"/>
              <w:rPr>
                <w:rFonts w:eastAsiaTheme="minorEastAsia"/>
                <w:lang w:eastAsia="zh-CN"/>
              </w:rPr>
            </w:pPr>
            <w:r w:rsidRPr="007274C5">
              <w:rPr>
                <w:rFonts w:eastAsiaTheme="minorEastAsia"/>
                <w:lang w:eastAsia="zh-CN"/>
              </w:rPr>
              <w:t>No</w:t>
            </w:r>
          </w:p>
        </w:tc>
        <w:tc>
          <w:tcPr>
            <w:tcW w:w="6756" w:type="dxa"/>
          </w:tcPr>
          <w:p w14:paraId="066C34A7" w14:textId="77777777" w:rsidR="00150BF8" w:rsidRPr="007274C5" w:rsidRDefault="00150BF8" w:rsidP="004B1D29">
            <w:pPr>
              <w:spacing w:after="0"/>
              <w:rPr>
                <w:rFonts w:eastAsiaTheme="minorEastAsia"/>
                <w:lang w:eastAsia="zh-CN"/>
              </w:rPr>
            </w:pPr>
            <w:r w:rsidRPr="007274C5">
              <w:rPr>
                <w:rFonts w:eastAsiaTheme="minorEastAsia"/>
                <w:lang w:eastAsia="zh-CN"/>
              </w:rPr>
              <w:t>MG with or without MGTA cannot solve this issue, as MGTA is at most 0.5ms but the timing difference between satellite is much larger.</w:t>
            </w:r>
          </w:p>
        </w:tc>
      </w:tr>
      <w:tr w:rsidR="007E313B" w:rsidRPr="007274C5" w14:paraId="79025132" w14:textId="77777777" w:rsidTr="00150BF8">
        <w:tc>
          <w:tcPr>
            <w:tcW w:w="1980" w:type="dxa"/>
          </w:tcPr>
          <w:p w14:paraId="275BE336" w14:textId="128027C5" w:rsidR="007E313B" w:rsidRPr="007274C5" w:rsidRDefault="007E313B" w:rsidP="007E313B">
            <w:pPr>
              <w:spacing w:after="0"/>
              <w:rPr>
                <w:rFonts w:eastAsiaTheme="minorEastAsia"/>
                <w:lang w:eastAsia="zh-CN"/>
              </w:rPr>
            </w:pPr>
            <w:r w:rsidRPr="007274C5">
              <w:rPr>
                <w:rFonts w:eastAsiaTheme="minorEastAsia"/>
                <w:lang w:eastAsia="zh-CN"/>
              </w:rPr>
              <w:t>Magister</w:t>
            </w:r>
          </w:p>
        </w:tc>
        <w:tc>
          <w:tcPr>
            <w:tcW w:w="864" w:type="dxa"/>
          </w:tcPr>
          <w:p w14:paraId="0B285B1F" w14:textId="59825F18" w:rsidR="007E313B" w:rsidRPr="007274C5" w:rsidRDefault="007E313B" w:rsidP="007E313B">
            <w:pPr>
              <w:keepLines/>
              <w:spacing w:after="0"/>
              <w:rPr>
                <w:rFonts w:eastAsiaTheme="minorEastAsia"/>
                <w:lang w:eastAsia="zh-CN"/>
              </w:rPr>
            </w:pPr>
            <w:r w:rsidRPr="007274C5">
              <w:rPr>
                <w:rFonts w:eastAsiaTheme="minorEastAsia"/>
                <w:lang w:eastAsia="zh-CN"/>
              </w:rPr>
              <w:t>No</w:t>
            </w:r>
          </w:p>
        </w:tc>
        <w:tc>
          <w:tcPr>
            <w:tcW w:w="6756" w:type="dxa"/>
          </w:tcPr>
          <w:p w14:paraId="263C7933" w14:textId="79871433" w:rsidR="007E313B" w:rsidRPr="007274C5" w:rsidRDefault="007E313B" w:rsidP="007E313B">
            <w:pPr>
              <w:spacing w:after="0"/>
              <w:rPr>
                <w:rFonts w:eastAsiaTheme="minorEastAsia"/>
                <w:lang w:eastAsia="zh-CN"/>
              </w:rPr>
            </w:pPr>
            <w:r w:rsidRPr="007274C5">
              <w:rPr>
                <w:rFonts w:eastAsiaTheme="minorEastAsia"/>
                <w:lang w:eastAsia="zh-CN"/>
              </w:rPr>
              <w:t xml:space="preserve">Requires further definition/discussion. </w:t>
            </w:r>
          </w:p>
        </w:tc>
      </w:tr>
      <w:tr w:rsidR="006A42BF" w:rsidRPr="007274C5" w14:paraId="4E66191C" w14:textId="77777777" w:rsidTr="00150BF8">
        <w:tc>
          <w:tcPr>
            <w:tcW w:w="1980" w:type="dxa"/>
          </w:tcPr>
          <w:p w14:paraId="1DE90203" w14:textId="26BF67B0" w:rsidR="006A42BF" w:rsidRPr="007274C5" w:rsidRDefault="006A42BF" w:rsidP="006A42BF">
            <w:pPr>
              <w:spacing w:after="0"/>
              <w:rPr>
                <w:rFonts w:eastAsiaTheme="minorEastAsia"/>
                <w:lang w:eastAsia="zh-CN"/>
              </w:rPr>
            </w:pPr>
            <w:r w:rsidRPr="007274C5">
              <w:rPr>
                <w:rFonts w:eastAsiaTheme="minorEastAsia"/>
                <w:lang w:eastAsia="zh-CN"/>
              </w:rPr>
              <w:t>ITRI</w:t>
            </w:r>
          </w:p>
        </w:tc>
        <w:tc>
          <w:tcPr>
            <w:tcW w:w="864" w:type="dxa"/>
          </w:tcPr>
          <w:p w14:paraId="0EFEDE3F" w14:textId="17F983E3" w:rsidR="006A42BF" w:rsidRPr="007274C5" w:rsidRDefault="006A42BF" w:rsidP="006A42BF">
            <w:pPr>
              <w:keepLines/>
              <w:spacing w:after="0"/>
              <w:rPr>
                <w:rFonts w:eastAsiaTheme="minorEastAsia"/>
                <w:lang w:eastAsia="zh-CN"/>
              </w:rPr>
            </w:pPr>
            <w:r w:rsidRPr="007274C5">
              <w:rPr>
                <w:rFonts w:eastAsiaTheme="minorEastAsia"/>
                <w:lang w:eastAsia="zh-CN"/>
              </w:rPr>
              <w:t>N</w:t>
            </w:r>
            <w:r w:rsidRPr="007274C5">
              <w:rPr>
                <w:rFonts w:eastAsia="PMingLiU"/>
                <w:lang w:eastAsia="zh-TW"/>
              </w:rPr>
              <w:t>o</w:t>
            </w:r>
          </w:p>
        </w:tc>
        <w:tc>
          <w:tcPr>
            <w:tcW w:w="6756" w:type="dxa"/>
          </w:tcPr>
          <w:p w14:paraId="62A0D05B" w14:textId="5A4550BD" w:rsidR="006A42BF" w:rsidRPr="007274C5" w:rsidRDefault="006A42BF" w:rsidP="006A42BF">
            <w:pPr>
              <w:spacing w:after="0"/>
              <w:rPr>
                <w:rFonts w:eastAsiaTheme="minorEastAsia"/>
                <w:lang w:eastAsia="zh-CN"/>
              </w:rPr>
            </w:pPr>
            <w:r w:rsidRPr="007274C5">
              <w:rPr>
                <w:rFonts w:eastAsia="PMingLiU"/>
                <w:lang w:eastAsia="zh-TW"/>
              </w:rPr>
              <w:t xml:space="preserve">Our understanding this </w:t>
            </w:r>
            <w:proofErr w:type="spellStart"/>
            <w:r w:rsidRPr="007274C5">
              <w:rPr>
                <w:rFonts w:eastAsia="PMingLiU"/>
                <w:lang w:eastAsia="zh-TW"/>
              </w:rPr>
              <w:t>soulution</w:t>
            </w:r>
            <w:proofErr w:type="spellEnd"/>
            <w:r w:rsidRPr="007274C5">
              <w:rPr>
                <w:rFonts w:eastAsia="PMingLiU"/>
                <w:lang w:eastAsia="zh-TW"/>
              </w:rPr>
              <w:t xml:space="preserve"> needs assistant information provided from UE to network to choose the proper measurement gap.</w:t>
            </w:r>
          </w:p>
        </w:tc>
      </w:tr>
      <w:tr w:rsidR="00396325" w:rsidRPr="007274C5" w14:paraId="212649B0" w14:textId="77777777" w:rsidTr="00150BF8">
        <w:tc>
          <w:tcPr>
            <w:tcW w:w="1980" w:type="dxa"/>
          </w:tcPr>
          <w:p w14:paraId="3ED08D88" w14:textId="0EDC7032" w:rsidR="00396325" w:rsidRPr="007274C5" w:rsidRDefault="00396325" w:rsidP="00396325">
            <w:pPr>
              <w:spacing w:after="0"/>
              <w:rPr>
                <w:rFonts w:eastAsiaTheme="minorEastAsia"/>
                <w:lang w:eastAsia="zh-CN"/>
              </w:rPr>
            </w:pPr>
            <w:r w:rsidRPr="007274C5">
              <w:rPr>
                <w:rFonts w:hint="eastAsia"/>
                <w:lang w:eastAsia="zh-CN"/>
              </w:rPr>
              <w:t>ZTE</w:t>
            </w:r>
          </w:p>
        </w:tc>
        <w:tc>
          <w:tcPr>
            <w:tcW w:w="864" w:type="dxa"/>
          </w:tcPr>
          <w:p w14:paraId="61D2797D" w14:textId="39C8DE0B" w:rsidR="00396325" w:rsidRPr="007274C5" w:rsidRDefault="00396325" w:rsidP="00396325">
            <w:pPr>
              <w:keepLines/>
              <w:spacing w:after="0"/>
              <w:rPr>
                <w:rFonts w:eastAsiaTheme="minorEastAsia"/>
                <w:lang w:eastAsia="zh-CN"/>
              </w:rPr>
            </w:pPr>
            <w:r w:rsidRPr="007274C5">
              <w:rPr>
                <w:rFonts w:hint="eastAsia"/>
                <w:lang w:eastAsia="zh-CN"/>
              </w:rPr>
              <w:t>No</w:t>
            </w:r>
          </w:p>
        </w:tc>
        <w:tc>
          <w:tcPr>
            <w:tcW w:w="6756" w:type="dxa"/>
          </w:tcPr>
          <w:p w14:paraId="628B9D81" w14:textId="69FB2875" w:rsidR="00396325" w:rsidRPr="007274C5" w:rsidRDefault="00396325" w:rsidP="00396325">
            <w:pPr>
              <w:spacing w:after="0"/>
              <w:rPr>
                <w:rFonts w:eastAsia="PMingLiU"/>
                <w:lang w:eastAsia="zh-TW"/>
              </w:rPr>
            </w:pPr>
            <w:r w:rsidRPr="007274C5">
              <w:rPr>
                <w:rFonts w:eastAsiaTheme="minorEastAsia" w:hint="eastAsia"/>
                <w:lang w:eastAsia="zh-CN"/>
              </w:rPr>
              <w:t>Agree with Ericsson.</w:t>
            </w:r>
          </w:p>
        </w:tc>
      </w:tr>
    </w:tbl>
    <w:p w14:paraId="7A4C25FE" w14:textId="77777777" w:rsidR="00C04830" w:rsidRPr="007274C5" w:rsidRDefault="00C04830">
      <w:pPr>
        <w:spacing w:line="240" w:lineRule="auto"/>
      </w:pPr>
    </w:p>
    <w:p w14:paraId="7A4C25FF" w14:textId="77777777" w:rsidR="00C04830" w:rsidRPr="007274C5" w:rsidRDefault="00EA73E0">
      <w:pPr>
        <w:pStyle w:val="Heading3"/>
        <w:rPr>
          <w:lang w:val="en-US"/>
        </w:rPr>
      </w:pPr>
      <w:bookmarkStart w:id="16" w:name="_Ref67479152"/>
      <w:r w:rsidRPr="007274C5">
        <w:rPr>
          <w:lang w:val="en-US"/>
        </w:rPr>
        <w:t>Solution 5) Up to UE implementation</w:t>
      </w:r>
      <w:bookmarkEnd w:id="16"/>
    </w:p>
    <w:p w14:paraId="7A4C2600" w14:textId="31A48196" w:rsidR="00C04830" w:rsidRPr="007274C5" w:rsidRDefault="00EA73E0">
      <w:pPr>
        <w:spacing w:line="240" w:lineRule="auto"/>
        <w:jc w:val="both"/>
      </w:pPr>
      <w:r w:rsidRPr="007274C5">
        <w:t>Solution 5) leaves the handling up to UE implementation</w:t>
      </w:r>
      <w:r w:rsidR="00A41FF6" w:rsidRPr="007274C5">
        <w:t>.</w:t>
      </w:r>
      <w:r w:rsidRPr="007274C5">
        <w:t xml:space="preserve"> </w:t>
      </w:r>
      <w:r w:rsidR="00AC18F8" w:rsidRPr="007274C5">
        <w:t>For this solution,</w:t>
      </w:r>
      <w:r w:rsidR="007617EF" w:rsidRPr="007274C5">
        <w:t xml:space="preserve"> t</w:t>
      </w:r>
      <w:r w:rsidRPr="007274C5">
        <w:t>he UE</w:t>
      </w:r>
      <w:r w:rsidR="00B6460B" w:rsidRPr="007274C5">
        <w:t xml:space="preserve"> </w:t>
      </w:r>
      <w:r w:rsidR="00C8179E" w:rsidRPr="007274C5">
        <w:t>may</w:t>
      </w:r>
      <w:r w:rsidR="007617EF" w:rsidRPr="007274C5">
        <w:t xml:space="preserve"> have to</w:t>
      </w:r>
      <w:r w:rsidRPr="007274C5">
        <w:t xml:space="preserve"> skip measurement</w:t>
      </w:r>
      <w:r w:rsidR="00D47D6F" w:rsidRPr="007274C5">
        <w:t>s</w:t>
      </w:r>
      <w:r w:rsidRPr="007274C5">
        <w:t xml:space="preserve"> or skip</w:t>
      </w:r>
      <w:r w:rsidR="00456416" w:rsidRPr="007274C5">
        <w:t xml:space="preserve"> </w:t>
      </w:r>
      <w:r w:rsidRPr="007274C5">
        <w:t xml:space="preserve">reception of data if UE </w:t>
      </w:r>
      <w:r w:rsidR="00D47D6F" w:rsidRPr="007274C5">
        <w:t xml:space="preserve">were to </w:t>
      </w:r>
      <w:r w:rsidRPr="007274C5">
        <w:t>perform measurements which are outside of the measurement gap window</w:t>
      </w:r>
      <w:r w:rsidR="00FF63F3" w:rsidRPr="007274C5">
        <w:t xml:space="preserve">, i.e. </w:t>
      </w:r>
      <w:r w:rsidR="00620096" w:rsidRPr="007274C5">
        <w:t>adjusting measurement gap</w:t>
      </w:r>
      <w:r w:rsidRPr="007274C5">
        <w:t>.</w:t>
      </w:r>
      <w:r w:rsidR="00C8179E" w:rsidRPr="007274C5">
        <w:t xml:space="preserve"> </w:t>
      </w:r>
      <w:r w:rsidR="004B1EA3" w:rsidRPr="007274C5">
        <w:t xml:space="preserve">UE may </w:t>
      </w:r>
      <w:r w:rsidR="00220F33" w:rsidRPr="007274C5">
        <w:t xml:space="preserve">also </w:t>
      </w:r>
      <w:r w:rsidR="004B1EA3" w:rsidRPr="007274C5">
        <w:t xml:space="preserve">take into account for the </w:t>
      </w:r>
      <w:r w:rsidR="004B1EA3" w:rsidRPr="007274C5">
        <w:rPr>
          <w:rFonts w:eastAsia="SimSun"/>
          <w:lang w:eastAsia="zh-CN"/>
        </w:rPr>
        <w:t>propagation delay</w:t>
      </w:r>
      <w:r w:rsidR="004B1EA3" w:rsidRPr="007274C5">
        <w:t xml:space="preserve">. </w:t>
      </w:r>
      <w:r w:rsidRPr="007274C5">
        <w:t>It is important to highlight that RAN2 agreed “</w:t>
      </w:r>
      <w:r w:rsidRPr="007274C5">
        <w:rPr>
          <w:i/>
          <w:iCs/>
        </w:rPr>
        <w:t>RAN2 understanding that UE shall not be forced to detect the SSB burst outside the corresponding configured SMTC window in NTN, just like the principle in TN</w:t>
      </w:r>
      <w:r w:rsidRPr="007274C5">
        <w:t xml:space="preserve">.” On other hand, the UE autonomous adjustments of the SMTC window would still require that the network is notified about any window change to facilitate scheduling, as explained in </w:t>
      </w:r>
      <w:r w:rsidRPr="007274C5">
        <w:fldChar w:fldCharType="begin"/>
      </w:r>
      <w:r w:rsidRPr="007274C5">
        <w:instrText xml:space="preserve"> REF _Ref65663776 \r \h  \* MERGEFORMAT </w:instrText>
      </w:r>
      <w:r w:rsidRPr="007274C5">
        <w:fldChar w:fldCharType="separate"/>
      </w:r>
      <w:r w:rsidR="00D05F36" w:rsidRPr="007274C5">
        <w:t>[2]</w:t>
      </w:r>
      <w:r w:rsidRPr="007274C5">
        <w:fldChar w:fldCharType="end"/>
      </w:r>
      <w:r w:rsidRPr="007274C5">
        <w:t>.</w:t>
      </w:r>
      <w:r w:rsidR="00025549" w:rsidRPr="007274C5">
        <w:t xml:space="preserve"> This solution 5) relies on legacy features to address </w:t>
      </w:r>
      <w:r w:rsidR="002F4D19" w:rsidRPr="007274C5">
        <w:t xml:space="preserve">the related </w:t>
      </w:r>
      <w:r w:rsidR="00025549" w:rsidRPr="007274C5">
        <w:t>issue for NTN.</w:t>
      </w:r>
    </w:p>
    <w:p w14:paraId="7A4C2601" w14:textId="57E14170" w:rsidR="00C04830" w:rsidRPr="007274C5" w:rsidRDefault="00EA73E0">
      <w:pPr>
        <w:pStyle w:val="ListParagraph"/>
        <w:numPr>
          <w:ilvl w:val="0"/>
          <w:numId w:val="9"/>
        </w:numPr>
        <w:ind w:left="360"/>
        <w:jc w:val="both"/>
        <w:rPr>
          <w:b/>
          <w:bCs/>
        </w:rPr>
      </w:pPr>
      <w:r w:rsidRPr="007274C5">
        <w:rPr>
          <w:b/>
          <w:bCs/>
        </w:rPr>
        <w:t xml:space="preserve">Do companies think that solution 5 “up to UE implementation” is a preferable approach to solve the issue described in </w:t>
      </w:r>
      <w:r w:rsidRPr="007274C5">
        <w:rPr>
          <w:b/>
          <w:bCs/>
        </w:rPr>
        <w:fldChar w:fldCharType="begin"/>
      </w:r>
      <w:r w:rsidRPr="007274C5">
        <w:rPr>
          <w:b/>
          <w:bCs/>
        </w:rPr>
        <w:instrText xml:space="preserve"> REF _Ref65660333 \r \h </w:instrText>
      </w:r>
      <w:r w:rsidR="007274C5">
        <w:rPr>
          <w:b/>
          <w:bCs/>
        </w:rPr>
        <w:instrText xml:space="preserve"> \* MERGEFORMAT </w:instrText>
      </w:r>
      <w:r w:rsidRPr="007274C5">
        <w:rPr>
          <w:b/>
          <w:bCs/>
        </w:rPr>
      </w:r>
      <w:r w:rsidRPr="007274C5">
        <w:rPr>
          <w:b/>
          <w:bCs/>
        </w:rPr>
        <w:fldChar w:fldCharType="separate"/>
      </w:r>
      <w:r w:rsidR="00D05F36" w:rsidRPr="007274C5">
        <w:rPr>
          <w:b/>
          <w:bCs/>
        </w:rPr>
        <w:t>Discussion point 1)</w:t>
      </w:r>
      <w:r w:rsidRPr="007274C5">
        <w:rPr>
          <w:b/>
          <w:bCs/>
        </w:rPr>
        <w:fldChar w:fldCharType="end"/>
      </w:r>
      <w:r w:rsidRPr="007274C5">
        <w:rPr>
          <w:b/>
          <w:bCs/>
        </w:rPr>
        <w:t>? Please justify your response</w:t>
      </w:r>
    </w:p>
    <w:tbl>
      <w:tblPr>
        <w:tblStyle w:val="TableGrid"/>
        <w:tblW w:w="9600" w:type="dxa"/>
        <w:tblLayout w:type="fixed"/>
        <w:tblLook w:val="04A0" w:firstRow="1" w:lastRow="0" w:firstColumn="1" w:lastColumn="0" w:noHBand="0" w:noVBand="1"/>
      </w:tblPr>
      <w:tblGrid>
        <w:gridCol w:w="1980"/>
        <w:gridCol w:w="864"/>
        <w:gridCol w:w="6756"/>
      </w:tblGrid>
      <w:tr w:rsidR="00C04830" w:rsidRPr="007274C5" w14:paraId="7A4C2605" w14:textId="77777777" w:rsidTr="0016082D">
        <w:tc>
          <w:tcPr>
            <w:tcW w:w="1980" w:type="dxa"/>
          </w:tcPr>
          <w:p w14:paraId="7A4C2602" w14:textId="77777777" w:rsidR="00C04830" w:rsidRPr="007274C5" w:rsidRDefault="00EA73E0">
            <w:pPr>
              <w:spacing w:after="0"/>
              <w:jc w:val="center"/>
              <w:rPr>
                <w:b/>
              </w:rPr>
            </w:pPr>
            <w:r w:rsidRPr="007274C5">
              <w:rPr>
                <w:b/>
              </w:rPr>
              <w:t>Company</w:t>
            </w:r>
          </w:p>
        </w:tc>
        <w:tc>
          <w:tcPr>
            <w:tcW w:w="864" w:type="dxa"/>
          </w:tcPr>
          <w:p w14:paraId="7A4C2603" w14:textId="77777777" w:rsidR="00C04830" w:rsidRPr="007274C5" w:rsidRDefault="00EA73E0">
            <w:pPr>
              <w:spacing w:after="0"/>
              <w:jc w:val="center"/>
              <w:rPr>
                <w:b/>
              </w:rPr>
            </w:pPr>
            <w:r w:rsidRPr="007274C5">
              <w:rPr>
                <w:b/>
              </w:rPr>
              <w:t>Yes/No</w:t>
            </w:r>
          </w:p>
        </w:tc>
        <w:tc>
          <w:tcPr>
            <w:tcW w:w="6756" w:type="dxa"/>
          </w:tcPr>
          <w:p w14:paraId="7A4C2604" w14:textId="77777777" w:rsidR="00C04830" w:rsidRPr="007274C5" w:rsidRDefault="00EA73E0">
            <w:pPr>
              <w:spacing w:after="0"/>
              <w:jc w:val="center"/>
              <w:rPr>
                <w:b/>
              </w:rPr>
            </w:pPr>
            <w:r w:rsidRPr="007274C5">
              <w:rPr>
                <w:b/>
              </w:rPr>
              <w:t>Comments</w:t>
            </w:r>
          </w:p>
        </w:tc>
      </w:tr>
      <w:tr w:rsidR="00C04830" w:rsidRPr="007274C5" w14:paraId="7A4C2609" w14:textId="77777777" w:rsidTr="0016082D">
        <w:tc>
          <w:tcPr>
            <w:tcW w:w="1980" w:type="dxa"/>
          </w:tcPr>
          <w:p w14:paraId="7A4C2606" w14:textId="5A83F812" w:rsidR="00C04830" w:rsidRPr="007274C5" w:rsidRDefault="00230AD7">
            <w:pPr>
              <w:spacing w:after="0"/>
              <w:rPr>
                <w:lang w:eastAsia="zh-CN"/>
              </w:rPr>
            </w:pPr>
            <w:r w:rsidRPr="007274C5">
              <w:rPr>
                <w:lang w:eastAsia="zh-CN"/>
              </w:rPr>
              <w:t>APT</w:t>
            </w:r>
          </w:p>
        </w:tc>
        <w:tc>
          <w:tcPr>
            <w:tcW w:w="864" w:type="dxa"/>
          </w:tcPr>
          <w:p w14:paraId="7A4C2607" w14:textId="546C664B" w:rsidR="00C04830" w:rsidRPr="007274C5" w:rsidRDefault="00C5474D">
            <w:pPr>
              <w:spacing w:after="0"/>
              <w:rPr>
                <w:lang w:eastAsia="zh-CN"/>
              </w:rPr>
            </w:pPr>
            <w:r w:rsidRPr="007274C5">
              <w:rPr>
                <w:lang w:eastAsia="zh-CN"/>
              </w:rPr>
              <w:t xml:space="preserve">Yes </w:t>
            </w:r>
          </w:p>
        </w:tc>
        <w:tc>
          <w:tcPr>
            <w:tcW w:w="6756" w:type="dxa"/>
          </w:tcPr>
          <w:p w14:paraId="7A4C2608" w14:textId="210B0092" w:rsidR="00C04830" w:rsidRPr="007274C5" w:rsidRDefault="00C04740">
            <w:pPr>
              <w:spacing w:after="0"/>
              <w:rPr>
                <w:lang w:eastAsia="zh-CN"/>
              </w:rPr>
            </w:pPr>
            <w:r w:rsidRPr="007274C5">
              <w:rPr>
                <w:lang w:eastAsia="zh-CN"/>
              </w:rPr>
              <w:t xml:space="preserve">NW may provide </w:t>
            </w:r>
            <w:r w:rsidR="00DC2949" w:rsidRPr="007274C5">
              <w:rPr>
                <w:lang w:eastAsia="zh-CN"/>
              </w:rPr>
              <w:t>the window length and UE may adjust the start</w:t>
            </w:r>
            <w:r w:rsidR="00777906" w:rsidRPr="007274C5">
              <w:rPr>
                <w:lang w:eastAsia="zh-CN"/>
              </w:rPr>
              <w:t>ing</w:t>
            </w:r>
            <w:r w:rsidR="00DC2949" w:rsidRPr="007274C5">
              <w:rPr>
                <w:lang w:eastAsia="zh-CN"/>
              </w:rPr>
              <w:t xml:space="preserve"> tim</w:t>
            </w:r>
            <w:r w:rsidR="00777906" w:rsidRPr="007274C5">
              <w:rPr>
                <w:lang w:eastAsia="zh-CN"/>
              </w:rPr>
              <w:t>e</w:t>
            </w:r>
            <w:r w:rsidR="00DC2949" w:rsidRPr="007274C5">
              <w:rPr>
                <w:lang w:eastAsia="zh-CN"/>
              </w:rPr>
              <w:t xml:space="preserve"> of the </w:t>
            </w:r>
            <w:r w:rsidR="00C83423" w:rsidRPr="007274C5">
              <w:rPr>
                <w:lang w:eastAsia="zh-CN"/>
              </w:rPr>
              <w:t>window by itself</w:t>
            </w:r>
            <w:r w:rsidR="00DC2949" w:rsidRPr="007274C5">
              <w:rPr>
                <w:lang w:eastAsia="zh-CN"/>
              </w:rPr>
              <w:t>. This will align with</w:t>
            </w:r>
            <w:r w:rsidR="00777906" w:rsidRPr="007274C5">
              <w:rPr>
                <w:lang w:eastAsia="zh-CN"/>
              </w:rPr>
              <w:t xml:space="preserve"> the current</w:t>
            </w:r>
            <w:r w:rsidR="00DC2949" w:rsidRPr="007274C5">
              <w:rPr>
                <w:lang w:eastAsia="zh-CN"/>
              </w:rPr>
              <w:t xml:space="preserve"> </w:t>
            </w:r>
            <w:r w:rsidR="002677A3" w:rsidRPr="007274C5">
              <w:rPr>
                <w:lang w:eastAsia="zh-CN"/>
              </w:rPr>
              <w:t xml:space="preserve">RAR window </w:t>
            </w:r>
            <w:r w:rsidR="00777906" w:rsidRPr="007274C5">
              <w:rPr>
                <w:lang w:eastAsia="zh-CN"/>
              </w:rPr>
              <w:t>design in NTN.</w:t>
            </w:r>
          </w:p>
        </w:tc>
      </w:tr>
      <w:tr w:rsidR="005B74A4" w:rsidRPr="007274C5" w14:paraId="7A4C260D" w14:textId="77777777" w:rsidTr="0016082D">
        <w:tc>
          <w:tcPr>
            <w:tcW w:w="1980" w:type="dxa"/>
          </w:tcPr>
          <w:p w14:paraId="7A4C260A" w14:textId="23FFC46D" w:rsidR="005B74A4" w:rsidRPr="007274C5" w:rsidRDefault="005B74A4" w:rsidP="005B74A4">
            <w:pPr>
              <w:spacing w:after="0"/>
              <w:rPr>
                <w:lang w:eastAsia="zh-CN"/>
              </w:rPr>
            </w:pPr>
            <w:r w:rsidRPr="007274C5">
              <w:rPr>
                <w:lang w:eastAsia="zh-CN"/>
              </w:rPr>
              <w:t>Nokia</w:t>
            </w:r>
          </w:p>
        </w:tc>
        <w:tc>
          <w:tcPr>
            <w:tcW w:w="864" w:type="dxa"/>
          </w:tcPr>
          <w:p w14:paraId="7A4C260B" w14:textId="261F4F0F" w:rsidR="005B74A4" w:rsidRPr="007274C5" w:rsidRDefault="005B74A4" w:rsidP="005B74A4">
            <w:pPr>
              <w:spacing w:after="0"/>
              <w:rPr>
                <w:lang w:eastAsia="zh-CN"/>
              </w:rPr>
            </w:pPr>
            <w:r w:rsidRPr="007274C5">
              <w:rPr>
                <w:lang w:eastAsia="zh-CN"/>
              </w:rPr>
              <w:t>No</w:t>
            </w:r>
          </w:p>
        </w:tc>
        <w:tc>
          <w:tcPr>
            <w:tcW w:w="6756" w:type="dxa"/>
          </w:tcPr>
          <w:p w14:paraId="7A4C260C" w14:textId="1A28B48A" w:rsidR="005B74A4" w:rsidRPr="007274C5" w:rsidRDefault="005B74A4" w:rsidP="005B74A4">
            <w:pPr>
              <w:spacing w:after="0"/>
              <w:rPr>
                <w:lang w:eastAsia="zh-CN"/>
              </w:rPr>
            </w:pPr>
            <w:r w:rsidRPr="007274C5">
              <w:rPr>
                <w:lang w:eastAsia="zh-CN"/>
              </w:rPr>
              <w:t xml:space="preserve">The use of measurement gaps needs to be synchronized with the network. So it cannot be left up to the UE implementation, as the NW needs to be made aware. </w:t>
            </w:r>
          </w:p>
        </w:tc>
      </w:tr>
      <w:tr w:rsidR="00781A9A" w:rsidRPr="007274C5" w14:paraId="7A4C2611" w14:textId="77777777" w:rsidTr="0016082D">
        <w:tc>
          <w:tcPr>
            <w:tcW w:w="1980" w:type="dxa"/>
          </w:tcPr>
          <w:p w14:paraId="7A4C260E" w14:textId="16C45F7C" w:rsidR="00781A9A" w:rsidRPr="007274C5" w:rsidRDefault="00781A9A" w:rsidP="00781A9A">
            <w:pPr>
              <w:spacing w:after="0"/>
              <w:rPr>
                <w:lang w:eastAsia="zh-CN"/>
              </w:rPr>
            </w:pPr>
            <w:r w:rsidRPr="007274C5">
              <w:rPr>
                <w:rFonts w:eastAsiaTheme="minorEastAsia"/>
                <w:lang w:eastAsia="zh-CN"/>
              </w:rPr>
              <w:t>OPPO</w:t>
            </w:r>
          </w:p>
        </w:tc>
        <w:tc>
          <w:tcPr>
            <w:tcW w:w="864" w:type="dxa"/>
          </w:tcPr>
          <w:p w14:paraId="7A4C260F" w14:textId="068FCCF3" w:rsidR="00781A9A" w:rsidRPr="007274C5" w:rsidRDefault="00781A9A" w:rsidP="00781A9A">
            <w:pPr>
              <w:spacing w:after="0"/>
              <w:rPr>
                <w:lang w:eastAsia="zh-CN"/>
              </w:rPr>
            </w:pPr>
            <w:r w:rsidRPr="007274C5">
              <w:rPr>
                <w:rFonts w:eastAsiaTheme="minorEastAsia"/>
                <w:lang w:eastAsia="zh-CN"/>
              </w:rPr>
              <w:t>No</w:t>
            </w:r>
          </w:p>
        </w:tc>
        <w:tc>
          <w:tcPr>
            <w:tcW w:w="6756" w:type="dxa"/>
          </w:tcPr>
          <w:p w14:paraId="7A4C2610" w14:textId="55B642E5" w:rsidR="00781A9A" w:rsidRPr="007274C5" w:rsidRDefault="00781A9A" w:rsidP="00781A9A">
            <w:pPr>
              <w:spacing w:after="0"/>
              <w:rPr>
                <w:lang w:eastAsia="zh-CN"/>
              </w:rPr>
            </w:pPr>
            <w:r w:rsidRPr="007274C5">
              <w:rPr>
                <w:rFonts w:eastAsiaTheme="minorEastAsia"/>
                <w:lang w:eastAsia="zh-CN"/>
              </w:rPr>
              <w:t>We think solution 5) will cause misalignment between UE and network on the applied gap period.</w:t>
            </w:r>
          </w:p>
        </w:tc>
      </w:tr>
      <w:tr w:rsidR="001E49E1" w:rsidRPr="007274C5" w14:paraId="7A4C2615" w14:textId="77777777" w:rsidTr="0016082D">
        <w:tc>
          <w:tcPr>
            <w:tcW w:w="1980" w:type="dxa"/>
          </w:tcPr>
          <w:p w14:paraId="7A4C2612" w14:textId="5A2B3E25" w:rsidR="001E49E1" w:rsidRPr="007274C5" w:rsidRDefault="001E49E1" w:rsidP="001E49E1">
            <w:pPr>
              <w:spacing w:after="0"/>
              <w:rPr>
                <w:lang w:eastAsia="zh-CN"/>
              </w:rPr>
            </w:pPr>
            <w:r w:rsidRPr="007274C5">
              <w:rPr>
                <w:lang w:eastAsia="ko-KR"/>
              </w:rPr>
              <w:t>LGE</w:t>
            </w:r>
          </w:p>
        </w:tc>
        <w:tc>
          <w:tcPr>
            <w:tcW w:w="864" w:type="dxa"/>
          </w:tcPr>
          <w:p w14:paraId="7A4C2613" w14:textId="47FBF04D" w:rsidR="001E49E1" w:rsidRPr="007274C5" w:rsidRDefault="001E49E1" w:rsidP="001E49E1">
            <w:pPr>
              <w:spacing w:after="0"/>
              <w:rPr>
                <w:lang w:eastAsia="zh-CN"/>
              </w:rPr>
            </w:pPr>
            <w:r w:rsidRPr="007274C5">
              <w:rPr>
                <w:lang w:eastAsia="ko-KR"/>
              </w:rPr>
              <w:t>No</w:t>
            </w:r>
          </w:p>
        </w:tc>
        <w:tc>
          <w:tcPr>
            <w:tcW w:w="6756" w:type="dxa"/>
          </w:tcPr>
          <w:p w14:paraId="7A4C2614" w14:textId="273E922A" w:rsidR="001E49E1" w:rsidRPr="007274C5" w:rsidRDefault="001E49E1" w:rsidP="001E49E1">
            <w:pPr>
              <w:spacing w:after="0"/>
              <w:rPr>
                <w:lang w:eastAsia="zh-CN"/>
              </w:rPr>
            </w:pPr>
            <w:r w:rsidRPr="007274C5">
              <w:rPr>
                <w:rFonts w:eastAsia="Malgun Gothic"/>
                <w:lang w:eastAsia="ko-KR"/>
              </w:rPr>
              <w:t xml:space="preserve">The solution 5 is against the previous RAN2 agreement that </w:t>
            </w:r>
            <w:r w:rsidRPr="007274C5">
              <w:rPr>
                <w:lang w:eastAsia="ko-KR"/>
              </w:rPr>
              <w:t xml:space="preserve">UE along with the network in NTN should also have the same understanding of the timing, </w:t>
            </w:r>
            <w:r w:rsidRPr="007274C5">
              <w:rPr>
                <w:lang w:eastAsia="ko-KR"/>
              </w:rPr>
              <w:lastRenderedPageBreak/>
              <w:t xml:space="preserve">including the timing for measurement gap, to avoid any un-synchronized scheduling between UE and the network, just like the way we have in TN. </w:t>
            </w:r>
          </w:p>
        </w:tc>
      </w:tr>
      <w:tr w:rsidR="00781A9A" w:rsidRPr="007274C5" w14:paraId="7A4C2619" w14:textId="77777777" w:rsidTr="0016082D">
        <w:tc>
          <w:tcPr>
            <w:tcW w:w="1980" w:type="dxa"/>
          </w:tcPr>
          <w:p w14:paraId="7A4C2616" w14:textId="1861F5DB" w:rsidR="00781A9A" w:rsidRPr="007274C5" w:rsidRDefault="00405A4F" w:rsidP="00781A9A">
            <w:pPr>
              <w:spacing w:after="0"/>
              <w:rPr>
                <w:lang w:eastAsia="zh-CN"/>
              </w:rPr>
            </w:pPr>
            <w:r w:rsidRPr="007274C5">
              <w:rPr>
                <w:lang w:eastAsia="zh-CN"/>
              </w:rPr>
              <w:lastRenderedPageBreak/>
              <w:t>MediaTek</w:t>
            </w:r>
          </w:p>
        </w:tc>
        <w:tc>
          <w:tcPr>
            <w:tcW w:w="864" w:type="dxa"/>
          </w:tcPr>
          <w:p w14:paraId="7A4C2617" w14:textId="01218451" w:rsidR="00781A9A" w:rsidRPr="007274C5" w:rsidRDefault="00405A4F" w:rsidP="00781A9A">
            <w:pPr>
              <w:spacing w:after="0"/>
              <w:rPr>
                <w:lang w:eastAsia="zh-CN"/>
              </w:rPr>
            </w:pPr>
            <w:r w:rsidRPr="007274C5">
              <w:rPr>
                <w:lang w:eastAsia="zh-CN"/>
              </w:rPr>
              <w:t>No</w:t>
            </w:r>
          </w:p>
        </w:tc>
        <w:tc>
          <w:tcPr>
            <w:tcW w:w="6756" w:type="dxa"/>
          </w:tcPr>
          <w:p w14:paraId="7A4C2618" w14:textId="77777777" w:rsidR="00781A9A" w:rsidRPr="007274C5" w:rsidRDefault="00781A9A" w:rsidP="00781A9A">
            <w:pPr>
              <w:spacing w:after="0"/>
              <w:rPr>
                <w:lang w:eastAsia="zh-CN"/>
              </w:rPr>
            </w:pPr>
          </w:p>
        </w:tc>
      </w:tr>
      <w:tr w:rsidR="00201EC1" w:rsidRPr="007274C5" w14:paraId="535C5627" w14:textId="77777777" w:rsidTr="0016082D">
        <w:tc>
          <w:tcPr>
            <w:tcW w:w="1980" w:type="dxa"/>
          </w:tcPr>
          <w:p w14:paraId="12476228" w14:textId="710EB42E" w:rsidR="00201EC1" w:rsidRPr="007274C5" w:rsidRDefault="00201EC1" w:rsidP="00201EC1">
            <w:pPr>
              <w:spacing w:after="0"/>
              <w:rPr>
                <w:lang w:eastAsia="zh-CN"/>
              </w:rPr>
            </w:pPr>
            <w:r w:rsidRPr="007274C5">
              <w:rPr>
                <w:lang w:eastAsia="zh-CN"/>
              </w:rPr>
              <w:t>Qualcomm</w:t>
            </w:r>
          </w:p>
        </w:tc>
        <w:tc>
          <w:tcPr>
            <w:tcW w:w="864" w:type="dxa"/>
          </w:tcPr>
          <w:p w14:paraId="578D572C" w14:textId="5C232F23" w:rsidR="00201EC1" w:rsidRPr="007274C5" w:rsidRDefault="00201EC1" w:rsidP="00201EC1">
            <w:pPr>
              <w:spacing w:after="0"/>
              <w:rPr>
                <w:lang w:eastAsia="zh-CN"/>
              </w:rPr>
            </w:pPr>
            <w:r w:rsidRPr="007274C5">
              <w:rPr>
                <w:lang w:eastAsia="zh-CN"/>
              </w:rPr>
              <w:t>No</w:t>
            </w:r>
          </w:p>
        </w:tc>
        <w:tc>
          <w:tcPr>
            <w:tcW w:w="6756" w:type="dxa"/>
          </w:tcPr>
          <w:p w14:paraId="64560721" w14:textId="4CD4373E" w:rsidR="00201EC1" w:rsidRPr="007274C5" w:rsidRDefault="00201EC1" w:rsidP="00201EC1">
            <w:pPr>
              <w:spacing w:after="0"/>
              <w:rPr>
                <w:lang w:eastAsia="zh-CN"/>
              </w:rPr>
            </w:pPr>
            <w:r w:rsidRPr="007274C5">
              <w:rPr>
                <w:lang w:eastAsia="zh-CN"/>
              </w:rPr>
              <w:t>Agree with LGE.</w:t>
            </w:r>
          </w:p>
        </w:tc>
      </w:tr>
      <w:tr w:rsidR="00E033DD" w:rsidRPr="007274C5" w14:paraId="1FC5C6E6" w14:textId="77777777" w:rsidTr="0016082D">
        <w:tc>
          <w:tcPr>
            <w:tcW w:w="1980" w:type="dxa"/>
          </w:tcPr>
          <w:p w14:paraId="7A71A16A" w14:textId="4A02564E" w:rsidR="00E033DD" w:rsidRPr="007274C5" w:rsidRDefault="00E033DD" w:rsidP="00201EC1">
            <w:pPr>
              <w:spacing w:after="0"/>
              <w:rPr>
                <w:lang w:eastAsia="zh-CN"/>
              </w:rPr>
            </w:pPr>
            <w:r w:rsidRPr="007274C5">
              <w:rPr>
                <w:lang w:eastAsia="zh-CN"/>
              </w:rPr>
              <w:t>Ericsson</w:t>
            </w:r>
          </w:p>
        </w:tc>
        <w:tc>
          <w:tcPr>
            <w:tcW w:w="864" w:type="dxa"/>
          </w:tcPr>
          <w:p w14:paraId="744A4B07" w14:textId="17BBCD4A" w:rsidR="00E033DD" w:rsidRPr="007274C5" w:rsidRDefault="00E033DD" w:rsidP="00201EC1">
            <w:pPr>
              <w:spacing w:after="0"/>
              <w:rPr>
                <w:lang w:eastAsia="zh-CN"/>
              </w:rPr>
            </w:pPr>
            <w:r w:rsidRPr="007274C5">
              <w:rPr>
                <w:lang w:eastAsia="zh-CN"/>
              </w:rPr>
              <w:t>No</w:t>
            </w:r>
          </w:p>
        </w:tc>
        <w:tc>
          <w:tcPr>
            <w:tcW w:w="6756" w:type="dxa"/>
          </w:tcPr>
          <w:p w14:paraId="612D3E8E" w14:textId="77777777" w:rsidR="00E033DD" w:rsidRPr="007274C5" w:rsidRDefault="00E033DD" w:rsidP="00201EC1">
            <w:pPr>
              <w:spacing w:after="0"/>
              <w:rPr>
                <w:lang w:eastAsia="zh-CN"/>
              </w:rPr>
            </w:pPr>
          </w:p>
        </w:tc>
      </w:tr>
      <w:tr w:rsidR="00052D1C" w:rsidRPr="007274C5" w14:paraId="297ABCCA" w14:textId="77777777" w:rsidTr="0016082D">
        <w:tc>
          <w:tcPr>
            <w:tcW w:w="1980" w:type="dxa"/>
          </w:tcPr>
          <w:p w14:paraId="01A9FEF5" w14:textId="7F484F99" w:rsidR="00052D1C" w:rsidRPr="007274C5" w:rsidRDefault="00052D1C" w:rsidP="00052D1C">
            <w:pPr>
              <w:spacing w:after="0"/>
              <w:rPr>
                <w:lang w:eastAsia="zh-CN"/>
              </w:rPr>
            </w:pPr>
            <w:r w:rsidRPr="007274C5">
              <w:rPr>
                <w:lang w:eastAsia="zh-CN"/>
              </w:rPr>
              <w:t>Sony</w:t>
            </w:r>
          </w:p>
        </w:tc>
        <w:tc>
          <w:tcPr>
            <w:tcW w:w="864" w:type="dxa"/>
          </w:tcPr>
          <w:p w14:paraId="71A69B6C" w14:textId="1422A489" w:rsidR="00052D1C" w:rsidRPr="007274C5" w:rsidRDefault="00052D1C" w:rsidP="00052D1C">
            <w:pPr>
              <w:spacing w:after="0"/>
              <w:rPr>
                <w:lang w:eastAsia="zh-CN"/>
              </w:rPr>
            </w:pPr>
            <w:r w:rsidRPr="007274C5">
              <w:rPr>
                <w:lang w:eastAsia="zh-CN"/>
              </w:rPr>
              <w:t>No</w:t>
            </w:r>
          </w:p>
        </w:tc>
        <w:tc>
          <w:tcPr>
            <w:tcW w:w="6756" w:type="dxa"/>
          </w:tcPr>
          <w:p w14:paraId="1FA574B3" w14:textId="75B18EC5" w:rsidR="00052D1C" w:rsidRPr="007274C5" w:rsidRDefault="00052D1C" w:rsidP="00052D1C">
            <w:pPr>
              <w:spacing w:after="0"/>
              <w:rPr>
                <w:lang w:eastAsia="zh-CN"/>
              </w:rPr>
            </w:pPr>
            <w:bookmarkStart w:id="17" w:name="_Hlk67437886"/>
            <w:r w:rsidRPr="007274C5">
              <w:rPr>
                <w:lang w:eastAsia="zh-CN"/>
              </w:rPr>
              <w:t xml:space="preserve">UE can adjust the measurement gap if </w:t>
            </w:r>
            <w:proofErr w:type="spellStart"/>
            <w:r w:rsidRPr="007274C5">
              <w:rPr>
                <w:lang w:eastAsia="zh-CN"/>
              </w:rPr>
              <w:t>neighour</w:t>
            </w:r>
            <w:proofErr w:type="spellEnd"/>
            <w:r w:rsidRPr="007274C5">
              <w:rPr>
                <w:lang w:eastAsia="zh-CN"/>
              </w:rPr>
              <w:t xml:space="preserve"> cell’s information e.g. ephemeris information is available. For the synchronization issue between network and UE, if UE’s the location information is available to network, then </w:t>
            </w:r>
            <w:r w:rsidR="00381B07" w:rsidRPr="007274C5">
              <w:rPr>
                <w:lang w:eastAsia="zh-CN"/>
              </w:rPr>
              <w:t>no further information is required</w:t>
            </w:r>
            <w:r w:rsidRPr="007274C5">
              <w:rPr>
                <w:lang w:eastAsia="zh-CN"/>
              </w:rPr>
              <w:t>.</w:t>
            </w:r>
            <w:bookmarkEnd w:id="17"/>
          </w:p>
        </w:tc>
      </w:tr>
      <w:tr w:rsidR="00025C08" w:rsidRPr="007274C5" w14:paraId="2F7E1CDD" w14:textId="77777777" w:rsidTr="0016082D">
        <w:tc>
          <w:tcPr>
            <w:tcW w:w="1980" w:type="dxa"/>
          </w:tcPr>
          <w:p w14:paraId="1562E6DC" w14:textId="779CA7D8" w:rsidR="00025C08" w:rsidRPr="007274C5" w:rsidRDefault="00025C08" w:rsidP="00025C08">
            <w:pPr>
              <w:spacing w:after="0"/>
              <w:rPr>
                <w:lang w:eastAsia="zh-CN"/>
              </w:rPr>
            </w:pPr>
            <w:r w:rsidRPr="007274C5">
              <w:rPr>
                <w:rFonts w:eastAsiaTheme="minorEastAsia"/>
                <w:lang w:eastAsia="zh-CN"/>
              </w:rPr>
              <w:t>Lenovo</w:t>
            </w:r>
          </w:p>
        </w:tc>
        <w:tc>
          <w:tcPr>
            <w:tcW w:w="864" w:type="dxa"/>
          </w:tcPr>
          <w:p w14:paraId="0E3F308F" w14:textId="1C0FCE0E" w:rsidR="00025C08" w:rsidRPr="007274C5" w:rsidRDefault="00025C08" w:rsidP="00025C08">
            <w:pPr>
              <w:spacing w:after="0"/>
              <w:rPr>
                <w:lang w:eastAsia="zh-CN"/>
              </w:rPr>
            </w:pPr>
            <w:r w:rsidRPr="007274C5">
              <w:rPr>
                <w:rFonts w:eastAsiaTheme="minorEastAsia"/>
                <w:lang w:eastAsia="zh-CN"/>
              </w:rPr>
              <w:t>No, but</w:t>
            </w:r>
          </w:p>
        </w:tc>
        <w:tc>
          <w:tcPr>
            <w:tcW w:w="6756" w:type="dxa"/>
          </w:tcPr>
          <w:p w14:paraId="29369EFD" w14:textId="75508C7B" w:rsidR="00025C08" w:rsidRPr="007274C5" w:rsidRDefault="00025C08" w:rsidP="00025C08">
            <w:pPr>
              <w:spacing w:after="0"/>
              <w:rPr>
                <w:lang w:eastAsia="zh-CN"/>
              </w:rPr>
            </w:pPr>
            <w:r w:rsidRPr="007274C5">
              <w:rPr>
                <w:rFonts w:eastAsiaTheme="minorEastAsia"/>
                <w:lang w:eastAsia="zh-CN"/>
              </w:rPr>
              <w:t xml:space="preserve">Although UE can offsets its configured window </w:t>
            </w:r>
            <w:proofErr w:type="spellStart"/>
            <w:r w:rsidRPr="007274C5">
              <w:rPr>
                <w:rFonts w:eastAsiaTheme="minorEastAsia"/>
                <w:lang w:eastAsia="zh-CN"/>
              </w:rPr>
              <w:t>consigering</w:t>
            </w:r>
            <w:proofErr w:type="spellEnd"/>
            <w:r w:rsidRPr="007274C5">
              <w:rPr>
                <w:rFonts w:eastAsiaTheme="minorEastAsia"/>
                <w:lang w:eastAsia="zh-CN"/>
              </w:rPr>
              <w:t xml:space="preserve"> the delay difference wo ensure successful measurement, it is vital that NW and UE have the same understanding on timing. If feasible, UE needs to report the offset to NW.</w:t>
            </w:r>
          </w:p>
        </w:tc>
      </w:tr>
      <w:tr w:rsidR="007C74F7" w:rsidRPr="007274C5" w14:paraId="6E9D70F7" w14:textId="77777777" w:rsidTr="0016082D">
        <w:tc>
          <w:tcPr>
            <w:tcW w:w="1980" w:type="dxa"/>
          </w:tcPr>
          <w:p w14:paraId="0F6AAFB1" w14:textId="2903A82C" w:rsidR="007C74F7" w:rsidRPr="007274C5" w:rsidRDefault="007C74F7" w:rsidP="00025C08">
            <w:pPr>
              <w:spacing w:after="0"/>
              <w:rPr>
                <w:rFonts w:eastAsiaTheme="minorEastAsia"/>
                <w:lang w:eastAsia="zh-CN"/>
              </w:rPr>
            </w:pPr>
            <w:r w:rsidRPr="007274C5">
              <w:rPr>
                <w:rFonts w:eastAsiaTheme="minorEastAsia"/>
                <w:lang w:eastAsia="zh-CN"/>
              </w:rPr>
              <w:t>Xiaomi</w:t>
            </w:r>
          </w:p>
        </w:tc>
        <w:tc>
          <w:tcPr>
            <w:tcW w:w="864" w:type="dxa"/>
          </w:tcPr>
          <w:p w14:paraId="0AE2D46C" w14:textId="0EBC1570" w:rsidR="007C74F7" w:rsidRPr="007274C5" w:rsidRDefault="007C74F7" w:rsidP="00025C08">
            <w:pPr>
              <w:spacing w:after="0"/>
              <w:rPr>
                <w:rFonts w:eastAsiaTheme="minorEastAsia"/>
                <w:lang w:eastAsia="zh-CN"/>
              </w:rPr>
            </w:pPr>
            <w:r w:rsidRPr="007274C5">
              <w:rPr>
                <w:rFonts w:eastAsiaTheme="minorEastAsia"/>
                <w:lang w:eastAsia="zh-CN"/>
              </w:rPr>
              <w:t>No</w:t>
            </w:r>
          </w:p>
        </w:tc>
        <w:tc>
          <w:tcPr>
            <w:tcW w:w="6756" w:type="dxa"/>
          </w:tcPr>
          <w:p w14:paraId="3AFBF2C6" w14:textId="2FE9B3B2" w:rsidR="007C74F7" w:rsidRPr="007274C5" w:rsidRDefault="007C74F7" w:rsidP="00025C08">
            <w:pPr>
              <w:spacing w:after="0"/>
              <w:rPr>
                <w:rFonts w:eastAsiaTheme="minorEastAsia"/>
                <w:lang w:eastAsia="zh-CN"/>
              </w:rPr>
            </w:pPr>
            <w:r w:rsidRPr="007274C5">
              <w:rPr>
                <w:lang w:eastAsia="zh-CN"/>
              </w:rPr>
              <w:t>This will result in unpredictable UE behavior which may cause UE miss the next transmission window of the serving cell.</w:t>
            </w:r>
          </w:p>
        </w:tc>
      </w:tr>
      <w:tr w:rsidR="00E95F54" w:rsidRPr="007274C5" w14:paraId="3A987FA6" w14:textId="77777777" w:rsidTr="0016082D">
        <w:tc>
          <w:tcPr>
            <w:tcW w:w="1980" w:type="dxa"/>
          </w:tcPr>
          <w:p w14:paraId="6928257C" w14:textId="311121DE" w:rsidR="00E95F54" w:rsidRPr="007274C5" w:rsidRDefault="00E95F54" w:rsidP="00E95F54">
            <w:pPr>
              <w:spacing w:after="0"/>
              <w:rPr>
                <w:rFonts w:eastAsiaTheme="minorEastAsia"/>
                <w:lang w:eastAsia="zh-CN"/>
              </w:rPr>
            </w:pPr>
            <w:r w:rsidRPr="007274C5">
              <w:rPr>
                <w:rFonts w:eastAsiaTheme="minorEastAsia"/>
                <w:lang w:eastAsia="zh-CN"/>
              </w:rPr>
              <w:t>CMCC</w:t>
            </w:r>
          </w:p>
        </w:tc>
        <w:tc>
          <w:tcPr>
            <w:tcW w:w="864" w:type="dxa"/>
          </w:tcPr>
          <w:p w14:paraId="4432F6D0" w14:textId="794D0B3A" w:rsidR="00E95F54" w:rsidRPr="007274C5" w:rsidRDefault="00E95F54" w:rsidP="00E95F54">
            <w:pPr>
              <w:spacing w:after="0"/>
              <w:rPr>
                <w:rFonts w:eastAsiaTheme="minorEastAsia"/>
                <w:lang w:eastAsia="zh-CN"/>
              </w:rPr>
            </w:pPr>
            <w:proofErr w:type="spellStart"/>
            <w:r w:rsidRPr="007274C5">
              <w:rPr>
                <w:rFonts w:eastAsiaTheme="minorEastAsia"/>
                <w:lang w:eastAsia="zh-CN"/>
              </w:rPr>
              <w:t>Yes,but</w:t>
            </w:r>
            <w:proofErr w:type="spellEnd"/>
          </w:p>
        </w:tc>
        <w:tc>
          <w:tcPr>
            <w:tcW w:w="6756" w:type="dxa"/>
          </w:tcPr>
          <w:p w14:paraId="7233718F" w14:textId="1BB4AF27" w:rsidR="00E95F54" w:rsidRPr="007274C5" w:rsidRDefault="00E95F54" w:rsidP="00E95F54">
            <w:pPr>
              <w:spacing w:after="0"/>
              <w:rPr>
                <w:lang w:eastAsia="zh-CN"/>
              </w:rPr>
            </w:pPr>
            <w:r w:rsidRPr="007274C5">
              <w:rPr>
                <w:lang w:eastAsia="zh-CN"/>
              </w:rPr>
              <w:t>If this solution is accepted, in order to avoid inconsistent understanding between UE and NW, perhaps the UE should inform NW after adaptive adjustment.</w:t>
            </w:r>
          </w:p>
        </w:tc>
      </w:tr>
      <w:tr w:rsidR="0016082D" w:rsidRPr="007274C5" w14:paraId="62FC19B5" w14:textId="77777777" w:rsidTr="0016082D">
        <w:tc>
          <w:tcPr>
            <w:tcW w:w="1980" w:type="dxa"/>
          </w:tcPr>
          <w:p w14:paraId="753F8A3F" w14:textId="18B15D7B" w:rsidR="0016082D" w:rsidRPr="007274C5" w:rsidRDefault="0016082D" w:rsidP="00E95F54">
            <w:pPr>
              <w:spacing w:after="0"/>
              <w:rPr>
                <w:rFonts w:eastAsiaTheme="minorEastAsia"/>
                <w:lang w:eastAsia="zh-CN"/>
              </w:rPr>
            </w:pPr>
            <w:r w:rsidRPr="007274C5">
              <w:rPr>
                <w:rFonts w:eastAsiaTheme="minorEastAsia"/>
                <w:lang w:eastAsia="zh-CN"/>
              </w:rPr>
              <w:t>Rakuten</w:t>
            </w:r>
          </w:p>
        </w:tc>
        <w:tc>
          <w:tcPr>
            <w:tcW w:w="864" w:type="dxa"/>
          </w:tcPr>
          <w:p w14:paraId="21A77858" w14:textId="4CDD8F9E" w:rsidR="0016082D" w:rsidRPr="007274C5" w:rsidRDefault="0016082D" w:rsidP="00E95F54">
            <w:pPr>
              <w:spacing w:after="0"/>
              <w:rPr>
                <w:rFonts w:eastAsiaTheme="minorEastAsia"/>
                <w:lang w:eastAsia="zh-CN"/>
              </w:rPr>
            </w:pPr>
            <w:r w:rsidRPr="007274C5">
              <w:rPr>
                <w:rFonts w:eastAsiaTheme="minorEastAsia"/>
                <w:lang w:eastAsia="zh-CN"/>
              </w:rPr>
              <w:t>No</w:t>
            </w:r>
          </w:p>
        </w:tc>
        <w:tc>
          <w:tcPr>
            <w:tcW w:w="6756" w:type="dxa"/>
          </w:tcPr>
          <w:p w14:paraId="60281976" w14:textId="77777777" w:rsidR="0016082D" w:rsidRPr="007274C5" w:rsidRDefault="0016082D" w:rsidP="00E95F54">
            <w:pPr>
              <w:spacing w:after="0"/>
              <w:rPr>
                <w:lang w:eastAsia="zh-CN"/>
              </w:rPr>
            </w:pPr>
            <w:r w:rsidRPr="007274C5">
              <w:rPr>
                <w:lang w:eastAsia="zh-CN"/>
              </w:rPr>
              <w:t xml:space="preserve">UE </w:t>
            </w:r>
            <w:proofErr w:type="spellStart"/>
            <w:r w:rsidRPr="007274C5">
              <w:rPr>
                <w:lang w:eastAsia="zh-CN"/>
              </w:rPr>
              <w:t>can not</w:t>
            </w:r>
            <w:proofErr w:type="spellEnd"/>
            <w:r w:rsidRPr="007274C5">
              <w:rPr>
                <w:lang w:eastAsia="zh-CN"/>
              </w:rPr>
              <w:t xml:space="preserve"> Detect </w:t>
            </w:r>
            <w:proofErr w:type="spellStart"/>
            <w:r w:rsidRPr="007274C5">
              <w:rPr>
                <w:lang w:eastAsia="zh-CN"/>
              </w:rPr>
              <w:t>neighbour</w:t>
            </w:r>
            <w:proofErr w:type="spellEnd"/>
            <w:r w:rsidRPr="007274C5">
              <w:rPr>
                <w:lang w:eastAsia="zh-CN"/>
              </w:rPr>
              <w:t xml:space="preserve"> and configure </w:t>
            </w:r>
            <w:proofErr w:type="spellStart"/>
            <w:r w:rsidRPr="007274C5">
              <w:rPr>
                <w:lang w:eastAsia="zh-CN"/>
              </w:rPr>
              <w:t>measument</w:t>
            </w:r>
            <w:proofErr w:type="spellEnd"/>
            <w:r w:rsidRPr="007274C5">
              <w:rPr>
                <w:lang w:eastAsia="zh-CN"/>
              </w:rPr>
              <w:t xml:space="preserve"> Gap without</w:t>
            </w:r>
            <w:r w:rsidRPr="007274C5">
              <w:t xml:space="preserve"> </w:t>
            </w:r>
            <w:proofErr w:type="spellStart"/>
            <w:r w:rsidRPr="007274C5">
              <w:t>neighbour</w:t>
            </w:r>
            <w:proofErr w:type="spellEnd"/>
            <w:r w:rsidRPr="007274C5">
              <w:t xml:space="preserve"> </w:t>
            </w:r>
            <w:r w:rsidRPr="007274C5">
              <w:rPr>
                <w:lang w:eastAsia="zh-CN"/>
              </w:rPr>
              <w:t>satellite ephemeris information.</w:t>
            </w:r>
          </w:p>
          <w:p w14:paraId="30C07959" w14:textId="252B30CC" w:rsidR="0016082D" w:rsidRPr="007274C5" w:rsidRDefault="0016082D" w:rsidP="00E95F54">
            <w:pPr>
              <w:spacing w:after="0"/>
              <w:rPr>
                <w:lang w:eastAsia="zh-CN"/>
              </w:rPr>
            </w:pPr>
            <w:r w:rsidRPr="007274C5">
              <w:rPr>
                <w:lang w:eastAsia="zh-CN"/>
              </w:rPr>
              <w:t>Also, Agree with LGE.</w:t>
            </w:r>
          </w:p>
        </w:tc>
      </w:tr>
      <w:tr w:rsidR="00DB2DAB" w:rsidRPr="007274C5" w14:paraId="077B18A2" w14:textId="77777777" w:rsidTr="0016082D">
        <w:tc>
          <w:tcPr>
            <w:tcW w:w="1980" w:type="dxa"/>
          </w:tcPr>
          <w:p w14:paraId="5F9FEF2E" w14:textId="1CC0DDE6" w:rsidR="00DB2DAB" w:rsidRPr="007274C5" w:rsidRDefault="00DB2DAB" w:rsidP="00E95F54">
            <w:pPr>
              <w:spacing w:after="0"/>
              <w:rPr>
                <w:rFonts w:eastAsiaTheme="minorEastAsia"/>
                <w:lang w:eastAsia="zh-CN"/>
              </w:rPr>
            </w:pPr>
            <w:r w:rsidRPr="007274C5">
              <w:rPr>
                <w:lang w:eastAsia="zh-CN"/>
              </w:rPr>
              <w:t>Thales</w:t>
            </w:r>
          </w:p>
        </w:tc>
        <w:tc>
          <w:tcPr>
            <w:tcW w:w="864" w:type="dxa"/>
          </w:tcPr>
          <w:p w14:paraId="15A79393" w14:textId="2E0D82A5" w:rsidR="00DB2DAB" w:rsidRPr="007274C5" w:rsidRDefault="00DB2DAB" w:rsidP="00E95F54">
            <w:pPr>
              <w:spacing w:after="0"/>
              <w:rPr>
                <w:rFonts w:eastAsiaTheme="minorEastAsia"/>
                <w:lang w:eastAsia="zh-CN"/>
              </w:rPr>
            </w:pPr>
            <w:r w:rsidRPr="007274C5">
              <w:rPr>
                <w:lang w:eastAsia="zh-CN"/>
              </w:rPr>
              <w:t>No</w:t>
            </w:r>
          </w:p>
        </w:tc>
        <w:tc>
          <w:tcPr>
            <w:tcW w:w="6756" w:type="dxa"/>
          </w:tcPr>
          <w:p w14:paraId="58D53C67" w14:textId="5759AF5C" w:rsidR="00DB2DAB" w:rsidRPr="007274C5" w:rsidRDefault="00DB2DAB" w:rsidP="00E95F54">
            <w:pPr>
              <w:spacing w:after="0"/>
              <w:rPr>
                <w:lang w:eastAsia="zh-CN"/>
              </w:rPr>
            </w:pPr>
            <w:r w:rsidRPr="007274C5">
              <w:rPr>
                <w:lang w:eastAsia="zh-CN"/>
              </w:rPr>
              <w:t>The measurement gaps cannot be up to UE implementation because it should be synchronized with the NW</w:t>
            </w:r>
          </w:p>
        </w:tc>
      </w:tr>
      <w:tr w:rsidR="00BB08D7" w:rsidRPr="007274C5" w14:paraId="27563DB9" w14:textId="77777777" w:rsidTr="0016082D">
        <w:tc>
          <w:tcPr>
            <w:tcW w:w="1980" w:type="dxa"/>
          </w:tcPr>
          <w:p w14:paraId="6C13BEBD" w14:textId="5A9D8B29" w:rsidR="00BB08D7" w:rsidRPr="007274C5" w:rsidRDefault="00BB08D7" w:rsidP="00E95F54">
            <w:pPr>
              <w:spacing w:after="0"/>
              <w:rPr>
                <w:lang w:eastAsia="zh-CN"/>
              </w:rPr>
            </w:pPr>
            <w:r w:rsidRPr="007274C5">
              <w:rPr>
                <w:lang w:eastAsia="zh-CN"/>
              </w:rPr>
              <w:t>Samsung</w:t>
            </w:r>
          </w:p>
        </w:tc>
        <w:tc>
          <w:tcPr>
            <w:tcW w:w="864" w:type="dxa"/>
          </w:tcPr>
          <w:p w14:paraId="4C8958A3" w14:textId="6C708E57" w:rsidR="00BB08D7" w:rsidRPr="007274C5" w:rsidRDefault="00BB08D7" w:rsidP="00E95F54">
            <w:pPr>
              <w:spacing w:after="0"/>
              <w:rPr>
                <w:lang w:eastAsia="zh-CN"/>
              </w:rPr>
            </w:pPr>
            <w:r w:rsidRPr="007274C5">
              <w:rPr>
                <w:lang w:eastAsia="zh-CN"/>
              </w:rPr>
              <w:t>No</w:t>
            </w:r>
          </w:p>
        </w:tc>
        <w:tc>
          <w:tcPr>
            <w:tcW w:w="6756" w:type="dxa"/>
          </w:tcPr>
          <w:p w14:paraId="4C1A4858" w14:textId="7D3FFC5C" w:rsidR="00BB08D7" w:rsidRPr="007274C5" w:rsidRDefault="00BB08D7" w:rsidP="00E95F54">
            <w:pPr>
              <w:spacing w:after="0"/>
              <w:rPr>
                <w:lang w:eastAsia="zh-CN"/>
              </w:rPr>
            </w:pPr>
            <w:r w:rsidRPr="007274C5">
              <w:rPr>
                <w:lang w:eastAsia="zh-CN"/>
              </w:rPr>
              <w:t>Both the network and the UE need to have the same understanding of the measurement gaps.</w:t>
            </w:r>
          </w:p>
        </w:tc>
      </w:tr>
      <w:tr w:rsidR="00D723AC" w:rsidRPr="007274C5" w14:paraId="14582715" w14:textId="77777777" w:rsidTr="00D723AC">
        <w:tc>
          <w:tcPr>
            <w:tcW w:w="1980" w:type="dxa"/>
          </w:tcPr>
          <w:p w14:paraId="22CA1565" w14:textId="77777777" w:rsidR="00D723AC" w:rsidRPr="007274C5" w:rsidRDefault="00D723AC" w:rsidP="004B1D29">
            <w:pPr>
              <w:spacing w:after="0"/>
              <w:rPr>
                <w:rFonts w:eastAsiaTheme="minorEastAsia"/>
                <w:lang w:eastAsia="zh-CN"/>
              </w:rPr>
            </w:pPr>
            <w:r w:rsidRPr="007274C5">
              <w:rPr>
                <w:lang w:eastAsia="zh-CN"/>
              </w:rPr>
              <w:t>CATT</w:t>
            </w:r>
          </w:p>
        </w:tc>
        <w:tc>
          <w:tcPr>
            <w:tcW w:w="864" w:type="dxa"/>
          </w:tcPr>
          <w:p w14:paraId="3DA38075" w14:textId="77777777" w:rsidR="00D723AC" w:rsidRPr="007274C5" w:rsidRDefault="00D723AC" w:rsidP="004B1D29">
            <w:pPr>
              <w:spacing w:after="0"/>
              <w:rPr>
                <w:lang w:eastAsia="zh-CN"/>
              </w:rPr>
            </w:pPr>
            <w:r w:rsidRPr="007274C5">
              <w:rPr>
                <w:lang w:eastAsia="zh-CN"/>
              </w:rPr>
              <w:t>No</w:t>
            </w:r>
          </w:p>
        </w:tc>
        <w:tc>
          <w:tcPr>
            <w:tcW w:w="6756" w:type="dxa"/>
          </w:tcPr>
          <w:p w14:paraId="4483EE42" w14:textId="77777777" w:rsidR="00D723AC" w:rsidRPr="007274C5" w:rsidRDefault="00D723AC" w:rsidP="004B1D29">
            <w:pPr>
              <w:spacing w:after="0"/>
              <w:rPr>
                <w:lang w:eastAsia="zh-CN"/>
              </w:rPr>
            </w:pPr>
            <w:r w:rsidRPr="007274C5">
              <w:rPr>
                <w:lang w:eastAsia="zh-CN"/>
              </w:rPr>
              <w:t>Agree with LGE.</w:t>
            </w:r>
          </w:p>
        </w:tc>
      </w:tr>
      <w:tr w:rsidR="00EB4F9F" w:rsidRPr="007274C5" w14:paraId="01B4D32C" w14:textId="77777777" w:rsidTr="00D723AC">
        <w:tc>
          <w:tcPr>
            <w:tcW w:w="1980" w:type="dxa"/>
          </w:tcPr>
          <w:p w14:paraId="648E54F6" w14:textId="77D21830" w:rsidR="00EB4F9F" w:rsidRPr="007274C5" w:rsidRDefault="00EB4F9F" w:rsidP="00EB4F9F">
            <w:pPr>
              <w:spacing w:after="0"/>
              <w:rPr>
                <w:lang w:eastAsia="zh-CN"/>
              </w:rPr>
            </w:pPr>
            <w:r w:rsidRPr="007274C5">
              <w:rPr>
                <w:lang w:eastAsia="zh-CN"/>
              </w:rPr>
              <w:t>Intel</w:t>
            </w:r>
          </w:p>
        </w:tc>
        <w:tc>
          <w:tcPr>
            <w:tcW w:w="864" w:type="dxa"/>
          </w:tcPr>
          <w:p w14:paraId="435E49D1" w14:textId="51F6F195" w:rsidR="00EB4F9F" w:rsidRPr="007274C5" w:rsidRDefault="00EB4F9F" w:rsidP="00EB4F9F">
            <w:pPr>
              <w:spacing w:after="0"/>
              <w:rPr>
                <w:lang w:eastAsia="zh-CN"/>
              </w:rPr>
            </w:pPr>
            <w:r w:rsidRPr="007274C5">
              <w:rPr>
                <w:lang w:eastAsia="zh-CN"/>
              </w:rPr>
              <w:t>No</w:t>
            </w:r>
          </w:p>
        </w:tc>
        <w:tc>
          <w:tcPr>
            <w:tcW w:w="6756" w:type="dxa"/>
          </w:tcPr>
          <w:p w14:paraId="1342B8B6" w14:textId="099EBC9F" w:rsidR="00EB4F9F" w:rsidRPr="007274C5" w:rsidRDefault="00EB4F9F" w:rsidP="00EB4F9F">
            <w:pPr>
              <w:spacing w:after="0"/>
              <w:rPr>
                <w:lang w:eastAsia="zh-CN"/>
              </w:rPr>
            </w:pPr>
            <w:r w:rsidRPr="007274C5">
              <w:rPr>
                <w:lang w:eastAsia="zh-CN"/>
              </w:rPr>
              <w:t>We share the view explained by LGE</w:t>
            </w:r>
          </w:p>
        </w:tc>
      </w:tr>
      <w:tr w:rsidR="00150BF8" w:rsidRPr="007274C5" w14:paraId="0E815C40" w14:textId="77777777" w:rsidTr="00150BF8">
        <w:tc>
          <w:tcPr>
            <w:tcW w:w="1980" w:type="dxa"/>
          </w:tcPr>
          <w:p w14:paraId="2758219C" w14:textId="77777777" w:rsidR="00150BF8" w:rsidRPr="007274C5" w:rsidRDefault="00150BF8" w:rsidP="004B1D29">
            <w:pPr>
              <w:spacing w:after="0"/>
              <w:rPr>
                <w:lang w:eastAsia="zh-CN"/>
              </w:rPr>
            </w:pPr>
            <w:r w:rsidRPr="007274C5">
              <w:rPr>
                <w:rFonts w:eastAsiaTheme="minorEastAsia"/>
                <w:lang w:eastAsia="zh-CN"/>
              </w:rPr>
              <w:t xml:space="preserve">Huawei, </w:t>
            </w:r>
            <w:proofErr w:type="spellStart"/>
            <w:r w:rsidRPr="007274C5">
              <w:rPr>
                <w:rFonts w:eastAsiaTheme="minorEastAsia"/>
                <w:lang w:eastAsia="zh-CN"/>
              </w:rPr>
              <w:t>HiSilicon</w:t>
            </w:r>
            <w:proofErr w:type="spellEnd"/>
          </w:p>
        </w:tc>
        <w:tc>
          <w:tcPr>
            <w:tcW w:w="864" w:type="dxa"/>
          </w:tcPr>
          <w:p w14:paraId="7B0E2AEB" w14:textId="77777777" w:rsidR="00150BF8" w:rsidRPr="007274C5" w:rsidRDefault="00150BF8" w:rsidP="004B1D29">
            <w:pPr>
              <w:spacing w:after="0"/>
              <w:rPr>
                <w:rFonts w:eastAsiaTheme="minorEastAsia"/>
                <w:lang w:eastAsia="zh-CN"/>
              </w:rPr>
            </w:pPr>
            <w:r w:rsidRPr="007274C5">
              <w:rPr>
                <w:rFonts w:eastAsiaTheme="minorEastAsia"/>
                <w:lang w:eastAsia="zh-CN"/>
              </w:rPr>
              <w:t>No</w:t>
            </w:r>
          </w:p>
        </w:tc>
        <w:tc>
          <w:tcPr>
            <w:tcW w:w="6756" w:type="dxa"/>
          </w:tcPr>
          <w:p w14:paraId="699183FC" w14:textId="77777777" w:rsidR="00150BF8" w:rsidRPr="007274C5" w:rsidRDefault="00150BF8" w:rsidP="004B1D29">
            <w:pPr>
              <w:spacing w:after="0"/>
              <w:rPr>
                <w:rFonts w:eastAsiaTheme="minorEastAsia"/>
                <w:lang w:eastAsia="zh-CN"/>
              </w:rPr>
            </w:pPr>
            <w:r w:rsidRPr="007274C5">
              <w:rPr>
                <w:rFonts w:eastAsiaTheme="minorEastAsia"/>
                <w:lang w:eastAsia="zh-CN"/>
              </w:rPr>
              <w:t>Network and UE should align with each other.</w:t>
            </w:r>
          </w:p>
        </w:tc>
      </w:tr>
      <w:tr w:rsidR="0003443F" w:rsidRPr="007274C5" w14:paraId="19D923F5" w14:textId="77777777" w:rsidTr="00150BF8">
        <w:tc>
          <w:tcPr>
            <w:tcW w:w="1980" w:type="dxa"/>
          </w:tcPr>
          <w:p w14:paraId="566CD082" w14:textId="2FEBD31A" w:rsidR="0003443F" w:rsidRPr="007274C5" w:rsidRDefault="0003443F" w:rsidP="0003443F">
            <w:pPr>
              <w:spacing w:after="0"/>
              <w:rPr>
                <w:rFonts w:eastAsiaTheme="minorEastAsia"/>
                <w:lang w:eastAsia="zh-CN"/>
              </w:rPr>
            </w:pPr>
            <w:r w:rsidRPr="007274C5">
              <w:rPr>
                <w:rFonts w:eastAsiaTheme="minorEastAsia"/>
                <w:lang w:eastAsia="zh-CN"/>
              </w:rPr>
              <w:t>Magister</w:t>
            </w:r>
          </w:p>
        </w:tc>
        <w:tc>
          <w:tcPr>
            <w:tcW w:w="864" w:type="dxa"/>
          </w:tcPr>
          <w:p w14:paraId="2787DE66" w14:textId="050E5C3F" w:rsidR="0003443F" w:rsidRPr="007274C5" w:rsidRDefault="0003443F" w:rsidP="0003443F">
            <w:pPr>
              <w:spacing w:after="0"/>
              <w:rPr>
                <w:rFonts w:eastAsiaTheme="minorEastAsia"/>
                <w:lang w:eastAsia="zh-CN"/>
              </w:rPr>
            </w:pPr>
            <w:r w:rsidRPr="007274C5">
              <w:rPr>
                <w:rFonts w:eastAsiaTheme="minorEastAsia"/>
                <w:lang w:eastAsia="zh-CN"/>
              </w:rPr>
              <w:t>No</w:t>
            </w:r>
          </w:p>
        </w:tc>
        <w:tc>
          <w:tcPr>
            <w:tcW w:w="6756" w:type="dxa"/>
          </w:tcPr>
          <w:p w14:paraId="226BBA5C" w14:textId="12F5A186" w:rsidR="0003443F" w:rsidRPr="007274C5" w:rsidRDefault="0003443F" w:rsidP="0003443F">
            <w:pPr>
              <w:spacing w:after="0"/>
              <w:rPr>
                <w:rFonts w:eastAsiaTheme="minorEastAsia"/>
                <w:lang w:eastAsia="zh-CN"/>
              </w:rPr>
            </w:pPr>
            <w:r w:rsidRPr="007274C5">
              <w:rPr>
                <w:lang w:eastAsia="zh-CN"/>
              </w:rPr>
              <w:t>Measurement gaps need to be synchronized.</w:t>
            </w:r>
          </w:p>
        </w:tc>
      </w:tr>
      <w:tr w:rsidR="006A42BF" w:rsidRPr="007274C5" w14:paraId="3EF1D762" w14:textId="77777777" w:rsidTr="00150BF8">
        <w:tc>
          <w:tcPr>
            <w:tcW w:w="1980" w:type="dxa"/>
          </w:tcPr>
          <w:p w14:paraId="6AB8CEE9" w14:textId="52D778C1" w:rsidR="006A42BF" w:rsidRPr="007274C5" w:rsidRDefault="006A42BF" w:rsidP="006A42BF">
            <w:pPr>
              <w:spacing w:after="0"/>
              <w:rPr>
                <w:rFonts w:eastAsiaTheme="minorEastAsia"/>
                <w:lang w:eastAsia="zh-CN"/>
              </w:rPr>
            </w:pPr>
            <w:r w:rsidRPr="007274C5">
              <w:rPr>
                <w:rFonts w:eastAsia="PMingLiU"/>
                <w:lang w:eastAsia="zh-TW"/>
              </w:rPr>
              <w:t>ITRI</w:t>
            </w:r>
          </w:p>
        </w:tc>
        <w:tc>
          <w:tcPr>
            <w:tcW w:w="864" w:type="dxa"/>
          </w:tcPr>
          <w:p w14:paraId="4EE6AA25" w14:textId="2F406E70" w:rsidR="006A42BF" w:rsidRPr="007274C5" w:rsidRDefault="006A42BF" w:rsidP="006A42BF">
            <w:pPr>
              <w:spacing w:after="0"/>
              <w:rPr>
                <w:rFonts w:eastAsiaTheme="minorEastAsia"/>
                <w:lang w:eastAsia="zh-CN"/>
              </w:rPr>
            </w:pPr>
            <w:r w:rsidRPr="007274C5">
              <w:rPr>
                <w:rFonts w:eastAsia="PMingLiU"/>
                <w:lang w:eastAsia="zh-TW"/>
              </w:rPr>
              <w:t>No</w:t>
            </w:r>
          </w:p>
        </w:tc>
        <w:tc>
          <w:tcPr>
            <w:tcW w:w="6756" w:type="dxa"/>
          </w:tcPr>
          <w:p w14:paraId="021A1DB2" w14:textId="55D98EDC" w:rsidR="006A42BF" w:rsidRPr="007274C5" w:rsidRDefault="006A42BF" w:rsidP="006A42BF">
            <w:pPr>
              <w:spacing w:after="0"/>
              <w:rPr>
                <w:lang w:eastAsia="zh-CN"/>
              </w:rPr>
            </w:pPr>
            <w:r w:rsidRPr="007274C5">
              <w:rPr>
                <w:rFonts w:eastAsia="PMingLiU"/>
                <w:lang w:eastAsia="zh-TW"/>
              </w:rPr>
              <w:t>This solution may lead to misalignment between UE and the network.</w:t>
            </w:r>
          </w:p>
        </w:tc>
      </w:tr>
      <w:tr w:rsidR="00BF5256" w:rsidRPr="007274C5" w14:paraId="17FC6EB0" w14:textId="77777777" w:rsidTr="00150BF8">
        <w:tc>
          <w:tcPr>
            <w:tcW w:w="1980" w:type="dxa"/>
          </w:tcPr>
          <w:p w14:paraId="0E356DD0" w14:textId="144B3F47" w:rsidR="00BF5256" w:rsidRPr="007274C5" w:rsidRDefault="00BF5256" w:rsidP="00BF5256">
            <w:pPr>
              <w:spacing w:after="0"/>
              <w:rPr>
                <w:rFonts w:eastAsia="PMingLiU"/>
                <w:lang w:eastAsia="zh-TW"/>
              </w:rPr>
            </w:pPr>
            <w:r w:rsidRPr="007274C5">
              <w:rPr>
                <w:rFonts w:hint="eastAsia"/>
                <w:lang w:eastAsia="zh-CN"/>
              </w:rPr>
              <w:t>ZTE</w:t>
            </w:r>
          </w:p>
        </w:tc>
        <w:tc>
          <w:tcPr>
            <w:tcW w:w="864" w:type="dxa"/>
          </w:tcPr>
          <w:p w14:paraId="32C28467" w14:textId="25C7552B" w:rsidR="00BF5256" w:rsidRPr="007274C5" w:rsidRDefault="00BF5256" w:rsidP="00BF5256">
            <w:pPr>
              <w:spacing w:after="0"/>
              <w:rPr>
                <w:rFonts w:eastAsia="PMingLiU"/>
                <w:lang w:eastAsia="zh-TW"/>
              </w:rPr>
            </w:pPr>
            <w:r w:rsidRPr="007274C5">
              <w:rPr>
                <w:rFonts w:eastAsia="PMingLiU" w:hint="eastAsia"/>
                <w:lang w:eastAsia="zh-TW"/>
              </w:rPr>
              <w:t>N</w:t>
            </w:r>
            <w:r w:rsidRPr="007274C5">
              <w:rPr>
                <w:rFonts w:eastAsia="PMingLiU"/>
                <w:lang w:eastAsia="zh-TW"/>
              </w:rPr>
              <w:t>o</w:t>
            </w:r>
          </w:p>
        </w:tc>
        <w:tc>
          <w:tcPr>
            <w:tcW w:w="6756" w:type="dxa"/>
          </w:tcPr>
          <w:p w14:paraId="6B5E33F7" w14:textId="6B1B2C4F" w:rsidR="00BF5256" w:rsidRPr="007274C5" w:rsidRDefault="00BF5256" w:rsidP="00BF5256">
            <w:pPr>
              <w:spacing w:after="0"/>
              <w:rPr>
                <w:rFonts w:eastAsia="PMingLiU"/>
                <w:lang w:eastAsia="zh-TW"/>
              </w:rPr>
            </w:pPr>
            <w:r w:rsidRPr="007274C5">
              <w:rPr>
                <w:lang w:eastAsia="zh-CN"/>
              </w:rPr>
              <w:t xml:space="preserve">We need to ensure the SSB (SMTC of </w:t>
            </w:r>
            <w:proofErr w:type="spellStart"/>
            <w:r w:rsidRPr="007274C5">
              <w:rPr>
                <w:lang w:eastAsia="zh-CN"/>
              </w:rPr>
              <w:t>neighbour</w:t>
            </w:r>
            <w:proofErr w:type="spellEnd"/>
            <w:r w:rsidRPr="007274C5">
              <w:rPr>
                <w:lang w:eastAsia="zh-CN"/>
              </w:rPr>
              <w:t xml:space="preserve"> cell) located in the gap window.</w:t>
            </w:r>
          </w:p>
        </w:tc>
      </w:tr>
    </w:tbl>
    <w:p w14:paraId="7A4C261A" w14:textId="77777777" w:rsidR="00C04830" w:rsidRPr="007274C5" w:rsidRDefault="00C04830">
      <w:pPr>
        <w:spacing w:line="240" w:lineRule="auto"/>
      </w:pPr>
    </w:p>
    <w:p w14:paraId="7A4C261B" w14:textId="77777777" w:rsidR="00C04830" w:rsidRPr="007274C5" w:rsidRDefault="00EA73E0">
      <w:pPr>
        <w:pStyle w:val="Heading3"/>
        <w:rPr>
          <w:lang w:val="en-US"/>
        </w:rPr>
      </w:pPr>
      <w:r w:rsidRPr="007274C5">
        <w:rPr>
          <w:lang w:val="en-US"/>
        </w:rPr>
        <w:t>Solution 6) Other approaches.</w:t>
      </w:r>
    </w:p>
    <w:p w14:paraId="7A4C261C" w14:textId="77777777" w:rsidR="00C04830" w:rsidRPr="007274C5" w:rsidRDefault="00EA73E0">
      <w:pPr>
        <w:pStyle w:val="ListParagraph"/>
        <w:numPr>
          <w:ilvl w:val="0"/>
          <w:numId w:val="9"/>
        </w:numPr>
        <w:ind w:left="360"/>
        <w:jc w:val="both"/>
        <w:rPr>
          <w:b/>
          <w:bCs/>
        </w:rPr>
      </w:pPr>
      <w:r w:rsidRPr="007274C5">
        <w:rPr>
          <w:b/>
          <w:bCs/>
        </w:rPr>
        <w:t>Companies are welcome to add other solutions if previous ones are not suitable.</w:t>
      </w:r>
    </w:p>
    <w:tbl>
      <w:tblPr>
        <w:tblStyle w:val="TableGrid"/>
        <w:tblW w:w="9631" w:type="dxa"/>
        <w:tblLayout w:type="fixed"/>
        <w:tblLook w:val="04A0" w:firstRow="1" w:lastRow="0" w:firstColumn="1" w:lastColumn="0" w:noHBand="0" w:noVBand="1"/>
      </w:tblPr>
      <w:tblGrid>
        <w:gridCol w:w="1980"/>
        <w:gridCol w:w="1701"/>
        <w:gridCol w:w="5950"/>
      </w:tblGrid>
      <w:tr w:rsidR="00C04830" w:rsidRPr="007274C5" w14:paraId="7A4C2620" w14:textId="77777777">
        <w:tc>
          <w:tcPr>
            <w:tcW w:w="1980" w:type="dxa"/>
          </w:tcPr>
          <w:p w14:paraId="7A4C261D" w14:textId="77777777" w:rsidR="00C04830" w:rsidRPr="007274C5" w:rsidRDefault="00EA73E0">
            <w:pPr>
              <w:spacing w:after="0"/>
              <w:jc w:val="center"/>
              <w:rPr>
                <w:b/>
              </w:rPr>
            </w:pPr>
            <w:r w:rsidRPr="007274C5">
              <w:rPr>
                <w:b/>
              </w:rPr>
              <w:t>Company</w:t>
            </w:r>
          </w:p>
        </w:tc>
        <w:tc>
          <w:tcPr>
            <w:tcW w:w="1701" w:type="dxa"/>
          </w:tcPr>
          <w:p w14:paraId="7A4C261E" w14:textId="77777777" w:rsidR="00C04830" w:rsidRPr="007274C5" w:rsidRDefault="00EA73E0">
            <w:pPr>
              <w:spacing w:after="0"/>
              <w:jc w:val="center"/>
              <w:rPr>
                <w:b/>
              </w:rPr>
            </w:pPr>
            <w:r w:rsidRPr="007274C5">
              <w:rPr>
                <w:b/>
              </w:rPr>
              <w:t>Solution 6.x)</w:t>
            </w:r>
          </w:p>
        </w:tc>
        <w:tc>
          <w:tcPr>
            <w:tcW w:w="5950" w:type="dxa"/>
          </w:tcPr>
          <w:p w14:paraId="7A4C261F" w14:textId="77777777" w:rsidR="00C04830" w:rsidRPr="007274C5" w:rsidRDefault="00EA73E0">
            <w:pPr>
              <w:spacing w:after="0"/>
              <w:jc w:val="center"/>
              <w:rPr>
                <w:b/>
              </w:rPr>
            </w:pPr>
            <w:r w:rsidRPr="007274C5">
              <w:rPr>
                <w:b/>
              </w:rPr>
              <w:t>Description of new solutions and/or comments</w:t>
            </w:r>
          </w:p>
        </w:tc>
      </w:tr>
      <w:tr w:rsidR="00C04830" w:rsidRPr="007274C5" w14:paraId="7A4C2624" w14:textId="77777777">
        <w:tc>
          <w:tcPr>
            <w:tcW w:w="1980" w:type="dxa"/>
          </w:tcPr>
          <w:p w14:paraId="7A4C2621" w14:textId="77777777" w:rsidR="00C04830" w:rsidRPr="007274C5" w:rsidRDefault="00C04830">
            <w:pPr>
              <w:spacing w:after="0"/>
              <w:rPr>
                <w:lang w:eastAsia="zh-CN"/>
              </w:rPr>
            </w:pPr>
          </w:p>
        </w:tc>
        <w:tc>
          <w:tcPr>
            <w:tcW w:w="1701" w:type="dxa"/>
          </w:tcPr>
          <w:p w14:paraId="7A4C2622" w14:textId="77777777" w:rsidR="00C04830" w:rsidRPr="007274C5" w:rsidRDefault="00C04830">
            <w:pPr>
              <w:spacing w:after="0"/>
              <w:rPr>
                <w:lang w:eastAsia="zh-CN"/>
              </w:rPr>
            </w:pPr>
          </w:p>
        </w:tc>
        <w:tc>
          <w:tcPr>
            <w:tcW w:w="5950" w:type="dxa"/>
          </w:tcPr>
          <w:p w14:paraId="7A4C2623" w14:textId="77777777" w:rsidR="00C04830" w:rsidRPr="007274C5" w:rsidRDefault="00C04830">
            <w:pPr>
              <w:spacing w:after="0"/>
              <w:rPr>
                <w:lang w:eastAsia="zh-CN"/>
              </w:rPr>
            </w:pPr>
          </w:p>
        </w:tc>
      </w:tr>
      <w:tr w:rsidR="00C04830" w:rsidRPr="007274C5" w14:paraId="7A4C2628" w14:textId="77777777">
        <w:tc>
          <w:tcPr>
            <w:tcW w:w="1980" w:type="dxa"/>
          </w:tcPr>
          <w:p w14:paraId="7A4C2625" w14:textId="77777777" w:rsidR="00C04830" w:rsidRPr="007274C5" w:rsidRDefault="00C04830">
            <w:pPr>
              <w:spacing w:after="0"/>
              <w:rPr>
                <w:lang w:eastAsia="zh-CN"/>
              </w:rPr>
            </w:pPr>
          </w:p>
        </w:tc>
        <w:tc>
          <w:tcPr>
            <w:tcW w:w="1701" w:type="dxa"/>
          </w:tcPr>
          <w:p w14:paraId="7A4C2626" w14:textId="77777777" w:rsidR="00C04830" w:rsidRPr="007274C5" w:rsidRDefault="00C04830">
            <w:pPr>
              <w:spacing w:after="0"/>
              <w:rPr>
                <w:lang w:eastAsia="zh-CN"/>
              </w:rPr>
            </w:pPr>
          </w:p>
        </w:tc>
        <w:tc>
          <w:tcPr>
            <w:tcW w:w="5950" w:type="dxa"/>
          </w:tcPr>
          <w:p w14:paraId="7A4C2627" w14:textId="77777777" w:rsidR="00C04830" w:rsidRPr="007274C5" w:rsidRDefault="00C04830">
            <w:pPr>
              <w:spacing w:after="0"/>
              <w:rPr>
                <w:lang w:eastAsia="zh-CN"/>
              </w:rPr>
            </w:pPr>
          </w:p>
        </w:tc>
      </w:tr>
      <w:tr w:rsidR="00C04830" w:rsidRPr="007274C5" w14:paraId="7A4C262C" w14:textId="77777777">
        <w:tc>
          <w:tcPr>
            <w:tcW w:w="1980" w:type="dxa"/>
          </w:tcPr>
          <w:p w14:paraId="7A4C2629" w14:textId="77777777" w:rsidR="00C04830" w:rsidRPr="007274C5" w:rsidRDefault="00C04830">
            <w:pPr>
              <w:spacing w:after="0"/>
              <w:rPr>
                <w:lang w:eastAsia="zh-CN"/>
              </w:rPr>
            </w:pPr>
          </w:p>
        </w:tc>
        <w:tc>
          <w:tcPr>
            <w:tcW w:w="1701" w:type="dxa"/>
          </w:tcPr>
          <w:p w14:paraId="7A4C262A" w14:textId="77777777" w:rsidR="00C04830" w:rsidRPr="007274C5" w:rsidRDefault="00C04830">
            <w:pPr>
              <w:spacing w:after="0"/>
              <w:rPr>
                <w:lang w:eastAsia="zh-CN"/>
              </w:rPr>
            </w:pPr>
          </w:p>
        </w:tc>
        <w:tc>
          <w:tcPr>
            <w:tcW w:w="5950" w:type="dxa"/>
          </w:tcPr>
          <w:p w14:paraId="7A4C262B" w14:textId="77777777" w:rsidR="00C04830" w:rsidRPr="007274C5" w:rsidRDefault="00C04830">
            <w:pPr>
              <w:spacing w:after="0"/>
              <w:rPr>
                <w:lang w:eastAsia="zh-CN"/>
              </w:rPr>
            </w:pPr>
          </w:p>
        </w:tc>
      </w:tr>
      <w:tr w:rsidR="00C04830" w:rsidRPr="007274C5" w14:paraId="7A4C2630" w14:textId="77777777">
        <w:tc>
          <w:tcPr>
            <w:tcW w:w="1980" w:type="dxa"/>
          </w:tcPr>
          <w:p w14:paraId="7A4C262D" w14:textId="77777777" w:rsidR="00C04830" w:rsidRPr="007274C5" w:rsidRDefault="00C04830">
            <w:pPr>
              <w:spacing w:after="0"/>
              <w:rPr>
                <w:lang w:eastAsia="zh-CN"/>
              </w:rPr>
            </w:pPr>
          </w:p>
        </w:tc>
        <w:tc>
          <w:tcPr>
            <w:tcW w:w="1701" w:type="dxa"/>
          </w:tcPr>
          <w:p w14:paraId="7A4C262E" w14:textId="77777777" w:rsidR="00C04830" w:rsidRPr="007274C5" w:rsidRDefault="00C04830">
            <w:pPr>
              <w:spacing w:after="0"/>
              <w:rPr>
                <w:lang w:eastAsia="zh-CN"/>
              </w:rPr>
            </w:pPr>
          </w:p>
        </w:tc>
        <w:tc>
          <w:tcPr>
            <w:tcW w:w="5950" w:type="dxa"/>
          </w:tcPr>
          <w:p w14:paraId="7A4C262F" w14:textId="77777777" w:rsidR="00C04830" w:rsidRPr="007274C5" w:rsidRDefault="00C04830">
            <w:pPr>
              <w:spacing w:after="0"/>
              <w:rPr>
                <w:lang w:eastAsia="zh-CN"/>
              </w:rPr>
            </w:pPr>
          </w:p>
        </w:tc>
      </w:tr>
      <w:tr w:rsidR="00C04830" w:rsidRPr="007274C5" w14:paraId="7A4C2634" w14:textId="77777777">
        <w:tc>
          <w:tcPr>
            <w:tcW w:w="1980" w:type="dxa"/>
          </w:tcPr>
          <w:p w14:paraId="7A4C2631" w14:textId="77777777" w:rsidR="00C04830" w:rsidRPr="007274C5" w:rsidRDefault="00C04830">
            <w:pPr>
              <w:spacing w:after="0"/>
              <w:rPr>
                <w:lang w:eastAsia="zh-CN"/>
              </w:rPr>
            </w:pPr>
          </w:p>
        </w:tc>
        <w:tc>
          <w:tcPr>
            <w:tcW w:w="1701" w:type="dxa"/>
          </w:tcPr>
          <w:p w14:paraId="7A4C2632" w14:textId="77777777" w:rsidR="00C04830" w:rsidRPr="007274C5" w:rsidRDefault="00C04830">
            <w:pPr>
              <w:spacing w:after="0"/>
              <w:rPr>
                <w:lang w:eastAsia="zh-CN"/>
              </w:rPr>
            </w:pPr>
          </w:p>
        </w:tc>
        <w:tc>
          <w:tcPr>
            <w:tcW w:w="5950" w:type="dxa"/>
          </w:tcPr>
          <w:p w14:paraId="7A4C2633" w14:textId="77777777" w:rsidR="00C04830" w:rsidRPr="007274C5" w:rsidRDefault="00C04830">
            <w:pPr>
              <w:spacing w:after="0"/>
              <w:rPr>
                <w:lang w:eastAsia="zh-CN"/>
              </w:rPr>
            </w:pPr>
          </w:p>
        </w:tc>
      </w:tr>
    </w:tbl>
    <w:p w14:paraId="7A4C2635" w14:textId="77777777" w:rsidR="00C04830" w:rsidRPr="007274C5" w:rsidRDefault="00C04830">
      <w:pPr>
        <w:spacing w:line="240" w:lineRule="auto"/>
      </w:pPr>
    </w:p>
    <w:p w14:paraId="7A4C2636" w14:textId="77777777" w:rsidR="00C04830" w:rsidRPr="007274C5" w:rsidRDefault="00EA73E0">
      <w:pPr>
        <w:pStyle w:val="Heading2"/>
        <w:rPr>
          <w:lang w:val="en-US"/>
        </w:rPr>
      </w:pPr>
      <w:bookmarkStart w:id="18" w:name="_Ref67430606"/>
      <w:r w:rsidRPr="007274C5">
        <w:rPr>
          <w:lang w:val="en-US"/>
        </w:rPr>
        <w:t>How network configures SMTC and measurement gap</w:t>
      </w:r>
      <w:bookmarkEnd w:id="18"/>
    </w:p>
    <w:p w14:paraId="7A4C2637" w14:textId="77777777" w:rsidR="00C04830" w:rsidRPr="007274C5" w:rsidRDefault="00EA73E0">
      <w:pPr>
        <w:jc w:val="both"/>
      </w:pPr>
      <w:r w:rsidRPr="007274C5">
        <w:t>The network requires to provide SMTC and measurement gap configuration that is overlapping with each other. Therefore, the network needs to account for the longer UE propagation delay in NTN scenarios. The following list includes options proposed by companies:</w:t>
      </w:r>
    </w:p>
    <w:p w14:paraId="7A4C2638" w14:textId="409DCA05" w:rsidR="00C04830" w:rsidRPr="007274C5" w:rsidRDefault="00EA73E0">
      <w:pPr>
        <w:pStyle w:val="ListParagraph"/>
        <w:numPr>
          <w:ilvl w:val="0"/>
          <w:numId w:val="15"/>
        </w:numPr>
        <w:jc w:val="both"/>
        <w:rPr>
          <w:rFonts w:eastAsiaTheme="minorEastAsia"/>
        </w:rPr>
      </w:pPr>
      <w:bookmarkStart w:id="19" w:name="_Hlk67432932"/>
      <w:r w:rsidRPr="007274C5">
        <w:t xml:space="preserve">Rely on legacy operation </w:t>
      </w:r>
      <w:r w:rsidRPr="007274C5">
        <w:fldChar w:fldCharType="begin"/>
      </w:r>
      <w:r w:rsidRPr="007274C5">
        <w:instrText xml:space="preserve"> REF _Ref65659007 \r \h  \* MERGEFORMAT </w:instrText>
      </w:r>
      <w:r w:rsidRPr="007274C5">
        <w:fldChar w:fldCharType="separate"/>
      </w:r>
      <w:r w:rsidR="00D05F36" w:rsidRPr="007274C5">
        <w:t>[1]</w:t>
      </w:r>
      <w:r w:rsidRPr="007274C5">
        <w:fldChar w:fldCharType="end"/>
      </w:r>
    </w:p>
    <w:p w14:paraId="7A4C2639" w14:textId="4DAECAEA" w:rsidR="00C04830" w:rsidRPr="007274C5" w:rsidRDefault="00EA73E0">
      <w:pPr>
        <w:pStyle w:val="ListParagraph"/>
        <w:numPr>
          <w:ilvl w:val="0"/>
          <w:numId w:val="15"/>
        </w:numPr>
        <w:spacing w:line="240" w:lineRule="auto"/>
        <w:jc w:val="both"/>
      </w:pPr>
      <w:bookmarkStart w:id="20" w:name="_Hlk65743106"/>
      <w:r w:rsidRPr="007274C5">
        <w:t xml:space="preserve">UE assistance for network to properly (re)configure the SMTC and/or measurement gap </w:t>
      </w:r>
      <w:bookmarkEnd w:id="20"/>
      <w:r w:rsidRPr="007274C5">
        <w:fldChar w:fldCharType="begin"/>
      </w:r>
      <w:r w:rsidRPr="007274C5">
        <w:instrText xml:space="preserve"> REF _Ref65659007 \r \h  \* MERGEFORMAT </w:instrText>
      </w:r>
      <w:r w:rsidRPr="007274C5">
        <w:fldChar w:fldCharType="separate"/>
      </w:r>
      <w:r w:rsidR="00D05F36" w:rsidRPr="007274C5">
        <w:t>[1]</w:t>
      </w:r>
      <w:r w:rsidRPr="007274C5">
        <w:fldChar w:fldCharType="end"/>
      </w:r>
      <w:r w:rsidRPr="007274C5">
        <w:fldChar w:fldCharType="begin"/>
      </w:r>
      <w:r w:rsidRPr="007274C5">
        <w:instrText xml:space="preserve"> REF _Ref65663809 \r \h  \* MERGEFORMAT </w:instrText>
      </w:r>
      <w:r w:rsidRPr="007274C5">
        <w:fldChar w:fldCharType="separate"/>
      </w:r>
      <w:r w:rsidR="00D05F36" w:rsidRPr="007274C5">
        <w:t>[4]</w:t>
      </w:r>
      <w:r w:rsidRPr="007274C5">
        <w:fldChar w:fldCharType="end"/>
      </w:r>
      <w:r w:rsidRPr="007274C5">
        <w:fldChar w:fldCharType="begin"/>
      </w:r>
      <w:r w:rsidRPr="007274C5">
        <w:instrText xml:space="preserve"> REF _Ref65663811 \r \h  \* MERGEFORMAT </w:instrText>
      </w:r>
      <w:r w:rsidRPr="007274C5">
        <w:fldChar w:fldCharType="separate"/>
      </w:r>
      <w:r w:rsidR="00D05F36" w:rsidRPr="007274C5">
        <w:t>[6]</w:t>
      </w:r>
      <w:r w:rsidRPr="007274C5">
        <w:fldChar w:fldCharType="end"/>
      </w:r>
      <w:r w:rsidRPr="007274C5">
        <w:fldChar w:fldCharType="begin"/>
      </w:r>
      <w:r w:rsidRPr="007274C5">
        <w:instrText xml:space="preserve"> REF _Ref65701225 \r \h  \* MERGEFORMAT </w:instrText>
      </w:r>
      <w:r w:rsidRPr="007274C5">
        <w:fldChar w:fldCharType="separate"/>
      </w:r>
      <w:r w:rsidR="00D05F36" w:rsidRPr="007274C5">
        <w:t>[8]</w:t>
      </w:r>
      <w:r w:rsidRPr="007274C5">
        <w:fldChar w:fldCharType="end"/>
      </w:r>
    </w:p>
    <w:p w14:paraId="7A4C263A" w14:textId="00258B24" w:rsidR="00C04830" w:rsidRPr="007274C5" w:rsidRDefault="00EA73E0">
      <w:pPr>
        <w:pStyle w:val="ListParagraph"/>
        <w:numPr>
          <w:ilvl w:val="1"/>
          <w:numId w:val="16"/>
        </w:numPr>
        <w:spacing w:line="240" w:lineRule="auto"/>
        <w:jc w:val="both"/>
      </w:pPr>
      <w:r w:rsidRPr="007274C5">
        <w:t xml:space="preserve">UE reports location information </w:t>
      </w:r>
      <w:r w:rsidRPr="007274C5">
        <w:fldChar w:fldCharType="begin"/>
      </w:r>
      <w:r w:rsidRPr="007274C5">
        <w:instrText xml:space="preserve"> REF _Ref65659007 \r \h  \* MERGEFORMAT </w:instrText>
      </w:r>
      <w:r w:rsidRPr="007274C5">
        <w:fldChar w:fldCharType="separate"/>
      </w:r>
      <w:r w:rsidR="00D05F36" w:rsidRPr="007274C5">
        <w:t>[1]</w:t>
      </w:r>
      <w:r w:rsidRPr="007274C5">
        <w:fldChar w:fldCharType="end"/>
      </w:r>
      <w:r w:rsidRPr="007274C5">
        <w:fldChar w:fldCharType="begin"/>
      </w:r>
      <w:r w:rsidRPr="007274C5">
        <w:instrText xml:space="preserve"> REF _Ref65663811 \r \h  \* MERGEFORMAT </w:instrText>
      </w:r>
      <w:r w:rsidRPr="007274C5">
        <w:fldChar w:fldCharType="separate"/>
      </w:r>
      <w:r w:rsidR="00D05F36" w:rsidRPr="007274C5">
        <w:t>[6]</w:t>
      </w:r>
      <w:r w:rsidRPr="007274C5">
        <w:fldChar w:fldCharType="end"/>
      </w:r>
      <w:r w:rsidRPr="007274C5">
        <w:t>.</w:t>
      </w:r>
    </w:p>
    <w:p w14:paraId="7A4C263B" w14:textId="2D9B9AAE" w:rsidR="00C04830" w:rsidRPr="007274C5" w:rsidRDefault="00EA73E0">
      <w:pPr>
        <w:pStyle w:val="ListParagraph"/>
        <w:numPr>
          <w:ilvl w:val="1"/>
          <w:numId w:val="16"/>
        </w:numPr>
        <w:spacing w:line="240" w:lineRule="auto"/>
        <w:jc w:val="both"/>
      </w:pPr>
      <w:r w:rsidRPr="007274C5">
        <w:t xml:space="preserve">UE reports propagation delay from neighboring cells </w:t>
      </w:r>
      <w:r w:rsidRPr="007274C5">
        <w:fldChar w:fldCharType="begin"/>
      </w:r>
      <w:r w:rsidRPr="007274C5">
        <w:instrText xml:space="preserve"> REF _Ref65659007 \r \h  \* MERGEFORMAT </w:instrText>
      </w:r>
      <w:r w:rsidRPr="007274C5">
        <w:fldChar w:fldCharType="separate"/>
      </w:r>
      <w:r w:rsidR="00D05F36" w:rsidRPr="007274C5">
        <w:t>[1]</w:t>
      </w:r>
      <w:r w:rsidRPr="007274C5">
        <w:fldChar w:fldCharType="end"/>
      </w:r>
      <w:r w:rsidRPr="007274C5">
        <w:fldChar w:fldCharType="begin"/>
      </w:r>
      <w:r w:rsidRPr="007274C5">
        <w:instrText xml:space="preserve"> REF _Ref65663809 \r \h  \* MERGEFORMAT </w:instrText>
      </w:r>
      <w:r w:rsidRPr="007274C5">
        <w:fldChar w:fldCharType="separate"/>
      </w:r>
      <w:r w:rsidR="00D05F36" w:rsidRPr="007274C5">
        <w:t>[4]</w:t>
      </w:r>
      <w:r w:rsidRPr="007274C5">
        <w:fldChar w:fldCharType="end"/>
      </w:r>
      <w:r w:rsidRPr="007274C5">
        <w:fldChar w:fldCharType="begin"/>
      </w:r>
      <w:r w:rsidRPr="007274C5">
        <w:instrText xml:space="preserve"> REF _Ref65701225 \r \h  \* MERGEFORMAT </w:instrText>
      </w:r>
      <w:r w:rsidRPr="007274C5">
        <w:fldChar w:fldCharType="separate"/>
      </w:r>
      <w:r w:rsidR="00D05F36" w:rsidRPr="007274C5">
        <w:t>[8]</w:t>
      </w:r>
      <w:r w:rsidRPr="007274C5">
        <w:fldChar w:fldCharType="end"/>
      </w:r>
    </w:p>
    <w:p w14:paraId="7A4C263C" w14:textId="77777777" w:rsidR="00C04830" w:rsidRPr="007274C5" w:rsidRDefault="00EA73E0">
      <w:pPr>
        <w:pStyle w:val="ListParagraph"/>
        <w:numPr>
          <w:ilvl w:val="1"/>
          <w:numId w:val="16"/>
        </w:numPr>
        <w:spacing w:line="240" w:lineRule="auto"/>
        <w:jc w:val="both"/>
      </w:pPr>
      <w:r w:rsidRPr="007274C5">
        <w:t>Other UE assistance information.</w:t>
      </w:r>
    </w:p>
    <w:p w14:paraId="7A4C263D" w14:textId="77777777" w:rsidR="00C04830" w:rsidRPr="007274C5" w:rsidRDefault="00EA73E0">
      <w:pPr>
        <w:pStyle w:val="ListParagraph"/>
        <w:numPr>
          <w:ilvl w:val="0"/>
          <w:numId w:val="15"/>
        </w:numPr>
        <w:spacing w:after="0" w:line="240" w:lineRule="auto"/>
        <w:contextualSpacing w:val="0"/>
        <w:jc w:val="both"/>
      </w:pPr>
      <w:r w:rsidRPr="007274C5">
        <w:t xml:space="preserve">UE updates SMTC window based on relative movement of neighbor cell’s SSB [2]. </w:t>
      </w:r>
    </w:p>
    <w:p w14:paraId="7A4C263E" w14:textId="77777777" w:rsidR="00C04830" w:rsidRPr="007274C5" w:rsidRDefault="00EA73E0">
      <w:pPr>
        <w:pStyle w:val="ListParagraph"/>
        <w:numPr>
          <w:ilvl w:val="0"/>
          <w:numId w:val="15"/>
        </w:numPr>
        <w:spacing w:line="240" w:lineRule="auto"/>
      </w:pPr>
      <w:r w:rsidRPr="007274C5">
        <w:t>Other approaches</w:t>
      </w:r>
    </w:p>
    <w:bookmarkEnd w:id="19"/>
    <w:p w14:paraId="7A4C263F" w14:textId="77777777" w:rsidR="00C04830" w:rsidRPr="007274C5" w:rsidRDefault="00EA73E0">
      <w:pPr>
        <w:spacing w:line="240" w:lineRule="auto"/>
        <w:jc w:val="both"/>
      </w:pPr>
      <w:r w:rsidRPr="007274C5">
        <w:lastRenderedPageBreak/>
        <w:t xml:space="preserve">The following discussion points 12-15 address each of the solutions listed above separately to have better understanding on how they work and whether they may be desirable or not for the network to configure correctly the SMTC window and the measurement gap. </w:t>
      </w:r>
    </w:p>
    <w:p w14:paraId="7A4C2640" w14:textId="77777777" w:rsidR="00C04830" w:rsidRPr="007274C5" w:rsidRDefault="00EA73E0">
      <w:pPr>
        <w:pStyle w:val="Heading3"/>
        <w:jc w:val="both"/>
        <w:rPr>
          <w:lang w:val="en-US"/>
        </w:rPr>
      </w:pPr>
      <w:r w:rsidRPr="007274C5">
        <w:rPr>
          <w:lang w:val="en-US"/>
        </w:rPr>
        <w:t>Option a) Rely on legacy operation</w:t>
      </w:r>
    </w:p>
    <w:p w14:paraId="7A4C2641" w14:textId="4979861E" w:rsidR="00C04830" w:rsidRPr="007274C5" w:rsidRDefault="00EA73E0">
      <w:pPr>
        <w:spacing w:line="240" w:lineRule="auto"/>
        <w:jc w:val="both"/>
      </w:pPr>
      <w:r w:rsidRPr="007274C5">
        <w:t xml:space="preserve">Option a) relies on existing SFTD mechanism </w:t>
      </w:r>
      <w:r w:rsidRPr="007274C5">
        <w:fldChar w:fldCharType="begin"/>
      </w:r>
      <w:r w:rsidRPr="007274C5">
        <w:instrText xml:space="preserve"> REF _Ref65659007 \r \h  \* MERGEFORMAT </w:instrText>
      </w:r>
      <w:r w:rsidRPr="007274C5">
        <w:fldChar w:fldCharType="separate"/>
      </w:r>
      <w:r w:rsidR="00D05F36" w:rsidRPr="007274C5">
        <w:t>[1]</w:t>
      </w:r>
      <w:r w:rsidRPr="007274C5">
        <w:fldChar w:fldCharType="end"/>
      </w:r>
      <w:r w:rsidRPr="007274C5">
        <w:t xml:space="preserve">. This </w:t>
      </w:r>
      <w:r w:rsidR="00051F9E" w:rsidRPr="007274C5">
        <w:t>op</w:t>
      </w:r>
      <w:r w:rsidR="000972BE" w:rsidRPr="007274C5">
        <w:t xml:space="preserve">tion a) </w:t>
      </w:r>
      <w:r w:rsidR="00025549" w:rsidRPr="007274C5">
        <w:t>relies on legacy features to address</w:t>
      </w:r>
      <w:r w:rsidR="00DF3B09" w:rsidRPr="007274C5">
        <w:t xml:space="preserve"> </w:t>
      </w:r>
      <w:r w:rsidR="002F4D19" w:rsidRPr="007274C5">
        <w:t xml:space="preserve">the related </w:t>
      </w:r>
      <w:r w:rsidR="00DF3B09" w:rsidRPr="007274C5">
        <w:t>issue</w:t>
      </w:r>
      <w:r w:rsidR="000972BE" w:rsidRPr="007274C5">
        <w:t xml:space="preserve"> </w:t>
      </w:r>
      <w:r w:rsidR="00025549" w:rsidRPr="007274C5">
        <w:t>for</w:t>
      </w:r>
      <w:r w:rsidR="000972BE" w:rsidRPr="007274C5">
        <w:t xml:space="preserve"> NTN</w:t>
      </w:r>
      <w:r w:rsidRPr="007274C5">
        <w:t>.</w:t>
      </w:r>
    </w:p>
    <w:p w14:paraId="7A4C2642" w14:textId="77777777" w:rsidR="00C04830" w:rsidRPr="007274C5" w:rsidRDefault="00EA73E0">
      <w:pPr>
        <w:pStyle w:val="ListParagraph"/>
        <w:numPr>
          <w:ilvl w:val="0"/>
          <w:numId w:val="9"/>
        </w:numPr>
        <w:ind w:left="360"/>
        <w:jc w:val="both"/>
        <w:rPr>
          <w:b/>
          <w:bCs/>
        </w:rPr>
      </w:pPr>
      <w:r w:rsidRPr="007274C5">
        <w:rPr>
          <w:b/>
          <w:bCs/>
        </w:rPr>
        <w:t>Do companies think that option a) “rely on legacy operation” is a preferable approach for the network to configure correctly the SMTC window and the measurement gap? Please justify your response.</w:t>
      </w:r>
    </w:p>
    <w:tbl>
      <w:tblPr>
        <w:tblStyle w:val="TableGrid"/>
        <w:tblW w:w="9535" w:type="dxa"/>
        <w:tblLayout w:type="fixed"/>
        <w:tblLook w:val="04A0" w:firstRow="1" w:lastRow="0" w:firstColumn="1" w:lastColumn="0" w:noHBand="0" w:noVBand="1"/>
      </w:tblPr>
      <w:tblGrid>
        <w:gridCol w:w="1980"/>
        <w:gridCol w:w="864"/>
        <w:gridCol w:w="6691"/>
      </w:tblGrid>
      <w:tr w:rsidR="00C04830" w:rsidRPr="007274C5" w14:paraId="7A4C2646" w14:textId="77777777">
        <w:tc>
          <w:tcPr>
            <w:tcW w:w="1980" w:type="dxa"/>
          </w:tcPr>
          <w:p w14:paraId="7A4C2643" w14:textId="77777777" w:rsidR="00C04830" w:rsidRPr="007274C5" w:rsidRDefault="00EA73E0">
            <w:pPr>
              <w:spacing w:after="0"/>
              <w:jc w:val="center"/>
              <w:rPr>
                <w:b/>
              </w:rPr>
            </w:pPr>
            <w:r w:rsidRPr="007274C5">
              <w:rPr>
                <w:b/>
              </w:rPr>
              <w:t>Company</w:t>
            </w:r>
          </w:p>
        </w:tc>
        <w:tc>
          <w:tcPr>
            <w:tcW w:w="864" w:type="dxa"/>
          </w:tcPr>
          <w:p w14:paraId="7A4C2644" w14:textId="77777777" w:rsidR="00C04830" w:rsidRPr="007274C5" w:rsidRDefault="00EA73E0">
            <w:pPr>
              <w:spacing w:after="0"/>
              <w:jc w:val="center"/>
              <w:rPr>
                <w:b/>
              </w:rPr>
            </w:pPr>
            <w:r w:rsidRPr="007274C5">
              <w:rPr>
                <w:b/>
              </w:rPr>
              <w:t>Yes/No</w:t>
            </w:r>
          </w:p>
        </w:tc>
        <w:tc>
          <w:tcPr>
            <w:tcW w:w="6691" w:type="dxa"/>
          </w:tcPr>
          <w:p w14:paraId="7A4C2645" w14:textId="77777777" w:rsidR="00C04830" w:rsidRPr="007274C5" w:rsidRDefault="00EA73E0">
            <w:pPr>
              <w:spacing w:after="0"/>
              <w:jc w:val="center"/>
              <w:rPr>
                <w:b/>
              </w:rPr>
            </w:pPr>
            <w:r w:rsidRPr="007274C5">
              <w:rPr>
                <w:b/>
              </w:rPr>
              <w:t>Comments</w:t>
            </w:r>
          </w:p>
        </w:tc>
      </w:tr>
      <w:tr w:rsidR="00C04830" w:rsidRPr="007274C5" w14:paraId="7A4C264A" w14:textId="77777777">
        <w:tc>
          <w:tcPr>
            <w:tcW w:w="1980" w:type="dxa"/>
          </w:tcPr>
          <w:p w14:paraId="7A4C2647" w14:textId="2959E887" w:rsidR="00C04830" w:rsidRPr="007274C5" w:rsidRDefault="00F85E8C">
            <w:pPr>
              <w:spacing w:after="0"/>
              <w:rPr>
                <w:lang w:eastAsia="zh-CN"/>
              </w:rPr>
            </w:pPr>
            <w:r w:rsidRPr="007274C5">
              <w:rPr>
                <w:lang w:eastAsia="zh-CN"/>
              </w:rPr>
              <w:t>APT</w:t>
            </w:r>
          </w:p>
        </w:tc>
        <w:tc>
          <w:tcPr>
            <w:tcW w:w="864" w:type="dxa"/>
          </w:tcPr>
          <w:p w14:paraId="7A4C2648" w14:textId="1CCAAF1A" w:rsidR="00C04830" w:rsidRPr="007274C5" w:rsidRDefault="00F85E8C">
            <w:pPr>
              <w:spacing w:after="0"/>
              <w:rPr>
                <w:lang w:eastAsia="zh-CN"/>
              </w:rPr>
            </w:pPr>
            <w:r w:rsidRPr="007274C5">
              <w:rPr>
                <w:lang w:eastAsia="zh-CN"/>
              </w:rPr>
              <w:t>Yes</w:t>
            </w:r>
          </w:p>
        </w:tc>
        <w:tc>
          <w:tcPr>
            <w:tcW w:w="6691" w:type="dxa"/>
          </w:tcPr>
          <w:p w14:paraId="7A4C2649" w14:textId="5FEA0450" w:rsidR="00C04830" w:rsidRPr="007274C5" w:rsidRDefault="00A3058B">
            <w:pPr>
              <w:spacing w:after="0"/>
              <w:rPr>
                <w:lang w:eastAsia="zh-CN"/>
              </w:rPr>
            </w:pPr>
            <w:r w:rsidRPr="007274C5">
              <w:rPr>
                <w:lang w:eastAsia="zh-CN"/>
              </w:rPr>
              <w:t>SFTD shall provide NW</w:t>
            </w:r>
            <w:r w:rsidR="00394102" w:rsidRPr="007274C5">
              <w:rPr>
                <w:lang w:eastAsia="zh-CN"/>
              </w:rPr>
              <w:t xml:space="preserve"> a better understating </w:t>
            </w:r>
            <w:r w:rsidR="00DE32E3" w:rsidRPr="007274C5">
              <w:rPr>
                <w:lang w:eastAsia="zh-CN"/>
              </w:rPr>
              <w:t xml:space="preserve">of </w:t>
            </w:r>
            <w:r w:rsidR="00394102" w:rsidRPr="007274C5">
              <w:rPr>
                <w:lang w:eastAsia="zh-CN"/>
              </w:rPr>
              <w:t>RTT</w:t>
            </w:r>
            <w:r w:rsidR="00932B4B" w:rsidRPr="007274C5">
              <w:rPr>
                <w:lang w:eastAsia="zh-CN"/>
              </w:rPr>
              <w:t xml:space="preserve"> between UE and a target satellite</w:t>
            </w:r>
          </w:p>
        </w:tc>
      </w:tr>
      <w:tr w:rsidR="005B74A4" w:rsidRPr="007274C5" w14:paraId="7A4C264E" w14:textId="77777777">
        <w:tc>
          <w:tcPr>
            <w:tcW w:w="1980" w:type="dxa"/>
          </w:tcPr>
          <w:p w14:paraId="7A4C264B" w14:textId="0970A20F" w:rsidR="005B74A4" w:rsidRPr="007274C5" w:rsidRDefault="005B74A4" w:rsidP="005B74A4">
            <w:pPr>
              <w:spacing w:after="0"/>
              <w:rPr>
                <w:lang w:eastAsia="zh-CN"/>
              </w:rPr>
            </w:pPr>
            <w:r w:rsidRPr="007274C5">
              <w:rPr>
                <w:lang w:eastAsia="zh-CN"/>
              </w:rPr>
              <w:t>Nokia</w:t>
            </w:r>
          </w:p>
        </w:tc>
        <w:tc>
          <w:tcPr>
            <w:tcW w:w="864" w:type="dxa"/>
          </w:tcPr>
          <w:p w14:paraId="7A4C264C" w14:textId="4105C6C8" w:rsidR="005B74A4" w:rsidRPr="007274C5" w:rsidRDefault="005B74A4" w:rsidP="005B74A4">
            <w:pPr>
              <w:spacing w:after="0"/>
              <w:rPr>
                <w:lang w:eastAsia="zh-CN"/>
              </w:rPr>
            </w:pPr>
            <w:r w:rsidRPr="007274C5">
              <w:rPr>
                <w:lang w:eastAsia="zh-CN"/>
              </w:rPr>
              <w:t>No</w:t>
            </w:r>
          </w:p>
        </w:tc>
        <w:tc>
          <w:tcPr>
            <w:tcW w:w="6691" w:type="dxa"/>
          </w:tcPr>
          <w:p w14:paraId="7A4C264D" w14:textId="5B8C4D6B" w:rsidR="005B74A4" w:rsidRPr="007274C5" w:rsidRDefault="005B74A4" w:rsidP="005B74A4">
            <w:pPr>
              <w:spacing w:after="0"/>
              <w:rPr>
                <w:lang w:eastAsia="zh-CN"/>
              </w:rPr>
            </w:pPr>
            <w:r w:rsidRPr="007274C5">
              <w:rPr>
                <w:lang w:eastAsia="zh-CN"/>
              </w:rPr>
              <w:t>SFTD can help, but it does not solve the issue entirely. UE’s individual propagation delay cannot be addressed individually.</w:t>
            </w:r>
          </w:p>
        </w:tc>
      </w:tr>
      <w:tr w:rsidR="00781A9A" w:rsidRPr="007274C5" w14:paraId="7A4C2652" w14:textId="77777777">
        <w:tc>
          <w:tcPr>
            <w:tcW w:w="1980" w:type="dxa"/>
          </w:tcPr>
          <w:p w14:paraId="7A4C264F" w14:textId="6D4398BE" w:rsidR="00781A9A" w:rsidRPr="007274C5" w:rsidRDefault="00781A9A" w:rsidP="00781A9A">
            <w:pPr>
              <w:spacing w:after="0"/>
              <w:rPr>
                <w:lang w:eastAsia="zh-CN"/>
              </w:rPr>
            </w:pPr>
            <w:r w:rsidRPr="007274C5">
              <w:rPr>
                <w:rFonts w:eastAsiaTheme="minorEastAsia"/>
                <w:lang w:eastAsia="zh-CN"/>
              </w:rPr>
              <w:t>OPPO</w:t>
            </w:r>
          </w:p>
        </w:tc>
        <w:tc>
          <w:tcPr>
            <w:tcW w:w="864" w:type="dxa"/>
          </w:tcPr>
          <w:p w14:paraId="7A4C2650" w14:textId="5547AFF3" w:rsidR="00781A9A" w:rsidRPr="007274C5" w:rsidRDefault="00781A9A" w:rsidP="00781A9A">
            <w:pPr>
              <w:spacing w:after="0"/>
              <w:rPr>
                <w:lang w:eastAsia="zh-CN"/>
              </w:rPr>
            </w:pPr>
            <w:r w:rsidRPr="007274C5">
              <w:rPr>
                <w:rFonts w:eastAsiaTheme="minorEastAsia"/>
                <w:lang w:eastAsia="zh-CN"/>
              </w:rPr>
              <w:t>No</w:t>
            </w:r>
          </w:p>
        </w:tc>
        <w:tc>
          <w:tcPr>
            <w:tcW w:w="6691" w:type="dxa"/>
          </w:tcPr>
          <w:p w14:paraId="7A4C2651" w14:textId="3A35F217" w:rsidR="00781A9A" w:rsidRPr="007274C5" w:rsidRDefault="00781A9A" w:rsidP="00781A9A">
            <w:pPr>
              <w:spacing w:after="0"/>
              <w:rPr>
                <w:lang w:eastAsia="zh-CN"/>
              </w:rPr>
            </w:pPr>
            <w:r w:rsidRPr="007274C5">
              <w:rPr>
                <w:rFonts w:eastAsiaTheme="minorEastAsia"/>
                <w:lang w:eastAsia="zh-CN"/>
              </w:rPr>
              <w:t xml:space="preserve">As propagation delay changes in time, frequent SFTD measurement may require more idle periods for the UE, which is costly and may not always be available. </w:t>
            </w:r>
          </w:p>
        </w:tc>
      </w:tr>
      <w:tr w:rsidR="00D01382" w:rsidRPr="007274C5" w14:paraId="7A4C2656" w14:textId="77777777">
        <w:tc>
          <w:tcPr>
            <w:tcW w:w="1980" w:type="dxa"/>
          </w:tcPr>
          <w:p w14:paraId="7A4C2653" w14:textId="43C3F7F0" w:rsidR="00D01382" w:rsidRPr="007274C5" w:rsidRDefault="00D01382" w:rsidP="00D01382">
            <w:pPr>
              <w:spacing w:after="0"/>
              <w:rPr>
                <w:lang w:eastAsia="zh-CN"/>
              </w:rPr>
            </w:pPr>
            <w:r w:rsidRPr="007274C5">
              <w:rPr>
                <w:lang w:eastAsia="ko-KR"/>
              </w:rPr>
              <w:t>LGE</w:t>
            </w:r>
          </w:p>
        </w:tc>
        <w:tc>
          <w:tcPr>
            <w:tcW w:w="864" w:type="dxa"/>
          </w:tcPr>
          <w:p w14:paraId="7A4C2654" w14:textId="72D1AE8F" w:rsidR="00D01382" w:rsidRPr="007274C5" w:rsidRDefault="00D01382" w:rsidP="00D01382">
            <w:pPr>
              <w:spacing w:after="0"/>
              <w:rPr>
                <w:lang w:eastAsia="zh-CN"/>
              </w:rPr>
            </w:pPr>
            <w:r w:rsidRPr="007274C5">
              <w:rPr>
                <w:lang w:eastAsia="ko-KR"/>
              </w:rPr>
              <w:t xml:space="preserve">Not enough </w:t>
            </w:r>
          </w:p>
        </w:tc>
        <w:tc>
          <w:tcPr>
            <w:tcW w:w="6691" w:type="dxa"/>
          </w:tcPr>
          <w:p w14:paraId="7A4C2655" w14:textId="657DC06C" w:rsidR="00D01382" w:rsidRPr="007274C5" w:rsidRDefault="00D01382" w:rsidP="00D01382">
            <w:pPr>
              <w:spacing w:after="0"/>
              <w:rPr>
                <w:lang w:eastAsia="zh-CN"/>
              </w:rPr>
            </w:pPr>
            <w:r w:rsidRPr="007274C5">
              <w:rPr>
                <w:lang w:eastAsia="ko-KR"/>
              </w:rPr>
              <w:t xml:space="preserve">SFTD can be useful for NW to understand the difference of the propagation delay, but not sure whether the existing SFTD mechanism is sufficient to measure the ever-changing propagation delay for all </w:t>
            </w:r>
            <w:proofErr w:type="spellStart"/>
            <w:r w:rsidRPr="007274C5">
              <w:rPr>
                <w:lang w:eastAsia="ko-KR"/>
              </w:rPr>
              <w:t>neighbour</w:t>
            </w:r>
            <w:proofErr w:type="spellEnd"/>
            <w:r w:rsidRPr="007274C5">
              <w:rPr>
                <w:lang w:eastAsia="ko-KR"/>
              </w:rPr>
              <w:t xml:space="preserve"> satellites.</w:t>
            </w:r>
          </w:p>
        </w:tc>
      </w:tr>
      <w:tr w:rsidR="00781A9A" w:rsidRPr="007274C5" w14:paraId="7A4C265A" w14:textId="77777777">
        <w:tc>
          <w:tcPr>
            <w:tcW w:w="1980" w:type="dxa"/>
          </w:tcPr>
          <w:p w14:paraId="7A4C2657" w14:textId="5815CA29" w:rsidR="00781A9A" w:rsidRPr="007274C5" w:rsidRDefault="00405A4F" w:rsidP="00781A9A">
            <w:pPr>
              <w:spacing w:after="0"/>
              <w:rPr>
                <w:lang w:eastAsia="zh-CN"/>
              </w:rPr>
            </w:pPr>
            <w:r w:rsidRPr="007274C5">
              <w:rPr>
                <w:lang w:eastAsia="zh-CN"/>
              </w:rPr>
              <w:t>MediaTek</w:t>
            </w:r>
          </w:p>
        </w:tc>
        <w:tc>
          <w:tcPr>
            <w:tcW w:w="864" w:type="dxa"/>
          </w:tcPr>
          <w:p w14:paraId="7A4C2658" w14:textId="03FC1D5D" w:rsidR="00781A9A" w:rsidRPr="007274C5" w:rsidRDefault="00405A4F" w:rsidP="00781A9A">
            <w:pPr>
              <w:spacing w:after="0"/>
              <w:rPr>
                <w:lang w:eastAsia="zh-CN"/>
              </w:rPr>
            </w:pPr>
            <w:r w:rsidRPr="007274C5">
              <w:rPr>
                <w:lang w:eastAsia="zh-CN"/>
              </w:rPr>
              <w:t>No</w:t>
            </w:r>
            <w:r w:rsidR="0012219D" w:rsidRPr="007274C5">
              <w:rPr>
                <w:lang w:eastAsia="zh-CN"/>
              </w:rPr>
              <w:t>t enough</w:t>
            </w:r>
          </w:p>
        </w:tc>
        <w:tc>
          <w:tcPr>
            <w:tcW w:w="6691" w:type="dxa"/>
          </w:tcPr>
          <w:p w14:paraId="7A4C2659" w14:textId="34C851EF" w:rsidR="00781A9A" w:rsidRPr="007274C5" w:rsidRDefault="0012219D" w:rsidP="00781A9A">
            <w:pPr>
              <w:spacing w:after="0"/>
              <w:rPr>
                <w:lang w:eastAsia="zh-CN"/>
              </w:rPr>
            </w:pPr>
            <w:r w:rsidRPr="007274C5">
              <w:rPr>
                <w:lang w:eastAsia="zh-CN"/>
              </w:rPr>
              <w:t>SFTD can be useful but does not consider the propagation delay at cell edge. The network needs to additionally compensate for the propagation delay at cell edge.</w:t>
            </w:r>
          </w:p>
        </w:tc>
      </w:tr>
      <w:tr w:rsidR="0019466B" w:rsidRPr="007274C5" w14:paraId="62865FCB" w14:textId="77777777">
        <w:tc>
          <w:tcPr>
            <w:tcW w:w="1980" w:type="dxa"/>
          </w:tcPr>
          <w:p w14:paraId="3EF15813" w14:textId="38708670" w:rsidR="0019466B" w:rsidRPr="007274C5" w:rsidRDefault="0019466B" w:rsidP="0019466B">
            <w:pPr>
              <w:spacing w:after="0"/>
              <w:rPr>
                <w:lang w:eastAsia="zh-CN"/>
              </w:rPr>
            </w:pPr>
            <w:r w:rsidRPr="007274C5">
              <w:rPr>
                <w:lang w:eastAsia="zh-CN"/>
              </w:rPr>
              <w:t>Qualcomm</w:t>
            </w:r>
          </w:p>
        </w:tc>
        <w:tc>
          <w:tcPr>
            <w:tcW w:w="864" w:type="dxa"/>
          </w:tcPr>
          <w:p w14:paraId="4BCC965C" w14:textId="4FE23C25" w:rsidR="0019466B" w:rsidRPr="007274C5" w:rsidRDefault="0019466B" w:rsidP="0019466B">
            <w:pPr>
              <w:spacing w:after="0"/>
              <w:rPr>
                <w:lang w:eastAsia="zh-CN"/>
              </w:rPr>
            </w:pPr>
            <w:r w:rsidRPr="007274C5">
              <w:rPr>
                <w:lang w:eastAsia="zh-CN"/>
              </w:rPr>
              <w:t>May be</w:t>
            </w:r>
          </w:p>
        </w:tc>
        <w:tc>
          <w:tcPr>
            <w:tcW w:w="6691" w:type="dxa"/>
          </w:tcPr>
          <w:p w14:paraId="352A3FE4" w14:textId="77777777" w:rsidR="0019466B" w:rsidRPr="007274C5" w:rsidRDefault="0019466B" w:rsidP="0019466B">
            <w:pPr>
              <w:spacing w:after="0"/>
              <w:rPr>
                <w:lang w:eastAsia="zh-CN"/>
              </w:rPr>
            </w:pPr>
            <w:r w:rsidRPr="007274C5">
              <w:rPr>
                <w:lang w:eastAsia="zh-CN"/>
              </w:rPr>
              <w:t>Additional reporting from UE is always helpful whether be it UE location or differential delay.</w:t>
            </w:r>
          </w:p>
          <w:p w14:paraId="30E1EF9C" w14:textId="77777777" w:rsidR="0019466B" w:rsidRPr="007274C5" w:rsidRDefault="0019466B" w:rsidP="0019466B">
            <w:pPr>
              <w:spacing w:after="0"/>
              <w:rPr>
                <w:lang w:eastAsia="zh-CN"/>
              </w:rPr>
            </w:pPr>
            <w:r w:rsidRPr="007274C5">
              <w:rPr>
                <w:lang w:eastAsia="zh-CN"/>
              </w:rPr>
              <w:t>But definitely this should not increase idle periods or drain battery.</w:t>
            </w:r>
          </w:p>
          <w:p w14:paraId="02B12FE0" w14:textId="77777777" w:rsidR="0019466B" w:rsidRPr="007274C5" w:rsidRDefault="0019466B" w:rsidP="0019466B">
            <w:pPr>
              <w:spacing w:after="0"/>
              <w:rPr>
                <w:lang w:eastAsia="zh-CN"/>
              </w:rPr>
            </w:pPr>
          </w:p>
        </w:tc>
      </w:tr>
      <w:tr w:rsidR="008F73A1" w:rsidRPr="007274C5" w14:paraId="09878F89" w14:textId="77777777">
        <w:tc>
          <w:tcPr>
            <w:tcW w:w="1980" w:type="dxa"/>
          </w:tcPr>
          <w:p w14:paraId="5B0BB3F0" w14:textId="0A565A41" w:rsidR="008F73A1" w:rsidRPr="007274C5" w:rsidRDefault="008F73A1" w:rsidP="008F73A1">
            <w:pPr>
              <w:spacing w:after="0"/>
              <w:rPr>
                <w:lang w:eastAsia="zh-CN"/>
              </w:rPr>
            </w:pPr>
            <w:r w:rsidRPr="007274C5">
              <w:rPr>
                <w:lang w:eastAsia="zh-CN"/>
              </w:rPr>
              <w:t>Ericsson</w:t>
            </w:r>
          </w:p>
        </w:tc>
        <w:tc>
          <w:tcPr>
            <w:tcW w:w="864" w:type="dxa"/>
          </w:tcPr>
          <w:p w14:paraId="6B02DEC5" w14:textId="7B66A900" w:rsidR="008F73A1" w:rsidRPr="007274C5" w:rsidRDefault="008F73A1" w:rsidP="008F73A1">
            <w:pPr>
              <w:spacing w:after="0"/>
              <w:rPr>
                <w:lang w:eastAsia="zh-CN"/>
              </w:rPr>
            </w:pPr>
            <w:r w:rsidRPr="007274C5">
              <w:rPr>
                <w:lang w:eastAsia="zh-CN"/>
              </w:rPr>
              <w:t>No</w:t>
            </w:r>
          </w:p>
        </w:tc>
        <w:tc>
          <w:tcPr>
            <w:tcW w:w="6691" w:type="dxa"/>
          </w:tcPr>
          <w:p w14:paraId="68290A93" w14:textId="3063B9EC" w:rsidR="008F73A1" w:rsidRPr="007274C5" w:rsidRDefault="008F73A1" w:rsidP="008F73A1">
            <w:pPr>
              <w:spacing w:after="0"/>
              <w:rPr>
                <w:lang w:eastAsia="zh-CN"/>
              </w:rPr>
            </w:pPr>
            <w:r w:rsidRPr="007274C5">
              <w:rPr>
                <w:lang w:eastAsia="zh-CN"/>
              </w:rPr>
              <w:t xml:space="preserve">We think it would be useful if UE reports to the network in case the </w:t>
            </w:r>
            <w:proofErr w:type="spellStart"/>
            <w:r w:rsidRPr="007274C5">
              <w:rPr>
                <w:lang w:eastAsia="zh-CN"/>
              </w:rPr>
              <w:t>measConfig</w:t>
            </w:r>
            <w:proofErr w:type="spellEnd"/>
            <w:r w:rsidRPr="007274C5">
              <w:rPr>
                <w:lang w:eastAsia="zh-CN"/>
              </w:rPr>
              <w:t xml:space="preserve"> asked UE to measure certain PCIs but UE is not detecting those PCIs with the given config. Note that while RSRP reports can be used to deduce something, it does not tell if UE was able to detect but quality was not enough or whether there is timing issue that SSB is not detectable.</w:t>
            </w:r>
          </w:p>
        </w:tc>
      </w:tr>
      <w:tr w:rsidR="00052D1C" w:rsidRPr="007274C5" w14:paraId="3C4862D1" w14:textId="77777777">
        <w:tc>
          <w:tcPr>
            <w:tcW w:w="1980" w:type="dxa"/>
          </w:tcPr>
          <w:p w14:paraId="5BDBEB78" w14:textId="423801AC" w:rsidR="00052D1C" w:rsidRPr="007274C5" w:rsidRDefault="00052D1C" w:rsidP="00052D1C">
            <w:pPr>
              <w:spacing w:after="0"/>
              <w:rPr>
                <w:lang w:eastAsia="zh-CN"/>
              </w:rPr>
            </w:pPr>
            <w:r w:rsidRPr="007274C5">
              <w:rPr>
                <w:lang w:eastAsia="zh-CN"/>
              </w:rPr>
              <w:t>Sony</w:t>
            </w:r>
          </w:p>
        </w:tc>
        <w:tc>
          <w:tcPr>
            <w:tcW w:w="864" w:type="dxa"/>
          </w:tcPr>
          <w:p w14:paraId="1EE547C4" w14:textId="79A4FE12" w:rsidR="00052D1C" w:rsidRPr="007274C5" w:rsidRDefault="00052D1C" w:rsidP="00052D1C">
            <w:pPr>
              <w:spacing w:after="0"/>
              <w:rPr>
                <w:lang w:eastAsia="zh-CN"/>
              </w:rPr>
            </w:pPr>
            <w:r w:rsidRPr="007274C5">
              <w:rPr>
                <w:lang w:eastAsia="zh-CN"/>
              </w:rPr>
              <w:t>No</w:t>
            </w:r>
          </w:p>
        </w:tc>
        <w:tc>
          <w:tcPr>
            <w:tcW w:w="6691" w:type="dxa"/>
          </w:tcPr>
          <w:p w14:paraId="5CFEF6A1" w14:textId="0A15BA9E" w:rsidR="00052D1C" w:rsidRPr="007274C5" w:rsidRDefault="00052D1C" w:rsidP="00052D1C">
            <w:pPr>
              <w:spacing w:after="0"/>
              <w:rPr>
                <w:lang w:eastAsia="zh-CN"/>
              </w:rPr>
            </w:pPr>
            <w:r w:rsidRPr="007274C5">
              <w:rPr>
                <w:lang w:eastAsia="zh-CN"/>
              </w:rPr>
              <w:t>Relying on legacy operation won’t solve the problem.</w:t>
            </w:r>
          </w:p>
        </w:tc>
      </w:tr>
      <w:tr w:rsidR="00025C08" w:rsidRPr="007274C5" w14:paraId="59316553" w14:textId="77777777">
        <w:tc>
          <w:tcPr>
            <w:tcW w:w="1980" w:type="dxa"/>
          </w:tcPr>
          <w:p w14:paraId="678C620B" w14:textId="1898041F" w:rsidR="00025C08" w:rsidRPr="007274C5" w:rsidRDefault="00025C08" w:rsidP="00025C08">
            <w:pPr>
              <w:spacing w:after="0"/>
              <w:rPr>
                <w:lang w:eastAsia="zh-CN"/>
              </w:rPr>
            </w:pPr>
            <w:r w:rsidRPr="007274C5">
              <w:rPr>
                <w:rFonts w:eastAsiaTheme="minorEastAsia"/>
                <w:lang w:eastAsia="zh-CN"/>
              </w:rPr>
              <w:t>Lenovo</w:t>
            </w:r>
          </w:p>
        </w:tc>
        <w:tc>
          <w:tcPr>
            <w:tcW w:w="864" w:type="dxa"/>
          </w:tcPr>
          <w:p w14:paraId="0F9A2275" w14:textId="1AE2CEC3" w:rsidR="00025C08" w:rsidRPr="007274C5" w:rsidRDefault="00025C08" w:rsidP="00025C08">
            <w:pPr>
              <w:spacing w:after="0"/>
              <w:rPr>
                <w:lang w:eastAsia="zh-CN"/>
              </w:rPr>
            </w:pPr>
            <w:r w:rsidRPr="007274C5">
              <w:rPr>
                <w:rFonts w:eastAsiaTheme="minorEastAsia"/>
                <w:lang w:eastAsia="zh-CN"/>
              </w:rPr>
              <w:t>No</w:t>
            </w:r>
          </w:p>
        </w:tc>
        <w:tc>
          <w:tcPr>
            <w:tcW w:w="6691" w:type="dxa"/>
          </w:tcPr>
          <w:p w14:paraId="2728898B" w14:textId="16A05FE1" w:rsidR="00025C08" w:rsidRPr="007274C5" w:rsidRDefault="00025C08" w:rsidP="00025C08">
            <w:pPr>
              <w:spacing w:after="0"/>
              <w:rPr>
                <w:lang w:eastAsia="zh-CN"/>
              </w:rPr>
            </w:pPr>
            <w:r w:rsidRPr="007274C5">
              <w:rPr>
                <w:rFonts w:eastAsiaTheme="minorEastAsia"/>
                <w:lang w:eastAsia="zh-CN"/>
              </w:rPr>
              <w:t>Without consideration on the delay difference, legacy operation cannot solve the issue.</w:t>
            </w:r>
          </w:p>
        </w:tc>
      </w:tr>
      <w:tr w:rsidR="007C74F7" w:rsidRPr="007274C5" w14:paraId="1E607DFB" w14:textId="77777777">
        <w:tc>
          <w:tcPr>
            <w:tcW w:w="1980" w:type="dxa"/>
          </w:tcPr>
          <w:p w14:paraId="0381CD8A" w14:textId="3E535A35" w:rsidR="007C74F7" w:rsidRPr="007274C5" w:rsidRDefault="007C74F7" w:rsidP="00025C08">
            <w:pPr>
              <w:spacing w:after="0"/>
              <w:rPr>
                <w:rFonts w:eastAsiaTheme="minorEastAsia"/>
                <w:lang w:eastAsia="zh-CN"/>
              </w:rPr>
            </w:pPr>
            <w:r w:rsidRPr="007274C5">
              <w:rPr>
                <w:rFonts w:eastAsiaTheme="minorEastAsia"/>
                <w:lang w:eastAsia="zh-CN"/>
              </w:rPr>
              <w:t>Xiaomi</w:t>
            </w:r>
          </w:p>
        </w:tc>
        <w:tc>
          <w:tcPr>
            <w:tcW w:w="864" w:type="dxa"/>
          </w:tcPr>
          <w:p w14:paraId="25B6CF39" w14:textId="23F7B22C" w:rsidR="007C74F7" w:rsidRPr="007274C5" w:rsidRDefault="007C74F7" w:rsidP="00025C08">
            <w:pPr>
              <w:spacing w:after="0"/>
              <w:rPr>
                <w:rFonts w:eastAsiaTheme="minorEastAsia"/>
                <w:lang w:eastAsia="zh-CN"/>
              </w:rPr>
            </w:pPr>
            <w:r w:rsidRPr="007274C5">
              <w:rPr>
                <w:rFonts w:eastAsiaTheme="minorEastAsia"/>
                <w:lang w:eastAsia="zh-CN"/>
              </w:rPr>
              <w:t>No</w:t>
            </w:r>
          </w:p>
        </w:tc>
        <w:tc>
          <w:tcPr>
            <w:tcW w:w="6691" w:type="dxa"/>
          </w:tcPr>
          <w:p w14:paraId="71387800" w14:textId="34BEDD9F" w:rsidR="007C74F7" w:rsidRPr="007274C5" w:rsidRDefault="007C74F7" w:rsidP="00025C08">
            <w:pPr>
              <w:spacing w:after="0"/>
              <w:rPr>
                <w:rFonts w:eastAsiaTheme="minorEastAsia"/>
                <w:lang w:eastAsia="zh-CN"/>
              </w:rPr>
            </w:pPr>
            <w:r w:rsidRPr="007274C5">
              <w:t xml:space="preserve">Existing SFTD mechanism may be helpful, but legacy operation </w:t>
            </w:r>
            <w:proofErr w:type="spellStart"/>
            <w:r w:rsidRPr="007274C5">
              <w:t>can not</w:t>
            </w:r>
            <w:proofErr w:type="spellEnd"/>
            <w:r w:rsidRPr="007274C5">
              <w:t xml:space="preserve"> solve the issue caused by the </w:t>
            </w:r>
            <w:proofErr w:type="spellStart"/>
            <w:r w:rsidRPr="007274C5">
              <w:t>propogation</w:t>
            </w:r>
            <w:proofErr w:type="spellEnd"/>
            <w:r w:rsidRPr="007274C5">
              <w:t xml:space="preserve"> delay difference between different satellites</w:t>
            </w:r>
          </w:p>
        </w:tc>
      </w:tr>
      <w:tr w:rsidR="000A6598" w:rsidRPr="007274C5" w14:paraId="55E10606" w14:textId="77777777">
        <w:tc>
          <w:tcPr>
            <w:tcW w:w="1980" w:type="dxa"/>
          </w:tcPr>
          <w:p w14:paraId="2F46AF13" w14:textId="326E284B" w:rsidR="000A6598" w:rsidRPr="007274C5" w:rsidRDefault="000A6598" w:rsidP="000A6598">
            <w:pPr>
              <w:spacing w:after="0"/>
              <w:rPr>
                <w:rFonts w:eastAsiaTheme="minorEastAsia"/>
                <w:lang w:eastAsia="zh-CN"/>
              </w:rPr>
            </w:pPr>
            <w:r w:rsidRPr="007274C5">
              <w:rPr>
                <w:rFonts w:eastAsiaTheme="minorEastAsia"/>
                <w:lang w:eastAsia="zh-CN"/>
              </w:rPr>
              <w:t>CMCC</w:t>
            </w:r>
          </w:p>
        </w:tc>
        <w:tc>
          <w:tcPr>
            <w:tcW w:w="864" w:type="dxa"/>
          </w:tcPr>
          <w:p w14:paraId="45B7284B" w14:textId="470C828A" w:rsidR="000A6598" w:rsidRPr="007274C5" w:rsidRDefault="000A6598" w:rsidP="000A6598">
            <w:pPr>
              <w:spacing w:after="0"/>
              <w:rPr>
                <w:rFonts w:eastAsiaTheme="minorEastAsia"/>
                <w:lang w:eastAsia="zh-CN"/>
              </w:rPr>
            </w:pPr>
            <w:r w:rsidRPr="007274C5">
              <w:rPr>
                <w:rFonts w:eastAsiaTheme="minorEastAsia"/>
                <w:lang w:eastAsia="zh-CN"/>
              </w:rPr>
              <w:t>No</w:t>
            </w:r>
          </w:p>
        </w:tc>
        <w:tc>
          <w:tcPr>
            <w:tcW w:w="6691" w:type="dxa"/>
          </w:tcPr>
          <w:p w14:paraId="1E91AE86" w14:textId="3E996411" w:rsidR="000A6598" w:rsidRPr="007274C5" w:rsidRDefault="000A6598" w:rsidP="000A6598">
            <w:pPr>
              <w:spacing w:after="0"/>
            </w:pPr>
            <w:r w:rsidRPr="007274C5">
              <w:rPr>
                <w:rFonts w:eastAsiaTheme="minorEastAsia"/>
                <w:lang w:eastAsia="zh-CN"/>
              </w:rPr>
              <w:t xml:space="preserve">Legacy mechanism could not </w:t>
            </w:r>
            <w:r w:rsidR="004F3E27" w:rsidRPr="007274C5">
              <w:rPr>
                <w:rFonts w:eastAsiaTheme="minorEastAsia"/>
                <w:lang w:eastAsia="zh-CN"/>
              </w:rPr>
              <w:t>add</w:t>
            </w:r>
            <w:r w:rsidRPr="007274C5">
              <w:rPr>
                <w:rFonts w:eastAsiaTheme="minorEastAsia"/>
                <w:lang w:eastAsia="zh-CN"/>
              </w:rPr>
              <w:t>ress the issue entirely.</w:t>
            </w:r>
          </w:p>
        </w:tc>
      </w:tr>
      <w:tr w:rsidR="00DB2DAB" w:rsidRPr="007274C5" w14:paraId="555C1321" w14:textId="77777777">
        <w:tc>
          <w:tcPr>
            <w:tcW w:w="1980" w:type="dxa"/>
          </w:tcPr>
          <w:p w14:paraId="0B87E630" w14:textId="095DAF35" w:rsidR="00DB2DAB" w:rsidRPr="007274C5" w:rsidRDefault="00DB2DAB" w:rsidP="000A6598">
            <w:pPr>
              <w:spacing w:after="0"/>
              <w:rPr>
                <w:rFonts w:eastAsiaTheme="minorEastAsia"/>
                <w:lang w:eastAsia="zh-CN"/>
              </w:rPr>
            </w:pPr>
            <w:r w:rsidRPr="007274C5">
              <w:rPr>
                <w:lang w:eastAsia="zh-CN"/>
              </w:rPr>
              <w:t>Thales</w:t>
            </w:r>
          </w:p>
        </w:tc>
        <w:tc>
          <w:tcPr>
            <w:tcW w:w="864" w:type="dxa"/>
          </w:tcPr>
          <w:p w14:paraId="77967815" w14:textId="6A1729CA" w:rsidR="00DB2DAB" w:rsidRPr="007274C5" w:rsidRDefault="00DB2DAB" w:rsidP="000A6598">
            <w:pPr>
              <w:spacing w:after="0"/>
              <w:rPr>
                <w:rFonts w:eastAsiaTheme="minorEastAsia"/>
                <w:lang w:eastAsia="zh-CN"/>
              </w:rPr>
            </w:pPr>
            <w:r w:rsidRPr="007274C5">
              <w:rPr>
                <w:lang w:eastAsia="zh-CN"/>
              </w:rPr>
              <w:t>No</w:t>
            </w:r>
          </w:p>
        </w:tc>
        <w:tc>
          <w:tcPr>
            <w:tcW w:w="6691" w:type="dxa"/>
          </w:tcPr>
          <w:p w14:paraId="6289A3C1" w14:textId="15AB2AAA" w:rsidR="00DB2DAB" w:rsidRPr="007274C5" w:rsidRDefault="00DB2DAB" w:rsidP="000A6598">
            <w:pPr>
              <w:spacing w:after="0"/>
              <w:rPr>
                <w:rFonts w:eastAsiaTheme="minorEastAsia"/>
                <w:lang w:eastAsia="zh-CN"/>
              </w:rPr>
            </w:pPr>
            <w:r w:rsidRPr="007274C5">
              <w:rPr>
                <w:lang w:eastAsia="zh-CN"/>
              </w:rPr>
              <w:t>SFTD is not enough to correctly configure the SMTC window and measurement gap</w:t>
            </w:r>
          </w:p>
        </w:tc>
      </w:tr>
      <w:tr w:rsidR="00BB08D7" w:rsidRPr="007274C5" w14:paraId="113F767F" w14:textId="77777777">
        <w:tc>
          <w:tcPr>
            <w:tcW w:w="1980" w:type="dxa"/>
          </w:tcPr>
          <w:p w14:paraId="17C2959A" w14:textId="77E64632" w:rsidR="00BB08D7" w:rsidRPr="007274C5" w:rsidRDefault="00BB08D7" w:rsidP="000A6598">
            <w:pPr>
              <w:spacing w:after="0"/>
              <w:rPr>
                <w:lang w:eastAsia="zh-CN"/>
              </w:rPr>
            </w:pPr>
            <w:r w:rsidRPr="007274C5">
              <w:rPr>
                <w:lang w:eastAsia="zh-CN"/>
              </w:rPr>
              <w:t>Samsung</w:t>
            </w:r>
          </w:p>
        </w:tc>
        <w:tc>
          <w:tcPr>
            <w:tcW w:w="864" w:type="dxa"/>
          </w:tcPr>
          <w:p w14:paraId="1EF1F84F" w14:textId="58BF064B" w:rsidR="00BB08D7" w:rsidRPr="007274C5" w:rsidRDefault="00BB08D7" w:rsidP="000A6598">
            <w:pPr>
              <w:spacing w:after="0"/>
              <w:rPr>
                <w:lang w:eastAsia="zh-CN"/>
              </w:rPr>
            </w:pPr>
            <w:r w:rsidRPr="007274C5">
              <w:rPr>
                <w:lang w:eastAsia="zh-CN"/>
              </w:rPr>
              <w:t>No</w:t>
            </w:r>
          </w:p>
        </w:tc>
        <w:tc>
          <w:tcPr>
            <w:tcW w:w="6691" w:type="dxa"/>
          </w:tcPr>
          <w:p w14:paraId="43CFAD7D" w14:textId="662C0F13" w:rsidR="00BB08D7" w:rsidRPr="007274C5" w:rsidRDefault="00BB08D7" w:rsidP="000A6598">
            <w:pPr>
              <w:spacing w:after="0"/>
              <w:rPr>
                <w:lang w:eastAsia="zh-CN"/>
              </w:rPr>
            </w:pPr>
            <w:r w:rsidRPr="007274C5">
              <w:rPr>
                <w:lang w:eastAsia="zh-CN"/>
              </w:rPr>
              <w:t>We need more flexibility in an NTN</w:t>
            </w:r>
          </w:p>
        </w:tc>
      </w:tr>
      <w:tr w:rsidR="00D723AC" w:rsidRPr="007274C5" w14:paraId="5259C846" w14:textId="77777777" w:rsidTr="00D723AC">
        <w:tc>
          <w:tcPr>
            <w:tcW w:w="1980" w:type="dxa"/>
          </w:tcPr>
          <w:p w14:paraId="0E5A2D46" w14:textId="77777777" w:rsidR="00D723AC" w:rsidRPr="007274C5" w:rsidRDefault="00D723AC" w:rsidP="00D723AC">
            <w:pPr>
              <w:spacing w:after="0"/>
              <w:rPr>
                <w:lang w:eastAsia="zh-CN"/>
              </w:rPr>
            </w:pPr>
            <w:r w:rsidRPr="007274C5">
              <w:rPr>
                <w:lang w:eastAsia="zh-CN"/>
              </w:rPr>
              <w:t>CATT</w:t>
            </w:r>
          </w:p>
        </w:tc>
        <w:tc>
          <w:tcPr>
            <w:tcW w:w="864" w:type="dxa"/>
          </w:tcPr>
          <w:p w14:paraId="34878184" w14:textId="77777777" w:rsidR="00D723AC" w:rsidRPr="007274C5" w:rsidRDefault="00D723AC" w:rsidP="00D723AC">
            <w:pPr>
              <w:spacing w:after="0"/>
              <w:rPr>
                <w:lang w:eastAsia="zh-CN"/>
              </w:rPr>
            </w:pPr>
            <w:r w:rsidRPr="007274C5">
              <w:rPr>
                <w:lang w:eastAsia="zh-CN"/>
              </w:rPr>
              <w:t>No</w:t>
            </w:r>
          </w:p>
        </w:tc>
        <w:tc>
          <w:tcPr>
            <w:tcW w:w="6691" w:type="dxa"/>
          </w:tcPr>
          <w:p w14:paraId="4D806970" w14:textId="77777777" w:rsidR="00D723AC" w:rsidRPr="007274C5" w:rsidRDefault="00D723AC" w:rsidP="00D723AC">
            <w:pPr>
              <w:spacing w:after="0"/>
              <w:rPr>
                <w:lang w:eastAsia="zh-CN"/>
              </w:rPr>
            </w:pPr>
            <w:r w:rsidRPr="007274C5">
              <w:rPr>
                <w:lang w:eastAsia="zh-CN"/>
              </w:rPr>
              <w:t>Different with legacy TN system, propagation delay changes with time frequently. Legacy SFTD may be applied but may not be sufficient.</w:t>
            </w:r>
          </w:p>
        </w:tc>
      </w:tr>
      <w:tr w:rsidR="000E402C" w:rsidRPr="007274C5" w14:paraId="4EFB71D4" w14:textId="77777777" w:rsidTr="00D723AC">
        <w:tc>
          <w:tcPr>
            <w:tcW w:w="1980" w:type="dxa"/>
          </w:tcPr>
          <w:p w14:paraId="666CCD0C" w14:textId="0BBC581B" w:rsidR="000E402C" w:rsidRPr="007274C5" w:rsidRDefault="000E402C" w:rsidP="000E402C">
            <w:pPr>
              <w:spacing w:after="0"/>
              <w:rPr>
                <w:lang w:eastAsia="zh-CN"/>
              </w:rPr>
            </w:pPr>
            <w:r w:rsidRPr="007274C5">
              <w:rPr>
                <w:lang w:eastAsia="zh-CN"/>
              </w:rPr>
              <w:t>Intel</w:t>
            </w:r>
          </w:p>
        </w:tc>
        <w:tc>
          <w:tcPr>
            <w:tcW w:w="864" w:type="dxa"/>
          </w:tcPr>
          <w:p w14:paraId="770335F9" w14:textId="538CAE38" w:rsidR="000E402C" w:rsidRPr="007274C5" w:rsidRDefault="000E402C" w:rsidP="000E402C">
            <w:pPr>
              <w:spacing w:after="0"/>
              <w:rPr>
                <w:lang w:eastAsia="zh-CN"/>
              </w:rPr>
            </w:pPr>
            <w:r w:rsidRPr="007274C5">
              <w:rPr>
                <w:lang w:eastAsia="zh-CN"/>
              </w:rPr>
              <w:t>No but</w:t>
            </w:r>
          </w:p>
        </w:tc>
        <w:tc>
          <w:tcPr>
            <w:tcW w:w="6691" w:type="dxa"/>
          </w:tcPr>
          <w:p w14:paraId="513A91E2" w14:textId="57046CD7" w:rsidR="000E402C" w:rsidRPr="007274C5" w:rsidRDefault="000E402C" w:rsidP="000E402C">
            <w:pPr>
              <w:spacing w:after="0"/>
              <w:rPr>
                <w:lang w:eastAsia="zh-CN"/>
              </w:rPr>
            </w:pPr>
            <w:r w:rsidRPr="007274C5">
              <w:rPr>
                <w:lang w:eastAsia="zh-CN"/>
              </w:rPr>
              <w:t>We think that it would not solve the problem fully, but if no enhancement were defined, this would be the baseline operation.</w:t>
            </w:r>
          </w:p>
        </w:tc>
      </w:tr>
      <w:tr w:rsidR="00150BF8" w:rsidRPr="007274C5" w14:paraId="14959E03" w14:textId="77777777" w:rsidTr="00150BF8">
        <w:tc>
          <w:tcPr>
            <w:tcW w:w="1980" w:type="dxa"/>
          </w:tcPr>
          <w:p w14:paraId="738FE815" w14:textId="77777777" w:rsidR="00150BF8" w:rsidRPr="007274C5" w:rsidRDefault="00150BF8" w:rsidP="004B1D29">
            <w:pPr>
              <w:spacing w:after="0"/>
              <w:rPr>
                <w:lang w:eastAsia="zh-CN"/>
              </w:rPr>
            </w:pPr>
            <w:r w:rsidRPr="007274C5">
              <w:rPr>
                <w:rFonts w:eastAsiaTheme="minorEastAsia"/>
                <w:lang w:eastAsia="zh-CN"/>
              </w:rPr>
              <w:t xml:space="preserve">Huawei, </w:t>
            </w:r>
            <w:proofErr w:type="spellStart"/>
            <w:r w:rsidRPr="007274C5">
              <w:rPr>
                <w:rFonts w:eastAsiaTheme="minorEastAsia"/>
                <w:lang w:eastAsia="zh-CN"/>
              </w:rPr>
              <w:t>HiSilicon</w:t>
            </w:r>
            <w:proofErr w:type="spellEnd"/>
          </w:p>
        </w:tc>
        <w:tc>
          <w:tcPr>
            <w:tcW w:w="864" w:type="dxa"/>
          </w:tcPr>
          <w:p w14:paraId="72C7619D" w14:textId="77777777" w:rsidR="00150BF8" w:rsidRPr="007274C5" w:rsidRDefault="00150BF8" w:rsidP="004B1D29">
            <w:pPr>
              <w:spacing w:after="0"/>
              <w:rPr>
                <w:rFonts w:eastAsiaTheme="minorEastAsia"/>
                <w:lang w:eastAsia="zh-CN"/>
              </w:rPr>
            </w:pPr>
            <w:r w:rsidRPr="007274C5">
              <w:rPr>
                <w:rFonts w:eastAsiaTheme="minorEastAsia"/>
                <w:lang w:eastAsia="zh-CN"/>
              </w:rPr>
              <w:t>No</w:t>
            </w:r>
          </w:p>
        </w:tc>
        <w:tc>
          <w:tcPr>
            <w:tcW w:w="6691" w:type="dxa"/>
          </w:tcPr>
          <w:p w14:paraId="65F8CB21" w14:textId="77777777" w:rsidR="00150BF8" w:rsidRPr="007274C5" w:rsidRDefault="00150BF8" w:rsidP="004B1D29">
            <w:pPr>
              <w:spacing w:after="0"/>
              <w:rPr>
                <w:rFonts w:eastAsiaTheme="minorEastAsia"/>
                <w:lang w:eastAsia="zh-CN"/>
              </w:rPr>
            </w:pPr>
            <w:r w:rsidRPr="007274C5">
              <w:rPr>
                <w:rFonts w:eastAsiaTheme="minorEastAsia"/>
                <w:lang w:eastAsia="zh-CN"/>
              </w:rPr>
              <w:t xml:space="preserve">SFTD can only be reported for once after triggered. It cannot track the following movement of </w:t>
            </w:r>
            <w:proofErr w:type="spellStart"/>
            <w:r w:rsidRPr="007274C5">
              <w:rPr>
                <w:rFonts w:eastAsiaTheme="minorEastAsia"/>
                <w:lang w:eastAsia="zh-CN"/>
              </w:rPr>
              <w:t>neighbour</w:t>
            </w:r>
            <w:proofErr w:type="spellEnd"/>
            <w:r w:rsidRPr="007274C5">
              <w:rPr>
                <w:rFonts w:eastAsiaTheme="minorEastAsia"/>
                <w:lang w:eastAsia="zh-CN"/>
              </w:rPr>
              <w:t xml:space="preserve"> cell.</w:t>
            </w:r>
          </w:p>
        </w:tc>
      </w:tr>
      <w:tr w:rsidR="00B11ED7" w:rsidRPr="007274C5" w14:paraId="1B13E1DA" w14:textId="77777777" w:rsidTr="00150BF8">
        <w:tc>
          <w:tcPr>
            <w:tcW w:w="1980" w:type="dxa"/>
          </w:tcPr>
          <w:p w14:paraId="01A7856B" w14:textId="24C3E113" w:rsidR="00B11ED7" w:rsidRPr="007274C5" w:rsidRDefault="00B11ED7" w:rsidP="00B11ED7">
            <w:pPr>
              <w:spacing w:after="0"/>
              <w:rPr>
                <w:rFonts w:eastAsiaTheme="minorEastAsia"/>
                <w:lang w:eastAsia="zh-CN"/>
              </w:rPr>
            </w:pPr>
            <w:r w:rsidRPr="007274C5">
              <w:rPr>
                <w:rFonts w:eastAsiaTheme="minorEastAsia"/>
                <w:lang w:eastAsia="zh-CN"/>
              </w:rPr>
              <w:t>Magister</w:t>
            </w:r>
          </w:p>
        </w:tc>
        <w:tc>
          <w:tcPr>
            <w:tcW w:w="864" w:type="dxa"/>
          </w:tcPr>
          <w:p w14:paraId="12B60F00" w14:textId="099E4C27" w:rsidR="00B11ED7" w:rsidRPr="007274C5" w:rsidRDefault="00B11ED7" w:rsidP="00B11ED7">
            <w:pPr>
              <w:spacing w:after="0"/>
              <w:rPr>
                <w:rFonts w:eastAsiaTheme="minorEastAsia"/>
                <w:lang w:eastAsia="zh-CN"/>
              </w:rPr>
            </w:pPr>
            <w:r w:rsidRPr="007274C5">
              <w:rPr>
                <w:rFonts w:eastAsiaTheme="minorEastAsia"/>
                <w:lang w:eastAsia="zh-CN"/>
              </w:rPr>
              <w:t>No</w:t>
            </w:r>
          </w:p>
        </w:tc>
        <w:tc>
          <w:tcPr>
            <w:tcW w:w="6691" w:type="dxa"/>
          </w:tcPr>
          <w:p w14:paraId="6D6A1E28" w14:textId="18DC3B21" w:rsidR="00B11ED7" w:rsidRPr="007274C5" w:rsidRDefault="00B11ED7" w:rsidP="00B11ED7">
            <w:pPr>
              <w:spacing w:after="0"/>
              <w:rPr>
                <w:rFonts w:eastAsiaTheme="minorEastAsia"/>
                <w:lang w:eastAsia="zh-CN"/>
              </w:rPr>
            </w:pPr>
            <w:r w:rsidRPr="007274C5">
              <w:rPr>
                <w:rFonts w:eastAsiaTheme="minorEastAsia"/>
                <w:lang w:eastAsia="zh-CN"/>
              </w:rPr>
              <w:t>Does not solve the issue.</w:t>
            </w:r>
          </w:p>
        </w:tc>
      </w:tr>
      <w:tr w:rsidR="006A42BF" w:rsidRPr="007274C5" w14:paraId="748E6B59" w14:textId="77777777" w:rsidTr="00150BF8">
        <w:tc>
          <w:tcPr>
            <w:tcW w:w="1980" w:type="dxa"/>
          </w:tcPr>
          <w:p w14:paraId="3C38ED44" w14:textId="1D306205" w:rsidR="006A42BF" w:rsidRPr="007274C5" w:rsidRDefault="006A42BF" w:rsidP="006A42BF">
            <w:pPr>
              <w:spacing w:after="0"/>
              <w:rPr>
                <w:rFonts w:eastAsiaTheme="minorEastAsia"/>
                <w:lang w:eastAsia="zh-CN"/>
              </w:rPr>
            </w:pPr>
            <w:r w:rsidRPr="007274C5">
              <w:rPr>
                <w:rFonts w:eastAsia="PMingLiU"/>
                <w:lang w:eastAsia="zh-TW"/>
              </w:rPr>
              <w:t>ITRI</w:t>
            </w:r>
          </w:p>
        </w:tc>
        <w:tc>
          <w:tcPr>
            <w:tcW w:w="864" w:type="dxa"/>
          </w:tcPr>
          <w:p w14:paraId="6EF3256A" w14:textId="642D26C4" w:rsidR="006A42BF" w:rsidRPr="007274C5" w:rsidRDefault="006A42BF" w:rsidP="006A42BF">
            <w:pPr>
              <w:spacing w:after="0"/>
              <w:rPr>
                <w:rFonts w:eastAsiaTheme="minorEastAsia"/>
                <w:lang w:eastAsia="zh-CN"/>
              </w:rPr>
            </w:pPr>
            <w:r w:rsidRPr="007274C5">
              <w:rPr>
                <w:rFonts w:eastAsia="PMingLiU"/>
                <w:lang w:eastAsia="zh-TW"/>
              </w:rPr>
              <w:t>No</w:t>
            </w:r>
          </w:p>
        </w:tc>
        <w:tc>
          <w:tcPr>
            <w:tcW w:w="6691" w:type="dxa"/>
          </w:tcPr>
          <w:p w14:paraId="00EF39F0" w14:textId="33351BF3" w:rsidR="006A42BF" w:rsidRPr="007274C5" w:rsidRDefault="006A42BF" w:rsidP="006A42BF">
            <w:pPr>
              <w:spacing w:after="0"/>
              <w:rPr>
                <w:rFonts w:eastAsiaTheme="minorEastAsia"/>
                <w:lang w:eastAsia="zh-CN"/>
              </w:rPr>
            </w:pPr>
            <w:r w:rsidRPr="007274C5">
              <w:rPr>
                <w:rFonts w:eastAsia="PMingLiU"/>
                <w:lang w:eastAsia="zh-TW"/>
              </w:rPr>
              <w:t>SFTD can help network in understanding the timing difference, but may not be sufficient to cope with the propagation delay changing over time.</w:t>
            </w:r>
          </w:p>
        </w:tc>
      </w:tr>
      <w:tr w:rsidR="00EF2A06" w:rsidRPr="007274C5" w14:paraId="2650D7E3" w14:textId="77777777" w:rsidTr="00150BF8">
        <w:tc>
          <w:tcPr>
            <w:tcW w:w="1980" w:type="dxa"/>
          </w:tcPr>
          <w:p w14:paraId="7D96B248" w14:textId="41FD9E57" w:rsidR="00EF2A06" w:rsidRPr="007274C5" w:rsidRDefault="00EF2A06" w:rsidP="00EF2A06">
            <w:pPr>
              <w:spacing w:after="0"/>
              <w:rPr>
                <w:rFonts w:eastAsia="PMingLiU"/>
                <w:lang w:eastAsia="zh-TW"/>
              </w:rPr>
            </w:pPr>
            <w:r w:rsidRPr="007274C5">
              <w:rPr>
                <w:rFonts w:hint="eastAsia"/>
                <w:lang w:eastAsia="zh-CN"/>
              </w:rPr>
              <w:t>ZTE</w:t>
            </w:r>
          </w:p>
        </w:tc>
        <w:tc>
          <w:tcPr>
            <w:tcW w:w="864" w:type="dxa"/>
          </w:tcPr>
          <w:p w14:paraId="1942751C" w14:textId="39B03943" w:rsidR="00EF2A06" w:rsidRPr="007274C5" w:rsidRDefault="00EF2A06" w:rsidP="00EF2A06">
            <w:pPr>
              <w:spacing w:after="0"/>
              <w:rPr>
                <w:rFonts w:eastAsia="PMingLiU"/>
                <w:lang w:eastAsia="zh-TW"/>
              </w:rPr>
            </w:pPr>
            <w:r w:rsidRPr="007274C5">
              <w:rPr>
                <w:rFonts w:hint="eastAsia"/>
                <w:lang w:eastAsia="zh-CN"/>
              </w:rPr>
              <w:t>No</w:t>
            </w:r>
          </w:p>
        </w:tc>
        <w:tc>
          <w:tcPr>
            <w:tcW w:w="6691" w:type="dxa"/>
          </w:tcPr>
          <w:p w14:paraId="25937DE1" w14:textId="38918805" w:rsidR="00EF2A06" w:rsidRPr="007274C5" w:rsidRDefault="00EF2A06" w:rsidP="00EF2A06">
            <w:pPr>
              <w:spacing w:after="0"/>
              <w:rPr>
                <w:rFonts w:eastAsia="PMingLiU"/>
                <w:lang w:eastAsia="zh-TW"/>
              </w:rPr>
            </w:pPr>
            <w:r w:rsidRPr="007274C5">
              <w:rPr>
                <w:rFonts w:hint="eastAsia"/>
                <w:lang w:eastAsia="zh-CN"/>
              </w:rPr>
              <w:t xml:space="preserve">NW would be able to derive the delay difference between the serving and </w:t>
            </w:r>
            <w:proofErr w:type="spellStart"/>
            <w:r w:rsidRPr="007274C5">
              <w:rPr>
                <w:rFonts w:hint="eastAsia"/>
                <w:lang w:eastAsia="zh-CN"/>
              </w:rPr>
              <w:t>neighbour</w:t>
            </w:r>
            <w:proofErr w:type="spellEnd"/>
            <w:r w:rsidRPr="007274C5">
              <w:rPr>
                <w:rFonts w:hint="eastAsia"/>
                <w:lang w:eastAsia="zh-CN"/>
              </w:rPr>
              <w:t xml:space="preserve"> satellites for the feeder link but cannot derive the delay difference for the service link.</w:t>
            </w:r>
          </w:p>
        </w:tc>
      </w:tr>
    </w:tbl>
    <w:p w14:paraId="7A4C265B" w14:textId="77777777" w:rsidR="00C04830" w:rsidRPr="007274C5" w:rsidRDefault="00C04830">
      <w:pPr>
        <w:spacing w:after="0" w:line="240" w:lineRule="auto"/>
      </w:pPr>
    </w:p>
    <w:p w14:paraId="7A4C265C" w14:textId="77777777" w:rsidR="00C04830" w:rsidRPr="007274C5" w:rsidRDefault="00EA73E0">
      <w:pPr>
        <w:pStyle w:val="Heading3"/>
        <w:jc w:val="both"/>
        <w:rPr>
          <w:lang w:val="en-US"/>
        </w:rPr>
      </w:pPr>
      <w:bookmarkStart w:id="21" w:name="_Ref67479307"/>
      <w:r w:rsidRPr="007274C5">
        <w:rPr>
          <w:lang w:val="en-US"/>
        </w:rPr>
        <w:lastRenderedPageBreak/>
        <w:t>Option b) UE assistance for network to properly (re)configure the SMTC and/or measurement gap</w:t>
      </w:r>
      <w:bookmarkEnd w:id="21"/>
    </w:p>
    <w:p w14:paraId="7A4C265D" w14:textId="77777777" w:rsidR="00C04830" w:rsidRPr="007274C5" w:rsidRDefault="00EA73E0">
      <w:pPr>
        <w:spacing w:after="60" w:line="240" w:lineRule="auto"/>
        <w:jc w:val="both"/>
      </w:pPr>
      <w:r w:rsidRPr="007274C5">
        <w:t xml:space="preserve">For option b), UE assistance information is suggested for network to properly (re)configure the SMTC and/or measurement gap. Different sub-options have been proposed on how to enable this: </w:t>
      </w:r>
    </w:p>
    <w:p w14:paraId="7A4C265E" w14:textId="701C13DA" w:rsidR="00C04830" w:rsidRPr="007274C5" w:rsidRDefault="00EA73E0">
      <w:pPr>
        <w:pStyle w:val="ListParagraph"/>
        <w:numPr>
          <w:ilvl w:val="0"/>
          <w:numId w:val="17"/>
        </w:numPr>
        <w:spacing w:line="240" w:lineRule="auto"/>
        <w:jc w:val="both"/>
      </w:pPr>
      <w:r w:rsidRPr="007274C5">
        <w:t xml:space="preserve">UE reports location information </w:t>
      </w:r>
      <w:r w:rsidRPr="007274C5">
        <w:fldChar w:fldCharType="begin"/>
      </w:r>
      <w:r w:rsidRPr="007274C5">
        <w:instrText xml:space="preserve"> REF _Ref65659007 \r \h  \* MERGEFORMAT </w:instrText>
      </w:r>
      <w:r w:rsidRPr="007274C5">
        <w:fldChar w:fldCharType="separate"/>
      </w:r>
      <w:r w:rsidR="00D05F36" w:rsidRPr="007274C5">
        <w:t>[1]</w:t>
      </w:r>
      <w:r w:rsidRPr="007274C5">
        <w:fldChar w:fldCharType="end"/>
      </w:r>
      <w:r w:rsidRPr="007274C5">
        <w:fldChar w:fldCharType="begin"/>
      </w:r>
      <w:r w:rsidRPr="007274C5">
        <w:instrText xml:space="preserve"> REF _Ref65663811 \r \h  \* MERGEFORMAT </w:instrText>
      </w:r>
      <w:r w:rsidRPr="007274C5">
        <w:fldChar w:fldCharType="separate"/>
      </w:r>
      <w:r w:rsidR="00D05F36" w:rsidRPr="007274C5">
        <w:t>[6]</w:t>
      </w:r>
      <w:r w:rsidRPr="007274C5">
        <w:fldChar w:fldCharType="end"/>
      </w:r>
      <w:r w:rsidRPr="007274C5">
        <w:t>.</w:t>
      </w:r>
    </w:p>
    <w:p w14:paraId="7A4C265F" w14:textId="61C96873" w:rsidR="00C04830" w:rsidRPr="007274C5" w:rsidRDefault="00EA73E0">
      <w:pPr>
        <w:pStyle w:val="ListParagraph"/>
        <w:numPr>
          <w:ilvl w:val="0"/>
          <w:numId w:val="17"/>
        </w:numPr>
        <w:spacing w:line="240" w:lineRule="auto"/>
        <w:jc w:val="both"/>
      </w:pPr>
      <w:r w:rsidRPr="007274C5">
        <w:t xml:space="preserve">UE reports propagation delay from neighboring cells </w:t>
      </w:r>
      <w:r w:rsidRPr="007274C5">
        <w:fldChar w:fldCharType="begin"/>
      </w:r>
      <w:r w:rsidRPr="007274C5">
        <w:instrText xml:space="preserve"> REF _Ref65659007 \r \h  \* MERGEFORMAT </w:instrText>
      </w:r>
      <w:r w:rsidRPr="007274C5">
        <w:fldChar w:fldCharType="separate"/>
      </w:r>
      <w:r w:rsidR="00D05F36" w:rsidRPr="007274C5">
        <w:t>[1]</w:t>
      </w:r>
      <w:r w:rsidRPr="007274C5">
        <w:fldChar w:fldCharType="end"/>
      </w:r>
      <w:r w:rsidRPr="007274C5">
        <w:fldChar w:fldCharType="begin"/>
      </w:r>
      <w:r w:rsidRPr="007274C5">
        <w:instrText xml:space="preserve"> REF _Ref65663809 \r \h  \* MERGEFORMAT </w:instrText>
      </w:r>
      <w:r w:rsidRPr="007274C5">
        <w:fldChar w:fldCharType="separate"/>
      </w:r>
      <w:r w:rsidR="00D05F36" w:rsidRPr="007274C5">
        <w:t>[4]</w:t>
      </w:r>
      <w:r w:rsidRPr="007274C5">
        <w:fldChar w:fldCharType="end"/>
      </w:r>
      <w:r w:rsidRPr="007274C5">
        <w:fldChar w:fldCharType="begin"/>
      </w:r>
      <w:r w:rsidRPr="007274C5">
        <w:instrText xml:space="preserve"> REF _Ref65701225 \r \h  \* MERGEFORMAT </w:instrText>
      </w:r>
      <w:r w:rsidRPr="007274C5">
        <w:fldChar w:fldCharType="separate"/>
      </w:r>
      <w:r w:rsidR="00D05F36" w:rsidRPr="007274C5">
        <w:t>[8]</w:t>
      </w:r>
      <w:r w:rsidRPr="007274C5">
        <w:fldChar w:fldCharType="end"/>
      </w:r>
    </w:p>
    <w:p w14:paraId="7A4C2660" w14:textId="77777777" w:rsidR="00C04830" w:rsidRPr="007274C5" w:rsidRDefault="00EA73E0">
      <w:pPr>
        <w:pStyle w:val="ListParagraph"/>
        <w:numPr>
          <w:ilvl w:val="0"/>
          <w:numId w:val="17"/>
        </w:numPr>
        <w:spacing w:line="240" w:lineRule="auto"/>
        <w:jc w:val="both"/>
      </w:pPr>
      <w:r w:rsidRPr="007274C5">
        <w:t>Other UE assistance information.</w:t>
      </w:r>
    </w:p>
    <w:p w14:paraId="7A4C2661" w14:textId="77777777" w:rsidR="00C04830" w:rsidRPr="007274C5" w:rsidRDefault="00EA73E0">
      <w:pPr>
        <w:spacing w:after="120" w:line="240" w:lineRule="auto"/>
        <w:jc w:val="both"/>
      </w:pPr>
      <w:r w:rsidRPr="007274C5">
        <w:t>For Option b.1), UE reports location information so network can calculate/estimate propagation delay from neighboring cells [1] [6]. However, it was also pointed in [2] that the usage of UE location to configure and update SMTC configuration frequently is not feasible.</w:t>
      </w:r>
    </w:p>
    <w:p w14:paraId="7A4C2662" w14:textId="77777777" w:rsidR="00C04830" w:rsidRPr="007274C5" w:rsidRDefault="00EA73E0">
      <w:pPr>
        <w:spacing w:line="240" w:lineRule="auto"/>
        <w:jc w:val="both"/>
      </w:pPr>
      <w:r w:rsidRPr="007274C5">
        <w:t xml:space="preserve">For Option b.2), UE reports propagation delay from neighboring cells [1][4][8]. It is clarified in [4] that the propagation delay difference in service link can be calculated by UE utilizing UE location information and ephemeris, and the feeder link propagation delay difference can be acquired by the </w:t>
      </w:r>
      <w:proofErr w:type="spellStart"/>
      <w:r w:rsidRPr="007274C5">
        <w:t>gNB</w:t>
      </w:r>
      <w:proofErr w:type="spellEnd"/>
      <w:r w:rsidRPr="007274C5">
        <w:t>. However, it was also pointed in [2] that a UE cannot rely on its own location and ephemeris to configure and update SMTC windows, because it will lack information on varying feeder link delay.</w:t>
      </w:r>
    </w:p>
    <w:p w14:paraId="7A4C2663" w14:textId="77777777" w:rsidR="00C04830" w:rsidRPr="007274C5" w:rsidRDefault="00EA73E0">
      <w:pPr>
        <w:pStyle w:val="ListParagraph"/>
        <w:numPr>
          <w:ilvl w:val="0"/>
          <w:numId w:val="9"/>
        </w:numPr>
        <w:ind w:left="360"/>
        <w:jc w:val="both"/>
        <w:rPr>
          <w:b/>
          <w:bCs/>
        </w:rPr>
      </w:pPr>
      <w:r w:rsidRPr="007274C5">
        <w:rPr>
          <w:b/>
          <w:bCs/>
        </w:rPr>
        <w:t>Do companies think that option b) “UE assistance for network to properly (re)configure the SMTC and/or measurement gap” is a preferable approach for the network to configure correctly the SMTC window and the measurement gap? Please justify your response indicating, if possible, your reasoning to support (or not) each of the proposed options.</w:t>
      </w:r>
    </w:p>
    <w:tbl>
      <w:tblPr>
        <w:tblStyle w:val="TableGrid"/>
        <w:tblW w:w="9535" w:type="dxa"/>
        <w:tblLayout w:type="fixed"/>
        <w:tblLook w:val="04A0" w:firstRow="1" w:lastRow="0" w:firstColumn="1" w:lastColumn="0" w:noHBand="0" w:noVBand="1"/>
      </w:tblPr>
      <w:tblGrid>
        <w:gridCol w:w="1980"/>
        <w:gridCol w:w="864"/>
        <w:gridCol w:w="6691"/>
      </w:tblGrid>
      <w:tr w:rsidR="00C04830" w:rsidRPr="007274C5" w14:paraId="7A4C2667" w14:textId="77777777" w:rsidTr="00621AC0">
        <w:tc>
          <w:tcPr>
            <w:tcW w:w="1980" w:type="dxa"/>
          </w:tcPr>
          <w:p w14:paraId="7A4C2664" w14:textId="77777777" w:rsidR="00C04830" w:rsidRPr="007274C5" w:rsidRDefault="00EA73E0">
            <w:pPr>
              <w:spacing w:after="0"/>
              <w:jc w:val="center"/>
              <w:rPr>
                <w:b/>
              </w:rPr>
            </w:pPr>
            <w:r w:rsidRPr="007274C5">
              <w:rPr>
                <w:b/>
              </w:rPr>
              <w:t>Company</w:t>
            </w:r>
          </w:p>
        </w:tc>
        <w:tc>
          <w:tcPr>
            <w:tcW w:w="864" w:type="dxa"/>
          </w:tcPr>
          <w:p w14:paraId="7A4C2665" w14:textId="77777777" w:rsidR="00C04830" w:rsidRPr="007274C5" w:rsidRDefault="00EA73E0">
            <w:pPr>
              <w:spacing w:after="0"/>
              <w:jc w:val="center"/>
              <w:rPr>
                <w:b/>
              </w:rPr>
            </w:pPr>
            <w:r w:rsidRPr="007274C5">
              <w:rPr>
                <w:b/>
              </w:rPr>
              <w:t>Yes/No</w:t>
            </w:r>
          </w:p>
        </w:tc>
        <w:tc>
          <w:tcPr>
            <w:tcW w:w="6691" w:type="dxa"/>
          </w:tcPr>
          <w:p w14:paraId="7A4C2666" w14:textId="77777777" w:rsidR="00C04830" w:rsidRPr="007274C5" w:rsidRDefault="00EA73E0">
            <w:pPr>
              <w:spacing w:after="0"/>
              <w:jc w:val="center"/>
              <w:rPr>
                <w:b/>
              </w:rPr>
            </w:pPr>
            <w:r w:rsidRPr="007274C5">
              <w:rPr>
                <w:b/>
              </w:rPr>
              <w:t>Comments</w:t>
            </w:r>
          </w:p>
        </w:tc>
      </w:tr>
      <w:tr w:rsidR="00C04830" w:rsidRPr="007274C5" w14:paraId="7A4C266B" w14:textId="77777777" w:rsidTr="00621AC0">
        <w:tc>
          <w:tcPr>
            <w:tcW w:w="1980" w:type="dxa"/>
          </w:tcPr>
          <w:p w14:paraId="7A4C2668" w14:textId="7E18DB3C" w:rsidR="00C04830" w:rsidRPr="007274C5" w:rsidRDefault="001E4EDD">
            <w:pPr>
              <w:spacing w:after="0"/>
              <w:rPr>
                <w:lang w:eastAsia="zh-CN"/>
              </w:rPr>
            </w:pPr>
            <w:r w:rsidRPr="007274C5">
              <w:rPr>
                <w:lang w:eastAsia="zh-CN"/>
              </w:rPr>
              <w:t>APT</w:t>
            </w:r>
          </w:p>
        </w:tc>
        <w:tc>
          <w:tcPr>
            <w:tcW w:w="864" w:type="dxa"/>
          </w:tcPr>
          <w:p w14:paraId="7A4C2669" w14:textId="58782D58" w:rsidR="00C04830" w:rsidRPr="007274C5" w:rsidRDefault="001E4EDD">
            <w:pPr>
              <w:spacing w:after="0"/>
              <w:rPr>
                <w:lang w:eastAsia="zh-CN"/>
              </w:rPr>
            </w:pPr>
            <w:r w:rsidRPr="007274C5">
              <w:rPr>
                <w:lang w:eastAsia="zh-CN"/>
              </w:rPr>
              <w:t>Yes</w:t>
            </w:r>
          </w:p>
        </w:tc>
        <w:tc>
          <w:tcPr>
            <w:tcW w:w="6691" w:type="dxa"/>
          </w:tcPr>
          <w:p w14:paraId="45EC2527" w14:textId="77777777" w:rsidR="00C04830" w:rsidRPr="007274C5" w:rsidRDefault="00D751F5">
            <w:pPr>
              <w:spacing w:after="0"/>
              <w:rPr>
                <w:lang w:eastAsia="zh-CN"/>
              </w:rPr>
            </w:pPr>
            <w:r w:rsidRPr="007274C5">
              <w:rPr>
                <w:lang w:eastAsia="zh-CN"/>
              </w:rPr>
              <w:t xml:space="preserve">For Option b.1), </w:t>
            </w:r>
            <w:r w:rsidR="00A70EE2" w:rsidRPr="007274C5">
              <w:rPr>
                <w:lang w:eastAsia="zh-CN"/>
              </w:rPr>
              <w:t xml:space="preserve">a </w:t>
            </w:r>
            <w:r w:rsidR="003849B1" w:rsidRPr="007274C5">
              <w:rPr>
                <w:lang w:eastAsia="zh-CN"/>
              </w:rPr>
              <w:t>rough UE location can be obtained via multiple RTT measurem</w:t>
            </w:r>
            <w:r w:rsidR="00A70EE2" w:rsidRPr="007274C5">
              <w:rPr>
                <w:lang w:eastAsia="zh-CN"/>
              </w:rPr>
              <w:t>ents</w:t>
            </w:r>
            <w:r w:rsidR="003849B1" w:rsidRPr="007274C5">
              <w:rPr>
                <w:lang w:eastAsia="zh-CN"/>
              </w:rPr>
              <w:t xml:space="preserve"> by NW</w:t>
            </w:r>
            <w:r w:rsidR="00A70EE2" w:rsidRPr="007274C5">
              <w:rPr>
                <w:lang w:eastAsia="zh-CN"/>
              </w:rPr>
              <w:t xml:space="preserve"> if companies have </w:t>
            </w:r>
            <w:r w:rsidR="001F3F4F" w:rsidRPr="007274C5">
              <w:rPr>
                <w:lang w:eastAsia="zh-CN"/>
              </w:rPr>
              <w:t xml:space="preserve">a </w:t>
            </w:r>
            <w:r w:rsidR="00A70EE2" w:rsidRPr="007274C5">
              <w:rPr>
                <w:lang w:eastAsia="zh-CN"/>
              </w:rPr>
              <w:t xml:space="preserve">concern </w:t>
            </w:r>
            <w:r w:rsidR="001F3F4F" w:rsidRPr="007274C5">
              <w:rPr>
                <w:lang w:eastAsia="zh-CN"/>
              </w:rPr>
              <w:t>about UE privacy.</w:t>
            </w:r>
          </w:p>
          <w:p w14:paraId="7A4C266A" w14:textId="337FA147" w:rsidR="001F3F4F" w:rsidRPr="007274C5" w:rsidRDefault="001F3F4F">
            <w:pPr>
              <w:spacing w:after="0"/>
              <w:rPr>
                <w:lang w:eastAsia="zh-CN"/>
              </w:rPr>
            </w:pPr>
            <w:r w:rsidRPr="007274C5">
              <w:rPr>
                <w:lang w:eastAsia="zh-CN"/>
              </w:rPr>
              <w:t xml:space="preserve">For Option b.2) feeder link delay will be provided by NW because UE needs </w:t>
            </w:r>
            <w:r w:rsidR="00145BFF" w:rsidRPr="007274C5">
              <w:rPr>
                <w:lang w:eastAsia="zh-CN"/>
              </w:rPr>
              <w:t xml:space="preserve">to maintain </w:t>
            </w:r>
            <w:r w:rsidR="00325869" w:rsidRPr="007274C5">
              <w:rPr>
                <w:lang w:eastAsia="zh-CN"/>
              </w:rPr>
              <w:t>UE-</w:t>
            </w:r>
            <w:proofErr w:type="spellStart"/>
            <w:r w:rsidR="00325869" w:rsidRPr="007274C5">
              <w:rPr>
                <w:lang w:eastAsia="zh-CN"/>
              </w:rPr>
              <w:t>gNB</w:t>
            </w:r>
            <w:proofErr w:type="spellEnd"/>
            <w:r w:rsidR="00325869" w:rsidRPr="007274C5">
              <w:rPr>
                <w:lang w:eastAsia="zh-CN"/>
              </w:rPr>
              <w:t xml:space="preserve"> RTT </w:t>
            </w:r>
            <w:r w:rsidR="00145BFF" w:rsidRPr="007274C5">
              <w:rPr>
                <w:lang w:eastAsia="zh-CN"/>
              </w:rPr>
              <w:t>at least</w:t>
            </w:r>
            <w:r w:rsidR="00325869" w:rsidRPr="007274C5">
              <w:rPr>
                <w:lang w:eastAsia="zh-CN"/>
              </w:rPr>
              <w:t xml:space="preserve"> for</w:t>
            </w:r>
            <w:r w:rsidR="00145BFF" w:rsidRPr="007274C5">
              <w:rPr>
                <w:lang w:eastAsia="zh-CN"/>
              </w:rPr>
              <w:t xml:space="preserve"> </w:t>
            </w:r>
            <w:proofErr w:type="spellStart"/>
            <w:r w:rsidR="00D55A65" w:rsidRPr="007274C5">
              <w:rPr>
                <w:lang w:eastAsia="zh-CN"/>
              </w:rPr>
              <w:t>drx</w:t>
            </w:r>
            <w:proofErr w:type="spellEnd"/>
            <w:r w:rsidR="00D55A65" w:rsidRPr="007274C5">
              <w:rPr>
                <w:lang w:eastAsia="zh-CN"/>
              </w:rPr>
              <w:t>-HARQ-RTT-</w:t>
            </w:r>
            <w:proofErr w:type="spellStart"/>
            <w:r w:rsidR="00D55A65" w:rsidRPr="007274C5">
              <w:rPr>
                <w:lang w:eastAsia="zh-CN"/>
              </w:rPr>
              <w:t>TimerDL</w:t>
            </w:r>
            <w:proofErr w:type="spellEnd"/>
            <w:r w:rsidR="008209C7" w:rsidRPr="007274C5">
              <w:rPr>
                <w:lang w:eastAsia="zh-CN"/>
              </w:rPr>
              <w:t xml:space="preserve"> and</w:t>
            </w:r>
            <w:r w:rsidR="00177CE2" w:rsidRPr="007274C5">
              <w:rPr>
                <w:lang w:eastAsia="zh-CN"/>
              </w:rPr>
              <w:t xml:space="preserve"> </w:t>
            </w:r>
            <w:r w:rsidR="008209C7" w:rsidRPr="007274C5">
              <w:rPr>
                <w:lang w:eastAsia="zh-CN"/>
              </w:rPr>
              <w:t>RAR window.</w:t>
            </w:r>
          </w:p>
        </w:tc>
      </w:tr>
      <w:tr w:rsidR="00403230" w:rsidRPr="007274C5" w14:paraId="7A4C266F" w14:textId="77777777" w:rsidTr="00621AC0">
        <w:tc>
          <w:tcPr>
            <w:tcW w:w="1980" w:type="dxa"/>
          </w:tcPr>
          <w:p w14:paraId="7A4C266C" w14:textId="11FDF6F7" w:rsidR="00403230" w:rsidRPr="007274C5" w:rsidRDefault="00403230" w:rsidP="00403230">
            <w:pPr>
              <w:spacing w:after="0"/>
              <w:rPr>
                <w:lang w:eastAsia="zh-CN"/>
              </w:rPr>
            </w:pPr>
            <w:r w:rsidRPr="007274C5">
              <w:rPr>
                <w:lang w:eastAsia="zh-CN"/>
              </w:rPr>
              <w:t>Nokia</w:t>
            </w:r>
          </w:p>
        </w:tc>
        <w:tc>
          <w:tcPr>
            <w:tcW w:w="864" w:type="dxa"/>
          </w:tcPr>
          <w:p w14:paraId="7A4C266D" w14:textId="5EF5FE64" w:rsidR="00403230" w:rsidRPr="007274C5" w:rsidRDefault="00403230" w:rsidP="00403230">
            <w:pPr>
              <w:spacing w:after="0"/>
              <w:rPr>
                <w:lang w:eastAsia="zh-CN"/>
              </w:rPr>
            </w:pPr>
            <w:r w:rsidRPr="007274C5">
              <w:rPr>
                <w:lang w:eastAsia="zh-CN"/>
              </w:rPr>
              <w:t>No</w:t>
            </w:r>
          </w:p>
        </w:tc>
        <w:tc>
          <w:tcPr>
            <w:tcW w:w="6691" w:type="dxa"/>
          </w:tcPr>
          <w:p w14:paraId="7A4C266E" w14:textId="56F81129" w:rsidR="00403230" w:rsidRPr="007274C5" w:rsidRDefault="00403230" w:rsidP="00403230">
            <w:pPr>
              <w:spacing w:after="0"/>
              <w:rPr>
                <w:lang w:eastAsia="zh-CN"/>
              </w:rPr>
            </w:pPr>
            <w:r w:rsidRPr="007274C5">
              <w:rPr>
                <w:lang w:eastAsia="zh-CN"/>
              </w:rPr>
              <w:t xml:space="preserve">The UE can report the adjustments it has applied (as discussed in section 2.2 and below, in 2.4.3), based on its own measurements of the propagation shift. </w:t>
            </w:r>
          </w:p>
        </w:tc>
      </w:tr>
      <w:tr w:rsidR="00781A9A" w:rsidRPr="007274C5" w14:paraId="7A4C2673" w14:textId="77777777" w:rsidTr="00621AC0">
        <w:tc>
          <w:tcPr>
            <w:tcW w:w="1980" w:type="dxa"/>
          </w:tcPr>
          <w:p w14:paraId="7A4C2670" w14:textId="273B7A8F" w:rsidR="00781A9A" w:rsidRPr="007274C5" w:rsidRDefault="00781A9A" w:rsidP="00781A9A">
            <w:pPr>
              <w:spacing w:after="0"/>
              <w:rPr>
                <w:lang w:eastAsia="zh-CN"/>
              </w:rPr>
            </w:pPr>
            <w:r w:rsidRPr="007274C5">
              <w:rPr>
                <w:rFonts w:eastAsiaTheme="minorEastAsia"/>
                <w:lang w:eastAsia="zh-CN"/>
              </w:rPr>
              <w:t>OPPO</w:t>
            </w:r>
          </w:p>
        </w:tc>
        <w:tc>
          <w:tcPr>
            <w:tcW w:w="864" w:type="dxa"/>
          </w:tcPr>
          <w:p w14:paraId="7A4C2671" w14:textId="2FD97646" w:rsidR="00781A9A" w:rsidRPr="007274C5" w:rsidRDefault="00781A9A" w:rsidP="00781A9A">
            <w:pPr>
              <w:spacing w:after="0"/>
              <w:rPr>
                <w:lang w:eastAsia="zh-CN"/>
              </w:rPr>
            </w:pPr>
            <w:r w:rsidRPr="007274C5">
              <w:rPr>
                <w:rFonts w:eastAsiaTheme="minorEastAsia"/>
                <w:lang w:eastAsia="zh-CN"/>
              </w:rPr>
              <w:t>Yes</w:t>
            </w:r>
          </w:p>
        </w:tc>
        <w:tc>
          <w:tcPr>
            <w:tcW w:w="6691" w:type="dxa"/>
          </w:tcPr>
          <w:p w14:paraId="7A4C2672" w14:textId="449B295B" w:rsidR="00781A9A" w:rsidRPr="007274C5" w:rsidRDefault="00781A9A" w:rsidP="00781A9A">
            <w:pPr>
              <w:spacing w:after="0"/>
              <w:rPr>
                <w:lang w:eastAsia="zh-CN"/>
              </w:rPr>
            </w:pPr>
            <w:r w:rsidRPr="007274C5">
              <w:rPr>
                <w:rFonts w:eastAsiaTheme="minorEastAsia"/>
                <w:lang w:eastAsia="zh-CN"/>
              </w:rPr>
              <w:t xml:space="preserve">Option b.2) can address the </w:t>
            </w:r>
            <w:r w:rsidRPr="007274C5">
              <w:rPr>
                <w:lang w:eastAsia="zh-CN"/>
              </w:rPr>
              <w:t>concern about UE privacy. Reporting propagation delay difference can help network to take it into account when configuring SMTC and measurement gap.</w:t>
            </w:r>
          </w:p>
        </w:tc>
      </w:tr>
      <w:tr w:rsidR="00D01382" w:rsidRPr="007274C5" w14:paraId="7A4C2677" w14:textId="77777777" w:rsidTr="00621AC0">
        <w:tc>
          <w:tcPr>
            <w:tcW w:w="1980" w:type="dxa"/>
          </w:tcPr>
          <w:p w14:paraId="7A4C2674" w14:textId="1D0104BB" w:rsidR="00D01382" w:rsidRPr="007274C5" w:rsidRDefault="00D01382" w:rsidP="00D01382">
            <w:pPr>
              <w:spacing w:after="0"/>
              <w:rPr>
                <w:lang w:eastAsia="zh-CN"/>
              </w:rPr>
            </w:pPr>
            <w:r w:rsidRPr="007274C5">
              <w:rPr>
                <w:lang w:eastAsia="ko-KR"/>
              </w:rPr>
              <w:t>LGE</w:t>
            </w:r>
          </w:p>
        </w:tc>
        <w:tc>
          <w:tcPr>
            <w:tcW w:w="864" w:type="dxa"/>
          </w:tcPr>
          <w:p w14:paraId="7A4C2675" w14:textId="4B1F3E0B" w:rsidR="00D01382" w:rsidRPr="007274C5" w:rsidRDefault="00D01382" w:rsidP="00D01382">
            <w:pPr>
              <w:spacing w:after="0"/>
              <w:rPr>
                <w:lang w:eastAsia="zh-CN"/>
              </w:rPr>
            </w:pPr>
            <w:r w:rsidRPr="007274C5">
              <w:rPr>
                <w:lang w:eastAsia="ko-KR"/>
              </w:rPr>
              <w:t>Yes</w:t>
            </w:r>
          </w:p>
        </w:tc>
        <w:tc>
          <w:tcPr>
            <w:tcW w:w="6691" w:type="dxa"/>
          </w:tcPr>
          <w:p w14:paraId="089C0A1C" w14:textId="77777777" w:rsidR="00D01382" w:rsidRPr="007274C5" w:rsidRDefault="00D01382" w:rsidP="00D01382">
            <w:pPr>
              <w:spacing w:after="0"/>
              <w:rPr>
                <w:lang w:eastAsia="ko-KR"/>
              </w:rPr>
            </w:pPr>
            <w:r w:rsidRPr="007274C5">
              <w:rPr>
                <w:lang w:eastAsia="ko-KR"/>
              </w:rPr>
              <w:t xml:space="preserve">We think some reporting from UE can be useful for NW to update accurate SMTC, but as pointed in [2], the frequent reporting is not feasible, and the UE should report the useful information to network only when the SMTC needs to be updated. </w:t>
            </w:r>
          </w:p>
          <w:p w14:paraId="7A4C2676" w14:textId="653C8D0A" w:rsidR="00D01382" w:rsidRPr="007274C5" w:rsidRDefault="00D01382" w:rsidP="00D01382">
            <w:pPr>
              <w:spacing w:after="0"/>
              <w:rPr>
                <w:lang w:eastAsia="zh-CN"/>
              </w:rPr>
            </w:pPr>
            <w:r w:rsidRPr="007274C5">
              <w:rPr>
                <w:lang w:eastAsia="ko-KR"/>
              </w:rPr>
              <w:t>Basically, NW should be able to estimate the propagation delay between satellites and UEs, and configure the SMTC based on the estimated propagation delay. (rather than completely relying on UE reporting) to avoid excess reporting.</w:t>
            </w:r>
          </w:p>
        </w:tc>
      </w:tr>
      <w:tr w:rsidR="00781A9A" w:rsidRPr="007274C5" w14:paraId="7A4C267B" w14:textId="77777777" w:rsidTr="00621AC0">
        <w:tc>
          <w:tcPr>
            <w:tcW w:w="1980" w:type="dxa"/>
          </w:tcPr>
          <w:p w14:paraId="7A4C2678" w14:textId="43DC8734" w:rsidR="00781A9A" w:rsidRPr="007274C5" w:rsidRDefault="00405A4F" w:rsidP="00781A9A">
            <w:pPr>
              <w:spacing w:after="0"/>
              <w:rPr>
                <w:lang w:eastAsia="zh-CN"/>
              </w:rPr>
            </w:pPr>
            <w:r w:rsidRPr="007274C5">
              <w:rPr>
                <w:lang w:eastAsia="zh-CN"/>
              </w:rPr>
              <w:t>MediaTek</w:t>
            </w:r>
          </w:p>
        </w:tc>
        <w:tc>
          <w:tcPr>
            <w:tcW w:w="864" w:type="dxa"/>
          </w:tcPr>
          <w:p w14:paraId="7A4C2679" w14:textId="505C5168" w:rsidR="00781A9A" w:rsidRPr="007274C5" w:rsidRDefault="0012219D" w:rsidP="00781A9A">
            <w:pPr>
              <w:spacing w:after="0"/>
              <w:rPr>
                <w:lang w:eastAsia="zh-CN"/>
              </w:rPr>
            </w:pPr>
            <w:r w:rsidRPr="007274C5">
              <w:rPr>
                <w:lang w:eastAsia="zh-CN"/>
              </w:rPr>
              <w:t>No</w:t>
            </w:r>
          </w:p>
        </w:tc>
        <w:tc>
          <w:tcPr>
            <w:tcW w:w="6691" w:type="dxa"/>
          </w:tcPr>
          <w:p w14:paraId="7A4C267A" w14:textId="0127AA47" w:rsidR="00781A9A" w:rsidRPr="007274C5" w:rsidRDefault="0012219D">
            <w:pPr>
              <w:spacing w:after="0"/>
              <w:rPr>
                <w:lang w:eastAsia="zh-CN"/>
              </w:rPr>
            </w:pPr>
            <w:r w:rsidRPr="007274C5">
              <w:rPr>
                <w:lang w:eastAsia="zh-CN"/>
              </w:rPr>
              <w:t xml:space="preserve">UE location information is </w:t>
            </w:r>
            <w:proofErr w:type="spellStart"/>
            <w:r w:rsidRPr="007274C5">
              <w:rPr>
                <w:lang w:eastAsia="zh-CN"/>
              </w:rPr>
              <w:t>unnecesarry</w:t>
            </w:r>
            <w:proofErr w:type="spellEnd"/>
            <w:r w:rsidRPr="007274C5">
              <w:rPr>
                <w:lang w:eastAsia="zh-CN"/>
              </w:rPr>
              <w:t>. If propagation delay at cell edge is compensated, all UEs at cell edge will have correct measurement timing. Only UEs at cell edge need to perform handover.</w:t>
            </w:r>
          </w:p>
        </w:tc>
      </w:tr>
      <w:tr w:rsidR="002946EE" w:rsidRPr="007274C5" w14:paraId="21DA041D" w14:textId="77777777" w:rsidTr="00E8039B">
        <w:trPr>
          <w:trHeight w:val="416"/>
        </w:trPr>
        <w:tc>
          <w:tcPr>
            <w:tcW w:w="1980" w:type="dxa"/>
          </w:tcPr>
          <w:p w14:paraId="380E9344" w14:textId="2F1E94CC" w:rsidR="002946EE" w:rsidRPr="007274C5" w:rsidRDefault="002946EE" w:rsidP="002946EE">
            <w:pPr>
              <w:spacing w:after="0"/>
              <w:rPr>
                <w:lang w:eastAsia="zh-CN"/>
              </w:rPr>
            </w:pPr>
            <w:r w:rsidRPr="007274C5">
              <w:rPr>
                <w:lang w:eastAsia="zh-CN"/>
              </w:rPr>
              <w:t>Qualcomm</w:t>
            </w:r>
          </w:p>
        </w:tc>
        <w:tc>
          <w:tcPr>
            <w:tcW w:w="864" w:type="dxa"/>
          </w:tcPr>
          <w:p w14:paraId="22345E4A" w14:textId="433F1D4B" w:rsidR="002946EE" w:rsidRPr="007274C5" w:rsidRDefault="002946EE" w:rsidP="002946EE">
            <w:pPr>
              <w:spacing w:after="0"/>
              <w:rPr>
                <w:lang w:eastAsia="zh-CN"/>
              </w:rPr>
            </w:pPr>
            <w:r w:rsidRPr="007274C5">
              <w:rPr>
                <w:lang w:eastAsia="zh-CN"/>
              </w:rPr>
              <w:t>Yes</w:t>
            </w:r>
          </w:p>
        </w:tc>
        <w:tc>
          <w:tcPr>
            <w:tcW w:w="6691" w:type="dxa"/>
          </w:tcPr>
          <w:p w14:paraId="67538F26" w14:textId="50DF8768" w:rsidR="002946EE" w:rsidRPr="007274C5" w:rsidRDefault="002946EE" w:rsidP="002946EE">
            <w:pPr>
              <w:spacing w:after="0"/>
              <w:rPr>
                <w:lang w:eastAsia="zh-CN"/>
              </w:rPr>
            </w:pPr>
            <w:r w:rsidRPr="007274C5">
              <w:rPr>
                <w:lang w:eastAsia="zh-CN"/>
              </w:rPr>
              <w:t>Simplest is the option b.1. How? UE positioning/UE location is under discussion</w:t>
            </w:r>
            <w:r w:rsidR="00C32D25" w:rsidRPr="007274C5">
              <w:rPr>
                <w:lang w:eastAsia="zh-CN"/>
              </w:rPr>
              <w:t>.</w:t>
            </w:r>
          </w:p>
          <w:p w14:paraId="4E11F467" w14:textId="0BA79AE5" w:rsidR="002946EE" w:rsidRPr="007274C5" w:rsidRDefault="002946EE" w:rsidP="002946EE">
            <w:pPr>
              <w:spacing w:after="0"/>
              <w:rPr>
                <w:lang w:eastAsia="zh-CN"/>
              </w:rPr>
            </w:pPr>
            <w:r w:rsidRPr="007274C5">
              <w:rPr>
                <w:lang w:eastAsia="zh-CN"/>
              </w:rPr>
              <w:t>Option b.3 is also fine. We already have common understanding that UE needs to report its TA (say in Msg5). We can consider if UE has any additional measurement data, e.g., similar to SFTD procedure.</w:t>
            </w:r>
          </w:p>
        </w:tc>
      </w:tr>
      <w:tr w:rsidR="008D6251" w:rsidRPr="007274C5" w14:paraId="5733894E" w14:textId="77777777" w:rsidTr="00621AC0">
        <w:trPr>
          <w:trHeight w:val="416"/>
        </w:trPr>
        <w:tc>
          <w:tcPr>
            <w:tcW w:w="1980" w:type="dxa"/>
          </w:tcPr>
          <w:p w14:paraId="3B26EC56" w14:textId="6AC56E33" w:rsidR="008D6251" w:rsidRPr="007274C5" w:rsidRDefault="008D6251" w:rsidP="008D6251">
            <w:pPr>
              <w:spacing w:after="0"/>
              <w:rPr>
                <w:lang w:eastAsia="zh-CN"/>
              </w:rPr>
            </w:pPr>
            <w:r w:rsidRPr="007274C5">
              <w:rPr>
                <w:lang w:eastAsia="zh-CN"/>
              </w:rPr>
              <w:t>Ericsson</w:t>
            </w:r>
          </w:p>
        </w:tc>
        <w:tc>
          <w:tcPr>
            <w:tcW w:w="864" w:type="dxa"/>
          </w:tcPr>
          <w:p w14:paraId="5F4568AC" w14:textId="3FA2C697" w:rsidR="008D6251" w:rsidRPr="007274C5" w:rsidRDefault="00992EBD" w:rsidP="008D6251">
            <w:pPr>
              <w:spacing w:after="0"/>
              <w:rPr>
                <w:lang w:eastAsia="zh-CN"/>
              </w:rPr>
            </w:pPr>
            <w:r w:rsidRPr="007274C5">
              <w:rPr>
                <w:lang w:eastAsia="zh-CN"/>
              </w:rPr>
              <w:t>Yes</w:t>
            </w:r>
          </w:p>
        </w:tc>
        <w:tc>
          <w:tcPr>
            <w:tcW w:w="6691" w:type="dxa"/>
          </w:tcPr>
          <w:p w14:paraId="15585483" w14:textId="77777777" w:rsidR="00992EBD" w:rsidRPr="007274C5" w:rsidRDefault="008D6251" w:rsidP="008D6251">
            <w:pPr>
              <w:spacing w:after="0"/>
              <w:rPr>
                <w:lang w:eastAsia="zh-CN"/>
              </w:rPr>
            </w:pPr>
            <w:r w:rsidRPr="007274C5">
              <w:rPr>
                <w:lang w:eastAsia="zh-CN"/>
              </w:rPr>
              <w:t>While we have agreement that network does not need to track UE’s location all the time, we have location reporting and it can be used for configuring the SMTC/gap</w:t>
            </w:r>
            <w:r w:rsidR="00874EC6" w:rsidRPr="007274C5">
              <w:rPr>
                <w:lang w:eastAsia="zh-CN"/>
              </w:rPr>
              <w:t xml:space="preserve"> when available</w:t>
            </w:r>
            <w:r w:rsidRPr="007274C5">
              <w:rPr>
                <w:lang w:eastAsia="zh-CN"/>
              </w:rPr>
              <w:t>.</w:t>
            </w:r>
            <w:r w:rsidR="00BF5CB4" w:rsidRPr="007274C5">
              <w:rPr>
                <w:lang w:eastAsia="zh-CN"/>
              </w:rPr>
              <w:t xml:space="preserve"> </w:t>
            </w:r>
          </w:p>
          <w:p w14:paraId="04CD68A1" w14:textId="18C33F19" w:rsidR="008D6251" w:rsidRPr="007274C5" w:rsidRDefault="00BF5CB4" w:rsidP="008D6251">
            <w:pPr>
              <w:spacing w:after="0"/>
              <w:rPr>
                <w:lang w:eastAsia="zh-CN"/>
              </w:rPr>
            </w:pPr>
            <w:r w:rsidRPr="007274C5">
              <w:rPr>
                <w:lang w:eastAsia="zh-CN"/>
              </w:rPr>
              <w:t>Further, a useful feedback to the network is that if network has configured UE to measure certain PCIs in MO</w:t>
            </w:r>
            <w:r w:rsidR="002267AB" w:rsidRPr="007274C5">
              <w:rPr>
                <w:lang w:eastAsia="zh-CN"/>
              </w:rPr>
              <w:t xml:space="preserve"> but with given SMTC/gap UE cannot even detect a PCI indicated, UE informs the network about it. This could be </w:t>
            </w:r>
            <w:r w:rsidR="007A0819" w:rsidRPr="007274C5">
              <w:rPr>
                <w:lang w:eastAsia="zh-CN"/>
              </w:rPr>
              <w:t xml:space="preserve">in the RRM report or it could be UA assistance info. </w:t>
            </w:r>
            <w:r w:rsidR="00992EBD" w:rsidRPr="007274C5">
              <w:rPr>
                <w:lang w:eastAsia="zh-CN"/>
              </w:rPr>
              <w:t xml:space="preserve">Note that while RSRP reports can be </w:t>
            </w:r>
            <w:r w:rsidR="00992EBD" w:rsidRPr="007274C5">
              <w:rPr>
                <w:lang w:eastAsia="zh-CN"/>
              </w:rPr>
              <w:lastRenderedPageBreak/>
              <w:t>used to deduce something, it does not tell if UE was able to detect but quality was not enough or whether there is timing issue that SSB is not detectable.</w:t>
            </w:r>
          </w:p>
        </w:tc>
      </w:tr>
      <w:tr w:rsidR="00052D1C" w:rsidRPr="007274C5" w14:paraId="162F3D58" w14:textId="77777777" w:rsidTr="00621AC0">
        <w:trPr>
          <w:trHeight w:val="416"/>
        </w:trPr>
        <w:tc>
          <w:tcPr>
            <w:tcW w:w="1980" w:type="dxa"/>
          </w:tcPr>
          <w:p w14:paraId="20675654" w14:textId="0ED41908" w:rsidR="00052D1C" w:rsidRPr="007274C5" w:rsidRDefault="00052D1C" w:rsidP="00052D1C">
            <w:pPr>
              <w:spacing w:after="0"/>
              <w:rPr>
                <w:lang w:eastAsia="zh-CN"/>
              </w:rPr>
            </w:pPr>
            <w:r w:rsidRPr="007274C5">
              <w:rPr>
                <w:lang w:eastAsia="zh-CN"/>
              </w:rPr>
              <w:lastRenderedPageBreak/>
              <w:t>Sony</w:t>
            </w:r>
          </w:p>
        </w:tc>
        <w:tc>
          <w:tcPr>
            <w:tcW w:w="864" w:type="dxa"/>
          </w:tcPr>
          <w:p w14:paraId="376792EF" w14:textId="79D108DE" w:rsidR="00052D1C" w:rsidRPr="007274C5" w:rsidRDefault="00052D1C" w:rsidP="00052D1C">
            <w:pPr>
              <w:spacing w:after="0"/>
              <w:rPr>
                <w:lang w:eastAsia="zh-CN"/>
              </w:rPr>
            </w:pPr>
            <w:r w:rsidRPr="007274C5">
              <w:rPr>
                <w:lang w:eastAsia="zh-CN"/>
              </w:rPr>
              <w:t>Yes</w:t>
            </w:r>
          </w:p>
        </w:tc>
        <w:tc>
          <w:tcPr>
            <w:tcW w:w="6691" w:type="dxa"/>
          </w:tcPr>
          <w:p w14:paraId="1B7C9A11" w14:textId="201EA6BE" w:rsidR="00052D1C" w:rsidRPr="007274C5" w:rsidRDefault="00052D1C" w:rsidP="00052D1C">
            <w:pPr>
              <w:spacing w:after="0"/>
              <w:rPr>
                <w:lang w:eastAsia="zh-CN"/>
              </w:rPr>
            </w:pPr>
            <w:r w:rsidRPr="007274C5">
              <w:rPr>
                <w:lang w:eastAsia="zh-CN"/>
              </w:rPr>
              <w:t xml:space="preserve">We think UE’s assistance information e.g. based on its own calculation of measurement gap and then feedback to network if the measurement gap changes </w:t>
            </w:r>
            <w:r w:rsidR="00381B07" w:rsidRPr="007274C5">
              <w:rPr>
                <w:lang w:eastAsia="zh-CN"/>
              </w:rPr>
              <w:t>might</w:t>
            </w:r>
            <w:r w:rsidRPr="007274C5">
              <w:rPr>
                <w:lang w:eastAsia="zh-CN"/>
              </w:rPr>
              <w:t xml:space="preserve"> be helpful.</w:t>
            </w:r>
          </w:p>
        </w:tc>
      </w:tr>
      <w:tr w:rsidR="00025C08" w:rsidRPr="007274C5" w14:paraId="6D0D7C4D" w14:textId="77777777" w:rsidTr="00621AC0">
        <w:trPr>
          <w:trHeight w:val="416"/>
        </w:trPr>
        <w:tc>
          <w:tcPr>
            <w:tcW w:w="1980" w:type="dxa"/>
          </w:tcPr>
          <w:p w14:paraId="24A15534" w14:textId="1617189C" w:rsidR="00025C08" w:rsidRPr="007274C5" w:rsidRDefault="00025C08" w:rsidP="00025C08">
            <w:pPr>
              <w:spacing w:after="0"/>
              <w:rPr>
                <w:lang w:eastAsia="zh-CN"/>
              </w:rPr>
            </w:pPr>
            <w:r w:rsidRPr="007274C5">
              <w:rPr>
                <w:rFonts w:eastAsiaTheme="minorEastAsia"/>
                <w:lang w:eastAsia="zh-CN"/>
              </w:rPr>
              <w:t>Lenovo</w:t>
            </w:r>
          </w:p>
        </w:tc>
        <w:tc>
          <w:tcPr>
            <w:tcW w:w="864" w:type="dxa"/>
          </w:tcPr>
          <w:p w14:paraId="5C4E7E76" w14:textId="3044E110" w:rsidR="00025C08" w:rsidRPr="007274C5" w:rsidRDefault="00025C08" w:rsidP="00025C08">
            <w:pPr>
              <w:spacing w:after="0"/>
              <w:rPr>
                <w:lang w:eastAsia="zh-CN"/>
              </w:rPr>
            </w:pPr>
            <w:r w:rsidRPr="007274C5">
              <w:rPr>
                <w:rFonts w:eastAsiaTheme="minorEastAsia"/>
                <w:lang w:eastAsia="zh-CN"/>
              </w:rPr>
              <w:t>Yes</w:t>
            </w:r>
          </w:p>
        </w:tc>
        <w:tc>
          <w:tcPr>
            <w:tcW w:w="6691" w:type="dxa"/>
          </w:tcPr>
          <w:p w14:paraId="4A565526" w14:textId="7E396F25" w:rsidR="00025C08" w:rsidRPr="007274C5" w:rsidRDefault="00025C08" w:rsidP="00025C08">
            <w:pPr>
              <w:spacing w:after="0"/>
              <w:rPr>
                <w:lang w:eastAsia="zh-CN"/>
              </w:rPr>
            </w:pPr>
            <w:r w:rsidRPr="007274C5">
              <w:rPr>
                <w:rFonts w:eastAsiaTheme="minorEastAsia"/>
                <w:lang w:eastAsia="zh-CN"/>
              </w:rPr>
              <w:t>We think assistant information from UE is a fundamental solution to the issue. As unawareness of propagation delay difference at serving cell is the root,</w:t>
            </w:r>
            <w:r w:rsidR="00F370E6" w:rsidRPr="007274C5">
              <w:rPr>
                <w:rFonts w:eastAsiaTheme="minorEastAsia"/>
                <w:lang w:eastAsia="zh-CN"/>
              </w:rPr>
              <w:t xml:space="preserve"> we think UE reporting </w:t>
            </w:r>
            <w:bookmarkStart w:id="22" w:name="_Hlk67439935"/>
            <w:r w:rsidR="00F370E6" w:rsidRPr="007274C5">
              <w:rPr>
                <w:rFonts w:eastAsiaTheme="minorEastAsia"/>
                <w:lang w:eastAsia="zh-CN"/>
              </w:rPr>
              <w:t xml:space="preserve">its calculation for delay difference (or the propagation delay to </w:t>
            </w:r>
            <w:proofErr w:type="spellStart"/>
            <w:r w:rsidR="00F370E6" w:rsidRPr="007274C5">
              <w:rPr>
                <w:rFonts w:eastAsiaTheme="minorEastAsia"/>
                <w:lang w:eastAsia="zh-CN"/>
              </w:rPr>
              <w:t>neighbour</w:t>
            </w:r>
            <w:proofErr w:type="spellEnd"/>
            <w:r w:rsidR="00F370E6" w:rsidRPr="007274C5">
              <w:rPr>
                <w:rFonts w:eastAsiaTheme="minorEastAsia"/>
                <w:lang w:eastAsia="zh-CN"/>
              </w:rPr>
              <w:t>)</w:t>
            </w:r>
            <w:bookmarkEnd w:id="22"/>
            <w:r w:rsidR="00F370E6" w:rsidRPr="007274C5">
              <w:rPr>
                <w:rFonts w:eastAsiaTheme="minorEastAsia"/>
                <w:lang w:eastAsia="zh-CN"/>
              </w:rPr>
              <w:t xml:space="preserve"> can help NW in appropriate configuration.</w:t>
            </w:r>
          </w:p>
        </w:tc>
      </w:tr>
      <w:tr w:rsidR="007C74F7" w:rsidRPr="007274C5" w14:paraId="52B4DA32" w14:textId="77777777" w:rsidTr="00621AC0">
        <w:trPr>
          <w:trHeight w:val="416"/>
        </w:trPr>
        <w:tc>
          <w:tcPr>
            <w:tcW w:w="1980" w:type="dxa"/>
          </w:tcPr>
          <w:p w14:paraId="35D9BB60" w14:textId="164C2CDA" w:rsidR="007C74F7" w:rsidRPr="007274C5" w:rsidRDefault="007C74F7" w:rsidP="00025C08">
            <w:pPr>
              <w:spacing w:after="0"/>
              <w:rPr>
                <w:rFonts w:eastAsiaTheme="minorEastAsia"/>
                <w:lang w:eastAsia="zh-CN"/>
              </w:rPr>
            </w:pPr>
            <w:r w:rsidRPr="007274C5">
              <w:rPr>
                <w:rFonts w:eastAsiaTheme="minorEastAsia"/>
                <w:lang w:eastAsia="zh-CN"/>
              </w:rPr>
              <w:t>Xiaomi</w:t>
            </w:r>
          </w:p>
        </w:tc>
        <w:tc>
          <w:tcPr>
            <w:tcW w:w="864" w:type="dxa"/>
          </w:tcPr>
          <w:p w14:paraId="7CF61622" w14:textId="2650F541" w:rsidR="007C74F7" w:rsidRPr="007274C5" w:rsidRDefault="007C74F7" w:rsidP="00025C08">
            <w:pPr>
              <w:spacing w:after="0"/>
              <w:rPr>
                <w:rFonts w:eastAsiaTheme="minorEastAsia"/>
                <w:lang w:eastAsia="zh-CN"/>
              </w:rPr>
            </w:pPr>
            <w:r w:rsidRPr="007274C5">
              <w:rPr>
                <w:rFonts w:eastAsiaTheme="minorEastAsia"/>
                <w:lang w:eastAsia="zh-CN"/>
              </w:rPr>
              <w:t>Yes</w:t>
            </w:r>
          </w:p>
        </w:tc>
        <w:tc>
          <w:tcPr>
            <w:tcW w:w="6691" w:type="dxa"/>
          </w:tcPr>
          <w:p w14:paraId="50A2ABFF" w14:textId="77777777" w:rsidR="007C74F7" w:rsidRPr="007274C5" w:rsidRDefault="007C74F7" w:rsidP="007C74F7">
            <w:pPr>
              <w:spacing w:after="0"/>
              <w:rPr>
                <w:lang w:eastAsia="zh-CN"/>
              </w:rPr>
            </w:pPr>
            <w:r w:rsidRPr="007274C5">
              <w:rPr>
                <w:lang w:eastAsia="zh-CN"/>
              </w:rPr>
              <w:t>We prefer option b.2) and option b.3).</w:t>
            </w:r>
          </w:p>
          <w:p w14:paraId="0BAD3F5D" w14:textId="77777777" w:rsidR="007C74F7" w:rsidRPr="007274C5" w:rsidRDefault="007C74F7" w:rsidP="007C74F7">
            <w:pPr>
              <w:spacing w:after="0"/>
              <w:rPr>
                <w:rFonts w:eastAsiaTheme="minorEastAsia"/>
                <w:lang w:eastAsia="zh-CN"/>
              </w:rPr>
            </w:pPr>
            <w:r w:rsidRPr="007274C5">
              <w:rPr>
                <w:lang w:eastAsia="zh-CN"/>
              </w:rPr>
              <w:t>For option b.1), considering UE privacy, UE location report may have some risk.</w:t>
            </w:r>
          </w:p>
          <w:p w14:paraId="7D31967B" w14:textId="0F29E932" w:rsidR="007C74F7" w:rsidRPr="007274C5" w:rsidRDefault="007C74F7" w:rsidP="007C74F7">
            <w:pPr>
              <w:spacing w:after="0"/>
              <w:rPr>
                <w:lang w:eastAsia="zh-CN"/>
              </w:rPr>
            </w:pPr>
            <w:r w:rsidRPr="007274C5">
              <w:rPr>
                <w:lang w:eastAsia="zh-CN"/>
              </w:rPr>
              <w:t>Option b.2) can protect UE privacy to a certain extent and help NW configure appropriate SMTC and Measurement gap.</w:t>
            </w:r>
          </w:p>
          <w:p w14:paraId="07BC0267" w14:textId="55E3CBD9" w:rsidR="007C74F7" w:rsidRPr="007274C5" w:rsidRDefault="007C74F7" w:rsidP="007C74F7">
            <w:pPr>
              <w:spacing w:after="0"/>
              <w:rPr>
                <w:rFonts w:eastAsiaTheme="minorEastAsia"/>
                <w:lang w:eastAsia="zh-CN"/>
              </w:rPr>
            </w:pPr>
            <w:r w:rsidRPr="007274C5">
              <w:rPr>
                <w:lang w:eastAsia="zh-CN"/>
              </w:rPr>
              <w:t xml:space="preserve">Agree with </w:t>
            </w:r>
            <w:proofErr w:type="spellStart"/>
            <w:r w:rsidRPr="007274C5">
              <w:rPr>
                <w:lang w:eastAsia="zh-CN"/>
              </w:rPr>
              <w:t>Ericsson</w:t>
            </w:r>
            <w:r w:rsidRPr="007274C5">
              <w:rPr>
                <w:rFonts w:asciiTheme="minorEastAsia" w:eastAsiaTheme="minorEastAsia" w:hAnsiTheme="minorEastAsia"/>
                <w:lang w:eastAsia="zh-CN"/>
              </w:rPr>
              <w:t>.</w:t>
            </w:r>
            <w:r w:rsidRPr="007274C5">
              <w:rPr>
                <w:lang w:eastAsia="zh-CN"/>
              </w:rPr>
              <w:t>Option</w:t>
            </w:r>
            <w:proofErr w:type="spellEnd"/>
            <w:r w:rsidRPr="007274C5">
              <w:rPr>
                <w:lang w:eastAsia="zh-CN"/>
              </w:rPr>
              <w:t xml:space="preserve"> b.3) can be some feedback about the configuration of SMTC/ Measurement </w:t>
            </w:r>
            <w:proofErr w:type="spellStart"/>
            <w:r w:rsidRPr="007274C5">
              <w:rPr>
                <w:lang w:eastAsia="zh-CN"/>
              </w:rPr>
              <w:t>gap</w:t>
            </w:r>
            <w:r w:rsidRPr="007274C5">
              <w:rPr>
                <w:rFonts w:asciiTheme="minorEastAsia" w:eastAsiaTheme="minorEastAsia" w:hAnsiTheme="minorEastAsia"/>
                <w:lang w:eastAsia="zh-CN"/>
              </w:rPr>
              <w:t>.</w:t>
            </w:r>
            <w:r w:rsidRPr="007274C5">
              <w:rPr>
                <w:lang w:eastAsia="zh-CN"/>
              </w:rPr>
              <w:t>When</w:t>
            </w:r>
            <w:proofErr w:type="spellEnd"/>
            <w:r w:rsidRPr="007274C5">
              <w:rPr>
                <w:lang w:eastAsia="zh-CN"/>
              </w:rPr>
              <w:t xml:space="preserve"> UE  cannot detect the SSB burst of </w:t>
            </w:r>
            <w:proofErr w:type="spellStart"/>
            <w:r w:rsidRPr="007274C5">
              <w:rPr>
                <w:lang w:eastAsia="zh-CN"/>
              </w:rPr>
              <w:t>neighbour</w:t>
            </w:r>
            <w:proofErr w:type="spellEnd"/>
            <w:r w:rsidRPr="007274C5">
              <w:rPr>
                <w:lang w:eastAsia="zh-CN"/>
              </w:rPr>
              <w:t xml:space="preserve"> cells in the configured measurement window, UE can report it to NW and request NW to update the configuration of SMTC and Measurement gap</w:t>
            </w:r>
            <w:r w:rsidRPr="007274C5">
              <w:rPr>
                <w:rFonts w:asciiTheme="minorEastAsia" w:eastAsiaTheme="minorEastAsia" w:hAnsiTheme="minorEastAsia"/>
                <w:lang w:eastAsia="zh-CN"/>
              </w:rPr>
              <w:t>.</w:t>
            </w:r>
          </w:p>
        </w:tc>
      </w:tr>
      <w:tr w:rsidR="00D97A75" w:rsidRPr="007274C5" w14:paraId="29E805D2" w14:textId="77777777" w:rsidTr="00621AC0">
        <w:trPr>
          <w:trHeight w:val="416"/>
        </w:trPr>
        <w:tc>
          <w:tcPr>
            <w:tcW w:w="1980" w:type="dxa"/>
          </w:tcPr>
          <w:p w14:paraId="559DDAE6" w14:textId="0FD602B0" w:rsidR="00D97A75" w:rsidRPr="007274C5" w:rsidRDefault="00D97A75" w:rsidP="00D97A75">
            <w:pPr>
              <w:spacing w:after="0"/>
              <w:rPr>
                <w:rFonts w:eastAsiaTheme="minorEastAsia"/>
                <w:lang w:eastAsia="zh-CN"/>
              </w:rPr>
            </w:pPr>
            <w:r w:rsidRPr="007274C5">
              <w:rPr>
                <w:rFonts w:eastAsiaTheme="minorEastAsia"/>
                <w:lang w:eastAsia="zh-CN"/>
              </w:rPr>
              <w:t>CMCC</w:t>
            </w:r>
          </w:p>
        </w:tc>
        <w:tc>
          <w:tcPr>
            <w:tcW w:w="864" w:type="dxa"/>
          </w:tcPr>
          <w:p w14:paraId="23E38BDD" w14:textId="2031DDAD" w:rsidR="00D97A75" w:rsidRPr="007274C5" w:rsidRDefault="00D97A75" w:rsidP="00D97A75">
            <w:pPr>
              <w:spacing w:after="0"/>
              <w:rPr>
                <w:rFonts w:eastAsiaTheme="minorEastAsia"/>
                <w:lang w:eastAsia="zh-CN"/>
              </w:rPr>
            </w:pPr>
            <w:r w:rsidRPr="007274C5">
              <w:rPr>
                <w:rFonts w:eastAsiaTheme="minorEastAsia"/>
                <w:lang w:eastAsia="zh-CN"/>
              </w:rPr>
              <w:t>Yes</w:t>
            </w:r>
          </w:p>
        </w:tc>
        <w:tc>
          <w:tcPr>
            <w:tcW w:w="6691" w:type="dxa"/>
          </w:tcPr>
          <w:p w14:paraId="3411F11E" w14:textId="77777777" w:rsidR="00D97A75" w:rsidRPr="007274C5" w:rsidRDefault="00D97A75" w:rsidP="00D97A75">
            <w:pPr>
              <w:tabs>
                <w:tab w:val="left" w:pos="740"/>
              </w:tabs>
              <w:spacing w:after="0"/>
              <w:rPr>
                <w:rFonts w:eastAsiaTheme="minorEastAsia"/>
                <w:lang w:eastAsia="zh-CN"/>
              </w:rPr>
            </w:pPr>
            <w:r w:rsidRPr="007274C5">
              <w:rPr>
                <w:rFonts w:eastAsiaTheme="minorEastAsia"/>
                <w:lang w:eastAsia="zh-CN"/>
              </w:rPr>
              <w:t>Opt. b.1</w:t>
            </w:r>
            <w:r w:rsidRPr="007274C5">
              <w:rPr>
                <w:rFonts w:eastAsiaTheme="minorEastAsia"/>
                <w:lang w:eastAsia="zh-CN"/>
              </w:rPr>
              <w:tab/>
              <w:t xml:space="preserve">may have UE privacy security issue, while Opt. b.2 neither has the same issue but could also help NW configure SMTC and measurement gap </w:t>
            </w:r>
          </w:p>
          <w:p w14:paraId="6B795CBF" w14:textId="2F5BD960" w:rsidR="00D97A75" w:rsidRPr="007274C5" w:rsidRDefault="00D97A75" w:rsidP="00D97A75">
            <w:pPr>
              <w:spacing w:after="0"/>
              <w:rPr>
                <w:lang w:eastAsia="zh-CN"/>
              </w:rPr>
            </w:pPr>
            <w:r w:rsidRPr="007274C5">
              <w:rPr>
                <w:rFonts w:eastAsiaTheme="minorEastAsia"/>
                <w:lang w:eastAsia="zh-CN"/>
              </w:rPr>
              <w:t>appropriately.</w:t>
            </w:r>
          </w:p>
        </w:tc>
      </w:tr>
      <w:tr w:rsidR="00621AC0" w:rsidRPr="007274C5" w14:paraId="7B74772A" w14:textId="77777777" w:rsidTr="00621AC0">
        <w:trPr>
          <w:trHeight w:val="416"/>
        </w:trPr>
        <w:tc>
          <w:tcPr>
            <w:tcW w:w="1980" w:type="dxa"/>
          </w:tcPr>
          <w:p w14:paraId="3A78B3B8" w14:textId="4FC7E6EF" w:rsidR="00621AC0" w:rsidRPr="007274C5" w:rsidRDefault="00621AC0" w:rsidP="00D97A75">
            <w:pPr>
              <w:spacing w:after="0"/>
              <w:rPr>
                <w:rFonts w:eastAsiaTheme="minorEastAsia"/>
                <w:lang w:eastAsia="zh-CN"/>
              </w:rPr>
            </w:pPr>
            <w:r w:rsidRPr="007274C5">
              <w:rPr>
                <w:rFonts w:eastAsiaTheme="minorEastAsia"/>
                <w:lang w:eastAsia="zh-CN"/>
              </w:rPr>
              <w:t>Rakuten</w:t>
            </w:r>
          </w:p>
        </w:tc>
        <w:tc>
          <w:tcPr>
            <w:tcW w:w="864" w:type="dxa"/>
          </w:tcPr>
          <w:p w14:paraId="4393788E" w14:textId="0F6D5AC2" w:rsidR="00621AC0" w:rsidRPr="007274C5" w:rsidRDefault="00621AC0" w:rsidP="00D97A75">
            <w:pPr>
              <w:spacing w:after="0"/>
              <w:rPr>
                <w:rFonts w:eastAsiaTheme="minorEastAsia"/>
                <w:lang w:eastAsia="zh-CN"/>
              </w:rPr>
            </w:pPr>
            <w:r w:rsidRPr="007274C5">
              <w:rPr>
                <w:rFonts w:eastAsiaTheme="minorEastAsia"/>
                <w:lang w:eastAsia="zh-CN"/>
              </w:rPr>
              <w:t>Yes.</w:t>
            </w:r>
          </w:p>
        </w:tc>
        <w:tc>
          <w:tcPr>
            <w:tcW w:w="6691" w:type="dxa"/>
          </w:tcPr>
          <w:p w14:paraId="493FF0F4" w14:textId="77777777" w:rsidR="00621AC0" w:rsidRPr="007274C5" w:rsidRDefault="00621AC0" w:rsidP="00D97A75">
            <w:pPr>
              <w:tabs>
                <w:tab w:val="left" w:pos="740"/>
              </w:tabs>
              <w:spacing w:after="0"/>
              <w:rPr>
                <w:rFonts w:eastAsiaTheme="minorEastAsia"/>
                <w:lang w:eastAsia="zh-CN"/>
              </w:rPr>
            </w:pPr>
            <w:r w:rsidRPr="007274C5">
              <w:rPr>
                <w:rFonts w:eastAsiaTheme="minorEastAsia"/>
                <w:lang w:eastAsia="zh-CN"/>
              </w:rPr>
              <w:t>For Option b,1) In some countries it is not allowed to collect UE GPS location due to privacy concern, or Gov Approval is required to collect it.</w:t>
            </w:r>
          </w:p>
          <w:p w14:paraId="535B8527" w14:textId="77777777" w:rsidR="00621AC0" w:rsidRPr="007274C5" w:rsidRDefault="00621AC0" w:rsidP="00D97A75">
            <w:pPr>
              <w:tabs>
                <w:tab w:val="left" w:pos="740"/>
              </w:tabs>
              <w:spacing w:after="0"/>
              <w:rPr>
                <w:rFonts w:eastAsiaTheme="minorEastAsia"/>
                <w:lang w:eastAsia="zh-CN"/>
              </w:rPr>
            </w:pPr>
          </w:p>
          <w:p w14:paraId="59109CA2" w14:textId="1A2F5D5C" w:rsidR="00621AC0" w:rsidRPr="007274C5" w:rsidRDefault="00621AC0" w:rsidP="00E8039B">
            <w:pPr>
              <w:tabs>
                <w:tab w:val="left" w:pos="740"/>
              </w:tabs>
              <w:spacing w:after="0"/>
              <w:rPr>
                <w:rFonts w:eastAsiaTheme="minorEastAsia"/>
                <w:b/>
                <w:lang w:eastAsia="zh-CN"/>
              </w:rPr>
            </w:pPr>
            <w:r w:rsidRPr="007274C5">
              <w:rPr>
                <w:rFonts w:eastAsiaTheme="minorEastAsia"/>
                <w:lang w:eastAsia="zh-CN"/>
              </w:rPr>
              <w:t xml:space="preserve">For Option b3)  Similar to what Ericsson described, however we think that </w:t>
            </w:r>
            <w:proofErr w:type="spellStart"/>
            <w:r w:rsidRPr="007274C5">
              <w:rPr>
                <w:rFonts w:eastAsiaTheme="minorEastAsia"/>
                <w:lang w:eastAsia="zh-CN"/>
              </w:rPr>
              <w:t>Neighbour</w:t>
            </w:r>
            <w:proofErr w:type="spellEnd"/>
            <w:r w:rsidRPr="007274C5">
              <w:rPr>
                <w:rFonts w:eastAsiaTheme="minorEastAsia"/>
                <w:lang w:eastAsia="zh-CN"/>
              </w:rPr>
              <w:t xml:space="preserve"> </w:t>
            </w:r>
            <w:proofErr w:type="spellStart"/>
            <w:r w:rsidRPr="007274C5">
              <w:rPr>
                <w:rFonts w:eastAsiaTheme="minorEastAsia"/>
                <w:lang w:eastAsia="zh-CN"/>
              </w:rPr>
              <w:t>ephermisis</w:t>
            </w:r>
            <w:proofErr w:type="spellEnd"/>
            <w:r w:rsidRPr="007274C5">
              <w:rPr>
                <w:rFonts w:eastAsiaTheme="minorEastAsia"/>
                <w:lang w:eastAsia="zh-CN"/>
              </w:rPr>
              <w:t xml:space="preserve"> information can be shared with UE and then UE can decide if it can detect the </w:t>
            </w:r>
            <w:proofErr w:type="spellStart"/>
            <w:r w:rsidRPr="007274C5">
              <w:rPr>
                <w:rFonts w:eastAsiaTheme="minorEastAsia"/>
                <w:lang w:eastAsia="zh-CN"/>
              </w:rPr>
              <w:t>Neighbours</w:t>
            </w:r>
            <w:proofErr w:type="spellEnd"/>
            <w:r w:rsidRPr="007274C5">
              <w:rPr>
                <w:rFonts w:eastAsiaTheme="minorEastAsia"/>
                <w:lang w:eastAsia="zh-CN"/>
              </w:rPr>
              <w:t xml:space="preserve"> SSB within Gap/SMTC Window </w:t>
            </w:r>
            <w:r w:rsidR="00345DEF" w:rsidRPr="007274C5">
              <w:rPr>
                <w:rFonts w:eastAsiaTheme="minorEastAsia"/>
                <w:lang w:eastAsia="zh-CN"/>
              </w:rPr>
              <w:t xml:space="preserve">and provide the Feedback to </w:t>
            </w:r>
            <w:proofErr w:type="spellStart"/>
            <w:r w:rsidR="00345DEF" w:rsidRPr="007274C5">
              <w:rPr>
                <w:rFonts w:eastAsiaTheme="minorEastAsia"/>
                <w:lang w:eastAsia="zh-CN"/>
              </w:rPr>
              <w:t>gNB</w:t>
            </w:r>
            <w:proofErr w:type="spellEnd"/>
          </w:p>
          <w:p w14:paraId="133DCA13" w14:textId="77777777" w:rsidR="00621AC0" w:rsidRPr="007274C5" w:rsidRDefault="00621AC0" w:rsidP="00E8039B">
            <w:pPr>
              <w:tabs>
                <w:tab w:val="left" w:pos="740"/>
              </w:tabs>
              <w:spacing w:after="0"/>
              <w:rPr>
                <w:rFonts w:eastAsiaTheme="minorEastAsia"/>
                <w:lang w:eastAsia="zh-CN"/>
              </w:rPr>
            </w:pPr>
          </w:p>
          <w:p w14:paraId="5D46DFC6" w14:textId="6D55E4F7" w:rsidR="00621AC0" w:rsidRPr="007274C5" w:rsidRDefault="00621AC0" w:rsidP="00E8039B">
            <w:pPr>
              <w:pStyle w:val="ListParagraph"/>
              <w:numPr>
                <w:ilvl w:val="0"/>
                <w:numId w:val="23"/>
              </w:numPr>
              <w:tabs>
                <w:tab w:val="left" w:pos="740"/>
              </w:tabs>
              <w:spacing w:after="0"/>
              <w:rPr>
                <w:rFonts w:eastAsiaTheme="minorEastAsia"/>
                <w:lang w:eastAsia="zh-CN"/>
              </w:rPr>
            </w:pPr>
            <w:proofErr w:type="spellStart"/>
            <w:r w:rsidRPr="007274C5">
              <w:rPr>
                <w:color w:val="0070C0"/>
                <w:sz w:val="22"/>
                <w:szCs w:val="22"/>
              </w:rPr>
              <w:t>gNB</w:t>
            </w:r>
            <w:proofErr w:type="spellEnd"/>
            <w:r w:rsidRPr="007274C5">
              <w:rPr>
                <w:color w:val="0070C0"/>
                <w:sz w:val="22"/>
                <w:szCs w:val="22"/>
              </w:rPr>
              <w:t xml:space="preserve"> transmits the </w:t>
            </w:r>
            <w:proofErr w:type="spellStart"/>
            <w:r w:rsidRPr="007274C5">
              <w:rPr>
                <w:color w:val="0070C0"/>
                <w:sz w:val="22"/>
                <w:szCs w:val="22"/>
              </w:rPr>
              <w:t>neighbour</w:t>
            </w:r>
            <w:proofErr w:type="spellEnd"/>
            <w:r w:rsidRPr="007274C5">
              <w:rPr>
                <w:color w:val="0070C0"/>
                <w:sz w:val="22"/>
                <w:szCs w:val="22"/>
              </w:rPr>
              <w:t xml:space="preserve"> cells ephemeris to UE in radio resource control (RRC) </w:t>
            </w:r>
            <w:proofErr w:type="spellStart"/>
            <w:r w:rsidRPr="007274C5">
              <w:rPr>
                <w:color w:val="0070C0"/>
                <w:sz w:val="22"/>
                <w:szCs w:val="22"/>
              </w:rPr>
              <w:t>signalling</w:t>
            </w:r>
            <w:proofErr w:type="spellEnd"/>
            <w:r w:rsidRPr="007274C5">
              <w:rPr>
                <w:color w:val="0070C0"/>
                <w:sz w:val="22"/>
                <w:szCs w:val="22"/>
              </w:rPr>
              <w:t xml:space="preserve"> as part of </w:t>
            </w:r>
            <w:proofErr w:type="spellStart"/>
            <w:r w:rsidRPr="007274C5">
              <w:rPr>
                <w:color w:val="0070C0"/>
                <w:sz w:val="22"/>
                <w:szCs w:val="22"/>
              </w:rPr>
              <w:t>MeasObjectNR</w:t>
            </w:r>
            <w:proofErr w:type="spellEnd"/>
            <w:r w:rsidRPr="007274C5">
              <w:rPr>
                <w:color w:val="0070C0"/>
                <w:sz w:val="22"/>
                <w:szCs w:val="22"/>
              </w:rPr>
              <w:t xml:space="preserve"> RRC.</w:t>
            </w:r>
          </w:p>
          <w:p w14:paraId="03039B0E" w14:textId="77777777" w:rsidR="00621AC0" w:rsidRPr="007274C5" w:rsidRDefault="00621AC0" w:rsidP="00E8039B">
            <w:pPr>
              <w:pStyle w:val="ListParagraph"/>
              <w:numPr>
                <w:ilvl w:val="0"/>
                <w:numId w:val="23"/>
              </w:numPr>
              <w:spacing w:line="276" w:lineRule="auto"/>
              <w:rPr>
                <w:color w:val="0070C0"/>
                <w:sz w:val="22"/>
                <w:szCs w:val="22"/>
              </w:rPr>
            </w:pPr>
            <w:r w:rsidRPr="007274C5">
              <w:rPr>
                <w:color w:val="0070C0"/>
                <w:sz w:val="22"/>
                <w:szCs w:val="22"/>
              </w:rPr>
              <w:t xml:space="preserve">UE can calculate the propagation delays of the </w:t>
            </w:r>
            <w:proofErr w:type="spellStart"/>
            <w:r w:rsidRPr="007274C5">
              <w:rPr>
                <w:color w:val="0070C0"/>
                <w:sz w:val="22"/>
                <w:szCs w:val="22"/>
              </w:rPr>
              <w:t>neighbour</w:t>
            </w:r>
            <w:proofErr w:type="spellEnd"/>
            <w:r w:rsidRPr="007274C5">
              <w:rPr>
                <w:color w:val="0070C0"/>
                <w:sz w:val="22"/>
                <w:szCs w:val="22"/>
              </w:rPr>
              <w:t xml:space="preserve"> Cell/Satellites based on UE location and </w:t>
            </w:r>
            <w:proofErr w:type="spellStart"/>
            <w:r w:rsidRPr="007274C5">
              <w:rPr>
                <w:color w:val="0070C0"/>
                <w:sz w:val="22"/>
                <w:szCs w:val="22"/>
              </w:rPr>
              <w:t>neighbouring</w:t>
            </w:r>
            <w:proofErr w:type="spellEnd"/>
            <w:r w:rsidRPr="007274C5">
              <w:rPr>
                <w:color w:val="0070C0"/>
                <w:sz w:val="22"/>
                <w:szCs w:val="22"/>
              </w:rPr>
              <w:t xml:space="preserve"> satellite ephemeris.</w:t>
            </w:r>
          </w:p>
          <w:p w14:paraId="3C601FAF" w14:textId="77777777" w:rsidR="00621AC0" w:rsidRPr="007274C5" w:rsidRDefault="00621AC0" w:rsidP="00E8039B">
            <w:pPr>
              <w:pStyle w:val="ListParagraph"/>
              <w:numPr>
                <w:ilvl w:val="0"/>
                <w:numId w:val="23"/>
              </w:numPr>
              <w:spacing w:line="276" w:lineRule="auto"/>
              <w:rPr>
                <w:color w:val="0070C0"/>
                <w:sz w:val="22"/>
                <w:szCs w:val="22"/>
              </w:rPr>
            </w:pPr>
            <w:r w:rsidRPr="007274C5">
              <w:rPr>
                <w:color w:val="0070C0"/>
                <w:sz w:val="22"/>
                <w:szCs w:val="22"/>
              </w:rPr>
              <w:t xml:space="preserve">If UE detect significant return trip delay (RTD)  &gt;”Delta </w:t>
            </w:r>
            <w:proofErr w:type="spellStart"/>
            <w:r w:rsidRPr="007274C5">
              <w:rPr>
                <w:color w:val="0070C0"/>
                <w:sz w:val="22"/>
                <w:szCs w:val="22"/>
              </w:rPr>
              <w:t>RTD”ms</w:t>
            </w:r>
            <w:proofErr w:type="spellEnd"/>
            <w:r w:rsidRPr="007274C5">
              <w:rPr>
                <w:color w:val="0070C0"/>
                <w:sz w:val="22"/>
                <w:szCs w:val="22"/>
              </w:rPr>
              <w:t xml:space="preserve"> between Serving and </w:t>
            </w:r>
            <w:proofErr w:type="spellStart"/>
            <w:r w:rsidRPr="007274C5">
              <w:rPr>
                <w:color w:val="0070C0"/>
                <w:sz w:val="22"/>
                <w:szCs w:val="22"/>
              </w:rPr>
              <w:t>Neighbouring</w:t>
            </w:r>
            <w:proofErr w:type="spellEnd"/>
            <w:r w:rsidRPr="007274C5">
              <w:rPr>
                <w:color w:val="0070C0"/>
                <w:sz w:val="22"/>
                <w:szCs w:val="22"/>
              </w:rPr>
              <w:t xml:space="preserve"> satellites, UE would inform </w:t>
            </w:r>
            <w:proofErr w:type="spellStart"/>
            <w:r w:rsidRPr="007274C5">
              <w:rPr>
                <w:color w:val="0070C0"/>
                <w:sz w:val="22"/>
                <w:szCs w:val="22"/>
              </w:rPr>
              <w:t>gNB</w:t>
            </w:r>
            <w:proofErr w:type="spellEnd"/>
            <w:r w:rsidRPr="007274C5">
              <w:rPr>
                <w:color w:val="0070C0"/>
                <w:sz w:val="22"/>
                <w:szCs w:val="22"/>
              </w:rPr>
              <w:t xml:space="preserve"> via RRC message.</w:t>
            </w:r>
          </w:p>
          <w:p w14:paraId="4EAC4DE0" w14:textId="77777777" w:rsidR="00621AC0" w:rsidRPr="007274C5" w:rsidRDefault="00621AC0" w:rsidP="00E8039B">
            <w:pPr>
              <w:pStyle w:val="ListParagraph"/>
              <w:numPr>
                <w:ilvl w:val="0"/>
                <w:numId w:val="23"/>
              </w:numPr>
              <w:spacing w:line="276" w:lineRule="auto"/>
              <w:rPr>
                <w:color w:val="0070C0"/>
                <w:sz w:val="22"/>
                <w:szCs w:val="22"/>
              </w:rPr>
            </w:pPr>
            <w:proofErr w:type="spellStart"/>
            <w:r w:rsidRPr="007274C5">
              <w:rPr>
                <w:color w:val="0070C0"/>
                <w:sz w:val="22"/>
                <w:szCs w:val="22"/>
              </w:rPr>
              <w:t>gNB</w:t>
            </w:r>
            <w:proofErr w:type="spellEnd"/>
            <w:r w:rsidRPr="007274C5">
              <w:rPr>
                <w:color w:val="0070C0"/>
                <w:sz w:val="22"/>
                <w:szCs w:val="22"/>
              </w:rPr>
              <w:t xml:space="preserve"> would then configure the measurement GAPs for each </w:t>
            </w:r>
            <w:proofErr w:type="spellStart"/>
            <w:r w:rsidRPr="007274C5">
              <w:rPr>
                <w:color w:val="0070C0"/>
                <w:sz w:val="22"/>
                <w:szCs w:val="22"/>
              </w:rPr>
              <w:t>neighbour</w:t>
            </w:r>
            <w:proofErr w:type="spellEnd"/>
            <w:r w:rsidRPr="007274C5">
              <w:rPr>
                <w:color w:val="0070C0"/>
                <w:sz w:val="22"/>
                <w:szCs w:val="22"/>
              </w:rPr>
              <w:t xml:space="preserve"> or extend the measurement gap based on UE feedback.</w:t>
            </w:r>
          </w:p>
          <w:p w14:paraId="433457ED" w14:textId="77777777" w:rsidR="00621AC0" w:rsidRPr="007274C5" w:rsidRDefault="00621AC0" w:rsidP="00E8039B">
            <w:pPr>
              <w:pStyle w:val="ListParagraph"/>
              <w:numPr>
                <w:ilvl w:val="0"/>
                <w:numId w:val="23"/>
              </w:numPr>
              <w:spacing w:line="276" w:lineRule="auto"/>
              <w:rPr>
                <w:color w:val="0070C0"/>
                <w:sz w:val="22"/>
                <w:szCs w:val="22"/>
              </w:rPr>
            </w:pPr>
            <w:r w:rsidRPr="007274C5">
              <w:rPr>
                <w:color w:val="0070C0"/>
                <w:sz w:val="22"/>
                <w:szCs w:val="22"/>
              </w:rPr>
              <w:t xml:space="preserve">UE calculates RTD’s for </w:t>
            </w:r>
            <w:proofErr w:type="spellStart"/>
            <w:r w:rsidRPr="007274C5">
              <w:rPr>
                <w:color w:val="0070C0"/>
                <w:sz w:val="22"/>
                <w:szCs w:val="22"/>
              </w:rPr>
              <w:t>neighbours</w:t>
            </w:r>
            <w:proofErr w:type="spellEnd"/>
            <w:r w:rsidRPr="007274C5">
              <w:rPr>
                <w:color w:val="0070C0"/>
                <w:sz w:val="22"/>
                <w:szCs w:val="22"/>
              </w:rPr>
              <w:t xml:space="preserve"> after pre-configured period “Delay report periodicity” indicated by </w:t>
            </w:r>
            <w:proofErr w:type="spellStart"/>
            <w:r w:rsidRPr="007274C5">
              <w:rPr>
                <w:color w:val="0070C0"/>
                <w:sz w:val="22"/>
                <w:szCs w:val="22"/>
              </w:rPr>
              <w:t>gNB</w:t>
            </w:r>
            <w:proofErr w:type="spellEnd"/>
            <w:r w:rsidRPr="007274C5">
              <w:rPr>
                <w:color w:val="0070C0"/>
                <w:sz w:val="22"/>
                <w:szCs w:val="22"/>
              </w:rPr>
              <w:t xml:space="preserve"> and report the RTD to serving cell via RRC message in case RTD change for </w:t>
            </w:r>
            <w:proofErr w:type="spellStart"/>
            <w:r w:rsidRPr="007274C5">
              <w:rPr>
                <w:color w:val="0070C0"/>
                <w:sz w:val="22"/>
                <w:szCs w:val="22"/>
              </w:rPr>
              <w:t>neighbour</w:t>
            </w:r>
            <w:proofErr w:type="spellEnd"/>
            <w:r w:rsidRPr="007274C5">
              <w:rPr>
                <w:color w:val="0070C0"/>
                <w:sz w:val="22"/>
                <w:szCs w:val="22"/>
              </w:rPr>
              <w:t xml:space="preserve"> &gt;” Delta RTD Act”.</w:t>
            </w:r>
          </w:p>
          <w:p w14:paraId="4C4BB783" w14:textId="77777777" w:rsidR="00345DEF" w:rsidRPr="007274C5" w:rsidRDefault="00621AC0" w:rsidP="00E8039B">
            <w:pPr>
              <w:pStyle w:val="ListParagraph"/>
              <w:numPr>
                <w:ilvl w:val="0"/>
                <w:numId w:val="23"/>
              </w:numPr>
              <w:spacing w:line="276" w:lineRule="auto"/>
              <w:rPr>
                <w:color w:val="0070C0"/>
                <w:sz w:val="22"/>
                <w:szCs w:val="22"/>
                <w:lang w:eastAsia="en-US"/>
              </w:rPr>
            </w:pPr>
            <w:r w:rsidRPr="007274C5">
              <w:rPr>
                <w:color w:val="0070C0"/>
                <w:sz w:val="22"/>
                <w:szCs w:val="22"/>
              </w:rPr>
              <w:t xml:space="preserve">Measurement Gaps are deactivated when UE report </w:t>
            </w:r>
            <w:proofErr w:type="spellStart"/>
            <w:r w:rsidRPr="007274C5">
              <w:rPr>
                <w:color w:val="0070C0"/>
                <w:sz w:val="22"/>
                <w:szCs w:val="22"/>
              </w:rPr>
              <w:t>Neighbour</w:t>
            </w:r>
            <w:proofErr w:type="spellEnd"/>
            <w:r w:rsidRPr="007274C5">
              <w:rPr>
                <w:color w:val="0070C0"/>
                <w:sz w:val="22"/>
                <w:szCs w:val="22"/>
              </w:rPr>
              <w:t xml:space="preserve"> delay difference threshold &lt; “Delta RTD </w:t>
            </w:r>
            <w:proofErr w:type="spellStart"/>
            <w:r w:rsidRPr="007274C5">
              <w:rPr>
                <w:color w:val="0070C0"/>
                <w:sz w:val="22"/>
                <w:szCs w:val="22"/>
              </w:rPr>
              <w:t>deAct</w:t>
            </w:r>
            <w:proofErr w:type="spellEnd"/>
            <w:r w:rsidRPr="007274C5">
              <w:rPr>
                <w:color w:val="0070C0"/>
                <w:sz w:val="22"/>
                <w:szCs w:val="22"/>
              </w:rPr>
              <w:t>”</w:t>
            </w:r>
          </w:p>
          <w:p w14:paraId="0B84A9D8" w14:textId="48383353" w:rsidR="00621AC0" w:rsidRPr="007274C5" w:rsidRDefault="00345DEF" w:rsidP="00E8039B">
            <w:pPr>
              <w:spacing w:line="276" w:lineRule="auto"/>
              <w:rPr>
                <w:color w:val="0070C0"/>
                <w:sz w:val="22"/>
                <w:szCs w:val="22"/>
              </w:rPr>
            </w:pPr>
            <w:r w:rsidRPr="007274C5">
              <w:rPr>
                <w:color w:val="0070C0"/>
                <w:sz w:val="22"/>
                <w:szCs w:val="22"/>
              </w:rPr>
              <w:t>In this way SMTC window will only be extended when required.</w:t>
            </w:r>
            <w:r w:rsidR="00621AC0" w:rsidRPr="007274C5">
              <w:rPr>
                <w:color w:val="0070C0"/>
                <w:sz w:val="22"/>
                <w:szCs w:val="22"/>
              </w:rPr>
              <w:t xml:space="preserve"> </w:t>
            </w:r>
          </w:p>
        </w:tc>
      </w:tr>
      <w:tr w:rsidR="00DB2DAB" w:rsidRPr="007274C5" w14:paraId="05F016F6" w14:textId="77777777" w:rsidTr="00621AC0">
        <w:trPr>
          <w:trHeight w:val="416"/>
        </w:trPr>
        <w:tc>
          <w:tcPr>
            <w:tcW w:w="1980" w:type="dxa"/>
          </w:tcPr>
          <w:p w14:paraId="0FCC758D" w14:textId="1CF8E97C" w:rsidR="00DB2DAB" w:rsidRPr="007274C5" w:rsidRDefault="00DB2DAB" w:rsidP="00D97A75">
            <w:pPr>
              <w:spacing w:after="0"/>
              <w:rPr>
                <w:rFonts w:eastAsiaTheme="minorEastAsia"/>
                <w:lang w:eastAsia="zh-CN"/>
              </w:rPr>
            </w:pPr>
            <w:r w:rsidRPr="007274C5">
              <w:rPr>
                <w:lang w:eastAsia="zh-CN"/>
              </w:rPr>
              <w:t>Thales</w:t>
            </w:r>
          </w:p>
        </w:tc>
        <w:tc>
          <w:tcPr>
            <w:tcW w:w="864" w:type="dxa"/>
          </w:tcPr>
          <w:p w14:paraId="31C667D5" w14:textId="1421ED13" w:rsidR="00DB2DAB" w:rsidRPr="007274C5" w:rsidRDefault="00DB2DAB" w:rsidP="00D97A75">
            <w:pPr>
              <w:spacing w:after="0"/>
              <w:rPr>
                <w:rFonts w:eastAsiaTheme="minorEastAsia"/>
                <w:lang w:eastAsia="zh-CN"/>
              </w:rPr>
            </w:pPr>
            <w:r w:rsidRPr="007274C5">
              <w:rPr>
                <w:lang w:eastAsia="zh-CN"/>
              </w:rPr>
              <w:t>Yes</w:t>
            </w:r>
          </w:p>
        </w:tc>
        <w:tc>
          <w:tcPr>
            <w:tcW w:w="6691" w:type="dxa"/>
          </w:tcPr>
          <w:p w14:paraId="238A2668" w14:textId="7490C020" w:rsidR="00DB2DAB" w:rsidRPr="007274C5" w:rsidRDefault="00DB2DAB" w:rsidP="00D97A75">
            <w:pPr>
              <w:tabs>
                <w:tab w:val="left" w:pos="740"/>
              </w:tabs>
              <w:spacing w:after="0"/>
              <w:rPr>
                <w:rFonts w:eastAsiaTheme="minorEastAsia"/>
                <w:lang w:eastAsia="zh-CN"/>
              </w:rPr>
            </w:pPr>
            <w:r w:rsidRPr="007274C5">
              <w:rPr>
                <w:lang w:eastAsia="zh-CN"/>
              </w:rPr>
              <w:t>The UE could report the UE position to the Network so the Network can compute the RTT to be taken into account when configuring SMTC window and measurement gap.</w:t>
            </w:r>
          </w:p>
        </w:tc>
      </w:tr>
      <w:tr w:rsidR="00121B08" w:rsidRPr="007274C5" w14:paraId="0D230485" w14:textId="77777777" w:rsidTr="00621AC0">
        <w:trPr>
          <w:trHeight w:val="416"/>
        </w:trPr>
        <w:tc>
          <w:tcPr>
            <w:tcW w:w="1980" w:type="dxa"/>
          </w:tcPr>
          <w:p w14:paraId="2AB6B878" w14:textId="0CCAA1CB" w:rsidR="00121B08" w:rsidRPr="007274C5" w:rsidRDefault="00121B08" w:rsidP="00D97A75">
            <w:pPr>
              <w:spacing w:after="0"/>
              <w:rPr>
                <w:lang w:eastAsia="zh-CN"/>
              </w:rPr>
            </w:pPr>
            <w:r w:rsidRPr="007274C5">
              <w:rPr>
                <w:lang w:eastAsia="zh-CN"/>
              </w:rPr>
              <w:lastRenderedPageBreak/>
              <w:t>Samsung</w:t>
            </w:r>
          </w:p>
        </w:tc>
        <w:tc>
          <w:tcPr>
            <w:tcW w:w="864" w:type="dxa"/>
          </w:tcPr>
          <w:p w14:paraId="3ECF9CA6" w14:textId="51807930" w:rsidR="00121B08" w:rsidRPr="007274C5" w:rsidRDefault="00121B08" w:rsidP="00D97A75">
            <w:pPr>
              <w:spacing w:after="0"/>
              <w:rPr>
                <w:lang w:eastAsia="zh-CN"/>
              </w:rPr>
            </w:pPr>
            <w:r w:rsidRPr="007274C5">
              <w:rPr>
                <w:lang w:eastAsia="zh-CN"/>
              </w:rPr>
              <w:t>Yes</w:t>
            </w:r>
          </w:p>
        </w:tc>
        <w:tc>
          <w:tcPr>
            <w:tcW w:w="6691" w:type="dxa"/>
          </w:tcPr>
          <w:p w14:paraId="3DB969F7" w14:textId="54B77344" w:rsidR="00121B08" w:rsidRPr="007274C5" w:rsidRDefault="00121B08" w:rsidP="00E8039B">
            <w:pPr>
              <w:tabs>
                <w:tab w:val="left" w:pos="740"/>
              </w:tabs>
              <w:spacing w:after="0"/>
              <w:rPr>
                <w:b/>
                <w:lang w:eastAsia="zh-CN"/>
              </w:rPr>
            </w:pPr>
            <w:r w:rsidRPr="007274C5">
              <w:rPr>
                <w:lang w:eastAsia="zh-CN"/>
              </w:rPr>
              <w:t xml:space="preserve">The assistance information such as the TA, the UE location, and possibly neighbor cell </w:t>
            </w:r>
            <w:proofErr w:type="spellStart"/>
            <w:r w:rsidRPr="007274C5">
              <w:rPr>
                <w:lang w:eastAsia="zh-CN"/>
              </w:rPr>
              <w:t>measurments</w:t>
            </w:r>
            <w:proofErr w:type="spellEnd"/>
            <w:r w:rsidRPr="007274C5">
              <w:rPr>
                <w:lang w:eastAsia="zh-CN"/>
              </w:rPr>
              <w:t xml:space="preserve"> could help the network determine a suitable configuration for SMTC and measurement gaps. Multiple pieces of information may be needed for a proper configuration. </w:t>
            </w:r>
          </w:p>
        </w:tc>
      </w:tr>
      <w:tr w:rsidR="00D723AC" w:rsidRPr="007274C5" w14:paraId="4CBB3F59" w14:textId="77777777" w:rsidTr="00D723AC">
        <w:tc>
          <w:tcPr>
            <w:tcW w:w="1980" w:type="dxa"/>
          </w:tcPr>
          <w:p w14:paraId="4EA7367F" w14:textId="77777777" w:rsidR="00D723AC" w:rsidRPr="007274C5" w:rsidRDefault="00D723AC" w:rsidP="004B1D29">
            <w:pPr>
              <w:spacing w:after="0"/>
              <w:rPr>
                <w:rFonts w:eastAsiaTheme="minorEastAsia"/>
                <w:lang w:eastAsia="zh-CN"/>
              </w:rPr>
            </w:pPr>
            <w:r w:rsidRPr="007274C5">
              <w:rPr>
                <w:lang w:eastAsia="zh-CN"/>
              </w:rPr>
              <w:t>CATT</w:t>
            </w:r>
          </w:p>
        </w:tc>
        <w:tc>
          <w:tcPr>
            <w:tcW w:w="864" w:type="dxa"/>
          </w:tcPr>
          <w:p w14:paraId="7FE27C73" w14:textId="77777777" w:rsidR="00D723AC" w:rsidRPr="007274C5" w:rsidRDefault="00D723AC" w:rsidP="004B1D29">
            <w:pPr>
              <w:spacing w:after="0"/>
              <w:rPr>
                <w:lang w:eastAsia="zh-CN"/>
              </w:rPr>
            </w:pPr>
            <w:r w:rsidRPr="007274C5">
              <w:rPr>
                <w:lang w:eastAsia="zh-CN"/>
              </w:rPr>
              <w:t>Yes</w:t>
            </w:r>
          </w:p>
        </w:tc>
        <w:tc>
          <w:tcPr>
            <w:tcW w:w="6691" w:type="dxa"/>
          </w:tcPr>
          <w:p w14:paraId="2ECD5192" w14:textId="77777777" w:rsidR="00D723AC" w:rsidRPr="007274C5" w:rsidRDefault="00D723AC" w:rsidP="004B1D29">
            <w:pPr>
              <w:keepLines/>
              <w:spacing w:after="0"/>
              <w:rPr>
                <w:rFonts w:eastAsiaTheme="minorEastAsia"/>
                <w:b/>
                <w:lang w:eastAsia="zh-CN"/>
              </w:rPr>
            </w:pPr>
          </w:p>
          <w:p w14:paraId="15BF2961" w14:textId="77777777" w:rsidR="00D723AC" w:rsidRPr="007274C5" w:rsidRDefault="00D723AC" w:rsidP="004B1D29">
            <w:pPr>
              <w:keepLines/>
              <w:spacing w:after="0"/>
              <w:rPr>
                <w:rFonts w:eastAsiaTheme="minorEastAsia"/>
                <w:b/>
                <w:lang w:eastAsia="zh-CN"/>
              </w:rPr>
            </w:pPr>
            <w:r w:rsidRPr="007274C5">
              <w:rPr>
                <w:rFonts w:eastAsiaTheme="minorEastAsia"/>
                <w:lang w:eastAsia="zh-CN"/>
              </w:rPr>
              <w:t xml:space="preserve">Simplest is Option b.1. </w:t>
            </w:r>
            <w:r w:rsidRPr="007274C5">
              <w:rPr>
                <w:lang w:eastAsia="zh-CN"/>
              </w:rPr>
              <w:t xml:space="preserve">UE location </w:t>
            </w:r>
            <w:r w:rsidRPr="007274C5">
              <w:rPr>
                <w:rFonts w:eastAsiaTheme="minorEastAsia"/>
                <w:lang w:eastAsia="zh-CN"/>
              </w:rPr>
              <w:t xml:space="preserve">info (GNSS info) could help </w:t>
            </w:r>
            <w:proofErr w:type="spellStart"/>
            <w:r w:rsidRPr="007274C5">
              <w:rPr>
                <w:rFonts w:eastAsiaTheme="minorEastAsia"/>
                <w:lang w:eastAsia="zh-CN"/>
              </w:rPr>
              <w:t>gNB</w:t>
            </w:r>
            <w:proofErr w:type="spellEnd"/>
            <w:r w:rsidRPr="007274C5">
              <w:rPr>
                <w:rFonts w:eastAsiaTheme="minorEastAsia"/>
                <w:lang w:eastAsia="zh-CN"/>
              </w:rPr>
              <w:t xml:space="preserve"> do more accurate configuration. </w:t>
            </w:r>
          </w:p>
          <w:p w14:paraId="61A331D2" w14:textId="77777777" w:rsidR="00D723AC" w:rsidRPr="007274C5" w:rsidRDefault="00D723AC" w:rsidP="004B1D29">
            <w:pPr>
              <w:keepLines/>
              <w:spacing w:after="0"/>
              <w:rPr>
                <w:rFonts w:eastAsiaTheme="minorEastAsia"/>
                <w:lang w:eastAsia="zh-CN"/>
              </w:rPr>
            </w:pPr>
            <w:r w:rsidRPr="007274C5">
              <w:rPr>
                <w:rFonts w:eastAsiaTheme="minorEastAsia"/>
                <w:lang w:eastAsia="zh-CN"/>
              </w:rPr>
              <w:t>Option b.2,  the solution could work, but due to the propagation delay will change with the movement of the satellite, frequent reporting may be needed.</w:t>
            </w:r>
          </w:p>
        </w:tc>
      </w:tr>
      <w:tr w:rsidR="000F2133" w:rsidRPr="007274C5" w14:paraId="5F307ADC" w14:textId="77777777" w:rsidTr="00D723AC">
        <w:tc>
          <w:tcPr>
            <w:tcW w:w="1980" w:type="dxa"/>
          </w:tcPr>
          <w:p w14:paraId="6EDBA19B" w14:textId="21C5EDAD" w:rsidR="000F2133" w:rsidRPr="007274C5" w:rsidRDefault="000F2133" w:rsidP="000F2133">
            <w:pPr>
              <w:spacing w:after="0"/>
              <w:rPr>
                <w:lang w:eastAsia="zh-CN"/>
              </w:rPr>
            </w:pPr>
            <w:r w:rsidRPr="007274C5">
              <w:rPr>
                <w:lang w:eastAsia="zh-CN"/>
              </w:rPr>
              <w:t>Intel</w:t>
            </w:r>
          </w:p>
        </w:tc>
        <w:tc>
          <w:tcPr>
            <w:tcW w:w="864" w:type="dxa"/>
          </w:tcPr>
          <w:p w14:paraId="7AD3B137" w14:textId="413BBBDF" w:rsidR="000F2133" w:rsidRPr="007274C5" w:rsidRDefault="000F2133" w:rsidP="000F2133">
            <w:pPr>
              <w:spacing w:after="0"/>
              <w:rPr>
                <w:lang w:eastAsia="zh-CN"/>
              </w:rPr>
            </w:pPr>
            <w:r w:rsidRPr="007274C5">
              <w:rPr>
                <w:lang w:eastAsia="zh-CN"/>
              </w:rPr>
              <w:t>Yes</w:t>
            </w:r>
          </w:p>
        </w:tc>
        <w:tc>
          <w:tcPr>
            <w:tcW w:w="6691" w:type="dxa"/>
          </w:tcPr>
          <w:p w14:paraId="26427934" w14:textId="2BA3326E" w:rsidR="000F2133" w:rsidRPr="007274C5" w:rsidRDefault="000F2133" w:rsidP="000F2133">
            <w:pPr>
              <w:keepLines/>
              <w:spacing w:after="0"/>
              <w:rPr>
                <w:rFonts w:eastAsiaTheme="minorEastAsia"/>
                <w:b/>
                <w:lang w:eastAsia="zh-CN"/>
              </w:rPr>
            </w:pPr>
            <w:r w:rsidRPr="007274C5">
              <w:rPr>
                <w:lang w:eastAsia="zh-CN"/>
              </w:rPr>
              <w:t xml:space="preserve">We support enabling helpful UE assistance for the network. We have slightly preference towards option b.2) but are also open to consider additional </w:t>
            </w:r>
            <w:proofErr w:type="spellStart"/>
            <w:r w:rsidRPr="007274C5">
              <w:rPr>
                <w:lang w:eastAsia="zh-CN"/>
              </w:rPr>
              <w:t>informations</w:t>
            </w:r>
            <w:proofErr w:type="spellEnd"/>
            <w:r w:rsidRPr="007274C5">
              <w:rPr>
                <w:lang w:eastAsia="zh-CN"/>
              </w:rPr>
              <w:t xml:space="preserve"> as explained by option b.1, Ericsson and Sony.</w:t>
            </w:r>
          </w:p>
        </w:tc>
      </w:tr>
      <w:tr w:rsidR="00150BF8" w:rsidRPr="007274C5" w14:paraId="2B7977E6" w14:textId="77777777" w:rsidTr="00150BF8">
        <w:tc>
          <w:tcPr>
            <w:tcW w:w="1980" w:type="dxa"/>
          </w:tcPr>
          <w:p w14:paraId="541DFE7D" w14:textId="77777777" w:rsidR="00150BF8" w:rsidRPr="007274C5" w:rsidRDefault="00150BF8" w:rsidP="004B1D29">
            <w:pPr>
              <w:spacing w:after="0"/>
              <w:rPr>
                <w:rFonts w:eastAsiaTheme="minorEastAsia"/>
                <w:lang w:eastAsia="zh-CN"/>
              </w:rPr>
            </w:pPr>
            <w:r w:rsidRPr="007274C5">
              <w:rPr>
                <w:rFonts w:eastAsiaTheme="minorEastAsia"/>
                <w:lang w:eastAsia="zh-CN"/>
              </w:rPr>
              <w:t xml:space="preserve">Huawei, </w:t>
            </w:r>
            <w:proofErr w:type="spellStart"/>
            <w:r w:rsidRPr="007274C5">
              <w:rPr>
                <w:rFonts w:eastAsiaTheme="minorEastAsia"/>
                <w:lang w:eastAsia="zh-CN"/>
              </w:rPr>
              <w:t>HiSilicon</w:t>
            </w:r>
            <w:proofErr w:type="spellEnd"/>
          </w:p>
        </w:tc>
        <w:tc>
          <w:tcPr>
            <w:tcW w:w="864" w:type="dxa"/>
          </w:tcPr>
          <w:p w14:paraId="1DB8E91D" w14:textId="77777777" w:rsidR="00150BF8" w:rsidRPr="007274C5" w:rsidRDefault="00150BF8" w:rsidP="004B1D29">
            <w:pPr>
              <w:spacing w:after="0"/>
              <w:rPr>
                <w:rFonts w:eastAsiaTheme="minorEastAsia"/>
                <w:lang w:eastAsia="zh-CN"/>
              </w:rPr>
            </w:pPr>
            <w:r w:rsidRPr="007274C5">
              <w:rPr>
                <w:rFonts w:eastAsiaTheme="minorEastAsia"/>
                <w:lang w:eastAsia="zh-CN"/>
              </w:rPr>
              <w:t>Yes, but</w:t>
            </w:r>
          </w:p>
        </w:tc>
        <w:tc>
          <w:tcPr>
            <w:tcW w:w="6691" w:type="dxa"/>
          </w:tcPr>
          <w:p w14:paraId="59D3BFFF" w14:textId="77777777" w:rsidR="00150BF8" w:rsidRPr="007274C5" w:rsidRDefault="00150BF8" w:rsidP="004B1D29">
            <w:pPr>
              <w:keepLines/>
              <w:spacing w:after="0"/>
              <w:rPr>
                <w:rFonts w:eastAsiaTheme="minorEastAsia"/>
                <w:lang w:eastAsia="zh-CN"/>
              </w:rPr>
            </w:pPr>
            <w:r w:rsidRPr="007274C5">
              <w:rPr>
                <w:rFonts w:eastAsiaTheme="minorEastAsia"/>
                <w:lang w:eastAsia="zh-CN"/>
              </w:rPr>
              <w:t>We could make UE report SFTD periodically, so network can adjust SMTC and gap configuration accordingly.</w:t>
            </w:r>
          </w:p>
        </w:tc>
      </w:tr>
      <w:tr w:rsidR="00E9596A" w:rsidRPr="007274C5" w14:paraId="449F6B5F" w14:textId="77777777" w:rsidTr="00150BF8">
        <w:tc>
          <w:tcPr>
            <w:tcW w:w="1980" w:type="dxa"/>
          </w:tcPr>
          <w:p w14:paraId="6AA5EE2B" w14:textId="2B4CE7FE" w:rsidR="00E9596A" w:rsidRPr="007274C5" w:rsidRDefault="00E9596A" w:rsidP="00E9596A">
            <w:pPr>
              <w:spacing w:after="0"/>
              <w:rPr>
                <w:rFonts w:eastAsiaTheme="minorEastAsia"/>
                <w:lang w:eastAsia="zh-CN"/>
              </w:rPr>
            </w:pPr>
            <w:r w:rsidRPr="007274C5">
              <w:rPr>
                <w:rFonts w:eastAsiaTheme="minorEastAsia"/>
                <w:lang w:eastAsia="zh-CN"/>
              </w:rPr>
              <w:t>Magister</w:t>
            </w:r>
          </w:p>
        </w:tc>
        <w:tc>
          <w:tcPr>
            <w:tcW w:w="864" w:type="dxa"/>
          </w:tcPr>
          <w:p w14:paraId="7AAED58A" w14:textId="406CB26C" w:rsidR="00E9596A" w:rsidRPr="007274C5" w:rsidRDefault="00E9596A" w:rsidP="00E9596A">
            <w:pPr>
              <w:spacing w:after="0"/>
              <w:rPr>
                <w:rFonts w:eastAsiaTheme="minorEastAsia"/>
                <w:lang w:eastAsia="zh-CN"/>
              </w:rPr>
            </w:pPr>
            <w:r w:rsidRPr="007274C5">
              <w:rPr>
                <w:rFonts w:eastAsiaTheme="minorEastAsia"/>
                <w:lang w:eastAsia="zh-CN"/>
              </w:rPr>
              <w:t>Yes</w:t>
            </w:r>
          </w:p>
        </w:tc>
        <w:tc>
          <w:tcPr>
            <w:tcW w:w="6691" w:type="dxa"/>
          </w:tcPr>
          <w:p w14:paraId="2042FAE2" w14:textId="28BC6BDE" w:rsidR="00E9596A" w:rsidRPr="007274C5" w:rsidRDefault="00E9596A" w:rsidP="00E9596A">
            <w:pPr>
              <w:keepLines/>
              <w:spacing w:after="0"/>
              <w:rPr>
                <w:rFonts w:eastAsiaTheme="minorEastAsia"/>
                <w:lang w:eastAsia="zh-CN"/>
              </w:rPr>
            </w:pPr>
            <w:r w:rsidRPr="007274C5">
              <w:rPr>
                <w:rFonts w:eastAsiaTheme="minorEastAsia"/>
                <w:lang w:eastAsia="zh-CN"/>
              </w:rPr>
              <w:t>Recommend to report UE position.</w:t>
            </w:r>
          </w:p>
        </w:tc>
      </w:tr>
      <w:tr w:rsidR="006A42BF" w:rsidRPr="007274C5" w14:paraId="52F21610" w14:textId="77777777" w:rsidTr="00150BF8">
        <w:tc>
          <w:tcPr>
            <w:tcW w:w="1980" w:type="dxa"/>
          </w:tcPr>
          <w:p w14:paraId="4BC275E4" w14:textId="7E8E21D0" w:rsidR="006A42BF" w:rsidRPr="007274C5" w:rsidRDefault="006A42BF" w:rsidP="006A42BF">
            <w:pPr>
              <w:spacing w:after="0"/>
              <w:rPr>
                <w:rFonts w:eastAsiaTheme="minorEastAsia"/>
                <w:lang w:eastAsia="zh-CN"/>
              </w:rPr>
            </w:pPr>
            <w:r w:rsidRPr="007274C5">
              <w:rPr>
                <w:rFonts w:eastAsia="PMingLiU"/>
                <w:lang w:eastAsia="zh-TW"/>
              </w:rPr>
              <w:t>ITRI</w:t>
            </w:r>
          </w:p>
        </w:tc>
        <w:tc>
          <w:tcPr>
            <w:tcW w:w="864" w:type="dxa"/>
          </w:tcPr>
          <w:p w14:paraId="7E3182EE" w14:textId="2DB42FCF" w:rsidR="006A42BF" w:rsidRPr="007274C5" w:rsidRDefault="006A42BF" w:rsidP="006A42BF">
            <w:pPr>
              <w:spacing w:after="0"/>
              <w:rPr>
                <w:rFonts w:eastAsiaTheme="minorEastAsia"/>
                <w:lang w:eastAsia="zh-CN"/>
              </w:rPr>
            </w:pPr>
            <w:r w:rsidRPr="007274C5">
              <w:rPr>
                <w:rFonts w:eastAsia="PMingLiU"/>
                <w:lang w:eastAsia="zh-TW"/>
              </w:rPr>
              <w:t>Yes</w:t>
            </w:r>
          </w:p>
        </w:tc>
        <w:tc>
          <w:tcPr>
            <w:tcW w:w="6691" w:type="dxa"/>
          </w:tcPr>
          <w:p w14:paraId="4C78D78D" w14:textId="749AECCA" w:rsidR="006A42BF" w:rsidRPr="007274C5" w:rsidRDefault="006A42BF" w:rsidP="006A42BF">
            <w:pPr>
              <w:keepLines/>
              <w:spacing w:after="0"/>
              <w:rPr>
                <w:rFonts w:eastAsiaTheme="minorEastAsia"/>
                <w:lang w:eastAsia="zh-CN"/>
              </w:rPr>
            </w:pPr>
            <w:r w:rsidRPr="007274C5">
              <w:rPr>
                <w:rFonts w:eastAsia="PMingLiU"/>
                <w:lang w:eastAsia="zh-TW"/>
              </w:rPr>
              <w:t>UE assistant information can help network to estimate and configure measurement gap/</w:t>
            </w:r>
            <w:proofErr w:type="spellStart"/>
            <w:r w:rsidRPr="007274C5">
              <w:rPr>
                <w:rFonts w:eastAsia="PMingLiU"/>
                <w:lang w:eastAsia="zh-TW"/>
              </w:rPr>
              <w:t>smtc</w:t>
            </w:r>
            <w:proofErr w:type="spellEnd"/>
            <w:r w:rsidRPr="007274C5">
              <w:rPr>
                <w:rFonts w:eastAsia="PMingLiU"/>
                <w:lang w:eastAsia="zh-TW"/>
              </w:rPr>
              <w:t xml:space="preserve">. E.g., option b.2) the network could estimate </w:t>
            </w:r>
            <w:proofErr w:type="spellStart"/>
            <w:r w:rsidRPr="007274C5">
              <w:rPr>
                <w:rFonts w:eastAsia="PMingLiU"/>
                <w:lang w:eastAsia="zh-TW"/>
              </w:rPr>
              <w:t>serice</w:t>
            </w:r>
            <w:proofErr w:type="spellEnd"/>
            <w:r w:rsidRPr="007274C5">
              <w:rPr>
                <w:rFonts w:eastAsia="PMingLiU"/>
                <w:lang w:eastAsia="zh-TW"/>
              </w:rPr>
              <w:t xml:space="preserve"> link propagation delay between the serving cell and the </w:t>
            </w:r>
            <w:proofErr w:type="spellStart"/>
            <w:r w:rsidRPr="007274C5">
              <w:rPr>
                <w:rFonts w:eastAsia="PMingLiU"/>
                <w:lang w:eastAsia="zh-TW"/>
              </w:rPr>
              <w:t>neighbour</w:t>
            </w:r>
            <w:proofErr w:type="spellEnd"/>
            <w:r w:rsidRPr="007274C5">
              <w:rPr>
                <w:rFonts w:eastAsia="PMingLiU"/>
                <w:lang w:eastAsia="zh-TW"/>
              </w:rPr>
              <w:t xml:space="preserve"> cells. </w:t>
            </w:r>
          </w:p>
        </w:tc>
      </w:tr>
      <w:tr w:rsidR="006C24A0" w:rsidRPr="007274C5" w14:paraId="6125254F" w14:textId="77777777" w:rsidTr="00150BF8">
        <w:tc>
          <w:tcPr>
            <w:tcW w:w="1980" w:type="dxa"/>
          </w:tcPr>
          <w:p w14:paraId="019821B8" w14:textId="531943D7" w:rsidR="006C24A0" w:rsidRPr="007274C5" w:rsidRDefault="006C24A0" w:rsidP="006C24A0">
            <w:pPr>
              <w:spacing w:after="0"/>
              <w:rPr>
                <w:rFonts w:eastAsia="PMingLiU"/>
                <w:lang w:eastAsia="zh-TW"/>
              </w:rPr>
            </w:pPr>
            <w:r w:rsidRPr="007274C5">
              <w:rPr>
                <w:rFonts w:hint="eastAsia"/>
                <w:lang w:eastAsia="zh-CN"/>
              </w:rPr>
              <w:t>ZTE</w:t>
            </w:r>
          </w:p>
        </w:tc>
        <w:tc>
          <w:tcPr>
            <w:tcW w:w="864" w:type="dxa"/>
          </w:tcPr>
          <w:p w14:paraId="44523B61" w14:textId="0B4C65F3" w:rsidR="006C24A0" w:rsidRPr="007274C5" w:rsidRDefault="006C24A0" w:rsidP="006C24A0">
            <w:pPr>
              <w:spacing w:after="0"/>
              <w:rPr>
                <w:rFonts w:eastAsia="PMingLiU"/>
                <w:lang w:eastAsia="zh-TW"/>
              </w:rPr>
            </w:pPr>
            <w:r w:rsidRPr="007274C5">
              <w:rPr>
                <w:rFonts w:hint="eastAsia"/>
                <w:lang w:eastAsia="zh-CN"/>
              </w:rPr>
              <w:t>Yes</w:t>
            </w:r>
          </w:p>
        </w:tc>
        <w:tc>
          <w:tcPr>
            <w:tcW w:w="6691" w:type="dxa"/>
          </w:tcPr>
          <w:p w14:paraId="21BCC02C" w14:textId="0CEFE2C3" w:rsidR="006C24A0" w:rsidRPr="007274C5" w:rsidRDefault="006C24A0" w:rsidP="006C24A0">
            <w:pPr>
              <w:keepLines/>
              <w:spacing w:after="0"/>
              <w:rPr>
                <w:rFonts w:eastAsia="PMingLiU"/>
                <w:lang w:eastAsia="zh-TW"/>
              </w:rPr>
            </w:pPr>
            <w:r w:rsidRPr="007274C5">
              <w:rPr>
                <w:lang w:eastAsia="zh-CN"/>
              </w:rPr>
              <w:t xml:space="preserve">For the UE location based solution, we </w:t>
            </w:r>
            <w:proofErr w:type="spellStart"/>
            <w:r w:rsidRPr="007274C5">
              <w:rPr>
                <w:lang w:eastAsia="zh-CN"/>
              </w:rPr>
              <w:t>can not</w:t>
            </w:r>
            <w:proofErr w:type="spellEnd"/>
            <w:r w:rsidRPr="007274C5">
              <w:rPr>
                <w:lang w:eastAsia="zh-CN"/>
              </w:rPr>
              <w:t xml:space="preserve"> assume the UE location is always known by NW side (e.g. some UE may not allow NW to enquire it location information), so some other solution (e.g. RTT or some other assistance information such as coarse location info represented by the TAC/TAI mapped from the geographical area UE is in) is needed anyway. If we have other solution, then we prefer to have a common solution for both case (i.e. with/without location information)</w:t>
            </w:r>
          </w:p>
        </w:tc>
      </w:tr>
    </w:tbl>
    <w:p w14:paraId="7A4C267C" w14:textId="77777777" w:rsidR="00C04830" w:rsidRPr="007274C5" w:rsidRDefault="00C04830">
      <w:pPr>
        <w:spacing w:after="0" w:line="240" w:lineRule="auto"/>
      </w:pPr>
    </w:p>
    <w:p w14:paraId="7A4C267D" w14:textId="77777777" w:rsidR="00C04830" w:rsidRPr="007274C5" w:rsidRDefault="00EA73E0">
      <w:pPr>
        <w:pStyle w:val="Heading3"/>
        <w:jc w:val="both"/>
        <w:rPr>
          <w:lang w:val="en-US"/>
        </w:rPr>
      </w:pPr>
      <w:bookmarkStart w:id="23" w:name="_Ref67479297"/>
      <w:r w:rsidRPr="007274C5">
        <w:rPr>
          <w:lang w:val="en-US"/>
        </w:rPr>
        <w:t>Option c) UE updates SMTC window based on relative movement of neighbor cell’s SSB</w:t>
      </w:r>
      <w:bookmarkEnd w:id="23"/>
    </w:p>
    <w:p w14:paraId="7A4C267E" w14:textId="77777777" w:rsidR="00C04830" w:rsidRPr="007274C5" w:rsidRDefault="00EA73E0">
      <w:pPr>
        <w:spacing w:after="60" w:line="240" w:lineRule="auto"/>
        <w:jc w:val="both"/>
      </w:pPr>
      <w:r w:rsidRPr="007274C5">
        <w:t>For Option c) a UE can track the relative movement of neighbor cell’s SSB within the SMTC window and update the window when the time-wise movements exceed a threshold [2]. This is explained in [2] with the exemplary scenario shown in Figure 2. Assume the UE is configured with an SMTC window for measuring a neighbor cell’s SSB. At time 1, the UE receives the SSB and detects that the SSB is further than a threshold (</w:t>
      </w:r>
      <w:proofErr w:type="spellStart"/>
      <w:r w:rsidRPr="007274C5">
        <w:rPr>
          <w:i/>
          <w:iCs/>
        </w:rPr>
        <w:t>thr</w:t>
      </w:r>
      <w:proofErr w:type="spellEnd"/>
      <w:r w:rsidRPr="007274C5">
        <w:t xml:space="preserve">) from the center of the SMTC window. Therefore, the UE moves the time-wise location of the SMTC window prior to the next measurement instance. When the UE has detected the need to move the window, it will also have to notify the network about the window movement such that UE and network has the same understanding of the SMTC window’s time-wise location. At time 2 the SSB is received, by the UE, and noted to be within the threshold, i.e. no SMTC window update is needed. </w:t>
      </w:r>
    </w:p>
    <w:p w14:paraId="7A4C267F" w14:textId="77777777" w:rsidR="00C04830" w:rsidRPr="007274C5" w:rsidRDefault="00EA73E0">
      <w:pPr>
        <w:keepNext/>
        <w:ind w:left="720"/>
        <w:jc w:val="center"/>
      </w:pPr>
      <w:r w:rsidRPr="007274C5">
        <w:rPr>
          <w:noProof/>
          <w:lang w:eastAsia="zh-TW"/>
        </w:rPr>
        <w:drawing>
          <wp:inline distT="0" distB="0" distL="0" distR="0" wp14:anchorId="7A4C26FF" wp14:editId="7A4C2700">
            <wp:extent cx="2787650" cy="19919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87706" cy="1992251"/>
                    </a:xfrm>
                    <a:prstGeom prst="rect">
                      <a:avLst/>
                    </a:prstGeom>
                  </pic:spPr>
                </pic:pic>
              </a:graphicData>
            </a:graphic>
          </wp:inline>
        </w:drawing>
      </w:r>
    </w:p>
    <w:p w14:paraId="7A4C2680" w14:textId="77777777" w:rsidR="00C04830" w:rsidRPr="007274C5" w:rsidRDefault="00EA73E0">
      <w:pPr>
        <w:pStyle w:val="Caption"/>
        <w:contextualSpacing/>
        <w:jc w:val="center"/>
        <w:rPr>
          <w:rFonts w:eastAsia="Batang"/>
          <w:b/>
          <w:bCs/>
          <w:i w:val="0"/>
          <w:iCs w:val="0"/>
          <w:color w:val="auto"/>
          <w:sz w:val="20"/>
          <w:szCs w:val="20"/>
        </w:rPr>
      </w:pPr>
      <w:r w:rsidRPr="007274C5">
        <w:rPr>
          <w:rFonts w:eastAsia="Batang"/>
          <w:b/>
          <w:bCs/>
          <w:i w:val="0"/>
          <w:iCs w:val="0"/>
          <w:color w:val="auto"/>
          <w:sz w:val="20"/>
          <w:szCs w:val="20"/>
        </w:rPr>
        <w:t>Figure 3. Example of UE autonomous tracking of neighbor cell's SSB location within SMTC window [2]</w:t>
      </w:r>
    </w:p>
    <w:p w14:paraId="7A4C2681" w14:textId="77777777" w:rsidR="00C04830" w:rsidRPr="007274C5" w:rsidRDefault="00EA73E0">
      <w:pPr>
        <w:pStyle w:val="ListParagraph"/>
        <w:numPr>
          <w:ilvl w:val="0"/>
          <w:numId w:val="9"/>
        </w:numPr>
        <w:ind w:left="360"/>
        <w:jc w:val="both"/>
        <w:rPr>
          <w:b/>
          <w:bCs/>
        </w:rPr>
      </w:pPr>
      <w:r w:rsidRPr="007274C5">
        <w:rPr>
          <w:b/>
          <w:bCs/>
        </w:rPr>
        <w:t>Do companies think that option c) “UE updates SMTC window based on relative movement of neighbor cell’s SSB” is a preferable approach for the network to configure correctly the SMTC window and the measurement gap? Please justify your response.</w:t>
      </w:r>
    </w:p>
    <w:tbl>
      <w:tblPr>
        <w:tblStyle w:val="TableGrid"/>
        <w:tblW w:w="9535" w:type="dxa"/>
        <w:tblLayout w:type="fixed"/>
        <w:tblLook w:val="04A0" w:firstRow="1" w:lastRow="0" w:firstColumn="1" w:lastColumn="0" w:noHBand="0" w:noVBand="1"/>
      </w:tblPr>
      <w:tblGrid>
        <w:gridCol w:w="1980"/>
        <w:gridCol w:w="864"/>
        <w:gridCol w:w="6691"/>
      </w:tblGrid>
      <w:tr w:rsidR="00C04830" w:rsidRPr="007274C5" w14:paraId="7A4C2685" w14:textId="77777777">
        <w:tc>
          <w:tcPr>
            <w:tcW w:w="1980" w:type="dxa"/>
          </w:tcPr>
          <w:p w14:paraId="7A4C2682" w14:textId="77777777" w:rsidR="00C04830" w:rsidRPr="007274C5" w:rsidRDefault="00EA73E0">
            <w:pPr>
              <w:spacing w:after="0"/>
              <w:jc w:val="center"/>
              <w:rPr>
                <w:b/>
              </w:rPr>
            </w:pPr>
            <w:r w:rsidRPr="007274C5">
              <w:rPr>
                <w:b/>
              </w:rPr>
              <w:lastRenderedPageBreak/>
              <w:t>Company</w:t>
            </w:r>
          </w:p>
        </w:tc>
        <w:tc>
          <w:tcPr>
            <w:tcW w:w="864" w:type="dxa"/>
          </w:tcPr>
          <w:p w14:paraId="7A4C2683" w14:textId="77777777" w:rsidR="00C04830" w:rsidRPr="007274C5" w:rsidRDefault="00EA73E0">
            <w:pPr>
              <w:spacing w:after="0"/>
              <w:jc w:val="center"/>
              <w:rPr>
                <w:b/>
              </w:rPr>
            </w:pPr>
            <w:r w:rsidRPr="007274C5">
              <w:rPr>
                <w:b/>
              </w:rPr>
              <w:t>Yes/No</w:t>
            </w:r>
          </w:p>
        </w:tc>
        <w:tc>
          <w:tcPr>
            <w:tcW w:w="6691" w:type="dxa"/>
          </w:tcPr>
          <w:p w14:paraId="7A4C2684" w14:textId="77777777" w:rsidR="00C04830" w:rsidRPr="007274C5" w:rsidRDefault="00EA73E0">
            <w:pPr>
              <w:spacing w:after="0"/>
              <w:jc w:val="center"/>
              <w:rPr>
                <w:b/>
              </w:rPr>
            </w:pPr>
            <w:r w:rsidRPr="007274C5">
              <w:rPr>
                <w:b/>
              </w:rPr>
              <w:t>Comments</w:t>
            </w:r>
          </w:p>
        </w:tc>
      </w:tr>
      <w:tr w:rsidR="00C04830" w:rsidRPr="007274C5" w14:paraId="7A4C2689" w14:textId="77777777">
        <w:tc>
          <w:tcPr>
            <w:tcW w:w="1980" w:type="dxa"/>
          </w:tcPr>
          <w:p w14:paraId="7A4C2686" w14:textId="2C0D78B8" w:rsidR="00C04830" w:rsidRPr="007274C5" w:rsidRDefault="006D0CE3">
            <w:pPr>
              <w:spacing w:after="0"/>
              <w:rPr>
                <w:lang w:eastAsia="zh-CN"/>
              </w:rPr>
            </w:pPr>
            <w:r w:rsidRPr="007274C5">
              <w:rPr>
                <w:lang w:eastAsia="zh-CN"/>
              </w:rPr>
              <w:t>APT</w:t>
            </w:r>
          </w:p>
        </w:tc>
        <w:tc>
          <w:tcPr>
            <w:tcW w:w="864" w:type="dxa"/>
          </w:tcPr>
          <w:p w14:paraId="7A4C2687" w14:textId="7D47A43D" w:rsidR="00C04830" w:rsidRPr="007274C5" w:rsidRDefault="006F248A">
            <w:pPr>
              <w:spacing w:after="0"/>
              <w:rPr>
                <w:lang w:eastAsia="zh-CN"/>
              </w:rPr>
            </w:pPr>
            <w:r w:rsidRPr="007274C5">
              <w:rPr>
                <w:lang w:eastAsia="zh-CN"/>
              </w:rPr>
              <w:t>No</w:t>
            </w:r>
          </w:p>
        </w:tc>
        <w:tc>
          <w:tcPr>
            <w:tcW w:w="6691" w:type="dxa"/>
          </w:tcPr>
          <w:p w14:paraId="7A4C2688" w14:textId="57C4FB8B" w:rsidR="00C04830" w:rsidRPr="007274C5" w:rsidRDefault="0066470C">
            <w:pPr>
              <w:spacing w:after="0"/>
              <w:rPr>
                <w:lang w:eastAsia="zh-CN"/>
              </w:rPr>
            </w:pPr>
            <w:r w:rsidRPr="007274C5">
              <w:rPr>
                <w:lang w:eastAsia="zh-CN"/>
              </w:rPr>
              <w:t>This seems an implem</w:t>
            </w:r>
            <w:r w:rsidR="00D40FFB" w:rsidRPr="007274C5">
              <w:rPr>
                <w:lang w:eastAsia="zh-CN"/>
              </w:rPr>
              <w:t xml:space="preserve">entation manner when the SMTC window can be adjusted by UE itself. If </w:t>
            </w:r>
            <w:r w:rsidR="00FB3887" w:rsidRPr="007274C5">
              <w:rPr>
                <w:lang w:eastAsia="zh-CN"/>
              </w:rPr>
              <w:t>this is a</w:t>
            </w:r>
            <w:r w:rsidR="00D40FFB" w:rsidRPr="007274C5">
              <w:rPr>
                <w:lang w:eastAsia="zh-CN"/>
              </w:rPr>
              <w:t xml:space="preserve"> </w:t>
            </w:r>
            <w:r w:rsidR="00FB3887" w:rsidRPr="007274C5">
              <w:rPr>
                <w:lang w:eastAsia="zh-CN"/>
              </w:rPr>
              <w:t xml:space="preserve">correct </w:t>
            </w:r>
            <w:r w:rsidR="00D40FFB" w:rsidRPr="007274C5">
              <w:rPr>
                <w:lang w:eastAsia="zh-CN"/>
              </w:rPr>
              <w:t>understand</w:t>
            </w:r>
            <w:r w:rsidR="00FB3887" w:rsidRPr="007274C5">
              <w:rPr>
                <w:lang w:eastAsia="zh-CN"/>
              </w:rPr>
              <w:t>ing</w:t>
            </w:r>
            <w:r w:rsidR="00D40FFB" w:rsidRPr="007274C5">
              <w:rPr>
                <w:lang w:eastAsia="zh-CN"/>
              </w:rPr>
              <w:t xml:space="preserve">, </w:t>
            </w:r>
            <w:r w:rsidR="00FB3887" w:rsidRPr="007274C5">
              <w:rPr>
                <w:lang w:eastAsia="zh-CN"/>
              </w:rPr>
              <w:t xml:space="preserve">we </w:t>
            </w:r>
            <w:r w:rsidR="00D40FFB" w:rsidRPr="007274C5">
              <w:rPr>
                <w:lang w:eastAsia="zh-CN"/>
              </w:rPr>
              <w:t>p</w:t>
            </w:r>
            <w:r w:rsidRPr="007274C5">
              <w:rPr>
                <w:lang w:eastAsia="zh-CN"/>
              </w:rPr>
              <w:t xml:space="preserve">refer to align </w:t>
            </w:r>
            <w:r w:rsidR="00FB3887" w:rsidRPr="007274C5">
              <w:rPr>
                <w:lang w:eastAsia="zh-CN"/>
              </w:rPr>
              <w:t xml:space="preserve">with </w:t>
            </w:r>
            <w:r w:rsidRPr="007274C5">
              <w:rPr>
                <w:lang w:eastAsia="zh-CN"/>
              </w:rPr>
              <w:t xml:space="preserve">the current RAR window design in NTN. </w:t>
            </w:r>
          </w:p>
        </w:tc>
      </w:tr>
      <w:tr w:rsidR="00C04830" w:rsidRPr="007274C5" w14:paraId="7A4C268D" w14:textId="77777777">
        <w:tc>
          <w:tcPr>
            <w:tcW w:w="1980" w:type="dxa"/>
          </w:tcPr>
          <w:p w14:paraId="7A4C268A" w14:textId="4D06CBE8" w:rsidR="00C04830" w:rsidRPr="007274C5" w:rsidRDefault="00403230">
            <w:pPr>
              <w:spacing w:after="0"/>
              <w:rPr>
                <w:lang w:eastAsia="zh-CN"/>
              </w:rPr>
            </w:pPr>
            <w:r w:rsidRPr="007274C5">
              <w:rPr>
                <w:lang w:eastAsia="zh-CN"/>
              </w:rPr>
              <w:t>Nokia</w:t>
            </w:r>
          </w:p>
        </w:tc>
        <w:tc>
          <w:tcPr>
            <w:tcW w:w="864" w:type="dxa"/>
          </w:tcPr>
          <w:p w14:paraId="7A4C268B" w14:textId="3A28863E" w:rsidR="00C04830" w:rsidRPr="007274C5" w:rsidRDefault="00403230">
            <w:pPr>
              <w:spacing w:after="0"/>
              <w:rPr>
                <w:lang w:eastAsia="zh-CN"/>
              </w:rPr>
            </w:pPr>
            <w:r w:rsidRPr="007274C5">
              <w:rPr>
                <w:lang w:eastAsia="zh-CN"/>
              </w:rPr>
              <w:t>Yes</w:t>
            </w:r>
          </w:p>
        </w:tc>
        <w:tc>
          <w:tcPr>
            <w:tcW w:w="6691" w:type="dxa"/>
          </w:tcPr>
          <w:p w14:paraId="1ACE8858" w14:textId="77777777" w:rsidR="00C04830" w:rsidRPr="007274C5" w:rsidRDefault="00403230">
            <w:pPr>
              <w:spacing w:after="0"/>
              <w:rPr>
                <w:lang w:eastAsia="zh-CN"/>
              </w:rPr>
            </w:pPr>
            <w:r w:rsidRPr="007274C5">
              <w:rPr>
                <w:lang w:eastAsia="zh-CN"/>
              </w:rPr>
              <w:t>Proponent.</w:t>
            </w:r>
          </w:p>
          <w:p w14:paraId="4A38410B" w14:textId="77777777" w:rsidR="00403230" w:rsidRPr="007274C5" w:rsidRDefault="00403230">
            <w:pPr>
              <w:spacing w:after="0"/>
              <w:rPr>
                <w:lang w:eastAsia="zh-CN"/>
              </w:rPr>
            </w:pPr>
          </w:p>
          <w:p w14:paraId="7A4C268C" w14:textId="17A344D8" w:rsidR="00403230" w:rsidRPr="007274C5" w:rsidRDefault="00403230">
            <w:pPr>
              <w:spacing w:after="0"/>
              <w:rPr>
                <w:lang w:eastAsia="zh-CN"/>
              </w:rPr>
            </w:pPr>
            <w:r w:rsidRPr="007274C5">
              <w:rPr>
                <w:lang w:eastAsia="zh-CN"/>
              </w:rPr>
              <w:t xml:space="preserve">Regarding APT’s comment, this is not an ‘implementation manner’. This is based on the configuration from the NW (i.e. </w:t>
            </w:r>
            <w:proofErr w:type="spellStart"/>
            <w:r w:rsidRPr="007274C5">
              <w:rPr>
                <w:lang w:eastAsia="zh-CN"/>
              </w:rPr>
              <w:t>thr</w:t>
            </w:r>
            <w:proofErr w:type="spellEnd"/>
            <w:r w:rsidRPr="007274C5">
              <w:rPr>
                <w:lang w:eastAsia="zh-CN"/>
              </w:rPr>
              <w:t>) and the UE is expected to report to the NW when it applies this shift. This is stated in the description preceding the figure.</w:t>
            </w:r>
          </w:p>
        </w:tc>
      </w:tr>
      <w:tr w:rsidR="00781A9A" w:rsidRPr="007274C5" w14:paraId="7A4C2691" w14:textId="77777777">
        <w:tc>
          <w:tcPr>
            <w:tcW w:w="1980" w:type="dxa"/>
          </w:tcPr>
          <w:p w14:paraId="7A4C268E" w14:textId="6EF05B29" w:rsidR="00781A9A" w:rsidRPr="007274C5" w:rsidRDefault="00781A9A" w:rsidP="00781A9A">
            <w:pPr>
              <w:spacing w:after="0"/>
              <w:rPr>
                <w:lang w:eastAsia="zh-CN"/>
              </w:rPr>
            </w:pPr>
            <w:r w:rsidRPr="007274C5">
              <w:rPr>
                <w:rFonts w:eastAsiaTheme="minorEastAsia"/>
                <w:lang w:eastAsia="zh-CN"/>
              </w:rPr>
              <w:t>OPPO</w:t>
            </w:r>
          </w:p>
        </w:tc>
        <w:tc>
          <w:tcPr>
            <w:tcW w:w="864" w:type="dxa"/>
          </w:tcPr>
          <w:p w14:paraId="7A4C268F" w14:textId="15E613E1" w:rsidR="00781A9A" w:rsidRPr="007274C5" w:rsidRDefault="00781A9A" w:rsidP="00781A9A">
            <w:pPr>
              <w:spacing w:after="0"/>
              <w:rPr>
                <w:lang w:eastAsia="zh-CN"/>
              </w:rPr>
            </w:pPr>
            <w:r w:rsidRPr="007274C5">
              <w:rPr>
                <w:rFonts w:eastAsiaTheme="minorEastAsia"/>
                <w:lang w:eastAsia="zh-CN"/>
              </w:rPr>
              <w:t>No</w:t>
            </w:r>
          </w:p>
        </w:tc>
        <w:tc>
          <w:tcPr>
            <w:tcW w:w="6691" w:type="dxa"/>
          </w:tcPr>
          <w:p w14:paraId="7A4C2690" w14:textId="36956C71" w:rsidR="00781A9A" w:rsidRPr="007274C5" w:rsidRDefault="00781A9A" w:rsidP="00781A9A">
            <w:pPr>
              <w:spacing w:after="0"/>
              <w:rPr>
                <w:lang w:eastAsia="zh-CN"/>
              </w:rPr>
            </w:pPr>
            <w:r w:rsidRPr="007274C5">
              <w:rPr>
                <w:rFonts w:eastAsiaTheme="minorEastAsia"/>
                <w:lang w:eastAsia="zh-CN"/>
              </w:rPr>
              <w:t xml:space="preserve">When SMTC are currently configured for a set of </w:t>
            </w:r>
            <w:proofErr w:type="spellStart"/>
            <w:r w:rsidRPr="007274C5">
              <w:rPr>
                <w:rFonts w:eastAsiaTheme="minorEastAsia"/>
                <w:lang w:eastAsia="zh-CN"/>
              </w:rPr>
              <w:t>neighbour</w:t>
            </w:r>
            <w:proofErr w:type="spellEnd"/>
            <w:r w:rsidRPr="007274C5">
              <w:rPr>
                <w:rFonts w:eastAsiaTheme="minorEastAsia"/>
                <w:lang w:eastAsia="zh-CN"/>
              </w:rPr>
              <w:t xml:space="preserve"> cells, UE’s detection of SSB transmitted from different </w:t>
            </w:r>
            <w:proofErr w:type="spellStart"/>
            <w:r w:rsidRPr="007274C5">
              <w:rPr>
                <w:rFonts w:eastAsiaTheme="minorEastAsia"/>
                <w:lang w:eastAsia="zh-CN"/>
              </w:rPr>
              <w:t>neighbour</w:t>
            </w:r>
            <w:proofErr w:type="spellEnd"/>
            <w:r w:rsidRPr="007274C5">
              <w:rPr>
                <w:rFonts w:eastAsiaTheme="minorEastAsia"/>
                <w:lang w:eastAsia="zh-CN"/>
              </w:rPr>
              <w:t xml:space="preserve"> cell within the SMTC window may suggest the different SMTC adjustment. In addition, more details need to be specified. E.g. how to determine when a SSB is detected? It seems necessary to introduce a new threshold for SSB measurement. </w:t>
            </w:r>
          </w:p>
        </w:tc>
      </w:tr>
      <w:tr w:rsidR="00D01382" w:rsidRPr="007274C5" w14:paraId="7A4C2695" w14:textId="77777777">
        <w:tc>
          <w:tcPr>
            <w:tcW w:w="1980" w:type="dxa"/>
          </w:tcPr>
          <w:p w14:paraId="7A4C2692" w14:textId="123A885E" w:rsidR="00D01382" w:rsidRPr="007274C5" w:rsidRDefault="00D01382" w:rsidP="00D01382">
            <w:pPr>
              <w:spacing w:after="0"/>
              <w:rPr>
                <w:lang w:eastAsia="zh-CN"/>
              </w:rPr>
            </w:pPr>
            <w:r w:rsidRPr="007274C5">
              <w:rPr>
                <w:lang w:eastAsia="ko-KR"/>
              </w:rPr>
              <w:t>LGE</w:t>
            </w:r>
          </w:p>
        </w:tc>
        <w:tc>
          <w:tcPr>
            <w:tcW w:w="864" w:type="dxa"/>
          </w:tcPr>
          <w:p w14:paraId="7A4C2693" w14:textId="6A8E3F2F" w:rsidR="00D01382" w:rsidRPr="007274C5" w:rsidRDefault="00D01382" w:rsidP="00D01382">
            <w:pPr>
              <w:spacing w:after="0"/>
              <w:rPr>
                <w:lang w:eastAsia="zh-CN"/>
              </w:rPr>
            </w:pPr>
            <w:r w:rsidRPr="007274C5">
              <w:rPr>
                <w:lang w:eastAsia="ko-KR"/>
              </w:rPr>
              <w:t xml:space="preserve">No </w:t>
            </w:r>
          </w:p>
        </w:tc>
        <w:tc>
          <w:tcPr>
            <w:tcW w:w="6691" w:type="dxa"/>
          </w:tcPr>
          <w:p w14:paraId="7A4C2694" w14:textId="184581B6" w:rsidR="00D01382" w:rsidRPr="007274C5" w:rsidRDefault="00D01382" w:rsidP="00D01382">
            <w:pPr>
              <w:spacing w:after="0"/>
              <w:rPr>
                <w:lang w:eastAsia="zh-CN"/>
              </w:rPr>
            </w:pPr>
            <w:r w:rsidRPr="007274C5">
              <w:rPr>
                <w:lang w:eastAsia="ko-KR"/>
              </w:rPr>
              <w:t xml:space="preserve">Though UE </w:t>
            </w:r>
            <w:r w:rsidRPr="007274C5">
              <w:t xml:space="preserve">informs the network of the window movement, NW may not accept the </w:t>
            </w:r>
            <w:proofErr w:type="spellStart"/>
            <w:r w:rsidRPr="007274C5">
              <w:t>the</w:t>
            </w:r>
            <w:proofErr w:type="spellEnd"/>
            <w:r w:rsidRPr="007274C5">
              <w:t xml:space="preserve"> window movement. So if UE can detect the need to move the measurement window, UE should be able to request to update the window </w:t>
            </w:r>
            <w:proofErr w:type="spellStart"/>
            <w:r w:rsidRPr="007274C5">
              <w:t>configuaiotn</w:t>
            </w:r>
            <w:proofErr w:type="spellEnd"/>
            <w:r w:rsidRPr="007274C5">
              <w:t xml:space="preserve"> to network.</w:t>
            </w:r>
          </w:p>
        </w:tc>
      </w:tr>
      <w:tr w:rsidR="00D01382" w:rsidRPr="007274C5" w14:paraId="7A4C2699" w14:textId="77777777">
        <w:tc>
          <w:tcPr>
            <w:tcW w:w="1980" w:type="dxa"/>
          </w:tcPr>
          <w:p w14:paraId="7A4C2696" w14:textId="3439DFB8" w:rsidR="00D01382" w:rsidRPr="007274C5" w:rsidRDefault="00405A4F" w:rsidP="00D01382">
            <w:pPr>
              <w:spacing w:after="0"/>
              <w:rPr>
                <w:lang w:eastAsia="zh-CN"/>
              </w:rPr>
            </w:pPr>
            <w:r w:rsidRPr="007274C5">
              <w:rPr>
                <w:lang w:eastAsia="zh-CN"/>
              </w:rPr>
              <w:t>MediaTek</w:t>
            </w:r>
          </w:p>
        </w:tc>
        <w:tc>
          <w:tcPr>
            <w:tcW w:w="864" w:type="dxa"/>
          </w:tcPr>
          <w:p w14:paraId="7A4C2697" w14:textId="16F882FB" w:rsidR="00D01382" w:rsidRPr="007274C5" w:rsidRDefault="0012219D" w:rsidP="00D01382">
            <w:pPr>
              <w:spacing w:after="0"/>
              <w:rPr>
                <w:lang w:eastAsia="zh-CN"/>
              </w:rPr>
            </w:pPr>
            <w:r w:rsidRPr="007274C5">
              <w:rPr>
                <w:lang w:eastAsia="zh-CN"/>
              </w:rPr>
              <w:t>No</w:t>
            </w:r>
          </w:p>
        </w:tc>
        <w:tc>
          <w:tcPr>
            <w:tcW w:w="6691" w:type="dxa"/>
          </w:tcPr>
          <w:p w14:paraId="7A4C2698" w14:textId="77421A93" w:rsidR="00D01382" w:rsidRPr="007274C5" w:rsidRDefault="0012219D" w:rsidP="00D01382">
            <w:pPr>
              <w:spacing w:after="0"/>
              <w:rPr>
                <w:lang w:eastAsia="zh-CN"/>
              </w:rPr>
            </w:pPr>
            <w:r w:rsidRPr="007274C5">
              <w:rPr>
                <w:lang w:eastAsia="zh-CN"/>
              </w:rPr>
              <w:t xml:space="preserve">The UE does not need to know about window movements if the network has already compensated for the propagation delay at cell edge. </w:t>
            </w:r>
          </w:p>
        </w:tc>
      </w:tr>
      <w:tr w:rsidR="007C06DC" w:rsidRPr="007274C5" w14:paraId="7106FD8C" w14:textId="77777777">
        <w:tc>
          <w:tcPr>
            <w:tcW w:w="1980" w:type="dxa"/>
          </w:tcPr>
          <w:p w14:paraId="782A2CB0" w14:textId="09A320B6" w:rsidR="007C06DC" w:rsidRPr="007274C5" w:rsidRDefault="007C06DC" w:rsidP="007C06DC">
            <w:pPr>
              <w:spacing w:after="0"/>
              <w:rPr>
                <w:lang w:eastAsia="zh-CN"/>
              </w:rPr>
            </w:pPr>
            <w:r w:rsidRPr="007274C5">
              <w:rPr>
                <w:lang w:eastAsia="zh-CN"/>
              </w:rPr>
              <w:t>Qualcomm</w:t>
            </w:r>
          </w:p>
        </w:tc>
        <w:tc>
          <w:tcPr>
            <w:tcW w:w="864" w:type="dxa"/>
          </w:tcPr>
          <w:p w14:paraId="05015793" w14:textId="522A9B8A" w:rsidR="007C06DC" w:rsidRPr="007274C5" w:rsidRDefault="007C06DC" w:rsidP="007C06DC">
            <w:pPr>
              <w:spacing w:after="0"/>
              <w:rPr>
                <w:lang w:eastAsia="zh-CN"/>
              </w:rPr>
            </w:pPr>
            <w:r w:rsidRPr="007274C5">
              <w:rPr>
                <w:lang w:eastAsia="zh-CN"/>
              </w:rPr>
              <w:t>No</w:t>
            </w:r>
          </w:p>
        </w:tc>
        <w:tc>
          <w:tcPr>
            <w:tcW w:w="6691" w:type="dxa"/>
          </w:tcPr>
          <w:p w14:paraId="1F894ACA" w14:textId="25DAD69A" w:rsidR="007C06DC" w:rsidRPr="007274C5" w:rsidRDefault="007C06DC" w:rsidP="007C06DC">
            <w:pPr>
              <w:spacing w:after="0"/>
              <w:rPr>
                <w:lang w:eastAsia="zh-CN"/>
              </w:rPr>
            </w:pPr>
            <w:r w:rsidRPr="007274C5">
              <w:rPr>
                <w:lang w:eastAsia="zh-CN"/>
              </w:rPr>
              <w:t>SMTC adjustment is unavoidable within measurement gap. But reporting such update to network is not necessary and will add signaling overhead.</w:t>
            </w:r>
          </w:p>
        </w:tc>
      </w:tr>
      <w:tr w:rsidR="00BF46CE" w:rsidRPr="007274C5" w14:paraId="3C8681A4" w14:textId="77777777">
        <w:tc>
          <w:tcPr>
            <w:tcW w:w="1980" w:type="dxa"/>
          </w:tcPr>
          <w:p w14:paraId="4D0EA2E6" w14:textId="0644218A" w:rsidR="00BF46CE" w:rsidRPr="007274C5" w:rsidRDefault="00BF46CE" w:rsidP="00BF46CE">
            <w:pPr>
              <w:spacing w:after="0"/>
              <w:rPr>
                <w:lang w:eastAsia="zh-CN"/>
              </w:rPr>
            </w:pPr>
            <w:r w:rsidRPr="007274C5">
              <w:rPr>
                <w:lang w:eastAsia="zh-CN"/>
              </w:rPr>
              <w:t>Ericsson</w:t>
            </w:r>
          </w:p>
        </w:tc>
        <w:tc>
          <w:tcPr>
            <w:tcW w:w="864" w:type="dxa"/>
          </w:tcPr>
          <w:p w14:paraId="458C27A6" w14:textId="77777777" w:rsidR="00BF46CE" w:rsidRPr="007274C5" w:rsidRDefault="00BF46CE" w:rsidP="00BF46CE">
            <w:pPr>
              <w:spacing w:after="0"/>
              <w:rPr>
                <w:lang w:eastAsia="zh-CN"/>
              </w:rPr>
            </w:pPr>
          </w:p>
        </w:tc>
        <w:tc>
          <w:tcPr>
            <w:tcW w:w="6691" w:type="dxa"/>
          </w:tcPr>
          <w:p w14:paraId="7FD9A454" w14:textId="2EED8B0F" w:rsidR="008726DB" w:rsidRPr="007274C5" w:rsidRDefault="000129A9" w:rsidP="00BF46CE">
            <w:pPr>
              <w:spacing w:after="0"/>
              <w:rPr>
                <w:lang w:eastAsia="zh-CN"/>
              </w:rPr>
            </w:pPr>
            <w:r w:rsidRPr="007274C5">
              <w:rPr>
                <w:lang w:eastAsia="zh-CN"/>
              </w:rPr>
              <w:t xml:space="preserve">If adjustable gaps are doomed in the end, </w:t>
            </w:r>
            <w:r w:rsidR="00465F95" w:rsidRPr="007274C5">
              <w:rPr>
                <w:lang w:eastAsia="zh-CN"/>
              </w:rPr>
              <w:t xml:space="preserve">it should be done in a deterministic way. </w:t>
            </w:r>
            <w:r w:rsidR="00957471" w:rsidRPr="007274C5">
              <w:rPr>
                <w:lang w:eastAsia="zh-CN"/>
              </w:rPr>
              <w:t>For example, to configure UE with few possible adjust</w:t>
            </w:r>
            <w:r w:rsidR="00DC3724" w:rsidRPr="007274C5">
              <w:rPr>
                <w:lang w:eastAsia="zh-CN"/>
              </w:rPr>
              <w:t>m</w:t>
            </w:r>
            <w:r w:rsidR="00957471" w:rsidRPr="007274C5">
              <w:rPr>
                <w:lang w:eastAsia="zh-CN"/>
              </w:rPr>
              <w:t>ent option</w:t>
            </w:r>
            <w:r w:rsidR="00DC3724" w:rsidRPr="007274C5">
              <w:rPr>
                <w:lang w:eastAsia="zh-CN"/>
              </w:rPr>
              <w:t xml:space="preserve">s and UE then can indicate which one it uses. This of course need to take into account the feedback delay associated such that timing when </w:t>
            </w:r>
            <w:r w:rsidR="00234830" w:rsidRPr="007274C5">
              <w:rPr>
                <w:lang w:eastAsia="zh-CN"/>
              </w:rPr>
              <w:t>actual gap is in use is known both at network and UE.</w:t>
            </w:r>
          </w:p>
          <w:p w14:paraId="2CD9D9D5" w14:textId="4DE7064D" w:rsidR="00BF46CE" w:rsidRPr="007274C5" w:rsidRDefault="00EA4162" w:rsidP="00BF46CE">
            <w:pPr>
              <w:spacing w:after="0"/>
              <w:rPr>
                <w:lang w:eastAsia="zh-CN"/>
              </w:rPr>
            </w:pPr>
            <w:r w:rsidRPr="007274C5">
              <w:rPr>
                <w:lang w:eastAsia="zh-CN"/>
              </w:rPr>
              <w:t xml:space="preserve"> </w:t>
            </w:r>
          </w:p>
        </w:tc>
      </w:tr>
      <w:tr w:rsidR="00052D1C" w:rsidRPr="007274C5" w14:paraId="33CC62F3" w14:textId="77777777">
        <w:tc>
          <w:tcPr>
            <w:tcW w:w="1980" w:type="dxa"/>
          </w:tcPr>
          <w:p w14:paraId="273DFF5C" w14:textId="73E8F312" w:rsidR="00052D1C" w:rsidRPr="007274C5" w:rsidRDefault="00052D1C" w:rsidP="00052D1C">
            <w:pPr>
              <w:spacing w:after="0"/>
              <w:rPr>
                <w:lang w:eastAsia="zh-CN"/>
              </w:rPr>
            </w:pPr>
            <w:r w:rsidRPr="007274C5">
              <w:rPr>
                <w:lang w:eastAsia="zh-CN"/>
              </w:rPr>
              <w:t>Sony</w:t>
            </w:r>
          </w:p>
        </w:tc>
        <w:tc>
          <w:tcPr>
            <w:tcW w:w="864" w:type="dxa"/>
          </w:tcPr>
          <w:p w14:paraId="107A266B" w14:textId="4AC1E00A" w:rsidR="00052D1C" w:rsidRPr="007274C5" w:rsidRDefault="00052D1C" w:rsidP="00052D1C">
            <w:pPr>
              <w:spacing w:after="0"/>
              <w:rPr>
                <w:lang w:eastAsia="zh-CN"/>
              </w:rPr>
            </w:pPr>
            <w:r w:rsidRPr="007274C5">
              <w:rPr>
                <w:lang w:eastAsia="zh-CN"/>
              </w:rPr>
              <w:t>Not sure</w:t>
            </w:r>
          </w:p>
        </w:tc>
        <w:tc>
          <w:tcPr>
            <w:tcW w:w="6691" w:type="dxa"/>
          </w:tcPr>
          <w:p w14:paraId="3920A0FA" w14:textId="4A262939" w:rsidR="00052D1C" w:rsidRPr="007274C5" w:rsidRDefault="00052D1C">
            <w:pPr>
              <w:spacing w:after="0"/>
              <w:rPr>
                <w:lang w:eastAsia="zh-CN"/>
              </w:rPr>
            </w:pPr>
            <w:r w:rsidRPr="007274C5">
              <w:rPr>
                <w:lang w:eastAsia="zh-CN"/>
              </w:rPr>
              <w:t xml:space="preserve">We </w:t>
            </w:r>
            <w:r w:rsidR="0027108C" w:rsidRPr="007274C5">
              <w:rPr>
                <w:lang w:eastAsia="zh-CN"/>
              </w:rPr>
              <w:t>think there may be cases where</w:t>
            </w:r>
            <w:r w:rsidRPr="007274C5">
              <w:rPr>
                <w:lang w:eastAsia="zh-CN"/>
              </w:rPr>
              <w:t xml:space="preserve"> UE </w:t>
            </w:r>
            <w:r w:rsidR="0027108C" w:rsidRPr="007274C5">
              <w:rPr>
                <w:lang w:eastAsia="zh-CN"/>
              </w:rPr>
              <w:t xml:space="preserve">may have </w:t>
            </w:r>
            <w:r w:rsidRPr="007274C5">
              <w:rPr>
                <w:lang w:eastAsia="zh-CN"/>
              </w:rPr>
              <w:t xml:space="preserve">to </w:t>
            </w:r>
            <w:r w:rsidR="0027108C" w:rsidRPr="007274C5">
              <w:rPr>
                <w:lang w:eastAsia="zh-CN"/>
              </w:rPr>
              <w:t xml:space="preserve">report the </w:t>
            </w:r>
            <w:r w:rsidRPr="007274C5">
              <w:rPr>
                <w:lang w:eastAsia="zh-CN"/>
              </w:rPr>
              <w:t>difference</w:t>
            </w:r>
            <w:r w:rsidR="0027108C" w:rsidRPr="007274C5">
              <w:rPr>
                <w:lang w:eastAsia="zh-CN"/>
              </w:rPr>
              <w:t>s</w:t>
            </w:r>
            <w:r w:rsidRPr="007274C5">
              <w:rPr>
                <w:lang w:eastAsia="zh-CN"/>
              </w:rPr>
              <w:t xml:space="preserve"> to network’s configuration. </w:t>
            </w:r>
          </w:p>
        </w:tc>
      </w:tr>
      <w:tr w:rsidR="00F370E6" w:rsidRPr="007274C5" w14:paraId="3EAEDBE5" w14:textId="77777777">
        <w:tc>
          <w:tcPr>
            <w:tcW w:w="1980" w:type="dxa"/>
          </w:tcPr>
          <w:p w14:paraId="1BC76568" w14:textId="53103ACA" w:rsidR="00F370E6" w:rsidRPr="007274C5" w:rsidRDefault="00F370E6" w:rsidP="00F370E6">
            <w:pPr>
              <w:spacing w:after="0"/>
              <w:rPr>
                <w:lang w:eastAsia="zh-CN"/>
              </w:rPr>
            </w:pPr>
            <w:r w:rsidRPr="007274C5">
              <w:rPr>
                <w:rFonts w:eastAsiaTheme="minorEastAsia"/>
                <w:lang w:eastAsia="zh-CN"/>
              </w:rPr>
              <w:t>Lenovo</w:t>
            </w:r>
          </w:p>
        </w:tc>
        <w:tc>
          <w:tcPr>
            <w:tcW w:w="864" w:type="dxa"/>
          </w:tcPr>
          <w:p w14:paraId="4B8A10BC" w14:textId="2FD64D52" w:rsidR="00F370E6" w:rsidRPr="007274C5" w:rsidRDefault="00F370E6" w:rsidP="00F370E6">
            <w:pPr>
              <w:spacing w:after="0"/>
              <w:rPr>
                <w:lang w:eastAsia="zh-CN"/>
              </w:rPr>
            </w:pPr>
            <w:r w:rsidRPr="007274C5">
              <w:rPr>
                <w:rFonts w:eastAsiaTheme="minorEastAsia"/>
                <w:lang w:eastAsia="zh-CN"/>
              </w:rPr>
              <w:t>No</w:t>
            </w:r>
          </w:p>
        </w:tc>
        <w:tc>
          <w:tcPr>
            <w:tcW w:w="6691" w:type="dxa"/>
          </w:tcPr>
          <w:p w14:paraId="0AB0E0DB" w14:textId="180776C6" w:rsidR="00F370E6" w:rsidRPr="007274C5" w:rsidRDefault="00F370E6" w:rsidP="00F370E6">
            <w:pPr>
              <w:spacing w:after="0"/>
              <w:rPr>
                <w:lang w:eastAsia="zh-CN"/>
              </w:rPr>
            </w:pPr>
            <w:r w:rsidRPr="007274C5">
              <w:rPr>
                <w:rFonts w:eastAsiaTheme="minorEastAsia"/>
                <w:lang w:eastAsia="zh-CN"/>
              </w:rPr>
              <w:t>Similar to 2.3.5, it is vital that NW and UE have the same understanding on timing. UE needs to report the update to NW.</w:t>
            </w:r>
          </w:p>
        </w:tc>
      </w:tr>
      <w:tr w:rsidR="001072BA" w:rsidRPr="007274C5" w14:paraId="15D6CC65" w14:textId="77777777">
        <w:tc>
          <w:tcPr>
            <w:tcW w:w="1980" w:type="dxa"/>
          </w:tcPr>
          <w:p w14:paraId="791D63AF" w14:textId="4726ED79" w:rsidR="001072BA" w:rsidRPr="007274C5" w:rsidRDefault="001072BA" w:rsidP="00F370E6">
            <w:pPr>
              <w:spacing w:after="0"/>
              <w:rPr>
                <w:rFonts w:eastAsiaTheme="minorEastAsia"/>
                <w:lang w:eastAsia="zh-CN"/>
              </w:rPr>
            </w:pPr>
            <w:r w:rsidRPr="007274C5">
              <w:rPr>
                <w:rFonts w:eastAsiaTheme="minorEastAsia"/>
                <w:lang w:eastAsia="zh-CN"/>
              </w:rPr>
              <w:t>Xiaomi</w:t>
            </w:r>
          </w:p>
        </w:tc>
        <w:tc>
          <w:tcPr>
            <w:tcW w:w="864" w:type="dxa"/>
          </w:tcPr>
          <w:p w14:paraId="77862190" w14:textId="79A56565" w:rsidR="001072BA" w:rsidRPr="007274C5" w:rsidRDefault="001072BA" w:rsidP="00F370E6">
            <w:pPr>
              <w:spacing w:after="0"/>
              <w:rPr>
                <w:rFonts w:eastAsiaTheme="minorEastAsia"/>
                <w:lang w:eastAsia="zh-CN"/>
              </w:rPr>
            </w:pPr>
            <w:r w:rsidRPr="007274C5">
              <w:rPr>
                <w:rFonts w:eastAsiaTheme="minorEastAsia"/>
                <w:lang w:eastAsia="zh-CN"/>
              </w:rPr>
              <w:t>No</w:t>
            </w:r>
          </w:p>
        </w:tc>
        <w:tc>
          <w:tcPr>
            <w:tcW w:w="6691" w:type="dxa"/>
          </w:tcPr>
          <w:p w14:paraId="6FC28E37" w14:textId="58A3B5BE" w:rsidR="001072BA" w:rsidRPr="007274C5" w:rsidRDefault="001072BA" w:rsidP="00F370E6">
            <w:pPr>
              <w:spacing w:after="0"/>
              <w:rPr>
                <w:rFonts w:eastAsiaTheme="minorEastAsia"/>
                <w:lang w:eastAsia="zh-CN"/>
              </w:rPr>
            </w:pPr>
            <w:r w:rsidRPr="007274C5">
              <w:rPr>
                <w:rFonts w:eastAsiaTheme="minorEastAsia"/>
                <w:lang w:eastAsia="zh-CN"/>
              </w:rPr>
              <w:t>If UE detect that the SMTC window need to be update, UE can report it to NW and request NW to update the configuration of SMTC window rather than UE moves the SMTC window and then notify the network. Because NW may not agree to move the SMTC window to the location which UE decided.</w:t>
            </w:r>
          </w:p>
        </w:tc>
      </w:tr>
      <w:tr w:rsidR="00A07486" w:rsidRPr="007274C5" w14:paraId="3C494399" w14:textId="77777777">
        <w:tc>
          <w:tcPr>
            <w:tcW w:w="1980" w:type="dxa"/>
          </w:tcPr>
          <w:p w14:paraId="2D71FF92" w14:textId="3E02A118" w:rsidR="00A07486" w:rsidRPr="007274C5" w:rsidRDefault="00A07486" w:rsidP="00A07486">
            <w:pPr>
              <w:spacing w:after="0"/>
              <w:rPr>
                <w:rFonts w:eastAsiaTheme="minorEastAsia"/>
                <w:lang w:eastAsia="zh-CN"/>
              </w:rPr>
            </w:pPr>
            <w:r w:rsidRPr="007274C5">
              <w:rPr>
                <w:rFonts w:eastAsiaTheme="minorEastAsia"/>
                <w:lang w:eastAsia="zh-CN"/>
              </w:rPr>
              <w:t>CMCC</w:t>
            </w:r>
          </w:p>
        </w:tc>
        <w:tc>
          <w:tcPr>
            <w:tcW w:w="864" w:type="dxa"/>
          </w:tcPr>
          <w:p w14:paraId="09666094" w14:textId="05EAF7A7" w:rsidR="00A07486" w:rsidRPr="007274C5" w:rsidRDefault="00A07486" w:rsidP="00A07486">
            <w:pPr>
              <w:spacing w:after="0"/>
              <w:rPr>
                <w:rFonts w:eastAsiaTheme="minorEastAsia"/>
                <w:lang w:eastAsia="zh-CN"/>
              </w:rPr>
            </w:pPr>
            <w:r w:rsidRPr="007274C5">
              <w:rPr>
                <w:rFonts w:eastAsiaTheme="minorEastAsia"/>
                <w:lang w:eastAsia="zh-CN"/>
              </w:rPr>
              <w:t>No</w:t>
            </w:r>
          </w:p>
        </w:tc>
        <w:tc>
          <w:tcPr>
            <w:tcW w:w="6691" w:type="dxa"/>
          </w:tcPr>
          <w:p w14:paraId="3793CDC1" w14:textId="222B84A8" w:rsidR="00A07486" w:rsidRPr="007274C5" w:rsidRDefault="00A07486" w:rsidP="00A07486">
            <w:pPr>
              <w:spacing w:after="0"/>
              <w:rPr>
                <w:rFonts w:eastAsiaTheme="minorEastAsia"/>
                <w:lang w:eastAsia="zh-CN"/>
              </w:rPr>
            </w:pPr>
            <w:r w:rsidRPr="007274C5">
              <w:rPr>
                <w:lang w:eastAsia="zh-CN"/>
              </w:rPr>
              <w:t>NW and UE should be align about the window movement.</w:t>
            </w:r>
          </w:p>
        </w:tc>
      </w:tr>
      <w:tr w:rsidR="00345DEF" w:rsidRPr="007274C5" w14:paraId="75B20D30" w14:textId="77777777">
        <w:tc>
          <w:tcPr>
            <w:tcW w:w="1980" w:type="dxa"/>
          </w:tcPr>
          <w:p w14:paraId="23C6EB7E" w14:textId="2462E10F" w:rsidR="00345DEF" w:rsidRPr="007274C5" w:rsidRDefault="00345DEF" w:rsidP="00A07486">
            <w:pPr>
              <w:spacing w:after="0"/>
              <w:rPr>
                <w:rFonts w:eastAsiaTheme="minorEastAsia"/>
                <w:lang w:eastAsia="zh-CN"/>
              </w:rPr>
            </w:pPr>
            <w:r w:rsidRPr="007274C5">
              <w:rPr>
                <w:rFonts w:eastAsiaTheme="minorEastAsia"/>
                <w:lang w:eastAsia="zh-CN"/>
              </w:rPr>
              <w:t>Rakuten</w:t>
            </w:r>
          </w:p>
        </w:tc>
        <w:tc>
          <w:tcPr>
            <w:tcW w:w="864" w:type="dxa"/>
          </w:tcPr>
          <w:p w14:paraId="214517D8" w14:textId="1CC7B50B" w:rsidR="00345DEF" w:rsidRPr="007274C5" w:rsidRDefault="00345DEF" w:rsidP="00A07486">
            <w:pPr>
              <w:spacing w:after="0"/>
              <w:rPr>
                <w:rFonts w:eastAsiaTheme="minorEastAsia"/>
                <w:lang w:eastAsia="zh-CN"/>
              </w:rPr>
            </w:pPr>
            <w:r w:rsidRPr="007274C5">
              <w:rPr>
                <w:rFonts w:eastAsiaTheme="minorEastAsia"/>
                <w:lang w:eastAsia="zh-CN"/>
              </w:rPr>
              <w:t>No</w:t>
            </w:r>
          </w:p>
        </w:tc>
        <w:tc>
          <w:tcPr>
            <w:tcW w:w="6691" w:type="dxa"/>
          </w:tcPr>
          <w:p w14:paraId="516470F7" w14:textId="77777777" w:rsidR="00345DEF" w:rsidRPr="007274C5" w:rsidRDefault="00345DEF" w:rsidP="00A07486">
            <w:pPr>
              <w:spacing w:after="0"/>
              <w:rPr>
                <w:lang w:eastAsia="zh-CN"/>
              </w:rPr>
            </w:pPr>
            <w:r w:rsidRPr="007274C5">
              <w:rPr>
                <w:lang w:eastAsia="zh-CN"/>
              </w:rPr>
              <w:t>Propagation delay could be double the size of SMTC window.</w:t>
            </w:r>
          </w:p>
          <w:p w14:paraId="72B06F7D" w14:textId="54EAA8C9" w:rsidR="00345DEF" w:rsidRPr="007274C5" w:rsidRDefault="00345DEF" w:rsidP="00A07486">
            <w:pPr>
              <w:spacing w:after="0"/>
              <w:rPr>
                <w:lang w:eastAsia="zh-CN"/>
              </w:rPr>
            </w:pPr>
            <w:r w:rsidRPr="007274C5">
              <w:rPr>
                <w:lang w:eastAsia="zh-CN"/>
              </w:rPr>
              <w:t>Hence, Such solution is not viable.</w:t>
            </w:r>
          </w:p>
        </w:tc>
      </w:tr>
      <w:tr w:rsidR="00DB2DAB" w:rsidRPr="007274C5" w14:paraId="4239ED30" w14:textId="77777777">
        <w:tc>
          <w:tcPr>
            <w:tcW w:w="1980" w:type="dxa"/>
          </w:tcPr>
          <w:p w14:paraId="1E2AFA62" w14:textId="215AFC35" w:rsidR="00DB2DAB" w:rsidRPr="007274C5" w:rsidRDefault="00DB2DAB" w:rsidP="00A07486">
            <w:pPr>
              <w:spacing w:after="0"/>
              <w:rPr>
                <w:rFonts w:eastAsiaTheme="minorEastAsia"/>
                <w:lang w:eastAsia="zh-CN"/>
              </w:rPr>
            </w:pPr>
            <w:r w:rsidRPr="007274C5">
              <w:rPr>
                <w:lang w:eastAsia="zh-CN"/>
              </w:rPr>
              <w:t>Thales</w:t>
            </w:r>
          </w:p>
        </w:tc>
        <w:tc>
          <w:tcPr>
            <w:tcW w:w="864" w:type="dxa"/>
          </w:tcPr>
          <w:p w14:paraId="71D4537F" w14:textId="3A8A4B41" w:rsidR="00DB2DAB" w:rsidRPr="007274C5" w:rsidRDefault="00DB2DAB" w:rsidP="00A07486">
            <w:pPr>
              <w:spacing w:after="0"/>
              <w:rPr>
                <w:rFonts w:eastAsiaTheme="minorEastAsia"/>
                <w:lang w:eastAsia="zh-CN"/>
              </w:rPr>
            </w:pPr>
            <w:r w:rsidRPr="007274C5">
              <w:rPr>
                <w:lang w:eastAsia="zh-CN"/>
              </w:rPr>
              <w:t>No</w:t>
            </w:r>
          </w:p>
        </w:tc>
        <w:tc>
          <w:tcPr>
            <w:tcW w:w="6691" w:type="dxa"/>
          </w:tcPr>
          <w:p w14:paraId="79941D6E" w14:textId="6675D9D2" w:rsidR="00DB2DAB" w:rsidRPr="007274C5" w:rsidRDefault="00DB2DAB" w:rsidP="00A07486">
            <w:pPr>
              <w:spacing w:after="0"/>
              <w:rPr>
                <w:lang w:eastAsia="zh-CN"/>
              </w:rPr>
            </w:pPr>
            <w:r w:rsidRPr="007274C5">
              <w:rPr>
                <w:lang w:eastAsia="zh-CN"/>
              </w:rPr>
              <w:t>The update of SMTC window configuration should be decided by the network.</w:t>
            </w:r>
          </w:p>
        </w:tc>
      </w:tr>
      <w:tr w:rsidR="00C0468D" w:rsidRPr="007274C5" w14:paraId="0FC4B902" w14:textId="77777777">
        <w:tc>
          <w:tcPr>
            <w:tcW w:w="1980" w:type="dxa"/>
          </w:tcPr>
          <w:p w14:paraId="1431510C" w14:textId="3A540CEB" w:rsidR="00C0468D" w:rsidRPr="007274C5" w:rsidRDefault="00C0468D" w:rsidP="00A07486">
            <w:pPr>
              <w:spacing w:after="0"/>
              <w:rPr>
                <w:lang w:eastAsia="zh-CN"/>
              </w:rPr>
            </w:pPr>
            <w:r w:rsidRPr="007274C5">
              <w:rPr>
                <w:lang w:eastAsia="zh-CN"/>
              </w:rPr>
              <w:t>Samsung</w:t>
            </w:r>
          </w:p>
        </w:tc>
        <w:tc>
          <w:tcPr>
            <w:tcW w:w="864" w:type="dxa"/>
          </w:tcPr>
          <w:p w14:paraId="42FF0410" w14:textId="1E406605" w:rsidR="00C0468D" w:rsidRPr="007274C5" w:rsidRDefault="00C0468D" w:rsidP="00A07486">
            <w:pPr>
              <w:spacing w:after="0"/>
              <w:rPr>
                <w:lang w:eastAsia="zh-CN"/>
              </w:rPr>
            </w:pPr>
            <w:r w:rsidRPr="007274C5">
              <w:rPr>
                <w:lang w:eastAsia="zh-CN"/>
              </w:rPr>
              <w:t>No</w:t>
            </w:r>
          </w:p>
        </w:tc>
        <w:tc>
          <w:tcPr>
            <w:tcW w:w="6691" w:type="dxa"/>
          </w:tcPr>
          <w:p w14:paraId="4C4BB753" w14:textId="1A89FD37" w:rsidR="00C0468D" w:rsidRPr="007274C5" w:rsidRDefault="00C0468D" w:rsidP="00A07486">
            <w:pPr>
              <w:spacing w:after="0"/>
              <w:rPr>
                <w:lang w:eastAsia="zh-CN"/>
              </w:rPr>
            </w:pPr>
            <w:r w:rsidRPr="007274C5">
              <w:rPr>
                <w:lang w:eastAsia="zh-CN"/>
              </w:rPr>
              <w:t>Configurations of SMTCs and measurement gaps per set of cells appear to be simpler than other  methods.</w:t>
            </w:r>
          </w:p>
        </w:tc>
      </w:tr>
      <w:tr w:rsidR="00D723AC" w:rsidRPr="007274C5" w14:paraId="719AFE1B" w14:textId="77777777" w:rsidTr="00D723AC">
        <w:tc>
          <w:tcPr>
            <w:tcW w:w="1980" w:type="dxa"/>
          </w:tcPr>
          <w:p w14:paraId="6863A4E2" w14:textId="77777777" w:rsidR="00D723AC" w:rsidRPr="007274C5" w:rsidRDefault="00D723AC" w:rsidP="004B1D29">
            <w:pPr>
              <w:spacing w:after="0"/>
              <w:rPr>
                <w:lang w:eastAsia="zh-CN"/>
              </w:rPr>
            </w:pPr>
            <w:r w:rsidRPr="007274C5">
              <w:rPr>
                <w:lang w:eastAsia="zh-CN"/>
              </w:rPr>
              <w:t>CATT</w:t>
            </w:r>
          </w:p>
        </w:tc>
        <w:tc>
          <w:tcPr>
            <w:tcW w:w="864" w:type="dxa"/>
          </w:tcPr>
          <w:p w14:paraId="51B95F1F" w14:textId="77777777" w:rsidR="00D723AC" w:rsidRPr="007274C5" w:rsidRDefault="00D723AC" w:rsidP="004B1D29">
            <w:pPr>
              <w:spacing w:after="0"/>
              <w:rPr>
                <w:lang w:eastAsia="zh-CN"/>
              </w:rPr>
            </w:pPr>
            <w:r w:rsidRPr="007274C5">
              <w:rPr>
                <w:lang w:eastAsia="zh-CN"/>
              </w:rPr>
              <w:t>No</w:t>
            </w:r>
          </w:p>
        </w:tc>
        <w:tc>
          <w:tcPr>
            <w:tcW w:w="6691" w:type="dxa"/>
          </w:tcPr>
          <w:p w14:paraId="4F830D1D" w14:textId="77777777" w:rsidR="00D723AC" w:rsidRPr="007274C5" w:rsidRDefault="00D723AC" w:rsidP="004B1D29">
            <w:pPr>
              <w:keepLines/>
              <w:spacing w:after="0"/>
              <w:rPr>
                <w:rFonts w:eastAsiaTheme="minorEastAsia"/>
                <w:lang w:eastAsia="zh-CN"/>
              </w:rPr>
            </w:pPr>
            <w:r w:rsidRPr="007274C5">
              <w:rPr>
                <w:rFonts w:eastAsiaTheme="minorEastAsia"/>
                <w:lang w:eastAsia="zh-CN"/>
              </w:rPr>
              <w:t>If network knows the</w:t>
            </w:r>
            <w:r w:rsidRPr="007274C5">
              <w:t xml:space="preserve"> propagation delay</w:t>
            </w:r>
            <w:r w:rsidRPr="007274C5">
              <w:rPr>
                <w:rFonts w:eastAsiaTheme="minorEastAsia"/>
                <w:lang w:eastAsia="zh-CN"/>
              </w:rPr>
              <w:t>, this seems redundant.</w:t>
            </w:r>
          </w:p>
        </w:tc>
      </w:tr>
      <w:tr w:rsidR="003A7F0B" w:rsidRPr="007274C5" w14:paraId="450BBBBB" w14:textId="77777777" w:rsidTr="00D723AC">
        <w:tc>
          <w:tcPr>
            <w:tcW w:w="1980" w:type="dxa"/>
          </w:tcPr>
          <w:p w14:paraId="1119E21C" w14:textId="698467F9" w:rsidR="003A7F0B" w:rsidRPr="007274C5" w:rsidRDefault="003A7F0B" w:rsidP="003A7F0B">
            <w:pPr>
              <w:spacing w:after="0"/>
              <w:rPr>
                <w:lang w:eastAsia="zh-CN"/>
              </w:rPr>
            </w:pPr>
            <w:r w:rsidRPr="007274C5">
              <w:rPr>
                <w:lang w:eastAsia="zh-CN"/>
              </w:rPr>
              <w:t>Intel</w:t>
            </w:r>
          </w:p>
        </w:tc>
        <w:tc>
          <w:tcPr>
            <w:tcW w:w="864" w:type="dxa"/>
          </w:tcPr>
          <w:p w14:paraId="29040C50" w14:textId="1795996B" w:rsidR="003A7F0B" w:rsidRPr="007274C5" w:rsidRDefault="003A7F0B" w:rsidP="003A7F0B">
            <w:pPr>
              <w:spacing w:after="0"/>
              <w:rPr>
                <w:lang w:eastAsia="zh-CN"/>
              </w:rPr>
            </w:pPr>
            <w:r w:rsidRPr="007274C5">
              <w:rPr>
                <w:lang w:eastAsia="zh-CN"/>
              </w:rPr>
              <w:t>No</w:t>
            </w:r>
          </w:p>
        </w:tc>
        <w:tc>
          <w:tcPr>
            <w:tcW w:w="6691" w:type="dxa"/>
          </w:tcPr>
          <w:p w14:paraId="1B591F1F" w14:textId="612B6F2B" w:rsidR="003A7F0B" w:rsidRPr="007274C5" w:rsidRDefault="003A7F0B" w:rsidP="003A7F0B">
            <w:pPr>
              <w:keepLines/>
              <w:spacing w:after="0"/>
              <w:rPr>
                <w:rFonts w:eastAsiaTheme="minorEastAsia"/>
                <w:lang w:eastAsia="zh-CN"/>
              </w:rPr>
            </w:pPr>
            <w:r w:rsidRPr="007274C5">
              <w:rPr>
                <w:lang w:eastAsia="zh-CN"/>
              </w:rPr>
              <w:t>Having to report every adjustment does not seem very efficient from signaling point of view</w:t>
            </w:r>
          </w:p>
        </w:tc>
      </w:tr>
      <w:tr w:rsidR="00150BF8" w:rsidRPr="007274C5" w14:paraId="04624773" w14:textId="77777777" w:rsidTr="00150BF8">
        <w:tc>
          <w:tcPr>
            <w:tcW w:w="1980" w:type="dxa"/>
          </w:tcPr>
          <w:p w14:paraId="2CACB846" w14:textId="77777777" w:rsidR="00150BF8" w:rsidRPr="007274C5" w:rsidRDefault="00150BF8" w:rsidP="004B1D29">
            <w:pPr>
              <w:spacing w:after="0"/>
              <w:rPr>
                <w:lang w:eastAsia="zh-CN"/>
              </w:rPr>
            </w:pPr>
            <w:r w:rsidRPr="007274C5">
              <w:rPr>
                <w:rFonts w:eastAsiaTheme="minorEastAsia"/>
                <w:lang w:eastAsia="zh-CN"/>
              </w:rPr>
              <w:t xml:space="preserve">Huawei, </w:t>
            </w:r>
            <w:proofErr w:type="spellStart"/>
            <w:r w:rsidRPr="007274C5">
              <w:rPr>
                <w:rFonts w:eastAsiaTheme="minorEastAsia"/>
                <w:lang w:eastAsia="zh-CN"/>
              </w:rPr>
              <w:t>HiSilicon</w:t>
            </w:r>
            <w:proofErr w:type="spellEnd"/>
          </w:p>
        </w:tc>
        <w:tc>
          <w:tcPr>
            <w:tcW w:w="864" w:type="dxa"/>
          </w:tcPr>
          <w:p w14:paraId="792626E0" w14:textId="77777777" w:rsidR="00150BF8" w:rsidRPr="007274C5" w:rsidRDefault="00150BF8" w:rsidP="004B1D29">
            <w:pPr>
              <w:spacing w:after="0"/>
              <w:rPr>
                <w:rFonts w:eastAsiaTheme="minorEastAsia"/>
                <w:lang w:eastAsia="zh-CN"/>
              </w:rPr>
            </w:pPr>
            <w:r w:rsidRPr="007274C5">
              <w:rPr>
                <w:rFonts w:eastAsiaTheme="minorEastAsia"/>
                <w:lang w:eastAsia="zh-CN"/>
              </w:rPr>
              <w:t>No</w:t>
            </w:r>
          </w:p>
        </w:tc>
        <w:tc>
          <w:tcPr>
            <w:tcW w:w="6691" w:type="dxa"/>
          </w:tcPr>
          <w:p w14:paraId="47AE4A39" w14:textId="77777777" w:rsidR="00150BF8" w:rsidRPr="007274C5" w:rsidRDefault="00150BF8" w:rsidP="004B1D29">
            <w:pPr>
              <w:keepLines/>
              <w:spacing w:after="0"/>
              <w:rPr>
                <w:rFonts w:eastAsiaTheme="minorEastAsia"/>
                <w:lang w:eastAsia="zh-CN"/>
              </w:rPr>
            </w:pPr>
            <w:r w:rsidRPr="007274C5">
              <w:rPr>
                <w:rFonts w:eastAsiaTheme="minorEastAsia"/>
                <w:lang w:eastAsia="zh-CN"/>
              </w:rPr>
              <w:t>Agree with CMCC</w:t>
            </w:r>
          </w:p>
        </w:tc>
      </w:tr>
      <w:tr w:rsidR="00CF45B1" w:rsidRPr="007274C5" w14:paraId="6C5D551F" w14:textId="77777777" w:rsidTr="00150BF8">
        <w:tc>
          <w:tcPr>
            <w:tcW w:w="1980" w:type="dxa"/>
          </w:tcPr>
          <w:p w14:paraId="4FC7BF76" w14:textId="6B68B3FD" w:rsidR="00CF45B1" w:rsidRPr="007274C5" w:rsidRDefault="00CF45B1" w:rsidP="00CF45B1">
            <w:pPr>
              <w:spacing w:after="0"/>
              <w:rPr>
                <w:rFonts w:eastAsiaTheme="minorEastAsia"/>
                <w:lang w:eastAsia="zh-CN"/>
              </w:rPr>
            </w:pPr>
            <w:r w:rsidRPr="007274C5">
              <w:rPr>
                <w:rFonts w:eastAsiaTheme="minorEastAsia"/>
                <w:lang w:eastAsia="zh-CN"/>
              </w:rPr>
              <w:t>Magister</w:t>
            </w:r>
          </w:p>
        </w:tc>
        <w:tc>
          <w:tcPr>
            <w:tcW w:w="864" w:type="dxa"/>
          </w:tcPr>
          <w:p w14:paraId="3D08E364" w14:textId="30D9943F" w:rsidR="00CF45B1" w:rsidRPr="007274C5" w:rsidRDefault="00CF45B1" w:rsidP="00CF45B1">
            <w:pPr>
              <w:spacing w:after="0"/>
              <w:rPr>
                <w:rFonts w:eastAsiaTheme="minorEastAsia"/>
                <w:lang w:eastAsia="zh-CN"/>
              </w:rPr>
            </w:pPr>
            <w:r w:rsidRPr="007274C5">
              <w:rPr>
                <w:rFonts w:eastAsiaTheme="minorEastAsia"/>
                <w:lang w:eastAsia="zh-CN"/>
              </w:rPr>
              <w:t>No</w:t>
            </w:r>
          </w:p>
        </w:tc>
        <w:tc>
          <w:tcPr>
            <w:tcW w:w="6691" w:type="dxa"/>
          </w:tcPr>
          <w:p w14:paraId="19083EC9" w14:textId="40A364ED" w:rsidR="00CF45B1" w:rsidRPr="007274C5" w:rsidRDefault="00CF45B1" w:rsidP="00CF45B1">
            <w:pPr>
              <w:keepLines/>
              <w:spacing w:after="0"/>
              <w:rPr>
                <w:rFonts w:eastAsiaTheme="minorEastAsia"/>
                <w:lang w:eastAsia="zh-CN"/>
              </w:rPr>
            </w:pPr>
            <w:r w:rsidRPr="007274C5">
              <w:rPr>
                <w:lang w:eastAsia="zh-CN"/>
              </w:rPr>
              <w:t>SMTC configuration should be decided by the NW.</w:t>
            </w:r>
          </w:p>
        </w:tc>
      </w:tr>
      <w:tr w:rsidR="006A42BF" w:rsidRPr="007274C5" w14:paraId="6CBDE701" w14:textId="77777777" w:rsidTr="00150BF8">
        <w:tc>
          <w:tcPr>
            <w:tcW w:w="1980" w:type="dxa"/>
          </w:tcPr>
          <w:p w14:paraId="72654A6E" w14:textId="58311FAC" w:rsidR="006A42BF" w:rsidRPr="007274C5" w:rsidRDefault="006A42BF" w:rsidP="006A42BF">
            <w:pPr>
              <w:spacing w:after="0"/>
              <w:rPr>
                <w:rFonts w:eastAsiaTheme="minorEastAsia"/>
                <w:lang w:eastAsia="zh-CN"/>
              </w:rPr>
            </w:pPr>
            <w:r w:rsidRPr="007274C5">
              <w:rPr>
                <w:rFonts w:eastAsia="PMingLiU"/>
                <w:lang w:eastAsia="zh-TW"/>
              </w:rPr>
              <w:t>ITRI</w:t>
            </w:r>
          </w:p>
        </w:tc>
        <w:tc>
          <w:tcPr>
            <w:tcW w:w="864" w:type="dxa"/>
          </w:tcPr>
          <w:p w14:paraId="32E56582" w14:textId="6F98E951" w:rsidR="006A42BF" w:rsidRPr="007274C5" w:rsidRDefault="006A42BF" w:rsidP="006A42BF">
            <w:pPr>
              <w:spacing w:after="0"/>
              <w:rPr>
                <w:rFonts w:eastAsiaTheme="minorEastAsia"/>
                <w:lang w:eastAsia="zh-CN"/>
              </w:rPr>
            </w:pPr>
            <w:r w:rsidRPr="007274C5">
              <w:rPr>
                <w:rFonts w:eastAsia="PMingLiU"/>
                <w:lang w:eastAsia="zh-TW"/>
              </w:rPr>
              <w:t>No</w:t>
            </w:r>
          </w:p>
        </w:tc>
        <w:tc>
          <w:tcPr>
            <w:tcW w:w="6691" w:type="dxa"/>
          </w:tcPr>
          <w:p w14:paraId="2573F655" w14:textId="583BAE7A" w:rsidR="006A42BF" w:rsidRPr="007274C5" w:rsidRDefault="006A42BF" w:rsidP="006A42BF">
            <w:pPr>
              <w:keepLines/>
              <w:spacing w:after="0"/>
              <w:rPr>
                <w:lang w:eastAsia="zh-CN"/>
              </w:rPr>
            </w:pPr>
            <w:r w:rsidRPr="007274C5">
              <w:rPr>
                <w:rFonts w:eastAsia="PMingLiU"/>
                <w:lang w:eastAsia="zh-TW"/>
              </w:rPr>
              <w:t xml:space="preserve">To prevent misalignment between UE and the network, it is </w:t>
            </w:r>
            <w:proofErr w:type="spellStart"/>
            <w:r w:rsidRPr="007274C5">
              <w:rPr>
                <w:rFonts w:eastAsia="PMingLiU"/>
                <w:lang w:eastAsia="zh-TW"/>
              </w:rPr>
              <w:t>perfered</w:t>
            </w:r>
            <w:proofErr w:type="spellEnd"/>
            <w:r w:rsidRPr="007274C5">
              <w:rPr>
                <w:rFonts w:eastAsia="PMingLiU"/>
                <w:lang w:eastAsia="zh-TW"/>
              </w:rPr>
              <w:t xml:space="preserve"> that network decide and inform UE about window movements if needed. </w:t>
            </w:r>
          </w:p>
        </w:tc>
      </w:tr>
      <w:tr w:rsidR="00813E1F" w:rsidRPr="007274C5" w14:paraId="23AFD0DF" w14:textId="77777777" w:rsidTr="00150BF8">
        <w:tc>
          <w:tcPr>
            <w:tcW w:w="1980" w:type="dxa"/>
          </w:tcPr>
          <w:p w14:paraId="112A38E2" w14:textId="6844515A" w:rsidR="00813E1F" w:rsidRPr="007274C5" w:rsidRDefault="00813E1F" w:rsidP="00813E1F">
            <w:pPr>
              <w:spacing w:after="0"/>
              <w:rPr>
                <w:rFonts w:eastAsia="PMingLiU"/>
                <w:lang w:eastAsia="zh-TW"/>
              </w:rPr>
            </w:pPr>
            <w:r w:rsidRPr="007274C5">
              <w:rPr>
                <w:rFonts w:hint="eastAsia"/>
                <w:lang w:eastAsia="zh-CN"/>
              </w:rPr>
              <w:t>ZTE</w:t>
            </w:r>
          </w:p>
        </w:tc>
        <w:tc>
          <w:tcPr>
            <w:tcW w:w="864" w:type="dxa"/>
          </w:tcPr>
          <w:p w14:paraId="1BD4E0D0" w14:textId="1FF1CC3A" w:rsidR="00813E1F" w:rsidRPr="007274C5" w:rsidRDefault="00813E1F" w:rsidP="00813E1F">
            <w:pPr>
              <w:spacing w:after="0"/>
              <w:rPr>
                <w:rFonts w:eastAsia="PMingLiU"/>
                <w:lang w:eastAsia="zh-TW"/>
              </w:rPr>
            </w:pPr>
            <w:r w:rsidRPr="007274C5">
              <w:rPr>
                <w:rFonts w:eastAsiaTheme="minorEastAsia" w:hint="eastAsia"/>
                <w:lang w:eastAsia="zh-CN"/>
              </w:rPr>
              <w:t>Can be considered as an option</w:t>
            </w:r>
          </w:p>
        </w:tc>
        <w:tc>
          <w:tcPr>
            <w:tcW w:w="6691" w:type="dxa"/>
          </w:tcPr>
          <w:p w14:paraId="1A34A171" w14:textId="77777777" w:rsidR="00813E1F" w:rsidRPr="007274C5" w:rsidRDefault="00813E1F" w:rsidP="00813E1F">
            <w:pPr>
              <w:keepLines/>
              <w:spacing w:after="0"/>
              <w:rPr>
                <w:rFonts w:eastAsia="SimSun"/>
                <w:lang w:eastAsia="zh-CN"/>
              </w:rPr>
            </w:pPr>
            <w:r w:rsidRPr="007274C5">
              <w:rPr>
                <w:rFonts w:eastAsia="SimSun"/>
                <w:lang w:eastAsia="zh-CN"/>
              </w:rPr>
              <w:t xml:space="preserve">We understand </w:t>
            </w:r>
            <w:r w:rsidRPr="007274C5">
              <w:rPr>
                <w:rFonts w:eastAsia="SimSun" w:hint="eastAsia"/>
                <w:lang w:eastAsia="zh-CN"/>
              </w:rPr>
              <w:t>the solution c is similar to solution b. The difference is that, in solution c</w:t>
            </w:r>
            <w:r w:rsidRPr="007274C5">
              <w:rPr>
                <w:rFonts w:eastAsia="SimSun"/>
                <w:lang w:eastAsia="zh-CN"/>
              </w:rPr>
              <w:t>, the assistant information is some kind of SMTC window adjustment request.</w:t>
            </w:r>
            <w:r w:rsidRPr="007274C5">
              <w:rPr>
                <w:rFonts w:eastAsia="SimSun" w:hint="eastAsia"/>
                <w:lang w:eastAsia="zh-CN"/>
              </w:rPr>
              <w:t xml:space="preserve"> Whenever the UE found the SSB is at the edge of the SMTC window, the UE can send some kind of window move indication to NW.</w:t>
            </w:r>
          </w:p>
          <w:p w14:paraId="50C15391" w14:textId="702233C1" w:rsidR="00813E1F" w:rsidRPr="007274C5" w:rsidRDefault="00813E1F" w:rsidP="00813E1F">
            <w:pPr>
              <w:keepLines/>
              <w:spacing w:after="0"/>
              <w:rPr>
                <w:rFonts w:eastAsia="PMingLiU"/>
                <w:lang w:eastAsia="zh-TW"/>
              </w:rPr>
            </w:pPr>
            <w:r w:rsidRPr="007274C5">
              <w:rPr>
                <w:rFonts w:eastAsia="SimSun"/>
                <w:lang w:eastAsia="zh-CN"/>
              </w:rPr>
              <w:t>We are fine to consider it as an option.</w:t>
            </w:r>
          </w:p>
        </w:tc>
      </w:tr>
    </w:tbl>
    <w:p w14:paraId="7A4C269A" w14:textId="77777777" w:rsidR="00C04830" w:rsidRPr="007274C5" w:rsidRDefault="00C04830">
      <w:pPr>
        <w:spacing w:after="0" w:line="240" w:lineRule="auto"/>
      </w:pPr>
    </w:p>
    <w:p w14:paraId="7A4C269B" w14:textId="77777777" w:rsidR="00C04830" w:rsidRPr="007274C5" w:rsidRDefault="00EA73E0">
      <w:pPr>
        <w:pStyle w:val="Heading3"/>
        <w:rPr>
          <w:lang w:val="en-US"/>
        </w:rPr>
      </w:pPr>
      <w:r w:rsidRPr="007274C5">
        <w:rPr>
          <w:lang w:val="en-US"/>
        </w:rPr>
        <w:lastRenderedPageBreak/>
        <w:t>Option d) Other approaches.</w:t>
      </w:r>
    </w:p>
    <w:p w14:paraId="7A4C269C" w14:textId="77777777" w:rsidR="00C04830" w:rsidRPr="007274C5" w:rsidRDefault="00EA73E0">
      <w:pPr>
        <w:pStyle w:val="ListParagraph"/>
        <w:numPr>
          <w:ilvl w:val="0"/>
          <w:numId w:val="9"/>
        </w:numPr>
        <w:ind w:left="360"/>
        <w:jc w:val="both"/>
        <w:rPr>
          <w:b/>
          <w:bCs/>
        </w:rPr>
      </w:pPr>
      <w:r w:rsidRPr="007274C5">
        <w:rPr>
          <w:b/>
          <w:bCs/>
        </w:rPr>
        <w:t>Companies are welcome to add other solutions if previous ones are not suitable.</w:t>
      </w:r>
    </w:p>
    <w:tbl>
      <w:tblPr>
        <w:tblStyle w:val="TableGrid"/>
        <w:tblW w:w="9631" w:type="dxa"/>
        <w:tblLayout w:type="fixed"/>
        <w:tblLook w:val="04A0" w:firstRow="1" w:lastRow="0" w:firstColumn="1" w:lastColumn="0" w:noHBand="0" w:noVBand="1"/>
      </w:tblPr>
      <w:tblGrid>
        <w:gridCol w:w="1980"/>
        <w:gridCol w:w="1701"/>
        <w:gridCol w:w="5950"/>
      </w:tblGrid>
      <w:tr w:rsidR="00C04830" w:rsidRPr="007274C5" w14:paraId="7A4C26A0" w14:textId="77777777">
        <w:tc>
          <w:tcPr>
            <w:tcW w:w="1980" w:type="dxa"/>
          </w:tcPr>
          <w:p w14:paraId="7A4C269D" w14:textId="77777777" w:rsidR="00C04830" w:rsidRPr="007274C5" w:rsidRDefault="00EA73E0">
            <w:pPr>
              <w:spacing w:after="0"/>
              <w:jc w:val="center"/>
              <w:rPr>
                <w:b/>
              </w:rPr>
            </w:pPr>
            <w:r w:rsidRPr="007274C5">
              <w:rPr>
                <w:b/>
              </w:rPr>
              <w:t>Company</w:t>
            </w:r>
          </w:p>
        </w:tc>
        <w:tc>
          <w:tcPr>
            <w:tcW w:w="1701" w:type="dxa"/>
          </w:tcPr>
          <w:p w14:paraId="7A4C269E" w14:textId="77777777" w:rsidR="00C04830" w:rsidRPr="007274C5" w:rsidRDefault="00EA73E0">
            <w:pPr>
              <w:spacing w:after="0"/>
              <w:jc w:val="center"/>
              <w:rPr>
                <w:b/>
              </w:rPr>
            </w:pPr>
            <w:r w:rsidRPr="007274C5">
              <w:rPr>
                <w:b/>
              </w:rPr>
              <w:t xml:space="preserve">Option </w:t>
            </w:r>
            <w:proofErr w:type="spellStart"/>
            <w:r w:rsidRPr="007274C5">
              <w:rPr>
                <w:b/>
              </w:rPr>
              <w:t>d.x</w:t>
            </w:r>
            <w:proofErr w:type="spellEnd"/>
            <w:r w:rsidRPr="007274C5">
              <w:rPr>
                <w:b/>
              </w:rPr>
              <w:t>)</w:t>
            </w:r>
          </w:p>
        </w:tc>
        <w:tc>
          <w:tcPr>
            <w:tcW w:w="5950" w:type="dxa"/>
          </w:tcPr>
          <w:p w14:paraId="7A4C269F" w14:textId="77777777" w:rsidR="00C04830" w:rsidRPr="007274C5" w:rsidRDefault="00EA73E0">
            <w:pPr>
              <w:spacing w:after="0"/>
              <w:jc w:val="center"/>
              <w:rPr>
                <w:b/>
              </w:rPr>
            </w:pPr>
            <w:r w:rsidRPr="007274C5">
              <w:rPr>
                <w:b/>
              </w:rPr>
              <w:t>Description of new solutions and/or comments</w:t>
            </w:r>
          </w:p>
        </w:tc>
      </w:tr>
      <w:tr w:rsidR="00C04830" w:rsidRPr="007274C5" w14:paraId="7A4C26A4" w14:textId="77777777">
        <w:tc>
          <w:tcPr>
            <w:tcW w:w="1980" w:type="dxa"/>
          </w:tcPr>
          <w:p w14:paraId="7A4C26A1" w14:textId="77777777" w:rsidR="00C04830" w:rsidRPr="007274C5" w:rsidRDefault="00C04830">
            <w:pPr>
              <w:spacing w:after="0"/>
              <w:rPr>
                <w:lang w:eastAsia="zh-CN"/>
              </w:rPr>
            </w:pPr>
          </w:p>
        </w:tc>
        <w:tc>
          <w:tcPr>
            <w:tcW w:w="1701" w:type="dxa"/>
          </w:tcPr>
          <w:p w14:paraId="7A4C26A2" w14:textId="77777777" w:rsidR="00C04830" w:rsidRPr="007274C5" w:rsidRDefault="00C04830">
            <w:pPr>
              <w:spacing w:after="0"/>
              <w:rPr>
                <w:lang w:eastAsia="zh-CN"/>
              </w:rPr>
            </w:pPr>
          </w:p>
        </w:tc>
        <w:tc>
          <w:tcPr>
            <w:tcW w:w="5950" w:type="dxa"/>
          </w:tcPr>
          <w:p w14:paraId="7A4C26A3" w14:textId="77777777" w:rsidR="00C04830" w:rsidRPr="007274C5" w:rsidRDefault="00C04830">
            <w:pPr>
              <w:spacing w:after="0"/>
              <w:rPr>
                <w:lang w:eastAsia="zh-CN"/>
              </w:rPr>
            </w:pPr>
          </w:p>
        </w:tc>
      </w:tr>
      <w:tr w:rsidR="00C04830" w:rsidRPr="007274C5" w14:paraId="7A4C26A8" w14:textId="77777777">
        <w:tc>
          <w:tcPr>
            <w:tcW w:w="1980" w:type="dxa"/>
          </w:tcPr>
          <w:p w14:paraId="7A4C26A5" w14:textId="77777777" w:rsidR="00C04830" w:rsidRPr="007274C5" w:rsidRDefault="00C04830">
            <w:pPr>
              <w:spacing w:after="0"/>
              <w:rPr>
                <w:lang w:eastAsia="zh-CN"/>
              </w:rPr>
            </w:pPr>
          </w:p>
        </w:tc>
        <w:tc>
          <w:tcPr>
            <w:tcW w:w="1701" w:type="dxa"/>
          </w:tcPr>
          <w:p w14:paraId="7A4C26A6" w14:textId="77777777" w:rsidR="00C04830" w:rsidRPr="007274C5" w:rsidRDefault="00C04830">
            <w:pPr>
              <w:spacing w:after="0"/>
              <w:rPr>
                <w:lang w:eastAsia="zh-CN"/>
              </w:rPr>
            </w:pPr>
          </w:p>
        </w:tc>
        <w:tc>
          <w:tcPr>
            <w:tcW w:w="5950" w:type="dxa"/>
          </w:tcPr>
          <w:p w14:paraId="7A4C26A7" w14:textId="77777777" w:rsidR="00C04830" w:rsidRPr="007274C5" w:rsidRDefault="00C04830">
            <w:pPr>
              <w:spacing w:after="0"/>
              <w:rPr>
                <w:lang w:eastAsia="zh-CN"/>
              </w:rPr>
            </w:pPr>
          </w:p>
        </w:tc>
      </w:tr>
      <w:tr w:rsidR="00C04830" w:rsidRPr="007274C5" w14:paraId="7A4C26AC" w14:textId="77777777">
        <w:tc>
          <w:tcPr>
            <w:tcW w:w="1980" w:type="dxa"/>
          </w:tcPr>
          <w:p w14:paraId="7A4C26A9" w14:textId="77777777" w:rsidR="00C04830" w:rsidRPr="007274C5" w:rsidRDefault="00C04830">
            <w:pPr>
              <w:spacing w:after="0"/>
              <w:rPr>
                <w:lang w:eastAsia="zh-CN"/>
              </w:rPr>
            </w:pPr>
          </w:p>
        </w:tc>
        <w:tc>
          <w:tcPr>
            <w:tcW w:w="1701" w:type="dxa"/>
          </w:tcPr>
          <w:p w14:paraId="7A4C26AA" w14:textId="77777777" w:rsidR="00C04830" w:rsidRPr="007274C5" w:rsidRDefault="00C04830">
            <w:pPr>
              <w:spacing w:after="0"/>
              <w:rPr>
                <w:lang w:eastAsia="zh-CN"/>
              </w:rPr>
            </w:pPr>
          </w:p>
        </w:tc>
        <w:tc>
          <w:tcPr>
            <w:tcW w:w="5950" w:type="dxa"/>
          </w:tcPr>
          <w:p w14:paraId="7A4C26AB" w14:textId="77777777" w:rsidR="00C04830" w:rsidRPr="007274C5" w:rsidRDefault="00C04830">
            <w:pPr>
              <w:spacing w:after="0"/>
              <w:rPr>
                <w:lang w:eastAsia="zh-CN"/>
              </w:rPr>
            </w:pPr>
          </w:p>
        </w:tc>
      </w:tr>
      <w:tr w:rsidR="00C04830" w:rsidRPr="007274C5" w14:paraId="7A4C26B0" w14:textId="77777777">
        <w:tc>
          <w:tcPr>
            <w:tcW w:w="1980" w:type="dxa"/>
          </w:tcPr>
          <w:p w14:paraId="7A4C26AD" w14:textId="77777777" w:rsidR="00C04830" w:rsidRPr="007274C5" w:rsidRDefault="00C04830">
            <w:pPr>
              <w:spacing w:after="0"/>
              <w:rPr>
                <w:lang w:eastAsia="zh-CN"/>
              </w:rPr>
            </w:pPr>
          </w:p>
        </w:tc>
        <w:tc>
          <w:tcPr>
            <w:tcW w:w="1701" w:type="dxa"/>
          </w:tcPr>
          <w:p w14:paraId="7A4C26AE" w14:textId="77777777" w:rsidR="00C04830" w:rsidRPr="007274C5" w:rsidRDefault="00C04830">
            <w:pPr>
              <w:spacing w:after="0"/>
              <w:rPr>
                <w:lang w:eastAsia="zh-CN"/>
              </w:rPr>
            </w:pPr>
          </w:p>
        </w:tc>
        <w:tc>
          <w:tcPr>
            <w:tcW w:w="5950" w:type="dxa"/>
          </w:tcPr>
          <w:p w14:paraId="7A4C26AF" w14:textId="77777777" w:rsidR="00C04830" w:rsidRPr="007274C5" w:rsidRDefault="00C04830">
            <w:pPr>
              <w:spacing w:after="0"/>
              <w:rPr>
                <w:lang w:eastAsia="zh-CN"/>
              </w:rPr>
            </w:pPr>
          </w:p>
        </w:tc>
      </w:tr>
      <w:tr w:rsidR="00C04830" w:rsidRPr="007274C5" w14:paraId="7A4C26B4" w14:textId="77777777">
        <w:tc>
          <w:tcPr>
            <w:tcW w:w="1980" w:type="dxa"/>
          </w:tcPr>
          <w:p w14:paraId="7A4C26B1" w14:textId="77777777" w:rsidR="00C04830" w:rsidRPr="007274C5" w:rsidRDefault="00C04830">
            <w:pPr>
              <w:spacing w:after="0"/>
              <w:rPr>
                <w:lang w:eastAsia="zh-CN"/>
              </w:rPr>
            </w:pPr>
          </w:p>
        </w:tc>
        <w:tc>
          <w:tcPr>
            <w:tcW w:w="1701" w:type="dxa"/>
          </w:tcPr>
          <w:p w14:paraId="7A4C26B2" w14:textId="77777777" w:rsidR="00C04830" w:rsidRPr="007274C5" w:rsidRDefault="00C04830">
            <w:pPr>
              <w:spacing w:after="0"/>
              <w:rPr>
                <w:lang w:eastAsia="zh-CN"/>
              </w:rPr>
            </w:pPr>
          </w:p>
        </w:tc>
        <w:tc>
          <w:tcPr>
            <w:tcW w:w="5950" w:type="dxa"/>
          </w:tcPr>
          <w:p w14:paraId="7A4C26B3" w14:textId="77777777" w:rsidR="00C04830" w:rsidRPr="007274C5" w:rsidRDefault="00C04830">
            <w:pPr>
              <w:spacing w:after="0"/>
              <w:rPr>
                <w:lang w:eastAsia="zh-CN"/>
              </w:rPr>
            </w:pPr>
          </w:p>
        </w:tc>
      </w:tr>
    </w:tbl>
    <w:p w14:paraId="7A4C26B5" w14:textId="77777777" w:rsidR="00C04830" w:rsidRPr="007274C5" w:rsidRDefault="00C04830">
      <w:pPr>
        <w:spacing w:after="0" w:line="240" w:lineRule="auto"/>
      </w:pPr>
    </w:p>
    <w:p w14:paraId="7A4C26B6" w14:textId="77777777" w:rsidR="00C04830" w:rsidRPr="007274C5" w:rsidRDefault="00C04830"/>
    <w:p w14:paraId="7A4C26B7" w14:textId="77777777" w:rsidR="00C04830" w:rsidRPr="007274C5" w:rsidRDefault="00EA73E0">
      <w:pPr>
        <w:pStyle w:val="Heading2"/>
        <w:rPr>
          <w:lang w:val="en-US"/>
        </w:rPr>
      </w:pPr>
      <w:r w:rsidRPr="007274C5">
        <w:rPr>
          <w:lang w:val="en-US"/>
        </w:rPr>
        <w:t>RRM requirements</w:t>
      </w:r>
    </w:p>
    <w:p w14:paraId="7A4C26B8" w14:textId="20106917" w:rsidR="00C04830" w:rsidRPr="007274C5" w:rsidRDefault="00EA73E0">
      <w:pPr>
        <w:jc w:val="both"/>
      </w:pPr>
      <w:r w:rsidRPr="007274C5">
        <w:t xml:space="preserve">In NTN, the chances of measuring neighboring cells may be small due to propagation delay. The UE may miss measurements when SMTC duration is not aligned with the measurement gap. In addition, the propagation delay to different cells changes over time due to the mobility of both UE and satellite. Therefore, the measurement gap window configuration may need to change over time. This makes it even harder for the UE to measure during SMTC window of the neighboring cells. On summary, it may be difficult for the NTN UE to achieve the same RRM requirements as in TN </w:t>
      </w:r>
      <w:r w:rsidRPr="007274C5">
        <w:fldChar w:fldCharType="begin"/>
      </w:r>
      <w:r w:rsidRPr="007274C5">
        <w:instrText xml:space="preserve"> REF _Ref65659007 \r \h  \* MERGEFORMAT </w:instrText>
      </w:r>
      <w:r w:rsidRPr="007274C5">
        <w:fldChar w:fldCharType="separate"/>
      </w:r>
      <w:r w:rsidR="00D05F36" w:rsidRPr="007274C5">
        <w:t>[1]</w:t>
      </w:r>
      <w:r w:rsidRPr="007274C5">
        <w:fldChar w:fldCharType="end"/>
      </w:r>
      <w:r w:rsidRPr="007274C5">
        <w:fldChar w:fldCharType="begin"/>
      </w:r>
      <w:r w:rsidRPr="007274C5">
        <w:instrText xml:space="preserve"> REF _Ref65675266 \r \h  \* MERGEFORMAT </w:instrText>
      </w:r>
      <w:r w:rsidRPr="007274C5">
        <w:fldChar w:fldCharType="separate"/>
      </w:r>
      <w:r w:rsidR="00D05F36" w:rsidRPr="007274C5">
        <w:t>[7]</w:t>
      </w:r>
      <w:r w:rsidRPr="007274C5">
        <w:fldChar w:fldCharType="end"/>
      </w:r>
      <w:r w:rsidRPr="007274C5">
        <w:t xml:space="preserve">. </w:t>
      </w:r>
    </w:p>
    <w:p w14:paraId="7A4C26B9" w14:textId="77777777" w:rsidR="00C04830" w:rsidRPr="007274C5" w:rsidRDefault="00EA73E0">
      <w:pPr>
        <w:pStyle w:val="ListParagraph"/>
        <w:numPr>
          <w:ilvl w:val="0"/>
          <w:numId w:val="9"/>
        </w:numPr>
        <w:ind w:left="360"/>
        <w:jc w:val="both"/>
        <w:rPr>
          <w:b/>
          <w:bCs/>
        </w:rPr>
      </w:pPr>
      <w:r w:rsidRPr="007274C5">
        <w:rPr>
          <w:b/>
          <w:bCs/>
        </w:rPr>
        <w:t>Do companies think that UE RRM requirements for NTN should be changed in comparison to legacy TN ones? please indicate your preference and whether RAN4 should be contacted on this regard.</w:t>
      </w:r>
    </w:p>
    <w:tbl>
      <w:tblPr>
        <w:tblStyle w:val="TableGrid"/>
        <w:tblW w:w="9600" w:type="dxa"/>
        <w:tblLayout w:type="fixed"/>
        <w:tblLook w:val="04A0" w:firstRow="1" w:lastRow="0" w:firstColumn="1" w:lastColumn="0" w:noHBand="0" w:noVBand="1"/>
      </w:tblPr>
      <w:tblGrid>
        <w:gridCol w:w="1980"/>
        <w:gridCol w:w="864"/>
        <w:gridCol w:w="6756"/>
      </w:tblGrid>
      <w:tr w:rsidR="00C04830" w:rsidRPr="007274C5" w14:paraId="7A4C26BD" w14:textId="77777777">
        <w:tc>
          <w:tcPr>
            <w:tcW w:w="1980" w:type="dxa"/>
          </w:tcPr>
          <w:p w14:paraId="7A4C26BA" w14:textId="77777777" w:rsidR="00C04830" w:rsidRPr="007274C5" w:rsidRDefault="00EA73E0">
            <w:pPr>
              <w:spacing w:after="0"/>
              <w:jc w:val="center"/>
              <w:rPr>
                <w:b/>
              </w:rPr>
            </w:pPr>
            <w:r w:rsidRPr="007274C5">
              <w:rPr>
                <w:b/>
              </w:rPr>
              <w:t>Company</w:t>
            </w:r>
          </w:p>
        </w:tc>
        <w:tc>
          <w:tcPr>
            <w:tcW w:w="864" w:type="dxa"/>
          </w:tcPr>
          <w:p w14:paraId="7A4C26BB" w14:textId="77777777" w:rsidR="00C04830" w:rsidRPr="007274C5" w:rsidRDefault="00EA73E0">
            <w:pPr>
              <w:spacing w:after="0"/>
              <w:jc w:val="center"/>
              <w:rPr>
                <w:b/>
              </w:rPr>
            </w:pPr>
            <w:r w:rsidRPr="007274C5">
              <w:rPr>
                <w:b/>
              </w:rPr>
              <w:t>Yes/No</w:t>
            </w:r>
          </w:p>
        </w:tc>
        <w:tc>
          <w:tcPr>
            <w:tcW w:w="6756" w:type="dxa"/>
          </w:tcPr>
          <w:p w14:paraId="7A4C26BC" w14:textId="77777777" w:rsidR="00C04830" w:rsidRPr="007274C5" w:rsidRDefault="00EA73E0">
            <w:pPr>
              <w:spacing w:after="0"/>
              <w:jc w:val="center"/>
              <w:rPr>
                <w:b/>
              </w:rPr>
            </w:pPr>
            <w:r w:rsidRPr="007274C5">
              <w:rPr>
                <w:b/>
              </w:rPr>
              <w:t>Comments</w:t>
            </w:r>
          </w:p>
        </w:tc>
      </w:tr>
      <w:tr w:rsidR="00C04830" w:rsidRPr="007274C5" w14:paraId="7A4C26C1" w14:textId="77777777">
        <w:tc>
          <w:tcPr>
            <w:tcW w:w="1980" w:type="dxa"/>
          </w:tcPr>
          <w:p w14:paraId="7A4C26BE" w14:textId="325AB969" w:rsidR="00C04830" w:rsidRPr="007274C5" w:rsidRDefault="00BB600E">
            <w:pPr>
              <w:spacing w:after="0"/>
              <w:rPr>
                <w:lang w:eastAsia="zh-CN"/>
              </w:rPr>
            </w:pPr>
            <w:r w:rsidRPr="007274C5">
              <w:rPr>
                <w:lang w:eastAsia="zh-CN"/>
              </w:rPr>
              <w:t>APT</w:t>
            </w:r>
          </w:p>
        </w:tc>
        <w:tc>
          <w:tcPr>
            <w:tcW w:w="864" w:type="dxa"/>
          </w:tcPr>
          <w:p w14:paraId="7A4C26BF" w14:textId="67675428" w:rsidR="00C04830" w:rsidRPr="007274C5" w:rsidRDefault="001849F0">
            <w:pPr>
              <w:spacing w:after="0"/>
              <w:rPr>
                <w:lang w:eastAsia="zh-CN"/>
              </w:rPr>
            </w:pPr>
            <w:r w:rsidRPr="007274C5">
              <w:rPr>
                <w:lang w:eastAsia="zh-CN"/>
              </w:rPr>
              <w:t>Not sure</w:t>
            </w:r>
          </w:p>
        </w:tc>
        <w:tc>
          <w:tcPr>
            <w:tcW w:w="6756" w:type="dxa"/>
          </w:tcPr>
          <w:p w14:paraId="7A4C26C0" w14:textId="0C23A5F6" w:rsidR="00C04830" w:rsidRPr="007274C5" w:rsidRDefault="001849F0">
            <w:pPr>
              <w:spacing w:after="0"/>
              <w:rPr>
                <w:lang w:eastAsia="zh-CN"/>
              </w:rPr>
            </w:pPr>
            <w:r w:rsidRPr="007274C5">
              <w:rPr>
                <w:lang w:eastAsia="zh-CN"/>
              </w:rPr>
              <w:t>Too early to conclude. Wait for more discussion in RAN1.</w:t>
            </w:r>
          </w:p>
        </w:tc>
      </w:tr>
      <w:tr w:rsidR="008D4CFB" w:rsidRPr="007274C5" w14:paraId="7A4C26C5" w14:textId="77777777">
        <w:tc>
          <w:tcPr>
            <w:tcW w:w="1980" w:type="dxa"/>
          </w:tcPr>
          <w:p w14:paraId="7A4C26C2" w14:textId="654F5D5B" w:rsidR="008D4CFB" w:rsidRPr="007274C5" w:rsidRDefault="008D4CFB" w:rsidP="008D4CFB">
            <w:pPr>
              <w:spacing w:after="0"/>
              <w:rPr>
                <w:lang w:eastAsia="zh-CN"/>
              </w:rPr>
            </w:pPr>
            <w:r w:rsidRPr="007274C5">
              <w:rPr>
                <w:lang w:eastAsia="zh-CN"/>
              </w:rPr>
              <w:t>Nokia</w:t>
            </w:r>
          </w:p>
        </w:tc>
        <w:tc>
          <w:tcPr>
            <w:tcW w:w="864" w:type="dxa"/>
          </w:tcPr>
          <w:p w14:paraId="7A4C26C3" w14:textId="77777777" w:rsidR="008D4CFB" w:rsidRPr="007274C5" w:rsidRDefault="008D4CFB" w:rsidP="008D4CFB">
            <w:pPr>
              <w:spacing w:after="0"/>
              <w:rPr>
                <w:lang w:eastAsia="zh-CN"/>
              </w:rPr>
            </w:pPr>
          </w:p>
        </w:tc>
        <w:tc>
          <w:tcPr>
            <w:tcW w:w="6756" w:type="dxa"/>
          </w:tcPr>
          <w:p w14:paraId="7A4C26C4" w14:textId="7F714C11" w:rsidR="008D4CFB" w:rsidRPr="007274C5" w:rsidRDefault="008D4CFB" w:rsidP="008D4CFB">
            <w:pPr>
              <w:spacing w:after="0"/>
              <w:rPr>
                <w:lang w:eastAsia="zh-CN"/>
              </w:rPr>
            </w:pPr>
            <w:r w:rsidRPr="007274C5">
              <w:rPr>
                <w:lang w:eastAsia="zh-CN"/>
              </w:rPr>
              <w:t>This is a RAN4 topic, we think there is no need to contact RAN4 via explicit LS, at least not yet.</w:t>
            </w:r>
          </w:p>
        </w:tc>
      </w:tr>
      <w:tr w:rsidR="00781A9A" w:rsidRPr="007274C5" w14:paraId="7A4C26C9" w14:textId="77777777">
        <w:tc>
          <w:tcPr>
            <w:tcW w:w="1980" w:type="dxa"/>
          </w:tcPr>
          <w:p w14:paraId="7A4C26C6" w14:textId="36CAC86B" w:rsidR="00781A9A" w:rsidRPr="007274C5" w:rsidRDefault="00781A9A" w:rsidP="00781A9A">
            <w:pPr>
              <w:spacing w:after="0"/>
              <w:rPr>
                <w:lang w:eastAsia="zh-CN"/>
              </w:rPr>
            </w:pPr>
            <w:r w:rsidRPr="007274C5">
              <w:rPr>
                <w:rFonts w:eastAsiaTheme="minorEastAsia"/>
                <w:lang w:eastAsia="zh-CN"/>
              </w:rPr>
              <w:t>OPPO</w:t>
            </w:r>
          </w:p>
        </w:tc>
        <w:tc>
          <w:tcPr>
            <w:tcW w:w="864" w:type="dxa"/>
          </w:tcPr>
          <w:p w14:paraId="7A4C26C7" w14:textId="77777777" w:rsidR="00781A9A" w:rsidRPr="007274C5" w:rsidRDefault="00781A9A" w:rsidP="00781A9A">
            <w:pPr>
              <w:spacing w:after="0"/>
              <w:rPr>
                <w:lang w:eastAsia="zh-CN"/>
              </w:rPr>
            </w:pPr>
          </w:p>
        </w:tc>
        <w:tc>
          <w:tcPr>
            <w:tcW w:w="6756" w:type="dxa"/>
          </w:tcPr>
          <w:p w14:paraId="7A4C26C8" w14:textId="1C77713D" w:rsidR="00781A9A" w:rsidRPr="007274C5" w:rsidRDefault="00781A9A" w:rsidP="00781A9A">
            <w:pPr>
              <w:spacing w:after="0"/>
              <w:rPr>
                <w:lang w:eastAsia="zh-CN"/>
              </w:rPr>
            </w:pPr>
            <w:r w:rsidRPr="007274C5">
              <w:rPr>
                <w:rFonts w:eastAsiaTheme="minorEastAsia"/>
                <w:lang w:eastAsia="zh-CN"/>
              </w:rPr>
              <w:t>This is the RAN4 topic which we think RAN4 will look into.</w:t>
            </w:r>
          </w:p>
        </w:tc>
      </w:tr>
      <w:tr w:rsidR="003D2C63" w:rsidRPr="007274C5" w14:paraId="7A4C26CD" w14:textId="77777777">
        <w:tc>
          <w:tcPr>
            <w:tcW w:w="1980" w:type="dxa"/>
          </w:tcPr>
          <w:p w14:paraId="7A4C26CA" w14:textId="5F454D19" w:rsidR="003D2C63" w:rsidRPr="007274C5" w:rsidRDefault="003D2C63" w:rsidP="003D2C63">
            <w:pPr>
              <w:spacing w:after="0"/>
              <w:rPr>
                <w:lang w:eastAsia="zh-CN"/>
              </w:rPr>
            </w:pPr>
            <w:r w:rsidRPr="007274C5">
              <w:rPr>
                <w:lang w:eastAsia="ko-KR"/>
              </w:rPr>
              <w:t>LGE</w:t>
            </w:r>
          </w:p>
        </w:tc>
        <w:tc>
          <w:tcPr>
            <w:tcW w:w="864" w:type="dxa"/>
          </w:tcPr>
          <w:p w14:paraId="7A4C26CB" w14:textId="77777777" w:rsidR="003D2C63" w:rsidRPr="007274C5" w:rsidRDefault="003D2C63" w:rsidP="003D2C63">
            <w:pPr>
              <w:spacing w:after="0"/>
              <w:rPr>
                <w:lang w:eastAsia="zh-CN"/>
              </w:rPr>
            </w:pPr>
          </w:p>
        </w:tc>
        <w:tc>
          <w:tcPr>
            <w:tcW w:w="6756" w:type="dxa"/>
          </w:tcPr>
          <w:p w14:paraId="7A4C26CC" w14:textId="00ABB3F1" w:rsidR="003D2C63" w:rsidRPr="007274C5" w:rsidRDefault="003D2C63" w:rsidP="003D2C63">
            <w:pPr>
              <w:spacing w:after="0"/>
              <w:rPr>
                <w:lang w:eastAsia="zh-CN"/>
              </w:rPr>
            </w:pPr>
            <w:r w:rsidRPr="007274C5">
              <w:rPr>
                <w:lang w:eastAsia="ko-KR"/>
              </w:rPr>
              <w:t>It is RAN4’s scope.</w:t>
            </w:r>
          </w:p>
        </w:tc>
      </w:tr>
      <w:tr w:rsidR="003D2C63" w:rsidRPr="007274C5" w14:paraId="7A4C26D1" w14:textId="77777777">
        <w:tc>
          <w:tcPr>
            <w:tcW w:w="1980" w:type="dxa"/>
          </w:tcPr>
          <w:p w14:paraId="7A4C26CE" w14:textId="2512AF5C" w:rsidR="003D2C63" w:rsidRPr="007274C5" w:rsidRDefault="00405A4F" w:rsidP="003D2C63">
            <w:pPr>
              <w:spacing w:after="0"/>
              <w:rPr>
                <w:lang w:eastAsia="zh-CN"/>
              </w:rPr>
            </w:pPr>
            <w:r w:rsidRPr="007274C5">
              <w:rPr>
                <w:lang w:eastAsia="zh-CN"/>
              </w:rPr>
              <w:t>MediaTek</w:t>
            </w:r>
          </w:p>
        </w:tc>
        <w:tc>
          <w:tcPr>
            <w:tcW w:w="864" w:type="dxa"/>
          </w:tcPr>
          <w:p w14:paraId="7A4C26CF" w14:textId="1DBA2898" w:rsidR="003D2C63" w:rsidRPr="007274C5" w:rsidRDefault="00F67749" w:rsidP="003D2C63">
            <w:pPr>
              <w:spacing w:after="0"/>
              <w:rPr>
                <w:lang w:eastAsia="zh-CN"/>
              </w:rPr>
            </w:pPr>
            <w:r w:rsidRPr="007274C5">
              <w:rPr>
                <w:lang w:eastAsia="zh-CN"/>
              </w:rPr>
              <w:t>Out of Scope</w:t>
            </w:r>
          </w:p>
        </w:tc>
        <w:tc>
          <w:tcPr>
            <w:tcW w:w="6756" w:type="dxa"/>
          </w:tcPr>
          <w:p w14:paraId="7A4C26D0" w14:textId="6033C044" w:rsidR="003D2C63" w:rsidRPr="007274C5" w:rsidRDefault="00405A4F" w:rsidP="00405A4F">
            <w:pPr>
              <w:spacing w:after="0"/>
              <w:rPr>
                <w:lang w:eastAsia="zh-CN"/>
              </w:rPr>
            </w:pPr>
            <w:r w:rsidRPr="007274C5">
              <w:rPr>
                <w:lang w:eastAsia="zh-CN"/>
              </w:rPr>
              <w:t>It is RAN4 topic and out of scope of RAN2</w:t>
            </w:r>
          </w:p>
        </w:tc>
      </w:tr>
      <w:tr w:rsidR="00B13FD3" w:rsidRPr="007274C5" w14:paraId="6E253943" w14:textId="77777777">
        <w:tc>
          <w:tcPr>
            <w:tcW w:w="1980" w:type="dxa"/>
          </w:tcPr>
          <w:p w14:paraId="1B357490" w14:textId="1D9C9938" w:rsidR="00B13FD3" w:rsidRPr="007274C5" w:rsidRDefault="00B13FD3" w:rsidP="00B13FD3">
            <w:pPr>
              <w:spacing w:after="0"/>
              <w:rPr>
                <w:lang w:eastAsia="zh-CN"/>
              </w:rPr>
            </w:pPr>
            <w:r w:rsidRPr="007274C5">
              <w:rPr>
                <w:lang w:eastAsia="zh-CN"/>
              </w:rPr>
              <w:t>Qualcomm</w:t>
            </w:r>
          </w:p>
        </w:tc>
        <w:tc>
          <w:tcPr>
            <w:tcW w:w="864" w:type="dxa"/>
          </w:tcPr>
          <w:p w14:paraId="6CC586C3" w14:textId="1BAEC7B9" w:rsidR="00B13FD3" w:rsidRPr="007274C5" w:rsidRDefault="00B13FD3" w:rsidP="00B13FD3">
            <w:pPr>
              <w:spacing w:after="0"/>
              <w:rPr>
                <w:lang w:eastAsia="zh-CN"/>
              </w:rPr>
            </w:pPr>
            <w:r w:rsidRPr="007274C5">
              <w:rPr>
                <w:lang w:eastAsia="zh-CN"/>
              </w:rPr>
              <w:t>Yes</w:t>
            </w:r>
          </w:p>
        </w:tc>
        <w:tc>
          <w:tcPr>
            <w:tcW w:w="6756" w:type="dxa"/>
          </w:tcPr>
          <w:p w14:paraId="70CFC77F" w14:textId="1B30B789" w:rsidR="00B13FD3" w:rsidRPr="007274C5" w:rsidRDefault="00B13FD3" w:rsidP="00B13FD3">
            <w:pPr>
              <w:spacing w:after="0"/>
              <w:rPr>
                <w:lang w:eastAsia="zh-CN"/>
              </w:rPr>
            </w:pPr>
            <w:r w:rsidRPr="007274C5">
              <w:rPr>
                <w:lang w:eastAsia="zh-CN"/>
              </w:rPr>
              <w:t>Since time and location based CHOs have already been agreed, the measurement requirement may not be as significant as in TN. So this can be indicated. In addition, we should get feedback from RAN4 on the possible solutions to measurement gap /</w:t>
            </w:r>
            <w:proofErr w:type="spellStart"/>
            <w:r w:rsidRPr="007274C5">
              <w:rPr>
                <w:lang w:eastAsia="zh-CN"/>
              </w:rPr>
              <w:t>SMTCenhancement</w:t>
            </w:r>
            <w:proofErr w:type="spellEnd"/>
            <w:r w:rsidRPr="007274C5">
              <w:rPr>
                <w:lang w:eastAsia="zh-CN"/>
              </w:rPr>
              <w:t xml:space="preserve"> without delay.</w:t>
            </w:r>
          </w:p>
        </w:tc>
      </w:tr>
      <w:tr w:rsidR="00895C14" w:rsidRPr="007274C5" w14:paraId="39F809EB" w14:textId="77777777">
        <w:tc>
          <w:tcPr>
            <w:tcW w:w="1980" w:type="dxa"/>
          </w:tcPr>
          <w:p w14:paraId="03E0BA37" w14:textId="7891704A" w:rsidR="00895C14" w:rsidRPr="007274C5" w:rsidRDefault="00895C14" w:rsidP="00895C14">
            <w:pPr>
              <w:spacing w:after="0"/>
              <w:rPr>
                <w:lang w:eastAsia="zh-CN"/>
              </w:rPr>
            </w:pPr>
            <w:r w:rsidRPr="007274C5">
              <w:rPr>
                <w:lang w:eastAsia="zh-CN"/>
              </w:rPr>
              <w:t>Ericsson</w:t>
            </w:r>
          </w:p>
        </w:tc>
        <w:tc>
          <w:tcPr>
            <w:tcW w:w="864" w:type="dxa"/>
          </w:tcPr>
          <w:p w14:paraId="5F549477" w14:textId="77777777" w:rsidR="00895C14" w:rsidRPr="007274C5" w:rsidRDefault="00895C14" w:rsidP="00895C14">
            <w:pPr>
              <w:spacing w:after="0"/>
              <w:rPr>
                <w:lang w:eastAsia="zh-CN"/>
              </w:rPr>
            </w:pPr>
          </w:p>
        </w:tc>
        <w:tc>
          <w:tcPr>
            <w:tcW w:w="6756" w:type="dxa"/>
          </w:tcPr>
          <w:p w14:paraId="4AD073D2" w14:textId="7E8DB6BF" w:rsidR="00895C14" w:rsidRPr="007274C5" w:rsidRDefault="00895C14" w:rsidP="00895C14">
            <w:pPr>
              <w:spacing w:after="0"/>
              <w:rPr>
                <w:lang w:eastAsia="zh-CN"/>
              </w:rPr>
            </w:pPr>
            <w:r w:rsidRPr="007274C5">
              <w:rPr>
                <w:lang w:eastAsia="zh-CN"/>
              </w:rPr>
              <w:t>RAN4 territory, RAN2 can inform RAN4 when we have stable agreements.</w:t>
            </w:r>
          </w:p>
        </w:tc>
      </w:tr>
      <w:tr w:rsidR="0027108C" w:rsidRPr="007274C5" w14:paraId="393ACC14" w14:textId="77777777">
        <w:tc>
          <w:tcPr>
            <w:tcW w:w="1980" w:type="dxa"/>
          </w:tcPr>
          <w:p w14:paraId="4B06F71D" w14:textId="3473FB1A" w:rsidR="0027108C" w:rsidRPr="007274C5" w:rsidRDefault="0027108C" w:rsidP="00895C14">
            <w:pPr>
              <w:spacing w:after="0"/>
              <w:rPr>
                <w:lang w:eastAsia="zh-CN"/>
              </w:rPr>
            </w:pPr>
            <w:r w:rsidRPr="007274C5">
              <w:rPr>
                <w:lang w:eastAsia="zh-CN"/>
              </w:rPr>
              <w:t>Sony</w:t>
            </w:r>
          </w:p>
        </w:tc>
        <w:tc>
          <w:tcPr>
            <w:tcW w:w="864" w:type="dxa"/>
          </w:tcPr>
          <w:p w14:paraId="6542EF8C" w14:textId="77777777" w:rsidR="0027108C" w:rsidRPr="007274C5" w:rsidRDefault="0027108C" w:rsidP="00895C14">
            <w:pPr>
              <w:spacing w:after="0"/>
              <w:rPr>
                <w:lang w:eastAsia="zh-CN"/>
              </w:rPr>
            </w:pPr>
          </w:p>
        </w:tc>
        <w:tc>
          <w:tcPr>
            <w:tcW w:w="6756" w:type="dxa"/>
          </w:tcPr>
          <w:p w14:paraId="53ECA9CC" w14:textId="1D326153" w:rsidR="0027108C" w:rsidRPr="007274C5" w:rsidRDefault="0027108C" w:rsidP="00895C14">
            <w:pPr>
              <w:spacing w:after="0"/>
              <w:rPr>
                <w:lang w:eastAsia="zh-CN"/>
              </w:rPr>
            </w:pPr>
            <w:r w:rsidRPr="007274C5">
              <w:rPr>
                <w:lang w:eastAsia="zh-CN"/>
              </w:rPr>
              <w:t>Its RAN4 scope.</w:t>
            </w:r>
          </w:p>
        </w:tc>
      </w:tr>
      <w:tr w:rsidR="00F370E6" w:rsidRPr="007274C5" w14:paraId="2FD7DF4A" w14:textId="77777777">
        <w:tc>
          <w:tcPr>
            <w:tcW w:w="1980" w:type="dxa"/>
          </w:tcPr>
          <w:p w14:paraId="79942095" w14:textId="07F06D95" w:rsidR="00F370E6" w:rsidRPr="007274C5" w:rsidRDefault="00F370E6" w:rsidP="00895C14">
            <w:pPr>
              <w:spacing w:after="0"/>
              <w:rPr>
                <w:rFonts w:eastAsiaTheme="minorEastAsia"/>
                <w:lang w:eastAsia="zh-CN"/>
              </w:rPr>
            </w:pPr>
            <w:r w:rsidRPr="007274C5">
              <w:rPr>
                <w:rFonts w:eastAsiaTheme="minorEastAsia"/>
                <w:lang w:eastAsia="zh-CN"/>
              </w:rPr>
              <w:t>Lenovo</w:t>
            </w:r>
          </w:p>
        </w:tc>
        <w:tc>
          <w:tcPr>
            <w:tcW w:w="864" w:type="dxa"/>
          </w:tcPr>
          <w:p w14:paraId="42B2E772" w14:textId="77777777" w:rsidR="00F370E6" w:rsidRPr="007274C5" w:rsidRDefault="00F370E6" w:rsidP="00895C14">
            <w:pPr>
              <w:spacing w:after="0"/>
              <w:rPr>
                <w:lang w:eastAsia="zh-CN"/>
              </w:rPr>
            </w:pPr>
          </w:p>
        </w:tc>
        <w:tc>
          <w:tcPr>
            <w:tcW w:w="6756" w:type="dxa"/>
          </w:tcPr>
          <w:p w14:paraId="6465C8DE" w14:textId="06FD47C2" w:rsidR="00F370E6" w:rsidRPr="007274C5" w:rsidRDefault="00F370E6" w:rsidP="00895C14">
            <w:pPr>
              <w:spacing w:after="0"/>
              <w:rPr>
                <w:rFonts w:eastAsiaTheme="minorEastAsia"/>
                <w:lang w:eastAsia="zh-CN"/>
              </w:rPr>
            </w:pPr>
            <w:r w:rsidRPr="007274C5">
              <w:rPr>
                <w:rFonts w:eastAsiaTheme="minorEastAsia"/>
                <w:lang w:eastAsia="zh-CN"/>
              </w:rPr>
              <w:t>RAN4 to decide.</w:t>
            </w:r>
          </w:p>
        </w:tc>
      </w:tr>
      <w:tr w:rsidR="001072BA" w:rsidRPr="007274C5" w14:paraId="15B63B2F" w14:textId="77777777">
        <w:tc>
          <w:tcPr>
            <w:tcW w:w="1980" w:type="dxa"/>
          </w:tcPr>
          <w:p w14:paraId="5D876904" w14:textId="3CADC668" w:rsidR="001072BA" w:rsidRPr="007274C5" w:rsidRDefault="001072BA" w:rsidP="00895C14">
            <w:pPr>
              <w:spacing w:after="0"/>
              <w:rPr>
                <w:rFonts w:eastAsiaTheme="minorEastAsia"/>
                <w:lang w:eastAsia="zh-CN"/>
              </w:rPr>
            </w:pPr>
            <w:r w:rsidRPr="007274C5">
              <w:rPr>
                <w:rFonts w:eastAsiaTheme="minorEastAsia"/>
                <w:lang w:eastAsia="zh-CN"/>
              </w:rPr>
              <w:t>Xiaomi</w:t>
            </w:r>
          </w:p>
        </w:tc>
        <w:tc>
          <w:tcPr>
            <w:tcW w:w="864" w:type="dxa"/>
          </w:tcPr>
          <w:p w14:paraId="2ED4B36B" w14:textId="77777777" w:rsidR="001072BA" w:rsidRPr="007274C5" w:rsidRDefault="001072BA" w:rsidP="00895C14">
            <w:pPr>
              <w:spacing w:after="0"/>
              <w:rPr>
                <w:lang w:eastAsia="zh-CN"/>
              </w:rPr>
            </w:pPr>
          </w:p>
        </w:tc>
        <w:tc>
          <w:tcPr>
            <w:tcW w:w="6756" w:type="dxa"/>
          </w:tcPr>
          <w:p w14:paraId="30F3D81A" w14:textId="5973341E" w:rsidR="001072BA" w:rsidRPr="007274C5" w:rsidRDefault="001072BA" w:rsidP="00895C14">
            <w:pPr>
              <w:spacing w:after="0"/>
              <w:rPr>
                <w:rFonts w:eastAsiaTheme="minorEastAsia"/>
                <w:lang w:eastAsia="zh-CN"/>
              </w:rPr>
            </w:pPr>
            <w:r w:rsidRPr="007274C5">
              <w:rPr>
                <w:rFonts w:eastAsiaTheme="minorEastAsia"/>
                <w:lang w:eastAsia="zh-CN"/>
              </w:rPr>
              <w:t>This is RAN4’s scope.</w:t>
            </w:r>
          </w:p>
        </w:tc>
      </w:tr>
      <w:tr w:rsidR="00406C09" w:rsidRPr="007274C5" w14:paraId="3047FB78" w14:textId="77777777">
        <w:tc>
          <w:tcPr>
            <w:tcW w:w="1980" w:type="dxa"/>
          </w:tcPr>
          <w:p w14:paraId="45CC8705" w14:textId="348A1870" w:rsidR="00406C09" w:rsidRPr="007274C5" w:rsidRDefault="00406C09" w:rsidP="00406C09">
            <w:pPr>
              <w:spacing w:after="0"/>
              <w:rPr>
                <w:rFonts w:eastAsiaTheme="minorEastAsia"/>
                <w:lang w:eastAsia="zh-CN"/>
              </w:rPr>
            </w:pPr>
            <w:r w:rsidRPr="007274C5">
              <w:rPr>
                <w:rFonts w:eastAsiaTheme="minorEastAsia"/>
                <w:lang w:eastAsia="zh-CN"/>
              </w:rPr>
              <w:t>CMCC</w:t>
            </w:r>
          </w:p>
        </w:tc>
        <w:tc>
          <w:tcPr>
            <w:tcW w:w="864" w:type="dxa"/>
          </w:tcPr>
          <w:p w14:paraId="5264A721" w14:textId="77777777" w:rsidR="00406C09" w:rsidRPr="007274C5" w:rsidRDefault="00406C09" w:rsidP="00406C09">
            <w:pPr>
              <w:spacing w:after="0"/>
              <w:rPr>
                <w:lang w:eastAsia="zh-CN"/>
              </w:rPr>
            </w:pPr>
          </w:p>
        </w:tc>
        <w:tc>
          <w:tcPr>
            <w:tcW w:w="6756" w:type="dxa"/>
          </w:tcPr>
          <w:p w14:paraId="7A6C856F" w14:textId="30D853B6" w:rsidR="00406C09" w:rsidRPr="007274C5" w:rsidRDefault="00406C09" w:rsidP="00406C09">
            <w:pPr>
              <w:spacing w:after="0"/>
              <w:rPr>
                <w:rFonts w:eastAsiaTheme="minorEastAsia"/>
                <w:lang w:eastAsia="zh-CN"/>
              </w:rPr>
            </w:pPr>
            <w:r w:rsidRPr="007274C5">
              <w:rPr>
                <w:rFonts w:eastAsiaTheme="minorEastAsia"/>
                <w:lang w:eastAsia="zh-CN"/>
              </w:rPr>
              <w:t>This may be RAN4 scope.</w:t>
            </w:r>
          </w:p>
        </w:tc>
      </w:tr>
      <w:tr w:rsidR="00345DEF" w:rsidRPr="007274C5" w14:paraId="1FB11288" w14:textId="77777777">
        <w:tc>
          <w:tcPr>
            <w:tcW w:w="1980" w:type="dxa"/>
          </w:tcPr>
          <w:p w14:paraId="2A2C4119" w14:textId="72774C0B" w:rsidR="00345DEF" w:rsidRPr="007274C5" w:rsidRDefault="00345DEF" w:rsidP="00406C09">
            <w:pPr>
              <w:spacing w:after="0"/>
              <w:rPr>
                <w:rFonts w:eastAsiaTheme="minorEastAsia"/>
                <w:lang w:eastAsia="zh-CN"/>
              </w:rPr>
            </w:pPr>
            <w:r w:rsidRPr="007274C5">
              <w:rPr>
                <w:rFonts w:eastAsiaTheme="minorEastAsia"/>
                <w:lang w:eastAsia="zh-CN"/>
              </w:rPr>
              <w:t>Rakuten</w:t>
            </w:r>
          </w:p>
        </w:tc>
        <w:tc>
          <w:tcPr>
            <w:tcW w:w="864" w:type="dxa"/>
          </w:tcPr>
          <w:p w14:paraId="7ECA1C5E" w14:textId="77777777" w:rsidR="00345DEF" w:rsidRPr="007274C5" w:rsidRDefault="00345DEF" w:rsidP="00406C09">
            <w:pPr>
              <w:spacing w:after="0"/>
              <w:rPr>
                <w:lang w:eastAsia="zh-CN"/>
              </w:rPr>
            </w:pPr>
          </w:p>
        </w:tc>
        <w:tc>
          <w:tcPr>
            <w:tcW w:w="6756" w:type="dxa"/>
          </w:tcPr>
          <w:p w14:paraId="2AAF3C82" w14:textId="2EF3C091" w:rsidR="00345DEF" w:rsidRPr="007274C5" w:rsidRDefault="00345DEF" w:rsidP="00406C09">
            <w:pPr>
              <w:spacing w:after="0"/>
              <w:rPr>
                <w:rFonts w:eastAsiaTheme="minorEastAsia"/>
                <w:lang w:eastAsia="zh-CN"/>
              </w:rPr>
            </w:pPr>
            <w:r w:rsidRPr="007274C5">
              <w:rPr>
                <w:rFonts w:eastAsiaTheme="minorEastAsia"/>
                <w:lang w:eastAsia="zh-CN"/>
              </w:rPr>
              <w:t>Agree with Ericsson, RAN2 can share finding with RAN4.</w:t>
            </w:r>
          </w:p>
        </w:tc>
      </w:tr>
      <w:tr w:rsidR="00DB2DAB" w:rsidRPr="007274C5" w14:paraId="64520C03" w14:textId="77777777">
        <w:tc>
          <w:tcPr>
            <w:tcW w:w="1980" w:type="dxa"/>
          </w:tcPr>
          <w:p w14:paraId="25021F9E" w14:textId="3DCCF019" w:rsidR="00DB2DAB" w:rsidRPr="007274C5" w:rsidRDefault="00DB2DAB" w:rsidP="00406C09">
            <w:pPr>
              <w:spacing w:after="0"/>
              <w:rPr>
                <w:rFonts w:eastAsiaTheme="minorEastAsia"/>
                <w:lang w:eastAsia="zh-CN"/>
              </w:rPr>
            </w:pPr>
            <w:r w:rsidRPr="007274C5">
              <w:rPr>
                <w:lang w:eastAsia="zh-CN"/>
              </w:rPr>
              <w:t>Thales</w:t>
            </w:r>
          </w:p>
        </w:tc>
        <w:tc>
          <w:tcPr>
            <w:tcW w:w="864" w:type="dxa"/>
          </w:tcPr>
          <w:p w14:paraId="5D83C1D8" w14:textId="77777777" w:rsidR="00DB2DAB" w:rsidRPr="007274C5" w:rsidRDefault="00DB2DAB" w:rsidP="00406C09">
            <w:pPr>
              <w:spacing w:after="0"/>
              <w:rPr>
                <w:lang w:eastAsia="zh-CN"/>
              </w:rPr>
            </w:pPr>
          </w:p>
        </w:tc>
        <w:tc>
          <w:tcPr>
            <w:tcW w:w="6756" w:type="dxa"/>
          </w:tcPr>
          <w:p w14:paraId="22B06652" w14:textId="7A23C34C" w:rsidR="00DB2DAB" w:rsidRPr="007274C5" w:rsidRDefault="00DB2DAB" w:rsidP="00406C09">
            <w:pPr>
              <w:spacing w:after="0"/>
              <w:rPr>
                <w:rFonts w:eastAsiaTheme="minorEastAsia"/>
                <w:lang w:eastAsia="zh-CN"/>
              </w:rPr>
            </w:pPr>
            <w:r w:rsidRPr="007274C5">
              <w:rPr>
                <w:lang w:eastAsia="zh-CN"/>
              </w:rPr>
              <w:t>This is RAN4 scope.</w:t>
            </w:r>
          </w:p>
        </w:tc>
      </w:tr>
      <w:tr w:rsidR="00C0468D" w:rsidRPr="007274C5" w14:paraId="284182D4" w14:textId="77777777">
        <w:tc>
          <w:tcPr>
            <w:tcW w:w="1980" w:type="dxa"/>
          </w:tcPr>
          <w:p w14:paraId="49A58376" w14:textId="1BF62D67" w:rsidR="00C0468D" w:rsidRPr="007274C5" w:rsidRDefault="00C0468D" w:rsidP="00406C09">
            <w:pPr>
              <w:spacing w:after="0"/>
              <w:rPr>
                <w:lang w:eastAsia="zh-CN"/>
              </w:rPr>
            </w:pPr>
            <w:r w:rsidRPr="007274C5">
              <w:rPr>
                <w:lang w:eastAsia="zh-CN"/>
              </w:rPr>
              <w:t>Samsung</w:t>
            </w:r>
          </w:p>
        </w:tc>
        <w:tc>
          <w:tcPr>
            <w:tcW w:w="864" w:type="dxa"/>
          </w:tcPr>
          <w:p w14:paraId="6DB12566" w14:textId="77777777" w:rsidR="00C0468D" w:rsidRPr="007274C5" w:rsidRDefault="00C0468D" w:rsidP="00406C09">
            <w:pPr>
              <w:spacing w:after="0"/>
              <w:rPr>
                <w:lang w:eastAsia="zh-CN"/>
              </w:rPr>
            </w:pPr>
          </w:p>
        </w:tc>
        <w:tc>
          <w:tcPr>
            <w:tcW w:w="6756" w:type="dxa"/>
          </w:tcPr>
          <w:p w14:paraId="3FF4AA99" w14:textId="0FED91B8" w:rsidR="00C0468D" w:rsidRPr="007274C5" w:rsidRDefault="00C0468D" w:rsidP="00406C09">
            <w:pPr>
              <w:spacing w:after="0"/>
              <w:rPr>
                <w:lang w:eastAsia="zh-CN"/>
              </w:rPr>
            </w:pPr>
            <w:r w:rsidRPr="007274C5">
              <w:rPr>
                <w:lang w:eastAsia="zh-CN"/>
              </w:rPr>
              <w:t>Let’s wait for some more time</w:t>
            </w:r>
          </w:p>
        </w:tc>
      </w:tr>
      <w:tr w:rsidR="00D723AC" w:rsidRPr="007274C5" w14:paraId="2C49F168" w14:textId="77777777" w:rsidTr="00D723AC">
        <w:tc>
          <w:tcPr>
            <w:tcW w:w="1980" w:type="dxa"/>
          </w:tcPr>
          <w:p w14:paraId="1E55AB3D" w14:textId="77777777" w:rsidR="00D723AC" w:rsidRPr="007274C5" w:rsidRDefault="00D723AC" w:rsidP="004B1D29">
            <w:pPr>
              <w:spacing w:after="0"/>
              <w:rPr>
                <w:rFonts w:eastAsiaTheme="minorEastAsia"/>
                <w:lang w:eastAsia="zh-CN"/>
              </w:rPr>
            </w:pPr>
            <w:r w:rsidRPr="007274C5">
              <w:rPr>
                <w:rFonts w:eastAsiaTheme="minorEastAsia"/>
                <w:lang w:eastAsia="zh-CN"/>
              </w:rPr>
              <w:t>CATT</w:t>
            </w:r>
          </w:p>
        </w:tc>
        <w:tc>
          <w:tcPr>
            <w:tcW w:w="864" w:type="dxa"/>
          </w:tcPr>
          <w:p w14:paraId="5796FB0E" w14:textId="77777777" w:rsidR="00D723AC" w:rsidRPr="007274C5" w:rsidRDefault="00D723AC" w:rsidP="004B1D29">
            <w:pPr>
              <w:spacing w:after="0"/>
              <w:rPr>
                <w:rFonts w:eastAsiaTheme="minorEastAsia"/>
                <w:lang w:eastAsia="zh-CN"/>
              </w:rPr>
            </w:pPr>
            <w:r w:rsidRPr="007274C5">
              <w:rPr>
                <w:rFonts w:eastAsiaTheme="minorEastAsia"/>
                <w:lang w:eastAsia="zh-CN"/>
              </w:rPr>
              <w:t>Out of Scope</w:t>
            </w:r>
          </w:p>
        </w:tc>
        <w:tc>
          <w:tcPr>
            <w:tcW w:w="6756" w:type="dxa"/>
          </w:tcPr>
          <w:p w14:paraId="562A3541" w14:textId="77777777" w:rsidR="00D723AC" w:rsidRPr="007274C5" w:rsidRDefault="00D723AC" w:rsidP="004B1D29">
            <w:pPr>
              <w:spacing w:after="0"/>
              <w:rPr>
                <w:rFonts w:eastAsiaTheme="minorEastAsia"/>
                <w:lang w:eastAsia="zh-CN"/>
              </w:rPr>
            </w:pPr>
            <w:r w:rsidRPr="007274C5">
              <w:rPr>
                <w:rFonts w:eastAsiaTheme="minorEastAsia"/>
                <w:lang w:eastAsia="zh-CN"/>
              </w:rPr>
              <w:t>RRM requirement is in RAN4 scope.</w:t>
            </w:r>
          </w:p>
        </w:tc>
      </w:tr>
      <w:tr w:rsidR="00081E6D" w:rsidRPr="007274C5" w14:paraId="54D7E07E" w14:textId="77777777" w:rsidTr="00D723AC">
        <w:tc>
          <w:tcPr>
            <w:tcW w:w="1980" w:type="dxa"/>
          </w:tcPr>
          <w:p w14:paraId="2845C91C" w14:textId="72F34360" w:rsidR="00081E6D" w:rsidRPr="007274C5" w:rsidRDefault="00081E6D" w:rsidP="00081E6D">
            <w:pPr>
              <w:spacing w:after="0"/>
              <w:rPr>
                <w:rFonts w:eastAsiaTheme="minorEastAsia"/>
                <w:lang w:eastAsia="zh-CN"/>
              </w:rPr>
            </w:pPr>
            <w:r w:rsidRPr="007274C5">
              <w:rPr>
                <w:lang w:eastAsia="zh-CN"/>
              </w:rPr>
              <w:t>Intel</w:t>
            </w:r>
          </w:p>
        </w:tc>
        <w:tc>
          <w:tcPr>
            <w:tcW w:w="864" w:type="dxa"/>
          </w:tcPr>
          <w:p w14:paraId="1840F1FE" w14:textId="796CAF36" w:rsidR="00081E6D" w:rsidRPr="007274C5" w:rsidRDefault="00081E6D" w:rsidP="00081E6D">
            <w:pPr>
              <w:spacing w:after="0"/>
              <w:rPr>
                <w:rFonts w:eastAsiaTheme="minorEastAsia"/>
                <w:lang w:eastAsia="zh-CN"/>
              </w:rPr>
            </w:pPr>
            <w:r w:rsidRPr="007274C5">
              <w:rPr>
                <w:lang w:eastAsia="zh-CN"/>
              </w:rPr>
              <w:t>Yes</w:t>
            </w:r>
          </w:p>
        </w:tc>
        <w:tc>
          <w:tcPr>
            <w:tcW w:w="6756" w:type="dxa"/>
          </w:tcPr>
          <w:p w14:paraId="0E90674E" w14:textId="598A95D7" w:rsidR="00081E6D" w:rsidRPr="007274C5" w:rsidRDefault="00081E6D" w:rsidP="00081E6D">
            <w:pPr>
              <w:spacing w:after="0"/>
              <w:rPr>
                <w:rFonts w:eastAsiaTheme="minorEastAsia"/>
                <w:lang w:eastAsia="zh-CN"/>
              </w:rPr>
            </w:pPr>
            <w:r w:rsidRPr="007274C5">
              <w:rPr>
                <w:lang w:eastAsia="zh-CN"/>
              </w:rPr>
              <w:t>We support that RAN2 informs RAN4 to consider relaxing UE RRM requirements due to the NTN concerns explained in this email discussion.</w:t>
            </w:r>
          </w:p>
        </w:tc>
      </w:tr>
      <w:tr w:rsidR="00150BF8" w:rsidRPr="007274C5" w14:paraId="6598C680" w14:textId="77777777" w:rsidTr="00150BF8">
        <w:tc>
          <w:tcPr>
            <w:tcW w:w="1980" w:type="dxa"/>
          </w:tcPr>
          <w:p w14:paraId="6E72ADC5" w14:textId="77777777" w:rsidR="00150BF8" w:rsidRPr="007274C5" w:rsidRDefault="00150BF8" w:rsidP="004B1D29">
            <w:pPr>
              <w:spacing w:after="0"/>
              <w:rPr>
                <w:rFonts w:eastAsiaTheme="minorEastAsia"/>
                <w:lang w:eastAsia="zh-CN"/>
              </w:rPr>
            </w:pPr>
            <w:r w:rsidRPr="007274C5">
              <w:rPr>
                <w:rFonts w:eastAsiaTheme="minorEastAsia"/>
                <w:lang w:eastAsia="zh-CN"/>
              </w:rPr>
              <w:t xml:space="preserve">Huawei, </w:t>
            </w:r>
            <w:proofErr w:type="spellStart"/>
            <w:r w:rsidRPr="007274C5">
              <w:rPr>
                <w:rFonts w:eastAsiaTheme="minorEastAsia"/>
                <w:lang w:eastAsia="zh-CN"/>
              </w:rPr>
              <w:t>HiSilicon</w:t>
            </w:r>
            <w:proofErr w:type="spellEnd"/>
          </w:p>
        </w:tc>
        <w:tc>
          <w:tcPr>
            <w:tcW w:w="864" w:type="dxa"/>
          </w:tcPr>
          <w:p w14:paraId="4081460B" w14:textId="77777777" w:rsidR="00150BF8" w:rsidRPr="007274C5" w:rsidRDefault="00150BF8" w:rsidP="004B1D29">
            <w:pPr>
              <w:spacing w:after="0"/>
              <w:rPr>
                <w:rFonts w:eastAsiaTheme="minorEastAsia"/>
                <w:lang w:eastAsia="zh-CN"/>
              </w:rPr>
            </w:pPr>
          </w:p>
        </w:tc>
        <w:tc>
          <w:tcPr>
            <w:tcW w:w="6756" w:type="dxa"/>
          </w:tcPr>
          <w:p w14:paraId="3A68E7FE" w14:textId="77777777" w:rsidR="00150BF8" w:rsidRPr="007274C5" w:rsidRDefault="00150BF8" w:rsidP="004B1D29">
            <w:pPr>
              <w:spacing w:after="0"/>
              <w:rPr>
                <w:rFonts w:eastAsiaTheme="minorEastAsia"/>
                <w:lang w:eastAsia="zh-CN"/>
              </w:rPr>
            </w:pPr>
            <w:r w:rsidRPr="007274C5">
              <w:rPr>
                <w:rFonts w:eastAsiaTheme="minorEastAsia"/>
                <w:lang w:eastAsia="zh-CN"/>
              </w:rPr>
              <w:t>RAN4 scope</w:t>
            </w:r>
          </w:p>
        </w:tc>
      </w:tr>
      <w:tr w:rsidR="00606268" w:rsidRPr="007274C5" w14:paraId="0083443B" w14:textId="77777777" w:rsidTr="00150BF8">
        <w:tc>
          <w:tcPr>
            <w:tcW w:w="1980" w:type="dxa"/>
          </w:tcPr>
          <w:p w14:paraId="29361FAE" w14:textId="2D8B3149" w:rsidR="00606268" w:rsidRPr="007274C5" w:rsidRDefault="00606268" w:rsidP="00606268">
            <w:pPr>
              <w:spacing w:after="0"/>
              <w:rPr>
                <w:rFonts w:eastAsiaTheme="minorEastAsia"/>
                <w:lang w:eastAsia="zh-CN"/>
              </w:rPr>
            </w:pPr>
            <w:r w:rsidRPr="007274C5">
              <w:rPr>
                <w:rFonts w:eastAsiaTheme="minorEastAsia"/>
                <w:lang w:eastAsia="zh-CN"/>
              </w:rPr>
              <w:t>Magister</w:t>
            </w:r>
          </w:p>
        </w:tc>
        <w:tc>
          <w:tcPr>
            <w:tcW w:w="864" w:type="dxa"/>
          </w:tcPr>
          <w:p w14:paraId="1C6A1A06" w14:textId="77777777" w:rsidR="00606268" w:rsidRPr="007274C5" w:rsidRDefault="00606268" w:rsidP="00606268">
            <w:pPr>
              <w:spacing w:after="0"/>
              <w:rPr>
                <w:rFonts w:eastAsiaTheme="minorEastAsia"/>
                <w:lang w:eastAsia="zh-CN"/>
              </w:rPr>
            </w:pPr>
          </w:p>
        </w:tc>
        <w:tc>
          <w:tcPr>
            <w:tcW w:w="6756" w:type="dxa"/>
          </w:tcPr>
          <w:p w14:paraId="2D751A6B" w14:textId="4FEE7DA6" w:rsidR="00606268" w:rsidRPr="007274C5" w:rsidRDefault="00606268" w:rsidP="00606268">
            <w:pPr>
              <w:spacing w:after="0"/>
              <w:rPr>
                <w:rFonts w:eastAsiaTheme="minorEastAsia"/>
                <w:lang w:eastAsia="zh-CN"/>
              </w:rPr>
            </w:pPr>
            <w:r w:rsidRPr="007274C5">
              <w:rPr>
                <w:rFonts w:eastAsiaTheme="minorEastAsia"/>
                <w:lang w:eastAsia="zh-CN"/>
              </w:rPr>
              <w:t>RAN4 scope.</w:t>
            </w:r>
          </w:p>
        </w:tc>
      </w:tr>
      <w:tr w:rsidR="006A42BF" w:rsidRPr="007274C5" w14:paraId="202D4E5B" w14:textId="77777777" w:rsidTr="00150BF8">
        <w:tc>
          <w:tcPr>
            <w:tcW w:w="1980" w:type="dxa"/>
          </w:tcPr>
          <w:p w14:paraId="012DECF8" w14:textId="46C0B89C" w:rsidR="006A42BF" w:rsidRPr="007274C5" w:rsidRDefault="006A42BF" w:rsidP="006A42BF">
            <w:pPr>
              <w:spacing w:after="0"/>
              <w:rPr>
                <w:rFonts w:eastAsiaTheme="minorEastAsia"/>
                <w:lang w:eastAsia="zh-CN"/>
              </w:rPr>
            </w:pPr>
            <w:r w:rsidRPr="007274C5">
              <w:rPr>
                <w:rFonts w:eastAsia="PMingLiU"/>
                <w:lang w:eastAsia="zh-TW"/>
              </w:rPr>
              <w:t>ITRI</w:t>
            </w:r>
          </w:p>
        </w:tc>
        <w:tc>
          <w:tcPr>
            <w:tcW w:w="864" w:type="dxa"/>
          </w:tcPr>
          <w:p w14:paraId="59E8A9C1" w14:textId="77777777" w:rsidR="006A42BF" w:rsidRPr="007274C5" w:rsidRDefault="006A42BF" w:rsidP="006A42BF">
            <w:pPr>
              <w:spacing w:after="0"/>
              <w:rPr>
                <w:rFonts w:eastAsiaTheme="minorEastAsia"/>
                <w:lang w:eastAsia="zh-CN"/>
              </w:rPr>
            </w:pPr>
          </w:p>
        </w:tc>
        <w:tc>
          <w:tcPr>
            <w:tcW w:w="6756" w:type="dxa"/>
          </w:tcPr>
          <w:p w14:paraId="4DC52BC7" w14:textId="6A7704F2" w:rsidR="006A42BF" w:rsidRPr="007274C5" w:rsidRDefault="006A42BF" w:rsidP="006A42BF">
            <w:pPr>
              <w:spacing w:after="0"/>
              <w:rPr>
                <w:rFonts w:eastAsiaTheme="minorEastAsia"/>
                <w:lang w:eastAsia="zh-CN"/>
              </w:rPr>
            </w:pPr>
            <w:r w:rsidRPr="007274C5">
              <w:rPr>
                <w:rFonts w:eastAsia="PMingLiU"/>
                <w:lang w:eastAsia="zh-TW"/>
              </w:rPr>
              <w:t>This should be RAN4 scope.</w:t>
            </w:r>
          </w:p>
        </w:tc>
      </w:tr>
      <w:tr w:rsidR="0050682B" w:rsidRPr="007274C5" w14:paraId="165B43C9" w14:textId="77777777" w:rsidTr="00150BF8">
        <w:tc>
          <w:tcPr>
            <w:tcW w:w="1980" w:type="dxa"/>
          </w:tcPr>
          <w:p w14:paraId="7675EBE4" w14:textId="6703AED2" w:rsidR="0050682B" w:rsidRPr="007274C5" w:rsidRDefault="0050682B" w:rsidP="0050682B">
            <w:pPr>
              <w:spacing w:after="0"/>
              <w:rPr>
                <w:rFonts w:eastAsia="PMingLiU"/>
                <w:lang w:eastAsia="zh-TW"/>
              </w:rPr>
            </w:pPr>
            <w:r w:rsidRPr="007274C5">
              <w:rPr>
                <w:rFonts w:hint="eastAsia"/>
                <w:lang w:eastAsia="zh-CN"/>
              </w:rPr>
              <w:t>ZTE</w:t>
            </w:r>
          </w:p>
        </w:tc>
        <w:tc>
          <w:tcPr>
            <w:tcW w:w="864" w:type="dxa"/>
          </w:tcPr>
          <w:p w14:paraId="24E770EE" w14:textId="77777777" w:rsidR="0050682B" w:rsidRPr="007274C5" w:rsidRDefault="0050682B" w:rsidP="0050682B">
            <w:pPr>
              <w:spacing w:after="0"/>
              <w:rPr>
                <w:rFonts w:eastAsiaTheme="minorEastAsia"/>
                <w:lang w:eastAsia="zh-CN"/>
              </w:rPr>
            </w:pPr>
          </w:p>
        </w:tc>
        <w:tc>
          <w:tcPr>
            <w:tcW w:w="6756" w:type="dxa"/>
          </w:tcPr>
          <w:p w14:paraId="5DE431E7" w14:textId="13569D43" w:rsidR="0050682B" w:rsidRPr="007274C5" w:rsidRDefault="0050682B" w:rsidP="0050682B">
            <w:pPr>
              <w:spacing w:after="0"/>
              <w:rPr>
                <w:rFonts w:eastAsia="PMingLiU"/>
                <w:lang w:eastAsia="zh-TW"/>
              </w:rPr>
            </w:pPr>
            <w:r w:rsidRPr="007274C5">
              <w:rPr>
                <w:rFonts w:hint="eastAsia"/>
                <w:lang w:eastAsia="zh-CN"/>
              </w:rPr>
              <w:t>RAN4 topic. Let</w:t>
            </w:r>
            <w:r w:rsidRPr="007274C5">
              <w:rPr>
                <w:lang w:eastAsia="zh-CN"/>
              </w:rPr>
              <w:t>’</w:t>
            </w:r>
            <w:r w:rsidRPr="007274C5">
              <w:rPr>
                <w:rFonts w:hint="eastAsia"/>
                <w:lang w:eastAsia="zh-CN"/>
              </w:rPr>
              <w:t>s wait for more finding in RAN2.</w:t>
            </w:r>
          </w:p>
        </w:tc>
      </w:tr>
    </w:tbl>
    <w:p w14:paraId="7A4C26D3" w14:textId="4B5BAFBD" w:rsidR="00C04830" w:rsidRPr="007274C5" w:rsidRDefault="00C04830">
      <w:pPr>
        <w:spacing w:after="160"/>
      </w:pPr>
    </w:p>
    <w:p w14:paraId="71BECAFB" w14:textId="77777777" w:rsidR="00B1473B" w:rsidRPr="007274C5" w:rsidRDefault="00B1473B" w:rsidP="00B1473B">
      <w:pPr>
        <w:pStyle w:val="Heading2"/>
        <w:rPr>
          <w:lang w:val="en-US"/>
        </w:rPr>
      </w:pPr>
      <w:r w:rsidRPr="007274C5">
        <w:rPr>
          <w:lang w:val="en-US"/>
        </w:rPr>
        <w:lastRenderedPageBreak/>
        <w:t>Email discussion report</w:t>
      </w:r>
    </w:p>
    <w:p w14:paraId="3F7DE3E3" w14:textId="1771C1FA" w:rsidR="00B1473B" w:rsidRPr="007274C5" w:rsidRDefault="00681CBF" w:rsidP="00B1473B">
      <w:pPr>
        <w:jc w:val="both"/>
      </w:pPr>
      <w:r w:rsidRPr="007274C5">
        <w:t>2</w:t>
      </w:r>
      <w:r w:rsidR="00916E33" w:rsidRPr="007274C5">
        <w:t>1</w:t>
      </w:r>
      <w:r w:rsidR="00B1473B" w:rsidRPr="007274C5">
        <w:t xml:space="preserve"> companies shared their views on this email discussion: APT, Nokia, OPPO, LGE, MediaTek, Qualcomm, Ericsson, Sony, Lenovo, Xiaomi, CMCC, Rakuten, Thales, Samsung, CATT, Intel</w:t>
      </w:r>
      <w:r w:rsidRPr="007274C5">
        <w:t xml:space="preserve">, </w:t>
      </w:r>
      <w:r w:rsidRPr="007274C5">
        <w:rPr>
          <w:rFonts w:eastAsiaTheme="minorEastAsia"/>
          <w:lang w:eastAsia="zh-CN"/>
        </w:rPr>
        <w:t xml:space="preserve">Huawei, </w:t>
      </w:r>
      <w:proofErr w:type="spellStart"/>
      <w:r w:rsidRPr="007274C5">
        <w:rPr>
          <w:rFonts w:eastAsiaTheme="minorEastAsia"/>
          <w:lang w:eastAsia="zh-CN"/>
        </w:rPr>
        <w:t>HiSilicon</w:t>
      </w:r>
      <w:proofErr w:type="spellEnd"/>
      <w:r w:rsidRPr="007274C5">
        <w:rPr>
          <w:rFonts w:eastAsiaTheme="minorEastAsia"/>
          <w:lang w:eastAsia="zh-CN"/>
        </w:rPr>
        <w:t xml:space="preserve">, </w:t>
      </w:r>
      <w:r w:rsidRPr="007274C5">
        <w:rPr>
          <w:lang w:eastAsia="zh-CN"/>
        </w:rPr>
        <w:t>Magister, ITRI</w:t>
      </w:r>
      <w:r w:rsidR="00916E33" w:rsidRPr="007274C5">
        <w:rPr>
          <w:lang w:eastAsia="zh-CN"/>
        </w:rPr>
        <w:t>, ZTE</w:t>
      </w:r>
      <w:r w:rsidR="00B1473B" w:rsidRPr="007274C5">
        <w:t>.</w:t>
      </w:r>
    </w:p>
    <w:p w14:paraId="7A06581C" w14:textId="2307819D" w:rsidR="00C24C6A" w:rsidRPr="007274C5" w:rsidRDefault="00793B83" w:rsidP="0026720A">
      <w:pPr>
        <w:jc w:val="both"/>
      </w:pPr>
      <w:r w:rsidRPr="007274C5">
        <w:t>In the following section, s</w:t>
      </w:r>
      <w:r w:rsidR="00E472F2" w:rsidRPr="007274C5">
        <w:t>ome</w:t>
      </w:r>
      <w:r w:rsidRPr="007274C5">
        <w:t xml:space="preserve"> of </w:t>
      </w:r>
      <w:bookmarkStart w:id="24" w:name="_Hlk67506442"/>
      <w:r w:rsidRPr="007274C5">
        <w:t>the</w:t>
      </w:r>
      <w:r w:rsidR="00E472F2" w:rsidRPr="007274C5">
        <w:t xml:space="preserve"> proposal</w:t>
      </w:r>
      <w:r w:rsidRPr="007274C5">
        <w:t>s</w:t>
      </w:r>
      <w:r w:rsidR="00E472F2" w:rsidRPr="007274C5">
        <w:t xml:space="preserve"> start with a number: </w:t>
      </w:r>
      <w:r w:rsidR="00622C45" w:rsidRPr="007274C5">
        <w:t xml:space="preserve">for </w:t>
      </w:r>
      <w:r w:rsidR="00E472F2" w:rsidRPr="007274C5">
        <w:t xml:space="preserve">the format </w:t>
      </w:r>
      <w:r w:rsidR="00E472F2" w:rsidRPr="007274C5">
        <w:rPr>
          <w:b/>
          <w:bCs/>
        </w:rPr>
        <w:t>[x]</w:t>
      </w:r>
      <w:r w:rsidR="00E472F2" w:rsidRPr="007274C5">
        <w:t>, ‘x’ represents the number of supportive companies</w:t>
      </w:r>
      <w:r w:rsidR="00702D4D" w:rsidRPr="007274C5">
        <w:t xml:space="preserve"> (i.e. th</w:t>
      </w:r>
      <w:r w:rsidR="00853DC9" w:rsidRPr="007274C5">
        <w:t>e</w:t>
      </w:r>
      <w:r w:rsidR="00702D4D" w:rsidRPr="007274C5">
        <w:t>s</w:t>
      </w:r>
      <w:r w:rsidR="00853DC9" w:rsidRPr="007274C5">
        <w:t>e</w:t>
      </w:r>
      <w:r w:rsidR="00702D4D" w:rsidRPr="007274C5">
        <w:t xml:space="preserve"> solution</w:t>
      </w:r>
      <w:r w:rsidR="00853DC9" w:rsidRPr="007274C5">
        <w:t>s</w:t>
      </w:r>
      <w:r w:rsidR="00702D4D" w:rsidRPr="007274C5">
        <w:t xml:space="preserve"> are marked as FFS as </w:t>
      </w:r>
      <w:r w:rsidR="00622C45" w:rsidRPr="007274C5">
        <w:t>the proposed solution</w:t>
      </w:r>
      <w:r w:rsidR="00853DC9" w:rsidRPr="007274C5">
        <w:t>s</w:t>
      </w:r>
      <w:r w:rsidR="00622C45" w:rsidRPr="007274C5">
        <w:t xml:space="preserve"> w</w:t>
      </w:r>
      <w:r w:rsidR="00853DC9" w:rsidRPr="007274C5">
        <w:t>ere</w:t>
      </w:r>
      <w:r w:rsidR="00702D4D" w:rsidRPr="007274C5">
        <w:t xml:space="preserve"> not discussed by all companies </w:t>
      </w:r>
      <w:r w:rsidR="00622C45" w:rsidRPr="007274C5">
        <w:t>as part of this email discussion)</w:t>
      </w:r>
      <w:r w:rsidR="00E472F2" w:rsidRPr="007274C5">
        <w:t xml:space="preserve"> and, </w:t>
      </w:r>
      <w:r w:rsidR="00853DC9" w:rsidRPr="007274C5">
        <w:t>for</w:t>
      </w:r>
      <w:r w:rsidR="00E472F2" w:rsidRPr="007274C5">
        <w:t xml:space="preserve"> the format </w:t>
      </w:r>
      <w:r w:rsidR="00E472F2" w:rsidRPr="007274C5">
        <w:rPr>
          <w:b/>
          <w:bCs/>
        </w:rPr>
        <w:t>[x/y]</w:t>
      </w:r>
      <w:r w:rsidR="00E472F2" w:rsidRPr="007274C5">
        <w:t>, ‘x’ represents the number of supportive companies, and (y-x) the number of companies</w:t>
      </w:r>
      <w:r w:rsidR="005B09AD" w:rsidRPr="007274C5">
        <w:t xml:space="preserve"> with different view</w:t>
      </w:r>
      <w:r w:rsidR="00E472F2" w:rsidRPr="007274C5">
        <w:t>.</w:t>
      </w:r>
    </w:p>
    <w:p w14:paraId="1173458C" w14:textId="77777777" w:rsidR="00625D36" w:rsidRPr="007274C5" w:rsidRDefault="00625D36" w:rsidP="00A92E92">
      <w:pPr>
        <w:pStyle w:val="CommentText"/>
        <w:spacing w:after="60"/>
        <w:jc w:val="both"/>
      </w:pPr>
      <w:r w:rsidRPr="007274C5">
        <w:t>Aiming to help with the meeting discussion/progress, the proposals are categorized starting with:</w:t>
      </w:r>
    </w:p>
    <w:p w14:paraId="0E3FC568" w14:textId="053EEBC2" w:rsidR="00625D36" w:rsidRPr="007274C5" w:rsidRDefault="00625D36" w:rsidP="00A92E92">
      <w:pPr>
        <w:pStyle w:val="CommentText"/>
        <w:numPr>
          <w:ilvl w:val="0"/>
          <w:numId w:val="43"/>
        </w:numPr>
        <w:overflowPunct w:val="0"/>
        <w:autoSpaceDE w:val="0"/>
        <w:autoSpaceDN w:val="0"/>
        <w:adjustRightInd w:val="0"/>
        <w:spacing w:after="60" w:line="240" w:lineRule="auto"/>
        <w:jc w:val="both"/>
      </w:pPr>
      <w:r w:rsidRPr="007274C5">
        <w:rPr>
          <w:b/>
          <w:color w:val="00B050"/>
        </w:rPr>
        <w:t>[To agree]</w:t>
      </w:r>
      <w:r w:rsidRPr="007274C5">
        <w:t xml:space="preserve"> when there </w:t>
      </w:r>
      <w:r w:rsidR="00FA3A1D" w:rsidRPr="007274C5">
        <w:t>is</w:t>
      </w:r>
      <w:r w:rsidRPr="007274C5">
        <w:t xml:space="preserve"> substantial support</w:t>
      </w:r>
      <w:r w:rsidR="007F1A3D" w:rsidRPr="007274C5">
        <w:t xml:space="preserve"> (i.e. more than 11)</w:t>
      </w:r>
      <w:r w:rsidRPr="007274C5">
        <w:t xml:space="preserve"> </w:t>
      </w:r>
      <w:r w:rsidR="00E01457" w:rsidRPr="007274C5">
        <w:t>and hence proposed for easy agreement.</w:t>
      </w:r>
      <w:r w:rsidRPr="007274C5">
        <w:t>.</w:t>
      </w:r>
    </w:p>
    <w:p w14:paraId="3F84ED70" w14:textId="5469847F" w:rsidR="00625D36" w:rsidRPr="007274C5" w:rsidRDefault="00625D36" w:rsidP="00A92E92">
      <w:pPr>
        <w:pStyle w:val="CommentText"/>
        <w:numPr>
          <w:ilvl w:val="0"/>
          <w:numId w:val="43"/>
        </w:numPr>
        <w:overflowPunct w:val="0"/>
        <w:autoSpaceDE w:val="0"/>
        <w:autoSpaceDN w:val="0"/>
        <w:adjustRightInd w:val="0"/>
        <w:spacing w:after="60" w:line="240" w:lineRule="auto"/>
        <w:jc w:val="both"/>
      </w:pPr>
      <w:r w:rsidRPr="007274C5">
        <w:rPr>
          <w:b/>
          <w:color w:val="0000CC"/>
        </w:rPr>
        <w:t>[To discuss]</w:t>
      </w:r>
      <w:r w:rsidRPr="007274C5">
        <w:t xml:space="preserve"> when </w:t>
      </w:r>
      <w:r w:rsidR="00FA3A1D" w:rsidRPr="007274C5">
        <w:t xml:space="preserve">there is some level of support </w:t>
      </w:r>
      <w:r w:rsidR="007F1A3D" w:rsidRPr="007274C5">
        <w:t xml:space="preserve">(i.e. </w:t>
      </w:r>
      <w:r w:rsidR="000502CB">
        <w:rPr>
          <w:iCs/>
          <w:lang w:eastAsia="ja-JP"/>
        </w:rPr>
        <w:t xml:space="preserve">equal or </w:t>
      </w:r>
      <w:r w:rsidR="007F1A3D" w:rsidRPr="007274C5">
        <w:t xml:space="preserve">less than 11) </w:t>
      </w:r>
      <w:r w:rsidR="00E01457" w:rsidRPr="007274C5">
        <w:t>and agreement may be possible</w:t>
      </w:r>
      <w:r w:rsidRPr="007274C5">
        <w:t>.</w:t>
      </w:r>
    </w:p>
    <w:p w14:paraId="6995C68A" w14:textId="41E81E3E" w:rsidR="00625D36" w:rsidRPr="007274C5" w:rsidRDefault="00625D36" w:rsidP="00A92E92">
      <w:pPr>
        <w:pStyle w:val="CommentText"/>
        <w:numPr>
          <w:ilvl w:val="0"/>
          <w:numId w:val="43"/>
        </w:numPr>
        <w:overflowPunct w:val="0"/>
        <w:autoSpaceDE w:val="0"/>
        <w:autoSpaceDN w:val="0"/>
        <w:adjustRightInd w:val="0"/>
        <w:spacing w:line="240" w:lineRule="auto"/>
        <w:jc w:val="both"/>
      </w:pPr>
      <w:r w:rsidRPr="007274C5">
        <w:rPr>
          <w:b/>
          <w:color w:val="C45911"/>
        </w:rPr>
        <w:t>[FFS]</w:t>
      </w:r>
      <w:r w:rsidRPr="007274C5">
        <w:t xml:space="preserve"> when</w:t>
      </w:r>
      <w:r w:rsidR="00FA3A1D" w:rsidRPr="007274C5">
        <w:t xml:space="preserve"> company propose new solutions or options to </w:t>
      </w:r>
      <w:r w:rsidR="00303B4B" w:rsidRPr="007274C5">
        <w:t xml:space="preserve">possibly </w:t>
      </w:r>
      <w:r w:rsidR="00FA3A1D" w:rsidRPr="007274C5">
        <w:t>consider</w:t>
      </w:r>
      <w:r w:rsidR="001E6A4A" w:rsidRPr="007274C5">
        <w:t xml:space="preserve"> </w:t>
      </w:r>
      <w:r w:rsidR="00303B4B" w:rsidRPr="007274C5">
        <w:t>further if there is sufficient support</w:t>
      </w:r>
      <w:r w:rsidR="001E6A4A" w:rsidRPr="007274C5">
        <w:t xml:space="preserve"> (understanding that th</w:t>
      </w:r>
      <w:r w:rsidR="00DD1DEC" w:rsidRPr="007274C5">
        <w:t>ese topic</w:t>
      </w:r>
      <w:r w:rsidR="001E6A4A" w:rsidRPr="007274C5">
        <w:t xml:space="preserve"> have not been discussed by </w:t>
      </w:r>
      <w:r w:rsidR="0026720A" w:rsidRPr="007274C5">
        <w:t xml:space="preserve">all </w:t>
      </w:r>
      <w:r w:rsidR="001E6A4A" w:rsidRPr="007274C5">
        <w:t>companie</w:t>
      </w:r>
      <w:r w:rsidR="0026720A" w:rsidRPr="007274C5">
        <w:t>s</w:t>
      </w:r>
      <w:r w:rsidR="00DD1DEC" w:rsidRPr="007274C5">
        <w:t xml:space="preserve"> when providing their views in the different discussion points</w:t>
      </w:r>
      <w:r w:rsidR="0026720A" w:rsidRPr="007274C5">
        <w:t>).</w:t>
      </w:r>
    </w:p>
    <w:p w14:paraId="5B9C5A19" w14:textId="2FAAFBA6" w:rsidR="00B1473B" w:rsidRPr="007274C5" w:rsidRDefault="00091090" w:rsidP="00B1473B">
      <w:pPr>
        <w:pStyle w:val="Heading3"/>
        <w:jc w:val="both"/>
        <w:rPr>
          <w:lang w:val="en-US"/>
        </w:rPr>
      </w:pPr>
      <w:bookmarkStart w:id="25" w:name="_Ref67484128"/>
      <w:bookmarkEnd w:id="24"/>
      <w:r w:rsidRPr="007274C5">
        <w:rPr>
          <w:lang w:val="en-US"/>
        </w:rPr>
        <w:t>I</w:t>
      </w:r>
      <w:r w:rsidR="00B1473B" w:rsidRPr="007274C5">
        <w:rPr>
          <w:lang w:val="en-US"/>
        </w:rPr>
        <w:t>ssue identification</w:t>
      </w:r>
      <w:r w:rsidRPr="007274C5">
        <w:rPr>
          <w:lang w:val="en-US"/>
        </w:rPr>
        <w:t xml:space="preserve"> – (discussion point 1))</w:t>
      </w:r>
      <w:bookmarkEnd w:id="25"/>
    </w:p>
    <w:p w14:paraId="18395ABC" w14:textId="77777777" w:rsidR="00B1473B" w:rsidRPr="007274C5" w:rsidRDefault="00B1473B" w:rsidP="002B264F">
      <w:pPr>
        <w:spacing w:after="120"/>
        <w:jc w:val="both"/>
      </w:pPr>
      <w:r w:rsidRPr="007274C5">
        <w:t xml:space="preserve">All companies supported that there may be an issue with the SMTC configuration and UE measurement gap configuration for NTN scenarios considering the different propagation delays between cells with different satellites and UEs. </w:t>
      </w:r>
    </w:p>
    <w:p w14:paraId="6B5A961E" w14:textId="264AADDD" w:rsidR="00B1473B" w:rsidRPr="007274C5" w:rsidRDefault="00B1473B" w:rsidP="00B1473B">
      <w:pPr>
        <w:pStyle w:val="ListParagraph"/>
        <w:numPr>
          <w:ilvl w:val="0"/>
          <w:numId w:val="27"/>
        </w:numPr>
        <w:jc w:val="both"/>
      </w:pPr>
      <w:r w:rsidRPr="007274C5">
        <w:t>APT explain</w:t>
      </w:r>
      <w:r w:rsidR="006B0F74" w:rsidRPr="007274C5">
        <w:t>s</w:t>
      </w:r>
      <w:r w:rsidRPr="007274C5">
        <w:t xml:space="preserve"> that if the propagation delay difference between target and serving cells is larger than the configured </w:t>
      </w:r>
      <w:proofErr w:type="spellStart"/>
      <w:r w:rsidRPr="007274C5">
        <w:t>smtc</w:t>
      </w:r>
      <w:proofErr w:type="spellEnd"/>
      <w:r w:rsidRPr="007274C5">
        <w:t xml:space="preserve"> window duration, e.g., 5ms, one single </w:t>
      </w:r>
      <w:proofErr w:type="spellStart"/>
      <w:r w:rsidRPr="007274C5">
        <w:t>smtc</w:t>
      </w:r>
      <w:proofErr w:type="spellEnd"/>
      <w:r w:rsidRPr="007274C5">
        <w:t xml:space="preserve"> window may be impossible to measure both cells.</w:t>
      </w:r>
    </w:p>
    <w:p w14:paraId="0D3DE31B" w14:textId="01968023" w:rsidR="00B1473B" w:rsidRPr="007274C5" w:rsidRDefault="00B1473B" w:rsidP="00B1473B">
      <w:pPr>
        <w:pStyle w:val="ListParagraph"/>
        <w:numPr>
          <w:ilvl w:val="0"/>
          <w:numId w:val="27"/>
        </w:numPr>
        <w:jc w:val="both"/>
      </w:pPr>
      <w:r w:rsidRPr="007274C5">
        <w:t>Nokia poin</w:t>
      </w:r>
      <w:r w:rsidR="006B0F74" w:rsidRPr="007274C5">
        <w:t>ts</w:t>
      </w:r>
      <w:r w:rsidRPr="007274C5">
        <w:t xml:space="preserve"> that the problem </w:t>
      </w:r>
      <w:r w:rsidRPr="007274C5">
        <w:rPr>
          <w:lang w:eastAsia="zh-CN"/>
        </w:rPr>
        <w:t>could be especially problematic when different cells come from different satellites.</w:t>
      </w:r>
    </w:p>
    <w:p w14:paraId="1A3E2CFF" w14:textId="1CEBC418" w:rsidR="00B1473B" w:rsidRPr="007274C5" w:rsidRDefault="00B1473B" w:rsidP="00B1473B">
      <w:pPr>
        <w:pStyle w:val="ListParagraph"/>
        <w:numPr>
          <w:ilvl w:val="0"/>
          <w:numId w:val="27"/>
        </w:numPr>
        <w:jc w:val="both"/>
      </w:pPr>
      <w:r w:rsidRPr="007274C5">
        <w:rPr>
          <w:lang w:eastAsia="zh-CN"/>
        </w:rPr>
        <w:t>Ericsson provide</w:t>
      </w:r>
      <w:r w:rsidR="006B0F74" w:rsidRPr="007274C5">
        <w:rPr>
          <w:lang w:eastAsia="zh-CN"/>
        </w:rPr>
        <w:t>s</w:t>
      </w:r>
      <w:r w:rsidRPr="007274C5">
        <w:rPr>
          <w:lang w:eastAsia="zh-CN"/>
        </w:rPr>
        <w:t xml:space="preserve"> results of round trip delay UE-satellite-GW (transparent case) of a set of visible satellites in a 600km altitude LEO constellation, and explains that there is a dependency to also consider with the satellite deployment, satellite height and the minimum elevation angle. Their conclusion is that unless measurement gap window, or SMTC windows, are close to infinite, there is no way to ensure UE can in all cases detect all the cells that could be detectable.</w:t>
      </w:r>
      <w:r w:rsidR="002F1F8E" w:rsidRPr="007274C5">
        <w:rPr>
          <w:lang w:eastAsia="zh-CN"/>
        </w:rPr>
        <w:t xml:space="preserve"> ZTE shares </w:t>
      </w:r>
      <w:r w:rsidR="00B87835" w:rsidRPr="007274C5">
        <w:rPr>
          <w:lang w:eastAsia="zh-CN"/>
        </w:rPr>
        <w:t>the same view.</w:t>
      </w:r>
    </w:p>
    <w:p w14:paraId="5E50F03A" w14:textId="20DA721B" w:rsidR="00B1473B" w:rsidRPr="007274C5" w:rsidRDefault="00B1473B" w:rsidP="00B1473B">
      <w:pPr>
        <w:pStyle w:val="ListParagraph"/>
        <w:numPr>
          <w:ilvl w:val="0"/>
          <w:numId w:val="27"/>
        </w:numPr>
        <w:jc w:val="both"/>
      </w:pPr>
      <w:r w:rsidRPr="007274C5">
        <w:t>Rakuten point</w:t>
      </w:r>
      <w:r w:rsidR="006B0F74" w:rsidRPr="007274C5">
        <w:t>s</w:t>
      </w:r>
      <w:r w:rsidRPr="007274C5">
        <w:t xml:space="preserve"> that for two different Satellite Systems (e.g. LEO600 and LEO1200), the SSB Detection issue will be even more severe.</w:t>
      </w:r>
    </w:p>
    <w:p w14:paraId="605A3ED2" w14:textId="1446AB6F" w:rsidR="00B87835" w:rsidRPr="007274C5" w:rsidRDefault="00B87835" w:rsidP="00B1473B">
      <w:pPr>
        <w:pStyle w:val="ListParagraph"/>
        <w:numPr>
          <w:ilvl w:val="0"/>
          <w:numId w:val="27"/>
        </w:numPr>
        <w:jc w:val="both"/>
      </w:pPr>
      <w:r w:rsidRPr="007274C5">
        <w:t>Samsung and ZTE suggest to study expected propagation delay differences in typical scenarios and enhance SMTC configuration (if needed) based on the findings.</w:t>
      </w:r>
    </w:p>
    <w:p w14:paraId="621CC6BF" w14:textId="1BCE9C98" w:rsidR="00B1473B" w:rsidRPr="007274C5" w:rsidRDefault="00B1473B" w:rsidP="00B1473B">
      <w:pPr>
        <w:pStyle w:val="ListParagraph"/>
        <w:numPr>
          <w:ilvl w:val="0"/>
          <w:numId w:val="27"/>
        </w:numPr>
        <w:jc w:val="both"/>
      </w:pPr>
      <w:r w:rsidRPr="007274C5">
        <w:t>CATT show</w:t>
      </w:r>
      <w:r w:rsidR="006B0F74" w:rsidRPr="007274C5">
        <w:t>s</w:t>
      </w:r>
      <w:r w:rsidRPr="007274C5">
        <w:t xml:space="preserve"> the biggest concern for the</w:t>
      </w:r>
      <w:r w:rsidRPr="007274C5">
        <w:rPr>
          <w:lang w:eastAsia="zh-CN"/>
        </w:rPr>
        <w:t xml:space="preserve"> propagation delay</w:t>
      </w:r>
      <w:r w:rsidRPr="007274C5">
        <w:rPr>
          <w:rFonts w:eastAsiaTheme="minorEastAsia"/>
          <w:lang w:eastAsia="zh-CN"/>
        </w:rPr>
        <w:t xml:space="preserve"> of a UE in LEO earth moving cell scenario as the propagation delay cannot be assumed static.</w:t>
      </w:r>
    </w:p>
    <w:p w14:paraId="13152768" w14:textId="3D79AF98" w:rsidR="00020E79" w:rsidRPr="007274C5" w:rsidRDefault="00020E79" w:rsidP="00B1473B">
      <w:pPr>
        <w:pStyle w:val="ListParagraph"/>
        <w:numPr>
          <w:ilvl w:val="0"/>
          <w:numId w:val="27"/>
        </w:numPr>
        <w:jc w:val="both"/>
      </w:pPr>
      <w:r w:rsidRPr="007274C5">
        <w:t xml:space="preserve">Huawei </w:t>
      </w:r>
      <w:r w:rsidR="00BC0597" w:rsidRPr="007274C5">
        <w:t>explains</w:t>
      </w:r>
      <w:r w:rsidRPr="007274C5">
        <w:t xml:space="preserve"> that the issue will become more severe in Quasi-Earth-fixed scenario</w:t>
      </w:r>
      <w:r w:rsidR="00CB56DA" w:rsidRPr="007274C5">
        <w:t>.</w:t>
      </w:r>
    </w:p>
    <w:p w14:paraId="7E2904DB" w14:textId="17E9E057" w:rsidR="00542A92" w:rsidRPr="007274C5" w:rsidRDefault="007F08FF" w:rsidP="00164952">
      <w:r w:rsidRPr="007274C5">
        <w:rPr>
          <w:b/>
          <w:bCs/>
          <w:u w:val="single"/>
        </w:rPr>
        <w:t>Rapporteur</w:t>
      </w:r>
      <w:r w:rsidR="00DE1D47" w:rsidRPr="007274C5">
        <w:rPr>
          <w:b/>
          <w:bCs/>
        </w:rPr>
        <w:t xml:space="preserve">: </w:t>
      </w:r>
      <w:r w:rsidR="00946381" w:rsidRPr="007274C5">
        <w:t xml:space="preserve">The following proposal is suggested taken into consideration </w:t>
      </w:r>
      <w:r w:rsidR="00164952" w:rsidRPr="007274C5">
        <w:t>companies’ views provided</w:t>
      </w:r>
      <w:r w:rsidR="00542A92" w:rsidRPr="007274C5">
        <w:t>:</w:t>
      </w:r>
    </w:p>
    <w:p w14:paraId="050179E3" w14:textId="26671D84" w:rsidR="00B1473B" w:rsidRPr="007274C5" w:rsidRDefault="0026720A" w:rsidP="00B1473B">
      <w:pPr>
        <w:pStyle w:val="Proposal"/>
        <w:numPr>
          <w:ilvl w:val="0"/>
          <w:numId w:val="26"/>
        </w:numPr>
        <w:spacing w:before="0" w:after="180" w:line="240" w:lineRule="auto"/>
        <w:contextualSpacing w:val="0"/>
        <w:jc w:val="both"/>
        <w:textAlignment w:val="auto"/>
        <w:rPr>
          <w:b w:val="0"/>
          <w:bCs/>
        </w:rPr>
      </w:pPr>
      <w:bookmarkStart w:id="26" w:name="_Toc67384605"/>
      <w:bookmarkStart w:id="27" w:name="_Toc67386142"/>
      <w:bookmarkStart w:id="28" w:name="_Toc67442746"/>
      <w:bookmarkStart w:id="29" w:name="_Toc67487394"/>
      <w:bookmarkStart w:id="30" w:name="_Toc67487481"/>
      <w:bookmarkStart w:id="31" w:name="_Toc67487561"/>
      <w:bookmarkStart w:id="32" w:name="_Toc67487585"/>
      <w:bookmarkStart w:id="33" w:name="_Toc67487662"/>
      <w:bookmarkStart w:id="34" w:name="_Toc67487686"/>
      <w:bookmarkStart w:id="35" w:name="_Toc67487754"/>
      <w:bookmarkStart w:id="36" w:name="_Toc67487790"/>
      <w:bookmarkStart w:id="37" w:name="_Toc67490708"/>
      <w:bookmarkStart w:id="38" w:name="_Toc67506359"/>
      <w:bookmarkStart w:id="39" w:name="_Toc67506778"/>
      <w:bookmarkStart w:id="40" w:name="_Toc67506800"/>
      <w:bookmarkStart w:id="41" w:name="_Toc67507811"/>
      <w:bookmarkStart w:id="42" w:name="_Toc67507912"/>
      <w:bookmarkStart w:id="43" w:name="_Toc67514774"/>
      <w:bookmarkStart w:id="44" w:name="_Toc67514794"/>
      <w:bookmarkStart w:id="45" w:name="_Toc67515415"/>
      <w:bookmarkStart w:id="46" w:name="_Toc68207570"/>
      <w:r w:rsidRPr="007274C5">
        <w:rPr>
          <w:bCs/>
          <w:color w:val="00B050"/>
        </w:rPr>
        <w:t>[To agree]</w:t>
      </w:r>
      <w:r w:rsidRPr="007274C5">
        <w:rPr>
          <w:b w:val="0"/>
          <w:bCs/>
        </w:rPr>
        <w:t xml:space="preserve"> </w:t>
      </w:r>
      <w:r w:rsidR="00A026F3" w:rsidRPr="007274C5">
        <w:rPr>
          <w:b w:val="0"/>
          <w:bCs/>
        </w:rPr>
        <w:t>[2</w:t>
      </w:r>
      <w:r w:rsidR="00B57A66" w:rsidRPr="007274C5">
        <w:rPr>
          <w:b w:val="0"/>
          <w:bCs/>
        </w:rPr>
        <w:t>1</w:t>
      </w:r>
      <w:r w:rsidR="00A026F3" w:rsidRPr="007274C5">
        <w:rPr>
          <w:b w:val="0"/>
          <w:bCs/>
        </w:rPr>
        <w:t>/2</w:t>
      </w:r>
      <w:r w:rsidR="00B57A66" w:rsidRPr="007274C5">
        <w:rPr>
          <w:b w:val="0"/>
          <w:bCs/>
        </w:rPr>
        <w:t>1</w:t>
      </w:r>
      <w:r w:rsidR="00A026F3" w:rsidRPr="007274C5">
        <w:rPr>
          <w:b w:val="0"/>
          <w:bCs/>
        </w:rPr>
        <w:t xml:space="preserve">] </w:t>
      </w:r>
      <w:r w:rsidR="00B1473B" w:rsidRPr="007274C5">
        <w:rPr>
          <w:b w:val="0"/>
          <w:bCs/>
        </w:rPr>
        <w:t xml:space="preserve">For </w:t>
      </w:r>
      <w:r w:rsidR="00681729" w:rsidRPr="007274C5">
        <w:rPr>
          <w:b w:val="0"/>
          <w:bCs/>
        </w:rPr>
        <w:t xml:space="preserve">Rel-17 </w:t>
      </w:r>
      <w:r w:rsidR="00B1473B" w:rsidRPr="007274C5">
        <w:rPr>
          <w:b w:val="0"/>
          <w:bCs/>
        </w:rPr>
        <w:t xml:space="preserve">NTN, Rel-17 NR operation is enhanced </w:t>
      </w:r>
      <w:r w:rsidR="00020E79" w:rsidRPr="007274C5">
        <w:rPr>
          <w:b w:val="0"/>
          <w:bCs/>
        </w:rPr>
        <w:t xml:space="preserve">(e.g. </w:t>
      </w:r>
      <w:r w:rsidR="00B1473B" w:rsidRPr="007274C5">
        <w:rPr>
          <w:b w:val="0"/>
          <w:bCs/>
        </w:rPr>
        <w:t>the SMTC configuration and UE measurement gap configuration</w:t>
      </w:r>
      <w:r w:rsidR="00020E79" w:rsidRPr="007274C5">
        <w:rPr>
          <w:b w:val="0"/>
          <w:bCs/>
        </w:rPr>
        <w:t>)</w:t>
      </w:r>
      <w:r w:rsidR="00B1473B" w:rsidRPr="007274C5">
        <w:rPr>
          <w:b w:val="0"/>
          <w:bCs/>
        </w:rPr>
        <w:t xml:space="preserve"> aiming to address the</w:t>
      </w:r>
      <w:r w:rsidR="00E81D3C" w:rsidRPr="007274C5">
        <w:rPr>
          <w:b w:val="0"/>
          <w:bCs/>
        </w:rPr>
        <w:t xml:space="preserve"> </w:t>
      </w:r>
      <w:r w:rsidR="00B1473B" w:rsidRPr="007274C5">
        <w:rPr>
          <w:b w:val="0"/>
          <w:bCs/>
        </w:rPr>
        <w:t>issues associated with the different</w:t>
      </w:r>
      <w:r w:rsidR="00F10E25" w:rsidRPr="007274C5">
        <w:rPr>
          <w:b w:val="0"/>
          <w:bCs/>
        </w:rPr>
        <w:t>/larger</w:t>
      </w:r>
      <w:r w:rsidR="00B1473B" w:rsidRPr="007274C5">
        <w:rPr>
          <w:b w:val="0"/>
          <w:bCs/>
        </w:rPr>
        <w:t xml:space="preserve"> propagation delays</w:t>
      </w:r>
      <w:r w:rsidR="00020E79" w:rsidRPr="007274C5">
        <w:rPr>
          <w:b w:val="0"/>
          <w:bCs/>
        </w:rPr>
        <w:t xml:space="preserve">, </w:t>
      </w:r>
      <w:r w:rsidR="007D1191" w:rsidRPr="007274C5">
        <w:rPr>
          <w:b w:val="0"/>
          <w:bCs/>
        </w:rPr>
        <w:t>and</w:t>
      </w:r>
      <w:r w:rsidR="00F10E25" w:rsidRPr="007274C5">
        <w:rPr>
          <w:b w:val="0"/>
          <w:bCs/>
        </w:rPr>
        <w:t xml:space="preserve"> </w:t>
      </w:r>
      <w:r w:rsidR="007D1191" w:rsidRPr="007274C5">
        <w:rPr>
          <w:b w:val="0"/>
          <w:bCs/>
        </w:rPr>
        <w:t xml:space="preserve">the </w:t>
      </w:r>
      <w:r w:rsidR="00D21BC3" w:rsidRPr="007274C5">
        <w:rPr>
          <w:b w:val="0"/>
          <w:bCs/>
        </w:rPr>
        <w:t>satellites</w:t>
      </w:r>
      <w:r w:rsidR="007D1191" w:rsidRPr="007274C5">
        <w:rPr>
          <w:b w:val="0"/>
          <w:bCs/>
        </w:rPr>
        <w:t xml:space="preserve"> (considering </w:t>
      </w:r>
      <w:r w:rsidR="009732EB" w:rsidRPr="007274C5">
        <w:rPr>
          <w:b w:val="0"/>
          <w:bCs/>
        </w:rPr>
        <w:t xml:space="preserve">e.g. </w:t>
      </w:r>
      <w:r w:rsidR="007D1191" w:rsidRPr="007274C5">
        <w:rPr>
          <w:b w:val="0"/>
          <w:bCs/>
        </w:rPr>
        <w:t>their deployment, mobility, height</w:t>
      </w:r>
      <w:r w:rsidR="00835D4F" w:rsidRPr="007274C5">
        <w:rPr>
          <w:b w:val="0"/>
          <w:bCs/>
        </w:rPr>
        <w:t>,</w:t>
      </w:r>
      <w:r w:rsidR="007D1191" w:rsidRPr="007274C5">
        <w:rPr>
          <w:b w:val="0"/>
          <w:bCs/>
        </w:rPr>
        <w:t xml:space="preserve"> minimum elevation</w:t>
      </w:r>
      <w:r w:rsidR="00835D4F" w:rsidRPr="007274C5">
        <w:rPr>
          <w:b w:val="0"/>
          <w:bCs/>
        </w:rPr>
        <w:t xml:space="preserve"> and</w:t>
      </w:r>
      <w:r w:rsidR="009F7CBB" w:rsidRPr="007274C5">
        <w:rPr>
          <w:b w:val="0"/>
          <w:bCs/>
        </w:rPr>
        <w:t xml:space="preserve"> prioritizing typical </w:t>
      </w:r>
      <w:r w:rsidR="000E5F37" w:rsidRPr="007274C5">
        <w:rPr>
          <w:b w:val="0"/>
          <w:bCs/>
        </w:rPr>
        <w:t xml:space="preserve">NTN </w:t>
      </w:r>
      <w:r w:rsidR="009F7CBB" w:rsidRPr="007274C5">
        <w:rPr>
          <w:b w:val="0"/>
          <w:bCs/>
        </w:rPr>
        <w:t>scenarios</w:t>
      </w:r>
      <w:r w:rsidR="00835D4F" w:rsidRPr="007274C5">
        <w:rPr>
          <w:b w:val="0"/>
          <w:bCs/>
        </w:rPr>
        <w:t>)</w:t>
      </w:r>
      <w:r w:rsidR="00B1473B" w:rsidRPr="007274C5">
        <w:rPr>
          <w:b w:val="0"/>
          <w:bCs/>
        </w:rPr>
        <w: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4ADAD8B" w14:textId="3048F392" w:rsidR="00B1473B" w:rsidRPr="007274C5" w:rsidRDefault="00B1473B" w:rsidP="00B1473B">
      <w:pPr>
        <w:jc w:val="both"/>
      </w:pPr>
    </w:p>
    <w:p w14:paraId="35E76A30" w14:textId="77777777" w:rsidR="00B1473B" w:rsidRPr="007274C5" w:rsidRDefault="00B1473B" w:rsidP="00B1473B">
      <w:pPr>
        <w:pStyle w:val="Heading3"/>
        <w:jc w:val="both"/>
        <w:rPr>
          <w:lang w:val="en-US"/>
        </w:rPr>
      </w:pPr>
      <w:r w:rsidRPr="007274C5">
        <w:rPr>
          <w:lang w:val="en-US"/>
        </w:rPr>
        <w:t>SMTC configuration</w:t>
      </w:r>
    </w:p>
    <w:p w14:paraId="09E1923A" w14:textId="7C95E448" w:rsidR="00B1473B" w:rsidRPr="007274C5" w:rsidRDefault="00127B45" w:rsidP="00B1473B">
      <w:pPr>
        <w:jc w:val="both"/>
      </w:pPr>
      <w:r w:rsidRPr="007274C5">
        <w:t xml:space="preserve">The views provided in the discussion points 2-5 </w:t>
      </w:r>
      <w:r w:rsidR="00D012BF" w:rsidRPr="007274C5">
        <w:t>are</w:t>
      </w:r>
      <w:r w:rsidRPr="007274C5">
        <w:t xml:space="preserve"> summarized </w:t>
      </w:r>
      <w:r w:rsidR="00D012BF" w:rsidRPr="007274C5">
        <w:t>in the following sub-sections.</w:t>
      </w:r>
      <w:r w:rsidR="00B1473B" w:rsidRPr="007274C5">
        <w:t xml:space="preserve"> </w:t>
      </w:r>
    </w:p>
    <w:p w14:paraId="3366822A" w14:textId="2A3FD421" w:rsidR="00400094" w:rsidRPr="007274C5" w:rsidRDefault="00091090" w:rsidP="006D4310">
      <w:pPr>
        <w:pStyle w:val="Heading4"/>
        <w:rPr>
          <w:lang w:val="en-US"/>
        </w:rPr>
      </w:pPr>
      <w:bookmarkStart w:id="47" w:name="_Ref67484138"/>
      <w:r w:rsidRPr="007274C5">
        <w:rPr>
          <w:lang w:val="en-US"/>
        </w:rPr>
        <w:t>O</w:t>
      </w:r>
      <w:r w:rsidR="00400094" w:rsidRPr="007274C5">
        <w:rPr>
          <w:lang w:val="en-US"/>
        </w:rPr>
        <w:t>ption 1) “rely on network implementation”</w:t>
      </w:r>
      <w:r w:rsidRPr="007274C5">
        <w:rPr>
          <w:lang w:val="en-US"/>
        </w:rPr>
        <w:t xml:space="preserve"> (discussion point 2))</w:t>
      </w:r>
      <w:bookmarkEnd w:id="47"/>
    </w:p>
    <w:p w14:paraId="2F7635B6" w14:textId="4104D6EE" w:rsidR="002B57CB" w:rsidRPr="007274C5" w:rsidRDefault="00486C16" w:rsidP="002B264F">
      <w:pPr>
        <w:spacing w:after="120"/>
        <w:jc w:val="both"/>
      </w:pPr>
      <w:r>
        <w:t>20</w:t>
      </w:r>
      <w:r w:rsidR="00511D2C" w:rsidRPr="007274C5">
        <w:t xml:space="preserve"> </w:t>
      </w:r>
      <w:r w:rsidR="00F84DD5" w:rsidRPr="007274C5">
        <w:t xml:space="preserve">companies prefer </w:t>
      </w:r>
      <w:r w:rsidR="00511D2C" w:rsidRPr="007274C5">
        <w:t xml:space="preserve">not to rely on network implementation to solve the </w:t>
      </w:r>
      <w:r w:rsidR="006B0F74" w:rsidRPr="007274C5">
        <w:t xml:space="preserve">NTN </w:t>
      </w:r>
      <w:r w:rsidR="00511D2C" w:rsidRPr="007274C5">
        <w:t>is</w:t>
      </w:r>
      <w:r w:rsidR="006B0F74" w:rsidRPr="007274C5">
        <w:t xml:space="preserve">sue described in discussion point 1) </w:t>
      </w:r>
      <w:r w:rsidR="00511D2C" w:rsidRPr="007274C5">
        <w:t xml:space="preserve">(Nokia, OPPO, LGE, MediaTek, Qualcomm, Ericsson, Sony, Lenovo, Xiaomi, CMCC, Rakuten, Thales, Samsung, CATT, Intel, </w:t>
      </w:r>
      <w:r w:rsidR="00511D2C" w:rsidRPr="007274C5">
        <w:rPr>
          <w:rFonts w:eastAsiaTheme="minorEastAsia"/>
          <w:lang w:eastAsia="zh-CN"/>
        </w:rPr>
        <w:t xml:space="preserve">Huawei, </w:t>
      </w:r>
      <w:proofErr w:type="spellStart"/>
      <w:r w:rsidR="00511D2C" w:rsidRPr="007274C5">
        <w:rPr>
          <w:rFonts w:eastAsiaTheme="minorEastAsia"/>
          <w:lang w:eastAsia="zh-CN"/>
        </w:rPr>
        <w:t>HiSilicon</w:t>
      </w:r>
      <w:proofErr w:type="spellEnd"/>
      <w:r w:rsidR="00511D2C" w:rsidRPr="007274C5">
        <w:rPr>
          <w:rFonts w:eastAsiaTheme="minorEastAsia"/>
          <w:lang w:eastAsia="zh-CN"/>
        </w:rPr>
        <w:t xml:space="preserve">, </w:t>
      </w:r>
      <w:r w:rsidR="00511D2C" w:rsidRPr="007274C5">
        <w:rPr>
          <w:lang w:eastAsia="zh-CN"/>
        </w:rPr>
        <w:t>Magister, ITRI</w:t>
      </w:r>
      <w:r w:rsidR="00B57A66" w:rsidRPr="007274C5">
        <w:rPr>
          <w:lang w:eastAsia="zh-CN"/>
        </w:rPr>
        <w:t>, ZTE</w:t>
      </w:r>
      <w:r w:rsidR="00511D2C" w:rsidRPr="007274C5">
        <w:rPr>
          <w:lang w:eastAsia="zh-CN"/>
        </w:rPr>
        <w:t>)</w:t>
      </w:r>
      <w:r w:rsidR="00511D2C" w:rsidRPr="007274C5">
        <w:t>.</w:t>
      </w:r>
      <w:r w:rsidR="002B57CB" w:rsidRPr="007274C5">
        <w:t xml:space="preserve"> </w:t>
      </w:r>
      <w:r w:rsidR="00884EA7" w:rsidRPr="007274C5">
        <w:t>Some points to highlight are:</w:t>
      </w:r>
    </w:p>
    <w:p w14:paraId="50075B1A" w14:textId="79844460" w:rsidR="00662B8E" w:rsidRPr="007274C5" w:rsidRDefault="002B57CB" w:rsidP="00502486">
      <w:pPr>
        <w:pStyle w:val="ListParagraph"/>
        <w:numPr>
          <w:ilvl w:val="0"/>
          <w:numId w:val="27"/>
        </w:numPr>
        <w:jc w:val="both"/>
      </w:pPr>
      <w:r w:rsidRPr="007274C5">
        <w:t>General view is that network implementation cannot solve the issue entirely.</w:t>
      </w:r>
      <w:r w:rsidR="004E2A0D" w:rsidRPr="007274C5">
        <w:t xml:space="preserve"> Moreover, i</w:t>
      </w:r>
      <w:r w:rsidR="00662B8E" w:rsidRPr="007274C5">
        <w:t>n RAN2#112e, it was agreed that ”</w:t>
      </w:r>
      <w:r w:rsidR="00662B8E" w:rsidRPr="007274C5">
        <w:rPr>
          <w:i/>
          <w:iCs/>
        </w:rPr>
        <w:t>RAN2 can’t assume that the network will always have UE accurate location info for SMTC window configuration in NTN</w:t>
      </w:r>
      <w:r w:rsidR="00662B8E" w:rsidRPr="007274C5">
        <w:t>”.</w:t>
      </w:r>
    </w:p>
    <w:p w14:paraId="3F963018" w14:textId="624016B3" w:rsidR="00185125" w:rsidRPr="007274C5" w:rsidRDefault="00135B44" w:rsidP="002B57CB">
      <w:pPr>
        <w:pStyle w:val="ListParagraph"/>
        <w:numPr>
          <w:ilvl w:val="0"/>
          <w:numId w:val="27"/>
        </w:numPr>
        <w:jc w:val="both"/>
      </w:pPr>
      <w:r w:rsidRPr="007274C5">
        <w:lastRenderedPageBreak/>
        <w:t xml:space="preserve">Qualcomm and </w:t>
      </w:r>
      <w:r w:rsidR="00662B8E" w:rsidRPr="007274C5">
        <w:t>Xiaomi indicate that m</w:t>
      </w:r>
      <w:r w:rsidR="00884EA7" w:rsidRPr="007274C5">
        <w:t>easurement handling of m</w:t>
      </w:r>
      <w:r w:rsidR="00185125" w:rsidRPr="007274C5">
        <w:t xml:space="preserve">ultiple satellites </w:t>
      </w:r>
      <w:r w:rsidR="00884EA7" w:rsidRPr="007274C5">
        <w:t>in same frequency would be required</w:t>
      </w:r>
      <w:r w:rsidR="00625B7D" w:rsidRPr="007274C5">
        <w:t xml:space="preserve"> special handling</w:t>
      </w:r>
      <w:r w:rsidR="00884EA7" w:rsidRPr="007274C5">
        <w:t>.</w:t>
      </w:r>
    </w:p>
    <w:p w14:paraId="3880B47A" w14:textId="5373FF6D" w:rsidR="00B57A66" w:rsidRPr="007274C5" w:rsidRDefault="00B57A66" w:rsidP="002B57CB">
      <w:pPr>
        <w:pStyle w:val="ListParagraph"/>
        <w:numPr>
          <w:ilvl w:val="0"/>
          <w:numId w:val="27"/>
        </w:numPr>
        <w:jc w:val="both"/>
      </w:pPr>
      <w:r w:rsidRPr="007274C5">
        <w:t>Samsung and ZTE suggest to first study scenarios, and quantify propagation delay differences (before discussing enhancements).</w:t>
      </w:r>
    </w:p>
    <w:p w14:paraId="7D1A2806" w14:textId="4FB3CCBC" w:rsidR="0081661C" w:rsidRPr="007274C5" w:rsidRDefault="0082139C" w:rsidP="002B57CB">
      <w:pPr>
        <w:pStyle w:val="ListParagraph"/>
        <w:numPr>
          <w:ilvl w:val="0"/>
          <w:numId w:val="27"/>
        </w:numPr>
        <w:jc w:val="both"/>
      </w:pPr>
      <w:r w:rsidRPr="007274C5">
        <w:t xml:space="preserve">Huawei, </w:t>
      </w:r>
      <w:proofErr w:type="spellStart"/>
      <w:r w:rsidRPr="007274C5">
        <w:t>HiSilicon</w:t>
      </w:r>
      <w:proofErr w:type="spellEnd"/>
      <w:r w:rsidRPr="007274C5">
        <w:t xml:space="preserve"> explain that e</w:t>
      </w:r>
      <w:r w:rsidR="0081661C" w:rsidRPr="007274C5">
        <w:t xml:space="preserve">xisting SMTC can still cover SSB of </w:t>
      </w:r>
      <w:proofErr w:type="spellStart"/>
      <w:r w:rsidR="0081661C" w:rsidRPr="007274C5">
        <w:t>neighbour</w:t>
      </w:r>
      <w:proofErr w:type="spellEnd"/>
      <w:r w:rsidR="0081661C" w:rsidRPr="007274C5">
        <w:t xml:space="preserve"> cell if the distance between satellites is not so large.</w:t>
      </w:r>
    </w:p>
    <w:p w14:paraId="4F79FDF1" w14:textId="791A2A22" w:rsidR="00733826" w:rsidRPr="007274C5" w:rsidRDefault="00D914AE" w:rsidP="002B264F">
      <w:pPr>
        <w:spacing w:after="120"/>
        <w:jc w:val="both"/>
      </w:pPr>
      <w:r w:rsidRPr="007274C5">
        <w:t>APT</w:t>
      </w:r>
      <w:r w:rsidR="006B0F74" w:rsidRPr="007274C5">
        <w:t xml:space="preserve"> </w:t>
      </w:r>
      <w:r w:rsidR="00216971">
        <w:t>was</w:t>
      </w:r>
      <w:r w:rsidR="006B0F74" w:rsidRPr="007274C5">
        <w:t xml:space="preserve"> not sure on </w:t>
      </w:r>
      <w:r w:rsidR="002B57CB" w:rsidRPr="007274C5">
        <w:t>this option</w:t>
      </w:r>
      <w:r w:rsidR="006B0F74" w:rsidRPr="007274C5">
        <w:t xml:space="preserve"> </w:t>
      </w:r>
      <w:r w:rsidR="006675AA" w:rsidRPr="007274C5">
        <w:t xml:space="preserve">and </w:t>
      </w:r>
      <w:r w:rsidR="00AF4A31" w:rsidRPr="007274C5">
        <w:t>MediaTek</w:t>
      </w:r>
      <w:r w:rsidRPr="007274C5">
        <w:t xml:space="preserve"> indicated that its feasibility may depend on the cell size. </w:t>
      </w:r>
    </w:p>
    <w:p w14:paraId="20FBB92B" w14:textId="0EC94C85" w:rsidR="006B0F74" w:rsidRPr="007274C5" w:rsidRDefault="006B0F74" w:rsidP="006B0F74">
      <w:pPr>
        <w:pStyle w:val="ListParagraph"/>
        <w:numPr>
          <w:ilvl w:val="0"/>
          <w:numId w:val="36"/>
        </w:numPr>
        <w:jc w:val="both"/>
      </w:pPr>
      <w:r w:rsidRPr="007274C5">
        <w:t>APT wonder</w:t>
      </w:r>
      <w:r w:rsidR="00BC0597" w:rsidRPr="007274C5">
        <w:t>s</w:t>
      </w:r>
      <w:r w:rsidRPr="007274C5">
        <w:t xml:space="preserve"> how</w:t>
      </w:r>
      <w:r w:rsidR="00BC0597" w:rsidRPr="007274C5">
        <w:t xml:space="preserve"> network can do it without RTT information between UE and target satellite</w:t>
      </w:r>
      <w:r w:rsidR="002B57CB" w:rsidRPr="007274C5">
        <w:t>, nor UE location.</w:t>
      </w:r>
    </w:p>
    <w:p w14:paraId="5B8954A5" w14:textId="373FA1BF" w:rsidR="00D914AE" w:rsidRPr="007274C5" w:rsidRDefault="00D914AE" w:rsidP="006B0F74">
      <w:pPr>
        <w:pStyle w:val="ListParagraph"/>
        <w:numPr>
          <w:ilvl w:val="0"/>
          <w:numId w:val="36"/>
        </w:numPr>
        <w:jc w:val="both"/>
      </w:pPr>
      <w:r w:rsidRPr="007274C5">
        <w:t xml:space="preserve">MediaTek explains that </w:t>
      </w:r>
      <w:r w:rsidR="00185125" w:rsidRPr="007274C5">
        <w:t xml:space="preserve">there is no problem for </w:t>
      </w:r>
      <w:r w:rsidRPr="007274C5">
        <w:t>cells</w:t>
      </w:r>
      <w:r w:rsidR="00185125" w:rsidRPr="007274C5">
        <w:t xml:space="preserve"> with size smaller than 415 km.</w:t>
      </w:r>
      <w:r w:rsidRPr="007274C5">
        <w:t xml:space="preserve"> </w:t>
      </w:r>
    </w:p>
    <w:p w14:paraId="695F56EF" w14:textId="6D9E4E3D" w:rsidR="006B0F74" w:rsidRPr="007274C5" w:rsidRDefault="007F08FF" w:rsidP="006D4310">
      <w:pPr>
        <w:jc w:val="both"/>
      </w:pPr>
      <w:r w:rsidRPr="007274C5">
        <w:rPr>
          <w:b/>
          <w:bCs/>
          <w:u w:val="single"/>
        </w:rPr>
        <w:t>Rapporteur</w:t>
      </w:r>
      <w:r w:rsidR="00DE1D47" w:rsidRPr="007274C5">
        <w:rPr>
          <w:b/>
          <w:bCs/>
        </w:rPr>
        <w:t xml:space="preserve">: </w:t>
      </w:r>
      <w:r w:rsidR="001C5FE5" w:rsidRPr="007274C5">
        <w:t xml:space="preserve">The following proposal is suggested </w:t>
      </w:r>
      <w:r w:rsidR="00946381" w:rsidRPr="007274C5">
        <w:t xml:space="preserve">taken into consideration companies’ views </w:t>
      </w:r>
      <w:r w:rsidR="00164952" w:rsidRPr="007274C5">
        <w:t>provided</w:t>
      </w:r>
      <w:r w:rsidR="001C5FE5" w:rsidRPr="007274C5">
        <w:t>:</w:t>
      </w:r>
    </w:p>
    <w:p w14:paraId="1C071562" w14:textId="598A7118" w:rsidR="009732EB" w:rsidRPr="007274C5" w:rsidRDefault="009732EB" w:rsidP="00502486">
      <w:pPr>
        <w:pStyle w:val="Proposal"/>
        <w:numPr>
          <w:ilvl w:val="0"/>
          <w:numId w:val="26"/>
        </w:numPr>
        <w:spacing w:before="0" w:after="180" w:line="240" w:lineRule="auto"/>
        <w:contextualSpacing w:val="0"/>
        <w:jc w:val="both"/>
        <w:textAlignment w:val="auto"/>
        <w:rPr>
          <w:b w:val="0"/>
          <w:bCs/>
        </w:rPr>
      </w:pPr>
      <w:bookmarkStart w:id="48" w:name="_Toc67487395"/>
      <w:bookmarkStart w:id="49" w:name="_Toc67487482"/>
      <w:bookmarkStart w:id="50" w:name="_Toc67487562"/>
      <w:bookmarkStart w:id="51" w:name="_Toc67487586"/>
      <w:bookmarkStart w:id="52" w:name="_Toc67487663"/>
      <w:bookmarkStart w:id="53" w:name="_Toc67487687"/>
      <w:bookmarkStart w:id="54" w:name="_Toc67487755"/>
      <w:bookmarkStart w:id="55" w:name="_Toc67487791"/>
      <w:bookmarkStart w:id="56" w:name="_Toc67490709"/>
      <w:bookmarkStart w:id="57" w:name="_Toc67506360"/>
      <w:bookmarkStart w:id="58" w:name="_Toc67506779"/>
      <w:bookmarkStart w:id="59" w:name="_Toc67506801"/>
      <w:bookmarkStart w:id="60" w:name="_Toc67507812"/>
      <w:bookmarkStart w:id="61" w:name="_Toc67507913"/>
      <w:bookmarkStart w:id="62" w:name="_Toc67514775"/>
      <w:bookmarkStart w:id="63" w:name="_Toc67514795"/>
      <w:bookmarkStart w:id="64" w:name="_Toc67515416"/>
      <w:bookmarkStart w:id="65" w:name="_Toc68207571"/>
      <w:r w:rsidRPr="007274C5">
        <w:rPr>
          <w:bCs/>
          <w:color w:val="00B050"/>
        </w:rPr>
        <w:t>[To agree]</w:t>
      </w:r>
      <w:r w:rsidRPr="007274C5">
        <w:t xml:space="preserve"> </w:t>
      </w:r>
      <w:r w:rsidR="00A026F3" w:rsidRPr="007274C5">
        <w:rPr>
          <w:b w:val="0"/>
          <w:bCs/>
        </w:rPr>
        <w:t>[</w:t>
      </w:r>
      <w:r w:rsidR="00A546E0">
        <w:rPr>
          <w:b w:val="0"/>
          <w:bCs/>
        </w:rPr>
        <w:t>20</w:t>
      </w:r>
      <w:r w:rsidR="00A026F3" w:rsidRPr="007274C5">
        <w:rPr>
          <w:b w:val="0"/>
          <w:bCs/>
        </w:rPr>
        <w:t>/2</w:t>
      </w:r>
      <w:r w:rsidR="00B57A66" w:rsidRPr="007274C5">
        <w:rPr>
          <w:b w:val="0"/>
          <w:bCs/>
        </w:rPr>
        <w:t>1</w:t>
      </w:r>
      <w:r w:rsidR="00A026F3" w:rsidRPr="007274C5">
        <w:rPr>
          <w:b w:val="0"/>
          <w:bCs/>
        </w:rPr>
        <w:t xml:space="preserve">] </w:t>
      </w:r>
      <w:r w:rsidR="001C5FE5" w:rsidRPr="007274C5">
        <w:rPr>
          <w:b w:val="0"/>
          <w:bCs/>
        </w:rPr>
        <w:t xml:space="preserve">Rel-17 NTN will not rely </w:t>
      </w:r>
      <w:r w:rsidR="00573A0A" w:rsidRPr="007274C5">
        <w:rPr>
          <w:b w:val="0"/>
          <w:bCs/>
        </w:rPr>
        <w:t xml:space="preserve">only </w:t>
      </w:r>
      <w:r w:rsidR="001C5FE5" w:rsidRPr="007274C5">
        <w:rPr>
          <w:b w:val="0"/>
          <w:bCs/>
        </w:rPr>
        <w:t xml:space="preserve">on network implementation to </w:t>
      </w:r>
      <w:r w:rsidR="00D34DD6" w:rsidRPr="007274C5">
        <w:rPr>
          <w:b w:val="0"/>
          <w:bCs/>
        </w:rPr>
        <w:t>address the issue explained in proposal 1</w:t>
      </w:r>
      <w:r w:rsidR="008D5A4C" w:rsidRPr="007274C5">
        <w:rPr>
          <w:b w:val="0"/>
          <w:bCs/>
        </w:rPr>
        <w: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5684F54" w14:textId="77777777" w:rsidR="00946381" w:rsidRPr="007274C5" w:rsidRDefault="00946381" w:rsidP="006D4310">
      <w:pPr>
        <w:jc w:val="both"/>
      </w:pPr>
    </w:p>
    <w:p w14:paraId="7E9C5E0B" w14:textId="08AF8543" w:rsidR="00400094" w:rsidRPr="007274C5" w:rsidRDefault="00091090" w:rsidP="006D4310">
      <w:pPr>
        <w:pStyle w:val="Heading4"/>
        <w:rPr>
          <w:lang w:val="en-US"/>
        </w:rPr>
      </w:pPr>
      <w:bookmarkStart w:id="66" w:name="_Ref67483679"/>
      <w:r w:rsidRPr="007274C5">
        <w:rPr>
          <w:lang w:val="en-US"/>
        </w:rPr>
        <w:t>O</w:t>
      </w:r>
      <w:r w:rsidR="00400094" w:rsidRPr="007274C5">
        <w:rPr>
          <w:lang w:val="en-US"/>
        </w:rPr>
        <w:t>ption 2) “enhancements of SMTC configuration”</w:t>
      </w:r>
      <w:r w:rsidRPr="007274C5">
        <w:rPr>
          <w:lang w:val="en-US"/>
        </w:rPr>
        <w:t xml:space="preserve"> (discussion point 3))</w:t>
      </w:r>
      <w:bookmarkEnd w:id="66"/>
    </w:p>
    <w:p w14:paraId="526BB05C" w14:textId="62F0DA7D" w:rsidR="00F76BC2" w:rsidRPr="007274C5" w:rsidRDefault="00841AA8" w:rsidP="002B264F">
      <w:pPr>
        <w:spacing w:after="120"/>
        <w:jc w:val="both"/>
      </w:pPr>
      <w:r w:rsidRPr="007274C5">
        <w:t>1</w:t>
      </w:r>
      <w:r w:rsidR="00502486" w:rsidRPr="007274C5">
        <w:t>9</w:t>
      </w:r>
      <w:r w:rsidR="00014700" w:rsidRPr="007274C5">
        <w:t xml:space="preserve"> companies </w:t>
      </w:r>
      <w:r w:rsidR="00C32D60" w:rsidRPr="007274C5">
        <w:t>support</w:t>
      </w:r>
      <w:r w:rsidR="00C77C38" w:rsidRPr="007274C5">
        <w:t xml:space="preserve"> this </w:t>
      </w:r>
      <w:r w:rsidR="00F76BC2" w:rsidRPr="007274C5">
        <w:t>option 2) “enhancements of SMTC configuration”</w:t>
      </w:r>
      <w:r w:rsidRPr="007274C5">
        <w:t xml:space="preserve"> (APT, Nokia, OPPO, LGE, MediaTek, Qualcomm, Ericsson, Sony, Lenovo, Xiaomi, CMCC, Rakuten, Thales, Samsung, CATT, Intel, </w:t>
      </w:r>
      <w:r w:rsidRPr="007274C5">
        <w:rPr>
          <w:lang w:eastAsia="zh-CN"/>
        </w:rPr>
        <w:t>Magister, ITRI</w:t>
      </w:r>
      <w:r w:rsidR="00502486" w:rsidRPr="007274C5">
        <w:rPr>
          <w:lang w:eastAsia="zh-CN"/>
        </w:rPr>
        <w:t>, ZTE</w:t>
      </w:r>
      <w:r w:rsidRPr="007274C5">
        <w:t xml:space="preserve">), and 2 companies </w:t>
      </w:r>
      <w:r w:rsidR="00C77C38" w:rsidRPr="007274C5">
        <w:t>do not support this option (</w:t>
      </w:r>
      <w:r w:rsidR="00C77C38" w:rsidRPr="007274C5">
        <w:rPr>
          <w:rFonts w:eastAsiaTheme="minorEastAsia"/>
          <w:lang w:eastAsia="zh-CN"/>
        </w:rPr>
        <w:t xml:space="preserve">Huawei, </w:t>
      </w:r>
      <w:proofErr w:type="spellStart"/>
      <w:r w:rsidR="00C77C38" w:rsidRPr="007274C5">
        <w:rPr>
          <w:rFonts w:eastAsiaTheme="minorEastAsia"/>
          <w:lang w:eastAsia="zh-CN"/>
        </w:rPr>
        <w:t>HiSilicon</w:t>
      </w:r>
      <w:proofErr w:type="spellEnd"/>
      <w:r w:rsidR="00C77C38" w:rsidRPr="007274C5">
        <w:rPr>
          <w:rFonts w:eastAsiaTheme="minorEastAsia"/>
          <w:lang w:eastAsia="zh-CN"/>
        </w:rPr>
        <w:t>)</w:t>
      </w:r>
      <w:r w:rsidR="00C77C38" w:rsidRPr="007274C5">
        <w:t>.</w:t>
      </w:r>
    </w:p>
    <w:p w14:paraId="1E071749" w14:textId="297E3292" w:rsidR="005609BE" w:rsidRPr="007274C5" w:rsidRDefault="005609BE" w:rsidP="005609BE">
      <w:pPr>
        <w:pStyle w:val="ListParagraph"/>
        <w:numPr>
          <w:ilvl w:val="0"/>
          <w:numId w:val="36"/>
        </w:numPr>
        <w:jc w:val="both"/>
      </w:pPr>
      <w:r w:rsidRPr="007274C5">
        <w:t xml:space="preserve">Qualcomm, </w:t>
      </w:r>
      <w:r w:rsidRPr="007274C5">
        <w:rPr>
          <w:rFonts w:eastAsiaTheme="minorEastAsia"/>
          <w:lang w:eastAsia="zh-CN"/>
        </w:rPr>
        <w:t xml:space="preserve">Huawei, and </w:t>
      </w:r>
      <w:proofErr w:type="spellStart"/>
      <w:r w:rsidRPr="007274C5">
        <w:rPr>
          <w:rFonts w:eastAsiaTheme="minorEastAsia"/>
          <w:lang w:eastAsia="zh-CN"/>
        </w:rPr>
        <w:t>HiSilicon</w:t>
      </w:r>
      <w:proofErr w:type="spellEnd"/>
      <w:r w:rsidRPr="007274C5">
        <w:t xml:space="preserve"> explain that multiple SMTC configurations with multiple measurement objects (as per this option) is already possible from legacy signaling. </w:t>
      </w:r>
      <w:r w:rsidRPr="007274C5">
        <w:rPr>
          <w:rFonts w:eastAsiaTheme="minorEastAsia"/>
          <w:lang w:eastAsia="zh-CN"/>
        </w:rPr>
        <w:t xml:space="preserve">Huawei and </w:t>
      </w:r>
      <w:proofErr w:type="spellStart"/>
      <w:r w:rsidRPr="007274C5">
        <w:rPr>
          <w:rFonts w:eastAsiaTheme="minorEastAsia"/>
          <w:lang w:eastAsia="zh-CN"/>
        </w:rPr>
        <w:t>HiSilicon</w:t>
      </w:r>
      <w:proofErr w:type="spellEnd"/>
      <w:r w:rsidRPr="007274C5">
        <w:rPr>
          <w:rFonts w:eastAsiaTheme="minorEastAsia"/>
          <w:lang w:eastAsia="zh-CN"/>
        </w:rPr>
        <w:t xml:space="preserve"> also </w:t>
      </w:r>
      <w:r w:rsidR="0019281E" w:rsidRPr="007274C5">
        <w:rPr>
          <w:rFonts w:eastAsiaTheme="minorEastAsia"/>
          <w:lang w:eastAsia="zh-CN"/>
        </w:rPr>
        <w:t>clarif</w:t>
      </w:r>
      <w:r w:rsidR="0019281E">
        <w:rPr>
          <w:rFonts w:eastAsiaTheme="minorEastAsia"/>
          <w:lang w:eastAsia="zh-CN"/>
        </w:rPr>
        <w:t>y</w:t>
      </w:r>
      <w:r w:rsidRPr="007274C5">
        <w:rPr>
          <w:rFonts w:eastAsiaTheme="minorEastAsia"/>
          <w:lang w:eastAsia="zh-CN"/>
        </w:rPr>
        <w:t xml:space="preserve"> that if several </w:t>
      </w:r>
      <w:proofErr w:type="spellStart"/>
      <w:r w:rsidRPr="007274C5">
        <w:rPr>
          <w:rFonts w:eastAsiaTheme="minorEastAsia"/>
          <w:lang w:eastAsia="zh-CN"/>
        </w:rPr>
        <w:t>neighbour</w:t>
      </w:r>
      <w:proofErr w:type="spellEnd"/>
      <w:r w:rsidRPr="007274C5">
        <w:rPr>
          <w:rFonts w:eastAsiaTheme="minorEastAsia"/>
          <w:lang w:eastAsia="zh-CN"/>
        </w:rPr>
        <w:t xml:space="preserve"> cells with same SSB frequency belong to different satellites, multiple SMTCs </w:t>
      </w:r>
      <w:proofErr w:type="gramStart"/>
      <w:r w:rsidRPr="007274C5">
        <w:rPr>
          <w:rFonts w:eastAsiaTheme="minorEastAsia"/>
          <w:lang w:eastAsia="zh-CN"/>
        </w:rPr>
        <w:t>have to</w:t>
      </w:r>
      <w:proofErr w:type="gramEnd"/>
      <w:r w:rsidRPr="007274C5">
        <w:rPr>
          <w:rFonts w:eastAsiaTheme="minorEastAsia"/>
          <w:lang w:eastAsia="zh-CN"/>
        </w:rPr>
        <w:t xml:space="preserve"> be provided in order to detect SSB from different satellites.</w:t>
      </w:r>
      <w:r w:rsidR="00503DF3" w:rsidRPr="007274C5">
        <w:rPr>
          <w:rFonts w:eastAsiaTheme="minorEastAsia"/>
          <w:lang w:eastAsia="zh-CN"/>
        </w:rPr>
        <w:t xml:space="preserve"> ZTE clarifies that options 2.a)</w:t>
      </w:r>
      <w:r w:rsidR="00CF568B" w:rsidRPr="007274C5">
        <w:rPr>
          <w:rFonts w:eastAsiaTheme="minorEastAsia"/>
          <w:lang w:eastAsia="zh-CN"/>
        </w:rPr>
        <w:t xml:space="preserve"> and 2.b) aim </w:t>
      </w:r>
      <w:r w:rsidR="00503DF3" w:rsidRPr="007274C5">
        <w:rPr>
          <w:rFonts w:hint="eastAsia"/>
          <w:lang w:eastAsia="zh-CN"/>
        </w:rPr>
        <w:t xml:space="preserve">to provide more than one </w:t>
      </w:r>
      <w:r w:rsidR="00503DF3" w:rsidRPr="007274C5">
        <w:rPr>
          <w:lang w:eastAsia="ja-JP"/>
        </w:rPr>
        <w:t>SMTC configurations</w:t>
      </w:r>
      <w:r w:rsidR="00503DF3" w:rsidRPr="007274C5">
        <w:rPr>
          <w:rFonts w:eastAsia="SimSun" w:hint="eastAsia"/>
          <w:lang w:eastAsia="zh-CN"/>
        </w:rPr>
        <w:t xml:space="preserve"> per measurement object (i.e. per frequency)</w:t>
      </w:r>
      <w:r w:rsidR="00503DF3" w:rsidRPr="007274C5">
        <w:rPr>
          <w:rFonts w:eastAsiaTheme="minorEastAsia"/>
          <w:lang w:eastAsia="zh-CN"/>
        </w:rPr>
        <w:t>.</w:t>
      </w:r>
      <w:r w:rsidR="00444868" w:rsidRPr="007274C5">
        <w:rPr>
          <w:rFonts w:eastAsiaTheme="minorEastAsia"/>
          <w:lang w:eastAsia="zh-CN"/>
        </w:rPr>
        <w:t xml:space="preserve"> </w:t>
      </w:r>
      <w:r w:rsidR="00444868" w:rsidRPr="007274C5">
        <w:rPr>
          <w:rFonts w:eastAsiaTheme="minorEastAsia"/>
          <w:b/>
          <w:bCs/>
          <w:u w:val="single"/>
          <w:lang w:eastAsia="zh-CN"/>
        </w:rPr>
        <w:t>Rapporteur</w:t>
      </w:r>
      <w:r w:rsidR="00444868" w:rsidRPr="007274C5">
        <w:rPr>
          <w:rFonts w:eastAsiaTheme="minorEastAsia"/>
          <w:lang w:eastAsia="zh-CN"/>
        </w:rPr>
        <w:t xml:space="preserve">: </w:t>
      </w:r>
      <w:r w:rsidR="00CF568B" w:rsidRPr="007274C5">
        <w:rPr>
          <w:rFonts w:eastAsiaTheme="minorEastAsia"/>
          <w:lang w:eastAsia="zh-CN"/>
        </w:rPr>
        <w:t>adds</w:t>
      </w:r>
      <w:r w:rsidR="005551E4" w:rsidRPr="007274C5">
        <w:rPr>
          <w:rFonts w:eastAsiaTheme="minorEastAsia"/>
          <w:lang w:eastAsia="zh-CN"/>
        </w:rPr>
        <w:t xml:space="preserve"> that </w:t>
      </w:r>
      <w:r w:rsidR="00444868" w:rsidRPr="007274C5">
        <w:rPr>
          <w:rFonts w:eastAsiaTheme="minorEastAsia"/>
          <w:lang w:eastAsia="zh-CN"/>
        </w:rPr>
        <w:t xml:space="preserve">legacy </w:t>
      </w:r>
      <w:r w:rsidR="005551E4" w:rsidRPr="007274C5">
        <w:rPr>
          <w:rFonts w:eastAsiaTheme="minorEastAsia"/>
          <w:lang w:eastAsia="zh-CN"/>
        </w:rPr>
        <w:t xml:space="preserve">operation only </w:t>
      </w:r>
      <w:r w:rsidR="00444868" w:rsidRPr="007274C5">
        <w:rPr>
          <w:rFonts w:eastAsiaTheme="minorEastAsia"/>
          <w:lang w:eastAsia="zh-CN"/>
        </w:rPr>
        <w:t>allows up to 2 SMTC configurations</w:t>
      </w:r>
      <w:r w:rsidR="001823BE" w:rsidRPr="007274C5">
        <w:rPr>
          <w:rFonts w:eastAsiaTheme="minorEastAsia"/>
          <w:lang w:eastAsia="zh-CN"/>
        </w:rPr>
        <w:t>, and s</w:t>
      </w:r>
      <w:r w:rsidR="00B83325" w:rsidRPr="007274C5">
        <w:rPr>
          <w:rFonts w:eastAsiaTheme="minorEastAsia"/>
          <w:lang w:eastAsia="zh-CN"/>
        </w:rPr>
        <w:t>uggests</w:t>
      </w:r>
      <w:r w:rsidR="00CF568B" w:rsidRPr="007274C5">
        <w:rPr>
          <w:rFonts w:eastAsiaTheme="minorEastAsia"/>
          <w:lang w:eastAsia="zh-CN"/>
        </w:rPr>
        <w:t xml:space="preserve"> that option 2.a) is re-phrased in proposal below to capture explicitly this proposed new operation.</w:t>
      </w:r>
    </w:p>
    <w:p w14:paraId="24DF2679" w14:textId="1FD3B38C" w:rsidR="00C57844" w:rsidRPr="007274C5" w:rsidRDefault="00C57844" w:rsidP="002B264F">
      <w:pPr>
        <w:spacing w:after="120"/>
        <w:jc w:val="both"/>
        <w:rPr>
          <w:b/>
          <w:bCs/>
        </w:rPr>
      </w:pPr>
      <w:r w:rsidRPr="007274C5">
        <w:rPr>
          <w:b/>
          <w:bCs/>
        </w:rPr>
        <w:t xml:space="preserve">Option 2.a) </w:t>
      </w:r>
      <w:bookmarkStart w:id="67" w:name="_Hlk67422777"/>
      <w:r w:rsidRPr="007274C5">
        <w:rPr>
          <w:b/>
          <w:bCs/>
        </w:rPr>
        <w:t>Multiple SMTC configurations with multiple offsets</w:t>
      </w:r>
      <w:bookmarkEnd w:id="67"/>
    </w:p>
    <w:p w14:paraId="4FD0D590" w14:textId="17E5DC05" w:rsidR="00400094" w:rsidRPr="007274C5" w:rsidRDefault="00BF171D" w:rsidP="0091439B">
      <w:pPr>
        <w:spacing w:after="120"/>
        <w:jc w:val="both"/>
      </w:pPr>
      <w:r w:rsidRPr="007274C5">
        <w:t>1</w:t>
      </w:r>
      <w:r w:rsidR="00810100" w:rsidRPr="007274C5">
        <w:t>3</w:t>
      </w:r>
      <w:r w:rsidRPr="007274C5">
        <w:t xml:space="preserve"> </w:t>
      </w:r>
      <w:r w:rsidR="0091439B" w:rsidRPr="007274C5">
        <w:t>companies prefer</w:t>
      </w:r>
      <w:r w:rsidR="005418F4">
        <w:t>r</w:t>
      </w:r>
      <w:r w:rsidR="0091439B" w:rsidRPr="007274C5">
        <w:t>ed option 2.a) Multiple SMTC configurations with multiple offsets (</w:t>
      </w:r>
      <w:r w:rsidR="0013136F" w:rsidRPr="007274C5">
        <w:t xml:space="preserve">APT, </w:t>
      </w:r>
      <w:r w:rsidR="004F7B00" w:rsidRPr="007274C5">
        <w:t>OPPO</w:t>
      </w:r>
      <w:r w:rsidR="00CA52A2" w:rsidRPr="007274C5">
        <w:t>, MediaTe</w:t>
      </w:r>
      <w:r w:rsidR="00D426E8" w:rsidRPr="007274C5">
        <w:t>k, Sony,</w:t>
      </w:r>
      <w:r w:rsidR="009D1D52" w:rsidRPr="007274C5">
        <w:t xml:space="preserve"> Lenovo</w:t>
      </w:r>
      <w:r w:rsidR="00DA49BD" w:rsidRPr="007274C5">
        <w:t xml:space="preserve">, </w:t>
      </w:r>
      <w:r w:rsidR="00A83710" w:rsidRPr="007274C5">
        <w:t xml:space="preserve">CMCC, Rakuten, </w:t>
      </w:r>
      <w:r w:rsidR="00B22C18" w:rsidRPr="007274C5">
        <w:t>Thales, Samsung</w:t>
      </w:r>
      <w:r w:rsidR="00865A8F" w:rsidRPr="007274C5">
        <w:t>, Intel</w:t>
      </w:r>
      <w:r w:rsidR="00E01F43" w:rsidRPr="007274C5">
        <w:t xml:space="preserve">, </w:t>
      </w:r>
      <w:r w:rsidR="00E01F43" w:rsidRPr="007274C5">
        <w:rPr>
          <w:lang w:eastAsia="zh-CN"/>
        </w:rPr>
        <w:t>Magister</w:t>
      </w:r>
      <w:r w:rsidR="001F7AE5" w:rsidRPr="007274C5">
        <w:rPr>
          <w:lang w:eastAsia="zh-CN"/>
        </w:rPr>
        <w:t>,</w:t>
      </w:r>
      <w:r w:rsidR="00810100" w:rsidRPr="007274C5">
        <w:rPr>
          <w:lang w:eastAsia="zh-CN"/>
        </w:rPr>
        <w:t xml:space="preserve"> ITRI,</w:t>
      </w:r>
      <w:r w:rsidR="001F7AE5" w:rsidRPr="007274C5">
        <w:rPr>
          <w:lang w:eastAsia="zh-CN"/>
        </w:rPr>
        <w:t xml:space="preserve"> ZTE</w:t>
      </w:r>
      <w:r w:rsidRPr="007274C5">
        <w:rPr>
          <w:lang w:eastAsia="zh-CN"/>
        </w:rPr>
        <w:t>)</w:t>
      </w:r>
    </w:p>
    <w:p w14:paraId="2C3DD88B" w14:textId="4853CAEB" w:rsidR="00CA52A2" w:rsidRPr="007274C5" w:rsidRDefault="00CA52A2" w:rsidP="00C57844">
      <w:pPr>
        <w:pStyle w:val="ListParagraph"/>
        <w:numPr>
          <w:ilvl w:val="0"/>
          <w:numId w:val="36"/>
        </w:numPr>
        <w:jc w:val="both"/>
      </w:pPr>
      <w:r w:rsidRPr="007274C5">
        <w:t xml:space="preserve">MediaTek explains that </w:t>
      </w:r>
      <w:r w:rsidR="001010CE" w:rsidRPr="007274C5">
        <w:t xml:space="preserve">it support this option a) for different satellites, i.e. </w:t>
      </w:r>
      <w:r w:rsidR="001010CE" w:rsidRPr="007274C5">
        <w:rPr>
          <w:lang w:eastAsia="zh-CN"/>
        </w:rPr>
        <w:t xml:space="preserve">each SMTC window can be configured for each </w:t>
      </w:r>
      <w:proofErr w:type="spellStart"/>
      <w:r w:rsidR="001010CE" w:rsidRPr="007274C5">
        <w:rPr>
          <w:lang w:eastAsia="zh-CN"/>
        </w:rPr>
        <w:t>neighbour</w:t>
      </w:r>
      <w:proofErr w:type="spellEnd"/>
      <w:r w:rsidR="001010CE" w:rsidRPr="007274C5">
        <w:rPr>
          <w:lang w:eastAsia="zh-CN"/>
        </w:rPr>
        <w:t xml:space="preserve"> satellite after compensating for propagation delay difference</w:t>
      </w:r>
      <w:r w:rsidR="004A4E56" w:rsidRPr="007274C5">
        <w:rPr>
          <w:lang w:eastAsia="zh-CN"/>
        </w:rPr>
        <w:t>.</w:t>
      </w:r>
    </w:p>
    <w:p w14:paraId="519C820C" w14:textId="4ED403CD" w:rsidR="004A4E56" w:rsidRPr="007274C5" w:rsidRDefault="00394E3D" w:rsidP="00C57844">
      <w:pPr>
        <w:pStyle w:val="ListParagraph"/>
        <w:numPr>
          <w:ilvl w:val="0"/>
          <w:numId w:val="36"/>
        </w:numPr>
        <w:jc w:val="both"/>
      </w:pPr>
      <w:r w:rsidRPr="007274C5">
        <w:rPr>
          <w:lang w:eastAsia="zh-CN"/>
        </w:rPr>
        <w:t>Ericsson explains that the adjust of SMTC should be done in a deterministic way e.g. UE is configured with few possible adjustment options and UE then indicates which one it uses</w:t>
      </w:r>
      <w:r w:rsidR="00005C3D" w:rsidRPr="007274C5">
        <w:rPr>
          <w:lang w:eastAsia="zh-CN"/>
        </w:rPr>
        <w:t>.</w:t>
      </w:r>
    </w:p>
    <w:p w14:paraId="7EB1CD24" w14:textId="6F0CA9C5" w:rsidR="00963C2D" w:rsidRPr="007274C5" w:rsidRDefault="00963C2D" w:rsidP="00C57844">
      <w:pPr>
        <w:pStyle w:val="ListParagraph"/>
        <w:numPr>
          <w:ilvl w:val="0"/>
          <w:numId w:val="36"/>
        </w:numPr>
        <w:jc w:val="both"/>
      </w:pPr>
      <w:r w:rsidRPr="007274C5">
        <w:rPr>
          <w:lang w:eastAsia="zh-CN"/>
        </w:rPr>
        <w:t xml:space="preserve">Sony explains that either multiple SMTC configurations per </w:t>
      </w:r>
      <w:proofErr w:type="spellStart"/>
      <w:r w:rsidRPr="007274C5">
        <w:rPr>
          <w:lang w:eastAsia="zh-CN"/>
        </w:rPr>
        <w:t>neighbour</w:t>
      </w:r>
      <w:proofErr w:type="spellEnd"/>
      <w:r w:rsidRPr="007274C5">
        <w:rPr>
          <w:lang w:eastAsia="zh-CN"/>
        </w:rPr>
        <w:t xml:space="preserve"> satellite or a list of cells needing offsets.</w:t>
      </w:r>
      <w:r w:rsidR="004C4E6E" w:rsidRPr="007274C5">
        <w:rPr>
          <w:lang w:eastAsia="zh-CN"/>
        </w:rPr>
        <w:t xml:space="preserve"> </w:t>
      </w:r>
      <w:r w:rsidR="005D6A64" w:rsidRPr="007274C5">
        <w:rPr>
          <w:lang w:eastAsia="zh-CN"/>
        </w:rPr>
        <w:t xml:space="preserve">This should be enabled </w:t>
      </w:r>
      <w:r w:rsidR="00A21989" w:rsidRPr="007274C5">
        <w:rPr>
          <w:lang w:eastAsia="zh-CN"/>
        </w:rPr>
        <w:t>configuring the cells with an offset value.</w:t>
      </w:r>
    </w:p>
    <w:p w14:paraId="53D9DA35" w14:textId="11EA4B9B" w:rsidR="009D1D52" w:rsidRPr="007274C5" w:rsidRDefault="009D1D52" w:rsidP="00C57844">
      <w:pPr>
        <w:pStyle w:val="ListParagraph"/>
        <w:numPr>
          <w:ilvl w:val="0"/>
          <w:numId w:val="36"/>
        </w:numPr>
        <w:jc w:val="both"/>
      </w:pPr>
      <w:r w:rsidRPr="007274C5">
        <w:rPr>
          <w:lang w:eastAsia="zh-CN"/>
        </w:rPr>
        <w:t xml:space="preserve">Lenovo explains that the </w:t>
      </w:r>
      <w:r w:rsidRPr="007274C5">
        <w:rPr>
          <w:rFonts w:eastAsiaTheme="minorEastAsia"/>
          <w:lang w:eastAsia="zh-CN"/>
        </w:rPr>
        <w:t xml:space="preserve">offset should at least refer to the </w:t>
      </w:r>
      <w:bookmarkStart w:id="68" w:name="_Hlk67427509"/>
      <w:r w:rsidRPr="007274C5">
        <w:rPr>
          <w:rFonts w:eastAsiaTheme="minorEastAsia"/>
          <w:lang w:eastAsia="zh-CN"/>
        </w:rPr>
        <w:t>propagation delay difference between serving satellite and neighbor satellite(s)</w:t>
      </w:r>
      <w:bookmarkEnd w:id="68"/>
      <w:r w:rsidRPr="007274C5">
        <w:rPr>
          <w:rFonts w:eastAsiaTheme="minorEastAsia"/>
          <w:lang w:eastAsia="zh-CN"/>
        </w:rPr>
        <w:t>.</w:t>
      </w:r>
    </w:p>
    <w:p w14:paraId="53555577" w14:textId="4ECFDF9D" w:rsidR="0091439B" w:rsidRPr="007274C5" w:rsidRDefault="0091439B" w:rsidP="0091439B">
      <w:pPr>
        <w:jc w:val="both"/>
      </w:pPr>
      <w:r w:rsidRPr="007274C5">
        <w:t>The following argument w</w:t>
      </w:r>
      <w:r w:rsidR="00F873F8" w:rsidRPr="007274C5">
        <w:t>as</w:t>
      </w:r>
      <w:r w:rsidRPr="007274C5">
        <w:t xml:space="preserve"> explained by not supporting compan</w:t>
      </w:r>
      <w:r w:rsidR="00F873F8" w:rsidRPr="007274C5">
        <w:t>y</w:t>
      </w:r>
      <w:r w:rsidR="009C49E7" w:rsidRPr="007274C5">
        <w:t xml:space="preserve"> for option 2.a)</w:t>
      </w:r>
      <w:r w:rsidRPr="007274C5">
        <w:t>:</w:t>
      </w:r>
    </w:p>
    <w:p w14:paraId="3FDB90C3" w14:textId="775AA736" w:rsidR="005D6A64" w:rsidRPr="007274C5" w:rsidRDefault="005D6A64" w:rsidP="0091439B">
      <w:pPr>
        <w:pStyle w:val="ListParagraph"/>
        <w:numPr>
          <w:ilvl w:val="0"/>
          <w:numId w:val="36"/>
        </w:numPr>
        <w:jc w:val="both"/>
      </w:pPr>
      <w:r w:rsidRPr="007274C5">
        <w:t xml:space="preserve">Sony explains that multiple SMTC configurations may not be suitable from resource </w:t>
      </w:r>
      <w:proofErr w:type="spellStart"/>
      <w:r w:rsidRPr="007274C5">
        <w:t>utilisation</w:t>
      </w:r>
      <w:proofErr w:type="spellEnd"/>
      <w:r w:rsidRPr="007274C5">
        <w:t xml:space="preserve"> point of view.</w:t>
      </w:r>
    </w:p>
    <w:p w14:paraId="148FCABE" w14:textId="2776E1DF" w:rsidR="002B264F" w:rsidRPr="007274C5" w:rsidRDefault="002B264F" w:rsidP="002B264F">
      <w:pPr>
        <w:spacing w:after="120"/>
        <w:jc w:val="both"/>
        <w:rPr>
          <w:b/>
          <w:bCs/>
        </w:rPr>
      </w:pPr>
      <w:r w:rsidRPr="007274C5">
        <w:rPr>
          <w:b/>
          <w:bCs/>
        </w:rPr>
        <w:t>Option 2.b) Single SMTC configuration per group cell</w:t>
      </w:r>
    </w:p>
    <w:p w14:paraId="772929A4" w14:textId="4B2901FA" w:rsidR="0091439B" w:rsidRPr="007274C5" w:rsidRDefault="0013136F" w:rsidP="0091439B">
      <w:pPr>
        <w:spacing w:after="120"/>
        <w:jc w:val="both"/>
      </w:pPr>
      <w:r w:rsidRPr="007274C5">
        <w:t>7</w:t>
      </w:r>
      <w:r w:rsidR="0091439B" w:rsidRPr="007274C5">
        <w:t xml:space="preserve"> companies </w:t>
      </w:r>
      <w:proofErr w:type="spellStart"/>
      <w:r w:rsidR="0091439B" w:rsidRPr="007274C5">
        <w:t>prefered</w:t>
      </w:r>
      <w:proofErr w:type="spellEnd"/>
      <w:r w:rsidR="0091439B" w:rsidRPr="007274C5">
        <w:t xml:space="preserve"> option 2.b) Single SMTC configuration per group cell (</w:t>
      </w:r>
      <w:r w:rsidRPr="007274C5">
        <w:t xml:space="preserve">APT, </w:t>
      </w:r>
      <w:r w:rsidR="004F7B00" w:rsidRPr="007274C5">
        <w:t>OPPO</w:t>
      </w:r>
      <w:r w:rsidR="004825A1" w:rsidRPr="007274C5">
        <w:t>, Ericsson</w:t>
      </w:r>
      <w:r w:rsidR="00B22C18" w:rsidRPr="007274C5">
        <w:t>,</w:t>
      </w:r>
      <w:r w:rsidR="007B3CC6" w:rsidRPr="007274C5">
        <w:t xml:space="preserve"> Sony,</w:t>
      </w:r>
      <w:r w:rsidR="00B22C18" w:rsidRPr="007274C5">
        <w:t xml:space="preserve"> Samsung</w:t>
      </w:r>
      <w:r w:rsidR="00971BE8" w:rsidRPr="007274C5">
        <w:t>, ITRI</w:t>
      </w:r>
      <w:r w:rsidR="001F7AE5" w:rsidRPr="007274C5">
        <w:t>, ZTE</w:t>
      </w:r>
      <w:r w:rsidR="00971BE8" w:rsidRPr="007274C5">
        <w:t>)</w:t>
      </w:r>
      <w:r w:rsidR="009C49E7" w:rsidRPr="007274C5">
        <w:t>.</w:t>
      </w:r>
    </w:p>
    <w:p w14:paraId="51812AD4" w14:textId="6DE39CA8" w:rsidR="0013136F" w:rsidRPr="007274C5" w:rsidRDefault="0013136F" w:rsidP="00C57844">
      <w:pPr>
        <w:pStyle w:val="ListParagraph"/>
        <w:numPr>
          <w:ilvl w:val="0"/>
          <w:numId w:val="36"/>
        </w:numPr>
        <w:jc w:val="both"/>
      </w:pPr>
      <w:r w:rsidRPr="007274C5">
        <w:t xml:space="preserve">APT </w:t>
      </w:r>
      <w:r w:rsidR="00DC1D50" w:rsidRPr="007274C5">
        <w:t>clarifies their support for multiple SMTC windows either per cell or per satellite</w:t>
      </w:r>
      <w:r w:rsidR="00A363B5" w:rsidRPr="007274C5">
        <w:t>.</w:t>
      </w:r>
    </w:p>
    <w:p w14:paraId="199DE209" w14:textId="234963AA" w:rsidR="00400094" w:rsidRPr="007274C5" w:rsidRDefault="007957EC" w:rsidP="00C57844">
      <w:pPr>
        <w:pStyle w:val="ListParagraph"/>
        <w:numPr>
          <w:ilvl w:val="0"/>
          <w:numId w:val="36"/>
        </w:numPr>
        <w:jc w:val="both"/>
      </w:pPr>
      <w:r w:rsidRPr="007274C5">
        <w:t>Samsung clarifies that a set of neighbor cells may correspond to a set of cells of one satellite</w:t>
      </w:r>
      <w:r w:rsidR="00AF285E" w:rsidRPr="007274C5">
        <w:t xml:space="preserve">, or a set of cells of multiple satellites with similar propagation delay differences. </w:t>
      </w:r>
      <w:r w:rsidR="00115AA2" w:rsidRPr="007274C5">
        <w:t>Different sets of neighbor cells will have different SMTC configurations which would reduce signaling.</w:t>
      </w:r>
      <w:r w:rsidR="00370552" w:rsidRPr="007274C5">
        <w:t xml:space="preserve"> In addition, timestamp information could be included as to indicate the validity of the configuration provided to UE.</w:t>
      </w:r>
    </w:p>
    <w:p w14:paraId="1E1287B2" w14:textId="244ECEBA" w:rsidR="00971BE8" w:rsidRPr="007274C5" w:rsidRDefault="00971BE8" w:rsidP="00C57844">
      <w:pPr>
        <w:pStyle w:val="ListParagraph"/>
        <w:numPr>
          <w:ilvl w:val="0"/>
          <w:numId w:val="36"/>
        </w:numPr>
        <w:jc w:val="both"/>
      </w:pPr>
      <w:r w:rsidRPr="007274C5">
        <w:lastRenderedPageBreak/>
        <w:t>ITRI supports network controlled SMTC configuration with enhanced SMTC to support cell specific or frequency specific time drifting of SMTC window (to bear up the propagation delay change according to satellite moving).</w:t>
      </w:r>
    </w:p>
    <w:p w14:paraId="6CAE5F32" w14:textId="49A2B6A1" w:rsidR="00D119E3" w:rsidRPr="007274C5" w:rsidRDefault="00D119E3" w:rsidP="00C57844">
      <w:pPr>
        <w:pStyle w:val="ListParagraph"/>
        <w:numPr>
          <w:ilvl w:val="0"/>
          <w:numId w:val="36"/>
        </w:numPr>
        <w:jc w:val="both"/>
      </w:pPr>
      <w:r w:rsidRPr="007274C5">
        <w:t xml:space="preserve">ZTE points that should understand the typical scenarios and the expected propagation delay differences before discussing whether the configurations should be group per </w:t>
      </w:r>
      <w:r w:rsidRPr="007274C5">
        <w:rPr>
          <w:rFonts w:eastAsia="SimSun" w:hint="eastAsia"/>
          <w:lang w:eastAsia="zh-CN"/>
        </w:rPr>
        <w:t>satellite, per cell or per a list of cells</w:t>
      </w:r>
      <w:r w:rsidRPr="007274C5">
        <w:rPr>
          <w:rFonts w:eastAsia="SimSun"/>
          <w:lang w:eastAsia="zh-CN"/>
        </w:rPr>
        <w:t>.</w:t>
      </w:r>
    </w:p>
    <w:p w14:paraId="7857AE65" w14:textId="42A0AAC1" w:rsidR="0091439B" w:rsidRPr="007274C5" w:rsidRDefault="0091439B" w:rsidP="0091439B">
      <w:pPr>
        <w:jc w:val="both"/>
      </w:pPr>
      <w:r w:rsidRPr="007274C5">
        <w:t>The following arguments were explained by not supporting companies</w:t>
      </w:r>
      <w:r w:rsidR="009C49E7" w:rsidRPr="007274C5">
        <w:t xml:space="preserve"> for option 2.b)</w:t>
      </w:r>
      <w:r w:rsidRPr="007274C5">
        <w:t>:</w:t>
      </w:r>
    </w:p>
    <w:p w14:paraId="1BFF1EB5" w14:textId="6966D7D7" w:rsidR="0091439B" w:rsidRPr="007274C5" w:rsidRDefault="00197D38" w:rsidP="0091439B">
      <w:pPr>
        <w:pStyle w:val="ListParagraph"/>
        <w:numPr>
          <w:ilvl w:val="0"/>
          <w:numId w:val="36"/>
        </w:numPr>
        <w:jc w:val="both"/>
      </w:pPr>
      <w:r w:rsidRPr="007274C5">
        <w:t xml:space="preserve">APT </w:t>
      </w:r>
      <w:r w:rsidR="00A83710" w:rsidRPr="007274C5">
        <w:t xml:space="preserve">and CMCC </w:t>
      </w:r>
      <w:r w:rsidRPr="007274C5">
        <w:t>explain that a single SMTC window may not cover the propagation delay difference between serving satellite and neighbor satellite.</w:t>
      </w:r>
    </w:p>
    <w:p w14:paraId="231F0FA3" w14:textId="783815FC" w:rsidR="008740C7" w:rsidRPr="007274C5" w:rsidRDefault="008740C7" w:rsidP="0091439B">
      <w:pPr>
        <w:pStyle w:val="ListParagraph"/>
        <w:numPr>
          <w:ilvl w:val="0"/>
          <w:numId w:val="36"/>
        </w:numPr>
        <w:jc w:val="both"/>
      </w:pPr>
      <w:r w:rsidRPr="007274C5">
        <w:t>Nokia explains that individual SMTC configuration per cell (i.e. not per frequency) is not a feasible approach, as the same cell would still be measured with different propagation delay by different UEs</w:t>
      </w:r>
      <w:r w:rsidR="004F7B00" w:rsidRPr="007274C5">
        <w:t>.</w:t>
      </w:r>
    </w:p>
    <w:p w14:paraId="1AB050D2" w14:textId="5D77A5ED" w:rsidR="00A83710" w:rsidRPr="007274C5" w:rsidRDefault="00A83710" w:rsidP="0091439B">
      <w:pPr>
        <w:pStyle w:val="ListParagraph"/>
        <w:numPr>
          <w:ilvl w:val="0"/>
          <w:numId w:val="36"/>
        </w:numPr>
        <w:jc w:val="both"/>
      </w:pPr>
      <w:r w:rsidRPr="007274C5">
        <w:t xml:space="preserve">Rakuten explains that this </w:t>
      </w:r>
      <w:r w:rsidR="00B22C18" w:rsidRPr="007274C5">
        <w:t>increasing the SMTC window size (without understanding of required extension) will result in resource PRB wastage.</w:t>
      </w:r>
    </w:p>
    <w:p w14:paraId="2FEF564D" w14:textId="28C3900C" w:rsidR="0091439B" w:rsidRPr="007274C5" w:rsidRDefault="004825A1" w:rsidP="0091439B">
      <w:pPr>
        <w:jc w:val="both"/>
      </w:pPr>
      <w:r w:rsidRPr="007274C5">
        <w:t xml:space="preserve">The following companies consider options 2.a) and 2.b) </w:t>
      </w:r>
      <w:r w:rsidR="005235DD" w:rsidRPr="007274C5">
        <w:t>as the same kind of enhancement</w:t>
      </w:r>
      <w:r w:rsidRPr="007274C5">
        <w:t xml:space="preserve"> (OPPO, Ericsson,</w:t>
      </w:r>
      <w:r w:rsidR="00B22C18" w:rsidRPr="007274C5">
        <w:t xml:space="preserve"> Samsung</w:t>
      </w:r>
      <w:r w:rsidRPr="007274C5">
        <w:t>)</w:t>
      </w:r>
      <w:r w:rsidR="009C49E7" w:rsidRPr="007274C5">
        <w:t>.</w:t>
      </w:r>
    </w:p>
    <w:p w14:paraId="18C852DC" w14:textId="5A37817D" w:rsidR="002B264F" w:rsidRPr="007274C5" w:rsidRDefault="002B264F" w:rsidP="002B264F">
      <w:pPr>
        <w:spacing w:after="120"/>
        <w:jc w:val="both"/>
        <w:rPr>
          <w:b/>
          <w:bCs/>
        </w:rPr>
      </w:pPr>
      <w:r w:rsidRPr="007274C5">
        <w:rPr>
          <w:b/>
          <w:bCs/>
        </w:rPr>
        <w:t>Option 2.c) Other approaches</w:t>
      </w:r>
    </w:p>
    <w:p w14:paraId="13DAB2D8" w14:textId="18077E2E" w:rsidR="004B34D4" w:rsidRPr="007274C5" w:rsidRDefault="004B34D4" w:rsidP="00EF0BA1">
      <w:pPr>
        <w:pStyle w:val="ListParagraph"/>
        <w:numPr>
          <w:ilvl w:val="0"/>
          <w:numId w:val="36"/>
        </w:numPr>
        <w:jc w:val="both"/>
      </w:pPr>
      <w:r w:rsidRPr="007274C5">
        <w:t xml:space="preserve">Nokia, Xiaomi and CATT explain that UE </w:t>
      </w:r>
      <w:r w:rsidR="00DC1D50" w:rsidRPr="007274C5">
        <w:t>should be</w:t>
      </w:r>
      <w:r w:rsidRPr="007274C5">
        <w:t xml:space="preserve"> allowed to shift its observed window by a configurable offset and notify the network about the shift, to ensure synchronization.</w:t>
      </w:r>
      <w:r w:rsidR="00DC1D50" w:rsidRPr="007274C5">
        <w:t xml:space="preserve"> </w:t>
      </w:r>
      <w:r w:rsidR="00DC1D50" w:rsidRPr="007274C5">
        <w:rPr>
          <w:rFonts w:eastAsiaTheme="minorEastAsia"/>
          <w:b/>
          <w:bCs/>
          <w:u w:val="single"/>
          <w:lang w:eastAsia="zh-CN"/>
        </w:rPr>
        <w:t>Rapporteur</w:t>
      </w:r>
      <w:r w:rsidR="00DC1D50" w:rsidRPr="007274C5">
        <w:rPr>
          <w:rFonts w:eastAsiaTheme="minorEastAsia"/>
          <w:lang w:eastAsia="zh-CN"/>
        </w:rPr>
        <w:t xml:space="preserve">: this solution is discussed as part of section </w:t>
      </w:r>
      <w:r w:rsidR="00C0444B" w:rsidRPr="007274C5">
        <w:rPr>
          <w:rFonts w:eastAsiaTheme="minorEastAsia"/>
          <w:lang w:eastAsia="zh-CN"/>
        </w:rPr>
        <w:fldChar w:fldCharType="begin"/>
      </w:r>
      <w:r w:rsidR="00C0444B" w:rsidRPr="007274C5">
        <w:rPr>
          <w:rFonts w:eastAsiaTheme="minorEastAsia"/>
          <w:lang w:eastAsia="zh-CN"/>
        </w:rPr>
        <w:instrText xml:space="preserve"> REF _Ref67479297 \r \h </w:instrText>
      </w:r>
      <w:r w:rsidR="007274C5">
        <w:rPr>
          <w:rFonts w:eastAsiaTheme="minorEastAsia"/>
          <w:lang w:eastAsia="zh-CN"/>
        </w:rPr>
        <w:instrText xml:space="preserve"> \* MERGEFORMAT </w:instrText>
      </w:r>
      <w:r w:rsidR="00C0444B" w:rsidRPr="007274C5">
        <w:rPr>
          <w:rFonts w:eastAsiaTheme="minorEastAsia"/>
          <w:lang w:eastAsia="zh-CN"/>
        </w:rPr>
      </w:r>
      <w:r w:rsidR="00C0444B" w:rsidRPr="007274C5">
        <w:rPr>
          <w:rFonts w:eastAsiaTheme="minorEastAsia"/>
          <w:lang w:eastAsia="zh-CN"/>
        </w:rPr>
        <w:fldChar w:fldCharType="separate"/>
      </w:r>
      <w:r w:rsidR="00D05F36" w:rsidRPr="007274C5">
        <w:rPr>
          <w:rFonts w:eastAsiaTheme="minorEastAsia"/>
          <w:lang w:eastAsia="zh-CN"/>
        </w:rPr>
        <w:t>2.4.3</w:t>
      </w:r>
      <w:r w:rsidR="00C0444B" w:rsidRPr="007274C5">
        <w:rPr>
          <w:rFonts w:eastAsiaTheme="minorEastAsia"/>
          <w:lang w:eastAsia="zh-CN"/>
        </w:rPr>
        <w:fldChar w:fldCharType="end"/>
      </w:r>
      <w:r w:rsidR="00C0444B" w:rsidRPr="007274C5">
        <w:rPr>
          <w:rFonts w:eastAsiaTheme="minorEastAsia"/>
          <w:lang w:eastAsia="zh-CN"/>
        </w:rPr>
        <w:t xml:space="preserve"> </w:t>
      </w:r>
      <w:r w:rsidR="003E0D3F" w:rsidRPr="007274C5">
        <w:rPr>
          <w:rFonts w:eastAsiaTheme="minorEastAsia"/>
          <w:lang w:eastAsia="zh-CN"/>
        </w:rPr>
        <w:t xml:space="preserve">“UE updates SMTC window based on relative movement of neighbor cell’s SSB” </w:t>
      </w:r>
      <w:r w:rsidR="00990C1F" w:rsidRPr="007274C5">
        <w:rPr>
          <w:rFonts w:eastAsiaTheme="minorEastAsia"/>
          <w:lang w:eastAsia="zh-CN"/>
        </w:rPr>
        <w:t xml:space="preserve">(with its report summary in section </w:t>
      </w:r>
      <w:r w:rsidR="00990C1F" w:rsidRPr="007274C5">
        <w:rPr>
          <w:rFonts w:eastAsiaTheme="minorEastAsia"/>
          <w:lang w:eastAsia="zh-CN"/>
        </w:rPr>
        <w:fldChar w:fldCharType="begin"/>
      </w:r>
      <w:r w:rsidR="00990C1F" w:rsidRPr="007274C5">
        <w:rPr>
          <w:rFonts w:eastAsiaTheme="minorEastAsia"/>
          <w:lang w:eastAsia="zh-CN"/>
        </w:rPr>
        <w:instrText xml:space="preserve"> REF _Ref67483369 \r \h </w:instrText>
      </w:r>
      <w:r w:rsidR="007274C5">
        <w:rPr>
          <w:rFonts w:eastAsiaTheme="minorEastAsia"/>
          <w:lang w:eastAsia="zh-CN"/>
        </w:rPr>
        <w:instrText xml:space="preserve"> \* MERGEFORMAT </w:instrText>
      </w:r>
      <w:r w:rsidR="00990C1F" w:rsidRPr="007274C5">
        <w:rPr>
          <w:rFonts w:eastAsiaTheme="minorEastAsia"/>
          <w:lang w:eastAsia="zh-CN"/>
        </w:rPr>
      </w:r>
      <w:r w:rsidR="00990C1F" w:rsidRPr="007274C5">
        <w:rPr>
          <w:rFonts w:eastAsiaTheme="minorEastAsia"/>
          <w:lang w:eastAsia="zh-CN"/>
        </w:rPr>
        <w:fldChar w:fldCharType="separate"/>
      </w:r>
      <w:r w:rsidR="00D05F36" w:rsidRPr="007274C5">
        <w:rPr>
          <w:rFonts w:eastAsiaTheme="minorEastAsia"/>
          <w:lang w:eastAsia="zh-CN"/>
        </w:rPr>
        <w:t>2.6.4.3</w:t>
      </w:r>
      <w:r w:rsidR="00990C1F" w:rsidRPr="007274C5">
        <w:rPr>
          <w:rFonts w:eastAsiaTheme="minorEastAsia"/>
          <w:lang w:eastAsia="zh-CN"/>
        </w:rPr>
        <w:fldChar w:fldCharType="end"/>
      </w:r>
      <w:r w:rsidR="00990C1F" w:rsidRPr="007274C5">
        <w:rPr>
          <w:rFonts w:eastAsiaTheme="minorEastAsia"/>
          <w:lang w:eastAsia="zh-CN"/>
        </w:rPr>
        <w:t xml:space="preserve">) </w:t>
      </w:r>
      <w:r w:rsidR="006F7527" w:rsidRPr="007274C5">
        <w:rPr>
          <w:rFonts w:eastAsiaTheme="minorEastAsia"/>
          <w:lang w:eastAsia="zh-CN"/>
        </w:rPr>
        <w:t xml:space="preserve">and the corresponding UE assistance in section </w:t>
      </w:r>
      <w:r w:rsidR="00C0444B" w:rsidRPr="007274C5">
        <w:rPr>
          <w:rFonts w:eastAsiaTheme="minorEastAsia"/>
          <w:lang w:eastAsia="zh-CN"/>
        </w:rPr>
        <w:fldChar w:fldCharType="begin"/>
      </w:r>
      <w:r w:rsidR="00C0444B" w:rsidRPr="007274C5">
        <w:rPr>
          <w:rFonts w:eastAsiaTheme="minorEastAsia"/>
          <w:lang w:eastAsia="zh-CN"/>
        </w:rPr>
        <w:instrText xml:space="preserve"> REF _Ref67479307 \r \h </w:instrText>
      </w:r>
      <w:r w:rsidR="007274C5">
        <w:rPr>
          <w:rFonts w:eastAsiaTheme="minorEastAsia"/>
          <w:lang w:eastAsia="zh-CN"/>
        </w:rPr>
        <w:instrText xml:space="preserve"> \* MERGEFORMAT </w:instrText>
      </w:r>
      <w:r w:rsidR="00C0444B" w:rsidRPr="007274C5">
        <w:rPr>
          <w:rFonts w:eastAsiaTheme="minorEastAsia"/>
          <w:lang w:eastAsia="zh-CN"/>
        </w:rPr>
      </w:r>
      <w:r w:rsidR="00C0444B" w:rsidRPr="007274C5">
        <w:rPr>
          <w:rFonts w:eastAsiaTheme="minorEastAsia"/>
          <w:lang w:eastAsia="zh-CN"/>
        </w:rPr>
        <w:fldChar w:fldCharType="separate"/>
      </w:r>
      <w:r w:rsidR="00D05F36" w:rsidRPr="007274C5">
        <w:rPr>
          <w:rFonts w:eastAsiaTheme="minorEastAsia"/>
          <w:lang w:eastAsia="zh-CN"/>
        </w:rPr>
        <w:t>2.4.2</w:t>
      </w:r>
      <w:r w:rsidR="00C0444B" w:rsidRPr="007274C5">
        <w:rPr>
          <w:rFonts w:eastAsiaTheme="minorEastAsia"/>
          <w:lang w:eastAsia="zh-CN"/>
        </w:rPr>
        <w:fldChar w:fldCharType="end"/>
      </w:r>
      <w:r w:rsidR="000F36DE" w:rsidRPr="007274C5">
        <w:rPr>
          <w:rFonts w:eastAsiaTheme="minorEastAsia"/>
          <w:lang w:eastAsia="zh-CN"/>
        </w:rPr>
        <w:t xml:space="preserve"> (with </w:t>
      </w:r>
      <w:r w:rsidR="00C926CA" w:rsidRPr="007274C5">
        <w:rPr>
          <w:rFonts w:eastAsiaTheme="minorEastAsia"/>
          <w:lang w:eastAsia="zh-CN"/>
        </w:rPr>
        <w:t xml:space="preserve">its </w:t>
      </w:r>
      <w:r w:rsidR="000F36DE" w:rsidRPr="007274C5">
        <w:rPr>
          <w:rFonts w:eastAsiaTheme="minorEastAsia"/>
          <w:lang w:eastAsia="zh-CN"/>
        </w:rPr>
        <w:t xml:space="preserve">report summary in section </w:t>
      </w:r>
      <w:r w:rsidR="00C926CA" w:rsidRPr="007274C5">
        <w:rPr>
          <w:rFonts w:eastAsiaTheme="minorEastAsia"/>
          <w:lang w:eastAsia="zh-CN"/>
        </w:rPr>
        <w:fldChar w:fldCharType="begin"/>
      </w:r>
      <w:r w:rsidR="00C926CA" w:rsidRPr="007274C5">
        <w:rPr>
          <w:rFonts w:eastAsiaTheme="minorEastAsia"/>
          <w:lang w:eastAsia="zh-CN"/>
        </w:rPr>
        <w:instrText xml:space="preserve"> REF _Ref67482886 \r \h </w:instrText>
      </w:r>
      <w:r w:rsidR="007274C5">
        <w:rPr>
          <w:rFonts w:eastAsiaTheme="minorEastAsia"/>
          <w:lang w:eastAsia="zh-CN"/>
        </w:rPr>
        <w:instrText xml:space="preserve"> \* MERGEFORMAT </w:instrText>
      </w:r>
      <w:r w:rsidR="00C926CA" w:rsidRPr="007274C5">
        <w:rPr>
          <w:rFonts w:eastAsiaTheme="minorEastAsia"/>
          <w:lang w:eastAsia="zh-CN"/>
        </w:rPr>
      </w:r>
      <w:r w:rsidR="00C926CA" w:rsidRPr="007274C5">
        <w:rPr>
          <w:rFonts w:eastAsiaTheme="minorEastAsia"/>
          <w:lang w:eastAsia="zh-CN"/>
        </w:rPr>
        <w:fldChar w:fldCharType="separate"/>
      </w:r>
      <w:r w:rsidR="00D05F36" w:rsidRPr="007274C5">
        <w:rPr>
          <w:rFonts w:eastAsiaTheme="minorEastAsia"/>
          <w:lang w:eastAsia="zh-CN"/>
        </w:rPr>
        <w:t>2.6.4.2</w:t>
      </w:r>
      <w:r w:rsidR="00C926CA" w:rsidRPr="007274C5">
        <w:rPr>
          <w:rFonts w:eastAsiaTheme="minorEastAsia"/>
          <w:lang w:eastAsia="zh-CN"/>
        </w:rPr>
        <w:fldChar w:fldCharType="end"/>
      </w:r>
      <w:r w:rsidR="000F36DE" w:rsidRPr="007274C5">
        <w:rPr>
          <w:rFonts w:eastAsiaTheme="minorEastAsia"/>
          <w:lang w:eastAsia="zh-CN"/>
        </w:rPr>
        <w:t>)</w:t>
      </w:r>
      <w:r w:rsidR="006F7527" w:rsidRPr="007274C5">
        <w:rPr>
          <w:rFonts w:eastAsiaTheme="minorEastAsia"/>
          <w:lang w:eastAsia="zh-CN"/>
        </w:rPr>
        <w:t>.</w:t>
      </w:r>
    </w:p>
    <w:p w14:paraId="7FE1C198" w14:textId="4A8EE0C4" w:rsidR="004825A1" w:rsidRPr="007274C5" w:rsidRDefault="004825A1" w:rsidP="00C57844">
      <w:pPr>
        <w:pStyle w:val="ListParagraph"/>
        <w:numPr>
          <w:ilvl w:val="0"/>
          <w:numId w:val="36"/>
        </w:numPr>
        <w:jc w:val="both"/>
      </w:pPr>
      <w:r w:rsidRPr="007274C5">
        <w:t>Qualcomm supports the enhancement of single SMTC configuration with multiple offsets.</w:t>
      </w:r>
      <w:r w:rsidR="008606A8" w:rsidRPr="007274C5">
        <w:t xml:space="preserve"> </w:t>
      </w:r>
      <w:r w:rsidR="008606A8" w:rsidRPr="007274C5">
        <w:rPr>
          <w:rFonts w:eastAsiaTheme="minorEastAsia"/>
          <w:b/>
          <w:bCs/>
          <w:u w:val="single"/>
          <w:lang w:eastAsia="zh-CN"/>
        </w:rPr>
        <w:t>Rapporteur</w:t>
      </w:r>
      <w:r w:rsidR="008606A8" w:rsidRPr="007274C5">
        <w:rPr>
          <w:rFonts w:eastAsiaTheme="minorEastAsia"/>
          <w:lang w:eastAsia="zh-CN"/>
        </w:rPr>
        <w:t>:</w:t>
      </w:r>
      <w:r w:rsidR="00DB3F70" w:rsidRPr="007274C5">
        <w:rPr>
          <w:rFonts w:eastAsiaTheme="minorEastAsia"/>
          <w:lang w:eastAsia="zh-CN"/>
        </w:rPr>
        <w:t xml:space="preserve"> as explained above the description of</w:t>
      </w:r>
      <w:r w:rsidR="008606A8" w:rsidRPr="007274C5">
        <w:rPr>
          <w:rFonts w:eastAsiaTheme="minorEastAsia"/>
          <w:lang w:eastAsia="zh-CN"/>
        </w:rPr>
        <w:t xml:space="preserve"> </w:t>
      </w:r>
      <w:r w:rsidR="00D060F7" w:rsidRPr="007274C5">
        <w:rPr>
          <w:rFonts w:eastAsiaTheme="minorEastAsia"/>
          <w:lang w:eastAsia="zh-CN"/>
        </w:rPr>
        <w:t xml:space="preserve">option 2.a) is re-phrased in proposal below to capture </w:t>
      </w:r>
      <w:r w:rsidR="00FB313E" w:rsidRPr="007274C5">
        <w:rPr>
          <w:rFonts w:eastAsiaTheme="minorEastAsia"/>
          <w:lang w:eastAsia="zh-CN"/>
        </w:rPr>
        <w:t>explicitly</w:t>
      </w:r>
      <w:r w:rsidR="00D060F7" w:rsidRPr="007274C5">
        <w:rPr>
          <w:rFonts w:eastAsiaTheme="minorEastAsia"/>
          <w:lang w:eastAsia="zh-CN"/>
        </w:rPr>
        <w:t xml:space="preserve"> this operation.</w:t>
      </w:r>
    </w:p>
    <w:p w14:paraId="406BDCD6" w14:textId="6FB38688" w:rsidR="005235DD" w:rsidRPr="007274C5" w:rsidRDefault="005235DD" w:rsidP="00C57844">
      <w:pPr>
        <w:pStyle w:val="ListParagraph"/>
        <w:numPr>
          <w:ilvl w:val="0"/>
          <w:numId w:val="36"/>
        </w:numPr>
        <w:jc w:val="both"/>
      </w:pPr>
      <w:r w:rsidRPr="007274C5">
        <w:t>Erics</w:t>
      </w:r>
      <w:r w:rsidR="007044FC" w:rsidRPr="007274C5">
        <w:t>s</w:t>
      </w:r>
      <w:r w:rsidRPr="007274C5">
        <w:t>on</w:t>
      </w:r>
      <w:r w:rsidR="002B5F7F" w:rsidRPr="007274C5">
        <w:t xml:space="preserve">, </w:t>
      </w:r>
      <w:r w:rsidR="002B5F7F" w:rsidRPr="007274C5">
        <w:rPr>
          <w:rFonts w:eastAsiaTheme="minorEastAsia"/>
          <w:lang w:eastAsia="zh-CN"/>
        </w:rPr>
        <w:t>Huawei</w:t>
      </w:r>
      <w:r w:rsidR="008966FA" w:rsidRPr="007274C5">
        <w:rPr>
          <w:rFonts w:eastAsiaTheme="minorEastAsia"/>
          <w:lang w:eastAsia="zh-CN"/>
        </w:rPr>
        <w:t>,</w:t>
      </w:r>
      <w:r w:rsidR="002B5F7F" w:rsidRPr="007274C5">
        <w:rPr>
          <w:rFonts w:eastAsiaTheme="minorEastAsia"/>
          <w:lang w:eastAsia="zh-CN"/>
        </w:rPr>
        <w:t xml:space="preserve"> </w:t>
      </w:r>
      <w:proofErr w:type="spellStart"/>
      <w:r w:rsidR="002B5F7F" w:rsidRPr="007274C5">
        <w:rPr>
          <w:rFonts w:eastAsiaTheme="minorEastAsia"/>
          <w:lang w:eastAsia="zh-CN"/>
        </w:rPr>
        <w:t>HiSilicon</w:t>
      </w:r>
      <w:proofErr w:type="spellEnd"/>
      <w:r w:rsidR="008966FA" w:rsidRPr="007274C5">
        <w:rPr>
          <w:rFonts w:eastAsiaTheme="minorEastAsia"/>
          <w:lang w:eastAsia="zh-CN"/>
        </w:rPr>
        <w:t xml:space="preserve"> and ZTE</w:t>
      </w:r>
      <w:r w:rsidRPr="007274C5">
        <w:t xml:space="preserve"> suggest </w:t>
      </w:r>
      <w:r w:rsidR="002B5F7F" w:rsidRPr="007274C5">
        <w:t>extending</w:t>
      </w:r>
      <w:r w:rsidRPr="007274C5">
        <w:t xml:space="preserve"> th</w:t>
      </w:r>
      <w:r w:rsidR="005259E7" w:rsidRPr="007274C5">
        <w:t>e</w:t>
      </w:r>
      <w:r w:rsidRPr="007274C5">
        <w:t xml:space="preserve"> length</w:t>
      </w:r>
      <w:r w:rsidR="005259E7" w:rsidRPr="007274C5">
        <w:t>s</w:t>
      </w:r>
      <w:r w:rsidRPr="007274C5">
        <w:t xml:space="preserve"> of the</w:t>
      </w:r>
      <w:r w:rsidR="005259E7" w:rsidRPr="007274C5">
        <w:t xml:space="preserve"> SMTC window.</w:t>
      </w:r>
    </w:p>
    <w:p w14:paraId="54453767" w14:textId="432B57C8" w:rsidR="007044FC" w:rsidRPr="007274C5" w:rsidRDefault="007044FC" w:rsidP="00C57844">
      <w:pPr>
        <w:pStyle w:val="ListParagraph"/>
        <w:numPr>
          <w:ilvl w:val="0"/>
          <w:numId w:val="36"/>
        </w:numPr>
        <w:jc w:val="both"/>
      </w:pPr>
      <w:r w:rsidRPr="007274C5">
        <w:t>Ericsson proposes that UE informs to the network if certain PCI</w:t>
      </w:r>
      <w:r w:rsidR="00D426E8" w:rsidRPr="007274C5">
        <w:t>(</w:t>
      </w:r>
      <w:r w:rsidRPr="007274C5">
        <w:t>s</w:t>
      </w:r>
      <w:r w:rsidR="00D426E8" w:rsidRPr="007274C5">
        <w:t>),</w:t>
      </w:r>
      <w:r w:rsidRPr="007274C5">
        <w:t xml:space="preserve"> </w:t>
      </w:r>
      <w:r w:rsidR="002E73B7" w:rsidRPr="007274C5">
        <w:t xml:space="preserve">of the ones configured in the </w:t>
      </w:r>
      <w:proofErr w:type="spellStart"/>
      <w:r w:rsidR="002E73B7" w:rsidRPr="007274C5">
        <w:rPr>
          <w:i/>
          <w:iCs/>
        </w:rPr>
        <w:t>measConfig</w:t>
      </w:r>
      <w:proofErr w:type="spellEnd"/>
      <w:r w:rsidR="00D426E8" w:rsidRPr="007274C5">
        <w:t>,</w:t>
      </w:r>
      <w:r w:rsidR="002E73B7" w:rsidRPr="007274C5">
        <w:t xml:space="preserve"> </w:t>
      </w:r>
      <w:r w:rsidRPr="007274C5">
        <w:t xml:space="preserve">cannot be detected at all. </w:t>
      </w:r>
      <w:r w:rsidR="002E73B7" w:rsidRPr="007274C5">
        <w:t xml:space="preserve">This assistance information would be helpful for the network to provide an updated </w:t>
      </w:r>
      <w:r w:rsidRPr="007274C5">
        <w:t>SMTC/gap config to measure the missing PCI</w:t>
      </w:r>
      <w:r w:rsidR="00D426E8" w:rsidRPr="007274C5">
        <w:t>(s)</w:t>
      </w:r>
      <w:r w:rsidRPr="007274C5">
        <w:t>.</w:t>
      </w:r>
      <w:r w:rsidR="000C4F1A" w:rsidRPr="007274C5">
        <w:t xml:space="preserve"> </w:t>
      </w:r>
      <w:r w:rsidR="000C4F1A" w:rsidRPr="007274C5">
        <w:rPr>
          <w:rFonts w:eastAsiaTheme="minorEastAsia"/>
          <w:b/>
          <w:bCs/>
          <w:u w:val="single"/>
          <w:lang w:eastAsia="zh-CN"/>
        </w:rPr>
        <w:t>Rapporteur</w:t>
      </w:r>
      <w:r w:rsidR="000C4F1A" w:rsidRPr="007274C5">
        <w:rPr>
          <w:rFonts w:eastAsiaTheme="minorEastAsia"/>
          <w:lang w:eastAsia="zh-CN"/>
        </w:rPr>
        <w:t xml:space="preserve">: the solution </w:t>
      </w:r>
      <w:r w:rsidR="00C87768" w:rsidRPr="007274C5">
        <w:rPr>
          <w:rFonts w:eastAsiaTheme="minorEastAsia"/>
          <w:lang w:eastAsia="zh-CN"/>
        </w:rPr>
        <w:t>is</w:t>
      </w:r>
      <w:r w:rsidR="000C4F1A" w:rsidRPr="007274C5">
        <w:rPr>
          <w:rFonts w:eastAsiaTheme="minorEastAsia"/>
          <w:lang w:eastAsia="zh-CN"/>
        </w:rPr>
        <w:t xml:space="preserve"> discuss</w:t>
      </w:r>
      <w:r w:rsidR="00C87768" w:rsidRPr="007274C5">
        <w:rPr>
          <w:rFonts w:eastAsiaTheme="minorEastAsia"/>
          <w:lang w:eastAsia="zh-CN"/>
        </w:rPr>
        <w:t>ed</w:t>
      </w:r>
      <w:r w:rsidR="000C4F1A" w:rsidRPr="007274C5">
        <w:rPr>
          <w:rFonts w:eastAsiaTheme="minorEastAsia"/>
          <w:lang w:eastAsia="zh-CN"/>
        </w:rPr>
        <w:t xml:space="preserve"> in section </w:t>
      </w:r>
      <w:r w:rsidR="00DB3F70" w:rsidRPr="007274C5">
        <w:rPr>
          <w:rFonts w:eastAsiaTheme="minorEastAsia"/>
          <w:lang w:eastAsia="zh-CN"/>
        </w:rPr>
        <w:fldChar w:fldCharType="begin"/>
      </w:r>
      <w:r w:rsidR="00DB3F70" w:rsidRPr="007274C5">
        <w:rPr>
          <w:rFonts w:eastAsiaTheme="minorEastAsia"/>
          <w:lang w:eastAsia="zh-CN"/>
        </w:rPr>
        <w:instrText xml:space="preserve"> REF _Ref67479307 \r \h </w:instrText>
      </w:r>
      <w:r w:rsidR="007274C5">
        <w:rPr>
          <w:rFonts w:eastAsiaTheme="minorEastAsia"/>
          <w:lang w:eastAsia="zh-CN"/>
        </w:rPr>
        <w:instrText xml:space="preserve"> \* MERGEFORMAT </w:instrText>
      </w:r>
      <w:r w:rsidR="00DB3F70" w:rsidRPr="007274C5">
        <w:rPr>
          <w:rFonts w:eastAsiaTheme="minorEastAsia"/>
          <w:lang w:eastAsia="zh-CN"/>
        </w:rPr>
      </w:r>
      <w:r w:rsidR="00DB3F70" w:rsidRPr="007274C5">
        <w:rPr>
          <w:rFonts w:eastAsiaTheme="minorEastAsia"/>
          <w:lang w:eastAsia="zh-CN"/>
        </w:rPr>
        <w:fldChar w:fldCharType="separate"/>
      </w:r>
      <w:r w:rsidR="00D05F36" w:rsidRPr="007274C5">
        <w:rPr>
          <w:rFonts w:eastAsiaTheme="minorEastAsia"/>
          <w:lang w:eastAsia="zh-CN"/>
        </w:rPr>
        <w:t>2.4.2</w:t>
      </w:r>
      <w:r w:rsidR="00DB3F70" w:rsidRPr="007274C5">
        <w:rPr>
          <w:rFonts w:eastAsiaTheme="minorEastAsia"/>
          <w:lang w:eastAsia="zh-CN"/>
        </w:rPr>
        <w:fldChar w:fldCharType="end"/>
      </w:r>
      <w:r w:rsidR="00DB3F70" w:rsidRPr="007274C5" w:rsidDel="00DB3F70">
        <w:rPr>
          <w:rFonts w:eastAsiaTheme="minorEastAsia"/>
          <w:lang w:eastAsia="zh-CN"/>
        </w:rPr>
        <w:t xml:space="preserve"> </w:t>
      </w:r>
      <w:r w:rsidR="00977E32" w:rsidRPr="007274C5">
        <w:rPr>
          <w:rFonts w:eastAsiaTheme="minorEastAsia"/>
          <w:lang w:eastAsia="zh-CN"/>
        </w:rPr>
        <w:t>as part of</w:t>
      </w:r>
      <w:r w:rsidR="000C4F1A" w:rsidRPr="007274C5">
        <w:rPr>
          <w:rFonts w:eastAsiaTheme="minorEastAsia"/>
          <w:lang w:eastAsia="zh-CN"/>
        </w:rPr>
        <w:t xml:space="preserve"> the</w:t>
      </w:r>
      <w:r w:rsidR="00977E32" w:rsidRPr="007274C5">
        <w:rPr>
          <w:rFonts w:eastAsiaTheme="minorEastAsia"/>
          <w:lang w:eastAsia="zh-CN"/>
        </w:rPr>
        <w:t xml:space="preserve"> corresponding</w:t>
      </w:r>
      <w:r w:rsidR="000C4F1A" w:rsidRPr="007274C5">
        <w:rPr>
          <w:rFonts w:eastAsiaTheme="minorEastAsia"/>
          <w:lang w:eastAsia="zh-CN"/>
        </w:rPr>
        <w:t xml:space="preserve"> UE assistance</w:t>
      </w:r>
      <w:r w:rsidR="00D56540" w:rsidRPr="007274C5">
        <w:rPr>
          <w:rFonts w:eastAsiaTheme="minorEastAsia"/>
          <w:lang w:eastAsia="zh-CN"/>
        </w:rPr>
        <w:t xml:space="preserve"> (with its report summary in section </w:t>
      </w:r>
      <w:r w:rsidR="00D56540" w:rsidRPr="007274C5">
        <w:rPr>
          <w:rFonts w:eastAsiaTheme="minorEastAsia"/>
          <w:lang w:eastAsia="zh-CN"/>
        </w:rPr>
        <w:fldChar w:fldCharType="begin"/>
      </w:r>
      <w:r w:rsidR="00D56540" w:rsidRPr="007274C5">
        <w:rPr>
          <w:rFonts w:eastAsiaTheme="minorEastAsia"/>
          <w:lang w:eastAsia="zh-CN"/>
        </w:rPr>
        <w:instrText xml:space="preserve"> REF _Ref67482886 \r \h </w:instrText>
      </w:r>
      <w:r w:rsidR="007274C5">
        <w:rPr>
          <w:rFonts w:eastAsiaTheme="minorEastAsia"/>
          <w:lang w:eastAsia="zh-CN"/>
        </w:rPr>
        <w:instrText xml:space="preserve"> \* MERGEFORMAT </w:instrText>
      </w:r>
      <w:r w:rsidR="00D56540" w:rsidRPr="007274C5">
        <w:rPr>
          <w:rFonts w:eastAsiaTheme="minorEastAsia"/>
          <w:lang w:eastAsia="zh-CN"/>
        </w:rPr>
      </w:r>
      <w:r w:rsidR="00D56540" w:rsidRPr="007274C5">
        <w:rPr>
          <w:rFonts w:eastAsiaTheme="minorEastAsia"/>
          <w:lang w:eastAsia="zh-CN"/>
        </w:rPr>
        <w:fldChar w:fldCharType="separate"/>
      </w:r>
      <w:r w:rsidR="00D05F36" w:rsidRPr="007274C5">
        <w:rPr>
          <w:rFonts w:eastAsiaTheme="minorEastAsia"/>
          <w:lang w:eastAsia="zh-CN"/>
        </w:rPr>
        <w:t>2.6.4.2</w:t>
      </w:r>
      <w:r w:rsidR="00D56540" w:rsidRPr="007274C5">
        <w:rPr>
          <w:rFonts w:eastAsiaTheme="minorEastAsia"/>
          <w:lang w:eastAsia="zh-CN"/>
        </w:rPr>
        <w:fldChar w:fldCharType="end"/>
      </w:r>
      <w:r w:rsidR="00D56540" w:rsidRPr="007274C5">
        <w:rPr>
          <w:rFonts w:eastAsiaTheme="minorEastAsia"/>
          <w:lang w:eastAsia="zh-CN"/>
        </w:rPr>
        <w:t>)</w:t>
      </w:r>
      <w:r w:rsidR="000C4F1A" w:rsidRPr="007274C5">
        <w:rPr>
          <w:rFonts w:eastAsiaTheme="minorEastAsia"/>
          <w:lang w:eastAsia="zh-CN"/>
        </w:rPr>
        <w:t>.</w:t>
      </w:r>
    </w:p>
    <w:p w14:paraId="50D77AEC" w14:textId="3E915D2D" w:rsidR="00EE4464" w:rsidRPr="007274C5" w:rsidRDefault="00EE4464" w:rsidP="00C57844">
      <w:pPr>
        <w:pStyle w:val="ListParagraph"/>
        <w:numPr>
          <w:ilvl w:val="0"/>
          <w:numId w:val="36"/>
        </w:numPr>
        <w:jc w:val="both"/>
      </w:pPr>
      <w:r w:rsidRPr="007274C5">
        <w:t xml:space="preserve">Xiaomi </w:t>
      </w:r>
      <w:r w:rsidR="00501F8C" w:rsidRPr="007274C5">
        <w:t>supports having an SMTC configuration per UE and per NTN cell/group cell</w:t>
      </w:r>
      <w:r w:rsidR="00C87768" w:rsidRPr="007274C5">
        <w:t xml:space="preserve">. </w:t>
      </w:r>
      <w:r w:rsidR="00C87768" w:rsidRPr="007274C5">
        <w:rPr>
          <w:rFonts w:eastAsiaTheme="minorEastAsia"/>
          <w:b/>
          <w:bCs/>
          <w:u w:val="single"/>
          <w:lang w:eastAsia="zh-CN"/>
        </w:rPr>
        <w:t>Rapporteur</w:t>
      </w:r>
      <w:r w:rsidR="00C87768" w:rsidRPr="007274C5">
        <w:rPr>
          <w:rFonts w:eastAsiaTheme="minorEastAsia"/>
          <w:lang w:eastAsia="zh-CN"/>
        </w:rPr>
        <w:t xml:space="preserve">: as explained above the description of option 2.a) is re-phrased in proposal below to capture this operation </w:t>
      </w:r>
      <w:r w:rsidR="005178F4" w:rsidRPr="007274C5">
        <w:rPr>
          <w:rFonts w:eastAsiaTheme="minorEastAsia"/>
          <w:lang w:eastAsia="zh-CN"/>
        </w:rPr>
        <w:t>as part of FFS.</w:t>
      </w:r>
    </w:p>
    <w:p w14:paraId="748FCFB8" w14:textId="27B825CA" w:rsidR="00946381" w:rsidRPr="007274C5" w:rsidRDefault="007F08FF" w:rsidP="00946381">
      <w:pPr>
        <w:jc w:val="both"/>
      </w:pPr>
      <w:r w:rsidRPr="007274C5">
        <w:rPr>
          <w:b/>
          <w:bCs/>
          <w:u w:val="single"/>
        </w:rPr>
        <w:t>Rapporteur</w:t>
      </w:r>
      <w:r w:rsidRPr="007274C5">
        <w:rPr>
          <w:b/>
          <w:bCs/>
        </w:rPr>
        <w:t>:</w:t>
      </w:r>
      <w:r w:rsidRPr="007274C5">
        <w:t xml:space="preserve"> </w:t>
      </w:r>
      <w:r w:rsidR="00946381" w:rsidRPr="007274C5">
        <w:t>The following proposal</w:t>
      </w:r>
      <w:r w:rsidR="005E5425" w:rsidRPr="007274C5">
        <w:t>s</w:t>
      </w:r>
      <w:r w:rsidR="00946381" w:rsidRPr="007274C5">
        <w:t xml:space="preserve"> </w:t>
      </w:r>
      <w:r w:rsidR="005E5425" w:rsidRPr="007274C5">
        <w:t>are</w:t>
      </w:r>
      <w:r w:rsidR="00946381" w:rsidRPr="007274C5">
        <w:t xml:space="preserve"> suggested taken into consideration </w:t>
      </w:r>
      <w:r w:rsidR="00164952" w:rsidRPr="007274C5">
        <w:t>companies’ views provided</w:t>
      </w:r>
      <w:r w:rsidR="005E5425" w:rsidRPr="007274C5">
        <w:t xml:space="preserve">. Note that </w:t>
      </w:r>
      <w:r w:rsidR="00EF6C56" w:rsidRPr="007274C5">
        <w:t xml:space="preserve">the description of </w:t>
      </w:r>
      <w:r w:rsidR="005E5425" w:rsidRPr="007274C5">
        <w:t>options 2.a) and 2.</w:t>
      </w:r>
      <w:r w:rsidR="00C01270" w:rsidRPr="007274C5">
        <w:t>b</w:t>
      </w:r>
      <w:r w:rsidR="005E5425" w:rsidRPr="007274C5">
        <w:t xml:space="preserve">) are </w:t>
      </w:r>
      <w:r w:rsidR="00EF6C56" w:rsidRPr="007274C5">
        <w:t xml:space="preserve">merged and </w:t>
      </w:r>
      <w:r w:rsidR="00EF6C56" w:rsidRPr="007274C5">
        <w:rPr>
          <w:rFonts w:eastAsiaTheme="minorEastAsia"/>
          <w:lang w:eastAsia="zh-CN"/>
        </w:rPr>
        <w:t>re-phrased in proposal below</w:t>
      </w:r>
      <w:r w:rsidR="00EF6C56" w:rsidRPr="007274C5">
        <w:t xml:space="preserve"> aiming to include all the related comments </w:t>
      </w:r>
      <w:r w:rsidR="00C01270" w:rsidRPr="007274C5">
        <w:t>provided.</w:t>
      </w:r>
    </w:p>
    <w:p w14:paraId="21C6E948" w14:textId="25CDC685" w:rsidR="007E003D" w:rsidRPr="007274C5" w:rsidRDefault="005178F4" w:rsidP="005609BE">
      <w:pPr>
        <w:pStyle w:val="Proposal"/>
        <w:numPr>
          <w:ilvl w:val="0"/>
          <w:numId w:val="26"/>
        </w:numPr>
        <w:spacing w:before="0" w:after="180" w:line="240" w:lineRule="auto"/>
        <w:contextualSpacing w:val="0"/>
        <w:jc w:val="both"/>
        <w:textAlignment w:val="auto"/>
        <w:rPr>
          <w:b w:val="0"/>
          <w:bCs/>
        </w:rPr>
      </w:pPr>
      <w:bookmarkStart w:id="69" w:name="_Ref67430514"/>
      <w:bookmarkStart w:id="70" w:name="_Toc67442747"/>
      <w:bookmarkStart w:id="71" w:name="_Toc67490710"/>
      <w:bookmarkStart w:id="72" w:name="_Toc67506361"/>
      <w:bookmarkStart w:id="73" w:name="_Toc67506780"/>
      <w:bookmarkStart w:id="74" w:name="_Toc67506802"/>
      <w:bookmarkStart w:id="75" w:name="_Toc67507813"/>
      <w:bookmarkStart w:id="76" w:name="_Toc67507914"/>
      <w:bookmarkStart w:id="77" w:name="_Toc67514776"/>
      <w:bookmarkStart w:id="78" w:name="_Toc67514796"/>
      <w:bookmarkStart w:id="79" w:name="_Toc67515417"/>
      <w:bookmarkStart w:id="80" w:name="_Toc67487396"/>
      <w:bookmarkStart w:id="81" w:name="_Toc67487483"/>
      <w:bookmarkStart w:id="82" w:name="_Toc67487563"/>
      <w:bookmarkStart w:id="83" w:name="_Toc67487587"/>
      <w:bookmarkStart w:id="84" w:name="_Toc67487664"/>
      <w:bookmarkStart w:id="85" w:name="_Toc67487688"/>
      <w:bookmarkStart w:id="86" w:name="_Toc67487756"/>
      <w:bookmarkStart w:id="87" w:name="_Toc67487792"/>
      <w:bookmarkStart w:id="88" w:name="_Toc68207572"/>
      <w:r w:rsidRPr="007274C5">
        <w:rPr>
          <w:bCs/>
          <w:color w:val="00B050"/>
        </w:rPr>
        <w:t>[To agree]</w:t>
      </w:r>
      <w:r w:rsidRPr="007274C5">
        <w:t xml:space="preserve"> </w:t>
      </w:r>
      <w:r w:rsidR="00D77F0D" w:rsidRPr="007274C5">
        <w:rPr>
          <w:b w:val="0"/>
          <w:bCs/>
        </w:rPr>
        <w:t>[1</w:t>
      </w:r>
      <w:r w:rsidR="00502486" w:rsidRPr="007274C5">
        <w:rPr>
          <w:b w:val="0"/>
          <w:bCs/>
        </w:rPr>
        <w:t>9</w:t>
      </w:r>
      <w:r w:rsidR="00D77F0D" w:rsidRPr="007274C5">
        <w:rPr>
          <w:b w:val="0"/>
          <w:bCs/>
        </w:rPr>
        <w:t>/2</w:t>
      </w:r>
      <w:r w:rsidR="00502486" w:rsidRPr="007274C5">
        <w:rPr>
          <w:b w:val="0"/>
          <w:bCs/>
        </w:rPr>
        <w:t>1</w:t>
      </w:r>
      <w:r w:rsidR="00D77F0D" w:rsidRPr="007274C5">
        <w:rPr>
          <w:b w:val="0"/>
          <w:bCs/>
        </w:rPr>
        <w:t xml:space="preserve">] </w:t>
      </w:r>
      <w:r w:rsidR="007E003D" w:rsidRPr="007274C5">
        <w:rPr>
          <w:b w:val="0"/>
          <w:bCs/>
        </w:rPr>
        <w:t>Enhancements of the SMTC configuration</w:t>
      </w:r>
      <w:r w:rsidR="003D5E5E" w:rsidRPr="007274C5">
        <w:rPr>
          <w:b w:val="0"/>
          <w:bCs/>
        </w:rPr>
        <w:t xml:space="preserve"> </w:t>
      </w:r>
      <w:r w:rsidR="007E003D" w:rsidRPr="007274C5">
        <w:rPr>
          <w:b w:val="0"/>
          <w:bCs/>
        </w:rPr>
        <w:t>is supported for Rel-17 NTN.</w:t>
      </w:r>
      <w:bookmarkEnd w:id="69"/>
      <w:bookmarkEnd w:id="70"/>
      <w:bookmarkEnd w:id="71"/>
      <w:bookmarkEnd w:id="72"/>
      <w:bookmarkEnd w:id="73"/>
      <w:bookmarkEnd w:id="74"/>
      <w:bookmarkEnd w:id="75"/>
      <w:bookmarkEnd w:id="76"/>
      <w:bookmarkEnd w:id="77"/>
      <w:bookmarkEnd w:id="78"/>
      <w:bookmarkEnd w:id="79"/>
      <w:bookmarkEnd w:id="88"/>
      <w:r w:rsidR="004759DD" w:rsidRPr="007274C5">
        <w:rPr>
          <w:b w:val="0"/>
          <w:bCs/>
        </w:rPr>
        <w:t xml:space="preserve"> </w:t>
      </w:r>
      <w:bookmarkEnd w:id="80"/>
      <w:bookmarkEnd w:id="81"/>
      <w:bookmarkEnd w:id="82"/>
      <w:bookmarkEnd w:id="83"/>
      <w:bookmarkEnd w:id="84"/>
      <w:bookmarkEnd w:id="85"/>
      <w:bookmarkEnd w:id="86"/>
      <w:bookmarkEnd w:id="87"/>
    </w:p>
    <w:p w14:paraId="29AE33DE" w14:textId="229238C2" w:rsidR="007B62F1" w:rsidRPr="007274C5" w:rsidRDefault="00522181" w:rsidP="00D77F08">
      <w:pPr>
        <w:pStyle w:val="Proposal"/>
        <w:numPr>
          <w:ilvl w:val="1"/>
          <w:numId w:val="26"/>
        </w:numPr>
        <w:spacing w:before="0" w:after="180" w:line="240" w:lineRule="auto"/>
        <w:contextualSpacing w:val="0"/>
        <w:jc w:val="both"/>
        <w:textAlignment w:val="auto"/>
        <w:rPr>
          <w:b w:val="0"/>
          <w:bCs/>
        </w:rPr>
      </w:pPr>
      <w:bookmarkStart w:id="89" w:name="_Toc67487484"/>
      <w:bookmarkStart w:id="90" w:name="_Toc67487564"/>
      <w:bookmarkStart w:id="91" w:name="_Toc67487588"/>
      <w:bookmarkStart w:id="92" w:name="_Toc67487665"/>
      <w:bookmarkStart w:id="93" w:name="_Toc67487689"/>
      <w:bookmarkStart w:id="94" w:name="_Toc67487757"/>
      <w:bookmarkStart w:id="95" w:name="_Toc67487793"/>
      <w:bookmarkStart w:id="96" w:name="_Toc67490711"/>
      <w:bookmarkStart w:id="97" w:name="_Toc67506362"/>
      <w:bookmarkStart w:id="98" w:name="_Toc67506781"/>
      <w:bookmarkStart w:id="99" w:name="_Toc67506803"/>
      <w:bookmarkStart w:id="100" w:name="_Toc67507814"/>
      <w:bookmarkStart w:id="101" w:name="_Toc67507915"/>
      <w:bookmarkStart w:id="102" w:name="_Toc67514777"/>
      <w:bookmarkStart w:id="103" w:name="_Toc67514797"/>
      <w:bookmarkStart w:id="104" w:name="_Toc67515418"/>
      <w:bookmarkStart w:id="105" w:name="_Toc67442748"/>
      <w:bookmarkStart w:id="106" w:name="_Toc67487397"/>
      <w:bookmarkStart w:id="107" w:name="_Toc68207573"/>
      <w:r w:rsidRPr="007274C5">
        <w:rPr>
          <w:bCs/>
          <w:color w:val="00B050"/>
        </w:rPr>
        <w:t>[To agree]</w:t>
      </w:r>
      <w:r w:rsidRPr="007274C5">
        <w:t xml:space="preserve"> </w:t>
      </w:r>
      <w:r w:rsidR="00D77F0D" w:rsidRPr="007274C5">
        <w:rPr>
          <w:b w:val="0"/>
          <w:bCs/>
        </w:rPr>
        <w:t>[1</w:t>
      </w:r>
      <w:r w:rsidR="00810100" w:rsidRPr="007274C5">
        <w:rPr>
          <w:b w:val="0"/>
          <w:bCs/>
        </w:rPr>
        <w:t>3</w:t>
      </w:r>
      <w:r w:rsidR="00D77F0D" w:rsidRPr="007274C5">
        <w:rPr>
          <w:b w:val="0"/>
          <w:bCs/>
        </w:rPr>
        <w:t>/2</w:t>
      </w:r>
      <w:r w:rsidR="005178F4" w:rsidRPr="007274C5">
        <w:rPr>
          <w:b w:val="0"/>
          <w:bCs/>
        </w:rPr>
        <w:t>1</w:t>
      </w:r>
      <w:r w:rsidR="00D77F0D" w:rsidRPr="007274C5">
        <w:rPr>
          <w:b w:val="0"/>
          <w:bCs/>
        </w:rPr>
        <w:t xml:space="preserve">] </w:t>
      </w:r>
      <w:r w:rsidR="005A5028" w:rsidRPr="007274C5">
        <w:rPr>
          <w:b w:val="0"/>
          <w:bCs/>
        </w:rPr>
        <w:t>To e</w:t>
      </w:r>
      <w:r w:rsidR="00D77F08" w:rsidRPr="007274C5">
        <w:rPr>
          <w:b w:val="0"/>
          <w:bCs/>
        </w:rPr>
        <w:t xml:space="preserve">nable the usage </w:t>
      </w:r>
      <w:r w:rsidR="00387C94" w:rsidRPr="007274C5">
        <w:rPr>
          <w:b w:val="0"/>
          <w:bCs/>
        </w:rPr>
        <w:t xml:space="preserve">one or more </w:t>
      </w:r>
      <w:r w:rsidR="00D77F08" w:rsidRPr="007274C5">
        <w:rPr>
          <w:b w:val="0"/>
          <w:bCs/>
        </w:rPr>
        <w:t>SMTC configuration</w:t>
      </w:r>
      <w:r w:rsidR="009C49E7" w:rsidRPr="007274C5">
        <w:rPr>
          <w:b w:val="0"/>
          <w:bCs/>
        </w:rPr>
        <w:t>(s)</w:t>
      </w:r>
      <w:r w:rsidR="00D77F08" w:rsidRPr="007274C5">
        <w:rPr>
          <w:b w:val="0"/>
          <w:bCs/>
        </w:rPr>
        <w:t xml:space="preserve"> with </w:t>
      </w:r>
      <w:r w:rsidR="00537A12" w:rsidRPr="007274C5">
        <w:rPr>
          <w:b w:val="0"/>
          <w:bCs/>
        </w:rPr>
        <w:t>one or more</w:t>
      </w:r>
      <w:r w:rsidR="00D77F08" w:rsidRPr="007274C5">
        <w:rPr>
          <w:b w:val="0"/>
          <w:bCs/>
        </w:rPr>
        <w:t xml:space="preserve"> offset</w:t>
      </w:r>
      <w:r w:rsidR="00BF6B9C" w:rsidRPr="007274C5">
        <w:rPr>
          <w:b w:val="0"/>
          <w:bCs/>
        </w:rPr>
        <w:t>(</w:t>
      </w:r>
      <w:r w:rsidR="00D77F08" w:rsidRPr="007274C5">
        <w:rPr>
          <w:b w:val="0"/>
          <w:bCs/>
        </w:rPr>
        <w:t>s</w:t>
      </w:r>
      <w:r w:rsidR="00BF6B9C" w:rsidRPr="007274C5">
        <w:rPr>
          <w:b w:val="0"/>
          <w:bCs/>
        </w:rPr>
        <w:t>)</w:t>
      </w:r>
      <w:r w:rsidR="00537A12" w:rsidRPr="007274C5">
        <w:rPr>
          <w:b w:val="0"/>
          <w:bCs/>
        </w:rPr>
        <w:t xml:space="preserve"> associated to each SMTC configuration</w:t>
      </w:r>
      <w:r w:rsidR="00BF6B9C" w:rsidRPr="007274C5">
        <w:rPr>
          <w:b w:val="0"/>
          <w:bCs/>
        </w:rPr>
        <w:t xml:space="preserve"> in order</w:t>
      </w:r>
      <w:r w:rsidR="00142D8F" w:rsidRPr="007274C5">
        <w:rPr>
          <w:b w:val="0"/>
          <w:bCs/>
        </w:rPr>
        <w:t xml:space="preserve"> </w:t>
      </w:r>
      <w:r w:rsidR="000759C5" w:rsidRPr="007274C5">
        <w:rPr>
          <w:b w:val="0"/>
          <w:bCs/>
        </w:rPr>
        <w:t>to</w:t>
      </w:r>
      <w:r w:rsidR="0059493E" w:rsidRPr="007274C5">
        <w:rPr>
          <w:b w:val="0"/>
          <w:bCs/>
        </w:rPr>
        <w:t xml:space="preserve"> account for the different propagation de</w:t>
      </w:r>
      <w:r w:rsidR="00D86407" w:rsidRPr="007274C5">
        <w:rPr>
          <w:b w:val="0"/>
          <w:bCs/>
        </w:rPr>
        <w:t>lays</w:t>
      </w:r>
      <w:r w:rsidR="007E003D" w:rsidRPr="007274C5">
        <w:rPr>
          <w:b w:val="0"/>
          <w:bCs/>
        </w:rPr>
        <w:t xml:space="preserve">. </w:t>
      </w:r>
      <w:r w:rsidR="000B12E9" w:rsidRPr="007274C5">
        <w:rPr>
          <w:b w:val="0"/>
          <w:bCs/>
        </w:rPr>
        <w:t xml:space="preserve">FFS if </w:t>
      </w:r>
      <w:r w:rsidR="00A35038" w:rsidRPr="007274C5">
        <w:rPr>
          <w:b w:val="0"/>
          <w:bCs/>
        </w:rPr>
        <w:t xml:space="preserve">SMTC configuration </w:t>
      </w:r>
      <w:r w:rsidR="002155D8" w:rsidRPr="007274C5">
        <w:rPr>
          <w:b w:val="0"/>
          <w:bCs/>
        </w:rPr>
        <w:t>can be</w:t>
      </w:r>
      <w:r w:rsidR="0059733F" w:rsidRPr="007274C5">
        <w:rPr>
          <w:b w:val="0"/>
          <w:bCs/>
        </w:rPr>
        <w:t xml:space="preserve"> associated</w:t>
      </w:r>
      <w:r w:rsidR="00614717" w:rsidRPr="007274C5">
        <w:rPr>
          <w:b w:val="0"/>
          <w:bCs/>
        </w:rPr>
        <w:t xml:space="preserve"> </w:t>
      </w:r>
      <w:r w:rsidR="0059733F" w:rsidRPr="007274C5">
        <w:rPr>
          <w:b w:val="0"/>
          <w:bCs/>
        </w:rPr>
        <w:t>with</w:t>
      </w:r>
      <w:r w:rsidR="00614717" w:rsidRPr="007274C5">
        <w:rPr>
          <w:b w:val="0"/>
          <w:bCs/>
        </w:rPr>
        <w:t xml:space="preserve"> </w:t>
      </w:r>
      <w:r w:rsidR="004E6FAB" w:rsidRPr="007274C5">
        <w:rPr>
          <w:b w:val="0"/>
          <w:bCs/>
        </w:rPr>
        <w:t xml:space="preserve">one or more </w:t>
      </w:r>
      <w:r w:rsidR="00614717" w:rsidRPr="007274C5">
        <w:rPr>
          <w:b w:val="0"/>
          <w:bCs/>
        </w:rPr>
        <w:t>cells</w:t>
      </w:r>
      <w:r w:rsidR="005E2145" w:rsidRPr="007274C5">
        <w:rPr>
          <w:b w:val="0"/>
          <w:bCs/>
        </w:rPr>
        <w:t xml:space="preserve"> </w:t>
      </w:r>
      <w:r w:rsidR="00A363B5" w:rsidRPr="007274C5">
        <w:rPr>
          <w:b w:val="0"/>
          <w:bCs/>
        </w:rPr>
        <w:t>and/</w:t>
      </w:r>
      <w:r w:rsidR="005E2145" w:rsidRPr="007274C5">
        <w:rPr>
          <w:b w:val="0"/>
          <w:bCs/>
        </w:rPr>
        <w:t>or</w:t>
      </w:r>
      <w:r w:rsidR="000C0A8D" w:rsidRPr="007274C5">
        <w:rPr>
          <w:b w:val="0"/>
          <w:bCs/>
        </w:rPr>
        <w:t xml:space="preserve"> with </w:t>
      </w:r>
      <w:r w:rsidR="004E6FAB" w:rsidRPr="007274C5">
        <w:rPr>
          <w:b w:val="0"/>
          <w:bCs/>
        </w:rPr>
        <w:t xml:space="preserve">one or more </w:t>
      </w:r>
      <w:r w:rsidR="005E2145" w:rsidRPr="007274C5">
        <w:rPr>
          <w:b w:val="0"/>
          <w:bCs/>
        </w:rPr>
        <w:t>satellites</w:t>
      </w:r>
      <w:r w:rsidR="000B12E9" w:rsidRPr="007274C5">
        <w:rPr>
          <w:b w:val="0"/>
          <w:bCs/>
        </w:rPr>
        <w:t xml:space="preserve">. </w:t>
      </w:r>
      <w:r w:rsidR="0059733F" w:rsidRPr="007274C5">
        <w:rPr>
          <w:b w:val="0"/>
          <w:bCs/>
        </w:rPr>
        <w:t>FFS</w:t>
      </w:r>
      <w:r w:rsidR="00886214" w:rsidRPr="007274C5">
        <w:rPr>
          <w:b w:val="0"/>
          <w:bCs/>
        </w:rPr>
        <w:t xml:space="preserve"> </w:t>
      </w:r>
      <w:r w:rsidR="005A5028" w:rsidRPr="007274C5">
        <w:rPr>
          <w:b w:val="0"/>
          <w:bCs/>
        </w:rPr>
        <w:t>how to define the offset</w:t>
      </w:r>
      <w:r w:rsidR="005E2145" w:rsidRPr="007274C5">
        <w:rPr>
          <w:b w:val="0"/>
          <w:bCs/>
        </w:rPr>
        <w:t xml:space="preserve"> in relation to the propagation delay of the serving satellite and neighbor satellite(s)</w:t>
      </w:r>
      <w:r w:rsidR="0059733F" w:rsidRPr="007274C5">
        <w:rPr>
          <w:b w:val="0"/>
          <w:bCs/>
        </w:rPr>
        <w:t>.</w:t>
      </w:r>
      <w:r w:rsidR="00014E5A" w:rsidRPr="007274C5">
        <w:rPr>
          <w:b w:val="0"/>
          <w:bCs/>
        </w:rPr>
        <w:t xml:space="preserve"> FFS </w:t>
      </w:r>
      <w:r w:rsidR="00F45E42" w:rsidRPr="007274C5">
        <w:rPr>
          <w:b w:val="0"/>
          <w:bCs/>
        </w:rPr>
        <w:t xml:space="preserve">the details </w:t>
      </w:r>
      <w:r w:rsidR="00014E5A" w:rsidRPr="007274C5">
        <w:rPr>
          <w:b w:val="0"/>
          <w:bCs/>
        </w:rPr>
        <w:t xml:space="preserve">on how </w:t>
      </w:r>
      <w:r w:rsidR="00F45E42" w:rsidRPr="007274C5">
        <w:rPr>
          <w:b w:val="0"/>
          <w:bCs/>
        </w:rPr>
        <w:t>multiple SMTC configurations</w:t>
      </w:r>
      <w:r w:rsidR="00001EA8" w:rsidRPr="007274C5">
        <w:rPr>
          <w:b w:val="0"/>
          <w:bCs/>
        </w:rPr>
        <w:t xml:space="preserve"> work in relation to the new offsets</w:t>
      </w:r>
      <w:r w:rsidR="00F45E42" w:rsidRPr="007274C5">
        <w:rPr>
          <w:b w:val="0"/>
          <w:bCs/>
        </w:rPr>
        <w:t xml:space="preserve"> (</w:t>
      </w:r>
      <w:r w:rsidR="00001EA8" w:rsidRPr="007274C5">
        <w:rPr>
          <w:b w:val="0"/>
          <w:bCs/>
        </w:rPr>
        <w:t xml:space="preserve">e.g. whether </w:t>
      </w:r>
      <w:r w:rsidR="00F45E42" w:rsidRPr="007274C5">
        <w:rPr>
          <w:b w:val="0"/>
          <w:bCs/>
        </w:rPr>
        <w:t>one or more offset</w:t>
      </w:r>
      <w:r w:rsidR="00BF6B9C" w:rsidRPr="007274C5">
        <w:rPr>
          <w:b w:val="0"/>
          <w:bCs/>
        </w:rPr>
        <w:t>(</w:t>
      </w:r>
      <w:r w:rsidR="00F45E42" w:rsidRPr="007274C5">
        <w:rPr>
          <w:b w:val="0"/>
          <w:bCs/>
        </w:rPr>
        <w:t>s</w:t>
      </w:r>
      <w:r w:rsidR="00BF6B9C" w:rsidRPr="007274C5">
        <w:rPr>
          <w:b w:val="0"/>
          <w:bCs/>
        </w:rPr>
        <w:t>)</w:t>
      </w:r>
      <w:r w:rsidR="00F45E42" w:rsidRPr="007274C5">
        <w:rPr>
          <w:b w:val="0"/>
          <w:bCs/>
        </w:rPr>
        <w:t xml:space="preserve"> associated to each SMTC configuration)</w:t>
      </w:r>
      <w:r w:rsidR="007B62F1" w:rsidRPr="007274C5">
        <w:rPr>
          <w:b w:val="0"/>
          <w:bCs/>
        </w:rPr>
        <w: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7"/>
    </w:p>
    <w:p w14:paraId="4317B01D" w14:textId="0D6B83B0" w:rsidR="007F3B20" w:rsidRPr="007274C5" w:rsidRDefault="00014405" w:rsidP="007F3B20">
      <w:pPr>
        <w:pStyle w:val="Proposal"/>
        <w:numPr>
          <w:ilvl w:val="0"/>
          <w:numId w:val="26"/>
        </w:numPr>
        <w:spacing w:before="0" w:after="180" w:line="240" w:lineRule="auto"/>
        <w:contextualSpacing w:val="0"/>
        <w:jc w:val="both"/>
        <w:textAlignment w:val="auto"/>
        <w:rPr>
          <w:b w:val="0"/>
          <w:bCs/>
        </w:rPr>
      </w:pPr>
      <w:bookmarkStart w:id="108" w:name="_Toc67487758"/>
      <w:bookmarkStart w:id="109" w:name="_Toc67487794"/>
      <w:bookmarkStart w:id="110" w:name="_Toc67490712"/>
      <w:bookmarkStart w:id="111" w:name="_Toc67506363"/>
      <w:bookmarkStart w:id="112" w:name="_Toc67506782"/>
      <w:bookmarkStart w:id="113" w:name="_Toc67506804"/>
      <w:bookmarkStart w:id="114" w:name="_Toc67507815"/>
      <w:bookmarkStart w:id="115" w:name="_Toc67507916"/>
      <w:bookmarkStart w:id="116" w:name="_Toc67514778"/>
      <w:bookmarkStart w:id="117" w:name="_Toc67514798"/>
      <w:bookmarkStart w:id="118" w:name="_Toc67515419"/>
      <w:bookmarkStart w:id="119" w:name="_Toc68207574"/>
      <w:bookmarkEnd w:id="105"/>
      <w:bookmarkEnd w:id="106"/>
      <w:r w:rsidRPr="007274C5">
        <w:rPr>
          <w:bCs/>
          <w:color w:val="C45911"/>
        </w:rPr>
        <w:t>[FFS]</w:t>
      </w:r>
      <w:r w:rsidRPr="007274C5">
        <w:rPr>
          <w:bCs/>
        </w:rPr>
        <w:t xml:space="preserve"> </w:t>
      </w:r>
      <w:r w:rsidR="007F3B20" w:rsidRPr="007274C5">
        <w:rPr>
          <w:b w:val="0"/>
          <w:bCs/>
        </w:rPr>
        <w:t xml:space="preserve">[4] </w:t>
      </w:r>
      <w:r w:rsidR="007F3B20" w:rsidRPr="007274C5">
        <w:rPr>
          <w:b w:val="0"/>
        </w:rPr>
        <w:t>FFS whether to slightly extend the lengths allowed for the SMTC window</w:t>
      </w:r>
      <w:r w:rsidR="007F3B20" w:rsidRPr="007274C5">
        <w:rPr>
          <w:b w:val="0"/>
          <w:bCs/>
        </w:rPr>
        <w:t>.</w:t>
      </w:r>
      <w:bookmarkEnd w:id="108"/>
      <w:bookmarkEnd w:id="109"/>
      <w:bookmarkEnd w:id="110"/>
      <w:bookmarkEnd w:id="111"/>
      <w:bookmarkEnd w:id="112"/>
      <w:bookmarkEnd w:id="113"/>
      <w:bookmarkEnd w:id="114"/>
      <w:bookmarkEnd w:id="115"/>
      <w:bookmarkEnd w:id="116"/>
      <w:bookmarkEnd w:id="117"/>
      <w:bookmarkEnd w:id="118"/>
      <w:bookmarkEnd w:id="119"/>
    </w:p>
    <w:p w14:paraId="7F86596B" w14:textId="738787AE" w:rsidR="0067077B" w:rsidRPr="007274C5" w:rsidRDefault="0067077B" w:rsidP="007F3B20">
      <w:pPr>
        <w:jc w:val="both"/>
      </w:pPr>
    </w:p>
    <w:p w14:paraId="531539F1" w14:textId="309BBB8F" w:rsidR="00400094" w:rsidRPr="007274C5" w:rsidRDefault="00091090" w:rsidP="006D4310">
      <w:pPr>
        <w:pStyle w:val="Heading4"/>
        <w:rPr>
          <w:lang w:val="en-US"/>
        </w:rPr>
      </w:pPr>
      <w:r w:rsidRPr="007274C5">
        <w:rPr>
          <w:lang w:val="en-US"/>
        </w:rPr>
        <w:t>O</w:t>
      </w:r>
      <w:r w:rsidR="00400094" w:rsidRPr="007274C5">
        <w:rPr>
          <w:lang w:val="en-US"/>
        </w:rPr>
        <w:t>ption 3) “transmit additional number of SSBs”</w:t>
      </w:r>
      <w:r w:rsidRPr="007274C5">
        <w:rPr>
          <w:lang w:val="en-US"/>
        </w:rPr>
        <w:t xml:space="preserve"> (discussion point 4))</w:t>
      </w:r>
    </w:p>
    <w:p w14:paraId="4646B07A" w14:textId="74841230" w:rsidR="00014700" w:rsidRPr="007274C5" w:rsidRDefault="00713AF2" w:rsidP="00014700">
      <w:pPr>
        <w:jc w:val="both"/>
      </w:pPr>
      <w:r w:rsidRPr="007274C5">
        <w:t>1</w:t>
      </w:r>
      <w:r w:rsidR="00206E5F" w:rsidRPr="007274C5">
        <w:t>3</w:t>
      </w:r>
      <w:r w:rsidRPr="007274C5">
        <w:t xml:space="preserve"> </w:t>
      </w:r>
      <w:r w:rsidR="00014700" w:rsidRPr="007274C5">
        <w:t xml:space="preserve">companies </w:t>
      </w:r>
      <w:r w:rsidR="007375CB" w:rsidRPr="007274C5">
        <w:t xml:space="preserve">do not </w:t>
      </w:r>
      <w:r w:rsidR="00740133" w:rsidRPr="007274C5">
        <w:t xml:space="preserve">support </w:t>
      </w:r>
      <w:r w:rsidR="007375CB" w:rsidRPr="007274C5">
        <w:t xml:space="preserve">option 3) “transmit additional number of SSBs” </w:t>
      </w:r>
      <w:r w:rsidR="00014700" w:rsidRPr="007274C5">
        <w:t xml:space="preserve">(APT, OPPO, Sony, Lenovo, Xiaomi, CMCC, Rakuten, Samsung, CATT, </w:t>
      </w:r>
      <w:r w:rsidR="00014700" w:rsidRPr="007274C5">
        <w:rPr>
          <w:rFonts w:eastAsiaTheme="minorEastAsia"/>
          <w:lang w:eastAsia="zh-CN"/>
        </w:rPr>
        <w:t xml:space="preserve">Huawei, </w:t>
      </w:r>
      <w:proofErr w:type="spellStart"/>
      <w:r w:rsidR="00014700" w:rsidRPr="007274C5">
        <w:rPr>
          <w:rFonts w:eastAsiaTheme="minorEastAsia"/>
          <w:lang w:eastAsia="zh-CN"/>
        </w:rPr>
        <w:t>HiSilicon</w:t>
      </w:r>
      <w:proofErr w:type="spellEnd"/>
      <w:r w:rsidR="00014700" w:rsidRPr="007274C5">
        <w:rPr>
          <w:rFonts w:eastAsiaTheme="minorEastAsia"/>
          <w:lang w:eastAsia="zh-CN"/>
        </w:rPr>
        <w:t xml:space="preserve">, </w:t>
      </w:r>
      <w:r w:rsidR="00014700" w:rsidRPr="007274C5">
        <w:rPr>
          <w:lang w:eastAsia="zh-CN"/>
        </w:rPr>
        <w:t>ITRI</w:t>
      </w:r>
      <w:r w:rsidR="00206E5F" w:rsidRPr="007274C5">
        <w:rPr>
          <w:lang w:eastAsia="zh-CN"/>
        </w:rPr>
        <w:t>, ZTE</w:t>
      </w:r>
      <w:r w:rsidR="00014700" w:rsidRPr="007274C5">
        <w:rPr>
          <w:lang w:eastAsia="zh-CN"/>
        </w:rPr>
        <w:t>)</w:t>
      </w:r>
      <w:r w:rsidR="00C62225" w:rsidRPr="007274C5">
        <w:rPr>
          <w:lang w:eastAsia="zh-CN"/>
        </w:rPr>
        <w:t xml:space="preserve">, </w:t>
      </w:r>
      <w:r w:rsidRPr="007274C5">
        <w:t>5</w:t>
      </w:r>
      <w:r w:rsidR="00C62225" w:rsidRPr="007274C5">
        <w:t xml:space="preserve"> companies support</w:t>
      </w:r>
      <w:r w:rsidR="000F374B" w:rsidRPr="007274C5">
        <w:t xml:space="preserve"> this option (Nokia,</w:t>
      </w:r>
      <w:r w:rsidR="00DC7031" w:rsidRPr="007274C5">
        <w:t xml:space="preserve"> MediaTek</w:t>
      </w:r>
      <w:r w:rsidR="00B225C1" w:rsidRPr="007274C5">
        <w:t>, Ericsson, Thales</w:t>
      </w:r>
      <w:r w:rsidRPr="007274C5">
        <w:t xml:space="preserve">, </w:t>
      </w:r>
      <w:r w:rsidRPr="007274C5">
        <w:rPr>
          <w:lang w:eastAsia="zh-CN"/>
        </w:rPr>
        <w:t>Magister</w:t>
      </w:r>
      <w:r w:rsidR="000F374B" w:rsidRPr="007274C5">
        <w:t>)</w:t>
      </w:r>
      <w:r w:rsidR="00DC7031" w:rsidRPr="007274C5">
        <w:t xml:space="preserve"> and </w:t>
      </w:r>
      <w:r w:rsidR="004A20BB" w:rsidRPr="007274C5">
        <w:t>7</w:t>
      </w:r>
      <w:r w:rsidR="00DC7031" w:rsidRPr="007274C5">
        <w:t xml:space="preserve"> company suggest checking with RAN1</w:t>
      </w:r>
      <w:r w:rsidR="00B225C1" w:rsidRPr="007274C5">
        <w:t xml:space="preserve"> (Qualcomm</w:t>
      </w:r>
      <w:r w:rsidR="006F2C96" w:rsidRPr="007274C5">
        <w:t>, Intel</w:t>
      </w:r>
      <w:r w:rsidR="00C433E4" w:rsidRPr="007274C5">
        <w:t>, Ericsson, Sony</w:t>
      </w:r>
      <w:r w:rsidR="0066191B" w:rsidRPr="007274C5">
        <w:t>, Thales</w:t>
      </w:r>
      <w:r w:rsidR="00353E04" w:rsidRPr="007274C5">
        <w:t>, CATT</w:t>
      </w:r>
      <w:r w:rsidR="00AC5B88" w:rsidRPr="007274C5">
        <w:t xml:space="preserve">, </w:t>
      </w:r>
      <w:r w:rsidR="00AC5B88" w:rsidRPr="007274C5">
        <w:rPr>
          <w:lang w:eastAsia="zh-CN"/>
        </w:rPr>
        <w:t>Magister</w:t>
      </w:r>
      <w:r w:rsidR="00B225C1" w:rsidRPr="007274C5">
        <w:t>)</w:t>
      </w:r>
      <w:r w:rsidR="00DC7031" w:rsidRPr="007274C5">
        <w:t>.</w:t>
      </w:r>
    </w:p>
    <w:p w14:paraId="791D997A" w14:textId="0CD3A411" w:rsidR="0066191B" w:rsidRPr="007274C5" w:rsidRDefault="0066191B" w:rsidP="0066191B">
      <w:pPr>
        <w:pStyle w:val="ListParagraph"/>
        <w:numPr>
          <w:ilvl w:val="0"/>
          <w:numId w:val="36"/>
        </w:numPr>
        <w:jc w:val="both"/>
      </w:pPr>
      <w:r w:rsidRPr="007274C5">
        <w:t>Thales</w:t>
      </w:r>
      <w:r w:rsidR="00353E04" w:rsidRPr="007274C5">
        <w:t xml:space="preserve"> clarifies that option 3) </w:t>
      </w:r>
      <w:r w:rsidR="00353E04" w:rsidRPr="007274C5">
        <w:rPr>
          <w:lang w:eastAsia="zh-CN"/>
        </w:rPr>
        <w:t>should not modify the existing SSB patterns defined by RAN1.</w:t>
      </w:r>
    </w:p>
    <w:p w14:paraId="14E9CC81" w14:textId="2C02EA8F" w:rsidR="006E62F5" w:rsidRPr="007274C5" w:rsidRDefault="006E62F5" w:rsidP="006E62F5">
      <w:pPr>
        <w:jc w:val="both"/>
      </w:pPr>
      <w:r w:rsidRPr="007274C5">
        <w:t>The following arguments were explained by not supporting companies</w:t>
      </w:r>
      <w:r w:rsidR="00981D1D" w:rsidRPr="007274C5">
        <w:t xml:space="preserve"> for option 3)</w:t>
      </w:r>
      <w:r w:rsidRPr="007274C5">
        <w:t>:</w:t>
      </w:r>
    </w:p>
    <w:p w14:paraId="441443B5" w14:textId="439B658F" w:rsidR="00713AF2" w:rsidRPr="007274C5" w:rsidRDefault="00DC7031" w:rsidP="00713AF2">
      <w:pPr>
        <w:pStyle w:val="ListParagraph"/>
        <w:numPr>
          <w:ilvl w:val="0"/>
          <w:numId w:val="36"/>
        </w:numPr>
        <w:jc w:val="both"/>
      </w:pPr>
      <w:r w:rsidRPr="007274C5">
        <w:lastRenderedPageBreak/>
        <w:t>LG</w:t>
      </w:r>
      <w:r w:rsidR="00713AF2" w:rsidRPr="007274C5">
        <w:t>E</w:t>
      </w:r>
      <w:r w:rsidRPr="007274C5">
        <w:t xml:space="preserve"> </w:t>
      </w:r>
      <w:r w:rsidR="00B275ED" w:rsidRPr="007274C5">
        <w:t>point</w:t>
      </w:r>
      <w:r w:rsidR="00B275ED">
        <w:t>s</w:t>
      </w:r>
      <w:r w:rsidRPr="007274C5">
        <w:t xml:space="preserve"> that additional SSBs would be helpful for UE to find the SSB within the configured SMTC, although if the SMTC configuration is not enhanced, the successful measurement cannot be guaranteed.</w:t>
      </w:r>
    </w:p>
    <w:p w14:paraId="0916345C" w14:textId="2989CE52" w:rsidR="006E62F5" w:rsidRPr="007274C5" w:rsidRDefault="00C03BD7" w:rsidP="00713AF2">
      <w:pPr>
        <w:pStyle w:val="ListParagraph"/>
        <w:numPr>
          <w:ilvl w:val="0"/>
          <w:numId w:val="36"/>
        </w:numPr>
        <w:jc w:val="both"/>
      </w:pPr>
      <w:r w:rsidRPr="007274C5">
        <w:t>OPPO</w:t>
      </w:r>
      <w:r w:rsidR="00C433E4" w:rsidRPr="007274C5">
        <w:t>, Lenovo</w:t>
      </w:r>
      <w:r w:rsidR="00595790" w:rsidRPr="007274C5">
        <w:t>, Xiaomi</w:t>
      </w:r>
      <w:r w:rsidR="007B6FBA" w:rsidRPr="007274C5">
        <w:t xml:space="preserve">, </w:t>
      </w:r>
      <w:r w:rsidR="007B6FBA" w:rsidRPr="007274C5">
        <w:rPr>
          <w:rFonts w:eastAsiaTheme="minorEastAsia"/>
          <w:lang w:eastAsia="zh-CN"/>
        </w:rPr>
        <w:t xml:space="preserve">Huawei, </w:t>
      </w:r>
      <w:proofErr w:type="spellStart"/>
      <w:r w:rsidR="007B6FBA" w:rsidRPr="007274C5">
        <w:rPr>
          <w:rFonts w:eastAsiaTheme="minorEastAsia"/>
          <w:lang w:eastAsia="zh-CN"/>
        </w:rPr>
        <w:t>HiSilicon</w:t>
      </w:r>
      <w:proofErr w:type="spellEnd"/>
      <w:r w:rsidR="00AC5B88" w:rsidRPr="007274C5">
        <w:rPr>
          <w:rFonts w:eastAsiaTheme="minorEastAsia"/>
          <w:lang w:eastAsia="zh-CN"/>
        </w:rPr>
        <w:t xml:space="preserve"> and ITRI</w:t>
      </w:r>
      <w:r w:rsidRPr="007274C5">
        <w:t xml:space="preserve"> point that the s</w:t>
      </w:r>
      <w:r w:rsidR="006E62F5" w:rsidRPr="007274C5">
        <w:t>olution has RAN1 impact</w:t>
      </w:r>
      <w:r w:rsidRPr="007274C5">
        <w:t>.</w:t>
      </w:r>
    </w:p>
    <w:p w14:paraId="652C7B7C" w14:textId="4AA86697" w:rsidR="00730226" w:rsidRPr="007274C5" w:rsidRDefault="00730226" w:rsidP="00713AF2">
      <w:pPr>
        <w:pStyle w:val="ListParagraph"/>
        <w:numPr>
          <w:ilvl w:val="0"/>
          <w:numId w:val="36"/>
        </w:numPr>
        <w:jc w:val="both"/>
      </w:pPr>
      <w:r w:rsidRPr="007274C5">
        <w:t>Lenovo also indicates that additional SSBs may not solve the issue especially when the delay difference is large.</w:t>
      </w:r>
    </w:p>
    <w:p w14:paraId="3974986E" w14:textId="5773EB0C" w:rsidR="00595790" w:rsidRPr="007274C5" w:rsidRDefault="00595790" w:rsidP="00713AF2">
      <w:pPr>
        <w:pStyle w:val="ListParagraph"/>
        <w:numPr>
          <w:ilvl w:val="0"/>
          <w:numId w:val="36"/>
        </w:numPr>
        <w:jc w:val="both"/>
      </w:pPr>
      <w:r w:rsidRPr="007274C5">
        <w:t>Xiaomi explains that this option 3) will increase the delay of beam search and change the SSB pattern</w:t>
      </w:r>
      <w:r w:rsidR="0066191B" w:rsidRPr="007274C5">
        <w:t>.</w:t>
      </w:r>
    </w:p>
    <w:p w14:paraId="150D025B" w14:textId="6315D9AC" w:rsidR="0066191B" w:rsidRPr="007274C5" w:rsidRDefault="0066191B" w:rsidP="00713AF2">
      <w:pPr>
        <w:pStyle w:val="ListParagraph"/>
        <w:numPr>
          <w:ilvl w:val="0"/>
          <w:numId w:val="36"/>
        </w:numPr>
        <w:jc w:val="both"/>
      </w:pPr>
      <w:r w:rsidRPr="007274C5">
        <w:t>CMCC</w:t>
      </w:r>
      <w:r w:rsidR="00353E04" w:rsidRPr="007274C5">
        <w:t>,</w:t>
      </w:r>
      <w:r w:rsidRPr="007274C5">
        <w:t xml:space="preserve"> Rakuten</w:t>
      </w:r>
      <w:r w:rsidR="00353E04" w:rsidRPr="007274C5">
        <w:t xml:space="preserve"> and Samsung</w:t>
      </w:r>
      <w:r w:rsidRPr="007274C5">
        <w:t xml:space="preserve"> explain that this would increase SSB transmission overhead.</w:t>
      </w:r>
    </w:p>
    <w:p w14:paraId="705CB275" w14:textId="0CD206C3" w:rsidR="00400094" w:rsidRPr="007274C5" w:rsidRDefault="00400094" w:rsidP="00740133">
      <w:pPr>
        <w:jc w:val="both"/>
        <w:rPr>
          <w:b/>
          <w:bCs/>
        </w:rPr>
      </w:pPr>
      <w:r w:rsidRPr="007274C5">
        <w:rPr>
          <w:b/>
          <w:bCs/>
        </w:rPr>
        <w:t xml:space="preserve">Option 3.a) </w:t>
      </w:r>
      <w:bookmarkStart w:id="120" w:name="_Hlk67430203"/>
      <w:r w:rsidRPr="007274C5">
        <w:rPr>
          <w:b/>
          <w:bCs/>
        </w:rPr>
        <w:t>Target cell may increase them during the cell switch time</w:t>
      </w:r>
      <w:bookmarkEnd w:id="120"/>
    </w:p>
    <w:p w14:paraId="6F60EA7E" w14:textId="33F59AEC" w:rsidR="00740133" w:rsidRPr="007274C5" w:rsidRDefault="004A20BB" w:rsidP="00740133">
      <w:pPr>
        <w:jc w:val="both"/>
      </w:pPr>
      <w:r w:rsidRPr="007274C5">
        <w:t>2</w:t>
      </w:r>
      <w:r w:rsidR="00650AFD" w:rsidRPr="007274C5">
        <w:t xml:space="preserve"> companies support this option 3.a)</w:t>
      </w:r>
      <w:r w:rsidR="00544647" w:rsidRPr="007274C5">
        <w:t xml:space="preserve"> Target cell may increase them during the cell switch time (Nokia</w:t>
      </w:r>
      <w:r w:rsidR="00127634" w:rsidRPr="007274C5">
        <w:t>, Ericsson</w:t>
      </w:r>
      <w:r w:rsidR="00544647" w:rsidRPr="007274C5">
        <w:t>)</w:t>
      </w:r>
    </w:p>
    <w:p w14:paraId="6CB191A0" w14:textId="2FC10EA4" w:rsidR="00F035F2" w:rsidRPr="007274C5" w:rsidRDefault="00F035F2" w:rsidP="00F035F2">
      <w:pPr>
        <w:pStyle w:val="ListParagraph"/>
        <w:numPr>
          <w:ilvl w:val="0"/>
          <w:numId w:val="36"/>
        </w:numPr>
        <w:jc w:val="both"/>
      </w:pPr>
      <w:r w:rsidRPr="007274C5">
        <w:t>Nokia explains that this option addresses Earth-fixed cell scenario (as the cell switch takes place during a known time).</w:t>
      </w:r>
    </w:p>
    <w:p w14:paraId="7B7C9005" w14:textId="5BEE320D" w:rsidR="00F873F8" w:rsidRPr="007274C5" w:rsidRDefault="00F873F8" w:rsidP="00F873F8">
      <w:pPr>
        <w:jc w:val="both"/>
      </w:pPr>
      <w:r w:rsidRPr="007274C5">
        <w:t>The following arguments were explained by not supporting companies</w:t>
      </w:r>
      <w:r w:rsidR="00206E5F" w:rsidRPr="007274C5">
        <w:t xml:space="preserve"> </w:t>
      </w:r>
      <w:r w:rsidR="00981D1D" w:rsidRPr="007274C5">
        <w:t>for</w:t>
      </w:r>
      <w:r w:rsidR="00206E5F" w:rsidRPr="007274C5">
        <w:t xml:space="preserve"> option 3.a):</w:t>
      </w:r>
    </w:p>
    <w:p w14:paraId="336D199E" w14:textId="585617C4" w:rsidR="00F873F8" w:rsidRPr="007274C5" w:rsidRDefault="00F873F8" w:rsidP="00F873F8">
      <w:pPr>
        <w:pStyle w:val="ListParagraph"/>
        <w:numPr>
          <w:ilvl w:val="0"/>
          <w:numId w:val="36"/>
        </w:numPr>
        <w:jc w:val="both"/>
      </w:pPr>
      <w:r w:rsidRPr="007274C5">
        <w:t>APT points that this is like using a short SSB period</w:t>
      </w:r>
      <w:r w:rsidR="00206E5F" w:rsidRPr="007274C5">
        <w:t>.</w:t>
      </w:r>
    </w:p>
    <w:p w14:paraId="1EB77CE7" w14:textId="3B93F8B7" w:rsidR="00206E5F" w:rsidRPr="007274C5" w:rsidRDefault="00206E5F" w:rsidP="00F873F8">
      <w:pPr>
        <w:pStyle w:val="ListParagraph"/>
        <w:numPr>
          <w:ilvl w:val="0"/>
          <w:numId w:val="36"/>
        </w:numPr>
        <w:jc w:val="both"/>
      </w:pPr>
      <w:r w:rsidRPr="007274C5">
        <w:t xml:space="preserve">ZTE </w:t>
      </w:r>
      <w:r w:rsidR="00B275ED" w:rsidRPr="007274C5">
        <w:t>point</w:t>
      </w:r>
      <w:r w:rsidR="00B275ED">
        <w:t>s</w:t>
      </w:r>
      <w:r w:rsidR="00B275ED" w:rsidRPr="007274C5">
        <w:t xml:space="preserve"> </w:t>
      </w:r>
      <w:r w:rsidRPr="007274C5">
        <w:t>that this option can be enabled via network implementation.</w:t>
      </w:r>
    </w:p>
    <w:p w14:paraId="2F371F87" w14:textId="51659DC6" w:rsidR="00400094" w:rsidRPr="007274C5" w:rsidRDefault="00400094" w:rsidP="00740133">
      <w:pPr>
        <w:jc w:val="both"/>
        <w:rPr>
          <w:b/>
          <w:bCs/>
        </w:rPr>
      </w:pPr>
      <w:r w:rsidRPr="007274C5">
        <w:rPr>
          <w:b/>
          <w:bCs/>
        </w:rPr>
        <w:t xml:space="preserve">Option </w:t>
      </w:r>
      <w:bookmarkStart w:id="121" w:name="_Hlk67428830"/>
      <w:r w:rsidRPr="007274C5">
        <w:rPr>
          <w:b/>
          <w:bCs/>
        </w:rPr>
        <w:t>3.b) An additional SSB close in time to the existing SSB</w:t>
      </w:r>
      <w:bookmarkEnd w:id="121"/>
    </w:p>
    <w:p w14:paraId="5F623FA3" w14:textId="287B3C86" w:rsidR="00740133" w:rsidRPr="007274C5" w:rsidRDefault="004A20BB" w:rsidP="00740133">
      <w:pPr>
        <w:jc w:val="both"/>
      </w:pPr>
      <w:r w:rsidRPr="007274C5">
        <w:t>1</w:t>
      </w:r>
      <w:r w:rsidR="00C03BD7" w:rsidRPr="007274C5">
        <w:t xml:space="preserve"> companies support this option 3.b) An additional SSB close in time to the existing SSB (</w:t>
      </w:r>
      <w:r w:rsidR="00011C89" w:rsidRPr="007274C5">
        <w:t>MediaTek)</w:t>
      </w:r>
    </w:p>
    <w:p w14:paraId="7F49D0BE" w14:textId="5FA85D10" w:rsidR="00011C89" w:rsidRPr="007274C5" w:rsidRDefault="00011C89" w:rsidP="00011C89">
      <w:pPr>
        <w:pStyle w:val="ListParagraph"/>
        <w:numPr>
          <w:ilvl w:val="0"/>
          <w:numId w:val="36"/>
        </w:numPr>
        <w:jc w:val="both"/>
      </w:pPr>
      <w:r w:rsidRPr="007274C5">
        <w:t>MediaTek clarifies that it relies in the worst case (maximum) propagation delay drift in a cell (and UE’s location information is not needed).</w:t>
      </w:r>
    </w:p>
    <w:p w14:paraId="5D2D9AED" w14:textId="5C02FCC8" w:rsidR="00F873F8" w:rsidRPr="007274C5" w:rsidRDefault="00F873F8" w:rsidP="00F873F8">
      <w:pPr>
        <w:jc w:val="both"/>
      </w:pPr>
      <w:r w:rsidRPr="007274C5">
        <w:t>The following arguments were explained by not supporting companies</w:t>
      </w:r>
      <w:r w:rsidR="00206E5F" w:rsidRPr="007274C5">
        <w:t xml:space="preserve"> </w:t>
      </w:r>
      <w:r w:rsidR="00981D1D" w:rsidRPr="007274C5">
        <w:t>for</w:t>
      </w:r>
      <w:r w:rsidR="00206E5F" w:rsidRPr="007274C5">
        <w:t xml:space="preserve"> option 3.b)</w:t>
      </w:r>
      <w:r w:rsidRPr="007274C5">
        <w:t>:</w:t>
      </w:r>
    </w:p>
    <w:p w14:paraId="06469778" w14:textId="740D72D8" w:rsidR="00F873F8" w:rsidRPr="007274C5" w:rsidRDefault="00650AFD" w:rsidP="00F873F8">
      <w:pPr>
        <w:pStyle w:val="ListParagraph"/>
        <w:numPr>
          <w:ilvl w:val="0"/>
          <w:numId w:val="36"/>
        </w:numPr>
        <w:jc w:val="both"/>
      </w:pPr>
      <w:r w:rsidRPr="007274C5">
        <w:t xml:space="preserve">APT points that this </w:t>
      </w:r>
      <w:r w:rsidRPr="007274C5">
        <w:rPr>
          <w:lang w:eastAsia="zh-CN"/>
        </w:rPr>
        <w:t>need UE location or RTT between UE and a target satellite</w:t>
      </w:r>
      <w:r w:rsidR="00AE44F7" w:rsidRPr="007274C5">
        <w:rPr>
          <w:lang w:eastAsia="zh-CN"/>
        </w:rPr>
        <w:t>.</w:t>
      </w:r>
    </w:p>
    <w:p w14:paraId="42FBB677" w14:textId="4A866319" w:rsidR="00AE44F7" w:rsidRPr="007274C5" w:rsidRDefault="00AE44F7" w:rsidP="00F873F8">
      <w:pPr>
        <w:pStyle w:val="ListParagraph"/>
        <w:numPr>
          <w:ilvl w:val="0"/>
          <w:numId w:val="36"/>
        </w:numPr>
        <w:jc w:val="both"/>
      </w:pPr>
      <w:r w:rsidRPr="007274C5">
        <w:rPr>
          <w:lang w:eastAsia="zh-CN"/>
        </w:rPr>
        <w:t xml:space="preserve">Ericsson wonder </w:t>
      </w:r>
      <w:r w:rsidR="00C433E4" w:rsidRPr="007274C5">
        <w:rPr>
          <w:lang w:eastAsia="zh-CN"/>
        </w:rPr>
        <w:t>if</w:t>
      </w:r>
      <w:r w:rsidR="006D1837" w:rsidRPr="007274C5">
        <w:rPr>
          <w:lang w:eastAsia="zh-CN"/>
        </w:rPr>
        <w:t xml:space="preserve"> this option propose</w:t>
      </w:r>
      <w:r w:rsidR="00C433E4" w:rsidRPr="007274C5">
        <w:rPr>
          <w:lang w:eastAsia="zh-CN"/>
        </w:rPr>
        <w:t>s</w:t>
      </w:r>
      <w:r w:rsidR="006D1837" w:rsidRPr="007274C5">
        <w:rPr>
          <w:lang w:eastAsia="zh-CN"/>
        </w:rPr>
        <w:t xml:space="preserve"> a</w:t>
      </w:r>
      <w:r w:rsidRPr="007274C5">
        <w:rPr>
          <w:lang w:eastAsia="zh-CN"/>
        </w:rPr>
        <w:t xml:space="preserve"> redesign of the SSB burst </w:t>
      </w:r>
      <w:r w:rsidR="006D1837" w:rsidRPr="007274C5">
        <w:rPr>
          <w:lang w:eastAsia="zh-CN"/>
        </w:rPr>
        <w:t>(e.g.</w:t>
      </w:r>
      <w:r w:rsidRPr="007274C5">
        <w:rPr>
          <w:lang w:eastAsia="zh-CN"/>
        </w:rPr>
        <w:t xml:space="preserve"> each SSB beam can be repeated</w:t>
      </w:r>
      <w:r w:rsidR="006D1837" w:rsidRPr="007274C5">
        <w:rPr>
          <w:lang w:eastAsia="zh-CN"/>
        </w:rPr>
        <w:t>) or</w:t>
      </w:r>
      <w:r w:rsidRPr="007274C5">
        <w:rPr>
          <w:lang w:eastAsia="zh-CN"/>
        </w:rPr>
        <w:t xml:space="preserve"> </w:t>
      </w:r>
      <w:r w:rsidR="00C433E4" w:rsidRPr="007274C5">
        <w:rPr>
          <w:lang w:eastAsia="zh-CN"/>
        </w:rPr>
        <w:t>a</w:t>
      </w:r>
      <w:r w:rsidRPr="007274C5">
        <w:rPr>
          <w:lang w:eastAsia="zh-CN"/>
        </w:rPr>
        <w:t xml:space="preserve"> repetition of the whole bur</w:t>
      </w:r>
      <w:r w:rsidR="00C433E4" w:rsidRPr="007274C5">
        <w:rPr>
          <w:lang w:eastAsia="zh-CN"/>
        </w:rPr>
        <w:t>s</w:t>
      </w:r>
      <w:r w:rsidRPr="007274C5">
        <w:rPr>
          <w:lang w:eastAsia="zh-CN"/>
        </w:rPr>
        <w:t>t</w:t>
      </w:r>
      <w:r w:rsidR="00206E5F" w:rsidRPr="007274C5">
        <w:rPr>
          <w:lang w:eastAsia="zh-CN"/>
        </w:rPr>
        <w:t>.</w:t>
      </w:r>
    </w:p>
    <w:p w14:paraId="209481B0" w14:textId="36B94F2F" w:rsidR="00206E5F" w:rsidRPr="007274C5" w:rsidRDefault="00206E5F" w:rsidP="00F873F8">
      <w:pPr>
        <w:pStyle w:val="ListParagraph"/>
        <w:numPr>
          <w:ilvl w:val="0"/>
          <w:numId w:val="36"/>
        </w:numPr>
        <w:jc w:val="both"/>
      </w:pPr>
      <w:r w:rsidRPr="007274C5">
        <w:t xml:space="preserve">ZTE </w:t>
      </w:r>
      <w:r w:rsidR="00503FC3" w:rsidRPr="007274C5">
        <w:t>point</w:t>
      </w:r>
      <w:r w:rsidR="00503FC3">
        <w:t>s</w:t>
      </w:r>
      <w:r w:rsidR="00503FC3" w:rsidRPr="007274C5">
        <w:t xml:space="preserve"> </w:t>
      </w:r>
      <w:r w:rsidRPr="007274C5">
        <w:t xml:space="preserve">that this option should </w:t>
      </w:r>
      <w:r w:rsidR="00C376D8" w:rsidRPr="007274C5">
        <w:t>b</w:t>
      </w:r>
      <w:r w:rsidRPr="007274C5">
        <w:t xml:space="preserve">e discussed </w:t>
      </w:r>
      <w:r w:rsidR="00C376D8" w:rsidRPr="007274C5">
        <w:t>by RAN1 instead.</w:t>
      </w:r>
    </w:p>
    <w:p w14:paraId="4A8A82FA" w14:textId="19D64045" w:rsidR="007F08FF" w:rsidRPr="007274C5" w:rsidRDefault="007F08FF" w:rsidP="007F08FF">
      <w:pPr>
        <w:jc w:val="both"/>
      </w:pPr>
      <w:r w:rsidRPr="007274C5">
        <w:rPr>
          <w:b/>
          <w:bCs/>
          <w:u w:val="single"/>
        </w:rPr>
        <w:t>Rapporteur</w:t>
      </w:r>
      <w:r w:rsidRPr="007274C5">
        <w:rPr>
          <w:b/>
          <w:bCs/>
        </w:rPr>
        <w:t xml:space="preserve">: </w:t>
      </w:r>
      <w:r w:rsidRPr="007274C5">
        <w:t xml:space="preserve">The following proposal is suggested for agreement taken into consideration </w:t>
      </w:r>
      <w:r w:rsidR="00164952" w:rsidRPr="007274C5">
        <w:t>companies’ views provided</w:t>
      </w:r>
      <w:r w:rsidRPr="007274C5">
        <w:t>:</w:t>
      </w:r>
    </w:p>
    <w:p w14:paraId="49D4D58C" w14:textId="30195DE3" w:rsidR="0010513D" w:rsidRPr="007274C5" w:rsidRDefault="00C376D8" w:rsidP="007F08FF">
      <w:pPr>
        <w:pStyle w:val="Proposal"/>
        <w:numPr>
          <w:ilvl w:val="0"/>
          <w:numId w:val="26"/>
        </w:numPr>
        <w:spacing w:before="0" w:after="180" w:line="240" w:lineRule="auto"/>
        <w:contextualSpacing w:val="0"/>
        <w:jc w:val="both"/>
        <w:textAlignment w:val="auto"/>
        <w:rPr>
          <w:b w:val="0"/>
          <w:bCs/>
        </w:rPr>
      </w:pPr>
      <w:bookmarkStart w:id="122" w:name="_Toc67442752"/>
      <w:bookmarkStart w:id="123" w:name="_Toc67487401"/>
      <w:bookmarkStart w:id="124" w:name="_Toc67487488"/>
      <w:bookmarkStart w:id="125" w:name="_Toc67487568"/>
      <w:bookmarkStart w:id="126" w:name="_Toc67487592"/>
      <w:bookmarkStart w:id="127" w:name="_Toc67487669"/>
      <w:bookmarkStart w:id="128" w:name="_Toc67487693"/>
      <w:bookmarkStart w:id="129" w:name="_Toc67487759"/>
      <w:bookmarkStart w:id="130" w:name="_Toc67487795"/>
      <w:bookmarkStart w:id="131" w:name="_Toc67490713"/>
      <w:bookmarkStart w:id="132" w:name="_Toc67506364"/>
      <w:bookmarkStart w:id="133" w:name="_Toc67506783"/>
      <w:bookmarkStart w:id="134" w:name="_Toc67506805"/>
      <w:bookmarkStart w:id="135" w:name="_Toc67507816"/>
      <w:bookmarkStart w:id="136" w:name="_Toc67507917"/>
      <w:bookmarkStart w:id="137" w:name="_Toc67514779"/>
      <w:bookmarkStart w:id="138" w:name="_Toc67514799"/>
      <w:bookmarkStart w:id="139" w:name="_Toc67515420"/>
      <w:bookmarkStart w:id="140" w:name="_Toc68207575"/>
      <w:r w:rsidRPr="007274C5">
        <w:rPr>
          <w:bCs/>
          <w:color w:val="00B050"/>
        </w:rPr>
        <w:t>[To agree]</w:t>
      </w:r>
      <w:r w:rsidRPr="007274C5">
        <w:t xml:space="preserve"> </w:t>
      </w:r>
      <w:r w:rsidR="00B070FC" w:rsidRPr="007274C5">
        <w:rPr>
          <w:b w:val="0"/>
          <w:bCs/>
        </w:rPr>
        <w:t>[1</w:t>
      </w:r>
      <w:r w:rsidRPr="007274C5">
        <w:rPr>
          <w:b w:val="0"/>
          <w:bCs/>
        </w:rPr>
        <w:t>3</w:t>
      </w:r>
      <w:r w:rsidR="00B070FC" w:rsidRPr="007274C5">
        <w:rPr>
          <w:b w:val="0"/>
          <w:bCs/>
        </w:rPr>
        <w:t>/2</w:t>
      </w:r>
      <w:r w:rsidRPr="007274C5">
        <w:rPr>
          <w:b w:val="0"/>
          <w:bCs/>
        </w:rPr>
        <w:t>1</w:t>
      </w:r>
      <w:r w:rsidR="00B070FC" w:rsidRPr="007274C5">
        <w:rPr>
          <w:b w:val="0"/>
          <w:bCs/>
        </w:rPr>
        <w:t xml:space="preserve">] </w:t>
      </w:r>
      <w:r w:rsidR="0010513D" w:rsidRPr="007274C5">
        <w:rPr>
          <w:b w:val="0"/>
          <w:bCs/>
        </w:rPr>
        <w:t xml:space="preserve">From RAN2 point of view, additional SSBs are not </w:t>
      </w:r>
      <w:r w:rsidR="00C76EA5" w:rsidRPr="007274C5">
        <w:rPr>
          <w:b w:val="0"/>
          <w:bCs/>
        </w:rPr>
        <w:t xml:space="preserve">introduced </w:t>
      </w:r>
      <w:r w:rsidR="0010513D" w:rsidRPr="007274C5">
        <w:rPr>
          <w:b w:val="0"/>
          <w:bCs/>
        </w:rPr>
        <w:t xml:space="preserve">for </w:t>
      </w:r>
      <w:r w:rsidR="004134EF" w:rsidRPr="007274C5">
        <w:rPr>
          <w:b w:val="0"/>
          <w:bCs/>
        </w:rPr>
        <w:t xml:space="preserve">Rel-17 </w:t>
      </w:r>
      <w:r w:rsidR="0010513D" w:rsidRPr="007274C5">
        <w:rPr>
          <w:b w:val="0"/>
          <w:bCs/>
        </w:rPr>
        <w:t>NTN</w:t>
      </w:r>
      <w:bookmarkEnd w:id="122"/>
      <w:r w:rsidR="00047F95" w:rsidRPr="007274C5">
        <w:rPr>
          <w:b w:val="0"/>
          <w:bCs/>
        </w:rPr>
        <w: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A783064" w14:textId="395A1679" w:rsidR="00542A92" w:rsidRPr="007274C5" w:rsidRDefault="00542A92" w:rsidP="00542A92">
      <w:pPr>
        <w:jc w:val="both"/>
      </w:pPr>
    </w:p>
    <w:p w14:paraId="2DB365EE" w14:textId="0A613811" w:rsidR="00B1473B" w:rsidRPr="007274C5" w:rsidRDefault="00091090" w:rsidP="006D4310">
      <w:pPr>
        <w:pStyle w:val="Heading4"/>
        <w:rPr>
          <w:lang w:val="en-US"/>
        </w:rPr>
      </w:pPr>
      <w:bookmarkStart w:id="141" w:name="_Ref67441031"/>
      <w:r w:rsidRPr="007274C5">
        <w:rPr>
          <w:lang w:val="en-US"/>
        </w:rPr>
        <w:t>O</w:t>
      </w:r>
      <w:r w:rsidR="00400094" w:rsidRPr="007274C5">
        <w:rPr>
          <w:lang w:val="en-US"/>
        </w:rPr>
        <w:t xml:space="preserve">ption 4) </w:t>
      </w:r>
      <w:r w:rsidR="006D4310" w:rsidRPr="007274C5">
        <w:rPr>
          <w:lang w:val="en-US"/>
        </w:rPr>
        <w:t>o</w:t>
      </w:r>
      <w:r w:rsidR="00400094" w:rsidRPr="007274C5">
        <w:rPr>
          <w:lang w:val="en-US"/>
        </w:rPr>
        <w:t>ther approaches</w:t>
      </w:r>
      <w:r w:rsidRPr="007274C5">
        <w:rPr>
          <w:lang w:val="en-US"/>
        </w:rPr>
        <w:t xml:space="preserve"> (discussion point 5))</w:t>
      </w:r>
      <w:bookmarkEnd w:id="141"/>
    </w:p>
    <w:p w14:paraId="5D189FA3" w14:textId="629C4555" w:rsidR="00E715C0" w:rsidRPr="007274C5" w:rsidRDefault="00E715C0" w:rsidP="00014700">
      <w:pPr>
        <w:jc w:val="both"/>
      </w:pPr>
      <w:r w:rsidRPr="007274C5">
        <w:t>The following additional solutions are suggested to enhance the SMTC configuration</w:t>
      </w:r>
      <w:r w:rsidR="003A25FA" w:rsidRPr="007274C5">
        <w:t xml:space="preserve">. </w:t>
      </w:r>
      <w:r w:rsidR="003A25FA" w:rsidRPr="007274C5">
        <w:rPr>
          <w:rFonts w:eastAsiaTheme="minorEastAsia"/>
          <w:b/>
          <w:bCs/>
          <w:u w:val="single"/>
          <w:lang w:eastAsia="zh-CN"/>
        </w:rPr>
        <w:t>Rapporteur</w:t>
      </w:r>
      <w:r w:rsidR="003A25FA" w:rsidRPr="007274C5">
        <w:rPr>
          <w:rFonts w:eastAsiaTheme="minorEastAsia"/>
          <w:lang w:eastAsia="zh-CN"/>
        </w:rPr>
        <w:t xml:space="preserve">: the solutions explained below are discussed as part of section </w:t>
      </w:r>
      <w:r w:rsidR="003A25FA" w:rsidRPr="007274C5">
        <w:rPr>
          <w:rFonts w:eastAsiaTheme="minorEastAsia"/>
          <w:lang w:eastAsia="zh-CN"/>
        </w:rPr>
        <w:fldChar w:fldCharType="begin"/>
      </w:r>
      <w:r w:rsidR="003A25FA" w:rsidRPr="007274C5">
        <w:rPr>
          <w:rFonts w:eastAsiaTheme="minorEastAsia"/>
          <w:lang w:eastAsia="zh-CN"/>
        </w:rPr>
        <w:instrText xml:space="preserve"> REF _Ref67479297 \r \h </w:instrText>
      </w:r>
      <w:r w:rsidR="007274C5">
        <w:rPr>
          <w:rFonts w:eastAsiaTheme="minorEastAsia"/>
          <w:lang w:eastAsia="zh-CN"/>
        </w:rPr>
        <w:instrText xml:space="preserve"> \* MERGEFORMAT </w:instrText>
      </w:r>
      <w:r w:rsidR="003A25FA" w:rsidRPr="007274C5">
        <w:rPr>
          <w:rFonts w:eastAsiaTheme="minorEastAsia"/>
          <w:lang w:eastAsia="zh-CN"/>
        </w:rPr>
      </w:r>
      <w:r w:rsidR="003A25FA" w:rsidRPr="007274C5">
        <w:rPr>
          <w:rFonts w:eastAsiaTheme="minorEastAsia"/>
          <w:lang w:eastAsia="zh-CN"/>
        </w:rPr>
        <w:fldChar w:fldCharType="separate"/>
      </w:r>
      <w:r w:rsidR="00D05F36" w:rsidRPr="007274C5">
        <w:rPr>
          <w:rFonts w:eastAsiaTheme="minorEastAsia"/>
          <w:lang w:eastAsia="zh-CN"/>
        </w:rPr>
        <w:t>2.4.3</w:t>
      </w:r>
      <w:r w:rsidR="003A25FA" w:rsidRPr="007274C5">
        <w:rPr>
          <w:rFonts w:eastAsiaTheme="minorEastAsia"/>
          <w:lang w:eastAsia="zh-CN"/>
        </w:rPr>
        <w:fldChar w:fldCharType="end"/>
      </w:r>
      <w:r w:rsidR="003A25FA" w:rsidRPr="007274C5">
        <w:rPr>
          <w:rFonts w:eastAsiaTheme="minorEastAsia"/>
          <w:lang w:eastAsia="zh-CN"/>
        </w:rPr>
        <w:t xml:space="preserve"> “UE updates SMTC window based on relative movement of neighbor cell’s SSB” (with its report summary in section </w:t>
      </w:r>
      <w:r w:rsidR="003A25FA" w:rsidRPr="007274C5">
        <w:rPr>
          <w:rFonts w:eastAsiaTheme="minorEastAsia"/>
          <w:lang w:eastAsia="zh-CN"/>
        </w:rPr>
        <w:fldChar w:fldCharType="begin"/>
      </w:r>
      <w:r w:rsidR="003A25FA" w:rsidRPr="007274C5">
        <w:rPr>
          <w:rFonts w:eastAsiaTheme="minorEastAsia"/>
          <w:lang w:eastAsia="zh-CN"/>
        </w:rPr>
        <w:instrText xml:space="preserve"> REF _Ref67483369 \r \h </w:instrText>
      </w:r>
      <w:r w:rsidR="007274C5">
        <w:rPr>
          <w:rFonts w:eastAsiaTheme="minorEastAsia"/>
          <w:lang w:eastAsia="zh-CN"/>
        </w:rPr>
        <w:instrText xml:space="preserve"> \* MERGEFORMAT </w:instrText>
      </w:r>
      <w:r w:rsidR="003A25FA" w:rsidRPr="007274C5">
        <w:rPr>
          <w:rFonts w:eastAsiaTheme="minorEastAsia"/>
          <w:lang w:eastAsia="zh-CN"/>
        </w:rPr>
      </w:r>
      <w:r w:rsidR="003A25FA" w:rsidRPr="007274C5">
        <w:rPr>
          <w:rFonts w:eastAsiaTheme="minorEastAsia"/>
          <w:lang w:eastAsia="zh-CN"/>
        </w:rPr>
        <w:fldChar w:fldCharType="separate"/>
      </w:r>
      <w:r w:rsidR="00D05F36" w:rsidRPr="007274C5">
        <w:rPr>
          <w:rFonts w:eastAsiaTheme="minorEastAsia"/>
          <w:lang w:eastAsia="zh-CN"/>
        </w:rPr>
        <w:t>2.6.4.3</w:t>
      </w:r>
      <w:r w:rsidR="003A25FA" w:rsidRPr="007274C5">
        <w:rPr>
          <w:rFonts w:eastAsiaTheme="minorEastAsia"/>
          <w:lang w:eastAsia="zh-CN"/>
        </w:rPr>
        <w:fldChar w:fldCharType="end"/>
      </w:r>
      <w:r w:rsidR="003A25FA" w:rsidRPr="007274C5">
        <w:rPr>
          <w:rFonts w:eastAsiaTheme="minorEastAsia"/>
          <w:lang w:eastAsia="zh-CN"/>
        </w:rPr>
        <w:t xml:space="preserve">) and/or section </w:t>
      </w:r>
      <w:r w:rsidR="003A25FA" w:rsidRPr="007274C5">
        <w:rPr>
          <w:rFonts w:eastAsiaTheme="minorEastAsia"/>
          <w:lang w:eastAsia="zh-CN"/>
        </w:rPr>
        <w:fldChar w:fldCharType="begin"/>
      </w:r>
      <w:r w:rsidR="003A25FA" w:rsidRPr="007274C5">
        <w:rPr>
          <w:rFonts w:eastAsiaTheme="minorEastAsia"/>
          <w:lang w:eastAsia="zh-CN"/>
        </w:rPr>
        <w:instrText xml:space="preserve"> REF _Ref67479307 \r \h </w:instrText>
      </w:r>
      <w:r w:rsidR="007274C5">
        <w:rPr>
          <w:rFonts w:eastAsiaTheme="minorEastAsia"/>
          <w:lang w:eastAsia="zh-CN"/>
        </w:rPr>
        <w:instrText xml:space="preserve"> \* MERGEFORMAT </w:instrText>
      </w:r>
      <w:r w:rsidR="003A25FA" w:rsidRPr="007274C5">
        <w:rPr>
          <w:rFonts w:eastAsiaTheme="minorEastAsia"/>
          <w:lang w:eastAsia="zh-CN"/>
        </w:rPr>
      </w:r>
      <w:r w:rsidR="003A25FA" w:rsidRPr="007274C5">
        <w:rPr>
          <w:rFonts w:eastAsiaTheme="minorEastAsia"/>
          <w:lang w:eastAsia="zh-CN"/>
        </w:rPr>
        <w:fldChar w:fldCharType="separate"/>
      </w:r>
      <w:r w:rsidR="00D05F36" w:rsidRPr="007274C5">
        <w:rPr>
          <w:rFonts w:eastAsiaTheme="minorEastAsia"/>
          <w:lang w:eastAsia="zh-CN"/>
        </w:rPr>
        <w:t>2.4.2</w:t>
      </w:r>
      <w:r w:rsidR="003A25FA" w:rsidRPr="007274C5">
        <w:rPr>
          <w:rFonts w:eastAsiaTheme="minorEastAsia"/>
          <w:lang w:eastAsia="zh-CN"/>
        </w:rPr>
        <w:fldChar w:fldCharType="end"/>
      </w:r>
      <w:r w:rsidR="003A25FA" w:rsidRPr="007274C5" w:rsidDel="00DB3F70">
        <w:rPr>
          <w:rFonts w:eastAsiaTheme="minorEastAsia"/>
          <w:lang w:eastAsia="zh-CN"/>
        </w:rPr>
        <w:t xml:space="preserve"> </w:t>
      </w:r>
      <w:r w:rsidR="003A25FA" w:rsidRPr="007274C5">
        <w:rPr>
          <w:rFonts w:eastAsiaTheme="minorEastAsia"/>
          <w:lang w:eastAsia="zh-CN"/>
        </w:rPr>
        <w:t xml:space="preserve">as part of the corresponding UE assistance (with its report summary in section </w:t>
      </w:r>
      <w:r w:rsidR="003A25FA" w:rsidRPr="007274C5">
        <w:rPr>
          <w:rFonts w:eastAsiaTheme="minorEastAsia"/>
          <w:lang w:eastAsia="zh-CN"/>
        </w:rPr>
        <w:fldChar w:fldCharType="begin"/>
      </w:r>
      <w:r w:rsidR="003A25FA" w:rsidRPr="007274C5">
        <w:rPr>
          <w:rFonts w:eastAsiaTheme="minorEastAsia"/>
          <w:lang w:eastAsia="zh-CN"/>
        </w:rPr>
        <w:instrText xml:space="preserve"> REF _Ref67482886 \r \h </w:instrText>
      </w:r>
      <w:r w:rsidR="007274C5">
        <w:rPr>
          <w:rFonts w:eastAsiaTheme="minorEastAsia"/>
          <w:lang w:eastAsia="zh-CN"/>
        </w:rPr>
        <w:instrText xml:space="preserve"> \* MERGEFORMAT </w:instrText>
      </w:r>
      <w:r w:rsidR="003A25FA" w:rsidRPr="007274C5">
        <w:rPr>
          <w:rFonts w:eastAsiaTheme="minorEastAsia"/>
          <w:lang w:eastAsia="zh-CN"/>
        </w:rPr>
      </w:r>
      <w:r w:rsidR="003A25FA" w:rsidRPr="007274C5">
        <w:rPr>
          <w:rFonts w:eastAsiaTheme="minorEastAsia"/>
          <w:lang w:eastAsia="zh-CN"/>
        </w:rPr>
        <w:fldChar w:fldCharType="separate"/>
      </w:r>
      <w:r w:rsidR="00D05F36" w:rsidRPr="007274C5">
        <w:rPr>
          <w:rFonts w:eastAsiaTheme="minorEastAsia"/>
          <w:lang w:eastAsia="zh-CN"/>
        </w:rPr>
        <w:t>2.6.4.2</w:t>
      </w:r>
      <w:r w:rsidR="003A25FA" w:rsidRPr="007274C5">
        <w:rPr>
          <w:rFonts w:eastAsiaTheme="minorEastAsia"/>
          <w:lang w:eastAsia="zh-CN"/>
        </w:rPr>
        <w:fldChar w:fldCharType="end"/>
      </w:r>
      <w:r w:rsidR="003A25FA" w:rsidRPr="007274C5">
        <w:rPr>
          <w:rFonts w:eastAsiaTheme="minorEastAsia"/>
          <w:lang w:eastAsia="zh-CN"/>
        </w:rPr>
        <w:t>)</w:t>
      </w:r>
      <w:r w:rsidR="00676FBD" w:rsidRPr="007274C5">
        <w:rPr>
          <w:rFonts w:eastAsiaTheme="minorEastAsia"/>
          <w:lang w:eastAsia="zh-CN"/>
        </w:rPr>
        <w:t xml:space="preserve"> and/or section </w:t>
      </w:r>
      <w:r w:rsidR="00676FBD" w:rsidRPr="007274C5">
        <w:rPr>
          <w:rFonts w:eastAsiaTheme="minorEastAsia"/>
          <w:lang w:eastAsia="zh-CN"/>
        </w:rPr>
        <w:fldChar w:fldCharType="begin"/>
      </w:r>
      <w:r w:rsidR="00676FBD" w:rsidRPr="007274C5">
        <w:rPr>
          <w:rFonts w:eastAsiaTheme="minorEastAsia"/>
          <w:lang w:eastAsia="zh-CN"/>
        </w:rPr>
        <w:instrText xml:space="preserve"> REF _Ref67483666 \r \h </w:instrText>
      </w:r>
      <w:r w:rsidR="007274C5">
        <w:rPr>
          <w:rFonts w:eastAsiaTheme="minorEastAsia"/>
          <w:lang w:eastAsia="zh-CN"/>
        </w:rPr>
        <w:instrText xml:space="preserve"> \* MERGEFORMAT </w:instrText>
      </w:r>
      <w:r w:rsidR="00676FBD" w:rsidRPr="007274C5">
        <w:rPr>
          <w:rFonts w:eastAsiaTheme="minorEastAsia"/>
          <w:lang w:eastAsia="zh-CN"/>
        </w:rPr>
      </w:r>
      <w:r w:rsidR="00676FBD" w:rsidRPr="007274C5">
        <w:rPr>
          <w:rFonts w:eastAsiaTheme="minorEastAsia"/>
          <w:lang w:eastAsia="zh-CN"/>
        </w:rPr>
        <w:fldChar w:fldCharType="separate"/>
      </w:r>
      <w:r w:rsidR="00D05F36" w:rsidRPr="007274C5">
        <w:rPr>
          <w:rFonts w:eastAsiaTheme="minorEastAsia"/>
          <w:lang w:eastAsia="zh-CN"/>
        </w:rPr>
        <w:t>2.2.2</w:t>
      </w:r>
      <w:r w:rsidR="00676FBD" w:rsidRPr="007274C5">
        <w:rPr>
          <w:rFonts w:eastAsiaTheme="minorEastAsia"/>
          <w:lang w:eastAsia="zh-CN"/>
        </w:rPr>
        <w:fldChar w:fldCharType="end"/>
      </w:r>
      <w:r w:rsidR="00FB73CC" w:rsidRPr="007274C5">
        <w:rPr>
          <w:rFonts w:eastAsiaTheme="minorEastAsia"/>
          <w:lang w:eastAsia="zh-CN"/>
        </w:rPr>
        <w:t xml:space="preserve"> (with its report summary in section </w:t>
      </w:r>
      <w:r w:rsidR="00FB73CC" w:rsidRPr="007274C5">
        <w:rPr>
          <w:rFonts w:eastAsiaTheme="minorEastAsia"/>
          <w:lang w:eastAsia="zh-CN"/>
        </w:rPr>
        <w:fldChar w:fldCharType="begin"/>
      </w:r>
      <w:r w:rsidR="00FB73CC" w:rsidRPr="007274C5">
        <w:rPr>
          <w:rFonts w:eastAsiaTheme="minorEastAsia"/>
          <w:lang w:eastAsia="zh-CN"/>
        </w:rPr>
        <w:instrText xml:space="preserve"> REF _Ref67483679 \r \h </w:instrText>
      </w:r>
      <w:r w:rsidR="007274C5">
        <w:rPr>
          <w:rFonts w:eastAsiaTheme="minorEastAsia"/>
          <w:lang w:eastAsia="zh-CN"/>
        </w:rPr>
        <w:instrText xml:space="preserve"> \* MERGEFORMAT </w:instrText>
      </w:r>
      <w:r w:rsidR="00FB73CC" w:rsidRPr="007274C5">
        <w:rPr>
          <w:rFonts w:eastAsiaTheme="minorEastAsia"/>
          <w:lang w:eastAsia="zh-CN"/>
        </w:rPr>
      </w:r>
      <w:r w:rsidR="00FB73CC" w:rsidRPr="007274C5">
        <w:rPr>
          <w:rFonts w:eastAsiaTheme="minorEastAsia"/>
          <w:lang w:eastAsia="zh-CN"/>
        </w:rPr>
        <w:fldChar w:fldCharType="separate"/>
      </w:r>
      <w:r w:rsidR="00D05F36" w:rsidRPr="007274C5">
        <w:rPr>
          <w:rFonts w:eastAsiaTheme="minorEastAsia"/>
          <w:lang w:eastAsia="zh-CN"/>
        </w:rPr>
        <w:t>2.6.2.2</w:t>
      </w:r>
      <w:r w:rsidR="00FB73CC" w:rsidRPr="007274C5">
        <w:rPr>
          <w:rFonts w:eastAsiaTheme="minorEastAsia"/>
          <w:lang w:eastAsia="zh-CN"/>
        </w:rPr>
        <w:fldChar w:fldCharType="end"/>
      </w:r>
      <w:r w:rsidR="00FB73CC" w:rsidRPr="007274C5">
        <w:rPr>
          <w:rFonts w:eastAsiaTheme="minorEastAsia"/>
          <w:lang w:eastAsia="zh-CN"/>
        </w:rPr>
        <w:t>)</w:t>
      </w:r>
      <w:r w:rsidR="003A25FA" w:rsidRPr="007274C5">
        <w:rPr>
          <w:rFonts w:eastAsiaTheme="minorEastAsia"/>
          <w:lang w:eastAsia="zh-CN"/>
        </w:rPr>
        <w:t>.</w:t>
      </w:r>
    </w:p>
    <w:p w14:paraId="5845E9AC" w14:textId="5C555E4F" w:rsidR="001850B0" w:rsidRPr="007274C5" w:rsidRDefault="00E715C0" w:rsidP="007E4773">
      <w:pPr>
        <w:pStyle w:val="ListParagraph"/>
        <w:numPr>
          <w:ilvl w:val="0"/>
          <w:numId w:val="36"/>
        </w:numPr>
        <w:spacing w:after="60"/>
        <w:contextualSpacing w:val="0"/>
        <w:jc w:val="both"/>
      </w:pPr>
      <w:r w:rsidRPr="007274C5">
        <w:t>APT</w:t>
      </w:r>
      <w:r w:rsidR="004A7CC5" w:rsidRPr="007274C5">
        <w:t xml:space="preserve"> </w:t>
      </w:r>
      <w:r w:rsidR="004A7CC5" w:rsidRPr="007274C5">
        <w:sym w:font="Wingdings" w:char="F0E0"/>
      </w:r>
      <w:r w:rsidR="004A7CC5" w:rsidRPr="007274C5">
        <w:t xml:space="preserve"> NW needs RTT information between UE and a target satellite which can be provided by 1) UE reports the timing difference, e.g., using the legacy System Frame Number (SFN) and frame timing difference (SFTD)</w:t>
      </w:r>
      <w:r w:rsidR="001850B0" w:rsidRPr="007274C5">
        <w:t xml:space="preserve">. </w:t>
      </w:r>
    </w:p>
    <w:p w14:paraId="5559A0C2" w14:textId="0F94DAB6" w:rsidR="00D231A8" w:rsidRPr="007274C5" w:rsidRDefault="001850B0" w:rsidP="007E4773">
      <w:pPr>
        <w:pStyle w:val="ListParagraph"/>
        <w:numPr>
          <w:ilvl w:val="0"/>
          <w:numId w:val="36"/>
        </w:numPr>
        <w:spacing w:after="60"/>
        <w:contextualSpacing w:val="0"/>
        <w:jc w:val="both"/>
      </w:pPr>
      <w:r w:rsidRPr="007274C5">
        <w:t>APT</w:t>
      </w:r>
      <w:r w:rsidR="00B32A30" w:rsidRPr="007274C5">
        <w:t>,</w:t>
      </w:r>
      <w:r w:rsidR="00C6357C" w:rsidRPr="007274C5">
        <w:t xml:space="preserve"> </w:t>
      </w:r>
      <w:r w:rsidR="00F55B79" w:rsidRPr="007274C5">
        <w:t>Rakuten</w:t>
      </w:r>
      <w:r w:rsidRPr="007274C5">
        <w:sym w:font="Wingdings" w:char="F0E0"/>
      </w:r>
      <w:r w:rsidRPr="007274C5">
        <w:t xml:space="preserve"> </w:t>
      </w:r>
      <w:r w:rsidR="004A7CC5" w:rsidRPr="007274C5">
        <w:t xml:space="preserve">UE </w:t>
      </w:r>
      <w:r w:rsidR="00F55B79" w:rsidRPr="007274C5">
        <w:t>could update</w:t>
      </w:r>
      <w:r w:rsidR="004A7CC5" w:rsidRPr="007274C5">
        <w:t xml:space="preserve"> SMTC autonomously</w:t>
      </w:r>
      <w:r w:rsidR="00F55B79" w:rsidRPr="007274C5">
        <w:t xml:space="preserve"> (consider</w:t>
      </w:r>
      <w:r w:rsidR="00257C24" w:rsidRPr="007274C5">
        <w:t>ing</w:t>
      </w:r>
      <w:r w:rsidR="00F55B79" w:rsidRPr="007274C5">
        <w:t xml:space="preserve"> </w:t>
      </w:r>
      <w:proofErr w:type="spellStart"/>
      <w:r w:rsidR="00F55B79" w:rsidRPr="007274C5">
        <w:t>neighbour</w:t>
      </w:r>
      <w:proofErr w:type="spellEnd"/>
      <w:r w:rsidR="00F55B79" w:rsidRPr="007274C5">
        <w:t xml:space="preserve"> cells ephemeris</w:t>
      </w:r>
      <w:r w:rsidR="00B80D0C" w:rsidRPr="007274C5">
        <w:t xml:space="preserve"> and UE’s location)</w:t>
      </w:r>
      <w:r w:rsidR="004A7CC5" w:rsidRPr="007274C5">
        <w:t>.</w:t>
      </w:r>
      <w:r w:rsidR="00A8653F" w:rsidRPr="007274C5">
        <w:t xml:space="preserve"> </w:t>
      </w:r>
      <w:r w:rsidR="00B80D0C" w:rsidRPr="007274C5">
        <w:t>Rakuten also explains how UE calculate</w:t>
      </w:r>
      <w:r w:rsidR="00B32A30" w:rsidRPr="007274C5">
        <w:t>s</w:t>
      </w:r>
      <w:r w:rsidR="00B80D0C" w:rsidRPr="007274C5">
        <w:t xml:space="preserve"> the</w:t>
      </w:r>
      <w:r w:rsidR="00783B6C" w:rsidRPr="007274C5">
        <w:t xml:space="preserve"> </w:t>
      </w:r>
      <w:r w:rsidR="00B80D0C" w:rsidRPr="007274C5">
        <w:t>propagation delays</w:t>
      </w:r>
      <w:r w:rsidR="00306BC0" w:rsidRPr="007274C5">
        <w:t xml:space="preserve"> </w:t>
      </w:r>
      <w:r w:rsidR="00783B6C" w:rsidRPr="007274C5">
        <w:t xml:space="preserve">to </w:t>
      </w:r>
      <w:r w:rsidR="00B32A30" w:rsidRPr="007274C5">
        <w:t>obtain</w:t>
      </w:r>
      <w:r w:rsidR="00783B6C" w:rsidRPr="007274C5">
        <w:t xml:space="preserve"> the desirable change</w:t>
      </w:r>
      <w:r w:rsidR="00D231A8" w:rsidRPr="007274C5">
        <w:t xml:space="preserve">. </w:t>
      </w:r>
    </w:p>
    <w:p w14:paraId="248430E9" w14:textId="156E4336" w:rsidR="00E1493F" w:rsidRPr="007274C5" w:rsidRDefault="00E715C0" w:rsidP="007E4773">
      <w:pPr>
        <w:pStyle w:val="ListParagraph"/>
        <w:numPr>
          <w:ilvl w:val="0"/>
          <w:numId w:val="36"/>
        </w:numPr>
        <w:spacing w:after="60"/>
        <w:contextualSpacing w:val="0"/>
        <w:jc w:val="both"/>
      </w:pPr>
      <w:r w:rsidRPr="007274C5">
        <w:t>LGE</w:t>
      </w:r>
      <w:r w:rsidR="00571874" w:rsidRPr="007274C5">
        <w:t xml:space="preserve"> </w:t>
      </w:r>
      <w:r w:rsidR="00571874" w:rsidRPr="007274C5">
        <w:sym w:font="Wingdings" w:char="F0E0"/>
      </w:r>
      <w:r w:rsidR="00571874" w:rsidRPr="007274C5">
        <w:t xml:space="preserve"> </w:t>
      </w:r>
      <w:r w:rsidR="00CA234A" w:rsidRPr="007274C5">
        <w:t>UE</w:t>
      </w:r>
      <w:r w:rsidR="00B01738" w:rsidRPr="007274C5">
        <w:t xml:space="preserve"> inform</w:t>
      </w:r>
      <w:r w:rsidR="00CA234A" w:rsidRPr="007274C5">
        <w:t>s</w:t>
      </w:r>
      <w:r w:rsidR="00B01738" w:rsidRPr="007274C5">
        <w:t xml:space="preserve"> </w:t>
      </w:r>
      <w:proofErr w:type="spellStart"/>
      <w:r w:rsidR="00B01738" w:rsidRPr="007274C5">
        <w:t>gNB</w:t>
      </w:r>
      <w:proofErr w:type="spellEnd"/>
      <w:r w:rsidR="00B01738" w:rsidRPr="007274C5">
        <w:t xml:space="preserve"> </w:t>
      </w:r>
      <w:r w:rsidR="00CA234A" w:rsidRPr="007274C5">
        <w:t>when</w:t>
      </w:r>
      <w:r w:rsidR="00B01738" w:rsidRPr="007274C5">
        <w:t xml:space="preserve"> fails to measure the satellite within the configured measurement window.</w:t>
      </w:r>
      <w:r w:rsidR="00E1493F" w:rsidRPr="007274C5">
        <w:t xml:space="preserve"> </w:t>
      </w:r>
    </w:p>
    <w:p w14:paraId="1908D77D" w14:textId="01B7BF7B" w:rsidR="0094439A" w:rsidRPr="007274C5" w:rsidRDefault="00E715C0" w:rsidP="00A92E92">
      <w:pPr>
        <w:pStyle w:val="ListParagraph"/>
        <w:numPr>
          <w:ilvl w:val="0"/>
          <w:numId w:val="36"/>
        </w:numPr>
        <w:spacing w:after="60"/>
        <w:contextualSpacing w:val="0"/>
        <w:jc w:val="both"/>
      </w:pPr>
      <w:r w:rsidRPr="007274C5">
        <w:t>Lenovo</w:t>
      </w:r>
      <w:r w:rsidR="00E1493F" w:rsidRPr="007274C5">
        <w:t xml:space="preserve"> </w:t>
      </w:r>
      <w:r w:rsidR="00E1493F" w:rsidRPr="007274C5">
        <w:sym w:font="Wingdings" w:char="F0E0"/>
      </w:r>
      <w:r w:rsidR="00E1493F" w:rsidRPr="007274C5">
        <w:t xml:space="preserve"> to count in the propagation delay to </w:t>
      </w:r>
      <w:proofErr w:type="spellStart"/>
      <w:r w:rsidR="00E1493F" w:rsidRPr="007274C5">
        <w:t>neighbouring</w:t>
      </w:r>
      <w:proofErr w:type="spellEnd"/>
      <w:r w:rsidR="00E1493F" w:rsidRPr="007274C5">
        <w:t xml:space="preserve"> satellite (or the delay difference) when configuring at the NW or offsetting at the UE the SMTC window.</w:t>
      </w:r>
      <w:r w:rsidR="00480C87" w:rsidRPr="007274C5">
        <w:t xml:space="preserve"> </w:t>
      </w:r>
    </w:p>
    <w:p w14:paraId="351DF997" w14:textId="693F6359" w:rsidR="00E715C0" w:rsidRPr="007274C5" w:rsidRDefault="00E715C0" w:rsidP="00E1493F">
      <w:pPr>
        <w:pStyle w:val="ListParagraph"/>
        <w:numPr>
          <w:ilvl w:val="0"/>
          <w:numId w:val="36"/>
        </w:numPr>
        <w:spacing w:after="60"/>
        <w:contextualSpacing w:val="0"/>
        <w:jc w:val="both"/>
      </w:pPr>
      <w:r w:rsidRPr="007274C5">
        <w:rPr>
          <w:rFonts w:eastAsiaTheme="minorEastAsia"/>
          <w:lang w:eastAsia="zh-CN"/>
        </w:rPr>
        <w:t xml:space="preserve">Huawei, </w:t>
      </w:r>
      <w:proofErr w:type="spellStart"/>
      <w:r w:rsidRPr="007274C5">
        <w:rPr>
          <w:rFonts w:eastAsiaTheme="minorEastAsia"/>
          <w:lang w:eastAsia="zh-CN"/>
        </w:rPr>
        <w:t>HiSilicon</w:t>
      </w:r>
      <w:proofErr w:type="spellEnd"/>
      <w:r w:rsidR="004A7CC5" w:rsidRPr="007274C5">
        <w:rPr>
          <w:rFonts w:eastAsiaTheme="minorEastAsia"/>
          <w:lang w:eastAsia="zh-CN"/>
        </w:rPr>
        <w:t xml:space="preserve"> </w:t>
      </w:r>
      <w:r w:rsidR="004A7CC5" w:rsidRPr="007274C5">
        <w:rPr>
          <w:rFonts w:eastAsiaTheme="minorEastAsia"/>
          <w:lang w:eastAsia="zh-CN"/>
        </w:rPr>
        <w:sym w:font="Wingdings" w:char="F0E0"/>
      </w:r>
      <w:r w:rsidR="004670DD" w:rsidRPr="007274C5">
        <w:rPr>
          <w:rFonts w:eastAsiaTheme="minorEastAsia"/>
          <w:lang w:eastAsia="zh-CN"/>
        </w:rPr>
        <w:t xml:space="preserve"> extending the SMTC duration as we have done for Gap duration in R16.</w:t>
      </w:r>
    </w:p>
    <w:p w14:paraId="04772B98" w14:textId="38893305" w:rsidR="00C93AF4" w:rsidRPr="007274C5" w:rsidRDefault="00C93AF4" w:rsidP="00AB6E76">
      <w:pPr>
        <w:spacing w:before="240"/>
        <w:jc w:val="both"/>
      </w:pPr>
      <w:r w:rsidRPr="007274C5">
        <w:rPr>
          <w:b/>
          <w:bCs/>
          <w:u w:val="single"/>
        </w:rPr>
        <w:t>Rapporteur</w:t>
      </w:r>
      <w:r w:rsidRPr="007274C5">
        <w:rPr>
          <w:b/>
          <w:bCs/>
        </w:rPr>
        <w:t xml:space="preserve">: </w:t>
      </w:r>
      <w:r w:rsidR="00FB73CC" w:rsidRPr="007274C5">
        <w:t xml:space="preserve">No proposal is suggested in this discussion point 5) as proposed solutions by companies are handled in other sections as explained above. </w:t>
      </w:r>
    </w:p>
    <w:p w14:paraId="5D26235E" w14:textId="77777777" w:rsidR="00B1473B" w:rsidRPr="007274C5" w:rsidRDefault="00B1473B" w:rsidP="00B1473B">
      <w:pPr>
        <w:jc w:val="both"/>
      </w:pPr>
    </w:p>
    <w:p w14:paraId="1B27BD05" w14:textId="77777777" w:rsidR="00B1473B" w:rsidRPr="007274C5" w:rsidRDefault="00B1473B" w:rsidP="00B1473B">
      <w:pPr>
        <w:pStyle w:val="Heading3"/>
        <w:jc w:val="both"/>
        <w:rPr>
          <w:lang w:val="en-US"/>
        </w:rPr>
      </w:pPr>
      <w:r w:rsidRPr="007274C5">
        <w:rPr>
          <w:lang w:val="en-US"/>
        </w:rPr>
        <w:lastRenderedPageBreak/>
        <w:t>Measurement gap configuration</w:t>
      </w:r>
    </w:p>
    <w:p w14:paraId="6E4643AC" w14:textId="700F2B1C" w:rsidR="00D012BF" w:rsidRPr="007274C5" w:rsidRDefault="00D012BF" w:rsidP="00D012BF">
      <w:pPr>
        <w:jc w:val="both"/>
      </w:pPr>
      <w:r w:rsidRPr="007274C5">
        <w:t>The views provided in the discussion points 6-11 are summarized in the following sub-sections.</w:t>
      </w:r>
    </w:p>
    <w:p w14:paraId="7ABCDE7A" w14:textId="540A4904" w:rsidR="006C24DE" w:rsidRPr="007274C5" w:rsidRDefault="006C24DE" w:rsidP="006C24DE">
      <w:pPr>
        <w:pStyle w:val="Heading4"/>
        <w:rPr>
          <w:lang w:val="en-US"/>
        </w:rPr>
      </w:pPr>
      <w:r w:rsidRPr="007274C5">
        <w:t>Solution 1)</w:t>
      </w:r>
      <w:r w:rsidRPr="007274C5">
        <w:tab/>
        <w:t>Rely on network implementation</w:t>
      </w:r>
      <w:r w:rsidR="00091090" w:rsidRPr="007274C5">
        <w:t xml:space="preserve"> </w:t>
      </w:r>
      <w:r w:rsidR="00091090" w:rsidRPr="007274C5">
        <w:rPr>
          <w:lang w:val="en-US"/>
        </w:rPr>
        <w:t>(discussion point 6))</w:t>
      </w:r>
    </w:p>
    <w:p w14:paraId="7CFEB922" w14:textId="6BD62729" w:rsidR="00091090" w:rsidRPr="007274C5" w:rsidRDefault="00B136D5" w:rsidP="00091090">
      <w:pPr>
        <w:spacing w:after="120"/>
        <w:jc w:val="both"/>
      </w:pPr>
      <w:r w:rsidRPr="007274C5">
        <w:rPr>
          <w:lang w:val="en-GB"/>
        </w:rPr>
        <w:t>18</w:t>
      </w:r>
      <w:r w:rsidR="00091090" w:rsidRPr="007274C5">
        <w:t xml:space="preserve"> </w:t>
      </w:r>
      <w:r w:rsidR="00F84DD5" w:rsidRPr="007274C5">
        <w:t xml:space="preserve">companies prefer </w:t>
      </w:r>
      <w:r w:rsidR="000620C0" w:rsidRPr="007274C5">
        <w:t xml:space="preserve">not to rely on network implementation to solve the NTN issue described in discussion point 1) </w:t>
      </w:r>
      <w:r w:rsidR="00091090" w:rsidRPr="007274C5">
        <w:t xml:space="preserve">(APT, Nokia, OPPO, LGE, Qualcomm, Sony, Lenovo, Xiaomi, CMCC, Rakuten, Thales, Samsung, CATT, Intel, </w:t>
      </w:r>
      <w:r w:rsidR="00091090" w:rsidRPr="007274C5">
        <w:rPr>
          <w:rFonts w:eastAsiaTheme="minorEastAsia"/>
          <w:lang w:eastAsia="zh-CN"/>
        </w:rPr>
        <w:t xml:space="preserve">Huawei, </w:t>
      </w:r>
      <w:proofErr w:type="spellStart"/>
      <w:r w:rsidR="00091090" w:rsidRPr="007274C5">
        <w:rPr>
          <w:rFonts w:eastAsiaTheme="minorEastAsia"/>
          <w:lang w:eastAsia="zh-CN"/>
        </w:rPr>
        <w:t>HiSilicon</w:t>
      </w:r>
      <w:proofErr w:type="spellEnd"/>
      <w:r w:rsidR="00091090" w:rsidRPr="007274C5">
        <w:rPr>
          <w:rFonts w:eastAsiaTheme="minorEastAsia"/>
          <w:lang w:eastAsia="zh-CN"/>
        </w:rPr>
        <w:t xml:space="preserve">, </w:t>
      </w:r>
      <w:r w:rsidR="00091090" w:rsidRPr="007274C5">
        <w:rPr>
          <w:lang w:eastAsia="zh-CN"/>
        </w:rPr>
        <w:t>Magister, ITRI)</w:t>
      </w:r>
      <w:r w:rsidR="00091090" w:rsidRPr="007274C5">
        <w:t>.</w:t>
      </w:r>
    </w:p>
    <w:p w14:paraId="6A8D6D60" w14:textId="1BFB2529" w:rsidR="00B136D5" w:rsidRPr="007274C5" w:rsidRDefault="00B136D5" w:rsidP="00B136D5">
      <w:pPr>
        <w:spacing w:after="120"/>
        <w:jc w:val="both"/>
      </w:pPr>
      <w:r w:rsidRPr="007274C5">
        <w:t>MediaTek indicated that its feasibility may depend on the cell size</w:t>
      </w:r>
      <w:r w:rsidR="00B32A30" w:rsidRPr="007274C5">
        <w:t>.</w:t>
      </w:r>
      <w:r w:rsidRPr="007274C5">
        <w:t xml:space="preserve"> Ericsson</w:t>
      </w:r>
      <w:r w:rsidR="00B32A30" w:rsidRPr="007274C5">
        <w:t xml:space="preserve"> and ZTE</w:t>
      </w:r>
      <w:r w:rsidRPr="007274C5">
        <w:t xml:space="preserve"> </w:t>
      </w:r>
      <w:r w:rsidR="00B32A30" w:rsidRPr="007274C5">
        <w:t xml:space="preserve">explain </w:t>
      </w:r>
      <w:r w:rsidR="007D307F" w:rsidRPr="007274C5">
        <w:t>that it may depend.</w:t>
      </w:r>
    </w:p>
    <w:p w14:paraId="67839C1A" w14:textId="57B12ACD" w:rsidR="00B136D5" w:rsidRPr="007274C5" w:rsidRDefault="007D307F" w:rsidP="00B136D5">
      <w:pPr>
        <w:jc w:val="both"/>
      </w:pPr>
      <w:r w:rsidRPr="007274C5">
        <w:rPr>
          <w:b/>
          <w:bCs/>
          <w:u w:val="single"/>
        </w:rPr>
        <w:t>Rapporteur:</w:t>
      </w:r>
      <w:r w:rsidRPr="007274C5">
        <w:t xml:space="preserve"> companies provide similar comments as in previous sections </w:t>
      </w:r>
      <w:r w:rsidRPr="007274C5">
        <w:fldChar w:fldCharType="begin"/>
      </w:r>
      <w:r w:rsidRPr="007274C5">
        <w:instrText xml:space="preserve"> REF _Ref67433852 \r \h </w:instrText>
      </w:r>
      <w:r w:rsidR="007274C5">
        <w:instrText xml:space="preserve"> \* MERGEFORMAT </w:instrText>
      </w:r>
      <w:r w:rsidRPr="007274C5">
        <w:fldChar w:fldCharType="separate"/>
      </w:r>
      <w:r w:rsidR="00D05F36" w:rsidRPr="007274C5">
        <w:t>2.1</w:t>
      </w:r>
      <w:r w:rsidRPr="007274C5">
        <w:fldChar w:fldCharType="end"/>
      </w:r>
      <w:r w:rsidRPr="007274C5">
        <w:t xml:space="preserve"> or </w:t>
      </w:r>
      <w:r w:rsidRPr="007274C5">
        <w:fldChar w:fldCharType="begin"/>
      </w:r>
      <w:r w:rsidRPr="007274C5">
        <w:instrText xml:space="preserve"> REF _Ref67433860 \r \h </w:instrText>
      </w:r>
      <w:r w:rsidR="007274C5">
        <w:instrText xml:space="preserve"> \* MERGEFORMAT </w:instrText>
      </w:r>
      <w:r w:rsidRPr="007274C5">
        <w:fldChar w:fldCharType="separate"/>
      </w:r>
      <w:r w:rsidR="00D05F36" w:rsidRPr="007274C5">
        <w:t>2.2.1</w:t>
      </w:r>
      <w:r w:rsidRPr="007274C5">
        <w:fldChar w:fldCharType="end"/>
      </w:r>
      <w:r w:rsidR="00D27F76" w:rsidRPr="007274C5">
        <w:t xml:space="preserve"> (</w:t>
      </w:r>
      <w:r w:rsidR="00D27F76" w:rsidRPr="007274C5">
        <w:rPr>
          <w:rFonts w:eastAsiaTheme="minorEastAsia"/>
          <w:lang w:eastAsia="zh-CN"/>
        </w:rPr>
        <w:t xml:space="preserve">with </w:t>
      </w:r>
      <w:r w:rsidR="0052310C" w:rsidRPr="007274C5">
        <w:rPr>
          <w:rFonts w:eastAsiaTheme="minorEastAsia"/>
          <w:lang w:eastAsia="zh-CN"/>
        </w:rPr>
        <w:t>their</w:t>
      </w:r>
      <w:r w:rsidR="00D27F76" w:rsidRPr="007274C5">
        <w:rPr>
          <w:rFonts w:eastAsiaTheme="minorEastAsia"/>
          <w:lang w:eastAsia="zh-CN"/>
        </w:rPr>
        <w:t xml:space="preserve"> report summary in sections </w:t>
      </w:r>
      <w:r w:rsidR="00D27F76" w:rsidRPr="007274C5">
        <w:rPr>
          <w:rFonts w:eastAsiaTheme="minorEastAsia"/>
          <w:lang w:eastAsia="zh-CN"/>
        </w:rPr>
        <w:fldChar w:fldCharType="begin"/>
      </w:r>
      <w:r w:rsidR="00D27F76" w:rsidRPr="007274C5">
        <w:rPr>
          <w:rFonts w:eastAsiaTheme="minorEastAsia"/>
          <w:lang w:eastAsia="zh-CN"/>
        </w:rPr>
        <w:instrText xml:space="preserve"> REF _Ref67484128 \r \h </w:instrText>
      </w:r>
      <w:r w:rsidR="007274C5">
        <w:rPr>
          <w:rFonts w:eastAsiaTheme="minorEastAsia"/>
          <w:lang w:eastAsia="zh-CN"/>
        </w:rPr>
        <w:instrText xml:space="preserve"> \* MERGEFORMAT </w:instrText>
      </w:r>
      <w:r w:rsidR="00D27F76" w:rsidRPr="007274C5">
        <w:rPr>
          <w:rFonts w:eastAsiaTheme="minorEastAsia"/>
          <w:lang w:eastAsia="zh-CN"/>
        </w:rPr>
      </w:r>
      <w:r w:rsidR="00D27F76" w:rsidRPr="007274C5">
        <w:rPr>
          <w:rFonts w:eastAsiaTheme="minorEastAsia"/>
          <w:lang w:eastAsia="zh-CN"/>
        </w:rPr>
        <w:fldChar w:fldCharType="separate"/>
      </w:r>
      <w:r w:rsidR="00D05F36" w:rsidRPr="007274C5">
        <w:rPr>
          <w:rFonts w:eastAsiaTheme="minorEastAsia"/>
          <w:lang w:eastAsia="zh-CN"/>
        </w:rPr>
        <w:t>2.6.1</w:t>
      </w:r>
      <w:r w:rsidR="00D27F76" w:rsidRPr="007274C5">
        <w:rPr>
          <w:rFonts w:eastAsiaTheme="minorEastAsia"/>
          <w:lang w:eastAsia="zh-CN"/>
        </w:rPr>
        <w:fldChar w:fldCharType="end"/>
      </w:r>
      <w:r w:rsidR="00D27F76" w:rsidRPr="007274C5">
        <w:rPr>
          <w:rFonts w:eastAsiaTheme="minorEastAsia"/>
          <w:lang w:eastAsia="zh-CN"/>
        </w:rPr>
        <w:t xml:space="preserve"> and </w:t>
      </w:r>
      <w:r w:rsidR="00D27F76" w:rsidRPr="007274C5">
        <w:rPr>
          <w:rFonts w:eastAsiaTheme="minorEastAsia"/>
          <w:lang w:eastAsia="zh-CN"/>
        </w:rPr>
        <w:fldChar w:fldCharType="begin"/>
      </w:r>
      <w:r w:rsidR="00D27F76" w:rsidRPr="007274C5">
        <w:rPr>
          <w:rFonts w:eastAsiaTheme="minorEastAsia"/>
          <w:lang w:eastAsia="zh-CN"/>
        </w:rPr>
        <w:instrText xml:space="preserve"> REF _Ref67484138 \r \h </w:instrText>
      </w:r>
      <w:r w:rsidR="007274C5">
        <w:rPr>
          <w:rFonts w:eastAsiaTheme="minorEastAsia"/>
          <w:lang w:eastAsia="zh-CN"/>
        </w:rPr>
        <w:instrText xml:space="preserve"> \* MERGEFORMAT </w:instrText>
      </w:r>
      <w:r w:rsidR="00D27F76" w:rsidRPr="007274C5">
        <w:rPr>
          <w:rFonts w:eastAsiaTheme="minorEastAsia"/>
          <w:lang w:eastAsia="zh-CN"/>
        </w:rPr>
      </w:r>
      <w:r w:rsidR="00D27F76" w:rsidRPr="007274C5">
        <w:rPr>
          <w:rFonts w:eastAsiaTheme="minorEastAsia"/>
          <w:lang w:eastAsia="zh-CN"/>
        </w:rPr>
        <w:fldChar w:fldCharType="separate"/>
      </w:r>
      <w:r w:rsidR="00D05F36" w:rsidRPr="007274C5">
        <w:rPr>
          <w:rFonts w:eastAsiaTheme="minorEastAsia"/>
          <w:lang w:eastAsia="zh-CN"/>
        </w:rPr>
        <w:t>2.6.2.1</w:t>
      </w:r>
      <w:r w:rsidR="00D27F76" w:rsidRPr="007274C5">
        <w:rPr>
          <w:rFonts w:eastAsiaTheme="minorEastAsia"/>
          <w:lang w:eastAsia="zh-CN"/>
        </w:rPr>
        <w:fldChar w:fldCharType="end"/>
      </w:r>
      <w:r w:rsidR="00D27F76" w:rsidRPr="007274C5">
        <w:t>)</w:t>
      </w:r>
      <w:r w:rsidRPr="007274C5">
        <w:t>. No proposal is suggested in this discussion point 6).</w:t>
      </w:r>
    </w:p>
    <w:p w14:paraId="29A012D2" w14:textId="77777777" w:rsidR="00091090" w:rsidRPr="007274C5" w:rsidRDefault="00091090" w:rsidP="00091090"/>
    <w:p w14:paraId="3AAFE65B" w14:textId="666A29FF" w:rsidR="006C24DE" w:rsidRPr="007274C5" w:rsidRDefault="006C24DE" w:rsidP="006C24DE">
      <w:pPr>
        <w:pStyle w:val="Heading4"/>
        <w:rPr>
          <w:lang w:val="en-US"/>
        </w:rPr>
      </w:pPr>
      <w:r w:rsidRPr="007274C5">
        <w:t>Solution 2)</w:t>
      </w:r>
      <w:r w:rsidRPr="007274C5">
        <w:tab/>
        <w:t>Extended measurement gap window</w:t>
      </w:r>
      <w:r w:rsidR="00091090" w:rsidRPr="007274C5">
        <w:t xml:space="preserve"> </w:t>
      </w:r>
      <w:r w:rsidR="00091090" w:rsidRPr="007274C5">
        <w:rPr>
          <w:lang w:val="en-US"/>
        </w:rPr>
        <w:t>(discussion point 7))</w:t>
      </w:r>
    </w:p>
    <w:p w14:paraId="760388F1" w14:textId="10C42C3F" w:rsidR="00091090" w:rsidRPr="007274C5" w:rsidRDefault="00956B6F" w:rsidP="00091090">
      <w:pPr>
        <w:spacing w:after="120"/>
        <w:jc w:val="both"/>
      </w:pPr>
      <w:r w:rsidRPr="007274C5">
        <w:t>17</w:t>
      </w:r>
      <w:r w:rsidR="00091090" w:rsidRPr="007274C5">
        <w:t xml:space="preserve"> companies prefer </w:t>
      </w:r>
      <w:r w:rsidR="00473202" w:rsidRPr="007274C5">
        <w:t>not to extend measurement gap window</w:t>
      </w:r>
      <w:r w:rsidR="00091090" w:rsidRPr="007274C5">
        <w:t xml:space="preserve"> </w:t>
      </w:r>
      <w:r w:rsidR="00CE05A5" w:rsidRPr="007274C5">
        <w:t xml:space="preserve">as explained </w:t>
      </w:r>
      <w:r w:rsidR="00091090" w:rsidRPr="007274C5">
        <w:t xml:space="preserve">(APT, Nokia, OPPO, LGE, MediaTek, Qualcomm, Ericsson, Sony, Lenovo, Xiaomi, CMCC, Rakuten, Thales, Samsung, Intel, </w:t>
      </w:r>
      <w:r w:rsidR="00091090" w:rsidRPr="007274C5">
        <w:rPr>
          <w:lang w:eastAsia="zh-CN"/>
        </w:rPr>
        <w:t>Magister, ITRI)</w:t>
      </w:r>
      <w:r w:rsidR="00473202" w:rsidRPr="007274C5">
        <w:rPr>
          <w:lang w:eastAsia="zh-CN"/>
        </w:rPr>
        <w:t xml:space="preserve">, and </w:t>
      </w:r>
      <w:r w:rsidR="00E17CA2" w:rsidRPr="007274C5">
        <w:rPr>
          <w:lang w:val="en-GB"/>
        </w:rPr>
        <w:t>4</w:t>
      </w:r>
      <w:r w:rsidR="00473202" w:rsidRPr="007274C5">
        <w:t xml:space="preserve"> companies </w:t>
      </w:r>
      <w:r w:rsidRPr="007274C5">
        <w:t xml:space="preserve">prefer to extend it (CATT, </w:t>
      </w:r>
      <w:r w:rsidRPr="007274C5">
        <w:rPr>
          <w:rFonts w:eastAsiaTheme="minorEastAsia"/>
          <w:lang w:eastAsia="zh-CN"/>
        </w:rPr>
        <w:t xml:space="preserve">Huawei, </w:t>
      </w:r>
      <w:proofErr w:type="spellStart"/>
      <w:r w:rsidRPr="007274C5">
        <w:rPr>
          <w:rFonts w:eastAsiaTheme="minorEastAsia"/>
          <w:lang w:eastAsia="zh-CN"/>
        </w:rPr>
        <w:t>HiSilicon</w:t>
      </w:r>
      <w:proofErr w:type="spellEnd"/>
      <w:r w:rsidR="00E17CA2" w:rsidRPr="007274C5">
        <w:rPr>
          <w:rFonts w:eastAsiaTheme="minorEastAsia"/>
          <w:lang w:eastAsia="zh-CN"/>
        </w:rPr>
        <w:t>, ZTE</w:t>
      </w:r>
      <w:r w:rsidRPr="007274C5">
        <w:t>)</w:t>
      </w:r>
      <w:r w:rsidR="00091090" w:rsidRPr="007274C5">
        <w:t>.</w:t>
      </w:r>
    </w:p>
    <w:p w14:paraId="226E2899" w14:textId="119E0B5B" w:rsidR="00752E62" w:rsidRPr="007274C5" w:rsidRDefault="00752E62" w:rsidP="00752E62">
      <w:pPr>
        <w:spacing w:after="120"/>
        <w:jc w:val="both"/>
      </w:pPr>
      <w:r w:rsidRPr="007274C5">
        <w:t>The following arguments were explained by not supporting companies</w:t>
      </w:r>
      <w:r w:rsidR="004761E3" w:rsidRPr="007274C5">
        <w:t xml:space="preserve"> for solution 2)</w:t>
      </w:r>
      <w:r w:rsidRPr="007274C5">
        <w:t>:</w:t>
      </w:r>
    </w:p>
    <w:p w14:paraId="00A96F5B" w14:textId="50E2326B" w:rsidR="00091090" w:rsidRPr="007274C5" w:rsidRDefault="00CC3060" w:rsidP="007E4773">
      <w:pPr>
        <w:pStyle w:val="ListParagraph"/>
        <w:numPr>
          <w:ilvl w:val="0"/>
          <w:numId w:val="36"/>
        </w:numPr>
        <w:spacing w:after="60"/>
        <w:contextualSpacing w:val="0"/>
        <w:jc w:val="both"/>
      </w:pPr>
      <w:r w:rsidRPr="007274C5">
        <w:t>General view that this may be an i</w:t>
      </w:r>
      <w:r w:rsidR="00CF1987" w:rsidRPr="007274C5">
        <w:t xml:space="preserve">nefficient solution as </w:t>
      </w:r>
      <w:r w:rsidR="00CF1987" w:rsidRPr="007274C5">
        <w:rPr>
          <w:rFonts w:eastAsiaTheme="minorEastAsia"/>
          <w:lang w:eastAsia="zh-CN"/>
        </w:rPr>
        <w:t>the measurement gap may cover a longer period where there are no SSB bursts transmitted at all</w:t>
      </w:r>
      <w:r w:rsidR="00DC37BB" w:rsidRPr="007274C5">
        <w:rPr>
          <w:rFonts w:eastAsiaTheme="minorEastAsia"/>
          <w:lang w:eastAsia="zh-CN"/>
        </w:rPr>
        <w:t xml:space="preserve"> and it increases the interruption time</w:t>
      </w:r>
      <w:r w:rsidR="00EA0F0B" w:rsidRPr="007274C5">
        <w:rPr>
          <w:rFonts w:eastAsiaTheme="minorEastAsia"/>
          <w:lang w:eastAsia="zh-CN"/>
        </w:rPr>
        <w:t xml:space="preserve"> which would also lead into a negative impact on resource/system </w:t>
      </w:r>
      <w:proofErr w:type="spellStart"/>
      <w:r w:rsidR="00EA0F0B" w:rsidRPr="007274C5">
        <w:rPr>
          <w:rFonts w:eastAsiaTheme="minorEastAsia"/>
          <w:lang w:eastAsia="zh-CN"/>
        </w:rPr>
        <w:t>utlisation</w:t>
      </w:r>
      <w:proofErr w:type="spellEnd"/>
      <w:r w:rsidR="00DC37BB" w:rsidRPr="007274C5">
        <w:rPr>
          <w:rFonts w:eastAsiaTheme="minorEastAsia"/>
          <w:lang w:eastAsia="zh-CN"/>
        </w:rPr>
        <w:t>.</w:t>
      </w:r>
    </w:p>
    <w:p w14:paraId="7CFAB720" w14:textId="3CFFB9FE" w:rsidR="00752E62" w:rsidRPr="007274C5" w:rsidRDefault="00752E62" w:rsidP="00A92E92">
      <w:pPr>
        <w:spacing w:after="60"/>
        <w:jc w:val="both"/>
      </w:pPr>
      <w:r w:rsidRPr="007274C5">
        <w:t>The following arguments were explained by supporting companies</w:t>
      </w:r>
      <w:r w:rsidR="00745CC7" w:rsidRPr="007274C5">
        <w:t xml:space="preserve"> for solution</w:t>
      </w:r>
      <w:r w:rsidR="004761E3" w:rsidRPr="007274C5">
        <w:t xml:space="preserve"> 2)</w:t>
      </w:r>
      <w:r w:rsidRPr="007274C5">
        <w:t>:</w:t>
      </w:r>
    </w:p>
    <w:p w14:paraId="7F219573" w14:textId="7E1F9B95" w:rsidR="00091090" w:rsidRPr="007274C5" w:rsidRDefault="00CC3060" w:rsidP="00A92E92">
      <w:pPr>
        <w:pStyle w:val="ListParagraph"/>
        <w:numPr>
          <w:ilvl w:val="0"/>
          <w:numId w:val="36"/>
        </w:numPr>
        <w:spacing w:after="60"/>
        <w:contextualSpacing w:val="0"/>
        <w:jc w:val="both"/>
      </w:pPr>
      <w:r w:rsidRPr="007274C5">
        <w:t xml:space="preserve">Huawei, </w:t>
      </w:r>
      <w:proofErr w:type="spellStart"/>
      <w:r w:rsidRPr="007274C5">
        <w:t>HiSilicon</w:t>
      </w:r>
      <w:proofErr w:type="spellEnd"/>
      <w:r w:rsidRPr="007274C5">
        <w:t xml:space="preserve"> clarif</w:t>
      </w:r>
      <w:r w:rsidR="00FF40FC">
        <w:t>y</w:t>
      </w:r>
      <w:r w:rsidRPr="007274C5">
        <w:t xml:space="preserve"> that t</w:t>
      </w:r>
      <w:r w:rsidR="00D40D5B" w:rsidRPr="007274C5">
        <w:t>his was already introduced for Rel-16 positioning and could be further extended.</w:t>
      </w:r>
    </w:p>
    <w:p w14:paraId="5F3138DC" w14:textId="50962A0B" w:rsidR="00E17CA2" w:rsidRPr="007274C5" w:rsidRDefault="00870658" w:rsidP="00A92E92">
      <w:pPr>
        <w:pStyle w:val="ListParagraph"/>
        <w:numPr>
          <w:ilvl w:val="0"/>
          <w:numId w:val="36"/>
        </w:numPr>
        <w:spacing w:after="60"/>
        <w:contextualSpacing w:val="0"/>
        <w:jc w:val="both"/>
      </w:pPr>
      <w:r w:rsidRPr="007274C5">
        <w:t>ZTE prefers understanding the typical scenarios first</w:t>
      </w:r>
      <w:r w:rsidR="008D6FB9" w:rsidRPr="007274C5">
        <w:t xml:space="preserve">, as there might be cases where </w:t>
      </w:r>
      <w:r w:rsidR="008D6FB9" w:rsidRPr="007274C5">
        <w:rPr>
          <w:rFonts w:hint="eastAsia"/>
          <w:lang w:eastAsia="zh-CN"/>
        </w:rPr>
        <w:t xml:space="preserve">the propagation delay </w:t>
      </w:r>
      <w:r w:rsidR="008D6FB9" w:rsidRPr="007274C5">
        <w:rPr>
          <w:lang w:eastAsia="zh-CN"/>
        </w:rPr>
        <w:t xml:space="preserve">of </w:t>
      </w:r>
      <w:proofErr w:type="spellStart"/>
      <w:r w:rsidR="008D6FB9" w:rsidRPr="007274C5">
        <w:rPr>
          <w:rFonts w:hint="eastAsia"/>
          <w:lang w:eastAsia="zh-CN"/>
        </w:rPr>
        <w:t>neighbour</w:t>
      </w:r>
      <w:proofErr w:type="spellEnd"/>
      <w:r w:rsidR="008D6FB9" w:rsidRPr="007274C5">
        <w:rPr>
          <w:rFonts w:hint="eastAsia"/>
          <w:lang w:eastAsia="zh-CN"/>
        </w:rPr>
        <w:t xml:space="preserve"> cells served by satellites would vary greatly from that of the serving cell</w:t>
      </w:r>
      <w:r w:rsidR="008D6FB9" w:rsidRPr="007274C5">
        <w:rPr>
          <w:lang w:eastAsia="zh-CN"/>
        </w:rPr>
        <w:t xml:space="preserve"> vs others that not.</w:t>
      </w:r>
    </w:p>
    <w:p w14:paraId="466F611A" w14:textId="5A0D4238" w:rsidR="00091090" w:rsidRPr="007274C5" w:rsidRDefault="00091090" w:rsidP="00A92E92">
      <w:pPr>
        <w:spacing w:before="240"/>
        <w:jc w:val="both"/>
      </w:pPr>
      <w:r w:rsidRPr="007274C5">
        <w:rPr>
          <w:b/>
          <w:bCs/>
          <w:u w:val="single"/>
        </w:rPr>
        <w:t>Rapporteur</w:t>
      </w:r>
      <w:r w:rsidRPr="007274C5">
        <w:rPr>
          <w:b/>
          <w:bCs/>
        </w:rPr>
        <w:t xml:space="preserve">: </w:t>
      </w:r>
      <w:r w:rsidR="00C8597B" w:rsidRPr="007274C5">
        <w:t>The following proposal is suggested taken into consideration companies’ views provided</w:t>
      </w:r>
      <w:r w:rsidRPr="007274C5">
        <w:t>:</w:t>
      </w:r>
    </w:p>
    <w:p w14:paraId="39ECFF48" w14:textId="375F0649" w:rsidR="00091090" w:rsidRPr="007274C5" w:rsidRDefault="00C376D8" w:rsidP="00091090">
      <w:pPr>
        <w:pStyle w:val="Proposal"/>
        <w:numPr>
          <w:ilvl w:val="0"/>
          <w:numId w:val="26"/>
        </w:numPr>
        <w:spacing w:before="0" w:after="180" w:line="240" w:lineRule="auto"/>
        <w:contextualSpacing w:val="0"/>
        <w:jc w:val="both"/>
        <w:textAlignment w:val="auto"/>
        <w:rPr>
          <w:b w:val="0"/>
          <w:bCs/>
        </w:rPr>
      </w:pPr>
      <w:bookmarkStart w:id="142" w:name="_Toc67442756"/>
      <w:bookmarkStart w:id="143" w:name="_Toc67487402"/>
      <w:bookmarkStart w:id="144" w:name="_Toc67487489"/>
      <w:bookmarkStart w:id="145" w:name="_Toc67487569"/>
      <w:bookmarkStart w:id="146" w:name="_Toc67487593"/>
      <w:bookmarkStart w:id="147" w:name="_Toc67487670"/>
      <w:bookmarkStart w:id="148" w:name="_Toc67487694"/>
      <w:bookmarkStart w:id="149" w:name="_Toc67487760"/>
      <w:bookmarkStart w:id="150" w:name="_Toc67487796"/>
      <w:bookmarkStart w:id="151" w:name="_Toc67490714"/>
      <w:bookmarkStart w:id="152" w:name="_Toc67506365"/>
      <w:bookmarkStart w:id="153" w:name="_Toc67506784"/>
      <w:bookmarkStart w:id="154" w:name="_Toc67506806"/>
      <w:bookmarkStart w:id="155" w:name="_Toc67507817"/>
      <w:bookmarkStart w:id="156" w:name="_Toc67507918"/>
      <w:bookmarkStart w:id="157" w:name="_Toc67514780"/>
      <w:bookmarkStart w:id="158" w:name="_Toc67514800"/>
      <w:bookmarkStart w:id="159" w:name="_Toc67515421"/>
      <w:bookmarkStart w:id="160" w:name="_Toc68207576"/>
      <w:r w:rsidRPr="007274C5">
        <w:rPr>
          <w:bCs/>
          <w:color w:val="00B050"/>
        </w:rPr>
        <w:t>[To agree]</w:t>
      </w:r>
      <w:r w:rsidRPr="007274C5">
        <w:t xml:space="preserve"> </w:t>
      </w:r>
      <w:r w:rsidR="00B74BF5" w:rsidRPr="007274C5">
        <w:rPr>
          <w:b w:val="0"/>
          <w:bCs/>
        </w:rPr>
        <w:t>[17/2</w:t>
      </w:r>
      <w:r w:rsidR="00E17CA2" w:rsidRPr="007274C5">
        <w:rPr>
          <w:b w:val="0"/>
          <w:bCs/>
        </w:rPr>
        <w:t>1</w:t>
      </w:r>
      <w:r w:rsidR="00B74BF5" w:rsidRPr="007274C5">
        <w:rPr>
          <w:b w:val="0"/>
          <w:bCs/>
        </w:rPr>
        <w:t xml:space="preserve">] </w:t>
      </w:r>
      <w:r w:rsidR="00405309" w:rsidRPr="007274C5">
        <w:rPr>
          <w:b w:val="0"/>
          <w:bCs/>
        </w:rPr>
        <w:t>Measurement gap window is not extended for</w:t>
      </w:r>
      <w:r w:rsidR="008D6FB9" w:rsidRPr="007274C5">
        <w:rPr>
          <w:b w:val="0"/>
          <w:bCs/>
        </w:rPr>
        <w:t xml:space="preserve"> Rel-17</w:t>
      </w:r>
      <w:r w:rsidR="00405309" w:rsidRPr="007274C5">
        <w:rPr>
          <w:b w:val="0"/>
          <w:bCs/>
        </w:rPr>
        <w:t xml:space="preserve"> NTN.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11DA127A" w14:textId="77777777" w:rsidR="00091090" w:rsidRPr="007274C5" w:rsidRDefault="00091090" w:rsidP="00091090"/>
    <w:p w14:paraId="09250A9A" w14:textId="77AF0643" w:rsidR="006C24DE" w:rsidRPr="007274C5" w:rsidRDefault="006C24DE" w:rsidP="006C24DE">
      <w:pPr>
        <w:pStyle w:val="Heading4"/>
        <w:rPr>
          <w:lang w:val="en-US"/>
        </w:rPr>
      </w:pPr>
      <w:r w:rsidRPr="007274C5">
        <w:t>Solution 3)</w:t>
      </w:r>
      <w:r w:rsidRPr="007274C5">
        <w:tab/>
      </w:r>
      <w:bookmarkStart w:id="161" w:name="_Hlk67436619"/>
      <w:r w:rsidRPr="007274C5">
        <w:t>Multiple measurement gap patterns</w:t>
      </w:r>
      <w:r w:rsidR="00091090" w:rsidRPr="007274C5">
        <w:t xml:space="preserve"> </w:t>
      </w:r>
      <w:bookmarkEnd w:id="161"/>
      <w:r w:rsidR="00091090" w:rsidRPr="007274C5">
        <w:rPr>
          <w:lang w:val="en-US"/>
        </w:rPr>
        <w:t>(discussion point 8))</w:t>
      </w:r>
    </w:p>
    <w:p w14:paraId="07CA7EC4" w14:textId="1069D8AA" w:rsidR="00091090" w:rsidRPr="007274C5" w:rsidRDefault="006A5087" w:rsidP="00365C97">
      <w:pPr>
        <w:spacing w:after="120"/>
        <w:jc w:val="both"/>
      </w:pPr>
      <w:r w:rsidRPr="007274C5">
        <w:t>13</w:t>
      </w:r>
      <w:r w:rsidR="00091090" w:rsidRPr="007274C5">
        <w:t xml:space="preserve"> </w:t>
      </w:r>
      <w:r w:rsidR="00F84DD5" w:rsidRPr="007274C5">
        <w:t xml:space="preserve">companies </w:t>
      </w:r>
      <w:r w:rsidR="00CE05A5" w:rsidRPr="007274C5">
        <w:t>support</w:t>
      </w:r>
      <w:r w:rsidR="00C51DD0" w:rsidRPr="007274C5">
        <w:t xml:space="preserve"> to</w:t>
      </w:r>
      <w:r w:rsidR="00CE05A5" w:rsidRPr="007274C5">
        <w:t xml:space="preserve"> enabl</w:t>
      </w:r>
      <w:r w:rsidR="00C51DD0" w:rsidRPr="007274C5">
        <w:t>e</w:t>
      </w:r>
      <w:r w:rsidR="00CE05A5" w:rsidRPr="007274C5">
        <w:t xml:space="preserve"> solution 3) multiple measurement gaps</w:t>
      </w:r>
      <w:r w:rsidR="00091090" w:rsidRPr="007274C5">
        <w:t xml:space="preserve"> (APT, Nokia, OPPO, LGE, MediaTek, Qualcomm,</w:t>
      </w:r>
      <w:r w:rsidR="00DE670E" w:rsidRPr="007274C5">
        <w:t xml:space="preserve"> </w:t>
      </w:r>
      <w:r w:rsidR="00091090" w:rsidRPr="007274C5">
        <w:t xml:space="preserve">Xiaomi, CMCC, Rakuten, Thales, Samsung, Intel, </w:t>
      </w:r>
      <w:r w:rsidR="00091090" w:rsidRPr="007274C5">
        <w:rPr>
          <w:lang w:eastAsia="zh-CN"/>
        </w:rPr>
        <w:t>Magister)</w:t>
      </w:r>
      <w:r w:rsidR="00C51DD0" w:rsidRPr="007274C5">
        <w:t xml:space="preserve">, </w:t>
      </w:r>
      <w:r w:rsidR="00D31526" w:rsidRPr="007274C5">
        <w:t xml:space="preserve">and </w:t>
      </w:r>
      <w:r w:rsidR="00942F99" w:rsidRPr="007274C5">
        <w:rPr>
          <w:lang w:val="en-GB"/>
        </w:rPr>
        <w:t>8</w:t>
      </w:r>
      <w:r w:rsidR="00C51DD0" w:rsidRPr="007274C5">
        <w:t xml:space="preserve"> companies support not to enable solution 3) (</w:t>
      </w:r>
      <w:r w:rsidR="00DE670E" w:rsidRPr="007274C5">
        <w:t>Ericsson, Sony, Lenovo</w:t>
      </w:r>
      <w:r w:rsidR="006B5E61" w:rsidRPr="007274C5">
        <w:t>, CATT</w:t>
      </w:r>
      <w:r w:rsidRPr="007274C5">
        <w:t xml:space="preserve">, </w:t>
      </w:r>
      <w:r w:rsidRPr="007274C5">
        <w:rPr>
          <w:rFonts w:eastAsiaTheme="minorEastAsia"/>
          <w:lang w:eastAsia="zh-CN"/>
        </w:rPr>
        <w:t xml:space="preserve">Huawei, </w:t>
      </w:r>
      <w:proofErr w:type="spellStart"/>
      <w:r w:rsidRPr="007274C5">
        <w:rPr>
          <w:rFonts w:eastAsiaTheme="minorEastAsia"/>
          <w:lang w:eastAsia="zh-CN"/>
        </w:rPr>
        <w:t>HiSilicon</w:t>
      </w:r>
      <w:proofErr w:type="spellEnd"/>
      <w:r w:rsidRPr="007274C5">
        <w:rPr>
          <w:rFonts w:eastAsiaTheme="minorEastAsia"/>
          <w:lang w:eastAsia="zh-CN"/>
        </w:rPr>
        <w:t>, ITRI</w:t>
      </w:r>
      <w:r w:rsidR="00942F99" w:rsidRPr="007274C5">
        <w:rPr>
          <w:rFonts w:eastAsiaTheme="minorEastAsia"/>
          <w:lang w:eastAsia="zh-CN"/>
        </w:rPr>
        <w:t>, ZTE</w:t>
      </w:r>
      <w:r w:rsidR="00C51DD0" w:rsidRPr="007274C5">
        <w:t>).</w:t>
      </w:r>
    </w:p>
    <w:p w14:paraId="7E6DC951" w14:textId="127FBA21" w:rsidR="00091090" w:rsidRPr="007274C5" w:rsidRDefault="00C51DD0" w:rsidP="00091090">
      <w:pPr>
        <w:pStyle w:val="ListParagraph"/>
        <w:numPr>
          <w:ilvl w:val="0"/>
          <w:numId w:val="36"/>
        </w:numPr>
        <w:spacing w:after="60"/>
        <w:contextualSpacing w:val="0"/>
        <w:jc w:val="both"/>
      </w:pPr>
      <w:r w:rsidRPr="007274C5">
        <w:t>Nokia indicates that it should be defined associated rules when each configuration is applied</w:t>
      </w:r>
      <w:r w:rsidR="00812496" w:rsidRPr="007274C5">
        <w:t>.</w:t>
      </w:r>
    </w:p>
    <w:p w14:paraId="49144DB8" w14:textId="47A9B974" w:rsidR="00D91088" w:rsidRPr="007274C5" w:rsidRDefault="00D91088" w:rsidP="00091090">
      <w:pPr>
        <w:pStyle w:val="ListParagraph"/>
        <w:numPr>
          <w:ilvl w:val="0"/>
          <w:numId w:val="36"/>
        </w:numPr>
        <w:spacing w:after="60"/>
        <w:contextualSpacing w:val="0"/>
        <w:jc w:val="both"/>
      </w:pPr>
      <w:r w:rsidRPr="007274C5">
        <w:t>MediaTek points that</w:t>
      </w:r>
      <w:r w:rsidR="006C71B9" w:rsidRPr="007274C5">
        <w:t xml:space="preserve"> solution 3)</w:t>
      </w:r>
      <w:r w:rsidRPr="007274C5">
        <w:t xml:space="preserve"> mainly</w:t>
      </w:r>
      <w:r w:rsidR="006C71B9" w:rsidRPr="007274C5">
        <w:t xml:space="preserve"> address scenarios with</w:t>
      </w:r>
      <w:r w:rsidRPr="007274C5">
        <w:t xml:space="preserve"> different satellites.</w:t>
      </w:r>
    </w:p>
    <w:p w14:paraId="3062CA45" w14:textId="324D71F8" w:rsidR="00812496" w:rsidRPr="007274C5" w:rsidRDefault="00812496" w:rsidP="00812496">
      <w:pPr>
        <w:spacing w:after="120"/>
        <w:jc w:val="both"/>
      </w:pPr>
      <w:r w:rsidRPr="007274C5">
        <w:t>The following arguments were explained by supporting companies</w:t>
      </w:r>
      <w:r w:rsidR="004761E3" w:rsidRPr="007274C5">
        <w:t xml:space="preserve"> for solution 3)</w:t>
      </w:r>
      <w:r w:rsidRPr="007274C5">
        <w:t>:</w:t>
      </w:r>
    </w:p>
    <w:p w14:paraId="54D11765" w14:textId="374B8EA2" w:rsidR="00091090" w:rsidRPr="007274C5" w:rsidRDefault="00DE670E" w:rsidP="00091090">
      <w:pPr>
        <w:pStyle w:val="ListParagraph"/>
        <w:numPr>
          <w:ilvl w:val="0"/>
          <w:numId w:val="36"/>
        </w:numPr>
        <w:spacing w:after="60"/>
        <w:contextualSpacing w:val="0"/>
        <w:jc w:val="both"/>
      </w:pPr>
      <w:r w:rsidRPr="007274C5">
        <w:t xml:space="preserve">It </w:t>
      </w:r>
      <w:r w:rsidR="00D82C19" w:rsidRPr="007274C5">
        <w:t>could lead to less interruption in UL/DL tra</w:t>
      </w:r>
      <w:r w:rsidR="00D91088" w:rsidRPr="007274C5">
        <w:t>ns</w:t>
      </w:r>
      <w:r w:rsidR="00D82C19" w:rsidRPr="007274C5">
        <w:t>missions</w:t>
      </w:r>
      <w:r w:rsidRPr="007274C5">
        <w:t>.</w:t>
      </w:r>
    </w:p>
    <w:p w14:paraId="68ABC034" w14:textId="04139A2D" w:rsidR="00DE670E" w:rsidRPr="007274C5" w:rsidRDefault="00DE670E" w:rsidP="00091090">
      <w:pPr>
        <w:pStyle w:val="ListParagraph"/>
        <w:numPr>
          <w:ilvl w:val="0"/>
          <w:numId w:val="36"/>
        </w:numPr>
        <w:spacing w:after="60"/>
        <w:contextualSpacing w:val="0"/>
        <w:jc w:val="both"/>
      </w:pPr>
      <w:r w:rsidRPr="007274C5">
        <w:t>It allows efficiently handle the measurement of different satellites</w:t>
      </w:r>
      <w:r w:rsidR="006B5E61" w:rsidRPr="007274C5">
        <w:t xml:space="preserve"> with proper configuration</w:t>
      </w:r>
      <w:r w:rsidRPr="007274C5">
        <w:t>.</w:t>
      </w:r>
    </w:p>
    <w:p w14:paraId="7531E5CD" w14:textId="164D0503" w:rsidR="00E83C7F" w:rsidRPr="007274C5" w:rsidRDefault="008C03F0" w:rsidP="00091090">
      <w:pPr>
        <w:pStyle w:val="ListParagraph"/>
        <w:numPr>
          <w:ilvl w:val="0"/>
          <w:numId w:val="36"/>
        </w:numPr>
        <w:spacing w:after="60"/>
        <w:contextualSpacing w:val="0"/>
        <w:jc w:val="both"/>
      </w:pPr>
      <w:r w:rsidRPr="007274C5">
        <w:rPr>
          <w:lang w:eastAsia="zh-CN"/>
        </w:rPr>
        <w:t>RAN2 should consider related work ongoing in RAN4 to enable multiple measurement gaps in Rel-17 NR</w:t>
      </w:r>
      <w:r w:rsidR="006A5087" w:rsidRPr="007274C5">
        <w:rPr>
          <w:lang w:eastAsia="zh-CN"/>
        </w:rPr>
        <w:t>.</w:t>
      </w:r>
    </w:p>
    <w:p w14:paraId="6A54F314" w14:textId="020163AA" w:rsidR="00DE670E" w:rsidRPr="007274C5" w:rsidRDefault="00DE670E" w:rsidP="00DE670E">
      <w:pPr>
        <w:spacing w:after="120"/>
        <w:jc w:val="both"/>
      </w:pPr>
      <w:r w:rsidRPr="007274C5">
        <w:t>The following arguments were explained by not supporting companies</w:t>
      </w:r>
      <w:r w:rsidR="00745CC7" w:rsidRPr="007274C5">
        <w:t xml:space="preserve"> for solution 3)</w:t>
      </w:r>
      <w:r w:rsidRPr="007274C5">
        <w:t>:</w:t>
      </w:r>
    </w:p>
    <w:p w14:paraId="57FE414C" w14:textId="52A0B511" w:rsidR="00DE670E" w:rsidRPr="007274C5" w:rsidRDefault="00E91804" w:rsidP="00DE670E">
      <w:pPr>
        <w:pStyle w:val="ListParagraph"/>
        <w:numPr>
          <w:ilvl w:val="0"/>
          <w:numId w:val="36"/>
        </w:numPr>
        <w:spacing w:after="60"/>
        <w:contextualSpacing w:val="0"/>
        <w:jc w:val="both"/>
      </w:pPr>
      <w:r w:rsidRPr="007274C5">
        <w:t xml:space="preserve">Ericsson </w:t>
      </w:r>
      <w:r w:rsidR="00701E4A" w:rsidRPr="007274C5">
        <w:t>indicate</w:t>
      </w:r>
      <w:r w:rsidR="00812B26" w:rsidRPr="007274C5">
        <w:t>s</w:t>
      </w:r>
      <w:r w:rsidR="00701E4A" w:rsidRPr="007274C5">
        <w:t xml:space="preserve"> that h</w:t>
      </w:r>
      <w:r w:rsidR="0085657B" w:rsidRPr="007274C5">
        <w:t>aving different gap patterns per satellite may result in a flexible varying pattern when looking at the union of gaps pattern which may be preferable for network scheduling.</w:t>
      </w:r>
    </w:p>
    <w:p w14:paraId="25E179F0" w14:textId="56AE30E9" w:rsidR="008B51D9" w:rsidRPr="007274C5" w:rsidRDefault="00812B26" w:rsidP="00DE670E">
      <w:pPr>
        <w:pStyle w:val="ListParagraph"/>
        <w:numPr>
          <w:ilvl w:val="0"/>
          <w:numId w:val="36"/>
        </w:numPr>
        <w:spacing w:after="60"/>
        <w:contextualSpacing w:val="0"/>
        <w:jc w:val="both"/>
      </w:pPr>
      <w:r w:rsidRPr="007274C5">
        <w:t>Sony clarifies that s</w:t>
      </w:r>
      <w:r w:rsidR="008B51D9" w:rsidRPr="007274C5">
        <w:t>pecification may need to describe how to choose the specific pattern.</w:t>
      </w:r>
    </w:p>
    <w:p w14:paraId="324EC5F8" w14:textId="1DA09758" w:rsidR="008B51D9" w:rsidRPr="007274C5" w:rsidRDefault="00C200BD" w:rsidP="00DE670E">
      <w:pPr>
        <w:pStyle w:val="ListParagraph"/>
        <w:numPr>
          <w:ilvl w:val="0"/>
          <w:numId w:val="36"/>
        </w:numPr>
        <w:spacing w:after="60"/>
        <w:contextualSpacing w:val="0"/>
        <w:jc w:val="both"/>
      </w:pPr>
      <w:r w:rsidRPr="007274C5">
        <w:t xml:space="preserve">Lenovo </w:t>
      </w:r>
      <w:r w:rsidR="00BC5261" w:rsidRPr="007274C5">
        <w:t>point</w:t>
      </w:r>
      <w:r w:rsidR="00AF4251">
        <w:t>s</w:t>
      </w:r>
      <w:r w:rsidR="00BC5261" w:rsidRPr="007274C5">
        <w:t xml:space="preserve"> that m</w:t>
      </w:r>
      <w:r w:rsidR="008B51D9" w:rsidRPr="007274C5">
        <w:t xml:space="preserve">ultiple measurement gaps limit the resource a UE can use for data </w:t>
      </w:r>
      <w:proofErr w:type="spellStart"/>
      <w:r w:rsidR="00BC5261" w:rsidRPr="007274C5">
        <w:t>tx</w:t>
      </w:r>
      <w:proofErr w:type="spellEnd"/>
      <w:r w:rsidR="00BC5261" w:rsidRPr="007274C5">
        <w:t>/</w:t>
      </w:r>
      <w:proofErr w:type="spellStart"/>
      <w:r w:rsidR="00BC5261" w:rsidRPr="007274C5">
        <w:t>rx</w:t>
      </w:r>
      <w:proofErr w:type="spellEnd"/>
      <w:r w:rsidR="00E83C7F" w:rsidRPr="007274C5">
        <w:t>.</w:t>
      </w:r>
    </w:p>
    <w:p w14:paraId="0C5C83BA" w14:textId="033F1CAE" w:rsidR="00065B11" w:rsidRPr="007274C5" w:rsidRDefault="00942F99" w:rsidP="00DE670E">
      <w:pPr>
        <w:pStyle w:val="ListParagraph"/>
        <w:numPr>
          <w:ilvl w:val="0"/>
          <w:numId w:val="36"/>
        </w:numPr>
        <w:spacing w:after="60"/>
        <w:contextualSpacing w:val="0"/>
        <w:jc w:val="both"/>
      </w:pPr>
      <w:r w:rsidRPr="007274C5">
        <w:t>CATT explains that t</w:t>
      </w:r>
      <w:r w:rsidR="00EC69D8" w:rsidRPr="007274C5">
        <w:t>he propagation delay cannot be assumed static</w:t>
      </w:r>
      <w:r w:rsidR="00DC2E0B" w:rsidRPr="007274C5">
        <w:t xml:space="preserve"> </w:t>
      </w:r>
      <w:r w:rsidR="00365C97" w:rsidRPr="007274C5">
        <w:t>due to the</w:t>
      </w:r>
      <w:r w:rsidR="00065B11" w:rsidRPr="007274C5">
        <w:t xml:space="preserve"> movement of the satellites</w:t>
      </w:r>
      <w:r w:rsidR="00365C97" w:rsidRPr="007274C5">
        <w:t>.</w:t>
      </w:r>
    </w:p>
    <w:p w14:paraId="747B57FA" w14:textId="56390833" w:rsidR="00091090" w:rsidRPr="007274C5" w:rsidRDefault="00091090" w:rsidP="00AB6E76">
      <w:pPr>
        <w:spacing w:before="240"/>
        <w:jc w:val="both"/>
      </w:pPr>
      <w:r w:rsidRPr="007274C5">
        <w:rPr>
          <w:b/>
          <w:bCs/>
          <w:u w:val="single"/>
        </w:rPr>
        <w:lastRenderedPageBreak/>
        <w:t>Rapporteur</w:t>
      </w:r>
      <w:r w:rsidRPr="007274C5">
        <w:rPr>
          <w:b/>
          <w:bCs/>
        </w:rPr>
        <w:t xml:space="preserve">: </w:t>
      </w:r>
      <w:r w:rsidR="00C8597B" w:rsidRPr="007274C5">
        <w:t>The following proposal is suggested taken into consideration companies’ views provided</w:t>
      </w:r>
      <w:r w:rsidRPr="007274C5">
        <w:t>:</w:t>
      </w:r>
    </w:p>
    <w:p w14:paraId="3AEB0D4E" w14:textId="273BF8AF" w:rsidR="00091090" w:rsidRPr="007274C5" w:rsidRDefault="00C376D8" w:rsidP="00091090">
      <w:pPr>
        <w:pStyle w:val="Proposal"/>
        <w:numPr>
          <w:ilvl w:val="0"/>
          <w:numId w:val="26"/>
        </w:numPr>
        <w:spacing w:before="0" w:after="180" w:line="240" w:lineRule="auto"/>
        <w:contextualSpacing w:val="0"/>
        <w:jc w:val="both"/>
        <w:textAlignment w:val="auto"/>
        <w:rPr>
          <w:b w:val="0"/>
          <w:bCs/>
        </w:rPr>
      </w:pPr>
      <w:bookmarkStart w:id="162" w:name="_Toc67442757"/>
      <w:bookmarkStart w:id="163" w:name="_Toc67487403"/>
      <w:bookmarkStart w:id="164" w:name="_Toc67487490"/>
      <w:bookmarkStart w:id="165" w:name="_Toc67487570"/>
      <w:bookmarkStart w:id="166" w:name="_Toc67487594"/>
      <w:bookmarkStart w:id="167" w:name="_Toc67487671"/>
      <w:bookmarkStart w:id="168" w:name="_Toc67487695"/>
      <w:bookmarkStart w:id="169" w:name="_Toc67487761"/>
      <w:bookmarkStart w:id="170" w:name="_Toc67487797"/>
      <w:bookmarkStart w:id="171" w:name="_Toc67490715"/>
      <w:bookmarkStart w:id="172" w:name="_Toc67506366"/>
      <w:bookmarkStart w:id="173" w:name="_Toc67506785"/>
      <w:bookmarkStart w:id="174" w:name="_Toc67506807"/>
      <w:bookmarkStart w:id="175" w:name="_Toc67507818"/>
      <w:bookmarkStart w:id="176" w:name="_Toc67507919"/>
      <w:bookmarkStart w:id="177" w:name="_Toc67514781"/>
      <w:bookmarkStart w:id="178" w:name="_Toc67514801"/>
      <w:bookmarkStart w:id="179" w:name="_Toc67515422"/>
      <w:bookmarkStart w:id="180" w:name="_Toc68207577"/>
      <w:r w:rsidRPr="007274C5">
        <w:rPr>
          <w:bCs/>
          <w:color w:val="00B050"/>
        </w:rPr>
        <w:t>[To agree]</w:t>
      </w:r>
      <w:r w:rsidRPr="007274C5">
        <w:t xml:space="preserve"> </w:t>
      </w:r>
      <w:r w:rsidR="00117378" w:rsidRPr="007274C5">
        <w:rPr>
          <w:b w:val="0"/>
          <w:bCs/>
        </w:rPr>
        <w:t>[13/2</w:t>
      </w:r>
      <w:r w:rsidR="006C71B9" w:rsidRPr="007274C5">
        <w:rPr>
          <w:b w:val="0"/>
          <w:bCs/>
        </w:rPr>
        <w:t>1</w:t>
      </w:r>
      <w:r w:rsidR="00117378" w:rsidRPr="007274C5">
        <w:rPr>
          <w:b w:val="0"/>
          <w:bCs/>
        </w:rPr>
        <w:t>]</w:t>
      </w:r>
      <w:r w:rsidR="00091090" w:rsidRPr="007274C5">
        <w:rPr>
          <w:b w:val="0"/>
          <w:bCs/>
        </w:rPr>
        <w:t xml:space="preserve"> </w:t>
      </w:r>
      <w:r w:rsidR="00D31526" w:rsidRPr="007274C5">
        <w:rPr>
          <w:b w:val="0"/>
          <w:bCs/>
        </w:rPr>
        <w:t xml:space="preserve">Multiple measurement gap patterns are supported for </w:t>
      </w:r>
      <w:r w:rsidR="00681729" w:rsidRPr="007274C5">
        <w:rPr>
          <w:b w:val="0"/>
          <w:bCs/>
        </w:rPr>
        <w:t xml:space="preserve">Rel-17 </w:t>
      </w:r>
      <w:r w:rsidR="00D31526" w:rsidRPr="007274C5">
        <w:rPr>
          <w:b w:val="0"/>
          <w:bCs/>
        </w:rPr>
        <w:t>NTN.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090383F" w14:textId="77777777" w:rsidR="00091090" w:rsidRPr="007274C5" w:rsidRDefault="00091090" w:rsidP="00091090"/>
    <w:p w14:paraId="6D146BBE" w14:textId="16320AD7" w:rsidR="006C24DE" w:rsidRPr="007274C5" w:rsidRDefault="006C24DE" w:rsidP="006C24DE">
      <w:pPr>
        <w:pStyle w:val="Heading4"/>
        <w:rPr>
          <w:lang w:val="en-US"/>
        </w:rPr>
      </w:pPr>
      <w:bookmarkStart w:id="181" w:name="_Hlk67436745"/>
      <w:r w:rsidRPr="007274C5">
        <w:t>Solution 4)</w:t>
      </w:r>
      <w:r w:rsidRPr="007274C5">
        <w:tab/>
        <w:t>Periodic adjustment of measurement gap</w:t>
      </w:r>
      <w:bookmarkEnd w:id="181"/>
      <w:r w:rsidR="00091090" w:rsidRPr="007274C5">
        <w:t xml:space="preserve"> </w:t>
      </w:r>
      <w:r w:rsidR="00091090" w:rsidRPr="007274C5">
        <w:rPr>
          <w:lang w:val="en-US"/>
        </w:rPr>
        <w:t>(discussion point 9))</w:t>
      </w:r>
    </w:p>
    <w:p w14:paraId="78FFAA70" w14:textId="34DADA52" w:rsidR="00091090" w:rsidRPr="007274C5" w:rsidRDefault="00395461" w:rsidP="00091090">
      <w:pPr>
        <w:spacing w:after="120"/>
        <w:jc w:val="both"/>
      </w:pPr>
      <w:r w:rsidRPr="007274C5">
        <w:t>1</w:t>
      </w:r>
      <w:r w:rsidR="00667C1A" w:rsidRPr="007274C5">
        <w:t>7</w:t>
      </w:r>
      <w:r w:rsidR="00091090" w:rsidRPr="007274C5">
        <w:t xml:space="preserve"> </w:t>
      </w:r>
      <w:r w:rsidR="00F84DD5" w:rsidRPr="007274C5">
        <w:t xml:space="preserve">companies </w:t>
      </w:r>
      <w:r w:rsidR="00934DCC" w:rsidRPr="007274C5">
        <w:t>do not support enabling Solution 4) Periodic adjustment of measurement gap</w:t>
      </w:r>
      <w:r w:rsidR="00091090" w:rsidRPr="007274C5">
        <w:t xml:space="preserve"> (Nokia, OPPO, MediaTek, Ericsson, Sony, Lenovo, Xiaomi, Rakuten, Thales, Samsung, CATT, Intel, </w:t>
      </w:r>
      <w:r w:rsidR="00091090" w:rsidRPr="007274C5">
        <w:rPr>
          <w:rFonts w:eastAsiaTheme="minorEastAsia"/>
          <w:lang w:eastAsia="zh-CN"/>
        </w:rPr>
        <w:t xml:space="preserve">Huawei, </w:t>
      </w:r>
      <w:proofErr w:type="spellStart"/>
      <w:r w:rsidR="00091090" w:rsidRPr="007274C5">
        <w:rPr>
          <w:rFonts w:eastAsiaTheme="minorEastAsia"/>
          <w:lang w:eastAsia="zh-CN"/>
        </w:rPr>
        <w:t>HiSilicon</w:t>
      </w:r>
      <w:proofErr w:type="spellEnd"/>
      <w:r w:rsidR="00091090" w:rsidRPr="007274C5">
        <w:rPr>
          <w:rFonts w:eastAsiaTheme="minorEastAsia"/>
          <w:lang w:eastAsia="zh-CN"/>
        </w:rPr>
        <w:t xml:space="preserve">, </w:t>
      </w:r>
      <w:r w:rsidR="00091090" w:rsidRPr="007274C5">
        <w:rPr>
          <w:lang w:eastAsia="zh-CN"/>
        </w:rPr>
        <w:t>Magister, ITRI</w:t>
      </w:r>
      <w:r w:rsidR="00667C1A" w:rsidRPr="007274C5">
        <w:rPr>
          <w:lang w:eastAsia="zh-CN"/>
        </w:rPr>
        <w:t>, ZTE</w:t>
      </w:r>
      <w:r w:rsidR="00091090" w:rsidRPr="007274C5">
        <w:rPr>
          <w:lang w:eastAsia="zh-CN"/>
        </w:rPr>
        <w:t>)</w:t>
      </w:r>
      <w:r w:rsidR="00934DCC" w:rsidRPr="007274C5">
        <w:rPr>
          <w:lang w:eastAsia="zh-CN"/>
        </w:rPr>
        <w:t xml:space="preserve">, </w:t>
      </w:r>
      <w:r w:rsidR="00956395" w:rsidRPr="007274C5">
        <w:rPr>
          <w:lang w:val="en-GB"/>
        </w:rPr>
        <w:t>3</w:t>
      </w:r>
      <w:r w:rsidR="00934DCC" w:rsidRPr="007274C5">
        <w:t xml:space="preserve"> companies are not sure (</w:t>
      </w:r>
      <w:r w:rsidR="00CD5DC7" w:rsidRPr="007274C5">
        <w:t>APT, LGE</w:t>
      </w:r>
      <w:r w:rsidR="00782655" w:rsidRPr="007274C5">
        <w:t>, CMCC</w:t>
      </w:r>
      <w:r w:rsidR="00934DCC" w:rsidRPr="007274C5">
        <w:t xml:space="preserve">) and </w:t>
      </w:r>
      <w:r w:rsidR="00956395" w:rsidRPr="007274C5">
        <w:rPr>
          <w:lang w:val="en-GB"/>
        </w:rPr>
        <w:t>1</w:t>
      </w:r>
      <w:r w:rsidR="00934DCC" w:rsidRPr="007274C5">
        <w:t xml:space="preserve"> compan</w:t>
      </w:r>
      <w:r w:rsidR="001B7180">
        <w:t>y</w:t>
      </w:r>
      <w:r w:rsidR="00934DCC" w:rsidRPr="007274C5">
        <w:t xml:space="preserve"> support</w:t>
      </w:r>
      <w:r w:rsidR="001B7180">
        <w:t>s</w:t>
      </w:r>
      <w:r w:rsidR="00934DCC" w:rsidRPr="007274C5">
        <w:t xml:space="preserve"> it</w:t>
      </w:r>
      <w:r w:rsidR="00CD5DC7" w:rsidRPr="007274C5">
        <w:t xml:space="preserve"> (Qualcomm)</w:t>
      </w:r>
      <w:r w:rsidR="00091090" w:rsidRPr="007274C5">
        <w:t>.</w:t>
      </w:r>
    </w:p>
    <w:p w14:paraId="033A7DB5" w14:textId="288707B6" w:rsidR="00091090" w:rsidRPr="007274C5" w:rsidRDefault="005601B0" w:rsidP="00091090">
      <w:pPr>
        <w:pStyle w:val="ListParagraph"/>
        <w:numPr>
          <w:ilvl w:val="0"/>
          <w:numId w:val="36"/>
        </w:numPr>
        <w:spacing w:after="60"/>
        <w:contextualSpacing w:val="0"/>
        <w:jc w:val="both"/>
      </w:pPr>
      <w:r w:rsidRPr="007274C5">
        <w:t xml:space="preserve">Qualcomm clarifies that this solution 4 is like </w:t>
      </w:r>
      <w:r w:rsidRPr="007274C5">
        <w:rPr>
          <w:lang w:eastAsia="zh-CN"/>
        </w:rPr>
        <w:t>solution 3 (i.e., multiple measurement gaps) but to handle the case when multiple measurement gaps overlap or are very close to each other</w:t>
      </w:r>
      <w:r w:rsidR="00800D58" w:rsidRPr="007274C5">
        <w:rPr>
          <w:lang w:eastAsia="zh-CN"/>
        </w:rPr>
        <w:t>.</w:t>
      </w:r>
    </w:p>
    <w:p w14:paraId="2369C5E9" w14:textId="0086356E" w:rsidR="00800D58" w:rsidRPr="007274C5" w:rsidRDefault="001457FE" w:rsidP="00091090">
      <w:pPr>
        <w:pStyle w:val="ListParagraph"/>
        <w:numPr>
          <w:ilvl w:val="0"/>
          <w:numId w:val="36"/>
        </w:numPr>
        <w:spacing w:after="60"/>
        <w:contextualSpacing w:val="0"/>
        <w:jc w:val="both"/>
      </w:pPr>
      <w:r w:rsidRPr="007274C5">
        <w:rPr>
          <w:lang w:eastAsia="zh-CN"/>
        </w:rPr>
        <w:t xml:space="preserve">APT, LGE, </w:t>
      </w:r>
      <w:r w:rsidR="00800D58" w:rsidRPr="007274C5">
        <w:rPr>
          <w:lang w:eastAsia="zh-CN"/>
        </w:rPr>
        <w:t>Xiaomi</w:t>
      </w:r>
      <w:r w:rsidR="00E35C07" w:rsidRPr="007274C5">
        <w:rPr>
          <w:lang w:eastAsia="zh-CN"/>
        </w:rPr>
        <w:t xml:space="preserve">, </w:t>
      </w:r>
      <w:r w:rsidR="00910F70" w:rsidRPr="007274C5">
        <w:rPr>
          <w:lang w:eastAsia="zh-CN"/>
        </w:rPr>
        <w:t>C</w:t>
      </w:r>
      <w:r w:rsidR="00E35C07" w:rsidRPr="007274C5">
        <w:rPr>
          <w:lang w:eastAsia="zh-CN"/>
        </w:rPr>
        <w:t>ATT, Magister</w:t>
      </w:r>
      <w:r w:rsidR="00800D58" w:rsidRPr="007274C5">
        <w:rPr>
          <w:lang w:eastAsia="zh-CN"/>
        </w:rPr>
        <w:t xml:space="preserve"> </w:t>
      </w:r>
      <w:r w:rsidR="00782655" w:rsidRPr="007274C5">
        <w:rPr>
          <w:lang w:eastAsia="zh-CN"/>
        </w:rPr>
        <w:t>suggest</w:t>
      </w:r>
      <w:r w:rsidR="00800D58" w:rsidRPr="007274C5">
        <w:rPr>
          <w:lang w:eastAsia="zh-CN"/>
        </w:rPr>
        <w:t xml:space="preserve"> to post-pone </w:t>
      </w:r>
      <w:r w:rsidRPr="007274C5">
        <w:rPr>
          <w:lang w:eastAsia="zh-CN"/>
        </w:rPr>
        <w:t xml:space="preserve">this </w:t>
      </w:r>
      <w:r w:rsidR="00800D58" w:rsidRPr="007274C5">
        <w:rPr>
          <w:lang w:eastAsia="zh-CN"/>
        </w:rPr>
        <w:t>discussion</w:t>
      </w:r>
      <w:r w:rsidR="00800D58" w:rsidRPr="007274C5">
        <w:rPr>
          <w:rFonts w:eastAsiaTheme="minorEastAsia"/>
          <w:lang w:eastAsia="zh-CN"/>
        </w:rPr>
        <w:t>.</w:t>
      </w:r>
    </w:p>
    <w:p w14:paraId="4D7B7093" w14:textId="2E2F6DE3" w:rsidR="00395461" w:rsidRPr="007274C5" w:rsidRDefault="00395461" w:rsidP="00395461">
      <w:pPr>
        <w:spacing w:after="120"/>
        <w:jc w:val="both"/>
      </w:pPr>
      <w:r w:rsidRPr="007274C5">
        <w:t>The following arguments were explained by not supporting companies</w:t>
      </w:r>
      <w:r w:rsidR="00745CC7" w:rsidRPr="007274C5">
        <w:t xml:space="preserve"> for solution 4)</w:t>
      </w:r>
      <w:r w:rsidRPr="007274C5">
        <w:t>:</w:t>
      </w:r>
    </w:p>
    <w:p w14:paraId="7DB96408" w14:textId="7ABD860D" w:rsidR="00395461" w:rsidRPr="007274C5" w:rsidRDefault="00F70B41" w:rsidP="00395461">
      <w:pPr>
        <w:pStyle w:val="ListParagraph"/>
        <w:numPr>
          <w:ilvl w:val="0"/>
          <w:numId w:val="36"/>
        </w:numPr>
        <w:spacing w:after="60"/>
        <w:jc w:val="both"/>
      </w:pPr>
      <w:r w:rsidRPr="007274C5">
        <w:t xml:space="preserve">OPPO wonders </w:t>
      </w:r>
      <w:r w:rsidR="00D132DE" w:rsidRPr="007274C5">
        <w:t>whether</w:t>
      </w:r>
      <w:r w:rsidR="001457FE" w:rsidRPr="007274C5">
        <w:t>/how</w:t>
      </w:r>
      <w:r w:rsidR="00D132DE" w:rsidRPr="007274C5">
        <w:t xml:space="preserve"> the</w:t>
      </w:r>
      <w:r w:rsidRPr="007274C5">
        <w:t xml:space="preserve"> TA </w:t>
      </w:r>
      <w:r w:rsidR="00D132DE" w:rsidRPr="007274C5">
        <w:t xml:space="preserve">is </w:t>
      </w:r>
      <w:r w:rsidRPr="007274C5">
        <w:t xml:space="preserve">applied to the gap specific to some </w:t>
      </w:r>
      <w:proofErr w:type="spellStart"/>
      <w:r w:rsidRPr="007274C5">
        <w:t>neighbour</w:t>
      </w:r>
      <w:proofErr w:type="spellEnd"/>
      <w:r w:rsidRPr="007274C5">
        <w:t xml:space="preserve"> cell</w:t>
      </w:r>
      <w:r w:rsidR="001457FE" w:rsidRPr="007274C5">
        <w:t>s by UE and network.</w:t>
      </w:r>
    </w:p>
    <w:p w14:paraId="1A7A83B8" w14:textId="3FB22A6F" w:rsidR="001457FE" w:rsidRPr="007274C5" w:rsidRDefault="00D654F9" w:rsidP="00395461">
      <w:pPr>
        <w:pStyle w:val="ListParagraph"/>
        <w:numPr>
          <w:ilvl w:val="0"/>
          <w:numId w:val="36"/>
        </w:numPr>
        <w:spacing w:after="60"/>
        <w:jc w:val="both"/>
      </w:pPr>
      <w:r w:rsidRPr="007274C5">
        <w:t>MediaTek explains that it seems unnecessary to optimize for this long duration as a change could only be needed after 55seconds of configuration</w:t>
      </w:r>
      <w:r w:rsidR="004A634D" w:rsidRPr="007274C5">
        <w:t>.</w:t>
      </w:r>
    </w:p>
    <w:p w14:paraId="5C25A41F" w14:textId="4B19C4CC" w:rsidR="004A634D" w:rsidRPr="007274C5" w:rsidRDefault="004A634D" w:rsidP="00395461">
      <w:pPr>
        <w:pStyle w:val="ListParagraph"/>
        <w:numPr>
          <w:ilvl w:val="0"/>
          <w:numId w:val="36"/>
        </w:numPr>
        <w:spacing w:after="60"/>
        <w:jc w:val="both"/>
      </w:pPr>
      <w:r w:rsidRPr="007274C5">
        <w:t>Ericsson</w:t>
      </w:r>
      <w:r w:rsidR="00667C1A" w:rsidRPr="007274C5">
        <w:t xml:space="preserve"> and ZTE</w:t>
      </w:r>
      <w:r w:rsidRPr="007274C5">
        <w:t xml:space="preserve"> prefer </w:t>
      </w:r>
      <w:r w:rsidR="000F6592" w:rsidRPr="007274C5">
        <w:t>a clear specification</w:t>
      </w:r>
      <w:r w:rsidR="00A0293F" w:rsidRPr="007274C5">
        <w:t xml:space="preserve"> </w:t>
      </w:r>
      <w:r w:rsidR="00F01207" w:rsidRPr="007274C5">
        <w:t>i</w:t>
      </w:r>
      <w:r w:rsidRPr="007274C5">
        <w:t xml:space="preserve">f the </w:t>
      </w:r>
      <w:r w:rsidR="00A0293F" w:rsidRPr="007274C5">
        <w:t xml:space="preserve">intention </w:t>
      </w:r>
      <w:r w:rsidRPr="007274C5">
        <w:t>is to have flexible and variable gap pattern</w:t>
      </w:r>
      <w:r w:rsidR="000F6592" w:rsidRPr="007274C5">
        <w:t xml:space="preserve"> (instead of mixing the concepts)</w:t>
      </w:r>
      <w:r w:rsidR="00585D6B" w:rsidRPr="007274C5">
        <w:t>.</w:t>
      </w:r>
    </w:p>
    <w:p w14:paraId="468DD5D1" w14:textId="6F699337" w:rsidR="00585D6B" w:rsidRPr="007274C5" w:rsidRDefault="00585D6B" w:rsidP="00395461">
      <w:pPr>
        <w:pStyle w:val="ListParagraph"/>
        <w:numPr>
          <w:ilvl w:val="0"/>
          <w:numId w:val="36"/>
        </w:numPr>
        <w:spacing w:after="60"/>
        <w:jc w:val="both"/>
      </w:pPr>
      <w:r w:rsidRPr="007274C5">
        <w:t xml:space="preserve">Sony </w:t>
      </w:r>
      <w:r w:rsidR="002B5769" w:rsidRPr="007274C5">
        <w:t xml:space="preserve">and ITRI </w:t>
      </w:r>
      <w:r w:rsidRPr="007274C5">
        <w:t>point</w:t>
      </w:r>
      <w:r w:rsidR="002B5769" w:rsidRPr="007274C5">
        <w:t xml:space="preserve"> </w:t>
      </w:r>
      <w:r w:rsidRPr="007274C5">
        <w:t xml:space="preserve">that UE’s location information may be needed </w:t>
      </w:r>
      <w:r w:rsidR="009D1674" w:rsidRPr="007274C5">
        <w:t>for</w:t>
      </w:r>
      <w:r w:rsidRPr="007274C5">
        <w:t xml:space="preserve"> the netwo</w:t>
      </w:r>
      <w:r w:rsidR="009D1674" w:rsidRPr="007274C5">
        <w:t>rk to configure the periodic pattern</w:t>
      </w:r>
    </w:p>
    <w:p w14:paraId="5B0C0101" w14:textId="45347030" w:rsidR="00091090" w:rsidRPr="007274C5" w:rsidRDefault="00091090" w:rsidP="00A92E92">
      <w:pPr>
        <w:spacing w:before="240"/>
        <w:jc w:val="both"/>
      </w:pPr>
      <w:r w:rsidRPr="007274C5">
        <w:rPr>
          <w:b/>
          <w:bCs/>
          <w:u w:val="single"/>
        </w:rPr>
        <w:t>Rapporteur</w:t>
      </w:r>
      <w:r w:rsidRPr="007274C5">
        <w:rPr>
          <w:b/>
          <w:bCs/>
        </w:rPr>
        <w:t xml:space="preserve">: </w:t>
      </w:r>
      <w:r w:rsidR="00C8597B" w:rsidRPr="007274C5">
        <w:t>The following proposal is suggested taken into consideration companies’ views provided</w:t>
      </w:r>
      <w:r w:rsidRPr="007274C5">
        <w:t>:</w:t>
      </w:r>
    </w:p>
    <w:p w14:paraId="768F6F55" w14:textId="409CD033" w:rsidR="00091090" w:rsidRPr="007274C5" w:rsidRDefault="00C376D8" w:rsidP="00091090">
      <w:pPr>
        <w:pStyle w:val="Proposal"/>
        <w:numPr>
          <w:ilvl w:val="0"/>
          <w:numId w:val="26"/>
        </w:numPr>
        <w:spacing w:before="0" w:after="180" w:line="240" w:lineRule="auto"/>
        <w:contextualSpacing w:val="0"/>
        <w:jc w:val="both"/>
        <w:textAlignment w:val="auto"/>
        <w:rPr>
          <w:b w:val="0"/>
          <w:bCs/>
        </w:rPr>
      </w:pPr>
      <w:bookmarkStart w:id="182" w:name="_Toc67442758"/>
      <w:bookmarkStart w:id="183" w:name="_Toc67487404"/>
      <w:bookmarkStart w:id="184" w:name="_Toc67487491"/>
      <w:bookmarkStart w:id="185" w:name="_Toc67487571"/>
      <w:bookmarkStart w:id="186" w:name="_Toc67487595"/>
      <w:bookmarkStart w:id="187" w:name="_Toc67487672"/>
      <w:bookmarkStart w:id="188" w:name="_Toc67487696"/>
      <w:bookmarkStart w:id="189" w:name="_Toc67487762"/>
      <w:bookmarkStart w:id="190" w:name="_Toc67487798"/>
      <w:bookmarkStart w:id="191" w:name="_Toc67490716"/>
      <w:bookmarkStart w:id="192" w:name="_Toc67506367"/>
      <w:bookmarkStart w:id="193" w:name="_Toc67506786"/>
      <w:bookmarkStart w:id="194" w:name="_Toc67506808"/>
      <w:bookmarkStart w:id="195" w:name="_Toc67507819"/>
      <w:bookmarkStart w:id="196" w:name="_Toc67507920"/>
      <w:bookmarkStart w:id="197" w:name="_Toc67514782"/>
      <w:bookmarkStart w:id="198" w:name="_Toc67514802"/>
      <w:bookmarkStart w:id="199" w:name="_Toc67515423"/>
      <w:bookmarkStart w:id="200" w:name="_Toc68207578"/>
      <w:r w:rsidRPr="007274C5">
        <w:rPr>
          <w:bCs/>
          <w:color w:val="00B050"/>
        </w:rPr>
        <w:t>[To agree]</w:t>
      </w:r>
      <w:r w:rsidRPr="007274C5">
        <w:t xml:space="preserve"> </w:t>
      </w:r>
      <w:r w:rsidR="00A6413E" w:rsidRPr="007274C5">
        <w:rPr>
          <w:b w:val="0"/>
          <w:bCs/>
        </w:rPr>
        <w:t>[1</w:t>
      </w:r>
      <w:r w:rsidR="00667C1A" w:rsidRPr="007274C5">
        <w:rPr>
          <w:b w:val="0"/>
          <w:bCs/>
        </w:rPr>
        <w:t>7</w:t>
      </w:r>
      <w:r w:rsidR="00A6413E" w:rsidRPr="007274C5">
        <w:rPr>
          <w:b w:val="0"/>
          <w:bCs/>
        </w:rPr>
        <w:t>/2</w:t>
      </w:r>
      <w:r w:rsidR="00D05F36" w:rsidRPr="007274C5">
        <w:rPr>
          <w:b w:val="0"/>
          <w:bCs/>
        </w:rPr>
        <w:t>1</w:t>
      </w:r>
      <w:r w:rsidR="00A6413E" w:rsidRPr="007274C5">
        <w:rPr>
          <w:b w:val="0"/>
          <w:bCs/>
        </w:rPr>
        <w:t>] Periodic adjustment of measurement gap is not enabled for Rel-17 NTN.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8D686D7" w14:textId="77777777" w:rsidR="00091090" w:rsidRPr="007274C5" w:rsidRDefault="00091090" w:rsidP="00091090"/>
    <w:p w14:paraId="437641E6" w14:textId="157AA748" w:rsidR="006C24DE" w:rsidRPr="007274C5" w:rsidRDefault="006C24DE" w:rsidP="006C24DE">
      <w:pPr>
        <w:pStyle w:val="Heading4"/>
        <w:rPr>
          <w:lang w:val="en-US"/>
        </w:rPr>
      </w:pPr>
      <w:r w:rsidRPr="007274C5">
        <w:t>Solution 5)</w:t>
      </w:r>
      <w:r w:rsidRPr="007274C5">
        <w:tab/>
        <w:t>Up to UE implementation</w:t>
      </w:r>
      <w:r w:rsidR="00091090" w:rsidRPr="007274C5">
        <w:t xml:space="preserve"> </w:t>
      </w:r>
      <w:r w:rsidR="00091090" w:rsidRPr="007274C5">
        <w:rPr>
          <w:lang w:val="en-US"/>
        </w:rPr>
        <w:t>(discussion point 10))</w:t>
      </w:r>
    </w:p>
    <w:p w14:paraId="74C20A47" w14:textId="092A6FFE" w:rsidR="00091090" w:rsidRPr="007274C5" w:rsidRDefault="00E67173" w:rsidP="00091090">
      <w:pPr>
        <w:spacing w:after="120"/>
        <w:jc w:val="both"/>
      </w:pPr>
      <w:r w:rsidRPr="007274C5">
        <w:rPr>
          <w:lang w:val="en-GB"/>
        </w:rPr>
        <w:t>1</w:t>
      </w:r>
      <w:r w:rsidR="00827386" w:rsidRPr="007274C5">
        <w:rPr>
          <w:lang w:val="en-GB"/>
        </w:rPr>
        <w:t>9</w:t>
      </w:r>
      <w:r w:rsidR="00091090" w:rsidRPr="007274C5">
        <w:t xml:space="preserve"> </w:t>
      </w:r>
      <w:r w:rsidR="00F84DD5" w:rsidRPr="007274C5">
        <w:t xml:space="preserve">companies prefer </w:t>
      </w:r>
      <w:r w:rsidR="002B5769" w:rsidRPr="007274C5">
        <w:t xml:space="preserve">not to rely on UE implementation to solve the NTN issue described in discussion point 1) </w:t>
      </w:r>
      <w:r w:rsidR="00091090" w:rsidRPr="007274C5">
        <w:t xml:space="preserve">(Nokia, OPPO, LGE, MediaTek, Qualcomm, Ericsson, Sony, Lenovo, Xiaomi, Rakuten, Thales, Samsung, CATT, Intel, </w:t>
      </w:r>
      <w:r w:rsidR="00091090" w:rsidRPr="007274C5">
        <w:rPr>
          <w:rFonts w:eastAsiaTheme="minorEastAsia"/>
          <w:lang w:eastAsia="zh-CN"/>
        </w:rPr>
        <w:t xml:space="preserve">Huawei, </w:t>
      </w:r>
      <w:proofErr w:type="spellStart"/>
      <w:r w:rsidR="00091090" w:rsidRPr="007274C5">
        <w:rPr>
          <w:rFonts w:eastAsiaTheme="minorEastAsia"/>
          <w:lang w:eastAsia="zh-CN"/>
        </w:rPr>
        <w:t>HiSilicon</w:t>
      </w:r>
      <w:proofErr w:type="spellEnd"/>
      <w:r w:rsidR="00091090" w:rsidRPr="007274C5">
        <w:rPr>
          <w:rFonts w:eastAsiaTheme="minorEastAsia"/>
          <w:lang w:eastAsia="zh-CN"/>
        </w:rPr>
        <w:t xml:space="preserve">, </w:t>
      </w:r>
      <w:r w:rsidR="00091090" w:rsidRPr="007274C5">
        <w:rPr>
          <w:lang w:eastAsia="zh-CN"/>
        </w:rPr>
        <w:t>Magister, ITRI</w:t>
      </w:r>
      <w:r w:rsidR="00827386" w:rsidRPr="007274C5">
        <w:rPr>
          <w:lang w:eastAsia="zh-CN"/>
        </w:rPr>
        <w:t>, ZTE</w:t>
      </w:r>
      <w:r w:rsidR="00091090" w:rsidRPr="007274C5">
        <w:rPr>
          <w:lang w:eastAsia="zh-CN"/>
        </w:rPr>
        <w:t>)</w:t>
      </w:r>
      <w:r w:rsidRPr="007274C5">
        <w:rPr>
          <w:lang w:eastAsia="zh-CN"/>
        </w:rPr>
        <w:t xml:space="preserve"> and </w:t>
      </w:r>
      <w:r w:rsidRPr="007274C5">
        <w:rPr>
          <w:lang w:val="en-GB"/>
        </w:rPr>
        <w:t>2</w:t>
      </w:r>
      <w:r w:rsidRPr="007274C5">
        <w:t xml:space="preserve"> companies prefer to consider so (APT, CMCC)</w:t>
      </w:r>
      <w:r w:rsidR="00091090" w:rsidRPr="007274C5">
        <w:t>.</w:t>
      </w:r>
    </w:p>
    <w:p w14:paraId="53113343" w14:textId="2D5A88F8" w:rsidR="00091090" w:rsidRPr="007274C5" w:rsidRDefault="005B080A" w:rsidP="00091090">
      <w:pPr>
        <w:pStyle w:val="ListParagraph"/>
        <w:numPr>
          <w:ilvl w:val="0"/>
          <w:numId w:val="36"/>
        </w:numPr>
        <w:spacing w:after="60"/>
        <w:contextualSpacing w:val="0"/>
        <w:jc w:val="both"/>
      </w:pPr>
      <w:r w:rsidRPr="007274C5">
        <w:t>APT explains that UE may adjust the starting time of the window by itself based on window length.</w:t>
      </w:r>
    </w:p>
    <w:p w14:paraId="4F2E70D4" w14:textId="603BBF69" w:rsidR="005B080A" w:rsidRPr="007274C5" w:rsidRDefault="00A12636" w:rsidP="00091090">
      <w:pPr>
        <w:pStyle w:val="ListParagraph"/>
        <w:numPr>
          <w:ilvl w:val="0"/>
          <w:numId w:val="36"/>
        </w:numPr>
        <w:spacing w:after="60"/>
        <w:contextualSpacing w:val="0"/>
        <w:jc w:val="both"/>
      </w:pPr>
      <w:r w:rsidRPr="007274C5">
        <w:t xml:space="preserve">Sony explains that UE can adjust the measurement gap if </w:t>
      </w:r>
      <w:proofErr w:type="spellStart"/>
      <w:r w:rsidRPr="007274C5">
        <w:t>neighour</w:t>
      </w:r>
      <w:proofErr w:type="spellEnd"/>
      <w:r w:rsidRPr="007274C5">
        <w:t xml:space="preserve"> cell’s information e.g. ephemeris information is available, and the synchronization issue can be avoided by providing UE’s location information to the network.</w:t>
      </w:r>
    </w:p>
    <w:p w14:paraId="31F572AC" w14:textId="67AD02FB" w:rsidR="000175FE" w:rsidRPr="007274C5" w:rsidRDefault="000175FE" w:rsidP="00091090">
      <w:pPr>
        <w:pStyle w:val="ListParagraph"/>
        <w:numPr>
          <w:ilvl w:val="0"/>
          <w:numId w:val="36"/>
        </w:numPr>
        <w:spacing w:after="60"/>
        <w:contextualSpacing w:val="0"/>
        <w:jc w:val="both"/>
      </w:pPr>
      <w:r w:rsidRPr="007274C5">
        <w:t>CMCC suggest</w:t>
      </w:r>
      <w:r w:rsidR="00972DCA">
        <w:t>s</w:t>
      </w:r>
      <w:r w:rsidRPr="007274C5">
        <w:t xml:space="preserve"> that UE informs the network after adaptive adjustment is done.</w:t>
      </w:r>
    </w:p>
    <w:p w14:paraId="7EE77E3E" w14:textId="18B194C4" w:rsidR="00E67173" w:rsidRPr="007274C5" w:rsidRDefault="00E67173" w:rsidP="00E67173">
      <w:pPr>
        <w:spacing w:after="120"/>
        <w:jc w:val="both"/>
      </w:pPr>
      <w:r w:rsidRPr="007274C5">
        <w:t>The following arguments were explained by not supporting companies</w:t>
      </w:r>
      <w:r w:rsidR="009C1740" w:rsidRPr="007274C5">
        <w:t xml:space="preserve"> for solution 5)</w:t>
      </w:r>
      <w:r w:rsidRPr="007274C5">
        <w:t>:</w:t>
      </w:r>
    </w:p>
    <w:p w14:paraId="4052CF04" w14:textId="3C17073D" w:rsidR="00064D65" w:rsidRPr="007274C5" w:rsidRDefault="009C1740" w:rsidP="00091090">
      <w:pPr>
        <w:pStyle w:val="ListParagraph"/>
        <w:numPr>
          <w:ilvl w:val="0"/>
          <w:numId w:val="36"/>
        </w:numPr>
        <w:spacing w:after="60"/>
        <w:contextualSpacing w:val="0"/>
        <w:jc w:val="both"/>
      </w:pPr>
      <w:r w:rsidRPr="007274C5">
        <w:t>General view that t</w:t>
      </w:r>
      <w:r w:rsidR="00064D65" w:rsidRPr="007274C5">
        <w:t>his solution 5</w:t>
      </w:r>
      <w:r w:rsidR="00827386" w:rsidRPr="007274C5">
        <w:t>)</w:t>
      </w:r>
      <w:r w:rsidR="00064D65" w:rsidRPr="007274C5">
        <w:t xml:space="preserve"> is against the previous RAN2 agreement that UE along with the network in NTN should also have the same understanding of the timing, including the timing for measurement gap, to avoid any un-synchronized scheduling between UE and the network, just like the way we have in TN</w:t>
      </w:r>
      <w:r w:rsidR="00907E8C" w:rsidRPr="007274C5">
        <w:t>.</w:t>
      </w:r>
    </w:p>
    <w:p w14:paraId="52923C4B" w14:textId="064DD672" w:rsidR="00091090" w:rsidRPr="007274C5" w:rsidRDefault="00091090" w:rsidP="00AB6E76">
      <w:pPr>
        <w:spacing w:before="240"/>
        <w:jc w:val="both"/>
      </w:pPr>
      <w:r w:rsidRPr="007274C5">
        <w:rPr>
          <w:b/>
          <w:bCs/>
          <w:u w:val="single"/>
        </w:rPr>
        <w:t>Rapporteur</w:t>
      </w:r>
      <w:r w:rsidRPr="007274C5">
        <w:rPr>
          <w:b/>
          <w:bCs/>
        </w:rPr>
        <w:t xml:space="preserve">: </w:t>
      </w:r>
      <w:r w:rsidR="00C8597B" w:rsidRPr="007274C5">
        <w:t>The following proposal is suggested taken into consideration companies’ views provided</w:t>
      </w:r>
      <w:r w:rsidRPr="007274C5">
        <w:t>:</w:t>
      </w:r>
    </w:p>
    <w:p w14:paraId="4F1FE8C7" w14:textId="1E118A42" w:rsidR="00091090" w:rsidRPr="007274C5" w:rsidRDefault="00741087" w:rsidP="00091090">
      <w:pPr>
        <w:pStyle w:val="Proposal"/>
        <w:numPr>
          <w:ilvl w:val="0"/>
          <w:numId w:val="26"/>
        </w:numPr>
        <w:spacing w:before="0" w:after="180" w:line="240" w:lineRule="auto"/>
        <w:contextualSpacing w:val="0"/>
        <w:jc w:val="both"/>
        <w:textAlignment w:val="auto"/>
        <w:rPr>
          <w:b w:val="0"/>
          <w:bCs/>
        </w:rPr>
      </w:pPr>
      <w:bookmarkStart w:id="201" w:name="_Toc67442759"/>
      <w:bookmarkStart w:id="202" w:name="_Toc67487405"/>
      <w:bookmarkStart w:id="203" w:name="_Toc67487492"/>
      <w:bookmarkStart w:id="204" w:name="_Toc67487572"/>
      <w:bookmarkStart w:id="205" w:name="_Toc67487596"/>
      <w:bookmarkStart w:id="206" w:name="_Toc67487673"/>
      <w:bookmarkStart w:id="207" w:name="_Toc67487697"/>
      <w:bookmarkStart w:id="208" w:name="_Toc67487763"/>
      <w:bookmarkStart w:id="209" w:name="_Toc67487799"/>
      <w:bookmarkStart w:id="210" w:name="_Toc67490717"/>
      <w:bookmarkStart w:id="211" w:name="_Toc67506368"/>
      <w:bookmarkStart w:id="212" w:name="_Toc67506787"/>
      <w:bookmarkStart w:id="213" w:name="_Toc67506809"/>
      <w:bookmarkStart w:id="214" w:name="_Toc67507820"/>
      <w:bookmarkStart w:id="215" w:name="_Toc67507921"/>
      <w:bookmarkStart w:id="216" w:name="_Toc67514783"/>
      <w:bookmarkStart w:id="217" w:name="_Toc67514803"/>
      <w:bookmarkStart w:id="218" w:name="_Toc67515424"/>
      <w:bookmarkStart w:id="219" w:name="_Toc68207579"/>
      <w:r w:rsidRPr="007274C5">
        <w:rPr>
          <w:bCs/>
          <w:color w:val="00B050"/>
        </w:rPr>
        <w:t>[To agree]</w:t>
      </w:r>
      <w:r w:rsidRPr="007274C5">
        <w:rPr>
          <w:bCs/>
        </w:rPr>
        <w:t xml:space="preserve"> </w:t>
      </w:r>
      <w:r w:rsidR="00637E78" w:rsidRPr="007274C5">
        <w:rPr>
          <w:b w:val="0"/>
          <w:bCs/>
        </w:rPr>
        <w:t>[1</w:t>
      </w:r>
      <w:r w:rsidR="0058358E" w:rsidRPr="007274C5">
        <w:rPr>
          <w:b w:val="0"/>
          <w:bCs/>
        </w:rPr>
        <w:t>9</w:t>
      </w:r>
      <w:r w:rsidR="00637E78" w:rsidRPr="007274C5">
        <w:rPr>
          <w:b w:val="0"/>
          <w:bCs/>
        </w:rPr>
        <w:t>/2</w:t>
      </w:r>
      <w:r w:rsidR="0058358E" w:rsidRPr="007274C5">
        <w:rPr>
          <w:b w:val="0"/>
          <w:bCs/>
        </w:rPr>
        <w:t>1</w:t>
      </w:r>
      <w:r w:rsidR="00637E78" w:rsidRPr="007274C5">
        <w:rPr>
          <w:b w:val="0"/>
          <w:bCs/>
        </w:rPr>
        <w:t xml:space="preserve">] </w:t>
      </w:r>
      <w:r w:rsidR="001B7159" w:rsidRPr="007274C5">
        <w:rPr>
          <w:b w:val="0"/>
          <w:bCs/>
        </w:rPr>
        <w:t>A</w:t>
      </w:r>
      <w:r w:rsidR="0058358E" w:rsidRPr="007274C5">
        <w:rPr>
          <w:b w:val="0"/>
          <w:bCs/>
        </w:rPr>
        <w:t xml:space="preserve"> </w:t>
      </w:r>
      <w:r w:rsidR="00637E78" w:rsidRPr="007274C5">
        <w:rPr>
          <w:b w:val="0"/>
          <w:bCs/>
        </w:rPr>
        <w:t xml:space="preserve">UE cannot update </w:t>
      </w:r>
      <w:r w:rsidR="00125E92" w:rsidRPr="007274C5">
        <w:rPr>
          <w:b w:val="0"/>
          <w:bCs/>
        </w:rPr>
        <w:t>measurement gap window autonomously</w:t>
      </w:r>
      <w:r w:rsidR="001B7159" w:rsidRPr="007274C5">
        <w:rPr>
          <w:b w:val="0"/>
          <w:bCs/>
        </w:rPr>
        <w:t xml:space="preserve"> for Rel-17 NTN</w:t>
      </w:r>
      <w:r w:rsidR="00125E92" w:rsidRPr="007274C5">
        <w:rPr>
          <w:b w:val="0"/>
          <w:bCs/>
        </w:rPr>
        <w: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00091090" w:rsidRPr="007274C5">
        <w:rPr>
          <w:b w:val="0"/>
          <w:bCs/>
        </w:rPr>
        <w:t xml:space="preserve"> </w:t>
      </w:r>
    </w:p>
    <w:p w14:paraId="1D703586" w14:textId="77777777" w:rsidR="00091090" w:rsidRPr="007274C5" w:rsidRDefault="00091090" w:rsidP="00091090"/>
    <w:p w14:paraId="4EC1BD0E" w14:textId="0F94D9A7" w:rsidR="006C24DE" w:rsidRPr="007274C5" w:rsidRDefault="006C24DE" w:rsidP="006C24DE">
      <w:pPr>
        <w:pStyle w:val="Heading4"/>
      </w:pPr>
      <w:r w:rsidRPr="007274C5">
        <w:t>Solution 6)</w:t>
      </w:r>
      <w:r w:rsidRPr="007274C5">
        <w:tab/>
        <w:t>Other approaches</w:t>
      </w:r>
      <w:r w:rsidR="00091090" w:rsidRPr="007274C5">
        <w:t xml:space="preserve"> </w:t>
      </w:r>
      <w:r w:rsidR="00091090" w:rsidRPr="007274C5">
        <w:rPr>
          <w:lang w:val="en-US"/>
        </w:rPr>
        <w:t>(discussion point 11))</w:t>
      </w:r>
    </w:p>
    <w:p w14:paraId="0E20ECC4" w14:textId="2462973F" w:rsidR="006C24DE" w:rsidRPr="007274C5" w:rsidRDefault="006C24DE" w:rsidP="006C24DE">
      <w:pPr>
        <w:jc w:val="both"/>
      </w:pPr>
      <w:r w:rsidRPr="007274C5">
        <w:rPr>
          <w:b/>
          <w:bCs/>
          <w:u w:val="single"/>
        </w:rPr>
        <w:t>Rapporteur</w:t>
      </w:r>
      <w:r w:rsidRPr="007274C5">
        <w:rPr>
          <w:b/>
          <w:bCs/>
        </w:rPr>
        <w:t xml:space="preserve">: </w:t>
      </w:r>
      <w:r w:rsidR="003E0367" w:rsidRPr="007274C5">
        <w:t>other approaches were not proposed by companies.</w:t>
      </w:r>
    </w:p>
    <w:p w14:paraId="72BAC4BB" w14:textId="77777777" w:rsidR="00B1473B" w:rsidRPr="007274C5" w:rsidRDefault="00B1473B" w:rsidP="00B1473B">
      <w:pPr>
        <w:jc w:val="both"/>
      </w:pPr>
    </w:p>
    <w:p w14:paraId="021A2FBA" w14:textId="2E308E62" w:rsidR="00B1473B" w:rsidRPr="007274C5" w:rsidRDefault="00B1473B" w:rsidP="00B1473B">
      <w:pPr>
        <w:pStyle w:val="Heading3"/>
        <w:jc w:val="both"/>
        <w:rPr>
          <w:lang w:val="en-US"/>
        </w:rPr>
      </w:pPr>
      <w:r w:rsidRPr="007274C5">
        <w:rPr>
          <w:lang w:val="en-US"/>
        </w:rPr>
        <w:lastRenderedPageBreak/>
        <w:t>How network configures SMTC and measurement gap configuration</w:t>
      </w:r>
    </w:p>
    <w:p w14:paraId="163F6832" w14:textId="29D9C675" w:rsidR="00D012BF" w:rsidRPr="007274C5" w:rsidRDefault="00D012BF" w:rsidP="00D012BF">
      <w:pPr>
        <w:jc w:val="both"/>
      </w:pPr>
      <w:r w:rsidRPr="007274C5">
        <w:t>The views provided in the discussion points 12-1</w:t>
      </w:r>
      <w:r w:rsidR="002E4357" w:rsidRPr="007274C5">
        <w:t>5</w:t>
      </w:r>
      <w:r w:rsidRPr="007274C5">
        <w:t xml:space="preserve"> are summarized in the following sub-sections.</w:t>
      </w:r>
    </w:p>
    <w:p w14:paraId="72917B81" w14:textId="24764FEE" w:rsidR="00091090" w:rsidRPr="007274C5" w:rsidRDefault="00091090" w:rsidP="00091090">
      <w:pPr>
        <w:pStyle w:val="Heading4"/>
        <w:rPr>
          <w:lang w:val="en-US"/>
        </w:rPr>
      </w:pPr>
      <w:r w:rsidRPr="007274C5">
        <w:rPr>
          <w:lang w:val="en-US"/>
        </w:rPr>
        <w:t>Option a) Rely on legacy operation (discussion point 12))</w:t>
      </w:r>
    </w:p>
    <w:p w14:paraId="33EDDAA9" w14:textId="4AF63CFA" w:rsidR="002D19A2" w:rsidRPr="007274C5" w:rsidRDefault="00E924C6" w:rsidP="002D19A2">
      <w:pPr>
        <w:spacing w:after="120"/>
        <w:jc w:val="both"/>
      </w:pPr>
      <w:r w:rsidRPr="007274C5">
        <w:rPr>
          <w:lang w:val="en-GB"/>
        </w:rPr>
        <w:t>1</w:t>
      </w:r>
      <w:r w:rsidR="00E22CC3" w:rsidRPr="007274C5">
        <w:rPr>
          <w:lang w:val="en-GB"/>
        </w:rPr>
        <w:t>9</w:t>
      </w:r>
      <w:r w:rsidR="002D19A2" w:rsidRPr="007274C5">
        <w:t xml:space="preserve"> </w:t>
      </w:r>
      <w:r w:rsidR="00F84DD5" w:rsidRPr="007274C5">
        <w:t xml:space="preserve">companies prefer </w:t>
      </w:r>
      <w:r w:rsidR="00654EAE" w:rsidRPr="007274C5">
        <w:t xml:space="preserve">not to rely </w:t>
      </w:r>
      <w:r w:rsidR="00491163" w:rsidRPr="007274C5">
        <w:t xml:space="preserve">only </w:t>
      </w:r>
      <w:r w:rsidR="00654EAE" w:rsidRPr="007274C5">
        <w:t>in legacy operation for the network to configure correctly the SMTC window and the measurement gap</w:t>
      </w:r>
      <w:r w:rsidR="002D19A2" w:rsidRPr="007274C5">
        <w:t xml:space="preserve"> (Nokia, OPPO, LGE, MediaTek, Ericsson, Sony, Lenovo, Xiaomi, CMCC, Rakuten, Thales, Samsung, CATT, Intel, </w:t>
      </w:r>
      <w:r w:rsidR="002D19A2" w:rsidRPr="007274C5">
        <w:rPr>
          <w:rFonts w:eastAsiaTheme="minorEastAsia"/>
          <w:lang w:eastAsia="zh-CN"/>
        </w:rPr>
        <w:t xml:space="preserve">Huawei, </w:t>
      </w:r>
      <w:proofErr w:type="spellStart"/>
      <w:r w:rsidR="002D19A2" w:rsidRPr="007274C5">
        <w:rPr>
          <w:rFonts w:eastAsiaTheme="minorEastAsia"/>
          <w:lang w:eastAsia="zh-CN"/>
        </w:rPr>
        <w:t>HiSilicon</w:t>
      </w:r>
      <w:proofErr w:type="spellEnd"/>
      <w:r w:rsidR="002D19A2" w:rsidRPr="007274C5">
        <w:rPr>
          <w:rFonts w:eastAsiaTheme="minorEastAsia"/>
          <w:lang w:eastAsia="zh-CN"/>
        </w:rPr>
        <w:t xml:space="preserve">, </w:t>
      </w:r>
      <w:r w:rsidR="002D19A2" w:rsidRPr="007274C5">
        <w:rPr>
          <w:lang w:eastAsia="zh-CN"/>
        </w:rPr>
        <w:t>Magister, ITRI</w:t>
      </w:r>
      <w:r w:rsidR="00E22CC3" w:rsidRPr="007274C5">
        <w:rPr>
          <w:lang w:eastAsia="zh-CN"/>
        </w:rPr>
        <w:t>, ZTE</w:t>
      </w:r>
      <w:r w:rsidR="002D19A2" w:rsidRPr="007274C5">
        <w:rPr>
          <w:lang w:eastAsia="zh-CN"/>
        </w:rPr>
        <w:t>)</w:t>
      </w:r>
      <w:r w:rsidR="00394D29" w:rsidRPr="007274C5">
        <w:rPr>
          <w:lang w:eastAsia="zh-CN"/>
        </w:rPr>
        <w:t xml:space="preserve">, </w:t>
      </w:r>
      <w:r w:rsidRPr="007274C5">
        <w:rPr>
          <w:lang w:val="en-GB"/>
        </w:rPr>
        <w:t>2</w:t>
      </w:r>
      <w:r w:rsidR="00394D29" w:rsidRPr="007274C5">
        <w:t xml:space="preserve"> companies are not sure (Qualcomm)</w:t>
      </w:r>
      <w:r w:rsidR="00654EAE" w:rsidRPr="007274C5">
        <w:rPr>
          <w:lang w:eastAsia="zh-CN"/>
        </w:rPr>
        <w:t xml:space="preserve"> and </w:t>
      </w:r>
      <w:r w:rsidRPr="007274C5">
        <w:rPr>
          <w:lang w:val="en-GB"/>
        </w:rPr>
        <w:t>1</w:t>
      </w:r>
      <w:r w:rsidR="00654EAE" w:rsidRPr="007274C5">
        <w:t xml:space="preserve"> companies prefer</w:t>
      </w:r>
      <w:r w:rsidR="00BD2D75" w:rsidRPr="007274C5">
        <w:t xml:space="preserve"> otherwise (APT)</w:t>
      </w:r>
      <w:r w:rsidR="002D19A2" w:rsidRPr="007274C5">
        <w:t>.</w:t>
      </w:r>
    </w:p>
    <w:p w14:paraId="46EA62AE" w14:textId="1C98E9DA" w:rsidR="002D19A2" w:rsidRDefault="00491163" w:rsidP="002D19A2">
      <w:pPr>
        <w:pStyle w:val="ListParagraph"/>
        <w:numPr>
          <w:ilvl w:val="0"/>
          <w:numId w:val="36"/>
        </w:numPr>
        <w:spacing w:after="60"/>
        <w:contextualSpacing w:val="0"/>
        <w:jc w:val="both"/>
      </w:pPr>
      <w:r w:rsidRPr="007274C5">
        <w:t xml:space="preserve">APT clarifies that </w:t>
      </w:r>
      <w:r w:rsidRPr="007274C5">
        <w:rPr>
          <w:lang w:eastAsia="zh-CN"/>
        </w:rPr>
        <w:t>SFTD shall provide NW a better understating of RTT between UE and a target satellite.</w:t>
      </w:r>
    </w:p>
    <w:p w14:paraId="31501FD8" w14:textId="5CFEBEBD" w:rsidR="00B7563E" w:rsidRPr="007274C5" w:rsidRDefault="00B7563E" w:rsidP="002D19A2">
      <w:pPr>
        <w:pStyle w:val="ListParagraph"/>
        <w:numPr>
          <w:ilvl w:val="0"/>
          <w:numId w:val="36"/>
        </w:numPr>
        <w:spacing w:after="60"/>
        <w:contextualSpacing w:val="0"/>
        <w:jc w:val="both"/>
      </w:pPr>
      <w:r>
        <w:rPr>
          <w:lang w:eastAsia="zh-CN"/>
        </w:rPr>
        <w:t xml:space="preserve">Intel indicates that </w:t>
      </w:r>
      <w:r w:rsidRPr="007274C5">
        <w:rPr>
          <w:lang w:eastAsia="zh-CN"/>
        </w:rPr>
        <w:t>if no enhancement were defined, this</w:t>
      </w:r>
      <w:r>
        <w:rPr>
          <w:lang w:eastAsia="zh-CN"/>
        </w:rPr>
        <w:t xml:space="preserve"> option a)</w:t>
      </w:r>
      <w:r w:rsidRPr="007274C5">
        <w:rPr>
          <w:lang w:eastAsia="zh-CN"/>
        </w:rPr>
        <w:t xml:space="preserve"> </w:t>
      </w:r>
      <w:r>
        <w:rPr>
          <w:lang w:eastAsia="zh-CN"/>
        </w:rPr>
        <w:t>c</w:t>
      </w:r>
      <w:r w:rsidRPr="007274C5">
        <w:rPr>
          <w:lang w:eastAsia="zh-CN"/>
        </w:rPr>
        <w:t>ould be the baseline operation.</w:t>
      </w:r>
    </w:p>
    <w:p w14:paraId="435A9941" w14:textId="77777777" w:rsidR="00491163" w:rsidRPr="007274C5" w:rsidRDefault="00491163" w:rsidP="00491163">
      <w:pPr>
        <w:spacing w:after="120"/>
        <w:jc w:val="both"/>
      </w:pPr>
      <w:r w:rsidRPr="007274C5">
        <w:t>The following arguments were explained by not supporting companies:</w:t>
      </w:r>
    </w:p>
    <w:p w14:paraId="28D88C85" w14:textId="55F6FA27" w:rsidR="002D19A2" w:rsidRPr="007274C5" w:rsidRDefault="002B1D6E" w:rsidP="002D19A2">
      <w:pPr>
        <w:pStyle w:val="ListParagraph"/>
        <w:numPr>
          <w:ilvl w:val="0"/>
          <w:numId w:val="36"/>
        </w:numPr>
        <w:spacing w:after="60"/>
        <w:contextualSpacing w:val="0"/>
        <w:jc w:val="both"/>
      </w:pPr>
      <w:r w:rsidRPr="007274C5">
        <w:t>SFTD can be useful, but it does not solve the issue entirely</w:t>
      </w:r>
      <w:r w:rsidR="00394D29" w:rsidRPr="007274C5">
        <w:t xml:space="preserve"> e.g. to </w:t>
      </w:r>
      <w:r w:rsidR="00394D29" w:rsidRPr="007274C5">
        <w:rPr>
          <w:lang w:eastAsia="ko-KR"/>
        </w:rPr>
        <w:t xml:space="preserve">measure the ever-changing propagation delay for all </w:t>
      </w:r>
      <w:proofErr w:type="spellStart"/>
      <w:r w:rsidR="00394D29" w:rsidRPr="007274C5">
        <w:rPr>
          <w:lang w:eastAsia="ko-KR"/>
        </w:rPr>
        <w:t>neighbour</w:t>
      </w:r>
      <w:proofErr w:type="spellEnd"/>
      <w:r w:rsidR="00394D29" w:rsidRPr="007274C5">
        <w:rPr>
          <w:lang w:eastAsia="ko-KR"/>
        </w:rPr>
        <w:t xml:space="preserve"> satellites</w:t>
      </w:r>
    </w:p>
    <w:p w14:paraId="2EFB2F33" w14:textId="0D65D0EE" w:rsidR="002B1D6E" w:rsidRPr="007274C5" w:rsidRDefault="006F34D4" w:rsidP="002D19A2">
      <w:pPr>
        <w:pStyle w:val="ListParagraph"/>
        <w:numPr>
          <w:ilvl w:val="0"/>
          <w:numId w:val="36"/>
        </w:numPr>
        <w:spacing w:after="60"/>
        <w:contextualSpacing w:val="0"/>
        <w:jc w:val="both"/>
      </w:pPr>
      <w:proofErr w:type="spellStart"/>
      <w:r w:rsidRPr="007274C5">
        <w:t>MeidaTek</w:t>
      </w:r>
      <w:proofErr w:type="spellEnd"/>
      <w:r w:rsidRPr="007274C5">
        <w:t xml:space="preserve"> pointed that t</w:t>
      </w:r>
      <w:r w:rsidR="00394D29" w:rsidRPr="007274C5">
        <w:t>he network needs to additionally compensate for the propagation delay at cell edge.</w:t>
      </w:r>
      <w:r w:rsidR="005A5771" w:rsidRPr="007274C5">
        <w:t xml:space="preserve"> ZTE explains that NW cannot derive the delay difference for the service link.</w:t>
      </w:r>
    </w:p>
    <w:p w14:paraId="1EB7D56D" w14:textId="1D527945" w:rsidR="00F830AE" w:rsidRPr="007274C5" w:rsidRDefault="00D40619" w:rsidP="00EF0BA1">
      <w:pPr>
        <w:pStyle w:val="ListParagraph"/>
        <w:numPr>
          <w:ilvl w:val="0"/>
          <w:numId w:val="36"/>
        </w:numPr>
        <w:spacing w:after="60"/>
        <w:contextualSpacing w:val="0"/>
        <w:jc w:val="both"/>
      </w:pPr>
      <w:r w:rsidRPr="007274C5">
        <w:t>Ericsson explained that RSRP reports can be used to deduce something,</w:t>
      </w:r>
      <w:r w:rsidR="00613BEB" w:rsidRPr="007274C5">
        <w:t xml:space="preserve"> however</w:t>
      </w:r>
      <w:r w:rsidRPr="007274C5">
        <w:t xml:space="preserve"> it does not tell if UE was able to detect </w:t>
      </w:r>
      <w:r w:rsidR="00613BEB" w:rsidRPr="007274C5">
        <w:t>whether the</w:t>
      </w:r>
      <w:r w:rsidRPr="007274C5">
        <w:t xml:space="preserve"> quality was not enough or there is timing issue that SSB is not detectable</w:t>
      </w:r>
      <w:r w:rsidR="006F34D4" w:rsidRPr="007274C5">
        <w:t>.</w:t>
      </w:r>
    </w:p>
    <w:p w14:paraId="1693A5F5" w14:textId="161005B0" w:rsidR="002D19A2" w:rsidRPr="007274C5" w:rsidRDefault="002D19A2" w:rsidP="00AB6E76">
      <w:pPr>
        <w:spacing w:before="240"/>
        <w:jc w:val="both"/>
      </w:pPr>
      <w:r w:rsidRPr="007274C5">
        <w:rPr>
          <w:b/>
          <w:bCs/>
          <w:u w:val="single"/>
        </w:rPr>
        <w:t>Rapporteur</w:t>
      </w:r>
      <w:r w:rsidRPr="007274C5">
        <w:rPr>
          <w:b/>
          <w:bCs/>
        </w:rPr>
        <w:t xml:space="preserve">: </w:t>
      </w:r>
      <w:r w:rsidR="00C8597B" w:rsidRPr="007274C5">
        <w:t>The following proposal is suggested taken into consideration companies’ views provided</w:t>
      </w:r>
      <w:r w:rsidRPr="007274C5">
        <w:t>:</w:t>
      </w:r>
    </w:p>
    <w:p w14:paraId="3952611A" w14:textId="7C2EE750" w:rsidR="002D19A2" w:rsidRPr="007274C5" w:rsidRDefault="00741087" w:rsidP="002D19A2">
      <w:pPr>
        <w:pStyle w:val="Proposal"/>
        <w:numPr>
          <w:ilvl w:val="0"/>
          <w:numId w:val="26"/>
        </w:numPr>
        <w:spacing w:before="0" w:after="180" w:line="240" w:lineRule="auto"/>
        <w:contextualSpacing w:val="0"/>
        <w:jc w:val="both"/>
        <w:textAlignment w:val="auto"/>
        <w:rPr>
          <w:b w:val="0"/>
          <w:bCs/>
        </w:rPr>
      </w:pPr>
      <w:bookmarkStart w:id="220" w:name="_Toc67442760"/>
      <w:bookmarkStart w:id="221" w:name="_Toc67487406"/>
      <w:bookmarkStart w:id="222" w:name="_Toc67487493"/>
      <w:bookmarkStart w:id="223" w:name="_Toc67487573"/>
      <w:bookmarkStart w:id="224" w:name="_Toc67487597"/>
      <w:bookmarkStart w:id="225" w:name="_Toc67487674"/>
      <w:bookmarkStart w:id="226" w:name="_Toc67487698"/>
      <w:bookmarkStart w:id="227" w:name="_Toc67487764"/>
      <w:bookmarkStart w:id="228" w:name="_Toc67487800"/>
      <w:bookmarkStart w:id="229" w:name="_Toc67490718"/>
      <w:bookmarkStart w:id="230" w:name="_Toc67506369"/>
      <w:bookmarkStart w:id="231" w:name="_Toc67506788"/>
      <w:bookmarkStart w:id="232" w:name="_Toc67506810"/>
      <w:bookmarkStart w:id="233" w:name="_Toc67507821"/>
      <w:bookmarkStart w:id="234" w:name="_Toc67507922"/>
      <w:bookmarkStart w:id="235" w:name="_Toc67514784"/>
      <w:bookmarkStart w:id="236" w:name="_Toc67514804"/>
      <w:bookmarkStart w:id="237" w:name="_Toc67515425"/>
      <w:bookmarkStart w:id="238" w:name="_Toc68207580"/>
      <w:r w:rsidRPr="007274C5">
        <w:rPr>
          <w:bCs/>
          <w:color w:val="00B050"/>
        </w:rPr>
        <w:t>[To agree]</w:t>
      </w:r>
      <w:r w:rsidRPr="007274C5">
        <w:t xml:space="preserve"> </w:t>
      </w:r>
      <w:r w:rsidR="00E924C6" w:rsidRPr="007274C5">
        <w:rPr>
          <w:b w:val="0"/>
          <w:bCs/>
        </w:rPr>
        <w:t>[1</w:t>
      </w:r>
      <w:r w:rsidR="00E22CC3" w:rsidRPr="007274C5">
        <w:rPr>
          <w:b w:val="0"/>
          <w:bCs/>
        </w:rPr>
        <w:t>9</w:t>
      </w:r>
      <w:r w:rsidR="00E924C6" w:rsidRPr="007274C5">
        <w:rPr>
          <w:b w:val="0"/>
          <w:bCs/>
        </w:rPr>
        <w:t>/2</w:t>
      </w:r>
      <w:r w:rsidR="00E22CC3" w:rsidRPr="007274C5">
        <w:rPr>
          <w:b w:val="0"/>
          <w:bCs/>
        </w:rPr>
        <w:t>1</w:t>
      </w:r>
      <w:r w:rsidR="00E924C6" w:rsidRPr="007274C5">
        <w:rPr>
          <w:b w:val="0"/>
          <w:bCs/>
        </w:rPr>
        <w:t>] Rel-17 NTN will not rely only in legacy operation for the network to configure correctly the SMTC window and the measurement gap.</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2CD20E6B" w14:textId="77777777" w:rsidR="00091090" w:rsidRPr="007274C5" w:rsidRDefault="00091090" w:rsidP="00091090"/>
    <w:p w14:paraId="523C0B8F" w14:textId="0245EE8C" w:rsidR="00091090" w:rsidRPr="007274C5" w:rsidRDefault="00091090" w:rsidP="00091090">
      <w:pPr>
        <w:pStyle w:val="Heading4"/>
        <w:rPr>
          <w:lang w:val="en-US"/>
        </w:rPr>
      </w:pPr>
      <w:bookmarkStart w:id="239" w:name="_Ref67482886"/>
      <w:r w:rsidRPr="007274C5">
        <w:rPr>
          <w:lang w:val="en-US"/>
        </w:rPr>
        <w:t>Option b) UE assistance for network to properly (re)configure the SMTC and/or measurement gap</w:t>
      </w:r>
      <w:r w:rsidR="002D19A2" w:rsidRPr="007274C5">
        <w:rPr>
          <w:lang w:val="en-US"/>
        </w:rPr>
        <w:t xml:space="preserve"> (discussion point 13))</w:t>
      </w:r>
      <w:bookmarkEnd w:id="239"/>
    </w:p>
    <w:p w14:paraId="6A63BDB2" w14:textId="4C7C781C" w:rsidR="002D19A2" w:rsidRPr="007274C5" w:rsidRDefault="00A9277C" w:rsidP="002D19A2">
      <w:pPr>
        <w:spacing w:after="120"/>
        <w:jc w:val="both"/>
      </w:pPr>
      <w:r w:rsidRPr="007274C5">
        <w:t>1</w:t>
      </w:r>
      <w:r w:rsidR="00CA6A66" w:rsidRPr="007274C5">
        <w:t>9</w:t>
      </w:r>
      <w:r w:rsidR="002D19A2" w:rsidRPr="007274C5">
        <w:t xml:space="preserve"> </w:t>
      </w:r>
      <w:r w:rsidR="00F84DD5" w:rsidRPr="007274C5">
        <w:t xml:space="preserve">companies </w:t>
      </w:r>
      <w:r w:rsidR="00826ED8" w:rsidRPr="007274C5">
        <w:t>support</w:t>
      </w:r>
      <w:r w:rsidR="00F84DD5" w:rsidRPr="007274C5">
        <w:t xml:space="preserve"> </w:t>
      </w:r>
      <w:r w:rsidR="00826ED8" w:rsidRPr="007274C5">
        <w:t xml:space="preserve">option b) “UE assistance for network to properly (re)configure the SMTC and/or measurement gap” </w:t>
      </w:r>
      <w:r w:rsidR="002D19A2" w:rsidRPr="007274C5">
        <w:t xml:space="preserve">(APT, OPPO, LGE, Qualcomm, Ericsson, Sony, Lenovo, Xiaomi, CMCC, Rakuten, Thales, Samsung, CATT, Intel, </w:t>
      </w:r>
      <w:r w:rsidR="002D19A2" w:rsidRPr="007274C5">
        <w:rPr>
          <w:rFonts w:eastAsiaTheme="minorEastAsia"/>
          <w:lang w:eastAsia="zh-CN"/>
        </w:rPr>
        <w:t xml:space="preserve">Huawei, </w:t>
      </w:r>
      <w:proofErr w:type="spellStart"/>
      <w:r w:rsidR="002D19A2" w:rsidRPr="007274C5">
        <w:rPr>
          <w:rFonts w:eastAsiaTheme="minorEastAsia"/>
          <w:lang w:eastAsia="zh-CN"/>
        </w:rPr>
        <w:t>HiSilicon</w:t>
      </w:r>
      <w:proofErr w:type="spellEnd"/>
      <w:r w:rsidR="002D19A2" w:rsidRPr="007274C5">
        <w:rPr>
          <w:rFonts w:eastAsiaTheme="minorEastAsia"/>
          <w:lang w:eastAsia="zh-CN"/>
        </w:rPr>
        <w:t xml:space="preserve">, </w:t>
      </w:r>
      <w:r w:rsidR="002D19A2" w:rsidRPr="007274C5">
        <w:rPr>
          <w:lang w:eastAsia="zh-CN"/>
        </w:rPr>
        <w:t>Magister, ITRI</w:t>
      </w:r>
      <w:r w:rsidR="00CA6A66" w:rsidRPr="007274C5">
        <w:rPr>
          <w:lang w:eastAsia="zh-CN"/>
        </w:rPr>
        <w:t>, ZTE</w:t>
      </w:r>
      <w:r w:rsidR="002D19A2" w:rsidRPr="007274C5">
        <w:rPr>
          <w:lang w:eastAsia="zh-CN"/>
        </w:rPr>
        <w:t>)</w:t>
      </w:r>
      <w:r w:rsidR="00826ED8" w:rsidRPr="007274C5">
        <w:rPr>
          <w:lang w:eastAsia="zh-CN"/>
        </w:rPr>
        <w:t xml:space="preserve"> and </w:t>
      </w:r>
      <w:r w:rsidR="007817BF" w:rsidRPr="007274C5">
        <w:rPr>
          <w:lang w:val="en-GB"/>
        </w:rPr>
        <w:t>2</w:t>
      </w:r>
      <w:r w:rsidR="00826ED8" w:rsidRPr="007274C5">
        <w:t xml:space="preserve"> companies do not support option b) (Nokia, MediaTek)</w:t>
      </w:r>
      <w:r w:rsidR="002D19A2" w:rsidRPr="007274C5">
        <w:t>.</w:t>
      </w:r>
    </w:p>
    <w:p w14:paraId="04582F23" w14:textId="77777777" w:rsidR="002D19A2" w:rsidRPr="007274C5" w:rsidRDefault="002D19A2" w:rsidP="002D19A2">
      <w:pPr>
        <w:spacing w:after="120"/>
        <w:jc w:val="both"/>
        <w:rPr>
          <w:b/>
          <w:bCs/>
          <w:lang w:val="en-GB"/>
        </w:rPr>
      </w:pPr>
      <w:r w:rsidRPr="007274C5">
        <w:rPr>
          <w:b/>
          <w:bCs/>
          <w:lang w:val="en-GB"/>
        </w:rPr>
        <w:t>Option b.1) UE reports location information</w:t>
      </w:r>
    </w:p>
    <w:p w14:paraId="57FF54A9" w14:textId="5E18A163" w:rsidR="007817BF" w:rsidRPr="007274C5" w:rsidRDefault="006D190B" w:rsidP="007817BF">
      <w:pPr>
        <w:spacing w:after="60"/>
        <w:jc w:val="both"/>
      </w:pPr>
      <w:r w:rsidRPr="007274C5">
        <w:rPr>
          <w:lang w:val="en-GB"/>
        </w:rPr>
        <w:t>9</w:t>
      </w:r>
      <w:r w:rsidR="007817BF" w:rsidRPr="007274C5">
        <w:t xml:space="preserve"> companies support option b.1) (</w:t>
      </w:r>
      <w:r w:rsidR="00BE2022" w:rsidRPr="007274C5">
        <w:t>APT</w:t>
      </w:r>
      <w:r w:rsidR="007307B9" w:rsidRPr="007274C5">
        <w:t>, Qualcomm</w:t>
      </w:r>
      <w:r w:rsidR="00E7330E" w:rsidRPr="007274C5">
        <w:t>, Ericsson</w:t>
      </w:r>
      <w:r w:rsidR="002150E5" w:rsidRPr="007274C5">
        <w:t>, Thales, Samsung</w:t>
      </w:r>
      <w:r w:rsidR="00910C66" w:rsidRPr="007274C5">
        <w:t>, CATT</w:t>
      </w:r>
      <w:r w:rsidR="00955BB7" w:rsidRPr="007274C5">
        <w:t>, Intel</w:t>
      </w:r>
      <w:r w:rsidR="00753A74" w:rsidRPr="007274C5">
        <w:t>, Magister</w:t>
      </w:r>
      <w:r w:rsidR="00D77AE4" w:rsidRPr="007274C5">
        <w:t>, ZTE</w:t>
      </w:r>
      <w:r w:rsidR="007817BF" w:rsidRPr="007274C5">
        <w:t>).</w:t>
      </w:r>
    </w:p>
    <w:p w14:paraId="3DB50F62" w14:textId="65359981" w:rsidR="007817BF" w:rsidRPr="007274C5" w:rsidRDefault="00BE2022" w:rsidP="0099185E">
      <w:pPr>
        <w:pStyle w:val="ListParagraph"/>
        <w:numPr>
          <w:ilvl w:val="0"/>
          <w:numId w:val="36"/>
        </w:numPr>
        <w:spacing w:after="60"/>
        <w:contextualSpacing w:val="0"/>
        <w:jc w:val="both"/>
      </w:pPr>
      <w:r w:rsidRPr="007274C5">
        <w:t>APT explains that NW can obtained rough UE location can be obtained via multiple RTT measurements if there are UE privacy concerns.</w:t>
      </w:r>
    </w:p>
    <w:p w14:paraId="544ED649" w14:textId="3FB76492" w:rsidR="00E555E3" w:rsidRPr="007274C5" w:rsidRDefault="00E555E3" w:rsidP="0099185E">
      <w:pPr>
        <w:pStyle w:val="ListParagraph"/>
        <w:numPr>
          <w:ilvl w:val="0"/>
          <w:numId w:val="36"/>
        </w:numPr>
        <w:spacing w:after="60"/>
        <w:contextualSpacing w:val="0"/>
        <w:jc w:val="both"/>
      </w:pPr>
      <w:r w:rsidRPr="007274C5">
        <w:t>ZTE explains that UE’s location might be known/defined e.g. based RTT or coarse location info represented by the TAC/TAI mapped from the geographical area UE).</w:t>
      </w:r>
    </w:p>
    <w:p w14:paraId="64EF7B99" w14:textId="77777777" w:rsidR="007F4FEB" w:rsidRPr="007274C5" w:rsidRDefault="007F4FEB" w:rsidP="007F4FEB">
      <w:pPr>
        <w:spacing w:after="120"/>
        <w:jc w:val="both"/>
      </w:pPr>
      <w:r w:rsidRPr="007274C5">
        <w:t>The following arguments were explained by not supporting companies:</w:t>
      </w:r>
    </w:p>
    <w:p w14:paraId="68FBBFB4" w14:textId="5D69D63D" w:rsidR="0099185E" w:rsidRPr="007274C5" w:rsidRDefault="009274BC" w:rsidP="0099185E">
      <w:pPr>
        <w:pStyle w:val="ListParagraph"/>
        <w:numPr>
          <w:ilvl w:val="0"/>
          <w:numId w:val="36"/>
        </w:numPr>
        <w:spacing w:after="60"/>
        <w:contextualSpacing w:val="0"/>
        <w:jc w:val="both"/>
      </w:pPr>
      <w:r w:rsidRPr="007274C5">
        <w:t xml:space="preserve">MediaTek </w:t>
      </w:r>
      <w:r w:rsidR="007307B9" w:rsidRPr="007274C5">
        <w:t>indicates that this information is unnecessary.</w:t>
      </w:r>
    </w:p>
    <w:p w14:paraId="5B119FA1" w14:textId="29F8C099" w:rsidR="00662D41" w:rsidRPr="007274C5" w:rsidRDefault="00662D41" w:rsidP="0099185E">
      <w:pPr>
        <w:pStyle w:val="ListParagraph"/>
        <w:numPr>
          <w:ilvl w:val="0"/>
          <w:numId w:val="36"/>
        </w:numPr>
        <w:spacing w:after="60"/>
        <w:contextualSpacing w:val="0"/>
        <w:jc w:val="both"/>
      </w:pPr>
      <w:r w:rsidRPr="007274C5">
        <w:t>Xiaomi</w:t>
      </w:r>
      <w:r w:rsidR="00EA4929" w:rsidRPr="007274C5">
        <w:t>,</w:t>
      </w:r>
      <w:r w:rsidR="004F5AE2" w:rsidRPr="007274C5">
        <w:t xml:space="preserve"> CMCC</w:t>
      </w:r>
      <w:r w:rsidR="00EA4929" w:rsidRPr="007274C5">
        <w:t xml:space="preserve"> and Rakuten</w:t>
      </w:r>
      <w:r w:rsidR="004F5AE2" w:rsidRPr="007274C5">
        <w:t xml:space="preserve"> </w:t>
      </w:r>
      <w:r w:rsidRPr="007274C5">
        <w:t>ha</w:t>
      </w:r>
      <w:r w:rsidR="004F5AE2" w:rsidRPr="007274C5">
        <w:t>ve</w:t>
      </w:r>
      <w:r w:rsidRPr="007274C5">
        <w:t xml:space="preserve"> concerns due to the UE privacy risk.</w:t>
      </w:r>
    </w:p>
    <w:p w14:paraId="461511A1" w14:textId="77777777" w:rsidR="002D19A2" w:rsidRPr="007274C5" w:rsidRDefault="002D19A2" w:rsidP="002D19A2">
      <w:pPr>
        <w:spacing w:after="120"/>
        <w:jc w:val="both"/>
        <w:rPr>
          <w:b/>
          <w:bCs/>
          <w:lang w:val="en-GB"/>
        </w:rPr>
      </w:pPr>
      <w:r w:rsidRPr="007274C5">
        <w:rPr>
          <w:b/>
          <w:bCs/>
          <w:lang w:val="en-GB"/>
        </w:rPr>
        <w:t xml:space="preserve">Option b.2) UE reports propagation delay from </w:t>
      </w:r>
      <w:proofErr w:type="spellStart"/>
      <w:r w:rsidRPr="007274C5">
        <w:rPr>
          <w:b/>
          <w:bCs/>
          <w:lang w:val="en-GB"/>
        </w:rPr>
        <w:t>neighboring</w:t>
      </w:r>
      <w:proofErr w:type="spellEnd"/>
      <w:r w:rsidRPr="007274C5">
        <w:rPr>
          <w:b/>
          <w:bCs/>
          <w:lang w:val="en-GB"/>
        </w:rPr>
        <w:t xml:space="preserve"> cells</w:t>
      </w:r>
    </w:p>
    <w:p w14:paraId="0448FE87" w14:textId="71F43D49" w:rsidR="007817BF" w:rsidRPr="007274C5" w:rsidRDefault="007F4FEB" w:rsidP="007817BF">
      <w:pPr>
        <w:spacing w:after="60"/>
        <w:jc w:val="both"/>
      </w:pPr>
      <w:r w:rsidRPr="007274C5">
        <w:t>8</w:t>
      </w:r>
      <w:r w:rsidR="007817BF" w:rsidRPr="007274C5">
        <w:t xml:space="preserve"> companies support option b.</w:t>
      </w:r>
      <w:r w:rsidR="007F4784" w:rsidRPr="007274C5">
        <w:t>2</w:t>
      </w:r>
      <w:r w:rsidR="007817BF" w:rsidRPr="007274C5">
        <w:t>) (</w:t>
      </w:r>
      <w:r w:rsidR="00FE636D" w:rsidRPr="007274C5">
        <w:t>APT</w:t>
      </w:r>
      <w:r w:rsidR="005F2150" w:rsidRPr="007274C5">
        <w:t>, OPPO</w:t>
      </w:r>
      <w:r w:rsidR="00662D41" w:rsidRPr="007274C5">
        <w:t>, Lenovo, Xiaomi</w:t>
      </w:r>
      <w:r w:rsidR="004F5AE2" w:rsidRPr="007274C5">
        <w:t xml:space="preserve">, </w:t>
      </w:r>
      <w:r w:rsidR="00910C66" w:rsidRPr="007274C5">
        <w:t>C</w:t>
      </w:r>
      <w:r w:rsidR="004F5AE2" w:rsidRPr="007274C5">
        <w:t>MCC</w:t>
      </w:r>
      <w:r w:rsidR="00955BB7" w:rsidRPr="007274C5">
        <w:t>, CATT, Intel</w:t>
      </w:r>
      <w:r w:rsidRPr="007274C5">
        <w:t>, ITRI</w:t>
      </w:r>
      <w:r w:rsidR="007817BF" w:rsidRPr="007274C5">
        <w:t>).</w:t>
      </w:r>
    </w:p>
    <w:p w14:paraId="7F592F58" w14:textId="1586ED32" w:rsidR="007817BF" w:rsidRPr="007274C5" w:rsidRDefault="00FE636D" w:rsidP="007817BF">
      <w:pPr>
        <w:pStyle w:val="ListParagraph"/>
        <w:numPr>
          <w:ilvl w:val="0"/>
          <w:numId w:val="36"/>
        </w:numPr>
        <w:spacing w:after="60"/>
        <w:contextualSpacing w:val="0"/>
        <w:jc w:val="both"/>
      </w:pPr>
      <w:r w:rsidRPr="007274C5">
        <w:t xml:space="preserve">APT clarifies that </w:t>
      </w:r>
      <w:r w:rsidRPr="007274C5">
        <w:rPr>
          <w:lang w:eastAsia="zh-CN"/>
        </w:rPr>
        <w:t>feeder link delay will be provided by NW.</w:t>
      </w:r>
    </w:p>
    <w:p w14:paraId="579BBE51" w14:textId="3BE48104" w:rsidR="005F2150" w:rsidRPr="007274C5" w:rsidRDefault="005F2150" w:rsidP="007817BF">
      <w:pPr>
        <w:pStyle w:val="ListParagraph"/>
        <w:numPr>
          <w:ilvl w:val="0"/>
          <w:numId w:val="36"/>
        </w:numPr>
        <w:spacing w:after="60"/>
        <w:contextualSpacing w:val="0"/>
        <w:jc w:val="both"/>
      </w:pPr>
      <w:r w:rsidRPr="007274C5">
        <w:rPr>
          <w:lang w:eastAsia="zh-CN"/>
        </w:rPr>
        <w:t xml:space="preserve">OPPO explains that this option can </w:t>
      </w:r>
      <w:r w:rsidRPr="007274C5">
        <w:rPr>
          <w:rFonts w:eastAsiaTheme="minorEastAsia"/>
          <w:lang w:eastAsia="zh-CN"/>
        </w:rPr>
        <w:t xml:space="preserve">address the </w:t>
      </w:r>
      <w:r w:rsidRPr="007274C5">
        <w:rPr>
          <w:lang w:eastAsia="zh-CN"/>
        </w:rPr>
        <w:t>concern about UE privacy</w:t>
      </w:r>
      <w:r w:rsidR="00662D41" w:rsidRPr="007274C5">
        <w:rPr>
          <w:lang w:eastAsia="zh-CN"/>
        </w:rPr>
        <w:t>.</w:t>
      </w:r>
    </w:p>
    <w:p w14:paraId="64EA137B" w14:textId="09B306B6" w:rsidR="00662D41" w:rsidRPr="007274C5" w:rsidRDefault="00662D41" w:rsidP="007817BF">
      <w:pPr>
        <w:pStyle w:val="ListParagraph"/>
        <w:numPr>
          <w:ilvl w:val="0"/>
          <w:numId w:val="36"/>
        </w:numPr>
        <w:spacing w:after="60"/>
        <w:contextualSpacing w:val="0"/>
        <w:jc w:val="both"/>
      </w:pPr>
      <w:r w:rsidRPr="007274C5">
        <w:rPr>
          <w:lang w:eastAsia="zh-CN"/>
        </w:rPr>
        <w:t xml:space="preserve">Lenovo clarifies that UE reports its calculation for delay difference (or the propagation delay to </w:t>
      </w:r>
      <w:proofErr w:type="spellStart"/>
      <w:r w:rsidRPr="007274C5">
        <w:rPr>
          <w:lang w:eastAsia="zh-CN"/>
        </w:rPr>
        <w:t>neighbour</w:t>
      </w:r>
      <w:proofErr w:type="spellEnd"/>
      <w:r w:rsidRPr="007274C5">
        <w:rPr>
          <w:lang w:eastAsia="zh-CN"/>
        </w:rPr>
        <w:t>)</w:t>
      </w:r>
    </w:p>
    <w:p w14:paraId="00189702" w14:textId="3A698AFD" w:rsidR="00955BB7" w:rsidRPr="007274C5" w:rsidRDefault="00955BB7" w:rsidP="007817BF">
      <w:pPr>
        <w:pStyle w:val="ListParagraph"/>
        <w:numPr>
          <w:ilvl w:val="0"/>
          <w:numId w:val="36"/>
        </w:numPr>
        <w:spacing w:after="60"/>
        <w:contextualSpacing w:val="0"/>
        <w:jc w:val="both"/>
      </w:pPr>
      <w:r w:rsidRPr="007274C5">
        <w:rPr>
          <w:lang w:eastAsia="zh-CN"/>
        </w:rPr>
        <w:t>CATT points that frequent reporting may be needed due to the change of the propagation delay with the movement of the satellite.</w:t>
      </w:r>
    </w:p>
    <w:p w14:paraId="31522501" w14:textId="4DA5EBB1" w:rsidR="002D19A2" w:rsidRPr="007274C5" w:rsidRDefault="002D19A2" w:rsidP="002D19A2">
      <w:pPr>
        <w:spacing w:after="120"/>
        <w:jc w:val="both"/>
        <w:rPr>
          <w:b/>
          <w:bCs/>
          <w:lang w:val="en-GB"/>
        </w:rPr>
      </w:pPr>
      <w:r w:rsidRPr="007274C5">
        <w:rPr>
          <w:b/>
          <w:bCs/>
          <w:lang w:val="en-GB"/>
        </w:rPr>
        <w:t>Option b.3) Other UE assistance information.</w:t>
      </w:r>
    </w:p>
    <w:p w14:paraId="3123BCAF" w14:textId="7B25849B" w:rsidR="0099185E" w:rsidRPr="007274C5" w:rsidRDefault="00BE120F" w:rsidP="0099185E">
      <w:pPr>
        <w:pStyle w:val="ListParagraph"/>
        <w:numPr>
          <w:ilvl w:val="0"/>
          <w:numId w:val="36"/>
        </w:numPr>
        <w:spacing w:after="60"/>
        <w:contextualSpacing w:val="0"/>
        <w:jc w:val="both"/>
      </w:pPr>
      <w:r w:rsidRPr="007274C5">
        <w:lastRenderedPageBreak/>
        <w:t>Nokia suggest that UE can report the adjustments</w:t>
      </w:r>
      <w:r w:rsidR="004940FC" w:rsidRPr="007274C5">
        <w:t xml:space="preserve"> on the observed wind</w:t>
      </w:r>
      <w:r w:rsidR="00292B97" w:rsidRPr="007274C5">
        <w:t>o</w:t>
      </w:r>
      <w:r w:rsidR="004940FC" w:rsidRPr="007274C5">
        <w:t>w</w:t>
      </w:r>
      <w:r w:rsidRPr="007274C5">
        <w:t xml:space="preserve"> </w:t>
      </w:r>
      <w:r w:rsidR="000C4F1A" w:rsidRPr="007274C5">
        <w:t xml:space="preserve">as </w:t>
      </w:r>
      <w:r w:rsidR="00292B97" w:rsidRPr="007274C5">
        <w:t>UE</w:t>
      </w:r>
      <w:r w:rsidRPr="007274C5">
        <w:t xml:space="preserve"> has applied </w:t>
      </w:r>
      <w:r w:rsidRPr="007274C5">
        <w:rPr>
          <w:lang w:eastAsia="zh-CN"/>
        </w:rPr>
        <w:t xml:space="preserve">based on its </w:t>
      </w:r>
      <w:r w:rsidR="004940FC" w:rsidRPr="007274C5">
        <w:rPr>
          <w:lang w:eastAsia="zh-CN"/>
        </w:rPr>
        <w:t xml:space="preserve">UE </w:t>
      </w:r>
      <w:r w:rsidRPr="007274C5">
        <w:rPr>
          <w:lang w:eastAsia="zh-CN"/>
        </w:rPr>
        <w:t>own measurements of the propagation shift.</w:t>
      </w:r>
      <w:r w:rsidR="002E382B" w:rsidRPr="007274C5">
        <w:rPr>
          <w:lang w:eastAsia="zh-CN"/>
        </w:rPr>
        <w:t xml:space="preserve"> </w:t>
      </w:r>
      <w:r w:rsidR="002E382B" w:rsidRPr="007274C5">
        <w:rPr>
          <w:rFonts w:eastAsiaTheme="minorEastAsia"/>
          <w:b/>
          <w:bCs/>
          <w:u w:val="single"/>
          <w:lang w:eastAsia="zh-CN"/>
        </w:rPr>
        <w:t>Rapporteur</w:t>
      </w:r>
      <w:r w:rsidR="002E382B" w:rsidRPr="007274C5">
        <w:rPr>
          <w:rFonts w:eastAsiaTheme="minorEastAsia"/>
          <w:lang w:eastAsia="zh-CN"/>
        </w:rPr>
        <w:t>:</w:t>
      </w:r>
      <w:r w:rsidR="004940FC" w:rsidRPr="007274C5">
        <w:rPr>
          <w:rFonts w:eastAsiaTheme="minorEastAsia"/>
          <w:lang w:eastAsia="zh-CN"/>
        </w:rPr>
        <w:t xml:space="preserve"> this enhancement </w:t>
      </w:r>
      <w:r w:rsidR="003359E3" w:rsidRPr="007274C5">
        <w:rPr>
          <w:rFonts w:eastAsiaTheme="minorEastAsia"/>
          <w:lang w:eastAsia="zh-CN"/>
        </w:rPr>
        <w:t>is</w:t>
      </w:r>
      <w:r w:rsidR="004940FC" w:rsidRPr="007274C5">
        <w:rPr>
          <w:rFonts w:eastAsiaTheme="minorEastAsia"/>
          <w:lang w:eastAsia="zh-CN"/>
        </w:rPr>
        <w:t xml:space="preserve"> also supported by Xiaomi and CATT in section </w:t>
      </w:r>
      <w:r w:rsidR="00BB46ED" w:rsidRPr="007274C5">
        <w:rPr>
          <w:rFonts w:eastAsiaTheme="minorEastAsia"/>
          <w:lang w:eastAsia="zh-CN"/>
        </w:rPr>
        <w:fldChar w:fldCharType="begin"/>
      </w:r>
      <w:r w:rsidR="00BB46ED" w:rsidRPr="007274C5">
        <w:rPr>
          <w:rFonts w:eastAsiaTheme="minorEastAsia"/>
          <w:lang w:eastAsia="zh-CN"/>
        </w:rPr>
        <w:instrText xml:space="preserve"> REF _Ref67483666 \r \h </w:instrText>
      </w:r>
      <w:r w:rsidR="007274C5">
        <w:rPr>
          <w:rFonts w:eastAsiaTheme="minorEastAsia"/>
          <w:lang w:eastAsia="zh-CN"/>
        </w:rPr>
        <w:instrText xml:space="preserve"> \* MERGEFORMAT </w:instrText>
      </w:r>
      <w:r w:rsidR="00BB46ED" w:rsidRPr="007274C5">
        <w:rPr>
          <w:rFonts w:eastAsiaTheme="minorEastAsia"/>
          <w:lang w:eastAsia="zh-CN"/>
        </w:rPr>
      </w:r>
      <w:r w:rsidR="00BB46ED" w:rsidRPr="007274C5">
        <w:rPr>
          <w:rFonts w:eastAsiaTheme="minorEastAsia"/>
          <w:lang w:eastAsia="zh-CN"/>
        </w:rPr>
        <w:fldChar w:fldCharType="separate"/>
      </w:r>
      <w:r w:rsidR="00D05F36" w:rsidRPr="007274C5">
        <w:rPr>
          <w:rFonts w:eastAsiaTheme="minorEastAsia"/>
          <w:lang w:eastAsia="zh-CN"/>
        </w:rPr>
        <w:t>2.2.2</w:t>
      </w:r>
      <w:r w:rsidR="00BB46ED" w:rsidRPr="007274C5">
        <w:rPr>
          <w:rFonts w:eastAsiaTheme="minorEastAsia"/>
          <w:lang w:eastAsia="zh-CN"/>
        </w:rPr>
        <w:fldChar w:fldCharType="end"/>
      </w:r>
      <w:r w:rsidR="00BB46ED" w:rsidRPr="007274C5">
        <w:rPr>
          <w:rFonts w:eastAsiaTheme="minorEastAsia"/>
          <w:lang w:eastAsia="zh-CN"/>
        </w:rPr>
        <w:t xml:space="preserve"> (as explained in its report summary provided in section </w:t>
      </w:r>
      <w:r w:rsidR="00BB46ED" w:rsidRPr="007274C5">
        <w:rPr>
          <w:rFonts w:eastAsiaTheme="minorEastAsia"/>
          <w:lang w:eastAsia="zh-CN"/>
        </w:rPr>
        <w:fldChar w:fldCharType="begin"/>
      </w:r>
      <w:r w:rsidR="00BB46ED" w:rsidRPr="007274C5">
        <w:rPr>
          <w:rFonts w:eastAsiaTheme="minorEastAsia"/>
          <w:lang w:eastAsia="zh-CN"/>
        </w:rPr>
        <w:instrText xml:space="preserve"> REF _Ref67483679 \r \h </w:instrText>
      </w:r>
      <w:r w:rsidR="007274C5">
        <w:rPr>
          <w:rFonts w:eastAsiaTheme="minorEastAsia"/>
          <w:lang w:eastAsia="zh-CN"/>
        </w:rPr>
        <w:instrText xml:space="preserve"> \* MERGEFORMAT </w:instrText>
      </w:r>
      <w:r w:rsidR="00BB46ED" w:rsidRPr="007274C5">
        <w:rPr>
          <w:rFonts w:eastAsiaTheme="minorEastAsia"/>
          <w:lang w:eastAsia="zh-CN"/>
        </w:rPr>
      </w:r>
      <w:r w:rsidR="00BB46ED" w:rsidRPr="007274C5">
        <w:rPr>
          <w:rFonts w:eastAsiaTheme="minorEastAsia"/>
          <w:lang w:eastAsia="zh-CN"/>
        </w:rPr>
        <w:fldChar w:fldCharType="separate"/>
      </w:r>
      <w:r w:rsidR="00D05F36" w:rsidRPr="007274C5">
        <w:rPr>
          <w:rFonts w:eastAsiaTheme="minorEastAsia"/>
          <w:lang w:eastAsia="zh-CN"/>
        </w:rPr>
        <w:t>2.6.2.2</w:t>
      </w:r>
      <w:r w:rsidR="00BB46ED" w:rsidRPr="007274C5">
        <w:rPr>
          <w:rFonts w:eastAsiaTheme="minorEastAsia"/>
          <w:lang w:eastAsia="zh-CN"/>
        </w:rPr>
        <w:fldChar w:fldCharType="end"/>
      </w:r>
      <w:r w:rsidR="00BB46ED" w:rsidRPr="007274C5">
        <w:rPr>
          <w:rFonts w:eastAsiaTheme="minorEastAsia"/>
          <w:lang w:eastAsia="zh-CN"/>
        </w:rPr>
        <w:t>)</w:t>
      </w:r>
      <w:r w:rsidR="007D69B9" w:rsidRPr="007274C5">
        <w:rPr>
          <w:rFonts w:eastAsiaTheme="minorEastAsia"/>
          <w:lang w:eastAsia="zh-CN"/>
        </w:rPr>
        <w:t xml:space="preserve">, and by ZTE in section </w:t>
      </w:r>
      <w:r w:rsidR="007D69B9" w:rsidRPr="007274C5">
        <w:rPr>
          <w:rFonts w:eastAsiaTheme="minorEastAsia"/>
          <w:lang w:eastAsia="zh-CN"/>
        </w:rPr>
        <w:fldChar w:fldCharType="begin"/>
      </w:r>
      <w:r w:rsidR="007D69B9" w:rsidRPr="007274C5">
        <w:rPr>
          <w:rFonts w:eastAsiaTheme="minorEastAsia"/>
          <w:lang w:eastAsia="zh-CN"/>
        </w:rPr>
        <w:instrText xml:space="preserve"> REF _Ref67479297 \r \h </w:instrText>
      </w:r>
      <w:r w:rsidR="007274C5">
        <w:rPr>
          <w:rFonts w:eastAsiaTheme="minorEastAsia"/>
          <w:lang w:eastAsia="zh-CN"/>
        </w:rPr>
        <w:instrText xml:space="preserve"> \* MERGEFORMAT </w:instrText>
      </w:r>
      <w:r w:rsidR="007D69B9" w:rsidRPr="007274C5">
        <w:rPr>
          <w:rFonts w:eastAsiaTheme="minorEastAsia"/>
          <w:lang w:eastAsia="zh-CN"/>
        </w:rPr>
      </w:r>
      <w:r w:rsidR="007D69B9" w:rsidRPr="007274C5">
        <w:rPr>
          <w:rFonts w:eastAsiaTheme="minorEastAsia"/>
          <w:lang w:eastAsia="zh-CN"/>
        </w:rPr>
        <w:fldChar w:fldCharType="separate"/>
      </w:r>
      <w:r w:rsidR="00D05F36" w:rsidRPr="007274C5">
        <w:rPr>
          <w:rFonts w:eastAsiaTheme="minorEastAsia"/>
          <w:lang w:eastAsia="zh-CN"/>
        </w:rPr>
        <w:t>2.4.3</w:t>
      </w:r>
      <w:r w:rsidR="007D69B9" w:rsidRPr="007274C5">
        <w:rPr>
          <w:rFonts w:eastAsiaTheme="minorEastAsia"/>
          <w:lang w:eastAsia="zh-CN"/>
        </w:rPr>
        <w:fldChar w:fldCharType="end"/>
      </w:r>
      <w:r w:rsidR="007D69B9" w:rsidRPr="007274C5">
        <w:rPr>
          <w:rFonts w:eastAsiaTheme="minorEastAsia"/>
          <w:lang w:eastAsia="zh-CN"/>
        </w:rPr>
        <w:t xml:space="preserve"> “UE updates SMTC window based on relative movement of neighbor cell’s SSB”</w:t>
      </w:r>
      <w:r w:rsidR="00BB46ED" w:rsidRPr="007274C5">
        <w:rPr>
          <w:rFonts w:eastAsiaTheme="minorEastAsia"/>
          <w:lang w:eastAsia="zh-CN"/>
        </w:rPr>
        <w:t>.</w:t>
      </w:r>
      <w:r w:rsidR="0084205D" w:rsidRPr="007274C5">
        <w:rPr>
          <w:rFonts w:eastAsiaTheme="minorEastAsia"/>
          <w:lang w:eastAsia="zh-CN"/>
        </w:rPr>
        <w:t xml:space="preserve"> The related proposal below </w:t>
      </w:r>
      <w:r w:rsidR="00037F84" w:rsidRPr="007274C5">
        <w:rPr>
          <w:rFonts w:eastAsiaTheme="minorEastAsia"/>
          <w:lang w:eastAsia="zh-CN"/>
        </w:rPr>
        <w:t>addresses the UE assistance and leaves the discussion on whether</w:t>
      </w:r>
      <w:r w:rsidR="0084205D" w:rsidRPr="007274C5">
        <w:rPr>
          <w:rFonts w:eastAsiaTheme="minorEastAsia"/>
          <w:lang w:eastAsia="zh-CN"/>
        </w:rPr>
        <w:t xml:space="preserve"> UE </w:t>
      </w:r>
      <w:r w:rsidR="00037F84" w:rsidRPr="007274C5">
        <w:rPr>
          <w:rFonts w:eastAsiaTheme="minorEastAsia"/>
          <w:lang w:eastAsia="zh-CN"/>
        </w:rPr>
        <w:t>can do the</w:t>
      </w:r>
      <w:r w:rsidR="0084205D" w:rsidRPr="007274C5">
        <w:rPr>
          <w:rFonts w:eastAsiaTheme="minorEastAsia"/>
          <w:lang w:eastAsia="zh-CN"/>
        </w:rPr>
        <w:t xml:space="preserve"> change on its own</w:t>
      </w:r>
      <w:r w:rsidR="00037F84" w:rsidRPr="007274C5">
        <w:rPr>
          <w:rFonts w:eastAsiaTheme="minorEastAsia"/>
          <w:lang w:eastAsia="zh-CN"/>
        </w:rPr>
        <w:t xml:space="preserve"> to </w:t>
      </w:r>
      <w:r w:rsidR="000B0675" w:rsidRPr="007274C5">
        <w:rPr>
          <w:rFonts w:eastAsiaTheme="minorEastAsia"/>
          <w:lang w:eastAsia="zh-CN"/>
        </w:rPr>
        <w:t xml:space="preserve">section </w:t>
      </w:r>
      <w:r w:rsidR="000B0675" w:rsidRPr="007274C5">
        <w:rPr>
          <w:rFonts w:eastAsiaTheme="minorEastAsia"/>
          <w:lang w:eastAsia="zh-CN"/>
        </w:rPr>
        <w:fldChar w:fldCharType="begin"/>
      </w:r>
      <w:r w:rsidR="000B0675" w:rsidRPr="007274C5">
        <w:rPr>
          <w:rFonts w:eastAsiaTheme="minorEastAsia"/>
          <w:lang w:eastAsia="zh-CN"/>
        </w:rPr>
        <w:instrText xml:space="preserve"> REF _Ref67479297 \r \h </w:instrText>
      </w:r>
      <w:r w:rsidR="007274C5">
        <w:rPr>
          <w:rFonts w:eastAsiaTheme="minorEastAsia"/>
          <w:lang w:eastAsia="zh-CN"/>
        </w:rPr>
        <w:instrText xml:space="preserve"> \* MERGEFORMAT </w:instrText>
      </w:r>
      <w:r w:rsidR="000B0675" w:rsidRPr="007274C5">
        <w:rPr>
          <w:rFonts w:eastAsiaTheme="minorEastAsia"/>
          <w:lang w:eastAsia="zh-CN"/>
        </w:rPr>
      </w:r>
      <w:r w:rsidR="000B0675" w:rsidRPr="007274C5">
        <w:rPr>
          <w:rFonts w:eastAsiaTheme="minorEastAsia"/>
          <w:lang w:eastAsia="zh-CN"/>
        </w:rPr>
        <w:fldChar w:fldCharType="separate"/>
      </w:r>
      <w:r w:rsidR="00D05F36" w:rsidRPr="007274C5">
        <w:rPr>
          <w:rFonts w:eastAsiaTheme="minorEastAsia"/>
          <w:lang w:eastAsia="zh-CN"/>
        </w:rPr>
        <w:t>2.4.3</w:t>
      </w:r>
      <w:r w:rsidR="000B0675" w:rsidRPr="007274C5">
        <w:rPr>
          <w:rFonts w:eastAsiaTheme="minorEastAsia"/>
          <w:lang w:eastAsia="zh-CN"/>
        </w:rPr>
        <w:fldChar w:fldCharType="end"/>
      </w:r>
      <w:r w:rsidR="000B0675" w:rsidRPr="007274C5">
        <w:rPr>
          <w:rFonts w:eastAsiaTheme="minorEastAsia"/>
          <w:lang w:eastAsia="zh-CN"/>
        </w:rPr>
        <w:t xml:space="preserve"> “UE updates SMTC window based on relative movement of neighbor cell’s SSB” (with its report summary in section </w:t>
      </w:r>
      <w:r w:rsidR="000B0675" w:rsidRPr="007274C5">
        <w:rPr>
          <w:rFonts w:eastAsiaTheme="minorEastAsia"/>
          <w:lang w:eastAsia="zh-CN"/>
        </w:rPr>
        <w:fldChar w:fldCharType="begin"/>
      </w:r>
      <w:r w:rsidR="000B0675" w:rsidRPr="007274C5">
        <w:rPr>
          <w:rFonts w:eastAsiaTheme="minorEastAsia"/>
          <w:lang w:eastAsia="zh-CN"/>
        </w:rPr>
        <w:instrText xml:space="preserve"> REF _Ref67483369 \r \h </w:instrText>
      </w:r>
      <w:r w:rsidR="007274C5">
        <w:rPr>
          <w:rFonts w:eastAsiaTheme="minorEastAsia"/>
          <w:lang w:eastAsia="zh-CN"/>
        </w:rPr>
        <w:instrText xml:space="preserve"> \* MERGEFORMAT </w:instrText>
      </w:r>
      <w:r w:rsidR="000B0675" w:rsidRPr="007274C5">
        <w:rPr>
          <w:rFonts w:eastAsiaTheme="minorEastAsia"/>
          <w:lang w:eastAsia="zh-CN"/>
        </w:rPr>
      </w:r>
      <w:r w:rsidR="000B0675" w:rsidRPr="007274C5">
        <w:rPr>
          <w:rFonts w:eastAsiaTheme="minorEastAsia"/>
          <w:lang w:eastAsia="zh-CN"/>
        </w:rPr>
        <w:fldChar w:fldCharType="separate"/>
      </w:r>
      <w:r w:rsidR="00D05F36" w:rsidRPr="007274C5">
        <w:rPr>
          <w:rFonts w:eastAsiaTheme="minorEastAsia"/>
          <w:lang w:eastAsia="zh-CN"/>
        </w:rPr>
        <w:t>2.6.4.3</w:t>
      </w:r>
      <w:r w:rsidR="000B0675" w:rsidRPr="007274C5">
        <w:rPr>
          <w:rFonts w:eastAsiaTheme="minorEastAsia"/>
          <w:lang w:eastAsia="zh-CN"/>
        </w:rPr>
        <w:fldChar w:fldCharType="end"/>
      </w:r>
      <w:r w:rsidR="000B0675" w:rsidRPr="007274C5">
        <w:rPr>
          <w:rFonts w:eastAsiaTheme="minorEastAsia"/>
          <w:lang w:eastAsia="zh-CN"/>
        </w:rPr>
        <w:t>)</w:t>
      </w:r>
      <w:r w:rsidR="0084205D" w:rsidRPr="007274C5">
        <w:rPr>
          <w:rFonts w:eastAsiaTheme="minorEastAsia"/>
          <w:lang w:eastAsia="zh-CN"/>
        </w:rPr>
        <w:t>.</w:t>
      </w:r>
    </w:p>
    <w:p w14:paraId="44AE1C2C" w14:textId="77777777" w:rsidR="00292B97" w:rsidRPr="007274C5" w:rsidRDefault="00292B97" w:rsidP="00292B97">
      <w:pPr>
        <w:pStyle w:val="ListParagraph"/>
        <w:numPr>
          <w:ilvl w:val="0"/>
          <w:numId w:val="36"/>
        </w:numPr>
        <w:spacing w:after="60"/>
        <w:contextualSpacing w:val="0"/>
        <w:jc w:val="both"/>
      </w:pPr>
      <w:r w:rsidRPr="007274C5">
        <w:t xml:space="preserve">Sony, Xiaomi and Intel suggest that UE reports </w:t>
      </w:r>
      <w:r w:rsidRPr="007274C5">
        <w:rPr>
          <w:lang w:eastAsia="zh-CN"/>
        </w:rPr>
        <w:t>measurement gap changes might be helpful based on its calculations.</w:t>
      </w:r>
    </w:p>
    <w:p w14:paraId="430A5FA3" w14:textId="385DB770" w:rsidR="0099185E" w:rsidRPr="007274C5" w:rsidRDefault="000C4F1A" w:rsidP="0099185E">
      <w:pPr>
        <w:pStyle w:val="ListParagraph"/>
        <w:numPr>
          <w:ilvl w:val="0"/>
          <w:numId w:val="36"/>
        </w:numPr>
        <w:spacing w:after="60"/>
        <w:contextualSpacing w:val="0"/>
        <w:jc w:val="both"/>
      </w:pPr>
      <w:r w:rsidRPr="007274C5">
        <w:t>Ericsson</w:t>
      </w:r>
      <w:r w:rsidR="00700EC6" w:rsidRPr="007274C5">
        <w:t>,</w:t>
      </w:r>
      <w:r w:rsidR="001A06DF" w:rsidRPr="007274C5">
        <w:t xml:space="preserve"> Xiaomi</w:t>
      </w:r>
      <w:r w:rsidR="00955BB7" w:rsidRPr="007274C5">
        <w:t>,</w:t>
      </w:r>
      <w:r w:rsidRPr="007274C5">
        <w:t xml:space="preserve"> </w:t>
      </w:r>
      <w:r w:rsidR="00700EC6" w:rsidRPr="007274C5">
        <w:t xml:space="preserve">Rakuten </w:t>
      </w:r>
      <w:r w:rsidR="00955BB7" w:rsidRPr="007274C5">
        <w:t xml:space="preserve">and Intel </w:t>
      </w:r>
      <w:r w:rsidRPr="007274C5">
        <w:t xml:space="preserve">propose that UE informs to the network if certain PCI(s), of the ones configured in the </w:t>
      </w:r>
      <w:proofErr w:type="spellStart"/>
      <w:r w:rsidRPr="007274C5">
        <w:rPr>
          <w:i/>
          <w:iCs/>
        </w:rPr>
        <w:t>measConfig</w:t>
      </w:r>
      <w:proofErr w:type="spellEnd"/>
      <w:r w:rsidRPr="007274C5">
        <w:t>, cannot be detected at all. This assistance information would be helpful for the network to provide an updated SMTC/gap config to measure the missing PCI(s).</w:t>
      </w:r>
      <w:r w:rsidR="003359E3" w:rsidRPr="007274C5">
        <w:t xml:space="preserve"> </w:t>
      </w:r>
      <w:r w:rsidR="003359E3" w:rsidRPr="007274C5">
        <w:rPr>
          <w:rFonts w:eastAsiaTheme="minorEastAsia"/>
          <w:b/>
          <w:bCs/>
          <w:u w:val="single"/>
          <w:lang w:eastAsia="zh-CN"/>
        </w:rPr>
        <w:t>Rapporteur</w:t>
      </w:r>
      <w:r w:rsidR="003359E3" w:rsidRPr="007274C5">
        <w:rPr>
          <w:rFonts w:eastAsiaTheme="minorEastAsia"/>
          <w:lang w:eastAsia="zh-CN"/>
        </w:rPr>
        <w:t xml:space="preserve">: similar enhancement is also supported by LGE in section </w:t>
      </w:r>
      <w:r w:rsidR="003359E3" w:rsidRPr="007274C5">
        <w:rPr>
          <w:rFonts w:eastAsiaTheme="minorEastAsia"/>
          <w:lang w:eastAsia="zh-CN"/>
        </w:rPr>
        <w:fldChar w:fldCharType="begin"/>
      </w:r>
      <w:r w:rsidR="003359E3" w:rsidRPr="007274C5">
        <w:rPr>
          <w:rFonts w:eastAsiaTheme="minorEastAsia"/>
          <w:lang w:eastAsia="zh-CN"/>
        </w:rPr>
        <w:instrText xml:space="preserve"> REF _Ref67483666 \r \h </w:instrText>
      </w:r>
      <w:r w:rsidR="007274C5">
        <w:rPr>
          <w:rFonts w:eastAsiaTheme="minorEastAsia"/>
          <w:lang w:eastAsia="zh-CN"/>
        </w:rPr>
        <w:instrText xml:space="preserve"> \* MERGEFORMAT </w:instrText>
      </w:r>
      <w:r w:rsidR="003359E3" w:rsidRPr="007274C5">
        <w:rPr>
          <w:rFonts w:eastAsiaTheme="minorEastAsia"/>
          <w:lang w:eastAsia="zh-CN"/>
        </w:rPr>
      </w:r>
      <w:r w:rsidR="003359E3" w:rsidRPr="007274C5">
        <w:rPr>
          <w:rFonts w:eastAsiaTheme="minorEastAsia"/>
          <w:lang w:eastAsia="zh-CN"/>
        </w:rPr>
        <w:fldChar w:fldCharType="separate"/>
      </w:r>
      <w:r w:rsidR="00D05F36" w:rsidRPr="007274C5">
        <w:rPr>
          <w:rFonts w:eastAsiaTheme="minorEastAsia"/>
          <w:lang w:eastAsia="zh-CN"/>
        </w:rPr>
        <w:t>2.2.2</w:t>
      </w:r>
      <w:r w:rsidR="003359E3" w:rsidRPr="007274C5">
        <w:rPr>
          <w:rFonts w:eastAsiaTheme="minorEastAsia"/>
          <w:lang w:eastAsia="zh-CN"/>
        </w:rPr>
        <w:fldChar w:fldCharType="end"/>
      </w:r>
      <w:r w:rsidR="003359E3" w:rsidRPr="007274C5">
        <w:rPr>
          <w:rFonts w:eastAsiaTheme="minorEastAsia"/>
          <w:lang w:eastAsia="zh-CN"/>
        </w:rPr>
        <w:t xml:space="preserve"> (as explained in its report summary provided in section</w:t>
      </w:r>
      <w:r w:rsidR="00036BFD" w:rsidRPr="007274C5">
        <w:rPr>
          <w:rFonts w:eastAsiaTheme="minorEastAsia"/>
          <w:lang w:eastAsia="zh-CN"/>
        </w:rPr>
        <w:t xml:space="preserve"> </w:t>
      </w:r>
      <w:r w:rsidR="00036BFD" w:rsidRPr="007274C5">
        <w:rPr>
          <w:rFonts w:eastAsiaTheme="minorEastAsia"/>
          <w:lang w:eastAsia="zh-CN"/>
        </w:rPr>
        <w:fldChar w:fldCharType="begin"/>
      </w:r>
      <w:r w:rsidR="00036BFD" w:rsidRPr="007274C5">
        <w:rPr>
          <w:rFonts w:eastAsiaTheme="minorEastAsia"/>
          <w:lang w:eastAsia="zh-CN"/>
        </w:rPr>
        <w:instrText xml:space="preserve"> REF _Ref67441031 \r \h </w:instrText>
      </w:r>
      <w:r w:rsidR="007274C5">
        <w:rPr>
          <w:rFonts w:eastAsiaTheme="minorEastAsia"/>
          <w:lang w:eastAsia="zh-CN"/>
        </w:rPr>
        <w:instrText xml:space="preserve"> \* MERGEFORMAT </w:instrText>
      </w:r>
      <w:r w:rsidR="00036BFD" w:rsidRPr="007274C5">
        <w:rPr>
          <w:rFonts w:eastAsiaTheme="minorEastAsia"/>
          <w:lang w:eastAsia="zh-CN"/>
        </w:rPr>
      </w:r>
      <w:r w:rsidR="00036BFD" w:rsidRPr="007274C5">
        <w:rPr>
          <w:rFonts w:eastAsiaTheme="minorEastAsia"/>
          <w:lang w:eastAsia="zh-CN"/>
        </w:rPr>
        <w:fldChar w:fldCharType="separate"/>
      </w:r>
      <w:r w:rsidR="00D05F36" w:rsidRPr="007274C5">
        <w:rPr>
          <w:rFonts w:eastAsiaTheme="minorEastAsia"/>
          <w:lang w:eastAsia="zh-CN"/>
        </w:rPr>
        <w:t>2.6.2.4</w:t>
      </w:r>
      <w:r w:rsidR="00036BFD" w:rsidRPr="007274C5">
        <w:rPr>
          <w:rFonts w:eastAsiaTheme="minorEastAsia"/>
          <w:lang w:eastAsia="zh-CN"/>
        </w:rPr>
        <w:fldChar w:fldCharType="end"/>
      </w:r>
      <w:r w:rsidR="003359E3" w:rsidRPr="007274C5">
        <w:rPr>
          <w:rFonts w:eastAsiaTheme="minorEastAsia"/>
          <w:lang w:eastAsia="zh-CN"/>
        </w:rPr>
        <w:t>).</w:t>
      </w:r>
    </w:p>
    <w:p w14:paraId="765AAEE7" w14:textId="22829D09" w:rsidR="00860048" w:rsidRPr="007274C5" w:rsidRDefault="00860048" w:rsidP="00860048">
      <w:pPr>
        <w:pStyle w:val="ListParagraph"/>
        <w:numPr>
          <w:ilvl w:val="0"/>
          <w:numId w:val="36"/>
        </w:numPr>
        <w:spacing w:after="60"/>
        <w:contextualSpacing w:val="0"/>
        <w:jc w:val="both"/>
      </w:pPr>
      <w:r w:rsidRPr="007274C5">
        <w:rPr>
          <w:lang w:eastAsia="zh-CN"/>
        </w:rPr>
        <w:t xml:space="preserve">Qualcomm and </w:t>
      </w:r>
      <w:r w:rsidRPr="007274C5">
        <w:t>Samsung</w:t>
      </w:r>
      <w:r w:rsidRPr="007274C5">
        <w:rPr>
          <w:lang w:eastAsia="zh-CN"/>
        </w:rPr>
        <w:t xml:space="preserve"> indicate that </w:t>
      </w:r>
      <w:r w:rsidR="00415C64">
        <w:rPr>
          <w:lang w:eastAsia="zh-CN"/>
        </w:rPr>
        <w:t xml:space="preserve">it would be useful </w:t>
      </w:r>
      <w:proofErr w:type="gramStart"/>
      <w:r w:rsidR="00415C64">
        <w:rPr>
          <w:lang w:eastAsia="zh-CN"/>
        </w:rPr>
        <w:t>if</w:t>
      </w:r>
      <w:r w:rsidRPr="007274C5">
        <w:rPr>
          <w:lang w:eastAsia="zh-CN"/>
        </w:rPr>
        <w:t xml:space="preserve">  UE</w:t>
      </w:r>
      <w:proofErr w:type="gramEnd"/>
      <w:r w:rsidRPr="007274C5">
        <w:rPr>
          <w:lang w:eastAsia="zh-CN"/>
        </w:rPr>
        <w:t xml:space="preserve"> </w:t>
      </w:r>
      <w:r w:rsidR="00771E33">
        <w:rPr>
          <w:lang w:eastAsia="zh-CN"/>
        </w:rPr>
        <w:t>can</w:t>
      </w:r>
      <w:r w:rsidRPr="007274C5">
        <w:rPr>
          <w:lang w:eastAsia="zh-CN"/>
        </w:rPr>
        <w:t xml:space="preserve"> report its TA (e.g. in Msg5).</w:t>
      </w:r>
    </w:p>
    <w:p w14:paraId="4BD8C706" w14:textId="524ADC20" w:rsidR="005A6D9C" w:rsidRPr="007274C5" w:rsidRDefault="005A6D9C" w:rsidP="0099185E">
      <w:pPr>
        <w:pStyle w:val="ListParagraph"/>
        <w:numPr>
          <w:ilvl w:val="0"/>
          <w:numId w:val="36"/>
        </w:numPr>
        <w:spacing w:after="60"/>
        <w:contextualSpacing w:val="0"/>
        <w:jc w:val="both"/>
      </w:pPr>
      <w:r w:rsidRPr="007274C5">
        <w:t xml:space="preserve">Rakuten </w:t>
      </w:r>
      <w:r w:rsidR="00861EF8" w:rsidRPr="007274C5">
        <w:t xml:space="preserve">explains how UE could update SMTC autonomously (considering </w:t>
      </w:r>
      <w:proofErr w:type="spellStart"/>
      <w:r w:rsidR="00861EF8" w:rsidRPr="007274C5">
        <w:t>neighbour</w:t>
      </w:r>
      <w:proofErr w:type="spellEnd"/>
      <w:r w:rsidR="00861EF8" w:rsidRPr="007274C5">
        <w:t xml:space="preserve"> cells ephemeris and UE’s location). Rakuten also explains how UE calculates the propagation delays to obtain the desirable change</w:t>
      </w:r>
      <w:r w:rsidR="00861EF8" w:rsidRPr="007274C5" w:rsidDel="00861EF8">
        <w:t xml:space="preserve"> </w:t>
      </w:r>
      <w:r w:rsidRPr="007274C5">
        <w:t xml:space="preserve">. </w:t>
      </w:r>
      <w:r w:rsidRPr="007274C5">
        <w:rPr>
          <w:b/>
          <w:bCs/>
          <w:u w:val="single"/>
        </w:rPr>
        <w:t>Rapporteur</w:t>
      </w:r>
      <w:r w:rsidRPr="007274C5">
        <w:rPr>
          <w:b/>
          <w:bCs/>
        </w:rPr>
        <w:t xml:space="preserve">: </w:t>
      </w:r>
      <w:r w:rsidR="002B79F3" w:rsidRPr="007274C5">
        <w:rPr>
          <w:rFonts w:eastAsiaTheme="minorEastAsia"/>
          <w:lang w:eastAsia="zh-CN"/>
        </w:rPr>
        <w:t xml:space="preserve">the solution is discussed as part of section </w:t>
      </w:r>
      <w:r w:rsidR="008231FB" w:rsidRPr="007274C5">
        <w:rPr>
          <w:rFonts w:eastAsiaTheme="minorEastAsia"/>
          <w:lang w:eastAsia="zh-CN"/>
        </w:rPr>
        <w:fldChar w:fldCharType="begin"/>
      </w:r>
      <w:r w:rsidR="008231FB" w:rsidRPr="007274C5">
        <w:rPr>
          <w:rFonts w:eastAsiaTheme="minorEastAsia"/>
          <w:lang w:eastAsia="zh-CN"/>
        </w:rPr>
        <w:instrText xml:space="preserve"> REF _Ref67486393 \r \h </w:instrText>
      </w:r>
      <w:r w:rsidR="007274C5">
        <w:rPr>
          <w:rFonts w:eastAsiaTheme="minorEastAsia"/>
          <w:lang w:eastAsia="zh-CN"/>
        </w:rPr>
        <w:instrText xml:space="preserve"> \* MERGEFORMAT </w:instrText>
      </w:r>
      <w:r w:rsidR="008231FB" w:rsidRPr="007274C5">
        <w:rPr>
          <w:rFonts w:eastAsiaTheme="minorEastAsia"/>
          <w:lang w:eastAsia="zh-CN"/>
        </w:rPr>
      </w:r>
      <w:r w:rsidR="008231FB" w:rsidRPr="007274C5">
        <w:rPr>
          <w:rFonts w:eastAsiaTheme="minorEastAsia"/>
          <w:lang w:eastAsia="zh-CN"/>
        </w:rPr>
        <w:fldChar w:fldCharType="separate"/>
      </w:r>
      <w:r w:rsidR="00D05F36" w:rsidRPr="007274C5">
        <w:rPr>
          <w:rFonts w:eastAsiaTheme="minorEastAsia"/>
          <w:lang w:eastAsia="zh-CN"/>
        </w:rPr>
        <w:t>2.2.4</w:t>
      </w:r>
      <w:r w:rsidR="008231FB" w:rsidRPr="007274C5">
        <w:rPr>
          <w:rFonts w:eastAsiaTheme="minorEastAsia"/>
          <w:lang w:eastAsia="zh-CN"/>
        </w:rPr>
        <w:fldChar w:fldCharType="end"/>
      </w:r>
      <w:r w:rsidR="008231FB" w:rsidRPr="007274C5">
        <w:rPr>
          <w:rFonts w:eastAsiaTheme="minorEastAsia"/>
          <w:lang w:eastAsia="zh-CN"/>
        </w:rPr>
        <w:t xml:space="preserve"> </w:t>
      </w:r>
      <w:r w:rsidR="002B79F3" w:rsidRPr="007274C5">
        <w:t>(</w:t>
      </w:r>
      <w:r w:rsidR="002B79F3" w:rsidRPr="007274C5">
        <w:rPr>
          <w:rFonts w:eastAsiaTheme="minorEastAsia"/>
          <w:lang w:eastAsia="zh-CN"/>
        </w:rPr>
        <w:t xml:space="preserve">with its report summary in </w:t>
      </w:r>
      <w:r w:rsidRPr="007274C5">
        <w:t xml:space="preserve">section </w:t>
      </w:r>
      <w:r w:rsidRPr="007274C5">
        <w:fldChar w:fldCharType="begin"/>
      </w:r>
      <w:r w:rsidRPr="007274C5">
        <w:instrText xml:space="preserve"> REF _Ref67441031 \r \h </w:instrText>
      </w:r>
      <w:r w:rsidR="007274C5">
        <w:instrText xml:space="preserve"> \* MERGEFORMAT </w:instrText>
      </w:r>
      <w:r w:rsidRPr="007274C5">
        <w:fldChar w:fldCharType="separate"/>
      </w:r>
      <w:r w:rsidR="00D05F36" w:rsidRPr="007274C5">
        <w:t>2.6.2.4</w:t>
      </w:r>
      <w:r w:rsidRPr="007274C5">
        <w:fldChar w:fldCharType="end"/>
      </w:r>
      <w:r w:rsidR="002B79F3" w:rsidRPr="007274C5">
        <w:t>)</w:t>
      </w:r>
      <w:r w:rsidRPr="007274C5">
        <w:t>.</w:t>
      </w:r>
    </w:p>
    <w:p w14:paraId="55F6E80E" w14:textId="73A50AB2" w:rsidR="005B3561" w:rsidRPr="007274C5" w:rsidRDefault="005B3561" w:rsidP="0099185E">
      <w:pPr>
        <w:pStyle w:val="ListParagraph"/>
        <w:numPr>
          <w:ilvl w:val="0"/>
          <w:numId w:val="36"/>
        </w:numPr>
        <w:spacing w:after="60"/>
        <w:contextualSpacing w:val="0"/>
        <w:jc w:val="both"/>
      </w:pPr>
      <w:r w:rsidRPr="007274C5">
        <w:t>Samsung suggest</w:t>
      </w:r>
      <w:r w:rsidR="007F489F" w:rsidRPr="007274C5">
        <w:t>s to report neighbor cell measurements.</w:t>
      </w:r>
    </w:p>
    <w:p w14:paraId="431FE563" w14:textId="07CF35BE" w:rsidR="00F84062" w:rsidRPr="007274C5" w:rsidRDefault="00F84062" w:rsidP="000D6917">
      <w:pPr>
        <w:pStyle w:val="ListParagraph"/>
        <w:numPr>
          <w:ilvl w:val="0"/>
          <w:numId w:val="36"/>
        </w:numPr>
        <w:spacing w:after="120"/>
        <w:contextualSpacing w:val="0"/>
        <w:jc w:val="both"/>
      </w:pPr>
      <w:r w:rsidRPr="007274C5">
        <w:t>Huawe</w:t>
      </w:r>
      <w:r w:rsidR="00A40B82">
        <w:t>i</w:t>
      </w:r>
      <w:r w:rsidRPr="007274C5">
        <w:t xml:space="preserve">, </w:t>
      </w:r>
      <w:proofErr w:type="spellStart"/>
      <w:r w:rsidRPr="007274C5">
        <w:t>HiSilicon</w:t>
      </w:r>
      <w:proofErr w:type="spellEnd"/>
      <w:r w:rsidR="005941D6">
        <w:t>, Qualcomm</w:t>
      </w:r>
      <w:r w:rsidRPr="007274C5">
        <w:t xml:space="preserve"> suggest that UE report SFTD periodically.</w:t>
      </w:r>
      <w:r w:rsidR="008231FB" w:rsidRPr="007274C5">
        <w:t xml:space="preserve"> </w:t>
      </w:r>
      <w:r w:rsidR="008231FB" w:rsidRPr="007274C5">
        <w:rPr>
          <w:b/>
          <w:bCs/>
          <w:u w:val="single"/>
        </w:rPr>
        <w:t>Rapporteur</w:t>
      </w:r>
      <w:r w:rsidR="008231FB" w:rsidRPr="007274C5">
        <w:rPr>
          <w:b/>
          <w:bCs/>
        </w:rPr>
        <w:t xml:space="preserve">: </w:t>
      </w:r>
      <w:r w:rsidR="008231FB" w:rsidRPr="007274C5">
        <w:rPr>
          <w:rFonts w:eastAsiaTheme="minorEastAsia"/>
          <w:lang w:eastAsia="zh-CN"/>
        </w:rPr>
        <w:t>propagation delay reporting and SFTD</w:t>
      </w:r>
      <w:r w:rsidR="00BB7482" w:rsidRPr="007274C5">
        <w:rPr>
          <w:rFonts w:eastAsiaTheme="minorEastAsia"/>
          <w:lang w:eastAsia="zh-CN"/>
        </w:rPr>
        <w:t xml:space="preserve"> aims to address the same kind of information (where p</w:t>
      </w:r>
      <w:r w:rsidR="008231FB" w:rsidRPr="007274C5">
        <w:rPr>
          <w:rFonts w:eastAsiaTheme="minorEastAsia"/>
          <w:lang w:eastAsia="zh-CN"/>
        </w:rPr>
        <w:t>ropagation delay is absolute value and SFTD is relative value</w:t>
      </w:r>
      <w:r w:rsidR="00BB7482" w:rsidRPr="007274C5">
        <w:rPr>
          <w:rFonts w:eastAsiaTheme="minorEastAsia"/>
          <w:lang w:eastAsia="zh-CN"/>
        </w:rPr>
        <w:t>)</w:t>
      </w:r>
      <w:r w:rsidR="008231FB" w:rsidRPr="007274C5">
        <w:rPr>
          <w:rFonts w:eastAsiaTheme="minorEastAsia"/>
          <w:lang w:eastAsia="zh-CN"/>
        </w:rPr>
        <w:t>.</w:t>
      </w:r>
      <w:r w:rsidR="00BB7482" w:rsidRPr="007274C5">
        <w:rPr>
          <w:rFonts w:eastAsiaTheme="minorEastAsia"/>
          <w:lang w:eastAsia="zh-CN"/>
        </w:rPr>
        <w:t xml:space="preserve"> Updated related proposal below to include this.</w:t>
      </w:r>
    </w:p>
    <w:p w14:paraId="674B9606" w14:textId="291A4904" w:rsidR="002D19A2" w:rsidRPr="007274C5" w:rsidRDefault="002D19A2" w:rsidP="00AB6E76">
      <w:pPr>
        <w:spacing w:before="240"/>
        <w:jc w:val="both"/>
      </w:pPr>
      <w:r w:rsidRPr="007274C5">
        <w:rPr>
          <w:b/>
          <w:bCs/>
          <w:u w:val="single"/>
        </w:rPr>
        <w:t>Rapporteur</w:t>
      </w:r>
      <w:r w:rsidRPr="007274C5">
        <w:rPr>
          <w:b/>
          <w:bCs/>
        </w:rPr>
        <w:t xml:space="preserve">: </w:t>
      </w:r>
      <w:r w:rsidR="00C8597B" w:rsidRPr="007274C5">
        <w:t>The following proposal is suggested taken into consideration companies’ views provided</w:t>
      </w:r>
      <w:r w:rsidRPr="007274C5">
        <w:t>:</w:t>
      </w:r>
    </w:p>
    <w:p w14:paraId="59C740A4" w14:textId="46565E04" w:rsidR="002D19A2" w:rsidRPr="007274C5" w:rsidRDefault="00741087" w:rsidP="002D19A2">
      <w:pPr>
        <w:pStyle w:val="Proposal"/>
        <w:numPr>
          <w:ilvl w:val="0"/>
          <w:numId w:val="26"/>
        </w:numPr>
        <w:spacing w:before="0" w:after="180" w:line="240" w:lineRule="auto"/>
        <w:contextualSpacing w:val="0"/>
        <w:jc w:val="both"/>
        <w:textAlignment w:val="auto"/>
        <w:rPr>
          <w:b w:val="0"/>
          <w:bCs/>
        </w:rPr>
      </w:pPr>
      <w:bookmarkStart w:id="240" w:name="_Toc67442761"/>
      <w:bookmarkStart w:id="241" w:name="_Toc67487407"/>
      <w:bookmarkStart w:id="242" w:name="_Toc67487494"/>
      <w:bookmarkStart w:id="243" w:name="_Toc67487574"/>
      <w:bookmarkStart w:id="244" w:name="_Toc67487598"/>
      <w:bookmarkStart w:id="245" w:name="_Toc67487675"/>
      <w:bookmarkStart w:id="246" w:name="_Toc67487699"/>
      <w:bookmarkStart w:id="247" w:name="_Toc67487765"/>
      <w:bookmarkStart w:id="248" w:name="_Toc67487801"/>
      <w:bookmarkStart w:id="249" w:name="_Toc67490719"/>
      <w:bookmarkStart w:id="250" w:name="_Toc67506370"/>
      <w:bookmarkStart w:id="251" w:name="_Toc67506789"/>
      <w:bookmarkStart w:id="252" w:name="_Toc67506811"/>
      <w:bookmarkStart w:id="253" w:name="_Toc67507822"/>
      <w:bookmarkStart w:id="254" w:name="_Toc67507923"/>
      <w:bookmarkStart w:id="255" w:name="_Toc67514785"/>
      <w:bookmarkStart w:id="256" w:name="_Toc67514805"/>
      <w:bookmarkStart w:id="257" w:name="_Toc67515426"/>
      <w:bookmarkStart w:id="258" w:name="_Toc68207581"/>
      <w:r w:rsidRPr="007274C5">
        <w:rPr>
          <w:bCs/>
          <w:color w:val="00B050"/>
        </w:rPr>
        <w:t>[To agree]</w:t>
      </w:r>
      <w:r w:rsidRPr="007274C5">
        <w:t xml:space="preserve"> </w:t>
      </w:r>
      <w:r w:rsidR="00A9277C" w:rsidRPr="007274C5">
        <w:rPr>
          <w:b w:val="0"/>
          <w:bCs/>
        </w:rPr>
        <w:t>[1</w:t>
      </w:r>
      <w:r w:rsidR="00E02AF2" w:rsidRPr="007274C5">
        <w:rPr>
          <w:b w:val="0"/>
          <w:bCs/>
        </w:rPr>
        <w:t>9</w:t>
      </w:r>
      <w:r w:rsidR="00A9277C" w:rsidRPr="007274C5">
        <w:rPr>
          <w:b w:val="0"/>
          <w:bCs/>
        </w:rPr>
        <w:t>/2</w:t>
      </w:r>
      <w:r w:rsidR="006D190B" w:rsidRPr="007274C5">
        <w:rPr>
          <w:b w:val="0"/>
          <w:bCs/>
        </w:rPr>
        <w:t>1</w:t>
      </w:r>
      <w:r w:rsidR="00A9277C" w:rsidRPr="007274C5">
        <w:rPr>
          <w:b w:val="0"/>
          <w:bCs/>
        </w:rPr>
        <w:t xml:space="preserve">] </w:t>
      </w:r>
      <w:r w:rsidR="0099185E" w:rsidRPr="007274C5">
        <w:rPr>
          <w:b w:val="0"/>
          <w:bCs/>
        </w:rPr>
        <w:t>New</w:t>
      </w:r>
      <w:r w:rsidR="002D19A2" w:rsidRPr="007274C5">
        <w:rPr>
          <w:b w:val="0"/>
          <w:bCs/>
        </w:rPr>
        <w:t xml:space="preserve"> </w:t>
      </w:r>
      <w:r w:rsidR="00A9277C" w:rsidRPr="007274C5">
        <w:rPr>
          <w:b w:val="0"/>
          <w:bCs/>
        </w:rPr>
        <w:t xml:space="preserve">UE assistance is defined in </w:t>
      </w:r>
      <w:r w:rsidR="00376FC7" w:rsidRPr="007274C5">
        <w:rPr>
          <w:b w:val="0"/>
          <w:bCs/>
        </w:rPr>
        <w:t>R</w:t>
      </w:r>
      <w:r w:rsidR="00A9277C" w:rsidRPr="007274C5">
        <w:rPr>
          <w:b w:val="0"/>
          <w:bCs/>
        </w:rPr>
        <w:t>el-17 NTN for network to properly (re)configure the SMTC and/or measurement gap</w:t>
      </w:r>
      <w:r w:rsidR="0099185E" w:rsidRPr="007274C5">
        <w:rPr>
          <w:b w:val="0"/>
          <w:bCs/>
        </w:rPr>
        <w:t>.</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906AF8A" w14:textId="1706CD5E" w:rsidR="007F4FEB" w:rsidRPr="007274C5" w:rsidRDefault="00741087" w:rsidP="00A92E92">
      <w:pPr>
        <w:pStyle w:val="Proposal"/>
        <w:numPr>
          <w:ilvl w:val="0"/>
          <w:numId w:val="26"/>
        </w:numPr>
        <w:spacing w:before="0" w:after="180" w:line="240" w:lineRule="auto"/>
        <w:contextualSpacing w:val="0"/>
        <w:jc w:val="both"/>
        <w:textAlignment w:val="auto"/>
        <w:rPr>
          <w:b w:val="0"/>
          <w:bCs/>
        </w:rPr>
      </w:pPr>
      <w:bookmarkStart w:id="259" w:name="_Toc67442762"/>
      <w:bookmarkStart w:id="260" w:name="_Toc67487408"/>
      <w:bookmarkStart w:id="261" w:name="_Toc67487495"/>
      <w:bookmarkStart w:id="262" w:name="_Toc67487575"/>
      <w:bookmarkStart w:id="263" w:name="_Toc67487599"/>
      <w:bookmarkStart w:id="264" w:name="_Toc67487676"/>
      <w:bookmarkStart w:id="265" w:name="_Toc67487700"/>
      <w:bookmarkStart w:id="266" w:name="_Toc67487766"/>
      <w:bookmarkStart w:id="267" w:name="_Toc67487802"/>
      <w:bookmarkStart w:id="268" w:name="_Toc67490720"/>
      <w:bookmarkStart w:id="269" w:name="_Toc67506371"/>
      <w:bookmarkStart w:id="270" w:name="_Toc67506790"/>
      <w:bookmarkStart w:id="271" w:name="_Toc67506812"/>
      <w:bookmarkStart w:id="272" w:name="_Toc67507823"/>
      <w:bookmarkStart w:id="273" w:name="_Toc67507924"/>
      <w:bookmarkStart w:id="274" w:name="_Toc67514786"/>
      <w:bookmarkStart w:id="275" w:name="_Toc67514806"/>
      <w:bookmarkStart w:id="276" w:name="_Toc67515427"/>
      <w:bookmarkStart w:id="277" w:name="_Toc68207582"/>
      <w:r w:rsidRPr="007274C5">
        <w:rPr>
          <w:bCs/>
          <w:color w:val="0000CC"/>
        </w:rPr>
        <w:t>[To discuss]</w:t>
      </w:r>
      <w:r w:rsidRPr="007274C5">
        <w:rPr>
          <w:b w:val="0"/>
          <w:bCs/>
        </w:rPr>
        <w:t xml:space="preserve"> </w:t>
      </w:r>
      <w:r w:rsidR="007F4FEB" w:rsidRPr="007274C5">
        <w:rPr>
          <w:b w:val="0"/>
          <w:bCs/>
        </w:rPr>
        <w:t>[</w:t>
      </w:r>
      <w:r w:rsidR="006D190B" w:rsidRPr="007274C5">
        <w:rPr>
          <w:b w:val="0"/>
          <w:bCs/>
        </w:rPr>
        <w:t>9</w:t>
      </w:r>
      <w:r w:rsidR="007F4FEB" w:rsidRPr="007274C5">
        <w:rPr>
          <w:b w:val="0"/>
          <w:bCs/>
        </w:rPr>
        <w:t>/2</w:t>
      </w:r>
      <w:r w:rsidR="006D190B" w:rsidRPr="007274C5">
        <w:rPr>
          <w:b w:val="0"/>
          <w:bCs/>
        </w:rPr>
        <w:t>1</w:t>
      </w:r>
      <w:r w:rsidR="007F4FEB" w:rsidRPr="007274C5">
        <w:rPr>
          <w:b w:val="0"/>
          <w:bCs/>
        </w:rPr>
        <w:t xml:space="preserve">] To </w:t>
      </w:r>
      <w:r w:rsidR="000F3750" w:rsidRPr="007274C5">
        <w:rPr>
          <w:b w:val="0"/>
          <w:bCs/>
        </w:rPr>
        <w:t xml:space="preserve">discuss </w:t>
      </w:r>
      <w:r w:rsidR="00AA7BC0" w:rsidRPr="007274C5">
        <w:rPr>
          <w:b w:val="0"/>
          <w:bCs/>
        </w:rPr>
        <w:t xml:space="preserve">if </w:t>
      </w:r>
      <w:r w:rsidR="005B6033" w:rsidRPr="007274C5">
        <w:rPr>
          <w:b w:val="0"/>
          <w:bCs/>
        </w:rPr>
        <w:t xml:space="preserve">a UE </w:t>
      </w:r>
      <w:r w:rsidR="00AA7BC0" w:rsidRPr="007274C5">
        <w:rPr>
          <w:b w:val="0"/>
          <w:bCs/>
        </w:rPr>
        <w:t xml:space="preserve">can </w:t>
      </w:r>
      <w:r w:rsidR="005B6033" w:rsidRPr="007274C5">
        <w:rPr>
          <w:b w:val="0"/>
          <w:bCs/>
        </w:rPr>
        <w:t>report location information</w:t>
      </w:r>
      <w:bookmarkEnd w:id="259"/>
      <w:r w:rsidR="00D77AE4" w:rsidRPr="007274C5">
        <w:rPr>
          <w:b w:val="0"/>
          <w:bCs/>
        </w:rPr>
        <w:t xml:space="preserve">. </w:t>
      </w:r>
      <w:r w:rsidR="00431193" w:rsidRPr="007274C5">
        <w:rPr>
          <w:b w:val="0"/>
          <w:bCs/>
          <w:lang w:val="en-GB"/>
        </w:rPr>
        <w:t xml:space="preserve">If this reporting is agreed, </w:t>
      </w:r>
      <w:r w:rsidR="00D77AE4" w:rsidRPr="007274C5">
        <w:rPr>
          <w:b w:val="0"/>
          <w:bCs/>
        </w:rPr>
        <w:t xml:space="preserve">FFS how UE’s location is known by UE </w:t>
      </w:r>
      <w:r w:rsidR="00E555E3" w:rsidRPr="007274C5">
        <w:rPr>
          <w:b w:val="0"/>
          <w:bCs/>
        </w:rPr>
        <w:t xml:space="preserve">(e.g. </w:t>
      </w:r>
      <w:r w:rsidR="00D77AE4" w:rsidRPr="007274C5">
        <w:rPr>
          <w:b w:val="0"/>
          <w:bCs/>
        </w:rPr>
        <w:t xml:space="preserve">based on GNSS and/or </w:t>
      </w:r>
      <w:r w:rsidR="00E555E3" w:rsidRPr="007274C5">
        <w:rPr>
          <w:b w:val="0"/>
          <w:bCs/>
        </w:rPr>
        <w:t xml:space="preserve">RTT measurement and/or </w:t>
      </w:r>
      <w:r w:rsidR="00E555E3" w:rsidRPr="007274C5">
        <w:rPr>
          <w:b w:val="0"/>
          <w:bCs/>
          <w:lang w:eastAsia="zh-CN"/>
        </w:rPr>
        <w:t>coarse location info represented by the TAC/TAI mapped from the geographical area UE</w:t>
      </w:r>
      <w:r w:rsidR="00E555E3" w:rsidRPr="007274C5">
        <w:rPr>
          <w:b w:val="0"/>
          <w:bCs/>
        </w:rPr>
        <w:t>)</w:t>
      </w:r>
      <w:r w:rsidR="00431193" w:rsidRPr="007274C5">
        <w:rPr>
          <w:b w:val="0"/>
          <w:bCs/>
          <w:lang w:val="en-GB"/>
        </w:rPr>
        <w:t>; and, FFS how frequent this information is exchanged (e.g. periodically vs upon request).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182001B5" w14:textId="334D7AD6" w:rsidR="007F4FEB" w:rsidRPr="007274C5" w:rsidRDefault="00741087" w:rsidP="00A92E92">
      <w:pPr>
        <w:pStyle w:val="Proposal"/>
        <w:numPr>
          <w:ilvl w:val="0"/>
          <w:numId w:val="26"/>
        </w:numPr>
        <w:spacing w:before="0" w:after="180" w:line="240" w:lineRule="auto"/>
        <w:contextualSpacing w:val="0"/>
        <w:jc w:val="both"/>
        <w:textAlignment w:val="auto"/>
        <w:rPr>
          <w:b w:val="0"/>
          <w:bCs/>
        </w:rPr>
      </w:pPr>
      <w:bookmarkStart w:id="278" w:name="_Toc67487409"/>
      <w:bookmarkStart w:id="279" w:name="_Toc67487496"/>
      <w:bookmarkStart w:id="280" w:name="_Toc67487576"/>
      <w:bookmarkStart w:id="281" w:name="_Toc67487600"/>
      <w:bookmarkStart w:id="282" w:name="_Toc67487677"/>
      <w:bookmarkStart w:id="283" w:name="_Toc67487701"/>
      <w:bookmarkStart w:id="284" w:name="_Toc67487767"/>
      <w:bookmarkStart w:id="285" w:name="_Toc67487803"/>
      <w:bookmarkStart w:id="286" w:name="_Toc67490721"/>
      <w:bookmarkStart w:id="287" w:name="_Toc67506372"/>
      <w:bookmarkStart w:id="288" w:name="_Toc67506791"/>
      <w:bookmarkStart w:id="289" w:name="_Toc67506813"/>
      <w:bookmarkStart w:id="290" w:name="_Toc67507824"/>
      <w:bookmarkStart w:id="291" w:name="_Toc67507925"/>
      <w:bookmarkStart w:id="292" w:name="_Toc67514787"/>
      <w:bookmarkStart w:id="293" w:name="_Toc67514807"/>
      <w:bookmarkStart w:id="294" w:name="_Toc67515428"/>
      <w:bookmarkStart w:id="295" w:name="_Toc67442763"/>
      <w:bookmarkStart w:id="296" w:name="_Toc68207583"/>
      <w:r w:rsidRPr="007274C5">
        <w:rPr>
          <w:bCs/>
          <w:color w:val="0000CC"/>
        </w:rPr>
        <w:t>[To discuss]</w:t>
      </w:r>
      <w:r w:rsidRPr="007274C5">
        <w:rPr>
          <w:b w:val="0"/>
          <w:bCs/>
        </w:rPr>
        <w:t xml:space="preserve"> </w:t>
      </w:r>
      <w:r w:rsidR="007F4FEB" w:rsidRPr="007274C5">
        <w:rPr>
          <w:b w:val="0"/>
          <w:bCs/>
        </w:rPr>
        <w:t>[</w:t>
      </w:r>
      <w:r w:rsidR="002C4CF4">
        <w:rPr>
          <w:b w:val="0"/>
          <w:bCs/>
        </w:rPr>
        <w:t>11</w:t>
      </w:r>
      <w:r w:rsidR="007F4FEB" w:rsidRPr="007274C5">
        <w:rPr>
          <w:b w:val="0"/>
          <w:bCs/>
        </w:rPr>
        <w:t>/2</w:t>
      </w:r>
      <w:r w:rsidR="006D190B" w:rsidRPr="007274C5">
        <w:rPr>
          <w:b w:val="0"/>
          <w:bCs/>
        </w:rPr>
        <w:t>1</w:t>
      </w:r>
      <w:r w:rsidR="007F4FEB" w:rsidRPr="007274C5">
        <w:rPr>
          <w:b w:val="0"/>
          <w:bCs/>
        </w:rPr>
        <w:t>]</w:t>
      </w:r>
      <w:r w:rsidR="005B6033" w:rsidRPr="007274C5">
        <w:rPr>
          <w:b w:val="0"/>
          <w:bCs/>
          <w:lang w:val="en-GB"/>
        </w:rPr>
        <w:t xml:space="preserve"> </w:t>
      </w:r>
      <w:r w:rsidR="005B6033" w:rsidRPr="007274C5">
        <w:rPr>
          <w:b w:val="0"/>
          <w:bCs/>
        </w:rPr>
        <w:t xml:space="preserve">To </w:t>
      </w:r>
      <w:r w:rsidR="000F3750" w:rsidRPr="007274C5">
        <w:rPr>
          <w:b w:val="0"/>
          <w:bCs/>
        </w:rPr>
        <w:t xml:space="preserve">discuss </w:t>
      </w:r>
      <w:r w:rsidR="00AA7BC0" w:rsidRPr="007274C5">
        <w:rPr>
          <w:b w:val="0"/>
          <w:bCs/>
        </w:rPr>
        <w:t xml:space="preserve">if </w:t>
      </w:r>
      <w:r w:rsidR="005B6033" w:rsidRPr="007274C5">
        <w:rPr>
          <w:b w:val="0"/>
          <w:bCs/>
        </w:rPr>
        <w:t xml:space="preserve">a UE </w:t>
      </w:r>
      <w:r w:rsidR="00AA7BC0" w:rsidRPr="007274C5">
        <w:rPr>
          <w:b w:val="0"/>
          <w:bCs/>
        </w:rPr>
        <w:t xml:space="preserve">can </w:t>
      </w:r>
      <w:r w:rsidR="005B6033" w:rsidRPr="007274C5">
        <w:rPr>
          <w:b w:val="0"/>
          <w:bCs/>
        </w:rPr>
        <w:t xml:space="preserve">report </w:t>
      </w:r>
      <w:r w:rsidR="005B6033" w:rsidRPr="007274C5">
        <w:rPr>
          <w:b w:val="0"/>
          <w:bCs/>
          <w:lang w:val="en-GB"/>
        </w:rPr>
        <w:t>propagation delay</w:t>
      </w:r>
      <w:r w:rsidR="000A5099" w:rsidRPr="007274C5">
        <w:rPr>
          <w:b w:val="0"/>
          <w:bCs/>
          <w:lang w:val="en-GB"/>
        </w:rPr>
        <w:t xml:space="preserve"> related information. If </w:t>
      </w:r>
      <w:r w:rsidR="00431193" w:rsidRPr="007274C5">
        <w:rPr>
          <w:b w:val="0"/>
          <w:bCs/>
          <w:lang w:val="en-GB"/>
        </w:rPr>
        <w:t>this reporting is agreed</w:t>
      </w:r>
      <w:r w:rsidR="000A5099" w:rsidRPr="007274C5">
        <w:rPr>
          <w:b w:val="0"/>
          <w:bCs/>
          <w:lang w:val="en-GB"/>
        </w:rPr>
        <w:t xml:space="preserve">, FFS whether this </w:t>
      </w:r>
      <w:r w:rsidR="004F3B78" w:rsidRPr="007274C5">
        <w:rPr>
          <w:b w:val="0"/>
          <w:bCs/>
          <w:lang w:val="en-GB"/>
        </w:rPr>
        <w:t xml:space="preserve">information </w:t>
      </w:r>
      <w:r w:rsidR="000A5099" w:rsidRPr="007274C5">
        <w:rPr>
          <w:b w:val="0"/>
          <w:bCs/>
          <w:lang w:val="en-GB"/>
        </w:rPr>
        <w:t xml:space="preserve">is </w:t>
      </w:r>
      <w:r w:rsidR="004F3B78" w:rsidRPr="007274C5">
        <w:rPr>
          <w:b w:val="0"/>
          <w:bCs/>
          <w:lang w:val="en-GB"/>
        </w:rPr>
        <w:t xml:space="preserve">defined as </w:t>
      </w:r>
      <w:r w:rsidR="00725105" w:rsidRPr="007274C5">
        <w:rPr>
          <w:b w:val="0"/>
          <w:bCs/>
          <w:lang w:val="en-GB"/>
        </w:rPr>
        <w:t xml:space="preserve">an </w:t>
      </w:r>
      <w:r w:rsidR="00675459" w:rsidRPr="007274C5">
        <w:rPr>
          <w:b w:val="0"/>
          <w:bCs/>
          <w:lang w:val="en-GB"/>
        </w:rPr>
        <w:t>absolute</w:t>
      </w:r>
      <w:r w:rsidR="00725105" w:rsidRPr="007274C5">
        <w:rPr>
          <w:b w:val="0"/>
          <w:bCs/>
          <w:lang w:val="en-GB"/>
        </w:rPr>
        <w:t xml:space="preserve"> value</w:t>
      </w:r>
      <w:r w:rsidR="00675459" w:rsidRPr="007274C5">
        <w:rPr>
          <w:b w:val="0"/>
          <w:bCs/>
          <w:lang w:val="en-GB"/>
        </w:rPr>
        <w:t xml:space="preserve"> </w:t>
      </w:r>
      <w:r w:rsidR="004F3B78" w:rsidRPr="007274C5">
        <w:rPr>
          <w:b w:val="0"/>
          <w:bCs/>
          <w:lang w:val="en-GB"/>
        </w:rPr>
        <w:t>based on</w:t>
      </w:r>
      <w:r w:rsidR="00675459" w:rsidRPr="007274C5">
        <w:rPr>
          <w:b w:val="0"/>
          <w:bCs/>
          <w:lang w:val="en-GB"/>
        </w:rPr>
        <w:t xml:space="preserve"> propagation delay</w:t>
      </w:r>
      <w:r w:rsidR="005B6033" w:rsidRPr="007274C5">
        <w:rPr>
          <w:b w:val="0"/>
          <w:bCs/>
          <w:lang w:val="en-GB"/>
        </w:rPr>
        <w:t xml:space="preserve"> from </w:t>
      </w:r>
      <w:proofErr w:type="spellStart"/>
      <w:r w:rsidR="005B6033" w:rsidRPr="007274C5">
        <w:rPr>
          <w:b w:val="0"/>
          <w:bCs/>
          <w:lang w:val="en-GB"/>
        </w:rPr>
        <w:t>neighboring</w:t>
      </w:r>
      <w:proofErr w:type="spellEnd"/>
      <w:r w:rsidR="005B6033" w:rsidRPr="007274C5">
        <w:rPr>
          <w:b w:val="0"/>
          <w:bCs/>
          <w:lang w:val="en-GB"/>
        </w:rPr>
        <w:t xml:space="preserve"> cells</w:t>
      </w:r>
      <w:r w:rsidR="00675459" w:rsidRPr="007274C5">
        <w:rPr>
          <w:b w:val="0"/>
          <w:bCs/>
          <w:lang w:val="en-GB"/>
        </w:rPr>
        <w:t xml:space="preserve"> or relative </w:t>
      </w:r>
      <w:r w:rsidR="00725105" w:rsidRPr="007274C5">
        <w:rPr>
          <w:b w:val="0"/>
          <w:bCs/>
          <w:lang w:val="en-GB"/>
        </w:rPr>
        <w:t xml:space="preserve">value </w:t>
      </w:r>
      <w:r w:rsidR="004F3B78" w:rsidRPr="007274C5">
        <w:rPr>
          <w:b w:val="0"/>
          <w:bCs/>
          <w:lang w:val="en-GB"/>
        </w:rPr>
        <w:t xml:space="preserve">based on the </w:t>
      </w:r>
      <w:r w:rsidR="00431193" w:rsidRPr="007274C5">
        <w:rPr>
          <w:b w:val="0"/>
          <w:bCs/>
        </w:rPr>
        <w:t>SFTD</w:t>
      </w:r>
      <w:r w:rsidR="00431193" w:rsidRPr="007274C5">
        <w:rPr>
          <w:b w:val="0"/>
          <w:bCs/>
          <w:lang w:val="en-GB"/>
        </w:rPr>
        <w:t>; and, FFS how frequent this information is exchanged (e.g. periodically vs upon request).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6"/>
      <w:r w:rsidR="00431193" w:rsidRPr="007274C5">
        <w:rPr>
          <w:b w:val="0"/>
          <w:bCs/>
          <w:lang w:val="en-GB"/>
        </w:rPr>
        <w:t xml:space="preserve"> </w:t>
      </w:r>
      <w:bookmarkEnd w:id="295"/>
    </w:p>
    <w:p w14:paraId="128E1B06" w14:textId="6BB3E030" w:rsidR="000C4F1A" w:rsidRPr="007274C5" w:rsidRDefault="00741087" w:rsidP="00A92E92">
      <w:pPr>
        <w:pStyle w:val="Proposal"/>
        <w:numPr>
          <w:ilvl w:val="0"/>
          <w:numId w:val="26"/>
        </w:numPr>
        <w:spacing w:before="0" w:after="180" w:line="240" w:lineRule="auto"/>
        <w:contextualSpacing w:val="0"/>
        <w:jc w:val="both"/>
        <w:textAlignment w:val="auto"/>
        <w:rPr>
          <w:b w:val="0"/>
          <w:bCs/>
        </w:rPr>
      </w:pPr>
      <w:bookmarkStart w:id="297" w:name="_Toc67442764"/>
      <w:bookmarkStart w:id="298" w:name="_Toc67487410"/>
      <w:bookmarkStart w:id="299" w:name="_Toc67487497"/>
      <w:bookmarkStart w:id="300" w:name="_Toc67487577"/>
      <w:bookmarkStart w:id="301" w:name="_Toc67487601"/>
      <w:bookmarkStart w:id="302" w:name="_Toc67487678"/>
      <w:bookmarkStart w:id="303" w:name="_Toc67487702"/>
      <w:bookmarkStart w:id="304" w:name="_Toc67487768"/>
      <w:bookmarkStart w:id="305" w:name="_Toc67487804"/>
      <w:bookmarkStart w:id="306" w:name="_Toc67490722"/>
      <w:bookmarkStart w:id="307" w:name="_Toc67506373"/>
      <w:bookmarkStart w:id="308" w:name="_Toc67506792"/>
      <w:bookmarkStart w:id="309" w:name="_Toc67506814"/>
      <w:bookmarkStart w:id="310" w:name="_Toc67507825"/>
      <w:bookmarkStart w:id="311" w:name="_Toc67507926"/>
      <w:bookmarkStart w:id="312" w:name="_Toc67514788"/>
      <w:bookmarkStart w:id="313" w:name="_Toc67514808"/>
      <w:bookmarkStart w:id="314" w:name="_Toc67515429"/>
      <w:bookmarkStart w:id="315" w:name="_Toc68207584"/>
      <w:r w:rsidRPr="007274C5">
        <w:rPr>
          <w:bCs/>
          <w:color w:val="C45911"/>
        </w:rPr>
        <w:t>[FFS]</w:t>
      </w:r>
      <w:r w:rsidRPr="007274C5">
        <w:t xml:space="preserve"> </w:t>
      </w:r>
      <w:r w:rsidR="000C4F1A" w:rsidRPr="007274C5">
        <w:rPr>
          <w:b w:val="0"/>
          <w:bCs/>
        </w:rPr>
        <w:t xml:space="preserve">FFS if the following </w:t>
      </w:r>
      <w:r w:rsidR="0041555F" w:rsidRPr="007274C5">
        <w:rPr>
          <w:b w:val="0"/>
          <w:bCs/>
        </w:rPr>
        <w:t>n</w:t>
      </w:r>
      <w:r w:rsidR="00E02AF2" w:rsidRPr="007274C5">
        <w:rPr>
          <w:b w:val="0"/>
          <w:bCs/>
        </w:rPr>
        <w:t xml:space="preserve">ew UE </w:t>
      </w:r>
      <w:r w:rsidR="0041555F" w:rsidRPr="007274C5">
        <w:rPr>
          <w:b w:val="0"/>
          <w:bCs/>
        </w:rPr>
        <w:t>reporting</w:t>
      </w:r>
      <w:r w:rsidR="00E02AF2" w:rsidRPr="007274C5">
        <w:rPr>
          <w:b w:val="0"/>
          <w:bCs/>
        </w:rPr>
        <w:t xml:space="preserve"> is defined</w:t>
      </w:r>
      <w:r w:rsidR="000C4F1A" w:rsidRPr="007274C5">
        <w:rPr>
          <w:b w:val="0"/>
          <w:bCs/>
        </w:rPr>
        <w:t>:</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67C56933" w14:textId="223F4BF2" w:rsidR="000C4F1A" w:rsidRPr="007274C5" w:rsidRDefault="00741087" w:rsidP="00A92E92">
      <w:pPr>
        <w:pStyle w:val="Proposal"/>
        <w:numPr>
          <w:ilvl w:val="1"/>
          <w:numId w:val="26"/>
        </w:numPr>
        <w:spacing w:before="0" w:after="180" w:line="240" w:lineRule="auto"/>
        <w:contextualSpacing w:val="0"/>
        <w:jc w:val="both"/>
        <w:textAlignment w:val="auto"/>
        <w:rPr>
          <w:b w:val="0"/>
          <w:bCs/>
        </w:rPr>
      </w:pPr>
      <w:bookmarkStart w:id="316" w:name="_Toc67487411"/>
      <w:bookmarkStart w:id="317" w:name="_Toc67487498"/>
      <w:bookmarkStart w:id="318" w:name="_Toc67487578"/>
      <w:bookmarkStart w:id="319" w:name="_Toc67487602"/>
      <w:bookmarkStart w:id="320" w:name="_Toc67487679"/>
      <w:bookmarkStart w:id="321" w:name="_Toc67487703"/>
      <w:bookmarkStart w:id="322" w:name="_Toc67487769"/>
      <w:bookmarkStart w:id="323" w:name="_Toc67487805"/>
      <w:bookmarkStart w:id="324" w:name="_Toc67490723"/>
      <w:bookmarkStart w:id="325" w:name="_Toc67442765"/>
      <w:bookmarkStart w:id="326" w:name="_Toc67506374"/>
      <w:bookmarkStart w:id="327" w:name="_Toc67506793"/>
      <w:bookmarkStart w:id="328" w:name="_Toc67506815"/>
      <w:bookmarkStart w:id="329" w:name="_Toc67507826"/>
      <w:bookmarkStart w:id="330" w:name="_Toc67507927"/>
      <w:bookmarkStart w:id="331" w:name="_Toc67514789"/>
      <w:bookmarkStart w:id="332" w:name="_Toc67514809"/>
      <w:bookmarkStart w:id="333" w:name="_Toc67515430"/>
      <w:bookmarkStart w:id="334" w:name="_Toc68207585"/>
      <w:r w:rsidRPr="007274C5">
        <w:rPr>
          <w:bCs/>
          <w:color w:val="C45911"/>
        </w:rPr>
        <w:t>[FFS]</w:t>
      </w:r>
      <w:r w:rsidRPr="007274C5">
        <w:t xml:space="preserve"> </w:t>
      </w:r>
      <w:r w:rsidR="0008752C" w:rsidRPr="007274C5">
        <w:rPr>
          <w:b w:val="0"/>
          <w:bCs/>
        </w:rPr>
        <w:t>[</w:t>
      </w:r>
      <w:r w:rsidR="007D69B9" w:rsidRPr="007274C5">
        <w:rPr>
          <w:b w:val="0"/>
          <w:bCs/>
        </w:rPr>
        <w:t>7</w:t>
      </w:r>
      <w:r w:rsidR="0008752C" w:rsidRPr="007274C5">
        <w:rPr>
          <w:b w:val="0"/>
          <w:bCs/>
        </w:rPr>
        <w:t xml:space="preserve">] </w:t>
      </w:r>
      <w:r w:rsidR="000C4F1A" w:rsidRPr="007274C5">
        <w:rPr>
          <w:b w:val="0"/>
          <w:bCs/>
        </w:rPr>
        <w:t xml:space="preserve">To allow a UE to report </w:t>
      </w:r>
      <w:r w:rsidR="00AA7BC0" w:rsidRPr="007274C5">
        <w:rPr>
          <w:b w:val="0"/>
          <w:bCs/>
        </w:rPr>
        <w:t xml:space="preserve">desirable </w:t>
      </w:r>
      <w:r w:rsidR="000C4F1A" w:rsidRPr="007274C5">
        <w:rPr>
          <w:b w:val="0"/>
          <w:bCs/>
        </w:rPr>
        <w:t xml:space="preserve">adjustments </w:t>
      </w:r>
      <w:r w:rsidR="00D70843" w:rsidRPr="007274C5">
        <w:rPr>
          <w:b w:val="0"/>
          <w:bCs/>
        </w:rPr>
        <w:t>o</w:t>
      </w:r>
      <w:r w:rsidR="009F4A52" w:rsidRPr="007274C5">
        <w:rPr>
          <w:b w:val="0"/>
          <w:bCs/>
        </w:rPr>
        <w:t>n</w:t>
      </w:r>
      <w:r w:rsidR="00D70843" w:rsidRPr="007274C5">
        <w:rPr>
          <w:b w:val="0"/>
          <w:bCs/>
        </w:rPr>
        <w:t xml:space="preserve"> its </w:t>
      </w:r>
      <w:r w:rsidR="000B0675" w:rsidRPr="007274C5">
        <w:rPr>
          <w:b w:val="0"/>
          <w:bCs/>
        </w:rPr>
        <w:t xml:space="preserve">measurement </w:t>
      </w:r>
      <w:r w:rsidR="00A95F95" w:rsidRPr="007274C5">
        <w:rPr>
          <w:b w:val="0"/>
          <w:bCs/>
        </w:rPr>
        <w:t xml:space="preserve">gap window </w:t>
      </w:r>
      <w:r w:rsidR="008A4B9D" w:rsidRPr="007274C5">
        <w:rPr>
          <w:b w:val="0"/>
          <w:bCs/>
        </w:rPr>
        <w:t>b</w:t>
      </w:r>
      <w:r w:rsidR="000C4F1A" w:rsidRPr="007274C5">
        <w:rPr>
          <w:b w:val="0"/>
          <w:bCs/>
        </w:rPr>
        <w:t xml:space="preserve">ased on </w:t>
      </w:r>
      <w:r w:rsidR="00105653" w:rsidRPr="007274C5">
        <w:rPr>
          <w:b w:val="0"/>
          <w:bCs/>
        </w:rPr>
        <w:t>UE’s</w:t>
      </w:r>
      <w:r w:rsidR="000C4F1A" w:rsidRPr="007274C5">
        <w:rPr>
          <w:b w:val="0"/>
          <w:bCs/>
        </w:rPr>
        <w:t xml:space="preserve"> own measurements of the propagation </w:t>
      </w:r>
      <w:r w:rsidR="00105653" w:rsidRPr="007274C5">
        <w:rPr>
          <w:b w:val="0"/>
          <w:bCs/>
        </w:rPr>
        <w:t xml:space="preserve">delay </w:t>
      </w:r>
      <w:r w:rsidR="000C4F1A" w:rsidRPr="007274C5">
        <w:rPr>
          <w:b w:val="0"/>
          <w:bCs/>
        </w:rPr>
        <w:t>shift</w:t>
      </w:r>
      <w:r w:rsidR="00105653" w:rsidRPr="007274C5">
        <w:rPr>
          <w:b w:val="0"/>
          <w:bCs/>
        </w:rPr>
        <w:t>.</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3384CD7B" w14:textId="71513A0F" w:rsidR="0099185E" w:rsidRPr="007274C5" w:rsidRDefault="00741087" w:rsidP="00E02AF2">
      <w:pPr>
        <w:pStyle w:val="Proposal"/>
        <w:numPr>
          <w:ilvl w:val="1"/>
          <w:numId w:val="26"/>
        </w:numPr>
        <w:spacing w:before="0" w:after="180" w:line="240" w:lineRule="auto"/>
        <w:contextualSpacing w:val="0"/>
        <w:jc w:val="both"/>
        <w:textAlignment w:val="auto"/>
        <w:rPr>
          <w:b w:val="0"/>
          <w:bCs/>
        </w:rPr>
      </w:pPr>
      <w:bookmarkStart w:id="335" w:name="_Toc67442767"/>
      <w:bookmarkStart w:id="336" w:name="_Toc67487412"/>
      <w:bookmarkStart w:id="337" w:name="_Toc67487499"/>
      <w:bookmarkStart w:id="338" w:name="_Toc67487579"/>
      <w:bookmarkStart w:id="339" w:name="_Toc67487603"/>
      <w:bookmarkStart w:id="340" w:name="_Toc67487680"/>
      <w:bookmarkStart w:id="341" w:name="_Toc67487704"/>
      <w:bookmarkStart w:id="342" w:name="_Toc67487770"/>
      <w:bookmarkStart w:id="343" w:name="_Toc67487806"/>
      <w:bookmarkStart w:id="344" w:name="_Toc67490724"/>
      <w:bookmarkStart w:id="345" w:name="_Toc67506375"/>
      <w:bookmarkStart w:id="346" w:name="_Toc67506794"/>
      <w:bookmarkStart w:id="347" w:name="_Toc67506816"/>
      <w:bookmarkStart w:id="348" w:name="_Toc67507827"/>
      <w:bookmarkStart w:id="349" w:name="_Toc67507928"/>
      <w:bookmarkStart w:id="350" w:name="_Toc67514790"/>
      <w:bookmarkStart w:id="351" w:name="_Toc67514810"/>
      <w:bookmarkStart w:id="352" w:name="_Toc67515431"/>
      <w:bookmarkStart w:id="353" w:name="_Toc68207586"/>
      <w:r w:rsidRPr="007274C5">
        <w:rPr>
          <w:bCs/>
          <w:color w:val="C45911"/>
        </w:rPr>
        <w:t>[FFS]</w:t>
      </w:r>
      <w:r w:rsidRPr="007274C5">
        <w:t xml:space="preserve"> </w:t>
      </w:r>
      <w:r w:rsidR="0008752C" w:rsidRPr="007274C5">
        <w:rPr>
          <w:b w:val="0"/>
          <w:bCs/>
        </w:rPr>
        <w:t>[</w:t>
      </w:r>
      <w:r w:rsidR="00194BA4" w:rsidRPr="007274C5">
        <w:rPr>
          <w:b w:val="0"/>
          <w:bCs/>
        </w:rPr>
        <w:t>5</w:t>
      </w:r>
      <w:r w:rsidR="0008752C" w:rsidRPr="007274C5">
        <w:rPr>
          <w:b w:val="0"/>
          <w:bCs/>
        </w:rPr>
        <w:t xml:space="preserve">] </w:t>
      </w:r>
      <w:r w:rsidR="000C4F1A" w:rsidRPr="007274C5">
        <w:rPr>
          <w:b w:val="0"/>
          <w:bCs/>
        </w:rPr>
        <w:t xml:space="preserve">To allow a UE to inform the network if certain PCI(s), of the ones configured in the </w:t>
      </w:r>
      <w:proofErr w:type="spellStart"/>
      <w:r w:rsidR="000C4F1A" w:rsidRPr="007274C5">
        <w:rPr>
          <w:b w:val="0"/>
          <w:bCs/>
        </w:rPr>
        <w:t>measConfig</w:t>
      </w:r>
      <w:proofErr w:type="spellEnd"/>
      <w:r w:rsidR="000C4F1A" w:rsidRPr="007274C5">
        <w:rPr>
          <w:b w:val="0"/>
          <w:bCs/>
        </w:rPr>
        <w:t>, cannot be detected at all. This assistance information would be helpful for the network to provide an updated SMTC/gap configuration to measure the missing PCI(s)</w:t>
      </w:r>
      <w:r w:rsidR="00F702FB" w:rsidRPr="007274C5">
        <w:rPr>
          <w:b w:val="0"/>
          <w:bCs/>
        </w:rPr>
        <w:t>.</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1FE489C3" w14:textId="77777777" w:rsidR="00EF0BA1" w:rsidRPr="007274C5" w:rsidRDefault="00EF0BA1" w:rsidP="00A92E92">
      <w:pPr>
        <w:pStyle w:val="Proposal"/>
        <w:numPr>
          <w:ilvl w:val="1"/>
          <w:numId w:val="26"/>
        </w:numPr>
        <w:spacing w:before="0" w:after="180" w:line="240" w:lineRule="auto"/>
        <w:contextualSpacing w:val="0"/>
        <w:jc w:val="both"/>
        <w:textAlignment w:val="auto"/>
        <w:rPr>
          <w:b w:val="0"/>
          <w:bCs/>
        </w:rPr>
      </w:pPr>
      <w:bookmarkStart w:id="354" w:name="_Toc67442766"/>
      <w:bookmarkStart w:id="355" w:name="_Toc67487413"/>
      <w:bookmarkStart w:id="356" w:name="_Toc67487500"/>
      <w:bookmarkStart w:id="357" w:name="_Toc67487580"/>
      <w:bookmarkStart w:id="358" w:name="_Toc67487604"/>
      <w:bookmarkStart w:id="359" w:name="_Toc67487681"/>
      <w:bookmarkStart w:id="360" w:name="_Toc67487705"/>
      <w:bookmarkStart w:id="361" w:name="_Toc67487771"/>
      <w:bookmarkStart w:id="362" w:name="_Toc67487807"/>
      <w:bookmarkStart w:id="363" w:name="_Toc67490725"/>
      <w:bookmarkStart w:id="364" w:name="_Toc67506376"/>
      <w:bookmarkStart w:id="365" w:name="_Toc67506795"/>
      <w:bookmarkStart w:id="366" w:name="_Toc67506817"/>
      <w:bookmarkStart w:id="367" w:name="_Toc67507828"/>
      <w:bookmarkStart w:id="368" w:name="_Toc67507929"/>
      <w:bookmarkStart w:id="369" w:name="_Toc67514791"/>
      <w:bookmarkStart w:id="370" w:name="_Toc67514811"/>
      <w:bookmarkStart w:id="371" w:name="_Toc67515432"/>
      <w:bookmarkStart w:id="372" w:name="_Toc68207587"/>
      <w:r w:rsidRPr="007274C5">
        <w:rPr>
          <w:bCs/>
          <w:color w:val="C45911"/>
        </w:rPr>
        <w:t>[FFS]</w:t>
      </w:r>
      <w:r w:rsidRPr="007274C5">
        <w:t xml:space="preserve"> </w:t>
      </w:r>
      <w:r w:rsidRPr="007274C5">
        <w:rPr>
          <w:b w:val="0"/>
          <w:bCs/>
        </w:rPr>
        <w:t>[2] To allow a UE to report TA (e.g. in Msg.5).</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75DFFA5C" w14:textId="6E95B2BF" w:rsidR="007F489F" w:rsidRPr="007274C5" w:rsidRDefault="00741087" w:rsidP="00A92E92">
      <w:pPr>
        <w:pStyle w:val="Proposal"/>
        <w:numPr>
          <w:ilvl w:val="1"/>
          <w:numId w:val="26"/>
        </w:numPr>
        <w:spacing w:before="0" w:after="180" w:line="240" w:lineRule="auto"/>
        <w:contextualSpacing w:val="0"/>
        <w:jc w:val="both"/>
        <w:textAlignment w:val="auto"/>
        <w:rPr>
          <w:b w:val="0"/>
          <w:bCs/>
        </w:rPr>
      </w:pPr>
      <w:bookmarkStart w:id="373" w:name="_Toc67487414"/>
      <w:bookmarkStart w:id="374" w:name="_Toc67487501"/>
      <w:bookmarkStart w:id="375" w:name="_Toc67487581"/>
      <w:bookmarkStart w:id="376" w:name="_Toc67487605"/>
      <w:bookmarkStart w:id="377" w:name="_Toc67487682"/>
      <w:bookmarkStart w:id="378" w:name="_Toc67487706"/>
      <w:bookmarkStart w:id="379" w:name="_Toc67487772"/>
      <w:bookmarkStart w:id="380" w:name="_Toc67487808"/>
      <w:bookmarkStart w:id="381" w:name="_Toc67490726"/>
      <w:bookmarkStart w:id="382" w:name="_Toc67506377"/>
      <w:bookmarkStart w:id="383" w:name="_Toc67506796"/>
      <w:bookmarkStart w:id="384" w:name="_Toc67506818"/>
      <w:bookmarkStart w:id="385" w:name="_Toc67487415"/>
      <w:bookmarkStart w:id="386" w:name="_Toc67487502"/>
      <w:bookmarkStart w:id="387" w:name="_Toc67487582"/>
      <w:bookmarkStart w:id="388" w:name="_Toc67487606"/>
      <w:bookmarkStart w:id="389" w:name="_Toc67487683"/>
      <w:bookmarkStart w:id="390" w:name="_Toc67487707"/>
      <w:bookmarkStart w:id="391" w:name="_Toc67487773"/>
      <w:bookmarkStart w:id="392" w:name="_Toc67487809"/>
      <w:bookmarkStart w:id="393" w:name="_Toc67490727"/>
      <w:bookmarkStart w:id="394" w:name="_Toc67506378"/>
      <w:bookmarkStart w:id="395" w:name="_Toc67506797"/>
      <w:bookmarkStart w:id="396" w:name="_Toc67506819"/>
      <w:bookmarkStart w:id="397" w:name="_Toc67442770"/>
      <w:bookmarkStart w:id="398" w:name="_Toc67487416"/>
      <w:bookmarkStart w:id="399" w:name="_Toc67487503"/>
      <w:bookmarkStart w:id="400" w:name="_Toc67487583"/>
      <w:bookmarkStart w:id="401" w:name="_Toc67487607"/>
      <w:bookmarkStart w:id="402" w:name="_Toc67487684"/>
      <w:bookmarkStart w:id="403" w:name="_Toc67487708"/>
      <w:bookmarkStart w:id="404" w:name="_Toc67487774"/>
      <w:bookmarkStart w:id="405" w:name="_Toc67487810"/>
      <w:bookmarkStart w:id="406" w:name="_Toc67490728"/>
      <w:bookmarkStart w:id="407" w:name="_Toc67506379"/>
      <w:bookmarkStart w:id="408" w:name="_Toc67506798"/>
      <w:bookmarkStart w:id="409" w:name="_Toc67506820"/>
      <w:bookmarkStart w:id="410" w:name="_Toc67507829"/>
      <w:bookmarkStart w:id="411" w:name="_Toc67507930"/>
      <w:bookmarkStart w:id="412" w:name="_Toc67514792"/>
      <w:bookmarkStart w:id="413" w:name="_Toc67514812"/>
      <w:bookmarkStart w:id="414" w:name="_Toc67515433"/>
      <w:bookmarkStart w:id="415" w:name="_Toc68207588"/>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r w:rsidRPr="007274C5">
        <w:rPr>
          <w:bCs/>
          <w:color w:val="C45911"/>
        </w:rPr>
        <w:t>[FFS]</w:t>
      </w:r>
      <w:r w:rsidRPr="007274C5">
        <w:t xml:space="preserve"> </w:t>
      </w:r>
      <w:r w:rsidR="005A6D9C" w:rsidRPr="007274C5">
        <w:rPr>
          <w:b w:val="0"/>
          <w:bCs/>
        </w:rPr>
        <w:t xml:space="preserve">[1] </w:t>
      </w:r>
      <w:r w:rsidR="007F489F" w:rsidRPr="007274C5">
        <w:rPr>
          <w:b w:val="0"/>
          <w:bCs/>
        </w:rPr>
        <w:t xml:space="preserve">To allow a UE to report neighbor cell </w:t>
      </w:r>
      <w:r w:rsidR="00F84062" w:rsidRPr="007274C5">
        <w:rPr>
          <w:b w:val="0"/>
          <w:bCs/>
        </w:rPr>
        <w:t>measurements.</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162C3DDF" w14:textId="77777777" w:rsidR="002D19A2" w:rsidRPr="007274C5" w:rsidRDefault="002D19A2" w:rsidP="00091090">
      <w:pPr>
        <w:spacing w:after="120"/>
        <w:jc w:val="both"/>
        <w:rPr>
          <w:b/>
          <w:bCs/>
          <w:lang w:val="en-GB"/>
        </w:rPr>
      </w:pPr>
    </w:p>
    <w:p w14:paraId="25B6E8AE" w14:textId="43BA9139" w:rsidR="00091090" w:rsidRPr="007274C5" w:rsidRDefault="00091090" w:rsidP="00091090">
      <w:pPr>
        <w:pStyle w:val="Heading4"/>
        <w:rPr>
          <w:lang w:val="en-US"/>
        </w:rPr>
      </w:pPr>
      <w:bookmarkStart w:id="416" w:name="_Ref67483369"/>
      <w:r w:rsidRPr="007274C5">
        <w:rPr>
          <w:lang w:val="en-US"/>
        </w:rPr>
        <w:t>Option c) UE updates SMTC window based on relative movement of neighbor cell’s SSB (discussion point 1</w:t>
      </w:r>
      <w:r w:rsidR="002D19A2" w:rsidRPr="007274C5">
        <w:rPr>
          <w:lang w:val="en-US"/>
        </w:rPr>
        <w:t>4</w:t>
      </w:r>
      <w:r w:rsidRPr="007274C5">
        <w:rPr>
          <w:lang w:val="en-US"/>
        </w:rPr>
        <w:t>))</w:t>
      </w:r>
      <w:bookmarkEnd w:id="416"/>
    </w:p>
    <w:p w14:paraId="09350BC0" w14:textId="0F48553E" w:rsidR="002D19A2" w:rsidRPr="007274C5" w:rsidRDefault="004F4D4D" w:rsidP="002D19A2">
      <w:pPr>
        <w:spacing w:after="120"/>
        <w:jc w:val="both"/>
      </w:pPr>
      <w:r w:rsidRPr="007274C5">
        <w:rPr>
          <w:lang w:val="en-GB"/>
        </w:rPr>
        <w:t>18</w:t>
      </w:r>
      <w:r w:rsidR="002D19A2" w:rsidRPr="007274C5">
        <w:t xml:space="preserve"> </w:t>
      </w:r>
      <w:r w:rsidR="00F84DD5" w:rsidRPr="007274C5">
        <w:t xml:space="preserve">companies prefer </w:t>
      </w:r>
      <w:r w:rsidR="00CA5B62" w:rsidRPr="007274C5">
        <w:t>not to support option c) “UE updates SMTC window based on relative movement of neighbor cell’s SSB” for the network to configure correctly the SMTC window and the measurement gap</w:t>
      </w:r>
      <w:r w:rsidR="002D19A2" w:rsidRPr="007274C5">
        <w:t xml:space="preserve"> (APT, OPPO, LGE, MediaTek, Qualcomm, Ericsson, Lenovo, Xiaomi, CMCC, Rakuten, Thales, Samsung, CATT, Intel, </w:t>
      </w:r>
      <w:r w:rsidR="002D19A2" w:rsidRPr="007274C5">
        <w:rPr>
          <w:rFonts w:eastAsiaTheme="minorEastAsia"/>
          <w:lang w:eastAsia="zh-CN"/>
        </w:rPr>
        <w:t xml:space="preserve">Huawei, </w:t>
      </w:r>
      <w:proofErr w:type="spellStart"/>
      <w:r w:rsidR="002D19A2" w:rsidRPr="007274C5">
        <w:rPr>
          <w:rFonts w:eastAsiaTheme="minorEastAsia"/>
          <w:lang w:eastAsia="zh-CN"/>
        </w:rPr>
        <w:t>HiSilicon</w:t>
      </w:r>
      <w:proofErr w:type="spellEnd"/>
      <w:r w:rsidR="002D19A2" w:rsidRPr="007274C5">
        <w:rPr>
          <w:rFonts w:eastAsiaTheme="minorEastAsia"/>
          <w:lang w:eastAsia="zh-CN"/>
        </w:rPr>
        <w:t xml:space="preserve">, </w:t>
      </w:r>
      <w:r w:rsidR="002D19A2" w:rsidRPr="007274C5">
        <w:rPr>
          <w:lang w:eastAsia="zh-CN"/>
        </w:rPr>
        <w:t>Magister, ITRI)</w:t>
      </w:r>
      <w:r w:rsidR="00CA5B62" w:rsidRPr="007274C5">
        <w:rPr>
          <w:lang w:eastAsia="zh-CN"/>
        </w:rPr>
        <w:t xml:space="preserve">, </w:t>
      </w:r>
      <w:r w:rsidRPr="007274C5">
        <w:rPr>
          <w:lang w:eastAsia="zh-CN"/>
        </w:rPr>
        <w:t>1</w:t>
      </w:r>
      <w:r w:rsidR="00CA5B62" w:rsidRPr="007274C5">
        <w:t xml:space="preserve"> compan</w:t>
      </w:r>
      <w:r w:rsidRPr="007274C5">
        <w:t>y is</w:t>
      </w:r>
      <w:r w:rsidR="00CA5B62" w:rsidRPr="007274C5">
        <w:t xml:space="preserve"> not sure (</w:t>
      </w:r>
      <w:r w:rsidR="00855C7B" w:rsidRPr="007274C5">
        <w:t>Sony</w:t>
      </w:r>
      <w:r w:rsidR="00CA5B62" w:rsidRPr="007274C5">
        <w:t xml:space="preserve">) and </w:t>
      </w:r>
      <w:r w:rsidR="00E82347" w:rsidRPr="007274C5">
        <w:rPr>
          <w:lang w:val="en-GB"/>
        </w:rPr>
        <w:t>2</w:t>
      </w:r>
      <w:r w:rsidR="00CA5B62" w:rsidRPr="007274C5">
        <w:t xml:space="preserve"> compan</w:t>
      </w:r>
      <w:r w:rsidR="002640E5">
        <w:t>ies</w:t>
      </w:r>
      <w:r w:rsidR="00CA5B62" w:rsidRPr="007274C5">
        <w:t xml:space="preserve"> support this option c) (Nokia</w:t>
      </w:r>
      <w:r w:rsidR="00E82347" w:rsidRPr="007274C5">
        <w:t>, ZTE</w:t>
      </w:r>
      <w:r w:rsidR="00CA5B62" w:rsidRPr="007274C5">
        <w:t>)</w:t>
      </w:r>
      <w:r w:rsidR="002D19A2" w:rsidRPr="007274C5">
        <w:t>.</w:t>
      </w:r>
    </w:p>
    <w:p w14:paraId="531070E2" w14:textId="658F4DE4" w:rsidR="002D19A2" w:rsidRPr="007274C5" w:rsidRDefault="00E176E7" w:rsidP="002D19A2">
      <w:pPr>
        <w:pStyle w:val="ListParagraph"/>
        <w:numPr>
          <w:ilvl w:val="0"/>
          <w:numId w:val="36"/>
        </w:numPr>
        <w:spacing w:after="60"/>
        <w:contextualSpacing w:val="0"/>
        <w:jc w:val="both"/>
      </w:pPr>
      <w:r w:rsidRPr="007274C5">
        <w:lastRenderedPageBreak/>
        <w:t>Nokia clarifies that the UE is expected to report to the NW when it applies this shift</w:t>
      </w:r>
      <w:r w:rsidR="00E82347" w:rsidRPr="007274C5">
        <w:t>; and ZTE that the assistant information is some kind of SMTC window adjustment request</w:t>
      </w:r>
      <w:r w:rsidRPr="007274C5">
        <w:t>.</w:t>
      </w:r>
    </w:p>
    <w:p w14:paraId="335F7AEE" w14:textId="534143A4" w:rsidR="00E82347" w:rsidRPr="007274C5" w:rsidRDefault="00B309F6" w:rsidP="00E82347">
      <w:pPr>
        <w:pStyle w:val="ListParagraph"/>
        <w:numPr>
          <w:ilvl w:val="0"/>
          <w:numId w:val="36"/>
        </w:numPr>
        <w:spacing w:after="60"/>
        <w:contextualSpacing w:val="0"/>
        <w:jc w:val="both"/>
      </w:pPr>
      <w:r w:rsidRPr="007274C5">
        <w:t xml:space="preserve">Sony indicates that </w:t>
      </w:r>
      <w:r w:rsidRPr="007274C5">
        <w:rPr>
          <w:lang w:eastAsia="zh-CN"/>
        </w:rPr>
        <w:t>UE may have to report the differences to network’s configuration.</w:t>
      </w:r>
    </w:p>
    <w:p w14:paraId="783FC0D2" w14:textId="77777777" w:rsidR="004F4D4D" w:rsidRPr="007274C5" w:rsidRDefault="004F4D4D" w:rsidP="004F4D4D">
      <w:pPr>
        <w:spacing w:after="120"/>
        <w:jc w:val="both"/>
      </w:pPr>
      <w:r w:rsidRPr="007274C5">
        <w:t>The following arguments were explained by not supporting companies:</w:t>
      </w:r>
    </w:p>
    <w:p w14:paraId="38C7676B" w14:textId="14E03DF5" w:rsidR="002D19A2" w:rsidRPr="007274C5" w:rsidRDefault="00211FDC" w:rsidP="002D19A2">
      <w:pPr>
        <w:pStyle w:val="ListParagraph"/>
        <w:numPr>
          <w:ilvl w:val="0"/>
          <w:numId w:val="36"/>
        </w:numPr>
        <w:spacing w:after="60"/>
        <w:contextualSpacing w:val="0"/>
        <w:jc w:val="both"/>
      </w:pPr>
      <w:r w:rsidRPr="007274C5">
        <w:t>MediaTek</w:t>
      </w:r>
      <w:r w:rsidR="00533376" w:rsidRPr="007274C5">
        <w:t xml:space="preserve"> explains that </w:t>
      </w:r>
      <w:r w:rsidR="00533376" w:rsidRPr="007274C5">
        <w:rPr>
          <w:lang w:eastAsia="zh-CN"/>
        </w:rPr>
        <w:t>UE does not need to know about window movements if the network has already compensated for the propagation delay.</w:t>
      </w:r>
    </w:p>
    <w:p w14:paraId="2AFD840D" w14:textId="030B70D0" w:rsidR="00533376" w:rsidRPr="007274C5" w:rsidRDefault="00211FDC" w:rsidP="002D19A2">
      <w:pPr>
        <w:pStyle w:val="ListParagraph"/>
        <w:numPr>
          <w:ilvl w:val="0"/>
          <w:numId w:val="36"/>
        </w:numPr>
        <w:spacing w:after="60"/>
        <w:contextualSpacing w:val="0"/>
        <w:jc w:val="both"/>
      </w:pPr>
      <w:r w:rsidRPr="007274C5">
        <w:t>Qualcomm</w:t>
      </w:r>
      <w:r w:rsidR="00CA79C4" w:rsidRPr="007274C5">
        <w:t xml:space="preserve"> and Intel</w:t>
      </w:r>
      <w:r w:rsidRPr="007274C5">
        <w:t xml:space="preserve"> </w:t>
      </w:r>
      <w:r w:rsidR="00CA79C4" w:rsidRPr="007274C5">
        <w:t>indicate</w:t>
      </w:r>
      <w:r w:rsidRPr="007274C5">
        <w:t xml:space="preserve"> that </w:t>
      </w:r>
      <w:r w:rsidR="00CA79C4" w:rsidRPr="007274C5">
        <w:t>this</w:t>
      </w:r>
      <w:r w:rsidRPr="007274C5">
        <w:t xml:space="preserve"> will add</w:t>
      </w:r>
      <w:r w:rsidR="00CA79C4" w:rsidRPr="007274C5">
        <w:t xml:space="preserve"> unnecessary</w:t>
      </w:r>
      <w:r w:rsidRPr="007274C5">
        <w:t xml:space="preserve"> signaling overhead</w:t>
      </w:r>
      <w:r w:rsidR="0022223F" w:rsidRPr="007274C5">
        <w:t>.</w:t>
      </w:r>
    </w:p>
    <w:p w14:paraId="353300FC" w14:textId="16EA04B2" w:rsidR="0022223F" w:rsidRPr="007274C5" w:rsidRDefault="0022223F" w:rsidP="002D19A2">
      <w:pPr>
        <w:pStyle w:val="ListParagraph"/>
        <w:numPr>
          <w:ilvl w:val="0"/>
          <w:numId w:val="36"/>
        </w:numPr>
        <w:spacing w:after="60"/>
        <w:contextualSpacing w:val="0"/>
        <w:jc w:val="both"/>
      </w:pPr>
      <w:r w:rsidRPr="007274C5">
        <w:t xml:space="preserve">Ericsson explains that </w:t>
      </w:r>
      <w:r w:rsidR="00FA6A2B" w:rsidRPr="007274C5">
        <w:rPr>
          <w:lang w:eastAsia="zh-CN"/>
        </w:rPr>
        <w:t>the changes on the</w:t>
      </w:r>
      <w:r w:rsidRPr="007274C5">
        <w:rPr>
          <w:lang w:eastAsia="zh-CN"/>
        </w:rPr>
        <w:t xml:space="preserve"> gaps </w:t>
      </w:r>
      <w:r w:rsidR="00FA6A2B" w:rsidRPr="007274C5">
        <w:rPr>
          <w:lang w:eastAsia="zh-CN"/>
        </w:rPr>
        <w:t>should be done</w:t>
      </w:r>
      <w:r w:rsidRPr="007274C5">
        <w:rPr>
          <w:lang w:eastAsia="zh-CN"/>
        </w:rPr>
        <w:t xml:space="preserve"> in a deterministic way</w:t>
      </w:r>
      <w:r w:rsidR="00FA6A2B" w:rsidRPr="007274C5">
        <w:rPr>
          <w:lang w:eastAsia="zh-CN"/>
        </w:rPr>
        <w:t>.</w:t>
      </w:r>
    </w:p>
    <w:p w14:paraId="2C8B2E9E" w14:textId="5C9B7620" w:rsidR="00713BD5" w:rsidRPr="007274C5" w:rsidRDefault="00713BD5" w:rsidP="002D19A2">
      <w:pPr>
        <w:pStyle w:val="ListParagraph"/>
        <w:numPr>
          <w:ilvl w:val="0"/>
          <w:numId w:val="36"/>
        </w:numPr>
        <w:spacing w:after="60"/>
        <w:contextualSpacing w:val="0"/>
        <w:jc w:val="both"/>
      </w:pPr>
      <w:r w:rsidRPr="007274C5">
        <w:rPr>
          <w:lang w:eastAsia="zh-CN"/>
        </w:rPr>
        <w:t xml:space="preserve">LGE and Xiaomi indicate that </w:t>
      </w:r>
      <w:r w:rsidR="002443DA" w:rsidRPr="007274C5">
        <w:rPr>
          <w:lang w:eastAsia="zh-CN"/>
        </w:rPr>
        <w:t>network</w:t>
      </w:r>
      <w:r w:rsidRPr="007274C5">
        <w:rPr>
          <w:lang w:eastAsia="zh-CN"/>
        </w:rPr>
        <w:t xml:space="preserve"> may not accept UE’s adjustment of the SMTC window.</w:t>
      </w:r>
    </w:p>
    <w:p w14:paraId="59D09A44" w14:textId="2CCE1827" w:rsidR="002443DA" w:rsidRPr="007274C5" w:rsidRDefault="002443DA" w:rsidP="002D19A2">
      <w:pPr>
        <w:pStyle w:val="ListParagraph"/>
        <w:numPr>
          <w:ilvl w:val="0"/>
          <w:numId w:val="36"/>
        </w:numPr>
        <w:spacing w:after="60"/>
        <w:contextualSpacing w:val="0"/>
        <w:jc w:val="both"/>
      </w:pPr>
      <w:r w:rsidRPr="007274C5">
        <w:rPr>
          <w:lang w:eastAsia="zh-CN"/>
        </w:rPr>
        <w:t>Rakuten explains that propagation delay could be double the size of SMTC window.</w:t>
      </w:r>
    </w:p>
    <w:p w14:paraId="6DD6D5EF" w14:textId="1A33295C" w:rsidR="00A80930" w:rsidRPr="007274C5" w:rsidRDefault="00A80930" w:rsidP="002D19A2">
      <w:pPr>
        <w:pStyle w:val="ListParagraph"/>
        <w:numPr>
          <w:ilvl w:val="0"/>
          <w:numId w:val="36"/>
        </w:numPr>
        <w:spacing w:after="60"/>
        <w:contextualSpacing w:val="0"/>
        <w:jc w:val="both"/>
      </w:pPr>
      <w:r w:rsidRPr="007274C5">
        <w:rPr>
          <w:lang w:eastAsia="zh-CN"/>
        </w:rPr>
        <w:t xml:space="preserve">CMCC, Huawei, </w:t>
      </w:r>
      <w:proofErr w:type="spellStart"/>
      <w:r w:rsidRPr="007274C5">
        <w:rPr>
          <w:lang w:eastAsia="zh-CN"/>
        </w:rPr>
        <w:t>HiSilicon</w:t>
      </w:r>
      <w:proofErr w:type="spellEnd"/>
      <w:r w:rsidRPr="007274C5">
        <w:rPr>
          <w:lang w:eastAsia="zh-CN"/>
        </w:rPr>
        <w:t xml:space="preserve"> pointed that NW and UE should be align about the window movement.</w:t>
      </w:r>
    </w:p>
    <w:p w14:paraId="54D73B21" w14:textId="0D6AE269" w:rsidR="002D19A2" w:rsidRPr="007274C5" w:rsidRDefault="002D19A2" w:rsidP="00A80930">
      <w:pPr>
        <w:spacing w:before="240"/>
        <w:jc w:val="both"/>
      </w:pPr>
      <w:r w:rsidRPr="007274C5">
        <w:rPr>
          <w:b/>
          <w:bCs/>
          <w:u w:val="single"/>
        </w:rPr>
        <w:t>Rapporteur</w:t>
      </w:r>
      <w:r w:rsidRPr="007274C5">
        <w:rPr>
          <w:b/>
          <w:bCs/>
        </w:rPr>
        <w:t xml:space="preserve">: </w:t>
      </w:r>
      <w:r w:rsidR="00C8597B" w:rsidRPr="007274C5">
        <w:t>The following proposal is suggested taken into consideration companies’ views provided</w:t>
      </w:r>
      <w:r w:rsidRPr="007274C5">
        <w:t>:</w:t>
      </w:r>
    </w:p>
    <w:p w14:paraId="600430DC" w14:textId="02C4F8BC" w:rsidR="002D19A2" w:rsidRPr="007274C5" w:rsidRDefault="00741087" w:rsidP="00B623C3">
      <w:pPr>
        <w:pStyle w:val="Proposal"/>
        <w:numPr>
          <w:ilvl w:val="0"/>
          <w:numId w:val="26"/>
        </w:numPr>
        <w:spacing w:before="0" w:after="180" w:line="240" w:lineRule="auto"/>
        <w:contextualSpacing w:val="0"/>
        <w:jc w:val="both"/>
        <w:textAlignment w:val="auto"/>
        <w:rPr>
          <w:b w:val="0"/>
          <w:bCs/>
        </w:rPr>
      </w:pPr>
      <w:bookmarkStart w:id="417" w:name="_Toc67442772"/>
      <w:bookmarkStart w:id="418" w:name="_Toc67487417"/>
      <w:bookmarkStart w:id="419" w:name="_Toc67487504"/>
      <w:bookmarkStart w:id="420" w:name="_Toc67487584"/>
      <w:bookmarkStart w:id="421" w:name="_Toc67487608"/>
      <w:bookmarkStart w:id="422" w:name="_Toc67487685"/>
      <w:bookmarkStart w:id="423" w:name="_Toc67487709"/>
      <w:bookmarkStart w:id="424" w:name="_Toc67487775"/>
      <w:bookmarkStart w:id="425" w:name="_Toc67487811"/>
      <w:bookmarkStart w:id="426" w:name="_Toc67490729"/>
      <w:bookmarkStart w:id="427" w:name="_Toc67506380"/>
      <w:bookmarkStart w:id="428" w:name="_Toc67506799"/>
      <w:bookmarkStart w:id="429" w:name="_Toc67506821"/>
      <w:bookmarkStart w:id="430" w:name="_Toc67507830"/>
      <w:bookmarkStart w:id="431" w:name="_Toc67507931"/>
      <w:bookmarkStart w:id="432" w:name="_Toc67514793"/>
      <w:bookmarkStart w:id="433" w:name="_Toc67514813"/>
      <w:bookmarkStart w:id="434" w:name="_Toc67515434"/>
      <w:bookmarkStart w:id="435" w:name="_Toc68207589"/>
      <w:r w:rsidRPr="007274C5">
        <w:rPr>
          <w:bCs/>
          <w:color w:val="00B050"/>
        </w:rPr>
        <w:t>[To agree]</w:t>
      </w:r>
      <w:r w:rsidRPr="007274C5">
        <w:t xml:space="preserve"> </w:t>
      </w:r>
      <w:r w:rsidR="005E29C6" w:rsidRPr="007274C5">
        <w:rPr>
          <w:b w:val="0"/>
          <w:bCs/>
        </w:rPr>
        <w:t>[18/2</w:t>
      </w:r>
      <w:r w:rsidR="00B22C29" w:rsidRPr="007274C5">
        <w:rPr>
          <w:b w:val="0"/>
          <w:bCs/>
        </w:rPr>
        <w:t>1</w:t>
      </w:r>
      <w:r w:rsidR="005E29C6" w:rsidRPr="007274C5">
        <w:rPr>
          <w:b w:val="0"/>
          <w:bCs/>
        </w:rPr>
        <w:t xml:space="preserve">] Rel-17 NTN will not support </w:t>
      </w:r>
      <w:r w:rsidR="00B623C3" w:rsidRPr="007274C5">
        <w:rPr>
          <w:b w:val="0"/>
          <w:bCs/>
        </w:rPr>
        <w:t xml:space="preserve">that </w:t>
      </w:r>
      <w:r w:rsidR="005E29C6" w:rsidRPr="007274C5">
        <w:rPr>
          <w:b w:val="0"/>
          <w:bCs/>
        </w:rPr>
        <w:t>UE updates SMTC window based on relative movement of neighbor cell’s SSB</w:t>
      </w:r>
      <w:bookmarkEnd w:id="417"/>
      <w:bookmarkEnd w:id="418"/>
      <w:bookmarkEnd w:id="419"/>
      <w:bookmarkEnd w:id="420"/>
      <w:bookmarkEnd w:id="421"/>
      <w:bookmarkEnd w:id="422"/>
      <w:bookmarkEnd w:id="423"/>
      <w:bookmarkEnd w:id="424"/>
      <w:bookmarkEnd w:id="425"/>
      <w:bookmarkEnd w:id="426"/>
      <w:bookmarkEnd w:id="427"/>
      <w:bookmarkEnd w:id="428"/>
      <w:bookmarkEnd w:id="429"/>
      <w:r w:rsidR="00D07DD4" w:rsidRPr="007274C5">
        <w:rPr>
          <w:b w:val="0"/>
          <w:bCs/>
        </w:rPr>
        <w:t>.</w:t>
      </w:r>
      <w:bookmarkEnd w:id="430"/>
      <w:bookmarkEnd w:id="431"/>
      <w:bookmarkEnd w:id="432"/>
      <w:bookmarkEnd w:id="433"/>
      <w:bookmarkEnd w:id="434"/>
      <w:bookmarkEnd w:id="435"/>
    </w:p>
    <w:p w14:paraId="67620ABA" w14:textId="77777777" w:rsidR="002D19A2" w:rsidRPr="007274C5" w:rsidRDefault="002D19A2" w:rsidP="002D19A2"/>
    <w:p w14:paraId="75092EC1" w14:textId="75D71BC8" w:rsidR="00091090" w:rsidRPr="007274C5" w:rsidRDefault="00091090" w:rsidP="00091090">
      <w:pPr>
        <w:pStyle w:val="Heading4"/>
        <w:rPr>
          <w:lang w:val="en-US"/>
        </w:rPr>
      </w:pPr>
      <w:r w:rsidRPr="007274C5">
        <w:rPr>
          <w:lang w:val="en-US"/>
        </w:rPr>
        <w:t>Option d) Other approaches</w:t>
      </w:r>
      <w:r w:rsidR="002D19A2" w:rsidRPr="007274C5">
        <w:rPr>
          <w:lang w:val="en-US"/>
        </w:rPr>
        <w:t xml:space="preserve"> (discussion point 15))</w:t>
      </w:r>
    </w:p>
    <w:p w14:paraId="2B2A1671" w14:textId="77777777" w:rsidR="00B623C3" w:rsidRPr="007274C5" w:rsidRDefault="00B623C3" w:rsidP="00B623C3">
      <w:pPr>
        <w:jc w:val="both"/>
      </w:pPr>
      <w:r w:rsidRPr="007274C5">
        <w:rPr>
          <w:b/>
          <w:bCs/>
          <w:u w:val="single"/>
        </w:rPr>
        <w:t>Rapporteur</w:t>
      </w:r>
      <w:r w:rsidRPr="007274C5">
        <w:rPr>
          <w:b/>
          <w:bCs/>
        </w:rPr>
        <w:t xml:space="preserve">: </w:t>
      </w:r>
      <w:r w:rsidRPr="007274C5">
        <w:t>other approaches were not proposed by companies.</w:t>
      </w:r>
    </w:p>
    <w:p w14:paraId="6D1F6247" w14:textId="77777777" w:rsidR="00B1473B" w:rsidRPr="007274C5" w:rsidRDefault="00B1473B" w:rsidP="00B1473B">
      <w:pPr>
        <w:jc w:val="both"/>
      </w:pPr>
    </w:p>
    <w:p w14:paraId="680A23D8" w14:textId="2DE89919" w:rsidR="00B1473B" w:rsidRPr="007274C5" w:rsidRDefault="00B1473B" w:rsidP="00B1473B">
      <w:pPr>
        <w:pStyle w:val="Heading3"/>
        <w:jc w:val="both"/>
        <w:rPr>
          <w:lang w:val="en-US"/>
        </w:rPr>
      </w:pPr>
      <w:r w:rsidRPr="007274C5">
        <w:rPr>
          <w:lang w:val="en-US"/>
        </w:rPr>
        <w:t>RRM requirements</w:t>
      </w:r>
      <w:r w:rsidR="000D06F4" w:rsidRPr="007274C5">
        <w:rPr>
          <w:lang w:val="en-US"/>
        </w:rPr>
        <w:t xml:space="preserve"> (discussion point 16))</w:t>
      </w:r>
    </w:p>
    <w:p w14:paraId="58DE4ADE" w14:textId="7DB52589" w:rsidR="00091090" w:rsidRPr="007274C5" w:rsidRDefault="0028082B" w:rsidP="00091090">
      <w:pPr>
        <w:spacing w:after="120"/>
        <w:jc w:val="both"/>
      </w:pPr>
      <w:r w:rsidRPr="007274C5">
        <w:t>1</w:t>
      </w:r>
      <w:r w:rsidR="00B22C29" w:rsidRPr="007274C5">
        <w:t>8</w:t>
      </w:r>
      <w:r w:rsidR="00091090" w:rsidRPr="007274C5">
        <w:t xml:space="preserve"> </w:t>
      </w:r>
      <w:r w:rsidR="00F84DD5" w:rsidRPr="007274C5">
        <w:t xml:space="preserve">companies prefer </w:t>
      </w:r>
      <w:r w:rsidR="00B623C3" w:rsidRPr="007274C5">
        <w:t>to leave RRM requirement discussion up to RAN4</w:t>
      </w:r>
      <w:r w:rsidR="00091090" w:rsidRPr="007274C5">
        <w:t xml:space="preserve"> (Nokia, OPPO, LGE, MediaTek, Ericsson, Sony, Lenovo, Xiaomi, CMCC, Rakuten, Thales, Samsung, CATT, </w:t>
      </w:r>
      <w:r w:rsidR="00091090" w:rsidRPr="007274C5">
        <w:rPr>
          <w:rFonts w:eastAsiaTheme="minorEastAsia"/>
          <w:lang w:eastAsia="zh-CN"/>
        </w:rPr>
        <w:t xml:space="preserve">Huawei, </w:t>
      </w:r>
      <w:proofErr w:type="spellStart"/>
      <w:r w:rsidR="00091090" w:rsidRPr="007274C5">
        <w:rPr>
          <w:rFonts w:eastAsiaTheme="minorEastAsia"/>
          <w:lang w:eastAsia="zh-CN"/>
        </w:rPr>
        <w:t>HiSilicon</w:t>
      </w:r>
      <w:proofErr w:type="spellEnd"/>
      <w:r w:rsidR="00091090" w:rsidRPr="007274C5">
        <w:rPr>
          <w:rFonts w:eastAsiaTheme="minorEastAsia"/>
          <w:lang w:eastAsia="zh-CN"/>
        </w:rPr>
        <w:t xml:space="preserve">, </w:t>
      </w:r>
      <w:r w:rsidR="00091090" w:rsidRPr="007274C5">
        <w:rPr>
          <w:lang w:eastAsia="zh-CN"/>
        </w:rPr>
        <w:t>Magister, ITRI</w:t>
      </w:r>
      <w:r w:rsidR="00B22C29" w:rsidRPr="007274C5">
        <w:rPr>
          <w:lang w:eastAsia="zh-CN"/>
        </w:rPr>
        <w:t>, ZTE</w:t>
      </w:r>
      <w:r w:rsidR="00091090" w:rsidRPr="007274C5">
        <w:rPr>
          <w:lang w:eastAsia="zh-CN"/>
        </w:rPr>
        <w:t>)</w:t>
      </w:r>
      <w:r w:rsidR="00B623C3" w:rsidRPr="007274C5">
        <w:rPr>
          <w:lang w:eastAsia="zh-CN"/>
        </w:rPr>
        <w:t xml:space="preserve">, </w:t>
      </w:r>
      <w:r w:rsidR="00310B13" w:rsidRPr="007274C5">
        <w:rPr>
          <w:lang w:val="en-GB"/>
        </w:rPr>
        <w:t>1</w:t>
      </w:r>
      <w:r w:rsidR="007A6180" w:rsidRPr="007274C5">
        <w:t xml:space="preserve"> compan</w:t>
      </w:r>
      <w:r w:rsidR="00310B13" w:rsidRPr="007274C5">
        <w:t>y</w:t>
      </w:r>
      <w:r w:rsidR="007A6180" w:rsidRPr="007274C5">
        <w:t xml:space="preserve"> prefer waiting (APT) </w:t>
      </w:r>
      <w:r w:rsidR="007A6180" w:rsidRPr="007274C5">
        <w:rPr>
          <w:lang w:eastAsia="zh-CN"/>
        </w:rPr>
        <w:t xml:space="preserve">and </w:t>
      </w:r>
      <w:r w:rsidR="00310B13" w:rsidRPr="007274C5">
        <w:rPr>
          <w:lang w:val="en-GB"/>
        </w:rPr>
        <w:t>2</w:t>
      </w:r>
      <w:r w:rsidR="00B623C3" w:rsidRPr="007274C5">
        <w:t xml:space="preserve"> companies prefer to</w:t>
      </w:r>
      <w:r w:rsidR="007A6180" w:rsidRPr="007274C5">
        <w:t xml:space="preserve"> contact RAN4 (</w:t>
      </w:r>
      <w:r w:rsidR="004E7C8D" w:rsidRPr="007274C5">
        <w:t>Qualcomm,</w:t>
      </w:r>
      <w:r w:rsidR="00536596" w:rsidRPr="007274C5">
        <w:t xml:space="preserve"> Intel</w:t>
      </w:r>
      <w:r w:rsidR="007A6180" w:rsidRPr="007274C5">
        <w:t>)</w:t>
      </w:r>
      <w:r w:rsidR="00091090" w:rsidRPr="007274C5">
        <w:t>.</w:t>
      </w:r>
    </w:p>
    <w:p w14:paraId="62EB0AFA" w14:textId="7AF78F4B" w:rsidR="00091090" w:rsidRPr="007274C5" w:rsidRDefault="00883DFB" w:rsidP="00D07DD4">
      <w:pPr>
        <w:pStyle w:val="ListParagraph"/>
        <w:numPr>
          <w:ilvl w:val="0"/>
          <w:numId w:val="36"/>
        </w:numPr>
        <w:spacing w:after="60"/>
        <w:contextualSpacing w:val="0"/>
        <w:jc w:val="both"/>
      </w:pPr>
      <w:r w:rsidRPr="007274C5">
        <w:t xml:space="preserve">Qualcomm explains that RAN2 could inform RAN4 that </w:t>
      </w:r>
      <w:r w:rsidRPr="007274C5">
        <w:rPr>
          <w:lang w:eastAsia="zh-CN"/>
        </w:rPr>
        <w:t>time and location based CHOs were agreed</w:t>
      </w:r>
      <w:r w:rsidR="0051228A" w:rsidRPr="007274C5">
        <w:rPr>
          <w:lang w:eastAsia="zh-CN"/>
        </w:rPr>
        <w:t xml:space="preserve"> (as NTN</w:t>
      </w:r>
      <w:r w:rsidRPr="007274C5">
        <w:rPr>
          <w:lang w:eastAsia="zh-CN"/>
        </w:rPr>
        <w:t xml:space="preserve"> measurement requirement may not be as significant as in TN</w:t>
      </w:r>
      <w:r w:rsidR="0051228A" w:rsidRPr="007274C5">
        <w:rPr>
          <w:lang w:eastAsia="zh-CN"/>
        </w:rPr>
        <w:t>)</w:t>
      </w:r>
      <w:r w:rsidRPr="007274C5">
        <w:rPr>
          <w:lang w:eastAsia="zh-CN"/>
        </w:rPr>
        <w:t>.</w:t>
      </w:r>
    </w:p>
    <w:p w14:paraId="6E10FAF9" w14:textId="3CBFC7EE" w:rsidR="00091090" w:rsidRPr="007274C5" w:rsidRDefault="0051228A" w:rsidP="00A92E92">
      <w:pPr>
        <w:pStyle w:val="ListParagraph"/>
        <w:numPr>
          <w:ilvl w:val="0"/>
          <w:numId w:val="36"/>
        </w:numPr>
        <w:spacing w:after="60"/>
        <w:contextualSpacing w:val="0"/>
        <w:jc w:val="both"/>
      </w:pPr>
      <w:r w:rsidRPr="007274C5">
        <w:t>Ericsson</w:t>
      </w:r>
      <w:r w:rsidR="00536596" w:rsidRPr="007274C5">
        <w:t>,</w:t>
      </w:r>
      <w:r w:rsidRPr="007274C5">
        <w:t xml:space="preserve"> Ra</w:t>
      </w:r>
      <w:r w:rsidR="00536596" w:rsidRPr="007274C5">
        <w:t>kuten and Thales are ok informing RAN4 of RAN2 stable agreements.</w:t>
      </w:r>
    </w:p>
    <w:p w14:paraId="469E3C7E" w14:textId="013E2D1F" w:rsidR="0028082B" w:rsidRPr="007274C5" w:rsidRDefault="0028082B" w:rsidP="0028082B">
      <w:pPr>
        <w:spacing w:before="240"/>
        <w:jc w:val="both"/>
      </w:pPr>
      <w:r w:rsidRPr="007274C5">
        <w:rPr>
          <w:b/>
          <w:bCs/>
          <w:u w:val="single"/>
        </w:rPr>
        <w:t>Rapporteur</w:t>
      </w:r>
      <w:r w:rsidRPr="007274C5">
        <w:rPr>
          <w:b/>
          <w:bCs/>
        </w:rPr>
        <w:t xml:space="preserve">: </w:t>
      </w:r>
      <w:r w:rsidRPr="007274C5">
        <w:t>No proposal is suggested in this discussion point 1</w:t>
      </w:r>
      <w:r w:rsidR="00AB6E76" w:rsidRPr="007274C5">
        <w:t>6</w:t>
      </w:r>
      <w:r w:rsidRPr="007274C5">
        <w:t>) taken into consideration companies’ views provided.</w:t>
      </w:r>
    </w:p>
    <w:p w14:paraId="5FB0444F" w14:textId="77777777" w:rsidR="00B1473B" w:rsidRPr="007274C5" w:rsidRDefault="00B1473B" w:rsidP="00A92E92">
      <w:pPr>
        <w:spacing w:after="160"/>
      </w:pPr>
    </w:p>
    <w:p w14:paraId="7A4C26D5" w14:textId="60C617DA" w:rsidR="00C04830" w:rsidRPr="007274C5" w:rsidRDefault="00EA73E0">
      <w:pPr>
        <w:pStyle w:val="Heading1"/>
        <w:rPr>
          <w:lang w:val="en-US"/>
        </w:rPr>
      </w:pPr>
      <w:r w:rsidRPr="007274C5">
        <w:rPr>
          <w:lang w:val="en-US"/>
        </w:rPr>
        <w:t>Conclusions</w:t>
      </w:r>
    </w:p>
    <w:p w14:paraId="01DE6C90" w14:textId="5AA85BB7" w:rsidR="00BD655A" w:rsidRPr="007274C5" w:rsidRDefault="00BD655A" w:rsidP="00D07DD4">
      <w:pPr>
        <w:spacing w:before="240" w:after="120"/>
        <w:jc w:val="both"/>
        <w:rPr>
          <w:iCs/>
          <w:lang w:eastAsia="ja-JP"/>
        </w:rPr>
      </w:pPr>
      <w:r w:rsidRPr="007274C5">
        <w:rPr>
          <w:iCs/>
          <w:lang w:eastAsia="ja-JP"/>
        </w:rPr>
        <w:t>Aiming to help with the meeting discussion/progress, the proposals are categorized starting with:</w:t>
      </w:r>
    </w:p>
    <w:p w14:paraId="4CF7782D" w14:textId="27A4787F" w:rsidR="00BD655A" w:rsidRPr="007274C5" w:rsidRDefault="00F96134" w:rsidP="00A92E92">
      <w:pPr>
        <w:pStyle w:val="ListParagraph"/>
        <w:numPr>
          <w:ilvl w:val="0"/>
          <w:numId w:val="46"/>
        </w:numPr>
        <w:spacing w:after="60"/>
        <w:contextualSpacing w:val="0"/>
        <w:jc w:val="both"/>
        <w:rPr>
          <w:iCs/>
          <w:lang w:eastAsia="ja-JP"/>
        </w:rPr>
      </w:pPr>
      <w:r w:rsidRPr="007274C5">
        <w:rPr>
          <w:bCs/>
          <w:noProof/>
          <w:color w:val="00B050"/>
        </w:rPr>
        <w:t xml:space="preserve">[To agree] </w:t>
      </w:r>
      <w:r w:rsidR="00BD655A" w:rsidRPr="007274C5">
        <w:rPr>
          <w:iCs/>
          <w:lang w:eastAsia="ja-JP"/>
        </w:rPr>
        <w:t>when there is substantial support (i.e. more than 11) and hence proposed for easy agreement..</w:t>
      </w:r>
    </w:p>
    <w:p w14:paraId="4CCA221A" w14:textId="45F4B98D" w:rsidR="00BD655A" w:rsidRPr="007274C5" w:rsidRDefault="00F96134" w:rsidP="00A92E92">
      <w:pPr>
        <w:pStyle w:val="ListParagraph"/>
        <w:numPr>
          <w:ilvl w:val="0"/>
          <w:numId w:val="46"/>
        </w:numPr>
        <w:spacing w:after="60"/>
        <w:contextualSpacing w:val="0"/>
        <w:jc w:val="both"/>
        <w:rPr>
          <w:iCs/>
          <w:lang w:eastAsia="ja-JP"/>
        </w:rPr>
      </w:pPr>
      <w:r w:rsidRPr="007274C5">
        <w:rPr>
          <w:bCs/>
          <w:noProof/>
          <w:color w:val="0000CC"/>
        </w:rPr>
        <w:t xml:space="preserve">[To discuss] </w:t>
      </w:r>
      <w:r w:rsidR="00BD655A" w:rsidRPr="007274C5">
        <w:rPr>
          <w:iCs/>
          <w:lang w:eastAsia="ja-JP"/>
        </w:rPr>
        <w:t xml:space="preserve">when there is some level of support (i.e. </w:t>
      </w:r>
      <w:r w:rsidR="000502CB">
        <w:rPr>
          <w:iCs/>
          <w:lang w:eastAsia="ja-JP"/>
        </w:rPr>
        <w:t xml:space="preserve">equal or </w:t>
      </w:r>
      <w:r w:rsidR="00BD655A" w:rsidRPr="007274C5">
        <w:rPr>
          <w:iCs/>
          <w:lang w:eastAsia="ja-JP"/>
        </w:rPr>
        <w:t>less than 11) and agreement may be possible.</w:t>
      </w:r>
    </w:p>
    <w:p w14:paraId="0EF6EA7F" w14:textId="43D13840" w:rsidR="00BD655A" w:rsidRPr="007274C5" w:rsidRDefault="00F96134" w:rsidP="00A92E92">
      <w:pPr>
        <w:pStyle w:val="ListParagraph"/>
        <w:numPr>
          <w:ilvl w:val="0"/>
          <w:numId w:val="46"/>
        </w:numPr>
        <w:spacing w:after="60"/>
        <w:contextualSpacing w:val="0"/>
        <w:jc w:val="both"/>
        <w:rPr>
          <w:iCs/>
          <w:lang w:eastAsia="ja-JP"/>
        </w:rPr>
      </w:pPr>
      <w:r w:rsidRPr="007274C5">
        <w:rPr>
          <w:bCs/>
          <w:noProof/>
          <w:color w:val="C45911"/>
        </w:rPr>
        <w:t xml:space="preserve">[FFS] </w:t>
      </w:r>
      <w:r w:rsidR="00BD655A" w:rsidRPr="007274C5">
        <w:rPr>
          <w:iCs/>
          <w:lang w:eastAsia="ja-JP"/>
        </w:rPr>
        <w:t>when company propose new solutions or options to possibly consider further if there is sufficient support (understanding that these topic have not been discussed by all companies when providing their views in the different discussion points).</w:t>
      </w:r>
    </w:p>
    <w:p w14:paraId="1F0D0F64" w14:textId="1E68FCB4" w:rsidR="00D07DD4" w:rsidRPr="007274C5" w:rsidRDefault="00D07DD4" w:rsidP="00D07DD4">
      <w:pPr>
        <w:spacing w:before="240" w:after="120"/>
        <w:jc w:val="both"/>
        <w:rPr>
          <w:iCs/>
          <w:lang w:eastAsia="ja-JP"/>
        </w:rPr>
      </w:pPr>
      <w:r w:rsidRPr="007274C5">
        <w:rPr>
          <w:iCs/>
          <w:lang w:eastAsia="ja-JP"/>
        </w:rPr>
        <w:t xml:space="preserve">The proposals also start with a number: for the format [x], ‘x’ represents the number of supportive companies (i.e. these solutions are marked as FFS as the proposed solutions were not discussed by all companies) and, for the format [x/y], ‘x’ represents the number of supportive companies, and (y-x) the number of companies with different view. </w:t>
      </w:r>
    </w:p>
    <w:p w14:paraId="02B00866" w14:textId="1A45FBE6" w:rsidR="00B1473B" w:rsidRPr="007274C5" w:rsidRDefault="00B1473B" w:rsidP="00B1473B">
      <w:pPr>
        <w:spacing w:before="240" w:after="120"/>
        <w:jc w:val="both"/>
        <w:rPr>
          <w:lang w:eastAsia="zh-CN"/>
        </w:rPr>
      </w:pPr>
      <w:r w:rsidRPr="007274C5">
        <w:rPr>
          <w:iCs/>
          <w:lang w:eastAsia="ja-JP"/>
        </w:rPr>
        <w:t xml:space="preserve">The </w:t>
      </w:r>
      <w:r w:rsidRPr="007274C5">
        <w:t>suggested proposals from this email discussion are the following</w:t>
      </w:r>
      <w:r w:rsidRPr="007274C5">
        <w:rPr>
          <w:lang w:eastAsia="zh-CN"/>
        </w:rPr>
        <w:t>:</w:t>
      </w:r>
    </w:p>
    <w:p w14:paraId="4192142A" w14:textId="77777777" w:rsidR="000C20D6" w:rsidRDefault="00B1473B">
      <w:pPr>
        <w:pStyle w:val="TOC1"/>
        <w:tabs>
          <w:tab w:val="left" w:pos="1418"/>
        </w:tabs>
        <w:rPr>
          <w:rFonts w:asciiTheme="minorHAnsi" w:eastAsiaTheme="minorEastAsia" w:hAnsiTheme="minorHAnsi" w:cstheme="minorBidi"/>
          <w:noProof/>
          <w:szCs w:val="22"/>
          <w:lang w:val="en-US"/>
        </w:rPr>
      </w:pPr>
      <w:r w:rsidRPr="007274C5">
        <w:rPr>
          <w:rFonts w:eastAsia="Times New Roman"/>
          <w:szCs w:val="22"/>
          <w:lang w:val="en-US" w:eastAsia="zh-CN"/>
        </w:rPr>
        <w:lastRenderedPageBreak/>
        <w:fldChar w:fldCharType="begin"/>
      </w:r>
      <w:r w:rsidRPr="007274C5">
        <w:rPr>
          <w:lang w:val="en-US" w:eastAsia="zh-CN"/>
        </w:rPr>
        <w:instrText xml:space="preserve"> TOC \n \t "Proposal,1" </w:instrText>
      </w:r>
      <w:r w:rsidRPr="007274C5">
        <w:rPr>
          <w:rFonts w:eastAsia="Times New Roman"/>
          <w:szCs w:val="22"/>
          <w:lang w:val="en-US" w:eastAsia="zh-CN"/>
        </w:rPr>
        <w:fldChar w:fldCharType="separate"/>
      </w:r>
      <w:r w:rsidR="000C20D6" w:rsidRPr="005B0486">
        <w:rPr>
          <w:bCs/>
          <w:noProof/>
        </w:rPr>
        <w:t>Proposal 1.</w:t>
      </w:r>
      <w:r w:rsidR="000C20D6">
        <w:rPr>
          <w:rFonts w:asciiTheme="minorHAnsi" w:eastAsiaTheme="minorEastAsia" w:hAnsiTheme="minorHAnsi" w:cstheme="minorBidi"/>
          <w:noProof/>
          <w:szCs w:val="22"/>
          <w:lang w:val="en-US"/>
        </w:rPr>
        <w:tab/>
      </w:r>
      <w:r w:rsidR="000C20D6" w:rsidRPr="005B0486">
        <w:rPr>
          <w:bCs/>
          <w:noProof/>
          <w:color w:val="00B050"/>
        </w:rPr>
        <w:t>[To agree]</w:t>
      </w:r>
      <w:r w:rsidR="000C20D6" w:rsidRPr="005B0486">
        <w:rPr>
          <w:bCs/>
          <w:noProof/>
        </w:rPr>
        <w:t xml:space="preserve"> [21/21] For Rel-17 NTN, Rel-17 NR operation is enhanced (e.g. the SMTC configuration and UE measurement gap configuration) aiming to address the issues associated with the different/larger propagation delays, and the satellites (considering e.g. their deployment, mobility, height, minimum elevation and prioritizing typical NTN scenarios).</w:t>
      </w:r>
    </w:p>
    <w:p w14:paraId="1C1C60A2" w14:textId="77777777" w:rsidR="000C20D6" w:rsidRDefault="000C20D6">
      <w:pPr>
        <w:pStyle w:val="TOC1"/>
        <w:tabs>
          <w:tab w:val="left" w:pos="1418"/>
        </w:tabs>
        <w:rPr>
          <w:rFonts w:asciiTheme="minorHAnsi" w:eastAsiaTheme="minorEastAsia" w:hAnsiTheme="minorHAnsi" w:cstheme="minorBidi"/>
          <w:noProof/>
          <w:szCs w:val="22"/>
          <w:lang w:val="en-US"/>
        </w:rPr>
      </w:pPr>
      <w:r w:rsidRPr="005B0486">
        <w:rPr>
          <w:bCs/>
          <w:noProof/>
        </w:rPr>
        <w:t>Proposal 2.</w:t>
      </w:r>
      <w:r>
        <w:rPr>
          <w:rFonts w:asciiTheme="minorHAnsi" w:eastAsiaTheme="minorEastAsia" w:hAnsiTheme="minorHAnsi" w:cstheme="minorBidi"/>
          <w:noProof/>
          <w:szCs w:val="22"/>
          <w:lang w:val="en-US"/>
        </w:rPr>
        <w:tab/>
      </w:r>
      <w:r w:rsidRPr="005B0486">
        <w:rPr>
          <w:bCs/>
          <w:noProof/>
          <w:color w:val="00B050"/>
        </w:rPr>
        <w:t>[To agree]</w:t>
      </w:r>
      <w:r>
        <w:rPr>
          <w:noProof/>
        </w:rPr>
        <w:t xml:space="preserve"> </w:t>
      </w:r>
      <w:r w:rsidRPr="005B0486">
        <w:rPr>
          <w:bCs/>
          <w:noProof/>
        </w:rPr>
        <w:t>[20/21] Rel-17 NTN will not rely only on network implementation to address the issue explained in proposal 1.</w:t>
      </w:r>
    </w:p>
    <w:p w14:paraId="07B3E45F" w14:textId="77777777" w:rsidR="000C20D6" w:rsidRDefault="000C20D6">
      <w:pPr>
        <w:pStyle w:val="TOC1"/>
        <w:tabs>
          <w:tab w:val="left" w:pos="1418"/>
        </w:tabs>
        <w:rPr>
          <w:rFonts w:asciiTheme="minorHAnsi" w:eastAsiaTheme="minorEastAsia" w:hAnsiTheme="minorHAnsi" w:cstheme="minorBidi"/>
          <w:noProof/>
          <w:szCs w:val="22"/>
          <w:lang w:val="en-US"/>
        </w:rPr>
      </w:pPr>
      <w:r w:rsidRPr="005B0486">
        <w:rPr>
          <w:bCs/>
          <w:noProof/>
        </w:rPr>
        <w:t>Proposal 3.</w:t>
      </w:r>
      <w:r>
        <w:rPr>
          <w:rFonts w:asciiTheme="minorHAnsi" w:eastAsiaTheme="minorEastAsia" w:hAnsiTheme="minorHAnsi" w:cstheme="minorBidi"/>
          <w:noProof/>
          <w:szCs w:val="22"/>
          <w:lang w:val="en-US"/>
        </w:rPr>
        <w:tab/>
      </w:r>
      <w:r w:rsidRPr="005B0486">
        <w:rPr>
          <w:bCs/>
          <w:noProof/>
          <w:color w:val="00B050"/>
        </w:rPr>
        <w:t>[To agree]</w:t>
      </w:r>
      <w:r>
        <w:rPr>
          <w:noProof/>
        </w:rPr>
        <w:t xml:space="preserve"> </w:t>
      </w:r>
      <w:r w:rsidRPr="005B0486">
        <w:rPr>
          <w:bCs/>
          <w:noProof/>
        </w:rPr>
        <w:t>[19/21] Enhancements of the SMTC configuration is supported for Rel-17 NTN.</w:t>
      </w:r>
    </w:p>
    <w:p w14:paraId="1B4CC8DC" w14:textId="77777777" w:rsidR="000C20D6" w:rsidRDefault="000C20D6">
      <w:pPr>
        <w:pStyle w:val="TOC1"/>
        <w:tabs>
          <w:tab w:val="left" w:pos="1418"/>
        </w:tabs>
        <w:rPr>
          <w:rFonts w:asciiTheme="minorHAnsi" w:eastAsiaTheme="minorEastAsia" w:hAnsiTheme="minorHAnsi" w:cstheme="minorBidi"/>
          <w:noProof/>
          <w:szCs w:val="22"/>
          <w:lang w:val="en-US"/>
        </w:rPr>
      </w:pPr>
      <w:r w:rsidRPr="005B0486">
        <w:rPr>
          <w:bCs/>
          <w:noProof/>
        </w:rPr>
        <w:t>Proposal 3.1.</w:t>
      </w:r>
      <w:r>
        <w:rPr>
          <w:rFonts w:asciiTheme="minorHAnsi" w:eastAsiaTheme="minorEastAsia" w:hAnsiTheme="minorHAnsi" w:cstheme="minorBidi"/>
          <w:noProof/>
          <w:szCs w:val="22"/>
          <w:lang w:val="en-US"/>
        </w:rPr>
        <w:tab/>
      </w:r>
      <w:r w:rsidRPr="005B0486">
        <w:rPr>
          <w:bCs/>
          <w:noProof/>
          <w:color w:val="00B050"/>
        </w:rPr>
        <w:t>[To agree]</w:t>
      </w:r>
      <w:r>
        <w:rPr>
          <w:noProof/>
        </w:rPr>
        <w:t xml:space="preserve"> </w:t>
      </w:r>
      <w:r w:rsidRPr="005B0486">
        <w:rPr>
          <w:bCs/>
          <w:noProof/>
        </w:rPr>
        <w:t>[13/21] To enable the usage one or more SMTC configuration(s) with one or more offset(s) associated to each SMTC configuration in order to account for the different propagation delays. FFS if SMTC configuration can be associated with one or more cells and/or with one or more satellites. FFS how to define the offset in relation to the propagation delay of the serving satellite and neighbor satellite(s). FFS the details on how multiple SMTC configurations work in relation to the new offsets (e.g. whether one or more offset(s) associated to each SMTC configuration).</w:t>
      </w:r>
    </w:p>
    <w:p w14:paraId="6BC26A2C" w14:textId="77777777" w:rsidR="000C20D6" w:rsidRDefault="000C20D6">
      <w:pPr>
        <w:pStyle w:val="TOC1"/>
        <w:tabs>
          <w:tab w:val="left" w:pos="1418"/>
        </w:tabs>
        <w:rPr>
          <w:rFonts w:asciiTheme="minorHAnsi" w:eastAsiaTheme="minorEastAsia" w:hAnsiTheme="minorHAnsi" w:cstheme="minorBidi"/>
          <w:noProof/>
          <w:szCs w:val="22"/>
          <w:lang w:val="en-US"/>
        </w:rPr>
      </w:pPr>
      <w:r w:rsidRPr="005B0486">
        <w:rPr>
          <w:bCs/>
          <w:noProof/>
        </w:rPr>
        <w:t>Proposal 4.</w:t>
      </w:r>
      <w:r>
        <w:rPr>
          <w:rFonts w:asciiTheme="minorHAnsi" w:eastAsiaTheme="minorEastAsia" w:hAnsiTheme="minorHAnsi" w:cstheme="minorBidi"/>
          <w:noProof/>
          <w:szCs w:val="22"/>
          <w:lang w:val="en-US"/>
        </w:rPr>
        <w:tab/>
      </w:r>
      <w:r w:rsidRPr="005B0486">
        <w:rPr>
          <w:bCs/>
          <w:noProof/>
          <w:color w:val="C45911"/>
        </w:rPr>
        <w:t>[FFS]</w:t>
      </w:r>
      <w:r w:rsidRPr="005B0486">
        <w:rPr>
          <w:bCs/>
          <w:noProof/>
        </w:rPr>
        <w:t xml:space="preserve"> [4] </w:t>
      </w:r>
      <w:r w:rsidRPr="005B0486">
        <w:rPr>
          <w:noProof/>
        </w:rPr>
        <w:t>FFS whether to slightly extend the lengths allowed for the SMTC window</w:t>
      </w:r>
      <w:r w:rsidRPr="005B0486">
        <w:rPr>
          <w:bCs/>
          <w:noProof/>
        </w:rPr>
        <w:t>.</w:t>
      </w:r>
    </w:p>
    <w:p w14:paraId="1C701A6A" w14:textId="77777777" w:rsidR="000C20D6" w:rsidRDefault="000C20D6">
      <w:pPr>
        <w:pStyle w:val="TOC1"/>
        <w:tabs>
          <w:tab w:val="left" w:pos="1418"/>
        </w:tabs>
        <w:rPr>
          <w:rFonts w:asciiTheme="minorHAnsi" w:eastAsiaTheme="minorEastAsia" w:hAnsiTheme="minorHAnsi" w:cstheme="minorBidi"/>
          <w:noProof/>
          <w:szCs w:val="22"/>
          <w:lang w:val="en-US"/>
        </w:rPr>
      </w:pPr>
      <w:r w:rsidRPr="005B0486">
        <w:rPr>
          <w:bCs/>
          <w:noProof/>
        </w:rPr>
        <w:t>Proposal 5.</w:t>
      </w:r>
      <w:r>
        <w:rPr>
          <w:rFonts w:asciiTheme="minorHAnsi" w:eastAsiaTheme="minorEastAsia" w:hAnsiTheme="minorHAnsi" w:cstheme="minorBidi"/>
          <w:noProof/>
          <w:szCs w:val="22"/>
          <w:lang w:val="en-US"/>
        </w:rPr>
        <w:tab/>
      </w:r>
      <w:r w:rsidRPr="005B0486">
        <w:rPr>
          <w:bCs/>
          <w:noProof/>
          <w:color w:val="00B050"/>
        </w:rPr>
        <w:t>[To agree]</w:t>
      </w:r>
      <w:r>
        <w:rPr>
          <w:noProof/>
        </w:rPr>
        <w:t xml:space="preserve"> </w:t>
      </w:r>
      <w:r w:rsidRPr="005B0486">
        <w:rPr>
          <w:bCs/>
          <w:noProof/>
        </w:rPr>
        <w:t>[13/21] From RAN2 point of view, additional SSBs are not introduced for Rel-17 NTN.</w:t>
      </w:r>
    </w:p>
    <w:p w14:paraId="13B214E0" w14:textId="77777777" w:rsidR="000C20D6" w:rsidRDefault="000C20D6">
      <w:pPr>
        <w:pStyle w:val="TOC1"/>
        <w:tabs>
          <w:tab w:val="left" w:pos="1418"/>
        </w:tabs>
        <w:rPr>
          <w:rFonts w:asciiTheme="minorHAnsi" w:eastAsiaTheme="minorEastAsia" w:hAnsiTheme="minorHAnsi" w:cstheme="minorBidi"/>
          <w:noProof/>
          <w:szCs w:val="22"/>
          <w:lang w:val="en-US"/>
        </w:rPr>
      </w:pPr>
      <w:r w:rsidRPr="005B0486">
        <w:rPr>
          <w:bCs/>
          <w:noProof/>
        </w:rPr>
        <w:t>Proposal 6.</w:t>
      </w:r>
      <w:r>
        <w:rPr>
          <w:rFonts w:asciiTheme="minorHAnsi" w:eastAsiaTheme="minorEastAsia" w:hAnsiTheme="minorHAnsi" w:cstheme="minorBidi"/>
          <w:noProof/>
          <w:szCs w:val="22"/>
          <w:lang w:val="en-US"/>
        </w:rPr>
        <w:tab/>
      </w:r>
      <w:r w:rsidRPr="005B0486">
        <w:rPr>
          <w:bCs/>
          <w:noProof/>
          <w:color w:val="00B050"/>
        </w:rPr>
        <w:t>[To agree]</w:t>
      </w:r>
      <w:r>
        <w:rPr>
          <w:noProof/>
        </w:rPr>
        <w:t xml:space="preserve"> </w:t>
      </w:r>
      <w:r w:rsidRPr="005B0486">
        <w:rPr>
          <w:bCs/>
          <w:noProof/>
        </w:rPr>
        <w:t>[17/21] Measurement gap window is not extended for Rel-17 NTN.</w:t>
      </w:r>
    </w:p>
    <w:p w14:paraId="31D789FA" w14:textId="77777777" w:rsidR="000C20D6" w:rsidRDefault="000C20D6">
      <w:pPr>
        <w:pStyle w:val="TOC1"/>
        <w:tabs>
          <w:tab w:val="left" w:pos="1418"/>
        </w:tabs>
        <w:rPr>
          <w:rFonts w:asciiTheme="minorHAnsi" w:eastAsiaTheme="minorEastAsia" w:hAnsiTheme="minorHAnsi" w:cstheme="minorBidi"/>
          <w:noProof/>
          <w:szCs w:val="22"/>
          <w:lang w:val="en-US"/>
        </w:rPr>
      </w:pPr>
      <w:r w:rsidRPr="005B0486">
        <w:rPr>
          <w:bCs/>
          <w:noProof/>
        </w:rPr>
        <w:t>Proposal 7.</w:t>
      </w:r>
      <w:r>
        <w:rPr>
          <w:rFonts w:asciiTheme="minorHAnsi" w:eastAsiaTheme="minorEastAsia" w:hAnsiTheme="minorHAnsi" w:cstheme="minorBidi"/>
          <w:noProof/>
          <w:szCs w:val="22"/>
          <w:lang w:val="en-US"/>
        </w:rPr>
        <w:tab/>
      </w:r>
      <w:r w:rsidRPr="005B0486">
        <w:rPr>
          <w:bCs/>
          <w:noProof/>
          <w:color w:val="00B050"/>
        </w:rPr>
        <w:t>[To agree]</w:t>
      </w:r>
      <w:r>
        <w:rPr>
          <w:noProof/>
        </w:rPr>
        <w:t xml:space="preserve"> </w:t>
      </w:r>
      <w:r w:rsidRPr="005B0486">
        <w:rPr>
          <w:bCs/>
          <w:noProof/>
        </w:rPr>
        <w:t>[13/21] Multiple measurement gap patterns are supported for Rel-17 NTN.</w:t>
      </w:r>
    </w:p>
    <w:p w14:paraId="34D502EE" w14:textId="77777777" w:rsidR="000C20D6" w:rsidRDefault="000C20D6">
      <w:pPr>
        <w:pStyle w:val="TOC1"/>
        <w:tabs>
          <w:tab w:val="left" w:pos="1418"/>
        </w:tabs>
        <w:rPr>
          <w:rFonts w:asciiTheme="minorHAnsi" w:eastAsiaTheme="minorEastAsia" w:hAnsiTheme="minorHAnsi" w:cstheme="minorBidi"/>
          <w:noProof/>
          <w:szCs w:val="22"/>
          <w:lang w:val="en-US"/>
        </w:rPr>
      </w:pPr>
      <w:r w:rsidRPr="005B0486">
        <w:rPr>
          <w:bCs/>
          <w:noProof/>
        </w:rPr>
        <w:t>Proposal 8.</w:t>
      </w:r>
      <w:r>
        <w:rPr>
          <w:rFonts w:asciiTheme="minorHAnsi" w:eastAsiaTheme="minorEastAsia" w:hAnsiTheme="minorHAnsi" w:cstheme="minorBidi"/>
          <w:noProof/>
          <w:szCs w:val="22"/>
          <w:lang w:val="en-US"/>
        </w:rPr>
        <w:tab/>
      </w:r>
      <w:r w:rsidRPr="005B0486">
        <w:rPr>
          <w:bCs/>
          <w:noProof/>
          <w:color w:val="00B050"/>
        </w:rPr>
        <w:t>[To agree]</w:t>
      </w:r>
      <w:r>
        <w:rPr>
          <w:noProof/>
        </w:rPr>
        <w:t xml:space="preserve"> </w:t>
      </w:r>
      <w:r w:rsidRPr="005B0486">
        <w:rPr>
          <w:bCs/>
          <w:noProof/>
        </w:rPr>
        <w:t>[17/21] Periodic adjustment of measurement gap is not enabled for Rel-17 NTN.</w:t>
      </w:r>
    </w:p>
    <w:p w14:paraId="6ADE2665" w14:textId="77777777" w:rsidR="000C20D6" w:rsidRDefault="000C20D6">
      <w:pPr>
        <w:pStyle w:val="TOC1"/>
        <w:tabs>
          <w:tab w:val="left" w:pos="1418"/>
        </w:tabs>
        <w:rPr>
          <w:rFonts w:asciiTheme="minorHAnsi" w:eastAsiaTheme="minorEastAsia" w:hAnsiTheme="minorHAnsi" w:cstheme="minorBidi"/>
          <w:noProof/>
          <w:szCs w:val="22"/>
          <w:lang w:val="en-US"/>
        </w:rPr>
      </w:pPr>
      <w:r w:rsidRPr="005B0486">
        <w:rPr>
          <w:bCs/>
          <w:noProof/>
        </w:rPr>
        <w:t>Proposal 9.</w:t>
      </w:r>
      <w:r>
        <w:rPr>
          <w:rFonts w:asciiTheme="minorHAnsi" w:eastAsiaTheme="minorEastAsia" w:hAnsiTheme="minorHAnsi" w:cstheme="minorBidi"/>
          <w:noProof/>
          <w:szCs w:val="22"/>
          <w:lang w:val="en-US"/>
        </w:rPr>
        <w:tab/>
      </w:r>
      <w:r w:rsidRPr="005B0486">
        <w:rPr>
          <w:bCs/>
          <w:noProof/>
          <w:color w:val="00B050"/>
        </w:rPr>
        <w:t>[To agree]</w:t>
      </w:r>
      <w:r w:rsidRPr="005B0486">
        <w:rPr>
          <w:bCs/>
          <w:noProof/>
        </w:rPr>
        <w:t xml:space="preserve"> [19/21] A UE cannot update measurement gap window autonomously for Rel-17 NTN.</w:t>
      </w:r>
    </w:p>
    <w:p w14:paraId="6773EAE6" w14:textId="77777777" w:rsidR="000C20D6" w:rsidRDefault="000C20D6">
      <w:pPr>
        <w:pStyle w:val="TOC1"/>
        <w:tabs>
          <w:tab w:val="left" w:pos="1418"/>
        </w:tabs>
        <w:rPr>
          <w:rFonts w:asciiTheme="minorHAnsi" w:eastAsiaTheme="minorEastAsia" w:hAnsiTheme="minorHAnsi" w:cstheme="minorBidi"/>
          <w:noProof/>
          <w:szCs w:val="22"/>
          <w:lang w:val="en-US"/>
        </w:rPr>
      </w:pPr>
      <w:r w:rsidRPr="005B0486">
        <w:rPr>
          <w:bCs/>
          <w:noProof/>
        </w:rPr>
        <w:t>Proposal 10.</w:t>
      </w:r>
      <w:r>
        <w:rPr>
          <w:rFonts w:asciiTheme="minorHAnsi" w:eastAsiaTheme="minorEastAsia" w:hAnsiTheme="minorHAnsi" w:cstheme="minorBidi"/>
          <w:noProof/>
          <w:szCs w:val="22"/>
          <w:lang w:val="en-US"/>
        </w:rPr>
        <w:tab/>
      </w:r>
      <w:r w:rsidRPr="005B0486">
        <w:rPr>
          <w:bCs/>
          <w:noProof/>
          <w:color w:val="00B050"/>
        </w:rPr>
        <w:t>[To agree]</w:t>
      </w:r>
      <w:r>
        <w:rPr>
          <w:noProof/>
        </w:rPr>
        <w:t xml:space="preserve"> </w:t>
      </w:r>
      <w:r w:rsidRPr="005B0486">
        <w:rPr>
          <w:bCs/>
          <w:noProof/>
        </w:rPr>
        <w:t>[19/21] Rel-17 NTN will not rely only in legacy operation for the network to configure correctly the SMTC window and the measurement gap.</w:t>
      </w:r>
    </w:p>
    <w:p w14:paraId="65075D48" w14:textId="77777777" w:rsidR="000C20D6" w:rsidRDefault="000C20D6">
      <w:pPr>
        <w:pStyle w:val="TOC1"/>
        <w:tabs>
          <w:tab w:val="left" w:pos="1418"/>
        </w:tabs>
        <w:rPr>
          <w:rFonts w:asciiTheme="minorHAnsi" w:eastAsiaTheme="minorEastAsia" w:hAnsiTheme="minorHAnsi" w:cstheme="minorBidi"/>
          <w:noProof/>
          <w:szCs w:val="22"/>
          <w:lang w:val="en-US"/>
        </w:rPr>
      </w:pPr>
      <w:r w:rsidRPr="005B0486">
        <w:rPr>
          <w:bCs/>
          <w:noProof/>
        </w:rPr>
        <w:t>Proposal 11.</w:t>
      </w:r>
      <w:r>
        <w:rPr>
          <w:rFonts w:asciiTheme="minorHAnsi" w:eastAsiaTheme="minorEastAsia" w:hAnsiTheme="minorHAnsi" w:cstheme="minorBidi"/>
          <w:noProof/>
          <w:szCs w:val="22"/>
          <w:lang w:val="en-US"/>
        </w:rPr>
        <w:tab/>
      </w:r>
      <w:r w:rsidRPr="005B0486">
        <w:rPr>
          <w:bCs/>
          <w:noProof/>
          <w:color w:val="00B050"/>
        </w:rPr>
        <w:t>[To agree]</w:t>
      </w:r>
      <w:r>
        <w:rPr>
          <w:noProof/>
        </w:rPr>
        <w:t xml:space="preserve"> </w:t>
      </w:r>
      <w:r w:rsidRPr="005B0486">
        <w:rPr>
          <w:bCs/>
          <w:noProof/>
        </w:rPr>
        <w:t>[19/21] New UE assistance is defined in Rel-17 NTN for network to properly (re)configure the SMTC and/or measurement gap.</w:t>
      </w:r>
    </w:p>
    <w:p w14:paraId="66928A4A" w14:textId="77777777" w:rsidR="000C20D6" w:rsidRDefault="000C20D6">
      <w:pPr>
        <w:pStyle w:val="TOC1"/>
        <w:tabs>
          <w:tab w:val="left" w:pos="1418"/>
        </w:tabs>
        <w:rPr>
          <w:rFonts w:asciiTheme="minorHAnsi" w:eastAsiaTheme="minorEastAsia" w:hAnsiTheme="minorHAnsi" w:cstheme="minorBidi"/>
          <w:noProof/>
          <w:szCs w:val="22"/>
          <w:lang w:val="en-US"/>
        </w:rPr>
      </w:pPr>
      <w:r w:rsidRPr="005B0486">
        <w:rPr>
          <w:bCs/>
          <w:noProof/>
        </w:rPr>
        <w:t>Proposal 12.</w:t>
      </w:r>
      <w:r>
        <w:rPr>
          <w:rFonts w:asciiTheme="minorHAnsi" w:eastAsiaTheme="minorEastAsia" w:hAnsiTheme="minorHAnsi" w:cstheme="minorBidi"/>
          <w:noProof/>
          <w:szCs w:val="22"/>
          <w:lang w:val="en-US"/>
        </w:rPr>
        <w:tab/>
      </w:r>
      <w:r w:rsidRPr="005B0486">
        <w:rPr>
          <w:bCs/>
          <w:noProof/>
          <w:color w:val="0000CC"/>
        </w:rPr>
        <w:t>[To discuss]</w:t>
      </w:r>
      <w:r w:rsidRPr="005B0486">
        <w:rPr>
          <w:bCs/>
          <w:noProof/>
        </w:rPr>
        <w:t xml:space="preserve"> [9/21] To discuss if a UE can report location information. If this reporting is agreed, FFS how UE’s location is known by UE (e.g. based on GNSS and/or RTT measurement and/or </w:t>
      </w:r>
      <w:r w:rsidRPr="005B0486">
        <w:rPr>
          <w:bCs/>
          <w:noProof/>
          <w:lang w:eastAsia="zh-CN"/>
        </w:rPr>
        <w:t>coarse location info represented by the TAC/TAI mapped from the geographical area UE</w:t>
      </w:r>
      <w:r w:rsidRPr="005B0486">
        <w:rPr>
          <w:bCs/>
          <w:noProof/>
        </w:rPr>
        <w:t>); and, FFS how frequent this information is exchanged (e.g. periodically vs upon request).</w:t>
      </w:r>
    </w:p>
    <w:p w14:paraId="1ED031BF" w14:textId="77777777" w:rsidR="000C20D6" w:rsidRDefault="000C20D6">
      <w:pPr>
        <w:pStyle w:val="TOC1"/>
        <w:tabs>
          <w:tab w:val="left" w:pos="1418"/>
        </w:tabs>
        <w:rPr>
          <w:rFonts w:asciiTheme="minorHAnsi" w:eastAsiaTheme="minorEastAsia" w:hAnsiTheme="minorHAnsi" w:cstheme="minorBidi"/>
          <w:noProof/>
          <w:szCs w:val="22"/>
          <w:lang w:val="en-US"/>
        </w:rPr>
      </w:pPr>
      <w:r w:rsidRPr="005B0486">
        <w:rPr>
          <w:bCs/>
          <w:noProof/>
        </w:rPr>
        <w:t>Proposal 13.</w:t>
      </w:r>
      <w:r>
        <w:rPr>
          <w:rFonts w:asciiTheme="minorHAnsi" w:eastAsiaTheme="minorEastAsia" w:hAnsiTheme="minorHAnsi" w:cstheme="minorBidi"/>
          <w:noProof/>
          <w:szCs w:val="22"/>
          <w:lang w:val="en-US"/>
        </w:rPr>
        <w:tab/>
      </w:r>
      <w:r w:rsidRPr="005B0486">
        <w:rPr>
          <w:bCs/>
          <w:noProof/>
          <w:color w:val="0000CC"/>
        </w:rPr>
        <w:t>[To discuss]</w:t>
      </w:r>
      <w:r w:rsidRPr="005B0486">
        <w:rPr>
          <w:bCs/>
          <w:noProof/>
        </w:rPr>
        <w:t xml:space="preserve"> [11/21] To discuss if a UE can report propagation delay related information. If this reporting is agreed, FFS whether this information is defined as an absolute value based on propagation delay from neighboring cells or relative value based on the SFTD; and, FFS how frequent this information is exchanged (e.g. periodically vs upon request).</w:t>
      </w:r>
    </w:p>
    <w:p w14:paraId="34111F57" w14:textId="77777777" w:rsidR="000C20D6" w:rsidRDefault="000C20D6">
      <w:pPr>
        <w:pStyle w:val="TOC1"/>
        <w:tabs>
          <w:tab w:val="left" w:pos="1418"/>
        </w:tabs>
        <w:rPr>
          <w:rFonts w:asciiTheme="minorHAnsi" w:eastAsiaTheme="minorEastAsia" w:hAnsiTheme="minorHAnsi" w:cstheme="minorBidi"/>
          <w:noProof/>
          <w:szCs w:val="22"/>
          <w:lang w:val="en-US"/>
        </w:rPr>
      </w:pPr>
      <w:r w:rsidRPr="005B0486">
        <w:rPr>
          <w:bCs/>
          <w:noProof/>
        </w:rPr>
        <w:t>Proposal 14.</w:t>
      </w:r>
      <w:r>
        <w:rPr>
          <w:rFonts w:asciiTheme="minorHAnsi" w:eastAsiaTheme="minorEastAsia" w:hAnsiTheme="minorHAnsi" w:cstheme="minorBidi"/>
          <w:noProof/>
          <w:szCs w:val="22"/>
          <w:lang w:val="en-US"/>
        </w:rPr>
        <w:tab/>
      </w:r>
      <w:r w:rsidRPr="005B0486">
        <w:rPr>
          <w:bCs/>
          <w:noProof/>
          <w:color w:val="C45911"/>
        </w:rPr>
        <w:t>[FFS]</w:t>
      </w:r>
      <w:r>
        <w:rPr>
          <w:noProof/>
        </w:rPr>
        <w:t xml:space="preserve"> </w:t>
      </w:r>
      <w:r w:rsidRPr="005B0486">
        <w:rPr>
          <w:bCs/>
          <w:noProof/>
        </w:rPr>
        <w:t>FFS if the following new UE reporting is defined:</w:t>
      </w:r>
    </w:p>
    <w:p w14:paraId="0FEC13DE" w14:textId="77777777" w:rsidR="000C20D6" w:rsidRDefault="000C20D6">
      <w:pPr>
        <w:pStyle w:val="TOC1"/>
        <w:tabs>
          <w:tab w:val="left" w:pos="1701"/>
        </w:tabs>
        <w:rPr>
          <w:rFonts w:asciiTheme="minorHAnsi" w:eastAsiaTheme="minorEastAsia" w:hAnsiTheme="minorHAnsi" w:cstheme="minorBidi"/>
          <w:noProof/>
          <w:szCs w:val="22"/>
          <w:lang w:val="en-US"/>
        </w:rPr>
      </w:pPr>
      <w:r w:rsidRPr="005B0486">
        <w:rPr>
          <w:bCs/>
          <w:noProof/>
        </w:rPr>
        <w:t>Proposal 14.1.</w:t>
      </w:r>
      <w:r>
        <w:rPr>
          <w:rFonts w:asciiTheme="minorHAnsi" w:eastAsiaTheme="minorEastAsia" w:hAnsiTheme="minorHAnsi" w:cstheme="minorBidi"/>
          <w:noProof/>
          <w:szCs w:val="22"/>
          <w:lang w:val="en-US"/>
        </w:rPr>
        <w:tab/>
      </w:r>
      <w:r w:rsidRPr="005B0486">
        <w:rPr>
          <w:bCs/>
          <w:noProof/>
          <w:color w:val="C45911"/>
        </w:rPr>
        <w:t>[FFS]</w:t>
      </w:r>
      <w:r>
        <w:rPr>
          <w:noProof/>
        </w:rPr>
        <w:t xml:space="preserve"> </w:t>
      </w:r>
      <w:r w:rsidRPr="005B0486">
        <w:rPr>
          <w:bCs/>
          <w:noProof/>
        </w:rPr>
        <w:t>[7] To allow a UE to report desirable adjustments on its measurement gap window based on UE’s own measurements of the propagation delay shift.</w:t>
      </w:r>
    </w:p>
    <w:p w14:paraId="6EC2D528" w14:textId="77777777" w:rsidR="000C20D6" w:rsidRDefault="000C20D6">
      <w:pPr>
        <w:pStyle w:val="TOC1"/>
        <w:tabs>
          <w:tab w:val="left" w:pos="1701"/>
        </w:tabs>
        <w:rPr>
          <w:rFonts w:asciiTheme="minorHAnsi" w:eastAsiaTheme="minorEastAsia" w:hAnsiTheme="minorHAnsi" w:cstheme="minorBidi"/>
          <w:noProof/>
          <w:szCs w:val="22"/>
          <w:lang w:val="en-US"/>
        </w:rPr>
      </w:pPr>
      <w:r w:rsidRPr="005B0486">
        <w:rPr>
          <w:bCs/>
          <w:noProof/>
        </w:rPr>
        <w:lastRenderedPageBreak/>
        <w:t>Proposal 14.2.</w:t>
      </w:r>
      <w:r>
        <w:rPr>
          <w:rFonts w:asciiTheme="minorHAnsi" w:eastAsiaTheme="minorEastAsia" w:hAnsiTheme="minorHAnsi" w:cstheme="minorBidi"/>
          <w:noProof/>
          <w:szCs w:val="22"/>
          <w:lang w:val="en-US"/>
        </w:rPr>
        <w:tab/>
      </w:r>
      <w:r w:rsidRPr="005B0486">
        <w:rPr>
          <w:bCs/>
          <w:noProof/>
          <w:color w:val="C45911"/>
        </w:rPr>
        <w:t>[FFS]</w:t>
      </w:r>
      <w:r>
        <w:rPr>
          <w:noProof/>
        </w:rPr>
        <w:t xml:space="preserve"> </w:t>
      </w:r>
      <w:r w:rsidRPr="005B0486">
        <w:rPr>
          <w:bCs/>
          <w:noProof/>
        </w:rPr>
        <w:t>[5] To allow a UE to inform the network if certain PCI(s), of the ones configured in the measConfig, cannot be detected at all. This assistance information would be helpful for the network to provide an updated SMTC/gap configuration to measure the missing PCI(s).</w:t>
      </w:r>
    </w:p>
    <w:p w14:paraId="4378517F" w14:textId="77777777" w:rsidR="000C20D6" w:rsidRDefault="000C20D6">
      <w:pPr>
        <w:pStyle w:val="TOC1"/>
        <w:tabs>
          <w:tab w:val="left" w:pos="1701"/>
        </w:tabs>
        <w:rPr>
          <w:rFonts w:asciiTheme="minorHAnsi" w:eastAsiaTheme="minorEastAsia" w:hAnsiTheme="minorHAnsi" w:cstheme="minorBidi"/>
          <w:noProof/>
          <w:szCs w:val="22"/>
          <w:lang w:val="en-US"/>
        </w:rPr>
      </w:pPr>
      <w:r w:rsidRPr="005B0486">
        <w:rPr>
          <w:bCs/>
          <w:noProof/>
        </w:rPr>
        <w:t>Proposal 14.3.</w:t>
      </w:r>
      <w:r>
        <w:rPr>
          <w:rFonts w:asciiTheme="minorHAnsi" w:eastAsiaTheme="minorEastAsia" w:hAnsiTheme="minorHAnsi" w:cstheme="minorBidi"/>
          <w:noProof/>
          <w:szCs w:val="22"/>
          <w:lang w:val="en-US"/>
        </w:rPr>
        <w:tab/>
      </w:r>
      <w:r w:rsidRPr="005B0486">
        <w:rPr>
          <w:bCs/>
          <w:noProof/>
          <w:color w:val="C45911"/>
        </w:rPr>
        <w:t>[FFS]</w:t>
      </w:r>
      <w:r>
        <w:rPr>
          <w:noProof/>
        </w:rPr>
        <w:t xml:space="preserve"> </w:t>
      </w:r>
      <w:r w:rsidRPr="005B0486">
        <w:rPr>
          <w:bCs/>
          <w:noProof/>
        </w:rPr>
        <w:t>[2] To allow a UE to report TA (e.g. in Msg.5).</w:t>
      </w:r>
    </w:p>
    <w:p w14:paraId="79DB599D" w14:textId="77777777" w:rsidR="000C20D6" w:rsidRDefault="000C20D6">
      <w:pPr>
        <w:pStyle w:val="TOC1"/>
        <w:tabs>
          <w:tab w:val="left" w:pos="1701"/>
        </w:tabs>
        <w:rPr>
          <w:rFonts w:asciiTheme="minorHAnsi" w:eastAsiaTheme="minorEastAsia" w:hAnsiTheme="minorHAnsi" w:cstheme="minorBidi"/>
          <w:noProof/>
          <w:szCs w:val="22"/>
          <w:lang w:val="en-US"/>
        </w:rPr>
      </w:pPr>
      <w:r w:rsidRPr="005B0486">
        <w:rPr>
          <w:bCs/>
          <w:noProof/>
        </w:rPr>
        <w:t>Proposal 14.4.</w:t>
      </w:r>
      <w:r>
        <w:rPr>
          <w:rFonts w:asciiTheme="minorHAnsi" w:eastAsiaTheme="minorEastAsia" w:hAnsiTheme="minorHAnsi" w:cstheme="minorBidi"/>
          <w:noProof/>
          <w:szCs w:val="22"/>
          <w:lang w:val="en-US"/>
        </w:rPr>
        <w:tab/>
      </w:r>
      <w:r w:rsidRPr="005B0486">
        <w:rPr>
          <w:bCs/>
          <w:noProof/>
          <w:color w:val="C45911"/>
        </w:rPr>
        <w:t>[FFS]</w:t>
      </w:r>
      <w:r>
        <w:rPr>
          <w:noProof/>
        </w:rPr>
        <w:t xml:space="preserve"> </w:t>
      </w:r>
      <w:r w:rsidRPr="005B0486">
        <w:rPr>
          <w:bCs/>
          <w:noProof/>
        </w:rPr>
        <w:t>[1] To allow a UE to report neighbor cell measurements.</w:t>
      </w:r>
    </w:p>
    <w:p w14:paraId="6F09CC20" w14:textId="77777777" w:rsidR="000C20D6" w:rsidRDefault="000C20D6">
      <w:pPr>
        <w:pStyle w:val="TOC1"/>
        <w:tabs>
          <w:tab w:val="left" w:pos="1418"/>
        </w:tabs>
        <w:rPr>
          <w:rFonts w:asciiTheme="minorHAnsi" w:eastAsiaTheme="minorEastAsia" w:hAnsiTheme="minorHAnsi" w:cstheme="minorBidi"/>
          <w:noProof/>
          <w:szCs w:val="22"/>
          <w:lang w:val="en-US"/>
        </w:rPr>
      </w:pPr>
      <w:r w:rsidRPr="005B0486">
        <w:rPr>
          <w:bCs/>
          <w:noProof/>
        </w:rPr>
        <w:t>Proposal 15.</w:t>
      </w:r>
      <w:r>
        <w:rPr>
          <w:rFonts w:asciiTheme="minorHAnsi" w:eastAsiaTheme="minorEastAsia" w:hAnsiTheme="minorHAnsi" w:cstheme="minorBidi"/>
          <w:noProof/>
          <w:szCs w:val="22"/>
          <w:lang w:val="en-US"/>
        </w:rPr>
        <w:tab/>
      </w:r>
      <w:r w:rsidRPr="005B0486">
        <w:rPr>
          <w:bCs/>
          <w:noProof/>
          <w:color w:val="00B050"/>
        </w:rPr>
        <w:t>[To agree]</w:t>
      </w:r>
      <w:r>
        <w:rPr>
          <w:noProof/>
        </w:rPr>
        <w:t xml:space="preserve"> </w:t>
      </w:r>
      <w:r w:rsidRPr="005B0486">
        <w:rPr>
          <w:bCs/>
          <w:noProof/>
        </w:rPr>
        <w:t>[18/21] Rel-17 NTN will not support that UE updates SMTC window based on relative movement of neighbor cell’s SSB.</w:t>
      </w:r>
    </w:p>
    <w:p w14:paraId="4B974C8F" w14:textId="64467C5B" w:rsidR="00B1473B" w:rsidRPr="007274C5" w:rsidRDefault="00B1473B" w:rsidP="00B1473B">
      <w:pPr>
        <w:jc w:val="both"/>
        <w:rPr>
          <w:lang w:eastAsia="zh-CN"/>
        </w:rPr>
      </w:pPr>
      <w:r w:rsidRPr="007274C5">
        <w:rPr>
          <w:lang w:eastAsia="zh-CN"/>
        </w:rPr>
        <w:fldChar w:fldCharType="end"/>
      </w:r>
    </w:p>
    <w:p w14:paraId="7A4C26D8" w14:textId="77777777" w:rsidR="00C04830" w:rsidRPr="007274C5" w:rsidRDefault="00EA73E0">
      <w:pPr>
        <w:pStyle w:val="Heading1"/>
        <w:rPr>
          <w:lang w:val="en-US"/>
        </w:rPr>
      </w:pPr>
      <w:r w:rsidRPr="007274C5">
        <w:rPr>
          <w:lang w:val="en-US"/>
        </w:rPr>
        <w:t xml:space="preserve">References </w:t>
      </w:r>
    </w:p>
    <w:p w14:paraId="7A4C26D9" w14:textId="77777777" w:rsidR="00C04830" w:rsidRPr="007274C5" w:rsidRDefault="00EA73E0">
      <w:pPr>
        <w:pStyle w:val="B1"/>
        <w:numPr>
          <w:ilvl w:val="0"/>
          <w:numId w:val="18"/>
        </w:numPr>
        <w:spacing w:after="60"/>
        <w:ind w:left="1008"/>
      </w:pPr>
      <w:bookmarkStart w:id="436" w:name="_Ref65659007"/>
      <w:r w:rsidRPr="007274C5">
        <w:t>R2-2100384</w:t>
      </w:r>
      <w:r w:rsidRPr="007274C5">
        <w:tab/>
        <w:t>Measurement framework to support NTN</w:t>
      </w:r>
      <w:r w:rsidRPr="007274C5">
        <w:tab/>
        <w:t>Intel Corporation</w:t>
      </w:r>
      <w:r w:rsidRPr="007274C5">
        <w:tab/>
      </w:r>
      <w:r w:rsidRPr="007274C5">
        <w:tab/>
        <w:t>3GPP TSG-RAN WG2 Meeting #113e</w:t>
      </w:r>
      <w:bookmarkEnd w:id="436"/>
    </w:p>
    <w:p w14:paraId="7A4C26DA" w14:textId="77777777" w:rsidR="00C04830" w:rsidRPr="007274C5" w:rsidRDefault="00EA73E0">
      <w:pPr>
        <w:pStyle w:val="B1"/>
        <w:numPr>
          <w:ilvl w:val="0"/>
          <w:numId w:val="18"/>
        </w:numPr>
        <w:spacing w:after="60"/>
        <w:ind w:left="1008"/>
      </w:pPr>
      <w:bookmarkStart w:id="437" w:name="_Ref65663776"/>
      <w:r w:rsidRPr="007274C5">
        <w:t>R2-2100530</w:t>
      </w:r>
      <w:r w:rsidRPr="007274C5">
        <w:tab/>
        <w:t>On SMTC and measurement gaps for NTN</w:t>
      </w:r>
      <w:r w:rsidRPr="007274C5">
        <w:tab/>
        <w:t>Nokia, Nokia Shanghai Bell</w:t>
      </w:r>
      <w:r w:rsidRPr="007274C5">
        <w:tab/>
      </w:r>
      <w:r w:rsidRPr="007274C5">
        <w:tab/>
        <w:t>3GPP TSG-RAN WG2 Meeting #113e</w:t>
      </w:r>
      <w:bookmarkEnd w:id="437"/>
    </w:p>
    <w:p w14:paraId="7A4C26DB" w14:textId="77777777" w:rsidR="00C04830" w:rsidRPr="007274C5" w:rsidRDefault="00EA73E0">
      <w:pPr>
        <w:pStyle w:val="B1"/>
        <w:numPr>
          <w:ilvl w:val="0"/>
          <w:numId w:val="18"/>
        </w:numPr>
        <w:spacing w:after="60"/>
        <w:ind w:left="1008"/>
      </w:pPr>
      <w:bookmarkStart w:id="438" w:name="_Ref65663779"/>
      <w:r w:rsidRPr="007274C5">
        <w:t>R2-2100336</w:t>
      </w:r>
      <w:r w:rsidRPr="007274C5">
        <w:tab/>
        <w:t>Consider on measurement in NTN system</w:t>
      </w:r>
      <w:r w:rsidRPr="007274C5">
        <w:tab/>
        <w:t>CATT</w:t>
      </w:r>
      <w:r w:rsidRPr="007274C5">
        <w:tab/>
      </w:r>
      <w:r w:rsidRPr="007274C5">
        <w:tab/>
        <w:t>3GPP TSG-RAN WG2 Meeting #113e</w:t>
      </w:r>
      <w:bookmarkEnd w:id="438"/>
    </w:p>
    <w:p w14:paraId="7A4C26DC" w14:textId="77777777" w:rsidR="00C04830" w:rsidRPr="007274C5" w:rsidRDefault="00EA73E0">
      <w:pPr>
        <w:pStyle w:val="B1"/>
        <w:numPr>
          <w:ilvl w:val="0"/>
          <w:numId w:val="18"/>
        </w:numPr>
        <w:spacing w:after="60"/>
        <w:ind w:left="1008"/>
      </w:pPr>
      <w:bookmarkStart w:id="439" w:name="_Ref65663809"/>
      <w:r w:rsidRPr="007274C5">
        <w:t>R2-2100164</w:t>
      </w:r>
      <w:r w:rsidRPr="007274C5">
        <w:tab/>
        <w:t>Discussion on mobility management for connected mode UE in NTN</w:t>
      </w:r>
      <w:r w:rsidRPr="007274C5">
        <w:tab/>
        <w:t>OPPO</w:t>
      </w:r>
      <w:r w:rsidRPr="007274C5">
        <w:tab/>
      </w:r>
      <w:r w:rsidRPr="007274C5">
        <w:tab/>
        <w:t>3GPP TSG-RAN WG2 Meeting #113e</w:t>
      </w:r>
      <w:bookmarkEnd w:id="439"/>
    </w:p>
    <w:p w14:paraId="7A4C26DD" w14:textId="77777777" w:rsidR="00C04830" w:rsidRPr="007274C5" w:rsidRDefault="00EA73E0">
      <w:pPr>
        <w:pStyle w:val="B1"/>
        <w:numPr>
          <w:ilvl w:val="0"/>
          <w:numId w:val="18"/>
        </w:numPr>
        <w:spacing w:after="60"/>
        <w:ind w:left="1008"/>
      </w:pPr>
      <w:bookmarkStart w:id="440" w:name="_Ref65675293"/>
      <w:r w:rsidRPr="007274C5">
        <w:t>R2-2100258</w:t>
      </w:r>
      <w:r w:rsidRPr="007274C5">
        <w:tab/>
        <w:t>Efficient Configuration of SMTC and Measurement Gaps in NR-NTN</w:t>
      </w:r>
      <w:r w:rsidRPr="007274C5">
        <w:tab/>
        <w:t>MediaTek Inc.</w:t>
      </w:r>
      <w:r w:rsidRPr="007274C5">
        <w:tab/>
        <w:t>3GPP TSG-RAN WG2 Meeting #113e</w:t>
      </w:r>
      <w:bookmarkEnd w:id="440"/>
    </w:p>
    <w:p w14:paraId="7A4C26DE" w14:textId="77777777" w:rsidR="00C04830" w:rsidRPr="007274C5" w:rsidRDefault="00EA73E0">
      <w:pPr>
        <w:pStyle w:val="B1"/>
        <w:numPr>
          <w:ilvl w:val="0"/>
          <w:numId w:val="18"/>
        </w:numPr>
        <w:spacing w:after="60"/>
        <w:ind w:left="1008"/>
      </w:pPr>
      <w:bookmarkStart w:id="441" w:name="_Ref65663811"/>
      <w:r w:rsidRPr="007274C5">
        <w:t>R2-2100580</w:t>
      </w:r>
      <w:r w:rsidRPr="007274C5">
        <w:tab/>
        <w:t>Further considerations on CHO, location reporting, and measurement window in NTN</w:t>
      </w:r>
      <w:r w:rsidRPr="007274C5">
        <w:tab/>
        <w:t>LG     3GPP TSG-RAN WG2 Meeting #113e</w:t>
      </w:r>
      <w:bookmarkEnd w:id="441"/>
    </w:p>
    <w:p w14:paraId="7A4C26DF" w14:textId="77777777" w:rsidR="00C04830" w:rsidRPr="007274C5" w:rsidRDefault="00EA73E0">
      <w:pPr>
        <w:pStyle w:val="B1"/>
        <w:numPr>
          <w:ilvl w:val="0"/>
          <w:numId w:val="18"/>
        </w:numPr>
        <w:spacing w:after="60"/>
        <w:ind w:left="1008"/>
      </w:pPr>
      <w:bookmarkStart w:id="442" w:name="_Ref65675266"/>
      <w:r w:rsidRPr="007274C5">
        <w:t>R2-2100745</w:t>
      </w:r>
      <w:r w:rsidRPr="007274C5">
        <w:tab/>
        <w:t>SMTC and measurement gap configuration</w:t>
      </w:r>
      <w:r w:rsidRPr="007274C5">
        <w:tab/>
        <w:t>Qualcomm Incorporated</w:t>
      </w:r>
      <w:r w:rsidRPr="007274C5">
        <w:tab/>
      </w:r>
      <w:r w:rsidRPr="007274C5">
        <w:tab/>
        <w:t>3GPP TSG-RAN WG2 Meeting #113e</w:t>
      </w:r>
      <w:bookmarkEnd w:id="442"/>
    </w:p>
    <w:p w14:paraId="7A4C26E0" w14:textId="77777777" w:rsidR="00C04830" w:rsidRPr="007274C5" w:rsidRDefault="00EA73E0">
      <w:pPr>
        <w:pStyle w:val="B1"/>
        <w:numPr>
          <w:ilvl w:val="0"/>
          <w:numId w:val="18"/>
        </w:numPr>
        <w:spacing w:after="60"/>
        <w:ind w:left="1008"/>
      </w:pPr>
      <w:bookmarkStart w:id="443" w:name="_Ref65701225"/>
      <w:r w:rsidRPr="007274C5">
        <w:t>R2-2101128</w:t>
      </w:r>
      <w:r w:rsidRPr="007274C5">
        <w:tab/>
        <w:t>Considerations on measurements in NTN</w:t>
      </w:r>
      <w:r w:rsidRPr="007274C5">
        <w:tab/>
        <w:t>Lenovo, Motorola Mobility</w:t>
      </w:r>
      <w:r w:rsidRPr="007274C5">
        <w:tab/>
      </w:r>
      <w:r w:rsidRPr="007274C5">
        <w:tab/>
        <w:t>3GPP TSG-RAN WG2 Meeting #113e</w:t>
      </w:r>
      <w:bookmarkEnd w:id="443"/>
    </w:p>
    <w:p w14:paraId="7A4C26E1" w14:textId="77777777" w:rsidR="00C04830" w:rsidRPr="007274C5" w:rsidRDefault="00EA73E0">
      <w:pPr>
        <w:pStyle w:val="B1"/>
        <w:numPr>
          <w:ilvl w:val="0"/>
          <w:numId w:val="18"/>
        </w:numPr>
        <w:spacing w:after="60"/>
        <w:ind w:left="1008"/>
      </w:pPr>
      <w:bookmarkStart w:id="444" w:name="_Ref65659016"/>
      <w:r w:rsidRPr="007274C5">
        <w:t>R2-2101859</w:t>
      </w:r>
      <w:r w:rsidRPr="007274C5">
        <w:tab/>
        <w:t>SMTC and measurement gap configuration in NTN</w:t>
      </w:r>
      <w:r w:rsidRPr="007274C5">
        <w:tab/>
        <w:t>Rakuten Mobile, Inc</w:t>
      </w:r>
      <w:r w:rsidRPr="007274C5">
        <w:tab/>
      </w:r>
      <w:r w:rsidRPr="007274C5">
        <w:tab/>
        <w:t>3GPP TSG-RAN WG2 Meeting #113e</w:t>
      </w:r>
      <w:bookmarkEnd w:id="444"/>
    </w:p>
    <w:p w14:paraId="7A4C26E2" w14:textId="77777777" w:rsidR="00C04830" w:rsidRPr="007274C5" w:rsidRDefault="00C04830"/>
    <w:p w14:paraId="7A4C26E4" w14:textId="77777777" w:rsidR="00C04830" w:rsidRPr="007274C5" w:rsidRDefault="00EA73E0">
      <w:pPr>
        <w:pStyle w:val="Heading1"/>
        <w:rPr>
          <w:lang w:val="en-US"/>
        </w:rPr>
      </w:pPr>
      <w:r w:rsidRPr="007274C5">
        <w:rPr>
          <w:lang w:val="en-US"/>
        </w:rPr>
        <w:t>Annex: companies’ point of contact</w:t>
      </w:r>
    </w:p>
    <w:tbl>
      <w:tblPr>
        <w:tblStyle w:val="TableGrid"/>
        <w:tblW w:w="0" w:type="auto"/>
        <w:tblLook w:val="04A0" w:firstRow="1" w:lastRow="0" w:firstColumn="1" w:lastColumn="0" w:noHBand="0" w:noVBand="1"/>
      </w:tblPr>
      <w:tblGrid>
        <w:gridCol w:w="1795"/>
        <w:gridCol w:w="2790"/>
        <w:gridCol w:w="5046"/>
      </w:tblGrid>
      <w:tr w:rsidR="00C04830" w:rsidRPr="007274C5" w14:paraId="7A4C26E8" w14:textId="77777777">
        <w:tc>
          <w:tcPr>
            <w:tcW w:w="1795" w:type="dxa"/>
          </w:tcPr>
          <w:p w14:paraId="7A4C26E5" w14:textId="77777777" w:rsidR="00C04830" w:rsidRPr="007274C5" w:rsidRDefault="00EA73E0">
            <w:pPr>
              <w:spacing w:after="0"/>
              <w:jc w:val="center"/>
              <w:rPr>
                <w:b/>
                <w:bCs/>
              </w:rPr>
            </w:pPr>
            <w:r w:rsidRPr="007274C5">
              <w:rPr>
                <w:b/>
                <w:bCs/>
              </w:rPr>
              <w:t>Company</w:t>
            </w:r>
          </w:p>
        </w:tc>
        <w:tc>
          <w:tcPr>
            <w:tcW w:w="2790" w:type="dxa"/>
          </w:tcPr>
          <w:p w14:paraId="7A4C26E6" w14:textId="77777777" w:rsidR="00C04830" w:rsidRPr="007274C5" w:rsidRDefault="00EA73E0">
            <w:pPr>
              <w:spacing w:after="0"/>
              <w:jc w:val="center"/>
              <w:rPr>
                <w:b/>
                <w:bCs/>
              </w:rPr>
            </w:pPr>
            <w:r w:rsidRPr="007274C5">
              <w:rPr>
                <w:b/>
                <w:bCs/>
              </w:rPr>
              <w:t>Point of contact</w:t>
            </w:r>
          </w:p>
        </w:tc>
        <w:tc>
          <w:tcPr>
            <w:tcW w:w="5046" w:type="dxa"/>
          </w:tcPr>
          <w:p w14:paraId="7A4C26E7" w14:textId="77777777" w:rsidR="00C04830" w:rsidRPr="007274C5" w:rsidRDefault="00EA73E0">
            <w:pPr>
              <w:spacing w:after="0"/>
              <w:jc w:val="center"/>
              <w:rPr>
                <w:b/>
                <w:bCs/>
              </w:rPr>
            </w:pPr>
            <w:r w:rsidRPr="007274C5">
              <w:rPr>
                <w:b/>
                <w:bCs/>
              </w:rPr>
              <w:t>Email address</w:t>
            </w:r>
          </w:p>
        </w:tc>
      </w:tr>
      <w:tr w:rsidR="00C04830" w:rsidRPr="007274C5" w14:paraId="7A4C26EC" w14:textId="77777777">
        <w:tc>
          <w:tcPr>
            <w:tcW w:w="1795" w:type="dxa"/>
          </w:tcPr>
          <w:p w14:paraId="7A4C26E9" w14:textId="77777777" w:rsidR="00C04830" w:rsidRPr="007274C5" w:rsidRDefault="00EA73E0">
            <w:pPr>
              <w:spacing w:after="0"/>
            </w:pPr>
            <w:r w:rsidRPr="007274C5">
              <w:t>Intel Corporation</w:t>
            </w:r>
          </w:p>
        </w:tc>
        <w:tc>
          <w:tcPr>
            <w:tcW w:w="2790" w:type="dxa"/>
          </w:tcPr>
          <w:p w14:paraId="7A4C26EA" w14:textId="77777777" w:rsidR="00C04830" w:rsidRPr="007274C5" w:rsidRDefault="00EA73E0">
            <w:pPr>
              <w:spacing w:after="0"/>
            </w:pPr>
            <w:r w:rsidRPr="007274C5">
              <w:t>Marta Martinez Tarradell</w:t>
            </w:r>
          </w:p>
        </w:tc>
        <w:tc>
          <w:tcPr>
            <w:tcW w:w="5046" w:type="dxa"/>
          </w:tcPr>
          <w:p w14:paraId="7A4C26EB" w14:textId="77777777" w:rsidR="00C04830" w:rsidRPr="007274C5" w:rsidRDefault="00654C58">
            <w:pPr>
              <w:spacing w:after="0"/>
            </w:pPr>
            <w:hyperlink r:id="rId18" w:history="1">
              <w:r w:rsidR="00EA73E0" w:rsidRPr="007274C5">
                <w:rPr>
                  <w:rStyle w:val="Hyperlink"/>
                </w:rPr>
                <w:t>marta.m.tarradell@intel.com</w:t>
              </w:r>
            </w:hyperlink>
          </w:p>
        </w:tc>
      </w:tr>
      <w:tr w:rsidR="00C04830" w:rsidRPr="007274C5" w14:paraId="7A4C26F0" w14:textId="77777777">
        <w:tc>
          <w:tcPr>
            <w:tcW w:w="1795" w:type="dxa"/>
          </w:tcPr>
          <w:p w14:paraId="7A4C26ED" w14:textId="00365A58" w:rsidR="00C04830" w:rsidRPr="007274C5" w:rsidRDefault="000D5D24">
            <w:pPr>
              <w:spacing w:after="0"/>
            </w:pPr>
            <w:r w:rsidRPr="007274C5">
              <w:t>Nokia</w:t>
            </w:r>
          </w:p>
        </w:tc>
        <w:tc>
          <w:tcPr>
            <w:tcW w:w="2790" w:type="dxa"/>
          </w:tcPr>
          <w:p w14:paraId="7A4C26EE" w14:textId="03FDDEDA" w:rsidR="00C04830" w:rsidRPr="007274C5" w:rsidRDefault="000D5D24">
            <w:pPr>
              <w:spacing w:after="0"/>
            </w:pPr>
            <w:proofErr w:type="spellStart"/>
            <w:r w:rsidRPr="007274C5">
              <w:t>Jedrzej</w:t>
            </w:r>
            <w:proofErr w:type="spellEnd"/>
            <w:r w:rsidRPr="007274C5">
              <w:t xml:space="preserve"> Stanczak</w:t>
            </w:r>
          </w:p>
        </w:tc>
        <w:tc>
          <w:tcPr>
            <w:tcW w:w="5046" w:type="dxa"/>
          </w:tcPr>
          <w:p w14:paraId="7A4C26EF" w14:textId="45EB0792" w:rsidR="00C04830" w:rsidRPr="007274C5" w:rsidRDefault="000D5D24">
            <w:pPr>
              <w:spacing w:after="0"/>
            </w:pPr>
            <w:proofErr w:type="spellStart"/>
            <w:r w:rsidRPr="007274C5">
              <w:t>jedrzej.stanczak</w:t>
            </w:r>
            <w:proofErr w:type="spellEnd"/>
            <w:r w:rsidRPr="007274C5">
              <w:t>[at]nokia.com</w:t>
            </w:r>
          </w:p>
        </w:tc>
      </w:tr>
      <w:tr w:rsidR="00C04830" w:rsidRPr="007274C5" w14:paraId="7A4C26F4" w14:textId="77777777">
        <w:tc>
          <w:tcPr>
            <w:tcW w:w="1795" w:type="dxa"/>
          </w:tcPr>
          <w:p w14:paraId="7A4C26F1" w14:textId="6ADDBDD3" w:rsidR="00C04830" w:rsidRPr="007274C5" w:rsidRDefault="00781A9A">
            <w:pPr>
              <w:keepLines/>
              <w:spacing w:after="0"/>
              <w:jc w:val="center"/>
              <w:rPr>
                <w:rFonts w:eastAsiaTheme="minorEastAsia"/>
                <w:lang w:eastAsia="zh-CN"/>
              </w:rPr>
            </w:pPr>
            <w:r w:rsidRPr="007274C5">
              <w:rPr>
                <w:rFonts w:eastAsiaTheme="minorEastAsia"/>
                <w:lang w:eastAsia="zh-CN"/>
              </w:rPr>
              <w:t>OPPO</w:t>
            </w:r>
          </w:p>
        </w:tc>
        <w:tc>
          <w:tcPr>
            <w:tcW w:w="2790" w:type="dxa"/>
          </w:tcPr>
          <w:p w14:paraId="7A4C26F2" w14:textId="75756A22" w:rsidR="00C04830" w:rsidRPr="007274C5" w:rsidRDefault="00781A9A">
            <w:pPr>
              <w:keepLines/>
              <w:spacing w:after="0"/>
              <w:jc w:val="center"/>
              <w:rPr>
                <w:rFonts w:eastAsiaTheme="minorEastAsia"/>
                <w:lang w:eastAsia="zh-CN"/>
              </w:rPr>
            </w:pPr>
            <w:proofErr w:type="spellStart"/>
            <w:r w:rsidRPr="007274C5">
              <w:rPr>
                <w:rFonts w:eastAsiaTheme="minorEastAsia"/>
                <w:lang w:eastAsia="zh-CN"/>
              </w:rPr>
              <w:t>Haitao</w:t>
            </w:r>
            <w:proofErr w:type="spellEnd"/>
            <w:r w:rsidRPr="007274C5">
              <w:rPr>
                <w:rFonts w:eastAsiaTheme="minorEastAsia"/>
                <w:lang w:eastAsia="zh-CN"/>
              </w:rPr>
              <w:t xml:space="preserve"> Li</w:t>
            </w:r>
          </w:p>
        </w:tc>
        <w:tc>
          <w:tcPr>
            <w:tcW w:w="5046" w:type="dxa"/>
          </w:tcPr>
          <w:p w14:paraId="7A4C26F3" w14:textId="33B6E238" w:rsidR="00C04830" w:rsidRPr="007274C5" w:rsidRDefault="00781A9A">
            <w:pPr>
              <w:keepLines/>
              <w:spacing w:after="0"/>
              <w:jc w:val="center"/>
              <w:rPr>
                <w:rFonts w:eastAsiaTheme="minorEastAsia"/>
                <w:lang w:eastAsia="zh-CN"/>
              </w:rPr>
            </w:pPr>
            <w:r w:rsidRPr="007274C5">
              <w:rPr>
                <w:rFonts w:eastAsiaTheme="minorEastAsia"/>
                <w:lang w:eastAsia="zh-CN"/>
              </w:rPr>
              <w:t>lihaitao@oppo.com</w:t>
            </w:r>
          </w:p>
        </w:tc>
      </w:tr>
      <w:tr w:rsidR="007F49A1" w:rsidRPr="007274C5" w14:paraId="7A4C26F8" w14:textId="77777777">
        <w:tc>
          <w:tcPr>
            <w:tcW w:w="1795" w:type="dxa"/>
          </w:tcPr>
          <w:p w14:paraId="7A4C26F5" w14:textId="41DD9A87" w:rsidR="007F49A1" w:rsidRPr="007274C5" w:rsidRDefault="007F49A1" w:rsidP="007F49A1">
            <w:pPr>
              <w:spacing w:after="0"/>
              <w:rPr>
                <w:lang w:eastAsia="ko-KR"/>
              </w:rPr>
            </w:pPr>
            <w:r w:rsidRPr="007274C5">
              <w:rPr>
                <w:lang w:eastAsia="ko-KR"/>
              </w:rPr>
              <w:t>LG Electronics</w:t>
            </w:r>
          </w:p>
        </w:tc>
        <w:tc>
          <w:tcPr>
            <w:tcW w:w="2790" w:type="dxa"/>
          </w:tcPr>
          <w:p w14:paraId="7A4C26F6" w14:textId="6D7E109F" w:rsidR="007F49A1" w:rsidRPr="007274C5" w:rsidRDefault="007F49A1" w:rsidP="007F49A1">
            <w:pPr>
              <w:spacing w:after="0"/>
            </w:pPr>
            <w:proofErr w:type="spellStart"/>
            <w:r w:rsidRPr="007274C5">
              <w:rPr>
                <w:lang w:eastAsia="ko-KR"/>
              </w:rPr>
              <w:t>Sangwon</w:t>
            </w:r>
            <w:proofErr w:type="spellEnd"/>
            <w:r w:rsidRPr="007274C5">
              <w:rPr>
                <w:lang w:eastAsia="ko-KR"/>
              </w:rPr>
              <w:t xml:space="preserve"> Kim</w:t>
            </w:r>
          </w:p>
        </w:tc>
        <w:tc>
          <w:tcPr>
            <w:tcW w:w="5046" w:type="dxa"/>
          </w:tcPr>
          <w:p w14:paraId="7A4C26F7" w14:textId="600AA85F" w:rsidR="007F49A1" w:rsidRPr="007274C5" w:rsidRDefault="007F49A1" w:rsidP="007F49A1">
            <w:pPr>
              <w:spacing w:after="0"/>
            </w:pPr>
            <w:r w:rsidRPr="007274C5">
              <w:rPr>
                <w:lang w:eastAsia="ko-KR"/>
              </w:rPr>
              <w:t>sangwon7.kim@lge.com</w:t>
            </w:r>
          </w:p>
        </w:tc>
      </w:tr>
      <w:tr w:rsidR="00AC7910" w:rsidRPr="007274C5" w14:paraId="1276E82D" w14:textId="77777777">
        <w:tc>
          <w:tcPr>
            <w:tcW w:w="1795" w:type="dxa"/>
          </w:tcPr>
          <w:p w14:paraId="50FC4879" w14:textId="76B5B0E7" w:rsidR="00AC7910" w:rsidRPr="007274C5" w:rsidRDefault="00AC7910" w:rsidP="007F49A1">
            <w:pPr>
              <w:spacing w:after="0"/>
              <w:rPr>
                <w:lang w:eastAsia="ko-KR"/>
              </w:rPr>
            </w:pPr>
            <w:r w:rsidRPr="007274C5">
              <w:rPr>
                <w:lang w:eastAsia="ko-KR"/>
              </w:rPr>
              <w:t>MediaTek</w:t>
            </w:r>
          </w:p>
        </w:tc>
        <w:tc>
          <w:tcPr>
            <w:tcW w:w="2790" w:type="dxa"/>
          </w:tcPr>
          <w:p w14:paraId="79752A9D" w14:textId="335094B7" w:rsidR="00AC7910" w:rsidRPr="007274C5" w:rsidRDefault="00AC7910" w:rsidP="007F49A1">
            <w:pPr>
              <w:spacing w:after="0"/>
              <w:rPr>
                <w:lang w:eastAsia="ko-KR"/>
              </w:rPr>
            </w:pPr>
            <w:r w:rsidRPr="007274C5">
              <w:rPr>
                <w:lang w:eastAsia="ko-KR"/>
              </w:rPr>
              <w:t>Abhishek Roy</w:t>
            </w:r>
          </w:p>
        </w:tc>
        <w:tc>
          <w:tcPr>
            <w:tcW w:w="5046" w:type="dxa"/>
          </w:tcPr>
          <w:p w14:paraId="1EF0AF04" w14:textId="356601A1" w:rsidR="00AC7910" w:rsidRPr="007274C5" w:rsidRDefault="00AC7910" w:rsidP="007F49A1">
            <w:pPr>
              <w:spacing w:after="0"/>
              <w:rPr>
                <w:lang w:eastAsia="ko-KR"/>
              </w:rPr>
            </w:pPr>
            <w:r w:rsidRPr="007274C5">
              <w:rPr>
                <w:lang w:eastAsia="ko-KR"/>
              </w:rPr>
              <w:t>Abhishek.Roy@mediatek.com</w:t>
            </w:r>
          </w:p>
        </w:tc>
      </w:tr>
      <w:tr w:rsidR="002B7ADA" w:rsidRPr="007274C5" w14:paraId="25843593" w14:textId="77777777">
        <w:tc>
          <w:tcPr>
            <w:tcW w:w="1795" w:type="dxa"/>
          </w:tcPr>
          <w:p w14:paraId="1E4722CE" w14:textId="7EB95BA8" w:rsidR="002B7ADA" w:rsidRPr="007274C5" w:rsidRDefault="002B7ADA" w:rsidP="007F49A1">
            <w:pPr>
              <w:spacing w:after="0"/>
              <w:rPr>
                <w:lang w:eastAsia="ko-KR"/>
              </w:rPr>
            </w:pPr>
            <w:r w:rsidRPr="007274C5">
              <w:rPr>
                <w:lang w:eastAsia="ko-KR"/>
              </w:rPr>
              <w:t>Qualcomm</w:t>
            </w:r>
          </w:p>
        </w:tc>
        <w:tc>
          <w:tcPr>
            <w:tcW w:w="2790" w:type="dxa"/>
          </w:tcPr>
          <w:p w14:paraId="2A0F03B1" w14:textId="5057E370" w:rsidR="002B7ADA" w:rsidRPr="007274C5" w:rsidRDefault="002B7ADA" w:rsidP="007F49A1">
            <w:pPr>
              <w:spacing w:after="0"/>
              <w:rPr>
                <w:lang w:eastAsia="ko-KR"/>
              </w:rPr>
            </w:pPr>
            <w:r w:rsidRPr="007274C5">
              <w:rPr>
                <w:lang w:eastAsia="ko-KR"/>
              </w:rPr>
              <w:t>Bharat Shrestha</w:t>
            </w:r>
          </w:p>
        </w:tc>
        <w:tc>
          <w:tcPr>
            <w:tcW w:w="5046" w:type="dxa"/>
          </w:tcPr>
          <w:p w14:paraId="1D0D6263" w14:textId="6631536E" w:rsidR="002B7ADA" w:rsidRPr="007274C5" w:rsidRDefault="002B7ADA" w:rsidP="007F49A1">
            <w:pPr>
              <w:spacing w:after="0"/>
              <w:rPr>
                <w:lang w:eastAsia="ko-KR"/>
              </w:rPr>
            </w:pPr>
            <w:r w:rsidRPr="007274C5">
              <w:rPr>
                <w:lang w:eastAsia="ko-KR"/>
              </w:rPr>
              <w:t>bshrestha@qti.qualcomm.com</w:t>
            </w:r>
          </w:p>
        </w:tc>
      </w:tr>
      <w:tr w:rsidR="00EB0E42" w:rsidRPr="007274C5" w14:paraId="1B7A4288" w14:textId="77777777">
        <w:tc>
          <w:tcPr>
            <w:tcW w:w="1795" w:type="dxa"/>
          </w:tcPr>
          <w:p w14:paraId="0B304ECE" w14:textId="5072340B" w:rsidR="00EB0E42" w:rsidRPr="007274C5" w:rsidRDefault="00EB0E42" w:rsidP="007F49A1">
            <w:pPr>
              <w:spacing w:after="0"/>
              <w:rPr>
                <w:lang w:eastAsia="ko-KR"/>
              </w:rPr>
            </w:pPr>
            <w:r w:rsidRPr="007274C5">
              <w:rPr>
                <w:lang w:eastAsia="ko-KR"/>
              </w:rPr>
              <w:t>Sony</w:t>
            </w:r>
          </w:p>
        </w:tc>
        <w:tc>
          <w:tcPr>
            <w:tcW w:w="2790" w:type="dxa"/>
          </w:tcPr>
          <w:p w14:paraId="574BE65D" w14:textId="09FBD5C5" w:rsidR="00EB0E42" w:rsidRPr="007274C5" w:rsidRDefault="00EB0E42" w:rsidP="007F49A1">
            <w:pPr>
              <w:spacing w:after="0"/>
              <w:rPr>
                <w:lang w:eastAsia="ko-KR"/>
              </w:rPr>
            </w:pPr>
            <w:r w:rsidRPr="007274C5">
              <w:rPr>
                <w:lang w:eastAsia="ko-KR"/>
              </w:rPr>
              <w:t>Vivek Sharma</w:t>
            </w:r>
          </w:p>
        </w:tc>
        <w:tc>
          <w:tcPr>
            <w:tcW w:w="5046" w:type="dxa"/>
          </w:tcPr>
          <w:p w14:paraId="15D15A1A" w14:textId="067990F0" w:rsidR="00EB0E42" w:rsidRPr="007274C5" w:rsidRDefault="00EB0E42" w:rsidP="007F49A1">
            <w:pPr>
              <w:spacing w:after="0"/>
              <w:rPr>
                <w:lang w:eastAsia="ko-KR"/>
              </w:rPr>
            </w:pPr>
            <w:r w:rsidRPr="007274C5">
              <w:rPr>
                <w:lang w:eastAsia="ko-KR"/>
              </w:rPr>
              <w:t>Vivek.sharma@sony.com</w:t>
            </w:r>
          </w:p>
        </w:tc>
      </w:tr>
      <w:tr w:rsidR="00F370E6" w:rsidRPr="007274C5" w14:paraId="3764F90E" w14:textId="77777777">
        <w:tc>
          <w:tcPr>
            <w:tcW w:w="1795" w:type="dxa"/>
          </w:tcPr>
          <w:p w14:paraId="794A8643" w14:textId="6085A23D" w:rsidR="00F370E6" w:rsidRPr="007274C5" w:rsidRDefault="00F370E6" w:rsidP="007F49A1">
            <w:pPr>
              <w:spacing w:after="0"/>
              <w:rPr>
                <w:rFonts w:eastAsiaTheme="minorEastAsia"/>
                <w:lang w:eastAsia="zh-CN"/>
              </w:rPr>
            </w:pPr>
            <w:r w:rsidRPr="007274C5">
              <w:rPr>
                <w:rFonts w:eastAsiaTheme="minorEastAsia"/>
                <w:lang w:eastAsia="zh-CN"/>
              </w:rPr>
              <w:t>Lenovo</w:t>
            </w:r>
          </w:p>
        </w:tc>
        <w:tc>
          <w:tcPr>
            <w:tcW w:w="2790" w:type="dxa"/>
          </w:tcPr>
          <w:p w14:paraId="3B0DADC1" w14:textId="6FCC90B5" w:rsidR="00F370E6" w:rsidRPr="007274C5" w:rsidRDefault="00F370E6" w:rsidP="007F49A1">
            <w:pPr>
              <w:spacing w:after="0"/>
              <w:rPr>
                <w:rFonts w:eastAsiaTheme="minorEastAsia"/>
                <w:lang w:eastAsia="zh-CN"/>
              </w:rPr>
            </w:pPr>
            <w:r w:rsidRPr="007274C5">
              <w:rPr>
                <w:rFonts w:eastAsiaTheme="minorEastAsia"/>
                <w:lang w:eastAsia="zh-CN"/>
              </w:rPr>
              <w:t>Xu Min</w:t>
            </w:r>
          </w:p>
        </w:tc>
        <w:tc>
          <w:tcPr>
            <w:tcW w:w="5046" w:type="dxa"/>
          </w:tcPr>
          <w:p w14:paraId="16CFA7CC" w14:textId="7BDF05FD" w:rsidR="00F370E6" w:rsidRPr="007274C5" w:rsidRDefault="00F370E6" w:rsidP="007F49A1">
            <w:pPr>
              <w:spacing w:after="0"/>
              <w:rPr>
                <w:rFonts w:eastAsiaTheme="minorEastAsia"/>
                <w:lang w:eastAsia="zh-CN"/>
              </w:rPr>
            </w:pPr>
            <w:r w:rsidRPr="007274C5">
              <w:rPr>
                <w:rFonts w:eastAsiaTheme="minorEastAsia"/>
                <w:lang w:eastAsia="zh-CN"/>
              </w:rPr>
              <w:t>xumin13@lenovo.com</w:t>
            </w:r>
          </w:p>
        </w:tc>
      </w:tr>
      <w:tr w:rsidR="00146EA9" w:rsidRPr="007274C5" w14:paraId="6E915EED" w14:textId="77777777">
        <w:tc>
          <w:tcPr>
            <w:tcW w:w="1795" w:type="dxa"/>
          </w:tcPr>
          <w:p w14:paraId="3B13D20E" w14:textId="59F38F2D" w:rsidR="00146EA9" w:rsidRPr="007274C5" w:rsidRDefault="00146EA9" w:rsidP="007F49A1">
            <w:pPr>
              <w:spacing w:after="0"/>
              <w:rPr>
                <w:rFonts w:eastAsiaTheme="minorEastAsia"/>
                <w:lang w:eastAsia="zh-CN"/>
              </w:rPr>
            </w:pPr>
            <w:r w:rsidRPr="007274C5">
              <w:rPr>
                <w:rFonts w:eastAsiaTheme="minorEastAsia"/>
                <w:lang w:eastAsia="zh-CN"/>
              </w:rPr>
              <w:t>Xiaomi</w:t>
            </w:r>
          </w:p>
        </w:tc>
        <w:tc>
          <w:tcPr>
            <w:tcW w:w="2790" w:type="dxa"/>
          </w:tcPr>
          <w:p w14:paraId="026E2939" w14:textId="32CFB798" w:rsidR="00146EA9" w:rsidRPr="007274C5" w:rsidRDefault="00146EA9" w:rsidP="007F49A1">
            <w:pPr>
              <w:spacing w:after="0"/>
              <w:rPr>
                <w:rFonts w:eastAsiaTheme="minorEastAsia"/>
                <w:lang w:eastAsia="zh-CN"/>
              </w:rPr>
            </w:pPr>
            <w:r w:rsidRPr="007274C5">
              <w:rPr>
                <w:rFonts w:eastAsiaTheme="minorEastAsia"/>
                <w:lang w:eastAsia="zh-CN"/>
              </w:rPr>
              <w:t>Yi Xiong</w:t>
            </w:r>
          </w:p>
        </w:tc>
        <w:tc>
          <w:tcPr>
            <w:tcW w:w="5046" w:type="dxa"/>
          </w:tcPr>
          <w:p w14:paraId="57302F3F" w14:textId="5DDDFF60" w:rsidR="00146EA9" w:rsidRPr="007274C5" w:rsidRDefault="00146EA9" w:rsidP="007F49A1">
            <w:pPr>
              <w:spacing w:after="0"/>
              <w:rPr>
                <w:rFonts w:eastAsiaTheme="minorEastAsia"/>
                <w:lang w:eastAsia="zh-CN"/>
              </w:rPr>
            </w:pPr>
            <w:r w:rsidRPr="007274C5">
              <w:rPr>
                <w:rFonts w:eastAsiaTheme="minorEastAsia"/>
                <w:lang w:eastAsia="zh-CN"/>
              </w:rPr>
              <w:t>xiongyi3@xiaomi.com</w:t>
            </w:r>
          </w:p>
        </w:tc>
      </w:tr>
      <w:tr w:rsidR="00345DEF" w:rsidRPr="007274C5" w14:paraId="494BFF33" w14:textId="77777777">
        <w:tc>
          <w:tcPr>
            <w:tcW w:w="1795" w:type="dxa"/>
          </w:tcPr>
          <w:p w14:paraId="31C8619B" w14:textId="0D179220" w:rsidR="00345DEF" w:rsidRPr="007274C5" w:rsidRDefault="00345DEF" w:rsidP="007F49A1">
            <w:pPr>
              <w:spacing w:after="0"/>
              <w:rPr>
                <w:rFonts w:eastAsiaTheme="minorEastAsia"/>
                <w:lang w:eastAsia="zh-CN"/>
              </w:rPr>
            </w:pPr>
            <w:r w:rsidRPr="007274C5">
              <w:rPr>
                <w:rFonts w:eastAsiaTheme="minorEastAsia"/>
                <w:lang w:eastAsia="zh-CN"/>
              </w:rPr>
              <w:t>Rakuten</w:t>
            </w:r>
          </w:p>
        </w:tc>
        <w:tc>
          <w:tcPr>
            <w:tcW w:w="2790" w:type="dxa"/>
          </w:tcPr>
          <w:p w14:paraId="6F554695" w14:textId="3EFDB666" w:rsidR="00345DEF" w:rsidRPr="007274C5" w:rsidRDefault="00345DEF" w:rsidP="007F49A1">
            <w:pPr>
              <w:spacing w:after="0"/>
              <w:rPr>
                <w:rFonts w:eastAsiaTheme="minorEastAsia"/>
                <w:lang w:eastAsia="zh-CN"/>
              </w:rPr>
            </w:pPr>
            <w:r w:rsidRPr="007274C5">
              <w:rPr>
                <w:rFonts w:eastAsiaTheme="minorEastAsia"/>
                <w:lang w:eastAsia="zh-CN"/>
              </w:rPr>
              <w:t>Awn Muhammad</w:t>
            </w:r>
          </w:p>
        </w:tc>
        <w:tc>
          <w:tcPr>
            <w:tcW w:w="5046" w:type="dxa"/>
          </w:tcPr>
          <w:p w14:paraId="3581A2B6" w14:textId="5B03676E" w:rsidR="00345DEF" w:rsidRPr="007274C5" w:rsidRDefault="00345DEF" w:rsidP="007F49A1">
            <w:pPr>
              <w:spacing w:after="0"/>
              <w:rPr>
                <w:rFonts w:eastAsiaTheme="minorEastAsia"/>
                <w:lang w:eastAsia="zh-CN"/>
              </w:rPr>
            </w:pPr>
            <w:r w:rsidRPr="007274C5">
              <w:rPr>
                <w:rFonts w:eastAsiaTheme="minorEastAsia"/>
                <w:lang w:eastAsia="zh-CN"/>
              </w:rPr>
              <w:t>Awn.muhammad@rakuten.com</w:t>
            </w:r>
          </w:p>
        </w:tc>
      </w:tr>
      <w:tr w:rsidR="00DB2DAB" w:rsidRPr="007274C5" w14:paraId="76AF1670" w14:textId="77777777">
        <w:tc>
          <w:tcPr>
            <w:tcW w:w="1795" w:type="dxa"/>
          </w:tcPr>
          <w:p w14:paraId="6E099C95" w14:textId="65FBC345" w:rsidR="00DB2DAB" w:rsidRPr="007274C5" w:rsidRDefault="00DB2DAB" w:rsidP="007F49A1">
            <w:pPr>
              <w:spacing w:after="0"/>
              <w:rPr>
                <w:rFonts w:eastAsiaTheme="minorEastAsia"/>
                <w:lang w:eastAsia="zh-CN"/>
              </w:rPr>
            </w:pPr>
            <w:r w:rsidRPr="007274C5">
              <w:rPr>
                <w:lang w:eastAsia="ko-KR"/>
              </w:rPr>
              <w:t>Thales</w:t>
            </w:r>
          </w:p>
        </w:tc>
        <w:tc>
          <w:tcPr>
            <w:tcW w:w="2790" w:type="dxa"/>
          </w:tcPr>
          <w:p w14:paraId="01C8FDB6" w14:textId="067F2E16" w:rsidR="00DB2DAB" w:rsidRPr="007274C5" w:rsidRDefault="00DB2DAB" w:rsidP="007F49A1">
            <w:pPr>
              <w:spacing w:after="0"/>
              <w:rPr>
                <w:rFonts w:eastAsiaTheme="minorEastAsia"/>
                <w:lang w:eastAsia="zh-CN"/>
              </w:rPr>
            </w:pPr>
            <w:r w:rsidRPr="007274C5">
              <w:rPr>
                <w:lang w:eastAsia="ko-KR"/>
              </w:rPr>
              <w:t>Camille Bui</w:t>
            </w:r>
          </w:p>
        </w:tc>
        <w:tc>
          <w:tcPr>
            <w:tcW w:w="5046" w:type="dxa"/>
          </w:tcPr>
          <w:p w14:paraId="16B9F314" w14:textId="5817AF19" w:rsidR="00DB2DAB" w:rsidRPr="007274C5" w:rsidRDefault="00DB2DAB" w:rsidP="007F49A1">
            <w:pPr>
              <w:spacing w:after="0"/>
              <w:rPr>
                <w:rFonts w:eastAsiaTheme="minorEastAsia"/>
                <w:lang w:eastAsia="zh-CN"/>
              </w:rPr>
            </w:pPr>
            <w:r w:rsidRPr="007274C5">
              <w:rPr>
                <w:lang w:eastAsia="ko-KR"/>
              </w:rPr>
              <w:t>Camille.bui@thalesaleniaspace.com</w:t>
            </w:r>
          </w:p>
        </w:tc>
      </w:tr>
      <w:tr w:rsidR="00BA76F4" w:rsidRPr="007274C5" w14:paraId="5CD81A63" w14:textId="77777777" w:rsidTr="00BA76F4">
        <w:tc>
          <w:tcPr>
            <w:tcW w:w="1795" w:type="dxa"/>
          </w:tcPr>
          <w:p w14:paraId="000E3BEF" w14:textId="3FE1AEB2" w:rsidR="00BA76F4" w:rsidRPr="007274C5" w:rsidRDefault="00BA76F4" w:rsidP="004B1D29">
            <w:pPr>
              <w:spacing w:after="0"/>
              <w:rPr>
                <w:rFonts w:eastAsiaTheme="minorEastAsia"/>
                <w:lang w:eastAsia="zh-CN"/>
              </w:rPr>
            </w:pPr>
            <w:r w:rsidRPr="007274C5">
              <w:rPr>
                <w:rFonts w:eastAsiaTheme="minorEastAsia"/>
                <w:lang w:eastAsia="zh-CN"/>
              </w:rPr>
              <w:t>CATT</w:t>
            </w:r>
          </w:p>
        </w:tc>
        <w:tc>
          <w:tcPr>
            <w:tcW w:w="2790" w:type="dxa"/>
          </w:tcPr>
          <w:p w14:paraId="3D1DF254" w14:textId="13C7A412" w:rsidR="00BA76F4" w:rsidRPr="007274C5" w:rsidRDefault="00BA76F4" w:rsidP="004B1D29">
            <w:pPr>
              <w:spacing w:after="0"/>
              <w:rPr>
                <w:rFonts w:eastAsiaTheme="minorEastAsia"/>
                <w:lang w:eastAsia="zh-CN"/>
              </w:rPr>
            </w:pPr>
            <w:proofErr w:type="spellStart"/>
            <w:r w:rsidRPr="007274C5">
              <w:rPr>
                <w:rFonts w:eastAsiaTheme="minorEastAsia"/>
                <w:lang w:eastAsia="zh-CN"/>
              </w:rPr>
              <w:t>Sidong</w:t>
            </w:r>
            <w:proofErr w:type="spellEnd"/>
            <w:r w:rsidRPr="007274C5">
              <w:rPr>
                <w:rFonts w:eastAsiaTheme="minorEastAsia"/>
                <w:lang w:eastAsia="zh-CN"/>
              </w:rPr>
              <w:t xml:space="preserve"> Li</w:t>
            </w:r>
          </w:p>
        </w:tc>
        <w:tc>
          <w:tcPr>
            <w:tcW w:w="5046" w:type="dxa"/>
          </w:tcPr>
          <w:p w14:paraId="40E64454" w14:textId="3F292A79" w:rsidR="00BA76F4" w:rsidRPr="007274C5" w:rsidRDefault="00BA76F4" w:rsidP="00BA76F4">
            <w:pPr>
              <w:spacing w:after="0"/>
              <w:rPr>
                <w:rFonts w:eastAsiaTheme="minorEastAsia"/>
                <w:lang w:eastAsia="zh-CN"/>
              </w:rPr>
            </w:pPr>
            <w:r w:rsidRPr="007274C5">
              <w:rPr>
                <w:rFonts w:eastAsiaTheme="minorEastAsia"/>
                <w:lang w:eastAsia="zh-CN"/>
              </w:rPr>
              <w:t>lisidong@catt.cn</w:t>
            </w:r>
          </w:p>
        </w:tc>
      </w:tr>
      <w:tr w:rsidR="00BB694A" w:rsidRPr="00E46B78" w14:paraId="65E526A0" w14:textId="77777777" w:rsidTr="00BA76F4">
        <w:tc>
          <w:tcPr>
            <w:tcW w:w="1795" w:type="dxa"/>
          </w:tcPr>
          <w:p w14:paraId="3E531FCD" w14:textId="795B6FC5" w:rsidR="00BB694A" w:rsidRPr="007274C5" w:rsidRDefault="00BB694A" w:rsidP="00BB694A">
            <w:pPr>
              <w:spacing w:after="0"/>
              <w:rPr>
                <w:rFonts w:eastAsiaTheme="minorEastAsia"/>
                <w:lang w:eastAsia="zh-CN"/>
              </w:rPr>
            </w:pPr>
            <w:r w:rsidRPr="007274C5">
              <w:rPr>
                <w:rFonts w:eastAsiaTheme="minorEastAsia"/>
                <w:lang w:eastAsia="zh-CN"/>
              </w:rPr>
              <w:t>Magister</w:t>
            </w:r>
          </w:p>
        </w:tc>
        <w:tc>
          <w:tcPr>
            <w:tcW w:w="2790" w:type="dxa"/>
          </w:tcPr>
          <w:p w14:paraId="15F7DC35" w14:textId="43DBE49C" w:rsidR="00BB694A" w:rsidRPr="007274C5" w:rsidRDefault="00BB694A" w:rsidP="00BB694A">
            <w:pPr>
              <w:spacing w:after="0"/>
              <w:rPr>
                <w:rFonts w:eastAsiaTheme="minorEastAsia"/>
                <w:lang w:eastAsia="zh-CN"/>
              </w:rPr>
            </w:pPr>
            <w:r w:rsidRPr="007274C5">
              <w:rPr>
                <w:rFonts w:eastAsiaTheme="minorEastAsia"/>
                <w:lang w:eastAsia="zh-CN"/>
              </w:rPr>
              <w:t xml:space="preserve">Jani </w:t>
            </w:r>
            <w:proofErr w:type="spellStart"/>
            <w:r w:rsidRPr="007274C5">
              <w:rPr>
                <w:rFonts w:eastAsiaTheme="minorEastAsia"/>
                <w:lang w:eastAsia="zh-CN"/>
              </w:rPr>
              <w:t>Puttonen</w:t>
            </w:r>
            <w:proofErr w:type="spellEnd"/>
          </w:p>
        </w:tc>
        <w:tc>
          <w:tcPr>
            <w:tcW w:w="5046" w:type="dxa"/>
          </w:tcPr>
          <w:p w14:paraId="60C7A3D6" w14:textId="5AF35B6F" w:rsidR="00BB694A" w:rsidRPr="00E46B78" w:rsidRDefault="00654C58" w:rsidP="00BB694A">
            <w:pPr>
              <w:spacing w:after="0"/>
              <w:rPr>
                <w:rFonts w:eastAsiaTheme="minorEastAsia"/>
                <w:lang w:eastAsia="zh-CN"/>
              </w:rPr>
            </w:pPr>
            <w:hyperlink r:id="rId19" w:history="1">
              <w:r w:rsidR="001F6879" w:rsidRPr="007274C5">
                <w:rPr>
                  <w:rStyle w:val="Hyperlink"/>
                  <w:rFonts w:eastAsiaTheme="minorEastAsia"/>
                  <w:lang w:eastAsia="zh-CN"/>
                </w:rPr>
                <w:t>jani.puttonen@magister.fi</w:t>
              </w:r>
            </w:hyperlink>
          </w:p>
        </w:tc>
      </w:tr>
    </w:tbl>
    <w:p w14:paraId="7A4C26F9" w14:textId="77777777" w:rsidR="00C04830" w:rsidRPr="00E46B78" w:rsidRDefault="00C04830"/>
    <w:sectPr w:rsidR="00C04830" w:rsidRPr="00E46B7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301BB9" w14:textId="77777777" w:rsidR="00654C58" w:rsidRDefault="00654C58" w:rsidP="00C375F4">
      <w:pPr>
        <w:spacing w:after="0" w:line="240" w:lineRule="auto"/>
      </w:pPr>
      <w:r>
        <w:separator/>
      </w:r>
    </w:p>
  </w:endnote>
  <w:endnote w:type="continuationSeparator" w:id="0">
    <w:p w14:paraId="0D10C90D" w14:textId="77777777" w:rsidR="00654C58" w:rsidRDefault="00654C58" w:rsidP="00C375F4">
      <w:pPr>
        <w:spacing w:after="0" w:line="240" w:lineRule="auto"/>
      </w:pPr>
      <w:r>
        <w:continuationSeparator/>
      </w:r>
    </w:p>
  </w:endnote>
  <w:endnote w:type="continuationNotice" w:id="1">
    <w:p w14:paraId="37E5C8FD" w14:textId="77777777" w:rsidR="00654C58" w:rsidRDefault="00654C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084C8" w14:textId="77777777" w:rsidR="00654C58" w:rsidRDefault="00654C58" w:rsidP="00C375F4">
      <w:pPr>
        <w:spacing w:after="0" w:line="240" w:lineRule="auto"/>
      </w:pPr>
      <w:r>
        <w:separator/>
      </w:r>
    </w:p>
  </w:footnote>
  <w:footnote w:type="continuationSeparator" w:id="0">
    <w:p w14:paraId="7915B300" w14:textId="77777777" w:rsidR="00654C58" w:rsidRDefault="00654C58" w:rsidP="00C375F4">
      <w:pPr>
        <w:spacing w:after="0" w:line="240" w:lineRule="auto"/>
      </w:pPr>
      <w:r>
        <w:continuationSeparator/>
      </w:r>
    </w:p>
  </w:footnote>
  <w:footnote w:type="continuationNotice" w:id="1">
    <w:p w14:paraId="003AB070" w14:textId="77777777" w:rsidR="00654C58" w:rsidRDefault="00654C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136B9BA"/>
    <w:multiLevelType w:val="singleLevel"/>
    <w:tmpl w:val="C136B9BA"/>
    <w:lvl w:ilvl="0">
      <w:start w:val="1"/>
      <w:numFmt w:val="bullet"/>
      <w:lvlText w:val=""/>
      <w:lvlJc w:val="left"/>
      <w:pPr>
        <w:ind w:left="420" w:hanging="420"/>
      </w:pPr>
      <w:rPr>
        <w:rFonts w:ascii="Wingdings" w:hAnsi="Wingdings" w:hint="default"/>
      </w:rPr>
    </w:lvl>
  </w:abstractNum>
  <w:abstractNum w:abstractNumId="1" w15:restartNumberingAfterBreak="0">
    <w:nsid w:val="007F36D7"/>
    <w:multiLevelType w:val="multilevel"/>
    <w:tmpl w:val="007F36D7"/>
    <w:lvl w:ilvl="0">
      <w:start w:val="1"/>
      <w:numFmt w:val="decimal"/>
      <w:lvlText w:val="Option %1)"/>
      <w:lvlJc w:val="left"/>
      <w:pPr>
        <w:ind w:left="720" w:hanging="360"/>
      </w:pPr>
      <w:rPr>
        <w:rFonts w:ascii="Times New Roman Bold" w:hAnsi="Times New Roman Bold" w:hint="default"/>
        <w:b/>
        <w:i w:val="0"/>
        <w:sz w:val="20"/>
      </w:rPr>
    </w:lvl>
    <w:lvl w:ilvl="1">
      <w:start w:val="1"/>
      <w:numFmt w:val="lowerLetter"/>
      <w:lvlText w:val="Option 3.%2)"/>
      <w:lvlJc w:val="left"/>
      <w:pPr>
        <w:ind w:left="1440" w:hanging="360"/>
      </w:pPr>
      <w:rPr>
        <w:rFonts w:hint="default"/>
        <w:b/>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1767E5"/>
    <w:multiLevelType w:val="multilevel"/>
    <w:tmpl w:val="091767E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119F2346"/>
    <w:multiLevelType w:val="hybridMultilevel"/>
    <w:tmpl w:val="C90ED1F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41F03"/>
    <w:multiLevelType w:val="multilevel"/>
    <w:tmpl w:val="12C41F0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15075050"/>
    <w:multiLevelType w:val="hybridMultilevel"/>
    <w:tmpl w:val="C15CA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B200BE"/>
    <w:multiLevelType w:val="multilevel"/>
    <w:tmpl w:val="15B200BE"/>
    <w:lvl w:ilvl="0">
      <w:start w:val="1"/>
      <w:numFmt w:val="decimal"/>
      <w:lvlText w:val="Option b.%1)"/>
      <w:lvlJc w:val="left"/>
      <w:pPr>
        <w:ind w:left="928" w:hanging="360"/>
      </w:pPr>
      <w:rPr>
        <w:rFonts w:ascii="Times New Roman Bold" w:hAnsi="Times New Roman Bold" w:hint="default"/>
        <w:b/>
        <w:i w:val="0"/>
        <w:sz w:val="20"/>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7" w15:restartNumberingAfterBreak="0">
    <w:nsid w:val="1DE53263"/>
    <w:multiLevelType w:val="singleLevel"/>
    <w:tmpl w:val="1DE53263"/>
    <w:lvl w:ilvl="0">
      <w:start w:val="1"/>
      <w:numFmt w:val="bullet"/>
      <w:lvlText w:val=""/>
      <w:lvlJc w:val="left"/>
      <w:pPr>
        <w:ind w:left="420" w:hanging="420"/>
      </w:pPr>
      <w:rPr>
        <w:rFonts w:ascii="Wingdings" w:hAnsi="Wingdings" w:hint="default"/>
      </w:r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4B4D4F"/>
    <w:multiLevelType w:val="hybridMultilevel"/>
    <w:tmpl w:val="44142258"/>
    <w:lvl w:ilvl="0" w:tplc="04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8EC1424"/>
    <w:multiLevelType w:val="hybridMultilevel"/>
    <w:tmpl w:val="C83AEE72"/>
    <w:lvl w:ilvl="0" w:tplc="0409000B">
      <w:start w:val="1"/>
      <w:numFmt w:val="bullet"/>
      <w:lvlText w:val=""/>
      <w:lvlJc w:val="left"/>
      <w:pPr>
        <w:ind w:left="720" w:hanging="360"/>
      </w:pPr>
      <w:rPr>
        <w:rFonts w:ascii="Wingdings" w:hAnsi="Wingdings" w:hint="default"/>
      </w:rPr>
    </w:lvl>
    <w:lvl w:ilvl="1" w:tplc="3276368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EA0E45"/>
    <w:multiLevelType w:val="multilevel"/>
    <w:tmpl w:val="2AEA0E45"/>
    <w:lvl w:ilvl="0">
      <w:start w:val="1"/>
      <w:numFmt w:val="decimal"/>
      <w:lvlText w:val="[%1]"/>
      <w:lvlJc w:val="left"/>
      <w:pPr>
        <w:ind w:left="100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2AEC5C9B"/>
    <w:multiLevelType w:val="multilevel"/>
    <w:tmpl w:val="2AEC5C9B"/>
    <w:lvl w:ilvl="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795953"/>
    <w:multiLevelType w:val="hybridMultilevel"/>
    <w:tmpl w:val="4E741B4C"/>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78516F"/>
    <w:multiLevelType w:val="hybridMultilevel"/>
    <w:tmpl w:val="8DFA1C8E"/>
    <w:lvl w:ilvl="0" w:tplc="04090013">
      <w:start w:val="1"/>
      <w:numFmt w:val="upperRoman"/>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33C2F77"/>
    <w:multiLevelType w:val="hybridMultilevel"/>
    <w:tmpl w:val="567E888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47301"/>
    <w:multiLevelType w:val="multilevel"/>
    <w:tmpl w:val="553AE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A95336D"/>
    <w:multiLevelType w:val="multilevel"/>
    <w:tmpl w:val="3A95336D"/>
    <w:lvl w:ilvl="0">
      <w:start w:val="1"/>
      <w:numFmt w:val="decimal"/>
      <w:lvlText w:val="Option %1)"/>
      <w:lvlJc w:val="left"/>
      <w:pPr>
        <w:ind w:left="720" w:hanging="360"/>
      </w:pPr>
      <w:rPr>
        <w:rFonts w:ascii="Times New Roman Bold" w:hAnsi="Times New Roman Bold" w:hint="default"/>
        <w:b/>
        <w:i w:val="0"/>
        <w:sz w:val="20"/>
      </w:rPr>
    </w:lvl>
    <w:lvl w:ilvl="1">
      <w:start w:val="1"/>
      <w:numFmt w:val="lowerLetter"/>
      <w:lvlText w:val="Option 2.%2)"/>
      <w:lvlJc w:val="left"/>
      <w:pPr>
        <w:ind w:left="1440" w:hanging="360"/>
      </w:pPr>
      <w:rPr>
        <w:rFonts w:hint="default"/>
        <w:b/>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333C27"/>
    <w:multiLevelType w:val="hybridMultilevel"/>
    <w:tmpl w:val="E738CB96"/>
    <w:lvl w:ilvl="0" w:tplc="04090005">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1790A96"/>
    <w:multiLevelType w:val="multilevel"/>
    <w:tmpl w:val="41790A96"/>
    <w:lvl w:ilvl="0">
      <w:start w:val="1"/>
      <w:numFmt w:val="lowerLetter"/>
      <w:lvlText w:val="Option %1)"/>
      <w:lvlJc w:val="left"/>
      <w:pPr>
        <w:ind w:left="1080" w:hanging="360"/>
      </w:pPr>
      <w:rPr>
        <w:rFonts w:hint="default"/>
        <w:b/>
        <w:i w:val="0"/>
      </w:rPr>
    </w:lvl>
    <w:lvl w:ilvl="1">
      <w:start w:val="1"/>
      <w:numFmt w:val="decimal"/>
      <w:lvlText w:val="Option b.%2)"/>
      <w:lvlJc w:val="left"/>
      <w:pPr>
        <w:ind w:left="1800" w:hanging="360"/>
      </w:pPr>
      <w:rPr>
        <w:rFonts w:ascii="Times New Roman Bold" w:hAnsi="Times New Roman Bold" w:hint="default"/>
        <w:b/>
        <w:i w:val="0"/>
        <w:sz w:val="2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46D813F8"/>
    <w:multiLevelType w:val="multilevel"/>
    <w:tmpl w:val="46D813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4B5D752B"/>
    <w:multiLevelType w:val="multilevel"/>
    <w:tmpl w:val="4B5D752B"/>
    <w:lvl w:ilvl="0">
      <w:start w:val="1"/>
      <w:numFmt w:val="decimal"/>
      <w:lvlText w:val="Solution %1)"/>
      <w:lvlJc w:val="left"/>
      <w:pPr>
        <w:ind w:left="720" w:hanging="360"/>
      </w:pPr>
      <w:rPr>
        <w:rFonts w:ascii="Times New Roman Bold" w:hAnsi="Times New Roman Bold" w:hint="default"/>
        <w:b/>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2A3778"/>
    <w:multiLevelType w:val="multilevel"/>
    <w:tmpl w:val="4F2A3778"/>
    <w:lvl w:ilvl="0">
      <w:start w:val="1"/>
      <w:numFmt w:val="lowerLetter"/>
      <w:lvlText w:val="Option 2.%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FD73FB3"/>
    <w:multiLevelType w:val="multilevel"/>
    <w:tmpl w:val="4FD73FB3"/>
    <w:lvl w:ilvl="0">
      <w:start w:val="1"/>
      <w:numFmt w:val="lowerLetter"/>
      <w:lvlText w:val="Option %1)"/>
      <w:lvlJc w:val="left"/>
      <w:pPr>
        <w:ind w:left="1080" w:hanging="360"/>
      </w:pPr>
      <w:rPr>
        <w:rFonts w:hint="default"/>
        <w:b/>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88B1FF1"/>
    <w:multiLevelType w:val="hybridMultilevel"/>
    <w:tmpl w:val="2750818A"/>
    <w:lvl w:ilvl="0" w:tplc="04090013">
      <w:start w:val="1"/>
      <w:numFmt w:val="upp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E3522F"/>
    <w:multiLevelType w:val="multilevel"/>
    <w:tmpl w:val="5BE3522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7" w15:restartNumberingAfterBreak="0">
    <w:nsid w:val="5DBE0310"/>
    <w:multiLevelType w:val="multilevel"/>
    <w:tmpl w:val="5DBE0310"/>
    <w:lvl w:ilvl="0">
      <w:start w:val="1"/>
      <w:numFmt w:val="lowerLetter"/>
      <w:lvlText w:val="Option 3.%1)"/>
      <w:lvlJc w:val="left"/>
      <w:pPr>
        <w:ind w:left="720" w:hanging="360"/>
      </w:pPr>
      <w:rPr>
        <w:rFonts w:ascii="Times New Roman Bold" w:hAnsi="Times New Roman Bold" w:hint="default"/>
        <w:b/>
        <w:i w:val="0"/>
        <w:sz w:val="20"/>
      </w:rPr>
    </w:lvl>
    <w:lvl w:ilvl="1">
      <w:start w:val="1"/>
      <w:numFmt w:val="lowerLetter"/>
      <w:lvlText w:val="Option 3.%2)"/>
      <w:lvlJc w:val="left"/>
      <w:pPr>
        <w:ind w:left="1440" w:hanging="360"/>
      </w:pPr>
      <w:rPr>
        <w:rFonts w:hint="default"/>
        <w:b/>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6C71A6"/>
    <w:multiLevelType w:val="hybridMultilevel"/>
    <w:tmpl w:val="9A5C3BD0"/>
    <w:lvl w:ilvl="0" w:tplc="04090013">
      <w:start w:val="1"/>
      <w:numFmt w:val="upperRoman"/>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64E153C9"/>
    <w:multiLevelType w:val="multilevel"/>
    <w:tmpl w:val="64E153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54B2955"/>
    <w:multiLevelType w:val="multilevel"/>
    <w:tmpl w:val="654B2955"/>
    <w:lvl w:ilvl="0">
      <w:start w:val="1"/>
      <w:numFmt w:val="decimal"/>
      <w:pStyle w:val="Proposal"/>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76934974"/>
    <w:multiLevelType w:val="multilevel"/>
    <w:tmpl w:val="76934974"/>
    <w:lvl w:ilvl="0">
      <w:start w:val="1"/>
      <w:numFmt w:val="decimal"/>
      <w:lvlText w:val="Discussion point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81B634B"/>
    <w:multiLevelType w:val="hybridMultilevel"/>
    <w:tmpl w:val="DA42A54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B21596"/>
    <w:multiLevelType w:val="hybridMultilevel"/>
    <w:tmpl w:val="83F83C00"/>
    <w:lvl w:ilvl="0" w:tplc="32763680">
      <w:start w:val="1"/>
      <w:numFmt w:val="bullet"/>
      <w:lvlText w:val="-"/>
      <w:lvlJc w:val="left"/>
      <w:pPr>
        <w:ind w:left="720" w:hanging="360"/>
      </w:pPr>
      <w:rPr>
        <w:rFonts w:ascii="Courier New" w:hAnsi="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910A17"/>
    <w:multiLevelType w:val="hybridMultilevel"/>
    <w:tmpl w:val="7CF2D726"/>
    <w:lvl w:ilvl="0" w:tplc="0409000B">
      <w:start w:val="1"/>
      <w:numFmt w:val="bullet"/>
      <w:lvlText w:val=""/>
      <w:lvlJc w:val="left"/>
      <w:pPr>
        <w:ind w:left="720" w:hanging="360"/>
      </w:pPr>
      <w:rPr>
        <w:rFonts w:ascii="Wingdings" w:hAnsi="Wingdings" w:hint="default"/>
      </w:rPr>
    </w:lvl>
    <w:lvl w:ilvl="1" w:tplc="3276368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4"/>
  </w:num>
  <w:num w:numId="3">
    <w:abstractNumId w:val="30"/>
  </w:num>
  <w:num w:numId="4">
    <w:abstractNumId w:val="7"/>
  </w:num>
  <w:num w:numId="5">
    <w:abstractNumId w:val="12"/>
  </w:num>
  <w:num w:numId="6">
    <w:abstractNumId w:val="2"/>
  </w:num>
  <w:num w:numId="7">
    <w:abstractNumId w:val="4"/>
  </w:num>
  <w:num w:numId="8">
    <w:abstractNumId w:val="26"/>
  </w:num>
  <w:num w:numId="9">
    <w:abstractNumId w:val="31"/>
  </w:num>
  <w:num w:numId="10">
    <w:abstractNumId w:val="1"/>
  </w:num>
  <w:num w:numId="11">
    <w:abstractNumId w:val="17"/>
  </w:num>
  <w:num w:numId="12">
    <w:abstractNumId w:val="22"/>
  </w:num>
  <w:num w:numId="13">
    <w:abstractNumId w:val="27"/>
  </w:num>
  <w:num w:numId="14">
    <w:abstractNumId w:val="21"/>
  </w:num>
  <w:num w:numId="15">
    <w:abstractNumId w:val="23"/>
  </w:num>
  <w:num w:numId="16">
    <w:abstractNumId w:val="19"/>
  </w:num>
  <w:num w:numId="17">
    <w:abstractNumId w:val="6"/>
  </w:num>
  <w:num w:numId="18">
    <w:abstractNumId w:val="11"/>
  </w:num>
  <w:num w:numId="19">
    <w:abstractNumId w:val="5"/>
  </w:num>
  <w:num w:numId="20">
    <w:abstractNumId w:val="9"/>
  </w:num>
  <w:num w:numId="21">
    <w:abstractNumId w:val="25"/>
  </w:num>
  <w:num w:numId="22">
    <w:abstractNumId w:val="14"/>
  </w:num>
  <w:num w:numId="23">
    <w:abstractNumId w:val="28"/>
  </w:num>
  <w:num w:numId="24">
    <w:abstractNumId w:val="16"/>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3"/>
  </w:num>
  <w:num w:numId="28">
    <w:abstractNumId w:val="15"/>
  </w:num>
  <w:num w:numId="29">
    <w:abstractNumId w:val="10"/>
  </w:num>
  <w:num w:numId="30">
    <w:abstractNumId w:val="34"/>
  </w:num>
  <w:num w:numId="31">
    <w:abstractNumId w:val="20"/>
  </w:num>
  <w:num w:numId="32">
    <w:abstractNumId w:val="20"/>
  </w:num>
  <w:num w:numId="33">
    <w:abstractNumId w:val="20"/>
  </w:num>
  <w:num w:numId="34">
    <w:abstractNumId w:val="20"/>
  </w:num>
  <w:num w:numId="35">
    <w:abstractNumId w:val="20"/>
  </w:num>
  <w:num w:numId="36">
    <w:abstractNumId w:val="13"/>
  </w:num>
  <w:num w:numId="37">
    <w:abstractNumId w:val="30"/>
  </w:num>
  <w:num w:numId="38">
    <w:abstractNumId w:val="33"/>
  </w:num>
  <w:num w:numId="39">
    <w:abstractNumId w:val="20"/>
  </w:num>
  <w:num w:numId="40">
    <w:abstractNumId w:val="20"/>
  </w:num>
  <w:num w:numId="41">
    <w:abstractNumId w:val="20"/>
  </w:num>
  <w:num w:numId="42">
    <w:abstractNumId w:val="20"/>
  </w:num>
  <w:num w:numId="43">
    <w:abstractNumId w:val="18"/>
  </w:num>
  <w:num w:numId="44">
    <w:abstractNumId w:val="0"/>
  </w:num>
  <w:num w:numId="45">
    <w:abstractNumId w:val="29"/>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isplayBackgroundShape/>
  <w:bordersDoNotSurroundHeader/>
  <w:bordersDoNotSurroundFooter/>
  <w:hideGrammaticalErrors/>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QzNjEzMzYwNLIwtrBQ0lEKTi0uzszPAykwqgUA0azFEywAAAA="/>
  </w:docVars>
  <w:rsids>
    <w:rsidRoot w:val="00B65250"/>
    <w:rsid w:val="000017A9"/>
    <w:rsid w:val="00001EA8"/>
    <w:rsid w:val="00005C3D"/>
    <w:rsid w:val="00006A05"/>
    <w:rsid w:val="00011C89"/>
    <w:rsid w:val="000129A9"/>
    <w:rsid w:val="00012A5D"/>
    <w:rsid w:val="00014405"/>
    <w:rsid w:val="00014700"/>
    <w:rsid w:val="00014E5A"/>
    <w:rsid w:val="00015652"/>
    <w:rsid w:val="00015CA3"/>
    <w:rsid w:val="00015F41"/>
    <w:rsid w:val="000175FE"/>
    <w:rsid w:val="00017CD3"/>
    <w:rsid w:val="00017E37"/>
    <w:rsid w:val="00020E79"/>
    <w:rsid w:val="0002408A"/>
    <w:rsid w:val="0002521C"/>
    <w:rsid w:val="00025549"/>
    <w:rsid w:val="00025C08"/>
    <w:rsid w:val="000260C3"/>
    <w:rsid w:val="000277EC"/>
    <w:rsid w:val="00027B21"/>
    <w:rsid w:val="000306C8"/>
    <w:rsid w:val="00030767"/>
    <w:rsid w:val="00034222"/>
    <w:rsid w:val="0003443F"/>
    <w:rsid w:val="0003473A"/>
    <w:rsid w:val="00036BFD"/>
    <w:rsid w:val="00037F84"/>
    <w:rsid w:val="000405B6"/>
    <w:rsid w:val="00041EFE"/>
    <w:rsid w:val="000461BF"/>
    <w:rsid w:val="00046C2B"/>
    <w:rsid w:val="00047F95"/>
    <w:rsid w:val="000502CB"/>
    <w:rsid w:val="000517E5"/>
    <w:rsid w:val="00051F9E"/>
    <w:rsid w:val="00052D1C"/>
    <w:rsid w:val="00054503"/>
    <w:rsid w:val="00061B00"/>
    <w:rsid w:val="000620C0"/>
    <w:rsid w:val="00062BAF"/>
    <w:rsid w:val="00064D65"/>
    <w:rsid w:val="00065B11"/>
    <w:rsid w:val="000759C5"/>
    <w:rsid w:val="0007608F"/>
    <w:rsid w:val="000773D3"/>
    <w:rsid w:val="000774CE"/>
    <w:rsid w:val="00080A6C"/>
    <w:rsid w:val="00081E6D"/>
    <w:rsid w:val="0008752C"/>
    <w:rsid w:val="00091090"/>
    <w:rsid w:val="00091C20"/>
    <w:rsid w:val="000945B8"/>
    <w:rsid w:val="00094EDF"/>
    <w:rsid w:val="000972BE"/>
    <w:rsid w:val="000A0F9B"/>
    <w:rsid w:val="000A3E59"/>
    <w:rsid w:val="000A5099"/>
    <w:rsid w:val="000A5F96"/>
    <w:rsid w:val="000A6162"/>
    <w:rsid w:val="000A6598"/>
    <w:rsid w:val="000B0675"/>
    <w:rsid w:val="000B0F0A"/>
    <w:rsid w:val="000B12E9"/>
    <w:rsid w:val="000B20AC"/>
    <w:rsid w:val="000C0A8D"/>
    <w:rsid w:val="000C20D6"/>
    <w:rsid w:val="000C4B39"/>
    <w:rsid w:val="000C4F1A"/>
    <w:rsid w:val="000C5348"/>
    <w:rsid w:val="000C6C86"/>
    <w:rsid w:val="000D06F4"/>
    <w:rsid w:val="000D1A26"/>
    <w:rsid w:val="000D5D24"/>
    <w:rsid w:val="000D6917"/>
    <w:rsid w:val="000E380A"/>
    <w:rsid w:val="000E402C"/>
    <w:rsid w:val="000E5F37"/>
    <w:rsid w:val="000F1141"/>
    <w:rsid w:val="000F2133"/>
    <w:rsid w:val="000F29E6"/>
    <w:rsid w:val="000F36DE"/>
    <w:rsid w:val="000F374B"/>
    <w:rsid w:val="000F3750"/>
    <w:rsid w:val="000F6592"/>
    <w:rsid w:val="000F7589"/>
    <w:rsid w:val="001010CE"/>
    <w:rsid w:val="00101ECC"/>
    <w:rsid w:val="001034FC"/>
    <w:rsid w:val="00103824"/>
    <w:rsid w:val="0010513D"/>
    <w:rsid w:val="00105653"/>
    <w:rsid w:val="001071BF"/>
    <w:rsid w:val="001072BA"/>
    <w:rsid w:val="00107DCC"/>
    <w:rsid w:val="00111935"/>
    <w:rsid w:val="001147B3"/>
    <w:rsid w:val="00115AA2"/>
    <w:rsid w:val="0011708B"/>
    <w:rsid w:val="00117378"/>
    <w:rsid w:val="00121B08"/>
    <w:rsid w:val="0012219D"/>
    <w:rsid w:val="001258FD"/>
    <w:rsid w:val="00125E92"/>
    <w:rsid w:val="001274FB"/>
    <w:rsid w:val="00127634"/>
    <w:rsid w:val="00127B45"/>
    <w:rsid w:val="0013136F"/>
    <w:rsid w:val="00131424"/>
    <w:rsid w:val="00135185"/>
    <w:rsid w:val="00135B44"/>
    <w:rsid w:val="00135C6B"/>
    <w:rsid w:val="001361D2"/>
    <w:rsid w:val="00136C3E"/>
    <w:rsid w:val="00141C79"/>
    <w:rsid w:val="00142D8F"/>
    <w:rsid w:val="001457FE"/>
    <w:rsid w:val="00145BFF"/>
    <w:rsid w:val="00146EA9"/>
    <w:rsid w:val="00147FAD"/>
    <w:rsid w:val="00150BF8"/>
    <w:rsid w:val="00150F12"/>
    <w:rsid w:val="001518E7"/>
    <w:rsid w:val="00155AE3"/>
    <w:rsid w:val="0016082D"/>
    <w:rsid w:val="001626B6"/>
    <w:rsid w:val="00162EF3"/>
    <w:rsid w:val="00164024"/>
    <w:rsid w:val="00164952"/>
    <w:rsid w:val="00166180"/>
    <w:rsid w:val="001701D9"/>
    <w:rsid w:val="00170741"/>
    <w:rsid w:val="00171CDC"/>
    <w:rsid w:val="00173174"/>
    <w:rsid w:val="00175C85"/>
    <w:rsid w:val="00177CE2"/>
    <w:rsid w:val="001823BE"/>
    <w:rsid w:val="00182CD2"/>
    <w:rsid w:val="0018446C"/>
    <w:rsid w:val="001849F0"/>
    <w:rsid w:val="001850B0"/>
    <w:rsid w:val="00185125"/>
    <w:rsid w:val="001902A6"/>
    <w:rsid w:val="00191672"/>
    <w:rsid w:val="0019281E"/>
    <w:rsid w:val="00193D34"/>
    <w:rsid w:val="0019466B"/>
    <w:rsid w:val="0019489B"/>
    <w:rsid w:val="00194BA4"/>
    <w:rsid w:val="001953E9"/>
    <w:rsid w:val="00196ADE"/>
    <w:rsid w:val="00197A44"/>
    <w:rsid w:val="00197D38"/>
    <w:rsid w:val="001A06DF"/>
    <w:rsid w:val="001A3A16"/>
    <w:rsid w:val="001B2879"/>
    <w:rsid w:val="001B3DA7"/>
    <w:rsid w:val="001B495F"/>
    <w:rsid w:val="001B6DB1"/>
    <w:rsid w:val="001B7159"/>
    <w:rsid w:val="001B7180"/>
    <w:rsid w:val="001C05F1"/>
    <w:rsid w:val="001C10B7"/>
    <w:rsid w:val="001C4214"/>
    <w:rsid w:val="001C4D69"/>
    <w:rsid w:val="001C5402"/>
    <w:rsid w:val="001C5FE5"/>
    <w:rsid w:val="001C62C2"/>
    <w:rsid w:val="001C6B17"/>
    <w:rsid w:val="001C6BFA"/>
    <w:rsid w:val="001D03FF"/>
    <w:rsid w:val="001D4621"/>
    <w:rsid w:val="001D5B2D"/>
    <w:rsid w:val="001E0928"/>
    <w:rsid w:val="001E10AC"/>
    <w:rsid w:val="001E3AB1"/>
    <w:rsid w:val="001E4613"/>
    <w:rsid w:val="001E49E1"/>
    <w:rsid w:val="001E4EDD"/>
    <w:rsid w:val="001E5E27"/>
    <w:rsid w:val="001E6A4A"/>
    <w:rsid w:val="001E6F7C"/>
    <w:rsid w:val="001E78A3"/>
    <w:rsid w:val="001F109C"/>
    <w:rsid w:val="001F3F4F"/>
    <w:rsid w:val="001F5F05"/>
    <w:rsid w:val="001F6879"/>
    <w:rsid w:val="001F7AE5"/>
    <w:rsid w:val="00200491"/>
    <w:rsid w:val="00200A2E"/>
    <w:rsid w:val="00201EC1"/>
    <w:rsid w:val="00202C87"/>
    <w:rsid w:val="00204180"/>
    <w:rsid w:val="00204D8B"/>
    <w:rsid w:val="00206E5F"/>
    <w:rsid w:val="00211FDC"/>
    <w:rsid w:val="0021329A"/>
    <w:rsid w:val="00213D47"/>
    <w:rsid w:val="0021489F"/>
    <w:rsid w:val="002150E5"/>
    <w:rsid w:val="002155D8"/>
    <w:rsid w:val="00216971"/>
    <w:rsid w:val="00220F33"/>
    <w:rsid w:val="0022223F"/>
    <w:rsid w:val="002267AB"/>
    <w:rsid w:val="00230AD7"/>
    <w:rsid w:val="002323AC"/>
    <w:rsid w:val="00232484"/>
    <w:rsid w:val="002324E5"/>
    <w:rsid w:val="00232B9A"/>
    <w:rsid w:val="00234830"/>
    <w:rsid w:val="0024175E"/>
    <w:rsid w:val="0024256C"/>
    <w:rsid w:val="002443DA"/>
    <w:rsid w:val="00244BE4"/>
    <w:rsid w:val="002566AE"/>
    <w:rsid w:val="00257C24"/>
    <w:rsid w:val="00261B0B"/>
    <w:rsid w:val="002620FA"/>
    <w:rsid w:val="00262DDF"/>
    <w:rsid w:val="002640E5"/>
    <w:rsid w:val="00265345"/>
    <w:rsid w:val="00265353"/>
    <w:rsid w:val="0026720A"/>
    <w:rsid w:val="002677A3"/>
    <w:rsid w:val="0027108C"/>
    <w:rsid w:val="00274E9C"/>
    <w:rsid w:val="00277BF7"/>
    <w:rsid w:val="0028082B"/>
    <w:rsid w:val="00292B97"/>
    <w:rsid w:val="00292CFE"/>
    <w:rsid w:val="0029392D"/>
    <w:rsid w:val="002946EE"/>
    <w:rsid w:val="00294CE8"/>
    <w:rsid w:val="00297F94"/>
    <w:rsid w:val="002A139F"/>
    <w:rsid w:val="002A39BF"/>
    <w:rsid w:val="002A6B8F"/>
    <w:rsid w:val="002A79A2"/>
    <w:rsid w:val="002B1D6E"/>
    <w:rsid w:val="002B2068"/>
    <w:rsid w:val="002B264F"/>
    <w:rsid w:val="002B48F6"/>
    <w:rsid w:val="002B52DF"/>
    <w:rsid w:val="002B5769"/>
    <w:rsid w:val="002B57CB"/>
    <w:rsid w:val="002B5B9B"/>
    <w:rsid w:val="002B5F7F"/>
    <w:rsid w:val="002B70A6"/>
    <w:rsid w:val="002B70BB"/>
    <w:rsid w:val="002B76B8"/>
    <w:rsid w:val="002B79F3"/>
    <w:rsid w:val="002B7ADA"/>
    <w:rsid w:val="002C320D"/>
    <w:rsid w:val="002C4CF4"/>
    <w:rsid w:val="002C5286"/>
    <w:rsid w:val="002D19A2"/>
    <w:rsid w:val="002E382B"/>
    <w:rsid w:val="002E4357"/>
    <w:rsid w:val="002E7238"/>
    <w:rsid w:val="002E73B7"/>
    <w:rsid w:val="002E7F26"/>
    <w:rsid w:val="002F1F8E"/>
    <w:rsid w:val="002F37F2"/>
    <w:rsid w:val="002F4D19"/>
    <w:rsid w:val="003013A0"/>
    <w:rsid w:val="00302EA5"/>
    <w:rsid w:val="003034C8"/>
    <w:rsid w:val="00303B4B"/>
    <w:rsid w:val="0030466B"/>
    <w:rsid w:val="00306BC0"/>
    <w:rsid w:val="00310B13"/>
    <w:rsid w:val="00311089"/>
    <w:rsid w:val="003125C7"/>
    <w:rsid w:val="00313E41"/>
    <w:rsid w:val="003142F9"/>
    <w:rsid w:val="00325869"/>
    <w:rsid w:val="003310D6"/>
    <w:rsid w:val="00331C78"/>
    <w:rsid w:val="00333DAE"/>
    <w:rsid w:val="003359E3"/>
    <w:rsid w:val="00335D63"/>
    <w:rsid w:val="0033769F"/>
    <w:rsid w:val="0034584E"/>
    <w:rsid w:val="00345946"/>
    <w:rsid w:val="00345DEF"/>
    <w:rsid w:val="003476D2"/>
    <w:rsid w:val="00353E04"/>
    <w:rsid w:val="0035627E"/>
    <w:rsid w:val="003568DA"/>
    <w:rsid w:val="00357054"/>
    <w:rsid w:val="00361325"/>
    <w:rsid w:val="0036478F"/>
    <w:rsid w:val="00365007"/>
    <w:rsid w:val="00365C97"/>
    <w:rsid w:val="0037034B"/>
    <w:rsid w:val="00370552"/>
    <w:rsid w:val="00372B7D"/>
    <w:rsid w:val="00375649"/>
    <w:rsid w:val="00376FC7"/>
    <w:rsid w:val="00381B07"/>
    <w:rsid w:val="00381C46"/>
    <w:rsid w:val="00382732"/>
    <w:rsid w:val="0038436E"/>
    <w:rsid w:val="003849B1"/>
    <w:rsid w:val="00387C94"/>
    <w:rsid w:val="00390D18"/>
    <w:rsid w:val="00394102"/>
    <w:rsid w:val="00394D29"/>
    <w:rsid w:val="00394E3D"/>
    <w:rsid w:val="00395461"/>
    <w:rsid w:val="0039612B"/>
    <w:rsid w:val="00396325"/>
    <w:rsid w:val="003A05AC"/>
    <w:rsid w:val="003A25FA"/>
    <w:rsid w:val="003A31B3"/>
    <w:rsid w:val="003A3E72"/>
    <w:rsid w:val="003A7F0B"/>
    <w:rsid w:val="003B001C"/>
    <w:rsid w:val="003B088A"/>
    <w:rsid w:val="003B1BF8"/>
    <w:rsid w:val="003B1E9D"/>
    <w:rsid w:val="003C27DF"/>
    <w:rsid w:val="003C3884"/>
    <w:rsid w:val="003C3E35"/>
    <w:rsid w:val="003C4426"/>
    <w:rsid w:val="003C78E5"/>
    <w:rsid w:val="003D0BD4"/>
    <w:rsid w:val="003D1D21"/>
    <w:rsid w:val="003D2C63"/>
    <w:rsid w:val="003D4F5F"/>
    <w:rsid w:val="003D5E5E"/>
    <w:rsid w:val="003E0367"/>
    <w:rsid w:val="003E0D3F"/>
    <w:rsid w:val="003E1D55"/>
    <w:rsid w:val="003F24A3"/>
    <w:rsid w:val="003F6CEE"/>
    <w:rsid w:val="00400094"/>
    <w:rsid w:val="00400D67"/>
    <w:rsid w:val="00401663"/>
    <w:rsid w:val="00403230"/>
    <w:rsid w:val="004042D8"/>
    <w:rsid w:val="00405309"/>
    <w:rsid w:val="00405A4F"/>
    <w:rsid w:val="004067F9"/>
    <w:rsid w:val="00406C09"/>
    <w:rsid w:val="004112B0"/>
    <w:rsid w:val="004126BA"/>
    <w:rsid w:val="004134EF"/>
    <w:rsid w:val="00414A8A"/>
    <w:rsid w:val="0041555F"/>
    <w:rsid w:val="00415C64"/>
    <w:rsid w:val="00415D7A"/>
    <w:rsid w:val="0043104F"/>
    <w:rsid w:val="00431193"/>
    <w:rsid w:val="004315BB"/>
    <w:rsid w:val="00432887"/>
    <w:rsid w:val="004331FD"/>
    <w:rsid w:val="00441E62"/>
    <w:rsid w:val="00443833"/>
    <w:rsid w:val="00444868"/>
    <w:rsid w:val="00445BAA"/>
    <w:rsid w:val="00446A3C"/>
    <w:rsid w:val="00447C20"/>
    <w:rsid w:val="00450260"/>
    <w:rsid w:val="0045169F"/>
    <w:rsid w:val="00456416"/>
    <w:rsid w:val="004575DB"/>
    <w:rsid w:val="004608A6"/>
    <w:rsid w:val="00462074"/>
    <w:rsid w:val="004643AE"/>
    <w:rsid w:val="00464F8D"/>
    <w:rsid w:val="00465B66"/>
    <w:rsid w:val="00465F6A"/>
    <w:rsid w:val="00465F95"/>
    <w:rsid w:val="004670DD"/>
    <w:rsid w:val="00467534"/>
    <w:rsid w:val="00467CD5"/>
    <w:rsid w:val="004726DD"/>
    <w:rsid w:val="00473202"/>
    <w:rsid w:val="004759DD"/>
    <w:rsid w:val="004761E3"/>
    <w:rsid w:val="00480182"/>
    <w:rsid w:val="00480C87"/>
    <w:rsid w:val="004825A1"/>
    <w:rsid w:val="00486179"/>
    <w:rsid w:val="00486C16"/>
    <w:rsid w:val="00486F60"/>
    <w:rsid w:val="00491163"/>
    <w:rsid w:val="00491659"/>
    <w:rsid w:val="004940FC"/>
    <w:rsid w:val="004A20BB"/>
    <w:rsid w:val="004A31DA"/>
    <w:rsid w:val="004A4135"/>
    <w:rsid w:val="004A45A2"/>
    <w:rsid w:val="004A4E56"/>
    <w:rsid w:val="004A634D"/>
    <w:rsid w:val="004A7CC5"/>
    <w:rsid w:val="004B1D29"/>
    <w:rsid w:val="004B1EA3"/>
    <w:rsid w:val="004B2D51"/>
    <w:rsid w:val="004B34D4"/>
    <w:rsid w:val="004C039A"/>
    <w:rsid w:val="004C3AB9"/>
    <w:rsid w:val="004C4A6E"/>
    <w:rsid w:val="004C4DD7"/>
    <w:rsid w:val="004C4E6E"/>
    <w:rsid w:val="004C531E"/>
    <w:rsid w:val="004C77D4"/>
    <w:rsid w:val="004D35EC"/>
    <w:rsid w:val="004D368B"/>
    <w:rsid w:val="004D5CFA"/>
    <w:rsid w:val="004D5E8E"/>
    <w:rsid w:val="004D693E"/>
    <w:rsid w:val="004D6F45"/>
    <w:rsid w:val="004D7072"/>
    <w:rsid w:val="004E02BB"/>
    <w:rsid w:val="004E1A73"/>
    <w:rsid w:val="004E1F08"/>
    <w:rsid w:val="004E2A0D"/>
    <w:rsid w:val="004E4F25"/>
    <w:rsid w:val="004E5271"/>
    <w:rsid w:val="004E6FAB"/>
    <w:rsid w:val="004E7C8D"/>
    <w:rsid w:val="004F32C8"/>
    <w:rsid w:val="004F3B78"/>
    <w:rsid w:val="004F3E27"/>
    <w:rsid w:val="004F4C8B"/>
    <w:rsid w:val="004F4D4D"/>
    <w:rsid w:val="004F53FC"/>
    <w:rsid w:val="004F55A0"/>
    <w:rsid w:val="004F5840"/>
    <w:rsid w:val="004F5AE2"/>
    <w:rsid w:val="004F7B00"/>
    <w:rsid w:val="00501F8C"/>
    <w:rsid w:val="00501F96"/>
    <w:rsid w:val="00502486"/>
    <w:rsid w:val="00503DF3"/>
    <w:rsid w:val="00503FC3"/>
    <w:rsid w:val="00504E0B"/>
    <w:rsid w:val="0050682B"/>
    <w:rsid w:val="00506E7F"/>
    <w:rsid w:val="00511D2C"/>
    <w:rsid w:val="0051228A"/>
    <w:rsid w:val="005178F4"/>
    <w:rsid w:val="00520B65"/>
    <w:rsid w:val="00520C24"/>
    <w:rsid w:val="00522181"/>
    <w:rsid w:val="0052310C"/>
    <w:rsid w:val="005235DD"/>
    <w:rsid w:val="005259E7"/>
    <w:rsid w:val="00526A25"/>
    <w:rsid w:val="00527E41"/>
    <w:rsid w:val="00530938"/>
    <w:rsid w:val="005330CA"/>
    <w:rsid w:val="00533376"/>
    <w:rsid w:val="0053383D"/>
    <w:rsid w:val="00536596"/>
    <w:rsid w:val="00537A12"/>
    <w:rsid w:val="00537FDD"/>
    <w:rsid w:val="005418F4"/>
    <w:rsid w:val="00542A92"/>
    <w:rsid w:val="00544647"/>
    <w:rsid w:val="005537EF"/>
    <w:rsid w:val="0055430C"/>
    <w:rsid w:val="005551E4"/>
    <w:rsid w:val="005552CF"/>
    <w:rsid w:val="00556F23"/>
    <w:rsid w:val="005601B0"/>
    <w:rsid w:val="005609BE"/>
    <w:rsid w:val="00562C3D"/>
    <w:rsid w:val="005647E6"/>
    <w:rsid w:val="005654F2"/>
    <w:rsid w:val="00571874"/>
    <w:rsid w:val="00573A0A"/>
    <w:rsid w:val="00574768"/>
    <w:rsid w:val="005770DE"/>
    <w:rsid w:val="00580E0D"/>
    <w:rsid w:val="0058358E"/>
    <w:rsid w:val="00584047"/>
    <w:rsid w:val="0058507C"/>
    <w:rsid w:val="00585297"/>
    <w:rsid w:val="00585D6B"/>
    <w:rsid w:val="00592D6E"/>
    <w:rsid w:val="005930DF"/>
    <w:rsid w:val="005941D6"/>
    <w:rsid w:val="0059493E"/>
    <w:rsid w:val="00595790"/>
    <w:rsid w:val="0059733F"/>
    <w:rsid w:val="005A0B46"/>
    <w:rsid w:val="005A49E4"/>
    <w:rsid w:val="005A4C23"/>
    <w:rsid w:val="005A5028"/>
    <w:rsid w:val="005A5771"/>
    <w:rsid w:val="005A6D9C"/>
    <w:rsid w:val="005B080A"/>
    <w:rsid w:val="005B09AD"/>
    <w:rsid w:val="005B1F6D"/>
    <w:rsid w:val="005B3561"/>
    <w:rsid w:val="005B5ACC"/>
    <w:rsid w:val="005B6033"/>
    <w:rsid w:val="005B6695"/>
    <w:rsid w:val="005B74A4"/>
    <w:rsid w:val="005C072F"/>
    <w:rsid w:val="005C148C"/>
    <w:rsid w:val="005C1C7A"/>
    <w:rsid w:val="005C210A"/>
    <w:rsid w:val="005C5F6F"/>
    <w:rsid w:val="005D2F68"/>
    <w:rsid w:val="005D6A64"/>
    <w:rsid w:val="005D732B"/>
    <w:rsid w:val="005E2145"/>
    <w:rsid w:val="005E29C6"/>
    <w:rsid w:val="005E3117"/>
    <w:rsid w:val="005E3E10"/>
    <w:rsid w:val="005E5425"/>
    <w:rsid w:val="005F2150"/>
    <w:rsid w:val="005F5B14"/>
    <w:rsid w:val="0060361A"/>
    <w:rsid w:val="00603F06"/>
    <w:rsid w:val="00606268"/>
    <w:rsid w:val="00607962"/>
    <w:rsid w:val="00613A42"/>
    <w:rsid w:val="00613BEB"/>
    <w:rsid w:val="00614717"/>
    <w:rsid w:val="00620096"/>
    <w:rsid w:val="00620241"/>
    <w:rsid w:val="0062094D"/>
    <w:rsid w:val="00621AC0"/>
    <w:rsid w:val="00622C45"/>
    <w:rsid w:val="0062376C"/>
    <w:rsid w:val="00625B7D"/>
    <w:rsid w:val="00625D36"/>
    <w:rsid w:val="0062734A"/>
    <w:rsid w:val="00632938"/>
    <w:rsid w:val="00633313"/>
    <w:rsid w:val="0063362B"/>
    <w:rsid w:val="00633738"/>
    <w:rsid w:val="0063649E"/>
    <w:rsid w:val="00637D9D"/>
    <w:rsid w:val="00637E78"/>
    <w:rsid w:val="00640CCB"/>
    <w:rsid w:val="00641900"/>
    <w:rsid w:val="00650AFD"/>
    <w:rsid w:val="00654C58"/>
    <w:rsid w:val="00654EAE"/>
    <w:rsid w:val="0066191B"/>
    <w:rsid w:val="00662B8E"/>
    <w:rsid w:val="00662D41"/>
    <w:rsid w:val="0066470C"/>
    <w:rsid w:val="006667C1"/>
    <w:rsid w:val="006675AA"/>
    <w:rsid w:val="00667C1A"/>
    <w:rsid w:val="0067077B"/>
    <w:rsid w:val="00670AAC"/>
    <w:rsid w:val="00675459"/>
    <w:rsid w:val="00676FBD"/>
    <w:rsid w:val="00677D2D"/>
    <w:rsid w:val="00681729"/>
    <w:rsid w:val="00681CBF"/>
    <w:rsid w:val="00684268"/>
    <w:rsid w:val="0068656A"/>
    <w:rsid w:val="00691EBD"/>
    <w:rsid w:val="00695A4E"/>
    <w:rsid w:val="006A42BF"/>
    <w:rsid w:val="006A5087"/>
    <w:rsid w:val="006B015B"/>
    <w:rsid w:val="006B0F74"/>
    <w:rsid w:val="006B3145"/>
    <w:rsid w:val="006B4797"/>
    <w:rsid w:val="006B5E61"/>
    <w:rsid w:val="006C1044"/>
    <w:rsid w:val="006C24A0"/>
    <w:rsid w:val="006C24DE"/>
    <w:rsid w:val="006C3A31"/>
    <w:rsid w:val="006C70C6"/>
    <w:rsid w:val="006C71B9"/>
    <w:rsid w:val="006D0CE3"/>
    <w:rsid w:val="006D0FD4"/>
    <w:rsid w:val="006D1837"/>
    <w:rsid w:val="006D190B"/>
    <w:rsid w:val="006D4310"/>
    <w:rsid w:val="006D465A"/>
    <w:rsid w:val="006D5CAF"/>
    <w:rsid w:val="006D7D7D"/>
    <w:rsid w:val="006E0236"/>
    <w:rsid w:val="006E1D14"/>
    <w:rsid w:val="006E2713"/>
    <w:rsid w:val="006E341B"/>
    <w:rsid w:val="006E62F5"/>
    <w:rsid w:val="006E65B3"/>
    <w:rsid w:val="006E73F3"/>
    <w:rsid w:val="006F1BF9"/>
    <w:rsid w:val="006F248A"/>
    <w:rsid w:val="006F2C96"/>
    <w:rsid w:val="006F34D4"/>
    <w:rsid w:val="006F6774"/>
    <w:rsid w:val="006F7527"/>
    <w:rsid w:val="00700EC6"/>
    <w:rsid w:val="0070197E"/>
    <w:rsid w:val="00701E4A"/>
    <w:rsid w:val="00701F88"/>
    <w:rsid w:val="00702D4D"/>
    <w:rsid w:val="007044FC"/>
    <w:rsid w:val="00713AF2"/>
    <w:rsid w:val="00713BD5"/>
    <w:rsid w:val="00714BCC"/>
    <w:rsid w:val="00717808"/>
    <w:rsid w:val="00720541"/>
    <w:rsid w:val="00721542"/>
    <w:rsid w:val="007247DD"/>
    <w:rsid w:val="00725105"/>
    <w:rsid w:val="007274C5"/>
    <w:rsid w:val="00727E37"/>
    <w:rsid w:val="00730226"/>
    <w:rsid w:val="007307B9"/>
    <w:rsid w:val="00733826"/>
    <w:rsid w:val="00736411"/>
    <w:rsid w:val="007375C7"/>
    <w:rsid w:val="007375CB"/>
    <w:rsid w:val="00740133"/>
    <w:rsid w:val="00741087"/>
    <w:rsid w:val="00743F0A"/>
    <w:rsid w:val="00745CC7"/>
    <w:rsid w:val="00750998"/>
    <w:rsid w:val="007518F5"/>
    <w:rsid w:val="00752E62"/>
    <w:rsid w:val="00752FE4"/>
    <w:rsid w:val="00753A74"/>
    <w:rsid w:val="00754B0F"/>
    <w:rsid w:val="00756DC7"/>
    <w:rsid w:val="007617EF"/>
    <w:rsid w:val="007651D7"/>
    <w:rsid w:val="007674BF"/>
    <w:rsid w:val="00771E33"/>
    <w:rsid w:val="00773769"/>
    <w:rsid w:val="0077402E"/>
    <w:rsid w:val="00774CF0"/>
    <w:rsid w:val="00777906"/>
    <w:rsid w:val="007800EF"/>
    <w:rsid w:val="007817BF"/>
    <w:rsid w:val="00781A9A"/>
    <w:rsid w:val="0078209C"/>
    <w:rsid w:val="00782655"/>
    <w:rsid w:val="00783B6C"/>
    <w:rsid w:val="00783BDE"/>
    <w:rsid w:val="0078729F"/>
    <w:rsid w:val="00790416"/>
    <w:rsid w:val="00793B83"/>
    <w:rsid w:val="007941F3"/>
    <w:rsid w:val="007957EC"/>
    <w:rsid w:val="007A008D"/>
    <w:rsid w:val="007A0517"/>
    <w:rsid w:val="007A0819"/>
    <w:rsid w:val="007A6180"/>
    <w:rsid w:val="007B3CC6"/>
    <w:rsid w:val="007B524D"/>
    <w:rsid w:val="007B5501"/>
    <w:rsid w:val="007B62F1"/>
    <w:rsid w:val="007B6FBA"/>
    <w:rsid w:val="007B782B"/>
    <w:rsid w:val="007C06DC"/>
    <w:rsid w:val="007C74F7"/>
    <w:rsid w:val="007D1191"/>
    <w:rsid w:val="007D307F"/>
    <w:rsid w:val="007D39FB"/>
    <w:rsid w:val="007D49C7"/>
    <w:rsid w:val="007D69B9"/>
    <w:rsid w:val="007D76A9"/>
    <w:rsid w:val="007D789D"/>
    <w:rsid w:val="007E003D"/>
    <w:rsid w:val="007E0050"/>
    <w:rsid w:val="007E313B"/>
    <w:rsid w:val="007E3E30"/>
    <w:rsid w:val="007E4156"/>
    <w:rsid w:val="007E4773"/>
    <w:rsid w:val="007F08FF"/>
    <w:rsid w:val="007F1A3D"/>
    <w:rsid w:val="007F3B20"/>
    <w:rsid w:val="007F4784"/>
    <w:rsid w:val="007F489F"/>
    <w:rsid w:val="007F49A1"/>
    <w:rsid w:val="007F4FEB"/>
    <w:rsid w:val="007F59DB"/>
    <w:rsid w:val="007F775C"/>
    <w:rsid w:val="007F7D29"/>
    <w:rsid w:val="00800D58"/>
    <w:rsid w:val="00801D78"/>
    <w:rsid w:val="00801E70"/>
    <w:rsid w:val="008029B0"/>
    <w:rsid w:val="00807C21"/>
    <w:rsid w:val="00810100"/>
    <w:rsid w:val="00810DE7"/>
    <w:rsid w:val="00812496"/>
    <w:rsid w:val="00812B26"/>
    <w:rsid w:val="00813E1F"/>
    <w:rsid w:val="008162B9"/>
    <w:rsid w:val="0081661C"/>
    <w:rsid w:val="008209C7"/>
    <w:rsid w:val="0082139C"/>
    <w:rsid w:val="008231FB"/>
    <w:rsid w:val="00824AB5"/>
    <w:rsid w:val="00824E89"/>
    <w:rsid w:val="00826D0C"/>
    <w:rsid w:val="00826ED8"/>
    <w:rsid w:val="00827386"/>
    <w:rsid w:val="0082785D"/>
    <w:rsid w:val="00827DB3"/>
    <w:rsid w:val="0083161F"/>
    <w:rsid w:val="00832BA7"/>
    <w:rsid w:val="00834BA7"/>
    <w:rsid w:val="00835D4F"/>
    <w:rsid w:val="00837E81"/>
    <w:rsid w:val="008409A8"/>
    <w:rsid w:val="00841AA8"/>
    <w:rsid w:val="0084205D"/>
    <w:rsid w:val="00842B12"/>
    <w:rsid w:val="00842C81"/>
    <w:rsid w:val="00851F7F"/>
    <w:rsid w:val="00853DC9"/>
    <w:rsid w:val="00855C7B"/>
    <w:rsid w:val="0085657B"/>
    <w:rsid w:val="00860048"/>
    <w:rsid w:val="008606A8"/>
    <w:rsid w:val="00861EF8"/>
    <w:rsid w:val="00863EF2"/>
    <w:rsid w:val="00865A8F"/>
    <w:rsid w:val="00870658"/>
    <w:rsid w:val="008726DB"/>
    <w:rsid w:val="0087331F"/>
    <w:rsid w:val="008740C7"/>
    <w:rsid w:val="00874EC6"/>
    <w:rsid w:val="00880E3F"/>
    <w:rsid w:val="00883DFB"/>
    <w:rsid w:val="00884EA7"/>
    <w:rsid w:val="00886214"/>
    <w:rsid w:val="0089026C"/>
    <w:rsid w:val="00890EFB"/>
    <w:rsid w:val="00892C60"/>
    <w:rsid w:val="00892DC1"/>
    <w:rsid w:val="0089340D"/>
    <w:rsid w:val="00895C14"/>
    <w:rsid w:val="00896275"/>
    <w:rsid w:val="008966FA"/>
    <w:rsid w:val="00897426"/>
    <w:rsid w:val="008A0A0C"/>
    <w:rsid w:val="008A4B9D"/>
    <w:rsid w:val="008A4F97"/>
    <w:rsid w:val="008B1CEE"/>
    <w:rsid w:val="008B310B"/>
    <w:rsid w:val="008B4558"/>
    <w:rsid w:val="008B51D9"/>
    <w:rsid w:val="008B5B95"/>
    <w:rsid w:val="008B6294"/>
    <w:rsid w:val="008B66FC"/>
    <w:rsid w:val="008B7A21"/>
    <w:rsid w:val="008B7C28"/>
    <w:rsid w:val="008C03F0"/>
    <w:rsid w:val="008C3404"/>
    <w:rsid w:val="008C46FE"/>
    <w:rsid w:val="008C4E5F"/>
    <w:rsid w:val="008D4CFB"/>
    <w:rsid w:val="008D5A4C"/>
    <w:rsid w:val="008D6251"/>
    <w:rsid w:val="008D6FB9"/>
    <w:rsid w:val="008F026A"/>
    <w:rsid w:val="008F1ADB"/>
    <w:rsid w:val="008F73A1"/>
    <w:rsid w:val="00906C02"/>
    <w:rsid w:val="00907E8C"/>
    <w:rsid w:val="00910C66"/>
    <w:rsid w:val="00910F70"/>
    <w:rsid w:val="00913BBF"/>
    <w:rsid w:val="0091439B"/>
    <w:rsid w:val="00916960"/>
    <w:rsid w:val="00916E33"/>
    <w:rsid w:val="00917EEB"/>
    <w:rsid w:val="009274BC"/>
    <w:rsid w:val="00927C53"/>
    <w:rsid w:val="00931CFE"/>
    <w:rsid w:val="00932B4B"/>
    <w:rsid w:val="00933B67"/>
    <w:rsid w:val="00934DCC"/>
    <w:rsid w:val="0094175C"/>
    <w:rsid w:val="00942F99"/>
    <w:rsid w:val="00943192"/>
    <w:rsid w:val="00943BF3"/>
    <w:rsid w:val="0094439A"/>
    <w:rsid w:val="00946381"/>
    <w:rsid w:val="00953C7B"/>
    <w:rsid w:val="00955BB7"/>
    <w:rsid w:val="00956395"/>
    <w:rsid w:val="00956B6F"/>
    <w:rsid w:val="00957471"/>
    <w:rsid w:val="009634D5"/>
    <w:rsid w:val="00963C2D"/>
    <w:rsid w:val="00971BE8"/>
    <w:rsid w:val="00972DCA"/>
    <w:rsid w:val="009732EB"/>
    <w:rsid w:val="00973AF7"/>
    <w:rsid w:val="00974735"/>
    <w:rsid w:val="00977E32"/>
    <w:rsid w:val="00981D1D"/>
    <w:rsid w:val="00983F6B"/>
    <w:rsid w:val="00990C1F"/>
    <w:rsid w:val="0099185E"/>
    <w:rsid w:val="00992874"/>
    <w:rsid w:val="00992EBD"/>
    <w:rsid w:val="009A0E15"/>
    <w:rsid w:val="009A4EBC"/>
    <w:rsid w:val="009A5926"/>
    <w:rsid w:val="009A686F"/>
    <w:rsid w:val="009B1FD9"/>
    <w:rsid w:val="009B53EA"/>
    <w:rsid w:val="009B68F2"/>
    <w:rsid w:val="009C1740"/>
    <w:rsid w:val="009C23AC"/>
    <w:rsid w:val="009C49E7"/>
    <w:rsid w:val="009C7207"/>
    <w:rsid w:val="009D07ED"/>
    <w:rsid w:val="009D1674"/>
    <w:rsid w:val="009D1D52"/>
    <w:rsid w:val="009D230D"/>
    <w:rsid w:val="009D5736"/>
    <w:rsid w:val="009E3411"/>
    <w:rsid w:val="009E52BB"/>
    <w:rsid w:val="009E712B"/>
    <w:rsid w:val="009E77C6"/>
    <w:rsid w:val="009F3B5E"/>
    <w:rsid w:val="009F4A52"/>
    <w:rsid w:val="009F7CBB"/>
    <w:rsid w:val="00A0252F"/>
    <w:rsid w:val="00A026F3"/>
    <w:rsid w:val="00A0293F"/>
    <w:rsid w:val="00A0339E"/>
    <w:rsid w:val="00A06C24"/>
    <w:rsid w:val="00A07486"/>
    <w:rsid w:val="00A1099E"/>
    <w:rsid w:val="00A12636"/>
    <w:rsid w:val="00A135D2"/>
    <w:rsid w:val="00A16D05"/>
    <w:rsid w:val="00A20687"/>
    <w:rsid w:val="00A21878"/>
    <w:rsid w:val="00A21989"/>
    <w:rsid w:val="00A23896"/>
    <w:rsid w:val="00A24285"/>
    <w:rsid w:val="00A26574"/>
    <w:rsid w:val="00A3058B"/>
    <w:rsid w:val="00A33DA6"/>
    <w:rsid w:val="00A34CC0"/>
    <w:rsid w:val="00A34D9A"/>
    <w:rsid w:val="00A35038"/>
    <w:rsid w:val="00A363B5"/>
    <w:rsid w:val="00A40B82"/>
    <w:rsid w:val="00A415BE"/>
    <w:rsid w:val="00A41C92"/>
    <w:rsid w:val="00A41FF6"/>
    <w:rsid w:val="00A449BF"/>
    <w:rsid w:val="00A50DD4"/>
    <w:rsid w:val="00A52A0E"/>
    <w:rsid w:val="00A546E0"/>
    <w:rsid w:val="00A54971"/>
    <w:rsid w:val="00A6413E"/>
    <w:rsid w:val="00A6790D"/>
    <w:rsid w:val="00A70EE2"/>
    <w:rsid w:val="00A713C0"/>
    <w:rsid w:val="00A733AA"/>
    <w:rsid w:val="00A733F1"/>
    <w:rsid w:val="00A73794"/>
    <w:rsid w:val="00A737DC"/>
    <w:rsid w:val="00A742FA"/>
    <w:rsid w:val="00A75DAA"/>
    <w:rsid w:val="00A80930"/>
    <w:rsid w:val="00A820A6"/>
    <w:rsid w:val="00A83710"/>
    <w:rsid w:val="00A8653F"/>
    <w:rsid w:val="00A8694C"/>
    <w:rsid w:val="00A9277C"/>
    <w:rsid w:val="00A928BE"/>
    <w:rsid w:val="00A92E92"/>
    <w:rsid w:val="00A95F95"/>
    <w:rsid w:val="00AA2310"/>
    <w:rsid w:val="00AA2A9C"/>
    <w:rsid w:val="00AA7BC0"/>
    <w:rsid w:val="00AB58F0"/>
    <w:rsid w:val="00AB6E76"/>
    <w:rsid w:val="00AC0F26"/>
    <w:rsid w:val="00AC18F8"/>
    <w:rsid w:val="00AC2DC1"/>
    <w:rsid w:val="00AC51B4"/>
    <w:rsid w:val="00AC5B88"/>
    <w:rsid w:val="00AC7910"/>
    <w:rsid w:val="00AD3218"/>
    <w:rsid w:val="00AD4622"/>
    <w:rsid w:val="00AD622E"/>
    <w:rsid w:val="00AE0276"/>
    <w:rsid w:val="00AE1DDB"/>
    <w:rsid w:val="00AE3A44"/>
    <w:rsid w:val="00AE44F7"/>
    <w:rsid w:val="00AE53FE"/>
    <w:rsid w:val="00AF09C0"/>
    <w:rsid w:val="00AF285E"/>
    <w:rsid w:val="00AF4251"/>
    <w:rsid w:val="00AF4A31"/>
    <w:rsid w:val="00B01738"/>
    <w:rsid w:val="00B0288C"/>
    <w:rsid w:val="00B0387B"/>
    <w:rsid w:val="00B06C28"/>
    <w:rsid w:val="00B070FC"/>
    <w:rsid w:val="00B0731B"/>
    <w:rsid w:val="00B11ED7"/>
    <w:rsid w:val="00B136D5"/>
    <w:rsid w:val="00B13924"/>
    <w:rsid w:val="00B13FD3"/>
    <w:rsid w:val="00B1473B"/>
    <w:rsid w:val="00B20D04"/>
    <w:rsid w:val="00B219A8"/>
    <w:rsid w:val="00B225C1"/>
    <w:rsid w:val="00B22C18"/>
    <w:rsid w:val="00B22C29"/>
    <w:rsid w:val="00B23335"/>
    <w:rsid w:val="00B24D04"/>
    <w:rsid w:val="00B26B0D"/>
    <w:rsid w:val="00B275ED"/>
    <w:rsid w:val="00B309F6"/>
    <w:rsid w:val="00B321CD"/>
    <w:rsid w:val="00B32A30"/>
    <w:rsid w:val="00B41233"/>
    <w:rsid w:val="00B4257A"/>
    <w:rsid w:val="00B500D3"/>
    <w:rsid w:val="00B562C0"/>
    <w:rsid w:val="00B57A66"/>
    <w:rsid w:val="00B57C28"/>
    <w:rsid w:val="00B603E3"/>
    <w:rsid w:val="00B614F2"/>
    <w:rsid w:val="00B623C3"/>
    <w:rsid w:val="00B62CDE"/>
    <w:rsid w:val="00B62E12"/>
    <w:rsid w:val="00B636F8"/>
    <w:rsid w:val="00B6460B"/>
    <w:rsid w:val="00B65250"/>
    <w:rsid w:val="00B675B2"/>
    <w:rsid w:val="00B72CD9"/>
    <w:rsid w:val="00B74BF5"/>
    <w:rsid w:val="00B7563E"/>
    <w:rsid w:val="00B76927"/>
    <w:rsid w:val="00B77021"/>
    <w:rsid w:val="00B80D0C"/>
    <w:rsid w:val="00B83325"/>
    <w:rsid w:val="00B87835"/>
    <w:rsid w:val="00B90CC4"/>
    <w:rsid w:val="00B925FA"/>
    <w:rsid w:val="00B926CF"/>
    <w:rsid w:val="00B92B36"/>
    <w:rsid w:val="00B94664"/>
    <w:rsid w:val="00B96DC9"/>
    <w:rsid w:val="00BA722A"/>
    <w:rsid w:val="00BA76F4"/>
    <w:rsid w:val="00BB08D7"/>
    <w:rsid w:val="00BB1195"/>
    <w:rsid w:val="00BB46ED"/>
    <w:rsid w:val="00BB600E"/>
    <w:rsid w:val="00BB694A"/>
    <w:rsid w:val="00BB6FC1"/>
    <w:rsid w:val="00BB7482"/>
    <w:rsid w:val="00BC0597"/>
    <w:rsid w:val="00BC28A9"/>
    <w:rsid w:val="00BC3195"/>
    <w:rsid w:val="00BC5261"/>
    <w:rsid w:val="00BC56B5"/>
    <w:rsid w:val="00BD25FF"/>
    <w:rsid w:val="00BD2D75"/>
    <w:rsid w:val="00BD525E"/>
    <w:rsid w:val="00BD655A"/>
    <w:rsid w:val="00BD748B"/>
    <w:rsid w:val="00BE120F"/>
    <w:rsid w:val="00BE2022"/>
    <w:rsid w:val="00BE34FA"/>
    <w:rsid w:val="00BE35D7"/>
    <w:rsid w:val="00BE4750"/>
    <w:rsid w:val="00BE7387"/>
    <w:rsid w:val="00BF03D1"/>
    <w:rsid w:val="00BF171D"/>
    <w:rsid w:val="00BF46CE"/>
    <w:rsid w:val="00BF5256"/>
    <w:rsid w:val="00BF5CB4"/>
    <w:rsid w:val="00BF6B9C"/>
    <w:rsid w:val="00BF7AFD"/>
    <w:rsid w:val="00C0115E"/>
    <w:rsid w:val="00C01270"/>
    <w:rsid w:val="00C0220A"/>
    <w:rsid w:val="00C030AE"/>
    <w:rsid w:val="00C03BD7"/>
    <w:rsid w:val="00C03EBE"/>
    <w:rsid w:val="00C0444B"/>
    <w:rsid w:val="00C0468D"/>
    <w:rsid w:val="00C04740"/>
    <w:rsid w:val="00C04830"/>
    <w:rsid w:val="00C0581D"/>
    <w:rsid w:val="00C05C55"/>
    <w:rsid w:val="00C10DBE"/>
    <w:rsid w:val="00C126B5"/>
    <w:rsid w:val="00C15CA5"/>
    <w:rsid w:val="00C200BD"/>
    <w:rsid w:val="00C22DC2"/>
    <w:rsid w:val="00C24C6A"/>
    <w:rsid w:val="00C2562E"/>
    <w:rsid w:val="00C27C64"/>
    <w:rsid w:val="00C32D25"/>
    <w:rsid w:val="00C32D60"/>
    <w:rsid w:val="00C34998"/>
    <w:rsid w:val="00C375F4"/>
    <w:rsid w:val="00C376D8"/>
    <w:rsid w:val="00C433E4"/>
    <w:rsid w:val="00C4726C"/>
    <w:rsid w:val="00C479A5"/>
    <w:rsid w:val="00C51DD0"/>
    <w:rsid w:val="00C52412"/>
    <w:rsid w:val="00C54151"/>
    <w:rsid w:val="00C5474D"/>
    <w:rsid w:val="00C5509D"/>
    <w:rsid w:val="00C57844"/>
    <w:rsid w:val="00C62225"/>
    <w:rsid w:val="00C6357C"/>
    <w:rsid w:val="00C63D49"/>
    <w:rsid w:val="00C64063"/>
    <w:rsid w:val="00C658B2"/>
    <w:rsid w:val="00C70592"/>
    <w:rsid w:val="00C70AC9"/>
    <w:rsid w:val="00C749BD"/>
    <w:rsid w:val="00C74AC1"/>
    <w:rsid w:val="00C76315"/>
    <w:rsid w:val="00C76EA5"/>
    <w:rsid w:val="00C770A0"/>
    <w:rsid w:val="00C77C38"/>
    <w:rsid w:val="00C8179E"/>
    <w:rsid w:val="00C819B4"/>
    <w:rsid w:val="00C823D0"/>
    <w:rsid w:val="00C83423"/>
    <w:rsid w:val="00C83D6B"/>
    <w:rsid w:val="00C8597B"/>
    <w:rsid w:val="00C85DF6"/>
    <w:rsid w:val="00C86D90"/>
    <w:rsid w:val="00C87768"/>
    <w:rsid w:val="00C90C5E"/>
    <w:rsid w:val="00C91252"/>
    <w:rsid w:val="00C919C0"/>
    <w:rsid w:val="00C926CA"/>
    <w:rsid w:val="00C93AF4"/>
    <w:rsid w:val="00C9485B"/>
    <w:rsid w:val="00C9495D"/>
    <w:rsid w:val="00CA234A"/>
    <w:rsid w:val="00CA52A2"/>
    <w:rsid w:val="00CA5B62"/>
    <w:rsid w:val="00CA5FF6"/>
    <w:rsid w:val="00CA6A66"/>
    <w:rsid w:val="00CA79C4"/>
    <w:rsid w:val="00CB1792"/>
    <w:rsid w:val="00CB3730"/>
    <w:rsid w:val="00CB4E5A"/>
    <w:rsid w:val="00CB56DA"/>
    <w:rsid w:val="00CB6EE4"/>
    <w:rsid w:val="00CC2FD0"/>
    <w:rsid w:val="00CC3060"/>
    <w:rsid w:val="00CC3A62"/>
    <w:rsid w:val="00CC3E06"/>
    <w:rsid w:val="00CC5140"/>
    <w:rsid w:val="00CC6CF8"/>
    <w:rsid w:val="00CD1E03"/>
    <w:rsid w:val="00CD298C"/>
    <w:rsid w:val="00CD2F84"/>
    <w:rsid w:val="00CD3F9E"/>
    <w:rsid w:val="00CD5DC7"/>
    <w:rsid w:val="00CD6B1F"/>
    <w:rsid w:val="00CE05A5"/>
    <w:rsid w:val="00CE267A"/>
    <w:rsid w:val="00CF1987"/>
    <w:rsid w:val="00CF45B1"/>
    <w:rsid w:val="00CF568B"/>
    <w:rsid w:val="00CF76CC"/>
    <w:rsid w:val="00D012BF"/>
    <w:rsid w:val="00D01382"/>
    <w:rsid w:val="00D05F36"/>
    <w:rsid w:val="00D060F7"/>
    <w:rsid w:val="00D06B74"/>
    <w:rsid w:val="00D07DD4"/>
    <w:rsid w:val="00D11745"/>
    <w:rsid w:val="00D119E3"/>
    <w:rsid w:val="00D132DE"/>
    <w:rsid w:val="00D21BC3"/>
    <w:rsid w:val="00D231A8"/>
    <w:rsid w:val="00D25721"/>
    <w:rsid w:val="00D276E3"/>
    <w:rsid w:val="00D27F76"/>
    <w:rsid w:val="00D31526"/>
    <w:rsid w:val="00D31538"/>
    <w:rsid w:val="00D341AE"/>
    <w:rsid w:val="00D34DD6"/>
    <w:rsid w:val="00D37073"/>
    <w:rsid w:val="00D37F01"/>
    <w:rsid w:val="00D40619"/>
    <w:rsid w:val="00D40D5B"/>
    <w:rsid w:val="00D40FFB"/>
    <w:rsid w:val="00D426E8"/>
    <w:rsid w:val="00D44000"/>
    <w:rsid w:val="00D46E17"/>
    <w:rsid w:val="00D47D6F"/>
    <w:rsid w:val="00D518D6"/>
    <w:rsid w:val="00D55A65"/>
    <w:rsid w:val="00D55B9C"/>
    <w:rsid w:val="00D56540"/>
    <w:rsid w:val="00D621BD"/>
    <w:rsid w:val="00D654F9"/>
    <w:rsid w:val="00D70843"/>
    <w:rsid w:val="00D723AC"/>
    <w:rsid w:val="00D751F5"/>
    <w:rsid w:val="00D7595C"/>
    <w:rsid w:val="00D77AE4"/>
    <w:rsid w:val="00D77F08"/>
    <w:rsid w:val="00D77F0D"/>
    <w:rsid w:val="00D80685"/>
    <w:rsid w:val="00D82C19"/>
    <w:rsid w:val="00D83FB5"/>
    <w:rsid w:val="00D84434"/>
    <w:rsid w:val="00D86407"/>
    <w:rsid w:val="00D87FED"/>
    <w:rsid w:val="00D91088"/>
    <w:rsid w:val="00D914AE"/>
    <w:rsid w:val="00D916EB"/>
    <w:rsid w:val="00D930BB"/>
    <w:rsid w:val="00D93B45"/>
    <w:rsid w:val="00D940CD"/>
    <w:rsid w:val="00D9439E"/>
    <w:rsid w:val="00D971E7"/>
    <w:rsid w:val="00D97596"/>
    <w:rsid w:val="00D97A75"/>
    <w:rsid w:val="00DA49BD"/>
    <w:rsid w:val="00DA56EE"/>
    <w:rsid w:val="00DB069D"/>
    <w:rsid w:val="00DB1BB6"/>
    <w:rsid w:val="00DB23CF"/>
    <w:rsid w:val="00DB2DAB"/>
    <w:rsid w:val="00DB3F70"/>
    <w:rsid w:val="00DB412C"/>
    <w:rsid w:val="00DB6288"/>
    <w:rsid w:val="00DC1D50"/>
    <w:rsid w:val="00DC1DEC"/>
    <w:rsid w:val="00DC2949"/>
    <w:rsid w:val="00DC2E0B"/>
    <w:rsid w:val="00DC3724"/>
    <w:rsid w:val="00DC37BB"/>
    <w:rsid w:val="00DC4637"/>
    <w:rsid w:val="00DC4963"/>
    <w:rsid w:val="00DC630E"/>
    <w:rsid w:val="00DC7031"/>
    <w:rsid w:val="00DD10B9"/>
    <w:rsid w:val="00DD1DEC"/>
    <w:rsid w:val="00DD47AC"/>
    <w:rsid w:val="00DD7894"/>
    <w:rsid w:val="00DE1501"/>
    <w:rsid w:val="00DE1D47"/>
    <w:rsid w:val="00DE32E3"/>
    <w:rsid w:val="00DE4FD2"/>
    <w:rsid w:val="00DE670E"/>
    <w:rsid w:val="00DE6E38"/>
    <w:rsid w:val="00DE7FE5"/>
    <w:rsid w:val="00DF17FB"/>
    <w:rsid w:val="00DF3872"/>
    <w:rsid w:val="00DF3B09"/>
    <w:rsid w:val="00DF4A28"/>
    <w:rsid w:val="00DF5523"/>
    <w:rsid w:val="00DF7788"/>
    <w:rsid w:val="00E01457"/>
    <w:rsid w:val="00E01F43"/>
    <w:rsid w:val="00E02AF2"/>
    <w:rsid w:val="00E033DD"/>
    <w:rsid w:val="00E11F9D"/>
    <w:rsid w:val="00E1312B"/>
    <w:rsid w:val="00E1493F"/>
    <w:rsid w:val="00E176E7"/>
    <w:rsid w:val="00E17CA2"/>
    <w:rsid w:val="00E219D9"/>
    <w:rsid w:val="00E22CC3"/>
    <w:rsid w:val="00E23313"/>
    <w:rsid w:val="00E3175B"/>
    <w:rsid w:val="00E333FB"/>
    <w:rsid w:val="00E33E2D"/>
    <w:rsid w:val="00E35C07"/>
    <w:rsid w:val="00E37BD4"/>
    <w:rsid w:val="00E424AB"/>
    <w:rsid w:val="00E46B78"/>
    <w:rsid w:val="00E472F2"/>
    <w:rsid w:val="00E51826"/>
    <w:rsid w:val="00E543C5"/>
    <w:rsid w:val="00E55018"/>
    <w:rsid w:val="00E555E3"/>
    <w:rsid w:val="00E67173"/>
    <w:rsid w:val="00E6736A"/>
    <w:rsid w:val="00E705F0"/>
    <w:rsid w:val="00E715C0"/>
    <w:rsid w:val="00E7330E"/>
    <w:rsid w:val="00E75835"/>
    <w:rsid w:val="00E8039B"/>
    <w:rsid w:val="00E81D3C"/>
    <w:rsid w:val="00E82263"/>
    <w:rsid w:val="00E82347"/>
    <w:rsid w:val="00E83C7F"/>
    <w:rsid w:val="00E91804"/>
    <w:rsid w:val="00E924C6"/>
    <w:rsid w:val="00E94F50"/>
    <w:rsid w:val="00E9596A"/>
    <w:rsid w:val="00E95F54"/>
    <w:rsid w:val="00EA0A6A"/>
    <w:rsid w:val="00EA0F0B"/>
    <w:rsid w:val="00EA3CE2"/>
    <w:rsid w:val="00EA4162"/>
    <w:rsid w:val="00EA4929"/>
    <w:rsid w:val="00EA4C2C"/>
    <w:rsid w:val="00EA73E0"/>
    <w:rsid w:val="00EB0E42"/>
    <w:rsid w:val="00EB15AB"/>
    <w:rsid w:val="00EB2D2D"/>
    <w:rsid w:val="00EB3087"/>
    <w:rsid w:val="00EB4F9F"/>
    <w:rsid w:val="00EC69D8"/>
    <w:rsid w:val="00ED18ED"/>
    <w:rsid w:val="00ED79E6"/>
    <w:rsid w:val="00EE1161"/>
    <w:rsid w:val="00EE4464"/>
    <w:rsid w:val="00EE7C97"/>
    <w:rsid w:val="00EF0BA1"/>
    <w:rsid w:val="00EF2A06"/>
    <w:rsid w:val="00EF5F89"/>
    <w:rsid w:val="00EF6C56"/>
    <w:rsid w:val="00F002C9"/>
    <w:rsid w:val="00F01207"/>
    <w:rsid w:val="00F01C1F"/>
    <w:rsid w:val="00F02180"/>
    <w:rsid w:val="00F035F2"/>
    <w:rsid w:val="00F050E3"/>
    <w:rsid w:val="00F109B1"/>
    <w:rsid w:val="00F109E0"/>
    <w:rsid w:val="00F10E25"/>
    <w:rsid w:val="00F1102C"/>
    <w:rsid w:val="00F12BF8"/>
    <w:rsid w:val="00F16CE1"/>
    <w:rsid w:val="00F20EB7"/>
    <w:rsid w:val="00F252C7"/>
    <w:rsid w:val="00F30FD9"/>
    <w:rsid w:val="00F34DE5"/>
    <w:rsid w:val="00F370E6"/>
    <w:rsid w:val="00F37684"/>
    <w:rsid w:val="00F37FDB"/>
    <w:rsid w:val="00F439F9"/>
    <w:rsid w:val="00F45033"/>
    <w:rsid w:val="00F45E42"/>
    <w:rsid w:val="00F52EEC"/>
    <w:rsid w:val="00F53852"/>
    <w:rsid w:val="00F55B79"/>
    <w:rsid w:val="00F6179B"/>
    <w:rsid w:val="00F61872"/>
    <w:rsid w:val="00F67749"/>
    <w:rsid w:val="00F702FB"/>
    <w:rsid w:val="00F70B41"/>
    <w:rsid w:val="00F7593E"/>
    <w:rsid w:val="00F76BC2"/>
    <w:rsid w:val="00F830AE"/>
    <w:rsid w:val="00F84062"/>
    <w:rsid w:val="00F84DD5"/>
    <w:rsid w:val="00F85AD1"/>
    <w:rsid w:val="00F85E8C"/>
    <w:rsid w:val="00F86958"/>
    <w:rsid w:val="00F86E2F"/>
    <w:rsid w:val="00F873F8"/>
    <w:rsid w:val="00F878EA"/>
    <w:rsid w:val="00F94EDB"/>
    <w:rsid w:val="00F94EF0"/>
    <w:rsid w:val="00F95208"/>
    <w:rsid w:val="00F96134"/>
    <w:rsid w:val="00F96AC4"/>
    <w:rsid w:val="00FA0706"/>
    <w:rsid w:val="00FA2043"/>
    <w:rsid w:val="00FA3676"/>
    <w:rsid w:val="00FA3A1D"/>
    <w:rsid w:val="00FA6A2B"/>
    <w:rsid w:val="00FA705F"/>
    <w:rsid w:val="00FB313E"/>
    <w:rsid w:val="00FB355F"/>
    <w:rsid w:val="00FB3887"/>
    <w:rsid w:val="00FB64C2"/>
    <w:rsid w:val="00FB73CC"/>
    <w:rsid w:val="00FC0C59"/>
    <w:rsid w:val="00FC0E2C"/>
    <w:rsid w:val="00FC3444"/>
    <w:rsid w:val="00FC415E"/>
    <w:rsid w:val="00FD0AA3"/>
    <w:rsid w:val="00FD72FC"/>
    <w:rsid w:val="00FE3028"/>
    <w:rsid w:val="00FE3CA4"/>
    <w:rsid w:val="00FE4F2B"/>
    <w:rsid w:val="00FE60DC"/>
    <w:rsid w:val="00FE636D"/>
    <w:rsid w:val="00FF0ED4"/>
    <w:rsid w:val="00FF1DAE"/>
    <w:rsid w:val="00FF40FC"/>
    <w:rsid w:val="00FF58D5"/>
    <w:rsid w:val="00FF6089"/>
    <w:rsid w:val="00FF63F3"/>
    <w:rsid w:val="00FF7DF2"/>
    <w:rsid w:val="00FF7F41"/>
    <w:rsid w:val="18220731"/>
    <w:rsid w:val="1A1E0DCA"/>
    <w:rsid w:val="2E7110B2"/>
    <w:rsid w:val="37C351A4"/>
    <w:rsid w:val="3EF25DF6"/>
    <w:rsid w:val="41C15317"/>
    <w:rsid w:val="551B02BB"/>
    <w:rsid w:val="5F680C02"/>
    <w:rsid w:val="676C6721"/>
    <w:rsid w:val="6B58651E"/>
    <w:rsid w:val="748E3A41"/>
    <w:rsid w:val="766C2BEF"/>
    <w:rsid w:val="780F43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A4C24B9"/>
  <w15:docId w15:val="{9F50D2A1-B6F1-4222-8DE5-EF53E2078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nhideWhenUsed="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Batang" w:hAnsi="Times New Roman" w:cs="Times New Roman"/>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eastAsia="Batang" w:hAnsi="Arial" w:cs="Times New Roman"/>
      <w:sz w:val="36"/>
      <w:lang w:val="en-GB"/>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Batang" w:hAnsi="Times New Roman" w:cs="Times New Roman"/>
      <w:sz w:val="22"/>
      <w:lang w:val="en-GB"/>
    </w:rPr>
  </w:style>
  <w:style w:type="paragraph" w:styleId="Caption">
    <w:name w:val="caption"/>
    <w:basedOn w:val="Normal"/>
    <w:next w:val="Normal"/>
    <w:uiPriority w:val="35"/>
    <w:unhideWhenUsed/>
    <w:qFormat/>
    <w:pPr>
      <w:spacing w:after="200" w:line="240" w:lineRule="auto"/>
    </w:pPr>
    <w:rPr>
      <w:rFonts w:eastAsia="Times New Roman"/>
      <w:i/>
      <w:iCs/>
      <w:color w:val="44546A" w:themeColor="text2"/>
      <w:sz w:val="18"/>
      <w:szCs w:val="18"/>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uiPriority w:val="99"/>
    <w:qFormat/>
  </w:style>
  <w:style w:type="paragraph" w:styleId="BodyText">
    <w:name w:val="Body Text"/>
    <w:basedOn w:val="Normal"/>
    <w:link w:val="BodyTextChar"/>
    <w:semiHidden/>
    <w:unhideWhenUsed/>
    <w:qFormat/>
    <w:pPr>
      <w:spacing w:after="120"/>
    </w:pPr>
  </w:style>
  <w:style w:type="paragraph" w:styleId="List2">
    <w:name w:val="List 2"/>
    <w:basedOn w:val="List"/>
    <w:qFormat/>
    <w:pPr>
      <w:ind w:left="851"/>
    </w:pPr>
  </w:style>
  <w:style w:type="paragraph" w:styleId="List">
    <w:name w:val="List"/>
    <w:basedOn w:val="Normal"/>
    <w:qFormat/>
    <w:pPr>
      <w:ind w:left="568" w:hanging="284"/>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Batang" w:hAnsi="Arial" w:cs="Times New Roman"/>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rPr>
      <w:rFonts w:ascii="Times New Roman" w:eastAsia="SimSu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qFormat/>
    <w:rPr>
      <w:sz w:val="16"/>
      <w:szCs w:val="16"/>
    </w:rPr>
  </w:style>
  <w:style w:type="character" w:customStyle="1" w:styleId="Heading1Char">
    <w:name w:val="Heading 1 Char"/>
    <w:aliases w:val="H1 Char,h1 Char,Heading 1 3GPP Char"/>
    <w:basedOn w:val="DefaultParagraphFont"/>
    <w:link w:val="Heading1"/>
    <w:qFormat/>
    <w:rPr>
      <w:rFonts w:ascii="Arial" w:eastAsia="Batang" w:hAnsi="Arial" w:cs="Times New Roman"/>
      <w:sz w:val="36"/>
      <w:szCs w:val="20"/>
      <w:lang w:val="en-GB"/>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qFormat/>
    <w:rPr>
      <w:rFonts w:ascii="Arial" w:eastAsia="Batang" w:hAnsi="Arial" w:cs="Times New Roman"/>
      <w:sz w:val="32"/>
      <w:szCs w:val="20"/>
      <w:lang w:val="en-GB"/>
    </w:rPr>
  </w:style>
  <w:style w:type="character" w:customStyle="1" w:styleId="Heading3Char">
    <w:name w:val="Heading 3 Char"/>
    <w:aliases w:val="Heading 3 3GPP Char"/>
    <w:basedOn w:val="DefaultParagraphFont"/>
    <w:link w:val="Heading3"/>
    <w:qFormat/>
    <w:rPr>
      <w:rFonts w:ascii="Arial" w:eastAsia="Batang" w:hAnsi="Arial" w:cs="Times New Roman"/>
      <w:sz w:val="28"/>
      <w:lang w:val="en-GB"/>
    </w:rPr>
  </w:style>
  <w:style w:type="character" w:customStyle="1" w:styleId="Heading4Char">
    <w:name w:val="Heading 4 Char"/>
    <w:basedOn w:val="DefaultParagraphFont"/>
    <w:link w:val="Heading4"/>
    <w:qFormat/>
    <w:rPr>
      <w:rFonts w:ascii="Arial" w:eastAsia="Batang" w:hAnsi="Arial" w:cs="Times New Roman"/>
      <w:sz w:val="24"/>
      <w:lang w:val="en-GB"/>
    </w:rPr>
  </w:style>
  <w:style w:type="character" w:customStyle="1" w:styleId="Heading5Char">
    <w:name w:val="Heading 5 Char"/>
    <w:basedOn w:val="DefaultParagraphFont"/>
    <w:link w:val="Heading5"/>
    <w:qFormat/>
    <w:rPr>
      <w:rFonts w:ascii="Arial" w:eastAsia="Batang" w:hAnsi="Arial" w:cs="Times New Roman"/>
      <w:szCs w:val="20"/>
      <w:lang w:val="en-GB"/>
    </w:rPr>
  </w:style>
  <w:style w:type="character" w:customStyle="1" w:styleId="Heading6Char">
    <w:name w:val="Heading 6 Char"/>
    <w:basedOn w:val="DefaultParagraphFont"/>
    <w:link w:val="Heading6"/>
    <w:qFormat/>
    <w:rPr>
      <w:rFonts w:ascii="Arial" w:eastAsia="Batang" w:hAnsi="Arial" w:cs="Times New Roman"/>
      <w:sz w:val="20"/>
      <w:szCs w:val="20"/>
      <w:lang w:val="en-GB"/>
    </w:rPr>
  </w:style>
  <w:style w:type="character" w:customStyle="1" w:styleId="Heading7Char">
    <w:name w:val="Heading 7 Char"/>
    <w:basedOn w:val="DefaultParagraphFont"/>
    <w:link w:val="Heading7"/>
    <w:qFormat/>
    <w:rPr>
      <w:rFonts w:ascii="Arial" w:eastAsia="Batang" w:hAnsi="Arial" w:cs="Times New Roman"/>
      <w:sz w:val="20"/>
      <w:szCs w:val="20"/>
      <w:lang w:val="en-GB"/>
    </w:rPr>
  </w:style>
  <w:style w:type="character" w:customStyle="1" w:styleId="Heading8Char">
    <w:name w:val="Heading 8 Char"/>
    <w:basedOn w:val="DefaultParagraphFont"/>
    <w:link w:val="Heading8"/>
    <w:qFormat/>
    <w:rPr>
      <w:rFonts w:ascii="Arial" w:eastAsia="Batang" w:hAnsi="Arial" w:cs="Times New Roman"/>
      <w:sz w:val="36"/>
      <w:szCs w:val="20"/>
      <w:lang w:val="en-GB"/>
    </w:rPr>
  </w:style>
  <w:style w:type="character" w:customStyle="1" w:styleId="Heading9Char">
    <w:name w:val="Heading 9 Char"/>
    <w:basedOn w:val="DefaultParagraphFont"/>
    <w:link w:val="Heading9"/>
    <w:qFormat/>
    <w:rPr>
      <w:rFonts w:ascii="Arial" w:eastAsia="Batang" w:hAnsi="Arial" w:cs="Times New Roman"/>
      <w:sz w:val="36"/>
      <w:szCs w:val="20"/>
      <w:lang w:val="en-GB"/>
    </w:rPr>
  </w:style>
  <w:style w:type="character" w:customStyle="1" w:styleId="DocumentMapChar">
    <w:name w:val="Document Map Char"/>
    <w:basedOn w:val="DefaultParagraphFont"/>
    <w:link w:val="DocumentMap"/>
    <w:qFormat/>
    <w:rPr>
      <w:rFonts w:ascii="Times New Roman" w:eastAsia="Batang" w:hAnsi="Times New Roman" w:cs="Times New Roman"/>
      <w:sz w:val="24"/>
      <w:szCs w:val="24"/>
      <w:lang w:val="en-GB"/>
    </w:rPr>
  </w:style>
  <w:style w:type="character" w:customStyle="1" w:styleId="CommentTextChar">
    <w:name w:val="Comment Text Char"/>
    <w:basedOn w:val="DefaultParagraphFont"/>
    <w:link w:val="CommentText"/>
    <w:uiPriority w:val="99"/>
    <w:qFormat/>
    <w:rPr>
      <w:rFonts w:ascii="Times New Roman" w:eastAsia="Batang" w:hAnsi="Times New Roman" w:cs="Times New Roman"/>
      <w:sz w:val="20"/>
      <w:szCs w:val="20"/>
      <w:lang w:val="en-GB"/>
    </w:rPr>
  </w:style>
  <w:style w:type="character" w:customStyle="1" w:styleId="BodyTextChar">
    <w:name w:val="Body Text Char"/>
    <w:basedOn w:val="DefaultParagraphFont"/>
    <w:link w:val="BodyText"/>
    <w:semiHidden/>
    <w:qFormat/>
    <w:rPr>
      <w:rFonts w:ascii="Times New Roman" w:eastAsia="Batang" w:hAnsi="Times New Roman" w:cs="Times New Roman"/>
      <w:sz w:val="20"/>
      <w:szCs w:val="20"/>
      <w:lang w:val="en-GB"/>
    </w:rPr>
  </w:style>
  <w:style w:type="character" w:customStyle="1" w:styleId="BalloonTextChar">
    <w:name w:val="Balloon Text Char"/>
    <w:basedOn w:val="DefaultParagraphFont"/>
    <w:link w:val="BalloonText"/>
    <w:qFormat/>
    <w:rPr>
      <w:rFonts w:ascii="Helvetica" w:eastAsia="Batang" w:hAnsi="Helvetica" w:cs="Times New Roman"/>
      <w:sz w:val="18"/>
      <w:szCs w:val="18"/>
      <w:lang w:val="en-GB"/>
    </w:rPr>
  </w:style>
  <w:style w:type="character" w:customStyle="1" w:styleId="FooterChar">
    <w:name w:val="Footer Char"/>
    <w:basedOn w:val="DefaultParagraphFont"/>
    <w:link w:val="Footer"/>
    <w:qFormat/>
    <w:rPr>
      <w:rFonts w:ascii="Arial" w:eastAsia="Batang" w:hAnsi="Arial" w:cs="Times New Roman"/>
      <w:b/>
      <w:i/>
      <w:sz w:val="18"/>
      <w:szCs w:val="20"/>
      <w:lang w:val="en-GB" w:eastAsia="ja-JP"/>
    </w:rPr>
  </w:style>
  <w:style w:type="character" w:customStyle="1" w:styleId="HeaderChar">
    <w:name w:val="Header Char"/>
    <w:basedOn w:val="DefaultParagraphFont"/>
    <w:link w:val="Header"/>
    <w:qFormat/>
    <w:rPr>
      <w:rFonts w:ascii="Arial" w:eastAsia="Batang" w:hAnsi="Arial" w:cs="Times New Roman"/>
      <w:b/>
      <w:sz w:val="18"/>
      <w:szCs w:val="20"/>
      <w:lang w:val="en-GB" w:eastAsia="ja-JP"/>
    </w:rPr>
  </w:style>
  <w:style w:type="character" w:customStyle="1" w:styleId="CommentSubjectChar">
    <w:name w:val="Comment Subject Char"/>
    <w:basedOn w:val="CommentTextChar"/>
    <w:link w:val="CommentSubject"/>
    <w:semiHidden/>
    <w:qFormat/>
    <w:rPr>
      <w:rFonts w:ascii="Times New Roman" w:eastAsia="Batang" w:hAnsi="Times New Roman" w:cs="Times New Roman"/>
      <w:b/>
      <w:bCs/>
      <w:sz w:val="20"/>
      <w:szCs w:val="20"/>
      <w:lang w:val="en-GB"/>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Batang" w:hAnsi="Arial" w:cs="Times New Roman"/>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cs="Times New Roman"/>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Batang" w:hAnsi="Courier New" w:cs="Times New Roman"/>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Batang"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eastAsia="Batang"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cs="Times New Roman"/>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Batang" w:hAnsi="Arial" w:cs="Times New Roman"/>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Batang" w:hAnsi="Arial" w:cs="Times New Roman"/>
      <w:lang w:val="en-GB"/>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CRCoverPage">
    <w:name w:val="CR Cover Page"/>
    <w:qFormat/>
    <w:pPr>
      <w:spacing w:after="120"/>
    </w:pPr>
    <w:rPr>
      <w:rFonts w:ascii="Arial" w:eastAsia="MS Mincho" w:hAnsi="Arial" w:cs="Times New Roman"/>
      <w:lang w:val="en-GB"/>
    </w:rPr>
  </w:style>
  <w:style w:type="character" w:customStyle="1" w:styleId="UnresolvedMention1">
    <w:name w:val="Unresolved Mention1"/>
    <w:basedOn w:val="DefaultParagraphFont"/>
    <w:qFormat/>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10">
    <w:name w:val="修訂1"/>
    <w:hidden/>
    <w:uiPriority w:val="99"/>
    <w:semiHidden/>
    <w:qFormat/>
    <w:rPr>
      <w:rFonts w:ascii="Times New Roman" w:eastAsia="Batang" w:hAnsi="Times New Roman" w:cs="Times New Roman"/>
      <w:lang w:val="en-GB"/>
    </w:rPr>
  </w:style>
  <w:style w:type="character" w:customStyle="1" w:styleId="B1Char1">
    <w:name w:val="B1 Char1"/>
    <w:link w:val="B1"/>
    <w:qFormat/>
    <w:rPr>
      <w:rFonts w:ascii="Times New Roman" w:eastAsia="Batang" w:hAnsi="Times New Roman" w:cs="Times New Roman"/>
      <w:sz w:val="20"/>
      <w:szCs w:val="20"/>
      <w:lang w:val="en-GB"/>
    </w:rPr>
  </w:style>
  <w:style w:type="character" w:customStyle="1" w:styleId="B2Char">
    <w:name w:val="B2 Char"/>
    <w:link w:val="B2"/>
    <w:qFormat/>
    <w:rPr>
      <w:rFonts w:ascii="Times New Roman" w:eastAsia="Batang" w:hAnsi="Times New Roman" w:cs="Times New Roman"/>
      <w:sz w:val="20"/>
      <w:szCs w:val="20"/>
      <w:lang w:val="en-GB"/>
    </w:rPr>
  </w:style>
  <w:style w:type="paragraph" w:customStyle="1" w:styleId="EmailDiscussion2">
    <w:name w:val="EmailDiscussion2"/>
    <w:basedOn w:val="Normal"/>
    <w:qFormat/>
    <w:pPr>
      <w:spacing w:after="0"/>
      <w:ind w:left="1622" w:hanging="363"/>
    </w:pPr>
    <w:rPr>
      <w:rFonts w:ascii="Arial" w:eastAsiaTheme="minorHAnsi" w:hAnsi="Arial" w:cs="Arial"/>
      <w:lang w:eastAsia="en-GB"/>
    </w:rPr>
  </w:style>
  <w:style w:type="character" w:customStyle="1" w:styleId="EmailDiscussionChar">
    <w:name w:val="EmailDiscussion Char"/>
    <w:basedOn w:val="DefaultParagraphFont"/>
    <w:link w:val="EmailDiscussion"/>
    <w:qFormat/>
    <w:locked/>
    <w:rPr>
      <w:rFonts w:ascii="Arial" w:hAnsi="Arial" w:cs="Arial"/>
      <w:b/>
      <w:bCs/>
      <w:lang w:eastAsia="zh-CN"/>
    </w:rPr>
  </w:style>
  <w:style w:type="paragraph" w:customStyle="1" w:styleId="EmailDiscussion">
    <w:name w:val="EmailDiscussion"/>
    <w:basedOn w:val="Normal"/>
    <w:link w:val="EmailDiscussionChar"/>
    <w:qFormat/>
    <w:pPr>
      <w:numPr>
        <w:numId w:val="2"/>
      </w:numPr>
      <w:spacing w:before="40" w:after="0"/>
    </w:pPr>
    <w:rPr>
      <w:rFonts w:ascii="Arial" w:eastAsiaTheme="minorHAnsi" w:hAnsi="Arial" w:cs="Arial"/>
      <w:b/>
      <w:bCs/>
      <w:sz w:val="22"/>
      <w:szCs w:val="22"/>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eastAsia="Batang" w:hAnsi="Times New Roman" w:cs="Times New Roman"/>
      <w:lang w:val="en-GB"/>
    </w:rPr>
  </w:style>
  <w:style w:type="character" w:customStyle="1" w:styleId="NOChar">
    <w:name w:val="NO Char"/>
    <w:link w:val="NO"/>
    <w:qFormat/>
    <w:rPr>
      <w:rFonts w:ascii="Times New Roman" w:eastAsia="Batang" w:hAnsi="Times New Roman" w:cs="Times New Roman"/>
      <w:sz w:val="20"/>
      <w:szCs w:val="20"/>
      <w:lang w:val="en-GB"/>
    </w:rPr>
  </w:style>
  <w:style w:type="character" w:customStyle="1" w:styleId="B1Zchn">
    <w:name w:val="B1 Zchn"/>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ListParagraphChar">
    <w:name w:val="List Paragraph Char"/>
    <w:basedOn w:val="DefaultParagraphFont"/>
    <w:link w:val="ListParagraph"/>
    <w:uiPriority w:val="34"/>
    <w:qFormat/>
    <w:locked/>
    <w:rPr>
      <w:rFonts w:ascii="Times New Roman" w:eastAsia="Batang" w:hAnsi="Times New Roman" w:cs="Times New Roman"/>
      <w:sz w:val="20"/>
      <w:szCs w:val="20"/>
      <w:lang w:val="en-GB"/>
    </w:rPr>
  </w:style>
  <w:style w:type="paragraph" w:customStyle="1" w:styleId="Comments">
    <w:name w:val="Comments"/>
    <w:basedOn w:val="Normal"/>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i/>
      <w:szCs w:val="24"/>
      <w:lang w:eastAsia="en-GB"/>
    </w:rPr>
  </w:style>
  <w:style w:type="paragraph" w:customStyle="1" w:styleId="Proposal">
    <w:name w:val="Proposal"/>
    <w:basedOn w:val="ListParagraph"/>
    <w:link w:val="ProposalChar"/>
    <w:qFormat/>
    <w:pPr>
      <w:numPr>
        <w:numId w:val="3"/>
      </w:numPr>
      <w:overflowPunct w:val="0"/>
      <w:autoSpaceDE w:val="0"/>
      <w:autoSpaceDN w:val="0"/>
      <w:adjustRightInd w:val="0"/>
      <w:spacing w:before="240" w:after="240" w:line="360" w:lineRule="auto"/>
      <w:textAlignment w:val="baseline"/>
    </w:pPr>
    <w:rPr>
      <w:rFonts w:eastAsia="Times New Roman"/>
      <w:b/>
    </w:rPr>
  </w:style>
  <w:style w:type="character" w:customStyle="1" w:styleId="ProposalChar">
    <w:name w:val="Proposal Char"/>
    <w:link w:val="Proposal"/>
    <w:qFormat/>
    <w:rPr>
      <w:rFonts w:ascii="Times New Roman" w:eastAsia="Times New Roman" w:hAnsi="Times New Roman" w:cs="Times New Roman"/>
      <w:b/>
    </w:rPr>
  </w:style>
  <w:style w:type="paragraph" w:customStyle="1" w:styleId="Revision2">
    <w:name w:val="Revision2"/>
    <w:hidden/>
    <w:uiPriority w:val="99"/>
    <w:semiHidden/>
    <w:qFormat/>
    <w:pPr>
      <w:spacing w:after="0" w:line="240" w:lineRule="auto"/>
    </w:pPr>
    <w:rPr>
      <w:rFonts w:ascii="Times New Roman" w:eastAsia="Batang" w:hAnsi="Times New Roman" w:cs="Times New Roman"/>
      <w:lang w:val="en-GB"/>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1F68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mailto:marta.m.tarradell@intel.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hyperlink" Target="mailto:jani.puttonen@magister.f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916B74-F305-4CB6-AC2E-630287CFB453}">
  <ds:schemaRefs>
    <ds:schemaRef ds:uri="http://schemas.microsoft.com/sharepoint/v3/contenttype/forms"/>
  </ds:schemaRefs>
</ds:datastoreItem>
</file>

<file path=customXml/itemProps3.xml><?xml version="1.0" encoding="utf-8"?>
<ds:datastoreItem xmlns:ds="http://schemas.openxmlformats.org/officeDocument/2006/customXml" ds:itemID="{159C7FFB-B8D1-4FAE-B2D7-6F7997C94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F27CA3-8163-412A-BBF7-A8A222FE4305}">
  <ds:schemaRefs>
    <ds:schemaRef ds:uri="http://schemas.openxmlformats.org/officeDocument/2006/bibliography"/>
  </ds:schemaRefs>
</ds:datastoreItem>
</file>

<file path=customXml/itemProps5.xml><?xml version="1.0" encoding="utf-8"?>
<ds:datastoreItem xmlns:ds="http://schemas.openxmlformats.org/officeDocument/2006/customXml" ds:itemID="{C950F063-9D34-4535-BD40-2BE6D30408A9}">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35</Pages>
  <Words>17434</Words>
  <Characters>99380</Characters>
  <Application>Microsoft Office Word</Application>
  <DocSecurity>0</DocSecurity>
  <Lines>828</Lines>
  <Paragraphs>233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116581</CharactersWithSpaces>
  <SharedDoc>false</SharedDoc>
  <HLinks>
    <vt:vector size="6" baseType="variant">
      <vt:variant>
        <vt:i4>6291534</vt:i4>
      </vt:variant>
      <vt:variant>
        <vt:i4>252</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cp:lastModifiedBy>Intel</cp:lastModifiedBy>
  <cp:revision>9</cp:revision>
  <dcterms:created xsi:type="dcterms:W3CDTF">2021-03-25T04:45:00Z</dcterms:created>
  <dcterms:modified xsi:type="dcterms:W3CDTF">2021-04-02T05:13:00Z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0x010100C3355BB4B7850E44A83DAD8AF6CF14B0</vt:lpwstr>
  </property>
  <property fmtid="{D5CDD505-2E9C-101B-9397-08002B2CF9AE}" pid="4" name="CWMde784356f2664591921402186ff8d6f6">
    <vt:lpwstr>CWMHGLN40P5Yu2It0/n7jqCQogLfNCx4NxinDFLXRYCrvV2tenIQnu11WKJoxA3Cbau8qEzls5RaVTZdx2JUXr4jw==</vt:lpwstr>
  </property>
  <property fmtid="{D5CDD505-2E9C-101B-9397-08002B2CF9AE}" pid="5" name="_2015_ms_pID_725343">
    <vt:lpwstr>(2)fHd4kYuEbK0UdJNh4JQGdRVA/j3NPbd25G9D4lf+Wxu9F34lepa2vL1LjKcV56rEV6W8MjTN
6lbC0hDjrglMa47NXSOQK601widkl24MoraHCobVNvg8Cdg6JNVQTmmS5DvZZ/PNTUS6PqV5
lR4mwvGK2/r7p2K9OWaypTHyhVZXRlAaGFL+rYzQPFJQk8haMpNDanUPFSRlhJ4rExw+jXVt
a7oHillZRePNQN6i29</vt:lpwstr>
  </property>
  <property fmtid="{D5CDD505-2E9C-101B-9397-08002B2CF9AE}" pid="6" name="_2015_ms_pID_7253431">
    <vt:lpwstr>0GDexCjPLI9wbPwWTAO/7q+aRzauH5CdN1yad9ZHQhFLDRA2N2l2W5
KDhulLB/WomLnhmnkcZzTnX7PEbhnRaGGDgjbIw4i7xMf3oVqJ2LXV4BubGPIDBTSrbYDQsq
PpR1GdjY4R+VSrHgKiakEZWM/79etbDM7Icx/8hZNJNpCreeyb2azju6AusJHmBccgo=</vt:lpwstr>
  </property>
</Properties>
</file>