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F9" w:rsidRPr="00C17F52" w:rsidRDefault="003D426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#11</w:t>
      </w:r>
      <w:r w:rsidR="00CC1C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</w:t>
      </w: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electronic 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B436EE" w:rsidRPr="00B436EE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R2-2102773</w:t>
      </w:r>
    </w:p>
    <w:p w:rsidR="009E3446" w:rsidRPr="003D669F" w:rsidRDefault="00CC1C9F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Online, </w:t>
      </w:r>
      <w:r w:rsidR="0060682A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April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12 – </w:t>
      </w:r>
      <w:r w:rsidR="0060682A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April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</w:t>
      </w:r>
      <w:r w:rsidR="005C3D59" w:rsidRPr="005C3D5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, 2021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7680D" w:rsidRPr="0007680D">
        <w:rPr>
          <w:rFonts w:ascii="Calibri" w:hAnsi="Calibri" w:cs="Calibri"/>
          <w:sz w:val="24"/>
          <w:szCs w:val="24"/>
          <w:lang w:val="en-US"/>
        </w:rPr>
        <w:t>Consideration</w:t>
      </w:r>
      <w:r w:rsidR="0095341F">
        <w:rPr>
          <w:rFonts w:ascii="Calibri" w:hAnsi="Calibri" w:cs="Calibri"/>
          <w:sz w:val="24"/>
          <w:szCs w:val="24"/>
          <w:lang w:val="en-US"/>
        </w:rPr>
        <w:t>s</w:t>
      </w:r>
      <w:r w:rsidR="0007680D" w:rsidRPr="0007680D">
        <w:rPr>
          <w:rFonts w:ascii="Calibri" w:hAnsi="Calibri" w:cs="Calibri"/>
          <w:sz w:val="24"/>
          <w:szCs w:val="24"/>
          <w:lang w:val="en-US"/>
        </w:rPr>
        <w:t xml:space="preserve"> on </w:t>
      </w:r>
      <w:r w:rsidR="004B483D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contents of </w:t>
      </w:r>
      <w:r w:rsidR="00504C9C">
        <w:rPr>
          <w:rFonts w:ascii="Calibri" w:eastAsiaTheme="minorEastAsia" w:hAnsi="Calibri" w:cs="Calibri"/>
          <w:sz w:val="24"/>
          <w:szCs w:val="24"/>
          <w:lang w:val="en-US" w:eastAsia="ja-JP"/>
        </w:rPr>
        <w:t>s</w:t>
      </w:r>
      <w:r w:rsidR="00504C9C" w:rsidRPr="00504C9C">
        <w:rPr>
          <w:rFonts w:ascii="Calibri" w:eastAsiaTheme="minorEastAsia" w:hAnsi="Calibri" w:cs="Calibri"/>
          <w:sz w:val="24"/>
          <w:szCs w:val="24"/>
          <w:lang w:val="en-US" w:eastAsia="ja-JP"/>
        </w:rPr>
        <w:t>lice related cell selection info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4746A5" w:rsidRPr="004746A5">
        <w:rPr>
          <w:rFonts w:ascii="Calibri" w:hAnsi="Calibri" w:cs="Calibri"/>
          <w:sz w:val="24"/>
          <w:szCs w:val="24"/>
          <w:lang w:val="en-US"/>
        </w:rPr>
        <w:t>8.</w:t>
      </w:r>
      <w:r w:rsidR="001E7A30" w:rsidRPr="004746A5">
        <w:rPr>
          <w:rFonts w:ascii="Calibri" w:hAnsi="Calibri" w:cs="Calibri"/>
          <w:sz w:val="24"/>
          <w:szCs w:val="24"/>
          <w:lang w:val="en-US"/>
        </w:rPr>
        <w:t>8</w:t>
      </w:r>
      <w:r w:rsidR="004746A5" w:rsidRPr="004746A5">
        <w:rPr>
          <w:rFonts w:ascii="Calibri" w:hAnsi="Calibri" w:cs="Calibri"/>
          <w:sz w:val="24"/>
          <w:szCs w:val="24"/>
          <w:lang w:val="en-US"/>
        </w:rPr>
        <w:t>.2</w:t>
      </w:r>
      <w:r w:rsidR="004746A5" w:rsidRPr="004746A5">
        <w:rPr>
          <w:rFonts w:ascii="Calibri" w:hAnsi="Calibri" w:cs="Calibri"/>
          <w:sz w:val="24"/>
          <w:szCs w:val="24"/>
          <w:lang w:val="en-US"/>
        </w:rPr>
        <w:tab/>
      </w:r>
      <w:r w:rsidR="00CC1C9F">
        <w:rPr>
          <w:rFonts w:ascii="Calibri" w:hAnsi="Calibri" w:cs="Calibri"/>
          <w:sz w:val="24"/>
          <w:szCs w:val="24"/>
          <w:lang w:val="en-US"/>
        </w:rPr>
        <w:t>Cell Reselection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7680D">
        <w:rPr>
          <w:rFonts w:ascii="Calibri" w:eastAsiaTheme="minorEastAsia" w:hAnsi="Calibri" w:cs="Calibri"/>
          <w:sz w:val="24"/>
          <w:szCs w:val="24"/>
          <w:lang w:val="en-US" w:eastAsia="ja-JP"/>
        </w:rPr>
        <w:t>7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:rsidR="00BC173B" w:rsidRDefault="0060682A" w:rsidP="00107378">
      <w:pPr>
        <w:spacing w:after="0" w:line="240" w:lineRule="atLeast"/>
        <w:rPr>
          <w:lang w:eastAsia="ja-JP"/>
        </w:rPr>
      </w:pPr>
      <w:r w:rsidRPr="0060682A">
        <w:rPr>
          <w:lang w:eastAsia="ja-JP"/>
        </w:rPr>
        <w:t>In last RAN #91, the slice WID was agreed. The WI has mainly two objectives, slice based cell reselection and slice based RACH Configuration. This paper discusses Slice based cell reselection</w:t>
      </w:r>
    </w:p>
    <w:tbl>
      <w:tblPr>
        <w:tblStyle w:val="a9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60682A" w:rsidRPr="0060682A" w:rsidTr="0060682A">
        <w:tc>
          <w:tcPr>
            <w:tcW w:w="10456" w:type="dxa"/>
          </w:tcPr>
          <w:p w:rsidR="0060682A" w:rsidRPr="00F62FFF" w:rsidRDefault="0060682A" w:rsidP="0060682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tLeast"/>
              <w:ind w:hanging="357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bookmarkStart w:id="1" w:name="_Hlk65847660"/>
            <w:r w:rsidRPr="00F62FF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Support slice based cell reselection, specify mechanisms and signalling including</w:t>
            </w:r>
            <w:r w:rsidRPr="00F62FFF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zh-CN"/>
              </w:rPr>
              <w:t xml:space="preserve"> </w:t>
            </w:r>
            <w:r w:rsidRPr="00F62FF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[RAN2]</w:t>
            </w:r>
          </w:p>
          <w:bookmarkEnd w:id="1"/>
          <w:p w:rsidR="0060682A" w:rsidRPr="00F62FFF" w:rsidRDefault="0060682A" w:rsidP="0060682A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tLeast"/>
              <w:ind w:left="1440" w:hanging="357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</w:pPr>
            <w:r w:rsidRPr="00F62FF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GB"/>
              </w:rPr>
              <w:t xml:space="preserve">To assist cell reselection, broadcast the supported slice info of the current cell and neighbour cells, and cell reselection priority per slice in system information message. </w:t>
            </w:r>
          </w:p>
          <w:p w:rsidR="0060682A" w:rsidRPr="00F62FFF" w:rsidRDefault="0060682A" w:rsidP="0060682A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tLeast"/>
              <w:ind w:left="1440" w:hanging="357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F62FF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To assist cell reselection, include slice info (with similar information as in SI message) in </w:t>
            </w:r>
            <w:proofErr w:type="spellStart"/>
            <w:r w:rsidRPr="00F62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GB"/>
              </w:rPr>
              <w:t>RRCRelease</w:t>
            </w:r>
            <w:proofErr w:type="spellEnd"/>
            <w:r w:rsidRPr="00F62FF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message. </w:t>
            </w:r>
          </w:p>
          <w:p w:rsidR="0060682A" w:rsidRPr="00F62FFF" w:rsidRDefault="0060682A" w:rsidP="0060682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tLeast"/>
              <w:ind w:hanging="357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F62FF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Support slice based RACH configuration, specify mechanisms and signalling including, for Mobile Originating cases [RAN2]</w:t>
            </w:r>
          </w:p>
          <w:p w:rsidR="0060682A" w:rsidRPr="00F62FFF" w:rsidRDefault="0060682A" w:rsidP="0060682A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tLeast"/>
              <w:ind w:hanging="357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F62FF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Configure separated PRACH configuration (e.g., transmission occasions of time-frequency domain and preambles) for slice or slice group</w:t>
            </w:r>
          </w:p>
          <w:p w:rsidR="0060682A" w:rsidRPr="00F62FFF" w:rsidRDefault="0060682A" w:rsidP="0060682A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tLeast"/>
              <w:ind w:hanging="357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F62FF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Configure RACH parameters prioritization (e.g., </w:t>
            </w:r>
            <w:proofErr w:type="spellStart"/>
            <w:r w:rsidRPr="00F62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GB"/>
              </w:rPr>
              <w:t>scalingFactorBI</w:t>
            </w:r>
            <w:proofErr w:type="spellEnd"/>
            <w:r w:rsidRPr="00F62FF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and </w:t>
            </w:r>
            <w:proofErr w:type="spellStart"/>
            <w:r w:rsidRPr="00F62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GB"/>
              </w:rPr>
              <w:t>powerRampingStepHighPriority</w:t>
            </w:r>
            <w:proofErr w:type="spellEnd"/>
            <w:r w:rsidRPr="00F62FF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) for slice or slice group</w:t>
            </w:r>
          </w:p>
          <w:p w:rsidR="0060682A" w:rsidRPr="0060682A" w:rsidRDefault="0060682A" w:rsidP="0060682A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tLeast"/>
              <w:ind w:hanging="357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F62FF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Determine how this works with existing functionality, which may include how to perform RACH type selection (e.g., 2-step and 4-step), support of RACH fall-back cases, handling of simultaneous configuration with similar functions such as legacy RA prioritization (e.g., MPS and MCS UEs).</w:t>
            </w:r>
          </w:p>
        </w:tc>
      </w:tr>
    </w:tbl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A2730C" w:rsidRDefault="0060682A" w:rsidP="00107378">
      <w:pPr>
        <w:spacing w:after="0" w:line="240" w:lineRule="atLeast"/>
        <w:rPr>
          <w:rFonts w:ascii="Calibri" w:hAnsi="Calibri" w:cs="Calibri"/>
          <w:b/>
          <w:u w:val="single"/>
          <w:lang w:eastAsia="ja-JP"/>
        </w:rPr>
      </w:pPr>
      <w:r w:rsidRPr="0060682A">
        <w:rPr>
          <w:rFonts w:ascii="Calibri" w:hAnsi="Calibri" w:cs="Calibri"/>
          <w:b/>
          <w:u w:val="single"/>
          <w:lang w:eastAsia="ja-JP"/>
        </w:rPr>
        <w:t>SST/SD</w:t>
      </w:r>
    </w:p>
    <w:p w:rsidR="00D50C6B" w:rsidRDefault="0060682A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60682A">
        <w:rPr>
          <w:rFonts w:ascii="Calibri" w:hAnsi="Calibri" w:cs="Calibri"/>
        </w:rPr>
        <w:t xml:space="preserve">With regard to how to indicate the supported slice info of the current cell and </w:t>
      </w:r>
      <w:r w:rsidR="00135C3C" w:rsidRPr="0060682A">
        <w:rPr>
          <w:rFonts w:ascii="Calibri" w:hAnsi="Calibri" w:cs="Calibri"/>
        </w:rPr>
        <w:t>neighbor</w:t>
      </w:r>
      <w:r w:rsidRPr="0060682A">
        <w:rPr>
          <w:rFonts w:ascii="Calibri" w:hAnsi="Calibri" w:cs="Calibri"/>
        </w:rPr>
        <w:t xml:space="preserve"> cells, and cell reselection priority per slice, RAN2 identified the large size of the relevant information as an issue to be addressed. One solution is using </w:t>
      </w:r>
      <w:proofErr w:type="gramStart"/>
      <w:r w:rsidRPr="0060682A">
        <w:rPr>
          <w:rFonts w:ascii="Calibri" w:hAnsi="Calibri" w:cs="Calibri"/>
        </w:rPr>
        <w:t>SST(</w:t>
      </w:r>
      <w:proofErr w:type="gramEnd"/>
      <w:r w:rsidRPr="0060682A">
        <w:rPr>
          <w:rFonts w:ascii="Calibri" w:hAnsi="Calibri" w:cs="Calibri"/>
        </w:rPr>
        <w:t xml:space="preserve">service slice type) instead of using S-NSSAI to reduce the size. Operators can organize the SST values while considering the </w:t>
      </w:r>
      <w:proofErr w:type="spellStart"/>
      <w:proofErr w:type="gramStart"/>
      <w:r w:rsidRPr="0060682A">
        <w:rPr>
          <w:rFonts w:ascii="Calibri" w:hAnsi="Calibri" w:cs="Calibri"/>
        </w:rPr>
        <w:t>CellReselectionPriority</w:t>
      </w:r>
      <w:proofErr w:type="spellEnd"/>
      <w:r w:rsidRPr="0060682A">
        <w:rPr>
          <w:rFonts w:ascii="Calibri" w:hAnsi="Calibri" w:cs="Calibri"/>
        </w:rPr>
        <w:t>(</w:t>
      </w:r>
      <w:proofErr w:type="gramEnd"/>
      <w:r w:rsidRPr="0060682A">
        <w:rPr>
          <w:rFonts w:ascii="Calibri" w:hAnsi="Calibri" w:cs="Calibri"/>
        </w:rPr>
        <w:t xml:space="preserve">0…7) needed for each service identified with the SST value. Addition to SST value, if necessary, SD(slice differentiator) value can be optionally used to indicate </w:t>
      </w:r>
      <w:proofErr w:type="spellStart"/>
      <w:r w:rsidRPr="0060682A">
        <w:rPr>
          <w:rFonts w:ascii="Calibri" w:hAnsi="Calibri" w:cs="Calibri"/>
        </w:rPr>
        <w:t>CellReselectionSubPriority</w:t>
      </w:r>
      <w:proofErr w:type="spellEnd"/>
      <w:r w:rsidRPr="0060682A">
        <w:rPr>
          <w:rFonts w:ascii="Calibri" w:hAnsi="Calibri" w:cs="Calibri"/>
        </w:rPr>
        <w:t xml:space="preserve"> (oDot2, oDot4, oDot6, oDot8) to configure the priority of the cell supporting the relevant slice service with more granularity.</w:t>
      </w:r>
      <w:r w:rsidR="001F6C13" w:rsidRPr="001F6C13">
        <w:rPr>
          <w:rFonts w:ascii="Calibri" w:hAnsi="Calibri" w:cs="Calibri"/>
          <w:szCs w:val="24"/>
          <w:lang w:eastAsia="ja-JP"/>
        </w:rPr>
        <w:t xml:space="preserve"> </w:t>
      </w:r>
    </w:p>
    <w:p w:rsidR="00D50C6B" w:rsidRDefault="001F6C13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60682A">
        <w:rPr>
          <w:rFonts w:ascii="Calibri" w:hAnsi="Calibri" w:cs="Calibri"/>
          <w:szCs w:val="24"/>
          <w:lang w:eastAsia="ja-JP"/>
        </w:rPr>
        <w:t xml:space="preserve">For example, </w:t>
      </w:r>
      <w:r w:rsidR="00D50C6B">
        <w:rPr>
          <w:rFonts w:ascii="Calibri" w:hAnsi="Calibri" w:cs="Calibri"/>
          <w:szCs w:val="24"/>
          <w:lang w:eastAsia="ja-JP"/>
        </w:rPr>
        <w:t xml:space="preserve">a </w:t>
      </w:r>
      <w:proofErr w:type="spellStart"/>
      <w:r w:rsidR="00D50C6B">
        <w:rPr>
          <w:rFonts w:ascii="Calibri" w:hAnsi="Calibri" w:cs="Calibri"/>
          <w:szCs w:val="24"/>
          <w:lang w:eastAsia="ja-JP"/>
        </w:rPr>
        <w:t>gNB</w:t>
      </w:r>
      <w:proofErr w:type="spellEnd"/>
      <w:r w:rsidR="00D50C6B">
        <w:rPr>
          <w:rFonts w:ascii="Calibri" w:hAnsi="Calibri" w:cs="Calibri"/>
          <w:szCs w:val="24"/>
          <w:lang w:eastAsia="ja-JP"/>
        </w:rPr>
        <w:t xml:space="preserve"> indicate </w:t>
      </w:r>
    </w:p>
    <w:p w:rsidR="00D50C6B" w:rsidRPr="00D50C6B" w:rsidRDefault="00D50C6B" w:rsidP="00D50C6B">
      <w:pPr>
        <w:pStyle w:val="a3"/>
        <w:numPr>
          <w:ilvl w:val="0"/>
          <w:numId w:val="16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D50C6B">
        <w:rPr>
          <w:rFonts w:ascii="Calibri" w:hAnsi="Calibri" w:cs="Calibri"/>
          <w:szCs w:val="24"/>
          <w:lang w:eastAsia="ja-JP"/>
        </w:rPr>
        <w:t>freq1, SST=1, priority=7</w:t>
      </w:r>
    </w:p>
    <w:p w:rsidR="00D50C6B" w:rsidRPr="00D50C6B" w:rsidRDefault="00D50C6B" w:rsidP="00D50C6B">
      <w:pPr>
        <w:pStyle w:val="a3"/>
        <w:numPr>
          <w:ilvl w:val="0"/>
          <w:numId w:val="16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D50C6B">
        <w:rPr>
          <w:rFonts w:ascii="Calibri" w:hAnsi="Calibri" w:cs="Calibri"/>
          <w:szCs w:val="24"/>
          <w:lang w:eastAsia="ja-JP"/>
        </w:rPr>
        <w:t>freq1, SST=2, priority=5</w:t>
      </w:r>
    </w:p>
    <w:p w:rsidR="00D50C6B" w:rsidRPr="00D50C6B" w:rsidRDefault="00D50C6B" w:rsidP="00D50C6B">
      <w:pPr>
        <w:pStyle w:val="a3"/>
        <w:numPr>
          <w:ilvl w:val="0"/>
          <w:numId w:val="16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D50C6B">
        <w:rPr>
          <w:rFonts w:ascii="Calibri" w:hAnsi="Calibri" w:cs="Calibri"/>
          <w:szCs w:val="24"/>
          <w:lang w:eastAsia="ja-JP"/>
        </w:rPr>
        <w:t xml:space="preserve">freq1, SD=1, </w:t>
      </w:r>
      <w:proofErr w:type="spellStart"/>
      <w:r w:rsidRPr="00D50C6B">
        <w:rPr>
          <w:rFonts w:ascii="Calibri" w:hAnsi="Calibri" w:cs="Calibri"/>
          <w:szCs w:val="24"/>
          <w:lang w:eastAsia="ja-JP"/>
        </w:rPr>
        <w:t>subpriority</w:t>
      </w:r>
      <w:proofErr w:type="spellEnd"/>
      <w:r w:rsidRPr="00D50C6B">
        <w:rPr>
          <w:rFonts w:ascii="Calibri" w:hAnsi="Calibri" w:cs="Calibri"/>
          <w:szCs w:val="24"/>
          <w:lang w:eastAsia="ja-JP"/>
        </w:rPr>
        <w:t>=oDot2</w:t>
      </w:r>
    </w:p>
    <w:p w:rsidR="00D50C6B" w:rsidRDefault="00D50C6B" w:rsidP="00D50C6B">
      <w:pPr>
        <w:pStyle w:val="a3"/>
        <w:numPr>
          <w:ilvl w:val="0"/>
          <w:numId w:val="16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D50C6B">
        <w:rPr>
          <w:rFonts w:ascii="Calibri" w:hAnsi="Calibri" w:cs="Calibri"/>
          <w:szCs w:val="24"/>
          <w:lang w:eastAsia="ja-JP"/>
        </w:rPr>
        <w:t xml:space="preserve">freq1, SD=2, </w:t>
      </w:r>
      <w:proofErr w:type="spellStart"/>
      <w:r w:rsidRPr="00D50C6B">
        <w:rPr>
          <w:rFonts w:ascii="Calibri" w:hAnsi="Calibri" w:cs="Calibri"/>
          <w:szCs w:val="24"/>
          <w:lang w:eastAsia="ja-JP"/>
        </w:rPr>
        <w:t>subpriority</w:t>
      </w:r>
      <w:proofErr w:type="spellEnd"/>
      <w:r w:rsidRPr="00D50C6B">
        <w:rPr>
          <w:rFonts w:ascii="Calibri" w:hAnsi="Calibri" w:cs="Calibri"/>
          <w:szCs w:val="24"/>
          <w:lang w:eastAsia="ja-JP"/>
        </w:rPr>
        <w:t>=oDot4</w:t>
      </w:r>
    </w:p>
    <w:p w:rsidR="00D50C6B" w:rsidRDefault="00D50C6B" w:rsidP="00D50C6B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proofErr w:type="gramStart"/>
      <w:r>
        <w:rPr>
          <w:rFonts w:ascii="Calibri" w:hAnsi="Calibri" w:cs="Calibri" w:hint="eastAsia"/>
          <w:szCs w:val="24"/>
          <w:lang w:eastAsia="ja-JP"/>
        </w:rPr>
        <w:t>t</w:t>
      </w:r>
      <w:r>
        <w:rPr>
          <w:rFonts w:ascii="Calibri" w:hAnsi="Calibri" w:cs="Calibri"/>
          <w:szCs w:val="24"/>
          <w:lang w:eastAsia="ja-JP"/>
        </w:rPr>
        <w:t>hen</w:t>
      </w:r>
      <w:proofErr w:type="gramEnd"/>
      <w:r>
        <w:rPr>
          <w:rFonts w:ascii="Calibri" w:hAnsi="Calibri" w:cs="Calibri"/>
          <w:szCs w:val="24"/>
          <w:lang w:eastAsia="ja-JP"/>
        </w:rPr>
        <w:t xml:space="preserve"> the UE</w:t>
      </w:r>
    </w:p>
    <w:p w:rsidR="00D50C6B" w:rsidRDefault="00D50C6B" w:rsidP="00D50C6B">
      <w:pPr>
        <w:pStyle w:val="a3"/>
        <w:numPr>
          <w:ilvl w:val="0"/>
          <w:numId w:val="21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D50C6B">
        <w:rPr>
          <w:rFonts w:ascii="Calibri" w:hAnsi="Calibri" w:cs="Calibri"/>
          <w:szCs w:val="24"/>
          <w:lang w:eastAsia="ja-JP"/>
        </w:rPr>
        <w:t>is configured intended slice, SST=1 and SD=1</w:t>
      </w:r>
    </w:p>
    <w:p w:rsidR="00D50C6B" w:rsidRDefault="00D50C6B" w:rsidP="00D50C6B">
      <w:pPr>
        <w:pStyle w:val="a3"/>
        <w:numPr>
          <w:ilvl w:val="1"/>
          <w:numId w:val="21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D50C6B">
        <w:rPr>
          <w:rFonts w:ascii="Calibri" w:hAnsi="Calibri" w:cs="Calibri" w:hint="eastAsia"/>
          <w:szCs w:val="24"/>
          <w:lang w:eastAsia="ja-JP"/>
        </w:rPr>
        <w:t>the UE overwrites th</w:t>
      </w:r>
      <w:r>
        <w:rPr>
          <w:rFonts w:ascii="Calibri" w:hAnsi="Calibri" w:cs="Calibri" w:hint="eastAsia"/>
          <w:szCs w:val="24"/>
          <w:lang w:eastAsia="ja-JP"/>
        </w:rPr>
        <w:t>e priority with a new priority(6</w:t>
      </w:r>
      <w:r w:rsidRPr="00D50C6B">
        <w:rPr>
          <w:rFonts w:ascii="Calibri" w:hAnsi="Calibri" w:cs="Calibri" w:hint="eastAsia"/>
          <w:szCs w:val="24"/>
          <w:lang w:eastAsia="ja-JP"/>
        </w:rPr>
        <w:t>→</w:t>
      </w:r>
      <w:r w:rsidRPr="00D50C6B">
        <w:rPr>
          <w:rFonts w:ascii="Calibri" w:hAnsi="Calibri" w:cs="Calibri" w:hint="eastAsia"/>
          <w:szCs w:val="24"/>
          <w:lang w:eastAsia="ja-JP"/>
        </w:rPr>
        <w:t>7</w:t>
      </w:r>
      <w:r>
        <w:rPr>
          <w:rFonts w:ascii="Calibri" w:hAnsi="Calibri" w:cs="Calibri"/>
          <w:szCs w:val="24"/>
          <w:lang w:eastAsia="ja-JP"/>
        </w:rPr>
        <w:t>.2</w:t>
      </w:r>
      <w:r w:rsidRPr="00D50C6B">
        <w:rPr>
          <w:rFonts w:ascii="Calibri" w:hAnsi="Calibri" w:cs="Calibri" w:hint="eastAsia"/>
          <w:szCs w:val="24"/>
          <w:lang w:eastAsia="ja-JP"/>
        </w:rPr>
        <w:t>)</w:t>
      </w:r>
    </w:p>
    <w:p w:rsidR="00D50C6B" w:rsidRDefault="00D50C6B" w:rsidP="00D50C6B">
      <w:pPr>
        <w:pStyle w:val="a3"/>
        <w:numPr>
          <w:ilvl w:val="0"/>
          <w:numId w:val="21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D50C6B">
        <w:rPr>
          <w:rFonts w:ascii="Calibri" w:hAnsi="Calibri" w:cs="Calibri"/>
          <w:szCs w:val="24"/>
          <w:lang w:eastAsia="ja-JP"/>
        </w:rPr>
        <w:t>is configured intended sl</w:t>
      </w:r>
      <w:r>
        <w:rPr>
          <w:rFonts w:ascii="Calibri" w:hAnsi="Calibri" w:cs="Calibri"/>
          <w:szCs w:val="24"/>
          <w:lang w:eastAsia="ja-JP"/>
        </w:rPr>
        <w:t>ice, SST=1 and SD=2</w:t>
      </w:r>
    </w:p>
    <w:p w:rsidR="00D50C6B" w:rsidRPr="00D50C6B" w:rsidRDefault="00D50C6B" w:rsidP="00D50C6B">
      <w:pPr>
        <w:pStyle w:val="a3"/>
        <w:numPr>
          <w:ilvl w:val="1"/>
          <w:numId w:val="21"/>
        </w:numPr>
        <w:spacing w:after="0" w:line="240" w:lineRule="atLeast"/>
        <w:rPr>
          <w:rFonts w:ascii="Calibri" w:hAnsi="Calibri" w:cs="Calibri" w:hint="eastAsia"/>
          <w:szCs w:val="24"/>
          <w:lang w:eastAsia="ja-JP"/>
        </w:rPr>
      </w:pPr>
      <w:r w:rsidRPr="00D50C6B">
        <w:rPr>
          <w:rFonts w:ascii="Calibri" w:hAnsi="Calibri" w:cs="Calibri" w:hint="eastAsia"/>
          <w:szCs w:val="24"/>
          <w:lang w:eastAsia="ja-JP"/>
        </w:rPr>
        <w:lastRenderedPageBreak/>
        <w:t>the UE overwrites th</w:t>
      </w:r>
      <w:r>
        <w:rPr>
          <w:rFonts w:ascii="Calibri" w:hAnsi="Calibri" w:cs="Calibri" w:hint="eastAsia"/>
          <w:szCs w:val="24"/>
          <w:lang w:eastAsia="ja-JP"/>
        </w:rPr>
        <w:t>e priority with a new priority(6</w:t>
      </w:r>
      <w:r w:rsidRPr="00D50C6B">
        <w:rPr>
          <w:rFonts w:ascii="Calibri" w:hAnsi="Calibri" w:cs="Calibri" w:hint="eastAsia"/>
          <w:szCs w:val="24"/>
          <w:lang w:eastAsia="ja-JP"/>
        </w:rPr>
        <w:t>→</w:t>
      </w:r>
      <w:r w:rsidRPr="00D50C6B">
        <w:rPr>
          <w:rFonts w:ascii="Calibri" w:hAnsi="Calibri" w:cs="Calibri" w:hint="eastAsia"/>
          <w:szCs w:val="24"/>
          <w:lang w:eastAsia="ja-JP"/>
        </w:rPr>
        <w:t>7</w:t>
      </w:r>
      <w:r>
        <w:rPr>
          <w:rFonts w:ascii="Calibri" w:hAnsi="Calibri" w:cs="Calibri"/>
          <w:szCs w:val="24"/>
          <w:lang w:eastAsia="ja-JP"/>
        </w:rPr>
        <w:t>.4</w:t>
      </w:r>
      <w:r w:rsidRPr="00D50C6B">
        <w:rPr>
          <w:rFonts w:ascii="Calibri" w:hAnsi="Calibri" w:cs="Calibri" w:hint="eastAsia"/>
          <w:szCs w:val="24"/>
          <w:lang w:eastAsia="ja-JP"/>
        </w:rPr>
        <w:t>)</w:t>
      </w:r>
    </w:p>
    <w:p w:rsidR="00D50C6B" w:rsidRDefault="00D50C6B" w:rsidP="00D50C6B">
      <w:pPr>
        <w:pStyle w:val="a3"/>
        <w:numPr>
          <w:ilvl w:val="0"/>
          <w:numId w:val="21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D50C6B">
        <w:rPr>
          <w:rFonts w:ascii="Calibri" w:hAnsi="Calibri" w:cs="Calibri"/>
          <w:szCs w:val="24"/>
          <w:lang w:eastAsia="ja-JP"/>
        </w:rPr>
        <w:t>is configured intended sl</w:t>
      </w:r>
      <w:r>
        <w:rPr>
          <w:rFonts w:ascii="Calibri" w:hAnsi="Calibri" w:cs="Calibri"/>
          <w:szCs w:val="24"/>
          <w:lang w:eastAsia="ja-JP"/>
        </w:rPr>
        <w:t>ice, SST=2</w:t>
      </w:r>
      <w:r w:rsidRPr="00D50C6B">
        <w:rPr>
          <w:rFonts w:ascii="Calibri" w:hAnsi="Calibri" w:cs="Calibri"/>
          <w:szCs w:val="24"/>
          <w:lang w:eastAsia="ja-JP"/>
        </w:rPr>
        <w:t xml:space="preserve"> and SD=1</w:t>
      </w:r>
    </w:p>
    <w:p w:rsidR="00D50C6B" w:rsidRPr="00D50C6B" w:rsidRDefault="00D50C6B" w:rsidP="00D50C6B">
      <w:pPr>
        <w:pStyle w:val="a3"/>
        <w:numPr>
          <w:ilvl w:val="1"/>
          <w:numId w:val="21"/>
        </w:numPr>
        <w:spacing w:after="0" w:line="240" w:lineRule="atLeast"/>
        <w:rPr>
          <w:rFonts w:ascii="Calibri" w:hAnsi="Calibri" w:cs="Calibri" w:hint="eastAsia"/>
          <w:szCs w:val="24"/>
          <w:lang w:eastAsia="ja-JP"/>
        </w:rPr>
      </w:pPr>
      <w:r w:rsidRPr="00D50C6B">
        <w:rPr>
          <w:rFonts w:ascii="Calibri" w:hAnsi="Calibri" w:cs="Calibri" w:hint="eastAsia"/>
          <w:szCs w:val="24"/>
          <w:lang w:eastAsia="ja-JP"/>
        </w:rPr>
        <w:t>the UE overwrites th</w:t>
      </w:r>
      <w:r>
        <w:rPr>
          <w:rFonts w:ascii="Calibri" w:hAnsi="Calibri" w:cs="Calibri" w:hint="eastAsia"/>
          <w:szCs w:val="24"/>
          <w:lang w:eastAsia="ja-JP"/>
        </w:rPr>
        <w:t>e priority with a new priority(6</w:t>
      </w:r>
      <w:r w:rsidRPr="00D50C6B">
        <w:rPr>
          <w:rFonts w:ascii="Calibri" w:hAnsi="Calibri" w:cs="Calibri" w:hint="eastAsia"/>
          <w:szCs w:val="24"/>
          <w:lang w:eastAsia="ja-JP"/>
        </w:rPr>
        <w:t>→</w:t>
      </w:r>
      <w:r>
        <w:rPr>
          <w:rFonts w:ascii="Calibri" w:hAnsi="Calibri" w:cs="Calibri" w:hint="eastAsia"/>
          <w:szCs w:val="24"/>
          <w:lang w:eastAsia="ja-JP"/>
        </w:rPr>
        <w:t>5</w:t>
      </w:r>
      <w:r>
        <w:rPr>
          <w:rFonts w:ascii="Calibri" w:hAnsi="Calibri" w:cs="Calibri"/>
          <w:szCs w:val="24"/>
          <w:lang w:eastAsia="ja-JP"/>
        </w:rPr>
        <w:t>.2</w:t>
      </w:r>
      <w:r w:rsidRPr="00D50C6B">
        <w:rPr>
          <w:rFonts w:ascii="Calibri" w:hAnsi="Calibri" w:cs="Calibri" w:hint="eastAsia"/>
          <w:szCs w:val="24"/>
          <w:lang w:eastAsia="ja-JP"/>
        </w:rPr>
        <w:t>)</w:t>
      </w:r>
    </w:p>
    <w:p w:rsidR="00D50C6B" w:rsidRDefault="00D50C6B" w:rsidP="00D50C6B">
      <w:pPr>
        <w:pStyle w:val="a3"/>
        <w:numPr>
          <w:ilvl w:val="0"/>
          <w:numId w:val="21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D50C6B">
        <w:rPr>
          <w:rFonts w:ascii="Calibri" w:hAnsi="Calibri" w:cs="Calibri"/>
          <w:szCs w:val="24"/>
          <w:lang w:eastAsia="ja-JP"/>
        </w:rPr>
        <w:t>is configured intended sl</w:t>
      </w:r>
      <w:r>
        <w:rPr>
          <w:rFonts w:ascii="Calibri" w:hAnsi="Calibri" w:cs="Calibri"/>
          <w:szCs w:val="24"/>
          <w:lang w:eastAsia="ja-JP"/>
        </w:rPr>
        <w:t>ice, SST=2 and SD=2</w:t>
      </w:r>
    </w:p>
    <w:p w:rsidR="00D50C6B" w:rsidRPr="00D50C6B" w:rsidRDefault="00D50C6B" w:rsidP="00D50C6B">
      <w:pPr>
        <w:pStyle w:val="a3"/>
        <w:numPr>
          <w:ilvl w:val="1"/>
          <w:numId w:val="21"/>
        </w:numPr>
        <w:spacing w:after="0" w:line="240" w:lineRule="atLeast"/>
        <w:rPr>
          <w:rFonts w:ascii="Calibri" w:hAnsi="Calibri" w:cs="Calibri" w:hint="eastAsia"/>
          <w:szCs w:val="24"/>
          <w:lang w:eastAsia="ja-JP"/>
        </w:rPr>
      </w:pPr>
      <w:r w:rsidRPr="00D50C6B">
        <w:rPr>
          <w:rFonts w:ascii="Calibri" w:hAnsi="Calibri" w:cs="Calibri" w:hint="eastAsia"/>
          <w:szCs w:val="24"/>
          <w:lang w:eastAsia="ja-JP"/>
        </w:rPr>
        <w:t>the UE overwrites th</w:t>
      </w:r>
      <w:r>
        <w:rPr>
          <w:rFonts w:ascii="Calibri" w:hAnsi="Calibri" w:cs="Calibri" w:hint="eastAsia"/>
          <w:szCs w:val="24"/>
          <w:lang w:eastAsia="ja-JP"/>
        </w:rPr>
        <w:t>e priority with a new priority(6</w:t>
      </w:r>
      <w:r w:rsidRPr="00D50C6B">
        <w:rPr>
          <w:rFonts w:ascii="Calibri" w:hAnsi="Calibri" w:cs="Calibri" w:hint="eastAsia"/>
          <w:szCs w:val="24"/>
          <w:lang w:eastAsia="ja-JP"/>
        </w:rPr>
        <w:t>→</w:t>
      </w:r>
      <w:r>
        <w:rPr>
          <w:rFonts w:ascii="Calibri" w:hAnsi="Calibri" w:cs="Calibri" w:hint="eastAsia"/>
          <w:szCs w:val="24"/>
          <w:lang w:eastAsia="ja-JP"/>
        </w:rPr>
        <w:t>5</w:t>
      </w:r>
      <w:r>
        <w:rPr>
          <w:rFonts w:ascii="Calibri" w:hAnsi="Calibri" w:cs="Calibri"/>
          <w:szCs w:val="24"/>
          <w:lang w:eastAsia="ja-JP"/>
        </w:rPr>
        <w:t>.4</w:t>
      </w:r>
      <w:r w:rsidRPr="00D50C6B">
        <w:rPr>
          <w:rFonts w:ascii="Calibri" w:hAnsi="Calibri" w:cs="Calibri" w:hint="eastAsia"/>
          <w:szCs w:val="24"/>
          <w:lang w:eastAsia="ja-JP"/>
        </w:rPr>
        <w:t>)</w:t>
      </w:r>
    </w:p>
    <w:p w:rsidR="000E2F40" w:rsidRDefault="000E2F40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0682A" w:rsidTr="000E2F40">
        <w:tc>
          <w:tcPr>
            <w:tcW w:w="10076" w:type="dxa"/>
          </w:tcPr>
          <w:p w:rsidR="0060682A" w:rsidRPr="00474BF1" w:rsidRDefault="0060682A" w:rsidP="005423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474BF1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S-NSSAI  ::=                        </w:t>
            </w:r>
            <w:r w:rsidRPr="00474BF1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CHOICE</w:t>
            </w:r>
            <w:r w:rsidRPr="00474BF1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>{</w:t>
            </w:r>
          </w:p>
          <w:p w:rsidR="0060682A" w:rsidRPr="00474BF1" w:rsidRDefault="0060682A" w:rsidP="005423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474BF1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sst                                 </w:t>
            </w:r>
            <w:r w:rsidRPr="00474BF1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BIT</w:t>
            </w:r>
            <w:r w:rsidRPr="00474BF1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</w:t>
            </w:r>
            <w:r w:rsidRPr="00474BF1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STRING</w:t>
            </w:r>
            <w:r w:rsidRPr="00474BF1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474BF1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474BF1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(8)),</w:t>
            </w:r>
          </w:p>
          <w:p w:rsidR="0060682A" w:rsidRPr="00474BF1" w:rsidRDefault="0060682A" w:rsidP="005423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474BF1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sst-SD                              </w:t>
            </w:r>
            <w:r w:rsidRPr="00474BF1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BIT</w:t>
            </w:r>
            <w:r w:rsidRPr="00474BF1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</w:t>
            </w:r>
            <w:r w:rsidRPr="00474BF1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STRING</w:t>
            </w:r>
            <w:r w:rsidRPr="00474BF1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474BF1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474BF1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(32))</w:t>
            </w:r>
          </w:p>
          <w:p w:rsidR="0060682A" w:rsidRPr="00474BF1" w:rsidRDefault="0060682A" w:rsidP="005423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474BF1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>}</w:t>
            </w:r>
          </w:p>
        </w:tc>
      </w:tr>
    </w:tbl>
    <w:p w:rsidR="0060682A" w:rsidRDefault="00EB3615" w:rsidP="00EB3615">
      <w:pPr>
        <w:jc w:val="center"/>
      </w:pPr>
      <w:r>
        <w:t xml:space="preserve">Fig1. </w:t>
      </w:r>
      <w:r w:rsidR="0060682A" w:rsidRPr="00382AD5">
        <w:t>S-NSSAI information element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0682A" w:rsidTr="000E2F40">
        <w:tc>
          <w:tcPr>
            <w:tcW w:w="10076" w:type="dxa"/>
          </w:tcPr>
          <w:p w:rsidR="0060682A" w:rsidRPr="00E22C95" w:rsidRDefault="0060682A" w:rsidP="00542372">
            <w:pPr>
              <w:pStyle w:val="PL"/>
              <w:spacing w:line="240" w:lineRule="atLeast"/>
            </w:pPr>
            <w:r w:rsidRPr="00E22C95">
              <w:t xml:space="preserve">CellReselectionPriority ::=             </w:t>
            </w:r>
            <w:r w:rsidRPr="0064098F">
              <w:rPr>
                <w:color w:val="993366"/>
              </w:rPr>
              <w:t>INTEGER</w:t>
            </w:r>
            <w:r w:rsidRPr="00E22C95">
              <w:t xml:space="preserve"> (0..7)</w:t>
            </w:r>
          </w:p>
          <w:p w:rsidR="0060682A" w:rsidRPr="00382AD5" w:rsidRDefault="0060682A" w:rsidP="00542372">
            <w:pPr>
              <w:pStyle w:val="PL"/>
              <w:spacing w:line="240" w:lineRule="atLeast"/>
            </w:pPr>
            <w:r w:rsidRPr="00E22C95">
              <w:t xml:space="preserve">CellReselectionSubPriority ::=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{oDot2, oDot4, oDot6, oDot8}</w:t>
            </w:r>
          </w:p>
        </w:tc>
      </w:tr>
    </w:tbl>
    <w:p w:rsidR="0060682A" w:rsidRDefault="00EB3615" w:rsidP="0060682A">
      <w:pPr>
        <w:jc w:val="center"/>
      </w:pPr>
      <w:r>
        <w:t xml:space="preserve">Fig2. </w:t>
      </w:r>
      <w:proofErr w:type="spellStart"/>
      <w:r w:rsidR="0060682A" w:rsidRPr="00382AD5">
        <w:t>CellReselectionPriority</w:t>
      </w:r>
      <w:proofErr w:type="spellEnd"/>
      <w:r w:rsidR="0060682A">
        <w:t>/</w:t>
      </w:r>
      <w:proofErr w:type="spellStart"/>
      <w:r w:rsidR="0060682A" w:rsidRPr="00382AD5">
        <w:t>CellReselection</w:t>
      </w:r>
      <w:r w:rsidR="0060682A">
        <w:t>Sub</w:t>
      </w:r>
      <w:r w:rsidR="0060682A" w:rsidRPr="00382AD5">
        <w:t>Priority</w:t>
      </w:r>
      <w:proofErr w:type="spellEnd"/>
      <w:r w:rsidR="0060682A" w:rsidRPr="00382AD5">
        <w:t xml:space="preserve"> information element</w:t>
      </w:r>
    </w:p>
    <w:p w:rsidR="0060682A" w:rsidRDefault="0060682A" w:rsidP="0060682A">
      <w:pPr>
        <w:snapToGrid w:val="0"/>
        <w:spacing w:line="240" w:lineRule="atLeast"/>
      </w:pPr>
      <w:r>
        <w:t>So, we made the following proposals.</w:t>
      </w:r>
    </w:p>
    <w:p w:rsidR="0060682A" w:rsidRPr="0060682A" w:rsidRDefault="0060682A" w:rsidP="0060682A">
      <w:pPr>
        <w:snapToGrid w:val="0"/>
        <w:spacing w:line="240" w:lineRule="atLeast"/>
        <w:ind w:leftChars="100" w:left="1340" w:hangingChars="507" w:hanging="1120"/>
        <w:rPr>
          <w:b/>
        </w:rPr>
      </w:pPr>
      <w:r w:rsidRPr="0060682A">
        <w:rPr>
          <w:b/>
        </w:rPr>
        <w:t xml:space="preserve">Proposal1: RAN2 agree that the </w:t>
      </w:r>
      <w:proofErr w:type="spellStart"/>
      <w:r w:rsidRPr="0060682A">
        <w:rPr>
          <w:b/>
        </w:rPr>
        <w:t>gNB</w:t>
      </w:r>
      <w:proofErr w:type="spellEnd"/>
      <w:r w:rsidRPr="0060682A">
        <w:rPr>
          <w:b/>
        </w:rPr>
        <w:t xml:space="preserve"> broadcasts the supported slice service type(s</w:t>
      </w:r>
      <w:proofErr w:type="gramStart"/>
      <w:r w:rsidRPr="0060682A">
        <w:rPr>
          <w:b/>
        </w:rPr>
        <w:t>)(</w:t>
      </w:r>
      <w:proofErr w:type="gramEnd"/>
      <w:r w:rsidRPr="0060682A">
        <w:rPr>
          <w:b/>
        </w:rPr>
        <w:t xml:space="preserve">SST) of the current cell and neighbor cells, and </w:t>
      </w:r>
      <w:proofErr w:type="spellStart"/>
      <w:r w:rsidRPr="0060682A">
        <w:rPr>
          <w:b/>
        </w:rPr>
        <w:t>CellReselectionPriority</w:t>
      </w:r>
      <w:proofErr w:type="spellEnd"/>
      <w:r w:rsidRPr="0060682A">
        <w:rPr>
          <w:b/>
        </w:rPr>
        <w:t xml:space="preserve"> per SST in system information message.</w:t>
      </w:r>
    </w:p>
    <w:p w:rsidR="00543D12" w:rsidRDefault="0060682A" w:rsidP="000E2F40">
      <w:pPr>
        <w:snapToGrid w:val="0"/>
        <w:spacing w:line="240" w:lineRule="atLeast"/>
        <w:ind w:leftChars="100" w:left="1340" w:hangingChars="507" w:hanging="1120"/>
        <w:rPr>
          <w:b/>
        </w:rPr>
      </w:pPr>
      <w:r w:rsidRPr="0060682A">
        <w:rPr>
          <w:b/>
        </w:rPr>
        <w:t xml:space="preserve">Proposal2: RAN2 agree that </w:t>
      </w:r>
      <w:proofErr w:type="spellStart"/>
      <w:r w:rsidRPr="0060682A">
        <w:rPr>
          <w:rFonts w:hint="eastAsia"/>
          <w:b/>
          <w:lang w:eastAsia="ja-JP"/>
        </w:rPr>
        <w:t>gNB</w:t>
      </w:r>
      <w:proofErr w:type="spellEnd"/>
      <w:r w:rsidRPr="0060682A">
        <w:rPr>
          <w:rFonts w:hint="eastAsia"/>
          <w:b/>
          <w:lang w:eastAsia="ja-JP"/>
        </w:rPr>
        <w:t xml:space="preserve"> </w:t>
      </w:r>
      <w:r w:rsidRPr="0060682A">
        <w:rPr>
          <w:b/>
        </w:rPr>
        <w:t>optionally broadcast the supported slice differentiator(s</w:t>
      </w:r>
      <w:proofErr w:type="gramStart"/>
      <w:r w:rsidRPr="0060682A">
        <w:rPr>
          <w:b/>
        </w:rPr>
        <w:t>)(</w:t>
      </w:r>
      <w:proofErr w:type="gramEnd"/>
      <w:r w:rsidRPr="0060682A">
        <w:rPr>
          <w:b/>
        </w:rPr>
        <w:t>SD)</w:t>
      </w:r>
      <w:r w:rsidRPr="0060682A">
        <w:rPr>
          <w:rFonts w:hint="eastAsia"/>
          <w:b/>
          <w:lang w:eastAsia="ja-JP"/>
        </w:rPr>
        <w:t xml:space="preserve"> of </w:t>
      </w:r>
      <w:r w:rsidRPr="0060682A">
        <w:rPr>
          <w:b/>
        </w:rPr>
        <w:t xml:space="preserve">the current cell and neighbor cells, and </w:t>
      </w:r>
      <w:proofErr w:type="spellStart"/>
      <w:r w:rsidRPr="0060682A">
        <w:rPr>
          <w:b/>
        </w:rPr>
        <w:t>cellReselectionSubPriority</w:t>
      </w:r>
      <w:proofErr w:type="spellEnd"/>
      <w:r w:rsidRPr="0060682A">
        <w:rPr>
          <w:rFonts w:hint="eastAsia"/>
          <w:b/>
          <w:lang w:eastAsia="ja-JP"/>
        </w:rPr>
        <w:t xml:space="preserve"> </w:t>
      </w:r>
      <w:r w:rsidRPr="0060682A">
        <w:rPr>
          <w:b/>
        </w:rPr>
        <w:t>per SD in system information message.</w:t>
      </w:r>
    </w:p>
    <w:p w:rsidR="00EF0E80" w:rsidRDefault="00EF0E80" w:rsidP="000E4CA0">
      <w:pPr>
        <w:spacing w:after="0" w:line="240" w:lineRule="atLeast"/>
        <w:ind w:left="720"/>
        <w:rPr>
          <w:rFonts w:ascii="Calibri" w:hAnsi="Calibri" w:cs="Calibri"/>
          <w:b/>
          <w:szCs w:val="24"/>
          <w:lang w:val="fr-FR" w:eastAsia="ja-JP"/>
        </w:rPr>
      </w:pPr>
      <w:r>
        <w:rPr>
          <w:rFonts w:ascii="Calibri" w:hAnsi="Calibri" w:cs="Calibri" w:hint="eastAsia"/>
          <w:b/>
          <w:szCs w:val="24"/>
          <w:lang w:val="fr-FR" w:eastAsia="ja-JP"/>
        </w:rPr>
        <w:t>Table1</w:t>
      </w:r>
      <w:r>
        <w:rPr>
          <w:rFonts w:ascii="Calibri" w:hAnsi="Calibri" w:cs="Calibri"/>
          <w:b/>
          <w:szCs w:val="24"/>
          <w:lang w:val="fr-FR" w:eastAsia="ja-JP"/>
        </w:rPr>
        <w:t> </w:t>
      </w:r>
      <w:r>
        <w:rPr>
          <w:rFonts w:ascii="Calibri" w:hAnsi="Calibri" w:cs="Calibri" w:hint="eastAsia"/>
          <w:b/>
          <w:szCs w:val="24"/>
          <w:lang w:val="fr-FR" w:eastAsia="ja-JP"/>
        </w:rPr>
        <w:t>:</w:t>
      </w:r>
      <w:r>
        <w:rPr>
          <w:rFonts w:ascii="Calibri" w:hAnsi="Calibri" w:cs="Calibri"/>
          <w:b/>
          <w:szCs w:val="24"/>
          <w:lang w:val="fr-FR" w:eastAsia="ja-JP"/>
        </w:rPr>
        <w:t xml:space="preserve"> Examples of changing or not reselection priority</w:t>
      </w:r>
      <w:r w:rsidR="00EE5116">
        <w:rPr>
          <w:rFonts w:ascii="Calibri" w:hAnsi="Calibri" w:cs="Calibri"/>
          <w:b/>
          <w:szCs w:val="24"/>
          <w:lang w:val="fr-FR" w:eastAsia="ja-JP"/>
        </w:rPr>
        <w:t xml:space="preserve"> and subpriority</w:t>
      </w:r>
      <w:r>
        <w:rPr>
          <w:rFonts w:ascii="Calibri" w:hAnsi="Calibri" w:cs="Calibri"/>
          <w:b/>
          <w:szCs w:val="24"/>
          <w:lang w:val="fr-FR" w:eastAsia="ja-JP"/>
        </w:rPr>
        <w:t xml:space="preserve"> before and after considering NSSAI (</w:t>
      </w:r>
      <w:r w:rsidR="00B32060">
        <w:rPr>
          <w:rFonts w:ascii="Calibri" w:hAnsi="Calibri" w:cs="Calibri"/>
          <w:b/>
          <w:szCs w:val="24"/>
          <w:lang w:val="fr-FR" w:eastAsia="ja-JP"/>
        </w:rPr>
        <w:t>Proposal1,2</w:t>
      </w:r>
      <w:r>
        <w:rPr>
          <w:rFonts w:ascii="Calibri" w:hAnsi="Calibri" w:cs="Calibri"/>
          <w:b/>
          <w:szCs w:val="24"/>
          <w:lang w:val="fr-FR" w:eastAsia="ja-JP"/>
        </w:rPr>
        <w:t>)</w:t>
      </w:r>
    </w:p>
    <w:tbl>
      <w:tblPr>
        <w:tblStyle w:val="a9"/>
        <w:tblW w:w="10579" w:type="dxa"/>
        <w:tblLook w:val="04A0" w:firstRow="1" w:lastRow="0" w:firstColumn="1" w:lastColumn="0" w:noHBand="0" w:noVBand="1"/>
      </w:tblPr>
      <w:tblGrid>
        <w:gridCol w:w="4533"/>
        <w:gridCol w:w="2015"/>
        <w:gridCol w:w="2015"/>
        <w:gridCol w:w="2016"/>
      </w:tblGrid>
      <w:tr w:rsidR="00051518" w:rsidTr="004B4BBB">
        <w:tc>
          <w:tcPr>
            <w:tcW w:w="4533" w:type="dxa"/>
          </w:tcPr>
          <w:p w:rsidR="00051518" w:rsidRDefault="00051518" w:rsidP="00662C69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System Information Message</w:t>
            </w:r>
          </w:p>
        </w:tc>
        <w:tc>
          <w:tcPr>
            <w:tcW w:w="2015" w:type="dxa"/>
          </w:tcPr>
          <w:p w:rsidR="00051518" w:rsidRDefault="00051518" w:rsidP="00662C69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UE supported NSSAI</w:t>
            </w: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t>(SST+SD) list</w:t>
            </w:r>
          </w:p>
        </w:tc>
        <w:tc>
          <w:tcPr>
            <w:tcW w:w="2015" w:type="dxa"/>
          </w:tcPr>
          <w:p w:rsidR="00051518" w:rsidRDefault="00051518" w:rsidP="00662C69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Reselection Priority</w:t>
            </w:r>
          </w:p>
          <w:p w:rsidR="00051518" w:rsidRDefault="00051518" w:rsidP="00662C69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t>Before con</w:t>
            </w: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s</w:t>
            </w: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t>ider</w:t>
            </w: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ing</w:t>
            </w: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t xml:space="preserve"> </w:t>
            </w: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NSSAI</w:t>
            </w:r>
          </w:p>
        </w:tc>
        <w:tc>
          <w:tcPr>
            <w:tcW w:w="2016" w:type="dxa"/>
          </w:tcPr>
          <w:p w:rsidR="00051518" w:rsidRDefault="00051518" w:rsidP="00662C69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Reselection Priority</w:t>
            </w:r>
          </w:p>
          <w:p w:rsidR="00051518" w:rsidRDefault="00051518" w:rsidP="00662C69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t>After con</w:t>
            </w: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s</w:t>
            </w: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t>ider</w:t>
            </w: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ing</w:t>
            </w: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t xml:space="preserve"> </w:t>
            </w: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NSSAI</w:t>
            </w:r>
          </w:p>
        </w:tc>
      </w:tr>
      <w:tr w:rsidR="008D59EE" w:rsidTr="004B4BBB">
        <w:trPr>
          <w:trHeight w:val="102"/>
        </w:trPr>
        <w:tc>
          <w:tcPr>
            <w:tcW w:w="4533" w:type="dxa"/>
            <w:vMerge w:val="restart"/>
          </w:tcPr>
          <w:p w:rsidR="008D59EE" w:rsidRDefault="00041727" w:rsidP="00B32060">
            <w:pPr>
              <w:spacing w:after="0" w:line="240" w:lineRule="atLeast"/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</w:pP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SST </w:t>
            </w:r>
            <w:r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1,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Freq 1, cellReselectionPriority 7</w:t>
            </w:r>
          </w:p>
          <w:p w:rsidR="00041727" w:rsidRDefault="00041727" w:rsidP="00041727">
            <w:pPr>
              <w:spacing w:after="0" w:line="240" w:lineRule="atLeast"/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</w:pP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SST </w:t>
            </w:r>
            <w:r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2</w:t>
            </w:r>
            <w:r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,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Freq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1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, cellReselectionPriority 5</w:t>
            </w:r>
          </w:p>
          <w:p w:rsidR="00041727" w:rsidRDefault="00041727" w:rsidP="00041727">
            <w:pPr>
              <w:spacing w:after="0" w:line="240" w:lineRule="atLeast"/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</w:pP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SD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</w:t>
            </w:r>
            <w:r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1,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Freq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1,</w:t>
            </w:r>
            <w:r w:rsidR="004B4BBB"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cellReselection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Sub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Priority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oDot2</w:t>
            </w:r>
          </w:p>
          <w:p w:rsidR="008D59EE" w:rsidRPr="00041727" w:rsidRDefault="00041727" w:rsidP="00041727">
            <w:pPr>
              <w:spacing w:after="0" w:line="240" w:lineRule="atLeast"/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</w:pP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S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D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</w:t>
            </w:r>
            <w:r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2</w:t>
            </w:r>
            <w:r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,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Freq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1,</w:t>
            </w:r>
            <w:r w:rsidR="004B4BBB"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cellReselection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Sub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Priority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oDot4</w:t>
            </w:r>
          </w:p>
        </w:tc>
        <w:tc>
          <w:tcPr>
            <w:tcW w:w="2015" w:type="dxa"/>
          </w:tcPr>
          <w:p w:rsidR="008D59EE" w:rsidRDefault="008D59EE" w:rsidP="00662C69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SST</w:t>
            </w: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t xml:space="preserve"> 1</w:t>
            </w:r>
          </w:p>
          <w:p w:rsidR="008D59EE" w:rsidRDefault="008D59EE" w:rsidP="00662C69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t>SD 1</w:t>
            </w:r>
          </w:p>
        </w:tc>
        <w:tc>
          <w:tcPr>
            <w:tcW w:w="2015" w:type="dxa"/>
          </w:tcPr>
          <w:p w:rsidR="008D59EE" w:rsidRDefault="00FB2DCE" w:rsidP="00662C69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6</w:t>
            </w:r>
          </w:p>
        </w:tc>
        <w:tc>
          <w:tcPr>
            <w:tcW w:w="2016" w:type="dxa"/>
          </w:tcPr>
          <w:p w:rsidR="008D59EE" w:rsidRDefault="008D59EE" w:rsidP="00662C69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7.2</w:t>
            </w:r>
          </w:p>
        </w:tc>
      </w:tr>
      <w:tr w:rsidR="008D59EE" w:rsidTr="004B4BBB">
        <w:trPr>
          <w:trHeight w:val="123"/>
        </w:trPr>
        <w:tc>
          <w:tcPr>
            <w:tcW w:w="4533" w:type="dxa"/>
            <w:vMerge/>
          </w:tcPr>
          <w:p w:rsidR="008D59EE" w:rsidRPr="00D819B7" w:rsidRDefault="008D59EE" w:rsidP="00B32060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</w:p>
        </w:tc>
        <w:tc>
          <w:tcPr>
            <w:tcW w:w="2015" w:type="dxa"/>
          </w:tcPr>
          <w:p w:rsidR="008D59EE" w:rsidRDefault="008D59EE" w:rsidP="00662C69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SST 1</w:t>
            </w: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br/>
              <w:t>SD 2</w:t>
            </w:r>
          </w:p>
        </w:tc>
        <w:tc>
          <w:tcPr>
            <w:tcW w:w="2015" w:type="dxa"/>
          </w:tcPr>
          <w:p w:rsidR="008D59EE" w:rsidRDefault="00FB2DCE" w:rsidP="00662C69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6</w:t>
            </w:r>
          </w:p>
        </w:tc>
        <w:tc>
          <w:tcPr>
            <w:tcW w:w="2016" w:type="dxa"/>
          </w:tcPr>
          <w:p w:rsidR="008D59EE" w:rsidRDefault="008D59EE" w:rsidP="00662C69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7.4</w:t>
            </w:r>
          </w:p>
        </w:tc>
      </w:tr>
      <w:tr w:rsidR="008D59EE" w:rsidTr="004B4BBB">
        <w:trPr>
          <w:trHeight w:val="50"/>
        </w:trPr>
        <w:tc>
          <w:tcPr>
            <w:tcW w:w="4533" w:type="dxa"/>
            <w:vMerge/>
          </w:tcPr>
          <w:p w:rsidR="008D59EE" w:rsidRPr="00D819B7" w:rsidRDefault="008D59EE" w:rsidP="00B32060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</w:p>
        </w:tc>
        <w:tc>
          <w:tcPr>
            <w:tcW w:w="2015" w:type="dxa"/>
          </w:tcPr>
          <w:p w:rsidR="00FB2DCE" w:rsidRDefault="00FB2DCE" w:rsidP="00FB2DCE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SST</w:t>
            </w: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t xml:space="preserve"> </w:t>
            </w: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2</w:t>
            </w:r>
          </w:p>
          <w:p w:rsidR="008D59EE" w:rsidRDefault="00FB2DCE" w:rsidP="00FB2DCE">
            <w:pPr>
              <w:spacing w:after="0" w:line="240" w:lineRule="atLeast"/>
              <w:rPr>
                <w:rFonts w:ascii="Calibri" w:hAnsi="Calibri" w:cs="Calibri" w:hint="eastAsia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t>SD 1</w:t>
            </w:r>
          </w:p>
        </w:tc>
        <w:tc>
          <w:tcPr>
            <w:tcW w:w="2015" w:type="dxa"/>
          </w:tcPr>
          <w:p w:rsidR="008D59EE" w:rsidRDefault="00FB2DCE" w:rsidP="00662C69">
            <w:pPr>
              <w:spacing w:after="0" w:line="240" w:lineRule="atLeast"/>
              <w:rPr>
                <w:rFonts w:ascii="Calibri" w:hAnsi="Calibri" w:cs="Calibri" w:hint="eastAsia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6</w:t>
            </w:r>
          </w:p>
        </w:tc>
        <w:tc>
          <w:tcPr>
            <w:tcW w:w="2016" w:type="dxa"/>
          </w:tcPr>
          <w:p w:rsidR="008D59EE" w:rsidRDefault="00FB2DCE" w:rsidP="00662C69">
            <w:pPr>
              <w:spacing w:after="0" w:line="240" w:lineRule="atLeast"/>
              <w:rPr>
                <w:rFonts w:ascii="Calibri" w:hAnsi="Calibri" w:cs="Calibri" w:hint="eastAsia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5.2</w:t>
            </w:r>
          </w:p>
        </w:tc>
      </w:tr>
      <w:tr w:rsidR="008D59EE" w:rsidTr="004B4BBB">
        <w:trPr>
          <w:trHeight w:val="50"/>
        </w:trPr>
        <w:tc>
          <w:tcPr>
            <w:tcW w:w="4533" w:type="dxa"/>
            <w:vMerge/>
          </w:tcPr>
          <w:p w:rsidR="008D59EE" w:rsidRPr="00D819B7" w:rsidRDefault="008D59EE" w:rsidP="00B32060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</w:p>
        </w:tc>
        <w:tc>
          <w:tcPr>
            <w:tcW w:w="2015" w:type="dxa"/>
          </w:tcPr>
          <w:p w:rsidR="00FB2DCE" w:rsidRDefault="00FB2DCE" w:rsidP="00FB2DCE">
            <w:pPr>
              <w:spacing w:after="0" w:line="240" w:lineRule="atLeast"/>
              <w:rPr>
                <w:rFonts w:ascii="Calibri" w:hAnsi="Calibri" w:cs="Calibri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SST</w:t>
            </w: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t xml:space="preserve"> </w:t>
            </w:r>
            <w:r w:rsidR="00041727"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2</w:t>
            </w:r>
          </w:p>
          <w:p w:rsidR="008D59EE" w:rsidRDefault="00FB2DCE" w:rsidP="00FB2DCE">
            <w:pPr>
              <w:spacing w:after="0" w:line="240" w:lineRule="atLeast"/>
              <w:rPr>
                <w:rFonts w:ascii="Calibri" w:hAnsi="Calibri" w:cs="Calibri" w:hint="eastAsia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/>
                <w:b/>
                <w:szCs w:val="24"/>
                <w:lang w:val="fr-FR" w:eastAsia="ja-JP"/>
              </w:rPr>
              <w:t xml:space="preserve">SD </w:t>
            </w: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2</w:t>
            </w:r>
          </w:p>
        </w:tc>
        <w:tc>
          <w:tcPr>
            <w:tcW w:w="2015" w:type="dxa"/>
          </w:tcPr>
          <w:p w:rsidR="008D59EE" w:rsidRDefault="00FB2DCE" w:rsidP="00662C69">
            <w:pPr>
              <w:spacing w:after="0" w:line="240" w:lineRule="atLeast"/>
              <w:rPr>
                <w:rFonts w:ascii="Calibri" w:hAnsi="Calibri" w:cs="Calibri" w:hint="eastAsia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6</w:t>
            </w:r>
          </w:p>
        </w:tc>
        <w:tc>
          <w:tcPr>
            <w:tcW w:w="2016" w:type="dxa"/>
          </w:tcPr>
          <w:p w:rsidR="008D59EE" w:rsidRDefault="00FB2DCE" w:rsidP="00662C69">
            <w:pPr>
              <w:spacing w:after="0" w:line="240" w:lineRule="atLeast"/>
              <w:rPr>
                <w:rFonts w:ascii="Calibri" w:hAnsi="Calibri" w:cs="Calibri" w:hint="eastAsia"/>
                <w:b/>
                <w:szCs w:val="24"/>
                <w:lang w:val="fr-FR" w:eastAsia="ja-JP"/>
              </w:rPr>
            </w:pPr>
            <w:r>
              <w:rPr>
                <w:rFonts w:ascii="Calibri" w:hAnsi="Calibri" w:cs="Calibri" w:hint="eastAsia"/>
                <w:b/>
                <w:szCs w:val="24"/>
                <w:lang w:val="fr-FR" w:eastAsia="ja-JP"/>
              </w:rPr>
              <w:t>5.4</w:t>
            </w:r>
          </w:p>
        </w:tc>
      </w:tr>
    </w:tbl>
    <w:p w:rsidR="00482FD7" w:rsidRDefault="00482FD7" w:rsidP="00107378">
      <w:pPr>
        <w:spacing w:after="0" w:line="240" w:lineRule="atLeast"/>
        <w:rPr>
          <w:rFonts w:ascii="Calibri" w:hAnsi="Calibri" w:cs="Calibri"/>
          <w:b/>
          <w:szCs w:val="24"/>
          <w:lang w:val="fr-FR" w:eastAsia="ja-JP"/>
        </w:rPr>
      </w:pPr>
    </w:p>
    <w:p w:rsidR="0060682A" w:rsidRPr="0060682A" w:rsidRDefault="0060682A" w:rsidP="005F79AA">
      <w:pPr>
        <w:spacing w:after="0" w:line="240" w:lineRule="atLeast"/>
        <w:rPr>
          <w:rFonts w:ascii="Calibri" w:hAnsi="Calibri" w:cs="Calibri"/>
          <w:b/>
          <w:szCs w:val="24"/>
          <w:u w:val="single"/>
          <w:lang w:val="fr-FR" w:eastAsia="ja-JP"/>
        </w:rPr>
      </w:pPr>
      <w:r w:rsidRPr="0060682A">
        <w:rPr>
          <w:rFonts w:ascii="Calibri" w:hAnsi="Calibri" w:cs="Calibri" w:hint="eastAsia"/>
          <w:b/>
          <w:szCs w:val="24"/>
          <w:u w:val="single"/>
          <w:lang w:val="fr-FR" w:eastAsia="ja-JP"/>
        </w:rPr>
        <w:t xml:space="preserve">Multiple </w:t>
      </w:r>
      <w:r w:rsidRPr="0060682A">
        <w:rPr>
          <w:rFonts w:ascii="Calibri" w:hAnsi="Calibri" w:cs="Calibri"/>
          <w:b/>
          <w:szCs w:val="24"/>
          <w:u w:val="single"/>
          <w:lang w:val="fr-FR" w:eastAsia="ja-JP"/>
        </w:rPr>
        <w:t>intended slices</w:t>
      </w:r>
    </w:p>
    <w:p w:rsidR="007A0848" w:rsidRDefault="0060682A" w:rsidP="005F79AA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60682A">
        <w:rPr>
          <w:rFonts w:ascii="Calibri" w:hAnsi="Calibri" w:cs="Calibri"/>
          <w:szCs w:val="24"/>
          <w:lang w:eastAsia="ja-JP"/>
        </w:rPr>
        <w:t xml:space="preserve">In case where UE has multiple intended slices, UE has to consider multiple cell reselection priorities and decide which priority is adopted. In our opinion, the </w:t>
      </w:r>
      <w:proofErr w:type="spellStart"/>
      <w:r w:rsidRPr="0060682A">
        <w:rPr>
          <w:rFonts w:ascii="Calibri" w:hAnsi="Calibri" w:cs="Calibri"/>
          <w:szCs w:val="24"/>
          <w:lang w:eastAsia="ja-JP"/>
        </w:rPr>
        <w:t>gNB</w:t>
      </w:r>
      <w:proofErr w:type="spellEnd"/>
      <w:r w:rsidRPr="0060682A">
        <w:rPr>
          <w:rFonts w:ascii="Calibri" w:hAnsi="Calibri" w:cs="Calibri"/>
          <w:szCs w:val="24"/>
          <w:lang w:eastAsia="ja-JP"/>
        </w:rPr>
        <w:t xml:space="preserve"> indicate priority order which slices are prioritized, so that the UE can decide the cell reselection priority to be adopted.</w:t>
      </w:r>
    </w:p>
    <w:p w:rsidR="0060682A" w:rsidRDefault="0060682A" w:rsidP="005F79AA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bookmarkStart w:id="2" w:name="_GoBack"/>
      <w:bookmarkEnd w:id="2"/>
      <w:r w:rsidRPr="0060682A">
        <w:rPr>
          <w:rFonts w:ascii="Calibri" w:hAnsi="Calibri" w:cs="Calibri"/>
          <w:szCs w:val="24"/>
          <w:lang w:eastAsia="ja-JP"/>
        </w:rPr>
        <w:t xml:space="preserve"> For example, if a UE is configured intended slice, SST=1 and SST=2, and a </w:t>
      </w:r>
      <w:proofErr w:type="spellStart"/>
      <w:r w:rsidRPr="0060682A">
        <w:rPr>
          <w:rFonts w:ascii="Calibri" w:hAnsi="Calibri" w:cs="Calibri"/>
          <w:szCs w:val="24"/>
          <w:lang w:eastAsia="ja-JP"/>
        </w:rPr>
        <w:t>gNB</w:t>
      </w:r>
      <w:proofErr w:type="spellEnd"/>
      <w:r w:rsidRPr="0060682A">
        <w:rPr>
          <w:rFonts w:ascii="Calibri" w:hAnsi="Calibri" w:cs="Calibri"/>
          <w:szCs w:val="24"/>
          <w:lang w:eastAsia="ja-JP"/>
        </w:rPr>
        <w:t xml:space="preserve"> indicate (freq1, SST=1, priority=7), (freq1, SST=2, priority=5), then the UE configures freq1 with priority 7. If the </w:t>
      </w:r>
      <w:proofErr w:type="spellStart"/>
      <w:r w:rsidRPr="0060682A">
        <w:rPr>
          <w:rFonts w:ascii="Calibri" w:hAnsi="Calibri" w:cs="Calibri"/>
          <w:szCs w:val="24"/>
          <w:lang w:eastAsia="ja-JP"/>
        </w:rPr>
        <w:t>gNB</w:t>
      </w:r>
      <w:proofErr w:type="spellEnd"/>
      <w:r w:rsidRPr="0060682A">
        <w:rPr>
          <w:rFonts w:ascii="Calibri" w:hAnsi="Calibri" w:cs="Calibri"/>
          <w:szCs w:val="24"/>
          <w:lang w:eastAsia="ja-JP"/>
        </w:rPr>
        <w:t xml:space="preserve"> indicate (freq1, SST=2, priority=5), (freq1, SST=1, priority=7) (the other way around), then the UE configures freq1 with priority 5.</w:t>
      </w:r>
    </w:p>
    <w:p w:rsidR="00051518" w:rsidRDefault="00051518" w:rsidP="0016241A">
      <w:pPr>
        <w:spacing w:after="0" w:line="240" w:lineRule="atLeast"/>
        <w:ind w:left="720"/>
        <w:rPr>
          <w:rFonts w:ascii="Calibri" w:hAnsi="Calibri" w:cs="Calibri"/>
          <w:b/>
          <w:color w:val="FF0000"/>
          <w:szCs w:val="24"/>
          <w:lang w:val="fr-FR" w:eastAsia="ja-JP"/>
        </w:rPr>
      </w:pPr>
    </w:p>
    <w:p w:rsidR="0016241A" w:rsidRDefault="008D59EE" w:rsidP="0016241A">
      <w:pPr>
        <w:spacing w:after="0" w:line="240" w:lineRule="atLeast"/>
        <w:ind w:left="720"/>
        <w:rPr>
          <w:rFonts w:ascii="Calibri" w:hAnsi="Calibri" w:cs="Calibri"/>
          <w:b/>
          <w:szCs w:val="24"/>
          <w:lang w:val="fr-FR" w:eastAsia="ja-JP"/>
        </w:rPr>
      </w:pPr>
      <w:r>
        <w:rPr>
          <w:rFonts w:ascii="Calibri" w:hAnsi="Calibri" w:cs="Calibri" w:hint="eastAsia"/>
          <w:b/>
          <w:szCs w:val="24"/>
          <w:lang w:val="fr-FR" w:eastAsia="ja-JP"/>
        </w:rPr>
        <w:lastRenderedPageBreak/>
        <w:t>Table2</w:t>
      </w:r>
      <w:r w:rsidR="0016241A">
        <w:rPr>
          <w:rFonts w:ascii="Calibri" w:hAnsi="Calibri" w:cs="Calibri"/>
          <w:b/>
          <w:szCs w:val="24"/>
          <w:lang w:val="fr-FR" w:eastAsia="ja-JP"/>
        </w:rPr>
        <w:t> </w:t>
      </w:r>
      <w:r w:rsidR="0016241A">
        <w:rPr>
          <w:rFonts w:ascii="Calibri" w:hAnsi="Calibri" w:cs="Calibri" w:hint="eastAsia"/>
          <w:b/>
          <w:szCs w:val="24"/>
          <w:lang w:val="fr-FR" w:eastAsia="ja-JP"/>
        </w:rPr>
        <w:t>:</w:t>
      </w:r>
      <w:r w:rsidR="0016241A">
        <w:rPr>
          <w:rFonts w:ascii="Calibri" w:hAnsi="Calibri" w:cs="Calibri"/>
          <w:b/>
          <w:szCs w:val="24"/>
          <w:lang w:val="fr-FR" w:eastAsia="ja-JP"/>
        </w:rPr>
        <w:t xml:space="preserve"> Examples of changing or not reselection priority before and after considering </w:t>
      </w:r>
      <w:r w:rsidR="00051518">
        <w:rPr>
          <w:rFonts w:ascii="Calibri" w:hAnsi="Calibri" w:cs="Calibri"/>
          <w:b/>
          <w:szCs w:val="24"/>
          <w:lang w:val="fr-FR" w:eastAsia="ja-JP"/>
        </w:rPr>
        <w:t>SST</w:t>
      </w:r>
      <w:r w:rsidR="0016241A">
        <w:rPr>
          <w:rFonts w:ascii="Calibri" w:hAnsi="Calibri" w:cs="Calibri"/>
          <w:b/>
          <w:szCs w:val="24"/>
          <w:lang w:val="fr-FR" w:eastAsia="ja-JP"/>
        </w:rPr>
        <w:t xml:space="preserve"> </w:t>
      </w:r>
      <w:r w:rsidR="003D2E60">
        <w:rPr>
          <w:rFonts w:ascii="Calibri" w:hAnsi="Calibri" w:cs="Calibri"/>
          <w:b/>
          <w:szCs w:val="24"/>
          <w:lang w:val="fr-FR" w:eastAsia="ja-JP"/>
        </w:rPr>
        <w:t xml:space="preserve">in case of multiple intended slices </w:t>
      </w:r>
      <w:r w:rsidR="0016241A">
        <w:rPr>
          <w:rFonts w:ascii="Calibri" w:hAnsi="Calibri" w:cs="Calibri"/>
          <w:b/>
          <w:szCs w:val="24"/>
          <w:lang w:val="fr-FR" w:eastAsia="ja-JP"/>
        </w:rPr>
        <w:t>(</w:t>
      </w:r>
      <w:r w:rsidR="00051518">
        <w:rPr>
          <w:rFonts w:ascii="Calibri" w:hAnsi="Calibri" w:cs="Calibri"/>
          <w:b/>
          <w:szCs w:val="24"/>
          <w:lang w:val="fr-FR" w:eastAsia="ja-JP"/>
        </w:rPr>
        <w:t>Proposal3</w:t>
      </w:r>
      <w:r w:rsidR="0016241A">
        <w:rPr>
          <w:rFonts w:ascii="Calibri" w:hAnsi="Calibri" w:cs="Calibri"/>
          <w:b/>
          <w:szCs w:val="24"/>
          <w:lang w:val="fr-FR" w:eastAsia="ja-JP"/>
        </w:rPr>
        <w:t>)</w:t>
      </w:r>
    </w:p>
    <w:tbl>
      <w:tblPr>
        <w:tblStyle w:val="a9"/>
        <w:tblW w:w="10110" w:type="dxa"/>
        <w:tblLook w:val="04A0" w:firstRow="1" w:lastRow="0" w:firstColumn="1" w:lastColumn="0" w:noHBand="0" w:noVBand="1"/>
      </w:tblPr>
      <w:tblGrid>
        <w:gridCol w:w="3866"/>
        <w:gridCol w:w="2329"/>
        <w:gridCol w:w="1957"/>
        <w:gridCol w:w="1958"/>
      </w:tblGrid>
      <w:tr w:rsidR="00D819B7" w:rsidTr="004B4BBB">
        <w:tc>
          <w:tcPr>
            <w:tcW w:w="3866" w:type="dxa"/>
          </w:tcPr>
          <w:p w:rsidR="00D819B7" w:rsidRPr="00D819B7" w:rsidRDefault="00D819B7" w:rsidP="00B32060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System Information</w:t>
            </w:r>
            <w:r w:rsidR="00B32060"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</w:t>
            </w:r>
            <w:r w:rsidRPr="00D819B7"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Message</w:t>
            </w:r>
          </w:p>
        </w:tc>
        <w:tc>
          <w:tcPr>
            <w:tcW w:w="2329" w:type="dxa"/>
          </w:tcPr>
          <w:p w:rsidR="00D819B7" w:rsidRPr="00D819B7" w:rsidRDefault="00D819B7" w:rsidP="006513A5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UE supported SST</w:t>
            </w:r>
            <w:r w:rsidRPr="00D819B7"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list</w:t>
            </w:r>
          </w:p>
        </w:tc>
        <w:tc>
          <w:tcPr>
            <w:tcW w:w="1957" w:type="dxa"/>
          </w:tcPr>
          <w:p w:rsidR="00D819B7" w:rsidRPr="00D819B7" w:rsidRDefault="00D819B7" w:rsidP="006513A5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Reselection Priority</w:t>
            </w:r>
          </w:p>
          <w:p w:rsidR="00D819B7" w:rsidRPr="00D819B7" w:rsidRDefault="00D819B7" w:rsidP="006513A5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 w:rsidRPr="00D819B7"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Before con</w:t>
            </w: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s</w:t>
            </w:r>
            <w:r w:rsidRPr="00D819B7"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ider</w:t>
            </w: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ing</w:t>
            </w:r>
            <w:r w:rsidRPr="00D819B7"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</w:t>
            </w:r>
            <w:r w:rsidR="00051518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SST</w:t>
            </w:r>
          </w:p>
        </w:tc>
        <w:tc>
          <w:tcPr>
            <w:tcW w:w="1958" w:type="dxa"/>
          </w:tcPr>
          <w:p w:rsidR="00D819B7" w:rsidRPr="00D819B7" w:rsidRDefault="00D819B7" w:rsidP="006513A5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Reselection Priority</w:t>
            </w:r>
          </w:p>
          <w:p w:rsidR="00D819B7" w:rsidRPr="00D819B7" w:rsidRDefault="00D819B7" w:rsidP="006513A5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 w:rsidRPr="00D819B7"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After con</w:t>
            </w: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s</w:t>
            </w:r>
            <w:r w:rsidRPr="00D819B7"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ider</w:t>
            </w: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ing</w:t>
            </w:r>
            <w:r w:rsidRPr="00D819B7"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</w:t>
            </w:r>
            <w:r w:rsidR="00051518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SST</w:t>
            </w:r>
          </w:p>
        </w:tc>
      </w:tr>
      <w:tr w:rsidR="00D819B7" w:rsidTr="004B4BBB">
        <w:trPr>
          <w:trHeight w:val="274"/>
        </w:trPr>
        <w:tc>
          <w:tcPr>
            <w:tcW w:w="3866" w:type="dxa"/>
          </w:tcPr>
          <w:p w:rsidR="00D819B7" w:rsidRPr="00D819B7" w:rsidRDefault="00041727" w:rsidP="006513A5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SST 1, Freq 1, </w:t>
            </w: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cellReselectionPriority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7</w:t>
            </w:r>
          </w:p>
          <w:p w:rsidR="00D819B7" w:rsidRPr="00D819B7" w:rsidRDefault="00041727" w:rsidP="006513A5">
            <w:pPr>
              <w:spacing w:after="0" w:line="240" w:lineRule="atLeast"/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</w:pP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SST 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2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, Freq 1, </w:t>
            </w: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cellReselectionPriority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5</w:t>
            </w:r>
          </w:p>
        </w:tc>
        <w:tc>
          <w:tcPr>
            <w:tcW w:w="2329" w:type="dxa"/>
          </w:tcPr>
          <w:p w:rsidR="00D819B7" w:rsidRPr="00D819B7" w:rsidRDefault="00D819B7" w:rsidP="006513A5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SST 1</w:t>
            </w:r>
            <w:r w:rsidRPr="00D819B7"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,2</w:t>
            </w:r>
          </w:p>
        </w:tc>
        <w:tc>
          <w:tcPr>
            <w:tcW w:w="1957" w:type="dxa"/>
          </w:tcPr>
          <w:p w:rsidR="00D819B7" w:rsidRPr="00D819B7" w:rsidRDefault="00D819B7" w:rsidP="006513A5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6</w:t>
            </w:r>
          </w:p>
        </w:tc>
        <w:tc>
          <w:tcPr>
            <w:tcW w:w="1958" w:type="dxa"/>
          </w:tcPr>
          <w:p w:rsidR="00D819B7" w:rsidRPr="00D819B7" w:rsidRDefault="00D819B7" w:rsidP="006513A5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 w:rsidRPr="00D819B7"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7</w:t>
            </w:r>
          </w:p>
        </w:tc>
      </w:tr>
      <w:tr w:rsidR="00D819B7" w:rsidTr="004B4BBB">
        <w:trPr>
          <w:trHeight w:val="50"/>
        </w:trPr>
        <w:tc>
          <w:tcPr>
            <w:tcW w:w="3866" w:type="dxa"/>
          </w:tcPr>
          <w:p w:rsidR="00041727" w:rsidRPr="00D819B7" w:rsidRDefault="00041727" w:rsidP="00041727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SST 2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, Freq 1, </w:t>
            </w: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cellReselectionPriority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5</w:t>
            </w:r>
          </w:p>
          <w:p w:rsidR="00D819B7" w:rsidRPr="00041727" w:rsidRDefault="00041727" w:rsidP="00B32060">
            <w:pPr>
              <w:spacing w:after="0" w:line="240" w:lineRule="atLeast"/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</w:pP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SST 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1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, Freq 1, </w:t>
            </w: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cellReselectionPriority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  <w:t>7</w:t>
            </w:r>
          </w:p>
        </w:tc>
        <w:tc>
          <w:tcPr>
            <w:tcW w:w="2329" w:type="dxa"/>
          </w:tcPr>
          <w:p w:rsidR="00D819B7" w:rsidRPr="00D819B7" w:rsidRDefault="00D819B7" w:rsidP="006513A5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SST 1,2</w:t>
            </w:r>
          </w:p>
        </w:tc>
        <w:tc>
          <w:tcPr>
            <w:tcW w:w="1957" w:type="dxa"/>
          </w:tcPr>
          <w:p w:rsidR="00D819B7" w:rsidRPr="00D819B7" w:rsidRDefault="00D819B7" w:rsidP="006513A5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6</w:t>
            </w:r>
          </w:p>
        </w:tc>
        <w:tc>
          <w:tcPr>
            <w:tcW w:w="1958" w:type="dxa"/>
          </w:tcPr>
          <w:p w:rsidR="00D819B7" w:rsidRPr="00D819B7" w:rsidRDefault="00D819B7" w:rsidP="006513A5">
            <w:pPr>
              <w:spacing w:after="0" w:line="240" w:lineRule="atLeast"/>
              <w:rPr>
                <w:rFonts w:ascii="Calibri" w:hAnsi="Calibri" w:cs="Calibri"/>
                <w:b/>
                <w:color w:val="000000" w:themeColor="text1"/>
                <w:szCs w:val="24"/>
                <w:lang w:val="fr-FR" w:eastAsia="ja-JP"/>
              </w:rPr>
            </w:pPr>
            <w:r w:rsidRPr="00D819B7">
              <w:rPr>
                <w:rFonts w:ascii="Calibri" w:hAnsi="Calibri" w:cs="Calibri" w:hint="eastAsia"/>
                <w:b/>
                <w:color w:val="000000" w:themeColor="text1"/>
                <w:szCs w:val="24"/>
                <w:lang w:val="fr-FR" w:eastAsia="ja-JP"/>
              </w:rPr>
              <w:t>5</w:t>
            </w:r>
          </w:p>
        </w:tc>
      </w:tr>
    </w:tbl>
    <w:p w:rsidR="0060682A" w:rsidRDefault="0060682A" w:rsidP="005F79AA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60682A" w:rsidRDefault="0060682A" w:rsidP="0060682A">
      <w:pPr>
        <w:snapToGrid w:val="0"/>
        <w:spacing w:line="240" w:lineRule="atLeast"/>
      </w:pPr>
      <w:r>
        <w:t>So, we made the following proposals.</w:t>
      </w:r>
    </w:p>
    <w:p w:rsidR="004B4AD9" w:rsidRPr="0060682A" w:rsidRDefault="0060682A" w:rsidP="000E2F40">
      <w:pPr>
        <w:snapToGrid w:val="0"/>
        <w:spacing w:line="240" w:lineRule="atLeast"/>
        <w:ind w:leftChars="100" w:left="1340" w:hangingChars="507" w:hanging="1120"/>
        <w:rPr>
          <w:rFonts w:ascii="Calibri" w:hAnsi="Calibri" w:cs="Calibri"/>
          <w:szCs w:val="24"/>
          <w:lang w:eastAsia="ja-JP"/>
        </w:rPr>
      </w:pPr>
      <w:r w:rsidRPr="0060682A">
        <w:rPr>
          <w:b/>
        </w:rPr>
        <w:t>Proposal3: RAN2 agree that the UE adopts the first entry of the cell priority of the intended slices, if the UE has multiple intended slices</w:t>
      </w:r>
    </w:p>
    <w:p w:rsidR="0023596E" w:rsidRPr="00FA7C1F" w:rsidRDefault="0023596E" w:rsidP="00883EB5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093466" w:rsidRDefault="00093466" w:rsidP="00093466">
      <w:pPr>
        <w:snapToGrid w:val="0"/>
        <w:spacing w:line="240" w:lineRule="atLeast"/>
        <w:ind w:leftChars="100" w:left="1335" w:hangingChars="507" w:hanging="1115"/>
      </w:pPr>
      <w:r w:rsidRPr="00093466">
        <w:t>In this conclusion, we make the following proposals.</w:t>
      </w:r>
    </w:p>
    <w:p w:rsidR="00093466" w:rsidRPr="0060682A" w:rsidRDefault="00093466" w:rsidP="00093466">
      <w:pPr>
        <w:snapToGrid w:val="0"/>
        <w:spacing w:line="240" w:lineRule="atLeast"/>
        <w:ind w:leftChars="100" w:left="1340" w:hangingChars="507" w:hanging="1120"/>
        <w:rPr>
          <w:b/>
        </w:rPr>
      </w:pPr>
      <w:r w:rsidRPr="0060682A">
        <w:rPr>
          <w:b/>
        </w:rPr>
        <w:t xml:space="preserve">Proposal1: RAN2 agree that the </w:t>
      </w:r>
      <w:proofErr w:type="spellStart"/>
      <w:r w:rsidRPr="0060682A">
        <w:rPr>
          <w:b/>
        </w:rPr>
        <w:t>gNB</w:t>
      </w:r>
      <w:proofErr w:type="spellEnd"/>
      <w:r w:rsidRPr="0060682A">
        <w:rPr>
          <w:b/>
        </w:rPr>
        <w:t xml:space="preserve"> broadcasts the supported slice service type(s</w:t>
      </w:r>
      <w:proofErr w:type="gramStart"/>
      <w:r w:rsidRPr="0060682A">
        <w:rPr>
          <w:b/>
        </w:rPr>
        <w:t>)(</w:t>
      </w:r>
      <w:proofErr w:type="gramEnd"/>
      <w:r w:rsidRPr="0060682A">
        <w:rPr>
          <w:b/>
        </w:rPr>
        <w:t xml:space="preserve">SST) of the current cell and neighbor cells, and </w:t>
      </w:r>
      <w:proofErr w:type="spellStart"/>
      <w:r w:rsidRPr="0060682A">
        <w:rPr>
          <w:b/>
        </w:rPr>
        <w:t>CellReselectionPriority</w:t>
      </w:r>
      <w:proofErr w:type="spellEnd"/>
      <w:r w:rsidRPr="0060682A">
        <w:rPr>
          <w:b/>
        </w:rPr>
        <w:t xml:space="preserve"> per SST in system information message.</w:t>
      </w:r>
    </w:p>
    <w:p w:rsidR="00093466" w:rsidRDefault="00093466" w:rsidP="00093466">
      <w:pPr>
        <w:snapToGrid w:val="0"/>
        <w:spacing w:line="240" w:lineRule="atLeast"/>
        <w:ind w:leftChars="100" w:left="1340" w:hangingChars="507" w:hanging="1120"/>
        <w:rPr>
          <w:b/>
        </w:rPr>
      </w:pPr>
      <w:r w:rsidRPr="0060682A">
        <w:rPr>
          <w:b/>
        </w:rPr>
        <w:t xml:space="preserve">Proposal2: RAN2 agree that </w:t>
      </w:r>
      <w:proofErr w:type="spellStart"/>
      <w:r w:rsidRPr="0060682A">
        <w:rPr>
          <w:rFonts w:hint="eastAsia"/>
          <w:b/>
          <w:lang w:eastAsia="ja-JP"/>
        </w:rPr>
        <w:t>gNB</w:t>
      </w:r>
      <w:proofErr w:type="spellEnd"/>
      <w:r w:rsidRPr="0060682A">
        <w:rPr>
          <w:rFonts w:hint="eastAsia"/>
          <w:b/>
          <w:lang w:eastAsia="ja-JP"/>
        </w:rPr>
        <w:t xml:space="preserve"> </w:t>
      </w:r>
      <w:r w:rsidRPr="0060682A">
        <w:rPr>
          <w:b/>
        </w:rPr>
        <w:t>optionally broadcast the supported slice differentiator(s</w:t>
      </w:r>
      <w:proofErr w:type="gramStart"/>
      <w:r w:rsidRPr="0060682A">
        <w:rPr>
          <w:b/>
        </w:rPr>
        <w:t>)(</w:t>
      </w:r>
      <w:proofErr w:type="gramEnd"/>
      <w:r w:rsidRPr="0060682A">
        <w:rPr>
          <w:b/>
        </w:rPr>
        <w:t>SD)</w:t>
      </w:r>
      <w:r w:rsidRPr="0060682A">
        <w:rPr>
          <w:rFonts w:hint="eastAsia"/>
          <w:b/>
          <w:lang w:eastAsia="ja-JP"/>
        </w:rPr>
        <w:t xml:space="preserve"> of </w:t>
      </w:r>
      <w:r w:rsidRPr="0060682A">
        <w:rPr>
          <w:b/>
        </w:rPr>
        <w:t xml:space="preserve">the current cell and neighbor cells, and </w:t>
      </w:r>
      <w:proofErr w:type="spellStart"/>
      <w:r w:rsidRPr="0060682A">
        <w:rPr>
          <w:b/>
        </w:rPr>
        <w:t>cellReselectionSubPriority</w:t>
      </w:r>
      <w:proofErr w:type="spellEnd"/>
      <w:r w:rsidRPr="0060682A">
        <w:rPr>
          <w:rFonts w:hint="eastAsia"/>
          <w:b/>
          <w:lang w:eastAsia="ja-JP"/>
        </w:rPr>
        <w:t xml:space="preserve"> </w:t>
      </w:r>
      <w:r w:rsidRPr="0060682A">
        <w:rPr>
          <w:b/>
        </w:rPr>
        <w:t>per SD in system information message.</w:t>
      </w:r>
    </w:p>
    <w:p w:rsidR="00093466" w:rsidRPr="0060682A" w:rsidRDefault="00093466" w:rsidP="00093466">
      <w:pPr>
        <w:snapToGrid w:val="0"/>
        <w:spacing w:line="240" w:lineRule="atLeast"/>
        <w:ind w:leftChars="100" w:left="1340" w:hangingChars="507" w:hanging="1120"/>
        <w:rPr>
          <w:b/>
        </w:rPr>
      </w:pPr>
      <w:r w:rsidRPr="0060682A">
        <w:rPr>
          <w:b/>
        </w:rPr>
        <w:t>Proposal3: RAN2 agree that the UE adopts the first entry of the cell priority of the intended slices, if the UE has multiple intended slices</w:t>
      </w: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434C52" w:rsidRPr="00F061B1" w:rsidRDefault="00434C52" w:rsidP="00434C52">
      <w:pPr>
        <w:spacing w:afterLines="25" w:after="60" w:line="240" w:lineRule="atLeast"/>
        <w:rPr>
          <w:sz w:val="23"/>
          <w:szCs w:val="23"/>
          <w:lang w:eastAsia="ja-JP"/>
        </w:rPr>
      </w:pPr>
      <w:r w:rsidRPr="00434C52">
        <w:rPr>
          <w:sz w:val="23"/>
          <w:szCs w:val="23"/>
          <w:lang w:eastAsia="ja-JP"/>
        </w:rPr>
        <w:t xml:space="preserve">[1] </w:t>
      </w:r>
      <w:r w:rsidR="00F061B1">
        <w:rPr>
          <w:sz w:val="23"/>
          <w:szCs w:val="23"/>
          <w:lang w:eastAsia="ja-JP"/>
        </w:rPr>
        <w:t>RAN</w:t>
      </w:r>
      <w:r w:rsidR="00F061B1">
        <w:rPr>
          <w:rFonts w:hint="eastAsia"/>
          <w:sz w:val="23"/>
          <w:szCs w:val="23"/>
          <w:lang w:eastAsia="ja-JP"/>
        </w:rPr>
        <w:t xml:space="preserve"> Meeting #91e</w:t>
      </w:r>
      <w:r w:rsidR="00B60101" w:rsidRPr="00B60101">
        <w:rPr>
          <w:sz w:val="23"/>
          <w:szCs w:val="23"/>
          <w:lang w:eastAsia="ja-JP"/>
        </w:rPr>
        <w:t xml:space="preserve"> </w:t>
      </w:r>
      <w:r w:rsidR="00F061B1" w:rsidRPr="00F061B1">
        <w:rPr>
          <w:sz w:val="23"/>
          <w:szCs w:val="23"/>
          <w:lang w:eastAsia="ja-JP"/>
        </w:rPr>
        <w:t>RP-210912 RP WID_RAN Slicing</w:t>
      </w:r>
    </w:p>
    <w:sectPr w:rsidR="00434C52" w:rsidRPr="00F061B1" w:rsidSect="00ED74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062" w:rsidRDefault="006F3062" w:rsidP="000519FA">
      <w:pPr>
        <w:spacing w:after="0" w:line="240" w:lineRule="auto"/>
      </w:pPr>
      <w:r>
        <w:separator/>
      </w:r>
    </w:p>
  </w:endnote>
  <w:endnote w:type="continuationSeparator" w:id="0">
    <w:p w:rsidR="006F3062" w:rsidRDefault="006F3062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DBA" w:rsidRDefault="00B06DBA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DBA" w:rsidRDefault="00B06DBA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DBA" w:rsidRDefault="00B06DB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062" w:rsidRDefault="006F3062" w:rsidP="000519FA">
      <w:pPr>
        <w:spacing w:after="0" w:line="240" w:lineRule="auto"/>
      </w:pPr>
      <w:r>
        <w:separator/>
      </w:r>
    </w:p>
  </w:footnote>
  <w:footnote w:type="continuationSeparator" w:id="0">
    <w:p w:rsidR="006F3062" w:rsidRDefault="006F3062" w:rsidP="0005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DBA" w:rsidRDefault="00B06DB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DBA" w:rsidRDefault="00B06DB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DBA" w:rsidRDefault="00B06DB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5DB6267"/>
    <w:multiLevelType w:val="hybridMultilevel"/>
    <w:tmpl w:val="CB284C84"/>
    <w:lvl w:ilvl="0" w:tplc="18ACE862">
      <w:start w:val="1"/>
      <w:numFmt w:val="bullet"/>
      <w:lvlText w:val="-"/>
      <w:lvlJc w:val="left"/>
      <w:pPr>
        <w:ind w:left="1080" w:hanging="420"/>
      </w:pPr>
      <w:rPr>
        <w:rFonts w:ascii="Calibri" w:hAnsi="Calibri" w:hint="default"/>
      </w:rPr>
    </w:lvl>
    <w:lvl w:ilvl="1" w:tplc="18ACE862">
      <w:start w:val="1"/>
      <w:numFmt w:val="bullet"/>
      <w:lvlText w:val="-"/>
      <w:lvlJc w:val="left"/>
      <w:pPr>
        <w:ind w:left="1500" w:hanging="420"/>
      </w:pPr>
      <w:rPr>
        <w:rFonts w:ascii="Calibri" w:hAnsi="Calibri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" w15:restartNumberingAfterBreak="0">
    <w:nsid w:val="09983A04"/>
    <w:multiLevelType w:val="hybridMultilevel"/>
    <w:tmpl w:val="B0A66D54"/>
    <w:lvl w:ilvl="0" w:tplc="18ACE862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569069F"/>
    <w:multiLevelType w:val="hybridMultilevel"/>
    <w:tmpl w:val="84C02EEC"/>
    <w:lvl w:ilvl="0" w:tplc="18ACE862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2E1766"/>
    <w:multiLevelType w:val="hybridMultilevel"/>
    <w:tmpl w:val="D6E22338"/>
    <w:lvl w:ilvl="0" w:tplc="18ACE862">
      <w:start w:val="1"/>
      <w:numFmt w:val="bullet"/>
      <w:lvlText w:val="-"/>
      <w:lvlJc w:val="left"/>
      <w:pPr>
        <w:ind w:left="114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D7D6E"/>
    <w:multiLevelType w:val="hybridMultilevel"/>
    <w:tmpl w:val="7C6E1CFA"/>
    <w:lvl w:ilvl="0" w:tplc="18ACE862">
      <w:start w:val="1"/>
      <w:numFmt w:val="bullet"/>
      <w:lvlText w:val="-"/>
      <w:lvlJc w:val="left"/>
      <w:pPr>
        <w:ind w:left="1080" w:hanging="420"/>
      </w:pPr>
      <w:rPr>
        <w:rFonts w:ascii="Calibri" w:hAnsi="Calibri" w:hint="default"/>
      </w:rPr>
    </w:lvl>
    <w:lvl w:ilvl="1" w:tplc="0409000B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9" w15:restartNumberingAfterBreak="0">
    <w:nsid w:val="3E864B3F"/>
    <w:multiLevelType w:val="hybridMultilevel"/>
    <w:tmpl w:val="0C2680E4"/>
    <w:lvl w:ilvl="0" w:tplc="18ACE862">
      <w:start w:val="1"/>
      <w:numFmt w:val="bullet"/>
      <w:lvlText w:val="-"/>
      <w:lvlJc w:val="left"/>
      <w:pPr>
        <w:ind w:left="1080" w:hanging="420"/>
      </w:pPr>
      <w:rPr>
        <w:rFonts w:ascii="Calibri" w:hAnsi="Calibri" w:hint="default"/>
      </w:rPr>
    </w:lvl>
    <w:lvl w:ilvl="1" w:tplc="18ACE862">
      <w:start w:val="1"/>
      <w:numFmt w:val="bullet"/>
      <w:lvlText w:val="-"/>
      <w:lvlJc w:val="left"/>
      <w:pPr>
        <w:ind w:left="1500" w:hanging="420"/>
      </w:pPr>
      <w:rPr>
        <w:rFonts w:ascii="Calibri" w:hAnsi="Calibri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40222C4A"/>
    <w:multiLevelType w:val="hybridMultilevel"/>
    <w:tmpl w:val="A34AE0E8"/>
    <w:lvl w:ilvl="0" w:tplc="18ACE862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A44FA"/>
    <w:multiLevelType w:val="hybridMultilevel"/>
    <w:tmpl w:val="BED22A8C"/>
    <w:lvl w:ilvl="0" w:tplc="18ACE862">
      <w:start w:val="1"/>
      <w:numFmt w:val="bullet"/>
      <w:lvlText w:val="-"/>
      <w:lvlJc w:val="left"/>
      <w:pPr>
        <w:ind w:left="114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0622AD"/>
    <w:multiLevelType w:val="hybridMultilevel"/>
    <w:tmpl w:val="E9342040"/>
    <w:lvl w:ilvl="0" w:tplc="18ACE862">
      <w:start w:val="1"/>
      <w:numFmt w:val="bullet"/>
      <w:lvlText w:val="-"/>
      <w:lvlJc w:val="left"/>
      <w:pPr>
        <w:ind w:left="114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55392302"/>
    <w:multiLevelType w:val="hybridMultilevel"/>
    <w:tmpl w:val="9D3EF070"/>
    <w:lvl w:ilvl="0" w:tplc="18ACE862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18ACE862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6A6914"/>
    <w:multiLevelType w:val="hybridMultilevel"/>
    <w:tmpl w:val="F9164246"/>
    <w:lvl w:ilvl="0" w:tplc="18ACE862">
      <w:start w:val="1"/>
      <w:numFmt w:val="bullet"/>
      <w:lvlText w:val="-"/>
      <w:lvlJc w:val="left"/>
      <w:pPr>
        <w:ind w:left="114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8" w15:restartNumberingAfterBreak="0">
    <w:nsid w:val="711628F9"/>
    <w:multiLevelType w:val="hybridMultilevel"/>
    <w:tmpl w:val="44E0DC86"/>
    <w:lvl w:ilvl="0" w:tplc="18ACE862">
      <w:start w:val="1"/>
      <w:numFmt w:val="bullet"/>
      <w:lvlText w:val="-"/>
      <w:lvlJc w:val="left"/>
      <w:pPr>
        <w:ind w:left="114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75C13548"/>
    <w:multiLevelType w:val="hybridMultilevel"/>
    <w:tmpl w:val="B494033E"/>
    <w:lvl w:ilvl="0" w:tplc="18ACE862">
      <w:start w:val="1"/>
      <w:numFmt w:val="bullet"/>
      <w:lvlText w:val="-"/>
      <w:lvlJc w:val="left"/>
      <w:pPr>
        <w:ind w:left="847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7" w:hanging="420"/>
      </w:pPr>
      <w:rPr>
        <w:rFonts w:ascii="Wingdings" w:hAnsi="Wingdings" w:hint="default"/>
      </w:rPr>
    </w:lvl>
  </w:abstractNum>
  <w:abstractNum w:abstractNumId="20" w15:restartNumberingAfterBreak="0">
    <w:nsid w:val="7F3A1F64"/>
    <w:multiLevelType w:val="hybridMultilevel"/>
    <w:tmpl w:val="CF6E4F9E"/>
    <w:lvl w:ilvl="0" w:tplc="18ACE862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7"/>
  </w:num>
  <w:num w:numId="5">
    <w:abstractNumId w:val="19"/>
  </w:num>
  <w:num w:numId="6">
    <w:abstractNumId w:val="10"/>
  </w:num>
  <w:num w:numId="7">
    <w:abstractNumId w:val="4"/>
  </w:num>
  <w:num w:numId="8">
    <w:abstractNumId w:val="15"/>
  </w:num>
  <w:num w:numId="9">
    <w:abstractNumId w:val="8"/>
  </w:num>
  <w:num w:numId="10">
    <w:abstractNumId w:val="9"/>
  </w:num>
  <w:num w:numId="11">
    <w:abstractNumId w:val="2"/>
  </w:num>
  <w:num w:numId="12">
    <w:abstractNumId w:val="11"/>
  </w:num>
  <w:num w:numId="13">
    <w:abstractNumId w:val="0"/>
  </w:num>
  <w:num w:numId="14">
    <w:abstractNumId w:val="5"/>
  </w:num>
  <w:num w:numId="15">
    <w:abstractNumId w:val="18"/>
  </w:num>
  <w:num w:numId="16">
    <w:abstractNumId w:val="3"/>
  </w:num>
  <w:num w:numId="17">
    <w:abstractNumId w:val="16"/>
  </w:num>
  <w:num w:numId="18">
    <w:abstractNumId w:val="14"/>
  </w:num>
  <w:num w:numId="19">
    <w:abstractNumId w:val="6"/>
  </w:num>
  <w:num w:numId="20">
    <w:abstractNumId w:val="12"/>
  </w:num>
  <w:num w:numId="2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524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6CA3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1727"/>
    <w:rsid w:val="00042C03"/>
    <w:rsid w:val="00042C44"/>
    <w:rsid w:val="00046817"/>
    <w:rsid w:val="000510F1"/>
    <w:rsid w:val="00051518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140"/>
    <w:rsid w:val="000648F1"/>
    <w:rsid w:val="000654AE"/>
    <w:rsid w:val="00065561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3466"/>
    <w:rsid w:val="00094199"/>
    <w:rsid w:val="000955A2"/>
    <w:rsid w:val="00095B2F"/>
    <w:rsid w:val="000971F4"/>
    <w:rsid w:val="000A1555"/>
    <w:rsid w:val="000A2526"/>
    <w:rsid w:val="000A314C"/>
    <w:rsid w:val="000A360C"/>
    <w:rsid w:val="000A3C10"/>
    <w:rsid w:val="000A4533"/>
    <w:rsid w:val="000A4AA0"/>
    <w:rsid w:val="000A50F5"/>
    <w:rsid w:val="000A5905"/>
    <w:rsid w:val="000A60E1"/>
    <w:rsid w:val="000A7241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5F7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510F"/>
    <w:rsid w:val="000D7895"/>
    <w:rsid w:val="000E00F6"/>
    <w:rsid w:val="000E0D7C"/>
    <w:rsid w:val="000E130A"/>
    <w:rsid w:val="000E1BE7"/>
    <w:rsid w:val="000E20D5"/>
    <w:rsid w:val="000E2F35"/>
    <w:rsid w:val="000E2F40"/>
    <w:rsid w:val="000E349C"/>
    <w:rsid w:val="000E3B4E"/>
    <w:rsid w:val="000E3B9A"/>
    <w:rsid w:val="000E4CA0"/>
    <w:rsid w:val="000E4F92"/>
    <w:rsid w:val="000E5B3D"/>
    <w:rsid w:val="000E6009"/>
    <w:rsid w:val="000E6025"/>
    <w:rsid w:val="000E6EDF"/>
    <w:rsid w:val="000E79B1"/>
    <w:rsid w:val="000E7B98"/>
    <w:rsid w:val="000E7C02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4F45"/>
    <w:rsid w:val="00116B0D"/>
    <w:rsid w:val="001175C0"/>
    <w:rsid w:val="00117621"/>
    <w:rsid w:val="0012237E"/>
    <w:rsid w:val="00122ADB"/>
    <w:rsid w:val="00122DA8"/>
    <w:rsid w:val="0012491E"/>
    <w:rsid w:val="00124E74"/>
    <w:rsid w:val="0012564A"/>
    <w:rsid w:val="00127734"/>
    <w:rsid w:val="00132501"/>
    <w:rsid w:val="0013288C"/>
    <w:rsid w:val="00132E99"/>
    <w:rsid w:val="001330E2"/>
    <w:rsid w:val="001333BF"/>
    <w:rsid w:val="00135A5E"/>
    <w:rsid w:val="00135C3C"/>
    <w:rsid w:val="00135C3E"/>
    <w:rsid w:val="00136B6F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BE"/>
    <w:rsid w:val="00146CD2"/>
    <w:rsid w:val="00147201"/>
    <w:rsid w:val="001475DC"/>
    <w:rsid w:val="00147D27"/>
    <w:rsid w:val="0015187D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241A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7719B"/>
    <w:rsid w:val="0018200F"/>
    <w:rsid w:val="001820FF"/>
    <w:rsid w:val="0018366E"/>
    <w:rsid w:val="0018472F"/>
    <w:rsid w:val="001857A5"/>
    <w:rsid w:val="0018599D"/>
    <w:rsid w:val="001862BE"/>
    <w:rsid w:val="00187658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3E"/>
    <w:rsid w:val="001C7E39"/>
    <w:rsid w:val="001D10B2"/>
    <w:rsid w:val="001D194C"/>
    <w:rsid w:val="001D1BAC"/>
    <w:rsid w:val="001D4082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6B6"/>
    <w:rsid w:val="001E6E6C"/>
    <w:rsid w:val="001E7A30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1F6C13"/>
    <w:rsid w:val="00201E98"/>
    <w:rsid w:val="00201FAF"/>
    <w:rsid w:val="00201FC5"/>
    <w:rsid w:val="00202FFE"/>
    <w:rsid w:val="002037DC"/>
    <w:rsid w:val="00203987"/>
    <w:rsid w:val="00203F0A"/>
    <w:rsid w:val="00204024"/>
    <w:rsid w:val="00206221"/>
    <w:rsid w:val="00206A5F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1CF8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96E"/>
    <w:rsid w:val="00235B85"/>
    <w:rsid w:val="0023711F"/>
    <w:rsid w:val="002409ED"/>
    <w:rsid w:val="00240F6C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0280"/>
    <w:rsid w:val="00250988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471"/>
    <w:rsid w:val="002879E5"/>
    <w:rsid w:val="00287F3F"/>
    <w:rsid w:val="00290268"/>
    <w:rsid w:val="0029047E"/>
    <w:rsid w:val="00291481"/>
    <w:rsid w:val="00291EB0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22B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2A7"/>
    <w:rsid w:val="002C08CE"/>
    <w:rsid w:val="002C0EE1"/>
    <w:rsid w:val="002C1862"/>
    <w:rsid w:val="002C3A0E"/>
    <w:rsid w:val="002C4D5E"/>
    <w:rsid w:val="002C4F23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30E"/>
    <w:rsid w:val="00325F8E"/>
    <w:rsid w:val="0032656A"/>
    <w:rsid w:val="00327BF0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37ADF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0D5"/>
    <w:rsid w:val="0035455A"/>
    <w:rsid w:val="00354E05"/>
    <w:rsid w:val="00356DBF"/>
    <w:rsid w:val="00356EB7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ECF"/>
    <w:rsid w:val="00377F40"/>
    <w:rsid w:val="00380E2E"/>
    <w:rsid w:val="003810A3"/>
    <w:rsid w:val="003810AB"/>
    <w:rsid w:val="00382C5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5C8F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A7275"/>
    <w:rsid w:val="003B045B"/>
    <w:rsid w:val="003B2EE2"/>
    <w:rsid w:val="003B47A7"/>
    <w:rsid w:val="003B5995"/>
    <w:rsid w:val="003B69F3"/>
    <w:rsid w:val="003B77C7"/>
    <w:rsid w:val="003B7995"/>
    <w:rsid w:val="003B7CE7"/>
    <w:rsid w:val="003C0AFA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2E60"/>
    <w:rsid w:val="003D38BC"/>
    <w:rsid w:val="003D4266"/>
    <w:rsid w:val="003D42E2"/>
    <w:rsid w:val="003D467F"/>
    <w:rsid w:val="003D48AF"/>
    <w:rsid w:val="003D59C4"/>
    <w:rsid w:val="003D5B1B"/>
    <w:rsid w:val="003D5E0A"/>
    <w:rsid w:val="003D60BB"/>
    <w:rsid w:val="003D669F"/>
    <w:rsid w:val="003D7128"/>
    <w:rsid w:val="003D7AAB"/>
    <w:rsid w:val="003D7F2C"/>
    <w:rsid w:val="003D7F9C"/>
    <w:rsid w:val="003E0576"/>
    <w:rsid w:val="003E0E44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0E7A"/>
    <w:rsid w:val="0041109B"/>
    <w:rsid w:val="00411B60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17AF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307F"/>
    <w:rsid w:val="00434283"/>
    <w:rsid w:val="004344BC"/>
    <w:rsid w:val="00434C52"/>
    <w:rsid w:val="0043707A"/>
    <w:rsid w:val="0043726C"/>
    <w:rsid w:val="00437422"/>
    <w:rsid w:val="00437D5E"/>
    <w:rsid w:val="004401EA"/>
    <w:rsid w:val="004412BC"/>
    <w:rsid w:val="004417A1"/>
    <w:rsid w:val="00441F95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44D1"/>
    <w:rsid w:val="00455B0D"/>
    <w:rsid w:val="00456005"/>
    <w:rsid w:val="00456498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6A5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2FD7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2F76"/>
    <w:rsid w:val="00493C1E"/>
    <w:rsid w:val="00494589"/>
    <w:rsid w:val="004949CD"/>
    <w:rsid w:val="00494DC3"/>
    <w:rsid w:val="00494DFD"/>
    <w:rsid w:val="00495736"/>
    <w:rsid w:val="004958CC"/>
    <w:rsid w:val="00496F40"/>
    <w:rsid w:val="004A0E13"/>
    <w:rsid w:val="004A0FC3"/>
    <w:rsid w:val="004A1366"/>
    <w:rsid w:val="004A3710"/>
    <w:rsid w:val="004A6126"/>
    <w:rsid w:val="004B3914"/>
    <w:rsid w:val="004B483D"/>
    <w:rsid w:val="004B4AD9"/>
    <w:rsid w:val="004B4BBB"/>
    <w:rsid w:val="004B557A"/>
    <w:rsid w:val="004B5884"/>
    <w:rsid w:val="004B6DE1"/>
    <w:rsid w:val="004B7836"/>
    <w:rsid w:val="004C0E19"/>
    <w:rsid w:val="004C0EC1"/>
    <w:rsid w:val="004C2605"/>
    <w:rsid w:val="004C327F"/>
    <w:rsid w:val="004C338C"/>
    <w:rsid w:val="004C5F6D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AAE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4C9C"/>
    <w:rsid w:val="005054F6"/>
    <w:rsid w:val="0050678E"/>
    <w:rsid w:val="00506C06"/>
    <w:rsid w:val="005076E4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6EE0"/>
    <w:rsid w:val="005170AC"/>
    <w:rsid w:val="00517B60"/>
    <w:rsid w:val="00521A58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78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3D12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F0"/>
    <w:rsid w:val="00574CA4"/>
    <w:rsid w:val="00576729"/>
    <w:rsid w:val="00580250"/>
    <w:rsid w:val="005811DE"/>
    <w:rsid w:val="00581AA6"/>
    <w:rsid w:val="0058246B"/>
    <w:rsid w:val="00582F37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97958"/>
    <w:rsid w:val="005A2B04"/>
    <w:rsid w:val="005A4E64"/>
    <w:rsid w:val="005A5B4A"/>
    <w:rsid w:val="005A5BD2"/>
    <w:rsid w:val="005A60AC"/>
    <w:rsid w:val="005A60DC"/>
    <w:rsid w:val="005A6E29"/>
    <w:rsid w:val="005A77EE"/>
    <w:rsid w:val="005B0D3C"/>
    <w:rsid w:val="005B2012"/>
    <w:rsid w:val="005B245F"/>
    <w:rsid w:val="005B4121"/>
    <w:rsid w:val="005B43A0"/>
    <w:rsid w:val="005B47CF"/>
    <w:rsid w:val="005B5077"/>
    <w:rsid w:val="005B569A"/>
    <w:rsid w:val="005B5E6C"/>
    <w:rsid w:val="005B65CA"/>
    <w:rsid w:val="005B6C9E"/>
    <w:rsid w:val="005B7EA3"/>
    <w:rsid w:val="005C0252"/>
    <w:rsid w:val="005C0EEE"/>
    <w:rsid w:val="005C14AA"/>
    <w:rsid w:val="005C256F"/>
    <w:rsid w:val="005C271B"/>
    <w:rsid w:val="005C2C9A"/>
    <w:rsid w:val="005C325A"/>
    <w:rsid w:val="005C3D59"/>
    <w:rsid w:val="005C4006"/>
    <w:rsid w:val="005C43C6"/>
    <w:rsid w:val="005C46CB"/>
    <w:rsid w:val="005C472B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769"/>
    <w:rsid w:val="005F0D09"/>
    <w:rsid w:val="005F2030"/>
    <w:rsid w:val="005F2554"/>
    <w:rsid w:val="005F4680"/>
    <w:rsid w:val="005F4D00"/>
    <w:rsid w:val="005F51CE"/>
    <w:rsid w:val="005F664B"/>
    <w:rsid w:val="005F69B8"/>
    <w:rsid w:val="005F79AA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82A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03D4"/>
    <w:rsid w:val="00621855"/>
    <w:rsid w:val="00622201"/>
    <w:rsid w:val="00622C2B"/>
    <w:rsid w:val="00622FF5"/>
    <w:rsid w:val="006232D1"/>
    <w:rsid w:val="0062332A"/>
    <w:rsid w:val="006253FE"/>
    <w:rsid w:val="00625E07"/>
    <w:rsid w:val="00626461"/>
    <w:rsid w:val="00626538"/>
    <w:rsid w:val="00630E77"/>
    <w:rsid w:val="0063135A"/>
    <w:rsid w:val="00631C3A"/>
    <w:rsid w:val="00631DC3"/>
    <w:rsid w:val="006336B6"/>
    <w:rsid w:val="006336C2"/>
    <w:rsid w:val="006336EE"/>
    <w:rsid w:val="0063536B"/>
    <w:rsid w:val="0063538C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BAC"/>
    <w:rsid w:val="00656EBC"/>
    <w:rsid w:val="00660B7E"/>
    <w:rsid w:val="00661A7C"/>
    <w:rsid w:val="00661E65"/>
    <w:rsid w:val="006635C7"/>
    <w:rsid w:val="006636F1"/>
    <w:rsid w:val="00663EDC"/>
    <w:rsid w:val="00664254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6DEA"/>
    <w:rsid w:val="00677534"/>
    <w:rsid w:val="00677566"/>
    <w:rsid w:val="00680649"/>
    <w:rsid w:val="00681521"/>
    <w:rsid w:val="00682F82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116"/>
    <w:rsid w:val="006A374E"/>
    <w:rsid w:val="006A502E"/>
    <w:rsid w:val="006A5CCC"/>
    <w:rsid w:val="006A79B8"/>
    <w:rsid w:val="006B0179"/>
    <w:rsid w:val="006B0598"/>
    <w:rsid w:val="006B2A66"/>
    <w:rsid w:val="006B316C"/>
    <w:rsid w:val="006B3A5F"/>
    <w:rsid w:val="006B4E9A"/>
    <w:rsid w:val="006B4EAB"/>
    <w:rsid w:val="006B7208"/>
    <w:rsid w:val="006C0C44"/>
    <w:rsid w:val="006C2631"/>
    <w:rsid w:val="006C27FD"/>
    <w:rsid w:val="006C35CA"/>
    <w:rsid w:val="006C3E11"/>
    <w:rsid w:val="006C3EFA"/>
    <w:rsid w:val="006C4154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2DAC"/>
    <w:rsid w:val="006F3062"/>
    <w:rsid w:val="006F3C02"/>
    <w:rsid w:val="006F4361"/>
    <w:rsid w:val="006F7F70"/>
    <w:rsid w:val="006F7FF5"/>
    <w:rsid w:val="00700139"/>
    <w:rsid w:val="007007C2"/>
    <w:rsid w:val="00700A4C"/>
    <w:rsid w:val="00702366"/>
    <w:rsid w:val="00703931"/>
    <w:rsid w:val="00703982"/>
    <w:rsid w:val="0070562A"/>
    <w:rsid w:val="00706101"/>
    <w:rsid w:val="00706472"/>
    <w:rsid w:val="00706536"/>
    <w:rsid w:val="00706949"/>
    <w:rsid w:val="0070797E"/>
    <w:rsid w:val="00710C6B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1E3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B8B"/>
    <w:rsid w:val="00747F23"/>
    <w:rsid w:val="00750B52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848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ACC"/>
    <w:rsid w:val="007B3B3B"/>
    <w:rsid w:val="007B4882"/>
    <w:rsid w:val="007B4F65"/>
    <w:rsid w:val="007B53AE"/>
    <w:rsid w:val="007B5680"/>
    <w:rsid w:val="007B5C6C"/>
    <w:rsid w:val="007B656E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FEC"/>
    <w:rsid w:val="007C67C5"/>
    <w:rsid w:val="007C70C7"/>
    <w:rsid w:val="007D26A3"/>
    <w:rsid w:val="007D2F36"/>
    <w:rsid w:val="007D3B10"/>
    <w:rsid w:val="007D47A3"/>
    <w:rsid w:val="007D4B1D"/>
    <w:rsid w:val="007D6483"/>
    <w:rsid w:val="007D6706"/>
    <w:rsid w:val="007D75FC"/>
    <w:rsid w:val="007D7E09"/>
    <w:rsid w:val="007E0054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38E"/>
    <w:rsid w:val="007E5A19"/>
    <w:rsid w:val="007E5AD0"/>
    <w:rsid w:val="007E703B"/>
    <w:rsid w:val="007F0C41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2EC"/>
    <w:rsid w:val="00805AAF"/>
    <w:rsid w:val="00805BB3"/>
    <w:rsid w:val="00806379"/>
    <w:rsid w:val="00806492"/>
    <w:rsid w:val="00806F57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3922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3840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2F84"/>
    <w:rsid w:val="00863453"/>
    <w:rsid w:val="0086464C"/>
    <w:rsid w:val="008700E8"/>
    <w:rsid w:val="008702F6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2E45"/>
    <w:rsid w:val="008932CD"/>
    <w:rsid w:val="0089594B"/>
    <w:rsid w:val="00896361"/>
    <w:rsid w:val="008964B6"/>
    <w:rsid w:val="008964D6"/>
    <w:rsid w:val="0089676A"/>
    <w:rsid w:val="00897B3B"/>
    <w:rsid w:val="008A1247"/>
    <w:rsid w:val="008A19ED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4F6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A43"/>
    <w:rsid w:val="008B3EE8"/>
    <w:rsid w:val="008B46E2"/>
    <w:rsid w:val="008B568C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7C2"/>
    <w:rsid w:val="008D2A29"/>
    <w:rsid w:val="008D2DBA"/>
    <w:rsid w:val="008D3A1E"/>
    <w:rsid w:val="008D3E9E"/>
    <w:rsid w:val="008D40EB"/>
    <w:rsid w:val="008D49F8"/>
    <w:rsid w:val="008D4E68"/>
    <w:rsid w:val="008D59EE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07D85"/>
    <w:rsid w:val="00911A4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0A47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98A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67F9A"/>
    <w:rsid w:val="00970BDF"/>
    <w:rsid w:val="00970EE5"/>
    <w:rsid w:val="00971110"/>
    <w:rsid w:val="009712B1"/>
    <w:rsid w:val="0097228C"/>
    <w:rsid w:val="0097257F"/>
    <w:rsid w:val="0097353F"/>
    <w:rsid w:val="0097359C"/>
    <w:rsid w:val="0097473C"/>
    <w:rsid w:val="0097482F"/>
    <w:rsid w:val="00975808"/>
    <w:rsid w:val="0097583C"/>
    <w:rsid w:val="0097670E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965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343"/>
    <w:rsid w:val="009A2E84"/>
    <w:rsid w:val="009A3B53"/>
    <w:rsid w:val="009A4D40"/>
    <w:rsid w:val="009A661A"/>
    <w:rsid w:val="009A72D6"/>
    <w:rsid w:val="009A7CAC"/>
    <w:rsid w:val="009A7DF6"/>
    <w:rsid w:val="009B0D4F"/>
    <w:rsid w:val="009B1608"/>
    <w:rsid w:val="009B1929"/>
    <w:rsid w:val="009B2761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0CE"/>
    <w:rsid w:val="009D0A51"/>
    <w:rsid w:val="009D1F95"/>
    <w:rsid w:val="009D2183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4BA"/>
    <w:rsid w:val="009E0621"/>
    <w:rsid w:val="009E196B"/>
    <w:rsid w:val="009E1B35"/>
    <w:rsid w:val="009E2747"/>
    <w:rsid w:val="009E3446"/>
    <w:rsid w:val="009E3C16"/>
    <w:rsid w:val="009E3CBE"/>
    <w:rsid w:val="009E448C"/>
    <w:rsid w:val="009E4ED9"/>
    <w:rsid w:val="009E5409"/>
    <w:rsid w:val="009E5AB0"/>
    <w:rsid w:val="009E651C"/>
    <w:rsid w:val="009E681C"/>
    <w:rsid w:val="009E6FD2"/>
    <w:rsid w:val="009E72BB"/>
    <w:rsid w:val="009F110A"/>
    <w:rsid w:val="009F151D"/>
    <w:rsid w:val="009F1F01"/>
    <w:rsid w:val="009F2B03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DF3"/>
    <w:rsid w:val="00A00EF0"/>
    <w:rsid w:val="00A03A53"/>
    <w:rsid w:val="00A040B0"/>
    <w:rsid w:val="00A04682"/>
    <w:rsid w:val="00A0494E"/>
    <w:rsid w:val="00A059C7"/>
    <w:rsid w:val="00A05DF0"/>
    <w:rsid w:val="00A0666C"/>
    <w:rsid w:val="00A07D84"/>
    <w:rsid w:val="00A101E4"/>
    <w:rsid w:val="00A108AA"/>
    <w:rsid w:val="00A109F2"/>
    <w:rsid w:val="00A11A10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2730C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2FE6"/>
    <w:rsid w:val="00A640B2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285"/>
    <w:rsid w:val="00A80B1A"/>
    <w:rsid w:val="00A80DE2"/>
    <w:rsid w:val="00A81447"/>
    <w:rsid w:val="00A81987"/>
    <w:rsid w:val="00A81C73"/>
    <w:rsid w:val="00A82468"/>
    <w:rsid w:val="00A82539"/>
    <w:rsid w:val="00A83B1B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45C4"/>
    <w:rsid w:val="00A9517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0DB"/>
    <w:rsid w:val="00AC50F0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0FD7"/>
    <w:rsid w:val="00AD179E"/>
    <w:rsid w:val="00AD1CE4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49"/>
    <w:rsid w:val="00AE73EA"/>
    <w:rsid w:val="00AE7F98"/>
    <w:rsid w:val="00AF0017"/>
    <w:rsid w:val="00AF0073"/>
    <w:rsid w:val="00AF0127"/>
    <w:rsid w:val="00AF289C"/>
    <w:rsid w:val="00AF2ADC"/>
    <w:rsid w:val="00AF311A"/>
    <w:rsid w:val="00AF3787"/>
    <w:rsid w:val="00AF41A1"/>
    <w:rsid w:val="00AF4BCA"/>
    <w:rsid w:val="00AF528F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DBA"/>
    <w:rsid w:val="00B06EAF"/>
    <w:rsid w:val="00B06F8A"/>
    <w:rsid w:val="00B07C17"/>
    <w:rsid w:val="00B07C85"/>
    <w:rsid w:val="00B10D53"/>
    <w:rsid w:val="00B12EA9"/>
    <w:rsid w:val="00B13D6F"/>
    <w:rsid w:val="00B141D9"/>
    <w:rsid w:val="00B142B8"/>
    <w:rsid w:val="00B1454B"/>
    <w:rsid w:val="00B151B9"/>
    <w:rsid w:val="00B1522B"/>
    <w:rsid w:val="00B21509"/>
    <w:rsid w:val="00B2176F"/>
    <w:rsid w:val="00B21EE5"/>
    <w:rsid w:val="00B2296F"/>
    <w:rsid w:val="00B22B6F"/>
    <w:rsid w:val="00B2320A"/>
    <w:rsid w:val="00B237C1"/>
    <w:rsid w:val="00B24BBE"/>
    <w:rsid w:val="00B2573D"/>
    <w:rsid w:val="00B25980"/>
    <w:rsid w:val="00B25E58"/>
    <w:rsid w:val="00B2680F"/>
    <w:rsid w:val="00B27B6A"/>
    <w:rsid w:val="00B31690"/>
    <w:rsid w:val="00B3206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37EF6"/>
    <w:rsid w:val="00B40F04"/>
    <w:rsid w:val="00B4111B"/>
    <w:rsid w:val="00B412DE"/>
    <w:rsid w:val="00B415A8"/>
    <w:rsid w:val="00B41EE1"/>
    <w:rsid w:val="00B436EE"/>
    <w:rsid w:val="00B4399F"/>
    <w:rsid w:val="00B44F2F"/>
    <w:rsid w:val="00B45124"/>
    <w:rsid w:val="00B45ED9"/>
    <w:rsid w:val="00B461C4"/>
    <w:rsid w:val="00B469D0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5291"/>
    <w:rsid w:val="00B5613C"/>
    <w:rsid w:val="00B56CD9"/>
    <w:rsid w:val="00B57194"/>
    <w:rsid w:val="00B600B1"/>
    <w:rsid w:val="00B6010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12F"/>
    <w:rsid w:val="00B66E3F"/>
    <w:rsid w:val="00B700C9"/>
    <w:rsid w:val="00B71CA1"/>
    <w:rsid w:val="00B72671"/>
    <w:rsid w:val="00B72DF0"/>
    <w:rsid w:val="00B73F5E"/>
    <w:rsid w:val="00B740D5"/>
    <w:rsid w:val="00B7477F"/>
    <w:rsid w:val="00B75096"/>
    <w:rsid w:val="00B75A23"/>
    <w:rsid w:val="00B75B14"/>
    <w:rsid w:val="00B75DA8"/>
    <w:rsid w:val="00B77286"/>
    <w:rsid w:val="00B773C4"/>
    <w:rsid w:val="00B80220"/>
    <w:rsid w:val="00B8023E"/>
    <w:rsid w:val="00B81BF9"/>
    <w:rsid w:val="00B839E8"/>
    <w:rsid w:val="00B84D61"/>
    <w:rsid w:val="00B873E2"/>
    <w:rsid w:val="00B87EFA"/>
    <w:rsid w:val="00B92A59"/>
    <w:rsid w:val="00B938A8"/>
    <w:rsid w:val="00B94BF1"/>
    <w:rsid w:val="00B95591"/>
    <w:rsid w:val="00B95E05"/>
    <w:rsid w:val="00B97BBB"/>
    <w:rsid w:val="00BA00AC"/>
    <w:rsid w:val="00BA032A"/>
    <w:rsid w:val="00BA1989"/>
    <w:rsid w:val="00BA4B34"/>
    <w:rsid w:val="00BA52D2"/>
    <w:rsid w:val="00BB0FA9"/>
    <w:rsid w:val="00BB1D51"/>
    <w:rsid w:val="00BB2868"/>
    <w:rsid w:val="00BB30D5"/>
    <w:rsid w:val="00BB488E"/>
    <w:rsid w:val="00BB543F"/>
    <w:rsid w:val="00BB7706"/>
    <w:rsid w:val="00BC01AE"/>
    <w:rsid w:val="00BC109C"/>
    <w:rsid w:val="00BC11C0"/>
    <w:rsid w:val="00BC173B"/>
    <w:rsid w:val="00BC30F0"/>
    <w:rsid w:val="00BC44B1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06A2"/>
    <w:rsid w:val="00BF14CF"/>
    <w:rsid w:val="00BF167D"/>
    <w:rsid w:val="00BF243D"/>
    <w:rsid w:val="00BF4C79"/>
    <w:rsid w:val="00BF545F"/>
    <w:rsid w:val="00BF550E"/>
    <w:rsid w:val="00BF5EDE"/>
    <w:rsid w:val="00BF643F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6E1E"/>
    <w:rsid w:val="00C17C8A"/>
    <w:rsid w:val="00C17F52"/>
    <w:rsid w:val="00C20E59"/>
    <w:rsid w:val="00C22C8B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3097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2877"/>
    <w:rsid w:val="00C831B6"/>
    <w:rsid w:val="00C837F7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90B"/>
    <w:rsid w:val="00CA3F3E"/>
    <w:rsid w:val="00CA5234"/>
    <w:rsid w:val="00CA576B"/>
    <w:rsid w:val="00CA7199"/>
    <w:rsid w:val="00CB0923"/>
    <w:rsid w:val="00CB0FC3"/>
    <w:rsid w:val="00CB4333"/>
    <w:rsid w:val="00CB6708"/>
    <w:rsid w:val="00CB68FC"/>
    <w:rsid w:val="00CB772E"/>
    <w:rsid w:val="00CB7E28"/>
    <w:rsid w:val="00CC16C5"/>
    <w:rsid w:val="00CC1C9F"/>
    <w:rsid w:val="00CC1DFA"/>
    <w:rsid w:val="00CC2016"/>
    <w:rsid w:val="00CC3045"/>
    <w:rsid w:val="00CC3536"/>
    <w:rsid w:val="00CC49A2"/>
    <w:rsid w:val="00CC5AA8"/>
    <w:rsid w:val="00CC5E7F"/>
    <w:rsid w:val="00CC60EE"/>
    <w:rsid w:val="00CC611F"/>
    <w:rsid w:val="00CC66D9"/>
    <w:rsid w:val="00CC7E7D"/>
    <w:rsid w:val="00CD04DA"/>
    <w:rsid w:val="00CD08BD"/>
    <w:rsid w:val="00CD35E2"/>
    <w:rsid w:val="00CD3F43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498B"/>
    <w:rsid w:val="00CF5651"/>
    <w:rsid w:val="00CF6430"/>
    <w:rsid w:val="00CF6CB2"/>
    <w:rsid w:val="00CF6E48"/>
    <w:rsid w:val="00D001C9"/>
    <w:rsid w:val="00D00BA5"/>
    <w:rsid w:val="00D0194F"/>
    <w:rsid w:val="00D01AEE"/>
    <w:rsid w:val="00D03B4D"/>
    <w:rsid w:val="00D0429F"/>
    <w:rsid w:val="00D048DB"/>
    <w:rsid w:val="00D06C38"/>
    <w:rsid w:val="00D06EDE"/>
    <w:rsid w:val="00D0717D"/>
    <w:rsid w:val="00D0720F"/>
    <w:rsid w:val="00D07634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200F"/>
    <w:rsid w:val="00D235B3"/>
    <w:rsid w:val="00D23EAC"/>
    <w:rsid w:val="00D24E51"/>
    <w:rsid w:val="00D259C1"/>
    <w:rsid w:val="00D26C74"/>
    <w:rsid w:val="00D279A3"/>
    <w:rsid w:val="00D31D01"/>
    <w:rsid w:val="00D32ABD"/>
    <w:rsid w:val="00D331E0"/>
    <w:rsid w:val="00D3407B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C6B"/>
    <w:rsid w:val="00D50FEE"/>
    <w:rsid w:val="00D5331E"/>
    <w:rsid w:val="00D537E7"/>
    <w:rsid w:val="00D54089"/>
    <w:rsid w:val="00D55456"/>
    <w:rsid w:val="00D5608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0C7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19B7"/>
    <w:rsid w:val="00D84690"/>
    <w:rsid w:val="00D84AD5"/>
    <w:rsid w:val="00D85449"/>
    <w:rsid w:val="00D8564C"/>
    <w:rsid w:val="00D85BEF"/>
    <w:rsid w:val="00D90826"/>
    <w:rsid w:val="00D91342"/>
    <w:rsid w:val="00D91750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4486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4676"/>
    <w:rsid w:val="00DC4C8C"/>
    <w:rsid w:val="00DC52E0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4A9B"/>
    <w:rsid w:val="00DD50D4"/>
    <w:rsid w:val="00DD62DD"/>
    <w:rsid w:val="00DD7407"/>
    <w:rsid w:val="00DE0934"/>
    <w:rsid w:val="00DE0A55"/>
    <w:rsid w:val="00DE16B2"/>
    <w:rsid w:val="00DE1C77"/>
    <w:rsid w:val="00DE3805"/>
    <w:rsid w:val="00DE555F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3B1A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57AE4"/>
    <w:rsid w:val="00E60CD3"/>
    <w:rsid w:val="00E61151"/>
    <w:rsid w:val="00E61E89"/>
    <w:rsid w:val="00E636E2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E0A"/>
    <w:rsid w:val="00E76EC9"/>
    <w:rsid w:val="00E77C9D"/>
    <w:rsid w:val="00E8020D"/>
    <w:rsid w:val="00E8057D"/>
    <w:rsid w:val="00E80D19"/>
    <w:rsid w:val="00E81614"/>
    <w:rsid w:val="00E81A23"/>
    <w:rsid w:val="00E824AC"/>
    <w:rsid w:val="00E8262B"/>
    <w:rsid w:val="00E8291D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6A5D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1AF"/>
    <w:rsid w:val="00EB2471"/>
    <w:rsid w:val="00EB250B"/>
    <w:rsid w:val="00EB2EAD"/>
    <w:rsid w:val="00EB2F69"/>
    <w:rsid w:val="00EB3615"/>
    <w:rsid w:val="00EB59C6"/>
    <w:rsid w:val="00EB6EEB"/>
    <w:rsid w:val="00EC0208"/>
    <w:rsid w:val="00EC0444"/>
    <w:rsid w:val="00EC3EE9"/>
    <w:rsid w:val="00EC40AB"/>
    <w:rsid w:val="00EC517A"/>
    <w:rsid w:val="00EC53A6"/>
    <w:rsid w:val="00EC5855"/>
    <w:rsid w:val="00EC5BD3"/>
    <w:rsid w:val="00EC67BA"/>
    <w:rsid w:val="00EC73D5"/>
    <w:rsid w:val="00EC7993"/>
    <w:rsid w:val="00EC7AFE"/>
    <w:rsid w:val="00EC7F13"/>
    <w:rsid w:val="00ED236E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116"/>
    <w:rsid w:val="00EE53F9"/>
    <w:rsid w:val="00EE6065"/>
    <w:rsid w:val="00EE62D3"/>
    <w:rsid w:val="00EE737C"/>
    <w:rsid w:val="00EE78DF"/>
    <w:rsid w:val="00EF0E80"/>
    <w:rsid w:val="00EF7507"/>
    <w:rsid w:val="00EF7F31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60DC"/>
    <w:rsid w:val="00F061B1"/>
    <w:rsid w:val="00F0660F"/>
    <w:rsid w:val="00F06866"/>
    <w:rsid w:val="00F06DF9"/>
    <w:rsid w:val="00F1004C"/>
    <w:rsid w:val="00F101D0"/>
    <w:rsid w:val="00F11927"/>
    <w:rsid w:val="00F1206A"/>
    <w:rsid w:val="00F1234C"/>
    <w:rsid w:val="00F12D6A"/>
    <w:rsid w:val="00F147B6"/>
    <w:rsid w:val="00F14B55"/>
    <w:rsid w:val="00F15169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4646"/>
    <w:rsid w:val="00F25C25"/>
    <w:rsid w:val="00F25E2A"/>
    <w:rsid w:val="00F26D9D"/>
    <w:rsid w:val="00F271E7"/>
    <w:rsid w:val="00F27638"/>
    <w:rsid w:val="00F27D97"/>
    <w:rsid w:val="00F30885"/>
    <w:rsid w:val="00F329D6"/>
    <w:rsid w:val="00F33455"/>
    <w:rsid w:val="00F33AFE"/>
    <w:rsid w:val="00F3410C"/>
    <w:rsid w:val="00F34AF1"/>
    <w:rsid w:val="00F3558D"/>
    <w:rsid w:val="00F3562F"/>
    <w:rsid w:val="00F36660"/>
    <w:rsid w:val="00F366E3"/>
    <w:rsid w:val="00F37519"/>
    <w:rsid w:val="00F37680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167E"/>
    <w:rsid w:val="00F52035"/>
    <w:rsid w:val="00F52120"/>
    <w:rsid w:val="00F54910"/>
    <w:rsid w:val="00F56571"/>
    <w:rsid w:val="00F56B3C"/>
    <w:rsid w:val="00F618AD"/>
    <w:rsid w:val="00F61BD5"/>
    <w:rsid w:val="00F61ED2"/>
    <w:rsid w:val="00F62001"/>
    <w:rsid w:val="00F622CA"/>
    <w:rsid w:val="00F62C82"/>
    <w:rsid w:val="00F62D37"/>
    <w:rsid w:val="00F6325F"/>
    <w:rsid w:val="00F637DD"/>
    <w:rsid w:val="00F63FCC"/>
    <w:rsid w:val="00F64007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04AB"/>
    <w:rsid w:val="00FA1123"/>
    <w:rsid w:val="00FA27F3"/>
    <w:rsid w:val="00FA3DF2"/>
    <w:rsid w:val="00FA3E41"/>
    <w:rsid w:val="00FA5880"/>
    <w:rsid w:val="00FA613C"/>
    <w:rsid w:val="00FA7C1F"/>
    <w:rsid w:val="00FB2CA0"/>
    <w:rsid w:val="00FB2DCE"/>
    <w:rsid w:val="00FB393E"/>
    <w:rsid w:val="00FB3D07"/>
    <w:rsid w:val="00FB410B"/>
    <w:rsid w:val="00FB416D"/>
    <w:rsid w:val="00FB460B"/>
    <w:rsid w:val="00FB4E17"/>
    <w:rsid w:val="00FB6D45"/>
    <w:rsid w:val="00FB7F38"/>
    <w:rsid w:val="00FB7F82"/>
    <w:rsid w:val="00FC053F"/>
    <w:rsid w:val="00FC11A1"/>
    <w:rsid w:val="00FC1474"/>
    <w:rsid w:val="00FC1B63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0A85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3B09"/>
    <w:rsid w:val="00FF484A"/>
    <w:rsid w:val="00FF4F49"/>
    <w:rsid w:val="00FF52B0"/>
    <w:rsid w:val="00FF5ABF"/>
    <w:rsid w:val="00FF6365"/>
    <w:rsid w:val="00FF699A"/>
    <w:rsid w:val="00FF6D59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C61B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7B656E"/>
    <w:pPr>
      <w:overflowPunct w:val="0"/>
      <w:autoSpaceDE w:val="0"/>
      <w:autoSpaceDN w:val="0"/>
      <w:adjustRightInd w:val="0"/>
      <w:spacing w:after="0" w:line="240" w:lineRule="auto"/>
      <w:ind w:left="1259" w:hanging="1259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7B656E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af8">
    <w:name w:val="Revision"/>
    <w:hidden/>
    <w:uiPriority w:val="99"/>
    <w:semiHidden/>
    <w:rsid w:val="002C02A7"/>
    <w:pPr>
      <w:spacing w:after="0" w:line="240" w:lineRule="auto"/>
    </w:pPr>
  </w:style>
  <w:style w:type="paragraph" w:customStyle="1" w:styleId="PL">
    <w:name w:val="PL"/>
    <w:link w:val="PLChar"/>
    <w:qFormat/>
    <w:rsid w:val="0060682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0682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78938-B8FB-4899-9C26-4C75D4A46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2021-01-20T03:17:00Z</dcterms:created>
  <dcterms:modified xsi:type="dcterms:W3CDTF">2021-03-31T09:06:00Z</dcterms:modified>
</cp:coreProperties>
</file>