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Pr>
          <w:rFonts w:eastAsia="宋体"/>
          <w:bCs/>
          <w:sz w:val="24"/>
          <w:szCs w:val="24"/>
          <w:lang w:eastAsia="zh-CN"/>
        </w:rPr>
        <w:t xml:space="preserve">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w:t>
      </w:r>
      <w:proofErr w:type="gramStart"/>
      <w:r>
        <w:rPr>
          <w:rFonts w:ascii="Arial" w:hAnsi="Arial" w:cs="Arial"/>
          <w:b/>
          <w:bCs/>
          <w:sz w:val="24"/>
        </w:rPr>
        <w:t>e][</w:t>
      </w:r>
      <w:proofErr w:type="gramEnd"/>
      <w:r>
        <w:rPr>
          <w:rFonts w:ascii="Arial" w:hAnsi="Arial" w:cs="Arial"/>
          <w:b/>
          <w:bCs/>
          <w:sz w:val="24"/>
        </w:rPr>
        <w:t>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w:t>
      </w:r>
      <w:proofErr w:type="gramStart"/>
      <w:r>
        <w:t>e][</w:t>
      </w:r>
      <w:proofErr w:type="gramEnd"/>
      <w:r>
        <w:t>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202CFD">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BE04A1" w:rsidRDefault="000A093F">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14:paraId="6B34767D" w14:textId="44520F28" w:rsidR="00103499" w:rsidRPr="00BE04A1" w:rsidRDefault="000A093F">
            <w:pPr>
              <w:pStyle w:val="TAC"/>
              <w:rPr>
                <w:rFonts w:eastAsia="PMingLiU"/>
                <w:lang w:val="en-US" w:eastAsia="zh-TW"/>
              </w:rPr>
            </w:pPr>
            <w:r>
              <w:rPr>
                <w:rFonts w:eastAsia="PMingLiU"/>
                <w:lang w:val="en-US" w:eastAsia="zh-TW"/>
              </w:rPr>
              <w:t>r</w:t>
            </w:r>
            <w:r>
              <w:rPr>
                <w:rFonts w:eastAsia="PMingLiU" w:hint="eastAsia"/>
                <w:lang w:val="en-US" w:eastAsia="zh-TW"/>
              </w:rPr>
              <w:t>yan_</w:t>
            </w:r>
            <w:r>
              <w:rPr>
                <w:rFonts w:eastAsia="PMingLiU"/>
                <w:lang w:val="en-US" w:eastAsia="zh-TW"/>
              </w:rPr>
              <w:t>ou@asus.com</w:t>
            </w:r>
          </w:p>
        </w:tc>
      </w:tr>
      <w:tr w:rsidR="007E563A" w14:paraId="77110B4D" w14:textId="77777777" w:rsidTr="0034327D">
        <w:tc>
          <w:tcPr>
            <w:tcW w:w="3835" w:type="dxa"/>
          </w:tcPr>
          <w:p w14:paraId="3CC24238" w14:textId="77777777" w:rsidR="007E563A" w:rsidRDefault="007E563A" w:rsidP="0034327D">
            <w:pPr>
              <w:pStyle w:val="TAC"/>
              <w:rPr>
                <w:rFonts w:eastAsia="宋体"/>
                <w:lang w:val="en-US" w:eastAsia="zh-CN"/>
              </w:rPr>
            </w:pPr>
            <w:r>
              <w:rPr>
                <w:rFonts w:eastAsia="宋体"/>
                <w:lang w:val="en-US" w:eastAsia="zh-CN"/>
              </w:rPr>
              <w:t>MediaTek</w:t>
            </w:r>
          </w:p>
        </w:tc>
        <w:tc>
          <w:tcPr>
            <w:tcW w:w="5794" w:type="dxa"/>
          </w:tcPr>
          <w:p w14:paraId="03733DA8" w14:textId="22F7D8F3" w:rsidR="007E563A" w:rsidRDefault="00202CFD" w:rsidP="0034327D">
            <w:pPr>
              <w:pStyle w:val="TAC"/>
              <w:rPr>
                <w:rFonts w:eastAsia="宋体"/>
                <w:lang w:val="en-US" w:eastAsia="zh-CN"/>
              </w:rPr>
            </w:pPr>
            <w:hyperlink r:id="rId14" w:history="1">
              <w:r w:rsidR="007F3EEF" w:rsidRPr="00344D70">
                <w:rPr>
                  <w:rStyle w:val="afb"/>
                  <w:rFonts w:eastAsia="宋体"/>
                  <w:lang w:val="en-US" w:eastAsia="zh-CN"/>
                </w:rPr>
                <w:t>li-chuan.tseng@mediatek.com</w:t>
              </w:r>
            </w:hyperlink>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w:t>
            </w:r>
            <w:proofErr w:type="spellStart"/>
            <w:r>
              <w:rPr>
                <w:rFonts w:eastAsia="宋体"/>
                <w:lang w:eastAsia="zh-CN"/>
              </w:rPr>
              <w:t>HiSilicon</w:t>
            </w:r>
            <w:proofErr w:type="spellEnd"/>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202CFD" w:rsidP="008B11F5">
            <w:pPr>
              <w:pStyle w:val="TAC"/>
              <w:rPr>
                <w:rFonts w:eastAsia="宋体"/>
                <w:lang w:val="en-US" w:eastAsia="zh-CN"/>
              </w:rPr>
            </w:pPr>
            <w:hyperlink r:id="rId15"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proofErr w:type="spellStart"/>
            <w:r>
              <w:rPr>
                <w:rFonts w:eastAsia="宋体"/>
                <w:lang w:val="en-US" w:eastAsia="zh-CN"/>
              </w:rPr>
              <w:t>CableLabs</w:t>
            </w:r>
            <w:proofErr w:type="spellEnd"/>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202CFD" w:rsidP="00534D43">
            <w:pPr>
              <w:pStyle w:val="TAC"/>
              <w:rPr>
                <w:rFonts w:eastAsia="宋体"/>
                <w:lang w:val="en-US" w:eastAsia="zh-CN"/>
              </w:rPr>
            </w:pPr>
            <w:hyperlink r:id="rId16" w:history="1">
              <w:r w:rsidR="00FA1AB2" w:rsidRPr="00DC16CD">
                <w:rPr>
                  <w:rStyle w:val="afb"/>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202CFD" w:rsidP="00534D43">
            <w:pPr>
              <w:pStyle w:val="TAC"/>
              <w:rPr>
                <w:rFonts w:eastAsia="宋体"/>
                <w:lang w:val="en-US" w:eastAsia="zh-CN"/>
              </w:rPr>
            </w:pPr>
            <w:hyperlink r:id="rId17" w:history="1">
              <w:r w:rsidR="00EE1452" w:rsidRPr="00090FBE">
                <w:rPr>
                  <w:rStyle w:val="afb"/>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lang w:eastAsia="ko-KR"/>
              </w:rPr>
            </w:pPr>
            <w:proofErr w:type="spellStart"/>
            <w:r>
              <w:rPr>
                <w:rFonts w:eastAsia="宋体"/>
                <w:lang w:eastAsia="zh-CN"/>
              </w:rPr>
              <w:t>Spreadtrum</w:t>
            </w:r>
            <w:proofErr w:type="spellEnd"/>
          </w:p>
        </w:tc>
        <w:tc>
          <w:tcPr>
            <w:tcW w:w="5794" w:type="dxa"/>
          </w:tcPr>
          <w:p w14:paraId="43975C38" w14:textId="04E13DA4" w:rsidR="00556C99" w:rsidRDefault="00556C99" w:rsidP="00556C99">
            <w:pPr>
              <w:pStyle w:val="TAC"/>
              <w:rPr>
                <w:rFonts w:eastAsia="Malgun Gothic"/>
                <w:lang w:val="en-US" w:eastAsia="ko-KR"/>
              </w:rPr>
            </w:pPr>
            <w:r>
              <w:rPr>
                <w:rFonts w:eastAsia="宋体"/>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宋体"/>
                <w:lang w:eastAsia="zh-CN"/>
              </w:rPr>
            </w:pPr>
            <w:r>
              <w:rPr>
                <w:rFonts w:eastAsia="宋体"/>
                <w:lang w:eastAsia="zh-CN"/>
              </w:rPr>
              <w:t>Xiaomi</w:t>
            </w:r>
          </w:p>
        </w:tc>
        <w:tc>
          <w:tcPr>
            <w:tcW w:w="5794" w:type="dxa"/>
          </w:tcPr>
          <w:p w14:paraId="335960D6" w14:textId="71AAF86C" w:rsidR="00010E18" w:rsidRDefault="00010E18" w:rsidP="00556C99">
            <w:pPr>
              <w:pStyle w:val="TAC"/>
              <w:rPr>
                <w:rFonts w:eastAsia="宋体"/>
                <w:lang w:val="en-US" w:eastAsia="zh-CN"/>
              </w:rPr>
            </w:pPr>
            <w:r>
              <w:rPr>
                <w:rFonts w:eastAsia="宋体"/>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宋体"/>
                <w:lang w:eastAsia="zh-CN"/>
              </w:rPr>
            </w:pPr>
            <w:r>
              <w:rPr>
                <w:rFonts w:eastAsia="宋体" w:hint="eastAsia"/>
                <w:lang w:val="en-US" w:eastAsia="zh-CN"/>
              </w:rPr>
              <w:t>Sharp</w:t>
            </w:r>
          </w:p>
        </w:tc>
        <w:tc>
          <w:tcPr>
            <w:tcW w:w="5794" w:type="dxa"/>
          </w:tcPr>
          <w:p w14:paraId="22901DF4" w14:textId="792C5487" w:rsidR="006F6D28" w:rsidRDefault="006F6D28" w:rsidP="00556C99">
            <w:pPr>
              <w:pStyle w:val="TAC"/>
              <w:rPr>
                <w:rFonts w:eastAsia="宋体"/>
                <w:lang w:val="en-US" w:eastAsia="zh-CN"/>
              </w:rPr>
            </w:pPr>
            <w:r>
              <w:rPr>
                <w:rFonts w:eastAsia="宋体"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宋体"/>
                <w:lang w:val="en-US" w:eastAsia="zh-CN"/>
              </w:rPr>
            </w:pPr>
            <w:r>
              <w:rPr>
                <w:rFonts w:eastAsia="宋体" w:hint="eastAsia"/>
                <w:lang w:val="en-US" w:eastAsia="zh-CN"/>
              </w:rPr>
              <w:t>China</w:t>
            </w:r>
            <w:r>
              <w:rPr>
                <w:rFonts w:eastAsia="宋体"/>
                <w:lang w:val="en-US" w:eastAsia="zh-CN"/>
              </w:rPr>
              <w:t xml:space="preserve"> Unicom</w:t>
            </w:r>
          </w:p>
        </w:tc>
        <w:tc>
          <w:tcPr>
            <w:tcW w:w="5794" w:type="dxa"/>
          </w:tcPr>
          <w:p w14:paraId="1787B813" w14:textId="61305402" w:rsidR="007B5D18" w:rsidRDefault="007B5D18" w:rsidP="00556C99">
            <w:pPr>
              <w:pStyle w:val="TAC"/>
              <w:rPr>
                <w:rFonts w:eastAsia="宋体"/>
                <w:lang w:val="en-US" w:eastAsia="zh-CN"/>
              </w:rPr>
            </w:pPr>
            <w:r>
              <w:rPr>
                <w:rFonts w:eastAsia="宋体"/>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宋体"/>
                <w:lang w:val="en-US" w:eastAsia="zh-CN"/>
              </w:rPr>
            </w:pPr>
            <w:r>
              <w:rPr>
                <w:rFonts w:eastAsia="宋体" w:hint="eastAsia"/>
                <w:lang w:val="en-US" w:eastAsia="zh-CN"/>
              </w:rPr>
              <w:t>C</w:t>
            </w:r>
            <w:r>
              <w:rPr>
                <w:rFonts w:eastAsia="宋体"/>
                <w:lang w:val="en-US" w:eastAsia="zh-CN"/>
              </w:rPr>
              <w:t>hina Telecom</w:t>
            </w:r>
          </w:p>
        </w:tc>
        <w:tc>
          <w:tcPr>
            <w:tcW w:w="5794" w:type="dxa"/>
          </w:tcPr>
          <w:p w14:paraId="6C650DD8" w14:textId="741AD96E" w:rsidR="00F95F5E" w:rsidRDefault="00F95F5E" w:rsidP="00556C99">
            <w:pPr>
              <w:pStyle w:val="TAC"/>
              <w:rPr>
                <w:rFonts w:eastAsia="宋体"/>
                <w:lang w:val="en-US" w:eastAsia="zh-CN"/>
              </w:rPr>
            </w:pPr>
            <w:r>
              <w:rPr>
                <w:rFonts w:eastAsia="宋体"/>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宋体"/>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宋体"/>
                <w:lang w:val="en-US" w:eastAsia="zh-CN"/>
              </w:rPr>
            </w:pPr>
            <w:r>
              <w:rPr>
                <w:rFonts w:hint="eastAsia"/>
                <w:lang w:val="en-US" w:eastAsia="ja-JP"/>
              </w:rPr>
              <w:t>tomoyuki.</w:t>
            </w:r>
            <w:r>
              <w:rPr>
                <w:lang w:val="en-US" w:eastAsia="ja-JP"/>
              </w:rPr>
              <w:t>yamamoto.j5c@jp.denso.com</w:t>
            </w:r>
          </w:p>
        </w:tc>
      </w:tr>
      <w:tr w:rsidR="003B4108" w14:paraId="17298CC7" w14:textId="77777777" w:rsidTr="0088120F">
        <w:tc>
          <w:tcPr>
            <w:tcW w:w="3835" w:type="dxa"/>
          </w:tcPr>
          <w:p w14:paraId="74C5561F" w14:textId="1E835396" w:rsidR="003B4108" w:rsidRDefault="003B4108" w:rsidP="003B4108">
            <w:pPr>
              <w:pStyle w:val="TAC"/>
              <w:rPr>
                <w:lang w:val="en-US" w:eastAsia="ja-JP"/>
              </w:rPr>
            </w:pPr>
            <w:r>
              <w:rPr>
                <w:rFonts w:eastAsia="宋体"/>
                <w:lang w:val="en-US" w:eastAsia="zh-CN"/>
              </w:rPr>
              <w:t>Ericsson</w:t>
            </w:r>
          </w:p>
        </w:tc>
        <w:tc>
          <w:tcPr>
            <w:tcW w:w="5794" w:type="dxa"/>
          </w:tcPr>
          <w:p w14:paraId="5185DAD9" w14:textId="2F2A6202" w:rsidR="003B4108" w:rsidRDefault="003B4108" w:rsidP="003B4108">
            <w:pPr>
              <w:pStyle w:val="TAC"/>
              <w:rPr>
                <w:lang w:val="en-US" w:eastAsia="ja-JP"/>
              </w:rPr>
            </w:pPr>
            <w:r>
              <w:rPr>
                <w:rFonts w:eastAsia="宋体"/>
                <w:lang w:val="en-US" w:eastAsia="zh-CN"/>
              </w:rPr>
              <w:t>lian.araujo@ericsson.com</w:t>
            </w:r>
          </w:p>
        </w:tc>
      </w:tr>
      <w:tr w:rsidR="00D36C7E" w14:paraId="103A4099" w14:textId="77777777" w:rsidTr="0088120F">
        <w:tc>
          <w:tcPr>
            <w:tcW w:w="3835" w:type="dxa"/>
          </w:tcPr>
          <w:p w14:paraId="440B9704" w14:textId="672C0BD8" w:rsidR="00D36C7E" w:rsidRDefault="00D36C7E" w:rsidP="003B4108">
            <w:pPr>
              <w:pStyle w:val="TAC"/>
              <w:rPr>
                <w:rFonts w:eastAsia="宋体"/>
                <w:lang w:val="en-US" w:eastAsia="zh-CN"/>
              </w:rPr>
            </w:pPr>
            <w:r>
              <w:rPr>
                <w:rFonts w:eastAsia="宋体"/>
                <w:lang w:val="en-US" w:eastAsia="zh-CN"/>
              </w:rPr>
              <w:t>Intel Corporation</w:t>
            </w:r>
          </w:p>
        </w:tc>
        <w:tc>
          <w:tcPr>
            <w:tcW w:w="5794" w:type="dxa"/>
          </w:tcPr>
          <w:p w14:paraId="0BAD3E43" w14:textId="5271BF41" w:rsidR="00D36C7E" w:rsidRDefault="00D36C7E" w:rsidP="003B4108">
            <w:pPr>
              <w:pStyle w:val="TAC"/>
              <w:rPr>
                <w:rFonts w:eastAsia="宋体"/>
                <w:lang w:val="en-US" w:eastAsia="zh-CN"/>
              </w:rPr>
            </w:pPr>
            <w:r>
              <w:rPr>
                <w:rFonts w:eastAsia="宋体"/>
                <w:lang w:val="en-US" w:eastAsia="zh-CN"/>
              </w:rPr>
              <w:t>jaemin.han@intel.com</w:t>
            </w:r>
          </w:p>
        </w:tc>
      </w:tr>
      <w:tr w:rsidR="00006B96" w14:paraId="6C8F4FCF" w14:textId="77777777" w:rsidTr="0088120F">
        <w:tc>
          <w:tcPr>
            <w:tcW w:w="3835" w:type="dxa"/>
          </w:tcPr>
          <w:p w14:paraId="35304D8F" w14:textId="3A7A182A" w:rsidR="00006B96" w:rsidRDefault="00006B96" w:rsidP="003B4108">
            <w:pPr>
              <w:pStyle w:val="TAC"/>
              <w:rPr>
                <w:rFonts w:eastAsia="宋体"/>
                <w:lang w:val="en-US" w:eastAsia="zh-CN"/>
              </w:rPr>
            </w:pPr>
            <w:r>
              <w:rPr>
                <w:rFonts w:eastAsia="宋体"/>
                <w:lang w:val="en-US" w:eastAsia="zh-CN"/>
              </w:rPr>
              <w:t>Futurewei</w:t>
            </w:r>
          </w:p>
        </w:tc>
        <w:tc>
          <w:tcPr>
            <w:tcW w:w="5794" w:type="dxa"/>
          </w:tcPr>
          <w:p w14:paraId="191C44FD" w14:textId="44E9084E" w:rsidR="00006B96" w:rsidRDefault="00006B96" w:rsidP="003B4108">
            <w:pPr>
              <w:pStyle w:val="TAC"/>
              <w:rPr>
                <w:rFonts w:eastAsia="宋体"/>
                <w:lang w:val="en-US" w:eastAsia="zh-CN"/>
              </w:rPr>
            </w:pPr>
            <w:r>
              <w:rPr>
                <w:rFonts w:eastAsia="宋体"/>
                <w:lang w:val="en-US" w:eastAsia="zh-CN"/>
              </w:rPr>
              <w:t>mazin.shalash@futurewei.com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0" w:name="_Toc54776652"/>
            <w:bookmarkStart w:id="1" w:name="_Toc57382726"/>
            <w:bookmarkStart w:id="2" w:name="_Toc57373358"/>
            <w:bookmarkStart w:id="3" w:name="_Toc54379023"/>
            <w:r>
              <w:lastRenderedPageBreak/>
              <w:t>8.2</w:t>
            </w:r>
            <w:r>
              <w:tab/>
              <w:t>Conclusions for Key Issue #2: Enabling Paging Reception for Multi-USIM Device</w:t>
            </w:r>
            <w:bookmarkEnd w:id="0"/>
            <w:bookmarkEnd w:id="1"/>
            <w:bookmarkEnd w:id="2"/>
            <w:bookmarkEnd w:id="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bookmarkStart w:id="4" w:name="_GoBack"/>
      <w:bookmarkEnd w:id="4"/>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w:t>
      </w:r>
      <w:proofErr w:type="spellStart"/>
      <w:r>
        <w:rPr>
          <w:rFonts w:eastAsia="宋体"/>
          <w:lang w:eastAsia="zh-CN"/>
        </w:rPr>
        <w:t>companyies</w:t>
      </w:r>
      <w:proofErr w:type="spellEnd"/>
      <w:r>
        <w:rPr>
          <w:rFonts w:eastAsia="宋体"/>
          <w:lang w:eastAsia="zh-CN"/>
        </w:rPr>
        <w:t xml:space="preserve">’ contributions [12]-[30], there are some support for both CN-based solutions and RAN-based </w:t>
      </w:r>
      <w:proofErr w:type="spellStart"/>
      <w:r>
        <w:rPr>
          <w:rFonts w:eastAsia="宋体"/>
          <w:lang w:eastAsia="zh-CN"/>
        </w:rPr>
        <w:t>solultions</w:t>
      </w:r>
      <w:proofErr w:type="spellEnd"/>
      <w:r>
        <w:rPr>
          <w:rFonts w:eastAsia="宋体"/>
          <w:lang w:eastAsia="zh-CN"/>
        </w:rPr>
        <w:t xml:space="preserve">.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w:t>
      </w:r>
      <w:proofErr w:type="spellStart"/>
      <w:r>
        <w:rPr>
          <w:rFonts w:eastAsia="宋体"/>
          <w:lang w:eastAsia="zh-CN"/>
        </w:rPr>
        <w:t>companyies</w:t>
      </w:r>
      <w:proofErr w:type="spellEnd"/>
      <w:r>
        <w:rPr>
          <w:rFonts w:eastAsia="宋体"/>
          <w:lang w:eastAsia="zh-CN"/>
        </w:rPr>
        <w:t xml:space="preserve">’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宋体"/>
                <w:lang w:eastAsia="zh-CN"/>
              </w:rPr>
              <w:t>signaling</w:t>
            </w:r>
            <w:proofErr w:type="spellEnd"/>
            <w:r>
              <w:rPr>
                <w:rFonts w:eastAsia="宋体"/>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w:t>
            </w:r>
            <w:proofErr w:type="spellStart"/>
            <w:r>
              <w:rPr>
                <w:rFonts w:eastAsia="宋体"/>
                <w:lang w:eastAsia="zh-CN"/>
              </w:rPr>
              <w:t>signaling</w:t>
            </w:r>
            <w:proofErr w:type="spellEnd"/>
            <w:r>
              <w:rPr>
                <w:rFonts w:eastAsia="宋体"/>
                <w:lang w:eastAsia="zh-CN"/>
              </w:rPr>
              <w:t xml:space="preserve"> overhead. In some cases, UE may be able to find a collision compromise with only RAN level </w:t>
            </w:r>
            <w:proofErr w:type="spellStart"/>
            <w:r>
              <w:rPr>
                <w:rFonts w:eastAsia="宋体"/>
                <w:lang w:eastAsia="zh-CN"/>
              </w:rPr>
              <w:t>signaling</w:t>
            </w:r>
            <w:proofErr w:type="spellEnd"/>
            <w:r>
              <w:rPr>
                <w:rFonts w:eastAsia="宋体"/>
                <w:lang w:eastAsia="zh-CN"/>
              </w:rPr>
              <w:t xml:space="preserve">, </w:t>
            </w:r>
            <w:r>
              <w:rPr>
                <w:rFonts w:eastAsia="宋体"/>
                <w:lang w:eastAsia="zh-CN"/>
              </w:rPr>
              <w:lastRenderedPageBreak/>
              <w:t xml:space="preserve">especially in the RRC_INACTIVE state. </w:t>
            </w:r>
            <w:proofErr w:type="gramStart"/>
            <w:r>
              <w:rPr>
                <w:rFonts w:eastAsia="宋体"/>
                <w:lang w:eastAsia="zh-CN"/>
              </w:rPr>
              <w:t>So</w:t>
            </w:r>
            <w:proofErr w:type="gramEnd"/>
            <w:r>
              <w:rPr>
                <w:rFonts w:eastAsia="宋体"/>
                <w:lang w:eastAsia="zh-CN"/>
              </w:rPr>
              <w:t xml:space="preserve">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066087" w:rsidRDefault="00CB5BAC">
            <w:pPr>
              <w:spacing w:line="256" w:lineRule="auto"/>
              <w:rPr>
                <w:rFonts w:eastAsia="PMingLiU"/>
                <w:lang w:eastAsia="zh-TW" w:bidi="ar"/>
              </w:rPr>
            </w:pPr>
            <w:proofErr w:type="spellStart"/>
            <w:r>
              <w:rPr>
                <w:rFonts w:eastAsia="PMingLiU" w:hint="eastAsia"/>
                <w:lang w:eastAsia="zh-TW" w:bidi="ar"/>
              </w:rPr>
              <w:lastRenderedPageBreak/>
              <w:t>A</w:t>
            </w:r>
            <w:r>
              <w:rPr>
                <w:rFonts w:eastAsia="PMingLiU"/>
                <w:lang w:eastAsia="zh-TW" w:bidi="ar"/>
              </w:rPr>
              <w:t>SUSTeK</w:t>
            </w:r>
            <w:proofErr w:type="spellEnd"/>
          </w:p>
        </w:tc>
        <w:tc>
          <w:tcPr>
            <w:tcW w:w="1319" w:type="dxa"/>
          </w:tcPr>
          <w:p w14:paraId="146E7B47" w14:textId="76A5C7DD" w:rsidR="00132446" w:rsidRPr="00066087" w:rsidRDefault="00CB5BAC">
            <w:pPr>
              <w:spacing w:line="256" w:lineRule="auto"/>
              <w:rPr>
                <w:rFonts w:eastAsia="PMingLiU"/>
                <w:lang w:val="en-US" w:eastAsia="zh-TW" w:bidi="ar"/>
              </w:rPr>
            </w:pPr>
            <w:r>
              <w:rPr>
                <w:rFonts w:eastAsia="PMingLiU" w:hint="eastAsia"/>
                <w:lang w:val="en-US" w:eastAsia="zh-TW" w:bidi="ar"/>
              </w:rPr>
              <w:t>A</w:t>
            </w:r>
          </w:p>
        </w:tc>
        <w:tc>
          <w:tcPr>
            <w:tcW w:w="6662" w:type="dxa"/>
          </w:tcPr>
          <w:p w14:paraId="6D7C140E" w14:textId="66874F19" w:rsidR="00132446" w:rsidRPr="00066087" w:rsidRDefault="00CB5BAC" w:rsidP="001370ED">
            <w:pPr>
              <w:spacing w:line="256" w:lineRule="auto"/>
              <w:rPr>
                <w:rFonts w:eastAsia="PMingLiU"/>
                <w:lang w:eastAsia="zh-TW"/>
              </w:rPr>
            </w:pPr>
            <w:r>
              <w:rPr>
                <w:rFonts w:eastAsia="PMingLiU"/>
                <w:lang w:eastAsia="zh-TW"/>
              </w:rPr>
              <w:t>Agree with vivo. CN-based solutions are preferred.</w:t>
            </w:r>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 xml:space="preserve">Huawei/ </w:t>
            </w:r>
            <w:proofErr w:type="spellStart"/>
            <w:r>
              <w:rPr>
                <w:rFonts w:eastAsia="宋体"/>
                <w:lang w:eastAsia="zh-CN" w:bidi="ar"/>
              </w:rPr>
              <w:t>HiSilicon</w:t>
            </w:r>
            <w:proofErr w:type="spellEnd"/>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w:t>
            </w:r>
            <w:proofErr w:type="spellStart"/>
            <w:r>
              <w:rPr>
                <w:rFonts w:eastAsia="宋体"/>
                <w:lang w:val="en-US" w:eastAsia="zh-CN" w:bidi="ar"/>
              </w:rPr>
              <w:t>A</w:t>
            </w:r>
            <w:proofErr w:type="spellEnd"/>
            <w:r>
              <w:rPr>
                <w:rFonts w:eastAsia="宋体"/>
                <w:lang w:val="en-US" w:eastAsia="zh-CN" w:bidi="ar"/>
              </w:rPr>
              <w:t xml:space="preserve">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xml:space="preserve">, </w:t>
            </w:r>
            <w:proofErr w:type="spellStart"/>
            <w:r>
              <w:rPr>
                <w:rFonts w:eastAsia="宋体"/>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proofErr w:type="spellStart"/>
            <w:r>
              <w:rPr>
                <w:rFonts w:eastAsia="宋体"/>
                <w:lang w:val="en-US" w:eastAsia="zh-CN" w:bidi="ar"/>
              </w:rPr>
              <w:t>A+Assistance</w:t>
            </w:r>
            <w:proofErr w:type="spellEnd"/>
            <w:r>
              <w:rPr>
                <w:rFonts w:eastAsia="宋体"/>
                <w:lang w:val="en-US" w:eastAsia="zh-CN" w:bidi="ar"/>
              </w:rPr>
              <w:t xml:space="preserv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proofErr w:type="spellStart"/>
            <w:r>
              <w:rPr>
                <w:rFonts w:eastAsia="宋体"/>
                <w:lang w:eastAsia="zh-CN" w:bidi="ar"/>
              </w:rPr>
              <w:t>Cable</w:t>
            </w:r>
            <w:r w:rsidR="00B40FFB">
              <w:rPr>
                <w:rFonts w:eastAsia="宋体"/>
                <w:lang w:eastAsia="zh-CN" w:bidi="ar"/>
              </w:rPr>
              <w:t>l</w:t>
            </w:r>
            <w:r>
              <w:rPr>
                <w:rFonts w:eastAsia="宋体"/>
                <w:lang w:eastAsia="zh-CN" w:bidi="ar"/>
              </w:rPr>
              <w:t>abs</w:t>
            </w:r>
            <w:proofErr w:type="spellEnd"/>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lastRenderedPageBreak/>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sufficient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proofErr w:type="spellStart"/>
            <w:r>
              <w:rPr>
                <w:rFonts w:eastAsia="宋体" w:hint="eastAsia"/>
                <w:lang w:eastAsia="zh-CN" w:bidi="ar"/>
              </w:rPr>
              <w:t>S</w:t>
            </w:r>
            <w:r>
              <w:rPr>
                <w:rFonts w:eastAsia="宋体"/>
                <w:lang w:eastAsia="zh-CN" w:bidi="ar"/>
              </w:rPr>
              <w:t>preadtrum</w:t>
            </w:r>
            <w:proofErr w:type="spellEnd"/>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宋体"/>
                <w:lang w:eastAsia="zh-CN" w:bidi="ar"/>
              </w:rPr>
            </w:pPr>
            <w:r>
              <w:rPr>
                <w:rFonts w:eastAsia="宋体"/>
                <w:lang w:eastAsia="zh-CN" w:bidi="ar"/>
              </w:rPr>
              <w:t>Xiaomi</w:t>
            </w:r>
          </w:p>
        </w:tc>
        <w:tc>
          <w:tcPr>
            <w:tcW w:w="1319" w:type="dxa"/>
          </w:tcPr>
          <w:p w14:paraId="04A1C42C" w14:textId="6D650043" w:rsidR="00010E18" w:rsidRDefault="00010E18" w:rsidP="00556C99">
            <w:pPr>
              <w:spacing w:line="256" w:lineRule="auto"/>
              <w:rPr>
                <w:rFonts w:eastAsia="宋体"/>
                <w:lang w:val="en-US" w:eastAsia="zh-CN" w:bidi="ar"/>
              </w:rPr>
            </w:pPr>
            <w:r>
              <w:rPr>
                <w:rFonts w:eastAsia="宋体"/>
                <w:lang w:val="en-US" w:eastAsia="zh-CN" w:bidi="ar"/>
              </w:rPr>
              <w:t>A</w:t>
            </w:r>
          </w:p>
        </w:tc>
        <w:tc>
          <w:tcPr>
            <w:tcW w:w="6662" w:type="dxa"/>
          </w:tcPr>
          <w:p w14:paraId="3DB50769" w14:textId="189753E4" w:rsidR="00041714" w:rsidRDefault="00041714" w:rsidP="00556C99">
            <w:pPr>
              <w:spacing w:line="256" w:lineRule="auto"/>
              <w:rPr>
                <w:rFonts w:eastAsia="宋体"/>
                <w:lang w:val="en-US" w:eastAsia="zh-CN"/>
              </w:rPr>
            </w:pPr>
            <w:r>
              <w:rPr>
                <w:rFonts w:eastAsia="宋体"/>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宋体"/>
                <w:lang w:val="en-US" w:eastAsia="zh-CN"/>
              </w:rPr>
            </w:pPr>
            <w:r>
              <w:rPr>
                <w:rFonts w:eastAsia="宋体"/>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宋体"/>
                <w:lang w:eastAsia="zh-CN" w:bidi="ar"/>
              </w:rPr>
            </w:pPr>
            <w:r>
              <w:rPr>
                <w:rFonts w:eastAsia="宋体" w:hint="eastAsia"/>
                <w:lang w:eastAsia="zh-CN" w:bidi="ar"/>
              </w:rPr>
              <w:t>Sharp</w:t>
            </w:r>
          </w:p>
        </w:tc>
        <w:tc>
          <w:tcPr>
            <w:tcW w:w="1319" w:type="dxa"/>
          </w:tcPr>
          <w:p w14:paraId="1A7FE80E" w14:textId="297F007A" w:rsidR="006F6D28" w:rsidRDefault="006F6D28" w:rsidP="00556C99">
            <w:pPr>
              <w:spacing w:line="256" w:lineRule="auto"/>
              <w:rPr>
                <w:rFonts w:eastAsia="宋体"/>
                <w:lang w:val="en-US" w:eastAsia="zh-CN" w:bidi="ar"/>
              </w:rPr>
            </w:pPr>
            <w:r>
              <w:rPr>
                <w:rFonts w:eastAsia="宋体" w:hint="eastAsia"/>
                <w:lang w:val="en-US" w:eastAsia="zh-CN" w:bidi="ar"/>
              </w:rPr>
              <w:t>B/A+B</w:t>
            </w:r>
          </w:p>
        </w:tc>
        <w:tc>
          <w:tcPr>
            <w:tcW w:w="6662" w:type="dxa"/>
          </w:tcPr>
          <w:p w14:paraId="37F628B8" w14:textId="084207CA" w:rsidR="006F6D28" w:rsidRDefault="006F6D28" w:rsidP="00556C99">
            <w:pPr>
              <w:spacing w:line="256" w:lineRule="auto"/>
              <w:rPr>
                <w:rFonts w:eastAsia="宋体"/>
                <w:lang w:val="en-US" w:eastAsia="zh-CN"/>
              </w:rPr>
            </w:pPr>
            <w:r>
              <w:rPr>
                <w:rFonts w:eastAsia="宋体"/>
                <w:lang w:eastAsia="zh-CN"/>
              </w:rPr>
              <w:t>W</w:t>
            </w:r>
            <w:r>
              <w:rPr>
                <w:rFonts w:eastAsia="宋体" w:hint="eastAsia"/>
                <w:lang w:eastAsia="zh-CN"/>
              </w:rPr>
              <w:t xml:space="preserve">e prefer </w:t>
            </w:r>
            <w:r>
              <w:rPr>
                <w:rFonts w:eastAsia="宋体"/>
                <w:lang w:eastAsia="zh-CN"/>
              </w:rPr>
              <w:t>B</w:t>
            </w:r>
            <w:r>
              <w:rPr>
                <w:rFonts w:eastAsia="宋体" w:hint="eastAsia"/>
                <w:lang w:eastAsia="zh-CN"/>
              </w:rPr>
              <w:t xml:space="preserve"> at least</w:t>
            </w:r>
            <w:r>
              <w:rPr>
                <w:rFonts w:eastAsia="宋体"/>
                <w:lang w:eastAsia="zh-CN"/>
              </w:rPr>
              <w:t xml:space="preserve"> for inactive UE</w:t>
            </w:r>
            <w:r>
              <w:rPr>
                <w:rFonts w:eastAsia="宋体" w:hint="eastAsia"/>
                <w:lang w:eastAsia="zh-CN"/>
              </w:rPr>
              <w:t xml:space="preserve">. </w:t>
            </w:r>
            <w:r>
              <w:rPr>
                <w:rFonts w:eastAsia="宋体"/>
                <w:lang w:eastAsia="zh-CN"/>
              </w:rPr>
              <w:t>A</w:t>
            </w:r>
            <w:r>
              <w:rPr>
                <w:rFonts w:eastAsia="宋体"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宋体"/>
                <w:lang w:eastAsia="zh-CN" w:bidi="ar"/>
              </w:rPr>
            </w:pPr>
            <w:r>
              <w:rPr>
                <w:rFonts w:eastAsia="宋体" w:hint="eastAsia"/>
                <w:lang w:val="en-US" w:eastAsia="zh-CN" w:bidi="ar"/>
              </w:rPr>
              <w:t xml:space="preserve">China </w:t>
            </w:r>
            <w:proofErr w:type="spellStart"/>
            <w:r>
              <w:rPr>
                <w:rFonts w:eastAsia="宋体" w:hint="eastAsia"/>
                <w:lang w:val="en-US" w:eastAsia="zh-CN" w:bidi="ar"/>
              </w:rPr>
              <w:t>Teleocm</w:t>
            </w:r>
            <w:proofErr w:type="spellEnd"/>
          </w:p>
        </w:tc>
        <w:tc>
          <w:tcPr>
            <w:tcW w:w="1319" w:type="dxa"/>
          </w:tcPr>
          <w:p w14:paraId="108B54B5" w14:textId="67A50493" w:rsidR="00F95F5E" w:rsidRDefault="00F95F5E" w:rsidP="00F95F5E">
            <w:pPr>
              <w:spacing w:line="256" w:lineRule="auto"/>
              <w:rPr>
                <w:rFonts w:eastAsia="宋体"/>
                <w:lang w:val="en-US" w:eastAsia="zh-CN" w:bidi="ar"/>
              </w:rPr>
            </w:pPr>
            <w:r>
              <w:rPr>
                <w:rFonts w:eastAsia="宋体" w:hint="eastAsia"/>
                <w:lang w:val="en-US" w:eastAsia="zh-CN" w:bidi="ar"/>
              </w:rPr>
              <w:t>A</w:t>
            </w:r>
          </w:p>
        </w:tc>
        <w:tc>
          <w:tcPr>
            <w:tcW w:w="6662" w:type="dxa"/>
          </w:tcPr>
          <w:p w14:paraId="4C3D53DC" w14:textId="40AD6D85" w:rsidR="00F95F5E" w:rsidRDefault="00F95F5E" w:rsidP="00F95F5E">
            <w:pPr>
              <w:spacing w:line="256" w:lineRule="auto"/>
              <w:rPr>
                <w:rFonts w:eastAsia="宋体"/>
                <w:lang w:eastAsia="zh-CN"/>
              </w:rPr>
            </w:pPr>
            <w:r>
              <w:rPr>
                <w:rFonts w:eastAsia="宋体"/>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宋体"/>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宋体"/>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宋体"/>
                <w:lang w:val="en-US" w:eastAsia="zh-CN" w:bidi="ar"/>
              </w:rPr>
            </w:pPr>
            <w:r>
              <w:rPr>
                <w:lang w:eastAsia="ja-JP"/>
              </w:rPr>
              <w:t>Agree with vivo. And solution 3 may cause waste of NW resources.</w:t>
            </w:r>
          </w:p>
        </w:tc>
      </w:tr>
      <w:tr w:rsidR="003B4108" w14:paraId="01493660" w14:textId="77777777" w:rsidTr="00534D43">
        <w:trPr>
          <w:trHeight w:val="83"/>
        </w:trPr>
        <w:tc>
          <w:tcPr>
            <w:tcW w:w="1795" w:type="dxa"/>
          </w:tcPr>
          <w:p w14:paraId="0665D760" w14:textId="344382BF" w:rsidR="003B4108" w:rsidRDefault="003B4108" w:rsidP="003B4108">
            <w:pPr>
              <w:spacing w:line="256" w:lineRule="auto"/>
              <w:rPr>
                <w:lang w:eastAsia="ja-JP" w:bidi="ar"/>
              </w:rPr>
            </w:pPr>
            <w:r>
              <w:rPr>
                <w:rFonts w:eastAsia="宋体"/>
                <w:lang w:val="en-US" w:eastAsia="zh-CN" w:bidi="ar"/>
              </w:rPr>
              <w:t>Ericsson</w:t>
            </w:r>
          </w:p>
        </w:tc>
        <w:tc>
          <w:tcPr>
            <w:tcW w:w="1319" w:type="dxa"/>
          </w:tcPr>
          <w:p w14:paraId="0C043853" w14:textId="1CFBB361" w:rsidR="003B4108" w:rsidRDefault="003B4108" w:rsidP="003B4108">
            <w:pPr>
              <w:spacing w:line="256" w:lineRule="auto"/>
              <w:rPr>
                <w:lang w:val="en-US" w:eastAsia="ja-JP" w:bidi="ar"/>
              </w:rPr>
            </w:pPr>
            <w:r>
              <w:rPr>
                <w:rFonts w:eastAsia="宋体"/>
                <w:lang w:val="en-US" w:eastAsia="zh-CN" w:bidi="ar"/>
              </w:rPr>
              <w:t>A</w:t>
            </w:r>
          </w:p>
        </w:tc>
        <w:tc>
          <w:tcPr>
            <w:tcW w:w="6662" w:type="dxa"/>
          </w:tcPr>
          <w:p w14:paraId="18F16F58" w14:textId="7F1D497B" w:rsidR="003B4108" w:rsidRDefault="003B4108" w:rsidP="003B4108">
            <w:pPr>
              <w:spacing w:line="256" w:lineRule="auto"/>
              <w:rPr>
                <w:lang w:eastAsia="ja-JP"/>
              </w:rPr>
            </w:pPr>
            <w:r>
              <w:rPr>
                <w:rFonts w:eastAsia="宋体"/>
                <w:lang w:val="en-US" w:eastAsia="zh-CN" w:bidi="ar"/>
              </w:rPr>
              <w:t>We also prefer CN solution since it could be simpler and as said above, the paging collision is anyway not a big issue, so there is no need to impact RRC for this.</w:t>
            </w:r>
          </w:p>
        </w:tc>
      </w:tr>
      <w:tr w:rsidR="00D36C7E" w14:paraId="16587267" w14:textId="77777777" w:rsidTr="00534D43">
        <w:trPr>
          <w:trHeight w:val="83"/>
        </w:trPr>
        <w:tc>
          <w:tcPr>
            <w:tcW w:w="1795" w:type="dxa"/>
          </w:tcPr>
          <w:p w14:paraId="2335E537" w14:textId="014084A0" w:rsidR="00D36C7E" w:rsidRDefault="00D36C7E" w:rsidP="003B4108">
            <w:pPr>
              <w:spacing w:line="256" w:lineRule="auto"/>
              <w:rPr>
                <w:rFonts w:eastAsia="宋体"/>
                <w:lang w:val="en-US" w:eastAsia="zh-CN" w:bidi="ar"/>
              </w:rPr>
            </w:pPr>
            <w:r>
              <w:rPr>
                <w:rFonts w:eastAsia="宋体"/>
                <w:lang w:val="en-US" w:eastAsia="zh-CN" w:bidi="ar"/>
              </w:rPr>
              <w:t>Intel</w:t>
            </w:r>
          </w:p>
        </w:tc>
        <w:tc>
          <w:tcPr>
            <w:tcW w:w="1319" w:type="dxa"/>
          </w:tcPr>
          <w:p w14:paraId="65A72B98" w14:textId="232CAB58" w:rsidR="00D36C7E" w:rsidRDefault="00D36C7E" w:rsidP="003B4108">
            <w:pPr>
              <w:spacing w:line="256" w:lineRule="auto"/>
              <w:rPr>
                <w:rFonts w:eastAsia="宋体"/>
                <w:lang w:val="en-US" w:eastAsia="zh-CN" w:bidi="ar"/>
              </w:rPr>
            </w:pPr>
            <w:r>
              <w:rPr>
                <w:rFonts w:eastAsia="宋体"/>
                <w:lang w:val="en-US" w:eastAsia="zh-CN" w:bidi="ar"/>
              </w:rPr>
              <w:t>A</w:t>
            </w:r>
          </w:p>
        </w:tc>
        <w:tc>
          <w:tcPr>
            <w:tcW w:w="6662" w:type="dxa"/>
          </w:tcPr>
          <w:p w14:paraId="59406466" w14:textId="1620FA3F" w:rsidR="00D36C7E" w:rsidRDefault="00D36C7E" w:rsidP="003B4108">
            <w:pPr>
              <w:spacing w:line="256" w:lineRule="auto"/>
              <w:rPr>
                <w:rFonts w:eastAsia="宋体"/>
                <w:lang w:val="en-US" w:eastAsia="zh-CN" w:bidi="ar"/>
              </w:rPr>
            </w:pPr>
            <w:r>
              <w:rPr>
                <w:rFonts w:eastAsia="宋体"/>
                <w:lang w:val="en-US" w:eastAsia="zh-CN" w:bidi="ar"/>
              </w:rPr>
              <w:t>Agree with Vivo</w:t>
            </w:r>
          </w:p>
        </w:tc>
      </w:tr>
      <w:tr w:rsidR="00006B96" w14:paraId="454B9C0B" w14:textId="77777777" w:rsidTr="00534D43">
        <w:trPr>
          <w:trHeight w:val="83"/>
        </w:trPr>
        <w:tc>
          <w:tcPr>
            <w:tcW w:w="1795" w:type="dxa"/>
          </w:tcPr>
          <w:p w14:paraId="2A637110" w14:textId="00044757" w:rsidR="00006B96" w:rsidRDefault="00006B96" w:rsidP="003B4108">
            <w:pPr>
              <w:spacing w:line="256" w:lineRule="auto"/>
              <w:rPr>
                <w:rFonts w:eastAsia="宋体"/>
                <w:lang w:val="en-US" w:eastAsia="zh-CN" w:bidi="ar"/>
              </w:rPr>
            </w:pPr>
            <w:r>
              <w:rPr>
                <w:rFonts w:eastAsia="宋体"/>
                <w:lang w:val="en-US" w:eastAsia="zh-CN" w:bidi="ar"/>
              </w:rPr>
              <w:t>Futurewei</w:t>
            </w:r>
          </w:p>
        </w:tc>
        <w:tc>
          <w:tcPr>
            <w:tcW w:w="1319" w:type="dxa"/>
          </w:tcPr>
          <w:p w14:paraId="43F52DC8" w14:textId="3F3195B8" w:rsidR="00006B96" w:rsidRDefault="00006B96" w:rsidP="003B4108">
            <w:pPr>
              <w:spacing w:line="256" w:lineRule="auto"/>
              <w:rPr>
                <w:rFonts w:eastAsia="宋体"/>
                <w:lang w:val="en-US" w:eastAsia="zh-CN" w:bidi="ar"/>
              </w:rPr>
            </w:pPr>
            <w:r>
              <w:rPr>
                <w:rFonts w:eastAsia="宋体"/>
                <w:lang w:val="en-US" w:eastAsia="zh-CN" w:bidi="ar"/>
              </w:rPr>
              <w:t>A</w:t>
            </w:r>
          </w:p>
        </w:tc>
        <w:tc>
          <w:tcPr>
            <w:tcW w:w="6662" w:type="dxa"/>
          </w:tcPr>
          <w:p w14:paraId="2FEA29A0" w14:textId="5778C419" w:rsidR="00006B96" w:rsidRDefault="00E06C45" w:rsidP="003B4108">
            <w:pPr>
              <w:spacing w:line="256" w:lineRule="auto"/>
              <w:rPr>
                <w:rFonts w:eastAsia="宋体"/>
                <w:lang w:val="en-US" w:eastAsia="zh-CN" w:bidi="ar"/>
              </w:rPr>
            </w:pPr>
            <w:r>
              <w:rPr>
                <w:rFonts w:eastAsia="宋体"/>
                <w:lang w:val="en-US" w:eastAsia="zh-CN" w:bidi="ar"/>
              </w:rPr>
              <w:t>Agree with Vivo.</w:t>
            </w:r>
          </w:p>
        </w:tc>
      </w:tr>
      <w:tr w:rsidR="00B9048C" w14:paraId="17478932" w14:textId="77777777" w:rsidTr="007849BA">
        <w:trPr>
          <w:trHeight w:val="83"/>
        </w:trPr>
        <w:tc>
          <w:tcPr>
            <w:tcW w:w="1795" w:type="dxa"/>
          </w:tcPr>
          <w:p w14:paraId="04B1D4BC" w14:textId="77777777" w:rsidR="00B9048C" w:rsidRDefault="00B9048C" w:rsidP="007849BA">
            <w:pPr>
              <w:spacing w:line="256" w:lineRule="auto"/>
              <w:rPr>
                <w:rFonts w:eastAsia="宋体"/>
                <w:lang w:val="en-US" w:eastAsia="zh-CN" w:bidi="ar"/>
              </w:rPr>
            </w:pPr>
            <w:r>
              <w:rPr>
                <w:rFonts w:eastAsia="宋体"/>
                <w:lang w:val="en-US" w:eastAsia="zh-CN" w:bidi="ar"/>
              </w:rPr>
              <w:t>Qualcomm</w:t>
            </w:r>
          </w:p>
        </w:tc>
        <w:tc>
          <w:tcPr>
            <w:tcW w:w="1319" w:type="dxa"/>
          </w:tcPr>
          <w:p w14:paraId="353AE280" w14:textId="77777777" w:rsidR="00B9048C" w:rsidRDefault="00B9048C" w:rsidP="007849BA">
            <w:pPr>
              <w:spacing w:line="256" w:lineRule="auto"/>
              <w:rPr>
                <w:rFonts w:eastAsia="宋体"/>
                <w:lang w:val="en-US" w:eastAsia="zh-CN" w:bidi="ar"/>
              </w:rPr>
            </w:pPr>
            <w:r>
              <w:rPr>
                <w:rFonts w:eastAsia="宋体"/>
                <w:lang w:val="en-US" w:eastAsia="zh-CN" w:bidi="ar"/>
              </w:rPr>
              <w:t>A + B</w:t>
            </w:r>
          </w:p>
        </w:tc>
        <w:tc>
          <w:tcPr>
            <w:tcW w:w="6662" w:type="dxa"/>
          </w:tcPr>
          <w:p w14:paraId="2F1016CD" w14:textId="77777777" w:rsidR="00B9048C" w:rsidRDefault="00B9048C" w:rsidP="007849BA">
            <w:pPr>
              <w:spacing w:line="256" w:lineRule="auto"/>
              <w:rPr>
                <w:rFonts w:eastAsia="宋体"/>
                <w:lang w:val="en-US" w:eastAsia="zh-CN" w:bidi="ar"/>
              </w:rPr>
            </w:pPr>
            <w:r>
              <w:rPr>
                <w:rFonts w:eastAsia="宋体"/>
                <w:lang w:val="en-US" w:eastAsia="zh-CN" w:bidi="ar"/>
              </w:rPr>
              <w:t>It is not true that RAN option requires “at least doubled” the paging overhead. As commented by others, RAN can use an offset, which is effectively what NAS based solution is doing by giving a new GUTI and/or offset.</w:t>
            </w:r>
          </w:p>
        </w:tc>
      </w:tr>
    </w:tbl>
    <w:p w14:paraId="14BB0E2F" w14:textId="77777777" w:rsidR="00E84870" w:rsidRPr="007E563A" w:rsidRDefault="00E84870">
      <w:pPr>
        <w:rPr>
          <w:b/>
        </w:rPr>
      </w:pPr>
    </w:p>
    <w:p w14:paraId="14BB0E30" w14:textId="7C14D294" w:rsidR="00E84870" w:rsidRDefault="00945247">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sidR="008213D2">
        <w:rPr>
          <w:b/>
          <w:highlight w:val="yellow"/>
          <w:u w:val="single"/>
          <w:lang w:val="en-US"/>
        </w:rPr>
        <w:t>s</w:t>
      </w:r>
      <w:r w:rsidR="008213D2" w:rsidRPr="00BE04A1">
        <w:rPr>
          <w:b/>
          <w:highlight w:val="yellow"/>
          <w:u w:val="single"/>
          <w:lang w:val="en-US"/>
        </w:rPr>
        <w:t>ummary</w:t>
      </w:r>
      <w:r w:rsidR="00AF1543" w:rsidRPr="00BE04A1">
        <w:rPr>
          <w:b/>
          <w:highlight w:val="yellow"/>
          <w:u w:val="single"/>
          <w:lang w:val="en-US"/>
        </w:rPr>
        <w:t>:</w:t>
      </w:r>
      <w:r w:rsidR="00AF1543">
        <w:rPr>
          <w:b/>
          <w:lang w:val="en-US"/>
        </w:rPr>
        <w:t xml:space="preserve"> </w:t>
      </w:r>
    </w:p>
    <w:p w14:paraId="415BFC04" w14:textId="63FBCAE5" w:rsidR="00E72920" w:rsidRDefault="00B9048C" w:rsidP="00BE04A1">
      <w:pPr>
        <w:pStyle w:val="aa"/>
        <w:jc w:val="both"/>
        <w:rPr>
          <w:rFonts w:eastAsia="宋体"/>
          <w:lang w:val="en-US" w:eastAsia="zh-CN"/>
        </w:rPr>
      </w:pPr>
      <w:r w:rsidRPr="00031FB6">
        <w:rPr>
          <w:rFonts w:eastAsia="宋体"/>
          <w:lang w:val="en-US" w:eastAsia="zh-CN"/>
        </w:rPr>
        <w:t>2</w:t>
      </w:r>
      <w:r>
        <w:rPr>
          <w:rFonts w:eastAsia="宋体"/>
          <w:lang w:val="en-US" w:eastAsia="zh-CN"/>
        </w:rPr>
        <w:t>9</w:t>
      </w:r>
      <w:r w:rsidRPr="00031FB6">
        <w:rPr>
          <w:rFonts w:eastAsia="宋体"/>
          <w:lang w:val="en-US" w:eastAsia="zh-CN"/>
        </w:rPr>
        <w:t xml:space="preserve"> </w:t>
      </w:r>
      <w:r w:rsidR="00031FB6" w:rsidRPr="00031FB6">
        <w:rPr>
          <w:rFonts w:eastAsia="宋体"/>
          <w:lang w:val="en-US" w:eastAsia="zh-CN"/>
        </w:rPr>
        <w:t>companies provide their views for this question</w:t>
      </w:r>
      <w:r w:rsidR="00E364C4">
        <w:rPr>
          <w:rFonts w:eastAsia="宋体"/>
          <w:lang w:val="en-US" w:eastAsia="zh-CN"/>
        </w:rPr>
        <w:t>, where</w:t>
      </w:r>
      <w:r w:rsidR="00031FB6" w:rsidRPr="00031FB6">
        <w:rPr>
          <w:rFonts w:eastAsia="宋体"/>
          <w:lang w:val="en-US" w:eastAsia="zh-CN"/>
        </w:rPr>
        <w:t xml:space="preserve"> </w:t>
      </w:r>
      <w:proofErr w:type="gramStart"/>
      <w:r w:rsidR="00031FB6" w:rsidRPr="00031FB6">
        <w:rPr>
          <w:rFonts w:eastAsia="宋体"/>
          <w:lang w:val="en-US" w:eastAsia="zh-CN"/>
        </w:rPr>
        <w:t>A(</w:t>
      </w:r>
      <w:proofErr w:type="gramEnd"/>
      <w:r w:rsidR="00031FB6" w:rsidRPr="00031FB6">
        <w:rPr>
          <w:rFonts w:eastAsia="宋体"/>
          <w:lang w:val="en-US" w:eastAsia="zh-CN"/>
        </w:rPr>
        <w:t xml:space="preserve">22), </w:t>
      </w:r>
      <w:r w:rsidR="00DD77FE" w:rsidRPr="00031FB6">
        <w:rPr>
          <w:rFonts w:eastAsia="宋体"/>
          <w:lang w:val="en-US" w:eastAsia="zh-CN"/>
        </w:rPr>
        <w:t>A+B(</w:t>
      </w:r>
      <w:r>
        <w:rPr>
          <w:rFonts w:eastAsia="宋体"/>
          <w:lang w:val="en-US" w:eastAsia="zh-CN"/>
        </w:rPr>
        <w:t>4</w:t>
      </w:r>
      <w:r w:rsidR="00DD77FE" w:rsidRPr="00031FB6">
        <w:rPr>
          <w:rFonts w:eastAsia="宋体"/>
          <w:lang w:val="en-US" w:eastAsia="zh-CN"/>
        </w:rPr>
        <w:t>),</w:t>
      </w:r>
      <w:r w:rsidR="00DD77FE">
        <w:rPr>
          <w:rFonts w:eastAsia="宋体"/>
          <w:lang w:val="en-US" w:eastAsia="zh-CN"/>
        </w:rPr>
        <w:t xml:space="preserve"> </w:t>
      </w:r>
      <w:r w:rsidR="00031FB6" w:rsidRPr="00031FB6">
        <w:rPr>
          <w:rFonts w:eastAsia="宋体"/>
          <w:lang w:val="en-US" w:eastAsia="zh-CN"/>
        </w:rPr>
        <w:t xml:space="preserve">B/A+B(2), </w:t>
      </w:r>
      <w:r w:rsidR="008876FA">
        <w:rPr>
          <w:rFonts w:eastAsia="宋体"/>
          <w:lang w:val="en-US" w:eastAsia="zh-CN"/>
        </w:rPr>
        <w:t xml:space="preserve">and </w:t>
      </w:r>
      <w:r w:rsidR="00031FB6" w:rsidRPr="00031FB6">
        <w:rPr>
          <w:rFonts w:eastAsia="宋体"/>
          <w:lang w:val="en-US" w:eastAsia="zh-CN"/>
        </w:rPr>
        <w:t xml:space="preserve">one company </w:t>
      </w:r>
      <w:r w:rsidR="00D3034F">
        <w:rPr>
          <w:rFonts w:eastAsia="宋体"/>
          <w:lang w:val="en-US" w:eastAsia="zh-CN"/>
        </w:rPr>
        <w:t>supports</w:t>
      </w:r>
      <w:r w:rsidR="00031FB6" w:rsidRPr="00031FB6">
        <w:rPr>
          <w:rFonts w:eastAsia="宋体"/>
          <w:lang w:val="en-US" w:eastAsia="zh-CN"/>
        </w:rPr>
        <w:t xml:space="preserve"> </w:t>
      </w:r>
      <w:r w:rsidR="00167F64" w:rsidRPr="00031FB6">
        <w:rPr>
          <w:rFonts w:eastAsia="宋体"/>
          <w:lang w:val="en-US" w:eastAsia="zh-CN"/>
        </w:rPr>
        <w:t xml:space="preserve">A </w:t>
      </w:r>
      <w:r w:rsidR="00031FB6" w:rsidRPr="00031FB6">
        <w:rPr>
          <w:rFonts w:eastAsia="宋体"/>
          <w:lang w:val="en-US" w:eastAsia="zh-CN"/>
        </w:rPr>
        <w:t>if solution needs to be specified, otherwise</w:t>
      </w:r>
      <w:r w:rsidR="00167F64" w:rsidRPr="00167F64">
        <w:rPr>
          <w:rFonts w:eastAsia="宋体"/>
          <w:lang w:val="en-US" w:eastAsia="zh-CN"/>
        </w:rPr>
        <w:t xml:space="preserve"> </w:t>
      </w:r>
      <w:r w:rsidR="00167F64" w:rsidRPr="00031FB6">
        <w:rPr>
          <w:rFonts w:eastAsia="宋体"/>
          <w:lang w:val="en-US" w:eastAsia="zh-CN"/>
        </w:rPr>
        <w:t>B</w:t>
      </w:r>
      <w:r w:rsidR="00031FB6" w:rsidRPr="00031FB6">
        <w:rPr>
          <w:rFonts w:eastAsia="宋体"/>
          <w:lang w:val="en-US" w:eastAsia="zh-CN"/>
        </w:rPr>
        <w:t>.</w:t>
      </w:r>
      <w:r w:rsidR="00167F64">
        <w:rPr>
          <w:rFonts w:eastAsia="宋体"/>
          <w:lang w:val="en-US" w:eastAsia="zh-CN"/>
        </w:rPr>
        <w:t xml:space="preserve"> </w:t>
      </w:r>
      <w:r w:rsidR="00CA4EF8" w:rsidRPr="00167F64">
        <w:rPr>
          <w:iCs/>
        </w:rPr>
        <w:t>Majority of participating companies agree with</w:t>
      </w:r>
      <w:r w:rsidR="00CA4EF8" w:rsidRPr="00167F64">
        <w:rPr>
          <w:rFonts w:eastAsia="宋体"/>
          <w:lang w:val="en-US" w:eastAsia="zh-CN"/>
        </w:rPr>
        <w:t xml:space="preserve"> </w:t>
      </w:r>
      <w:r w:rsidR="00DD77FE">
        <w:rPr>
          <w:rFonts w:eastAsia="宋体"/>
          <w:lang w:val="en-US" w:eastAsia="zh-CN"/>
        </w:rPr>
        <w:t>A</w:t>
      </w:r>
      <w:r w:rsidR="00816862">
        <w:rPr>
          <w:rFonts w:eastAsia="宋体"/>
          <w:lang w:val="en-US" w:eastAsia="zh-CN"/>
        </w:rPr>
        <w:t xml:space="preserve">, </w:t>
      </w:r>
      <w:r w:rsidR="00DA20E9">
        <w:rPr>
          <w:rFonts w:eastAsia="宋体"/>
          <w:lang w:val="en-US" w:eastAsia="zh-CN"/>
        </w:rPr>
        <w:t xml:space="preserve">with </w:t>
      </w:r>
      <w:r w:rsidR="00816862">
        <w:rPr>
          <w:rFonts w:eastAsia="宋体"/>
          <w:lang w:val="en-US" w:eastAsia="zh-CN"/>
        </w:rPr>
        <w:t xml:space="preserve">the technical reasons </w:t>
      </w:r>
      <w:r w:rsidR="003B4C02">
        <w:rPr>
          <w:rFonts w:eastAsia="宋体"/>
          <w:lang w:val="en-US" w:eastAsia="zh-CN"/>
        </w:rPr>
        <w:t xml:space="preserve">that </w:t>
      </w:r>
      <w:r w:rsidR="00816862">
        <w:rPr>
          <w:rFonts w:eastAsia="宋体"/>
          <w:lang w:val="en-US" w:eastAsia="zh-CN"/>
        </w:rPr>
        <w:t>CN-based solution</w:t>
      </w:r>
      <w:r w:rsidR="00E057B5">
        <w:rPr>
          <w:rFonts w:eastAsia="宋体"/>
          <w:lang w:val="en-US" w:eastAsia="zh-CN"/>
        </w:rPr>
        <w:t xml:space="preserve"> is</w:t>
      </w:r>
      <w:r w:rsidR="00816862">
        <w:rPr>
          <w:rFonts w:eastAsia="宋体"/>
          <w:lang w:val="en-US" w:eastAsia="zh-CN"/>
        </w:rPr>
        <w:t xml:space="preserve"> </w:t>
      </w:r>
      <w:r w:rsidR="00945247">
        <w:rPr>
          <w:rFonts w:eastAsia="宋体"/>
          <w:lang w:val="en-US" w:eastAsia="zh-CN"/>
        </w:rPr>
        <w:t>simple, causes</w:t>
      </w:r>
      <w:r w:rsidR="00945247" w:rsidRPr="00816862">
        <w:rPr>
          <w:rFonts w:eastAsia="宋体"/>
          <w:lang w:val="en-US" w:eastAsia="zh-CN"/>
        </w:rPr>
        <w:t xml:space="preserve"> minimal impact on </w:t>
      </w:r>
      <w:r w:rsidR="00945247">
        <w:rPr>
          <w:rFonts w:eastAsia="宋体"/>
          <w:lang w:val="en-US" w:eastAsia="zh-CN"/>
        </w:rPr>
        <w:t>the</w:t>
      </w:r>
      <w:r w:rsidR="00945247" w:rsidRPr="00816862">
        <w:rPr>
          <w:rFonts w:eastAsia="宋体"/>
          <w:lang w:val="en-US" w:eastAsia="zh-CN"/>
        </w:rPr>
        <w:t xml:space="preserve"> specification </w:t>
      </w:r>
      <w:r w:rsidR="00945247">
        <w:rPr>
          <w:rFonts w:eastAsia="宋体"/>
          <w:lang w:val="en-US" w:eastAsia="zh-CN"/>
        </w:rPr>
        <w:t xml:space="preserve">and </w:t>
      </w:r>
      <w:r w:rsidR="00816862" w:rsidRPr="00816862">
        <w:rPr>
          <w:rFonts w:eastAsia="宋体"/>
          <w:lang w:val="en-US" w:eastAsia="zh-CN"/>
        </w:rPr>
        <w:t xml:space="preserve">sufficient given that paging </w:t>
      </w:r>
      <w:r w:rsidR="00945247" w:rsidRPr="00816862">
        <w:rPr>
          <w:rFonts w:eastAsia="宋体"/>
          <w:lang w:val="en-US" w:eastAsia="zh-CN"/>
        </w:rPr>
        <w:t>collision</w:t>
      </w:r>
      <w:r w:rsidR="00816862" w:rsidRPr="00816862">
        <w:rPr>
          <w:rFonts w:eastAsia="宋体"/>
          <w:lang w:val="en-US" w:eastAsia="zh-CN"/>
        </w:rPr>
        <w:t xml:space="preserve"> probability is quite low.</w:t>
      </w:r>
      <w:r w:rsidR="00816862">
        <w:rPr>
          <w:rFonts w:eastAsia="宋体"/>
          <w:lang w:val="en-US" w:eastAsia="zh-CN"/>
        </w:rPr>
        <w:t xml:space="preserve"> </w:t>
      </w:r>
    </w:p>
    <w:p w14:paraId="15B8C7EB" w14:textId="39BA1875" w:rsidR="003421D8" w:rsidRDefault="00407BB8" w:rsidP="00BE04A1">
      <w:pPr>
        <w:pStyle w:val="aa"/>
        <w:jc w:val="both"/>
        <w:rPr>
          <w:iCs/>
        </w:rPr>
      </w:pPr>
      <w:r>
        <w:rPr>
          <w:rFonts w:eastAsia="宋体"/>
          <w:lang w:val="en-US" w:eastAsia="zh-CN"/>
        </w:rPr>
        <w:t xml:space="preserve">However, there are </w:t>
      </w:r>
      <w:r w:rsidR="00E862E0">
        <w:rPr>
          <w:rFonts w:eastAsia="宋体"/>
          <w:lang w:val="en-US" w:eastAsia="zh-CN"/>
        </w:rPr>
        <w:t xml:space="preserve">also </w:t>
      </w:r>
      <w:r>
        <w:rPr>
          <w:rFonts w:eastAsia="宋体"/>
          <w:lang w:val="en-US" w:eastAsia="zh-CN"/>
        </w:rPr>
        <w:t xml:space="preserve">some companies think </w:t>
      </w:r>
      <w:r w:rsidR="00F04E12">
        <w:rPr>
          <w:rFonts w:eastAsia="宋体"/>
          <w:lang w:val="en-US" w:eastAsia="zh-CN"/>
        </w:rPr>
        <w:t xml:space="preserve">RAN-based solution can be supported for </w:t>
      </w:r>
      <w:r w:rsidRPr="00407BB8">
        <w:rPr>
          <w:rFonts w:eastAsia="宋体"/>
          <w:lang w:val="en-US" w:eastAsia="zh-CN"/>
        </w:rPr>
        <w:t>RRC_INACTIVE state</w:t>
      </w:r>
      <w:r w:rsidR="003621C7">
        <w:rPr>
          <w:rFonts w:eastAsia="宋体"/>
          <w:lang w:val="en-US" w:eastAsia="zh-CN"/>
        </w:rPr>
        <w:t xml:space="preserve">. </w:t>
      </w:r>
      <w:r w:rsidR="003421D8">
        <w:rPr>
          <w:rFonts w:eastAsia="宋体"/>
          <w:lang w:eastAsia="zh-CN"/>
        </w:rPr>
        <w:t>I</w:t>
      </w:r>
      <w:r w:rsidR="003F1DA4">
        <w:rPr>
          <w:rFonts w:eastAsia="宋体"/>
          <w:lang w:eastAsia="zh-CN"/>
        </w:rPr>
        <w:t>n</w:t>
      </w:r>
      <w:r w:rsidR="003421D8">
        <w:rPr>
          <w:rFonts w:eastAsia="宋体"/>
          <w:lang w:eastAsia="zh-CN"/>
        </w:rPr>
        <w:t xml:space="preserve"> </w:t>
      </w:r>
      <w:r w:rsidR="003F1DA4">
        <w:rPr>
          <w:rFonts w:eastAsia="宋体"/>
          <w:lang w:eastAsia="zh-CN"/>
        </w:rPr>
        <w:t>r</w:t>
      </w:r>
      <w:r w:rsidR="003421D8" w:rsidRPr="00945247">
        <w:rPr>
          <w:rFonts w:eastAsia="宋体"/>
          <w:lang w:eastAsia="zh-CN"/>
        </w:rPr>
        <w:t>apporteur’s understanding</w:t>
      </w:r>
      <w:r w:rsidR="003F1DA4">
        <w:rPr>
          <w:rFonts w:eastAsia="宋体"/>
          <w:lang w:eastAsia="zh-CN"/>
        </w:rPr>
        <w:t>,</w:t>
      </w:r>
      <w:r w:rsidR="003421D8" w:rsidRPr="00945247">
        <w:rPr>
          <w:rFonts w:eastAsia="宋体"/>
          <w:lang w:eastAsia="zh-CN"/>
        </w:rPr>
        <w:t xml:space="preserve"> </w:t>
      </w:r>
      <w:r w:rsidR="003421D8">
        <w:rPr>
          <w:rFonts w:eastAsia="宋体"/>
          <w:lang w:eastAsia="zh-CN"/>
        </w:rPr>
        <w:t>an</w:t>
      </w:r>
      <w:r w:rsidR="003F1DA4">
        <w:rPr>
          <w:rFonts w:eastAsia="宋体"/>
          <w:lang w:eastAsia="zh-CN"/>
        </w:rPr>
        <w:t xml:space="preserve"> RRC_INACTIVE</w:t>
      </w:r>
      <w:r w:rsidR="003421D8">
        <w:rPr>
          <w:rFonts w:eastAsia="宋体"/>
          <w:lang w:eastAsia="zh-CN"/>
        </w:rPr>
        <w:t xml:space="preserve"> UE should monitor </w:t>
      </w:r>
      <w:r w:rsidR="00F04E12">
        <w:rPr>
          <w:rFonts w:eastAsia="宋体"/>
          <w:lang w:eastAsia="zh-CN"/>
        </w:rPr>
        <w:t>both</w:t>
      </w:r>
      <w:r w:rsidR="003421D8">
        <w:rPr>
          <w:rFonts w:eastAsia="宋体"/>
          <w:lang w:eastAsia="zh-CN"/>
        </w:rPr>
        <w:t xml:space="preserve"> PO</w:t>
      </w:r>
      <w:r w:rsidR="003F1DA4">
        <w:rPr>
          <w:rFonts w:eastAsia="宋体"/>
          <w:lang w:eastAsia="zh-CN"/>
        </w:rPr>
        <w:t>s</w:t>
      </w:r>
      <w:r w:rsidR="003421D8">
        <w:rPr>
          <w:rFonts w:eastAsia="宋体"/>
          <w:lang w:eastAsia="zh-CN"/>
        </w:rPr>
        <w:t xml:space="preserve"> for RAN paging and CN paging, to handle the potential RRC state misalignment between UE and network. Hence, introduce different solutions for </w:t>
      </w:r>
      <w:r w:rsidR="00B930A0">
        <w:rPr>
          <w:rFonts w:eastAsia="宋体"/>
          <w:lang w:eastAsia="zh-CN"/>
        </w:rPr>
        <w:t>RRC</w:t>
      </w:r>
      <w:r w:rsidR="00B930A0">
        <w:rPr>
          <w:rFonts w:eastAsia="宋体" w:hint="eastAsia"/>
          <w:lang w:eastAsia="zh-CN"/>
        </w:rPr>
        <w:t>_</w:t>
      </w:r>
      <w:r w:rsidR="00B930A0">
        <w:rPr>
          <w:rFonts w:eastAsia="宋体"/>
          <w:lang w:eastAsia="zh-CN"/>
        </w:rPr>
        <w:t xml:space="preserve">IDLE </w:t>
      </w:r>
      <w:r w:rsidR="003421D8">
        <w:rPr>
          <w:rFonts w:eastAsia="宋体"/>
          <w:lang w:eastAsia="zh-CN"/>
        </w:rPr>
        <w:t xml:space="preserve">and </w:t>
      </w:r>
      <w:r w:rsidR="00B930A0">
        <w:rPr>
          <w:rFonts w:eastAsia="宋体"/>
          <w:lang w:eastAsia="zh-CN"/>
        </w:rPr>
        <w:t>RRC</w:t>
      </w:r>
      <w:r w:rsidR="00B930A0">
        <w:rPr>
          <w:rFonts w:eastAsia="宋体" w:hint="eastAsia"/>
          <w:lang w:eastAsia="zh-CN"/>
        </w:rPr>
        <w:t>_</w:t>
      </w:r>
      <w:r w:rsidR="00B930A0">
        <w:rPr>
          <w:rFonts w:eastAsia="宋体"/>
          <w:lang w:eastAsia="zh-CN"/>
        </w:rPr>
        <w:t xml:space="preserve">INACTIVE </w:t>
      </w:r>
      <w:r w:rsidR="003421D8">
        <w:rPr>
          <w:rFonts w:eastAsia="宋体"/>
          <w:lang w:eastAsia="zh-CN"/>
        </w:rPr>
        <w:t xml:space="preserve">UE </w:t>
      </w:r>
      <w:r w:rsidR="0045055B">
        <w:rPr>
          <w:rFonts w:eastAsia="宋体"/>
          <w:lang w:eastAsia="zh-CN"/>
        </w:rPr>
        <w:t>brings</w:t>
      </w:r>
      <w:r w:rsidR="003421D8">
        <w:rPr>
          <w:rFonts w:eastAsia="宋体"/>
          <w:lang w:eastAsia="zh-CN"/>
        </w:rPr>
        <w:t xml:space="preserve"> </w:t>
      </w:r>
      <w:r w:rsidR="00C63676">
        <w:rPr>
          <w:rFonts w:eastAsia="宋体"/>
          <w:lang w:eastAsia="zh-CN"/>
        </w:rPr>
        <w:t xml:space="preserve">more </w:t>
      </w:r>
      <w:r w:rsidR="00C63676">
        <w:rPr>
          <w:iCs/>
        </w:rPr>
        <w:t>complexity</w:t>
      </w:r>
      <w:r w:rsidR="00C63676">
        <w:rPr>
          <w:rFonts w:eastAsia="宋体"/>
          <w:lang w:eastAsia="zh-CN"/>
        </w:rPr>
        <w:t xml:space="preserve"> for </w:t>
      </w:r>
      <w:r w:rsidR="0045055B">
        <w:rPr>
          <w:rFonts w:eastAsia="宋体"/>
          <w:lang w:eastAsia="zh-CN"/>
        </w:rPr>
        <w:t>RRC</w:t>
      </w:r>
      <w:r w:rsidR="0045055B">
        <w:rPr>
          <w:rFonts w:eastAsia="宋体" w:hint="eastAsia"/>
          <w:lang w:eastAsia="zh-CN"/>
        </w:rPr>
        <w:t>_</w:t>
      </w:r>
      <w:r w:rsidR="0045055B">
        <w:rPr>
          <w:rFonts w:eastAsia="宋体"/>
          <w:lang w:eastAsia="zh-CN"/>
        </w:rPr>
        <w:t>INACTIVE</w:t>
      </w:r>
      <w:r w:rsidR="003421D8">
        <w:rPr>
          <w:rFonts w:eastAsia="宋体"/>
          <w:lang w:eastAsia="zh-CN"/>
        </w:rPr>
        <w:t xml:space="preserve"> </w:t>
      </w:r>
      <w:r w:rsidR="00AB5C5B">
        <w:rPr>
          <w:rFonts w:eastAsia="宋体"/>
          <w:lang w:eastAsia="zh-CN"/>
        </w:rPr>
        <w:t xml:space="preserve">to monitor POs </w:t>
      </w:r>
      <w:r w:rsidR="006653A1">
        <w:rPr>
          <w:iCs/>
        </w:rPr>
        <w:t xml:space="preserve">but the benefit is not clear. </w:t>
      </w:r>
      <w:r w:rsidR="00AB5C5B">
        <w:rPr>
          <w:iCs/>
        </w:rPr>
        <w:t>Therefore, r</w:t>
      </w:r>
      <w:r w:rsidR="003421D8" w:rsidRPr="00167F64">
        <w:rPr>
          <w:iCs/>
        </w:rPr>
        <w:t>apporteur</w:t>
      </w:r>
      <w:r w:rsidR="003421D8">
        <w:rPr>
          <w:iCs/>
        </w:rPr>
        <w:t xml:space="preserve"> suggest</w:t>
      </w:r>
      <w:r w:rsidR="00AB5C5B">
        <w:rPr>
          <w:iCs/>
        </w:rPr>
        <w:t>s</w:t>
      </w:r>
      <w:r w:rsidR="006653A1">
        <w:rPr>
          <w:iCs/>
        </w:rPr>
        <w:t xml:space="preserve"> the following</w:t>
      </w:r>
      <w:r w:rsidR="003421D8">
        <w:rPr>
          <w:iCs/>
        </w:rPr>
        <w:t>:</w:t>
      </w:r>
    </w:p>
    <w:p w14:paraId="04910BB8" w14:textId="195D8027" w:rsidR="00C63676" w:rsidRPr="00911085" w:rsidRDefault="00C63676" w:rsidP="00C63676">
      <w:pPr>
        <w:pStyle w:val="aa"/>
        <w:rPr>
          <w:rFonts w:eastAsia="宋体"/>
          <w:b/>
          <w:lang w:val="en-US" w:eastAsia="zh-CN"/>
        </w:rPr>
      </w:pPr>
      <w:r w:rsidRPr="00911085">
        <w:rPr>
          <w:rFonts w:eastAsia="宋体"/>
          <w:b/>
          <w:lang w:val="en-US" w:eastAsia="zh-CN"/>
        </w:rPr>
        <w:t>Observation</w:t>
      </w:r>
      <w:r w:rsidR="008213D2">
        <w:rPr>
          <w:rFonts w:eastAsia="宋体"/>
          <w:b/>
          <w:lang w:val="en-US" w:eastAsia="zh-CN"/>
        </w:rPr>
        <w:t xml:space="preserve"> 1</w:t>
      </w:r>
      <w:r w:rsidRPr="00911085">
        <w:rPr>
          <w:rFonts w:eastAsia="宋体"/>
          <w:b/>
          <w:lang w:val="en-US" w:eastAsia="zh-CN"/>
        </w:rPr>
        <w:t>: CN-based solution is simple, causes minimal impact on the specification and sufficient given that paging collision probability is quite low</w:t>
      </w:r>
      <w:r>
        <w:rPr>
          <w:rFonts w:eastAsia="宋体"/>
          <w:b/>
          <w:lang w:val="en-US" w:eastAsia="zh-CN"/>
        </w:rPr>
        <w:t>.</w:t>
      </w:r>
    </w:p>
    <w:p w14:paraId="2E5219FD" w14:textId="6AE1FC55" w:rsidR="00031FB6" w:rsidRPr="00207F88" w:rsidRDefault="00031FB6" w:rsidP="00031FB6">
      <w:pPr>
        <w:rPr>
          <w:rFonts w:eastAsia="宋体"/>
          <w:b/>
          <w:lang w:val="en-US" w:eastAsia="zh-CN"/>
        </w:rPr>
      </w:pPr>
      <w:r w:rsidRPr="00207F88">
        <w:rPr>
          <w:rFonts w:eastAsia="宋体"/>
          <w:b/>
          <w:lang w:val="en-US" w:eastAsia="zh-CN"/>
        </w:rPr>
        <w:t xml:space="preserve">Proposal </w:t>
      </w:r>
      <w:r w:rsidR="00BE04A1">
        <w:rPr>
          <w:rFonts w:eastAsia="宋体"/>
          <w:b/>
          <w:lang w:val="en-US" w:eastAsia="zh-CN"/>
        </w:rPr>
        <w:t>1</w:t>
      </w:r>
      <w:r w:rsidRPr="00207F88">
        <w:rPr>
          <w:rFonts w:eastAsia="宋体"/>
          <w:b/>
          <w:lang w:val="en-US" w:eastAsia="zh-CN"/>
        </w:rPr>
        <w:t xml:space="preserve">: CN-based solution </w:t>
      </w:r>
      <w:r w:rsidR="007B7FA0">
        <w:rPr>
          <w:rFonts w:eastAsia="宋体"/>
          <w:b/>
          <w:lang w:val="en-US" w:eastAsia="zh-CN"/>
        </w:rPr>
        <w:t>is</w:t>
      </w:r>
      <w:r w:rsidRPr="00207F88">
        <w:rPr>
          <w:rFonts w:eastAsia="宋体"/>
          <w:b/>
          <w:lang w:val="en-US" w:eastAsia="zh-CN"/>
        </w:rPr>
        <w:t xml:space="preserve"> a baseline for solving paging collision in 5GS side.</w:t>
      </w:r>
    </w:p>
    <w:p w14:paraId="14BB0E32" w14:textId="6600998C" w:rsidR="00E84870" w:rsidRPr="00BE04A1" w:rsidRDefault="00E84870">
      <w:pPr>
        <w:rPr>
          <w:rFonts w:eastAsia="宋体"/>
          <w:b/>
          <w:lang w:eastAsia="zh-CN"/>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w:t>
            </w:r>
            <w:proofErr w:type="spellStart"/>
            <w:r>
              <w:rPr>
                <w:rFonts w:eastAsia="宋体"/>
                <w:sz w:val="21"/>
                <w:szCs w:val="21"/>
                <w:lang w:val="en-US" w:eastAsia="zh-CN" w:bidi="ar"/>
              </w:rPr>
              <w:t>under stand</w:t>
            </w:r>
            <w:proofErr w:type="spellEnd"/>
            <w:r>
              <w:rPr>
                <w:rFonts w:eastAsia="宋体"/>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38pt;mso-width-percent:0;mso-height-percent:0;mso-width-percent:0;mso-height-percent:0" o:ole="">
                  <v:imagedata r:id="rId18" o:title=""/>
                  <o:lock v:ext="edit" aspectratio="f"/>
                </v:shape>
                <o:OLEObject Type="Embed" ProgID="Visio.Drawing.15" ShapeID="_x0000_i1025" DrawAspect="Content" ObjectID="_1673786136" r:id="rId19"/>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r>
              <w:rPr>
                <w:rFonts w:eastAsia="宋体"/>
                <w:lang w:val="en-US" w:eastAsia="zh-CN"/>
              </w:rPr>
              <w:lastRenderedPageBreak/>
              <w:t>Fraunhofer</w:t>
            </w:r>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6832F8" w:rsidRDefault="00CB5BAC" w:rsidP="00C22379">
            <w:pPr>
              <w:spacing w:line="256" w:lineRule="auto"/>
              <w:rPr>
                <w:rFonts w:eastAsia="PMingLiU"/>
                <w:lang w:val="en-US" w:eastAsia="zh-TW"/>
              </w:rPr>
            </w:pPr>
            <w:r>
              <w:rPr>
                <w:rFonts w:eastAsia="PMingLiU" w:hint="eastAsia"/>
                <w:lang w:val="en-US" w:eastAsia="zh-TW"/>
              </w:rPr>
              <w:t>ASUSTeK</w:t>
            </w:r>
          </w:p>
        </w:tc>
        <w:tc>
          <w:tcPr>
            <w:tcW w:w="1499" w:type="dxa"/>
          </w:tcPr>
          <w:p w14:paraId="30198A58" w14:textId="25BCEBEE" w:rsidR="00132446" w:rsidRPr="006832F8" w:rsidRDefault="00CB5BAC" w:rsidP="00C22379">
            <w:pPr>
              <w:spacing w:line="256" w:lineRule="auto"/>
              <w:rPr>
                <w:rFonts w:eastAsia="PMingLiU"/>
                <w:lang w:eastAsia="zh-TW"/>
              </w:rPr>
            </w:pPr>
            <w:r>
              <w:rPr>
                <w:rFonts w:eastAsia="PMingLiU" w:hint="eastAsia"/>
                <w:lang w:eastAsia="zh-TW"/>
              </w:rPr>
              <w:t>Yes</w:t>
            </w:r>
          </w:p>
        </w:tc>
        <w:tc>
          <w:tcPr>
            <w:tcW w:w="6662" w:type="dxa"/>
          </w:tcPr>
          <w:p w14:paraId="5EDD1AB9" w14:textId="5146640B" w:rsidR="00132446" w:rsidRPr="006832F8" w:rsidRDefault="00CB5BAC" w:rsidP="00AE7202">
            <w:pPr>
              <w:spacing w:line="256" w:lineRule="auto"/>
              <w:rPr>
                <w:rFonts w:eastAsia="PMingLiU"/>
                <w:lang w:eastAsia="zh-TW"/>
              </w:rPr>
            </w:pPr>
            <w:r>
              <w:rPr>
                <w:rFonts w:eastAsia="PMingLiU" w:hint="eastAsia"/>
                <w:lang w:eastAsia="zh-TW"/>
              </w:rPr>
              <w:t xml:space="preserve">Agree with </w:t>
            </w:r>
            <w:r>
              <w:rPr>
                <w:rFonts w:eastAsia="PMingLiU"/>
                <w:lang w:eastAsia="zh-TW"/>
              </w:rPr>
              <w:t>vivo. UE should provide assistance information for NW decision.</w:t>
            </w:r>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r>
              <w:rPr>
                <w:rFonts w:eastAsia="宋体"/>
                <w:lang w:val="en-US" w:eastAsia="zh-CN"/>
              </w:rPr>
              <w:t>Cablelabs</w:t>
            </w:r>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 xml:space="preserve">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w:t>
            </w:r>
            <w:r>
              <w:rPr>
                <w:rFonts w:eastAsia="宋体"/>
                <w:lang w:eastAsia="zh-CN"/>
              </w:rPr>
              <w:lastRenderedPageBreak/>
              <w:t>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2182FE96" w14:textId="14732BCE" w:rsidR="00010E18" w:rsidRDefault="00010E18" w:rsidP="00556C99">
            <w:pPr>
              <w:spacing w:line="256" w:lineRule="auto"/>
              <w:rPr>
                <w:rFonts w:eastAsia="宋体"/>
                <w:lang w:eastAsia="zh-CN"/>
              </w:rPr>
            </w:pPr>
            <w:r>
              <w:rPr>
                <w:rFonts w:eastAsia="宋体"/>
                <w:lang w:eastAsia="zh-CN"/>
              </w:rPr>
              <w:t>No</w:t>
            </w:r>
          </w:p>
        </w:tc>
        <w:tc>
          <w:tcPr>
            <w:tcW w:w="6662" w:type="dxa"/>
          </w:tcPr>
          <w:p w14:paraId="396D9037" w14:textId="7CE95459" w:rsidR="00010E18" w:rsidRDefault="00041714" w:rsidP="00041714">
            <w:pPr>
              <w:spacing w:line="256" w:lineRule="auto"/>
              <w:rPr>
                <w:rFonts w:eastAsia="宋体"/>
                <w:lang w:eastAsia="zh-CN"/>
              </w:rPr>
            </w:pPr>
            <w:r>
              <w:rPr>
                <w:rFonts w:eastAsia="宋体"/>
                <w:lang w:val="en-US" w:eastAsia="zh-CN"/>
              </w:rPr>
              <w:t>We don’t think paging collision is a big problem for MUSIM devices to be solved considering so many MUSIM commercial devices have already worked very well. Solution 1 without any assistance information is enough.</w:t>
            </w:r>
            <w:r>
              <w:rPr>
                <w:rFonts w:eastAsia="宋体"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27EDB1E5" w14:textId="56134E96" w:rsidR="006F6D28" w:rsidRDefault="006F6D28" w:rsidP="00556C99">
            <w:pPr>
              <w:spacing w:line="256" w:lineRule="auto"/>
              <w:rPr>
                <w:rFonts w:eastAsia="宋体"/>
                <w:lang w:eastAsia="zh-CN"/>
              </w:rPr>
            </w:pPr>
            <w:r>
              <w:rPr>
                <w:rFonts w:eastAsia="宋体" w:hint="eastAsia"/>
                <w:lang w:eastAsia="zh-CN"/>
              </w:rPr>
              <w:t>Yes</w:t>
            </w:r>
          </w:p>
        </w:tc>
        <w:tc>
          <w:tcPr>
            <w:tcW w:w="6662" w:type="dxa"/>
          </w:tcPr>
          <w:p w14:paraId="64CE77E1" w14:textId="3DBAC3E2" w:rsidR="006F6D28" w:rsidRDefault="006F6D28" w:rsidP="00041714">
            <w:pPr>
              <w:spacing w:line="256" w:lineRule="auto"/>
              <w:rPr>
                <w:rFonts w:eastAsia="宋体"/>
                <w:lang w:val="en-US" w:eastAsia="zh-CN"/>
              </w:rPr>
            </w:pPr>
            <w:r>
              <w:rPr>
                <w:rFonts w:eastAsia="宋体"/>
                <w:iCs/>
                <w:sz w:val="21"/>
                <w:lang w:eastAsia="zh-CN"/>
              </w:rPr>
              <w:t>O</w:t>
            </w:r>
            <w:r>
              <w:rPr>
                <w:rFonts w:eastAsia="宋体" w:hint="eastAsia"/>
                <w:iCs/>
                <w:sz w:val="21"/>
                <w:lang w:eastAsia="zh-CN"/>
              </w:rPr>
              <w:t>nly UE knows exactly which PF/POs are collisioned, the a</w:t>
            </w:r>
            <w:r>
              <w:rPr>
                <w:iCs/>
                <w:sz w:val="21"/>
              </w:rPr>
              <w:t>ssistant information</w:t>
            </w:r>
            <w:r>
              <w:rPr>
                <w:rFonts w:eastAsia="宋体" w:hint="eastAsia"/>
                <w:iCs/>
                <w:sz w:val="21"/>
                <w:lang w:eastAsia="zh-CN"/>
              </w:rPr>
              <w:t xml:space="preserve"> are helpful for Network/AMF to assign </w:t>
            </w:r>
            <w:r>
              <w:rPr>
                <w:rFonts w:eastAsia="宋体"/>
                <w:lang w:eastAsia="zh-CN"/>
              </w:rPr>
              <w:t>suitable</w:t>
            </w:r>
            <w:r>
              <w:rPr>
                <w:rFonts w:eastAsia="宋体"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宋体"/>
                <w:lang w:val="en-US" w:eastAsia="zh-CN"/>
              </w:rPr>
            </w:pPr>
            <w:r>
              <w:rPr>
                <w:rFonts w:eastAsia="宋体" w:hint="eastAsia"/>
                <w:lang w:val="en-US" w:eastAsia="zh-CN"/>
              </w:rPr>
              <w:t>China Telecom</w:t>
            </w:r>
          </w:p>
        </w:tc>
        <w:tc>
          <w:tcPr>
            <w:tcW w:w="1499" w:type="dxa"/>
          </w:tcPr>
          <w:p w14:paraId="06CD1FAD" w14:textId="1DCA38D4" w:rsidR="00F95F5E" w:rsidRDefault="00F95F5E" w:rsidP="00F95F5E">
            <w:pPr>
              <w:spacing w:line="256" w:lineRule="auto"/>
              <w:rPr>
                <w:rFonts w:eastAsia="宋体"/>
                <w:lang w:eastAsia="zh-CN"/>
              </w:rPr>
            </w:pPr>
            <w:r>
              <w:rPr>
                <w:rFonts w:eastAsia="宋体" w:hint="eastAsia"/>
                <w:lang w:eastAsia="zh-CN"/>
              </w:rPr>
              <w:t>No</w:t>
            </w:r>
          </w:p>
        </w:tc>
        <w:tc>
          <w:tcPr>
            <w:tcW w:w="6662" w:type="dxa"/>
          </w:tcPr>
          <w:p w14:paraId="0644D8FD" w14:textId="71F2E385" w:rsidR="00F95F5E" w:rsidRDefault="00F95F5E" w:rsidP="00F95F5E">
            <w:pPr>
              <w:spacing w:line="256" w:lineRule="auto"/>
              <w:rPr>
                <w:rFonts w:eastAsia="宋体"/>
                <w:iCs/>
                <w:sz w:val="21"/>
                <w:lang w:eastAsia="zh-CN"/>
              </w:rPr>
            </w:pPr>
            <w:r>
              <w:rPr>
                <w:rFonts w:eastAsia="宋体"/>
                <w:sz w:val="21"/>
                <w:lang w:eastAsia="zh-CN"/>
              </w:rPr>
              <w:t xml:space="preserve">We understand the purpose of assistant information is to avoid multiple PO collision adjustment procedures. However, we prefer a simplest solution for PO collision. </w:t>
            </w:r>
            <w:r>
              <w:rPr>
                <w:rFonts w:eastAsia="宋体" w:hint="eastAsia"/>
                <w:sz w:val="21"/>
                <w:lang w:eastAsia="zh-CN"/>
              </w:rPr>
              <w:t xml:space="preserve">Considering that PO collision is a low </w:t>
            </w:r>
            <w:r>
              <w:rPr>
                <w:rFonts w:eastAsia="宋体"/>
                <w:sz w:val="21"/>
                <w:lang w:eastAsia="zh-CN"/>
              </w:rPr>
              <w:t xml:space="preserve">probability event, </w:t>
            </w:r>
            <w:r>
              <w:rPr>
                <w:rFonts w:eastAsia="宋体"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宋体"/>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宋体"/>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宋体"/>
                <w:sz w:val="21"/>
                <w:lang w:eastAsia="zh-CN"/>
              </w:rPr>
            </w:pPr>
            <w:r w:rsidRPr="00A329B1">
              <w:rPr>
                <w:rFonts w:eastAsia="Malgun Gothic"/>
                <w:lang w:eastAsia="ko-KR"/>
              </w:rPr>
              <w:t>Since NW do not know the information about PO in the other NW for the UE, paging collision may reoccur if assistance information is not provided.</w:t>
            </w:r>
          </w:p>
        </w:tc>
      </w:tr>
      <w:tr w:rsidR="003B4108" w14:paraId="144A76D7" w14:textId="77777777" w:rsidTr="00534D43">
        <w:trPr>
          <w:trHeight w:val="188"/>
        </w:trPr>
        <w:tc>
          <w:tcPr>
            <w:tcW w:w="1615" w:type="dxa"/>
          </w:tcPr>
          <w:p w14:paraId="147E6969" w14:textId="4081557B" w:rsidR="003B4108" w:rsidRDefault="003B4108" w:rsidP="00C3664B">
            <w:pPr>
              <w:spacing w:line="256" w:lineRule="auto"/>
              <w:rPr>
                <w:lang w:val="en-US" w:eastAsia="ja-JP"/>
              </w:rPr>
            </w:pPr>
            <w:r>
              <w:rPr>
                <w:lang w:val="en-US" w:eastAsia="ja-JP"/>
              </w:rPr>
              <w:t>Ericsson</w:t>
            </w:r>
          </w:p>
        </w:tc>
        <w:tc>
          <w:tcPr>
            <w:tcW w:w="1499" w:type="dxa"/>
          </w:tcPr>
          <w:p w14:paraId="509E906C" w14:textId="77777777" w:rsidR="003B4108" w:rsidRPr="00D62D5E" w:rsidRDefault="003B4108" w:rsidP="00C3664B">
            <w:pPr>
              <w:spacing w:line="256" w:lineRule="auto"/>
              <w:rPr>
                <w:lang w:eastAsia="ja-JP"/>
              </w:rPr>
            </w:pPr>
          </w:p>
        </w:tc>
        <w:tc>
          <w:tcPr>
            <w:tcW w:w="6662" w:type="dxa"/>
          </w:tcPr>
          <w:p w14:paraId="6E1770AC" w14:textId="17CB60B7" w:rsidR="003B4108" w:rsidRPr="00A329B1" w:rsidRDefault="003B4108" w:rsidP="00C3664B">
            <w:pPr>
              <w:spacing w:line="256" w:lineRule="auto"/>
              <w:rPr>
                <w:rFonts w:eastAsia="Malgun Gothic"/>
                <w:lang w:eastAsia="ko-KR"/>
              </w:rPr>
            </w:pPr>
            <w:r>
              <w:rPr>
                <w:rFonts w:eastAsia="宋体"/>
                <w:sz w:val="21"/>
                <w:szCs w:val="21"/>
                <w:lang w:val="en-US" w:eastAsia="zh-CN" w:bidi="ar"/>
              </w:rPr>
              <w:t>Same view as OPPO, specially because we understand part of the intention with A above is to actually avoid RRC impact.</w:t>
            </w:r>
          </w:p>
        </w:tc>
      </w:tr>
      <w:tr w:rsidR="00D36C7E" w14:paraId="02EAE9A6" w14:textId="77777777" w:rsidTr="00534D43">
        <w:trPr>
          <w:trHeight w:val="188"/>
        </w:trPr>
        <w:tc>
          <w:tcPr>
            <w:tcW w:w="1615" w:type="dxa"/>
          </w:tcPr>
          <w:p w14:paraId="45A66675" w14:textId="5D94CFAB" w:rsidR="00D36C7E" w:rsidRDefault="00D36C7E" w:rsidP="00C3664B">
            <w:pPr>
              <w:spacing w:line="256" w:lineRule="auto"/>
              <w:rPr>
                <w:lang w:val="en-US" w:eastAsia="ja-JP"/>
              </w:rPr>
            </w:pPr>
            <w:r>
              <w:rPr>
                <w:lang w:val="en-US" w:eastAsia="ja-JP"/>
              </w:rPr>
              <w:t>Intel</w:t>
            </w:r>
          </w:p>
        </w:tc>
        <w:tc>
          <w:tcPr>
            <w:tcW w:w="1499" w:type="dxa"/>
          </w:tcPr>
          <w:p w14:paraId="1BB57A29" w14:textId="7A011A8A" w:rsidR="00D36C7E" w:rsidRPr="00D62D5E" w:rsidRDefault="00D36C7E" w:rsidP="00C3664B">
            <w:pPr>
              <w:spacing w:line="256" w:lineRule="auto"/>
              <w:rPr>
                <w:lang w:eastAsia="ja-JP"/>
              </w:rPr>
            </w:pPr>
            <w:r>
              <w:rPr>
                <w:lang w:eastAsia="ja-JP"/>
              </w:rPr>
              <w:t>No</w:t>
            </w:r>
          </w:p>
        </w:tc>
        <w:tc>
          <w:tcPr>
            <w:tcW w:w="6662" w:type="dxa"/>
          </w:tcPr>
          <w:p w14:paraId="1C1C40B4" w14:textId="7B512349" w:rsidR="00D36C7E" w:rsidRDefault="00D36C7E" w:rsidP="00C3664B">
            <w:pPr>
              <w:spacing w:line="256" w:lineRule="auto"/>
              <w:rPr>
                <w:rFonts w:eastAsia="宋体"/>
                <w:sz w:val="21"/>
                <w:szCs w:val="21"/>
                <w:lang w:val="en-US" w:eastAsia="zh-CN" w:bidi="ar"/>
              </w:rPr>
            </w:pPr>
            <w:r>
              <w:rPr>
                <w:rFonts w:eastAsia="宋体"/>
                <w:sz w:val="21"/>
                <w:szCs w:val="21"/>
                <w:lang w:val="en-US" w:eastAsia="zh-CN" w:bidi="ar"/>
              </w:rPr>
              <w:t>Agree with Huawei</w:t>
            </w:r>
          </w:p>
        </w:tc>
      </w:tr>
      <w:tr w:rsidR="00E06C45" w14:paraId="698222A8" w14:textId="77777777" w:rsidTr="00534D43">
        <w:trPr>
          <w:trHeight w:val="188"/>
        </w:trPr>
        <w:tc>
          <w:tcPr>
            <w:tcW w:w="1615" w:type="dxa"/>
          </w:tcPr>
          <w:p w14:paraId="2D5A2066" w14:textId="00945D2C" w:rsidR="00E06C45" w:rsidRDefault="00E06C45" w:rsidP="00C3664B">
            <w:pPr>
              <w:spacing w:line="256" w:lineRule="auto"/>
              <w:rPr>
                <w:lang w:val="en-US" w:eastAsia="ja-JP"/>
              </w:rPr>
            </w:pPr>
            <w:r>
              <w:rPr>
                <w:lang w:val="en-US" w:eastAsia="ja-JP"/>
              </w:rPr>
              <w:t>Futurewei</w:t>
            </w:r>
          </w:p>
        </w:tc>
        <w:tc>
          <w:tcPr>
            <w:tcW w:w="1499" w:type="dxa"/>
          </w:tcPr>
          <w:p w14:paraId="7599AC56" w14:textId="2D774F68" w:rsidR="00E06C45" w:rsidRDefault="00E06C45" w:rsidP="00C3664B">
            <w:pPr>
              <w:spacing w:line="256" w:lineRule="auto"/>
              <w:rPr>
                <w:lang w:eastAsia="ja-JP"/>
              </w:rPr>
            </w:pPr>
            <w:r>
              <w:rPr>
                <w:lang w:eastAsia="ja-JP"/>
              </w:rPr>
              <w:t>No</w:t>
            </w:r>
          </w:p>
        </w:tc>
        <w:tc>
          <w:tcPr>
            <w:tcW w:w="6662" w:type="dxa"/>
          </w:tcPr>
          <w:p w14:paraId="237563CB" w14:textId="0351A190" w:rsidR="00E06C45" w:rsidRDefault="00E06C45" w:rsidP="00C3664B">
            <w:pPr>
              <w:spacing w:line="256" w:lineRule="auto"/>
              <w:rPr>
                <w:rFonts w:eastAsia="宋体"/>
                <w:sz w:val="21"/>
                <w:szCs w:val="21"/>
                <w:lang w:val="en-US" w:eastAsia="zh-CN" w:bidi="ar"/>
              </w:rPr>
            </w:pPr>
            <w:r>
              <w:rPr>
                <w:rFonts w:eastAsia="宋体"/>
                <w:sz w:val="21"/>
                <w:szCs w:val="21"/>
                <w:lang w:val="en-US" w:eastAsia="zh-CN" w:bidi="ar"/>
              </w:rPr>
              <w:t>Agree with Intel</w:t>
            </w:r>
          </w:p>
        </w:tc>
      </w:tr>
      <w:tr w:rsidR="00B9048C" w14:paraId="25CFD656" w14:textId="77777777" w:rsidTr="00534D43">
        <w:trPr>
          <w:trHeight w:val="188"/>
        </w:trPr>
        <w:tc>
          <w:tcPr>
            <w:tcW w:w="1615" w:type="dxa"/>
          </w:tcPr>
          <w:p w14:paraId="7C57A6C2" w14:textId="01AEEFD5" w:rsidR="00B9048C" w:rsidRDefault="00B9048C" w:rsidP="00B9048C">
            <w:pPr>
              <w:spacing w:line="256" w:lineRule="auto"/>
              <w:rPr>
                <w:lang w:val="en-US" w:eastAsia="ja-JP"/>
              </w:rPr>
            </w:pPr>
            <w:r>
              <w:rPr>
                <w:lang w:val="en-US" w:eastAsia="ja-JP"/>
              </w:rPr>
              <w:t>Qualcomm</w:t>
            </w:r>
          </w:p>
        </w:tc>
        <w:tc>
          <w:tcPr>
            <w:tcW w:w="1499" w:type="dxa"/>
          </w:tcPr>
          <w:p w14:paraId="49A55238" w14:textId="2F337CB8" w:rsidR="00B9048C" w:rsidRDefault="00B9048C" w:rsidP="00B9048C">
            <w:pPr>
              <w:spacing w:line="256" w:lineRule="auto"/>
              <w:rPr>
                <w:lang w:eastAsia="ja-JP"/>
              </w:rPr>
            </w:pPr>
            <w:r>
              <w:rPr>
                <w:lang w:eastAsia="ja-JP"/>
              </w:rPr>
              <w:t>Yes</w:t>
            </w:r>
          </w:p>
        </w:tc>
        <w:tc>
          <w:tcPr>
            <w:tcW w:w="6662" w:type="dxa"/>
          </w:tcPr>
          <w:p w14:paraId="664FFDFE" w14:textId="65447D7B" w:rsidR="00B9048C" w:rsidRDefault="00B9048C" w:rsidP="00B9048C">
            <w:pPr>
              <w:spacing w:line="256" w:lineRule="auto"/>
              <w:rPr>
                <w:rFonts w:eastAsia="宋体"/>
                <w:sz w:val="21"/>
                <w:szCs w:val="21"/>
                <w:lang w:val="en-US" w:eastAsia="zh-CN" w:bidi="ar"/>
              </w:rPr>
            </w:pPr>
            <w:r>
              <w:rPr>
                <w:rFonts w:eastAsia="宋体"/>
                <w:sz w:val="21"/>
                <w:szCs w:val="21"/>
                <w:lang w:val="en-US" w:eastAsia="zh-CN" w:bidi="ar"/>
              </w:rPr>
              <w:t xml:space="preserve">The UE can indicate possible offset values and this is </w:t>
            </w:r>
            <w:proofErr w:type="spellStart"/>
            <w:r>
              <w:rPr>
                <w:rFonts w:eastAsia="宋体"/>
                <w:sz w:val="21"/>
                <w:szCs w:val="21"/>
                <w:lang w:val="en-US" w:eastAsia="zh-CN" w:bidi="ar"/>
              </w:rPr>
              <w:t>valueable</w:t>
            </w:r>
            <w:proofErr w:type="spellEnd"/>
            <w:r>
              <w:rPr>
                <w:rFonts w:eastAsia="宋体"/>
                <w:sz w:val="21"/>
                <w:szCs w:val="21"/>
                <w:lang w:val="en-US" w:eastAsia="zh-CN" w:bidi="ar"/>
              </w:rPr>
              <w:t xml:space="preserve"> even for new GUTI assignment type option so that the proper GUTI can be allocated. If we agree to GUTI + PO offset solution, the PO offset can be based on this UE information. Thus, the UE information can enable the NW to come up with the best new PO location and corresponding signaling back to the UE for the new parameters.</w:t>
            </w:r>
          </w:p>
        </w:tc>
      </w:tr>
    </w:tbl>
    <w:p w14:paraId="14BB0E49" w14:textId="77777777" w:rsidR="00E84870" w:rsidRDefault="00E84870"/>
    <w:p w14:paraId="4BE34482" w14:textId="77777777" w:rsidR="00B9048C" w:rsidRDefault="00B9048C" w:rsidP="00B9048C">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r>
        <w:rPr>
          <w:b/>
          <w:lang w:val="en-US"/>
        </w:rPr>
        <w:t xml:space="preserve"> </w:t>
      </w:r>
    </w:p>
    <w:p w14:paraId="14BB0E4B" w14:textId="1823C989" w:rsidR="00E84870" w:rsidRDefault="00781643" w:rsidP="00EC2796">
      <w:pPr>
        <w:rPr>
          <w:b/>
        </w:rPr>
      </w:pPr>
      <w:r w:rsidRPr="00781643">
        <w:rPr>
          <w:rFonts w:eastAsia="宋体"/>
          <w:lang w:val="en-US" w:eastAsia="zh-CN"/>
        </w:rPr>
        <w:t>2</w:t>
      </w:r>
      <w:r w:rsidR="00B9048C">
        <w:rPr>
          <w:rFonts w:eastAsia="宋体"/>
          <w:lang w:val="en-US" w:eastAsia="zh-CN"/>
        </w:rPr>
        <w:t>9</w:t>
      </w:r>
      <w:r w:rsidRPr="00781643">
        <w:rPr>
          <w:rFonts w:eastAsia="宋体"/>
          <w:lang w:val="en-US" w:eastAsia="zh-CN"/>
        </w:rPr>
        <w:t xml:space="preserve"> companies provide their views for this question</w:t>
      </w:r>
      <w:r>
        <w:rPr>
          <w:rFonts w:eastAsia="宋体"/>
          <w:lang w:val="en-US" w:eastAsia="zh-CN"/>
        </w:rPr>
        <w:t xml:space="preserve">, where </w:t>
      </w:r>
    </w:p>
    <w:p w14:paraId="597B4339" w14:textId="2FF74D36" w:rsidR="000B61EF" w:rsidRPr="00BE04A1" w:rsidRDefault="004C4649" w:rsidP="00BE04A1">
      <w:pPr>
        <w:jc w:val="both"/>
        <w:rPr>
          <w:u w:val="single"/>
        </w:rPr>
      </w:pPr>
      <w:r w:rsidRPr="00BE04A1">
        <w:rPr>
          <w:rFonts w:eastAsia="宋体"/>
          <w:u w:val="single"/>
          <w:lang w:eastAsia="zh-CN"/>
        </w:rPr>
        <w:t>-</w:t>
      </w:r>
      <w:r w:rsidR="00B9048C" w:rsidRPr="00BE04A1">
        <w:rPr>
          <w:rFonts w:eastAsia="宋体"/>
          <w:u w:val="single"/>
          <w:lang w:eastAsia="zh-CN"/>
        </w:rPr>
        <w:t>1</w:t>
      </w:r>
      <w:r w:rsidR="00B9048C">
        <w:rPr>
          <w:rFonts w:eastAsia="宋体"/>
          <w:u w:val="single"/>
          <w:lang w:eastAsia="zh-CN"/>
        </w:rPr>
        <w:t>6</w:t>
      </w:r>
      <w:r w:rsidR="00B9048C" w:rsidRPr="00BE04A1">
        <w:rPr>
          <w:rFonts w:eastAsia="宋体"/>
          <w:u w:val="single"/>
          <w:lang w:eastAsia="zh-CN"/>
        </w:rPr>
        <w:t xml:space="preserve"> </w:t>
      </w:r>
      <w:r w:rsidRPr="00BE04A1">
        <w:rPr>
          <w:rFonts w:eastAsia="宋体"/>
          <w:u w:val="single"/>
          <w:lang w:eastAsia="zh-CN"/>
        </w:rPr>
        <w:t xml:space="preserve">companies </w:t>
      </w:r>
      <w:r w:rsidRPr="00BE04A1">
        <w:rPr>
          <w:u w:val="single"/>
        </w:rPr>
        <w:t>think assistant information is needed</w:t>
      </w:r>
      <w:r w:rsidR="006103C9" w:rsidRPr="00BE04A1">
        <w:rPr>
          <w:u w:val="single"/>
        </w:rPr>
        <w:t>, and t</w:t>
      </w:r>
      <w:r w:rsidR="007258D2" w:rsidRPr="00BE04A1">
        <w:rPr>
          <w:u w:val="single"/>
        </w:rPr>
        <w:t xml:space="preserve">he technical </w:t>
      </w:r>
      <w:r w:rsidR="008A69E0" w:rsidRPr="00BE04A1">
        <w:rPr>
          <w:u w:val="single"/>
        </w:rPr>
        <w:t xml:space="preserve">reasons </w:t>
      </w:r>
      <w:r w:rsidR="001C0076" w:rsidRPr="00BE04A1">
        <w:rPr>
          <w:u w:val="single"/>
        </w:rPr>
        <w:t>are</w:t>
      </w:r>
      <w:r w:rsidR="000B61EF" w:rsidRPr="00BE04A1">
        <w:rPr>
          <w:u w:val="single"/>
        </w:rPr>
        <w:t>:</w:t>
      </w:r>
    </w:p>
    <w:p w14:paraId="097753AD" w14:textId="77777777" w:rsidR="000B61EF" w:rsidRPr="000B61EF" w:rsidRDefault="006C76CA" w:rsidP="00BE04A1">
      <w:pPr>
        <w:pStyle w:val="afe"/>
        <w:numPr>
          <w:ilvl w:val="0"/>
          <w:numId w:val="18"/>
        </w:numPr>
        <w:jc w:val="both"/>
        <w:rPr>
          <w:rFonts w:ascii="Times New Roman" w:eastAsia="宋体" w:hAnsi="Times New Roman" w:cs="Times New Roman"/>
          <w:sz w:val="20"/>
          <w:szCs w:val="20"/>
          <w:lang w:eastAsia="zh-CN"/>
        </w:rPr>
      </w:pPr>
      <w:r w:rsidRPr="000B61EF">
        <w:rPr>
          <w:rFonts w:ascii="Times New Roman" w:eastAsia="宋体" w:hAnsi="Times New Roman" w:cs="Times New Roman"/>
          <w:sz w:val="20"/>
          <w:szCs w:val="20"/>
          <w:lang w:eastAsia="zh-CN"/>
        </w:rPr>
        <w:lastRenderedPageBreak/>
        <w:t xml:space="preserve">the UE is </w:t>
      </w:r>
      <w:r w:rsidR="006855D6" w:rsidRPr="000B61EF">
        <w:rPr>
          <w:rFonts w:ascii="Times New Roman" w:eastAsia="宋体" w:hAnsi="Times New Roman" w:cs="Times New Roman"/>
          <w:sz w:val="20"/>
          <w:szCs w:val="20"/>
          <w:lang w:eastAsia="zh-CN"/>
        </w:rPr>
        <w:t xml:space="preserve">in the </w:t>
      </w:r>
      <w:r w:rsidRPr="000B61EF">
        <w:rPr>
          <w:rFonts w:ascii="Times New Roman" w:eastAsia="宋体" w:hAnsi="Times New Roman" w:cs="Times New Roman"/>
          <w:sz w:val="20"/>
          <w:szCs w:val="20"/>
          <w:lang w:eastAsia="zh-CN"/>
        </w:rPr>
        <w:t xml:space="preserve">best position to determine </w:t>
      </w:r>
      <w:r w:rsidR="00591307" w:rsidRPr="000B61EF">
        <w:rPr>
          <w:rFonts w:ascii="Times New Roman" w:eastAsia="宋体" w:hAnsi="Times New Roman" w:cs="Times New Roman"/>
          <w:sz w:val="20"/>
          <w:szCs w:val="20"/>
          <w:lang w:eastAsia="zh-CN"/>
        </w:rPr>
        <w:t xml:space="preserve">what is the best offset to be </w:t>
      </w:r>
      <w:r w:rsidR="00963BEA" w:rsidRPr="000B61EF">
        <w:rPr>
          <w:rFonts w:ascii="Times New Roman" w:eastAsia="宋体" w:hAnsi="Times New Roman" w:cs="Times New Roman"/>
          <w:sz w:val="20"/>
          <w:szCs w:val="20"/>
          <w:lang w:eastAsia="zh-CN"/>
        </w:rPr>
        <w:t>used</w:t>
      </w:r>
      <w:r w:rsidR="00591307" w:rsidRPr="000B61EF">
        <w:rPr>
          <w:rFonts w:ascii="Times New Roman" w:eastAsia="宋体" w:hAnsi="Times New Roman" w:cs="Times New Roman"/>
          <w:sz w:val="20"/>
          <w:szCs w:val="20"/>
          <w:lang w:eastAsia="zh-CN"/>
        </w:rPr>
        <w:t xml:space="preserve"> to resolve the </w:t>
      </w:r>
      <w:r w:rsidR="00ED38B6" w:rsidRPr="000B61EF">
        <w:rPr>
          <w:rFonts w:ascii="Times New Roman" w:eastAsia="宋体" w:hAnsi="Times New Roman" w:cs="Times New Roman"/>
          <w:sz w:val="20"/>
          <w:szCs w:val="20"/>
          <w:lang w:eastAsia="zh-CN"/>
        </w:rPr>
        <w:t xml:space="preserve">paging </w:t>
      </w:r>
      <w:r w:rsidR="00591307" w:rsidRPr="000B61EF">
        <w:rPr>
          <w:rFonts w:ascii="Times New Roman" w:eastAsia="宋体" w:hAnsi="Times New Roman" w:cs="Times New Roman"/>
          <w:sz w:val="20"/>
          <w:szCs w:val="20"/>
          <w:lang w:eastAsia="zh-CN"/>
        </w:rPr>
        <w:t xml:space="preserve">collision </w:t>
      </w:r>
      <w:r w:rsidR="00C11205" w:rsidRPr="000B61EF">
        <w:rPr>
          <w:rFonts w:ascii="Times New Roman" w:eastAsia="宋体" w:hAnsi="Times New Roman" w:cs="Times New Roman"/>
          <w:sz w:val="20"/>
          <w:szCs w:val="20"/>
          <w:lang w:eastAsia="zh-CN"/>
        </w:rPr>
        <w:t xml:space="preserve">by considering </w:t>
      </w:r>
      <w:r w:rsidR="00422B2C" w:rsidRPr="000B61EF">
        <w:rPr>
          <w:rFonts w:ascii="Times New Roman" w:eastAsia="宋体" w:hAnsi="Times New Roman" w:cs="Times New Roman"/>
          <w:sz w:val="20"/>
          <w:szCs w:val="20"/>
          <w:lang w:eastAsia="zh-CN"/>
        </w:rPr>
        <w:t>RAN parameters</w:t>
      </w:r>
      <w:r w:rsidR="00A0751C" w:rsidRPr="000B61EF">
        <w:rPr>
          <w:rFonts w:ascii="Times New Roman" w:eastAsia="宋体" w:hAnsi="Times New Roman" w:cs="Times New Roman"/>
          <w:sz w:val="20"/>
          <w:szCs w:val="20"/>
          <w:lang w:eastAsia="zh-CN"/>
        </w:rPr>
        <w:t xml:space="preserve"> in this network</w:t>
      </w:r>
      <w:r w:rsidR="00422B2C" w:rsidRPr="000B61EF">
        <w:rPr>
          <w:rFonts w:ascii="Times New Roman" w:eastAsia="宋体" w:hAnsi="Times New Roman" w:cs="Times New Roman"/>
          <w:sz w:val="20"/>
          <w:szCs w:val="20"/>
          <w:lang w:eastAsia="zh-CN"/>
        </w:rPr>
        <w:t xml:space="preserve"> and </w:t>
      </w:r>
      <w:r w:rsidR="00AE088C" w:rsidRPr="000B61EF">
        <w:rPr>
          <w:rFonts w:ascii="Times New Roman" w:eastAsia="宋体" w:hAnsi="Times New Roman" w:cs="Times New Roman"/>
          <w:sz w:val="20"/>
          <w:szCs w:val="20"/>
          <w:lang w:eastAsia="zh-CN"/>
        </w:rPr>
        <w:t xml:space="preserve">the </w:t>
      </w:r>
      <w:r w:rsidR="00422B2C" w:rsidRPr="000B61EF">
        <w:rPr>
          <w:rFonts w:ascii="Times New Roman" w:eastAsia="宋体" w:hAnsi="Times New Roman" w:cs="Times New Roman"/>
          <w:sz w:val="20"/>
          <w:szCs w:val="20"/>
          <w:lang w:eastAsia="zh-CN"/>
        </w:rPr>
        <w:t xml:space="preserve">POs in </w:t>
      </w:r>
      <w:r w:rsidR="00F60DF4" w:rsidRPr="000B61EF">
        <w:rPr>
          <w:rFonts w:ascii="Times New Roman" w:eastAsia="宋体" w:hAnsi="Times New Roman" w:cs="Times New Roman"/>
          <w:sz w:val="20"/>
          <w:szCs w:val="20"/>
          <w:lang w:eastAsia="zh-CN"/>
        </w:rPr>
        <w:t xml:space="preserve">the </w:t>
      </w:r>
      <w:r w:rsidR="00E7689C" w:rsidRPr="000B61EF">
        <w:rPr>
          <w:rFonts w:ascii="Times New Roman" w:eastAsia="宋体" w:hAnsi="Times New Roman" w:cs="Times New Roman"/>
          <w:sz w:val="20"/>
          <w:szCs w:val="20"/>
          <w:lang w:eastAsia="zh-CN"/>
        </w:rPr>
        <w:t>other</w:t>
      </w:r>
      <w:r w:rsidR="00F60DF4" w:rsidRPr="000B61EF">
        <w:rPr>
          <w:rFonts w:ascii="Times New Roman" w:eastAsia="宋体" w:hAnsi="Times New Roman" w:cs="Times New Roman"/>
          <w:sz w:val="20"/>
          <w:szCs w:val="20"/>
          <w:lang w:eastAsia="zh-CN"/>
        </w:rPr>
        <w:t xml:space="preserve"> attached network</w:t>
      </w:r>
      <w:r w:rsidR="005B42CB" w:rsidRPr="000B61EF">
        <w:rPr>
          <w:rFonts w:ascii="Times New Roman" w:eastAsia="宋体" w:hAnsi="Times New Roman" w:cs="Times New Roman"/>
          <w:sz w:val="20"/>
          <w:szCs w:val="20"/>
          <w:lang w:eastAsia="zh-CN"/>
        </w:rPr>
        <w:t>(s)</w:t>
      </w:r>
      <w:r w:rsidR="0023666D" w:rsidRPr="000B61EF">
        <w:rPr>
          <w:rFonts w:ascii="Times New Roman" w:eastAsia="宋体" w:hAnsi="Times New Roman" w:cs="Times New Roman"/>
          <w:sz w:val="20"/>
          <w:szCs w:val="20"/>
          <w:lang w:eastAsia="zh-CN"/>
        </w:rPr>
        <w:t xml:space="preserve">, and </w:t>
      </w:r>
      <w:r w:rsidR="00660736" w:rsidRPr="000B61EF">
        <w:rPr>
          <w:rFonts w:ascii="Times New Roman" w:eastAsia="宋体" w:hAnsi="Times New Roman" w:cs="Times New Roman"/>
          <w:sz w:val="20"/>
          <w:szCs w:val="20"/>
          <w:lang w:eastAsia="zh-CN"/>
        </w:rPr>
        <w:t>thereby reduc</w:t>
      </w:r>
      <w:r w:rsidR="000D62EC" w:rsidRPr="000B61EF">
        <w:rPr>
          <w:rFonts w:ascii="Times New Roman" w:eastAsia="宋体" w:hAnsi="Times New Roman" w:cs="Times New Roman"/>
          <w:sz w:val="20"/>
          <w:szCs w:val="20"/>
          <w:lang w:eastAsia="zh-CN"/>
        </w:rPr>
        <w:t>e</w:t>
      </w:r>
      <w:r w:rsidR="00660736" w:rsidRPr="000B61EF">
        <w:rPr>
          <w:rFonts w:ascii="Times New Roman" w:eastAsia="宋体" w:hAnsi="Times New Roman" w:cs="Times New Roman"/>
          <w:sz w:val="20"/>
          <w:szCs w:val="20"/>
          <w:lang w:eastAsia="zh-CN"/>
        </w:rPr>
        <w:t xml:space="preserve"> the number of requests to resolve the PO collision</w:t>
      </w:r>
      <w:r w:rsidRPr="000B61EF">
        <w:rPr>
          <w:rFonts w:ascii="Times New Roman" w:eastAsia="宋体" w:hAnsi="Times New Roman" w:cs="Times New Roman"/>
          <w:sz w:val="20"/>
          <w:szCs w:val="20"/>
          <w:lang w:eastAsia="zh-CN"/>
        </w:rPr>
        <w:t xml:space="preserve">. </w:t>
      </w:r>
    </w:p>
    <w:p w14:paraId="74CAEA50" w14:textId="3152D43D" w:rsidR="00EC2796" w:rsidRPr="00BE04A1" w:rsidRDefault="00085BBC" w:rsidP="00BE04A1">
      <w:pPr>
        <w:pStyle w:val="afe"/>
        <w:numPr>
          <w:ilvl w:val="0"/>
          <w:numId w:val="18"/>
        </w:numPr>
        <w:jc w:val="both"/>
        <w:rPr>
          <w:rFonts w:eastAsia="宋体"/>
          <w:lang w:eastAsia="zh-CN"/>
        </w:rPr>
      </w:pPr>
      <w:r w:rsidRPr="000B61EF">
        <w:rPr>
          <w:rFonts w:ascii="Times New Roman" w:eastAsia="宋体" w:hAnsi="Times New Roman" w:cs="Times New Roman"/>
          <w:sz w:val="20"/>
          <w:szCs w:val="20"/>
          <w:lang w:eastAsia="zh-CN"/>
        </w:rPr>
        <w:t xml:space="preserve">the </w:t>
      </w:r>
      <w:r w:rsidR="006C76CA" w:rsidRPr="000B61EF">
        <w:rPr>
          <w:rFonts w:ascii="Times New Roman" w:eastAsia="宋体" w:hAnsi="Times New Roman" w:cs="Times New Roman"/>
          <w:sz w:val="20"/>
          <w:szCs w:val="20"/>
          <w:lang w:eastAsia="zh-CN"/>
        </w:rPr>
        <w:t xml:space="preserve">UE can provide </w:t>
      </w:r>
      <w:r w:rsidR="00363F17" w:rsidRPr="000B61EF">
        <w:rPr>
          <w:rFonts w:ascii="Times New Roman" w:eastAsia="宋体" w:hAnsi="Times New Roman" w:cs="Times New Roman"/>
          <w:sz w:val="20"/>
          <w:szCs w:val="20"/>
          <w:lang w:eastAsia="zh-CN"/>
        </w:rPr>
        <w:t>preferred</w:t>
      </w:r>
      <w:r w:rsidR="006C76CA" w:rsidRPr="000B61EF">
        <w:rPr>
          <w:rFonts w:ascii="Times New Roman" w:eastAsia="宋体" w:hAnsi="Times New Roman" w:cs="Times New Roman"/>
          <w:sz w:val="20"/>
          <w:szCs w:val="20"/>
          <w:lang w:eastAsia="zh-CN"/>
        </w:rPr>
        <w:t xml:space="preserve"> value for better power saving.</w:t>
      </w:r>
      <w:r w:rsidR="00722339" w:rsidRPr="00722339">
        <w:t xml:space="preserve"> </w:t>
      </w:r>
    </w:p>
    <w:p w14:paraId="3D2C2F26" w14:textId="56C0B1C1" w:rsidR="00EC2796" w:rsidRDefault="0075200E" w:rsidP="00BE04A1">
      <w:pPr>
        <w:spacing w:before="120" w:after="120" w:line="240" w:lineRule="auto"/>
        <w:jc w:val="both"/>
        <w:rPr>
          <w:b/>
        </w:rPr>
      </w:pPr>
      <w:r w:rsidRPr="00BE04A1">
        <w:rPr>
          <w:rFonts w:eastAsia="宋体"/>
          <w:u w:val="single"/>
          <w:lang w:eastAsia="zh-CN"/>
        </w:rPr>
        <w:t>-1</w:t>
      </w:r>
      <w:r w:rsidR="0002548C" w:rsidRPr="00BE04A1">
        <w:rPr>
          <w:rFonts w:eastAsia="宋体"/>
          <w:u w:val="single"/>
          <w:lang w:eastAsia="zh-CN"/>
        </w:rPr>
        <w:t>0 companies</w:t>
      </w:r>
      <w:r w:rsidR="004F2A10" w:rsidRPr="00BE04A1">
        <w:rPr>
          <w:rFonts w:eastAsia="宋体"/>
          <w:u w:val="single"/>
          <w:lang w:eastAsia="zh-CN"/>
        </w:rPr>
        <w:t xml:space="preserve"> </w:t>
      </w:r>
      <w:r w:rsidR="007450B8" w:rsidRPr="00BE04A1">
        <w:rPr>
          <w:rFonts w:eastAsia="宋体"/>
          <w:u w:val="single"/>
          <w:lang w:eastAsia="zh-CN"/>
        </w:rPr>
        <w:t>against the assistant information for the following reasons:</w:t>
      </w:r>
    </w:p>
    <w:p w14:paraId="66562A49" w14:textId="4C3BF7C8" w:rsidR="00BD16C6" w:rsidRPr="00A57E31" w:rsidRDefault="00257504" w:rsidP="00BE04A1">
      <w:pPr>
        <w:pStyle w:val="afe"/>
        <w:numPr>
          <w:ilvl w:val="0"/>
          <w:numId w:val="18"/>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val="en-GB" w:eastAsia="zh-CN"/>
        </w:rPr>
        <w:t>paging collision</w:t>
      </w:r>
      <w:r w:rsidR="00A44439" w:rsidRPr="00A44439">
        <w:rPr>
          <w:rFonts w:ascii="Times New Roman" w:eastAsia="宋体" w:hAnsi="Times New Roman" w:cs="Times New Roman"/>
          <w:sz w:val="20"/>
          <w:szCs w:val="20"/>
          <w:lang w:eastAsia="zh-CN"/>
        </w:rPr>
        <w:t xml:space="preserve"> can be solved without assistance information for that the PO is periodically distributed and the possible paging cycle is specified to be {rf32, rf64, rf128, rf256}.</w:t>
      </w:r>
      <w:r w:rsidR="00897E12" w:rsidRPr="00A57E31">
        <w:rPr>
          <w:rFonts w:ascii="Times New Roman" w:eastAsia="宋体" w:hAnsi="Times New Roman" w:cs="Times New Roman"/>
          <w:sz w:val="20"/>
          <w:szCs w:val="20"/>
          <w:lang w:eastAsia="zh-CN"/>
        </w:rPr>
        <w:t xml:space="preserve"> </w:t>
      </w:r>
    </w:p>
    <w:p w14:paraId="52FE970E" w14:textId="3D59CC30" w:rsidR="00897E12" w:rsidRPr="00EF4CD7" w:rsidRDefault="00B9048C" w:rsidP="00BE04A1">
      <w:pPr>
        <w:pStyle w:val="afe"/>
        <w:numPr>
          <w:ilvl w:val="0"/>
          <w:numId w:val="18"/>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p</w:t>
      </w:r>
      <w:r w:rsidRPr="00EF4CD7">
        <w:rPr>
          <w:rFonts w:ascii="Times New Roman" w:eastAsia="宋体" w:hAnsi="Times New Roman" w:cs="Times New Roman"/>
          <w:sz w:val="20"/>
          <w:szCs w:val="20"/>
          <w:lang w:eastAsia="zh-CN"/>
        </w:rPr>
        <w:t xml:space="preserve">aging </w:t>
      </w:r>
      <w:r w:rsidR="00897E12" w:rsidRPr="00EF4CD7">
        <w:rPr>
          <w:rFonts w:ascii="Times New Roman" w:eastAsia="宋体" w:hAnsi="Times New Roman" w:cs="Times New Roman"/>
          <w:sz w:val="20"/>
          <w:szCs w:val="20"/>
          <w:lang w:eastAsia="zh-CN"/>
        </w:rPr>
        <w:t>collision is a very low probability issue</w:t>
      </w:r>
      <w:r w:rsidR="00A97C3D" w:rsidRPr="00EF4CD7">
        <w:rPr>
          <w:rFonts w:ascii="Times New Roman" w:eastAsia="宋体" w:hAnsi="Times New Roman" w:cs="Times New Roman"/>
          <w:sz w:val="20"/>
          <w:szCs w:val="20"/>
          <w:lang w:eastAsia="zh-CN"/>
        </w:rPr>
        <w:t>.</w:t>
      </w:r>
      <w:r w:rsidR="002B02B0" w:rsidRPr="00EF4CD7">
        <w:rPr>
          <w:rFonts w:ascii="Times New Roman" w:eastAsia="宋体" w:hAnsi="Times New Roman" w:cs="Times New Roman"/>
          <w:sz w:val="20"/>
          <w:szCs w:val="20"/>
          <w:lang w:eastAsia="zh-CN"/>
        </w:rPr>
        <w:t xml:space="preserve"> </w:t>
      </w:r>
      <w:r w:rsidR="00EF4CD7" w:rsidRPr="00EF4CD7">
        <w:rPr>
          <w:rFonts w:ascii="Times New Roman" w:eastAsia="宋体" w:hAnsi="Times New Roman" w:cs="Times New Roman"/>
          <w:sz w:val="20"/>
          <w:szCs w:val="20"/>
          <w:lang w:eastAsia="zh-CN"/>
        </w:rPr>
        <w:t>If the old 5G-S-TMSI causes collision, then in principle a new 5G-S-TMSI will avoid the collision at least in the current cell.</w:t>
      </w:r>
      <w:r w:rsidR="00EF4CD7">
        <w:rPr>
          <w:rFonts w:ascii="Times New Roman" w:eastAsia="宋体" w:hAnsi="Times New Roman" w:cs="Times New Roman"/>
          <w:sz w:val="20"/>
          <w:szCs w:val="20"/>
          <w:lang w:eastAsia="zh-CN"/>
        </w:rPr>
        <w:t xml:space="preserve"> </w:t>
      </w:r>
      <w:r w:rsidR="002B02B0" w:rsidRPr="00EF4CD7">
        <w:rPr>
          <w:rFonts w:ascii="Times New Roman" w:eastAsia="宋体" w:hAnsi="Times New Roman" w:cs="Times New Roman"/>
          <w:sz w:val="20"/>
          <w:szCs w:val="20"/>
          <w:lang w:eastAsia="zh-CN"/>
        </w:rPr>
        <w:t>I</w:t>
      </w:r>
      <w:r w:rsidR="00B31169" w:rsidRPr="00EF4CD7">
        <w:rPr>
          <w:rFonts w:ascii="Times New Roman" w:eastAsia="宋体" w:hAnsi="Times New Roman" w:cs="Times New Roman"/>
          <w:sz w:val="20"/>
          <w:szCs w:val="20"/>
          <w:lang w:eastAsia="zh-CN"/>
        </w:rPr>
        <w:t>f it happens</w:t>
      </w:r>
      <w:r w:rsidR="002B02B0" w:rsidRPr="00EF4CD7">
        <w:rPr>
          <w:rFonts w:ascii="Times New Roman" w:eastAsia="宋体" w:hAnsi="Times New Roman" w:cs="Times New Roman"/>
          <w:sz w:val="20"/>
          <w:szCs w:val="20"/>
          <w:lang w:eastAsia="zh-CN"/>
        </w:rPr>
        <w:t>, the UE can awlays request a further reassignment.</w:t>
      </w:r>
    </w:p>
    <w:p w14:paraId="2C0365BB" w14:textId="5EE6617F" w:rsidR="003B58E9" w:rsidRPr="00BE04A1" w:rsidRDefault="00CB08AB" w:rsidP="00BE04A1">
      <w:pPr>
        <w:jc w:val="both"/>
        <w:rPr>
          <w:rFonts w:eastAsia="宋体"/>
          <w:iCs/>
          <w:u w:val="single"/>
          <w:lang w:eastAsia="zh-CN"/>
        </w:rPr>
      </w:pPr>
      <w:r w:rsidRPr="00BE04A1">
        <w:rPr>
          <w:rFonts w:eastAsia="宋体"/>
          <w:u w:val="single"/>
          <w:lang w:eastAsia="zh-CN"/>
        </w:rPr>
        <w:t>-</w:t>
      </w:r>
      <w:r w:rsidRPr="00BE04A1">
        <w:rPr>
          <w:rFonts w:eastAsia="宋体"/>
          <w:iCs/>
          <w:u w:val="single"/>
          <w:lang w:eastAsia="zh-CN"/>
        </w:rPr>
        <w:t xml:space="preserve"> </w:t>
      </w:r>
      <w:r w:rsidR="002912BF">
        <w:rPr>
          <w:rFonts w:eastAsia="宋体"/>
          <w:iCs/>
          <w:u w:val="single"/>
          <w:lang w:eastAsia="zh-CN"/>
        </w:rPr>
        <w:t>1</w:t>
      </w:r>
      <w:r w:rsidR="007450B8" w:rsidRPr="00BE04A1">
        <w:rPr>
          <w:rFonts w:eastAsia="宋体"/>
          <w:iCs/>
          <w:u w:val="single"/>
          <w:lang w:eastAsia="zh-CN"/>
        </w:rPr>
        <w:t xml:space="preserve"> company think</w:t>
      </w:r>
      <w:r w:rsidR="00553DA3">
        <w:rPr>
          <w:rFonts w:eastAsia="宋体"/>
          <w:iCs/>
          <w:u w:val="single"/>
          <w:lang w:eastAsia="zh-CN"/>
        </w:rPr>
        <w:t>s</w:t>
      </w:r>
      <w:r w:rsidR="007450B8" w:rsidRPr="00BE04A1">
        <w:rPr>
          <w:rFonts w:eastAsia="宋体"/>
          <w:iCs/>
          <w:u w:val="single"/>
          <w:lang w:eastAsia="zh-CN"/>
        </w:rPr>
        <w:t xml:space="preserve"> assistant information is not essential</w:t>
      </w:r>
      <w:r w:rsidR="00E13C67">
        <w:rPr>
          <w:rFonts w:eastAsia="宋体"/>
          <w:iCs/>
          <w:u w:val="single"/>
          <w:lang w:eastAsia="zh-CN"/>
        </w:rPr>
        <w:t xml:space="preserve"> and suggest</w:t>
      </w:r>
      <w:r w:rsidR="00553DA3">
        <w:rPr>
          <w:rFonts w:eastAsia="宋体"/>
          <w:iCs/>
          <w:u w:val="single"/>
          <w:lang w:eastAsia="zh-CN"/>
        </w:rPr>
        <w:t>s</w:t>
      </w:r>
      <w:r w:rsidR="00553DA3" w:rsidRPr="00BE04A1">
        <w:rPr>
          <w:rFonts w:eastAsia="Malgun Gothic"/>
          <w:u w:val="single"/>
          <w:lang w:eastAsia="ko-KR"/>
        </w:rPr>
        <w:t xml:space="preserve"> </w:t>
      </w:r>
      <w:r w:rsidR="00553DA3" w:rsidRPr="00911085">
        <w:rPr>
          <w:rFonts w:eastAsia="Malgun Gothic"/>
          <w:u w:val="single"/>
          <w:lang w:eastAsia="ko-KR"/>
        </w:rPr>
        <w:t>whether to include assistance information</w:t>
      </w:r>
      <w:r w:rsidR="00553DA3" w:rsidRPr="00BE04A1">
        <w:rPr>
          <w:rFonts w:eastAsia="Malgun Gothic"/>
          <w:u w:val="single"/>
          <w:lang w:eastAsia="ko-KR"/>
        </w:rPr>
        <w:t xml:space="preserve"> should be left to UE implementation</w:t>
      </w:r>
      <w:r w:rsidR="00553DA3">
        <w:rPr>
          <w:rFonts w:eastAsia="Malgun Gothic"/>
          <w:u w:val="single"/>
          <w:lang w:eastAsia="ko-KR"/>
        </w:rPr>
        <w:t xml:space="preserve"> if supported</w:t>
      </w:r>
      <w:r w:rsidR="001A4A8C">
        <w:rPr>
          <w:rFonts w:eastAsia="Malgun Gothic"/>
          <w:u w:val="single"/>
          <w:lang w:eastAsia="ko-KR"/>
        </w:rPr>
        <w:t xml:space="preserve"> by the majority</w:t>
      </w:r>
      <w:r w:rsidR="00D60E13" w:rsidRPr="004447F1">
        <w:rPr>
          <w:rFonts w:eastAsia="宋体"/>
          <w:iCs/>
          <w:u w:val="single"/>
          <w:lang w:eastAsia="zh-CN"/>
        </w:rPr>
        <w:t>.</w:t>
      </w:r>
    </w:p>
    <w:p w14:paraId="4F8117A3" w14:textId="2B3FA83C" w:rsidR="007450B8" w:rsidRPr="00BE04A1" w:rsidRDefault="003B58E9" w:rsidP="00BE04A1">
      <w:pPr>
        <w:jc w:val="both"/>
        <w:rPr>
          <w:rFonts w:eastAsia="宋体"/>
          <w:iCs/>
          <w:u w:val="single"/>
          <w:lang w:eastAsia="zh-CN"/>
        </w:rPr>
      </w:pPr>
      <w:r w:rsidRPr="00BE04A1">
        <w:rPr>
          <w:rFonts w:eastAsia="宋体"/>
          <w:iCs/>
          <w:u w:val="single"/>
          <w:lang w:eastAsia="zh-CN"/>
        </w:rPr>
        <w:t xml:space="preserve">- </w:t>
      </w:r>
      <w:r w:rsidR="00C43B22">
        <w:rPr>
          <w:rFonts w:eastAsia="宋体"/>
          <w:u w:val="single"/>
          <w:lang w:eastAsia="zh-CN"/>
        </w:rPr>
        <w:t>2</w:t>
      </w:r>
      <w:r w:rsidR="00CE7D5E" w:rsidRPr="00BE04A1">
        <w:rPr>
          <w:rFonts w:eastAsia="宋体"/>
          <w:u w:val="single"/>
          <w:lang w:eastAsia="zh-CN"/>
        </w:rPr>
        <w:t xml:space="preserve"> companies</w:t>
      </w:r>
      <w:r w:rsidR="007450B8" w:rsidRPr="00BE04A1">
        <w:rPr>
          <w:rFonts w:eastAsia="宋体"/>
          <w:iCs/>
          <w:u w:val="single"/>
          <w:lang w:eastAsia="zh-CN"/>
        </w:rPr>
        <w:t xml:space="preserve"> consider this can be decided at SA2.</w:t>
      </w:r>
    </w:p>
    <w:p w14:paraId="17361DF9" w14:textId="1B7FCD38" w:rsidR="00AF65E9" w:rsidRDefault="0023155B" w:rsidP="00BE04A1">
      <w:pPr>
        <w:jc w:val="both"/>
        <w:rPr>
          <w:rFonts w:eastAsia="宋体"/>
          <w:lang w:val="en-US" w:eastAsia="zh-CN"/>
        </w:rPr>
      </w:pPr>
      <w:r w:rsidRPr="00BE04A1">
        <w:rPr>
          <w:rFonts w:eastAsia="宋体"/>
          <w:lang w:val="en-US" w:eastAsia="zh-CN"/>
        </w:rPr>
        <w:t>Since there is no consensus on whether assistant information is needed for solving paging collision in 5GS side</w:t>
      </w:r>
      <w:r>
        <w:rPr>
          <w:rFonts w:eastAsia="宋体" w:hint="eastAsia"/>
          <w:lang w:val="en-US" w:eastAsia="zh-CN"/>
        </w:rPr>
        <w:t>,</w:t>
      </w:r>
      <w:r>
        <w:rPr>
          <w:rFonts w:eastAsia="宋体"/>
          <w:lang w:val="en-US" w:eastAsia="zh-CN"/>
        </w:rPr>
        <w:t xml:space="preserve"> the</w:t>
      </w:r>
      <w:r>
        <w:rPr>
          <w:iCs/>
        </w:rPr>
        <w:t xml:space="preserve"> r</w:t>
      </w:r>
      <w:r w:rsidR="00AF65E9" w:rsidRPr="00167F64">
        <w:rPr>
          <w:iCs/>
        </w:rPr>
        <w:t>apporteur suggests</w:t>
      </w:r>
      <w:r w:rsidR="00AF65E9">
        <w:rPr>
          <w:i/>
          <w:iCs/>
        </w:rPr>
        <w:t xml:space="preserve"> </w:t>
      </w:r>
      <w:r w:rsidR="00AF65E9" w:rsidRPr="00031FB6">
        <w:rPr>
          <w:rFonts w:eastAsia="宋体"/>
          <w:lang w:val="en-US" w:eastAsia="zh-CN"/>
        </w:rPr>
        <w:t xml:space="preserve">the </w:t>
      </w:r>
      <w:r w:rsidR="00AF65E9">
        <w:rPr>
          <w:rFonts w:eastAsia="宋体"/>
          <w:lang w:val="en-US" w:eastAsia="zh-CN"/>
        </w:rPr>
        <w:t>following:</w:t>
      </w:r>
    </w:p>
    <w:p w14:paraId="09284A51" w14:textId="2C106CD2" w:rsidR="00187DAA" w:rsidRDefault="00187DAA" w:rsidP="00BE04A1">
      <w:pPr>
        <w:spacing w:after="120" w:line="240" w:lineRule="auto"/>
        <w:rPr>
          <w:rFonts w:eastAsia="宋体"/>
          <w:b/>
          <w:lang w:val="en-US" w:eastAsia="zh-CN"/>
        </w:rPr>
      </w:pPr>
      <w:bookmarkStart w:id="5" w:name="_Hlk63170237"/>
      <w:r w:rsidRPr="00911085">
        <w:rPr>
          <w:rFonts w:eastAsia="宋体"/>
          <w:b/>
          <w:lang w:val="en-US" w:eastAsia="zh-CN"/>
        </w:rPr>
        <w:t>Observation</w:t>
      </w:r>
      <w:r>
        <w:rPr>
          <w:rFonts w:eastAsia="宋体"/>
          <w:b/>
          <w:lang w:val="en-US" w:eastAsia="zh-CN"/>
        </w:rPr>
        <w:t xml:space="preserve"> 2</w:t>
      </w:r>
      <w:r w:rsidRPr="00911085">
        <w:rPr>
          <w:rFonts w:eastAsia="宋体"/>
          <w:b/>
          <w:lang w:val="en-US" w:eastAsia="zh-CN"/>
        </w:rPr>
        <w:t xml:space="preserve">: </w:t>
      </w:r>
      <w:r>
        <w:rPr>
          <w:rFonts w:eastAsia="宋体"/>
          <w:b/>
          <w:lang w:val="en-US" w:eastAsia="zh-CN"/>
        </w:rPr>
        <w:t xml:space="preserve">the necessity of assistant information for paging collision resolution </w:t>
      </w:r>
      <w:r>
        <w:rPr>
          <w:rFonts w:eastAsia="宋体" w:hint="eastAsia"/>
          <w:b/>
          <w:lang w:val="en-US" w:eastAsia="zh-CN"/>
        </w:rPr>
        <w:t>are</w:t>
      </w:r>
      <w:r>
        <w:rPr>
          <w:rFonts w:eastAsia="宋体"/>
          <w:b/>
          <w:lang w:val="en-US" w:eastAsia="zh-CN"/>
        </w:rPr>
        <w:t xml:space="preserve"> </w:t>
      </w:r>
      <w:r>
        <w:rPr>
          <w:rFonts w:eastAsia="宋体" w:hint="eastAsia"/>
          <w:b/>
          <w:lang w:val="en-US" w:eastAsia="zh-CN"/>
        </w:rPr>
        <w:t>identified</w:t>
      </w:r>
      <w:r>
        <w:rPr>
          <w:rFonts w:eastAsia="宋体"/>
          <w:b/>
          <w:lang w:val="en-US" w:eastAsia="zh-CN"/>
        </w:rPr>
        <w:t xml:space="preserve"> </w:t>
      </w:r>
      <w:r>
        <w:rPr>
          <w:rFonts w:eastAsia="宋体" w:hint="eastAsia"/>
          <w:b/>
          <w:lang w:val="en-US" w:eastAsia="zh-CN"/>
        </w:rPr>
        <w:t>as</w:t>
      </w:r>
      <w:r>
        <w:rPr>
          <w:rFonts w:eastAsia="宋体"/>
          <w:b/>
          <w:lang w:val="en-US" w:eastAsia="zh-CN"/>
        </w:rPr>
        <w:t xml:space="preserve"> </w:t>
      </w:r>
      <w:r>
        <w:rPr>
          <w:rFonts w:eastAsia="宋体" w:hint="eastAsia"/>
          <w:b/>
          <w:lang w:val="en-US" w:eastAsia="zh-CN"/>
        </w:rPr>
        <w:t>follows</w:t>
      </w:r>
      <w:r>
        <w:rPr>
          <w:rFonts w:eastAsia="宋体"/>
          <w:b/>
          <w:lang w:val="en-US" w:eastAsia="zh-CN"/>
        </w:rPr>
        <w:t>:</w:t>
      </w:r>
    </w:p>
    <w:p w14:paraId="59336361" w14:textId="30D3E272" w:rsidR="00187DAA" w:rsidRPr="00BE04A1" w:rsidRDefault="00187DAA" w:rsidP="00BE04A1">
      <w:pPr>
        <w:spacing w:after="120" w:line="240" w:lineRule="auto"/>
        <w:ind w:leftChars="100" w:left="200"/>
        <w:rPr>
          <w:rFonts w:eastAsia="宋体"/>
          <w:b/>
          <w:u w:val="single"/>
          <w:lang w:val="en-US" w:eastAsia="zh-CN"/>
        </w:rPr>
      </w:pPr>
      <w:r w:rsidRPr="00BE04A1">
        <w:rPr>
          <w:rFonts w:eastAsia="宋体"/>
          <w:b/>
          <w:u w:val="single"/>
          <w:lang w:val="en-US" w:eastAsia="zh-CN"/>
        </w:rPr>
        <w:t>Necessary:</w:t>
      </w:r>
    </w:p>
    <w:p w14:paraId="694B6635" w14:textId="77777777" w:rsidR="00187DAA" w:rsidRPr="00BE04A1" w:rsidRDefault="00187DAA" w:rsidP="00BE04A1">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sidRPr="00BE04A1">
        <w:rPr>
          <w:rFonts w:ascii="Times New Roman" w:eastAsia="宋体" w:hAnsi="Times New Roman" w:cs="Times New Roman"/>
          <w:b/>
          <w:sz w:val="20"/>
          <w:szCs w:val="20"/>
          <w:lang w:eastAsia="zh-CN"/>
        </w:rPr>
        <w:t xml:space="preserve">the UE is in the best position to determine what is the best offset to be used to resolve the paging collision by considering RAN parameters in this network and the POs in the other attached network(s), and thereby reduce the number of requests to resolve the PO collision. </w:t>
      </w:r>
    </w:p>
    <w:p w14:paraId="0C9CFE30" w14:textId="77777777" w:rsidR="00187DAA" w:rsidRPr="00BE04A1" w:rsidRDefault="00187DAA" w:rsidP="00BE04A1">
      <w:pPr>
        <w:pStyle w:val="afe"/>
        <w:numPr>
          <w:ilvl w:val="0"/>
          <w:numId w:val="18"/>
        </w:numPr>
        <w:spacing w:after="120" w:line="240" w:lineRule="auto"/>
        <w:ind w:leftChars="242" w:left="904"/>
        <w:rPr>
          <w:rFonts w:eastAsia="宋体"/>
          <w:b/>
          <w:lang w:eastAsia="zh-CN"/>
        </w:rPr>
      </w:pPr>
      <w:r w:rsidRPr="00BE04A1">
        <w:rPr>
          <w:rFonts w:ascii="Times New Roman" w:eastAsia="宋体" w:hAnsi="Times New Roman" w:cs="Times New Roman"/>
          <w:b/>
          <w:sz w:val="20"/>
          <w:szCs w:val="20"/>
          <w:lang w:eastAsia="zh-CN"/>
        </w:rPr>
        <w:t>the UE can provide preferred value for better power saving.</w:t>
      </w:r>
      <w:r w:rsidRPr="00BE04A1">
        <w:rPr>
          <w:b/>
        </w:rPr>
        <w:t xml:space="preserve"> </w:t>
      </w:r>
    </w:p>
    <w:p w14:paraId="09BC709D" w14:textId="459337B8" w:rsidR="00187DAA" w:rsidRPr="00BE04A1" w:rsidRDefault="00187DAA" w:rsidP="00BE04A1">
      <w:pPr>
        <w:spacing w:after="120" w:line="240" w:lineRule="auto"/>
        <w:ind w:leftChars="100" w:left="200"/>
        <w:rPr>
          <w:rFonts w:eastAsia="宋体"/>
          <w:b/>
          <w:u w:val="single"/>
          <w:lang w:val="en-US" w:eastAsia="zh-CN"/>
        </w:rPr>
      </w:pPr>
      <w:r w:rsidRPr="00BE04A1">
        <w:rPr>
          <w:rFonts w:eastAsia="宋体"/>
          <w:b/>
          <w:u w:val="single"/>
          <w:lang w:val="en-US" w:eastAsia="zh-CN"/>
        </w:rPr>
        <w:t>Unnecessary:</w:t>
      </w:r>
    </w:p>
    <w:p w14:paraId="0E2F4D71" w14:textId="77777777" w:rsidR="00187DAA" w:rsidRPr="00BE04A1" w:rsidRDefault="00187DAA" w:rsidP="00BE04A1">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sidRPr="00BE04A1">
        <w:rPr>
          <w:rFonts w:ascii="Times New Roman" w:eastAsia="宋体" w:hAnsi="Times New Roman" w:cs="Times New Roman"/>
          <w:b/>
          <w:sz w:val="20"/>
          <w:szCs w:val="20"/>
          <w:lang w:val="en-GB" w:eastAsia="zh-CN"/>
        </w:rPr>
        <w:t>paging collision</w:t>
      </w:r>
      <w:r w:rsidRPr="00BE04A1">
        <w:rPr>
          <w:rFonts w:ascii="Times New Roman" w:eastAsia="宋体" w:hAnsi="Times New Roman" w:cs="Times New Roman"/>
          <w:b/>
          <w:sz w:val="20"/>
          <w:szCs w:val="20"/>
          <w:lang w:eastAsia="zh-CN"/>
        </w:rPr>
        <w:t xml:space="preserve"> can be solved without assistance information for that the PO is periodically distributed and the possible paging cycle is specified to be {rf32, rf64, rf128, rf256}. </w:t>
      </w:r>
    </w:p>
    <w:p w14:paraId="47BAA2F2" w14:textId="77777777" w:rsidR="00187DAA" w:rsidRPr="00BE04A1" w:rsidRDefault="00187DAA" w:rsidP="00BE04A1">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sidRPr="00BE04A1">
        <w:rPr>
          <w:rFonts w:ascii="Times New Roman" w:eastAsia="宋体" w:hAnsi="Times New Roman" w:cs="Times New Roman"/>
          <w:b/>
          <w:sz w:val="20"/>
          <w:szCs w:val="20"/>
          <w:lang w:eastAsia="zh-CN"/>
        </w:rPr>
        <w:t>Paging collision is a very low probability issue. If the old 5G-S-TMSI causes collision, then in principle a new 5G-S-TMSI will avoid the collision at least in the current cell. If it happens, the UE can awlays request a further reassignment.</w:t>
      </w:r>
    </w:p>
    <w:p w14:paraId="12289028" w14:textId="0469919B" w:rsidR="00AF65E9" w:rsidRPr="00207F88" w:rsidRDefault="00AF65E9" w:rsidP="00BE04A1">
      <w:pPr>
        <w:spacing w:after="120" w:line="240" w:lineRule="auto"/>
        <w:rPr>
          <w:rFonts w:eastAsia="宋体"/>
          <w:b/>
          <w:lang w:val="en-US" w:eastAsia="zh-CN"/>
        </w:rPr>
      </w:pPr>
      <w:r w:rsidRPr="00207F88">
        <w:rPr>
          <w:rFonts w:eastAsia="宋体"/>
          <w:b/>
          <w:lang w:val="en-US" w:eastAsia="zh-CN"/>
        </w:rPr>
        <w:t xml:space="preserve">Proposal </w:t>
      </w:r>
      <w:r w:rsidR="001928EA">
        <w:rPr>
          <w:rFonts w:eastAsia="宋体"/>
          <w:b/>
          <w:lang w:val="en-US" w:eastAsia="zh-CN"/>
        </w:rPr>
        <w:t>2</w:t>
      </w:r>
      <w:r w:rsidRPr="00207F88">
        <w:rPr>
          <w:rFonts w:eastAsia="宋体"/>
          <w:b/>
          <w:lang w:val="en-US" w:eastAsia="zh-CN"/>
        </w:rPr>
        <w:t xml:space="preserve">: </w:t>
      </w:r>
      <w:r w:rsidR="00C26CA9">
        <w:rPr>
          <w:rFonts w:eastAsia="宋体"/>
          <w:b/>
          <w:lang w:val="en-US" w:eastAsia="zh-CN"/>
        </w:rPr>
        <w:t xml:space="preserve">It is FFS </w:t>
      </w:r>
      <w:r w:rsidR="00EF4CD7">
        <w:rPr>
          <w:rFonts w:eastAsia="宋体"/>
          <w:b/>
          <w:lang w:val="en-US" w:eastAsia="zh-CN"/>
        </w:rPr>
        <w:t xml:space="preserve">whether assistant information is needed </w:t>
      </w:r>
      <w:r w:rsidRPr="00207F88">
        <w:rPr>
          <w:rFonts w:eastAsia="宋体"/>
          <w:b/>
          <w:lang w:val="en-US" w:eastAsia="zh-CN"/>
        </w:rPr>
        <w:t>for solving paging collision in 5GS side.</w:t>
      </w:r>
    </w:p>
    <w:bookmarkEnd w:id="5"/>
    <w:p w14:paraId="4623DDE4" w14:textId="77777777" w:rsidR="006B43C5" w:rsidRPr="0095347D" w:rsidRDefault="006B43C5" w:rsidP="00897E12">
      <w:pPr>
        <w:rPr>
          <w:lang w:val="en-US"/>
        </w:rPr>
      </w:pPr>
    </w:p>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r>
              <w:rPr>
                <w:rFonts w:eastAsia="宋体"/>
                <w:lang w:val="en-US" w:eastAsia="zh-CN"/>
              </w:rPr>
              <w:lastRenderedPageBreak/>
              <w:t>Fraunhofer</w:t>
            </w:r>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6832F8" w:rsidRDefault="00CB5BAC" w:rsidP="00471CFA">
            <w:pPr>
              <w:spacing w:line="256" w:lineRule="auto"/>
              <w:rPr>
                <w:rFonts w:eastAsia="PMingLiU"/>
                <w:lang w:val="en-US" w:eastAsia="zh-TW"/>
              </w:rPr>
            </w:pPr>
            <w:r>
              <w:rPr>
                <w:rFonts w:eastAsia="PMingLiU" w:hint="eastAsia"/>
                <w:lang w:val="en-US" w:eastAsia="zh-TW"/>
              </w:rPr>
              <w:t>ASUSTeK</w:t>
            </w:r>
          </w:p>
        </w:tc>
        <w:tc>
          <w:tcPr>
            <w:tcW w:w="1499" w:type="dxa"/>
          </w:tcPr>
          <w:p w14:paraId="55B2E408" w14:textId="166EAC52" w:rsidR="00132446" w:rsidRPr="006832F8" w:rsidRDefault="00CB5BAC" w:rsidP="00471CFA">
            <w:pPr>
              <w:spacing w:line="256" w:lineRule="auto"/>
              <w:rPr>
                <w:rFonts w:eastAsia="PMingLiU"/>
                <w:lang w:eastAsia="zh-TW"/>
              </w:rPr>
            </w:pPr>
            <w:r>
              <w:rPr>
                <w:rFonts w:eastAsia="PMingLiU" w:hint="eastAsia"/>
                <w:lang w:eastAsia="zh-TW"/>
              </w:rPr>
              <w:t>Yes</w:t>
            </w:r>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r>
              <w:rPr>
                <w:rFonts w:eastAsia="宋体"/>
                <w:lang w:val="en-US" w:eastAsia="zh-CN"/>
              </w:rPr>
              <w:t>Cablelabs</w:t>
            </w:r>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宋体"/>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57B2CCA9" w14:textId="199D4904" w:rsidR="00010E18" w:rsidRDefault="00AB2A19" w:rsidP="006049E9">
            <w:pPr>
              <w:spacing w:line="256" w:lineRule="auto"/>
              <w:rPr>
                <w:rFonts w:eastAsia="宋体"/>
                <w:lang w:eastAsia="zh-CN"/>
              </w:rPr>
            </w:pPr>
            <w:r>
              <w:rPr>
                <w:rFonts w:eastAsia="宋体"/>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633F30CA" w14:textId="02D0DB56" w:rsidR="006F6D28" w:rsidRDefault="006F6D28" w:rsidP="006049E9">
            <w:pPr>
              <w:spacing w:line="256" w:lineRule="auto"/>
              <w:rPr>
                <w:rFonts w:eastAsia="宋体"/>
                <w:lang w:val="en-US" w:eastAsia="zh-CN" w:bidi="ar"/>
              </w:rPr>
            </w:pPr>
            <w:r>
              <w:rPr>
                <w:rFonts w:eastAsia="宋体"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宋体"/>
                <w:lang w:eastAsia="zh-CN"/>
              </w:rPr>
              <w:t>S</w:t>
            </w:r>
            <w:r>
              <w:rPr>
                <w:rFonts w:eastAsia="宋体"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宋体"/>
                <w:lang w:val="en-US" w:eastAsia="zh-CN"/>
              </w:rPr>
            </w:pPr>
            <w:r>
              <w:rPr>
                <w:rFonts w:eastAsia="宋体" w:hint="eastAsia"/>
                <w:lang w:val="en-US" w:eastAsia="zh-CN"/>
              </w:rPr>
              <w:t>China Telecom</w:t>
            </w:r>
          </w:p>
        </w:tc>
        <w:tc>
          <w:tcPr>
            <w:tcW w:w="1499" w:type="dxa"/>
          </w:tcPr>
          <w:p w14:paraId="4D0E3889" w14:textId="4375A820" w:rsidR="00F95F5E" w:rsidRDefault="00F95F5E" w:rsidP="00F95F5E">
            <w:pPr>
              <w:spacing w:line="256" w:lineRule="auto"/>
              <w:rPr>
                <w:rFonts w:eastAsia="宋体"/>
                <w:lang w:eastAsia="zh-CN"/>
              </w:rPr>
            </w:pPr>
            <w:r>
              <w:rPr>
                <w:rFonts w:eastAsia="宋体"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宋体"/>
                <w:lang w:eastAsia="zh-CN"/>
              </w:rPr>
            </w:pPr>
            <w:r>
              <w:rPr>
                <w:rFonts w:eastAsia="宋体"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宋体"/>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宋体"/>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宋体"/>
                <w:lang w:eastAsia="zh-CN"/>
              </w:rPr>
            </w:pPr>
          </w:p>
        </w:tc>
      </w:tr>
      <w:tr w:rsidR="003B4108" w14:paraId="1BF53A33" w14:textId="77777777" w:rsidTr="00534D43">
        <w:trPr>
          <w:trHeight w:val="188"/>
        </w:trPr>
        <w:tc>
          <w:tcPr>
            <w:tcW w:w="1615" w:type="dxa"/>
          </w:tcPr>
          <w:p w14:paraId="7D6F0A6A" w14:textId="520ED1E7" w:rsidR="003B4108" w:rsidRDefault="003B4108" w:rsidP="003B4108">
            <w:pPr>
              <w:spacing w:line="256" w:lineRule="auto"/>
              <w:rPr>
                <w:lang w:val="en-US" w:eastAsia="ja-JP"/>
              </w:rPr>
            </w:pPr>
            <w:r>
              <w:rPr>
                <w:rFonts w:eastAsia="宋体"/>
                <w:lang w:val="en-US" w:eastAsia="zh-CN" w:bidi="ar"/>
              </w:rPr>
              <w:t>Ericsson</w:t>
            </w:r>
          </w:p>
        </w:tc>
        <w:tc>
          <w:tcPr>
            <w:tcW w:w="1499" w:type="dxa"/>
          </w:tcPr>
          <w:p w14:paraId="27EF76A0" w14:textId="77777777" w:rsidR="003B4108" w:rsidRDefault="003B4108" w:rsidP="003B4108">
            <w:pPr>
              <w:spacing w:line="256" w:lineRule="auto"/>
              <w:rPr>
                <w:lang w:eastAsia="ja-JP"/>
              </w:rPr>
            </w:pPr>
          </w:p>
        </w:tc>
        <w:tc>
          <w:tcPr>
            <w:tcW w:w="6662" w:type="dxa"/>
          </w:tcPr>
          <w:p w14:paraId="28A6A42E" w14:textId="57B5CD78" w:rsidR="003B4108" w:rsidRDefault="003B4108" w:rsidP="003B4108">
            <w:pPr>
              <w:tabs>
                <w:tab w:val="left" w:pos="1384"/>
              </w:tabs>
              <w:spacing w:line="256" w:lineRule="auto"/>
              <w:rPr>
                <w:rFonts w:eastAsia="宋体"/>
                <w:lang w:eastAsia="zh-CN"/>
              </w:rPr>
            </w:pPr>
            <w:r>
              <w:rPr>
                <w:rFonts w:eastAsia="宋体"/>
                <w:lang w:val="en-US" w:eastAsia="zh-CN" w:bidi="ar"/>
              </w:rPr>
              <w:t>We agree there should be an indication to the AMF. On the UE assistance information, as indicated in Q2, we think this could be discussed as part of the NAS solution and no impact to RRC would be needed. As a side note, we have a preference for option 2a/b, even though our understanding is that the question is not intended to discuss a particular option at this point.</w:t>
            </w:r>
          </w:p>
        </w:tc>
      </w:tr>
      <w:tr w:rsidR="00D36C7E" w14:paraId="2410D182" w14:textId="77777777" w:rsidTr="00534D43">
        <w:trPr>
          <w:trHeight w:val="188"/>
        </w:trPr>
        <w:tc>
          <w:tcPr>
            <w:tcW w:w="1615" w:type="dxa"/>
          </w:tcPr>
          <w:p w14:paraId="18EE18B3" w14:textId="19E8F8C2" w:rsidR="00D36C7E" w:rsidRDefault="00D36C7E" w:rsidP="00D36C7E">
            <w:pPr>
              <w:spacing w:line="256" w:lineRule="auto"/>
              <w:rPr>
                <w:rFonts w:eastAsia="宋体"/>
                <w:lang w:val="en-US" w:eastAsia="zh-CN" w:bidi="ar"/>
              </w:rPr>
            </w:pPr>
            <w:r>
              <w:rPr>
                <w:rFonts w:eastAsia="宋体"/>
                <w:lang w:val="en-US" w:eastAsia="zh-CN" w:bidi="ar"/>
              </w:rPr>
              <w:lastRenderedPageBreak/>
              <w:t>Intel</w:t>
            </w:r>
          </w:p>
        </w:tc>
        <w:tc>
          <w:tcPr>
            <w:tcW w:w="1499" w:type="dxa"/>
          </w:tcPr>
          <w:p w14:paraId="013643C1" w14:textId="153D3A3C" w:rsidR="00D36C7E" w:rsidRDefault="00D36C7E" w:rsidP="00D36C7E">
            <w:pPr>
              <w:spacing w:line="256" w:lineRule="auto"/>
              <w:rPr>
                <w:lang w:eastAsia="ja-JP"/>
              </w:rPr>
            </w:pPr>
            <w:proofErr w:type="gramStart"/>
            <w:r>
              <w:rPr>
                <w:rFonts w:eastAsia="宋体"/>
                <w:lang w:val="en-US" w:eastAsia="zh-CN" w:bidi="ar"/>
              </w:rPr>
              <w:t>Yes(</w:t>
            </w:r>
            <w:proofErr w:type="gramEnd"/>
            <w:r>
              <w:rPr>
                <w:rFonts w:eastAsia="宋体"/>
                <w:lang w:val="en-US" w:eastAsia="zh-CN" w:bidi="ar"/>
              </w:rPr>
              <w:t>but no assistance information)</w:t>
            </w:r>
          </w:p>
        </w:tc>
        <w:tc>
          <w:tcPr>
            <w:tcW w:w="6662" w:type="dxa"/>
          </w:tcPr>
          <w:p w14:paraId="19D1E37C" w14:textId="68EFC4EB" w:rsidR="00D36C7E" w:rsidRDefault="00D36C7E" w:rsidP="00D36C7E">
            <w:pPr>
              <w:tabs>
                <w:tab w:val="left" w:pos="1384"/>
              </w:tabs>
              <w:spacing w:line="256" w:lineRule="auto"/>
              <w:rPr>
                <w:rFonts w:eastAsia="宋体"/>
                <w:lang w:val="en-US" w:eastAsia="zh-CN" w:bidi="ar"/>
              </w:rPr>
            </w:pPr>
            <w:r>
              <w:rPr>
                <w:rFonts w:eastAsia="宋体"/>
                <w:lang w:eastAsia="zh-CN"/>
              </w:rPr>
              <w:t>Agree with ZTE</w:t>
            </w:r>
          </w:p>
        </w:tc>
      </w:tr>
      <w:tr w:rsidR="00E06C45" w14:paraId="49FC4E13" w14:textId="77777777" w:rsidTr="00534D43">
        <w:trPr>
          <w:trHeight w:val="188"/>
        </w:trPr>
        <w:tc>
          <w:tcPr>
            <w:tcW w:w="1615" w:type="dxa"/>
          </w:tcPr>
          <w:p w14:paraId="006DFD02" w14:textId="0CDECB42" w:rsidR="00E06C45" w:rsidRDefault="00E06C45" w:rsidP="00E06C45">
            <w:pPr>
              <w:spacing w:line="256" w:lineRule="auto"/>
              <w:rPr>
                <w:rFonts w:eastAsia="宋体"/>
                <w:lang w:val="en-US" w:eastAsia="zh-CN" w:bidi="ar"/>
              </w:rPr>
            </w:pPr>
            <w:r>
              <w:rPr>
                <w:rFonts w:eastAsia="宋体"/>
                <w:lang w:val="en-US" w:eastAsia="zh-CN" w:bidi="ar"/>
              </w:rPr>
              <w:t>Futurewei</w:t>
            </w:r>
          </w:p>
        </w:tc>
        <w:tc>
          <w:tcPr>
            <w:tcW w:w="1499" w:type="dxa"/>
          </w:tcPr>
          <w:p w14:paraId="168FE3CF" w14:textId="262D7926" w:rsidR="00E06C45" w:rsidRDefault="00E06C45" w:rsidP="00E06C45">
            <w:pPr>
              <w:spacing w:line="256" w:lineRule="auto"/>
              <w:rPr>
                <w:rFonts w:eastAsia="宋体"/>
                <w:lang w:val="en-US" w:eastAsia="zh-CN" w:bidi="ar"/>
              </w:rPr>
            </w:pPr>
            <w:proofErr w:type="gramStart"/>
            <w:r>
              <w:rPr>
                <w:rFonts w:eastAsia="宋体"/>
                <w:lang w:val="en-US" w:eastAsia="zh-CN" w:bidi="ar"/>
              </w:rPr>
              <w:t>Yes(</w:t>
            </w:r>
            <w:proofErr w:type="gramEnd"/>
            <w:r>
              <w:rPr>
                <w:rFonts w:eastAsia="宋体"/>
                <w:lang w:val="en-US" w:eastAsia="zh-CN" w:bidi="ar"/>
              </w:rPr>
              <w:t>but no assistance information)</w:t>
            </w:r>
          </w:p>
        </w:tc>
        <w:tc>
          <w:tcPr>
            <w:tcW w:w="6662" w:type="dxa"/>
          </w:tcPr>
          <w:p w14:paraId="29234AE0" w14:textId="398D7555" w:rsidR="00E06C45" w:rsidRDefault="00E06C45" w:rsidP="00E06C45">
            <w:pPr>
              <w:tabs>
                <w:tab w:val="left" w:pos="1384"/>
              </w:tabs>
              <w:spacing w:line="256" w:lineRule="auto"/>
              <w:rPr>
                <w:rFonts w:eastAsia="宋体"/>
                <w:lang w:eastAsia="zh-CN"/>
              </w:rPr>
            </w:pPr>
            <w:r>
              <w:rPr>
                <w:rFonts w:eastAsia="宋体"/>
                <w:lang w:eastAsia="zh-CN"/>
              </w:rPr>
              <w:t>Agree with ZTE</w:t>
            </w:r>
          </w:p>
        </w:tc>
      </w:tr>
      <w:tr w:rsidR="00B9048C" w14:paraId="001EF34A" w14:textId="77777777" w:rsidTr="00534D43">
        <w:trPr>
          <w:trHeight w:val="188"/>
        </w:trPr>
        <w:tc>
          <w:tcPr>
            <w:tcW w:w="1615" w:type="dxa"/>
          </w:tcPr>
          <w:p w14:paraId="2FB6D6BF" w14:textId="0CB363B6" w:rsidR="00B9048C" w:rsidRDefault="00B9048C" w:rsidP="00B9048C">
            <w:pPr>
              <w:spacing w:line="256" w:lineRule="auto"/>
              <w:rPr>
                <w:rFonts w:eastAsia="宋体"/>
                <w:lang w:val="en-US" w:eastAsia="zh-CN" w:bidi="ar"/>
              </w:rPr>
            </w:pPr>
            <w:r>
              <w:rPr>
                <w:rFonts w:eastAsia="宋体"/>
                <w:lang w:val="en-US" w:eastAsia="zh-CN" w:bidi="ar"/>
              </w:rPr>
              <w:t>Qualcomm</w:t>
            </w:r>
          </w:p>
        </w:tc>
        <w:tc>
          <w:tcPr>
            <w:tcW w:w="1499" w:type="dxa"/>
          </w:tcPr>
          <w:p w14:paraId="145931D5" w14:textId="5904F563" w:rsidR="00B9048C" w:rsidRDefault="00B9048C" w:rsidP="00B9048C">
            <w:pPr>
              <w:spacing w:line="256" w:lineRule="auto"/>
              <w:rPr>
                <w:rFonts w:eastAsia="宋体"/>
                <w:lang w:val="en-US" w:eastAsia="zh-CN" w:bidi="ar"/>
              </w:rPr>
            </w:pPr>
            <w:r>
              <w:rPr>
                <w:rFonts w:eastAsia="宋体"/>
                <w:lang w:val="en-US" w:eastAsia="zh-CN" w:bidi="ar"/>
              </w:rPr>
              <w:t>Yes</w:t>
            </w:r>
          </w:p>
        </w:tc>
        <w:tc>
          <w:tcPr>
            <w:tcW w:w="6662" w:type="dxa"/>
          </w:tcPr>
          <w:p w14:paraId="3CD9870E" w14:textId="2E46C09D" w:rsidR="00B9048C" w:rsidRDefault="00B9048C" w:rsidP="00B9048C">
            <w:pPr>
              <w:tabs>
                <w:tab w:val="left" w:pos="1384"/>
              </w:tabs>
              <w:spacing w:line="256" w:lineRule="auto"/>
              <w:rPr>
                <w:rFonts w:eastAsia="宋体"/>
                <w:lang w:eastAsia="zh-CN"/>
              </w:rPr>
            </w:pPr>
            <w:r>
              <w:rPr>
                <w:rFonts w:eastAsia="宋体"/>
                <w:lang w:eastAsia="zh-CN"/>
              </w:rPr>
              <w:t>Assistance information is crucial for a stable solution. NW is always free to ignore it.</w:t>
            </w:r>
          </w:p>
        </w:tc>
      </w:tr>
    </w:tbl>
    <w:p w14:paraId="14BB0E5F" w14:textId="77777777" w:rsidR="00E84870" w:rsidRDefault="00E84870">
      <w:pPr>
        <w:rPr>
          <w:b/>
          <w:lang w:val="en-US"/>
        </w:rPr>
      </w:pPr>
    </w:p>
    <w:p w14:paraId="207F0BBD" w14:textId="77777777" w:rsidR="00B9048C" w:rsidRDefault="00B9048C" w:rsidP="00B9048C">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r>
        <w:rPr>
          <w:b/>
          <w:lang w:val="en-US"/>
        </w:rPr>
        <w:t xml:space="preserve"> </w:t>
      </w:r>
    </w:p>
    <w:p w14:paraId="7B987D57" w14:textId="4E1AA5F8" w:rsidR="00363C90" w:rsidRPr="0053121E" w:rsidRDefault="0053121E" w:rsidP="001928EA">
      <w:pPr>
        <w:jc w:val="both"/>
        <w:rPr>
          <w:rFonts w:eastAsia="宋体"/>
          <w:lang w:val="en-US" w:eastAsia="zh-CN"/>
        </w:rPr>
      </w:pPr>
      <w:r>
        <w:rPr>
          <w:rFonts w:eastAsia="宋体"/>
          <w:lang w:val="en-US" w:eastAsia="zh-CN"/>
        </w:rPr>
        <w:t>(</w:t>
      </w:r>
      <w:r w:rsidR="00B9048C">
        <w:rPr>
          <w:rFonts w:eastAsia="宋体"/>
          <w:lang w:val="en-US" w:eastAsia="zh-CN"/>
        </w:rPr>
        <w:t>28</w:t>
      </w:r>
      <w:r>
        <w:rPr>
          <w:rFonts w:eastAsia="宋体"/>
          <w:lang w:val="en-US" w:eastAsia="zh-CN"/>
        </w:rPr>
        <w:t>/</w:t>
      </w:r>
      <w:r w:rsidR="00B9048C">
        <w:rPr>
          <w:rFonts w:eastAsia="宋体"/>
          <w:lang w:val="en-US" w:eastAsia="zh-CN"/>
        </w:rPr>
        <w:t>29</w:t>
      </w:r>
      <w:r>
        <w:rPr>
          <w:rFonts w:eastAsia="宋体"/>
          <w:lang w:val="en-US" w:eastAsia="zh-CN"/>
        </w:rPr>
        <w:t>)</w:t>
      </w:r>
      <w:r w:rsidR="00A125F4" w:rsidRPr="0053121E">
        <w:rPr>
          <w:iCs/>
        </w:rPr>
        <w:t xml:space="preserve"> participating companies agree</w:t>
      </w:r>
      <w:r w:rsidR="009D3176" w:rsidRPr="0053121E">
        <w:t xml:space="preserve"> </w:t>
      </w:r>
      <w:r w:rsidR="002E0E32">
        <w:t xml:space="preserve">that </w:t>
      </w:r>
      <w:r w:rsidR="002E0E32" w:rsidRPr="0053121E">
        <w:t xml:space="preserve">paging collision avoidance and/or the assistant info (if </w:t>
      </w:r>
      <w:r w:rsidR="006D1E61">
        <w:t>needed</w:t>
      </w:r>
      <w:r w:rsidR="002E0E32" w:rsidRPr="0053121E">
        <w:t>) should be indicated to AMF</w:t>
      </w:r>
      <w:r w:rsidR="002E0E32">
        <w:t xml:space="preserve"> </w:t>
      </w:r>
      <w:r w:rsidR="00D82174">
        <w:t>for</w:t>
      </w:r>
      <w:r w:rsidR="009D3176" w:rsidRPr="0053121E">
        <w:t xml:space="preserve"> CN-based solution</w:t>
      </w:r>
      <w:r w:rsidR="00A76907">
        <w:t>, as it is strai</w:t>
      </w:r>
      <w:r w:rsidR="00D10641">
        <w:t>gh</w:t>
      </w:r>
      <w:r w:rsidR="00A76907">
        <w:t>tforward and has been a common understanding in TR 23.761</w:t>
      </w:r>
      <w:r w:rsidR="009D3176" w:rsidRPr="0053121E">
        <w:t xml:space="preserve">. </w:t>
      </w:r>
      <w:r w:rsidR="00363C90" w:rsidRPr="0053121E">
        <w:t>Hence, the r</w:t>
      </w:r>
      <w:r w:rsidR="00363C90" w:rsidRPr="0053121E">
        <w:rPr>
          <w:iCs/>
        </w:rPr>
        <w:t>apporteur suggests</w:t>
      </w:r>
      <w:r w:rsidR="00363C90" w:rsidRPr="0053121E">
        <w:rPr>
          <w:i/>
          <w:iCs/>
        </w:rPr>
        <w:t xml:space="preserve"> </w:t>
      </w:r>
      <w:r w:rsidR="00363C90" w:rsidRPr="0053121E">
        <w:rPr>
          <w:rFonts w:eastAsia="宋体"/>
          <w:lang w:val="en-US" w:eastAsia="zh-CN"/>
        </w:rPr>
        <w:t>the following:</w:t>
      </w:r>
    </w:p>
    <w:p w14:paraId="70993DD5" w14:textId="610389EC" w:rsidR="00076BFA" w:rsidRDefault="0010367E" w:rsidP="00B6012C">
      <w:pPr>
        <w:jc w:val="both"/>
        <w:rPr>
          <w:rFonts w:eastAsia="宋体"/>
          <w:lang w:val="en-US" w:eastAsia="zh-CN"/>
        </w:rPr>
      </w:pPr>
      <w:r>
        <w:rPr>
          <w:b/>
        </w:rPr>
        <w:t xml:space="preserve">Proposal </w:t>
      </w:r>
      <w:r w:rsidR="001928EA">
        <w:rPr>
          <w:b/>
        </w:rPr>
        <w:t>3</w:t>
      </w:r>
      <w:r>
        <w:rPr>
          <w:b/>
        </w:rPr>
        <w:t xml:space="preserve">: </w:t>
      </w:r>
      <w:r w:rsidR="00782A54">
        <w:rPr>
          <w:b/>
        </w:rPr>
        <w:t>for</w:t>
      </w:r>
      <w:r>
        <w:rPr>
          <w:b/>
        </w:rPr>
        <w:t xml:space="preserve"> CN-based solution, paging collision avoidance and/or the assistant info (if </w:t>
      </w:r>
      <w:r w:rsidR="00A7503F">
        <w:rPr>
          <w:b/>
        </w:rPr>
        <w:t>needed</w:t>
      </w:r>
      <w:r>
        <w:rPr>
          <w:b/>
        </w:rPr>
        <w:t xml:space="preserve">) </w:t>
      </w:r>
      <w:r w:rsidR="000664A2">
        <w:rPr>
          <w:b/>
        </w:rPr>
        <w:t>is</w:t>
      </w:r>
      <w:r>
        <w:rPr>
          <w:b/>
        </w:rPr>
        <w:t xml:space="preserve"> indicated to AMF.</w:t>
      </w:r>
    </w:p>
    <w:p w14:paraId="451CD88F" w14:textId="77777777" w:rsidR="00076BFA" w:rsidRDefault="00076BFA">
      <w:pPr>
        <w:rPr>
          <w:rFonts w:eastAsia="宋体"/>
          <w:lang w:val="en-US" w:eastAsia="zh-CN"/>
        </w:rPr>
      </w:pP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9"/>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w:t>
            </w:r>
            <w:proofErr w:type="spellStart"/>
            <w:r>
              <w:rPr>
                <w:rFonts w:eastAsia="宋体"/>
                <w:lang w:eastAsia="zh-CN"/>
              </w:rPr>
              <w:t>signaling</w:t>
            </w:r>
            <w:proofErr w:type="spellEnd"/>
            <w:r>
              <w:rPr>
                <w:rFonts w:eastAsia="宋体"/>
                <w:lang w:eastAsia="zh-CN"/>
              </w:rPr>
              <w:t xml:space="preserve">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r>
              <w:rPr>
                <w:rFonts w:eastAsia="宋体"/>
                <w:lang w:val="en-US" w:eastAsia="zh-CN"/>
              </w:rPr>
              <w:t>Cablelabs</w:t>
            </w:r>
          </w:p>
        </w:tc>
        <w:tc>
          <w:tcPr>
            <w:tcW w:w="1499" w:type="dxa"/>
          </w:tcPr>
          <w:p w14:paraId="14BB0E71" w14:textId="2C31A799" w:rsidR="00C01A92" w:rsidRDefault="006B2DBB" w:rsidP="00C01A92">
            <w:pPr>
              <w:rPr>
                <w:rFonts w:eastAsia="宋体"/>
                <w:lang w:eastAsia="zh-CN"/>
              </w:rPr>
            </w:pPr>
            <w:r>
              <w:rPr>
                <w:rFonts w:eastAsia="宋体"/>
                <w:lang w:eastAsia="zh-CN"/>
              </w:rPr>
              <w:t>Yes+comment</w:t>
            </w:r>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MUSIM capability to the NW as part of UECapability</w:t>
            </w:r>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r>
              <w:rPr>
                <w:rFonts w:eastAsia="宋体" w:hint="eastAsia"/>
                <w:lang w:val="en-US" w:eastAsia="zh-CN"/>
              </w:rPr>
              <w:t>S</w:t>
            </w:r>
            <w:r>
              <w:rPr>
                <w:rFonts w:eastAsia="宋体"/>
                <w:lang w:val="en-US" w:eastAsia="zh-CN"/>
              </w:rPr>
              <w:t>preadtrum</w:t>
            </w:r>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宋体"/>
                <w:lang w:val="en-US" w:eastAsia="zh-CN"/>
              </w:rPr>
            </w:pPr>
            <w:r>
              <w:rPr>
                <w:rFonts w:eastAsia="宋体" w:hint="eastAsia"/>
                <w:lang w:val="en-US" w:eastAsia="zh-CN"/>
              </w:rPr>
              <w:t>Sharp</w:t>
            </w:r>
          </w:p>
        </w:tc>
        <w:tc>
          <w:tcPr>
            <w:tcW w:w="1499" w:type="dxa"/>
          </w:tcPr>
          <w:p w14:paraId="1CE9AA62" w14:textId="382C2CAC" w:rsidR="006F6D28" w:rsidRDefault="006F6D28" w:rsidP="000F2896">
            <w:pPr>
              <w:rPr>
                <w:rFonts w:eastAsia="宋体"/>
                <w:lang w:eastAsia="zh-CN"/>
              </w:rPr>
            </w:pPr>
            <w:r>
              <w:rPr>
                <w:rFonts w:eastAsia="宋体" w:hint="eastAsia"/>
                <w:lang w:eastAsia="zh-CN"/>
              </w:rPr>
              <w:t>Yes</w:t>
            </w:r>
          </w:p>
        </w:tc>
        <w:tc>
          <w:tcPr>
            <w:tcW w:w="6621" w:type="dxa"/>
          </w:tcPr>
          <w:p w14:paraId="4B3A39E8" w14:textId="11BA81CD" w:rsidR="006F6D28" w:rsidRDefault="006F6D28" w:rsidP="000F2896">
            <w:pPr>
              <w:rPr>
                <w:rFonts w:eastAsia="宋体"/>
                <w:lang w:eastAsia="zh-CN"/>
              </w:rPr>
            </w:pPr>
            <w:r>
              <w:rPr>
                <w:rFonts w:eastAsia="宋体" w:hint="eastAsia"/>
                <w:lang w:eastAsia="zh-CN"/>
              </w:rPr>
              <w:t>UE can indicate the paging timing information in the other network to gNB.</w:t>
            </w:r>
          </w:p>
        </w:tc>
      </w:tr>
      <w:tr w:rsidR="00B9048C" w14:paraId="6303DB8D" w14:textId="77777777" w:rsidTr="00534D43">
        <w:trPr>
          <w:trHeight w:val="282"/>
        </w:trPr>
        <w:tc>
          <w:tcPr>
            <w:tcW w:w="1615" w:type="dxa"/>
          </w:tcPr>
          <w:p w14:paraId="171E531E" w14:textId="4850D7C0" w:rsidR="00B9048C" w:rsidRDefault="00B9048C" w:rsidP="00B9048C">
            <w:pPr>
              <w:rPr>
                <w:rFonts w:eastAsia="宋体"/>
                <w:lang w:val="en-US" w:eastAsia="zh-CN"/>
              </w:rPr>
            </w:pPr>
            <w:r>
              <w:rPr>
                <w:rFonts w:eastAsia="宋体"/>
                <w:lang w:val="en-US" w:eastAsia="zh-CN"/>
              </w:rPr>
              <w:lastRenderedPageBreak/>
              <w:t>Qualcomm</w:t>
            </w:r>
          </w:p>
        </w:tc>
        <w:tc>
          <w:tcPr>
            <w:tcW w:w="1499" w:type="dxa"/>
          </w:tcPr>
          <w:p w14:paraId="01676165" w14:textId="6071AFA6" w:rsidR="00B9048C" w:rsidRDefault="00B9048C" w:rsidP="00B9048C">
            <w:pPr>
              <w:rPr>
                <w:rFonts w:eastAsia="宋体"/>
                <w:lang w:eastAsia="zh-CN"/>
              </w:rPr>
            </w:pPr>
            <w:r>
              <w:rPr>
                <w:rFonts w:eastAsia="宋体"/>
                <w:lang w:eastAsia="zh-CN"/>
              </w:rPr>
              <w:t>Yes</w:t>
            </w:r>
          </w:p>
        </w:tc>
        <w:tc>
          <w:tcPr>
            <w:tcW w:w="6621" w:type="dxa"/>
          </w:tcPr>
          <w:p w14:paraId="76101BB5" w14:textId="046C576A" w:rsidR="00B9048C" w:rsidRDefault="00B9048C" w:rsidP="00B9048C">
            <w:pPr>
              <w:rPr>
                <w:rFonts w:eastAsia="宋体"/>
                <w:lang w:eastAsia="zh-CN"/>
              </w:rPr>
            </w:pPr>
            <w:r>
              <w:rPr>
                <w:rFonts w:eastAsia="宋体"/>
                <w:lang w:eastAsia="zh-CN"/>
              </w:rPr>
              <w:t>Similar to the NAS solution, the UE can at least indicate how far the new PO should be from the existing one in order to avoid collision with the other USIM.</w:t>
            </w:r>
          </w:p>
        </w:tc>
      </w:tr>
    </w:tbl>
    <w:p w14:paraId="14BB0E74" w14:textId="77777777" w:rsidR="00E84870" w:rsidRDefault="00E84870">
      <w:pPr>
        <w:rPr>
          <w:b/>
          <w:lang w:val="en-US"/>
        </w:rPr>
      </w:pPr>
    </w:p>
    <w:p w14:paraId="0AFC6E76" w14:textId="77777777" w:rsidR="00B9048C" w:rsidRDefault="00B9048C" w:rsidP="00B9048C">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r>
        <w:rPr>
          <w:b/>
          <w:lang w:val="en-US"/>
        </w:rPr>
        <w:t xml:space="preserve"> </w:t>
      </w:r>
    </w:p>
    <w:p w14:paraId="52E78B1F" w14:textId="24735ED0" w:rsidR="00F7392F" w:rsidRPr="0053121E" w:rsidRDefault="00F7392F" w:rsidP="001928EA">
      <w:pPr>
        <w:jc w:val="both"/>
        <w:rPr>
          <w:rFonts w:eastAsia="宋体"/>
          <w:lang w:val="en-US" w:eastAsia="zh-CN"/>
        </w:rPr>
      </w:pPr>
      <w:r>
        <w:rPr>
          <w:rFonts w:eastAsia="宋体"/>
          <w:lang w:val="en-US" w:eastAsia="zh-CN"/>
        </w:rPr>
        <w:t>(</w:t>
      </w:r>
      <w:r w:rsidR="00B9048C">
        <w:rPr>
          <w:rFonts w:eastAsia="宋体"/>
          <w:lang w:val="en-US" w:eastAsia="zh-CN"/>
        </w:rPr>
        <w:t>8</w:t>
      </w:r>
      <w:r>
        <w:rPr>
          <w:rFonts w:eastAsia="宋体"/>
          <w:lang w:val="en-US" w:eastAsia="zh-CN"/>
        </w:rPr>
        <w:t>/</w:t>
      </w:r>
      <w:r w:rsidR="00B9048C">
        <w:rPr>
          <w:rFonts w:eastAsia="宋体"/>
          <w:lang w:val="en-US" w:eastAsia="zh-CN"/>
        </w:rPr>
        <w:t>9</w:t>
      </w:r>
      <w:r>
        <w:rPr>
          <w:rFonts w:eastAsia="宋体"/>
          <w:lang w:val="en-US" w:eastAsia="zh-CN"/>
        </w:rPr>
        <w:t>)</w:t>
      </w:r>
      <w:r w:rsidRPr="0053121E">
        <w:rPr>
          <w:iCs/>
        </w:rPr>
        <w:t xml:space="preserve"> participating companies agree</w:t>
      </w:r>
      <w:r w:rsidRPr="0053121E">
        <w:t xml:space="preserve"> </w:t>
      </w:r>
      <w:r>
        <w:t xml:space="preserve">that </w:t>
      </w:r>
      <w:r w:rsidRPr="0053121E">
        <w:t xml:space="preserve">paging collision avoidance and/or the assistant info (if </w:t>
      </w:r>
      <w:r>
        <w:t>needed</w:t>
      </w:r>
      <w:r w:rsidRPr="0053121E">
        <w:t xml:space="preserve">) should be indicated to </w:t>
      </w:r>
      <w:r w:rsidR="00EA55A9">
        <w:t>the network</w:t>
      </w:r>
      <w:r w:rsidR="00932015">
        <w:t xml:space="preserve"> </w:t>
      </w:r>
      <w:r>
        <w:t>for</w:t>
      </w:r>
      <w:r w:rsidRPr="0053121E">
        <w:t xml:space="preserve"> </w:t>
      </w:r>
      <w:r w:rsidR="00FA2695">
        <w:t>RA</w:t>
      </w:r>
      <w:r w:rsidRPr="0053121E">
        <w:t xml:space="preserve">N-based solution. </w:t>
      </w:r>
      <w:r w:rsidR="008C0A49">
        <w:rPr>
          <w:rFonts w:eastAsia="宋体"/>
          <w:lang w:val="en-US" w:eastAsia="zh-CN"/>
        </w:rPr>
        <w:t xml:space="preserve">There is no consensus on </w:t>
      </w:r>
      <w:r w:rsidR="008C0A49" w:rsidRPr="009A08C4">
        <w:t>which network node the paging collision avoidance and/or the assistant info (if needed) should be indicated</w:t>
      </w:r>
      <w:r w:rsidR="00D962F5" w:rsidRPr="00D962F5">
        <w:t xml:space="preserve"> </w:t>
      </w:r>
      <w:r w:rsidR="00D962F5" w:rsidRPr="009A08C4">
        <w:t>to</w:t>
      </w:r>
      <w:r w:rsidR="008C0A49" w:rsidRPr="009A08C4">
        <w:t xml:space="preserve">. </w:t>
      </w:r>
      <w:r w:rsidRPr="0053121E">
        <w:t>Hence, the r</w:t>
      </w:r>
      <w:r w:rsidRPr="0053121E">
        <w:rPr>
          <w:iCs/>
        </w:rPr>
        <w:t>apporteur suggests</w:t>
      </w:r>
      <w:r w:rsidRPr="0053121E">
        <w:rPr>
          <w:i/>
          <w:iCs/>
        </w:rPr>
        <w:t xml:space="preserve"> </w:t>
      </w:r>
      <w:r w:rsidRPr="0053121E">
        <w:rPr>
          <w:rFonts w:eastAsia="宋体"/>
          <w:lang w:val="en-US" w:eastAsia="zh-CN"/>
        </w:rPr>
        <w:t>the following:</w:t>
      </w:r>
    </w:p>
    <w:p w14:paraId="17D109F1" w14:textId="790928F5" w:rsidR="00F7392F" w:rsidRDefault="00F7392F" w:rsidP="00B6012C">
      <w:pPr>
        <w:jc w:val="both"/>
        <w:rPr>
          <w:rFonts w:eastAsia="宋体"/>
          <w:lang w:val="en-US" w:eastAsia="zh-CN"/>
        </w:rPr>
      </w:pPr>
      <w:r>
        <w:rPr>
          <w:b/>
        </w:rPr>
        <w:t xml:space="preserve">Proposal </w:t>
      </w:r>
      <w:r w:rsidR="001928EA">
        <w:rPr>
          <w:b/>
        </w:rPr>
        <w:t>4</w:t>
      </w:r>
      <w:r>
        <w:rPr>
          <w:b/>
        </w:rPr>
        <w:t xml:space="preserve">: </w:t>
      </w:r>
      <w:r w:rsidR="00DB7F47">
        <w:rPr>
          <w:b/>
        </w:rPr>
        <w:t>if</w:t>
      </w:r>
      <w:r>
        <w:rPr>
          <w:b/>
        </w:rPr>
        <w:t xml:space="preserve"> </w:t>
      </w:r>
      <w:r w:rsidR="001C4BA1">
        <w:rPr>
          <w:b/>
        </w:rPr>
        <w:t>RA</w:t>
      </w:r>
      <w:r>
        <w:rPr>
          <w:b/>
        </w:rPr>
        <w:t>N-based solution</w:t>
      </w:r>
      <w:r w:rsidR="00227274">
        <w:rPr>
          <w:b/>
        </w:rPr>
        <w:t xml:space="preserve"> is supported</w:t>
      </w:r>
      <w:r>
        <w:rPr>
          <w:b/>
        </w:rPr>
        <w:t xml:space="preserve">, paging collision avoidance and/or the assistant info (if needed) </w:t>
      </w:r>
      <w:r w:rsidR="000664A2">
        <w:rPr>
          <w:b/>
        </w:rPr>
        <w:t>is</w:t>
      </w:r>
      <w:r>
        <w:rPr>
          <w:b/>
        </w:rPr>
        <w:t xml:space="preserve"> indicated to </w:t>
      </w:r>
      <w:r w:rsidR="00494BE5">
        <w:rPr>
          <w:b/>
        </w:rPr>
        <w:t>the network</w:t>
      </w:r>
      <w:r>
        <w:rPr>
          <w:b/>
        </w:rPr>
        <w:t>.</w:t>
      </w:r>
      <w:r w:rsidR="00787A1D">
        <w:rPr>
          <w:b/>
        </w:rPr>
        <w:t xml:space="preserve"> FFS </w:t>
      </w:r>
      <w:r w:rsidR="00E332CD">
        <w:rPr>
          <w:b/>
        </w:rPr>
        <w:t>to which network node, i.e., AMF, gNB</w:t>
      </w:r>
      <w:r w:rsidR="00924043">
        <w:rPr>
          <w:b/>
        </w:rPr>
        <w:t>.</w:t>
      </w:r>
    </w:p>
    <w:p w14:paraId="22FCF46D" w14:textId="77777777" w:rsidR="00A82EFD" w:rsidRPr="00A82EFD" w:rsidRDefault="00A82EFD" w:rsidP="001807D8">
      <w:pPr>
        <w:jc w:val="both"/>
        <w:rPr>
          <w:rFonts w:eastAsia="宋体"/>
          <w:lang w:val="en-US" w:eastAsia="zh-CN"/>
        </w:rPr>
      </w:pPr>
    </w:p>
    <w:p w14:paraId="35BCAEA7" w14:textId="77777777" w:rsidR="00726E03" w:rsidRPr="000F3C74" w:rsidRDefault="00726E03">
      <w:pPr>
        <w:ind w:leftChars="-71" w:left="-142"/>
        <w:jc w:val="both"/>
        <w:rPr>
          <w:lang w:val="en-US"/>
        </w:rPr>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2803684B"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r w:rsidR="001928EA">
        <w:rPr>
          <w:rFonts w:ascii="Times New Roman" w:eastAsia="宋体" w:hAnsi="Times New Roman" w:cs="Times New Roman"/>
          <w:sz w:val="20"/>
          <w:szCs w:val="20"/>
          <w:lang w:val="en-GB" w:eastAsia="zh-CN"/>
        </w:rPr>
        <w:t>long</w:t>
      </w:r>
      <w:r>
        <w:rPr>
          <w:rFonts w:ascii="Times New Roman" w:eastAsia="宋体" w:hAnsi="Times New Roman" w:cs="Times New Roman"/>
          <w:sz w:val="20"/>
          <w:szCs w:val="20"/>
          <w:lang w:val="en-GB" w:eastAsia="zh-CN"/>
        </w:rPr>
        <w:t xml:space="preserve"> 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w:t>
      </w:r>
      <w:r>
        <w:rPr>
          <w:rFonts w:eastAsia="Times New Roman"/>
          <w:bCs/>
          <w:lang w:eastAsia="ja-JP"/>
        </w:rPr>
        <w:lastRenderedPageBreak/>
        <w:t>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258D5399" w:rsidR="00E84870" w:rsidRDefault="00AF1543">
      <w:pPr>
        <w:pStyle w:val="question"/>
        <w:ind w:left="0" w:firstLine="0"/>
        <w:rPr>
          <w:b/>
        </w:rPr>
      </w:pPr>
      <w:r>
        <w:rPr>
          <w:b/>
        </w:rPr>
        <w:t>Which level signalling</w:t>
      </w:r>
      <w:r w:rsidR="001928EA">
        <w:rPr>
          <w:b/>
        </w:rPr>
        <w:t xml:space="preserve"> </w:t>
      </w:r>
      <w:r>
        <w:rPr>
          <w:b/>
        </w:rPr>
        <w:t>(i.e. AS or NAS) is suitable to support the switching procedure</w:t>
      </w:r>
      <w:r w:rsidR="0088120F" w:rsidRPr="0088120F">
        <w:rPr>
          <w:b/>
        </w:rPr>
        <w:t xml:space="preserve"> </w:t>
      </w:r>
      <w:r w:rsidR="0088120F">
        <w:rPr>
          <w:b/>
        </w:rPr>
        <w:t>for keeping the UE in RRC-CONNECTED state</w:t>
      </w:r>
      <w:r>
        <w:rPr>
          <w:b/>
        </w:rPr>
        <w:t xml:space="preserve">? </w:t>
      </w:r>
    </w:p>
    <w:tbl>
      <w:tblPr>
        <w:tblStyle w:val="af9"/>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BE04A1" w:rsidRDefault="002B1DB0" w:rsidP="00E20B77">
            <w:pPr>
              <w:spacing w:line="256" w:lineRule="auto"/>
              <w:rPr>
                <w:rFonts w:eastAsia="PMingLiU"/>
                <w:lang w:val="en-US" w:eastAsia="zh-TW"/>
              </w:rPr>
            </w:pPr>
            <w:r>
              <w:rPr>
                <w:rFonts w:eastAsia="PMingLiU" w:hint="eastAsia"/>
                <w:lang w:val="en-US" w:eastAsia="zh-TW"/>
              </w:rPr>
              <w:t>ASUSTeK</w:t>
            </w:r>
          </w:p>
        </w:tc>
        <w:tc>
          <w:tcPr>
            <w:tcW w:w="1409" w:type="dxa"/>
          </w:tcPr>
          <w:p w14:paraId="25D641B0" w14:textId="505EBED0" w:rsidR="007E23C7" w:rsidRPr="00BE04A1" w:rsidRDefault="002B1DB0" w:rsidP="00E20B77">
            <w:pPr>
              <w:spacing w:line="256" w:lineRule="auto"/>
              <w:rPr>
                <w:rFonts w:eastAsia="PMingLiU"/>
                <w:lang w:eastAsia="zh-TW"/>
              </w:rPr>
            </w:pPr>
            <w:r>
              <w:rPr>
                <w:rFonts w:eastAsia="PMingLiU" w:hint="eastAsia"/>
                <w:lang w:eastAsia="zh-TW"/>
              </w:rPr>
              <w:t>AS</w:t>
            </w:r>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Pr="003B4108" w:rsidRDefault="008B11F5" w:rsidP="008B11F5">
            <w:pPr>
              <w:spacing w:after="160" w:line="252" w:lineRule="auto"/>
              <w:rPr>
                <w:rFonts w:eastAsia="Gulim"/>
                <w:lang w:val="en-US" w:eastAsia="ko-KR"/>
              </w:rPr>
            </w:pPr>
            <w:r w:rsidRPr="003B4108">
              <w:rPr>
                <w:rFonts w:hint="eastAsia"/>
                <w:lang w:val="en-US"/>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sidRPr="003B4108">
              <w:rPr>
                <w:rFonts w:hint="eastAsia"/>
                <w:lang w:val="en-US"/>
              </w:rPr>
              <w:t>AS based solution is also efficient in case UE in RRC_CONNECTED switches to other network via state transition to RRC_</w:t>
            </w:r>
            <w:proofErr w:type="gramStart"/>
            <w:r w:rsidRPr="003B4108">
              <w:rPr>
                <w:rFonts w:hint="eastAsia"/>
                <w:lang w:val="en-US"/>
              </w:rPr>
              <w:t xml:space="preserve">INACTIVE </w:t>
            </w:r>
            <w:r w:rsidRPr="003B4108">
              <w:rPr>
                <w:rFonts w:hint="eastAsia"/>
                <w:lang w:val="en-US" w:eastAsia="sv-SE"/>
              </w:rPr>
              <w:t> in</w:t>
            </w:r>
            <w:proofErr w:type="gramEnd"/>
            <w:r w:rsidRPr="003B4108">
              <w:rPr>
                <w:rFonts w:hint="eastAsia"/>
                <w:lang w:val="en-US" w:eastAsia="sv-SE"/>
              </w:rPr>
              <w:t xml:space="preserve">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Pr="003B4108" w:rsidRDefault="00E35F59" w:rsidP="00E35F59">
            <w:pPr>
              <w:spacing w:after="160" w:line="252" w:lineRule="auto"/>
              <w:rPr>
                <w:lang w:val="en-US"/>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lastRenderedPageBreak/>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r>
              <w:rPr>
                <w:rFonts w:eastAsia="宋体"/>
                <w:lang w:val="en-US" w:eastAsia="zh-CN"/>
              </w:rPr>
              <w:t>Cablelabs</w:t>
            </w:r>
          </w:p>
        </w:tc>
        <w:tc>
          <w:tcPr>
            <w:tcW w:w="1409" w:type="dxa"/>
          </w:tcPr>
          <w:p w14:paraId="0C1899FD" w14:textId="482A3A8B" w:rsidR="00321415" w:rsidRDefault="00321415" w:rsidP="0034327D">
            <w:pPr>
              <w:spacing w:line="256" w:lineRule="auto"/>
              <w:rPr>
                <w:rFonts w:eastAsia="宋体"/>
                <w:lang w:eastAsia="zh-CN"/>
              </w:rPr>
            </w:pPr>
            <w:r>
              <w:rPr>
                <w:rFonts w:eastAsia="宋体"/>
                <w:lang w:eastAsia="zh-CN"/>
              </w:rPr>
              <w:t>AS</w:t>
            </w:r>
            <w:r w:rsidR="00B42CF8">
              <w:rPr>
                <w:rFonts w:eastAsia="宋体"/>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宋体"/>
                <w:lang w:val="en-US" w:eastAsia="zh-CN"/>
              </w:rPr>
            </w:pPr>
            <w:r>
              <w:rPr>
                <w:rFonts w:eastAsia="宋体"/>
                <w:lang w:val="en-US" w:eastAsia="zh-CN"/>
              </w:rPr>
              <w:t>Xiaomi</w:t>
            </w:r>
          </w:p>
        </w:tc>
        <w:tc>
          <w:tcPr>
            <w:tcW w:w="1409" w:type="dxa"/>
          </w:tcPr>
          <w:p w14:paraId="178DDAEA" w14:textId="4E1628B8" w:rsidR="00010E18" w:rsidRDefault="00010E18" w:rsidP="000F2896">
            <w:pPr>
              <w:spacing w:line="256" w:lineRule="auto"/>
              <w:rPr>
                <w:rFonts w:eastAsia="宋体"/>
                <w:lang w:eastAsia="zh-CN"/>
              </w:rPr>
            </w:pPr>
            <w:r>
              <w:rPr>
                <w:rFonts w:eastAsia="宋体"/>
                <w:lang w:eastAsia="zh-CN"/>
              </w:rPr>
              <w:t>AS</w:t>
            </w:r>
          </w:p>
        </w:tc>
        <w:tc>
          <w:tcPr>
            <w:tcW w:w="6621" w:type="dxa"/>
          </w:tcPr>
          <w:p w14:paraId="38140266" w14:textId="77777777" w:rsidR="00010E18" w:rsidRDefault="00010E18" w:rsidP="000F2896">
            <w:pPr>
              <w:spacing w:line="256" w:lineRule="auto"/>
              <w:rPr>
                <w:rFonts w:eastAsia="宋体"/>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宋体"/>
                <w:lang w:val="en-US" w:eastAsia="zh-CN"/>
              </w:rPr>
            </w:pPr>
            <w:r>
              <w:rPr>
                <w:rFonts w:eastAsia="宋体" w:hint="eastAsia"/>
                <w:lang w:val="en-US" w:eastAsia="zh-CN"/>
              </w:rPr>
              <w:t>Sharp</w:t>
            </w:r>
          </w:p>
        </w:tc>
        <w:tc>
          <w:tcPr>
            <w:tcW w:w="1409" w:type="dxa"/>
          </w:tcPr>
          <w:p w14:paraId="13599C31" w14:textId="2C14D1AC" w:rsidR="006F6D28" w:rsidRDefault="006F6D28" w:rsidP="000F2896">
            <w:pPr>
              <w:spacing w:line="256" w:lineRule="auto"/>
              <w:rPr>
                <w:rFonts w:eastAsia="宋体"/>
                <w:lang w:eastAsia="zh-CN"/>
              </w:rPr>
            </w:pPr>
            <w:r>
              <w:rPr>
                <w:rFonts w:eastAsia="宋体" w:hint="eastAsia"/>
                <w:lang w:eastAsia="zh-CN"/>
              </w:rPr>
              <w:t>AS</w:t>
            </w:r>
          </w:p>
        </w:tc>
        <w:tc>
          <w:tcPr>
            <w:tcW w:w="6621" w:type="dxa"/>
          </w:tcPr>
          <w:p w14:paraId="6FC9B0FB" w14:textId="35BC7233" w:rsidR="006F6D28" w:rsidRDefault="006F6D28" w:rsidP="000F2896">
            <w:pPr>
              <w:spacing w:line="256" w:lineRule="auto"/>
              <w:rPr>
                <w:rFonts w:eastAsia="宋体"/>
                <w:lang w:eastAsia="zh-CN"/>
              </w:rPr>
            </w:pPr>
            <w:r>
              <w:rPr>
                <w:rFonts w:eastAsia="宋体"/>
                <w:lang w:eastAsia="zh-CN"/>
              </w:rPr>
              <w:t>T</w:t>
            </w:r>
            <w:r>
              <w:rPr>
                <w:rFonts w:eastAsia="宋体"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宋体"/>
                <w:lang w:val="en-US" w:eastAsia="zh-CN"/>
              </w:rPr>
            </w:pPr>
            <w:r>
              <w:rPr>
                <w:rFonts w:eastAsia="宋体" w:hint="eastAsia"/>
                <w:lang w:val="en-US" w:eastAsia="zh-CN"/>
              </w:rPr>
              <w:t>China Telecom</w:t>
            </w:r>
          </w:p>
        </w:tc>
        <w:tc>
          <w:tcPr>
            <w:tcW w:w="1409" w:type="dxa"/>
          </w:tcPr>
          <w:p w14:paraId="07C86122" w14:textId="109C9886" w:rsidR="00F95F5E" w:rsidRDefault="00F95F5E" w:rsidP="00F95F5E">
            <w:pPr>
              <w:spacing w:line="256" w:lineRule="auto"/>
              <w:rPr>
                <w:rFonts w:eastAsia="宋体"/>
                <w:lang w:eastAsia="zh-CN"/>
              </w:rPr>
            </w:pPr>
            <w:r>
              <w:rPr>
                <w:rFonts w:eastAsia="宋体" w:hint="eastAsia"/>
                <w:lang w:eastAsia="zh-CN"/>
              </w:rPr>
              <w:t>AS</w:t>
            </w:r>
          </w:p>
        </w:tc>
        <w:tc>
          <w:tcPr>
            <w:tcW w:w="6621" w:type="dxa"/>
          </w:tcPr>
          <w:p w14:paraId="2D430B27" w14:textId="61EB1ACE" w:rsidR="00F95F5E" w:rsidRDefault="00F95F5E" w:rsidP="00F95F5E">
            <w:pPr>
              <w:spacing w:line="256" w:lineRule="auto"/>
              <w:rPr>
                <w:rFonts w:eastAsia="宋体"/>
                <w:lang w:eastAsia="zh-CN"/>
              </w:rPr>
            </w:pPr>
            <w:r>
              <w:rPr>
                <w:rFonts w:eastAsia="宋体"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宋体"/>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宋体"/>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宋体"/>
                <w:lang w:eastAsia="zh-CN"/>
              </w:rPr>
            </w:pPr>
            <w:r w:rsidRPr="003B4108">
              <w:rPr>
                <w:rFonts w:hint="eastAsia"/>
                <w:lang w:val="en-US" w:eastAsia="ja-JP"/>
              </w:rPr>
              <w:t xml:space="preserve">Agree with </w:t>
            </w:r>
            <w:r w:rsidRPr="003B4108">
              <w:rPr>
                <w:lang w:val="en-US" w:eastAsia="ja-JP"/>
              </w:rPr>
              <w:t>vivo. Core Network do not need to know if there is a gap configured for a UE.</w:t>
            </w:r>
          </w:p>
        </w:tc>
      </w:tr>
      <w:tr w:rsidR="00880845" w14:paraId="1776E379" w14:textId="77777777" w:rsidTr="00534D43">
        <w:trPr>
          <w:trHeight w:val="282"/>
        </w:trPr>
        <w:tc>
          <w:tcPr>
            <w:tcW w:w="1705" w:type="dxa"/>
          </w:tcPr>
          <w:p w14:paraId="4D2BB9AC" w14:textId="692C17F7" w:rsidR="00880845" w:rsidRDefault="00880845" w:rsidP="00880845">
            <w:pPr>
              <w:spacing w:line="256" w:lineRule="auto"/>
              <w:rPr>
                <w:lang w:val="en-US" w:eastAsia="ja-JP"/>
              </w:rPr>
            </w:pPr>
            <w:r>
              <w:rPr>
                <w:lang w:val="en-US" w:eastAsia="ja-JP"/>
              </w:rPr>
              <w:t>Ericsson</w:t>
            </w:r>
          </w:p>
        </w:tc>
        <w:tc>
          <w:tcPr>
            <w:tcW w:w="1409" w:type="dxa"/>
          </w:tcPr>
          <w:p w14:paraId="217EDDF1" w14:textId="708DE8D4" w:rsidR="00880845" w:rsidRDefault="00880845" w:rsidP="00880845">
            <w:pPr>
              <w:spacing w:line="256" w:lineRule="auto"/>
              <w:rPr>
                <w:lang w:eastAsia="ja-JP"/>
              </w:rPr>
            </w:pPr>
            <w:r>
              <w:rPr>
                <w:rFonts w:eastAsia="宋体"/>
                <w:lang w:val="en-US" w:eastAsia="zh-CN" w:bidi="ar"/>
              </w:rPr>
              <w:t>AS, but</w:t>
            </w:r>
          </w:p>
        </w:tc>
        <w:tc>
          <w:tcPr>
            <w:tcW w:w="6621" w:type="dxa"/>
          </w:tcPr>
          <w:p w14:paraId="1B1533F4" w14:textId="0F2A1324" w:rsidR="00880845" w:rsidRPr="003B4108" w:rsidRDefault="00880845" w:rsidP="00880845">
            <w:pPr>
              <w:spacing w:line="256" w:lineRule="auto"/>
              <w:rPr>
                <w:lang w:val="en-US" w:eastAsia="ja-JP"/>
              </w:rPr>
            </w:pPr>
            <w:r>
              <w:t>Even though we though this could actually be addressed by UE implementation, since we will account for this case, then AS would probably be more suitable as it is expected to be a very short switching.</w:t>
            </w:r>
          </w:p>
        </w:tc>
      </w:tr>
      <w:tr w:rsidR="00024342" w14:paraId="620CCCCF" w14:textId="77777777" w:rsidTr="00534D43">
        <w:trPr>
          <w:trHeight w:val="282"/>
        </w:trPr>
        <w:tc>
          <w:tcPr>
            <w:tcW w:w="1705" w:type="dxa"/>
          </w:tcPr>
          <w:p w14:paraId="254381DA" w14:textId="7F3BD36F" w:rsidR="00024342" w:rsidRDefault="00024342" w:rsidP="00880845">
            <w:pPr>
              <w:spacing w:line="256" w:lineRule="auto"/>
              <w:rPr>
                <w:lang w:val="en-US" w:eastAsia="ja-JP"/>
              </w:rPr>
            </w:pPr>
            <w:r>
              <w:rPr>
                <w:lang w:val="en-US" w:eastAsia="ja-JP"/>
              </w:rPr>
              <w:t>Intel</w:t>
            </w:r>
          </w:p>
        </w:tc>
        <w:tc>
          <w:tcPr>
            <w:tcW w:w="1409" w:type="dxa"/>
          </w:tcPr>
          <w:p w14:paraId="29D93BBF" w14:textId="59DE6422" w:rsidR="00024342" w:rsidRDefault="00024342" w:rsidP="00880845">
            <w:pPr>
              <w:spacing w:line="256" w:lineRule="auto"/>
              <w:rPr>
                <w:rFonts w:eastAsia="宋体"/>
                <w:lang w:val="en-US" w:eastAsia="zh-CN" w:bidi="ar"/>
              </w:rPr>
            </w:pPr>
            <w:r>
              <w:rPr>
                <w:rFonts w:eastAsia="宋体"/>
                <w:lang w:val="en-US" w:eastAsia="zh-CN" w:bidi="ar"/>
              </w:rPr>
              <w:t>AS</w:t>
            </w:r>
          </w:p>
        </w:tc>
        <w:tc>
          <w:tcPr>
            <w:tcW w:w="6621" w:type="dxa"/>
          </w:tcPr>
          <w:p w14:paraId="0DD5E708" w14:textId="00DFC26D" w:rsidR="00024342" w:rsidRDefault="00024342" w:rsidP="00880845">
            <w:pPr>
              <w:spacing w:line="256" w:lineRule="auto"/>
            </w:pPr>
            <w:r>
              <w:t xml:space="preserve">Regardless of keeping or leaving RRC_CONNECTED, switching/leaving indication is triggered from the UE, so we think it is better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E06C45" w14:paraId="0FB17DA5" w14:textId="77777777" w:rsidTr="00534D43">
        <w:trPr>
          <w:trHeight w:val="282"/>
        </w:trPr>
        <w:tc>
          <w:tcPr>
            <w:tcW w:w="1705" w:type="dxa"/>
          </w:tcPr>
          <w:p w14:paraId="7C75275D" w14:textId="58E82D17" w:rsidR="00E06C45" w:rsidRDefault="00E06C45" w:rsidP="00880845">
            <w:pPr>
              <w:spacing w:line="256" w:lineRule="auto"/>
              <w:rPr>
                <w:lang w:val="en-US" w:eastAsia="ja-JP"/>
              </w:rPr>
            </w:pPr>
            <w:r>
              <w:rPr>
                <w:lang w:val="en-US" w:eastAsia="ja-JP"/>
              </w:rPr>
              <w:t>Futurewei</w:t>
            </w:r>
          </w:p>
        </w:tc>
        <w:tc>
          <w:tcPr>
            <w:tcW w:w="1409" w:type="dxa"/>
          </w:tcPr>
          <w:p w14:paraId="357420FC" w14:textId="2A558C97" w:rsidR="00E06C45" w:rsidRDefault="00E06C45" w:rsidP="00880845">
            <w:pPr>
              <w:spacing w:line="256" w:lineRule="auto"/>
              <w:rPr>
                <w:rFonts w:eastAsia="宋体"/>
                <w:lang w:val="en-US" w:eastAsia="zh-CN" w:bidi="ar"/>
              </w:rPr>
            </w:pPr>
            <w:r>
              <w:rPr>
                <w:rFonts w:eastAsia="宋体"/>
                <w:lang w:val="en-US" w:eastAsia="zh-CN" w:bidi="ar"/>
              </w:rPr>
              <w:t>AS</w:t>
            </w:r>
          </w:p>
        </w:tc>
        <w:tc>
          <w:tcPr>
            <w:tcW w:w="6621" w:type="dxa"/>
          </w:tcPr>
          <w:p w14:paraId="43222350" w14:textId="77777777" w:rsidR="00E06C45" w:rsidRDefault="00E06C45" w:rsidP="00880845">
            <w:pPr>
              <w:spacing w:line="256" w:lineRule="auto"/>
            </w:pPr>
          </w:p>
        </w:tc>
      </w:tr>
      <w:tr w:rsidR="00DF2DC5" w14:paraId="7600C25B" w14:textId="77777777" w:rsidTr="00534D43">
        <w:trPr>
          <w:trHeight w:val="282"/>
        </w:trPr>
        <w:tc>
          <w:tcPr>
            <w:tcW w:w="1705" w:type="dxa"/>
          </w:tcPr>
          <w:p w14:paraId="346FE789" w14:textId="6E6A9C50" w:rsidR="00DF2DC5" w:rsidRDefault="00DF2DC5" w:rsidP="00DF2DC5">
            <w:pPr>
              <w:spacing w:line="256" w:lineRule="auto"/>
              <w:rPr>
                <w:lang w:val="en-US" w:eastAsia="ja-JP"/>
              </w:rPr>
            </w:pPr>
            <w:r>
              <w:rPr>
                <w:lang w:val="en-US" w:eastAsia="ja-JP"/>
              </w:rPr>
              <w:t>Qualcomm</w:t>
            </w:r>
          </w:p>
        </w:tc>
        <w:tc>
          <w:tcPr>
            <w:tcW w:w="1409" w:type="dxa"/>
          </w:tcPr>
          <w:p w14:paraId="44123083" w14:textId="0AFBABAB" w:rsidR="00DF2DC5" w:rsidRDefault="00DF2DC5" w:rsidP="00DF2DC5">
            <w:pPr>
              <w:spacing w:line="256" w:lineRule="auto"/>
              <w:rPr>
                <w:rFonts w:eastAsia="宋体"/>
                <w:lang w:val="en-US" w:eastAsia="zh-CN" w:bidi="ar"/>
              </w:rPr>
            </w:pPr>
            <w:r>
              <w:rPr>
                <w:rFonts w:eastAsia="宋体"/>
                <w:lang w:val="en-US" w:eastAsia="zh-CN" w:bidi="ar"/>
              </w:rPr>
              <w:t>AS</w:t>
            </w:r>
          </w:p>
        </w:tc>
        <w:tc>
          <w:tcPr>
            <w:tcW w:w="6621" w:type="dxa"/>
          </w:tcPr>
          <w:p w14:paraId="08DBDED8" w14:textId="73F5634F" w:rsidR="00DF2DC5" w:rsidRDefault="00DF2DC5" w:rsidP="00DF2DC5">
            <w:pPr>
              <w:spacing w:line="256" w:lineRule="auto"/>
            </w:pPr>
            <w:r>
              <w:t>CN does not need to be aware of switching if the UE stays in Connected mode.</w:t>
            </w:r>
          </w:p>
        </w:tc>
      </w:tr>
    </w:tbl>
    <w:p w14:paraId="14BB0E99" w14:textId="77777777" w:rsidR="00E84870" w:rsidRPr="007E563A" w:rsidRDefault="00E84870">
      <w:pPr>
        <w:rPr>
          <w:b/>
        </w:rPr>
      </w:pPr>
    </w:p>
    <w:p w14:paraId="5A1D186A" w14:textId="011649BF" w:rsidR="00DF2DC5" w:rsidRDefault="00DF2DC5">
      <w:pPr>
        <w:rPr>
          <w:b/>
          <w:lang w:val="en-US"/>
        </w:rPr>
      </w:pPr>
      <w:r>
        <w:rPr>
          <w:b/>
          <w:bCs/>
          <w:highlight w:val="yellow"/>
          <w:u w:val="single"/>
        </w:rPr>
        <w:lastRenderedPageBreak/>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p>
    <w:p w14:paraId="45C31785" w14:textId="4F17D52A" w:rsidR="0054234A" w:rsidRDefault="00DF2DC5" w:rsidP="00B6012C">
      <w:pPr>
        <w:jc w:val="both"/>
        <w:rPr>
          <w:rFonts w:eastAsia="宋体"/>
          <w:lang w:val="en-US" w:eastAsia="zh-CN"/>
        </w:rPr>
      </w:pPr>
      <w:r>
        <w:rPr>
          <w:rFonts w:eastAsia="宋体"/>
          <w:lang w:val="en-US" w:eastAsia="zh-CN"/>
        </w:rPr>
        <w:t xml:space="preserve">28 </w:t>
      </w:r>
      <w:r w:rsidR="0054234A">
        <w:rPr>
          <w:rFonts w:eastAsia="宋体"/>
          <w:lang w:val="en-US" w:eastAsia="zh-CN"/>
        </w:rPr>
        <w:t xml:space="preserve">Companies provided their views. the consensus for AS level signaling. </w:t>
      </w:r>
    </w:p>
    <w:p w14:paraId="686A15F7" w14:textId="16D80B54" w:rsidR="0054234A" w:rsidRDefault="0054234A" w:rsidP="00B6012C">
      <w:pPr>
        <w:jc w:val="both"/>
        <w:rPr>
          <w:rFonts w:eastAsia="宋体"/>
          <w:lang w:val="en-US" w:eastAsia="zh-CN"/>
        </w:rPr>
      </w:pPr>
      <w:r>
        <w:rPr>
          <w:rFonts w:eastAsia="宋体"/>
          <w:lang w:val="en-US" w:eastAsia="zh-CN"/>
        </w:rPr>
        <w:t>Following t</w:t>
      </w:r>
      <w:r>
        <w:rPr>
          <w:rFonts w:eastAsia="宋体" w:hint="eastAsia"/>
          <w:lang w:val="en-US" w:eastAsia="zh-CN"/>
        </w:rPr>
        <w:t>ech</w:t>
      </w:r>
      <w:r>
        <w:rPr>
          <w:rFonts w:eastAsia="宋体"/>
          <w:lang w:val="en-US" w:eastAsia="zh-CN"/>
        </w:rPr>
        <w:t xml:space="preserve">nical reasons are </w:t>
      </w:r>
      <w:r w:rsidR="0084257E">
        <w:rPr>
          <w:rFonts w:eastAsia="宋体"/>
          <w:lang w:val="en-US" w:eastAsia="zh-CN"/>
        </w:rPr>
        <w:t>summarized</w:t>
      </w:r>
      <w:r>
        <w:rPr>
          <w:rFonts w:eastAsia="宋体"/>
          <w:lang w:val="en-US" w:eastAsia="zh-CN"/>
        </w:rPr>
        <w:t xml:space="preserve"> from companies’ </w:t>
      </w:r>
      <w:r>
        <w:rPr>
          <w:rFonts w:eastAsia="宋体"/>
          <w:lang w:eastAsia="zh-CN"/>
        </w:rPr>
        <w:t>inputs</w:t>
      </w:r>
      <w:r>
        <w:rPr>
          <w:rFonts w:eastAsia="宋体"/>
          <w:lang w:val="en-US" w:eastAsia="zh-CN"/>
        </w:rPr>
        <w:t xml:space="preserve">: </w:t>
      </w:r>
    </w:p>
    <w:p w14:paraId="48D99DF7" w14:textId="77777777" w:rsidR="0054234A" w:rsidRPr="001F52A9" w:rsidRDefault="0054234A" w:rsidP="00B6012C">
      <w:pPr>
        <w:pStyle w:val="afe"/>
        <w:numPr>
          <w:ilvl w:val="0"/>
          <w:numId w:val="19"/>
        </w:numPr>
        <w:jc w:val="both"/>
        <w:rPr>
          <w:rFonts w:ascii="Times New Roman" w:eastAsia="宋体" w:hAnsi="Times New Roman" w:cs="Times New Roman"/>
          <w:sz w:val="20"/>
          <w:szCs w:val="20"/>
          <w:lang w:val="en-US" w:eastAsia="zh-CN"/>
        </w:rPr>
      </w:pPr>
      <w:r w:rsidRPr="001F52A9">
        <w:rPr>
          <w:rFonts w:ascii="Times New Roman" w:hAnsi="Times New Roman" w:cs="Times New Roman"/>
          <w:sz w:val="20"/>
          <w:szCs w:val="20"/>
        </w:rPr>
        <w:t xml:space="preserve">This is within the scope of RRC based (AS level) solution. </w:t>
      </w:r>
      <w:r>
        <w:rPr>
          <w:rFonts w:ascii="Times New Roman" w:hAnsi="Times New Roman" w:cs="Times New Roman"/>
          <w:sz w:val="20"/>
          <w:szCs w:val="20"/>
        </w:rPr>
        <w:t>It</w:t>
      </w:r>
      <w:r w:rsidRPr="001F52A9">
        <w:rPr>
          <w:rFonts w:ascii="Times New Roman" w:hAnsi="Times New Roman" w:cs="Times New Roman"/>
          <w:sz w:val="20"/>
          <w:szCs w:val="20"/>
        </w:rPr>
        <w:t xml:space="preserve"> is required to address the delay requirements for short switching. </w:t>
      </w:r>
      <w:r w:rsidRPr="001F52A9">
        <w:rPr>
          <w:rFonts w:ascii="Times New Roman" w:eastAsia="宋体" w:hAnsi="Times New Roman" w:cs="Times New Roman"/>
          <w:sz w:val="20"/>
          <w:szCs w:val="20"/>
          <w:lang w:val="en-US" w:eastAsia="zh-CN"/>
        </w:rPr>
        <w:t xml:space="preserve">AS based method has less delay, which is more suitable to keep UE in connected </w:t>
      </w:r>
      <w:proofErr w:type="gramStart"/>
      <w:r w:rsidRPr="001F52A9">
        <w:rPr>
          <w:rFonts w:ascii="Times New Roman" w:eastAsia="宋体" w:hAnsi="Times New Roman" w:cs="Times New Roman"/>
          <w:sz w:val="20"/>
          <w:szCs w:val="20"/>
          <w:lang w:val="en-US" w:eastAsia="zh-CN"/>
        </w:rPr>
        <w:t>mode.(</w:t>
      </w:r>
      <w:proofErr w:type="gramEnd"/>
      <w:r w:rsidRPr="001F52A9">
        <w:rPr>
          <w:rFonts w:ascii="Times New Roman" w:eastAsia="宋体" w:hAnsi="Times New Roman" w:cs="Times New Roman"/>
          <w:sz w:val="20"/>
          <w:szCs w:val="20"/>
          <w:lang w:val="en-US" w:eastAsia="zh-CN"/>
        </w:rPr>
        <w:t xml:space="preserve"> 5 companies)</w:t>
      </w:r>
    </w:p>
    <w:p w14:paraId="5F8DE286" w14:textId="77777777" w:rsidR="0054234A" w:rsidRPr="001F52A9" w:rsidRDefault="0054234A" w:rsidP="00B6012C">
      <w:pPr>
        <w:pStyle w:val="afe"/>
        <w:numPr>
          <w:ilvl w:val="0"/>
          <w:numId w:val="19"/>
        </w:numPr>
        <w:jc w:val="both"/>
        <w:rPr>
          <w:rFonts w:ascii="Times New Roman" w:eastAsia="宋体" w:hAnsi="Times New Roman" w:cs="Times New Roman"/>
          <w:sz w:val="20"/>
          <w:szCs w:val="20"/>
          <w:lang w:val="en-US" w:eastAsia="zh-CN"/>
        </w:rPr>
      </w:pPr>
      <w:r w:rsidRPr="001F52A9">
        <w:rPr>
          <w:rFonts w:ascii="Times New Roman" w:eastAsia="宋体" w:hAnsi="Times New Roman" w:cs="Times New Roman"/>
          <w:sz w:val="20"/>
          <w:szCs w:val="20"/>
          <w:lang w:val="en-US" w:eastAsia="zh-CN"/>
        </w:rPr>
        <w:t xml:space="preserve">Gap configurations in connected state should be under AS control, which is invisible for Core </w:t>
      </w:r>
      <w:proofErr w:type="gramStart"/>
      <w:r w:rsidRPr="001F52A9">
        <w:rPr>
          <w:rFonts w:ascii="Times New Roman" w:eastAsia="宋体" w:hAnsi="Times New Roman" w:cs="Times New Roman"/>
          <w:sz w:val="20"/>
          <w:szCs w:val="20"/>
          <w:lang w:val="en-US" w:eastAsia="zh-CN"/>
        </w:rPr>
        <w:t>Network.(</w:t>
      </w:r>
      <w:proofErr w:type="gramEnd"/>
      <w:r w:rsidRPr="001F52A9">
        <w:rPr>
          <w:rFonts w:ascii="Times New Roman" w:eastAsia="宋体" w:hAnsi="Times New Roman" w:cs="Times New Roman"/>
          <w:sz w:val="20"/>
          <w:szCs w:val="20"/>
          <w:lang w:val="en-US" w:eastAsia="zh-CN"/>
        </w:rPr>
        <w:t>11 Companies)</w:t>
      </w:r>
    </w:p>
    <w:p w14:paraId="613807B1" w14:textId="77777777" w:rsidR="0054234A" w:rsidRPr="001F52A9" w:rsidRDefault="0054234A" w:rsidP="00B6012C">
      <w:pPr>
        <w:pStyle w:val="afe"/>
        <w:numPr>
          <w:ilvl w:val="0"/>
          <w:numId w:val="19"/>
        </w:numPr>
        <w:jc w:val="both"/>
        <w:rPr>
          <w:rFonts w:ascii="Times New Roman" w:eastAsia="宋体" w:hAnsi="Times New Roman" w:cs="Times New Roman"/>
          <w:sz w:val="20"/>
          <w:szCs w:val="20"/>
          <w:lang w:val="en-US" w:eastAsia="zh-CN"/>
        </w:rPr>
      </w:pPr>
      <w:r w:rsidRPr="001F52A9">
        <w:rPr>
          <w:rFonts w:ascii="Times New Roman" w:eastAsia="宋体" w:hAnsi="Times New Roman" w:cs="Times New Roman"/>
          <w:sz w:val="20"/>
          <w:szCs w:val="20"/>
          <w:lang w:val="en-US" w:eastAsia="zh-CN"/>
        </w:rPr>
        <w:t>There is no any CN impact since the UE still stays at the RRC connected state. (5 companies).</w:t>
      </w:r>
    </w:p>
    <w:p w14:paraId="3D8C0969" w14:textId="77777777" w:rsidR="0054234A" w:rsidRDefault="0054234A" w:rsidP="00B6012C">
      <w:pPr>
        <w:jc w:val="both"/>
        <w:rPr>
          <w:rFonts w:eastAsia="宋体"/>
          <w:lang w:val="en-US" w:eastAsia="zh-CN"/>
        </w:rPr>
      </w:pPr>
    </w:p>
    <w:p w14:paraId="4051E181" w14:textId="60598F9D" w:rsidR="0054234A" w:rsidRPr="0015541C" w:rsidRDefault="0054234A" w:rsidP="00B6012C">
      <w:pPr>
        <w:jc w:val="both"/>
        <w:rPr>
          <w:rFonts w:eastAsia="宋体"/>
          <w:b/>
          <w:lang w:val="en-US" w:eastAsia="zh-CN"/>
        </w:rPr>
      </w:pPr>
      <w:r w:rsidRPr="0015541C">
        <w:rPr>
          <w:rFonts w:eastAsia="宋体" w:hint="eastAsia"/>
          <w:b/>
          <w:lang w:val="en-US" w:eastAsia="zh-CN"/>
        </w:rPr>
        <w:t>P</w:t>
      </w:r>
      <w:r w:rsidRPr="0015541C">
        <w:rPr>
          <w:rFonts w:eastAsia="宋体"/>
          <w:b/>
          <w:lang w:val="en-US" w:eastAsia="zh-CN"/>
        </w:rPr>
        <w:t xml:space="preserve">roposal </w:t>
      </w:r>
      <w:r w:rsidR="001928EA">
        <w:rPr>
          <w:rFonts w:eastAsia="宋体"/>
          <w:b/>
          <w:lang w:val="en-US" w:eastAsia="zh-CN"/>
        </w:rPr>
        <w:t>5</w:t>
      </w:r>
      <w:r w:rsidRPr="0015541C">
        <w:rPr>
          <w:rFonts w:eastAsia="宋体"/>
          <w:b/>
          <w:lang w:val="en-US" w:eastAsia="zh-CN"/>
        </w:rPr>
        <w:t xml:space="preserve">: </w:t>
      </w:r>
      <w:r>
        <w:rPr>
          <w:rFonts w:eastAsia="宋体"/>
          <w:b/>
          <w:lang w:val="en-US" w:eastAsia="zh-CN"/>
        </w:rPr>
        <w:t xml:space="preserve">AS </w:t>
      </w:r>
      <w:r>
        <w:rPr>
          <w:b/>
        </w:rPr>
        <w:t xml:space="preserve">level signalling is </w:t>
      </w:r>
      <w:r w:rsidR="001928EA">
        <w:rPr>
          <w:b/>
        </w:rPr>
        <w:t xml:space="preserve">used </w:t>
      </w:r>
      <w:r>
        <w:rPr>
          <w:b/>
        </w:rPr>
        <w:t>to support the switching procedure</w:t>
      </w:r>
      <w:r w:rsidRPr="0088120F">
        <w:rPr>
          <w:b/>
        </w:rPr>
        <w:t xml:space="preserve"> </w:t>
      </w:r>
      <w:r>
        <w:rPr>
          <w:b/>
        </w:rPr>
        <w:t>for keeping the UE in RRC</w:t>
      </w:r>
      <w:r w:rsidR="00DF2DC5">
        <w:rPr>
          <w:rFonts w:ascii="宋体" w:eastAsia="宋体" w:hAnsi="宋体"/>
          <w:b/>
          <w:lang w:eastAsia="zh-CN"/>
        </w:rPr>
        <w:t>_</w:t>
      </w:r>
      <w:r>
        <w:rPr>
          <w:b/>
        </w:rPr>
        <w:t>CONNECTED state.</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rsidTr="00024342">
        <w:trPr>
          <w:trHeight w:val="2978"/>
        </w:trPr>
        <w:tc>
          <w:tcPr>
            <w:tcW w:w="3210" w:type="dxa"/>
          </w:tcPr>
          <w:p w14:paraId="14BB0EB0" w14:textId="77777777" w:rsidR="00E84870" w:rsidRDefault="00AF1543">
            <w:pPr>
              <w:rPr>
                <w:rFonts w:eastAsia="宋体"/>
                <w:b/>
                <w:color w:val="FF0000"/>
                <w:lang w:val="en-US" w:eastAsia="zh-CN"/>
              </w:rPr>
            </w:pPr>
            <w:r>
              <w:rPr>
                <w:rFonts w:eastAsia="宋体"/>
                <w:b/>
                <w:lang w:val="en-US" w:eastAsia="zh-CN"/>
              </w:rPr>
              <w:lastRenderedPageBreak/>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 xml:space="preserve">RC based </w:t>
            </w:r>
            <w:proofErr w:type="spellStart"/>
            <w:r>
              <w:rPr>
                <w:rFonts w:eastAsia="宋体"/>
                <w:b/>
                <w:lang w:val="en-US" w:eastAsia="zh-CN"/>
              </w:rPr>
              <w:t>signalling</w:t>
            </w:r>
            <w:proofErr w:type="spellEnd"/>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rFonts w:eastAsia="等线"/>
                <w:lang w:val="en-US"/>
              </w:rPr>
            </w:pPr>
            <w:r>
              <w:rPr>
                <w:rFonts w:eastAsia="等线"/>
                <w:lang w:val="en-US"/>
              </w:rPr>
              <w:t xml:space="preserve">1. </w:t>
            </w:r>
            <w:r w:rsidR="00AF1543">
              <w:rPr>
                <w:rFonts w:eastAsia="等线"/>
                <w:lang w:val="en-US"/>
              </w:rPr>
              <w:t>Different switching procedures for EPS, NR/5GS and E-UTRA/5GS.</w:t>
            </w:r>
          </w:p>
          <w:p w14:paraId="14BB0EB8" w14:textId="15CE474C" w:rsidR="00151757" w:rsidRDefault="00151757">
            <w:pPr>
              <w:rPr>
                <w:rFonts w:eastAsia="宋体"/>
                <w:b/>
                <w:lang w:val="en-US" w:eastAsia="zh-CN"/>
              </w:rPr>
            </w:pPr>
            <w:r>
              <w:rPr>
                <w:rFonts w:eastAsia="宋体"/>
                <w:bCs/>
                <w:lang w:val="en-US" w:eastAsia="zh-CN"/>
              </w:rPr>
              <w:t xml:space="preserve">2. </w:t>
            </w:r>
            <w:r w:rsidR="0010296B">
              <w:rPr>
                <w:rFonts w:eastAsia="宋体"/>
                <w:bCs/>
                <w:lang w:val="en-US" w:eastAsia="zh-CN"/>
              </w:rPr>
              <w:t>Complex</w:t>
            </w:r>
            <w:r w:rsidRPr="00437E0F">
              <w:rPr>
                <w:rFonts w:eastAsia="宋体"/>
                <w:bCs/>
                <w:lang w:val="en-US" w:eastAsia="zh-CN"/>
              </w:rPr>
              <w:t xml:space="preserve"> to manage PDU sessions during a long-switch.</w:t>
            </w:r>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2591DE7E"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r w:rsidR="0088120F">
        <w:rPr>
          <w:b/>
        </w:rPr>
        <w:t xml:space="preserve">for leaving the </w:t>
      </w:r>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w:t>
            </w:r>
            <w:r>
              <w:rPr>
                <w:rFonts w:eastAsia="宋体"/>
                <w:lang w:eastAsia="zh-CN"/>
              </w:rPr>
              <w:lastRenderedPageBreak/>
              <w:t>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BE04A1" w:rsidRDefault="002B1DB0" w:rsidP="00087CD0">
            <w:pPr>
              <w:spacing w:line="256" w:lineRule="auto"/>
              <w:rPr>
                <w:rFonts w:eastAsia="PMingLiU"/>
                <w:lang w:val="en-US" w:eastAsia="zh-TW"/>
              </w:rPr>
            </w:pPr>
            <w:r>
              <w:rPr>
                <w:rFonts w:eastAsia="PMingLiU" w:hint="eastAsia"/>
                <w:lang w:val="en-US" w:eastAsia="zh-TW"/>
              </w:rPr>
              <w:t>ASUSTeK</w:t>
            </w:r>
          </w:p>
        </w:tc>
        <w:tc>
          <w:tcPr>
            <w:tcW w:w="2551" w:type="dxa"/>
          </w:tcPr>
          <w:p w14:paraId="06C8B410" w14:textId="7CC9B586" w:rsidR="00AB757D" w:rsidRPr="00BE04A1" w:rsidRDefault="002B1DB0" w:rsidP="00087CD0">
            <w:pPr>
              <w:spacing w:line="256" w:lineRule="auto"/>
              <w:rPr>
                <w:rFonts w:eastAsia="PMingLiU"/>
                <w:lang w:eastAsia="zh-TW"/>
              </w:rPr>
            </w:pPr>
            <w:r>
              <w:rPr>
                <w:rFonts w:eastAsia="PMingLiU" w:hint="eastAsia"/>
                <w:lang w:eastAsia="zh-TW"/>
              </w:rPr>
              <w:t>RRC</w:t>
            </w:r>
          </w:p>
        </w:tc>
        <w:tc>
          <w:tcPr>
            <w:tcW w:w="5204" w:type="dxa"/>
          </w:tcPr>
          <w:p w14:paraId="5CB08B60" w14:textId="6967B606" w:rsidR="00AB757D" w:rsidRPr="00BE04A1" w:rsidRDefault="002B1DB0" w:rsidP="00087CD0">
            <w:pPr>
              <w:spacing w:line="256" w:lineRule="auto"/>
              <w:rPr>
                <w:rFonts w:eastAsia="PMingLiU"/>
                <w:lang w:eastAsia="zh-TW"/>
              </w:rPr>
            </w:pPr>
            <w:r>
              <w:rPr>
                <w:rFonts w:eastAsia="PMingLiU" w:hint="eastAsia"/>
                <w:lang w:eastAsia="zh-TW"/>
              </w:rPr>
              <w:t>Agree with CATT.</w:t>
            </w:r>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w:t>
            </w:r>
            <w:r>
              <w:rPr>
                <w:rFonts w:eastAsia="宋体"/>
                <w:lang w:eastAsia="zh-CN"/>
              </w:rPr>
              <w:lastRenderedPageBreak/>
              <w:t xml:space="preserve">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lastRenderedPageBreak/>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r>
              <w:rPr>
                <w:rFonts w:eastAsia="宋体"/>
                <w:lang w:val="en-US" w:eastAsia="zh-CN"/>
              </w:rPr>
              <w:t>Cablelabs</w:t>
            </w:r>
          </w:p>
        </w:tc>
        <w:tc>
          <w:tcPr>
            <w:tcW w:w="2551" w:type="dxa"/>
          </w:tcPr>
          <w:p w14:paraId="24D6A711" w14:textId="4FCD9CC0" w:rsidR="00461708" w:rsidRDefault="00461708" w:rsidP="00461708">
            <w:pPr>
              <w:spacing w:line="256" w:lineRule="auto"/>
              <w:rPr>
                <w:rFonts w:eastAsia="宋体"/>
                <w:lang w:eastAsia="zh-CN"/>
              </w:rPr>
            </w:pPr>
            <w:r>
              <w:rPr>
                <w:rFonts w:eastAsia="宋体"/>
                <w:lang w:eastAsia="zh-CN"/>
              </w:rPr>
              <w:t>NAS+comment</w:t>
            </w:r>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 xml:space="preserve">So maybe the end state of the procedure should be discussed and settle first so that solutions be developed to optimize </w:t>
            </w:r>
            <w:r>
              <w:rPr>
                <w:rFonts w:eastAsia="宋体"/>
                <w:lang w:eastAsia="zh-CN"/>
              </w:rPr>
              <w:lastRenderedPageBreak/>
              <w:t>system performance. RRC procedure would be preferred if the end state i</w:t>
            </w:r>
            <w:r w:rsidR="00A86927">
              <w:rPr>
                <w:rFonts w:eastAsia="宋体"/>
                <w:lang w:eastAsia="zh-CN"/>
              </w:rPr>
              <w:t>s</w:t>
            </w:r>
            <w:r>
              <w:rPr>
                <w:rFonts w:eastAsia="宋体"/>
                <w:lang w:eastAsia="zh-CN"/>
              </w:rPr>
              <w:t xml:space="preserve"> rrc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RRC-based solutions are i</w:t>
            </w:r>
            <w:r w:rsidRPr="00437E0F">
              <w:rPr>
                <w:rFonts w:eastAsia="宋体"/>
                <w:bCs/>
                <w:lang w:val="en-US" w:eastAsia="zh-CN"/>
              </w:rPr>
              <w:t>n</w:t>
            </w:r>
            <w:r>
              <w:rPr>
                <w:rFonts w:eastAsia="宋体"/>
                <w:bCs/>
                <w:lang w:val="en-US" w:eastAsia="zh-CN"/>
              </w:rPr>
              <w:t>capable</w:t>
            </w:r>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swithching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宋体"/>
                <w:lang w:val="en-US" w:eastAsia="zh-CN"/>
              </w:rPr>
            </w:pPr>
            <w:r>
              <w:rPr>
                <w:rFonts w:eastAsia="宋体"/>
                <w:lang w:val="en-US" w:eastAsia="zh-CN"/>
              </w:rPr>
              <w:t>Xiaomi</w:t>
            </w:r>
          </w:p>
        </w:tc>
        <w:tc>
          <w:tcPr>
            <w:tcW w:w="2551" w:type="dxa"/>
          </w:tcPr>
          <w:p w14:paraId="6A331D5D" w14:textId="11E1DFD1" w:rsidR="00041714" w:rsidRDefault="00041714" w:rsidP="000F2896">
            <w:pPr>
              <w:spacing w:line="256" w:lineRule="auto"/>
              <w:rPr>
                <w:rFonts w:eastAsia="宋体"/>
                <w:lang w:eastAsia="zh-CN"/>
              </w:rPr>
            </w:pPr>
            <w:r>
              <w:rPr>
                <w:rFonts w:eastAsia="宋体"/>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宋体"/>
                <w:lang w:val="en-US" w:eastAsia="zh-CN" w:bidi="ar"/>
              </w:rPr>
              <w:t xml:space="preserve">Reuse the existing RRC-based UE Assistance Information procedure </w:t>
            </w:r>
            <w:r w:rsidR="00F74643">
              <w:rPr>
                <w:rFonts w:eastAsia="宋体"/>
                <w:lang w:val="en-US" w:eastAsia="zh-CN" w:bidi="ar"/>
              </w:rPr>
              <w:t xml:space="preserve">as a unified solution </w:t>
            </w:r>
            <w:r w:rsidRPr="00D506E4">
              <w:rPr>
                <w:rFonts w:eastAsia="宋体"/>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宋体"/>
                <w:lang w:val="en-US" w:eastAsia="zh-CN"/>
              </w:rPr>
            </w:pPr>
            <w:r>
              <w:rPr>
                <w:rFonts w:eastAsia="宋体" w:hint="eastAsia"/>
                <w:lang w:val="en-US" w:eastAsia="zh-CN"/>
              </w:rPr>
              <w:t>Sharp</w:t>
            </w:r>
          </w:p>
        </w:tc>
        <w:tc>
          <w:tcPr>
            <w:tcW w:w="2551" w:type="dxa"/>
          </w:tcPr>
          <w:p w14:paraId="30CB2EA8" w14:textId="52A3C8E1" w:rsidR="006F6D28" w:rsidRDefault="006F6D28" w:rsidP="000F2896">
            <w:pPr>
              <w:spacing w:line="256" w:lineRule="auto"/>
              <w:rPr>
                <w:rFonts w:eastAsia="宋体"/>
                <w:lang w:eastAsia="zh-CN"/>
              </w:rPr>
            </w:pPr>
            <w:r>
              <w:rPr>
                <w:rFonts w:eastAsia="宋体" w:hint="eastAsia"/>
                <w:lang w:eastAsia="zh-CN"/>
              </w:rPr>
              <w:t>RRC</w:t>
            </w:r>
          </w:p>
        </w:tc>
        <w:tc>
          <w:tcPr>
            <w:tcW w:w="5204" w:type="dxa"/>
          </w:tcPr>
          <w:p w14:paraId="7DC9BC7E" w14:textId="705E4809" w:rsidR="006F6D28" w:rsidRPr="00D506E4" w:rsidRDefault="006F6D28" w:rsidP="000F2896">
            <w:pPr>
              <w:spacing w:line="256" w:lineRule="auto"/>
              <w:rPr>
                <w:rFonts w:eastAsia="宋体"/>
                <w:lang w:val="en-US" w:eastAsia="zh-CN" w:bidi="ar"/>
              </w:rPr>
            </w:pPr>
            <w:r>
              <w:rPr>
                <w:rFonts w:eastAsia="宋体"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宋体"/>
                <w:lang w:val="en-US" w:eastAsia="zh-CN"/>
              </w:rPr>
            </w:pPr>
            <w:r>
              <w:rPr>
                <w:rFonts w:eastAsia="宋体" w:hint="eastAsia"/>
                <w:lang w:val="en-US" w:eastAsia="zh-CN"/>
              </w:rPr>
              <w:t>C</w:t>
            </w:r>
            <w:r>
              <w:rPr>
                <w:rFonts w:eastAsia="宋体"/>
                <w:lang w:val="en-US" w:eastAsia="zh-CN"/>
              </w:rPr>
              <w:t>hina Unicom</w:t>
            </w:r>
          </w:p>
        </w:tc>
        <w:tc>
          <w:tcPr>
            <w:tcW w:w="2551" w:type="dxa"/>
          </w:tcPr>
          <w:p w14:paraId="5BE00D18" w14:textId="761B5EF0" w:rsidR="007B5D18" w:rsidRDefault="007B5D18" w:rsidP="000F2896">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3D633560" w14:textId="2D432EA4" w:rsidR="007B5D18" w:rsidRDefault="007B5D18" w:rsidP="007B5D18">
            <w:pPr>
              <w:spacing w:line="256" w:lineRule="auto"/>
              <w:rPr>
                <w:rFonts w:eastAsia="宋体"/>
                <w:lang w:eastAsia="zh-CN"/>
              </w:rPr>
            </w:pPr>
            <w:r>
              <w:rPr>
                <w:rFonts w:eastAsia="宋体"/>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宋体"/>
                <w:lang w:val="en-US" w:eastAsia="zh-CN"/>
              </w:rPr>
            </w:pPr>
            <w:r>
              <w:rPr>
                <w:rFonts w:eastAsia="宋体" w:hint="eastAsia"/>
                <w:lang w:val="en-US" w:eastAsia="zh-CN"/>
              </w:rPr>
              <w:t>China Telecom</w:t>
            </w:r>
          </w:p>
        </w:tc>
        <w:tc>
          <w:tcPr>
            <w:tcW w:w="2551" w:type="dxa"/>
          </w:tcPr>
          <w:p w14:paraId="1826B1F0" w14:textId="518F0A81" w:rsidR="00F95F5E" w:rsidRDefault="00F95F5E" w:rsidP="00F95F5E">
            <w:pPr>
              <w:spacing w:line="256" w:lineRule="auto"/>
              <w:rPr>
                <w:rFonts w:eastAsia="宋体"/>
                <w:lang w:eastAsia="zh-CN"/>
              </w:rPr>
            </w:pPr>
            <w:r>
              <w:rPr>
                <w:rFonts w:eastAsia="宋体" w:hint="eastAsia"/>
                <w:lang w:eastAsia="zh-CN"/>
              </w:rPr>
              <w:t>Both</w:t>
            </w:r>
          </w:p>
        </w:tc>
        <w:tc>
          <w:tcPr>
            <w:tcW w:w="5204" w:type="dxa"/>
          </w:tcPr>
          <w:p w14:paraId="7792D3FF" w14:textId="77777777" w:rsidR="00F95F5E" w:rsidRDefault="00F95F5E" w:rsidP="00F95F5E">
            <w:pPr>
              <w:spacing w:line="256" w:lineRule="auto"/>
              <w:rPr>
                <w:rFonts w:eastAsia="宋体"/>
                <w:lang w:eastAsia="zh-CN"/>
              </w:rPr>
            </w:pPr>
            <w:r>
              <w:rPr>
                <w:rFonts w:eastAsia="宋体"/>
                <w:lang w:eastAsia="zh-CN"/>
              </w:rPr>
              <w:t>We think both RRC and NAS solution can be taken into consideration.</w:t>
            </w:r>
          </w:p>
          <w:p w14:paraId="56DBD55F" w14:textId="77777777" w:rsidR="00F95F5E" w:rsidRDefault="00F95F5E" w:rsidP="00F95F5E">
            <w:pPr>
              <w:spacing w:line="256" w:lineRule="auto"/>
              <w:rPr>
                <w:rFonts w:eastAsia="宋体"/>
                <w:lang w:eastAsia="zh-CN"/>
              </w:rPr>
            </w:pPr>
            <w:r>
              <w:rPr>
                <w:rFonts w:eastAsia="宋体"/>
                <w:lang w:eastAsia="zh-CN"/>
              </w:rPr>
              <w:t xml:space="preserve">If the service in Network B is time-sensitive, we prefer the RRC based solution for fast RRC </w:t>
            </w:r>
            <w:r>
              <w:rPr>
                <w:rFonts w:eastAsia="宋体" w:hint="eastAsia"/>
                <w:lang w:eastAsia="zh-CN"/>
              </w:rPr>
              <w:t>release</w:t>
            </w:r>
            <w:r>
              <w:rPr>
                <w:rFonts w:eastAsia="宋体"/>
                <w:lang w:eastAsia="zh-CN"/>
              </w:rPr>
              <w:t xml:space="preserve"> message within a </w:t>
            </w:r>
            <w:r>
              <w:rPr>
                <w:rFonts w:eastAsia="宋体"/>
                <w:lang w:eastAsia="zh-CN"/>
              </w:rPr>
              <w:lastRenderedPageBreak/>
              <w:t xml:space="preserve">timer before switching. The RRC state preference can be sent to base station directly reusing </w:t>
            </w:r>
            <w:r w:rsidRPr="00A137D2">
              <w:rPr>
                <w:rFonts w:eastAsia="宋体"/>
                <w:lang w:val="en-US" w:eastAsia="zh-CN"/>
              </w:rPr>
              <w:t>UEAssistanceInformation</w:t>
            </w:r>
            <w:r>
              <w:rPr>
                <w:rFonts w:eastAsia="宋体"/>
                <w:lang w:val="en-US" w:eastAsia="zh-CN"/>
              </w:rPr>
              <w:t xml:space="preserve"> RRC sinalling.</w:t>
            </w:r>
          </w:p>
          <w:p w14:paraId="4A95818A" w14:textId="77777777" w:rsidR="00F95F5E" w:rsidRDefault="00F95F5E" w:rsidP="00F95F5E">
            <w:pPr>
              <w:spacing w:line="256" w:lineRule="auto"/>
              <w:rPr>
                <w:rFonts w:eastAsia="宋体"/>
                <w:lang w:eastAsia="zh-CN"/>
              </w:rPr>
            </w:pPr>
            <w:r>
              <w:rPr>
                <w:rFonts w:eastAsia="宋体"/>
                <w:lang w:eastAsia="zh-CN"/>
              </w:rPr>
              <w:t>If the service in Network B is not time-sensitive, t</w:t>
            </w:r>
            <w:r w:rsidRPr="009A49F6">
              <w:rPr>
                <w:rFonts w:eastAsia="宋体" w:hint="eastAsia"/>
                <w:lang w:eastAsia="zh-CN"/>
              </w:rPr>
              <w:t xml:space="preserve">he NAS based switching is preferred in terms of providing MT data handling information. In addition, 5G NAS level leaving can be used for both </w:t>
            </w:r>
            <w:r w:rsidRPr="009A49F6">
              <w:rPr>
                <w:rFonts w:eastAsia="宋体"/>
                <w:lang w:eastAsia="zh-CN"/>
              </w:rPr>
              <w:t>NR/5GS access</w:t>
            </w:r>
            <w:r w:rsidRPr="009A49F6">
              <w:rPr>
                <w:rFonts w:eastAsia="宋体" w:hint="eastAsia"/>
                <w:lang w:eastAsia="zh-CN"/>
              </w:rPr>
              <w:t xml:space="preserve"> and </w:t>
            </w:r>
            <w:r w:rsidRPr="009A49F6">
              <w:rPr>
                <w:rFonts w:eastAsia="宋体"/>
                <w:lang w:eastAsia="zh-CN"/>
              </w:rPr>
              <w:t>E-UTRA/5GS</w:t>
            </w:r>
            <w:r w:rsidRPr="009A49F6">
              <w:rPr>
                <w:rFonts w:eastAsia="宋体" w:hint="eastAsia"/>
                <w:lang w:eastAsia="zh-CN"/>
              </w:rPr>
              <w:t xml:space="preserve"> access. </w:t>
            </w:r>
          </w:p>
          <w:p w14:paraId="1F84F591" w14:textId="649777C7" w:rsidR="00F95F5E" w:rsidRDefault="00F95F5E" w:rsidP="00F95F5E">
            <w:pPr>
              <w:spacing w:line="256" w:lineRule="auto"/>
              <w:rPr>
                <w:rFonts w:eastAsia="宋体"/>
                <w:lang w:eastAsia="zh-CN"/>
              </w:rPr>
            </w:pPr>
            <w:r>
              <w:rPr>
                <w:rFonts w:eastAsia="宋体"/>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宋体"/>
                <w:lang w:val="en-US" w:eastAsia="zh-CN"/>
              </w:rPr>
            </w:pPr>
            <w:r>
              <w:rPr>
                <w:rFonts w:hint="eastAsia"/>
                <w:lang w:val="en-US" w:eastAsia="ja-JP"/>
              </w:rPr>
              <w:lastRenderedPageBreak/>
              <w:t>DENSO</w:t>
            </w:r>
          </w:p>
        </w:tc>
        <w:tc>
          <w:tcPr>
            <w:tcW w:w="2551" w:type="dxa"/>
          </w:tcPr>
          <w:p w14:paraId="7C45F63A" w14:textId="29D4C8BA" w:rsidR="00C3664B" w:rsidRDefault="00C3664B" w:rsidP="00C3664B">
            <w:pPr>
              <w:spacing w:line="256" w:lineRule="auto"/>
              <w:rPr>
                <w:rFonts w:eastAsia="宋体"/>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宋体"/>
                <w:lang w:eastAsia="zh-CN"/>
              </w:rPr>
            </w:pPr>
            <w:r>
              <w:rPr>
                <w:lang w:eastAsia="ja-JP"/>
              </w:rPr>
              <w:t>Additionally, we think UE should be allowed to indicate the preferred RRC state. To include preferred RRC state, using RRC is natural.</w:t>
            </w:r>
          </w:p>
        </w:tc>
      </w:tr>
      <w:tr w:rsidR="00880845" w14:paraId="18551E4F" w14:textId="77777777" w:rsidTr="0088120F">
        <w:trPr>
          <w:trHeight w:val="282"/>
        </w:trPr>
        <w:tc>
          <w:tcPr>
            <w:tcW w:w="1980" w:type="dxa"/>
          </w:tcPr>
          <w:p w14:paraId="3FF3351B" w14:textId="6F69DCDB" w:rsidR="00880845" w:rsidRDefault="00880845" w:rsidP="00880845">
            <w:pPr>
              <w:spacing w:line="256" w:lineRule="auto"/>
              <w:rPr>
                <w:lang w:val="en-US" w:eastAsia="ja-JP"/>
              </w:rPr>
            </w:pPr>
            <w:r>
              <w:rPr>
                <w:rFonts w:eastAsia="宋体"/>
                <w:lang w:val="en-US" w:eastAsia="zh-CN" w:bidi="ar"/>
              </w:rPr>
              <w:t>Ericsson</w:t>
            </w:r>
          </w:p>
        </w:tc>
        <w:tc>
          <w:tcPr>
            <w:tcW w:w="2551" w:type="dxa"/>
          </w:tcPr>
          <w:p w14:paraId="704930E9" w14:textId="4B4AA5A2" w:rsidR="00880845" w:rsidRDefault="00880845" w:rsidP="00880845">
            <w:pPr>
              <w:spacing w:line="256" w:lineRule="auto"/>
              <w:rPr>
                <w:lang w:eastAsia="ja-JP"/>
              </w:rPr>
            </w:pPr>
            <w:r>
              <w:rPr>
                <w:rFonts w:eastAsia="宋体"/>
                <w:lang w:val="en-US" w:eastAsia="zh-CN" w:bidi="ar"/>
              </w:rPr>
              <w:t>NAS</w:t>
            </w:r>
          </w:p>
        </w:tc>
        <w:tc>
          <w:tcPr>
            <w:tcW w:w="5204" w:type="dxa"/>
          </w:tcPr>
          <w:p w14:paraId="42E64E42" w14:textId="34CF799B" w:rsidR="00880845" w:rsidRDefault="00880845" w:rsidP="00880845">
            <w:pPr>
              <w:spacing w:line="256" w:lineRule="auto"/>
            </w:pPr>
            <w:r>
              <w:rPr>
                <w:rFonts w:eastAsia="宋体"/>
                <w:lang w:val="en-US" w:eastAsia="zh-CN" w:bidi="ar"/>
              </w:rPr>
              <w:t xml:space="preserve">Similar comments as ZTE and OPPO above. Moreover, we think for this case there would be anyway NAS impact, so it is rather in RRC level where we can avoid further impact. </w:t>
            </w:r>
            <w:r w:rsidRPr="00A83BFA">
              <w:rPr>
                <w:rFonts w:eastAsia="宋体"/>
                <w:lang w:val="en-US" w:eastAsia="zh-CN" w:bidi="ar"/>
              </w:rPr>
              <w:t>It should</w:t>
            </w:r>
            <w:r>
              <w:rPr>
                <w:rFonts w:eastAsia="宋体"/>
                <w:lang w:val="en-US" w:eastAsia="zh-CN" w:bidi="ar"/>
              </w:rPr>
              <w:t xml:space="preserve"> also</w:t>
            </w:r>
            <w:r w:rsidRPr="00A83BFA">
              <w:rPr>
                <w:rFonts w:eastAsia="宋体"/>
                <w:lang w:val="en-US" w:eastAsia="zh-CN" w:bidi="ar"/>
              </w:rPr>
              <w:t xml:space="preserve"> be noted that NAS </w:t>
            </w:r>
            <w:proofErr w:type="spellStart"/>
            <w:r w:rsidRPr="00A83BFA">
              <w:rPr>
                <w:rFonts w:eastAsia="宋体"/>
                <w:lang w:val="en-US" w:eastAsia="zh-CN" w:bidi="ar"/>
              </w:rPr>
              <w:t>signalling</w:t>
            </w:r>
            <w:proofErr w:type="spellEnd"/>
            <w:r w:rsidRPr="00A83BFA">
              <w:rPr>
                <w:rFonts w:eastAsia="宋体"/>
                <w:lang w:val="en-US" w:eastAsia="zh-CN" w:bidi="ar"/>
              </w:rPr>
              <w:t xml:space="preserve"> is currently used for EPS fallback for emergency service, so the NAS latency is not an issue</w:t>
            </w:r>
            <w:r>
              <w:rPr>
                <w:rFonts w:eastAsia="宋体"/>
                <w:lang w:val="en-US" w:eastAsia="zh-CN" w:bidi="ar"/>
              </w:rPr>
              <w:t>.</w:t>
            </w:r>
          </w:p>
        </w:tc>
      </w:tr>
      <w:tr w:rsidR="00024342" w14:paraId="22C1875D" w14:textId="77777777" w:rsidTr="0088120F">
        <w:trPr>
          <w:trHeight w:val="282"/>
        </w:trPr>
        <w:tc>
          <w:tcPr>
            <w:tcW w:w="1980" w:type="dxa"/>
          </w:tcPr>
          <w:p w14:paraId="45C7635F" w14:textId="202F71F4" w:rsidR="00024342" w:rsidRDefault="00024342" w:rsidP="00024342">
            <w:pPr>
              <w:spacing w:line="256" w:lineRule="auto"/>
              <w:rPr>
                <w:rFonts w:eastAsia="宋体"/>
                <w:lang w:val="en-US" w:eastAsia="zh-CN" w:bidi="ar"/>
              </w:rPr>
            </w:pPr>
            <w:r>
              <w:rPr>
                <w:lang w:val="en-US" w:eastAsia="ja-JP"/>
              </w:rPr>
              <w:t>Intel</w:t>
            </w:r>
          </w:p>
        </w:tc>
        <w:tc>
          <w:tcPr>
            <w:tcW w:w="2551" w:type="dxa"/>
          </w:tcPr>
          <w:p w14:paraId="0D3C05F0" w14:textId="2A23930C" w:rsidR="00024342" w:rsidRDefault="00024342" w:rsidP="00024342">
            <w:pPr>
              <w:spacing w:line="256" w:lineRule="auto"/>
              <w:rPr>
                <w:rFonts w:eastAsia="宋体"/>
                <w:lang w:val="en-US" w:eastAsia="zh-CN" w:bidi="ar"/>
              </w:rPr>
            </w:pPr>
            <w:r>
              <w:rPr>
                <w:rFonts w:eastAsia="宋体"/>
                <w:lang w:val="en-US" w:eastAsia="zh-CN" w:bidi="ar"/>
              </w:rPr>
              <w:t>RRC</w:t>
            </w:r>
          </w:p>
        </w:tc>
        <w:tc>
          <w:tcPr>
            <w:tcW w:w="5204" w:type="dxa"/>
          </w:tcPr>
          <w:p w14:paraId="52BC742B" w14:textId="443022C1" w:rsidR="00024342" w:rsidRDefault="00024342" w:rsidP="00024342">
            <w:pPr>
              <w:spacing w:line="256" w:lineRule="auto"/>
              <w:rPr>
                <w:rFonts w:eastAsia="宋体"/>
                <w:lang w:val="en-US" w:eastAsia="zh-CN" w:bidi="ar"/>
              </w:rPr>
            </w:pPr>
            <w:r>
              <w:t xml:space="preserve">Same comment as above – regardless of keeping or leaving RRC_CONNECTED, switching/leaving indication is triggered from the UE, so we think it is beneficial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0D1A48" w14:paraId="5ED06118" w14:textId="77777777" w:rsidTr="0088120F">
        <w:trPr>
          <w:trHeight w:val="282"/>
        </w:trPr>
        <w:tc>
          <w:tcPr>
            <w:tcW w:w="1980" w:type="dxa"/>
          </w:tcPr>
          <w:p w14:paraId="02796B60" w14:textId="5F63B1E4" w:rsidR="000D1A48" w:rsidRDefault="000D1A48" w:rsidP="00024342">
            <w:pPr>
              <w:spacing w:line="256" w:lineRule="auto"/>
              <w:rPr>
                <w:lang w:val="en-US" w:eastAsia="ja-JP"/>
              </w:rPr>
            </w:pPr>
            <w:r>
              <w:rPr>
                <w:lang w:val="en-US" w:eastAsia="ja-JP"/>
              </w:rPr>
              <w:t>Futurewei</w:t>
            </w:r>
          </w:p>
        </w:tc>
        <w:tc>
          <w:tcPr>
            <w:tcW w:w="2551" w:type="dxa"/>
          </w:tcPr>
          <w:p w14:paraId="0718F5A7" w14:textId="0FD65751" w:rsidR="000D1A48" w:rsidRDefault="000D1A48" w:rsidP="00024342">
            <w:pPr>
              <w:spacing w:line="256" w:lineRule="auto"/>
              <w:rPr>
                <w:rFonts w:eastAsia="宋体"/>
                <w:lang w:val="en-US" w:eastAsia="zh-CN" w:bidi="ar"/>
              </w:rPr>
            </w:pPr>
            <w:r>
              <w:rPr>
                <w:rFonts w:eastAsia="宋体"/>
                <w:lang w:val="en-US" w:eastAsia="zh-CN" w:bidi="ar"/>
              </w:rPr>
              <w:t>RRC</w:t>
            </w:r>
          </w:p>
        </w:tc>
        <w:tc>
          <w:tcPr>
            <w:tcW w:w="5204" w:type="dxa"/>
          </w:tcPr>
          <w:p w14:paraId="6394CEDA" w14:textId="0E6E367D" w:rsidR="000D1A48" w:rsidRDefault="000D1A48" w:rsidP="00024342">
            <w:pPr>
              <w:spacing w:line="256" w:lineRule="auto"/>
            </w:pPr>
            <w:r>
              <w:t>Similar view as Intel</w:t>
            </w:r>
          </w:p>
        </w:tc>
      </w:tr>
      <w:tr w:rsidR="00DF2DC5" w14:paraId="14D047D4" w14:textId="77777777" w:rsidTr="0088120F">
        <w:trPr>
          <w:trHeight w:val="282"/>
        </w:trPr>
        <w:tc>
          <w:tcPr>
            <w:tcW w:w="1980" w:type="dxa"/>
          </w:tcPr>
          <w:p w14:paraId="668837EE" w14:textId="1C7B9C31" w:rsidR="00DF2DC5" w:rsidRDefault="00DF2DC5" w:rsidP="00DF2DC5">
            <w:pPr>
              <w:spacing w:line="256" w:lineRule="auto"/>
              <w:rPr>
                <w:lang w:val="en-US" w:eastAsia="ja-JP"/>
              </w:rPr>
            </w:pPr>
            <w:r>
              <w:rPr>
                <w:lang w:val="en-US" w:eastAsia="ja-JP"/>
              </w:rPr>
              <w:t>Qualcomm</w:t>
            </w:r>
          </w:p>
        </w:tc>
        <w:tc>
          <w:tcPr>
            <w:tcW w:w="2551" w:type="dxa"/>
          </w:tcPr>
          <w:p w14:paraId="12D68F6A" w14:textId="4D23CA62" w:rsidR="00DF2DC5" w:rsidRDefault="00DF2DC5" w:rsidP="00DF2DC5">
            <w:pPr>
              <w:spacing w:line="256" w:lineRule="auto"/>
              <w:rPr>
                <w:rFonts w:eastAsia="宋体"/>
                <w:lang w:val="en-US" w:eastAsia="zh-CN" w:bidi="ar"/>
              </w:rPr>
            </w:pPr>
            <w:r>
              <w:rPr>
                <w:rFonts w:eastAsia="宋体"/>
                <w:lang w:val="en-US" w:eastAsia="zh-CN" w:bidi="ar"/>
              </w:rPr>
              <w:t>NAS</w:t>
            </w:r>
          </w:p>
        </w:tc>
        <w:tc>
          <w:tcPr>
            <w:tcW w:w="5204" w:type="dxa"/>
          </w:tcPr>
          <w:p w14:paraId="4C4882D7" w14:textId="7117EF7C" w:rsidR="00DF2DC5" w:rsidRDefault="00DF2DC5" w:rsidP="00DF2DC5">
            <w:pPr>
              <w:spacing w:line="256" w:lineRule="auto"/>
            </w:pPr>
            <w:r>
              <w:t xml:space="preserve">CN will need to be informed if the UE is moving to Idle state so direct </w:t>
            </w:r>
            <w:proofErr w:type="spellStart"/>
            <w:r>
              <w:t>signaling</w:t>
            </w:r>
            <w:proofErr w:type="spellEnd"/>
            <w:r>
              <w:t xml:space="preserve"> by the UE is simpler and also consistent with EPS solution. Agree that RRC is feasible if the UE ends up in Inactive. However, note that CN and NAS are also aware of Inactive mode so AMF </w:t>
            </w:r>
            <w:proofErr w:type="spellStart"/>
            <w:r>
              <w:t>signaling</w:t>
            </w:r>
            <w:proofErr w:type="spellEnd"/>
            <w:r>
              <w:t xml:space="preserve"> to </w:t>
            </w:r>
            <w:proofErr w:type="spellStart"/>
            <w:r>
              <w:t>gNB</w:t>
            </w:r>
            <w:proofErr w:type="spellEnd"/>
            <w:r>
              <w:t xml:space="preserve"> for UE moving to Inactive should be fine. If necessary, SA2 and RAN3 can be consulted on this latter point.</w:t>
            </w:r>
          </w:p>
        </w:tc>
      </w:tr>
    </w:tbl>
    <w:p w14:paraId="14BB0EDA" w14:textId="77777777" w:rsidR="00E84870" w:rsidRPr="007E563A" w:rsidRDefault="00E84870">
      <w:pPr>
        <w:rPr>
          <w:b/>
        </w:rPr>
      </w:pPr>
    </w:p>
    <w:p w14:paraId="39236B07" w14:textId="77777777" w:rsidR="00DF2DC5" w:rsidRDefault="00DF2DC5" w:rsidP="00DF2DC5">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r>
        <w:rPr>
          <w:b/>
          <w:lang w:val="en-US"/>
        </w:rPr>
        <w:t xml:space="preserve"> </w:t>
      </w:r>
    </w:p>
    <w:p w14:paraId="41BEBDBD" w14:textId="663C751C" w:rsidR="00150B70" w:rsidRDefault="00150B70" w:rsidP="00150B70">
      <w:pPr>
        <w:rPr>
          <w:rFonts w:eastAsia="宋体"/>
          <w:lang w:val="en-US" w:eastAsia="zh-CN"/>
        </w:rPr>
      </w:pPr>
      <w:r>
        <w:rPr>
          <w:rFonts w:eastAsia="宋体"/>
          <w:lang w:val="en-US" w:eastAsia="zh-CN"/>
        </w:rPr>
        <w:t>2</w:t>
      </w:r>
      <w:r w:rsidR="00DF2DC5">
        <w:rPr>
          <w:rFonts w:eastAsia="宋体"/>
          <w:lang w:val="en-US" w:eastAsia="zh-CN"/>
        </w:rPr>
        <w:t>9</w:t>
      </w:r>
      <w:r>
        <w:rPr>
          <w:rFonts w:eastAsia="宋体"/>
          <w:lang w:val="en-US" w:eastAsia="zh-CN"/>
        </w:rPr>
        <w:t xml:space="preserve"> Companies shared their views</w:t>
      </w:r>
      <w:r w:rsidR="00853177">
        <w:rPr>
          <w:rFonts w:eastAsia="宋体"/>
          <w:lang w:val="en-US" w:eastAsia="zh-CN"/>
        </w:rPr>
        <w:t xml:space="preserve"> </w:t>
      </w:r>
      <w:r>
        <w:rPr>
          <w:rFonts w:eastAsia="宋体"/>
          <w:lang w:val="en-US" w:eastAsia="zh-CN"/>
        </w:rPr>
        <w:t xml:space="preserve">(17 RRC, </w:t>
      </w:r>
      <w:r w:rsidR="00DF2DC5">
        <w:rPr>
          <w:rFonts w:eastAsia="宋体"/>
          <w:lang w:val="en-US" w:eastAsia="zh-CN"/>
        </w:rPr>
        <w:t xml:space="preserve">11 </w:t>
      </w:r>
      <w:r>
        <w:rPr>
          <w:rFonts w:eastAsia="宋体"/>
          <w:lang w:val="en-US" w:eastAsia="zh-CN"/>
        </w:rPr>
        <w:t>NAS, 1 Both).</w:t>
      </w:r>
    </w:p>
    <w:p w14:paraId="0A30126F" w14:textId="38659EFF" w:rsidR="00150B70" w:rsidRPr="007F55CB" w:rsidRDefault="00150B70" w:rsidP="00150B70">
      <w:pPr>
        <w:rPr>
          <w:rFonts w:eastAsia="宋体"/>
          <w:lang w:eastAsia="zh-CN"/>
        </w:rPr>
      </w:pPr>
      <w:r>
        <w:rPr>
          <w:rFonts w:eastAsia="宋体"/>
          <w:lang w:eastAsia="zh-CN"/>
        </w:rPr>
        <w:t>2/</w:t>
      </w:r>
      <w:r w:rsidR="00DF2DC5">
        <w:rPr>
          <w:rFonts w:eastAsia="宋体"/>
          <w:lang w:eastAsia="zh-CN"/>
        </w:rPr>
        <w:t xml:space="preserve">29 </w:t>
      </w:r>
      <w:r>
        <w:rPr>
          <w:rFonts w:eastAsia="宋体"/>
          <w:lang w:eastAsia="zh-CN"/>
        </w:rPr>
        <w:t>companies</w:t>
      </w:r>
      <w:r>
        <w:rPr>
          <w:rFonts w:eastAsia="宋体"/>
          <w:lang w:val="en-US" w:eastAsia="zh-CN"/>
        </w:rPr>
        <w:t xml:space="preserve"> expressed their preference based on </w:t>
      </w:r>
      <w:r w:rsidR="00DA443D">
        <w:rPr>
          <w:rFonts w:eastAsia="宋体"/>
          <w:lang w:val="en-US" w:eastAsia="zh-CN"/>
        </w:rPr>
        <w:t>different</w:t>
      </w:r>
      <w:r>
        <w:rPr>
          <w:rFonts w:eastAsia="宋体"/>
          <w:lang w:val="en-US" w:eastAsia="zh-CN"/>
        </w:rPr>
        <w:t xml:space="preserve"> use cases</w:t>
      </w:r>
      <w:r w:rsidR="00CF0716">
        <w:rPr>
          <w:rFonts w:eastAsia="宋体"/>
          <w:lang w:val="en-US" w:eastAsia="zh-CN"/>
        </w:rPr>
        <w:t xml:space="preserve"> </w:t>
      </w:r>
      <w:r w:rsidR="001E213A">
        <w:rPr>
          <w:rFonts w:eastAsia="宋体"/>
          <w:lang w:val="en-US" w:eastAsia="zh-CN"/>
        </w:rPr>
        <w:t>(</w:t>
      </w:r>
      <w:r w:rsidR="008866AA">
        <w:rPr>
          <w:rFonts w:eastAsia="宋体"/>
          <w:lang w:val="en-US" w:eastAsia="zh-CN"/>
        </w:rPr>
        <w:t xml:space="preserve">e.g. </w:t>
      </w:r>
      <w:r w:rsidR="002F4330">
        <w:rPr>
          <w:rFonts w:eastAsia="宋体"/>
          <w:lang w:val="en-US" w:eastAsia="zh-CN"/>
        </w:rPr>
        <w:t xml:space="preserve">prefer RRC signaling if </w:t>
      </w:r>
      <w:r w:rsidR="001E213A">
        <w:rPr>
          <w:rFonts w:eastAsia="宋体"/>
          <w:lang w:eastAsia="zh-CN"/>
        </w:rPr>
        <w:t>time-sensitive</w:t>
      </w:r>
      <w:r w:rsidR="00853177">
        <w:rPr>
          <w:rFonts w:eastAsia="宋体"/>
          <w:lang w:eastAsia="zh-CN"/>
        </w:rPr>
        <w:t xml:space="preserve"> service, </w:t>
      </w:r>
      <w:r w:rsidR="008866AA" w:rsidRPr="0014734E">
        <w:rPr>
          <w:rFonts w:eastAsia="宋体"/>
          <w:lang w:eastAsia="zh-CN"/>
        </w:rPr>
        <w:t xml:space="preserve">RRC </w:t>
      </w:r>
      <w:r w:rsidR="008866AA">
        <w:rPr>
          <w:rFonts w:eastAsia="宋体"/>
          <w:lang w:eastAsia="zh-CN"/>
        </w:rPr>
        <w:t>INACTIVE</w:t>
      </w:r>
      <w:r w:rsidR="005F5D15">
        <w:rPr>
          <w:rFonts w:eastAsia="宋体"/>
          <w:lang w:eastAsia="zh-CN"/>
        </w:rPr>
        <w:t xml:space="preserve"> state</w:t>
      </w:r>
      <w:r w:rsidR="001E213A">
        <w:rPr>
          <w:rFonts w:eastAsia="宋体"/>
          <w:lang w:val="en-US" w:eastAsia="zh-CN"/>
        </w:rPr>
        <w:t>)</w:t>
      </w:r>
      <w:r>
        <w:rPr>
          <w:rFonts w:eastAsia="宋体"/>
          <w:lang w:val="en-US" w:eastAsia="zh-CN"/>
        </w:rPr>
        <w:t>.</w:t>
      </w:r>
      <w:r>
        <w:rPr>
          <w:rFonts w:eastAsia="宋体"/>
          <w:lang w:eastAsia="zh-CN"/>
        </w:rPr>
        <w:t xml:space="preserve"> One company think RAN2 and SA2 can focus on its own solution. Which one to be used is based on UE estimation of Network B delay tolerance.</w:t>
      </w:r>
    </w:p>
    <w:p w14:paraId="713FD5E8" w14:textId="77777777" w:rsidR="00150B70" w:rsidRPr="0014734E" w:rsidRDefault="00150B70" w:rsidP="00150B70">
      <w:pPr>
        <w:rPr>
          <w:rFonts w:eastAsia="宋体"/>
          <w:lang w:eastAsia="zh-CN"/>
        </w:rPr>
      </w:pPr>
      <w:r w:rsidRPr="0014734E">
        <w:t>The following are a list of the technical reasons</w:t>
      </w:r>
      <w:r w:rsidRPr="0014734E">
        <w:rPr>
          <w:rFonts w:eastAsia="宋体" w:hint="eastAsia"/>
          <w:lang w:eastAsia="zh-CN"/>
        </w:rPr>
        <w:t xml:space="preserve"> </w:t>
      </w:r>
      <w:r w:rsidRPr="0014734E">
        <w:rPr>
          <w:rFonts w:eastAsia="宋体"/>
          <w:lang w:eastAsia="zh-CN"/>
        </w:rPr>
        <w:t xml:space="preserve">for </w:t>
      </w:r>
      <w:r w:rsidRPr="0014734E">
        <w:rPr>
          <w:rFonts w:eastAsia="宋体" w:hint="eastAsia"/>
          <w:lang w:eastAsia="zh-CN"/>
        </w:rPr>
        <w:t>R</w:t>
      </w:r>
      <w:r w:rsidRPr="0014734E">
        <w:rPr>
          <w:rFonts w:eastAsia="宋体"/>
          <w:lang w:eastAsia="zh-CN"/>
        </w:rPr>
        <w:t xml:space="preserve">RC signalling and </w:t>
      </w:r>
      <w:r w:rsidRPr="0014734E">
        <w:rPr>
          <w:rFonts w:eastAsia="宋体" w:hint="eastAsia"/>
          <w:lang w:eastAsia="zh-CN"/>
        </w:rPr>
        <w:t>N</w:t>
      </w:r>
      <w:r w:rsidRPr="0014734E">
        <w:rPr>
          <w:rFonts w:eastAsia="宋体"/>
          <w:lang w:eastAsia="zh-CN"/>
        </w:rPr>
        <w:t xml:space="preserve">AS </w:t>
      </w:r>
      <w:proofErr w:type="spellStart"/>
      <w:r w:rsidRPr="0014734E">
        <w:rPr>
          <w:rFonts w:eastAsia="宋体"/>
          <w:lang w:eastAsia="zh-CN"/>
        </w:rPr>
        <w:t>signaling</w:t>
      </w:r>
      <w:proofErr w:type="spellEnd"/>
      <w:r w:rsidRPr="0014734E">
        <w:rPr>
          <w:rFonts w:eastAsia="宋体"/>
          <w:lang w:eastAsia="zh-CN"/>
        </w:rPr>
        <w:t xml:space="preserve"> based on the companies’ inputs.</w:t>
      </w:r>
    </w:p>
    <w:p w14:paraId="5D307A0D" w14:textId="77777777" w:rsidR="0084257E" w:rsidRPr="0014734E" w:rsidRDefault="0084257E" w:rsidP="0084257E">
      <w:pPr>
        <w:rPr>
          <w:rFonts w:eastAsia="宋体"/>
          <w:b/>
          <w:lang w:eastAsia="zh-CN"/>
        </w:rPr>
      </w:pPr>
      <w:bookmarkStart w:id="6" w:name="_Hlk63156732"/>
      <w:r w:rsidRPr="0014734E">
        <w:rPr>
          <w:rFonts w:eastAsia="宋体"/>
          <w:b/>
          <w:lang w:eastAsia="zh-CN"/>
        </w:rPr>
        <w:t xml:space="preserve">Technical reason summary for </w:t>
      </w:r>
      <w:r w:rsidRPr="0014734E">
        <w:rPr>
          <w:rFonts w:eastAsia="宋体" w:hint="eastAsia"/>
          <w:b/>
          <w:lang w:eastAsia="zh-CN"/>
        </w:rPr>
        <w:t>R</w:t>
      </w:r>
      <w:r w:rsidRPr="0014734E">
        <w:rPr>
          <w:rFonts w:eastAsia="宋体"/>
          <w:b/>
          <w:lang w:eastAsia="zh-CN"/>
        </w:rPr>
        <w:t>RC signalling:</w:t>
      </w:r>
    </w:p>
    <w:p w14:paraId="27C73B1C" w14:textId="77777777" w:rsidR="0084257E" w:rsidRPr="005D03AB" w:rsidRDefault="0084257E" w:rsidP="0084257E">
      <w:pPr>
        <w:rPr>
          <w:rFonts w:eastAsia="宋体"/>
          <w:b/>
          <w:u w:val="single"/>
          <w:lang w:eastAsia="zh-CN"/>
        </w:rPr>
      </w:pPr>
      <w:r w:rsidRPr="005D03AB">
        <w:rPr>
          <w:rFonts w:eastAsia="宋体" w:hint="eastAsia"/>
          <w:b/>
          <w:u w:val="single"/>
          <w:lang w:eastAsia="zh-CN"/>
        </w:rPr>
        <w:t>P</w:t>
      </w:r>
      <w:r w:rsidRPr="005D03AB">
        <w:rPr>
          <w:rFonts w:eastAsia="宋体"/>
          <w:b/>
          <w:u w:val="single"/>
          <w:lang w:eastAsia="zh-CN"/>
        </w:rPr>
        <w:t xml:space="preserve">ros: </w:t>
      </w:r>
      <w:r w:rsidRPr="005D03AB">
        <w:rPr>
          <w:rFonts w:eastAsia="宋体"/>
          <w:u w:val="single"/>
          <w:lang w:eastAsia="zh-CN"/>
        </w:rPr>
        <w:t>(</w:t>
      </w:r>
      <w:r w:rsidRPr="00BE04A1">
        <w:rPr>
          <w:u w:val="single"/>
        </w:rPr>
        <w:t>17 companies</w:t>
      </w:r>
      <w:r w:rsidRPr="005D03AB">
        <w:rPr>
          <w:rFonts w:eastAsia="宋体"/>
          <w:u w:val="single"/>
          <w:lang w:eastAsia="zh-CN"/>
        </w:rPr>
        <w:t>)</w:t>
      </w:r>
    </w:p>
    <w:p w14:paraId="21337AB7" w14:textId="77777777" w:rsidR="0084257E" w:rsidRPr="00BE04A1" w:rsidRDefault="0084257E" w:rsidP="0084257E">
      <w:pPr>
        <w:pStyle w:val="afe"/>
        <w:numPr>
          <w:ilvl w:val="0"/>
          <w:numId w:val="20"/>
        </w:numPr>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t>RRC based solution has lower latency</w:t>
      </w:r>
      <w:r w:rsidRPr="00BE04A1">
        <w:rPr>
          <w:rFonts w:ascii="Times New Roman" w:eastAsia="宋体" w:hAnsi="Times New Roman" w:cs="Times New Roman"/>
          <w:sz w:val="20"/>
          <w:szCs w:val="20"/>
        </w:rPr>
        <w:t xml:space="preserve">. </w:t>
      </w:r>
      <w:r w:rsidRPr="00BE04A1">
        <w:rPr>
          <w:rFonts w:ascii="Times New Roman" w:eastAsia="等线" w:hAnsi="Times New Roman" w:cs="Times New Roman"/>
          <w:sz w:val="20"/>
          <w:szCs w:val="20"/>
          <w:lang w:val="en-US"/>
        </w:rPr>
        <w:t>the requirements that any MUSIM switching has to satisfy (lower latency, delay sensitivity) make the RRC based approach more preferable. (5 companies)</w:t>
      </w:r>
    </w:p>
    <w:p w14:paraId="4EF77447" w14:textId="77777777" w:rsidR="0084257E" w:rsidRPr="00BE04A1" w:rsidRDefault="0084257E" w:rsidP="0084257E">
      <w:pPr>
        <w:pStyle w:val="afe"/>
        <w:ind w:left="420"/>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lastRenderedPageBreak/>
        <w:t>The RRC based solution for fast RRC release message within a timer before switching is preferred for the time-sensitive service in Network B.(2 companies)</w:t>
      </w:r>
    </w:p>
    <w:p w14:paraId="0634B1AC" w14:textId="77777777" w:rsidR="0084257E" w:rsidRPr="00BE04A1" w:rsidRDefault="0084257E" w:rsidP="0084257E">
      <w:pPr>
        <w:pStyle w:val="afe"/>
        <w:numPr>
          <w:ilvl w:val="0"/>
          <w:numId w:val="20"/>
        </w:numPr>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t>A unified procedure for both long time switching and short time switching in 5GS is preferred.</w:t>
      </w:r>
      <w:r w:rsidRPr="00BE04A1">
        <w:rPr>
          <w:rFonts w:ascii="Times New Roman" w:eastAsia="等线" w:hAnsi="Times New Roman" w:cs="Times New Roman"/>
          <w:sz w:val="20"/>
          <w:szCs w:val="20"/>
          <w:lang w:val="en-US"/>
        </w:rPr>
        <w:t xml:space="preserve"> (6 </w:t>
      </w:r>
      <w:r w:rsidRPr="00BE04A1">
        <w:rPr>
          <w:rFonts w:ascii="Times New Roman" w:eastAsia="宋体" w:hAnsi="Times New Roman" w:cs="Times New Roman"/>
          <w:sz w:val="20"/>
          <w:szCs w:val="20"/>
          <w:lang w:eastAsia="zh-CN"/>
        </w:rPr>
        <w:t>companies</w:t>
      </w:r>
      <w:r w:rsidRPr="00BE04A1">
        <w:rPr>
          <w:rFonts w:ascii="Times New Roman" w:eastAsia="等线" w:hAnsi="Times New Roman" w:cs="Times New Roman"/>
          <w:sz w:val="20"/>
          <w:szCs w:val="20"/>
          <w:lang w:val="en-US"/>
        </w:rPr>
        <w:t>)</w:t>
      </w:r>
      <w:r w:rsidRPr="00BE04A1">
        <w:rPr>
          <w:rFonts w:ascii="Times New Roman" w:eastAsia="宋体" w:hAnsi="Times New Roman" w:cs="Times New Roman"/>
          <w:sz w:val="20"/>
          <w:szCs w:val="20"/>
          <w:lang w:eastAsia="zh-CN"/>
        </w:rPr>
        <w:t xml:space="preserve"> </w:t>
      </w:r>
    </w:p>
    <w:p w14:paraId="2E90B9D9" w14:textId="77777777" w:rsidR="0084257E" w:rsidRPr="00BE04A1" w:rsidRDefault="0084257E" w:rsidP="0084257E">
      <w:pPr>
        <w:pStyle w:val="afe"/>
        <w:ind w:left="420"/>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t>An unified RRC solution for both keeping and leaving RRC_CONNECTED state only has RAN impact. It’s flexible to network deployment. (3 companies)</w:t>
      </w:r>
    </w:p>
    <w:p w14:paraId="013693AD" w14:textId="77777777" w:rsidR="0084257E" w:rsidRPr="00BE04A1" w:rsidRDefault="0084257E" w:rsidP="0084257E">
      <w:pPr>
        <w:pStyle w:val="afe"/>
        <w:numPr>
          <w:ilvl w:val="0"/>
          <w:numId w:val="20"/>
        </w:numPr>
        <w:rPr>
          <w:rFonts w:ascii="Times New Roman" w:eastAsia="宋体" w:hAnsi="Times New Roman" w:cs="Times New Roman"/>
          <w:sz w:val="20"/>
          <w:szCs w:val="20"/>
          <w:lang w:eastAsia="zh-CN"/>
        </w:rPr>
      </w:pPr>
      <w:r w:rsidRPr="00BE04A1">
        <w:rPr>
          <w:rFonts w:ascii="Times New Roman" w:eastAsia="等线" w:hAnsi="Times New Roman" w:cs="Times New Roman"/>
          <w:sz w:val="20"/>
          <w:szCs w:val="20"/>
          <w:lang w:val="en-US"/>
        </w:rPr>
        <w:t xml:space="preserve">The existing UE assistance information signaling framework can be reused, or expanded for the case of MUSIM to provide additional information to the NW (e.g. duration of switching, preferred RRC state etc.) to develop an efficient MUSIM switching framework. (4 </w:t>
      </w:r>
      <w:r w:rsidRPr="00BE04A1">
        <w:rPr>
          <w:rFonts w:ascii="Times New Roman" w:eastAsia="宋体" w:hAnsi="Times New Roman" w:cs="Times New Roman"/>
          <w:sz w:val="20"/>
          <w:szCs w:val="20"/>
          <w:lang w:eastAsia="zh-CN"/>
        </w:rPr>
        <w:t>companies</w:t>
      </w:r>
      <w:r w:rsidRPr="00BE04A1">
        <w:rPr>
          <w:rFonts w:ascii="Times New Roman" w:eastAsia="等线" w:hAnsi="Times New Roman" w:cs="Times New Roman"/>
          <w:sz w:val="20"/>
          <w:szCs w:val="20"/>
          <w:lang w:val="en-US"/>
        </w:rPr>
        <w:t>)</w:t>
      </w:r>
    </w:p>
    <w:p w14:paraId="25CBFF28" w14:textId="77777777" w:rsidR="0084257E" w:rsidRPr="00BE04A1" w:rsidRDefault="0084257E" w:rsidP="0084257E">
      <w:pPr>
        <w:pStyle w:val="afe"/>
        <w:ind w:left="420"/>
        <w:rPr>
          <w:rFonts w:ascii="Times New Roman" w:hAnsi="Times New Roman" w:cs="Times New Roman"/>
          <w:sz w:val="20"/>
          <w:szCs w:val="20"/>
        </w:rPr>
      </w:pPr>
      <w:r w:rsidRPr="00BE04A1">
        <w:rPr>
          <w:rFonts w:ascii="Times New Roman" w:hAnsi="Times New Roman" w:cs="Times New Roman"/>
          <w:sz w:val="20"/>
          <w:szCs w:val="20"/>
        </w:rPr>
        <w:t>some assistance information can help NW to decide wether to configure scheduling gap and keep CONNECTED or move to INACTIVE/IDLE.</w:t>
      </w:r>
      <w:r w:rsidRPr="00BE04A1">
        <w:rPr>
          <w:rFonts w:ascii="Times New Roman" w:eastAsia="等线" w:hAnsi="Times New Roman" w:cs="Times New Roman"/>
          <w:sz w:val="20"/>
          <w:szCs w:val="20"/>
          <w:lang w:val="en-US"/>
        </w:rPr>
        <w:t xml:space="preserve"> (2 </w:t>
      </w:r>
      <w:r w:rsidRPr="00BE04A1">
        <w:rPr>
          <w:rFonts w:ascii="Times New Roman" w:eastAsia="宋体" w:hAnsi="Times New Roman" w:cs="Times New Roman"/>
          <w:sz w:val="20"/>
          <w:szCs w:val="20"/>
          <w:lang w:eastAsia="zh-CN"/>
        </w:rPr>
        <w:t>companies</w:t>
      </w:r>
      <w:r w:rsidRPr="00BE04A1">
        <w:rPr>
          <w:rFonts w:ascii="Times New Roman" w:eastAsia="等线" w:hAnsi="Times New Roman" w:cs="Times New Roman"/>
          <w:sz w:val="20"/>
          <w:szCs w:val="20"/>
          <w:lang w:val="en-US"/>
        </w:rPr>
        <w:t>)</w:t>
      </w:r>
      <w:r w:rsidRPr="00BE04A1">
        <w:rPr>
          <w:rFonts w:ascii="Times New Roman" w:hAnsi="Times New Roman" w:cs="Times New Roman"/>
          <w:sz w:val="20"/>
          <w:szCs w:val="20"/>
        </w:rPr>
        <w:t xml:space="preserve"> </w:t>
      </w:r>
    </w:p>
    <w:p w14:paraId="1E087AED" w14:textId="77777777" w:rsidR="0084257E" w:rsidRPr="00BE04A1" w:rsidRDefault="0084257E" w:rsidP="0084257E">
      <w:pPr>
        <w:pStyle w:val="afe"/>
        <w:numPr>
          <w:ilvl w:val="0"/>
          <w:numId w:val="20"/>
        </w:numPr>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t>For the RRC_INACTIVE state, using RRC signaling to gNB is the reasonable choice. (2 companies)</w:t>
      </w:r>
    </w:p>
    <w:p w14:paraId="46608976" w14:textId="77777777" w:rsidR="0084257E" w:rsidRPr="00BE04A1" w:rsidRDefault="0084257E" w:rsidP="0084257E">
      <w:pPr>
        <w:pStyle w:val="afe"/>
        <w:ind w:left="420"/>
        <w:rPr>
          <w:rFonts w:ascii="Times New Roman" w:eastAsia="宋体" w:hAnsi="Times New Roman" w:cs="Times New Roman"/>
          <w:sz w:val="20"/>
          <w:szCs w:val="20"/>
          <w:lang w:eastAsia="zh-CN"/>
        </w:rPr>
      </w:pPr>
      <w:r w:rsidRPr="00BE04A1">
        <w:rPr>
          <w:rFonts w:ascii="Times New Roman" w:eastAsia="宋体" w:hAnsi="Times New Roman" w:cs="Times New Roman"/>
          <w:sz w:val="20"/>
          <w:szCs w:val="20"/>
          <w:lang w:eastAsia="zh-CN"/>
        </w:rPr>
        <w:t>One unified solution is desired for RRC Idle and RRC INACTIVE state.</w:t>
      </w:r>
    </w:p>
    <w:p w14:paraId="00864E46" w14:textId="77777777" w:rsidR="0084257E" w:rsidRPr="0014734E" w:rsidRDefault="0084257E" w:rsidP="0084257E">
      <w:pPr>
        <w:rPr>
          <w:rFonts w:eastAsia="宋体"/>
          <w:b/>
          <w:lang w:eastAsia="zh-CN"/>
        </w:rPr>
      </w:pPr>
    </w:p>
    <w:p w14:paraId="3B75797E" w14:textId="77777777" w:rsidR="0084257E" w:rsidRPr="005D03AB" w:rsidRDefault="0084257E" w:rsidP="0084257E">
      <w:pPr>
        <w:rPr>
          <w:rFonts w:eastAsia="宋体"/>
          <w:b/>
          <w:u w:val="single"/>
          <w:lang w:eastAsia="zh-CN"/>
        </w:rPr>
      </w:pPr>
      <w:r w:rsidRPr="005D03AB">
        <w:rPr>
          <w:rFonts w:eastAsia="宋体" w:hint="eastAsia"/>
          <w:b/>
          <w:u w:val="single"/>
          <w:lang w:eastAsia="zh-CN"/>
        </w:rPr>
        <w:t>C</w:t>
      </w:r>
      <w:r w:rsidRPr="005D03AB">
        <w:rPr>
          <w:rFonts w:eastAsia="宋体"/>
          <w:b/>
          <w:u w:val="single"/>
          <w:lang w:eastAsia="zh-CN"/>
        </w:rPr>
        <w:t>ons:</w:t>
      </w:r>
      <w:r w:rsidRPr="005D03AB">
        <w:rPr>
          <w:rFonts w:eastAsia="宋体"/>
          <w:u w:val="single"/>
          <w:lang w:eastAsia="zh-CN"/>
        </w:rPr>
        <w:t xml:space="preserve"> (</w:t>
      </w:r>
      <w:r w:rsidRPr="00BE04A1">
        <w:rPr>
          <w:u w:val="single"/>
        </w:rPr>
        <w:t>2 companies</w:t>
      </w:r>
      <w:r w:rsidRPr="005D03AB">
        <w:rPr>
          <w:rFonts w:eastAsia="宋体"/>
          <w:u w:val="single"/>
          <w:lang w:eastAsia="zh-CN"/>
        </w:rPr>
        <w:t>)</w:t>
      </w:r>
    </w:p>
    <w:p w14:paraId="24C2BB1B" w14:textId="77777777" w:rsidR="0084257E" w:rsidRDefault="0084257E" w:rsidP="0084257E">
      <w:pPr>
        <w:pStyle w:val="afe"/>
        <w:numPr>
          <w:ilvl w:val="0"/>
          <w:numId w:val="23"/>
        </w:numPr>
        <w:spacing w:line="256" w:lineRule="auto"/>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C</w:t>
      </w:r>
      <w:r w:rsidRPr="00BE04A1">
        <w:rPr>
          <w:rFonts w:ascii="Times New Roman" w:eastAsia="宋体" w:hAnsi="Times New Roman" w:cs="Times New Roman"/>
          <w:sz w:val="20"/>
          <w:szCs w:val="20"/>
          <w:lang w:val="en-US" w:eastAsia="zh-CN"/>
        </w:rPr>
        <w:t xml:space="preserve">omplex to </w:t>
      </w:r>
      <w:r w:rsidRPr="00BE04A1">
        <w:rPr>
          <w:rFonts w:ascii="Times New Roman" w:eastAsia="MS Mincho" w:hAnsi="Times New Roman" w:cs="Times New Roman"/>
          <w:sz w:val="20"/>
          <w:szCs w:val="20"/>
          <w:lang w:val="en-US" w:eastAsia="zh-CN" w:bidi="ar"/>
        </w:rPr>
        <w:t>use a NAS message container to include the MT restriction information</w:t>
      </w:r>
      <w:r w:rsidRPr="00BE04A1">
        <w:rPr>
          <w:rFonts w:ascii="Times New Roman" w:eastAsia="宋体" w:hAnsi="Times New Roman" w:cs="Times New Roman"/>
          <w:sz w:val="20"/>
          <w:szCs w:val="20"/>
          <w:lang w:val="en-US" w:eastAsia="zh-CN"/>
        </w:rPr>
        <w:t xml:space="preserve"> (if needed) in the AS signaling (2 Companies)</w:t>
      </w:r>
    </w:p>
    <w:p w14:paraId="5D90C210" w14:textId="77777777" w:rsidR="0084257E" w:rsidRPr="00BE04A1" w:rsidRDefault="0084257E" w:rsidP="0084257E">
      <w:pPr>
        <w:pStyle w:val="afe"/>
        <w:numPr>
          <w:ilvl w:val="0"/>
          <w:numId w:val="23"/>
        </w:numPr>
        <w:spacing w:line="256" w:lineRule="auto"/>
        <w:rPr>
          <w:rFonts w:ascii="Times New Roman" w:eastAsia="宋体" w:hAnsi="Times New Roman" w:cs="Times New Roman"/>
          <w:sz w:val="20"/>
          <w:szCs w:val="20"/>
          <w:lang w:val="en-US" w:eastAsia="zh-CN"/>
        </w:rPr>
      </w:pPr>
      <w:r w:rsidRPr="00334CC2">
        <w:rPr>
          <w:rFonts w:ascii="Times New Roman" w:eastAsia="MS Mincho" w:hAnsi="Times New Roman" w:cs="Times New Roman"/>
          <w:sz w:val="20"/>
          <w:szCs w:val="20"/>
          <w:lang w:val="en-US" w:eastAsia="zh-CN" w:bidi="ar"/>
        </w:rPr>
        <w:t>Different switching procedures for EPS, NR/5GS and E-UTRA/5GS.</w:t>
      </w:r>
    </w:p>
    <w:p w14:paraId="1571D60D" w14:textId="77777777" w:rsidR="0084257E" w:rsidRDefault="0084257E" w:rsidP="0084257E">
      <w:pPr>
        <w:spacing w:line="256" w:lineRule="auto"/>
        <w:rPr>
          <w:rFonts w:eastAsia="宋体"/>
          <w:lang w:val="en-US" w:eastAsia="zh-CN"/>
        </w:rPr>
      </w:pPr>
    </w:p>
    <w:p w14:paraId="4B2D7C53" w14:textId="77777777" w:rsidR="0084257E" w:rsidRDefault="0084257E" w:rsidP="0084257E">
      <w:pPr>
        <w:rPr>
          <w:rFonts w:eastAsia="宋体"/>
          <w:b/>
          <w:lang w:eastAsia="zh-CN"/>
        </w:rPr>
      </w:pPr>
      <w:r w:rsidRPr="00E107C5">
        <w:rPr>
          <w:b/>
        </w:rPr>
        <w:t>Technical reason summary</w:t>
      </w:r>
      <w:r w:rsidRPr="00E107C5">
        <w:rPr>
          <w:rFonts w:eastAsia="宋体" w:hint="eastAsia"/>
          <w:b/>
          <w:lang w:eastAsia="zh-CN"/>
        </w:rPr>
        <w:t xml:space="preserve"> </w:t>
      </w:r>
      <w:r w:rsidRPr="00E107C5">
        <w:rPr>
          <w:rFonts w:eastAsia="宋体"/>
          <w:b/>
          <w:lang w:eastAsia="zh-CN"/>
        </w:rPr>
        <w:t xml:space="preserve">for </w:t>
      </w:r>
      <w:r w:rsidRPr="00E107C5">
        <w:rPr>
          <w:rFonts w:eastAsia="宋体" w:hint="eastAsia"/>
          <w:b/>
          <w:lang w:eastAsia="zh-CN"/>
        </w:rPr>
        <w:t>N</w:t>
      </w:r>
      <w:r w:rsidRPr="00E107C5">
        <w:rPr>
          <w:rFonts w:eastAsia="宋体"/>
          <w:b/>
          <w:lang w:eastAsia="zh-CN"/>
        </w:rPr>
        <w:t>AS signalling:</w:t>
      </w:r>
    </w:p>
    <w:p w14:paraId="2B07608F" w14:textId="3B578553" w:rsidR="0084257E" w:rsidRPr="00820661" w:rsidRDefault="0084257E" w:rsidP="0084257E">
      <w:pPr>
        <w:rPr>
          <w:rFonts w:eastAsia="宋体"/>
          <w:b/>
          <w:u w:val="single"/>
          <w:lang w:eastAsia="zh-CN"/>
        </w:rPr>
      </w:pPr>
      <w:r w:rsidRPr="006D5E1B">
        <w:rPr>
          <w:rFonts w:eastAsia="宋体" w:hint="eastAsia"/>
          <w:b/>
          <w:u w:val="single"/>
          <w:lang w:eastAsia="zh-CN"/>
        </w:rPr>
        <w:t>P</w:t>
      </w:r>
      <w:r w:rsidRPr="006D5E1B">
        <w:rPr>
          <w:rFonts w:eastAsia="宋体"/>
          <w:b/>
          <w:u w:val="single"/>
          <w:lang w:eastAsia="zh-CN"/>
        </w:rPr>
        <w:t>ros:</w:t>
      </w:r>
      <w:r w:rsidRPr="006162F1">
        <w:rPr>
          <w:rFonts w:eastAsia="宋体"/>
          <w:u w:val="single"/>
          <w:lang w:eastAsia="zh-CN"/>
        </w:rPr>
        <w:t xml:space="preserve"> </w:t>
      </w:r>
      <w:r w:rsidRPr="001603B4">
        <w:rPr>
          <w:rFonts w:eastAsia="宋体"/>
          <w:u w:val="single"/>
          <w:lang w:eastAsia="zh-CN"/>
        </w:rPr>
        <w:t>(</w:t>
      </w:r>
      <w:r w:rsidR="00DF2DC5" w:rsidRPr="006162F1">
        <w:rPr>
          <w:rFonts w:eastAsia="宋体"/>
          <w:u w:val="single"/>
          <w:lang w:eastAsia="zh-CN"/>
        </w:rPr>
        <w:t>1</w:t>
      </w:r>
      <w:r w:rsidR="00DF2DC5">
        <w:rPr>
          <w:rFonts w:eastAsia="宋体"/>
          <w:u w:val="single"/>
          <w:lang w:eastAsia="zh-CN"/>
        </w:rPr>
        <w:t>2</w:t>
      </w:r>
      <w:r w:rsidR="00DF2DC5" w:rsidRPr="006162F1">
        <w:rPr>
          <w:rFonts w:eastAsia="宋体"/>
          <w:u w:val="single"/>
          <w:lang w:eastAsia="zh-CN"/>
        </w:rPr>
        <w:t xml:space="preserve"> </w:t>
      </w:r>
      <w:r w:rsidRPr="006162F1">
        <w:rPr>
          <w:rFonts w:eastAsia="宋体"/>
          <w:u w:val="single"/>
          <w:lang w:eastAsia="zh-CN"/>
        </w:rPr>
        <w:t>companies</w:t>
      </w:r>
      <w:r w:rsidRPr="001603B4">
        <w:rPr>
          <w:rFonts w:eastAsia="宋体"/>
          <w:u w:val="single"/>
          <w:lang w:eastAsia="zh-CN"/>
        </w:rPr>
        <w:t>)</w:t>
      </w:r>
    </w:p>
    <w:p w14:paraId="551010B6" w14:textId="77777777" w:rsidR="0084257E" w:rsidRPr="00463FE1" w:rsidRDefault="0084257E" w:rsidP="0084257E">
      <w:pPr>
        <w:pStyle w:val="afe"/>
        <w:numPr>
          <w:ilvl w:val="0"/>
          <w:numId w:val="21"/>
        </w:numPr>
        <w:rPr>
          <w:rFonts w:ascii="Times New Roman" w:eastAsia="宋体" w:hAnsi="Times New Roman" w:cs="Times New Roman"/>
          <w:sz w:val="20"/>
          <w:szCs w:val="20"/>
          <w:lang w:val="en-US" w:eastAsia="zh-CN" w:bidi="ar"/>
        </w:rPr>
      </w:pPr>
      <w:r w:rsidRPr="00334CC2">
        <w:rPr>
          <w:rFonts w:ascii="Times New Roman" w:eastAsia="宋体" w:hAnsi="Times New Roman" w:cs="Times New Roman"/>
          <w:sz w:val="20"/>
          <w:szCs w:val="20"/>
          <w:lang w:val="en-US" w:eastAsia="zh-CN" w:bidi="ar"/>
        </w:rPr>
        <w:t>Allow common switching procedure for EPS as well as NR/5GS and E-UTRA/5GS</w:t>
      </w:r>
      <w:r w:rsidRPr="00463FE1">
        <w:rPr>
          <w:rFonts w:ascii="Times New Roman" w:eastAsia="等线" w:hAnsi="Times New Roman" w:cs="Times New Roman"/>
          <w:sz w:val="20"/>
          <w:szCs w:val="20"/>
          <w:lang w:val="en-US"/>
        </w:rPr>
        <w:t>,</w:t>
      </w:r>
      <w:r w:rsidRPr="00463FE1">
        <w:rPr>
          <w:rFonts w:ascii="Times New Roman" w:eastAsia="宋体" w:hAnsi="Times New Roman" w:cs="Times New Roman"/>
          <w:sz w:val="20"/>
          <w:szCs w:val="20"/>
          <w:lang w:val="en-US" w:eastAsia="zh-CN" w:bidi="ar"/>
        </w:rPr>
        <w:t xml:space="preserve"> (5 companies)</w:t>
      </w:r>
      <w:r w:rsidRPr="00463FE1">
        <w:rPr>
          <w:rFonts w:ascii="Times New Roman" w:eastAsia="等线" w:hAnsi="Times New Roman" w:cs="Times New Roman"/>
          <w:sz w:val="20"/>
          <w:szCs w:val="20"/>
          <w:lang w:val="en-US"/>
        </w:rPr>
        <w:t xml:space="preserve"> </w:t>
      </w:r>
    </w:p>
    <w:p w14:paraId="645DE9E3" w14:textId="77777777" w:rsidR="0084257E" w:rsidRPr="00463FE1" w:rsidRDefault="0084257E" w:rsidP="0084257E">
      <w:pPr>
        <w:pStyle w:val="afe"/>
        <w:numPr>
          <w:ilvl w:val="0"/>
          <w:numId w:val="21"/>
        </w:numPr>
        <w:rPr>
          <w:rFonts w:ascii="Times New Roman" w:eastAsia="宋体" w:hAnsi="Times New Roman" w:cs="Times New Roman"/>
          <w:sz w:val="20"/>
          <w:szCs w:val="20"/>
          <w:lang w:val="en-US" w:eastAsia="zh-CN" w:bidi="ar"/>
        </w:rPr>
      </w:pPr>
      <w:r w:rsidRPr="00463FE1">
        <w:rPr>
          <w:rFonts w:ascii="Times New Roman" w:eastAsia="宋体" w:hAnsi="Times New Roman" w:cs="Times New Roman"/>
          <w:sz w:val="20"/>
          <w:szCs w:val="20"/>
          <w:lang w:val="en-US" w:eastAsia="zh-CN" w:bidi="ar"/>
        </w:rPr>
        <w:t xml:space="preserve">The UE would bring assistance information for the MT restriction defined by SA2. </w:t>
      </w:r>
      <w:r w:rsidRPr="00334CC2">
        <w:rPr>
          <w:rFonts w:ascii="Times New Roman" w:eastAsia="宋体" w:hAnsi="Times New Roman" w:cs="Times New Roman"/>
          <w:sz w:val="20"/>
          <w:szCs w:val="20"/>
          <w:lang w:val="en-US" w:eastAsia="zh-CN" w:bidi="ar"/>
        </w:rPr>
        <w:t>Limited RAN impacts and no RAN2 specs impact are expected</w:t>
      </w:r>
      <w:r w:rsidRPr="00463FE1">
        <w:rPr>
          <w:rFonts w:ascii="Times New Roman" w:eastAsia="宋体" w:hAnsi="Times New Roman" w:cs="Times New Roman"/>
          <w:sz w:val="20"/>
          <w:szCs w:val="20"/>
          <w:lang w:val="en-US" w:eastAsia="zh-CN" w:bidi="ar"/>
        </w:rPr>
        <w:t>. (3 companies)</w:t>
      </w:r>
      <w:r w:rsidRPr="00463FE1">
        <w:rPr>
          <w:rFonts w:ascii="Times New Roman" w:eastAsia="宋体" w:hAnsi="Times New Roman" w:cs="Times New Roman"/>
          <w:sz w:val="20"/>
          <w:szCs w:val="20"/>
          <w:highlight w:val="yellow"/>
          <w:lang w:val="en-US" w:eastAsia="zh-CN" w:bidi="ar"/>
        </w:rPr>
        <w:t xml:space="preserve"> </w:t>
      </w:r>
    </w:p>
    <w:p w14:paraId="01E28628" w14:textId="27A28BB5" w:rsidR="0084257E" w:rsidRPr="00463FE1" w:rsidRDefault="0084257E" w:rsidP="0084257E">
      <w:pPr>
        <w:pStyle w:val="afe"/>
        <w:numPr>
          <w:ilvl w:val="0"/>
          <w:numId w:val="21"/>
        </w:numPr>
        <w:rPr>
          <w:rFonts w:ascii="Times New Roman" w:eastAsia="宋体" w:hAnsi="Times New Roman" w:cs="Times New Roman"/>
          <w:sz w:val="20"/>
          <w:szCs w:val="20"/>
          <w:lang w:eastAsia="zh-CN"/>
        </w:rPr>
      </w:pPr>
      <w:r w:rsidRPr="00463FE1">
        <w:rPr>
          <w:rFonts w:ascii="Times New Roman" w:eastAsia="宋体" w:hAnsi="Times New Roman" w:cs="Times New Roman"/>
          <w:sz w:val="20"/>
          <w:szCs w:val="20"/>
          <w:lang w:eastAsia="zh-CN"/>
        </w:rPr>
        <w:t xml:space="preserve">CN needs to be informed if a UE performs a long-time switch. </w:t>
      </w:r>
      <w:r w:rsidR="00DF2DC5">
        <w:rPr>
          <w:rFonts w:ascii="Times New Roman" w:eastAsia="宋体" w:hAnsi="Times New Roman" w:cs="Times New Roman"/>
          <w:sz w:val="20"/>
          <w:szCs w:val="20"/>
          <w:lang w:val="en-US" w:eastAsia="zh-CN" w:bidi="ar"/>
        </w:rPr>
        <w:t>T</w:t>
      </w:r>
      <w:r w:rsidR="00DF2DC5" w:rsidRPr="00463FE1">
        <w:rPr>
          <w:rFonts w:ascii="Times New Roman" w:eastAsia="宋体" w:hAnsi="Times New Roman" w:cs="Times New Roman"/>
          <w:sz w:val="20"/>
          <w:szCs w:val="20"/>
          <w:lang w:val="en-US" w:eastAsia="zh-CN" w:bidi="ar"/>
        </w:rPr>
        <w:t xml:space="preserve">here </w:t>
      </w:r>
      <w:r w:rsidRPr="00463FE1">
        <w:rPr>
          <w:rFonts w:ascii="Times New Roman" w:eastAsia="宋体" w:hAnsi="Times New Roman" w:cs="Times New Roman"/>
          <w:sz w:val="20"/>
          <w:szCs w:val="20"/>
          <w:lang w:val="en-US" w:eastAsia="zh-CN" w:bidi="ar"/>
        </w:rPr>
        <w:t>would be anyway NAS impact</w:t>
      </w:r>
      <w:r w:rsidRPr="00463FE1">
        <w:rPr>
          <w:rFonts w:ascii="Times New Roman" w:eastAsia="宋体" w:hAnsi="Times New Roman" w:cs="Times New Roman"/>
          <w:sz w:val="20"/>
          <w:szCs w:val="20"/>
          <w:lang w:eastAsia="zh-CN"/>
        </w:rPr>
        <w:t xml:space="preserve"> </w:t>
      </w:r>
      <w:r w:rsidRPr="00463FE1">
        <w:rPr>
          <w:rFonts w:ascii="Times New Roman" w:eastAsia="宋体" w:hAnsi="Times New Roman" w:cs="Times New Roman"/>
          <w:sz w:val="20"/>
          <w:szCs w:val="20"/>
          <w:lang w:val="en-US" w:eastAsia="zh-CN" w:bidi="ar"/>
        </w:rPr>
        <w:t>(3 companies)</w:t>
      </w:r>
      <w:r w:rsidRPr="00463FE1">
        <w:rPr>
          <w:rFonts w:ascii="Times New Roman" w:eastAsia="等线" w:hAnsi="Times New Roman" w:cs="Times New Roman"/>
          <w:sz w:val="20"/>
          <w:szCs w:val="20"/>
          <w:lang w:val="en-US"/>
        </w:rPr>
        <w:t xml:space="preserve"> </w:t>
      </w:r>
    </w:p>
    <w:p w14:paraId="6A415417" w14:textId="77777777" w:rsidR="0084257E" w:rsidRPr="00463FE1" w:rsidRDefault="0084257E" w:rsidP="0084257E">
      <w:pPr>
        <w:pStyle w:val="afe"/>
        <w:numPr>
          <w:ilvl w:val="0"/>
          <w:numId w:val="21"/>
        </w:numPr>
        <w:rPr>
          <w:rFonts w:ascii="Times New Roman" w:eastAsia="宋体" w:hAnsi="Times New Roman" w:cs="Times New Roman"/>
          <w:sz w:val="20"/>
          <w:szCs w:val="20"/>
          <w:lang w:eastAsia="zh-CN"/>
        </w:rPr>
      </w:pPr>
      <w:r w:rsidRPr="00463FE1">
        <w:rPr>
          <w:rFonts w:ascii="Times New Roman" w:eastAsia="宋体" w:hAnsi="Times New Roman" w:cs="Times New Roman"/>
          <w:sz w:val="20"/>
          <w:szCs w:val="20"/>
          <w:lang w:eastAsia="zh-CN"/>
        </w:rPr>
        <w:t xml:space="preserve">If the service in Network B is not time-sensitive, the NAS based switching is preferred in terms of providing MT data handling information. </w:t>
      </w:r>
      <w:r w:rsidRPr="00463FE1">
        <w:rPr>
          <w:rFonts w:ascii="Times New Roman" w:eastAsia="宋体" w:hAnsi="Times New Roman" w:cs="Times New Roman"/>
          <w:sz w:val="20"/>
          <w:szCs w:val="20"/>
          <w:lang w:val="en-US" w:eastAsia="zh-CN" w:bidi="ar"/>
        </w:rPr>
        <w:t>(2 companies)</w:t>
      </w:r>
    </w:p>
    <w:p w14:paraId="6743F2F6" w14:textId="77777777" w:rsidR="0084257E" w:rsidRPr="00463FE1" w:rsidRDefault="0084257E" w:rsidP="0084257E">
      <w:pPr>
        <w:pStyle w:val="afe"/>
        <w:numPr>
          <w:ilvl w:val="0"/>
          <w:numId w:val="21"/>
        </w:numPr>
        <w:rPr>
          <w:rFonts w:ascii="Times New Roman" w:eastAsia="宋体" w:hAnsi="Times New Roman" w:cs="Times New Roman"/>
          <w:sz w:val="20"/>
          <w:szCs w:val="20"/>
          <w:lang w:eastAsia="zh-CN"/>
        </w:rPr>
      </w:pPr>
      <w:r w:rsidRPr="00463FE1">
        <w:rPr>
          <w:rFonts w:ascii="Times New Roman" w:eastAsia="宋体" w:hAnsi="Times New Roman" w:cs="Times New Roman"/>
          <w:sz w:val="20"/>
          <w:szCs w:val="20"/>
          <w:lang w:eastAsia="zh-CN"/>
        </w:rPr>
        <w:t>The NAS preference is based on the assumption that leaving RRC connected state would result in RRC idle state.</w:t>
      </w:r>
      <w:r w:rsidRPr="001F7B22">
        <w:rPr>
          <w:rFonts w:ascii="Times New Roman" w:eastAsia="宋体" w:hAnsi="Times New Roman" w:cs="Times New Roman"/>
          <w:sz w:val="20"/>
          <w:szCs w:val="20"/>
          <w:lang w:val="en-US" w:eastAsia="zh-CN" w:bidi="ar"/>
        </w:rPr>
        <w:t xml:space="preserve"> </w:t>
      </w:r>
      <w:r w:rsidRPr="00463FE1">
        <w:rPr>
          <w:rFonts w:ascii="Times New Roman" w:eastAsia="宋体" w:hAnsi="Times New Roman" w:cs="Times New Roman"/>
          <w:sz w:val="20"/>
          <w:szCs w:val="20"/>
          <w:lang w:val="en-US" w:eastAsia="zh-CN" w:bidi="ar"/>
        </w:rPr>
        <w:t>(</w:t>
      </w:r>
      <w:r>
        <w:rPr>
          <w:rFonts w:ascii="Times New Roman" w:eastAsia="宋体" w:hAnsi="Times New Roman" w:cs="Times New Roman"/>
          <w:sz w:val="20"/>
          <w:szCs w:val="20"/>
          <w:lang w:val="en-US" w:eastAsia="zh-CN" w:bidi="ar"/>
        </w:rPr>
        <w:t xml:space="preserve">1 </w:t>
      </w:r>
      <w:r w:rsidRPr="00463FE1">
        <w:rPr>
          <w:rFonts w:ascii="Times New Roman" w:eastAsia="宋体" w:hAnsi="Times New Roman" w:cs="Times New Roman"/>
          <w:sz w:val="20"/>
          <w:szCs w:val="20"/>
          <w:lang w:val="en-US" w:eastAsia="zh-CN" w:bidi="ar"/>
        </w:rPr>
        <w:t>companies)</w:t>
      </w:r>
    </w:p>
    <w:p w14:paraId="34CCBAD5" w14:textId="77777777" w:rsidR="0084257E" w:rsidRPr="00463FE1" w:rsidRDefault="0084257E" w:rsidP="0084257E">
      <w:pPr>
        <w:pStyle w:val="afe"/>
        <w:numPr>
          <w:ilvl w:val="0"/>
          <w:numId w:val="21"/>
        </w:numPr>
        <w:rPr>
          <w:rFonts w:ascii="Times New Roman" w:eastAsia="宋体" w:hAnsi="Times New Roman" w:cs="Times New Roman"/>
          <w:sz w:val="20"/>
          <w:szCs w:val="20"/>
          <w:lang w:eastAsia="zh-CN"/>
        </w:rPr>
      </w:pPr>
      <w:r w:rsidRPr="00463FE1">
        <w:rPr>
          <w:rFonts w:ascii="Times New Roman" w:eastAsia="宋体" w:hAnsi="Times New Roman" w:cs="Times New Roman"/>
          <w:sz w:val="20"/>
          <w:szCs w:val="20"/>
          <w:lang w:val="en-US" w:eastAsia="zh-CN" w:bidi="ar"/>
        </w:rPr>
        <w:t xml:space="preserve">the NAS latency is not a </w:t>
      </w:r>
      <w:r>
        <w:rPr>
          <w:rFonts w:ascii="Times New Roman" w:eastAsia="宋体" w:hAnsi="Times New Roman" w:cs="Times New Roman"/>
          <w:sz w:val="20"/>
          <w:szCs w:val="20"/>
          <w:lang w:val="en-US" w:eastAsia="zh-CN" w:bidi="ar"/>
        </w:rPr>
        <w:t xml:space="preserve">critical </w:t>
      </w:r>
      <w:r w:rsidRPr="00463FE1">
        <w:rPr>
          <w:rFonts w:ascii="Times New Roman" w:eastAsia="宋体" w:hAnsi="Times New Roman" w:cs="Times New Roman"/>
          <w:sz w:val="20"/>
          <w:szCs w:val="20"/>
          <w:lang w:val="en-US" w:eastAsia="zh-CN" w:bidi="ar"/>
        </w:rPr>
        <w:t>issue. (3 companies)</w:t>
      </w:r>
    </w:p>
    <w:p w14:paraId="2D2853B3" w14:textId="77777777" w:rsidR="0084257E" w:rsidRPr="00463FE1" w:rsidRDefault="0084257E" w:rsidP="0084257E">
      <w:pPr>
        <w:pStyle w:val="afe"/>
        <w:ind w:left="420"/>
        <w:rPr>
          <w:rFonts w:ascii="Times New Roman" w:eastAsia="宋体" w:hAnsi="Times New Roman" w:cs="Times New Roman"/>
          <w:sz w:val="20"/>
          <w:szCs w:val="20"/>
          <w:lang w:eastAsia="zh-CN"/>
        </w:rPr>
      </w:pPr>
      <w:r w:rsidRPr="00463FE1">
        <w:rPr>
          <w:rFonts w:ascii="Times New Roman" w:eastAsia="宋体" w:hAnsi="Times New Roman" w:cs="Times New Roman"/>
          <w:sz w:val="20"/>
          <w:szCs w:val="20"/>
          <w:lang w:val="en-US" w:eastAsia="zh-CN" w:bidi="ar"/>
        </w:rPr>
        <w:t xml:space="preserve">NAS </w:t>
      </w:r>
      <w:r w:rsidRPr="007A31E4">
        <w:rPr>
          <w:rFonts w:ascii="Times New Roman" w:eastAsia="宋体" w:hAnsi="Times New Roman" w:cs="Times New Roman"/>
          <w:sz w:val="20"/>
          <w:szCs w:val="20"/>
          <w:lang w:val="en-US" w:eastAsia="zh-CN" w:bidi="ar"/>
        </w:rPr>
        <w:t>signaling</w:t>
      </w:r>
      <w:r w:rsidRPr="00463FE1">
        <w:rPr>
          <w:rFonts w:ascii="Times New Roman" w:eastAsia="宋体" w:hAnsi="Times New Roman" w:cs="Times New Roman"/>
          <w:sz w:val="20"/>
          <w:szCs w:val="20"/>
          <w:lang w:val="en-US" w:eastAsia="zh-CN" w:bidi="ar"/>
        </w:rPr>
        <w:t xml:space="preserve"> is currently used for EPS fallback for emergency service.</w:t>
      </w:r>
    </w:p>
    <w:p w14:paraId="7F1FB717" w14:textId="77777777" w:rsidR="0084257E" w:rsidRDefault="0084257E" w:rsidP="0084257E">
      <w:pPr>
        <w:rPr>
          <w:rFonts w:eastAsia="宋体"/>
          <w:b/>
          <w:lang w:eastAsia="zh-CN"/>
        </w:rPr>
      </w:pPr>
    </w:p>
    <w:p w14:paraId="7EBFEEFA" w14:textId="77777777" w:rsidR="0084257E" w:rsidRPr="006D5E1B" w:rsidRDefault="0084257E" w:rsidP="0084257E">
      <w:pPr>
        <w:rPr>
          <w:rFonts w:eastAsia="宋体"/>
          <w:b/>
          <w:u w:val="single"/>
          <w:lang w:eastAsia="zh-CN"/>
        </w:rPr>
      </w:pPr>
      <w:r w:rsidRPr="006D5E1B">
        <w:rPr>
          <w:rFonts w:eastAsia="宋体" w:hint="eastAsia"/>
          <w:b/>
          <w:u w:val="single"/>
          <w:lang w:eastAsia="zh-CN"/>
        </w:rPr>
        <w:t>C</w:t>
      </w:r>
      <w:r w:rsidRPr="006D5E1B">
        <w:rPr>
          <w:rFonts w:eastAsia="宋体"/>
          <w:b/>
          <w:u w:val="single"/>
          <w:lang w:eastAsia="zh-CN"/>
        </w:rPr>
        <w:t>ons:</w:t>
      </w:r>
      <w:r w:rsidRPr="00DB410C">
        <w:rPr>
          <w:rFonts w:eastAsia="宋体"/>
          <w:b/>
          <w:u w:val="single"/>
          <w:lang w:eastAsia="zh-CN"/>
        </w:rPr>
        <w:t xml:space="preserve"> </w:t>
      </w:r>
      <w:r w:rsidRPr="00DB410C">
        <w:rPr>
          <w:rFonts w:eastAsia="宋体"/>
          <w:u w:val="single"/>
          <w:lang w:eastAsia="zh-CN"/>
        </w:rPr>
        <w:t>(7 companies)</w:t>
      </w:r>
    </w:p>
    <w:p w14:paraId="243FF651" w14:textId="77777777" w:rsidR="0084257E" w:rsidRPr="00463FE1" w:rsidRDefault="0084257E" w:rsidP="0084257E">
      <w:pPr>
        <w:pStyle w:val="afe"/>
        <w:numPr>
          <w:ilvl w:val="0"/>
          <w:numId w:val="22"/>
        </w:numPr>
        <w:rPr>
          <w:rFonts w:ascii="Times New Roman" w:eastAsia="等线" w:hAnsi="Times New Roman" w:cs="Times New Roman"/>
          <w:sz w:val="20"/>
          <w:szCs w:val="20"/>
          <w:lang w:val="en-US"/>
        </w:rPr>
      </w:pPr>
      <w:r w:rsidRPr="00463FE1">
        <w:rPr>
          <w:rFonts w:ascii="Times New Roman" w:eastAsia="等线" w:hAnsi="Times New Roman" w:cs="Times New Roman"/>
          <w:sz w:val="20"/>
          <w:szCs w:val="20"/>
          <w:lang w:val="en-US"/>
        </w:rPr>
        <w:t>NAS based solution leads to uncertain latency, or longer latency than RRC based signaling.</w:t>
      </w:r>
      <w:r w:rsidRPr="00463FE1">
        <w:rPr>
          <w:rFonts w:ascii="Times New Roman" w:eastAsia="宋体" w:hAnsi="Times New Roman" w:cs="Times New Roman"/>
          <w:sz w:val="20"/>
          <w:szCs w:val="20"/>
          <w:lang w:eastAsia="zh-CN"/>
        </w:rPr>
        <w:t xml:space="preserve"> (4 companies) </w:t>
      </w:r>
    </w:p>
    <w:p w14:paraId="44D940E4" w14:textId="77777777" w:rsidR="0084257E" w:rsidRPr="001B670A" w:rsidRDefault="0084257E" w:rsidP="0084257E">
      <w:pPr>
        <w:pStyle w:val="afe"/>
        <w:numPr>
          <w:ilvl w:val="0"/>
          <w:numId w:val="22"/>
        </w:numPr>
        <w:rPr>
          <w:rFonts w:ascii="Times New Roman" w:eastAsia="等线" w:hAnsi="Times New Roman" w:cs="Times New Roman"/>
          <w:sz w:val="20"/>
          <w:szCs w:val="20"/>
          <w:lang w:val="en-US"/>
        </w:rPr>
      </w:pPr>
      <w:r>
        <w:rPr>
          <w:rFonts w:ascii="Times New Roman" w:eastAsia="宋体" w:hAnsi="Times New Roman" w:cs="Times New Roman"/>
          <w:sz w:val="20"/>
          <w:szCs w:val="20"/>
          <w:lang w:eastAsia="zh-CN"/>
        </w:rPr>
        <w:t>C</w:t>
      </w:r>
      <w:r w:rsidRPr="00463FE1">
        <w:rPr>
          <w:rFonts w:ascii="Times New Roman" w:eastAsia="宋体" w:hAnsi="Times New Roman" w:cs="Times New Roman"/>
          <w:sz w:val="20"/>
          <w:szCs w:val="20"/>
          <w:lang w:eastAsia="zh-CN"/>
        </w:rPr>
        <w:t>omplex for</w:t>
      </w:r>
      <w:r>
        <w:rPr>
          <w:rFonts w:ascii="Times New Roman" w:eastAsia="宋体" w:hAnsi="Times New Roman" w:cs="Times New Roman"/>
          <w:sz w:val="20"/>
          <w:szCs w:val="20"/>
          <w:lang w:eastAsia="zh-CN"/>
        </w:rPr>
        <w:t xml:space="preserve"> the</w:t>
      </w:r>
      <w:r w:rsidRPr="00463FE1">
        <w:rPr>
          <w:rFonts w:ascii="Times New Roman" w:eastAsia="宋体" w:hAnsi="Times New Roman" w:cs="Times New Roman"/>
          <w:sz w:val="20"/>
          <w:szCs w:val="20"/>
          <w:lang w:eastAsia="zh-CN"/>
        </w:rPr>
        <w:t xml:space="preserve"> operators to upgrade both RAN and CN. (3 companies)</w:t>
      </w:r>
    </w:p>
    <w:p w14:paraId="5D9B3EE5" w14:textId="77777777" w:rsidR="0084257E" w:rsidRDefault="0084257E" w:rsidP="0084257E">
      <w:pPr>
        <w:rPr>
          <w:rFonts w:eastAsia="宋体"/>
          <w:lang w:val="en-US" w:eastAsia="zh-CN"/>
        </w:rPr>
      </w:pPr>
    </w:p>
    <w:p w14:paraId="27C8CFC1" w14:textId="77777777" w:rsidR="0084257E" w:rsidRPr="007A31E4" w:rsidRDefault="0084257E" w:rsidP="0084257E">
      <w:pPr>
        <w:rPr>
          <w:rFonts w:eastAsia="宋体"/>
          <w:lang w:val="en-US" w:eastAsia="zh-CN"/>
        </w:rPr>
      </w:pPr>
      <w:r>
        <w:rPr>
          <w:rFonts w:eastAsia="宋体"/>
          <w:lang w:val="en-US" w:eastAsia="zh-CN"/>
        </w:rPr>
        <w:t>Based on companies’ input</w:t>
      </w:r>
      <w:r w:rsidRPr="00A43E4E">
        <w:rPr>
          <w:rFonts w:eastAsia="宋体"/>
          <w:lang w:val="en-US" w:eastAsia="zh-CN"/>
        </w:rPr>
        <w:t xml:space="preserve"> </w:t>
      </w:r>
      <w:r>
        <w:rPr>
          <w:rFonts w:eastAsia="宋体"/>
          <w:lang w:val="en-US" w:eastAsia="zh-CN"/>
        </w:rPr>
        <w:t>and the t</w:t>
      </w:r>
      <w:r w:rsidRPr="00A43E4E">
        <w:rPr>
          <w:rFonts w:eastAsia="宋体"/>
          <w:lang w:val="en-US" w:eastAsia="zh-CN"/>
        </w:rPr>
        <w:t xml:space="preserve">echnical reason summary, </w:t>
      </w:r>
      <w:r w:rsidRPr="00B90F73">
        <w:rPr>
          <w:rFonts w:eastAsia="宋体"/>
          <w:lang w:val="en-US" w:eastAsia="zh-CN"/>
        </w:rPr>
        <w:t>RRC based signaling gets more supporting although there is no consensus yet.</w:t>
      </w:r>
    </w:p>
    <w:p w14:paraId="3A6FAED3" w14:textId="3A53629C" w:rsidR="007D3B29" w:rsidRDefault="0084257E">
      <w:pPr>
        <w:rPr>
          <w:rFonts w:eastAsia="宋体"/>
          <w:lang w:val="en-US" w:eastAsia="zh-CN"/>
        </w:rPr>
      </w:pPr>
      <w:r w:rsidRPr="0015541C">
        <w:rPr>
          <w:rFonts w:eastAsia="宋体" w:hint="eastAsia"/>
          <w:b/>
          <w:lang w:val="en-US" w:eastAsia="zh-CN"/>
        </w:rPr>
        <w:t>P</w:t>
      </w:r>
      <w:r w:rsidRPr="0015541C">
        <w:rPr>
          <w:rFonts w:eastAsia="宋体"/>
          <w:b/>
          <w:lang w:val="en-US" w:eastAsia="zh-CN"/>
        </w:rPr>
        <w:t xml:space="preserve">roposal </w:t>
      </w:r>
      <w:r>
        <w:rPr>
          <w:rFonts w:eastAsia="宋体"/>
          <w:b/>
          <w:lang w:val="en-US" w:eastAsia="zh-CN"/>
        </w:rPr>
        <w:t>6</w:t>
      </w:r>
      <w:r w:rsidRPr="0015541C">
        <w:rPr>
          <w:rFonts w:eastAsia="宋体"/>
          <w:b/>
          <w:lang w:val="en-US" w:eastAsia="zh-CN"/>
        </w:rPr>
        <w:t>:</w:t>
      </w:r>
      <w:r>
        <w:rPr>
          <w:rFonts w:eastAsia="宋体"/>
          <w:b/>
          <w:lang w:val="en-US" w:eastAsia="zh-CN"/>
        </w:rPr>
        <w:t xml:space="preserve"> RRC based signaling is used to support</w:t>
      </w:r>
      <w:r>
        <w:rPr>
          <w:b/>
        </w:rPr>
        <w:t xml:space="preserve"> switching procedure</w:t>
      </w:r>
      <w:r w:rsidRPr="0088120F">
        <w:rPr>
          <w:b/>
        </w:rPr>
        <w:t xml:space="preserve"> </w:t>
      </w:r>
      <w:r>
        <w:rPr>
          <w:b/>
        </w:rPr>
        <w:t>for leaving RRC</w:t>
      </w:r>
      <w:r w:rsidR="00DF2DC5">
        <w:rPr>
          <w:rFonts w:ascii="宋体" w:eastAsia="宋体" w:hAnsi="宋体"/>
          <w:b/>
          <w:lang w:eastAsia="zh-CN"/>
        </w:rPr>
        <w:t>_</w:t>
      </w:r>
      <w:r>
        <w:rPr>
          <w:b/>
        </w:rPr>
        <w:t>CONNECTED state to RRC</w:t>
      </w:r>
      <w:r w:rsidR="00DF2DC5">
        <w:rPr>
          <w:rFonts w:ascii="宋体" w:eastAsia="宋体" w:hAnsi="宋体"/>
          <w:b/>
          <w:lang w:eastAsia="zh-CN"/>
        </w:rPr>
        <w:t>_</w:t>
      </w:r>
      <w:r>
        <w:rPr>
          <w:b/>
        </w:rPr>
        <w:t>IDLE state. FFS if NAS based signalling is also used.</w:t>
      </w:r>
      <w:bookmarkEnd w:id="6"/>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lastRenderedPageBreak/>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宋体"/>
                <w:lang w:val="en-US" w:eastAsia="zh-CN"/>
              </w:rPr>
            </w:pPr>
            <w:r>
              <w:rPr>
                <w:rFonts w:hint="eastAsia"/>
                <w:lang w:val="en-US" w:eastAsia="ja-JP"/>
              </w:rPr>
              <w:t>DENSO</w:t>
            </w:r>
          </w:p>
        </w:tc>
        <w:tc>
          <w:tcPr>
            <w:tcW w:w="7708" w:type="dxa"/>
          </w:tcPr>
          <w:p w14:paraId="14BB0EEB" w14:textId="46B141CC" w:rsidR="00C3664B" w:rsidRDefault="00C3664B" w:rsidP="00C3664B">
            <w:pPr>
              <w:rPr>
                <w:rFonts w:eastAsia="宋体"/>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宋体"/>
                <w:lang w:val="en-US" w:eastAsia="zh-CN"/>
              </w:rPr>
            </w:pPr>
          </w:p>
        </w:tc>
        <w:tc>
          <w:tcPr>
            <w:tcW w:w="7708" w:type="dxa"/>
          </w:tcPr>
          <w:p w14:paraId="14BB0EF4" w14:textId="77777777" w:rsidR="00C3664B" w:rsidRDefault="00C3664B" w:rsidP="00C3664B">
            <w:pPr>
              <w:rPr>
                <w:rFonts w:eastAsia="宋体"/>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4F7F4B1E" w14:textId="77777777" w:rsidR="00DF2DC5" w:rsidRDefault="00DF2DC5" w:rsidP="00DF2DC5">
      <w:pPr>
        <w:rPr>
          <w:b/>
          <w:lang w:val="en-US"/>
        </w:rPr>
      </w:pPr>
      <w:r>
        <w:rPr>
          <w:b/>
          <w:bCs/>
          <w:highlight w:val="yellow"/>
          <w:u w:val="single"/>
        </w:rPr>
        <w:t>Rapporteu</w:t>
      </w:r>
      <w:r w:rsidRPr="00945247">
        <w:rPr>
          <w:b/>
          <w:bCs/>
          <w:highlight w:val="yellow"/>
          <w:u w:val="single"/>
        </w:rPr>
        <w:t>r</w:t>
      </w:r>
      <w:r w:rsidRPr="00945247">
        <w:rPr>
          <w:b/>
          <w:highlight w:val="yellow"/>
          <w:u w:val="single"/>
        </w:rPr>
        <w:t xml:space="preserve"> </w:t>
      </w:r>
      <w:r>
        <w:rPr>
          <w:b/>
          <w:highlight w:val="yellow"/>
          <w:u w:val="single"/>
          <w:lang w:val="en-US"/>
        </w:rPr>
        <w:t>s</w:t>
      </w:r>
      <w:r w:rsidRPr="00BE04A1">
        <w:rPr>
          <w:b/>
          <w:highlight w:val="yellow"/>
          <w:u w:val="single"/>
          <w:lang w:val="en-US"/>
        </w:rPr>
        <w:t>ummary:</w:t>
      </w:r>
      <w:r>
        <w:rPr>
          <w:b/>
          <w:lang w:val="en-US"/>
        </w:rPr>
        <w:t xml:space="preserve"> </w:t>
      </w:r>
    </w:p>
    <w:p w14:paraId="14BB0EFE" w14:textId="6B647E96" w:rsidR="00E84870" w:rsidRPr="00BE04A1" w:rsidRDefault="00FF68F4" w:rsidP="00B6012C">
      <w:pPr>
        <w:jc w:val="both"/>
        <w:rPr>
          <w:lang w:val="en-US"/>
        </w:rPr>
      </w:pPr>
      <w:r>
        <w:rPr>
          <w:rFonts w:eastAsia="宋体"/>
          <w:lang w:val="en-US" w:eastAsia="zh-CN"/>
        </w:rPr>
        <w:t>3 companies provided their views</w:t>
      </w:r>
      <w:r w:rsidR="006242F0">
        <w:rPr>
          <w:rFonts w:eastAsia="宋体"/>
          <w:lang w:val="en-US" w:eastAsia="zh-CN"/>
        </w:rPr>
        <w:t xml:space="preserve">, e.g. </w:t>
      </w:r>
      <w:r>
        <w:rPr>
          <w:rFonts w:eastAsia="宋体"/>
          <w:lang w:val="en-US" w:eastAsia="zh-CN"/>
        </w:rPr>
        <w:t xml:space="preserve">reusing or expanding the </w:t>
      </w:r>
      <w:r>
        <w:rPr>
          <w:rFonts w:eastAsia="Malgun Gothic"/>
          <w:lang w:eastAsia="ko-KR"/>
        </w:rPr>
        <w:t xml:space="preserve">UE assistance information in RRC based </w:t>
      </w:r>
      <w:r w:rsidR="009017AA">
        <w:rPr>
          <w:rFonts w:eastAsia="Malgun Gothic"/>
          <w:lang w:eastAsia="ko-KR"/>
        </w:rPr>
        <w:t>signalling</w:t>
      </w:r>
      <w:r w:rsidR="006242F0">
        <w:rPr>
          <w:rFonts w:eastAsia="Malgun Gothic"/>
          <w:lang w:eastAsia="ko-KR"/>
        </w:rPr>
        <w:t>, which has been covered by previous technical reason summary.</w:t>
      </w:r>
      <w:r w:rsidR="00575468">
        <w:rPr>
          <w:rFonts w:eastAsia="Malgun Gothic"/>
          <w:lang w:eastAsia="ko-KR"/>
        </w:rPr>
        <w:t xml:space="preserve"> </w:t>
      </w:r>
      <w:r w:rsidR="0023503A" w:rsidRPr="00A137D2">
        <w:rPr>
          <w:rFonts w:eastAsia="宋体"/>
          <w:lang w:val="en-US" w:eastAsia="zh-CN"/>
        </w:rPr>
        <w:t xml:space="preserve">We may further discuss </w:t>
      </w:r>
      <w:r w:rsidR="009017AA">
        <w:rPr>
          <w:rFonts w:eastAsia="宋体"/>
          <w:lang w:val="en-US" w:eastAsia="zh-CN"/>
        </w:rPr>
        <w:t>the</w:t>
      </w:r>
      <w:r w:rsidR="0023503A" w:rsidRPr="00A137D2">
        <w:rPr>
          <w:rFonts w:eastAsia="宋体"/>
          <w:lang w:val="en-US" w:eastAsia="zh-CN"/>
        </w:rPr>
        <w:t xml:space="preserve"> questions based on contributions.</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348BBD65" w:rsidR="00E84870" w:rsidRDefault="00AF1543">
      <w:pPr>
        <w:rPr>
          <w:lang w:val="en-US"/>
        </w:rPr>
      </w:pPr>
      <w:r>
        <w:rPr>
          <w:rFonts w:eastAsia="宋体"/>
          <w:lang w:eastAsia="zh-CN"/>
        </w:rPr>
        <w:t xml:space="preserve">Based on the email discussion, we give the below </w:t>
      </w:r>
      <w:r w:rsidR="00DD4410">
        <w:rPr>
          <w:rFonts w:eastAsia="宋体"/>
          <w:lang w:eastAsia="zh-CN"/>
        </w:rPr>
        <w:t xml:space="preserve">observation and </w:t>
      </w:r>
      <w:r>
        <w:rPr>
          <w:rFonts w:eastAsia="宋体"/>
          <w:lang w:eastAsia="zh-CN"/>
        </w:rPr>
        <w:t>proposals.</w:t>
      </w:r>
    </w:p>
    <w:p w14:paraId="08CBA4A0" w14:textId="77777777" w:rsidR="00B6012C" w:rsidRPr="00911085" w:rsidRDefault="00B6012C" w:rsidP="00B6012C">
      <w:pPr>
        <w:pStyle w:val="aa"/>
        <w:rPr>
          <w:rFonts w:eastAsia="宋体"/>
          <w:b/>
          <w:lang w:val="en-US" w:eastAsia="zh-CN"/>
        </w:rPr>
      </w:pPr>
      <w:r w:rsidRPr="00911085">
        <w:rPr>
          <w:rFonts w:eastAsia="宋体"/>
          <w:b/>
          <w:lang w:val="en-US" w:eastAsia="zh-CN"/>
        </w:rPr>
        <w:t>Observation</w:t>
      </w:r>
      <w:r>
        <w:rPr>
          <w:rFonts w:eastAsia="宋体"/>
          <w:b/>
          <w:lang w:val="en-US" w:eastAsia="zh-CN"/>
        </w:rPr>
        <w:t xml:space="preserve"> 1</w:t>
      </w:r>
      <w:r w:rsidRPr="00911085">
        <w:rPr>
          <w:rFonts w:eastAsia="宋体"/>
          <w:b/>
          <w:lang w:val="en-US" w:eastAsia="zh-CN"/>
        </w:rPr>
        <w:t>: CN-based solution is simple, causes minimal impact on the specification and sufficient given that paging collision probability is quite low</w:t>
      </w:r>
      <w:r>
        <w:rPr>
          <w:rFonts w:eastAsia="宋体"/>
          <w:b/>
          <w:lang w:val="en-US" w:eastAsia="zh-CN"/>
        </w:rPr>
        <w:t>.</w:t>
      </w:r>
    </w:p>
    <w:p w14:paraId="07774B1F" w14:textId="77777777" w:rsidR="00B6012C" w:rsidRPr="00207F88" w:rsidRDefault="00B6012C" w:rsidP="00B6012C">
      <w:pPr>
        <w:rPr>
          <w:rFonts w:eastAsia="宋体"/>
          <w:b/>
          <w:lang w:val="en-US" w:eastAsia="zh-CN"/>
        </w:rPr>
      </w:pPr>
      <w:r w:rsidRPr="00207F88">
        <w:rPr>
          <w:rFonts w:eastAsia="宋体"/>
          <w:b/>
          <w:lang w:val="en-US" w:eastAsia="zh-CN"/>
        </w:rPr>
        <w:t xml:space="preserve">Proposal </w:t>
      </w:r>
      <w:r>
        <w:rPr>
          <w:rFonts w:eastAsia="宋体"/>
          <w:b/>
          <w:lang w:val="en-US" w:eastAsia="zh-CN"/>
        </w:rPr>
        <w:t>1</w:t>
      </w:r>
      <w:r w:rsidRPr="00207F88">
        <w:rPr>
          <w:rFonts w:eastAsia="宋体"/>
          <w:b/>
          <w:lang w:val="en-US" w:eastAsia="zh-CN"/>
        </w:rPr>
        <w:t xml:space="preserve">: CN-based solution </w:t>
      </w:r>
      <w:r>
        <w:rPr>
          <w:rFonts w:eastAsia="宋体"/>
          <w:b/>
          <w:lang w:val="en-US" w:eastAsia="zh-CN"/>
        </w:rPr>
        <w:t>is</w:t>
      </w:r>
      <w:r w:rsidRPr="00207F88">
        <w:rPr>
          <w:rFonts w:eastAsia="宋体"/>
          <w:b/>
          <w:lang w:val="en-US" w:eastAsia="zh-CN"/>
        </w:rPr>
        <w:t xml:space="preserve"> a baseline for solving paging collision in 5GS side.</w:t>
      </w:r>
    </w:p>
    <w:p w14:paraId="4AAD9531" w14:textId="77777777" w:rsidR="00B6012C" w:rsidRDefault="00B6012C" w:rsidP="00B6012C">
      <w:pPr>
        <w:spacing w:after="120" w:line="240" w:lineRule="auto"/>
        <w:rPr>
          <w:rFonts w:eastAsia="宋体"/>
          <w:b/>
          <w:lang w:val="en-US" w:eastAsia="zh-CN"/>
        </w:rPr>
      </w:pPr>
      <w:r w:rsidRPr="00911085">
        <w:rPr>
          <w:rFonts w:eastAsia="宋体"/>
          <w:b/>
          <w:lang w:val="en-US" w:eastAsia="zh-CN"/>
        </w:rPr>
        <w:t>Observation</w:t>
      </w:r>
      <w:r>
        <w:rPr>
          <w:rFonts w:eastAsia="宋体"/>
          <w:b/>
          <w:lang w:val="en-US" w:eastAsia="zh-CN"/>
        </w:rPr>
        <w:t xml:space="preserve"> 2</w:t>
      </w:r>
      <w:r w:rsidRPr="00911085">
        <w:rPr>
          <w:rFonts w:eastAsia="宋体"/>
          <w:b/>
          <w:lang w:val="en-US" w:eastAsia="zh-CN"/>
        </w:rPr>
        <w:t xml:space="preserve">: </w:t>
      </w:r>
      <w:r>
        <w:rPr>
          <w:rFonts w:eastAsia="宋体"/>
          <w:b/>
          <w:lang w:val="en-US" w:eastAsia="zh-CN"/>
        </w:rPr>
        <w:t xml:space="preserve">the necessity of assistant information for paging collision resolution </w:t>
      </w:r>
      <w:r>
        <w:rPr>
          <w:rFonts w:eastAsia="宋体" w:hint="eastAsia"/>
          <w:b/>
          <w:lang w:val="en-US" w:eastAsia="zh-CN"/>
        </w:rPr>
        <w:t>are</w:t>
      </w:r>
      <w:r>
        <w:rPr>
          <w:rFonts w:eastAsia="宋体"/>
          <w:b/>
          <w:lang w:val="en-US" w:eastAsia="zh-CN"/>
        </w:rPr>
        <w:t xml:space="preserve"> </w:t>
      </w:r>
      <w:r>
        <w:rPr>
          <w:rFonts w:eastAsia="宋体" w:hint="eastAsia"/>
          <w:b/>
          <w:lang w:val="en-US" w:eastAsia="zh-CN"/>
        </w:rPr>
        <w:t>identified</w:t>
      </w:r>
      <w:r>
        <w:rPr>
          <w:rFonts w:eastAsia="宋体"/>
          <w:b/>
          <w:lang w:val="en-US" w:eastAsia="zh-CN"/>
        </w:rPr>
        <w:t xml:space="preserve"> </w:t>
      </w:r>
      <w:r>
        <w:rPr>
          <w:rFonts w:eastAsia="宋体" w:hint="eastAsia"/>
          <w:b/>
          <w:lang w:val="en-US" w:eastAsia="zh-CN"/>
        </w:rPr>
        <w:t>as</w:t>
      </w:r>
      <w:r>
        <w:rPr>
          <w:rFonts w:eastAsia="宋体"/>
          <w:b/>
          <w:lang w:val="en-US" w:eastAsia="zh-CN"/>
        </w:rPr>
        <w:t xml:space="preserve"> </w:t>
      </w:r>
      <w:r>
        <w:rPr>
          <w:rFonts w:eastAsia="宋体" w:hint="eastAsia"/>
          <w:b/>
          <w:lang w:val="en-US" w:eastAsia="zh-CN"/>
        </w:rPr>
        <w:t>follows</w:t>
      </w:r>
      <w:r>
        <w:rPr>
          <w:rFonts w:eastAsia="宋体"/>
          <w:b/>
          <w:lang w:val="en-US" w:eastAsia="zh-CN"/>
        </w:rPr>
        <w:t>:</w:t>
      </w:r>
    </w:p>
    <w:p w14:paraId="00415EC8" w14:textId="77777777" w:rsidR="00B6012C" w:rsidRPr="00BE04A1" w:rsidRDefault="00B6012C" w:rsidP="00B6012C">
      <w:pPr>
        <w:spacing w:after="120" w:line="240" w:lineRule="auto"/>
        <w:ind w:leftChars="100" w:left="200"/>
        <w:rPr>
          <w:rFonts w:eastAsia="宋体"/>
          <w:b/>
          <w:u w:val="single"/>
          <w:lang w:val="en-US" w:eastAsia="zh-CN"/>
        </w:rPr>
      </w:pPr>
      <w:r w:rsidRPr="00BE04A1">
        <w:rPr>
          <w:rFonts w:eastAsia="宋体"/>
          <w:b/>
          <w:u w:val="single"/>
          <w:lang w:val="en-US" w:eastAsia="zh-CN"/>
        </w:rPr>
        <w:t>Necessary:</w:t>
      </w:r>
    </w:p>
    <w:p w14:paraId="66DDDA4C" w14:textId="77777777" w:rsidR="00B6012C" w:rsidRPr="00BE04A1" w:rsidRDefault="00B6012C" w:rsidP="00B6012C">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sidRPr="00BE04A1">
        <w:rPr>
          <w:rFonts w:ascii="Times New Roman" w:eastAsia="宋体" w:hAnsi="Times New Roman" w:cs="Times New Roman"/>
          <w:b/>
          <w:sz w:val="20"/>
          <w:szCs w:val="20"/>
          <w:lang w:eastAsia="zh-CN"/>
        </w:rPr>
        <w:lastRenderedPageBreak/>
        <w:t xml:space="preserve">the UE is in the best position to determine what is the best offset to be used to resolve the paging collision by considering RAN parameters in this network and the POs in the other attached network(s), and thereby reduce the number of requests to resolve the PO collision. </w:t>
      </w:r>
    </w:p>
    <w:p w14:paraId="680C85ED" w14:textId="77777777" w:rsidR="00B6012C" w:rsidRPr="00BE04A1" w:rsidRDefault="00B6012C" w:rsidP="00B6012C">
      <w:pPr>
        <w:pStyle w:val="afe"/>
        <w:numPr>
          <w:ilvl w:val="0"/>
          <w:numId w:val="18"/>
        </w:numPr>
        <w:spacing w:after="120" w:line="240" w:lineRule="auto"/>
        <w:ind w:leftChars="242" w:left="904"/>
        <w:rPr>
          <w:rFonts w:eastAsia="宋体"/>
          <w:b/>
          <w:lang w:eastAsia="zh-CN"/>
        </w:rPr>
      </w:pPr>
      <w:r w:rsidRPr="00BE04A1">
        <w:rPr>
          <w:rFonts w:ascii="Times New Roman" w:eastAsia="宋体" w:hAnsi="Times New Roman" w:cs="Times New Roman"/>
          <w:b/>
          <w:sz w:val="20"/>
          <w:szCs w:val="20"/>
          <w:lang w:eastAsia="zh-CN"/>
        </w:rPr>
        <w:t>the UE can provide preferred value for better power saving.</w:t>
      </w:r>
      <w:r w:rsidRPr="00BE04A1">
        <w:rPr>
          <w:b/>
        </w:rPr>
        <w:t xml:space="preserve"> </w:t>
      </w:r>
    </w:p>
    <w:p w14:paraId="437AC80A" w14:textId="77777777" w:rsidR="00B6012C" w:rsidRPr="00BE04A1" w:rsidRDefault="00B6012C" w:rsidP="00B6012C">
      <w:pPr>
        <w:spacing w:after="120" w:line="240" w:lineRule="auto"/>
        <w:ind w:leftChars="100" w:left="200"/>
        <w:rPr>
          <w:rFonts w:eastAsia="宋体"/>
          <w:b/>
          <w:u w:val="single"/>
          <w:lang w:val="en-US" w:eastAsia="zh-CN"/>
        </w:rPr>
      </w:pPr>
      <w:r w:rsidRPr="00BE04A1">
        <w:rPr>
          <w:rFonts w:eastAsia="宋体"/>
          <w:b/>
          <w:u w:val="single"/>
          <w:lang w:val="en-US" w:eastAsia="zh-CN"/>
        </w:rPr>
        <w:t>Unnecessary:</w:t>
      </w:r>
    </w:p>
    <w:p w14:paraId="5858F389" w14:textId="77777777" w:rsidR="00B6012C" w:rsidRPr="00BE04A1" w:rsidRDefault="00B6012C" w:rsidP="00B6012C">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sidRPr="00BE04A1">
        <w:rPr>
          <w:rFonts w:ascii="Times New Roman" w:eastAsia="宋体" w:hAnsi="Times New Roman" w:cs="Times New Roman"/>
          <w:b/>
          <w:sz w:val="20"/>
          <w:szCs w:val="20"/>
          <w:lang w:val="en-GB" w:eastAsia="zh-CN"/>
        </w:rPr>
        <w:t>paging collision</w:t>
      </w:r>
      <w:r w:rsidRPr="00BE04A1">
        <w:rPr>
          <w:rFonts w:ascii="Times New Roman" w:eastAsia="宋体" w:hAnsi="Times New Roman" w:cs="Times New Roman"/>
          <w:b/>
          <w:sz w:val="20"/>
          <w:szCs w:val="20"/>
          <w:lang w:eastAsia="zh-CN"/>
        </w:rPr>
        <w:t xml:space="preserve"> can be solved without assistance information for that the PO is periodically distributed and the possible paging cycle is specified to be {rf32, rf64, rf128, rf256}. </w:t>
      </w:r>
    </w:p>
    <w:p w14:paraId="6783A8AE" w14:textId="76CDF8B7" w:rsidR="00B6012C" w:rsidRPr="00BE04A1" w:rsidRDefault="00DF2DC5" w:rsidP="00B6012C">
      <w:pPr>
        <w:pStyle w:val="afe"/>
        <w:numPr>
          <w:ilvl w:val="0"/>
          <w:numId w:val="18"/>
        </w:numPr>
        <w:spacing w:after="120" w:line="240" w:lineRule="auto"/>
        <w:ind w:leftChars="242" w:left="904"/>
        <w:rPr>
          <w:rFonts w:ascii="Times New Roman" w:eastAsia="宋体" w:hAnsi="Times New Roman" w:cs="Times New Roman"/>
          <w:b/>
          <w:sz w:val="20"/>
          <w:szCs w:val="20"/>
          <w:lang w:eastAsia="zh-CN"/>
        </w:rPr>
      </w:pPr>
      <w:r>
        <w:rPr>
          <w:rFonts w:ascii="Times New Roman" w:eastAsia="宋体" w:hAnsi="Times New Roman" w:cs="Times New Roman"/>
          <w:b/>
          <w:sz w:val="20"/>
          <w:szCs w:val="20"/>
          <w:lang w:eastAsia="zh-CN"/>
        </w:rPr>
        <w:t>p</w:t>
      </w:r>
      <w:r w:rsidRPr="00BE04A1">
        <w:rPr>
          <w:rFonts w:ascii="Times New Roman" w:eastAsia="宋体" w:hAnsi="Times New Roman" w:cs="Times New Roman"/>
          <w:b/>
          <w:sz w:val="20"/>
          <w:szCs w:val="20"/>
          <w:lang w:eastAsia="zh-CN"/>
        </w:rPr>
        <w:t xml:space="preserve">aging </w:t>
      </w:r>
      <w:r w:rsidR="00B6012C" w:rsidRPr="00BE04A1">
        <w:rPr>
          <w:rFonts w:ascii="Times New Roman" w:eastAsia="宋体" w:hAnsi="Times New Roman" w:cs="Times New Roman"/>
          <w:b/>
          <w:sz w:val="20"/>
          <w:szCs w:val="20"/>
          <w:lang w:eastAsia="zh-CN"/>
        </w:rPr>
        <w:t>collision is a very low probability issue. If the old 5G-S-TMSI causes collision, then in principle a new 5G-S-TMSI will avoid the collision at least in the current cell. If it happens, the UE can awlays request a further reassignment.</w:t>
      </w:r>
    </w:p>
    <w:p w14:paraId="40EB1A37" w14:textId="77777777" w:rsidR="00B6012C" w:rsidRPr="00207F88" w:rsidRDefault="00B6012C" w:rsidP="00B6012C">
      <w:pPr>
        <w:spacing w:after="120" w:line="240" w:lineRule="auto"/>
        <w:rPr>
          <w:rFonts w:eastAsia="宋体"/>
          <w:b/>
          <w:lang w:val="en-US" w:eastAsia="zh-CN"/>
        </w:rPr>
      </w:pPr>
      <w:r w:rsidRPr="00207F88">
        <w:rPr>
          <w:rFonts w:eastAsia="宋体"/>
          <w:b/>
          <w:lang w:val="en-US" w:eastAsia="zh-CN"/>
        </w:rPr>
        <w:t xml:space="preserve">Proposal </w:t>
      </w:r>
      <w:r>
        <w:rPr>
          <w:rFonts w:eastAsia="宋体"/>
          <w:b/>
          <w:lang w:val="en-US" w:eastAsia="zh-CN"/>
        </w:rPr>
        <w:t>2</w:t>
      </w:r>
      <w:r w:rsidRPr="00207F88">
        <w:rPr>
          <w:rFonts w:eastAsia="宋体"/>
          <w:b/>
          <w:lang w:val="en-US" w:eastAsia="zh-CN"/>
        </w:rPr>
        <w:t xml:space="preserve">: </w:t>
      </w:r>
      <w:r>
        <w:rPr>
          <w:rFonts w:eastAsia="宋体"/>
          <w:b/>
          <w:lang w:val="en-US" w:eastAsia="zh-CN"/>
        </w:rPr>
        <w:t xml:space="preserve">It is FFS whether assistant information is needed </w:t>
      </w:r>
      <w:r w:rsidRPr="00207F88">
        <w:rPr>
          <w:rFonts w:eastAsia="宋体"/>
          <w:b/>
          <w:lang w:val="en-US" w:eastAsia="zh-CN"/>
        </w:rPr>
        <w:t>for solving paging collision in 5GS side.</w:t>
      </w:r>
    </w:p>
    <w:p w14:paraId="24CDFFA3" w14:textId="77777777" w:rsidR="00B6012C" w:rsidRDefault="00B6012C" w:rsidP="00B6012C">
      <w:pPr>
        <w:jc w:val="both"/>
        <w:rPr>
          <w:rFonts w:eastAsia="宋体"/>
          <w:lang w:val="en-US" w:eastAsia="zh-CN"/>
        </w:rPr>
      </w:pPr>
      <w:r>
        <w:rPr>
          <w:b/>
        </w:rPr>
        <w:t>Proposal 3: for CN-based solution, paging collision avoidance and/or the assistant info (if needed) is indicated to AMF.</w:t>
      </w:r>
    </w:p>
    <w:p w14:paraId="1282DFD5" w14:textId="56CB820F" w:rsidR="00B6012C" w:rsidRDefault="00B6012C" w:rsidP="00B6012C">
      <w:pPr>
        <w:jc w:val="both"/>
        <w:rPr>
          <w:rFonts w:eastAsia="宋体"/>
          <w:lang w:val="en-US" w:eastAsia="zh-CN"/>
        </w:rPr>
      </w:pPr>
      <w:r>
        <w:rPr>
          <w:b/>
        </w:rPr>
        <w:t xml:space="preserve">Proposal 4: if RAN-based solution is supported, paging collision avoidance and/or the assistant info (if needed) is indicated to the network. FFS to which network node, i.e., AMF, </w:t>
      </w:r>
      <w:proofErr w:type="spellStart"/>
      <w:r>
        <w:rPr>
          <w:b/>
        </w:rPr>
        <w:t>gNB</w:t>
      </w:r>
      <w:proofErr w:type="spellEnd"/>
      <w:r>
        <w:rPr>
          <w:b/>
        </w:rPr>
        <w:t>.</w:t>
      </w:r>
    </w:p>
    <w:p w14:paraId="14A9C002" w14:textId="584963C5" w:rsidR="00B6012C" w:rsidRPr="0015541C" w:rsidRDefault="00B6012C" w:rsidP="00B6012C">
      <w:pPr>
        <w:jc w:val="both"/>
        <w:rPr>
          <w:rFonts w:eastAsia="宋体"/>
          <w:b/>
          <w:lang w:val="en-US" w:eastAsia="zh-CN"/>
        </w:rPr>
      </w:pPr>
      <w:r w:rsidRPr="0015541C">
        <w:rPr>
          <w:rFonts w:eastAsia="宋体" w:hint="eastAsia"/>
          <w:b/>
          <w:lang w:val="en-US" w:eastAsia="zh-CN"/>
        </w:rPr>
        <w:t>P</w:t>
      </w:r>
      <w:r w:rsidRPr="0015541C">
        <w:rPr>
          <w:rFonts w:eastAsia="宋体"/>
          <w:b/>
          <w:lang w:val="en-US" w:eastAsia="zh-CN"/>
        </w:rPr>
        <w:t xml:space="preserve">roposal </w:t>
      </w:r>
      <w:r>
        <w:rPr>
          <w:rFonts w:eastAsia="宋体"/>
          <w:b/>
          <w:lang w:val="en-US" w:eastAsia="zh-CN"/>
        </w:rPr>
        <w:t>5</w:t>
      </w:r>
      <w:r w:rsidRPr="0015541C">
        <w:rPr>
          <w:rFonts w:eastAsia="宋体"/>
          <w:b/>
          <w:lang w:val="en-US" w:eastAsia="zh-CN"/>
        </w:rPr>
        <w:t xml:space="preserve">: </w:t>
      </w:r>
      <w:r>
        <w:rPr>
          <w:rFonts w:eastAsia="宋体"/>
          <w:b/>
          <w:lang w:val="en-US" w:eastAsia="zh-CN"/>
        </w:rPr>
        <w:t xml:space="preserve">AS </w:t>
      </w:r>
      <w:r>
        <w:rPr>
          <w:b/>
        </w:rPr>
        <w:t>level signalling is used to support the switching procedure</w:t>
      </w:r>
      <w:r w:rsidRPr="0088120F">
        <w:rPr>
          <w:b/>
        </w:rPr>
        <w:t xml:space="preserve"> </w:t>
      </w:r>
      <w:r>
        <w:rPr>
          <w:b/>
        </w:rPr>
        <w:t>for keeping the UE in RRC</w:t>
      </w:r>
      <w:r w:rsidR="00DF2DC5">
        <w:rPr>
          <w:b/>
        </w:rPr>
        <w:t>_</w:t>
      </w:r>
      <w:r>
        <w:rPr>
          <w:b/>
        </w:rPr>
        <w:t>CONNECTED state.</w:t>
      </w:r>
    </w:p>
    <w:p w14:paraId="4DBAED1A" w14:textId="249D93EC" w:rsidR="00B6012C" w:rsidRDefault="00B6012C" w:rsidP="00B6012C">
      <w:pPr>
        <w:rPr>
          <w:rFonts w:eastAsia="宋体"/>
          <w:lang w:val="en-US" w:eastAsia="zh-CN"/>
        </w:rPr>
      </w:pPr>
      <w:r w:rsidRPr="0015541C">
        <w:rPr>
          <w:rFonts w:eastAsia="宋体" w:hint="eastAsia"/>
          <w:b/>
          <w:lang w:val="en-US" w:eastAsia="zh-CN"/>
        </w:rPr>
        <w:t>P</w:t>
      </w:r>
      <w:r w:rsidRPr="0015541C">
        <w:rPr>
          <w:rFonts w:eastAsia="宋体"/>
          <w:b/>
          <w:lang w:val="en-US" w:eastAsia="zh-CN"/>
        </w:rPr>
        <w:t xml:space="preserve">roposal </w:t>
      </w:r>
      <w:r>
        <w:rPr>
          <w:rFonts w:eastAsia="宋体"/>
          <w:b/>
          <w:lang w:val="en-US" w:eastAsia="zh-CN"/>
        </w:rPr>
        <w:t>6</w:t>
      </w:r>
      <w:r w:rsidRPr="0015541C">
        <w:rPr>
          <w:rFonts w:eastAsia="宋体"/>
          <w:b/>
          <w:lang w:val="en-US" w:eastAsia="zh-CN"/>
        </w:rPr>
        <w:t>:</w:t>
      </w:r>
      <w:r>
        <w:rPr>
          <w:rFonts w:eastAsia="宋体"/>
          <w:b/>
          <w:lang w:val="en-US" w:eastAsia="zh-CN"/>
        </w:rPr>
        <w:t xml:space="preserve"> RRC based signaling is used to support</w:t>
      </w:r>
      <w:r>
        <w:rPr>
          <w:b/>
        </w:rPr>
        <w:t xml:space="preserve"> switching procedure</w:t>
      </w:r>
      <w:r w:rsidRPr="0088120F">
        <w:rPr>
          <w:b/>
        </w:rPr>
        <w:t xml:space="preserve"> </w:t>
      </w:r>
      <w:r>
        <w:rPr>
          <w:b/>
        </w:rPr>
        <w:t>for leaving RRC</w:t>
      </w:r>
      <w:r w:rsidR="00DF2DC5">
        <w:rPr>
          <w:b/>
        </w:rPr>
        <w:t>_</w:t>
      </w:r>
      <w:r>
        <w:rPr>
          <w:b/>
        </w:rPr>
        <w:t>CONNECTED state to RRC</w:t>
      </w:r>
      <w:r w:rsidR="00DF2DC5">
        <w:rPr>
          <w:b/>
        </w:rPr>
        <w:t>_</w:t>
      </w:r>
      <w:r>
        <w:rPr>
          <w:b/>
        </w:rPr>
        <w:t xml:space="preserve">IDLE state. FFS if NAS based signalling is also used. </w:t>
      </w:r>
    </w:p>
    <w:p w14:paraId="6239C8FE" w14:textId="77777777" w:rsidR="00E61037" w:rsidRPr="00E61037" w:rsidRDefault="00E61037" w:rsidP="00DD4410">
      <w:pPr>
        <w:rPr>
          <w:rFonts w:eastAsia="宋体"/>
          <w:b/>
          <w:lang w:val="en-US" w:eastAsia="zh-CN"/>
        </w:rPr>
      </w:pP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202CFD">
      <w:pPr>
        <w:pStyle w:val="afe"/>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202CFD">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202CFD">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7"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7"/>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0B35" w14:textId="77777777" w:rsidR="00202CFD" w:rsidRDefault="00202CFD">
      <w:pPr>
        <w:spacing w:after="0" w:line="240" w:lineRule="auto"/>
      </w:pPr>
      <w:r>
        <w:separator/>
      </w:r>
    </w:p>
  </w:endnote>
  <w:endnote w:type="continuationSeparator" w:id="0">
    <w:p w14:paraId="3E0A3E6D" w14:textId="77777777" w:rsidR="00202CFD" w:rsidRDefault="00202CFD">
      <w:pPr>
        <w:spacing w:after="0" w:line="240" w:lineRule="auto"/>
      </w:pPr>
      <w:r>
        <w:continuationSeparator/>
      </w:r>
    </w:p>
  </w:endnote>
  <w:endnote w:type="continuationNotice" w:id="1">
    <w:p w14:paraId="4DFBC3F8" w14:textId="77777777" w:rsidR="00202CFD" w:rsidRDefault="00202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panose1 w:val="00000000000000000000"/>
    <w:charset w:val="8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0F24" w14:textId="77777777" w:rsidR="00BE04A1" w:rsidRDefault="00BE04A1">
    <w:pPr>
      <w:pStyle w:val="af0"/>
    </w:pPr>
    <w:r>
      <w:rPr>
        <w:noProof/>
        <w:lang w:val="en-US" w:eastAsia="ja-JP"/>
      </w:rPr>
      <mc:AlternateContent>
        <mc:Choice Requires="wps">
          <w:drawing>
            <wp:anchor distT="0" distB="0" distL="114300" distR="114300" simplePos="0" relativeHeight="251658240"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BE04A1" w:rsidRDefault="00BE04A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BE04A1" w:rsidRDefault="00BE04A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A867" w14:textId="77777777" w:rsidR="00202CFD" w:rsidRDefault="00202CFD">
      <w:pPr>
        <w:spacing w:after="0" w:line="240" w:lineRule="auto"/>
      </w:pPr>
      <w:r>
        <w:separator/>
      </w:r>
    </w:p>
  </w:footnote>
  <w:footnote w:type="continuationSeparator" w:id="0">
    <w:p w14:paraId="51EA9CD8" w14:textId="77777777" w:rsidR="00202CFD" w:rsidRDefault="00202CFD">
      <w:pPr>
        <w:spacing w:after="0" w:line="240" w:lineRule="auto"/>
      </w:pPr>
      <w:r>
        <w:continuationSeparator/>
      </w:r>
    </w:p>
  </w:footnote>
  <w:footnote w:type="continuationNotice" w:id="1">
    <w:p w14:paraId="1D1966A6" w14:textId="77777777" w:rsidR="00202CFD" w:rsidRDefault="00202C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0A657348"/>
    <w:multiLevelType w:val="hybridMultilevel"/>
    <w:tmpl w:val="A04E6B78"/>
    <w:lvl w:ilvl="0" w:tplc="21B81AC4">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 w15:restartNumberingAfterBreak="0">
    <w:nsid w:val="1521346F"/>
    <w:multiLevelType w:val="hybridMultilevel"/>
    <w:tmpl w:val="990AB1B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550000D"/>
    <w:multiLevelType w:val="hybridMultilevel"/>
    <w:tmpl w:val="411EA7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104F29"/>
    <w:multiLevelType w:val="hybridMultilevel"/>
    <w:tmpl w:val="2AC88A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595C42"/>
    <w:multiLevelType w:val="hybridMultilevel"/>
    <w:tmpl w:val="401E16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C337562"/>
    <w:multiLevelType w:val="hybridMultilevel"/>
    <w:tmpl w:val="0C00DF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8"/>
  </w:num>
  <w:num w:numId="3">
    <w:abstractNumId w:val="14"/>
  </w:num>
  <w:num w:numId="4">
    <w:abstractNumId w:val="13"/>
  </w:num>
  <w:num w:numId="5">
    <w:abstractNumId w:val="15"/>
  </w:num>
  <w:num w:numId="6">
    <w:abstractNumId w:val="20"/>
  </w:num>
  <w:num w:numId="7">
    <w:abstractNumId w:val="6"/>
  </w:num>
  <w:num w:numId="8">
    <w:abstractNumId w:val="1"/>
  </w:num>
  <w:num w:numId="9">
    <w:abstractNumId w:val="5"/>
  </w:num>
  <w:num w:numId="10">
    <w:abstractNumId w:val="10"/>
  </w:num>
  <w:num w:numId="11">
    <w:abstractNumId w:val="0"/>
  </w:num>
  <w:num w:numId="12">
    <w:abstractNumId w:val="8"/>
  </w:num>
  <w:num w:numId="13">
    <w:abstractNumId w:val="3"/>
  </w:num>
  <w:num w:numId="14">
    <w:abstractNumId w:val="9"/>
  </w:num>
  <w:num w:numId="15">
    <w:abstractNumId w:val="11"/>
  </w:num>
  <w:num w:numId="16">
    <w:abstractNumId w:val="12"/>
  </w:num>
  <w:num w:numId="17">
    <w:abstractNumId w:val="7"/>
  </w:num>
  <w:num w:numId="18">
    <w:abstractNumId w:val="2"/>
  </w:num>
  <w:num w:numId="19">
    <w:abstractNumId w:val="4"/>
  </w:num>
  <w:num w:numId="20">
    <w:abstractNumId w:val="17"/>
  </w:num>
  <w:num w:numId="21">
    <w:abstractNumId w:val="19"/>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ga1AJO3Nho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B96"/>
    <w:rsid w:val="00006E0E"/>
    <w:rsid w:val="00007005"/>
    <w:rsid w:val="00007044"/>
    <w:rsid w:val="0000742D"/>
    <w:rsid w:val="000074E2"/>
    <w:rsid w:val="00007D6E"/>
    <w:rsid w:val="00010273"/>
    <w:rsid w:val="0001028B"/>
    <w:rsid w:val="00010472"/>
    <w:rsid w:val="000104F7"/>
    <w:rsid w:val="00010C26"/>
    <w:rsid w:val="00010CB9"/>
    <w:rsid w:val="00010E18"/>
    <w:rsid w:val="0001118A"/>
    <w:rsid w:val="000113ED"/>
    <w:rsid w:val="000116F0"/>
    <w:rsid w:val="00011828"/>
    <w:rsid w:val="00011E9C"/>
    <w:rsid w:val="00012155"/>
    <w:rsid w:val="00012734"/>
    <w:rsid w:val="00012C29"/>
    <w:rsid w:val="00012E24"/>
    <w:rsid w:val="00013307"/>
    <w:rsid w:val="0001357C"/>
    <w:rsid w:val="00013708"/>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342"/>
    <w:rsid w:val="00024C27"/>
    <w:rsid w:val="00024F0D"/>
    <w:rsid w:val="0002548C"/>
    <w:rsid w:val="000254E7"/>
    <w:rsid w:val="000256B2"/>
    <w:rsid w:val="00025CBF"/>
    <w:rsid w:val="00025D62"/>
    <w:rsid w:val="00025EA1"/>
    <w:rsid w:val="00026094"/>
    <w:rsid w:val="0002634F"/>
    <w:rsid w:val="000269AE"/>
    <w:rsid w:val="00026C40"/>
    <w:rsid w:val="00026DEB"/>
    <w:rsid w:val="00027000"/>
    <w:rsid w:val="0002759E"/>
    <w:rsid w:val="00027913"/>
    <w:rsid w:val="00027C95"/>
    <w:rsid w:val="0003029E"/>
    <w:rsid w:val="00030663"/>
    <w:rsid w:val="000309C8"/>
    <w:rsid w:val="00030B6A"/>
    <w:rsid w:val="00030E90"/>
    <w:rsid w:val="00030F8A"/>
    <w:rsid w:val="000310B1"/>
    <w:rsid w:val="000314CD"/>
    <w:rsid w:val="0003160E"/>
    <w:rsid w:val="0003172B"/>
    <w:rsid w:val="0003182E"/>
    <w:rsid w:val="00031BDE"/>
    <w:rsid w:val="00031E97"/>
    <w:rsid w:val="00031FB6"/>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283"/>
    <w:rsid w:val="00063313"/>
    <w:rsid w:val="0006353B"/>
    <w:rsid w:val="000635A9"/>
    <w:rsid w:val="000635E7"/>
    <w:rsid w:val="000636CF"/>
    <w:rsid w:val="0006399F"/>
    <w:rsid w:val="00063F72"/>
    <w:rsid w:val="000648D6"/>
    <w:rsid w:val="00064FB1"/>
    <w:rsid w:val="0006565C"/>
    <w:rsid w:val="00065A03"/>
    <w:rsid w:val="00066087"/>
    <w:rsid w:val="000664A2"/>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BFA"/>
    <w:rsid w:val="00076D19"/>
    <w:rsid w:val="00077191"/>
    <w:rsid w:val="000771A0"/>
    <w:rsid w:val="0007757D"/>
    <w:rsid w:val="000778B2"/>
    <w:rsid w:val="000800EA"/>
    <w:rsid w:val="00080162"/>
    <w:rsid w:val="00080167"/>
    <w:rsid w:val="00080305"/>
    <w:rsid w:val="00080512"/>
    <w:rsid w:val="000808AD"/>
    <w:rsid w:val="0008145A"/>
    <w:rsid w:val="0008176A"/>
    <w:rsid w:val="000818BE"/>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4FE2"/>
    <w:rsid w:val="00085512"/>
    <w:rsid w:val="00085AD8"/>
    <w:rsid w:val="00085BBC"/>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38"/>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3FC1"/>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1EF"/>
    <w:rsid w:val="000B6223"/>
    <w:rsid w:val="000B6E5B"/>
    <w:rsid w:val="000B711F"/>
    <w:rsid w:val="000B718F"/>
    <w:rsid w:val="000B71A2"/>
    <w:rsid w:val="000B76BE"/>
    <w:rsid w:val="000B7B97"/>
    <w:rsid w:val="000B7BCF"/>
    <w:rsid w:val="000C0600"/>
    <w:rsid w:val="000C06F6"/>
    <w:rsid w:val="000C0914"/>
    <w:rsid w:val="000C09E0"/>
    <w:rsid w:val="000C0AD1"/>
    <w:rsid w:val="000C0E1E"/>
    <w:rsid w:val="000C0E48"/>
    <w:rsid w:val="000C1049"/>
    <w:rsid w:val="000C1C02"/>
    <w:rsid w:val="000C1DA4"/>
    <w:rsid w:val="000C20AF"/>
    <w:rsid w:val="000C229E"/>
    <w:rsid w:val="000C2642"/>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1A48"/>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2EC"/>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7F"/>
    <w:rsid w:val="000E3FF5"/>
    <w:rsid w:val="000E49DC"/>
    <w:rsid w:val="000E4BDC"/>
    <w:rsid w:val="000E4F70"/>
    <w:rsid w:val="000E5248"/>
    <w:rsid w:val="000E5554"/>
    <w:rsid w:val="000E573E"/>
    <w:rsid w:val="000E5DEC"/>
    <w:rsid w:val="000E65F3"/>
    <w:rsid w:val="000E6D54"/>
    <w:rsid w:val="000E713E"/>
    <w:rsid w:val="000E71F3"/>
    <w:rsid w:val="000E7578"/>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C74"/>
    <w:rsid w:val="000F3FD9"/>
    <w:rsid w:val="000F4069"/>
    <w:rsid w:val="000F41A1"/>
    <w:rsid w:val="000F44A0"/>
    <w:rsid w:val="000F45B6"/>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1F"/>
    <w:rsid w:val="0010089F"/>
    <w:rsid w:val="00100902"/>
    <w:rsid w:val="00100AFB"/>
    <w:rsid w:val="00100B73"/>
    <w:rsid w:val="00100ED6"/>
    <w:rsid w:val="0010105D"/>
    <w:rsid w:val="001011C3"/>
    <w:rsid w:val="001012C1"/>
    <w:rsid w:val="0010149F"/>
    <w:rsid w:val="001017D2"/>
    <w:rsid w:val="001022B7"/>
    <w:rsid w:val="00102576"/>
    <w:rsid w:val="00102676"/>
    <w:rsid w:val="0010296B"/>
    <w:rsid w:val="00103499"/>
    <w:rsid w:val="001034DC"/>
    <w:rsid w:val="00103660"/>
    <w:rsid w:val="0010367E"/>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A5F"/>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9C9"/>
    <w:rsid w:val="00134BE8"/>
    <w:rsid w:val="001350CA"/>
    <w:rsid w:val="00135265"/>
    <w:rsid w:val="00135B29"/>
    <w:rsid w:val="00135F18"/>
    <w:rsid w:val="001362D7"/>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70"/>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0D22"/>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67F64"/>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3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07D8"/>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CA"/>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87DAA"/>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8EA"/>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A8C"/>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83F"/>
    <w:rsid w:val="001B3D0F"/>
    <w:rsid w:val="001B3E9C"/>
    <w:rsid w:val="001B4014"/>
    <w:rsid w:val="001B4128"/>
    <w:rsid w:val="001B453F"/>
    <w:rsid w:val="001B47C6"/>
    <w:rsid w:val="001B47F3"/>
    <w:rsid w:val="001B480E"/>
    <w:rsid w:val="001B495A"/>
    <w:rsid w:val="001B49C9"/>
    <w:rsid w:val="001B49E5"/>
    <w:rsid w:val="001B527B"/>
    <w:rsid w:val="001B5D23"/>
    <w:rsid w:val="001B5E76"/>
    <w:rsid w:val="001B6343"/>
    <w:rsid w:val="001B64AE"/>
    <w:rsid w:val="001B6643"/>
    <w:rsid w:val="001B67B6"/>
    <w:rsid w:val="001B6A65"/>
    <w:rsid w:val="001B6C2F"/>
    <w:rsid w:val="001B6CC7"/>
    <w:rsid w:val="001B750A"/>
    <w:rsid w:val="001B76FF"/>
    <w:rsid w:val="001C0076"/>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5D0"/>
    <w:rsid w:val="001C37B2"/>
    <w:rsid w:val="001C38A3"/>
    <w:rsid w:val="001C3C67"/>
    <w:rsid w:val="001C46A3"/>
    <w:rsid w:val="001C4B36"/>
    <w:rsid w:val="001C4BA1"/>
    <w:rsid w:val="001C4F79"/>
    <w:rsid w:val="001C50EA"/>
    <w:rsid w:val="001C5257"/>
    <w:rsid w:val="001C53A4"/>
    <w:rsid w:val="001C54A0"/>
    <w:rsid w:val="001C5535"/>
    <w:rsid w:val="001C5BE6"/>
    <w:rsid w:val="001C5CA8"/>
    <w:rsid w:val="001C5FDC"/>
    <w:rsid w:val="001C6666"/>
    <w:rsid w:val="001C68C5"/>
    <w:rsid w:val="001C6B71"/>
    <w:rsid w:val="001C6F5A"/>
    <w:rsid w:val="001C70F3"/>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8A"/>
    <w:rsid w:val="001D7EDA"/>
    <w:rsid w:val="001E023B"/>
    <w:rsid w:val="001E053E"/>
    <w:rsid w:val="001E05FE"/>
    <w:rsid w:val="001E06CF"/>
    <w:rsid w:val="001E0779"/>
    <w:rsid w:val="001E0878"/>
    <w:rsid w:val="001E0D71"/>
    <w:rsid w:val="001E11F8"/>
    <w:rsid w:val="001E154B"/>
    <w:rsid w:val="001E1BFF"/>
    <w:rsid w:val="001E1D0A"/>
    <w:rsid w:val="001E1D16"/>
    <w:rsid w:val="001E1D34"/>
    <w:rsid w:val="001E213A"/>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53D"/>
    <w:rsid w:val="001E6986"/>
    <w:rsid w:val="001E6B9E"/>
    <w:rsid w:val="001E6E3B"/>
    <w:rsid w:val="001E71FE"/>
    <w:rsid w:val="001E79A9"/>
    <w:rsid w:val="001E7D72"/>
    <w:rsid w:val="001E7D7D"/>
    <w:rsid w:val="001F017A"/>
    <w:rsid w:val="001F0414"/>
    <w:rsid w:val="001F0512"/>
    <w:rsid w:val="001F05B6"/>
    <w:rsid w:val="001F0840"/>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CFD"/>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94F"/>
    <w:rsid w:val="00206CED"/>
    <w:rsid w:val="00207084"/>
    <w:rsid w:val="0020712B"/>
    <w:rsid w:val="0020718C"/>
    <w:rsid w:val="00207240"/>
    <w:rsid w:val="0020729C"/>
    <w:rsid w:val="002074A0"/>
    <w:rsid w:val="00207736"/>
    <w:rsid w:val="00207BDE"/>
    <w:rsid w:val="00207F88"/>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7EA"/>
    <w:rsid w:val="0021398F"/>
    <w:rsid w:val="00213AA5"/>
    <w:rsid w:val="00213D17"/>
    <w:rsid w:val="00213DD6"/>
    <w:rsid w:val="00214181"/>
    <w:rsid w:val="002141FC"/>
    <w:rsid w:val="00214866"/>
    <w:rsid w:val="0021486D"/>
    <w:rsid w:val="00214E96"/>
    <w:rsid w:val="00214F0D"/>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274"/>
    <w:rsid w:val="002273A0"/>
    <w:rsid w:val="00227B45"/>
    <w:rsid w:val="00227B6E"/>
    <w:rsid w:val="002303BF"/>
    <w:rsid w:val="002304A7"/>
    <w:rsid w:val="00230732"/>
    <w:rsid w:val="00230B7B"/>
    <w:rsid w:val="0023155B"/>
    <w:rsid w:val="00231728"/>
    <w:rsid w:val="00231ECC"/>
    <w:rsid w:val="00231F3B"/>
    <w:rsid w:val="00232046"/>
    <w:rsid w:val="0023222D"/>
    <w:rsid w:val="00232D6D"/>
    <w:rsid w:val="00233330"/>
    <w:rsid w:val="00233718"/>
    <w:rsid w:val="002338DE"/>
    <w:rsid w:val="00233A2B"/>
    <w:rsid w:val="00233A37"/>
    <w:rsid w:val="00233A69"/>
    <w:rsid w:val="002340EA"/>
    <w:rsid w:val="0023503A"/>
    <w:rsid w:val="002352AF"/>
    <w:rsid w:val="0023538F"/>
    <w:rsid w:val="0023560E"/>
    <w:rsid w:val="00235ACC"/>
    <w:rsid w:val="00235B6A"/>
    <w:rsid w:val="00235B90"/>
    <w:rsid w:val="00235B98"/>
    <w:rsid w:val="00235D96"/>
    <w:rsid w:val="00235ED1"/>
    <w:rsid w:val="00236121"/>
    <w:rsid w:val="0023666D"/>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504"/>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65B"/>
    <w:rsid w:val="00263CAA"/>
    <w:rsid w:val="00264381"/>
    <w:rsid w:val="0026440F"/>
    <w:rsid w:val="00264524"/>
    <w:rsid w:val="00264714"/>
    <w:rsid w:val="002647B8"/>
    <w:rsid w:val="002654B6"/>
    <w:rsid w:val="002659C7"/>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998"/>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2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776"/>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2B0"/>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D14"/>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094"/>
    <w:rsid w:val="002D7DF3"/>
    <w:rsid w:val="002E054F"/>
    <w:rsid w:val="002E07A1"/>
    <w:rsid w:val="002E0855"/>
    <w:rsid w:val="002E09BA"/>
    <w:rsid w:val="002E0D8A"/>
    <w:rsid w:val="002E0E32"/>
    <w:rsid w:val="002E0F57"/>
    <w:rsid w:val="002E0F61"/>
    <w:rsid w:val="002E1DB3"/>
    <w:rsid w:val="002E23BE"/>
    <w:rsid w:val="002E2680"/>
    <w:rsid w:val="002E2967"/>
    <w:rsid w:val="002E29FD"/>
    <w:rsid w:val="002E2CF2"/>
    <w:rsid w:val="002E2DC0"/>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0"/>
    <w:rsid w:val="002F433E"/>
    <w:rsid w:val="002F436D"/>
    <w:rsid w:val="002F436E"/>
    <w:rsid w:val="002F43F0"/>
    <w:rsid w:val="002F4597"/>
    <w:rsid w:val="002F4BB4"/>
    <w:rsid w:val="002F4C36"/>
    <w:rsid w:val="002F4D50"/>
    <w:rsid w:val="002F4E0A"/>
    <w:rsid w:val="002F4FB9"/>
    <w:rsid w:val="002F500C"/>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A0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4D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619"/>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1D8"/>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82"/>
    <w:rsid w:val="003526EC"/>
    <w:rsid w:val="00352992"/>
    <w:rsid w:val="00352A4D"/>
    <w:rsid w:val="00352C51"/>
    <w:rsid w:val="00353310"/>
    <w:rsid w:val="00353C8C"/>
    <w:rsid w:val="00353D94"/>
    <w:rsid w:val="00353E6E"/>
    <w:rsid w:val="00353F44"/>
    <w:rsid w:val="00353FCA"/>
    <w:rsid w:val="0035462D"/>
    <w:rsid w:val="00354F8C"/>
    <w:rsid w:val="00355596"/>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7"/>
    <w:rsid w:val="003621CE"/>
    <w:rsid w:val="003629A3"/>
    <w:rsid w:val="003630DD"/>
    <w:rsid w:val="0036323A"/>
    <w:rsid w:val="0036384C"/>
    <w:rsid w:val="00363C90"/>
    <w:rsid w:val="00363F17"/>
    <w:rsid w:val="0036405F"/>
    <w:rsid w:val="00364355"/>
    <w:rsid w:val="003643CB"/>
    <w:rsid w:val="003644D8"/>
    <w:rsid w:val="0036456F"/>
    <w:rsid w:val="00364676"/>
    <w:rsid w:val="00364A48"/>
    <w:rsid w:val="00364AC0"/>
    <w:rsid w:val="00364B41"/>
    <w:rsid w:val="00364C2F"/>
    <w:rsid w:val="00364C5B"/>
    <w:rsid w:val="00364E99"/>
    <w:rsid w:val="00365436"/>
    <w:rsid w:val="00365563"/>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812"/>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50F"/>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CFD"/>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16"/>
    <w:rsid w:val="003A5CB1"/>
    <w:rsid w:val="003A5E99"/>
    <w:rsid w:val="003A5F2B"/>
    <w:rsid w:val="003A637C"/>
    <w:rsid w:val="003A691C"/>
    <w:rsid w:val="003A69F1"/>
    <w:rsid w:val="003A6D71"/>
    <w:rsid w:val="003A6F2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108"/>
    <w:rsid w:val="003B4C02"/>
    <w:rsid w:val="003B5105"/>
    <w:rsid w:val="003B5591"/>
    <w:rsid w:val="003B55E2"/>
    <w:rsid w:val="003B5893"/>
    <w:rsid w:val="003B58E9"/>
    <w:rsid w:val="003B6164"/>
    <w:rsid w:val="003B6AB8"/>
    <w:rsid w:val="003B6F01"/>
    <w:rsid w:val="003B710D"/>
    <w:rsid w:val="003B7290"/>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48A1"/>
    <w:rsid w:val="003E505A"/>
    <w:rsid w:val="003E5918"/>
    <w:rsid w:val="003E5E16"/>
    <w:rsid w:val="003E5E5B"/>
    <w:rsid w:val="003E5ED5"/>
    <w:rsid w:val="003E6042"/>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1DA4"/>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93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07BB8"/>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2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00C"/>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7F1"/>
    <w:rsid w:val="004449EB"/>
    <w:rsid w:val="00444BE9"/>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55B"/>
    <w:rsid w:val="0045097C"/>
    <w:rsid w:val="00450BE3"/>
    <w:rsid w:val="004512A9"/>
    <w:rsid w:val="00451324"/>
    <w:rsid w:val="0045175D"/>
    <w:rsid w:val="00451E02"/>
    <w:rsid w:val="004523D2"/>
    <w:rsid w:val="00452A60"/>
    <w:rsid w:val="00452AE5"/>
    <w:rsid w:val="0045317A"/>
    <w:rsid w:val="0045342B"/>
    <w:rsid w:val="00453528"/>
    <w:rsid w:val="004537C7"/>
    <w:rsid w:val="00453B5B"/>
    <w:rsid w:val="00453D53"/>
    <w:rsid w:val="00453E9B"/>
    <w:rsid w:val="004543CB"/>
    <w:rsid w:val="0045465E"/>
    <w:rsid w:val="00454934"/>
    <w:rsid w:val="004549DA"/>
    <w:rsid w:val="00454CA0"/>
    <w:rsid w:val="0045538B"/>
    <w:rsid w:val="0045539F"/>
    <w:rsid w:val="0045578D"/>
    <w:rsid w:val="00455FBF"/>
    <w:rsid w:val="004562A2"/>
    <w:rsid w:val="00456520"/>
    <w:rsid w:val="004567C2"/>
    <w:rsid w:val="00456ED3"/>
    <w:rsid w:val="00457187"/>
    <w:rsid w:val="00457378"/>
    <w:rsid w:val="0045749C"/>
    <w:rsid w:val="004575E0"/>
    <w:rsid w:val="00457621"/>
    <w:rsid w:val="0045783D"/>
    <w:rsid w:val="004579CD"/>
    <w:rsid w:val="00460124"/>
    <w:rsid w:val="00460285"/>
    <w:rsid w:val="0046050D"/>
    <w:rsid w:val="004608C2"/>
    <w:rsid w:val="0046127A"/>
    <w:rsid w:val="004612BF"/>
    <w:rsid w:val="004615E0"/>
    <w:rsid w:val="00461708"/>
    <w:rsid w:val="004618F8"/>
    <w:rsid w:val="00461B57"/>
    <w:rsid w:val="00461BE6"/>
    <w:rsid w:val="00461D08"/>
    <w:rsid w:val="0046228F"/>
    <w:rsid w:val="00462888"/>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5ABB"/>
    <w:rsid w:val="00465B5D"/>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EAE"/>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6E"/>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4BE5"/>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0E58"/>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649"/>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AC7"/>
    <w:rsid w:val="004C7E19"/>
    <w:rsid w:val="004D0022"/>
    <w:rsid w:val="004D012B"/>
    <w:rsid w:val="004D04BB"/>
    <w:rsid w:val="004D0574"/>
    <w:rsid w:val="004D100F"/>
    <w:rsid w:val="004D12DA"/>
    <w:rsid w:val="004D1C4A"/>
    <w:rsid w:val="004D1D9E"/>
    <w:rsid w:val="004D26E0"/>
    <w:rsid w:val="004D2757"/>
    <w:rsid w:val="004D2DF4"/>
    <w:rsid w:val="004D3324"/>
    <w:rsid w:val="004D3578"/>
    <w:rsid w:val="004D380D"/>
    <w:rsid w:val="004D3A7D"/>
    <w:rsid w:val="004D3D85"/>
    <w:rsid w:val="004D44E2"/>
    <w:rsid w:val="004D44F8"/>
    <w:rsid w:val="004D4599"/>
    <w:rsid w:val="004D46B8"/>
    <w:rsid w:val="004D4720"/>
    <w:rsid w:val="004D5305"/>
    <w:rsid w:val="004D5440"/>
    <w:rsid w:val="004D54B4"/>
    <w:rsid w:val="004D5AC3"/>
    <w:rsid w:val="004D664F"/>
    <w:rsid w:val="004D6A68"/>
    <w:rsid w:val="004D6D1B"/>
    <w:rsid w:val="004D70EA"/>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A10"/>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18D"/>
    <w:rsid w:val="005067EC"/>
    <w:rsid w:val="00506C28"/>
    <w:rsid w:val="00506F66"/>
    <w:rsid w:val="0050703E"/>
    <w:rsid w:val="00507382"/>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C7D"/>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A70"/>
    <w:rsid w:val="00530EF3"/>
    <w:rsid w:val="0053121E"/>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37EC5"/>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34A"/>
    <w:rsid w:val="005427A3"/>
    <w:rsid w:val="005430D1"/>
    <w:rsid w:val="00543D91"/>
    <w:rsid w:val="00543E6C"/>
    <w:rsid w:val="00543FC0"/>
    <w:rsid w:val="0054428D"/>
    <w:rsid w:val="0054428E"/>
    <w:rsid w:val="00544474"/>
    <w:rsid w:val="00544CE2"/>
    <w:rsid w:val="00545679"/>
    <w:rsid w:val="005460E6"/>
    <w:rsid w:val="005463CD"/>
    <w:rsid w:val="005463ED"/>
    <w:rsid w:val="0054658F"/>
    <w:rsid w:val="005469E4"/>
    <w:rsid w:val="00546B29"/>
    <w:rsid w:val="005471E5"/>
    <w:rsid w:val="005472A2"/>
    <w:rsid w:val="00547383"/>
    <w:rsid w:val="0054741C"/>
    <w:rsid w:val="005476AA"/>
    <w:rsid w:val="00547B98"/>
    <w:rsid w:val="00547D6C"/>
    <w:rsid w:val="00547F14"/>
    <w:rsid w:val="005503C3"/>
    <w:rsid w:val="00550477"/>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DA3"/>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468"/>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307"/>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544"/>
    <w:rsid w:val="005967FF"/>
    <w:rsid w:val="0059680E"/>
    <w:rsid w:val="00596901"/>
    <w:rsid w:val="00596E41"/>
    <w:rsid w:val="00597025"/>
    <w:rsid w:val="0059736D"/>
    <w:rsid w:val="0059742F"/>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3F4"/>
    <w:rsid w:val="005A65EC"/>
    <w:rsid w:val="005A694E"/>
    <w:rsid w:val="005A76E1"/>
    <w:rsid w:val="005A7B1A"/>
    <w:rsid w:val="005A7DC6"/>
    <w:rsid w:val="005B0691"/>
    <w:rsid w:val="005B0698"/>
    <w:rsid w:val="005B07B9"/>
    <w:rsid w:val="005B095A"/>
    <w:rsid w:val="005B09F6"/>
    <w:rsid w:val="005B0AA5"/>
    <w:rsid w:val="005B0BAC"/>
    <w:rsid w:val="005B0C1E"/>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CB"/>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4E"/>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15"/>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2A72"/>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3C9"/>
    <w:rsid w:val="0061073C"/>
    <w:rsid w:val="006107B9"/>
    <w:rsid w:val="0061080E"/>
    <w:rsid w:val="00610C4D"/>
    <w:rsid w:val="006110D0"/>
    <w:rsid w:val="00611114"/>
    <w:rsid w:val="00611156"/>
    <w:rsid w:val="00611451"/>
    <w:rsid w:val="00611566"/>
    <w:rsid w:val="006116DB"/>
    <w:rsid w:val="0061175D"/>
    <w:rsid w:val="006117FB"/>
    <w:rsid w:val="006118AE"/>
    <w:rsid w:val="00611993"/>
    <w:rsid w:val="00611EE7"/>
    <w:rsid w:val="006120C4"/>
    <w:rsid w:val="0061232A"/>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2F0"/>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5C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01"/>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36"/>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49B9"/>
    <w:rsid w:val="00665053"/>
    <w:rsid w:val="006653A1"/>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17EF"/>
    <w:rsid w:val="00672149"/>
    <w:rsid w:val="00672714"/>
    <w:rsid w:val="00672786"/>
    <w:rsid w:val="0067284D"/>
    <w:rsid w:val="00672AEE"/>
    <w:rsid w:val="00672CFC"/>
    <w:rsid w:val="00672D69"/>
    <w:rsid w:val="00673077"/>
    <w:rsid w:val="00673084"/>
    <w:rsid w:val="00673616"/>
    <w:rsid w:val="00673626"/>
    <w:rsid w:val="00673DCF"/>
    <w:rsid w:val="00673E07"/>
    <w:rsid w:val="0067450B"/>
    <w:rsid w:val="00674848"/>
    <w:rsid w:val="00674A66"/>
    <w:rsid w:val="00674BDE"/>
    <w:rsid w:val="00674D20"/>
    <w:rsid w:val="00674DCC"/>
    <w:rsid w:val="00675464"/>
    <w:rsid w:val="00675679"/>
    <w:rsid w:val="00675881"/>
    <w:rsid w:val="006758B3"/>
    <w:rsid w:val="0067626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B43"/>
    <w:rsid w:val="00681E0B"/>
    <w:rsid w:val="00681E16"/>
    <w:rsid w:val="006824E2"/>
    <w:rsid w:val="00682736"/>
    <w:rsid w:val="00682B53"/>
    <w:rsid w:val="00682B62"/>
    <w:rsid w:val="00682C69"/>
    <w:rsid w:val="00682F5D"/>
    <w:rsid w:val="0068301A"/>
    <w:rsid w:val="006832F8"/>
    <w:rsid w:val="00683596"/>
    <w:rsid w:val="00683998"/>
    <w:rsid w:val="00684234"/>
    <w:rsid w:val="00684515"/>
    <w:rsid w:val="006846E5"/>
    <w:rsid w:val="00684908"/>
    <w:rsid w:val="00684CD3"/>
    <w:rsid w:val="00684CD8"/>
    <w:rsid w:val="0068511D"/>
    <w:rsid w:val="006851EC"/>
    <w:rsid w:val="006855D6"/>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5ED"/>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5FA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1EC"/>
    <w:rsid w:val="006A42D6"/>
    <w:rsid w:val="006A42E0"/>
    <w:rsid w:val="006A49A1"/>
    <w:rsid w:val="006A4C89"/>
    <w:rsid w:val="006A5046"/>
    <w:rsid w:val="006A51A9"/>
    <w:rsid w:val="006A52CC"/>
    <w:rsid w:val="006A5373"/>
    <w:rsid w:val="006A56B0"/>
    <w:rsid w:val="006A58DD"/>
    <w:rsid w:val="006A5E43"/>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3C5"/>
    <w:rsid w:val="006B4487"/>
    <w:rsid w:val="006B4771"/>
    <w:rsid w:val="006B4B86"/>
    <w:rsid w:val="006B4C7D"/>
    <w:rsid w:val="006B4EFA"/>
    <w:rsid w:val="006B4FDD"/>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6CA"/>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1E61"/>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3B"/>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B07"/>
    <w:rsid w:val="006F1C20"/>
    <w:rsid w:val="006F1D9C"/>
    <w:rsid w:val="006F1FB5"/>
    <w:rsid w:val="006F22C8"/>
    <w:rsid w:val="006F25DD"/>
    <w:rsid w:val="006F26C5"/>
    <w:rsid w:val="006F2FD0"/>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A69"/>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20"/>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339"/>
    <w:rsid w:val="0072297E"/>
    <w:rsid w:val="00722D2D"/>
    <w:rsid w:val="007234C5"/>
    <w:rsid w:val="007235B1"/>
    <w:rsid w:val="007236A1"/>
    <w:rsid w:val="00723791"/>
    <w:rsid w:val="00723CB4"/>
    <w:rsid w:val="00723D29"/>
    <w:rsid w:val="00723DB3"/>
    <w:rsid w:val="00723F4E"/>
    <w:rsid w:val="00724924"/>
    <w:rsid w:val="00724A15"/>
    <w:rsid w:val="00724A75"/>
    <w:rsid w:val="00724D4E"/>
    <w:rsid w:val="00725070"/>
    <w:rsid w:val="007253B8"/>
    <w:rsid w:val="007258D2"/>
    <w:rsid w:val="00725A72"/>
    <w:rsid w:val="00725A82"/>
    <w:rsid w:val="00725B9F"/>
    <w:rsid w:val="00726173"/>
    <w:rsid w:val="007261E2"/>
    <w:rsid w:val="0072624F"/>
    <w:rsid w:val="007264D5"/>
    <w:rsid w:val="00726541"/>
    <w:rsid w:val="007268B0"/>
    <w:rsid w:val="0072691D"/>
    <w:rsid w:val="007269FE"/>
    <w:rsid w:val="00726B71"/>
    <w:rsid w:val="00726E03"/>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37"/>
    <w:rsid w:val="00743AAF"/>
    <w:rsid w:val="00744031"/>
    <w:rsid w:val="00744472"/>
    <w:rsid w:val="00744870"/>
    <w:rsid w:val="00744899"/>
    <w:rsid w:val="00744E76"/>
    <w:rsid w:val="00744EC6"/>
    <w:rsid w:val="00745063"/>
    <w:rsid w:val="007450A6"/>
    <w:rsid w:val="007450B8"/>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0E"/>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99"/>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00"/>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3D82"/>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B4B"/>
    <w:rsid w:val="00767EC6"/>
    <w:rsid w:val="00770471"/>
    <w:rsid w:val="00770F3D"/>
    <w:rsid w:val="00771145"/>
    <w:rsid w:val="007711F4"/>
    <w:rsid w:val="0077129B"/>
    <w:rsid w:val="007714E2"/>
    <w:rsid w:val="007717F9"/>
    <w:rsid w:val="00771FE8"/>
    <w:rsid w:val="00772027"/>
    <w:rsid w:val="007720B6"/>
    <w:rsid w:val="00772427"/>
    <w:rsid w:val="00772937"/>
    <w:rsid w:val="00772C01"/>
    <w:rsid w:val="00772CDC"/>
    <w:rsid w:val="0077355B"/>
    <w:rsid w:val="00773FEC"/>
    <w:rsid w:val="0077402E"/>
    <w:rsid w:val="00774046"/>
    <w:rsid w:val="0077405B"/>
    <w:rsid w:val="00774138"/>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643"/>
    <w:rsid w:val="007818F9"/>
    <w:rsid w:val="0078198E"/>
    <w:rsid w:val="00781B0E"/>
    <w:rsid w:val="00781B97"/>
    <w:rsid w:val="00781C94"/>
    <w:rsid w:val="00781DB4"/>
    <w:rsid w:val="00781F0F"/>
    <w:rsid w:val="007820B3"/>
    <w:rsid w:val="007821D9"/>
    <w:rsid w:val="007822A4"/>
    <w:rsid w:val="00782515"/>
    <w:rsid w:val="00782A54"/>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A1D"/>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31E"/>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0F"/>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1E4"/>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C5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A7CAE"/>
    <w:rsid w:val="007B03BE"/>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AC7"/>
    <w:rsid w:val="007B6BCF"/>
    <w:rsid w:val="007B6BE0"/>
    <w:rsid w:val="007B6CDD"/>
    <w:rsid w:val="007B6FED"/>
    <w:rsid w:val="007B704F"/>
    <w:rsid w:val="007B72E7"/>
    <w:rsid w:val="007B734D"/>
    <w:rsid w:val="007B76F7"/>
    <w:rsid w:val="007B7BD3"/>
    <w:rsid w:val="007B7D05"/>
    <w:rsid w:val="007B7F60"/>
    <w:rsid w:val="007B7FA0"/>
    <w:rsid w:val="007C0462"/>
    <w:rsid w:val="007C0538"/>
    <w:rsid w:val="007C0681"/>
    <w:rsid w:val="007C095F"/>
    <w:rsid w:val="007C0D92"/>
    <w:rsid w:val="007C11B3"/>
    <w:rsid w:val="007C1359"/>
    <w:rsid w:val="007C165B"/>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959"/>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1DCC"/>
    <w:rsid w:val="007D20A9"/>
    <w:rsid w:val="007D2332"/>
    <w:rsid w:val="007D27A6"/>
    <w:rsid w:val="007D30E9"/>
    <w:rsid w:val="007D3178"/>
    <w:rsid w:val="007D38FA"/>
    <w:rsid w:val="007D3A15"/>
    <w:rsid w:val="007D3B29"/>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3E"/>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9DA"/>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9D5"/>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862"/>
    <w:rsid w:val="00816D82"/>
    <w:rsid w:val="008176A6"/>
    <w:rsid w:val="0082021E"/>
    <w:rsid w:val="00820641"/>
    <w:rsid w:val="008213D2"/>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57E"/>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6EF"/>
    <w:rsid w:val="00846A96"/>
    <w:rsid w:val="008470A1"/>
    <w:rsid w:val="00847716"/>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177"/>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24E"/>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26F"/>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2FD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845"/>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BEC"/>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AA"/>
    <w:rsid w:val="008866CF"/>
    <w:rsid w:val="008866FE"/>
    <w:rsid w:val="00886D07"/>
    <w:rsid w:val="00886DE8"/>
    <w:rsid w:val="00886E73"/>
    <w:rsid w:val="00886FAA"/>
    <w:rsid w:val="00887291"/>
    <w:rsid w:val="008876FA"/>
    <w:rsid w:val="00887F59"/>
    <w:rsid w:val="0089006C"/>
    <w:rsid w:val="00890175"/>
    <w:rsid w:val="008901EC"/>
    <w:rsid w:val="008903BB"/>
    <w:rsid w:val="008903EE"/>
    <w:rsid w:val="008909FF"/>
    <w:rsid w:val="00890A40"/>
    <w:rsid w:val="00890E90"/>
    <w:rsid w:val="00890EFC"/>
    <w:rsid w:val="008916FC"/>
    <w:rsid w:val="0089198B"/>
    <w:rsid w:val="00892309"/>
    <w:rsid w:val="008923BC"/>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97E12"/>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69E0"/>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A49"/>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250"/>
    <w:rsid w:val="008D0A7E"/>
    <w:rsid w:val="008D0CA4"/>
    <w:rsid w:val="008D0E05"/>
    <w:rsid w:val="008D1431"/>
    <w:rsid w:val="008D151E"/>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0C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15"/>
    <w:rsid w:val="0090078C"/>
    <w:rsid w:val="009008FB"/>
    <w:rsid w:val="0090098F"/>
    <w:rsid w:val="00900A05"/>
    <w:rsid w:val="00900A0B"/>
    <w:rsid w:val="00900B48"/>
    <w:rsid w:val="00900D1D"/>
    <w:rsid w:val="00900E18"/>
    <w:rsid w:val="009010FD"/>
    <w:rsid w:val="009017AA"/>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43"/>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15"/>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247"/>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2976"/>
    <w:rsid w:val="0095347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63F"/>
    <w:rsid w:val="00961B32"/>
    <w:rsid w:val="00961D08"/>
    <w:rsid w:val="00961E30"/>
    <w:rsid w:val="00961F30"/>
    <w:rsid w:val="00962206"/>
    <w:rsid w:val="00962509"/>
    <w:rsid w:val="009626E6"/>
    <w:rsid w:val="00962E8D"/>
    <w:rsid w:val="009630AA"/>
    <w:rsid w:val="00963215"/>
    <w:rsid w:val="0096328D"/>
    <w:rsid w:val="0096393B"/>
    <w:rsid w:val="00963B3B"/>
    <w:rsid w:val="00963BEA"/>
    <w:rsid w:val="00963FCF"/>
    <w:rsid w:val="00964EB2"/>
    <w:rsid w:val="009651A9"/>
    <w:rsid w:val="00965292"/>
    <w:rsid w:val="0096589D"/>
    <w:rsid w:val="00965A77"/>
    <w:rsid w:val="00965D67"/>
    <w:rsid w:val="009661AF"/>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35D"/>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A7"/>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24A"/>
    <w:rsid w:val="0099735D"/>
    <w:rsid w:val="00997C26"/>
    <w:rsid w:val="00997DA8"/>
    <w:rsid w:val="009A007B"/>
    <w:rsid w:val="009A01F6"/>
    <w:rsid w:val="009A0273"/>
    <w:rsid w:val="009A04B2"/>
    <w:rsid w:val="009A08C4"/>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38D"/>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2E"/>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439"/>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63"/>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1C98"/>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17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CD5"/>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923"/>
    <w:rsid w:val="00A02C09"/>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0751C"/>
    <w:rsid w:val="00A10D40"/>
    <w:rsid w:val="00A10F02"/>
    <w:rsid w:val="00A11268"/>
    <w:rsid w:val="00A114D1"/>
    <w:rsid w:val="00A11796"/>
    <w:rsid w:val="00A11E28"/>
    <w:rsid w:val="00A122F1"/>
    <w:rsid w:val="00A125F4"/>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63"/>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0D5"/>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0EE0"/>
    <w:rsid w:val="00A41FF0"/>
    <w:rsid w:val="00A42183"/>
    <w:rsid w:val="00A4246E"/>
    <w:rsid w:val="00A42734"/>
    <w:rsid w:val="00A43410"/>
    <w:rsid w:val="00A43B6A"/>
    <w:rsid w:val="00A43C3B"/>
    <w:rsid w:val="00A43CF1"/>
    <w:rsid w:val="00A43D14"/>
    <w:rsid w:val="00A43E4E"/>
    <w:rsid w:val="00A44268"/>
    <w:rsid w:val="00A44439"/>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74"/>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57E31"/>
    <w:rsid w:val="00A60B32"/>
    <w:rsid w:val="00A60D23"/>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6E"/>
    <w:rsid w:val="00A64A8B"/>
    <w:rsid w:val="00A64FC8"/>
    <w:rsid w:val="00A6520C"/>
    <w:rsid w:val="00A65763"/>
    <w:rsid w:val="00A6582F"/>
    <w:rsid w:val="00A65B5D"/>
    <w:rsid w:val="00A65CE0"/>
    <w:rsid w:val="00A65E67"/>
    <w:rsid w:val="00A65F19"/>
    <w:rsid w:val="00A65F5A"/>
    <w:rsid w:val="00A65FDD"/>
    <w:rsid w:val="00A66034"/>
    <w:rsid w:val="00A66105"/>
    <w:rsid w:val="00A66A2D"/>
    <w:rsid w:val="00A66D1C"/>
    <w:rsid w:val="00A66D22"/>
    <w:rsid w:val="00A6710A"/>
    <w:rsid w:val="00A67329"/>
    <w:rsid w:val="00A67450"/>
    <w:rsid w:val="00A676F4"/>
    <w:rsid w:val="00A67910"/>
    <w:rsid w:val="00A67959"/>
    <w:rsid w:val="00A67DAF"/>
    <w:rsid w:val="00A67F17"/>
    <w:rsid w:val="00A706D3"/>
    <w:rsid w:val="00A70953"/>
    <w:rsid w:val="00A70F84"/>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03F"/>
    <w:rsid w:val="00A75289"/>
    <w:rsid w:val="00A75332"/>
    <w:rsid w:val="00A75443"/>
    <w:rsid w:val="00A767A8"/>
    <w:rsid w:val="00A76845"/>
    <w:rsid w:val="00A768DE"/>
    <w:rsid w:val="00A76907"/>
    <w:rsid w:val="00A76BD6"/>
    <w:rsid w:val="00A772DC"/>
    <w:rsid w:val="00A77961"/>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2EFD"/>
    <w:rsid w:val="00A8328F"/>
    <w:rsid w:val="00A83300"/>
    <w:rsid w:val="00A83859"/>
    <w:rsid w:val="00A83B26"/>
    <w:rsid w:val="00A83C6B"/>
    <w:rsid w:val="00A84149"/>
    <w:rsid w:val="00A84626"/>
    <w:rsid w:val="00A84AD5"/>
    <w:rsid w:val="00A84E65"/>
    <w:rsid w:val="00A84EA8"/>
    <w:rsid w:val="00A851E9"/>
    <w:rsid w:val="00A853F3"/>
    <w:rsid w:val="00A85A3A"/>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8C7"/>
    <w:rsid w:val="00A969D3"/>
    <w:rsid w:val="00A96BE6"/>
    <w:rsid w:val="00A96CC2"/>
    <w:rsid w:val="00A96F44"/>
    <w:rsid w:val="00A96F47"/>
    <w:rsid w:val="00A975D4"/>
    <w:rsid w:val="00A97695"/>
    <w:rsid w:val="00A9770B"/>
    <w:rsid w:val="00A97AE0"/>
    <w:rsid w:val="00A97C3D"/>
    <w:rsid w:val="00AA02E9"/>
    <w:rsid w:val="00AA0955"/>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C5B"/>
    <w:rsid w:val="00AB5D65"/>
    <w:rsid w:val="00AB5D6C"/>
    <w:rsid w:val="00AB5F1F"/>
    <w:rsid w:val="00AB5FAA"/>
    <w:rsid w:val="00AB6299"/>
    <w:rsid w:val="00AB64BB"/>
    <w:rsid w:val="00AB6673"/>
    <w:rsid w:val="00AB681B"/>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6FC"/>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0EFD"/>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088C"/>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3F9C"/>
    <w:rsid w:val="00AE46BD"/>
    <w:rsid w:val="00AE4E92"/>
    <w:rsid w:val="00AE50C1"/>
    <w:rsid w:val="00AE5406"/>
    <w:rsid w:val="00AE5B01"/>
    <w:rsid w:val="00AE5E94"/>
    <w:rsid w:val="00AE5ED7"/>
    <w:rsid w:val="00AE63E8"/>
    <w:rsid w:val="00AE64C2"/>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5E9"/>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6A8"/>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2DC1"/>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17A"/>
    <w:rsid w:val="00B3050A"/>
    <w:rsid w:val="00B30DC3"/>
    <w:rsid w:val="00B310EF"/>
    <w:rsid w:val="00B31169"/>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6FF"/>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2C"/>
    <w:rsid w:val="00B6017B"/>
    <w:rsid w:val="00B60286"/>
    <w:rsid w:val="00B60763"/>
    <w:rsid w:val="00B60859"/>
    <w:rsid w:val="00B6089A"/>
    <w:rsid w:val="00B608B7"/>
    <w:rsid w:val="00B6090F"/>
    <w:rsid w:val="00B60995"/>
    <w:rsid w:val="00B60EE2"/>
    <w:rsid w:val="00B61039"/>
    <w:rsid w:val="00B610D1"/>
    <w:rsid w:val="00B611B0"/>
    <w:rsid w:val="00B615F7"/>
    <w:rsid w:val="00B616CB"/>
    <w:rsid w:val="00B61CFC"/>
    <w:rsid w:val="00B61D6C"/>
    <w:rsid w:val="00B61F41"/>
    <w:rsid w:val="00B6209F"/>
    <w:rsid w:val="00B621CC"/>
    <w:rsid w:val="00B623DD"/>
    <w:rsid w:val="00B6299F"/>
    <w:rsid w:val="00B62FAA"/>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48C"/>
    <w:rsid w:val="00B90D10"/>
    <w:rsid w:val="00B90E75"/>
    <w:rsid w:val="00B90F73"/>
    <w:rsid w:val="00B912BF"/>
    <w:rsid w:val="00B91A86"/>
    <w:rsid w:val="00B920CD"/>
    <w:rsid w:val="00B930A0"/>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8C0"/>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524"/>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6C6"/>
    <w:rsid w:val="00BD192C"/>
    <w:rsid w:val="00BD1BC6"/>
    <w:rsid w:val="00BD2155"/>
    <w:rsid w:val="00BD24F6"/>
    <w:rsid w:val="00BD2612"/>
    <w:rsid w:val="00BD26B4"/>
    <w:rsid w:val="00BD2B93"/>
    <w:rsid w:val="00BD2CBE"/>
    <w:rsid w:val="00BD2DC1"/>
    <w:rsid w:val="00BD2EBD"/>
    <w:rsid w:val="00BD314B"/>
    <w:rsid w:val="00BD3159"/>
    <w:rsid w:val="00BD321B"/>
    <w:rsid w:val="00BD3781"/>
    <w:rsid w:val="00BD3842"/>
    <w:rsid w:val="00BD3C60"/>
    <w:rsid w:val="00BD4560"/>
    <w:rsid w:val="00BD45D2"/>
    <w:rsid w:val="00BD4C43"/>
    <w:rsid w:val="00BD4DAE"/>
    <w:rsid w:val="00BD4E03"/>
    <w:rsid w:val="00BD5403"/>
    <w:rsid w:val="00BD5BE6"/>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4A1"/>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B33"/>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3F"/>
    <w:rsid w:val="00BF1DBA"/>
    <w:rsid w:val="00BF20CC"/>
    <w:rsid w:val="00BF22BF"/>
    <w:rsid w:val="00BF26C5"/>
    <w:rsid w:val="00BF28AF"/>
    <w:rsid w:val="00BF2902"/>
    <w:rsid w:val="00BF2C4E"/>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422"/>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205"/>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762"/>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EF7"/>
    <w:rsid w:val="00C24F19"/>
    <w:rsid w:val="00C2522B"/>
    <w:rsid w:val="00C25465"/>
    <w:rsid w:val="00C260D0"/>
    <w:rsid w:val="00C26862"/>
    <w:rsid w:val="00C26A35"/>
    <w:rsid w:val="00C26CA9"/>
    <w:rsid w:val="00C27376"/>
    <w:rsid w:val="00C273F8"/>
    <w:rsid w:val="00C27E6D"/>
    <w:rsid w:val="00C27F8F"/>
    <w:rsid w:val="00C302E3"/>
    <w:rsid w:val="00C30696"/>
    <w:rsid w:val="00C306EA"/>
    <w:rsid w:val="00C308B8"/>
    <w:rsid w:val="00C3137E"/>
    <w:rsid w:val="00C31728"/>
    <w:rsid w:val="00C3220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24"/>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B22"/>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676"/>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AAD"/>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93F"/>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B4"/>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EF8"/>
    <w:rsid w:val="00CA4F7A"/>
    <w:rsid w:val="00CA52E6"/>
    <w:rsid w:val="00CA5739"/>
    <w:rsid w:val="00CA5E80"/>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8AB"/>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DB4"/>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E37"/>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E7D5E"/>
    <w:rsid w:val="00CF0198"/>
    <w:rsid w:val="00CF01E6"/>
    <w:rsid w:val="00CF022C"/>
    <w:rsid w:val="00CF0270"/>
    <w:rsid w:val="00CF0620"/>
    <w:rsid w:val="00CF0716"/>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6C8"/>
    <w:rsid w:val="00D05F38"/>
    <w:rsid w:val="00D05F91"/>
    <w:rsid w:val="00D06834"/>
    <w:rsid w:val="00D07863"/>
    <w:rsid w:val="00D07928"/>
    <w:rsid w:val="00D07CD1"/>
    <w:rsid w:val="00D07D58"/>
    <w:rsid w:val="00D10516"/>
    <w:rsid w:val="00D105C4"/>
    <w:rsid w:val="00D10641"/>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35F"/>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34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C7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3B5"/>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EBE"/>
    <w:rsid w:val="00D51FE9"/>
    <w:rsid w:val="00D5207F"/>
    <w:rsid w:val="00D52383"/>
    <w:rsid w:val="00D5258E"/>
    <w:rsid w:val="00D531F6"/>
    <w:rsid w:val="00D534B6"/>
    <w:rsid w:val="00D53642"/>
    <w:rsid w:val="00D538AC"/>
    <w:rsid w:val="00D53910"/>
    <w:rsid w:val="00D53C47"/>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13"/>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737"/>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74"/>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A8F"/>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8E9"/>
    <w:rsid w:val="00D94990"/>
    <w:rsid w:val="00D94AB5"/>
    <w:rsid w:val="00D94CC0"/>
    <w:rsid w:val="00D94EBD"/>
    <w:rsid w:val="00D95CB0"/>
    <w:rsid w:val="00D96127"/>
    <w:rsid w:val="00D962F5"/>
    <w:rsid w:val="00D963CB"/>
    <w:rsid w:val="00D96432"/>
    <w:rsid w:val="00D965B3"/>
    <w:rsid w:val="00D96905"/>
    <w:rsid w:val="00D96D11"/>
    <w:rsid w:val="00D97356"/>
    <w:rsid w:val="00D975B9"/>
    <w:rsid w:val="00D97888"/>
    <w:rsid w:val="00DA0474"/>
    <w:rsid w:val="00DA08B0"/>
    <w:rsid w:val="00DA0B3D"/>
    <w:rsid w:val="00DA0DC5"/>
    <w:rsid w:val="00DA1228"/>
    <w:rsid w:val="00DA1456"/>
    <w:rsid w:val="00DA1A30"/>
    <w:rsid w:val="00DA1A79"/>
    <w:rsid w:val="00DA20E9"/>
    <w:rsid w:val="00DA2209"/>
    <w:rsid w:val="00DA23BB"/>
    <w:rsid w:val="00DA25B3"/>
    <w:rsid w:val="00DA264C"/>
    <w:rsid w:val="00DA26F4"/>
    <w:rsid w:val="00DA2817"/>
    <w:rsid w:val="00DA2A84"/>
    <w:rsid w:val="00DA30FD"/>
    <w:rsid w:val="00DA32E0"/>
    <w:rsid w:val="00DA3911"/>
    <w:rsid w:val="00DA3F7E"/>
    <w:rsid w:val="00DA443D"/>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A7FED"/>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B3"/>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B7F47"/>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515"/>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10"/>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7FE"/>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83"/>
    <w:rsid w:val="00DE75C1"/>
    <w:rsid w:val="00DE76C1"/>
    <w:rsid w:val="00DE7ADE"/>
    <w:rsid w:val="00DE7C8E"/>
    <w:rsid w:val="00DE7CE7"/>
    <w:rsid w:val="00DE7CFC"/>
    <w:rsid w:val="00DE7E23"/>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2DC5"/>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E15"/>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7B5"/>
    <w:rsid w:val="00E05C2A"/>
    <w:rsid w:val="00E05CE9"/>
    <w:rsid w:val="00E06161"/>
    <w:rsid w:val="00E063EA"/>
    <w:rsid w:val="00E06464"/>
    <w:rsid w:val="00E06C45"/>
    <w:rsid w:val="00E06D6D"/>
    <w:rsid w:val="00E071C4"/>
    <w:rsid w:val="00E07431"/>
    <w:rsid w:val="00E075DB"/>
    <w:rsid w:val="00E1028F"/>
    <w:rsid w:val="00E10772"/>
    <w:rsid w:val="00E10C29"/>
    <w:rsid w:val="00E10CD4"/>
    <w:rsid w:val="00E10D4D"/>
    <w:rsid w:val="00E111EC"/>
    <w:rsid w:val="00E112AD"/>
    <w:rsid w:val="00E11A56"/>
    <w:rsid w:val="00E122E4"/>
    <w:rsid w:val="00E125D7"/>
    <w:rsid w:val="00E12756"/>
    <w:rsid w:val="00E12935"/>
    <w:rsid w:val="00E12A90"/>
    <w:rsid w:val="00E12DE3"/>
    <w:rsid w:val="00E12E0A"/>
    <w:rsid w:val="00E130F9"/>
    <w:rsid w:val="00E13203"/>
    <w:rsid w:val="00E133DE"/>
    <w:rsid w:val="00E13C67"/>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7EE"/>
    <w:rsid w:val="00E17C47"/>
    <w:rsid w:val="00E2007B"/>
    <w:rsid w:val="00E20A61"/>
    <w:rsid w:val="00E20B77"/>
    <w:rsid w:val="00E20BDF"/>
    <w:rsid w:val="00E20C05"/>
    <w:rsid w:val="00E20E1C"/>
    <w:rsid w:val="00E212A9"/>
    <w:rsid w:val="00E21574"/>
    <w:rsid w:val="00E219DF"/>
    <w:rsid w:val="00E219E9"/>
    <w:rsid w:val="00E21A1D"/>
    <w:rsid w:val="00E21D5B"/>
    <w:rsid w:val="00E22274"/>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910"/>
    <w:rsid w:val="00E31E49"/>
    <w:rsid w:val="00E3221D"/>
    <w:rsid w:val="00E328E7"/>
    <w:rsid w:val="00E32B3B"/>
    <w:rsid w:val="00E33038"/>
    <w:rsid w:val="00E33240"/>
    <w:rsid w:val="00E332CD"/>
    <w:rsid w:val="00E33436"/>
    <w:rsid w:val="00E33656"/>
    <w:rsid w:val="00E33A10"/>
    <w:rsid w:val="00E33F0C"/>
    <w:rsid w:val="00E345B7"/>
    <w:rsid w:val="00E345CB"/>
    <w:rsid w:val="00E34629"/>
    <w:rsid w:val="00E346DD"/>
    <w:rsid w:val="00E348C5"/>
    <w:rsid w:val="00E34F97"/>
    <w:rsid w:val="00E35109"/>
    <w:rsid w:val="00E355D1"/>
    <w:rsid w:val="00E35601"/>
    <w:rsid w:val="00E35B0A"/>
    <w:rsid w:val="00E35C10"/>
    <w:rsid w:val="00E35C63"/>
    <w:rsid w:val="00E35CBA"/>
    <w:rsid w:val="00E35F59"/>
    <w:rsid w:val="00E364C4"/>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968"/>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68C"/>
    <w:rsid w:val="00E52B16"/>
    <w:rsid w:val="00E52CAE"/>
    <w:rsid w:val="00E53EDA"/>
    <w:rsid w:val="00E54707"/>
    <w:rsid w:val="00E54A78"/>
    <w:rsid w:val="00E54A7E"/>
    <w:rsid w:val="00E54ADE"/>
    <w:rsid w:val="00E54C42"/>
    <w:rsid w:val="00E54CDA"/>
    <w:rsid w:val="00E54E57"/>
    <w:rsid w:val="00E55BBC"/>
    <w:rsid w:val="00E56290"/>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037"/>
    <w:rsid w:val="00E61886"/>
    <w:rsid w:val="00E61AA1"/>
    <w:rsid w:val="00E62578"/>
    <w:rsid w:val="00E62807"/>
    <w:rsid w:val="00E62835"/>
    <w:rsid w:val="00E62853"/>
    <w:rsid w:val="00E62A4F"/>
    <w:rsid w:val="00E6325B"/>
    <w:rsid w:val="00E63A3A"/>
    <w:rsid w:val="00E6424F"/>
    <w:rsid w:val="00E6455F"/>
    <w:rsid w:val="00E649EF"/>
    <w:rsid w:val="00E64C48"/>
    <w:rsid w:val="00E64DD2"/>
    <w:rsid w:val="00E64F50"/>
    <w:rsid w:val="00E6500F"/>
    <w:rsid w:val="00E6547D"/>
    <w:rsid w:val="00E654B6"/>
    <w:rsid w:val="00E657F2"/>
    <w:rsid w:val="00E6582B"/>
    <w:rsid w:val="00E66600"/>
    <w:rsid w:val="00E667AD"/>
    <w:rsid w:val="00E668C4"/>
    <w:rsid w:val="00E6690F"/>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920"/>
    <w:rsid w:val="00E72DCF"/>
    <w:rsid w:val="00E72FA2"/>
    <w:rsid w:val="00E73681"/>
    <w:rsid w:val="00E73EE9"/>
    <w:rsid w:val="00E74373"/>
    <w:rsid w:val="00E74779"/>
    <w:rsid w:val="00E7515D"/>
    <w:rsid w:val="00E7520A"/>
    <w:rsid w:val="00E7574D"/>
    <w:rsid w:val="00E75A7C"/>
    <w:rsid w:val="00E75C17"/>
    <w:rsid w:val="00E75DC4"/>
    <w:rsid w:val="00E75E0A"/>
    <w:rsid w:val="00E760A5"/>
    <w:rsid w:val="00E7643A"/>
    <w:rsid w:val="00E7689C"/>
    <w:rsid w:val="00E7698A"/>
    <w:rsid w:val="00E769E4"/>
    <w:rsid w:val="00E76AAE"/>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2E0"/>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5A9"/>
    <w:rsid w:val="00EA56ED"/>
    <w:rsid w:val="00EA577C"/>
    <w:rsid w:val="00EA577E"/>
    <w:rsid w:val="00EA5962"/>
    <w:rsid w:val="00EA5EDA"/>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6F93"/>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796"/>
    <w:rsid w:val="00EC2AAA"/>
    <w:rsid w:val="00EC361D"/>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8B6"/>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BB0"/>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3AF"/>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4CD7"/>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5CB"/>
    <w:rsid w:val="00F016A4"/>
    <w:rsid w:val="00F0175B"/>
    <w:rsid w:val="00F01DE1"/>
    <w:rsid w:val="00F02497"/>
    <w:rsid w:val="00F025A2"/>
    <w:rsid w:val="00F02EA1"/>
    <w:rsid w:val="00F03116"/>
    <w:rsid w:val="00F03617"/>
    <w:rsid w:val="00F036E9"/>
    <w:rsid w:val="00F03753"/>
    <w:rsid w:val="00F03879"/>
    <w:rsid w:val="00F03A53"/>
    <w:rsid w:val="00F0404B"/>
    <w:rsid w:val="00F0424A"/>
    <w:rsid w:val="00F0452D"/>
    <w:rsid w:val="00F04DD8"/>
    <w:rsid w:val="00F04E12"/>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10"/>
    <w:rsid w:val="00F41255"/>
    <w:rsid w:val="00F41471"/>
    <w:rsid w:val="00F4184C"/>
    <w:rsid w:val="00F41D5D"/>
    <w:rsid w:val="00F41E8E"/>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90C"/>
    <w:rsid w:val="00F45A4B"/>
    <w:rsid w:val="00F45C41"/>
    <w:rsid w:val="00F45E97"/>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DF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BED"/>
    <w:rsid w:val="00F63E93"/>
    <w:rsid w:val="00F6430E"/>
    <w:rsid w:val="00F64473"/>
    <w:rsid w:val="00F6453A"/>
    <w:rsid w:val="00F64A71"/>
    <w:rsid w:val="00F65356"/>
    <w:rsid w:val="00F653B8"/>
    <w:rsid w:val="00F654BF"/>
    <w:rsid w:val="00F65932"/>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3E9"/>
    <w:rsid w:val="00F7353C"/>
    <w:rsid w:val="00F7392F"/>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ECC"/>
    <w:rsid w:val="00F76F8F"/>
    <w:rsid w:val="00F77735"/>
    <w:rsid w:val="00F779FA"/>
    <w:rsid w:val="00F77C4F"/>
    <w:rsid w:val="00F809E1"/>
    <w:rsid w:val="00F80B4E"/>
    <w:rsid w:val="00F80CA8"/>
    <w:rsid w:val="00F80CA9"/>
    <w:rsid w:val="00F81313"/>
    <w:rsid w:val="00F8133D"/>
    <w:rsid w:val="00F8140D"/>
    <w:rsid w:val="00F8151E"/>
    <w:rsid w:val="00F81680"/>
    <w:rsid w:val="00F81D37"/>
    <w:rsid w:val="00F81DC6"/>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2F1"/>
    <w:rsid w:val="00FA0AB1"/>
    <w:rsid w:val="00FA1090"/>
    <w:rsid w:val="00FA113F"/>
    <w:rsid w:val="00FA11C2"/>
    <w:rsid w:val="00FA1266"/>
    <w:rsid w:val="00FA1806"/>
    <w:rsid w:val="00FA1AB2"/>
    <w:rsid w:val="00FA1C6C"/>
    <w:rsid w:val="00FA2365"/>
    <w:rsid w:val="00FA269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5A6"/>
    <w:rsid w:val="00FB180F"/>
    <w:rsid w:val="00FB182B"/>
    <w:rsid w:val="00FB18CC"/>
    <w:rsid w:val="00FB1968"/>
    <w:rsid w:val="00FB19BB"/>
    <w:rsid w:val="00FB1C04"/>
    <w:rsid w:val="00FB1EB1"/>
    <w:rsid w:val="00FB252E"/>
    <w:rsid w:val="00FB2DF9"/>
    <w:rsid w:val="00FB2E32"/>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CE8"/>
    <w:rsid w:val="00FB7D10"/>
    <w:rsid w:val="00FC0E3C"/>
    <w:rsid w:val="00FC0EC2"/>
    <w:rsid w:val="00FC0F1C"/>
    <w:rsid w:val="00FC10B9"/>
    <w:rsid w:val="00FC1192"/>
    <w:rsid w:val="00FC18F7"/>
    <w:rsid w:val="00FC199B"/>
    <w:rsid w:val="00FC1B65"/>
    <w:rsid w:val="00FC1C84"/>
    <w:rsid w:val="00FC1FFD"/>
    <w:rsid w:val="00FC27F4"/>
    <w:rsid w:val="00FC2947"/>
    <w:rsid w:val="00FC297E"/>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663"/>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00C"/>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1"/>
    <w:rsid w:val="00FE3E19"/>
    <w:rsid w:val="00FE415D"/>
    <w:rsid w:val="00FE48BB"/>
    <w:rsid w:val="00FE49E5"/>
    <w:rsid w:val="00FE4F5D"/>
    <w:rsid w:val="00FE541E"/>
    <w:rsid w:val="00FE5511"/>
    <w:rsid w:val="00FE5627"/>
    <w:rsid w:val="00FE57ED"/>
    <w:rsid w:val="00FE59A8"/>
    <w:rsid w:val="00FE59DF"/>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8F4"/>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3">
    <w:name w:val="Unresolved Mention3"/>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5159">
      <w:bodyDiv w:val="1"/>
      <w:marLeft w:val="0"/>
      <w:marRight w:val="0"/>
      <w:marTop w:val="0"/>
      <w:marBottom w:val="0"/>
      <w:divBdr>
        <w:top w:val="none" w:sz="0" w:space="0" w:color="auto"/>
        <w:left w:val="none" w:sz="0" w:space="0" w:color="auto"/>
        <w:bottom w:val="none" w:sz="0" w:space="0" w:color="auto"/>
        <w:right w:val="none" w:sz="0" w:space="0" w:color="auto"/>
      </w:divBdr>
    </w:div>
    <w:div w:id="1721007041">
      <w:bodyDiv w:val="1"/>
      <w:marLeft w:val="0"/>
      <w:marRight w:val="0"/>
      <w:marTop w:val="0"/>
      <w:marBottom w:val="0"/>
      <w:divBdr>
        <w:top w:val="none" w:sz="0" w:space="0" w:color="auto"/>
        <w:left w:val="none" w:sz="0" w:space="0" w:color="auto"/>
        <w:bottom w:val="none" w:sz="0" w:space="0" w:color="auto"/>
        <w:right w:val="none" w:sz="0" w:space="0" w:color="auto"/>
      </w:divBdr>
    </w:div>
    <w:div w:id="186335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hyperlink" Target="mailto:wang_da@nec.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za.hedayat@charter.com" TargetMode="External"/><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ssium.kim@lge.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huan.tseng@mediatek.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A8AFE9B-9068-445D-96F3-45E04296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92791-B188-4640-9252-A09963D5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9375</Words>
  <Characters>53444</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62694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cp:lastModifiedBy>
  <cp:revision>3</cp:revision>
  <cp:lastPrinted>2020-09-15T00:04:00Z</cp:lastPrinted>
  <dcterms:created xsi:type="dcterms:W3CDTF">2021-02-02T07:38:00Z</dcterms:created>
  <dcterms:modified xsi:type="dcterms:W3CDTF">2021-02-02T07:40:00Z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