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2D4" w:rsidRPr="00D462D4" w:rsidRDefault="00D462D4" w:rsidP="00D462D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i/>
          <w:noProof/>
          <w:sz w:val="28"/>
          <w:lang w:eastAsia="en-US"/>
        </w:rPr>
      </w:pPr>
      <w:bookmarkStart w:id="0" w:name="_Toc20486818"/>
      <w:bookmarkStart w:id="1" w:name="_Toc29342110"/>
      <w:bookmarkStart w:id="2" w:name="_Toc29343249"/>
      <w:bookmarkStart w:id="3" w:name="_Toc36566500"/>
      <w:bookmarkStart w:id="4" w:name="_Toc36809914"/>
      <w:bookmarkStart w:id="5" w:name="_Toc36846278"/>
      <w:bookmarkStart w:id="6" w:name="_Toc36938931"/>
      <w:bookmarkStart w:id="7" w:name="_Toc37081911"/>
      <w:bookmarkStart w:id="8" w:name="_Toc46480537"/>
      <w:bookmarkStart w:id="9" w:name="_Toc46481771"/>
      <w:bookmarkStart w:id="10" w:name="_Toc46483005"/>
      <w:r w:rsidRPr="00D462D4">
        <w:rPr>
          <w:rFonts w:ascii="Arial" w:eastAsiaTheme="minorEastAsia" w:hAnsi="Arial"/>
          <w:b/>
          <w:noProof/>
          <w:sz w:val="24"/>
          <w:lang w:eastAsia="en-US"/>
        </w:rPr>
        <w:t>3GPP TSG-</w:t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TSG/WGRef  \* MERGEFORMAT </w:instrText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t>RAN WG2</w:t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t xml:space="preserve"> Meeting #</w:t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MtgSeq  \* MERGEFORMAT </w:instrText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t>112-e</w:t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MtgTitle  \* MERGEFORMAT </w:instrText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D462D4">
        <w:rPr>
          <w:rFonts w:ascii="Arial" w:eastAsiaTheme="minorEastAsia" w:hAnsi="Arial"/>
          <w:b/>
          <w:i/>
          <w:noProof/>
          <w:sz w:val="28"/>
          <w:lang w:eastAsia="en-US"/>
        </w:rPr>
        <w:tab/>
      </w:r>
      <w:r w:rsidRPr="00D462D4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begin"/>
      </w:r>
      <w:r w:rsidRPr="00D462D4">
        <w:rPr>
          <w:rFonts w:ascii="Arial" w:eastAsiaTheme="minorEastAsia" w:hAnsi="Arial"/>
          <w:b/>
          <w:i/>
          <w:noProof/>
          <w:sz w:val="28"/>
          <w:lang w:eastAsia="en-US"/>
        </w:rPr>
        <w:instrText xml:space="preserve"> DOCPROPERTY  Tdoc#  \* MERGEFORMAT </w:instrText>
      </w:r>
      <w:r w:rsidRPr="00D462D4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separate"/>
      </w:r>
      <w:r w:rsidRPr="00D462D4">
        <w:rPr>
          <w:rFonts w:ascii="Arial" w:eastAsiaTheme="minorEastAsia" w:hAnsi="Arial"/>
          <w:b/>
          <w:i/>
          <w:noProof/>
          <w:sz w:val="28"/>
          <w:lang w:eastAsia="en-US"/>
        </w:rPr>
        <w:t>R2-2</w:t>
      </w:r>
      <w:r w:rsidR="007E7DD4">
        <w:rPr>
          <w:rFonts w:ascii="Arial" w:eastAsiaTheme="minorEastAsia" w:hAnsi="Arial"/>
          <w:b/>
          <w:i/>
          <w:noProof/>
          <w:sz w:val="28"/>
          <w:lang w:eastAsia="en-US"/>
        </w:rPr>
        <w:t>010327</w:t>
      </w:r>
      <w:r w:rsidRPr="00D462D4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end"/>
      </w:r>
    </w:p>
    <w:p w:rsidR="00D462D4" w:rsidRPr="00D462D4" w:rsidRDefault="00D462D4" w:rsidP="00D462D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/>
          <w:b/>
          <w:noProof/>
          <w:sz w:val="24"/>
          <w:lang w:eastAsia="en-US"/>
        </w:rPr>
      </w:pPr>
      <w:r w:rsidRPr="00D462D4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Location  \* MERGEFORMAT </w:instrText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t>Online</w:t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t xml:space="preserve">, </w:t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StartDate  \* MERGEFORMAT </w:instrText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t>2 November 2020</w:t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D462D4">
        <w:rPr>
          <w:rFonts w:ascii="Arial" w:eastAsiaTheme="minorEastAsia" w:hAnsi="Arial"/>
          <w:b/>
          <w:noProof/>
          <w:sz w:val="24"/>
          <w:lang w:val="en-US" w:eastAsia="en-US"/>
        </w:rPr>
        <w:t>–</w:t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EndDate  \* MERGEFORMAT </w:instrText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t>13 November 2020</w:t>
      </w:r>
      <w:r w:rsidRPr="00D462D4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62D4" w:rsidRPr="00D462D4" w:rsidTr="00DE7C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i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D462D4" w:rsidRPr="00D462D4" w:rsidTr="00DE7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D462D4" w:rsidRPr="00D462D4" w:rsidTr="00DE7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D4" w:rsidRPr="00D462D4" w:rsidTr="00DE7C20">
        <w:tc>
          <w:tcPr>
            <w:tcW w:w="142" w:type="dxa"/>
            <w:tcBorders>
              <w:left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D462D4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Spec#  \* MERGEFORMAT </w:instrText>
            </w:r>
            <w:r w:rsidRPr="00D462D4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D462D4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36.331</w:t>
            </w:r>
            <w:r w:rsidRPr="00D462D4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62D4" w:rsidRPr="00D462D4" w:rsidRDefault="00D462D4" w:rsidP="007E7D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D462D4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Cr#  \* MERGEFORMAT </w:instrText>
            </w:r>
            <w:r w:rsidRPr="00D462D4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="007E7DD4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4509</w:t>
            </w:r>
            <w:r w:rsidRPr="00D462D4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:rsidR="00D462D4" w:rsidRPr="00D462D4" w:rsidRDefault="00D462D4" w:rsidP="00D462D4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D462D4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Revision  \* MERGEFORMAT </w:instrText>
            </w:r>
            <w:r w:rsidRPr="00D462D4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D462D4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-</w:t>
            </w:r>
            <w:r w:rsidRPr="00D462D4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:rsidR="00D462D4" w:rsidRPr="00D462D4" w:rsidRDefault="00D462D4" w:rsidP="00D462D4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sz w:val="28"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D462D4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Version  \* MERGEFORMAT </w:instrText>
            </w:r>
            <w:r w:rsidRPr="00D462D4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D462D4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16.2.1</w:t>
            </w:r>
            <w:r w:rsidRPr="00D462D4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D462D4" w:rsidRPr="00D462D4" w:rsidTr="00DE7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D462D4" w:rsidRPr="00D462D4" w:rsidTr="00DE7C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i/>
                <w:noProof/>
                <w:lang w:eastAsia="en-US"/>
              </w:rPr>
            </w:pPr>
            <w:r w:rsidRPr="00D462D4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D462D4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1" w:name="_Hlt497126619"/>
              <w:r w:rsidRPr="00D462D4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1"/>
              <w:r w:rsidRPr="00D462D4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462D4">
              <w:rPr>
                <w:rFonts w:ascii="Arial" w:eastAsiaTheme="minorEastAsia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462D4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462D4">
              <w:rPr>
                <w:rFonts w:ascii="Arial" w:eastAsiaTheme="minorEastAsia" w:hAnsi="Arial" w:cs="Arial"/>
                <w:i/>
                <w:noProof/>
                <w:lang w:eastAsia="en-US"/>
              </w:rPr>
              <w:br/>
            </w:r>
            <w:hyperlink r:id="rId10" w:history="1">
              <w:r w:rsidRPr="00D462D4">
                <w:rPr>
                  <w:rFonts w:ascii="Arial" w:eastAsiaTheme="minorEastAsia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462D4">
              <w:rPr>
                <w:rFonts w:ascii="Arial" w:eastAsiaTheme="minorEastAsia" w:hAnsi="Arial" w:cs="Arial"/>
                <w:i/>
                <w:noProof/>
                <w:lang w:eastAsia="en-US"/>
              </w:rPr>
              <w:t>.</w:t>
            </w:r>
          </w:p>
        </w:tc>
      </w:tr>
      <w:tr w:rsidR="00D462D4" w:rsidRPr="00D462D4" w:rsidTr="00DE7C20">
        <w:tc>
          <w:tcPr>
            <w:tcW w:w="9641" w:type="dxa"/>
            <w:gridSpan w:val="9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</w:tbl>
    <w:p w:rsidR="00D462D4" w:rsidRPr="00D462D4" w:rsidRDefault="00D462D4" w:rsidP="00D462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62D4" w:rsidRPr="00D462D4" w:rsidTr="00DE7C20">
        <w:tc>
          <w:tcPr>
            <w:tcW w:w="2835" w:type="dxa"/>
          </w:tcPr>
          <w:p w:rsidR="00D462D4" w:rsidRPr="00D462D4" w:rsidRDefault="00D462D4" w:rsidP="00D462D4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D462D4">
              <w:rPr>
                <w:rFonts w:ascii="Arial" w:eastAsiaTheme="minorEastAsia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D462D4">
              <w:rPr>
                <w:rFonts w:ascii="Arial" w:eastAsiaTheme="minorEastAsia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D462D4">
              <w:rPr>
                <w:rFonts w:ascii="Arial" w:eastAsiaTheme="minorEastAsia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:rsidR="00D462D4" w:rsidRPr="00D462D4" w:rsidRDefault="00D462D4" w:rsidP="00D462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62D4" w:rsidRPr="00D462D4" w:rsidTr="00DE7C20">
        <w:tc>
          <w:tcPr>
            <w:tcW w:w="9640" w:type="dxa"/>
            <w:gridSpan w:val="11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D4" w:rsidRPr="00D462D4" w:rsidTr="00DE7C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462D4" w:rsidRPr="00D462D4" w:rsidRDefault="00D462D4" w:rsidP="00D462D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Title:</w:t>
            </w:r>
            <w:r w:rsidRPr="00D462D4">
              <w:rPr>
                <w:rFonts w:ascii="Arial" w:eastAsiaTheme="minorEastAsia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lang w:eastAsia="en-US"/>
              </w:rPr>
              <w:fldChar w:fldCharType="begin"/>
            </w:r>
            <w:r w:rsidRPr="00D462D4">
              <w:rPr>
                <w:rFonts w:ascii="Arial" w:eastAsiaTheme="minorEastAsia" w:hAnsi="Arial"/>
                <w:lang w:eastAsia="en-US"/>
              </w:rPr>
              <w:instrText xml:space="preserve"> DOCPROPERTY  CrTitle  \* MERGEFORMAT </w:instrText>
            </w:r>
            <w:r w:rsidRPr="00D462D4">
              <w:rPr>
                <w:rFonts w:ascii="Arial" w:eastAsiaTheme="minorEastAsia" w:hAnsi="Arial"/>
                <w:lang w:eastAsia="en-US"/>
              </w:rPr>
              <w:fldChar w:fldCharType="separate"/>
            </w:r>
            <w:r w:rsidRPr="00D462D4">
              <w:rPr>
                <w:rFonts w:ascii="Arial" w:eastAsiaTheme="minorEastAsia" w:hAnsi="Arial"/>
                <w:lang w:eastAsia="en-US"/>
              </w:rPr>
              <w:t>Correction to timer T316 handling</w:t>
            </w:r>
            <w:r w:rsidRPr="00D462D4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D462D4" w:rsidRPr="00D462D4" w:rsidTr="00DE7C20">
        <w:tc>
          <w:tcPr>
            <w:tcW w:w="1843" w:type="dxa"/>
            <w:tcBorders>
              <w:left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D4" w:rsidRPr="00D462D4" w:rsidTr="00DE7C20">
        <w:tc>
          <w:tcPr>
            <w:tcW w:w="1843" w:type="dxa"/>
            <w:tcBorders>
              <w:left w:val="single" w:sz="4" w:space="0" w:color="auto"/>
            </w:tcBorders>
          </w:tcPr>
          <w:p w:rsidR="00D462D4" w:rsidRPr="00D462D4" w:rsidRDefault="00D462D4" w:rsidP="00D462D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D462D4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SourceIfWg  \* MERGEFORMAT </w:instrText>
            </w:r>
            <w:r w:rsidRPr="00D462D4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D462D4">
              <w:rPr>
                <w:rFonts w:ascii="Arial" w:eastAsiaTheme="minorEastAsia" w:hAnsi="Arial"/>
                <w:noProof/>
                <w:lang w:eastAsia="en-US"/>
              </w:rPr>
              <w:t>Samsung</w:t>
            </w:r>
            <w:r w:rsidRPr="00D462D4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D462D4" w:rsidRPr="00D462D4" w:rsidTr="00DE7C20">
        <w:tc>
          <w:tcPr>
            <w:tcW w:w="1843" w:type="dxa"/>
            <w:tcBorders>
              <w:left w:val="single" w:sz="4" w:space="0" w:color="auto"/>
            </w:tcBorders>
          </w:tcPr>
          <w:p w:rsidR="00D462D4" w:rsidRPr="00D462D4" w:rsidRDefault="00D462D4" w:rsidP="00D462D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D462D4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SourceIfTsg  \* MERGEFORMAT </w:instrText>
            </w:r>
            <w:r w:rsidRPr="00D462D4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D462D4">
              <w:rPr>
                <w:rFonts w:ascii="Arial" w:eastAsiaTheme="minorEastAsia" w:hAnsi="Arial"/>
                <w:noProof/>
                <w:lang w:eastAsia="en-US"/>
              </w:rPr>
              <w:t>R2</w:t>
            </w:r>
            <w:r w:rsidRPr="00D462D4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D462D4" w:rsidRPr="00D462D4" w:rsidTr="00DE7C20">
        <w:tc>
          <w:tcPr>
            <w:tcW w:w="1843" w:type="dxa"/>
            <w:tcBorders>
              <w:left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D4" w:rsidRPr="00D462D4" w:rsidTr="00DE7C20">
        <w:tc>
          <w:tcPr>
            <w:tcW w:w="1843" w:type="dxa"/>
            <w:tcBorders>
              <w:left w:val="single" w:sz="4" w:space="0" w:color="auto"/>
            </w:tcBorders>
          </w:tcPr>
          <w:p w:rsidR="00D462D4" w:rsidRPr="00D462D4" w:rsidRDefault="00D462D4" w:rsidP="00D462D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D462D4">
              <w:rPr>
                <w:rFonts w:ascii="Arial" w:eastAsiaTheme="minorEastAsia" w:hAnsi="Arial"/>
                <w:noProof/>
                <w:lang w:eastAsia="en-US"/>
              </w:rPr>
              <w:instrText xml:space="preserve"> DOCPROPERTY  RelatedWis  \* MERGEFORMAT </w:instrText>
            </w:r>
            <w:r w:rsidRPr="00D462D4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D462D4">
              <w:rPr>
                <w:rFonts w:ascii="Arial" w:eastAsiaTheme="minorEastAsia" w:hAnsi="Arial"/>
                <w:color w:val="000000" w:themeColor="text1"/>
                <w:lang w:eastAsia="en-US"/>
              </w:rPr>
              <w:t>NR_SON_MDT-Core</w:t>
            </w:r>
            <w:r w:rsidRPr="00D462D4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D462D4">
              <w:rPr>
                <w:rFonts w:ascii="Arial" w:eastAsiaTheme="minorEastAsia" w:hAnsi="Arial"/>
                <w:noProof/>
                <w:lang w:eastAsia="en-US"/>
              </w:rPr>
              <w:instrText xml:space="preserve"> DOCPROPERTY  ResDate  \* MERGEFORMAT </w:instrText>
            </w:r>
            <w:r w:rsidRPr="00D462D4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D462D4">
              <w:rPr>
                <w:rFonts w:ascii="Arial" w:eastAsiaTheme="minorEastAsia" w:hAnsi="Arial"/>
                <w:noProof/>
                <w:lang w:eastAsia="en-US"/>
              </w:rPr>
              <w:t>2020-10-23</w:t>
            </w:r>
            <w:r w:rsidRPr="00D462D4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D462D4" w:rsidRPr="00D462D4" w:rsidTr="00DE7C20">
        <w:tc>
          <w:tcPr>
            <w:tcW w:w="1843" w:type="dxa"/>
            <w:tcBorders>
              <w:left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D4" w:rsidRPr="00D462D4" w:rsidTr="00DE7C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462D4" w:rsidRPr="00D462D4" w:rsidRDefault="00D462D4" w:rsidP="00D462D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noProof/>
                <w:lang w:eastAsia="en-US"/>
              </w:rPr>
              <w:fldChar w:fldCharType="begin"/>
            </w:r>
            <w:r w:rsidRPr="00D462D4">
              <w:rPr>
                <w:rFonts w:ascii="Arial" w:eastAsiaTheme="minorEastAsia" w:hAnsi="Arial"/>
                <w:b/>
                <w:noProof/>
                <w:lang w:eastAsia="en-US"/>
              </w:rPr>
              <w:instrText xml:space="preserve"> DOCPROPERTY  Cat  \* MERGEFORMAT </w:instrText>
            </w:r>
            <w:r w:rsidRPr="00D462D4">
              <w:rPr>
                <w:rFonts w:ascii="Arial" w:eastAsiaTheme="minorEastAsia" w:hAnsi="Arial"/>
                <w:b/>
                <w:noProof/>
                <w:lang w:eastAsia="en-US"/>
              </w:rPr>
              <w:fldChar w:fldCharType="separate"/>
            </w:r>
            <w:r w:rsidRPr="00D462D4">
              <w:rPr>
                <w:rFonts w:ascii="Arial" w:eastAsiaTheme="minorEastAsia" w:hAnsi="Arial"/>
                <w:b/>
                <w:noProof/>
                <w:lang w:eastAsia="en-US"/>
              </w:rPr>
              <w:t>F</w:t>
            </w:r>
            <w:r w:rsidRPr="00D462D4">
              <w:rPr>
                <w:rFonts w:ascii="Arial" w:eastAsiaTheme="minorEastAsia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D462D4">
              <w:rPr>
                <w:rFonts w:ascii="Arial" w:eastAsiaTheme="minorEastAsia" w:hAnsi="Arial"/>
                <w:noProof/>
                <w:lang w:eastAsia="en-US"/>
              </w:rPr>
              <w:instrText xml:space="preserve"> DOCPROPERTY  Release  \* MERGEFORMAT </w:instrText>
            </w:r>
            <w:r w:rsidRPr="00D462D4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D462D4">
              <w:rPr>
                <w:rFonts w:ascii="Arial" w:eastAsiaTheme="minorEastAsia" w:hAnsi="Arial"/>
                <w:noProof/>
                <w:lang w:eastAsia="en-US"/>
              </w:rPr>
              <w:t>Rel-16</w:t>
            </w:r>
            <w:r w:rsidRPr="00D462D4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D462D4" w:rsidRPr="00D462D4" w:rsidTr="00DE7C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462D4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D462D4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A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D462D4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B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D462D4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C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D462D4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D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noProof/>
                <w:sz w:val="18"/>
                <w:lang w:eastAsia="en-US"/>
              </w:rPr>
              <w:t>Detailed explanations of the above categories can</w:t>
            </w:r>
            <w:r w:rsidRPr="00D462D4">
              <w:rPr>
                <w:rFonts w:ascii="Arial" w:eastAsiaTheme="minorEastAsia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D462D4">
                <w:rPr>
                  <w:rFonts w:ascii="Arial" w:eastAsiaTheme="minorEastAsia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462D4">
              <w:rPr>
                <w:rFonts w:ascii="Arial" w:eastAsiaTheme="minorEastAsia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62D4" w:rsidRPr="00D462D4" w:rsidRDefault="00D462D4" w:rsidP="00D462D4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Rel-8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Rel-9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Rel-10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Rel-11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Rel-12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bookmarkStart w:id="12" w:name="OLE_LINK1"/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>Rel-13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12"/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Rel-14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Rel-15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Rel-16</w:t>
            </w:r>
            <w:r w:rsidRPr="00D462D4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D462D4" w:rsidRPr="00D462D4" w:rsidTr="00DE7C20">
        <w:tc>
          <w:tcPr>
            <w:tcW w:w="1843" w:type="dxa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D4" w:rsidRPr="00D462D4" w:rsidTr="00DE7C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62D4" w:rsidRPr="00D462D4" w:rsidRDefault="00D462D4" w:rsidP="00D462D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62D4" w:rsidRPr="00D462D4" w:rsidRDefault="00D462D4" w:rsidP="004E5AD9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  <w:r w:rsidRPr="00D462D4">
              <w:rPr>
                <w:rFonts w:ascii="Arial" w:eastAsia="맑은 고딕" w:hAnsi="Arial" w:cs="Arial" w:hint="eastAsia"/>
                <w:lang w:eastAsia="ko-KR"/>
              </w:rPr>
              <w:t>According to the current procedure text, the UE stop</w:t>
            </w:r>
            <w:r w:rsidR="004E5AD9">
              <w:rPr>
                <w:rFonts w:ascii="Arial" w:eastAsia="맑은 고딕" w:hAnsi="Arial" w:cs="Arial"/>
                <w:lang w:eastAsia="ko-KR"/>
              </w:rPr>
              <w:t>s</w:t>
            </w:r>
            <w:r w:rsidRPr="00D462D4">
              <w:rPr>
                <w:rFonts w:ascii="Arial" w:eastAsia="맑은 고딕" w:hAnsi="Arial" w:cs="Arial" w:hint="eastAsia"/>
                <w:lang w:eastAsia="ko-KR"/>
              </w:rPr>
              <w:t xml:space="preserve"> timer T316</w:t>
            </w:r>
            <w:r w:rsidRPr="00D462D4">
              <w:rPr>
                <w:rFonts w:ascii="Arial" w:eastAsia="맑은 고딕" w:hAnsi="Arial" w:cs="Arial"/>
                <w:lang w:eastAsia="ko-KR"/>
              </w:rPr>
              <w:t xml:space="preserve"> if running,</w:t>
            </w:r>
            <w:r w:rsidRPr="00D462D4">
              <w:rPr>
                <w:rFonts w:ascii="Arial" w:eastAsia="맑은 고딕" w:hAnsi="Arial" w:cs="Arial" w:hint="eastAsia"/>
                <w:lang w:eastAsia="ko-KR"/>
              </w:rPr>
              <w:t xml:space="preserve"> and clear</w:t>
            </w:r>
            <w:r w:rsidR="004E5AD9">
              <w:rPr>
                <w:rFonts w:ascii="Arial" w:eastAsia="맑은 고딕" w:hAnsi="Arial" w:cs="Arial"/>
                <w:lang w:eastAsia="ko-KR"/>
              </w:rPr>
              <w:t>s</w:t>
            </w:r>
            <w:r w:rsidRPr="00D462D4">
              <w:rPr>
                <w:rFonts w:ascii="Arial" w:eastAsia="맑은 고딕" w:hAnsi="Arial" w:cs="Arial" w:hint="eastAsia"/>
                <w:lang w:eastAsia="ko-KR"/>
              </w:rPr>
              <w:t xml:space="preserve"> the information included in </w:t>
            </w:r>
            <w:r w:rsidRPr="00D462D4">
              <w:rPr>
                <w:rFonts w:ascii="Arial" w:eastAsia="맑은 고딕" w:hAnsi="Arial" w:cs="Arial"/>
                <w:i/>
                <w:lang w:eastAsia="ko-KR"/>
              </w:rPr>
              <w:t>VarRLF-Report</w:t>
            </w:r>
            <w:r w:rsidRPr="00D462D4">
              <w:rPr>
                <w:rFonts w:ascii="Arial" w:eastAsia="맑은 고딕" w:hAnsi="Arial" w:cs="Arial"/>
                <w:lang w:eastAsia="ko-KR"/>
              </w:rPr>
              <w:t xml:space="preserve"> in some cases i.e. the RRCConnectionRelease message is received in response to an RRCConnectionResumeRequest for EDT or for UP transmission using PUR. </w:t>
            </w:r>
            <w:r w:rsidR="004E5AD9">
              <w:rPr>
                <w:rFonts w:ascii="Arial" w:eastAsia="맑은 고딕" w:hAnsi="Arial" w:cs="Arial"/>
                <w:lang w:eastAsia="ko-KR"/>
              </w:rPr>
              <w:t>As in NR, t</w:t>
            </w:r>
            <w:r w:rsidRPr="00D462D4">
              <w:rPr>
                <w:rFonts w:ascii="Arial" w:eastAsia="맑은 고딕" w:hAnsi="Arial" w:cs="Arial"/>
                <w:lang w:eastAsia="ko-KR"/>
              </w:rPr>
              <w:t>he UE needs to perform it upon receiving RRCConnectionRelease in any cases.</w:t>
            </w:r>
          </w:p>
        </w:tc>
      </w:tr>
      <w:tr w:rsidR="00D462D4" w:rsidRPr="00D462D4" w:rsidTr="00DE7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D4" w:rsidRPr="00D462D4" w:rsidTr="00DE7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62D4" w:rsidRPr="00D462D4" w:rsidRDefault="00D462D4" w:rsidP="00D462D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62D4" w:rsidRPr="00D462D4" w:rsidRDefault="00D462D4" w:rsidP="00D462D4">
            <w:pPr>
              <w:jc w:val="both"/>
              <w:rPr>
                <w:rFonts w:ascii="Arial" w:hAnsi="Arial" w:cs="Arial"/>
              </w:rPr>
            </w:pPr>
            <w:r w:rsidRPr="00D462D4">
              <w:rPr>
                <w:rFonts w:ascii="Arial" w:hAnsi="Arial" w:cs="Arial"/>
              </w:rPr>
              <w:t xml:space="preserve">Upon receiving RRCConnectionRelease, the UE stops timer T316 if running and clear the information included in </w:t>
            </w:r>
            <w:r w:rsidRPr="00D462D4">
              <w:rPr>
                <w:rFonts w:ascii="Arial" w:hAnsi="Arial" w:cs="Arial"/>
                <w:i/>
              </w:rPr>
              <w:t>VarRLF-Report</w:t>
            </w:r>
            <w:r w:rsidRPr="00D462D4">
              <w:rPr>
                <w:rFonts w:ascii="Arial" w:hAnsi="Arial" w:cs="Arial"/>
              </w:rPr>
              <w:t xml:space="preserve"> in any cases.</w:t>
            </w:r>
          </w:p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noProof/>
                <w:lang w:eastAsia="ko-KR"/>
              </w:rPr>
            </w:pPr>
            <w:r w:rsidRPr="00D462D4">
              <w:rPr>
                <w:rFonts w:ascii="Arial" w:eastAsiaTheme="minorEastAsia" w:hAnsi="Arial"/>
                <w:b/>
                <w:noProof/>
                <w:lang w:eastAsia="ko-KR"/>
              </w:rPr>
              <w:t>Impact analysis</w:t>
            </w:r>
          </w:p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D462D4">
              <w:rPr>
                <w:rFonts w:ascii="Arial" w:eastAsiaTheme="minorEastAsia" w:hAnsi="Arial"/>
                <w:noProof/>
                <w:u w:val="single"/>
                <w:lang w:eastAsia="ko-KR"/>
              </w:rPr>
              <w:t>Architecture options</w:t>
            </w:r>
          </w:p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 w:rsidRPr="00D462D4">
              <w:rPr>
                <w:rFonts w:ascii="Arial" w:eastAsiaTheme="minorEastAsia" w:hAnsi="Arial"/>
                <w:noProof/>
                <w:lang w:eastAsia="ko-KR"/>
              </w:rPr>
              <w:t>(NG)EN-DC</w:t>
            </w:r>
          </w:p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D462D4">
              <w:rPr>
                <w:rFonts w:ascii="Arial" w:eastAsiaTheme="minorEastAsia" w:hAnsi="Arial"/>
                <w:noProof/>
                <w:u w:val="single"/>
                <w:lang w:eastAsia="ko-KR"/>
              </w:rPr>
              <w:t>Impacted functionality</w:t>
            </w:r>
          </w:p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 w:rsidRPr="00D462D4">
              <w:rPr>
                <w:rFonts w:ascii="Arial" w:eastAsiaTheme="minorEastAsia" w:hAnsi="Arial"/>
                <w:noProof/>
                <w:lang w:eastAsia="ko-KR"/>
              </w:rPr>
              <w:t xml:space="preserve">RLF report </w:t>
            </w:r>
          </w:p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D462D4">
              <w:rPr>
                <w:rFonts w:ascii="Arial" w:eastAsiaTheme="minorEastAsia" w:hAnsi="Arial"/>
                <w:noProof/>
                <w:u w:val="single"/>
                <w:lang w:eastAsia="ko-KR"/>
              </w:rPr>
              <w:t>Inter-operability</w:t>
            </w:r>
          </w:p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 w:rsidRPr="00D462D4">
              <w:rPr>
                <w:rFonts w:ascii="Arial" w:eastAsiaTheme="minorEastAsia" w:hAnsi="Arial"/>
                <w:noProof/>
                <w:lang w:eastAsia="ko-KR"/>
              </w:rPr>
              <w:t>1/ If the UE is implemented according to the CR while the network is not, there is no inter-operability issue</w:t>
            </w:r>
          </w:p>
          <w:p w:rsidR="00D462D4" w:rsidRPr="00D462D4" w:rsidRDefault="00D462D4" w:rsidP="0037520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 w:rsidRPr="00D462D4">
              <w:rPr>
                <w:rFonts w:ascii="Arial" w:eastAsiaTheme="minorEastAsia" w:hAnsi="Arial"/>
                <w:noProof/>
                <w:lang w:eastAsia="ko-KR"/>
              </w:rPr>
              <w:t xml:space="preserve">2/ If the network is implemented according to the CR while the UE is not, </w:t>
            </w:r>
            <w:r w:rsidR="00375208">
              <w:rPr>
                <w:rFonts w:ascii="Arial" w:eastAsiaTheme="minorEastAsia" w:hAnsi="Arial"/>
                <w:noProof/>
                <w:lang w:eastAsia="ko-KR"/>
              </w:rPr>
              <w:t xml:space="preserve">the UE might report the information included in </w:t>
            </w:r>
            <w:r w:rsidR="00375208">
              <w:rPr>
                <w:rFonts w:ascii="Arial" w:eastAsiaTheme="minorEastAsia" w:hAnsi="Arial"/>
                <w:i/>
                <w:noProof/>
                <w:lang w:eastAsia="ko-KR"/>
              </w:rPr>
              <w:t>VarRLF</w:t>
            </w:r>
            <w:r w:rsidR="00375208" w:rsidRPr="00375208">
              <w:rPr>
                <w:rFonts w:ascii="Arial" w:eastAsiaTheme="minorEastAsia" w:hAnsi="Arial"/>
                <w:noProof/>
                <w:lang w:eastAsia="ko-KR"/>
              </w:rPr>
              <w:t>-</w:t>
            </w:r>
            <w:r w:rsidR="00375208" w:rsidRPr="00375208">
              <w:rPr>
                <w:rFonts w:ascii="Arial" w:eastAsiaTheme="minorEastAsia" w:hAnsi="Arial"/>
                <w:i/>
                <w:noProof/>
                <w:lang w:eastAsia="ko-KR"/>
              </w:rPr>
              <w:t>Report</w:t>
            </w:r>
            <w:r w:rsidR="00375208">
              <w:rPr>
                <w:rFonts w:ascii="Arial" w:eastAsiaTheme="minorEastAsia" w:hAnsi="Arial"/>
                <w:noProof/>
                <w:lang w:eastAsia="ko-KR"/>
              </w:rPr>
              <w:t xml:space="preserve"> to the network while the network is not expected to receive. </w:t>
            </w:r>
          </w:p>
        </w:tc>
      </w:tr>
      <w:tr w:rsidR="00D462D4" w:rsidRPr="00D462D4" w:rsidTr="00DE7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D4" w:rsidRPr="00D462D4" w:rsidTr="00DE7C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62D4" w:rsidRPr="00D462D4" w:rsidRDefault="00D462D4" w:rsidP="00D462D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62D4" w:rsidRPr="00D462D4" w:rsidRDefault="00375208" w:rsidP="0037520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>
              <w:rPr>
                <w:rFonts w:ascii="Arial" w:eastAsiaTheme="minorEastAsia" w:hAnsi="Arial"/>
                <w:noProof/>
                <w:lang w:eastAsia="en-US"/>
              </w:rPr>
              <w:t>Upon reception of RRCConnectionRelease, t</w:t>
            </w:r>
            <w:r w:rsidR="00D462D4" w:rsidRPr="00D462D4">
              <w:rPr>
                <w:rFonts w:ascii="Arial" w:eastAsiaTheme="minorEastAsia" w:hAnsi="Arial"/>
                <w:noProof/>
                <w:lang w:eastAsia="en-US"/>
              </w:rPr>
              <w:t xml:space="preserve">he UE </w:t>
            </w:r>
            <w:r>
              <w:rPr>
                <w:rFonts w:ascii="Arial" w:eastAsiaTheme="minorEastAsia" w:hAnsi="Arial"/>
                <w:noProof/>
                <w:lang w:eastAsia="en-US"/>
              </w:rPr>
              <w:t>might</w:t>
            </w:r>
            <w:r w:rsidR="00D462D4" w:rsidRPr="00D462D4">
              <w:rPr>
                <w:rFonts w:ascii="Arial" w:eastAsiaTheme="minorEastAsia" w:hAnsi="Arial"/>
                <w:noProof/>
                <w:lang w:eastAsia="en-US"/>
              </w:rPr>
              <w:t xml:space="preserve"> not clear the information stored in VarRLF-Report but report it in RRC connection establishment procedure </w:t>
            </w:r>
            <w:r w:rsidR="00D462D4" w:rsidRPr="00D462D4">
              <w:rPr>
                <w:rFonts w:ascii="Arial" w:eastAsiaTheme="minorEastAsia" w:hAnsi="Arial"/>
                <w:noProof/>
                <w:lang w:eastAsia="ko-KR"/>
              </w:rPr>
              <w:t>after receiving RRCConnectionRelease.</w:t>
            </w:r>
          </w:p>
        </w:tc>
      </w:tr>
      <w:tr w:rsidR="00D462D4" w:rsidRPr="00D462D4" w:rsidTr="00DE7C20">
        <w:tc>
          <w:tcPr>
            <w:tcW w:w="2694" w:type="dxa"/>
            <w:gridSpan w:val="2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D4" w:rsidRPr="00D462D4" w:rsidTr="00DE7C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62D4" w:rsidRPr="00D462D4" w:rsidRDefault="00D462D4" w:rsidP="00D462D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62D4" w:rsidRPr="00D462D4" w:rsidRDefault="00D462D4" w:rsidP="0090583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 w:rsidRPr="00D462D4">
              <w:rPr>
                <w:rFonts w:ascii="Arial" w:eastAsiaTheme="minorEastAsia" w:hAnsi="Arial"/>
                <w:noProof/>
                <w:lang w:eastAsia="en-US"/>
              </w:rPr>
              <w:t>5.3.8.3</w:t>
            </w:r>
          </w:p>
        </w:tc>
      </w:tr>
      <w:tr w:rsidR="00D462D4" w:rsidRPr="00D462D4" w:rsidTr="00DE7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D4" w:rsidRPr="00D462D4" w:rsidTr="00DE7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62D4" w:rsidRPr="00D462D4" w:rsidRDefault="00D462D4" w:rsidP="00D462D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D462D4" w:rsidRPr="00D462D4" w:rsidRDefault="00D462D4" w:rsidP="00D462D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D462D4" w:rsidRPr="00D462D4" w:rsidTr="00DE7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62D4" w:rsidRPr="00D462D4" w:rsidRDefault="00D462D4" w:rsidP="00D462D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D462D4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D462D4" w:rsidRPr="00D462D4" w:rsidRDefault="00D462D4" w:rsidP="00D462D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noProof/>
                <w:lang w:eastAsia="en-US"/>
              </w:rPr>
              <w:t xml:space="preserve"> Other core specifications</w:t>
            </w:r>
            <w:r w:rsidRPr="00D462D4">
              <w:rPr>
                <w:rFonts w:ascii="Arial" w:eastAsiaTheme="minorEastAsia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D462D4" w:rsidRPr="00D462D4" w:rsidTr="00DE7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D462D4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D462D4" w:rsidRPr="00D462D4" w:rsidTr="00DE7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i/>
                <w:noProof/>
                <w:lang w:eastAsia="en-US"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D462D4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D462D4" w:rsidRPr="00D462D4" w:rsidTr="00DE7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D462D4" w:rsidRPr="00D462D4" w:rsidTr="00DE7C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62D4" w:rsidRPr="00D462D4" w:rsidRDefault="00D462D4" w:rsidP="00D462D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D462D4" w:rsidRPr="00D462D4" w:rsidTr="00DE7C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62D4" w:rsidRPr="00D462D4" w:rsidRDefault="00D462D4" w:rsidP="00D462D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D4" w:rsidRPr="00D462D4" w:rsidTr="00DE7C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2D4" w:rsidRPr="00D462D4" w:rsidRDefault="00D462D4" w:rsidP="00D462D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62D4" w:rsidRPr="00D462D4" w:rsidRDefault="00D462D4" w:rsidP="00D462D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D462D4">
              <w:rPr>
                <w:rFonts w:ascii="Arial" w:eastAsiaTheme="minorEastAsia" w:hAnsi="Arial"/>
                <w:noProof/>
                <w:lang w:eastAsia="en-US"/>
              </w:rPr>
              <w:t>-</w:t>
            </w:r>
          </w:p>
        </w:tc>
      </w:tr>
    </w:tbl>
    <w:p w:rsidR="00D462D4" w:rsidRDefault="00D462D4" w:rsidP="00D462D4">
      <w:pPr>
        <w:rPr>
          <w:rFonts w:eastAsiaTheme="minorEastAsia"/>
        </w:rPr>
        <w:sectPr w:rsidR="00D462D4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D462D4" w:rsidRPr="00AB5EDA" w:rsidRDefault="00D462D4" w:rsidP="00D462D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3" w:name="_Toc510018567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13"/>
    </w:p>
    <w:p w:rsidR="00D462D4" w:rsidRDefault="00D462D4" w:rsidP="00D462D4">
      <w:pPr>
        <w:rPr>
          <w:rFonts w:eastAsiaTheme="minorEastAsia"/>
        </w:rPr>
      </w:pPr>
    </w:p>
    <w:p w:rsidR="009722D5" w:rsidRPr="00FF083F" w:rsidRDefault="009722D5" w:rsidP="009722D5">
      <w:pPr>
        <w:pStyle w:val="Heading4"/>
      </w:pPr>
      <w:bookmarkStart w:id="14" w:name="_Toc20486821"/>
      <w:bookmarkStart w:id="15" w:name="_Toc29342113"/>
      <w:bookmarkStart w:id="16" w:name="_Toc29343252"/>
      <w:bookmarkStart w:id="17" w:name="_Toc36566503"/>
      <w:bookmarkStart w:id="18" w:name="_Toc36809917"/>
      <w:bookmarkStart w:id="19" w:name="_Toc36846281"/>
      <w:bookmarkStart w:id="20" w:name="_Toc36938934"/>
      <w:bookmarkStart w:id="21" w:name="_Toc37081914"/>
      <w:bookmarkStart w:id="22" w:name="_Toc46480540"/>
      <w:bookmarkStart w:id="23" w:name="_Toc46481774"/>
      <w:bookmarkStart w:id="24" w:name="_Toc4648300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FF083F">
        <w:t>5.3.8.3</w:t>
      </w:r>
      <w:r w:rsidRPr="00FF083F">
        <w:tab/>
        <w:t xml:space="preserve">Reception of the </w:t>
      </w:r>
      <w:r w:rsidRPr="00FF083F">
        <w:rPr>
          <w:i/>
        </w:rPr>
        <w:t>RRCConnectionRelease</w:t>
      </w:r>
      <w:r w:rsidRPr="00FF083F">
        <w:t xml:space="preserve"> by the UE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9722D5" w:rsidRPr="00FF083F" w:rsidRDefault="009722D5" w:rsidP="009722D5">
      <w:r w:rsidRPr="00FF083F">
        <w:t>The UE shall:</w:t>
      </w:r>
    </w:p>
    <w:p w:rsidR="009722D5" w:rsidRPr="00FF083F" w:rsidRDefault="009722D5" w:rsidP="009722D5">
      <w:pPr>
        <w:pStyle w:val="B1"/>
      </w:pPr>
      <w:r w:rsidRPr="00FF083F">
        <w:t>1&gt;</w:t>
      </w:r>
      <w:r w:rsidRPr="00FF083F">
        <w:tab/>
        <w:t xml:space="preserve">except for NB-IoT, BL UEs or UEs in CE, delay the following actions defined in this </w:t>
      </w:r>
      <w:r w:rsidR="0084322F" w:rsidRPr="00FF083F">
        <w:t>subclause</w:t>
      </w:r>
      <w:r w:rsidRPr="00FF083F">
        <w:t xml:space="preserve"> 60 ms from the moment the </w:t>
      </w:r>
      <w:r w:rsidRPr="00FF083F">
        <w:rPr>
          <w:i/>
        </w:rPr>
        <w:t>RRCConnectionRelease</w:t>
      </w:r>
      <w:r w:rsidRPr="00FF083F">
        <w:t xml:space="preserve"> message was received or optionally when lower layers indicate that the receipt of the </w:t>
      </w:r>
      <w:r w:rsidRPr="00FF083F">
        <w:rPr>
          <w:i/>
        </w:rPr>
        <w:t>RRCConnectionRelease</w:t>
      </w:r>
      <w:r w:rsidRPr="00FF083F">
        <w:t xml:space="preserve"> message has been successfully acknowledged, whichever is earlier;</w:t>
      </w:r>
    </w:p>
    <w:p w:rsidR="009722D5" w:rsidRPr="00FF083F" w:rsidRDefault="009722D5" w:rsidP="009722D5">
      <w:pPr>
        <w:pStyle w:val="B1"/>
      </w:pPr>
      <w:r w:rsidRPr="00FF083F">
        <w:t>1&gt;</w:t>
      </w:r>
      <w:r w:rsidRPr="00FF083F">
        <w:tab/>
        <w:t xml:space="preserve">for BL UEs or UEs in CE, delay the following actions defined in this </w:t>
      </w:r>
      <w:r w:rsidR="0084322F" w:rsidRPr="00FF083F">
        <w:t>subclause</w:t>
      </w:r>
      <w:r w:rsidRPr="00FF083F">
        <w:t xml:space="preserve"> 1.25 seconds from the moment the </w:t>
      </w:r>
      <w:r w:rsidRPr="00FF083F">
        <w:rPr>
          <w:i/>
        </w:rPr>
        <w:t>RRCConnectionRelease</w:t>
      </w:r>
      <w:r w:rsidRPr="00FF083F">
        <w:t xml:space="preserve"> message was received or optionally when lower layers indicate that the receipt of the </w:t>
      </w:r>
      <w:r w:rsidRPr="00FF083F">
        <w:rPr>
          <w:i/>
        </w:rPr>
        <w:t>RRCConnectionRelease</w:t>
      </w:r>
      <w:r w:rsidRPr="00FF083F">
        <w:t xml:space="preserve"> message has been successfully acknowledged, whichever is earlier;</w:t>
      </w:r>
    </w:p>
    <w:p w:rsidR="009722D5" w:rsidRPr="00FF083F" w:rsidRDefault="009722D5" w:rsidP="009722D5">
      <w:pPr>
        <w:pStyle w:val="B1"/>
      </w:pPr>
      <w:r w:rsidRPr="00FF083F">
        <w:t>1&gt;</w:t>
      </w:r>
      <w:r w:rsidRPr="00FF083F">
        <w:tab/>
        <w:t xml:space="preserve">for NB-IoT, delay the following actions defined in this </w:t>
      </w:r>
      <w:r w:rsidR="0084322F" w:rsidRPr="00FF083F">
        <w:t>subclause</w:t>
      </w:r>
      <w:r w:rsidRPr="00FF083F">
        <w:t xml:space="preserve"> 10 seconds from the moment the </w:t>
      </w:r>
      <w:r w:rsidRPr="00FF083F">
        <w:rPr>
          <w:i/>
        </w:rPr>
        <w:t>RRCConnectionRelease</w:t>
      </w:r>
      <w:r w:rsidRPr="00FF083F">
        <w:t xml:space="preserve"> message was received or optionally when lower layers indicate that the receipt of the </w:t>
      </w:r>
      <w:r w:rsidRPr="00FF083F">
        <w:rPr>
          <w:i/>
        </w:rPr>
        <w:t>RRCConnectionRelease</w:t>
      </w:r>
      <w:r w:rsidRPr="00FF083F">
        <w:t xml:space="preserve"> message has been successfully acknowledged, whichever is earlier.</w:t>
      </w:r>
    </w:p>
    <w:p w:rsidR="00207FF2" w:rsidRPr="00FF083F" w:rsidRDefault="00207FF2" w:rsidP="00207FF2">
      <w:pPr>
        <w:pStyle w:val="NO"/>
      </w:pPr>
      <w:r w:rsidRPr="00FF083F">
        <w:t>NOTE</w:t>
      </w:r>
      <w:r w:rsidR="003C27DA" w:rsidRPr="00FF083F">
        <w:t xml:space="preserve"> 0</w:t>
      </w:r>
      <w:r w:rsidRPr="00FF083F">
        <w:t>:</w:t>
      </w:r>
      <w:r w:rsidRPr="00FF083F">
        <w:tab/>
        <w:t xml:space="preserve">For </w:t>
      </w:r>
      <w:r w:rsidR="00782450" w:rsidRPr="00FF083F">
        <w:t xml:space="preserve">BL UEs, UEs in CE and </w:t>
      </w:r>
      <w:r w:rsidRPr="00FF083F">
        <w:t xml:space="preserve">NB-IoT, when STATUS reporting, as defined in TS 36.322 [7], has not been triggered and the UE has sent positive HARQ feedback (ACK), as defined in TS 36.321 [6], the lower layers can be considered to have indicated that the receipt of the </w:t>
      </w:r>
      <w:r w:rsidRPr="00FF083F">
        <w:rPr>
          <w:i/>
        </w:rPr>
        <w:t>RRCConnectionRelease</w:t>
      </w:r>
      <w:r w:rsidRPr="00FF083F">
        <w:t xml:space="preserve"> message has been successfully acknowledged.</w:t>
      </w:r>
    </w:p>
    <w:p w:rsidR="00D07638" w:rsidRDefault="00044396" w:rsidP="00D07638">
      <w:pPr>
        <w:pStyle w:val="B1"/>
        <w:rPr>
          <w:ins w:id="25" w:author="Samsung (Sangyeob Jung)" w:date="2020-10-19T18:45:00Z"/>
        </w:rPr>
      </w:pPr>
      <w:r w:rsidRPr="00FF083F">
        <w:t>1&gt;</w:t>
      </w:r>
      <w:r w:rsidRPr="00FF083F">
        <w:tab/>
        <w:t>stop T380, if running;</w:t>
      </w:r>
    </w:p>
    <w:p w:rsidR="004B106B" w:rsidRDefault="004B106B" w:rsidP="004B106B">
      <w:pPr>
        <w:pStyle w:val="B1"/>
        <w:rPr>
          <w:ins w:id="26" w:author="Samsung (Sangyeob Jung)" w:date="2020-10-19T18:50:00Z"/>
        </w:rPr>
      </w:pPr>
      <w:ins w:id="27" w:author="Samsung (Sangyeob Jung)" w:date="2020-10-19T18:50:00Z">
        <w:r>
          <w:t>1&gt;</w:t>
        </w:r>
        <w:r>
          <w:tab/>
          <w:t>if timer T316 is</w:t>
        </w:r>
        <w:r w:rsidRPr="00FF083F">
          <w:t xml:space="preserve"> running;</w:t>
        </w:r>
      </w:ins>
    </w:p>
    <w:p w:rsidR="004B106B" w:rsidRPr="00FF083F" w:rsidRDefault="004B106B" w:rsidP="004B106B">
      <w:pPr>
        <w:pStyle w:val="B2"/>
        <w:rPr>
          <w:ins w:id="28" w:author="Samsung (Sangyeob Jung)" w:date="2020-10-19T18:50:00Z"/>
        </w:rPr>
      </w:pPr>
      <w:ins w:id="29" w:author="Samsung (Sangyeob Jung)" w:date="2020-10-19T18:50:00Z">
        <w:r w:rsidRPr="00FF083F">
          <w:t>2&gt;</w:t>
        </w:r>
        <w:r w:rsidRPr="00FF083F">
          <w:tab/>
        </w:r>
      </w:ins>
      <w:ins w:id="30" w:author="Samsung (Sangyeob Jung)" w:date="2020-10-19T18:52:00Z">
        <w:r>
          <w:t>stop timer T316</w:t>
        </w:r>
      </w:ins>
      <w:ins w:id="31" w:author="Samsung (Sangyeob Jung)" w:date="2020-10-19T18:50:00Z">
        <w:r w:rsidRPr="00FF083F">
          <w:t>;</w:t>
        </w:r>
      </w:ins>
    </w:p>
    <w:p w:rsidR="00EC2555" w:rsidRPr="004B106B" w:rsidDel="004B106B" w:rsidRDefault="004B106B" w:rsidP="004B106B">
      <w:pPr>
        <w:pStyle w:val="B2"/>
        <w:rPr>
          <w:del w:id="32" w:author="Samsung (Sangyeob Jung)" w:date="2020-10-19T18:50:00Z"/>
        </w:rPr>
      </w:pPr>
      <w:ins w:id="33" w:author="Samsung (Sangyeob Jung)" w:date="2020-10-19T18:50:00Z">
        <w:r w:rsidRPr="00FF083F">
          <w:t>2&gt;</w:t>
        </w:r>
        <w:r w:rsidRPr="00FF083F">
          <w:tab/>
        </w:r>
      </w:ins>
      <w:ins w:id="34" w:author="Samsung (Sangyeob Jung)" w:date="2020-10-19T18:52:00Z">
        <w:r>
          <w:t xml:space="preserve">clear the information included in </w:t>
        </w:r>
        <w:r>
          <w:rPr>
            <w:i/>
          </w:rPr>
          <w:t>VarRLF-Report</w:t>
        </w:r>
        <w:r>
          <w:t>, if any</w:t>
        </w:r>
      </w:ins>
      <w:ins w:id="35" w:author="Samsung (Sangyeob Jung)" w:date="2020-10-19T18:50:00Z">
        <w:r w:rsidRPr="00FF083F">
          <w:t>;</w:t>
        </w:r>
      </w:ins>
    </w:p>
    <w:p w:rsidR="00603E23" w:rsidRPr="00FF083F" w:rsidRDefault="004F37CA" w:rsidP="004F37CA">
      <w:pPr>
        <w:pStyle w:val="B1"/>
      </w:pPr>
      <w:r w:rsidRPr="00FF083F">
        <w:t>1&gt;</w:t>
      </w:r>
      <w:r w:rsidRPr="00FF083F">
        <w:tab/>
        <w:t>for NB-IoT</w:t>
      </w:r>
      <w:r w:rsidR="00603E23" w:rsidRPr="00FF083F">
        <w:t>:</w:t>
      </w:r>
    </w:p>
    <w:p w:rsidR="004F37CA" w:rsidRPr="00FF083F" w:rsidRDefault="00603E23" w:rsidP="004E6D61">
      <w:pPr>
        <w:pStyle w:val="B2"/>
      </w:pPr>
      <w:r w:rsidRPr="00FF083F">
        <w:t>2&gt;</w:t>
      </w:r>
      <w:r w:rsidRPr="00FF083F">
        <w:tab/>
      </w:r>
      <w:r w:rsidR="004F37CA" w:rsidRPr="00FF083F">
        <w:t xml:space="preserve">if the UE has reported </w:t>
      </w:r>
      <w:r w:rsidR="004F37CA" w:rsidRPr="00FF083F">
        <w:rPr>
          <w:i/>
          <w:iCs/>
        </w:rPr>
        <w:t>anr-InfoAvailable</w:t>
      </w:r>
      <w:r w:rsidR="004F37CA" w:rsidRPr="00FF083F">
        <w:t xml:space="preserve">, clear </w:t>
      </w:r>
      <w:r w:rsidR="004F37CA" w:rsidRPr="00FF083F">
        <w:rPr>
          <w:i/>
          <w:iCs/>
        </w:rPr>
        <w:t>VarANR-MeasConfig-NB</w:t>
      </w:r>
      <w:r w:rsidR="004F37CA" w:rsidRPr="00FF083F">
        <w:t xml:space="preserve"> and </w:t>
      </w:r>
      <w:r w:rsidR="004F37CA" w:rsidRPr="00FF083F">
        <w:rPr>
          <w:i/>
          <w:iCs/>
        </w:rPr>
        <w:t>VarANR-MeasReport-NB</w:t>
      </w:r>
      <w:r w:rsidR="004F37CA" w:rsidRPr="00FF083F">
        <w:t>;</w:t>
      </w:r>
    </w:p>
    <w:p w:rsidR="00603E23" w:rsidRPr="00FF083F" w:rsidRDefault="00603E23" w:rsidP="00603E23">
      <w:pPr>
        <w:pStyle w:val="B2"/>
      </w:pPr>
      <w:r w:rsidRPr="00FF083F">
        <w:t>2&gt;</w:t>
      </w:r>
      <w:r w:rsidRPr="00FF083F">
        <w:tab/>
        <w:t xml:space="preserve">if the UE has reported </w:t>
      </w:r>
      <w:r w:rsidRPr="00FF083F">
        <w:rPr>
          <w:i/>
        </w:rPr>
        <w:t>rlf-InfoAvailable</w:t>
      </w:r>
      <w:r w:rsidRPr="00FF083F">
        <w:t xml:space="preserve">, clear </w:t>
      </w:r>
      <w:r w:rsidRPr="00FF083F">
        <w:rPr>
          <w:i/>
        </w:rPr>
        <w:t>VarRLF-Report-NB</w:t>
      </w:r>
      <w:r w:rsidRPr="00FF083F">
        <w:t>;</w:t>
      </w:r>
    </w:p>
    <w:p w:rsidR="001A0376" w:rsidRPr="00FF083F" w:rsidRDefault="002E2F4B" w:rsidP="001A0376">
      <w:pPr>
        <w:pStyle w:val="B1"/>
      </w:pPr>
      <w:r w:rsidRPr="00FF083F">
        <w:t>1&gt;</w:t>
      </w:r>
      <w:r w:rsidRPr="00FF083F">
        <w:tab/>
        <w:t xml:space="preserve">if the </w:t>
      </w:r>
      <w:r w:rsidRPr="00FF083F">
        <w:rPr>
          <w:i/>
        </w:rPr>
        <w:t>RRCConnectionRelease</w:t>
      </w:r>
      <w:r w:rsidRPr="00FF083F">
        <w:t xml:space="preserve"> message is received in response to an </w:t>
      </w:r>
      <w:r w:rsidRPr="00FF083F">
        <w:rPr>
          <w:i/>
        </w:rPr>
        <w:t xml:space="preserve">RRCConnectionResumeRequest </w:t>
      </w:r>
      <w:r w:rsidRPr="00FF083F">
        <w:t>for EDT</w:t>
      </w:r>
      <w:r w:rsidR="00AA5063" w:rsidRPr="00FF083F">
        <w:t xml:space="preserve"> or for UP transmission using PUR</w:t>
      </w:r>
      <w:r w:rsidRPr="00FF083F">
        <w:t>:</w:t>
      </w:r>
    </w:p>
    <w:p w:rsidR="002E2F4B" w:rsidRPr="00FF083F" w:rsidRDefault="001A0376" w:rsidP="00CE6B8B">
      <w:pPr>
        <w:pStyle w:val="B2"/>
      </w:pPr>
      <w:r w:rsidRPr="00FF083F">
        <w:t>2&gt;</w:t>
      </w:r>
      <w:r w:rsidRPr="00FF083F">
        <w:tab/>
        <w:t>indicate to upper layers that the suspended RRC connection has been resumed;</w:t>
      </w:r>
    </w:p>
    <w:p w:rsidR="002E2F4B" w:rsidRPr="00FF083F" w:rsidRDefault="002E2F4B" w:rsidP="002E2F4B">
      <w:pPr>
        <w:pStyle w:val="B2"/>
      </w:pPr>
      <w:r w:rsidRPr="00FF083F">
        <w:t>2&gt;</w:t>
      </w:r>
      <w:r w:rsidRPr="00FF083F">
        <w:tab/>
        <w:t xml:space="preserve">discard the stored UE AS context and </w:t>
      </w:r>
      <w:r w:rsidRPr="00FF083F">
        <w:rPr>
          <w:i/>
        </w:rPr>
        <w:t>resumeIdentity</w:t>
      </w:r>
      <w:r w:rsidRPr="00FF083F">
        <w:t>;</w:t>
      </w:r>
    </w:p>
    <w:p w:rsidR="002E2F4B" w:rsidRPr="00FF083F" w:rsidRDefault="002E2F4B" w:rsidP="002E2F4B">
      <w:pPr>
        <w:pStyle w:val="B2"/>
      </w:pPr>
      <w:r w:rsidRPr="00FF083F">
        <w:t>2&gt;</w:t>
      </w:r>
      <w:r w:rsidRPr="00FF083F">
        <w:tab/>
        <w:t>stop timer T300;</w:t>
      </w:r>
    </w:p>
    <w:p w:rsidR="002E2F4B" w:rsidRPr="00FF083F" w:rsidRDefault="002E2F4B" w:rsidP="002E2F4B">
      <w:pPr>
        <w:pStyle w:val="B2"/>
      </w:pPr>
      <w:r w:rsidRPr="00FF083F">
        <w:t>2&gt;</w:t>
      </w:r>
      <w:r w:rsidRPr="00FF083F">
        <w:tab/>
        <w:t>stop timer T302, if running;</w:t>
      </w:r>
    </w:p>
    <w:p w:rsidR="002E2F4B" w:rsidRPr="00FF083F" w:rsidRDefault="002E2F4B" w:rsidP="002E2F4B">
      <w:pPr>
        <w:pStyle w:val="B2"/>
      </w:pPr>
      <w:r w:rsidRPr="00FF083F">
        <w:t>2&gt;</w:t>
      </w:r>
      <w:r w:rsidRPr="00FF083F">
        <w:tab/>
        <w:t>stop timer T303, if running;</w:t>
      </w:r>
    </w:p>
    <w:p w:rsidR="002E2F4B" w:rsidRPr="00FF083F" w:rsidRDefault="002E2F4B" w:rsidP="002E2F4B">
      <w:pPr>
        <w:pStyle w:val="B2"/>
      </w:pPr>
      <w:r w:rsidRPr="00FF083F">
        <w:t>2&gt;</w:t>
      </w:r>
      <w:r w:rsidRPr="00FF083F">
        <w:tab/>
        <w:t>stop timer T305, if running;</w:t>
      </w:r>
    </w:p>
    <w:p w:rsidR="002E2F4B" w:rsidRPr="00FF083F" w:rsidRDefault="002E2F4B" w:rsidP="002E2F4B">
      <w:pPr>
        <w:pStyle w:val="B2"/>
        <w:rPr>
          <w:lang w:eastAsia="ko-KR"/>
        </w:rPr>
      </w:pPr>
      <w:r w:rsidRPr="00FF083F">
        <w:t>2&gt;</w:t>
      </w:r>
      <w:r w:rsidRPr="00FF083F">
        <w:tab/>
        <w:t>stop timer T306, if running;</w:t>
      </w:r>
    </w:p>
    <w:p w:rsidR="002E2F4B" w:rsidRPr="00FF083F" w:rsidRDefault="002E2F4B" w:rsidP="002E2F4B">
      <w:pPr>
        <w:pStyle w:val="B2"/>
      </w:pPr>
      <w:r w:rsidRPr="00FF083F">
        <w:t>2&gt;</w:t>
      </w:r>
      <w:r w:rsidRPr="00FF083F">
        <w:tab/>
        <w:t>stop timer T3</w:t>
      </w:r>
      <w:r w:rsidRPr="00FF083F">
        <w:rPr>
          <w:lang w:eastAsia="ko-KR"/>
        </w:rPr>
        <w:t>08</w:t>
      </w:r>
      <w:r w:rsidRPr="00FF083F">
        <w:t>, if running;</w:t>
      </w:r>
    </w:p>
    <w:p w:rsidR="00C47544" w:rsidRPr="00FF083F" w:rsidRDefault="002E2F4B" w:rsidP="00C47544">
      <w:pPr>
        <w:pStyle w:val="B2"/>
      </w:pPr>
      <w:r w:rsidRPr="00FF083F">
        <w:t>2&gt;</w:t>
      </w:r>
      <w:r w:rsidRPr="00FF083F">
        <w:tab/>
        <w:t>perform the actions as specified in 5.3.3.7;</w:t>
      </w:r>
    </w:p>
    <w:p w:rsidR="006025EE" w:rsidRPr="00FF083F" w:rsidDel="00EC2555" w:rsidRDefault="00C47544" w:rsidP="006025EE">
      <w:pPr>
        <w:pStyle w:val="B2"/>
        <w:rPr>
          <w:del w:id="36" w:author="Samsung (Sangyeob Jung)" w:date="2020-10-19T18:45:00Z"/>
        </w:rPr>
      </w:pPr>
      <w:del w:id="37" w:author="Samsung (Sangyeob Jung)" w:date="2020-10-19T18:45:00Z">
        <w:r w:rsidRPr="00FF083F" w:rsidDel="00EC2555">
          <w:delText>2&gt;</w:delText>
        </w:r>
        <w:r w:rsidRPr="00FF083F" w:rsidDel="00EC2555">
          <w:tab/>
        </w:r>
        <w:r w:rsidR="006025EE" w:rsidRPr="00FF083F" w:rsidDel="00EC2555">
          <w:delText>if timer T316 is running:</w:delText>
        </w:r>
      </w:del>
    </w:p>
    <w:p w:rsidR="002E2F4B" w:rsidRPr="00FF083F" w:rsidDel="00EC2555" w:rsidRDefault="006025EE" w:rsidP="0012630E">
      <w:pPr>
        <w:pStyle w:val="B3"/>
        <w:rPr>
          <w:del w:id="38" w:author="Samsung (Sangyeob Jung)" w:date="2020-10-19T18:45:00Z"/>
        </w:rPr>
      </w:pPr>
      <w:del w:id="39" w:author="Samsung (Sangyeob Jung)" w:date="2020-10-19T18:45:00Z">
        <w:r w:rsidRPr="00FF083F" w:rsidDel="00EC2555">
          <w:delText>3&gt;</w:delText>
        </w:r>
        <w:r w:rsidRPr="00FF083F" w:rsidDel="00EC2555">
          <w:tab/>
        </w:r>
        <w:r w:rsidR="00C47544" w:rsidRPr="00FF083F" w:rsidDel="00EC2555">
          <w:delText>stop timer T316;</w:delText>
        </w:r>
      </w:del>
    </w:p>
    <w:p w:rsidR="006025EE" w:rsidRPr="00FF083F" w:rsidDel="00EC2555" w:rsidRDefault="006025EE" w:rsidP="006025EE">
      <w:pPr>
        <w:pStyle w:val="B3"/>
        <w:rPr>
          <w:del w:id="40" w:author="Samsung (Sangyeob Jung)" w:date="2020-10-19T18:45:00Z"/>
        </w:rPr>
      </w:pPr>
      <w:del w:id="41" w:author="Samsung (Sangyeob Jung)" w:date="2020-10-19T18:45:00Z">
        <w:r w:rsidRPr="00FF083F" w:rsidDel="00EC2555">
          <w:delText>3&gt;</w:delText>
        </w:r>
        <w:r w:rsidRPr="00FF083F" w:rsidDel="00EC2555">
          <w:tab/>
          <w:delText xml:space="preserve">clear the information included in </w:delText>
        </w:r>
        <w:r w:rsidRPr="00FF083F" w:rsidDel="00EC2555">
          <w:rPr>
            <w:i/>
            <w:iCs/>
          </w:rPr>
          <w:delText>VarRLF-Report</w:delText>
        </w:r>
        <w:r w:rsidRPr="00FF083F" w:rsidDel="00EC2555">
          <w:delText>, if any;</w:delText>
        </w:r>
      </w:del>
    </w:p>
    <w:p w:rsidR="002E2F4B" w:rsidRPr="00FF083F" w:rsidRDefault="002E2F4B" w:rsidP="002E2F4B">
      <w:pPr>
        <w:pStyle w:val="B2"/>
      </w:pPr>
      <w:r w:rsidRPr="00FF083F">
        <w:lastRenderedPageBreak/>
        <w:t>2&gt;</w:t>
      </w:r>
      <w:r w:rsidRPr="00FF083F">
        <w:tab/>
        <w:t>stop timer T320, if running;</w:t>
      </w:r>
    </w:p>
    <w:p w:rsidR="002E2F4B" w:rsidRPr="00FF083F" w:rsidRDefault="002E2F4B" w:rsidP="002E2F4B">
      <w:pPr>
        <w:pStyle w:val="B2"/>
      </w:pPr>
      <w:r w:rsidRPr="00FF083F">
        <w:t>2&gt;</w:t>
      </w:r>
      <w:r w:rsidRPr="00FF083F">
        <w:tab/>
        <w:t>stop timer T322, if running;</w:t>
      </w:r>
    </w:p>
    <w:p w:rsidR="005F2F73" w:rsidRPr="00FF083F" w:rsidRDefault="005F2F73" w:rsidP="004E6D61">
      <w:pPr>
        <w:pStyle w:val="B2"/>
      </w:pPr>
      <w:r w:rsidRPr="00FF083F">
        <w:t>2&gt;</w:t>
      </w:r>
      <w:r w:rsidRPr="00FF083F">
        <w:tab/>
        <w:t>stop timer T3</w:t>
      </w:r>
      <w:r w:rsidR="00747FFC" w:rsidRPr="00FF083F">
        <w:t>23</w:t>
      </w:r>
      <w:r w:rsidRPr="00FF083F">
        <w:t>, if running;</w:t>
      </w:r>
    </w:p>
    <w:p w:rsidR="008C4985" w:rsidRPr="00FF083F" w:rsidRDefault="008C4985" w:rsidP="008C4985">
      <w:pPr>
        <w:pStyle w:val="B1"/>
      </w:pPr>
      <w:r w:rsidRPr="00FF083F">
        <w:t>1&gt;</w:t>
      </w:r>
      <w:r w:rsidRPr="00FF083F">
        <w:tab/>
      </w:r>
      <w:r w:rsidR="00B716BF" w:rsidRPr="00FF083F">
        <w:t>except for</w:t>
      </w:r>
      <w:r w:rsidR="00B716BF" w:rsidRPr="00FF083F">
        <w:rPr>
          <w:lang w:val="en-US"/>
        </w:rPr>
        <w:t xml:space="preserve"> UEs using the</w:t>
      </w:r>
      <w:r w:rsidR="00B716BF" w:rsidRPr="00FF083F">
        <w:t xml:space="preserve"> C</w:t>
      </w:r>
      <w:r w:rsidR="00B716BF" w:rsidRPr="00FF083F">
        <w:rPr>
          <w:lang w:val="en-US"/>
        </w:rPr>
        <w:t xml:space="preserve">ontrol </w:t>
      </w:r>
      <w:r w:rsidR="00B716BF" w:rsidRPr="00FF083F">
        <w:t>P</w:t>
      </w:r>
      <w:r w:rsidR="00B716BF" w:rsidRPr="00FF083F">
        <w:rPr>
          <w:lang w:val="en-US"/>
        </w:rPr>
        <w:t>lane</w:t>
      </w:r>
      <w:r w:rsidR="00B716BF" w:rsidRPr="00FF083F">
        <w:t xml:space="preserve"> C</w:t>
      </w:r>
      <w:r w:rsidR="00B716BF" w:rsidRPr="00FF083F">
        <w:rPr>
          <w:lang w:val="en-US"/>
        </w:rPr>
        <w:t>I</w:t>
      </w:r>
      <w:r w:rsidR="00B716BF" w:rsidRPr="00FF083F">
        <w:t>o</w:t>
      </w:r>
      <w:r w:rsidR="00B716BF" w:rsidRPr="00FF083F">
        <w:rPr>
          <w:lang w:val="en-US"/>
        </w:rPr>
        <w:t xml:space="preserve">T </w:t>
      </w:r>
      <w:r w:rsidR="00B716BF" w:rsidRPr="00FF083F">
        <w:t>5G</w:t>
      </w:r>
      <w:r w:rsidR="00B716BF" w:rsidRPr="00FF083F">
        <w:rPr>
          <w:lang w:val="en-US"/>
        </w:rPr>
        <w:t>S</w:t>
      </w:r>
      <w:r w:rsidR="00B716BF" w:rsidRPr="00FF083F">
        <w:t xml:space="preserve"> </w:t>
      </w:r>
      <w:r w:rsidR="00B716BF" w:rsidRPr="00FF083F">
        <w:rPr>
          <w:lang w:val="en-US"/>
        </w:rPr>
        <w:t>optimisation</w:t>
      </w:r>
      <w:r w:rsidR="008555B1" w:rsidRPr="00FF083F">
        <w:rPr>
          <w:lang w:val="en-US"/>
        </w:rPr>
        <w:t>,</w:t>
      </w:r>
      <w:r w:rsidR="00B716BF" w:rsidRPr="00FF083F">
        <w:t xml:space="preserve"> </w:t>
      </w:r>
      <w:r w:rsidRPr="00FF083F">
        <w:t xml:space="preserve">if </w:t>
      </w:r>
      <w:r w:rsidR="00CC7CA7" w:rsidRPr="00FF083F">
        <w:t>AS</w:t>
      </w:r>
      <w:r w:rsidR="00CC7CA7" w:rsidRPr="00FF083F">
        <w:rPr>
          <w:i/>
        </w:rPr>
        <w:t xml:space="preserve"> </w:t>
      </w:r>
      <w:r w:rsidRPr="00FF083F">
        <w:t>security is not activated and if UE is connected to 5GC:</w:t>
      </w:r>
    </w:p>
    <w:p w:rsidR="00C023FC" w:rsidRPr="00FF083F" w:rsidRDefault="00C023FC" w:rsidP="00C023FC">
      <w:pPr>
        <w:pStyle w:val="B2"/>
      </w:pPr>
      <w:r w:rsidRPr="00FF083F">
        <w:t>2&gt;</w:t>
      </w:r>
      <w:r w:rsidRPr="00FF083F">
        <w:tab/>
        <w:t xml:space="preserve">ignore any field included in </w:t>
      </w:r>
      <w:r w:rsidRPr="00FF083F">
        <w:rPr>
          <w:i/>
        </w:rPr>
        <w:t xml:space="preserve">RRCConnectionRelease </w:t>
      </w:r>
      <w:r w:rsidRPr="00FF083F">
        <w:t xml:space="preserve">message except </w:t>
      </w:r>
      <w:r w:rsidRPr="00FF083F">
        <w:rPr>
          <w:i/>
        </w:rPr>
        <w:t>waitTime</w:t>
      </w:r>
      <w:r w:rsidRPr="00FF083F">
        <w:t>;</w:t>
      </w:r>
    </w:p>
    <w:p w:rsidR="008C4985" w:rsidRPr="00FF083F" w:rsidRDefault="008C4985" w:rsidP="008C4985">
      <w:pPr>
        <w:pStyle w:val="B2"/>
      </w:pPr>
      <w:r w:rsidRPr="00FF083F">
        <w:t>2&gt;</w:t>
      </w:r>
      <w:r w:rsidRPr="00FF083F">
        <w:tab/>
        <w:t xml:space="preserve">perform the actions upon leaving RRC_CONNECTED or RRC_INACTIVE as specified in 5.3.12 with the release cause </w:t>
      </w:r>
      <w:r w:rsidR="00E126F6" w:rsidRPr="00FF083F">
        <w:t>'</w:t>
      </w:r>
      <w:r w:rsidRPr="00FF083F">
        <w:rPr>
          <w:i/>
        </w:rPr>
        <w:t>other</w:t>
      </w:r>
      <w:r w:rsidR="00E126F6" w:rsidRPr="00FF083F">
        <w:rPr>
          <w:i/>
        </w:rPr>
        <w:t>'</w:t>
      </w:r>
      <w:r w:rsidRPr="00FF083F">
        <w:t xml:space="preserve"> upon which the procedure ends;</w:t>
      </w:r>
    </w:p>
    <w:p w:rsidR="00613D2B" w:rsidRPr="00FF083F" w:rsidRDefault="001659E8" w:rsidP="00613D2B">
      <w:pPr>
        <w:pStyle w:val="B1"/>
      </w:pPr>
      <w:r w:rsidRPr="00FF083F">
        <w:t>1&gt;</w:t>
      </w:r>
      <w:r w:rsidRPr="00FF083F">
        <w:tab/>
        <w:t xml:space="preserve">if the </w:t>
      </w:r>
      <w:r w:rsidRPr="00FF083F">
        <w:rPr>
          <w:i/>
        </w:rPr>
        <w:t>RRCConnectionRelease</w:t>
      </w:r>
      <w:r w:rsidRPr="00FF083F">
        <w:t xml:space="preserve"> message includes </w:t>
      </w:r>
      <w:r w:rsidRPr="00FF083F">
        <w:rPr>
          <w:i/>
        </w:rPr>
        <w:t>redirectedCarrierInfo</w:t>
      </w:r>
      <w:r w:rsidRPr="00FF083F">
        <w:t xml:space="preserve"> indicating redirection to </w:t>
      </w:r>
      <w:r w:rsidRPr="00FF083F">
        <w:rPr>
          <w:i/>
        </w:rPr>
        <w:t>geran</w:t>
      </w:r>
      <w:r w:rsidR="00613D2B" w:rsidRPr="00FF083F">
        <w:t>; or</w:t>
      </w:r>
    </w:p>
    <w:p w:rsidR="001659E8" w:rsidRPr="00FF083F" w:rsidRDefault="00613D2B" w:rsidP="00613D2B">
      <w:pPr>
        <w:pStyle w:val="B1"/>
      </w:pPr>
      <w:r w:rsidRPr="00FF083F">
        <w:t>1&gt;</w:t>
      </w:r>
      <w:r w:rsidRPr="00FF083F">
        <w:tab/>
        <w:t xml:space="preserve">if the </w:t>
      </w:r>
      <w:r w:rsidRPr="00FF083F">
        <w:rPr>
          <w:i/>
        </w:rPr>
        <w:t>RRCConnectionRelease</w:t>
      </w:r>
      <w:r w:rsidRPr="00FF083F">
        <w:t xml:space="preserve"> message includes </w:t>
      </w:r>
      <w:r w:rsidRPr="00FF083F">
        <w:rPr>
          <w:i/>
        </w:rPr>
        <w:t>idleModeMobilityControlInfo</w:t>
      </w:r>
      <w:r w:rsidRPr="00FF083F">
        <w:t xml:space="preserve"> including </w:t>
      </w:r>
      <w:r w:rsidRPr="00FF083F">
        <w:rPr>
          <w:i/>
        </w:rPr>
        <w:t>freqPriorityListGERAN</w:t>
      </w:r>
      <w:r w:rsidRPr="00FF083F">
        <w:t>:</w:t>
      </w:r>
    </w:p>
    <w:p w:rsidR="001659E8" w:rsidRPr="00FF083F" w:rsidRDefault="001659E8" w:rsidP="001659E8">
      <w:pPr>
        <w:pStyle w:val="B2"/>
      </w:pPr>
      <w:r w:rsidRPr="00FF083F">
        <w:t>2&gt;</w:t>
      </w:r>
      <w:r w:rsidRPr="00FF083F">
        <w:tab/>
        <w:t>if AS security has not been activated</w:t>
      </w:r>
      <w:r w:rsidR="00893F5F" w:rsidRPr="00FF083F">
        <w:t>;</w:t>
      </w:r>
      <w:r w:rsidRPr="00FF083F">
        <w:t xml:space="preserve"> and</w:t>
      </w:r>
    </w:p>
    <w:p w:rsidR="00613D2B" w:rsidRPr="00FF083F" w:rsidRDefault="001659E8" w:rsidP="00613D2B">
      <w:pPr>
        <w:pStyle w:val="B2"/>
      </w:pPr>
      <w:r w:rsidRPr="00FF083F">
        <w:t>2&gt;</w:t>
      </w:r>
      <w:r w:rsidRPr="00FF083F">
        <w:tab/>
        <w:t>if upper layers indicate that redirect to GERAN without AS security is not allowed:</w:t>
      </w:r>
    </w:p>
    <w:p w:rsidR="001659E8" w:rsidRPr="00FF083F" w:rsidRDefault="00613D2B" w:rsidP="00333DD3">
      <w:pPr>
        <w:pStyle w:val="B3"/>
      </w:pPr>
      <w:r w:rsidRPr="00FF083F">
        <w:t>3&gt;</w:t>
      </w:r>
      <w:r w:rsidRPr="00FF083F">
        <w:tab/>
        <w:t xml:space="preserve">ignore the content of the </w:t>
      </w:r>
      <w:r w:rsidRPr="00FF083F">
        <w:rPr>
          <w:i/>
        </w:rPr>
        <w:t>RRCConnectionRelease</w:t>
      </w:r>
      <w:r w:rsidRPr="00FF083F">
        <w:t>;</w:t>
      </w:r>
    </w:p>
    <w:p w:rsidR="001659E8" w:rsidRPr="00FF083F" w:rsidRDefault="001659E8" w:rsidP="001659E8">
      <w:pPr>
        <w:pStyle w:val="B3"/>
      </w:pPr>
      <w:r w:rsidRPr="00FF083F">
        <w:t>3&gt;</w:t>
      </w:r>
      <w:r w:rsidRPr="00FF083F">
        <w:tab/>
        <w:t>perform the actions upon leaving RRC_CONNECTED</w:t>
      </w:r>
      <w:r w:rsidR="001B245A" w:rsidRPr="00FF083F">
        <w:t xml:space="preserve"> or RRC_INACTIVE</w:t>
      </w:r>
      <w:r w:rsidRPr="00FF083F">
        <w:t xml:space="preserve"> as specified in 5.3.12, with release cause 'other', upon which the procedure ends;</w:t>
      </w:r>
    </w:p>
    <w:p w:rsidR="00083EDA" w:rsidRPr="00FF083F" w:rsidRDefault="00083EDA" w:rsidP="00083EDA">
      <w:pPr>
        <w:pStyle w:val="B1"/>
      </w:pPr>
      <w:r w:rsidRPr="00FF083F">
        <w:t>1&gt;</w:t>
      </w:r>
      <w:r w:rsidRPr="00FF083F">
        <w:tab/>
        <w:t>if AS security has not been activated:</w:t>
      </w:r>
    </w:p>
    <w:p w:rsidR="00083EDA" w:rsidRPr="00FF083F" w:rsidRDefault="00083EDA" w:rsidP="004A5246">
      <w:pPr>
        <w:pStyle w:val="B2"/>
      </w:pPr>
      <w:r w:rsidRPr="00FF083F">
        <w:t>2&gt;</w:t>
      </w:r>
      <w:r w:rsidRPr="00FF083F">
        <w:tab/>
        <w:t xml:space="preserve">ignore the content of </w:t>
      </w:r>
      <w:r w:rsidRPr="00FF083F">
        <w:rPr>
          <w:i/>
        </w:rPr>
        <w:t>redirectedCarrierInfo</w:t>
      </w:r>
      <w:r w:rsidRPr="00FF083F">
        <w:t xml:space="preserve">, if included and indicating redirection to </w:t>
      </w:r>
      <w:r w:rsidRPr="00FF083F">
        <w:rPr>
          <w:i/>
        </w:rPr>
        <w:t>nr</w:t>
      </w:r>
      <w:r w:rsidRPr="00FF083F">
        <w:t>;</w:t>
      </w:r>
    </w:p>
    <w:p w:rsidR="00083EDA" w:rsidRPr="00FF083F" w:rsidRDefault="00083EDA" w:rsidP="004A5246">
      <w:pPr>
        <w:pStyle w:val="B2"/>
      </w:pPr>
      <w:r w:rsidRPr="00FF083F">
        <w:t>2&gt;</w:t>
      </w:r>
      <w:r w:rsidRPr="00FF083F">
        <w:tab/>
        <w:t xml:space="preserve">ignore the content of </w:t>
      </w:r>
      <w:r w:rsidRPr="00FF083F">
        <w:rPr>
          <w:i/>
        </w:rPr>
        <w:t>idleModeMobilityControlInfo</w:t>
      </w:r>
      <w:r w:rsidRPr="00FF083F">
        <w:t xml:space="preserve">, if included and including </w:t>
      </w:r>
      <w:r w:rsidRPr="00FF083F">
        <w:rPr>
          <w:i/>
        </w:rPr>
        <w:t>freqPriorityListNR</w:t>
      </w:r>
      <w:r w:rsidRPr="00FF083F">
        <w:t>;</w:t>
      </w:r>
    </w:p>
    <w:p w:rsidR="005F2F73" w:rsidRPr="00FF083F" w:rsidRDefault="005F2F73" w:rsidP="004E6D61">
      <w:pPr>
        <w:pStyle w:val="B2"/>
        <w:rPr>
          <w:rFonts w:eastAsiaTheme="minorEastAsia"/>
        </w:rPr>
      </w:pPr>
      <w:r w:rsidRPr="00FF083F">
        <w:t>2&gt;</w:t>
      </w:r>
      <w:r w:rsidRPr="00FF083F">
        <w:tab/>
        <w:t xml:space="preserve">ignore the </w:t>
      </w:r>
      <w:r w:rsidRPr="00FF083F">
        <w:rPr>
          <w:i/>
        </w:rPr>
        <w:t>altFreqPriorities</w:t>
      </w:r>
      <w:r w:rsidRPr="00FF083F">
        <w:rPr>
          <w:iCs/>
        </w:rPr>
        <w:t xml:space="preserve"> and T3</w:t>
      </w:r>
      <w:r w:rsidR="00747FFC" w:rsidRPr="00FF083F">
        <w:rPr>
          <w:iCs/>
        </w:rPr>
        <w:t>23</w:t>
      </w:r>
      <w:r w:rsidRPr="00FF083F">
        <w:t>, if included;</w:t>
      </w:r>
    </w:p>
    <w:p w:rsidR="00083EDA" w:rsidRPr="00FF083F" w:rsidRDefault="00083EDA" w:rsidP="004A5246">
      <w:pPr>
        <w:pStyle w:val="B2"/>
      </w:pPr>
      <w:r w:rsidRPr="00FF083F">
        <w:t>2&gt;</w:t>
      </w:r>
      <w:r w:rsidRPr="00FF083F">
        <w:tab/>
        <w:t xml:space="preserve">if the UE ignores the content of </w:t>
      </w:r>
      <w:r w:rsidRPr="00FF083F">
        <w:rPr>
          <w:i/>
        </w:rPr>
        <w:t>redirectedCarrierInfo</w:t>
      </w:r>
      <w:r w:rsidRPr="00FF083F">
        <w:t xml:space="preserve"> or of </w:t>
      </w:r>
      <w:r w:rsidRPr="00FF083F">
        <w:rPr>
          <w:i/>
        </w:rPr>
        <w:t>idleModeMobilityControlInfo</w:t>
      </w:r>
      <w:r w:rsidR="00AC2D05" w:rsidRPr="00FF083F">
        <w:t>,</w:t>
      </w:r>
      <w:r w:rsidR="00AC2D05" w:rsidRPr="00FF083F">
        <w:rPr>
          <w:i/>
        </w:rPr>
        <w:t xml:space="preserve"> </w:t>
      </w:r>
      <w:r w:rsidR="00AC2D05" w:rsidRPr="00FF083F">
        <w:t xml:space="preserve">or of </w:t>
      </w:r>
      <w:r w:rsidR="00AC2D05" w:rsidRPr="00FF083F">
        <w:rPr>
          <w:i/>
        </w:rPr>
        <w:t>altFreqPriorities</w:t>
      </w:r>
      <w:r w:rsidR="00AC2D05" w:rsidRPr="00FF083F">
        <w:t xml:space="preserve"> and T323</w:t>
      </w:r>
      <w:r w:rsidRPr="00FF083F">
        <w:t>:</w:t>
      </w:r>
    </w:p>
    <w:p w:rsidR="00083EDA" w:rsidRPr="00FF083F" w:rsidRDefault="00083EDA" w:rsidP="004A5246">
      <w:pPr>
        <w:pStyle w:val="B3"/>
      </w:pPr>
      <w:r w:rsidRPr="00FF083F">
        <w:t>3&gt;</w:t>
      </w:r>
      <w:r w:rsidRPr="00FF083F">
        <w:tab/>
        <w:t>perform the actions upon leaving RRC_CONNECTED as specified in 5.3.12, with release cause 'other', upon which the procedure ends;</w:t>
      </w:r>
    </w:p>
    <w:p w:rsidR="001B245A" w:rsidRPr="00FF083F" w:rsidRDefault="00902DD6" w:rsidP="00902DD6">
      <w:pPr>
        <w:pStyle w:val="B1"/>
      </w:pPr>
      <w:r w:rsidRPr="00FF083F">
        <w:t>1&gt;</w:t>
      </w:r>
      <w:r w:rsidRPr="00FF083F">
        <w:tab/>
      </w:r>
      <w:r w:rsidR="001B245A" w:rsidRPr="00FF083F">
        <w:t xml:space="preserve">if the </w:t>
      </w:r>
      <w:r w:rsidR="001B245A" w:rsidRPr="00FF083F">
        <w:rPr>
          <w:i/>
        </w:rPr>
        <w:t>RRCConnectionRelease</w:t>
      </w:r>
      <w:r w:rsidR="001B245A" w:rsidRPr="00FF083F">
        <w:t xml:space="preserve"> message includes </w:t>
      </w:r>
      <w:r w:rsidR="001B245A" w:rsidRPr="00FF083F">
        <w:rPr>
          <w:i/>
        </w:rPr>
        <w:t>redirectedCarrierInfo</w:t>
      </w:r>
      <w:r w:rsidR="001B245A" w:rsidRPr="00FF083F">
        <w:t xml:space="preserve"> indicating redirection to </w:t>
      </w:r>
      <w:r w:rsidR="001B245A" w:rsidRPr="00FF083F">
        <w:rPr>
          <w:i/>
        </w:rPr>
        <w:t xml:space="preserve">eutra </w:t>
      </w:r>
      <w:r w:rsidR="001B245A" w:rsidRPr="00FF083F">
        <w:t>and if UE is connected to 5GC:</w:t>
      </w:r>
    </w:p>
    <w:p w:rsidR="001B245A" w:rsidRPr="00FF083F" w:rsidRDefault="001B245A" w:rsidP="001B245A">
      <w:pPr>
        <w:pStyle w:val="B2"/>
      </w:pPr>
      <w:r w:rsidRPr="00FF083F">
        <w:t>2&gt;</w:t>
      </w:r>
      <w:r w:rsidRPr="00FF083F">
        <w:tab/>
        <w:t xml:space="preserve">if </w:t>
      </w:r>
      <w:r w:rsidRPr="00FF083F">
        <w:rPr>
          <w:i/>
        </w:rPr>
        <w:t>cn</w:t>
      </w:r>
      <w:r w:rsidR="00127BCD" w:rsidRPr="00FF083F">
        <w:rPr>
          <w:i/>
        </w:rPr>
        <w:t>-</w:t>
      </w:r>
      <w:r w:rsidRPr="00FF083F">
        <w:rPr>
          <w:i/>
        </w:rPr>
        <w:t>Type</w:t>
      </w:r>
      <w:r w:rsidRPr="00FF083F">
        <w:t xml:space="preserve"> is included:</w:t>
      </w:r>
    </w:p>
    <w:p w:rsidR="001B245A" w:rsidRPr="00FF083F" w:rsidRDefault="001B245A" w:rsidP="001B245A">
      <w:pPr>
        <w:pStyle w:val="B3"/>
      </w:pPr>
      <w:bookmarkStart w:id="42" w:name="_Hlk522632630"/>
      <w:r w:rsidRPr="00FF083F">
        <w:t>3&gt;</w:t>
      </w:r>
      <w:r w:rsidRPr="00FF083F">
        <w:tab/>
      </w:r>
      <w:r w:rsidR="004076B1" w:rsidRPr="00FF083F">
        <w:t xml:space="preserve">after the cell selection, indicate the available CN Type(s) and </w:t>
      </w:r>
      <w:r w:rsidRPr="00FF083F">
        <w:t>the received</w:t>
      </w:r>
      <w:r w:rsidR="00450FE9" w:rsidRPr="00FF083F">
        <w:t xml:space="preserve"> </w:t>
      </w:r>
      <w:r w:rsidRPr="00FF083F">
        <w:rPr>
          <w:i/>
        </w:rPr>
        <w:t>cn</w:t>
      </w:r>
      <w:r w:rsidR="00127BCD" w:rsidRPr="00FF083F">
        <w:rPr>
          <w:i/>
        </w:rPr>
        <w:t>-</w:t>
      </w:r>
      <w:r w:rsidRPr="00FF083F">
        <w:rPr>
          <w:i/>
        </w:rPr>
        <w:t>Type</w:t>
      </w:r>
      <w:r w:rsidRPr="00FF083F">
        <w:t xml:space="preserve"> to </w:t>
      </w:r>
      <w:bookmarkEnd w:id="42"/>
      <w:r w:rsidRPr="00FF083F">
        <w:t>upper layers;</w:t>
      </w:r>
    </w:p>
    <w:p w:rsidR="001B245A" w:rsidRPr="00FF083F" w:rsidRDefault="001B245A" w:rsidP="001B245A">
      <w:pPr>
        <w:pStyle w:val="NO"/>
      </w:pPr>
      <w:r w:rsidRPr="00FF083F">
        <w:t>NOTE 1:</w:t>
      </w:r>
      <w:r w:rsidRPr="00FF083F">
        <w:tab/>
        <w:t xml:space="preserve">Handling the case if the E-UTRA cell selected after the redirection does not support the core network type specified by the </w:t>
      </w:r>
      <w:r w:rsidRPr="00FF083F">
        <w:rPr>
          <w:i/>
        </w:rPr>
        <w:t>cn</w:t>
      </w:r>
      <w:r w:rsidR="00127BCD" w:rsidRPr="00FF083F">
        <w:rPr>
          <w:i/>
        </w:rPr>
        <w:t>-</w:t>
      </w:r>
      <w:r w:rsidRPr="00FF083F">
        <w:rPr>
          <w:i/>
        </w:rPr>
        <w:t>Type,</w:t>
      </w:r>
      <w:r w:rsidRPr="00FF083F">
        <w:t xml:space="preserve"> is up to UE implementation.</w:t>
      </w:r>
    </w:p>
    <w:p w:rsidR="009722D5" w:rsidRPr="00FF083F" w:rsidRDefault="009722D5" w:rsidP="00083EDA">
      <w:pPr>
        <w:pStyle w:val="B1"/>
      </w:pPr>
      <w:r w:rsidRPr="00FF083F">
        <w:t>1&gt;</w:t>
      </w:r>
      <w:r w:rsidRPr="00FF083F">
        <w:tab/>
        <w:t xml:space="preserve">if the </w:t>
      </w:r>
      <w:r w:rsidRPr="00FF083F">
        <w:rPr>
          <w:i/>
        </w:rPr>
        <w:t>RRCConnectionRelease</w:t>
      </w:r>
      <w:r w:rsidRPr="00FF083F">
        <w:rPr>
          <w:caps/>
        </w:rPr>
        <w:t xml:space="preserve"> </w:t>
      </w:r>
      <w:r w:rsidRPr="00FF083F">
        <w:t xml:space="preserve">message includes the </w:t>
      </w:r>
      <w:r w:rsidRPr="00FF083F">
        <w:rPr>
          <w:i/>
        </w:rPr>
        <w:t>idleModeMobilityControlInfo</w:t>
      </w:r>
      <w:r w:rsidRPr="00FF083F">
        <w:t>:</w:t>
      </w:r>
    </w:p>
    <w:p w:rsidR="009722D5" w:rsidRPr="00FF083F" w:rsidRDefault="009722D5" w:rsidP="009722D5">
      <w:pPr>
        <w:pStyle w:val="B2"/>
      </w:pPr>
      <w:r w:rsidRPr="00FF083F">
        <w:t>2&gt;</w:t>
      </w:r>
      <w:r w:rsidRPr="00FF083F">
        <w:tab/>
        <w:t xml:space="preserve">store the cell reselection priority information provided by the </w:t>
      </w:r>
      <w:r w:rsidRPr="00FF083F">
        <w:rPr>
          <w:i/>
        </w:rPr>
        <w:t>idleModeMobilityControlInfo</w:t>
      </w:r>
      <w:r w:rsidRPr="00FF083F">
        <w:t>;</w:t>
      </w:r>
    </w:p>
    <w:p w:rsidR="009722D5" w:rsidRPr="00FF083F" w:rsidRDefault="009722D5" w:rsidP="009722D5">
      <w:pPr>
        <w:pStyle w:val="B2"/>
      </w:pPr>
      <w:r w:rsidRPr="00FF083F">
        <w:t>2&gt;</w:t>
      </w:r>
      <w:r w:rsidRPr="00FF083F">
        <w:tab/>
        <w:t xml:space="preserve">if the </w:t>
      </w:r>
      <w:r w:rsidRPr="00FF083F">
        <w:rPr>
          <w:i/>
        </w:rPr>
        <w:t>t320</w:t>
      </w:r>
      <w:r w:rsidRPr="00FF083F">
        <w:t xml:space="preserve"> is included:</w:t>
      </w:r>
    </w:p>
    <w:p w:rsidR="009722D5" w:rsidRPr="00FF083F" w:rsidRDefault="009722D5" w:rsidP="009722D5">
      <w:pPr>
        <w:pStyle w:val="B3"/>
      </w:pPr>
      <w:r w:rsidRPr="00FF083F">
        <w:t>3&gt;</w:t>
      </w:r>
      <w:r w:rsidRPr="00FF083F">
        <w:tab/>
        <w:t xml:space="preserve">start timer T320, with the timer value set according to the value of </w:t>
      </w:r>
      <w:r w:rsidRPr="00FF083F">
        <w:rPr>
          <w:i/>
        </w:rPr>
        <w:t>t320</w:t>
      </w:r>
      <w:r w:rsidRPr="00FF083F">
        <w:t>;</w:t>
      </w:r>
    </w:p>
    <w:p w:rsidR="005F2F73" w:rsidRPr="00FF083F" w:rsidRDefault="005F2F73" w:rsidP="004E6D61">
      <w:pPr>
        <w:pStyle w:val="B1"/>
      </w:pPr>
      <w:bookmarkStart w:id="43" w:name="OLE_LINK29"/>
      <w:r w:rsidRPr="00FF083F">
        <w:t>1&gt;</w:t>
      </w:r>
      <w:r w:rsidRPr="00FF083F">
        <w:tab/>
        <w:t xml:space="preserve">else if the </w:t>
      </w:r>
      <w:r w:rsidRPr="00FF083F">
        <w:rPr>
          <w:i/>
        </w:rPr>
        <w:t>RRCConnectionRelease</w:t>
      </w:r>
      <w:r w:rsidRPr="00FF083F">
        <w:rPr>
          <w:caps/>
        </w:rPr>
        <w:t xml:space="preserve"> </w:t>
      </w:r>
      <w:r w:rsidRPr="00FF083F">
        <w:t xml:space="preserve">message includes the </w:t>
      </w:r>
      <w:r w:rsidRPr="00FF083F">
        <w:rPr>
          <w:i/>
        </w:rPr>
        <w:t>altFreqPriorities</w:t>
      </w:r>
      <w:r w:rsidRPr="00FF083F">
        <w:t>:</w:t>
      </w:r>
    </w:p>
    <w:p w:rsidR="005F2F73" w:rsidRPr="00FF083F" w:rsidRDefault="005F2F73" w:rsidP="004E6D61">
      <w:pPr>
        <w:pStyle w:val="B2"/>
        <w:rPr>
          <w:iCs/>
        </w:rPr>
      </w:pPr>
      <w:r w:rsidRPr="00FF083F">
        <w:rPr>
          <w:rFonts w:eastAsia="맑은 고딕"/>
          <w:lang w:val="en-US" w:eastAsia="ko-KR"/>
        </w:rPr>
        <w:t>2&gt;</w:t>
      </w:r>
      <w:r w:rsidRPr="00FF083F">
        <w:rPr>
          <w:rFonts w:eastAsia="맑은 고딕"/>
          <w:lang w:val="en-US" w:eastAsia="ko-KR"/>
        </w:rPr>
        <w:tab/>
        <w:t xml:space="preserve">store the received </w:t>
      </w:r>
      <w:r w:rsidRPr="00FF083F">
        <w:rPr>
          <w:rFonts w:eastAsia="DengXian"/>
          <w:i/>
          <w:lang w:val="en-US"/>
        </w:rPr>
        <w:t>altFreqPriorities</w:t>
      </w:r>
      <w:r w:rsidRPr="00FF083F">
        <w:rPr>
          <w:rFonts w:eastAsia="DengXian"/>
          <w:iCs/>
          <w:lang w:val="en-US"/>
        </w:rPr>
        <w:t>;</w:t>
      </w:r>
    </w:p>
    <w:p w:rsidR="005F2F73" w:rsidRPr="00FF083F" w:rsidRDefault="005F2F73" w:rsidP="004E6D61">
      <w:pPr>
        <w:pStyle w:val="B2"/>
      </w:pPr>
      <w:r w:rsidRPr="00FF083F">
        <w:t>2&gt;</w:t>
      </w:r>
      <w:r w:rsidRPr="00FF083F">
        <w:tab/>
      </w:r>
      <w:r w:rsidRPr="00FF083F">
        <w:rPr>
          <w:rFonts w:eastAsia="DengXian"/>
          <w:lang w:val="en-US"/>
        </w:rPr>
        <w:t xml:space="preserve">for E-UTRA frequency, </w:t>
      </w:r>
      <w:r w:rsidRPr="00FF083F">
        <w:t>apply the alternative cell reselection priority information broadcast in the system information if available</w:t>
      </w:r>
      <w:r w:rsidRPr="00FF083F">
        <w:rPr>
          <w:rFonts w:eastAsia="DengXian"/>
          <w:lang w:val="en-US"/>
        </w:rPr>
        <w:t>, otherwise apply the cell reselection priority broadcast in the system information</w:t>
      </w:r>
      <w:r w:rsidRPr="00FF083F">
        <w:t>;</w:t>
      </w:r>
    </w:p>
    <w:p w:rsidR="005F2F73" w:rsidRPr="00FF083F" w:rsidRDefault="005F2F73" w:rsidP="004E6D61">
      <w:pPr>
        <w:pStyle w:val="B2"/>
      </w:pPr>
      <w:r w:rsidRPr="00FF083F">
        <w:rPr>
          <w:rFonts w:eastAsia="DengXian"/>
          <w:lang w:val="en-US"/>
        </w:rPr>
        <w:t>2&gt;</w:t>
      </w:r>
      <w:r w:rsidRPr="00FF083F">
        <w:rPr>
          <w:rFonts w:eastAsia="DengXian"/>
          <w:lang w:val="en-US"/>
        </w:rPr>
        <w:tab/>
        <w:t>for inter-RAT frequency, apply the cell reselection priority broadcast in the system information;</w:t>
      </w:r>
    </w:p>
    <w:p w:rsidR="005F2F73" w:rsidRPr="00FF083F" w:rsidRDefault="005F2F73" w:rsidP="004E6D61">
      <w:pPr>
        <w:pStyle w:val="B2"/>
      </w:pPr>
      <w:r w:rsidRPr="00FF083F">
        <w:lastRenderedPageBreak/>
        <w:t>2&gt;</w:t>
      </w:r>
      <w:r w:rsidRPr="00FF083F">
        <w:tab/>
        <w:t xml:space="preserve">if the </w:t>
      </w:r>
      <w:r w:rsidRPr="00FF083F">
        <w:rPr>
          <w:i/>
        </w:rPr>
        <w:t>t3</w:t>
      </w:r>
      <w:r w:rsidR="00747FFC" w:rsidRPr="00FF083F">
        <w:rPr>
          <w:i/>
        </w:rPr>
        <w:t>23</w:t>
      </w:r>
      <w:r w:rsidRPr="00FF083F">
        <w:t xml:space="preserve"> i</w:t>
      </w:r>
      <w:bookmarkStart w:id="44" w:name="_GoBack"/>
      <w:bookmarkEnd w:id="44"/>
      <w:r w:rsidRPr="00FF083F">
        <w:t>s included:</w:t>
      </w:r>
    </w:p>
    <w:p w:rsidR="005F2F73" w:rsidRPr="00FF083F" w:rsidRDefault="005F2F73" w:rsidP="004E6D61">
      <w:pPr>
        <w:pStyle w:val="B3"/>
      </w:pPr>
      <w:r w:rsidRPr="00FF083F">
        <w:t>3&gt;</w:t>
      </w:r>
      <w:r w:rsidRPr="00FF083F">
        <w:tab/>
        <w:t>start timer T3</w:t>
      </w:r>
      <w:r w:rsidR="00747FFC" w:rsidRPr="00FF083F">
        <w:t>23</w:t>
      </w:r>
      <w:r w:rsidRPr="00FF083F">
        <w:t xml:space="preserve">, with the timer value set according to the value of </w:t>
      </w:r>
      <w:r w:rsidRPr="00FF083F">
        <w:rPr>
          <w:i/>
        </w:rPr>
        <w:t>t3</w:t>
      </w:r>
      <w:r w:rsidR="00747FFC" w:rsidRPr="00FF083F">
        <w:rPr>
          <w:i/>
        </w:rPr>
        <w:t>23</w:t>
      </w:r>
      <w:r w:rsidRPr="00FF083F">
        <w:t>;</w:t>
      </w:r>
    </w:p>
    <w:p w:rsidR="009722D5" w:rsidRPr="00FF083F" w:rsidRDefault="009722D5" w:rsidP="009722D5">
      <w:pPr>
        <w:pStyle w:val="B1"/>
      </w:pPr>
      <w:r w:rsidRPr="00FF083F">
        <w:t>1&gt;</w:t>
      </w:r>
      <w:r w:rsidRPr="00FF083F">
        <w:tab/>
        <w:t>else:</w:t>
      </w:r>
    </w:p>
    <w:p w:rsidR="009722D5" w:rsidRPr="00FF083F" w:rsidRDefault="009722D5" w:rsidP="009722D5">
      <w:pPr>
        <w:pStyle w:val="B2"/>
      </w:pPr>
      <w:r w:rsidRPr="00FF083F">
        <w:t>2&gt;</w:t>
      </w:r>
      <w:r w:rsidRPr="00FF083F">
        <w:tab/>
        <w:t>apply the cell reselection priority information broadcast in the system information;</w:t>
      </w:r>
    </w:p>
    <w:bookmarkEnd w:id="43"/>
    <w:p w:rsidR="00C47544" w:rsidRPr="00FF083F" w:rsidRDefault="00C47544" w:rsidP="00C47544">
      <w:pPr>
        <w:pStyle w:val="B1"/>
      </w:pPr>
      <w:r w:rsidRPr="00FF083F">
        <w:t>1&gt;</w:t>
      </w:r>
      <w:r w:rsidRPr="00FF083F">
        <w:tab/>
        <w:t xml:space="preserve">if the </w:t>
      </w:r>
      <w:r w:rsidRPr="00FF083F">
        <w:rPr>
          <w:i/>
        </w:rPr>
        <w:t>RRCConnectionRelease</w:t>
      </w:r>
      <w:r w:rsidRPr="00FF083F">
        <w:rPr>
          <w:caps/>
        </w:rPr>
        <w:t xml:space="preserve"> </w:t>
      </w:r>
      <w:r w:rsidRPr="00FF083F">
        <w:t xml:space="preserve">message includes the </w:t>
      </w:r>
      <w:r w:rsidRPr="00FF083F">
        <w:rPr>
          <w:i/>
        </w:rPr>
        <w:t>releaseMeasIdleConfig</w:t>
      </w:r>
      <w:r w:rsidRPr="00FF083F">
        <w:t>:</w:t>
      </w:r>
    </w:p>
    <w:p w:rsidR="00C47544" w:rsidRPr="00FF083F" w:rsidRDefault="00C47544" w:rsidP="00C47544">
      <w:pPr>
        <w:pStyle w:val="B2"/>
      </w:pPr>
      <w:r w:rsidRPr="00FF083F">
        <w:t>2&gt;</w:t>
      </w:r>
      <w:r w:rsidRPr="00FF083F">
        <w:tab/>
        <w:t>if timer T331 is running:</w:t>
      </w:r>
    </w:p>
    <w:p w:rsidR="00C47544" w:rsidRPr="00FF083F" w:rsidRDefault="00C47544" w:rsidP="00C47544">
      <w:pPr>
        <w:pStyle w:val="B3"/>
      </w:pPr>
      <w:r w:rsidRPr="00FF083F">
        <w:t>3&gt;</w:t>
      </w:r>
      <w:r w:rsidRPr="00FF083F">
        <w:tab/>
        <w:t>stop timer T331;</w:t>
      </w:r>
    </w:p>
    <w:p w:rsidR="00C47544" w:rsidRPr="00FF083F" w:rsidRDefault="00C47544" w:rsidP="00C47544">
      <w:pPr>
        <w:pStyle w:val="B3"/>
        <w:rPr>
          <w:rFonts w:eastAsia="맑은 고딕"/>
          <w:lang w:eastAsia="ko-KR"/>
        </w:rPr>
      </w:pPr>
      <w:r w:rsidRPr="00FF083F">
        <w:rPr>
          <w:rFonts w:eastAsia="DengXian"/>
        </w:rPr>
        <w:t>3&gt;</w:t>
      </w:r>
      <w:r w:rsidRPr="00FF083F">
        <w:tab/>
      </w:r>
      <w:r w:rsidRPr="00FF083F">
        <w:rPr>
          <w:rFonts w:eastAsia="DengXian"/>
        </w:rPr>
        <w:t xml:space="preserve">perform the actions as specified in </w:t>
      </w:r>
      <w:r w:rsidRPr="00FF083F">
        <w:rPr>
          <w:rFonts w:eastAsia="맑은 고딕"/>
          <w:lang w:eastAsia="ko-KR"/>
        </w:rPr>
        <w:t>5.6.20.3;</w:t>
      </w:r>
    </w:p>
    <w:p w:rsidR="00433335" w:rsidRPr="00FF083F" w:rsidRDefault="00433335" w:rsidP="00433335">
      <w:pPr>
        <w:pStyle w:val="B1"/>
      </w:pPr>
      <w:r w:rsidRPr="00FF083F">
        <w:t>1&gt;</w:t>
      </w:r>
      <w:r w:rsidRPr="00FF083F">
        <w:tab/>
        <w:t xml:space="preserve">if the </w:t>
      </w:r>
      <w:r w:rsidRPr="00FF083F">
        <w:rPr>
          <w:i/>
        </w:rPr>
        <w:t>RRCConnectionRelease</w:t>
      </w:r>
      <w:r w:rsidRPr="00FF083F">
        <w:rPr>
          <w:caps/>
        </w:rPr>
        <w:t xml:space="preserve"> </w:t>
      </w:r>
      <w:r w:rsidRPr="00FF083F">
        <w:t xml:space="preserve">message includes the </w:t>
      </w:r>
      <w:r w:rsidRPr="00FF083F">
        <w:rPr>
          <w:i/>
        </w:rPr>
        <w:t>measIdleConfig</w:t>
      </w:r>
      <w:r w:rsidRPr="00FF083F">
        <w:t>:</w:t>
      </w:r>
    </w:p>
    <w:p w:rsidR="00433335" w:rsidRPr="00FF083F" w:rsidRDefault="00433335" w:rsidP="00433335">
      <w:pPr>
        <w:pStyle w:val="B2"/>
      </w:pPr>
      <w:r w:rsidRPr="00FF083F">
        <w:t>2&gt;</w:t>
      </w:r>
      <w:r w:rsidRPr="00FF083F">
        <w:tab/>
        <w:t xml:space="preserve">clear </w:t>
      </w:r>
      <w:r w:rsidRPr="00FF083F">
        <w:rPr>
          <w:i/>
        </w:rPr>
        <w:t>VarMeasIdleConfig</w:t>
      </w:r>
      <w:r w:rsidRPr="00FF083F">
        <w:t xml:space="preserve"> and </w:t>
      </w:r>
      <w:r w:rsidRPr="00FF083F">
        <w:rPr>
          <w:i/>
        </w:rPr>
        <w:t>VarMeasIdleReport</w:t>
      </w:r>
      <w:r w:rsidRPr="00FF083F">
        <w:t>;</w:t>
      </w:r>
    </w:p>
    <w:p w:rsidR="00433335" w:rsidRPr="00FF083F" w:rsidRDefault="00433335" w:rsidP="00433335">
      <w:pPr>
        <w:pStyle w:val="B2"/>
      </w:pPr>
      <w:r w:rsidRPr="00FF083F">
        <w:t>2&gt;</w:t>
      </w:r>
      <w:r w:rsidRPr="00FF083F">
        <w:tab/>
        <w:t xml:space="preserve">store the received </w:t>
      </w:r>
      <w:r w:rsidRPr="00FF083F">
        <w:rPr>
          <w:i/>
        </w:rPr>
        <w:t>measIdleDuration</w:t>
      </w:r>
      <w:r w:rsidRPr="00FF083F">
        <w:t xml:space="preserve"> in </w:t>
      </w:r>
      <w:r w:rsidR="00F25D04" w:rsidRPr="00FF083F">
        <w:rPr>
          <w:i/>
        </w:rPr>
        <w:t>VarMeasIdleConfig</w:t>
      </w:r>
      <w:r w:rsidRPr="00FF083F">
        <w:t>;</w:t>
      </w:r>
    </w:p>
    <w:p w:rsidR="00433335" w:rsidRPr="00FF083F" w:rsidRDefault="00433335" w:rsidP="00433335">
      <w:pPr>
        <w:pStyle w:val="B2"/>
      </w:pPr>
      <w:r w:rsidRPr="00FF083F">
        <w:t>2&gt;</w:t>
      </w:r>
      <w:r w:rsidRPr="00FF083F">
        <w:tab/>
        <w:t xml:space="preserve">start </w:t>
      </w:r>
      <w:r w:rsidR="00C47544" w:rsidRPr="00FF083F">
        <w:t xml:space="preserve">or restart </w:t>
      </w:r>
      <w:r w:rsidRPr="00FF083F">
        <w:t xml:space="preserve">T331 with the value of </w:t>
      </w:r>
      <w:r w:rsidRPr="00FF083F">
        <w:rPr>
          <w:i/>
        </w:rPr>
        <w:t>measIdleDuration</w:t>
      </w:r>
      <w:r w:rsidRPr="00FF083F">
        <w:t>;</w:t>
      </w:r>
    </w:p>
    <w:p w:rsidR="00433335" w:rsidRPr="00FF083F" w:rsidRDefault="00433335" w:rsidP="00433335">
      <w:pPr>
        <w:pStyle w:val="B2"/>
      </w:pPr>
      <w:r w:rsidRPr="00FF083F">
        <w:t>2&gt;</w:t>
      </w:r>
      <w:r w:rsidRPr="00FF083F">
        <w:tab/>
        <w:t xml:space="preserve">if the </w:t>
      </w:r>
      <w:r w:rsidRPr="00FF083F">
        <w:rPr>
          <w:i/>
        </w:rPr>
        <w:t>measIdleConfig</w:t>
      </w:r>
      <w:r w:rsidRPr="00FF083F">
        <w:t xml:space="preserve"> contains </w:t>
      </w:r>
      <w:r w:rsidRPr="00FF083F">
        <w:rPr>
          <w:i/>
        </w:rPr>
        <w:t>measIdleCarrierListEUTRA</w:t>
      </w:r>
      <w:r w:rsidRPr="00FF083F">
        <w:t>:</w:t>
      </w:r>
    </w:p>
    <w:p w:rsidR="00433335" w:rsidRPr="00FF083F" w:rsidRDefault="00433335" w:rsidP="00433335">
      <w:pPr>
        <w:pStyle w:val="B3"/>
      </w:pPr>
      <w:r w:rsidRPr="00FF083F">
        <w:t>3&gt;</w:t>
      </w:r>
      <w:r w:rsidRPr="00FF083F">
        <w:tab/>
        <w:t xml:space="preserve">store the received </w:t>
      </w:r>
      <w:r w:rsidRPr="00FF083F">
        <w:rPr>
          <w:i/>
        </w:rPr>
        <w:t>measIdleCarrierListEUTRA</w:t>
      </w:r>
      <w:r w:rsidRPr="00FF083F">
        <w:t xml:space="preserve"> in </w:t>
      </w:r>
      <w:r w:rsidRPr="00FF083F">
        <w:rPr>
          <w:i/>
        </w:rPr>
        <w:t>VarMeasIdleConfig</w:t>
      </w:r>
      <w:r w:rsidRPr="00FF083F">
        <w:t>;</w:t>
      </w:r>
    </w:p>
    <w:p w:rsidR="00C47544" w:rsidRPr="00FF083F" w:rsidRDefault="00C47544" w:rsidP="00C47544">
      <w:pPr>
        <w:pStyle w:val="B2"/>
      </w:pPr>
      <w:r w:rsidRPr="00FF083F">
        <w:t>2&gt;</w:t>
      </w:r>
      <w:r w:rsidRPr="00FF083F">
        <w:tab/>
        <w:t xml:space="preserve">if the </w:t>
      </w:r>
      <w:r w:rsidRPr="00FF083F">
        <w:rPr>
          <w:i/>
        </w:rPr>
        <w:t>measIdleConfig</w:t>
      </w:r>
      <w:r w:rsidRPr="00FF083F">
        <w:t xml:space="preserve"> contains </w:t>
      </w:r>
      <w:r w:rsidRPr="00FF083F">
        <w:rPr>
          <w:i/>
        </w:rPr>
        <w:t>measIdleCarrierListNR</w:t>
      </w:r>
      <w:r w:rsidRPr="00FF083F">
        <w:t>:</w:t>
      </w:r>
    </w:p>
    <w:p w:rsidR="00C47544" w:rsidRPr="00FF083F" w:rsidRDefault="00C47544" w:rsidP="00C47544">
      <w:pPr>
        <w:pStyle w:val="B3"/>
      </w:pPr>
      <w:r w:rsidRPr="00FF083F">
        <w:t>3&gt;</w:t>
      </w:r>
      <w:r w:rsidRPr="00FF083F">
        <w:tab/>
        <w:t xml:space="preserve">store the received </w:t>
      </w:r>
      <w:r w:rsidRPr="00FF083F">
        <w:rPr>
          <w:i/>
        </w:rPr>
        <w:t>measIdleCarrierListNR</w:t>
      </w:r>
      <w:r w:rsidRPr="00FF083F">
        <w:t xml:space="preserve"> in </w:t>
      </w:r>
      <w:r w:rsidRPr="00FF083F">
        <w:rPr>
          <w:i/>
        </w:rPr>
        <w:t>VarMeasIdleConfig</w:t>
      </w:r>
      <w:r w:rsidRPr="00FF083F">
        <w:t>;</w:t>
      </w:r>
    </w:p>
    <w:p w:rsidR="00C47544" w:rsidRPr="00FF083F" w:rsidRDefault="00C47544" w:rsidP="00C47544">
      <w:pPr>
        <w:pStyle w:val="B2"/>
      </w:pPr>
      <w:r w:rsidRPr="00FF083F">
        <w:t>2&gt;</w:t>
      </w:r>
      <w:r w:rsidRPr="00FF083F">
        <w:tab/>
        <w:t xml:space="preserve">if the </w:t>
      </w:r>
      <w:r w:rsidRPr="00FF083F">
        <w:rPr>
          <w:i/>
        </w:rPr>
        <w:t>measIdleConfig</w:t>
      </w:r>
      <w:r w:rsidRPr="00FF083F">
        <w:t xml:space="preserve"> contains </w:t>
      </w:r>
      <w:r w:rsidRPr="00FF083F">
        <w:rPr>
          <w:i/>
        </w:rPr>
        <w:t>validityAreaList</w:t>
      </w:r>
      <w:r w:rsidRPr="00FF083F">
        <w:t>:</w:t>
      </w:r>
    </w:p>
    <w:p w:rsidR="00C47544" w:rsidRPr="00FF083F" w:rsidRDefault="00C47544" w:rsidP="00C47544">
      <w:pPr>
        <w:pStyle w:val="B3"/>
      </w:pPr>
      <w:r w:rsidRPr="00FF083F">
        <w:t>3&gt;</w:t>
      </w:r>
      <w:r w:rsidRPr="00FF083F">
        <w:tab/>
        <w:t xml:space="preserve">store the received </w:t>
      </w:r>
      <w:r w:rsidRPr="00FF083F">
        <w:rPr>
          <w:i/>
        </w:rPr>
        <w:t>validityAreaList</w:t>
      </w:r>
      <w:r w:rsidRPr="00FF083F">
        <w:t xml:space="preserve"> in </w:t>
      </w:r>
      <w:r w:rsidRPr="00FF083F">
        <w:rPr>
          <w:i/>
        </w:rPr>
        <w:t>VarMeasIdleConfig</w:t>
      </w:r>
      <w:r w:rsidRPr="00FF083F">
        <w:t>;</w:t>
      </w:r>
    </w:p>
    <w:p w:rsidR="00433335" w:rsidRPr="00FF083F" w:rsidRDefault="009E6532" w:rsidP="00515322">
      <w:pPr>
        <w:pStyle w:val="NO"/>
      </w:pPr>
      <w:r w:rsidRPr="00FF083F">
        <w:t>NOTE 2:</w:t>
      </w:r>
      <w:r w:rsidRPr="00FF083F">
        <w:tab/>
        <w:t xml:space="preserve">If the </w:t>
      </w:r>
      <w:r w:rsidRPr="00FF083F">
        <w:rPr>
          <w:i/>
        </w:rPr>
        <w:t>measIdleConfig</w:t>
      </w:r>
      <w:r w:rsidRPr="00FF083F">
        <w:t xml:space="preserve"> contain</w:t>
      </w:r>
      <w:r w:rsidR="003C27DA" w:rsidRPr="00FF083F">
        <w:t>s neither</w:t>
      </w:r>
      <w:r w:rsidRPr="00FF083F">
        <w:t xml:space="preserve"> </w:t>
      </w:r>
      <w:r w:rsidRPr="00FF083F">
        <w:rPr>
          <w:i/>
        </w:rPr>
        <w:t>measIdleCarrierListEUTRA</w:t>
      </w:r>
      <w:r w:rsidR="00C47544" w:rsidRPr="00FF083F">
        <w:t xml:space="preserve"> </w:t>
      </w:r>
      <w:r w:rsidR="003C27DA" w:rsidRPr="00FF083F">
        <w:t>n</w:t>
      </w:r>
      <w:r w:rsidR="00C47544" w:rsidRPr="00FF083F">
        <w:t xml:space="preserve">or </w:t>
      </w:r>
      <w:r w:rsidR="00C47544" w:rsidRPr="00FF083F">
        <w:rPr>
          <w:i/>
        </w:rPr>
        <w:t>measIdleCarrierListNR</w:t>
      </w:r>
      <w:r w:rsidRPr="00FF083F">
        <w:t xml:space="preserve">, UE may receive </w:t>
      </w:r>
      <w:r w:rsidRPr="00FF083F">
        <w:rPr>
          <w:i/>
        </w:rPr>
        <w:t>measIdleCarrierListEUTRA</w:t>
      </w:r>
      <w:r w:rsidRPr="00FF083F">
        <w:t xml:space="preserve"> </w:t>
      </w:r>
      <w:r w:rsidR="003C27DA" w:rsidRPr="00FF083F">
        <w:t>and/</w:t>
      </w:r>
      <w:r w:rsidR="00C47544" w:rsidRPr="00FF083F">
        <w:t xml:space="preserve">or </w:t>
      </w:r>
      <w:r w:rsidR="00C47544" w:rsidRPr="00FF083F">
        <w:rPr>
          <w:i/>
        </w:rPr>
        <w:t>measIdleCarrierListNR</w:t>
      </w:r>
      <w:r w:rsidR="00C47544" w:rsidRPr="00FF083F">
        <w:t xml:space="preserve"> </w:t>
      </w:r>
      <w:r w:rsidRPr="00FF083F">
        <w:t>as specified in 5.</w:t>
      </w:r>
      <w:r w:rsidR="003C27DA" w:rsidRPr="00FF083F">
        <w:t>6.20.1a</w:t>
      </w:r>
      <w:r w:rsidRPr="00FF083F">
        <w:t>.</w:t>
      </w:r>
    </w:p>
    <w:p w:rsidR="004F37CA" w:rsidRPr="00FF083F" w:rsidRDefault="004F37CA" w:rsidP="004F37CA">
      <w:pPr>
        <w:pStyle w:val="B1"/>
      </w:pPr>
      <w:r w:rsidRPr="00FF083F">
        <w:t>1&gt;</w:t>
      </w:r>
      <w:r w:rsidRPr="00FF083F">
        <w:tab/>
        <w:t xml:space="preserve">for NB-IoT, if the </w:t>
      </w:r>
      <w:r w:rsidRPr="00FF083F">
        <w:rPr>
          <w:i/>
        </w:rPr>
        <w:t>RRCConnectionRelease</w:t>
      </w:r>
      <w:r w:rsidRPr="00FF083F">
        <w:rPr>
          <w:caps/>
        </w:rPr>
        <w:t xml:space="preserve"> </w:t>
      </w:r>
      <w:r w:rsidRPr="00FF083F">
        <w:t xml:space="preserve">message includes the </w:t>
      </w:r>
      <w:r w:rsidRPr="00FF083F">
        <w:rPr>
          <w:i/>
          <w:iCs/>
        </w:rPr>
        <w:t>anr-MeasConfig</w:t>
      </w:r>
      <w:r w:rsidRPr="00FF083F">
        <w:t>:</w:t>
      </w:r>
    </w:p>
    <w:p w:rsidR="00B54B87" w:rsidRPr="00FF083F" w:rsidRDefault="00B54B87" w:rsidP="00B54B87">
      <w:pPr>
        <w:pStyle w:val="B2"/>
      </w:pPr>
      <w:r w:rsidRPr="00FF083F">
        <w:t>2&gt;</w:t>
      </w:r>
      <w:r w:rsidRPr="00FF083F">
        <w:tab/>
        <w:t xml:space="preserve">clear </w:t>
      </w:r>
      <w:r w:rsidRPr="00FF083F">
        <w:rPr>
          <w:i/>
        </w:rPr>
        <w:t>VarANR-MeasConfig-NB</w:t>
      </w:r>
      <w:r w:rsidRPr="00FF083F">
        <w:t xml:space="preserve"> and </w:t>
      </w:r>
      <w:r w:rsidRPr="00FF083F">
        <w:rPr>
          <w:i/>
        </w:rPr>
        <w:t>VarANR-MeasReport-NB</w:t>
      </w:r>
      <w:r w:rsidRPr="00FF083F">
        <w:t>;</w:t>
      </w:r>
    </w:p>
    <w:p w:rsidR="004F37CA" w:rsidRPr="00FF083F" w:rsidRDefault="004F37CA" w:rsidP="004F37CA">
      <w:pPr>
        <w:pStyle w:val="B2"/>
      </w:pPr>
      <w:r w:rsidRPr="00FF083F">
        <w:t>2&gt;</w:t>
      </w:r>
      <w:r w:rsidRPr="00FF083F">
        <w:tab/>
        <w:t xml:space="preserve">store the received </w:t>
      </w:r>
      <w:r w:rsidRPr="00FF083F">
        <w:rPr>
          <w:i/>
          <w:noProof/>
        </w:rPr>
        <w:t>anr-QualityThreshold</w:t>
      </w:r>
      <w:r w:rsidRPr="00FF083F">
        <w:t xml:space="preserve"> in </w:t>
      </w:r>
      <w:r w:rsidRPr="00FF083F">
        <w:rPr>
          <w:i/>
        </w:rPr>
        <w:t>VarANR-MeasConfig-NB</w:t>
      </w:r>
      <w:r w:rsidRPr="00FF083F">
        <w:t>;</w:t>
      </w:r>
    </w:p>
    <w:p w:rsidR="004F37CA" w:rsidRPr="00FF083F" w:rsidRDefault="004F37CA" w:rsidP="004F37CA">
      <w:pPr>
        <w:pStyle w:val="B2"/>
      </w:pPr>
      <w:r w:rsidRPr="00FF083F">
        <w:t>2&gt;</w:t>
      </w:r>
      <w:r w:rsidRPr="00FF083F">
        <w:tab/>
        <w:t xml:space="preserve">if the </w:t>
      </w:r>
      <w:r w:rsidRPr="00FF083F">
        <w:rPr>
          <w:i/>
        </w:rPr>
        <w:t>anr-MeasConfig</w:t>
      </w:r>
      <w:r w:rsidRPr="00FF083F">
        <w:t xml:space="preserve"> contains </w:t>
      </w:r>
      <w:r w:rsidRPr="00FF083F">
        <w:rPr>
          <w:i/>
        </w:rPr>
        <w:t>anr-CarrierList</w:t>
      </w:r>
      <w:r w:rsidRPr="00FF083F">
        <w:t>:</w:t>
      </w:r>
    </w:p>
    <w:p w:rsidR="004F37CA" w:rsidRPr="00FF083F" w:rsidRDefault="004F37CA" w:rsidP="004F37CA">
      <w:pPr>
        <w:pStyle w:val="B3"/>
      </w:pPr>
      <w:r w:rsidRPr="00FF083F">
        <w:t>3&gt;</w:t>
      </w:r>
      <w:r w:rsidRPr="00FF083F">
        <w:tab/>
        <w:t xml:space="preserve">store the received </w:t>
      </w:r>
      <w:r w:rsidRPr="00FF083F">
        <w:rPr>
          <w:i/>
        </w:rPr>
        <w:t xml:space="preserve">anr-CarrierList </w:t>
      </w:r>
      <w:r w:rsidRPr="00FF083F">
        <w:t xml:space="preserve">in </w:t>
      </w:r>
      <w:r w:rsidRPr="00FF083F">
        <w:rPr>
          <w:i/>
        </w:rPr>
        <w:t>VarANR-MeasConfig-NB</w:t>
      </w:r>
      <w:r w:rsidRPr="00FF083F">
        <w:t>;</w:t>
      </w:r>
    </w:p>
    <w:p w:rsidR="004F37CA" w:rsidRPr="00FF083F" w:rsidRDefault="004F37CA" w:rsidP="004F37CA">
      <w:pPr>
        <w:pStyle w:val="B2"/>
      </w:pPr>
      <w:r w:rsidRPr="00FF083F">
        <w:t>2&gt;</w:t>
      </w:r>
      <w:r w:rsidRPr="00FF083F">
        <w:tab/>
        <w:t xml:space="preserve">set </w:t>
      </w:r>
      <w:r w:rsidRPr="00FF083F">
        <w:rPr>
          <w:i/>
        </w:rPr>
        <w:t>plmn-IdentityList</w:t>
      </w:r>
      <w:r w:rsidRPr="00FF083F">
        <w:t xml:space="preserve"> in </w:t>
      </w:r>
      <w:r w:rsidRPr="00FF083F">
        <w:rPr>
          <w:i/>
        </w:rPr>
        <w:t>VarANR-MeasReport-NB</w:t>
      </w:r>
      <w:r w:rsidRPr="00FF083F">
        <w:t xml:space="preserve"> to include the list of EPLMNs stored by the UE (i.e. includes the RPLMN);</w:t>
      </w:r>
    </w:p>
    <w:p w:rsidR="004F37CA" w:rsidRPr="00FF083F" w:rsidRDefault="004F37CA" w:rsidP="004F37CA">
      <w:pPr>
        <w:pStyle w:val="B2"/>
      </w:pPr>
      <w:r w:rsidRPr="00FF083F">
        <w:t>2&gt;</w:t>
      </w:r>
      <w:r w:rsidRPr="00FF083F">
        <w:tab/>
        <w:t xml:space="preserve">set </w:t>
      </w:r>
      <w:r w:rsidRPr="00FF083F">
        <w:rPr>
          <w:i/>
        </w:rPr>
        <w:t>servCellIdentity</w:t>
      </w:r>
      <w:r w:rsidRPr="00FF083F">
        <w:t xml:space="preserve"> in </w:t>
      </w:r>
      <w:r w:rsidRPr="00FF083F">
        <w:rPr>
          <w:i/>
        </w:rPr>
        <w:t>VarANR-MeasReport-NB</w:t>
      </w:r>
      <w:r w:rsidRPr="00FF083F">
        <w:t xml:space="preserve"> to the global cell identity</w:t>
      </w:r>
      <w:r w:rsidRPr="00FF083F">
        <w:rPr>
          <w:lang w:eastAsia="zh-CN"/>
        </w:rPr>
        <w:t xml:space="preserve"> </w:t>
      </w:r>
      <w:r w:rsidRPr="00FF083F">
        <w:t>of the Pcell;</w:t>
      </w:r>
    </w:p>
    <w:p w:rsidR="004F37CA" w:rsidRPr="00FF083F" w:rsidRDefault="004F37CA" w:rsidP="004F37CA">
      <w:pPr>
        <w:pStyle w:val="B2"/>
      </w:pPr>
      <w:r w:rsidRPr="00FF083F">
        <w:t>2&gt;</w:t>
      </w:r>
      <w:r w:rsidRPr="00FF083F">
        <w:tab/>
        <w:t>start performing ANR measurements as specified in 5.6.</w:t>
      </w:r>
      <w:r w:rsidR="00A86A0E" w:rsidRPr="00FF083F">
        <w:t>24</w:t>
      </w:r>
      <w:r w:rsidRPr="00FF083F">
        <w:t>;</w:t>
      </w:r>
    </w:p>
    <w:p w:rsidR="00AA5063" w:rsidRPr="00FF083F" w:rsidRDefault="00AA5063" w:rsidP="00AA5063">
      <w:pPr>
        <w:pStyle w:val="B1"/>
      </w:pPr>
      <w:r w:rsidRPr="00FF083F">
        <w:t>1&gt;</w:t>
      </w:r>
      <w:r w:rsidRPr="00FF083F">
        <w:tab/>
        <w:t xml:space="preserve">if the </w:t>
      </w:r>
      <w:r w:rsidRPr="00FF083F">
        <w:rPr>
          <w:i/>
        </w:rPr>
        <w:t>RRCConnectionRelease</w:t>
      </w:r>
      <w:r w:rsidRPr="00FF083F">
        <w:rPr>
          <w:caps/>
        </w:rPr>
        <w:t xml:space="preserve"> </w:t>
      </w:r>
      <w:r w:rsidRPr="00FF083F">
        <w:t xml:space="preserve">message includes the </w:t>
      </w:r>
      <w:r w:rsidRPr="00FF083F">
        <w:rPr>
          <w:i/>
        </w:rPr>
        <w:t>pur-Config</w:t>
      </w:r>
      <w:r w:rsidRPr="00FF083F">
        <w:t>:</w:t>
      </w:r>
    </w:p>
    <w:p w:rsidR="00AA5063" w:rsidRPr="00FF083F" w:rsidRDefault="00AA5063" w:rsidP="00AA5063">
      <w:pPr>
        <w:pStyle w:val="B2"/>
      </w:pPr>
      <w:r w:rsidRPr="00FF083F">
        <w:t>2&gt;</w:t>
      </w:r>
      <w:r w:rsidRPr="00FF083F">
        <w:tab/>
        <w:t xml:space="preserve">if </w:t>
      </w:r>
      <w:r w:rsidRPr="00FF083F">
        <w:rPr>
          <w:i/>
        </w:rPr>
        <w:t>pur-Config</w:t>
      </w:r>
      <w:r w:rsidRPr="00FF083F">
        <w:t xml:space="preserve"> is set to</w:t>
      </w:r>
      <w:r w:rsidRPr="00FF083F">
        <w:rPr>
          <w:i/>
        </w:rPr>
        <w:t xml:space="preserve"> setup</w:t>
      </w:r>
      <w:r w:rsidRPr="00FF083F">
        <w:t>:</w:t>
      </w:r>
    </w:p>
    <w:p w:rsidR="00AA5063" w:rsidRPr="00FF083F" w:rsidRDefault="00AA5063" w:rsidP="00AA5063">
      <w:pPr>
        <w:pStyle w:val="B3"/>
      </w:pPr>
      <w:r w:rsidRPr="00FF083F">
        <w:t>3&gt;</w:t>
      </w:r>
      <w:r w:rsidRPr="00FF083F">
        <w:tab/>
        <w:t xml:space="preserve">store or replace the PUR configuration provided by the </w:t>
      </w:r>
      <w:r w:rsidRPr="00FF083F">
        <w:rPr>
          <w:i/>
        </w:rPr>
        <w:t>pur-Config</w:t>
      </w:r>
      <w:r w:rsidRPr="00FF083F">
        <w:t>;</w:t>
      </w:r>
    </w:p>
    <w:p w:rsidR="00603E23" w:rsidRPr="00FF083F" w:rsidRDefault="00603E23" w:rsidP="00603E23">
      <w:pPr>
        <w:pStyle w:val="B3"/>
      </w:pPr>
      <w:r w:rsidRPr="00FF083F">
        <w:t>3&gt;</w:t>
      </w:r>
      <w:r w:rsidRPr="00FF083F">
        <w:tab/>
        <w:t xml:space="preserve">if </w:t>
      </w:r>
      <w:r w:rsidRPr="00FF083F">
        <w:rPr>
          <w:i/>
        </w:rPr>
        <w:t>pur-TimeAlignmentTimer</w:t>
      </w:r>
      <w:r w:rsidRPr="00FF083F">
        <w:t xml:space="preserve"> is included in the received </w:t>
      </w:r>
      <w:r w:rsidRPr="00FF083F">
        <w:rPr>
          <w:i/>
        </w:rPr>
        <w:t>pur-Config</w:t>
      </w:r>
      <w:r w:rsidRPr="00FF083F">
        <w:t>:</w:t>
      </w:r>
    </w:p>
    <w:p w:rsidR="00603E23" w:rsidRPr="00FF083F" w:rsidRDefault="00603E23" w:rsidP="00603E23">
      <w:pPr>
        <w:pStyle w:val="B4"/>
      </w:pPr>
      <w:r w:rsidRPr="00FF083F">
        <w:t>4&gt;</w:t>
      </w:r>
      <w:r w:rsidRPr="00FF083F">
        <w:tab/>
        <w:t xml:space="preserve">configure lower layers in accordance with </w:t>
      </w:r>
      <w:r w:rsidRPr="00FF083F">
        <w:rPr>
          <w:i/>
        </w:rPr>
        <w:t>pur-TimeAlignmentTimer</w:t>
      </w:r>
      <w:r w:rsidRPr="00FF083F">
        <w:t>;</w:t>
      </w:r>
    </w:p>
    <w:p w:rsidR="00603E23" w:rsidRPr="00FF083F" w:rsidRDefault="00603E23" w:rsidP="00603E23">
      <w:pPr>
        <w:pStyle w:val="B3"/>
      </w:pPr>
      <w:r w:rsidRPr="00FF083F">
        <w:t>3&gt;</w:t>
      </w:r>
      <w:r w:rsidRPr="00FF083F">
        <w:tab/>
        <w:t>else:</w:t>
      </w:r>
    </w:p>
    <w:p w:rsidR="00603E23" w:rsidRPr="00FF083F" w:rsidRDefault="00603E23" w:rsidP="00603E23">
      <w:pPr>
        <w:pStyle w:val="B4"/>
      </w:pPr>
      <w:r w:rsidRPr="00FF083F">
        <w:lastRenderedPageBreak/>
        <w:t>4&gt;</w:t>
      </w:r>
      <w:r w:rsidRPr="00FF083F">
        <w:tab/>
        <w:t xml:space="preserve">if </w:t>
      </w:r>
      <w:r w:rsidRPr="00FF083F">
        <w:rPr>
          <w:i/>
        </w:rPr>
        <w:t>pur-TimeAlignmentTimer</w:t>
      </w:r>
      <w:r w:rsidRPr="00FF083F">
        <w:t xml:space="preserve"> is configured, indicate to lower layers that </w:t>
      </w:r>
      <w:r w:rsidRPr="00FF083F">
        <w:rPr>
          <w:i/>
        </w:rPr>
        <w:t>pur-TimeAlignmentTimer</w:t>
      </w:r>
      <w:r w:rsidRPr="00FF083F">
        <w:t xml:space="preserve"> is released;</w:t>
      </w:r>
    </w:p>
    <w:p w:rsidR="00603E23" w:rsidRPr="00FF083F" w:rsidRDefault="00603E23" w:rsidP="00603E23">
      <w:pPr>
        <w:pStyle w:val="B3"/>
      </w:pPr>
      <w:r w:rsidRPr="00FF083F">
        <w:t>3&gt;</w:t>
      </w:r>
      <w:r w:rsidRPr="00FF083F">
        <w:tab/>
        <w:t>start maintenance of PUR occasions as specified in 5.3.3.</w:t>
      </w:r>
      <w:r w:rsidR="003721C5" w:rsidRPr="00FF083F">
        <w:t>20</w:t>
      </w:r>
      <w:r w:rsidRPr="00FF083F">
        <w:t>;</w:t>
      </w:r>
    </w:p>
    <w:p w:rsidR="00AA5063" w:rsidRPr="00FF083F" w:rsidRDefault="00AA5063" w:rsidP="00AA5063">
      <w:pPr>
        <w:pStyle w:val="B2"/>
      </w:pPr>
      <w:r w:rsidRPr="00FF083F">
        <w:t>2&gt;</w:t>
      </w:r>
      <w:r w:rsidRPr="00FF083F">
        <w:tab/>
        <w:t>else:</w:t>
      </w:r>
    </w:p>
    <w:p w:rsidR="00603E23" w:rsidRPr="00FF083F" w:rsidRDefault="00603E23" w:rsidP="00603E23">
      <w:pPr>
        <w:pStyle w:val="B3"/>
      </w:pPr>
      <w:r w:rsidRPr="00FF083F">
        <w:t>3&gt;</w:t>
      </w:r>
      <w:r w:rsidRPr="00FF083F">
        <w:tab/>
        <w:t xml:space="preserve">if </w:t>
      </w:r>
      <w:r w:rsidRPr="00FF083F">
        <w:rPr>
          <w:i/>
        </w:rPr>
        <w:t>pur-TimeAlignmentTimer</w:t>
      </w:r>
      <w:r w:rsidRPr="00FF083F">
        <w:t xml:space="preserve"> is configured, indicate to lower layers that </w:t>
      </w:r>
      <w:r w:rsidRPr="00FF083F">
        <w:rPr>
          <w:i/>
        </w:rPr>
        <w:t>pur-TimeAlignmentTimer</w:t>
      </w:r>
      <w:r w:rsidRPr="00FF083F">
        <w:t xml:space="preserve"> is released;</w:t>
      </w:r>
    </w:p>
    <w:p w:rsidR="00AA5063" w:rsidRPr="00FF083F" w:rsidRDefault="00AA5063" w:rsidP="00AA5063">
      <w:pPr>
        <w:pStyle w:val="B3"/>
      </w:pPr>
      <w:r w:rsidRPr="00FF083F">
        <w:t>3&gt;</w:t>
      </w:r>
      <w:r w:rsidRPr="00FF083F">
        <w:tab/>
        <w:t xml:space="preserve">release </w:t>
      </w:r>
      <w:r w:rsidRPr="00FF083F">
        <w:rPr>
          <w:i/>
        </w:rPr>
        <w:t>pur-Config</w:t>
      </w:r>
      <w:r w:rsidRPr="00FF083F">
        <w:t>, if configured;</w:t>
      </w:r>
    </w:p>
    <w:p w:rsidR="00AA5063" w:rsidRPr="00FF083F" w:rsidRDefault="00AA5063" w:rsidP="00AA5063">
      <w:pPr>
        <w:pStyle w:val="B3"/>
      </w:pPr>
      <w:r w:rsidRPr="00FF083F">
        <w:t>3&gt;</w:t>
      </w:r>
      <w:r w:rsidRPr="00FF083F">
        <w:tab/>
        <w:t xml:space="preserve">discard previously stored </w:t>
      </w:r>
      <w:r w:rsidRPr="00FF083F">
        <w:rPr>
          <w:i/>
        </w:rPr>
        <w:t>pur-Config</w:t>
      </w:r>
      <w:r w:rsidRPr="00FF083F">
        <w:t>;</w:t>
      </w:r>
    </w:p>
    <w:p w:rsidR="009722D5" w:rsidRPr="00FF083F" w:rsidRDefault="009722D5" w:rsidP="009722D5">
      <w:pPr>
        <w:pStyle w:val="B1"/>
      </w:pPr>
      <w:r w:rsidRPr="00FF083F">
        <w:t>1&gt;</w:t>
      </w:r>
      <w:r w:rsidRPr="00FF083F">
        <w:tab/>
        <w:t xml:space="preserve">for NB-IoT, if the </w:t>
      </w:r>
      <w:r w:rsidRPr="00FF083F">
        <w:rPr>
          <w:i/>
        </w:rPr>
        <w:t>RRCConnectionRelease</w:t>
      </w:r>
      <w:r w:rsidRPr="00FF083F">
        <w:rPr>
          <w:caps/>
        </w:rPr>
        <w:t xml:space="preserve"> </w:t>
      </w:r>
      <w:r w:rsidRPr="00FF083F">
        <w:t xml:space="preserve">message includes the </w:t>
      </w:r>
      <w:r w:rsidRPr="00FF083F">
        <w:rPr>
          <w:i/>
          <w:iCs/>
        </w:rPr>
        <w:t>redirectedCarrierInfo</w:t>
      </w:r>
      <w:r w:rsidRPr="00FF083F">
        <w:t>:</w:t>
      </w:r>
    </w:p>
    <w:p w:rsidR="009722D5" w:rsidRPr="00FF083F" w:rsidRDefault="009722D5" w:rsidP="009722D5">
      <w:pPr>
        <w:pStyle w:val="B2"/>
      </w:pPr>
      <w:r w:rsidRPr="00FF083F">
        <w:t>2&gt;</w:t>
      </w:r>
      <w:r w:rsidRPr="00FF083F">
        <w:tab/>
        <w:t xml:space="preserve">if the </w:t>
      </w:r>
      <w:r w:rsidRPr="00FF083F">
        <w:rPr>
          <w:i/>
          <w:iCs/>
        </w:rPr>
        <w:t xml:space="preserve">redirectedCarrierOffsetDedicated </w:t>
      </w:r>
      <w:r w:rsidRPr="00FF083F">
        <w:rPr>
          <w:iCs/>
        </w:rPr>
        <w:t>is</w:t>
      </w:r>
      <w:r w:rsidRPr="00FF083F">
        <w:rPr>
          <w:i/>
          <w:iCs/>
        </w:rPr>
        <w:t xml:space="preserve"> </w:t>
      </w:r>
      <w:r w:rsidRPr="00FF083F">
        <w:t xml:space="preserve">included in the </w:t>
      </w:r>
      <w:r w:rsidRPr="00FF083F">
        <w:rPr>
          <w:i/>
          <w:iCs/>
        </w:rPr>
        <w:t>redirectedCarrierInfo</w:t>
      </w:r>
      <w:r w:rsidRPr="00FF083F">
        <w:t>:</w:t>
      </w:r>
    </w:p>
    <w:p w:rsidR="009722D5" w:rsidRPr="00FF083F" w:rsidRDefault="009722D5" w:rsidP="009722D5">
      <w:pPr>
        <w:pStyle w:val="B3"/>
      </w:pPr>
      <w:r w:rsidRPr="00FF083F">
        <w:t>3&gt;</w:t>
      </w:r>
      <w:r w:rsidRPr="00FF083F">
        <w:tab/>
        <w:t xml:space="preserve">store the </w:t>
      </w:r>
      <w:r w:rsidR="00DE7D3E" w:rsidRPr="00FF083F">
        <w:t>dedicated offset</w:t>
      </w:r>
      <w:r w:rsidR="00DE7D3E" w:rsidRPr="00FF083F" w:rsidDel="00DE7D3E">
        <w:rPr>
          <w:i/>
        </w:rPr>
        <w:t xml:space="preserve"> </w:t>
      </w:r>
      <w:r w:rsidRPr="00FF083F">
        <w:t xml:space="preserve">for the frequency in </w:t>
      </w:r>
      <w:r w:rsidRPr="00FF083F">
        <w:rPr>
          <w:i/>
          <w:lang w:eastAsia="en-GB"/>
        </w:rPr>
        <w:t>redirectedCarrierInfo</w:t>
      </w:r>
      <w:r w:rsidRPr="00FF083F">
        <w:t>;</w:t>
      </w:r>
    </w:p>
    <w:p w:rsidR="009722D5" w:rsidRPr="00FF083F" w:rsidRDefault="009722D5" w:rsidP="009722D5">
      <w:pPr>
        <w:pStyle w:val="B3"/>
      </w:pPr>
      <w:r w:rsidRPr="00FF083F">
        <w:t>3&gt;</w:t>
      </w:r>
      <w:r w:rsidRPr="00FF083F">
        <w:tab/>
        <w:t xml:space="preserve">start timer T322, with the timer value set according to the value of </w:t>
      </w:r>
      <w:r w:rsidRPr="00FF083F">
        <w:rPr>
          <w:i/>
        </w:rPr>
        <w:t>T322</w:t>
      </w:r>
      <w:r w:rsidRPr="00FF083F">
        <w:t xml:space="preserve"> in </w:t>
      </w:r>
      <w:r w:rsidRPr="00FF083F">
        <w:rPr>
          <w:i/>
          <w:lang w:eastAsia="en-GB"/>
        </w:rPr>
        <w:t>redirectedCarrierInfo</w:t>
      </w:r>
      <w:r w:rsidRPr="00FF083F">
        <w:t>;</w:t>
      </w:r>
    </w:p>
    <w:p w:rsidR="009722D5" w:rsidRPr="00FF083F" w:rsidRDefault="009722D5" w:rsidP="009722D5">
      <w:pPr>
        <w:pStyle w:val="B1"/>
      </w:pPr>
      <w:r w:rsidRPr="00FF083F">
        <w:t>1&gt;</w:t>
      </w:r>
      <w:r w:rsidRPr="00FF083F">
        <w:tab/>
        <w:t xml:space="preserve">if the </w:t>
      </w:r>
      <w:r w:rsidRPr="00FF083F">
        <w:rPr>
          <w:i/>
        </w:rPr>
        <w:t>releaseCause</w:t>
      </w:r>
      <w:r w:rsidRPr="00FF083F">
        <w:t xml:space="preserve"> received in the </w:t>
      </w:r>
      <w:r w:rsidRPr="00FF083F">
        <w:rPr>
          <w:i/>
        </w:rPr>
        <w:t>RRCConnectionRelease</w:t>
      </w:r>
      <w:r w:rsidRPr="00FF083F">
        <w:t xml:space="preserve"> message indicates </w:t>
      </w:r>
      <w:r w:rsidRPr="00FF083F">
        <w:rPr>
          <w:i/>
          <w:iCs/>
        </w:rPr>
        <w:t>loadBalancingTAURequired</w:t>
      </w:r>
      <w:r w:rsidRPr="00FF083F">
        <w:t>:</w:t>
      </w:r>
    </w:p>
    <w:p w:rsidR="009722D5" w:rsidRPr="00FF083F" w:rsidRDefault="009722D5" w:rsidP="009722D5">
      <w:pPr>
        <w:pStyle w:val="B2"/>
      </w:pPr>
      <w:r w:rsidRPr="00FF083F">
        <w:t>2&gt;</w:t>
      </w:r>
      <w:r w:rsidRPr="00FF083F">
        <w:tab/>
        <w:t>perform the actions upon leaving RRC_CONNECTED as specified in 5.3.12, with release cause 'load balancing TAU required';</w:t>
      </w:r>
    </w:p>
    <w:p w:rsidR="009722D5" w:rsidRPr="00FF083F" w:rsidRDefault="009722D5" w:rsidP="009722D5">
      <w:pPr>
        <w:pStyle w:val="B1"/>
      </w:pPr>
      <w:r w:rsidRPr="00FF083F">
        <w:t>1&gt;</w:t>
      </w:r>
      <w:r w:rsidRPr="00FF083F">
        <w:tab/>
        <w:t xml:space="preserve">else if the </w:t>
      </w:r>
      <w:r w:rsidRPr="00FF083F">
        <w:rPr>
          <w:i/>
        </w:rPr>
        <w:t>releaseCause</w:t>
      </w:r>
      <w:r w:rsidRPr="00FF083F">
        <w:t xml:space="preserve"> received in the </w:t>
      </w:r>
      <w:r w:rsidRPr="00FF083F">
        <w:rPr>
          <w:i/>
        </w:rPr>
        <w:t>RRCConnectionRelease</w:t>
      </w:r>
      <w:r w:rsidRPr="00FF083F">
        <w:t xml:space="preserve"> message indicates </w:t>
      </w:r>
      <w:r w:rsidRPr="00FF083F">
        <w:rPr>
          <w:rFonts w:eastAsia="SimSun"/>
          <w:i/>
          <w:iCs/>
          <w:lang w:eastAsia="zh-CN"/>
        </w:rPr>
        <w:t>cs-FallbackH</w:t>
      </w:r>
      <w:r w:rsidRPr="00FF083F">
        <w:rPr>
          <w:rFonts w:eastAsia="SimSun"/>
          <w:i/>
          <w:snapToGrid w:val="0"/>
          <w:lang w:eastAsia="zh-CN"/>
        </w:rPr>
        <w:t>ighPriority</w:t>
      </w:r>
      <w:r w:rsidRPr="00FF083F">
        <w:t>:</w:t>
      </w:r>
    </w:p>
    <w:p w:rsidR="009722D5" w:rsidRPr="00FF083F" w:rsidRDefault="009722D5" w:rsidP="009722D5">
      <w:pPr>
        <w:pStyle w:val="B2"/>
      </w:pPr>
      <w:r w:rsidRPr="00FF083F">
        <w:t>2&gt;</w:t>
      </w:r>
      <w:r w:rsidRPr="00FF083F">
        <w:tab/>
        <w:t>perform the actions upon leaving RRC_CONNECTED as specified in 5.3.12, with release cause '</w:t>
      </w:r>
      <w:r w:rsidRPr="00FF083F">
        <w:rPr>
          <w:rFonts w:eastAsia="SimSun"/>
          <w:lang w:eastAsia="zh-CN"/>
        </w:rPr>
        <w:t>CS Fallback High Priority</w:t>
      </w:r>
      <w:r w:rsidRPr="00FF083F">
        <w:t>';</w:t>
      </w:r>
    </w:p>
    <w:p w:rsidR="0081323C" w:rsidRPr="00FF083F" w:rsidRDefault="009722D5" w:rsidP="00B5106F">
      <w:pPr>
        <w:pStyle w:val="B1"/>
      </w:pPr>
      <w:r w:rsidRPr="00FF083F">
        <w:t>1&gt;</w:t>
      </w:r>
      <w:r w:rsidRPr="00FF083F">
        <w:tab/>
        <w:t>else:</w:t>
      </w:r>
    </w:p>
    <w:p w:rsidR="009722D5" w:rsidRPr="00FF083F" w:rsidRDefault="009722D5" w:rsidP="009722D5">
      <w:pPr>
        <w:pStyle w:val="B2"/>
      </w:pPr>
      <w:r w:rsidRPr="00FF083F">
        <w:t>2&gt;</w:t>
      </w:r>
      <w:r w:rsidRPr="00FF083F">
        <w:tab/>
        <w:t xml:space="preserve">if the </w:t>
      </w:r>
      <w:r w:rsidRPr="00FF083F">
        <w:rPr>
          <w:i/>
        </w:rPr>
        <w:t>extendedWaitTime</w:t>
      </w:r>
      <w:r w:rsidRPr="00FF083F">
        <w:t xml:space="preserve"> is present; and</w:t>
      </w:r>
    </w:p>
    <w:p w:rsidR="009722D5" w:rsidRPr="00FF083F" w:rsidRDefault="009722D5" w:rsidP="009722D5">
      <w:pPr>
        <w:pStyle w:val="B2"/>
      </w:pPr>
      <w:r w:rsidRPr="00FF083F">
        <w:t>2&gt;</w:t>
      </w:r>
      <w:r w:rsidRPr="00FF083F">
        <w:tab/>
        <w:t>if the UE supports delay tolerant access or the UE is a NB-IoT UE:</w:t>
      </w:r>
    </w:p>
    <w:p w:rsidR="009722D5" w:rsidRPr="00FF083F" w:rsidRDefault="009722D5" w:rsidP="009722D5">
      <w:pPr>
        <w:pStyle w:val="B3"/>
      </w:pPr>
      <w:r w:rsidRPr="00FF083F">
        <w:t>3&gt;</w:t>
      </w:r>
      <w:r w:rsidRPr="00FF083F">
        <w:tab/>
        <w:t xml:space="preserve">forward the </w:t>
      </w:r>
      <w:r w:rsidRPr="00FF083F">
        <w:rPr>
          <w:i/>
        </w:rPr>
        <w:t>extendedWaitTime</w:t>
      </w:r>
      <w:r w:rsidRPr="00FF083F">
        <w:t xml:space="preserve"> to upper layers;</w:t>
      </w:r>
    </w:p>
    <w:p w:rsidR="00BD0A48" w:rsidRPr="00FF083F" w:rsidRDefault="00BD0A48" w:rsidP="00BD0A48">
      <w:pPr>
        <w:pStyle w:val="B2"/>
      </w:pPr>
      <w:r w:rsidRPr="00FF083F">
        <w:t>2&gt;</w:t>
      </w:r>
      <w:r w:rsidRPr="00FF083F">
        <w:tab/>
        <w:t xml:space="preserve">if the </w:t>
      </w:r>
      <w:r w:rsidRPr="00FF083F">
        <w:rPr>
          <w:i/>
        </w:rPr>
        <w:t>extendedWaitTime-CPdata</w:t>
      </w:r>
      <w:r w:rsidRPr="00FF083F">
        <w:t xml:space="preserve"> is present and the NB-IoT UE only supports the Control Plane CIoT EPS optimisation:</w:t>
      </w:r>
    </w:p>
    <w:p w:rsidR="00BD0A48" w:rsidRPr="00FF083F" w:rsidRDefault="00BD0A48" w:rsidP="00BD0A48">
      <w:pPr>
        <w:pStyle w:val="B3"/>
      </w:pPr>
      <w:r w:rsidRPr="00FF083F">
        <w:t>3&gt;</w:t>
      </w:r>
      <w:r w:rsidRPr="00FF083F">
        <w:tab/>
        <w:t xml:space="preserve">forward the </w:t>
      </w:r>
      <w:r w:rsidRPr="00FF083F">
        <w:rPr>
          <w:i/>
        </w:rPr>
        <w:t>extendedWaitTime-CPdata</w:t>
      </w:r>
      <w:r w:rsidRPr="00FF083F">
        <w:t xml:space="preserve"> to upper layers;</w:t>
      </w:r>
    </w:p>
    <w:p w:rsidR="009722D5" w:rsidRPr="00FF083F" w:rsidRDefault="009722D5" w:rsidP="009722D5">
      <w:pPr>
        <w:pStyle w:val="B2"/>
      </w:pPr>
      <w:r w:rsidRPr="00FF083F">
        <w:t>2&gt;</w:t>
      </w:r>
      <w:r w:rsidRPr="00FF083F">
        <w:tab/>
        <w:t xml:space="preserve">if the </w:t>
      </w:r>
      <w:r w:rsidRPr="00FF083F">
        <w:rPr>
          <w:i/>
        </w:rPr>
        <w:t>releaseCause</w:t>
      </w:r>
      <w:r w:rsidRPr="00FF083F">
        <w:t xml:space="preserve"> received in the </w:t>
      </w:r>
      <w:r w:rsidRPr="00FF083F">
        <w:rPr>
          <w:i/>
        </w:rPr>
        <w:t>RRCConnectionRelease</w:t>
      </w:r>
      <w:r w:rsidRPr="00FF083F">
        <w:t xml:space="preserve"> message indicates </w:t>
      </w:r>
      <w:r w:rsidRPr="00FF083F">
        <w:rPr>
          <w:i/>
          <w:iCs/>
          <w:lang w:eastAsia="zh-CN"/>
        </w:rPr>
        <w:t>rrc-Suspend</w:t>
      </w:r>
      <w:r w:rsidRPr="00FF083F">
        <w:t>:</w:t>
      </w:r>
    </w:p>
    <w:p w:rsidR="009722D5" w:rsidRPr="00FF083F" w:rsidRDefault="009C7018" w:rsidP="00CE6B8B">
      <w:pPr>
        <w:pStyle w:val="B3"/>
      </w:pPr>
      <w:r w:rsidRPr="00FF083F">
        <w:t>3</w:t>
      </w:r>
      <w:r w:rsidR="009722D5" w:rsidRPr="00FF083F">
        <w:t>&gt;</w:t>
      </w:r>
      <w:r w:rsidR="009722D5" w:rsidRPr="00FF083F">
        <w:tab/>
        <w:t xml:space="preserve">perform the actions upon leaving RRC_CONNECTED as specified in 5.3.12, with release cause </w:t>
      </w:r>
      <w:r w:rsidR="00893F5F" w:rsidRPr="00FF083F">
        <w:t>'</w:t>
      </w:r>
      <w:r w:rsidR="009722D5" w:rsidRPr="00FF083F">
        <w:t>RRC suspension</w:t>
      </w:r>
      <w:r w:rsidR="00893F5F" w:rsidRPr="00FF083F">
        <w:t>'</w:t>
      </w:r>
      <w:r w:rsidR="009722D5" w:rsidRPr="00FF083F">
        <w:t>;</w:t>
      </w:r>
    </w:p>
    <w:p w:rsidR="009C7018" w:rsidRPr="00FF083F" w:rsidRDefault="009C7018" w:rsidP="009C7018">
      <w:pPr>
        <w:pStyle w:val="B2"/>
      </w:pPr>
      <w:r w:rsidRPr="00FF083F">
        <w:t>2&gt;</w:t>
      </w:r>
      <w:r w:rsidRPr="00FF083F">
        <w:tab/>
        <w:t xml:space="preserve">else if </w:t>
      </w:r>
      <w:r w:rsidRPr="00FF083F">
        <w:rPr>
          <w:i/>
        </w:rPr>
        <w:t>rrc-InactiveConfig</w:t>
      </w:r>
      <w:r w:rsidRPr="00FF083F">
        <w:t xml:space="preserve"> is included:</w:t>
      </w:r>
    </w:p>
    <w:p w:rsidR="009C7018" w:rsidRPr="00FF083F" w:rsidRDefault="009C7018" w:rsidP="00CE6B8B">
      <w:pPr>
        <w:pStyle w:val="B3"/>
      </w:pPr>
      <w:r w:rsidRPr="00FF083F">
        <w:t>3&gt;</w:t>
      </w:r>
      <w:r w:rsidRPr="00FF083F">
        <w:tab/>
        <w:t>perform the actions upon entering RRC_INACTIVE as specified in 5.3.8.7;</w:t>
      </w:r>
    </w:p>
    <w:p w:rsidR="009722D5" w:rsidRPr="00FF083F" w:rsidRDefault="009722D5" w:rsidP="009722D5">
      <w:pPr>
        <w:pStyle w:val="B2"/>
      </w:pPr>
      <w:r w:rsidRPr="00FF083F">
        <w:t>2&gt;</w:t>
      </w:r>
      <w:r w:rsidRPr="00FF083F">
        <w:tab/>
        <w:t>else:</w:t>
      </w:r>
    </w:p>
    <w:p w:rsidR="009722D5" w:rsidRDefault="009722D5" w:rsidP="009722D5">
      <w:pPr>
        <w:pStyle w:val="B3"/>
      </w:pPr>
      <w:r w:rsidRPr="00FF083F">
        <w:t>3&gt;</w:t>
      </w:r>
      <w:r w:rsidRPr="00FF083F">
        <w:tab/>
        <w:t>perform the actions upon leaving RRC_CONNECTED</w:t>
      </w:r>
      <w:r w:rsidR="001B245A" w:rsidRPr="00FF083F">
        <w:t xml:space="preserve"> or RRC_INACTIVE</w:t>
      </w:r>
      <w:r w:rsidRPr="00FF083F">
        <w:t xml:space="preserve"> as specified in 5.3.12, with release cause 'other';</w:t>
      </w:r>
    </w:p>
    <w:p w:rsidR="00D462D4" w:rsidRPr="00D462D4" w:rsidRDefault="00D462D4" w:rsidP="00D462D4">
      <w:pPr>
        <w:pStyle w:val="Note-Boxed"/>
        <w:jc w:val="center"/>
        <w:rPr>
          <w:rFonts w:eastAsia="맑은 고딕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sectPr w:rsidR="00D462D4" w:rsidRPr="00D462D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855" w:rsidRDefault="000A1855">
      <w:r>
        <w:separator/>
      </w:r>
    </w:p>
  </w:endnote>
  <w:endnote w:type="continuationSeparator" w:id="0">
    <w:p w:rsidR="000A1855" w:rsidRDefault="000A1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855" w:rsidRDefault="000A1855">
      <w:r>
        <w:separator/>
      </w:r>
    </w:p>
  </w:footnote>
  <w:footnote w:type="continuationSeparator" w:id="0">
    <w:p w:rsidR="000A1855" w:rsidRDefault="000A18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A0C45FF"/>
    <w:multiLevelType w:val="hybridMultilevel"/>
    <w:tmpl w:val="5B9E1A92"/>
    <w:lvl w:ilvl="0" w:tplc="8584B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0D1A66"/>
    <w:multiLevelType w:val="hybridMultilevel"/>
    <w:tmpl w:val="15D86DDE"/>
    <w:lvl w:ilvl="0" w:tplc="CB8C46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1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5"/>
  </w:num>
  <w:num w:numId="6">
    <w:abstractNumId w:val="3"/>
  </w:num>
  <w:num w:numId="7">
    <w:abstractNumId w:val="12"/>
  </w:num>
  <w:num w:numId="8">
    <w:abstractNumId w:val="14"/>
  </w:num>
  <w:num w:numId="9">
    <w:abstractNumId w:val="0"/>
    <w:lvlOverride w:ilvl="0">
      <w:startOverride w:val="1"/>
    </w:lvlOverride>
  </w:num>
  <w:num w:numId="10">
    <w:abstractNumId w:val="13"/>
  </w:num>
  <w:num w:numId="11">
    <w:abstractNumId w:val="9"/>
  </w:num>
  <w:num w:numId="12">
    <w:abstractNumId w:val="11"/>
  </w:num>
  <w:num w:numId="13">
    <w:abstractNumId w:val="8"/>
  </w:num>
  <w:num w:numId="14">
    <w:abstractNumId w:val="6"/>
  </w:num>
  <w:num w:numId="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yeob Jung)">
    <w15:presenceInfo w15:providerId="None" w15:userId="Samsung (Sangyeob J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2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04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A82"/>
    <w:rsid w:val="00037CDB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2CF6"/>
    <w:rsid w:val="00063C32"/>
    <w:rsid w:val="0006405F"/>
    <w:rsid w:val="0006444D"/>
    <w:rsid w:val="0006487B"/>
    <w:rsid w:val="00064BFD"/>
    <w:rsid w:val="00065C9E"/>
    <w:rsid w:val="0006764A"/>
    <w:rsid w:val="00072109"/>
    <w:rsid w:val="00072D31"/>
    <w:rsid w:val="00072EEA"/>
    <w:rsid w:val="00076475"/>
    <w:rsid w:val="00076890"/>
    <w:rsid w:val="0007728C"/>
    <w:rsid w:val="00077739"/>
    <w:rsid w:val="00081C88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7F56"/>
    <w:rsid w:val="000A0AFB"/>
    <w:rsid w:val="000A1855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376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09E4"/>
    <w:rsid w:val="000C164D"/>
    <w:rsid w:val="000C4A3F"/>
    <w:rsid w:val="000C5A49"/>
    <w:rsid w:val="000C5D2D"/>
    <w:rsid w:val="000C6598"/>
    <w:rsid w:val="000C7963"/>
    <w:rsid w:val="000C7E51"/>
    <w:rsid w:val="000D0D38"/>
    <w:rsid w:val="000D1413"/>
    <w:rsid w:val="000D35E7"/>
    <w:rsid w:val="000D56DE"/>
    <w:rsid w:val="000D6815"/>
    <w:rsid w:val="000D6CBD"/>
    <w:rsid w:val="000D7C56"/>
    <w:rsid w:val="000D7D61"/>
    <w:rsid w:val="000E0EAE"/>
    <w:rsid w:val="000E1B55"/>
    <w:rsid w:val="000E24F6"/>
    <w:rsid w:val="000E2600"/>
    <w:rsid w:val="000E2913"/>
    <w:rsid w:val="000E33CF"/>
    <w:rsid w:val="000E4E7F"/>
    <w:rsid w:val="000E57F6"/>
    <w:rsid w:val="000E63AA"/>
    <w:rsid w:val="000F1FC5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3100"/>
    <w:rsid w:val="00115073"/>
    <w:rsid w:val="0011558E"/>
    <w:rsid w:val="00116758"/>
    <w:rsid w:val="001172B2"/>
    <w:rsid w:val="001178D1"/>
    <w:rsid w:val="00117C3B"/>
    <w:rsid w:val="0012012A"/>
    <w:rsid w:val="0012045C"/>
    <w:rsid w:val="001211B3"/>
    <w:rsid w:val="001242F9"/>
    <w:rsid w:val="00124859"/>
    <w:rsid w:val="00125CD0"/>
    <w:rsid w:val="0012630E"/>
    <w:rsid w:val="00126AA0"/>
    <w:rsid w:val="00127BCD"/>
    <w:rsid w:val="00127DE5"/>
    <w:rsid w:val="00131460"/>
    <w:rsid w:val="001329D5"/>
    <w:rsid w:val="0013349B"/>
    <w:rsid w:val="00133F68"/>
    <w:rsid w:val="00134110"/>
    <w:rsid w:val="00135820"/>
    <w:rsid w:val="001363C4"/>
    <w:rsid w:val="0014007C"/>
    <w:rsid w:val="00141576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15F"/>
    <w:rsid w:val="00155652"/>
    <w:rsid w:val="00155EB0"/>
    <w:rsid w:val="00156A1B"/>
    <w:rsid w:val="0016156C"/>
    <w:rsid w:val="00161F70"/>
    <w:rsid w:val="00162575"/>
    <w:rsid w:val="0016288A"/>
    <w:rsid w:val="001628A2"/>
    <w:rsid w:val="00162F2A"/>
    <w:rsid w:val="001643C0"/>
    <w:rsid w:val="00164579"/>
    <w:rsid w:val="001649DA"/>
    <w:rsid w:val="00164B37"/>
    <w:rsid w:val="00164B69"/>
    <w:rsid w:val="001659E8"/>
    <w:rsid w:val="001701FA"/>
    <w:rsid w:val="00170CE7"/>
    <w:rsid w:val="00171E55"/>
    <w:rsid w:val="00172161"/>
    <w:rsid w:val="001722D1"/>
    <w:rsid w:val="001722FA"/>
    <w:rsid w:val="0017284A"/>
    <w:rsid w:val="00172ED0"/>
    <w:rsid w:val="00173955"/>
    <w:rsid w:val="001739D1"/>
    <w:rsid w:val="00173B71"/>
    <w:rsid w:val="0017564B"/>
    <w:rsid w:val="00176AF4"/>
    <w:rsid w:val="00177FFE"/>
    <w:rsid w:val="00180736"/>
    <w:rsid w:val="00180CFF"/>
    <w:rsid w:val="00182254"/>
    <w:rsid w:val="00183603"/>
    <w:rsid w:val="00184335"/>
    <w:rsid w:val="00185C11"/>
    <w:rsid w:val="00187AFA"/>
    <w:rsid w:val="00187F16"/>
    <w:rsid w:val="00191141"/>
    <w:rsid w:val="00191D75"/>
    <w:rsid w:val="00191ED0"/>
    <w:rsid w:val="00192C46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1377"/>
    <w:rsid w:val="001B159E"/>
    <w:rsid w:val="001B245A"/>
    <w:rsid w:val="001B3970"/>
    <w:rsid w:val="001B4011"/>
    <w:rsid w:val="001B76EB"/>
    <w:rsid w:val="001B7A65"/>
    <w:rsid w:val="001C0841"/>
    <w:rsid w:val="001C2A68"/>
    <w:rsid w:val="001C2F17"/>
    <w:rsid w:val="001C3078"/>
    <w:rsid w:val="001C3FD0"/>
    <w:rsid w:val="001C44F5"/>
    <w:rsid w:val="001C6643"/>
    <w:rsid w:val="001C71C9"/>
    <w:rsid w:val="001C7545"/>
    <w:rsid w:val="001D0104"/>
    <w:rsid w:val="001D0823"/>
    <w:rsid w:val="001D237F"/>
    <w:rsid w:val="001D2A9B"/>
    <w:rsid w:val="001D3406"/>
    <w:rsid w:val="001D3CA2"/>
    <w:rsid w:val="001D5045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328B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3FEA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5CDD"/>
    <w:rsid w:val="002163AE"/>
    <w:rsid w:val="002164C8"/>
    <w:rsid w:val="00220393"/>
    <w:rsid w:val="0022080B"/>
    <w:rsid w:val="00220B61"/>
    <w:rsid w:val="002212D7"/>
    <w:rsid w:val="00221AEB"/>
    <w:rsid w:val="002224A0"/>
    <w:rsid w:val="00225A94"/>
    <w:rsid w:val="002264CF"/>
    <w:rsid w:val="00230CFE"/>
    <w:rsid w:val="002313FA"/>
    <w:rsid w:val="00234320"/>
    <w:rsid w:val="00234A77"/>
    <w:rsid w:val="00241F99"/>
    <w:rsid w:val="002437AF"/>
    <w:rsid w:val="002437B7"/>
    <w:rsid w:val="00243B04"/>
    <w:rsid w:val="00247129"/>
    <w:rsid w:val="00247EFD"/>
    <w:rsid w:val="00251ADE"/>
    <w:rsid w:val="002521AA"/>
    <w:rsid w:val="00252C55"/>
    <w:rsid w:val="002560C0"/>
    <w:rsid w:val="002565A0"/>
    <w:rsid w:val="00256A2B"/>
    <w:rsid w:val="00256C47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3F72"/>
    <w:rsid w:val="00295331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A69EF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1C5E"/>
    <w:rsid w:val="002C275A"/>
    <w:rsid w:val="002C351E"/>
    <w:rsid w:val="002C453D"/>
    <w:rsid w:val="002C5517"/>
    <w:rsid w:val="002C5CCD"/>
    <w:rsid w:val="002C5DE3"/>
    <w:rsid w:val="002C7DC9"/>
    <w:rsid w:val="002C7F5F"/>
    <w:rsid w:val="002D0381"/>
    <w:rsid w:val="002D078C"/>
    <w:rsid w:val="002D0836"/>
    <w:rsid w:val="002D2340"/>
    <w:rsid w:val="002D2754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432"/>
    <w:rsid w:val="002E1881"/>
    <w:rsid w:val="002E2B5A"/>
    <w:rsid w:val="002E2F4B"/>
    <w:rsid w:val="002E4078"/>
    <w:rsid w:val="002E583F"/>
    <w:rsid w:val="002E59F3"/>
    <w:rsid w:val="002F16B8"/>
    <w:rsid w:val="002F2669"/>
    <w:rsid w:val="002F278F"/>
    <w:rsid w:val="002F2AAD"/>
    <w:rsid w:val="002F37D3"/>
    <w:rsid w:val="002F5970"/>
    <w:rsid w:val="002F6C79"/>
    <w:rsid w:val="002F7982"/>
    <w:rsid w:val="003010CF"/>
    <w:rsid w:val="0030217E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8C6"/>
    <w:rsid w:val="00320D8A"/>
    <w:rsid w:val="00322ABF"/>
    <w:rsid w:val="00323BB3"/>
    <w:rsid w:val="00323E59"/>
    <w:rsid w:val="003246AB"/>
    <w:rsid w:val="00324A47"/>
    <w:rsid w:val="003268BB"/>
    <w:rsid w:val="00326D20"/>
    <w:rsid w:val="00326E7A"/>
    <w:rsid w:val="00327F42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165"/>
    <w:rsid w:val="00364E7D"/>
    <w:rsid w:val="00364FD1"/>
    <w:rsid w:val="0036785F"/>
    <w:rsid w:val="003703FC"/>
    <w:rsid w:val="00370569"/>
    <w:rsid w:val="00370664"/>
    <w:rsid w:val="003719A4"/>
    <w:rsid w:val="00371D86"/>
    <w:rsid w:val="003721C5"/>
    <w:rsid w:val="00372EE6"/>
    <w:rsid w:val="00375208"/>
    <w:rsid w:val="0037653C"/>
    <w:rsid w:val="00376BEC"/>
    <w:rsid w:val="003810FC"/>
    <w:rsid w:val="00381645"/>
    <w:rsid w:val="0038164A"/>
    <w:rsid w:val="00381F8C"/>
    <w:rsid w:val="00381F9C"/>
    <w:rsid w:val="00385237"/>
    <w:rsid w:val="003853A6"/>
    <w:rsid w:val="003861E4"/>
    <w:rsid w:val="003863F4"/>
    <w:rsid w:val="00386F9C"/>
    <w:rsid w:val="00387C89"/>
    <w:rsid w:val="00387C9D"/>
    <w:rsid w:val="003908ED"/>
    <w:rsid w:val="003910D7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465"/>
    <w:rsid w:val="003B579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2C77"/>
    <w:rsid w:val="003D2D58"/>
    <w:rsid w:val="003D3C30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4B7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5268"/>
    <w:rsid w:val="004253BF"/>
    <w:rsid w:val="0042674B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7089"/>
    <w:rsid w:val="00437164"/>
    <w:rsid w:val="00437F8E"/>
    <w:rsid w:val="004408A9"/>
    <w:rsid w:val="00441A23"/>
    <w:rsid w:val="00443098"/>
    <w:rsid w:val="0044311D"/>
    <w:rsid w:val="0044354A"/>
    <w:rsid w:val="00444957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C45"/>
    <w:rsid w:val="00463044"/>
    <w:rsid w:val="0046339E"/>
    <w:rsid w:val="00463A76"/>
    <w:rsid w:val="004653F0"/>
    <w:rsid w:val="00470038"/>
    <w:rsid w:val="004706F2"/>
    <w:rsid w:val="00472701"/>
    <w:rsid w:val="00472957"/>
    <w:rsid w:val="00473480"/>
    <w:rsid w:val="00475130"/>
    <w:rsid w:val="0047644F"/>
    <w:rsid w:val="00477149"/>
    <w:rsid w:val="00480488"/>
    <w:rsid w:val="00480D27"/>
    <w:rsid w:val="00481193"/>
    <w:rsid w:val="00481352"/>
    <w:rsid w:val="004822C3"/>
    <w:rsid w:val="004829FB"/>
    <w:rsid w:val="00482F83"/>
    <w:rsid w:val="0048386E"/>
    <w:rsid w:val="00483CF4"/>
    <w:rsid w:val="00486084"/>
    <w:rsid w:val="00486302"/>
    <w:rsid w:val="004906F5"/>
    <w:rsid w:val="00490F81"/>
    <w:rsid w:val="0049337C"/>
    <w:rsid w:val="00493FE2"/>
    <w:rsid w:val="00494427"/>
    <w:rsid w:val="00495D2E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0DC3"/>
    <w:rsid w:val="004B106B"/>
    <w:rsid w:val="004B1E20"/>
    <w:rsid w:val="004B30B1"/>
    <w:rsid w:val="004B313C"/>
    <w:rsid w:val="004B34C2"/>
    <w:rsid w:val="004B6255"/>
    <w:rsid w:val="004B75B7"/>
    <w:rsid w:val="004B76AF"/>
    <w:rsid w:val="004C251C"/>
    <w:rsid w:val="004C3AF3"/>
    <w:rsid w:val="004C41C7"/>
    <w:rsid w:val="004C4D1A"/>
    <w:rsid w:val="004C51CA"/>
    <w:rsid w:val="004C72A3"/>
    <w:rsid w:val="004C72DC"/>
    <w:rsid w:val="004C7AB0"/>
    <w:rsid w:val="004C7B53"/>
    <w:rsid w:val="004C7E95"/>
    <w:rsid w:val="004D0585"/>
    <w:rsid w:val="004D098B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2A0D"/>
    <w:rsid w:val="004E2ECB"/>
    <w:rsid w:val="004E2FEA"/>
    <w:rsid w:val="004E3D19"/>
    <w:rsid w:val="004E465E"/>
    <w:rsid w:val="004E4A0D"/>
    <w:rsid w:val="004E5AD9"/>
    <w:rsid w:val="004E5E22"/>
    <w:rsid w:val="004E5E4E"/>
    <w:rsid w:val="004E6081"/>
    <w:rsid w:val="004E6D61"/>
    <w:rsid w:val="004E75C5"/>
    <w:rsid w:val="004E7BEB"/>
    <w:rsid w:val="004F066D"/>
    <w:rsid w:val="004F2EE5"/>
    <w:rsid w:val="004F37CA"/>
    <w:rsid w:val="004F3B41"/>
    <w:rsid w:val="004F3C0C"/>
    <w:rsid w:val="004F4022"/>
    <w:rsid w:val="004F4264"/>
    <w:rsid w:val="004F47DF"/>
    <w:rsid w:val="004F4AF4"/>
    <w:rsid w:val="004F642A"/>
    <w:rsid w:val="004F66D4"/>
    <w:rsid w:val="004F6DD2"/>
    <w:rsid w:val="004F7065"/>
    <w:rsid w:val="004F7A46"/>
    <w:rsid w:val="00500CC3"/>
    <w:rsid w:val="0050191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A38"/>
    <w:rsid w:val="00511C00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6D6F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6C9F"/>
    <w:rsid w:val="00557504"/>
    <w:rsid w:val="00557D8A"/>
    <w:rsid w:val="005614CD"/>
    <w:rsid w:val="00562F7D"/>
    <w:rsid w:val="00563E89"/>
    <w:rsid w:val="00564A59"/>
    <w:rsid w:val="00564ED4"/>
    <w:rsid w:val="00565A55"/>
    <w:rsid w:val="00565B12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22E0"/>
    <w:rsid w:val="00592D74"/>
    <w:rsid w:val="0059441B"/>
    <w:rsid w:val="00594E19"/>
    <w:rsid w:val="00594E6D"/>
    <w:rsid w:val="00596B68"/>
    <w:rsid w:val="00597CAA"/>
    <w:rsid w:val="00597EFB"/>
    <w:rsid w:val="005A0B20"/>
    <w:rsid w:val="005A4D67"/>
    <w:rsid w:val="005A4F69"/>
    <w:rsid w:val="005A53FB"/>
    <w:rsid w:val="005A5842"/>
    <w:rsid w:val="005A5950"/>
    <w:rsid w:val="005A5990"/>
    <w:rsid w:val="005A629D"/>
    <w:rsid w:val="005A73BE"/>
    <w:rsid w:val="005A750F"/>
    <w:rsid w:val="005A76AA"/>
    <w:rsid w:val="005B0AA1"/>
    <w:rsid w:val="005B126C"/>
    <w:rsid w:val="005B1364"/>
    <w:rsid w:val="005B22DC"/>
    <w:rsid w:val="005B4C12"/>
    <w:rsid w:val="005B58F2"/>
    <w:rsid w:val="005B5EC4"/>
    <w:rsid w:val="005B6EB7"/>
    <w:rsid w:val="005C0C4F"/>
    <w:rsid w:val="005C2F85"/>
    <w:rsid w:val="005C3329"/>
    <w:rsid w:val="005C3FAF"/>
    <w:rsid w:val="005C403B"/>
    <w:rsid w:val="005C4197"/>
    <w:rsid w:val="005C462D"/>
    <w:rsid w:val="005C52C7"/>
    <w:rsid w:val="005C6159"/>
    <w:rsid w:val="005C69F1"/>
    <w:rsid w:val="005C7CFD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2F73"/>
    <w:rsid w:val="005F3F66"/>
    <w:rsid w:val="005F43E5"/>
    <w:rsid w:val="005F4903"/>
    <w:rsid w:val="005F5C6C"/>
    <w:rsid w:val="005F6034"/>
    <w:rsid w:val="005F6199"/>
    <w:rsid w:val="006003C4"/>
    <w:rsid w:val="006025EE"/>
    <w:rsid w:val="00602E8A"/>
    <w:rsid w:val="00603BD6"/>
    <w:rsid w:val="00603E23"/>
    <w:rsid w:val="006044FB"/>
    <w:rsid w:val="00605091"/>
    <w:rsid w:val="006050C3"/>
    <w:rsid w:val="00605867"/>
    <w:rsid w:val="00605ED8"/>
    <w:rsid w:val="00606C02"/>
    <w:rsid w:val="00610224"/>
    <w:rsid w:val="006132F3"/>
    <w:rsid w:val="006134DF"/>
    <w:rsid w:val="00613635"/>
    <w:rsid w:val="00613D2B"/>
    <w:rsid w:val="00616C6E"/>
    <w:rsid w:val="006173A2"/>
    <w:rsid w:val="006203AF"/>
    <w:rsid w:val="00621188"/>
    <w:rsid w:val="006213E9"/>
    <w:rsid w:val="00622CC5"/>
    <w:rsid w:val="0062331B"/>
    <w:rsid w:val="006257ED"/>
    <w:rsid w:val="00625DB2"/>
    <w:rsid w:val="00626234"/>
    <w:rsid w:val="006264E2"/>
    <w:rsid w:val="006270DB"/>
    <w:rsid w:val="00627191"/>
    <w:rsid w:val="00627C28"/>
    <w:rsid w:val="00627D68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47F"/>
    <w:rsid w:val="00640C90"/>
    <w:rsid w:val="006415D5"/>
    <w:rsid w:val="0064251B"/>
    <w:rsid w:val="00642889"/>
    <w:rsid w:val="006443BD"/>
    <w:rsid w:val="00644CFB"/>
    <w:rsid w:val="00646845"/>
    <w:rsid w:val="00650E06"/>
    <w:rsid w:val="00651E2F"/>
    <w:rsid w:val="00652CF3"/>
    <w:rsid w:val="006535E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5C87"/>
    <w:rsid w:val="00666172"/>
    <w:rsid w:val="00666B59"/>
    <w:rsid w:val="00667652"/>
    <w:rsid w:val="00670236"/>
    <w:rsid w:val="00671D05"/>
    <w:rsid w:val="00671DE0"/>
    <w:rsid w:val="006748E5"/>
    <w:rsid w:val="00674E80"/>
    <w:rsid w:val="006760BE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D2B"/>
    <w:rsid w:val="006A2287"/>
    <w:rsid w:val="006A30B9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1FAC"/>
    <w:rsid w:val="006C20DB"/>
    <w:rsid w:val="006C2CA6"/>
    <w:rsid w:val="006C2DC0"/>
    <w:rsid w:val="006C327C"/>
    <w:rsid w:val="006C346E"/>
    <w:rsid w:val="006C356A"/>
    <w:rsid w:val="006C5D1F"/>
    <w:rsid w:val="006C6463"/>
    <w:rsid w:val="006C6B30"/>
    <w:rsid w:val="006C7002"/>
    <w:rsid w:val="006D0C0D"/>
    <w:rsid w:val="006D26FA"/>
    <w:rsid w:val="006D5EEC"/>
    <w:rsid w:val="006D6EB8"/>
    <w:rsid w:val="006D704B"/>
    <w:rsid w:val="006D7571"/>
    <w:rsid w:val="006E12BA"/>
    <w:rsid w:val="006E1D8C"/>
    <w:rsid w:val="006E21FB"/>
    <w:rsid w:val="006E2D6C"/>
    <w:rsid w:val="006E4172"/>
    <w:rsid w:val="006E4911"/>
    <w:rsid w:val="006E4A59"/>
    <w:rsid w:val="006E4C0D"/>
    <w:rsid w:val="006E5567"/>
    <w:rsid w:val="006E662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EF7"/>
    <w:rsid w:val="006F6FF7"/>
    <w:rsid w:val="006F7B2C"/>
    <w:rsid w:val="00700A37"/>
    <w:rsid w:val="00702384"/>
    <w:rsid w:val="007033AC"/>
    <w:rsid w:val="00704B16"/>
    <w:rsid w:val="007055C1"/>
    <w:rsid w:val="00705C78"/>
    <w:rsid w:val="00710117"/>
    <w:rsid w:val="00711316"/>
    <w:rsid w:val="007118CF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7A57"/>
    <w:rsid w:val="00727C96"/>
    <w:rsid w:val="007317DC"/>
    <w:rsid w:val="00732A39"/>
    <w:rsid w:val="00734FAF"/>
    <w:rsid w:val="007359FD"/>
    <w:rsid w:val="00735D91"/>
    <w:rsid w:val="007376DD"/>
    <w:rsid w:val="00737A61"/>
    <w:rsid w:val="007406FB"/>
    <w:rsid w:val="00740B32"/>
    <w:rsid w:val="00741039"/>
    <w:rsid w:val="00741641"/>
    <w:rsid w:val="00743C6B"/>
    <w:rsid w:val="007455D8"/>
    <w:rsid w:val="00746471"/>
    <w:rsid w:val="00746DF9"/>
    <w:rsid w:val="00747247"/>
    <w:rsid w:val="007473AB"/>
    <w:rsid w:val="00747FFC"/>
    <w:rsid w:val="00753E78"/>
    <w:rsid w:val="0075469C"/>
    <w:rsid w:val="00755607"/>
    <w:rsid w:val="007566AC"/>
    <w:rsid w:val="007567C6"/>
    <w:rsid w:val="00757AB1"/>
    <w:rsid w:val="0076003D"/>
    <w:rsid w:val="00761062"/>
    <w:rsid w:val="0076329A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BCD"/>
    <w:rsid w:val="00771D26"/>
    <w:rsid w:val="00771E4A"/>
    <w:rsid w:val="007723BD"/>
    <w:rsid w:val="00772862"/>
    <w:rsid w:val="00775662"/>
    <w:rsid w:val="00777178"/>
    <w:rsid w:val="00782450"/>
    <w:rsid w:val="007832C0"/>
    <w:rsid w:val="00784059"/>
    <w:rsid w:val="0078608B"/>
    <w:rsid w:val="00786E22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0BEE"/>
    <w:rsid w:val="007A0EB1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604E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553A"/>
    <w:rsid w:val="007D5C27"/>
    <w:rsid w:val="007D6A07"/>
    <w:rsid w:val="007D729E"/>
    <w:rsid w:val="007E12BA"/>
    <w:rsid w:val="007E12E5"/>
    <w:rsid w:val="007E1CA4"/>
    <w:rsid w:val="007E25F9"/>
    <w:rsid w:val="007E25FA"/>
    <w:rsid w:val="007E3487"/>
    <w:rsid w:val="007E3AC8"/>
    <w:rsid w:val="007E3E0E"/>
    <w:rsid w:val="007E4ABD"/>
    <w:rsid w:val="007E6C9B"/>
    <w:rsid w:val="007E7DD4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342"/>
    <w:rsid w:val="008017F2"/>
    <w:rsid w:val="00802A2E"/>
    <w:rsid w:val="00802ADD"/>
    <w:rsid w:val="00802F4A"/>
    <w:rsid w:val="008050B0"/>
    <w:rsid w:val="00805EEB"/>
    <w:rsid w:val="0080664D"/>
    <w:rsid w:val="008069FE"/>
    <w:rsid w:val="00806CDF"/>
    <w:rsid w:val="00810CD9"/>
    <w:rsid w:val="00810E15"/>
    <w:rsid w:val="008127FA"/>
    <w:rsid w:val="0081323C"/>
    <w:rsid w:val="00813476"/>
    <w:rsid w:val="008138CA"/>
    <w:rsid w:val="0081459B"/>
    <w:rsid w:val="00814F67"/>
    <w:rsid w:val="0081545C"/>
    <w:rsid w:val="00815F77"/>
    <w:rsid w:val="00816EDB"/>
    <w:rsid w:val="00822523"/>
    <w:rsid w:val="00823DF4"/>
    <w:rsid w:val="0082450E"/>
    <w:rsid w:val="00825208"/>
    <w:rsid w:val="0082556F"/>
    <w:rsid w:val="008279FA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CFD"/>
    <w:rsid w:val="00840EF2"/>
    <w:rsid w:val="0084322F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5B1"/>
    <w:rsid w:val="00855829"/>
    <w:rsid w:val="00856300"/>
    <w:rsid w:val="0085675B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515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08FE"/>
    <w:rsid w:val="0088173F"/>
    <w:rsid w:val="00882112"/>
    <w:rsid w:val="00882D05"/>
    <w:rsid w:val="00882D17"/>
    <w:rsid w:val="00883808"/>
    <w:rsid w:val="00885A89"/>
    <w:rsid w:val="0089021F"/>
    <w:rsid w:val="00890808"/>
    <w:rsid w:val="0089106B"/>
    <w:rsid w:val="00891100"/>
    <w:rsid w:val="008916BA"/>
    <w:rsid w:val="00892E52"/>
    <w:rsid w:val="00893BD9"/>
    <w:rsid w:val="00893F5F"/>
    <w:rsid w:val="008942C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A45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5D34"/>
    <w:rsid w:val="008B77F5"/>
    <w:rsid w:val="008B79B2"/>
    <w:rsid w:val="008B7F08"/>
    <w:rsid w:val="008C22D0"/>
    <w:rsid w:val="008C241A"/>
    <w:rsid w:val="008C2709"/>
    <w:rsid w:val="008C2ACD"/>
    <w:rsid w:val="008C333D"/>
    <w:rsid w:val="008C4985"/>
    <w:rsid w:val="008C7170"/>
    <w:rsid w:val="008D0389"/>
    <w:rsid w:val="008D04B8"/>
    <w:rsid w:val="008D0D30"/>
    <w:rsid w:val="008D12E8"/>
    <w:rsid w:val="008D2003"/>
    <w:rsid w:val="008D3944"/>
    <w:rsid w:val="008D6152"/>
    <w:rsid w:val="008D6205"/>
    <w:rsid w:val="008D69C5"/>
    <w:rsid w:val="008D7671"/>
    <w:rsid w:val="008E17E3"/>
    <w:rsid w:val="008E2222"/>
    <w:rsid w:val="008E370D"/>
    <w:rsid w:val="008E3BAD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5830"/>
    <w:rsid w:val="009064CA"/>
    <w:rsid w:val="0090699E"/>
    <w:rsid w:val="009076C7"/>
    <w:rsid w:val="00911630"/>
    <w:rsid w:val="00913584"/>
    <w:rsid w:val="0091376F"/>
    <w:rsid w:val="00913C3D"/>
    <w:rsid w:val="00913F8A"/>
    <w:rsid w:val="00914B20"/>
    <w:rsid w:val="00917785"/>
    <w:rsid w:val="009200BD"/>
    <w:rsid w:val="00920382"/>
    <w:rsid w:val="009209A0"/>
    <w:rsid w:val="00920B78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653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0151"/>
    <w:rsid w:val="00951097"/>
    <w:rsid w:val="00952723"/>
    <w:rsid w:val="00954671"/>
    <w:rsid w:val="009552C5"/>
    <w:rsid w:val="00955914"/>
    <w:rsid w:val="00955FA3"/>
    <w:rsid w:val="00957228"/>
    <w:rsid w:val="0096011F"/>
    <w:rsid w:val="00961826"/>
    <w:rsid w:val="00961B58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AC5"/>
    <w:rsid w:val="009765B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8546D"/>
    <w:rsid w:val="00987EF4"/>
    <w:rsid w:val="00991248"/>
    <w:rsid w:val="00991B88"/>
    <w:rsid w:val="00991FEE"/>
    <w:rsid w:val="00992110"/>
    <w:rsid w:val="0099245D"/>
    <w:rsid w:val="00992478"/>
    <w:rsid w:val="0099287C"/>
    <w:rsid w:val="00992B54"/>
    <w:rsid w:val="00993AFC"/>
    <w:rsid w:val="00994F5F"/>
    <w:rsid w:val="00995778"/>
    <w:rsid w:val="009957E2"/>
    <w:rsid w:val="009963BE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A6967"/>
    <w:rsid w:val="009B14AC"/>
    <w:rsid w:val="009B2501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DB1"/>
    <w:rsid w:val="009C7EDA"/>
    <w:rsid w:val="009D00D7"/>
    <w:rsid w:val="009D0699"/>
    <w:rsid w:val="009D098A"/>
    <w:rsid w:val="009D2014"/>
    <w:rsid w:val="009D4AEF"/>
    <w:rsid w:val="009D5032"/>
    <w:rsid w:val="009D5541"/>
    <w:rsid w:val="009D5748"/>
    <w:rsid w:val="009D7CE7"/>
    <w:rsid w:val="009E03A5"/>
    <w:rsid w:val="009E0734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954"/>
    <w:rsid w:val="00A2137C"/>
    <w:rsid w:val="00A219E3"/>
    <w:rsid w:val="00A23B09"/>
    <w:rsid w:val="00A246B6"/>
    <w:rsid w:val="00A25435"/>
    <w:rsid w:val="00A255D2"/>
    <w:rsid w:val="00A257CD"/>
    <w:rsid w:val="00A272A6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340A"/>
    <w:rsid w:val="00A4532E"/>
    <w:rsid w:val="00A46887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26A2"/>
    <w:rsid w:val="00A63ABF"/>
    <w:rsid w:val="00A6462C"/>
    <w:rsid w:val="00A65D97"/>
    <w:rsid w:val="00A6612A"/>
    <w:rsid w:val="00A663E7"/>
    <w:rsid w:val="00A66E24"/>
    <w:rsid w:val="00A7135A"/>
    <w:rsid w:val="00A71545"/>
    <w:rsid w:val="00A73811"/>
    <w:rsid w:val="00A7497E"/>
    <w:rsid w:val="00A74B1C"/>
    <w:rsid w:val="00A7671C"/>
    <w:rsid w:val="00A76ED8"/>
    <w:rsid w:val="00A77819"/>
    <w:rsid w:val="00A81454"/>
    <w:rsid w:val="00A83A66"/>
    <w:rsid w:val="00A83AC8"/>
    <w:rsid w:val="00A83B1F"/>
    <w:rsid w:val="00A863C5"/>
    <w:rsid w:val="00A86A0E"/>
    <w:rsid w:val="00A86B23"/>
    <w:rsid w:val="00A87C56"/>
    <w:rsid w:val="00A87E4F"/>
    <w:rsid w:val="00A87F02"/>
    <w:rsid w:val="00A918B0"/>
    <w:rsid w:val="00A91D13"/>
    <w:rsid w:val="00A922BF"/>
    <w:rsid w:val="00A93D1E"/>
    <w:rsid w:val="00A95160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4F15"/>
    <w:rsid w:val="00AA5063"/>
    <w:rsid w:val="00AA50AB"/>
    <w:rsid w:val="00AA52BA"/>
    <w:rsid w:val="00AA5AD1"/>
    <w:rsid w:val="00AA6DFA"/>
    <w:rsid w:val="00AA73DB"/>
    <w:rsid w:val="00AB0165"/>
    <w:rsid w:val="00AB02C0"/>
    <w:rsid w:val="00AB1436"/>
    <w:rsid w:val="00AB159B"/>
    <w:rsid w:val="00AB20B7"/>
    <w:rsid w:val="00AB2420"/>
    <w:rsid w:val="00AB2D56"/>
    <w:rsid w:val="00AB32BB"/>
    <w:rsid w:val="00AB4D2C"/>
    <w:rsid w:val="00AB5FE7"/>
    <w:rsid w:val="00AB744B"/>
    <w:rsid w:val="00AB7BD5"/>
    <w:rsid w:val="00AC0F0C"/>
    <w:rsid w:val="00AC284D"/>
    <w:rsid w:val="00AC2A23"/>
    <w:rsid w:val="00AC2D05"/>
    <w:rsid w:val="00AC317E"/>
    <w:rsid w:val="00AC3CDB"/>
    <w:rsid w:val="00AC533A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E77F3"/>
    <w:rsid w:val="00AF0704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6BA6"/>
    <w:rsid w:val="00AF70A3"/>
    <w:rsid w:val="00B0073F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0104"/>
    <w:rsid w:val="00B20E80"/>
    <w:rsid w:val="00B20F3D"/>
    <w:rsid w:val="00B21061"/>
    <w:rsid w:val="00B23AD8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1AC0"/>
    <w:rsid w:val="00B43307"/>
    <w:rsid w:val="00B47FC1"/>
    <w:rsid w:val="00B5106F"/>
    <w:rsid w:val="00B51F44"/>
    <w:rsid w:val="00B5298D"/>
    <w:rsid w:val="00B533B5"/>
    <w:rsid w:val="00B5376B"/>
    <w:rsid w:val="00B5468D"/>
    <w:rsid w:val="00B54B87"/>
    <w:rsid w:val="00B56E6B"/>
    <w:rsid w:val="00B60231"/>
    <w:rsid w:val="00B60A3F"/>
    <w:rsid w:val="00B60E18"/>
    <w:rsid w:val="00B6365A"/>
    <w:rsid w:val="00B636EF"/>
    <w:rsid w:val="00B64362"/>
    <w:rsid w:val="00B64440"/>
    <w:rsid w:val="00B6579A"/>
    <w:rsid w:val="00B668AF"/>
    <w:rsid w:val="00B66E75"/>
    <w:rsid w:val="00B67B97"/>
    <w:rsid w:val="00B70DD6"/>
    <w:rsid w:val="00B71599"/>
    <w:rsid w:val="00B715B8"/>
    <w:rsid w:val="00B716BF"/>
    <w:rsid w:val="00B722F4"/>
    <w:rsid w:val="00B72ABE"/>
    <w:rsid w:val="00B72EC7"/>
    <w:rsid w:val="00B73B24"/>
    <w:rsid w:val="00B751C8"/>
    <w:rsid w:val="00B76AF0"/>
    <w:rsid w:val="00B76B68"/>
    <w:rsid w:val="00B7722B"/>
    <w:rsid w:val="00B77D0C"/>
    <w:rsid w:val="00B77DE5"/>
    <w:rsid w:val="00B8057C"/>
    <w:rsid w:val="00B81B8F"/>
    <w:rsid w:val="00B83EA0"/>
    <w:rsid w:val="00B85090"/>
    <w:rsid w:val="00B855A0"/>
    <w:rsid w:val="00B85D16"/>
    <w:rsid w:val="00B865D2"/>
    <w:rsid w:val="00B86BAA"/>
    <w:rsid w:val="00B903F9"/>
    <w:rsid w:val="00B91591"/>
    <w:rsid w:val="00B9198E"/>
    <w:rsid w:val="00B91F0B"/>
    <w:rsid w:val="00B92C6B"/>
    <w:rsid w:val="00B93B2C"/>
    <w:rsid w:val="00B948E8"/>
    <w:rsid w:val="00B957AF"/>
    <w:rsid w:val="00B95824"/>
    <w:rsid w:val="00B968C8"/>
    <w:rsid w:val="00BA1520"/>
    <w:rsid w:val="00BA21FC"/>
    <w:rsid w:val="00BA27AE"/>
    <w:rsid w:val="00BA29C9"/>
    <w:rsid w:val="00BA2BC1"/>
    <w:rsid w:val="00BA2C77"/>
    <w:rsid w:val="00BA3EC5"/>
    <w:rsid w:val="00BA49BB"/>
    <w:rsid w:val="00BA4FC6"/>
    <w:rsid w:val="00BA5358"/>
    <w:rsid w:val="00BA56D9"/>
    <w:rsid w:val="00BA5E7B"/>
    <w:rsid w:val="00BA76B2"/>
    <w:rsid w:val="00BB0034"/>
    <w:rsid w:val="00BB014D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21F0"/>
    <w:rsid w:val="00BC3114"/>
    <w:rsid w:val="00BC5DF7"/>
    <w:rsid w:val="00BC65FE"/>
    <w:rsid w:val="00BD0A48"/>
    <w:rsid w:val="00BD0BFA"/>
    <w:rsid w:val="00BD14E3"/>
    <w:rsid w:val="00BD1732"/>
    <w:rsid w:val="00BD1AFC"/>
    <w:rsid w:val="00BD1E7A"/>
    <w:rsid w:val="00BD25D4"/>
    <w:rsid w:val="00BD279D"/>
    <w:rsid w:val="00BD503B"/>
    <w:rsid w:val="00BD5C84"/>
    <w:rsid w:val="00BD67B1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1F3B"/>
    <w:rsid w:val="00BF2D3B"/>
    <w:rsid w:val="00BF2F21"/>
    <w:rsid w:val="00BF3535"/>
    <w:rsid w:val="00BF52E8"/>
    <w:rsid w:val="00C01B1B"/>
    <w:rsid w:val="00C023FC"/>
    <w:rsid w:val="00C02606"/>
    <w:rsid w:val="00C028CC"/>
    <w:rsid w:val="00C03627"/>
    <w:rsid w:val="00C03CCB"/>
    <w:rsid w:val="00C03F8D"/>
    <w:rsid w:val="00C05976"/>
    <w:rsid w:val="00C06A2E"/>
    <w:rsid w:val="00C1032E"/>
    <w:rsid w:val="00C114A9"/>
    <w:rsid w:val="00C13A85"/>
    <w:rsid w:val="00C150F0"/>
    <w:rsid w:val="00C179AB"/>
    <w:rsid w:val="00C20BE6"/>
    <w:rsid w:val="00C22870"/>
    <w:rsid w:val="00C230FE"/>
    <w:rsid w:val="00C24197"/>
    <w:rsid w:val="00C26505"/>
    <w:rsid w:val="00C26607"/>
    <w:rsid w:val="00C27E9A"/>
    <w:rsid w:val="00C302FE"/>
    <w:rsid w:val="00C307E2"/>
    <w:rsid w:val="00C30D30"/>
    <w:rsid w:val="00C31D2D"/>
    <w:rsid w:val="00C329F6"/>
    <w:rsid w:val="00C32AFA"/>
    <w:rsid w:val="00C33CF9"/>
    <w:rsid w:val="00C345E2"/>
    <w:rsid w:val="00C34F74"/>
    <w:rsid w:val="00C352BA"/>
    <w:rsid w:val="00C4066C"/>
    <w:rsid w:val="00C4071B"/>
    <w:rsid w:val="00C42E82"/>
    <w:rsid w:val="00C42FDB"/>
    <w:rsid w:val="00C45378"/>
    <w:rsid w:val="00C458A1"/>
    <w:rsid w:val="00C45ABA"/>
    <w:rsid w:val="00C466A4"/>
    <w:rsid w:val="00C46E3C"/>
    <w:rsid w:val="00C47544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4017"/>
    <w:rsid w:val="00C64570"/>
    <w:rsid w:val="00C655F7"/>
    <w:rsid w:val="00C65613"/>
    <w:rsid w:val="00C67459"/>
    <w:rsid w:val="00C67E88"/>
    <w:rsid w:val="00C718F8"/>
    <w:rsid w:val="00C72DDD"/>
    <w:rsid w:val="00C74418"/>
    <w:rsid w:val="00C7456A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BB3"/>
    <w:rsid w:val="00C93F7C"/>
    <w:rsid w:val="00C94606"/>
    <w:rsid w:val="00C94724"/>
    <w:rsid w:val="00C95985"/>
    <w:rsid w:val="00C95B06"/>
    <w:rsid w:val="00C95D56"/>
    <w:rsid w:val="00C97022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2AB6"/>
    <w:rsid w:val="00CC382D"/>
    <w:rsid w:val="00CC4083"/>
    <w:rsid w:val="00CC46A7"/>
    <w:rsid w:val="00CC4840"/>
    <w:rsid w:val="00CC4992"/>
    <w:rsid w:val="00CC4EDB"/>
    <w:rsid w:val="00CC5026"/>
    <w:rsid w:val="00CC54BD"/>
    <w:rsid w:val="00CC6BCC"/>
    <w:rsid w:val="00CC7059"/>
    <w:rsid w:val="00CC7909"/>
    <w:rsid w:val="00CC7BF8"/>
    <w:rsid w:val="00CC7CA7"/>
    <w:rsid w:val="00CC7E75"/>
    <w:rsid w:val="00CD10C7"/>
    <w:rsid w:val="00CD26FF"/>
    <w:rsid w:val="00CD310F"/>
    <w:rsid w:val="00CD4283"/>
    <w:rsid w:val="00CD7085"/>
    <w:rsid w:val="00CD728F"/>
    <w:rsid w:val="00CD739C"/>
    <w:rsid w:val="00CD768D"/>
    <w:rsid w:val="00CD7CC5"/>
    <w:rsid w:val="00CE2690"/>
    <w:rsid w:val="00CE3CF7"/>
    <w:rsid w:val="00CE444A"/>
    <w:rsid w:val="00CE4C54"/>
    <w:rsid w:val="00CE6B8B"/>
    <w:rsid w:val="00CF074E"/>
    <w:rsid w:val="00CF0E06"/>
    <w:rsid w:val="00CF0FB9"/>
    <w:rsid w:val="00CF159C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EF9"/>
    <w:rsid w:val="00D02C45"/>
    <w:rsid w:val="00D03E0D"/>
    <w:rsid w:val="00D03F9A"/>
    <w:rsid w:val="00D0452D"/>
    <w:rsid w:val="00D046C7"/>
    <w:rsid w:val="00D051CA"/>
    <w:rsid w:val="00D05425"/>
    <w:rsid w:val="00D06BFA"/>
    <w:rsid w:val="00D07638"/>
    <w:rsid w:val="00D108FC"/>
    <w:rsid w:val="00D11332"/>
    <w:rsid w:val="00D11536"/>
    <w:rsid w:val="00D11E61"/>
    <w:rsid w:val="00D12380"/>
    <w:rsid w:val="00D12456"/>
    <w:rsid w:val="00D13AC4"/>
    <w:rsid w:val="00D13CD0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5E35"/>
    <w:rsid w:val="00D26451"/>
    <w:rsid w:val="00D2647F"/>
    <w:rsid w:val="00D31D1A"/>
    <w:rsid w:val="00D31D8B"/>
    <w:rsid w:val="00D33AEA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2D4"/>
    <w:rsid w:val="00D46C7E"/>
    <w:rsid w:val="00D47542"/>
    <w:rsid w:val="00D50CA0"/>
    <w:rsid w:val="00D521BD"/>
    <w:rsid w:val="00D530CC"/>
    <w:rsid w:val="00D54D4D"/>
    <w:rsid w:val="00D55439"/>
    <w:rsid w:val="00D5651F"/>
    <w:rsid w:val="00D566A4"/>
    <w:rsid w:val="00D57360"/>
    <w:rsid w:val="00D57486"/>
    <w:rsid w:val="00D57FE9"/>
    <w:rsid w:val="00D600E4"/>
    <w:rsid w:val="00D601B5"/>
    <w:rsid w:val="00D6030A"/>
    <w:rsid w:val="00D611A1"/>
    <w:rsid w:val="00D65D3A"/>
    <w:rsid w:val="00D67E15"/>
    <w:rsid w:val="00D67E84"/>
    <w:rsid w:val="00D7140A"/>
    <w:rsid w:val="00D720AD"/>
    <w:rsid w:val="00D7228C"/>
    <w:rsid w:val="00D7239A"/>
    <w:rsid w:val="00D727F0"/>
    <w:rsid w:val="00D72E72"/>
    <w:rsid w:val="00D75AAE"/>
    <w:rsid w:val="00D80565"/>
    <w:rsid w:val="00D80CCA"/>
    <w:rsid w:val="00D811E9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B9F"/>
    <w:rsid w:val="00DC7E2C"/>
    <w:rsid w:val="00DD0379"/>
    <w:rsid w:val="00DD04ED"/>
    <w:rsid w:val="00DD0DF8"/>
    <w:rsid w:val="00DD1AB5"/>
    <w:rsid w:val="00DD1B9F"/>
    <w:rsid w:val="00DD1F23"/>
    <w:rsid w:val="00DD4580"/>
    <w:rsid w:val="00DD48DA"/>
    <w:rsid w:val="00DD5200"/>
    <w:rsid w:val="00DD5285"/>
    <w:rsid w:val="00DD64EF"/>
    <w:rsid w:val="00DD68EF"/>
    <w:rsid w:val="00DD7106"/>
    <w:rsid w:val="00DE28DC"/>
    <w:rsid w:val="00DE2CBE"/>
    <w:rsid w:val="00DE34CF"/>
    <w:rsid w:val="00DE43FE"/>
    <w:rsid w:val="00DE48F6"/>
    <w:rsid w:val="00DE53E9"/>
    <w:rsid w:val="00DE6704"/>
    <w:rsid w:val="00DE7184"/>
    <w:rsid w:val="00DE7245"/>
    <w:rsid w:val="00DE7D3E"/>
    <w:rsid w:val="00DF3358"/>
    <w:rsid w:val="00DF3A9D"/>
    <w:rsid w:val="00DF3F6A"/>
    <w:rsid w:val="00DF4A9A"/>
    <w:rsid w:val="00DF52D9"/>
    <w:rsid w:val="00DF66B1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59EC"/>
    <w:rsid w:val="00E3729C"/>
    <w:rsid w:val="00E40311"/>
    <w:rsid w:val="00E41A90"/>
    <w:rsid w:val="00E42480"/>
    <w:rsid w:val="00E432D4"/>
    <w:rsid w:val="00E4475B"/>
    <w:rsid w:val="00E453A7"/>
    <w:rsid w:val="00E46795"/>
    <w:rsid w:val="00E475F1"/>
    <w:rsid w:val="00E47EC1"/>
    <w:rsid w:val="00E50010"/>
    <w:rsid w:val="00E51FAB"/>
    <w:rsid w:val="00E52859"/>
    <w:rsid w:val="00E52B1A"/>
    <w:rsid w:val="00E53047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229"/>
    <w:rsid w:val="00E74AAD"/>
    <w:rsid w:val="00E74EC6"/>
    <w:rsid w:val="00E771B3"/>
    <w:rsid w:val="00E855AE"/>
    <w:rsid w:val="00E90EA0"/>
    <w:rsid w:val="00E91126"/>
    <w:rsid w:val="00E913F2"/>
    <w:rsid w:val="00E92AAF"/>
    <w:rsid w:val="00E9313A"/>
    <w:rsid w:val="00E93CBE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0CE"/>
    <w:rsid w:val="00EA587B"/>
    <w:rsid w:val="00EA58FD"/>
    <w:rsid w:val="00EA732E"/>
    <w:rsid w:val="00EB16BA"/>
    <w:rsid w:val="00EB55B0"/>
    <w:rsid w:val="00EB6204"/>
    <w:rsid w:val="00EB64AE"/>
    <w:rsid w:val="00EC0361"/>
    <w:rsid w:val="00EC1870"/>
    <w:rsid w:val="00EC2555"/>
    <w:rsid w:val="00EC7857"/>
    <w:rsid w:val="00ED0232"/>
    <w:rsid w:val="00ED0A80"/>
    <w:rsid w:val="00ED1118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3A08"/>
    <w:rsid w:val="00EF40D5"/>
    <w:rsid w:val="00EF5813"/>
    <w:rsid w:val="00EF7349"/>
    <w:rsid w:val="00F00132"/>
    <w:rsid w:val="00F013DA"/>
    <w:rsid w:val="00F014FB"/>
    <w:rsid w:val="00F016C4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152FA"/>
    <w:rsid w:val="00F202E4"/>
    <w:rsid w:val="00F20826"/>
    <w:rsid w:val="00F20E9B"/>
    <w:rsid w:val="00F2175A"/>
    <w:rsid w:val="00F2224E"/>
    <w:rsid w:val="00F22541"/>
    <w:rsid w:val="00F22790"/>
    <w:rsid w:val="00F227C4"/>
    <w:rsid w:val="00F22B60"/>
    <w:rsid w:val="00F23378"/>
    <w:rsid w:val="00F248A6"/>
    <w:rsid w:val="00F24BC1"/>
    <w:rsid w:val="00F25D04"/>
    <w:rsid w:val="00F25D98"/>
    <w:rsid w:val="00F2657A"/>
    <w:rsid w:val="00F26D09"/>
    <w:rsid w:val="00F300FB"/>
    <w:rsid w:val="00F30A68"/>
    <w:rsid w:val="00F30C48"/>
    <w:rsid w:val="00F30D37"/>
    <w:rsid w:val="00F31D4A"/>
    <w:rsid w:val="00F32CB7"/>
    <w:rsid w:val="00F32F6E"/>
    <w:rsid w:val="00F3493F"/>
    <w:rsid w:val="00F35508"/>
    <w:rsid w:val="00F35DDA"/>
    <w:rsid w:val="00F36D4A"/>
    <w:rsid w:val="00F37675"/>
    <w:rsid w:val="00F4001E"/>
    <w:rsid w:val="00F40ECE"/>
    <w:rsid w:val="00F422B1"/>
    <w:rsid w:val="00F43215"/>
    <w:rsid w:val="00F4391E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EB5"/>
    <w:rsid w:val="00F5778E"/>
    <w:rsid w:val="00F6100D"/>
    <w:rsid w:val="00F61D72"/>
    <w:rsid w:val="00F629B5"/>
    <w:rsid w:val="00F63AF7"/>
    <w:rsid w:val="00F648C7"/>
    <w:rsid w:val="00F64C1C"/>
    <w:rsid w:val="00F65287"/>
    <w:rsid w:val="00F661C7"/>
    <w:rsid w:val="00F66E39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0CE"/>
    <w:rsid w:val="00F90BE9"/>
    <w:rsid w:val="00F90DBB"/>
    <w:rsid w:val="00F9135C"/>
    <w:rsid w:val="00F92759"/>
    <w:rsid w:val="00F93C2E"/>
    <w:rsid w:val="00F944F3"/>
    <w:rsid w:val="00F95814"/>
    <w:rsid w:val="00F96488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1FFC"/>
    <w:rsid w:val="00FD399D"/>
    <w:rsid w:val="00FD5A81"/>
    <w:rsid w:val="00FD5E82"/>
    <w:rsid w:val="00FD60FA"/>
    <w:rsid w:val="00FD7BF2"/>
    <w:rsid w:val="00FE1150"/>
    <w:rsid w:val="00FE1774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083F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91522E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8" w:qFormat="1"/>
    <w:lsdException w:name="annotation text" w:uiPriority="99" w:qFormat="1"/>
    <w:lsdException w:name="footer" w:qFormat="1"/>
    <w:lsdException w:name="index heading" w:qFormat="1"/>
    <w:lsdException w:name="caption" w:semiHidden="1" w:unhideWhenUsed="1" w:qFormat="1"/>
    <w:lsdException w:name="annotation reference" w:uiPriority="99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8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FF08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F08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F08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F08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F08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083F"/>
    <w:pPr>
      <w:outlineLvl w:val="5"/>
    </w:pPr>
  </w:style>
  <w:style w:type="paragraph" w:styleId="Heading7">
    <w:name w:val="heading 7"/>
    <w:basedOn w:val="H6"/>
    <w:next w:val="Normal"/>
    <w:qFormat/>
    <w:rsid w:val="00FF083F"/>
    <w:pPr>
      <w:outlineLvl w:val="6"/>
    </w:pPr>
  </w:style>
  <w:style w:type="paragraph" w:styleId="Heading8">
    <w:name w:val="heading 8"/>
    <w:basedOn w:val="Heading1"/>
    <w:next w:val="Normal"/>
    <w:qFormat/>
    <w:rsid w:val="00FF08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08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FF083F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rsid w:val="00FF083F"/>
    <w:pPr>
      <w:spacing w:before="180"/>
      <w:ind w:left="2693" w:hanging="2693"/>
    </w:pPr>
    <w:rPr>
      <w:b/>
    </w:rPr>
  </w:style>
  <w:style w:type="paragraph" w:styleId="TOC1">
    <w:name w:val="toc 1"/>
    <w:rsid w:val="00FF08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FF08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FF083F"/>
    <w:pPr>
      <w:ind w:left="1701" w:hanging="1701"/>
    </w:pPr>
  </w:style>
  <w:style w:type="paragraph" w:styleId="TOC4">
    <w:name w:val="toc 4"/>
    <w:basedOn w:val="TOC3"/>
    <w:rsid w:val="00FF083F"/>
    <w:pPr>
      <w:ind w:left="1418" w:hanging="1418"/>
    </w:pPr>
  </w:style>
  <w:style w:type="paragraph" w:styleId="TOC3">
    <w:name w:val="toc 3"/>
    <w:basedOn w:val="TOC2"/>
    <w:rsid w:val="00FF083F"/>
    <w:pPr>
      <w:ind w:left="1134" w:hanging="1134"/>
    </w:pPr>
  </w:style>
  <w:style w:type="paragraph" w:styleId="TOC2">
    <w:name w:val="toc 2"/>
    <w:basedOn w:val="TOC1"/>
    <w:rsid w:val="00FF08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083F"/>
    <w:pPr>
      <w:ind w:left="284"/>
    </w:pPr>
  </w:style>
  <w:style w:type="paragraph" w:styleId="Index1">
    <w:name w:val="index 1"/>
    <w:basedOn w:val="Normal"/>
    <w:semiHidden/>
    <w:rsid w:val="00FF083F"/>
    <w:pPr>
      <w:keepLines/>
      <w:spacing w:after="0"/>
    </w:pPr>
  </w:style>
  <w:style w:type="paragraph" w:customStyle="1" w:styleId="ZH">
    <w:name w:val="ZH"/>
    <w:rsid w:val="00FF08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F083F"/>
    <w:pPr>
      <w:outlineLvl w:val="9"/>
    </w:pPr>
  </w:style>
  <w:style w:type="paragraph" w:styleId="ListNumber2">
    <w:name w:val="List Number 2"/>
    <w:basedOn w:val="ListNumber"/>
    <w:rsid w:val="00FF083F"/>
    <w:pPr>
      <w:ind w:left="851"/>
    </w:pPr>
  </w:style>
  <w:style w:type="paragraph" w:styleId="ListNumber">
    <w:name w:val="List Number"/>
    <w:basedOn w:val="List"/>
    <w:rsid w:val="00FF083F"/>
  </w:style>
  <w:style w:type="paragraph" w:styleId="List">
    <w:name w:val="List"/>
    <w:basedOn w:val="Normal"/>
    <w:rsid w:val="00FF083F"/>
    <w:pPr>
      <w:ind w:left="568" w:hanging="284"/>
    </w:pPr>
  </w:style>
  <w:style w:type="paragraph" w:styleId="Header">
    <w:name w:val="header"/>
    <w:rsid w:val="00FF08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F08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08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F083F"/>
    <w:rPr>
      <w:b/>
    </w:rPr>
  </w:style>
  <w:style w:type="paragraph" w:customStyle="1" w:styleId="TAC">
    <w:name w:val="TAC"/>
    <w:basedOn w:val="TAL"/>
    <w:rsid w:val="00FF083F"/>
    <w:pPr>
      <w:jc w:val="center"/>
    </w:pPr>
  </w:style>
  <w:style w:type="paragraph" w:customStyle="1" w:styleId="TAL">
    <w:name w:val="TAL"/>
    <w:basedOn w:val="Normal"/>
    <w:link w:val="TALCar"/>
    <w:rsid w:val="00FF083F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FF083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F083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rsid w:val="00FF083F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rsid w:val="00FF083F"/>
    <w:pPr>
      <w:ind w:left="1418" w:hanging="1418"/>
    </w:pPr>
  </w:style>
  <w:style w:type="paragraph" w:customStyle="1" w:styleId="EX">
    <w:name w:val="EX"/>
    <w:basedOn w:val="Normal"/>
    <w:link w:val="EXChar"/>
    <w:rsid w:val="00FF083F"/>
    <w:pPr>
      <w:keepLines/>
      <w:ind w:left="1702" w:hanging="1418"/>
    </w:pPr>
  </w:style>
  <w:style w:type="paragraph" w:customStyle="1" w:styleId="FP">
    <w:name w:val="FP"/>
    <w:basedOn w:val="Normal"/>
    <w:rsid w:val="00FF083F"/>
    <w:pPr>
      <w:spacing w:after="0"/>
    </w:pPr>
  </w:style>
  <w:style w:type="paragraph" w:customStyle="1" w:styleId="LD">
    <w:name w:val="LD"/>
    <w:rsid w:val="00FF08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F083F"/>
    <w:pPr>
      <w:spacing w:after="0"/>
    </w:pPr>
  </w:style>
  <w:style w:type="paragraph" w:customStyle="1" w:styleId="EW">
    <w:name w:val="EW"/>
    <w:basedOn w:val="EX"/>
    <w:rsid w:val="00FF083F"/>
    <w:pPr>
      <w:spacing w:after="0"/>
    </w:pPr>
  </w:style>
  <w:style w:type="paragraph" w:styleId="TOC6">
    <w:name w:val="toc 6"/>
    <w:basedOn w:val="TOC5"/>
    <w:next w:val="Normal"/>
    <w:rsid w:val="00FF083F"/>
    <w:pPr>
      <w:ind w:left="1985" w:hanging="1985"/>
    </w:pPr>
  </w:style>
  <w:style w:type="paragraph" w:styleId="TOC7">
    <w:name w:val="toc 7"/>
    <w:basedOn w:val="TOC6"/>
    <w:next w:val="Normal"/>
    <w:rsid w:val="00FF083F"/>
    <w:pPr>
      <w:ind w:left="2268" w:hanging="2268"/>
    </w:pPr>
  </w:style>
  <w:style w:type="paragraph" w:styleId="ListBullet2">
    <w:name w:val="List Bullet 2"/>
    <w:basedOn w:val="ListBullet"/>
    <w:rsid w:val="00FF083F"/>
    <w:pPr>
      <w:ind w:left="851"/>
    </w:pPr>
  </w:style>
  <w:style w:type="paragraph" w:styleId="ListBullet">
    <w:name w:val="List Bullet"/>
    <w:basedOn w:val="List"/>
    <w:rsid w:val="00FF083F"/>
  </w:style>
  <w:style w:type="paragraph" w:styleId="ListBullet3">
    <w:name w:val="List Bullet 3"/>
    <w:basedOn w:val="ListBullet2"/>
    <w:rsid w:val="00FF083F"/>
    <w:pPr>
      <w:ind w:left="1135"/>
    </w:pPr>
  </w:style>
  <w:style w:type="paragraph" w:customStyle="1" w:styleId="EQ">
    <w:name w:val="EQ"/>
    <w:basedOn w:val="Normal"/>
    <w:next w:val="Normal"/>
    <w:rsid w:val="00FF08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F08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F08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F083F"/>
    <w:pPr>
      <w:jc w:val="right"/>
    </w:pPr>
  </w:style>
  <w:style w:type="paragraph" w:customStyle="1" w:styleId="TAN">
    <w:name w:val="TAN"/>
    <w:basedOn w:val="TAL"/>
    <w:rsid w:val="00FF083F"/>
    <w:pPr>
      <w:ind w:left="851" w:hanging="851"/>
    </w:pPr>
  </w:style>
  <w:style w:type="paragraph" w:customStyle="1" w:styleId="ZA">
    <w:name w:val="ZA"/>
    <w:rsid w:val="00FF08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F08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F08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F08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F083F"/>
    <w:pPr>
      <w:framePr w:wrap="notBeside" w:y="16161"/>
    </w:pPr>
  </w:style>
  <w:style w:type="character" w:customStyle="1" w:styleId="ZGSM">
    <w:name w:val="ZGSM"/>
    <w:rsid w:val="00FF083F"/>
  </w:style>
  <w:style w:type="paragraph" w:styleId="List2">
    <w:name w:val="List 2"/>
    <w:basedOn w:val="List"/>
    <w:rsid w:val="00FF083F"/>
    <w:pPr>
      <w:ind w:left="851"/>
    </w:pPr>
  </w:style>
  <w:style w:type="paragraph" w:customStyle="1" w:styleId="ZG">
    <w:name w:val="ZG"/>
    <w:rsid w:val="00FF08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F083F"/>
    <w:pPr>
      <w:ind w:left="1135"/>
    </w:pPr>
  </w:style>
  <w:style w:type="paragraph" w:styleId="List4">
    <w:name w:val="List 4"/>
    <w:basedOn w:val="List3"/>
    <w:rsid w:val="00FF083F"/>
    <w:pPr>
      <w:ind w:left="1418"/>
    </w:pPr>
  </w:style>
  <w:style w:type="paragraph" w:styleId="List5">
    <w:name w:val="List 5"/>
    <w:basedOn w:val="List4"/>
    <w:rsid w:val="00FF083F"/>
    <w:pPr>
      <w:ind w:left="1702"/>
    </w:pPr>
  </w:style>
  <w:style w:type="paragraph" w:customStyle="1" w:styleId="EditorsNote">
    <w:name w:val="Editor's Note"/>
    <w:basedOn w:val="NO"/>
    <w:link w:val="EditorsNoteChar"/>
    <w:rsid w:val="00FF083F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FF083F"/>
    <w:pPr>
      <w:ind w:left="1418"/>
    </w:pPr>
  </w:style>
  <w:style w:type="paragraph" w:styleId="ListBullet5">
    <w:name w:val="List Bullet 5"/>
    <w:basedOn w:val="ListBullet4"/>
    <w:rsid w:val="00FF083F"/>
    <w:pPr>
      <w:ind w:left="1702"/>
    </w:pPr>
  </w:style>
  <w:style w:type="paragraph" w:customStyle="1" w:styleId="B1">
    <w:name w:val="B1"/>
    <w:basedOn w:val="List"/>
    <w:link w:val="B1Char1"/>
    <w:rsid w:val="00FF083F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rsid w:val="00FF083F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rsid w:val="00FF083F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rsid w:val="00FF083F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rsid w:val="00FF083F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link w:val="FooterChar"/>
    <w:rsid w:val="00FF083F"/>
    <w:pPr>
      <w:jc w:val="center"/>
    </w:pPr>
    <w:rPr>
      <w:i/>
    </w:rPr>
  </w:style>
  <w:style w:type="paragraph" w:customStyle="1" w:styleId="ZTD">
    <w:name w:val="ZTD"/>
    <w:basedOn w:val="ZB"/>
    <w:rsid w:val="00FF083F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rsid w:val="00FF083F"/>
    <w:rPr>
      <w:rFonts w:ascii="Times New Roman" w:eastAsia="Times New Roman" w:hAnsi="Times New Roman"/>
      <w:sz w:val="16"/>
    </w:rPr>
  </w:style>
  <w:style w:type="paragraph" w:styleId="BalloonText">
    <w:name w:val="Balloon Text"/>
    <w:basedOn w:val="Normal"/>
    <w:link w:val="BalloonTextChar"/>
    <w:semiHidden/>
    <w:unhideWhenUsed/>
    <w:rsid w:val="00172161"/>
    <w:pPr>
      <w:spacing w:after="0"/>
    </w:pPr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72161"/>
    <w:rPr>
      <w:rFonts w:ascii="Segoe UI" w:eastAsia="Times New Roman" w:hAnsi="Segoe UI" w:cs="Segoe UI"/>
      <w:sz w:val="18"/>
      <w:szCs w:val="18"/>
    </w:rPr>
  </w:style>
  <w:style w:type="character" w:customStyle="1" w:styleId="EXChar">
    <w:name w:val="EX Char"/>
    <w:link w:val="EX"/>
    <w:qFormat/>
    <w:locked/>
    <w:rsid w:val="00247EFD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noProof/>
      <w:sz w:val="18"/>
    </w:rPr>
  </w:style>
  <w:style w:type="paragraph" w:customStyle="1" w:styleId="Note-Boxed">
    <w:name w:val="Note - Boxed"/>
    <w:basedOn w:val="Normal"/>
    <w:next w:val="Normal"/>
    <w:rsid w:val="00D462D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wordWrap w:val="0"/>
      <w:overflowPunct/>
      <w:adjustRightInd/>
      <w:spacing w:before="100" w:after="100" w:line="259" w:lineRule="auto"/>
      <w:ind w:left="720" w:hanging="720"/>
      <w:jc w:val="both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C10C0-4B99-4EB9-8BA7-213051438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1862</Words>
  <Characters>10616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12454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16)</dc:subject>
  <dc:creator>MCC Support</dc:creator>
  <cp:keywords/>
  <dc:description/>
  <cp:lastModifiedBy>Samsung (Sangyeob Jung)</cp:lastModifiedBy>
  <cp:revision>9</cp:revision>
  <cp:lastPrinted>2018-03-06T08:25:00Z</cp:lastPrinted>
  <dcterms:created xsi:type="dcterms:W3CDTF">2020-10-19T09:44:00Z</dcterms:created>
  <dcterms:modified xsi:type="dcterms:W3CDTF">2020-10-23T01:46:00Z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</Properties>
</file>