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934" w:rsidRPr="003F5934" w:rsidRDefault="00932923" w:rsidP="001F4EFA">
      <w:pPr>
        <w:pStyle w:val="a3"/>
        <w:jc w:val="both"/>
        <w:rPr>
          <w:sz w:val="24"/>
          <w:szCs w:val="24"/>
        </w:rPr>
      </w:pPr>
      <w:r>
        <w:rPr>
          <w:sz w:val="24"/>
          <w:szCs w:val="24"/>
        </w:rPr>
        <w:t>3GPP TSG-RAN WG2 Meeting #112</w:t>
      </w:r>
      <w:r w:rsidR="003F5934" w:rsidRPr="003F5934">
        <w:rPr>
          <w:sz w:val="24"/>
          <w:szCs w:val="24"/>
        </w:rPr>
        <w:t xml:space="preserve"> electronic</w:t>
      </w:r>
      <w:r w:rsidR="003F5934" w:rsidRPr="003F5934">
        <w:rPr>
          <w:sz w:val="24"/>
          <w:szCs w:val="24"/>
        </w:rPr>
        <w:tab/>
      </w:r>
      <w:r w:rsidR="003F5934">
        <w:rPr>
          <w:sz w:val="24"/>
          <w:szCs w:val="24"/>
        </w:rPr>
        <w:t xml:space="preserve">             </w:t>
      </w:r>
      <w:r w:rsidR="001F4EFA">
        <w:rPr>
          <w:sz w:val="24"/>
          <w:szCs w:val="24"/>
        </w:rPr>
        <w:t xml:space="preserve">           </w:t>
      </w:r>
      <w:r w:rsidR="003F5934">
        <w:rPr>
          <w:sz w:val="24"/>
          <w:szCs w:val="24"/>
        </w:rPr>
        <w:t xml:space="preserve"> </w:t>
      </w:r>
      <w:r w:rsidR="00DE66E0" w:rsidRPr="00DE66E0">
        <w:rPr>
          <w:sz w:val="24"/>
          <w:szCs w:val="24"/>
        </w:rPr>
        <w:t>R2-</w:t>
      </w:r>
      <w:r w:rsidR="00C648E5">
        <w:rPr>
          <w:sz w:val="24"/>
          <w:szCs w:val="24"/>
        </w:rPr>
        <w:t>2010437</w:t>
      </w:r>
    </w:p>
    <w:p w:rsidR="003F5934" w:rsidRPr="003F5934" w:rsidRDefault="00422012" w:rsidP="003F5934">
      <w:pPr>
        <w:tabs>
          <w:tab w:val="left" w:pos="1701"/>
          <w:tab w:val="right" w:pos="9923"/>
        </w:tabs>
        <w:spacing w:before="120"/>
        <w:rPr>
          <w:rFonts w:ascii="Arial" w:eastAsia="SimSun" w:hAnsi="Arial" w:cs="Times New Roman"/>
          <w:b/>
          <w:noProof/>
          <w:kern w:val="0"/>
          <w:szCs w:val="24"/>
          <w:lang w:val="en-GB" w:eastAsia="ja-JP"/>
        </w:rPr>
      </w:pPr>
      <w:r>
        <w:rPr>
          <w:rFonts w:ascii="Arial" w:eastAsia="SimSun" w:hAnsi="Arial" w:cs="Times New Roman"/>
          <w:b/>
          <w:noProof/>
          <w:kern w:val="0"/>
          <w:szCs w:val="24"/>
          <w:lang w:val="en-GB" w:eastAsia="ja-JP"/>
        </w:rPr>
        <w:t>Online, Novem</w:t>
      </w:r>
      <w:r w:rsidR="001D3F83">
        <w:rPr>
          <w:rFonts w:ascii="Arial" w:eastAsia="SimSun" w:hAnsi="Arial" w:cs="Times New Roman"/>
          <w:b/>
          <w:noProof/>
          <w:kern w:val="0"/>
          <w:szCs w:val="24"/>
          <w:lang w:val="en-GB" w:eastAsia="ja-JP"/>
        </w:rPr>
        <w:t>ber</w:t>
      </w:r>
      <w:r w:rsidR="003F5934" w:rsidRPr="003F5934">
        <w:rPr>
          <w:rFonts w:ascii="Arial" w:eastAsia="SimSun" w:hAnsi="Arial" w:cs="Times New Roman"/>
          <w:b/>
          <w:noProof/>
          <w:kern w:val="0"/>
          <w:szCs w:val="24"/>
          <w:lang w:val="en-GB" w:eastAsia="ja-JP"/>
        </w:rPr>
        <w:t>, 2020</w:t>
      </w:r>
    </w:p>
    <w:p w:rsidR="00F320FC" w:rsidRPr="001D3F83" w:rsidRDefault="00F320FC" w:rsidP="00F320FC">
      <w:pPr>
        <w:pStyle w:val="a3"/>
        <w:rPr>
          <w:rFonts w:eastAsia="MS Gothic"/>
          <w:bCs/>
          <w:noProof w:val="0"/>
          <w:sz w:val="24"/>
        </w:rPr>
      </w:pPr>
    </w:p>
    <w:p w:rsidR="00F320FC" w:rsidRPr="00B266B0" w:rsidRDefault="00F320FC" w:rsidP="00F320F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5D49">
        <w:rPr>
          <w:rFonts w:cs="Arial"/>
          <w:b/>
          <w:bCs/>
          <w:sz w:val="24"/>
          <w:lang w:eastAsia="ja-JP"/>
        </w:rPr>
        <w:t>8.5.3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CE63DF"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F00561" w:rsidRPr="00CE63DF">
        <w:rPr>
          <w:rFonts w:ascii="Arial" w:hAnsi="Arial" w:cs="Arial"/>
          <w:b/>
          <w:bCs/>
        </w:rPr>
        <w:t>Consideration on timers for URLLC/IIoT in unl</w:t>
      </w:r>
      <w:r w:rsidR="00F00561">
        <w:rPr>
          <w:rFonts w:ascii="Arial" w:hAnsi="Arial" w:cs="Arial"/>
          <w:b/>
          <w:bCs/>
        </w:rPr>
        <w:t>icensed controlled environments</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630F51" w:rsidRDefault="006E33ED" w:rsidP="007904E2">
      <w:pPr>
        <w:spacing w:afterLines="50" w:after="180"/>
        <w:jc w:val="both"/>
        <w:rPr>
          <w:rFonts w:ascii="Times New Roman" w:hAnsi="Times New Roman" w:cs="Times New Roman"/>
          <w:sz w:val="20"/>
        </w:rPr>
      </w:pPr>
      <w:r>
        <w:rPr>
          <w:rFonts w:ascii="Times New Roman" w:hAnsi="Times New Roman" w:cs="Times New Roman"/>
          <w:sz w:val="20"/>
          <w:lang w:val="en-GB"/>
        </w:rPr>
        <w:t>I</w:t>
      </w:r>
      <w:r>
        <w:rPr>
          <w:rFonts w:ascii="Times New Roman" w:hAnsi="Times New Roman" w:cs="Times New Roman"/>
          <w:sz w:val="20"/>
        </w:rPr>
        <w:t xml:space="preserve">n 3GPP </w:t>
      </w:r>
      <w:r w:rsidR="00E74BE4">
        <w:rPr>
          <w:rFonts w:ascii="Times New Roman" w:hAnsi="Times New Roman" w:cs="Times New Roman"/>
          <w:sz w:val="20"/>
        </w:rPr>
        <w:t>Rel-17 NR IIoT/URLLC</w:t>
      </w:r>
      <w:r w:rsidR="00772167">
        <w:rPr>
          <w:rFonts w:ascii="Times New Roman" w:hAnsi="Times New Roman" w:cs="Times New Roman" w:hint="eastAsia"/>
          <w:sz w:val="20"/>
        </w:rPr>
        <w:t>,</w:t>
      </w:r>
      <w:r w:rsidR="00E62AED">
        <w:rPr>
          <w:rFonts w:ascii="Times New Roman" w:hAnsi="Times New Roman" w:cs="Times New Roman"/>
          <w:sz w:val="20"/>
        </w:rPr>
        <w:t xml:space="preserve"> </w:t>
      </w:r>
      <w:r w:rsidR="00E74BE4">
        <w:rPr>
          <w:rFonts w:ascii="Times New Roman" w:hAnsi="Times New Roman" w:cs="Times New Roman"/>
          <w:sz w:val="20"/>
        </w:rPr>
        <w:t>“</w:t>
      </w:r>
      <w:r>
        <w:rPr>
          <w:rFonts w:ascii="Times New Roman" w:hAnsi="Times New Roman" w:cs="Times New Roman"/>
          <w:sz w:val="20"/>
        </w:rPr>
        <w:t>the uplink enhancements for URLLC in unlicensed controlled environments</w:t>
      </w:r>
      <w:r w:rsidR="00E74BE4">
        <w:rPr>
          <w:rFonts w:ascii="Times New Roman" w:hAnsi="Times New Roman" w:cs="Times New Roman"/>
          <w:sz w:val="20"/>
        </w:rPr>
        <w:t>”</w:t>
      </w:r>
      <w:r>
        <w:rPr>
          <w:rFonts w:ascii="Times New Roman" w:hAnsi="Times New Roman" w:cs="Times New Roman"/>
          <w:sz w:val="20"/>
        </w:rPr>
        <w:t xml:space="preserve"> had been accepted</w:t>
      </w:r>
      <w:r w:rsidR="00E62AED">
        <w:rPr>
          <w:rFonts w:ascii="Times New Roman" w:hAnsi="Times New Roman" w:cs="Times New Roman"/>
          <w:sz w:val="20"/>
        </w:rPr>
        <w:t xml:space="preserve"> to be the work</w:t>
      </w:r>
      <w:r w:rsidR="00F46AA8">
        <w:rPr>
          <w:rFonts w:ascii="Times New Roman" w:hAnsi="Times New Roman" w:cs="Times New Roman"/>
          <w:sz w:val="20"/>
        </w:rPr>
        <w:t>ing</w:t>
      </w:r>
      <w:r w:rsidR="00E62AED">
        <w:rPr>
          <w:rFonts w:ascii="Times New Roman" w:hAnsi="Times New Roman" w:cs="Times New Roman"/>
          <w:sz w:val="20"/>
        </w:rPr>
        <w:t xml:space="preserve"> item</w:t>
      </w:r>
      <w:r w:rsidR="00AF5487">
        <w:rPr>
          <w:rFonts w:ascii="Times New Roman" w:hAnsi="Times New Roman" w:cs="Times New Roman"/>
          <w:sz w:val="20"/>
        </w:rPr>
        <w:t xml:space="preserve">. </w:t>
      </w:r>
      <w:r w:rsidR="007904E2">
        <w:rPr>
          <w:rFonts w:ascii="Times New Roman" w:hAnsi="Times New Roman" w:cs="Times New Roman"/>
          <w:sz w:val="20"/>
        </w:rPr>
        <w:t>The objects focus on</w:t>
      </w:r>
      <w:r w:rsidR="00862EF4">
        <w:rPr>
          <w:rFonts w:ascii="Times New Roman" w:hAnsi="Times New Roman" w:cs="Times New Roman"/>
          <w:sz w:val="20"/>
        </w:rPr>
        <w:t xml:space="preserve"> </w:t>
      </w:r>
      <w:r w:rsidR="007904E2">
        <w:rPr>
          <w:rFonts w:ascii="Times New Roman" w:hAnsi="Times New Roman" w:cs="Times New Roman"/>
          <w:sz w:val="20"/>
        </w:rPr>
        <w:t>[1]:</w:t>
      </w:r>
    </w:p>
    <w:p w:rsidR="007904E2" w:rsidRPr="007904E2" w:rsidRDefault="007904E2" w:rsidP="007904E2">
      <w:pPr>
        <w:pStyle w:val="a7"/>
        <w:widowControl/>
        <w:numPr>
          <w:ilvl w:val="0"/>
          <w:numId w:val="9"/>
        </w:numPr>
        <w:overflowPunct w:val="0"/>
        <w:autoSpaceDE w:val="0"/>
        <w:autoSpaceDN w:val="0"/>
        <w:ind w:leftChars="0"/>
        <w:jc w:val="both"/>
        <w:rPr>
          <w:rFonts w:ascii="Times New Roman" w:hAnsi="Times New Roman" w:cs="Times New Roman"/>
          <w:sz w:val="20"/>
        </w:rPr>
      </w:pPr>
      <w:r w:rsidRPr="007904E2">
        <w:rPr>
          <w:rFonts w:ascii="Times New Roman" w:hAnsi="Times New Roman" w:cs="Times New Roman"/>
          <w:sz w:val="20"/>
        </w:rPr>
        <w:t>Specify support for UE-initiated COT for FBE with minimum specification effort</w:t>
      </w:r>
    </w:p>
    <w:p w:rsidR="00DD19D9" w:rsidRPr="007904E2" w:rsidRDefault="007904E2" w:rsidP="007904E2">
      <w:pPr>
        <w:pStyle w:val="a7"/>
        <w:numPr>
          <w:ilvl w:val="0"/>
          <w:numId w:val="9"/>
        </w:numPr>
        <w:spacing w:afterLines="50" w:after="180"/>
        <w:ind w:leftChars="0" w:hanging="482"/>
        <w:jc w:val="both"/>
        <w:rPr>
          <w:rFonts w:ascii="Times New Roman" w:hAnsi="Times New Roman" w:cs="Times New Roman"/>
          <w:sz w:val="20"/>
        </w:rPr>
      </w:pPr>
      <w:r w:rsidRPr="007904E2">
        <w:rPr>
          <w:rFonts w:ascii="Times New Roman" w:hAnsi="Times New Roman" w:cs="Times New Roman"/>
          <w:sz w:val="20"/>
        </w:rPr>
        <w:t>Harmonizing UL configured-grant enhancements in NR-U and URLLC introduced in Rel-16 to be applicable for unlicensed spectrum</w:t>
      </w:r>
    </w:p>
    <w:p w:rsidR="007904E2" w:rsidRDefault="001D3F83" w:rsidP="007904E2">
      <w:pPr>
        <w:jc w:val="both"/>
        <w:rPr>
          <w:rFonts w:ascii="Times New Roman" w:hAnsi="Times New Roman" w:cs="Times New Roman"/>
          <w:sz w:val="20"/>
        </w:rPr>
      </w:pPr>
      <w:r>
        <w:rPr>
          <w:rFonts w:ascii="Times New Roman" w:hAnsi="Times New Roman" w:cs="Times New Roman"/>
          <w:sz w:val="20"/>
        </w:rPr>
        <w:t>T</w:t>
      </w:r>
      <w:r w:rsidR="007904E2">
        <w:rPr>
          <w:rFonts w:ascii="Times New Roman" w:hAnsi="Times New Roman" w:cs="Times New Roman"/>
          <w:sz w:val="20"/>
        </w:rPr>
        <w:t>o harmonize UL configured-grant enhancements in NR-U and IIoT/URLLC for unlicensed controlled env</w:t>
      </w:r>
      <w:r w:rsidR="00B5037F">
        <w:rPr>
          <w:rFonts w:ascii="Times New Roman" w:hAnsi="Times New Roman" w:cs="Times New Roman"/>
          <w:sz w:val="20"/>
        </w:rPr>
        <w:t>ironments, the LBT failure</w:t>
      </w:r>
      <w:r w:rsidR="007904E2">
        <w:rPr>
          <w:rFonts w:ascii="Times New Roman" w:hAnsi="Times New Roman" w:cs="Times New Roman"/>
          <w:sz w:val="20"/>
        </w:rPr>
        <w:t xml:space="preserve"> must be the first priority issue we need to clarify.</w:t>
      </w:r>
    </w:p>
    <w:p w:rsidR="006E33ED" w:rsidRPr="003C49EF" w:rsidRDefault="003C49EF" w:rsidP="00683371">
      <w:pPr>
        <w:jc w:val="both"/>
        <w:rPr>
          <w:rFonts w:ascii="Times New Roman" w:hAnsi="Times New Roman" w:cs="Times New Roman"/>
          <w:color w:val="000000" w:themeColor="text1"/>
          <w:sz w:val="20"/>
        </w:rPr>
      </w:pPr>
      <w:r w:rsidRPr="003C49EF">
        <w:rPr>
          <w:rFonts w:ascii="Times New Roman" w:hAnsi="Times New Roman" w:cs="Times New Roman"/>
          <w:color w:val="000000" w:themeColor="text1"/>
          <w:sz w:val="20"/>
        </w:rPr>
        <w:t>In this contribution,</w:t>
      </w:r>
      <w:r w:rsidR="00CE556B" w:rsidRPr="003C49EF">
        <w:rPr>
          <w:rFonts w:ascii="Times New Roman" w:hAnsi="Times New Roman" w:cs="Times New Roman"/>
          <w:color w:val="000000" w:themeColor="text1"/>
          <w:sz w:val="20"/>
        </w:rPr>
        <w:t xml:space="preserve"> </w:t>
      </w:r>
      <w:r w:rsidRPr="003C49EF">
        <w:rPr>
          <w:rFonts w:ascii="Times New Roman" w:hAnsi="Times New Roman" w:cs="Times New Roman"/>
          <w:color w:val="000000" w:themeColor="text1"/>
          <w:sz w:val="20"/>
        </w:rPr>
        <w:t xml:space="preserve">we </w:t>
      </w:r>
      <w:r w:rsidR="007002C5">
        <w:rPr>
          <w:rFonts w:ascii="Times New Roman" w:hAnsi="Times New Roman" w:cs="Times New Roman"/>
          <w:color w:val="000000" w:themeColor="text1"/>
          <w:sz w:val="20"/>
        </w:rPr>
        <w:t>will share our views on</w:t>
      </w:r>
      <w:r w:rsidR="00A02BEB">
        <w:rPr>
          <w:rFonts w:ascii="Times New Roman" w:hAnsi="Times New Roman" w:cs="Times New Roman"/>
          <w:color w:val="000000" w:themeColor="text1"/>
          <w:sz w:val="20"/>
        </w:rPr>
        <w:t xml:space="preserve"> </w:t>
      </w:r>
      <w:r w:rsidR="00656876">
        <w:rPr>
          <w:rFonts w:ascii="Times New Roman" w:hAnsi="Times New Roman" w:cs="Times New Roman"/>
          <w:color w:val="000000" w:themeColor="text1"/>
          <w:sz w:val="20"/>
        </w:rPr>
        <w:t>“</w:t>
      </w:r>
      <w:r w:rsidR="00A02BEB">
        <w:rPr>
          <w:rFonts w:ascii="Times New Roman" w:hAnsi="Times New Roman" w:cs="Times New Roman"/>
          <w:color w:val="000000" w:themeColor="text1"/>
          <w:sz w:val="20"/>
        </w:rPr>
        <w:t>LBT</w:t>
      </w:r>
      <w:r w:rsidR="005215D5">
        <w:rPr>
          <w:rFonts w:ascii="Times New Roman" w:hAnsi="Times New Roman" w:cs="Times New Roman"/>
          <w:color w:val="000000" w:themeColor="text1"/>
          <w:sz w:val="20"/>
        </w:rPr>
        <w:t xml:space="preserve"> failure</w:t>
      </w:r>
      <w:r w:rsidR="00656876">
        <w:rPr>
          <w:rFonts w:ascii="Times New Roman" w:hAnsi="Times New Roman" w:cs="Times New Roman"/>
          <w:color w:val="000000" w:themeColor="text1"/>
          <w:sz w:val="20"/>
        </w:rPr>
        <w:t>” and</w:t>
      </w:r>
      <w:r w:rsidR="00A02BEB">
        <w:rPr>
          <w:rFonts w:ascii="Times New Roman" w:hAnsi="Times New Roman" w:cs="Times New Roman"/>
          <w:color w:val="000000" w:themeColor="text1"/>
          <w:sz w:val="20"/>
        </w:rPr>
        <w:t xml:space="preserve"> </w:t>
      </w:r>
      <w:r w:rsidR="00656876">
        <w:rPr>
          <w:rFonts w:ascii="Times New Roman" w:hAnsi="Times New Roman" w:cs="Times New Roman"/>
          <w:color w:val="000000" w:themeColor="text1"/>
          <w:sz w:val="20"/>
        </w:rPr>
        <w:t>“</w:t>
      </w:r>
      <w:r w:rsidR="00A02BEB">
        <w:rPr>
          <w:rFonts w:ascii="Times New Roman" w:hAnsi="Times New Roman" w:cs="Times New Roman"/>
          <w:color w:val="000000" w:themeColor="text1"/>
          <w:sz w:val="20"/>
        </w:rPr>
        <w:t>harmonize UL configu</w:t>
      </w:r>
      <w:r w:rsidR="00857CF6">
        <w:rPr>
          <w:rFonts w:ascii="Times New Roman" w:hAnsi="Times New Roman" w:cs="Times New Roman"/>
          <w:color w:val="000000" w:themeColor="text1"/>
          <w:sz w:val="20"/>
        </w:rPr>
        <w:t>red-grant</w:t>
      </w:r>
      <w:r w:rsidR="00A02BEB">
        <w:rPr>
          <w:rFonts w:ascii="Times New Roman" w:hAnsi="Times New Roman" w:cs="Times New Roman"/>
          <w:color w:val="000000" w:themeColor="text1"/>
          <w:sz w:val="20"/>
        </w:rPr>
        <w:t xml:space="preserve"> </w:t>
      </w:r>
      <w:r w:rsidR="00862EF4">
        <w:rPr>
          <w:rFonts w:ascii="Times New Roman" w:hAnsi="Times New Roman" w:cs="Times New Roman"/>
          <w:color w:val="000000" w:themeColor="text1"/>
          <w:sz w:val="20"/>
        </w:rPr>
        <w:t>in</w:t>
      </w:r>
      <w:r w:rsidR="00A02BEB">
        <w:rPr>
          <w:rFonts w:ascii="Times New Roman" w:hAnsi="Times New Roman" w:cs="Times New Roman"/>
          <w:color w:val="000000" w:themeColor="text1"/>
          <w:sz w:val="20"/>
        </w:rPr>
        <w:t xml:space="preserve"> NR-U and IIoT</w:t>
      </w:r>
      <w:r w:rsidR="00862EF4">
        <w:rPr>
          <w:rFonts w:ascii="Times New Roman" w:hAnsi="Times New Roman" w:cs="Times New Roman"/>
          <w:color w:val="000000" w:themeColor="text1"/>
          <w:sz w:val="20"/>
        </w:rPr>
        <w:t>/URLLC in</w:t>
      </w:r>
      <w:r w:rsidR="00A02BEB">
        <w:rPr>
          <w:rFonts w:ascii="Times New Roman" w:hAnsi="Times New Roman" w:cs="Times New Roman"/>
          <w:color w:val="000000" w:themeColor="text1"/>
          <w:sz w:val="20"/>
        </w:rPr>
        <w:t xml:space="preserve"> unlicensed controlled environments</w:t>
      </w:r>
      <w:r w:rsidR="00656876">
        <w:rPr>
          <w:rFonts w:ascii="Times New Roman" w:hAnsi="Times New Roman" w:cs="Times New Roman"/>
          <w:color w:val="000000" w:themeColor="text1"/>
          <w:sz w:val="20"/>
        </w:rPr>
        <w:t>”</w:t>
      </w:r>
      <w:r w:rsidR="00A02BEB">
        <w:rPr>
          <w:rFonts w:ascii="Times New Roman" w:hAnsi="Times New Roman" w:cs="Times New Roman"/>
          <w:color w:val="000000" w:themeColor="text1"/>
          <w:sz w:val="20"/>
        </w:rPr>
        <w:t>.</w:t>
      </w:r>
    </w:p>
    <w:p w:rsidR="00E510B8" w:rsidRPr="00E510B8" w:rsidRDefault="00F320FC" w:rsidP="00E510B8">
      <w:pPr>
        <w:pStyle w:val="1"/>
        <w:numPr>
          <w:ilvl w:val="0"/>
          <w:numId w:val="4"/>
        </w:numPr>
        <w:ind w:left="482" w:hanging="482"/>
        <w:rPr>
          <w:rFonts w:cs="Arial"/>
        </w:rPr>
      </w:pPr>
      <w:r w:rsidRPr="006F235F">
        <w:rPr>
          <w:rFonts w:cs="Arial"/>
        </w:rPr>
        <w:t>Discussion</w:t>
      </w:r>
    </w:p>
    <w:p w:rsidR="00932923" w:rsidRPr="00E510B8" w:rsidRDefault="00932923" w:rsidP="00E510B8">
      <w:pPr>
        <w:pStyle w:val="a7"/>
        <w:numPr>
          <w:ilvl w:val="1"/>
          <w:numId w:val="4"/>
        </w:numPr>
        <w:spacing w:afterLines="50" w:after="180"/>
        <w:ind w:leftChars="0"/>
        <w:jc w:val="both"/>
        <w:outlineLvl w:val="1"/>
        <w:rPr>
          <w:rFonts w:ascii="Arial" w:hAnsi="Arial" w:cs="Arial"/>
          <w:sz w:val="28"/>
          <w:lang w:val="en-GB"/>
        </w:rPr>
      </w:pPr>
      <w:r w:rsidRPr="00E510B8">
        <w:rPr>
          <w:rFonts w:ascii="Arial" w:hAnsi="Arial" w:cs="Arial"/>
          <w:sz w:val="28"/>
          <w:lang w:val="en-GB"/>
        </w:rPr>
        <w:t>LBT Failure</w:t>
      </w:r>
    </w:p>
    <w:p w:rsidR="00E45318" w:rsidRPr="00E45318" w:rsidRDefault="00683371" w:rsidP="006F235F">
      <w:pPr>
        <w:jc w:val="both"/>
        <w:rPr>
          <w:rFonts w:ascii="Times New Roman" w:hAnsi="Times New Roman" w:cs="Times New Roman"/>
          <w:sz w:val="20"/>
        </w:rPr>
      </w:pPr>
      <w:r>
        <w:rPr>
          <w:rFonts w:ascii="Times New Roman" w:hAnsi="Times New Roman" w:cs="Times New Roman"/>
          <w:sz w:val="20"/>
          <w:lang w:val="en-GB"/>
        </w:rPr>
        <w:t>I</w:t>
      </w:r>
      <w:r>
        <w:rPr>
          <w:rFonts w:ascii="Times New Roman" w:hAnsi="Times New Roman" w:cs="Times New Roman"/>
          <w:sz w:val="20"/>
        </w:rPr>
        <w:t xml:space="preserve">n 3GPP </w:t>
      </w:r>
      <w:r w:rsidR="00E74BE4">
        <w:rPr>
          <w:rFonts w:ascii="Times New Roman" w:hAnsi="Times New Roman" w:cs="Times New Roman"/>
          <w:sz w:val="20"/>
        </w:rPr>
        <w:t xml:space="preserve">Rel-17 NR </w:t>
      </w:r>
      <w:r w:rsidR="00F46AA8">
        <w:rPr>
          <w:rFonts w:ascii="Times New Roman" w:hAnsi="Times New Roman" w:cs="Times New Roman"/>
          <w:sz w:val="20"/>
        </w:rPr>
        <w:t>IIoT/URLLC w</w:t>
      </w:r>
      <w:r w:rsidR="00E74BE4">
        <w:rPr>
          <w:rFonts w:ascii="Times New Roman" w:hAnsi="Times New Roman" w:cs="Times New Roman"/>
          <w:sz w:val="20"/>
        </w:rPr>
        <w:t>ork</w:t>
      </w:r>
      <w:r w:rsidR="00F46AA8">
        <w:rPr>
          <w:rFonts w:ascii="Times New Roman" w:hAnsi="Times New Roman" w:cs="Times New Roman"/>
          <w:sz w:val="20"/>
        </w:rPr>
        <w:t>ing i</w:t>
      </w:r>
      <w:r w:rsidR="00E74BE4">
        <w:rPr>
          <w:rFonts w:ascii="Times New Roman" w:hAnsi="Times New Roman" w:cs="Times New Roman"/>
          <w:sz w:val="20"/>
        </w:rPr>
        <w:t>tem</w:t>
      </w:r>
      <w:r>
        <w:rPr>
          <w:rFonts w:ascii="Times New Roman" w:hAnsi="Times New Roman" w:cs="Times New Roman"/>
          <w:sz w:val="20"/>
        </w:rPr>
        <w:t xml:space="preserve"> </w:t>
      </w:r>
      <w:r w:rsidR="007A3353">
        <w:rPr>
          <w:rFonts w:ascii="Times New Roman" w:hAnsi="Times New Roman" w:cs="Times New Roman"/>
          <w:sz w:val="20"/>
        </w:rPr>
        <w:t>“</w:t>
      </w:r>
      <w:r>
        <w:rPr>
          <w:rFonts w:ascii="Times New Roman" w:hAnsi="Times New Roman" w:cs="Times New Roman"/>
          <w:sz w:val="20"/>
        </w:rPr>
        <w:t>the uplink enhancements for URLLC in unlicensed controlled environments</w:t>
      </w:r>
      <w:r w:rsidR="007A3353">
        <w:rPr>
          <w:rFonts w:ascii="Times New Roman" w:hAnsi="Times New Roman" w:cs="Times New Roman"/>
          <w:sz w:val="20"/>
        </w:rPr>
        <w:t>”</w:t>
      </w:r>
      <w:r w:rsidR="00D67578">
        <w:rPr>
          <w:rFonts w:ascii="Times New Roman" w:hAnsi="Times New Roman" w:cs="Times New Roman" w:hint="eastAsia"/>
          <w:sz w:val="20"/>
        </w:rPr>
        <w:t xml:space="preserve">, </w:t>
      </w:r>
      <w:r w:rsidR="00D67578">
        <w:rPr>
          <w:rFonts w:ascii="Times New Roman" w:hAnsi="Times New Roman" w:cs="Times New Roman"/>
          <w:sz w:val="20"/>
        </w:rPr>
        <w:t xml:space="preserve">the “LBT failure would happen in controlled environments or not” is the </w:t>
      </w:r>
      <w:r w:rsidR="00FD598E">
        <w:rPr>
          <w:rFonts w:ascii="Times New Roman" w:hAnsi="Times New Roman" w:cs="Times New Roman"/>
          <w:sz w:val="20"/>
        </w:rPr>
        <w:t>most important</w:t>
      </w:r>
      <w:r w:rsidR="00D67578">
        <w:rPr>
          <w:rFonts w:ascii="Times New Roman" w:hAnsi="Times New Roman" w:cs="Times New Roman"/>
          <w:sz w:val="20"/>
        </w:rPr>
        <w:t xml:space="preserve"> </w:t>
      </w:r>
      <w:r w:rsidR="00F168B1">
        <w:rPr>
          <w:rFonts w:ascii="Times New Roman" w:hAnsi="Times New Roman" w:cs="Times New Roman"/>
          <w:sz w:val="20"/>
        </w:rPr>
        <w:t>issue</w:t>
      </w:r>
      <w:r w:rsidR="00E45318">
        <w:rPr>
          <w:rFonts w:ascii="Times New Roman" w:hAnsi="Times New Roman" w:cs="Times New Roman"/>
          <w:sz w:val="20"/>
        </w:rPr>
        <w:t xml:space="preserve"> that we</w:t>
      </w:r>
      <w:r w:rsidR="00D67578">
        <w:rPr>
          <w:rFonts w:ascii="Times New Roman" w:hAnsi="Times New Roman" w:cs="Times New Roman"/>
          <w:sz w:val="20"/>
        </w:rPr>
        <w:t xml:space="preserve"> should</w:t>
      </w:r>
      <w:r w:rsidR="00F168B1">
        <w:rPr>
          <w:rFonts w:ascii="Times New Roman" w:hAnsi="Times New Roman" w:cs="Times New Roman"/>
          <w:sz w:val="20"/>
        </w:rPr>
        <w:t xml:space="preserve"> be</w:t>
      </w:r>
      <w:r w:rsidR="00D67578">
        <w:rPr>
          <w:rFonts w:ascii="Times New Roman" w:hAnsi="Times New Roman" w:cs="Times New Roman"/>
          <w:sz w:val="20"/>
        </w:rPr>
        <w:t xml:space="preserve"> c</w:t>
      </w:r>
      <w:r w:rsidR="00C1290F">
        <w:rPr>
          <w:rFonts w:ascii="Times New Roman" w:hAnsi="Times New Roman" w:cs="Times New Roman"/>
          <w:sz w:val="20"/>
        </w:rPr>
        <w:t xml:space="preserve">larified, </w:t>
      </w:r>
      <w:r w:rsidR="00E45318">
        <w:rPr>
          <w:rFonts w:ascii="Times New Roman" w:hAnsi="Times New Roman" w:cs="Times New Roman" w:hint="eastAsia"/>
          <w:sz w:val="20"/>
        </w:rPr>
        <w:t>because</w:t>
      </w:r>
      <w:r w:rsidR="00C1290F">
        <w:rPr>
          <w:rFonts w:ascii="Times New Roman" w:hAnsi="Times New Roman" w:cs="Times New Roman"/>
          <w:sz w:val="20"/>
        </w:rPr>
        <w:t xml:space="preserve"> it will </w:t>
      </w:r>
      <w:r w:rsidR="00B612B6">
        <w:rPr>
          <w:rFonts w:ascii="Times New Roman" w:hAnsi="Times New Roman" w:cs="Times New Roman"/>
          <w:sz w:val="20"/>
        </w:rPr>
        <w:t>affect</w:t>
      </w:r>
      <w:r w:rsidR="00C1290F">
        <w:rPr>
          <w:rFonts w:ascii="Times New Roman" w:hAnsi="Times New Roman" w:cs="Times New Roman"/>
          <w:sz w:val="20"/>
        </w:rPr>
        <w:t xml:space="preserve"> the </w:t>
      </w:r>
      <w:r w:rsidR="00C1290F" w:rsidRPr="00C1290F">
        <w:rPr>
          <w:rFonts w:ascii="Times New Roman" w:hAnsi="Times New Roman" w:cs="Times New Roman"/>
          <w:sz w:val="20"/>
        </w:rPr>
        <w:t>development of</w:t>
      </w:r>
      <w:r w:rsidR="00E45318">
        <w:rPr>
          <w:rFonts w:ascii="Times New Roman" w:hAnsi="Times New Roman" w:cs="Times New Roman"/>
          <w:sz w:val="20"/>
        </w:rPr>
        <w:t xml:space="preserve"> the</w:t>
      </w:r>
      <w:r w:rsidR="00C1290F">
        <w:rPr>
          <w:rFonts w:ascii="Times New Roman" w:hAnsi="Times New Roman" w:cs="Times New Roman"/>
          <w:sz w:val="20"/>
        </w:rPr>
        <w:t xml:space="preserve"> IIoT/URLLC </w:t>
      </w:r>
      <w:r w:rsidR="00E45318">
        <w:rPr>
          <w:rFonts w:ascii="Times New Roman" w:hAnsi="Times New Roman" w:cs="Times New Roman"/>
          <w:sz w:val="20"/>
        </w:rPr>
        <w:t>in unlicensed</w:t>
      </w:r>
      <w:r w:rsidR="0006126C">
        <w:rPr>
          <w:rFonts w:ascii="Times New Roman" w:hAnsi="Times New Roman" w:cs="Times New Roman"/>
          <w:sz w:val="20"/>
        </w:rPr>
        <w:t xml:space="preserve"> controlled environments</w:t>
      </w:r>
      <w:r w:rsidR="002D6241">
        <w:rPr>
          <w:rFonts w:ascii="Times New Roman" w:hAnsi="Times New Roman" w:cs="Times New Roman"/>
          <w:sz w:val="20"/>
        </w:rPr>
        <w:t>. According to the</w:t>
      </w:r>
      <w:r w:rsidR="0078238D">
        <w:rPr>
          <w:rFonts w:ascii="Times New Roman" w:hAnsi="Times New Roman" w:cs="Times New Roman"/>
          <w:sz w:val="20"/>
        </w:rPr>
        <w:t xml:space="preserve"> following understanding from </w:t>
      </w:r>
      <w:r w:rsidR="0078238D" w:rsidRPr="0078238D">
        <w:rPr>
          <w:rFonts w:ascii="Times New Roman" w:hAnsi="Times New Roman" w:cs="Times New Roman" w:hint="eastAsia"/>
          <w:sz w:val="20"/>
        </w:rPr>
        <w:t>WID in RP-201310</w:t>
      </w:r>
      <w:r w:rsidR="002D6241">
        <w:rPr>
          <w:rFonts w:ascii="Times New Roman" w:hAnsi="Times New Roman" w:cs="Times New Roman"/>
          <w:sz w:val="20"/>
        </w:rPr>
        <w:t xml:space="preserve"> of</w:t>
      </w:r>
      <w:r w:rsidR="0078238D">
        <w:rPr>
          <w:rFonts w:ascii="Times New Roman" w:hAnsi="Times New Roman" w:cs="Times New Roman"/>
          <w:sz w:val="20"/>
        </w:rPr>
        <w:t xml:space="preserve"> the</w:t>
      </w:r>
      <w:r w:rsidR="002D6241">
        <w:rPr>
          <w:rFonts w:ascii="Times New Roman" w:hAnsi="Times New Roman" w:cs="Times New Roman"/>
          <w:sz w:val="20"/>
        </w:rPr>
        <w:t xml:space="preserve"> </w:t>
      </w:r>
      <w:r w:rsidR="00E45318">
        <w:rPr>
          <w:rFonts w:ascii="Times New Roman" w:hAnsi="Times New Roman" w:cs="Times New Roman"/>
          <w:sz w:val="20"/>
        </w:rPr>
        <w:t>“</w:t>
      </w:r>
      <w:r w:rsidR="002D6241">
        <w:rPr>
          <w:rFonts w:ascii="Times New Roman" w:hAnsi="Times New Roman" w:cs="Times New Roman"/>
          <w:sz w:val="20"/>
        </w:rPr>
        <w:t>controlled environments</w:t>
      </w:r>
      <w:r w:rsidR="00E45318">
        <w:rPr>
          <w:rFonts w:ascii="Times New Roman" w:hAnsi="Times New Roman" w:cs="Times New Roman"/>
          <w:sz w:val="20"/>
        </w:rPr>
        <w:t>”</w:t>
      </w:r>
      <w:r w:rsidR="00DC5D0C">
        <w:rPr>
          <w:rFonts w:ascii="Times New Roman" w:hAnsi="Times New Roman" w:cs="Times New Roman"/>
          <w:sz w:val="20"/>
        </w:rPr>
        <w:t xml:space="preserve"> [1]</w:t>
      </w:r>
      <w:r w:rsidR="0078238D">
        <w:rPr>
          <w:rFonts w:ascii="Times New Roman" w:hAnsi="Times New Roman" w:cs="Times New Roman"/>
          <w:sz w:val="20"/>
        </w:rPr>
        <w:t>:</w:t>
      </w:r>
    </w:p>
    <w:p w:rsidR="0078238D" w:rsidRPr="0078238D" w:rsidRDefault="0078238D" w:rsidP="00E45318">
      <w:pPr>
        <w:pStyle w:val="a7"/>
        <w:numPr>
          <w:ilvl w:val="0"/>
          <w:numId w:val="2"/>
        </w:numPr>
        <w:spacing w:beforeLines="50" w:before="180" w:afterLines="50" w:after="180"/>
        <w:ind w:leftChars="0" w:left="482" w:hanging="482"/>
        <w:jc w:val="both"/>
        <w:rPr>
          <w:rFonts w:ascii="Times New Roman" w:hAnsi="Times New Roman" w:cs="Times New Roman"/>
          <w:sz w:val="20"/>
        </w:rPr>
      </w:pPr>
      <w:r w:rsidRPr="0078238D">
        <w:rPr>
          <w:rFonts w:ascii="Times New Roman" w:hAnsi="Times New Roman" w:cs="Times New Roman"/>
          <w:sz w:val="20"/>
        </w:rPr>
        <w:t xml:space="preserve">The support of unlicensed operation needs checking if Release 16 features need any additions to enable operation on FR1, especially in controlled environments, which assumes an environment which contains only devices operating on the unlicensed band installed by the facility owner </w:t>
      </w:r>
      <w:r w:rsidRPr="0078238D">
        <w:rPr>
          <w:rFonts w:ascii="Times New Roman" w:hAnsi="Times New Roman" w:cs="Times New Roman" w:hint="eastAsia"/>
          <w:sz w:val="20"/>
        </w:rPr>
        <w:t xml:space="preserve">and where </w:t>
      </w:r>
      <w:r w:rsidRPr="00414E09">
        <w:rPr>
          <w:rFonts w:ascii="Times New Roman" w:hAnsi="Times New Roman" w:cs="Times New Roman" w:hint="eastAsia"/>
          <w:sz w:val="20"/>
          <w:highlight w:val="yellow"/>
        </w:rPr>
        <w:t xml:space="preserve">unexpected interference from other systems and/or radio access technology only </w:t>
      </w:r>
      <w:r w:rsidRPr="00414E09">
        <w:rPr>
          <w:rFonts w:ascii="Times New Roman" w:hAnsi="Times New Roman" w:cs="Times New Roman" w:hint="eastAsia"/>
          <w:b/>
          <w:sz w:val="20"/>
          <w:highlight w:val="yellow"/>
        </w:rPr>
        <w:t>sporadically happens</w:t>
      </w:r>
      <w:r w:rsidRPr="00414E09">
        <w:rPr>
          <w:rFonts w:ascii="Times New Roman" w:hAnsi="Times New Roman" w:cs="Times New Roman"/>
          <w:sz w:val="20"/>
          <w:highlight w:val="yellow"/>
        </w:rPr>
        <w:t>.</w:t>
      </w:r>
      <w:bookmarkStart w:id="0" w:name="_GoBack"/>
      <w:bookmarkEnd w:id="0"/>
    </w:p>
    <w:p w:rsidR="00F46AA8" w:rsidRPr="00F46AA8" w:rsidRDefault="007002C5" w:rsidP="00932D3E">
      <w:pPr>
        <w:tabs>
          <w:tab w:val="left" w:pos="1020"/>
        </w:tabs>
        <w:spacing w:afterLines="50" w:after="180"/>
        <w:jc w:val="both"/>
        <w:rPr>
          <w:rFonts w:ascii="Times New Roman" w:hAnsi="Times New Roman" w:cs="Times New Roman"/>
          <w:sz w:val="20"/>
        </w:rPr>
      </w:pPr>
      <w:r w:rsidRPr="007002C5">
        <w:rPr>
          <w:rFonts w:ascii="Times New Roman" w:hAnsi="Times New Roman" w:cs="Times New Roman"/>
          <w:sz w:val="20"/>
        </w:rPr>
        <w:t>Honestly</w:t>
      </w:r>
      <w:r w:rsidR="00345C5D">
        <w:rPr>
          <w:rFonts w:ascii="Times New Roman" w:hAnsi="Times New Roman" w:cs="Times New Roman"/>
          <w:sz w:val="20"/>
        </w:rPr>
        <w:t>,</w:t>
      </w:r>
      <w:r w:rsidR="001D2055">
        <w:rPr>
          <w:rFonts w:ascii="Times New Roman" w:hAnsi="Times New Roman" w:cs="Times New Roman"/>
          <w:sz w:val="20"/>
        </w:rPr>
        <w:t xml:space="preserve"> </w:t>
      </w:r>
      <w:r w:rsidR="00044259">
        <w:rPr>
          <w:rFonts w:ascii="Times New Roman" w:hAnsi="Times New Roman" w:cs="Times New Roman"/>
          <w:sz w:val="20"/>
        </w:rPr>
        <w:t xml:space="preserve">it </w:t>
      </w:r>
      <w:r w:rsidR="00867FF6">
        <w:rPr>
          <w:rFonts w:ascii="Times New Roman" w:hAnsi="Times New Roman" w:cs="Times New Roman"/>
          <w:sz w:val="20"/>
        </w:rPr>
        <w:t>is</w:t>
      </w:r>
      <w:r w:rsidR="005D3ADC">
        <w:rPr>
          <w:rFonts w:ascii="Times New Roman" w:hAnsi="Times New Roman" w:cs="Times New Roman"/>
          <w:sz w:val="20"/>
        </w:rPr>
        <w:t xml:space="preserve"> </w:t>
      </w:r>
      <w:r>
        <w:rPr>
          <w:rFonts w:ascii="Times New Roman" w:hAnsi="Times New Roman" w:cs="Times New Roman"/>
          <w:sz w:val="20"/>
        </w:rPr>
        <w:t>hard</w:t>
      </w:r>
      <w:r w:rsidR="00CF5D83">
        <w:rPr>
          <w:rFonts w:ascii="Times New Roman" w:hAnsi="Times New Roman" w:cs="Times New Roman"/>
          <w:sz w:val="20"/>
        </w:rPr>
        <w:t xml:space="preserve"> to </w:t>
      </w:r>
      <w:r>
        <w:rPr>
          <w:rFonts w:ascii="Times New Roman" w:hAnsi="Times New Roman" w:cs="Times New Roman"/>
          <w:sz w:val="20"/>
        </w:rPr>
        <w:t>say</w:t>
      </w:r>
      <w:r w:rsidR="00CF5D83">
        <w:rPr>
          <w:rFonts w:ascii="Times New Roman" w:hAnsi="Times New Roman" w:cs="Times New Roman"/>
          <w:sz w:val="20"/>
        </w:rPr>
        <w:t xml:space="preserve"> the LBT failure </w:t>
      </w:r>
      <w:r w:rsidR="00867FF6">
        <w:rPr>
          <w:rFonts w:ascii="Times New Roman" w:hAnsi="Times New Roman" w:cs="Times New Roman"/>
          <w:sz w:val="20"/>
        </w:rPr>
        <w:t>would</w:t>
      </w:r>
      <w:r w:rsidR="00CF5D83">
        <w:rPr>
          <w:rFonts w:ascii="Times New Roman" w:hAnsi="Times New Roman" w:cs="Times New Roman"/>
          <w:sz w:val="20"/>
        </w:rPr>
        <w:t xml:space="preserve"> not happen</w:t>
      </w:r>
      <w:r w:rsidR="003E18BF">
        <w:rPr>
          <w:rFonts w:ascii="Times New Roman" w:hAnsi="Times New Roman" w:cs="Times New Roman"/>
          <w:sz w:val="20"/>
        </w:rPr>
        <w:t xml:space="preserve"> in the</w:t>
      </w:r>
      <w:r w:rsidR="00CF31F3">
        <w:rPr>
          <w:rFonts w:ascii="Times New Roman" w:hAnsi="Times New Roman" w:cs="Times New Roman"/>
          <w:sz w:val="20"/>
        </w:rPr>
        <w:t xml:space="preserve"> unlicensed</w:t>
      </w:r>
      <w:r w:rsidR="003E18BF">
        <w:rPr>
          <w:rFonts w:ascii="Times New Roman" w:hAnsi="Times New Roman" w:cs="Times New Roman"/>
          <w:sz w:val="20"/>
        </w:rPr>
        <w:t xml:space="preserve"> controlled environments</w:t>
      </w:r>
      <w:r w:rsidR="00CF5D83">
        <w:rPr>
          <w:rFonts w:ascii="Times New Roman" w:hAnsi="Times New Roman" w:cs="Times New Roman"/>
          <w:sz w:val="20"/>
        </w:rPr>
        <w:t>, but</w:t>
      </w:r>
      <w:r w:rsidR="005215D5">
        <w:rPr>
          <w:rFonts w:ascii="Times New Roman" w:hAnsi="Times New Roman" w:cs="Times New Roman"/>
          <w:sz w:val="20"/>
        </w:rPr>
        <w:t xml:space="preserve"> we think</w:t>
      </w:r>
      <w:r w:rsidR="001D2055">
        <w:rPr>
          <w:rFonts w:ascii="Times New Roman" w:hAnsi="Times New Roman" w:cs="Times New Roman"/>
          <w:sz w:val="20"/>
        </w:rPr>
        <w:t xml:space="preserve"> </w:t>
      </w:r>
      <w:r w:rsidR="00867FF6">
        <w:rPr>
          <w:rFonts w:ascii="Times New Roman" w:hAnsi="Times New Roman" w:cs="Times New Roman"/>
          <w:sz w:val="20"/>
        </w:rPr>
        <w:t>it would</w:t>
      </w:r>
      <w:r w:rsidR="001D2055">
        <w:rPr>
          <w:rFonts w:ascii="Times New Roman" w:hAnsi="Times New Roman" w:cs="Times New Roman"/>
          <w:sz w:val="20"/>
        </w:rPr>
        <w:t xml:space="preserve"> happen</w:t>
      </w:r>
      <w:r w:rsidR="003E18BF">
        <w:rPr>
          <w:rFonts w:ascii="Times New Roman" w:hAnsi="Times New Roman" w:cs="Times New Roman"/>
          <w:sz w:val="20"/>
        </w:rPr>
        <w:t xml:space="preserve"> in</w:t>
      </w:r>
      <w:r w:rsidR="001D2055">
        <w:rPr>
          <w:rFonts w:ascii="Times New Roman" w:hAnsi="Times New Roman" w:cs="Times New Roman"/>
          <w:sz w:val="20"/>
        </w:rPr>
        <w:t xml:space="preserve"> the expected</w:t>
      </w:r>
      <w:r w:rsidR="000C2E9E">
        <w:rPr>
          <w:rFonts w:ascii="Times New Roman" w:hAnsi="Times New Roman" w:cs="Times New Roman"/>
          <w:sz w:val="20"/>
        </w:rPr>
        <w:t xml:space="preserve"> </w:t>
      </w:r>
      <w:r w:rsidR="000C2E9E" w:rsidRPr="0078238D">
        <w:rPr>
          <w:rFonts w:ascii="Times New Roman" w:hAnsi="Times New Roman" w:cs="Times New Roman" w:hint="eastAsia"/>
          <w:sz w:val="20"/>
        </w:rPr>
        <w:t>interference</w:t>
      </w:r>
      <w:r w:rsidR="001D2055">
        <w:rPr>
          <w:rFonts w:ascii="Times New Roman" w:hAnsi="Times New Roman" w:cs="Times New Roman"/>
          <w:sz w:val="20"/>
        </w:rPr>
        <w:t xml:space="preserve"> scenario</w:t>
      </w:r>
      <w:r w:rsidR="00FD598E">
        <w:rPr>
          <w:rFonts w:ascii="Times New Roman" w:hAnsi="Times New Roman" w:cs="Times New Roman"/>
          <w:sz w:val="20"/>
        </w:rPr>
        <w:t xml:space="preserve"> (e.g.</w:t>
      </w:r>
      <w:r w:rsidR="00AA6714">
        <w:rPr>
          <w:rFonts w:ascii="Times New Roman" w:hAnsi="Times New Roman" w:cs="Times New Roman"/>
          <w:sz w:val="20"/>
        </w:rPr>
        <w:t xml:space="preserve"> an</w:t>
      </w:r>
      <w:r w:rsidR="00AA6714" w:rsidRPr="00AA6714">
        <w:rPr>
          <w:rFonts w:ascii="Times New Roman" w:hAnsi="Times New Roman" w:cs="Times New Roman"/>
          <w:sz w:val="20"/>
        </w:rPr>
        <w:t xml:space="preserve"> </w:t>
      </w:r>
      <w:r w:rsidR="00AA6714">
        <w:rPr>
          <w:rFonts w:ascii="Times New Roman" w:hAnsi="Times New Roman" w:cs="Times New Roman"/>
          <w:sz w:val="20"/>
        </w:rPr>
        <w:t>i</w:t>
      </w:r>
      <w:r w:rsidR="00AA6714" w:rsidRPr="00AA6714">
        <w:rPr>
          <w:rFonts w:ascii="Times New Roman" w:hAnsi="Times New Roman" w:cs="Times New Roman"/>
          <w:sz w:val="20"/>
        </w:rPr>
        <w:t>rresistible specific time</w:t>
      </w:r>
      <w:r w:rsidR="00AA6714">
        <w:rPr>
          <w:rFonts w:ascii="Times New Roman" w:hAnsi="Times New Roman" w:cs="Times New Roman"/>
          <w:sz w:val="20"/>
        </w:rPr>
        <w:t xml:space="preserve"> need to use the nonNR-U technique</w:t>
      </w:r>
      <w:r w:rsidR="00FD598E">
        <w:rPr>
          <w:rFonts w:ascii="Times New Roman" w:hAnsi="Times New Roman" w:cs="Times New Roman"/>
          <w:sz w:val="20"/>
        </w:rPr>
        <w:t>)</w:t>
      </w:r>
      <w:r w:rsidR="001D2055">
        <w:rPr>
          <w:rFonts w:ascii="Times New Roman" w:hAnsi="Times New Roman" w:cs="Times New Roman"/>
          <w:sz w:val="20"/>
        </w:rPr>
        <w:t xml:space="preserve"> most of </w:t>
      </w:r>
      <w:r w:rsidR="003E18BF">
        <w:rPr>
          <w:rFonts w:ascii="Times New Roman" w:hAnsi="Times New Roman" w:cs="Times New Roman"/>
          <w:sz w:val="20"/>
        </w:rPr>
        <w:t xml:space="preserve">the </w:t>
      </w:r>
      <w:r w:rsidR="001D2055">
        <w:rPr>
          <w:rFonts w:ascii="Times New Roman" w:hAnsi="Times New Roman" w:cs="Times New Roman"/>
          <w:sz w:val="20"/>
        </w:rPr>
        <w:t>time</w:t>
      </w:r>
      <w:r w:rsidR="00867FF6">
        <w:rPr>
          <w:rFonts w:ascii="Times New Roman" w:hAnsi="Times New Roman" w:cs="Times New Roman"/>
          <w:sz w:val="20"/>
        </w:rPr>
        <w:t>.</w:t>
      </w:r>
      <w:r w:rsidR="001D2055">
        <w:rPr>
          <w:rFonts w:ascii="Times New Roman" w:hAnsi="Times New Roman" w:cs="Times New Roman"/>
          <w:sz w:val="20"/>
        </w:rPr>
        <w:t xml:space="preserve"> </w:t>
      </w:r>
      <w:r w:rsidR="00857CF6">
        <w:rPr>
          <w:rFonts w:ascii="Times New Roman" w:hAnsi="Times New Roman" w:cs="Times New Roman"/>
          <w:sz w:val="20"/>
        </w:rPr>
        <w:t>As f</w:t>
      </w:r>
      <w:r w:rsidR="00F46AA8">
        <w:rPr>
          <w:rFonts w:ascii="Times New Roman" w:hAnsi="Times New Roman" w:cs="Times New Roman"/>
          <w:sz w:val="20"/>
        </w:rPr>
        <w:t xml:space="preserve">or </w:t>
      </w:r>
      <w:r w:rsidR="00867FF6">
        <w:rPr>
          <w:rFonts w:ascii="Times New Roman" w:hAnsi="Times New Roman" w:cs="Times New Roman"/>
          <w:sz w:val="20"/>
        </w:rPr>
        <w:t>the</w:t>
      </w:r>
      <w:r w:rsidR="00347A28">
        <w:rPr>
          <w:rFonts w:ascii="Times New Roman" w:hAnsi="Times New Roman" w:cs="Times New Roman"/>
          <w:sz w:val="20"/>
        </w:rPr>
        <w:t xml:space="preserve"> LBT</w:t>
      </w:r>
      <w:r w:rsidR="00625CEB">
        <w:rPr>
          <w:rFonts w:ascii="Times New Roman" w:hAnsi="Times New Roman" w:cs="Times New Roman"/>
          <w:sz w:val="20"/>
        </w:rPr>
        <w:t xml:space="preserve"> failure happen</w:t>
      </w:r>
      <w:r w:rsidR="00347A28">
        <w:rPr>
          <w:rFonts w:ascii="Times New Roman" w:hAnsi="Times New Roman" w:cs="Times New Roman"/>
          <w:sz w:val="20"/>
        </w:rPr>
        <w:t xml:space="preserve"> cause from</w:t>
      </w:r>
      <w:r w:rsidR="00625CEB">
        <w:rPr>
          <w:rFonts w:ascii="Times New Roman" w:hAnsi="Times New Roman" w:cs="Times New Roman"/>
          <w:sz w:val="20"/>
        </w:rPr>
        <w:t xml:space="preserve"> the</w:t>
      </w:r>
      <w:r w:rsidR="00867FF6">
        <w:rPr>
          <w:rFonts w:ascii="Times New Roman" w:hAnsi="Times New Roman" w:cs="Times New Roman"/>
          <w:sz w:val="20"/>
        </w:rPr>
        <w:t xml:space="preserve"> sporadically happens unexpected </w:t>
      </w:r>
      <w:r w:rsidR="000C2E9E" w:rsidRPr="0078238D">
        <w:rPr>
          <w:rFonts w:ascii="Times New Roman" w:hAnsi="Times New Roman" w:cs="Times New Roman" w:hint="eastAsia"/>
          <w:sz w:val="20"/>
        </w:rPr>
        <w:t>interference</w:t>
      </w:r>
      <w:r w:rsidR="000C2E9E">
        <w:rPr>
          <w:rFonts w:ascii="Times New Roman" w:hAnsi="Times New Roman" w:cs="Times New Roman"/>
          <w:sz w:val="20"/>
        </w:rPr>
        <w:t xml:space="preserve"> scenario</w:t>
      </w:r>
      <w:r w:rsidR="00CF31F3">
        <w:rPr>
          <w:rFonts w:ascii="Times New Roman" w:hAnsi="Times New Roman" w:cs="Times New Roman"/>
          <w:sz w:val="20"/>
        </w:rPr>
        <w:t>, it</w:t>
      </w:r>
      <w:r w:rsidR="00F46AA8">
        <w:rPr>
          <w:rFonts w:ascii="Times New Roman" w:hAnsi="Times New Roman" w:cs="Times New Roman"/>
          <w:sz w:val="20"/>
        </w:rPr>
        <w:t xml:space="preserve"> </w:t>
      </w:r>
      <w:r w:rsidR="00F46AA8">
        <w:rPr>
          <w:rFonts w:ascii="Times New Roman" w:hAnsi="Times New Roman" w:cs="Times New Roman"/>
          <w:sz w:val="20"/>
        </w:rPr>
        <w:lastRenderedPageBreak/>
        <w:t>can</w:t>
      </w:r>
      <w:r w:rsidR="00862EF4">
        <w:rPr>
          <w:rFonts w:ascii="Times New Roman" w:hAnsi="Times New Roman" w:cs="Times New Roman"/>
          <w:sz w:val="20"/>
        </w:rPr>
        <w:t xml:space="preserve"> be ignored on IIoT/URLLC in unlicensed controlled environments</w:t>
      </w:r>
      <w:r w:rsidR="00CF31F3">
        <w:rPr>
          <w:rFonts w:ascii="Times New Roman" w:hAnsi="Times New Roman" w:cs="Times New Roman"/>
          <w:sz w:val="20"/>
        </w:rPr>
        <w:t>, for</w:t>
      </w:r>
      <w:r w:rsidR="00CF31F3" w:rsidRPr="00CF31F3">
        <w:rPr>
          <w:rFonts w:ascii="Times New Roman" w:hAnsi="Times New Roman" w:cs="Times New Roman"/>
          <w:sz w:val="20"/>
        </w:rPr>
        <w:t xml:space="preserve"> </w:t>
      </w:r>
      <w:r w:rsidR="00CF31F3">
        <w:rPr>
          <w:rFonts w:ascii="Times New Roman" w:hAnsi="Times New Roman" w:cs="Times New Roman"/>
          <w:sz w:val="20"/>
        </w:rPr>
        <w:t>long term basis</w:t>
      </w:r>
      <w:r w:rsidR="00862EF4">
        <w:rPr>
          <w:rFonts w:ascii="Times New Roman" w:hAnsi="Times New Roman" w:cs="Times New Roman"/>
          <w:sz w:val="20"/>
        </w:rPr>
        <w:t>.</w:t>
      </w:r>
    </w:p>
    <w:p w:rsidR="00C1290F" w:rsidRPr="00E510B8" w:rsidRDefault="001944B0" w:rsidP="00F46AA8">
      <w:pPr>
        <w:jc w:val="both"/>
        <w:rPr>
          <w:rFonts w:ascii="Times New Roman" w:hAnsi="Times New Roman" w:cs="Times New Roman"/>
          <w:b/>
          <w:sz w:val="20"/>
        </w:rPr>
      </w:pPr>
      <w:r>
        <w:rPr>
          <w:rFonts w:ascii="Times New Roman" w:hAnsi="Times New Roman" w:cs="Times New Roman"/>
          <w:b/>
          <w:sz w:val="20"/>
        </w:rPr>
        <w:t>Observation#</w:t>
      </w:r>
      <w:r w:rsidRPr="00384686">
        <w:rPr>
          <w:rFonts w:ascii="Times New Roman" w:hAnsi="Times New Roman" w:cs="Times New Roman"/>
          <w:b/>
          <w:sz w:val="20"/>
        </w:rPr>
        <w:t>1</w:t>
      </w:r>
      <w:r w:rsidR="00867FF6" w:rsidRPr="00763179">
        <w:rPr>
          <w:rFonts w:ascii="Times New Roman" w:hAnsi="Times New Roman" w:cs="Times New Roman"/>
          <w:b/>
          <w:sz w:val="20"/>
        </w:rPr>
        <w:t>:</w:t>
      </w:r>
      <w:r w:rsidR="00867FF6">
        <w:rPr>
          <w:rFonts w:ascii="Times New Roman" w:hAnsi="Times New Roman" w:cs="Times New Roman"/>
          <w:b/>
          <w:sz w:val="20"/>
        </w:rPr>
        <w:t xml:space="preserve"> For the </w:t>
      </w:r>
      <w:r w:rsidR="00F46AA8">
        <w:rPr>
          <w:rFonts w:ascii="Times New Roman" w:hAnsi="Times New Roman" w:cs="Times New Roman"/>
          <w:b/>
          <w:sz w:val="20"/>
        </w:rPr>
        <w:t>working i</w:t>
      </w:r>
      <w:r w:rsidR="00DD7204" w:rsidRPr="00DD7204">
        <w:rPr>
          <w:rFonts w:ascii="Times New Roman" w:hAnsi="Times New Roman" w:cs="Times New Roman"/>
          <w:b/>
          <w:sz w:val="20"/>
        </w:rPr>
        <w:t>tems “the uplink enhancements for URLLC in unlicensed controlled environments”</w:t>
      </w:r>
      <w:r w:rsidR="00867FF6">
        <w:rPr>
          <w:rFonts w:ascii="Times New Roman" w:hAnsi="Times New Roman" w:cs="Times New Roman"/>
          <w:b/>
          <w:sz w:val="20"/>
        </w:rPr>
        <w:t xml:space="preserve">, </w:t>
      </w:r>
      <w:r w:rsidR="00F46AA8">
        <w:rPr>
          <w:rFonts w:ascii="Times New Roman" w:hAnsi="Times New Roman" w:cs="Times New Roman"/>
          <w:b/>
          <w:sz w:val="20"/>
        </w:rPr>
        <w:t xml:space="preserve">should </w:t>
      </w:r>
      <w:r w:rsidR="008818C1">
        <w:rPr>
          <w:rFonts w:ascii="Times New Roman" w:hAnsi="Times New Roman" w:cs="Times New Roman"/>
          <w:b/>
          <w:sz w:val="20"/>
        </w:rPr>
        <w:t>focus on</w:t>
      </w:r>
      <w:r w:rsidR="00DD7204">
        <w:rPr>
          <w:rFonts w:ascii="Times New Roman" w:hAnsi="Times New Roman" w:cs="Times New Roman"/>
          <w:b/>
          <w:sz w:val="20"/>
        </w:rPr>
        <w:t xml:space="preserve"> the </w:t>
      </w:r>
      <w:r w:rsidR="000A1A9C">
        <w:rPr>
          <w:rFonts w:ascii="Times New Roman" w:hAnsi="Times New Roman" w:cs="Times New Roman"/>
          <w:b/>
          <w:sz w:val="20"/>
        </w:rPr>
        <w:t>LBT failure</w:t>
      </w:r>
      <w:r w:rsidR="008B0C2D">
        <w:rPr>
          <w:rFonts w:ascii="Times New Roman" w:hAnsi="Times New Roman" w:cs="Times New Roman"/>
          <w:b/>
          <w:sz w:val="20"/>
        </w:rPr>
        <w:t xml:space="preserve"> causing</w:t>
      </w:r>
      <w:r w:rsidR="000A1A9C">
        <w:rPr>
          <w:rFonts w:ascii="Times New Roman" w:hAnsi="Times New Roman" w:cs="Times New Roman"/>
          <w:b/>
          <w:sz w:val="20"/>
        </w:rPr>
        <w:t xml:space="preserve"> from</w:t>
      </w:r>
      <w:r w:rsidR="00625CEB">
        <w:rPr>
          <w:rFonts w:ascii="Times New Roman" w:hAnsi="Times New Roman" w:cs="Times New Roman"/>
          <w:b/>
          <w:sz w:val="20"/>
        </w:rPr>
        <w:t xml:space="preserve"> the</w:t>
      </w:r>
      <w:r w:rsidR="000A1A9C">
        <w:rPr>
          <w:rFonts w:ascii="Times New Roman" w:hAnsi="Times New Roman" w:cs="Times New Roman"/>
          <w:b/>
          <w:sz w:val="20"/>
        </w:rPr>
        <w:t xml:space="preserve"> </w:t>
      </w:r>
      <w:r w:rsidR="008818C1">
        <w:rPr>
          <w:rFonts w:ascii="Times New Roman" w:hAnsi="Times New Roman" w:cs="Times New Roman"/>
          <w:b/>
          <w:sz w:val="20"/>
        </w:rPr>
        <w:t xml:space="preserve">expected </w:t>
      </w:r>
      <w:r w:rsidR="000C2E9E" w:rsidRPr="000C2E9E">
        <w:rPr>
          <w:rFonts w:ascii="Times New Roman" w:hAnsi="Times New Roman" w:cs="Times New Roman" w:hint="eastAsia"/>
          <w:b/>
          <w:sz w:val="20"/>
        </w:rPr>
        <w:t>interference</w:t>
      </w:r>
      <w:r w:rsidR="00625CEB">
        <w:rPr>
          <w:rFonts w:ascii="Times New Roman" w:hAnsi="Times New Roman" w:cs="Times New Roman"/>
          <w:b/>
          <w:sz w:val="20"/>
        </w:rPr>
        <w:t xml:space="preserve"> in</w:t>
      </w:r>
      <w:r w:rsidR="00F46AA8">
        <w:rPr>
          <w:rFonts w:ascii="Times New Roman" w:hAnsi="Times New Roman" w:cs="Times New Roman"/>
          <w:b/>
          <w:sz w:val="20"/>
        </w:rPr>
        <w:t xml:space="preserve"> IIoT/URLLC in unlicensed controlled environments</w:t>
      </w:r>
      <w:r w:rsidR="00DD7204">
        <w:rPr>
          <w:rFonts w:ascii="Times New Roman" w:hAnsi="Times New Roman" w:cs="Times New Roman"/>
          <w:b/>
          <w:sz w:val="20"/>
        </w:rPr>
        <w:t>.</w:t>
      </w:r>
    </w:p>
    <w:p w:rsidR="00E510B8" w:rsidRPr="00E510B8" w:rsidRDefault="00E510B8" w:rsidP="00E510B8">
      <w:pPr>
        <w:pStyle w:val="a7"/>
        <w:numPr>
          <w:ilvl w:val="0"/>
          <w:numId w:val="7"/>
        </w:numPr>
        <w:ind w:leftChars="0"/>
        <w:jc w:val="both"/>
        <w:outlineLvl w:val="1"/>
        <w:rPr>
          <w:rFonts w:ascii="Times New Roman" w:hAnsi="Times New Roman" w:cs="Times New Roman"/>
          <w:vanish/>
          <w:sz w:val="20"/>
        </w:rPr>
      </w:pPr>
    </w:p>
    <w:p w:rsidR="00E510B8" w:rsidRPr="00E510B8" w:rsidRDefault="00E510B8" w:rsidP="00E510B8">
      <w:pPr>
        <w:pStyle w:val="a7"/>
        <w:numPr>
          <w:ilvl w:val="0"/>
          <w:numId w:val="7"/>
        </w:numPr>
        <w:ind w:leftChars="0"/>
        <w:jc w:val="both"/>
        <w:outlineLvl w:val="1"/>
        <w:rPr>
          <w:rFonts w:ascii="Times New Roman" w:hAnsi="Times New Roman" w:cs="Times New Roman"/>
          <w:vanish/>
          <w:sz w:val="20"/>
        </w:rPr>
      </w:pPr>
    </w:p>
    <w:p w:rsidR="00E510B8" w:rsidRPr="00E510B8" w:rsidRDefault="00E510B8" w:rsidP="00E510B8">
      <w:pPr>
        <w:pStyle w:val="a7"/>
        <w:numPr>
          <w:ilvl w:val="1"/>
          <w:numId w:val="7"/>
        </w:numPr>
        <w:ind w:leftChars="0"/>
        <w:jc w:val="both"/>
        <w:outlineLvl w:val="1"/>
        <w:rPr>
          <w:rFonts w:ascii="Times New Roman" w:hAnsi="Times New Roman" w:cs="Times New Roman"/>
          <w:vanish/>
          <w:sz w:val="20"/>
        </w:rPr>
      </w:pPr>
    </w:p>
    <w:p w:rsidR="00C1290F" w:rsidRPr="00E510B8" w:rsidRDefault="00334367" w:rsidP="00E510B8">
      <w:pPr>
        <w:pStyle w:val="a7"/>
        <w:numPr>
          <w:ilvl w:val="1"/>
          <w:numId w:val="7"/>
        </w:numPr>
        <w:spacing w:beforeLines="50" w:before="180" w:afterLines="50" w:after="180"/>
        <w:ind w:leftChars="0"/>
        <w:jc w:val="both"/>
        <w:outlineLvl w:val="1"/>
        <w:rPr>
          <w:rFonts w:ascii="Arial" w:hAnsi="Arial" w:cs="Arial"/>
          <w:sz w:val="28"/>
        </w:rPr>
      </w:pPr>
      <w:r>
        <w:rPr>
          <w:rFonts w:ascii="Arial" w:hAnsi="Arial" w:cs="Arial"/>
          <w:sz w:val="28"/>
        </w:rPr>
        <w:t xml:space="preserve"> </w:t>
      </w:r>
      <w:r>
        <w:rPr>
          <w:rFonts w:ascii="Arial" w:hAnsi="Arial" w:cs="Arial" w:hint="eastAsia"/>
          <w:sz w:val="28"/>
        </w:rPr>
        <w:t>cg-</w:t>
      </w:r>
      <w:r>
        <w:rPr>
          <w:rFonts w:ascii="Arial" w:hAnsi="Arial" w:cs="Arial"/>
          <w:sz w:val="28"/>
        </w:rPr>
        <w:t>Retransmission Timer</w:t>
      </w:r>
    </w:p>
    <w:p w:rsidR="006A57E2" w:rsidRDefault="000E6796" w:rsidP="00450C4C">
      <w:pPr>
        <w:jc w:val="both"/>
        <w:rPr>
          <w:rFonts w:ascii="Times New Roman" w:hAnsi="Times New Roman" w:cs="Times New Roman"/>
          <w:sz w:val="20"/>
        </w:rPr>
      </w:pPr>
      <w:r>
        <w:rPr>
          <w:rFonts w:ascii="Times New Roman" w:hAnsi="Times New Roman" w:cs="Times New Roman" w:hint="eastAsia"/>
          <w:sz w:val="20"/>
        </w:rPr>
        <w:t>In</w:t>
      </w:r>
      <w:r>
        <w:rPr>
          <w:rFonts w:ascii="Times New Roman" w:hAnsi="Times New Roman" w:cs="Times New Roman"/>
          <w:sz w:val="20"/>
        </w:rPr>
        <w:t xml:space="preserve"> RAN 2 </w:t>
      </w:r>
      <w:r>
        <w:rPr>
          <w:rFonts w:ascii="Times New Roman" w:hAnsi="Times New Roman" w:cs="Times New Roman" w:hint="eastAsia"/>
          <w:sz w:val="20"/>
        </w:rPr>
        <w:t>NR-U configured grant</w:t>
      </w:r>
      <w:r>
        <w:rPr>
          <w:rFonts w:ascii="Times New Roman" w:hAnsi="Times New Roman" w:cs="Times New Roman"/>
          <w:sz w:val="20"/>
        </w:rPr>
        <w:t xml:space="preserve">, </w:t>
      </w:r>
      <w:r>
        <w:rPr>
          <w:rFonts w:ascii="Times New Roman" w:hAnsi="Times New Roman" w:cs="Times New Roman" w:hint="eastAsia"/>
          <w:sz w:val="20"/>
        </w:rPr>
        <w:t>two timers had been</w:t>
      </w:r>
      <w:r w:rsidR="00D47B2B">
        <w:rPr>
          <w:rFonts w:ascii="Times New Roman" w:hAnsi="Times New Roman" w:cs="Times New Roman"/>
          <w:sz w:val="20"/>
        </w:rPr>
        <w:t xml:space="preserve"> well discussed. O</w:t>
      </w:r>
      <w:r>
        <w:rPr>
          <w:rFonts w:ascii="Times New Roman" w:hAnsi="Times New Roman" w:cs="Times New Roman"/>
          <w:sz w:val="20"/>
        </w:rPr>
        <w:t>ne of</w:t>
      </w:r>
      <w:r w:rsidR="00B84447">
        <w:rPr>
          <w:rFonts w:ascii="Times New Roman" w:hAnsi="Times New Roman" w:cs="Times New Roman"/>
          <w:sz w:val="20"/>
        </w:rPr>
        <w:t xml:space="preserve"> the</w:t>
      </w:r>
      <w:r>
        <w:rPr>
          <w:rFonts w:ascii="Times New Roman" w:hAnsi="Times New Roman" w:cs="Times New Roman"/>
          <w:sz w:val="20"/>
        </w:rPr>
        <w:t xml:space="preserve"> two</w:t>
      </w:r>
      <w:r w:rsidR="00D47B2B">
        <w:rPr>
          <w:rFonts w:ascii="Times New Roman" w:hAnsi="Times New Roman" w:cs="Times New Roman"/>
          <w:sz w:val="20"/>
        </w:rPr>
        <w:t xml:space="preserve"> timers</w:t>
      </w:r>
      <w:r w:rsidR="00ED3D24">
        <w:rPr>
          <w:rFonts w:ascii="Times New Roman" w:hAnsi="Times New Roman" w:cs="Times New Roman"/>
          <w:sz w:val="20"/>
        </w:rPr>
        <w:t xml:space="preserve"> is </w:t>
      </w:r>
      <w:r w:rsidR="00BE74E1" w:rsidRPr="00BE74E1">
        <w:rPr>
          <w:rFonts w:ascii="Times New Roman" w:hAnsi="Times New Roman" w:cs="Times New Roman"/>
          <w:b/>
          <w:i/>
          <w:sz w:val="20"/>
        </w:rPr>
        <w:t>Configured Grant Timer</w:t>
      </w:r>
      <w:r>
        <w:rPr>
          <w:rFonts w:ascii="Times New Roman" w:hAnsi="Times New Roman" w:cs="Times New Roman"/>
          <w:sz w:val="20"/>
        </w:rPr>
        <w:t xml:space="preserve">, which is the UE maintains for a HARQ process. When the </w:t>
      </w:r>
      <w:r w:rsidR="00BE74E1" w:rsidRPr="00BE74E1">
        <w:rPr>
          <w:rFonts w:ascii="Times New Roman" w:hAnsi="Times New Roman" w:cs="Times New Roman"/>
          <w:b/>
          <w:i/>
          <w:sz w:val="20"/>
        </w:rPr>
        <w:t>Configured Grant Timer</w:t>
      </w:r>
      <w:r w:rsidR="00961922">
        <w:rPr>
          <w:rFonts w:ascii="Times New Roman" w:hAnsi="Times New Roman" w:cs="Times New Roman"/>
          <w:sz w:val="20"/>
        </w:rPr>
        <w:t xml:space="preserve"> expiry</w:t>
      </w:r>
      <w:r>
        <w:rPr>
          <w:rFonts w:ascii="Times New Roman" w:hAnsi="Times New Roman" w:cs="Times New Roman"/>
          <w:sz w:val="20"/>
        </w:rPr>
        <w:t xml:space="preserve">, </w:t>
      </w:r>
      <w:r w:rsidR="00EA3FE5">
        <w:rPr>
          <w:rFonts w:ascii="Times New Roman" w:hAnsi="Times New Roman" w:cs="Times New Roman"/>
          <w:sz w:val="20"/>
        </w:rPr>
        <w:t>it</w:t>
      </w:r>
      <w:r>
        <w:rPr>
          <w:rFonts w:ascii="Times New Roman" w:hAnsi="Times New Roman" w:cs="Times New Roman"/>
          <w:sz w:val="20"/>
        </w:rPr>
        <w:t xml:space="preserve"> </w:t>
      </w:r>
      <w:r w:rsidR="00D66011" w:rsidRPr="00D66011">
        <w:rPr>
          <w:rFonts w:ascii="Times New Roman" w:hAnsi="Times New Roman" w:cs="Times New Roman"/>
          <w:sz w:val="20"/>
        </w:rPr>
        <w:t>represent</w:t>
      </w:r>
      <w:r w:rsidR="00EA3FE5">
        <w:rPr>
          <w:rFonts w:ascii="Times New Roman" w:hAnsi="Times New Roman" w:cs="Times New Roman"/>
          <w:sz w:val="20"/>
        </w:rPr>
        <w:t>s</w:t>
      </w:r>
      <w:r>
        <w:rPr>
          <w:rFonts w:ascii="Times New Roman" w:hAnsi="Times New Roman" w:cs="Times New Roman"/>
          <w:sz w:val="20"/>
        </w:rPr>
        <w:t xml:space="preserve"> an ACK for the HARQ process. Moreover, the </w:t>
      </w:r>
      <w:r w:rsidR="00BE74E1" w:rsidRPr="00BE74E1">
        <w:rPr>
          <w:rFonts w:ascii="Times New Roman" w:hAnsi="Times New Roman" w:cs="Times New Roman"/>
          <w:b/>
          <w:i/>
          <w:sz w:val="20"/>
        </w:rPr>
        <w:t>Configured Grant Timer</w:t>
      </w:r>
      <w:r>
        <w:rPr>
          <w:rFonts w:ascii="Times New Roman" w:hAnsi="Times New Roman" w:cs="Times New Roman"/>
          <w:sz w:val="20"/>
        </w:rPr>
        <w:t xml:space="preserve"> have a main function of protecting the configured grant to overriding the TB scheduled by dynamic grant, that is both of new transmission and retransmission be prohibited for a HARQ process</w:t>
      </w:r>
      <w:r w:rsidRPr="003752C4">
        <w:rPr>
          <w:rFonts w:ascii="Times New Roman" w:hAnsi="Times New Roman" w:cs="Times New Roman"/>
          <w:sz w:val="20"/>
        </w:rPr>
        <w:t xml:space="preserve"> </w:t>
      </w:r>
      <w:r>
        <w:rPr>
          <w:rFonts w:ascii="Times New Roman" w:hAnsi="Times New Roman" w:cs="Times New Roman"/>
          <w:sz w:val="20"/>
        </w:rPr>
        <w:t xml:space="preserve">while the </w:t>
      </w:r>
      <w:r w:rsidR="00BE74E1" w:rsidRPr="00BE74E1">
        <w:rPr>
          <w:rFonts w:ascii="Times New Roman" w:hAnsi="Times New Roman" w:cs="Times New Roman"/>
          <w:b/>
          <w:i/>
          <w:sz w:val="20"/>
        </w:rPr>
        <w:t>Configured Grant Timer</w:t>
      </w:r>
      <w:r>
        <w:rPr>
          <w:rFonts w:ascii="Times New Roman" w:hAnsi="Times New Roman" w:cs="Times New Roman"/>
          <w:sz w:val="20"/>
        </w:rPr>
        <w:t xml:space="preserve"> is running.</w:t>
      </w:r>
      <w:r>
        <w:rPr>
          <w:rFonts w:ascii="Times New Roman" w:hAnsi="Times New Roman" w:cs="Times New Roman" w:hint="eastAsia"/>
          <w:sz w:val="20"/>
        </w:rPr>
        <w:t xml:space="preserve"> Another timer is</w:t>
      </w:r>
      <w:r w:rsidR="00ED3D24">
        <w:rPr>
          <w:rFonts w:ascii="Times New Roman" w:hAnsi="Times New Roman" w:cs="Times New Roman"/>
          <w:sz w:val="20"/>
        </w:rPr>
        <w:t xml:space="preserve"> </w:t>
      </w:r>
      <w:r w:rsidR="00BE74E1" w:rsidRPr="00BE74E1">
        <w:rPr>
          <w:rFonts w:ascii="Times New Roman" w:hAnsi="Times New Roman" w:cs="Times New Roman"/>
          <w:b/>
          <w:i/>
          <w:sz w:val="20"/>
        </w:rPr>
        <w:t>cg-Retransmission Timer</w:t>
      </w:r>
      <w:r>
        <w:rPr>
          <w:rFonts w:ascii="Times New Roman" w:hAnsi="Times New Roman" w:cs="Times New Roman"/>
          <w:sz w:val="20"/>
        </w:rPr>
        <w:t xml:space="preserve">, which is also the UE maintains for a HARQ process. Different </w:t>
      </w:r>
      <w:r>
        <w:rPr>
          <w:rFonts w:ascii="Times New Roman" w:hAnsi="Times New Roman" w:cs="Times New Roman" w:hint="eastAsia"/>
          <w:sz w:val="20"/>
        </w:rPr>
        <w:t>from</w:t>
      </w:r>
      <w:r>
        <w:rPr>
          <w:rFonts w:ascii="Times New Roman" w:hAnsi="Times New Roman" w:cs="Times New Roman"/>
          <w:sz w:val="20"/>
        </w:rPr>
        <w:t xml:space="preserve"> the </w:t>
      </w:r>
      <w:r w:rsidR="00BE74E1" w:rsidRPr="00BE74E1">
        <w:rPr>
          <w:rFonts w:ascii="Times New Roman" w:hAnsi="Times New Roman" w:cs="Times New Roman"/>
          <w:b/>
          <w:i/>
          <w:sz w:val="20"/>
        </w:rPr>
        <w:t>Configured Grant Timer</w:t>
      </w:r>
      <w:r>
        <w:rPr>
          <w:rFonts w:ascii="Times New Roman" w:hAnsi="Times New Roman" w:cs="Times New Roman"/>
          <w:sz w:val="20"/>
        </w:rPr>
        <w:t xml:space="preserve">, when the </w:t>
      </w:r>
      <w:r w:rsidR="00BE74E1" w:rsidRPr="00BE74E1">
        <w:rPr>
          <w:rFonts w:ascii="Times New Roman" w:hAnsi="Times New Roman" w:cs="Times New Roman"/>
          <w:b/>
          <w:i/>
          <w:sz w:val="20"/>
        </w:rPr>
        <w:t>cg-Retransmission Timer</w:t>
      </w:r>
      <w:r w:rsidR="00961922">
        <w:rPr>
          <w:rFonts w:ascii="Times New Roman" w:hAnsi="Times New Roman" w:cs="Times New Roman"/>
          <w:sz w:val="20"/>
        </w:rPr>
        <w:t xml:space="preserve"> </w:t>
      </w:r>
      <w:r w:rsidRPr="007B32E3">
        <w:rPr>
          <w:rFonts w:ascii="Times New Roman" w:hAnsi="Times New Roman" w:cs="Times New Roman"/>
          <w:sz w:val="20"/>
        </w:rPr>
        <w:t>expir</w:t>
      </w:r>
      <w:r w:rsidR="00961922">
        <w:rPr>
          <w:rFonts w:ascii="Times New Roman" w:hAnsi="Times New Roman" w:cs="Times New Roman"/>
          <w:sz w:val="20"/>
        </w:rPr>
        <w:t>y</w:t>
      </w:r>
      <w:r>
        <w:rPr>
          <w:rFonts w:ascii="Times New Roman" w:hAnsi="Times New Roman" w:cs="Times New Roman"/>
          <w:sz w:val="20"/>
        </w:rPr>
        <w:t xml:space="preserve">, </w:t>
      </w:r>
      <w:r w:rsidR="00EA3FE5">
        <w:rPr>
          <w:rFonts w:ascii="Times New Roman" w:hAnsi="Times New Roman" w:cs="Times New Roman"/>
          <w:sz w:val="20"/>
        </w:rPr>
        <w:t xml:space="preserve">it </w:t>
      </w:r>
      <w:r w:rsidR="00EA3FE5" w:rsidRPr="00D66011">
        <w:rPr>
          <w:rFonts w:ascii="Times New Roman" w:hAnsi="Times New Roman" w:cs="Times New Roman"/>
          <w:sz w:val="20"/>
        </w:rPr>
        <w:t>represent</w:t>
      </w:r>
      <w:r w:rsidR="00EA3FE5">
        <w:rPr>
          <w:rFonts w:ascii="Times New Roman" w:hAnsi="Times New Roman" w:cs="Times New Roman"/>
          <w:sz w:val="20"/>
        </w:rPr>
        <w:t>s</w:t>
      </w:r>
      <w:r>
        <w:rPr>
          <w:rFonts w:ascii="Times New Roman" w:hAnsi="Times New Roman" w:cs="Times New Roman"/>
          <w:sz w:val="20"/>
        </w:rPr>
        <w:t xml:space="preserve"> a NACK for the HARQ process. </w:t>
      </w:r>
    </w:p>
    <w:p w:rsidR="000E6796" w:rsidRDefault="000E6796" w:rsidP="00683371">
      <w:pPr>
        <w:jc w:val="both"/>
        <w:rPr>
          <w:rFonts w:ascii="Times New Roman" w:hAnsi="Times New Roman" w:cs="Times New Roman"/>
          <w:sz w:val="20"/>
        </w:rPr>
      </w:pPr>
      <w:r w:rsidRPr="001A3B79">
        <w:rPr>
          <w:rFonts w:ascii="Times New Roman" w:hAnsi="Times New Roman" w:cs="Times New Roman"/>
          <w:sz w:val="20"/>
        </w:rPr>
        <w:t xml:space="preserve">The duration of the </w:t>
      </w:r>
      <w:r w:rsidR="00BE74E1" w:rsidRPr="00BE74E1">
        <w:rPr>
          <w:rFonts w:ascii="Times New Roman" w:hAnsi="Times New Roman" w:cs="Times New Roman"/>
          <w:b/>
          <w:i/>
          <w:sz w:val="20"/>
        </w:rPr>
        <w:t>cg-Retransmission Timer</w:t>
      </w:r>
      <w:r w:rsidRPr="001A3B79">
        <w:rPr>
          <w:rFonts w:ascii="Times New Roman" w:hAnsi="Times New Roman" w:cs="Times New Roman"/>
          <w:sz w:val="20"/>
        </w:rPr>
        <w:t xml:space="preserve"> is shorter than the duration of the </w:t>
      </w:r>
      <w:r w:rsidR="00BE74E1" w:rsidRPr="00BE74E1">
        <w:rPr>
          <w:rFonts w:ascii="Times New Roman" w:hAnsi="Times New Roman" w:cs="Times New Roman"/>
          <w:b/>
          <w:i/>
          <w:sz w:val="20"/>
        </w:rPr>
        <w:t>Configured Grant Timer</w:t>
      </w:r>
      <w:r w:rsidR="00B05436">
        <w:rPr>
          <w:rFonts w:ascii="Times New Roman" w:hAnsi="Times New Roman" w:cs="Times New Roman"/>
          <w:sz w:val="20"/>
        </w:rPr>
        <w:t>, if the</w:t>
      </w:r>
      <w:r w:rsidRPr="001A3B79">
        <w:rPr>
          <w:rFonts w:ascii="Times New Roman" w:hAnsi="Times New Roman" w:cs="Times New Roman"/>
          <w:sz w:val="20"/>
        </w:rPr>
        <w:t xml:space="preserve"> UE</w:t>
      </w:r>
      <w:r w:rsidR="00B05436">
        <w:rPr>
          <w:rFonts w:ascii="Times New Roman" w:hAnsi="Times New Roman" w:cs="Times New Roman"/>
          <w:sz w:val="20"/>
        </w:rPr>
        <w:t xml:space="preserve"> side</w:t>
      </w:r>
      <w:r w:rsidRPr="001A3B79">
        <w:rPr>
          <w:rFonts w:ascii="Times New Roman" w:hAnsi="Times New Roman" w:cs="Times New Roman"/>
          <w:sz w:val="20"/>
        </w:rPr>
        <w:t xml:space="preserve"> do not receive any HARQ Feedback (DFI) from gNB</w:t>
      </w:r>
      <w:r w:rsidR="00B05436">
        <w:rPr>
          <w:rFonts w:ascii="Times New Roman" w:hAnsi="Times New Roman" w:cs="Times New Roman"/>
          <w:sz w:val="20"/>
        </w:rPr>
        <w:t xml:space="preserve"> side</w:t>
      </w:r>
      <w:r w:rsidRPr="001A3B79">
        <w:rPr>
          <w:rFonts w:ascii="Times New Roman" w:hAnsi="Times New Roman" w:cs="Times New Roman"/>
          <w:sz w:val="20"/>
        </w:rPr>
        <w:t xml:space="preserve"> </w:t>
      </w:r>
      <w:r w:rsidR="00C048D5">
        <w:rPr>
          <w:rFonts w:ascii="Times New Roman" w:hAnsi="Times New Roman" w:cs="Times New Roman"/>
          <w:sz w:val="20"/>
        </w:rPr>
        <w:t>in the end of</w:t>
      </w:r>
      <w:r w:rsidRPr="001A3B79">
        <w:rPr>
          <w:rFonts w:ascii="Times New Roman" w:hAnsi="Times New Roman" w:cs="Times New Roman"/>
          <w:sz w:val="20"/>
        </w:rPr>
        <w:t xml:space="preserve"> the </w:t>
      </w:r>
      <w:r w:rsidR="00BE74E1" w:rsidRPr="00BE74E1">
        <w:rPr>
          <w:rFonts w:ascii="Times New Roman" w:hAnsi="Times New Roman" w:cs="Times New Roman"/>
          <w:b/>
          <w:i/>
          <w:sz w:val="20"/>
        </w:rPr>
        <w:t>Configured Grant Timer</w:t>
      </w:r>
      <w:r w:rsidRPr="001A3B79">
        <w:rPr>
          <w:rFonts w:ascii="Times New Roman" w:hAnsi="Times New Roman" w:cs="Times New Roman"/>
          <w:sz w:val="20"/>
        </w:rPr>
        <w:t xml:space="preserve"> running, a UE may have many chances to retransmission (s</w:t>
      </w:r>
      <w:r>
        <w:rPr>
          <w:rFonts w:ascii="Times New Roman" w:hAnsi="Times New Roman" w:cs="Times New Roman"/>
          <w:sz w:val="20"/>
        </w:rPr>
        <w:t xml:space="preserve">ince </w:t>
      </w:r>
      <w:r w:rsidR="00BE74E1" w:rsidRPr="00BE74E1">
        <w:rPr>
          <w:rFonts w:ascii="Times New Roman" w:hAnsi="Times New Roman" w:cs="Times New Roman"/>
          <w:b/>
          <w:i/>
          <w:sz w:val="20"/>
        </w:rPr>
        <w:t>cg-Retransmission Timer</w:t>
      </w:r>
      <w:r>
        <w:rPr>
          <w:rFonts w:ascii="Times New Roman" w:hAnsi="Times New Roman" w:cs="Times New Roman"/>
          <w:sz w:val="20"/>
        </w:rPr>
        <w:t xml:space="preserve"> expired</w:t>
      </w:r>
      <w:r w:rsidRPr="001A3B79">
        <w:rPr>
          <w:rFonts w:ascii="Times New Roman" w:hAnsi="Times New Roman" w:cs="Times New Roman"/>
          <w:sz w:val="20"/>
        </w:rPr>
        <w:t xml:space="preserve"> continuously)</w:t>
      </w:r>
      <w:r w:rsidR="003F5E4D">
        <w:rPr>
          <w:rFonts w:ascii="Times New Roman" w:hAnsi="Times New Roman" w:cs="Times New Roman"/>
          <w:sz w:val="20"/>
        </w:rPr>
        <w:t xml:space="preserve"> (Fig. 1)</w:t>
      </w:r>
      <w:r w:rsidRPr="001A3B79">
        <w:rPr>
          <w:rFonts w:ascii="Times New Roman" w:hAnsi="Times New Roman" w:cs="Times New Roman"/>
          <w:sz w:val="20"/>
        </w:rPr>
        <w:t>.</w:t>
      </w:r>
    </w:p>
    <w:p w:rsidR="001A33E3" w:rsidRDefault="001A33E3" w:rsidP="00683371">
      <w:pPr>
        <w:jc w:val="both"/>
        <w:rPr>
          <w:rFonts w:ascii="Times New Roman" w:hAnsi="Times New Roman" w:cs="Times New Roman"/>
          <w:sz w:val="20"/>
        </w:rPr>
      </w:pPr>
    </w:p>
    <w:p w:rsidR="001A33E3" w:rsidRDefault="007B6CDE" w:rsidP="00E510B8">
      <w:pPr>
        <w:ind w:firstLineChars="400" w:firstLine="800"/>
        <w:rPr>
          <w:rFonts w:ascii="Times New Roman" w:hAnsi="Times New Roman" w:cs="Times New Roman"/>
          <w:sz w:val="20"/>
        </w:rPr>
      </w:pPr>
      <w:r>
        <w:rPr>
          <w:rFonts w:ascii="Times New Roman" w:hAnsi="Times New Roman" w:cs="Times New Roman"/>
          <w:noProof/>
          <w:sz w:val="20"/>
        </w:rPr>
        <w:drawing>
          <wp:inline distT="0" distB="0" distL="0" distR="0">
            <wp:extent cx="5270500" cy="1530350"/>
            <wp:effectExtent l="0" t="0" r="635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0500" cy="1530350"/>
                    </a:xfrm>
                    <a:prstGeom prst="rect">
                      <a:avLst/>
                    </a:prstGeom>
                    <a:noFill/>
                    <a:ln>
                      <a:noFill/>
                    </a:ln>
                  </pic:spPr>
                </pic:pic>
              </a:graphicData>
            </a:graphic>
          </wp:inline>
        </w:drawing>
      </w:r>
    </w:p>
    <w:p w:rsidR="00360FAA" w:rsidRPr="00E86538" w:rsidRDefault="003F5E4D" w:rsidP="00E510B8">
      <w:pPr>
        <w:jc w:val="center"/>
        <w:rPr>
          <w:rFonts w:ascii="Times New Roman" w:hAnsi="Times New Roman" w:cs="Times New Roman"/>
          <w:b/>
          <w:sz w:val="16"/>
        </w:rPr>
      </w:pPr>
      <w:r w:rsidRPr="003F5E4D">
        <w:rPr>
          <w:rFonts w:ascii="Times New Roman" w:hAnsi="Times New Roman" w:cs="Times New Roman" w:hint="eastAsia"/>
          <w:b/>
          <w:sz w:val="16"/>
        </w:rPr>
        <w:t xml:space="preserve">Fig .1 </w:t>
      </w:r>
      <w:r w:rsidRPr="00E86538">
        <w:rPr>
          <w:rFonts w:ascii="Times New Roman" w:hAnsi="Times New Roman" w:cs="Times New Roman"/>
          <w:b/>
          <w:sz w:val="16"/>
        </w:rPr>
        <w:t xml:space="preserve">A UE do not receive any HARQ Feedback (DFI) from gNB in the end of the </w:t>
      </w:r>
      <w:r w:rsidR="00BE74E1" w:rsidRPr="00BE74E1">
        <w:rPr>
          <w:rFonts w:ascii="Times New Roman" w:hAnsi="Times New Roman" w:cs="Times New Roman"/>
          <w:b/>
          <w:i/>
          <w:sz w:val="16"/>
        </w:rPr>
        <w:t>Configured Grant Timer</w:t>
      </w:r>
      <w:r w:rsidRPr="00E86538">
        <w:rPr>
          <w:rFonts w:ascii="Times New Roman" w:hAnsi="Times New Roman" w:cs="Times New Roman"/>
          <w:b/>
          <w:sz w:val="16"/>
        </w:rPr>
        <w:t xml:space="preserve"> running.</w:t>
      </w:r>
    </w:p>
    <w:p w:rsidR="00360FAA" w:rsidRPr="00360FAA" w:rsidRDefault="00360FAA" w:rsidP="00683371">
      <w:pPr>
        <w:jc w:val="both"/>
        <w:rPr>
          <w:rFonts w:ascii="Times New Roman" w:hAnsi="Times New Roman" w:cs="Times New Roman"/>
          <w:b/>
          <w:sz w:val="20"/>
        </w:rPr>
      </w:pPr>
    </w:p>
    <w:p w:rsidR="00B956D4" w:rsidRPr="00CB29D2" w:rsidRDefault="000E6796" w:rsidP="00683371">
      <w:pPr>
        <w:jc w:val="both"/>
        <w:rPr>
          <w:rFonts w:ascii="Times New Roman" w:hAnsi="Times New Roman" w:cs="Times New Roman"/>
          <w:sz w:val="20"/>
        </w:rPr>
      </w:pPr>
      <w:r>
        <w:rPr>
          <w:rFonts w:ascii="Times New Roman" w:hAnsi="Times New Roman" w:cs="Times New Roman"/>
          <w:sz w:val="20"/>
        </w:rPr>
        <w:t>I</w:t>
      </w:r>
      <w:r w:rsidR="00932D3E">
        <w:rPr>
          <w:rFonts w:ascii="Times New Roman" w:hAnsi="Times New Roman" w:cs="Times New Roman"/>
          <w:sz w:val="20"/>
        </w:rPr>
        <w:t>n the</w:t>
      </w:r>
      <w:r w:rsidR="006A57E2">
        <w:rPr>
          <w:rFonts w:ascii="Times New Roman" w:hAnsi="Times New Roman" w:cs="Times New Roman"/>
          <w:sz w:val="20"/>
        </w:rPr>
        <w:t xml:space="preserve"> unlicensed band</w:t>
      </w:r>
      <w:r w:rsidR="00443EAB">
        <w:rPr>
          <w:rFonts w:ascii="Times New Roman" w:hAnsi="Times New Roman" w:cs="Times New Roman"/>
          <w:sz w:val="20"/>
        </w:rPr>
        <w:t xml:space="preserve"> such</w:t>
      </w:r>
      <w:r w:rsidRPr="00B956D4">
        <w:rPr>
          <w:rFonts w:ascii="Times New Roman" w:hAnsi="Times New Roman" w:cs="Times New Roman"/>
          <w:sz w:val="20"/>
        </w:rPr>
        <w:t xml:space="preserve"> </w:t>
      </w:r>
      <w:r w:rsidR="00FA1378">
        <w:rPr>
          <w:rFonts w:ascii="Times New Roman" w:hAnsi="Times New Roman" w:cs="Times New Roman"/>
          <w:sz w:val="20"/>
        </w:rPr>
        <w:t>complicated</w:t>
      </w:r>
      <w:r w:rsidRPr="00B956D4">
        <w:rPr>
          <w:rFonts w:ascii="Times New Roman" w:hAnsi="Times New Roman" w:cs="Times New Roman"/>
          <w:sz w:val="20"/>
        </w:rPr>
        <w:t xml:space="preserve"> </w:t>
      </w:r>
      <w:r w:rsidR="00F85613">
        <w:rPr>
          <w:rFonts w:ascii="Times New Roman" w:hAnsi="Times New Roman" w:cs="Times New Roman"/>
          <w:sz w:val="20"/>
        </w:rPr>
        <w:t>communication environment</w:t>
      </w:r>
      <w:r w:rsidR="00592AA2">
        <w:rPr>
          <w:rFonts w:ascii="Times New Roman" w:hAnsi="Times New Roman" w:cs="Times New Roman"/>
          <w:sz w:val="20"/>
        </w:rPr>
        <w:t>s</w:t>
      </w:r>
      <w:r w:rsidR="00F85613">
        <w:rPr>
          <w:rFonts w:ascii="Times New Roman" w:hAnsi="Times New Roman" w:cs="Times New Roman"/>
          <w:sz w:val="20"/>
        </w:rPr>
        <w:t>,</w:t>
      </w:r>
      <w:r w:rsidRPr="00B956D4">
        <w:rPr>
          <w:rFonts w:ascii="Times New Roman" w:hAnsi="Times New Roman" w:cs="Times New Roman"/>
          <w:sz w:val="20"/>
        </w:rPr>
        <w:t xml:space="preserve"> </w:t>
      </w:r>
      <w:r>
        <w:rPr>
          <w:rFonts w:ascii="Times New Roman" w:hAnsi="Times New Roman" w:cs="Times New Roman"/>
          <w:sz w:val="20"/>
        </w:rPr>
        <w:t>DFI</w:t>
      </w:r>
      <w:r w:rsidR="00C048D5">
        <w:rPr>
          <w:rFonts w:ascii="Times New Roman" w:hAnsi="Times New Roman" w:cs="Times New Roman"/>
          <w:sz w:val="20"/>
        </w:rPr>
        <w:t xml:space="preserve"> (whether it is ACK or NACK)</w:t>
      </w:r>
      <w:r w:rsidRPr="00B956D4">
        <w:rPr>
          <w:rFonts w:ascii="Times New Roman" w:hAnsi="Times New Roman" w:cs="Times New Roman"/>
          <w:sz w:val="20"/>
        </w:rPr>
        <w:t> receive from the </w:t>
      </w:r>
      <w:r>
        <w:rPr>
          <w:rFonts w:ascii="Times New Roman" w:hAnsi="Times New Roman" w:cs="Times New Roman"/>
          <w:sz w:val="20"/>
        </w:rPr>
        <w:t>g</w:t>
      </w:r>
      <w:r w:rsidRPr="00B956D4">
        <w:rPr>
          <w:rFonts w:ascii="Times New Roman" w:hAnsi="Times New Roman" w:cs="Times New Roman"/>
          <w:sz w:val="20"/>
        </w:rPr>
        <w:t xml:space="preserve">NB side </w:t>
      </w:r>
      <w:r>
        <w:rPr>
          <w:rFonts w:ascii="Times New Roman" w:hAnsi="Times New Roman" w:cs="Times New Roman"/>
          <w:sz w:val="20"/>
        </w:rPr>
        <w:t>may</w:t>
      </w:r>
      <w:r w:rsidR="00B05436">
        <w:rPr>
          <w:rFonts w:ascii="Times New Roman" w:hAnsi="Times New Roman" w:cs="Times New Roman"/>
          <w:sz w:val="20"/>
        </w:rPr>
        <w:t xml:space="preserve"> have</w:t>
      </w:r>
      <w:r w:rsidRPr="00B956D4">
        <w:rPr>
          <w:rFonts w:ascii="Times New Roman" w:hAnsi="Times New Roman" w:cs="Times New Roman"/>
          <w:sz w:val="20"/>
        </w:rPr>
        <w:t xml:space="preserve"> low</w:t>
      </w:r>
      <w:r w:rsidR="00B05436">
        <w:rPr>
          <w:rFonts w:ascii="Times New Roman" w:hAnsi="Times New Roman" w:cs="Times New Roman"/>
          <w:sz w:val="20"/>
        </w:rPr>
        <w:t>er</w:t>
      </w:r>
      <w:r w:rsidRPr="00B956D4">
        <w:rPr>
          <w:rFonts w:ascii="Times New Roman" w:hAnsi="Times New Roman" w:cs="Times New Roman"/>
          <w:sz w:val="20"/>
        </w:rPr>
        <w:t xml:space="preserve"> probability</w:t>
      </w:r>
      <w:r>
        <w:rPr>
          <w:rFonts w:ascii="Times New Roman" w:hAnsi="Times New Roman" w:cs="Times New Roman"/>
          <w:sz w:val="20"/>
        </w:rPr>
        <w:t>,</w:t>
      </w:r>
      <w:r w:rsidRPr="00B956D4">
        <w:rPr>
          <w:rFonts w:ascii="Times New Roman" w:hAnsi="Times New Roman" w:cs="Times New Roman"/>
          <w:sz w:val="20"/>
        </w:rPr>
        <w:t xml:space="preserve"> </w:t>
      </w:r>
      <w:r>
        <w:rPr>
          <w:rFonts w:ascii="Times New Roman" w:hAnsi="Times New Roman" w:cs="Times New Roman"/>
          <w:sz w:val="20"/>
        </w:rPr>
        <w:t>that is why we need the</w:t>
      </w:r>
      <w:r w:rsidRPr="00B956D4">
        <w:rPr>
          <w:rFonts w:ascii="Times New Roman" w:hAnsi="Times New Roman" w:cs="Times New Roman"/>
          <w:sz w:val="20"/>
        </w:rPr>
        <w:t xml:space="preserve"> </w:t>
      </w:r>
      <w:r w:rsidR="00BE74E1" w:rsidRPr="00BE74E1">
        <w:rPr>
          <w:rFonts w:ascii="Times New Roman" w:hAnsi="Times New Roman" w:cs="Times New Roman"/>
          <w:b/>
          <w:i/>
          <w:sz w:val="20"/>
        </w:rPr>
        <w:t>cg-Retransmission Timer</w:t>
      </w:r>
      <w:r>
        <w:rPr>
          <w:rFonts w:ascii="Times New Roman" w:hAnsi="Times New Roman" w:cs="Times New Roman"/>
          <w:sz w:val="20"/>
        </w:rPr>
        <w:t xml:space="preserve"> to imply the NA</w:t>
      </w:r>
      <w:r>
        <w:rPr>
          <w:rFonts w:ascii="Times New Roman" w:hAnsi="Times New Roman" w:cs="Times New Roman" w:hint="eastAsia"/>
          <w:sz w:val="20"/>
        </w:rPr>
        <w:t xml:space="preserve">CK </w:t>
      </w:r>
      <w:r>
        <w:rPr>
          <w:rFonts w:ascii="Times New Roman" w:hAnsi="Times New Roman" w:cs="Times New Roman"/>
          <w:sz w:val="20"/>
        </w:rPr>
        <w:t>(</w:t>
      </w:r>
      <w:r>
        <w:rPr>
          <w:rFonts w:ascii="Times New Roman" w:hAnsi="Times New Roman" w:cs="Times New Roman" w:hint="eastAsia"/>
          <w:sz w:val="20"/>
        </w:rPr>
        <w:t>although</w:t>
      </w:r>
      <w:r>
        <w:rPr>
          <w:rFonts w:ascii="Times New Roman" w:hAnsi="Times New Roman" w:cs="Times New Roman"/>
          <w:sz w:val="20"/>
        </w:rPr>
        <w:t xml:space="preserve"> gNB transmit</w:t>
      </w:r>
      <w:r w:rsidR="005141F8">
        <w:rPr>
          <w:rFonts w:ascii="Times New Roman" w:hAnsi="Times New Roman" w:cs="Times New Roman"/>
          <w:sz w:val="20"/>
        </w:rPr>
        <w:t>s</w:t>
      </w:r>
      <w:r>
        <w:rPr>
          <w:rFonts w:ascii="Times New Roman" w:hAnsi="Times New Roman" w:cs="Times New Roman"/>
          <w:sz w:val="20"/>
        </w:rPr>
        <w:t xml:space="preserve"> an ACK)</w:t>
      </w:r>
      <w:r w:rsidR="005141F8">
        <w:rPr>
          <w:rFonts w:ascii="Times New Roman" w:hAnsi="Times New Roman" w:cs="Times New Roman"/>
          <w:sz w:val="20"/>
        </w:rPr>
        <w:t xml:space="preserve"> received from the gNB</w:t>
      </w:r>
      <w:r w:rsidR="00B05436">
        <w:rPr>
          <w:rFonts w:ascii="Times New Roman" w:hAnsi="Times New Roman" w:cs="Times New Roman"/>
          <w:sz w:val="20"/>
        </w:rPr>
        <w:t xml:space="preserve"> side and used it to trigger the</w:t>
      </w:r>
      <w:r w:rsidR="00F85613" w:rsidRPr="00F85613">
        <w:rPr>
          <w:rFonts w:ascii="Times New Roman" w:hAnsi="Times New Roman" w:cs="Times New Roman"/>
          <w:sz w:val="20"/>
        </w:rPr>
        <w:t xml:space="preserve"> UE</w:t>
      </w:r>
      <w:r w:rsidR="00B05436">
        <w:rPr>
          <w:rFonts w:ascii="Times New Roman" w:hAnsi="Times New Roman" w:cs="Times New Roman"/>
          <w:sz w:val="20"/>
        </w:rPr>
        <w:t xml:space="preserve"> side</w:t>
      </w:r>
      <w:r w:rsidR="00F85613">
        <w:rPr>
          <w:rFonts w:ascii="Times New Roman" w:hAnsi="Times New Roman" w:cs="Times New Roman"/>
          <w:sz w:val="20"/>
        </w:rPr>
        <w:t xml:space="preserve"> to</w:t>
      </w:r>
      <w:r w:rsidR="00F85613" w:rsidRPr="00F85613">
        <w:rPr>
          <w:rFonts w:ascii="Times New Roman" w:hAnsi="Times New Roman" w:cs="Times New Roman"/>
          <w:sz w:val="20"/>
        </w:rPr>
        <w:t xml:space="preserve"> perform the autonomous retransmission.</w:t>
      </w:r>
      <w:r>
        <w:rPr>
          <w:rFonts w:ascii="Times New Roman" w:hAnsi="Times New Roman" w:cs="Times New Roman"/>
          <w:sz w:val="20"/>
        </w:rPr>
        <w:t xml:space="preserve"> </w:t>
      </w:r>
      <w:r>
        <w:rPr>
          <w:rFonts w:ascii="Times New Roman" w:hAnsi="Times New Roman" w:cs="Times New Roman" w:hint="eastAsia"/>
          <w:sz w:val="20"/>
        </w:rPr>
        <w:t>However,</w:t>
      </w:r>
      <w:r w:rsidR="006A57E2">
        <w:rPr>
          <w:rFonts w:ascii="Times New Roman" w:hAnsi="Times New Roman" w:cs="Times New Roman" w:hint="eastAsia"/>
          <w:sz w:val="20"/>
        </w:rPr>
        <w:t xml:space="preserve"> </w:t>
      </w:r>
      <w:r w:rsidR="00A5335D">
        <w:rPr>
          <w:rFonts w:ascii="Times New Roman" w:hAnsi="Times New Roman" w:cs="Times New Roman"/>
          <w:sz w:val="20"/>
        </w:rPr>
        <w:t>for URLLC</w:t>
      </w:r>
      <w:r w:rsidR="006F6723">
        <w:rPr>
          <w:rFonts w:ascii="Times New Roman" w:hAnsi="Times New Roman" w:cs="Times New Roman"/>
          <w:sz w:val="20"/>
        </w:rPr>
        <w:t>/IIoT</w:t>
      </w:r>
      <w:r w:rsidR="00A5335D">
        <w:rPr>
          <w:rFonts w:ascii="Times New Roman" w:hAnsi="Times New Roman" w:cs="Times New Roman"/>
          <w:sz w:val="20"/>
        </w:rPr>
        <w:t xml:space="preserve"> in</w:t>
      </w:r>
      <w:r w:rsidR="002613FB" w:rsidRPr="002613FB">
        <w:rPr>
          <w:rFonts w:ascii="Times New Roman" w:hAnsi="Times New Roman" w:cs="Times New Roman"/>
          <w:sz w:val="20"/>
        </w:rPr>
        <w:t xml:space="preserve"> unlicensed</w:t>
      </w:r>
      <w:r w:rsidR="00A5335D" w:rsidRPr="002613FB">
        <w:rPr>
          <w:rFonts w:ascii="Times New Roman" w:hAnsi="Times New Roman" w:cs="Times New Roman"/>
          <w:sz w:val="20"/>
        </w:rPr>
        <w:t xml:space="preserve"> c</w:t>
      </w:r>
      <w:r w:rsidR="00B05436">
        <w:rPr>
          <w:rFonts w:ascii="Times New Roman" w:hAnsi="Times New Roman" w:cs="Times New Roman"/>
          <w:sz w:val="20"/>
        </w:rPr>
        <w:t>ontrolled environments,</w:t>
      </w:r>
      <w:r w:rsidR="00A5335D">
        <w:rPr>
          <w:rFonts w:ascii="Times New Roman" w:hAnsi="Times New Roman" w:cs="Times New Roman"/>
          <w:sz w:val="20"/>
        </w:rPr>
        <w:t xml:space="preserve"> </w:t>
      </w:r>
      <w:r w:rsidR="00BE74E1" w:rsidRPr="00BE74E1">
        <w:rPr>
          <w:rFonts w:ascii="Times New Roman" w:hAnsi="Times New Roman" w:cs="Times New Roman"/>
          <w:b/>
          <w:i/>
          <w:sz w:val="20"/>
        </w:rPr>
        <w:t>cg-Retransmission Timer</w:t>
      </w:r>
      <w:r w:rsidR="00ED3D24">
        <w:rPr>
          <w:rFonts w:ascii="Times New Roman" w:hAnsi="Times New Roman" w:cs="Times New Roman"/>
          <w:sz w:val="20"/>
        </w:rPr>
        <w:t xml:space="preserve"> may only </w:t>
      </w:r>
      <w:r w:rsidR="00FF5589">
        <w:rPr>
          <w:rFonts w:ascii="Times New Roman" w:hAnsi="Times New Roman" w:cs="Times New Roman"/>
          <w:sz w:val="20"/>
        </w:rPr>
        <w:t>cause</w:t>
      </w:r>
      <w:r w:rsidR="00FF5589" w:rsidRPr="00FF5589">
        <w:rPr>
          <w:rFonts w:ascii="Times New Roman" w:hAnsi="Times New Roman" w:cs="Times New Roman"/>
          <w:sz w:val="20"/>
        </w:rPr>
        <w:t xml:space="preserve"> </w:t>
      </w:r>
      <w:r w:rsidR="00FF5589">
        <w:rPr>
          <w:rFonts w:ascii="Times New Roman" w:hAnsi="Times New Roman" w:cs="Times New Roman"/>
          <w:sz w:val="20"/>
        </w:rPr>
        <w:t xml:space="preserve">wasting resources </w:t>
      </w:r>
      <w:r w:rsidR="00C518A4">
        <w:rPr>
          <w:rFonts w:ascii="Times New Roman" w:hAnsi="Times New Roman" w:cs="Times New Roman"/>
          <w:sz w:val="20"/>
        </w:rPr>
        <w:t>due to th</w:t>
      </w:r>
      <w:r w:rsidR="00F85613">
        <w:rPr>
          <w:rFonts w:ascii="Times New Roman" w:hAnsi="Times New Roman" w:cs="Times New Roman"/>
          <w:sz w:val="20"/>
        </w:rPr>
        <w:t>e communication environments is</w:t>
      </w:r>
      <w:r w:rsidR="00C518A4">
        <w:rPr>
          <w:rFonts w:ascii="Times New Roman" w:hAnsi="Times New Roman" w:cs="Times New Roman"/>
          <w:sz w:val="20"/>
        </w:rPr>
        <w:t xml:space="preserve"> not complicated anymore.</w:t>
      </w:r>
      <w:r w:rsidR="00892A04">
        <w:rPr>
          <w:rFonts w:ascii="Times New Roman" w:hAnsi="Times New Roman" w:cs="Times New Roman"/>
          <w:sz w:val="20"/>
        </w:rPr>
        <w:t xml:space="preserve"> Besides, </w:t>
      </w:r>
      <w:r w:rsidR="00CB29D2">
        <w:rPr>
          <w:rFonts w:ascii="Times New Roman" w:hAnsi="Times New Roman" w:cs="Times New Roman"/>
          <w:sz w:val="20"/>
        </w:rPr>
        <w:t xml:space="preserve">there </w:t>
      </w:r>
      <w:r w:rsidR="00592AA2">
        <w:rPr>
          <w:rFonts w:ascii="Times New Roman" w:hAnsi="Times New Roman" w:cs="Times New Roman"/>
          <w:sz w:val="20"/>
        </w:rPr>
        <w:t>are</w:t>
      </w:r>
      <w:r w:rsidR="00CB29D2">
        <w:rPr>
          <w:rFonts w:ascii="Times New Roman" w:hAnsi="Times New Roman" w:cs="Times New Roman"/>
          <w:sz w:val="20"/>
        </w:rPr>
        <w:t xml:space="preserve"> some </w:t>
      </w:r>
      <w:r w:rsidR="00CB29D2" w:rsidRPr="00AE7CA9">
        <w:rPr>
          <w:rFonts w:ascii="Times New Roman" w:hAnsi="Times New Roman" w:cs="Times New Roman"/>
          <w:sz w:val="20"/>
        </w:rPr>
        <w:t>mechanism</w:t>
      </w:r>
      <w:r w:rsidR="00CB29D2">
        <w:rPr>
          <w:rFonts w:ascii="Times New Roman" w:hAnsi="Times New Roman" w:cs="Times New Roman"/>
          <w:sz w:val="20"/>
        </w:rPr>
        <w:t xml:space="preserve">s in URLLC / IIoT to improve the </w:t>
      </w:r>
      <w:r w:rsidR="00CB29D2" w:rsidRPr="00885A90">
        <w:rPr>
          <w:rFonts w:ascii="Times New Roman" w:hAnsi="Times New Roman" w:cs="Times New Roman"/>
          <w:sz w:val="20"/>
        </w:rPr>
        <w:t>reliability</w:t>
      </w:r>
      <w:r w:rsidR="00CB29D2">
        <w:rPr>
          <w:rFonts w:ascii="Times New Roman" w:hAnsi="Times New Roman" w:cs="Times New Roman"/>
          <w:sz w:val="20"/>
        </w:rPr>
        <w:t xml:space="preserve"> (e.g. PDCP duplication, Repetition)</w:t>
      </w:r>
      <w:r w:rsidR="00835EB4">
        <w:rPr>
          <w:rFonts w:ascii="Times New Roman" w:hAnsi="Times New Roman" w:cs="Times New Roman"/>
          <w:sz w:val="20"/>
        </w:rPr>
        <w:t xml:space="preserve">, </w:t>
      </w:r>
      <w:r w:rsidR="00AD621F">
        <w:rPr>
          <w:rFonts w:ascii="Times New Roman" w:hAnsi="Times New Roman" w:cs="Times New Roman"/>
          <w:sz w:val="20"/>
        </w:rPr>
        <w:t>the gNB</w:t>
      </w:r>
      <w:r w:rsidR="00B05436">
        <w:rPr>
          <w:rFonts w:ascii="Times New Roman" w:hAnsi="Times New Roman" w:cs="Times New Roman"/>
          <w:sz w:val="20"/>
        </w:rPr>
        <w:t xml:space="preserve"> side</w:t>
      </w:r>
      <w:r w:rsidR="00AD621F">
        <w:rPr>
          <w:rFonts w:ascii="Times New Roman" w:hAnsi="Times New Roman" w:cs="Times New Roman"/>
          <w:sz w:val="20"/>
        </w:rPr>
        <w:t xml:space="preserve"> </w:t>
      </w:r>
      <w:r w:rsidR="00BB6C95">
        <w:rPr>
          <w:rFonts w:ascii="Times New Roman" w:hAnsi="Times New Roman" w:cs="Times New Roman"/>
          <w:sz w:val="20"/>
        </w:rPr>
        <w:t xml:space="preserve">will have rather low </w:t>
      </w:r>
      <w:r w:rsidR="00BB6C95" w:rsidRPr="00B956D4">
        <w:rPr>
          <w:rFonts w:ascii="Times New Roman" w:hAnsi="Times New Roman" w:cs="Times New Roman"/>
          <w:sz w:val="20"/>
        </w:rPr>
        <w:t>probability</w:t>
      </w:r>
      <w:r w:rsidR="00962540">
        <w:rPr>
          <w:rFonts w:ascii="Times New Roman" w:hAnsi="Times New Roman" w:cs="Times New Roman"/>
          <w:sz w:val="20"/>
        </w:rPr>
        <w:t xml:space="preserve"> to get the invalid</w:t>
      </w:r>
      <w:r w:rsidR="006A108C">
        <w:rPr>
          <w:rFonts w:ascii="Times New Roman" w:hAnsi="Times New Roman" w:cs="Times New Roman"/>
          <w:sz w:val="20"/>
        </w:rPr>
        <w:t xml:space="preserve"> packets</w:t>
      </w:r>
      <w:r w:rsidR="00CB29D2">
        <w:rPr>
          <w:rFonts w:ascii="Times New Roman" w:hAnsi="Times New Roman" w:cs="Times New Roman"/>
          <w:sz w:val="20"/>
        </w:rPr>
        <w:t>.</w:t>
      </w:r>
    </w:p>
    <w:p w:rsidR="00C03B8E" w:rsidRDefault="00C03B8E" w:rsidP="00C03B8E">
      <w:pPr>
        <w:jc w:val="both"/>
        <w:rPr>
          <w:rFonts w:ascii="Times New Roman" w:hAnsi="Times New Roman" w:cs="Times New Roman"/>
          <w:sz w:val="20"/>
        </w:rPr>
      </w:pPr>
      <w:r>
        <w:rPr>
          <w:rFonts w:ascii="Times New Roman" w:hAnsi="Times New Roman" w:cs="Times New Roman"/>
          <w:b/>
          <w:sz w:val="20"/>
        </w:rPr>
        <w:t>Observation#2</w:t>
      </w:r>
      <w:r w:rsidRPr="00384686">
        <w:rPr>
          <w:rFonts w:ascii="Times New Roman" w:hAnsi="Times New Roman" w:cs="Times New Roman"/>
          <w:b/>
          <w:sz w:val="20"/>
        </w:rPr>
        <w:t>:</w:t>
      </w:r>
      <w:r w:rsidRPr="00A44093">
        <w:rPr>
          <w:rFonts w:ascii="Times New Roman" w:hAnsi="Times New Roman" w:cs="Times New Roman"/>
          <w:sz w:val="20"/>
        </w:rPr>
        <w:t xml:space="preserve"> The </w:t>
      </w:r>
      <w:r w:rsidRPr="00BE74E1">
        <w:rPr>
          <w:rFonts w:ascii="Times New Roman" w:hAnsi="Times New Roman" w:cs="Times New Roman"/>
          <w:b/>
          <w:i/>
          <w:sz w:val="20"/>
        </w:rPr>
        <w:t>Configured Grant Timer</w:t>
      </w:r>
      <w:r w:rsidRPr="00A44093">
        <w:rPr>
          <w:rFonts w:ascii="Times New Roman" w:hAnsi="Times New Roman" w:cs="Times New Roman"/>
          <w:sz w:val="20"/>
        </w:rPr>
        <w:t xml:space="preserve"> is still useful for URLLC</w:t>
      </w:r>
      <w:r>
        <w:rPr>
          <w:rFonts w:ascii="Times New Roman" w:hAnsi="Times New Roman" w:cs="Times New Roman"/>
          <w:sz w:val="20"/>
        </w:rPr>
        <w:t>/IIoT</w:t>
      </w:r>
      <w:r w:rsidRPr="00A44093">
        <w:rPr>
          <w:rFonts w:ascii="Times New Roman" w:hAnsi="Times New Roman" w:cs="Times New Roman"/>
          <w:sz w:val="20"/>
        </w:rPr>
        <w:t xml:space="preserve"> in unlicensed controlled </w:t>
      </w:r>
      <w:r>
        <w:rPr>
          <w:rFonts w:ascii="Times New Roman" w:hAnsi="Times New Roman" w:cs="Times New Roman"/>
          <w:sz w:val="20"/>
        </w:rPr>
        <w:t>e</w:t>
      </w:r>
      <w:r w:rsidRPr="00A44093">
        <w:rPr>
          <w:rFonts w:ascii="Times New Roman" w:hAnsi="Times New Roman" w:cs="Times New Roman"/>
          <w:sz w:val="20"/>
        </w:rPr>
        <w:t>nvironments.</w:t>
      </w:r>
    </w:p>
    <w:p w:rsidR="00C03B8E" w:rsidRDefault="00C03B8E" w:rsidP="00C03B8E">
      <w:pPr>
        <w:jc w:val="both"/>
        <w:rPr>
          <w:rFonts w:ascii="Times New Roman" w:hAnsi="Times New Roman" w:cs="Times New Roman"/>
          <w:b/>
          <w:i/>
          <w:sz w:val="20"/>
        </w:rPr>
      </w:pPr>
      <w:r>
        <w:rPr>
          <w:rFonts w:ascii="Times New Roman" w:hAnsi="Times New Roman" w:cs="Times New Roman"/>
          <w:b/>
          <w:sz w:val="20"/>
        </w:rPr>
        <w:t>Observation#3</w:t>
      </w:r>
      <w:r w:rsidRPr="00384686">
        <w:rPr>
          <w:rFonts w:ascii="Times New Roman" w:hAnsi="Times New Roman" w:cs="Times New Roman"/>
          <w:b/>
          <w:sz w:val="20"/>
        </w:rPr>
        <w:t>:</w:t>
      </w:r>
      <w:r w:rsidRPr="00CF21AD">
        <w:rPr>
          <w:rFonts w:ascii="Times New Roman" w:hAnsi="Times New Roman" w:cs="Times New Roman"/>
          <w:sz w:val="20"/>
        </w:rPr>
        <w:t xml:space="preserve"> </w:t>
      </w:r>
      <w:r w:rsidRPr="00B06F08">
        <w:rPr>
          <w:rFonts w:ascii="Times New Roman" w:hAnsi="Times New Roman" w:cs="Times New Roman"/>
          <w:sz w:val="20"/>
        </w:rPr>
        <w:t xml:space="preserve">For </w:t>
      </w:r>
      <w:r>
        <w:rPr>
          <w:rFonts w:ascii="Times New Roman" w:hAnsi="Times New Roman" w:cs="Times New Roman"/>
          <w:sz w:val="20"/>
        </w:rPr>
        <w:t>communication in the uncontrollable unlicensed spectrum,</w:t>
      </w:r>
      <w:r w:rsidRPr="00CF21AD">
        <w:rPr>
          <w:rFonts w:ascii="Times New Roman" w:hAnsi="Times New Roman" w:cs="Times New Roman"/>
          <w:sz w:val="20"/>
        </w:rPr>
        <w:t xml:space="preserve"> the</w:t>
      </w:r>
      <w:r w:rsidRPr="00CE3577">
        <w:rPr>
          <w:rFonts w:ascii="Times New Roman" w:hAnsi="Times New Roman" w:cs="Times New Roman"/>
          <w:b/>
          <w:i/>
          <w:sz w:val="20"/>
        </w:rPr>
        <w:t xml:space="preserve"> </w:t>
      </w:r>
      <w:r w:rsidRPr="00BE74E1">
        <w:rPr>
          <w:rFonts w:ascii="Times New Roman" w:hAnsi="Times New Roman" w:cs="Times New Roman"/>
          <w:b/>
          <w:i/>
          <w:sz w:val="20"/>
        </w:rPr>
        <w:t>cg-Retransmission Timer</w:t>
      </w:r>
      <w:r>
        <w:rPr>
          <w:rFonts w:ascii="Times New Roman" w:hAnsi="Times New Roman" w:cs="Times New Roman"/>
          <w:b/>
          <w:i/>
          <w:sz w:val="20"/>
        </w:rPr>
        <w:t xml:space="preserve"> </w:t>
      </w:r>
      <w:r w:rsidRPr="00CF21AD">
        <w:rPr>
          <w:rFonts w:ascii="Times New Roman" w:hAnsi="Times New Roman" w:cs="Times New Roman"/>
          <w:sz w:val="20"/>
        </w:rPr>
        <w:t>is</w:t>
      </w:r>
      <w:r>
        <w:rPr>
          <w:rFonts w:ascii="Times New Roman" w:hAnsi="Times New Roman" w:cs="Times New Roman"/>
          <w:b/>
          <w:i/>
          <w:sz w:val="20"/>
        </w:rPr>
        <w:t xml:space="preserve"> </w:t>
      </w:r>
    </w:p>
    <w:p w:rsidR="00C03B8E" w:rsidRDefault="00C03B8E" w:rsidP="00C03B8E">
      <w:pPr>
        <w:ind w:firstLineChars="700" w:firstLine="1400"/>
        <w:jc w:val="both"/>
        <w:rPr>
          <w:rFonts w:ascii="Times New Roman" w:hAnsi="Times New Roman" w:cs="Times New Roman"/>
          <w:sz w:val="20"/>
        </w:rPr>
      </w:pPr>
      <w:r w:rsidRPr="00CF21AD">
        <w:rPr>
          <w:rFonts w:ascii="Times New Roman" w:hAnsi="Times New Roman" w:cs="Times New Roman"/>
          <w:sz w:val="20"/>
        </w:rPr>
        <w:t>necessary</w:t>
      </w:r>
      <w:r>
        <w:rPr>
          <w:rFonts w:ascii="Times New Roman" w:hAnsi="Times New Roman" w:cs="Times New Roman"/>
          <w:sz w:val="20"/>
        </w:rPr>
        <w:t xml:space="preserve">, </w:t>
      </w:r>
      <w:r w:rsidRPr="00ED3D24">
        <w:rPr>
          <w:rFonts w:ascii="Times New Roman" w:hAnsi="Times New Roman" w:cs="Times New Roman"/>
          <w:sz w:val="20"/>
        </w:rPr>
        <w:t xml:space="preserve">but for </w:t>
      </w:r>
      <w:r>
        <w:rPr>
          <w:rFonts w:ascii="Times New Roman" w:hAnsi="Times New Roman" w:cs="Times New Roman"/>
          <w:sz w:val="20"/>
        </w:rPr>
        <w:t>communication in IIo</w:t>
      </w:r>
      <w:r>
        <w:rPr>
          <w:rFonts w:ascii="Times New Roman" w:hAnsi="Times New Roman" w:cs="Times New Roman" w:hint="eastAsia"/>
          <w:sz w:val="20"/>
        </w:rPr>
        <w:t>T</w:t>
      </w:r>
      <w:r>
        <w:rPr>
          <w:rFonts w:ascii="Times New Roman" w:hAnsi="Times New Roman" w:cs="Times New Roman"/>
          <w:sz w:val="20"/>
        </w:rPr>
        <w:t>/</w:t>
      </w:r>
      <w:r>
        <w:rPr>
          <w:rFonts w:ascii="Times New Roman" w:hAnsi="Times New Roman" w:cs="Times New Roman" w:hint="eastAsia"/>
          <w:sz w:val="20"/>
        </w:rPr>
        <w:t xml:space="preserve">URLLC </w:t>
      </w:r>
      <w:r>
        <w:rPr>
          <w:rFonts w:ascii="Times New Roman" w:hAnsi="Times New Roman" w:cs="Times New Roman"/>
          <w:sz w:val="20"/>
        </w:rPr>
        <w:t>in unlicensed</w:t>
      </w:r>
      <w:r w:rsidRPr="00ED3D24">
        <w:rPr>
          <w:rFonts w:ascii="Times New Roman" w:hAnsi="Times New Roman" w:cs="Times New Roman"/>
          <w:sz w:val="20"/>
        </w:rPr>
        <w:t xml:space="preserve"> controlled environments, this ti</w:t>
      </w:r>
      <w:r>
        <w:rPr>
          <w:rFonts w:ascii="Times New Roman" w:hAnsi="Times New Roman" w:cs="Times New Roman"/>
          <w:sz w:val="20"/>
        </w:rPr>
        <w:t xml:space="preserve">mer </w:t>
      </w:r>
    </w:p>
    <w:p w:rsidR="00C03B8E" w:rsidRPr="000B68D9" w:rsidRDefault="00C03B8E" w:rsidP="00C03B8E">
      <w:pPr>
        <w:ind w:firstLineChars="700" w:firstLine="1400"/>
        <w:jc w:val="both"/>
        <w:rPr>
          <w:rFonts w:ascii="Times New Roman" w:hAnsi="Times New Roman" w:cs="Times New Roman"/>
          <w:sz w:val="20"/>
        </w:rPr>
      </w:pPr>
      <w:r>
        <w:rPr>
          <w:rFonts w:ascii="Times New Roman" w:hAnsi="Times New Roman" w:cs="Times New Roman"/>
          <w:sz w:val="20"/>
        </w:rPr>
        <w:t>may cause</w:t>
      </w:r>
      <w:r w:rsidRPr="00FF5589">
        <w:rPr>
          <w:rFonts w:ascii="Times New Roman" w:hAnsi="Times New Roman" w:cs="Times New Roman"/>
          <w:sz w:val="20"/>
        </w:rPr>
        <w:t xml:space="preserve"> </w:t>
      </w:r>
      <w:r>
        <w:rPr>
          <w:rFonts w:ascii="Times New Roman" w:hAnsi="Times New Roman" w:cs="Times New Roman"/>
          <w:sz w:val="20"/>
        </w:rPr>
        <w:t>wasting resources</w:t>
      </w:r>
      <w:r w:rsidRPr="00A44093">
        <w:rPr>
          <w:rFonts w:ascii="Times New Roman" w:hAnsi="Times New Roman" w:cs="Times New Roman"/>
          <w:sz w:val="20"/>
        </w:rPr>
        <w:t>.</w:t>
      </w:r>
    </w:p>
    <w:p w:rsidR="00C03B8E" w:rsidRDefault="00C03B8E" w:rsidP="00C03B8E">
      <w:pPr>
        <w:jc w:val="both"/>
        <w:rPr>
          <w:rFonts w:ascii="Times New Roman" w:hAnsi="Times New Roman" w:cs="Times New Roman"/>
          <w:sz w:val="20"/>
        </w:rPr>
      </w:pPr>
      <w:r>
        <w:rPr>
          <w:rFonts w:ascii="Times New Roman" w:hAnsi="Times New Roman" w:cs="Times New Roman"/>
          <w:b/>
          <w:sz w:val="20"/>
        </w:rPr>
        <w:t>Proposal#2</w:t>
      </w:r>
      <w:r w:rsidRPr="00763179">
        <w:rPr>
          <w:rFonts w:ascii="Times New Roman" w:hAnsi="Times New Roman" w:cs="Times New Roman"/>
          <w:b/>
          <w:sz w:val="20"/>
        </w:rPr>
        <w:t>:</w:t>
      </w:r>
      <w:r w:rsidRPr="00A44093">
        <w:rPr>
          <w:rFonts w:ascii="Times New Roman" w:hAnsi="Times New Roman" w:cs="Times New Roman"/>
          <w:sz w:val="20"/>
        </w:rPr>
        <w:t xml:space="preserve"> For </w:t>
      </w:r>
      <w:r w:rsidRPr="00BE74E1">
        <w:rPr>
          <w:rFonts w:ascii="Times New Roman" w:hAnsi="Times New Roman" w:cs="Times New Roman"/>
          <w:b/>
          <w:i/>
          <w:sz w:val="20"/>
        </w:rPr>
        <w:t>cg-Retransmission Timer</w:t>
      </w:r>
      <w:r>
        <w:rPr>
          <w:rFonts w:ascii="Times New Roman" w:hAnsi="Times New Roman" w:cs="Times New Roman"/>
          <w:sz w:val="20"/>
        </w:rPr>
        <w:t>, the following two solutions for different scenarios are used accordingly:</w:t>
      </w:r>
    </w:p>
    <w:p w:rsidR="00C03B8E" w:rsidRDefault="00C03B8E" w:rsidP="00C03B8E">
      <w:pPr>
        <w:ind w:firstLine="480"/>
        <w:jc w:val="both"/>
        <w:rPr>
          <w:rFonts w:ascii="Times New Roman" w:hAnsi="Times New Roman" w:cs="Times New Roman"/>
          <w:sz w:val="20"/>
        </w:rPr>
      </w:pPr>
      <w:r>
        <w:rPr>
          <w:rFonts w:ascii="Times New Roman" w:hAnsi="Times New Roman" w:cs="Times New Roman"/>
          <w:b/>
          <w:sz w:val="20"/>
        </w:rPr>
        <w:t>Proposal#2-1:</w:t>
      </w:r>
      <w:r w:rsidRPr="00B06F08">
        <w:rPr>
          <w:rFonts w:ascii="Times New Roman" w:hAnsi="Times New Roman" w:cs="Times New Roman"/>
          <w:sz w:val="20"/>
        </w:rPr>
        <w:t xml:space="preserve"> For </w:t>
      </w:r>
      <w:r>
        <w:rPr>
          <w:rFonts w:ascii="Times New Roman" w:hAnsi="Times New Roman" w:cs="Times New Roman"/>
          <w:sz w:val="20"/>
        </w:rPr>
        <w:t>communication in the unlicensed spectrum</w:t>
      </w:r>
      <w:r w:rsidRPr="00B06F08">
        <w:rPr>
          <w:rFonts w:ascii="Times New Roman" w:hAnsi="Times New Roman" w:cs="Times New Roman"/>
          <w:sz w:val="20"/>
        </w:rPr>
        <w:t xml:space="preserve">, the </w:t>
      </w:r>
      <w:r w:rsidRPr="00865C8E">
        <w:rPr>
          <w:rFonts w:ascii="Times New Roman" w:hAnsi="Times New Roman" w:cs="Times New Roman"/>
          <w:b/>
          <w:i/>
          <w:sz w:val="20"/>
        </w:rPr>
        <w:t>cg-Retransmission Timer</w:t>
      </w:r>
      <w:r w:rsidRPr="00B06F08">
        <w:rPr>
          <w:rFonts w:ascii="Times New Roman" w:hAnsi="Times New Roman" w:cs="Times New Roman"/>
          <w:sz w:val="20"/>
        </w:rPr>
        <w:t xml:space="preserve"> should </w:t>
      </w:r>
    </w:p>
    <w:p w:rsidR="00C03B8E" w:rsidRDefault="00C03B8E" w:rsidP="00C03B8E">
      <w:pPr>
        <w:ind w:left="480" w:firstLineChars="600" w:firstLine="1200"/>
        <w:jc w:val="both"/>
        <w:rPr>
          <w:rFonts w:ascii="Times New Roman" w:hAnsi="Times New Roman" w:cs="Times New Roman"/>
          <w:sz w:val="20"/>
        </w:rPr>
      </w:pPr>
      <w:r w:rsidRPr="00B06F08">
        <w:rPr>
          <w:rFonts w:ascii="Times New Roman" w:hAnsi="Times New Roman" w:cs="Times New Roman"/>
          <w:sz w:val="20"/>
        </w:rPr>
        <w:lastRenderedPageBreak/>
        <w:t>be</w:t>
      </w:r>
      <w:r>
        <w:rPr>
          <w:rFonts w:ascii="Times New Roman" w:hAnsi="Times New Roman" w:cs="Times New Roman"/>
          <w:sz w:val="20"/>
        </w:rPr>
        <w:t xml:space="preserve"> always</w:t>
      </w:r>
      <w:r w:rsidRPr="00B06F08">
        <w:rPr>
          <w:rFonts w:ascii="Times New Roman" w:hAnsi="Times New Roman" w:cs="Times New Roman"/>
          <w:sz w:val="20"/>
        </w:rPr>
        <w:t xml:space="preserve"> ac</w:t>
      </w:r>
      <w:r>
        <w:rPr>
          <w:rFonts w:ascii="Times New Roman" w:hAnsi="Times New Roman" w:cs="Times New Roman"/>
          <w:sz w:val="20"/>
        </w:rPr>
        <w:t>tivated,</w:t>
      </w:r>
    </w:p>
    <w:p w:rsidR="00C03B8E" w:rsidRDefault="00C03B8E" w:rsidP="00C03B8E">
      <w:pPr>
        <w:ind w:firstLine="480"/>
        <w:jc w:val="both"/>
        <w:rPr>
          <w:rFonts w:ascii="Times New Roman" w:hAnsi="Times New Roman" w:cs="Times New Roman"/>
          <w:b/>
          <w:i/>
          <w:sz w:val="20"/>
        </w:rPr>
      </w:pPr>
      <w:r>
        <w:rPr>
          <w:rFonts w:ascii="Times New Roman" w:hAnsi="Times New Roman" w:cs="Times New Roman"/>
          <w:b/>
          <w:sz w:val="20"/>
        </w:rPr>
        <w:t>Proposal</w:t>
      </w:r>
      <w:r w:rsidRPr="00FF5589">
        <w:rPr>
          <w:rFonts w:ascii="Times New Roman" w:hAnsi="Times New Roman" w:cs="Times New Roman" w:hint="eastAsia"/>
          <w:b/>
          <w:sz w:val="20"/>
        </w:rPr>
        <w:t>#</w:t>
      </w:r>
      <w:r>
        <w:rPr>
          <w:rFonts w:ascii="Times New Roman" w:hAnsi="Times New Roman" w:cs="Times New Roman" w:hint="eastAsia"/>
          <w:b/>
          <w:sz w:val="20"/>
        </w:rPr>
        <w:t>2</w:t>
      </w:r>
      <w:r>
        <w:rPr>
          <w:rFonts w:ascii="Times New Roman" w:hAnsi="Times New Roman" w:cs="Times New Roman"/>
          <w:b/>
          <w:sz w:val="20"/>
        </w:rPr>
        <w:t>-2:</w:t>
      </w:r>
      <w:r w:rsidRPr="00B06F08">
        <w:rPr>
          <w:rFonts w:ascii="Times New Roman" w:hAnsi="Times New Roman" w:cs="Times New Roman"/>
          <w:sz w:val="20"/>
        </w:rPr>
        <w:t xml:space="preserve"> </w:t>
      </w:r>
      <w:r>
        <w:rPr>
          <w:rFonts w:ascii="Times New Roman" w:hAnsi="Times New Roman" w:cs="Times New Roman"/>
          <w:sz w:val="20"/>
        </w:rPr>
        <w:t>F</w:t>
      </w:r>
      <w:r w:rsidRPr="00ED3D24">
        <w:rPr>
          <w:rFonts w:ascii="Times New Roman" w:hAnsi="Times New Roman" w:cs="Times New Roman"/>
          <w:sz w:val="20"/>
        </w:rPr>
        <w:t>or</w:t>
      </w:r>
      <w:r>
        <w:rPr>
          <w:rFonts w:ascii="Times New Roman" w:hAnsi="Times New Roman" w:cs="Times New Roman"/>
          <w:sz w:val="20"/>
        </w:rPr>
        <w:t xml:space="preserve"> communication in IIo</w:t>
      </w:r>
      <w:r>
        <w:rPr>
          <w:rFonts w:ascii="Times New Roman" w:hAnsi="Times New Roman" w:cs="Times New Roman" w:hint="eastAsia"/>
          <w:sz w:val="20"/>
        </w:rPr>
        <w:t>T</w:t>
      </w:r>
      <w:r>
        <w:rPr>
          <w:rFonts w:ascii="Times New Roman" w:hAnsi="Times New Roman" w:cs="Times New Roman"/>
          <w:sz w:val="20"/>
        </w:rPr>
        <w:t>/</w:t>
      </w:r>
      <w:r>
        <w:rPr>
          <w:rFonts w:ascii="Times New Roman" w:hAnsi="Times New Roman" w:cs="Times New Roman" w:hint="eastAsia"/>
          <w:sz w:val="20"/>
        </w:rPr>
        <w:t xml:space="preserve">URLLC </w:t>
      </w:r>
      <w:r>
        <w:rPr>
          <w:rFonts w:ascii="Times New Roman" w:hAnsi="Times New Roman" w:cs="Times New Roman"/>
          <w:sz w:val="20"/>
        </w:rPr>
        <w:t>in unlicensed</w:t>
      </w:r>
      <w:r w:rsidRPr="00ED3D24">
        <w:rPr>
          <w:rFonts w:ascii="Times New Roman" w:hAnsi="Times New Roman" w:cs="Times New Roman"/>
          <w:sz w:val="20"/>
        </w:rPr>
        <w:t xml:space="preserve"> controlled environments,</w:t>
      </w:r>
      <w:r>
        <w:rPr>
          <w:rFonts w:ascii="Times New Roman" w:hAnsi="Times New Roman" w:cs="Times New Roman"/>
          <w:sz w:val="20"/>
        </w:rPr>
        <w:t xml:space="preserve"> </w:t>
      </w:r>
      <w:r w:rsidRPr="00B06F08">
        <w:rPr>
          <w:rFonts w:ascii="Times New Roman" w:hAnsi="Times New Roman" w:cs="Times New Roman"/>
          <w:sz w:val="20"/>
        </w:rPr>
        <w:t xml:space="preserve">the </w:t>
      </w:r>
      <w:r w:rsidRPr="00865C8E">
        <w:rPr>
          <w:rFonts w:ascii="Times New Roman" w:hAnsi="Times New Roman" w:cs="Times New Roman"/>
          <w:b/>
          <w:i/>
          <w:sz w:val="20"/>
        </w:rPr>
        <w:t xml:space="preserve">cg-Retransmission </w:t>
      </w:r>
    </w:p>
    <w:p w:rsidR="00C03B8E" w:rsidRPr="00C03B8E" w:rsidRDefault="00C03B8E" w:rsidP="004D0F49">
      <w:pPr>
        <w:ind w:leftChars="100" w:left="240" w:firstLineChars="700" w:firstLine="1401"/>
        <w:jc w:val="both"/>
        <w:rPr>
          <w:rFonts w:ascii="Times New Roman" w:hAnsi="Times New Roman" w:cs="Times New Roman"/>
          <w:sz w:val="20"/>
        </w:rPr>
      </w:pPr>
      <w:r w:rsidRPr="00865C8E">
        <w:rPr>
          <w:rFonts w:ascii="Times New Roman" w:hAnsi="Times New Roman" w:cs="Times New Roman"/>
          <w:b/>
          <w:i/>
          <w:sz w:val="20"/>
        </w:rPr>
        <w:t>Timer</w:t>
      </w:r>
      <w:r>
        <w:rPr>
          <w:rFonts w:ascii="Times New Roman" w:hAnsi="Times New Roman" w:cs="Times New Roman"/>
          <w:sz w:val="20"/>
        </w:rPr>
        <w:t xml:space="preserve"> should </w:t>
      </w:r>
      <w:r w:rsidR="008B0C2D">
        <w:rPr>
          <w:rFonts w:ascii="Times New Roman" w:hAnsi="Times New Roman" w:cs="Times New Roman"/>
          <w:sz w:val="20"/>
        </w:rPr>
        <w:t xml:space="preserve">be </w:t>
      </w:r>
      <w:r>
        <w:rPr>
          <w:rFonts w:ascii="Times New Roman" w:hAnsi="Times New Roman" w:cs="Times New Roman"/>
          <w:sz w:val="20"/>
        </w:rPr>
        <w:t xml:space="preserve">active only when high priority data transmit and </w:t>
      </w:r>
      <w:r w:rsidR="007B681D">
        <w:rPr>
          <w:rFonts w:ascii="Times New Roman" w:hAnsi="Times New Roman" w:cs="Times New Roman"/>
          <w:sz w:val="20"/>
        </w:rPr>
        <w:t xml:space="preserve">when </w:t>
      </w:r>
      <w:r>
        <w:rPr>
          <w:rFonts w:ascii="Times New Roman" w:hAnsi="Times New Roman" w:cs="Times New Roman"/>
          <w:sz w:val="20"/>
        </w:rPr>
        <w:t xml:space="preserve">expected </w:t>
      </w:r>
      <w:r w:rsidRPr="0078238D">
        <w:rPr>
          <w:rFonts w:ascii="Times New Roman" w:hAnsi="Times New Roman" w:cs="Times New Roman" w:hint="eastAsia"/>
          <w:sz w:val="20"/>
        </w:rPr>
        <w:t>interference</w:t>
      </w:r>
      <w:r>
        <w:rPr>
          <w:rFonts w:ascii="Times New Roman" w:hAnsi="Times New Roman" w:cs="Times New Roman"/>
          <w:sz w:val="20"/>
        </w:rPr>
        <w:t xml:space="preserve"> to occur.</w:t>
      </w:r>
    </w:p>
    <w:p w:rsidR="00F320FC" w:rsidRPr="006E13D1" w:rsidRDefault="00F320FC" w:rsidP="00E510B8">
      <w:pPr>
        <w:pStyle w:val="1"/>
        <w:numPr>
          <w:ilvl w:val="0"/>
          <w:numId w:val="4"/>
        </w:numPr>
        <w:ind w:left="482" w:hanging="482"/>
        <w:jc w:val="both"/>
      </w:pPr>
      <w:r>
        <w:t>Conclusion</w:t>
      </w:r>
    </w:p>
    <w:p w:rsidR="00F320FC" w:rsidRDefault="009F49B3" w:rsidP="00683371">
      <w:pPr>
        <w:jc w:val="both"/>
        <w:rPr>
          <w:rFonts w:ascii="Times New Roman" w:hAnsi="Times New Roman" w:cs="Times New Roman"/>
          <w:sz w:val="20"/>
        </w:rPr>
      </w:pPr>
      <w:r w:rsidRPr="00A44093">
        <w:rPr>
          <w:rFonts w:ascii="Times New Roman" w:hAnsi="Times New Roman" w:cs="Times New Roman"/>
          <w:sz w:val="20"/>
        </w:rPr>
        <w:t>For URLLC</w:t>
      </w:r>
      <w:r w:rsidR="006F6723">
        <w:rPr>
          <w:rFonts w:ascii="Times New Roman" w:hAnsi="Times New Roman" w:cs="Times New Roman"/>
          <w:sz w:val="20"/>
        </w:rPr>
        <w:t>/IIoT</w:t>
      </w:r>
      <w:r w:rsidRPr="00A44093">
        <w:rPr>
          <w:rFonts w:ascii="Times New Roman" w:hAnsi="Times New Roman" w:cs="Times New Roman"/>
          <w:sz w:val="20"/>
        </w:rPr>
        <w:t xml:space="preserve"> in unlicensed controlled environments</w:t>
      </w:r>
      <w:r>
        <w:rPr>
          <w:rFonts w:ascii="Times New Roman" w:hAnsi="Times New Roman" w:cs="Times New Roman"/>
          <w:sz w:val="20"/>
        </w:rPr>
        <w:t>,</w:t>
      </w:r>
      <w:r w:rsidR="00F320FC" w:rsidRPr="009F484A">
        <w:rPr>
          <w:rFonts w:ascii="Times New Roman" w:hAnsi="Times New Roman" w:cs="Times New Roman"/>
          <w:sz w:val="20"/>
        </w:rPr>
        <w:t xml:space="preserve"> </w:t>
      </w:r>
      <w:r>
        <w:rPr>
          <w:rFonts w:ascii="Times New Roman" w:hAnsi="Times New Roman" w:cs="Times New Roman"/>
          <w:sz w:val="20"/>
        </w:rPr>
        <w:t>there are some</w:t>
      </w:r>
      <w:r w:rsidR="00F320FC" w:rsidRPr="009F484A">
        <w:rPr>
          <w:rFonts w:ascii="Times New Roman" w:hAnsi="Times New Roman" w:cs="Times New Roman"/>
          <w:sz w:val="20"/>
        </w:rPr>
        <w:t xml:space="preserve"> discussed in this contribution</w:t>
      </w:r>
      <w:r>
        <w:rPr>
          <w:rFonts w:ascii="Times New Roman" w:hAnsi="Times New Roman" w:cs="Times New Roman"/>
          <w:sz w:val="20"/>
        </w:rPr>
        <w:t xml:space="preserve"> with the following observation made and proposal</w:t>
      </w:r>
      <w:r w:rsidR="00F320FC" w:rsidRPr="009F484A">
        <w:rPr>
          <w:rFonts w:ascii="Times New Roman" w:hAnsi="Times New Roman" w:cs="Times New Roman"/>
          <w:sz w:val="20"/>
        </w:rPr>
        <w:t xml:space="preserve"> proposed:</w:t>
      </w:r>
    </w:p>
    <w:p w:rsidR="004D75E8" w:rsidRPr="00E510B8" w:rsidRDefault="004D75E8" w:rsidP="004D75E8">
      <w:pPr>
        <w:spacing w:afterLines="50" w:after="180"/>
        <w:jc w:val="both"/>
        <w:rPr>
          <w:rFonts w:ascii="Times New Roman" w:hAnsi="Times New Roman" w:cs="Times New Roman"/>
          <w:b/>
          <w:sz w:val="20"/>
        </w:rPr>
      </w:pPr>
      <w:r>
        <w:rPr>
          <w:rFonts w:ascii="Times New Roman" w:hAnsi="Times New Roman" w:cs="Times New Roman"/>
          <w:b/>
          <w:sz w:val="20"/>
        </w:rPr>
        <w:t>Observation#</w:t>
      </w:r>
      <w:r w:rsidRPr="00384686">
        <w:rPr>
          <w:rFonts w:ascii="Times New Roman" w:hAnsi="Times New Roman" w:cs="Times New Roman"/>
          <w:b/>
          <w:sz w:val="20"/>
        </w:rPr>
        <w:t>1</w:t>
      </w:r>
      <w:r w:rsidRPr="00763179">
        <w:rPr>
          <w:rFonts w:ascii="Times New Roman" w:hAnsi="Times New Roman" w:cs="Times New Roman"/>
          <w:b/>
          <w:sz w:val="20"/>
        </w:rPr>
        <w:t>:</w:t>
      </w:r>
      <w:r>
        <w:rPr>
          <w:rFonts w:ascii="Times New Roman" w:hAnsi="Times New Roman" w:cs="Times New Roman"/>
          <w:b/>
          <w:sz w:val="20"/>
        </w:rPr>
        <w:t xml:space="preserve"> For the working i</w:t>
      </w:r>
      <w:r w:rsidRPr="00DD7204">
        <w:rPr>
          <w:rFonts w:ascii="Times New Roman" w:hAnsi="Times New Roman" w:cs="Times New Roman"/>
          <w:b/>
          <w:sz w:val="20"/>
        </w:rPr>
        <w:t>tems “the uplink enhancements for URLLC in unlicensed controlled environments”</w:t>
      </w:r>
      <w:r>
        <w:rPr>
          <w:rFonts w:ascii="Times New Roman" w:hAnsi="Times New Roman" w:cs="Times New Roman"/>
          <w:b/>
          <w:sz w:val="20"/>
        </w:rPr>
        <w:t xml:space="preserve">, should focus on the LBT failure causing from the expected </w:t>
      </w:r>
      <w:r w:rsidRPr="000C2E9E">
        <w:rPr>
          <w:rFonts w:ascii="Times New Roman" w:hAnsi="Times New Roman" w:cs="Times New Roman" w:hint="eastAsia"/>
          <w:b/>
          <w:sz w:val="20"/>
        </w:rPr>
        <w:t>interference</w:t>
      </w:r>
      <w:r>
        <w:rPr>
          <w:rFonts w:ascii="Times New Roman" w:hAnsi="Times New Roman" w:cs="Times New Roman"/>
          <w:b/>
          <w:sz w:val="20"/>
        </w:rPr>
        <w:t xml:space="preserve"> in IIoT/URLLC in unlicensed controlled environments.</w:t>
      </w:r>
    </w:p>
    <w:p w:rsidR="00761898" w:rsidRDefault="00761898" w:rsidP="00670C4F">
      <w:pPr>
        <w:spacing w:afterLines="50" w:after="180"/>
        <w:jc w:val="both"/>
        <w:rPr>
          <w:rFonts w:ascii="Times New Roman" w:hAnsi="Times New Roman" w:cs="Times New Roman"/>
          <w:sz w:val="20"/>
        </w:rPr>
      </w:pPr>
      <w:r>
        <w:rPr>
          <w:rFonts w:ascii="Times New Roman" w:hAnsi="Times New Roman" w:cs="Times New Roman"/>
          <w:b/>
          <w:sz w:val="20"/>
        </w:rPr>
        <w:t>Observation#</w:t>
      </w:r>
      <w:r w:rsidR="001944B0">
        <w:rPr>
          <w:rFonts w:ascii="Times New Roman" w:hAnsi="Times New Roman" w:cs="Times New Roman"/>
          <w:b/>
          <w:sz w:val="20"/>
        </w:rPr>
        <w:t>2</w:t>
      </w:r>
      <w:r w:rsidRPr="00384686">
        <w:rPr>
          <w:rFonts w:ascii="Times New Roman" w:hAnsi="Times New Roman" w:cs="Times New Roman"/>
          <w:b/>
          <w:sz w:val="20"/>
        </w:rPr>
        <w:t>:</w:t>
      </w:r>
      <w:r w:rsidRPr="00A44093">
        <w:rPr>
          <w:rFonts w:ascii="Times New Roman" w:hAnsi="Times New Roman" w:cs="Times New Roman"/>
          <w:sz w:val="20"/>
        </w:rPr>
        <w:t xml:space="preserve"> The </w:t>
      </w:r>
      <w:r w:rsidRPr="00BE74E1">
        <w:rPr>
          <w:rFonts w:ascii="Times New Roman" w:hAnsi="Times New Roman" w:cs="Times New Roman"/>
          <w:b/>
          <w:i/>
          <w:sz w:val="20"/>
        </w:rPr>
        <w:t>Configured Grant Timer</w:t>
      </w:r>
      <w:r w:rsidRPr="00A44093">
        <w:rPr>
          <w:rFonts w:ascii="Times New Roman" w:hAnsi="Times New Roman" w:cs="Times New Roman"/>
          <w:sz w:val="20"/>
        </w:rPr>
        <w:t xml:space="preserve"> is still useful for URLLC</w:t>
      </w:r>
      <w:r>
        <w:rPr>
          <w:rFonts w:ascii="Times New Roman" w:hAnsi="Times New Roman" w:cs="Times New Roman"/>
          <w:sz w:val="20"/>
        </w:rPr>
        <w:t>/IIoT</w:t>
      </w:r>
      <w:r w:rsidRPr="00A44093">
        <w:rPr>
          <w:rFonts w:ascii="Times New Roman" w:hAnsi="Times New Roman" w:cs="Times New Roman"/>
          <w:sz w:val="20"/>
        </w:rPr>
        <w:t xml:space="preserve"> in unlicensed controlled </w:t>
      </w:r>
      <w:r>
        <w:rPr>
          <w:rFonts w:ascii="Times New Roman" w:hAnsi="Times New Roman" w:cs="Times New Roman"/>
          <w:sz w:val="20"/>
        </w:rPr>
        <w:t>e</w:t>
      </w:r>
      <w:r w:rsidRPr="00A44093">
        <w:rPr>
          <w:rFonts w:ascii="Times New Roman" w:hAnsi="Times New Roman" w:cs="Times New Roman"/>
          <w:sz w:val="20"/>
        </w:rPr>
        <w:t>nvironments.</w:t>
      </w:r>
    </w:p>
    <w:p w:rsidR="00761898" w:rsidRDefault="001944B0" w:rsidP="00761898">
      <w:pPr>
        <w:jc w:val="both"/>
        <w:rPr>
          <w:rFonts w:ascii="Times New Roman" w:hAnsi="Times New Roman" w:cs="Times New Roman"/>
          <w:b/>
          <w:i/>
          <w:sz w:val="20"/>
        </w:rPr>
      </w:pPr>
      <w:r>
        <w:rPr>
          <w:rFonts w:ascii="Times New Roman" w:hAnsi="Times New Roman" w:cs="Times New Roman"/>
          <w:b/>
          <w:sz w:val="20"/>
        </w:rPr>
        <w:t>Observation#3</w:t>
      </w:r>
      <w:r w:rsidR="00761898" w:rsidRPr="00384686">
        <w:rPr>
          <w:rFonts w:ascii="Times New Roman" w:hAnsi="Times New Roman" w:cs="Times New Roman"/>
          <w:b/>
          <w:sz w:val="20"/>
        </w:rPr>
        <w:t>:</w:t>
      </w:r>
      <w:r w:rsidR="00761898" w:rsidRPr="00CF21AD">
        <w:rPr>
          <w:rFonts w:ascii="Times New Roman" w:hAnsi="Times New Roman" w:cs="Times New Roman"/>
          <w:sz w:val="20"/>
        </w:rPr>
        <w:t xml:space="preserve"> </w:t>
      </w:r>
      <w:r w:rsidR="00761898" w:rsidRPr="00B06F08">
        <w:rPr>
          <w:rFonts w:ascii="Times New Roman" w:hAnsi="Times New Roman" w:cs="Times New Roman"/>
          <w:sz w:val="20"/>
        </w:rPr>
        <w:t xml:space="preserve">For </w:t>
      </w:r>
      <w:r w:rsidR="00761898">
        <w:rPr>
          <w:rFonts w:ascii="Times New Roman" w:hAnsi="Times New Roman" w:cs="Times New Roman"/>
          <w:sz w:val="20"/>
        </w:rPr>
        <w:t>communication in the uncontrollable unlicensed spectrum,</w:t>
      </w:r>
      <w:r w:rsidR="00761898" w:rsidRPr="00CF21AD">
        <w:rPr>
          <w:rFonts w:ascii="Times New Roman" w:hAnsi="Times New Roman" w:cs="Times New Roman"/>
          <w:sz w:val="20"/>
        </w:rPr>
        <w:t xml:space="preserve"> the</w:t>
      </w:r>
      <w:r w:rsidR="00761898" w:rsidRPr="00CE3577">
        <w:rPr>
          <w:rFonts w:ascii="Times New Roman" w:hAnsi="Times New Roman" w:cs="Times New Roman"/>
          <w:b/>
          <w:i/>
          <w:sz w:val="20"/>
        </w:rPr>
        <w:t xml:space="preserve"> </w:t>
      </w:r>
      <w:r w:rsidR="00761898" w:rsidRPr="00BE74E1">
        <w:rPr>
          <w:rFonts w:ascii="Times New Roman" w:hAnsi="Times New Roman" w:cs="Times New Roman"/>
          <w:b/>
          <w:i/>
          <w:sz w:val="20"/>
        </w:rPr>
        <w:t>cg-Retransmission Timer</w:t>
      </w:r>
      <w:r w:rsidR="00761898">
        <w:rPr>
          <w:rFonts w:ascii="Times New Roman" w:hAnsi="Times New Roman" w:cs="Times New Roman"/>
          <w:b/>
          <w:i/>
          <w:sz w:val="20"/>
        </w:rPr>
        <w:t xml:space="preserve"> </w:t>
      </w:r>
      <w:r w:rsidR="00761898" w:rsidRPr="00CF21AD">
        <w:rPr>
          <w:rFonts w:ascii="Times New Roman" w:hAnsi="Times New Roman" w:cs="Times New Roman"/>
          <w:sz w:val="20"/>
        </w:rPr>
        <w:t>is</w:t>
      </w:r>
      <w:r w:rsidR="00761898">
        <w:rPr>
          <w:rFonts w:ascii="Times New Roman" w:hAnsi="Times New Roman" w:cs="Times New Roman"/>
          <w:b/>
          <w:i/>
          <w:sz w:val="20"/>
        </w:rPr>
        <w:t xml:space="preserve"> </w:t>
      </w:r>
    </w:p>
    <w:p w:rsidR="00761898" w:rsidRDefault="00761898" w:rsidP="00761898">
      <w:pPr>
        <w:ind w:firstLineChars="700" w:firstLine="1400"/>
        <w:jc w:val="both"/>
        <w:rPr>
          <w:rFonts w:ascii="Times New Roman" w:hAnsi="Times New Roman" w:cs="Times New Roman"/>
          <w:sz w:val="20"/>
        </w:rPr>
      </w:pPr>
      <w:r w:rsidRPr="00CF21AD">
        <w:rPr>
          <w:rFonts w:ascii="Times New Roman" w:hAnsi="Times New Roman" w:cs="Times New Roman"/>
          <w:sz w:val="20"/>
        </w:rPr>
        <w:t>necessary</w:t>
      </w:r>
      <w:r>
        <w:rPr>
          <w:rFonts w:ascii="Times New Roman" w:hAnsi="Times New Roman" w:cs="Times New Roman"/>
          <w:sz w:val="20"/>
        </w:rPr>
        <w:t xml:space="preserve">, </w:t>
      </w:r>
      <w:r w:rsidRPr="00ED3D24">
        <w:rPr>
          <w:rFonts w:ascii="Times New Roman" w:hAnsi="Times New Roman" w:cs="Times New Roman"/>
          <w:sz w:val="20"/>
        </w:rPr>
        <w:t xml:space="preserve">but for </w:t>
      </w:r>
      <w:r>
        <w:rPr>
          <w:rFonts w:ascii="Times New Roman" w:hAnsi="Times New Roman" w:cs="Times New Roman"/>
          <w:sz w:val="20"/>
        </w:rPr>
        <w:t>communication in IIo</w:t>
      </w:r>
      <w:r>
        <w:rPr>
          <w:rFonts w:ascii="Times New Roman" w:hAnsi="Times New Roman" w:cs="Times New Roman" w:hint="eastAsia"/>
          <w:sz w:val="20"/>
        </w:rPr>
        <w:t>T</w:t>
      </w:r>
      <w:r>
        <w:rPr>
          <w:rFonts w:ascii="Times New Roman" w:hAnsi="Times New Roman" w:cs="Times New Roman"/>
          <w:sz w:val="20"/>
        </w:rPr>
        <w:t>/</w:t>
      </w:r>
      <w:r>
        <w:rPr>
          <w:rFonts w:ascii="Times New Roman" w:hAnsi="Times New Roman" w:cs="Times New Roman" w:hint="eastAsia"/>
          <w:sz w:val="20"/>
        </w:rPr>
        <w:t xml:space="preserve">URLLC </w:t>
      </w:r>
      <w:r>
        <w:rPr>
          <w:rFonts w:ascii="Times New Roman" w:hAnsi="Times New Roman" w:cs="Times New Roman"/>
          <w:sz w:val="20"/>
        </w:rPr>
        <w:t>in unlicensed</w:t>
      </w:r>
      <w:r w:rsidRPr="00ED3D24">
        <w:rPr>
          <w:rFonts w:ascii="Times New Roman" w:hAnsi="Times New Roman" w:cs="Times New Roman"/>
          <w:sz w:val="20"/>
        </w:rPr>
        <w:t xml:space="preserve"> controlled environments, this ti</w:t>
      </w:r>
      <w:r>
        <w:rPr>
          <w:rFonts w:ascii="Times New Roman" w:hAnsi="Times New Roman" w:cs="Times New Roman"/>
          <w:sz w:val="20"/>
        </w:rPr>
        <w:t xml:space="preserve">mer </w:t>
      </w:r>
    </w:p>
    <w:p w:rsidR="00761898" w:rsidRPr="000B68D9" w:rsidRDefault="00761898" w:rsidP="00670C4F">
      <w:pPr>
        <w:spacing w:afterLines="50" w:after="180"/>
        <w:ind w:firstLineChars="700" w:firstLine="1400"/>
        <w:jc w:val="both"/>
        <w:rPr>
          <w:rFonts w:ascii="Times New Roman" w:hAnsi="Times New Roman" w:cs="Times New Roman"/>
          <w:sz w:val="20"/>
        </w:rPr>
      </w:pPr>
      <w:r>
        <w:rPr>
          <w:rFonts w:ascii="Times New Roman" w:hAnsi="Times New Roman" w:cs="Times New Roman"/>
          <w:sz w:val="20"/>
        </w:rPr>
        <w:t>may cause</w:t>
      </w:r>
      <w:r w:rsidRPr="00FF5589">
        <w:rPr>
          <w:rFonts w:ascii="Times New Roman" w:hAnsi="Times New Roman" w:cs="Times New Roman"/>
          <w:sz w:val="20"/>
        </w:rPr>
        <w:t xml:space="preserve"> </w:t>
      </w:r>
      <w:r>
        <w:rPr>
          <w:rFonts w:ascii="Times New Roman" w:hAnsi="Times New Roman" w:cs="Times New Roman"/>
          <w:sz w:val="20"/>
        </w:rPr>
        <w:t>wasting resources</w:t>
      </w:r>
      <w:r w:rsidRPr="00A44093">
        <w:rPr>
          <w:rFonts w:ascii="Times New Roman" w:hAnsi="Times New Roman" w:cs="Times New Roman"/>
          <w:sz w:val="20"/>
        </w:rPr>
        <w:t>.</w:t>
      </w:r>
    </w:p>
    <w:p w:rsidR="00761898" w:rsidRDefault="00761898" w:rsidP="00761898">
      <w:pPr>
        <w:jc w:val="both"/>
        <w:rPr>
          <w:rFonts w:ascii="Times New Roman" w:hAnsi="Times New Roman" w:cs="Times New Roman"/>
          <w:sz w:val="20"/>
        </w:rPr>
      </w:pPr>
      <w:r>
        <w:rPr>
          <w:rFonts w:ascii="Times New Roman" w:hAnsi="Times New Roman" w:cs="Times New Roman"/>
          <w:b/>
          <w:sz w:val="20"/>
        </w:rPr>
        <w:t>Proposal#2</w:t>
      </w:r>
      <w:r w:rsidRPr="00763179">
        <w:rPr>
          <w:rFonts w:ascii="Times New Roman" w:hAnsi="Times New Roman" w:cs="Times New Roman"/>
          <w:b/>
          <w:sz w:val="20"/>
        </w:rPr>
        <w:t>:</w:t>
      </w:r>
      <w:r w:rsidRPr="00A44093">
        <w:rPr>
          <w:rFonts w:ascii="Times New Roman" w:hAnsi="Times New Roman" w:cs="Times New Roman"/>
          <w:sz w:val="20"/>
        </w:rPr>
        <w:t xml:space="preserve"> For </w:t>
      </w:r>
      <w:r w:rsidRPr="00BE74E1">
        <w:rPr>
          <w:rFonts w:ascii="Times New Roman" w:hAnsi="Times New Roman" w:cs="Times New Roman"/>
          <w:b/>
          <w:i/>
          <w:sz w:val="20"/>
        </w:rPr>
        <w:t>cg-Retransmission Timer</w:t>
      </w:r>
      <w:r>
        <w:rPr>
          <w:rFonts w:ascii="Times New Roman" w:hAnsi="Times New Roman" w:cs="Times New Roman"/>
          <w:sz w:val="20"/>
        </w:rPr>
        <w:t xml:space="preserve">, the following two </w:t>
      </w:r>
      <w:r w:rsidR="00462F12">
        <w:rPr>
          <w:rFonts w:ascii="Times New Roman" w:hAnsi="Times New Roman" w:cs="Times New Roman"/>
          <w:sz w:val="20"/>
        </w:rPr>
        <w:t>solutions</w:t>
      </w:r>
      <w:r>
        <w:rPr>
          <w:rFonts w:ascii="Times New Roman" w:hAnsi="Times New Roman" w:cs="Times New Roman"/>
          <w:sz w:val="20"/>
        </w:rPr>
        <w:t xml:space="preserve"> for different scenarios</w:t>
      </w:r>
      <w:r w:rsidR="00462F12">
        <w:rPr>
          <w:rFonts w:ascii="Times New Roman" w:hAnsi="Times New Roman" w:cs="Times New Roman"/>
          <w:sz w:val="20"/>
        </w:rPr>
        <w:t xml:space="preserve"> are used accordingly</w:t>
      </w:r>
      <w:r>
        <w:rPr>
          <w:rFonts w:ascii="Times New Roman" w:hAnsi="Times New Roman" w:cs="Times New Roman"/>
          <w:sz w:val="20"/>
        </w:rPr>
        <w:t>:</w:t>
      </w:r>
    </w:p>
    <w:p w:rsidR="00462F12" w:rsidRDefault="00462F12" w:rsidP="00462F12">
      <w:pPr>
        <w:ind w:firstLine="480"/>
        <w:jc w:val="both"/>
        <w:rPr>
          <w:rFonts w:ascii="Times New Roman" w:hAnsi="Times New Roman" w:cs="Times New Roman"/>
          <w:sz w:val="20"/>
        </w:rPr>
      </w:pPr>
      <w:r>
        <w:rPr>
          <w:rFonts w:ascii="Times New Roman" w:hAnsi="Times New Roman" w:cs="Times New Roman"/>
          <w:b/>
          <w:sz w:val="20"/>
        </w:rPr>
        <w:t>Proposal#2-1</w:t>
      </w:r>
      <w:r w:rsidR="00761898">
        <w:rPr>
          <w:rFonts w:ascii="Times New Roman" w:hAnsi="Times New Roman" w:cs="Times New Roman"/>
          <w:b/>
          <w:sz w:val="20"/>
        </w:rPr>
        <w:t>:</w:t>
      </w:r>
      <w:r w:rsidR="00761898" w:rsidRPr="00B06F08">
        <w:rPr>
          <w:rFonts w:ascii="Times New Roman" w:hAnsi="Times New Roman" w:cs="Times New Roman"/>
          <w:sz w:val="20"/>
        </w:rPr>
        <w:t xml:space="preserve"> For </w:t>
      </w:r>
      <w:r w:rsidR="00761898">
        <w:rPr>
          <w:rFonts w:ascii="Times New Roman" w:hAnsi="Times New Roman" w:cs="Times New Roman"/>
          <w:sz w:val="20"/>
        </w:rPr>
        <w:t>communication in the unlicensed spectrum</w:t>
      </w:r>
      <w:r w:rsidR="00761898" w:rsidRPr="00B06F08">
        <w:rPr>
          <w:rFonts w:ascii="Times New Roman" w:hAnsi="Times New Roman" w:cs="Times New Roman"/>
          <w:sz w:val="20"/>
        </w:rPr>
        <w:t xml:space="preserve">, the </w:t>
      </w:r>
      <w:r w:rsidR="00761898" w:rsidRPr="00865C8E">
        <w:rPr>
          <w:rFonts w:ascii="Times New Roman" w:hAnsi="Times New Roman" w:cs="Times New Roman"/>
          <w:b/>
          <w:i/>
          <w:sz w:val="20"/>
        </w:rPr>
        <w:t>cg-Retransmission Timer</w:t>
      </w:r>
      <w:r w:rsidR="00761898" w:rsidRPr="00B06F08">
        <w:rPr>
          <w:rFonts w:ascii="Times New Roman" w:hAnsi="Times New Roman" w:cs="Times New Roman"/>
          <w:sz w:val="20"/>
        </w:rPr>
        <w:t xml:space="preserve"> should </w:t>
      </w:r>
    </w:p>
    <w:p w:rsidR="00761898" w:rsidRDefault="00761898" w:rsidP="00462F12">
      <w:pPr>
        <w:ind w:left="480" w:firstLineChars="600" w:firstLine="1200"/>
        <w:jc w:val="both"/>
        <w:rPr>
          <w:rFonts w:ascii="Times New Roman" w:hAnsi="Times New Roman" w:cs="Times New Roman"/>
          <w:sz w:val="20"/>
        </w:rPr>
      </w:pPr>
      <w:r w:rsidRPr="00B06F08">
        <w:rPr>
          <w:rFonts w:ascii="Times New Roman" w:hAnsi="Times New Roman" w:cs="Times New Roman"/>
          <w:sz w:val="20"/>
        </w:rPr>
        <w:t>be</w:t>
      </w:r>
      <w:r>
        <w:rPr>
          <w:rFonts w:ascii="Times New Roman" w:hAnsi="Times New Roman" w:cs="Times New Roman"/>
          <w:sz w:val="20"/>
        </w:rPr>
        <w:t xml:space="preserve"> always</w:t>
      </w:r>
      <w:r w:rsidRPr="00B06F08">
        <w:rPr>
          <w:rFonts w:ascii="Times New Roman" w:hAnsi="Times New Roman" w:cs="Times New Roman"/>
          <w:sz w:val="20"/>
        </w:rPr>
        <w:t xml:space="preserve"> ac</w:t>
      </w:r>
      <w:r>
        <w:rPr>
          <w:rFonts w:ascii="Times New Roman" w:hAnsi="Times New Roman" w:cs="Times New Roman"/>
          <w:sz w:val="20"/>
        </w:rPr>
        <w:t>tivated,</w:t>
      </w:r>
    </w:p>
    <w:p w:rsidR="00761898" w:rsidRDefault="00462F12" w:rsidP="00761898">
      <w:pPr>
        <w:ind w:firstLine="480"/>
        <w:jc w:val="both"/>
        <w:rPr>
          <w:rFonts w:ascii="Times New Roman" w:hAnsi="Times New Roman" w:cs="Times New Roman"/>
          <w:b/>
          <w:i/>
          <w:sz w:val="20"/>
        </w:rPr>
      </w:pPr>
      <w:r>
        <w:rPr>
          <w:rFonts w:ascii="Times New Roman" w:hAnsi="Times New Roman" w:cs="Times New Roman"/>
          <w:b/>
          <w:sz w:val="20"/>
        </w:rPr>
        <w:t>Proposal</w:t>
      </w:r>
      <w:r w:rsidR="00761898" w:rsidRPr="00FF5589">
        <w:rPr>
          <w:rFonts w:ascii="Times New Roman" w:hAnsi="Times New Roman" w:cs="Times New Roman" w:hint="eastAsia"/>
          <w:b/>
          <w:sz w:val="20"/>
        </w:rPr>
        <w:t>#</w:t>
      </w:r>
      <w:r w:rsidR="00761898">
        <w:rPr>
          <w:rFonts w:ascii="Times New Roman" w:hAnsi="Times New Roman" w:cs="Times New Roman" w:hint="eastAsia"/>
          <w:b/>
          <w:sz w:val="20"/>
        </w:rPr>
        <w:t>2</w:t>
      </w:r>
      <w:r>
        <w:rPr>
          <w:rFonts w:ascii="Times New Roman" w:hAnsi="Times New Roman" w:cs="Times New Roman"/>
          <w:b/>
          <w:sz w:val="20"/>
        </w:rPr>
        <w:t>-2</w:t>
      </w:r>
      <w:r w:rsidR="00761898">
        <w:rPr>
          <w:rFonts w:ascii="Times New Roman" w:hAnsi="Times New Roman" w:cs="Times New Roman"/>
          <w:b/>
          <w:sz w:val="20"/>
        </w:rPr>
        <w:t>:</w:t>
      </w:r>
      <w:r w:rsidR="00761898" w:rsidRPr="00B06F08">
        <w:rPr>
          <w:rFonts w:ascii="Times New Roman" w:hAnsi="Times New Roman" w:cs="Times New Roman"/>
          <w:sz w:val="20"/>
        </w:rPr>
        <w:t xml:space="preserve"> </w:t>
      </w:r>
      <w:r w:rsidR="00761898">
        <w:rPr>
          <w:rFonts w:ascii="Times New Roman" w:hAnsi="Times New Roman" w:cs="Times New Roman"/>
          <w:sz w:val="20"/>
        </w:rPr>
        <w:t>F</w:t>
      </w:r>
      <w:r w:rsidR="00761898" w:rsidRPr="00ED3D24">
        <w:rPr>
          <w:rFonts w:ascii="Times New Roman" w:hAnsi="Times New Roman" w:cs="Times New Roman"/>
          <w:sz w:val="20"/>
        </w:rPr>
        <w:t>or</w:t>
      </w:r>
      <w:r w:rsidR="00761898">
        <w:rPr>
          <w:rFonts w:ascii="Times New Roman" w:hAnsi="Times New Roman" w:cs="Times New Roman"/>
          <w:sz w:val="20"/>
        </w:rPr>
        <w:t xml:space="preserve"> communication in IIo</w:t>
      </w:r>
      <w:r w:rsidR="00761898">
        <w:rPr>
          <w:rFonts w:ascii="Times New Roman" w:hAnsi="Times New Roman" w:cs="Times New Roman" w:hint="eastAsia"/>
          <w:sz w:val="20"/>
        </w:rPr>
        <w:t>T</w:t>
      </w:r>
      <w:r w:rsidR="00761898">
        <w:rPr>
          <w:rFonts w:ascii="Times New Roman" w:hAnsi="Times New Roman" w:cs="Times New Roman"/>
          <w:sz w:val="20"/>
        </w:rPr>
        <w:t>/</w:t>
      </w:r>
      <w:r w:rsidR="00761898">
        <w:rPr>
          <w:rFonts w:ascii="Times New Roman" w:hAnsi="Times New Roman" w:cs="Times New Roman" w:hint="eastAsia"/>
          <w:sz w:val="20"/>
        </w:rPr>
        <w:t xml:space="preserve">URLLC </w:t>
      </w:r>
      <w:r w:rsidR="00761898">
        <w:rPr>
          <w:rFonts w:ascii="Times New Roman" w:hAnsi="Times New Roman" w:cs="Times New Roman"/>
          <w:sz w:val="20"/>
        </w:rPr>
        <w:t>in unlicensed</w:t>
      </w:r>
      <w:r w:rsidR="00761898" w:rsidRPr="00ED3D24">
        <w:rPr>
          <w:rFonts w:ascii="Times New Roman" w:hAnsi="Times New Roman" w:cs="Times New Roman"/>
          <w:sz w:val="20"/>
        </w:rPr>
        <w:t xml:space="preserve"> controlled environments,</w:t>
      </w:r>
      <w:r w:rsidR="00761898">
        <w:rPr>
          <w:rFonts w:ascii="Times New Roman" w:hAnsi="Times New Roman" w:cs="Times New Roman"/>
          <w:sz w:val="20"/>
        </w:rPr>
        <w:t xml:space="preserve"> </w:t>
      </w:r>
      <w:r w:rsidR="00761898" w:rsidRPr="00B06F08">
        <w:rPr>
          <w:rFonts w:ascii="Times New Roman" w:hAnsi="Times New Roman" w:cs="Times New Roman"/>
          <w:sz w:val="20"/>
        </w:rPr>
        <w:t xml:space="preserve">the </w:t>
      </w:r>
      <w:r w:rsidR="00761898" w:rsidRPr="00865C8E">
        <w:rPr>
          <w:rFonts w:ascii="Times New Roman" w:hAnsi="Times New Roman" w:cs="Times New Roman"/>
          <w:b/>
          <w:i/>
          <w:sz w:val="20"/>
        </w:rPr>
        <w:t xml:space="preserve">cg-Retransmission </w:t>
      </w:r>
    </w:p>
    <w:p w:rsidR="00761898" w:rsidRPr="00761898" w:rsidRDefault="00761898" w:rsidP="004D0F49">
      <w:pPr>
        <w:ind w:left="38" w:firstLineChars="800" w:firstLine="1602"/>
        <w:jc w:val="both"/>
        <w:rPr>
          <w:rFonts w:ascii="Times New Roman" w:hAnsi="Times New Roman" w:cs="Times New Roman"/>
          <w:sz w:val="20"/>
        </w:rPr>
      </w:pPr>
      <w:r w:rsidRPr="00865C8E">
        <w:rPr>
          <w:rFonts w:ascii="Times New Roman" w:hAnsi="Times New Roman" w:cs="Times New Roman"/>
          <w:b/>
          <w:i/>
          <w:sz w:val="20"/>
        </w:rPr>
        <w:t>Timer</w:t>
      </w:r>
      <w:r>
        <w:rPr>
          <w:rFonts w:ascii="Times New Roman" w:hAnsi="Times New Roman" w:cs="Times New Roman"/>
          <w:sz w:val="20"/>
        </w:rPr>
        <w:t xml:space="preserve"> should </w:t>
      </w:r>
      <w:r w:rsidR="004D0F49">
        <w:rPr>
          <w:rFonts w:ascii="Times New Roman" w:hAnsi="Times New Roman" w:cs="Times New Roman"/>
          <w:sz w:val="20"/>
        </w:rPr>
        <w:t xml:space="preserve">be </w:t>
      </w:r>
      <w:r>
        <w:rPr>
          <w:rFonts w:ascii="Times New Roman" w:hAnsi="Times New Roman" w:cs="Times New Roman"/>
          <w:sz w:val="20"/>
        </w:rPr>
        <w:t>active only when high priority data transmit and</w:t>
      </w:r>
      <w:r w:rsidR="0098532E">
        <w:rPr>
          <w:rFonts w:ascii="Times New Roman" w:hAnsi="Times New Roman" w:cs="Times New Roman"/>
          <w:sz w:val="20"/>
        </w:rPr>
        <w:t xml:space="preserve"> when</w:t>
      </w:r>
      <w:r>
        <w:rPr>
          <w:rFonts w:ascii="Times New Roman" w:hAnsi="Times New Roman" w:cs="Times New Roman"/>
          <w:sz w:val="20"/>
        </w:rPr>
        <w:t xml:space="preserve"> expected </w:t>
      </w:r>
      <w:r w:rsidRPr="0078238D">
        <w:rPr>
          <w:rFonts w:ascii="Times New Roman" w:hAnsi="Times New Roman" w:cs="Times New Roman" w:hint="eastAsia"/>
          <w:sz w:val="20"/>
        </w:rPr>
        <w:t>interference</w:t>
      </w:r>
      <w:r>
        <w:rPr>
          <w:rFonts w:ascii="Times New Roman" w:hAnsi="Times New Roman" w:cs="Times New Roman"/>
          <w:sz w:val="20"/>
        </w:rPr>
        <w:t xml:space="preserve"> to occur.</w:t>
      </w:r>
    </w:p>
    <w:p w:rsidR="00F320FC" w:rsidRPr="001D2906" w:rsidRDefault="00F320FC" w:rsidP="00683371">
      <w:pPr>
        <w:pStyle w:val="1"/>
        <w:ind w:left="0" w:firstLine="0"/>
        <w:jc w:val="both"/>
      </w:pPr>
      <w:r w:rsidRPr="001D2906">
        <w:t>References</w:t>
      </w:r>
    </w:p>
    <w:p w:rsidR="00D20155" w:rsidRDefault="00645009" w:rsidP="00D20155">
      <w:pPr>
        <w:pStyle w:val="a8"/>
        <w:ind w:left="200" w:hangingChars="100" w:hanging="200"/>
        <w:rPr>
          <w:rFonts w:eastAsia="SimSun"/>
          <w:lang w:val="en-GB" w:eastAsia="zh-CN"/>
        </w:rPr>
      </w:pPr>
      <w:r>
        <w:rPr>
          <w:rFonts w:hint="eastAsia"/>
          <w:szCs w:val="20"/>
        </w:rPr>
        <w:t>[</w:t>
      </w:r>
      <w:r>
        <w:rPr>
          <w:szCs w:val="20"/>
        </w:rPr>
        <w:t>1</w:t>
      </w:r>
      <w:r>
        <w:rPr>
          <w:rFonts w:hint="eastAsia"/>
          <w:szCs w:val="20"/>
        </w:rPr>
        <w:t>]</w:t>
      </w:r>
      <w:bookmarkStart w:id="1" w:name="_Ref47601989"/>
      <w:r w:rsidR="00D20155" w:rsidRPr="00D20155">
        <w:rPr>
          <w:rFonts w:eastAsia="SimSun"/>
          <w:lang w:val="en-GB" w:eastAsia="zh-CN"/>
        </w:rPr>
        <w:t xml:space="preserve"> </w:t>
      </w:r>
      <w:r w:rsidR="00D20155" w:rsidRPr="00C8035A">
        <w:rPr>
          <w:rFonts w:eastAsia="SimSun"/>
          <w:lang w:val="en-GB" w:eastAsia="zh-CN"/>
        </w:rPr>
        <w:t>RP-201310</w:t>
      </w:r>
      <w:r w:rsidR="00D20155">
        <w:rPr>
          <w:rFonts w:eastAsia="SimSun" w:hint="eastAsia"/>
          <w:lang w:val="en-GB" w:eastAsia="zh-CN"/>
        </w:rPr>
        <w:t xml:space="preserve">, </w:t>
      </w:r>
      <w:r w:rsidR="00D20155" w:rsidRPr="00C8035A">
        <w:rPr>
          <w:rFonts w:eastAsia="SimSun"/>
          <w:lang w:val="en-GB" w:eastAsia="zh-CN"/>
        </w:rPr>
        <w:t>Enhanced Industrial Internet of Things (IoT) and ultra-reliable and low latency communication (URLLC) support for NR</w:t>
      </w:r>
      <w:r w:rsidR="00D20155">
        <w:rPr>
          <w:rFonts w:eastAsia="SimSun"/>
          <w:lang w:val="en-GB" w:eastAsia="zh-CN"/>
        </w:rPr>
        <w:t>WID</w:t>
      </w:r>
      <w:r w:rsidR="00D20155">
        <w:rPr>
          <w:rFonts w:eastAsia="SimSun" w:hint="eastAsia"/>
          <w:lang w:val="en-GB" w:eastAsia="zh-CN"/>
        </w:rPr>
        <w:t xml:space="preserve">, </w:t>
      </w:r>
      <w:r w:rsidR="00D20155" w:rsidRPr="00C8035A">
        <w:rPr>
          <w:rFonts w:eastAsia="SimSun"/>
          <w:lang w:val="en-GB" w:eastAsia="zh-CN"/>
        </w:rPr>
        <w:t>3GPP TSG RAN Meeting #88e</w:t>
      </w:r>
      <w:r w:rsidR="00D20155">
        <w:rPr>
          <w:rFonts w:eastAsia="SimSun" w:hint="eastAsia"/>
          <w:lang w:val="en-GB" w:eastAsia="zh-CN"/>
        </w:rPr>
        <w:t xml:space="preserve">, </w:t>
      </w:r>
      <w:r w:rsidR="00D20155" w:rsidRPr="00C8035A">
        <w:rPr>
          <w:rFonts w:eastAsia="SimSun"/>
          <w:lang w:val="en-GB" w:eastAsia="zh-CN"/>
        </w:rPr>
        <w:t>Electronic meeting, June 29 – July 3, 2020</w:t>
      </w:r>
      <w:r w:rsidR="00D20155">
        <w:rPr>
          <w:rFonts w:eastAsia="SimSun" w:hint="eastAsia"/>
          <w:lang w:val="en-GB" w:eastAsia="zh-CN"/>
        </w:rPr>
        <w:t>;</w:t>
      </w:r>
      <w:bookmarkEnd w:id="1"/>
    </w:p>
    <w:sectPr w:rsidR="00D20155"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CC1" w:rsidRDefault="00063CC1" w:rsidP="0093685F">
      <w:r>
        <w:separator/>
      </w:r>
    </w:p>
  </w:endnote>
  <w:endnote w:type="continuationSeparator" w:id="0">
    <w:p w:rsidR="00063CC1" w:rsidRDefault="00063CC1"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CC1" w:rsidRDefault="00063CC1" w:rsidP="0093685F">
      <w:r>
        <w:separator/>
      </w:r>
    </w:p>
  </w:footnote>
  <w:footnote w:type="continuationSeparator" w:id="0">
    <w:p w:rsidR="00063CC1" w:rsidRDefault="00063CC1"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3" w15:restartNumberingAfterBreak="0">
    <w:nsid w:val="2F7257E4"/>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4"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5"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8"/>
  </w:num>
  <w:num w:numId="3">
    <w:abstractNumId w:val="9"/>
  </w:num>
  <w:num w:numId="4">
    <w:abstractNumId w:val="3"/>
  </w:num>
  <w:num w:numId="5">
    <w:abstractNumId w:val="0"/>
  </w:num>
  <w:num w:numId="6">
    <w:abstractNumId w:val="4"/>
  </w:num>
  <w:num w:numId="7">
    <w:abstractNumId w:val="2"/>
  </w:num>
  <w:num w:numId="8">
    <w:abstractNumId w:val="7"/>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13F53"/>
    <w:rsid w:val="00034364"/>
    <w:rsid w:val="00044259"/>
    <w:rsid w:val="00054A96"/>
    <w:rsid w:val="0006126C"/>
    <w:rsid w:val="00063CC1"/>
    <w:rsid w:val="00063FFF"/>
    <w:rsid w:val="000A1A9C"/>
    <w:rsid w:val="000B1823"/>
    <w:rsid w:val="000B3067"/>
    <w:rsid w:val="000B68D9"/>
    <w:rsid w:val="000C1330"/>
    <w:rsid w:val="000C2E9E"/>
    <w:rsid w:val="000E3EEA"/>
    <w:rsid w:val="000E6796"/>
    <w:rsid w:val="000F039E"/>
    <w:rsid w:val="00106167"/>
    <w:rsid w:val="001245EF"/>
    <w:rsid w:val="00156A1C"/>
    <w:rsid w:val="0017431A"/>
    <w:rsid w:val="001944B0"/>
    <w:rsid w:val="00197B6E"/>
    <w:rsid w:val="001A33E3"/>
    <w:rsid w:val="001A3B79"/>
    <w:rsid w:val="001B724C"/>
    <w:rsid w:val="001D1FB7"/>
    <w:rsid w:val="001D2055"/>
    <w:rsid w:val="001D3609"/>
    <w:rsid w:val="001D3F83"/>
    <w:rsid w:val="001E5FBA"/>
    <w:rsid w:val="001F4EFA"/>
    <w:rsid w:val="00210FB5"/>
    <w:rsid w:val="00215D49"/>
    <w:rsid w:val="0025129C"/>
    <w:rsid w:val="002613FB"/>
    <w:rsid w:val="002633F4"/>
    <w:rsid w:val="00264E7B"/>
    <w:rsid w:val="00272722"/>
    <w:rsid w:val="00273AF3"/>
    <w:rsid w:val="002910FB"/>
    <w:rsid w:val="002C4EE2"/>
    <w:rsid w:val="002C7E0F"/>
    <w:rsid w:val="002D6241"/>
    <w:rsid w:val="002E1C97"/>
    <w:rsid w:val="00334367"/>
    <w:rsid w:val="00334941"/>
    <w:rsid w:val="00345C5D"/>
    <w:rsid w:val="00347A28"/>
    <w:rsid w:val="00360FAA"/>
    <w:rsid w:val="0036439D"/>
    <w:rsid w:val="003752C4"/>
    <w:rsid w:val="00384686"/>
    <w:rsid w:val="00390D36"/>
    <w:rsid w:val="003938AF"/>
    <w:rsid w:val="00394B15"/>
    <w:rsid w:val="003965A3"/>
    <w:rsid w:val="003C49EF"/>
    <w:rsid w:val="003E18BF"/>
    <w:rsid w:val="003F0C7E"/>
    <w:rsid w:val="003F40A9"/>
    <w:rsid w:val="003F5934"/>
    <w:rsid w:val="003F5E4D"/>
    <w:rsid w:val="0041315A"/>
    <w:rsid w:val="00414E09"/>
    <w:rsid w:val="00422012"/>
    <w:rsid w:val="0044373D"/>
    <w:rsid w:val="00443EAB"/>
    <w:rsid w:val="00450C4C"/>
    <w:rsid w:val="00455725"/>
    <w:rsid w:val="00462F12"/>
    <w:rsid w:val="00490F37"/>
    <w:rsid w:val="004B0A50"/>
    <w:rsid w:val="004B7AD5"/>
    <w:rsid w:val="004C6C31"/>
    <w:rsid w:val="004D0F49"/>
    <w:rsid w:val="004D549C"/>
    <w:rsid w:val="004D75E8"/>
    <w:rsid w:val="004D79B1"/>
    <w:rsid w:val="004E1015"/>
    <w:rsid w:val="004E6756"/>
    <w:rsid w:val="005102DF"/>
    <w:rsid w:val="005141F8"/>
    <w:rsid w:val="005215D5"/>
    <w:rsid w:val="005245E6"/>
    <w:rsid w:val="005554BC"/>
    <w:rsid w:val="00565E40"/>
    <w:rsid w:val="00567802"/>
    <w:rsid w:val="005745E5"/>
    <w:rsid w:val="00581FDE"/>
    <w:rsid w:val="00587BC6"/>
    <w:rsid w:val="00592AA2"/>
    <w:rsid w:val="00593D44"/>
    <w:rsid w:val="00595B38"/>
    <w:rsid w:val="005C61E7"/>
    <w:rsid w:val="005D04B3"/>
    <w:rsid w:val="005D3ADC"/>
    <w:rsid w:val="005D6319"/>
    <w:rsid w:val="005E244B"/>
    <w:rsid w:val="005E3703"/>
    <w:rsid w:val="005E447E"/>
    <w:rsid w:val="005E4B2F"/>
    <w:rsid w:val="005E571E"/>
    <w:rsid w:val="005E69BF"/>
    <w:rsid w:val="005F1771"/>
    <w:rsid w:val="005F5F4F"/>
    <w:rsid w:val="005F630C"/>
    <w:rsid w:val="005F6C01"/>
    <w:rsid w:val="00601C85"/>
    <w:rsid w:val="00612981"/>
    <w:rsid w:val="006159CC"/>
    <w:rsid w:val="006206D4"/>
    <w:rsid w:val="00625CEB"/>
    <w:rsid w:val="00627339"/>
    <w:rsid w:val="0063095E"/>
    <w:rsid w:val="00630F51"/>
    <w:rsid w:val="00644138"/>
    <w:rsid w:val="00645009"/>
    <w:rsid w:val="00656876"/>
    <w:rsid w:val="00670C4F"/>
    <w:rsid w:val="006768DA"/>
    <w:rsid w:val="00677D7C"/>
    <w:rsid w:val="00683371"/>
    <w:rsid w:val="006925A6"/>
    <w:rsid w:val="0069611A"/>
    <w:rsid w:val="006A108C"/>
    <w:rsid w:val="006A57E2"/>
    <w:rsid w:val="006E33ED"/>
    <w:rsid w:val="006F235F"/>
    <w:rsid w:val="006F6723"/>
    <w:rsid w:val="007002C5"/>
    <w:rsid w:val="00702C37"/>
    <w:rsid w:val="007052B9"/>
    <w:rsid w:val="00761898"/>
    <w:rsid w:val="00763179"/>
    <w:rsid w:val="00772167"/>
    <w:rsid w:val="0078238D"/>
    <w:rsid w:val="007904E2"/>
    <w:rsid w:val="007A02E4"/>
    <w:rsid w:val="007A3353"/>
    <w:rsid w:val="007B32E3"/>
    <w:rsid w:val="007B681D"/>
    <w:rsid w:val="007B6CDE"/>
    <w:rsid w:val="007F4C19"/>
    <w:rsid w:val="00835EB4"/>
    <w:rsid w:val="00843C57"/>
    <w:rsid w:val="00847A8D"/>
    <w:rsid w:val="00857CF6"/>
    <w:rsid w:val="00857D94"/>
    <w:rsid w:val="00862EF4"/>
    <w:rsid w:val="00865C8E"/>
    <w:rsid w:val="00867FF6"/>
    <w:rsid w:val="008738E1"/>
    <w:rsid w:val="008818C1"/>
    <w:rsid w:val="008859B6"/>
    <w:rsid w:val="00885A90"/>
    <w:rsid w:val="00892A04"/>
    <w:rsid w:val="008A5BFD"/>
    <w:rsid w:val="008B05DD"/>
    <w:rsid w:val="008B0C2D"/>
    <w:rsid w:val="00902B23"/>
    <w:rsid w:val="00920FF0"/>
    <w:rsid w:val="00932923"/>
    <w:rsid w:val="00932D3E"/>
    <w:rsid w:val="0093685F"/>
    <w:rsid w:val="00936C0B"/>
    <w:rsid w:val="009379DC"/>
    <w:rsid w:val="00950F59"/>
    <w:rsid w:val="00961922"/>
    <w:rsid w:val="00962540"/>
    <w:rsid w:val="00962996"/>
    <w:rsid w:val="009665D0"/>
    <w:rsid w:val="00974DA4"/>
    <w:rsid w:val="00983331"/>
    <w:rsid w:val="0098532E"/>
    <w:rsid w:val="009A1971"/>
    <w:rsid w:val="009A6CA1"/>
    <w:rsid w:val="009C0B3C"/>
    <w:rsid w:val="009C2BCC"/>
    <w:rsid w:val="009D78FA"/>
    <w:rsid w:val="009F484A"/>
    <w:rsid w:val="009F49B3"/>
    <w:rsid w:val="00A02BEB"/>
    <w:rsid w:val="00A03C59"/>
    <w:rsid w:val="00A04502"/>
    <w:rsid w:val="00A241BB"/>
    <w:rsid w:val="00A37A47"/>
    <w:rsid w:val="00A44093"/>
    <w:rsid w:val="00A5335D"/>
    <w:rsid w:val="00A55B18"/>
    <w:rsid w:val="00A56F67"/>
    <w:rsid w:val="00A95103"/>
    <w:rsid w:val="00AA4644"/>
    <w:rsid w:val="00AA6714"/>
    <w:rsid w:val="00AB11D4"/>
    <w:rsid w:val="00AB48B3"/>
    <w:rsid w:val="00AD621F"/>
    <w:rsid w:val="00AE7CA9"/>
    <w:rsid w:val="00AF5487"/>
    <w:rsid w:val="00B01F9E"/>
    <w:rsid w:val="00B05436"/>
    <w:rsid w:val="00B06F08"/>
    <w:rsid w:val="00B12AED"/>
    <w:rsid w:val="00B2191E"/>
    <w:rsid w:val="00B25ABC"/>
    <w:rsid w:val="00B407E4"/>
    <w:rsid w:val="00B5037F"/>
    <w:rsid w:val="00B612B6"/>
    <w:rsid w:val="00B62E6E"/>
    <w:rsid w:val="00B647D2"/>
    <w:rsid w:val="00B84447"/>
    <w:rsid w:val="00B956D4"/>
    <w:rsid w:val="00BA0663"/>
    <w:rsid w:val="00BB6C95"/>
    <w:rsid w:val="00BC6741"/>
    <w:rsid w:val="00BE74E1"/>
    <w:rsid w:val="00C0301F"/>
    <w:rsid w:val="00C03B8E"/>
    <w:rsid w:val="00C048D5"/>
    <w:rsid w:val="00C0623A"/>
    <w:rsid w:val="00C12808"/>
    <w:rsid w:val="00C1290F"/>
    <w:rsid w:val="00C219BC"/>
    <w:rsid w:val="00C312EE"/>
    <w:rsid w:val="00C31C6D"/>
    <w:rsid w:val="00C32AF5"/>
    <w:rsid w:val="00C4512F"/>
    <w:rsid w:val="00C518A4"/>
    <w:rsid w:val="00C532ED"/>
    <w:rsid w:val="00C63E03"/>
    <w:rsid w:val="00C648E5"/>
    <w:rsid w:val="00CA228A"/>
    <w:rsid w:val="00CA4A1F"/>
    <w:rsid w:val="00CB29D2"/>
    <w:rsid w:val="00CE3577"/>
    <w:rsid w:val="00CE556B"/>
    <w:rsid w:val="00CE63DF"/>
    <w:rsid w:val="00CF21AD"/>
    <w:rsid w:val="00CF31F3"/>
    <w:rsid w:val="00CF4A29"/>
    <w:rsid w:val="00CF5D83"/>
    <w:rsid w:val="00D03B7A"/>
    <w:rsid w:val="00D20155"/>
    <w:rsid w:val="00D2107A"/>
    <w:rsid w:val="00D324F9"/>
    <w:rsid w:val="00D40932"/>
    <w:rsid w:val="00D47B2B"/>
    <w:rsid w:val="00D56B14"/>
    <w:rsid w:val="00D66011"/>
    <w:rsid w:val="00D67578"/>
    <w:rsid w:val="00D9713C"/>
    <w:rsid w:val="00DA2790"/>
    <w:rsid w:val="00DC5D0C"/>
    <w:rsid w:val="00DD19D9"/>
    <w:rsid w:val="00DD7204"/>
    <w:rsid w:val="00DE5D49"/>
    <w:rsid w:val="00DE66E0"/>
    <w:rsid w:val="00DF792E"/>
    <w:rsid w:val="00E21841"/>
    <w:rsid w:val="00E35C72"/>
    <w:rsid w:val="00E45318"/>
    <w:rsid w:val="00E510B8"/>
    <w:rsid w:val="00E62AED"/>
    <w:rsid w:val="00E74BE4"/>
    <w:rsid w:val="00E815DD"/>
    <w:rsid w:val="00E86538"/>
    <w:rsid w:val="00E950E6"/>
    <w:rsid w:val="00EA06DE"/>
    <w:rsid w:val="00EA3FE5"/>
    <w:rsid w:val="00EC631C"/>
    <w:rsid w:val="00ED13E7"/>
    <w:rsid w:val="00ED3D24"/>
    <w:rsid w:val="00ED4EA1"/>
    <w:rsid w:val="00F00561"/>
    <w:rsid w:val="00F1085E"/>
    <w:rsid w:val="00F168B1"/>
    <w:rsid w:val="00F320FC"/>
    <w:rsid w:val="00F44148"/>
    <w:rsid w:val="00F46AA8"/>
    <w:rsid w:val="00F65A92"/>
    <w:rsid w:val="00F82677"/>
    <w:rsid w:val="00F85613"/>
    <w:rsid w:val="00F95C9E"/>
    <w:rsid w:val="00FA1378"/>
    <w:rsid w:val="00FD5819"/>
    <w:rsid w:val="00FD598E"/>
    <w:rsid w:val="00FE6596"/>
    <w:rsid w:val="00FF55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C77CA3"/>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6138</TotalTime>
  <Pages>3</Pages>
  <Words>992</Words>
  <Characters>5661</Characters>
  <Application>Microsoft Office Word</Application>
  <DocSecurity>0</DocSecurity>
  <Lines>47</Lines>
  <Paragraphs>13</Paragraphs>
  <ScaleCrop>false</ScaleCrop>
  <Company>Dynabook</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166</cp:revision>
  <dcterms:created xsi:type="dcterms:W3CDTF">2020-07-22T02:34:00Z</dcterms:created>
  <dcterms:modified xsi:type="dcterms:W3CDTF">2020-10-23T02:43:00Z</dcterms:modified>
</cp:coreProperties>
</file>