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7DC525" w14:textId="70A97571" w:rsidR="003F1E65" w:rsidRPr="00610304" w:rsidRDefault="003F1E65" w:rsidP="003F1E65">
      <w:pPr>
        <w:pStyle w:val="Header"/>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Pr>
          <w:rFonts w:eastAsia="宋体" w:cs="Arial"/>
          <w:sz w:val="22"/>
          <w:szCs w:val="22"/>
          <w:lang w:eastAsia="zh-CN"/>
        </w:rPr>
        <w:t xml:space="preserve">12e                  </w:t>
      </w:r>
      <w:r w:rsidRPr="00610304">
        <w:rPr>
          <w:rFonts w:cs="Arial"/>
          <w:bCs/>
          <w:sz w:val="22"/>
          <w:szCs w:val="22"/>
        </w:rPr>
        <w:tab/>
      </w:r>
      <w:r w:rsidRPr="00F17316">
        <w:rPr>
          <w:rFonts w:cs="Arial"/>
          <w:bCs/>
          <w:sz w:val="22"/>
          <w:szCs w:val="22"/>
        </w:rPr>
        <w:t>R2-20</w:t>
      </w:r>
      <w:r w:rsidR="00B31D84" w:rsidRPr="00B31D84">
        <w:rPr>
          <w:rFonts w:cs="Arial" w:hint="eastAsia"/>
          <w:bCs/>
          <w:sz w:val="22"/>
          <w:szCs w:val="22"/>
        </w:rPr>
        <w:t>09781</w:t>
      </w:r>
    </w:p>
    <w:bookmarkEnd w:id="0"/>
    <w:p w14:paraId="741FBEB9" w14:textId="3700D8FC" w:rsidR="00E7653A" w:rsidRDefault="003F1E65" w:rsidP="003F1E65">
      <w:pPr>
        <w:pStyle w:val="Header"/>
        <w:rPr>
          <w:rFonts w:eastAsiaTheme="minorEastAsia" w:cs="Arial"/>
          <w:sz w:val="22"/>
          <w:szCs w:val="22"/>
          <w:lang w:eastAsia="zh-CN"/>
        </w:rPr>
      </w:pPr>
      <w:r>
        <w:rPr>
          <w:rFonts w:cs="Arial"/>
          <w:bCs/>
          <w:sz w:val="22"/>
          <w:szCs w:val="22"/>
        </w:rPr>
        <w:t>E-Meeting, 2</w:t>
      </w:r>
      <w:r>
        <w:rPr>
          <w:rFonts w:cs="Arial"/>
          <w:bCs/>
          <w:sz w:val="22"/>
          <w:szCs w:val="22"/>
          <w:vertAlign w:val="superscript"/>
        </w:rPr>
        <w:t xml:space="preserve"> </w:t>
      </w:r>
      <w:r>
        <w:rPr>
          <w:rFonts w:cs="Arial"/>
          <w:bCs/>
          <w:sz w:val="22"/>
          <w:szCs w:val="22"/>
        </w:rPr>
        <w:t>– 13 November, 2020</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0B1B2A4F"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D57651">
        <w:rPr>
          <w:rFonts w:eastAsia="宋体"/>
          <w:sz w:val="22"/>
          <w:lang w:eastAsia="zh-CN"/>
        </w:rPr>
        <w:t>Xiaomi</w:t>
      </w:r>
    </w:p>
    <w:p w14:paraId="1E31D255" w14:textId="790BA38D"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185306">
        <w:rPr>
          <w:rFonts w:eastAsia="宋体"/>
          <w:sz w:val="22"/>
          <w:lang w:eastAsia="zh-CN"/>
        </w:rPr>
        <w:t>Discuss</w:t>
      </w:r>
      <w:r w:rsidR="00015747">
        <w:rPr>
          <w:rFonts w:eastAsia="宋体"/>
          <w:sz w:val="22"/>
          <w:lang w:eastAsia="zh-CN"/>
        </w:rPr>
        <w:t xml:space="preserve">ion of the </w:t>
      </w:r>
      <w:r w:rsidR="00681B27">
        <w:rPr>
          <w:rFonts w:eastAsia="宋体"/>
          <w:sz w:val="22"/>
          <w:lang w:eastAsia="zh-CN"/>
        </w:rPr>
        <w:t>UE switching</w:t>
      </w:r>
      <w:r w:rsidR="00E76F51">
        <w:rPr>
          <w:rFonts w:eastAsia="宋体"/>
          <w:sz w:val="22"/>
          <w:lang w:eastAsia="zh-CN"/>
        </w:rPr>
        <w:t xml:space="preserve"> </w:t>
      </w:r>
      <w:r w:rsidR="00185306">
        <w:rPr>
          <w:rFonts w:eastAsia="宋体"/>
          <w:sz w:val="22"/>
          <w:lang w:eastAsia="zh-CN"/>
        </w:rPr>
        <w:t>problem</w:t>
      </w:r>
    </w:p>
    <w:p w14:paraId="785EBA47" w14:textId="6CBA479D"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8.3</w:t>
      </w:r>
      <w:r w:rsidR="00681B27">
        <w:rPr>
          <w:rFonts w:eastAsia="宋体"/>
          <w:sz w:val="22"/>
          <w:lang w:eastAsia="zh-CN"/>
        </w:rPr>
        <w:t>.3</w:t>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A7E772E" w14:textId="6B9CC32E" w:rsidR="000D2002" w:rsidRPr="000D2002" w:rsidRDefault="00D57651" w:rsidP="005B7325">
      <w:pPr>
        <w:rPr>
          <w:lang w:eastAsia="en-GB"/>
        </w:rPr>
      </w:pPr>
      <w:r>
        <w:rPr>
          <w:bCs/>
        </w:rPr>
        <w:t>During the RAN#86 meeting, MUSIM SID was approved in RP-193263 [1] and further updated in</w:t>
      </w:r>
      <w:r w:rsidR="00A37B63">
        <w:rPr>
          <w:bCs/>
        </w:rPr>
        <w:t xml:space="preserve"> RP-</w:t>
      </w:r>
      <w:r w:rsidR="00A37B63" w:rsidRPr="00502ECB">
        <w:t xml:space="preserve">201309 </w:t>
      </w:r>
      <w:r>
        <w:t>[2</w:t>
      </w:r>
      <w:r w:rsidR="00B06AB3">
        <w:t xml:space="preserve">] </w:t>
      </w:r>
      <w:r w:rsidR="00385FD4">
        <w:t>described</w:t>
      </w:r>
      <w:r>
        <w:t xml:space="preserve"> with the following</w:t>
      </w:r>
      <w:r w:rsidR="000D2002" w:rsidRPr="002519B0">
        <w:rPr>
          <w:bCs/>
        </w:rPr>
        <w:t xml:space="preserve"> objectives:</w:t>
      </w:r>
    </w:p>
    <w:tbl>
      <w:tblPr>
        <w:tblStyle w:val="TableGrid"/>
        <w:tblW w:w="0" w:type="auto"/>
        <w:tblInd w:w="425" w:type="dxa"/>
        <w:tblLook w:val="04A0" w:firstRow="1" w:lastRow="0" w:firstColumn="1" w:lastColumn="0" w:noHBand="0" w:noVBand="1"/>
      </w:tblPr>
      <w:tblGrid>
        <w:gridCol w:w="8635"/>
      </w:tblGrid>
      <w:tr w:rsidR="00550C64" w14:paraId="762B6B7A" w14:textId="77777777" w:rsidTr="00D57651">
        <w:tc>
          <w:tcPr>
            <w:tcW w:w="8635" w:type="dxa"/>
          </w:tcPr>
          <w:p w14:paraId="6B2C68D8" w14:textId="77777777" w:rsidR="00550C64" w:rsidRPr="000B0D41" w:rsidRDefault="00550C64" w:rsidP="00632573">
            <w:pPr>
              <w:pStyle w:val="ListParagraph"/>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14:paraId="21BF0674"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can be NR. Network B can either be LTE or NR.</w:t>
            </w:r>
          </w:p>
          <w:p w14:paraId="38675DD8"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632573">
            <w:pPr>
              <w:numPr>
                <w:ilvl w:val="0"/>
                <w:numId w:val="27"/>
              </w:numPr>
              <w:overflowPunct w:val="0"/>
              <w:autoSpaceDE w:val="0"/>
              <w:autoSpaceDN w:val="0"/>
              <w:adjustRightInd w:val="0"/>
              <w:spacing w:after="0"/>
              <w:ind w:hanging="357"/>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632573">
            <w:pPr>
              <w:numPr>
                <w:ilvl w:val="1"/>
                <w:numId w:val="27"/>
              </w:numPr>
              <w:overflowPunct w:val="0"/>
              <w:autoSpaceDE w:val="0"/>
              <w:autoSpaceDN w:val="0"/>
              <w:adjustRightInd w:val="0"/>
              <w:spacing w:after="0"/>
              <w:ind w:hanging="357"/>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632573">
            <w:pPr>
              <w:pStyle w:val="ListParagraph"/>
              <w:widowControl/>
              <w:numPr>
                <w:ilvl w:val="0"/>
                <w:numId w:val="27"/>
              </w:numPr>
              <w:overflowPunct w:val="0"/>
              <w:autoSpaceDE w:val="0"/>
              <w:autoSpaceDN w:val="0"/>
              <w:adjustRightInd w:val="0"/>
              <w:spacing w:after="0"/>
              <w:ind w:firstLineChars="0" w:hanging="357"/>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632573">
            <w:pPr>
              <w:numPr>
                <w:ilvl w:val="1"/>
                <w:numId w:val="27"/>
              </w:numPr>
              <w:overflowPunct w:val="0"/>
              <w:autoSpaceDE w:val="0"/>
              <w:autoSpaceDN w:val="0"/>
              <w:adjustRightInd w:val="0"/>
              <w:spacing w:after="0"/>
              <w:ind w:hanging="357"/>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632573">
            <w:pPr>
              <w:numPr>
                <w:ilvl w:val="1"/>
                <w:numId w:val="27"/>
              </w:numPr>
              <w:overflowPunct w:val="0"/>
              <w:autoSpaceDE w:val="0"/>
              <w:autoSpaceDN w:val="0"/>
              <w:adjustRightInd w:val="0"/>
              <w:spacing w:after="0"/>
              <w:ind w:hanging="357"/>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21C4168B" w:rsidR="004A2CFC" w:rsidRPr="00823A00" w:rsidRDefault="002E52D1" w:rsidP="006C751E">
      <w:pPr>
        <w:spacing w:beforeLines="50" w:before="137"/>
        <w:jc w:val="both"/>
        <w:rPr>
          <w:szCs w:val="21"/>
        </w:rPr>
      </w:pPr>
      <w:r>
        <w:t xml:space="preserve">In </w:t>
      </w:r>
      <w:r w:rsidR="00D57651">
        <w:t>t</w:t>
      </w:r>
      <w:r w:rsidR="004A2CFC">
        <w:rPr>
          <w:szCs w:val="21"/>
        </w:rPr>
        <w:t xml:space="preserve">his </w:t>
      </w:r>
      <w:r w:rsidR="00D57651">
        <w:rPr>
          <w:szCs w:val="21"/>
        </w:rPr>
        <w:t>paper</w:t>
      </w:r>
      <w:r>
        <w:rPr>
          <w:szCs w:val="21"/>
        </w:rPr>
        <w:t>, we discuss</w:t>
      </w:r>
      <w:r w:rsidR="004A2CFC">
        <w:rPr>
          <w:szCs w:val="21"/>
        </w:rPr>
        <w:t xml:space="preserve"> the </w:t>
      </w:r>
      <w:r>
        <w:rPr>
          <w:szCs w:val="21"/>
        </w:rPr>
        <w:t>problem indicated in the objective</w:t>
      </w:r>
      <w:r w:rsidR="00D57651">
        <w:rPr>
          <w:szCs w:val="21"/>
        </w:rPr>
        <w:t xml:space="preserve"> 2</w:t>
      </w:r>
      <w:r>
        <w:rPr>
          <w:szCs w:val="21"/>
        </w:rPr>
        <w:t xml:space="preserve"> and </w:t>
      </w:r>
      <w:r w:rsidR="00DF1805">
        <w:rPr>
          <w:szCs w:val="21"/>
        </w:rPr>
        <w:t xml:space="preserve">make </w:t>
      </w:r>
      <w:r>
        <w:rPr>
          <w:szCs w:val="21"/>
        </w:rPr>
        <w:t>propos</w:t>
      </w:r>
      <w:r w:rsidR="00DF1805">
        <w:rPr>
          <w:szCs w:val="21"/>
        </w:rPr>
        <w:t xml:space="preserve">als accordingly. </w:t>
      </w:r>
    </w:p>
    <w:p w14:paraId="61032341" w14:textId="2CAFCEEC" w:rsidR="001C26E3"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3712A2BE" w14:textId="049779A5" w:rsidR="00D03D9E" w:rsidRDefault="00D03D9E" w:rsidP="00D03D9E">
      <w:pPr>
        <w:jc w:val="both"/>
        <w:rPr>
          <w:szCs w:val="21"/>
        </w:rPr>
      </w:pPr>
      <w:r>
        <w:t xml:space="preserve">According to SA2 study about MUSIM in SP-200091 [4], they identify several key issues and also solutions to each key issue </w:t>
      </w:r>
      <w:r w:rsidR="00E04544">
        <w:t xml:space="preserve">in TR 23.761 </w:t>
      </w:r>
      <w:r>
        <w:t xml:space="preserve">[3]. We think </w:t>
      </w:r>
      <w:r>
        <w:rPr>
          <w:szCs w:val="21"/>
        </w:rPr>
        <w:t xml:space="preserve">Key issue 1 and 3 in [3] are related to objective 2 in [2] and </w:t>
      </w:r>
      <w:r w:rsidR="00DF1805">
        <w:t>20</w:t>
      </w:r>
      <w:r>
        <w:t xml:space="preserve"> solutions are proposed to solve </w:t>
      </w:r>
      <w:r w:rsidR="00E04544">
        <w:rPr>
          <w:szCs w:val="21"/>
        </w:rPr>
        <w:t>key issue 1</w:t>
      </w:r>
      <w:r>
        <w:rPr>
          <w:szCs w:val="21"/>
        </w:rPr>
        <w:t xml:space="preserve"> and 3.</w:t>
      </w:r>
    </w:p>
    <w:p w14:paraId="65FB0BA4" w14:textId="096FB719" w:rsidR="00632573" w:rsidRPr="00632573" w:rsidRDefault="00632573" w:rsidP="00632573">
      <w:pPr>
        <w:pStyle w:val="TH"/>
        <w:rPr>
          <w:rFonts w:ascii="Times New Roman" w:hAnsi="Times New Roman"/>
          <w:b w:val="0"/>
          <w:szCs w:val="24"/>
          <w:lang w:val="en-US"/>
        </w:rPr>
      </w:pPr>
      <w:r w:rsidRPr="00632573">
        <w:rPr>
          <w:rFonts w:ascii="Times New Roman" w:hAnsi="Times New Roman"/>
          <w:b w:val="0"/>
          <w:szCs w:val="24"/>
          <w:lang w:val="en-US"/>
        </w:rPr>
        <w:lastRenderedPageBreak/>
        <w:t>Table 1: Mapping of Solutions to Key Issues from TR 23.761</w:t>
      </w:r>
      <w:r w:rsidR="009A3E1F">
        <w:rPr>
          <w:rFonts w:ascii="Times New Roman" w:hAnsi="Times New Roman"/>
          <w:b w:val="0"/>
          <w:szCs w:val="24"/>
          <w:lang w:val="en-US"/>
        </w:rPr>
        <w:t xml:space="preserve"> [3]</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DF1805" w:rsidRPr="006D0120" w14:paraId="55DD7B31" w14:textId="77777777" w:rsidTr="000C5A32">
        <w:trPr>
          <w:trHeight w:val="243"/>
          <w:jc w:val="center"/>
        </w:trPr>
        <w:tc>
          <w:tcPr>
            <w:tcW w:w="1168" w:type="dxa"/>
            <w:shd w:val="clear" w:color="auto" w:fill="auto"/>
          </w:tcPr>
          <w:p w14:paraId="6AECBAB1" w14:textId="77777777" w:rsidR="00DF1805" w:rsidRPr="006D0120" w:rsidRDefault="00DF1805" w:rsidP="000C5A32">
            <w:pPr>
              <w:pStyle w:val="TAC"/>
              <w:rPr>
                <w:lang w:val="en-US"/>
              </w:rPr>
            </w:pPr>
          </w:p>
        </w:tc>
        <w:tc>
          <w:tcPr>
            <w:tcW w:w="2938" w:type="dxa"/>
            <w:gridSpan w:val="4"/>
            <w:shd w:val="clear" w:color="auto" w:fill="auto"/>
          </w:tcPr>
          <w:p w14:paraId="16C31A87" w14:textId="77777777" w:rsidR="00DF1805" w:rsidRPr="006D0120" w:rsidRDefault="00DF1805" w:rsidP="000C5A32">
            <w:pPr>
              <w:pStyle w:val="TAH"/>
              <w:rPr>
                <w:lang w:val="en-US"/>
              </w:rPr>
            </w:pPr>
            <w:r w:rsidRPr="006D0120">
              <w:rPr>
                <w:lang w:val="en-US"/>
              </w:rPr>
              <w:t>Key Issues</w:t>
            </w:r>
          </w:p>
        </w:tc>
      </w:tr>
      <w:tr w:rsidR="00DF1805" w:rsidRPr="006D0120" w14:paraId="36D1BC39" w14:textId="77777777" w:rsidTr="000C5A32">
        <w:trPr>
          <w:trHeight w:val="261"/>
          <w:jc w:val="center"/>
        </w:trPr>
        <w:tc>
          <w:tcPr>
            <w:tcW w:w="1168" w:type="dxa"/>
            <w:shd w:val="clear" w:color="auto" w:fill="auto"/>
          </w:tcPr>
          <w:p w14:paraId="2CCBF1F3" w14:textId="77777777" w:rsidR="00DF1805" w:rsidRPr="006D0120" w:rsidRDefault="00DF1805" w:rsidP="000C5A32">
            <w:pPr>
              <w:pStyle w:val="TAH"/>
              <w:rPr>
                <w:lang w:val="en-US"/>
              </w:rPr>
            </w:pPr>
            <w:r w:rsidRPr="006D0120">
              <w:rPr>
                <w:lang w:val="en-US"/>
              </w:rPr>
              <w:t>Solutions</w:t>
            </w:r>
          </w:p>
        </w:tc>
        <w:tc>
          <w:tcPr>
            <w:tcW w:w="868" w:type="dxa"/>
            <w:shd w:val="clear" w:color="auto" w:fill="auto"/>
          </w:tcPr>
          <w:p w14:paraId="270DC761" w14:textId="77777777" w:rsidR="00DF1805" w:rsidRPr="006D0120" w:rsidRDefault="00DF1805" w:rsidP="000C5A32">
            <w:pPr>
              <w:pStyle w:val="TAH"/>
              <w:rPr>
                <w:lang w:val="en-US"/>
              </w:rPr>
            </w:pPr>
            <w:r w:rsidRPr="006D0120">
              <w:rPr>
                <w:lang w:val="en-US"/>
              </w:rPr>
              <w:t>1</w:t>
            </w:r>
          </w:p>
        </w:tc>
        <w:tc>
          <w:tcPr>
            <w:tcW w:w="698" w:type="dxa"/>
            <w:shd w:val="clear" w:color="auto" w:fill="auto"/>
          </w:tcPr>
          <w:p w14:paraId="56A68E62" w14:textId="77777777" w:rsidR="00DF1805" w:rsidRPr="006D0120" w:rsidRDefault="00DF1805" w:rsidP="000C5A32">
            <w:pPr>
              <w:pStyle w:val="TAH"/>
              <w:rPr>
                <w:lang w:val="en-US"/>
              </w:rPr>
            </w:pPr>
            <w:r w:rsidRPr="006D0120">
              <w:rPr>
                <w:lang w:val="en-US"/>
              </w:rPr>
              <w:t>2</w:t>
            </w:r>
          </w:p>
        </w:tc>
        <w:tc>
          <w:tcPr>
            <w:tcW w:w="668" w:type="dxa"/>
            <w:shd w:val="clear" w:color="auto" w:fill="auto"/>
          </w:tcPr>
          <w:p w14:paraId="4EB11DA4" w14:textId="77777777" w:rsidR="00DF1805" w:rsidRPr="006D0120" w:rsidRDefault="00DF1805" w:rsidP="000C5A32">
            <w:pPr>
              <w:pStyle w:val="TAH"/>
              <w:rPr>
                <w:lang w:val="en-US"/>
              </w:rPr>
            </w:pPr>
            <w:r w:rsidRPr="006D0120">
              <w:rPr>
                <w:lang w:val="en-US"/>
              </w:rPr>
              <w:t>3</w:t>
            </w:r>
          </w:p>
        </w:tc>
        <w:tc>
          <w:tcPr>
            <w:tcW w:w="704" w:type="dxa"/>
            <w:shd w:val="clear" w:color="auto" w:fill="auto"/>
          </w:tcPr>
          <w:p w14:paraId="7BCB06D3" w14:textId="77777777" w:rsidR="00DF1805" w:rsidRPr="006D0120" w:rsidRDefault="00DF1805" w:rsidP="000C5A32">
            <w:pPr>
              <w:pStyle w:val="TAH"/>
              <w:rPr>
                <w:lang w:val="en-US"/>
              </w:rPr>
            </w:pPr>
            <w:r w:rsidRPr="006D0120">
              <w:rPr>
                <w:lang w:val="en-US"/>
              </w:rPr>
              <w:t>4</w:t>
            </w:r>
          </w:p>
        </w:tc>
      </w:tr>
      <w:tr w:rsidR="00DF1805" w:rsidRPr="006D0120" w14:paraId="7AF659FD" w14:textId="77777777" w:rsidTr="000C5A32">
        <w:trPr>
          <w:trHeight w:val="243"/>
          <w:jc w:val="center"/>
        </w:trPr>
        <w:tc>
          <w:tcPr>
            <w:tcW w:w="1168" w:type="dxa"/>
            <w:shd w:val="clear" w:color="auto" w:fill="auto"/>
          </w:tcPr>
          <w:p w14:paraId="272E9C04" w14:textId="77777777" w:rsidR="00DF1805" w:rsidRPr="006D0120" w:rsidRDefault="00DF1805" w:rsidP="000C5A32">
            <w:pPr>
              <w:pStyle w:val="TAH"/>
              <w:rPr>
                <w:lang w:val="en-US"/>
              </w:rPr>
            </w:pPr>
            <w:r w:rsidRPr="006D0120">
              <w:rPr>
                <w:lang w:val="en-US"/>
              </w:rPr>
              <w:t>1</w:t>
            </w:r>
          </w:p>
        </w:tc>
        <w:tc>
          <w:tcPr>
            <w:tcW w:w="868" w:type="dxa"/>
            <w:shd w:val="clear" w:color="auto" w:fill="auto"/>
          </w:tcPr>
          <w:p w14:paraId="42241FF7"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7EEB30C0" w14:textId="77777777" w:rsidR="00DF1805" w:rsidRPr="006D0120" w:rsidRDefault="00DF1805" w:rsidP="000C5A32">
            <w:pPr>
              <w:pStyle w:val="TAC"/>
              <w:rPr>
                <w:lang w:val="en-US"/>
              </w:rPr>
            </w:pPr>
          </w:p>
        </w:tc>
        <w:tc>
          <w:tcPr>
            <w:tcW w:w="668" w:type="dxa"/>
            <w:shd w:val="clear" w:color="auto" w:fill="auto"/>
          </w:tcPr>
          <w:p w14:paraId="1FBA36C7" w14:textId="77777777" w:rsidR="00DF1805" w:rsidRPr="006D0120" w:rsidRDefault="00DF1805" w:rsidP="000C5A32">
            <w:pPr>
              <w:pStyle w:val="TAC"/>
              <w:rPr>
                <w:lang w:val="en-US"/>
              </w:rPr>
            </w:pPr>
          </w:p>
        </w:tc>
        <w:tc>
          <w:tcPr>
            <w:tcW w:w="704" w:type="dxa"/>
            <w:shd w:val="clear" w:color="auto" w:fill="auto"/>
          </w:tcPr>
          <w:p w14:paraId="45D4420A" w14:textId="77777777" w:rsidR="00DF1805" w:rsidRPr="006D0120" w:rsidRDefault="00DF1805" w:rsidP="000C5A32">
            <w:pPr>
              <w:pStyle w:val="TAC"/>
              <w:rPr>
                <w:lang w:val="en-US"/>
              </w:rPr>
            </w:pPr>
          </w:p>
        </w:tc>
      </w:tr>
      <w:tr w:rsidR="00DF1805" w:rsidRPr="006D0120" w14:paraId="763EA3DE" w14:textId="77777777" w:rsidTr="000C5A32">
        <w:trPr>
          <w:trHeight w:val="261"/>
          <w:jc w:val="center"/>
        </w:trPr>
        <w:tc>
          <w:tcPr>
            <w:tcW w:w="1168" w:type="dxa"/>
            <w:shd w:val="clear" w:color="auto" w:fill="auto"/>
          </w:tcPr>
          <w:p w14:paraId="57E72F60" w14:textId="77777777" w:rsidR="00DF1805" w:rsidRPr="006D0120" w:rsidRDefault="00DF1805" w:rsidP="000C5A32">
            <w:pPr>
              <w:pStyle w:val="TAH"/>
              <w:rPr>
                <w:lang w:val="en-US"/>
              </w:rPr>
            </w:pPr>
            <w:r w:rsidRPr="006D0120">
              <w:rPr>
                <w:lang w:val="en-US"/>
              </w:rPr>
              <w:t>2</w:t>
            </w:r>
          </w:p>
        </w:tc>
        <w:tc>
          <w:tcPr>
            <w:tcW w:w="868" w:type="dxa"/>
            <w:shd w:val="clear" w:color="auto" w:fill="auto"/>
          </w:tcPr>
          <w:p w14:paraId="5B116870"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45E0867A" w14:textId="77777777" w:rsidR="00DF1805" w:rsidRPr="006D0120" w:rsidRDefault="00DF1805" w:rsidP="000C5A32">
            <w:pPr>
              <w:pStyle w:val="TAC"/>
              <w:rPr>
                <w:lang w:val="en-US"/>
              </w:rPr>
            </w:pPr>
          </w:p>
        </w:tc>
        <w:tc>
          <w:tcPr>
            <w:tcW w:w="668" w:type="dxa"/>
            <w:shd w:val="clear" w:color="auto" w:fill="auto"/>
          </w:tcPr>
          <w:p w14:paraId="5193BE7A" w14:textId="77777777" w:rsidR="00DF1805" w:rsidRPr="006D0120" w:rsidRDefault="00DF1805" w:rsidP="000C5A32">
            <w:pPr>
              <w:pStyle w:val="TAC"/>
              <w:rPr>
                <w:lang w:val="en-US"/>
              </w:rPr>
            </w:pPr>
          </w:p>
        </w:tc>
        <w:tc>
          <w:tcPr>
            <w:tcW w:w="704" w:type="dxa"/>
            <w:shd w:val="clear" w:color="auto" w:fill="auto"/>
          </w:tcPr>
          <w:p w14:paraId="2BFF2517" w14:textId="77777777" w:rsidR="00DF1805" w:rsidRPr="006D0120" w:rsidRDefault="00DF1805" w:rsidP="000C5A32">
            <w:pPr>
              <w:pStyle w:val="TAC"/>
              <w:rPr>
                <w:lang w:val="en-US"/>
              </w:rPr>
            </w:pPr>
          </w:p>
        </w:tc>
      </w:tr>
      <w:tr w:rsidR="00DF1805" w:rsidRPr="006D0120" w14:paraId="53406DEC" w14:textId="77777777" w:rsidTr="000C5A32">
        <w:trPr>
          <w:trHeight w:val="243"/>
          <w:jc w:val="center"/>
        </w:trPr>
        <w:tc>
          <w:tcPr>
            <w:tcW w:w="1168" w:type="dxa"/>
            <w:shd w:val="clear" w:color="auto" w:fill="auto"/>
          </w:tcPr>
          <w:p w14:paraId="5C21648C" w14:textId="77777777" w:rsidR="00DF1805" w:rsidRPr="006D0120" w:rsidRDefault="00DF1805" w:rsidP="000C5A32">
            <w:pPr>
              <w:pStyle w:val="TAH"/>
              <w:rPr>
                <w:lang w:val="en-US"/>
              </w:rPr>
            </w:pPr>
            <w:r w:rsidRPr="006D0120">
              <w:rPr>
                <w:lang w:val="en-US"/>
              </w:rPr>
              <w:t>3</w:t>
            </w:r>
          </w:p>
        </w:tc>
        <w:tc>
          <w:tcPr>
            <w:tcW w:w="868" w:type="dxa"/>
            <w:shd w:val="clear" w:color="auto" w:fill="auto"/>
          </w:tcPr>
          <w:p w14:paraId="081B3417"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16AA190B" w14:textId="77777777" w:rsidR="00DF1805" w:rsidRPr="006D0120" w:rsidRDefault="00DF1805" w:rsidP="000C5A32">
            <w:pPr>
              <w:pStyle w:val="TAC"/>
              <w:rPr>
                <w:lang w:val="en-US"/>
              </w:rPr>
            </w:pPr>
          </w:p>
        </w:tc>
        <w:tc>
          <w:tcPr>
            <w:tcW w:w="668" w:type="dxa"/>
            <w:shd w:val="clear" w:color="auto" w:fill="auto"/>
          </w:tcPr>
          <w:p w14:paraId="168F87CD" w14:textId="77777777" w:rsidR="00DF1805" w:rsidRPr="006D0120" w:rsidRDefault="00DF1805" w:rsidP="000C5A32">
            <w:pPr>
              <w:pStyle w:val="TAC"/>
              <w:rPr>
                <w:lang w:val="en-US"/>
              </w:rPr>
            </w:pPr>
          </w:p>
        </w:tc>
        <w:tc>
          <w:tcPr>
            <w:tcW w:w="704" w:type="dxa"/>
            <w:shd w:val="clear" w:color="auto" w:fill="auto"/>
          </w:tcPr>
          <w:p w14:paraId="1B597DEB" w14:textId="77777777" w:rsidR="00DF1805" w:rsidRPr="006D0120" w:rsidRDefault="00DF1805" w:rsidP="000C5A32">
            <w:pPr>
              <w:pStyle w:val="TAC"/>
              <w:rPr>
                <w:lang w:val="en-US"/>
              </w:rPr>
            </w:pPr>
          </w:p>
        </w:tc>
      </w:tr>
      <w:tr w:rsidR="00DF1805" w:rsidRPr="006D0120" w14:paraId="5D309E0F" w14:textId="77777777" w:rsidTr="000C5A32">
        <w:trPr>
          <w:trHeight w:val="261"/>
          <w:jc w:val="center"/>
        </w:trPr>
        <w:tc>
          <w:tcPr>
            <w:tcW w:w="1168" w:type="dxa"/>
            <w:shd w:val="clear" w:color="auto" w:fill="auto"/>
          </w:tcPr>
          <w:p w14:paraId="69C5D07F" w14:textId="77777777" w:rsidR="00DF1805" w:rsidRPr="006D0120" w:rsidRDefault="00DF1805" w:rsidP="000C5A32">
            <w:pPr>
              <w:pStyle w:val="TAH"/>
              <w:rPr>
                <w:lang w:val="en-US"/>
              </w:rPr>
            </w:pPr>
            <w:r w:rsidRPr="006D0120">
              <w:rPr>
                <w:lang w:val="en-US"/>
              </w:rPr>
              <w:t>4</w:t>
            </w:r>
          </w:p>
        </w:tc>
        <w:tc>
          <w:tcPr>
            <w:tcW w:w="868" w:type="dxa"/>
            <w:shd w:val="clear" w:color="auto" w:fill="auto"/>
          </w:tcPr>
          <w:p w14:paraId="64DC8934" w14:textId="77777777" w:rsidR="00DF1805" w:rsidRPr="006D0120" w:rsidRDefault="00DF1805" w:rsidP="000C5A32">
            <w:pPr>
              <w:pStyle w:val="TAC"/>
              <w:rPr>
                <w:lang w:val="en-US"/>
              </w:rPr>
            </w:pPr>
          </w:p>
        </w:tc>
        <w:tc>
          <w:tcPr>
            <w:tcW w:w="698" w:type="dxa"/>
            <w:shd w:val="clear" w:color="auto" w:fill="auto"/>
          </w:tcPr>
          <w:p w14:paraId="7B886D66" w14:textId="77777777" w:rsidR="00DF1805" w:rsidRPr="006D0120" w:rsidRDefault="00DF1805" w:rsidP="000C5A32">
            <w:pPr>
              <w:pStyle w:val="TAC"/>
              <w:rPr>
                <w:lang w:val="en-US"/>
              </w:rPr>
            </w:pPr>
          </w:p>
        </w:tc>
        <w:tc>
          <w:tcPr>
            <w:tcW w:w="668" w:type="dxa"/>
            <w:shd w:val="clear" w:color="auto" w:fill="auto"/>
          </w:tcPr>
          <w:p w14:paraId="3BD9D645"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2EFDE46B" w14:textId="77777777" w:rsidR="00DF1805" w:rsidRPr="006D0120" w:rsidRDefault="00DF1805" w:rsidP="000C5A32">
            <w:pPr>
              <w:pStyle w:val="TAC"/>
              <w:rPr>
                <w:lang w:val="en-US"/>
              </w:rPr>
            </w:pPr>
          </w:p>
        </w:tc>
      </w:tr>
      <w:tr w:rsidR="00DF1805" w:rsidRPr="006D0120" w14:paraId="20EBCD34" w14:textId="77777777" w:rsidTr="000C5A32">
        <w:trPr>
          <w:trHeight w:val="243"/>
          <w:jc w:val="center"/>
        </w:trPr>
        <w:tc>
          <w:tcPr>
            <w:tcW w:w="1168" w:type="dxa"/>
            <w:shd w:val="clear" w:color="auto" w:fill="auto"/>
          </w:tcPr>
          <w:p w14:paraId="2D2C8057" w14:textId="77777777" w:rsidR="00DF1805" w:rsidRPr="006D0120" w:rsidRDefault="00DF1805" w:rsidP="000C5A32">
            <w:pPr>
              <w:pStyle w:val="TAH"/>
              <w:rPr>
                <w:lang w:val="en-US"/>
              </w:rPr>
            </w:pPr>
            <w:r w:rsidRPr="006D0120">
              <w:rPr>
                <w:lang w:val="en-US"/>
              </w:rPr>
              <w:t>5</w:t>
            </w:r>
          </w:p>
        </w:tc>
        <w:tc>
          <w:tcPr>
            <w:tcW w:w="868" w:type="dxa"/>
            <w:shd w:val="clear" w:color="auto" w:fill="auto"/>
          </w:tcPr>
          <w:p w14:paraId="1F4449BF" w14:textId="77777777" w:rsidR="00DF1805" w:rsidRPr="006D0120" w:rsidRDefault="00DF1805" w:rsidP="000C5A32">
            <w:pPr>
              <w:pStyle w:val="TAC"/>
              <w:rPr>
                <w:lang w:val="en-US"/>
              </w:rPr>
            </w:pPr>
          </w:p>
        </w:tc>
        <w:tc>
          <w:tcPr>
            <w:tcW w:w="698" w:type="dxa"/>
            <w:shd w:val="clear" w:color="auto" w:fill="auto"/>
          </w:tcPr>
          <w:p w14:paraId="19CDEA73" w14:textId="77777777" w:rsidR="00DF1805" w:rsidRPr="006D0120" w:rsidRDefault="00DF1805" w:rsidP="000C5A32">
            <w:pPr>
              <w:pStyle w:val="TAC"/>
              <w:rPr>
                <w:lang w:val="en-US"/>
              </w:rPr>
            </w:pPr>
          </w:p>
        </w:tc>
        <w:tc>
          <w:tcPr>
            <w:tcW w:w="668" w:type="dxa"/>
            <w:shd w:val="clear" w:color="auto" w:fill="auto"/>
          </w:tcPr>
          <w:p w14:paraId="0BA7EAE3"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43EAC747" w14:textId="77777777" w:rsidR="00DF1805" w:rsidRPr="006D0120" w:rsidRDefault="00DF1805" w:rsidP="000C5A32">
            <w:pPr>
              <w:pStyle w:val="TAC"/>
              <w:rPr>
                <w:lang w:val="en-US"/>
              </w:rPr>
            </w:pPr>
          </w:p>
        </w:tc>
      </w:tr>
      <w:tr w:rsidR="00DF1805" w:rsidRPr="006D0120" w14:paraId="1DF9097D" w14:textId="77777777" w:rsidTr="000C5A32">
        <w:trPr>
          <w:trHeight w:val="243"/>
          <w:jc w:val="center"/>
        </w:trPr>
        <w:tc>
          <w:tcPr>
            <w:tcW w:w="1168" w:type="dxa"/>
            <w:shd w:val="clear" w:color="auto" w:fill="auto"/>
          </w:tcPr>
          <w:p w14:paraId="112C18A3" w14:textId="77777777" w:rsidR="00DF1805" w:rsidRPr="006D0120" w:rsidRDefault="00DF1805" w:rsidP="000C5A32">
            <w:pPr>
              <w:pStyle w:val="TAH"/>
              <w:rPr>
                <w:lang w:val="en-US"/>
              </w:rPr>
            </w:pPr>
            <w:r w:rsidRPr="006D0120">
              <w:rPr>
                <w:lang w:val="en-US"/>
              </w:rPr>
              <w:t>6</w:t>
            </w:r>
          </w:p>
        </w:tc>
        <w:tc>
          <w:tcPr>
            <w:tcW w:w="868" w:type="dxa"/>
            <w:shd w:val="clear" w:color="auto" w:fill="auto"/>
          </w:tcPr>
          <w:p w14:paraId="63B9E966" w14:textId="77777777" w:rsidR="00DF1805" w:rsidRPr="006D0120" w:rsidRDefault="00DF1805" w:rsidP="000C5A32">
            <w:pPr>
              <w:pStyle w:val="TAC"/>
              <w:rPr>
                <w:lang w:val="en-US"/>
              </w:rPr>
            </w:pPr>
          </w:p>
        </w:tc>
        <w:tc>
          <w:tcPr>
            <w:tcW w:w="698" w:type="dxa"/>
            <w:shd w:val="clear" w:color="auto" w:fill="auto"/>
          </w:tcPr>
          <w:p w14:paraId="6E3BD321" w14:textId="77777777" w:rsidR="00DF1805" w:rsidRPr="006D0120" w:rsidRDefault="00DF1805" w:rsidP="000C5A32">
            <w:pPr>
              <w:pStyle w:val="TAC"/>
              <w:rPr>
                <w:lang w:val="en-US"/>
              </w:rPr>
            </w:pPr>
          </w:p>
        </w:tc>
        <w:tc>
          <w:tcPr>
            <w:tcW w:w="668" w:type="dxa"/>
            <w:shd w:val="clear" w:color="auto" w:fill="auto"/>
          </w:tcPr>
          <w:p w14:paraId="081F9A78"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3F759C46" w14:textId="77777777" w:rsidR="00DF1805" w:rsidRPr="006D0120" w:rsidRDefault="00DF1805" w:rsidP="000C5A32">
            <w:pPr>
              <w:pStyle w:val="TAC"/>
              <w:rPr>
                <w:lang w:val="en-US"/>
              </w:rPr>
            </w:pPr>
          </w:p>
        </w:tc>
      </w:tr>
      <w:tr w:rsidR="00DF1805" w:rsidRPr="006D0120" w14:paraId="026576A0" w14:textId="77777777" w:rsidTr="000C5A32">
        <w:trPr>
          <w:trHeight w:val="243"/>
          <w:jc w:val="center"/>
        </w:trPr>
        <w:tc>
          <w:tcPr>
            <w:tcW w:w="1168" w:type="dxa"/>
            <w:shd w:val="clear" w:color="auto" w:fill="auto"/>
          </w:tcPr>
          <w:p w14:paraId="75EDD500" w14:textId="77777777" w:rsidR="00DF1805" w:rsidRPr="006D0120" w:rsidRDefault="00DF1805" w:rsidP="000C5A32">
            <w:pPr>
              <w:pStyle w:val="TAH"/>
              <w:rPr>
                <w:lang w:val="en-US"/>
              </w:rPr>
            </w:pPr>
            <w:r w:rsidRPr="006D0120">
              <w:rPr>
                <w:lang w:val="en-US"/>
              </w:rPr>
              <w:t>7</w:t>
            </w:r>
          </w:p>
        </w:tc>
        <w:tc>
          <w:tcPr>
            <w:tcW w:w="868" w:type="dxa"/>
            <w:shd w:val="clear" w:color="auto" w:fill="auto"/>
          </w:tcPr>
          <w:p w14:paraId="401163FA"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763534C6"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723690A7" w14:textId="77777777" w:rsidR="00DF1805" w:rsidRPr="006D0120" w:rsidRDefault="00DF1805" w:rsidP="000C5A32">
            <w:pPr>
              <w:pStyle w:val="TAC"/>
              <w:rPr>
                <w:lang w:val="en-US"/>
              </w:rPr>
            </w:pPr>
          </w:p>
        </w:tc>
        <w:tc>
          <w:tcPr>
            <w:tcW w:w="704" w:type="dxa"/>
            <w:shd w:val="clear" w:color="auto" w:fill="auto"/>
          </w:tcPr>
          <w:p w14:paraId="32585945" w14:textId="77777777" w:rsidR="00DF1805" w:rsidRPr="006D0120" w:rsidRDefault="00DF1805" w:rsidP="000C5A32">
            <w:pPr>
              <w:pStyle w:val="TAC"/>
              <w:rPr>
                <w:lang w:val="en-US"/>
              </w:rPr>
            </w:pPr>
          </w:p>
        </w:tc>
      </w:tr>
      <w:tr w:rsidR="00DF1805" w:rsidRPr="006D0120" w14:paraId="3C48B8E8" w14:textId="77777777" w:rsidTr="000C5A32">
        <w:trPr>
          <w:trHeight w:val="243"/>
          <w:jc w:val="center"/>
        </w:trPr>
        <w:tc>
          <w:tcPr>
            <w:tcW w:w="1168" w:type="dxa"/>
            <w:shd w:val="clear" w:color="auto" w:fill="auto"/>
          </w:tcPr>
          <w:p w14:paraId="09848157" w14:textId="77777777" w:rsidR="00DF1805" w:rsidRPr="006D0120" w:rsidRDefault="00DF1805" w:rsidP="000C5A32">
            <w:pPr>
              <w:pStyle w:val="TAH"/>
              <w:rPr>
                <w:lang w:val="en-US"/>
              </w:rPr>
            </w:pPr>
            <w:r w:rsidRPr="006D0120">
              <w:rPr>
                <w:lang w:val="en-US"/>
              </w:rPr>
              <w:t>8</w:t>
            </w:r>
          </w:p>
        </w:tc>
        <w:tc>
          <w:tcPr>
            <w:tcW w:w="868" w:type="dxa"/>
            <w:shd w:val="clear" w:color="auto" w:fill="auto"/>
          </w:tcPr>
          <w:p w14:paraId="3B629656"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502E46C3" w14:textId="77777777" w:rsidR="00DF1805" w:rsidRPr="006D0120" w:rsidRDefault="00DF1805" w:rsidP="000C5A32">
            <w:pPr>
              <w:pStyle w:val="TAC"/>
              <w:rPr>
                <w:lang w:val="en-US"/>
              </w:rPr>
            </w:pPr>
          </w:p>
        </w:tc>
        <w:tc>
          <w:tcPr>
            <w:tcW w:w="668" w:type="dxa"/>
            <w:shd w:val="clear" w:color="auto" w:fill="auto"/>
          </w:tcPr>
          <w:p w14:paraId="1A5D761E" w14:textId="77777777" w:rsidR="00DF1805" w:rsidRPr="006D0120" w:rsidRDefault="00DF1805" w:rsidP="000C5A32">
            <w:pPr>
              <w:pStyle w:val="TAC"/>
              <w:rPr>
                <w:lang w:val="en-US"/>
              </w:rPr>
            </w:pPr>
          </w:p>
        </w:tc>
        <w:tc>
          <w:tcPr>
            <w:tcW w:w="704" w:type="dxa"/>
            <w:shd w:val="clear" w:color="auto" w:fill="auto"/>
          </w:tcPr>
          <w:p w14:paraId="0E89171F" w14:textId="77777777" w:rsidR="00DF1805" w:rsidRPr="006D0120" w:rsidRDefault="00DF1805" w:rsidP="000C5A32">
            <w:pPr>
              <w:pStyle w:val="TAC"/>
              <w:rPr>
                <w:lang w:val="en-US"/>
              </w:rPr>
            </w:pPr>
          </w:p>
        </w:tc>
      </w:tr>
      <w:tr w:rsidR="00DF1805" w:rsidRPr="006D0120" w14:paraId="4ABEF06F" w14:textId="77777777" w:rsidTr="000C5A32">
        <w:trPr>
          <w:trHeight w:val="243"/>
          <w:jc w:val="center"/>
        </w:trPr>
        <w:tc>
          <w:tcPr>
            <w:tcW w:w="1168" w:type="dxa"/>
            <w:shd w:val="clear" w:color="auto" w:fill="auto"/>
          </w:tcPr>
          <w:p w14:paraId="4CEA8268" w14:textId="77777777" w:rsidR="00DF1805" w:rsidRPr="006D0120" w:rsidRDefault="00DF1805" w:rsidP="000C5A32">
            <w:pPr>
              <w:pStyle w:val="TAH"/>
              <w:rPr>
                <w:lang w:val="en-US"/>
              </w:rPr>
            </w:pPr>
            <w:r w:rsidRPr="006D0120">
              <w:rPr>
                <w:lang w:val="en-US"/>
              </w:rPr>
              <w:t>9</w:t>
            </w:r>
          </w:p>
        </w:tc>
        <w:tc>
          <w:tcPr>
            <w:tcW w:w="868" w:type="dxa"/>
            <w:shd w:val="clear" w:color="auto" w:fill="auto"/>
          </w:tcPr>
          <w:p w14:paraId="5B99BFB9"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345D0449" w14:textId="77777777" w:rsidR="00DF1805" w:rsidRPr="006D0120" w:rsidRDefault="00DF1805" w:rsidP="000C5A32">
            <w:pPr>
              <w:pStyle w:val="TAC"/>
              <w:rPr>
                <w:lang w:val="en-US"/>
              </w:rPr>
            </w:pPr>
          </w:p>
        </w:tc>
        <w:tc>
          <w:tcPr>
            <w:tcW w:w="668" w:type="dxa"/>
            <w:shd w:val="clear" w:color="auto" w:fill="auto"/>
          </w:tcPr>
          <w:p w14:paraId="6F7A2375" w14:textId="77777777" w:rsidR="00DF1805" w:rsidRPr="006D0120" w:rsidRDefault="00DF1805" w:rsidP="000C5A32">
            <w:pPr>
              <w:pStyle w:val="TAC"/>
              <w:rPr>
                <w:lang w:val="en-US"/>
              </w:rPr>
            </w:pPr>
          </w:p>
        </w:tc>
        <w:tc>
          <w:tcPr>
            <w:tcW w:w="704" w:type="dxa"/>
            <w:shd w:val="clear" w:color="auto" w:fill="auto"/>
          </w:tcPr>
          <w:p w14:paraId="3BAF2F86" w14:textId="77777777" w:rsidR="00DF1805" w:rsidRPr="006D0120" w:rsidRDefault="00DF1805" w:rsidP="000C5A32">
            <w:pPr>
              <w:pStyle w:val="TAC"/>
              <w:rPr>
                <w:lang w:val="en-US"/>
              </w:rPr>
            </w:pPr>
          </w:p>
        </w:tc>
      </w:tr>
      <w:tr w:rsidR="00DF1805" w:rsidRPr="006D0120" w14:paraId="51541B04" w14:textId="77777777" w:rsidTr="000C5A32">
        <w:trPr>
          <w:trHeight w:val="243"/>
          <w:jc w:val="center"/>
        </w:trPr>
        <w:tc>
          <w:tcPr>
            <w:tcW w:w="1168" w:type="dxa"/>
            <w:shd w:val="clear" w:color="auto" w:fill="auto"/>
          </w:tcPr>
          <w:p w14:paraId="1A1ABA7A" w14:textId="77777777" w:rsidR="00DF1805" w:rsidRPr="006D0120" w:rsidRDefault="00DF1805" w:rsidP="000C5A32">
            <w:pPr>
              <w:pStyle w:val="TAH"/>
              <w:rPr>
                <w:lang w:val="en-US"/>
              </w:rPr>
            </w:pPr>
            <w:r w:rsidRPr="006D0120">
              <w:rPr>
                <w:lang w:val="en-US"/>
              </w:rPr>
              <w:t>10</w:t>
            </w:r>
          </w:p>
        </w:tc>
        <w:tc>
          <w:tcPr>
            <w:tcW w:w="868" w:type="dxa"/>
            <w:shd w:val="clear" w:color="auto" w:fill="auto"/>
          </w:tcPr>
          <w:p w14:paraId="0E70A03B"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11BFBCF8" w14:textId="77777777" w:rsidR="00DF1805" w:rsidRPr="006D0120" w:rsidRDefault="00DF1805" w:rsidP="000C5A32">
            <w:pPr>
              <w:pStyle w:val="TAC"/>
              <w:rPr>
                <w:lang w:val="en-US"/>
              </w:rPr>
            </w:pPr>
          </w:p>
        </w:tc>
        <w:tc>
          <w:tcPr>
            <w:tcW w:w="668" w:type="dxa"/>
            <w:shd w:val="clear" w:color="auto" w:fill="auto"/>
          </w:tcPr>
          <w:p w14:paraId="03C13F27" w14:textId="77777777" w:rsidR="00DF1805" w:rsidRPr="006D0120" w:rsidRDefault="00DF1805" w:rsidP="000C5A32">
            <w:pPr>
              <w:pStyle w:val="TAC"/>
              <w:rPr>
                <w:lang w:val="en-US"/>
              </w:rPr>
            </w:pPr>
          </w:p>
        </w:tc>
        <w:tc>
          <w:tcPr>
            <w:tcW w:w="704" w:type="dxa"/>
            <w:shd w:val="clear" w:color="auto" w:fill="auto"/>
          </w:tcPr>
          <w:p w14:paraId="27A07278" w14:textId="77777777" w:rsidR="00DF1805" w:rsidRPr="006D0120" w:rsidRDefault="00DF1805" w:rsidP="000C5A32">
            <w:pPr>
              <w:pStyle w:val="TAC"/>
              <w:rPr>
                <w:lang w:val="en-US"/>
              </w:rPr>
            </w:pPr>
          </w:p>
        </w:tc>
      </w:tr>
      <w:tr w:rsidR="00DF1805" w:rsidRPr="006D0120" w14:paraId="4FE07EE4" w14:textId="77777777" w:rsidTr="000C5A32">
        <w:trPr>
          <w:trHeight w:val="243"/>
          <w:jc w:val="center"/>
        </w:trPr>
        <w:tc>
          <w:tcPr>
            <w:tcW w:w="1168" w:type="dxa"/>
            <w:shd w:val="clear" w:color="auto" w:fill="auto"/>
          </w:tcPr>
          <w:p w14:paraId="229D55DA" w14:textId="77777777" w:rsidR="00DF1805" w:rsidRPr="006D0120" w:rsidRDefault="00DF1805" w:rsidP="000C5A32">
            <w:pPr>
              <w:pStyle w:val="TAH"/>
              <w:rPr>
                <w:lang w:val="en-US"/>
              </w:rPr>
            </w:pPr>
            <w:r w:rsidRPr="006D0120">
              <w:rPr>
                <w:lang w:val="en-US"/>
              </w:rPr>
              <w:t>11</w:t>
            </w:r>
          </w:p>
        </w:tc>
        <w:tc>
          <w:tcPr>
            <w:tcW w:w="868" w:type="dxa"/>
            <w:shd w:val="clear" w:color="auto" w:fill="auto"/>
          </w:tcPr>
          <w:p w14:paraId="08F3472B"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77FDEE38" w14:textId="77777777" w:rsidR="00DF1805" w:rsidRPr="006D0120" w:rsidRDefault="00DF1805" w:rsidP="000C5A32">
            <w:pPr>
              <w:pStyle w:val="TAC"/>
              <w:rPr>
                <w:lang w:val="en-US"/>
              </w:rPr>
            </w:pPr>
          </w:p>
        </w:tc>
        <w:tc>
          <w:tcPr>
            <w:tcW w:w="668" w:type="dxa"/>
            <w:shd w:val="clear" w:color="auto" w:fill="auto"/>
          </w:tcPr>
          <w:p w14:paraId="63A8E3FC" w14:textId="77777777" w:rsidR="00DF1805" w:rsidRPr="006D0120" w:rsidRDefault="00DF1805" w:rsidP="000C5A32">
            <w:pPr>
              <w:pStyle w:val="TAC"/>
              <w:rPr>
                <w:lang w:val="en-US"/>
              </w:rPr>
            </w:pPr>
          </w:p>
        </w:tc>
        <w:tc>
          <w:tcPr>
            <w:tcW w:w="704" w:type="dxa"/>
            <w:shd w:val="clear" w:color="auto" w:fill="auto"/>
          </w:tcPr>
          <w:p w14:paraId="613F2E4F" w14:textId="77777777" w:rsidR="00DF1805" w:rsidRPr="006D0120" w:rsidRDefault="00DF1805" w:rsidP="000C5A32">
            <w:pPr>
              <w:pStyle w:val="TAC"/>
              <w:rPr>
                <w:lang w:val="en-US"/>
              </w:rPr>
            </w:pPr>
          </w:p>
        </w:tc>
      </w:tr>
      <w:tr w:rsidR="00DF1805" w:rsidRPr="006D0120" w14:paraId="3FF62838" w14:textId="77777777" w:rsidTr="000C5A32">
        <w:trPr>
          <w:trHeight w:val="243"/>
          <w:jc w:val="center"/>
        </w:trPr>
        <w:tc>
          <w:tcPr>
            <w:tcW w:w="1168" w:type="dxa"/>
            <w:shd w:val="clear" w:color="auto" w:fill="auto"/>
          </w:tcPr>
          <w:p w14:paraId="7270C3C5" w14:textId="77777777" w:rsidR="00DF1805" w:rsidRPr="006D0120" w:rsidRDefault="00DF1805" w:rsidP="000C5A32">
            <w:pPr>
              <w:pStyle w:val="TAH"/>
              <w:rPr>
                <w:lang w:val="en-US"/>
              </w:rPr>
            </w:pPr>
            <w:r w:rsidRPr="006D0120">
              <w:rPr>
                <w:lang w:val="en-US"/>
              </w:rPr>
              <w:t>12</w:t>
            </w:r>
          </w:p>
        </w:tc>
        <w:tc>
          <w:tcPr>
            <w:tcW w:w="868" w:type="dxa"/>
            <w:shd w:val="clear" w:color="auto" w:fill="auto"/>
          </w:tcPr>
          <w:p w14:paraId="6B135FB0"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614ADE58"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1040B61B" w14:textId="77777777" w:rsidR="00DF1805" w:rsidRPr="006D0120" w:rsidRDefault="00DF1805" w:rsidP="000C5A32">
            <w:pPr>
              <w:pStyle w:val="TAC"/>
              <w:rPr>
                <w:lang w:val="en-US"/>
              </w:rPr>
            </w:pPr>
          </w:p>
        </w:tc>
        <w:tc>
          <w:tcPr>
            <w:tcW w:w="704" w:type="dxa"/>
            <w:shd w:val="clear" w:color="auto" w:fill="auto"/>
          </w:tcPr>
          <w:p w14:paraId="1D96DF03" w14:textId="77777777" w:rsidR="00DF1805" w:rsidRPr="006D0120" w:rsidRDefault="00DF1805" w:rsidP="000C5A32">
            <w:pPr>
              <w:pStyle w:val="TAC"/>
              <w:rPr>
                <w:lang w:val="en-US"/>
              </w:rPr>
            </w:pPr>
          </w:p>
        </w:tc>
      </w:tr>
      <w:tr w:rsidR="00DF1805" w:rsidRPr="006D0120" w14:paraId="698264A0" w14:textId="77777777" w:rsidTr="000C5A32">
        <w:trPr>
          <w:trHeight w:val="243"/>
          <w:jc w:val="center"/>
        </w:trPr>
        <w:tc>
          <w:tcPr>
            <w:tcW w:w="1168" w:type="dxa"/>
            <w:shd w:val="clear" w:color="auto" w:fill="auto"/>
          </w:tcPr>
          <w:p w14:paraId="6171B3AC" w14:textId="77777777" w:rsidR="00DF1805" w:rsidRPr="006D0120" w:rsidRDefault="00DF1805" w:rsidP="000C5A32">
            <w:pPr>
              <w:pStyle w:val="TAH"/>
              <w:rPr>
                <w:lang w:val="en-US"/>
              </w:rPr>
            </w:pPr>
            <w:r w:rsidRPr="006D0120">
              <w:rPr>
                <w:lang w:val="en-US"/>
              </w:rPr>
              <w:t>13</w:t>
            </w:r>
          </w:p>
        </w:tc>
        <w:tc>
          <w:tcPr>
            <w:tcW w:w="868" w:type="dxa"/>
            <w:shd w:val="clear" w:color="auto" w:fill="auto"/>
          </w:tcPr>
          <w:p w14:paraId="6206CAB0"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399AAFC8" w14:textId="77777777" w:rsidR="00DF1805" w:rsidRPr="006D0120" w:rsidRDefault="00DF1805" w:rsidP="000C5A32">
            <w:pPr>
              <w:pStyle w:val="TAC"/>
              <w:rPr>
                <w:lang w:val="en-US"/>
              </w:rPr>
            </w:pPr>
          </w:p>
        </w:tc>
        <w:tc>
          <w:tcPr>
            <w:tcW w:w="668" w:type="dxa"/>
            <w:shd w:val="clear" w:color="auto" w:fill="auto"/>
          </w:tcPr>
          <w:p w14:paraId="7E56706E" w14:textId="77777777" w:rsidR="00DF1805" w:rsidRPr="006D0120" w:rsidRDefault="00DF1805" w:rsidP="000C5A32">
            <w:pPr>
              <w:pStyle w:val="TAC"/>
              <w:rPr>
                <w:lang w:val="en-US"/>
              </w:rPr>
            </w:pPr>
          </w:p>
        </w:tc>
        <w:tc>
          <w:tcPr>
            <w:tcW w:w="704" w:type="dxa"/>
            <w:shd w:val="clear" w:color="auto" w:fill="auto"/>
          </w:tcPr>
          <w:p w14:paraId="552437ED" w14:textId="77777777" w:rsidR="00DF1805" w:rsidRPr="006D0120" w:rsidRDefault="00DF1805" w:rsidP="000C5A32">
            <w:pPr>
              <w:pStyle w:val="TAC"/>
              <w:rPr>
                <w:lang w:val="en-US"/>
              </w:rPr>
            </w:pPr>
          </w:p>
        </w:tc>
      </w:tr>
      <w:tr w:rsidR="00DF1805" w:rsidRPr="006D0120" w14:paraId="5725CFC7" w14:textId="77777777" w:rsidTr="000C5A32">
        <w:trPr>
          <w:trHeight w:val="243"/>
          <w:jc w:val="center"/>
        </w:trPr>
        <w:tc>
          <w:tcPr>
            <w:tcW w:w="1168" w:type="dxa"/>
            <w:shd w:val="clear" w:color="auto" w:fill="auto"/>
          </w:tcPr>
          <w:p w14:paraId="4A5B2CAF" w14:textId="77777777" w:rsidR="00DF1805" w:rsidRPr="006D0120" w:rsidRDefault="00DF1805" w:rsidP="000C5A32">
            <w:pPr>
              <w:pStyle w:val="TAH"/>
              <w:rPr>
                <w:lang w:val="en-US"/>
              </w:rPr>
            </w:pPr>
            <w:r w:rsidRPr="006D0120">
              <w:rPr>
                <w:lang w:val="en-US"/>
              </w:rPr>
              <w:t>14</w:t>
            </w:r>
          </w:p>
        </w:tc>
        <w:tc>
          <w:tcPr>
            <w:tcW w:w="868" w:type="dxa"/>
            <w:shd w:val="clear" w:color="auto" w:fill="auto"/>
          </w:tcPr>
          <w:p w14:paraId="26CE1842" w14:textId="77777777" w:rsidR="00DF1805" w:rsidRPr="006D0120" w:rsidRDefault="00DF1805" w:rsidP="000C5A32">
            <w:pPr>
              <w:pStyle w:val="TAC"/>
              <w:rPr>
                <w:lang w:val="en-US"/>
              </w:rPr>
            </w:pPr>
          </w:p>
        </w:tc>
        <w:tc>
          <w:tcPr>
            <w:tcW w:w="698" w:type="dxa"/>
            <w:shd w:val="clear" w:color="auto" w:fill="auto"/>
          </w:tcPr>
          <w:p w14:paraId="4B8557EB"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558AB833" w14:textId="77777777" w:rsidR="00DF1805" w:rsidRPr="006D0120" w:rsidRDefault="00DF1805" w:rsidP="000C5A32">
            <w:pPr>
              <w:pStyle w:val="TAC"/>
              <w:rPr>
                <w:lang w:val="en-US"/>
              </w:rPr>
            </w:pPr>
          </w:p>
        </w:tc>
        <w:tc>
          <w:tcPr>
            <w:tcW w:w="704" w:type="dxa"/>
            <w:shd w:val="clear" w:color="auto" w:fill="auto"/>
          </w:tcPr>
          <w:p w14:paraId="45C95099" w14:textId="77777777" w:rsidR="00DF1805" w:rsidRPr="006D0120" w:rsidRDefault="00DF1805" w:rsidP="000C5A32">
            <w:pPr>
              <w:pStyle w:val="TAC"/>
              <w:rPr>
                <w:lang w:val="en-US"/>
              </w:rPr>
            </w:pPr>
          </w:p>
        </w:tc>
      </w:tr>
      <w:tr w:rsidR="00DF1805" w:rsidRPr="006D0120" w14:paraId="5E644209" w14:textId="77777777" w:rsidTr="000C5A32">
        <w:trPr>
          <w:trHeight w:val="243"/>
          <w:jc w:val="center"/>
        </w:trPr>
        <w:tc>
          <w:tcPr>
            <w:tcW w:w="1168" w:type="dxa"/>
            <w:shd w:val="clear" w:color="auto" w:fill="auto"/>
          </w:tcPr>
          <w:p w14:paraId="60A0E919" w14:textId="77777777" w:rsidR="00DF1805" w:rsidRPr="006D0120" w:rsidRDefault="00DF1805" w:rsidP="000C5A32">
            <w:pPr>
              <w:pStyle w:val="TAH"/>
              <w:rPr>
                <w:lang w:val="en-US"/>
              </w:rPr>
            </w:pPr>
            <w:r w:rsidRPr="006D0120">
              <w:rPr>
                <w:lang w:val="en-US"/>
              </w:rPr>
              <w:t>15</w:t>
            </w:r>
          </w:p>
        </w:tc>
        <w:tc>
          <w:tcPr>
            <w:tcW w:w="868" w:type="dxa"/>
            <w:shd w:val="clear" w:color="auto" w:fill="auto"/>
          </w:tcPr>
          <w:p w14:paraId="181B3BD3" w14:textId="77777777" w:rsidR="00DF1805" w:rsidRPr="006D0120" w:rsidRDefault="00DF1805" w:rsidP="000C5A32">
            <w:pPr>
              <w:pStyle w:val="TAC"/>
              <w:rPr>
                <w:lang w:val="en-US"/>
              </w:rPr>
            </w:pPr>
          </w:p>
        </w:tc>
        <w:tc>
          <w:tcPr>
            <w:tcW w:w="698" w:type="dxa"/>
            <w:shd w:val="clear" w:color="auto" w:fill="auto"/>
          </w:tcPr>
          <w:p w14:paraId="67D2DC06"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1F4FD23C" w14:textId="77777777" w:rsidR="00DF1805" w:rsidRPr="006D0120" w:rsidRDefault="00DF1805" w:rsidP="000C5A32">
            <w:pPr>
              <w:pStyle w:val="TAC"/>
              <w:rPr>
                <w:lang w:val="en-US"/>
              </w:rPr>
            </w:pPr>
          </w:p>
        </w:tc>
        <w:tc>
          <w:tcPr>
            <w:tcW w:w="704" w:type="dxa"/>
            <w:shd w:val="clear" w:color="auto" w:fill="auto"/>
          </w:tcPr>
          <w:p w14:paraId="54410B88" w14:textId="77777777" w:rsidR="00DF1805" w:rsidRPr="006D0120" w:rsidRDefault="00DF1805" w:rsidP="000C5A32">
            <w:pPr>
              <w:pStyle w:val="TAC"/>
              <w:rPr>
                <w:lang w:val="en-US"/>
              </w:rPr>
            </w:pPr>
          </w:p>
        </w:tc>
      </w:tr>
      <w:tr w:rsidR="00DF1805" w:rsidRPr="006D0120" w14:paraId="4A18F876" w14:textId="77777777" w:rsidTr="000C5A32">
        <w:trPr>
          <w:trHeight w:val="243"/>
          <w:jc w:val="center"/>
        </w:trPr>
        <w:tc>
          <w:tcPr>
            <w:tcW w:w="1168" w:type="dxa"/>
            <w:shd w:val="clear" w:color="auto" w:fill="auto"/>
          </w:tcPr>
          <w:p w14:paraId="4746471C" w14:textId="77777777" w:rsidR="00DF1805" w:rsidRPr="006D0120" w:rsidRDefault="00DF1805" w:rsidP="000C5A32">
            <w:pPr>
              <w:pStyle w:val="TAH"/>
              <w:rPr>
                <w:lang w:val="en-US"/>
              </w:rPr>
            </w:pPr>
            <w:r w:rsidRPr="006D0120">
              <w:rPr>
                <w:lang w:val="en-US"/>
              </w:rPr>
              <w:t>16</w:t>
            </w:r>
          </w:p>
        </w:tc>
        <w:tc>
          <w:tcPr>
            <w:tcW w:w="868" w:type="dxa"/>
            <w:shd w:val="clear" w:color="auto" w:fill="auto"/>
          </w:tcPr>
          <w:p w14:paraId="6E22CFF7" w14:textId="77777777" w:rsidR="00DF1805" w:rsidRPr="006D0120" w:rsidRDefault="00DF1805" w:rsidP="000C5A32">
            <w:pPr>
              <w:pStyle w:val="TAC"/>
              <w:rPr>
                <w:lang w:val="en-US"/>
              </w:rPr>
            </w:pPr>
          </w:p>
        </w:tc>
        <w:tc>
          <w:tcPr>
            <w:tcW w:w="698" w:type="dxa"/>
            <w:shd w:val="clear" w:color="auto" w:fill="auto"/>
          </w:tcPr>
          <w:p w14:paraId="48912BEB"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044EB383" w14:textId="77777777" w:rsidR="00DF1805" w:rsidRPr="006D0120" w:rsidRDefault="00DF1805" w:rsidP="000C5A32">
            <w:pPr>
              <w:pStyle w:val="TAC"/>
              <w:rPr>
                <w:lang w:val="en-US"/>
              </w:rPr>
            </w:pPr>
          </w:p>
        </w:tc>
        <w:tc>
          <w:tcPr>
            <w:tcW w:w="704" w:type="dxa"/>
            <w:shd w:val="clear" w:color="auto" w:fill="auto"/>
          </w:tcPr>
          <w:p w14:paraId="5A495399" w14:textId="77777777" w:rsidR="00DF1805" w:rsidRPr="006D0120" w:rsidRDefault="00DF1805" w:rsidP="000C5A32">
            <w:pPr>
              <w:pStyle w:val="TAC"/>
              <w:rPr>
                <w:lang w:val="en-US"/>
              </w:rPr>
            </w:pPr>
          </w:p>
        </w:tc>
      </w:tr>
      <w:tr w:rsidR="00DF1805" w:rsidRPr="006D0120" w14:paraId="04F2A57E" w14:textId="77777777" w:rsidTr="000C5A32">
        <w:trPr>
          <w:trHeight w:val="243"/>
          <w:jc w:val="center"/>
        </w:trPr>
        <w:tc>
          <w:tcPr>
            <w:tcW w:w="1168" w:type="dxa"/>
            <w:shd w:val="clear" w:color="auto" w:fill="auto"/>
          </w:tcPr>
          <w:p w14:paraId="3B00A594" w14:textId="77777777" w:rsidR="00DF1805" w:rsidRPr="006D0120" w:rsidRDefault="00DF1805" w:rsidP="000C5A32">
            <w:pPr>
              <w:pStyle w:val="TAH"/>
              <w:rPr>
                <w:lang w:val="en-US"/>
              </w:rPr>
            </w:pPr>
            <w:r w:rsidRPr="006D0120">
              <w:rPr>
                <w:lang w:val="en-US"/>
              </w:rPr>
              <w:t>17</w:t>
            </w:r>
          </w:p>
        </w:tc>
        <w:tc>
          <w:tcPr>
            <w:tcW w:w="868" w:type="dxa"/>
            <w:shd w:val="clear" w:color="auto" w:fill="auto"/>
          </w:tcPr>
          <w:p w14:paraId="22DCE906" w14:textId="77777777" w:rsidR="00DF1805" w:rsidRPr="006D0120" w:rsidRDefault="00DF1805" w:rsidP="000C5A32">
            <w:pPr>
              <w:pStyle w:val="TAC"/>
              <w:rPr>
                <w:lang w:val="en-US"/>
              </w:rPr>
            </w:pPr>
          </w:p>
        </w:tc>
        <w:tc>
          <w:tcPr>
            <w:tcW w:w="698" w:type="dxa"/>
            <w:shd w:val="clear" w:color="auto" w:fill="auto"/>
          </w:tcPr>
          <w:p w14:paraId="0FE43EE2"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424D2451"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24770474" w14:textId="77777777" w:rsidR="00DF1805" w:rsidRPr="006D0120" w:rsidRDefault="00DF1805" w:rsidP="000C5A32">
            <w:pPr>
              <w:pStyle w:val="TAC"/>
              <w:rPr>
                <w:lang w:val="en-US"/>
              </w:rPr>
            </w:pPr>
          </w:p>
        </w:tc>
      </w:tr>
      <w:tr w:rsidR="00DF1805" w:rsidRPr="006D0120" w14:paraId="7BDC6255" w14:textId="77777777" w:rsidTr="000C5A32">
        <w:trPr>
          <w:trHeight w:val="243"/>
          <w:jc w:val="center"/>
        </w:trPr>
        <w:tc>
          <w:tcPr>
            <w:tcW w:w="1168" w:type="dxa"/>
            <w:shd w:val="clear" w:color="auto" w:fill="auto"/>
          </w:tcPr>
          <w:p w14:paraId="6BC393F5" w14:textId="77777777" w:rsidR="00DF1805" w:rsidRPr="006D0120" w:rsidRDefault="00DF1805" w:rsidP="000C5A32">
            <w:pPr>
              <w:pStyle w:val="TAH"/>
              <w:rPr>
                <w:lang w:val="en-US"/>
              </w:rPr>
            </w:pPr>
            <w:r w:rsidRPr="006D0120">
              <w:rPr>
                <w:lang w:val="en-US"/>
              </w:rPr>
              <w:t>18</w:t>
            </w:r>
          </w:p>
        </w:tc>
        <w:tc>
          <w:tcPr>
            <w:tcW w:w="868" w:type="dxa"/>
            <w:shd w:val="clear" w:color="auto" w:fill="auto"/>
          </w:tcPr>
          <w:p w14:paraId="49101F41" w14:textId="77777777" w:rsidR="00DF1805" w:rsidRPr="006D0120" w:rsidRDefault="00DF1805" w:rsidP="000C5A32">
            <w:pPr>
              <w:pStyle w:val="TAC"/>
              <w:rPr>
                <w:lang w:val="en-US"/>
              </w:rPr>
            </w:pPr>
          </w:p>
        </w:tc>
        <w:tc>
          <w:tcPr>
            <w:tcW w:w="698" w:type="dxa"/>
            <w:shd w:val="clear" w:color="auto" w:fill="auto"/>
          </w:tcPr>
          <w:p w14:paraId="0A8BE732"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34310FD4" w14:textId="77777777" w:rsidR="00DF1805" w:rsidRPr="006D0120" w:rsidRDefault="00DF1805" w:rsidP="000C5A32">
            <w:pPr>
              <w:pStyle w:val="TAC"/>
              <w:rPr>
                <w:lang w:val="en-US"/>
              </w:rPr>
            </w:pPr>
          </w:p>
        </w:tc>
        <w:tc>
          <w:tcPr>
            <w:tcW w:w="704" w:type="dxa"/>
            <w:shd w:val="clear" w:color="auto" w:fill="auto"/>
          </w:tcPr>
          <w:p w14:paraId="5939075D" w14:textId="77777777" w:rsidR="00DF1805" w:rsidRPr="006D0120" w:rsidRDefault="00DF1805" w:rsidP="000C5A32">
            <w:pPr>
              <w:pStyle w:val="TAC"/>
              <w:rPr>
                <w:lang w:val="en-US"/>
              </w:rPr>
            </w:pPr>
          </w:p>
        </w:tc>
      </w:tr>
      <w:tr w:rsidR="00DF1805" w:rsidRPr="006D0120" w14:paraId="42B25F73" w14:textId="77777777" w:rsidTr="000C5A32">
        <w:trPr>
          <w:trHeight w:val="243"/>
          <w:jc w:val="center"/>
        </w:trPr>
        <w:tc>
          <w:tcPr>
            <w:tcW w:w="1168" w:type="dxa"/>
            <w:shd w:val="clear" w:color="auto" w:fill="auto"/>
          </w:tcPr>
          <w:p w14:paraId="50B55821" w14:textId="77777777" w:rsidR="00DF1805" w:rsidRPr="006D0120" w:rsidRDefault="00DF1805" w:rsidP="000C5A32">
            <w:pPr>
              <w:pStyle w:val="TAH"/>
              <w:rPr>
                <w:lang w:val="en-US"/>
              </w:rPr>
            </w:pPr>
            <w:r w:rsidRPr="006D0120">
              <w:rPr>
                <w:lang w:val="en-US"/>
              </w:rPr>
              <w:t>19</w:t>
            </w:r>
          </w:p>
        </w:tc>
        <w:tc>
          <w:tcPr>
            <w:tcW w:w="868" w:type="dxa"/>
            <w:shd w:val="clear" w:color="auto" w:fill="auto"/>
          </w:tcPr>
          <w:p w14:paraId="5802D090" w14:textId="77777777" w:rsidR="00DF1805" w:rsidRPr="006D0120" w:rsidRDefault="00DF1805" w:rsidP="000C5A32">
            <w:pPr>
              <w:pStyle w:val="TAC"/>
              <w:rPr>
                <w:lang w:val="en-US"/>
              </w:rPr>
            </w:pPr>
          </w:p>
        </w:tc>
        <w:tc>
          <w:tcPr>
            <w:tcW w:w="698" w:type="dxa"/>
            <w:shd w:val="clear" w:color="auto" w:fill="auto"/>
          </w:tcPr>
          <w:p w14:paraId="7F0817B3"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748223BD" w14:textId="77777777" w:rsidR="00DF1805" w:rsidRPr="006D0120" w:rsidRDefault="00DF1805" w:rsidP="000C5A32">
            <w:pPr>
              <w:pStyle w:val="TAC"/>
              <w:rPr>
                <w:lang w:val="en-US"/>
              </w:rPr>
            </w:pPr>
          </w:p>
        </w:tc>
        <w:tc>
          <w:tcPr>
            <w:tcW w:w="704" w:type="dxa"/>
            <w:shd w:val="clear" w:color="auto" w:fill="auto"/>
          </w:tcPr>
          <w:p w14:paraId="3FA1F149" w14:textId="77777777" w:rsidR="00DF1805" w:rsidRPr="006D0120" w:rsidRDefault="00DF1805" w:rsidP="000C5A32">
            <w:pPr>
              <w:pStyle w:val="TAC"/>
              <w:rPr>
                <w:lang w:val="en-US"/>
              </w:rPr>
            </w:pPr>
          </w:p>
        </w:tc>
      </w:tr>
      <w:tr w:rsidR="00DF1805" w:rsidRPr="006D0120" w14:paraId="35C560EA" w14:textId="77777777" w:rsidTr="000C5A32">
        <w:trPr>
          <w:trHeight w:val="243"/>
          <w:jc w:val="center"/>
        </w:trPr>
        <w:tc>
          <w:tcPr>
            <w:tcW w:w="1168" w:type="dxa"/>
            <w:shd w:val="clear" w:color="auto" w:fill="auto"/>
          </w:tcPr>
          <w:p w14:paraId="5004A820" w14:textId="77777777" w:rsidR="00DF1805" w:rsidRPr="006D0120" w:rsidRDefault="00DF1805" w:rsidP="000C5A32">
            <w:pPr>
              <w:pStyle w:val="TAH"/>
              <w:rPr>
                <w:lang w:val="en-US"/>
              </w:rPr>
            </w:pPr>
            <w:r w:rsidRPr="006D0120">
              <w:rPr>
                <w:lang w:val="en-US"/>
              </w:rPr>
              <w:t>20</w:t>
            </w:r>
          </w:p>
        </w:tc>
        <w:tc>
          <w:tcPr>
            <w:tcW w:w="868" w:type="dxa"/>
            <w:shd w:val="clear" w:color="auto" w:fill="auto"/>
          </w:tcPr>
          <w:p w14:paraId="5DB2BC4C" w14:textId="77777777" w:rsidR="00DF1805" w:rsidRPr="006D0120" w:rsidRDefault="00DF1805" w:rsidP="000C5A32">
            <w:pPr>
              <w:pStyle w:val="TAC"/>
              <w:rPr>
                <w:lang w:val="en-US"/>
              </w:rPr>
            </w:pPr>
          </w:p>
        </w:tc>
        <w:tc>
          <w:tcPr>
            <w:tcW w:w="698" w:type="dxa"/>
            <w:shd w:val="clear" w:color="auto" w:fill="auto"/>
          </w:tcPr>
          <w:p w14:paraId="2CEEA64C"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5A6E80A8" w14:textId="77777777" w:rsidR="00DF1805" w:rsidRPr="006D0120" w:rsidRDefault="00DF1805" w:rsidP="000C5A32">
            <w:pPr>
              <w:pStyle w:val="TAC"/>
              <w:rPr>
                <w:lang w:val="en-US"/>
              </w:rPr>
            </w:pPr>
          </w:p>
        </w:tc>
        <w:tc>
          <w:tcPr>
            <w:tcW w:w="704" w:type="dxa"/>
            <w:shd w:val="clear" w:color="auto" w:fill="auto"/>
          </w:tcPr>
          <w:p w14:paraId="5C4A9F12" w14:textId="77777777" w:rsidR="00DF1805" w:rsidRPr="006D0120" w:rsidRDefault="00DF1805" w:rsidP="000C5A32">
            <w:pPr>
              <w:pStyle w:val="TAC"/>
              <w:rPr>
                <w:lang w:val="en-US"/>
              </w:rPr>
            </w:pPr>
          </w:p>
        </w:tc>
      </w:tr>
      <w:tr w:rsidR="00DF1805" w:rsidRPr="006D0120" w14:paraId="4A3F8D10" w14:textId="77777777" w:rsidTr="000C5A32">
        <w:trPr>
          <w:trHeight w:val="243"/>
          <w:jc w:val="center"/>
        </w:trPr>
        <w:tc>
          <w:tcPr>
            <w:tcW w:w="1168" w:type="dxa"/>
            <w:shd w:val="clear" w:color="auto" w:fill="auto"/>
          </w:tcPr>
          <w:p w14:paraId="7023AFA5" w14:textId="77777777" w:rsidR="00DF1805" w:rsidRPr="006D0120" w:rsidRDefault="00DF1805" w:rsidP="000C5A32">
            <w:pPr>
              <w:pStyle w:val="TAH"/>
              <w:rPr>
                <w:lang w:val="en-US"/>
              </w:rPr>
            </w:pPr>
            <w:r w:rsidRPr="006D0120">
              <w:rPr>
                <w:lang w:val="en-US"/>
              </w:rPr>
              <w:t>21</w:t>
            </w:r>
          </w:p>
        </w:tc>
        <w:tc>
          <w:tcPr>
            <w:tcW w:w="868" w:type="dxa"/>
            <w:shd w:val="clear" w:color="auto" w:fill="auto"/>
          </w:tcPr>
          <w:p w14:paraId="24164774" w14:textId="77777777" w:rsidR="00DF1805" w:rsidRPr="006D0120" w:rsidRDefault="00DF1805" w:rsidP="000C5A32">
            <w:pPr>
              <w:pStyle w:val="TAC"/>
              <w:rPr>
                <w:lang w:val="en-US"/>
              </w:rPr>
            </w:pPr>
          </w:p>
        </w:tc>
        <w:tc>
          <w:tcPr>
            <w:tcW w:w="698" w:type="dxa"/>
            <w:shd w:val="clear" w:color="auto" w:fill="auto"/>
          </w:tcPr>
          <w:p w14:paraId="05BFE005"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2D01E01B" w14:textId="77777777" w:rsidR="00DF1805" w:rsidRPr="006D0120" w:rsidRDefault="00DF1805" w:rsidP="000C5A32">
            <w:pPr>
              <w:pStyle w:val="TAC"/>
              <w:rPr>
                <w:lang w:val="en-US"/>
              </w:rPr>
            </w:pPr>
          </w:p>
        </w:tc>
        <w:tc>
          <w:tcPr>
            <w:tcW w:w="704" w:type="dxa"/>
            <w:shd w:val="clear" w:color="auto" w:fill="auto"/>
          </w:tcPr>
          <w:p w14:paraId="3BFF3FCE" w14:textId="77777777" w:rsidR="00DF1805" w:rsidRPr="006D0120" w:rsidRDefault="00DF1805" w:rsidP="000C5A32">
            <w:pPr>
              <w:pStyle w:val="TAC"/>
              <w:rPr>
                <w:lang w:val="en-US"/>
              </w:rPr>
            </w:pPr>
          </w:p>
        </w:tc>
      </w:tr>
      <w:tr w:rsidR="00DF1805" w:rsidRPr="006D0120" w14:paraId="55096A74" w14:textId="77777777" w:rsidTr="000C5A32">
        <w:trPr>
          <w:trHeight w:val="243"/>
          <w:jc w:val="center"/>
        </w:trPr>
        <w:tc>
          <w:tcPr>
            <w:tcW w:w="1168" w:type="dxa"/>
            <w:shd w:val="clear" w:color="auto" w:fill="auto"/>
          </w:tcPr>
          <w:p w14:paraId="031386BE" w14:textId="77777777" w:rsidR="00DF1805" w:rsidRPr="006D0120" w:rsidRDefault="00DF1805" w:rsidP="000C5A32">
            <w:pPr>
              <w:pStyle w:val="TAH"/>
              <w:rPr>
                <w:lang w:val="en-US"/>
              </w:rPr>
            </w:pPr>
            <w:r w:rsidRPr="006D0120">
              <w:rPr>
                <w:lang w:val="en-US"/>
              </w:rPr>
              <w:t>22</w:t>
            </w:r>
          </w:p>
        </w:tc>
        <w:tc>
          <w:tcPr>
            <w:tcW w:w="868" w:type="dxa"/>
            <w:shd w:val="clear" w:color="auto" w:fill="auto"/>
          </w:tcPr>
          <w:p w14:paraId="1F24D807" w14:textId="77777777" w:rsidR="00DF1805" w:rsidRPr="006D0120" w:rsidRDefault="00DF1805" w:rsidP="000C5A32">
            <w:pPr>
              <w:pStyle w:val="TAC"/>
              <w:rPr>
                <w:lang w:val="en-US"/>
              </w:rPr>
            </w:pPr>
          </w:p>
        </w:tc>
        <w:tc>
          <w:tcPr>
            <w:tcW w:w="698" w:type="dxa"/>
            <w:shd w:val="clear" w:color="auto" w:fill="auto"/>
          </w:tcPr>
          <w:p w14:paraId="63805671" w14:textId="77777777" w:rsidR="00DF1805" w:rsidRPr="006D0120" w:rsidRDefault="00DF1805" w:rsidP="000C5A32">
            <w:pPr>
              <w:pStyle w:val="TAC"/>
              <w:rPr>
                <w:lang w:val="en-US"/>
              </w:rPr>
            </w:pPr>
          </w:p>
        </w:tc>
        <w:tc>
          <w:tcPr>
            <w:tcW w:w="668" w:type="dxa"/>
            <w:shd w:val="clear" w:color="auto" w:fill="auto"/>
          </w:tcPr>
          <w:p w14:paraId="4D810BFC"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6AB5A1B4" w14:textId="77777777" w:rsidR="00DF1805" w:rsidRPr="006D0120" w:rsidRDefault="00DF1805" w:rsidP="000C5A32">
            <w:pPr>
              <w:pStyle w:val="TAC"/>
              <w:rPr>
                <w:lang w:val="en-US"/>
              </w:rPr>
            </w:pPr>
          </w:p>
        </w:tc>
      </w:tr>
      <w:tr w:rsidR="00DF1805" w:rsidRPr="006D0120" w14:paraId="03F18412" w14:textId="77777777" w:rsidTr="000C5A32">
        <w:trPr>
          <w:trHeight w:val="243"/>
          <w:jc w:val="center"/>
        </w:trPr>
        <w:tc>
          <w:tcPr>
            <w:tcW w:w="1168" w:type="dxa"/>
            <w:shd w:val="clear" w:color="auto" w:fill="auto"/>
          </w:tcPr>
          <w:p w14:paraId="6545CBD7" w14:textId="77777777" w:rsidR="00DF1805" w:rsidRPr="006D0120" w:rsidRDefault="00DF1805" w:rsidP="000C5A32">
            <w:pPr>
              <w:pStyle w:val="TAH"/>
              <w:rPr>
                <w:lang w:val="en-US"/>
              </w:rPr>
            </w:pPr>
            <w:r w:rsidRPr="006D0120">
              <w:rPr>
                <w:lang w:val="en-US"/>
              </w:rPr>
              <w:t>23</w:t>
            </w:r>
          </w:p>
        </w:tc>
        <w:tc>
          <w:tcPr>
            <w:tcW w:w="868" w:type="dxa"/>
            <w:shd w:val="clear" w:color="auto" w:fill="auto"/>
          </w:tcPr>
          <w:p w14:paraId="41A9DFEE"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2D008BB9" w14:textId="77777777" w:rsidR="00DF1805" w:rsidRPr="006D0120" w:rsidRDefault="00DF1805" w:rsidP="000C5A32">
            <w:pPr>
              <w:pStyle w:val="TAC"/>
              <w:rPr>
                <w:lang w:val="en-US"/>
              </w:rPr>
            </w:pPr>
          </w:p>
        </w:tc>
        <w:tc>
          <w:tcPr>
            <w:tcW w:w="668" w:type="dxa"/>
            <w:shd w:val="clear" w:color="auto" w:fill="auto"/>
          </w:tcPr>
          <w:p w14:paraId="08FCFF05"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6CD008E1" w14:textId="77777777" w:rsidR="00DF1805" w:rsidRPr="006D0120" w:rsidRDefault="00DF1805" w:rsidP="000C5A32">
            <w:pPr>
              <w:pStyle w:val="TAC"/>
              <w:rPr>
                <w:lang w:val="en-US"/>
              </w:rPr>
            </w:pPr>
          </w:p>
        </w:tc>
      </w:tr>
      <w:tr w:rsidR="00DF1805" w:rsidRPr="006D0120" w14:paraId="72D3803A" w14:textId="77777777" w:rsidTr="000C5A32">
        <w:trPr>
          <w:trHeight w:val="243"/>
          <w:jc w:val="center"/>
        </w:trPr>
        <w:tc>
          <w:tcPr>
            <w:tcW w:w="1168" w:type="dxa"/>
            <w:shd w:val="clear" w:color="auto" w:fill="auto"/>
          </w:tcPr>
          <w:p w14:paraId="63646268" w14:textId="77777777" w:rsidR="00DF1805" w:rsidRPr="006D0120" w:rsidRDefault="00DF1805" w:rsidP="000C5A32">
            <w:pPr>
              <w:pStyle w:val="TAH"/>
              <w:rPr>
                <w:lang w:val="en-US"/>
              </w:rPr>
            </w:pPr>
            <w:r w:rsidRPr="006D0120">
              <w:rPr>
                <w:lang w:val="en-US"/>
              </w:rPr>
              <w:t>24</w:t>
            </w:r>
          </w:p>
        </w:tc>
        <w:tc>
          <w:tcPr>
            <w:tcW w:w="868" w:type="dxa"/>
            <w:shd w:val="clear" w:color="auto" w:fill="auto"/>
          </w:tcPr>
          <w:p w14:paraId="1D200EA5"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71DE81C4"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00253464" w14:textId="77777777" w:rsidR="00DF1805" w:rsidRPr="006D0120" w:rsidRDefault="00DF1805" w:rsidP="000C5A32">
            <w:pPr>
              <w:pStyle w:val="TAC"/>
              <w:rPr>
                <w:lang w:val="en-US"/>
              </w:rPr>
            </w:pPr>
          </w:p>
        </w:tc>
        <w:tc>
          <w:tcPr>
            <w:tcW w:w="704" w:type="dxa"/>
            <w:shd w:val="clear" w:color="auto" w:fill="auto"/>
          </w:tcPr>
          <w:p w14:paraId="2E57A14B" w14:textId="77777777" w:rsidR="00DF1805" w:rsidRPr="006D0120" w:rsidRDefault="00DF1805" w:rsidP="000C5A32">
            <w:pPr>
              <w:pStyle w:val="TAC"/>
              <w:rPr>
                <w:lang w:val="en-US"/>
              </w:rPr>
            </w:pPr>
          </w:p>
        </w:tc>
      </w:tr>
      <w:tr w:rsidR="00DF1805" w:rsidRPr="006D0120" w14:paraId="2D147ADF" w14:textId="77777777" w:rsidTr="000C5A32">
        <w:trPr>
          <w:trHeight w:val="243"/>
          <w:jc w:val="center"/>
        </w:trPr>
        <w:tc>
          <w:tcPr>
            <w:tcW w:w="1168" w:type="dxa"/>
            <w:shd w:val="clear" w:color="auto" w:fill="auto"/>
          </w:tcPr>
          <w:p w14:paraId="36EB3253" w14:textId="77777777" w:rsidR="00DF1805" w:rsidRPr="006D0120" w:rsidRDefault="00DF1805" w:rsidP="000C5A32">
            <w:pPr>
              <w:pStyle w:val="TAH"/>
              <w:rPr>
                <w:lang w:val="en-US"/>
              </w:rPr>
            </w:pPr>
            <w:r w:rsidRPr="006D0120">
              <w:rPr>
                <w:lang w:val="en-US"/>
              </w:rPr>
              <w:t>25</w:t>
            </w:r>
          </w:p>
        </w:tc>
        <w:tc>
          <w:tcPr>
            <w:tcW w:w="868" w:type="dxa"/>
            <w:shd w:val="clear" w:color="auto" w:fill="auto"/>
          </w:tcPr>
          <w:p w14:paraId="77F65A5D"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40F5952D" w14:textId="77777777" w:rsidR="00DF1805" w:rsidRPr="006D0120" w:rsidRDefault="00DF1805" w:rsidP="000C5A32">
            <w:pPr>
              <w:pStyle w:val="TAC"/>
              <w:rPr>
                <w:lang w:val="en-US"/>
              </w:rPr>
            </w:pPr>
          </w:p>
        </w:tc>
        <w:tc>
          <w:tcPr>
            <w:tcW w:w="668" w:type="dxa"/>
            <w:shd w:val="clear" w:color="auto" w:fill="auto"/>
          </w:tcPr>
          <w:p w14:paraId="2868AEB3"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5302CA37" w14:textId="77777777" w:rsidR="00DF1805" w:rsidRPr="006D0120" w:rsidRDefault="00DF1805" w:rsidP="000C5A32">
            <w:pPr>
              <w:pStyle w:val="TAC"/>
              <w:rPr>
                <w:lang w:val="en-US"/>
              </w:rPr>
            </w:pPr>
          </w:p>
        </w:tc>
      </w:tr>
      <w:tr w:rsidR="00DF1805" w:rsidRPr="006D0120" w14:paraId="130A0FEB" w14:textId="77777777" w:rsidTr="000C5A32">
        <w:trPr>
          <w:trHeight w:val="243"/>
          <w:jc w:val="center"/>
        </w:trPr>
        <w:tc>
          <w:tcPr>
            <w:tcW w:w="1168" w:type="dxa"/>
            <w:shd w:val="clear" w:color="auto" w:fill="auto"/>
          </w:tcPr>
          <w:p w14:paraId="05BA7D27" w14:textId="77777777" w:rsidR="00DF1805" w:rsidRPr="006D0120" w:rsidRDefault="00DF1805" w:rsidP="000C5A32">
            <w:pPr>
              <w:pStyle w:val="TAH"/>
              <w:rPr>
                <w:lang w:val="en-US"/>
              </w:rPr>
            </w:pPr>
            <w:r w:rsidRPr="006D0120">
              <w:rPr>
                <w:lang w:val="en-US"/>
              </w:rPr>
              <w:t>26</w:t>
            </w:r>
          </w:p>
        </w:tc>
        <w:tc>
          <w:tcPr>
            <w:tcW w:w="868" w:type="dxa"/>
            <w:shd w:val="clear" w:color="auto" w:fill="auto"/>
          </w:tcPr>
          <w:p w14:paraId="5E600739" w14:textId="77777777" w:rsidR="00DF1805" w:rsidRPr="006D0120" w:rsidRDefault="00DF1805" w:rsidP="000C5A32">
            <w:pPr>
              <w:pStyle w:val="TAC"/>
              <w:rPr>
                <w:lang w:val="en-US"/>
              </w:rPr>
            </w:pPr>
            <w:r w:rsidRPr="006D0120">
              <w:rPr>
                <w:lang w:val="en-US"/>
              </w:rPr>
              <w:t>X</w:t>
            </w:r>
          </w:p>
        </w:tc>
        <w:tc>
          <w:tcPr>
            <w:tcW w:w="698" w:type="dxa"/>
            <w:shd w:val="clear" w:color="auto" w:fill="auto"/>
          </w:tcPr>
          <w:p w14:paraId="25020F8B"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5B1B084F" w14:textId="77777777" w:rsidR="00DF1805" w:rsidRPr="006D0120" w:rsidRDefault="00DF1805" w:rsidP="000C5A32">
            <w:pPr>
              <w:pStyle w:val="TAC"/>
              <w:rPr>
                <w:lang w:val="en-US"/>
              </w:rPr>
            </w:pPr>
          </w:p>
        </w:tc>
        <w:tc>
          <w:tcPr>
            <w:tcW w:w="704" w:type="dxa"/>
            <w:shd w:val="clear" w:color="auto" w:fill="auto"/>
          </w:tcPr>
          <w:p w14:paraId="371A9D1C" w14:textId="77777777" w:rsidR="00DF1805" w:rsidRPr="006D0120" w:rsidRDefault="00DF1805" w:rsidP="000C5A32">
            <w:pPr>
              <w:pStyle w:val="TAC"/>
              <w:rPr>
                <w:lang w:val="en-US"/>
              </w:rPr>
            </w:pPr>
          </w:p>
        </w:tc>
      </w:tr>
      <w:tr w:rsidR="00DF1805" w:rsidRPr="006D0120" w14:paraId="55ED7B09" w14:textId="77777777" w:rsidTr="000C5A32">
        <w:trPr>
          <w:trHeight w:val="243"/>
          <w:jc w:val="center"/>
        </w:trPr>
        <w:tc>
          <w:tcPr>
            <w:tcW w:w="1168" w:type="dxa"/>
            <w:shd w:val="clear" w:color="auto" w:fill="auto"/>
          </w:tcPr>
          <w:p w14:paraId="04116E8F" w14:textId="77777777" w:rsidR="00DF1805" w:rsidRPr="006D0120" w:rsidRDefault="00DF1805" w:rsidP="000C5A32">
            <w:pPr>
              <w:pStyle w:val="TAH"/>
              <w:rPr>
                <w:lang w:val="en-US"/>
              </w:rPr>
            </w:pPr>
            <w:r w:rsidRPr="006D0120">
              <w:rPr>
                <w:lang w:val="en-US"/>
              </w:rPr>
              <w:t>27</w:t>
            </w:r>
          </w:p>
        </w:tc>
        <w:tc>
          <w:tcPr>
            <w:tcW w:w="868" w:type="dxa"/>
            <w:shd w:val="clear" w:color="auto" w:fill="auto"/>
          </w:tcPr>
          <w:p w14:paraId="2BCB22AA" w14:textId="77777777" w:rsidR="00DF1805" w:rsidRPr="006D0120" w:rsidRDefault="00DF1805" w:rsidP="000C5A32">
            <w:pPr>
              <w:pStyle w:val="TAC"/>
              <w:rPr>
                <w:lang w:val="en-US"/>
              </w:rPr>
            </w:pPr>
          </w:p>
        </w:tc>
        <w:tc>
          <w:tcPr>
            <w:tcW w:w="698" w:type="dxa"/>
            <w:shd w:val="clear" w:color="auto" w:fill="auto"/>
          </w:tcPr>
          <w:p w14:paraId="2AFDAEDF" w14:textId="77777777" w:rsidR="00DF1805" w:rsidRPr="006D0120" w:rsidRDefault="00DF1805" w:rsidP="000C5A32">
            <w:pPr>
              <w:pStyle w:val="TAC"/>
              <w:rPr>
                <w:lang w:val="en-US"/>
              </w:rPr>
            </w:pPr>
            <w:r w:rsidRPr="006D0120">
              <w:rPr>
                <w:lang w:val="en-US"/>
              </w:rPr>
              <w:t>X</w:t>
            </w:r>
          </w:p>
        </w:tc>
        <w:tc>
          <w:tcPr>
            <w:tcW w:w="668" w:type="dxa"/>
            <w:shd w:val="clear" w:color="auto" w:fill="auto"/>
          </w:tcPr>
          <w:p w14:paraId="612A760E" w14:textId="77777777" w:rsidR="00DF1805" w:rsidRPr="006D0120" w:rsidRDefault="00DF1805" w:rsidP="000C5A32">
            <w:pPr>
              <w:pStyle w:val="TAC"/>
              <w:rPr>
                <w:lang w:val="en-US"/>
              </w:rPr>
            </w:pPr>
            <w:r w:rsidRPr="006D0120">
              <w:rPr>
                <w:lang w:val="en-US"/>
              </w:rPr>
              <w:t>X</w:t>
            </w:r>
          </w:p>
        </w:tc>
        <w:tc>
          <w:tcPr>
            <w:tcW w:w="704" w:type="dxa"/>
            <w:shd w:val="clear" w:color="auto" w:fill="auto"/>
          </w:tcPr>
          <w:p w14:paraId="34FFD725" w14:textId="77777777" w:rsidR="00DF1805" w:rsidRPr="006D0120" w:rsidRDefault="00DF1805" w:rsidP="000C5A32">
            <w:pPr>
              <w:pStyle w:val="TAC"/>
              <w:rPr>
                <w:lang w:val="en-US"/>
              </w:rPr>
            </w:pPr>
          </w:p>
        </w:tc>
      </w:tr>
    </w:tbl>
    <w:p w14:paraId="44535F3B" w14:textId="77777777" w:rsidR="00632573" w:rsidRDefault="00632573" w:rsidP="0028261D">
      <w:pPr>
        <w:jc w:val="both"/>
        <w:rPr>
          <w:szCs w:val="21"/>
        </w:rPr>
      </w:pPr>
    </w:p>
    <w:p w14:paraId="636DF14F" w14:textId="14669FC5" w:rsidR="00AB2EA4" w:rsidRDefault="00AB2EA4" w:rsidP="00632573">
      <w:pPr>
        <w:jc w:val="both"/>
        <w:rPr>
          <w:szCs w:val="21"/>
        </w:rPr>
      </w:pPr>
      <w:r>
        <w:rPr>
          <w:szCs w:val="21"/>
        </w:rPr>
        <w:t xml:space="preserve">According to the RAN2 MUSIM email discussion [5], majorities of the participating companies believe </w:t>
      </w:r>
      <w:r>
        <w:t>that it is feasible</w:t>
      </w:r>
      <w:r w:rsidRPr="005A554E">
        <w:t xml:space="preserve"> </w:t>
      </w:r>
      <w:r>
        <w:t xml:space="preserve">to define </w:t>
      </w:r>
      <w:r w:rsidRPr="005A554E">
        <w:t>RRC-based leaving and returning</w:t>
      </w:r>
      <w:r>
        <w:t xml:space="preserve"> procedure to solve the UE switching problem.</w:t>
      </w:r>
    </w:p>
    <w:p w14:paraId="505CE2A6" w14:textId="2D9A8574" w:rsidR="00632573" w:rsidRDefault="00E04544" w:rsidP="00632573">
      <w:pPr>
        <w:jc w:val="both"/>
        <w:rPr>
          <w:szCs w:val="21"/>
        </w:rPr>
      </w:pPr>
      <w:r>
        <w:rPr>
          <w:szCs w:val="21"/>
        </w:rPr>
        <w:t xml:space="preserve">As we proposed in our </w:t>
      </w:r>
      <w:r w:rsidR="00DF1805">
        <w:rPr>
          <w:szCs w:val="21"/>
        </w:rPr>
        <w:t>previous</w:t>
      </w:r>
      <w:r>
        <w:rPr>
          <w:szCs w:val="21"/>
        </w:rPr>
        <w:t xml:space="preserve"> contribution [</w:t>
      </w:r>
      <w:r w:rsidR="00AB2EA4">
        <w:rPr>
          <w:szCs w:val="21"/>
        </w:rPr>
        <w:t>6</w:t>
      </w:r>
      <w:r>
        <w:rPr>
          <w:szCs w:val="21"/>
        </w:rPr>
        <w:t xml:space="preserve">], </w:t>
      </w:r>
      <w:r w:rsidR="003D5F55">
        <w:rPr>
          <w:szCs w:val="21"/>
        </w:rPr>
        <w:t xml:space="preserve">we think it’s better to </w:t>
      </w:r>
      <w:r>
        <w:rPr>
          <w:szCs w:val="21"/>
        </w:rPr>
        <w:t>r</w:t>
      </w:r>
      <w:r w:rsidRPr="00E04544">
        <w:rPr>
          <w:szCs w:val="21"/>
        </w:rPr>
        <w:t>eus</w:t>
      </w:r>
      <w:r w:rsidR="00DF1805">
        <w:rPr>
          <w:szCs w:val="21"/>
        </w:rPr>
        <w:t>e</w:t>
      </w:r>
      <w:r w:rsidR="00632573" w:rsidRPr="00E04544">
        <w:rPr>
          <w:szCs w:val="21"/>
        </w:rPr>
        <w:t xml:space="preserve"> the </w:t>
      </w:r>
      <w:r w:rsidR="00AB2EA4">
        <w:rPr>
          <w:szCs w:val="21"/>
        </w:rPr>
        <w:t>existing RRC-based UE Assistance Information procedure</w:t>
      </w:r>
      <w:r w:rsidR="00632573" w:rsidRPr="00E04544">
        <w:rPr>
          <w:szCs w:val="21"/>
        </w:rPr>
        <w:t xml:space="preserve"> as much as we can to solve the </w:t>
      </w:r>
      <w:r w:rsidR="00DF1805">
        <w:rPr>
          <w:szCs w:val="21"/>
        </w:rPr>
        <w:t>UE switching</w:t>
      </w:r>
      <w:r w:rsidR="00632573" w:rsidRPr="00E04544">
        <w:rPr>
          <w:szCs w:val="21"/>
        </w:rPr>
        <w:t xml:space="preserve"> problem.</w:t>
      </w:r>
    </w:p>
    <w:p w14:paraId="21651240" w14:textId="5EAA2D9E" w:rsidR="008B64B1" w:rsidRDefault="008B64B1" w:rsidP="008B64B1">
      <w:r w:rsidRPr="00A92AF2">
        <w:t xml:space="preserve">While communicating with the system </w:t>
      </w:r>
      <w:r>
        <w:t>A</w:t>
      </w:r>
      <w:r w:rsidRPr="00A92AF2">
        <w:t xml:space="preserve"> with one USIM </w:t>
      </w:r>
      <w:r>
        <w:t>A, the M</w:t>
      </w:r>
      <w:r w:rsidRPr="00A92AF2">
        <w:t xml:space="preserve">USIM </w:t>
      </w:r>
      <w:r>
        <w:t>device</w:t>
      </w:r>
      <w:r w:rsidRPr="00A92AF2">
        <w:t xml:space="preserve"> </w:t>
      </w:r>
      <w:r>
        <w:t>finds</w:t>
      </w:r>
      <w:r w:rsidRPr="00A92AF2">
        <w:t xml:space="preserve"> that it needs to perform some</w:t>
      </w:r>
      <w:r>
        <w:t xml:space="preserve"> kind of</w:t>
      </w:r>
      <w:r w:rsidRPr="00A92AF2">
        <w:t xml:space="preserve"> activity in the system </w:t>
      </w:r>
      <w:r>
        <w:t xml:space="preserve">B associated with </w:t>
      </w:r>
      <w:r w:rsidRPr="00A92AF2">
        <w:t>USIM</w:t>
      </w:r>
      <w:r>
        <w:t xml:space="preserve"> B </w:t>
      </w:r>
      <w:r w:rsidRPr="00A92AF2">
        <w:t xml:space="preserve">(e.g. </w:t>
      </w:r>
      <w:r>
        <w:t xml:space="preserve">paging reception, measurements, </w:t>
      </w:r>
      <w:r w:rsidRPr="00A92AF2">
        <w:t xml:space="preserve">respond to a page, </w:t>
      </w:r>
      <w:r>
        <w:t>m</w:t>
      </w:r>
      <w:r w:rsidRPr="00A92AF2">
        <w:t>obility update</w:t>
      </w:r>
      <w:r>
        <w:t>, data communication, etc</w:t>
      </w:r>
      <w:r w:rsidRPr="00A92AF2">
        <w:t>).</w:t>
      </w:r>
      <w:r>
        <w:t xml:space="preserve"> Then</w:t>
      </w:r>
      <w:r w:rsidR="006A0E55">
        <w:t xml:space="preserve"> USIM A</w:t>
      </w:r>
      <w:r>
        <w:t xml:space="preserve"> needs to </w:t>
      </w:r>
      <w:r w:rsidR="006A0E55">
        <w:t>send RRC signaling with assistance information to the connected gNB in system A about the time/pattern USIM A needs to switch from system A to system B.</w:t>
      </w:r>
    </w:p>
    <w:p w14:paraId="2C680EA7" w14:textId="4DFDA5C9" w:rsidR="006A0E55" w:rsidRPr="00A92AF2" w:rsidRDefault="006A0E55" w:rsidP="006A0E55">
      <w:r>
        <w:t xml:space="preserve">After receiving the assistance information, the connected gNB in system A can make a reconfiguration for USIM A to leave system A to do </w:t>
      </w:r>
      <w:r w:rsidR="00CB1572">
        <w:t xml:space="preserve">some </w:t>
      </w:r>
      <w:r w:rsidR="00185306">
        <w:t>activit</w:t>
      </w:r>
      <w:r w:rsidR="00CB1572">
        <w:t>y</w:t>
      </w:r>
      <w:r w:rsidR="00185306">
        <w:t xml:space="preserve"> in the system B</w:t>
      </w:r>
      <w:r>
        <w:t xml:space="preserve"> so that system A will not interpret this</w:t>
      </w:r>
      <w:r w:rsidRPr="00A92AF2">
        <w:t xml:space="preserve"> as an error case </w:t>
      </w:r>
      <w:r w:rsidR="00185306">
        <w:t>and will not</w:t>
      </w:r>
      <w:r w:rsidRPr="00A92AF2">
        <w:t xml:space="preserve"> distort the statistics </w:t>
      </w:r>
      <w:r w:rsidR="00185306" w:rsidRPr="00A92AF2">
        <w:t xml:space="preserve">and misguide the algorithms </w:t>
      </w:r>
      <w:r w:rsidRPr="00A92AF2">
        <w:t>in the current system</w:t>
      </w:r>
      <w:r>
        <w:t>.</w:t>
      </w:r>
    </w:p>
    <w:p w14:paraId="11DC9D86" w14:textId="51365175" w:rsidR="00E04544" w:rsidRPr="003D5F55" w:rsidRDefault="00185306" w:rsidP="00632573">
      <w:pPr>
        <w:jc w:val="both"/>
        <w:rPr>
          <w:b/>
          <w:szCs w:val="21"/>
        </w:rPr>
      </w:pPr>
      <w:r>
        <w:rPr>
          <w:b/>
          <w:szCs w:val="21"/>
        </w:rPr>
        <w:t xml:space="preserve">Proposal 1: </w:t>
      </w:r>
      <w:r w:rsidR="00BD4926">
        <w:rPr>
          <w:b/>
          <w:szCs w:val="21"/>
        </w:rPr>
        <w:t>R</w:t>
      </w:r>
      <w:r w:rsidR="00BD4926" w:rsidRPr="00BD4926">
        <w:rPr>
          <w:b/>
          <w:szCs w:val="21"/>
        </w:rPr>
        <w:t>euse the existing RRC-based UE Assistance Information procedure to solve the UE switching problem.</w:t>
      </w:r>
    </w:p>
    <w:p w14:paraId="7CDBCD37" w14:textId="167CCFEA" w:rsidR="00164F5B"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lastRenderedPageBreak/>
        <w:t>Conclusion</w:t>
      </w:r>
    </w:p>
    <w:p w14:paraId="00142B43" w14:textId="42EA2E1D" w:rsidR="00AF7969" w:rsidRDefault="00185306" w:rsidP="00632573">
      <w:pPr>
        <w:pStyle w:val="BodyText"/>
        <w:rPr>
          <w:szCs w:val="21"/>
        </w:rPr>
      </w:pPr>
      <w:r>
        <w:rPr>
          <w:szCs w:val="21"/>
        </w:rPr>
        <w:t>This paper discusses</w:t>
      </w:r>
      <w:r w:rsidR="00AF7969">
        <w:rPr>
          <w:szCs w:val="21"/>
        </w:rPr>
        <w:t xml:space="preserve"> </w:t>
      </w:r>
      <w:r>
        <w:rPr>
          <w:szCs w:val="21"/>
        </w:rPr>
        <w:t>the problem indicated in the objective 2 and proposes</w:t>
      </w:r>
      <w:r w:rsidR="00632573">
        <w:rPr>
          <w:szCs w:val="21"/>
        </w:rPr>
        <w:t>:</w:t>
      </w:r>
    </w:p>
    <w:p w14:paraId="2F463778" w14:textId="77777777" w:rsidR="00BD4926" w:rsidRPr="003D5F55" w:rsidRDefault="00BD4926" w:rsidP="00BD4926">
      <w:pPr>
        <w:jc w:val="both"/>
        <w:rPr>
          <w:b/>
          <w:szCs w:val="21"/>
        </w:rPr>
      </w:pPr>
      <w:r>
        <w:rPr>
          <w:b/>
          <w:szCs w:val="21"/>
        </w:rPr>
        <w:t>Proposal 1: R</w:t>
      </w:r>
      <w:r w:rsidRPr="00BD4926">
        <w:rPr>
          <w:b/>
          <w:szCs w:val="21"/>
        </w:rPr>
        <w:t>euse the existing RRC-based UE Assistance Information procedure to solve the UE switching problem.</w:t>
      </w:r>
    </w:p>
    <w:p w14:paraId="6CC5637A" w14:textId="33CABDC7" w:rsidR="00164F5B" w:rsidRPr="00E65CE9" w:rsidRDefault="00BD4926" w:rsidP="00BD4926">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 xml:space="preserve"> </w:t>
      </w:r>
      <w:r w:rsidR="00164F5B" w:rsidRPr="00E65CE9">
        <w:rPr>
          <w:rFonts w:cs="Times New Roman"/>
          <w:b w:val="0"/>
          <w:bCs w:val="0"/>
          <w:kern w:val="0"/>
          <w:sz w:val="36"/>
          <w:szCs w:val="20"/>
          <w:lang w:val="en-GB" w:eastAsia="en-GB"/>
        </w:rPr>
        <w:t>References</w:t>
      </w:r>
    </w:p>
    <w:bookmarkEnd w:id="4"/>
    <w:bookmarkEnd w:id="5"/>
    <w:p w14:paraId="6241AF5A" w14:textId="138C2EF5" w:rsidR="009A3E1F" w:rsidRDefault="00F43271" w:rsidP="00F2221A">
      <w:pPr>
        <w:pStyle w:val="BodyText"/>
      </w:pPr>
      <w:r>
        <w:t>[1]</w:t>
      </w:r>
      <w:r w:rsidR="009A3E1F">
        <w:t xml:space="preserve"> PR-193263 </w:t>
      </w:r>
      <w:r w:rsidR="009A3E1F" w:rsidRPr="009A3E1F">
        <w:t>Support for Multi-SIM devices in Rel-17</w:t>
      </w:r>
      <w:r w:rsidR="009A3E1F">
        <w:t>.</w:t>
      </w:r>
    </w:p>
    <w:p w14:paraId="4F42A707" w14:textId="67CDBD78" w:rsidR="00D52476" w:rsidRPr="009A3E1F" w:rsidRDefault="009A3E1F" w:rsidP="00F2221A">
      <w:pPr>
        <w:pStyle w:val="BodyText"/>
      </w:pPr>
      <w:r>
        <w:t xml:space="preserve">[2] </w:t>
      </w:r>
      <w:r w:rsidR="00502ECB" w:rsidRPr="00502ECB">
        <w:t>RP-201309 Revision on WID Support for Multi-SIM devices</w:t>
      </w:r>
      <w:r w:rsidR="0051633B">
        <w:rPr>
          <w:rFonts w:cs="Arial"/>
        </w:rPr>
        <w:t>.</w:t>
      </w:r>
    </w:p>
    <w:p w14:paraId="54FCAB9C" w14:textId="01F8497A" w:rsidR="00EB0069" w:rsidRDefault="009A3E1F" w:rsidP="00BB2269">
      <w:pPr>
        <w:pStyle w:val="BodyText"/>
      </w:pPr>
      <w:r>
        <w:t xml:space="preserve">[3] </w:t>
      </w:r>
      <w:r w:rsidR="00EB0069" w:rsidRPr="00BB2269">
        <w:t xml:space="preserve">TR 23.761 </w:t>
      </w:r>
      <w:r w:rsidR="00DF1805">
        <w:t xml:space="preserve">V1.0.0 </w:t>
      </w:r>
      <w:r w:rsidR="00EB0069" w:rsidRPr="00BB2269">
        <w:t>Study on system enablers for devices having multiple Universal Subscriber Identity Modules (USIM)</w:t>
      </w:r>
      <w:r>
        <w:t>.</w:t>
      </w:r>
    </w:p>
    <w:p w14:paraId="5999C398" w14:textId="39C65A7A" w:rsidR="009A3E1F" w:rsidRDefault="009A3E1F" w:rsidP="00BB2269">
      <w:pPr>
        <w:pStyle w:val="BodyText"/>
      </w:pPr>
      <w:r>
        <w:t xml:space="preserve">[4] SP-200091 </w:t>
      </w:r>
      <w:r w:rsidRPr="009A3E1F">
        <w:t>Revised SID: Study on system enablers for multi-SIM devices</w:t>
      </w:r>
      <w:r>
        <w:t>.</w:t>
      </w:r>
    </w:p>
    <w:p w14:paraId="3CF6C221" w14:textId="002D9575" w:rsidR="00AB2EA4" w:rsidRDefault="00AB2EA4" w:rsidP="00AB2EA4">
      <w:pPr>
        <w:pStyle w:val="BodyText"/>
      </w:pPr>
      <w:r>
        <w:t xml:space="preserve">[5] </w:t>
      </w:r>
      <w:r w:rsidR="009A3346">
        <w:t>R</w:t>
      </w:r>
      <w:r w:rsidRPr="0001626B">
        <w:t>2-200</w:t>
      </w:r>
      <w:r w:rsidR="009A3346" w:rsidRPr="009A3346">
        <w:rPr>
          <w:rFonts w:hint="eastAsia"/>
        </w:rPr>
        <w:t>9325</w:t>
      </w:r>
      <w:r w:rsidRPr="0001626B">
        <w:t xml:space="preserve">, </w:t>
      </w:r>
      <w:r w:rsidR="009A3346">
        <w:t>Multi-SIM summary</w:t>
      </w:r>
      <w:r>
        <w:t>.</w:t>
      </w:r>
    </w:p>
    <w:p w14:paraId="0989CFF8" w14:textId="2125F605" w:rsidR="00185306" w:rsidRPr="00340A91" w:rsidRDefault="00185306" w:rsidP="00AB2EA4">
      <w:pPr>
        <w:pStyle w:val="BodyText"/>
      </w:pPr>
      <w:r>
        <w:t>[</w:t>
      </w:r>
      <w:r w:rsidR="00AB2EA4">
        <w:t>6</w:t>
      </w:r>
      <w:r>
        <w:t xml:space="preserve">] </w:t>
      </w:r>
      <w:r w:rsidR="00340A91" w:rsidRPr="00340A91">
        <w:t>R2-2007952 General consideration for solving MUSIM problems</w:t>
      </w:r>
      <w:r w:rsidR="00340A91">
        <w:t>.</w:t>
      </w:r>
    </w:p>
    <w:p w14:paraId="4A8947BE" w14:textId="2EEA6D11" w:rsidR="00EB0069" w:rsidRDefault="00EB0069" w:rsidP="00F2221A">
      <w:pPr>
        <w:pStyle w:val="BodyText"/>
        <w:rPr>
          <w:rFonts w:cs="Arial"/>
        </w:rPr>
      </w:pPr>
    </w:p>
    <w:p w14:paraId="7E5CB5F5" w14:textId="77777777" w:rsidR="00EB0069" w:rsidRDefault="00EB0069" w:rsidP="00F2221A">
      <w:pPr>
        <w:pStyle w:val="BodyText"/>
        <w:rPr>
          <w:rFonts w:cs="Arial"/>
        </w:rPr>
      </w:pPr>
    </w:p>
    <w:p w14:paraId="1856BC24" w14:textId="77777777" w:rsidR="00502ECB" w:rsidRPr="00EB3CE9" w:rsidRDefault="00502ECB" w:rsidP="00F2221A">
      <w:pPr>
        <w:pStyle w:val="BodyText"/>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2C5C4" w14:textId="77777777" w:rsidR="00814C50" w:rsidRDefault="00814C50">
      <w:r>
        <w:separator/>
      </w:r>
    </w:p>
  </w:endnote>
  <w:endnote w:type="continuationSeparator" w:id="0">
    <w:p w14:paraId="00B14DC6" w14:textId="77777777" w:rsidR="00814C50" w:rsidRDefault="00814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BE5E6" w14:textId="77777777" w:rsidR="00814C50" w:rsidRDefault="00814C50">
      <w:r>
        <w:separator/>
      </w:r>
    </w:p>
  </w:footnote>
  <w:footnote w:type="continuationSeparator" w:id="0">
    <w:p w14:paraId="08E975ED" w14:textId="77777777" w:rsidR="00814C50" w:rsidRDefault="00814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4"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5"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3"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4"/>
  </w:num>
  <w:num w:numId="2">
    <w:abstractNumId w:val="39"/>
  </w:num>
  <w:num w:numId="3">
    <w:abstractNumId w:val="60"/>
  </w:num>
  <w:num w:numId="4">
    <w:abstractNumId w:val="68"/>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2"/>
  </w:num>
  <w:num w:numId="12">
    <w:abstractNumId w:val="52"/>
  </w:num>
  <w:num w:numId="13">
    <w:abstractNumId w:val="5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3"/>
  </w:num>
  <w:num w:numId="18">
    <w:abstractNumId w:val="26"/>
  </w:num>
  <w:num w:numId="19">
    <w:abstractNumId w:val="41"/>
  </w:num>
  <w:num w:numId="20">
    <w:abstractNumId w:val="23"/>
  </w:num>
  <w:num w:numId="21">
    <w:abstractNumId w:val="12"/>
  </w:num>
  <w:num w:numId="22">
    <w:abstractNumId w:val="62"/>
  </w:num>
  <w:num w:numId="23">
    <w:abstractNumId w:val="33"/>
  </w:num>
  <w:num w:numId="24">
    <w:abstractNumId w:val="55"/>
  </w:num>
  <w:num w:numId="25">
    <w:abstractNumId w:val="19"/>
  </w:num>
  <w:num w:numId="26">
    <w:abstractNumId w:val="66"/>
  </w:num>
  <w:num w:numId="27">
    <w:abstractNumId w:val="28"/>
  </w:num>
  <w:num w:numId="28">
    <w:abstractNumId w:val="65"/>
  </w:num>
  <w:num w:numId="29">
    <w:abstractNumId w:val="42"/>
  </w:num>
  <w:num w:numId="30">
    <w:abstractNumId w:val="58"/>
  </w:num>
  <w:num w:numId="31">
    <w:abstractNumId w:val="24"/>
  </w:num>
  <w:num w:numId="32">
    <w:abstractNumId w:val="11"/>
  </w:num>
  <w:num w:numId="33">
    <w:abstractNumId w:val="17"/>
  </w:num>
  <w:num w:numId="34">
    <w:abstractNumId w:val="38"/>
  </w:num>
  <w:num w:numId="35">
    <w:abstractNumId w:val="56"/>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3"/>
  </w:num>
  <w:num w:numId="44">
    <w:abstractNumId w:val="43"/>
  </w:num>
  <w:num w:numId="45">
    <w:abstractNumId w:val="49"/>
  </w:num>
  <w:num w:numId="46">
    <w:abstractNumId w:val="14"/>
  </w:num>
  <w:num w:numId="47">
    <w:abstractNumId w:val="2"/>
  </w:num>
  <w:num w:numId="48">
    <w:abstractNumId w:val="31"/>
  </w:num>
  <w:num w:numId="49">
    <w:abstractNumId w:val="21"/>
  </w:num>
  <w:num w:numId="50">
    <w:abstractNumId w:val="20"/>
  </w:num>
  <w:num w:numId="51">
    <w:abstractNumId w:val="69"/>
  </w:num>
  <w:num w:numId="52">
    <w:abstractNumId w:val="9"/>
  </w:num>
  <w:num w:numId="53">
    <w:abstractNumId w:val="13"/>
  </w:num>
  <w:num w:numId="54">
    <w:abstractNumId w:val="5"/>
  </w:num>
  <w:num w:numId="55">
    <w:abstractNumId w:val="45"/>
  </w:num>
  <w:num w:numId="56">
    <w:abstractNumId w:val="34"/>
  </w:num>
  <w:num w:numId="57">
    <w:abstractNumId w:val="4"/>
  </w:num>
  <w:num w:numId="58">
    <w:abstractNumId w:val="1"/>
  </w:num>
  <w:num w:numId="59">
    <w:abstractNumId w:val="57"/>
  </w:num>
  <w:num w:numId="60">
    <w:abstractNumId w:val="44"/>
  </w:num>
  <w:num w:numId="61">
    <w:abstractNumId w:val="35"/>
  </w:num>
  <w:num w:numId="62">
    <w:abstractNumId w:val="25"/>
  </w:num>
  <w:num w:numId="63">
    <w:abstractNumId w:val="29"/>
  </w:num>
  <w:num w:numId="64">
    <w:abstractNumId w:val="59"/>
  </w:num>
  <w:num w:numId="65">
    <w:abstractNumId w:val="61"/>
  </w:num>
  <w:num w:numId="66">
    <w:abstractNumId w:val="3"/>
  </w:num>
  <w:num w:numId="67">
    <w:abstractNumId w:val="46"/>
  </w:num>
  <w:num w:numId="68">
    <w:abstractNumId w:val="6"/>
  </w:num>
  <w:num w:numId="69">
    <w:abstractNumId w:val="51"/>
  </w:num>
  <w:num w:numId="70">
    <w:abstractNumId w:val="30"/>
  </w:num>
  <w:num w:numId="71">
    <w:abstractNumId w:val="27"/>
  </w:num>
  <w:num w:numId="72">
    <w:abstractNumId w:val="22"/>
  </w:num>
  <w:num w:numId="73">
    <w:abstractNumId w:val="47"/>
  </w:num>
  <w:num w:numId="74">
    <w:abstractNumId w:val="54"/>
  </w:num>
  <w:num w:numId="75">
    <w:abstractNumId w:val="70"/>
  </w:num>
  <w:num w:numId="76">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1228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47"/>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306"/>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61D"/>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2D1"/>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A91"/>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5F55"/>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E65"/>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7BD"/>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277"/>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573"/>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B27"/>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0E55"/>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CB9"/>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50"/>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B1"/>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524"/>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346"/>
    <w:rsid w:val="009A373A"/>
    <w:rsid w:val="009A38D8"/>
    <w:rsid w:val="009A39E3"/>
    <w:rsid w:val="009A3C35"/>
    <w:rsid w:val="009A3E1F"/>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EA4"/>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84"/>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926"/>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2EE1"/>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572"/>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3E08"/>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3D9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651"/>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341"/>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805"/>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4544"/>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F51"/>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66D"/>
    <w:pPr>
      <w:spacing w:after="120"/>
    </w:pPr>
    <w:rPr>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character" w:customStyle="1" w:styleId="TAHCar">
    <w:name w:val="TAH Car"/>
    <w:link w:val="TAH"/>
    <w:rsid w:val="00632573"/>
    <w:rPr>
      <w:rFonts w:ascii="Arial" w:hAnsi="Arial"/>
      <w:b/>
      <w:sz w:val="18"/>
      <w:lang w:val="en-GB" w:eastAsia="en-US"/>
    </w:rPr>
  </w:style>
  <w:style w:type="character" w:customStyle="1" w:styleId="TACChar">
    <w:name w:val="TAC Char"/>
    <w:link w:val="TAC"/>
    <w:locked/>
    <w:rsid w:val="00DF1805"/>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38398-8BBC-493B-B70A-A2275B0D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645</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Hong wei</cp:lastModifiedBy>
  <cp:revision>11</cp:revision>
  <cp:lastPrinted>2020-07-22T11:45:00Z</cp:lastPrinted>
  <dcterms:created xsi:type="dcterms:W3CDTF">2020-10-20T11:03:00Z</dcterms:created>
  <dcterms:modified xsi:type="dcterms:W3CDTF">2020-10-22T10:47:00Z</dcterms:modified>
</cp:coreProperties>
</file>