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4FD28C91" w:rsidR="00E90E49" w:rsidRPr="003841E0" w:rsidRDefault="00E90E49" w:rsidP="00E35559">
      <w:pPr>
        <w:pStyle w:val="3GPPHeader"/>
        <w:spacing w:after="60"/>
        <w:rPr>
          <w:sz w:val="32"/>
          <w:szCs w:val="32"/>
          <w:highlight w:val="yellow"/>
          <w:lang w:val="en-GB"/>
        </w:rPr>
      </w:pPr>
      <w:r w:rsidRPr="003841E0">
        <w:rPr>
          <w:lang w:val="en-GB"/>
        </w:rPr>
        <w:t>3GPP TSG-RAN WG</w:t>
      </w:r>
      <w:r w:rsidR="00F20F5C" w:rsidRPr="003841E0">
        <w:rPr>
          <w:lang w:val="en-GB"/>
        </w:rPr>
        <w:t>2</w:t>
      </w:r>
      <w:r w:rsidRPr="003841E0">
        <w:rPr>
          <w:lang w:val="en-GB"/>
        </w:rPr>
        <w:t xml:space="preserve"> #</w:t>
      </w:r>
      <w:r w:rsidR="00F20F5C" w:rsidRPr="003841E0">
        <w:rPr>
          <w:lang w:val="en-GB"/>
        </w:rPr>
        <w:t>1</w:t>
      </w:r>
      <w:r w:rsidR="00C54E69" w:rsidRPr="003841E0">
        <w:rPr>
          <w:lang w:val="en-GB"/>
        </w:rPr>
        <w:t>1</w:t>
      </w:r>
      <w:r w:rsidR="00920FD6" w:rsidRPr="003841E0">
        <w:rPr>
          <w:lang w:val="en-GB"/>
        </w:rPr>
        <w:t>1</w:t>
      </w:r>
      <w:r w:rsidR="006B4E9D" w:rsidRPr="003841E0">
        <w:rPr>
          <w:lang w:val="en-GB"/>
        </w:rPr>
        <w:t>-</w:t>
      </w:r>
      <w:r w:rsidR="00F20F5C" w:rsidRPr="003841E0">
        <w:rPr>
          <w:lang w:val="en-GB"/>
        </w:rPr>
        <w:t>e</w:t>
      </w:r>
      <w:r w:rsidRPr="003841E0">
        <w:rPr>
          <w:lang w:val="en-GB"/>
        </w:rPr>
        <w:tab/>
      </w:r>
      <w:r w:rsidR="00091557" w:rsidRPr="003841E0">
        <w:rPr>
          <w:sz w:val="32"/>
          <w:szCs w:val="32"/>
          <w:lang w:val="en-GB"/>
        </w:rPr>
        <w:t>R2-</w:t>
      </w:r>
      <w:r w:rsidR="00F20F5C" w:rsidRPr="003841E0">
        <w:rPr>
          <w:sz w:val="32"/>
          <w:szCs w:val="32"/>
          <w:lang w:val="en-GB"/>
        </w:rPr>
        <w:t>20</w:t>
      </w:r>
      <w:r w:rsidR="00763959" w:rsidRPr="003841E0">
        <w:rPr>
          <w:sz w:val="32"/>
          <w:szCs w:val="32"/>
          <w:lang w:val="en-GB"/>
        </w:rPr>
        <w:t>0</w:t>
      </w:r>
      <w:r w:rsidR="00555F55" w:rsidRPr="003841E0">
        <w:rPr>
          <w:sz w:val="32"/>
          <w:szCs w:val="32"/>
          <w:lang w:val="en-GB"/>
        </w:rPr>
        <w:t>xxxx</w:t>
      </w:r>
    </w:p>
    <w:p w14:paraId="33F602E3" w14:textId="38D0173A" w:rsidR="00E90E49" w:rsidRPr="003841E0" w:rsidRDefault="006B4E9D" w:rsidP="00311702">
      <w:pPr>
        <w:pStyle w:val="3GPPHeader"/>
        <w:rPr>
          <w:lang w:val="en-GB"/>
        </w:rPr>
      </w:pPr>
      <w:r w:rsidRPr="003841E0">
        <w:rPr>
          <w:lang w:val="en-GB"/>
        </w:rPr>
        <w:t>Electronic Meeting</w:t>
      </w:r>
      <w:r w:rsidR="0027144F" w:rsidRPr="003841E0">
        <w:rPr>
          <w:lang w:val="en-GB"/>
        </w:rPr>
        <w:t xml:space="preserve">, </w:t>
      </w:r>
      <w:r w:rsidR="00C54E69" w:rsidRPr="003841E0">
        <w:rPr>
          <w:lang w:val="en-GB"/>
        </w:rPr>
        <w:t>1</w:t>
      </w:r>
      <w:r w:rsidR="00920FD6" w:rsidRPr="003841E0">
        <w:rPr>
          <w:lang w:val="en-GB"/>
        </w:rPr>
        <w:t>7</w:t>
      </w:r>
      <w:r w:rsidR="00C54E69" w:rsidRPr="003841E0">
        <w:rPr>
          <w:vertAlign w:val="superscript"/>
          <w:lang w:val="en-GB"/>
        </w:rPr>
        <w:t>t</w:t>
      </w:r>
      <w:r w:rsidR="00920FD6" w:rsidRPr="003841E0">
        <w:rPr>
          <w:vertAlign w:val="superscript"/>
          <w:lang w:val="en-GB"/>
        </w:rPr>
        <w:t>h</w:t>
      </w:r>
      <w:r w:rsidR="00C54E69" w:rsidRPr="003841E0">
        <w:rPr>
          <w:lang w:val="en-GB"/>
        </w:rPr>
        <w:t xml:space="preserve"> – </w:t>
      </w:r>
      <w:r w:rsidR="00920FD6" w:rsidRPr="003841E0">
        <w:rPr>
          <w:lang w:val="en-GB"/>
        </w:rPr>
        <w:t>28</w:t>
      </w:r>
      <w:r w:rsidR="00C54E69" w:rsidRPr="003841E0">
        <w:rPr>
          <w:vertAlign w:val="superscript"/>
          <w:lang w:val="en-GB"/>
        </w:rPr>
        <w:t>th</w:t>
      </w:r>
      <w:r w:rsidR="00C54E69" w:rsidRPr="003841E0">
        <w:rPr>
          <w:lang w:val="en-GB"/>
        </w:rPr>
        <w:t xml:space="preserve"> </w:t>
      </w:r>
      <w:r w:rsidR="00920FD6" w:rsidRPr="003841E0">
        <w:rPr>
          <w:lang w:val="en-GB"/>
        </w:rPr>
        <w:t>August</w:t>
      </w:r>
      <w:r w:rsidR="00F20F5C" w:rsidRPr="003841E0">
        <w:rPr>
          <w:lang w:val="en-GB"/>
        </w:rPr>
        <w:t xml:space="preserve"> </w:t>
      </w:r>
      <w:r w:rsidR="0027144F" w:rsidRPr="003841E0">
        <w:rPr>
          <w:lang w:val="en-GB"/>
        </w:rPr>
        <w:t>20</w:t>
      </w:r>
      <w:r w:rsidR="00F20F5C" w:rsidRPr="003841E0">
        <w:rPr>
          <w:lang w:val="en-GB"/>
        </w:rPr>
        <w:t>20</w:t>
      </w:r>
    </w:p>
    <w:p w14:paraId="7FD98891" w14:textId="77777777" w:rsidR="00E90E49" w:rsidRPr="003841E0" w:rsidRDefault="00E90E49" w:rsidP="00357380">
      <w:pPr>
        <w:pStyle w:val="3GPPHeader"/>
        <w:rPr>
          <w:lang w:val="en-GB"/>
        </w:rPr>
      </w:pPr>
    </w:p>
    <w:p w14:paraId="5759152A" w14:textId="2A46F107" w:rsidR="00E90E49" w:rsidRPr="003841E0" w:rsidRDefault="00E90E49" w:rsidP="00311702">
      <w:pPr>
        <w:pStyle w:val="3GPPHeader"/>
        <w:rPr>
          <w:lang w:val="en-GB"/>
        </w:rPr>
      </w:pPr>
      <w:r w:rsidRPr="003841E0">
        <w:rPr>
          <w:lang w:val="en-GB"/>
        </w:rPr>
        <w:t>Agenda Item:</w:t>
      </w:r>
      <w:r w:rsidRPr="003841E0">
        <w:rPr>
          <w:lang w:val="en-GB"/>
        </w:rPr>
        <w:tab/>
      </w:r>
      <w:r w:rsidR="00400693" w:rsidRPr="003841E0">
        <w:rPr>
          <w:lang w:val="en-GB"/>
        </w:rPr>
        <w:t>6.8.3</w:t>
      </w:r>
      <w:r w:rsidR="005A34F0" w:rsidRPr="003841E0">
        <w:rPr>
          <w:lang w:val="en-GB"/>
        </w:rPr>
        <w:t>.3</w:t>
      </w:r>
    </w:p>
    <w:p w14:paraId="0F8DDB14" w14:textId="2EF611EC" w:rsidR="00E90E49" w:rsidRPr="003841E0" w:rsidRDefault="003D3C45" w:rsidP="00F64C2B">
      <w:pPr>
        <w:pStyle w:val="3GPPHeader"/>
        <w:rPr>
          <w:lang w:val="en-GB"/>
        </w:rPr>
      </w:pPr>
      <w:r w:rsidRPr="003841E0">
        <w:rPr>
          <w:lang w:val="en-GB"/>
        </w:rPr>
        <w:t>Source:</w:t>
      </w:r>
      <w:r w:rsidR="00E90E49" w:rsidRPr="003841E0">
        <w:rPr>
          <w:lang w:val="en-GB"/>
        </w:rPr>
        <w:tab/>
      </w:r>
      <w:r w:rsidR="00F64C2B" w:rsidRPr="003841E0">
        <w:rPr>
          <w:lang w:val="en-GB"/>
        </w:rPr>
        <w:t>Ericsson</w:t>
      </w:r>
    </w:p>
    <w:p w14:paraId="501A5A8B" w14:textId="34A1E338" w:rsidR="00E90E49" w:rsidRPr="003841E0" w:rsidRDefault="003D3C45" w:rsidP="00311702">
      <w:pPr>
        <w:pStyle w:val="3GPPHeader"/>
        <w:rPr>
          <w:lang w:val="en-GB"/>
        </w:rPr>
      </w:pPr>
      <w:r w:rsidRPr="003841E0">
        <w:rPr>
          <w:lang w:val="en-GB"/>
        </w:rPr>
        <w:t>Title:</w:t>
      </w:r>
      <w:r w:rsidR="00E90E49" w:rsidRPr="003841E0">
        <w:rPr>
          <w:lang w:val="en-GB"/>
        </w:rPr>
        <w:tab/>
      </w:r>
      <w:r w:rsidR="00C54E69" w:rsidRPr="003841E0">
        <w:rPr>
          <w:lang w:val="en-GB"/>
        </w:rPr>
        <w:t>[AT11</w:t>
      </w:r>
      <w:r w:rsidR="00400693" w:rsidRPr="003841E0">
        <w:rPr>
          <w:lang w:val="en-GB"/>
        </w:rPr>
        <w:t>1-</w:t>
      </w:r>
      <w:r w:rsidR="00C54E69" w:rsidRPr="003841E0">
        <w:rPr>
          <w:lang w:val="en-GB"/>
        </w:rPr>
        <w:t>e</w:t>
      </w:r>
      <w:proofErr w:type="gramStart"/>
      <w:r w:rsidR="00C54E69" w:rsidRPr="003841E0">
        <w:rPr>
          <w:lang w:val="en-GB"/>
        </w:rPr>
        <w:t>][</w:t>
      </w:r>
      <w:proofErr w:type="gramEnd"/>
      <w:r w:rsidR="00400693" w:rsidRPr="003841E0">
        <w:rPr>
          <w:lang w:val="en-GB"/>
        </w:rPr>
        <w:t>2</w:t>
      </w:r>
      <w:r w:rsidR="00270A49" w:rsidRPr="003841E0">
        <w:rPr>
          <w:lang w:val="en-GB"/>
        </w:rPr>
        <w:t>10</w:t>
      </w:r>
      <w:r w:rsidR="00C54E69" w:rsidRPr="003841E0">
        <w:rPr>
          <w:lang w:val="en-GB"/>
        </w:rPr>
        <w:t>][</w:t>
      </w:r>
      <w:r w:rsidR="00400693" w:rsidRPr="003841E0">
        <w:rPr>
          <w:lang w:val="en-GB"/>
        </w:rPr>
        <w:t>DCCA</w:t>
      </w:r>
      <w:r w:rsidR="00C54E69" w:rsidRPr="003841E0">
        <w:rPr>
          <w:lang w:val="en-GB"/>
        </w:rPr>
        <w:t xml:space="preserve">] </w:t>
      </w:r>
      <w:r w:rsidR="00270A49" w:rsidRPr="003841E0">
        <w:rPr>
          <w:lang w:val="en-GB"/>
        </w:rPr>
        <w:t>Other DCCA Corrections</w:t>
      </w:r>
    </w:p>
    <w:p w14:paraId="1E105CE4" w14:textId="77777777" w:rsidR="00E90E49" w:rsidRPr="003841E0" w:rsidRDefault="00E90E49" w:rsidP="00D546FF">
      <w:pPr>
        <w:pStyle w:val="3GPPHeader"/>
        <w:rPr>
          <w:lang w:val="en-GB"/>
        </w:rPr>
      </w:pPr>
      <w:r w:rsidRPr="003841E0">
        <w:rPr>
          <w:lang w:val="en-GB"/>
        </w:rPr>
        <w:t>Document for:</w:t>
      </w:r>
      <w:r w:rsidRPr="003841E0">
        <w:rPr>
          <w:lang w:val="en-GB"/>
        </w:rPr>
        <w:tab/>
        <w:t>Discussion, Decision</w:t>
      </w:r>
    </w:p>
    <w:p w14:paraId="4552A76D" w14:textId="77777777" w:rsidR="00E90E49" w:rsidRPr="00CE0424" w:rsidRDefault="00230D18" w:rsidP="00CE0424">
      <w:pPr>
        <w:pStyle w:val="1"/>
      </w:pPr>
      <w:r>
        <w:t>1</w:t>
      </w:r>
      <w:r>
        <w:tab/>
      </w:r>
      <w:r w:rsidR="00E90E49" w:rsidRPr="00CE0424">
        <w:t>Introduction</w:t>
      </w:r>
    </w:p>
    <w:p w14:paraId="0EEDE408" w14:textId="3CE84074" w:rsidR="00477768" w:rsidRPr="003841E0" w:rsidRDefault="006B4E9D" w:rsidP="00CE0424">
      <w:pPr>
        <w:pStyle w:val="a8"/>
        <w:rPr>
          <w:lang w:val="en-GB"/>
        </w:rPr>
      </w:pPr>
      <w:r w:rsidRPr="003841E0">
        <w:rPr>
          <w:lang w:val="en-GB"/>
        </w:rPr>
        <w:t>This document is to kick off the following email discussion:</w:t>
      </w:r>
    </w:p>
    <w:p w14:paraId="31CB39EE" w14:textId="77777777" w:rsidR="008E62CB" w:rsidRPr="003841E0" w:rsidRDefault="008E62CB" w:rsidP="008E62CB">
      <w:pPr>
        <w:pStyle w:val="EmailDiscussion"/>
        <w:tabs>
          <w:tab w:val="clear" w:pos="1619"/>
          <w:tab w:val="num" w:pos="360"/>
        </w:tabs>
        <w:ind w:left="360"/>
        <w:rPr>
          <w:lang w:val="en-GB"/>
        </w:rPr>
      </w:pPr>
      <w:r w:rsidRPr="003841E0">
        <w:rPr>
          <w:lang w:val="en-GB"/>
        </w:rPr>
        <w:t>[AT111-e][210][DCCA] Other DCCA Corrections (Ericsson)</w:t>
      </w:r>
    </w:p>
    <w:p w14:paraId="5C7A3122" w14:textId="6CD1261D" w:rsidR="008E62CB" w:rsidRPr="00CC7DC0" w:rsidRDefault="008E62CB" w:rsidP="008E62CB">
      <w:pPr>
        <w:pStyle w:val="EmailDiscussion2"/>
        <w:ind w:left="360"/>
        <w:rPr>
          <w:u w:val="single"/>
        </w:rPr>
      </w:pPr>
      <w:r w:rsidRPr="00CC7DC0">
        <w:rPr>
          <w:u w:val="single"/>
        </w:rPr>
        <w:t>Scope:</w:t>
      </w:r>
    </w:p>
    <w:p w14:paraId="56BBBEBD" w14:textId="77777777" w:rsidR="008E62CB" w:rsidRDefault="008E62CB" w:rsidP="008E62CB">
      <w:pPr>
        <w:pStyle w:val="EmailDiscussion2"/>
        <w:numPr>
          <w:ilvl w:val="2"/>
          <w:numId w:val="34"/>
        </w:numPr>
        <w:ind w:left="721"/>
      </w:pPr>
      <w:r>
        <w:t>Collect companies’ feedback for the contributions under 6.8.1 and 6.8.3.3 marked for this email discussion</w:t>
      </w:r>
    </w:p>
    <w:p w14:paraId="7B914D3F" w14:textId="77777777" w:rsidR="008E62CB" w:rsidRDefault="008E62CB" w:rsidP="008E62CB">
      <w:pPr>
        <w:pStyle w:val="EmailDiscussion2"/>
        <w:numPr>
          <w:ilvl w:val="2"/>
          <w:numId w:val="34"/>
        </w:numPr>
        <w:ind w:left="721"/>
      </w:pPr>
      <w:r>
        <w:t>Proponents may provide updated versions (if needed) under this email discussion (</w:t>
      </w:r>
      <w:proofErr w:type="spellStart"/>
      <w:r>
        <w:t>Tdoc</w:t>
      </w:r>
      <w:proofErr w:type="spellEnd"/>
      <w:r>
        <w:t xml:space="preserve"> numbers can be requested for this purpose from the session chair or the RAN2 secretary) </w:t>
      </w:r>
    </w:p>
    <w:p w14:paraId="104D5C01" w14:textId="26CC160A" w:rsidR="008E62CB" w:rsidRPr="00CC7DC0" w:rsidRDefault="008E62CB" w:rsidP="008E62CB">
      <w:pPr>
        <w:pStyle w:val="EmailDiscussion2"/>
        <w:ind w:left="361"/>
        <w:rPr>
          <w:u w:val="single"/>
        </w:rPr>
      </w:pPr>
      <w:r w:rsidRPr="00CC7DC0">
        <w:rPr>
          <w:u w:val="single"/>
        </w:rPr>
        <w:t xml:space="preserve">Intended outcome: </w:t>
      </w:r>
    </w:p>
    <w:p w14:paraId="02CF5E6B" w14:textId="67E57FF3" w:rsidR="008E62CB" w:rsidRDefault="008E62CB" w:rsidP="008E62CB">
      <w:pPr>
        <w:pStyle w:val="EmailDiscussion2"/>
        <w:numPr>
          <w:ilvl w:val="2"/>
          <w:numId w:val="34"/>
        </w:numPr>
        <w:ind w:left="721"/>
      </w:pPr>
      <w:r>
        <w:t>Discussion s</w:t>
      </w:r>
      <w:r w:rsidRPr="00201A39">
        <w:t xml:space="preserve">ummary in </w:t>
      </w:r>
      <w:hyperlink r:id="rId14" w:history="1">
        <w:r w:rsidRPr="00273E47">
          <w:rPr>
            <w:rStyle w:val="af"/>
          </w:rPr>
          <w:t>R2-2008140</w:t>
        </w:r>
      </w:hyperlink>
      <w:r>
        <w:t xml:space="preserve"> </w:t>
      </w:r>
      <w:r w:rsidRPr="005422B2">
        <w:t xml:space="preserve">(by email </w:t>
      </w:r>
      <w:r>
        <w:t>rapp</w:t>
      </w:r>
      <w:r w:rsidRPr="005422B2">
        <w:t>orteur)</w:t>
      </w:r>
      <w:r>
        <w:t>.</w:t>
      </w:r>
    </w:p>
    <w:p w14:paraId="6865F05B" w14:textId="77777777" w:rsidR="008E62CB" w:rsidRDefault="008E62CB" w:rsidP="008E62CB">
      <w:pPr>
        <w:pStyle w:val="EmailDiscussion2"/>
        <w:numPr>
          <w:ilvl w:val="2"/>
          <w:numId w:val="34"/>
        </w:numPr>
        <w:ind w:left="721"/>
      </w:pPr>
      <w:r>
        <w:t>Session chair proposes agreements after the summary report is available</w:t>
      </w:r>
    </w:p>
    <w:p w14:paraId="29C2C9D3" w14:textId="1A8B4B36" w:rsidR="008E62CB" w:rsidRPr="005422B2" w:rsidRDefault="008E62CB" w:rsidP="008E62CB">
      <w:pPr>
        <w:pStyle w:val="EmailDiscussion2"/>
        <w:ind w:left="361"/>
        <w:rPr>
          <w:u w:val="single"/>
        </w:rPr>
      </w:pPr>
      <w:r w:rsidRPr="005422B2">
        <w:rPr>
          <w:u w:val="single"/>
        </w:rPr>
        <w:t>Deadline for providing comments</w:t>
      </w:r>
      <w:r>
        <w:rPr>
          <w:u w:val="single"/>
        </w:rPr>
        <w:t>,</w:t>
      </w:r>
      <w:r w:rsidRPr="005422B2">
        <w:rPr>
          <w:u w:val="single"/>
        </w:rPr>
        <w:t xml:space="preserve"> for </w:t>
      </w:r>
      <w:r>
        <w:rPr>
          <w:u w:val="single"/>
        </w:rPr>
        <w:t>rapp</w:t>
      </w:r>
      <w:r w:rsidRPr="005422B2">
        <w:rPr>
          <w:u w:val="single"/>
        </w:rPr>
        <w:t>orteur inputs</w:t>
      </w:r>
      <w:r>
        <w:rPr>
          <w:u w:val="single"/>
        </w:rPr>
        <w:t>, conclusions and CR finalization</w:t>
      </w:r>
      <w:r w:rsidRPr="005422B2">
        <w:rPr>
          <w:u w:val="single"/>
        </w:rPr>
        <w:t>:</w:t>
      </w:r>
    </w:p>
    <w:p w14:paraId="30C56A50" w14:textId="77777777" w:rsidR="008E62CB" w:rsidRPr="00C1796C" w:rsidRDefault="008E62CB" w:rsidP="008E62CB">
      <w:pPr>
        <w:pStyle w:val="EmailDiscussion2"/>
        <w:numPr>
          <w:ilvl w:val="2"/>
          <w:numId w:val="34"/>
        </w:numPr>
        <w:ind w:left="721"/>
      </w:pPr>
      <w:r w:rsidRPr="00C1796C">
        <w:rPr>
          <w:color w:val="000000" w:themeColor="text1"/>
        </w:rPr>
        <w:t xml:space="preserve">Deadline for companies' feedback:  Thursday 2020-08-20 09:00 UTC </w:t>
      </w:r>
    </w:p>
    <w:p w14:paraId="208C3D8E" w14:textId="5B6C2646" w:rsidR="008E62CB" w:rsidRPr="00C1796C" w:rsidRDefault="008E62CB" w:rsidP="008E62CB">
      <w:pPr>
        <w:pStyle w:val="EmailDiscussion2"/>
        <w:numPr>
          <w:ilvl w:val="2"/>
          <w:numId w:val="34"/>
        </w:numPr>
        <w:ind w:left="721"/>
      </w:pPr>
      <w:r w:rsidRPr="00C1796C">
        <w:rPr>
          <w:color w:val="000000" w:themeColor="text1"/>
        </w:rPr>
        <w:t xml:space="preserve">Deadline for rapporteur's summary (in </w:t>
      </w:r>
      <w:hyperlink r:id="rId15" w:history="1">
        <w:r w:rsidRPr="00273E47">
          <w:rPr>
            <w:rStyle w:val="af"/>
          </w:rPr>
          <w:t>R2-2008140</w:t>
        </w:r>
      </w:hyperlink>
      <w:r w:rsidRPr="00C1796C">
        <w:rPr>
          <w:color w:val="000000" w:themeColor="text1"/>
        </w:rPr>
        <w:t xml:space="preserve">):  Friday 2020-08-21 09:00 UTC </w:t>
      </w:r>
    </w:p>
    <w:p w14:paraId="3F2236CB" w14:textId="77777777" w:rsidR="008E62CB" w:rsidRPr="003218D0" w:rsidRDefault="008E62CB" w:rsidP="008E62CB">
      <w:pPr>
        <w:pStyle w:val="EmailDiscussion2"/>
        <w:numPr>
          <w:ilvl w:val="2"/>
          <w:numId w:val="34"/>
        </w:numPr>
        <w:ind w:left="721"/>
      </w:pPr>
      <w:r w:rsidRPr="003218D0">
        <w:rPr>
          <w:color w:val="000000" w:themeColor="text1"/>
        </w:rPr>
        <w:t>Deadline for CR finalization</w:t>
      </w:r>
      <w:r>
        <w:rPr>
          <w:color w:val="000000" w:themeColor="text1"/>
        </w:rPr>
        <w:t xml:space="preserve"> (for agreed CRs)</w:t>
      </w:r>
      <w:r w:rsidRPr="003218D0">
        <w:rPr>
          <w:color w:val="000000" w:themeColor="text1"/>
        </w:rPr>
        <w:t xml:space="preserve">: </w:t>
      </w:r>
      <w:r>
        <w:rPr>
          <w:color w:val="000000" w:themeColor="text1"/>
        </w:rPr>
        <w:t>Thursday</w:t>
      </w:r>
      <w:r w:rsidRPr="003218D0">
        <w:rPr>
          <w:color w:val="000000" w:themeColor="text1"/>
        </w:rPr>
        <w:t xml:space="preserve"> 2020-08-2</w:t>
      </w:r>
      <w:r>
        <w:rPr>
          <w:color w:val="000000" w:themeColor="text1"/>
        </w:rPr>
        <w:t>7</w:t>
      </w:r>
      <w:r w:rsidRPr="003218D0">
        <w:rPr>
          <w:color w:val="000000" w:themeColor="text1"/>
        </w:rPr>
        <w:t xml:space="preserve"> 07:00 UTC </w:t>
      </w:r>
    </w:p>
    <w:p w14:paraId="34FD772F" w14:textId="77777777" w:rsidR="00400693" w:rsidRPr="003841E0" w:rsidRDefault="00400693" w:rsidP="00CE0424">
      <w:pPr>
        <w:pStyle w:val="a8"/>
        <w:rPr>
          <w:lang w:val="en-GB"/>
        </w:rPr>
      </w:pPr>
    </w:p>
    <w:p w14:paraId="5751BBCE" w14:textId="77777777" w:rsidR="004000E8" w:rsidRPr="00CE0424" w:rsidRDefault="00230D18" w:rsidP="00CE0424">
      <w:pPr>
        <w:pStyle w:val="1"/>
      </w:pPr>
      <w:bookmarkStart w:id="0" w:name="_Ref178064866"/>
      <w:r>
        <w:t>2</w:t>
      </w:r>
      <w:r>
        <w:tab/>
      </w:r>
      <w:r w:rsidR="004000E8" w:rsidRPr="00CE0424">
        <w:t>Discussion</w:t>
      </w:r>
      <w:bookmarkEnd w:id="0"/>
    </w:p>
    <w:p w14:paraId="4AA2250E" w14:textId="77777777" w:rsidR="00E049B9" w:rsidRPr="003841E0" w:rsidRDefault="00E049B9" w:rsidP="00E049B9">
      <w:pPr>
        <w:pStyle w:val="a8"/>
        <w:rPr>
          <w:lang w:val="en-GB"/>
        </w:rPr>
      </w:pPr>
      <w:r w:rsidRPr="003841E0">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Look w:val="04A0" w:firstRow="1" w:lastRow="0" w:firstColumn="1" w:lastColumn="0" w:noHBand="0" w:noVBand="1"/>
      </w:tblPr>
      <w:tblGrid>
        <w:gridCol w:w="1980"/>
        <w:gridCol w:w="6373"/>
      </w:tblGrid>
      <w:tr w:rsidR="00E049B9" w14:paraId="16B7F647" w14:textId="77777777" w:rsidTr="00F509CA">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46C9E" w14:textId="77777777" w:rsidR="00E049B9" w:rsidRDefault="00E049B9" w:rsidP="00F509CA">
            <w:pPr>
              <w:pStyle w:val="a8"/>
              <w:jc w:val="center"/>
              <w:rPr>
                <w:szCs w:val="20"/>
              </w:rPr>
            </w:pPr>
            <w:r>
              <w:rPr>
                <w:szCs w:val="20"/>
              </w:rPr>
              <w:t>Company</w:t>
            </w:r>
          </w:p>
        </w:tc>
        <w:tc>
          <w:tcPr>
            <w:tcW w:w="6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7BDC5" w14:textId="77777777" w:rsidR="00E049B9" w:rsidRDefault="00E049B9" w:rsidP="00F509CA">
            <w:pPr>
              <w:pStyle w:val="a8"/>
              <w:jc w:val="center"/>
            </w:pPr>
            <w:r>
              <w:t>Delegate contact</w:t>
            </w:r>
          </w:p>
        </w:tc>
      </w:tr>
    </w:tbl>
    <w:tbl>
      <w:tblPr>
        <w:tblStyle w:val="afa"/>
        <w:tblW w:w="0" w:type="auto"/>
        <w:tblLook w:val="04A0" w:firstRow="1" w:lastRow="0" w:firstColumn="1" w:lastColumn="0" w:noHBand="0" w:noVBand="1"/>
      </w:tblPr>
      <w:tblGrid>
        <w:gridCol w:w="1980"/>
        <w:gridCol w:w="6373"/>
      </w:tblGrid>
      <w:tr w:rsidR="00E049B9" w:rsidRPr="003841E0" w14:paraId="3DEAD49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A6FAEC0" w14:textId="3BDCC64F" w:rsidR="00E049B9" w:rsidRPr="00DF1817" w:rsidRDefault="00DF1817" w:rsidP="00F509CA">
            <w:pPr>
              <w:jc w:val="center"/>
              <w:rPr>
                <w:rFonts w:ascii="Arial" w:hAnsi="Arial" w:cs="Arial"/>
                <w:sz w:val="20"/>
                <w:szCs w:val="20"/>
              </w:rPr>
            </w:pPr>
            <w:r w:rsidRPr="00DF1817">
              <w:rPr>
                <w:rFonts w:ascii="Arial" w:hAnsi="Arial" w:cs="Arial"/>
                <w:sz w:val="20"/>
                <w:szCs w:val="20"/>
              </w:rPr>
              <w:t>ZTE</w:t>
            </w:r>
          </w:p>
        </w:tc>
        <w:tc>
          <w:tcPr>
            <w:tcW w:w="6373" w:type="dxa"/>
            <w:tcBorders>
              <w:top w:val="single" w:sz="4" w:space="0" w:color="auto"/>
              <w:left w:val="single" w:sz="4" w:space="0" w:color="auto"/>
              <w:bottom w:val="single" w:sz="4" w:space="0" w:color="auto"/>
              <w:right w:val="single" w:sz="4" w:space="0" w:color="auto"/>
            </w:tcBorders>
          </w:tcPr>
          <w:p w14:paraId="198FD4FE" w14:textId="18C9746C" w:rsidR="00E049B9" w:rsidRPr="00B770D6" w:rsidRDefault="00DF1817" w:rsidP="00DF1817">
            <w:pPr>
              <w:jc w:val="center"/>
              <w:rPr>
                <w:rFonts w:ascii="Arial" w:hAnsi="Arial" w:cs="Arial"/>
                <w:lang w:val="en-GB"/>
              </w:rPr>
            </w:pPr>
            <w:proofErr w:type="spellStart"/>
            <w:r w:rsidRPr="00B770D6">
              <w:rPr>
                <w:rFonts w:ascii="Arial" w:hAnsi="Arial" w:cs="Arial"/>
                <w:lang w:val="en-GB"/>
              </w:rPr>
              <w:t>LiuJing</w:t>
            </w:r>
            <w:proofErr w:type="spellEnd"/>
            <w:r w:rsidRPr="00B770D6">
              <w:rPr>
                <w:rFonts w:ascii="Arial" w:hAnsi="Arial" w:cs="Arial"/>
                <w:lang w:val="en-GB"/>
              </w:rPr>
              <w:t xml:space="preserve"> (liu.jing30@zte.com.cn)</w:t>
            </w:r>
          </w:p>
        </w:tc>
      </w:tr>
      <w:tr w:rsidR="00E049B9" w:rsidRPr="00B770D6" w14:paraId="4F0AB506"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4E96C4E" w14:textId="2E78A132" w:rsidR="00E049B9" w:rsidRPr="00B770D6" w:rsidRDefault="00B770D6" w:rsidP="00F509CA">
            <w:pPr>
              <w:jc w:val="center"/>
              <w:rPr>
                <w:rFonts w:ascii="Arial" w:hAnsi="Arial" w:cs="Arial"/>
                <w:sz w:val="20"/>
                <w:szCs w:val="20"/>
                <w:lang w:val="en-GB"/>
              </w:rPr>
            </w:pPr>
            <w:proofErr w:type="spellStart"/>
            <w:r>
              <w:rPr>
                <w:rFonts w:ascii="Arial" w:hAnsi="Arial" w:cs="Arial"/>
                <w:sz w:val="20"/>
                <w:szCs w:val="20"/>
                <w:lang w:val="en-GB"/>
              </w:rPr>
              <w:t>Jarkko</w:t>
            </w:r>
            <w:proofErr w:type="spellEnd"/>
          </w:p>
        </w:tc>
        <w:tc>
          <w:tcPr>
            <w:tcW w:w="6373" w:type="dxa"/>
            <w:tcBorders>
              <w:top w:val="single" w:sz="4" w:space="0" w:color="auto"/>
              <w:left w:val="single" w:sz="4" w:space="0" w:color="auto"/>
              <w:bottom w:val="single" w:sz="4" w:space="0" w:color="auto"/>
              <w:right w:val="single" w:sz="4" w:space="0" w:color="auto"/>
            </w:tcBorders>
          </w:tcPr>
          <w:p w14:paraId="39ECDDEE" w14:textId="681C8A5D" w:rsidR="00E049B9" w:rsidRPr="00B770D6" w:rsidRDefault="00B770D6" w:rsidP="00DF1817">
            <w:pPr>
              <w:jc w:val="center"/>
              <w:rPr>
                <w:rFonts w:ascii="Arial" w:hAnsi="Arial" w:cs="Arial"/>
              </w:rPr>
            </w:pPr>
            <w:proofErr w:type="spellStart"/>
            <w:r w:rsidRPr="00B770D6">
              <w:rPr>
                <w:rFonts w:ascii="Arial" w:hAnsi="Arial" w:cs="Arial"/>
              </w:rPr>
              <w:t>Jarkko</w:t>
            </w:r>
            <w:proofErr w:type="spellEnd"/>
            <w:r w:rsidRPr="00B770D6">
              <w:rPr>
                <w:rFonts w:ascii="Arial" w:hAnsi="Arial" w:cs="Arial"/>
              </w:rPr>
              <w:t xml:space="preserve"> </w:t>
            </w:r>
            <w:proofErr w:type="spellStart"/>
            <w:r w:rsidRPr="00B770D6">
              <w:rPr>
                <w:rFonts w:ascii="Arial" w:hAnsi="Arial" w:cs="Arial"/>
              </w:rPr>
              <w:t>Koskela</w:t>
            </w:r>
            <w:proofErr w:type="spellEnd"/>
            <w:r w:rsidRPr="00B770D6">
              <w:rPr>
                <w:rFonts w:ascii="Arial" w:hAnsi="Arial" w:cs="Arial"/>
              </w:rPr>
              <w:t xml:space="preserve"> (Jarkko.t.k</w:t>
            </w:r>
            <w:r>
              <w:rPr>
                <w:rFonts w:ascii="Arial" w:hAnsi="Arial" w:cs="Arial"/>
              </w:rPr>
              <w:t>oskela@nokia.com)</w:t>
            </w:r>
          </w:p>
        </w:tc>
      </w:tr>
      <w:tr w:rsidR="00E049B9" w:rsidRPr="003841E0" w14:paraId="77A8E468"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68CF7E8B" w14:textId="2936C8CC" w:rsidR="00E049B9" w:rsidRPr="00B770D6" w:rsidRDefault="00787AB8" w:rsidP="00F509CA">
            <w:pPr>
              <w:jc w:val="center"/>
              <w:rPr>
                <w:rFonts w:ascii="Arial" w:hAnsi="Arial" w:cs="Arial"/>
                <w:sz w:val="20"/>
                <w:szCs w:val="20"/>
              </w:rPr>
            </w:pPr>
            <w:r>
              <w:rPr>
                <w:rFonts w:ascii="Arial" w:hAnsi="Arial" w:cs="Arial"/>
                <w:sz w:val="20"/>
                <w:szCs w:val="20"/>
              </w:rPr>
              <w:t>Huawei</w:t>
            </w:r>
          </w:p>
        </w:tc>
        <w:tc>
          <w:tcPr>
            <w:tcW w:w="6373" w:type="dxa"/>
            <w:tcBorders>
              <w:top w:val="single" w:sz="4" w:space="0" w:color="auto"/>
              <w:left w:val="single" w:sz="4" w:space="0" w:color="auto"/>
              <w:bottom w:val="single" w:sz="4" w:space="0" w:color="auto"/>
              <w:right w:val="single" w:sz="4" w:space="0" w:color="auto"/>
            </w:tcBorders>
          </w:tcPr>
          <w:p w14:paraId="7B3692C1" w14:textId="35C20843" w:rsidR="00E049B9" w:rsidRPr="003841E0" w:rsidRDefault="00787AB8" w:rsidP="00DF1817">
            <w:pPr>
              <w:jc w:val="center"/>
              <w:rPr>
                <w:rFonts w:ascii="Arial" w:hAnsi="Arial" w:cs="Arial"/>
                <w:lang w:val="en-GB"/>
              </w:rPr>
            </w:pPr>
            <w:r w:rsidRPr="003841E0">
              <w:rPr>
                <w:rFonts w:ascii="Arial" w:hAnsi="Arial" w:cs="Arial"/>
                <w:lang w:val="en-GB"/>
              </w:rPr>
              <w:t xml:space="preserve">David </w:t>
            </w:r>
            <w:proofErr w:type="spellStart"/>
            <w:r w:rsidRPr="003841E0">
              <w:rPr>
                <w:rFonts w:ascii="Arial" w:hAnsi="Arial" w:cs="Arial"/>
                <w:lang w:val="en-GB"/>
              </w:rPr>
              <w:t>Lecompte</w:t>
            </w:r>
            <w:proofErr w:type="spellEnd"/>
            <w:r w:rsidRPr="003841E0">
              <w:rPr>
                <w:rFonts w:ascii="Arial" w:hAnsi="Arial" w:cs="Arial"/>
                <w:lang w:val="en-GB"/>
              </w:rPr>
              <w:t xml:space="preserve"> (david.lecompte@huawei.com)</w:t>
            </w:r>
          </w:p>
        </w:tc>
      </w:tr>
      <w:tr w:rsidR="00E049B9" w:rsidRPr="0021732B" w14:paraId="6970529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54F5202" w14:textId="0E96D17C" w:rsidR="00E049B9" w:rsidRPr="00B43B4B" w:rsidRDefault="00B43B4B" w:rsidP="00F509CA">
            <w:pPr>
              <w:jc w:val="center"/>
              <w:rPr>
                <w:rFonts w:ascii="Arial" w:eastAsiaTheme="minorEastAsia" w:hAnsi="Arial" w:cs="Arial"/>
                <w:sz w:val="20"/>
                <w:szCs w:val="20"/>
              </w:rPr>
            </w:pPr>
            <w:r>
              <w:rPr>
                <w:rFonts w:ascii="Arial" w:eastAsiaTheme="minorEastAsia" w:hAnsi="Arial" w:cs="Arial" w:hint="eastAsia"/>
                <w:sz w:val="20"/>
                <w:szCs w:val="20"/>
              </w:rPr>
              <w:lastRenderedPageBreak/>
              <w:t>NEC</w:t>
            </w:r>
          </w:p>
        </w:tc>
        <w:tc>
          <w:tcPr>
            <w:tcW w:w="6373" w:type="dxa"/>
            <w:tcBorders>
              <w:top w:val="single" w:sz="4" w:space="0" w:color="auto"/>
              <w:left w:val="single" w:sz="4" w:space="0" w:color="auto"/>
              <w:bottom w:val="single" w:sz="4" w:space="0" w:color="auto"/>
              <w:right w:val="single" w:sz="4" w:space="0" w:color="auto"/>
            </w:tcBorders>
          </w:tcPr>
          <w:p w14:paraId="6F09E3AD" w14:textId="083753A2" w:rsidR="00E049B9" w:rsidRPr="0021732B" w:rsidRDefault="00B43B4B" w:rsidP="00DF1817">
            <w:pPr>
              <w:jc w:val="center"/>
              <w:rPr>
                <w:rFonts w:ascii="Arial" w:eastAsiaTheme="minorEastAsia" w:hAnsi="Arial" w:cs="Arial"/>
                <w:lang w:val="en-GB"/>
              </w:rPr>
            </w:pPr>
            <w:proofErr w:type="spellStart"/>
            <w:r w:rsidRPr="0021732B">
              <w:rPr>
                <w:rFonts w:ascii="Arial" w:eastAsiaTheme="minorEastAsia" w:hAnsi="Arial" w:cs="Arial" w:hint="eastAsia"/>
                <w:lang w:val="en-GB"/>
              </w:rPr>
              <w:t>Hisashi</w:t>
            </w:r>
            <w:proofErr w:type="spellEnd"/>
            <w:r w:rsidRPr="0021732B">
              <w:rPr>
                <w:rFonts w:ascii="Arial" w:eastAsiaTheme="minorEastAsia" w:hAnsi="Arial" w:cs="Arial" w:hint="eastAsia"/>
                <w:lang w:val="en-GB"/>
              </w:rPr>
              <w:t xml:space="preserve"> </w:t>
            </w:r>
            <w:proofErr w:type="spellStart"/>
            <w:r w:rsidRPr="0021732B">
              <w:rPr>
                <w:rFonts w:ascii="Arial" w:eastAsiaTheme="minorEastAsia" w:hAnsi="Arial" w:cs="Arial" w:hint="eastAsia"/>
                <w:lang w:val="en-GB"/>
              </w:rPr>
              <w:t>Futaki</w:t>
            </w:r>
            <w:proofErr w:type="spellEnd"/>
            <w:r w:rsidRPr="0021732B">
              <w:rPr>
                <w:rFonts w:ascii="Arial" w:eastAsiaTheme="minorEastAsia" w:hAnsi="Arial" w:cs="Arial" w:hint="eastAsia"/>
                <w:lang w:val="en-GB"/>
              </w:rPr>
              <w:t xml:space="preserve"> (</w:t>
            </w:r>
            <w:proofErr w:type="spellStart"/>
            <w:r w:rsidRPr="0021732B">
              <w:rPr>
                <w:rFonts w:ascii="Arial" w:eastAsiaTheme="minorEastAsia" w:hAnsi="Arial" w:cs="Arial" w:hint="eastAsia"/>
                <w:lang w:val="en-GB"/>
              </w:rPr>
              <w:t>hisashi.futaki</w:t>
            </w:r>
            <w:proofErr w:type="spellEnd"/>
            <w:r w:rsidRPr="0021732B">
              <w:rPr>
                <w:rFonts w:ascii="Arial" w:eastAsiaTheme="minorEastAsia" w:hAnsi="Arial" w:cs="Arial" w:hint="eastAsia"/>
                <w:lang w:val="en-GB"/>
              </w:rPr>
              <w:t>[at]nec.com)</w:t>
            </w:r>
          </w:p>
        </w:tc>
      </w:tr>
      <w:tr w:rsidR="00E3359B" w:rsidRPr="0021732B" w14:paraId="22582C65"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151D56AE" w14:textId="4C25E631" w:rsidR="00E3359B" w:rsidRPr="00B770D6" w:rsidRDefault="00E3359B" w:rsidP="00E3359B">
            <w:pPr>
              <w:jc w:val="center"/>
              <w:rPr>
                <w:rFonts w:ascii="Arial" w:hAnsi="Arial" w:cs="Arial"/>
                <w:sz w:val="20"/>
                <w:szCs w:val="20"/>
              </w:rPr>
            </w:pPr>
            <w:r>
              <w:rPr>
                <w:sz w:val="20"/>
                <w:szCs w:val="20"/>
              </w:rPr>
              <w:t>Qualcomm</w:t>
            </w:r>
          </w:p>
        </w:tc>
        <w:tc>
          <w:tcPr>
            <w:tcW w:w="6373" w:type="dxa"/>
            <w:tcBorders>
              <w:top w:val="single" w:sz="4" w:space="0" w:color="auto"/>
              <w:left w:val="single" w:sz="4" w:space="0" w:color="auto"/>
              <w:bottom w:val="single" w:sz="4" w:space="0" w:color="auto"/>
              <w:right w:val="single" w:sz="4" w:space="0" w:color="auto"/>
            </w:tcBorders>
          </w:tcPr>
          <w:p w14:paraId="2193134D" w14:textId="64FCB6A5" w:rsidR="00E3359B" w:rsidRPr="0021732B" w:rsidRDefault="00E3359B" w:rsidP="00E3359B">
            <w:pPr>
              <w:jc w:val="center"/>
              <w:rPr>
                <w:rFonts w:ascii="Arial" w:hAnsi="Arial" w:cs="Arial"/>
                <w:lang w:val="en-GB"/>
              </w:rPr>
            </w:pPr>
            <w:r w:rsidRPr="0021732B">
              <w:rPr>
                <w:lang w:val="en-GB"/>
              </w:rPr>
              <w:t>Peng Cheng (chengp@qti.qualcomm.com)</w:t>
            </w:r>
          </w:p>
        </w:tc>
      </w:tr>
      <w:tr w:rsidR="00E049B9" w:rsidRPr="0021732B" w14:paraId="2AC1FF5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BABD3BE" w14:textId="21EDEA55" w:rsidR="00E049B9" w:rsidRPr="00B770D6" w:rsidRDefault="00F13441" w:rsidP="00F509CA">
            <w:pPr>
              <w:jc w:val="center"/>
              <w:rPr>
                <w:rFonts w:ascii="Arial" w:hAnsi="Arial" w:cs="Arial"/>
                <w:sz w:val="20"/>
                <w:szCs w:val="20"/>
              </w:rPr>
            </w:pPr>
            <w:r w:rsidRPr="00F13441">
              <w:rPr>
                <w:rFonts w:ascii="Arial" w:hAnsi="Arial" w:cs="Arial" w:hint="eastAsia"/>
              </w:rPr>
              <w:t>OPPO</w:t>
            </w:r>
          </w:p>
        </w:tc>
        <w:tc>
          <w:tcPr>
            <w:tcW w:w="6373" w:type="dxa"/>
            <w:tcBorders>
              <w:top w:val="single" w:sz="4" w:space="0" w:color="auto"/>
              <w:left w:val="single" w:sz="4" w:space="0" w:color="auto"/>
              <w:bottom w:val="single" w:sz="4" w:space="0" w:color="auto"/>
              <w:right w:val="single" w:sz="4" w:space="0" w:color="auto"/>
            </w:tcBorders>
          </w:tcPr>
          <w:p w14:paraId="79E6EA93" w14:textId="44F66F2C" w:rsidR="00E049B9" w:rsidRPr="0021732B" w:rsidRDefault="00F13441" w:rsidP="00DF1817">
            <w:pPr>
              <w:jc w:val="center"/>
              <w:rPr>
                <w:rFonts w:ascii="Arial" w:hAnsi="Arial" w:cs="Arial"/>
                <w:lang w:val="en-GB"/>
              </w:rPr>
            </w:pPr>
            <w:proofErr w:type="spellStart"/>
            <w:r w:rsidRPr="0021732B">
              <w:rPr>
                <w:rFonts w:ascii="Arial" w:hAnsi="Arial" w:cs="Arial"/>
                <w:lang w:val="en-GB"/>
              </w:rPr>
              <w:t>Shukun</w:t>
            </w:r>
            <w:proofErr w:type="spellEnd"/>
            <w:r w:rsidRPr="0021732B">
              <w:rPr>
                <w:rFonts w:ascii="Arial" w:hAnsi="Arial" w:cs="Arial"/>
                <w:lang w:val="en-GB"/>
              </w:rPr>
              <w:t xml:space="preserve"> Wang (wangshukun@oppo.com)</w:t>
            </w:r>
          </w:p>
        </w:tc>
      </w:tr>
      <w:tr w:rsidR="00611BA5" w:rsidRPr="0021732B" w14:paraId="135F7D13"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0B8FADE0" w14:textId="3B7D4A4E" w:rsidR="00611BA5" w:rsidRPr="00F13441" w:rsidRDefault="00611BA5" w:rsidP="00611BA5">
            <w:pPr>
              <w:jc w:val="center"/>
              <w:rPr>
                <w:rFonts w:ascii="Arial" w:hAnsi="Arial" w:cs="Arial"/>
              </w:rPr>
            </w:pPr>
            <w:r>
              <w:rPr>
                <w:rFonts w:ascii="Arial" w:hAnsi="Arial" w:cs="Arial"/>
                <w:sz w:val="20"/>
                <w:szCs w:val="20"/>
              </w:rPr>
              <w:t>Google</w:t>
            </w:r>
          </w:p>
        </w:tc>
        <w:tc>
          <w:tcPr>
            <w:tcW w:w="6373" w:type="dxa"/>
            <w:tcBorders>
              <w:top w:val="single" w:sz="4" w:space="0" w:color="auto"/>
              <w:left w:val="single" w:sz="4" w:space="0" w:color="auto"/>
              <w:bottom w:val="single" w:sz="4" w:space="0" w:color="auto"/>
              <w:right w:val="single" w:sz="4" w:space="0" w:color="auto"/>
            </w:tcBorders>
          </w:tcPr>
          <w:p w14:paraId="220E22F3" w14:textId="501DF9F4" w:rsidR="00611BA5" w:rsidRPr="0021732B" w:rsidRDefault="00611BA5" w:rsidP="00611BA5">
            <w:pPr>
              <w:jc w:val="center"/>
              <w:rPr>
                <w:rFonts w:ascii="Arial" w:hAnsi="Arial" w:cs="Arial"/>
                <w:lang w:val="en-GB"/>
              </w:rPr>
            </w:pPr>
            <w:r w:rsidRPr="0021732B">
              <w:rPr>
                <w:rFonts w:ascii="Arial" w:hAnsi="Arial" w:cs="Arial"/>
                <w:lang w:val="en-GB"/>
              </w:rPr>
              <w:t>Frank Wu (frankwu@google.com)</w:t>
            </w:r>
          </w:p>
        </w:tc>
      </w:tr>
      <w:tr w:rsidR="00957E32" w:rsidRPr="0021732B" w14:paraId="4B429DB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052499BE" w14:textId="55A852CF" w:rsidR="00957E32" w:rsidRDefault="00957E32" w:rsidP="00611BA5">
            <w:pPr>
              <w:jc w:val="center"/>
              <w:rPr>
                <w:rFonts w:ascii="Arial" w:hAnsi="Arial" w:cs="Arial"/>
                <w:sz w:val="20"/>
                <w:szCs w:val="20"/>
              </w:rPr>
            </w:pPr>
            <w:r>
              <w:rPr>
                <w:rFonts w:ascii="Arial" w:hAnsi="Arial" w:cs="Arial"/>
                <w:sz w:val="20"/>
                <w:szCs w:val="20"/>
              </w:rPr>
              <w:t>CATT</w:t>
            </w:r>
          </w:p>
        </w:tc>
        <w:tc>
          <w:tcPr>
            <w:tcW w:w="6373" w:type="dxa"/>
            <w:tcBorders>
              <w:top w:val="single" w:sz="4" w:space="0" w:color="auto"/>
              <w:left w:val="single" w:sz="4" w:space="0" w:color="auto"/>
              <w:bottom w:val="single" w:sz="4" w:space="0" w:color="auto"/>
              <w:right w:val="single" w:sz="4" w:space="0" w:color="auto"/>
            </w:tcBorders>
          </w:tcPr>
          <w:p w14:paraId="682AC133" w14:textId="331C70FC" w:rsidR="00957E32" w:rsidRPr="0021732B" w:rsidRDefault="00957E32" w:rsidP="00611BA5">
            <w:pPr>
              <w:jc w:val="center"/>
              <w:rPr>
                <w:rFonts w:ascii="Arial" w:hAnsi="Arial" w:cs="Arial"/>
                <w:lang w:val="en-GB"/>
              </w:rPr>
            </w:pPr>
            <w:r w:rsidRPr="0021732B">
              <w:rPr>
                <w:rFonts w:ascii="Arial" w:hAnsi="Arial" w:cs="Arial"/>
                <w:lang w:val="en-GB"/>
              </w:rPr>
              <w:t>Chandrika Worrall (</w:t>
            </w:r>
            <w:hyperlink r:id="rId16" w:history="1">
              <w:r w:rsidR="00B46B99" w:rsidRPr="0021732B">
                <w:rPr>
                  <w:rStyle w:val="af"/>
                  <w:rFonts w:ascii="Arial" w:hAnsi="Arial" w:cs="Arial"/>
                  <w:lang w:val="en-GB"/>
                </w:rPr>
                <w:t>chandrika@catt.cn</w:t>
              </w:r>
            </w:hyperlink>
            <w:r w:rsidRPr="0021732B">
              <w:rPr>
                <w:rFonts w:ascii="Arial" w:hAnsi="Arial" w:cs="Arial"/>
                <w:lang w:val="en-GB"/>
              </w:rPr>
              <w:t>)</w:t>
            </w:r>
          </w:p>
        </w:tc>
      </w:tr>
      <w:tr w:rsidR="00B46B99" w:rsidRPr="0021732B" w14:paraId="07C84D4A"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D953369" w14:textId="4415CC78" w:rsidR="00B46B99" w:rsidRDefault="00B46B99" w:rsidP="00611BA5">
            <w:pPr>
              <w:jc w:val="center"/>
              <w:rPr>
                <w:rFonts w:ascii="Arial" w:hAnsi="Arial" w:cs="Arial"/>
                <w:sz w:val="20"/>
                <w:szCs w:val="20"/>
              </w:rPr>
            </w:pPr>
            <w:r>
              <w:rPr>
                <w:rFonts w:ascii="Arial" w:hAnsi="Arial" w:cs="Arial"/>
                <w:sz w:val="20"/>
                <w:szCs w:val="20"/>
              </w:rPr>
              <w:t>Ericsson</w:t>
            </w:r>
          </w:p>
        </w:tc>
        <w:tc>
          <w:tcPr>
            <w:tcW w:w="6373" w:type="dxa"/>
            <w:tcBorders>
              <w:top w:val="single" w:sz="4" w:space="0" w:color="auto"/>
              <w:left w:val="single" w:sz="4" w:space="0" w:color="auto"/>
              <w:bottom w:val="single" w:sz="4" w:space="0" w:color="auto"/>
              <w:right w:val="single" w:sz="4" w:space="0" w:color="auto"/>
            </w:tcBorders>
          </w:tcPr>
          <w:p w14:paraId="5FE24D9C" w14:textId="04D56FC2" w:rsidR="00B46B99" w:rsidRPr="0021732B" w:rsidRDefault="00B46B99" w:rsidP="00611BA5">
            <w:pPr>
              <w:jc w:val="center"/>
              <w:rPr>
                <w:rFonts w:ascii="Arial" w:hAnsi="Arial" w:cs="Arial"/>
                <w:lang w:val="en-GB"/>
              </w:rPr>
            </w:pPr>
            <w:r w:rsidRPr="0021732B">
              <w:rPr>
                <w:rFonts w:ascii="Arial" w:hAnsi="Arial" w:cs="Arial"/>
                <w:lang w:val="en-GB"/>
              </w:rPr>
              <w:t>Stefan Wager (stefan.wager@ericsson.com)</w:t>
            </w:r>
          </w:p>
        </w:tc>
      </w:tr>
      <w:tr w:rsidR="00C511A1" w:rsidRPr="0021732B" w14:paraId="0E420C43"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EB1CE38" w14:textId="16DD3205" w:rsidR="00C511A1" w:rsidRDefault="00C511A1" w:rsidP="00611BA5">
            <w:pPr>
              <w:jc w:val="center"/>
              <w:rPr>
                <w:rFonts w:ascii="Arial" w:hAnsi="Arial" w:cs="Arial"/>
                <w:sz w:val="20"/>
                <w:szCs w:val="20"/>
              </w:rPr>
            </w:pPr>
            <w:proofErr w:type="spellStart"/>
            <w:r>
              <w:rPr>
                <w:rFonts w:ascii="Arial" w:hAnsi="Arial" w:cs="Arial"/>
                <w:sz w:val="20"/>
                <w:szCs w:val="20"/>
              </w:rPr>
              <w:t>MediaTek</w:t>
            </w:r>
            <w:proofErr w:type="spellEnd"/>
          </w:p>
        </w:tc>
        <w:tc>
          <w:tcPr>
            <w:tcW w:w="6373" w:type="dxa"/>
            <w:tcBorders>
              <w:top w:val="single" w:sz="4" w:space="0" w:color="auto"/>
              <w:left w:val="single" w:sz="4" w:space="0" w:color="auto"/>
              <w:bottom w:val="single" w:sz="4" w:space="0" w:color="auto"/>
              <w:right w:val="single" w:sz="4" w:space="0" w:color="auto"/>
            </w:tcBorders>
          </w:tcPr>
          <w:p w14:paraId="064132AF" w14:textId="58178C21" w:rsidR="00C511A1" w:rsidRPr="0021732B" w:rsidRDefault="00C511A1" w:rsidP="00611BA5">
            <w:pPr>
              <w:jc w:val="center"/>
              <w:rPr>
                <w:rFonts w:ascii="Arial" w:hAnsi="Arial" w:cs="Arial"/>
                <w:lang w:val="en-GB"/>
              </w:rPr>
            </w:pPr>
            <w:r w:rsidRPr="0021732B">
              <w:rPr>
                <w:rFonts w:ascii="Arial" w:hAnsi="Arial" w:cs="Arial"/>
                <w:lang w:val="en-GB"/>
              </w:rPr>
              <w:t>Chun-Fan (Felix) Tsai (Chun-Fan.Tsai@mediatek.com)</w:t>
            </w:r>
          </w:p>
        </w:tc>
      </w:tr>
      <w:tr w:rsidR="000321F2" w:rsidRPr="0021732B" w14:paraId="50694957" w14:textId="77777777" w:rsidTr="000321F2">
        <w:tc>
          <w:tcPr>
            <w:tcW w:w="1980" w:type="dxa"/>
          </w:tcPr>
          <w:p w14:paraId="7483EDBD" w14:textId="77777777" w:rsidR="000321F2" w:rsidRDefault="000321F2" w:rsidP="000321F2">
            <w:pPr>
              <w:jc w:val="center"/>
              <w:rPr>
                <w:rFonts w:ascii="Arial" w:hAnsi="Arial" w:cs="Arial"/>
                <w:sz w:val="20"/>
                <w:szCs w:val="20"/>
              </w:rPr>
            </w:pPr>
            <w:r>
              <w:rPr>
                <w:rFonts w:ascii="Arial" w:hAnsi="Arial" w:cs="Arial"/>
                <w:sz w:val="20"/>
                <w:szCs w:val="20"/>
              </w:rPr>
              <w:t>Samsung</w:t>
            </w:r>
          </w:p>
        </w:tc>
        <w:tc>
          <w:tcPr>
            <w:tcW w:w="6373" w:type="dxa"/>
          </w:tcPr>
          <w:p w14:paraId="04446F2A" w14:textId="77777777" w:rsidR="000321F2" w:rsidRPr="0021732B" w:rsidRDefault="000321F2" w:rsidP="000321F2">
            <w:pPr>
              <w:jc w:val="center"/>
              <w:rPr>
                <w:rFonts w:ascii="Arial" w:hAnsi="Arial" w:cs="Arial"/>
                <w:lang w:val="en-GB"/>
              </w:rPr>
            </w:pPr>
            <w:r w:rsidRPr="0021732B">
              <w:rPr>
                <w:rFonts w:ascii="Arial" w:hAnsi="Arial" w:cs="Arial"/>
                <w:lang w:val="en-GB"/>
              </w:rPr>
              <w:t>Himke van der Velde (himke.vandervelde@samsung.com)</w:t>
            </w:r>
          </w:p>
        </w:tc>
      </w:tr>
    </w:tbl>
    <w:p w14:paraId="1E06A1D6" w14:textId="77777777" w:rsidR="00E049B9" w:rsidRPr="0021732B" w:rsidRDefault="00E049B9" w:rsidP="006B4E9D">
      <w:pPr>
        <w:pStyle w:val="a8"/>
        <w:rPr>
          <w:lang w:val="en-GB"/>
        </w:rPr>
      </w:pPr>
    </w:p>
    <w:p w14:paraId="337831C1" w14:textId="0AEF6BC9" w:rsidR="00FF5247" w:rsidRPr="0021732B" w:rsidRDefault="006B4E9D" w:rsidP="006B4E9D">
      <w:pPr>
        <w:pStyle w:val="a8"/>
        <w:rPr>
          <w:lang w:val="en-GB"/>
        </w:rPr>
      </w:pPr>
      <w:r w:rsidRPr="0021732B">
        <w:rPr>
          <w:lang w:val="en-GB"/>
        </w:rPr>
        <w:t>Companies are requested to add their comments for each of the treated CRs of this email discussion in the boxes below</w:t>
      </w:r>
      <w:r w:rsidR="0067311A" w:rsidRPr="0021732B">
        <w:rPr>
          <w:lang w:val="en-GB"/>
        </w:rPr>
        <w:t>.</w:t>
      </w:r>
    </w:p>
    <w:p w14:paraId="6382E478" w14:textId="52208C8B" w:rsidR="00C54E69" w:rsidRDefault="00C54E69" w:rsidP="00400693">
      <w:pPr>
        <w:pStyle w:val="21"/>
      </w:pPr>
      <w:r>
        <w:t>2.</w:t>
      </w:r>
      <w:r w:rsidR="00400693">
        <w:t>1</w:t>
      </w:r>
      <w:r>
        <w:tab/>
      </w:r>
      <w:r w:rsidR="002F4F09" w:rsidRPr="002F4F09">
        <w:t>General and Stage 2 Corrections</w:t>
      </w:r>
    </w:p>
    <w:p w14:paraId="3C55EC95" w14:textId="500035AD" w:rsidR="002F4F09" w:rsidRPr="0021732B" w:rsidRDefault="005C5498" w:rsidP="002F4F09">
      <w:pPr>
        <w:pStyle w:val="Doc-title"/>
        <w:rPr>
          <w:lang w:val="en-GB"/>
        </w:rPr>
      </w:pPr>
      <w:hyperlink r:id="rId17" w:history="1">
        <w:r w:rsidR="002F4F09" w:rsidRPr="0021732B">
          <w:rPr>
            <w:rStyle w:val="af"/>
            <w:lang w:val="en-GB"/>
          </w:rPr>
          <w:t>R2-2007690</w:t>
        </w:r>
      </w:hyperlink>
      <w:r w:rsidR="002F4F09" w:rsidRPr="0021732B">
        <w:rPr>
          <w:lang w:val="en-GB"/>
        </w:rPr>
        <w:tab/>
        <w:t>Correction on power coordination in NR-DC</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37.340</w:t>
      </w:r>
      <w:r w:rsidR="002F4F09" w:rsidRPr="0021732B">
        <w:rPr>
          <w:lang w:val="en-GB"/>
        </w:rPr>
        <w:tab/>
        <w:t>16.2.0</w:t>
      </w:r>
      <w:r w:rsidR="002F4F09" w:rsidRPr="0021732B">
        <w:rPr>
          <w:lang w:val="en-GB"/>
        </w:rPr>
        <w:tab/>
        <w:t>0224</w:t>
      </w:r>
      <w:r w:rsidR="002F4F09" w:rsidRPr="0021732B">
        <w:rPr>
          <w:lang w:val="en-GB"/>
        </w:rPr>
        <w:tab/>
        <w:t>-</w:t>
      </w:r>
      <w:r w:rsidR="002F4F09" w:rsidRPr="0021732B">
        <w:rPr>
          <w:lang w:val="en-GB"/>
        </w:rPr>
        <w:tab/>
        <w:t>F</w:t>
      </w:r>
      <w:r w:rsidR="002F4F09" w:rsidRPr="0021732B">
        <w:rPr>
          <w:lang w:val="en-GB"/>
        </w:rPr>
        <w:tab/>
        <w:t>LTE_NR_DC_CA_enh-Core</w:t>
      </w:r>
    </w:p>
    <w:p w14:paraId="45904B6D" w14:textId="5FB0BF63" w:rsidR="002F4F09" w:rsidRPr="002F4F09" w:rsidRDefault="002F4F09" w:rsidP="002F4F09">
      <w:pPr>
        <w:pStyle w:val="Doc-text2"/>
        <w:ind w:left="0" w:firstLine="0"/>
        <w:rPr>
          <w:i/>
          <w:iCs/>
          <w:szCs w:val="20"/>
          <w:lang w:val="en-GB" w:eastAsia="en-GB"/>
        </w:rPr>
      </w:pPr>
      <w:r w:rsidRPr="000F6A01">
        <w:rPr>
          <w:i/>
          <w:iCs/>
          <w:szCs w:val="20"/>
          <w:lang w:val="en-GB" w:eastAsia="en-GB"/>
        </w:rPr>
        <w:t>Rapporteur comment:</w:t>
      </w:r>
      <w:r>
        <w:rPr>
          <w:i/>
          <w:iCs/>
          <w:szCs w:val="20"/>
          <w:lang w:val="en-GB" w:eastAsia="en-GB"/>
        </w:rPr>
        <w:t xml:space="preserve"> </w:t>
      </w:r>
      <w:r w:rsidR="00977E71">
        <w:rPr>
          <w:i/>
          <w:iCs/>
          <w:szCs w:val="20"/>
          <w:lang w:val="en-GB" w:eastAsia="en-GB"/>
        </w:rPr>
        <w:t xml:space="preserve">Minor </w:t>
      </w:r>
      <w:r w:rsidR="00903AA1">
        <w:rPr>
          <w:i/>
          <w:iCs/>
          <w:szCs w:val="20"/>
          <w:lang w:val="en-GB" w:eastAsia="en-GB"/>
        </w:rPr>
        <w:t>addition</w:t>
      </w:r>
      <w:r w:rsidR="00977E71">
        <w:rPr>
          <w:i/>
          <w:iCs/>
          <w:szCs w:val="20"/>
          <w:lang w:val="en-GB" w:eastAsia="en-GB"/>
        </w:rPr>
        <w:t xml:space="preserve"> that maximum power is coordinated between MN and SN in NR-DC. </w:t>
      </w:r>
      <w:r w:rsidR="00E02FD5">
        <w:rPr>
          <w:i/>
          <w:iCs/>
          <w:szCs w:val="20"/>
          <w:lang w:val="en-GB" w:eastAsia="en-GB"/>
        </w:rPr>
        <w:t xml:space="preserve">Rapporteur proposes this </w:t>
      </w:r>
      <w:r w:rsidR="0067311A">
        <w:rPr>
          <w:i/>
          <w:iCs/>
          <w:szCs w:val="20"/>
          <w:lang w:val="en-GB" w:eastAsia="en-GB"/>
        </w:rPr>
        <w:t>could</w:t>
      </w:r>
      <w:r w:rsidR="00977E71">
        <w:rPr>
          <w:i/>
          <w:iCs/>
          <w:szCs w:val="20"/>
          <w:lang w:val="en-GB" w:eastAsia="en-GB"/>
        </w:rPr>
        <w:t xml:space="preserve"> be added </w:t>
      </w:r>
      <w:proofErr w:type="gramStart"/>
      <w:r w:rsidR="00E02FD5">
        <w:rPr>
          <w:i/>
          <w:iCs/>
          <w:szCs w:val="20"/>
          <w:lang w:val="en-GB" w:eastAsia="en-GB"/>
        </w:rPr>
        <w:t>to 37.340</w:t>
      </w:r>
      <w:r w:rsidR="00977E71">
        <w:rPr>
          <w:i/>
          <w:iCs/>
          <w:szCs w:val="20"/>
          <w:lang w:val="en-GB" w:eastAsia="en-GB"/>
        </w:rPr>
        <w:t xml:space="preserve"> rapporteur CR.</w:t>
      </w:r>
      <w:proofErr w:type="gramEnd"/>
    </w:p>
    <w:tbl>
      <w:tblPr>
        <w:tblStyle w:val="afa"/>
        <w:tblW w:w="0" w:type="auto"/>
        <w:tblLook w:val="04A0" w:firstRow="1" w:lastRow="0" w:firstColumn="1" w:lastColumn="0" w:noHBand="0" w:noVBand="1"/>
      </w:tblPr>
      <w:tblGrid>
        <w:gridCol w:w="1438"/>
        <w:gridCol w:w="1392"/>
        <w:gridCol w:w="6799"/>
      </w:tblGrid>
      <w:tr w:rsidR="00763959" w14:paraId="04F000FF" w14:textId="77777777" w:rsidTr="00344A0D">
        <w:tc>
          <w:tcPr>
            <w:tcW w:w="1438" w:type="dxa"/>
            <w:shd w:val="clear" w:color="auto" w:fill="BFBFBF" w:themeFill="background1" w:themeFillShade="BF"/>
            <w:vAlign w:val="center"/>
          </w:tcPr>
          <w:p w14:paraId="2FB790D6"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03C24E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E5F9BFD" w14:textId="77777777" w:rsidR="00763959" w:rsidRPr="006934EF" w:rsidRDefault="00763959" w:rsidP="00344A0D">
            <w:pPr>
              <w:pStyle w:val="a8"/>
              <w:jc w:val="center"/>
              <w:rPr>
                <w:sz w:val="20"/>
                <w:szCs w:val="20"/>
              </w:rPr>
            </w:pPr>
            <w:r w:rsidRPr="006934EF">
              <w:rPr>
                <w:sz w:val="20"/>
                <w:szCs w:val="20"/>
              </w:rPr>
              <w:t>Comments</w:t>
            </w:r>
          </w:p>
        </w:tc>
      </w:tr>
      <w:tr w:rsidR="00763959" w:rsidRPr="0021732B" w14:paraId="54F77AFF" w14:textId="77777777" w:rsidTr="00344A0D">
        <w:tc>
          <w:tcPr>
            <w:tcW w:w="1438" w:type="dxa"/>
            <w:vAlign w:val="center"/>
          </w:tcPr>
          <w:p w14:paraId="0662E013" w14:textId="50C3BC33" w:rsidR="00763959" w:rsidRPr="006934EF" w:rsidRDefault="00D0728F" w:rsidP="00344A0D">
            <w:pPr>
              <w:jc w:val="center"/>
              <w:rPr>
                <w:sz w:val="20"/>
                <w:szCs w:val="20"/>
              </w:rPr>
            </w:pPr>
            <w:r>
              <w:rPr>
                <w:sz w:val="20"/>
                <w:szCs w:val="20"/>
              </w:rPr>
              <w:t>ZTE</w:t>
            </w:r>
          </w:p>
        </w:tc>
        <w:tc>
          <w:tcPr>
            <w:tcW w:w="1392" w:type="dxa"/>
          </w:tcPr>
          <w:p w14:paraId="1A3AFD8A" w14:textId="3BD96E32" w:rsidR="00763959" w:rsidRPr="006934EF" w:rsidRDefault="00D0728F" w:rsidP="00344A0D">
            <w:pPr>
              <w:rPr>
                <w:sz w:val="20"/>
                <w:szCs w:val="20"/>
              </w:rPr>
            </w:pPr>
            <w:r>
              <w:rPr>
                <w:sz w:val="20"/>
                <w:szCs w:val="20"/>
              </w:rPr>
              <w:t xml:space="preserve"> Yes</w:t>
            </w:r>
          </w:p>
        </w:tc>
        <w:tc>
          <w:tcPr>
            <w:tcW w:w="6799" w:type="dxa"/>
            <w:vAlign w:val="center"/>
          </w:tcPr>
          <w:p w14:paraId="641D594B" w14:textId="670567F2" w:rsidR="00763959" w:rsidRPr="00B770D6" w:rsidRDefault="00D0728F" w:rsidP="00344A0D">
            <w:pPr>
              <w:rPr>
                <w:sz w:val="20"/>
                <w:szCs w:val="20"/>
                <w:lang w:val="en-GB"/>
              </w:rPr>
            </w:pPr>
            <w:r w:rsidRPr="00B770D6">
              <w:rPr>
                <w:sz w:val="20"/>
                <w:szCs w:val="20"/>
                <w:lang w:val="en-GB"/>
              </w:rPr>
              <w:t xml:space="preserve">Would be fine to include it in the Rapporteur CR.  </w:t>
            </w:r>
          </w:p>
        </w:tc>
      </w:tr>
      <w:tr w:rsidR="00B770D6" w:rsidRPr="00B770D6" w14:paraId="4F97D117" w14:textId="77777777" w:rsidTr="00344A0D">
        <w:tc>
          <w:tcPr>
            <w:tcW w:w="1438" w:type="dxa"/>
            <w:vAlign w:val="center"/>
          </w:tcPr>
          <w:p w14:paraId="35365FEE" w14:textId="3BAD43C7" w:rsidR="00B770D6" w:rsidRPr="00B770D6" w:rsidRDefault="00B770D6" w:rsidP="00B770D6">
            <w:pPr>
              <w:jc w:val="center"/>
              <w:rPr>
                <w:sz w:val="20"/>
                <w:szCs w:val="20"/>
                <w:lang w:val="en-GB"/>
              </w:rPr>
            </w:pPr>
            <w:r>
              <w:rPr>
                <w:sz w:val="20"/>
                <w:szCs w:val="20"/>
              </w:rPr>
              <w:t>Nokia</w:t>
            </w:r>
          </w:p>
        </w:tc>
        <w:tc>
          <w:tcPr>
            <w:tcW w:w="1392" w:type="dxa"/>
          </w:tcPr>
          <w:p w14:paraId="020AF865" w14:textId="010E0D40" w:rsidR="00B770D6" w:rsidRPr="00B770D6" w:rsidRDefault="00B770D6" w:rsidP="00B770D6">
            <w:pPr>
              <w:rPr>
                <w:sz w:val="20"/>
                <w:szCs w:val="20"/>
                <w:lang w:val="en-GB"/>
              </w:rPr>
            </w:pPr>
            <w:r>
              <w:rPr>
                <w:sz w:val="20"/>
                <w:szCs w:val="20"/>
              </w:rPr>
              <w:t>Yes</w:t>
            </w:r>
          </w:p>
        </w:tc>
        <w:tc>
          <w:tcPr>
            <w:tcW w:w="6799" w:type="dxa"/>
            <w:vAlign w:val="center"/>
          </w:tcPr>
          <w:p w14:paraId="79E7E061" w14:textId="77777777" w:rsidR="00B770D6" w:rsidRPr="00B770D6" w:rsidRDefault="00B770D6" w:rsidP="00B770D6">
            <w:pPr>
              <w:rPr>
                <w:sz w:val="20"/>
                <w:szCs w:val="20"/>
                <w:lang w:val="en-GB"/>
              </w:rPr>
            </w:pPr>
          </w:p>
        </w:tc>
      </w:tr>
      <w:tr w:rsidR="00B770D6" w:rsidRPr="00B770D6" w14:paraId="46856E7B" w14:textId="77777777" w:rsidTr="00344A0D">
        <w:tc>
          <w:tcPr>
            <w:tcW w:w="1438" w:type="dxa"/>
            <w:vAlign w:val="center"/>
          </w:tcPr>
          <w:p w14:paraId="0E3D46D6" w14:textId="6FC3B71F" w:rsidR="00B770D6" w:rsidRPr="00B770D6" w:rsidRDefault="00787AB8" w:rsidP="00B770D6">
            <w:pPr>
              <w:jc w:val="center"/>
              <w:rPr>
                <w:sz w:val="20"/>
                <w:szCs w:val="20"/>
                <w:lang w:val="en-GB"/>
              </w:rPr>
            </w:pPr>
            <w:r>
              <w:rPr>
                <w:sz w:val="20"/>
                <w:szCs w:val="20"/>
                <w:lang w:val="en-GB"/>
              </w:rPr>
              <w:t>Huawei</w:t>
            </w:r>
          </w:p>
        </w:tc>
        <w:tc>
          <w:tcPr>
            <w:tcW w:w="1392" w:type="dxa"/>
          </w:tcPr>
          <w:p w14:paraId="5FD32D4C" w14:textId="555597CA" w:rsidR="00B770D6" w:rsidRPr="00B770D6" w:rsidRDefault="00787AB8" w:rsidP="00B770D6">
            <w:pPr>
              <w:rPr>
                <w:sz w:val="20"/>
                <w:szCs w:val="20"/>
                <w:lang w:val="en-GB"/>
              </w:rPr>
            </w:pPr>
            <w:r>
              <w:rPr>
                <w:sz w:val="20"/>
                <w:szCs w:val="20"/>
                <w:lang w:val="en-GB"/>
              </w:rPr>
              <w:t>Yes (proponent)</w:t>
            </w:r>
          </w:p>
        </w:tc>
        <w:tc>
          <w:tcPr>
            <w:tcW w:w="6799" w:type="dxa"/>
            <w:vAlign w:val="center"/>
          </w:tcPr>
          <w:p w14:paraId="437DA73C" w14:textId="77777777" w:rsidR="00B770D6" w:rsidRPr="00B770D6" w:rsidRDefault="00B770D6" w:rsidP="00B770D6">
            <w:pPr>
              <w:rPr>
                <w:sz w:val="20"/>
                <w:szCs w:val="20"/>
                <w:lang w:val="en-GB"/>
              </w:rPr>
            </w:pPr>
          </w:p>
        </w:tc>
      </w:tr>
      <w:tr w:rsidR="00B770D6" w:rsidRPr="0021732B" w14:paraId="61C13C83" w14:textId="77777777" w:rsidTr="00344A0D">
        <w:tc>
          <w:tcPr>
            <w:tcW w:w="1438" w:type="dxa"/>
            <w:vAlign w:val="center"/>
          </w:tcPr>
          <w:p w14:paraId="07EC3BAE" w14:textId="07CD54A0" w:rsidR="00B770D6" w:rsidRPr="00953E24" w:rsidRDefault="00953E24"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0CBA3145" w14:textId="68CD0B7F" w:rsidR="00B770D6" w:rsidRPr="003F4496" w:rsidRDefault="003F449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5E00DA3D" w14:textId="7A7AC93F" w:rsidR="00B770D6" w:rsidRPr="00262F9C" w:rsidRDefault="00262F9C" w:rsidP="00262F9C">
            <w:pPr>
              <w:rPr>
                <w:rFonts w:eastAsiaTheme="minorEastAsia"/>
                <w:sz w:val="20"/>
                <w:szCs w:val="20"/>
                <w:lang w:val="en-GB"/>
              </w:rPr>
            </w:pPr>
            <w:r>
              <w:rPr>
                <w:rFonts w:eastAsiaTheme="minorEastAsia" w:hint="eastAsia"/>
                <w:sz w:val="20"/>
                <w:szCs w:val="20"/>
                <w:lang w:val="en-GB"/>
              </w:rPr>
              <w:t>can add this in Rapp CR</w:t>
            </w:r>
          </w:p>
        </w:tc>
      </w:tr>
      <w:tr w:rsidR="00373E94" w:rsidRPr="00B770D6" w14:paraId="7C48FD64" w14:textId="77777777" w:rsidTr="00344A0D">
        <w:tc>
          <w:tcPr>
            <w:tcW w:w="1438" w:type="dxa"/>
            <w:vAlign w:val="center"/>
          </w:tcPr>
          <w:p w14:paraId="4D3B4C13" w14:textId="27D0FD8C" w:rsidR="00373E94" w:rsidRPr="00B770D6" w:rsidRDefault="00373E94" w:rsidP="00373E94">
            <w:pPr>
              <w:jc w:val="center"/>
              <w:rPr>
                <w:rFonts w:eastAsia="DengXian"/>
                <w:sz w:val="20"/>
                <w:szCs w:val="20"/>
                <w:lang w:val="en-GB"/>
              </w:rPr>
            </w:pPr>
            <w:r>
              <w:rPr>
                <w:sz w:val="20"/>
                <w:szCs w:val="20"/>
              </w:rPr>
              <w:t>Qualcomm</w:t>
            </w:r>
          </w:p>
        </w:tc>
        <w:tc>
          <w:tcPr>
            <w:tcW w:w="1392" w:type="dxa"/>
          </w:tcPr>
          <w:p w14:paraId="76E2509D" w14:textId="179BACC4" w:rsidR="00373E94" w:rsidRPr="00B770D6" w:rsidRDefault="00373E94" w:rsidP="00373E94">
            <w:pPr>
              <w:rPr>
                <w:rFonts w:eastAsia="DengXian"/>
                <w:sz w:val="20"/>
                <w:szCs w:val="20"/>
                <w:lang w:val="en-GB"/>
              </w:rPr>
            </w:pPr>
            <w:r>
              <w:rPr>
                <w:sz w:val="20"/>
                <w:szCs w:val="20"/>
              </w:rPr>
              <w:t>Yes</w:t>
            </w:r>
          </w:p>
        </w:tc>
        <w:tc>
          <w:tcPr>
            <w:tcW w:w="6799" w:type="dxa"/>
            <w:vAlign w:val="center"/>
          </w:tcPr>
          <w:p w14:paraId="633B7D76" w14:textId="4A3FAAED" w:rsidR="00373E94" w:rsidRPr="00B770D6" w:rsidRDefault="00373E94" w:rsidP="00373E94">
            <w:pPr>
              <w:rPr>
                <w:rFonts w:eastAsia="DengXian"/>
                <w:sz w:val="20"/>
                <w:szCs w:val="20"/>
                <w:lang w:val="en-GB"/>
              </w:rPr>
            </w:pPr>
            <w:r>
              <w:rPr>
                <w:sz w:val="20"/>
                <w:szCs w:val="20"/>
              </w:rPr>
              <w:t>Agree with rapporteur</w:t>
            </w:r>
          </w:p>
        </w:tc>
      </w:tr>
      <w:tr w:rsidR="00B770D6" w:rsidRPr="0021732B" w14:paraId="60D187CF" w14:textId="77777777" w:rsidTr="00344A0D">
        <w:tc>
          <w:tcPr>
            <w:tcW w:w="1438" w:type="dxa"/>
            <w:vAlign w:val="center"/>
          </w:tcPr>
          <w:p w14:paraId="172DEA41" w14:textId="5CAE4166" w:rsidR="00B770D6" w:rsidRPr="00F13441" w:rsidRDefault="00F13441"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57807C14" w14:textId="6975B61E" w:rsidR="00B770D6" w:rsidRPr="00F13441" w:rsidRDefault="00F13441"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7724FB81" w14:textId="360B0C27" w:rsidR="00B770D6" w:rsidRPr="00F13441" w:rsidRDefault="00F13441" w:rsidP="00B770D6">
            <w:pPr>
              <w:rPr>
                <w:rFonts w:eastAsia="DengXian"/>
                <w:sz w:val="20"/>
                <w:szCs w:val="20"/>
                <w:lang w:val="en-GB"/>
              </w:rPr>
            </w:pPr>
            <w:r>
              <w:rPr>
                <w:rFonts w:eastAsia="DengXian"/>
                <w:sz w:val="20"/>
                <w:szCs w:val="20"/>
                <w:lang w:val="en-GB"/>
              </w:rPr>
              <w:t>Agree the change. I wonder if other information should also be captured, e.g. measurement id list, DRB id list and so on.</w:t>
            </w:r>
          </w:p>
        </w:tc>
      </w:tr>
      <w:tr w:rsidR="00611BA5" w:rsidRPr="00B770D6" w14:paraId="68DA584D" w14:textId="77777777" w:rsidTr="00344A0D">
        <w:tc>
          <w:tcPr>
            <w:tcW w:w="1438" w:type="dxa"/>
            <w:vAlign w:val="center"/>
          </w:tcPr>
          <w:p w14:paraId="61540B74" w14:textId="518889FD" w:rsidR="00611BA5" w:rsidRPr="00B770D6" w:rsidRDefault="00611BA5" w:rsidP="00611BA5">
            <w:pPr>
              <w:jc w:val="center"/>
              <w:rPr>
                <w:sz w:val="20"/>
                <w:szCs w:val="20"/>
                <w:lang w:val="en-GB"/>
              </w:rPr>
            </w:pPr>
            <w:r>
              <w:rPr>
                <w:sz w:val="20"/>
                <w:szCs w:val="20"/>
                <w:lang w:val="en-GB"/>
              </w:rPr>
              <w:t>Google</w:t>
            </w:r>
          </w:p>
        </w:tc>
        <w:tc>
          <w:tcPr>
            <w:tcW w:w="1392" w:type="dxa"/>
          </w:tcPr>
          <w:p w14:paraId="7048599F" w14:textId="161E2FCC" w:rsidR="00611BA5" w:rsidRPr="00B770D6" w:rsidRDefault="00611BA5" w:rsidP="00611BA5">
            <w:pPr>
              <w:rPr>
                <w:sz w:val="20"/>
                <w:szCs w:val="20"/>
                <w:lang w:val="en-GB"/>
              </w:rPr>
            </w:pPr>
            <w:r>
              <w:rPr>
                <w:sz w:val="20"/>
                <w:szCs w:val="20"/>
                <w:lang w:val="en-GB"/>
              </w:rPr>
              <w:t>Yes</w:t>
            </w:r>
          </w:p>
        </w:tc>
        <w:tc>
          <w:tcPr>
            <w:tcW w:w="6799" w:type="dxa"/>
            <w:vAlign w:val="center"/>
          </w:tcPr>
          <w:p w14:paraId="22A32BF7" w14:textId="1F1C554A" w:rsidR="00611BA5" w:rsidRPr="00B770D6" w:rsidRDefault="00611BA5" w:rsidP="00611BA5">
            <w:pPr>
              <w:rPr>
                <w:sz w:val="20"/>
                <w:szCs w:val="20"/>
                <w:lang w:val="en-GB"/>
              </w:rPr>
            </w:pPr>
            <w:r>
              <w:rPr>
                <w:sz w:val="20"/>
                <w:szCs w:val="20"/>
              </w:rPr>
              <w:t>Agree with rapporteur</w:t>
            </w:r>
          </w:p>
        </w:tc>
      </w:tr>
      <w:tr w:rsidR="00957E32" w:rsidRPr="00B770D6" w14:paraId="730BC44F" w14:textId="77777777" w:rsidTr="00344A0D">
        <w:tc>
          <w:tcPr>
            <w:tcW w:w="1438" w:type="dxa"/>
            <w:vAlign w:val="center"/>
          </w:tcPr>
          <w:p w14:paraId="2AE9D937" w14:textId="74382280" w:rsidR="00957E32" w:rsidRDefault="00957E32" w:rsidP="00611BA5">
            <w:pPr>
              <w:jc w:val="center"/>
              <w:rPr>
                <w:sz w:val="20"/>
                <w:szCs w:val="20"/>
              </w:rPr>
            </w:pPr>
            <w:r>
              <w:rPr>
                <w:sz w:val="20"/>
                <w:szCs w:val="20"/>
              </w:rPr>
              <w:t>CATT</w:t>
            </w:r>
          </w:p>
        </w:tc>
        <w:tc>
          <w:tcPr>
            <w:tcW w:w="1392" w:type="dxa"/>
          </w:tcPr>
          <w:p w14:paraId="683EDEBB" w14:textId="28907DD7" w:rsidR="00957E32" w:rsidRDefault="00957E32" w:rsidP="00611BA5">
            <w:pPr>
              <w:rPr>
                <w:sz w:val="20"/>
                <w:szCs w:val="20"/>
              </w:rPr>
            </w:pPr>
            <w:r>
              <w:rPr>
                <w:sz w:val="20"/>
                <w:szCs w:val="20"/>
              </w:rPr>
              <w:t>yes</w:t>
            </w:r>
          </w:p>
        </w:tc>
        <w:tc>
          <w:tcPr>
            <w:tcW w:w="6799" w:type="dxa"/>
            <w:vAlign w:val="center"/>
          </w:tcPr>
          <w:p w14:paraId="4EF39E46" w14:textId="77777777" w:rsidR="00957E32" w:rsidRDefault="00957E32" w:rsidP="00611BA5">
            <w:pPr>
              <w:rPr>
                <w:sz w:val="20"/>
                <w:szCs w:val="20"/>
              </w:rPr>
            </w:pPr>
          </w:p>
        </w:tc>
      </w:tr>
      <w:tr w:rsidR="00B46B99" w:rsidRPr="00B770D6" w14:paraId="0E05ADC7" w14:textId="77777777" w:rsidTr="00344A0D">
        <w:tc>
          <w:tcPr>
            <w:tcW w:w="1438" w:type="dxa"/>
            <w:vAlign w:val="center"/>
          </w:tcPr>
          <w:p w14:paraId="7448FB2F" w14:textId="0B678A0F" w:rsidR="00B46B99" w:rsidRDefault="00B46B99" w:rsidP="00611BA5">
            <w:pPr>
              <w:jc w:val="center"/>
              <w:rPr>
                <w:sz w:val="20"/>
                <w:szCs w:val="20"/>
              </w:rPr>
            </w:pPr>
            <w:r>
              <w:rPr>
                <w:sz w:val="20"/>
                <w:szCs w:val="20"/>
              </w:rPr>
              <w:t>Ericsson</w:t>
            </w:r>
          </w:p>
        </w:tc>
        <w:tc>
          <w:tcPr>
            <w:tcW w:w="1392" w:type="dxa"/>
          </w:tcPr>
          <w:p w14:paraId="2ED92AEB" w14:textId="7FB3C1FE" w:rsidR="00B46B99" w:rsidRDefault="00B46B99" w:rsidP="00611BA5">
            <w:pPr>
              <w:rPr>
                <w:sz w:val="20"/>
                <w:szCs w:val="20"/>
              </w:rPr>
            </w:pPr>
            <w:r>
              <w:rPr>
                <w:sz w:val="20"/>
                <w:szCs w:val="20"/>
              </w:rPr>
              <w:t>Yes</w:t>
            </w:r>
          </w:p>
        </w:tc>
        <w:tc>
          <w:tcPr>
            <w:tcW w:w="6799" w:type="dxa"/>
            <w:vAlign w:val="center"/>
          </w:tcPr>
          <w:p w14:paraId="5C504220" w14:textId="52BB7C80" w:rsidR="00B46B99" w:rsidRDefault="00B46B99" w:rsidP="00611BA5">
            <w:pPr>
              <w:rPr>
                <w:sz w:val="20"/>
                <w:szCs w:val="20"/>
              </w:rPr>
            </w:pPr>
            <w:r>
              <w:rPr>
                <w:sz w:val="20"/>
                <w:szCs w:val="20"/>
              </w:rPr>
              <w:t>Add to rapporteur CR</w:t>
            </w:r>
          </w:p>
        </w:tc>
      </w:tr>
      <w:tr w:rsidR="000321F2" w:rsidRPr="00B770D6" w14:paraId="19A1EF1A" w14:textId="77777777" w:rsidTr="000321F2">
        <w:tc>
          <w:tcPr>
            <w:tcW w:w="1438" w:type="dxa"/>
          </w:tcPr>
          <w:p w14:paraId="3233D46C" w14:textId="77777777" w:rsidR="000321F2" w:rsidRDefault="000321F2" w:rsidP="000321F2">
            <w:pPr>
              <w:jc w:val="center"/>
              <w:rPr>
                <w:sz w:val="20"/>
                <w:szCs w:val="20"/>
              </w:rPr>
            </w:pPr>
            <w:r>
              <w:rPr>
                <w:sz w:val="20"/>
                <w:szCs w:val="20"/>
              </w:rPr>
              <w:t>Samsung</w:t>
            </w:r>
          </w:p>
        </w:tc>
        <w:tc>
          <w:tcPr>
            <w:tcW w:w="1392" w:type="dxa"/>
          </w:tcPr>
          <w:p w14:paraId="09690296" w14:textId="77777777" w:rsidR="000321F2" w:rsidRDefault="000321F2" w:rsidP="000321F2">
            <w:pPr>
              <w:rPr>
                <w:sz w:val="20"/>
                <w:szCs w:val="20"/>
              </w:rPr>
            </w:pPr>
            <w:r>
              <w:rPr>
                <w:sz w:val="20"/>
                <w:szCs w:val="20"/>
              </w:rPr>
              <w:t>Yes</w:t>
            </w:r>
          </w:p>
        </w:tc>
        <w:tc>
          <w:tcPr>
            <w:tcW w:w="6799" w:type="dxa"/>
          </w:tcPr>
          <w:p w14:paraId="1C94F5AF" w14:textId="77777777" w:rsidR="000321F2" w:rsidRDefault="000321F2" w:rsidP="000321F2">
            <w:pPr>
              <w:rPr>
                <w:sz w:val="20"/>
                <w:szCs w:val="20"/>
              </w:rPr>
            </w:pPr>
          </w:p>
        </w:tc>
      </w:tr>
    </w:tbl>
    <w:p w14:paraId="16EAB78D" w14:textId="77777777" w:rsidR="002F4F09" w:rsidRPr="002F4F09" w:rsidRDefault="002F4F09" w:rsidP="002F4F09">
      <w:pPr>
        <w:pStyle w:val="Doc-text2"/>
        <w:rPr>
          <w:lang w:val="en-GB" w:eastAsia="en-GB"/>
        </w:rPr>
      </w:pPr>
    </w:p>
    <w:p w14:paraId="65318B3A" w14:textId="352B97A6" w:rsidR="002F4F09" w:rsidRPr="0021732B" w:rsidRDefault="005C5498" w:rsidP="002F4F09">
      <w:pPr>
        <w:pStyle w:val="Doc-title"/>
        <w:rPr>
          <w:lang w:val="en-GB"/>
        </w:rPr>
      </w:pPr>
      <w:hyperlink r:id="rId18" w:history="1">
        <w:r w:rsidR="002F4F09" w:rsidRPr="0021732B">
          <w:rPr>
            <w:rStyle w:val="af"/>
            <w:lang w:val="en-GB"/>
          </w:rPr>
          <w:t>R2-2006897</w:t>
        </w:r>
      </w:hyperlink>
      <w:r w:rsidR="002F4F09" w:rsidRPr="0021732B">
        <w:rPr>
          <w:lang w:val="en-GB"/>
        </w:rPr>
        <w:tab/>
        <w:t>CR to 37.340 on SCG resume procedure</w:t>
      </w:r>
      <w:r w:rsidR="002F4F09" w:rsidRPr="0021732B">
        <w:rPr>
          <w:lang w:val="en-GB"/>
        </w:rPr>
        <w:tab/>
        <w:t>ZTE Corporation, Sanechips</w:t>
      </w:r>
      <w:r w:rsidR="002F4F09" w:rsidRPr="0021732B">
        <w:rPr>
          <w:lang w:val="en-GB"/>
        </w:rPr>
        <w:tab/>
        <w:t>CR</w:t>
      </w:r>
      <w:r w:rsidR="002F4F09" w:rsidRPr="0021732B">
        <w:rPr>
          <w:lang w:val="en-GB"/>
        </w:rPr>
        <w:tab/>
        <w:t>Rel-16</w:t>
      </w:r>
      <w:r w:rsidR="002F4F09" w:rsidRPr="0021732B">
        <w:rPr>
          <w:lang w:val="en-GB"/>
        </w:rPr>
        <w:tab/>
        <w:t>37.340</w:t>
      </w:r>
      <w:r w:rsidR="002F4F09" w:rsidRPr="0021732B">
        <w:rPr>
          <w:lang w:val="en-GB"/>
        </w:rPr>
        <w:tab/>
        <w:t>16.2.0</w:t>
      </w:r>
      <w:r w:rsidR="002F4F09" w:rsidRPr="0021732B">
        <w:rPr>
          <w:lang w:val="en-GB"/>
        </w:rPr>
        <w:tab/>
        <w:t>0217</w:t>
      </w:r>
      <w:r w:rsidR="002F4F09" w:rsidRPr="0021732B">
        <w:rPr>
          <w:lang w:val="en-GB"/>
        </w:rPr>
        <w:tab/>
        <w:t>-</w:t>
      </w:r>
      <w:r w:rsidR="002F4F09" w:rsidRPr="0021732B">
        <w:rPr>
          <w:lang w:val="en-GB"/>
        </w:rPr>
        <w:tab/>
        <w:t>F</w:t>
      </w:r>
      <w:r w:rsidR="002F4F09" w:rsidRPr="0021732B">
        <w:rPr>
          <w:lang w:val="en-GB"/>
        </w:rPr>
        <w:tab/>
        <w:t>LTE_NR_DC_CA_enh-Core</w:t>
      </w:r>
    </w:p>
    <w:p w14:paraId="7663225A" w14:textId="0E516EBD" w:rsidR="00E02FD5" w:rsidRPr="00E02FD5" w:rsidRDefault="002F4F09" w:rsidP="00E02FD5">
      <w:pPr>
        <w:pStyle w:val="Doc-text2"/>
        <w:ind w:left="0" w:firstLine="0"/>
        <w:rPr>
          <w:i/>
          <w:iCs/>
          <w:szCs w:val="20"/>
          <w:lang w:val="en-GB" w:eastAsia="en-GB"/>
        </w:rPr>
      </w:pPr>
      <w:r w:rsidRPr="000F6A01">
        <w:rPr>
          <w:i/>
          <w:iCs/>
          <w:szCs w:val="20"/>
          <w:lang w:val="en-GB" w:eastAsia="en-GB"/>
        </w:rPr>
        <w:lastRenderedPageBreak/>
        <w:t>Rapporteur comment:</w:t>
      </w:r>
      <w:r>
        <w:rPr>
          <w:i/>
          <w:iCs/>
          <w:szCs w:val="20"/>
          <w:lang w:val="en-GB" w:eastAsia="en-GB"/>
        </w:rPr>
        <w:t xml:space="preserve"> </w:t>
      </w:r>
      <w:r w:rsidR="00AB4436">
        <w:rPr>
          <w:i/>
          <w:iCs/>
          <w:szCs w:val="20"/>
          <w:lang w:val="en-GB" w:eastAsia="en-GB"/>
        </w:rPr>
        <w:t xml:space="preserve">Agree </w:t>
      </w:r>
      <w:r w:rsidR="006970ED">
        <w:rPr>
          <w:i/>
          <w:iCs/>
          <w:szCs w:val="20"/>
          <w:lang w:val="en-GB" w:eastAsia="en-GB"/>
        </w:rPr>
        <w:t>to the</w:t>
      </w:r>
      <w:r w:rsidR="00AB4436">
        <w:rPr>
          <w:i/>
          <w:iCs/>
          <w:szCs w:val="20"/>
          <w:lang w:val="en-GB" w:eastAsia="en-GB"/>
        </w:rPr>
        <w:t xml:space="preserve"> principle of CR, but </w:t>
      </w:r>
      <w:r w:rsidR="00903AA1">
        <w:rPr>
          <w:i/>
          <w:iCs/>
          <w:szCs w:val="20"/>
          <w:lang w:val="en-GB" w:eastAsia="en-GB"/>
        </w:rPr>
        <w:t>some questions arise</w:t>
      </w:r>
      <w:r w:rsidR="00E02FD5" w:rsidRPr="00E02FD5">
        <w:rPr>
          <w:i/>
          <w:iCs/>
          <w:szCs w:val="20"/>
          <w:lang w:val="en-GB" w:eastAsia="en-GB"/>
        </w:rPr>
        <w:t>:</w:t>
      </w:r>
    </w:p>
    <w:p w14:paraId="1D8A9B45" w14:textId="1B1273A1" w:rsidR="00AB4436" w:rsidRDefault="00E02FD5" w:rsidP="00E02FD5">
      <w:pPr>
        <w:pStyle w:val="Doc-text2"/>
        <w:ind w:left="363"/>
        <w:rPr>
          <w:i/>
          <w:iCs/>
          <w:szCs w:val="20"/>
          <w:lang w:val="en-GB" w:eastAsia="en-GB"/>
        </w:rPr>
      </w:pPr>
      <w:r w:rsidRPr="00E02FD5">
        <w:rPr>
          <w:i/>
          <w:iCs/>
          <w:szCs w:val="20"/>
          <w:lang w:val="en-GB" w:eastAsia="en-GB"/>
        </w:rPr>
        <w:t>-</w:t>
      </w:r>
      <w:r w:rsidRPr="00E02FD5">
        <w:rPr>
          <w:i/>
          <w:iCs/>
          <w:szCs w:val="20"/>
          <w:lang w:val="en-GB" w:eastAsia="en-GB"/>
        </w:rPr>
        <w:tab/>
      </w:r>
      <w:r w:rsidR="00AB4436">
        <w:rPr>
          <w:i/>
          <w:iCs/>
          <w:szCs w:val="20"/>
          <w:lang w:val="en-GB" w:eastAsia="en-GB"/>
        </w:rPr>
        <w:t>In updated figure 10.12.2-3, the box 11b is not needed. In figure 10.12.2-2, the box 8 is used to simplify the figure by hiding the resume signalling. In figure 10.12.2-3, the signalling is explicitly shown.</w:t>
      </w:r>
    </w:p>
    <w:p w14:paraId="3AF4172A" w14:textId="7AAB554B" w:rsidR="003C4CFF" w:rsidRDefault="00E02FD5" w:rsidP="003C4CFF">
      <w:pPr>
        <w:pStyle w:val="Doc-text2"/>
        <w:ind w:left="363"/>
        <w:rPr>
          <w:i/>
          <w:iCs/>
          <w:szCs w:val="20"/>
          <w:lang w:val="en-GB" w:eastAsia="en-GB"/>
        </w:rPr>
      </w:pPr>
      <w:r w:rsidRPr="00E02FD5">
        <w:rPr>
          <w:i/>
          <w:iCs/>
          <w:szCs w:val="20"/>
          <w:lang w:val="en-GB" w:eastAsia="en-GB"/>
        </w:rPr>
        <w:t>-</w:t>
      </w:r>
      <w:r w:rsidRPr="00E02FD5">
        <w:rPr>
          <w:i/>
          <w:iCs/>
          <w:szCs w:val="20"/>
          <w:lang w:val="en-GB" w:eastAsia="en-GB"/>
        </w:rPr>
        <w:tab/>
      </w:r>
      <w:r w:rsidR="003C4CFF">
        <w:rPr>
          <w:i/>
          <w:iCs/>
          <w:szCs w:val="20"/>
          <w:lang w:val="en-GB" w:eastAsia="en-GB"/>
        </w:rPr>
        <w:t>I</w:t>
      </w:r>
      <w:r w:rsidRPr="00E02FD5">
        <w:rPr>
          <w:i/>
          <w:iCs/>
          <w:szCs w:val="20"/>
          <w:lang w:val="en-GB" w:eastAsia="en-GB"/>
        </w:rPr>
        <w:t xml:space="preserve">n figure 10.12.2-2 </w:t>
      </w:r>
      <w:proofErr w:type="spellStart"/>
      <w:r w:rsidR="007A2593" w:rsidRPr="00E02FD5">
        <w:rPr>
          <w:i/>
          <w:iCs/>
          <w:szCs w:val="20"/>
          <w:lang w:val="en-GB" w:eastAsia="en-GB"/>
        </w:rPr>
        <w:t>RRCReconfiguration</w:t>
      </w:r>
      <w:proofErr w:type="spellEnd"/>
      <w:r w:rsidR="007A2593" w:rsidRPr="00E02FD5">
        <w:rPr>
          <w:i/>
          <w:iCs/>
          <w:szCs w:val="20"/>
          <w:lang w:val="en-GB" w:eastAsia="en-GB"/>
        </w:rPr>
        <w:t xml:space="preserve"> </w:t>
      </w:r>
      <w:r w:rsidR="007A2593">
        <w:rPr>
          <w:i/>
          <w:iCs/>
          <w:szCs w:val="20"/>
          <w:lang w:val="en-GB" w:eastAsia="en-GB"/>
        </w:rPr>
        <w:t>is</w:t>
      </w:r>
      <w:r w:rsidRPr="00E02FD5">
        <w:rPr>
          <w:i/>
          <w:iCs/>
          <w:szCs w:val="20"/>
          <w:lang w:val="en-GB" w:eastAsia="en-GB"/>
        </w:rPr>
        <w:t xml:space="preserve"> used </w:t>
      </w:r>
      <w:r w:rsidR="006970ED">
        <w:rPr>
          <w:i/>
          <w:iCs/>
          <w:szCs w:val="20"/>
          <w:lang w:val="en-GB" w:eastAsia="en-GB"/>
        </w:rPr>
        <w:t xml:space="preserve">in the figure </w:t>
      </w:r>
      <w:r w:rsidRPr="00E02FD5">
        <w:rPr>
          <w:i/>
          <w:iCs/>
          <w:szCs w:val="20"/>
          <w:lang w:val="en-GB" w:eastAsia="en-GB"/>
        </w:rPr>
        <w:t>between the MN and the UE</w:t>
      </w:r>
      <w:r w:rsidR="007A2593">
        <w:rPr>
          <w:i/>
          <w:iCs/>
          <w:szCs w:val="20"/>
          <w:lang w:val="en-GB" w:eastAsia="en-GB"/>
        </w:rPr>
        <w:t>, whereas</w:t>
      </w:r>
      <w:r w:rsidR="006970ED">
        <w:rPr>
          <w:i/>
          <w:iCs/>
          <w:szCs w:val="20"/>
          <w:lang w:val="en-GB" w:eastAsia="en-GB"/>
        </w:rPr>
        <w:t xml:space="preserve"> the describing text uses </w:t>
      </w:r>
      <w:proofErr w:type="spellStart"/>
      <w:r w:rsidR="006970ED">
        <w:rPr>
          <w:i/>
          <w:iCs/>
          <w:szCs w:val="20"/>
          <w:lang w:val="en-GB" w:eastAsia="en-GB"/>
        </w:rPr>
        <w:t>RRCConnectionReconfiguration</w:t>
      </w:r>
      <w:proofErr w:type="spellEnd"/>
      <w:r w:rsidR="006970ED">
        <w:rPr>
          <w:i/>
          <w:iCs/>
          <w:szCs w:val="20"/>
          <w:lang w:val="en-GB" w:eastAsia="en-GB"/>
        </w:rPr>
        <w:t xml:space="preserve">. We should probably update these at the same time and align with wording in </w:t>
      </w:r>
      <w:r w:rsidRPr="00E02FD5">
        <w:rPr>
          <w:i/>
          <w:iCs/>
          <w:szCs w:val="20"/>
          <w:lang w:val="en-GB" w:eastAsia="en-GB"/>
        </w:rPr>
        <w:t>figure 10.12.2-3</w:t>
      </w:r>
      <w:r w:rsidR="008719D8">
        <w:rPr>
          <w:i/>
          <w:iCs/>
          <w:szCs w:val="20"/>
          <w:lang w:val="en-GB" w:eastAsia="en-GB"/>
        </w:rPr>
        <w:t>, which uses</w:t>
      </w:r>
      <w:r w:rsidR="006970ED">
        <w:rPr>
          <w:i/>
          <w:iCs/>
          <w:szCs w:val="20"/>
          <w:lang w:val="en-GB" w:eastAsia="en-GB"/>
        </w:rPr>
        <w:t xml:space="preserve"> both NR and EUTRA cases</w:t>
      </w:r>
      <w:r w:rsidR="00903AA1">
        <w:rPr>
          <w:i/>
          <w:iCs/>
          <w:szCs w:val="20"/>
          <w:lang w:val="en-GB" w:eastAsia="en-GB"/>
        </w:rPr>
        <w:t>.</w:t>
      </w:r>
    </w:p>
    <w:p w14:paraId="0B61FCC8" w14:textId="77777777" w:rsidR="003C4CFF" w:rsidRPr="002F4F09" w:rsidRDefault="003C4CFF" w:rsidP="003C4CFF">
      <w:pPr>
        <w:pStyle w:val="Doc-text2"/>
        <w:ind w:left="363"/>
        <w:rPr>
          <w:i/>
          <w:iCs/>
          <w:szCs w:val="20"/>
          <w:lang w:val="en-GB" w:eastAsia="en-GB"/>
        </w:rPr>
      </w:pPr>
    </w:p>
    <w:tbl>
      <w:tblPr>
        <w:tblStyle w:val="afa"/>
        <w:tblW w:w="0" w:type="auto"/>
        <w:tblLook w:val="04A0" w:firstRow="1" w:lastRow="0" w:firstColumn="1" w:lastColumn="0" w:noHBand="0" w:noVBand="1"/>
      </w:tblPr>
      <w:tblGrid>
        <w:gridCol w:w="1438"/>
        <w:gridCol w:w="1392"/>
        <w:gridCol w:w="6799"/>
      </w:tblGrid>
      <w:tr w:rsidR="00763959" w14:paraId="16997277" w14:textId="77777777" w:rsidTr="00344A0D">
        <w:tc>
          <w:tcPr>
            <w:tcW w:w="1438" w:type="dxa"/>
            <w:shd w:val="clear" w:color="auto" w:fill="BFBFBF" w:themeFill="background1" w:themeFillShade="BF"/>
            <w:vAlign w:val="center"/>
          </w:tcPr>
          <w:p w14:paraId="621C7FED"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7A6485BB"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D6B4094" w14:textId="77777777" w:rsidR="00763959" w:rsidRPr="006934EF" w:rsidRDefault="00763959" w:rsidP="00344A0D">
            <w:pPr>
              <w:pStyle w:val="a8"/>
              <w:jc w:val="center"/>
              <w:rPr>
                <w:sz w:val="20"/>
                <w:szCs w:val="20"/>
              </w:rPr>
            </w:pPr>
            <w:r w:rsidRPr="006934EF">
              <w:rPr>
                <w:sz w:val="20"/>
                <w:szCs w:val="20"/>
              </w:rPr>
              <w:t>Comments</w:t>
            </w:r>
          </w:p>
        </w:tc>
      </w:tr>
      <w:tr w:rsidR="00763959" w:rsidRPr="0021732B" w14:paraId="5AD4A882" w14:textId="77777777" w:rsidTr="00344A0D">
        <w:tc>
          <w:tcPr>
            <w:tcW w:w="1438" w:type="dxa"/>
            <w:vAlign w:val="center"/>
          </w:tcPr>
          <w:p w14:paraId="17C90D15" w14:textId="2F6EADF2" w:rsidR="00763959" w:rsidRPr="006934EF" w:rsidRDefault="00D0728F" w:rsidP="00344A0D">
            <w:pPr>
              <w:jc w:val="center"/>
              <w:rPr>
                <w:sz w:val="20"/>
                <w:szCs w:val="20"/>
              </w:rPr>
            </w:pPr>
            <w:r>
              <w:rPr>
                <w:sz w:val="20"/>
                <w:szCs w:val="20"/>
              </w:rPr>
              <w:t>ZTE</w:t>
            </w:r>
          </w:p>
        </w:tc>
        <w:tc>
          <w:tcPr>
            <w:tcW w:w="1392" w:type="dxa"/>
          </w:tcPr>
          <w:p w14:paraId="1707ADE8" w14:textId="5A917F00" w:rsidR="00763959" w:rsidRPr="006934EF" w:rsidRDefault="00D0728F" w:rsidP="00344A0D">
            <w:pPr>
              <w:rPr>
                <w:sz w:val="20"/>
                <w:szCs w:val="20"/>
              </w:rPr>
            </w:pPr>
            <w:r>
              <w:rPr>
                <w:sz w:val="20"/>
                <w:szCs w:val="20"/>
              </w:rPr>
              <w:t>Yes (proponent)</w:t>
            </w:r>
          </w:p>
        </w:tc>
        <w:tc>
          <w:tcPr>
            <w:tcW w:w="6799" w:type="dxa"/>
            <w:vAlign w:val="center"/>
          </w:tcPr>
          <w:p w14:paraId="6FC0F350" w14:textId="127FB97C" w:rsidR="00763959" w:rsidRPr="00B770D6" w:rsidRDefault="00D0728F" w:rsidP="00344A0D">
            <w:pPr>
              <w:rPr>
                <w:sz w:val="20"/>
                <w:szCs w:val="20"/>
                <w:lang w:val="en-GB"/>
              </w:rPr>
            </w:pPr>
            <w:r w:rsidRPr="00B770D6">
              <w:rPr>
                <w:sz w:val="20"/>
                <w:szCs w:val="20"/>
                <w:lang w:val="en-GB"/>
              </w:rPr>
              <w:t xml:space="preserve">Regarding the question from </w:t>
            </w:r>
            <w:r w:rsidR="00F746D9" w:rsidRPr="00B770D6">
              <w:rPr>
                <w:sz w:val="20"/>
                <w:szCs w:val="20"/>
                <w:lang w:val="en-GB"/>
              </w:rPr>
              <w:t>the Rapport</w:t>
            </w:r>
            <w:r w:rsidRPr="00B770D6">
              <w:rPr>
                <w:sz w:val="20"/>
                <w:szCs w:val="20"/>
                <w:lang w:val="en-GB"/>
              </w:rPr>
              <w:t>e</w:t>
            </w:r>
            <w:r w:rsidR="00F746D9" w:rsidRPr="00B770D6">
              <w:rPr>
                <w:sz w:val="20"/>
                <w:szCs w:val="20"/>
                <w:lang w:val="en-GB"/>
              </w:rPr>
              <w:t>u</w:t>
            </w:r>
            <w:r w:rsidRPr="00B770D6">
              <w:rPr>
                <w:sz w:val="20"/>
                <w:szCs w:val="20"/>
                <w:lang w:val="en-GB"/>
              </w:rPr>
              <w:t xml:space="preserve">r. </w:t>
            </w:r>
          </w:p>
          <w:p w14:paraId="7BB674D8" w14:textId="53E479FD" w:rsidR="00D0728F" w:rsidRDefault="00F746D9" w:rsidP="00D0728F">
            <w:pPr>
              <w:pStyle w:val="af7"/>
              <w:numPr>
                <w:ilvl w:val="0"/>
                <w:numId w:val="36"/>
              </w:numPr>
              <w:rPr>
                <w:sz w:val="20"/>
                <w:szCs w:val="20"/>
              </w:rPr>
            </w:pPr>
            <w:r>
              <w:rPr>
                <w:sz w:val="20"/>
                <w:szCs w:val="20"/>
              </w:rPr>
              <w:t>Agree, box 1b should</w:t>
            </w:r>
            <w:r w:rsidR="00D0728F">
              <w:rPr>
                <w:sz w:val="20"/>
                <w:szCs w:val="20"/>
              </w:rPr>
              <w:t xml:space="preserve"> be removed. </w:t>
            </w:r>
          </w:p>
          <w:p w14:paraId="1CA75781" w14:textId="0A2F087C" w:rsidR="00D0728F" w:rsidRPr="00D0728F" w:rsidRDefault="00D0728F" w:rsidP="00D0728F">
            <w:pPr>
              <w:pStyle w:val="af7"/>
              <w:numPr>
                <w:ilvl w:val="0"/>
                <w:numId w:val="36"/>
              </w:numPr>
              <w:rPr>
                <w:sz w:val="20"/>
                <w:szCs w:val="20"/>
              </w:rPr>
            </w:pPr>
            <w:r>
              <w:rPr>
                <w:sz w:val="20"/>
                <w:szCs w:val="20"/>
              </w:rPr>
              <w:t xml:space="preserve">Agree to align </w:t>
            </w:r>
            <w:r w:rsidR="00F746D9">
              <w:rPr>
                <w:sz w:val="20"/>
                <w:szCs w:val="20"/>
              </w:rPr>
              <w:t>10.12.2-2 with 10.12.2-3, thanks for checking</w:t>
            </w:r>
            <w:r>
              <w:rPr>
                <w:sz w:val="20"/>
                <w:szCs w:val="20"/>
              </w:rPr>
              <w:t xml:space="preserve">. </w:t>
            </w:r>
          </w:p>
        </w:tc>
      </w:tr>
      <w:tr w:rsidR="00B770D6" w:rsidRPr="00B770D6" w14:paraId="5D5FB642" w14:textId="77777777" w:rsidTr="00344A0D">
        <w:tc>
          <w:tcPr>
            <w:tcW w:w="1438" w:type="dxa"/>
            <w:vAlign w:val="center"/>
          </w:tcPr>
          <w:p w14:paraId="2B51695B" w14:textId="2987C9BA" w:rsidR="00B770D6" w:rsidRPr="00B770D6" w:rsidRDefault="00B770D6" w:rsidP="00B770D6">
            <w:pPr>
              <w:jc w:val="center"/>
              <w:rPr>
                <w:sz w:val="20"/>
                <w:szCs w:val="20"/>
                <w:lang w:val="en-GB"/>
              </w:rPr>
            </w:pPr>
            <w:r w:rsidRPr="352F55DD">
              <w:rPr>
                <w:sz w:val="20"/>
                <w:szCs w:val="20"/>
              </w:rPr>
              <w:t>Nokia</w:t>
            </w:r>
          </w:p>
        </w:tc>
        <w:tc>
          <w:tcPr>
            <w:tcW w:w="1392" w:type="dxa"/>
          </w:tcPr>
          <w:p w14:paraId="6D4391A3" w14:textId="5952A070" w:rsidR="00B770D6" w:rsidRPr="00B770D6" w:rsidRDefault="00B770D6" w:rsidP="00B770D6">
            <w:pPr>
              <w:rPr>
                <w:sz w:val="20"/>
                <w:szCs w:val="20"/>
                <w:lang w:val="en-GB"/>
              </w:rPr>
            </w:pPr>
            <w:r>
              <w:rPr>
                <w:sz w:val="20"/>
                <w:szCs w:val="20"/>
              </w:rPr>
              <w:t>Yes</w:t>
            </w:r>
          </w:p>
        </w:tc>
        <w:tc>
          <w:tcPr>
            <w:tcW w:w="6799" w:type="dxa"/>
            <w:vAlign w:val="center"/>
          </w:tcPr>
          <w:p w14:paraId="5437024A" w14:textId="51E1C78C" w:rsidR="00B770D6" w:rsidRPr="00B770D6" w:rsidRDefault="00B770D6" w:rsidP="00B770D6">
            <w:pPr>
              <w:rPr>
                <w:sz w:val="20"/>
                <w:szCs w:val="20"/>
                <w:lang w:val="en-GB"/>
              </w:rPr>
            </w:pPr>
            <w:r w:rsidRPr="352F55DD">
              <w:rPr>
                <w:sz w:val="20"/>
                <w:szCs w:val="20"/>
              </w:rPr>
              <w:t>Agree with rapporteur comment.</w:t>
            </w:r>
          </w:p>
        </w:tc>
      </w:tr>
      <w:tr w:rsidR="00B770D6" w:rsidRPr="0021732B" w14:paraId="6180AD8E" w14:textId="77777777" w:rsidTr="00344A0D">
        <w:tc>
          <w:tcPr>
            <w:tcW w:w="1438" w:type="dxa"/>
            <w:vAlign w:val="center"/>
          </w:tcPr>
          <w:p w14:paraId="3BDFF8F7" w14:textId="4FACFF64" w:rsidR="00B770D6" w:rsidRPr="00B770D6" w:rsidRDefault="00787AB8" w:rsidP="00B770D6">
            <w:pPr>
              <w:jc w:val="center"/>
              <w:rPr>
                <w:sz w:val="20"/>
                <w:szCs w:val="20"/>
                <w:lang w:val="en-GB"/>
              </w:rPr>
            </w:pPr>
            <w:r>
              <w:rPr>
                <w:sz w:val="20"/>
                <w:szCs w:val="20"/>
                <w:lang w:val="en-GB"/>
              </w:rPr>
              <w:t>Huawei</w:t>
            </w:r>
          </w:p>
        </w:tc>
        <w:tc>
          <w:tcPr>
            <w:tcW w:w="1392" w:type="dxa"/>
          </w:tcPr>
          <w:p w14:paraId="1A5EE04B" w14:textId="3ACE8575" w:rsidR="00B770D6" w:rsidRPr="00B770D6" w:rsidRDefault="00787AB8" w:rsidP="00B770D6">
            <w:pPr>
              <w:rPr>
                <w:sz w:val="20"/>
                <w:szCs w:val="20"/>
                <w:lang w:val="en-GB"/>
              </w:rPr>
            </w:pPr>
            <w:r>
              <w:rPr>
                <w:sz w:val="20"/>
                <w:szCs w:val="20"/>
                <w:lang w:val="en-GB"/>
              </w:rPr>
              <w:t>Yes</w:t>
            </w:r>
          </w:p>
        </w:tc>
        <w:tc>
          <w:tcPr>
            <w:tcW w:w="6799" w:type="dxa"/>
            <w:vAlign w:val="center"/>
          </w:tcPr>
          <w:p w14:paraId="44CF5871" w14:textId="2A64BCC4" w:rsidR="00B770D6" w:rsidRPr="00B770D6" w:rsidRDefault="00787AB8" w:rsidP="00B770D6">
            <w:pPr>
              <w:rPr>
                <w:sz w:val="20"/>
                <w:szCs w:val="20"/>
                <w:lang w:val="en-GB"/>
              </w:rPr>
            </w:pPr>
            <w:r>
              <w:rPr>
                <w:sz w:val="20"/>
                <w:szCs w:val="20"/>
                <w:lang w:val="en-GB"/>
              </w:rPr>
              <w:t>By the way, you could use MSC generator</w:t>
            </w:r>
            <w:r w:rsidR="00E360F1">
              <w:rPr>
                <w:sz w:val="20"/>
                <w:szCs w:val="20"/>
                <w:lang w:val="en-GB"/>
              </w:rPr>
              <w:t xml:space="preserve"> for the modified figure</w:t>
            </w:r>
            <w:r>
              <w:rPr>
                <w:sz w:val="20"/>
                <w:szCs w:val="20"/>
                <w:lang w:val="en-GB"/>
              </w:rPr>
              <w:t>, which is gradually used in all RAN</w:t>
            </w:r>
            <w:r w:rsidR="00E360F1">
              <w:rPr>
                <w:sz w:val="20"/>
                <w:szCs w:val="20"/>
                <w:lang w:val="en-GB"/>
              </w:rPr>
              <w:t>2</w:t>
            </w:r>
            <w:r>
              <w:rPr>
                <w:sz w:val="20"/>
                <w:szCs w:val="20"/>
                <w:lang w:val="en-GB"/>
              </w:rPr>
              <w:t xml:space="preserve"> specifications</w:t>
            </w:r>
          </w:p>
        </w:tc>
      </w:tr>
      <w:tr w:rsidR="00B770D6" w:rsidRPr="00B770D6" w14:paraId="487477A3" w14:textId="77777777" w:rsidTr="00344A0D">
        <w:tc>
          <w:tcPr>
            <w:tcW w:w="1438" w:type="dxa"/>
            <w:vAlign w:val="center"/>
          </w:tcPr>
          <w:p w14:paraId="208F1DDE" w14:textId="75F983BA" w:rsidR="00B770D6" w:rsidRPr="00B230AF" w:rsidRDefault="00B230AF"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D799C1A" w14:textId="4948E0DA" w:rsidR="00B770D6" w:rsidRPr="00262F9C" w:rsidRDefault="00262F9C"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D664BBE" w14:textId="5E2F4F55" w:rsidR="00B770D6" w:rsidRPr="00262F9C" w:rsidRDefault="00262F9C" w:rsidP="00B770D6">
            <w:pPr>
              <w:rPr>
                <w:rFonts w:eastAsiaTheme="minorEastAsia"/>
                <w:sz w:val="20"/>
                <w:szCs w:val="20"/>
                <w:lang w:val="en-GB"/>
              </w:rPr>
            </w:pPr>
            <w:r>
              <w:rPr>
                <w:rFonts w:eastAsiaTheme="minorEastAsia" w:hint="eastAsia"/>
                <w:sz w:val="20"/>
                <w:szCs w:val="20"/>
                <w:lang w:val="en-GB"/>
              </w:rPr>
              <w:t xml:space="preserve">Agree with Rapporteur </w:t>
            </w:r>
          </w:p>
        </w:tc>
      </w:tr>
      <w:tr w:rsidR="00B770D6" w:rsidRPr="00B770D6" w14:paraId="0068DBFB" w14:textId="77777777" w:rsidTr="00344A0D">
        <w:tc>
          <w:tcPr>
            <w:tcW w:w="1438" w:type="dxa"/>
            <w:vAlign w:val="center"/>
          </w:tcPr>
          <w:p w14:paraId="371E8A39" w14:textId="6D822AF5" w:rsidR="00B770D6" w:rsidRPr="00B770D6" w:rsidRDefault="007C6071" w:rsidP="00B770D6">
            <w:pPr>
              <w:jc w:val="center"/>
              <w:rPr>
                <w:rFonts w:eastAsia="DengXian"/>
                <w:sz w:val="20"/>
                <w:szCs w:val="20"/>
                <w:lang w:val="en-GB"/>
              </w:rPr>
            </w:pPr>
            <w:r>
              <w:rPr>
                <w:rFonts w:eastAsia="DengXian"/>
                <w:sz w:val="20"/>
                <w:szCs w:val="20"/>
                <w:lang w:val="en-GB"/>
              </w:rPr>
              <w:t>Qualcomm</w:t>
            </w:r>
          </w:p>
        </w:tc>
        <w:tc>
          <w:tcPr>
            <w:tcW w:w="1392" w:type="dxa"/>
          </w:tcPr>
          <w:p w14:paraId="29A976AA" w14:textId="0FE3CD1A" w:rsidR="00B770D6" w:rsidRPr="00B770D6" w:rsidRDefault="00277508" w:rsidP="00B770D6">
            <w:pPr>
              <w:rPr>
                <w:rFonts w:eastAsia="DengXian"/>
                <w:sz w:val="20"/>
                <w:szCs w:val="20"/>
                <w:lang w:val="en-GB"/>
              </w:rPr>
            </w:pPr>
            <w:r>
              <w:rPr>
                <w:rFonts w:eastAsia="DengXian"/>
                <w:sz w:val="20"/>
                <w:szCs w:val="20"/>
                <w:lang w:val="en-GB"/>
              </w:rPr>
              <w:t>Yes</w:t>
            </w:r>
          </w:p>
        </w:tc>
        <w:tc>
          <w:tcPr>
            <w:tcW w:w="6799" w:type="dxa"/>
            <w:vAlign w:val="center"/>
          </w:tcPr>
          <w:p w14:paraId="653A15F2" w14:textId="04945E89" w:rsidR="00B770D6" w:rsidRPr="00B770D6" w:rsidRDefault="00277508" w:rsidP="00B770D6">
            <w:pPr>
              <w:rPr>
                <w:rFonts w:eastAsia="DengXian"/>
                <w:sz w:val="20"/>
                <w:szCs w:val="20"/>
                <w:lang w:val="en-GB"/>
              </w:rPr>
            </w:pPr>
            <w:r w:rsidRPr="352F55DD">
              <w:rPr>
                <w:sz w:val="20"/>
                <w:szCs w:val="20"/>
              </w:rPr>
              <w:t>Agree with rapporteur comment.</w:t>
            </w:r>
          </w:p>
        </w:tc>
      </w:tr>
      <w:tr w:rsidR="00B770D6" w:rsidRPr="00B770D6" w14:paraId="0667B259" w14:textId="77777777" w:rsidTr="00344A0D">
        <w:tc>
          <w:tcPr>
            <w:tcW w:w="1438" w:type="dxa"/>
            <w:vAlign w:val="center"/>
          </w:tcPr>
          <w:p w14:paraId="51CBD159" w14:textId="6922DCE5" w:rsidR="00B770D6" w:rsidRPr="00F13441" w:rsidRDefault="00F13441"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132B20C6" w14:textId="467AB9A3" w:rsidR="00B770D6" w:rsidRPr="00F13441" w:rsidRDefault="00F13441"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7894FAD5" w14:textId="77777777" w:rsidR="00B770D6" w:rsidRPr="00B770D6" w:rsidRDefault="00B770D6" w:rsidP="00B770D6">
            <w:pPr>
              <w:rPr>
                <w:sz w:val="20"/>
                <w:szCs w:val="20"/>
                <w:lang w:val="en-GB"/>
              </w:rPr>
            </w:pPr>
          </w:p>
        </w:tc>
      </w:tr>
      <w:tr w:rsidR="00611BA5" w:rsidRPr="0021732B" w14:paraId="2E7B2732" w14:textId="77777777" w:rsidTr="00344A0D">
        <w:tc>
          <w:tcPr>
            <w:tcW w:w="1438" w:type="dxa"/>
            <w:vAlign w:val="center"/>
          </w:tcPr>
          <w:p w14:paraId="5331A246" w14:textId="5A3A0F88" w:rsidR="00611BA5" w:rsidRPr="00B770D6" w:rsidRDefault="00611BA5" w:rsidP="00611BA5">
            <w:pPr>
              <w:jc w:val="center"/>
              <w:rPr>
                <w:sz w:val="20"/>
                <w:szCs w:val="20"/>
                <w:lang w:val="en-GB"/>
              </w:rPr>
            </w:pPr>
            <w:r>
              <w:rPr>
                <w:sz w:val="20"/>
                <w:szCs w:val="20"/>
                <w:lang w:val="en-GB"/>
              </w:rPr>
              <w:t>Google</w:t>
            </w:r>
          </w:p>
        </w:tc>
        <w:tc>
          <w:tcPr>
            <w:tcW w:w="1392" w:type="dxa"/>
          </w:tcPr>
          <w:p w14:paraId="322B3C22" w14:textId="729B8D30" w:rsidR="00611BA5" w:rsidRPr="00B770D6" w:rsidRDefault="00611BA5" w:rsidP="00611BA5">
            <w:pPr>
              <w:rPr>
                <w:sz w:val="20"/>
                <w:szCs w:val="20"/>
                <w:lang w:val="en-GB"/>
              </w:rPr>
            </w:pPr>
            <w:r>
              <w:rPr>
                <w:sz w:val="20"/>
                <w:szCs w:val="20"/>
                <w:lang w:val="en-GB"/>
              </w:rPr>
              <w:t>Yes</w:t>
            </w:r>
          </w:p>
        </w:tc>
        <w:tc>
          <w:tcPr>
            <w:tcW w:w="6799" w:type="dxa"/>
            <w:vAlign w:val="center"/>
          </w:tcPr>
          <w:p w14:paraId="54844FE4" w14:textId="77777777" w:rsidR="00611BA5" w:rsidRDefault="00611BA5" w:rsidP="00611BA5">
            <w:pPr>
              <w:rPr>
                <w:sz w:val="20"/>
                <w:szCs w:val="20"/>
                <w:lang w:val="en-GB"/>
              </w:rPr>
            </w:pPr>
            <w:r>
              <w:rPr>
                <w:sz w:val="20"/>
                <w:szCs w:val="20"/>
                <w:lang w:val="en-GB"/>
              </w:rPr>
              <w:t>Agree with rapporteur’s comments. Besides, we have some comments.</w:t>
            </w:r>
          </w:p>
          <w:p w14:paraId="72F9B591" w14:textId="77777777" w:rsidR="00611BA5" w:rsidRDefault="00611BA5" w:rsidP="00611BA5">
            <w:pPr>
              <w:pStyle w:val="af7"/>
              <w:numPr>
                <w:ilvl w:val="0"/>
                <w:numId w:val="37"/>
              </w:numPr>
              <w:rPr>
                <w:sz w:val="20"/>
                <w:szCs w:val="20"/>
                <w:lang w:val="en-GB"/>
              </w:rPr>
            </w:pPr>
            <w:r>
              <w:rPr>
                <w:sz w:val="20"/>
                <w:szCs w:val="20"/>
                <w:lang w:val="en-GB"/>
              </w:rPr>
              <w:t>The UE has to perform the random access procedure so step 14 should be solid line.</w:t>
            </w:r>
          </w:p>
          <w:p w14:paraId="70B77069" w14:textId="77777777" w:rsidR="00611BA5" w:rsidRDefault="00611BA5" w:rsidP="00611BA5">
            <w:pPr>
              <w:pStyle w:val="af7"/>
              <w:numPr>
                <w:ilvl w:val="0"/>
                <w:numId w:val="37"/>
              </w:numPr>
              <w:rPr>
                <w:sz w:val="20"/>
                <w:szCs w:val="20"/>
                <w:lang w:val="en-GB"/>
              </w:rPr>
            </w:pPr>
            <w:r w:rsidRPr="0098066C">
              <w:rPr>
                <w:sz w:val="20"/>
                <w:szCs w:val="20"/>
                <w:lang w:val="en-GB"/>
              </w:rPr>
              <w:t xml:space="preserve">WI code in the coversheet should be updated to </w:t>
            </w:r>
            <w:proofErr w:type="spellStart"/>
            <w:r w:rsidRPr="0098066C">
              <w:rPr>
                <w:sz w:val="20"/>
                <w:szCs w:val="20"/>
                <w:lang w:val="en-GB"/>
              </w:rPr>
              <w:t>LTE_NR_DC_CA_enh</w:t>
            </w:r>
            <w:proofErr w:type="spellEnd"/>
            <w:r w:rsidRPr="0098066C">
              <w:rPr>
                <w:sz w:val="20"/>
                <w:szCs w:val="20"/>
                <w:lang w:val="en-GB"/>
              </w:rPr>
              <w:t>-Core</w:t>
            </w:r>
            <w:r>
              <w:rPr>
                <w:sz w:val="20"/>
                <w:szCs w:val="20"/>
                <w:lang w:val="en-GB"/>
              </w:rPr>
              <w:t>.</w:t>
            </w:r>
          </w:p>
          <w:p w14:paraId="48606C59" w14:textId="77777777" w:rsidR="00611BA5" w:rsidRDefault="00611BA5" w:rsidP="00611BA5">
            <w:pPr>
              <w:pStyle w:val="af7"/>
              <w:numPr>
                <w:ilvl w:val="0"/>
                <w:numId w:val="37"/>
              </w:numPr>
              <w:rPr>
                <w:sz w:val="20"/>
                <w:szCs w:val="20"/>
                <w:lang w:val="en-GB"/>
              </w:rPr>
            </w:pPr>
            <w:r>
              <w:rPr>
                <w:sz w:val="20"/>
                <w:szCs w:val="20"/>
                <w:lang w:val="en-GB"/>
              </w:rPr>
              <w:t>T</w:t>
            </w:r>
            <w:r w:rsidRPr="001D3CCF">
              <w:rPr>
                <w:sz w:val="20"/>
                <w:szCs w:val="20"/>
                <w:lang w:val="en-GB"/>
              </w:rPr>
              <w:t>he step 8 should cover exchanging RRC Paging and RRC Resume Request messages</w:t>
            </w:r>
            <w:r>
              <w:rPr>
                <w:sz w:val="20"/>
                <w:szCs w:val="20"/>
                <w:lang w:val="en-GB"/>
              </w:rPr>
              <w:t xml:space="preserve">. </w:t>
            </w:r>
          </w:p>
          <w:p w14:paraId="36296414" w14:textId="77777777" w:rsidR="00611BA5" w:rsidRDefault="00611BA5" w:rsidP="00611BA5">
            <w:pPr>
              <w:pStyle w:val="af7"/>
              <w:numPr>
                <w:ilvl w:val="0"/>
                <w:numId w:val="37"/>
              </w:numPr>
              <w:rPr>
                <w:sz w:val="20"/>
                <w:szCs w:val="20"/>
                <w:lang w:val="en-GB"/>
              </w:rPr>
            </w:pPr>
            <w:r>
              <w:rPr>
                <w:sz w:val="20"/>
                <w:szCs w:val="20"/>
                <w:lang w:val="en-GB"/>
              </w:rPr>
              <w:t>In step 11, “T</w:t>
            </w:r>
            <w:r w:rsidRPr="007679A9">
              <w:rPr>
                <w:sz w:val="20"/>
                <w:szCs w:val="20"/>
                <w:lang w:val="en-GB"/>
              </w:rPr>
              <w:t>he RRC (Connection) Resume procedure commences” should have been covered by step 8</w:t>
            </w:r>
            <w:r>
              <w:rPr>
                <w:sz w:val="20"/>
                <w:szCs w:val="20"/>
                <w:lang w:val="en-GB"/>
              </w:rPr>
              <w:t>.</w:t>
            </w:r>
          </w:p>
          <w:p w14:paraId="6CF1339F" w14:textId="77777777" w:rsidR="00611BA5" w:rsidRPr="001D3CCF" w:rsidRDefault="00611BA5" w:rsidP="00611BA5">
            <w:pPr>
              <w:pStyle w:val="af7"/>
              <w:numPr>
                <w:ilvl w:val="0"/>
                <w:numId w:val="37"/>
              </w:numPr>
              <w:rPr>
                <w:sz w:val="20"/>
                <w:szCs w:val="20"/>
                <w:lang w:val="en-GB"/>
              </w:rPr>
            </w:pPr>
            <w:r>
              <w:rPr>
                <w:sz w:val="20"/>
                <w:szCs w:val="20"/>
                <w:lang w:val="en-GB"/>
              </w:rPr>
              <w:t>We proposed changes to clarify 3) and 4) in R3-205158 but RAN3 does not have time to treat it. If rapporteur is ok the changes for steps 8 and 11, please include the changes in the rapporteur’s updated CR.</w:t>
            </w:r>
          </w:p>
          <w:p w14:paraId="3FAEC2FD" w14:textId="77777777" w:rsidR="00611BA5" w:rsidRPr="00B770D6" w:rsidRDefault="00611BA5" w:rsidP="00611BA5">
            <w:pPr>
              <w:rPr>
                <w:sz w:val="20"/>
                <w:szCs w:val="20"/>
                <w:lang w:val="en-GB"/>
              </w:rPr>
            </w:pPr>
          </w:p>
        </w:tc>
      </w:tr>
      <w:tr w:rsidR="00957E32" w:rsidRPr="00B770D6" w14:paraId="75664E85" w14:textId="77777777" w:rsidTr="00B46B99">
        <w:tc>
          <w:tcPr>
            <w:tcW w:w="1438" w:type="dxa"/>
          </w:tcPr>
          <w:p w14:paraId="74BA5938" w14:textId="3D508713" w:rsidR="00957E32" w:rsidRDefault="00957E32" w:rsidP="00611BA5">
            <w:pPr>
              <w:jc w:val="center"/>
              <w:rPr>
                <w:sz w:val="20"/>
                <w:szCs w:val="20"/>
              </w:rPr>
            </w:pPr>
            <w:r w:rsidRPr="00A539E5">
              <w:t>CATT</w:t>
            </w:r>
          </w:p>
        </w:tc>
        <w:tc>
          <w:tcPr>
            <w:tcW w:w="1392" w:type="dxa"/>
          </w:tcPr>
          <w:p w14:paraId="2BFDAE15" w14:textId="555ACBE7" w:rsidR="00957E32" w:rsidRDefault="00957E32" w:rsidP="00611BA5">
            <w:pPr>
              <w:rPr>
                <w:sz w:val="20"/>
                <w:szCs w:val="20"/>
              </w:rPr>
            </w:pPr>
            <w:r w:rsidRPr="00A539E5">
              <w:t>Yes</w:t>
            </w:r>
          </w:p>
        </w:tc>
        <w:tc>
          <w:tcPr>
            <w:tcW w:w="6799" w:type="dxa"/>
          </w:tcPr>
          <w:p w14:paraId="3E0C3552" w14:textId="6015DFF0" w:rsidR="00B46B99" w:rsidRPr="00B46B99" w:rsidRDefault="00957E32" w:rsidP="00611BA5">
            <w:r w:rsidRPr="00A539E5">
              <w:t>Agree with Rapporteur</w:t>
            </w:r>
          </w:p>
        </w:tc>
      </w:tr>
      <w:tr w:rsidR="00B46B99" w:rsidRPr="00B770D6" w14:paraId="7358F7BD" w14:textId="77777777" w:rsidTr="00B46B99">
        <w:tc>
          <w:tcPr>
            <w:tcW w:w="1438" w:type="dxa"/>
          </w:tcPr>
          <w:p w14:paraId="23A5C5EF" w14:textId="32BC3C78" w:rsidR="00B46B99" w:rsidRPr="00A539E5" w:rsidRDefault="00B46B99" w:rsidP="00611BA5">
            <w:pPr>
              <w:jc w:val="center"/>
            </w:pPr>
            <w:r>
              <w:t>Ericsson</w:t>
            </w:r>
          </w:p>
        </w:tc>
        <w:tc>
          <w:tcPr>
            <w:tcW w:w="1392" w:type="dxa"/>
          </w:tcPr>
          <w:p w14:paraId="29A71D3E" w14:textId="0D46085C" w:rsidR="00B46B99" w:rsidRPr="00A539E5" w:rsidRDefault="00B46B99" w:rsidP="00611BA5">
            <w:r>
              <w:t>Yes</w:t>
            </w:r>
          </w:p>
        </w:tc>
        <w:tc>
          <w:tcPr>
            <w:tcW w:w="6799" w:type="dxa"/>
          </w:tcPr>
          <w:p w14:paraId="0B19AEF1" w14:textId="77777777" w:rsidR="00B46B99" w:rsidRPr="00A539E5" w:rsidRDefault="00B46B99" w:rsidP="00611BA5"/>
        </w:tc>
      </w:tr>
      <w:tr w:rsidR="000321F2" w:rsidRPr="00B770D6" w14:paraId="20BC522E" w14:textId="77777777" w:rsidTr="000321F2">
        <w:tc>
          <w:tcPr>
            <w:tcW w:w="1438" w:type="dxa"/>
          </w:tcPr>
          <w:p w14:paraId="00CAF5A0" w14:textId="77777777" w:rsidR="000321F2" w:rsidRDefault="000321F2" w:rsidP="000321F2">
            <w:pPr>
              <w:jc w:val="center"/>
              <w:rPr>
                <w:sz w:val="20"/>
                <w:szCs w:val="20"/>
              </w:rPr>
            </w:pPr>
            <w:r>
              <w:rPr>
                <w:sz w:val="20"/>
                <w:szCs w:val="20"/>
              </w:rPr>
              <w:lastRenderedPageBreak/>
              <w:t>Samsung</w:t>
            </w:r>
          </w:p>
        </w:tc>
        <w:tc>
          <w:tcPr>
            <w:tcW w:w="1392" w:type="dxa"/>
          </w:tcPr>
          <w:p w14:paraId="053DA9E2" w14:textId="77777777" w:rsidR="000321F2" w:rsidRDefault="000321F2" w:rsidP="000321F2">
            <w:pPr>
              <w:rPr>
                <w:sz w:val="20"/>
                <w:szCs w:val="20"/>
              </w:rPr>
            </w:pPr>
            <w:r>
              <w:rPr>
                <w:sz w:val="20"/>
                <w:szCs w:val="20"/>
              </w:rPr>
              <w:t>Yes</w:t>
            </w:r>
          </w:p>
        </w:tc>
        <w:tc>
          <w:tcPr>
            <w:tcW w:w="6799" w:type="dxa"/>
          </w:tcPr>
          <w:p w14:paraId="29AB03C4" w14:textId="77777777" w:rsidR="000321F2" w:rsidRDefault="000321F2" w:rsidP="000321F2">
            <w:pPr>
              <w:rPr>
                <w:sz w:val="20"/>
                <w:szCs w:val="20"/>
              </w:rPr>
            </w:pPr>
            <w:r>
              <w:rPr>
                <w:rFonts w:eastAsiaTheme="minorEastAsia" w:hint="eastAsia"/>
                <w:sz w:val="20"/>
                <w:szCs w:val="20"/>
                <w:lang w:val="en-GB"/>
              </w:rPr>
              <w:t>Agree with Rapporteur</w:t>
            </w:r>
          </w:p>
        </w:tc>
      </w:tr>
    </w:tbl>
    <w:p w14:paraId="1924FFC0" w14:textId="77777777" w:rsidR="002F4F09" w:rsidRPr="002F4F09" w:rsidRDefault="002F4F09" w:rsidP="002F4F09">
      <w:pPr>
        <w:pStyle w:val="Doc-text2"/>
        <w:rPr>
          <w:lang w:val="en-GB" w:eastAsia="en-GB"/>
        </w:rPr>
      </w:pPr>
    </w:p>
    <w:p w14:paraId="1B4F28D3" w14:textId="73DE356E" w:rsidR="002F4F09" w:rsidRDefault="002F4F09" w:rsidP="002F4F09">
      <w:pPr>
        <w:pStyle w:val="21"/>
      </w:pPr>
      <w:r>
        <w:t>2.2</w:t>
      </w:r>
      <w:r>
        <w:tab/>
        <w:t>CA aspects (related to RAN1-led features)</w:t>
      </w:r>
    </w:p>
    <w:p w14:paraId="46DDE418" w14:textId="7BF27478" w:rsidR="002F4F09" w:rsidRPr="0021732B" w:rsidRDefault="005C5498" w:rsidP="002F4F09">
      <w:pPr>
        <w:pStyle w:val="Doc-title"/>
        <w:rPr>
          <w:lang w:val="en-GB"/>
        </w:rPr>
      </w:pPr>
      <w:hyperlink r:id="rId19" w:history="1">
        <w:r w:rsidR="002F4F09" w:rsidRPr="0021732B">
          <w:rPr>
            <w:rStyle w:val="af"/>
            <w:lang w:val="en-GB"/>
          </w:rPr>
          <w:t>R2-2007221</w:t>
        </w:r>
      </w:hyperlink>
      <w:r w:rsidR="002F4F09" w:rsidRPr="0021732B">
        <w:rPr>
          <w:lang w:val="en-GB"/>
        </w:rPr>
        <w:tab/>
        <w:t>Adding enableDefaultBeamForCSS for cross-carrier scheduling with different SCS</w:t>
      </w:r>
      <w:r w:rsidR="002F4F09" w:rsidRPr="0021732B">
        <w:rPr>
          <w:lang w:val="en-GB"/>
        </w:rPr>
        <w:tab/>
        <w:t>vivo</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1803</w:t>
      </w:r>
      <w:r w:rsidR="002F4F09" w:rsidRPr="0021732B">
        <w:rPr>
          <w:lang w:val="en-GB"/>
        </w:rPr>
        <w:tab/>
        <w:t>-</w:t>
      </w:r>
      <w:r w:rsidR="002F4F09" w:rsidRPr="0021732B">
        <w:rPr>
          <w:lang w:val="en-GB"/>
        </w:rPr>
        <w:tab/>
        <w:t>F</w:t>
      </w:r>
      <w:r w:rsidR="002F4F09" w:rsidRPr="0021732B">
        <w:rPr>
          <w:lang w:val="en-GB"/>
        </w:rPr>
        <w:tab/>
        <w:t>LTE_NR_DC_CA_enh-Core</w:t>
      </w:r>
    </w:p>
    <w:p w14:paraId="72804B16" w14:textId="5BBC084D" w:rsidR="002F4F09" w:rsidRPr="002F4F09" w:rsidRDefault="002F4F09" w:rsidP="002F4F09">
      <w:pPr>
        <w:pStyle w:val="Doc-text2"/>
        <w:ind w:left="0" w:firstLine="0"/>
        <w:rPr>
          <w:i/>
          <w:iCs/>
          <w:szCs w:val="20"/>
          <w:lang w:val="en-GB" w:eastAsia="en-GB"/>
        </w:rPr>
      </w:pPr>
      <w:r w:rsidRPr="000F6A01">
        <w:rPr>
          <w:i/>
          <w:iCs/>
          <w:szCs w:val="20"/>
          <w:lang w:val="en-GB" w:eastAsia="en-GB"/>
        </w:rPr>
        <w:t>Rapporteur comment:</w:t>
      </w:r>
      <w:r>
        <w:rPr>
          <w:i/>
          <w:iCs/>
          <w:szCs w:val="20"/>
          <w:lang w:val="en-GB" w:eastAsia="en-GB"/>
        </w:rPr>
        <w:t xml:space="preserve"> </w:t>
      </w:r>
      <w:r w:rsidR="006970ED">
        <w:rPr>
          <w:i/>
          <w:iCs/>
          <w:szCs w:val="20"/>
          <w:lang w:val="en-GB" w:eastAsia="en-GB"/>
        </w:rPr>
        <w:t xml:space="preserve">Agree </w:t>
      </w:r>
      <w:r w:rsidR="001A0244">
        <w:rPr>
          <w:i/>
          <w:iCs/>
          <w:szCs w:val="20"/>
          <w:lang w:val="en-GB" w:eastAsia="en-GB"/>
        </w:rPr>
        <w:t>to the principle of</w:t>
      </w:r>
      <w:r w:rsidR="006970ED">
        <w:rPr>
          <w:i/>
          <w:iCs/>
          <w:szCs w:val="20"/>
          <w:lang w:val="en-GB" w:eastAsia="en-GB"/>
        </w:rPr>
        <w:t xml:space="preserve"> the CR, but impact analysis is missing!</w:t>
      </w:r>
    </w:p>
    <w:tbl>
      <w:tblPr>
        <w:tblStyle w:val="afa"/>
        <w:tblW w:w="0" w:type="auto"/>
        <w:tblLook w:val="04A0" w:firstRow="1" w:lastRow="0" w:firstColumn="1" w:lastColumn="0" w:noHBand="0" w:noVBand="1"/>
      </w:tblPr>
      <w:tblGrid>
        <w:gridCol w:w="1438"/>
        <w:gridCol w:w="1392"/>
        <w:gridCol w:w="6799"/>
      </w:tblGrid>
      <w:tr w:rsidR="004057D6" w14:paraId="643A9A74" w14:textId="77777777" w:rsidTr="00344A0D">
        <w:tc>
          <w:tcPr>
            <w:tcW w:w="1438" w:type="dxa"/>
            <w:shd w:val="clear" w:color="auto" w:fill="BFBFBF" w:themeFill="background1" w:themeFillShade="BF"/>
            <w:vAlign w:val="center"/>
          </w:tcPr>
          <w:p w14:paraId="674BD8C7" w14:textId="77777777" w:rsidR="004057D6" w:rsidRPr="006934EF" w:rsidRDefault="004057D6"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63C836B6" w14:textId="77777777" w:rsidR="004057D6" w:rsidRPr="00B770D6" w:rsidRDefault="004057D6"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2E7DDF4" w14:textId="77777777" w:rsidR="004057D6" w:rsidRPr="006934EF" w:rsidRDefault="004057D6" w:rsidP="00344A0D">
            <w:pPr>
              <w:pStyle w:val="a8"/>
              <w:jc w:val="center"/>
              <w:rPr>
                <w:sz w:val="20"/>
                <w:szCs w:val="20"/>
              </w:rPr>
            </w:pPr>
            <w:r w:rsidRPr="006934EF">
              <w:rPr>
                <w:sz w:val="20"/>
                <w:szCs w:val="20"/>
              </w:rPr>
              <w:t>Comments</w:t>
            </w:r>
          </w:p>
        </w:tc>
      </w:tr>
      <w:tr w:rsidR="004057D6" w:rsidRPr="0021732B" w14:paraId="217E55E0" w14:textId="77777777" w:rsidTr="00344A0D">
        <w:tc>
          <w:tcPr>
            <w:tcW w:w="1438" w:type="dxa"/>
            <w:vAlign w:val="center"/>
          </w:tcPr>
          <w:p w14:paraId="3744328D" w14:textId="19DB9B2B" w:rsidR="004057D6" w:rsidRPr="006934EF" w:rsidRDefault="00315EBB" w:rsidP="00344A0D">
            <w:pPr>
              <w:jc w:val="center"/>
              <w:rPr>
                <w:sz w:val="20"/>
                <w:szCs w:val="20"/>
              </w:rPr>
            </w:pPr>
            <w:r>
              <w:rPr>
                <w:sz w:val="20"/>
                <w:szCs w:val="20"/>
              </w:rPr>
              <w:t>ZTE</w:t>
            </w:r>
          </w:p>
        </w:tc>
        <w:tc>
          <w:tcPr>
            <w:tcW w:w="1392" w:type="dxa"/>
          </w:tcPr>
          <w:p w14:paraId="4E541FF7" w14:textId="7F859DA3" w:rsidR="004057D6" w:rsidRPr="006934EF" w:rsidRDefault="00315EBB" w:rsidP="00344A0D">
            <w:pPr>
              <w:rPr>
                <w:sz w:val="20"/>
                <w:szCs w:val="20"/>
              </w:rPr>
            </w:pPr>
            <w:r>
              <w:rPr>
                <w:sz w:val="20"/>
                <w:szCs w:val="20"/>
              </w:rPr>
              <w:t>Yes with changes</w:t>
            </w:r>
          </w:p>
        </w:tc>
        <w:tc>
          <w:tcPr>
            <w:tcW w:w="6799" w:type="dxa"/>
            <w:vAlign w:val="center"/>
          </w:tcPr>
          <w:p w14:paraId="4428A150" w14:textId="49525AFF" w:rsidR="00315EBB" w:rsidRPr="00B770D6" w:rsidRDefault="00315EBB" w:rsidP="00315EBB">
            <w:pPr>
              <w:rPr>
                <w:sz w:val="20"/>
                <w:szCs w:val="20"/>
                <w:lang w:val="en-GB"/>
              </w:rPr>
            </w:pPr>
            <w:r w:rsidRPr="00B770D6">
              <w:rPr>
                <w:sz w:val="20"/>
                <w:szCs w:val="20"/>
                <w:lang w:val="en-GB"/>
              </w:rPr>
              <w:t xml:space="preserve">According to 38.214, RAN1 spec already defined the UE behaviour when the </w:t>
            </w:r>
            <w:proofErr w:type="spellStart"/>
            <w:r w:rsidRPr="00B770D6">
              <w:rPr>
                <w:sz w:val="20"/>
                <w:szCs w:val="20"/>
                <w:lang w:val="en-GB"/>
              </w:rPr>
              <w:t>the</w:t>
            </w:r>
            <w:proofErr w:type="spellEnd"/>
            <w:r w:rsidRPr="00B770D6">
              <w:rPr>
                <w:sz w:val="20"/>
                <w:szCs w:val="20"/>
                <w:lang w:val="en-GB"/>
              </w:rPr>
              <w:t xml:space="preserve"> field is absent. Considering the field description includes a reference to RAN1 spec, we think the statement of “if not present, Rel-15 behaviour is used” can be </w:t>
            </w:r>
            <w:proofErr w:type="gramStart"/>
            <w:r w:rsidRPr="00B770D6">
              <w:rPr>
                <w:sz w:val="20"/>
                <w:szCs w:val="20"/>
                <w:lang w:val="en-GB"/>
              </w:rPr>
              <w:t>removed .</w:t>
            </w:r>
            <w:proofErr w:type="gramEnd"/>
            <w:r w:rsidRPr="00B770D6">
              <w:rPr>
                <w:sz w:val="20"/>
                <w:szCs w:val="20"/>
                <w:lang w:val="en-GB"/>
              </w:rPr>
              <w:t xml:space="preserve"> </w:t>
            </w:r>
          </w:p>
          <w:tbl>
            <w:tblPr>
              <w:tblStyle w:val="afa"/>
              <w:tblW w:w="0" w:type="auto"/>
              <w:tblLook w:val="04A0" w:firstRow="1" w:lastRow="0" w:firstColumn="1" w:lastColumn="0" w:noHBand="0" w:noVBand="1"/>
            </w:tblPr>
            <w:tblGrid>
              <w:gridCol w:w="6573"/>
            </w:tblGrid>
            <w:tr w:rsidR="00315EBB" w:rsidRPr="0021732B" w14:paraId="65ACBAD8" w14:textId="77777777" w:rsidTr="00315EBB">
              <w:tc>
                <w:tcPr>
                  <w:tcW w:w="6573" w:type="dxa"/>
                </w:tcPr>
                <w:p w14:paraId="2E88EFB3" w14:textId="77777777" w:rsidR="00315EBB" w:rsidRPr="00B770D6" w:rsidRDefault="00315EBB" w:rsidP="00315EBB">
                  <w:pPr>
                    <w:keepNext/>
                    <w:keepLines/>
                    <w:overflowPunct w:val="0"/>
                    <w:adjustRightInd w:val="0"/>
                    <w:rPr>
                      <w:rFonts w:ascii="Arial" w:eastAsia="Times New Roman" w:hAnsi="Arial"/>
                      <w:b/>
                      <w:i/>
                      <w:sz w:val="18"/>
                      <w:lang w:val="en-GB"/>
                    </w:rPr>
                  </w:pPr>
                  <w:proofErr w:type="spellStart"/>
                  <w:r w:rsidRPr="00B770D6">
                    <w:rPr>
                      <w:rFonts w:ascii="Arial" w:eastAsia="Times New Roman" w:hAnsi="Arial"/>
                      <w:b/>
                      <w:i/>
                      <w:sz w:val="18"/>
                      <w:lang w:val="en-GB"/>
                    </w:rPr>
                    <w:t>enableDefaultBeamForCCS</w:t>
                  </w:r>
                  <w:proofErr w:type="spellEnd"/>
                </w:p>
                <w:p w14:paraId="08BD6A89" w14:textId="4BC91F57" w:rsidR="00315EBB" w:rsidRPr="00B770D6" w:rsidRDefault="00315EBB" w:rsidP="00315EBB">
                  <w:pPr>
                    <w:rPr>
                      <w:sz w:val="20"/>
                      <w:szCs w:val="20"/>
                      <w:lang w:val="en-GB"/>
                    </w:rPr>
                  </w:pPr>
                  <w:r w:rsidRPr="00B770D6">
                    <w:rPr>
                      <w:rFonts w:ascii="Arial" w:eastAsia="Times New Roman" w:hAnsi="Arial"/>
                      <w:sz w:val="18"/>
                      <w:lang w:val="en-GB" w:eastAsia="en-GB"/>
                    </w:rPr>
                    <w:t>T</w:t>
                  </w:r>
                  <w:r w:rsidRPr="00B770D6">
                    <w:rPr>
                      <w:rFonts w:ascii="Arial" w:eastAsia="Times New Roman" w:hAnsi="Arial" w:hint="eastAsia"/>
                      <w:sz w:val="18"/>
                      <w:lang w:val="en-GB" w:eastAsia="en-GB"/>
                    </w:rPr>
                    <w:t>his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field</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indicates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whether</w:t>
                  </w:r>
                  <w:r w:rsidRPr="00B770D6">
                    <w:rPr>
                      <w:rFonts w:ascii="Arial" w:eastAsia="Times New Roman" w:hAnsi="Arial"/>
                      <w:sz w:val="18"/>
                      <w:lang w:val="en-GB" w:eastAsia="en-GB"/>
                    </w:rPr>
                    <w:t xml:space="preserve"> default beam selection for cross-carrier scheduled PDSCH is </w:t>
                  </w:r>
                  <w:proofErr w:type="gramStart"/>
                  <w:r w:rsidRPr="00B770D6">
                    <w:rPr>
                      <w:rFonts w:ascii="Arial" w:eastAsia="Times New Roman" w:hAnsi="Arial"/>
                      <w:sz w:val="18"/>
                      <w:lang w:val="en-GB" w:eastAsia="en-GB"/>
                    </w:rPr>
                    <w:t>enabled,</w:t>
                  </w:r>
                  <w:proofErr w:type="gramEnd"/>
                  <w:r w:rsidRPr="00B770D6">
                    <w:rPr>
                      <w:rFonts w:ascii="Arial" w:eastAsia="Times New Roman" w:hAnsi="Arial"/>
                      <w:sz w:val="18"/>
                      <w:lang w:val="en-GB" w:eastAsia="en-GB"/>
                    </w:rPr>
                    <w:t xml:space="preserve"> see TS 38.214 [19]. </w:t>
                  </w:r>
                  <w:r w:rsidRPr="00B770D6">
                    <w:rPr>
                      <w:rFonts w:ascii="Arial" w:eastAsia="Times New Roman" w:hAnsi="Arial"/>
                      <w:strike/>
                      <w:color w:val="FF0000"/>
                      <w:sz w:val="18"/>
                      <w:lang w:val="en-GB" w:eastAsia="en-GB"/>
                    </w:rPr>
                    <w:t>I</w:t>
                  </w:r>
                  <w:r w:rsidRPr="00B770D6">
                    <w:rPr>
                      <w:rFonts w:ascii="Arial" w:eastAsia="Times New Roman" w:hAnsi="Arial" w:hint="eastAsia"/>
                      <w:strike/>
                      <w:color w:val="FF0000"/>
                      <w:sz w:val="18"/>
                      <w:lang w:val="en-GB" w:eastAsia="en-GB"/>
                    </w:rPr>
                    <w:t>f</w:t>
                  </w:r>
                  <w:r w:rsidRPr="00B770D6">
                    <w:rPr>
                      <w:rFonts w:ascii="Arial" w:eastAsia="Times New Roman" w:hAnsi="Arial"/>
                      <w:strike/>
                      <w:color w:val="FF0000"/>
                      <w:sz w:val="18"/>
                      <w:lang w:val="en-GB" w:eastAsia="en-GB"/>
                    </w:rPr>
                    <w:t xml:space="preserve"> </w:t>
                  </w:r>
                  <w:r w:rsidRPr="00B770D6">
                    <w:rPr>
                      <w:rFonts w:ascii="Arial" w:eastAsia="Times New Roman" w:hAnsi="Arial" w:hint="eastAsia"/>
                      <w:strike/>
                      <w:color w:val="FF0000"/>
                      <w:sz w:val="18"/>
                      <w:lang w:val="en-GB" w:eastAsia="en-GB"/>
                    </w:rPr>
                    <w:t>n</w:t>
                  </w:r>
                  <w:r w:rsidRPr="00B770D6">
                    <w:rPr>
                      <w:rFonts w:ascii="Arial" w:eastAsia="Times New Roman" w:hAnsi="Arial"/>
                      <w:strike/>
                      <w:color w:val="FF0000"/>
                      <w:sz w:val="18"/>
                      <w:lang w:val="en-GB" w:eastAsia="en-GB"/>
                    </w:rPr>
                    <w:t>ot present, Rel-15 behaviour is used.</w:t>
                  </w:r>
                </w:p>
              </w:tc>
            </w:tr>
          </w:tbl>
          <w:p w14:paraId="7DC43C52" w14:textId="77777777" w:rsidR="00315EBB" w:rsidRPr="00B770D6" w:rsidRDefault="00315EBB" w:rsidP="00315EBB">
            <w:pPr>
              <w:rPr>
                <w:sz w:val="20"/>
                <w:szCs w:val="20"/>
                <w:lang w:val="en-GB"/>
              </w:rPr>
            </w:pPr>
          </w:p>
          <w:p w14:paraId="517C5818" w14:textId="3B208F43" w:rsidR="004057D6" w:rsidRPr="00B770D6" w:rsidRDefault="00315EBB" w:rsidP="00315EBB">
            <w:pPr>
              <w:rPr>
                <w:sz w:val="20"/>
                <w:szCs w:val="20"/>
                <w:lang w:val="en-GB"/>
              </w:rPr>
            </w:pPr>
            <w:r w:rsidRPr="00B770D6">
              <w:rPr>
                <w:sz w:val="20"/>
                <w:szCs w:val="20"/>
                <w:lang w:val="en-GB"/>
              </w:rPr>
              <w:t>In addition, RAN1 spec added “[ ]” to the field name, because they think the field name can be determined by RAN2. We prefer to rename the field into “</w:t>
            </w:r>
            <w:proofErr w:type="spellStart"/>
            <w:r w:rsidRPr="00B770D6">
              <w:rPr>
                <w:sz w:val="20"/>
                <w:szCs w:val="20"/>
                <w:lang w:val="en-GB"/>
              </w:rPr>
              <w:t>enableDefaultBeam</w:t>
            </w:r>
            <w:r w:rsidRPr="00B770D6">
              <w:rPr>
                <w:sz w:val="20"/>
                <w:szCs w:val="20"/>
                <w:highlight w:val="yellow"/>
                <w:lang w:val="en-GB"/>
              </w:rPr>
              <w:t>-</w:t>
            </w:r>
            <w:r w:rsidRPr="00B770D6">
              <w:rPr>
                <w:sz w:val="20"/>
                <w:szCs w:val="20"/>
                <w:lang w:val="en-GB"/>
              </w:rPr>
              <w:t>ForCCS</w:t>
            </w:r>
            <w:proofErr w:type="spellEnd"/>
            <w:r w:rsidRPr="00B770D6">
              <w:rPr>
                <w:sz w:val="20"/>
                <w:szCs w:val="20"/>
                <w:lang w:val="en-GB"/>
              </w:rPr>
              <w:t>” to align with other similar fields, but no strong view.</w:t>
            </w:r>
          </w:p>
          <w:p w14:paraId="6A40EB48"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ForPUSCH0-r16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578F15BA"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ForPUCCH-r16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274161FB"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ForSRS-r16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0C5B3148" w14:textId="265978CF" w:rsidR="00315EBB" w:rsidRPr="00B770D6" w:rsidRDefault="00315EBB" w:rsidP="00315EBB">
            <w:pPr>
              <w:rPr>
                <w:sz w:val="20"/>
                <w:szCs w:val="20"/>
                <w:lang w:val="en-GB"/>
              </w:rPr>
            </w:pPr>
          </w:p>
        </w:tc>
      </w:tr>
      <w:tr w:rsidR="00B770D6" w:rsidRPr="00B770D6" w14:paraId="7FF49C4D" w14:textId="77777777" w:rsidTr="00344A0D">
        <w:tc>
          <w:tcPr>
            <w:tcW w:w="1438" w:type="dxa"/>
            <w:vAlign w:val="center"/>
          </w:tcPr>
          <w:p w14:paraId="06B12721" w14:textId="712CBE84" w:rsidR="00B770D6" w:rsidRPr="00B770D6" w:rsidRDefault="00B770D6" w:rsidP="00B770D6">
            <w:pPr>
              <w:jc w:val="center"/>
              <w:rPr>
                <w:sz w:val="20"/>
                <w:szCs w:val="20"/>
                <w:lang w:val="en-GB"/>
              </w:rPr>
            </w:pPr>
            <w:r>
              <w:rPr>
                <w:sz w:val="20"/>
                <w:szCs w:val="20"/>
              </w:rPr>
              <w:t>Nokia</w:t>
            </w:r>
          </w:p>
        </w:tc>
        <w:tc>
          <w:tcPr>
            <w:tcW w:w="1392" w:type="dxa"/>
          </w:tcPr>
          <w:p w14:paraId="5536CBAB" w14:textId="5C95B162" w:rsidR="00B770D6" w:rsidRPr="00B770D6" w:rsidRDefault="00B770D6" w:rsidP="00B770D6">
            <w:pPr>
              <w:rPr>
                <w:sz w:val="20"/>
                <w:szCs w:val="20"/>
                <w:lang w:val="en-GB"/>
              </w:rPr>
            </w:pPr>
            <w:r>
              <w:rPr>
                <w:sz w:val="20"/>
                <w:szCs w:val="20"/>
              </w:rPr>
              <w:t>Yes</w:t>
            </w:r>
          </w:p>
        </w:tc>
        <w:tc>
          <w:tcPr>
            <w:tcW w:w="6799" w:type="dxa"/>
            <w:vAlign w:val="center"/>
          </w:tcPr>
          <w:p w14:paraId="32303F2E" w14:textId="75C2D7F0" w:rsidR="00B770D6" w:rsidRPr="00B770D6" w:rsidRDefault="00B770D6" w:rsidP="00B770D6">
            <w:pPr>
              <w:rPr>
                <w:sz w:val="20"/>
                <w:szCs w:val="20"/>
                <w:lang w:val="en-GB"/>
              </w:rPr>
            </w:pPr>
            <w:r w:rsidRPr="352F55DD">
              <w:rPr>
                <w:sz w:val="20"/>
                <w:szCs w:val="20"/>
              </w:rPr>
              <w:t>Agree with rapporteur comment.</w:t>
            </w:r>
          </w:p>
        </w:tc>
      </w:tr>
      <w:tr w:rsidR="00B770D6" w:rsidRPr="0021732B" w14:paraId="643109FB" w14:textId="77777777" w:rsidTr="00344A0D">
        <w:tc>
          <w:tcPr>
            <w:tcW w:w="1438" w:type="dxa"/>
            <w:vAlign w:val="center"/>
          </w:tcPr>
          <w:p w14:paraId="661D38F2" w14:textId="549744B4" w:rsidR="00B770D6" w:rsidRPr="00B770D6" w:rsidRDefault="00787AB8" w:rsidP="00B770D6">
            <w:pPr>
              <w:jc w:val="center"/>
              <w:rPr>
                <w:sz w:val="20"/>
                <w:szCs w:val="20"/>
                <w:lang w:val="en-GB"/>
              </w:rPr>
            </w:pPr>
            <w:r>
              <w:rPr>
                <w:sz w:val="20"/>
                <w:szCs w:val="20"/>
                <w:lang w:val="en-GB"/>
              </w:rPr>
              <w:t>Huawei</w:t>
            </w:r>
          </w:p>
        </w:tc>
        <w:tc>
          <w:tcPr>
            <w:tcW w:w="1392" w:type="dxa"/>
          </w:tcPr>
          <w:p w14:paraId="0A1E893D" w14:textId="6B4E14FA" w:rsidR="00B770D6" w:rsidRPr="00B770D6" w:rsidRDefault="00787AB8" w:rsidP="00B770D6">
            <w:pPr>
              <w:rPr>
                <w:sz w:val="20"/>
                <w:szCs w:val="20"/>
                <w:lang w:val="en-GB"/>
              </w:rPr>
            </w:pPr>
            <w:r>
              <w:rPr>
                <w:sz w:val="20"/>
                <w:szCs w:val="20"/>
                <w:lang w:val="en-GB"/>
              </w:rPr>
              <w:t>Yes</w:t>
            </w:r>
          </w:p>
        </w:tc>
        <w:tc>
          <w:tcPr>
            <w:tcW w:w="6799" w:type="dxa"/>
            <w:vAlign w:val="center"/>
          </w:tcPr>
          <w:p w14:paraId="50839D29" w14:textId="637BA0B1" w:rsidR="00B770D6" w:rsidRPr="00B770D6" w:rsidRDefault="00324807" w:rsidP="00324807">
            <w:pPr>
              <w:rPr>
                <w:sz w:val="20"/>
                <w:szCs w:val="20"/>
                <w:lang w:val="en-GB"/>
              </w:rPr>
            </w:pPr>
            <w:r>
              <w:rPr>
                <w:sz w:val="20"/>
                <w:szCs w:val="20"/>
                <w:lang w:val="en-GB"/>
              </w:rPr>
              <w:t>(the dash mentioned by ZTE seems was used to separate the parameter from the physical channel/signal, this is not just because of the word "For", so suggest not to do this)</w:t>
            </w:r>
          </w:p>
        </w:tc>
      </w:tr>
      <w:tr w:rsidR="00B770D6" w:rsidRPr="0021732B" w14:paraId="62D18040" w14:textId="77777777" w:rsidTr="00344A0D">
        <w:tc>
          <w:tcPr>
            <w:tcW w:w="1438" w:type="dxa"/>
            <w:vAlign w:val="center"/>
          </w:tcPr>
          <w:p w14:paraId="4858C517" w14:textId="228BC9A1" w:rsidR="00B770D6" w:rsidRPr="00262F9C" w:rsidRDefault="00262F9C"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108DD435" w14:textId="7379BA85" w:rsidR="00B770D6" w:rsidRPr="00797E09" w:rsidRDefault="00797E09"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C12A85B" w14:textId="1FD0C427" w:rsidR="00B770D6" w:rsidRPr="00797E09" w:rsidRDefault="00797E09" w:rsidP="00B770D6">
            <w:pPr>
              <w:rPr>
                <w:rFonts w:eastAsiaTheme="minorEastAsia"/>
                <w:sz w:val="20"/>
                <w:szCs w:val="20"/>
                <w:lang w:val="en-GB"/>
              </w:rPr>
            </w:pPr>
            <w:r>
              <w:rPr>
                <w:rFonts w:eastAsiaTheme="minorEastAsia" w:hint="eastAsia"/>
                <w:sz w:val="20"/>
                <w:szCs w:val="20"/>
                <w:lang w:val="en-GB"/>
              </w:rPr>
              <w:t xml:space="preserve">slight preference </w:t>
            </w:r>
            <w:r w:rsidR="007748A2">
              <w:rPr>
                <w:rFonts w:eastAsiaTheme="minorEastAsia"/>
                <w:sz w:val="20"/>
                <w:szCs w:val="20"/>
                <w:lang w:val="en-GB"/>
              </w:rPr>
              <w:t xml:space="preserve">is </w:t>
            </w:r>
            <w:r>
              <w:rPr>
                <w:rFonts w:eastAsiaTheme="minorEastAsia" w:hint="eastAsia"/>
                <w:sz w:val="20"/>
                <w:szCs w:val="20"/>
                <w:lang w:val="en-GB"/>
              </w:rPr>
              <w:t xml:space="preserve">to capture the case of </w:t>
            </w:r>
            <w:r>
              <w:rPr>
                <w:rFonts w:eastAsiaTheme="minorEastAsia"/>
                <w:sz w:val="20"/>
                <w:szCs w:val="20"/>
                <w:lang w:val="en-GB"/>
              </w:rPr>
              <w:t>“if not present”</w:t>
            </w:r>
            <w:r w:rsidR="0042501E">
              <w:rPr>
                <w:rFonts w:eastAsiaTheme="minorEastAsia"/>
                <w:sz w:val="20"/>
                <w:szCs w:val="20"/>
                <w:lang w:val="en-GB"/>
              </w:rPr>
              <w:t xml:space="preserve"> (but it may need to </w:t>
            </w:r>
            <w:r w:rsidR="00666CA8">
              <w:rPr>
                <w:rFonts w:eastAsiaTheme="minorEastAsia"/>
                <w:sz w:val="20"/>
                <w:szCs w:val="20"/>
                <w:lang w:val="en-GB"/>
              </w:rPr>
              <w:t xml:space="preserve">be </w:t>
            </w:r>
            <w:r w:rsidR="0042501E">
              <w:rPr>
                <w:rFonts w:eastAsiaTheme="minorEastAsia"/>
                <w:sz w:val="20"/>
                <w:szCs w:val="20"/>
                <w:lang w:val="en-GB"/>
              </w:rPr>
              <w:t>reword</w:t>
            </w:r>
            <w:r w:rsidR="00666CA8">
              <w:rPr>
                <w:rFonts w:eastAsiaTheme="minorEastAsia"/>
                <w:sz w:val="20"/>
                <w:szCs w:val="20"/>
                <w:lang w:val="en-GB"/>
              </w:rPr>
              <w:t>ed)</w:t>
            </w:r>
            <w:r>
              <w:rPr>
                <w:rFonts w:eastAsiaTheme="minorEastAsia"/>
                <w:sz w:val="20"/>
                <w:szCs w:val="20"/>
                <w:lang w:val="en-GB"/>
              </w:rPr>
              <w:t xml:space="preserve">, as this is </w:t>
            </w:r>
            <w:r w:rsidR="00A1086D">
              <w:rPr>
                <w:rFonts w:eastAsiaTheme="minorEastAsia"/>
                <w:sz w:val="20"/>
                <w:szCs w:val="20"/>
                <w:lang w:val="en-GB"/>
              </w:rPr>
              <w:t xml:space="preserve">to be </w:t>
            </w:r>
            <w:r w:rsidR="00550768">
              <w:rPr>
                <w:rFonts w:eastAsiaTheme="minorEastAsia"/>
                <w:sz w:val="20"/>
                <w:szCs w:val="20"/>
                <w:lang w:val="en-GB"/>
              </w:rPr>
              <w:t>added</w:t>
            </w:r>
            <w:r>
              <w:rPr>
                <w:rFonts w:eastAsiaTheme="minorEastAsia"/>
                <w:sz w:val="20"/>
                <w:szCs w:val="20"/>
                <w:lang w:val="en-GB"/>
              </w:rPr>
              <w:t xml:space="preserve"> with Need S.</w:t>
            </w:r>
          </w:p>
        </w:tc>
      </w:tr>
      <w:tr w:rsidR="00B770D6" w:rsidRPr="0021732B" w14:paraId="1EA62F99" w14:textId="77777777" w:rsidTr="00344A0D">
        <w:tc>
          <w:tcPr>
            <w:tcW w:w="1438" w:type="dxa"/>
            <w:vAlign w:val="center"/>
          </w:tcPr>
          <w:p w14:paraId="1A32053F" w14:textId="2C268119" w:rsidR="00B770D6" w:rsidRPr="00B770D6" w:rsidRDefault="006874E7" w:rsidP="00B770D6">
            <w:pPr>
              <w:jc w:val="center"/>
              <w:rPr>
                <w:rFonts w:eastAsia="DengXian"/>
                <w:sz w:val="20"/>
                <w:szCs w:val="20"/>
                <w:lang w:val="en-GB"/>
              </w:rPr>
            </w:pPr>
            <w:r>
              <w:rPr>
                <w:rFonts w:eastAsia="DengXian"/>
                <w:sz w:val="20"/>
                <w:szCs w:val="20"/>
                <w:lang w:val="en-GB"/>
              </w:rPr>
              <w:t>Qualcomm</w:t>
            </w:r>
          </w:p>
        </w:tc>
        <w:tc>
          <w:tcPr>
            <w:tcW w:w="1392" w:type="dxa"/>
          </w:tcPr>
          <w:p w14:paraId="0C000E3E" w14:textId="51656057" w:rsidR="00B770D6" w:rsidRPr="00B770D6" w:rsidRDefault="006874E7" w:rsidP="00B770D6">
            <w:pPr>
              <w:rPr>
                <w:rFonts w:eastAsia="DengXian"/>
                <w:sz w:val="20"/>
                <w:szCs w:val="20"/>
                <w:lang w:val="en-GB"/>
              </w:rPr>
            </w:pPr>
            <w:r>
              <w:rPr>
                <w:rFonts w:eastAsia="DengXian"/>
                <w:sz w:val="20"/>
                <w:szCs w:val="20"/>
                <w:lang w:val="en-GB"/>
              </w:rPr>
              <w:t>Yes</w:t>
            </w:r>
          </w:p>
        </w:tc>
        <w:tc>
          <w:tcPr>
            <w:tcW w:w="6799" w:type="dxa"/>
            <w:vAlign w:val="center"/>
          </w:tcPr>
          <w:p w14:paraId="1C095BF6" w14:textId="70B4ADF9" w:rsidR="00B770D6" w:rsidRDefault="006C21B1" w:rsidP="00B770D6">
            <w:pPr>
              <w:rPr>
                <w:rFonts w:eastAsia="DengXian"/>
                <w:sz w:val="20"/>
                <w:szCs w:val="20"/>
                <w:lang w:val="en-GB"/>
              </w:rPr>
            </w:pPr>
            <w:r>
              <w:rPr>
                <w:rFonts w:eastAsia="DengXian"/>
                <w:sz w:val="20"/>
                <w:szCs w:val="20"/>
                <w:lang w:val="en-GB"/>
              </w:rPr>
              <w:t>For ZTE comment, we think the presen</w:t>
            </w:r>
            <w:r w:rsidR="00550C61">
              <w:rPr>
                <w:rFonts w:eastAsia="DengXian"/>
                <w:sz w:val="20"/>
                <w:szCs w:val="20"/>
                <w:lang w:val="en-GB"/>
              </w:rPr>
              <w:t>ce</w:t>
            </w:r>
            <w:r>
              <w:rPr>
                <w:rFonts w:eastAsia="DengXian"/>
                <w:sz w:val="20"/>
                <w:szCs w:val="20"/>
                <w:lang w:val="en-GB"/>
              </w:rPr>
              <w:t xml:space="preserve"> condition can be captured because RAN1 LS explicitly indicated this condition. </w:t>
            </w:r>
          </w:p>
          <w:p w14:paraId="3DA72831" w14:textId="44959848" w:rsidR="00550C61" w:rsidRDefault="00550C61" w:rsidP="00B770D6">
            <w:pPr>
              <w:rPr>
                <w:rFonts w:eastAsia="DengXian"/>
                <w:sz w:val="20"/>
                <w:szCs w:val="20"/>
                <w:lang w:val="en-GB"/>
              </w:rPr>
            </w:pPr>
            <w:r>
              <w:rPr>
                <w:rFonts w:eastAsia="DengXian"/>
                <w:sz w:val="20"/>
                <w:szCs w:val="20"/>
                <w:lang w:val="en-GB"/>
              </w:rPr>
              <w:t>However, as NEC mentioned, the wording pf presence condition needs refined</w:t>
            </w:r>
            <w:r w:rsidR="002C01D8">
              <w:rPr>
                <w:rFonts w:eastAsia="DengXian"/>
                <w:sz w:val="20"/>
                <w:szCs w:val="20"/>
                <w:lang w:val="en-GB"/>
              </w:rPr>
              <w:t>, e.g</w:t>
            </w:r>
            <w:r w:rsidR="00797727">
              <w:rPr>
                <w:rFonts w:eastAsia="DengXian"/>
                <w:sz w:val="20"/>
                <w:szCs w:val="20"/>
                <w:lang w:val="en-GB"/>
              </w:rPr>
              <w:t>.</w:t>
            </w:r>
          </w:p>
          <w:p w14:paraId="792F1785" w14:textId="73C789ED" w:rsidR="00D66DBE" w:rsidRPr="00B770D6" w:rsidRDefault="00E5738E" w:rsidP="00B770D6">
            <w:pPr>
              <w:rPr>
                <w:rFonts w:eastAsia="DengXian"/>
                <w:sz w:val="20"/>
                <w:szCs w:val="20"/>
                <w:lang w:val="en-GB"/>
              </w:rPr>
            </w:pPr>
            <w:r w:rsidRPr="00E5738E">
              <w:rPr>
                <w:rFonts w:eastAsia="DengXian"/>
                <w:sz w:val="20"/>
                <w:szCs w:val="20"/>
                <w:lang w:val="en-GB"/>
              </w:rPr>
              <w:t xml:space="preserve">"If not present, the default beam selection behaviour is not applied, i.e. Rel-15 </w:t>
            </w:r>
            <w:proofErr w:type="spellStart"/>
            <w:r w:rsidRPr="00E5738E">
              <w:rPr>
                <w:rFonts w:eastAsia="DengXian"/>
                <w:sz w:val="20"/>
                <w:szCs w:val="20"/>
                <w:lang w:val="en-GB"/>
              </w:rPr>
              <w:t>behavior</w:t>
            </w:r>
            <w:proofErr w:type="spellEnd"/>
            <w:r w:rsidRPr="00E5738E">
              <w:rPr>
                <w:rFonts w:eastAsia="DengXian"/>
                <w:sz w:val="20"/>
                <w:szCs w:val="20"/>
                <w:lang w:val="en-GB"/>
              </w:rPr>
              <w:t xml:space="preserve"> is applied"</w:t>
            </w:r>
          </w:p>
        </w:tc>
      </w:tr>
      <w:tr w:rsidR="00B770D6" w:rsidRPr="00B770D6" w14:paraId="06B411D0" w14:textId="77777777" w:rsidTr="00344A0D">
        <w:tc>
          <w:tcPr>
            <w:tcW w:w="1438" w:type="dxa"/>
            <w:vAlign w:val="center"/>
          </w:tcPr>
          <w:p w14:paraId="687CB1CF" w14:textId="4FF1F34B" w:rsidR="00B770D6" w:rsidRPr="00386E24" w:rsidRDefault="00386E24" w:rsidP="00B770D6">
            <w:pPr>
              <w:jc w:val="center"/>
              <w:rPr>
                <w:rFonts w:eastAsia="DengXian"/>
                <w:sz w:val="20"/>
                <w:szCs w:val="20"/>
                <w:lang w:val="en-GB"/>
              </w:rPr>
            </w:pPr>
            <w:r>
              <w:rPr>
                <w:rFonts w:eastAsia="DengXian" w:hint="eastAsia"/>
                <w:sz w:val="20"/>
                <w:szCs w:val="20"/>
                <w:lang w:val="en-GB"/>
              </w:rPr>
              <w:lastRenderedPageBreak/>
              <w:t>O</w:t>
            </w:r>
            <w:r>
              <w:rPr>
                <w:rFonts w:eastAsia="DengXian"/>
                <w:sz w:val="20"/>
                <w:szCs w:val="20"/>
                <w:lang w:val="en-GB"/>
              </w:rPr>
              <w:t>PPO</w:t>
            </w:r>
          </w:p>
        </w:tc>
        <w:tc>
          <w:tcPr>
            <w:tcW w:w="1392" w:type="dxa"/>
          </w:tcPr>
          <w:p w14:paraId="12BE3901" w14:textId="4323B12B" w:rsidR="00B770D6" w:rsidRPr="00386E24" w:rsidRDefault="00386E24"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269D96EF" w14:textId="77777777" w:rsidR="00B770D6" w:rsidRPr="00B770D6" w:rsidRDefault="00B770D6" w:rsidP="00B770D6">
            <w:pPr>
              <w:rPr>
                <w:sz w:val="20"/>
                <w:szCs w:val="20"/>
                <w:lang w:val="en-GB"/>
              </w:rPr>
            </w:pPr>
          </w:p>
        </w:tc>
      </w:tr>
      <w:tr w:rsidR="00611BA5" w:rsidRPr="0021732B" w14:paraId="0A654FF2" w14:textId="77777777" w:rsidTr="00344A0D">
        <w:tc>
          <w:tcPr>
            <w:tcW w:w="1438" w:type="dxa"/>
            <w:vAlign w:val="center"/>
          </w:tcPr>
          <w:p w14:paraId="451C1AE0" w14:textId="7141DEF6" w:rsidR="00611BA5" w:rsidRPr="00B770D6" w:rsidRDefault="00611BA5" w:rsidP="00611BA5">
            <w:pPr>
              <w:jc w:val="center"/>
              <w:rPr>
                <w:sz w:val="20"/>
                <w:szCs w:val="20"/>
                <w:lang w:val="en-GB"/>
              </w:rPr>
            </w:pPr>
            <w:r>
              <w:rPr>
                <w:sz w:val="20"/>
                <w:szCs w:val="20"/>
                <w:lang w:val="en-GB"/>
              </w:rPr>
              <w:t>Google</w:t>
            </w:r>
          </w:p>
        </w:tc>
        <w:tc>
          <w:tcPr>
            <w:tcW w:w="1392" w:type="dxa"/>
          </w:tcPr>
          <w:p w14:paraId="623FD3B2" w14:textId="0E6F89BE" w:rsidR="00611BA5" w:rsidRPr="00B770D6" w:rsidRDefault="00611BA5" w:rsidP="00611BA5">
            <w:pPr>
              <w:rPr>
                <w:sz w:val="20"/>
                <w:szCs w:val="20"/>
                <w:lang w:val="en-GB"/>
              </w:rPr>
            </w:pPr>
            <w:r>
              <w:rPr>
                <w:sz w:val="20"/>
                <w:szCs w:val="20"/>
                <w:lang w:val="en-GB"/>
              </w:rPr>
              <w:t>Yes</w:t>
            </w:r>
          </w:p>
        </w:tc>
        <w:tc>
          <w:tcPr>
            <w:tcW w:w="6799" w:type="dxa"/>
            <w:vAlign w:val="center"/>
          </w:tcPr>
          <w:p w14:paraId="45A94914" w14:textId="6803F34C" w:rsidR="00611BA5" w:rsidRPr="00B770D6" w:rsidRDefault="00611BA5" w:rsidP="00611BA5">
            <w:pPr>
              <w:rPr>
                <w:sz w:val="20"/>
                <w:szCs w:val="20"/>
                <w:lang w:val="en-GB"/>
              </w:rPr>
            </w:pPr>
            <w:r>
              <w:rPr>
                <w:sz w:val="20"/>
                <w:szCs w:val="20"/>
                <w:lang w:val="en-GB"/>
              </w:rPr>
              <w:t>Agree with the rapporteur’s comment.</w:t>
            </w:r>
          </w:p>
        </w:tc>
      </w:tr>
      <w:tr w:rsidR="00957E32" w:rsidRPr="00B770D6" w14:paraId="21D810B5" w14:textId="77777777" w:rsidTr="00B46B99">
        <w:tc>
          <w:tcPr>
            <w:tcW w:w="1438" w:type="dxa"/>
          </w:tcPr>
          <w:p w14:paraId="2E588B39" w14:textId="1C71681E" w:rsidR="00957E32" w:rsidRDefault="00957E32" w:rsidP="00611BA5">
            <w:pPr>
              <w:jc w:val="center"/>
              <w:rPr>
                <w:sz w:val="20"/>
                <w:szCs w:val="20"/>
              </w:rPr>
            </w:pPr>
            <w:r w:rsidRPr="00E9260C">
              <w:t>CATT</w:t>
            </w:r>
          </w:p>
        </w:tc>
        <w:tc>
          <w:tcPr>
            <w:tcW w:w="1392" w:type="dxa"/>
          </w:tcPr>
          <w:p w14:paraId="15E1CCFF" w14:textId="45B405B0" w:rsidR="00957E32" w:rsidRDefault="00957E32" w:rsidP="00611BA5">
            <w:pPr>
              <w:rPr>
                <w:sz w:val="20"/>
                <w:szCs w:val="20"/>
              </w:rPr>
            </w:pPr>
            <w:r w:rsidRPr="00E9260C">
              <w:t>Yes</w:t>
            </w:r>
          </w:p>
        </w:tc>
        <w:tc>
          <w:tcPr>
            <w:tcW w:w="6799" w:type="dxa"/>
          </w:tcPr>
          <w:p w14:paraId="12820A76" w14:textId="264B1305" w:rsidR="00957E32" w:rsidRDefault="00957E32" w:rsidP="00611BA5">
            <w:pPr>
              <w:rPr>
                <w:sz w:val="20"/>
                <w:szCs w:val="20"/>
              </w:rPr>
            </w:pPr>
            <w:r w:rsidRPr="00E9260C">
              <w:t>Agree with rapporteur comment</w:t>
            </w:r>
          </w:p>
        </w:tc>
      </w:tr>
      <w:tr w:rsidR="00511989" w:rsidRPr="00B770D6" w14:paraId="4689AE94" w14:textId="77777777" w:rsidTr="00B46B99">
        <w:tc>
          <w:tcPr>
            <w:tcW w:w="1438" w:type="dxa"/>
          </w:tcPr>
          <w:p w14:paraId="28ADB266" w14:textId="324CFF89" w:rsidR="00511989" w:rsidRPr="00E9260C" w:rsidRDefault="00511989" w:rsidP="00611BA5">
            <w:pPr>
              <w:jc w:val="center"/>
            </w:pPr>
            <w:r>
              <w:t>Ericsson</w:t>
            </w:r>
          </w:p>
        </w:tc>
        <w:tc>
          <w:tcPr>
            <w:tcW w:w="1392" w:type="dxa"/>
          </w:tcPr>
          <w:p w14:paraId="2AA1C40E" w14:textId="6D1CC4AA" w:rsidR="00511989" w:rsidRPr="00E9260C" w:rsidRDefault="00511989" w:rsidP="00611BA5">
            <w:r>
              <w:t>Yes</w:t>
            </w:r>
          </w:p>
        </w:tc>
        <w:tc>
          <w:tcPr>
            <w:tcW w:w="6799" w:type="dxa"/>
          </w:tcPr>
          <w:p w14:paraId="1AEB0E20" w14:textId="6819618C" w:rsidR="00511989" w:rsidRPr="00E9260C" w:rsidRDefault="00511989" w:rsidP="00611BA5">
            <w:r>
              <w:t>Please add impact analysis</w:t>
            </w:r>
            <w:r w:rsidR="00E23B2D">
              <w:t>.</w:t>
            </w:r>
          </w:p>
        </w:tc>
      </w:tr>
      <w:tr w:rsidR="000321F2" w:rsidRPr="00B770D6" w14:paraId="6B601A08" w14:textId="77777777" w:rsidTr="000321F2">
        <w:tc>
          <w:tcPr>
            <w:tcW w:w="1438" w:type="dxa"/>
          </w:tcPr>
          <w:p w14:paraId="6F79CAF7" w14:textId="77777777" w:rsidR="000321F2" w:rsidRPr="00E9260C" w:rsidRDefault="000321F2" w:rsidP="000321F2">
            <w:pPr>
              <w:jc w:val="center"/>
            </w:pPr>
            <w:r>
              <w:t>Samsung</w:t>
            </w:r>
          </w:p>
        </w:tc>
        <w:tc>
          <w:tcPr>
            <w:tcW w:w="1392" w:type="dxa"/>
          </w:tcPr>
          <w:p w14:paraId="2E6C55D3" w14:textId="77777777" w:rsidR="000321F2" w:rsidRPr="00E9260C" w:rsidRDefault="000321F2" w:rsidP="000321F2">
            <w:r>
              <w:t>Yes</w:t>
            </w:r>
          </w:p>
        </w:tc>
        <w:tc>
          <w:tcPr>
            <w:tcW w:w="6799" w:type="dxa"/>
          </w:tcPr>
          <w:p w14:paraId="0D254F4E" w14:textId="77777777" w:rsidR="000321F2" w:rsidRPr="00E9260C" w:rsidRDefault="000321F2" w:rsidP="000321F2">
            <w:r w:rsidRPr="0021732B">
              <w:rPr>
                <w:lang w:val="en-GB"/>
              </w:rPr>
              <w:t xml:space="preserve">Agree with rapporteur comment. Whenever IE is included, there will be extension marker overhead to keep feature enabled (but seems there is no delta at this level, so probably fine. </w:t>
            </w:r>
            <w:r>
              <w:t xml:space="preserve">Otherwise Boolean should be used) </w:t>
            </w:r>
          </w:p>
        </w:tc>
      </w:tr>
    </w:tbl>
    <w:p w14:paraId="55EFFB15" w14:textId="77777777" w:rsidR="002F4F09" w:rsidRPr="002F4F09" w:rsidRDefault="002F4F09" w:rsidP="002F4F09">
      <w:pPr>
        <w:pStyle w:val="Doc-text2"/>
        <w:rPr>
          <w:lang w:val="en-GB" w:eastAsia="en-GB"/>
        </w:rPr>
      </w:pPr>
    </w:p>
    <w:p w14:paraId="49844476" w14:textId="67064C27" w:rsidR="002F4F09" w:rsidRPr="0021732B" w:rsidRDefault="005C5498" w:rsidP="002F4F09">
      <w:pPr>
        <w:pStyle w:val="Doc-title"/>
        <w:rPr>
          <w:lang w:val="en-GB"/>
        </w:rPr>
      </w:pPr>
      <w:hyperlink r:id="rId20" w:history="1">
        <w:r w:rsidR="002F4F09" w:rsidRPr="0021732B">
          <w:rPr>
            <w:rStyle w:val="af"/>
            <w:lang w:val="en-GB"/>
          </w:rPr>
          <w:t>R2-2007008</w:t>
        </w:r>
      </w:hyperlink>
      <w:r w:rsidR="002F4F09" w:rsidRPr="0021732B">
        <w:rPr>
          <w:lang w:val="en-GB"/>
        </w:rPr>
        <w:tab/>
        <w:t>Correction on the Field Description for Field Using SetupRelease Structure</w:t>
      </w:r>
      <w:r w:rsidR="002F4F09" w:rsidRPr="0021732B">
        <w:rPr>
          <w:lang w:val="en-GB"/>
        </w:rPr>
        <w:tab/>
        <w:t>CATT</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1769</w:t>
      </w:r>
      <w:r w:rsidR="002F4F09" w:rsidRPr="0021732B">
        <w:rPr>
          <w:lang w:val="en-GB"/>
        </w:rPr>
        <w:tab/>
        <w:t>-</w:t>
      </w:r>
      <w:r w:rsidR="002F4F09" w:rsidRPr="0021732B">
        <w:rPr>
          <w:lang w:val="en-GB"/>
        </w:rPr>
        <w:tab/>
        <w:t>F</w:t>
      </w:r>
      <w:r w:rsidR="002F4F09" w:rsidRPr="0021732B">
        <w:rPr>
          <w:lang w:val="en-GB"/>
        </w:rPr>
        <w:tab/>
        <w:t>LTE_NR_DC_CA_enh-Core</w:t>
      </w:r>
    </w:p>
    <w:p w14:paraId="461CDDAE" w14:textId="601C21B1" w:rsidR="002F4F09" w:rsidRPr="002F4F09" w:rsidRDefault="002F4F09" w:rsidP="002F4F09">
      <w:pPr>
        <w:pStyle w:val="Doc-text2"/>
        <w:ind w:left="0" w:firstLine="0"/>
        <w:rPr>
          <w:i/>
          <w:iCs/>
          <w:szCs w:val="20"/>
          <w:lang w:val="en-GB" w:eastAsia="en-GB"/>
        </w:rPr>
      </w:pPr>
      <w:r w:rsidRPr="000F6A01">
        <w:rPr>
          <w:i/>
          <w:iCs/>
          <w:szCs w:val="20"/>
          <w:lang w:val="en-GB" w:eastAsia="en-GB"/>
        </w:rPr>
        <w:t>Rapporteur comment:</w:t>
      </w:r>
      <w:r>
        <w:rPr>
          <w:i/>
          <w:iCs/>
          <w:szCs w:val="20"/>
          <w:lang w:val="en-GB" w:eastAsia="en-GB"/>
        </w:rPr>
        <w:t xml:space="preserve"> </w:t>
      </w:r>
      <w:r w:rsidR="00DB5D37">
        <w:rPr>
          <w:i/>
          <w:iCs/>
          <w:szCs w:val="20"/>
          <w:lang w:val="en-GB" w:eastAsia="en-GB"/>
        </w:rPr>
        <w:t xml:space="preserve">The CR proposes to replace “present/included” with “configured” in the field description for fields of </w:t>
      </w:r>
      <w:proofErr w:type="spellStart"/>
      <w:r w:rsidR="00DB5D37">
        <w:rPr>
          <w:i/>
          <w:iCs/>
          <w:szCs w:val="20"/>
          <w:lang w:val="en-GB" w:eastAsia="en-GB"/>
        </w:rPr>
        <w:t>SetupRelease</w:t>
      </w:r>
      <w:proofErr w:type="spellEnd"/>
      <w:r w:rsidR="00DB5D37">
        <w:rPr>
          <w:i/>
          <w:iCs/>
          <w:szCs w:val="20"/>
          <w:lang w:val="en-GB" w:eastAsia="en-GB"/>
        </w:rPr>
        <w:t xml:space="preserve"> type</w:t>
      </w:r>
      <w:r w:rsidR="006D1FE7">
        <w:rPr>
          <w:i/>
          <w:iCs/>
          <w:szCs w:val="20"/>
          <w:lang w:val="en-GB" w:eastAsia="en-GB"/>
        </w:rPr>
        <w:t xml:space="preserve">, referring to </w:t>
      </w:r>
      <w:r w:rsidR="00344A0D">
        <w:rPr>
          <w:i/>
          <w:iCs/>
          <w:szCs w:val="20"/>
          <w:lang w:val="en-GB" w:eastAsia="en-GB"/>
        </w:rPr>
        <w:t>the</w:t>
      </w:r>
      <w:r w:rsidR="006D1FE7">
        <w:rPr>
          <w:i/>
          <w:iCs/>
          <w:szCs w:val="20"/>
          <w:lang w:val="en-GB" w:eastAsia="en-GB"/>
        </w:rPr>
        <w:t xml:space="preserve"> agreement last meeting to </w:t>
      </w:r>
      <w:r w:rsidR="00344A0D">
        <w:rPr>
          <w:i/>
          <w:iCs/>
          <w:szCs w:val="20"/>
          <w:lang w:val="en-GB" w:eastAsia="en-GB"/>
        </w:rPr>
        <w:t>“</w:t>
      </w:r>
      <w:r w:rsidR="00344A0D" w:rsidRPr="00344A0D">
        <w:rPr>
          <w:i/>
          <w:iCs/>
          <w:szCs w:val="20"/>
          <w:lang w:val="en-GB" w:eastAsia="en-GB"/>
        </w:rPr>
        <w:t xml:space="preserve">Remove conditional presence for </w:t>
      </w:r>
      <w:proofErr w:type="spellStart"/>
      <w:r w:rsidR="00344A0D" w:rsidRPr="00344A0D">
        <w:rPr>
          <w:i/>
          <w:iCs/>
          <w:szCs w:val="20"/>
          <w:lang w:val="en-GB" w:eastAsia="en-GB"/>
        </w:rPr>
        <w:t>SetupRelease</w:t>
      </w:r>
      <w:proofErr w:type="spellEnd"/>
      <w:r w:rsidR="00344A0D" w:rsidRPr="00344A0D">
        <w:rPr>
          <w:i/>
          <w:iCs/>
          <w:szCs w:val="20"/>
          <w:lang w:val="en-GB" w:eastAsia="en-GB"/>
        </w:rPr>
        <w:t xml:space="preserve"> fields and move the intended network behaviour to field description</w:t>
      </w:r>
      <w:r w:rsidR="00344A0D">
        <w:rPr>
          <w:i/>
          <w:iCs/>
          <w:szCs w:val="20"/>
          <w:lang w:val="en-GB" w:eastAsia="en-GB"/>
        </w:rPr>
        <w:t xml:space="preserve">”. </w:t>
      </w:r>
      <w:proofErr w:type="gramStart"/>
      <w:r w:rsidR="008B5470">
        <w:rPr>
          <w:i/>
          <w:iCs/>
          <w:szCs w:val="20"/>
          <w:lang w:val="en-GB" w:eastAsia="en-GB"/>
        </w:rPr>
        <w:t>R</w:t>
      </w:r>
      <w:r w:rsidR="00344A0D">
        <w:rPr>
          <w:i/>
          <w:iCs/>
          <w:szCs w:val="20"/>
          <w:lang w:val="en-GB" w:eastAsia="en-GB"/>
        </w:rPr>
        <w:t>eason for change</w:t>
      </w:r>
      <w:r w:rsidR="008B5470">
        <w:rPr>
          <w:i/>
          <w:iCs/>
          <w:szCs w:val="20"/>
          <w:lang w:val="en-GB" w:eastAsia="en-GB"/>
        </w:rPr>
        <w:t xml:space="preserve"> mentions</w:t>
      </w:r>
      <w:r w:rsidR="00344A0D">
        <w:rPr>
          <w:i/>
          <w:iCs/>
          <w:szCs w:val="20"/>
          <w:lang w:val="en-GB" w:eastAsia="en-GB"/>
        </w:rPr>
        <w:t xml:space="preserve"> that “</w:t>
      </w:r>
      <w:r w:rsidR="00344A0D" w:rsidRPr="00344A0D">
        <w:rPr>
          <w:i/>
          <w:iCs/>
          <w:szCs w:val="20"/>
          <w:lang w:val="en-GB" w:eastAsia="en-GB"/>
        </w:rPr>
        <w:t>It is ambiguous whether the descriptions prevent the release of the field.</w:t>
      </w:r>
      <w:r w:rsidR="00344A0D">
        <w:rPr>
          <w:i/>
          <w:iCs/>
          <w:szCs w:val="20"/>
          <w:lang w:val="en-GB" w:eastAsia="en-GB"/>
        </w:rPr>
        <w:t>”</w:t>
      </w:r>
      <w:proofErr w:type="gramEnd"/>
      <w:r w:rsidR="00344A0D">
        <w:rPr>
          <w:i/>
          <w:iCs/>
          <w:szCs w:val="20"/>
          <w:lang w:val="en-GB" w:eastAsia="en-GB"/>
        </w:rPr>
        <w:t xml:space="preserve"> It is not clear what is meant with this and whether the proposed changes are really needed?</w:t>
      </w:r>
    </w:p>
    <w:tbl>
      <w:tblPr>
        <w:tblStyle w:val="afa"/>
        <w:tblW w:w="0" w:type="auto"/>
        <w:tblLook w:val="04A0" w:firstRow="1" w:lastRow="0" w:firstColumn="1" w:lastColumn="0" w:noHBand="0" w:noVBand="1"/>
      </w:tblPr>
      <w:tblGrid>
        <w:gridCol w:w="1438"/>
        <w:gridCol w:w="1392"/>
        <w:gridCol w:w="6799"/>
      </w:tblGrid>
      <w:tr w:rsidR="00763959" w14:paraId="25649FD6" w14:textId="77777777" w:rsidTr="00344A0D">
        <w:tc>
          <w:tcPr>
            <w:tcW w:w="1438" w:type="dxa"/>
            <w:shd w:val="clear" w:color="auto" w:fill="BFBFBF" w:themeFill="background1" w:themeFillShade="BF"/>
            <w:vAlign w:val="center"/>
          </w:tcPr>
          <w:p w14:paraId="11CDEF65"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24659EC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9881A44" w14:textId="77777777" w:rsidR="00763959" w:rsidRPr="006934EF" w:rsidRDefault="00763959" w:rsidP="00344A0D">
            <w:pPr>
              <w:pStyle w:val="a8"/>
              <w:jc w:val="center"/>
              <w:rPr>
                <w:sz w:val="20"/>
                <w:szCs w:val="20"/>
              </w:rPr>
            </w:pPr>
            <w:r w:rsidRPr="006934EF">
              <w:rPr>
                <w:sz w:val="20"/>
                <w:szCs w:val="20"/>
              </w:rPr>
              <w:t>Comments</w:t>
            </w:r>
          </w:p>
        </w:tc>
      </w:tr>
      <w:tr w:rsidR="00763959" w:rsidRPr="0021732B" w14:paraId="264627FA" w14:textId="77777777" w:rsidTr="00344A0D">
        <w:tc>
          <w:tcPr>
            <w:tcW w:w="1438" w:type="dxa"/>
            <w:vAlign w:val="center"/>
          </w:tcPr>
          <w:p w14:paraId="20549542" w14:textId="0C61FF55" w:rsidR="00763959" w:rsidRPr="006934EF" w:rsidRDefault="00315EBB" w:rsidP="00344A0D">
            <w:pPr>
              <w:jc w:val="center"/>
              <w:rPr>
                <w:sz w:val="20"/>
                <w:szCs w:val="20"/>
              </w:rPr>
            </w:pPr>
            <w:r>
              <w:rPr>
                <w:sz w:val="20"/>
                <w:szCs w:val="20"/>
              </w:rPr>
              <w:t>ZTE</w:t>
            </w:r>
          </w:p>
        </w:tc>
        <w:tc>
          <w:tcPr>
            <w:tcW w:w="1392" w:type="dxa"/>
          </w:tcPr>
          <w:p w14:paraId="67EEC783" w14:textId="248D3542" w:rsidR="00763959" w:rsidRPr="006934EF" w:rsidRDefault="00084E51" w:rsidP="00344A0D">
            <w:pPr>
              <w:rPr>
                <w:sz w:val="20"/>
                <w:szCs w:val="20"/>
              </w:rPr>
            </w:pPr>
            <w:r>
              <w:rPr>
                <w:sz w:val="20"/>
                <w:szCs w:val="20"/>
              </w:rPr>
              <w:t>Yes with comments</w:t>
            </w:r>
          </w:p>
        </w:tc>
        <w:tc>
          <w:tcPr>
            <w:tcW w:w="6799" w:type="dxa"/>
            <w:vAlign w:val="center"/>
          </w:tcPr>
          <w:p w14:paraId="42E30DA6" w14:textId="74F054F5" w:rsidR="00084E51" w:rsidRPr="00B770D6" w:rsidRDefault="00084E51" w:rsidP="00084E51">
            <w:pPr>
              <w:rPr>
                <w:sz w:val="20"/>
                <w:szCs w:val="20"/>
                <w:lang w:val="en-GB"/>
              </w:rPr>
            </w:pPr>
            <w:r w:rsidRPr="00B770D6">
              <w:rPr>
                <w:sz w:val="20"/>
                <w:szCs w:val="20"/>
                <w:lang w:val="en-GB"/>
              </w:rPr>
              <w:t>We understand the intention of the CR is clarify that network is allowed to provide the field (</w:t>
            </w:r>
            <w:r w:rsidR="00AF65E0" w:rsidRPr="00B770D6">
              <w:rPr>
                <w:sz w:val="20"/>
                <w:szCs w:val="20"/>
                <w:lang w:val="en-GB"/>
              </w:rPr>
              <w:t xml:space="preserve">e.g. </w:t>
            </w:r>
            <w:r w:rsidRPr="00B770D6">
              <w:rPr>
                <w:sz w:val="20"/>
                <w:szCs w:val="20"/>
                <w:lang w:val="en-GB"/>
              </w:rPr>
              <w:t xml:space="preserve">set to release) when the condition </w:t>
            </w:r>
            <w:r w:rsidR="00AF65E0" w:rsidRPr="00B770D6">
              <w:rPr>
                <w:sz w:val="20"/>
                <w:szCs w:val="20"/>
                <w:lang w:val="en-GB"/>
              </w:rPr>
              <w:t xml:space="preserve">is </w:t>
            </w:r>
            <w:r w:rsidR="00AF65E0" w:rsidRPr="00B770D6">
              <w:rPr>
                <w:sz w:val="20"/>
                <w:szCs w:val="20"/>
                <w:u w:val="single"/>
                <w:lang w:val="en-GB"/>
              </w:rPr>
              <w:t>not</w:t>
            </w:r>
            <w:r w:rsidR="00AF65E0" w:rsidRPr="00B770D6">
              <w:rPr>
                <w:sz w:val="20"/>
                <w:szCs w:val="20"/>
                <w:lang w:val="en-GB"/>
              </w:rPr>
              <w:t xml:space="preserve"> fulfilled. For instance, for T316 timer, when network releases the split SRB1 or SRB3, network may want to release T316 configuration in the same message. But seems the “present” disallows network to include the field (even if the field is set to “release”). </w:t>
            </w:r>
          </w:p>
          <w:p w14:paraId="799ED321" w14:textId="09D78160" w:rsidR="00AF65E0" w:rsidRPr="00B770D6" w:rsidRDefault="00AF65E0" w:rsidP="00084E51">
            <w:pPr>
              <w:rPr>
                <w:color w:val="0070C0"/>
                <w:sz w:val="20"/>
                <w:szCs w:val="20"/>
                <w:lang w:val="en-GB"/>
              </w:rPr>
            </w:pPr>
            <w:r w:rsidRPr="00B770D6">
              <w:rPr>
                <w:noProof/>
                <w:color w:val="0070C0"/>
                <w:lang w:val="en-GB"/>
              </w:rPr>
              <w:t xml:space="preserve">“This field can be </w:t>
            </w:r>
            <w:r w:rsidRPr="00B770D6">
              <w:rPr>
                <w:noProof/>
                <w:color w:val="0070C0"/>
                <w:highlight w:val="yellow"/>
                <w:lang w:val="en-GB"/>
              </w:rPr>
              <w:t>present</w:t>
            </w:r>
            <w:r w:rsidRPr="00B770D6">
              <w:rPr>
                <w:rFonts w:hint="eastAsia"/>
                <w:noProof/>
                <w:color w:val="0070C0"/>
                <w:lang w:val="en-GB"/>
              </w:rPr>
              <w:t xml:space="preserve"> </w:t>
            </w:r>
            <w:r w:rsidRPr="00B770D6">
              <w:rPr>
                <w:noProof/>
                <w:color w:val="0070C0"/>
                <w:lang w:val="en-GB"/>
              </w:rPr>
              <w:t>only if the UE is configured with split SRB1 or SRB3”</w:t>
            </w:r>
          </w:p>
          <w:p w14:paraId="4E68D1D1" w14:textId="43A23F78" w:rsidR="00084E51" w:rsidRPr="00B770D6" w:rsidRDefault="00AF65E0" w:rsidP="00AF65E0">
            <w:pPr>
              <w:rPr>
                <w:sz w:val="20"/>
                <w:szCs w:val="20"/>
                <w:lang w:val="en-GB"/>
              </w:rPr>
            </w:pPr>
            <w:r w:rsidRPr="00B770D6">
              <w:rPr>
                <w:sz w:val="20"/>
                <w:szCs w:val="20"/>
                <w:lang w:val="en-GB"/>
              </w:rPr>
              <w:t xml:space="preserve">The similar clarification has been discussed before (for several fields), and most of them are concluded to be included in Rapporteur CR. So we are fine with the correction, but prefer to include in Rapporteur CR.  </w:t>
            </w:r>
          </w:p>
        </w:tc>
      </w:tr>
      <w:tr w:rsidR="00B770D6" w:rsidRPr="00B770D6" w14:paraId="2F902A9F" w14:textId="77777777" w:rsidTr="00344A0D">
        <w:tc>
          <w:tcPr>
            <w:tcW w:w="1438" w:type="dxa"/>
            <w:vAlign w:val="center"/>
          </w:tcPr>
          <w:p w14:paraId="6C786E9F" w14:textId="7C7BB362" w:rsidR="00B770D6" w:rsidRPr="00B770D6" w:rsidRDefault="00B770D6" w:rsidP="00B770D6">
            <w:pPr>
              <w:jc w:val="center"/>
              <w:rPr>
                <w:sz w:val="20"/>
                <w:szCs w:val="20"/>
                <w:lang w:val="en-GB"/>
              </w:rPr>
            </w:pPr>
            <w:r>
              <w:rPr>
                <w:sz w:val="20"/>
                <w:szCs w:val="20"/>
              </w:rPr>
              <w:t>Nokia</w:t>
            </w:r>
          </w:p>
        </w:tc>
        <w:tc>
          <w:tcPr>
            <w:tcW w:w="1392" w:type="dxa"/>
          </w:tcPr>
          <w:p w14:paraId="6338AA91" w14:textId="309DA040" w:rsidR="00B770D6" w:rsidRPr="00B770D6" w:rsidRDefault="00B770D6" w:rsidP="00B770D6">
            <w:pPr>
              <w:rPr>
                <w:sz w:val="20"/>
                <w:szCs w:val="20"/>
                <w:lang w:val="en-GB"/>
              </w:rPr>
            </w:pPr>
            <w:r>
              <w:rPr>
                <w:sz w:val="20"/>
                <w:szCs w:val="20"/>
              </w:rPr>
              <w:t>Yes</w:t>
            </w:r>
          </w:p>
        </w:tc>
        <w:tc>
          <w:tcPr>
            <w:tcW w:w="6799" w:type="dxa"/>
            <w:vAlign w:val="center"/>
          </w:tcPr>
          <w:p w14:paraId="0FF47098" w14:textId="77777777" w:rsidR="00B770D6" w:rsidRPr="00B770D6" w:rsidRDefault="00B770D6" w:rsidP="00B770D6">
            <w:pPr>
              <w:rPr>
                <w:sz w:val="20"/>
                <w:szCs w:val="20"/>
                <w:lang w:val="en-GB"/>
              </w:rPr>
            </w:pPr>
          </w:p>
        </w:tc>
      </w:tr>
      <w:tr w:rsidR="00B770D6" w:rsidRPr="0021732B" w14:paraId="4ED3F0A6" w14:textId="77777777" w:rsidTr="00344A0D">
        <w:tc>
          <w:tcPr>
            <w:tcW w:w="1438" w:type="dxa"/>
            <w:vAlign w:val="center"/>
          </w:tcPr>
          <w:p w14:paraId="48BFE077" w14:textId="39A71A67" w:rsidR="00B770D6" w:rsidRPr="00B770D6" w:rsidRDefault="00324807" w:rsidP="00B770D6">
            <w:pPr>
              <w:jc w:val="center"/>
              <w:rPr>
                <w:sz w:val="20"/>
                <w:szCs w:val="20"/>
                <w:lang w:val="en-GB"/>
              </w:rPr>
            </w:pPr>
            <w:r>
              <w:rPr>
                <w:sz w:val="20"/>
                <w:szCs w:val="20"/>
                <w:lang w:val="en-GB"/>
              </w:rPr>
              <w:t>Huawei</w:t>
            </w:r>
          </w:p>
        </w:tc>
        <w:tc>
          <w:tcPr>
            <w:tcW w:w="1392" w:type="dxa"/>
          </w:tcPr>
          <w:p w14:paraId="041312BF" w14:textId="5AACAC32" w:rsidR="00B770D6" w:rsidRPr="00B770D6" w:rsidRDefault="00324807" w:rsidP="00B770D6">
            <w:pPr>
              <w:rPr>
                <w:sz w:val="20"/>
                <w:szCs w:val="20"/>
                <w:lang w:val="en-GB"/>
              </w:rPr>
            </w:pPr>
            <w:r>
              <w:rPr>
                <w:sz w:val="20"/>
                <w:szCs w:val="20"/>
                <w:lang w:val="en-GB"/>
              </w:rPr>
              <w:t>Yes</w:t>
            </w:r>
          </w:p>
        </w:tc>
        <w:tc>
          <w:tcPr>
            <w:tcW w:w="6799" w:type="dxa"/>
            <w:vAlign w:val="center"/>
          </w:tcPr>
          <w:p w14:paraId="6AC2D0DF" w14:textId="1445B5B0" w:rsidR="00B770D6" w:rsidRPr="00B770D6" w:rsidRDefault="00324807" w:rsidP="00324807">
            <w:pPr>
              <w:rPr>
                <w:sz w:val="20"/>
                <w:szCs w:val="20"/>
                <w:lang w:val="en-GB"/>
              </w:rPr>
            </w:pPr>
            <w:r>
              <w:rPr>
                <w:sz w:val="20"/>
                <w:szCs w:val="20"/>
                <w:lang w:val="en-GB"/>
              </w:rPr>
              <w:t xml:space="preserve">but in the field description of </w:t>
            </w:r>
            <w:proofErr w:type="spellStart"/>
            <w:r w:rsidRPr="00324807">
              <w:rPr>
                <w:sz w:val="20"/>
                <w:szCs w:val="20"/>
                <w:lang w:val="en-GB"/>
              </w:rPr>
              <w:t>outsideActiveTimeConfig</w:t>
            </w:r>
            <w:proofErr w:type="spellEnd"/>
            <w:r>
              <w:rPr>
                <w:sz w:val="20"/>
                <w:szCs w:val="20"/>
                <w:lang w:val="en-GB"/>
              </w:rPr>
              <w:t>, "</w:t>
            </w:r>
            <w:proofErr w:type="spellStart"/>
            <w:r>
              <w:rPr>
                <w:sz w:val="20"/>
                <w:szCs w:val="20"/>
                <w:lang w:val="en-GB"/>
              </w:rPr>
              <w:t>confiugred</w:t>
            </w:r>
            <w:proofErr w:type="spellEnd"/>
            <w:r>
              <w:rPr>
                <w:sz w:val="20"/>
                <w:szCs w:val="20"/>
                <w:lang w:val="en-GB"/>
              </w:rPr>
              <w:t xml:space="preserve">" should be changed to "configured" </w:t>
            </w:r>
          </w:p>
        </w:tc>
      </w:tr>
      <w:tr w:rsidR="00B770D6" w:rsidRPr="0021732B" w14:paraId="4940E8A5" w14:textId="77777777" w:rsidTr="00344A0D">
        <w:tc>
          <w:tcPr>
            <w:tcW w:w="1438" w:type="dxa"/>
            <w:vAlign w:val="center"/>
          </w:tcPr>
          <w:p w14:paraId="33C3F0E3" w14:textId="72E2F1C7" w:rsidR="00B770D6" w:rsidRPr="006976A9" w:rsidRDefault="006976A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7EFD1378" w14:textId="42DE7BA4" w:rsidR="00B770D6" w:rsidRPr="00D74DFB" w:rsidRDefault="00D74DF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DE0EF15" w14:textId="2AA25070" w:rsidR="00B770D6" w:rsidRPr="00772846" w:rsidRDefault="00772846" w:rsidP="00B770D6">
            <w:pPr>
              <w:rPr>
                <w:rFonts w:eastAsiaTheme="minorEastAsia"/>
                <w:sz w:val="20"/>
                <w:szCs w:val="20"/>
                <w:lang w:val="en-GB"/>
              </w:rPr>
            </w:pPr>
            <w:r>
              <w:rPr>
                <w:rFonts w:eastAsiaTheme="minorEastAsia" w:hint="eastAsia"/>
                <w:sz w:val="20"/>
                <w:szCs w:val="20"/>
                <w:lang w:val="en-GB"/>
              </w:rPr>
              <w:t>good to add into the Rapp CR</w:t>
            </w:r>
          </w:p>
        </w:tc>
      </w:tr>
      <w:tr w:rsidR="00B770D6" w:rsidRPr="00B770D6" w14:paraId="77E76FE3" w14:textId="77777777" w:rsidTr="00344A0D">
        <w:tc>
          <w:tcPr>
            <w:tcW w:w="1438" w:type="dxa"/>
            <w:vAlign w:val="center"/>
          </w:tcPr>
          <w:p w14:paraId="5A29F0FC" w14:textId="1BE6AFFC" w:rsidR="00B770D6" w:rsidRPr="00B770D6" w:rsidRDefault="00A11340" w:rsidP="00B770D6">
            <w:pPr>
              <w:jc w:val="center"/>
              <w:rPr>
                <w:rFonts w:eastAsia="DengXian"/>
                <w:sz w:val="20"/>
                <w:szCs w:val="20"/>
                <w:lang w:val="en-GB"/>
              </w:rPr>
            </w:pPr>
            <w:r>
              <w:rPr>
                <w:rFonts w:eastAsia="DengXian"/>
                <w:sz w:val="20"/>
                <w:szCs w:val="20"/>
                <w:lang w:val="en-GB"/>
              </w:rPr>
              <w:t>Qualcomm</w:t>
            </w:r>
          </w:p>
        </w:tc>
        <w:tc>
          <w:tcPr>
            <w:tcW w:w="1392" w:type="dxa"/>
          </w:tcPr>
          <w:p w14:paraId="160ED4BB" w14:textId="2D2B6B09" w:rsidR="00B770D6" w:rsidRPr="00B770D6" w:rsidRDefault="00A11340" w:rsidP="00B770D6">
            <w:pPr>
              <w:rPr>
                <w:rFonts w:eastAsia="DengXian"/>
                <w:sz w:val="20"/>
                <w:szCs w:val="20"/>
                <w:lang w:val="en-GB"/>
              </w:rPr>
            </w:pPr>
            <w:r>
              <w:rPr>
                <w:rFonts w:eastAsia="DengXian"/>
                <w:sz w:val="20"/>
                <w:szCs w:val="20"/>
                <w:lang w:val="en-GB"/>
              </w:rPr>
              <w:t>Yes</w:t>
            </w:r>
          </w:p>
        </w:tc>
        <w:tc>
          <w:tcPr>
            <w:tcW w:w="6799" w:type="dxa"/>
            <w:vAlign w:val="center"/>
          </w:tcPr>
          <w:p w14:paraId="5203D3F6" w14:textId="09E929FB" w:rsidR="00B770D6" w:rsidRPr="00B770D6" w:rsidRDefault="002B2E67" w:rsidP="00B770D6">
            <w:pPr>
              <w:rPr>
                <w:rFonts w:eastAsia="DengXian"/>
                <w:sz w:val="20"/>
                <w:szCs w:val="20"/>
                <w:lang w:val="en-GB"/>
              </w:rPr>
            </w:pPr>
            <w:r>
              <w:rPr>
                <w:rFonts w:eastAsia="DengXian"/>
                <w:sz w:val="20"/>
                <w:szCs w:val="20"/>
                <w:lang w:val="en-GB"/>
              </w:rPr>
              <w:t>Agree with rapporteur’s comments</w:t>
            </w:r>
            <w:r w:rsidR="000533F6">
              <w:rPr>
                <w:rFonts w:eastAsia="DengXian"/>
                <w:sz w:val="20"/>
                <w:szCs w:val="20"/>
                <w:lang w:val="en-GB"/>
              </w:rPr>
              <w:t xml:space="preserve">. </w:t>
            </w:r>
          </w:p>
        </w:tc>
      </w:tr>
      <w:tr w:rsidR="00B770D6" w:rsidRPr="00B770D6" w14:paraId="6D12E9D4" w14:textId="77777777" w:rsidTr="00344A0D">
        <w:tc>
          <w:tcPr>
            <w:tcW w:w="1438" w:type="dxa"/>
            <w:vAlign w:val="center"/>
          </w:tcPr>
          <w:p w14:paraId="04BC4A69" w14:textId="6543F457" w:rsidR="00B770D6" w:rsidRPr="00386E24" w:rsidRDefault="00386E24"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467F43D5" w14:textId="2C3E6C86" w:rsidR="00B770D6" w:rsidRPr="00386E24" w:rsidRDefault="00386E24"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1B5A2A3B" w14:textId="77777777" w:rsidR="00B770D6" w:rsidRPr="00B770D6" w:rsidRDefault="00B770D6" w:rsidP="00B770D6">
            <w:pPr>
              <w:rPr>
                <w:sz w:val="20"/>
                <w:szCs w:val="20"/>
                <w:lang w:val="en-GB"/>
              </w:rPr>
            </w:pPr>
          </w:p>
        </w:tc>
      </w:tr>
      <w:tr w:rsidR="00611BA5" w:rsidRPr="0021732B" w14:paraId="2544145B" w14:textId="77777777" w:rsidTr="00344A0D">
        <w:tc>
          <w:tcPr>
            <w:tcW w:w="1438" w:type="dxa"/>
            <w:vAlign w:val="center"/>
          </w:tcPr>
          <w:p w14:paraId="09A16666" w14:textId="31A40085" w:rsidR="00611BA5" w:rsidRPr="00B770D6" w:rsidRDefault="00611BA5" w:rsidP="00611BA5">
            <w:pPr>
              <w:jc w:val="center"/>
              <w:rPr>
                <w:sz w:val="20"/>
                <w:szCs w:val="20"/>
                <w:lang w:val="en-GB"/>
              </w:rPr>
            </w:pPr>
            <w:r>
              <w:rPr>
                <w:sz w:val="20"/>
                <w:szCs w:val="20"/>
                <w:lang w:val="en-GB"/>
              </w:rPr>
              <w:t>Google</w:t>
            </w:r>
          </w:p>
        </w:tc>
        <w:tc>
          <w:tcPr>
            <w:tcW w:w="1392" w:type="dxa"/>
          </w:tcPr>
          <w:p w14:paraId="0FE21E9D" w14:textId="5391447E" w:rsidR="00611BA5" w:rsidRPr="00B770D6" w:rsidRDefault="00611BA5" w:rsidP="00611BA5">
            <w:pPr>
              <w:rPr>
                <w:sz w:val="20"/>
                <w:szCs w:val="20"/>
                <w:lang w:val="en-GB"/>
              </w:rPr>
            </w:pPr>
            <w:r>
              <w:rPr>
                <w:sz w:val="20"/>
                <w:szCs w:val="20"/>
                <w:lang w:val="en-GB"/>
              </w:rPr>
              <w:t>Yes</w:t>
            </w:r>
          </w:p>
        </w:tc>
        <w:tc>
          <w:tcPr>
            <w:tcW w:w="6799" w:type="dxa"/>
            <w:vAlign w:val="center"/>
          </w:tcPr>
          <w:p w14:paraId="70BD326B" w14:textId="06FD6593" w:rsidR="00611BA5" w:rsidRPr="00B770D6" w:rsidRDefault="00611BA5" w:rsidP="00611BA5">
            <w:pPr>
              <w:rPr>
                <w:sz w:val="20"/>
                <w:szCs w:val="20"/>
                <w:lang w:val="en-GB"/>
              </w:rPr>
            </w:pPr>
            <w:r>
              <w:rPr>
                <w:sz w:val="20"/>
                <w:szCs w:val="20"/>
                <w:lang w:val="en-GB"/>
              </w:rPr>
              <w:t>Agree with the rapporteur’s comments.</w:t>
            </w:r>
          </w:p>
        </w:tc>
      </w:tr>
      <w:tr w:rsidR="00957E32" w:rsidRPr="0021732B" w14:paraId="29A7C646" w14:textId="77777777" w:rsidTr="00B46B99">
        <w:tc>
          <w:tcPr>
            <w:tcW w:w="1438" w:type="dxa"/>
          </w:tcPr>
          <w:p w14:paraId="526AB6C0" w14:textId="4E73D9C8" w:rsidR="00957E32" w:rsidRDefault="00957E32" w:rsidP="00611BA5">
            <w:pPr>
              <w:jc w:val="center"/>
              <w:rPr>
                <w:sz w:val="20"/>
                <w:szCs w:val="20"/>
              </w:rPr>
            </w:pPr>
            <w:r w:rsidRPr="00AB1FCF">
              <w:lastRenderedPageBreak/>
              <w:t>CATT</w:t>
            </w:r>
          </w:p>
        </w:tc>
        <w:tc>
          <w:tcPr>
            <w:tcW w:w="1392" w:type="dxa"/>
          </w:tcPr>
          <w:p w14:paraId="62F1D2F1" w14:textId="4D769D88" w:rsidR="00957E32" w:rsidRDefault="00957E32" w:rsidP="00611BA5">
            <w:pPr>
              <w:rPr>
                <w:sz w:val="20"/>
                <w:szCs w:val="20"/>
              </w:rPr>
            </w:pPr>
            <w:r w:rsidRPr="00AB1FCF">
              <w:t>Yes</w:t>
            </w:r>
          </w:p>
        </w:tc>
        <w:tc>
          <w:tcPr>
            <w:tcW w:w="6799" w:type="dxa"/>
          </w:tcPr>
          <w:p w14:paraId="723656AB" w14:textId="5A863602" w:rsidR="00957E32" w:rsidRPr="0021732B" w:rsidRDefault="00957E32" w:rsidP="00611BA5">
            <w:pPr>
              <w:rPr>
                <w:sz w:val="20"/>
                <w:szCs w:val="20"/>
                <w:lang w:val="en-GB"/>
              </w:rPr>
            </w:pPr>
            <w:r w:rsidRPr="0021732B">
              <w:rPr>
                <w:lang w:val="en-GB"/>
              </w:rPr>
              <w:t xml:space="preserve">Using the word “present/included”, it seems that the T316 must be there which </w:t>
            </w:r>
            <w:proofErr w:type="spellStart"/>
            <w:r w:rsidRPr="0021732B">
              <w:rPr>
                <w:lang w:val="en-GB"/>
              </w:rPr>
              <w:t>can not</w:t>
            </w:r>
            <w:proofErr w:type="spellEnd"/>
            <w:r w:rsidRPr="0021732B">
              <w:rPr>
                <w:lang w:val="en-GB"/>
              </w:rPr>
              <w:t xml:space="preserve"> be </w:t>
            </w:r>
            <w:proofErr w:type="gramStart"/>
            <w:r w:rsidRPr="0021732B">
              <w:rPr>
                <w:lang w:val="en-GB"/>
              </w:rPr>
              <w:t>released,</w:t>
            </w:r>
            <w:proofErr w:type="gramEnd"/>
            <w:r w:rsidRPr="0021732B">
              <w:rPr>
                <w:lang w:val="en-GB"/>
              </w:rPr>
              <w:t xml:space="preserve"> we think the word “configured” is more suitable.</w:t>
            </w:r>
          </w:p>
        </w:tc>
      </w:tr>
      <w:tr w:rsidR="00511989" w:rsidRPr="0021732B" w14:paraId="542ADE4B" w14:textId="77777777" w:rsidTr="00B46B99">
        <w:tc>
          <w:tcPr>
            <w:tcW w:w="1438" w:type="dxa"/>
          </w:tcPr>
          <w:p w14:paraId="1FD74A30" w14:textId="5DA4B847" w:rsidR="00511989" w:rsidRPr="00AB1FCF" w:rsidRDefault="00511989" w:rsidP="00611BA5">
            <w:pPr>
              <w:jc w:val="center"/>
            </w:pPr>
            <w:r>
              <w:t>Ericsson</w:t>
            </w:r>
          </w:p>
        </w:tc>
        <w:tc>
          <w:tcPr>
            <w:tcW w:w="1392" w:type="dxa"/>
          </w:tcPr>
          <w:p w14:paraId="2145D633" w14:textId="489EA935" w:rsidR="00511989" w:rsidRPr="00AB1FCF" w:rsidRDefault="00511989" w:rsidP="00611BA5">
            <w:r>
              <w:t>Yes</w:t>
            </w:r>
          </w:p>
        </w:tc>
        <w:tc>
          <w:tcPr>
            <w:tcW w:w="6799" w:type="dxa"/>
          </w:tcPr>
          <w:p w14:paraId="0F37364D" w14:textId="474A10E6" w:rsidR="00511989" w:rsidRPr="0021732B" w:rsidRDefault="00511989" w:rsidP="00611BA5">
            <w:pPr>
              <w:rPr>
                <w:lang w:val="en-GB"/>
              </w:rPr>
            </w:pPr>
            <w:r w:rsidRPr="0021732B">
              <w:rPr>
                <w:lang w:val="en-GB"/>
              </w:rPr>
              <w:t>This clarification can be added to rapporteur CR</w:t>
            </w:r>
          </w:p>
        </w:tc>
      </w:tr>
      <w:tr w:rsidR="00C511A1" w:rsidRPr="0021732B" w14:paraId="726D308E" w14:textId="77777777" w:rsidTr="00B46B99">
        <w:tc>
          <w:tcPr>
            <w:tcW w:w="1438" w:type="dxa"/>
          </w:tcPr>
          <w:p w14:paraId="452A7DB5" w14:textId="61ECBCCF" w:rsidR="00C511A1" w:rsidRDefault="00C511A1" w:rsidP="00611BA5">
            <w:pPr>
              <w:jc w:val="center"/>
            </w:pPr>
            <w:proofErr w:type="spellStart"/>
            <w:r>
              <w:t>MediaTek</w:t>
            </w:r>
            <w:proofErr w:type="spellEnd"/>
          </w:p>
        </w:tc>
        <w:tc>
          <w:tcPr>
            <w:tcW w:w="1392" w:type="dxa"/>
          </w:tcPr>
          <w:p w14:paraId="0A255E40" w14:textId="5214298A" w:rsidR="00C511A1" w:rsidRDefault="00C511A1" w:rsidP="00611BA5">
            <w:r>
              <w:t>Yes</w:t>
            </w:r>
          </w:p>
        </w:tc>
        <w:tc>
          <w:tcPr>
            <w:tcW w:w="6799" w:type="dxa"/>
          </w:tcPr>
          <w:p w14:paraId="569D7A64" w14:textId="408ACF73" w:rsidR="00C511A1" w:rsidRPr="0021732B" w:rsidRDefault="00C511A1" w:rsidP="00611BA5">
            <w:pPr>
              <w:rPr>
                <w:lang w:val="en-GB"/>
              </w:rPr>
            </w:pPr>
            <w:r w:rsidRPr="0021732B">
              <w:rPr>
                <w:lang w:val="en-GB"/>
              </w:rPr>
              <w:t>Also agree that this could be put in rapporteur CR</w:t>
            </w:r>
          </w:p>
        </w:tc>
      </w:tr>
      <w:tr w:rsidR="000321F2" w:rsidRPr="00B770D6" w14:paraId="39B7F6B3" w14:textId="77777777" w:rsidTr="000321F2">
        <w:tc>
          <w:tcPr>
            <w:tcW w:w="1438" w:type="dxa"/>
          </w:tcPr>
          <w:p w14:paraId="53EB60BF" w14:textId="77777777" w:rsidR="000321F2" w:rsidRPr="00AB1FCF" w:rsidRDefault="000321F2" w:rsidP="000321F2">
            <w:pPr>
              <w:jc w:val="center"/>
            </w:pPr>
            <w:r>
              <w:t>Samsung</w:t>
            </w:r>
          </w:p>
        </w:tc>
        <w:tc>
          <w:tcPr>
            <w:tcW w:w="1392" w:type="dxa"/>
          </w:tcPr>
          <w:p w14:paraId="07EB6093" w14:textId="77777777" w:rsidR="000321F2" w:rsidRPr="00AB1FCF" w:rsidRDefault="000321F2" w:rsidP="000321F2">
            <w:r>
              <w:t>Yes</w:t>
            </w:r>
          </w:p>
        </w:tc>
        <w:tc>
          <w:tcPr>
            <w:tcW w:w="6799" w:type="dxa"/>
          </w:tcPr>
          <w:p w14:paraId="6BE48B11" w14:textId="617FFDAD" w:rsidR="000321F2" w:rsidRPr="00AB1FCF" w:rsidRDefault="000321F2" w:rsidP="000321F2">
            <w:r>
              <w:t>Rap CR seems fine</w:t>
            </w:r>
          </w:p>
        </w:tc>
      </w:tr>
    </w:tbl>
    <w:p w14:paraId="3D56CDAB" w14:textId="77777777" w:rsidR="002F4F09" w:rsidRPr="002F4F09" w:rsidRDefault="002F4F09" w:rsidP="002F4F09">
      <w:pPr>
        <w:pStyle w:val="Doc-text2"/>
        <w:rPr>
          <w:lang w:val="en-GB" w:eastAsia="en-GB"/>
        </w:rPr>
      </w:pPr>
    </w:p>
    <w:p w14:paraId="7243313D" w14:textId="481CE59E" w:rsidR="002F4F09" w:rsidRPr="0021732B" w:rsidRDefault="005C5498" w:rsidP="002F4F09">
      <w:pPr>
        <w:pStyle w:val="Doc-title"/>
        <w:rPr>
          <w:lang w:val="en-GB"/>
        </w:rPr>
      </w:pPr>
      <w:hyperlink r:id="rId21" w:history="1">
        <w:r w:rsidR="002F4F09" w:rsidRPr="0021732B">
          <w:rPr>
            <w:rStyle w:val="af"/>
            <w:lang w:val="en-GB"/>
          </w:rPr>
          <w:t>R2-2007882</w:t>
        </w:r>
      </w:hyperlink>
      <w:r w:rsidR="002F4F09" w:rsidRPr="0021732B">
        <w:rPr>
          <w:lang w:val="en-GB"/>
        </w:rPr>
        <w:tab/>
        <w:t>Clarification on CA slot offset configuration</w:t>
      </w:r>
      <w:r w:rsidR="002F4F09" w:rsidRPr="0021732B">
        <w:rPr>
          <w:lang w:val="en-GB"/>
        </w:rPr>
        <w:tab/>
        <w:t>MediaTek Inc.</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1941</w:t>
      </w:r>
      <w:r w:rsidR="002F4F09" w:rsidRPr="0021732B">
        <w:rPr>
          <w:lang w:val="en-GB"/>
        </w:rPr>
        <w:tab/>
        <w:t>-</w:t>
      </w:r>
      <w:r w:rsidR="002F4F09" w:rsidRPr="0021732B">
        <w:rPr>
          <w:lang w:val="en-GB"/>
        </w:rPr>
        <w:tab/>
        <w:t>F</w:t>
      </w:r>
      <w:r w:rsidR="002F4F09" w:rsidRPr="0021732B">
        <w:rPr>
          <w:lang w:val="en-GB"/>
        </w:rPr>
        <w:tab/>
        <w:t>LTE_NR_DC_CA_enh-Core</w:t>
      </w:r>
    </w:p>
    <w:p w14:paraId="4419F419" w14:textId="299C6B72" w:rsidR="002F4F09" w:rsidRPr="002F4F09" w:rsidRDefault="002F4F09" w:rsidP="001F1E4F">
      <w:pPr>
        <w:pStyle w:val="Doc-text2"/>
        <w:ind w:left="0" w:firstLine="0"/>
        <w:rPr>
          <w:i/>
          <w:iCs/>
          <w:szCs w:val="20"/>
          <w:lang w:val="en-GB" w:eastAsia="en-GB"/>
        </w:rPr>
      </w:pPr>
      <w:r w:rsidRPr="000F6A01">
        <w:rPr>
          <w:i/>
          <w:iCs/>
          <w:szCs w:val="20"/>
          <w:lang w:val="en-GB" w:eastAsia="en-GB"/>
        </w:rPr>
        <w:t>Rapporteur comment:</w:t>
      </w:r>
      <w:r>
        <w:rPr>
          <w:i/>
          <w:iCs/>
          <w:szCs w:val="20"/>
          <w:lang w:val="en-GB" w:eastAsia="en-GB"/>
        </w:rPr>
        <w:t xml:space="preserve"> </w:t>
      </w:r>
      <w:r w:rsidR="001F1E4F" w:rsidRPr="001F1E4F">
        <w:rPr>
          <w:i/>
          <w:iCs/>
          <w:szCs w:val="20"/>
          <w:lang w:val="en-GB" w:eastAsia="en-GB"/>
        </w:rPr>
        <w:t>Agree to the principle</w:t>
      </w:r>
      <w:r w:rsidR="0067311A">
        <w:rPr>
          <w:i/>
          <w:iCs/>
          <w:szCs w:val="20"/>
          <w:lang w:val="en-GB" w:eastAsia="en-GB"/>
        </w:rPr>
        <w:t xml:space="preserve"> of the CR</w:t>
      </w:r>
      <w:r w:rsidR="0054363C">
        <w:rPr>
          <w:i/>
          <w:iCs/>
          <w:szCs w:val="20"/>
          <w:lang w:val="en-GB" w:eastAsia="en-GB"/>
        </w:rPr>
        <w:t>.</w:t>
      </w:r>
      <w:r w:rsidR="008B5470">
        <w:rPr>
          <w:i/>
          <w:iCs/>
          <w:szCs w:val="20"/>
          <w:lang w:val="en-GB" w:eastAsia="en-GB"/>
        </w:rPr>
        <w:t xml:space="preserve"> </w:t>
      </w:r>
      <w:r w:rsidR="003776AC">
        <w:rPr>
          <w:i/>
          <w:iCs/>
          <w:szCs w:val="20"/>
          <w:lang w:val="en-GB" w:eastAsia="en-GB"/>
        </w:rPr>
        <w:t>A</w:t>
      </w:r>
      <w:r w:rsidR="0054363C">
        <w:rPr>
          <w:i/>
          <w:iCs/>
          <w:szCs w:val="20"/>
          <w:lang w:val="en-GB" w:eastAsia="en-GB"/>
        </w:rPr>
        <w:t>nother way</w:t>
      </w:r>
      <w:r w:rsidR="001F1E4F" w:rsidRPr="001F1E4F">
        <w:rPr>
          <w:i/>
          <w:iCs/>
          <w:szCs w:val="20"/>
          <w:lang w:val="en-GB" w:eastAsia="en-GB"/>
        </w:rPr>
        <w:t xml:space="preserve"> </w:t>
      </w:r>
      <w:r w:rsidR="0054363C">
        <w:rPr>
          <w:i/>
          <w:iCs/>
          <w:szCs w:val="20"/>
          <w:lang w:val="en-GB" w:eastAsia="en-GB"/>
        </w:rPr>
        <w:t>c</w:t>
      </w:r>
      <w:r w:rsidR="001F1E4F">
        <w:rPr>
          <w:i/>
          <w:iCs/>
          <w:szCs w:val="20"/>
          <w:lang w:val="en-GB" w:eastAsia="en-GB"/>
        </w:rPr>
        <w:t>ould be</w:t>
      </w:r>
      <w:r w:rsidR="001F1E4F" w:rsidRPr="001F1E4F">
        <w:rPr>
          <w:i/>
          <w:iCs/>
          <w:szCs w:val="20"/>
          <w:lang w:val="en-GB" w:eastAsia="en-GB"/>
        </w:rPr>
        <w:t xml:space="preserve"> to define the restriction to </w:t>
      </w:r>
      <w:proofErr w:type="spellStart"/>
      <w:r w:rsidR="001F1E4F" w:rsidRPr="001F1E4F">
        <w:rPr>
          <w:i/>
          <w:iCs/>
          <w:szCs w:val="20"/>
          <w:lang w:val="en-GB" w:eastAsia="en-GB"/>
        </w:rPr>
        <w:t>SCell</w:t>
      </w:r>
      <w:proofErr w:type="spellEnd"/>
      <w:r w:rsidR="001F1E4F" w:rsidRPr="001F1E4F">
        <w:rPr>
          <w:i/>
          <w:iCs/>
          <w:szCs w:val="20"/>
          <w:lang w:val="en-GB" w:eastAsia="en-GB"/>
        </w:rPr>
        <w:t xml:space="preserve"> addition in the field condition, e.g. “This field is mandatory present for </w:t>
      </w:r>
      <w:proofErr w:type="spellStart"/>
      <w:r w:rsidR="001F1E4F" w:rsidRPr="001F1E4F">
        <w:rPr>
          <w:i/>
          <w:iCs/>
          <w:szCs w:val="20"/>
          <w:lang w:val="en-GB" w:eastAsia="en-GB"/>
        </w:rPr>
        <w:t>SCell</w:t>
      </w:r>
      <w:proofErr w:type="spellEnd"/>
      <w:r w:rsidR="001F1E4F" w:rsidRPr="001F1E4F">
        <w:rPr>
          <w:i/>
          <w:iCs/>
          <w:szCs w:val="20"/>
          <w:lang w:val="en-GB" w:eastAsia="en-GB"/>
        </w:rPr>
        <w:t xml:space="preserve"> addition whose slot offset between the </w:t>
      </w:r>
      <w:proofErr w:type="spellStart"/>
      <w:r w:rsidR="001F1E4F" w:rsidRPr="001F1E4F">
        <w:rPr>
          <w:i/>
          <w:iCs/>
          <w:szCs w:val="20"/>
          <w:lang w:val="en-GB" w:eastAsia="en-GB"/>
        </w:rPr>
        <w:t>SpCell</w:t>
      </w:r>
      <w:proofErr w:type="spellEnd"/>
      <w:r w:rsidR="001F1E4F" w:rsidRPr="001F1E4F">
        <w:rPr>
          <w:i/>
          <w:iCs/>
          <w:szCs w:val="20"/>
          <w:lang w:val="en-GB" w:eastAsia="en-GB"/>
        </w:rPr>
        <w:t xml:space="preserve"> is not 0. Otherwise it is absent, Need S.”</w:t>
      </w:r>
    </w:p>
    <w:tbl>
      <w:tblPr>
        <w:tblStyle w:val="afa"/>
        <w:tblW w:w="0" w:type="auto"/>
        <w:tblLook w:val="04A0" w:firstRow="1" w:lastRow="0" w:firstColumn="1" w:lastColumn="0" w:noHBand="0" w:noVBand="1"/>
      </w:tblPr>
      <w:tblGrid>
        <w:gridCol w:w="1438"/>
        <w:gridCol w:w="1392"/>
        <w:gridCol w:w="6799"/>
      </w:tblGrid>
      <w:tr w:rsidR="00763959" w14:paraId="0DB4ADF4" w14:textId="77777777" w:rsidTr="00344A0D">
        <w:tc>
          <w:tcPr>
            <w:tcW w:w="1438" w:type="dxa"/>
            <w:shd w:val="clear" w:color="auto" w:fill="BFBFBF" w:themeFill="background1" w:themeFillShade="BF"/>
            <w:vAlign w:val="center"/>
          </w:tcPr>
          <w:p w14:paraId="01A6BD08"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74AE8770"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68EC1FB" w14:textId="77777777" w:rsidR="00763959" w:rsidRPr="006934EF" w:rsidRDefault="00763959" w:rsidP="00344A0D">
            <w:pPr>
              <w:pStyle w:val="a8"/>
              <w:jc w:val="center"/>
              <w:rPr>
                <w:sz w:val="20"/>
                <w:szCs w:val="20"/>
              </w:rPr>
            </w:pPr>
            <w:r w:rsidRPr="006934EF">
              <w:rPr>
                <w:sz w:val="20"/>
                <w:szCs w:val="20"/>
              </w:rPr>
              <w:t>Comments</w:t>
            </w:r>
          </w:p>
        </w:tc>
      </w:tr>
      <w:tr w:rsidR="00763959" w:rsidRPr="0021732B" w14:paraId="0172A746" w14:textId="77777777" w:rsidTr="00344A0D">
        <w:tc>
          <w:tcPr>
            <w:tcW w:w="1438" w:type="dxa"/>
            <w:vAlign w:val="center"/>
          </w:tcPr>
          <w:p w14:paraId="67820F1A" w14:textId="4764BB60" w:rsidR="00763959" w:rsidRPr="006934EF" w:rsidRDefault="008C7E19" w:rsidP="00344A0D">
            <w:pPr>
              <w:jc w:val="center"/>
              <w:rPr>
                <w:sz w:val="20"/>
                <w:szCs w:val="20"/>
              </w:rPr>
            </w:pPr>
            <w:r>
              <w:rPr>
                <w:sz w:val="20"/>
                <w:szCs w:val="20"/>
              </w:rPr>
              <w:t>ZTE</w:t>
            </w:r>
          </w:p>
        </w:tc>
        <w:tc>
          <w:tcPr>
            <w:tcW w:w="1392" w:type="dxa"/>
          </w:tcPr>
          <w:p w14:paraId="038A51C2" w14:textId="51268647" w:rsidR="00763959" w:rsidRPr="006934EF" w:rsidRDefault="008C7E19" w:rsidP="00344A0D">
            <w:pPr>
              <w:rPr>
                <w:sz w:val="20"/>
                <w:szCs w:val="20"/>
              </w:rPr>
            </w:pPr>
            <w:r>
              <w:rPr>
                <w:sz w:val="20"/>
                <w:szCs w:val="20"/>
              </w:rPr>
              <w:t>Yes</w:t>
            </w:r>
          </w:p>
        </w:tc>
        <w:tc>
          <w:tcPr>
            <w:tcW w:w="6799" w:type="dxa"/>
            <w:vAlign w:val="center"/>
          </w:tcPr>
          <w:p w14:paraId="6C6F35DF" w14:textId="433F9B6D" w:rsidR="00763959" w:rsidRPr="00B770D6" w:rsidRDefault="008C7E19" w:rsidP="00344A0D">
            <w:pPr>
              <w:rPr>
                <w:sz w:val="20"/>
                <w:szCs w:val="20"/>
                <w:lang w:val="en-GB"/>
              </w:rPr>
            </w:pPr>
            <w:r w:rsidRPr="00B770D6">
              <w:rPr>
                <w:sz w:val="20"/>
                <w:szCs w:val="20"/>
                <w:lang w:val="en-GB"/>
              </w:rPr>
              <w:t xml:space="preserve">The correction in the CR looks simpler than adding a new condition. </w:t>
            </w:r>
          </w:p>
        </w:tc>
      </w:tr>
      <w:tr w:rsidR="00B770D6" w:rsidRPr="0021732B" w14:paraId="0C2B0EA3" w14:textId="77777777" w:rsidTr="00344A0D">
        <w:tc>
          <w:tcPr>
            <w:tcW w:w="1438" w:type="dxa"/>
            <w:vAlign w:val="center"/>
          </w:tcPr>
          <w:p w14:paraId="2687D444" w14:textId="4A403DBC" w:rsidR="00B770D6" w:rsidRPr="00B770D6" w:rsidRDefault="00B770D6" w:rsidP="00B770D6">
            <w:pPr>
              <w:jc w:val="center"/>
              <w:rPr>
                <w:sz w:val="20"/>
                <w:szCs w:val="20"/>
                <w:lang w:val="en-GB"/>
              </w:rPr>
            </w:pPr>
            <w:r>
              <w:rPr>
                <w:sz w:val="20"/>
                <w:szCs w:val="20"/>
              </w:rPr>
              <w:t>Nokia</w:t>
            </w:r>
          </w:p>
        </w:tc>
        <w:tc>
          <w:tcPr>
            <w:tcW w:w="1392" w:type="dxa"/>
          </w:tcPr>
          <w:p w14:paraId="43E6F225" w14:textId="1D8D4372" w:rsidR="00B770D6" w:rsidRPr="00B770D6" w:rsidRDefault="00B770D6" w:rsidP="00B770D6">
            <w:pPr>
              <w:rPr>
                <w:sz w:val="20"/>
                <w:szCs w:val="20"/>
                <w:lang w:val="en-GB"/>
              </w:rPr>
            </w:pPr>
            <w:r>
              <w:rPr>
                <w:sz w:val="20"/>
                <w:szCs w:val="20"/>
              </w:rPr>
              <w:t>Yes</w:t>
            </w:r>
          </w:p>
        </w:tc>
        <w:tc>
          <w:tcPr>
            <w:tcW w:w="6799" w:type="dxa"/>
            <w:vAlign w:val="center"/>
          </w:tcPr>
          <w:p w14:paraId="0DE458B0" w14:textId="4F612057" w:rsidR="00B770D6" w:rsidRPr="00B770D6" w:rsidRDefault="00B770D6" w:rsidP="00B770D6">
            <w:pPr>
              <w:rPr>
                <w:sz w:val="20"/>
                <w:szCs w:val="20"/>
                <w:lang w:val="en-GB"/>
              </w:rPr>
            </w:pPr>
            <w:r w:rsidRPr="0009491D">
              <w:rPr>
                <w:sz w:val="20"/>
                <w:szCs w:val="20"/>
                <w:lang w:val="en-GB"/>
              </w:rPr>
              <w:t xml:space="preserve">It’s just aligning with the principle that </w:t>
            </w:r>
            <w:proofErr w:type="spellStart"/>
            <w:r w:rsidRPr="0009491D">
              <w:rPr>
                <w:sz w:val="20"/>
                <w:szCs w:val="20"/>
                <w:lang w:val="en-GB"/>
              </w:rPr>
              <w:t>SCells</w:t>
            </w:r>
            <w:proofErr w:type="spellEnd"/>
            <w:r w:rsidRPr="0009491D">
              <w:rPr>
                <w:sz w:val="20"/>
                <w:szCs w:val="20"/>
                <w:lang w:val="en-GB"/>
              </w:rPr>
              <w:t xml:space="preserve"> cannot be changed very dynamically for the “fundamental” configurations (e.g. PUCCH group) but must be done with release and add</w:t>
            </w:r>
          </w:p>
        </w:tc>
      </w:tr>
      <w:tr w:rsidR="00B770D6" w:rsidRPr="0021732B" w14:paraId="1054731B" w14:textId="77777777" w:rsidTr="00344A0D">
        <w:tc>
          <w:tcPr>
            <w:tcW w:w="1438" w:type="dxa"/>
            <w:vAlign w:val="center"/>
          </w:tcPr>
          <w:p w14:paraId="6ADD4D9E" w14:textId="5157D097" w:rsidR="00B770D6" w:rsidRPr="00B770D6" w:rsidRDefault="00324807" w:rsidP="00B770D6">
            <w:pPr>
              <w:jc w:val="center"/>
              <w:rPr>
                <w:sz w:val="20"/>
                <w:szCs w:val="20"/>
                <w:lang w:val="en-GB"/>
              </w:rPr>
            </w:pPr>
            <w:r>
              <w:rPr>
                <w:sz w:val="20"/>
                <w:szCs w:val="20"/>
                <w:lang w:val="en-GB"/>
              </w:rPr>
              <w:t>Huawei</w:t>
            </w:r>
          </w:p>
        </w:tc>
        <w:tc>
          <w:tcPr>
            <w:tcW w:w="1392" w:type="dxa"/>
          </w:tcPr>
          <w:p w14:paraId="46F78E66" w14:textId="51F7ED26" w:rsidR="00B770D6" w:rsidRPr="00B770D6" w:rsidRDefault="004F0CCB" w:rsidP="00B770D6">
            <w:pPr>
              <w:rPr>
                <w:sz w:val="20"/>
                <w:szCs w:val="20"/>
                <w:lang w:val="en-GB"/>
              </w:rPr>
            </w:pPr>
            <w:r>
              <w:rPr>
                <w:sz w:val="20"/>
                <w:szCs w:val="20"/>
                <w:lang w:val="en-GB"/>
              </w:rPr>
              <w:t>Not sure</w:t>
            </w:r>
          </w:p>
        </w:tc>
        <w:tc>
          <w:tcPr>
            <w:tcW w:w="6799" w:type="dxa"/>
            <w:vAlign w:val="center"/>
          </w:tcPr>
          <w:p w14:paraId="01AB7A9B" w14:textId="30A7787D" w:rsidR="004A4E86" w:rsidRDefault="004A4E86" w:rsidP="004F0CCB">
            <w:pPr>
              <w:rPr>
                <w:sz w:val="20"/>
                <w:szCs w:val="20"/>
                <w:lang w:val="en-GB"/>
              </w:rPr>
            </w:pPr>
            <w:r>
              <w:rPr>
                <w:sz w:val="20"/>
                <w:szCs w:val="20"/>
                <w:lang w:val="en-GB"/>
              </w:rPr>
              <w:t>If the intention is what said by Nokia, we agree but the proposed description is not clear.</w:t>
            </w:r>
          </w:p>
          <w:p w14:paraId="0957F42E" w14:textId="41A259EA" w:rsidR="004F0CCB" w:rsidRDefault="004F0CCB" w:rsidP="004F0CCB">
            <w:pPr>
              <w:rPr>
                <w:sz w:val="20"/>
                <w:szCs w:val="20"/>
                <w:lang w:val="en-GB"/>
              </w:rPr>
            </w:pPr>
            <w:r>
              <w:rPr>
                <w:sz w:val="20"/>
                <w:szCs w:val="20"/>
                <w:lang w:val="en-GB"/>
              </w:rPr>
              <w:t xml:space="preserve">What is the intention at </w:t>
            </w:r>
            <w:proofErr w:type="spellStart"/>
            <w:r>
              <w:rPr>
                <w:sz w:val="20"/>
                <w:szCs w:val="20"/>
                <w:lang w:val="en-GB"/>
              </w:rPr>
              <w:t>SCell</w:t>
            </w:r>
            <w:proofErr w:type="spellEnd"/>
            <w:r>
              <w:rPr>
                <w:sz w:val="20"/>
                <w:szCs w:val="20"/>
                <w:lang w:val="en-GB"/>
              </w:rPr>
              <w:t xml:space="preserve"> reconfiguration? That the network always repeats the value provided at </w:t>
            </w:r>
            <w:proofErr w:type="spellStart"/>
            <w:r>
              <w:rPr>
                <w:sz w:val="20"/>
                <w:szCs w:val="20"/>
                <w:lang w:val="en-GB"/>
              </w:rPr>
              <w:t>SCell</w:t>
            </w:r>
            <w:proofErr w:type="spellEnd"/>
            <w:r>
              <w:rPr>
                <w:sz w:val="20"/>
                <w:szCs w:val="20"/>
                <w:lang w:val="en-GB"/>
              </w:rPr>
              <w:t xml:space="preserve"> addition? Or that the network does not </w:t>
            </w:r>
            <w:r w:rsidR="004A4E86">
              <w:rPr>
                <w:sz w:val="20"/>
                <w:szCs w:val="20"/>
                <w:lang w:val="en-GB"/>
              </w:rPr>
              <w:t>repeat the value and the UE remembers it?</w:t>
            </w:r>
          </w:p>
          <w:p w14:paraId="221EBD64" w14:textId="1CA784F7" w:rsidR="00B770D6" w:rsidRPr="00B770D6" w:rsidRDefault="00B770D6" w:rsidP="004F0CCB">
            <w:pPr>
              <w:rPr>
                <w:sz w:val="20"/>
                <w:szCs w:val="20"/>
                <w:lang w:val="en-GB"/>
              </w:rPr>
            </w:pPr>
          </w:p>
        </w:tc>
      </w:tr>
      <w:tr w:rsidR="00B770D6" w:rsidRPr="00B770D6" w14:paraId="4C32FB65" w14:textId="77777777" w:rsidTr="00344A0D">
        <w:tc>
          <w:tcPr>
            <w:tcW w:w="1438" w:type="dxa"/>
            <w:vAlign w:val="center"/>
          </w:tcPr>
          <w:p w14:paraId="12D09B1E" w14:textId="75542033" w:rsidR="00B770D6" w:rsidRPr="00872DAA" w:rsidRDefault="00872DAA"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67DB8C3D" w14:textId="46A8C79B" w:rsidR="00B770D6" w:rsidRPr="00AE6C7B" w:rsidRDefault="00AE6C7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6C9FDECB" w14:textId="541C2597" w:rsidR="00B770D6" w:rsidRPr="00720927" w:rsidRDefault="00720927" w:rsidP="00B770D6">
            <w:pPr>
              <w:rPr>
                <w:rFonts w:eastAsiaTheme="minorEastAsia"/>
                <w:sz w:val="20"/>
                <w:szCs w:val="20"/>
                <w:lang w:val="en-GB"/>
              </w:rPr>
            </w:pPr>
            <w:r>
              <w:rPr>
                <w:rFonts w:eastAsiaTheme="minorEastAsia" w:hint="eastAsia"/>
                <w:sz w:val="20"/>
                <w:szCs w:val="20"/>
                <w:lang w:val="en-GB"/>
              </w:rPr>
              <w:t>agree with the intention</w:t>
            </w:r>
          </w:p>
        </w:tc>
      </w:tr>
      <w:tr w:rsidR="00B770D6" w:rsidRPr="0021732B" w14:paraId="1D9A216D" w14:textId="77777777" w:rsidTr="00344A0D">
        <w:tc>
          <w:tcPr>
            <w:tcW w:w="1438" w:type="dxa"/>
            <w:vAlign w:val="center"/>
          </w:tcPr>
          <w:p w14:paraId="5AE33006" w14:textId="4E8CF975" w:rsidR="00B770D6" w:rsidRPr="00B770D6" w:rsidRDefault="006E236A" w:rsidP="00B770D6">
            <w:pPr>
              <w:jc w:val="center"/>
              <w:rPr>
                <w:rFonts w:eastAsia="DengXian"/>
                <w:sz w:val="20"/>
                <w:szCs w:val="20"/>
                <w:lang w:val="en-GB"/>
              </w:rPr>
            </w:pPr>
            <w:r>
              <w:rPr>
                <w:rFonts w:eastAsia="DengXian"/>
                <w:sz w:val="20"/>
                <w:szCs w:val="20"/>
                <w:lang w:val="en-GB"/>
              </w:rPr>
              <w:t>Qualcomm</w:t>
            </w:r>
          </w:p>
        </w:tc>
        <w:tc>
          <w:tcPr>
            <w:tcW w:w="1392" w:type="dxa"/>
          </w:tcPr>
          <w:p w14:paraId="58B64A51" w14:textId="0136AF0E" w:rsidR="00B770D6" w:rsidRPr="00B770D6" w:rsidRDefault="006E236A" w:rsidP="00B770D6">
            <w:pPr>
              <w:rPr>
                <w:rFonts w:eastAsia="DengXian"/>
                <w:sz w:val="20"/>
                <w:szCs w:val="20"/>
                <w:lang w:val="en-GB"/>
              </w:rPr>
            </w:pPr>
            <w:r>
              <w:rPr>
                <w:rFonts w:eastAsia="DengXian"/>
                <w:sz w:val="20"/>
                <w:szCs w:val="20"/>
                <w:lang w:val="en-GB"/>
              </w:rPr>
              <w:t>Yes</w:t>
            </w:r>
          </w:p>
        </w:tc>
        <w:tc>
          <w:tcPr>
            <w:tcW w:w="6799" w:type="dxa"/>
            <w:vAlign w:val="center"/>
          </w:tcPr>
          <w:p w14:paraId="0AD775AA" w14:textId="77777777" w:rsidR="00B770D6" w:rsidRDefault="006E236A" w:rsidP="00B770D6">
            <w:pPr>
              <w:rPr>
                <w:rFonts w:eastAsia="DengXian"/>
                <w:sz w:val="20"/>
                <w:szCs w:val="20"/>
                <w:lang w:val="en-GB"/>
              </w:rPr>
            </w:pPr>
            <w:r>
              <w:rPr>
                <w:rFonts w:eastAsia="DengXian"/>
                <w:sz w:val="20"/>
                <w:szCs w:val="20"/>
                <w:lang w:val="en-GB"/>
              </w:rPr>
              <w:t>We agree the intention, i.e. it can’t be reconfigured on-the-fly</w:t>
            </w:r>
          </w:p>
          <w:p w14:paraId="644DF418" w14:textId="3C31EC55" w:rsidR="00851AD4" w:rsidRPr="00B770D6" w:rsidRDefault="00851AD4" w:rsidP="00B770D6">
            <w:pPr>
              <w:rPr>
                <w:rFonts w:eastAsia="DengXian"/>
                <w:sz w:val="20"/>
                <w:szCs w:val="20"/>
                <w:lang w:val="en-GB"/>
              </w:rPr>
            </w:pPr>
            <w:r>
              <w:rPr>
                <w:rFonts w:eastAsia="DengXian"/>
                <w:sz w:val="20"/>
                <w:szCs w:val="20"/>
                <w:lang w:val="en-GB"/>
              </w:rPr>
              <w:t>We also prefer the correction of the CR, instead of adding new condition.</w:t>
            </w:r>
          </w:p>
        </w:tc>
      </w:tr>
      <w:tr w:rsidR="00B770D6" w:rsidRPr="00B770D6" w14:paraId="0CAE3F07" w14:textId="77777777" w:rsidTr="00344A0D">
        <w:tc>
          <w:tcPr>
            <w:tcW w:w="1438" w:type="dxa"/>
            <w:vAlign w:val="center"/>
          </w:tcPr>
          <w:p w14:paraId="3D010ADF" w14:textId="6657B1FF"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6C0AD04C" w14:textId="57A1D4FE" w:rsidR="00B770D6" w:rsidRPr="00A35B4F" w:rsidRDefault="00A35B4F" w:rsidP="00B770D6">
            <w:pPr>
              <w:rPr>
                <w:rFonts w:eastAsia="DengXian"/>
                <w:sz w:val="20"/>
                <w:szCs w:val="20"/>
                <w:lang w:val="en-GB"/>
              </w:rPr>
            </w:pPr>
            <w:r>
              <w:rPr>
                <w:rFonts w:eastAsia="DengXian" w:hint="eastAsia"/>
                <w:sz w:val="20"/>
                <w:szCs w:val="20"/>
                <w:lang w:val="en-GB"/>
              </w:rPr>
              <w:t>y</w:t>
            </w:r>
            <w:r>
              <w:rPr>
                <w:rFonts w:eastAsia="DengXian"/>
                <w:sz w:val="20"/>
                <w:szCs w:val="20"/>
                <w:lang w:val="en-GB"/>
              </w:rPr>
              <w:t>es</w:t>
            </w:r>
          </w:p>
        </w:tc>
        <w:tc>
          <w:tcPr>
            <w:tcW w:w="6799" w:type="dxa"/>
            <w:vAlign w:val="center"/>
          </w:tcPr>
          <w:p w14:paraId="75E5D1CB" w14:textId="77777777" w:rsidR="00B770D6" w:rsidRPr="00B770D6" w:rsidRDefault="00B770D6" w:rsidP="00B770D6">
            <w:pPr>
              <w:rPr>
                <w:sz w:val="20"/>
                <w:szCs w:val="20"/>
                <w:lang w:val="en-GB"/>
              </w:rPr>
            </w:pPr>
          </w:p>
        </w:tc>
      </w:tr>
      <w:tr w:rsidR="00611BA5" w:rsidRPr="00B770D6" w14:paraId="0E3DEC9E" w14:textId="77777777" w:rsidTr="00344A0D">
        <w:tc>
          <w:tcPr>
            <w:tcW w:w="1438" w:type="dxa"/>
            <w:vAlign w:val="center"/>
          </w:tcPr>
          <w:p w14:paraId="13B4A0C6" w14:textId="0E335BF0" w:rsidR="00611BA5" w:rsidRPr="00B770D6" w:rsidRDefault="00611BA5" w:rsidP="00611BA5">
            <w:pPr>
              <w:jc w:val="center"/>
              <w:rPr>
                <w:sz w:val="20"/>
                <w:szCs w:val="20"/>
                <w:lang w:val="en-GB"/>
              </w:rPr>
            </w:pPr>
            <w:r>
              <w:rPr>
                <w:sz w:val="20"/>
                <w:szCs w:val="20"/>
                <w:lang w:val="en-GB"/>
              </w:rPr>
              <w:t>Google</w:t>
            </w:r>
          </w:p>
        </w:tc>
        <w:tc>
          <w:tcPr>
            <w:tcW w:w="1392" w:type="dxa"/>
          </w:tcPr>
          <w:p w14:paraId="13888C5F" w14:textId="41802D8B" w:rsidR="00611BA5" w:rsidRPr="00B770D6" w:rsidRDefault="00611BA5" w:rsidP="00611BA5">
            <w:pPr>
              <w:rPr>
                <w:sz w:val="20"/>
                <w:szCs w:val="20"/>
                <w:lang w:val="en-GB"/>
              </w:rPr>
            </w:pPr>
            <w:r>
              <w:rPr>
                <w:sz w:val="20"/>
                <w:szCs w:val="20"/>
                <w:lang w:val="en-GB"/>
              </w:rPr>
              <w:t>Yes</w:t>
            </w:r>
          </w:p>
        </w:tc>
        <w:tc>
          <w:tcPr>
            <w:tcW w:w="6799" w:type="dxa"/>
            <w:vAlign w:val="center"/>
          </w:tcPr>
          <w:p w14:paraId="787DD414" w14:textId="77777777" w:rsidR="00611BA5" w:rsidRPr="00B770D6" w:rsidRDefault="00611BA5" w:rsidP="00611BA5">
            <w:pPr>
              <w:rPr>
                <w:sz w:val="20"/>
                <w:szCs w:val="20"/>
                <w:lang w:val="en-GB"/>
              </w:rPr>
            </w:pPr>
          </w:p>
        </w:tc>
      </w:tr>
      <w:tr w:rsidR="00957E32" w:rsidRPr="00B770D6" w14:paraId="36E0E043" w14:textId="77777777" w:rsidTr="00B46B99">
        <w:tc>
          <w:tcPr>
            <w:tcW w:w="1438" w:type="dxa"/>
          </w:tcPr>
          <w:p w14:paraId="31678706" w14:textId="6F9C2C92" w:rsidR="00957E32" w:rsidRDefault="00957E32" w:rsidP="00611BA5">
            <w:pPr>
              <w:jc w:val="center"/>
              <w:rPr>
                <w:sz w:val="20"/>
                <w:szCs w:val="20"/>
              </w:rPr>
            </w:pPr>
            <w:r w:rsidRPr="00524EBF">
              <w:t>CATT</w:t>
            </w:r>
          </w:p>
        </w:tc>
        <w:tc>
          <w:tcPr>
            <w:tcW w:w="1392" w:type="dxa"/>
          </w:tcPr>
          <w:p w14:paraId="6BB3BF1A" w14:textId="5566CC88" w:rsidR="00957E32" w:rsidRDefault="00957E32" w:rsidP="00611BA5">
            <w:pPr>
              <w:rPr>
                <w:sz w:val="20"/>
                <w:szCs w:val="20"/>
              </w:rPr>
            </w:pPr>
            <w:r w:rsidRPr="00524EBF">
              <w:t>No strong view</w:t>
            </w:r>
          </w:p>
        </w:tc>
        <w:tc>
          <w:tcPr>
            <w:tcW w:w="6799" w:type="dxa"/>
          </w:tcPr>
          <w:p w14:paraId="69B7450D" w14:textId="77777777" w:rsidR="00957E32" w:rsidRPr="00B770D6" w:rsidRDefault="00957E32" w:rsidP="00611BA5">
            <w:pPr>
              <w:rPr>
                <w:sz w:val="20"/>
                <w:szCs w:val="20"/>
              </w:rPr>
            </w:pPr>
          </w:p>
        </w:tc>
      </w:tr>
      <w:tr w:rsidR="006216B8" w:rsidRPr="0021732B" w14:paraId="625FF907" w14:textId="77777777" w:rsidTr="00B46B99">
        <w:tc>
          <w:tcPr>
            <w:tcW w:w="1438" w:type="dxa"/>
          </w:tcPr>
          <w:p w14:paraId="299128C3" w14:textId="088178F3" w:rsidR="006216B8" w:rsidRPr="00524EBF" w:rsidRDefault="006216B8" w:rsidP="00611BA5">
            <w:pPr>
              <w:jc w:val="center"/>
            </w:pPr>
            <w:r>
              <w:t>Ericsson</w:t>
            </w:r>
          </w:p>
        </w:tc>
        <w:tc>
          <w:tcPr>
            <w:tcW w:w="1392" w:type="dxa"/>
          </w:tcPr>
          <w:p w14:paraId="40D58BEB" w14:textId="0F470466" w:rsidR="006216B8" w:rsidRPr="00524EBF" w:rsidRDefault="006216B8" w:rsidP="00611BA5">
            <w:r>
              <w:t>Yes</w:t>
            </w:r>
          </w:p>
        </w:tc>
        <w:tc>
          <w:tcPr>
            <w:tcW w:w="6799" w:type="dxa"/>
          </w:tcPr>
          <w:p w14:paraId="5B65905C" w14:textId="78ACBE9F" w:rsidR="006216B8" w:rsidRPr="0021732B" w:rsidRDefault="006216B8" w:rsidP="00611BA5">
            <w:pPr>
              <w:rPr>
                <w:sz w:val="20"/>
                <w:szCs w:val="20"/>
                <w:lang w:val="en-GB"/>
              </w:rPr>
            </w:pPr>
            <w:r w:rsidRPr="0021732B">
              <w:rPr>
                <w:sz w:val="20"/>
                <w:szCs w:val="20"/>
                <w:lang w:val="en-GB"/>
              </w:rPr>
              <w:t xml:space="preserve">Since this is a minor clarification </w:t>
            </w:r>
            <w:r w:rsidR="00511989" w:rsidRPr="0021732B">
              <w:rPr>
                <w:sz w:val="20"/>
                <w:szCs w:val="20"/>
                <w:lang w:val="en-GB"/>
              </w:rPr>
              <w:t>of network behaviour, we propose this can be added in rapporteur CR.</w:t>
            </w:r>
          </w:p>
        </w:tc>
      </w:tr>
      <w:tr w:rsidR="00B01628" w:rsidRPr="00B770D6" w14:paraId="6E544BB0" w14:textId="77777777" w:rsidTr="00B46B99">
        <w:tc>
          <w:tcPr>
            <w:tcW w:w="1438" w:type="dxa"/>
          </w:tcPr>
          <w:p w14:paraId="1C7E790B" w14:textId="32E8830B" w:rsidR="00B01628" w:rsidRDefault="00B01628" w:rsidP="00611BA5">
            <w:pPr>
              <w:jc w:val="center"/>
            </w:pPr>
            <w:proofErr w:type="spellStart"/>
            <w:r>
              <w:t>MediaTek</w:t>
            </w:r>
            <w:proofErr w:type="spellEnd"/>
          </w:p>
        </w:tc>
        <w:tc>
          <w:tcPr>
            <w:tcW w:w="1392" w:type="dxa"/>
          </w:tcPr>
          <w:p w14:paraId="3AF64B2D" w14:textId="1444974B" w:rsidR="00B01628" w:rsidRDefault="00B01628" w:rsidP="00611BA5">
            <w:r>
              <w:t>Yes (Proponent)</w:t>
            </w:r>
          </w:p>
        </w:tc>
        <w:tc>
          <w:tcPr>
            <w:tcW w:w="6799" w:type="dxa"/>
          </w:tcPr>
          <w:p w14:paraId="55591B74" w14:textId="77777777" w:rsidR="00B01628" w:rsidRPr="0021732B" w:rsidRDefault="00B01628" w:rsidP="00611BA5">
            <w:pPr>
              <w:rPr>
                <w:sz w:val="20"/>
                <w:szCs w:val="20"/>
                <w:lang w:val="en-GB"/>
              </w:rPr>
            </w:pPr>
            <w:r w:rsidRPr="0021732B">
              <w:rPr>
                <w:sz w:val="20"/>
                <w:szCs w:val="20"/>
                <w:lang w:val="en-GB"/>
              </w:rPr>
              <w:t>We are also fine to put this in rapporteur CR.</w:t>
            </w:r>
          </w:p>
          <w:p w14:paraId="19413B72" w14:textId="3851699C" w:rsidR="00B01628" w:rsidRPr="0021732B" w:rsidRDefault="00B01628" w:rsidP="00611BA5">
            <w:pPr>
              <w:rPr>
                <w:sz w:val="20"/>
                <w:szCs w:val="20"/>
                <w:lang w:val="en-GB"/>
              </w:rPr>
            </w:pPr>
            <w:r w:rsidRPr="0021732B">
              <w:rPr>
                <w:sz w:val="20"/>
                <w:szCs w:val="20"/>
                <w:lang w:val="en-GB"/>
              </w:rPr>
              <w:lastRenderedPageBreak/>
              <w:t xml:space="preserve">Regarding to the question from Huawei, </w:t>
            </w:r>
          </w:p>
          <w:p w14:paraId="006F17DA" w14:textId="77777777" w:rsidR="00B01628" w:rsidRPr="0021732B" w:rsidRDefault="00B01628" w:rsidP="00611BA5">
            <w:pPr>
              <w:rPr>
                <w:sz w:val="20"/>
                <w:szCs w:val="20"/>
                <w:lang w:val="en-GB"/>
              </w:rPr>
            </w:pPr>
            <w:r w:rsidRPr="0021732B">
              <w:rPr>
                <w:sz w:val="20"/>
                <w:szCs w:val="20"/>
                <w:lang w:val="en-GB"/>
              </w:rPr>
              <w:t>“</w:t>
            </w:r>
            <w:r>
              <w:rPr>
                <w:sz w:val="20"/>
                <w:szCs w:val="20"/>
                <w:lang w:val="en-GB"/>
              </w:rPr>
              <w:t xml:space="preserve">What is the intention at </w:t>
            </w:r>
            <w:proofErr w:type="spellStart"/>
            <w:r>
              <w:rPr>
                <w:sz w:val="20"/>
                <w:szCs w:val="20"/>
                <w:lang w:val="en-GB"/>
              </w:rPr>
              <w:t>SCell</w:t>
            </w:r>
            <w:proofErr w:type="spellEnd"/>
            <w:r>
              <w:rPr>
                <w:sz w:val="20"/>
                <w:szCs w:val="20"/>
                <w:lang w:val="en-GB"/>
              </w:rPr>
              <w:t xml:space="preserve"> reconfiguration? That the network always repeats the value provided at </w:t>
            </w:r>
            <w:proofErr w:type="spellStart"/>
            <w:r>
              <w:rPr>
                <w:sz w:val="20"/>
                <w:szCs w:val="20"/>
                <w:lang w:val="en-GB"/>
              </w:rPr>
              <w:t>SCell</w:t>
            </w:r>
            <w:proofErr w:type="spellEnd"/>
            <w:r>
              <w:rPr>
                <w:sz w:val="20"/>
                <w:szCs w:val="20"/>
                <w:lang w:val="en-GB"/>
              </w:rPr>
              <w:t xml:space="preserve"> addition? Or that the network does not repeat the value and the UE remembers it?</w:t>
            </w:r>
            <w:r w:rsidRPr="0021732B">
              <w:rPr>
                <w:sz w:val="20"/>
                <w:szCs w:val="20"/>
                <w:lang w:val="en-GB"/>
              </w:rPr>
              <w:t>”</w:t>
            </w:r>
          </w:p>
          <w:p w14:paraId="4AC17F4F" w14:textId="7C3DC9F2" w:rsidR="00EC3E6C" w:rsidRPr="0021732B" w:rsidRDefault="00EC3E6C" w:rsidP="00611BA5">
            <w:pPr>
              <w:rPr>
                <w:sz w:val="20"/>
                <w:szCs w:val="20"/>
                <w:lang w:val="en-GB"/>
              </w:rPr>
            </w:pPr>
            <w:r w:rsidRPr="0021732B">
              <w:rPr>
                <w:sz w:val="20"/>
                <w:szCs w:val="20"/>
                <w:lang w:val="en-GB"/>
              </w:rPr>
              <w:t>My comment as following:</w:t>
            </w:r>
          </w:p>
          <w:p w14:paraId="15AECF52" w14:textId="4A49760A" w:rsidR="00B01628" w:rsidRPr="00B01628" w:rsidRDefault="00EC3E6C" w:rsidP="00B01628">
            <w:pPr>
              <w:rPr>
                <w:sz w:val="20"/>
                <w:szCs w:val="20"/>
                <w:lang w:val="en-GB"/>
              </w:rPr>
            </w:pPr>
            <w:r>
              <w:rPr>
                <w:sz w:val="20"/>
                <w:szCs w:val="20"/>
                <w:lang w:val="en-GB"/>
              </w:rPr>
              <w:t>T</w:t>
            </w:r>
            <w:r w:rsidR="00B01628">
              <w:rPr>
                <w:sz w:val="20"/>
                <w:szCs w:val="20"/>
                <w:lang w:val="en-GB"/>
              </w:rPr>
              <w:t xml:space="preserve">he CR does not really touch the aspect the whether the NW has to repeat the same CA slot </w:t>
            </w:r>
            <w:r>
              <w:rPr>
                <w:sz w:val="20"/>
                <w:szCs w:val="20"/>
                <w:lang w:val="en-GB"/>
              </w:rPr>
              <w:t xml:space="preserve">offset value every time the </w:t>
            </w:r>
            <w:proofErr w:type="spellStart"/>
            <w:r>
              <w:rPr>
                <w:sz w:val="20"/>
                <w:szCs w:val="20"/>
                <w:lang w:val="en-GB"/>
              </w:rPr>
              <w:t>SCell</w:t>
            </w:r>
            <w:proofErr w:type="spellEnd"/>
            <w:r>
              <w:rPr>
                <w:sz w:val="20"/>
                <w:szCs w:val="20"/>
                <w:lang w:val="en-GB"/>
              </w:rPr>
              <w:t xml:space="preserve"> is reconfigured. We simply saying if the NW want to change this value, it should be done by release and add of </w:t>
            </w:r>
            <w:proofErr w:type="spellStart"/>
            <w:r>
              <w:rPr>
                <w:sz w:val="20"/>
                <w:szCs w:val="20"/>
                <w:lang w:val="en-GB"/>
              </w:rPr>
              <w:t>SCell</w:t>
            </w:r>
            <w:proofErr w:type="spellEnd"/>
            <w:r>
              <w:rPr>
                <w:sz w:val="20"/>
                <w:szCs w:val="20"/>
                <w:lang w:val="en-GB"/>
              </w:rPr>
              <w:t>. In my understanding the NW does not have to repeat this value if no change. The UE will continue to use the same value.</w:t>
            </w:r>
          </w:p>
        </w:tc>
      </w:tr>
      <w:tr w:rsidR="000321F2" w:rsidRPr="0021732B" w14:paraId="320CEDA0" w14:textId="77777777" w:rsidTr="000321F2">
        <w:tc>
          <w:tcPr>
            <w:tcW w:w="1438" w:type="dxa"/>
          </w:tcPr>
          <w:p w14:paraId="23770CFF" w14:textId="77777777" w:rsidR="000321F2" w:rsidRPr="00524EBF" w:rsidRDefault="000321F2" w:rsidP="000321F2">
            <w:pPr>
              <w:jc w:val="center"/>
            </w:pPr>
            <w:r>
              <w:lastRenderedPageBreak/>
              <w:t>Samsung</w:t>
            </w:r>
          </w:p>
        </w:tc>
        <w:tc>
          <w:tcPr>
            <w:tcW w:w="1392" w:type="dxa"/>
          </w:tcPr>
          <w:p w14:paraId="293A5CBE" w14:textId="77777777" w:rsidR="000321F2" w:rsidRPr="00524EBF" w:rsidRDefault="000321F2" w:rsidP="000321F2">
            <w:r>
              <w:t>Yes</w:t>
            </w:r>
          </w:p>
        </w:tc>
        <w:tc>
          <w:tcPr>
            <w:tcW w:w="6799" w:type="dxa"/>
          </w:tcPr>
          <w:p w14:paraId="3F04B127" w14:textId="77777777" w:rsidR="000321F2" w:rsidRPr="0021732B" w:rsidRDefault="000321F2" w:rsidP="000321F2">
            <w:pPr>
              <w:rPr>
                <w:sz w:val="20"/>
                <w:szCs w:val="20"/>
                <w:lang w:val="en-GB"/>
              </w:rPr>
            </w:pPr>
            <w:r w:rsidRPr="0021732B">
              <w:rPr>
                <w:sz w:val="20"/>
                <w:szCs w:val="20"/>
                <w:lang w:val="en-GB"/>
              </w:rPr>
              <w:t>Approach used in CR seems fine</w:t>
            </w:r>
          </w:p>
        </w:tc>
      </w:tr>
    </w:tbl>
    <w:p w14:paraId="4CFA9459" w14:textId="77777777" w:rsidR="002F4F09" w:rsidRPr="002F4F09" w:rsidRDefault="002F4F09" w:rsidP="002F4F09">
      <w:pPr>
        <w:pStyle w:val="Doc-text2"/>
        <w:rPr>
          <w:lang w:val="en-GB" w:eastAsia="en-GB"/>
        </w:rPr>
      </w:pPr>
    </w:p>
    <w:p w14:paraId="16C4F137" w14:textId="44A9DE8F" w:rsidR="002F4F09" w:rsidRPr="0021732B" w:rsidRDefault="005C5498" w:rsidP="002F4F09">
      <w:pPr>
        <w:pStyle w:val="Doc-title"/>
        <w:rPr>
          <w:lang w:val="en-GB"/>
        </w:rPr>
      </w:pPr>
      <w:hyperlink r:id="rId22" w:history="1">
        <w:r w:rsidR="002F4F09" w:rsidRPr="0021732B">
          <w:rPr>
            <w:rStyle w:val="af"/>
            <w:lang w:val="en-GB"/>
          </w:rPr>
          <w:t>R2-2006886</w:t>
        </w:r>
      </w:hyperlink>
      <w:r w:rsidR="002F4F09" w:rsidRPr="0021732B">
        <w:rPr>
          <w:lang w:val="en-GB"/>
        </w:rPr>
        <w:tab/>
        <w:t>Add tdm-PatternConfig-r16 in the inter-node message</w:t>
      </w:r>
      <w:r w:rsidR="002F4F09" w:rsidRPr="0021732B">
        <w:rPr>
          <w:lang w:val="en-GB"/>
        </w:rPr>
        <w:tab/>
        <w:t>Google Inc.</w:t>
      </w:r>
      <w:r w:rsidR="002F4F09" w:rsidRPr="0021732B">
        <w:rPr>
          <w:lang w:val="en-GB"/>
        </w:rPr>
        <w:tab/>
        <w:t>CR</w:t>
      </w:r>
      <w:r w:rsidR="002F4F09" w:rsidRPr="0021732B">
        <w:rPr>
          <w:lang w:val="en-GB"/>
        </w:rPr>
        <w:tab/>
        <w:t>Rel-16</w:t>
      </w:r>
      <w:r w:rsidR="002F4F09" w:rsidRPr="0021732B">
        <w:rPr>
          <w:lang w:val="en-GB"/>
        </w:rPr>
        <w:tab/>
        <w:t>36.331</w:t>
      </w:r>
      <w:r w:rsidR="002F4F09" w:rsidRPr="0021732B">
        <w:rPr>
          <w:lang w:val="en-GB"/>
        </w:rPr>
        <w:tab/>
        <w:t>16.1.1</w:t>
      </w:r>
      <w:r w:rsidR="002F4F09" w:rsidRPr="0021732B">
        <w:rPr>
          <w:lang w:val="en-GB"/>
        </w:rPr>
        <w:tab/>
        <w:t>4361</w:t>
      </w:r>
      <w:r w:rsidR="002F4F09" w:rsidRPr="0021732B">
        <w:rPr>
          <w:lang w:val="en-GB"/>
        </w:rPr>
        <w:tab/>
        <w:t>-</w:t>
      </w:r>
      <w:r w:rsidR="002F4F09" w:rsidRPr="0021732B">
        <w:rPr>
          <w:lang w:val="en-GB"/>
        </w:rPr>
        <w:tab/>
        <w:t>F</w:t>
      </w:r>
      <w:r w:rsidR="002F4F09" w:rsidRPr="0021732B">
        <w:rPr>
          <w:lang w:val="en-GB"/>
        </w:rPr>
        <w:tab/>
        <w:t>LTE_NR_DC_CA_enh-Core</w:t>
      </w:r>
    </w:p>
    <w:p w14:paraId="31B78035" w14:textId="66113301" w:rsidR="002F4F09" w:rsidRPr="002F4F09" w:rsidRDefault="002F4F09" w:rsidP="002F4F09">
      <w:pPr>
        <w:pStyle w:val="Doc-text2"/>
        <w:ind w:left="0" w:firstLine="0"/>
        <w:rPr>
          <w:i/>
          <w:iCs/>
          <w:szCs w:val="20"/>
          <w:lang w:val="en-GB" w:eastAsia="en-GB"/>
        </w:rPr>
      </w:pPr>
      <w:r w:rsidRPr="000F6A01">
        <w:rPr>
          <w:i/>
          <w:iCs/>
          <w:szCs w:val="20"/>
          <w:lang w:val="en-GB" w:eastAsia="en-GB"/>
        </w:rPr>
        <w:t>Rapporteur comment:</w:t>
      </w:r>
      <w:r>
        <w:rPr>
          <w:i/>
          <w:iCs/>
          <w:szCs w:val="20"/>
          <w:lang w:val="en-GB" w:eastAsia="en-GB"/>
        </w:rPr>
        <w:t xml:space="preserve"> </w:t>
      </w:r>
      <w:r w:rsidR="001F1E4F" w:rsidRPr="001F1E4F">
        <w:rPr>
          <w:i/>
          <w:iCs/>
          <w:szCs w:val="20"/>
          <w:lang w:val="en-GB" w:eastAsia="en-GB"/>
        </w:rPr>
        <w:t xml:space="preserve">AS-Config-v1550 already includes the TDM pattern. The Rel-16 field was added to allow setting the TDM pattern also in </w:t>
      </w:r>
      <w:proofErr w:type="spellStart"/>
      <w:r w:rsidR="001F1E4F" w:rsidRPr="001F1E4F">
        <w:rPr>
          <w:i/>
          <w:iCs/>
          <w:szCs w:val="20"/>
          <w:lang w:val="en-GB" w:eastAsia="en-GB"/>
        </w:rPr>
        <w:t>RRCResume</w:t>
      </w:r>
      <w:proofErr w:type="spellEnd"/>
      <w:r w:rsidR="001F1E4F" w:rsidRPr="001F1E4F">
        <w:rPr>
          <w:i/>
          <w:iCs/>
          <w:szCs w:val="20"/>
          <w:lang w:val="en-GB" w:eastAsia="en-GB"/>
        </w:rPr>
        <w:t xml:space="preserve"> message (in addition to </w:t>
      </w:r>
      <w:proofErr w:type="spellStart"/>
      <w:r w:rsidR="001F1E4F" w:rsidRPr="001F1E4F">
        <w:rPr>
          <w:i/>
          <w:iCs/>
          <w:szCs w:val="20"/>
          <w:lang w:val="en-GB" w:eastAsia="en-GB"/>
        </w:rPr>
        <w:t>RRCReconfiguration</w:t>
      </w:r>
      <w:proofErr w:type="spellEnd"/>
      <w:r w:rsidR="001F1E4F" w:rsidRPr="001F1E4F">
        <w:rPr>
          <w:i/>
          <w:iCs/>
          <w:szCs w:val="20"/>
          <w:lang w:val="en-GB" w:eastAsia="en-GB"/>
        </w:rPr>
        <w:t>), but it uses the same Rel-15 definition</w:t>
      </w:r>
      <w:r w:rsidR="001F1E4F">
        <w:rPr>
          <w:i/>
          <w:iCs/>
          <w:szCs w:val="20"/>
          <w:lang w:val="en-GB" w:eastAsia="en-GB"/>
        </w:rPr>
        <w:t>.</w:t>
      </w:r>
      <w:r w:rsidR="001F1E4F" w:rsidRPr="001F1E4F">
        <w:rPr>
          <w:i/>
          <w:iCs/>
          <w:szCs w:val="20"/>
          <w:lang w:val="en-GB" w:eastAsia="en-GB"/>
        </w:rPr>
        <w:t xml:space="preserve"> </w:t>
      </w:r>
      <w:r w:rsidR="001F1E4F">
        <w:rPr>
          <w:i/>
          <w:iCs/>
          <w:szCs w:val="20"/>
          <w:lang w:val="en-GB" w:eastAsia="en-GB"/>
        </w:rPr>
        <w:t>T</w:t>
      </w:r>
      <w:r w:rsidR="001F1E4F" w:rsidRPr="001F1E4F">
        <w:rPr>
          <w:i/>
          <w:iCs/>
          <w:szCs w:val="20"/>
          <w:lang w:val="en-GB" w:eastAsia="en-GB"/>
        </w:rPr>
        <w:t xml:space="preserve">here is only one TDM pattern per UE, either </w:t>
      </w:r>
      <w:proofErr w:type="spellStart"/>
      <w:r w:rsidR="001F1E4F" w:rsidRPr="001F1E4F">
        <w:rPr>
          <w:i/>
          <w:iCs/>
          <w:szCs w:val="20"/>
          <w:lang w:val="en-GB" w:eastAsia="en-GB"/>
        </w:rPr>
        <w:t>tdm-PatternConfig</w:t>
      </w:r>
      <w:proofErr w:type="spellEnd"/>
      <w:r w:rsidR="001F1E4F" w:rsidRPr="001F1E4F">
        <w:rPr>
          <w:i/>
          <w:iCs/>
          <w:szCs w:val="20"/>
          <w:lang w:val="en-GB" w:eastAsia="en-GB"/>
        </w:rPr>
        <w:t xml:space="preserve"> or tdm-PatternConfig2.</w:t>
      </w:r>
    </w:p>
    <w:tbl>
      <w:tblPr>
        <w:tblStyle w:val="afa"/>
        <w:tblW w:w="0" w:type="auto"/>
        <w:tblLook w:val="04A0" w:firstRow="1" w:lastRow="0" w:firstColumn="1" w:lastColumn="0" w:noHBand="0" w:noVBand="1"/>
      </w:tblPr>
      <w:tblGrid>
        <w:gridCol w:w="1229"/>
        <w:gridCol w:w="998"/>
        <w:gridCol w:w="7628"/>
      </w:tblGrid>
      <w:tr w:rsidR="00763959" w14:paraId="35DFB248" w14:textId="77777777" w:rsidTr="000321F2">
        <w:tc>
          <w:tcPr>
            <w:tcW w:w="1229" w:type="dxa"/>
            <w:shd w:val="clear" w:color="auto" w:fill="BFBFBF" w:themeFill="background1" w:themeFillShade="BF"/>
            <w:vAlign w:val="center"/>
          </w:tcPr>
          <w:p w14:paraId="025C792C" w14:textId="77777777" w:rsidR="00763959" w:rsidRPr="006934EF" w:rsidRDefault="00763959" w:rsidP="00344A0D">
            <w:pPr>
              <w:pStyle w:val="a8"/>
              <w:jc w:val="center"/>
              <w:rPr>
                <w:sz w:val="20"/>
                <w:szCs w:val="20"/>
              </w:rPr>
            </w:pPr>
            <w:r w:rsidRPr="006934EF">
              <w:rPr>
                <w:sz w:val="20"/>
                <w:szCs w:val="20"/>
              </w:rPr>
              <w:t>Company</w:t>
            </w:r>
          </w:p>
        </w:tc>
        <w:tc>
          <w:tcPr>
            <w:tcW w:w="998" w:type="dxa"/>
            <w:shd w:val="clear" w:color="auto" w:fill="BFBFBF" w:themeFill="background1" w:themeFillShade="BF"/>
          </w:tcPr>
          <w:p w14:paraId="30A148DA"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7628" w:type="dxa"/>
            <w:shd w:val="clear" w:color="auto" w:fill="BFBFBF" w:themeFill="background1" w:themeFillShade="BF"/>
            <w:vAlign w:val="center"/>
          </w:tcPr>
          <w:p w14:paraId="3674B20F" w14:textId="77777777" w:rsidR="00763959" w:rsidRPr="006934EF" w:rsidRDefault="00763959" w:rsidP="00344A0D">
            <w:pPr>
              <w:pStyle w:val="a8"/>
              <w:jc w:val="center"/>
              <w:rPr>
                <w:sz w:val="20"/>
                <w:szCs w:val="20"/>
              </w:rPr>
            </w:pPr>
            <w:r w:rsidRPr="006934EF">
              <w:rPr>
                <w:sz w:val="20"/>
                <w:szCs w:val="20"/>
              </w:rPr>
              <w:t>Comments</w:t>
            </w:r>
          </w:p>
        </w:tc>
      </w:tr>
      <w:tr w:rsidR="00763959" w:rsidRPr="0021732B" w14:paraId="41368B5A" w14:textId="77777777" w:rsidTr="000321F2">
        <w:tc>
          <w:tcPr>
            <w:tcW w:w="1229" w:type="dxa"/>
            <w:vAlign w:val="center"/>
          </w:tcPr>
          <w:p w14:paraId="61C73CE9" w14:textId="579BC656" w:rsidR="00763959" w:rsidRPr="006934EF" w:rsidRDefault="008C7E19" w:rsidP="00344A0D">
            <w:pPr>
              <w:jc w:val="center"/>
              <w:rPr>
                <w:sz w:val="20"/>
                <w:szCs w:val="20"/>
              </w:rPr>
            </w:pPr>
            <w:r>
              <w:rPr>
                <w:sz w:val="20"/>
                <w:szCs w:val="20"/>
              </w:rPr>
              <w:t>ZTE</w:t>
            </w:r>
          </w:p>
        </w:tc>
        <w:tc>
          <w:tcPr>
            <w:tcW w:w="998" w:type="dxa"/>
          </w:tcPr>
          <w:p w14:paraId="33789ECC" w14:textId="33CB11D2" w:rsidR="00763959" w:rsidRPr="006934EF" w:rsidRDefault="00D916CC" w:rsidP="00344A0D">
            <w:pPr>
              <w:rPr>
                <w:sz w:val="20"/>
                <w:szCs w:val="20"/>
              </w:rPr>
            </w:pPr>
            <w:r>
              <w:rPr>
                <w:sz w:val="20"/>
                <w:szCs w:val="20"/>
              </w:rPr>
              <w:t>See comment</w:t>
            </w:r>
          </w:p>
        </w:tc>
        <w:tc>
          <w:tcPr>
            <w:tcW w:w="7628" w:type="dxa"/>
            <w:vAlign w:val="center"/>
          </w:tcPr>
          <w:p w14:paraId="498B1D01" w14:textId="56A459F8" w:rsidR="00D916CC" w:rsidRPr="00B770D6" w:rsidRDefault="00D916CC" w:rsidP="00344A0D">
            <w:pPr>
              <w:rPr>
                <w:sz w:val="20"/>
                <w:szCs w:val="20"/>
                <w:lang w:val="en-GB"/>
              </w:rPr>
            </w:pPr>
            <w:r w:rsidRPr="00B770D6">
              <w:rPr>
                <w:sz w:val="20"/>
                <w:szCs w:val="20"/>
                <w:lang w:val="en-GB"/>
              </w:rPr>
              <w:t xml:space="preserve">Not sure whether the intention is to capture below new tdm-PatternConfig2 in INM? We understand RAN2 defined separate fields in </w:t>
            </w:r>
            <w:proofErr w:type="spellStart"/>
            <w:r w:rsidRPr="00B770D6">
              <w:rPr>
                <w:sz w:val="20"/>
                <w:szCs w:val="20"/>
                <w:lang w:val="en-GB"/>
              </w:rPr>
              <w:t>RRCConnectionReconfigration</w:t>
            </w:r>
            <w:proofErr w:type="spellEnd"/>
            <w:r w:rsidRPr="00B770D6">
              <w:rPr>
                <w:sz w:val="20"/>
                <w:szCs w:val="20"/>
                <w:lang w:val="en-GB"/>
              </w:rPr>
              <w:t xml:space="preserve"> message for different purpose. If this is the intention of CR, it is better to make it clear in field descriptions. </w:t>
            </w:r>
          </w:p>
          <w:p w14:paraId="7A1C721B" w14:textId="68573120" w:rsidR="00D916CC" w:rsidRPr="00B770D6" w:rsidRDefault="00D916CC" w:rsidP="00344A0D">
            <w:pPr>
              <w:rPr>
                <w:sz w:val="20"/>
                <w:szCs w:val="20"/>
                <w:lang w:val="en-GB"/>
              </w:rPr>
            </w:pPr>
            <w:r w:rsidRPr="00B770D6">
              <w:rPr>
                <w:sz w:val="20"/>
                <w:szCs w:val="20"/>
                <w:lang w:val="en-GB"/>
              </w:rPr>
              <w:t xml:space="preserve">We also wonder whether </w:t>
            </w:r>
            <w:r w:rsidR="00421887" w:rsidRPr="00B770D6">
              <w:rPr>
                <w:sz w:val="20"/>
                <w:szCs w:val="20"/>
                <w:lang w:val="en-GB"/>
              </w:rPr>
              <w:t xml:space="preserve">the </w:t>
            </w:r>
            <w:proofErr w:type="gramStart"/>
            <w:r w:rsidRPr="00B770D6">
              <w:rPr>
                <w:sz w:val="20"/>
                <w:szCs w:val="20"/>
                <w:lang w:val="en-GB"/>
              </w:rPr>
              <w:t>network(</w:t>
            </w:r>
            <w:proofErr w:type="gramEnd"/>
            <w:r w:rsidRPr="00B770D6">
              <w:rPr>
                <w:sz w:val="20"/>
                <w:szCs w:val="20"/>
                <w:lang w:val="en-GB"/>
              </w:rPr>
              <w:t xml:space="preserve">target cell) can </w:t>
            </w:r>
            <w:r w:rsidR="00421887" w:rsidRPr="00B770D6">
              <w:rPr>
                <w:sz w:val="20"/>
                <w:szCs w:val="20"/>
                <w:lang w:val="en-GB"/>
              </w:rPr>
              <w:t>obtain</w:t>
            </w:r>
            <w:r w:rsidRPr="00B770D6">
              <w:rPr>
                <w:sz w:val="20"/>
                <w:szCs w:val="20"/>
                <w:lang w:val="en-GB"/>
              </w:rPr>
              <w:t xml:space="preserve"> this information from other configuration? </w:t>
            </w:r>
          </w:p>
          <w:tbl>
            <w:tblPr>
              <w:tblStyle w:val="afa"/>
              <w:tblW w:w="0" w:type="auto"/>
              <w:tblLook w:val="04A0" w:firstRow="1" w:lastRow="0" w:firstColumn="1" w:lastColumn="0" w:noHBand="0" w:noVBand="1"/>
            </w:tblPr>
            <w:tblGrid>
              <w:gridCol w:w="6573"/>
            </w:tblGrid>
            <w:tr w:rsidR="00D916CC" w:rsidRPr="0021732B" w14:paraId="4562A3C1" w14:textId="77777777" w:rsidTr="00D916CC">
              <w:tc>
                <w:tcPr>
                  <w:tcW w:w="6573" w:type="dxa"/>
                </w:tcPr>
                <w:p w14:paraId="54F7C583" w14:textId="77777777" w:rsidR="00D916CC" w:rsidRPr="00CB7EC4" w:rsidRDefault="00D916CC" w:rsidP="00D916CC">
                  <w:pPr>
                    <w:pStyle w:val="TAL"/>
                    <w:rPr>
                      <w:rFonts w:eastAsia="맑은 고딕"/>
                      <w:b/>
                      <w:bCs/>
                      <w:i/>
                      <w:noProof/>
                      <w:lang w:eastAsia="en-GB"/>
                    </w:rPr>
                  </w:pPr>
                  <w:r w:rsidRPr="00CB7EC4">
                    <w:rPr>
                      <w:rFonts w:eastAsia="맑은 고딕"/>
                      <w:b/>
                      <w:bCs/>
                      <w:i/>
                      <w:noProof/>
                      <w:lang w:eastAsia="en-GB"/>
                    </w:rPr>
                    <w:t>tdm-PatternConfig</w:t>
                  </w:r>
                </w:p>
                <w:p w14:paraId="14E8E33F" w14:textId="406125D4" w:rsidR="00D916CC" w:rsidRPr="00B770D6" w:rsidRDefault="00D916CC" w:rsidP="00D916CC">
                  <w:pPr>
                    <w:rPr>
                      <w:sz w:val="20"/>
                      <w:szCs w:val="20"/>
                      <w:lang w:val="en-GB"/>
                    </w:rPr>
                  </w:pPr>
                  <w:r w:rsidRPr="00B770D6">
                    <w:rPr>
                      <w:rFonts w:eastAsia="맑은 고딕"/>
                      <w:bCs/>
                      <w:noProof/>
                      <w:lang w:val="en-GB" w:eastAsia="en-GB"/>
                    </w:rPr>
                    <w:t>This field is used when power control or IMD issues require single UL transmission in (NG)EN-DC as specified in TS 38.101-3 [101] and TS 38.213 [88].</w:t>
                  </w:r>
                </w:p>
              </w:tc>
            </w:tr>
            <w:tr w:rsidR="00D916CC" w:rsidRPr="0021732B" w14:paraId="172585A7" w14:textId="77777777" w:rsidTr="00D916CC">
              <w:tc>
                <w:tcPr>
                  <w:tcW w:w="6573" w:type="dxa"/>
                </w:tcPr>
                <w:p w14:paraId="574D7D3D" w14:textId="77777777" w:rsidR="00D916CC" w:rsidRPr="00CB7EC4" w:rsidRDefault="00D916CC" w:rsidP="00D916CC">
                  <w:pPr>
                    <w:pStyle w:val="TAL"/>
                    <w:rPr>
                      <w:rFonts w:eastAsia="맑은 고딕"/>
                      <w:b/>
                      <w:bCs/>
                      <w:i/>
                      <w:iCs/>
                      <w:noProof/>
                      <w:lang w:eastAsia="en-GB"/>
                    </w:rPr>
                  </w:pPr>
                  <w:r w:rsidRPr="00D916CC">
                    <w:rPr>
                      <w:rFonts w:eastAsia="맑은 고딕"/>
                      <w:b/>
                      <w:bCs/>
                      <w:i/>
                      <w:iCs/>
                      <w:noProof/>
                      <w:highlight w:val="yellow"/>
                      <w:lang w:eastAsia="en-GB"/>
                    </w:rPr>
                    <w:t>tdm-PatternConfig2</w:t>
                  </w:r>
                </w:p>
                <w:p w14:paraId="52CA71A3" w14:textId="77777777" w:rsidR="00D916CC" w:rsidRPr="00CB7EC4" w:rsidRDefault="00D916CC" w:rsidP="00D916CC">
                  <w:pPr>
                    <w:pStyle w:val="TAL"/>
                    <w:rPr>
                      <w:rFonts w:eastAsia="맑은 고딕"/>
                      <w:noProof/>
                      <w:lang w:eastAsia="en-GB"/>
                    </w:rPr>
                  </w:pPr>
                  <w:r w:rsidRPr="00CB7EC4">
                    <w:rPr>
                      <w:rFonts w:eastAsia="맑은 고딕"/>
                      <w:noProof/>
                      <w:lang w:eastAsia="en-GB"/>
                    </w:rPr>
                    <w:t>This field is used for dual UL transmission in EN-DC with LTE FDD PCell and for single UL transmission in EN-DC with LTE FDD/TDD PCell, as specified in TS 38.101-3 [101] and TS 38.213 [88].</w:t>
                  </w:r>
                </w:p>
                <w:p w14:paraId="3B766A4F" w14:textId="77777777" w:rsidR="00D916CC" w:rsidRPr="00CB7EC4" w:rsidRDefault="00D916CC" w:rsidP="00D916CC">
                  <w:pPr>
                    <w:pStyle w:val="TAL"/>
                    <w:rPr>
                      <w:rFonts w:eastAsia="맑은 고딕"/>
                      <w:iCs/>
                      <w:noProof/>
                      <w:lang w:eastAsia="en-GB"/>
                    </w:rPr>
                  </w:pPr>
                  <w:r w:rsidRPr="00CB7EC4">
                    <w:rPr>
                      <w:rFonts w:eastAsia="맑은 고딕"/>
                      <w:iCs/>
                      <w:noProof/>
                      <w:lang w:eastAsia="en-GB"/>
                    </w:rPr>
                    <w:t xml:space="preserve">The network sets at most one of </w:t>
                  </w:r>
                  <w:r w:rsidRPr="00CB7EC4">
                    <w:rPr>
                      <w:rFonts w:eastAsia="맑은 고딕"/>
                      <w:i/>
                      <w:iCs/>
                      <w:noProof/>
                      <w:lang w:eastAsia="en-GB"/>
                    </w:rPr>
                    <w:t>tdm-PatternConfig</w:t>
                  </w:r>
                  <w:r w:rsidRPr="00CB7EC4">
                    <w:rPr>
                      <w:rFonts w:eastAsia="맑은 고딕"/>
                      <w:iCs/>
                      <w:noProof/>
                      <w:lang w:eastAsia="en-GB"/>
                    </w:rPr>
                    <w:t xml:space="preserve"> and </w:t>
                  </w:r>
                  <w:r w:rsidRPr="00CB7EC4">
                    <w:rPr>
                      <w:rFonts w:eastAsia="맑은 고딕"/>
                      <w:i/>
                      <w:iCs/>
                      <w:noProof/>
                      <w:lang w:eastAsia="en-GB"/>
                    </w:rPr>
                    <w:t>tdm-PatternConfig2</w:t>
                  </w:r>
                  <w:r w:rsidRPr="00CB7EC4">
                    <w:rPr>
                      <w:rFonts w:eastAsia="맑은 고딕"/>
                      <w:iCs/>
                      <w:noProof/>
                      <w:lang w:eastAsia="en-GB"/>
                    </w:rPr>
                    <w:t xml:space="preserve"> to setup.</w:t>
                  </w:r>
                </w:p>
                <w:p w14:paraId="743101F8" w14:textId="48D92859" w:rsidR="00D916CC" w:rsidRPr="00B770D6" w:rsidRDefault="00D916CC" w:rsidP="00D916CC">
                  <w:pPr>
                    <w:rPr>
                      <w:sz w:val="20"/>
                      <w:szCs w:val="20"/>
                      <w:lang w:val="en-GB"/>
                    </w:rPr>
                  </w:pPr>
                  <w:r w:rsidRPr="00B770D6">
                    <w:rPr>
                      <w:rFonts w:eastAsia="맑은 고딕"/>
                      <w:noProof/>
                      <w:lang w:val="en-GB" w:eastAsia="en-GB"/>
                    </w:rPr>
                    <w:t xml:space="preserve">When this field is configured in EN-DC with LTE TDD PCell, it is </w:t>
                  </w:r>
                  <w:r w:rsidRPr="00B770D6">
                    <w:rPr>
                      <w:rFonts w:eastAsia="맑은 고딕"/>
                      <w:noProof/>
                      <w:lang w:val="en-GB" w:eastAsia="en-GB"/>
                    </w:rPr>
                    <w:lastRenderedPageBreak/>
                    <w:t>not applicable if TDD configuration is sa0 or sa6 in SIB1.</w:t>
                  </w:r>
                </w:p>
              </w:tc>
            </w:tr>
          </w:tbl>
          <w:p w14:paraId="3570BE05" w14:textId="77777777" w:rsidR="00D916CC" w:rsidRPr="00B770D6" w:rsidRDefault="00D916CC" w:rsidP="00344A0D">
            <w:pPr>
              <w:rPr>
                <w:sz w:val="20"/>
                <w:szCs w:val="20"/>
                <w:lang w:val="en-GB"/>
              </w:rPr>
            </w:pPr>
          </w:p>
        </w:tc>
      </w:tr>
      <w:tr w:rsidR="00B770D6" w:rsidRPr="00B770D6" w14:paraId="5CE541DB" w14:textId="77777777" w:rsidTr="000321F2">
        <w:tc>
          <w:tcPr>
            <w:tcW w:w="1229" w:type="dxa"/>
            <w:vAlign w:val="center"/>
          </w:tcPr>
          <w:p w14:paraId="648CC4C0" w14:textId="48082880" w:rsidR="00B770D6" w:rsidRPr="00B770D6" w:rsidRDefault="00B770D6" w:rsidP="00B770D6">
            <w:pPr>
              <w:jc w:val="center"/>
              <w:rPr>
                <w:sz w:val="20"/>
                <w:szCs w:val="20"/>
                <w:lang w:val="en-GB"/>
              </w:rPr>
            </w:pPr>
            <w:r>
              <w:rPr>
                <w:sz w:val="20"/>
                <w:szCs w:val="20"/>
              </w:rPr>
              <w:lastRenderedPageBreak/>
              <w:t>Nokia</w:t>
            </w:r>
          </w:p>
        </w:tc>
        <w:tc>
          <w:tcPr>
            <w:tcW w:w="998" w:type="dxa"/>
          </w:tcPr>
          <w:p w14:paraId="0764D76A" w14:textId="77777777" w:rsidR="00B770D6" w:rsidRPr="00B770D6" w:rsidRDefault="00B770D6" w:rsidP="00B770D6">
            <w:pPr>
              <w:rPr>
                <w:sz w:val="20"/>
                <w:szCs w:val="20"/>
                <w:lang w:val="en-GB"/>
              </w:rPr>
            </w:pPr>
          </w:p>
        </w:tc>
        <w:tc>
          <w:tcPr>
            <w:tcW w:w="7628" w:type="dxa"/>
            <w:vAlign w:val="center"/>
          </w:tcPr>
          <w:p w14:paraId="42A8B2EF" w14:textId="7C069355" w:rsidR="00B770D6" w:rsidRPr="00B770D6" w:rsidRDefault="00B770D6" w:rsidP="00B770D6">
            <w:pPr>
              <w:rPr>
                <w:sz w:val="20"/>
                <w:szCs w:val="20"/>
                <w:lang w:val="en-GB"/>
              </w:rPr>
            </w:pPr>
            <w:r>
              <w:rPr>
                <w:sz w:val="20"/>
                <w:szCs w:val="20"/>
                <w:lang w:val="en-GB"/>
              </w:rPr>
              <w:t>Agree with rapporteur</w:t>
            </w:r>
            <w:r w:rsidRPr="00CB56F4">
              <w:rPr>
                <w:sz w:val="20"/>
                <w:szCs w:val="20"/>
                <w:lang w:val="en-GB"/>
              </w:rPr>
              <w:t>.</w:t>
            </w:r>
          </w:p>
        </w:tc>
      </w:tr>
      <w:tr w:rsidR="00B770D6" w:rsidRPr="0021732B" w14:paraId="172BA9F2" w14:textId="77777777" w:rsidTr="000321F2">
        <w:tc>
          <w:tcPr>
            <w:tcW w:w="1229" w:type="dxa"/>
            <w:vAlign w:val="center"/>
          </w:tcPr>
          <w:p w14:paraId="621C4FE4" w14:textId="23C61101" w:rsidR="00B770D6" w:rsidRPr="00B770D6" w:rsidRDefault="004A4E86" w:rsidP="00B770D6">
            <w:pPr>
              <w:jc w:val="center"/>
              <w:rPr>
                <w:sz w:val="20"/>
                <w:szCs w:val="20"/>
                <w:lang w:val="en-GB"/>
              </w:rPr>
            </w:pPr>
            <w:r>
              <w:rPr>
                <w:sz w:val="20"/>
                <w:szCs w:val="20"/>
                <w:lang w:val="en-GB"/>
              </w:rPr>
              <w:t>Huawei</w:t>
            </w:r>
          </w:p>
        </w:tc>
        <w:tc>
          <w:tcPr>
            <w:tcW w:w="998" w:type="dxa"/>
          </w:tcPr>
          <w:p w14:paraId="7331B5CB" w14:textId="72D98AC7" w:rsidR="00B770D6" w:rsidRPr="00B770D6" w:rsidRDefault="00AF1C37" w:rsidP="00B770D6">
            <w:pPr>
              <w:rPr>
                <w:sz w:val="20"/>
                <w:szCs w:val="20"/>
                <w:lang w:val="en-GB"/>
              </w:rPr>
            </w:pPr>
            <w:r>
              <w:rPr>
                <w:sz w:val="20"/>
                <w:szCs w:val="20"/>
                <w:lang w:val="en-GB"/>
              </w:rPr>
              <w:t>Yes</w:t>
            </w:r>
          </w:p>
        </w:tc>
        <w:tc>
          <w:tcPr>
            <w:tcW w:w="7628" w:type="dxa"/>
            <w:vAlign w:val="center"/>
          </w:tcPr>
          <w:p w14:paraId="55181006" w14:textId="42CD5B21" w:rsidR="00B770D6" w:rsidRPr="00B770D6" w:rsidRDefault="00AF1C37" w:rsidP="00B770D6">
            <w:pPr>
              <w:rPr>
                <w:sz w:val="20"/>
                <w:szCs w:val="20"/>
                <w:lang w:val="en-GB"/>
              </w:rPr>
            </w:pPr>
            <w:proofErr w:type="gramStart"/>
            <w:r>
              <w:rPr>
                <w:sz w:val="20"/>
                <w:szCs w:val="20"/>
                <w:lang w:val="en-GB"/>
              </w:rPr>
              <w:t>but</w:t>
            </w:r>
            <w:proofErr w:type="gramEnd"/>
            <w:r>
              <w:rPr>
                <w:sz w:val="20"/>
                <w:szCs w:val="20"/>
                <w:lang w:val="en-GB"/>
              </w:rPr>
              <w:t xml:space="preserve"> also agree with ZTE that we need to clarify the field descriptions. Minor comment: the newly imported type could be used also for the existing field.</w:t>
            </w:r>
          </w:p>
        </w:tc>
      </w:tr>
      <w:tr w:rsidR="00B770D6" w:rsidRPr="0021732B" w14:paraId="025A06EC" w14:textId="77777777" w:rsidTr="000321F2">
        <w:tc>
          <w:tcPr>
            <w:tcW w:w="1229" w:type="dxa"/>
            <w:vAlign w:val="center"/>
          </w:tcPr>
          <w:p w14:paraId="012374BF" w14:textId="6DF5C010" w:rsidR="00B770D6" w:rsidRPr="00720927" w:rsidRDefault="00720927" w:rsidP="00B770D6">
            <w:pPr>
              <w:jc w:val="center"/>
              <w:rPr>
                <w:rFonts w:eastAsiaTheme="minorEastAsia"/>
                <w:sz w:val="20"/>
                <w:szCs w:val="20"/>
                <w:lang w:val="en-GB"/>
              </w:rPr>
            </w:pPr>
            <w:r>
              <w:rPr>
                <w:rFonts w:eastAsiaTheme="minorEastAsia" w:hint="eastAsia"/>
                <w:sz w:val="20"/>
                <w:szCs w:val="20"/>
                <w:lang w:val="en-GB"/>
              </w:rPr>
              <w:t>NEC</w:t>
            </w:r>
          </w:p>
        </w:tc>
        <w:tc>
          <w:tcPr>
            <w:tcW w:w="998" w:type="dxa"/>
          </w:tcPr>
          <w:p w14:paraId="48426FF8" w14:textId="77777777" w:rsidR="00B770D6" w:rsidRPr="00B770D6" w:rsidRDefault="00B770D6" w:rsidP="00B770D6">
            <w:pPr>
              <w:rPr>
                <w:sz w:val="20"/>
                <w:szCs w:val="20"/>
                <w:lang w:val="en-GB"/>
              </w:rPr>
            </w:pPr>
          </w:p>
        </w:tc>
        <w:tc>
          <w:tcPr>
            <w:tcW w:w="7628" w:type="dxa"/>
            <w:vAlign w:val="center"/>
          </w:tcPr>
          <w:p w14:paraId="37CE59DB" w14:textId="5723766A" w:rsidR="00B770D6" w:rsidRPr="00720927" w:rsidRDefault="00720927" w:rsidP="00720927">
            <w:pPr>
              <w:rPr>
                <w:rFonts w:eastAsiaTheme="minorEastAsia"/>
                <w:sz w:val="20"/>
                <w:szCs w:val="20"/>
                <w:lang w:val="en-GB"/>
              </w:rPr>
            </w:pPr>
            <w:proofErr w:type="gramStart"/>
            <w:r>
              <w:rPr>
                <w:rFonts w:eastAsiaTheme="minorEastAsia" w:hint="eastAsia"/>
                <w:sz w:val="20"/>
                <w:szCs w:val="20"/>
                <w:lang w:val="en-GB"/>
              </w:rPr>
              <w:t>similar</w:t>
            </w:r>
            <w:proofErr w:type="gramEnd"/>
            <w:r>
              <w:rPr>
                <w:rFonts w:eastAsiaTheme="minorEastAsia" w:hint="eastAsia"/>
                <w:sz w:val="20"/>
                <w:szCs w:val="20"/>
                <w:lang w:val="en-GB"/>
              </w:rPr>
              <w:t xml:space="preserve"> view as Rapporteur, while want to know better real intention for this, e.g. as commented by </w:t>
            </w:r>
            <w:r>
              <w:rPr>
                <w:rFonts w:eastAsiaTheme="minorEastAsia"/>
                <w:sz w:val="20"/>
                <w:szCs w:val="20"/>
                <w:lang w:val="en-GB"/>
              </w:rPr>
              <w:t>Z</w:t>
            </w:r>
            <w:r>
              <w:rPr>
                <w:rFonts w:eastAsiaTheme="minorEastAsia" w:hint="eastAsia"/>
                <w:sz w:val="20"/>
                <w:szCs w:val="20"/>
                <w:lang w:val="en-GB"/>
              </w:rPr>
              <w:t>TE</w:t>
            </w:r>
            <w:r>
              <w:rPr>
                <w:rFonts w:eastAsiaTheme="minorEastAsia"/>
                <w:sz w:val="20"/>
                <w:szCs w:val="20"/>
                <w:lang w:val="en-GB"/>
              </w:rPr>
              <w:t>, and whether actually it is needed</w:t>
            </w:r>
            <w:r>
              <w:rPr>
                <w:rFonts w:eastAsiaTheme="minorEastAsia" w:hint="eastAsia"/>
                <w:sz w:val="20"/>
                <w:szCs w:val="20"/>
                <w:lang w:val="en-GB"/>
              </w:rPr>
              <w:t>?</w:t>
            </w:r>
          </w:p>
        </w:tc>
      </w:tr>
      <w:tr w:rsidR="00A35B4F" w:rsidRPr="00B770D6" w14:paraId="55D3555F" w14:textId="77777777" w:rsidTr="000321F2">
        <w:tc>
          <w:tcPr>
            <w:tcW w:w="1229" w:type="dxa"/>
            <w:vAlign w:val="center"/>
          </w:tcPr>
          <w:p w14:paraId="52C82F79" w14:textId="787AB5A4" w:rsidR="00A35B4F" w:rsidRPr="00B770D6" w:rsidRDefault="00A35B4F" w:rsidP="00A35B4F">
            <w:pPr>
              <w:jc w:val="center"/>
              <w:rPr>
                <w:rFonts w:eastAsia="DengXian"/>
                <w:sz w:val="20"/>
                <w:szCs w:val="20"/>
                <w:lang w:val="en-GB"/>
              </w:rPr>
            </w:pPr>
            <w:r>
              <w:rPr>
                <w:rFonts w:eastAsia="DengXian"/>
                <w:sz w:val="20"/>
                <w:szCs w:val="20"/>
                <w:lang w:val="en-GB"/>
              </w:rPr>
              <w:t>Qualcomm</w:t>
            </w:r>
          </w:p>
        </w:tc>
        <w:tc>
          <w:tcPr>
            <w:tcW w:w="998" w:type="dxa"/>
          </w:tcPr>
          <w:p w14:paraId="64D22773" w14:textId="77777777" w:rsidR="00A35B4F" w:rsidRPr="00B770D6" w:rsidRDefault="00A35B4F" w:rsidP="00A35B4F">
            <w:pPr>
              <w:rPr>
                <w:rFonts w:eastAsia="DengXian"/>
                <w:sz w:val="20"/>
                <w:szCs w:val="20"/>
                <w:lang w:val="en-GB"/>
              </w:rPr>
            </w:pPr>
          </w:p>
        </w:tc>
        <w:tc>
          <w:tcPr>
            <w:tcW w:w="7628" w:type="dxa"/>
            <w:vAlign w:val="center"/>
          </w:tcPr>
          <w:p w14:paraId="6D40463C" w14:textId="631C5F43" w:rsidR="00A35B4F" w:rsidRPr="00B770D6" w:rsidRDefault="00A35B4F" w:rsidP="00A35B4F">
            <w:pPr>
              <w:rPr>
                <w:rFonts w:eastAsia="DengXian"/>
                <w:sz w:val="20"/>
                <w:szCs w:val="20"/>
                <w:lang w:val="en-GB"/>
              </w:rPr>
            </w:pPr>
            <w:r>
              <w:rPr>
                <w:rFonts w:eastAsia="DengXian"/>
                <w:sz w:val="20"/>
                <w:szCs w:val="20"/>
                <w:lang w:val="en-GB"/>
              </w:rPr>
              <w:t>Same view as Rapporteur</w:t>
            </w:r>
          </w:p>
        </w:tc>
      </w:tr>
      <w:tr w:rsidR="00A35B4F" w:rsidRPr="00B770D6" w14:paraId="73F1B976" w14:textId="77777777" w:rsidTr="000321F2">
        <w:tc>
          <w:tcPr>
            <w:tcW w:w="1229" w:type="dxa"/>
            <w:vAlign w:val="center"/>
          </w:tcPr>
          <w:p w14:paraId="277EF4CE" w14:textId="1BD68D34" w:rsidR="00A35B4F" w:rsidRPr="00A35B4F" w:rsidRDefault="00A35B4F" w:rsidP="00A35B4F">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998" w:type="dxa"/>
          </w:tcPr>
          <w:p w14:paraId="4C824DC4" w14:textId="77777777" w:rsidR="00A35B4F" w:rsidRPr="00B770D6" w:rsidRDefault="00A35B4F" w:rsidP="00A35B4F">
            <w:pPr>
              <w:rPr>
                <w:sz w:val="20"/>
                <w:szCs w:val="20"/>
                <w:lang w:val="en-GB"/>
              </w:rPr>
            </w:pPr>
          </w:p>
        </w:tc>
        <w:tc>
          <w:tcPr>
            <w:tcW w:w="7628" w:type="dxa"/>
            <w:vAlign w:val="center"/>
          </w:tcPr>
          <w:p w14:paraId="3DEE2441" w14:textId="69CEFA5A" w:rsidR="00A35B4F" w:rsidRPr="00B770D6" w:rsidRDefault="00A35B4F" w:rsidP="00A35B4F">
            <w:pPr>
              <w:rPr>
                <w:sz w:val="20"/>
                <w:szCs w:val="20"/>
                <w:lang w:val="en-GB"/>
              </w:rPr>
            </w:pPr>
            <w:r>
              <w:rPr>
                <w:rFonts w:eastAsia="DengXian"/>
                <w:sz w:val="20"/>
                <w:szCs w:val="20"/>
                <w:lang w:val="en-GB"/>
              </w:rPr>
              <w:t>Same view as Rapporteur</w:t>
            </w:r>
          </w:p>
        </w:tc>
      </w:tr>
      <w:tr w:rsidR="00611BA5" w:rsidRPr="0021732B" w14:paraId="52E0B04B" w14:textId="77777777" w:rsidTr="000321F2">
        <w:tc>
          <w:tcPr>
            <w:tcW w:w="1229" w:type="dxa"/>
            <w:vAlign w:val="center"/>
          </w:tcPr>
          <w:p w14:paraId="1B64DAA2" w14:textId="7EAFD234" w:rsidR="00611BA5" w:rsidRPr="00B770D6" w:rsidRDefault="00611BA5" w:rsidP="00611BA5">
            <w:pPr>
              <w:jc w:val="center"/>
              <w:rPr>
                <w:sz w:val="20"/>
                <w:szCs w:val="20"/>
                <w:lang w:val="en-GB"/>
              </w:rPr>
            </w:pPr>
            <w:r>
              <w:rPr>
                <w:sz w:val="20"/>
                <w:szCs w:val="20"/>
                <w:lang w:val="en-GB"/>
              </w:rPr>
              <w:t>Google</w:t>
            </w:r>
          </w:p>
        </w:tc>
        <w:tc>
          <w:tcPr>
            <w:tcW w:w="998" w:type="dxa"/>
          </w:tcPr>
          <w:p w14:paraId="07242896" w14:textId="2B2ADF86" w:rsidR="00611BA5" w:rsidRPr="00B770D6" w:rsidRDefault="00611BA5" w:rsidP="00611BA5">
            <w:pPr>
              <w:rPr>
                <w:sz w:val="20"/>
                <w:szCs w:val="20"/>
                <w:lang w:val="en-GB"/>
              </w:rPr>
            </w:pPr>
            <w:r>
              <w:rPr>
                <w:sz w:val="20"/>
                <w:szCs w:val="20"/>
                <w:lang w:val="en-GB"/>
              </w:rPr>
              <w:t>Yes</w:t>
            </w:r>
          </w:p>
        </w:tc>
        <w:tc>
          <w:tcPr>
            <w:tcW w:w="7628" w:type="dxa"/>
            <w:vAlign w:val="center"/>
          </w:tcPr>
          <w:p w14:paraId="26CDEA8D" w14:textId="77777777" w:rsidR="00611BA5" w:rsidRDefault="00611BA5" w:rsidP="00611BA5">
            <w:pPr>
              <w:rPr>
                <w:sz w:val="20"/>
                <w:szCs w:val="20"/>
                <w:lang w:val="en-GB"/>
              </w:rPr>
            </w:pPr>
            <w:r>
              <w:rPr>
                <w:sz w:val="20"/>
                <w:szCs w:val="20"/>
                <w:lang w:val="en-GB"/>
              </w:rPr>
              <w:t xml:space="preserve">As commented by Rapporteur, </w:t>
            </w:r>
            <w:proofErr w:type="spellStart"/>
            <w:r w:rsidRPr="00B770D6">
              <w:rPr>
                <w:sz w:val="20"/>
                <w:szCs w:val="20"/>
                <w:lang w:val="en-GB"/>
              </w:rPr>
              <w:t>tdm-PatternConfig</w:t>
            </w:r>
            <w:proofErr w:type="spellEnd"/>
            <w:r>
              <w:rPr>
                <w:sz w:val="20"/>
                <w:szCs w:val="20"/>
                <w:lang w:val="en-GB"/>
              </w:rPr>
              <w:t xml:space="preserve"> and</w:t>
            </w:r>
            <w:r w:rsidRPr="00B770D6">
              <w:rPr>
                <w:sz w:val="20"/>
                <w:szCs w:val="20"/>
                <w:lang w:val="en-GB"/>
              </w:rPr>
              <w:t xml:space="preserve"> tdm-PatternConfig2</w:t>
            </w:r>
            <w:r>
              <w:rPr>
                <w:sz w:val="20"/>
                <w:szCs w:val="20"/>
                <w:lang w:val="en-GB"/>
              </w:rPr>
              <w:t xml:space="preserve"> are used for different purposes. </w:t>
            </w:r>
          </w:p>
          <w:p w14:paraId="44ABF904" w14:textId="77777777" w:rsidR="00611BA5" w:rsidRDefault="00611BA5" w:rsidP="00611BA5">
            <w:pPr>
              <w:rPr>
                <w:sz w:val="20"/>
                <w:szCs w:val="20"/>
                <w:lang w:val="en-GB"/>
              </w:rPr>
            </w:pPr>
            <w:r>
              <w:rPr>
                <w:sz w:val="20"/>
                <w:szCs w:val="20"/>
                <w:lang w:val="en-GB"/>
              </w:rPr>
              <w:t xml:space="preserve">The </w:t>
            </w:r>
            <w:r w:rsidRPr="00B770D6">
              <w:rPr>
                <w:sz w:val="20"/>
                <w:szCs w:val="20"/>
                <w:lang w:val="en-GB"/>
              </w:rPr>
              <w:t>tdm-PatternConfig</w:t>
            </w:r>
            <w:r>
              <w:rPr>
                <w:sz w:val="20"/>
                <w:szCs w:val="20"/>
                <w:lang w:val="en-GB"/>
              </w:rPr>
              <w:t xml:space="preserve">2 field is in the non-critical extension of </w:t>
            </w:r>
            <w:proofErr w:type="spellStart"/>
            <w:r>
              <w:rPr>
                <w:sz w:val="20"/>
                <w:szCs w:val="20"/>
                <w:lang w:val="en-GB"/>
              </w:rPr>
              <w:t>RRCConnectionReconfiguration</w:t>
            </w:r>
            <w:proofErr w:type="spellEnd"/>
            <w:r>
              <w:rPr>
                <w:sz w:val="20"/>
                <w:szCs w:val="20"/>
                <w:lang w:val="en-GB"/>
              </w:rPr>
              <w:t xml:space="preserve"> </w:t>
            </w:r>
            <w:r w:rsidRPr="00413DD3">
              <w:rPr>
                <w:sz w:val="20"/>
                <w:szCs w:val="20"/>
                <w:lang w:val="en-GB"/>
              </w:rPr>
              <w:t>message</w:t>
            </w:r>
            <w:r>
              <w:rPr>
                <w:sz w:val="20"/>
                <w:szCs w:val="20"/>
                <w:lang w:val="en-GB"/>
              </w:rPr>
              <w:t xml:space="preserve"> instead of </w:t>
            </w:r>
            <w:proofErr w:type="spellStart"/>
            <w:r w:rsidRPr="00413DD3">
              <w:rPr>
                <w:sz w:val="20"/>
                <w:szCs w:val="20"/>
                <w:lang w:val="en-GB"/>
              </w:rPr>
              <w:t>RadioResourceConfigDedicated</w:t>
            </w:r>
            <w:proofErr w:type="spellEnd"/>
            <w:r>
              <w:rPr>
                <w:sz w:val="20"/>
                <w:szCs w:val="20"/>
                <w:lang w:val="en-GB"/>
              </w:rPr>
              <w:t xml:space="preserve"> IE, like the </w:t>
            </w:r>
            <w:proofErr w:type="spellStart"/>
            <w:r w:rsidRPr="00B770D6">
              <w:rPr>
                <w:sz w:val="20"/>
                <w:szCs w:val="20"/>
                <w:lang w:val="en-GB"/>
              </w:rPr>
              <w:t>tdm-PatternConfig</w:t>
            </w:r>
            <w:proofErr w:type="spellEnd"/>
            <w:r>
              <w:rPr>
                <w:sz w:val="20"/>
                <w:szCs w:val="20"/>
                <w:lang w:val="en-GB"/>
              </w:rPr>
              <w:t xml:space="preserve"> field. </w:t>
            </w:r>
          </w:p>
          <w:p w14:paraId="147CE779" w14:textId="77777777" w:rsidR="00611BA5" w:rsidRDefault="00611BA5" w:rsidP="00611BA5">
            <w:pPr>
              <w:rPr>
                <w:sz w:val="20"/>
                <w:szCs w:val="20"/>
                <w:lang w:val="en-GB"/>
              </w:rPr>
            </w:pPr>
          </w:p>
          <w:p w14:paraId="16C8B858" w14:textId="77777777" w:rsidR="00611BA5" w:rsidRPr="00CB7EC4" w:rsidRDefault="00611BA5" w:rsidP="00611BA5">
            <w:pPr>
              <w:pStyle w:val="PL"/>
            </w:pPr>
            <w:r w:rsidRPr="00413DD3">
              <w:rPr>
                <w:highlight w:val="cyan"/>
              </w:rPr>
              <w:t>RRCConnectionReconfiguration-v1510-IEs</w:t>
            </w:r>
            <w:r w:rsidRPr="00CB7EC4">
              <w:t xml:space="preserve"> ::= SEQUENCE {</w:t>
            </w:r>
          </w:p>
          <w:p w14:paraId="2D54C1F7" w14:textId="77777777" w:rsidR="00611BA5" w:rsidRPr="00CB7EC4" w:rsidRDefault="00611BA5" w:rsidP="00611BA5">
            <w:pPr>
              <w:pStyle w:val="PL"/>
            </w:pPr>
            <w:r w:rsidRPr="00CB7EC4">
              <w:tab/>
              <w:t>nr-Config-r15</w:t>
            </w:r>
            <w:r w:rsidRPr="00CB7EC4">
              <w:tab/>
            </w:r>
            <w:r w:rsidRPr="00CB7EC4">
              <w:tab/>
            </w:r>
            <w:r w:rsidRPr="00CB7EC4">
              <w:tab/>
            </w:r>
            <w:r w:rsidRPr="00CB7EC4">
              <w:tab/>
            </w:r>
            <w:r w:rsidRPr="00CB7EC4">
              <w:tab/>
              <w:t>CHOICE {</w:t>
            </w:r>
          </w:p>
          <w:p w14:paraId="27A1EAD6" w14:textId="77777777" w:rsidR="00611BA5" w:rsidRPr="00CB7EC4" w:rsidRDefault="00611BA5" w:rsidP="00611BA5">
            <w:pPr>
              <w:pStyle w:val="PL"/>
            </w:pPr>
            <w:r w:rsidRPr="00CB7EC4">
              <w:tab/>
            </w:r>
            <w:r w:rsidRPr="00CB7EC4">
              <w:tab/>
              <w:t>release</w:t>
            </w:r>
            <w:r w:rsidRPr="00CB7EC4">
              <w:tab/>
            </w:r>
            <w:r w:rsidRPr="00CB7EC4">
              <w:tab/>
            </w:r>
            <w:r w:rsidRPr="00CB7EC4">
              <w:tab/>
            </w:r>
            <w:r w:rsidRPr="00CB7EC4">
              <w:tab/>
            </w:r>
            <w:r w:rsidRPr="00CB7EC4">
              <w:tab/>
            </w:r>
            <w:r w:rsidRPr="00CB7EC4">
              <w:tab/>
            </w:r>
            <w:r w:rsidRPr="00CB7EC4">
              <w:tab/>
              <w:t>NULL,</w:t>
            </w:r>
          </w:p>
          <w:p w14:paraId="09BADFDF" w14:textId="77777777" w:rsidR="00611BA5" w:rsidRPr="00CB7EC4" w:rsidRDefault="00611BA5" w:rsidP="00611BA5">
            <w:pPr>
              <w:pStyle w:val="PL"/>
            </w:pPr>
            <w:r w:rsidRPr="00CB7EC4">
              <w:tab/>
            </w:r>
            <w:r w:rsidRPr="00CB7EC4">
              <w:tab/>
              <w:t>setup</w:t>
            </w:r>
            <w:r w:rsidRPr="00CB7EC4">
              <w:tab/>
            </w:r>
            <w:r w:rsidRPr="00CB7EC4">
              <w:tab/>
            </w:r>
            <w:r w:rsidRPr="00CB7EC4">
              <w:tab/>
            </w:r>
            <w:r w:rsidRPr="00CB7EC4">
              <w:tab/>
            </w:r>
            <w:r w:rsidRPr="00CB7EC4">
              <w:tab/>
            </w:r>
            <w:r w:rsidRPr="00CB7EC4">
              <w:tab/>
            </w:r>
            <w:r w:rsidRPr="00CB7EC4">
              <w:tab/>
              <w:t>SEQUENCE {</w:t>
            </w:r>
          </w:p>
          <w:p w14:paraId="612B3677" w14:textId="77777777" w:rsidR="00611BA5" w:rsidRPr="00CB7EC4" w:rsidRDefault="00611BA5" w:rsidP="00611BA5">
            <w:pPr>
              <w:pStyle w:val="PL"/>
            </w:pPr>
            <w:r w:rsidRPr="00CB7EC4">
              <w:tab/>
            </w:r>
            <w:r w:rsidRPr="00CB7EC4">
              <w:tab/>
            </w:r>
            <w:r w:rsidRPr="00CB7EC4">
              <w:tab/>
              <w:t>endc-ReleaseAndAdd-r15</w:t>
            </w:r>
            <w:r w:rsidRPr="00CB7EC4">
              <w:tab/>
              <w:t>BOOLEAN,</w:t>
            </w:r>
          </w:p>
          <w:p w14:paraId="51D565DF" w14:textId="77777777" w:rsidR="00611BA5" w:rsidRPr="00CB7EC4" w:rsidRDefault="00611BA5" w:rsidP="00611BA5">
            <w:pPr>
              <w:pStyle w:val="PL"/>
            </w:pPr>
            <w:r w:rsidRPr="00CB7EC4">
              <w:tab/>
            </w:r>
            <w:r w:rsidRPr="00CB7EC4">
              <w:tab/>
            </w:r>
            <w:r w:rsidRPr="00CB7EC4">
              <w:tab/>
              <w:t>nr-SecondaryCellGroupConfig-r15</w:t>
            </w:r>
            <w:r w:rsidRPr="00CB7EC4">
              <w:tab/>
              <w:t>OCTET STRING</w:t>
            </w:r>
            <w:r w:rsidRPr="00CB7EC4">
              <w:tab/>
            </w:r>
            <w:r w:rsidRPr="00CB7EC4">
              <w:tab/>
            </w:r>
            <w:r w:rsidRPr="00CB7EC4">
              <w:tab/>
            </w:r>
            <w:r w:rsidRPr="00CB7EC4">
              <w:tab/>
              <w:t>OPTIONAL,</w:t>
            </w:r>
            <w:r w:rsidRPr="00CB7EC4">
              <w:tab/>
              <w:t>-- Need ON</w:t>
            </w:r>
          </w:p>
          <w:p w14:paraId="02B1F268" w14:textId="77777777" w:rsidR="00611BA5" w:rsidRPr="00CB7EC4" w:rsidRDefault="00611BA5" w:rsidP="00611BA5">
            <w:pPr>
              <w:pStyle w:val="PL"/>
            </w:pPr>
            <w:r w:rsidRPr="00CB7EC4">
              <w:tab/>
            </w:r>
            <w:r w:rsidRPr="00CB7EC4">
              <w:tab/>
            </w:r>
            <w:r w:rsidRPr="00CB7EC4">
              <w:tab/>
              <w:t>p-MaxEUTRA-r15</w:t>
            </w:r>
            <w:r w:rsidRPr="00CB7EC4">
              <w:tab/>
            </w:r>
            <w:r w:rsidRPr="00CB7EC4">
              <w:tab/>
            </w:r>
            <w:r w:rsidRPr="00CB7EC4">
              <w:tab/>
            </w:r>
            <w:r w:rsidRPr="00CB7EC4">
              <w:tab/>
            </w:r>
            <w:r w:rsidRPr="00CB7EC4">
              <w:tab/>
              <w:t>P-Max</w:t>
            </w:r>
            <w:r w:rsidRPr="00CB7EC4">
              <w:tab/>
            </w:r>
            <w:r w:rsidRPr="00CB7EC4">
              <w:tab/>
            </w:r>
            <w:r w:rsidRPr="00CB7EC4">
              <w:tab/>
            </w:r>
            <w:r w:rsidRPr="00CB7EC4">
              <w:tab/>
            </w:r>
            <w:r w:rsidRPr="00CB7EC4">
              <w:tab/>
            </w:r>
            <w:r w:rsidRPr="00CB7EC4">
              <w:tab/>
              <w:t>OPTIONAL</w:t>
            </w:r>
            <w:r w:rsidRPr="00CB7EC4">
              <w:tab/>
              <w:t>-- Need ON</w:t>
            </w:r>
          </w:p>
          <w:p w14:paraId="7FAD43D0" w14:textId="77777777" w:rsidR="00611BA5" w:rsidRPr="00CB7EC4" w:rsidRDefault="00611BA5" w:rsidP="00611BA5">
            <w:pPr>
              <w:pStyle w:val="PL"/>
            </w:pPr>
            <w:r w:rsidRPr="00CB7EC4">
              <w:tab/>
            </w:r>
            <w:r w:rsidRPr="00CB7EC4">
              <w:tab/>
              <w:t>}</w:t>
            </w:r>
          </w:p>
          <w:p w14:paraId="350F8012" w14:textId="77777777" w:rsidR="00611BA5" w:rsidRPr="00CB7EC4" w:rsidRDefault="00611BA5" w:rsidP="00611BA5">
            <w:pPr>
              <w:pStyle w:val="PL"/>
            </w:pPr>
            <w:r w:rsidRPr="00CB7EC4">
              <w:tab/>
              <w:t>}</w:t>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OPTIONAL,</w:t>
            </w:r>
            <w:r w:rsidRPr="00CB7EC4">
              <w:tab/>
              <w:t>-- Need ON</w:t>
            </w:r>
          </w:p>
          <w:p w14:paraId="2EB10689" w14:textId="77777777" w:rsidR="00611BA5" w:rsidRPr="00CB7EC4" w:rsidRDefault="00611BA5" w:rsidP="00611BA5">
            <w:pPr>
              <w:pStyle w:val="PL"/>
            </w:pPr>
            <w:r w:rsidRPr="00CB7EC4">
              <w:tab/>
              <w:t>sk-Counter-r15</w:t>
            </w:r>
            <w:r w:rsidRPr="00CB7EC4">
              <w:tab/>
            </w:r>
            <w:r w:rsidRPr="00CB7EC4">
              <w:tab/>
            </w:r>
            <w:r w:rsidRPr="00CB7EC4">
              <w:tab/>
            </w:r>
            <w:r w:rsidRPr="00CB7EC4">
              <w:tab/>
            </w:r>
            <w:r w:rsidRPr="00CB7EC4">
              <w:tab/>
              <w:t>INTEGER (0.. 65535)</w:t>
            </w:r>
            <w:r w:rsidRPr="00CB7EC4">
              <w:tab/>
            </w:r>
            <w:r w:rsidRPr="00CB7EC4">
              <w:tab/>
            </w:r>
            <w:r w:rsidRPr="00CB7EC4">
              <w:tab/>
            </w:r>
            <w:r w:rsidRPr="00CB7EC4">
              <w:tab/>
            </w:r>
            <w:r w:rsidRPr="00CB7EC4">
              <w:tab/>
              <w:t>OPTIONAL,</w:t>
            </w:r>
            <w:r w:rsidRPr="00CB7EC4">
              <w:tab/>
              <w:t>-- Need ON</w:t>
            </w:r>
          </w:p>
          <w:p w14:paraId="585480FF" w14:textId="77777777" w:rsidR="00611BA5" w:rsidRPr="00CB7EC4" w:rsidRDefault="00611BA5" w:rsidP="00611BA5">
            <w:pPr>
              <w:pStyle w:val="PL"/>
            </w:pPr>
            <w:r w:rsidRPr="00CB7EC4">
              <w:tab/>
              <w:t>nr-RadioBearerConfig1-r15</w:t>
            </w:r>
            <w:r w:rsidRPr="00CB7EC4">
              <w:tab/>
            </w:r>
            <w:r w:rsidRPr="00CB7EC4">
              <w:tab/>
              <w:t>OCTET STRING</w:t>
            </w:r>
            <w:r w:rsidRPr="00CB7EC4">
              <w:tab/>
            </w:r>
            <w:r w:rsidRPr="00CB7EC4">
              <w:tab/>
            </w:r>
            <w:r w:rsidRPr="00CB7EC4">
              <w:tab/>
            </w:r>
            <w:r w:rsidRPr="00CB7EC4">
              <w:tab/>
            </w:r>
            <w:r w:rsidRPr="00CB7EC4">
              <w:tab/>
            </w:r>
            <w:r w:rsidRPr="00CB7EC4">
              <w:tab/>
              <w:t>OPTIONAL,</w:t>
            </w:r>
            <w:r w:rsidRPr="00CB7EC4">
              <w:tab/>
              <w:t>-- Need ON</w:t>
            </w:r>
          </w:p>
          <w:p w14:paraId="3CE59E90" w14:textId="77777777" w:rsidR="00611BA5" w:rsidRPr="00CB7EC4" w:rsidRDefault="00611BA5" w:rsidP="00611BA5">
            <w:pPr>
              <w:pStyle w:val="PL"/>
            </w:pPr>
            <w:r w:rsidRPr="00CB7EC4">
              <w:tab/>
              <w:t>nr-RadioBearerConfig2-r15</w:t>
            </w:r>
            <w:r w:rsidRPr="00CB7EC4">
              <w:tab/>
            </w:r>
            <w:r w:rsidRPr="00CB7EC4">
              <w:tab/>
              <w:t>OCTET STRING</w:t>
            </w:r>
            <w:r w:rsidRPr="00CB7EC4">
              <w:tab/>
            </w:r>
            <w:r w:rsidRPr="00CB7EC4">
              <w:tab/>
            </w:r>
            <w:r w:rsidRPr="00CB7EC4">
              <w:tab/>
            </w:r>
            <w:r w:rsidRPr="00CB7EC4">
              <w:tab/>
            </w:r>
            <w:r w:rsidRPr="00CB7EC4">
              <w:tab/>
            </w:r>
            <w:r w:rsidRPr="00CB7EC4">
              <w:tab/>
              <w:t>OPTIONAL,</w:t>
            </w:r>
            <w:r w:rsidRPr="00CB7EC4">
              <w:tab/>
              <w:t>-- Need ON</w:t>
            </w:r>
          </w:p>
          <w:p w14:paraId="5000D1AE" w14:textId="77777777" w:rsidR="00611BA5" w:rsidRPr="00413DD3" w:rsidRDefault="00611BA5" w:rsidP="00611BA5">
            <w:pPr>
              <w:pStyle w:val="PL"/>
              <w:rPr>
                <w:highlight w:val="yellow"/>
              </w:rPr>
            </w:pPr>
            <w:r w:rsidRPr="00CB7EC4">
              <w:tab/>
            </w:r>
            <w:r w:rsidRPr="00413DD3">
              <w:rPr>
                <w:highlight w:val="yellow"/>
              </w:rPr>
              <w:t>tdm-PatternConfig-r15</w:t>
            </w:r>
            <w:r w:rsidRPr="00413DD3">
              <w:rPr>
                <w:highlight w:val="yellow"/>
              </w:rPr>
              <w:tab/>
            </w:r>
            <w:r w:rsidRPr="00413DD3">
              <w:rPr>
                <w:highlight w:val="yellow"/>
              </w:rPr>
              <w:tab/>
            </w:r>
            <w:r w:rsidRPr="00413DD3">
              <w:rPr>
                <w:highlight w:val="yellow"/>
              </w:rPr>
              <w:tab/>
              <w:t>TDM-PatternConfig-r15</w:t>
            </w:r>
            <w:r w:rsidRPr="00413DD3">
              <w:rPr>
                <w:highlight w:val="yellow"/>
              </w:rPr>
              <w:tab/>
            </w:r>
            <w:r w:rsidRPr="00413DD3">
              <w:rPr>
                <w:highlight w:val="yellow"/>
              </w:rPr>
              <w:tab/>
            </w:r>
            <w:r w:rsidRPr="00413DD3">
              <w:rPr>
                <w:highlight w:val="yellow"/>
              </w:rPr>
              <w:tab/>
              <w:t>OPTIONAL,</w:t>
            </w:r>
            <w:r w:rsidRPr="00413DD3">
              <w:rPr>
                <w:highlight w:val="yellow"/>
              </w:rPr>
              <w:tab/>
              <w:t>-- Cond FDD-PCell</w:t>
            </w:r>
          </w:p>
          <w:p w14:paraId="4A78D21B" w14:textId="77777777" w:rsidR="00611BA5" w:rsidRPr="00CB7EC4" w:rsidRDefault="00611BA5" w:rsidP="00611BA5">
            <w:pPr>
              <w:pStyle w:val="PL"/>
            </w:pPr>
            <w:r w:rsidRPr="00413DD3">
              <w:rPr>
                <w:highlight w:val="yellow"/>
              </w:rPr>
              <w:tab/>
              <w:t>nonCriticalExtension</w:t>
            </w:r>
            <w:r w:rsidRPr="00413DD3">
              <w:rPr>
                <w:highlight w:val="yellow"/>
              </w:rPr>
              <w:tab/>
            </w:r>
            <w:r w:rsidRPr="00413DD3">
              <w:rPr>
                <w:highlight w:val="yellow"/>
              </w:rPr>
              <w:tab/>
            </w:r>
            <w:r w:rsidRPr="00413DD3">
              <w:rPr>
                <w:highlight w:val="yellow"/>
              </w:rPr>
              <w:tab/>
              <w:t>RRCConnectionReconfiguration-</w:t>
            </w:r>
            <w:r w:rsidRPr="00CB7EC4">
              <w:t>v1530-IEs</w:t>
            </w:r>
            <w:r w:rsidRPr="00CB7EC4">
              <w:tab/>
            </w:r>
            <w:r w:rsidRPr="00CB7EC4">
              <w:tab/>
              <w:t>OPTIONAL</w:t>
            </w:r>
          </w:p>
          <w:p w14:paraId="1821441B" w14:textId="77777777" w:rsidR="00611BA5" w:rsidRPr="00CB7EC4" w:rsidRDefault="00611BA5" w:rsidP="00611BA5">
            <w:pPr>
              <w:pStyle w:val="PL"/>
            </w:pPr>
            <w:r w:rsidRPr="00CB7EC4">
              <w:t>}</w:t>
            </w:r>
          </w:p>
          <w:p w14:paraId="4F3E81AC" w14:textId="77777777" w:rsidR="00611BA5" w:rsidRPr="00CB7EC4" w:rsidRDefault="00611BA5" w:rsidP="00611BA5">
            <w:pPr>
              <w:pStyle w:val="PL"/>
            </w:pPr>
          </w:p>
          <w:p w14:paraId="2C01705D" w14:textId="77777777" w:rsidR="00611BA5" w:rsidRPr="00CB7EC4" w:rsidRDefault="00611BA5" w:rsidP="00611BA5">
            <w:pPr>
              <w:pStyle w:val="PL"/>
            </w:pPr>
            <w:r w:rsidRPr="00CB7EC4">
              <w:t>RRCConnectionReconfiguration-v1530-IEs ::= SEQUENCE {</w:t>
            </w:r>
          </w:p>
          <w:p w14:paraId="4E406132" w14:textId="77777777" w:rsidR="00611BA5" w:rsidRPr="00CB7EC4" w:rsidRDefault="00611BA5" w:rsidP="00611BA5">
            <w:pPr>
              <w:pStyle w:val="PL"/>
            </w:pPr>
            <w:r w:rsidRPr="00CB7EC4">
              <w:tab/>
              <w:t>securityConfigHO-v1530</w:t>
            </w:r>
            <w:r w:rsidRPr="00CB7EC4">
              <w:tab/>
            </w:r>
            <w:r w:rsidRPr="00CB7EC4">
              <w:tab/>
            </w:r>
            <w:r w:rsidRPr="00CB7EC4">
              <w:tab/>
            </w:r>
            <w:r w:rsidRPr="00CB7EC4">
              <w:tab/>
              <w:t>SecurityConfigHO-v1530</w:t>
            </w:r>
            <w:r w:rsidRPr="00CB7EC4">
              <w:tab/>
            </w:r>
            <w:r w:rsidRPr="00CB7EC4">
              <w:tab/>
            </w:r>
            <w:r w:rsidRPr="00CB7EC4">
              <w:tab/>
              <w:t>OPTIONAL,</w:t>
            </w:r>
            <w:r w:rsidRPr="00CB7EC4">
              <w:tab/>
              <w:t>-- Cond HO-5GC</w:t>
            </w:r>
          </w:p>
          <w:p w14:paraId="16DDAAF6" w14:textId="77777777" w:rsidR="00611BA5" w:rsidRPr="00CB7EC4" w:rsidRDefault="00611BA5" w:rsidP="00611BA5">
            <w:pPr>
              <w:pStyle w:val="PL"/>
            </w:pPr>
            <w:r w:rsidRPr="00CB7EC4">
              <w:tab/>
              <w:t>sCellGroupToReleaseList-r15</w:t>
            </w:r>
            <w:r w:rsidRPr="00CB7EC4">
              <w:tab/>
            </w:r>
            <w:r w:rsidRPr="00CB7EC4">
              <w:tab/>
              <w:t>SCellGroupToReleaseList-r15</w:t>
            </w:r>
            <w:r w:rsidRPr="00CB7EC4">
              <w:tab/>
            </w:r>
            <w:r w:rsidRPr="00CB7EC4">
              <w:tab/>
            </w:r>
            <w:r w:rsidRPr="00CB7EC4">
              <w:tab/>
              <w:t>OPTIONAL,</w:t>
            </w:r>
            <w:r w:rsidRPr="00CB7EC4">
              <w:tab/>
              <w:t>-- Need ON</w:t>
            </w:r>
          </w:p>
          <w:p w14:paraId="50F45324" w14:textId="77777777" w:rsidR="00611BA5" w:rsidRPr="00CB7EC4" w:rsidRDefault="00611BA5" w:rsidP="00611BA5">
            <w:pPr>
              <w:pStyle w:val="PL"/>
            </w:pPr>
            <w:r w:rsidRPr="00CB7EC4">
              <w:tab/>
              <w:t>sCellGroupToAddModList-r15</w:t>
            </w:r>
            <w:r w:rsidRPr="00CB7EC4">
              <w:tab/>
            </w:r>
            <w:r w:rsidRPr="00CB7EC4">
              <w:tab/>
              <w:t>SCellGroupToAddModList-r15</w:t>
            </w:r>
            <w:r w:rsidRPr="00CB7EC4">
              <w:tab/>
            </w:r>
            <w:r w:rsidRPr="00CB7EC4">
              <w:tab/>
            </w:r>
            <w:r w:rsidRPr="00CB7EC4">
              <w:tab/>
              <w:t>OPTIONAL,</w:t>
            </w:r>
            <w:r w:rsidRPr="00CB7EC4">
              <w:tab/>
              <w:t>-- Need ON</w:t>
            </w:r>
          </w:p>
          <w:p w14:paraId="482679A0" w14:textId="77777777" w:rsidR="00611BA5" w:rsidRPr="00CB7EC4" w:rsidRDefault="00611BA5" w:rsidP="00611BA5">
            <w:pPr>
              <w:pStyle w:val="PL"/>
            </w:pPr>
            <w:r w:rsidRPr="00CB7EC4">
              <w:tab/>
              <w:t>dedicatedInfoNASList-r15</w:t>
            </w:r>
            <w:r w:rsidRPr="00CB7EC4">
              <w:tab/>
            </w:r>
            <w:r w:rsidRPr="00CB7EC4">
              <w:tab/>
              <w:t>SEQUENCE (SIZE(1..maxDRB-r15)) OF</w:t>
            </w:r>
          </w:p>
          <w:p w14:paraId="0714B809" w14:textId="77777777" w:rsidR="00611BA5" w:rsidRPr="00CB7EC4" w:rsidRDefault="00611BA5" w:rsidP="00611BA5">
            <w:pPr>
              <w:pStyle w:val="PL"/>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DedicatedInfoNAS</w:t>
            </w:r>
            <w:r w:rsidRPr="00CB7EC4">
              <w:tab/>
            </w:r>
            <w:r w:rsidRPr="00CB7EC4">
              <w:tab/>
            </w:r>
            <w:r w:rsidRPr="00CB7EC4">
              <w:tab/>
              <w:t>OPTIONAL,</w:t>
            </w:r>
            <w:r w:rsidRPr="00CB7EC4">
              <w:tab/>
              <w:t>-- Cond nonHO</w:t>
            </w:r>
          </w:p>
          <w:p w14:paraId="40E4DAA1" w14:textId="77777777" w:rsidR="00611BA5" w:rsidRPr="00CB7EC4" w:rsidRDefault="00611BA5" w:rsidP="00611BA5">
            <w:pPr>
              <w:pStyle w:val="PL"/>
            </w:pPr>
            <w:r w:rsidRPr="00CB7EC4">
              <w:tab/>
              <w:t>p-MaxUE-FR1-r15</w:t>
            </w:r>
            <w:r w:rsidRPr="00CB7EC4">
              <w:tab/>
            </w:r>
            <w:r w:rsidRPr="00CB7EC4">
              <w:tab/>
            </w:r>
            <w:r w:rsidRPr="00CB7EC4">
              <w:tab/>
            </w:r>
            <w:r w:rsidRPr="00CB7EC4">
              <w:tab/>
            </w:r>
            <w:r w:rsidRPr="00CB7EC4">
              <w:tab/>
              <w:t>P-Max</w:t>
            </w:r>
            <w:r w:rsidRPr="00CB7EC4">
              <w:tab/>
            </w:r>
            <w:r w:rsidRPr="00CB7EC4">
              <w:tab/>
            </w:r>
            <w:r w:rsidRPr="00CB7EC4">
              <w:tab/>
            </w:r>
            <w:r w:rsidRPr="00CB7EC4">
              <w:tab/>
            </w:r>
            <w:r w:rsidRPr="00CB7EC4">
              <w:tab/>
            </w:r>
            <w:r w:rsidRPr="00CB7EC4">
              <w:tab/>
            </w:r>
            <w:r w:rsidRPr="00CB7EC4">
              <w:tab/>
            </w:r>
            <w:r w:rsidRPr="00CB7EC4">
              <w:tab/>
              <w:t>OPTIONAL,</w:t>
            </w:r>
            <w:r w:rsidRPr="00CB7EC4">
              <w:tab/>
              <w:t>-- Need OR</w:t>
            </w:r>
          </w:p>
          <w:p w14:paraId="26A43685" w14:textId="77777777" w:rsidR="00611BA5" w:rsidRPr="00CB7EC4" w:rsidRDefault="00611BA5" w:rsidP="00611BA5">
            <w:pPr>
              <w:pStyle w:val="PL"/>
            </w:pPr>
            <w:r w:rsidRPr="00CB7EC4">
              <w:tab/>
              <w:t>smtc-r15</w:t>
            </w:r>
            <w:r w:rsidRPr="00CB7EC4">
              <w:tab/>
            </w:r>
            <w:r w:rsidRPr="00CB7EC4">
              <w:tab/>
            </w:r>
            <w:r w:rsidRPr="00CB7EC4">
              <w:tab/>
            </w:r>
            <w:r w:rsidRPr="00CB7EC4">
              <w:tab/>
            </w:r>
            <w:r w:rsidRPr="00CB7EC4">
              <w:tab/>
            </w:r>
            <w:r w:rsidRPr="00CB7EC4">
              <w:tab/>
              <w:t>MTC-SSB-NR-r15</w:t>
            </w:r>
            <w:r w:rsidRPr="00CB7EC4">
              <w:tab/>
            </w:r>
            <w:r w:rsidRPr="00CB7EC4">
              <w:tab/>
            </w:r>
            <w:r w:rsidRPr="00CB7EC4">
              <w:tab/>
            </w:r>
            <w:r w:rsidRPr="00CB7EC4">
              <w:tab/>
            </w:r>
            <w:r w:rsidRPr="00CB7EC4">
              <w:tab/>
            </w:r>
            <w:r w:rsidRPr="00CB7EC4">
              <w:tab/>
              <w:t>OPTIONAL,</w:t>
            </w:r>
            <w:r w:rsidRPr="00CB7EC4">
              <w:tab/>
              <w:t>-- Need OP</w:t>
            </w:r>
          </w:p>
          <w:p w14:paraId="04CC529A" w14:textId="77777777" w:rsidR="00611BA5" w:rsidRPr="00CB7EC4" w:rsidRDefault="00611BA5" w:rsidP="00611BA5">
            <w:pPr>
              <w:pStyle w:val="PL"/>
            </w:pPr>
            <w:r w:rsidRPr="00CB7EC4">
              <w:tab/>
              <w:t>nonCriticalExtension</w:t>
            </w:r>
            <w:r w:rsidRPr="00CB7EC4">
              <w:tab/>
            </w:r>
            <w:r w:rsidRPr="00CB7EC4">
              <w:tab/>
            </w:r>
            <w:r w:rsidRPr="00CB7EC4">
              <w:tab/>
              <w:t>RRCConnectionReconfiguration-v1610-IEs</w:t>
            </w:r>
            <w:r w:rsidRPr="00CB7EC4">
              <w:tab/>
            </w:r>
            <w:r w:rsidRPr="00CB7EC4">
              <w:tab/>
              <w:t>OPTIONAL</w:t>
            </w:r>
          </w:p>
          <w:p w14:paraId="2D899FF5" w14:textId="77777777" w:rsidR="00611BA5" w:rsidRPr="00CB7EC4" w:rsidRDefault="00611BA5" w:rsidP="00611BA5">
            <w:pPr>
              <w:pStyle w:val="PL"/>
            </w:pPr>
            <w:r w:rsidRPr="00CB7EC4">
              <w:t>}</w:t>
            </w:r>
          </w:p>
          <w:p w14:paraId="13CA54D2" w14:textId="77777777" w:rsidR="00611BA5" w:rsidRPr="00CB7EC4" w:rsidRDefault="00611BA5" w:rsidP="00611BA5">
            <w:pPr>
              <w:pStyle w:val="PL"/>
            </w:pPr>
          </w:p>
          <w:p w14:paraId="5424B575" w14:textId="77777777" w:rsidR="00611BA5" w:rsidRPr="00CB7EC4" w:rsidRDefault="00611BA5" w:rsidP="00611BA5">
            <w:pPr>
              <w:pStyle w:val="PL"/>
            </w:pPr>
            <w:r w:rsidRPr="00413DD3">
              <w:rPr>
                <w:highlight w:val="cyan"/>
              </w:rPr>
              <w:t>RRCConnectionReconfiguration-v1610-IEs</w:t>
            </w:r>
            <w:r w:rsidRPr="00CB7EC4">
              <w:t xml:space="preserve"> ::= SEQUENCE {</w:t>
            </w:r>
          </w:p>
          <w:p w14:paraId="1F523A0C" w14:textId="77777777" w:rsidR="00611BA5" w:rsidRPr="00CB7EC4" w:rsidRDefault="00611BA5" w:rsidP="00611BA5">
            <w:pPr>
              <w:pStyle w:val="PL"/>
            </w:pPr>
            <w:r w:rsidRPr="00CB7EC4">
              <w:tab/>
              <w:t>conditionalReconfiguration-r16</w:t>
            </w:r>
            <w:r w:rsidRPr="00CB7EC4">
              <w:tab/>
            </w:r>
            <w:r w:rsidRPr="00CB7EC4">
              <w:tab/>
            </w:r>
            <w:r w:rsidRPr="00CB7EC4">
              <w:tab/>
              <w:t>ConditionalReconfiguration-r16</w:t>
            </w:r>
            <w:r w:rsidRPr="00CB7EC4">
              <w:tab/>
              <w:t>OPTIONAL, -- Need ON</w:t>
            </w:r>
          </w:p>
          <w:p w14:paraId="3089B175" w14:textId="77777777" w:rsidR="00611BA5" w:rsidRPr="00CB7EC4" w:rsidRDefault="00611BA5" w:rsidP="00611BA5">
            <w:pPr>
              <w:pStyle w:val="PL"/>
            </w:pPr>
            <w:r w:rsidRPr="00CB7EC4">
              <w:tab/>
              <w:t>daps-SourceRelease-r16</w:t>
            </w:r>
            <w:r w:rsidRPr="00CB7EC4">
              <w:tab/>
            </w:r>
            <w:r w:rsidRPr="00CB7EC4">
              <w:tab/>
            </w:r>
            <w:r w:rsidRPr="00CB7EC4">
              <w:tab/>
            </w:r>
            <w:r w:rsidRPr="00CB7EC4">
              <w:tab/>
            </w:r>
            <w:r w:rsidRPr="00CB7EC4">
              <w:tab/>
              <w:t>ENUMERATED{true}</w:t>
            </w:r>
            <w:r w:rsidRPr="00CB7EC4">
              <w:tab/>
            </w:r>
            <w:r w:rsidRPr="00CB7EC4">
              <w:tab/>
            </w:r>
            <w:r w:rsidRPr="00CB7EC4">
              <w:tab/>
            </w:r>
            <w:r w:rsidRPr="00CB7EC4">
              <w:tab/>
              <w:t>OPTIONAL, -- Need ON</w:t>
            </w:r>
          </w:p>
          <w:p w14:paraId="2D6999D7" w14:textId="77777777" w:rsidR="00611BA5" w:rsidRPr="00CB7EC4" w:rsidRDefault="00611BA5" w:rsidP="00611BA5">
            <w:pPr>
              <w:pStyle w:val="PL"/>
            </w:pPr>
            <w:r w:rsidRPr="00CB7EC4">
              <w:tab/>
            </w:r>
            <w:r w:rsidRPr="00413DD3">
              <w:rPr>
                <w:highlight w:val="yellow"/>
              </w:rPr>
              <w:t>tdm-PatternConfig2-r16</w:t>
            </w:r>
            <w:r w:rsidRPr="00413DD3">
              <w:rPr>
                <w:highlight w:val="yellow"/>
              </w:rPr>
              <w:tab/>
            </w:r>
            <w:r w:rsidRPr="00413DD3">
              <w:rPr>
                <w:highlight w:val="yellow"/>
              </w:rPr>
              <w:tab/>
            </w:r>
            <w:r w:rsidRPr="00413DD3">
              <w:rPr>
                <w:highlight w:val="yellow"/>
              </w:rPr>
              <w:tab/>
            </w:r>
            <w:r w:rsidRPr="00413DD3">
              <w:rPr>
                <w:highlight w:val="yellow"/>
              </w:rPr>
              <w:tab/>
            </w:r>
            <w:r w:rsidRPr="00413DD3">
              <w:rPr>
                <w:highlight w:val="yellow"/>
              </w:rPr>
              <w:tab/>
            </w:r>
            <w:r w:rsidRPr="00413DD3">
              <w:rPr>
                <w:highlight w:val="yellow"/>
              </w:rPr>
              <w:tab/>
              <w:t>TDM-PatternConfig-r15</w:t>
            </w:r>
            <w:r w:rsidRPr="00413DD3">
              <w:rPr>
                <w:highlight w:val="yellow"/>
              </w:rPr>
              <w:tab/>
            </w:r>
            <w:r w:rsidRPr="00413DD3">
              <w:rPr>
                <w:highlight w:val="yellow"/>
              </w:rPr>
              <w:tab/>
            </w:r>
            <w:r w:rsidRPr="00413DD3">
              <w:rPr>
                <w:highlight w:val="yellow"/>
              </w:rPr>
              <w:tab/>
              <w:t>OPTIONAL, -- Need ON</w:t>
            </w:r>
          </w:p>
          <w:p w14:paraId="473F99C2" w14:textId="77777777" w:rsidR="00611BA5" w:rsidRPr="00CB7EC4" w:rsidRDefault="00611BA5" w:rsidP="00611BA5">
            <w:pPr>
              <w:pStyle w:val="PL"/>
            </w:pPr>
            <w:r w:rsidRPr="00CB7EC4">
              <w:tab/>
              <w:t>sl-ConfigDedicatedNR-r16</w:t>
            </w:r>
            <w:r w:rsidRPr="00CB7EC4">
              <w:tab/>
            </w:r>
            <w:r w:rsidRPr="00CB7EC4">
              <w:tab/>
            </w:r>
            <w:r w:rsidRPr="00CB7EC4">
              <w:tab/>
            </w:r>
            <w:r w:rsidRPr="00CB7EC4">
              <w:tab/>
            </w:r>
            <w:r w:rsidRPr="00CB7EC4">
              <w:tab/>
              <w:t>OCTET STRING</w:t>
            </w:r>
            <w:r w:rsidRPr="00CB7EC4">
              <w:tab/>
            </w:r>
            <w:r w:rsidRPr="00CB7EC4">
              <w:tab/>
            </w:r>
            <w:r w:rsidRPr="00CB7EC4">
              <w:tab/>
            </w:r>
            <w:r w:rsidRPr="00CB7EC4">
              <w:tab/>
            </w:r>
            <w:r w:rsidRPr="00CB7EC4">
              <w:tab/>
              <w:t>OPTIONAL, -- Need OR</w:t>
            </w:r>
          </w:p>
          <w:p w14:paraId="6DFA7A58" w14:textId="77777777" w:rsidR="00611BA5" w:rsidRPr="00CB7EC4" w:rsidRDefault="00611BA5" w:rsidP="00611BA5">
            <w:pPr>
              <w:pStyle w:val="PL"/>
            </w:pPr>
            <w:r w:rsidRPr="00CB7EC4">
              <w:lastRenderedPageBreak/>
              <w:tab/>
              <w:t>sl-SSB-PriorityEUTRA-r16</w:t>
            </w:r>
            <w:r w:rsidRPr="00CB7EC4">
              <w:tab/>
            </w:r>
            <w:r w:rsidRPr="00CB7EC4">
              <w:tab/>
            </w:r>
            <w:r w:rsidRPr="00CB7EC4">
              <w:tab/>
            </w:r>
            <w:r w:rsidRPr="00CB7EC4">
              <w:tab/>
            </w:r>
            <w:r w:rsidRPr="00CB7EC4">
              <w:tab/>
              <w:t>INTEGER (1..8)</w:t>
            </w:r>
            <w:r w:rsidRPr="00CB7EC4">
              <w:tab/>
            </w:r>
            <w:r w:rsidRPr="00CB7EC4">
              <w:tab/>
            </w:r>
            <w:r w:rsidRPr="00CB7EC4">
              <w:tab/>
            </w:r>
            <w:r w:rsidRPr="00CB7EC4">
              <w:tab/>
            </w:r>
            <w:r w:rsidRPr="00CB7EC4">
              <w:tab/>
              <w:t>OPTIONAL, -- Need OR</w:t>
            </w:r>
          </w:p>
          <w:p w14:paraId="3D347E20" w14:textId="77777777" w:rsidR="00611BA5" w:rsidRPr="00CB7EC4" w:rsidRDefault="00611BA5" w:rsidP="00611BA5">
            <w:pPr>
              <w:pStyle w:val="PL"/>
            </w:pPr>
            <w:r w:rsidRPr="00CB7EC4">
              <w:tab/>
              <w:t>nonCriticalExtension</w:t>
            </w:r>
            <w:r w:rsidRPr="00CB7EC4">
              <w:tab/>
            </w:r>
            <w:r w:rsidRPr="00CB7EC4">
              <w:tab/>
            </w:r>
            <w:r w:rsidRPr="00CB7EC4">
              <w:tab/>
            </w:r>
            <w:r w:rsidRPr="00CB7EC4">
              <w:tab/>
            </w:r>
            <w:r w:rsidRPr="00CB7EC4">
              <w:tab/>
            </w:r>
            <w:r w:rsidRPr="00CB7EC4">
              <w:tab/>
              <w:t>SEQUENCE {}</w:t>
            </w:r>
            <w:r w:rsidRPr="00CB7EC4">
              <w:tab/>
            </w:r>
            <w:r w:rsidRPr="00CB7EC4">
              <w:tab/>
            </w:r>
            <w:r w:rsidRPr="00CB7EC4">
              <w:tab/>
            </w:r>
            <w:r w:rsidRPr="00CB7EC4">
              <w:tab/>
            </w:r>
            <w:r w:rsidRPr="00CB7EC4">
              <w:tab/>
            </w:r>
            <w:r w:rsidRPr="00CB7EC4">
              <w:tab/>
              <w:t>OPTIONAL</w:t>
            </w:r>
          </w:p>
          <w:p w14:paraId="21D76AB8" w14:textId="77777777" w:rsidR="00611BA5" w:rsidRPr="00CB7EC4" w:rsidRDefault="00611BA5" w:rsidP="00611BA5">
            <w:pPr>
              <w:pStyle w:val="PL"/>
            </w:pPr>
            <w:r w:rsidRPr="00CB7EC4">
              <w:t>}</w:t>
            </w:r>
          </w:p>
          <w:p w14:paraId="6025C732" w14:textId="77777777" w:rsidR="00611BA5" w:rsidRDefault="00611BA5" w:rsidP="00611BA5">
            <w:pPr>
              <w:rPr>
                <w:sz w:val="20"/>
                <w:szCs w:val="20"/>
                <w:lang w:val="en-GB"/>
              </w:rPr>
            </w:pPr>
          </w:p>
          <w:p w14:paraId="2457A567" w14:textId="77777777" w:rsidR="00611BA5" w:rsidRDefault="00611BA5" w:rsidP="00611BA5">
            <w:pPr>
              <w:rPr>
                <w:sz w:val="20"/>
                <w:szCs w:val="20"/>
                <w:lang w:val="en-GB"/>
              </w:rPr>
            </w:pPr>
            <w:r>
              <w:rPr>
                <w:sz w:val="20"/>
                <w:szCs w:val="20"/>
                <w:lang w:val="en-GB"/>
              </w:rPr>
              <w:t xml:space="preserve">There is no way for the source to include the </w:t>
            </w:r>
            <w:r w:rsidRPr="00B770D6">
              <w:rPr>
                <w:sz w:val="20"/>
                <w:szCs w:val="20"/>
                <w:lang w:val="en-GB"/>
              </w:rPr>
              <w:t>tdm-PatternConfig</w:t>
            </w:r>
            <w:r>
              <w:rPr>
                <w:sz w:val="20"/>
                <w:szCs w:val="20"/>
                <w:lang w:val="en-GB"/>
              </w:rPr>
              <w:t xml:space="preserve">2 in other configuration IEs. Therefore, we need to explicitly include the </w:t>
            </w:r>
            <w:r w:rsidRPr="00B770D6">
              <w:rPr>
                <w:sz w:val="20"/>
                <w:szCs w:val="20"/>
                <w:lang w:val="en-GB"/>
              </w:rPr>
              <w:t>tdm-PatternConfig</w:t>
            </w:r>
            <w:r>
              <w:rPr>
                <w:sz w:val="20"/>
                <w:szCs w:val="20"/>
                <w:lang w:val="en-GB"/>
              </w:rPr>
              <w:t>2 field in the AS-</w:t>
            </w:r>
            <w:proofErr w:type="spellStart"/>
            <w:r>
              <w:rPr>
                <w:sz w:val="20"/>
                <w:szCs w:val="20"/>
                <w:lang w:val="en-GB"/>
              </w:rPr>
              <w:t>Config</w:t>
            </w:r>
            <w:proofErr w:type="spellEnd"/>
            <w:r>
              <w:rPr>
                <w:sz w:val="20"/>
                <w:szCs w:val="20"/>
                <w:lang w:val="en-GB"/>
              </w:rPr>
              <w:t xml:space="preserve"> as the </w:t>
            </w:r>
            <w:proofErr w:type="spellStart"/>
            <w:r w:rsidRPr="00B770D6">
              <w:rPr>
                <w:sz w:val="20"/>
                <w:szCs w:val="20"/>
                <w:lang w:val="en-GB"/>
              </w:rPr>
              <w:t>tdm-PatternConfig</w:t>
            </w:r>
            <w:proofErr w:type="spellEnd"/>
            <w:r>
              <w:rPr>
                <w:sz w:val="20"/>
                <w:szCs w:val="20"/>
                <w:lang w:val="en-GB"/>
              </w:rPr>
              <w:t xml:space="preserve"> field. </w:t>
            </w:r>
          </w:p>
          <w:p w14:paraId="51712AE5" w14:textId="77777777" w:rsidR="00611BA5" w:rsidRDefault="00611BA5" w:rsidP="00611BA5">
            <w:pPr>
              <w:rPr>
                <w:sz w:val="20"/>
                <w:szCs w:val="20"/>
                <w:lang w:val="en-GB"/>
              </w:rPr>
            </w:pPr>
          </w:p>
          <w:p w14:paraId="7D878228" w14:textId="77777777" w:rsidR="00611BA5" w:rsidRDefault="00611BA5" w:rsidP="00611BA5">
            <w:pPr>
              <w:rPr>
                <w:sz w:val="20"/>
                <w:szCs w:val="20"/>
                <w:lang w:val="en-GB"/>
              </w:rPr>
            </w:pPr>
            <w:r>
              <w:rPr>
                <w:sz w:val="20"/>
                <w:szCs w:val="20"/>
                <w:lang w:val="en-GB"/>
              </w:rPr>
              <w:t>Regarding Huawei’s comments, the newly imported type cannot be used for the existing field as shown below.</w:t>
            </w:r>
          </w:p>
          <w:p w14:paraId="5299391B" w14:textId="77777777" w:rsidR="00611BA5" w:rsidRPr="000E4E7F" w:rsidRDefault="00611BA5" w:rsidP="00611BA5">
            <w:pPr>
              <w:pStyle w:val="PL"/>
            </w:pPr>
            <w:r w:rsidRPr="000E4E7F">
              <w:t>AS-Config-v1550 ::=</w:t>
            </w:r>
            <w:r w:rsidRPr="000E4E7F">
              <w:tab/>
            </w:r>
            <w:r w:rsidRPr="000E4E7F">
              <w:tab/>
            </w:r>
            <w:r w:rsidRPr="000E4E7F">
              <w:tab/>
              <w:t>SEQUENCE {</w:t>
            </w:r>
          </w:p>
          <w:p w14:paraId="5B30B552" w14:textId="77777777" w:rsidR="00611BA5" w:rsidRPr="000E4E7F" w:rsidRDefault="00611BA5" w:rsidP="00611BA5">
            <w:pPr>
              <w:pStyle w:val="PL"/>
            </w:pPr>
            <w:r w:rsidRPr="000E4E7F">
              <w:tab/>
              <w:t>tdm-PatternConfig-r15</w:t>
            </w:r>
            <w:r w:rsidRPr="000E4E7F">
              <w:tab/>
            </w:r>
            <w:r w:rsidRPr="000E4E7F">
              <w:tab/>
              <w:t>SEQUENCE {</w:t>
            </w:r>
          </w:p>
          <w:p w14:paraId="76A8F5EF" w14:textId="77777777" w:rsidR="00611BA5" w:rsidRPr="000E4E7F" w:rsidRDefault="00611BA5" w:rsidP="00611BA5">
            <w:pPr>
              <w:pStyle w:val="PL"/>
            </w:pPr>
            <w:r w:rsidRPr="000E4E7F">
              <w:tab/>
            </w:r>
            <w:r w:rsidRPr="000E4E7F">
              <w:tab/>
              <w:t>subframeAssignment-r15</w:t>
            </w:r>
            <w:r w:rsidRPr="000E4E7F">
              <w:tab/>
            </w:r>
            <w:r w:rsidRPr="000E4E7F">
              <w:tab/>
              <w:t>SubframeAssignment-r15,</w:t>
            </w:r>
          </w:p>
          <w:p w14:paraId="4AEFC849" w14:textId="77777777" w:rsidR="00611BA5" w:rsidRPr="000E4E7F" w:rsidRDefault="00611BA5" w:rsidP="00611BA5">
            <w:pPr>
              <w:pStyle w:val="PL"/>
            </w:pPr>
            <w:r w:rsidRPr="000E4E7F">
              <w:tab/>
            </w:r>
            <w:r w:rsidRPr="000E4E7F">
              <w:tab/>
              <w:t>harq-Offset-r15</w:t>
            </w:r>
            <w:r w:rsidRPr="000E4E7F">
              <w:tab/>
            </w:r>
            <w:r w:rsidRPr="000E4E7F">
              <w:tab/>
            </w:r>
            <w:r w:rsidRPr="000E4E7F">
              <w:tab/>
            </w:r>
            <w:r w:rsidRPr="000E4E7F">
              <w:tab/>
              <w:t>INTEGER (0.. 9)</w:t>
            </w:r>
          </w:p>
          <w:p w14:paraId="6BE3791A" w14:textId="77777777" w:rsidR="00611BA5" w:rsidRPr="000E4E7F" w:rsidRDefault="00611BA5" w:rsidP="00611BA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0A9B975" w14:textId="77777777" w:rsidR="00611BA5" w:rsidRPr="000E4E7F" w:rsidRDefault="00611BA5" w:rsidP="00611BA5">
            <w:pPr>
              <w:pStyle w:val="PL"/>
            </w:pPr>
            <w:r w:rsidRPr="000E4E7F">
              <w:tab/>
              <w:t>p-MaxEUTRA-r15</w:t>
            </w:r>
            <w:r w:rsidRPr="000E4E7F">
              <w:tab/>
            </w:r>
            <w:r w:rsidRPr="000E4E7F">
              <w:tab/>
            </w:r>
            <w:r w:rsidRPr="000E4E7F">
              <w:tab/>
            </w:r>
            <w:r w:rsidRPr="000E4E7F">
              <w:tab/>
              <w:t>P-Max</w:t>
            </w:r>
            <w:r w:rsidRPr="000E4E7F">
              <w:tab/>
            </w:r>
            <w:r w:rsidRPr="000E4E7F">
              <w:tab/>
              <w:t>OPTIONAL</w:t>
            </w:r>
          </w:p>
          <w:p w14:paraId="5A3C7D44" w14:textId="77777777" w:rsidR="00611BA5" w:rsidRPr="000E4E7F" w:rsidRDefault="00611BA5" w:rsidP="00611BA5">
            <w:pPr>
              <w:pStyle w:val="PL"/>
            </w:pPr>
            <w:r w:rsidRPr="000E4E7F">
              <w:t>}</w:t>
            </w:r>
          </w:p>
          <w:p w14:paraId="5D9E89A5" w14:textId="77777777" w:rsidR="00611BA5" w:rsidRDefault="00611BA5" w:rsidP="00611BA5">
            <w:pPr>
              <w:rPr>
                <w:sz w:val="20"/>
                <w:szCs w:val="20"/>
                <w:lang w:val="en-GB"/>
              </w:rPr>
            </w:pPr>
          </w:p>
          <w:p w14:paraId="26136705" w14:textId="77777777" w:rsidR="00611BA5" w:rsidRDefault="00611BA5" w:rsidP="00611BA5">
            <w:pPr>
              <w:rPr>
                <w:sz w:val="20"/>
                <w:szCs w:val="20"/>
                <w:lang w:val="en-GB"/>
              </w:rPr>
            </w:pPr>
          </w:p>
          <w:p w14:paraId="5163E9C1" w14:textId="77777777" w:rsidR="00611BA5" w:rsidRPr="00CB7EC4" w:rsidRDefault="00611BA5" w:rsidP="00611BA5">
            <w:pPr>
              <w:pStyle w:val="PL"/>
              <w:shd w:val="pct10" w:color="auto" w:fill="auto"/>
            </w:pPr>
            <w:r w:rsidRPr="00CB7EC4">
              <w:t>TDM-PatternConfig-r15 ::=</w:t>
            </w:r>
            <w:r w:rsidRPr="00CB7EC4">
              <w:tab/>
            </w:r>
            <w:r w:rsidRPr="00CB7EC4">
              <w:tab/>
              <w:t>CHOICE {</w:t>
            </w:r>
          </w:p>
          <w:p w14:paraId="010B8123" w14:textId="77777777" w:rsidR="00611BA5" w:rsidRPr="00413DD3" w:rsidRDefault="00611BA5" w:rsidP="00611BA5">
            <w:pPr>
              <w:pStyle w:val="PL"/>
              <w:shd w:val="pct10" w:color="auto" w:fill="auto"/>
              <w:rPr>
                <w:highlight w:val="cyan"/>
              </w:rPr>
            </w:pPr>
            <w:r w:rsidRPr="00CB7EC4">
              <w:tab/>
            </w:r>
            <w:r w:rsidRPr="00413DD3">
              <w:rPr>
                <w:highlight w:val="cyan"/>
              </w:rPr>
              <w:t>release</w:t>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t>NULL,</w:t>
            </w:r>
          </w:p>
          <w:p w14:paraId="3165BE09" w14:textId="77777777" w:rsidR="00611BA5" w:rsidRPr="00CB7EC4" w:rsidRDefault="00611BA5" w:rsidP="00611BA5">
            <w:pPr>
              <w:pStyle w:val="PL"/>
              <w:shd w:val="pct10" w:color="auto" w:fill="auto"/>
            </w:pPr>
            <w:r w:rsidRPr="00413DD3">
              <w:rPr>
                <w:highlight w:val="cyan"/>
              </w:rPr>
              <w:tab/>
              <w:t>setup</w:t>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t>SEQUENCE {</w:t>
            </w:r>
          </w:p>
          <w:p w14:paraId="27381A17" w14:textId="77777777" w:rsidR="00611BA5" w:rsidRPr="00CB7EC4" w:rsidRDefault="00611BA5" w:rsidP="00611BA5">
            <w:pPr>
              <w:pStyle w:val="PL"/>
              <w:shd w:val="pct10" w:color="auto" w:fill="auto"/>
            </w:pPr>
            <w:r w:rsidRPr="00CB7EC4">
              <w:tab/>
            </w:r>
            <w:r w:rsidRPr="00CB7EC4">
              <w:tab/>
              <w:t>subframeAssignment-r15</w:t>
            </w:r>
            <w:r w:rsidRPr="00CB7EC4">
              <w:tab/>
            </w:r>
            <w:r w:rsidRPr="00CB7EC4">
              <w:tab/>
              <w:t>SubframeAssignment-r15,</w:t>
            </w:r>
          </w:p>
          <w:p w14:paraId="2E4DB9E3" w14:textId="77777777" w:rsidR="00611BA5" w:rsidRPr="00CB7EC4" w:rsidRDefault="00611BA5" w:rsidP="00611BA5">
            <w:pPr>
              <w:pStyle w:val="PL"/>
              <w:shd w:val="pct10" w:color="auto" w:fill="auto"/>
            </w:pPr>
            <w:r w:rsidRPr="00CB7EC4">
              <w:tab/>
            </w:r>
            <w:r w:rsidRPr="00CB7EC4">
              <w:tab/>
              <w:t>harq-Offset-r15</w:t>
            </w:r>
            <w:r w:rsidRPr="00CB7EC4">
              <w:tab/>
            </w:r>
            <w:r w:rsidRPr="00CB7EC4">
              <w:tab/>
            </w:r>
            <w:r w:rsidRPr="00CB7EC4">
              <w:tab/>
            </w:r>
            <w:r w:rsidRPr="00CB7EC4">
              <w:tab/>
              <w:t>INTEGER (0..9)</w:t>
            </w:r>
          </w:p>
          <w:p w14:paraId="76E10D45" w14:textId="77777777" w:rsidR="00611BA5" w:rsidRPr="00CB7EC4" w:rsidRDefault="00611BA5" w:rsidP="00611BA5">
            <w:pPr>
              <w:pStyle w:val="PL"/>
              <w:shd w:val="pct10" w:color="auto" w:fill="auto"/>
            </w:pPr>
            <w:r w:rsidRPr="00CB7EC4">
              <w:tab/>
              <w:t>}</w:t>
            </w:r>
          </w:p>
          <w:p w14:paraId="32C7036B" w14:textId="77777777" w:rsidR="00611BA5" w:rsidRPr="00CB7EC4" w:rsidRDefault="00611BA5" w:rsidP="00611BA5">
            <w:pPr>
              <w:pStyle w:val="PL"/>
              <w:shd w:val="pct10" w:color="auto" w:fill="auto"/>
            </w:pPr>
            <w:r w:rsidRPr="00CB7EC4">
              <w:t>}</w:t>
            </w:r>
          </w:p>
          <w:p w14:paraId="17DAFEF5" w14:textId="77777777" w:rsidR="00611BA5" w:rsidRDefault="00611BA5" w:rsidP="00611BA5">
            <w:pPr>
              <w:rPr>
                <w:sz w:val="20"/>
                <w:szCs w:val="20"/>
                <w:lang w:val="en-GB"/>
              </w:rPr>
            </w:pPr>
          </w:p>
          <w:p w14:paraId="1135AAA8" w14:textId="4773C3BC" w:rsidR="00611BA5" w:rsidRPr="00B770D6" w:rsidRDefault="00611BA5" w:rsidP="00611BA5">
            <w:pPr>
              <w:rPr>
                <w:sz w:val="20"/>
                <w:szCs w:val="20"/>
                <w:lang w:val="en-GB"/>
              </w:rPr>
            </w:pPr>
            <w:r>
              <w:rPr>
                <w:sz w:val="20"/>
                <w:szCs w:val="20"/>
                <w:lang w:val="en-GB"/>
              </w:rPr>
              <w:t>Hopefully our comments above clarify our intention. We will take companies’ comments into account to update our CR to make the CR clear.</w:t>
            </w:r>
          </w:p>
        </w:tc>
      </w:tr>
      <w:tr w:rsidR="00957E32" w:rsidRPr="00B770D6" w14:paraId="43FED3A4" w14:textId="77777777" w:rsidTr="000321F2">
        <w:tc>
          <w:tcPr>
            <w:tcW w:w="1229" w:type="dxa"/>
          </w:tcPr>
          <w:p w14:paraId="0CF74508" w14:textId="6F027E84" w:rsidR="00957E32" w:rsidRDefault="00957E32" w:rsidP="00611BA5">
            <w:pPr>
              <w:jc w:val="center"/>
              <w:rPr>
                <w:sz w:val="20"/>
                <w:szCs w:val="20"/>
              </w:rPr>
            </w:pPr>
            <w:r w:rsidRPr="00583EBB">
              <w:lastRenderedPageBreak/>
              <w:t>CATT</w:t>
            </w:r>
          </w:p>
        </w:tc>
        <w:tc>
          <w:tcPr>
            <w:tcW w:w="998" w:type="dxa"/>
          </w:tcPr>
          <w:p w14:paraId="05200745" w14:textId="77777777" w:rsidR="00957E32" w:rsidRDefault="00957E32" w:rsidP="00611BA5">
            <w:pPr>
              <w:rPr>
                <w:sz w:val="20"/>
                <w:szCs w:val="20"/>
              </w:rPr>
            </w:pPr>
          </w:p>
        </w:tc>
        <w:tc>
          <w:tcPr>
            <w:tcW w:w="7628" w:type="dxa"/>
          </w:tcPr>
          <w:p w14:paraId="38C3A0DB" w14:textId="4DBC737B" w:rsidR="00957E32" w:rsidRDefault="00957E32" w:rsidP="00611BA5">
            <w:pPr>
              <w:rPr>
                <w:sz w:val="20"/>
                <w:szCs w:val="20"/>
              </w:rPr>
            </w:pPr>
            <w:r w:rsidRPr="00583EBB">
              <w:t>Agree with rapporteur</w:t>
            </w:r>
          </w:p>
        </w:tc>
      </w:tr>
      <w:tr w:rsidR="004E4A08" w:rsidRPr="0021732B" w14:paraId="4C1FAB48" w14:textId="77777777" w:rsidTr="000321F2">
        <w:tc>
          <w:tcPr>
            <w:tcW w:w="1229" w:type="dxa"/>
          </w:tcPr>
          <w:p w14:paraId="04CF5089" w14:textId="0C6D0163" w:rsidR="004E4A08" w:rsidRPr="00583EBB" w:rsidRDefault="004E4A08" w:rsidP="00611BA5">
            <w:pPr>
              <w:jc w:val="center"/>
            </w:pPr>
            <w:r>
              <w:t>Ericsson</w:t>
            </w:r>
          </w:p>
        </w:tc>
        <w:tc>
          <w:tcPr>
            <w:tcW w:w="998" w:type="dxa"/>
          </w:tcPr>
          <w:p w14:paraId="205156F0" w14:textId="20411FDB" w:rsidR="004E4A08" w:rsidRDefault="004E4A08" w:rsidP="00611BA5">
            <w:pPr>
              <w:rPr>
                <w:sz w:val="20"/>
                <w:szCs w:val="20"/>
              </w:rPr>
            </w:pPr>
          </w:p>
        </w:tc>
        <w:tc>
          <w:tcPr>
            <w:tcW w:w="7628" w:type="dxa"/>
          </w:tcPr>
          <w:p w14:paraId="6B80ED62" w14:textId="41BEC9D9" w:rsidR="004E4A08" w:rsidRPr="0021732B" w:rsidRDefault="00A51EA0" w:rsidP="00611BA5">
            <w:pPr>
              <w:rPr>
                <w:lang w:val="en-GB"/>
              </w:rPr>
            </w:pPr>
            <w:r w:rsidRPr="0021732B">
              <w:rPr>
                <w:lang w:val="en-GB"/>
              </w:rPr>
              <w:t xml:space="preserve">Ok, so it seems that the </w:t>
            </w:r>
            <w:proofErr w:type="spellStart"/>
            <w:r w:rsidRPr="0021732B">
              <w:rPr>
                <w:lang w:val="en-GB"/>
              </w:rPr>
              <w:t>purpuse</w:t>
            </w:r>
            <w:proofErr w:type="spellEnd"/>
            <w:r w:rsidRPr="0021732B">
              <w:rPr>
                <w:lang w:val="en-GB"/>
              </w:rPr>
              <w:t xml:space="preserve"> of the new field is to indicate in INM whether the TDM pattern in use is </w:t>
            </w:r>
            <w:proofErr w:type="spellStart"/>
            <w:r w:rsidRPr="00B770D6">
              <w:rPr>
                <w:sz w:val="20"/>
                <w:szCs w:val="20"/>
                <w:lang w:val="en-GB"/>
              </w:rPr>
              <w:t>tdm-PatternConfig</w:t>
            </w:r>
            <w:proofErr w:type="spellEnd"/>
            <w:r>
              <w:rPr>
                <w:sz w:val="20"/>
                <w:szCs w:val="20"/>
                <w:lang w:val="en-GB"/>
              </w:rPr>
              <w:t xml:space="preserve"> </w:t>
            </w:r>
            <w:r w:rsidR="00A15751">
              <w:rPr>
                <w:sz w:val="20"/>
                <w:szCs w:val="20"/>
                <w:lang w:val="en-GB"/>
              </w:rPr>
              <w:t>or</w:t>
            </w:r>
            <w:r w:rsidRPr="00B770D6">
              <w:rPr>
                <w:sz w:val="20"/>
                <w:szCs w:val="20"/>
                <w:lang w:val="en-GB"/>
              </w:rPr>
              <w:t xml:space="preserve"> tdm-PatternConfig2</w:t>
            </w:r>
            <w:r>
              <w:rPr>
                <w:sz w:val="20"/>
                <w:szCs w:val="20"/>
                <w:lang w:val="en-GB"/>
              </w:rPr>
              <w:t>.</w:t>
            </w:r>
            <w:r w:rsidRPr="0021732B">
              <w:rPr>
                <w:lang w:val="en-GB"/>
              </w:rPr>
              <w:t xml:space="preserve"> This needs to be clarified in both the </w:t>
            </w:r>
            <w:r w:rsidR="00A15751" w:rsidRPr="0021732B">
              <w:rPr>
                <w:lang w:val="en-GB"/>
              </w:rPr>
              <w:t xml:space="preserve">cover sheet </w:t>
            </w:r>
            <w:r w:rsidRPr="0021732B">
              <w:rPr>
                <w:lang w:val="en-GB"/>
              </w:rPr>
              <w:t>and in the field description</w:t>
            </w:r>
            <w:r w:rsidR="00A15751" w:rsidRPr="0021732B">
              <w:rPr>
                <w:lang w:val="en-GB"/>
              </w:rPr>
              <w:t xml:space="preserve"> to clear the confusion</w:t>
            </w:r>
            <w:r w:rsidRPr="0021732B">
              <w:rPr>
                <w:lang w:val="en-GB"/>
              </w:rPr>
              <w:t xml:space="preserve">. </w:t>
            </w:r>
          </w:p>
        </w:tc>
      </w:tr>
      <w:tr w:rsidR="000321F2" w:rsidRPr="00B770D6" w14:paraId="30E57375" w14:textId="77777777" w:rsidTr="000321F2">
        <w:tc>
          <w:tcPr>
            <w:tcW w:w="1229" w:type="dxa"/>
          </w:tcPr>
          <w:p w14:paraId="7758DF8F" w14:textId="77777777" w:rsidR="000321F2" w:rsidRPr="00583EBB" w:rsidRDefault="000321F2" w:rsidP="000321F2">
            <w:pPr>
              <w:jc w:val="center"/>
            </w:pPr>
            <w:r>
              <w:t>Samsung</w:t>
            </w:r>
          </w:p>
        </w:tc>
        <w:tc>
          <w:tcPr>
            <w:tcW w:w="998" w:type="dxa"/>
          </w:tcPr>
          <w:p w14:paraId="27856B9C" w14:textId="77777777" w:rsidR="000321F2" w:rsidRDefault="000321F2" w:rsidP="000321F2">
            <w:pPr>
              <w:rPr>
                <w:sz w:val="20"/>
                <w:szCs w:val="20"/>
              </w:rPr>
            </w:pPr>
          </w:p>
        </w:tc>
        <w:tc>
          <w:tcPr>
            <w:tcW w:w="7628" w:type="dxa"/>
          </w:tcPr>
          <w:p w14:paraId="447E007C" w14:textId="6D922383" w:rsidR="000321F2" w:rsidRPr="00583EBB" w:rsidRDefault="000321F2" w:rsidP="000321F2">
            <w:r w:rsidRPr="0021732B">
              <w:rPr>
                <w:lang w:val="en-GB"/>
              </w:rPr>
              <w:t xml:space="preserve">We think target needs to know which field is configured for the UE (i.e. </w:t>
            </w:r>
            <w:proofErr w:type="spellStart"/>
            <w:r w:rsidRPr="0021732B">
              <w:rPr>
                <w:lang w:val="en-GB"/>
              </w:rPr>
              <w:t>tdm-PatternConfig</w:t>
            </w:r>
            <w:proofErr w:type="spellEnd"/>
            <w:r w:rsidRPr="0021732B">
              <w:rPr>
                <w:lang w:val="en-GB"/>
              </w:rPr>
              <w:t xml:space="preserve"> or tdm-PatternConfig2) to be able to set configuration correctly. For this it seems appropriate to just add the field. </w:t>
            </w:r>
            <w:r>
              <w:t>Seems good to clarify issue on cover page</w:t>
            </w:r>
          </w:p>
        </w:tc>
      </w:tr>
    </w:tbl>
    <w:p w14:paraId="1C668ECB" w14:textId="77777777" w:rsidR="002F4F09" w:rsidRPr="005F4A15" w:rsidRDefault="002F4F09" w:rsidP="002F4F09">
      <w:pPr>
        <w:pStyle w:val="Doc-text2"/>
        <w:ind w:left="0" w:firstLine="0"/>
      </w:pPr>
    </w:p>
    <w:p w14:paraId="2580C3FC" w14:textId="5B548D65" w:rsidR="002F4F09" w:rsidRDefault="002F4F09" w:rsidP="002F4F09">
      <w:pPr>
        <w:pStyle w:val="21"/>
      </w:pPr>
      <w:r>
        <w:t>2.3</w:t>
      </w:r>
      <w:r>
        <w:tab/>
        <w:t>Fast MCG recovery</w:t>
      </w:r>
    </w:p>
    <w:p w14:paraId="57EB63E7" w14:textId="7DD0B484" w:rsidR="002F4F09" w:rsidRPr="0021732B" w:rsidRDefault="005C5498" w:rsidP="002F4F09">
      <w:pPr>
        <w:pStyle w:val="Doc-title"/>
        <w:rPr>
          <w:lang w:val="en-GB"/>
        </w:rPr>
      </w:pPr>
      <w:hyperlink r:id="rId23" w:history="1">
        <w:r w:rsidR="002F4F09" w:rsidRPr="0021732B">
          <w:rPr>
            <w:rStyle w:val="af"/>
            <w:lang w:val="en-GB"/>
          </w:rPr>
          <w:t>R2-2007683</w:t>
        </w:r>
      </w:hyperlink>
      <w:r w:rsidR="002F4F09" w:rsidRPr="0021732B">
        <w:rPr>
          <w:lang w:val="en-GB"/>
        </w:rPr>
        <w:tab/>
        <w:t>Correction on SCG RLF detection while MCG is suspended</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1880</w:t>
      </w:r>
      <w:r w:rsidR="002F4F09" w:rsidRPr="0021732B">
        <w:rPr>
          <w:lang w:val="en-GB"/>
        </w:rPr>
        <w:tab/>
        <w:t>-</w:t>
      </w:r>
      <w:r w:rsidR="002F4F09" w:rsidRPr="0021732B">
        <w:rPr>
          <w:lang w:val="en-GB"/>
        </w:rPr>
        <w:tab/>
        <w:t>F</w:t>
      </w:r>
      <w:r w:rsidR="002F4F09" w:rsidRPr="0021732B">
        <w:rPr>
          <w:lang w:val="en-GB"/>
        </w:rPr>
        <w:tab/>
        <w:t>LTE_NR_DC_CA_enh-Core</w:t>
      </w:r>
    </w:p>
    <w:p w14:paraId="294DA2CB" w14:textId="0701971E" w:rsidR="002F4F09" w:rsidRPr="002F4F09" w:rsidRDefault="002F4F09" w:rsidP="002F4F09">
      <w:pPr>
        <w:pStyle w:val="Doc-text2"/>
        <w:ind w:left="0" w:firstLine="0"/>
        <w:rPr>
          <w:i/>
          <w:iCs/>
          <w:szCs w:val="20"/>
          <w:lang w:val="en-GB" w:eastAsia="en-GB"/>
        </w:rPr>
      </w:pPr>
      <w:r w:rsidRPr="000F6A01">
        <w:rPr>
          <w:i/>
          <w:iCs/>
          <w:szCs w:val="20"/>
          <w:lang w:val="en-GB" w:eastAsia="en-GB"/>
        </w:rPr>
        <w:t>Rapporteur comment:</w:t>
      </w:r>
      <w:r w:rsidR="00D755F9">
        <w:rPr>
          <w:i/>
          <w:iCs/>
          <w:szCs w:val="20"/>
          <w:lang w:val="en-GB" w:eastAsia="en-GB"/>
        </w:rPr>
        <w:t xml:space="preserve"> </w:t>
      </w:r>
      <w:r w:rsidR="008549D7">
        <w:rPr>
          <w:i/>
          <w:iCs/>
          <w:szCs w:val="20"/>
          <w:lang w:val="en-GB" w:eastAsia="en-GB"/>
        </w:rPr>
        <w:t>The CR may not necessarily be needed, as the UE will anyway trigger the RRC re-establishment, but for clarity it could be good to align with other sections of the spec.</w:t>
      </w:r>
    </w:p>
    <w:tbl>
      <w:tblPr>
        <w:tblStyle w:val="afa"/>
        <w:tblW w:w="0" w:type="auto"/>
        <w:tblLook w:val="04A0" w:firstRow="1" w:lastRow="0" w:firstColumn="1" w:lastColumn="0" w:noHBand="0" w:noVBand="1"/>
      </w:tblPr>
      <w:tblGrid>
        <w:gridCol w:w="1438"/>
        <w:gridCol w:w="1392"/>
        <w:gridCol w:w="6799"/>
      </w:tblGrid>
      <w:tr w:rsidR="00763959" w14:paraId="0A0ADB7D" w14:textId="77777777" w:rsidTr="00344A0D">
        <w:tc>
          <w:tcPr>
            <w:tcW w:w="1438" w:type="dxa"/>
            <w:shd w:val="clear" w:color="auto" w:fill="BFBFBF" w:themeFill="background1" w:themeFillShade="BF"/>
            <w:vAlign w:val="center"/>
          </w:tcPr>
          <w:p w14:paraId="19AA86F4"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E080752"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r>
            <w:r w:rsidRPr="00B770D6">
              <w:rPr>
                <w:sz w:val="20"/>
                <w:szCs w:val="20"/>
                <w:lang w:val="en-GB"/>
              </w:rPr>
              <w:lastRenderedPageBreak/>
              <w:t>(Yes or No)</w:t>
            </w:r>
          </w:p>
        </w:tc>
        <w:tc>
          <w:tcPr>
            <w:tcW w:w="6799" w:type="dxa"/>
            <w:shd w:val="clear" w:color="auto" w:fill="BFBFBF" w:themeFill="background1" w:themeFillShade="BF"/>
            <w:vAlign w:val="center"/>
          </w:tcPr>
          <w:p w14:paraId="550DB5F8" w14:textId="77777777" w:rsidR="00763959" w:rsidRPr="006934EF" w:rsidRDefault="00763959" w:rsidP="00344A0D">
            <w:pPr>
              <w:pStyle w:val="a8"/>
              <w:jc w:val="center"/>
              <w:rPr>
                <w:sz w:val="20"/>
                <w:szCs w:val="20"/>
              </w:rPr>
            </w:pPr>
            <w:r w:rsidRPr="006934EF">
              <w:rPr>
                <w:sz w:val="20"/>
                <w:szCs w:val="20"/>
              </w:rPr>
              <w:lastRenderedPageBreak/>
              <w:t>Comments</w:t>
            </w:r>
          </w:p>
        </w:tc>
      </w:tr>
      <w:tr w:rsidR="00763959" w14:paraId="70D878F5" w14:textId="77777777" w:rsidTr="00344A0D">
        <w:tc>
          <w:tcPr>
            <w:tcW w:w="1438" w:type="dxa"/>
            <w:vAlign w:val="center"/>
          </w:tcPr>
          <w:p w14:paraId="5D930F91" w14:textId="5B4D1674" w:rsidR="00763959" w:rsidRPr="006934EF" w:rsidRDefault="00735C14" w:rsidP="00344A0D">
            <w:pPr>
              <w:jc w:val="center"/>
              <w:rPr>
                <w:sz w:val="20"/>
                <w:szCs w:val="20"/>
              </w:rPr>
            </w:pPr>
            <w:r>
              <w:rPr>
                <w:sz w:val="20"/>
                <w:szCs w:val="20"/>
              </w:rPr>
              <w:lastRenderedPageBreak/>
              <w:t>ZTE</w:t>
            </w:r>
          </w:p>
        </w:tc>
        <w:tc>
          <w:tcPr>
            <w:tcW w:w="1392" w:type="dxa"/>
          </w:tcPr>
          <w:p w14:paraId="6DC9209D" w14:textId="0A5B6BD6" w:rsidR="00763959" w:rsidRPr="006934EF" w:rsidRDefault="00735C14" w:rsidP="00344A0D">
            <w:pPr>
              <w:rPr>
                <w:sz w:val="20"/>
                <w:szCs w:val="20"/>
              </w:rPr>
            </w:pPr>
            <w:r>
              <w:rPr>
                <w:sz w:val="20"/>
                <w:szCs w:val="20"/>
              </w:rPr>
              <w:t>Yes</w:t>
            </w:r>
          </w:p>
        </w:tc>
        <w:tc>
          <w:tcPr>
            <w:tcW w:w="6799" w:type="dxa"/>
            <w:vAlign w:val="center"/>
          </w:tcPr>
          <w:p w14:paraId="57F5194D" w14:textId="77777777" w:rsidR="00763959" w:rsidRPr="006934EF" w:rsidRDefault="00763959" w:rsidP="00344A0D">
            <w:pPr>
              <w:rPr>
                <w:sz w:val="20"/>
                <w:szCs w:val="20"/>
              </w:rPr>
            </w:pPr>
          </w:p>
        </w:tc>
      </w:tr>
      <w:tr w:rsidR="00B770D6" w:rsidRPr="0021732B" w14:paraId="68EC4F3F" w14:textId="77777777" w:rsidTr="00344A0D">
        <w:tc>
          <w:tcPr>
            <w:tcW w:w="1438" w:type="dxa"/>
            <w:vAlign w:val="center"/>
          </w:tcPr>
          <w:p w14:paraId="3BA554FA" w14:textId="22CE3A75" w:rsidR="00B770D6" w:rsidRPr="006934EF" w:rsidRDefault="00B770D6" w:rsidP="00B770D6">
            <w:pPr>
              <w:jc w:val="center"/>
              <w:rPr>
                <w:sz w:val="20"/>
                <w:szCs w:val="20"/>
              </w:rPr>
            </w:pPr>
            <w:r>
              <w:rPr>
                <w:sz w:val="20"/>
                <w:szCs w:val="20"/>
              </w:rPr>
              <w:t>Nokia</w:t>
            </w:r>
          </w:p>
        </w:tc>
        <w:tc>
          <w:tcPr>
            <w:tcW w:w="1392" w:type="dxa"/>
          </w:tcPr>
          <w:p w14:paraId="50B9CBF8" w14:textId="5CA5614F" w:rsidR="00B770D6" w:rsidRPr="006934EF" w:rsidRDefault="00B770D6" w:rsidP="00B770D6">
            <w:pPr>
              <w:rPr>
                <w:sz w:val="20"/>
                <w:szCs w:val="20"/>
              </w:rPr>
            </w:pPr>
            <w:r>
              <w:rPr>
                <w:sz w:val="20"/>
                <w:szCs w:val="20"/>
              </w:rPr>
              <w:t>Yes</w:t>
            </w:r>
          </w:p>
        </w:tc>
        <w:tc>
          <w:tcPr>
            <w:tcW w:w="6799" w:type="dxa"/>
            <w:vAlign w:val="center"/>
          </w:tcPr>
          <w:p w14:paraId="02D2B812" w14:textId="4F93067D" w:rsidR="00B770D6" w:rsidRPr="00B770D6" w:rsidRDefault="00B770D6" w:rsidP="00B770D6">
            <w:pPr>
              <w:rPr>
                <w:sz w:val="20"/>
                <w:szCs w:val="20"/>
                <w:lang w:val="en-GB"/>
              </w:rPr>
            </w:pPr>
            <w:r w:rsidRPr="005D48C6">
              <w:rPr>
                <w:sz w:val="20"/>
                <w:szCs w:val="20"/>
                <w:lang w:val="en-GB"/>
              </w:rPr>
              <w:t>Aligning different section</w:t>
            </w:r>
            <w:r>
              <w:rPr>
                <w:sz w:val="20"/>
                <w:szCs w:val="20"/>
                <w:lang w:val="en-GB"/>
              </w:rPr>
              <w:t xml:space="preserve">s is desirable as proposed by rapporteur </w:t>
            </w:r>
          </w:p>
        </w:tc>
      </w:tr>
      <w:tr w:rsidR="00B770D6" w:rsidRPr="00B770D6" w14:paraId="2B990745" w14:textId="77777777" w:rsidTr="00344A0D">
        <w:tc>
          <w:tcPr>
            <w:tcW w:w="1438" w:type="dxa"/>
            <w:vAlign w:val="center"/>
          </w:tcPr>
          <w:p w14:paraId="4CA91362" w14:textId="3788C8E7" w:rsidR="00B770D6" w:rsidRPr="00B770D6" w:rsidRDefault="00AF1C37" w:rsidP="00B770D6">
            <w:pPr>
              <w:jc w:val="center"/>
              <w:rPr>
                <w:sz w:val="20"/>
                <w:szCs w:val="20"/>
                <w:lang w:val="en-GB"/>
              </w:rPr>
            </w:pPr>
            <w:r>
              <w:rPr>
                <w:sz w:val="20"/>
                <w:szCs w:val="20"/>
                <w:lang w:val="en-GB"/>
              </w:rPr>
              <w:t>Huawei</w:t>
            </w:r>
          </w:p>
        </w:tc>
        <w:tc>
          <w:tcPr>
            <w:tcW w:w="1392" w:type="dxa"/>
          </w:tcPr>
          <w:p w14:paraId="0D596BE0" w14:textId="15902767" w:rsidR="00B770D6" w:rsidRPr="00B770D6" w:rsidRDefault="00AF1C37" w:rsidP="00B770D6">
            <w:pPr>
              <w:rPr>
                <w:sz w:val="20"/>
                <w:szCs w:val="20"/>
                <w:lang w:val="en-GB"/>
              </w:rPr>
            </w:pPr>
            <w:r>
              <w:rPr>
                <w:sz w:val="20"/>
                <w:szCs w:val="20"/>
                <w:lang w:val="en-GB"/>
              </w:rPr>
              <w:t>Yes (proponent)</w:t>
            </w:r>
          </w:p>
        </w:tc>
        <w:tc>
          <w:tcPr>
            <w:tcW w:w="6799" w:type="dxa"/>
            <w:vAlign w:val="center"/>
          </w:tcPr>
          <w:p w14:paraId="3A8C189D" w14:textId="77777777" w:rsidR="00B770D6" w:rsidRPr="00B770D6" w:rsidRDefault="00B770D6" w:rsidP="00B770D6">
            <w:pPr>
              <w:rPr>
                <w:sz w:val="20"/>
                <w:szCs w:val="20"/>
                <w:lang w:val="en-GB"/>
              </w:rPr>
            </w:pPr>
          </w:p>
        </w:tc>
      </w:tr>
      <w:tr w:rsidR="00B770D6" w:rsidRPr="00B770D6" w14:paraId="47AE09DC" w14:textId="77777777" w:rsidTr="00344A0D">
        <w:tc>
          <w:tcPr>
            <w:tcW w:w="1438" w:type="dxa"/>
            <w:vAlign w:val="center"/>
          </w:tcPr>
          <w:p w14:paraId="28B89971" w14:textId="4282F041" w:rsidR="00B770D6" w:rsidRPr="00E03C13" w:rsidRDefault="00E03C13"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CE34071" w14:textId="2B67B76B" w:rsidR="00B770D6" w:rsidRPr="007B6235" w:rsidRDefault="007B6235"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52C1853" w14:textId="77777777" w:rsidR="00B770D6" w:rsidRPr="00B770D6" w:rsidRDefault="00B770D6" w:rsidP="00B770D6">
            <w:pPr>
              <w:rPr>
                <w:sz w:val="20"/>
                <w:szCs w:val="20"/>
                <w:lang w:val="en-GB"/>
              </w:rPr>
            </w:pPr>
          </w:p>
        </w:tc>
      </w:tr>
      <w:tr w:rsidR="00813D15" w:rsidRPr="0021732B" w14:paraId="6EEF368C" w14:textId="77777777" w:rsidTr="00344A0D">
        <w:tc>
          <w:tcPr>
            <w:tcW w:w="1438" w:type="dxa"/>
            <w:vAlign w:val="center"/>
          </w:tcPr>
          <w:p w14:paraId="7ABD115D" w14:textId="3439031E" w:rsidR="00813D15" w:rsidRPr="00B770D6" w:rsidRDefault="00813D15" w:rsidP="00813D15">
            <w:pPr>
              <w:jc w:val="center"/>
              <w:rPr>
                <w:rFonts w:eastAsia="DengXian"/>
                <w:sz w:val="20"/>
                <w:szCs w:val="20"/>
                <w:lang w:val="en-GB"/>
              </w:rPr>
            </w:pPr>
            <w:r>
              <w:rPr>
                <w:sz w:val="20"/>
                <w:szCs w:val="20"/>
              </w:rPr>
              <w:t>Qualcomm</w:t>
            </w:r>
          </w:p>
        </w:tc>
        <w:tc>
          <w:tcPr>
            <w:tcW w:w="1392" w:type="dxa"/>
          </w:tcPr>
          <w:p w14:paraId="425011D3" w14:textId="0A3960C1" w:rsidR="00813D15" w:rsidRPr="00B770D6" w:rsidRDefault="00813D15" w:rsidP="00813D15">
            <w:pPr>
              <w:rPr>
                <w:rFonts w:eastAsia="DengXian"/>
                <w:sz w:val="20"/>
                <w:szCs w:val="20"/>
                <w:lang w:val="en-GB"/>
              </w:rPr>
            </w:pPr>
            <w:r>
              <w:rPr>
                <w:sz w:val="20"/>
                <w:szCs w:val="20"/>
              </w:rPr>
              <w:t>Yes</w:t>
            </w:r>
          </w:p>
        </w:tc>
        <w:tc>
          <w:tcPr>
            <w:tcW w:w="6799" w:type="dxa"/>
            <w:vAlign w:val="center"/>
          </w:tcPr>
          <w:p w14:paraId="14C89B01" w14:textId="56419132" w:rsidR="00813D15" w:rsidRPr="00B770D6" w:rsidRDefault="00813D15" w:rsidP="00813D15">
            <w:pPr>
              <w:rPr>
                <w:rFonts w:eastAsia="DengXian"/>
                <w:sz w:val="20"/>
                <w:szCs w:val="20"/>
                <w:lang w:val="en-GB"/>
              </w:rPr>
            </w:pPr>
            <w:r w:rsidRPr="0021732B">
              <w:rPr>
                <w:sz w:val="20"/>
                <w:szCs w:val="20"/>
                <w:lang w:val="en-GB"/>
              </w:rPr>
              <w:t>Ok to align with other spec</w:t>
            </w:r>
          </w:p>
        </w:tc>
      </w:tr>
      <w:tr w:rsidR="00B770D6" w:rsidRPr="00B770D6" w14:paraId="44A385A5" w14:textId="77777777" w:rsidTr="00344A0D">
        <w:tc>
          <w:tcPr>
            <w:tcW w:w="1438" w:type="dxa"/>
            <w:vAlign w:val="center"/>
          </w:tcPr>
          <w:p w14:paraId="6A0C9A1C" w14:textId="2899F309"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00810AC1" w14:textId="1E7FFD57" w:rsidR="00B770D6" w:rsidRPr="00A35B4F" w:rsidRDefault="00A35B4F"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718634C6" w14:textId="77777777" w:rsidR="00B770D6" w:rsidRPr="00B770D6" w:rsidRDefault="00B770D6" w:rsidP="00B770D6">
            <w:pPr>
              <w:rPr>
                <w:sz w:val="20"/>
                <w:szCs w:val="20"/>
                <w:lang w:val="en-GB"/>
              </w:rPr>
            </w:pPr>
          </w:p>
        </w:tc>
      </w:tr>
      <w:tr w:rsidR="00B770D6" w:rsidRPr="00B770D6" w14:paraId="1D59703A" w14:textId="77777777" w:rsidTr="00344A0D">
        <w:tc>
          <w:tcPr>
            <w:tcW w:w="1438" w:type="dxa"/>
            <w:vAlign w:val="center"/>
          </w:tcPr>
          <w:p w14:paraId="504AD7BE" w14:textId="1E00A5B7" w:rsidR="00B770D6" w:rsidRPr="00B770D6" w:rsidRDefault="00611BA5" w:rsidP="00B770D6">
            <w:pPr>
              <w:jc w:val="center"/>
              <w:rPr>
                <w:sz w:val="20"/>
                <w:szCs w:val="20"/>
                <w:lang w:val="en-GB"/>
              </w:rPr>
            </w:pPr>
            <w:r>
              <w:rPr>
                <w:sz w:val="20"/>
                <w:szCs w:val="20"/>
                <w:lang w:val="en-GB"/>
              </w:rPr>
              <w:t>Google</w:t>
            </w:r>
          </w:p>
        </w:tc>
        <w:tc>
          <w:tcPr>
            <w:tcW w:w="1392" w:type="dxa"/>
          </w:tcPr>
          <w:p w14:paraId="624374D4" w14:textId="689FEB92" w:rsidR="00B770D6" w:rsidRPr="00B770D6" w:rsidRDefault="00611BA5" w:rsidP="00B770D6">
            <w:pPr>
              <w:rPr>
                <w:sz w:val="20"/>
                <w:szCs w:val="20"/>
                <w:lang w:val="en-GB"/>
              </w:rPr>
            </w:pPr>
            <w:r>
              <w:rPr>
                <w:sz w:val="20"/>
                <w:szCs w:val="20"/>
                <w:lang w:val="en-GB"/>
              </w:rPr>
              <w:t>Yes</w:t>
            </w:r>
          </w:p>
        </w:tc>
        <w:tc>
          <w:tcPr>
            <w:tcW w:w="6799" w:type="dxa"/>
            <w:vAlign w:val="center"/>
          </w:tcPr>
          <w:p w14:paraId="50E5DCEE" w14:textId="77777777" w:rsidR="00B770D6" w:rsidRPr="00B770D6" w:rsidRDefault="00B770D6" w:rsidP="00B770D6">
            <w:pPr>
              <w:rPr>
                <w:sz w:val="20"/>
                <w:szCs w:val="20"/>
                <w:lang w:val="en-GB"/>
              </w:rPr>
            </w:pPr>
          </w:p>
        </w:tc>
      </w:tr>
      <w:tr w:rsidR="00957E32" w:rsidRPr="00B770D6" w14:paraId="7F8E7637" w14:textId="77777777" w:rsidTr="00B46B99">
        <w:tc>
          <w:tcPr>
            <w:tcW w:w="1438" w:type="dxa"/>
          </w:tcPr>
          <w:p w14:paraId="59174631" w14:textId="3978DE56" w:rsidR="00957E32" w:rsidRDefault="00957E32" w:rsidP="00B770D6">
            <w:pPr>
              <w:jc w:val="center"/>
              <w:rPr>
                <w:sz w:val="20"/>
                <w:szCs w:val="20"/>
              </w:rPr>
            </w:pPr>
            <w:r w:rsidRPr="00FB02DB">
              <w:t>CATT</w:t>
            </w:r>
          </w:p>
        </w:tc>
        <w:tc>
          <w:tcPr>
            <w:tcW w:w="1392" w:type="dxa"/>
          </w:tcPr>
          <w:p w14:paraId="6CECBCB6" w14:textId="6CF656A4" w:rsidR="00957E32" w:rsidRDefault="00957E32" w:rsidP="00B770D6">
            <w:pPr>
              <w:rPr>
                <w:sz w:val="20"/>
                <w:szCs w:val="20"/>
              </w:rPr>
            </w:pPr>
            <w:r w:rsidRPr="00FB02DB">
              <w:t>Yes</w:t>
            </w:r>
          </w:p>
        </w:tc>
        <w:tc>
          <w:tcPr>
            <w:tcW w:w="6799" w:type="dxa"/>
          </w:tcPr>
          <w:p w14:paraId="51107612" w14:textId="4166C3C5" w:rsidR="00957E32" w:rsidRPr="00B770D6" w:rsidRDefault="00957E32" w:rsidP="00B770D6">
            <w:pPr>
              <w:rPr>
                <w:sz w:val="20"/>
                <w:szCs w:val="20"/>
              </w:rPr>
            </w:pPr>
            <w:r w:rsidRPr="00FB02DB">
              <w:t>Seems reasonable</w:t>
            </w:r>
          </w:p>
        </w:tc>
      </w:tr>
      <w:tr w:rsidR="003D6A8C" w:rsidRPr="0021732B" w14:paraId="7609B694" w14:textId="77777777" w:rsidTr="00B46B99">
        <w:tc>
          <w:tcPr>
            <w:tcW w:w="1438" w:type="dxa"/>
          </w:tcPr>
          <w:p w14:paraId="52127F09" w14:textId="522DA21D" w:rsidR="003D6A8C" w:rsidRPr="00FB02DB" w:rsidRDefault="003D6A8C" w:rsidP="00B770D6">
            <w:pPr>
              <w:jc w:val="center"/>
            </w:pPr>
            <w:r>
              <w:t>Ericsson</w:t>
            </w:r>
          </w:p>
        </w:tc>
        <w:tc>
          <w:tcPr>
            <w:tcW w:w="1392" w:type="dxa"/>
          </w:tcPr>
          <w:p w14:paraId="2AA05D27" w14:textId="409AAFE0" w:rsidR="003D6A8C" w:rsidRPr="00FB02DB" w:rsidRDefault="003D6A8C" w:rsidP="00B770D6">
            <w:r>
              <w:t>Yes</w:t>
            </w:r>
          </w:p>
        </w:tc>
        <w:tc>
          <w:tcPr>
            <w:tcW w:w="6799" w:type="dxa"/>
          </w:tcPr>
          <w:p w14:paraId="652275AF" w14:textId="09D463E8" w:rsidR="003D6A8C" w:rsidRPr="0021732B" w:rsidRDefault="004E4A08" w:rsidP="00B770D6">
            <w:pPr>
              <w:rPr>
                <w:lang w:val="en-GB"/>
              </w:rPr>
            </w:pPr>
            <w:r w:rsidRPr="0021732B">
              <w:rPr>
                <w:lang w:val="en-GB"/>
              </w:rPr>
              <w:t xml:space="preserve">Considering it is a </w:t>
            </w:r>
            <w:proofErr w:type="spellStart"/>
            <w:r w:rsidRPr="0021732B">
              <w:rPr>
                <w:lang w:val="en-GB"/>
              </w:rPr>
              <w:t>smalled</w:t>
            </w:r>
            <w:proofErr w:type="spellEnd"/>
            <w:r w:rsidRPr="0021732B">
              <w:rPr>
                <w:lang w:val="en-GB"/>
              </w:rPr>
              <w:t xml:space="preserve"> clarification, we could consider to add this to the rapporteur CR.</w:t>
            </w:r>
          </w:p>
        </w:tc>
      </w:tr>
      <w:tr w:rsidR="007F02E2" w:rsidRPr="0021732B" w14:paraId="431883D2" w14:textId="77777777" w:rsidTr="00B46B99">
        <w:tc>
          <w:tcPr>
            <w:tcW w:w="1438" w:type="dxa"/>
          </w:tcPr>
          <w:p w14:paraId="7B5CE337" w14:textId="1E85D6FF" w:rsidR="007F02E2" w:rsidRDefault="007F02E2" w:rsidP="00B770D6">
            <w:pPr>
              <w:jc w:val="center"/>
            </w:pPr>
            <w:proofErr w:type="spellStart"/>
            <w:r>
              <w:t>MediaTek</w:t>
            </w:r>
            <w:proofErr w:type="spellEnd"/>
          </w:p>
        </w:tc>
        <w:tc>
          <w:tcPr>
            <w:tcW w:w="1392" w:type="dxa"/>
          </w:tcPr>
          <w:p w14:paraId="3585BD33" w14:textId="0F95C7F6" w:rsidR="007F02E2" w:rsidRDefault="007F02E2" w:rsidP="00B770D6">
            <w:r>
              <w:t>Yes</w:t>
            </w:r>
          </w:p>
        </w:tc>
        <w:tc>
          <w:tcPr>
            <w:tcW w:w="6799" w:type="dxa"/>
          </w:tcPr>
          <w:p w14:paraId="66B8300E" w14:textId="3E412951" w:rsidR="007F02E2" w:rsidRPr="0021732B" w:rsidRDefault="007F02E2" w:rsidP="00B770D6">
            <w:pPr>
              <w:rPr>
                <w:lang w:val="en-GB"/>
              </w:rPr>
            </w:pPr>
            <w:r w:rsidRPr="0021732B">
              <w:rPr>
                <w:lang w:val="en-GB"/>
              </w:rPr>
              <w:t xml:space="preserve">No strong view on whether to put this in </w:t>
            </w:r>
            <w:r>
              <w:rPr>
                <w:sz w:val="20"/>
                <w:szCs w:val="20"/>
                <w:lang w:val="en-GB"/>
              </w:rPr>
              <w:t>rapporteur’s CR.</w:t>
            </w:r>
          </w:p>
        </w:tc>
      </w:tr>
      <w:tr w:rsidR="000321F2" w:rsidRPr="00B770D6" w14:paraId="4A8CDE12" w14:textId="77777777" w:rsidTr="000321F2">
        <w:tc>
          <w:tcPr>
            <w:tcW w:w="1438" w:type="dxa"/>
          </w:tcPr>
          <w:p w14:paraId="7A468826" w14:textId="77777777" w:rsidR="000321F2" w:rsidRPr="00FB02DB" w:rsidRDefault="000321F2" w:rsidP="000321F2">
            <w:pPr>
              <w:jc w:val="center"/>
            </w:pPr>
            <w:r>
              <w:t>Samsung</w:t>
            </w:r>
          </w:p>
        </w:tc>
        <w:tc>
          <w:tcPr>
            <w:tcW w:w="1392" w:type="dxa"/>
          </w:tcPr>
          <w:p w14:paraId="7EE20C84" w14:textId="77777777" w:rsidR="000321F2" w:rsidRPr="00FB02DB" w:rsidRDefault="000321F2" w:rsidP="000321F2">
            <w:r>
              <w:t>Yes</w:t>
            </w:r>
          </w:p>
        </w:tc>
        <w:tc>
          <w:tcPr>
            <w:tcW w:w="6799" w:type="dxa"/>
          </w:tcPr>
          <w:p w14:paraId="410727C1" w14:textId="77777777" w:rsidR="000321F2" w:rsidRPr="00FB02DB" w:rsidRDefault="000321F2" w:rsidP="000321F2"/>
        </w:tc>
      </w:tr>
    </w:tbl>
    <w:p w14:paraId="7950BC1D" w14:textId="77777777" w:rsidR="002F4F09" w:rsidRPr="002F4F09" w:rsidRDefault="002F4F09" w:rsidP="002F4F09">
      <w:pPr>
        <w:pStyle w:val="Doc-text2"/>
        <w:rPr>
          <w:lang w:val="en-GB" w:eastAsia="en-GB"/>
        </w:rPr>
      </w:pPr>
    </w:p>
    <w:p w14:paraId="7C646816" w14:textId="0EE8544C" w:rsidR="002F4F09" w:rsidRPr="0021732B" w:rsidRDefault="005C5498" w:rsidP="002F4F09">
      <w:pPr>
        <w:pStyle w:val="Doc-title"/>
        <w:rPr>
          <w:lang w:val="en-GB"/>
        </w:rPr>
      </w:pPr>
      <w:hyperlink r:id="rId24" w:history="1">
        <w:r w:rsidR="002F4F09" w:rsidRPr="0021732B">
          <w:rPr>
            <w:rStyle w:val="af"/>
            <w:lang w:val="en-GB"/>
          </w:rPr>
          <w:t>R2-2007686</w:t>
        </w:r>
      </w:hyperlink>
      <w:r w:rsidR="002F4F09" w:rsidRPr="0021732B">
        <w:rPr>
          <w:lang w:val="en-GB"/>
        </w:rPr>
        <w:tab/>
        <w:t>Miscellaneous corrections for fast MCG link recovery</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36.331</w:t>
      </w:r>
      <w:r w:rsidR="002F4F09" w:rsidRPr="0021732B">
        <w:rPr>
          <w:lang w:val="en-GB"/>
        </w:rPr>
        <w:tab/>
        <w:t>16.1.1</w:t>
      </w:r>
      <w:r w:rsidR="002F4F09" w:rsidRPr="0021732B">
        <w:rPr>
          <w:lang w:val="en-GB"/>
        </w:rPr>
        <w:tab/>
        <w:t>4398</w:t>
      </w:r>
      <w:r w:rsidR="002F4F09" w:rsidRPr="0021732B">
        <w:rPr>
          <w:lang w:val="en-GB"/>
        </w:rPr>
        <w:tab/>
        <w:t>-</w:t>
      </w:r>
      <w:r w:rsidR="002F4F09" w:rsidRPr="0021732B">
        <w:rPr>
          <w:lang w:val="en-GB"/>
        </w:rPr>
        <w:tab/>
        <w:t>F</w:t>
      </w:r>
      <w:r w:rsidR="002F4F09" w:rsidRPr="0021732B">
        <w:rPr>
          <w:lang w:val="en-GB"/>
        </w:rPr>
        <w:tab/>
        <w:t>LTE_NR_DC_CA_enh-Core</w:t>
      </w:r>
    </w:p>
    <w:p w14:paraId="454308AE" w14:textId="21EEFE8C" w:rsidR="008549D7" w:rsidRPr="008549D7" w:rsidRDefault="002F4F09" w:rsidP="008549D7">
      <w:pPr>
        <w:pStyle w:val="Doc-text2"/>
        <w:ind w:left="363"/>
        <w:rPr>
          <w:i/>
          <w:iCs/>
          <w:szCs w:val="20"/>
          <w:lang w:val="en-GB" w:eastAsia="en-GB"/>
        </w:rPr>
      </w:pPr>
      <w:r w:rsidRPr="000F6A01">
        <w:rPr>
          <w:i/>
          <w:iCs/>
          <w:szCs w:val="20"/>
          <w:lang w:val="en-GB" w:eastAsia="en-GB"/>
        </w:rPr>
        <w:t>Rapporteur comment:</w:t>
      </w:r>
      <w:r w:rsidR="008549D7">
        <w:rPr>
          <w:i/>
          <w:iCs/>
          <w:szCs w:val="20"/>
          <w:lang w:val="en-GB" w:eastAsia="en-GB"/>
        </w:rPr>
        <w:t xml:space="preserve"> Not needed.</w:t>
      </w:r>
      <w:r>
        <w:rPr>
          <w:i/>
          <w:iCs/>
          <w:szCs w:val="20"/>
          <w:lang w:val="en-GB" w:eastAsia="en-GB"/>
        </w:rPr>
        <w:t xml:space="preserve"> </w:t>
      </w:r>
      <w:r w:rsidR="008549D7" w:rsidRPr="008549D7">
        <w:rPr>
          <w:i/>
          <w:iCs/>
          <w:szCs w:val="20"/>
          <w:lang w:val="en-GB" w:eastAsia="en-GB"/>
        </w:rPr>
        <w:t xml:space="preserve">Regarding </w:t>
      </w:r>
      <w:r w:rsidR="008549D7">
        <w:rPr>
          <w:i/>
          <w:iCs/>
          <w:szCs w:val="20"/>
          <w:lang w:val="en-GB" w:eastAsia="en-GB"/>
        </w:rPr>
        <w:t>the</w:t>
      </w:r>
      <w:r w:rsidR="008549D7" w:rsidRPr="008549D7">
        <w:rPr>
          <w:i/>
          <w:iCs/>
          <w:szCs w:val="20"/>
          <w:lang w:val="en-GB" w:eastAsia="en-GB"/>
        </w:rPr>
        <w:t xml:space="preserve"> </w:t>
      </w:r>
      <w:r w:rsidR="002954A8">
        <w:rPr>
          <w:i/>
          <w:iCs/>
          <w:szCs w:val="20"/>
          <w:lang w:val="en-GB" w:eastAsia="en-GB"/>
        </w:rPr>
        <w:t xml:space="preserve">three </w:t>
      </w:r>
      <w:r w:rsidR="008549D7" w:rsidRPr="008549D7">
        <w:rPr>
          <w:i/>
          <w:iCs/>
          <w:szCs w:val="20"/>
          <w:lang w:val="en-GB" w:eastAsia="en-GB"/>
        </w:rPr>
        <w:t>proposed changes</w:t>
      </w:r>
      <w:r w:rsidR="008549D7">
        <w:rPr>
          <w:i/>
          <w:iCs/>
          <w:szCs w:val="20"/>
          <w:lang w:val="en-GB" w:eastAsia="en-GB"/>
        </w:rPr>
        <w:t>:</w:t>
      </w:r>
    </w:p>
    <w:p w14:paraId="37B0CE3B" w14:textId="77777777" w:rsidR="008549D7" w:rsidRPr="008549D7" w:rsidRDefault="008549D7" w:rsidP="008549D7">
      <w:pPr>
        <w:pStyle w:val="Doc-text2"/>
        <w:ind w:left="363"/>
        <w:rPr>
          <w:i/>
          <w:iCs/>
          <w:szCs w:val="20"/>
          <w:lang w:val="en-GB" w:eastAsia="en-GB"/>
        </w:rPr>
      </w:pPr>
      <w:r w:rsidRPr="008549D7">
        <w:rPr>
          <w:i/>
          <w:iCs/>
          <w:szCs w:val="20"/>
          <w:lang w:val="en-GB" w:eastAsia="en-GB"/>
        </w:rPr>
        <w:t>-</w:t>
      </w:r>
      <w:r w:rsidRPr="008549D7">
        <w:rPr>
          <w:i/>
          <w:iCs/>
          <w:szCs w:val="20"/>
          <w:lang w:val="en-GB" w:eastAsia="en-GB"/>
        </w:rPr>
        <w:tab/>
        <w:t xml:space="preserve">Fast MCG link recovery is already defined in 37.340, is there really a need to add the reference here? </w:t>
      </w:r>
    </w:p>
    <w:p w14:paraId="14E4912B" w14:textId="77777777" w:rsidR="008549D7" w:rsidRPr="008549D7" w:rsidRDefault="008549D7" w:rsidP="008549D7">
      <w:pPr>
        <w:pStyle w:val="Doc-text2"/>
        <w:ind w:left="363"/>
        <w:rPr>
          <w:i/>
          <w:iCs/>
          <w:szCs w:val="20"/>
          <w:lang w:val="en-GB" w:eastAsia="en-GB"/>
        </w:rPr>
      </w:pPr>
      <w:r w:rsidRPr="008549D7">
        <w:rPr>
          <w:i/>
          <w:iCs/>
          <w:szCs w:val="20"/>
          <w:lang w:val="en-GB" w:eastAsia="en-GB"/>
        </w:rPr>
        <w:t>-</w:t>
      </w:r>
      <w:r w:rsidRPr="008549D7">
        <w:rPr>
          <w:i/>
          <w:iCs/>
          <w:szCs w:val="20"/>
          <w:lang w:val="en-GB" w:eastAsia="en-GB"/>
        </w:rPr>
        <w:tab/>
        <w:t xml:space="preserve">The check that MCG is not suspended is already performed in 38.331 </w:t>
      </w:r>
      <w:proofErr w:type="gramStart"/>
      <w:r w:rsidRPr="008549D7">
        <w:rPr>
          <w:i/>
          <w:iCs/>
          <w:szCs w:val="20"/>
          <w:lang w:val="en-GB" w:eastAsia="en-GB"/>
        </w:rPr>
        <w:t>clause</w:t>
      </w:r>
      <w:proofErr w:type="gramEnd"/>
      <w:r w:rsidRPr="008549D7">
        <w:rPr>
          <w:i/>
          <w:iCs/>
          <w:szCs w:val="20"/>
          <w:lang w:val="en-GB" w:eastAsia="en-GB"/>
        </w:rPr>
        <w:t xml:space="preserve"> 5.7.3.2, so there is no need to add here.</w:t>
      </w:r>
    </w:p>
    <w:p w14:paraId="7EF2F4AD" w14:textId="15F4B7F0" w:rsidR="002F4F09" w:rsidRPr="002F4F09" w:rsidRDefault="008549D7" w:rsidP="008549D7">
      <w:pPr>
        <w:pStyle w:val="Doc-text2"/>
        <w:ind w:left="363"/>
        <w:rPr>
          <w:i/>
          <w:iCs/>
          <w:szCs w:val="20"/>
          <w:lang w:val="en-GB" w:eastAsia="en-GB"/>
        </w:rPr>
      </w:pPr>
      <w:r w:rsidRPr="008549D7">
        <w:rPr>
          <w:i/>
          <w:iCs/>
          <w:szCs w:val="20"/>
          <w:lang w:val="en-GB" w:eastAsia="en-GB"/>
        </w:rPr>
        <w:t>-</w:t>
      </w:r>
      <w:r w:rsidRPr="008549D7">
        <w:rPr>
          <w:i/>
          <w:iCs/>
          <w:szCs w:val="20"/>
          <w:lang w:val="en-GB" w:eastAsia="en-GB"/>
        </w:rPr>
        <w:tab/>
        <w:t xml:space="preserve">There is no </w:t>
      </w:r>
      <w:r>
        <w:rPr>
          <w:i/>
          <w:iCs/>
          <w:szCs w:val="20"/>
          <w:lang w:val="en-GB" w:eastAsia="en-GB"/>
        </w:rPr>
        <w:t>reason for change</w:t>
      </w:r>
      <w:r w:rsidRPr="008549D7">
        <w:rPr>
          <w:i/>
          <w:iCs/>
          <w:szCs w:val="20"/>
          <w:lang w:val="en-GB" w:eastAsia="en-GB"/>
        </w:rPr>
        <w:t xml:space="preserve"> for </w:t>
      </w:r>
      <w:r>
        <w:rPr>
          <w:i/>
          <w:iCs/>
          <w:szCs w:val="20"/>
          <w:lang w:val="en-GB" w:eastAsia="en-GB"/>
        </w:rPr>
        <w:t>the</w:t>
      </w:r>
      <w:r w:rsidRPr="008549D7">
        <w:rPr>
          <w:i/>
          <w:iCs/>
          <w:szCs w:val="20"/>
          <w:lang w:val="en-GB" w:eastAsia="en-GB"/>
        </w:rPr>
        <w:t xml:space="preserve"> last change to remove the check for t316 running before triggering MCG failure information.</w:t>
      </w:r>
    </w:p>
    <w:tbl>
      <w:tblPr>
        <w:tblStyle w:val="afa"/>
        <w:tblW w:w="0" w:type="auto"/>
        <w:tblLook w:val="04A0" w:firstRow="1" w:lastRow="0" w:firstColumn="1" w:lastColumn="0" w:noHBand="0" w:noVBand="1"/>
      </w:tblPr>
      <w:tblGrid>
        <w:gridCol w:w="1438"/>
        <w:gridCol w:w="1392"/>
        <w:gridCol w:w="6799"/>
      </w:tblGrid>
      <w:tr w:rsidR="00763959" w14:paraId="221991A9" w14:textId="77777777" w:rsidTr="00344A0D">
        <w:tc>
          <w:tcPr>
            <w:tcW w:w="1438" w:type="dxa"/>
            <w:shd w:val="clear" w:color="auto" w:fill="BFBFBF" w:themeFill="background1" w:themeFillShade="BF"/>
            <w:vAlign w:val="center"/>
          </w:tcPr>
          <w:p w14:paraId="145C2A21"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2EC8F18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DE5C092" w14:textId="77777777" w:rsidR="00763959" w:rsidRPr="006934EF" w:rsidRDefault="00763959" w:rsidP="00344A0D">
            <w:pPr>
              <w:pStyle w:val="a8"/>
              <w:jc w:val="center"/>
              <w:rPr>
                <w:sz w:val="20"/>
                <w:szCs w:val="20"/>
              </w:rPr>
            </w:pPr>
            <w:r w:rsidRPr="006934EF">
              <w:rPr>
                <w:sz w:val="20"/>
                <w:szCs w:val="20"/>
              </w:rPr>
              <w:t>Comments</w:t>
            </w:r>
          </w:p>
        </w:tc>
      </w:tr>
      <w:tr w:rsidR="00763959" w:rsidRPr="0021732B" w14:paraId="7E7E37D7" w14:textId="77777777" w:rsidTr="00344A0D">
        <w:tc>
          <w:tcPr>
            <w:tcW w:w="1438" w:type="dxa"/>
            <w:vAlign w:val="center"/>
          </w:tcPr>
          <w:p w14:paraId="49F5B42B" w14:textId="740311BC" w:rsidR="00763959" w:rsidRPr="006934EF" w:rsidRDefault="00735C14" w:rsidP="00344A0D">
            <w:pPr>
              <w:jc w:val="center"/>
              <w:rPr>
                <w:sz w:val="20"/>
                <w:szCs w:val="20"/>
              </w:rPr>
            </w:pPr>
            <w:r>
              <w:rPr>
                <w:sz w:val="20"/>
                <w:szCs w:val="20"/>
              </w:rPr>
              <w:t>ZTE</w:t>
            </w:r>
          </w:p>
        </w:tc>
        <w:tc>
          <w:tcPr>
            <w:tcW w:w="1392" w:type="dxa"/>
          </w:tcPr>
          <w:p w14:paraId="56AEEF9A" w14:textId="77777777" w:rsidR="000D4976" w:rsidRPr="00B770D6" w:rsidRDefault="000D4976" w:rsidP="00344A0D">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720DC32A" w14:textId="102ACC2D" w:rsidR="000D4976" w:rsidRPr="00B770D6" w:rsidRDefault="000D4976" w:rsidP="00344A0D">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60490BDC" w14:textId="58090ACF" w:rsidR="000D4976" w:rsidRPr="00B770D6" w:rsidRDefault="004B650A" w:rsidP="000D4976">
            <w:pPr>
              <w:rPr>
                <w:sz w:val="20"/>
                <w:szCs w:val="20"/>
                <w:lang w:val="en-GB"/>
              </w:rPr>
            </w:pPr>
            <w:r w:rsidRPr="00B770D6">
              <w:rPr>
                <w:sz w:val="20"/>
                <w:szCs w:val="20"/>
                <w:lang w:val="en-GB"/>
              </w:rPr>
              <w:t>For 1</w:t>
            </w:r>
            <w:r w:rsidRPr="00B770D6">
              <w:rPr>
                <w:sz w:val="20"/>
                <w:szCs w:val="20"/>
                <w:vertAlign w:val="superscript"/>
                <w:lang w:val="en-GB"/>
              </w:rPr>
              <w:t>st</w:t>
            </w:r>
            <w:r w:rsidRPr="00B770D6">
              <w:rPr>
                <w:sz w:val="20"/>
                <w:szCs w:val="20"/>
                <w:lang w:val="en-GB"/>
              </w:rPr>
              <w:t xml:space="preserve"> change,</w:t>
            </w:r>
            <w:r w:rsidR="00735C14" w:rsidRPr="00B770D6">
              <w:rPr>
                <w:sz w:val="20"/>
                <w:szCs w:val="20"/>
                <w:lang w:val="en-GB"/>
              </w:rPr>
              <w:t xml:space="preserve"> </w:t>
            </w:r>
            <w:r w:rsidR="000D4976" w:rsidRPr="00B770D6">
              <w:rPr>
                <w:sz w:val="20"/>
                <w:szCs w:val="20"/>
                <w:lang w:val="en-GB"/>
              </w:rPr>
              <w:t xml:space="preserve">tend to agree with Rapporteur that it seems </w:t>
            </w:r>
            <w:r w:rsidRPr="00B770D6">
              <w:rPr>
                <w:sz w:val="20"/>
                <w:szCs w:val="20"/>
                <w:lang w:val="en-GB"/>
              </w:rPr>
              <w:t>trivial</w:t>
            </w:r>
            <w:r w:rsidR="000D4976" w:rsidRPr="00B770D6">
              <w:rPr>
                <w:sz w:val="20"/>
                <w:szCs w:val="20"/>
                <w:lang w:val="en-GB"/>
              </w:rPr>
              <w:t xml:space="preserve"> </w:t>
            </w:r>
            <w:r w:rsidRPr="00B770D6">
              <w:rPr>
                <w:sz w:val="20"/>
                <w:szCs w:val="20"/>
                <w:lang w:val="en-GB"/>
              </w:rPr>
              <w:t xml:space="preserve">by only adding a reference here. </w:t>
            </w:r>
          </w:p>
          <w:p w14:paraId="0E5FEF26" w14:textId="05F23E68" w:rsidR="004B650A" w:rsidRPr="00B770D6" w:rsidRDefault="004B650A" w:rsidP="000D4976">
            <w:pPr>
              <w:rPr>
                <w:sz w:val="20"/>
                <w:szCs w:val="20"/>
                <w:lang w:val="en-GB"/>
              </w:rPr>
            </w:pPr>
            <w:r w:rsidRPr="00B770D6">
              <w:rPr>
                <w:sz w:val="20"/>
                <w:szCs w:val="20"/>
                <w:lang w:val="en-GB"/>
              </w:rPr>
              <w:t>The 2</w:t>
            </w:r>
            <w:r w:rsidRPr="00B770D6">
              <w:rPr>
                <w:sz w:val="20"/>
                <w:szCs w:val="20"/>
                <w:vertAlign w:val="superscript"/>
                <w:lang w:val="en-GB"/>
              </w:rPr>
              <w:t>nd</w:t>
            </w:r>
            <w:r w:rsidRPr="00B770D6">
              <w:rPr>
                <w:sz w:val="20"/>
                <w:szCs w:val="20"/>
                <w:lang w:val="en-GB"/>
              </w:rPr>
              <w:t xml:space="preserve"> change looks fine to us, although it is mentioned in TS </w:t>
            </w:r>
            <w:proofErr w:type="gramStart"/>
            <w:r w:rsidRPr="00B770D6">
              <w:rPr>
                <w:sz w:val="20"/>
                <w:szCs w:val="20"/>
                <w:lang w:val="en-GB"/>
              </w:rPr>
              <w:t>38.331,</w:t>
            </w:r>
            <w:proofErr w:type="gramEnd"/>
            <w:r w:rsidRPr="00B770D6">
              <w:rPr>
                <w:sz w:val="20"/>
                <w:szCs w:val="20"/>
                <w:lang w:val="en-GB"/>
              </w:rPr>
              <w:t xml:space="preserve"> maybe it is better to align the wording in TS 36.331. </w:t>
            </w:r>
          </w:p>
          <w:p w14:paraId="15051187" w14:textId="6B61C83D" w:rsidR="00763959" w:rsidRPr="00B770D6" w:rsidRDefault="004B650A" w:rsidP="004B650A">
            <w:pPr>
              <w:rPr>
                <w:sz w:val="20"/>
                <w:szCs w:val="20"/>
                <w:lang w:val="en-GB"/>
              </w:rPr>
            </w:pPr>
            <w:r w:rsidRPr="00B770D6">
              <w:rPr>
                <w:sz w:val="20"/>
                <w:szCs w:val="20"/>
                <w:lang w:val="en-GB"/>
              </w:rPr>
              <w:t xml:space="preserve">We </w:t>
            </w:r>
            <w:r w:rsidR="00735C14" w:rsidRPr="00B770D6">
              <w:rPr>
                <w:sz w:val="20"/>
                <w:szCs w:val="20"/>
                <w:lang w:val="en-GB"/>
              </w:rPr>
              <w:t xml:space="preserve">disagree </w:t>
            </w:r>
            <w:r w:rsidRPr="00B770D6">
              <w:rPr>
                <w:sz w:val="20"/>
                <w:szCs w:val="20"/>
                <w:lang w:val="en-GB"/>
              </w:rPr>
              <w:t>to the 3</w:t>
            </w:r>
            <w:r w:rsidRPr="00B770D6">
              <w:rPr>
                <w:sz w:val="20"/>
                <w:szCs w:val="20"/>
                <w:vertAlign w:val="superscript"/>
                <w:lang w:val="en-GB"/>
              </w:rPr>
              <w:t>rd</w:t>
            </w:r>
            <w:r w:rsidRPr="00B770D6">
              <w:rPr>
                <w:sz w:val="20"/>
                <w:szCs w:val="20"/>
                <w:lang w:val="en-GB"/>
              </w:rPr>
              <w:t xml:space="preserve"> change</w:t>
            </w:r>
            <w:r w:rsidR="00735C14" w:rsidRPr="00B770D6">
              <w:rPr>
                <w:sz w:val="20"/>
                <w:szCs w:val="20"/>
                <w:lang w:val="en-GB"/>
              </w:rPr>
              <w:t xml:space="preserve">. The intention </w:t>
            </w:r>
            <w:r w:rsidRPr="00B770D6">
              <w:rPr>
                <w:sz w:val="20"/>
                <w:szCs w:val="20"/>
                <w:lang w:val="en-GB"/>
              </w:rPr>
              <w:t xml:space="preserve">of that sentence </w:t>
            </w:r>
            <w:r w:rsidR="00735C14" w:rsidRPr="00B770D6">
              <w:rPr>
                <w:sz w:val="20"/>
                <w:szCs w:val="20"/>
                <w:lang w:val="en-GB"/>
              </w:rPr>
              <w:t xml:space="preserve">is to avoid double triggering. </w:t>
            </w:r>
          </w:p>
        </w:tc>
      </w:tr>
      <w:tr w:rsidR="00B770D6" w:rsidRPr="0021732B" w14:paraId="16F94AC3" w14:textId="77777777" w:rsidTr="00344A0D">
        <w:tc>
          <w:tcPr>
            <w:tcW w:w="1438" w:type="dxa"/>
            <w:vAlign w:val="center"/>
          </w:tcPr>
          <w:p w14:paraId="4B311E1A" w14:textId="6A477071" w:rsidR="00B770D6" w:rsidRPr="00B770D6" w:rsidRDefault="00B770D6" w:rsidP="00B770D6">
            <w:pPr>
              <w:jc w:val="center"/>
              <w:rPr>
                <w:sz w:val="20"/>
                <w:szCs w:val="20"/>
                <w:lang w:val="en-GB"/>
              </w:rPr>
            </w:pPr>
            <w:r>
              <w:rPr>
                <w:sz w:val="20"/>
                <w:szCs w:val="20"/>
              </w:rPr>
              <w:t>Nokia</w:t>
            </w:r>
          </w:p>
        </w:tc>
        <w:tc>
          <w:tcPr>
            <w:tcW w:w="1392" w:type="dxa"/>
          </w:tcPr>
          <w:p w14:paraId="365CB3F9" w14:textId="51B18088" w:rsidR="00B770D6" w:rsidRPr="00B770D6" w:rsidRDefault="00B770D6" w:rsidP="00B770D6">
            <w:pPr>
              <w:rPr>
                <w:sz w:val="20"/>
                <w:szCs w:val="20"/>
                <w:lang w:val="en-GB"/>
              </w:rPr>
            </w:pPr>
            <w:r>
              <w:rPr>
                <w:sz w:val="20"/>
                <w:szCs w:val="20"/>
              </w:rPr>
              <w:t>No</w:t>
            </w:r>
          </w:p>
        </w:tc>
        <w:tc>
          <w:tcPr>
            <w:tcW w:w="6799" w:type="dxa"/>
            <w:vAlign w:val="center"/>
          </w:tcPr>
          <w:p w14:paraId="1D7119D9" w14:textId="219CC750" w:rsidR="00B770D6" w:rsidRPr="00B770D6" w:rsidRDefault="00B770D6" w:rsidP="00B770D6">
            <w:pPr>
              <w:rPr>
                <w:sz w:val="20"/>
                <w:szCs w:val="20"/>
                <w:lang w:val="en-GB"/>
              </w:rPr>
            </w:pPr>
            <w:r w:rsidRPr="0009491D">
              <w:rPr>
                <w:sz w:val="20"/>
                <w:szCs w:val="20"/>
                <w:lang w:val="en-GB"/>
              </w:rPr>
              <w:t xml:space="preserve">Agree with rapporteur comments. Specifically, we think there exists no valid reason for the last </w:t>
            </w:r>
            <w:proofErr w:type="gramStart"/>
            <w:r w:rsidRPr="0009491D">
              <w:rPr>
                <w:sz w:val="20"/>
                <w:szCs w:val="20"/>
                <w:lang w:val="en-GB"/>
              </w:rPr>
              <w:t>change, that</w:t>
            </w:r>
            <w:proofErr w:type="gramEnd"/>
            <w:r w:rsidRPr="0009491D">
              <w:rPr>
                <w:sz w:val="20"/>
                <w:szCs w:val="20"/>
                <w:lang w:val="en-GB"/>
              </w:rPr>
              <w:t xml:space="preserve"> could be added to the coversheet.</w:t>
            </w:r>
          </w:p>
        </w:tc>
      </w:tr>
      <w:tr w:rsidR="00B770D6" w:rsidRPr="0021732B" w14:paraId="07FD7A86" w14:textId="77777777" w:rsidTr="00344A0D">
        <w:tc>
          <w:tcPr>
            <w:tcW w:w="1438" w:type="dxa"/>
            <w:vAlign w:val="center"/>
          </w:tcPr>
          <w:p w14:paraId="74B5E5C4" w14:textId="564459F5" w:rsidR="00B770D6" w:rsidRPr="00B770D6" w:rsidRDefault="00AF1C37" w:rsidP="00B770D6">
            <w:pPr>
              <w:jc w:val="center"/>
              <w:rPr>
                <w:sz w:val="20"/>
                <w:szCs w:val="20"/>
                <w:lang w:val="en-GB"/>
              </w:rPr>
            </w:pPr>
            <w:r>
              <w:rPr>
                <w:sz w:val="20"/>
                <w:szCs w:val="20"/>
                <w:lang w:val="en-GB"/>
              </w:rPr>
              <w:lastRenderedPageBreak/>
              <w:t>Huawei</w:t>
            </w:r>
          </w:p>
        </w:tc>
        <w:tc>
          <w:tcPr>
            <w:tcW w:w="1392" w:type="dxa"/>
          </w:tcPr>
          <w:p w14:paraId="013C829F" w14:textId="77777777" w:rsidR="00B770D6" w:rsidRPr="00B770D6" w:rsidRDefault="00B770D6" w:rsidP="00B770D6">
            <w:pPr>
              <w:rPr>
                <w:sz w:val="20"/>
                <w:szCs w:val="20"/>
                <w:lang w:val="en-GB"/>
              </w:rPr>
            </w:pPr>
          </w:p>
        </w:tc>
        <w:tc>
          <w:tcPr>
            <w:tcW w:w="6799" w:type="dxa"/>
            <w:vAlign w:val="center"/>
          </w:tcPr>
          <w:p w14:paraId="70112D21" w14:textId="77777777" w:rsidR="00B770D6" w:rsidRDefault="00160625" w:rsidP="00B770D6">
            <w:pPr>
              <w:rPr>
                <w:sz w:val="20"/>
                <w:szCs w:val="20"/>
                <w:lang w:val="en-GB"/>
              </w:rPr>
            </w:pPr>
            <w:r>
              <w:rPr>
                <w:sz w:val="20"/>
                <w:szCs w:val="20"/>
                <w:lang w:val="en-GB"/>
              </w:rPr>
              <w:t>About rapporteur's comment to 2nd change: with the same argument, one should remove "when NR SCG transmission is not suspended" because the check is also in 5.7.3.2. We should have either the full condition or no condition.</w:t>
            </w:r>
          </w:p>
          <w:p w14:paraId="55B946D1" w14:textId="2AD73F5B" w:rsidR="00160625" w:rsidRDefault="00160625" w:rsidP="00B770D6">
            <w:pPr>
              <w:rPr>
                <w:sz w:val="20"/>
                <w:szCs w:val="20"/>
                <w:lang w:val="en-GB"/>
              </w:rPr>
            </w:pPr>
            <w:r>
              <w:rPr>
                <w:sz w:val="20"/>
                <w:szCs w:val="20"/>
                <w:lang w:val="en-GB"/>
              </w:rPr>
              <w:t>About t316: does it mean the UE continues RLM after RLF has occurred</w:t>
            </w:r>
            <w:r w:rsidR="00CB4E36">
              <w:rPr>
                <w:sz w:val="20"/>
                <w:szCs w:val="20"/>
                <w:lang w:val="en-GB"/>
              </w:rPr>
              <w:t>?</w:t>
            </w:r>
          </w:p>
          <w:p w14:paraId="096BCF54" w14:textId="5820B538" w:rsidR="00160625" w:rsidRPr="00B770D6" w:rsidRDefault="00160625" w:rsidP="00B770D6">
            <w:pPr>
              <w:rPr>
                <w:sz w:val="20"/>
                <w:szCs w:val="20"/>
                <w:lang w:val="en-GB"/>
              </w:rPr>
            </w:pPr>
          </w:p>
        </w:tc>
      </w:tr>
      <w:tr w:rsidR="00B770D6" w:rsidRPr="0021732B" w14:paraId="71D7E00C" w14:textId="77777777" w:rsidTr="00344A0D">
        <w:tc>
          <w:tcPr>
            <w:tcW w:w="1438" w:type="dxa"/>
            <w:vAlign w:val="center"/>
          </w:tcPr>
          <w:p w14:paraId="22521DB7" w14:textId="5EC5366A" w:rsidR="00B770D6" w:rsidRPr="002C4069" w:rsidRDefault="002C406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34ACC0F" w14:textId="0DC01A12" w:rsidR="00B770D6" w:rsidRPr="00A13B69" w:rsidRDefault="00A13B69" w:rsidP="00B770D6">
            <w:pPr>
              <w:rPr>
                <w:rFonts w:eastAsiaTheme="minorEastAsia"/>
                <w:sz w:val="20"/>
                <w:szCs w:val="20"/>
                <w:lang w:val="en-GB"/>
              </w:rPr>
            </w:pPr>
            <w:r>
              <w:rPr>
                <w:rFonts w:eastAsiaTheme="minorEastAsia" w:hint="eastAsia"/>
                <w:sz w:val="20"/>
                <w:szCs w:val="20"/>
                <w:lang w:val="en-GB"/>
              </w:rPr>
              <w:t>N</w:t>
            </w:r>
            <w:r>
              <w:rPr>
                <w:rFonts w:eastAsiaTheme="minorEastAsia"/>
                <w:sz w:val="20"/>
                <w:szCs w:val="20"/>
                <w:lang w:val="en-GB"/>
              </w:rPr>
              <w:t>o</w:t>
            </w:r>
          </w:p>
        </w:tc>
        <w:tc>
          <w:tcPr>
            <w:tcW w:w="6799" w:type="dxa"/>
            <w:vAlign w:val="center"/>
          </w:tcPr>
          <w:p w14:paraId="27834417" w14:textId="25140091" w:rsidR="00B770D6" w:rsidRPr="00A13B69" w:rsidRDefault="00A13B69" w:rsidP="00E505A5">
            <w:pPr>
              <w:rPr>
                <w:rFonts w:eastAsiaTheme="minorEastAsia"/>
                <w:sz w:val="20"/>
                <w:szCs w:val="20"/>
                <w:lang w:val="en-GB"/>
              </w:rPr>
            </w:pPr>
            <w:r>
              <w:rPr>
                <w:rFonts w:eastAsiaTheme="minorEastAsia" w:hint="eastAsia"/>
                <w:sz w:val="20"/>
                <w:szCs w:val="20"/>
                <w:lang w:val="en-GB"/>
              </w:rPr>
              <w:t>agree wi</w:t>
            </w:r>
            <w:r w:rsidR="00E505A5">
              <w:rPr>
                <w:rFonts w:eastAsiaTheme="minorEastAsia" w:hint="eastAsia"/>
                <w:sz w:val="20"/>
                <w:szCs w:val="20"/>
                <w:lang w:val="en-GB"/>
              </w:rPr>
              <w:t>th Rapporteur, do not see necessity</w:t>
            </w:r>
          </w:p>
        </w:tc>
      </w:tr>
      <w:tr w:rsidR="00E41F11" w:rsidRPr="00B770D6" w14:paraId="1BBE2D1B" w14:textId="77777777" w:rsidTr="00344A0D">
        <w:tc>
          <w:tcPr>
            <w:tcW w:w="1438" w:type="dxa"/>
            <w:vAlign w:val="center"/>
          </w:tcPr>
          <w:p w14:paraId="01BB2752" w14:textId="4BBFDCEC" w:rsidR="00E41F11" w:rsidRPr="00B770D6" w:rsidRDefault="00E41F11" w:rsidP="00E41F11">
            <w:pPr>
              <w:jc w:val="center"/>
              <w:rPr>
                <w:rFonts w:eastAsia="DengXian"/>
                <w:sz w:val="20"/>
                <w:szCs w:val="20"/>
                <w:lang w:val="en-GB"/>
              </w:rPr>
            </w:pPr>
            <w:r>
              <w:rPr>
                <w:sz w:val="20"/>
                <w:szCs w:val="20"/>
              </w:rPr>
              <w:t>Qualcomm</w:t>
            </w:r>
          </w:p>
        </w:tc>
        <w:tc>
          <w:tcPr>
            <w:tcW w:w="1392" w:type="dxa"/>
          </w:tcPr>
          <w:p w14:paraId="03E02B1E" w14:textId="1A8B1AE2" w:rsidR="00E41F11" w:rsidRPr="00B770D6" w:rsidRDefault="00E41F11" w:rsidP="00E41F11">
            <w:pPr>
              <w:rPr>
                <w:rFonts w:eastAsia="DengXian"/>
                <w:sz w:val="20"/>
                <w:szCs w:val="20"/>
                <w:lang w:val="en-GB"/>
              </w:rPr>
            </w:pPr>
            <w:r>
              <w:rPr>
                <w:sz w:val="20"/>
                <w:szCs w:val="20"/>
              </w:rPr>
              <w:t>No</w:t>
            </w:r>
          </w:p>
        </w:tc>
        <w:tc>
          <w:tcPr>
            <w:tcW w:w="6799" w:type="dxa"/>
            <w:vAlign w:val="center"/>
          </w:tcPr>
          <w:p w14:paraId="49E2C576" w14:textId="65931F13" w:rsidR="00E41F11" w:rsidRPr="00B770D6" w:rsidRDefault="00E41F11" w:rsidP="00E41F11">
            <w:pPr>
              <w:rPr>
                <w:rFonts w:eastAsia="DengXian"/>
                <w:sz w:val="20"/>
                <w:szCs w:val="20"/>
                <w:lang w:val="en-GB"/>
              </w:rPr>
            </w:pPr>
            <w:r>
              <w:rPr>
                <w:sz w:val="20"/>
                <w:szCs w:val="20"/>
              </w:rPr>
              <w:t>Agree with rapporteur</w:t>
            </w:r>
          </w:p>
        </w:tc>
      </w:tr>
      <w:tr w:rsidR="00B770D6" w:rsidRPr="00B770D6" w14:paraId="2EA84A0B" w14:textId="77777777" w:rsidTr="00344A0D">
        <w:tc>
          <w:tcPr>
            <w:tcW w:w="1438" w:type="dxa"/>
            <w:vAlign w:val="center"/>
          </w:tcPr>
          <w:p w14:paraId="69D528EB" w14:textId="634D7994"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318F9D7B" w14:textId="1B1EF756" w:rsidR="00B770D6" w:rsidRPr="00A35B4F" w:rsidRDefault="00A35B4F" w:rsidP="00B770D6">
            <w:pPr>
              <w:rPr>
                <w:rFonts w:eastAsia="DengXian"/>
                <w:sz w:val="20"/>
                <w:szCs w:val="20"/>
                <w:lang w:val="en-GB"/>
              </w:rPr>
            </w:pPr>
            <w:r>
              <w:rPr>
                <w:rFonts w:eastAsia="DengXian" w:hint="eastAsia"/>
                <w:sz w:val="20"/>
                <w:szCs w:val="20"/>
                <w:lang w:val="en-GB"/>
              </w:rPr>
              <w:t>N</w:t>
            </w:r>
            <w:r>
              <w:rPr>
                <w:rFonts w:eastAsia="DengXian"/>
                <w:sz w:val="20"/>
                <w:szCs w:val="20"/>
                <w:lang w:val="en-GB"/>
              </w:rPr>
              <w:t>o</w:t>
            </w:r>
          </w:p>
        </w:tc>
        <w:tc>
          <w:tcPr>
            <w:tcW w:w="6799" w:type="dxa"/>
            <w:vAlign w:val="center"/>
          </w:tcPr>
          <w:p w14:paraId="6D9956EA" w14:textId="77777777" w:rsidR="00B770D6" w:rsidRPr="00B770D6" w:rsidRDefault="00B770D6" w:rsidP="00B770D6">
            <w:pPr>
              <w:rPr>
                <w:sz w:val="20"/>
                <w:szCs w:val="20"/>
                <w:lang w:val="en-GB"/>
              </w:rPr>
            </w:pPr>
          </w:p>
        </w:tc>
      </w:tr>
      <w:tr w:rsidR="00611BA5" w:rsidRPr="0021732B" w14:paraId="3E9A47BB" w14:textId="77777777" w:rsidTr="00344A0D">
        <w:tc>
          <w:tcPr>
            <w:tcW w:w="1438" w:type="dxa"/>
            <w:vAlign w:val="center"/>
          </w:tcPr>
          <w:p w14:paraId="092D455E" w14:textId="4AE7A84A" w:rsidR="00611BA5" w:rsidRPr="00B770D6" w:rsidRDefault="00611BA5" w:rsidP="00611BA5">
            <w:pPr>
              <w:jc w:val="center"/>
              <w:rPr>
                <w:sz w:val="20"/>
                <w:szCs w:val="20"/>
                <w:lang w:val="en-GB"/>
              </w:rPr>
            </w:pPr>
            <w:r>
              <w:rPr>
                <w:sz w:val="20"/>
                <w:szCs w:val="20"/>
                <w:lang w:val="en-GB"/>
              </w:rPr>
              <w:t>Google</w:t>
            </w:r>
          </w:p>
        </w:tc>
        <w:tc>
          <w:tcPr>
            <w:tcW w:w="1392" w:type="dxa"/>
          </w:tcPr>
          <w:p w14:paraId="28CAD18F" w14:textId="7918E5C1" w:rsidR="00611BA5" w:rsidRPr="00B770D6" w:rsidRDefault="00611BA5" w:rsidP="00611BA5">
            <w:pPr>
              <w:rPr>
                <w:sz w:val="20"/>
                <w:szCs w:val="20"/>
                <w:lang w:val="en-GB"/>
              </w:rPr>
            </w:pPr>
            <w:r>
              <w:rPr>
                <w:sz w:val="20"/>
                <w:szCs w:val="20"/>
                <w:lang w:val="en-GB"/>
              </w:rPr>
              <w:t>Yes</w:t>
            </w:r>
          </w:p>
        </w:tc>
        <w:tc>
          <w:tcPr>
            <w:tcW w:w="6799" w:type="dxa"/>
            <w:vAlign w:val="center"/>
          </w:tcPr>
          <w:p w14:paraId="07D62D73" w14:textId="4B331AFE" w:rsidR="00611BA5" w:rsidRPr="00B770D6" w:rsidRDefault="00611BA5" w:rsidP="00611BA5">
            <w:pPr>
              <w:rPr>
                <w:sz w:val="20"/>
                <w:szCs w:val="20"/>
                <w:lang w:val="en-GB"/>
              </w:rPr>
            </w:pPr>
            <w:r>
              <w:rPr>
                <w:sz w:val="20"/>
                <w:szCs w:val="20"/>
                <w:lang w:val="en-GB"/>
              </w:rPr>
              <w:t xml:space="preserve">We are ok with the first two changes. </w:t>
            </w:r>
          </w:p>
        </w:tc>
      </w:tr>
      <w:tr w:rsidR="00957E32" w:rsidRPr="0021732B" w14:paraId="0CF51A66" w14:textId="77777777" w:rsidTr="00B46B99">
        <w:tc>
          <w:tcPr>
            <w:tcW w:w="1438" w:type="dxa"/>
          </w:tcPr>
          <w:p w14:paraId="692FB90D" w14:textId="014DC738" w:rsidR="00957E32" w:rsidRDefault="00957E32" w:rsidP="00611BA5">
            <w:pPr>
              <w:jc w:val="center"/>
              <w:rPr>
                <w:sz w:val="20"/>
                <w:szCs w:val="20"/>
              </w:rPr>
            </w:pPr>
            <w:r w:rsidRPr="006722DB">
              <w:t>CATT</w:t>
            </w:r>
          </w:p>
        </w:tc>
        <w:tc>
          <w:tcPr>
            <w:tcW w:w="1392" w:type="dxa"/>
          </w:tcPr>
          <w:p w14:paraId="66DB0B86" w14:textId="1FE0606D" w:rsidR="00957E32" w:rsidRDefault="00957E32" w:rsidP="00611BA5">
            <w:pPr>
              <w:rPr>
                <w:sz w:val="20"/>
                <w:szCs w:val="20"/>
              </w:rPr>
            </w:pPr>
            <w:r w:rsidRPr="006722DB">
              <w:t>No</w:t>
            </w:r>
          </w:p>
        </w:tc>
        <w:tc>
          <w:tcPr>
            <w:tcW w:w="6799" w:type="dxa"/>
          </w:tcPr>
          <w:p w14:paraId="7C5611C8" w14:textId="7DDFE819" w:rsidR="00957E32" w:rsidRPr="0021732B" w:rsidRDefault="00957E32" w:rsidP="00611BA5">
            <w:pPr>
              <w:rPr>
                <w:sz w:val="20"/>
                <w:szCs w:val="20"/>
                <w:lang w:val="en-GB"/>
              </w:rPr>
            </w:pPr>
            <w:r w:rsidRPr="0021732B">
              <w:rPr>
                <w:lang w:val="en-GB"/>
              </w:rPr>
              <w:t>Agree with rapporteur comments, do not see necessity for the changes</w:t>
            </w:r>
          </w:p>
        </w:tc>
      </w:tr>
      <w:tr w:rsidR="008B4832" w:rsidRPr="00B770D6" w14:paraId="1FE86E13" w14:textId="77777777" w:rsidTr="00B46B99">
        <w:tc>
          <w:tcPr>
            <w:tcW w:w="1438" w:type="dxa"/>
          </w:tcPr>
          <w:p w14:paraId="726D9D74" w14:textId="07FFFB18" w:rsidR="008B4832" w:rsidRPr="006722DB" w:rsidRDefault="008B4832" w:rsidP="00611BA5">
            <w:pPr>
              <w:jc w:val="center"/>
            </w:pPr>
            <w:r>
              <w:t>Ericsson</w:t>
            </w:r>
          </w:p>
        </w:tc>
        <w:tc>
          <w:tcPr>
            <w:tcW w:w="1392" w:type="dxa"/>
          </w:tcPr>
          <w:p w14:paraId="723E6D4A" w14:textId="6553962B" w:rsidR="008B4832" w:rsidRPr="006722DB" w:rsidRDefault="008B4832" w:rsidP="00611BA5">
            <w:r>
              <w:t>No</w:t>
            </w:r>
          </w:p>
        </w:tc>
        <w:tc>
          <w:tcPr>
            <w:tcW w:w="6799" w:type="dxa"/>
          </w:tcPr>
          <w:p w14:paraId="5FF39D5A" w14:textId="77777777" w:rsidR="008B4832" w:rsidRPr="006722DB" w:rsidRDefault="008B4832" w:rsidP="00611BA5"/>
        </w:tc>
      </w:tr>
      <w:tr w:rsidR="007F02E2" w:rsidRPr="0021732B" w14:paraId="3171EE60" w14:textId="77777777" w:rsidTr="00B46B99">
        <w:tc>
          <w:tcPr>
            <w:tcW w:w="1438" w:type="dxa"/>
          </w:tcPr>
          <w:p w14:paraId="68353999" w14:textId="7AD2AAC5" w:rsidR="007F02E2" w:rsidRDefault="007F02E2" w:rsidP="00611BA5">
            <w:pPr>
              <w:jc w:val="center"/>
            </w:pPr>
            <w:proofErr w:type="spellStart"/>
            <w:r>
              <w:t>MediaTek</w:t>
            </w:r>
            <w:proofErr w:type="spellEnd"/>
          </w:p>
        </w:tc>
        <w:tc>
          <w:tcPr>
            <w:tcW w:w="1392" w:type="dxa"/>
          </w:tcPr>
          <w:p w14:paraId="5CEF9BAB" w14:textId="1E190164" w:rsidR="007F02E2" w:rsidRDefault="00CE16F2" w:rsidP="00611BA5">
            <w:r>
              <w:t>No</w:t>
            </w:r>
          </w:p>
        </w:tc>
        <w:tc>
          <w:tcPr>
            <w:tcW w:w="6799" w:type="dxa"/>
          </w:tcPr>
          <w:p w14:paraId="6F33CDFA" w14:textId="1B1297A6" w:rsidR="007F02E2" w:rsidRPr="0021732B" w:rsidRDefault="00CE16F2" w:rsidP="00611BA5">
            <w:pPr>
              <w:rPr>
                <w:lang w:val="en-GB"/>
              </w:rPr>
            </w:pPr>
            <w:r w:rsidRPr="0021732B">
              <w:rPr>
                <w:lang w:val="en-GB"/>
              </w:rPr>
              <w:t>We are fine with second change but also agree that there is no strong need to have it.</w:t>
            </w:r>
          </w:p>
        </w:tc>
      </w:tr>
      <w:tr w:rsidR="000321F2" w:rsidRPr="0021732B" w14:paraId="115DF8D4" w14:textId="77777777" w:rsidTr="000321F2">
        <w:tc>
          <w:tcPr>
            <w:tcW w:w="1438" w:type="dxa"/>
          </w:tcPr>
          <w:p w14:paraId="57F85A79" w14:textId="77777777" w:rsidR="000321F2" w:rsidRPr="006722DB" w:rsidRDefault="000321F2" w:rsidP="000321F2">
            <w:pPr>
              <w:jc w:val="center"/>
            </w:pPr>
            <w:r>
              <w:t>Samsung</w:t>
            </w:r>
          </w:p>
        </w:tc>
        <w:tc>
          <w:tcPr>
            <w:tcW w:w="1392" w:type="dxa"/>
          </w:tcPr>
          <w:p w14:paraId="6DB3A926" w14:textId="77777777" w:rsidR="000321F2" w:rsidRPr="006722DB" w:rsidRDefault="000321F2" w:rsidP="000321F2"/>
        </w:tc>
        <w:tc>
          <w:tcPr>
            <w:tcW w:w="6799" w:type="dxa"/>
          </w:tcPr>
          <w:p w14:paraId="206D04CD" w14:textId="77777777" w:rsidR="000321F2" w:rsidRPr="0021732B" w:rsidRDefault="000321F2" w:rsidP="000321F2">
            <w:pPr>
              <w:rPr>
                <w:lang w:val="en-GB"/>
              </w:rPr>
            </w:pPr>
            <w:r w:rsidRPr="0021732B">
              <w:rPr>
                <w:lang w:val="en-GB"/>
              </w:rPr>
              <w:t>Somewhat agree with rapporteur comments, but 2</w:t>
            </w:r>
            <w:r w:rsidRPr="0021732B">
              <w:rPr>
                <w:vertAlign w:val="superscript"/>
                <w:lang w:val="en-GB"/>
              </w:rPr>
              <w:t>nd</w:t>
            </w:r>
            <w:r w:rsidRPr="0021732B">
              <w:rPr>
                <w:lang w:val="en-GB"/>
              </w:rPr>
              <w:t xml:space="preserve"> change may be fine to add in a Rap CR</w:t>
            </w:r>
          </w:p>
        </w:tc>
      </w:tr>
    </w:tbl>
    <w:p w14:paraId="1ECB7923" w14:textId="77777777" w:rsidR="002F4F09" w:rsidRPr="002F4F09" w:rsidRDefault="002F4F09" w:rsidP="002F4F09">
      <w:pPr>
        <w:pStyle w:val="Doc-text2"/>
        <w:rPr>
          <w:lang w:val="en-GB" w:eastAsia="en-GB"/>
        </w:rPr>
      </w:pPr>
    </w:p>
    <w:p w14:paraId="32FA05A9" w14:textId="63F730B2" w:rsidR="002F4F09" w:rsidRPr="0021732B" w:rsidRDefault="005C5498" w:rsidP="002F4F09">
      <w:pPr>
        <w:pStyle w:val="Doc-title"/>
        <w:rPr>
          <w:lang w:val="en-GB"/>
        </w:rPr>
      </w:pPr>
      <w:hyperlink r:id="rId25" w:history="1">
        <w:r w:rsidR="002F4F09" w:rsidRPr="0021732B">
          <w:rPr>
            <w:rStyle w:val="af"/>
            <w:lang w:val="en-GB"/>
          </w:rPr>
          <w:t>R2-2007687</w:t>
        </w:r>
      </w:hyperlink>
      <w:r w:rsidR="002F4F09" w:rsidRPr="0021732B">
        <w:rPr>
          <w:lang w:val="en-GB"/>
        </w:rPr>
        <w:tab/>
        <w:t>Miscellaneous corrections for fast MCG link recovery</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1883</w:t>
      </w:r>
      <w:r w:rsidR="002F4F09" w:rsidRPr="0021732B">
        <w:rPr>
          <w:lang w:val="en-GB"/>
        </w:rPr>
        <w:tab/>
        <w:t>-</w:t>
      </w:r>
      <w:r w:rsidR="002F4F09" w:rsidRPr="0021732B">
        <w:rPr>
          <w:lang w:val="en-GB"/>
        </w:rPr>
        <w:tab/>
        <w:t>F</w:t>
      </w:r>
      <w:r w:rsidR="002F4F09" w:rsidRPr="0021732B">
        <w:rPr>
          <w:lang w:val="en-GB"/>
        </w:rPr>
        <w:tab/>
        <w:t>LTE_NR_DC_CA_enh-Core</w:t>
      </w:r>
    </w:p>
    <w:p w14:paraId="11FC6B82" w14:textId="0842E797" w:rsidR="0001004F" w:rsidRPr="0001004F" w:rsidRDefault="002F4F09" w:rsidP="0001004F">
      <w:pPr>
        <w:pStyle w:val="Doc-text2"/>
        <w:ind w:left="363"/>
        <w:rPr>
          <w:i/>
          <w:iCs/>
          <w:szCs w:val="20"/>
          <w:lang w:val="en-GB" w:eastAsia="en-GB"/>
        </w:rPr>
      </w:pPr>
      <w:r w:rsidRPr="000F6A01">
        <w:rPr>
          <w:i/>
          <w:iCs/>
          <w:szCs w:val="20"/>
          <w:lang w:val="en-GB" w:eastAsia="en-GB"/>
        </w:rPr>
        <w:t>Rapporteur comment:</w:t>
      </w:r>
      <w:r>
        <w:rPr>
          <w:i/>
          <w:iCs/>
          <w:szCs w:val="20"/>
          <w:lang w:val="en-GB" w:eastAsia="en-GB"/>
        </w:rPr>
        <w:t xml:space="preserve"> </w:t>
      </w:r>
      <w:r w:rsidR="0001004F">
        <w:rPr>
          <w:i/>
          <w:iCs/>
          <w:szCs w:val="20"/>
          <w:lang w:val="en-GB" w:eastAsia="en-GB"/>
        </w:rPr>
        <w:t xml:space="preserve">Not needed. </w:t>
      </w:r>
      <w:r w:rsidR="0001004F" w:rsidRPr="0001004F">
        <w:rPr>
          <w:i/>
          <w:iCs/>
          <w:szCs w:val="20"/>
          <w:lang w:val="en-GB" w:eastAsia="en-GB"/>
        </w:rPr>
        <w:t xml:space="preserve">Regarding the </w:t>
      </w:r>
      <w:r w:rsidR="002954A8">
        <w:rPr>
          <w:i/>
          <w:iCs/>
          <w:szCs w:val="20"/>
          <w:lang w:val="en-GB" w:eastAsia="en-GB"/>
        </w:rPr>
        <w:t xml:space="preserve">three </w:t>
      </w:r>
      <w:r w:rsidR="0001004F" w:rsidRPr="0001004F">
        <w:rPr>
          <w:i/>
          <w:iCs/>
          <w:szCs w:val="20"/>
          <w:lang w:val="en-GB" w:eastAsia="en-GB"/>
        </w:rPr>
        <w:t>proposed changes</w:t>
      </w:r>
      <w:r w:rsidR="0001004F">
        <w:rPr>
          <w:i/>
          <w:iCs/>
          <w:szCs w:val="20"/>
          <w:lang w:val="en-GB" w:eastAsia="en-GB"/>
        </w:rPr>
        <w:t>:</w:t>
      </w:r>
    </w:p>
    <w:p w14:paraId="1BB5053D" w14:textId="77777777" w:rsidR="0001004F" w:rsidRPr="0001004F" w:rsidRDefault="0001004F" w:rsidP="0001004F">
      <w:pPr>
        <w:pStyle w:val="Doc-text2"/>
        <w:ind w:left="363"/>
        <w:rPr>
          <w:i/>
          <w:iCs/>
          <w:szCs w:val="20"/>
          <w:lang w:val="en-GB" w:eastAsia="en-GB"/>
        </w:rPr>
      </w:pPr>
      <w:r w:rsidRPr="0001004F">
        <w:rPr>
          <w:i/>
          <w:iCs/>
          <w:szCs w:val="20"/>
          <w:lang w:val="en-GB" w:eastAsia="en-GB"/>
        </w:rPr>
        <w:t>-</w:t>
      </w:r>
      <w:r w:rsidRPr="0001004F">
        <w:rPr>
          <w:i/>
          <w:iCs/>
          <w:szCs w:val="20"/>
          <w:lang w:val="en-GB" w:eastAsia="en-GB"/>
        </w:rPr>
        <w:tab/>
        <w:t>Fast MCG link recovery is already defined in 37.340, is there really a need to add the reference here?</w:t>
      </w:r>
    </w:p>
    <w:p w14:paraId="0A96B2AE" w14:textId="77777777" w:rsidR="0001004F" w:rsidRPr="0001004F" w:rsidRDefault="0001004F" w:rsidP="0001004F">
      <w:pPr>
        <w:pStyle w:val="Doc-text2"/>
        <w:ind w:left="363"/>
        <w:rPr>
          <w:i/>
          <w:iCs/>
          <w:szCs w:val="20"/>
          <w:lang w:val="en-GB" w:eastAsia="en-GB"/>
        </w:rPr>
      </w:pPr>
      <w:r w:rsidRPr="0001004F">
        <w:rPr>
          <w:i/>
          <w:iCs/>
          <w:szCs w:val="20"/>
          <w:lang w:val="en-GB" w:eastAsia="en-GB"/>
        </w:rPr>
        <w:t>-</w:t>
      </w:r>
      <w:r w:rsidRPr="0001004F">
        <w:rPr>
          <w:i/>
          <w:iCs/>
          <w:szCs w:val="20"/>
          <w:lang w:val="en-GB" w:eastAsia="en-GB"/>
        </w:rPr>
        <w:tab/>
        <w:t xml:space="preserve">The check that MCG is not suspended is already performed in 36.331 </w:t>
      </w:r>
      <w:proofErr w:type="gramStart"/>
      <w:r w:rsidRPr="0001004F">
        <w:rPr>
          <w:i/>
          <w:iCs/>
          <w:szCs w:val="20"/>
          <w:lang w:val="en-GB" w:eastAsia="en-GB"/>
        </w:rPr>
        <w:t>clause</w:t>
      </w:r>
      <w:proofErr w:type="gramEnd"/>
      <w:r w:rsidRPr="0001004F">
        <w:rPr>
          <w:i/>
          <w:iCs/>
          <w:szCs w:val="20"/>
          <w:lang w:val="en-GB" w:eastAsia="en-GB"/>
        </w:rPr>
        <w:t xml:space="preserve"> 5.6.13.2, so there is no need to add here.</w:t>
      </w:r>
    </w:p>
    <w:p w14:paraId="093479D7" w14:textId="61D41876" w:rsidR="002F4F09" w:rsidRPr="002F4F09" w:rsidRDefault="0001004F" w:rsidP="0001004F">
      <w:pPr>
        <w:pStyle w:val="Doc-text2"/>
        <w:ind w:left="284" w:hanging="284"/>
        <w:rPr>
          <w:i/>
          <w:iCs/>
          <w:szCs w:val="20"/>
          <w:lang w:val="en-GB" w:eastAsia="en-GB"/>
        </w:rPr>
      </w:pPr>
      <w:r w:rsidRPr="0001004F">
        <w:rPr>
          <w:i/>
          <w:iCs/>
          <w:szCs w:val="20"/>
          <w:lang w:val="en-GB" w:eastAsia="en-GB"/>
        </w:rPr>
        <w:t>-</w:t>
      </w:r>
      <w:r>
        <w:rPr>
          <w:i/>
          <w:iCs/>
          <w:szCs w:val="20"/>
          <w:lang w:val="en-GB" w:eastAsia="en-GB"/>
        </w:rPr>
        <w:tab/>
      </w:r>
      <w:r w:rsidR="00916812">
        <w:rPr>
          <w:i/>
          <w:iCs/>
          <w:szCs w:val="20"/>
          <w:lang w:val="en-GB" w:eastAsia="en-GB"/>
        </w:rPr>
        <w:t xml:space="preserve">The </w:t>
      </w:r>
      <w:r w:rsidRPr="0001004F">
        <w:rPr>
          <w:i/>
          <w:iCs/>
          <w:szCs w:val="20"/>
          <w:lang w:val="en-GB" w:eastAsia="en-GB"/>
        </w:rPr>
        <w:t>check</w:t>
      </w:r>
      <w:r>
        <w:rPr>
          <w:i/>
          <w:iCs/>
          <w:szCs w:val="20"/>
          <w:lang w:val="en-GB" w:eastAsia="en-GB"/>
        </w:rPr>
        <w:t xml:space="preserve"> whether t316 is running</w:t>
      </w:r>
      <w:r w:rsidRPr="0001004F">
        <w:rPr>
          <w:i/>
          <w:iCs/>
          <w:szCs w:val="20"/>
          <w:lang w:val="en-GB" w:eastAsia="en-GB"/>
        </w:rPr>
        <w:t xml:space="preserve"> </w:t>
      </w:r>
      <w:r w:rsidR="00916812">
        <w:rPr>
          <w:i/>
          <w:iCs/>
          <w:szCs w:val="20"/>
          <w:lang w:val="en-GB" w:eastAsia="en-GB"/>
        </w:rPr>
        <w:t xml:space="preserve">may be </w:t>
      </w:r>
      <w:r w:rsidRPr="0001004F">
        <w:rPr>
          <w:i/>
          <w:iCs/>
          <w:szCs w:val="20"/>
          <w:lang w:val="en-GB" w:eastAsia="en-GB"/>
        </w:rPr>
        <w:t>redundant</w:t>
      </w:r>
      <w:r w:rsidR="00916812">
        <w:rPr>
          <w:i/>
          <w:iCs/>
          <w:szCs w:val="20"/>
          <w:lang w:val="en-GB" w:eastAsia="en-GB"/>
        </w:rPr>
        <w:t xml:space="preserve">, but there is no error in the current text. </w:t>
      </w:r>
    </w:p>
    <w:tbl>
      <w:tblPr>
        <w:tblStyle w:val="afa"/>
        <w:tblW w:w="0" w:type="auto"/>
        <w:tblLook w:val="04A0" w:firstRow="1" w:lastRow="0" w:firstColumn="1" w:lastColumn="0" w:noHBand="0" w:noVBand="1"/>
      </w:tblPr>
      <w:tblGrid>
        <w:gridCol w:w="1438"/>
        <w:gridCol w:w="1392"/>
        <w:gridCol w:w="6799"/>
      </w:tblGrid>
      <w:tr w:rsidR="00763959" w14:paraId="52E140A4" w14:textId="77777777" w:rsidTr="00344A0D">
        <w:tc>
          <w:tcPr>
            <w:tcW w:w="1438" w:type="dxa"/>
            <w:shd w:val="clear" w:color="auto" w:fill="BFBFBF" w:themeFill="background1" w:themeFillShade="BF"/>
            <w:vAlign w:val="center"/>
          </w:tcPr>
          <w:p w14:paraId="79EA9E68"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38CBF038"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2CB78AD" w14:textId="77777777" w:rsidR="00763959" w:rsidRPr="006934EF" w:rsidRDefault="00763959" w:rsidP="00344A0D">
            <w:pPr>
              <w:pStyle w:val="a8"/>
              <w:jc w:val="center"/>
              <w:rPr>
                <w:sz w:val="20"/>
                <w:szCs w:val="20"/>
              </w:rPr>
            </w:pPr>
            <w:r w:rsidRPr="006934EF">
              <w:rPr>
                <w:sz w:val="20"/>
                <w:szCs w:val="20"/>
              </w:rPr>
              <w:t>Comments</w:t>
            </w:r>
          </w:p>
        </w:tc>
      </w:tr>
      <w:tr w:rsidR="00763959" w14:paraId="01EB0DDB" w14:textId="77777777" w:rsidTr="00344A0D">
        <w:tc>
          <w:tcPr>
            <w:tcW w:w="1438" w:type="dxa"/>
            <w:vAlign w:val="center"/>
          </w:tcPr>
          <w:p w14:paraId="2679AB79" w14:textId="2C96F587" w:rsidR="00763959" w:rsidRPr="006934EF" w:rsidRDefault="004B650A" w:rsidP="00344A0D">
            <w:pPr>
              <w:jc w:val="center"/>
              <w:rPr>
                <w:sz w:val="20"/>
                <w:szCs w:val="20"/>
              </w:rPr>
            </w:pPr>
            <w:r>
              <w:rPr>
                <w:sz w:val="20"/>
                <w:szCs w:val="20"/>
              </w:rPr>
              <w:t>ZTE</w:t>
            </w:r>
          </w:p>
        </w:tc>
        <w:tc>
          <w:tcPr>
            <w:tcW w:w="1392" w:type="dxa"/>
          </w:tcPr>
          <w:p w14:paraId="64339BC7" w14:textId="77777777" w:rsidR="004B650A" w:rsidRPr="00B770D6" w:rsidRDefault="004B650A" w:rsidP="004B650A">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24B40DE9" w14:textId="2AEC08C5" w:rsidR="00763959" w:rsidRPr="00B770D6" w:rsidRDefault="004B650A" w:rsidP="004B650A">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2A866C07" w14:textId="110D8497" w:rsidR="00763959" w:rsidRPr="006934EF" w:rsidRDefault="004B650A" w:rsidP="00344A0D">
            <w:pPr>
              <w:rPr>
                <w:sz w:val="20"/>
                <w:szCs w:val="20"/>
              </w:rPr>
            </w:pPr>
            <w:r>
              <w:rPr>
                <w:sz w:val="20"/>
                <w:szCs w:val="20"/>
              </w:rPr>
              <w:t>Same comments as above.</w:t>
            </w:r>
          </w:p>
        </w:tc>
      </w:tr>
      <w:tr w:rsidR="00B770D6" w14:paraId="64ACC3F9" w14:textId="77777777" w:rsidTr="00344A0D">
        <w:tc>
          <w:tcPr>
            <w:tcW w:w="1438" w:type="dxa"/>
            <w:vAlign w:val="center"/>
          </w:tcPr>
          <w:p w14:paraId="317F3EB6" w14:textId="2D84C848" w:rsidR="00B770D6" w:rsidRPr="006934EF" w:rsidRDefault="00B770D6" w:rsidP="00B770D6">
            <w:pPr>
              <w:jc w:val="center"/>
              <w:rPr>
                <w:sz w:val="20"/>
                <w:szCs w:val="20"/>
              </w:rPr>
            </w:pPr>
            <w:r>
              <w:rPr>
                <w:sz w:val="20"/>
                <w:szCs w:val="20"/>
              </w:rPr>
              <w:t>Nokia</w:t>
            </w:r>
          </w:p>
        </w:tc>
        <w:tc>
          <w:tcPr>
            <w:tcW w:w="1392" w:type="dxa"/>
          </w:tcPr>
          <w:p w14:paraId="79958FC7" w14:textId="5A043F42" w:rsidR="00B770D6" w:rsidRPr="006934EF" w:rsidRDefault="00B770D6" w:rsidP="00B770D6">
            <w:pPr>
              <w:rPr>
                <w:sz w:val="20"/>
                <w:szCs w:val="20"/>
              </w:rPr>
            </w:pPr>
            <w:r>
              <w:rPr>
                <w:sz w:val="20"/>
                <w:szCs w:val="20"/>
              </w:rPr>
              <w:t>No</w:t>
            </w:r>
          </w:p>
        </w:tc>
        <w:tc>
          <w:tcPr>
            <w:tcW w:w="6799" w:type="dxa"/>
            <w:vAlign w:val="center"/>
          </w:tcPr>
          <w:p w14:paraId="79B9B6F5" w14:textId="6FFB9D4B" w:rsidR="00B770D6" w:rsidRPr="006934EF" w:rsidRDefault="00B770D6" w:rsidP="00B770D6">
            <w:pPr>
              <w:rPr>
                <w:sz w:val="20"/>
                <w:szCs w:val="20"/>
              </w:rPr>
            </w:pPr>
            <w:r w:rsidRPr="00EC02CD">
              <w:rPr>
                <w:sz w:val="20"/>
                <w:szCs w:val="20"/>
              </w:rPr>
              <w:t>Agree with rapporteur comments.</w:t>
            </w:r>
          </w:p>
        </w:tc>
      </w:tr>
      <w:tr w:rsidR="00B770D6" w:rsidRPr="0021732B" w14:paraId="2321834E" w14:textId="77777777" w:rsidTr="00344A0D">
        <w:tc>
          <w:tcPr>
            <w:tcW w:w="1438" w:type="dxa"/>
            <w:vAlign w:val="center"/>
          </w:tcPr>
          <w:p w14:paraId="52E701BF" w14:textId="1EA643A7" w:rsidR="00B770D6" w:rsidRPr="001B0EB6" w:rsidRDefault="00CB4E36" w:rsidP="00B770D6">
            <w:pPr>
              <w:jc w:val="center"/>
              <w:rPr>
                <w:sz w:val="20"/>
                <w:szCs w:val="20"/>
              </w:rPr>
            </w:pPr>
            <w:r>
              <w:rPr>
                <w:sz w:val="20"/>
                <w:szCs w:val="20"/>
              </w:rPr>
              <w:t>Huawei</w:t>
            </w:r>
          </w:p>
        </w:tc>
        <w:tc>
          <w:tcPr>
            <w:tcW w:w="1392" w:type="dxa"/>
          </w:tcPr>
          <w:p w14:paraId="033AD182" w14:textId="77777777" w:rsidR="00B770D6" w:rsidRPr="001B0EB6" w:rsidRDefault="00B770D6" w:rsidP="00B770D6">
            <w:pPr>
              <w:rPr>
                <w:sz w:val="20"/>
                <w:szCs w:val="20"/>
              </w:rPr>
            </w:pPr>
          </w:p>
        </w:tc>
        <w:tc>
          <w:tcPr>
            <w:tcW w:w="6799" w:type="dxa"/>
            <w:vAlign w:val="center"/>
          </w:tcPr>
          <w:p w14:paraId="028428E5" w14:textId="4FDC36D6" w:rsidR="00B770D6" w:rsidRPr="00CB4E36" w:rsidRDefault="00CB4E36" w:rsidP="00B770D6">
            <w:pPr>
              <w:rPr>
                <w:sz w:val="20"/>
                <w:szCs w:val="20"/>
                <w:lang w:val="en-GB"/>
              </w:rPr>
            </w:pPr>
            <w:r>
              <w:rPr>
                <w:sz w:val="20"/>
                <w:szCs w:val="20"/>
                <w:lang w:val="en-GB"/>
              </w:rPr>
              <w:t>About rapporteur's comment to 2nd change: with the same argument, one should remove "when E-UTRA SCG transmission is not suspended" because the check is also in 5.6.13.2. We should have either the full condition or no condition.</w:t>
            </w:r>
          </w:p>
        </w:tc>
      </w:tr>
      <w:tr w:rsidR="00B770D6" w14:paraId="7C49FF8F" w14:textId="77777777" w:rsidTr="00344A0D">
        <w:tc>
          <w:tcPr>
            <w:tcW w:w="1438" w:type="dxa"/>
            <w:vAlign w:val="center"/>
          </w:tcPr>
          <w:p w14:paraId="57B714F5" w14:textId="24A8AAC5" w:rsidR="00B770D6" w:rsidRPr="00E505A5" w:rsidRDefault="00E505A5" w:rsidP="00B770D6">
            <w:pPr>
              <w:jc w:val="center"/>
              <w:rPr>
                <w:rFonts w:eastAsiaTheme="minorEastAsia"/>
                <w:sz w:val="20"/>
                <w:szCs w:val="20"/>
              </w:rPr>
            </w:pPr>
            <w:r>
              <w:rPr>
                <w:rFonts w:eastAsiaTheme="minorEastAsia" w:hint="eastAsia"/>
                <w:sz w:val="20"/>
                <w:szCs w:val="20"/>
              </w:rPr>
              <w:lastRenderedPageBreak/>
              <w:t>NEC</w:t>
            </w:r>
          </w:p>
        </w:tc>
        <w:tc>
          <w:tcPr>
            <w:tcW w:w="1392" w:type="dxa"/>
          </w:tcPr>
          <w:p w14:paraId="25ABD418" w14:textId="6419D2A1" w:rsidR="00B770D6" w:rsidRPr="00705734" w:rsidRDefault="00705734" w:rsidP="00B770D6">
            <w:pPr>
              <w:rPr>
                <w:rFonts w:eastAsiaTheme="minorEastAsia"/>
                <w:sz w:val="20"/>
                <w:szCs w:val="20"/>
              </w:rPr>
            </w:pPr>
            <w:r>
              <w:rPr>
                <w:rFonts w:eastAsiaTheme="minorEastAsia" w:hint="eastAsia"/>
                <w:sz w:val="20"/>
                <w:szCs w:val="20"/>
              </w:rPr>
              <w:t>No</w:t>
            </w:r>
          </w:p>
        </w:tc>
        <w:tc>
          <w:tcPr>
            <w:tcW w:w="6799" w:type="dxa"/>
            <w:vAlign w:val="center"/>
          </w:tcPr>
          <w:p w14:paraId="4BF4756F" w14:textId="629EA6E3" w:rsidR="00B770D6" w:rsidRPr="00705734" w:rsidRDefault="00705734" w:rsidP="00B770D6">
            <w:pPr>
              <w:rPr>
                <w:rFonts w:eastAsiaTheme="minorEastAsia"/>
                <w:sz w:val="20"/>
                <w:szCs w:val="20"/>
              </w:rPr>
            </w:pPr>
            <w:r>
              <w:rPr>
                <w:rFonts w:eastAsiaTheme="minorEastAsia" w:hint="eastAsia"/>
                <w:sz w:val="20"/>
                <w:szCs w:val="20"/>
              </w:rPr>
              <w:t>same as previous one</w:t>
            </w:r>
          </w:p>
        </w:tc>
      </w:tr>
      <w:tr w:rsidR="00691B25" w14:paraId="387FA394" w14:textId="77777777" w:rsidTr="00344A0D">
        <w:tc>
          <w:tcPr>
            <w:tcW w:w="1438" w:type="dxa"/>
            <w:vAlign w:val="center"/>
          </w:tcPr>
          <w:p w14:paraId="3DDE01CB" w14:textId="78E0A4FE" w:rsidR="00691B25" w:rsidRPr="003E5A6D" w:rsidRDefault="00691B25" w:rsidP="00691B25">
            <w:pPr>
              <w:jc w:val="center"/>
              <w:rPr>
                <w:rFonts w:eastAsia="DengXian"/>
                <w:sz w:val="20"/>
                <w:szCs w:val="20"/>
              </w:rPr>
            </w:pPr>
            <w:r>
              <w:rPr>
                <w:sz w:val="20"/>
                <w:szCs w:val="20"/>
              </w:rPr>
              <w:t>Qualcomm</w:t>
            </w:r>
          </w:p>
        </w:tc>
        <w:tc>
          <w:tcPr>
            <w:tcW w:w="1392" w:type="dxa"/>
          </w:tcPr>
          <w:p w14:paraId="08F79181" w14:textId="5D269111" w:rsidR="00691B25" w:rsidRPr="003E5A6D" w:rsidRDefault="00691B25" w:rsidP="00691B25">
            <w:pPr>
              <w:rPr>
                <w:rFonts w:eastAsia="DengXian"/>
                <w:sz w:val="20"/>
                <w:szCs w:val="20"/>
              </w:rPr>
            </w:pPr>
            <w:r>
              <w:rPr>
                <w:sz w:val="20"/>
                <w:szCs w:val="20"/>
              </w:rPr>
              <w:t>No</w:t>
            </w:r>
          </w:p>
        </w:tc>
        <w:tc>
          <w:tcPr>
            <w:tcW w:w="6799" w:type="dxa"/>
            <w:vAlign w:val="center"/>
          </w:tcPr>
          <w:p w14:paraId="1C95C3A7" w14:textId="2B982F7D" w:rsidR="00691B25" w:rsidRPr="003E5A6D" w:rsidRDefault="00691B25" w:rsidP="00691B25">
            <w:pPr>
              <w:rPr>
                <w:rFonts w:eastAsia="DengXian"/>
                <w:sz w:val="20"/>
                <w:szCs w:val="20"/>
              </w:rPr>
            </w:pPr>
            <w:r>
              <w:rPr>
                <w:sz w:val="20"/>
                <w:szCs w:val="20"/>
              </w:rPr>
              <w:t>Agree with rapporteur</w:t>
            </w:r>
          </w:p>
        </w:tc>
      </w:tr>
      <w:tr w:rsidR="00B770D6" w14:paraId="218EA5AE" w14:textId="77777777" w:rsidTr="00344A0D">
        <w:tc>
          <w:tcPr>
            <w:tcW w:w="1438" w:type="dxa"/>
            <w:vAlign w:val="center"/>
          </w:tcPr>
          <w:p w14:paraId="13B32A4D" w14:textId="4D3E539C" w:rsidR="00B770D6" w:rsidRPr="00A35B4F" w:rsidRDefault="00A35B4F" w:rsidP="00B770D6">
            <w:pPr>
              <w:jc w:val="center"/>
              <w:rPr>
                <w:rFonts w:eastAsia="DengXian"/>
                <w:sz w:val="20"/>
                <w:szCs w:val="20"/>
              </w:rPr>
            </w:pPr>
            <w:r>
              <w:rPr>
                <w:rFonts w:eastAsia="DengXian" w:hint="eastAsia"/>
                <w:sz w:val="20"/>
                <w:szCs w:val="20"/>
              </w:rPr>
              <w:t>O</w:t>
            </w:r>
            <w:r>
              <w:rPr>
                <w:rFonts w:eastAsia="DengXian"/>
                <w:sz w:val="20"/>
                <w:szCs w:val="20"/>
              </w:rPr>
              <w:t>PPO</w:t>
            </w:r>
          </w:p>
        </w:tc>
        <w:tc>
          <w:tcPr>
            <w:tcW w:w="1392" w:type="dxa"/>
          </w:tcPr>
          <w:p w14:paraId="5B6A9507" w14:textId="6E1BB042" w:rsidR="00B770D6" w:rsidRPr="00A35B4F" w:rsidRDefault="00A35B4F" w:rsidP="00B770D6">
            <w:pPr>
              <w:rPr>
                <w:rFonts w:eastAsia="DengXian"/>
                <w:sz w:val="20"/>
                <w:szCs w:val="20"/>
              </w:rPr>
            </w:pPr>
            <w:r>
              <w:rPr>
                <w:rFonts w:eastAsia="DengXian" w:hint="eastAsia"/>
                <w:sz w:val="20"/>
                <w:szCs w:val="20"/>
              </w:rPr>
              <w:t>N</w:t>
            </w:r>
            <w:r>
              <w:rPr>
                <w:rFonts w:eastAsia="DengXian"/>
                <w:sz w:val="20"/>
                <w:szCs w:val="20"/>
              </w:rPr>
              <w:t>o</w:t>
            </w:r>
          </w:p>
        </w:tc>
        <w:tc>
          <w:tcPr>
            <w:tcW w:w="6799" w:type="dxa"/>
            <w:vAlign w:val="center"/>
          </w:tcPr>
          <w:p w14:paraId="22E40B35" w14:textId="77777777" w:rsidR="00B770D6" w:rsidRPr="006934EF" w:rsidRDefault="00B770D6" w:rsidP="00B770D6">
            <w:pPr>
              <w:rPr>
                <w:sz w:val="20"/>
                <w:szCs w:val="20"/>
              </w:rPr>
            </w:pPr>
          </w:p>
        </w:tc>
      </w:tr>
      <w:tr w:rsidR="00611BA5" w:rsidRPr="0021732B" w14:paraId="72E0F6D4" w14:textId="77777777" w:rsidTr="00344A0D">
        <w:tc>
          <w:tcPr>
            <w:tcW w:w="1438" w:type="dxa"/>
            <w:vAlign w:val="center"/>
          </w:tcPr>
          <w:p w14:paraId="7876CB3D" w14:textId="4A4BD1AF" w:rsidR="00611BA5" w:rsidRPr="006934EF" w:rsidRDefault="00611BA5" w:rsidP="00611BA5">
            <w:pPr>
              <w:jc w:val="center"/>
              <w:rPr>
                <w:sz w:val="20"/>
                <w:szCs w:val="20"/>
              </w:rPr>
            </w:pPr>
            <w:r>
              <w:rPr>
                <w:sz w:val="20"/>
                <w:szCs w:val="20"/>
                <w:lang w:val="en-GB"/>
              </w:rPr>
              <w:t>Google</w:t>
            </w:r>
          </w:p>
        </w:tc>
        <w:tc>
          <w:tcPr>
            <w:tcW w:w="1392" w:type="dxa"/>
          </w:tcPr>
          <w:p w14:paraId="005FEADC" w14:textId="647FC99E" w:rsidR="00611BA5" w:rsidRPr="006934EF" w:rsidRDefault="00611BA5" w:rsidP="00611BA5">
            <w:pPr>
              <w:rPr>
                <w:sz w:val="20"/>
                <w:szCs w:val="20"/>
              </w:rPr>
            </w:pPr>
            <w:r>
              <w:rPr>
                <w:sz w:val="20"/>
                <w:szCs w:val="20"/>
                <w:lang w:val="en-GB"/>
              </w:rPr>
              <w:t>Yes</w:t>
            </w:r>
          </w:p>
        </w:tc>
        <w:tc>
          <w:tcPr>
            <w:tcW w:w="6799" w:type="dxa"/>
            <w:vAlign w:val="center"/>
          </w:tcPr>
          <w:p w14:paraId="7AC1AB99" w14:textId="15668EDD" w:rsidR="00611BA5" w:rsidRPr="0021732B" w:rsidRDefault="00611BA5" w:rsidP="00611BA5">
            <w:pPr>
              <w:rPr>
                <w:sz w:val="20"/>
                <w:szCs w:val="20"/>
                <w:lang w:val="en-GB"/>
              </w:rPr>
            </w:pPr>
            <w:r>
              <w:rPr>
                <w:sz w:val="20"/>
                <w:szCs w:val="20"/>
                <w:lang w:val="en-GB"/>
              </w:rPr>
              <w:t xml:space="preserve">We are ok with the first two changes. </w:t>
            </w:r>
          </w:p>
        </w:tc>
      </w:tr>
      <w:tr w:rsidR="00957E32" w14:paraId="33AD7739" w14:textId="77777777" w:rsidTr="00B46B99">
        <w:tc>
          <w:tcPr>
            <w:tcW w:w="1438" w:type="dxa"/>
          </w:tcPr>
          <w:p w14:paraId="1BBC2E98" w14:textId="6122905B" w:rsidR="00957E32" w:rsidRDefault="00957E32" w:rsidP="00611BA5">
            <w:pPr>
              <w:jc w:val="center"/>
              <w:rPr>
                <w:sz w:val="20"/>
                <w:szCs w:val="20"/>
              </w:rPr>
            </w:pPr>
            <w:r w:rsidRPr="002E34F8">
              <w:t>CATT</w:t>
            </w:r>
          </w:p>
        </w:tc>
        <w:tc>
          <w:tcPr>
            <w:tcW w:w="1392" w:type="dxa"/>
          </w:tcPr>
          <w:p w14:paraId="1D5444DA" w14:textId="0608E122" w:rsidR="00957E32" w:rsidRDefault="00957E32" w:rsidP="00611BA5">
            <w:pPr>
              <w:rPr>
                <w:sz w:val="20"/>
                <w:szCs w:val="20"/>
              </w:rPr>
            </w:pPr>
            <w:r w:rsidRPr="002E34F8">
              <w:t>No</w:t>
            </w:r>
          </w:p>
        </w:tc>
        <w:tc>
          <w:tcPr>
            <w:tcW w:w="6799" w:type="dxa"/>
          </w:tcPr>
          <w:p w14:paraId="44E22B8C" w14:textId="1DB18250" w:rsidR="00957E32" w:rsidRDefault="00957E32" w:rsidP="00611BA5">
            <w:pPr>
              <w:rPr>
                <w:sz w:val="20"/>
                <w:szCs w:val="20"/>
              </w:rPr>
            </w:pPr>
            <w:r w:rsidRPr="002E34F8">
              <w:t>Same comments as above</w:t>
            </w:r>
          </w:p>
        </w:tc>
      </w:tr>
      <w:tr w:rsidR="008B4832" w14:paraId="2EBFDC05" w14:textId="77777777" w:rsidTr="00B46B99">
        <w:tc>
          <w:tcPr>
            <w:tcW w:w="1438" w:type="dxa"/>
          </w:tcPr>
          <w:p w14:paraId="1CD774D1" w14:textId="1E44F6E3" w:rsidR="008B4832" w:rsidRPr="002E34F8" w:rsidRDefault="008B4832" w:rsidP="00611BA5">
            <w:pPr>
              <w:jc w:val="center"/>
            </w:pPr>
            <w:r>
              <w:t>Ericsson</w:t>
            </w:r>
          </w:p>
        </w:tc>
        <w:tc>
          <w:tcPr>
            <w:tcW w:w="1392" w:type="dxa"/>
          </w:tcPr>
          <w:p w14:paraId="10A939AA" w14:textId="242D382C" w:rsidR="008B4832" w:rsidRPr="002E34F8" w:rsidRDefault="008B4832" w:rsidP="00611BA5">
            <w:r>
              <w:t>No</w:t>
            </w:r>
          </w:p>
        </w:tc>
        <w:tc>
          <w:tcPr>
            <w:tcW w:w="6799" w:type="dxa"/>
          </w:tcPr>
          <w:p w14:paraId="4715EA07" w14:textId="77777777" w:rsidR="008B4832" w:rsidRPr="002E34F8" w:rsidRDefault="008B4832" w:rsidP="00611BA5"/>
        </w:tc>
      </w:tr>
      <w:tr w:rsidR="0078100E" w14:paraId="7BEF4C31" w14:textId="77777777" w:rsidTr="00B46B99">
        <w:tc>
          <w:tcPr>
            <w:tcW w:w="1438" w:type="dxa"/>
          </w:tcPr>
          <w:p w14:paraId="69EF8D6A" w14:textId="264AE385" w:rsidR="0078100E" w:rsidRDefault="0078100E" w:rsidP="00611BA5">
            <w:pPr>
              <w:jc w:val="center"/>
            </w:pPr>
            <w:proofErr w:type="spellStart"/>
            <w:r>
              <w:t>MediaTek</w:t>
            </w:r>
            <w:proofErr w:type="spellEnd"/>
          </w:p>
        </w:tc>
        <w:tc>
          <w:tcPr>
            <w:tcW w:w="1392" w:type="dxa"/>
          </w:tcPr>
          <w:p w14:paraId="26111ABD" w14:textId="405723BB" w:rsidR="0078100E" w:rsidRDefault="00F36CA4" w:rsidP="00611BA5">
            <w:r>
              <w:t>No</w:t>
            </w:r>
          </w:p>
        </w:tc>
        <w:tc>
          <w:tcPr>
            <w:tcW w:w="6799" w:type="dxa"/>
          </w:tcPr>
          <w:p w14:paraId="793B8878" w14:textId="40E349AC" w:rsidR="0078100E" w:rsidRPr="002E34F8" w:rsidRDefault="00F36CA4" w:rsidP="00611BA5">
            <w:r w:rsidRPr="002E34F8">
              <w:t>Same comments as above</w:t>
            </w:r>
          </w:p>
        </w:tc>
      </w:tr>
      <w:tr w:rsidR="000321F2" w14:paraId="6FFEA920" w14:textId="77777777" w:rsidTr="000321F2">
        <w:tc>
          <w:tcPr>
            <w:tcW w:w="1438" w:type="dxa"/>
          </w:tcPr>
          <w:p w14:paraId="308381E9" w14:textId="77777777" w:rsidR="000321F2" w:rsidRPr="002E34F8" w:rsidRDefault="000321F2" w:rsidP="000321F2">
            <w:pPr>
              <w:jc w:val="center"/>
            </w:pPr>
            <w:r>
              <w:t>Samsung</w:t>
            </w:r>
          </w:p>
        </w:tc>
        <w:tc>
          <w:tcPr>
            <w:tcW w:w="1392" w:type="dxa"/>
          </w:tcPr>
          <w:p w14:paraId="401B8A42" w14:textId="77777777" w:rsidR="000321F2" w:rsidRPr="002E34F8" w:rsidRDefault="000321F2" w:rsidP="000321F2"/>
        </w:tc>
        <w:tc>
          <w:tcPr>
            <w:tcW w:w="6799" w:type="dxa"/>
          </w:tcPr>
          <w:p w14:paraId="7B93CBCE" w14:textId="77777777" w:rsidR="000321F2" w:rsidRPr="002E34F8" w:rsidRDefault="000321F2" w:rsidP="000321F2">
            <w:r>
              <w:t>See previous</w:t>
            </w:r>
          </w:p>
        </w:tc>
      </w:tr>
    </w:tbl>
    <w:p w14:paraId="08E9B795" w14:textId="77777777" w:rsidR="002F4F09" w:rsidRPr="002F4F09" w:rsidRDefault="002F4F09" w:rsidP="002F4F09">
      <w:pPr>
        <w:pStyle w:val="Doc-text2"/>
        <w:rPr>
          <w:lang w:val="en-GB" w:eastAsia="en-GB"/>
        </w:rPr>
      </w:pPr>
    </w:p>
    <w:p w14:paraId="3CB7ED00" w14:textId="7218E849" w:rsidR="002F4F09" w:rsidRPr="0021732B" w:rsidRDefault="005C5498" w:rsidP="002F4F09">
      <w:pPr>
        <w:pStyle w:val="Doc-title"/>
        <w:rPr>
          <w:lang w:val="en-GB"/>
        </w:rPr>
      </w:pPr>
      <w:hyperlink r:id="rId26" w:history="1">
        <w:r w:rsidR="002F4F09" w:rsidRPr="0021732B">
          <w:rPr>
            <w:rStyle w:val="af"/>
            <w:lang w:val="en-GB"/>
          </w:rPr>
          <w:t>R2-2007279</w:t>
        </w:r>
      </w:hyperlink>
      <w:r w:rsidR="002F4F09" w:rsidRPr="0021732B">
        <w:rPr>
          <w:lang w:val="en-GB"/>
        </w:rPr>
        <w:tab/>
        <w:t>Correction to field condition of refFR2ServCellAsyncCA</w:t>
      </w:r>
      <w:r w:rsidR="002F4F09" w:rsidRPr="0021732B">
        <w:rPr>
          <w:lang w:val="en-GB"/>
        </w:rPr>
        <w:tab/>
        <w:t>Ericsson</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1823</w:t>
      </w:r>
      <w:r w:rsidR="002F4F09" w:rsidRPr="0021732B">
        <w:rPr>
          <w:lang w:val="en-GB"/>
        </w:rPr>
        <w:tab/>
        <w:t>-</w:t>
      </w:r>
      <w:r w:rsidR="002F4F09" w:rsidRPr="0021732B">
        <w:rPr>
          <w:lang w:val="en-GB"/>
        </w:rPr>
        <w:tab/>
        <w:t>F</w:t>
      </w:r>
      <w:r w:rsidR="002F4F09" w:rsidRPr="0021732B">
        <w:rPr>
          <w:lang w:val="en-GB"/>
        </w:rPr>
        <w:tab/>
        <w:t>LTE_NR_DC_CA_enh-Core</w:t>
      </w:r>
    </w:p>
    <w:p w14:paraId="0DC2E4C3" w14:textId="0F915D9C" w:rsidR="002954A8" w:rsidRPr="00700FCB" w:rsidRDefault="002F4F09" w:rsidP="002954A8">
      <w:pPr>
        <w:pStyle w:val="Doc-text2"/>
        <w:rPr>
          <w:i/>
          <w:iCs/>
        </w:rPr>
      </w:pPr>
      <w:r w:rsidRPr="0035733C">
        <w:rPr>
          <w:i/>
          <w:iCs/>
        </w:rPr>
        <w:t>(moved from 6.8.3)</w:t>
      </w:r>
    </w:p>
    <w:tbl>
      <w:tblPr>
        <w:tblStyle w:val="afa"/>
        <w:tblW w:w="0" w:type="auto"/>
        <w:tblLook w:val="04A0" w:firstRow="1" w:lastRow="0" w:firstColumn="1" w:lastColumn="0" w:noHBand="0" w:noVBand="1"/>
      </w:tblPr>
      <w:tblGrid>
        <w:gridCol w:w="1438"/>
        <w:gridCol w:w="1392"/>
        <w:gridCol w:w="6799"/>
      </w:tblGrid>
      <w:tr w:rsidR="00763959" w14:paraId="086B90F8" w14:textId="77777777" w:rsidTr="00344A0D">
        <w:tc>
          <w:tcPr>
            <w:tcW w:w="1438" w:type="dxa"/>
            <w:shd w:val="clear" w:color="auto" w:fill="BFBFBF" w:themeFill="background1" w:themeFillShade="BF"/>
            <w:vAlign w:val="center"/>
          </w:tcPr>
          <w:p w14:paraId="51A1E80E"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4B503202"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E9B5728" w14:textId="77777777" w:rsidR="00763959" w:rsidRPr="006934EF" w:rsidRDefault="00763959" w:rsidP="00344A0D">
            <w:pPr>
              <w:pStyle w:val="a8"/>
              <w:jc w:val="center"/>
              <w:rPr>
                <w:sz w:val="20"/>
                <w:szCs w:val="20"/>
              </w:rPr>
            </w:pPr>
            <w:r w:rsidRPr="006934EF">
              <w:rPr>
                <w:sz w:val="20"/>
                <w:szCs w:val="20"/>
              </w:rPr>
              <w:t>Comments</w:t>
            </w:r>
          </w:p>
        </w:tc>
      </w:tr>
      <w:tr w:rsidR="00763959" w14:paraId="79050702" w14:textId="77777777" w:rsidTr="00344A0D">
        <w:tc>
          <w:tcPr>
            <w:tcW w:w="1438" w:type="dxa"/>
            <w:vAlign w:val="center"/>
          </w:tcPr>
          <w:p w14:paraId="21A5421A" w14:textId="372FC1B0" w:rsidR="00763959" w:rsidRPr="006934EF" w:rsidRDefault="00716E4A" w:rsidP="00344A0D">
            <w:pPr>
              <w:jc w:val="center"/>
              <w:rPr>
                <w:sz w:val="20"/>
                <w:szCs w:val="20"/>
              </w:rPr>
            </w:pPr>
            <w:r>
              <w:rPr>
                <w:sz w:val="20"/>
                <w:szCs w:val="20"/>
              </w:rPr>
              <w:t>ZTE</w:t>
            </w:r>
          </w:p>
        </w:tc>
        <w:tc>
          <w:tcPr>
            <w:tcW w:w="1392" w:type="dxa"/>
          </w:tcPr>
          <w:p w14:paraId="5BE5A846" w14:textId="44651D1A" w:rsidR="00763959" w:rsidRPr="006934EF" w:rsidRDefault="00716E4A" w:rsidP="00625AE6">
            <w:pPr>
              <w:rPr>
                <w:sz w:val="20"/>
                <w:szCs w:val="20"/>
              </w:rPr>
            </w:pPr>
            <w:r>
              <w:rPr>
                <w:sz w:val="20"/>
                <w:szCs w:val="20"/>
              </w:rPr>
              <w:t>Yes</w:t>
            </w:r>
          </w:p>
        </w:tc>
        <w:tc>
          <w:tcPr>
            <w:tcW w:w="6799" w:type="dxa"/>
            <w:vAlign w:val="center"/>
          </w:tcPr>
          <w:p w14:paraId="3A7BC7FB" w14:textId="77777777" w:rsidR="00716E4A" w:rsidRDefault="00716E4A" w:rsidP="00344A0D">
            <w:pPr>
              <w:rPr>
                <w:sz w:val="20"/>
                <w:szCs w:val="20"/>
              </w:rPr>
            </w:pPr>
          </w:p>
          <w:p w14:paraId="1475748D" w14:textId="0F8661AC" w:rsidR="00716E4A" w:rsidRPr="006934EF" w:rsidRDefault="00716E4A" w:rsidP="00344A0D">
            <w:pPr>
              <w:rPr>
                <w:sz w:val="20"/>
                <w:szCs w:val="20"/>
              </w:rPr>
            </w:pPr>
          </w:p>
        </w:tc>
      </w:tr>
      <w:tr w:rsidR="00B770D6" w14:paraId="059A7735" w14:textId="77777777" w:rsidTr="00344A0D">
        <w:tc>
          <w:tcPr>
            <w:tcW w:w="1438" w:type="dxa"/>
            <w:vAlign w:val="center"/>
          </w:tcPr>
          <w:p w14:paraId="50EAC3FF" w14:textId="4C15253D" w:rsidR="00B770D6" w:rsidRPr="006934EF" w:rsidRDefault="00B770D6" w:rsidP="00B770D6">
            <w:pPr>
              <w:jc w:val="center"/>
              <w:rPr>
                <w:sz w:val="20"/>
                <w:szCs w:val="20"/>
              </w:rPr>
            </w:pPr>
            <w:r>
              <w:rPr>
                <w:sz w:val="20"/>
                <w:szCs w:val="20"/>
              </w:rPr>
              <w:t>Nokia</w:t>
            </w:r>
          </w:p>
        </w:tc>
        <w:tc>
          <w:tcPr>
            <w:tcW w:w="1392" w:type="dxa"/>
          </w:tcPr>
          <w:p w14:paraId="596DF99B" w14:textId="62427CDC" w:rsidR="00B770D6" w:rsidRPr="006934EF" w:rsidRDefault="00B770D6" w:rsidP="00B770D6">
            <w:pPr>
              <w:rPr>
                <w:sz w:val="20"/>
                <w:szCs w:val="20"/>
              </w:rPr>
            </w:pPr>
            <w:r>
              <w:rPr>
                <w:sz w:val="20"/>
                <w:szCs w:val="20"/>
              </w:rPr>
              <w:t>Yes</w:t>
            </w:r>
          </w:p>
        </w:tc>
        <w:tc>
          <w:tcPr>
            <w:tcW w:w="6799" w:type="dxa"/>
            <w:vAlign w:val="center"/>
          </w:tcPr>
          <w:p w14:paraId="6B0DA5B1" w14:textId="77777777" w:rsidR="00B770D6" w:rsidRPr="006934EF" w:rsidRDefault="00B770D6" w:rsidP="00B770D6">
            <w:pPr>
              <w:rPr>
                <w:sz w:val="20"/>
                <w:szCs w:val="20"/>
              </w:rPr>
            </w:pPr>
          </w:p>
        </w:tc>
      </w:tr>
      <w:tr w:rsidR="00B770D6" w14:paraId="0AEDB8BF" w14:textId="77777777" w:rsidTr="00344A0D">
        <w:tc>
          <w:tcPr>
            <w:tcW w:w="1438" w:type="dxa"/>
            <w:vAlign w:val="center"/>
          </w:tcPr>
          <w:p w14:paraId="11DBE221" w14:textId="596D8AB2" w:rsidR="00B770D6" w:rsidRPr="001B0EB6" w:rsidRDefault="00CB4E36" w:rsidP="00B770D6">
            <w:pPr>
              <w:jc w:val="center"/>
              <w:rPr>
                <w:sz w:val="20"/>
                <w:szCs w:val="20"/>
              </w:rPr>
            </w:pPr>
            <w:r>
              <w:rPr>
                <w:sz w:val="20"/>
                <w:szCs w:val="20"/>
              </w:rPr>
              <w:t>Huawei</w:t>
            </w:r>
          </w:p>
        </w:tc>
        <w:tc>
          <w:tcPr>
            <w:tcW w:w="1392" w:type="dxa"/>
          </w:tcPr>
          <w:p w14:paraId="3B7ED678" w14:textId="61A12886" w:rsidR="00B770D6" w:rsidRPr="001B0EB6" w:rsidRDefault="00F509CA" w:rsidP="00B770D6">
            <w:pPr>
              <w:rPr>
                <w:sz w:val="20"/>
                <w:szCs w:val="20"/>
              </w:rPr>
            </w:pPr>
            <w:r>
              <w:rPr>
                <w:sz w:val="20"/>
                <w:szCs w:val="20"/>
              </w:rPr>
              <w:t>Yes</w:t>
            </w:r>
            <w:r w:rsidR="00642023">
              <w:rPr>
                <w:sz w:val="20"/>
                <w:szCs w:val="20"/>
              </w:rPr>
              <w:t xml:space="preserve"> but</w:t>
            </w:r>
          </w:p>
        </w:tc>
        <w:tc>
          <w:tcPr>
            <w:tcW w:w="6799" w:type="dxa"/>
            <w:vAlign w:val="center"/>
          </w:tcPr>
          <w:p w14:paraId="2F2C1A54" w14:textId="7795DF44" w:rsidR="00642023" w:rsidRPr="0021732B" w:rsidRDefault="00642023" w:rsidP="00642023">
            <w:pPr>
              <w:rPr>
                <w:sz w:val="20"/>
                <w:szCs w:val="20"/>
                <w:lang w:val="en-GB"/>
              </w:rPr>
            </w:pPr>
            <w:r w:rsidRPr="0021732B">
              <w:rPr>
                <w:sz w:val="20"/>
                <w:szCs w:val="20"/>
                <w:lang w:val="en-GB"/>
              </w:rPr>
              <w:t>We entirely disagree with the problem because "when configuring" does not exclude the case that the gap pattern is already configured, so:</w:t>
            </w:r>
          </w:p>
          <w:p w14:paraId="1E3BFA9D" w14:textId="099B2974" w:rsidR="00642023" w:rsidRPr="0021732B" w:rsidRDefault="00642023" w:rsidP="00642023">
            <w:pPr>
              <w:rPr>
                <w:sz w:val="20"/>
                <w:szCs w:val="20"/>
                <w:lang w:val="en-GB"/>
              </w:rPr>
            </w:pPr>
            <w:r w:rsidRPr="0021732B">
              <w:rPr>
                <w:sz w:val="20"/>
                <w:szCs w:val="20"/>
                <w:lang w:val="en-GB"/>
              </w:rPr>
              <w:t>- nothing is broken</w:t>
            </w:r>
          </w:p>
          <w:p w14:paraId="6F61446F" w14:textId="57D6FE22" w:rsidR="00642023" w:rsidRPr="0021732B" w:rsidRDefault="00642023" w:rsidP="00642023">
            <w:pPr>
              <w:rPr>
                <w:sz w:val="20"/>
                <w:szCs w:val="20"/>
                <w:lang w:val="en-GB"/>
              </w:rPr>
            </w:pPr>
            <w:r w:rsidRPr="0021732B">
              <w:rPr>
                <w:sz w:val="20"/>
                <w:szCs w:val="20"/>
                <w:lang w:val="en-GB"/>
              </w:rPr>
              <w:t xml:space="preserve">- </w:t>
            </w:r>
            <w:proofErr w:type="gramStart"/>
            <w:r w:rsidRPr="0021732B">
              <w:rPr>
                <w:sz w:val="20"/>
                <w:szCs w:val="20"/>
                <w:lang w:val="en-GB"/>
              </w:rPr>
              <w:t>this</w:t>
            </w:r>
            <w:proofErr w:type="gramEnd"/>
            <w:r w:rsidRPr="0021732B">
              <w:rPr>
                <w:sz w:val="20"/>
                <w:szCs w:val="20"/>
                <w:lang w:val="en-GB"/>
              </w:rPr>
              <w:t xml:space="preserve"> CR is totally NBC and there will be problems if implemented by the network and not the UE, while there is no problem if implemented by the UE and not the network (because the network will repeat the field).</w:t>
            </w:r>
          </w:p>
          <w:p w14:paraId="4BA322F9" w14:textId="4893AD90" w:rsidR="00642023" w:rsidRPr="0021732B" w:rsidRDefault="00642023" w:rsidP="00642023">
            <w:pPr>
              <w:rPr>
                <w:sz w:val="20"/>
                <w:szCs w:val="20"/>
                <w:lang w:val="en-GB"/>
              </w:rPr>
            </w:pPr>
            <w:r w:rsidRPr="0021732B">
              <w:rPr>
                <w:sz w:val="20"/>
                <w:szCs w:val="20"/>
                <w:lang w:val="en-GB"/>
              </w:rPr>
              <w:t xml:space="preserve">That said, we think that it is strange that refFR2ServCellAsyncCA-r16 is Need R while </w:t>
            </w:r>
            <w:proofErr w:type="spellStart"/>
            <w:r w:rsidRPr="0021732B">
              <w:rPr>
                <w:sz w:val="20"/>
                <w:szCs w:val="20"/>
                <w:lang w:val="en-GB"/>
              </w:rPr>
              <w:t>refServCellIndicator</w:t>
            </w:r>
            <w:proofErr w:type="spellEnd"/>
            <w:r w:rsidRPr="0021732B">
              <w:rPr>
                <w:sz w:val="20"/>
                <w:szCs w:val="20"/>
                <w:lang w:val="en-GB"/>
              </w:rPr>
              <w:t xml:space="preserve"> is need M. Since NBC changes are acceptable now, we agree to make it need M as in the proposed text. But if the intention is "when the gap pattern is not already configured", it should be written.</w:t>
            </w:r>
          </w:p>
          <w:p w14:paraId="0BF68234" w14:textId="537B9361" w:rsidR="00B770D6" w:rsidRPr="001B0EB6" w:rsidRDefault="00642023" w:rsidP="00B770D6">
            <w:pPr>
              <w:rPr>
                <w:sz w:val="20"/>
                <w:szCs w:val="20"/>
              </w:rPr>
            </w:pPr>
            <w:r w:rsidRPr="0021732B">
              <w:rPr>
                <w:sz w:val="20"/>
                <w:szCs w:val="20"/>
                <w:lang w:val="en-GB"/>
              </w:rPr>
              <w:t xml:space="preserve">However, </w:t>
            </w:r>
            <w:r w:rsidR="009B7D3E" w:rsidRPr="0021732B">
              <w:rPr>
                <w:sz w:val="20"/>
                <w:szCs w:val="20"/>
                <w:lang w:val="en-GB"/>
              </w:rPr>
              <w:t>we wonder why there is "Otherwise it is absent, need R" but "</w:t>
            </w:r>
            <w:proofErr w:type="gramStart"/>
            <w:r w:rsidR="009B7D3E" w:rsidRPr="0021732B">
              <w:rPr>
                <w:sz w:val="20"/>
                <w:szCs w:val="20"/>
                <w:lang w:val="en-GB"/>
              </w:rPr>
              <w:t>Otherwise ,it</w:t>
            </w:r>
            <w:proofErr w:type="gramEnd"/>
            <w:r w:rsidR="009B7D3E" w:rsidRPr="0021732B">
              <w:rPr>
                <w:sz w:val="20"/>
                <w:szCs w:val="20"/>
                <w:lang w:val="en-GB"/>
              </w:rPr>
              <w:t xml:space="preserve"> is absent" for </w:t>
            </w:r>
            <w:proofErr w:type="spellStart"/>
            <w:r w:rsidR="009B7D3E" w:rsidRPr="0021732B">
              <w:rPr>
                <w:sz w:val="20"/>
                <w:szCs w:val="20"/>
                <w:lang w:val="en-GB"/>
              </w:rPr>
              <w:t>refServCellIndicator</w:t>
            </w:r>
            <w:proofErr w:type="spellEnd"/>
            <w:r w:rsidR="009B7D3E" w:rsidRPr="0021732B">
              <w:rPr>
                <w:sz w:val="20"/>
                <w:szCs w:val="20"/>
                <w:lang w:val="en-GB"/>
              </w:rPr>
              <w:t xml:space="preserve">. </w:t>
            </w:r>
            <w:r w:rsidR="009B7D3E">
              <w:rPr>
                <w:sz w:val="20"/>
                <w:szCs w:val="20"/>
              </w:rPr>
              <w:t>Shou</w:t>
            </w:r>
            <w:r>
              <w:rPr>
                <w:sz w:val="20"/>
                <w:szCs w:val="20"/>
              </w:rPr>
              <w:t>ld it not be the same for both?</w:t>
            </w:r>
            <w:r w:rsidR="009B7D3E">
              <w:rPr>
                <w:sz w:val="20"/>
                <w:szCs w:val="20"/>
              </w:rPr>
              <w:t xml:space="preserve"> </w:t>
            </w:r>
          </w:p>
        </w:tc>
      </w:tr>
      <w:tr w:rsidR="00B770D6" w:rsidRPr="0021732B" w14:paraId="5D79DA5C" w14:textId="77777777" w:rsidTr="00344A0D">
        <w:tc>
          <w:tcPr>
            <w:tcW w:w="1438" w:type="dxa"/>
            <w:vAlign w:val="center"/>
          </w:tcPr>
          <w:p w14:paraId="5CD51F2C" w14:textId="149E7415" w:rsidR="00B770D6" w:rsidRPr="00705734" w:rsidRDefault="00705734" w:rsidP="00B770D6">
            <w:pPr>
              <w:jc w:val="center"/>
              <w:rPr>
                <w:rFonts w:eastAsiaTheme="minorEastAsia"/>
                <w:sz w:val="20"/>
                <w:szCs w:val="20"/>
              </w:rPr>
            </w:pPr>
            <w:r>
              <w:rPr>
                <w:rFonts w:eastAsiaTheme="minorEastAsia" w:hint="eastAsia"/>
                <w:sz w:val="20"/>
                <w:szCs w:val="20"/>
              </w:rPr>
              <w:t>NEC</w:t>
            </w:r>
          </w:p>
        </w:tc>
        <w:tc>
          <w:tcPr>
            <w:tcW w:w="1392" w:type="dxa"/>
          </w:tcPr>
          <w:p w14:paraId="7719C621" w14:textId="196EB8F7" w:rsidR="00B770D6" w:rsidRPr="00B7222B" w:rsidRDefault="00B7222B" w:rsidP="00B770D6">
            <w:pPr>
              <w:rPr>
                <w:rFonts w:eastAsiaTheme="minorEastAsia"/>
                <w:sz w:val="20"/>
                <w:szCs w:val="20"/>
              </w:rPr>
            </w:pPr>
            <w:r>
              <w:rPr>
                <w:rFonts w:eastAsiaTheme="minorEastAsia" w:hint="eastAsia"/>
                <w:sz w:val="20"/>
                <w:szCs w:val="20"/>
              </w:rPr>
              <w:t>Yes</w:t>
            </w:r>
            <w:r>
              <w:rPr>
                <w:rFonts w:eastAsiaTheme="minorEastAsia"/>
                <w:sz w:val="20"/>
                <w:szCs w:val="20"/>
              </w:rPr>
              <w:t xml:space="preserve"> but </w:t>
            </w:r>
          </w:p>
        </w:tc>
        <w:tc>
          <w:tcPr>
            <w:tcW w:w="6799" w:type="dxa"/>
            <w:vAlign w:val="center"/>
          </w:tcPr>
          <w:p w14:paraId="32D2D673" w14:textId="43557411" w:rsidR="00B770D6" w:rsidRPr="0021732B" w:rsidRDefault="00B7222B" w:rsidP="00B7222B">
            <w:pPr>
              <w:rPr>
                <w:rFonts w:eastAsiaTheme="minorEastAsia"/>
                <w:sz w:val="20"/>
                <w:szCs w:val="20"/>
                <w:lang w:val="en-GB"/>
              </w:rPr>
            </w:pPr>
            <w:proofErr w:type="gramStart"/>
            <w:r w:rsidRPr="0021732B">
              <w:rPr>
                <w:rFonts w:eastAsiaTheme="minorEastAsia" w:hint="eastAsia"/>
                <w:sz w:val="20"/>
                <w:szCs w:val="20"/>
                <w:lang w:val="en-GB"/>
              </w:rPr>
              <w:t>one</w:t>
            </w:r>
            <w:proofErr w:type="gramEnd"/>
            <w:r w:rsidRPr="0021732B">
              <w:rPr>
                <w:rFonts w:eastAsiaTheme="minorEastAsia" w:hint="eastAsia"/>
                <w:sz w:val="20"/>
                <w:szCs w:val="20"/>
                <w:lang w:val="en-GB"/>
              </w:rPr>
              <w:t xml:space="preserve"> question as </w:t>
            </w:r>
            <w:r w:rsidRPr="0021732B">
              <w:rPr>
                <w:rFonts w:eastAsiaTheme="minorEastAsia"/>
                <w:sz w:val="20"/>
                <w:szCs w:val="20"/>
                <w:lang w:val="en-GB"/>
              </w:rPr>
              <w:t xml:space="preserve">from </w:t>
            </w:r>
            <w:r w:rsidRPr="0021732B">
              <w:rPr>
                <w:rFonts w:eastAsiaTheme="minorEastAsia" w:hint="eastAsia"/>
                <w:sz w:val="20"/>
                <w:szCs w:val="20"/>
                <w:lang w:val="en-GB"/>
              </w:rPr>
              <w:t xml:space="preserve">Huawei, why still </w:t>
            </w:r>
            <w:r w:rsidRPr="0021732B">
              <w:rPr>
                <w:rFonts w:eastAsiaTheme="minorEastAsia"/>
                <w:sz w:val="20"/>
                <w:szCs w:val="20"/>
                <w:lang w:val="en-GB"/>
              </w:rPr>
              <w:t xml:space="preserve">„Need R“ is kept for </w:t>
            </w:r>
            <w:proofErr w:type="spellStart"/>
            <w:r w:rsidRPr="0021732B">
              <w:rPr>
                <w:rFonts w:eastAsiaTheme="minorEastAsia"/>
                <w:i/>
                <w:sz w:val="20"/>
                <w:szCs w:val="20"/>
                <w:lang w:val="en-GB"/>
              </w:rPr>
              <w:t>AsyncCA</w:t>
            </w:r>
            <w:proofErr w:type="spellEnd"/>
            <w:r w:rsidRPr="0021732B">
              <w:rPr>
                <w:rFonts w:eastAsiaTheme="minorEastAsia"/>
                <w:sz w:val="20"/>
                <w:szCs w:val="20"/>
                <w:lang w:val="en-GB"/>
              </w:rPr>
              <w:t>?</w:t>
            </w:r>
          </w:p>
        </w:tc>
      </w:tr>
      <w:tr w:rsidR="00B770D6" w14:paraId="5C3A5BE6" w14:textId="77777777" w:rsidTr="00344A0D">
        <w:tc>
          <w:tcPr>
            <w:tcW w:w="1438" w:type="dxa"/>
            <w:vAlign w:val="center"/>
          </w:tcPr>
          <w:p w14:paraId="26BADA6F" w14:textId="44FB8AC9" w:rsidR="00B770D6" w:rsidRPr="003E5A6D" w:rsidRDefault="00706BB9" w:rsidP="00B770D6">
            <w:pPr>
              <w:jc w:val="center"/>
              <w:rPr>
                <w:rFonts w:eastAsia="DengXian"/>
                <w:sz w:val="20"/>
                <w:szCs w:val="20"/>
              </w:rPr>
            </w:pPr>
            <w:r>
              <w:rPr>
                <w:rFonts w:eastAsia="DengXian"/>
                <w:sz w:val="20"/>
                <w:szCs w:val="20"/>
              </w:rPr>
              <w:t>Qualcomm</w:t>
            </w:r>
          </w:p>
        </w:tc>
        <w:tc>
          <w:tcPr>
            <w:tcW w:w="1392" w:type="dxa"/>
          </w:tcPr>
          <w:p w14:paraId="695A9416" w14:textId="385BBBDB" w:rsidR="00B770D6" w:rsidRPr="003E5A6D" w:rsidRDefault="00706BB9" w:rsidP="00B770D6">
            <w:pPr>
              <w:rPr>
                <w:rFonts w:eastAsia="DengXian"/>
                <w:sz w:val="20"/>
                <w:szCs w:val="20"/>
              </w:rPr>
            </w:pPr>
            <w:r>
              <w:rPr>
                <w:rFonts w:eastAsia="DengXian"/>
                <w:sz w:val="20"/>
                <w:szCs w:val="20"/>
              </w:rPr>
              <w:t>Yes</w:t>
            </w:r>
          </w:p>
        </w:tc>
        <w:tc>
          <w:tcPr>
            <w:tcW w:w="6799" w:type="dxa"/>
            <w:vAlign w:val="center"/>
          </w:tcPr>
          <w:p w14:paraId="52EFFFEF" w14:textId="77777777" w:rsidR="00B770D6" w:rsidRPr="003E5A6D" w:rsidRDefault="00B770D6" w:rsidP="00B770D6">
            <w:pPr>
              <w:rPr>
                <w:rFonts w:eastAsia="DengXian"/>
                <w:sz w:val="20"/>
                <w:szCs w:val="20"/>
              </w:rPr>
            </w:pPr>
          </w:p>
        </w:tc>
      </w:tr>
      <w:tr w:rsidR="00B770D6" w14:paraId="46CCF499" w14:textId="77777777" w:rsidTr="00344A0D">
        <w:tc>
          <w:tcPr>
            <w:tcW w:w="1438" w:type="dxa"/>
            <w:vAlign w:val="center"/>
          </w:tcPr>
          <w:p w14:paraId="45E46BDC" w14:textId="2227B95D" w:rsidR="00B770D6" w:rsidRPr="00A35B4F" w:rsidRDefault="00A35B4F" w:rsidP="00B770D6">
            <w:pPr>
              <w:jc w:val="center"/>
              <w:rPr>
                <w:rFonts w:eastAsia="DengXian"/>
                <w:sz w:val="20"/>
                <w:szCs w:val="20"/>
              </w:rPr>
            </w:pPr>
            <w:r>
              <w:rPr>
                <w:rFonts w:eastAsia="DengXian" w:hint="eastAsia"/>
                <w:sz w:val="20"/>
                <w:szCs w:val="20"/>
              </w:rPr>
              <w:t>O</w:t>
            </w:r>
            <w:r>
              <w:rPr>
                <w:rFonts w:eastAsia="DengXian"/>
                <w:sz w:val="20"/>
                <w:szCs w:val="20"/>
              </w:rPr>
              <w:t>PPO</w:t>
            </w:r>
          </w:p>
        </w:tc>
        <w:tc>
          <w:tcPr>
            <w:tcW w:w="1392" w:type="dxa"/>
          </w:tcPr>
          <w:p w14:paraId="670AA093" w14:textId="7546E9D7" w:rsidR="00B770D6" w:rsidRPr="00A35B4F" w:rsidRDefault="00A35B4F" w:rsidP="00B770D6">
            <w:pPr>
              <w:rPr>
                <w:rFonts w:eastAsia="DengXian"/>
                <w:sz w:val="20"/>
                <w:szCs w:val="20"/>
              </w:rPr>
            </w:pPr>
            <w:r>
              <w:rPr>
                <w:rFonts w:eastAsia="DengXian"/>
                <w:sz w:val="20"/>
                <w:szCs w:val="20"/>
              </w:rPr>
              <w:t xml:space="preserve">Yes </w:t>
            </w:r>
          </w:p>
        </w:tc>
        <w:tc>
          <w:tcPr>
            <w:tcW w:w="6799" w:type="dxa"/>
            <w:vAlign w:val="center"/>
          </w:tcPr>
          <w:p w14:paraId="1DBF1673" w14:textId="77777777" w:rsidR="00B770D6" w:rsidRPr="006934EF" w:rsidRDefault="00B770D6" w:rsidP="00B770D6">
            <w:pPr>
              <w:rPr>
                <w:sz w:val="20"/>
                <w:szCs w:val="20"/>
              </w:rPr>
            </w:pPr>
          </w:p>
        </w:tc>
      </w:tr>
      <w:tr w:rsidR="00B770D6" w14:paraId="4B4999ED" w14:textId="77777777" w:rsidTr="00344A0D">
        <w:tc>
          <w:tcPr>
            <w:tcW w:w="1438" w:type="dxa"/>
            <w:vAlign w:val="center"/>
          </w:tcPr>
          <w:p w14:paraId="3FD05B9D" w14:textId="604F8F9B" w:rsidR="00B770D6" w:rsidRPr="006934EF" w:rsidRDefault="00611BA5" w:rsidP="00B770D6">
            <w:pPr>
              <w:jc w:val="center"/>
              <w:rPr>
                <w:sz w:val="20"/>
                <w:szCs w:val="20"/>
              </w:rPr>
            </w:pPr>
            <w:r>
              <w:rPr>
                <w:sz w:val="20"/>
                <w:szCs w:val="20"/>
              </w:rPr>
              <w:lastRenderedPageBreak/>
              <w:t>Google</w:t>
            </w:r>
          </w:p>
        </w:tc>
        <w:tc>
          <w:tcPr>
            <w:tcW w:w="1392" w:type="dxa"/>
          </w:tcPr>
          <w:p w14:paraId="37575B32" w14:textId="34E0FB1A" w:rsidR="00B770D6" w:rsidRPr="006934EF" w:rsidRDefault="00611BA5" w:rsidP="00B770D6">
            <w:pPr>
              <w:rPr>
                <w:sz w:val="20"/>
                <w:szCs w:val="20"/>
              </w:rPr>
            </w:pPr>
            <w:r>
              <w:rPr>
                <w:sz w:val="20"/>
                <w:szCs w:val="20"/>
              </w:rPr>
              <w:t>Yes</w:t>
            </w:r>
          </w:p>
        </w:tc>
        <w:tc>
          <w:tcPr>
            <w:tcW w:w="6799" w:type="dxa"/>
            <w:vAlign w:val="center"/>
          </w:tcPr>
          <w:p w14:paraId="2D5259BE" w14:textId="77777777" w:rsidR="00B770D6" w:rsidRPr="006934EF" w:rsidRDefault="00B770D6" w:rsidP="00B770D6">
            <w:pPr>
              <w:rPr>
                <w:sz w:val="20"/>
                <w:szCs w:val="20"/>
              </w:rPr>
            </w:pPr>
          </w:p>
        </w:tc>
      </w:tr>
      <w:tr w:rsidR="00957E32" w14:paraId="71B25EC3" w14:textId="77777777" w:rsidTr="00B46B99">
        <w:tc>
          <w:tcPr>
            <w:tcW w:w="1438" w:type="dxa"/>
          </w:tcPr>
          <w:p w14:paraId="70291EBF" w14:textId="3D32F7D8" w:rsidR="00957E32" w:rsidRDefault="00957E32" w:rsidP="00B770D6">
            <w:pPr>
              <w:jc w:val="center"/>
              <w:rPr>
                <w:sz w:val="20"/>
                <w:szCs w:val="20"/>
              </w:rPr>
            </w:pPr>
            <w:r w:rsidRPr="00066198">
              <w:t>CATT</w:t>
            </w:r>
          </w:p>
        </w:tc>
        <w:tc>
          <w:tcPr>
            <w:tcW w:w="1392" w:type="dxa"/>
          </w:tcPr>
          <w:p w14:paraId="748D7447" w14:textId="675AFA93" w:rsidR="00957E32" w:rsidRDefault="00957E32" w:rsidP="00B770D6">
            <w:pPr>
              <w:rPr>
                <w:sz w:val="20"/>
                <w:szCs w:val="20"/>
              </w:rPr>
            </w:pPr>
            <w:r w:rsidRPr="00066198">
              <w:t>Yes</w:t>
            </w:r>
          </w:p>
        </w:tc>
        <w:tc>
          <w:tcPr>
            <w:tcW w:w="6799" w:type="dxa"/>
          </w:tcPr>
          <w:p w14:paraId="71B2C166" w14:textId="77777777" w:rsidR="00957E32" w:rsidRPr="006934EF" w:rsidRDefault="00957E32" w:rsidP="00B770D6">
            <w:pPr>
              <w:rPr>
                <w:sz w:val="20"/>
                <w:szCs w:val="20"/>
              </w:rPr>
            </w:pPr>
          </w:p>
        </w:tc>
      </w:tr>
      <w:tr w:rsidR="003D6A8C" w:rsidRPr="0021732B" w14:paraId="03EEB567" w14:textId="77777777" w:rsidTr="00B46B99">
        <w:tc>
          <w:tcPr>
            <w:tcW w:w="1438" w:type="dxa"/>
          </w:tcPr>
          <w:p w14:paraId="3D58EC60" w14:textId="3AB0D2C5" w:rsidR="003D6A8C" w:rsidRPr="00066198" w:rsidRDefault="003D6A8C" w:rsidP="00B770D6">
            <w:pPr>
              <w:jc w:val="center"/>
            </w:pPr>
            <w:r>
              <w:t>Ericsson</w:t>
            </w:r>
          </w:p>
        </w:tc>
        <w:tc>
          <w:tcPr>
            <w:tcW w:w="1392" w:type="dxa"/>
          </w:tcPr>
          <w:p w14:paraId="1770F1F9" w14:textId="7F420050" w:rsidR="003D6A8C" w:rsidRPr="00066198" w:rsidRDefault="003D6A8C" w:rsidP="00B770D6">
            <w:r>
              <w:t>Yes</w:t>
            </w:r>
          </w:p>
        </w:tc>
        <w:tc>
          <w:tcPr>
            <w:tcW w:w="6799" w:type="dxa"/>
          </w:tcPr>
          <w:p w14:paraId="62FFA1CA" w14:textId="33228308" w:rsidR="003D6A8C" w:rsidRPr="0021732B" w:rsidRDefault="003D6A8C" w:rsidP="00B770D6">
            <w:pPr>
              <w:rPr>
                <w:sz w:val="20"/>
                <w:szCs w:val="20"/>
                <w:lang w:val="en-GB"/>
              </w:rPr>
            </w:pPr>
            <w:r w:rsidRPr="0021732B">
              <w:rPr>
                <w:sz w:val="20"/>
                <w:szCs w:val="20"/>
                <w:lang w:val="en-GB"/>
              </w:rPr>
              <w:t>Regarding the comment on the part with „Otherwise, it is absent, Need R</w:t>
            </w:r>
            <w:proofErr w:type="gramStart"/>
            <w:r w:rsidRPr="0021732B">
              <w:rPr>
                <w:sz w:val="20"/>
                <w:szCs w:val="20"/>
                <w:lang w:val="en-GB"/>
              </w:rPr>
              <w:t>.“</w:t>
            </w:r>
            <w:proofErr w:type="gramEnd"/>
            <w:r w:rsidRPr="0021732B">
              <w:rPr>
                <w:sz w:val="20"/>
                <w:szCs w:val="20"/>
                <w:lang w:val="en-GB"/>
              </w:rPr>
              <w:t>, we think need R is still needed in the absent case, otherwise there is no way to release the field.</w:t>
            </w:r>
          </w:p>
        </w:tc>
      </w:tr>
      <w:tr w:rsidR="00F36CA4" w14:paraId="1693A749" w14:textId="77777777" w:rsidTr="00B46B99">
        <w:tc>
          <w:tcPr>
            <w:tcW w:w="1438" w:type="dxa"/>
          </w:tcPr>
          <w:p w14:paraId="672C39A0" w14:textId="39856A32" w:rsidR="00F36CA4" w:rsidRDefault="00F36CA4" w:rsidP="00B770D6">
            <w:pPr>
              <w:jc w:val="center"/>
            </w:pPr>
            <w:proofErr w:type="spellStart"/>
            <w:r>
              <w:t>MediaTek</w:t>
            </w:r>
            <w:proofErr w:type="spellEnd"/>
          </w:p>
        </w:tc>
        <w:tc>
          <w:tcPr>
            <w:tcW w:w="1392" w:type="dxa"/>
          </w:tcPr>
          <w:p w14:paraId="26AB9867" w14:textId="4E47CF5D" w:rsidR="00F36CA4" w:rsidRDefault="00F36CA4" w:rsidP="00B770D6">
            <w:r>
              <w:t>Yes</w:t>
            </w:r>
          </w:p>
        </w:tc>
        <w:tc>
          <w:tcPr>
            <w:tcW w:w="6799" w:type="dxa"/>
          </w:tcPr>
          <w:p w14:paraId="200262C3" w14:textId="77777777" w:rsidR="00F36CA4" w:rsidRDefault="00F36CA4" w:rsidP="00B770D6">
            <w:pPr>
              <w:rPr>
                <w:sz w:val="20"/>
                <w:szCs w:val="20"/>
              </w:rPr>
            </w:pPr>
          </w:p>
        </w:tc>
      </w:tr>
      <w:tr w:rsidR="000321F2" w14:paraId="0602726B" w14:textId="77777777" w:rsidTr="000321F2">
        <w:tc>
          <w:tcPr>
            <w:tcW w:w="1438" w:type="dxa"/>
          </w:tcPr>
          <w:p w14:paraId="61FB71FD" w14:textId="77777777" w:rsidR="000321F2" w:rsidRPr="00066198" w:rsidRDefault="000321F2" w:rsidP="000321F2">
            <w:pPr>
              <w:jc w:val="center"/>
            </w:pPr>
            <w:r>
              <w:t>Samsung</w:t>
            </w:r>
          </w:p>
        </w:tc>
        <w:tc>
          <w:tcPr>
            <w:tcW w:w="1392" w:type="dxa"/>
          </w:tcPr>
          <w:p w14:paraId="0650DF4A" w14:textId="77777777" w:rsidR="000321F2" w:rsidRPr="00066198" w:rsidRDefault="000321F2" w:rsidP="000321F2">
            <w:r>
              <w:t>Yes</w:t>
            </w:r>
          </w:p>
        </w:tc>
        <w:tc>
          <w:tcPr>
            <w:tcW w:w="6799" w:type="dxa"/>
          </w:tcPr>
          <w:p w14:paraId="6792CE55" w14:textId="77777777" w:rsidR="000321F2" w:rsidRPr="006934EF" w:rsidRDefault="000321F2" w:rsidP="000321F2">
            <w:pPr>
              <w:rPr>
                <w:sz w:val="20"/>
                <w:szCs w:val="20"/>
              </w:rPr>
            </w:pPr>
          </w:p>
        </w:tc>
      </w:tr>
    </w:tbl>
    <w:p w14:paraId="3E8B1519" w14:textId="77777777" w:rsidR="002F4F09" w:rsidRPr="0035733C" w:rsidRDefault="002F4F09" w:rsidP="002F4F09">
      <w:pPr>
        <w:pStyle w:val="Doc-text2"/>
        <w:rPr>
          <w:i/>
          <w:iCs/>
        </w:rPr>
      </w:pPr>
    </w:p>
    <w:p w14:paraId="207E5322" w14:textId="5E2C12B5" w:rsidR="002F4F09" w:rsidRPr="0021732B" w:rsidRDefault="005C5498" w:rsidP="002F4F09">
      <w:pPr>
        <w:pStyle w:val="Doc-title"/>
        <w:rPr>
          <w:lang w:val="en-GB"/>
        </w:rPr>
      </w:pPr>
      <w:hyperlink r:id="rId27" w:history="1">
        <w:r w:rsidR="002F4F09" w:rsidRPr="0021732B">
          <w:rPr>
            <w:rStyle w:val="af"/>
            <w:lang w:val="en-GB"/>
          </w:rPr>
          <w:t>R2-2006780</w:t>
        </w:r>
      </w:hyperlink>
      <w:r w:rsidR="002F4F09" w:rsidRPr="0021732B">
        <w:rPr>
          <w:lang w:val="en-GB"/>
        </w:rPr>
        <w:tab/>
        <w:t>Corrections to failure type for MCGFailureInformation and SCGFailureInformation</w:t>
      </w:r>
      <w:r w:rsidR="002F4F09" w:rsidRPr="0021732B">
        <w:rPr>
          <w:lang w:val="en-GB"/>
        </w:rPr>
        <w:tab/>
        <w:t>Samsung Electronics Co., Ltd</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1737</w:t>
      </w:r>
      <w:r w:rsidR="002F4F09" w:rsidRPr="0021732B">
        <w:rPr>
          <w:lang w:val="en-GB"/>
        </w:rPr>
        <w:tab/>
        <w:t>-</w:t>
      </w:r>
      <w:r w:rsidR="002F4F09" w:rsidRPr="0021732B">
        <w:rPr>
          <w:lang w:val="en-GB"/>
        </w:rPr>
        <w:tab/>
        <w:t>F</w:t>
      </w:r>
      <w:r w:rsidR="002F4F09" w:rsidRPr="0021732B">
        <w:rPr>
          <w:lang w:val="en-GB"/>
        </w:rPr>
        <w:tab/>
        <w:t>LTE_NR_DC_CA_enh-Core</w:t>
      </w:r>
    </w:p>
    <w:p w14:paraId="4B6117DB" w14:textId="33BE5D64" w:rsidR="002F4F09" w:rsidRPr="002954A8" w:rsidRDefault="002F4F09" w:rsidP="002954A8">
      <w:pPr>
        <w:pStyle w:val="Doc-text2"/>
        <w:rPr>
          <w:i/>
          <w:iCs/>
        </w:rPr>
      </w:pPr>
      <w:r w:rsidRPr="0035733C">
        <w:rPr>
          <w:i/>
          <w:iCs/>
        </w:rPr>
        <w:t>(moved from 6.8.3)</w:t>
      </w:r>
    </w:p>
    <w:tbl>
      <w:tblPr>
        <w:tblStyle w:val="afa"/>
        <w:tblW w:w="0" w:type="auto"/>
        <w:tblLook w:val="04A0" w:firstRow="1" w:lastRow="0" w:firstColumn="1" w:lastColumn="0" w:noHBand="0" w:noVBand="1"/>
      </w:tblPr>
      <w:tblGrid>
        <w:gridCol w:w="1438"/>
        <w:gridCol w:w="1392"/>
        <w:gridCol w:w="6799"/>
      </w:tblGrid>
      <w:tr w:rsidR="00763959" w14:paraId="30EEB0F3" w14:textId="77777777" w:rsidTr="00344A0D">
        <w:tc>
          <w:tcPr>
            <w:tcW w:w="1438" w:type="dxa"/>
            <w:shd w:val="clear" w:color="auto" w:fill="BFBFBF" w:themeFill="background1" w:themeFillShade="BF"/>
            <w:vAlign w:val="center"/>
          </w:tcPr>
          <w:p w14:paraId="048714CD"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4D35ADB3"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F5592D5" w14:textId="77777777" w:rsidR="00763959" w:rsidRPr="006934EF" w:rsidRDefault="00763959" w:rsidP="00344A0D">
            <w:pPr>
              <w:pStyle w:val="a8"/>
              <w:jc w:val="center"/>
              <w:rPr>
                <w:sz w:val="20"/>
                <w:szCs w:val="20"/>
              </w:rPr>
            </w:pPr>
            <w:r w:rsidRPr="006934EF">
              <w:rPr>
                <w:sz w:val="20"/>
                <w:szCs w:val="20"/>
              </w:rPr>
              <w:t>Comments</w:t>
            </w:r>
          </w:p>
        </w:tc>
      </w:tr>
      <w:tr w:rsidR="00763959" w14:paraId="75D72257" w14:textId="77777777" w:rsidTr="00344A0D">
        <w:tc>
          <w:tcPr>
            <w:tcW w:w="1438" w:type="dxa"/>
            <w:vAlign w:val="center"/>
          </w:tcPr>
          <w:p w14:paraId="50071D43" w14:textId="4DD5C136" w:rsidR="00763959" w:rsidRPr="006934EF" w:rsidRDefault="00625AE6" w:rsidP="00344A0D">
            <w:pPr>
              <w:jc w:val="center"/>
              <w:rPr>
                <w:sz w:val="20"/>
                <w:szCs w:val="20"/>
              </w:rPr>
            </w:pPr>
            <w:r>
              <w:rPr>
                <w:sz w:val="20"/>
                <w:szCs w:val="20"/>
              </w:rPr>
              <w:t>ZTE</w:t>
            </w:r>
          </w:p>
        </w:tc>
        <w:tc>
          <w:tcPr>
            <w:tcW w:w="1392" w:type="dxa"/>
          </w:tcPr>
          <w:p w14:paraId="3BFA7C04" w14:textId="5C5248DA" w:rsidR="00763959" w:rsidRPr="006934EF" w:rsidRDefault="00625AE6" w:rsidP="00344A0D">
            <w:pPr>
              <w:rPr>
                <w:sz w:val="20"/>
                <w:szCs w:val="20"/>
              </w:rPr>
            </w:pPr>
            <w:r>
              <w:rPr>
                <w:sz w:val="20"/>
                <w:szCs w:val="20"/>
              </w:rPr>
              <w:t>Yes</w:t>
            </w:r>
          </w:p>
        </w:tc>
        <w:tc>
          <w:tcPr>
            <w:tcW w:w="6799" w:type="dxa"/>
            <w:vAlign w:val="center"/>
          </w:tcPr>
          <w:p w14:paraId="137475C8" w14:textId="77777777" w:rsidR="00763959" w:rsidRPr="006934EF" w:rsidRDefault="00763959" w:rsidP="00344A0D">
            <w:pPr>
              <w:rPr>
                <w:sz w:val="20"/>
                <w:szCs w:val="20"/>
              </w:rPr>
            </w:pPr>
          </w:p>
        </w:tc>
      </w:tr>
      <w:tr w:rsidR="00B770D6" w:rsidRPr="0021732B" w14:paraId="6F7C8419" w14:textId="77777777" w:rsidTr="00344A0D">
        <w:tc>
          <w:tcPr>
            <w:tcW w:w="1438" w:type="dxa"/>
            <w:vAlign w:val="center"/>
          </w:tcPr>
          <w:p w14:paraId="594D55A5" w14:textId="05DF0556" w:rsidR="00B770D6" w:rsidRPr="006934EF" w:rsidRDefault="00B770D6" w:rsidP="00B770D6">
            <w:pPr>
              <w:jc w:val="center"/>
              <w:rPr>
                <w:sz w:val="20"/>
                <w:szCs w:val="20"/>
              </w:rPr>
            </w:pPr>
            <w:r>
              <w:rPr>
                <w:sz w:val="20"/>
                <w:szCs w:val="20"/>
              </w:rPr>
              <w:t>Nokia</w:t>
            </w:r>
          </w:p>
        </w:tc>
        <w:tc>
          <w:tcPr>
            <w:tcW w:w="1392" w:type="dxa"/>
          </w:tcPr>
          <w:p w14:paraId="06DB8678" w14:textId="57DC7175" w:rsidR="00B770D6" w:rsidRPr="006934EF" w:rsidRDefault="00B770D6" w:rsidP="00B770D6">
            <w:pPr>
              <w:rPr>
                <w:sz w:val="20"/>
                <w:szCs w:val="20"/>
              </w:rPr>
            </w:pPr>
            <w:r>
              <w:rPr>
                <w:sz w:val="20"/>
                <w:szCs w:val="20"/>
              </w:rPr>
              <w:t>Partially Yes</w:t>
            </w:r>
          </w:p>
        </w:tc>
        <w:tc>
          <w:tcPr>
            <w:tcW w:w="6799" w:type="dxa"/>
            <w:vAlign w:val="center"/>
          </w:tcPr>
          <w:p w14:paraId="2EC24FCF" w14:textId="3EF97EB4" w:rsidR="00B770D6" w:rsidRPr="00B770D6" w:rsidRDefault="00B770D6" w:rsidP="00B770D6">
            <w:pPr>
              <w:rPr>
                <w:sz w:val="20"/>
                <w:szCs w:val="20"/>
                <w:lang w:val="en-GB"/>
              </w:rPr>
            </w:pPr>
            <w:proofErr w:type="gramStart"/>
            <w:r w:rsidRPr="0009491D">
              <w:rPr>
                <w:sz w:val="20"/>
                <w:szCs w:val="20"/>
                <w:lang w:val="en-GB"/>
              </w:rPr>
              <w:t>OK,</w:t>
            </w:r>
            <w:proofErr w:type="gramEnd"/>
            <w:r w:rsidRPr="0009491D">
              <w:rPr>
                <w:sz w:val="20"/>
                <w:szCs w:val="20"/>
                <w:lang w:val="en-GB"/>
              </w:rPr>
              <w:t xml:space="preserve"> seems in line with current 5.3.10.4 "RLF cause determination" - but for some reason the CR also contains many changes of ";" to "." that seem incorrect.</w:t>
            </w:r>
          </w:p>
        </w:tc>
      </w:tr>
      <w:tr w:rsidR="00B770D6" w:rsidRPr="00B770D6" w14:paraId="292D143B" w14:textId="77777777" w:rsidTr="00344A0D">
        <w:tc>
          <w:tcPr>
            <w:tcW w:w="1438" w:type="dxa"/>
            <w:vAlign w:val="center"/>
          </w:tcPr>
          <w:p w14:paraId="16E4B35D" w14:textId="1ED504F8" w:rsidR="00B770D6" w:rsidRPr="00B770D6" w:rsidRDefault="000A66E2" w:rsidP="00B770D6">
            <w:pPr>
              <w:jc w:val="center"/>
              <w:rPr>
                <w:sz w:val="20"/>
                <w:szCs w:val="20"/>
                <w:lang w:val="en-GB"/>
              </w:rPr>
            </w:pPr>
            <w:r>
              <w:rPr>
                <w:sz w:val="20"/>
                <w:szCs w:val="20"/>
                <w:lang w:val="en-GB"/>
              </w:rPr>
              <w:t>Huawei</w:t>
            </w:r>
          </w:p>
        </w:tc>
        <w:tc>
          <w:tcPr>
            <w:tcW w:w="1392" w:type="dxa"/>
          </w:tcPr>
          <w:p w14:paraId="5EC1A90F" w14:textId="6D2C55EA" w:rsidR="00B770D6" w:rsidRPr="00B770D6" w:rsidRDefault="000A66E2" w:rsidP="00B770D6">
            <w:pPr>
              <w:rPr>
                <w:sz w:val="20"/>
                <w:szCs w:val="20"/>
                <w:lang w:val="en-GB"/>
              </w:rPr>
            </w:pPr>
            <w:r>
              <w:rPr>
                <w:sz w:val="20"/>
                <w:szCs w:val="20"/>
                <w:lang w:val="en-GB"/>
              </w:rPr>
              <w:t>Partially yes</w:t>
            </w:r>
          </w:p>
        </w:tc>
        <w:tc>
          <w:tcPr>
            <w:tcW w:w="6799" w:type="dxa"/>
            <w:vAlign w:val="center"/>
          </w:tcPr>
          <w:p w14:paraId="467FA015" w14:textId="58E8D835" w:rsidR="00B770D6" w:rsidRPr="00B770D6" w:rsidRDefault="000A66E2" w:rsidP="00B770D6">
            <w:pPr>
              <w:rPr>
                <w:sz w:val="20"/>
                <w:szCs w:val="20"/>
                <w:lang w:val="en-GB"/>
              </w:rPr>
            </w:pPr>
            <w:r>
              <w:rPr>
                <w:sz w:val="20"/>
                <w:szCs w:val="20"/>
                <w:lang w:val="en-GB"/>
              </w:rPr>
              <w:t>Same view like Nokia</w:t>
            </w:r>
          </w:p>
        </w:tc>
      </w:tr>
      <w:tr w:rsidR="00B770D6" w:rsidRPr="0021732B" w14:paraId="6E961651" w14:textId="77777777" w:rsidTr="00344A0D">
        <w:tc>
          <w:tcPr>
            <w:tcW w:w="1438" w:type="dxa"/>
            <w:vAlign w:val="center"/>
          </w:tcPr>
          <w:p w14:paraId="416DE3AA" w14:textId="5DCFE53F" w:rsidR="00B770D6" w:rsidRPr="00B7222B" w:rsidRDefault="00B7222B"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FC3CE7F" w14:textId="7D540DB9" w:rsidR="00B770D6" w:rsidRPr="00B7222B" w:rsidRDefault="00B7222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271BD85" w14:textId="77777777" w:rsidR="004A4ED1" w:rsidRDefault="004A4ED1" w:rsidP="00B770D6">
            <w:pPr>
              <w:rPr>
                <w:rFonts w:eastAsiaTheme="minorEastAsia"/>
                <w:sz w:val="20"/>
                <w:szCs w:val="20"/>
                <w:lang w:val="en-GB"/>
              </w:rPr>
            </w:pPr>
            <w:proofErr w:type="gramStart"/>
            <w:r>
              <w:rPr>
                <w:rFonts w:eastAsiaTheme="minorEastAsia"/>
                <w:sz w:val="20"/>
                <w:szCs w:val="20"/>
                <w:lang w:val="en-GB"/>
              </w:rPr>
              <w:t>we</w:t>
            </w:r>
            <w:proofErr w:type="gramEnd"/>
            <w:r>
              <w:rPr>
                <w:rFonts w:eastAsiaTheme="minorEastAsia"/>
                <w:sz w:val="20"/>
                <w:szCs w:val="20"/>
                <w:lang w:val="en-GB"/>
              </w:rPr>
              <w:t xml:space="preserve"> suggested the same thing, so fine. </w:t>
            </w:r>
          </w:p>
          <w:p w14:paraId="05D59A88" w14:textId="48313DAC" w:rsidR="00B770D6" w:rsidRPr="00B7222B" w:rsidRDefault="004A4ED1" w:rsidP="004A4ED1">
            <w:pPr>
              <w:rPr>
                <w:rFonts w:eastAsiaTheme="minorEastAsia"/>
                <w:sz w:val="20"/>
                <w:szCs w:val="20"/>
                <w:lang w:val="en-GB"/>
              </w:rPr>
            </w:pPr>
            <w:r>
              <w:rPr>
                <w:rFonts w:eastAsiaTheme="minorEastAsia"/>
                <w:sz w:val="20"/>
                <w:szCs w:val="20"/>
                <w:lang w:val="en-GB"/>
              </w:rPr>
              <w:t xml:space="preserve">however, </w:t>
            </w:r>
            <w:r>
              <w:rPr>
                <w:rFonts w:eastAsiaTheme="minorEastAsia" w:hint="eastAsia"/>
                <w:sz w:val="20"/>
                <w:szCs w:val="20"/>
                <w:lang w:val="en-GB"/>
              </w:rPr>
              <w:t>the cause value of</w:t>
            </w:r>
            <w:r w:rsidR="00B7222B">
              <w:rPr>
                <w:rFonts w:eastAsiaTheme="minorEastAsia" w:hint="eastAsia"/>
                <w:sz w:val="20"/>
                <w:szCs w:val="20"/>
                <w:lang w:val="en-GB"/>
              </w:rPr>
              <w:t xml:space="preserve"> </w:t>
            </w:r>
            <w:r w:rsidR="00B7222B">
              <w:rPr>
                <w:rFonts w:eastAsiaTheme="minorEastAsia"/>
                <w:sz w:val="20"/>
                <w:szCs w:val="20"/>
                <w:lang w:val="en-GB"/>
              </w:rPr>
              <w:t>“</w:t>
            </w:r>
            <w:proofErr w:type="spellStart"/>
            <w:r w:rsidR="00B7222B">
              <w:rPr>
                <w:rFonts w:eastAsiaTheme="minorEastAsia"/>
                <w:sz w:val="20"/>
                <w:szCs w:val="20"/>
                <w:lang w:val="en-GB"/>
              </w:rPr>
              <w:t>beamFailureRecoveryFailure</w:t>
            </w:r>
            <w:proofErr w:type="spellEnd"/>
            <w:r w:rsidR="00B7222B">
              <w:rPr>
                <w:rFonts w:eastAsiaTheme="minorEastAsia"/>
                <w:sz w:val="20"/>
                <w:szCs w:val="20"/>
                <w:lang w:val="en-GB"/>
              </w:rPr>
              <w:t>” was introduced under SON/MDT WI, so good to add the SON/MDT WI code in the cover sheet and keep it separate from other CRs.</w:t>
            </w:r>
          </w:p>
        </w:tc>
      </w:tr>
      <w:tr w:rsidR="00B770D6" w:rsidRPr="00B770D6" w14:paraId="18422939" w14:textId="77777777" w:rsidTr="00344A0D">
        <w:tc>
          <w:tcPr>
            <w:tcW w:w="1438" w:type="dxa"/>
            <w:vAlign w:val="center"/>
          </w:tcPr>
          <w:p w14:paraId="0EE30323" w14:textId="1F113238" w:rsidR="00B770D6" w:rsidRPr="00B770D6" w:rsidRDefault="00075FBF" w:rsidP="00B770D6">
            <w:pPr>
              <w:jc w:val="center"/>
              <w:rPr>
                <w:rFonts w:eastAsia="DengXian"/>
                <w:sz w:val="20"/>
                <w:szCs w:val="20"/>
                <w:lang w:val="en-GB"/>
              </w:rPr>
            </w:pPr>
            <w:r>
              <w:rPr>
                <w:rFonts w:eastAsia="DengXian"/>
                <w:sz w:val="20"/>
                <w:szCs w:val="20"/>
                <w:lang w:val="en-GB"/>
              </w:rPr>
              <w:t>Qualcomm</w:t>
            </w:r>
          </w:p>
        </w:tc>
        <w:tc>
          <w:tcPr>
            <w:tcW w:w="1392" w:type="dxa"/>
          </w:tcPr>
          <w:p w14:paraId="35FC03CC" w14:textId="0DB70F49" w:rsidR="00B770D6" w:rsidRPr="00B770D6" w:rsidRDefault="001A29A3" w:rsidP="00B770D6">
            <w:pPr>
              <w:rPr>
                <w:rFonts w:eastAsia="DengXian"/>
                <w:sz w:val="20"/>
                <w:szCs w:val="20"/>
                <w:lang w:val="en-GB"/>
              </w:rPr>
            </w:pPr>
            <w:r>
              <w:rPr>
                <w:rFonts w:eastAsia="DengXian"/>
                <w:sz w:val="20"/>
                <w:szCs w:val="20"/>
                <w:lang w:val="en-GB"/>
              </w:rPr>
              <w:t>Yes</w:t>
            </w:r>
          </w:p>
        </w:tc>
        <w:tc>
          <w:tcPr>
            <w:tcW w:w="6799" w:type="dxa"/>
            <w:vAlign w:val="center"/>
          </w:tcPr>
          <w:p w14:paraId="202A77C9" w14:textId="22D7A437" w:rsidR="00B770D6" w:rsidRPr="00B770D6" w:rsidRDefault="00B72EB8" w:rsidP="00B770D6">
            <w:pPr>
              <w:rPr>
                <w:rFonts w:eastAsia="DengXian"/>
                <w:sz w:val="20"/>
                <w:szCs w:val="20"/>
                <w:lang w:val="en-GB"/>
              </w:rPr>
            </w:pPr>
            <w:r>
              <w:rPr>
                <w:rFonts w:eastAsia="DengXian"/>
                <w:sz w:val="20"/>
                <w:szCs w:val="20"/>
                <w:lang w:val="en-GB"/>
              </w:rPr>
              <w:t xml:space="preserve">We assume the changes of “;” to “.” are typos. </w:t>
            </w:r>
            <w:r w:rsidR="008C5E35">
              <w:rPr>
                <w:rFonts w:eastAsia="DengXian"/>
                <w:sz w:val="20"/>
                <w:szCs w:val="20"/>
                <w:lang w:val="en-GB"/>
              </w:rPr>
              <w:t>Maybe Samsung can clarify</w:t>
            </w:r>
          </w:p>
        </w:tc>
      </w:tr>
      <w:tr w:rsidR="00B770D6" w:rsidRPr="00B770D6" w14:paraId="6D86B2E8" w14:textId="77777777" w:rsidTr="00344A0D">
        <w:tc>
          <w:tcPr>
            <w:tcW w:w="1438" w:type="dxa"/>
            <w:vAlign w:val="center"/>
          </w:tcPr>
          <w:p w14:paraId="3D3422F5" w14:textId="0E2D09AB"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142DF423" w14:textId="4CAD9BA9" w:rsidR="00B770D6" w:rsidRPr="00A35B4F" w:rsidRDefault="00A35B4F"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41FBA21B" w14:textId="77777777" w:rsidR="00B770D6" w:rsidRPr="00B770D6" w:rsidRDefault="00B770D6" w:rsidP="00B770D6">
            <w:pPr>
              <w:rPr>
                <w:sz w:val="20"/>
                <w:szCs w:val="20"/>
                <w:lang w:val="en-GB"/>
              </w:rPr>
            </w:pPr>
          </w:p>
        </w:tc>
      </w:tr>
      <w:tr w:rsidR="00B770D6" w:rsidRPr="00B770D6" w14:paraId="33638A7E" w14:textId="77777777" w:rsidTr="00344A0D">
        <w:tc>
          <w:tcPr>
            <w:tcW w:w="1438" w:type="dxa"/>
            <w:vAlign w:val="center"/>
          </w:tcPr>
          <w:p w14:paraId="638A6AF6" w14:textId="08C090D7" w:rsidR="00B770D6" w:rsidRPr="00B770D6" w:rsidRDefault="00611BA5" w:rsidP="00B770D6">
            <w:pPr>
              <w:jc w:val="center"/>
              <w:rPr>
                <w:sz w:val="20"/>
                <w:szCs w:val="20"/>
                <w:lang w:val="en-GB"/>
              </w:rPr>
            </w:pPr>
            <w:r>
              <w:rPr>
                <w:sz w:val="20"/>
                <w:szCs w:val="20"/>
                <w:lang w:val="en-GB"/>
              </w:rPr>
              <w:t>Google</w:t>
            </w:r>
          </w:p>
        </w:tc>
        <w:tc>
          <w:tcPr>
            <w:tcW w:w="1392" w:type="dxa"/>
          </w:tcPr>
          <w:p w14:paraId="503642CC" w14:textId="5915E74A" w:rsidR="00B770D6" w:rsidRPr="00B770D6" w:rsidRDefault="00611BA5" w:rsidP="00B770D6">
            <w:pPr>
              <w:rPr>
                <w:sz w:val="20"/>
                <w:szCs w:val="20"/>
                <w:lang w:val="en-GB"/>
              </w:rPr>
            </w:pPr>
            <w:r>
              <w:rPr>
                <w:sz w:val="20"/>
                <w:szCs w:val="20"/>
                <w:lang w:val="en-GB"/>
              </w:rPr>
              <w:t>Yes</w:t>
            </w:r>
          </w:p>
        </w:tc>
        <w:tc>
          <w:tcPr>
            <w:tcW w:w="6799" w:type="dxa"/>
            <w:vAlign w:val="center"/>
          </w:tcPr>
          <w:p w14:paraId="4CAD675F" w14:textId="77777777" w:rsidR="00B770D6" w:rsidRPr="00B770D6" w:rsidRDefault="00B770D6" w:rsidP="00B770D6">
            <w:pPr>
              <w:rPr>
                <w:sz w:val="20"/>
                <w:szCs w:val="20"/>
                <w:lang w:val="en-GB"/>
              </w:rPr>
            </w:pPr>
          </w:p>
        </w:tc>
      </w:tr>
      <w:tr w:rsidR="00957E32" w:rsidRPr="00B770D6" w14:paraId="283859A2" w14:textId="77777777" w:rsidTr="00B46B99">
        <w:tc>
          <w:tcPr>
            <w:tcW w:w="1438" w:type="dxa"/>
          </w:tcPr>
          <w:p w14:paraId="15CB5610" w14:textId="2C44AF99" w:rsidR="00957E32" w:rsidRDefault="00957E32" w:rsidP="00B770D6">
            <w:pPr>
              <w:jc w:val="center"/>
              <w:rPr>
                <w:sz w:val="20"/>
                <w:szCs w:val="20"/>
              </w:rPr>
            </w:pPr>
            <w:r w:rsidRPr="00D95724">
              <w:t>CATT</w:t>
            </w:r>
          </w:p>
        </w:tc>
        <w:tc>
          <w:tcPr>
            <w:tcW w:w="1392" w:type="dxa"/>
          </w:tcPr>
          <w:p w14:paraId="34B172F0" w14:textId="621144EB" w:rsidR="00957E32" w:rsidRDefault="00957E32" w:rsidP="00B770D6">
            <w:pPr>
              <w:rPr>
                <w:sz w:val="20"/>
                <w:szCs w:val="20"/>
              </w:rPr>
            </w:pPr>
            <w:r w:rsidRPr="00D95724">
              <w:t>Yes</w:t>
            </w:r>
          </w:p>
        </w:tc>
        <w:tc>
          <w:tcPr>
            <w:tcW w:w="6799" w:type="dxa"/>
          </w:tcPr>
          <w:p w14:paraId="169333D6" w14:textId="4B8DC669" w:rsidR="00957E32" w:rsidRPr="00B770D6" w:rsidRDefault="00957E32" w:rsidP="00B770D6">
            <w:pPr>
              <w:rPr>
                <w:sz w:val="20"/>
                <w:szCs w:val="20"/>
              </w:rPr>
            </w:pPr>
            <w:r w:rsidRPr="00D95724">
              <w:t>Ok with the changes</w:t>
            </w:r>
          </w:p>
        </w:tc>
      </w:tr>
      <w:tr w:rsidR="001F0D5A" w:rsidRPr="00B770D6" w14:paraId="4CCD122E" w14:textId="77777777" w:rsidTr="00B46B99">
        <w:tc>
          <w:tcPr>
            <w:tcW w:w="1438" w:type="dxa"/>
          </w:tcPr>
          <w:p w14:paraId="0934122E" w14:textId="61F94FB1" w:rsidR="001F0D5A" w:rsidRPr="00D95724" w:rsidRDefault="001F0D5A" w:rsidP="00B770D6">
            <w:pPr>
              <w:jc w:val="center"/>
            </w:pPr>
            <w:r>
              <w:t>Ericsson</w:t>
            </w:r>
          </w:p>
        </w:tc>
        <w:tc>
          <w:tcPr>
            <w:tcW w:w="1392" w:type="dxa"/>
          </w:tcPr>
          <w:p w14:paraId="2DAA32E6" w14:textId="454C134C" w:rsidR="001F0D5A" w:rsidRPr="00D95724" w:rsidRDefault="001F0D5A" w:rsidP="00B770D6">
            <w:r>
              <w:t>Yes</w:t>
            </w:r>
            <w:r w:rsidR="008B4832">
              <w:t>, partly</w:t>
            </w:r>
          </w:p>
        </w:tc>
        <w:tc>
          <w:tcPr>
            <w:tcW w:w="6799" w:type="dxa"/>
          </w:tcPr>
          <w:p w14:paraId="756F6044" w14:textId="6717420E" w:rsidR="001F0D5A" w:rsidRPr="00D95724" w:rsidRDefault="008B4832" w:rsidP="00B770D6">
            <w:r>
              <w:t xml:space="preserve">Same comment as Nokia. </w:t>
            </w:r>
          </w:p>
        </w:tc>
      </w:tr>
      <w:tr w:rsidR="00F36CA4" w:rsidRPr="00B770D6" w14:paraId="4489B379" w14:textId="77777777" w:rsidTr="00B46B99">
        <w:tc>
          <w:tcPr>
            <w:tcW w:w="1438" w:type="dxa"/>
          </w:tcPr>
          <w:p w14:paraId="7AFA8C68" w14:textId="71B6FD06" w:rsidR="00F36CA4" w:rsidRDefault="00F36CA4" w:rsidP="00B770D6">
            <w:pPr>
              <w:jc w:val="center"/>
            </w:pPr>
            <w:proofErr w:type="spellStart"/>
            <w:r>
              <w:t>MediaTek</w:t>
            </w:r>
            <w:proofErr w:type="spellEnd"/>
          </w:p>
        </w:tc>
        <w:tc>
          <w:tcPr>
            <w:tcW w:w="1392" w:type="dxa"/>
          </w:tcPr>
          <w:p w14:paraId="78E97367" w14:textId="1415C7BE" w:rsidR="00F36CA4" w:rsidRDefault="00F36CA4" w:rsidP="00B770D6">
            <w:r>
              <w:t>Yes</w:t>
            </w:r>
          </w:p>
        </w:tc>
        <w:tc>
          <w:tcPr>
            <w:tcW w:w="6799" w:type="dxa"/>
          </w:tcPr>
          <w:p w14:paraId="2EFD3FEA" w14:textId="77777777" w:rsidR="00F36CA4" w:rsidRDefault="00F36CA4" w:rsidP="00B770D6"/>
        </w:tc>
      </w:tr>
      <w:tr w:rsidR="000321F2" w:rsidRPr="0021732B" w14:paraId="10D89CC8" w14:textId="77777777" w:rsidTr="000321F2">
        <w:tc>
          <w:tcPr>
            <w:tcW w:w="1438" w:type="dxa"/>
          </w:tcPr>
          <w:p w14:paraId="50DD983D" w14:textId="77777777" w:rsidR="000321F2" w:rsidRPr="00D95724" w:rsidRDefault="000321F2" w:rsidP="000321F2">
            <w:pPr>
              <w:jc w:val="center"/>
            </w:pPr>
            <w:r>
              <w:t>Samsung</w:t>
            </w:r>
          </w:p>
        </w:tc>
        <w:tc>
          <w:tcPr>
            <w:tcW w:w="1392" w:type="dxa"/>
          </w:tcPr>
          <w:p w14:paraId="602631F4" w14:textId="77777777" w:rsidR="000321F2" w:rsidRPr="00D95724" w:rsidRDefault="000321F2" w:rsidP="000321F2">
            <w:r>
              <w:t>Yes</w:t>
            </w:r>
          </w:p>
        </w:tc>
        <w:tc>
          <w:tcPr>
            <w:tcW w:w="6799" w:type="dxa"/>
          </w:tcPr>
          <w:p w14:paraId="345736A8" w14:textId="77777777" w:rsidR="000321F2" w:rsidRPr="0021732B" w:rsidRDefault="000321F2" w:rsidP="000321F2">
            <w:pPr>
              <w:rPr>
                <w:lang w:val="en-GB"/>
              </w:rPr>
            </w:pPr>
            <w:r w:rsidRPr="0021732B">
              <w:rPr>
                <w:lang w:val="en-GB"/>
              </w:rPr>
              <w:t>Agree that change from of “;” to “.” are incorrect. In fact, several lines in this section should be changed in the reverse manner</w:t>
            </w:r>
          </w:p>
        </w:tc>
      </w:tr>
    </w:tbl>
    <w:p w14:paraId="573946E1" w14:textId="77777777" w:rsidR="002F4F09" w:rsidRDefault="002F4F09" w:rsidP="002F4F09">
      <w:pPr>
        <w:pStyle w:val="Doc-text2"/>
        <w:rPr>
          <w:i/>
          <w:iCs/>
        </w:rPr>
      </w:pPr>
    </w:p>
    <w:p w14:paraId="1D94AFF7" w14:textId="3E44319E" w:rsidR="002F4F09" w:rsidRPr="0035733C" w:rsidRDefault="002F4F09" w:rsidP="002F4F09">
      <w:pPr>
        <w:pStyle w:val="21"/>
      </w:pPr>
      <w:r>
        <w:t>2.4</w:t>
      </w:r>
      <w:r>
        <w:tab/>
        <w:t>Other topics</w:t>
      </w:r>
    </w:p>
    <w:p w14:paraId="35FF6B3A" w14:textId="7E6EEB4C" w:rsidR="002F4F09" w:rsidRPr="0021732B" w:rsidRDefault="005C5498" w:rsidP="002954A8">
      <w:pPr>
        <w:pStyle w:val="Doc-title"/>
        <w:rPr>
          <w:lang w:val="en-GB"/>
        </w:rPr>
      </w:pPr>
      <w:hyperlink r:id="rId28" w:history="1">
        <w:r w:rsidR="002F4F09" w:rsidRPr="0021732B">
          <w:rPr>
            <w:rStyle w:val="af"/>
            <w:lang w:val="en-GB"/>
          </w:rPr>
          <w:t>R2-2007681</w:t>
        </w:r>
      </w:hyperlink>
      <w:r w:rsidR="002F4F09" w:rsidRPr="0021732B">
        <w:rPr>
          <w:lang w:val="en-GB"/>
        </w:rPr>
        <w:tab/>
        <w:t>Correction on storing SCG configuration in UE INACTIVE AS context</w:t>
      </w:r>
      <w:r w:rsidR="002F4F09" w:rsidRPr="0021732B">
        <w:rPr>
          <w:lang w:val="en-GB"/>
        </w:rPr>
        <w:tab/>
        <w:t>Huawei, HiSilicon</w:t>
      </w:r>
      <w:r w:rsidR="002F4F09" w:rsidRPr="0021732B">
        <w:rPr>
          <w:lang w:val="en-GB"/>
        </w:rPr>
        <w:lastRenderedPageBreak/>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1879</w:t>
      </w:r>
      <w:r w:rsidR="002F4F09" w:rsidRPr="0021732B">
        <w:rPr>
          <w:lang w:val="en-GB"/>
        </w:rPr>
        <w:tab/>
        <w:t>-</w:t>
      </w:r>
      <w:r w:rsidR="002F4F09" w:rsidRPr="0021732B">
        <w:rPr>
          <w:lang w:val="en-GB"/>
        </w:rPr>
        <w:tab/>
        <w:t>F</w:t>
      </w:r>
      <w:r w:rsidR="002F4F09" w:rsidRPr="0021732B">
        <w:rPr>
          <w:lang w:val="en-GB"/>
        </w:rPr>
        <w:tab/>
        <w:t>LTE_NR_DC_CA_enh-Core</w:t>
      </w:r>
    </w:p>
    <w:tbl>
      <w:tblPr>
        <w:tblStyle w:val="afa"/>
        <w:tblW w:w="0" w:type="auto"/>
        <w:tblLook w:val="04A0" w:firstRow="1" w:lastRow="0" w:firstColumn="1" w:lastColumn="0" w:noHBand="0" w:noVBand="1"/>
      </w:tblPr>
      <w:tblGrid>
        <w:gridCol w:w="1438"/>
        <w:gridCol w:w="1392"/>
        <w:gridCol w:w="6799"/>
      </w:tblGrid>
      <w:tr w:rsidR="00763959" w14:paraId="6C0FC3DA" w14:textId="77777777" w:rsidTr="00344A0D">
        <w:tc>
          <w:tcPr>
            <w:tcW w:w="1438" w:type="dxa"/>
            <w:shd w:val="clear" w:color="auto" w:fill="BFBFBF" w:themeFill="background1" w:themeFillShade="BF"/>
            <w:vAlign w:val="center"/>
          </w:tcPr>
          <w:p w14:paraId="501C6122" w14:textId="77777777" w:rsidR="00763959" w:rsidRPr="006934EF" w:rsidRDefault="00763959" w:rsidP="00344A0D">
            <w:pPr>
              <w:pStyle w:val="a8"/>
              <w:jc w:val="center"/>
              <w:rPr>
                <w:sz w:val="20"/>
                <w:szCs w:val="20"/>
              </w:rPr>
            </w:pPr>
            <w:r w:rsidRPr="006934EF">
              <w:rPr>
                <w:sz w:val="20"/>
                <w:szCs w:val="20"/>
              </w:rPr>
              <w:t>Company</w:t>
            </w:r>
          </w:p>
        </w:tc>
        <w:tc>
          <w:tcPr>
            <w:tcW w:w="1392" w:type="dxa"/>
            <w:shd w:val="clear" w:color="auto" w:fill="BFBFBF" w:themeFill="background1" w:themeFillShade="BF"/>
          </w:tcPr>
          <w:p w14:paraId="6BC74631" w14:textId="77777777" w:rsidR="00763959" w:rsidRPr="00B770D6" w:rsidRDefault="00763959" w:rsidP="00344A0D">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6DCB4C5" w14:textId="77777777" w:rsidR="00763959" w:rsidRPr="006934EF" w:rsidRDefault="00763959" w:rsidP="00344A0D">
            <w:pPr>
              <w:pStyle w:val="a8"/>
              <w:jc w:val="center"/>
              <w:rPr>
                <w:sz w:val="20"/>
                <w:szCs w:val="20"/>
              </w:rPr>
            </w:pPr>
            <w:r w:rsidRPr="006934EF">
              <w:rPr>
                <w:sz w:val="20"/>
                <w:szCs w:val="20"/>
              </w:rPr>
              <w:t>Comments</w:t>
            </w:r>
          </w:p>
        </w:tc>
      </w:tr>
      <w:tr w:rsidR="00763959" w:rsidRPr="0021732B" w14:paraId="3996BAD2" w14:textId="77777777" w:rsidTr="00344A0D">
        <w:tc>
          <w:tcPr>
            <w:tcW w:w="1438" w:type="dxa"/>
            <w:vAlign w:val="center"/>
          </w:tcPr>
          <w:p w14:paraId="33D97DAE" w14:textId="33932E74" w:rsidR="00763959" w:rsidRPr="006934EF" w:rsidRDefault="00625AE6" w:rsidP="00344A0D">
            <w:pPr>
              <w:jc w:val="center"/>
              <w:rPr>
                <w:sz w:val="20"/>
                <w:szCs w:val="20"/>
              </w:rPr>
            </w:pPr>
            <w:r>
              <w:rPr>
                <w:sz w:val="20"/>
                <w:szCs w:val="20"/>
              </w:rPr>
              <w:t>ZTE</w:t>
            </w:r>
          </w:p>
        </w:tc>
        <w:tc>
          <w:tcPr>
            <w:tcW w:w="1392" w:type="dxa"/>
          </w:tcPr>
          <w:p w14:paraId="39B73CE0" w14:textId="6390E2DB" w:rsidR="00763959" w:rsidRPr="006934EF" w:rsidRDefault="00625AE6" w:rsidP="00344A0D">
            <w:pPr>
              <w:rPr>
                <w:sz w:val="20"/>
                <w:szCs w:val="20"/>
              </w:rPr>
            </w:pPr>
            <w:r>
              <w:rPr>
                <w:sz w:val="20"/>
                <w:szCs w:val="20"/>
              </w:rPr>
              <w:t>Yes with changes</w:t>
            </w:r>
          </w:p>
        </w:tc>
        <w:tc>
          <w:tcPr>
            <w:tcW w:w="6799" w:type="dxa"/>
            <w:vAlign w:val="center"/>
          </w:tcPr>
          <w:p w14:paraId="463A5F03" w14:textId="0D967B5F" w:rsidR="00763959" w:rsidRPr="00B770D6" w:rsidRDefault="00625AE6" w:rsidP="00344A0D">
            <w:pPr>
              <w:rPr>
                <w:sz w:val="20"/>
                <w:szCs w:val="20"/>
                <w:lang w:val="en-GB"/>
              </w:rPr>
            </w:pPr>
            <w:r w:rsidRPr="00B770D6">
              <w:rPr>
                <w:sz w:val="20"/>
                <w:szCs w:val="20"/>
                <w:lang w:val="en-GB"/>
              </w:rPr>
              <w:t xml:space="preserve">Agree the intention, to make it </w:t>
            </w:r>
            <w:proofErr w:type="gramStart"/>
            <w:r w:rsidRPr="00B770D6">
              <w:rPr>
                <w:sz w:val="20"/>
                <w:szCs w:val="20"/>
                <w:lang w:val="en-GB"/>
              </w:rPr>
              <w:t>more clear</w:t>
            </w:r>
            <w:proofErr w:type="gramEnd"/>
            <w:r w:rsidRPr="00B770D6">
              <w:rPr>
                <w:sz w:val="20"/>
                <w:szCs w:val="20"/>
                <w:lang w:val="en-GB"/>
              </w:rPr>
              <w:t xml:space="preserve">, suggest to </w:t>
            </w:r>
            <w:proofErr w:type="spellStart"/>
            <w:r w:rsidRPr="00B770D6">
              <w:rPr>
                <w:sz w:val="20"/>
                <w:szCs w:val="20"/>
                <w:lang w:val="en-GB"/>
              </w:rPr>
              <w:t>modifiy</w:t>
            </w:r>
            <w:proofErr w:type="spellEnd"/>
            <w:r w:rsidRPr="00B770D6">
              <w:rPr>
                <w:sz w:val="20"/>
                <w:szCs w:val="20"/>
                <w:lang w:val="en-GB"/>
              </w:rPr>
              <w:t xml:space="preserve"> further as below (i.e. see green highlight). </w:t>
            </w:r>
          </w:p>
          <w:p w14:paraId="45A72DD9" w14:textId="333DB5AC" w:rsidR="00625AE6" w:rsidRPr="00B770D6" w:rsidRDefault="00625AE6" w:rsidP="00625AE6">
            <w:pPr>
              <w:overflowPunct w:val="0"/>
              <w:adjustRightInd w:val="0"/>
              <w:ind w:left="1135" w:hanging="284"/>
              <w:textAlignment w:val="baseline"/>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 xml:space="preserve">store in the UE Inactive AS Context the current </w:t>
            </w:r>
            <w:proofErr w:type="spellStart"/>
            <w:r w:rsidRPr="00B770D6">
              <w:rPr>
                <w:rFonts w:ascii="Times New Roman" w:eastAsia="Times New Roman" w:hAnsi="Times New Roman" w:cs="Times New Roman"/>
                <w:lang w:val="en-GB"/>
              </w:rPr>
              <w:t>K</w:t>
            </w:r>
            <w:r w:rsidRPr="00B770D6">
              <w:rPr>
                <w:rFonts w:ascii="Times New Roman" w:eastAsia="Times New Roman" w:hAnsi="Times New Roman" w:cs="Times New Roman"/>
                <w:vertAlign w:val="subscript"/>
                <w:lang w:val="en-GB"/>
              </w:rPr>
              <w:t>gNB</w:t>
            </w:r>
            <w:proofErr w:type="spellEnd"/>
            <w:r w:rsidRPr="00B770D6">
              <w:rPr>
                <w:rFonts w:ascii="Times New Roman" w:eastAsia="Times New Roman" w:hAnsi="Times New Roman" w:cs="Times New Roman"/>
                <w:lang w:val="en-GB"/>
              </w:rPr>
              <w:t xml:space="preserve"> and </w:t>
            </w:r>
            <w:proofErr w:type="spellStart"/>
            <w:r w:rsidRPr="00B770D6">
              <w:rPr>
                <w:rFonts w:ascii="Times New Roman" w:eastAsia="Times New Roman" w:hAnsi="Times New Roman" w:cs="Times New Roman"/>
                <w:lang w:val="en-GB"/>
              </w:rPr>
              <w:t>K</w:t>
            </w:r>
            <w:r w:rsidRPr="00B770D6">
              <w:rPr>
                <w:rFonts w:ascii="Times New Roman" w:eastAsia="Times New Roman" w:hAnsi="Times New Roman" w:cs="Times New Roman"/>
                <w:vertAlign w:val="subscript"/>
                <w:lang w:val="en-GB"/>
              </w:rPr>
              <w:t>RRCint</w:t>
            </w:r>
            <w:proofErr w:type="spellEnd"/>
            <w:r w:rsidRPr="00B770D6">
              <w:rPr>
                <w:rFonts w:ascii="Times New Roman" w:eastAsia="Times New Roman" w:hAnsi="Times New Roman" w:cs="Times New Roman"/>
                <w:vertAlign w:val="subscript"/>
                <w:lang w:val="en-GB"/>
              </w:rPr>
              <w:t xml:space="preserve"> </w:t>
            </w:r>
            <w:r w:rsidRPr="00B770D6">
              <w:rPr>
                <w:rFonts w:ascii="Times New Roman" w:eastAsia="Times New Roman" w:hAnsi="Times New Roman" w:cs="Times New Roman"/>
                <w:lang w:val="en-GB"/>
              </w:rPr>
              <w:t xml:space="preserve">keys, the ROHC state, the stored </w:t>
            </w:r>
            <w:proofErr w:type="spellStart"/>
            <w:r w:rsidRPr="00B770D6">
              <w:rPr>
                <w:rFonts w:ascii="Times New Roman" w:eastAsia="Times New Roman" w:hAnsi="Times New Roman" w:cs="Times New Roman"/>
                <w:lang w:val="en-GB"/>
              </w:rPr>
              <w:t>QoS</w:t>
            </w:r>
            <w:proofErr w:type="spellEnd"/>
            <w:r w:rsidRPr="00B770D6">
              <w:rPr>
                <w:rFonts w:ascii="Times New Roman" w:eastAsia="Times New Roman" w:hAnsi="Times New Roman" w:cs="Times New Roman"/>
                <w:lang w:val="en-GB"/>
              </w:rPr>
              <w:t xml:space="preserve"> flow to DRB mapping rules, the C-RNTI used in the source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the </w:t>
            </w:r>
            <w:proofErr w:type="spellStart"/>
            <w:r w:rsidRPr="00B770D6">
              <w:rPr>
                <w:rFonts w:ascii="Times New Roman" w:eastAsia="Times New Roman" w:hAnsi="Times New Roman" w:cs="Times New Roman"/>
                <w:i/>
                <w:lang w:val="en-GB"/>
              </w:rPr>
              <w:t>cellIdentity</w:t>
            </w:r>
            <w:proofErr w:type="spellEnd"/>
            <w:r w:rsidRPr="00B770D6">
              <w:rPr>
                <w:rFonts w:ascii="Times New Roman" w:eastAsia="Times New Roman" w:hAnsi="Times New Roman" w:cs="Times New Roman"/>
                <w:lang w:val="en-GB"/>
              </w:rPr>
              <w:t xml:space="preserve"> and the physical cell identity of the source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the </w:t>
            </w:r>
            <w:proofErr w:type="spellStart"/>
            <w:r w:rsidRPr="00B770D6">
              <w:rPr>
                <w:rFonts w:ascii="Times New Roman" w:eastAsia="Times New Roman" w:hAnsi="Times New Roman" w:cs="Times New Roman"/>
                <w:i/>
                <w:iCs/>
                <w:lang w:val="en-GB"/>
              </w:rPr>
              <w:t>spCellConfigCommon</w:t>
            </w:r>
            <w:proofErr w:type="spellEnd"/>
            <w:r w:rsidRPr="00B770D6">
              <w:rPr>
                <w:rFonts w:ascii="Times New Roman" w:eastAsia="Times New Roman" w:hAnsi="Times New Roman" w:cs="Times New Roman"/>
                <w:i/>
                <w:iCs/>
                <w:lang w:val="en-GB"/>
              </w:rPr>
              <w:t xml:space="preserve"> </w:t>
            </w:r>
            <w:r w:rsidRPr="00B770D6">
              <w:rPr>
                <w:rFonts w:ascii="Times New Roman" w:eastAsia="Times New Roman" w:hAnsi="Times New Roman" w:cs="Times New Roman"/>
                <w:lang w:val="en-GB"/>
              </w:rPr>
              <w:t xml:space="preserve">within </w:t>
            </w:r>
            <w:proofErr w:type="spellStart"/>
            <w:r w:rsidRPr="00B770D6">
              <w:rPr>
                <w:rFonts w:ascii="Times New Roman" w:eastAsia="Times New Roman" w:hAnsi="Times New Roman" w:cs="Times New Roman"/>
                <w:i/>
                <w:lang w:val="en-GB"/>
              </w:rPr>
              <w:t>ReconfigurationWithSync</w:t>
            </w:r>
            <w:proofErr w:type="spellEnd"/>
            <w:r w:rsidRPr="00B770D6">
              <w:rPr>
                <w:rFonts w:ascii="Times New Roman" w:eastAsia="Times New Roman" w:hAnsi="Times New Roman" w:cs="Times New Roman"/>
                <w:lang w:val="en-GB"/>
              </w:rPr>
              <w:t xml:space="preserve"> of the </w:t>
            </w:r>
            <w:ins w:id="1" w:author="Huawei" w:date="2020-08-05T19:02:00Z">
              <w:r w:rsidRPr="00B770D6">
                <w:rPr>
                  <w:rFonts w:ascii="Times New Roman" w:eastAsia="Times New Roman" w:hAnsi="Times New Roman" w:cs="Times New Roman"/>
                  <w:lang w:val="en-GB"/>
                </w:rPr>
                <w:t xml:space="preserve">NR </w:t>
              </w:r>
            </w:ins>
            <w:proofErr w:type="spellStart"/>
            <w:r w:rsidRPr="00B770D6">
              <w:rPr>
                <w:rFonts w:ascii="Times New Roman" w:eastAsia="Times New Roman" w:hAnsi="Times New Roman" w:cs="Times New Roman"/>
                <w:lang w:val="en-GB"/>
              </w:rPr>
              <w:t>PSCell</w:t>
            </w:r>
            <w:proofErr w:type="spellEnd"/>
            <w:r w:rsidRPr="00B770D6">
              <w:rPr>
                <w:rFonts w:ascii="Times New Roman" w:eastAsia="Times New Roman" w:hAnsi="Times New Roman" w:cs="Times New Roman"/>
                <w:lang w:val="en-GB"/>
              </w:rPr>
              <w:t xml:space="preserve"> (if configured) and all other parameters configured except for the ones within </w:t>
            </w:r>
            <w:proofErr w:type="spellStart"/>
            <w:r w:rsidRPr="00B770D6">
              <w:rPr>
                <w:rFonts w:ascii="Times New Roman" w:eastAsia="Times New Roman" w:hAnsi="Times New Roman" w:cs="Times New Roman"/>
                <w:i/>
                <w:lang w:val="en-GB"/>
              </w:rPr>
              <w:t>ReconfigurationWithSync</w:t>
            </w:r>
            <w:proofErr w:type="spellEnd"/>
            <w:r w:rsidRPr="00B770D6">
              <w:rPr>
                <w:rFonts w:ascii="Times New Roman" w:eastAsia="Times New Roman" w:hAnsi="Times New Roman" w:cs="Times New Roman"/>
                <w:lang w:val="en-GB"/>
              </w:rPr>
              <w:t xml:space="preserve"> of the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w:t>
            </w:r>
            <w:ins w:id="2" w:author="Huawei" w:date="2020-08-06T22:21:00Z">
              <w:r w:rsidRPr="00B770D6">
                <w:rPr>
                  <w:rFonts w:ascii="Times New Roman" w:eastAsia="Times New Roman" w:hAnsi="Times New Roman" w:cs="Times New Roman"/>
                  <w:lang w:val="en-GB"/>
                </w:rPr>
                <w:t xml:space="preserve">and of the NR </w:t>
              </w:r>
              <w:proofErr w:type="spellStart"/>
              <w:r w:rsidRPr="00B770D6">
                <w:rPr>
                  <w:rFonts w:ascii="Times New Roman" w:eastAsia="Times New Roman" w:hAnsi="Times New Roman" w:cs="Times New Roman"/>
                  <w:lang w:val="en-GB"/>
                </w:rPr>
                <w:t>PSCell</w:t>
              </w:r>
              <w:proofErr w:type="spellEnd"/>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color w:val="FF0000"/>
                <w:highlight w:val="green"/>
                <w:lang w:val="en-GB"/>
              </w:rPr>
              <w:t>(</w:t>
            </w:r>
            <w:ins w:id="3" w:author="Huawei" w:date="2020-08-06T22:21:00Z">
              <w:r w:rsidRPr="00B770D6">
                <w:rPr>
                  <w:rFonts w:ascii="Times New Roman" w:eastAsia="Times New Roman" w:hAnsi="Times New Roman" w:cs="Times New Roman"/>
                  <w:lang w:val="en-GB"/>
                </w:rPr>
                <w:t>if configured</w:t>
              </w:r>
            </w:ins>
            <w:r w:rsidRPr="00B770D6">
              <w:rPr>
                <w:rFonts w:ascii="Times New Roman" w:eastAsia="Times New Roman" w:hAnsi="Times New Roman" w:cs="Times New Roman"/>
                <w:color w:val="FF0000"/>
                <w:highlight w:val="green"/>
                <w:lang w:val="en-GB"/>
              </w:rPr>
              <w:t>), and except for the ones</w:t>
            </w:r>
            <w:ins w:id="4" w:author="Huawei" w:date="2020-08-06T22:22:00Z">
              <w:r w:rsidRPr="00B770D6">
                <w:rPr>
                  <w:rFonts w:ascii="Times New Roman" w:eastAsia="Times New Roman" w:hAnsi="Times New Roman" w:cs="Times New Roman"/>
                  <w:strike/>
                  <w:color w:val="FF0000"/>
                  <w:highlight w:val="green"/>
                  <w:lang w:val="en-GB"/>
                </w:rPr>
                <w:t xml:space="preserve"> or</w:t>
              </w:r>
              <w:r w:rsidRPr="00B770D6">
                <w:rPr>
                  <w:rFonts w:ascii="Times New Roman" w:eastAsia="Times New Roman" w:hAnsi="Times New Roman" w:cs="Times New Roman"/>
                  <w:color w:val="FF0000"/>
                  <w:lang w:val="en-GB"/>
                </w:rPr>
                <w:t xml:space="preserve"> </w:t>
              </w:r>
              <w:r w:rsidRPr="00B770D6">
                <w:rPr>
                  <w:rFonts w:ascii="Times New Roman" w:eastAsia="Times New Roman" w:hAnsi="Times New Roman" w:cs="Times New Roman"/>
                  <w:lang w:val="en-GB"/>
                </w:rPr>
                <w:t xml:space="preserve">within </w:t>
              </w:r>
              <w:proofErr w:type="spellStart"/>
              <w:r w:rsidRPr="00B770D6">
                <w:rPr>
                  <w:rFonts w:ascii="Times New Roman" w:eastAsia="Times New Roman" w:hAnsi="Times New Roman" w:cs="Times New Roman"/>
                  <w:i/>
                  <w:lang w:val="en-GB"/>
                </w:rPr>
                <w:t>MobilityControlInfoSCG</w:t>
              </w:r>
              <w:proofErr w:type="spellEnd"/>
              <w:r w:rsidRPr="00B770D6">
                <w:rPr>
                  <w:rFonts w:ascii="Times New Roman" w:eastAsia="Times New Roman" w:hAnsi="Times New Roman" w:cs="Times New Roman"/>
                  <w:lang w:val="en-GB"/>
                </w:rPr>
                <w:t xml:space="preserve"> of the E-UTRA </w:t>
              </w:r>
              <w:proofErr w:type="spellStart"/>
              <w:r w:rsidRPr="00B770D6">
                <w:rPr>
                  <w:rFonts w:ascii="Times New Roman" w:eastAsia="Times New Roman" w:hAnsi="Times New Roman" w:cs="Times New Roman"/>
                  <w:lang w:val="en-GB"/>
                </w:rPr>
                <w:t>PSCell</w:t>
              </w:r>
            </w:ins>
            <w:proofErr w:type="spellEnd"/>
            <w:ins w:id="5"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highlight w:val="green"/>
                <w:lang w:val="en-GB"/>
              </w:rPr>
              <w:t>(</w:t>
            </w:r>
            <w:ins w:id="6" w:author="Huawei" w:date="2020-08-06T22:22:00Z">
              <w:r w:rsidRPr="00B770D6">
                <w:rPr>
                  <w:rFonts w:ascii="Times New Roman" w:eastAsia="Times New Roman" w:hAnsi="Times New Roman" w:cs="Times New Roman"/>
                  <w:lang w:val="en-GB"/>
                </w:rPr>
                <w:t>if configure</w:t>
              </w:r>
            </w:ins>
            <w:ins w:id="7" w:author="Huawei" w:date="2020-08-06T22:23:00Z">
              <w:r w:rsidRPr="00B770D6">
                <w:rPr>
                  <w:rFonts w:ascii="Times New Roman" w:eastAsia="Times New Roman" w:hAnsi="Times New Roman" w:cs="Times New Roman"/>
                  <w:lang w:val="en-GB"/>
                </w:rPr>
                <w:t>d</w:t>
              </w:r>
            </w:ins>
            <w:r w:rsidRPr="00B770D6">
              <w:rPr>
                <w:rFonts w:ascii="Times New Roman" w:eastAsia="Times New Roman" w:hAnsi="Times New Roman" w:cs="Times New Roman"/>
                <w:highlight w:val="green"/>
                <w:lang w:val="en-GB"/>
              </w:rPr>
              <w:t>)</w:t>
            </w:r>
            <w:ins w:id="8" w:author="Huawei" w:date="2020-08-06T22:22:00Z">
              <w:r w:rsidRPr="00B770D6">
                <w:rPr>
                  <w:rFonts w:ascii="Times New Roman" w:eastAsia="Times New Roman" w:hAnsi="Times New Roman" w:cs="Times New Roman"/>
                  <w:lang w:val="en-GB"/>
                </w:rPr>
                <w:t>,</w:t>
              </w:r>
            </w:ins>
            <w:ins w:id="9"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lang w:val="en-GB"/>
              </w:rPr>
              <w:t>and</w:t>
            </w:r>
            <w:ins w:id="10" w:author="Huawei" w:date="2020-08-06T22:23:00Z">
              <w:r w:rsidRPr="00B770D6">
                <w:rPr>
                  <w:rFonts w:ascii="Times New Roman" w:eastAsia="Times New Roman" w:hAnsi="Times New Roman" w:cs="Times New Roman"/>
                  <w:lang w:val="en-GB"/>
                </w:rPr>
                <w:t xml:space="preserve"> except for</w:t>
              </w:r>
            </w:ins>
            <w:r w:rsidRPr="00B770D6">
              <w:rPr>
                <w:rFonts w:ascii="Times New Roman" w:eastAsia="Times New Roman" w:hAnsi="Times New Roman" w:cs="Times New Roman"/>
                <w:lang w:val="en-GB"/>
              </w:rPr>
              <w:t xml:space="preserve"> </w:t>
            </w:r>
            <w:proofErr w:type="spellStart"/>
            <w:r w:rsidRPr="00B770D6">
              <w:rPr>
                <w:rFonts w:ascii="Times New Roman" w:eastAsia="Times New Roman" w:hAnsi="Times New Roman" w:cs="Times New Roman"/>
                <w:i/>
                <w:lang w:val="en-GB"/>
              </w:rPr>
              <w:t>servingCellConfigCommonSIB</w:t>
            </w:r>
            <w:proofErr w:type="spellEnd"/>
            <w:r w:rsidRPr="00B770D6">
              <w:rPr>
                <w:rFonts w:ascii="Times New Roman" w:eastAsia="Times New Roman" w:hAnsi="Times New Roman" w:cs="Times New Roman"/>
                <w:lang w:val="en-GB"/>
              </w:rPr>
              <w:t>;</w:t>
            </w:r>
          </w:p>
        </w:tc>
      </w:tr>
      <w:tr w:rsidR="00B770D6" w:rsidRPr="00B770D6" w14:paraId="4A29CB9E" w14:textId="77777777" w:rsidTr="00344A0D">
        <w:tc>
          <w:tcPr>
            <w:tcW w:w="1438" w:type="dxa"/>
            <w:vAlign w:val="center"/>
          </w:tcPr>
          <w:p w14:paraId="6689CDB9" w14:textId="5D3270C4" w:rsidR="00B770D6" w:rsidRPr="00B770D6" w:rsidRDefault="00B770D6" w:rsidP="00B770D6">
            <w:pPr>
              <w:jc w:val="center"/>
              <w:rPr>
                <w:sz w:val="20"/>
                <w:szCs w:val="20"/>
                <w:lang w:val="en-GB"/>
              </w:rPr>
            </w:pPr>
            <w:r>
              <w:rPr>
                <w:sz w:val="20"/>
                <w:szCs w:val="20"/>
              </w:rPr>
              <w:t>Nokia</w:t>
            </w:r>
          </w:p>
        </w:tc>
        <w:tc>
          <w:tcPr>
            <w:tcW w:w="1392" w:type="dxa"/>
          </w:tcPr>
          <w:p w14:paraId="4FA61E54" w14:textId="731CEBD0" w:rsidR="00B770D6" w:rsidRPr="00B770D6" w:rsidRDefault="00B770D6" w:rsidP="00B770D6">
            <w:pPr>
              <w:rPr>
                <w:sz w:val="20"/>
                <w:szCs w:val="20"/>
                <w:lang w:val="en-GB"/>
              </w:rPr>
            </w:pPr>
            <w:r>
              <w:rPr>
                <w:sz w:val="20"/>
                <w:szCs w:val="20"/>
              </w:rPr>
              <w:t>Yes</w:t>
            </w:r>
          </w:p>
        </w:tc>
        <w:tc>
          <w:tcPr>
            <w:tcW w:w="6799" w:type="dxa"/>
            <w:vAlign w:val="center"/>
          </w:tcPr>
          <w:p w14:paraId="32E65A7A" w14:textId="77777777" w:rsidR="00B770D6" w:rsidRPr="00B770D6" w:rsidRDefault="00B770D6" w:rsidP="00B770D6">
            <w:pPr>
              <w:rPr>
                <w:sz w:val="20"/>
                <w:szCs w:val="20"/>
                <w:lang w:val="en-GB"/>
              </w:rPr>
            </w:pPr>
          </w:p>
        </w:tc>
      </w:tr>
      <w:tr w:rsidR="00B770D6" w:rsidRPr="00B770D6" w14:paraId="7ED71B40" w14:textId="77777777" w:rsidTr="00344A0D">
        <w:tc>
          <w:tcPr>
            <w:tcW w:w="1438" w:type="dxa"/>
            <w:vAlign w:val="center"/>
          </w:tcPr>
          <w:p w14:paraId="4075494F" w14:textId="0E4C89AB" w:rsidR="00B770D6" w:rsidRPr="00B770D6" w:rsidRDefault="000A66E2" w:rsidP="00B770D6">
            <w:pPr>
              <w:jc w:val="center"/>
              <w:rPr>
                <w:sz w:val="20"/>
                <w:szCs w:val="20"/>
                <w:lang w:val="en-GB"/>
              </w:rPr>
            </w:pPr>
            <w:r>
              <w:rPr>
                <w:sz w:val="20"/>
                <w:szCs w:val="20"/>
                <w:lang w:val="en-GB"/>
              </w:rPr>
              <w:t>Huawei</w:t>
            </w:r>
          </w:p>
        </w:tc>
        <w:tc>
          <w:tcPr>
            <w:tcW w:w="1392" w:type="dxa"/>
          </w:tcPr>
          <w:p w14:paraId="6E8A3E87" w14:textId="294A1BAC" w:rsidR="00B770D6" w:rsidRPr="00B770D6" w:rsidRDefault="000A66E2" w:rsidP="00B770D6">
            <w:pPr>
              <w:rPr>
                <w:sz w:val="20"/>
                <w:szCs w:val="20"/>
                <w:lang w:val="en-GB"/>
              </w:rPr>
            </w:pPr>
            <w:r>
              <w:rPr>
                <w:sz w:val="20"/>
                <w:szCs w:val="20"/>
                <w:lang w:val="en-GB"/>
              </w:rPr>
              <w:t>Yes (proponent)</w:t>
            </w:r>
          </w:p>
        </w:tc>
        <w:tc>
          <w:tcPr>
            <w:tcW w:w="6799" w:type="dxa"/>
            <w:vAlign w:val="center"/>
          </w:tcPr>
          <w:p w14:paraId="488DB149" w14:textId="012B16E8" w:rsidR="00B770D6" w:rsidRPr="00B770D6" w:rsidRDefault="000A66E2" w:rsidP="00B770D6">
            <w:pPr>
              <w:rPr>
                <w:sz w:val="20"/>
                <w:szCs w:val="20"/>
                <w:lang w:val="en-GB"/>
              </w:rPr>
            </w:pPr>
            <w:r>
              <w:rPr>
                <w:sz w:val="20"/>
                <w:szCs w:val="20"/>
                <w:lang w:val="en-GB"/>
              </w:rPr>
              <w:t>Ok with ZTE's suggestion</w:t>
            </w:r>
          </w:p>
        </w:tc>
      </w:tr>
      <w:tr w:rsidR="00B770D6" w:rsidRPr="00B770D6" w14:paraId="270CF7C7" w14:textId="77777777" w:rsidTr="00344A0D">
        <w:tc>
          <w:tcPr>
            <w:tcW w:w="1438" w:type="dxa"/>
            <w:vAlign w:val="center"/>
          </w:tcPr>
          <w:p w14:paraId="1D3D6F5F" w14:textId="4A8C292E" w:rsidR="00B770D6" w:rsidRPr="00D66EC9" w:rsidRDefault="00D66EC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58E65292" w14:textId="392E45B0" w:rsidR="00B770D6" w:rsidRPr="00D812F6" w:rsidRDefault="00D812F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16FA9AAF" w14:textId="601BE7A0" w:rsidR="00B770D6" w:rsidRPr="00C45BE3" w:rsidRDefault="00C45BE3" w:rsidP="00B770D6">
            <w:pPr>
              <w:rPr>
                <w:rFonts w:eastAsiaTheme="minorEastAsia"/>
                <w:sz w:val="20"/>
                <w:szCs w:val="20"/>
                <w:lang w:val="en-GB"/>
              </w:rPr>
            </w:pPr>
            <w:r>
              <w:rPr>
                <w:rFonts w:eastAsiaTheme="minorEastAsia" w:hint="eastAsia"/>
                <w:sz w:val="20"/>
                <w:szCs w:val="20"/>
                <w:lang w:val="en-GB"/>
              </w:rPr>
              <w:t>fine with ZTE modifications</w:t>
            </w:r>
          </w:p>
        </w:tc>
      </w:tr>
      <w:tr w:rsidR="00B770D6" w:rsidRPr="00B770D6" w14:paraId="5B0A4314" w14:textId="77777777" w:rsidTr="00344A0D">
        <w:tc>
          <w:tcPr>
            <w:tcW w:w="1438" w:type="dxa"/>
            <w:vAlign w:val="center"/>
          </w:tcPr>
          <w:p w14:paraId="378A5CB8" w14:textId="6C7E203B" w:rsidR="00B770D6" w:rsidRPr="00B770D6" w:rsidRDefault="00DF4A06" w:rsidP="00B770D6">
            <w:pPr>
              <w:jc w:val="center"/>
              <w:rPr>
                <w:rFonts w:eastAsia="DengXian"/>
                <w:sz w:val="20"/>
                <w:szCs w:val="20"/>
                <w:lang w:val="en-GB"/>
              </w:rPr>
            </w:pPr>
            <w:r>
              <w:rPr>
                <w:rFonts w:eastAsia="DengXian"/>
                <w:sz w:val="20"/>
                <w:szCs w:val="20"/>
                <w:lang w:val="en-GB"/>
              </w:rPr>
              <w:t>Qualcomm</w:t>
            </w:r>
          </w:p>
        </w:tc>
        <w:tc>
          <w:tcPr>
            <w:tcW w:w="1392" w:type="dxa"/>
          </w:tcPr>
          <w:p w14:paraId="5213C700" w14:textId="7AC3E148" w:rsidR="00B770D6" w:rsidRPr="00B770D6" w:rsidRDefault="00DF4A06" w:rsidP="00B770D6">
            <w:pPr>
              <w:rPr>
                <w:rFonts w:eastAsia="DengXian"/>
                <w:sz w:val="20"/>
                <w:szCs w:val="20"/>
                <w:lang w:val="en-GB"/>
              </w:rPr>
            </w:pPr>
            <w:r>
              <w:rPr>
                <w:rFonts w:eastAsia="DengXian"/>
                <w:sz w:val="20"/>
                <w:szCs w:val="20"/>
                <w:lang w:val="en-GB"/>
              </w:rPr>
              <w:t>Yes</w:t>
            </w:r>
          </w:p>
        </w:tc>
        <w:tc>
          <w:tcPr>
            <w:tcW w:w="6799" w:type="dxa"/>
            <w:vAlign w:val="center"/>
          </w:tcPr>
          <w:p w14:paraId="5BC621C4" w14:textId="5FA640B3" w:rsidR="00B770D6" w:rsidRPr="00B770D6" w:rsidRDefault="00DF4A06" w:rsidP="00B770D6">
            <w:pPr>
              <w:rPr>
                <w:rFonts w:eastAsia="DengXian"/>
                <w:sz w:val="20"/>
                <w:szCs w:val="20"/>
                <w:lang w:val="en-GB"/>
              </w:rPr>
            </w:pPr>
            <w:r>
              <w:rPr>
                <w:rFonts w:eastAsia="DengXian"/>
                <w:sz w:val="20"/>
                <w:szCs w:val="20"/>
                <w:lang w:val="en-GB"/>
              </w:rPr>
              <w:t>Ok with ZTE suggestion</w:t>
            </w:r>
          </w:p>
        </w:tc>
      </w:tr>
      <w:tr w:rsidR="00B770D6" w:rsidRPr="00B770D6" w14:paraId="5F9B3CE2" w14:textId="77777777" w:rsidTr="00344A0D">
        <w:tc>
          <w:tcPr>
            <w:tcW w:w="1438" w:type="dxa"/>
            <w:vAlign w:val="center"/>
          </w:tcPr>
          <w:p w14:paraId="33BC3F2B" w14:textId="152E3252"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57D0137C" w14:textId="575B7EA0" w:rsidR="00B770D6" w:rsidRPr="00A35B4F" w:rsidRDefault="00A35B4F"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64886518" w14:textId="77777777" w:rsidR="00B770D6" w:rsidRPr="00B770D6" w:rsidRDefault="00B770D6" w:rsidP="00B770D6">
            <w:pPr>
              <w:rPr>
                <w:sz w:val="20"/>
                <w:szCs w:val="20"/>
                <w:lang w:val="en-GB"/>
              </w:rPr>
            </w:pPr>
          </w:p>
        </w:tc>
      </w:tr>
      <w:tr w:rsidR="00B770D6" w:rsidRPr="00B770D6" w14:paraId="7B073A29" w14:textId="77777777" w:rsidTr="00344A0D">
        <w:tc>
          <w:tcPr>
            <w:tcW w:w="1438" w:type="dxa"/>
            <w:vAlign w:val="center"/>
          </w:tcPr>
          <w:p w14:paraId="617B8AE8" w14:textId="47C7BA6D" w:rsidR="00B770D6" w:rsidRPr="00B770D6" w:rsidRDefault="00611BA5" w:rsidP="00B770D6">
            <w:pPr>
              <w:jc w:val="center"/>
              <w:rPr>
                <w:sz w:val="20"/>
                <w:szCs w:val="20"/>
                <w:lang w:val="en-GB"/>
              </w:rPr>
            </w:pPr>
            <w:r>
              <w:rPr>
                <w:sz w:val="20"/>
                <w:szCs w:val="20"/>
                <w:lang w:val="en-GB"/>
              </w:rPr>
              <w:t>Google</w:t>
            </w:r>
          </w:p>
        </w:tc>
        <w:tc>
          <w:tcPr>
            <w:tcW w:w="1392" w:type="dxa"/>
          </w:tcPr>
          <w:p w14:paraId="5B8CDA32" w14:textId="0B5B88CE" w:rsidR="00B770D6" w:rsidRPr="00B770D6" w:rsidRDefault="00611BA5" w:rsidP="00B770D6">
            <w:pPr>
              <w:rPr>
                <w:sz w:val="20"/>
                <w:szCs w:val="20"/>
                <w:lang w:val="en-GB"/>
              </w:rPr>
            </w:pPr>
            <w:r>
              <w:rPr>
                <w:sz w:val="20"/>
                <w:szCs w:val="20"/>
                <w:lang w:val="en-GB"/>
              </w:rPr>
              <w:t>Yes</w:t>
            </w:r>
          </w:p>
        </w:tc>
        <w:tc>
          <w:tcPr>
            <w:tcW w:w="6799" w:type="dxa"/>
            <w:vAlign w:val="center"/>
          </w:tcPr>
          <w:p w14:paraId="459B89EE" w14:textId="77777777" w:rsidR="00B770D6" w:rsidRPr="00B770D6" w:rsidRDefault="00B770D6" w:rsidP="00B770D6">
            <w:pPr>
              <w:rPr>
                <w:sz w:val="20"/>
                <w:szCs w:val="20"/>
                <w:lang w:val="en-GB"/>
              </w:rPr>
            </w:pPr>
          </w:p>
        </w:tc>
      </w:tr>
      <w:tr w:rsidR="00957E32" w:rsidRPr="00B770D6" w14:paraId="3E67D39B" w14:textId="77777777" w:rsidTr="00B46B99">
        <w:tc>
          <w:tcPr>
            <w:tcW w:w="1438" w:type="dxa"/>
          </w:tcPr>
          <w:p w14:paraId="15387FB1" w14:textId="743F6307" w:rsidR="00957E32" w:rsidRDefault="00957E32" w:rsidP="00B770D6">
            <w:pPr>
              <w:jc w:val="center"/>
              <w:rPr>
                <w:sz w:val="20"/>
                <w:szCs w:val="20"/>
              </w:rPr>
            </w:pPr>
            <w:r w:rsidRPr="00CB60B8">
              <w:t>CATT</w:t>
            </w:r>
          </w:p>
        </w:tc>
        <w:tc>
          <w:tcPr>
            <w:tcW w:w="1392" w:type="dxa"/>
          </w:tcPr>
          <w:p w14:paraId="33875E80" w14:textId="3EC6EA0C" w:rsidR="00957E32" w:rsidRDefault="00957E32" w:rsidP="00B770D6">
            <w:pPr>
              <w:rPr>
                <w:sz w:val="20"/>
                <w:szCs w:val="20"/>
              </w:rPr>
            </w:pPr>
            <w:r w:rsidRPr="00CB60B8">
              <w:t>Yes</w:t>
            </w:r>
          </w:p>
        </w:tc>
        <w:tc>
          <w:tcPr>
            <w:tcW w:w="6799" w:type="dxa"/>
          </w:tcPr>
          <w:p w14:paraId="6B412CFD" w14:textId="700D946A" w:rsidR="00957E32" w:rsidRPr="00B770D6" w:rsidRDefault="00957E32" w:rsidP="00B770D6">
            <w:pPr>
              <w:rPr>
                <w:sz w:val="20"/>
                <w:szCs w:val="20"/>
              </w:rPr>
            </w:pPr>
            <w:r w:rsidRPr="00CB60B8">
              <w:t>Agree with ZTE suggestion</w:t>
            </w:r>
          </w:p>
        </w:tc>
      </w:tr>
      <w:tr w:rsidR="0034011E" w:rsidRPr="00B770D6" w14:paraId="09949D22" w14:textId="77777777" w:rsidTr="00B46B99">
        <w:tc>
          <w:tcPr>
            <w:tcW w:w="1438" w:type="dxa"/>
          </w:tcPr>
          <w:p w14:paraId="26036481" w14:textId="33768987" w:rsidR="0034011E" w:rsidRPr="00CB60B8" w:rsidRDefault="00DA558C" w:rsidP="00B770D6">
            <w:pPr>
              <w:jc w:val="center"/>
            </w:pPr>
            <w:r>
              <w:t>Ericsson</w:t>
            </w:r>
          </w:p>
        </w:tc>
        <w:tc>
          <w:tcPr>
            <w:tcW w:w="1392" w:type="dxa"/>
          </w:tcPr>
          <w:p w14:paraId="6B33730A" w14:textId="10EAA90E" w:rsidR="0034011E" w:rsidRPr="00CB60B8" w:rsidRDefault="00DA558C" w:rsidP="00B770D6">
            <w:r>
              <w:t>Yes</w:t>
            </w:r>
            <w:r w:rsidR="00EC6D6A">
              <w:t>, with change</w:t>
            </w:r>
            <w:r w:rsidR="001F0D5A">
              <w:t>s</w:t>
            </w:r>
          </w:p>
        </w:tc>
        <w:tc>
          <w:tcPr>
            <w:tcW w:w="6799" w:type="dxa"/>
          </w:tcPr>
          <w:p w14:paraId="198CB40C" w14:textId="29F3207A" w:rsidR="0034011E" w:rsidRPr="0021732B" w:rsidRDefault="00DA558C" w:rsidP="00B770D6">
            <w:pPr>
              <w:rPr>
                <w:lang w:val="en-GB"/>
              </w:rPr>
            </w:pPr>
            <w:r w:rsidRPr="0021732B">
              <w:rPr>
                <w:lang w:val="en-GB"/>
              </w:rPr>
              <w:t xml:space="preserve">We think the text is still rather complex to read. It first describes a list of parameters the UE shall store and then goes on to say that the UE shall store all other parameters </w:t>
            </w:r>
            <w:r w:rsidR="00EC6D6A" w:rsidRPr="0021732B">
              <w:rPr>
                <w:lang w:val="en-GB"/>
              </w:rPr>
              <w:t xml:space="preserve">configured </w:t>
            </w:r>
            <w:r w:rsidRPr="0021732B">
              <w:rPr>
                <w:lang w:val="en-GB"/>
              </w:rPr>
              <w:t xml:space="preserve">as well, </w:t>
            </w:r>
            <w:r w:rsidR="00EC6D6A" w:rsidRPr="0021732B">
              <w:rPr>
                <w:lang w:val="en-GB"/>
              </w:rPr>
              <w:t xml:space="preserve">but </w:t>
            </w:r>
            <w:r w:rsidRPr="0021732B">
              <w:rPr>
                <w:lang w:val="en-GB"/>
              </w:rPr>
              <w:t xml:space="preserve">then there is a list of exceptions. </w:t>
            </w:r>
            <w:r w:rsidR="00EC6D6A" w:rsidRPr="0021732B">
              <w:rPr>
                <w:lang w:val="en-GB"/>
              </w:rPr>
              <w:t xml:space="preserve">Would it maybe be clearer if we make a list of the </w:t>
            </w:r>
            <w:proofErr w:type="spellStart"/>
            <w:r w:rsidR="00EC6D6A" w:rsidRPr="0021732B">
              <w:rPr>
                <w:lang w:val="en-GB"/>
              </w:rPr>
              <w:t>exeptions</w:t>
            </w:r>
            <w:proofErr w:type="spellEnd"/>
            <w:r w:rsidR="00EC6D6A" w:rsidRPr="0021732B">
              <w:rPr>
                <w:lang w:val="en-GB"/>
              </w:rPr>
              <w:t xml:space="preserve">? E.g. </w:t>
            </w:r>
          </w:p>
          <w:p w14:paraId="72937CC5" w14:textId="77777777" w:rsidR="00EC6D6A" w:rsidRDefault="00EC6D6A" w:rsidP="00B770D6">
            <w:pPr>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 xml:space="preserve">store in the UE Inactive AS Context the current </w:t>
            </w:r>
            <w:proofErr w:type="spellStart"/>
            <w:r w:rsidRPr="00B770D6">
              <w:rPr>
                <w:rFonts w:ascii="Times New Roman" w:eastAsia="Times New Roman" w:hAnsi="Times New Roman" w:cs="Times New Roman"/>
                <w:lang w:val="en-GB"/>
              </w:rPr>
              <w:t>K</w:t>
            </w:r>
            <w:r w:rsidRPr="00B770D6">
              <w:rPr>
                <w:rFonts w:ascii="Times New Roman" w:eastAsia="Times New Roman" w:hAnsi="Times New Roman" w:cs="Times New Roman"/>
                <w:vertAlign w:val="subscript"/>
                <w:lang w:val="en-GB"/>
              </w:rPr>
              <w:t>gNB</w:t>
            </w:r>
            <w:proofErr w:type="spellEnd"/>
            <w:r w:rsidRPr="00B770D6">
              <w:rPr>
                <w:rFonts w:ascii="Times New Roman" w:eastAsia="Times New Roman" w:hAnsi="Times New Roman" w:cs="Times New Roman"/>
                <w:lang w:val="en-GB"/>
              </w:rPr>
              <w:t xml:space="preserve"> and </w:t>
            </w:r>
            <w:proofErr w:type="spellStart"/>
            <w:r w:rsidRPr="00B770D6">
              <w:rPr>
                <w:rFonts w:ascii="Times New Roman" w:eastAsia="Times New Roman" w:hAnsi="Times New Roman" w:cs="Times New Roman"/>
                <w:lang w:val="en-GB"/>
              </w:rPr>
              <w:t>K</w:t>
            </w:r>
            <w:r w:rsidRPr="00B770D6">
              <w:rPr>
                <w:rFonts w:ascii="Times New Roman" w:eastAsia="Times New Roman" w:hAnsi="Times New Roman" w:cs="Times New Roman"/>
                <w:vertAlign w:val="subscript"/>
                <w:lang w:val="en-GB"/>
              </w:rPr>
              <w:t>RRCint</w:t>
            </w:r>
            <w:proofErr w:type="spellEnd"/>
            <w:r w:rsidRPr="00B770D6">
              <w:rPr>
                <w:rFonts w:ascii="Times New Roman" w:eastAsia="Times New Roman" w:hAnsi="Times New Roman" w:cs="Times New Roman"/>
                <w:vertAlign w:val="subscript"/>
                <w:lang w:val="en-GB"/>
              </w:rPr>
              <w:t xml:space="preserve"> </w:t>
            </w:r>
            <w:r w:rsidRPr="00B770D6">
              <w:rPr>
                <w:rFonts w:ascii="Times New Roman" w:eastAsia="Times New Roman" w:hAnsi="Times New Roman" w:cs="Times New Roman"/>
                <w:lang w:val="en-GB"/>
              </w:rPr>
              <w:t xml:space="preserve">keys, the ROHC state, the stored </w:t>
            </w:r>
            <w:proofErr w:type="spellStart"/>
            <w:r w:rsidRPr="00B770D6">
              <w:rPr>
                <w:rFonts w:ascii="Times New Roman" w:eastAsia="Times New Roman" w:hAnsi="Times New Roman" w:cs="Times New Roman"/>
                <w:lang w:val="en-GB"/>
              </w:rPr>
              <w:t>QoS</w:t>
            </w:r>
            <w:proofErr w:type="spellEnd"/>
            <w:r w:rsidRPr="00B770D6">
              <w:rPr>
                <w:rFonts w:ascii="Times New Roman" w:eastAsia="Times New Roman" w:hAnsi="Times New Roman" w:cs="Times New Roman"/>
                <w:lang w:val="en-GB"/>
              </w:rPr>
              <w:t xml:space="preserve"> flow to DRB mapping rules, the C-RNTI used in the source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the </w:t>
            </w:r>
            <w:proofErr w:type="spellStart"/>
            <w:r w:rsidRPr="00B770D6">
              <w:rPr>
                <w:rFonts w:ascii="Times New Roman" w:eastAsia="Times New Roman" w:hAnsi="Times New Roman" w:cs="Times New Roman"/>
                <w:i/>
                <w:lang w:val="en-GB"/>
              </w:rPr>
              <w:t>cellIdentity</w:t>
            </w:r>
            <w:proofErr w:type="spellEnd"/>
            <w:r w:rsidRPr="00B770D6">
              <w:rPr>
                <w:rFonts w:ascii="Times New Roman" w:eastAsia="Times New Roman" w:hAnsi="Times New Roman" w:cs="Times New Roman"/>
                <w:lang w:val="en-GB"/>
              </w:rPr>
              <w:t xml:space="preserve"> and the physical cell identity of the source </w:t>
            </w:r>
            <w:proofErr w:type="spellStart"/>
            <w:r w:rsidRPr="00B770D6">
              <w:rPr>
                <w:rFonts w:ascii="Times New Roman" w:eastAsia="Times New Roman" w:hAnsi="Times New Roman" w:cs="Times New Roman"/>
                <w:lang w:val="en-GB"/>
              </w:rPr>
              <w:t>PCell</w:t>
            </w:r>
            <w:proofErr w:type="spellEnd"/>
            <w:r w:rsidRPr="00B770D6">
              <w:rPr>
                <w:rFonts w:ascii="Times New Roman" w:eastAsia="Times New Roman" w:hAnsi="Times New Roman" w:cs="Times New Roman"/>
                <w:lang w:val="en-GB"/>
              </w:rPr>
              <w:t xml:space="preserve">, the </w:t>
            </w:r>
            <w:proofErr w:type="spellStart"/>
            <w:r w:rsidRPr="00B770D6">
              <w:rPr>
                <w:rFonts w:ascii="Times New Roman" w:eastAsia="Times New Roman" w:hAnsi="Times New Roman" w:cs="Times New Roman"/>
                <w:i/>
                <w:iCs/>
                <w:lang w:val="en-GB"/>
              </w:rPr>
              <w:t>spCellConfigCommon</w:t>
            </w:r>
            <w:proofErr w:type="spellEnd"/>
            <w:r w:rsidRPr="00B770D6">
              <w:rPr>
                <w:rFonts w:ascii="Times New Roman" w:eastAsia="Times New Roman" w:hAnsi="Times New Roman" w:cs="Times New Roman"/>
                <w:i/>
                <w:iCs/>
                <w:lang w:val="en-GB"/>
              </w:rPr>
              <w:t xml:space="preserve"> </w:t>
            </w:r>
            <w:r w:rsidRPr="00B770D6">
              <w:rPr>
                <w:rFonts w:ascii="Times New Roman" w:eastAsia="Times New Roman" w:hAnsi="Times New Roman" w:cs="Times New Roman"/>
                <w:lang w:val="en-GB"/>
              </w:rPr>
              <w:t xml:space="preserve">within </w:t>
            </w:r>
            <w:proofErr w:type="spellStart"/>
            <w:r w:rsidRPr="00B770D6">
              <w:rPr>
                <w:rFonts w:ascii="Times New Roman" w:eastAsia="Times New Roman" w:hAnsi="Times New Roman" w:cs="Times New Roman"/>
                <w:i/>
                <w:lang w:val="en-GB"/>
              </w:rPr>
              <w:t>ReconfigurationWithSync</w:t>
            </w:r>
            <w:proofErr w:type="spellEnd"/>
            <w:r w:rsidRPr="00B770D6">
              <w:rPr>
                <w:rFonts w:ascii="Times New Roman" w:eastAsia="Times New Roman" w:hAnsi="Times New Roman" w:cs="Times New Roman"/>
                <w:lang w:val="en-GB"/>
              </w:rPr>
              <w:t xml:space="preserve"> of the </w:t>
            </w:r>
            <w:ins w:id="11" w:author="Huawei" w:date="2020-08-05T19:02:00Z">
              <w:r w:rsidRPr="00B770D6">
                <w:rPr>
                  <w:rFonts w:ascii="Times New Roman" w:eastAsia="Times New Roman" w:hAnsi="Times New Roman" w:cs="Times New Roman"/>
                  <w:lang w:val="en-GB"/>
                </w:rPr>
                <w:t xml:space="preserve">NR </w:t>
              </w:r>
            </w:ins>
            <w:proofErr w:type="spellStart"/>
            <w:r w:rsidRPr="00B770D6">
              <w:rPr>
                <w:rFonts w:ascii="Times New Roman" w:eastAsia="Times New Roman" w:hAnsi="Times New Roman" w:cs="Times New Roman"/>
                <w:lang w:val="en-GB"/>
              </w:rPr>
              <w:t>PSCell</w:t>
            </w:r>
            <w:proofErr w:type="spellEnd"/>
            <w:r w:rsidRPr="00B770D6">
              <w:rPr>
                <w:rFonts w:ascii="Times New Roman" w:eastAsia="Times New Roman" w:hAnsi="Times New Roman" w:cs="Times New Roman"/>
                <w:lang w:val="en-GB"/>
              </w:rPr>
              <w:t xml:space="preserve"> (if configured) and all other parameters configured except for</w:t>
            </w:r>
          </w:p>
          <w:p w14:paraId="322255AA" w14:textId="77777777" w:rsidR="00EC6D6A" w:rsidRPr="00EC6D6A" w:rsidRDefault="00EC6D6A" w:rsidP="00EC6D6A">
            <w:pPr>
              <w:pStyle w:val="af7"/>
              <w:numPr>
                <w:ilvl w:val="0"/>
                <w:numId w:val="34"/>
              </w:numPr>
              <w:rPr>
                <w:lang w:val="de-DE"/>
              </w:rPr>
            </w:pPr>
            <w:r w:rsidRPr="00EC6D6A">
              <w:rPr>
                <w:rFonts w:ascii="Times New Roman" w:eastAsia="Times New Roman" w:hAnsi="Times New Roman" w:cs="Times New Roman"/>
              </w:rPr>
              <w:t xml:space="preserve">the ones within </w:t>
            </w:r>
            <w:proofErr w:type="spellStart"/>
            <w:r w:rsidRPr="00EC6D6A">
              <w:rPr>
                <w:rFonts w:ascii="Times New Roman" w:eastAsia="Times New Roman" w:hAnsi="Times New Roman" w:cs="Times New Roman"/>
                <w:i/>
              </w:rPr>
              <w:t>ReconfigurationWithSync</w:t>
            </w:r>
            <w:proofErr w:type="spellEnd"/>
            <w:r w:rsidRPr="00EC6D6A">
              <w:rPr>
                <w:rFonts w:ascii="Times New Roman" w:eastAsia="Times New Roman" w:hAnsi="Times New Roman" w:cs="Times New Roman"/>
              </w:rPr>
              <w:t xml:space="preserve"> of the </w:t>
            </w:r>
            <w:proofErr w:type="spellStart"/>
            <w:r w:rsidRPr="00EC6D6A">
              <w:rPr>
                <w:rFonts w:ascii="Times New Roman" w:eastAsia="Times New Roman" w:hAnsi="Times New Roman" w:cs="Times New Roman"/>
              </w:rPr>
              <w:t>Pcell</w:t>
            </w:r>
            <w:proofErr w:type="spellEnd"/>
            <w:r w:rsidRPr="00EC6D6A">
              <w:rPr>
                <w:rFonts w:ascii="Times New Roman" w:eastAsia="Times New Roman" w:hAnsi="Times New Roman" w:cs="Times New Roman"/>
                <w:lang w:val="de-DE"/>
              </w:rPr>
              <w:t xml:space="preserve"> </w:t>
            </w:r>
            <w:ins w:id="12" w:author="Huawei" w:date="2020-08-06T22:21:00Z">
              <w:r w:rsidRPr="00EC6D6A">
                <w:rPr>
                  <w:rFonts w:ascii="Times New Roman" w:eastAsia="Times New Roman" w:hAnsi="Times New Roman" w:cs="Times New Roman"/>
                  <w:lang w:val="de-DE"/>
                </w:rPr>
                <w:t xml:space="preserve">and of the NR PSCell </w:t>
              </w:r>
            </w:ins>
            <w:r w:rsidRPr="00EC6D6A">
              <w:rPr>
                <w:rFonts w:ascii="Times New Roman" w:eastAsia="Times New Roman" w:hAnsi="Times New Roman" w:cs="Times New Roman"/>
                <w:color w:val="FF0000"/>
                <w:highlight w:val="green"/>
                <w:lang w:val="de-DE"/>
              </w:rPr>
              <w:t>(</w:t>
            </w:r>
            <w:ins w:id="13" w:author="Huawei" w:date="2020-08-06T22:21:00Z">
              <w:r w:rsidRPr="00EC6D6A">
                <w:rPr>
                  <w:rFonts w:ascii="Times New Roman" w:eastAsia="Times New Roman" w:hAnsi="Times New Roman" w:cs="Times New Roman"/>
                  <w:lang w:val="de-DE"/>
                </w:rPr>
                <w:t>if configured</w:t>
              </w:r>
            </w:ins>
            <w:r w:rsidRPr="00EC6D6A">
              <w:rPr>
                <w:rFonts w:ascii="Times New Roman" w:eastAsia="Times New Roman" w:hAnsi="Times New Roman" w:cs="Times New Roman"/>
                <w:color w:val="FF0000"/>
                <w:highlight w:val="green"/>
                <w:lang w:val="de-DE"/>
              </w:rPr>
              <w:t xml:space="preserve">), </w:t>
            </w:r>
          </w:p>
          <w:p w14:paraId="26F1E8C5" w14:textId="77777777" w:rsidR="00EC6D6A" w:rsidRPr="00EC6D6A" w:rsidRDefault="00EC6D6A" w:rsidP="00EC6D6A">
            <w:pPr>
              <w:pStyle w:val="af7"/>
              <w:numPr>
                <w:ilvl w:val="0"/>
                <w:numId w:val="34"/>
              </w:numPr>
              <w:rPr>
                <w:lang w:val="de-DE"/>
              </w:rPr>
            </w:pPr>
            <w:r w:rsidRPr="00EC6D6A">
              <w:rPr>
                <w:rFonts w:ascii="Times New Roman" w:eastAsia="Times New Roman" w:hAnsi="Times New Roman" w:cs="Times New Roman"/>
                <w:color w:val="FF0000"/>
                <w:highlight w:val="green"/>
                <w:lang w:val="de-DE"/>
              </w:rPr>
              <w:t>the ones</w:t>
            </w:r>
            <w:ins w:id="14" w:author="Huawei" w:date="2020-08-06T22:22:00Z">
              <w:r w:rsidRPr="00EC6D6A">
                <w:rPr>
                  <w:rFonts w:ascii="Times New Roman" w:eastAsia="Times New Roman" w:hAnsi="Times New Roman" w:cs="Times New Roman"/>
                  <w:strike/>
                  <w:color w:val="FF0000"/>
                  <w:highlight w:val="green"/>
                  <w:lang w:val="de-DE"/>
                </w:rPr>
                <w:t xml:space="preserve"> or</w:t>
              </w:r>
              <w:r w:rsidRPr="00EC6D6A">
                <w:rPr>
                  <w:rFonts w:ascii="Times New Roman" w:eastAsia="Times New Roman" w:hAnsi="Times New Roman" w:cs="Times New Roman"/>
                  <w:color w:val="FF0000"/>
                  <w:lang w:val="de-DE"/>
                </w:rPr>
                <w:t xml:space="preserve"> </w:t>
              </w:r>
              <w:r w:rsidRPr="00EC6D6A">
                <w:rPr>
                  <w:rFonts w:ascii="Times New Roman" w:eastAsia="Times New Roman" w:hAnsi="Times New Roman" w:cs="Times New Roman"/>
                  <w:lang w:val="de-DE"/>
                </w:rPr>
                <w:t xml:space="preserve">within </w:t>
              </w:r>
              <w:r w:rsidRPr="00EC6D6A">
                <w:rPr>
                  <w:rFonts w:ascii="Times New Roman" w:eastAsia="Times New Roman" w:hAnsi="Times New Roman" w:cs="Times New Roman"/>
                  <w:i/>
                  <w:lang w:val="de-DE"/>
                </w:rPr>
                <w:t>MobilityControlInfoSCG</w:t>
              </w:r>
              <w:r w:rsidRPr="00EC6D6A">
                <w:rPr>
                  <w:rFonts w:ascii="Times New Roman" w:eastAsia="Times New Roman" w:hAnsi="Times New Roman" w:cs="Times New Roman"/>
                  <w:lang w:val="de-DE"/>
                </w:rPr>
                <w:t xml:space="preserve"> of the E-UTRA </w:t>
              </w:r>
              <w:r w:rsidRPr="00EC6D6A">
                <w:rPr>
                  <w:rFonts w:ascii="Times New Roman" w:eastAsia="Times New Roman" w:hAnsi="Times New Roman" w:cs="Times New Roman"/>
                  <w:lang w:val="de-DE"/>
                </w:rPr>
                <w:lastRenderedPageBreak/>
                <w:t>PSCell</w:t>
              </w:r>
            </w:ins>
            <w:ins w:id="15" w:author="Huawei" w:date="2020-08-06T22:21:00Z">
              <w:r w:rsidRPr="00EC6D6A">
                <w:rPr>
                  <w:rFonts w:ascii="Times New Roman" w:eastAsia="Times New Roman" w:hAnsi="Times New Roman" w:cs="Times New Roman"/>
                  <w:lang w:val="de-DE"/>
                </w:rPr>
                <w:t xml:space="preserve"> </w:t>
              </w:r>
            </w:ins>
            <w:r w:rsidRPr="00EC6D6A">
              <w:rPr>
                <w:rFonts w:ascii="Times New Roman" w:eastAsia="Times New Roman" w:hAnsi="Times New Roman" w:cs="Times New Roman"/>
                <w:highlight w:val="green"/>
                <w:lang w:val="de-DE"/>
              </w:rPr>
              <w:t>(</w:t>
            </w:r>
            <w:ins w:id="16" w:author="Huawei" w:date="2020-08-06T22:22:00Z">
              <w:r w:rsidRPr="00EC6D6A">
                <w:rPr>
                  <w:rFonts w:ascii="Times New Roman" w:eastAsia="Times New Roman" w:hAnsi="Times New Roman" w:cs="Times New Roman"/>
                  <w:lang w:val="de-DE"/>
                </w:rPr>
                <w:t>if configure</w:t>
              </w:r>
            </w:ins>
            <w:ins w:id="17" w:author="Huawei" w:date="2020-08-06T22:23:00Z">
              <w:r w:rsidRPr="00EC6D6A">
                <w:rPr>
                  <w:rFonts w:ascii="Times New Roman" w:eastAsia="Times New Roman" w:hAnsi="Times New Roman" w:cs="Times New Roman"/>
                  <w:lang w:val="de-DE"/>
                </w:rPr>
                <w:t>d</w:t>
              </w:r>
            </w:ins>
            <w:r w:rsidRPr="00EC6D6A">
              <w:rPr>
                <w:rFonts w:ascii="Times New Roman" w:eastAsia="Times New Roman" w:hAnsi="Times New Roman" w:cs="Times New Roman"/>
                <w:highlight w:val="green"/>
                <w:lang w:val="de-DE"/>
              </w:rPr>
              <w:t>)</w:t>
            </w:r>
            <w:ins w:id="18" w:author="Huawei" w:date="2020-08-06T22:22:00Z">
              <w:r w:rsidRPr="00EC6D6A">
                <w:rPr>
                  <w:rFonts w:ascii="Times New Roman" w:eastAsia="Times New Roman" w:hAnsi="Times New Roman" w:cs="Times New Roman"/>
                  <w:lang w:val="de-DE"/>
                </w:rPr>
                <w:t>,</w:t>
              </w:r>
            </w:ins>
            <w:ins w:id="19" w:author="Huawei" w:date="2020-08-06T22:21:00Z">
              <w:r w:rsidRPr="00EC6D6A">
                <w:rPr>
                  <w:rFonts w:ascii="Times New Roman" w:eastAsia="Times New Roman" w:hAnsi="Times New Roman" w:cs="Times New Roman"/>
                  <w:lang w:val="de-DE"/>
                </w:rPr>
                <w:t xml:space="preserve"> </w:t>
              </w:r>
            </w:ins>
          </w:p>
          <w:p w14:paraId="2FD14018" w14:textId="358D8316" w:rsidR="00EC6D6A" w:rsidRPr="001F0D5A" w:rsidRDefault="00EC6D6A" w:rsidP="00EC6D6A">
            <w:pPr>
              <w:pStyle w:val="af7"/>
              <w:numPr>
                <w:ilvl w:val="0"/>
                <w:numId w:val="34"/>
              </w:numPr>
              <w:rPr>
                <w:lang w:val="de-DE"/>
              </w:rPr>
            </w:pPr>
            <w:r w:rsidRPr="00EC6D6A">
              <w:rPr>
                <w:rFonts w:ascii="Times New Roman" w:eastAsia="Times New Roman" w:hAnsi="Times New Roman" w:cs="Times New Roman"/>
                <w:i/>
                <w:lang w:val="de-DE"/>
              </w:rPr>
              <w:t>servingCellConfigCommonSIB</w:t>
            </w:r>
            <w:r w:rsidRPr="00EC6D6A">
              <w:rPr>
                <w:rFonts w:ascii="Times New Roman" w:eastAsia="Times New Roman" w:hAnsi="Times New Roman" w:cs="Times New Roman"/>
                <w:lang w:val="de-DE"/>
              </w:rPr>
              <w:t>;</w:t>
            </w:r>
          </w:p>
        </w:tc>
      </w:tr>
      <w:tr w:rsidR="00A5545F" w:rsidRPr="0021732B" w14:paraId="102A3F50" w14:textId="77777777" w:rsidTr="00B46B99">
        <w:tc>
          <w:tcPr>
            <w:tcW w:w="1438" w:type="dxa"/>
          </w:tcPr>
          <w:p w14:paraId="47591759" w14:textId="3FCB96B0" w:rsidR="00A5545F" w:rsidRDefault="00A5545F" w:rsidP="00B770D6">
            <w:pPr>
              <w:jc w:val="center"/>
            </w:pPr>
            <w:proofErr w:type="spellStart"/>
            <w:r>
              <w:lastRenderedPageBreak/>
              <w:t>MediaTek</w:t>
            </w:r>
            <w:proofErr w:type="spellEnd"/>
          </w:p>
        </w:tc>
        <w:tc>
          <w:tcPr>
            <w:tcW w:w="1392" w:type="dxa"/>
          </w:tcPr>
          <w:p w14:paraId="3FE18673" w14:textId="3DAE15D0" w:rsidR="00A5545F" w:rsidRDefault="00A5545F" w:rsidP="00B770D6">
            <w:r>
              <w:t>Yes with comment</w:t>
            </w:r>
          </w:p>
        </w:tc>
        <w:tc>
          <w:tcPr>
            <w:tcW w:w="6799" w:type="dxa"/>
          </w:tcPr>
          <w:p w14:paraId="49EFD0CE" w14:textId="6C7B565D" w:rsidR="00A5545F" w:rsidRPr="0021732B" w:rsidRDefault="00A5545F" w:rsidP="00A000FC">
            <w:pPr>
              <w:rPr>
                <w:lang w:val="en-GB"/>
              </w:rPr>
            </w:pPr>
            <w:r w:rsidRPr="0021732B">
              <w:rPr>
                <w:lang w:val="en-GB"/>
              </w:rPr>
              <w:t xml:space="preserve">Agree with </w:t>
            </w:r>
            <w:r w:rsidR="00A000FC" w:rsidRPr="0021732B">
              <w:rPr>
                <w:lang w:val="en-GB"/>
              </w:rPr>
              <w:t>the change</w:t>
            </w:r>
            <w:r w:rsidRPr="0021732B">
              <w:rPr>
                <w:lang w:val="en-GB"/>
              </w:rPr>
              <w:t xml:space="preserve"> from Ericsson</w:t>
            </w:r>
            <w:r w:rsidR="00A000FC" w:rsidRPr="0021732B">
              <w:rPr>
                <w:lang w:val="en-GB"/>
              </w:rPr>
              <w:t>. The original proposal is very difficult to read.</w:t>
            </w:r>
          </w:p>
        </w:tc>
      </w:tr>
      <w:tr w:rsidR="000321F2" w:rsidRPr="0021732B" w14:paraId="5CBCAA81" w14:textId="77777777" w:rsidTr="000321F2">
        <w:tc>
          <w:tcPr>
            <w:tcW w:w="1438" w:type="dxa"/>
          </w:tcPr>
          <w:p w14:paraId="326E218F" w14:textId="77777777" w:rsidR="000321F2" w:rsidRPr="00CB60B8" w:rsidRDefault="000321F2" w:rsidP="000321F2">
            <w:pPr>
              <w:jc w:val="center"/>
            </w:pPr>
            <w:r>
              <w:t>Samsung</w:t>
            </w:r>
          </w:p>
        </w:tc>
        <w:tc>
          <w:tcPr>
            <w:tcW w:w="1392" w:type="dxa"/>
          </w:tcPr>
          <w:p w14:paraId="460A4157" w14:textId="77777777" w:rsidR="000321F2" w:rsidRPr="00CB60B8" w:rsidRDefault="000321F2" w:rsidP="000321F2">
            <w:r>
              <w:t>Yes</w:t>
            </w:r>
          </w:p>
        </w:tc>
        <w:tc>
          <w:tcPr>
            <w:tcW w:w="6799" w:type="dxa"/>
          </w:tcPr>
          <w:p w14:paraId="12799102" w14:textId="1DE25BF5" w:rsidR="000321F2" w:rsidRPr="0021732B" w:rsidRDefault="000321F2" w:rsidP="000321F2">
            <w:pPr>
              <w:rPr>
                <w:lang w:val="en-GB"/>
              </w:rPr>
            </w:pPr>
            <w:r w:rsidRPr="0021732B">
              <w:rPr>
                <w:lang w:val="en-GB"/>
              </w:rPr>
              <w:t xml:space="preserve">Agree the original text/ proposal is complex and </w:t>
            </w:r>
            <w:r w:rsidR="00031BDE" w:rsidRPr="0021732B">
              <w:rPr>
                <w:lang w:val="en-GB"/>
              </w:rPr>
              <w:t xml:space="preserve">hence </w:t>
            </w:r>
            <w:r w:rsidRPr="0021732B">
              <w:rPr>
                <w:lang w:val="en-GB"/>
              </w:rPr>
              <w:t xml:space="preserve">prefer </w:t>
            </w:r>
            <w:r w:rsidR="00031BDE" w:rsidRPr="0021732B">
              <w:rPr>
                <w:lang w:val="en-GB"/>
              </w:rPr>
              <w:t>the suggestion from Ericsson</w:t>
            </w:r>
          </w:p>
        </w:tc>
      </w:tr>
    </w:tbl>
    <w:p w14:paraId="6F9804DC" w14:textId="77777777" w:rsidR="002F4F09" w:rsidRPr="002F4F09" w:rsidRDefault="002F4F09" w:rsidP="002F4F09">
      <w:pPr>
        <w:pStyle w:val="Doc-text2"/>
        <w:rPr>
          <w:lang w:val="en-GB" w:eastAsia="en-GB"/>
        </w:rPr>
      </w:pPr>
    </w:p>
    <w:p w14:paraId="62966F35" w14:textId="4FC88843" w:rsidR="002F4F09" w:rsidRPr="0021732B" w:rsidRDefault="005C5498" w:rsidP="002F4F09">
      <w:pPr>
        <w:pStyle w:val="Doc-title"/>
        <w:rPr>
          <w:lang w:val="en-GB"/>
        </w:rPr>
      </w:pPr>
      <w:hyperlink r:id="rId29" w:history="1">
        <w:r w:rsidR="002F4F09" w:rsidRPr="0021732B">
          <w:rPr>
            <w:rStyle w:val="af"/>
            <w:lang w:val="en-GB"/>
          </w:rPr>
          <w:t>R2-2006815</w:t>
        </w:r>
      </w:hyperlink>
      <w:r w:rsidR="002F4F09" w:rsidRPr="0021732B">
        <w:rPr>
          <w:lang w:val="en-GB"/>
        </w:rPr>
        <w:tab/>
        <w:t>Clarifications on concept of suspend XCG transmission</w:t>
      </w:r>
      <w:r w:rsidR="002F4F09" w:rsidRPr="0021732B">
        <w:rPr>
          <w:lang w:val="en-GB"/>
        </w:rPr>
        <w:tab/>
        <w:t>OPPO</w:t>
      </w:r>
      <w:r w:rsidR="002F4F09" w:rsidRPr="0021732B">
        <w:rPr>
          <w:lang w:val="en-GB"/>
        </w:rPr>
        <w:tab/>
        <w:t>discussion</w:t>
      </w:r>
      <w:r w:rsidR="002F4F09" w:rsidRPr="0021732B">
        <w:rPr>
          <w:lang w:val="en-GB"/>
        </w:rPr>
        <w:tab/>
        <w:t>Rel-16</w:t>
      </w:r>
      <w:r w:rsidR="002F4F09" w:rsidRPr="0021732B">
        <w:rPr>
          <w:lang w:val="en-GB"/>
        </w:rPr>
        <w:tab/>
        <w:t>LTE_NR_DC_CA_enh-Core</w:t>
      </w:r>
    </w:p>
    <w:p w14:paraId="6F9B062C" w14:textId="2FC139BC" w:rsidR="0015342D" w:rsidRDefault="0097018C" w:rsidP="0097018C">
      <w:pPr>
        <w:pStyle w:val="Doc-text2"/>
        <w:ind w:left="0" w:firstLine="0"/>
        <w:rPr>
          <w:i/>
          <w:iCs/>
          <w:szCs w:val="20"/>
          <w:lang w:val="en-GB" w:eastAsia="en-GB"/>
        </w:rPr>
      </w:pPr>
      <w:r w:rsidRPr="000F6A01">
        <w:rPr>
          <w:i/>
          <w:iCs/>
          <w:szCs w:val="20"/>
          <w:lang w:val="en-GB" w:eastAsia="en-GB"/>
        </w:rPr>
        <w:t>Rapporteur comment:</w:t>
      </w:r>
      <w:r>
        <w:rPr>
          <w:i/>
          <w:iCs/>
          <w:szCs w:val="20"/>
          <w:lang w:val="en-GB" w:eastAsia="en-GB"/>
        </w:rPr>
        <w:t xml:space="preserve"> </w:t>
      </w:r>
      <w:r w:rsidR="0015342D">
        <w:rPr>
          <w:i/>
          <w:iCs/>
          <w:szCs w:val="20"/>
          <w:lang w:val="en-GB" w:eastAsia="en-GB"/>
        </w:rPr>
        <w:t xml:space="preserve">Discussion paper </w:t>
      </w:r>
      <w:r w:rsidR="009B6D5D">
        <w:rPr>
          <w:i/>
          <w:iCs/>
          <w:szCs w:val="20"/>
          <w:lang w:val="en-GB" w:eastAsia="en-GB"/>
        </w:rPr>
        <w:t xml:space="preserve">on </w:t>
      </w:r>
      <w:r w:rsidR="006F5B06">
        <w:rPr>
          <w:i/>
          <w:iCs/>
          <w:szCs w:val="20"/>
          <w:lang w:val="en-GB" w:eastAsia="en-GB"/>
        </w:rPr>
        <w:t xml:space="preserve">whether further clarifications of the meaning of suspending MCG/SCG transmissions </w:t>
      </w:r>
      <w:r w:rsidR="009B6D5D">
        <w:rPr>
          <w:i/>
          <w:iCs/>
          <w:szCs w:val="20"/>
          <w:lang w:val="en-GB" w:eastAsia="en-GB"/>
        </w:rPr>
        <w:t>are</w:t>
      </w:r>
      <w:r w:rsidR="006F5B06">
        <w:rPr>
          <w:i/>
          <w:iCs/>
          <w:szCs w:val="20"/>
          <w:lang w:val="en-GB" w:eastAsia="en-GB"/>
        </w:rPr>
        <w:t xml:space="preserve"> needed in the MCG/SCG failure information procedures.</w:t>
      </w:r>
      <w:r w:rsidR="0015342D">
        <w:rPr>
          <w:i/>
          <w:iCs/>
          <w:szCs w:val="20"/>
          <w:lang w:val="en-GB" w:eastAsia="en-GB"/>
        </w:rPr>
        <w:t xml:space="preserve"> RAN2 is requested to discuss whether new sections should be added to RLC and MAC specifications to describe MCG/SCG suspension.</w:t>
      </w:r>
      <w:r w:rsidR="00CD56E3">
        <w:rPr>
          <w:i/>
          <w:iCs/>
          <w:szCs w:val="20"/>
          <w:lang w:val="en-GB" w:eastAsia="en-GB"/>
        </w:rPr>
        <w:t xml:space="preserve"> The contribution did not make any proposal on what </w:t>
      </w:r>
      <w:r w:rsidR="00E23678">
        <w:rPr>
          <w:i/>
          <w:iCs/>
          <w:szCs w:val="20"/>
          <w:lang w:val="en-GB" w:eastAsia="en-GB"/>
        </w:rPr>
        <w:t>the sections</w:t>
      </w:r>
      <w:r w:rsidR="00CD56E3">
        <w:rPr>
          <w:i/>
          <w:iCs/>
          <w:szCs w:val="20"/>
          <w:lang w:val="en-GB" w:eastAsia="en-GB"/>
        </w:rPr>
        <w:t xml:space="preserve"> would include.</w:t>
      </w:r>
      <w:r w:rsidR="0015342D">
        <w:rPr>
          <w:i/>
          <w:iCs/>
          <w:szCs w:val="20"/>
          <w:lang w:val="en-GB" w:eastAsia="en-GB"/>
        </w:rPr>
        <w:t xml:space="preserve"> Rapporteur considers </w:t>
      </w:r>
      <w:r w:rsidR="00E23678">
        <w:rPr>
          <w:i/>
          <w:iCs/>
          <w:szCs w:val="20"/>
          <w:lang w:val="en-GB" w:eastAsia="en-GB"/>
        </w:rPr>
        <w:t>such sections are</w:t>
      </w:r>
      <w:r w:rsidR="00455795">
        <w:rPr>
          <w:i/>
          <w:iCs/>
          <w:szCs w:val="20"/>
          <w:lang w:val="en-GB" w:eastAsia="en-GB"/>
        </w:rPr>
        <w:t xml:space="preserve"> </w:t>
      </w:r>
      <w:r w:rsidR="0015342D">
        <w:rPr>
          <w:i/>
          <w:iCs/>
          <w:szCs w:val="20"/>
          <w:lang w:val="en-GB" w:eastAsia="en-GB"/>
        </w:rPr>
        <w:t xml:space="preserve">not necessarily needed, as there </w:t>
      </w:r>
      <w:proofErr w:type="gramStart"/>
      <w:r w:rsidR="0015342D">
        <w:rPr>
          <w:i/>
          <w:iCs/>
          <w:szCs w:val="20"/>
          <w:lang w:val="en-GB" w:eastAsia="en-GB"/>
        </w:rPr>
        <w:t>are</w:t>
      </w:r>
      <w:proofErr w:type="gramEnd"/>
      <w:r w:rsidR="0015342D">
        <w:rPr>
          <w:i/>
          <w:iCs/>
          <w:szCs w:val="20"/>
          <w:lang w:val="en-GB" w:eastAsia="en-GB"/>
        </w:rPr>
        <w:t xml:space="preserve"> no protocol actions on RLC/MAC associated with the suspension of MCG/SCG transmission. But rapporteur is open for suggestions.</w:t>
      </w:r>
      <w:r w:rsidR="00455795">
        <w:rPr>
          <w:i/>
          <w:iCs/>
          <w:szCs w:val="20"/>
          <w:lang w:val="en-GB" w:eastAsia="en-GB"/>
        </w:rPr>
        <w:t xml:space="preserve"> If something is unclear, it would be good to clarify.</w:t>
      </w:r>
    </w:p>
    <w:p w14:paraId="16D26D1F" w14:textId="636AE02D" w:rsidR="0015342D" w:rsidRDefault="0015342D" w:rsidP="0097018C">
      <w:pPr>
        <w:pStyle w:val="Doc-text2"/>
        <w:ind w:left="0" w:firstLine="0"/>
        <w:rPr>
          <w:i/>
          <w:iCs/>
          <w:szCs w:val="20"/>
          <w:lang w:val="en-GB" w:eastAsia="en-GB"/>
        </w:rPr>
      </w:pPr>
      <w:r>
        <w:rPr>
          <w:i/>
          <w:iCs/>
          <w:szCs w:val="20"/>
          <w:lang w:val="en-GB" w:eastAsia="en-GB"/>
        </w:rPr>
        <w:t xml:space="preserve">The </w:t>
      </w:r>
      <w:r w:rsidR="00E23678">
        <w:rPr>
          <w:i/>
          <w:iCs/>
          <w:szCs w:val="20"/>
          <w:lang w:val="en-GB" w:eastAsia="en-GB"/>
        </w:rPr>
        <w:t xml:space="preserve">proposals listed in the </w:t>
      </w:r>
      <w:r>
        <w:rPr>
          <w:i/>
          <w:iCs/>
          <w:szCs w:val="20"/>
          <w:lang w:val="en-GB" w:eastAsia="en-GB"/>
        </w:rPr>
        <w:t xml:space="preserve">contribution </w:t>
      </w:r>
      <w:r w:rsidR="00E23678">
        <w:rPr>
          <w:i/>
          <w:iCs/>
          <w:szCs w:val="20"/>
          <w:lang w:val="en-GB" w:eastAsia="en-GB"/>
        </w:rPr>
        <w:t>are listed below for reference:</w:t>
      </w:r>
      <w:r>
        <w:rPr>
          <w:i/>
          <w:iCs/>
          <w:szCs w:val="20"/>
          <w:lang w:val="en-GB" w:eastAsia="en-GB"/>
        </w:rPr>
        <w:t xml:space="preserve"> </w:t>
      </w:r>
      <w:r w:rsidR="006F5B06">
        <w:rPr>
          <w:i/>
          <w:iCs/>
          <w:szCs w:val="20"/>
          <w:lang w:val="en-GB" w:eastAsia="en-GB"/>
        </w:rPr>
        <w:t xml:space="preserve"> </w:t>
      </w:r>
    </w:p>
    <w:p w14:paraId="23E0E653" w14:textId="77777777" w:rsidR="0015342D" w:rsidRPr="0021732B" w:rsidRDefault="0015342D" w:rsidP="0015342D">
      <w:pPr>
        <w:rPr>
          <w:rFonts w:ascii="Times New Roman" w:eastAsia="SimSun" w:hAnsi="Times New Roman" w:cs="Times New Roman"/>
          <w:b/>
          <w:bCs/>
          <w:szCs w:val="20"/>
          <w:lang w:val="en-GB"/>
        </w:rPr>
      </w:pPr>
      <w:r w:rsidRPr="0021732B">
        <w:rPr>
          <w:b/>
          <w:bCs/>
          <w:lang w:val="en-GB"/>
        </w:rPr>
        <w:t>Proposal 1: “suspend MCG transmission……” means only suspend the RLC bearer for all SRBs and DRBs in MCG side.</w:t>
      </w:r>
    </w:p>
    <w:p w14:paraId="05F0C87C" w14:textId="77777777" w:rsidR="0015342D" w:rsidRPr="0021732B" w:rsidRDefault="0015342D" w:rsidP="0015342D">
      <w:pPr>
        <w:rPr>
          <w:b/>
          <w:bCs/>
          <w:lang w:val="en-GB"/>
        </w:rPr>
      </w:pPr>
      <w:r w:rsidRPr="0021732B">
        <w:rPr>
          <w:b/>
          <w:bCs/>
          <w:lang w:val="en-GB"/>
        </w:rPr>
        <w:t>Proposal 2: RAN2 is kindly asked to choose one option to address the confusion issue.</w:t>
      </w:r>
    </w:p>
    <w:p w14:paraId="0147F7B8" w14:textId="77777777" w:rsidR="0015342D" w:rsidRPr="0021732B" w:rsidRDefault="0015342D" w:rsidP="00EF3D8C">
      <w:pPr>
        <w:ind w:leftChars="500" w:left="1000"/>
        <w:rPr>
          <w:b/>
          <w:bCs/>
          <w:lang w:val="en-GB"/>
        </w:rPr>
      </w:pPr>
      <w:r w:rsidRPr="0021732B">
        <w:rPr>
          <w:b/>
          <w:bCs/>
          <w:lang w:val="en-GB"/>
        </w:rPr>
        <w:t>Option 1: add a definition in section 3.1 as:</w:t>
      </w:r>
    </w:p>
    <w:p w14:paraId="40F709F0" w14:textId="77777777" w:rsidR="0015342D" w:rsidRPr="0021732B" w:rsidRDefault="0015342D" w:rsidP="00EF3D8C">
      <w:pPr>
        <w:ind w:leftChars="500" w:left="1000"/>
        <w:rPr>
          <w:b/>
          <w:bCs/>
          <w:lang w:val="en-GB"/>
        </w:rPr>
      </w:pPr>
      <w:r w:rsidRPr="0021732B">
        <w:rPr>
          <w:b/>
          <w:bCs/>
          <w:lang w:val="en-GB"/>
        </w:rPr>
        <w:t>MCG transmission:</w:t>
      </w:r>
      <w:r w:rsidRPr="0021732B">
        <w:rPr>
          <w:lang w:val="en-GB"/>
        </w:rPr>
        <w:t xml:space="preserve"> the RLC bearer of one RB in MCG performs transmission. </w:t>
      </w:r>
    </w:p>
    <w:p w14:paraId="60450997" w14:textId="77777777" w:rsidR="0015342D" w:rsidRPr="0021732B" w:rsidRDefault="0015342D" w:rsidP="00EF3D8C">
      <w:pPr>
        <w:ind w:leftChars="500" w:left="1000"/>
        <w:rPr>
          <w:b/>
          <w:bCs/>
          <w:lang w:val="en-GB"/>
        </w:rPr>
      </w:pPr>
      <w:r w:rsidRPr="0021732B">
        <w:rPr>
          <w:b/>
          <w:bCs/>
          <w:lang w:val="en-GB"/>
        </w:rPr>
        <w:t>Option 2: capture the below changes in 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5342D" w14:paraId="360DEC4D"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38DBD25" w14:textId="77777777" w:rsidR="0015342D" w:rsidRDefault="0015342D">
            <w:pPr>
              <w:pStyle w:val="31"/>
              <w:rPr>
                <w:rFonts w:eastAsia="SimSun"/>
              </w:rPr>
            </w:pPr>
            <w:r>
              <w:rPr>
                <w:rFonts w:eastAsia="SimSun"/>
                <w:lang w:eastAsia="zh-CN"/>
              </w:rPr>
              <w:t>5.7.3</w:t>
            </w:r>
            <w:r>
              <w:rPr>
                <w:rFonts w:eastAsia="SimSun"/>
                <w:lang w:eastAsia="zh-CN"/>
              </w:rPr>
              <w:tab/>
            </w:r>
            <w:r>
              <w:rPr>
                <w:rFonts w:eastAsia="SimSun"/>
              </w:rPr>
              <w:t>SCG failure information</w:t>
            </w:r>
          </w:p>
          <w:p w14:paraId="7F9E25BB" w14:textId="77777777" w:rsidR="0015342D" w:rsidRDefault="0015342D">
            <w:pPr>
              <w:pStyle w:val="40"/>
              <w:rPr>
                <w:rFonts w:eastAsia="SimSun"/>
              </w:rPr>
            </w:pPr>
            <w:r>
              <w:rPr>
                <w:rFonts w:eastAsia="SimSun"/>
              </w:rPr>
              <w:t>5.7.3.2</w:t>
            </w:r>
            <w:r>
              <w:rPr>
                <w:rFonts w:eastAsia="SimSun"/>
              </w:rPr>
              <w:tab/>
              <w:t>Initiation</w:t>
            </w:r>
          </w:p>
          <w:p w14:paraId="711A6959" w14:textId="77777777" w:rsidR="0015342D" w:rsidRPr="0021732B" w:rsidRDefault="0015342D">
            <w:pPr>
              <w:rPr>
                <w:rFonts w:eastAsia="SimSun"/>
                <w:lang w:val="en-GB"/>
              </w:rPr>
            </w:pPr>
            <w:r w:rsidRPr="0021732B">
              <w:rPr>
                <w:lang w:val="en-GB"/>
              </w:rPr>
              <w:t>==========omit some text========</w:t>
            </w:r>
          </w:p>
          <w:p w14:paraId="1D486343" w14:textId="77777777" w:rsidR="0015342D" w:rsidRPr="0021732B" w:rsidRDefault="0015342D">
            <w:pPr>
              <w:rPr>
                <w:lang w:val="en-GB"/>
              </w:rPr>
            </w:pPr>
            <w:r w:rsidRPr="0021732B">
              <w:rPr>
                <w:lang w:val="en-GB"/>
              </w:rPr>
              <w:t>Upon initiating the procedure, the UE shall:</w:t>
            </w:r>
          </w:p>
          <w:p w14:paraId="7D14B26A" w14:textId="77777777" w:rsidR="0015342D" w:rsidRPr="0021732B" w:rsidRDefault="0015342D">
            <w:pPr>
              <w:pStyle w:val="B1"/>
              <w:rPr>
                <w:lang w:val="en-GB"/>
              </w:rPr>
            </w:pPr>
            <w:r w:rsidRPr="0021732B">
              <w:rPr>
                <w:highlight w:val="yellow"/>
                <w:lang w:val="en-GB"/>
              </w:rPr>
              <w:t>1&gt;</w:t>
            </w:r>
            <w:r w:rsidRPr="0021732B">
              <w:rPr>
                <w:highlight w:val="yellow"/>
                <w:lang w:val="en-GB"/>
              </w:rPr>
              <w:tab/>
              <w:t xml:space="preserve">suspend </w:t>
            </w:r>
            <w:del w:id="20" w:author="Windows User" w:date="2020-08-04T11:21:00Z">
              <w:r w:rsidRPr="0021732B">
                <w:rPr>
                  <w:highlight w:val="yellow"/>
                  <w:lang w:val="en-GB"/>
                </w:rPr>
                <w:delText>SCG transmission</w:delText>
              </w:r>
            </w:del>
            <w:ins w:id="21" w:author="Windows User" w:date="2020-08-04T11:21:00Z">
              <w:r w:rsidRPr="0021732B">
                <w:rPr>
                  <w:highlight w:val="yellow"/>
                  <w:lang w:val="en-GB"/>
                </w:rPr>
                <w:t>RLC bearer</w:t>
              </w:r>
            </w:ins>
            <w:r w:rsidRPr="0021732B">
              <w:rPr>
                <w:highlight w:val="yellow"/>
                <w:lang w:val="en-GB"/>
              </w:rPr>
              <w:t xml:space="preserve"> for all SRBs and DRBs</w:t>
            </w:r>
            <w:ins w:id="22" w:author="Windows User" w:date="2020-08-04T11:21:00Z">
              <w:r w:rsidRPr="0021732B">
                <w:rPr>
                  <w:highlight w:val="yellow"/>
                  <w:lang w:val="en-GB"/>
                </w:rPr>
                <w:t xml:space="preserve"> in SCG</w:t>
              </w:r>
            </w:ins>
            <w:r w:rsidRPr="0021732B">
              <w:rPr>
                <w:highlight w:val="yellow"/>
                <w:lang w:val="en-GB"/>
              </w:rPr>
              <w:t>;</w:t>
            </w:r>
          </w:p>
          <w:p w14:paraId="1E0D8BBD" w14:textId="77777777" w:rsidR="0015342D" w:rsidRDefault="0015342D">
            <w:pPr>
              <w:pStyle w:val="B1"/>
            </w:pPr>
            <w:r>
              <w:t>1&gt;</w:t>
            </w:r>
            <w:r>
              <w:tab/>
              <w:t>reset SCG MAC;</w:t>
            </w:r>
          </w:p>
          <w:p w14:paraId="08B695A0" w14:textId="77777777" w:rsidR="0015342D" w:rsidRPr="0021732B" w:rsidRDefault="0015342D" w:rsidP="0015342D">
            <w:pPr>
              <w:pStyle w:val="B1"/>
              <w:numPr>
                <w:ilvl w:val="0"/>
                <w:numId w:val="33"/>
              </w:numPr>
              <w:overflowPunct w:val="0"/>
              <w:adjustRightInd w:val="0"/>
              <w:spacing w:after="180"/>
              <w:rPr>
                <w:lang w:val="en-GB"/>
              </w:rPr>
            </w:pPr>
            <w:r w:rsidRPr="0021732B">
              <w:rPr>
                <w:lang w:val="en-GB"/>
              </w:rPr>
              <w:t>stop T304 for the SCG, if running;</w:t>
            </w:r>
          </w:p>
          <w:p w14:paraId="5F96C4EF" w14:textId="77777777" w:rsidR="0015342D" w:rsidRDefault="0015342D">
            <w:r>
              <w:t>==========omit some text========</w:t>
            </w:r>
          </w:p>
        </w:tc>
      </w:tr>
    </w:tbl>
    <w:p w14:paraId="4F2F19E4" w14:textId="77777777" w:rsidR="0015342D" w:rsidRDefault="0015342D" w:rsidP="001534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5342D" w:rsidRPr="0021732B" w14:paraId="467CBE71"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D012A73" w14:textId="77777777" w:rsidR="0015342D" w:rsidRDefault="0015342D">
            <w:pPr>
              <w:pStyle w:val="31"/>
              <w:rPr>
                <w:rFonts w:eastAsia="SimSun"/>
              </w:rPr>
            </w:pPr>
            <w:r>
              <w:rPr>
                <w:rFonts w:eastAsia="SimSun"/>
              </w:rPr>
              <w:lastRenderedPageBreak/>
              <w:t>5.7.3b</w:t>
            </w:r>
            <w:r>
              <w:rPr>
                <w:rFonts w:eastAsia="SimSun"/>
              </w:rPr>
              <w:tab/>
              <w:t>MCG failure information</w:t>
            </w:r>
          </w:p>
          <w:p w14:paraId="10C669D4" w14:textId="77777777" w:rsidR="0015342D" w:rsidRDefault="0015342D">
            <w:pPr>
              <w:pStyle w:val="40"/>
              <w:rPr>
                <w:rFonts w:eastAsia="SimSun"/>
              </w:rPr>
            </w:pPr>
            <w:r>
              <w:rPr>
                <w:rFonts w:eastAsia="SimSun"/>
              </w:rPr>
              <w:t>5.7.3b.2</w:t>
            </w:r>
            <w:r>
              <w:rPr>
                <w:rFonts w:eastAsia="SimSun"/>
              </w:rPr>
              <w:tab/>
              <w:t>Initiation</w:t>
            </w:r>
          </w:p>
          <w:p w14:paraId="26D69AA5" w14:textId="77777777" w:rsidR="0015342D" w:rsidRPr="0021732B" w:rsidRDefault="0015342D">
            <w:pPr>
              <w:rPr>
                <w:rFonts w:eastAsia="SimSun"/>
                <w:lang w:val="en-GB"/>
              </w:rPr>
            </w:pPr>
            <w:r w:rsidRPr="0021732B">
              <w:rPr>
                <w:lang w:val="en-GB"/>
              </w:rPr>
              <w:t xml:space="preserve">A UE configured with split SRB1 or SRB3 initiates the procedure to report MCG failures when neither MCG nor SCG transmission is suspended, </w:t>
            </w:r>
            <w:r w:rsidRPr="0021732B">
              <w:rPr>
                <w:i/>
                <w:iCs/>
                <w:lang w:val="en-GB"/>
              </w:rPr>
              <w:t>t316</w:t>
            </w:r>
            <w:r w:rsidRPr="0021732B">
              <w:rPr>
                <w:lang w:val="en-GB"/>
              </w:rPr>
              <w:t xml:space="preserve"> is configured, and when the following condition is met:</w:t>
            </w:r>
          </w:p>
          <w:p w14:paraId="11F7815D" w14:textId="77777777" w:rsidR="0015342D" w:rsidRPr="0021732B" w:rsidRDefault="0015342D">
            <w:pPr>
              <w:pStyle w:val="B1"/>
              <w:rPr>
                <w:lang w:val="en-GB"/>
              </w:rPr>
            </w:pPr>
            <w:r w:rsidRPr="0021732B">
              <w:rPr>
                <w:lang w:val="en-GB"/>
              </w:rPr>
              <w:t>1&gt;</w:t>
            </w:r>
            <w:r w:rsidRPr="0021732B">
              <w:rPr>
                <w:lang w:val="en-GB"/>
              </w:rPr>
              <w:tab/>
              <w:t>upon detecting radio link failure of the MCG, in accordance with 5.3.10.3, while T316 is not running.</w:t>
            </w:r>
          </w:p>
          <w:p w14:paraId="5F2A82F5" w14:textId="77777777" w:rsidR="0015342D" w:rsidRPr="0021732B" w:rsidRDefault="0015342D">
            <w:pPr>
              <w:rPr>
                <w:lang w:val="en-GB"/>
              </w:rPr>
            </w:pPr>
            <w:r w:rsidRPr="0021732B">
              <w:rPr>
                <w:lang w:val="en-GB"/>
              </w:rPr>
              <w:t>Upon initiating the procedure, the UE shall:</w:t>
            </w:r>
          </w:p>
          <w:p w14:paraId="7CEED75A" w14:textId="77777777" w:rsidR="0015342D" w:rsidRPr="0021732B" w:rsidRDefault="0015342D">
            <w:pPr>
              <w:pStyle w:val="B1"/>
              <w:rPr>
                <w:lang w:val="en-GB"/>
              </w:rPr>
            </w:pPr>
            <w:r w:rsidRPr="0021732B">
              <w:rPr>
                <w:lang w:val="en-GB"/>
              </w:rPr>
              <w:t>1&gt;</w:t>
            </w:r>
            <w:r w:rsidRPr="0021732B">
              <w:rPr>
                <w:lang w:val="en-GB"/>
              </w:rPr>
              <w:tab/>
              <w:t xml:space="preserve">stop timer T310 for the </w:t>
            </w:r>
            <w:proofErr w:type="spellStart"/>
            <w:r w:rsidRPr="0021732B">
              <w:rPr>
                <w:lang w:val="en-GB"/>
              </w:rPr>
              <w:t>PCell</w:t>
            </w:r>
            <w:proofErr w:type="spellEnd"/>
            <w:r w:rsidRPr="0021732B">
              <w:rPr>
                <w:lang w:val="en-GB"/>
              </w:rPr>
              <w:t>, if running;</w:t>
            </w:r>
          </w:p>
          <w:p w14:paraId="71C89C8A" w14:textId="77777777" w:rsidR="0015342D" w:rsidRPr="0021732B" w:rsidRDefault="0015342D">
            <w:pPr>
              <w:pStyle w:val="B1"/>
              <w:rPr>
                <w:lang w:val="en-GB" w:eastAsia="x-none"/>
              </w:rPr>
            </w:pPr>
            <w:r w:rsidRPr="0021732B">
              <w:rPr>
                <w:lang w:val="en-GB"/>
              </w:rPr>
              <w:t>1&gt;</w:t>
            </w:r>
            <w:r w:rsidRPr="0021732B">
              <w:rPr>
                <w:lang w:val="en-GB"/>
              </w:rPr>
              <w:tab/>
              <w:t xml:space="preserve">stop timer T312 for the </w:t>
            </w:r>
            <w:proofErr w:type="spellStart"/>
            <w:r w:rsidRPr="0021732B">
              <w:rPr>
                <w:lang w:val="en-GB"/>
              </w:rPr>
              <w:t>PCell</w:t>
            </w:r>
            <w:proofErr w:type="spellEnd"/>
            <w:r w:rsidRPr="0021732B">
              <w:rPr>
                <w:lang w:val="en-GB"/>
              </w:rPr>
              <w:t>, if running;</w:t>
            </w:r>
          </w:p>
          <w:p w14:paraId="382A5C49" w14:textId="77777777" w:rsidR="0015342D" w:rsidRPr="0021732B" w:rsidRDefault="0015342D">
            <w:pPr>
              <w:pStyle w:val="B1"/>
              <w:rPr>
                <w:lang w:val="en-GB"/>
              </w:rPr>
            </w:pPr>
            <w:r w:rsidRPr="0021732B">
              <w:rPr>
                <w:highlight w:val="yellow"/>
                <w:lang w:val="en-GB"/>
              </w:rPr>
              <w:t>1&gt;</w:t>
            </w:r>
            <w:r w:rsidRPr="0021732B">
              <w:rPr>
                <w:highlight w:val="yellow"/>
                <w:lang w:val="en-GB"/>
              </w:rPr>
              <w:tab/>
              <w:t xml:space="preserve">suspend </w:t>
            </w:r>
            <w:del w:id="23" w:author="Windows User" w:date="2020-08-04T11:21:00Z">
              <w:r w:rsidRPr="0021732B">
                <w:rPr>
                  <w:highlight w:val="yellow"/>
                  <w:lang w:val="en-GB"/>
                </w:rPr>
                <w:delText>MCG transmission</w:delText>
              </w:r>
            </w:del>
            <w:ins w:id="24" w:author="Windows User" w:date="2020-08-04T11:21:00Z">
              <w:r w:rsidRPr="0021732B">
                <w:rPr>
                  <w:highlight w:val="yellow"/>
                  <w:lang w:val="en-GB"/>
                </w:rPr>
                <w:t>RLC bearer</w:t>
              </w:r>
            </w:ins>
            <w:r w:rsidRPr="0021732B">
              <w:rPr>
                <w:highlight w:val="yellow"/>
                <w:lang w:val="en-GB"/>
              </w:rPr>
              <w:t xml:space="preserve"> for all SRBs and DRBs</w:t>
            </w:r>
            <w:ins w:id="25" w:author="Windows User" w:date="2020-08-04T11:21:00Z">
              <w:r w:rsidRPr="0021732B">
                <w:rPr>
                  <w:highlight w:val="yellow"/>
                  <w:lang w:val="en-GB"/>
                </w:rPr>
                <w:t xml:space="preserve"> in MCG</w:t>
              </w:r>
            </w:ins>
            <w:r w:rsidRPr="0021732B">
              <w:rPr>
                <w:highlight w:val="yellow"/>
                <w:lang w:val="en-GB"/>
              </w:rPr>
              <w:t>, except SRB0;</w:t>
            </w:r>
            <w:r w:rsidRPr="0021732B">
              <w:rPr>
                <w:lang w:val="en-GB"/>
              </w:rPr>
              <w:t xml:space="preserve"> </w:t>
            </w:r>
          </w:p>
          <w:p w14:paraId="4C2323A0" w14:textId="77777777" w:rsidR="0015342D" w:rsidRPr="0021732B" w:rsidRDefault="0015342D">
            <w:pPr>
              <w:pStyle w:val="B1"/>
              <w:rPr>
                <w:lang w:val="en-GB"/>
              </w:rPr>
            </w:pPr>
            <w:r w:rsidRPr="0021732B">
              <w:rPr>
                <w:lang w:val="en-GB"/>
              </w:rPr>
              <w:t>1&gt;</w:t>
            </w:r>
            <w:r w:rsidRPr="0021732B">
              <w:rPr>
                <w:lang w:val="en-GB"/>
              </w:rPr>
              <w:tab/>
              <w:t>reset MCG MAC;</w:t>
            </w:r>
          </w:p>
          <w:p w14:paraId="7B1A996C" w14:textId="77777777" w:rsidR="0015342D" w:rsidRPr="0021732B" w:rsidRDefault="0015342D">
            <w:pPr>
              <w:rPr>
                <w:lang w:val="en-GB"/>
              </w:rPr>
            </w:pPr>
            <w:r w:rsidRPr="0021732B">
              <w:rPr>
                <w:lang w:val="en-GB"/>
              </w:rPr>
              <w:t>==========omit some text========</w:t>
            </w:r>
          </w:p>
        </w:tc>
      </w:tr>
    </w:tbl>
    <w:p w14:paraId="3AA2D8C8" w14:textId="77777777" w:rsidR="0015342D" w:rsidRPr="0021732B" w:rsidRDefault="0015342D" w:rsidP="0015342D">
      <w:pPr>
        <w:rPr>
          <w:rFonts w:eastAsia="DengXian" w:cs="Arial"/>
          <w:b/>
          <w:bCs/>
          <w:szCs w:val="20"/>
          <w:lang w:val="en-GB"/>
        </w:rPr>
      </w:pPr>
      <w:r w:rsidRPr="0021732B">
        <w:rPr>
          <w:rFonts w:eastAsia="DengXian" w:cs="Arial"/>
          <w:b/>
          <w:bCs/>
          <w:lang w:val="en-GB"/>
        </w:rPr>
        <w:t>Proposal 3: RAN2 is kindly asked to discuss whether a new section is needed in TS38.322/321 to captured behaviour description for RLC suspend, and/or MAC suspend.</w:t>
      </w:r>
    </w:p>
    <w:p w14:paraId="447CDC13" w14:textId="47A4C2CF" w:rsidR="002F4F09" w:rsidRPr="002F4F09" w:rsidRDefault="006F5B06" w:rsidP="0097018C">
      <w:pPr>
        <w:pStyle w:val="Doc-text2"/>
        <w:ind w:left="0" w:firstLine="0"/>
        <w:rPr>
          <w:i/>
          <w:iCs/>
          <w:szCs w:val="20"/>
          <w:lang w:val="en-GB" w:eastAsia="en-GB"/>
        </w:rPr>
      </w:pPr>
      <w:r>
        <w:rPr>
          <w:i/>
          <w:iCs/>
          <w:szCs w:val="20"/>
          <w:lang w:val="en-GB" w:eastAsia="en-GB"/>
        </w:rPr>
        <w:t xml:space="preserve"> </w:t>
      </w:r>
    </w:p>
    <w:tbl>
      <w:tblPr>
        <w:tblStyle w:val="afa"/>
        <w:tblW w:w="9634" w:type="dxa"/>
        <w:tblLook w:val="04A0" w:firstRow="1" w:lastRow="0" w:firstColumn="1" w:lastColumn="0" w:noHBand="0" w:noVBand="1"/>
      </w:tblPr>
      <w:tblGrid>
        <w:gridCol w:w="1677"/>
        <w:gridCol w:w="7957"/>
      </w:tblGrid>
      <w:tr w:rsidR="0015342D" w14:paraId="18DEEF7A" w14:textId="77777777" w:rsidTr="00611BA5">
        <w:tc>
          <w:tcPr>
            <w:tcW w:w="1677" w:type="dxa"/>
            <w:shd w:val="clear" w:color="auto" w:fill="BFBFBF" w:themeFill="background1" w:themeFillShade="BF"/>
            <w:vAlign w:val="center"/>
          </w:tcPr>
          <w:p w14:paraId="3821C745" w14:textId="77777777" w:rsidR="0015342D" w:rsidRPr="006934EF" w:rsidRDefault="0015342D" w:rsidP="00344A0D">
            <w:pPr>
              <w:pStyle w:val="a8"/>
              <w:jc w:val="center"/>
              <w:rPr>
                <w:sz w:val="20"/>
                <w:szCs w:val="20"/>
              </w:rPr>
            </w:pPr>
            <w:r w:rsidRPr="006934EF">
              <w:rPr>
                <w:sz w:val="20"/>
                <w:szCs w:val="20"/>
              </w:rPr>
              <w:t>Company</w:t>
            </w:r>
          </w:p>
        </w:tc>
        <w:tc>
          <w:tcPr>
            <w:tcW w:w="7957" w:type="dxa"/>
            <w:shd w:val="clear" w:color="auto" w:fill="BFBFBF" w:themeFill="background1" w:themeFillShade="BF"/>
            <w:vAlign w:val="center"/>
          </w:tcPr>
          <w:p w14:paraId="5FD8BD31" w14:textId="77777777" w:rsidR="0015342D" w:rsidRPr="006934EF" w:rsidRDefault="0015342D" w:rsidP="00344A0D">
            <w:pPr>
              <w:pStyle w:val="a8"/>
              <w:jc w:val="center"/>
              <w:rPr>
                <w:sz w:val="20"/>
                <w:szCs w:val="20"/>
              </w:rPr>
            </w:pPr>
            <w:r w:rsidRPr="006934EF">
              <w:rPr>
                <w:sz w:val="20"/>
                <w:szCs w:val="20"/>
              </w:rPr>
              <w:t>Comments</w:t>
            </w:r>
          </w:p>
        </w:tc>
      </w:tr>
      <w:tr w:rsidR="0015342D" w14:paraId="45EAD97E" w14:textId="77777777" w:rsidTr="00611BA5">
        <w:tc>
          <w:tcPr>
            <w:tcW w:w="1677" w:type="dxa"/>
            <w:vAlign w:val="center"/>
          </w:tcPr>
          <w:p w14:paraId="3B95CA4D" w14:textId="4D8C7779" w:rsidR="0015342D" w:rsidRPr="006934EF" w:rsidRDefault="00F746D9" w:rsidP="00344A0D">
            <w:pPr>
              <w:jc w:val="center"/>
              <w:rPr>
                <w:sz w:val="20"/>
                <w:szCs w:val="20"/>
              </w:rPr>
            </w:pPr>
            <w:r>
              <w:rPr>
                <w:sz w:val="20"/>
                <w:szCs w:val="20"/>
              </w:rPr>
              <w:t>ZTE</w:t>
            </w:r>
          </w:p>
        </w:tc>
        <w:tc>
          <w:tcPr>
            <w:tcW w:w="7957" w:type="dxa"/>
            <w:vAlign w:val="center"/>
          </w:tcPr>
          <w:p w14:paraId="0587904C" w14:textId="39B3E20C" w:rsidR="00F746D9" w:rsidRPr="00B770D6" w:rsidRDefault="00F746D9" w:rsidP="00344A0D">
            <w:pPr>
              <w:rPr>
                <w:sz w:val="20"/>
                <w:szCs w:val="20"/>
                <w:lang w:val="en-GB"/>
              </w:rPr>
            </w:pPr>
            <w:r w:rsidRPr="00B770D6">
              <w:rPr>
                <w:sz w:val="20"/>
                <w:szCs w:val="20"/>
                <w:lang w:val="en-GB"/>
              </w:rPr>
              <w:t xml:space="preserve">Seems nothing is broken. </w:t>
            </w:r>
            <w:proofErr w:type="spellStart"/>
            <w:r w:rsidRPr="00B770D6">
              <w:rPr>
                <w:sz w:val="20"/>
                <w:szCs w:val="20"/>
                <w:lang w:val="en-GB"/>
              </w:rPr>
              <w:t>Perfer</w:t>
            </w:r>
            <w:proofErr w:type="spellEnd"/>
            <w:r w:rsidRPr="00B770D6">
              <w:rPr>
                <w:sz w:val="20"/>
                <w:szCs w:val="20"/>
                <w:lang w:val="en-GB"/>
              </w:rPr>
              <w:t xml:space="preserve"> not to over-specify it. </w:t>
            </w:r>
          </w:p>
          <w:p w14:paraId="25D3B59C" w14:textId="720BB637" w:rsidR="0015342D" w:rsidRPr="006934EF" w:rsidRDefault="00F746D9" w:rsidP="00344A0D">
            <w:pPr>
              <w:rPr>
                <w:sz w:val="20"/>
                <w:szCs w:val="20"/>
              </w:rPr>
            </w:pPr>
            <w:r w:rsidRPr="00B770D6">
              <w:rPr>
                <w:sz w:val="20"/>
                <w:szCs w:val="20"/>
                <w:lang w:val="en-GB"/>
              </w:rPr>
              <w:t xml:space="preserve">In addition, shouldn’t “suspend MCG transmission” also covers “stopping SR/SRS…. </w:t>
            </w:r>
            <w:r>
              <w:rPr>
                <w:sz w:val="20"/>
                <w:szCs w:val="20"/>
              </w:rPr>
              <w:t>transmission in MCG”?</w:t>
            </w:r>
          </w:p>
        </w:tc>
      </w:tr>
      <w:tr w:rsidR="00B770D6" w:rsidRPr="0021732B" w14:paraId="78FF681F" w14:textId="77777777" w:rsidTr="00611BA5">
        <w:tc>
          <w:tcPr>
            <w:tcW w:w="1677" w:type="dxa"/>
            <w:vAlign w:val="center"/>
          </w:tcPr>
          <w:p w14:paraId="5DA69CF9" w14:textId="01A2AB1A" w:rsidR="00B770D6" w:rsidRPr="006934EF" w:rsidRDefault="00B770D6" w:rsidP="00B770D6">
            <w:pPr>
              <w:jc w:val="center"/>
              <w:rPr>
                <w:sz w:val="20"/>
                <w:szCs w:val="20"/>
              </w:rPr>
            </w:pPr>
            <w:r>
              <w:rPr>
                <w:sz w:val="20"/>
                <w:szCs w:val="20"/>
              </w:rPr>
              <w:t>Nokia</w:t>
            </w:r>
          </w:p>
        </w:tc>
        <w:tc>
          <w:tcPr>
            <w:tcW w:w="7957" w:type="dxa"/>
            <w:vAlign w:val="center"/>
          </w:tcPr>
          <w:p w14:paraId="588AAB1B" w14:textId="77777777" w:rsidR="00B770D6" w:rsidRPr="0009491D" w:rsidRDefault="00B770D6" w:rsidP="00B770D6">
            <w:pPr>
              <w:rPr>
                <w:sz w:val="20"/>
                <w:szCs w:val="20"/>
                <w:lang w:val="en-GB"/>
              </w:rPr>
            </w:pPr>
            <w:r w:rsidRPr="0009491D">
              <w:rPr>
                <w:sz w:val="20"/>
                <w:szCs w:val="20"/>
                <w:lang w:val="en-GB"/>
              </w:rPr>
              <w:t>We note that already at Initiation of LTE RRC Re-establishment, UE shall "suspend all RBs", without any further clarifications in other specs.</w:t>
            </w:r>
          </w:p>
          <w:p w14:paraId="5AD32085" w14:textId="77777777" w:rsidR="00B770D6" w:rsidRPr="0009491D" w:rsidRDefault="00B770D6" w:rsidP="00B770D6">
            <w:pPr>
              <w:rPr>
                <w:sz w:val="20"/>
                <w:szCs w:val="20"/>
                <w:lang w:val="en-GB"/>
              </w:rPr>
            </w:pPr>
            <w:r w:rsidRPr="0009491D">
              <w:rPr>
                <w:sz w:val="20"/>
                <w:szCs w:val="20"/>
                <w:lang w:val="en-GB"/>
              </w:rPr>
              <w:t>Proposal 1: We agree.</w:t>
            </w:r>
          </w:p>
          <w:p w14:paraId="70938154" w14:textId="77777777" w:rsidR="00B770D6" w:rsidRPr="0009491D" w:rsidRDefault="00B770D6" w:rsidP="00B770D6">
            <w:pPr>
              <w:rPr>
                <w:sz w:val="20"/>
                <w:szCs w:val="20"/>
                <w:lang w:val="en-GB"/>
              </w:rPr>
            </w:pPr>
            <w:r w:rsidRPr="0009491D">
              <w:rPr>
                <w:sz w:val="20"/>
                <w:szCs w:val="20"/>
                <w:lang w:val="en-GB"/>
              </w:rPr>
              <w:t>Proposal 2: Given our note above, we are not sure anything is needed, but of the provided Options 1 and 2 we prefer the latter.</w:t>
            </w:r>
          </w:p>
          <w:p w14:paraId="5FE5411A" w14:textId="65D56CBF" w:rsidR="00B770D6" w:rsidRPr="00B770D6" w:rsidRDefault="00B770D6" w:rsidP="00B770D6">
            <w:pPr>
              <w:rPr>
                <w:sz w:val="20"/>
                <w:szCs w:val="20"/>
                <w:lang w:val="en-GB"/>
              </w:rPr>
            </w:pPr>
            <w:r w:rsidRPr="0009491D">
              <w:rPr>
                <w:sz w:val="20"/>
                <w:szCs w:val="20"/>
                <w:lang w:val="en-GB"/>
              </w:rPr>
              <w:t>P3 Given our note above, we are doubtful that anything would be needed in RLC/MAC specs.</w:t>
            </w:r>
          </w:p>
        </w:tc>
      </w:tr>
      <w:tr w:rsidR="00B770D6" w:rsidRPr="0021732B" w14:paraId="43D7D178" w14:textId="77777777" w:rsidTr="00611BA5">
        <w:tc>
          <w:tcPr>
            <w:tcW w:w="1677" w:type="dxa"/>
            <w:vAlign w:val="center"/>
          </w:tcPr>
          <w:p w14:paraId="794A59C1" w14:textId="4021FAF3" w:rsidR="00B770D6" w:rsidRPr="00B770D6" w:rsidRDefault="000A66E2" w:rsidP="00B770D6">
            <w:pPr>
              <w:jc w:val="center"/>
              <w:rPr>
                <w:sz w:val="20"/>
                <w:szCs w:val="20"/>
                <w:lang w:val="en-GB"/>
              </w:rPr>
            </w:pPr>
            <w:r>
              <w:rPr>
                <w:sz w:val="20"/>
                <w:szCs w:val="20"/>
                <w:lang w:val="en-GB"/>
              </w:rPr>
              <w:t>Huawei</w:t>
            </w:r>
          </w:p>
        </w:tc>
        <w:tc>
          <w:tcPr>
            <w:tcW w:w="7957" w:type="dxa"/>
            <w:vAlign w:val="center"/>
          </w:tcPr>
          <w:p w14:paraId="38879124" w14:textId="5C19AD12" w:rsidR="00B770D6" w:rsidRPr="00B770D6" w:rsidRDefault="00AD6FC0" w:rsidP="00B770D6">
            <w:pPr>
              <w:rPr>
                <w:sz w:val="20"/>
                <w:szCs w:val="20"/>
                <w:lang w:val="en-GB"/>
              </w:rPr>
            </w:pPr>
            <w:r>
              <w:rPr>
                <w:sz w:val="20"/>
                <w:szCs w:val="20"/>
                <w:lang w:val="en-GB"/>
              </w:rPr>
              <w:t>MCG is the</w:t>
            </w:r>
            <w:r w:rsidR="000A66E2">
              <w:rPr>
                <w:sz w:val="20"/>
                <w:szCs w:val="20"/>
                <w:lang w:val="en-GB"/>
              </w:rPr>
              <w:t xml:space="preserve"> </w:t>
            </w:r>
            <w:proofErr w:type="spellStart"/>
            <w:r w:rsidR="000A66E2">
              <w:rPr>
                <w:sz w:val="20"/>
                <w:szCs w:val="20"/>
                <w:lang w:val="en-GB"/>
              </w:rPr>
              <w:t>CellGroupConfig</w:t>
            </w:r>
            <w:proofErr w:type="spellEnd"/>
            <w:r>
              <w:rPr>
                <w:sz w:val="20"/>
                <w:szCs w:val="20"/>
                <w:lang w:val="en-GB"/>
              </w:rPr>
              <w:t xml:space="preserve"> with cell </w:t>
            </w:r>
            <w:proofErr w:type="spellStart"/>
            <w:r>
              <w:rPr>
                <w:sz w:val="20"/>
                <w:szCs w:val="20"/>
                <w:lang w:val="en-GB"/>
              </w:rPr>
              <w:t>GroupId</w:t>
            </w:r>
            <w:proofErr w:type="spellEnd"/>
            <w:r>
              <w:rPr>
                <w:sz w:val="20"/>
                <w:szCs w:val="20"/>
                <w:lang w:val="en-GB"/>
              </w:rPr>
              <w:t xml:space="preserve"> 0, so it seems rather clear actually.</w:t>
            </w:r>
          </w:p>
        </w:tc>
      </w:tr>
      <w:tr w:rsidR="00B770D6" w:rsidRPr="0021732B" w14:paraId="3A9E7D4C" w14:textId="77777777" w:rsidTr="00611BA5">
        <w:tc>
          <w:tcPr>
            <w:tcW w:w="1677" w:type="dxa"/>
            <w:vAlign w:val="center"/>
          </w:tcPr>
          <w:p w14:paraId="498BB5B2" w14:textId="7AF3BEBF" w:rsidR="00B770D6" w:rsidRPr="00C45BE3" w:rsidRDefault="00C45BE3" w:rsidP="00B770D6">
            <w:pPr>
              <w:jc w:val="center"/>
              <w:rPr>
                <w:rFonts w:eastAsiaTheme="minorEastAsia"/>
                <w:sz w:val="20"/>
                <w:szCs w:val="20"/>
                <w:lang w:val="en-GB"/>
              </w:rPr>
            </w:pPr>
            <w:r>
              <w:rPr>
                <w:rFonts w:eastAsiaTheme="minorEastAsia" w:hint="eastAsia"/>
                <w:sz w:val="20"/>
                <w:szCs w:val="20"/>
                <w:lang w:val="en-GB"/>
              </w:rPr>
              <w:t>NEC</w:t>
            </w:r>
          </w:p>
        </w:tc>
        <w:tc>
          <w:tcPr>
            <w:tcW w:w="7957" w:type="dxa"/>
            <w:vAlign w:val="center"/>
          </w:tcPr>
          <w:p w14:paraId="442AD79D" w14:textId="736455B7" w:rsidR="00B770D6" w:rsidRPr="008C55B7" w:rsidRDefault="008C55B7" w:rsidP="00B770D6">
            <w:pPr>
              <w:rPr>
                <w:rFonts w:eastAsiaTheme="minorEastAsia"/>
                <w:sz w:val="20"/>
                <w:szCs w:val="20"/>
                <w:lang w:val="en-GB"/>
              </w:rPr>
            </w:pPr>
            <w:proofErr w:type="gramStart"/>
            <w:r>
              <w:rPr>
                <w:rFonts w:eastAsiaTheme="minorEastAsia" w:hint="eastAsia"/>
                <w:sz w:val="20"/>
                <w:szCs w:val="20"/>
                <w:lang w:val="en-GB"/>
              </w:rPr>
              <w:t>agree</w:t>
            </w:r>
            <w:proofErr w:type="gramEnd"/>
            <w:r>
              <w:rPr>
                <w:rFonts w:eastAsiaTheme="minorEastAsia" w:hint="eastAsia"/>
                <w:sz w:val="20"/>
                <w:szCs w:val="20"/>
                <w:lang w:val="en-GB"/>
              </w:rPr>
              <w:t xml:space="preserve"> with meaning of </w:t>
            </w:r>
            <w:r>
              <w:rPr>
                <w:rFonts w:eastAsiaTheme="minorEastAsia"/>
                <w:sz w:val="20"/>
                <w:szCs w:val="20"/>
                <w:lang w:val="en-GB"/>
              </w:rPr>
              <w:t>“</w:t>
            </w:r>
            <w:r>
              <w:rPr>
                <w:rFonts w:eastAsiaTheme="minorEastAsia" w:hint="eastAsia"/>
                <w:sz w:val="20"/>
                <w:szCs w:val="20"/>
                <w:lang w:val="en-GB"/>
              </w:rPr>
              <w:t xml:space="preserve">suspend </w:t>
            </w:r>
            <w:r>
              <w:rPr>
                <w:rFonts w:eastAsiaTheme="minorEastAsia"/>
                <w:sz w:val="20"/>
                <w:szCs w:val="20"/>
                <w:lang w:val="en-GB"/>
              </w:rPr>
              <w:t>…” but nothing is really needed..</w:t>
            </w:r>
          </w:p>
        </w:tc>
      </w:tr>
      <w:tr w:rsidR="003B0D18" w:rsidRPr="0021732B" w14:paraId="297E8C96" w14:textId="77777777" w:rsidTr="00611BA5">
        <w:tc>
          <w:tcPr>
            <w:tcW w:w="1677" w:type="dxa"/>
            <w:vAlign w:val="center"/>
          </w:tcPr>
          <w:p w14:paraId="6D39AF96" w14:textId="3DC8B2AA" w:rsidR="003B0D18" w:rsidRPr="00B770D6" w:rsidRDefault="003B0D18" w:rsidP="003B0D18">
            <w:pPr>
              <w:jc w:val="center"/>
              <w:rPr>
                <w:rFonts w:eastAsia="DengXian"/>
                <w:sz w:val="20"/>
                <w:szCs w:val="20"/>
                <w:lang w:val="en-GB"/>
              </w:rPr>
            </w:pPr>
            <w:r>
              <w:rPr>
                <w:sz w:val="20"/>
                <w:szCs w:val="20"/>
              </w:rPr>
              <w:t>Qualcomm</w:t>
            </w:r>
          </w:p>
        </w:tc>
        <w:tc>
          <w:tcPr>
            <w:tcW w:w="7957" w:type="dxa"/>
            <w:vAlign w:val="center"/>
          </w:tcPr>
          <w:p w14:paraId="24569AD4" w14:textId="577AEDC9" w:rsidR="003B0D18" w:rsidRPr="00B770D6" w:rsidRDefault="003B0D18" w:rsidP="003B0D18">
            <w:pPr>
              <w:rPr>
                <w:rFonts w:eastAsia="DengXian"/>
                <w:sz w:val="20"/>
                <w:szCs w:val="20"/>
                <w:lang w:val="en-GB"/>
              </w:rPr>
            </w:pPr>
            <w:r w:rsidRPr="0021732B">
              <w:rPr>
                <w:sz w:val="20"/>
                <w:szCs w:val="20"/>
                <w:lang w:val="en-GB"/>
              </w:rPr>
              <w:t>We also think nothing is broken. And we think what is "MCG transmission" seems to be common understanding in RAN2.</w:t>
            </w:r>
          </w:p>
        </w:tc>
      </w:tr>
      <w:tr w:rsidR="00B770D6" w:rsidRPr="0021732B" w14:paraId="0400BA76" w14:textId="77777777" w:rsidTr="00611BA5">
        <w:tc>
          <w:tcPr>
            <w:tcW w:w="1677" w:type="dxa"/>
            <w:vAlign w:val="center"/>
          </w:tcPr>
          <w:p w14:paraId="76E41A99" w14:textId="148DA2D5" w:rsidR="00B770D6" w:rsidRPr="00D32F7C" w:rsidRDefault="00D32F7C"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r>
              <w:rPr>
                <w:sz w:val="20"/>
                <w:szCs w:val="20"/>
                <w:lang w:val="en-GB"/>
              </w:rPr>
              <w:t>(proponent)</w:t>
            </w:r>
          </w:p>
        </w:tc>
        <w:tc>
          <w:tcPr>
            <w:tcW w:w="7957" w:type="dxa"/>
            <w:vAlign w:val="center"/>
          </w:tcPr>
          <w:p w14:paraId="485357BA" w14:textId="77777777" w:rsidR="00D32F7C" w:rsidRPr="0021732B" w:rsidRDefault="00D32F7C" w:rsidP="00D32F7C">
            <w:pPr>
              <w:rPr>
                <w:lang w:val="en-GB"/>
              </w:rPr>
            </w:pPr>
            <w:r w:rsidRPr="0021732B">
              <w:rPr>
                <w:lang w:val="en-GB"/>
              </w:rPr>
              <w:t xml:space="preserve">When UE enter RRC_INACTIVE state, the UE will suspend all the SRB, DRB except SRB0. In this case, the RRC will know the suspension first and indicates PDCP and upper layer (NAS) to suspend. </w:t>
            </w:r>
          </w:p>
          <w:p w14:paraId="40596678" w14:textId="77777777" w:rsidR="00D32F7C" w:rsidRPr="0021732B" w:rsidRDefault="00D32F7C" w:rsidP="00D32F7C">
            <w:pPr>
              <w:rPr>
                <w:lang w:val="en-GB"/>
              </w:rPr>
            </w:pPr>
            <w:r w:rsidRPr="0021732B">
              <w:rPr>
                <w:lang w:val="en-GB"/>
              </w:rPr>
              <w:t xml:space="preserve">In PDCP spec, there is a section, i.e. 5.3.8.3, to describe “PDCP entity suspend”. For RLC, MAC and PHY, there is </w:t>
            </w:r>
            <w:r w:rsidRPr="0021732B">
              <w:rPr>
                <w:b/>
                <w:bCs/>
                <w:lang w:val="en-GB"/>
              </w:rPr>
              <w:t>NO</w:t>
            </w:r>
            <w:r w:rsidRPr="0021732B">
              <w:rPr>
                <w:lang w:val="en-GB"/>
              </w:rPr>
              <w:t xml:space="preserve"> corresponding section to describe the suspend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1"/>
            </w:tblGrid>
            <w:tr w:rsidR="00D32F7C" w:rsidRPr="0021732B" w14:paraId="35174738" w14:textId="77777777" w:rsidTr="00B46B99">
              <w:tc>
                <w:tcPr>
                  <w:tcW w:w="9855" w:type="dxa"/>
                  <w:shd w:val="clear" w:color="auto" w:fill="auto"/>
                </w:tcPr>
                <w:p w14:paraId="40BCD2A6" w14:textId="77777777" w:rsidR="00D32F7C" w:rsidRPr="00967D80" w:rsidRDefault="00D32F7C" w:rsidP="00D32F7C">
                  <w:pPr>
                    <w:pStyle w:val="40"/>
                  </w:pPr>
                  <w:bookmarkStart w:id="26" w:name="_Toc46486792"/>
                  <w:bookmarkStart w:id="27" w:name="_Toc46444031"/>
                  <w:bookmarkStart w:id="28" w:name="_Toc46439194"/>
                  <w:r>
                    <w:lastRenderedPageBreak/>
                    <w:t>5.3.8.3</w:t>
                  </w:r>
                  <w:r>
                    <w:tab/>
                    <w:t xml:space="preserve">Reception of the </w:t>
                  </w:r>
                  <w:proofErr w:type="spellStart"/>
                  <w:r w:rsidRPr="00967D80">
                    <w:rPr>
                      <w:i/>
                    </w:rPr>
                    <w:t>RRCRelease</w:t>
                  </w:r>
                  <w:proofErr w:type="spellEnd"/>
                  <w:r>
                    <w:t xml:space="preserve"> by the UE</w:t>
                  </w:r>
                  <w:bookmarkEnd w:id="26"/>
                  <w:bookmarkEnd w:id="27"/>
                  <w:bookmarkEnd w:id="28"/>
                </w:p>
                <w:p w14:paraId="26EA07F8" w14:textId="77777777" w:rsidR="00D32F7C" w:rsidRPr="0021732B" w:rsidRDefault="00D32F7C" w:rsidP="00D32F7C">
                  <w:pPr>
                    <w:rPr>
                      <w:lang w:val="en-GB"/>
                    </w:rPr>
                  </w:pPr>
                  <w:r w:rsidRPr="0021732B">
                    <w:rPr>
                      <w:lang w:val="en-GB"/>
                    </w:rPr>
                    <w:t>The UE shall:</w:t>
                  </w:r>
                </w:p>
                <w:p w14:paraId="7B406A84" w14:textId="77777777" w:rsidR="00D32F7C" w:rsidRPr="0021732B" w:rsidRDefault="00D32F7C" w:rsidP="00D32F7C">
                  <w:pPr>
                    <w:rPr>
                      <w:lang w:val="en-GB"/>
                    </w:rPr>
                  </w:pPr>
                  <w:r w:rsidRPr="0021732B">
                    <w:rPr>
                      <w:rFonts w:hint="eastAsia"/>
                      <w:lang w:val="en-GB"/>
                    </w:rPr>
                    <w:t>=</w:t>
                  </w:r>
                  <w:r w:rsidRPr="0021732B">
                    <w:rPr>
                      <w:lang w:val="en-GB"/>
                    </w:rPr>
                    <w:t>=========omit some text========</w:t>
                  </w:r>
                </w:p>
                <w:p w14:paraId="71433759" w14:textId="77777777" w:rsidR="00D32F7C" w:rsidRPr="0021732B" w:rsidRDefault="00D32F7C" w:rsidP="00D32F7C">
                  <w:pPr>
                    <w:pStyle w:val="B1"/>
                    <w:rPr>
                      <w:lang w:val="en-GB"/>
                    </w:rPr>
                  </w:pPr>
                  <w:r w:rsidRPr="0021732B">
                    <w:rPr>
                      <w:highlight w:val="yellow"/>
                      <w:lang w:val="en-GB"/>
                    </w:rPr>
                    <w:t>1&gt;</w:t>
                  </w:r>
                  <w:r w:rsidRPr="0021732B">
                    <w:rPr>
                      <w:highlight w:val="yellow"/>
                      <w:lang w:val="en-GB"/>
                    </w:rPr>
                    <w:tab/>
                    <w:t xml:space="preserve">if the </w:t>
                  </w:r>
                  <w:proofErr w:type="spellStart"/>
                  <w:r w:rsidRPr="0021732B">
                    <w:rPr>
                      <w:i/>
                      <w:highlight w:val="yellow"/>
                      <w:lang w:val="en-GB"/>
                    </w:rPr>
                    <w:t>RRCRelease</w:t>
                  </w:r>
                  <w:proofErr w:type="spellEnd"/>
                  <w:r w:rsidRPr="0021732B">
                    <w:rPr>
                      <w:highlight w:val="yellow"/>
                      <w:lang w:val="en-GB"/>
                    </w:rPr>
                    <w:t xml:space="preserve"> includes </w:t>
                  </w:r>
                  <w:proofErr w:type="spellStart"/>
                  <w:r w:rsidRPr="0021732B">
                    <w:rPr>
                      <w:i/>
                      <w:highlight w:val="yellow"/>
                      <w:lang w:val="en-GB"/>
                    </w:rPr>
                    <w:t>suspendConfig</w:t>
                  </w:r>
                  <w:proofErr w:type="spellEnd"/>
                  <w:r w:rsidRPr="0021732B">
                    <w:rPr>
                      <w:highlight w:val="yellow"/>
                      <w:lang w:val="en-GB"/>
                    </w:rPr>
                    <w:t>:</w:t>
                  </w:r>
                </w:p>
                <w:p w14:paraId="3AAF32AA" w14:textId="77777777" w:rsidR="00D32F7C" w:rsidRPr="0021732B" w:rsidRDefault="00D32F7C" w:rsidP="00D32F7C">
                  <w:pPr>
                    <w:pStyle w:val="B2"/>
                    <w:rPr>
                      <w:lang w:val="en-GB"/>
                    </w:rPr>
                  </w:pPr>
                  <w:r w:rsidRPr="0021732B">
                    <w:rPr>
                      <w:lang w:val="en-GB"/>
                    </w:rPr>
                    <w:t>2&gt;</w:t>
                  </w:r>
                  <w:r w:rsidRPr="0021732B">
                    <w:rPr>
                      <w:lang w:val="en-GB"/>
                    </w:rPr>
                    <w:tab/>
                    <w:t xml:space="preserve">apply the received </w:t>
                  </w:r>
                  <w:proofErr w:type="spellStart"/>
                  <w:r w:rsidRPr="0021732B">
                    <w:rPr>
                      <w:i/>
                      <w:lang w:val="en-GB"/>
                    </w:rPr>
                    <w:t>suspendConfig</w:t>
                  </w:r>
                  <w:proofErr w:type="spellEnd"/>
                  <w:r w:rsidRPr="0021732B">
                    <w:rPr>
                      <w:lang w:val="en-GB"/>
                    </w:rPr>
                    <w:t>;</w:t>
                  </w:r>
                </w:p>
                <w:p w14:paraId="6E377BCC" w14:textId="77777777" w:rsidR="00D32F7C" w:rsidRPr="0021732B" w:rsidRDefault="00D32F7C" w:rsidP="00D32F7C">
                  <w:pPr>
                    <w:rPr>
                      <w:lang w:val="en-GB"/>
                    </w:rPr>
                  </w:pPr>
                  <w:r w:rsidRPr="0021732B">
                    <w:rPr>
                      <w:rFonts w:hint="eastAsia"/>
                      <w:lang w:val="en-GB"/>
                    </w:rPr>
                    <w:t>=</w:t>
                  </w:r>
                  <w:r w:rsidRPr="0021732B">
                    <w:rPr>
                      <w:lang w:val="en-GB"/>
                    </w:rPr>
                    <w:t>=========omit some text========</w:t>
                  </w:r>
                </w:p>
                <w:p w14:paraId="61952B5B" w14:textId="77777777" w:rsidR="00D32F7C" w:rsidRPr="0021732B" w:rsidRDefault="00D32F7C" w:rsidP="00D32F7C">
                  <w:pPr>
                    <w:pStyle w:val="B2"/>
                    <w:rPr>
                      <w:lang w:val="en-GB"/>
                    </w:rPr>
                  </w:pPr>
                  <w:r w:rsidRPr="0021732B">
                    <w:rPr>
                      <w:highlight w:val="yellow"/>
                      <w:lang w:val="en-GB"/>
                    </w:rPr>
                    <w:t>2&gt;</w:t>
                  </w:r>
                  <w:r w:rsidRPr="0021732B">
                    <w:rPr>
                      <w:highlight w:val="yellow"/>
                      <w:lang w:val="en-GB"/>
                    </w:rPr>
                    <w:tab/>
                    <w:t>suspend all SRB(s) and DRB(s), except SRB0;</w:t>
                  </w:r>
                </w:p>
                <w:p w14:paraId="32AD31C7" w14:textId="77777777" w:rsidR="00D32F7C" w:rsidRPr="0021732B" w:rsidRDefault="00D32F7C" w:rsidP="00D32F7C">
                  <w:pPr>
                    <w:pStyle w:val="B2"/>
                    <w:rPr>
                      <w:lang w:val="en-GB"/>
                    </w:rPr>
                  </w:pPr>
                  <w:r w:rsidRPr="0021732B">
                    <w:rPr>
                      <w:highlight w:val="yellow"/>
                      <w:lang w:val="en-GB"/>
                    </w:rPr>
                    <w:t>2&gt;</w:t>
                  </w:r>
                  <w:r w:rsidRPr="0021732B">
                    <w:rPr>
                      <w:highlight w:val="yellow"/>
                      <w:lang w:val="en-GB"/>
                    </w:rPr>
                    <w:tab/>
                    <w:t>indicate PDCP suspend to lower layers of all DRBs;</w:t>
                  </w:r>
                </w:p>
                <w:p w14:paraId="395B7277" w14:textId="77777777" w:rsidR="00D32F7C" w:rsidRPr="0021732B" w:rsidRDefault="00D32F7C" w:rsidP="00D32F7C">
                  <w:pPr>
                    <w:rPr>
                      <w:lang w:val="en-GB"/>
                    </w:rPr>
                  </w:pPr>
                  <w:r w:rsidRPr="0021732B">
                    <w:rPr>
                      <w:rFonts w:hint="eastAsia"/>
                      <w:lang w:val="en-GB"/>
                    </w:rPr>
                    <w:t>=</w:t>
                  </w:r>
                  <w:r w:rsidRPr="0021732B">
                    <w:rPr>
                      <w:lang w:val="en-GB"/>
                    </w:rPr>
                    <w:t>=========omit some text========</w:t>
                  </w:r>
                </w:p>
                <w:p w14:paraId="04430A8A" w14:textId="77777777" w:rsidR="00D32F7C" w:rsidRPr="0021732B" w:rsidRDefault="00D32F7C" w:rsidP="00D32F7C">
                  <w:pPr>
                    <w:pStyle w:val="B2"/>
                    <w:rPr>
                      <w:lang w:val="en-GB"/>
                    </w:rPr>
                  </w:pPr>
                  <w:r w:rsidRPr="0021732B">
                    <w:rPr>
                      <w:highlight w:val="yellow"/>
                      <w:lang w:val="en-GB"/>
                    </w:rPr>
                    <w:t>2&gt;</w:t>
                  </w:r>
                  <w:r w:rsidRPr="0021732B">
                    <w:rPr>
                      <w:highlight w:val="yellow"/>
                      <w:lang w:val="en-GB"/>
                    </w:rPr>
                    <w:tab/>
                    <w:t>indicate the suspension of the RRC connection to upper layers;</w:t>
                  </w:r>
                </w:p>
                <w:p w14:paraId="1AF7F24D" w14:textId="77777777" w:rsidR="00D32F7C" w:rsidRPr="0021732B" w:rsidRDefault="00D32F7C" w:rsidP="00D32F7C">
                  <w:pPr>
                    <w:pStyle w:val="B2"/>
                    <w:rPr>
                      <w:lang w:val="en-GB"/>
                    </w:rPr>
                  </w:pPr>
                  <w:r w:rsidRPr="0021732B">
                    <w:rPr>
                      <w:lang w:val="en-GB"/>
                    </w:rPr>
                    <w:t>2&gt;</w:t>
                  </w:r>
                  <w:r w:rsidRPr="0021732B">
                    <w:rPr>
                      <w:lang w:val="en-GB"/>
                    </w:rPr>
                    <w:tab/>
                    <w:t>enter RRC_INACTIVE and perform cell selection as specified in TS 38.304 [20];</w:t>
                  </w:r>
                </w:p>
              </w:tc>
            </w:tr>
          </w:tbl>
          <w:p w14:paraId="5914019D" w14:textId="77777777" w:rsidR="00D32F7C" w:rsidRPr="0021732B" w:rsidRDefault="00D32F7C" w:rsidP="00D32F7C">
            <w:pPr>
              <w:rPr>
                <w:lang w:val="en-GB"/>
              </w:rPr>
            </w:pPr>
          </w:p>
          <w:p w14:paraId="335F7D0A" w14:textId="77777777" w:rsidR="00D32F7C" w:rsidRPr="0021732B" w:rsidRDefault="00D32F7C" w:rsidP="00D32F7C">
            <w:pPr>
              <w:rPr>
                <w:lang w:val="en-GB"/>
              </w:rPr>
            </w:pPr>
            <w:r w:rsidRPr="0021732B">
              <w:rPr>
                <w:lang w:val="en-GB"/>
              </w:rPr>
              <w:t>For SCG failure case, it only says “suspend SCG transmission for all SRBs and DRBs”.</w:t>
            </w:r>
          </w:p>
          <w:p w14:paraId="714CBECC" w14:textId="77777777" w:rsidR="00D32F7C" w:rsidRPr="0021732B" w:rsidRDefault="00D32F7C" w:rsidP="00D32F7C">
            <w:pPr>
              <w:rPr>
                <w:lang w:val="en-GB"/>
              </w:rPr>
            </w:pPr>
            <w:r w:rsidRPr="0021732B">
              <w:rPr>
                <w:lang w:val="en-GB"/>
              </w:rPr>
              <w:t>For MCG failure case, it says “suspend MCG transmission for all SRBs and DRBs, except SRB0”.</w:t>
            </w:r>
          </w:p>
          <w:p w14:paraId="284093F8" w14:textId="77777777" w:rsidR="00D32F7C" w:rsidRPr="0021732B" w:rsidRDefault="00D32F7C" w:rsidP="00D32F7C">
            <w:pPr>
              <w:rPr>
                <w:lang w:val="en-GB"/>
              </w:rPr>
            </w:pPr>
            <w:r w:rsidRPr="0021732B">
              <w:rPr>
                <w:lang w:val="en-GB"/>
              </w:rPr>
              <w:t xml:space="preserve">However, it is not clear what is that mean “suspend MCG/SCG transmission…..” and there is no corresponding definition on it. </w:t>
            </w:r>
          </w:p>
          <w:p w14:paraId="2F345CD0" w14:textId="77777777" w:rsidR="00B770D6" w:rsidRDefault="00B770D6" w:rsidP="00B770D6">
            <w:pPr>
              <w:rPr>
                <w:rFonts w:eastAsia="DengXian"/>
                <w:sz w:val="20"/>
                <w:szCs w:val="20"/>
                <w:lang w:val="en-GB"/>
              </w:rPr>
            </w:pPr>
          </w:p>
          <w:p w14:paraId="78241F41" w14:textId="77777777" w:rsidR="00D32F7C" w:rsidRDefault="00D32F7C" w:rsidP="00B770D6">
            <w:pPr>
              <w:rPr>
                <w:rFonts w:eastAsia="DengXian"/>
                <w:sz w:val="20"/>
                <w:szCs w:val="20"/>
                <w:lang w:val="en-GB"/>
              </w:rPr>
            </w:pPr>
            <w:r>
              <w:rPr>
                <w:rFonts w:eastAsia="DengXian"/>
                <w:sz w:val="20"/>
                <w:szCs w:val="20"/>
                <w:lang w:val="en-GB"/>
              </w:rPr>
              <w:t>We believe that suspend RB is different from suspend MCG/SCG transmission of one RB. But there is detail text to explain it. Because it is not clear if the PDCP is also suspend for the RB id MCG/SCG is suspended.</w:t>
            </w:r>
          </w:p>
          <w:p w14:paraId="6F01CE9B" w14:textId="77777777" w:rsidR="00D32F7C" w:rsidRDefault="00D32F7C" w:rsidP="00B770D6">
            <w:pPr>
              <w:rPr>
                <w:rFonts w:eastAsia="DengXian"/>
                <w:sz w:val="20"/>
                <w:szCs w:val="20"/>
                <w:lang w:val="en-GB"/>
              </w:rPr>
            </w:pPr>
          </w:p>
          <w:p w14:paraId="73544C51" w14:textId="47FEABCA" w:rsidR="00D32F7C" w:rsidRPr="00D32F7C" w:rsidRDefault="00D32F7C" w:rsidP="00B770D6">
            <w:pPr>
              <w:rPr>
                <w:rFonts w:eastAsia="DengXian"/>
                <w:sz w:val="20"/>
                <w:szCs w:val="20"/>
                <w:lang w:val="en-GB"/>
              </w:rPr>
            </w:pPr>
            <w:r w:rsidRPr="00D32F7C">
              <w:rPr>
                <w:rFonts w:eastAsia="DengXian"/>
                <w:sz w:val="20"/>
                <w:szCs w:val="20"/>
                <w:highlight w:val="yellow"/>
                <w:lang w:val="en-GB"/>
              </w:rPr>
              <w:t>If proposal 1 is common understanding, we suggested at least capture the wording in the chairman notes. If we would like to capture something, we propose option 2 in proposal 2.</w:t>
            </w:r>
          </w:p>
        </w:tc>
      </w:tr>
      <w:tr w:rsidR="00611BA5" w:rsidRPr="0021732B" w14:paraId="4BE91C29" w14:textId="77777777" w:rsidTr="00611BA5">
        <w:tc>
          <w:tcPr>
            <w:tcW w:w="1677" w:type="dxa"/>
            <w:vAlign w:val="center"/>
          </w:tcPr>
          <w:p w14:paraId="2AFDFE3C" w14:textId="204CDA3E" w:rsidR="00611BA5" w:rsidRPr="00B770D6" w:rsidRDefault="00611BA5" w:rsidP="00611BA5">
            <w:pPr>
              <w:jc w:val="center"/>
              <w:rPr>
                <w:sz w:val="20"/>
                <w:szCs w:val="20"/>
                <w:lang w:val="en-GB"/>
              </w:rPr>
            </w:pPr>
            <w:r>
              <w:rPr>
                <w:sz w:val="20"/>
                <w:szCs w:val="20"/>
                <w:lang w:val="en-GB"/>
              </w:rPr>
              <w:lastRenderedPageBreak/>
              <w:t>Google</w:t>
            </w:r>
          </w:p>
        </w:tc>
        <w:tc>
          <w:tcPr>
            <w:tcW w:w="7957" w:type="dxa"/>
            <w:vAlign w:val="center"/>
          </w:tcPr>
          <w:p w14:paraId="7694F788" w14:textId="28654663" w:rsidR="00611BA5" w:rsidRPr="00B770D6" w:rsidRDefault="00611BA5" w:rsidP="00611BA5">
            <w:pPr>
              <w:rPr>
                <w:sz w:val="20"/>
                <w:szCs w:val="20"/>
                <w:lang w:val="en-GB"/>
              </w:rPr>
            </w:pPr>
            <w:r>
              <w:rPr>
                <w:sz w:val="20"/>
                <w:szCs w:val="20"/>
                <w:lang w:val="en-GB"/>
              </w:rPr>
              <w:t>Agree with the clarification on the suspending MCG transmission but not sure if we need to clarify it in the specifications.</w:t>
            </w:r>
          </w:p>
        </w:tc>
      </w:tr>
      <w:tr w:rsidR="00957E32" w:rsidRPr="0021732B" w14:paraId="3DBB20EB" w14:textId="77777777" w:rsidTr="00B46B99">
        <w:tc>
          <w:tcPr>
            <w:tcW w:w="1677" w:type="dxa"/>
          </w:tcPr>
          <w:p w14:paraId="512FA711" w14:textId="275673E0" w:rsidR="00957E32" w:rsidRDefault="00957E32" w:rsidP="00611BA5">
            <w:pPr>
              <w:jc w:val="center"/>
              <w:rPr>
                <w:sz w:val="20"/>
                <w:szCs w:val="20"/>
              </w:rPr>
            </w:pPr>
            <w:r w:rsidRPr="006C691D">
              <w:t>CATT</w:t>
            </w:r>
          </w:p>
        </w:tc>
        <w:tc>
          <w:tcPr>
            <w:tcW w:w="7957" w:type="dxa"/>
          </w:tcPr>
          <w:p w14:paraId="2C290BEC" w14:textId="3AA821F5" w:rsidR="00957E32" w:rsidRPr="0021732B" w:rsidRDefault="00957E32" w:rsidP="00611BA5">
            <w:pPr>
              <w:rPr>
                <w:sz w:val="20"/>
                <w:szCs w:val="20"/>
                <w:lang w:val="en-GB"/>
              </w:rPr>
            </w:pPr>
            <w:r w:rsidRPr="0021732B">
              <w:rPr>
                <w:lang w:val="en-GB"/>
              </w:rPr>
              <w:t>Agree with the Proposal1. For Proposal2, we prefer the option2.</w:t>
            </w:r>
          </w:p>
        </w:tc>
      </w:tr>
      <w:tr w:rsidR="00CA7D1E" w:rsidRPr="0021732B" w14:paraId="635A27D7" w14:textId="77777777" w:rsidTr="00B46B99">
        <w:tc>
          <w:tcPr>
            <w:tcW w:w="1677" w:type="dxa"/>
          </w:tcPr>
          <w:p w14:paraId="49A020FB" w14:textId="4D88894A" w:rsidR="00CA7D1E" w:rsidRPr="006C691D" w:rsidRDefault="00CA7D1E" w:rsidP="00611BA5">
            <w:pPr>
              <w:jc w:val="center"/>
            </w:pPr>
            <w:r>
              <w:t>Ericsson</w:t>
            </w:r>
          </w:p>
        </w:tc>
        <w:tc>
          <w:tcPr>
            <w:tcW w:w="7957" w:type="dxa"/>
          </w:tcPr>
          <w:p w14:paraId="1F1E2ABC" w14:textId="31F10A34" w:rsidR="00CA7D1E" w:rsidRPr="0021732B" w:rsidRDefault="00CA7D1E" w:rsidP="00611BA5">
            <w:pPr>
              <w:rPr>
                <w:lang w:val="en-GB"/>
              </w:rPr>
            </w:pPr>
            <w:r w:rsidRPr="0021732B">
              <w:rPr>
                <w:lang w:val="en-GB"/>
              </w:rPr>
              <w:t>We don’t think this needs to be clarified in the specification</w:t>
            </w:r>
          </w:p>
        </w:tc>
      </w:tr>
      <w:tr w:rsidR="00A000FC" w:rsidRPr="00B770D6" w14:paraId="207DC885" w14:textId="77777777" w:rsidTr="00B46B99">
        <w:tc>
          <w:tcPr>
            <w:tcW w:w="1677" w:type="dxa"/>
          </w:tcPr>
          <w:p w14:paraId="02AE7426" w14:textId="148258EE" w:rsidR="00A000FC" w:rsidRDefault="00A000FC" w:rsidP="00611BA5">
            <w:pPr>
              <w:jc w:val="center"/>
            </w:pPr>
            <w:proofErr w:type="spellStart"/>
            <w:r>
              <w:t>MediaTek</w:t>
            </w:r>
            <w:proofErr w:type="spellEnd"/>
          </w:p>
        </w:tc>
        <w:tc>
          <w:tcPr>
            <w:tcW w:w="7957" w:type="dxa"/>
          </w:tcPr>
          <w:p w14:paraId="79AA975D" w14:textId="75E282D2" w:rsidR="00A000FC" w:rsidRDefault="00A000FC" w:rsidP="00611BA5">
            <w:r w:rsidRPr="0021732B">
              <w:rPr>
                <w:lang w:val="en-GB"/>
              </w:rPr>
              <w:t>We disagree on the change. The original text on “suspend MCG transmission” or “suspend SCG transmission” is clear</w:t>
            </w:r>
            <w:r w:rsidR="00BC0A05" w:rsidRPr="0021732B">
              <w:rPr>
                <w:lang w:val="en-GB"/>
              </w:rPr>
              <w:t xml:space="preserve"> enough to us. </w:t>
            </w:r>
            <w:r w:rsidR="00BC0A05">
              <w:t>We see no room for</w:t>
            </w:r>
            <w:r>
              <w:t xml:space="preserve"> misunderstanding.</w:t>
            </w:r>
          </w:p>
        </w:tc>
      </w:tr>
      <w:tr w:rsidR="00031BDE" w:rsidRPr="0021732B" w14:paraId="66116E07" w14:textId="77777777" w:rsidTr="00031BDE">
        <w:tc>
          <w:tcPr>
            <w:tcW w:w="1677" w:type="dxa"/>
          </w:tcPr>
          <w:p w14:paraId="413D1103" w14:textId="77777777" w:rsidR="00031BDE" w:rsidRPr="006C691D" w:rsidRDefault="00031BDE" w:rsidP="00C65E24">
            <w:pPr>
              <w:jc w:val="center"/>
            </w:pPr>
            <w:r>
              <w:t>Samsung</w:t>
            </w:r>
          </w:p>
        </w:tc>
        <w:tc>
          <w:tcPr>
            <w:tcW w:w="7957" w:type="dxa"/>
          </w:tcPr>
          <w:p w14:paraId="5EC27BBA" w14:textId="77777777" w:rsidR="00031BDE" w:rsidRPr="0021732B" w:rsidRDefault="00031BDE" w:rsidP="00C65E24">
            <w:pPr>
              <w:rPr>
                <w:lang w:val="en-GB"/>
              </w:rPr>
            </w:pPr>
            <w:r w:rsidRPr="0021732B">
              <w:rPr>
                <w:lang w:val="en-GB"/>
              </w:rPr>
              <w:t>This was inherited from LTE so we are not sure there is a need for any clarification</w:t>
            </w:r>
          </w:p>
        </w:tc>
      </w:tr>
    </w:tbl>
    <w:p w14:paraId="5BE1AAEA" w14:textId="066257E4" w:rsidR="00400693" w:rsidRPr="0021732B" w:rsidRDefault="00400693" w:rsidP="004B296A">
      <w:pPr>
        <w:rPr>
          <w:lang w:val="en-GB"/>
        </w:rPr>
      </w:pPr>
    </w:p>
    <w:p w14:paraId="05D28320" w14:textId="3CFD3535" w:rsidR="003E3040" w:rsidRDefault="003E3040" w:rsidP="003E3040">
      <w:pPr>
        <w:pStyle w:val="21"/>
      </w:pPr>
      <w:r>
        <w:lastRenderedPageBreak/>
        <w:t>2.5</w:t>
      </w:r>
      <w:r>
        <w:tab/>
        <w:t>Leftovers from Aug 19 session</w:t>
      </w:r>
    </w:p>
    <w:p w14:paraId="6DF71009" w14:textId="3C458AF2" w:rsidR="003E3040" w:rsidRPr="0021732B" w:rsidRDefault="005C5498" w:rsidP="003E3040">
      <w:pPr>
        <w:pStyle w:val="Doc-title"/>
        <w:rPr>
          <w:rFonts w:eastAsia="Times New Roman" w:cs="Arial"/>
          <w:szCs w:val="20"/>
          <w:lang w:val="en-GB"/>
        </w:rPr>
      </w:pPr>
      <w:hyperlink r:id="rId30" w:history="1">
        <w:r w:rsidR="003E3040" w:rsidRPr="0021732B">
          <w:rPr>
            <w:rStyle w:val="af"/>
            <w:lang w:val="en-GB"/>
          </w:rPr>
          <w:t>R2-2008366</w:t>
        </w:r>
      </w:hyperlink>
      <w:r w:rsidR="003E3040" w:rsidRPr="0021732B">
        <w:rPr>
          <w:lang w:val="en-GB"/>
        </w:rPr>
        <w:t>    Corrections on Unaligned CA        CMCC   CR        Rel-16   38.331  16.1.0   1990     -           B          TEI16</w:t>
      </w:r>
    </w:p>
    <w:p w14:paraId="3A2F1A69" w14:textId="74E62327" w:rsidR="003E3040" w:rsidRDefault="003E3040" w:rsidP="003E3040">
      <w:pPr>
        <w:pStyle w:val="Doc-text2"/>
        <w:rPr>
          <w:i/>
          <w:iCs/>
        </w:rPr>
      </w:pPr>
      <w:r>
        <w:rPr>
          <w:i/>
          <w:iCs/>
        </w:rPr>
        <w:t>(moved from 6.14.2)</w:t>
      </w:r>
    </w:p>
    <w:tbl>
      <w:tblPr>
        <w:tblStyle w:val="afa"/>
        <w:tblW w:w="0" w:type="auto"/>
        <w:tblLook w:val="04A0" w:firstRow="1" w:lastRow="0" w:firstColumn="1" w:lastColumn="0" w:noHBand="0" w:noVBand="1"/>
      </w:tblPr>
      <w:tblGrid>
        <w:gridCol w:w="1438"/>
        <w:gridCol w:w="1392"/>
        <w:gridCol w:w="6799"/>
      </w:tblGrid>
      <w:tr w:rsidR="003E3040" w14:paraId="4E8D3731" w14:textId="77777777" w:rsidTr="00B01628">
        <w:tc>
          <w:tcPr>
            <w:tcW w:w="1438" w:type="dxa"/>
            <w:shd w:val="clear" w:color="auto" w:fill="BFBFBF" w:themeFill="background1" w:themeFillShade="BF"/>
            <w:vAlign w:val="center"/>
          </w:tcPr>
          <w:p w14:paraId="71784A6C" w14:textId="77777777" w:rsidR="003E3040" w:rsidRPr="006934EF" w:rsidRDefault="003E3040" w:rsidP="00B01628">
            <w:pPr>
              <w:pStyle w:val="a8"/>
              <w:jc w:val="center"/>
              <w:rPr>
                <w:sz w:val="20"/>
                <w:szCs w:val="20"/>
              </w:rPr>
            </w:pPr>
            <w:r w:rsidRPr="006934EF">
              <w:rPr>
                <w:sz w:val="20"/>
                <w:szCs w:val="20"/>
              </w:rPr>
              <w:t>Company</w:t>
            </w:r>
          </w:p>
        </w:tc>
        <w:tc>
          <w:tcPr>
            <w:tcW w:w="1392" w:type="dxa"/>
            <w:shd w:val="clear" w:color="auto" w:fill="BFBFBF" w:themeFill="background1" w:themeFillShade="BF"/>
          </w:tcPr>
          <w:p w14:paraId="2ECBFBEF"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28CCC79" w14:textId="77777777" w:rsidR="003E3040" w:rsidRPr="006934EF" w:rsidRDefault="003E3040" w:rsidP="00B01628">
            <w:pPr>
              <w:pStyle w:val="a8"/>
              <w:jc w:val="center"/>
              <w:rPr>
                <w:sz w:val="20"/>
                <w:szCs w:val="20"/>
              </w:rPr>
            </w:pPr>
            <w:r w:rsidRPr="006934EF">
              <w:rPr>
                <w:sz w:val="20"/>
                <w:szCs w:val="20"/>
              </w:rPr>
              <w:t>Comments</w:t>
            </w:r>
          </w:p>
        </w:tc>
      </w:tr>
      <w:tr w:rsidR="003E3040" w:rsidRPr="0021732B" w14:paraId="5ED84FDA" w14:textId="77777777" w:rsidTr="00B01628">
        <w:tc>
          <w:tcPr>
            <w:tcW w:w="1438" w:type="dxa"/>
            <w:vAlign w:val="center"/>
          </w:tcPr>
          <w:p w14:paraId="1A8B2899" w14:textId="1DB7A629" w:rsidR="003E3040" w:rsidRPr="006934EF" w:rsidRDefault="00684D76" w:rsidP="00B01628">
            <w:pPr>
              <w:jc w:val="center"/>
              <w:rPr>
                <w:sz w:val="20"/>
                <w:szCs w:val="20"/>
              </w:rPr>
            </w:pPr>
            <w:r>
              <w:rPr>
                <w:sz w:val="20"/>
                <w:szCs w:val="20"/>
              </w:rPr>
              <w:t>Ericsson</w:t>
            </w:r>
          </w:p>
        </w:tc>
        <w:tc>
          <w:tcPr>
            <w:tcW w:w="1392" w:type="dxa"/>
          </w:tcPr>
          <w:p w14:paraId="67A1283B" w14:textId="053D151C" w:rsidR="003E3040" w:rsidRPr="006934EF" w:rsidRDefault="00A14B41" w:rsidP="00B01628">
            <w:pPr>
              <w:rPr>
                <w:sz w:val="20"/>
                <w:szCs w:val="20"/>
              </w:rPr>
            </w:pPr>
            <w:r>
              <w:rPr>
                <w:sz w:val="20"/>
                <w:szCs w:val="20"/>
              </w:rPr>
              <w:t>Yes</w:t>
            </w:r>
          </w:p>
        </w:tc>
        <w:tc>
          <w:tcPr>
            <w:tcW w:w="6799" w:type="dxa"/>
            <w:vAlign w:val="center"/>
          </w:tcPr>
          <w:p w14:paraId="2C91578C" w14:textId="1714B111" w:rsidR="003E3040" w:rsidRPr="0021732B" w:rsidRDefault="00A14B41" w:rsidP="00B01628">
            <w:pPr>
              <w:rPr>
                <w:sz w:val="20"/>
                <w:szCs w:val="20"/>
                <w:lang w:val="en-GB"/>
              </w:rPr>
            </w:pPr>
            <w:r w:rsidRPr="0021732B">
              <w:rPr>
                <w:lang w:val="en-GB"/>
              </w:rPr>
              <w:t xml:space="preserve">Yes, for DL, </w:t>
            </w:r>
            <w:proofErr w:type="spellStart"/>
            <w:r w:rsidRPr="0021732B">
              <w:rPr>
                <w:i/>
                <w:iCs/>
                <w:lang w:val="en-GB"/>
              </w:rPr>
              <w:t>scs-SpecificCarrierList</w:t>
            </w:r>
            <w:proofErr w:type="spellEnd"/>
            <w:r w:rsidRPr="0021732B">
              <w:rPr>
                <w:lang w:val="en-GB"/>
              </w:rPr>
              <w:t xml:space="preserve"> is included in </w:t>
            </w:r>
            <w:proofErr w:type="spellStart"/>
            <w:r w:rsidRPr="0021732B">
              <w:rPr>
                <w:i/>
                <w:iCs/>
                <w:lang w:val="en-GB"/>
              </w:rPr>
              <w:t>FrequencyInfoDL</w:t>
            </w:r>
            <w:proofErr w:type="spellEnd"/>
            <w:r w:rsidRPr="0021732B">
              <w:rPr>
                <w:lang w:val="en-GB"/>
              </w:rPr>
              <w:t xml:space="preserve">, which is included in </w:t>
            </w:r>
            <w:proofErr w:type="spellStart"/>
            <w:r w:rsidRPr="0021732B">
              <w:rPr>
                <w:i/>
                <w:iCs/>
                <w:lang w:val="en-GB"/>
              </w:rPr>
              <w:t>DownlinkConfigCommon</w:t>
            </w:r>
            <w:proofErr w:type="spellEnd"/>
            <w:r w:rsidRPr="0021732B">
              <w:rPr>
                <w:lang w:val="en-GB"/>
              </w:rPr>
              <w:t xml:space="preserve">, which is included in </w:t>
            </w:r>
            <w:proofErr w:type="spellStart"/>
            <w:r w:rsidRPr="0021732B">
              <w:rPr>
                <w:i/>
                <w:iCs/>
                <w:lang w:val="en-GB"/>
              </w:rPr>
              <w:t>ServingCellConfigCommon</w:t>
            </w:r>
            <w:proofErr w:type="spellEnd"/>
            <w:r w:rsidRPr="0021732B">
              <w:rPr>
                <w:lang w:val="en-GB"/>
              </w:rPr>
              <w:t>. So it would be good to correct, but suggest to add this clarification to rapporteur CR.</w:t>
            </w:r>
          </w:p>
        </w:tc>
      </w:tr>
      <w:tr w:rsidR="003E3040" w:rsidRPr="0021732B" w14:paraId="3AD2F903" w14:textId="77777777" w:rsidTr="00B01628">
        <w:tc>
          <w:tcPr>
            <w:tcW w:w="1438" w:type="dxa"/>
            <w:vAlign w:val="center"/>
          </w:tcPr>
          <w:p w14:paraId="2B7C4EAA" w14:textId="426475C9" w:rsidR="003E3040" w:rsidRPr="006934EF" w:rsidRDefault="00010BE7" w:rsidP="00B01628">
            <w:pPr>
              <w:jc w:val="center"/>
              <w:rPr>
                <w:sz w:val="20"/>
                <w:szCs w:val="20"/>
              </w:rPr>
            </w:pPr>
            <w:proofErr w:type="spellStart"/>
            <w:r>
              <w:rPr>
                <w:sz w:val="20"/>
                <w:szCs w:val="20"/>
              </w:rPr>
              <w:t>MediaTek</w:t>
            </w:r>
            <w:proofErr w:type="spellEnd"/>
          </w:p>
        </w:tc>
        <w:tc>
          <w:tcPr>
            <w:tcW w:w="1392" w:type="dxa"/>
          </w:tcPr>
          <w:p w14:paraId="5AE29BE2" w14:textId="23077D02" w:rsidR="003E3040" w:rsidRPr="006934EF" w:rsidRDefault="00010BE7" w:rsidP="00B01628">
            <w:pPr>
              <w:rPr>
                <w:sz w:val="20"/>
                <w:szCs w:val="20"/>
              </w:rPr>
            </w:pPr>
            <w:r>
              <w:rPr>
                <w:sz w:val="20"/>
                <w:szCs w:val="20"/>
              </w:rPr>
              <w:t>Yes</w:t>
            </w:r>
          </w:p>
        </w:tc>
        <w:tc>
          <w:tcPr>
            <w:tcW w:w="6799" w:type="dxa"/>
            <w:vAlign w:val="center"/>
          </w:tcPr>
          <w:p w14:paraId="42831BEC" w14:textId="34415FA9" w:rsidR="003E3040" w:rsidRPr="0021732B" w:rsidRDefault="00010BE7" w:rsidP="00B01628">
            <w:pPr>
              <w:rPr>
                <w:sz w:val="20"/>
                <w:szCs w:val="20"/>
                <w:lang w:val="en-GB"/>
              </w:rPr>
            </w:pPr>
            <w:r w:rsidRPr="0021732B">
              <w:rPr>
                <w:sz w:val="20"/>
                <w:szCs w:val="20"/>
                <w:lang w:val="en-GB"/>
              </w:rPr>
              <w:t xml:space="preserve">It would </w:t>
            </w:r>
            <w:r w:rsidR="00277F7C" w:rsidRPr="0021732B">
              <w:rPr>
                <w:sz w:val="20"/>
                <w:szCs w:val="20"/>
                <w:lang w:val="en-GB"/>
              </w:rPr>
              <w:t xml:space="preserve">also be </w:t>
            </w:r>
            <w:r w:rsidRPr="0021732B">
              <w:rPr>
                <w:sz w:val="20"/>
                <w:szCs w:val="20"/>
                <w:lang w:val="en-GB"/>
              </w:rPr>
              <w:t xml:space="preserve">fine </w:t>
            </w:r>
            <w:r w:rsidR="00277F7C" w:rsidRPr="0021732B">
              <w:rPr>
                <w:sz w:val="20"/>
                <w:szCs w:val="20"/>
                <w:lang w:val="en-GB"/>
              </w:rPr>
              <w:t xml:space="preserve">to put this </w:t>
            </w:r>
            <w:r w:rsidRPr="0021732B">
              <w:rPr>
                <w:sz w:val="20"/>
                <w:szCs w:val="20"/>
                <w:lang w:val="en-GB"/>
              </w:rPr>
              <w:t>in rapporteur CR.</w:t>
            </w:r>
          </w:p>
        </w:tc>
      </w:tr>
      <w:tr w:rsidR="003E3040" w14:paraId="42698BEC" w14:textId="77777777" w:rsidTr="00B01628">
        <w:tc>
          <w:tcPr>
            <w:tcW w:w="1438" w:type="dxa"/>
            <w:vAlign w:val="center"/>
          </w:tcPr>
          <w:p w14:paraId="4AA7BE7B" w14:textId="678DCBF2" w:rsidR="003E3040" w:rsidRPr="006934EF" w:rsidRDefault="00C65E24" w:rsidP="00B01628">
            <w:pPr>
              <w:jc w:val="center"/>
              <w:rPr>
                <w:sz w:val="20"/>
                <w:szCs w:val="20"/>
              </w:rPr>
            </w:pPr>
            <w:r>
              <w:rPr>
                <w:sz w:val="20"/>
                <w:szCs w:val="20"/>
              </w:rPr>
              <w:t>ZTE</w:t>
            </w:r>
          </w:p>
        </w:tc>
        <w:tc>
          <w:tcPr>
            <w:tcW w:w="1392" w:type="dxa"/>
          </w:tcPr>
          <w:p w14:paraId="20435F16" w14:textId="65EDDB0A" w:rsidR="003E3040" w:rsidRPr="006934EF" w:rsidRDefault="00C65E24" w:rsidP="00B01628">
            <w:pPr>
              <w:rPr>
                <w:sz w:val="20"/>
                <w:szCs w:val="20"/>
              </w:rPr>
            </w:pPr>
            <w:r>
              <w:rPr>
                <w:sz w:val="20"/>
                <w:szCs w:val="20"/>
              </w:rPr>
              <w:t>Yes</w:t>
            </w:r>
          </w:p>
        </w:tc>
        <w:tc>
          <w:tcPr>
            <w:tcW w:w="6799" w:type="dxa"/>
            <w:vAlign w:val="center"/>
          </w:tcPr>
          <w:p w14:paraId="53A37FC5" w14:textId="03349B50" w:rsidR="003E3040" w:rsidRPr="006934EF" w:rsidRDefault="003E3040" w:rsidP="00B01628">
            <w:pPr>
              <w:rPr>
                <w:sz w:val="20"/>
                <w:szCs w:val="20"/>
              </w:rPr>
            </w:pPr>
          </w:p>
        </w:tc>
      </w:tr>
      <w:tr w:rsidR="003E3040" w14:paraId="56BA7577" w14:textId="77777777" w:rsidTr="00B01628">
        <w:tc>
          <w:tcPr>
            <w:tcW w:w="1438" w:type="dxa"/>
            <w:vAlign w:val="center"/>
          </w:tcPr>
          <w:p w14:paraId="6629B107" w14:textId="7C11F474" w:rsidR="003E3040" w:rsidRPr="006934EF" w:rsidRDefault="0021732B" w:rsidP="00B01628">
            <w:pPr>
              <w:jc w:val="center"/>
              <w:rPr>
                <w:sz w:val="20"/>
                <w:szCs w:val="20"/>
              </w:rPr>
            </w:pPr>
            <w:r>
              <w:rPr>
                <w:sz w:val="20"/>
                <w:szCs w:val="20"/>
              </w:rPr>
              <w:t>Nokia</w:t>
            </w:r>
          </w:p>
        </w:tc>
        <w:tc>
          <w:tcPr>
            <w:tcW w:w="1392" w:type="dxa"/>
          </w:tcPr>
          <w:p w14:paraId="687940A4" w14:textId="35EF5FD7" w:rsidR="003E3040" w:rsidRPr="006934EF" w:rsidRDefault="0021732B" w:rsidP="00B01628">
            <w:pPr>
              <w:rPr>
                <w:sz w:val="20"/>
                <w:szCs w:val="20"/>
              </w:rPr>
            </w:pPr>
            <w:r>
              <w:rPr>
                <w:sz w:val="20"/>
                <w:szCs w:val="20"/>
              </w:rPr>
              <w:t>Yes</w:t>
            </w:r>
          </w:p>
        </w:tc>
        <w:tc>
          <w:tcPr>
            <w:tcW w:w="6799" w:type="dxa"/>
            <w:vAlign w:val="center"/>
          </w:tcPr>
          <w:p w14:paraId="0EB1D163" w14:textId="77777777" w:rsidR="003E3040" w:rsidRPr="006934EF" w:rsidRDefault="003E3040" w:rsidP="00B01628">
            <w:pPr>
              <w:rPr>
                <w:sz w:val="20"/>
                <w:szCs w:val="20"/>
              </w:rPr>
            </w:pPr>
          </w:p>
        </w:tc>
      </w:tr>
      <w:tr w:rsidR="003E3040" w14:paraId="3CAB8828" w14:textId="77777777" w:rsidTr="00B01628">
        <w:tc>
          <w:tcPr>
            <w:tcW w:w="1438" w:type="dxa"/>
            <w:vAlign w:val="center"/>
          </w:tcPr>
          <w:p w14:paraId="4A394067" w14:textId="44F89378" w:rsidR="003E3040" w:rsidRPr="006934EF" w:rsidRDefault="00B62CBA" w:rsidP="00B01628">
            <w:pPr>
              <w:jc w:val="center"/>
              <w:rPr>
                <w:sz w:val="20"/>
                <w:szCs w:val="20"/>
              </w:rPr>
            </w:pPr>
            <w:r>
              <w:rPr>
                <w:sz w:val="20"/>
                <w:szCs w:val="20"/>
              </w:rPr>
              <w:t xml:space="preserve">Qualcomm </w:t>
            </w:r>
          </w:p>
        </w:tc>
        <w:tc>
          <w:tcPr>
            <w:tcW w:w="1392" w:type="dxa"/>
          </w:tcPr>
          <w:p w14:paraId="11689805" w14:textId="4C7EC2A4" w:rsidR="003E3040" w:rsidRPr="006934EF" w:rsidRDefault="00B62CBA" w:rsidP="00B01628">
            <w:pPr>
              <w:rPr>
                <w:sz w:val="20"/>
                <w:szCs w:val="20"/>
              </w:rPr>
            </w:pPr>
            <w:r>
              <w:rPr>
                <w:sz w:val="20"/>
                <w:szCs w:val="20"/>
              </w:rPr>
              <w:t>Yes</w:t>
            </w:r>
          </w:p>
        </w:tc>
        <w:tc>
          <w:tcPr>
            <w:tcW w:w="6799" w:type="dxa"/>
            <w:vAlign w:val="center"/>
          </w:tcPr>
          <w:p w14:paraId="749CC12B" w14:textId="77777777" w:rsidR="003E3040" w:rsidRPr="006934EF" w:rsidRDefault="003E3040" w:rsidP="00B01628">
            <w:pPr>
              <w:rPr>
                <w:sz w:val="20"/>
                <w:szCs w:val="20"/>
              </w:rPr>
            </w:pPr>
          </w:p>
        </w:tc>
      </w:tr>
      <w:tr w:rsidR="00EF3D8C" w14:paraId="25BD83D7" w14:textId="77777777" w:rsidTr="00B01628">
        <w:tc>
          <w:tcPr>
            <w:tcW w:w="1438" w:type="dxa"/>
            <w:vAlign w:val="center"/>
          </w:tcPr>
          <w:p w14:paraId="430AA5DD" w14:textId="34DE89E0" w:rsidR="00EF3D8C" w:rsidRDefault="00EF3D8C" w:rsidP="00B01628">
            <w:pPr>
              <w:jc w:val="center"/>
              <w:rPr>
                <w:szCs w:val="20"/>
              </w:rPr>
            </w:pPr>
            <w:r>
              <w:rPr>
                <w:sz w:val="20"/>
                <w:szCs w:val="20"/>
              </w:rPr>
              <w:t>Samsung</w:t>
            </w:r>
          </w:p>
        </w:tc>
        <w:tc>
          <w:tcPr>
            <w:tcW w:w="1392" w:type="dxa"/>
          </w:tcPr>
          <w:p w14:paraId="0A89DD97" w14:textId="6379023D" w:rsidR="00EF3D8C" w:rsidRDefault="00EF3D8C" w:rsidP="00B01628">
            <w:pPr>
              <w:rPr>
                <w:szCs w:val="20"/>
              </w:rPr>
            </w:pPr>
            <w:r>
              <w:rPr>
                <w:sz w:val="20"/>
                <w:szCs w:val="20"/>
              </w:rPr>
              <w:t>Yes</w:t>
            </w:r>
          </w:p>
        </w:tc>
        <w:tc>
          <w:tcPr>
            <w:tcW w:w="6799" w:type="dxa"/>
            <w:vAlign w:val="center"/>
          </w:tcPr>
          <w:p w14:paraId="66069636" w14:textId="2503E09F" w:rsidR="00EF3D8C" w:rsidRPr="006934EF" w:rsidRDefault="00EF3D8C" w:rsidP="00B01628">
            <w:pPr>
              <w:rPr>
                <w:szCs w:val="20"/>
              </w:rPr>
            </w:pPr>
            <w:r>
              <w:rPr>
                <w:sz w:val="20"/>
                <w:szCs w:val="20"/>
              </w:rPr>
              <w:t>Rap CR seems fine</w:t>
            </w:r>
          </w:p>
        </w:tc>
      </w:tr>
    </w:tbl>
    <w:p w14:paraId="577EEFF8" w14:textId="77777777" w:rsidR="003E3040" w:rsidRDefault="003E3040" w:rsidP="003E3040">
      <w:pPr>
        <w:pStyle w:val="Comments"/>
      </w:pPr>
    </w:p>
    <w:p w14:paraId="0F7E0D99" w14:textId="0722A775" w:rsidR="003E3040" w:rsidRPr="0021732B" w:rsidRDefault="003E3040" w:rsidP="003E3040">
      <w:pPr>
        <w:pStyle w:val="Comments"/>
        <w:rPr>
          <w:lang w:val="en-GB"/>
        </w:rPr>
      </w:pPr>
      <w:r w:rsidRPr="0021732B">
        <w:rPr>
          <w:lang w:val="en-GB"/>
        </w:rPr>
        <w:t>Use of SK-counter in Rel-16:</w:t>
      </w:r>
    </w:p>
    <w:p w14:paraId="468D391A" w14:textId="3CD38528" w:rsidR="00DB4718" w:rsidRPr="0021732B" w:rsidRDefault="005C5498" w:rsidP="00DB4718">
      <w:pPr>
        <w:pStyle w:val="Doc-title"/>
        <w:rPr>
          <w:lang w:val="en-GB"/>
        </w:rPr>
      </w:pPr>
      <w:hyperlink r:id="rId31" w:history="1">
        <w:r w:rsidR="003E3040" w:rsidRPr="0021732B">
          <w:rPr>
            <w:rStyle w:val="af"/>
            <w:lang w:val="en-GB"/>
          </w:rPr>
          <w:t>R2-2006814</w:t>
        </w:r>
      </w:hyperlink>
      <w:r w:rsidR="003E3040" w:rsidRPr="0021732B">
        <w:rPr>
          <w:lang w:val="en-GB"/>
        </w:rPr>
        <w:t>    Correction on sk-Counter-R16       OPPO   CR        Rel-16   38.331  16.1.0   1739     -           F   LTE_NR_DC_CA_enh-Core</w:t>
      </w:r>
    </w:p>
    <w:tbl>
      <w:tblPr>
        <w:tblStyle w:val="afa"/>
        <w:tblW w:w="0" w:type="auto"/>
        <w:tblLook w:val="04A0" w:firstRow="1" w:lastRow="0" w:firstColumn="1" w:lastColumn="0" w:noHBand="0" w:noVBand="1"/>
      </w:tblPr>
      <w:tblGrid>
        <w:gridCol w:w="917"/>
        <w:gridCol w:w="693"/>
        <w:gridCol w:w="8245"/>
      </w:tblGrid>
      <w:tr w:rsidR="003E3040" w14:paraId="4408E69A" w14:textId="77777777" w:rsidTr="00EF3D8C">
        <w:tc>
          <w:tcPr>
            <w:tcW w:w="917" w:type="dxa"/>
            <w:shd w:val="clear" w:color="auto" w:fill="BFBFBF" w:themeFill="background1" w:themeFillShade="BF"/>
            <w:vAlign w:val="center"/>
          </w:tcPr>
          <w:p w14:paraId="42DCABEE" w14:textId="77777777" w:rsidR="003E3040" w:rsidRPr="006934EF" w:rsidRDefault="003E3040" w:rsidP="00B01628">
            <w:pPr>
              <w:pStyle w:val="a8"/>
              <w:jc w:val="center"/>
              <w:rPr>
                <w:sz w:val="20"/>
                <w:szCs w:val="20"/>
              </w:rPr>
            </w:pPr>
            <w:r w:rsidRPr="006934EF">
              <w:rPr>
                <w:sz w:val="20"/>
                <w:szCs w:val="20"/>
              </w:rPr>
              <w:t>Company</w:t>
            </w:r>
          </w:p>
        </w:tc>
        <w:tc>
          <w:tcPr>
            <w:tcW w:w="693" w:type="dxa"/>
            <w:shd w:val="clear" w:color="auto" w:fill="BFBFBF" w:themeFill="background1" w:themeFillShade="BF"/>
          </w:tcPr>
          <w:p w14:paraId="26BCAEC4"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8245" w:type="dxa"/>
            <w:shd w:val="clear" w:color="auto" w:fill="BFBFBF" w:themeFill="background1" w:themeFillShade="BF"/>
            <w:vAlign w:val="center"/>
          </w:tcPr>
          <w:p w14:paraId="2F895EDC" w14:textId="77777777" w:rsidR="003E3040" w:rsidRPr="006934EF" w:rsidRDefault="003E3040" w:rsidP="00B01628">
            <w:pPr>
              <w:pStyle w:val="a8"/>
              <w:jc w:val="center"/>
              <w:rPr>
                <w:sz w:val="20"/>
                <w:szCs w:val="20"/>
              </w:rPr>
            </w:pPr>
            <w:r w:rsidRPr="006934EF">
              <w:rPr>
                <w:sz w:val="20"/>
                <w:szCs w:val="20"/>
              </w:rPr>
              <w:t>Comments</w:t>
            </w:r>
          </w:p>
        </w:tc>
      </w:tr>
      <w:tr w:rsidR="003E3040" w:rsidRPr="0021732B" w14:paraId="7B556265" w14:textId="77777777" w:rsidTr="00EF3D8C">
        <w:tc>
          <w:tcPr>
            <w:tcW w:w="917" w:type="dxa"/>
            <w:vAlign w:val="center"/>
          </w:tcPr>
          <w:p w14:paraId="24838321" w14:textId="4242EF1E" w:rsidR="003E3040" w:rsidRPr="006934EF" w:rsidRDefault="00DB4718" w:rsidP="00B01628">
            <w:pPr>
              <w:jc w:val="center"/>
              <w:rPr>
                <w:sz w:val="20"/>
                <w:szCs w:val="20"/>
              </w:rPr>
            </w:pPr>
            <w:r>
              <w:rPr>
                <w:sz w:val="20"/>
                <w:szCs w:val="20"/>
              </w:rPr>
              <w:t>Ericsson</w:t>
            </w:r>
          </w:p>
        </w:tc>
        <w:tc>
          <w:tcPr>
            <w:tcW w:w="693" w:type="dxa"/>
          </w:tcPr>
          <w:p w14:paraId="644A5304" w14:textId="4707F201" w:rsidR="003E3040" w:rsidRPr="006934EF" w:rsidRDefault="00DB4718" w:rsidP="00B01628">
            <w:pPr>
              <w:rPr>
                <w:sz w:val="20"/>
                <w:szCs w:val="20"/>
              </w:rPr>
            </w:pPr>
            <w:r>
              <w:rPr>
                <w:sz w:val="20"/>
                <w:szCs w:val="20"/>
              </w:rPr>
              <w:t>No</w:t>
            </w:r>
          </w:p>
        </w:tc>
        <w:tc>
          <w:tcPr>
            <w:tcW w:w="8245" w:type="dxa"/>
            <w:vAlign w:val="center"/>
          </w:tcPr>
          <w:p w14:paraId="06FA1778" w14:textId="77777777" w:rsidR="003E3040" w:rsidRPr="0021732B" w:rsidRDefault="00DB4718" w:rsidP="00B01628">
            <w:pPr>
              <w:rPr>
                <w:lang w:val="en-GB"/>
              </w:rPr>
            </w:pPr>
            <w:r w:rsidRPr="0021732B">
              <w:rPr>
                <w:lang w:val="en-GB"/>
              </w:rPr>
              <w:t xml:space="preserve">The field description for </w:t>
            </w:r>
            <w:proofErr w:type="spellStart"/>
            <w:r w:rsidRPr="0021732B">
              <w:rPr>
                <w:i/>
                <w:iCs/>
                <w:lang w:val="en-GB"/>
              </w:rPr>
              <w:t>mrdc-SecondaryCellGroup</w:t>
            </w:r>
            <w:proofErr w:type="spellEnd"/>
            <w:r w:rsidRPr="0021732B">
              <w:rPr>
                <w:lang w:val="en-GB"/>
              </w:rPr>
              <w:t xml:space="preserve"> </w:t>
            </w:r>
            <w:r w:rsidR="00886991" w:rsidRPr="0021732B">
              <w:rPr>
                <w:lang w:val="en-GB"/>
              </w:rPr>
              <w:t xml:space="preserve">in </w:t>
            </w:r>
            <w:proofErr w:type="spellStart"/>
            <w:r w:rsidR="00886991" w:rsidRPr="0021732B">
              <w:rPr>
                <w:i/>
                <w:iCs/>
                <w:lang w:val="en-GB"/>
              </w:rPr>
              <w:t>RRCResume</w:t>
            </w:r>
            <w:proofErr w:type="spellEnd"/>
            <w:r w:rsidR="00886991" w:rsidRPr="0021732B">
              <w:rPr>
                <w:lang w:val="en-GB"/>
              </w:rPr>
              <w:t xml:space="preserve"> </w:t>
            </w:r>
            <w:r w:rsidRPr="0021732B">
              <w:rPr>
                <w:lang w:val="en-GB"/>
              </w:rPr>
              <w:t xml:space="preserve">already describes which fields that are allowed if </w:t>
            </w:r>
            <w:proofErr w:type="spellStart"/>
            <w:r w:rsidRPr="0021732B">
              <w:rPr>
                <w:i/>
                <w:iCs/>
                <w:lang w:val="en-GB"/>
              </w:rPr>
              <w:t>RRCReconfiguration</w:t>
            </w:r>
            <w:proofErr w:type="spellEnd"/>
            <w:r w:rsidRPr="0021732B">
              <w:rPr>
                <w:lang w:val="en-GB"/>
              </w:rPr>
              <w:t xml:space="preserve"> is carried in </w:t>
            </w:r>
            <w:proofErr w:type="spellStart"/>
            <w:r w:rsidRPr="0021732B">
              <w:rPr>
                <w:lang w:val="en-GB"/>
              </w:rPr>
              <w:t>mrdc-SecondaryCellGroup</w:t>
            </w:r>
            <w:proofErr w:type="spellEnd"/>
            <w:r w:rsidRPr="0021732B">
              <w:rPr>
                <w:lang w:val="en-GB"/>
              </w:rPr>
              <w:t>. SK-counter is not listed, thus it cannot be included.</w:t>
            </w:r>
          </w:p>
          <w:p w14:paraId="125FABFA" w14:textId="43630B6B" w:rsidR="00DC72CB" w:rsidRPr="0021732B" w:rsidRDefault="00DC72CB" w:rsidP="00B01628">
            <w:pPr>
              <w:rPr>
                <w:sz w:val="20"/>
                <w:szCs w:val="20"/>
                <w:lang w:val="en-GB"/>
              </w:rPr>
            </w:pPr>
            <w:r w:rsidRPr="0021732B">
              <w:rPr>
                <w:rFonts w:eastAsia="DengXian"/>
                <w:highlight w:val="red"/>
                <w:lang w:val="en-GB"/>
              </w:rPr>
              <w:t>POOP</w:t>
            </w:r>
            <w:r w:rsidRPr="00AC2425">
              <w:rPr>
                <w:rFonts w:eastAsia="DengXian"/>
                <w:highlight w:val="red"/>
              </w:rPr>
              <w:sym w:font="Wingdings" w:char="F0E8"/>
            </w:r>
            <w:r w:rsidRPr="0021732B">
              <w:rPr>
                <w:rFonts w:eastAsia="DengXian" w:hint="eastAsia"/>
                <w:highlight w:val="red"/>
                <w:lang w:val="en-GB"/>
              </w:rPr>
              <w:t>@</w:t>
            </w:r>
            <w:r w:rsidRPr="0021732B">
              <w:rPr>
                <w:rFonts w:eastAsia="DengXian"/>
                <w:highlight w:val="red"/>
                <w:lang w:val="en-GB"/>
              </w:rPr>
              <w:t>Ericsson: only the second change is proposed here.</w:t>
            </w:r>
          </w:p>
        </w:tc>
      </w:tr>
      <w:tr w:rsidR="003E3040" w:rsidRPr="0021732B" w14:paraId="0C990FAC" w14:textId="77777777" w:rsidTr="00EF3D8C">
        <w:tc>
          <w:tcPr>
            <w:tcW w:w="917" w:type="dxa"/>
            <w:vAlign w:val="center"/>
          </w:tcPr>
          <w:p w14:paraId="0BB15E88" w14:textId="74F6373E" w:rsidR="003E3040" w:rsidRPr="006934EF" w:rsidRDefault="001E34E8" w:rsidP="00B01628">
            <w:pPr>
              <w:jc w:val="center"/>
              <w:rPr>
                <w:sz w:val="20"/>
                <w:szCs w:val="20"/>
              </w:rPr>
            </w:pPr>
            <w:proofErr w:type="spellStart"/>
            <w:r>
              <w:rPr>
                <w:sz w:val="20"/>
                <w:szCs w:val="20"/>
              </w:rPr>
              <w:t>MediaTek</w:t>
            </w:r>
            <w:proofErr w:type="spellEnd"/>
          </w:p>
        </w:tc>
        <w:tc>
          <w:tcPr>
            <w:tcW w:w="693" w:type="dxa"/>
          </w:tcPr>
          <w:p w14:paraId="2E8444EC" w14:textId="24B23851" w:rsidR="003E3040" w:rsidRPr="006934EF" w:rsidRDefault="001E34E8" w:rsidP="00B01628">
            <w:pPr>
              <w:rPr>
                <w:sz w:val="20"/>
                <w:szCs w:val="20"/>
              </w:rPr>
            </w:pPr>
            <w:r>
              <w:rPr>
                <w:sz w:val="20"/>
                <w:szCs w:val="20"/>
              </w:rPr>
              <w:t>No</w:t>
            </w:r>
          </w:p>
        </w:tc>
        <w:tc>
          <w:tcPr>
            <w:tcW w:w="8245" w:type="dxa"/>
            <w:vAlign w:val="center"/>
          </w:tcPr>
          <w:p w14:paraId="6FCBEA2F" w14:textId="77777777" w:rsidR="003E3040" w:rsidRPr="0021732B" w:rsidRDefault="009539E9" w:rsidP="00B01628">
            <w:pPr>
              <w:rPr>
                <w:sz w:val="20"/>
                <w:szCs w:val="20"/>
                <w:lang w:val="en-GB"/>
              </w:rPr>
            </w:pPr>
            <w:r w:rsidRPr="0021732B">
              <w:rPr>
                <w:sz w:val="20"/>
                <w:szCs w:val="20"/>
                <w:lang w:val="en-GB"/>
              </w:rPr>
              <w:t>Same view as Ericsson</w:t>
            </w:r>
          </w:p>
          <w:p w14:paraId="2354F072" w14:textId="478E6CB1" w:rsidR="00DC72CB" w:rsidRPr="0021732B" w:rsidRDefault="00DC72CB" w:rsidP="00B01628">
            <w:pPr>
              <w:rPr>
                <w:sz w:val="20"/>
                <w:szCs w:val="20"/>
                <w:lang w:val="en-GB"/>
              </w:rPr>
            </w:pPr>
            <w:r w:rsidRPr="0021732B">
              <w:rPr>
                <w:rFonts w:eastAsia="DengXian"/>
                <w:highlight w:val="red"/>
                <w:lang w:val="en-GB"/>
              </w:rPr>
              <w:t>POOP</w:t>
            </w:r>
            <w:r w:rsidRPr="00AC2425">
              <w:rPr>
                <w:rFonts w:eastAsia="DengXian"/>
                <w:highlight w:val="red"/>
              </w:rPr>
              <w:sym w:font="Wingdings" w:char="F0E8"/>
            </w:r>
            <w:r w:rsidRPr="0021732B">
              <w:rPr>
                <w:rFonts w:eastAsia="DengXian" w:hint="eastAsia"/>
                <w:highlight w:val="red"/>
                <w:lang w:val="en-GB"/>
              </w:rPr>
              <w:t>@</w:t>
            </w:r>
            <w:r w:rsidRPr="0021732B">
              <w:rPr>
                <w:rFonts w:eastAsia="DengXian"/>
                <w:highlight w:val="red"/>
                <w:lang w:val="en-GB"/>
              </w:rPr>
              <w:t>MTK: only the second change is proposed here.</w:t>
            </w:r>
          </w:p>
        </w:tc>
      </w:tr>
      <w:tr w:rsidR="00DC72CB" w:rsidRPr="0021732B" w14:paraId="2FE84CBC" w14:textId="77777777" w:rsidTr="00EF3D8C">
        <w:tc>
          <w:tcPr>
            <w:tcW w:w="917" w:type="dxa"/>
            <w:vAlign w:val="center"/>
          </w:tcPr>
          <w:p w14:paraId="42DAFD03" w14:textId="1ECCA350" w:rsidR="00DC72CB" w:rsidRPr="006934EF" w:rsidRDefault="00DC72CB" w:rsidP="00DC72CB">
            <w:pPr>
              <w:jc w:val="center"/>
              <w:rPr>
                <w:sz w:val="20"/>
                <w:szCs w:val="20"/>
              </w:rPr>
            </w:pPr>
            <w:r>
              <w:rPr>
                <w:rFonts w:ascii="DengXian" w:eastAsia="DengXian" w:hAnsi="DengXian" w:hint="eastAsia"/>
                <w:sz w:val="20"/>
                <w:szCs w:val="20"/>
              </w:rPr>
              <w:t>OPPO</w:t>
            </w:r>
          </w:p>
        </w:tc>
        <w:tc>
          <w:tcPr>
            <w:tcW w:w="693" w:type="dxa"/>
          </w:tcPr>
          <w:p w14:paraId="662943A4" w14:textId="55D0CB91" w:rsidR="00DC72CB" w:rsidRPr="006934EF" w:rsidRDefault="00DC72CB" w:rsidP="00DC72CB">
            <w:pPr>
              <w:rPr>
                <w:sz w:val="20"/>
                <w:szCs w:val="20"/>
              </w:rPr>
            </w:pPr>
            <w:r>
              <w:rPr>
                <w:rFonts w:ascii="SimSun" w:eastAsia="SimSun" w:hAnsi="SimSun" w:cs="SimSun"/>
                <w:sz w:val="20"/>
                <w:szCs w:val="20"/>
              </w:rPr>
              <w:t xml:space="preserve">Yes  </w:t>
            </w:r>
          </w:p>
        </w:tc>
        <w:tc>
          <w:tcPr>
            <w:tcW w:w="8245" w:type="dxa"/>
            <w:vAlign w:val="center"/>
          </w:tcPr>
          <w:p w14:paraId="7E2DDFF0" w14:textId="77777777" w:rsidR="00DC72CB" w:rsidRPr="0021732B" w:rsidRDefault="00DC72CB" w:rsidP="00DC72CB">
            <w:pPr>
              <w:rPr>
                <w:rFonts w:ascii="Times New Roman" w:hAnsi="Times New Roman" w:cs="Times New Roman"/>
                <w:sz w:val="20"/>
                <w:szCs w:val="20"/>
                <w:lang w:val="en-GB"/>
              </w:rPr>
            </w:pPr>
            <w:r w:rsidRPr="0021732B">
              <w:rPr>
                <w:lang w:val="en-GB"/>
              </w:rPr>
              <w:t xml:space="preserve">In R15 </w:t>
            </w:r>
            <w:proofErr w:type="spellStart"/>
            <w:r w:rsidRPr="0021732B">
              <w:rPr>
                <w:lang w:val="en-GB"/>
              </w:rPr>
              <w:t>RRCResume</w:t>
            </w:r>
            <w:proofErr w:type="spellEnd"/>
            <w:r w:rsidRPr="0021732B">
              <w:rPr>
                <w:lang w:val="en-GB"/>
              </w:rPr>
              <w:t xml:space="preserve"> message, the </w:t>
            </w:r>
            <w:proofErr w:type="spellStart"/>
            <w:r w:rsidRPr="0021732B">
              <w:rPr>
                <w:i/>
                <w:iCs/>
                <w:lang w:val="en-GB"/>
              </w:rPr>
              <w:t>sk</w:t>
            </w:r>
            <w:proofErr w:type="spellEnd"/>
            <w:r w:rsidRPr="0021732B">
              <w:rPr>
                <w:i/>
                <w:iCs/>
                <w:lang w:val="en-GB"/>
              </w:rPr>
              <w:t>-Counter</w:t>
            </w:r>
            <w:r w:rsidRPr="0021732B">
              <w:rPr>
                <w:lang w:val="en-GB"/>
              </w:rPr>
              <w:t xml:space="preserve"> can be configured for the RB with </w:t>
            </w:r>
            <w:proofErr w:type="spellStart"/>
            <w:r w:rsidRPr="0021732B">
              <w:rPr>
                <w:i/>
                <w:iCs/>
                <w:lang w:val="en-GB" w:eastAsia="sv-SE"/>
              </w:rPr>
              <w:t>keyToUse</w:t>
            </w:r>
            <w:proofErr w:type="spellEnd"/>
            <w:r w:rsidRPr="0021732B">
              <w:rPr>
                <w:lang w:val="en-GB" w:eastAsia="sv-SE"/>
              </w:rPr>
              <w:t xml:space="preserve"> set to </w:t>
            </w:r>
            <w:r w:rsidRPr="0021732B">
              <w:rPr>
                <w:i/>
                <w:iCs/>
                <w:lang w:val="en-GB" w:eastAsia="sv-SE"/>
              </w:rPr>
              <w:t>secondary.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9"/>
            </w:tblGrid>
            <w:tr w:rsidR="00DC72CB" w:rsidRPr="0021732B" w14:paraId="6B7156A2" w14:textId="77777777" w:rsidTr="00C65E24">
              <w:tc>
                <w:tcPr>
                  <w:tcW w:w="9855" w:type="dxa"/>
                  <w:tcBorders>
                    <w:top w:val="single" w:sz="4" w:space="0" w:color="auto"/>
                    <w:left w:val="single" w:sz="4" w:space="0" w:color="auto"/>
                    <w:bottom w:val="single" w:sz="4" w:space="0" w:color="auto"/>
                    <w:right w:val="single" w:sz="4" w:space="0" w:color="auto"/>
                  </w:tcBorders>
                  <w:hideMark/>
                </w:tcPr>
                <w:p w14:paraId="40F4F90B" w14:textId="77777777" w:rsidR="00DC72CB" w:rsidRDefault="00DC72CB" w:rsidP="00DC72CB">
                  <w:pPr>
                    <w:pStyle w:val="PL"/>
                  </w:pPr>
                  <w:r>
                    <w:t xml:space="preserve">RRCResume-v1560-IEs ::=             </w:t>
                  </w:r>
                  <w:r>
                    <w:rPr>
                      <w:color w:val="993366"/>
                    </w:rPr>
                    <w:t>SEQUENCE</w:t>
                  </w:r>
                  <w:r>
                    <w:t xml:space="preserve"> {</w:t>
                  </w:r>
                </w:p>
                <w:p w14:paraId="1102E268" w14:textId="77777777" w:rsidR="00DC72CB" w:rsidRDefault="00DC72CB" w:rsidP="00DC72CB">
                  <w:pPr>
                    <w:pStyle w:val="PL"/>
                    <w:rPr>
                      <w:color w:val="808080"/>
                    </w:rPr>
                  </w:pPr>
                  <w:r>
                    <w:t xml:space="preserve">    radioBearerConfig2                  </w:t>
                  </w:r>
                  <w:r>
                    <w:rPr>
                      <w:color w:val="993366"/>
                    </w:rPr>
                    <w:t>OCTET</w:t>
                  </w:r>
                  <w:r>
                    <w:t xml:space="preserve"> </w:t>
                  </w:r>
                  <w:r>
                    <w:rPr>
                      <w:color w:val="993366"/>
                    </w:rPr>
                    <w:t>STRING</w:t>
                  </w:r>
                  <w:r>
                    <w:t xml:space="preserve"> (CONTAINING RadioBearerConfig)                             </w:t>
                  </w:r>
                  <w:r>
                    <w:rPr>
                      <w:color w:val="993366"/>
                    </w:rPr>
                    <w:t>OPTIONAL</w:t>
                  </w:r>
                  <w:r>
                    <w:t xml:space="preserve">, </w:t>
                  </w:r>
                  <w:r>
                    <w:rPr>
                      <w:color w:val="808080"/>
                    </w:rPr>
                    <w:t>-- Need M</w:t>
                  </w:r>
                </w:p>
                <w:p w14:paraId="36B4673B" w14:textId="77777777" w:rsidR="00DC72CB" w:rsidRDefault="00DC72CB" w:rsidP="00DC72CB">
                  <w:pPr>
                    <w:pStyle w:val="PL"/>
                    <w:rPr>
                      <w:color w:val="808080"/>
                    </w:rPr>
                  </w:pPr>
                  <w:r>
                    <w:t xml:space="preserve">    </w:t>
                  </w:r>
                  <w:r>
                    <w:rPr>
                      <w:highlight w:val="yellow"/>
                    </w:rPr>
                    <w:t xml:space="preserve">sk-Counter                          SK-Counter                                                              </w:t>
                  </w:r>
                  <w:r>
                    <w:rPr>
                      <w:color w:val="993366"/>
                      <w:highlight w:val="yellow"/>
                    </w:rPr>
                    <w:t>OPTIONAL</w:t>
                  </w:r>
                  <w:r>
                    <w:rPr>
                      <w:highlight w:val="yellow"/>
                    </w:rPr>
                    <w:t xml:space="preserve">, </w:t>
                  </w:r>
                  <w:r>
                    <w:rPr>
                      <w:color w:val="808080"/>
                      <w:highlight w:val="yellow"/>
                    </w:rPr>
                    <w:t>-- Need N</w:t>
                  </w:r>
                </w:p>
                <w:p w14:paraId="41E905CB" w14:textId="77777777" w:rsidR="00DC72CB" w:rsidRDefault="00DC72CB" w:rsidP="00DC72CB">
                  <w:pPr>
                    <w:pStyle w:val="PL"/>
                  </w:pPr>
                  <w:r>
                    <w:t xml:space="preserve">    nonCriticalExtension                RRCResume-v1610-IEs                                                     </w:t>
                  </w:r>
                  <w:r>
                    <w:rPr>
                      <w:color w:val="993366"/>
                    </w:rPr>
                    <w:lastRenderedPageBreak/>
                    <w:t>OPTIONAL</w:t>
                  </w:r>
                </w:p>
                <w:p w14:paraId="239021E7" w14:textId="77777777" w:rsidR="00DC72CB" w:rsidRDefault="00DC72CB" w:rsidP="00DC72CB">
                  <w:pPr>
                    <w:pStyle w:val="PL"/>
                  </w:pPr>
                  <w:r>
                    <w:t>}</w:t>
                  </w:r>
                </w:p>
              </w:tc>
            </w:tr>
          </w:tbl>
          <w:p w14:paraId="76157C22" w14:textId="77777777" w:rsidR="00DC72CB" w:rsidRDefault="00DC72CB" w:rsidP="00DC72CB">
            <w:pPr>
              <w:pStyle w:val="TAL"/>
              <w:rPr>
                <w:rFonts w:eastAsiaTheme="minorEastAsia" w:cs="Times New Roman"/>
                <w:b/>
                <w:i/>
                <w:lang w:val="en-GB" w:eastAsia="sv-SE"/>
              </w:rPr>
            </w:pPr>
            <w:proofErr w:type="spellStart"/>
            <w:r>
              <w:rPr>
                <w:b/>
                <w:i/>
                <w:lang w:eastAsia="sv-SE"/>
              </w:rPr>
              <w:lastRenderedPageBreak/>
              <w:t>sk</w:t>
            </w:r>
            <w:proofErr w:type="spellEnd"/>
            <w:r>
              <w:rPr>
                <w:b/>
                <w:i/>
                <w:lang w:eastAsia="sv-SE"/>
              </w:rPr>
              <w:t>-Counter</w:t>
            </w:r>
          </w:p>
          <w:p w14:paraId="31482B26" w14:textId="77777777" w:rsidR="00DC72CB" w:rsidRPr="0021732B" w:rsidRDefault="00DC72CB" w:rsidP="00DC72CB">
            <w:pPr>
              <w:rPr>
                <w:szCs w:val="20"/>
                <w:lang w:val="en-GB"/>
              </w:rPr>
            </w:pPr>
            <w:r w:rsidRPr="0021732B">
              <w:rPr>
                <w:lang w:val="en-GB" w:eastAsia="sv-SE"/>
              </w:rPr>
              <w:t>A counter used to derive S-</w:t>
            </w:r>
            <w:proofErr w:type="spellStart"/>
            <w:r w:rsidRPr="0021732B">
              <w:rPr>
                <w:lang w:val="en-GB" w:eastAsia="sv-SE"/>
              </w:rPr>
              <w:t>K</w:t>
            </w:r>
            <w:r w:rsidRPr="0021732B">
              <w:rPr>
                <w:vertAlign w:val="subscript"/>
                <w:lang w:val="en-GB" w:eastAsia="sv-SE"/>
              </w:rPr>
              <w:t>gNB</w:t>
            </w:r>
            <w:proofErr w:type="spellEnd"/>
            <w:r w:rsidRPr="0021732B">
              <w:rPr>
                <w:lang w:val="en-GB" w:eastAsia="sv-SE"/>
              </w:rPr>
              <w:t xml:space="preserve"> or S-</w:t>
            </w:r>
            <w:proofErr w:type="spellStart"/>
            <w:r w:rsidRPr="0021732B">
              <w:rPr>
                <w:lang w:val="en-GB" w:eastAsia="sv-SE"/>
              </w:rPr>
              <w:t>K</w:t>
            </w:r>
            <w:r w:rsidRPr="0021732B">
              <w:rPr>
                <w:vertAlign w:val="subscript"/>
                <w:lang w:val="en-GB" w:eastAsia="sv-SE"/>
              </w:rPr>
              <w:t>eNB</w:t>
            </w:r>
            <w:proofErr w:type="spellEnd"/>
            <w:r w:rsidRPr="0021732B">
              <w:rPr>
                <w:lang w:val="en-GB" w:eastAsia="sv-SE"/>
              </w:rPr>
              <w:t xml:space="preserve"> based on the newly derived </w:t>
            </w:r>
            <w:proofErr w:type="spellStart"/>
            <w:r w:rsidRPr="0021732B">
              <w:rPr>
                <w:lang w:val="en-GB" w:eastAsia="sv-SE"/>
              </w:rPr>
              <w:t>K</w:t>
            </w:r>
            <w:r w:rsidRPr="0021732B">
              <w:rPr>
                <w:vertAlign w:val="subscript"/>
                <w:lang w:val="en-GB" w:eastAsia="sv-SE"/>
              </w:rPr>
              <w:t>gNB</w:t>
            </w:r>
            <w:proofErr w:type="spellEnd"/>
            <w:r w:rsidRPr="0021732B">
              <w:rPr>
                <w:lang w:val="en-GB" w:eastAsia="sv-SE"/>
              </w:rPr>
              <w:t xml:space="preserve"> during RRC Resume. The field is </w:t>
            </w:r>
            <w:r w:rsidRPr="0021732B">
              <w:rPr>
                <w:highlight w:val="yellow"/>
                <w:lang w:val="en-GB" w:eastAsia="sv-SE"/>
              </w:rPr>
              <w:t xml:space="preserve">only included when there is one or more RB with </w:t>
            </w:r>
            <w:proofErr w:type="spellStart"/>
            <w:r w:rsidRPr="0021732B">
              <w:rPr>
                <w:i/>
                <w:iCs/>
                <w:highlight w:val="yellow"/>
                <w:lang w:val="en-GB" w:eastAsia="sv-SE"/>
              </w:rPr>
              <w:t>keyToUse</w:t>
            </w:r>
            <w:proofErr w:type="spellEnd"/>
            <w:r w:rsidRPr="0021732B">
              <w:rPr>
                <w:highlight w:val="yellow"/>
                <w:lang w:val="en-GB" w:eastAsia="sv-SE"/>
              </w:rPr>
              <w:t xml:space="preserve"> set to </w:t>
            </w:r>
            <w:r w:rsidRPr="0021732B">
              <w:rPr>
                <w:i/>
                <w:iCs/>
                <w:highlight w:val="yellow"/>
                <w:lang w:val="en-GB" w:eastAsia="sv-SE"/>
              </w:rPr>
              <w:t>secondary</w:t>
            </w:r>
            <w:r w:rsidRPr="0021732B">
              <w:rPr>
                <w:lang w:val="en-GB" w:eastAsia="sv-SE"/>
              </w:rPr>
              <w:t>.</w:t>
            </w:r>
          </w:p>
          <w:p w14:paraId="38AC21F4" w14:textId="77777777" w:rsidR="00DC72CB" w:rsidRPr="0021732B" w:rsidRDefault="00DC72CB" w:rsidP="00DC72CB">
            <w:pPr>
              <w:rPr>
                <w:b/>
                <w:bCs/>
                <w:lang w:val="en-GB"/>
              </w:rPr>
            </w:pPr>
          </w:p>
          <w:p w14:paraId="3E9F5C9E" w14:textId="77777777" w:rsidR="00DC72CB" w:rsidRPr="0021732B" w:rsidRDefault="00DC72CB" w:rsidP="00DC72CB">
            <w:pPr>
              <w:rPr>
                <w:lang w:val="en-GB"/>
              </w:rPr>
            </w:pPr>
            <w:r w:rsidRPr="0021732B">
              <w:rPr>
                <w:lang w:val="en-GB"/>
              </w:rPr>
              <w:t xml:space="preserve">In R16, SCG can be resumed or configured in </w:t>
            </w:r>
            <w:proofErr w:type="spellStart"/>
            <w:r w:rsidRPr="0021732B">
              <w:rPr>
                <w:lang w:val="en-GB"/>
              </w:rPr>
              <w:t>RRCResume</w:t>
            </w:r>
            <w:proofErr w:type="spellEnd"/>
            <w:r w:rsidRPr="0021732B">
              <w:rPr>
                <w:lang w:val="en-GB"/>
              </w:rPr>
              <w:t xml:space="preserve"> message with </w:t>
            </w:r>
            <w:proofErr w:type="spellStart"/>
            <w:r w:rsidRPr="0021732B">
              <w:rPr>
                <w:i/>
                <w:iCs/>
                <w:lang w:val="en-GB"/>
              </w:rPr>
              <w:t>mrdc-SecondaryCellGroup</w:t>
            </w:r>
            <w:proofErr w:type="spellEnd"/>
            <w:r w:rsidRPr="0021732B">
              <w:rPr>
                <w:lang w:val="en-GB"/>
              </w:rPr>
              <w:t xml:space="preserve"> IE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9"/>
            </w:tblGrid>
            <w:tr w:rsidR="00DC72CB" w:rsidRPr="0021732B" w14:paraId="180D758A" w14:textId="77777777" w:rsidTr="00C65E24">
              <w:tc>
                <w:tcPr>
                  <w:tcW w:w="9855" w:type="dxa"/>
                  <w:tcBorders>
                    <w:top w:val="single" w:sz="4" w:space="0" w:color="auto"/>
                    <w:left w:val="single" w:sz="4" w:space="0" w:color="auto"/>
                    <w:bottom w:val="single" w:sz="4" w:space="0" w:color="auto"/>
                    <w:right w:val="single" w:sz="4" w:space="0" w:color="auto"/>
                  </w:tcBorders>
                  <w:hideMark/>
                </w:tcPr>
                <w:p w14:paraId="02B0DE1D" w14:textId="77777777" w:rsidR="00DC72CB" w:rsidRDefault="00DC72CB" w:rsidP="00DC72CB">
                  <w:pPr>
                    <w:pStyle w:val="PL"/>
                  </w:pPr>
                  <w:r>
                    <w:t xml:space="preserve">RRCResume-v1610-IEs ::=             </w:t>
                  </w:r>
                  <w:r>
                    <w:rPr>
                      <w:color w:val="993366"/>
                    </w:rPr>
                    <w:t>SEQUENCE</w:t>
                  </w:r>
                  <w:r>
                    <w:t xml:space="preserve"> {</w:t>
                  </w:r>
                </w:p>
                <w:p w14:paraId="5645A14D" w14:textId="77777777" w:rsidR="00DC72CB" w:rsidRDefault="00DC72CB" w:rsidP="00DC72CB">
                  <w:pPr>
                    <w:pStyle w:val="PL"/>
                    <w:rPr>
                      <w:color w:val="808080"/>
                    </w:rPr>
                  </w:pPr>
                  <w:r>
                    <w:t xml:space="preserve">    idleModeMeasurementReq-r16          </w:t>
                  </w:r>
                  <w:r>
                    <w:rPr>
                      <w:color w:val="993366"/>
                    </w:rPr>
                    <w:t>ENUMERATED</w:t>
                  </w:r>
                  <w:r>
                    <w:t xml:space="preserve"> {true}                                                       </w:t>
                  </w:r>
                  <w:r>
                    <w:rPr>
                      <w:color w:val="993366"/>
                    </w:rPr>
                    <w:t>OPTIONAL</w:t>
                  </w:r>
                  <w:r>
                    <w:t xml:space="preserve">, </w:t>
                  </w:r>
                  <w:r>
                    <w:rPr>
                      <w:color w:val="808080"/>
                    </w:rPr>
                    <w:t>-- Need N</w:t>
                  </w:r>
                </w:p>
                <w:p w14:paraId="4849EB9A" w14:textId="77777777" w:rsidR="00DC72CB" w:rsidRDefault="00DC72CB" w:rsidP="00DC72CB">
                  <w:pPr>
                    <w:pStyle w:val="PL"/>
                    <w:rPr>
                      <w:color w:val="808080"/>
                    </w:rPr>
                  </w:pPr>
                  <w:r>
                    <w:t xml:space="preserve">    restoreMCG-SCells-r16               </w:t>
                  </w:r>
                  <w:r>
                    <w:rPr>
                      <w:color w:val="993366"/>
                    </w:rPr>
                    <w:t>ENUMERATED</w:t>
                  </w:r>
                  <w:r>
                    <w:t xml:space="preserve"> {true}                                                       </w:t>
                  </w:r>
                  <w:r>
                    <w:rPr>
                      <w:color w:val="993366"/>
                    </w:rPr>
                    <w:t>OPTIONAL</w:t>
                  </w:r>
                  <w:r>
                    <w:t xml:space="preserve">, </w:t>
                  </w:r>
                  <w:r>
                    <w:rPr>
                      <w:color w:val="808080"/>
                    </w:rPr>
                    <w:t>-- Need N</w:t>
                  </w:r>
                </w:p>
                <w:p w14:paraId="56E0619D" w14:textId="77777777" w:rsidR="00DC72CB" w:rsidRDefault="00DC72CB" w:rsidP="00DC72CB">
                  <w:pPr>
                    <w:pStyle w:val="PL"/>
                    <w:rPr>
                      <w:color w:val="808080"/>
                      <w:highlight w:val="green"/>
                    </w:rPr>
                  </w:pPr>
                  <w:r>
                    <w:t xml:space="preserve">    </w:t>
                  </w:r>
                  <w:r>
                    <w:rPr>
                      <w:highlight w:val="green"/>
                    </w:rPr>
                    <w:t xml:space="preserve">restoreSCG-r16                      </w:t>
                  </w:r>
                  <w:r>
                    <w:rPr>
                      <w:color w:val="993366"/>
                      <w:highlight w:val="green"/>
                    </w:rPr>
                    <w:t>ENUMERATED</w:t>
                  </w:r>
                  <w:r>
                    <w:rPr>
                      <w:highlight w:val="green"/>
                    </w:rPr>
                    <w:t xml:space="preserve"> {true}                                                       </w:t>
                  </w:r>
                  <w:r>
                    <w:rPr>
                      <w:color w:val="993366"/>
                      <w:highlight w:val="green"/>
                    </w:rPr>
                    <w:t>OPTIONAL</w:t>
                  </w:r>
                  <w:r>
                    <w:rPr>
                      <w:highlight w:val="green"/>
                    </w:rPr>
                    <w:t xml:space="preserve">, </w:t>
                  </w:r>
                  <w:r>
                    <w:rPr>
                      <w:color w:val="808080"/>
                      <w:highlight w:val="green"/>
                    </w:rPr>
                    <w:t>-- Need N</w:t>
                  </w:r>
                </w:p>
                <w:p w14:paraId="790DA8BC" w14:textId="77777777" w:rsidR="00DC72CB" w:rsidRDefault="00DC72CB" w:rsidP="00DC72CB">
                  <w:pPr>
                    <w:pStyle w:val="PL"/>
                    <w:rPr>
                      <w:highlight w:val="green"/>
                    </w:rPr>
                  </w:pPr>
                  <w:r>
                    <w:rPr>
                      <w:highlight w:val="green"/>
                    </w:rPr>
                    <w:t xml:space="preserve">    mrdc-SecondaryCellGroup-r16         </w:t>
                  </w:r>
                  <w:r>
                    <w:rPr>
                      <w:color w:val="993366"/>
                      <w:highlight w:val="green"/>
                    </w:rPr>
                    <w:t>CHOICE</w:t>
                  </w:r>
                  <w:r>
                    <w:rPr>
                      <w:highlight w:val="green"/>
                    </w:rPr>
                    <w:t xml:space="preserve"> {</w:t>
                  </w:r>
                </w:p>
                <w:p w14:paraId="1C0F394C" w14:textId="77777777" w:rsidR="00DC72CB" w:rsidRDefault="00DC72CB" w:rsidP="00DC72CB">
                  <w:pPr>
                    <w:pStyle w:val="PL"/>
                    <w:rPr>
                      <w:highlight w:val="green"/>
                    </w:rPr>
                  </w:pPr>
                  <w:r>
                    <w:rPr>
                      <w:highlight w:val="green"/>
                    </w:rPr>
                    <w:t xml:space="preserve">        nr-SCG-r16                          </w:t>
                  </w:r>
                  <w:r>
                    <w:rPr>
                      <w:color w:val="993366"/>
                      <w:highlight w:val="green"/>
                    </w:rPr>
                    <w:t>OCTET</w:t>
                  </w:r>
                  <w:r>
                    <w:rPr>
                      <w:highlight w:val="green"/>
                    </w:rPr>
                    <w:t xml:space="preserve"> </w:t>
                  </w:r>
                  <w:r>
                    <w:rPr>
                      <w:color w:val="993366"/>
                      <w:highlight w:val="green"/>
                    </w:rPr>
                    <w:t>STRING</w:t>
                  </w:r>
                  <w:r>
                    <w:rPr>
                      <w:highlight w:val="green"/>
                    </w:rPr>
                    <w:t xml:space="preserve"> (CONTAINING RRCReconfiguration),</w:t>
                  </w:r>
                </w:p>
                <w:p w14:paraId="0F15DBF9" w14:textId="77777777" w:rsidR="00DC72CB" w:rsidRDefault="00DC72CB" w:rsidP="00DC72CB">
                  <w:pPr>
                    <w:pStyle w:val="PL"/>
                    <w:rPr>
                      <w:highlight w:val="green"/>
                    </w:rPr>
                  </w:pPr>
                  <w:r>
                    <w:rPr>
                      <w:highlight w:val="green"/>
                    </w:rPr>
                    <w:t xml:space="preserve">        eutra-SCG-r16                       </w:t>
                  </w:r>
                  <w:r>
                    <w:rPr>
                      <w:color w:val="993366"/>
                      <w:highlight w:val="green"/>
                    </w:rPr>
                    <w:t>OCTET</w:t>
                  </w:r>
                  <w:r>
                    <w:rPr>
                      <w:highlight w:val="green"/>
                    </w:rPr>
                    <w:t xml:space="preserve"> </w:t>
                  </w:r>
                  <w:r>
                    <w:rPr>
                      <w:color w:val="993366"/>
                      <w:highlight w:val="green"/>
                    </w:rPr>
                    <w:t>STRING</w:t>
                  </w:r>
                </w:p>
                <w:p w14:paraId="54A49E3F" w14:textId="77777777" w:rsidR="00DC72CB" w:rsidRDefault="00DC72CB" w:rsidP="00DC72CB">
                  <w:pPr>
                    <w:pStyle w:val="PL"/>
                    <w:rPr>
                      <w:color w:val="808080"/>
                    </w:rPr>
                  </w:pPr>
                  <w:r>
                    <w:rPr>
                      <w:highlight w:val="green"/>
                    </w:rPr>
                    <w:t xml:space="preserve">    }                                                                                                           </w:t>
                  </w:r>
                  <w:r>
                    <w:rPr>
                      <w:color w:val="993366"/>
                      <w:highlight w:val="green"/>
                    </w:rPr>
                    <w:t>OPTIONAL</w:t>
                  </w:r>
                  <w:r>
                    <w:rPr>
                      <w:highlight w:val="green"/>
                    </w:rPr>
                    <w:t xml:space="preserve">, </w:t>
                  </w:r>
                  <w:r>
                    <w:rPr>
                      <w:color w:val="808080"/>
                      <w:highlight w:val="green"/>
                    </w:rPr>
                    <w:t>-- Cond RestoreSCG</w:t>
                  </w:r>
                </w:p>
                <w:p w14:paraId="4A57B8F8" w14:textId="77777777" w:rsidR="00DC72CB" w:rsidRDefault="00DC72CB" w:rsidP="00DC72CB">
                  <w:pPr>
                    <w:pStyle w:val="PL"/>
                    <w:rPr>
                      <w:color w:val="808080"/>
                    </w:rPr>
                  </w:pPr>
                  <w:r>
                    <w:t xml:space="preserve">    needForGapsConfigNR-r16             SetupRelease {NeedForGapsConfigNR-r16}                                  </w:t>
                  </w:r>
                  <w:r>
                    <w:rPr>
                      <w:color w:val="993366"/>
                    </w:rPr>
                    <w:t>OPTIONAL</w:t>
                  </w:r>
                  <w:r>
                    <w:t xml:space="preserve">, </w:t>
                  </w:r>
                  <w:r>
                    <w:rPr>
                      <w:color w:val="808080"/>
                    </w:rPr>
                    <w:t>-- Need M</w:t>
                  </w:r>
                </w:p>
                <w:p w14:paraId="225FD305" w14:textId="77777777" w:rsidR="00DC72CB" w:rsidRDefault="00DC72CB" w:rsidP="00DC72CB">
                  <w:pPr>
                    <w:pStyle w:val="PL"/>
                  </w:pPr>
                  <w:r>
                    <w:t xml:space="preserve">    nonCriticalExtension                </w:t>
                  </w:r>
                  <w:r>
                    <w:rPr>
                      <w:color w:val="993366"/>
                    </w:rPr>
                    <w:t>SEQUENCE</w:t>
                  </w:r>
                  <w:r>
                    <w:t xml:space="preserve">{}                                                              </w:t>
                  </w:r>
                  <w:r>
                    <w:rPr>
                      <w:color w:val="993366"/>
                    </w:rPr>
                    <w:t>OPTIONAL</w:t>
                  </w:r>
                </w:p>
                <w:p w14:paraId="512F20E3" w14:textId="77777777" w:rsidR="00DC72CB" w:rsidRPr="0021732B" w:rsidRDefault="00DC72CB" w:rsidP="00DC72CB">
                  <w:pPr>
                    <w:rPr>
                      <w:lang w:val="en-GB"/>
                    </w:rPr>
                  </w:pPr>
                  <w:r w:rsidRPr="0021732B">
                    <w:rPr>
                      <w:lang w:val="en-GB"/>
                    </w:rPr>
                    <w:t>}</w:t>
                  </w:r>
                </w:p>
              </w:tc>
            </w:tr>
          </w:tbl>
          <w:p w14:paraId="5762F723" w14:textId="77777777" w:rsidR="00DC72CB" w:rsidRDefault="00DC72CB" w:rsidP="00DC72CB">
            <w:pPr>
              <w:rPr>
                <w:rFonts w:ascii="Times New Roman" w:eastAsiaTheme="minorEastAsia" w:hAnsi="Times New Roman" w:cs="Times New Roman"/>
                <w:sz w:val="20"/>
                <w:szCs w:val="20"/>
                <w:lang w:val="en-GB"/>
              </w:rPr>
            </w:pPr>
          </w:p>
          <w:p w14:paraId="0AAFE8E9" w14:textId="77777777" w:rsidR="00DC72CB" w:rsidRPr="0021732B" w:rsidRDefault="00DC72CB" w:rsidP="00DC72CB">
            <w:pPr>
              <w:rPr>
                <w:lang w:val="en-GB"/>
              </w:rPr>
            </w:pPr>
            <w:r w:rsidRPr="0021732B">
              <w:rPr>
                <w:lang w:val="en-GB"/>
              </w:rPr>
              <w:t xml:space="preserve">In this case, if no SCG terminated bearer is setup, then </w:t>
            </w:r>
            <w:proofErr w:type="spellStart"/>
            <w:r w:rsidRPr="0021732B">
              <w:rPr>
                <w:i/>
                <w:iCs/>
                <w:lang w:val="en-GB"/>
              </w:rPr>
              <w:t>sk</w:t>
            </w:r>
            <w:proofErr w:type="spellEnd"/>
            <w:r w:rsidRPr="0021732B">
              <w:rPr>
                <w:i/>
                <w:iCs/>
                <w:lang w:val="en-GB"/>
              </w:rPr>
              <w:t>-Counter</w:t>
            </w:r>
            <w:r w:rsidRPr="0021732B">
              <w:rPr>
                <w:lang w:val="en-GB"/>
              </w:rPr>
              <w:t xml:space="preserve"> will not be configured in </w:t>
            </w:r>
            <w:proofErr w:type="spellStart"/>
            <w:r w:rsidRPr="0021732B">
              <w:rPr>
                <w:lang w:val="en-GB"/>
              </w:rPr>
              <w:t>RRCResume</w:t>
            </w:r>
            <w:proofErr w:type="spellEnd"/>
            <w:r w:rsidRPr="0021732B">
              <w:rPr>
                <w:lang w:val="en-GB"/>
              </w:rPr>
              <w:t xml:space="preserve"> according to the field description of </w:t>
            </w:r>
            <w:proofErr w:type="spellStart"/>
            <w:r w:rsidRPr="0021732B">
              <w:rPr>
                <w:i/>
                <w:iCs/>
                <w:lang w:val="en-GB"/>
              </w:rPr>
              <w:t>sk</w:t>
            </w:r>
            <w:proofErr w:type="spellEnd"/>
            <w:r w:rsidRPr="0021732B">
              <w:rPr>
                <w:i/>
                <w:iCs/>
                <w:lang w:val="en-GB"/>
              </w:rPr>
              <w:t>-Counter</w:t>
            </w:r>
            <w:r w:rsidRPr="0021732B">
              <w:rPr>
                <w:lang w:val="en-GB"/>
              </w:rPr>
              <w:t xml:space="preserve"> in </w:t>
            </w:r>
            <w:proofErr w:type="spellStart"/>
            <w:r w:rsidRPr="0021732B">
              <w:rPr>
                <w:lang w:val="en-GB"/>
              </w:rPr>
              <w:t>RRCResume</w:t>
            </w:r>
            <w:proofErr w:type="spellEnd"/>
            <w:r w:rsidRPr="0021732B">
              <w:rPr>
                <w:lang w:val="en-GB"/>
              </w:rPr>
              <w:t xml:space="preserve"> message.</w:t>
            </w:r>
          </w:p>
          <w:p w14:paraId="1986FB67" w14:textId="77777777" w:rsidR="00DC72CB" w:rsidRPr="0021732B" w:rsidRDefault="00DC72CB" w:rsidP="00DC72CB">
            <w:pPr>
              <w:rPr>
                <w:lang w:val="en-GB"/>
              </w:rPr>
            </w:pPr>
            <w:r w:rsidRPr="0021732B">
              <w:rPr>
                <w:lang w:val="en-GB"/>
              </w:rPr>
              <w:t xml:space="preserve">In RAN2#100 meeting, RAN2 agreed the MN should always provide the </w:t>
            </w:r>
            <w:proofErr w:type="spellStart"/>
            <w:r w:rsidRPr="0021732B">
              <w:rPr>
                <w:i/>
                <w:iCs/>
                <w:lang w:val="en-GB"/>
              </w:rPr>
              <w:t>sk</w:t>
            </w:r>
            <w:proofErr w:type="spellEnd"/>
            <w:r w:rsidRPr="0021732B">
              <w:rPr>
                <w:i/>
                <w:iCs/>
                <w:lang w:val="en-GB"/>
              </w:rPr>
              <w:t>-Counter</w:t>
            </w:r>
            <w:r w:rsidRPr="0021732B">
              <w:rPr>
                <w:lang w:val="en-GB"/>
              </w:rPr>
              <w:t xml:space="preserve"> to the UE in order to enable SRB3 to be setup based on SN decision. So the filed description should consider the SCG configuration in </w:t>
            </w:r>
            <w:proofErr w:type="spellStart"/>
            <w:r w:rsidRPr="0021732B">
              <w:rPr>
                <w:lang w:val="en-GB"/>
              </w:rPr>
              <w:t>RRCResume</w:t>
            </w:r>
            <w:proofErr w:type="spellEnd"/>
            <w:r w:rsidRPr="0021732B">
              <w:rPr>
                <w:lang w:val="en-GB"/>
              </w:rPr>
              <w:t xml:space="preserve"> message case. It also aligns with the field description of </w:t>
            </w:r>
            <w:proofErr w:type="spellStart"/>
            <w:r w:rsidRPr="0021732B">
              <w:rPr>
                <w:i/>
                <w:iCs/>
                <w:lang w:val="en-GB"/>
              </w:rPr>
              <w:t>sk</w:t>
            </w:r>
            <w:proofErr w:type="spellEnd"/>
            <w:r w:rsidRPr="0021732B">
              <w:rPr>
                <w:i/>
                <w:iCs/>
                <w:lang w:val="en-GB"/>
              </w:rPr>
              <w:t>-Counter</w:t>
            </w:r>
            <w:r w:rsidRPr="0021732B">
              <w:rPr>
                <w:lang w:val="en-GB"/>
              </w:rPr>
              <w:t xml:space="preserve"> in </w:t>
            </w:r>
            <w:proofErr w:type="spellStart"/>
            <w:r w:rsidRPr="0021732B">
              <w:rPr>
                <w:lang w:val="en-GB"/>
              </w:rPr>
              <w:t>RRCReconfiguration</w:t>
            </w:r>
            <w:proofErr w:type="spellEnd"/>
            <w:r w:rsidRPr="0021732B">
              <w:rPr>
                <w:lang w:val="en-GB"/>
              </w:rPr>
              <w:t xml:space="preserve"> message.</w:t>
            </w:r>
          </w:p>
          <w:p w14:paraId="6A676034" w14:textId="77777777" w:rsidR="00DC72CB" w:rsidRDefault="00DC72CB" w:rsidP="00DC72CB">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w:t>
            </w:r>
          </w:p>
          <w:p w14:paraId="1AE2972A" w14:textId="77777777" w:rsidR="00DC72CB" w:rsidRDefault="00DC72CB" w:rsidP="00DC72CB">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 xml:space="preserve">The MN should always provide SK counter to the UE and </w:t>
            </w:r>
            <w:proofErr w:type="spellStart"/>
            <w:r>
              <w:rPr>
                <w:lang w:eastAsia="zh-CN"/>
              </w:rPr>
              <w:t>SKgNB</w:t>
            </w:r>
            <w:proofErr w:type="spellEnd"/>
            <w:r>
              <w:rPr>
                <w:lang w:eastAsia="zh-CN"/>
              </w:rPr>
              <w:t xml:space="preserve"> and security capability to SN at SN addition (even if no SCG anchored bearers are setup) in order to enable SRB3 to be setup based on SN decision.</w:t>
            </w:r>
          </w:p>
          <w:p w14:paraId="01CDEBCC" w14:textId="77777777" w:rsidR="00DC72CB" w:rsidRPr="0021732B" w:rsidRDefault="00DC72CB" w:rsidP="00DC72CB">
            <w:pPr>
              <w:rPr>
                <w:lang w:val="en-GB"/>
              </w:rPr>
            </w:pPr>
          </w:p>
          <w:p w14:paraId="53DB93CD" w14:textId="77777777" w:rsidR="00DC72CB" w:rsidRPr="0021732B" w:rsidRDefault="00DC72CB" w:rsidP="00DC72CB">
            <w:pPr>
              <w:rPr>
                <w:lang w:val="en-GB"/>
              </w:rPr>
            </w:pPr>
            <w:r w:rsidRPr="0021732B">
              <w:rPr>
                <w:lang w:val="en-GB"/>
              </w:rPr>
              <w:t xml:space="preserve">=================begin of text proposal 1 in TS 38.331 for </w:t>
            </w:r>
            <w:proofErr w:type="spellStart"/>
            <w:r w:rsidRPr="0021732B">
              <w:rPr>
                <w:lang w:val="en-GB"/>
              </w:rPr>
              <w:t>RRCResume</w:t>
            </w:r>
            <w:proofErr w:type="spellEnd"/>
            <w:r w:rsidRPr="0021732B">
              <w:rPr>
                <w:lang w:val="en-GB"/>
              </w:rPr>
              <w:t xml:space="preserve"> message=============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72CB" w:rsidRPr="0021732B" w14:paraId="625AED68" w14:textId="77777777" w:rsidTr="00C65E24">
              <w:tc>
                <w:tcPr>
                  <w:tcW w:w="9747" w:type="dxa"/>
                  <w:tcBorders>
                    <w:top w:val="single" w:sz="4" w:space="0" w:color="auto"/>
                    <w:left w:val="single" w:sz="4" w:space="0" w:color="auto"/>
                    <w:bottom w:val="single" w:sz="4" w:space="0" w:color="auto"/>
                    <w:right w:val="single" w:sz="4" w:space="0" w:color="auto"/>
                  </w:tcBorders>
                  <w:hideMark/>
                </w:tcPr>
                <w:p w14:paraId="29C1FD23" w14:textId="77777777" w:rsidR="00DC72CB" w:rsidRDefault="00DC72CB" w:rsidP="00DC72CB">
                  <w:pPr>
                    <w:pStyle w:val="TAL"/>
                    <w:rPr>
                      <w:b/>
                      <w:bCs/>
                      <w:i/>
                      <w:noProof/>
                      <w:lang w:eastAsia="en-GB"/>
                    </w:rPr>
                  </w:pPr>
                  <w:r>
                    <w:rPr>
                      <w:b/>
                      <w:bCs/>
                      <w:i/>
                      <w:noProof/>
                      <w:lang w:eastAsia="en-GB"/>
                    </w:rPr>
                    <w:t>restoreSCG</w:t>
                  </w:r>
                </w:p>
                <w:p w14:paraId="1218F425" w14:textId="77777777" w:rsidR="00DC72CB" w:rsidRDefault="00DC72CB" w:rsidP="00DC72CB">
                  <w:pPr>
                    <w:pStyle w:val="TAL"/>
                    <w:rPr>
                      <w:b/>
                      <w:i/>
                      <w:lang w:eastAsia="sv-SE"/>
                    </w:rPr>
                  </w:pPr>
                  <w:r>
                    <w:rPr>
                      <w:bCs/>
                      <w:noProof/>
                      <w:lang w:eastAsia="en-GB"/>
                    </w:rPr>
                    <w:t xml:space="preserve">Indicates that the UE shall </w:t>
                  </w:r>
                  <w:r>
                    <w:rPr>
                      <w:bCs/>
                      <w:noProof/>
                    </w:rPr>
                    <w:t xml:space="preserve">restore </w:t>
                  </w:r>
                  <w:r>
                    <w:rPr>
                      <w:bCs/>
                      <w:noProof/>
                      <w:lang w:eastAsia="en-GB"/>
                    </w:rPr>
                    <w:t>the SCG configurations</w:t>
                  </w:r>
                  <w:r>
                    <w:rPr>
                      <w:bCs/>
                      <w:noProof/>
                    </w:rPr>
                    <w:t xml:space="preserve"> </w:t>
                  </w:r>
                  <w:r>
                    <w:t>from the UE Inactive AS Context</w:t>
                  </w:r>
                  <w:r>
                    <w:rPr>
                      <w:bCs/>
                      <w:noProof/>
                      <w:lang w:eastAsia="en-GB"/>
                    </w:rPr>
                    <w:t xml:space="preserve">, if </w:t>
                  </w:r>
                  <w:r>
                    <w:rPr>
                      <w:bCs/>
                      <w:noProof/>
                    </w:rPr>
                    <w:t>stored</w:t>
                  </w:r>
                  <w:r>
                    <w:rPr>
                      <w:bCs/>
                      <w:noProof/>
                      <w:lang w:eastAsia="en-GB"/>
                    </w:rPr>
                    <w:t>.</w:t>
                  </w:r>
                </w:p>
              </w:tc>
            </w:tr>
            <w:tr w:rsidR="00DC72CB" w:rsidRPr="0021732B" w14:paraId="1CA81E94" w14:textId="77777777" w:rsidTr="00C65E24">
              <w:tc>
                <w:tcPr>
                  <w:tcW w:w="9747" w:type="dxa"/>
                  <w:tcBorders>
                    <w:top w:val="single" w:sz="4" w:space="0" w:color="auto"/>
                    <w:left w:val="single" w:sz="4" w:space="0" w:color="auto"/>
                    <w:bottom w:val="single" w:sz="4" w:space="0" w:color="auto"/>
                    <w:right w:val="single" w:sz="4" w:space="0" w:color="auto"/>
                  </w:tcBorders>
                  <w:hideMark/>
                </w:tcPr>
                <w:p w14:paraId="555290F0" w14:textId="77777777" w:rsidR="00DC72CB" w:rsidRDefault="00DC72CB" w:rsidP="00DC72CB">
                  <w:pPr>
                    <w:pStyle w:val="TAL"/>
                    <w:rPr>
                      <w:b/>
                      <w:i/>
                      <w:lang w:eastAsia="sv-SE"/>
                    </w:rPr>
                  </w:pPr>
                  <w:proofErr w:type="spellStart"/>
                  <w:r>
                    <w:rPr>
                      <w:b/>
                      <w:i/>
                      <w:lang w:eastAsia="sv-SE"/>
                    </w:rPr>
                    <w:t>sk</w:t>
                  </w:r>
                  <w:proofErr w:type="spellEnd"/>
                  <w:r>
                    <w:rPr>
                      <w:b/>
                      <w:i/>
                      <w:lang w:eastAsia="sv-SE"/>
                    </w:rPr>
                    <w:t>-Counter</w:t>
                  </w:r>
                </w:p>
                <w:p w14:paraId="5B8F1F14" w14:textId="77777777" w:rsidR="00DC72CB" w:rsidRDefault="00DC72CB" w:rsidP="00DC72CB">
                  <w:pPr>
                    <w:pStyle w:val="TAL"/>
                    <w:rPr>
                      <w:szCs w:val="20"/>
                      <w:lang w:eastAsia="sv-SE"/>
                    </w:rPr>
                  </w:pPr>
                  <w:r>
                    <w:rPr>
                      <w:lang w:eastAsia="sv-SE"/>
                    </w:rPr>
                    <w:lastRenderedPageBreak/>
                    <w:t>A counter used to derive S-</w:t>
                  </w:r>
                  <w:proofErr w:type="spellStart"/>
                  <w:r>
                    <w:rPr>
                      <w:lang w:eastAsia="sv-SE"/>
                    </w:rPr>
                    <w:t>K</w:t>
                  </w:r>
                  <w:r>
                    <w:rPr>
                      <w:vertAlign w:val="subscript"/>
                      <w:lang w:eastAsia="sv-SE"/>
                    </w:rPr>
                    <w:t>gNB</w:t>
                  </w:r>
                  <w:proofErr w:type="spellEnd"/>
                  <w:r>
                    <w:rPr>
                      <w:lang w:eastAsia="sv-SE"/>
                    </w:rPr>
                    <w:t xml:space="preserve"> or S-</w:t>
                  </w:r>
                  <w:proofErr w:type="spellStart"/>
                  <w:r>
                    <w:rPr>
                      <w:lang w:eastAsia="sv-SE"/>
                    </w:rPr>
                    <w:t>K</w:t>
                  </w:r>
                  <w:r>
                    <w:rPr>
                      <w:vertAlign w:val="subscript"/>
                      <w:lang w:eastAsia="sv-SE"/>
                    </w:rPr>
                    <w:t>eNB</w:t>
                  </w:r>
                  <w:proofErr w:type="spellEnd"/>
                  <w:r>
                    <w:rPr>
                      <w:lang w:eastAsia="sv-SE"/>
                    </w:rPr>
                    <w:t xml:space="preserve"> based on the newly derived </w:t>
                  </w:r>
                  <w:proofErr w:type="spellStart"/>
                  <w:r>
                    <w:rPr>
                      <w:lang w:eastAsia="sv-SE"/>
                    </w:rPr>
                    <w:t>K</w:t>
                  </w:r>
                  <w:r>
                    <w:rPr>
                      <w:vertAlign w:val="subscript"/>
                      <w:lang w:eastAsia="sv-SE"/>
                    </w:rPr>
                    <w:t>gNB</w:t>
                  </w:r>
                  <w:proofErr w:type="spellEnd"/>
                  <w:r>
                    <w:rPr>
                      <w:lang w:eastAsia="sv-SE"/>
                    </w:rPr>
                    <w:t xml:space="preserve"> during RRC Resume. The field is only included when there is one or more RB with </w:t>
                  </w:r>
                  <w:proofErr w:type="spellStart"/>
                  <w:r>
                    <w:rPr>
                      <w:i/>
                      <w:iCs/>
                      <w:lang w:eastAsia="sv-SE"/>
                    </w:rPr>
                    <w:t>keyToUse</w:t>
                  </w:r>
                  <w:proofErr w:type="spellEnd"/>
                  <w:r>
                    <w:rPr>
                      <w:lang w:eastAsia="sv-SE"/>
                    </w:rPr>
                    <w:t xml:space="preserve"> set to </w:t>
                  </w:r>
                  <w:r>
                    <w:rPr>
                      <w:i/>
                      <w:iCs/>
                      <w:lang w:eastAsia="sv-SE"/>
                    </w:rPr>
                    <w:t>secondary</w:t>
                  </w:r>
                  <w:ins w:id="29" w:author="Windows User" w:date="2020-07-31T16:11:00Z">
                    <w:r>
                      <w:rPr>
                        <w:lang w:eastAsia="sv-SE"/>
                      </w:rPr>
                      <w:t xml:space="preserve"> or NR SCG is configured</w:t>
                    </w:r>
                  </w:ins>
                  <w:r>
                    <w:rPr>
                      <w:lang w:eastAsia="sv-SE"/>
                    </w:rPr>
                    <w:t xml:space="preserve">. </w:t>
                  </w:r>
                </w:p>
              </w:tc>
            </w:tr>
          </w:tbl>
          <w:p w14:paraId="78A9E536" w14:textId="77777777" w:rsidR="00DC72CB" w:rsidRDefault="00DC72CB" w:rsidP="00DC72CB">
            <w:pPr>
              <w:rPr>
                <w:rFonts w:ascii="Times New Roman" w:eastAsiaTheme="minorEastAsia" w:hAnsi="Times New Roman" w:cs="Times New Roman"/>
                <w:sz w:val="20"/>
                <w:szCs w:val="20"/>
                <w:lang w:val="en-GB"/>
              </w:rPr>
            </w:pPr>
          </w:p>
          <w:p w14:paraId="5814C577" w14:textId="28CB3377" w:rsidR="00DC72CB" w:rsidRPr="0021732B" w:rsidRDefault="00DC72CB" w:rsidP="00DC72CB">
            <w:pPr>
              <w:rPr>
                <w:sz w:val="20"/>
                <w:szCs w:val="20"/>
                <w:lang w:val="en-GB"/>
              </w:rPr>
            </w:pPr>
            <w:r w:rsidRPr="0021732B">
              <w:rPr>
                <w:lang w:val="en-GB"/>
              </w:rPr>
              <w:t>=======================end of text proposal 1 in TS 38.331========================</w:t>
            </w:r>
          </w:p>
        </w:tc>
      </w:tr>
      <w:tr w:rsidR="00DC72CB" w14:paraId="795DD39F" w14:textId="77777777" w:rsidTr="00EF3D8C">
        <w:tc>
          <w:tcPr>
            <w:tcW w:w="917" w:type="dxa"/>
            <w:vAlign w:val="center"/>
          </w:tcPr>
          <w:p w14:paraId="4A2BC87F" w14:textId="14782251" w:rsidR="00DC72CB" w:rsidRPr="006934EF" w:rsidRDefault="00C65E24" w:rsidP="00DC72CB">
            <w:pPr>
              <w:jc w:val="center"/>
              <w:rPr>
                <w:sz w:val="20"/>
                <w:szCs w:val="20"/>
              </w:rPr>
            </w:pPr>
            <w:r>
              <w:rPr>
                <w:sz w:val="20"/>
                <w:szCs w:val="20"/>
              </w:rPr>
              <w:lastRenderedPageBreak/>
              <w:t>ZTE</w:t>
            </w:r>
          </w:p>
        </w:tc>
        <w:tc>
          <w:tcPr>
            <w:tcW w:w="693" w:type="dxa"/>
          </w:tcPr>
          <w:p w14:paraId="0CB77CA4" w14:textId="38AA183D" w:rsidR="00DC72CB" w:rsidRPr="006934EF" w:rsidRDefault="00C65E24" w:rsidP="00DC72CB">
            <w:pPr>
              <w:rPr>
                <w:sz w:val="20"/>
                <w:szCs w:val="20"/>
              </w:rPr>
            </w:pPr>
            <w:r>
              <w:rPr>
                <w:sz w:val="20"/>
                <w:szCs w:val="20"/>
              </w:rPr>
              <w:t>Yes to 2</w:t>
            </w:r>
            <w:r w:rsidRPr="00C65E24">
              <w:rPr>
                <w:sz w:val="20"/>
                <w:szCs w:val="20"/>
                <w:vertAlign w:val="superscript"/>
              </w:rPr>
              <w:t>nd</w:t>
            </w:r>
            <w:r>
              <w:rPr>
                <w:sz w:val="20"/>
                <w:szCs w:val="20"/>
              </w:rPr>
              <w:t xml:space="preserve"> change</w:t>
            </w:r>
          </w:p>
        </w:tc>
        <w:tc>
          <w:tcPr>
            <w:tcW w:w="8245" w:type="dxa"/>
            <w:vAlign w:val="center"/>
          </w:tcPr>
          <w:p w14:paraId="744AEF01" w14:textId="19AAEB46" w:rsidR="00C65E24" w:rsidRPr="0021732B" w:rsidRDefault="00C65E24" w:rsidP="00C65E24">
            <w:pPr>
              <w:rPr>
                <w:sz w:val="20"/>
                <w:szCs w:val="20"/>
                <w:lang w:val="en-GB"/>
              </w:rPr>
            </w:pPr>
            <w:r w:rsidRPr="0021732B">
              <w:rPr>
                <w:sz w:val="20"/>
                <w:szCs w:val="20"/>
                <w:lang w:val="en-GB"/>
              </w:rPr>
              <w:t xml:space="preserve">For the first change (modify the field </w:t>
            </w:r>
            <w:proofErr w:type="spellStart"/>
            <w:r w:rsidRPr="0021732B">
              <w:rPr>
                <w:sz w:val="20"/>
                <w:szCs w:val="20"/>
                <w:lang w:val="en-GB"/>
              </w:rPr>
              <w:t>desription</w:t>
            </w:r>
            <w:proofErr w:type="spellEnd"/>
            <w:r w:rsidRPr="0021732B">
              <w:rPr>
                <w:sz w:val="20"/>
                <w:szCs w:val="20"/>
                <w:lang w:val="en-GB"/>
              </w:rPr>
              <w:t xml:space="preserve"> in </w:t>
            </w:r>
            <w:proofErr w:type="spellStart"/>
            <w:r w:rsidRPr="0021732B">
              <w:rPr>
                <w:sz w:val="20"/>
                <w:szCs w:val="20"/>
                <w:lang w:val="en-GB"/>
              </w:rPr>
              <w:t>RRCReconfiguration</w:t>
            </w:r>
            <w:proofErr w:type="spellEnd"/>
            <w:r w:rsidRPr="0021732B">
              <w:rPr>
                <w:sz w:val="20"/>
                <w:szCs w:val="20"/>
                <w:lang w:val="en-GB"/>
              </w:rPr>
              <w:t xml:space="preserve">), we agree it is not needed as commented by Ericsson. </w:t>
            </w:r>
          </w:p>
          <w:p w14:paraId="76356482" w14:textId="3FE48C1E" w:rsidR="00DC72CB" w:rsidRPr="006934EF" w:rsidRDefault="00C65E24" w:rsidP="00C65E24">
            <w:pPr>
              <w:rPr>
                <w:sz w:val="20"/>
                <w:szCs w:val="20"/>
              </w:rPr>
            </w:pPr>
            <w:r w:rsidRPr="0021732B">
              <w:rPr>
                <w:sz w:val="20"/>
                <w:szCs w:val="20"/>
                <w:lang w:val="en-GB"/>
              </w:rPr>
              <w:t xml:space="preserve">For the second change (modify the field description in </w:t>
            </w:r>
            <w:proofErr w:type="spellStart"/>
            <w:r w:rsidRPr="0021732B">
              <w:rPr>
                <w:sz w:val="20"/>
                <w:szCs w:val="20"/>
                <w:lang w:val="en-GB"/>
              </w:rPr>
              <w:t>RRCResume</w:t>
            </w:r>
            <w:proofErr w:type="spellEnd"/>
            <w:r w:rsidRPr="0021732B">
              <w:rPr>
                <w:sz w:val="20"/>
                <w:szCs w:val="20"/>
                <w:lang w:val="en-GB"/>
              </w:rPr>
              <w:t xml:space="preserve">), we think it is good to have. </w:t>
            </w:r>
            <w:r>
              <w:rPr>
                <w:sz w:val="20"/>
                <w:szCs w:val="20"/>
              </w:rPr>
              <w:t xml:space="preserve">Otherwise, seems nowhere the agreement is captured. </w:t>
            </w:r>
          </w:p>
        </w:tc>
      </w:tr>
      <w:tr w:rsidR="00DC72CB" w14:paraId="4C269A97" w14:textId="77777777" w:rsidTr="00EF3D8C">
        <w:tc>
          <w:tcPr>
            <w:tcW w:w="917" w:type="dxa"/>
            <w:vAlign w:val="center"/>
          </w:tcPr>
          <w:p w14:paraId="4DE1C069" w14:textId="34069AEE" w:rsidR="00DC72CB" w:rsidRPr="006934EF" w:rsidRDefault="0021732B" w:rsidP="00DC72CB">
            <w:pPr>
              <w:jc w:val="center"/>
              <w:rPr>
                <w:sz w:val="20"/>
                <w:szCs w:val="20"/>
              </w:rPr>
            </w:pPr>
            <w:r>
              <w:rPr>
                <w:sz w:val="20"/>
                <w:szCs w:val="20"/>
              </w:rPr>
              <w:t>Nokia</w:t>
            </w:r>
          </w:p>
        </w:tc>
        <w:tc>
          <w:tcPr>
            <w:tcW w:w="693" w:type="dxa"/>
          </w:tcPr>
          <w:p w14:paraId="689F4FEA" w14:textId="4470B6C5" w:rsidR="00DC72CB" w:rsidRPr="006934EF" w:rsidRDefault="0021732B" w:rsidP="00DC72CB">
            <w:pPr>
              <w:rPr>
                <w:sz w:val="20"/>
                <w:szCs w:val="20"/>
              </w:rPr>
            </w:pPr>
            <w:r>
              <w:rPr>
                <w:sz w:val="20"/>
                <w:szCs w:val="20"/>
              </w:rPr>
              <w:t>2nd change OK</w:t>
            </w:r>
          </w:p>
        </w:tc>
        <w:tc>
          <w:tcPr>
            <w:tcW w:w="8245" w:type="dxa"/>
            <w:vAlign w:val="center"/>
          </w:tcPr>
          <w:p w14:paraId="42C9A0B2" w14:textId="77777777" w:rsidR="00DC72CB" w:rsidRPr="006934EF" w:rsidRDefault="00DC72CB" w:rsidP="00DC72CB">
            <w:pPr>
              <w:rPr>
                <w:sz w:val="20"/>
                <w:szCs w:val="20"/>
              </w:rPr>
            </w:pPr>
          </w:p>
        </w:tc>
      </w:tr>
      <w:tr w:rsidR="00EF3D8C" w14:paraId="2D5CC509" w14:textId="77777777" w:rsidTr="00EF3D8C">
        <w:tc>
          <w:tcPr>
            <w:tcW w:w="917" w:type="dxa"/>
            <w:vAlign w:val="center"/>
          </w:tcPr>
          <w:p w14:paraId="5F57338A" w14:textId="3F9D7F75" w:rsidR="00EF3D8C" w:rsidRDefault="00EF3D8C" w:rsidP="00DC72CB">
            <w:pPr>
              <w:jc w:val="center"/>
              <w:rPr>
                <w:szCs w:val="20"/>
              </w:rPr>
            </w:pPr>
            <w:r>
              <w:rPr>
                <w:sz w:val="20"/>
                <w:szCs w:val="20"/>
              </w:rPr>
              <w:t>Samsung</w:t>
            </w:r>
          </w:p>
        </w:tc>
        <w:tc>
          <w:tcPr>
            <w:tcW w:w="693" w:type="dxa"/>
          </w:tcPr>
          <w:p w14:paraId="2F612A9F" w14:textId="182F826C" w:rsidR="00EF3D8C" w:rsidRDefault="00EF3D8C" w:rsidP="00DC72CB">
            <w:pPr>
              <w:rPr>
                <w:szCs w:val="20"/>
              </w:rPr>
            </w:pPr>
            <w:r>
              <w:rPr>
                <w:sz w:val="20"/>
                <w:szCs w:val="20"/>
              </w:rPr>
              <w:t>No</w:t>
            </w:r>
          </w:p>
        </w:tc>
        <w:tc>
          <w:tcPr>
            <w:tcW w:w="8245" w:type="dxa"/>
            <w:vAlign w:val="center"/>
          </w:tcPr>
          <w:p w14:paraId="3DACE868" w14:textId="71AB37AE" w:rsidR="00EF3D8C" w:rsidRPr="006934EF" w:rsidRDefault="00EF3D8C" w:rsidP="00DC72CB">
            <w:pPr>
              <w:rPr>
                <w:szCs w:val="20"/>
              </w:rPr>
            </w:pPr>
            <w:r>
              <w:rPr>
                <w:sz w:val="20"/>
                <w:szCs w:val="20"/>
              </w:rPr>
              <w:t>Agree this is already clear as indicated by Ericsson</w:t>
            </w:r>
          </w:p>
        </w:tc>
      </w:tr>
    </w:tbl>
    <w:p w14:paraId="307460B9" w14:textId="77777777" w:rsidR="003E3040" w:rsidRDefault="003E3040" w:rsidP="003E3040">
      <w:pPr>
        <w:pStyle w:val="Doc-text2"/>
        <w:ind w:left="0" w:firstLine="0"/>
        <w:rPr>
          <w:i/>
          <w:iCs/>
        </w:rPr>
      </w:pPr>
    </w:p>
    <w:p w14:paraId="117F0BD5" w14:textId="77777777" w:rsidR="003E3040" w:rsidRPr="0021732B" w:rsidRDefault="003E3040" w:rsidP="003E3040">
      <w:pPr>
        <w:pStyle w:val="Comments"/>
        <w:rPr>
          <w:lang w:val="en-GB"/>
        </w:rPr>
      </w:pPr>
      <w:r w:rsidRPr="0021732B">
        <w:rPr>
          <w:lang w:val="en-GB"/>
        </w:rPr>
        <w:t xml:space="preserve">DCCA-specific UE capability aspects: </w:t>
      </w:r>
    </w:p>
    <w:p w14:paraId="51F5A63F" w14:textId="2C17E3ED" w:rsidR="003E3040" w:rsidRPr="0021732B" w:rsidRDefault="005C5498" w:rsidP="003E3040">
      <w:pPr>
        <w:pStyle w:val="Doc-title"/>
        <w:rPr>
          <w:lang w:val="en-GB"/>
        </w:rPr>
      </w:pPr>
      <w:hyperlink r:id="rId32" w:history="1">
        <w:r w:rsidR="003E3040" w:rsidRPr="0021732B">
          <w:rPr>
            <w:rStyle w:val="af"/>
            <w:lang w:val="en-GB"/>
          </w:rPr>
          <w:t>R2-2006562</w:t>
        </w:r>
      </w:hyperlink>
      <w:r w:rsidR="003E3040" w:rsidRPr="0021732B">
        <w:rPr>
          <w:lang w:val="en-GB"/>
        </w:rPr>
        <w:t>    CR to 36.306 on UE capability of direct SCell activation      Qualcomm Incorporated CR        Rel-16   36.306  16.1.0   1776     -           F          LTE_NR_DC_CA_enh-Core</w:t>
      </w:r>
    </w:p>
    <w:p w14:paraId="57F79DBF" w14:textId="477FC533" w:rsidR="003E3040" w:rsidRDefault="003E3040" w:rsidP="003E3040">
      <w:pPr>
        <w:pStyle w:val="Doc-text2"/>
        <w:rPr>
          <w:i/>
          <w:iCs/>
        </w:rPr>
      </w:pPr>
      <w:r>
        <w:rPr>
          <w:i/>
          <w:iCs/>
        </w:rPr>
        <w:t>(moved from 6.8.3.1)</w:t>
      </w:r>
    </w:p>
    <w:tbl>
      <w:tblPr>
        <w:tblStyle w:val="afa"/>
        <w:tblW w:w="0" w:type="auto"/>
        <w:tblLook w:val="04A0" w:firstRow="1" w:lastRow="0" w:firstColumn="1" w:lastColumn="0" w:noHBand="0" w:noVBand="1"/>
      </w:tblPr>
      <w:tblGrid>
        <w:gridCol w:w="1438"/>
        <w:gridCol w:w="1392"/>
        <w:gridCol w:w="6799"/>
      </w:tblGrid>
      <w:tr w:rsidR="003E3040" w14:paraId="7E352A12" w14:textId="77777777" w:rsidTr="00B01628">
        <w:tc>
          <w:tcPr>
            <w:tcW w:w="1438" w:type="dxa"/>
            <w:shd w:val="clear" w:color="auto" w:fill="BFBFBF" w:themeFill="background1" w:themeFillShade="BF"/>
            <w:vAlign w:val="center"/>
          </w:tcPr>
          <w:p w14:paraId="6E0F05CF" w14:textId="77777777" w:rsidR="003E3040" w:rsidRPr="006934EF" w:rsidRDefault="003E3040" w:rsidP="00B01628">
            <w:pPr>
              <w:pStyle w:val="a8"/>
              <w:jc w:val="center"/>
              <w:rPr>
                <w:sz w:val="20"/>
                <w:szCs w:val="20"/>
              </w:rPr>
            </w:pPr>
            <w:r w:rsidRPr="006934EF">
              <w:rPr>
                <w:sz w:val="20"/>
                <w:szCs w:val="20"/>
              </w:rPr>
              <w:t>Company</w:t>
            </w:r>
          </w:p>
        </w:tc>
        <w:tc>
          <w:tcPr>
            <w:tcW w:w="1392" w:type="dxa"/>
            <w:shd w:val="clear" w:color="auto" w:fill="BFBFBF" w:themeFill="background1" w:themeFillShade="BF"/>
          </w:tcPr>
          <w:p w14:paraId="515EDAF9"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3F035734" w14:textId="77777777" w:rsidR="003E3040" w:rsidRPr="006934EF" w:rsidRDefault="003E3040" w:rsidP="00B01628">
            <w:pPr>
              <w:pStyle w:val="a8"/>
              <w:jc w:val="center"/>
              <w:rPr>
                <w:sz w:val="20"/>
                <w:szCs w:val="20"/>
              </w:rPr>
            </w:pPr>
            <w:r w:rsidRPr="006934EF">
              <w:rPr>
                <w:sz w:val="20"/>
                <w:szCs w:val="20"/>
              </w:rPr>
              <w:t>Comments</w:t>
            </w:r>
          </w:p>
        </w:tc>
      </w:tr>
      <w:tr w:rsidR="003E3040" w:rsidRPr="0021732B" w14:paraId="6604DB9D" w14:textId="77777777" w:rsidTr="00B01628">
        <w:tc>
          <w:tcPr>
            <w:tcW w:w="1438" w:type="dxa"/>
            <w:vAlign w:val="center"/>
          </w:tcPr>
          <w:p w14:paraId="589BFFFB" w14:textId="04DD236E" w:rsidR="003E3040" w:rsidRPr="006934EF" w:rsidRDefault="00CA7D1E" w:rsidP="00B01628">
            <w:pPr>
              <w:jc w:val="center"/>
              <w:rPr>
                <w:sz w:val="20"/>
                <w:szCs w:val="20"/>
              </w:rPr>
            </w:pPr>
            <w:r>
              <w:rPr>
                <w:sz w:val="20"/>
                <w:szCs w:val="20"/>
              </w:rPr>
              <w:t>Ericsson</w:t>
            </w:r>
          </w:p>
        </w:tc>
        <w:tc>
          <w:tcPr>
            <w:tcW w:w="1392" w:type="dxa"/>
          </w:tcPr>
          <w:p w14:paraId="73B81B5E" w14:textId="203A50C3" w:rsidR="003E3040" w:rsidRPr="006934EF" w:rsidRDefault="00CA7D1E" w:rsidP="00B01628">
            <w:pPr>
              <w:rPr>
                <w:sz w:val="20"/>
                <w:szCs w:val="20"/>
              </w:rPr>
            </w:pPr>
            <w:r>
              <w:rPr>
                <w:sz w:val="20"/>
                <w:szCs w:val="20"/>
              </w:rPr>
              <w:t>Not sure</w:t>
            </w:r>
          </w:p>
        </w:tc>
        <w:tc>
          <w:tcPr>
            <w:tcW w:w="6799" w:type="dxa"/>
            <w:vAlign w:val="center"/>
          </w:tcPr>
          <w:p w14:paraId="78FEE785" w14:textId="7D367BAC" w:rsidR="003E3040" w:rsidRPr="0021732B" w:rsidRDefault="00CA7D1E" w:rsidP="00B01628">
            <w:pPr>
              <w:rPr>
                <w:sz w:val="20"/>
                <w:szCs w:val="20"/>
                <w:lang w:val="en-GB"/>
              </w:rPr>
            </w:pPr>
            <w:r w:rsidRPr="0021732B">
              <w:rPr>
                <w:lang w:val="en-GB"/>
              </w:rPr>
              <w:t xml:space="preserve">We are not sure this is needed as the current directSCellActivation-r15 could cover also the case of SCG </w:t>
            </w:r>
            <w:proofErr w:type="spellStart"/>
            <w:r w:rsidRPr="0021732B">
              <w:rPr>
                <w:lang w:val="en-GB"/>
              </w:rPr>
              <w:t>SCell</w:t>
            </w:r>
            <w:proofErr w:type="spellEnd"/>
            <w:r w:rsidRPr="0021732B">
              <w:rPr>
                <w:lang w:val="en-GB"/>
              </w:rPr>
              <w:t xml:space="preserve"> in NE-DC. It is not limited to MCG according to current description. </w:t>
            </w:r>
          </w:p>
        </w:tc>
      </w:tr>
      <w:tr w:rsidR="003E3040" w:rsidRPr="0021732B" w14:paraId="05D245E5" w14:textId="77777777" w:rsidTr="00B01628">
        <w:tc>
          <w:tcPr>
            <w:tcW w:w="1438" w:type="dxa"/>
            <w:vAlign w:val="center"/>
          </w:tcPr>
          <w:p w14:paraId="636A1171" w14:textId="5A16F6D6" w:rsidR="003E3040" w:rsidRPr="006934EF" w:rsidRDefault="009539E9" w:rsidP="00B01628">
            <w:pPr>
              <w:jc w:val="center"/>
              <w:rPr>
                <w:sz w:val="20"/>
                <w:szCs w:val="20"/>
              </w:rPr>
            </w:pPr>
            <w:proofErr w:type="spellStart"/>
            <w:r>
              <w:rPr>
                <w:sz w:val="20"/>
                <w:szCs w:val="20"/>
              </w:rPr>
              <w:t>MediaTek</w:t>
            </w:r>
            <w:proofErr w:type="spellEnd"/>
          </w:p>
        </w:tc>
        <w:tc>
          <w:tcPr>
            <w:tcW w:w="1392" w:type="dxa"/>
          </w:tcPr>
          <w:p w14:paraId="772BFC1B" w14:textId="2A3C6F59" w:rsidR="003E3040" w:rsidRPr="006934EF" w:rsidRDefault="00916656" w:rsidP="00916656">
            <w:pPr>
              <w:rPr>
                <w:sz w:val="20"/>
                <w:szCs w:val="20"/>
              </w:rPr>
            </w:pPr>
            <w:r>
              <w:rPr>
                <w:sz w:val="20"/>
                <w:szCs w:val="20"/>
              </w:rPr>
              <w:t xml:space="preserve">Yes with comment </w:t>
            </w:r>
          </w:p>
        </w:tc>
        <w:tc>
          <w:tcPr>
            <w:tcW w:w="6799" w:type="dxa"/>
            <w:vAlign w:val="center"/>
          </w:tcPr>
          <w:p w14:paraId="0571E4B8" w14:textId="77777777" w:rsidR="00916656" w:rsidRPr="0021732B" w:rsidRDefault="00916656" w:rsidP="00916656">
            <w:pPr>
              <w:rPr>
                <w:sz w:val="20"/>
                <w:szCs w:val="20"/>
                <w:lang w:val="en-GB"/>
              </w:rPr>
            </w:pPr>
            <w:r w:rsidRPr="0021732B">
              <w:rPr>
                <w:sz w:val="20"/>
                <w:szCs w:val="20"/>
                <w:lang w:val="en-GB"/>
              </w:rPr>
              <w:t xml:space="preserve">The </w:t>
            </w:r>
            <w:r w:rsidRPr="0021732B">
              <w:rPr>
                <w:i/>
                <w:sz w:val="20"/>
                <w:szCs w:val="20"/>
                <w:lang w:val="en-GB"/>
              </w:rPr>
              <w:t>directSCellActivation-r15</w:t>
            </w:r>
            <w:r w:rsidRPr="0021732B">
              <w:rPr>
                <w:sz w:val="20"/>
                <w:szCs w:val="20"/>
                <w:lang w:val="en-GB"/>
              </w:rPr>
              <w:t xml:space="preserve"> is introduced in LTE </w:t>
            </w:r>
            <w:proofErr w:type="spellStart"/>
            <w:r w:rsidRPr="0021732B">
              <w:rPr>
                <w:sz w:val="20"/>
                <w:szCs w:val="20"/>
                <w:lang w:val="en-GB"/>
              </w:rPr>
              <w:t>euCA</w:t>
            </w:r>
            <w:proofErr w:type="spellEnd"/>
            <w:r w:rsidRPr="0021732B">
              <w:rPr>
                <w:sz w:val="20"/>
                <w:szCs w:val="20"/>
                <w:lang w:val="en-GB"/>
              </w:rPr>
              <w:t xml:space="preserve"> WI while the NE-DC architecture is introduced with NR new RAT. We don’t think the original intention of </w:t>
            </w:r>
            <w:r w:rsidRPr="0021732B">
              <w:rPr>
                <w:i/>
                <w:sz w:val="20"/>
                <w:szCs w:val="20"/>
                <w:lang w:val="en-GB"/>
              </w:rPr>
              <w:t xml:space="preserve">directSCellActivation-r15 </w:t>
            </w:r>
            <w:r w:rsidRPr="0021732B">
              <w:rPr>
                <w:sz w:val="20"/>
                <w:szCs w:val="20"/>
                <w:lang w:val="en-GB"/>
              </w:rPr>
              <w:t xml:space="preserve">already cover E-UTRA SCG </w:t>
            </w:r>
            <w:proofErr w:type="spellStart"/>
            <w:r w:rsidRPr="0021732B">
              <w:rPr>
                <w:sz w:val="20"/>
                <w:szCs w:val="20"/>
                <w:lang w:val="en-GB"/>
              </w:rPr>
              <w:t>SCell</w:t>
            </w:r>
            <w:proofErr w:type="spellEnd"/>
            <w:r w:rsidRPr="0021732B">
              <w:rPr>
                <w:sz w:val="20"/>
                <w:szCs w:val="20"/>
                <w:lang w:val="en-GB"/>
              </w:rPr>
              <w:t xml:space="preserve">. Therefore it would reasonable to have separate capability for this. </w:t>
            </w:r>
          </w:p>
          <w:p w14:paraId="6D7392C3" w14:textId="3F74833D" w:rsidR="00916656" w:rsidRPr="0021732B" w:rsidRDefault="00916656" w:rsidP="00916656">
            <w:pPr>
              <w:rPr>
                <w:sz w:val="20"/>
                <w:szCs w:val="20"/>
                <w:lang w:val="en-GB"/>
              </w:rPr>
            </w:pPr>
            <w:r w:rsidRPr="0021732B">
              <w:rPr>
                <w:sz w:val="20"/>
                <w:szCs w:val="20"/>
                <w:lang w:val="en-GB"/>
              </w:rPr>
              <w:t xml:space="preserve">This has been discussed during the introduction of R16 DCCA capability but it is left as it is since it also related to R15. With that, we think that if we want to have this capability, it is better to started with R15. Therefore, we would suggest move this discussion to R15 AI or R16 general AI if companies willing to continues the discussion. </w:t>
            </w:r>
          </w:p>
        </w:tc>
      </w:tr>
      <w:tr w:rsidR="003E3040" w:rsidRPr="0021732B" w14:paraId="6802BFE7" w14:textId="77777777" w:rsidTr="00B01628">
        <w:tc>
          <w:tcPr>
            <w:tcW w:w="1438" w:type="dxa"/>
            <w:vAlign w:val="center"/>
          </w:tcPr>
          <w:p w14:paraId="6ED009D3" w14:textId="03976006" w:rsidR="003E3040" w:rsidRPr="006934EF" w:rsidRDefault="00DF5DC0" w:rsidP="00B01628">
            <w:pPr>
              <w:jc w:val="center"/>
              <w:rPr>
                <w:sz w:val="20"/>
                <w:szCs w:val="20"/>
              </w:rPr>
            </w:pPr>
            <w:r>
              <w:rPr>
                <w:sz w:val="20"/>
                <w:szCs w:val="20"/>
              </w:rPr>
              <w:t>ZTE</w:t>
            </w:r>
          </w:p>
        </w:tc>
        <w:tc>
          <w:tcPr>
            <w:tcW w:w="1392" w:type="dxa"/>
          </w:tcPr>
          <w:p w14:paraId="3E15E73A" w14:textId="29D60831" w:rsidR="003E3040" w:rsidRPr="006934EF" w:rsidRDefault="00DF5DC0" w:rsidP="00B01628">
            <w:pPr>
              <w:rPr>
                <w:sz w:val="20"/>
                <w:szCs w:val="20"/>
              </w:rPr>
            </w:pPr>
            <w:r>
              <w:rPr>
                <w:sz w:val="20"/>
                <w:szCs w:val="20"/>
              </w:rPr>
              <w:t>Not sure</w:t>
            </w:r>
          </w:p>
        </w:tc>
        <w:tc>
          <w:tcPr>
            <w:tcW w:w="6799" w:type="dxa"/>
            <w:vAlign w:val="center"/>
          </w:tcPr>
          <w:p w14:paraId="69547469" w14:textId="66A43A84" w:rsidR="003E3040" w:rsidRPr="0021732B" w:rsidRDefault="00DF5DC0" w:rsidP="00DF5DC0">
            <w:pPr>
              <w:rPr>
                <w:sz w:val="20"/>
                <w:szCs w:val="20"/>
                <w:lang w:val="en-GB"/>
              </w:rPr>
            </w:pPr>
            <w:r w:rsidRPr="0021732B">
              <w:rPr>
                <w:sz w:val="20"/>
                <w:szCs w:val="20"/>
                <w:lang w:val="en-GB"/>
              </w:rPr>
              <w:t xml:space="preserve">We also think directSCellActivation-r15 can be used to cover both MCG </w:t>
            </w:r>
            <w:proofErr w:type="spellStart"/>
            <w:r w:rsidRPr="0021732B">
              <w:rPr>
                <w:sz w:val="20"/>
                <w:szCs w:val="20"/>
                <w:lang w:val="en-GB"/>
              </w:rPr>
              <w:t>SCell</w:t>
            </w:r>
            <w:proofErr w:type="spellEnd"/>
            <w:r w:rsidRPr="0021732B">
              <w:rPr>
                <w:sz w:val="20"/>
                <w:szCs w:val="20"/>
                <w:lang w:val="en-GB"/>
              </w:rPr>
              <w:t xml:space="preserve"> and SCG </w:t>
            </w:r>
            <w:proofErr w:type="spellStart"/>
            <w:r w:rsidRPr="0021732B">
              <w:rPr>
                <w:sz w:val="20"/>
                <w:szCs w:val="20"/>
                <w:lang w:val="en-GB"/>
              </w:rPr>
              <w:t>SCell</w:t>
            </w:r>
            <w:proofErr w:type="spellEnd"/>
            <w:r w:rsidRPr="0021732B">
              <w:rPr>
                <w:sz w:val="20"/>
                <w:szCs w:val="20"/>
                <w:lang w:val="en-GB"/>
              </w:rPr>
              <w:t xml:space="preserve">. But if majority companies think a separate bit is needed, we would be fine with it.  </w:t>
            </w:r>
          </w:p>
        </w:tc>
      </w:tr>
      <w:tr w:rsidR="003E3040" w:rsidRPr="0021732B" w14:paraId="0C84FF96" w14:textId="77777777" w:rsidTr="00B01628">
        <w:tc>
          <w:tcPr>
            <w:tcW w:w="1438" w:type="dxa"/>
            <w:vAlign w:val="center"/>
          </w:tcPr>
          <w:p w14:paraId="4C88E000" w14:textId="04EF87AD" w:rsidR="003E3040" w:rsidRPr="0021732B" w:rsidRDefault="0021732B" w:rsidP="00B01628">
            <w:pPr>
              <w:jc w:val="center"/>
              <w:rPr>
                <w:sz w:val="20"/>
                <w:szCs w:val="20"/>
                <w:lang w:val="en-GB"/>
              </w:rPr>
            </w:pPr>
            <w:r>
              <w:rPr>
                <w:sz w:val="20"/>
                <w:szCs w:val="20"/>
                <w:lang w:val="en-GB"/>
              </w:rPr>
              <w:t>Nokia</w:t>
            </w:r>
          </w:p>
        </w:tc>
        <w:tc>
          <w:tcPr>
            <w:tcW w:w="1392" w:type="dxa"/>
          </w:tcPr>
          <w:p w14:paraId="3A064D19" w14:textId="78C11690" w:rsidR="003E3040" w:rsidRPr="0021732B" w:rsidRDefault="003E3040" w:rsidP="00B01628">
            <w:pPr>
              <w:rPr>
                <w:sz w:val="20"/>
                <w:szCs w:val="20"/>
                <w:lang w:val="en-GB"/>
              </w:rPr>
            </w:pPr>
          </w:p>
        </w:tc>
        <w:tc>
          <w:tcPr>
            <w:tcW w:w="6799" w:type="dxa"/>
            <w:vAlign w:val="center"/>
          </w:tcPr>
          <w:p w14:paraId="1EC87D8B" w14:textId="101A1A9D" w:rsidR="003E3040" w:rsidRPr="0021732B" w:rsidRDefault="0021732B" w:rsidP="00B01628">
            <w:pPr>
              <w:rPr>
                <w:sz w:val="20"/>
                <w:szCs w:val="20"/>
                <w:lang w:val="en-GB"/>
              </w:rPr>
            </w:pPr>
            <w:r>
              <w:rPr>
                <w:sz w:val="20"/>
                <w:szCs w:val="20"/>
                <w:lang w:val="en-GB"/>
              </w:rPr>
              <w:t xml:space="preserve">Why wouldn’t r15 capability cover both MCG and SCG </w:t>
            </w:r>
            <w:proofErr w:type="spellStart"/>
            <w:r>
              <w:rPr>
                <w:sz w:val="20"/>
                <w:szCs w:val="20"/>
                <w:lang w:val="en-GB"/>
              </w:rPr>
              <w:t>SCell</w:t>
            </w:r>
            <w:proofErr w:type="spellEnd"/>
            <w:r>
              <w:rPr>
                <w:sz w:val="20"/>
                <w:szCs w:val="20"/>
                <w:lang w:val="en-GB"/>
              </w:rPr>
              <w:t xml:space="preserve">? But anyway if majority see a need it is fine. Then Based on draft CR it seem LTE DC SCG is </w:t>
            </w:r>
            <w:proofErr w:type="spellStart"/>
            <w:r>
              <w:rPr>
                <w:sz w:val="20"/>
                <w:szCs w:val="20"/>
                <w:lang w:val="en-GB"/>
              </w:rPr>
              <w:t>nto</w:t>
            </w:r>
            <w:proofErr w:type="spellEnd"/>
            <w:r>
              <w:rPr>
                <w:sz w:val="20"/>
                <w:szCs w:val="20"/>
                <w:lang w:val="en-GB"/>
              </w:rPr>
              <w:t xml:space="preserve"> </w:t>
            </w:r>
            <w:r>
              <w:rPr>
                <w:sz w:val="20"/>
                <w:szCs w:val="20"/>
                <w:lang w:val="en-GB"/>
              </w:rPr>
              <w:lastRenderedPageBreak/>
              <w:t>covered at all, is this intention?</w:t>
            </w:r>
          </w:p>
        </w:tc>
      </w:tr>
      <w:tr w:rsidR="003E3040" w:rsidRPr="0021732B" w14:paraId="55F54603" w14:textId="77777777" w:rsidTr="00B01628">
        <w:tc>
          <w:tcPr>
            <w:tcW w:w="1438" w:type="dxa"/>
            <w:vAlign w:val="center"/>
          </w:tcPr>
          <w:p w14:paraId="654DD8E9" w14:textId="7C3B5BB8" w:rsidR="003E3040" w:rsidRPr="0021732B" w:rsidRDefault="00B62CBA" w:rsidP="00B01628">
            <w:pPr>
              <w:jc w:val="center"/>
              <w:rPr>
                <w:sz w:val="20"/>
                <w:szCs w:val="20"/>
                <w:lang w:val="en-GB"/>
              </w:rPr>
            </w:pPr>
            <w:r>
              <w:rPr>
                <w:sz w:val="20"/>
                <w:szCs w:val="20"/>
                <w:lang w:val="en-GB"/>
              </w:rPr>
              <w:lastRenderedPageBreak/>
              <w:t>Qualcomm</w:t>
            </w:r>
          </w:p>
        </w:tc>
        <w:tc>
          <w:tcPr>
            <w:tcW w:w="1392" w:type="dxa"/>
          </w:tcPr>
          <w:p w14:paraId="76873E0E" w14:textId="4A9ED0F3" w:rsidR="003E3040" w:rsidRPr="0021732B" w:rsidRDefault="00B62CBA" w:rsidP="00B01628">
            <w:pPr>
              <w:rPr>
                <w:sz w:val="20"/>
                <w:szCs w:val="20"/>
                <w:lang w:val="en-GB"/>
              </w:rPr>
            </w:pPr>
            <w:r>
              <w:rPr>
                <w:sz w:val="20"/>
                <w:szCs w:val="20"/>
                <w:lang w:val="en-GB"/>
              </w:rPr>
              <w:t>Yes</w:t>
            </w:r>
          </w:p>
        </w:tc>
        <w:tc>
          <w:tcPr>
            <w:tcW w:w="6799" w:type="dxa"/>
            <w:vAlign w:val="center"/>
          </w:tcPr>
          <w:p w14:paraId="7DCF4EAA" w14:textId="77777777" w:rsidR="003E3040" w:rsidRDefault="00B62CBA" w:rsidP="00B01628">
            <w:pPr>
              <w:rPr>
                <w:sz w:val="20"/>
                <w:szCs w:val="20"/>
                <w:lang w:val="en-GB"/>
              </w:rPr>
            </w:pPr>
            <w:r>
              <w:rPr>
                <w:sz w:val="20"/>
                <w:szCs w:val="20"/>
                <w:lang w:val="en-GB"/>
              </w:rPr>
              <w:t xml:space="preserve">The intention is what </w:t>
            </w:r>
            <w:proofErr w:type="spellStart"/>
            <w:r>
              <w:rPr>
                <w:sz w:val="20"/>
                <w:szCs w:val="20"/>
                <w:lang w:val="en-GB"/>
              </w:rPr>
              <w:t>MediaTek</w:t>
            </w:r>
            <w:proofErr w:type="spellEnd"/>
            <w:r>
              <w:rPr>
                <w:sz w:val="20"/>
                <w:szCs w:val="20"/>
                <w:lang w:val="en-GB"/>
              </w:rPr>
              <w:t xml:space="preserve"> indicated: </w:t>
            </w:r>
            <w:r w:rsidRPr="0021732B">
              <w:rPr>
                <w:i/>
                <w:sz w:val="20"/>
                <w:szCs w:val="20"/>
                <w:lang w:val="en-GB"/>
              </w:rPr>
              <w:t>directSCellActivation-r15</w:t>
            </w:r>
            <w:r w:rsidRPr="0021732B">
              <w:rPr>
                <w:sz w:val="20"/>
                <w:szCs w:val="20"/>
                <w:lang w:val="en-GB"/>
              </w:rPr>
              <w:t xml:space="preserve"> </w:t>
            </w:r>
            <w:r w:rsidR="003E500B">
              <w:rPr>
                <w:sz w:val="20"/>
                <w:szCs w:val="20"/>
                <w:lang w:val="en-GB"/>
              </w:rPr>
              <w:t>wa</w:t>
            </w:r>
            <w:r w:rsidRPr="0021732B">
              <w:rPr>
                <w:sz w:val="20"/>
                <w:szCs w:val="20"/>
                <w:lang w:val="en-GB"/>
              </w:rPr>
              <w:t xml:space="preserve">s introduced in LTE </w:t>
            </w:r>
            <w:proofErr w:type="spellStart"/>
            <w:r w:rsidRPr="0021732B">
              <w:rPr>
                <w:sz w:val="20"/>
                <w:szCs w:val="20"/>
                <w:lang w:val="en-GB"/>
              </w:rPr>
              <w:t>euCA</w:t>
            </w:r>
            <w:proofErr w:type="spellEnd"/>
            <w:r w:rsidRPr="0021732B">
              <w:rPr>
                <w:sz w:val="20"/>
                <w:szCs w:val="20"/>
                <w:lang w:val="en-GB"/>
              </w:rPr>
              <w:t xml:space="preserve"> WI while the NE-DC architecture is introduced with NR new RAT. We don’t think the original intention of </w:t>
            </w:r>
            <w:r w:rsidRPr="0021732B">
              <w:rPr>
                <w:i/>
                <w:sz w:val="20"/>
                <w:szCs w:val="20"/>
                <w:lang w:val="en-GB"/>
              </w:rPr>
              <w:t xml:space="preserve">directSCellActivation-r15 </w:t>
            </w:r>
            <w:r w:rsidRPr="0021732B">
              <w:rPr>
                <w:sz w:val="20"/>
                <w:szCs w:val="20"/>
                <w:lang w:val="en-GB"/>
              </w:rPr>
              <w:t xml:space="preserve">already cover E-UTRA SCG </w:t>
            </w:r>
            <w:proofErr w:type="spellStart"/>
            <w:r w:rsidRPr="0021732B">
              <w:rPr>
                <w:sz w:val="20"/>
                <w:szCs w:val="20"/>
                <w:lang w:val="en-GB"/>
              </w:rPr>
              <w:t>SCell</w:t>
            </w:r>
            <w:proofErr w:type="spellEnd"/>
            <w:r w:rsidRPr="0021732B">
              <w:rPr>
                <w:sz w:val="20"/>
                <w:szCs w:val="20"/>
                <w:lang w:val="en-GB"/>
              </w:rPr>
              <w:t>.</w:t>
            </w:r>
          </w:p>
          <w:p w14:paraId="526429DA" w14:textId="77777777" w:rsidR="004E1D4A" w:rsidRDefault="00721877" w:rsidP="00B01628">
            <w:pPr>
              <w:rPr>
                <w:sz w:val="20"/>
                <w:szCs w:val="20"/>
                <w:lang w:val="en-GB"/>
              </w:rPr>
            </w:pPr>
            <w:r>
              <w:rPr>
                <w:sz w:val="20"/>
                <w:szCs w:val="20"/>
                <w:lang w:val="en-GB"/>
              </w:rPr>
              <w:t xml:space="preserve">With above clarification on intention, we think at least some clarifications are needed whether </w:t>
            </w:r>
            <w:r w:rsidRPr="00721877">
              <w:rPr>
                <w:sz w:val="20"/>
                <w:szCs w:val="20"/>
                <w:lang w:val="en-GB"/>
              </w:rPr>
              <w:t xml:space="preserve">directSCellActivation-r15 can cover both MCG and SCG </w:t>
            </w:r>
            <w:proofErr w:type="spellStart"/>
            <w:r w:rsidRPr="00721877">
              <w:rPr>
                <w:sz w:val="20"/>
                <w:szCs w:val="20"/>
                <w:lang w:val="en-GB"/>
              </w:rPr>
              <w:t>SCell</w:t>
            </w:r>
            <w:proofErr w:type="spellEnd"/>
            <w:r>
              <w:rPr>
                <w:sz w:val="20"/>
                <w:szCs w:val="20"/>
                <w:lang w:val="en-GB"/>
              </w:rPr>
              <w:t>. Our preference is to have a new capability to cover NE-DC case which is supported in Rel-17. However, for progress, if majority prefer not to introduce a new</w:t>
            </w:r>
            <w:r w:rsidR="002202D5">
              <w:rPr>
                <w:sz w:val="20"/>
                <w:szCs w:val="20"/>
                <w:lang w:val="en-GB"/>
              </w:rPr>
              <w:t xml:space="preserve"> capability. It is acceptable for us considering NE-DC is not a popular MR-DC architecture. But if in that way, we do think the clarification is needed in spec that the old </w:t>
            </w:r>
            <w:r w:rsidR="002202D5" w:rsidRPr="0021732B">
              <w:rPr>
                <w:i/>
                <w:sz w:val="20"/>
                <w:szCs w:val="20"/>
                <w:lang w:val="en-GB"/>
              </w:rPr>
              <w:t>directSCellActivation-r15</w:t>
            </w:r>
            <w:r w:rsidR="002202D5">
              <w:rPr>
                <w:i/>
                <w:sz w:val="20"/>
                <w:szCs w:val="20"/>
                <w:lang w:val="en-GB"/>
              </w:rPr>
              <w:t xml:space="preserve"> </w:t>
            </w:r>
            <w:r w:rsidR="002202D5" w:rsidRPr="002202D5">
              <w:rPr>
                <w:sz w:val="20"/>
                <w:szCs w:val="20"/>
                <w:lang w:val="en-GB"/>
              </w:rPr>
              <w:t>covers both MCG and SCG</w:t>
            </w:r>
            <w:r w:rsidR="002202D5">
              <w:rPr>
                <w:sz w:val="20"/>
                <w:szCs w:val="20"/>
                <w:lang w:val="en-GB"/>
              </w:rPr>
              <w:t xml:space="preserve"> </w:t>
            </w:r>
            <w:proofErr w:type="spellStart"/>
            <w:r w:rsidR="002202D5">
              <w:rPr>
                <w:sz w:val="20"/>
                <w:szCs w:val="20"/>
                <w:lang w:val="en-GB"/>
              </w:rPr>
              <w:t>SCell</w:t>
            </w:r>
            <w:proofErr w:type="spellEnd"/>
            <w:r w:rsidR="002202D5">
              <w:rPr>
                <w:sz w:val="20"/>
                <w:szCs w:val="20"/>
                <w:lang w:val="en-GB"/>
              </w:rPr>
              <w:t xml:space="preserve">. </w:t>
            </w:r>
          </w:p>
          <w:p w14:paraId="3D649001" w14:textId="77CE18AC" w:rsidR="002202D5" w:rsidRPr="0021732B" w:rsidRDefault="002202D5" w:rsidP="00B01628">
            <w:pPr>
              <w:rPr>
                <w:sz w:val="20"/>
                <w:szCs w:val="20"/>
                <w:lang w:val="en-GB"/>
              </w:rPr>
            </w:pPr>
            <w:r>
              <w:rPr>
                <w:sz w:val="20"/>
                <w:szCs w:val="20"/>
                <w:lang w:val="en-GB"/>
              </w:rPr>
              <w:t>For Nokia comments, it is not our intention to preclude LTE-DC. That is because we didn’t consider LTE-DC case which is not deployed anyway</w:t>
            </w:r>
            <w:r w:rsidR="000D6C5D">
              <w:rPr>
                <w:sz w:val="20"/>
                <w:szCs w:val="20"/>
                <w:lang w:val="en-GB"/>
              </w:rPr>
              <w:t>, when drafting the CR</w:t>
            </w:r>
            <w:r>
              <w:rPr>
                <w:sz w:val="20"/>
                <w:szCs w:val="20"/>
                <w:lang w:val="en-GB"/>
              </w:rPr>
              <w:t>.</w:t>
            </w:r>
            <w:r w:rsidR="002222E4">
              <w:rPr>
                <w:sz w:val="20"/>
                <w:szCs w:val="20"/>
                <w:lang w:val="en-GB"/>
              </w:rPr>
              <w:t xml:space="preserve"> We can update CR to include LTE-DC case if the new capability for NE-DC is agreed. </w:t>
            </w:r>
            <w:r w:rsidR="00F74F9F">
              <w:rPr>
                <w:sz w:val="20"/>
                <w:szCs w:val="20"/>
                <w:lang w:val="en-GB"/>
              </w:rPr>
              <w:t xml:space="preserve"> </w:t>
            </w:r>
          </w:p>
        </w:tc>
      </w:tr>
      <w:tr w:rsidR="00EF3D8C" w:rsidRPr="0021732B" w14:paraId="0551A278" w14:textId="77777777" w:rsidTr="00B01628">
        <w:tc>
          <w:tcPr>
            <w:tcW w:w="1438" w:type="dxa"/>
            <w:vAlign w:val="center"/>
          </w:tcPr>
          <w:p w14:paraId="0C240776" w14:textId="4D623016" w:rsidR="00EF3D8C" w:rsidRDefault="00EF3D8C" w:rsidP="00B01628">
            <w:pPr>
              <w:jc w:val="center"/>
              <w:rPr>
                <w:szCs w:val="20"/>
                <w:lang w:val="en-GB"/>
              </w:rPr>
            </w:pPr>
            <w:r>
              <w:rPr>
                <w:sz w:val="20"/>
                <w:szCs w:val="20"/>
              </w:rPr>
              <w:t>Samsung</w:t>
            </w:r>
          </w:p>
        </w:tc>
        <w:tc>
          <w:tcPr>
            <w:tcW w:w="1392" w:type="dxa"/>
          </w:tcPr>
          <w:p w14:paraId="5D3EEAF2" w14:textId="4ADB8F3D" w:rsidR="00EF3D8C" w:rsidRDefault="00EF3D8C" w:rsidP="00B01628">
            <w:pPr>
              <w:rPr>
                <w:szCs w:val="20"/>
                <w:lang w:val="en-GB"/>
              </w:rPr>
            </w:pPr>
            <w:r>
              <w:rPr>
                <w:sz w:val="20"/>
                <w:szCs w:val="20"/>
              </w:rPr>
              <w:t>Yes</w:t>
            </w:r>
          </w:p>
        </w:tc>
        <w:tc>
          <w:tcPr>
            <w:tcW w:w="6799" w:type="dxa"/>
            <w:vAlign w:val="center"/>
          </w:tcPr>
          <w:p w14:paraId="51C81EC7" w14:textId="6412E96E" w:rsidR="00EF3D8C" w:rsidRDefault="00EF3D8C" w:rsidP="00B01628">
            <w:pPr>
              <w:rPr>
                <w:szCs w:val="20"/>
                <w:lang w:val="en-GB"/>
              </w:rPr>
            </w:pPr>
            <w:r>
              <w:rPr>
                <w:sz w:val="20"/>
                <w:szCs w:val="20"/>
              </w:rPr>
              <w:t>We think it is preferable to have a separate capability</w:t>
            </w:r>
          </w:p>
        </w:tc>
      </w:tr>
    </w:tbl>
    <w:p w14:paraId="0BBD0900" w14:textId="77777777" w:rsidR="003E3040" w:rsidRDefault="003E3040" w:rsidP="003E3040">
      <w:pPr>
        <w:pStyle w:val="Doc-text2"/>
        <w:rPr>
          <w:i/>
          <w:iCs/>
        </w:rPr>
      </w:pPr>
    </w:p>
    <w:p w14:paraId="516B8094" w14:textId="596F890C" w:rsidR="003E3040" w:rsidRPr="0021732B" w:rsidRDefault="005C5498" w:rsidP="003E3040">
      <w:pPr>
        <w:pStyle w:val="Doc-title"/>
        <w:rPr>
          <w:lang w:val="en-GB"/>
        </w:rPr>
      </w:pPr>
      <w:hyperlink r:id="rId33" w:history="1">
        <w:r w:rsidR="003E3040" w:rsidRPr="0021732B">
          <w:rPr>
            <w:rStyle w:val="af"/>
            <w:lang w:val="en-GB"/>
          </w:rPr>
          <w:t>R2-2006563</w:t>
        </w:r>
      </w:hyperlink>
      <w:r w:rsidR="003E3040" w:rsidRPr="0021732B">
        <w:rPr>
          <w:lang w:val="en-GB"/>
        </w:rPr>
        <w:t>    CR to 36.331 on UE capability of direct SCell activation      Qualcomm Incorporated CR        Rel-16   36.331  16.1.1   4348</w:t>
      </w:r>
      <w:bookmarkStart w:id="30" w:name="_GoBack"/>
      <w:bookmarkEnd w:id="30"/>
      <w:r w:rsidR="003E3040" w:rsidRPr="0021732B">
        <w:rPr>
          <w:lang w:val="en-GB"/>
        </w:rPr>
        <w:t>     -           F          LTE_NR_DC_CA_enh-Core</w:t>
      </w:r>
    </w:p>
    <w:p w14:paraId="24307F97" w14:textId="77777777" w:rsidR="003E3040" w:rsidRDefault="003E3040" w:rsidP="003E3040">
      <w:pPr>
        <w:pStyle w:val="Doc-text2"/>
        <w:rPr>
          <w:i/>
          <w:iCs/>
        </w:rPr>
      </w:pPr>
      <w:r>
        <w:rPr>
          <w:i/>
          <w:iCs/>
        </w:rPr>
        <w:t>(moved from 6.8.3.1)</w:t>
      </w:r>
    </w:p>
    <w:tbl>
      <w:tblPr>
        <w:tblStyle w:val="afa"/>
        <w:tblW w:w="0" w:type="auto"/>
        <w:tblLook w:val="04A0" w:firstRow="1" w:lastRow="0" w:firstColumn="1" w:lastColumn="0" w:noHBand="0" w:noVBand="1"/>
      </w:tblPr>
      <w:tblGrid>
        <w:gridCol w:w="1438"/>
        <w:gridCol w:w="1392"/>
        <w:gridCol w:w="6799"/>
      </w:tblGrid>
      <w:tr w:rsidR="003E3040" w14:paraId="7BED4AF7" w14:textId="77777777" w:rsidTr="00B01628">
        <w:tc>
          <w:tcPr>
            <w:tcW w:w="1438" w:type="dxa"/>
            <w:shd w:val="clear" w:color="auto" w:fill="BFBFBF" w:themeFill="background1" w:themeFillShade="BF"/>
            <w:vAlign w:val="center"/>
          </w:tcPr>
          <w:p w14:paraId="3D8BBE27" w14:textId="77777777" w:rsidR="003E3040" w:rsidRPr="006934EF" w:rsidRDefault="003E3040" w:rsidP="00B01628">
            <w:pPr>
              <w:pStyle w:val="a8"/>
              <w:jc w:val="center"/>
              <w:rPr>
                <w:sz w:val="20"/>
                <w:szCs w:val="20"/>
              </w:rPr>
            </w:pPr>
            <w:r w:rsidRPr="006934EF">
              <w:rPr>
                <w:sz w:val="20"/>
                <w:szCs w:val="20"/>
              </w:rPr>
              <w:t>Company</w:t>
            </w:r>
          </w:p>
        </w:tc>
        <w:tc>
          <w:tcPr>
            <w:tcW w:w="1392" w:type="dxa"/>
            <w:shd w:val="clear" w:color="auto" w:fill="BFBFBF" w:themeFill="background1" w:themeFillShade="BF"/>
          </w:tcPr>
          <w:p w14:paraId="350AA893" w14:textId="77777777" w:rsidR="003E3040" w:rsidRPr="00B770D6" w:rsidRDefault="003E3040" w:rsidP="00B01628">
            <w:pPr>
              <w:pStyle w:val="a8"/>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4F1D109" w14:textId="77777777" w:rsidR="003E3040" w:rsidRPr="006934EF" w:rsidRDefault="003E3040" w:rsidP="00B01628">
            <w:pPr>
              <w:pStyle w:val="a8"/>
              <w:jc w:val="center"/>
              <w:rPr>
                <w:sz w:val="20"/>
                <w:szCs w:val="20"/>
              </w:rPr>
            </w:pPr>
            <w:r w:rsidRPr="006934EF">
              <w:rPr>
                <w:sz w:val="20"/>
                <w:szCs w:val="20"/>
              </w:rPr>
              <w:t>Comments</w:t>
            </w:r>
          </w:p>
        </w:tc>
      </w:tr>
      <w:tr w:rsidR="00CA7D1E" w:rsidRPr="0021732B" w14:paraId="274ABAB8" w14:textId="77777777" w:rsidTr="00B01628">
        <w:tc>
          <w:tcPr>
            <w:tcW w:w="1438" w:type="dxa"/>
            <w:vAlign w:val="center"/>
          </w:tcPr>
          <w:p w14:paraId="5961D9F1" w14:textId="368376D6" w:rsidR="00CA7D1E" w:rsidRPr="006934EF" w:rsidRDefault="00CA7D1E" w:rsidP="00CA7D1E">
            <w:pPr>
              <w:jc w:val="center"/>
              <w:rPr>
                <w:sz w:val="20"/>
                <w:szCs w:val="20"/>
              </w:rPr>
            </w:pPr>
            <w:r>
              <w:rPr>
                <w:sz w:val="20"/>
                <w:szCs w:val="20"/>
              </w:rPr>
              <w:t>Ericsson</w:t>
            </w:r>
          </w:p>
        </w:tc>
        <w:tc>
          <w:tcPr>
            <w:tcW w:w="1392" w:type="dxa"/>
          </w:tcPr>
          <w:p w14:paraId="19F2E844" w14:textId="6C72C62B" w:rsidR="00CA7D1E" w:rsidRPr="006934EF" w:rsidRDefault="00CA7D1E" w:rsidP="00CA7D1E">
            <w:pPr>
              <w:rPr>
                <w:sz w:val="20"/>
                <w:szCs w:val="20"/>
              </w:rPr>
            </w:pPr>
            <w:r>
              <w:rPr>
                <w:sz w:val="20"/>
                <w:szCs w:val="20"/>
              </w:rPr>
              <w:t>Not sure</w:t>
            </w:r>
          </w:p>
        </w:tc>
        <w:tc>
          <w:tcPr>
            <w:tcW w:w="6799" w:type="dxa"/>
            <w:vAlign w:val="center"/>
          </w:tcPr>
          <w:p w14:paraId="16C539E5" w14:textId="5EC4E187" w:rsidR="00CA7D1E" w:rsidRPr="0021732B" w:rsidRDefault="00CA7D1E" w:rsidP="00CA7D1E">
            <w:pPr>
              <w:rPr>
                <w:sz w:val="20"/>
                <w:szCs w:val="20"/>
                <w:lang w:val="en-GB"/>
              </w:rPr>
            </w:pPr>
            <w:r w:rsidRPr="0021732B">
              <w:rPr>
                <w:lang w:val="en-GB"/>
              </w:rPr>
              <w:t xml:space="preserve">We are not sure this is needed as the current directSCellActivation-r15 could cover also the case of SCG </w:t>
            </w:r>
            <w:proofErr w:type="spellStart"/>
            <w:r w:rsidRPr="0021732B">
              <w:rPr>
                <w:lang w:val="en-GB"/>
              </w:rPr>
              <w:t>SCell</w:t>
            </w:r>
            <w:proofErr w:type="spellEnd"/>
            <w:r w:rsidRPr="0021732B">
              <w:rPr>
                <w:lang w:val="en-GB"/>
              </w:rPr>
              <w:t xml:space="preserve"> in NE-DC. It is not limited to MCG according to current description.</w:t>
            </w:r>
          </w:p>
        </w:tc>
      </w:tr>
      <w:tr w:rsidR="00CA7D1E" w:rsidRPr="0021732B" w14:paraId="34B85757" w14:textId="77777777" w:rsidTr="00B01628">
        <w:tc>
          <w:tcPr>
            <w:tcW w:w="1438" w:type="dxa"/>
            <w:vAlign w:val="center"/>
          </w:tcPr>
          <w:p w14:paraId="78E9E4FB" w14:textId="3E084336" w:rsidR="00CA7D1E" w:rsidRPr="006934EF" w:rsidRDefault="009539E9" w:rsidP="00CA7D1E">
            <w:pPr>
              <w:jc w:val="center"/>
              <w:rPr>
                <w:sz w:val="20"/>
                <w:szCs w:val="20"/>
              </w:rPr>
            </w:pPr>
            <w:proofErr w:type="spellStart"/>
            <w:r>
              <w:rPr>
                <w:sz w:val="20"/>
                <w:szCs w:val="20"/>
              </w:rPr>
              <w:t>MediaTek</w:t>
            </w:r>
            <w:proofErr w:type="spellEnd"/>
          </w:p>
        </w:tc>
        <w:tc>
          <w:tcPr>
            <w:tcW w:w="1392" w:type="dxa"/>
          </w:tcPr>
          <w:p w14:paraId="40025D9B" w14:textId="07C66884" w:rsidR="00CA7D1E" w:rsidRPr="006934EF" w:rsidRDefault="00916656" w:rsidP="00CA7D1E">
            <w:pPr>
              <w:rPr>
                <w:sz w:val="20"/>
                <w:szCs w:val="20"/>
              </w:rPr>
            </w:pPr>
            <w:r>
              <w:rPr>
                <w:sz w:val="20"/>
                <w:szCs w:val="20"/>
              </w:rPr>
              <w:t>Yes with comment</w:t>
            </w:r>
          </w:p>
        </w:tc>
        <w:tc>
          <w:tcPr>
            <w:tcW w:w="6799" w:type="dxa"/>
            <w:vAlign w:val="center"/>
          </w:tcPr>
          <w:p w14:paraId="35CDD6DB" w14:textId="3FAE3784" w:rsidR="00CA7D1E" w:rsidRPr="0021732B" w:rsidRDefault="00916656" w:rsidP="00BC0A05">
            <w:pPr>
              <w:rPr>
                <w:sz w:val="20"/>
                <w:szCs w:val="20"/>
                <w:lang w:val="en-GB"/>
              </w:rPr>
            </w:pPr>
            <w:r w:rsidRPr="0021732B">
              <w:rPr>
                <w:sz w:val="20"/>
                <w:szCs w:val="20"/>
                <w:lang w:val="en-GB"/>
              </w:rPr>
              <w:t xml:space="preserve">Same comment </w:t>
            </w:r>
            <w:r w:rsidR="00BC0A05" w:rsidRPr="0021732B">
              <w:rPr>
                <w:sz w:val="20"/>
                <w:szCs w:val="20"/>
                <w:lang w:val="en-GB"/>
              </w:rPr>
              <w:t>as previous question</w:t>
            </w:r>
            <w:r w:rsidRPr="0021732B">
              <w:rPr>
                <w:sz w:val="20"/>
                <w:szCs w:val="20"/>
                <w:lang w:val="en-GB"/>
              </w:rPr>
              <w:t>.</w:t>
            </w:r>
          </w:p>
        </w:tc>
      </w:tr>
      <w:tr w:rsidR="00CA7D1E" w:rsidRPr="0021732B" w14:paraId="0F9FA50C" w14:textId="77777777" w:rsidTr="00B01628">
        <w:tc>
          <w:tcPr>
            <w:tcW w:w="1438" w:type="dxa"/>
            <w:vAlign w:val="center"/>
          </w:tcPr>
          <w:p w14:paraId="1EFB7EE5" w14:textId="443876C2" w:rsidR="00CA7D1E" w:rsidRPr="006934EF" w:rsidRDefault="00DF5DC0" w:rsidP="00CA7D1E">
            <w:pPr>
              <w:jc w:val="center"/>
              <w:rPr>
                <w:sz w:val="20"/>
                <w:szCs w:val="20"/>
              </w:rPr>
            </w:pPr>
            <w:r>
              <w:rPr>
                <w:sz w:val="20"/>
                <w:szCs w:val="20"/>
              </w:rPr>
              <w:t>ZTE</w:t>
            </w:r>
          </w:p>
        </w:tc>
        <w:tc>
          <w:tcPr>
            <w:tcW w:w="1392" w:type="dxa"/>
          </w:tcPr>
          <w:p w14:paraId="313FEC50" w14:textId="36C1312D" w:rsidR="00CA7D1E" w:rsidRPr="006934EF" w:rsidRDefault="00DF5DC0" w:rsidP="00CA7D1E">
            <w:pPr>
              <w:rPr>
                <w:sz w:val="20"/>
                <w:szCs w:val="20"/>
              </w:rPr>
            </w:pPr>
            <w:r>
              <w:rPr>
                <w:sz w:val="20"/>
                <w:szCs w:val="20"/>
              </w:rPr>
              <w:t>Not sure</w:t>
            </w:r>
          </w:p>
        </w:tc>
        <w:tc>
          <w:tcPr>
            <w:tcW w:w="6799" w:type="dxa"/>
            <w:vAlign w:val="center"/>
          </w:tcPr>
          <w:p w14:paraId="7C5979B9" w14:textId="5D5FDF36" w:rsidR="00CA7D1E" w:rsidRPr="0021732B" w:rsidRDefault="00DF5DC0" w:rsidP="00CA7D1E">
            <w:pPr>
              <w:rPr>
                <w:sz w:val="20"/>
                <w:szCs w:val="20"/>
                <w:lang w:val="en-GB"/>
              </w:rPr>
            </w:pPr>
            <w:r w:rsidRPr="0021732B">
              <w:rPr>
                <w:sz w:val="20"/>
                <w:szCs w:val="20"/>
                <w:lang w:val="en-GB"/>
              </w:rPr>
              <w:t>Same comment as previous question.</w:t>
            </w:r>
          </w:p>
        </w:tc>
      </w:tr>
      <w:tr w:rsidR="00CA7D1E" w:rsidRPr="0021732B" w14:paraId="44932871" w14:textId="77777777" w:rsidTr="00B01628">
        <w:tc>
          <w:tcPr>
            <w:tcW w:w="1438" w:type="dxa"/>
            <w:vAlign w:val="center"/>
          </w:tcPr>
          <w:p w14:paraId="7A8B7421" w14:textId="0EE9CAF1" w:rsidR="00CA7D1E" w:rsidRPr="0021732B" w:rsidRDefault="0021732B" w:rsidP="00CA7D1E">
            <w:pPr>
              <w:jc w:val="center"/>
              <w:rPr>
                <w:sz w:val="20"/>
                <w:szCs w:val="20"/>
                <w:lang w:val="en-GB"/>
              </w:rPr>
            </w:pPr>
            <w:r>
              <w:rPr>
                <w:sz w:val="20"/>
                <w:szCs w:val="20"/>
                <w:lang w:val="en-GB"/>
              </w:rPr>
              <w:t>Nokia</w:t>
            </w:r>
          </w:p>
        </w:tc>
        <w:tc>
          <w:tcPr>
            <w:tcW w:w="1392" w:type="dxa"/>
          </w:tcPr>
          <w:p w14:paraId="52F30DB9" w14:textId="2BACCF0C" w:rsidR="00CA7D1E" w:rsidRPr="0021732B" w:rsidRDefault="0021732B" w:rsidP="00CA7D1E">
            <w:pPr>
              <w:rPr>
                <w:sz w:val="20"/>
                <w:szCs w:val="20"/>
                <w:lang w:val="en-GB"/>
              </w:rPr>
            </w:pPr>
            <w:r>
              <w:rPr>
                <w:sz w:val="20"/>
                <w:szCs w:val="20"/>
                <w:lang w:val="en-GB"/>
              </w:rPr>
              <w:t>Not sure</w:t>
            </w:r>
          </w:p>
        </w:tc>
        <w:tc>
          <w:tcPr>
            <w:tcW w:w="6799" w:type="dxa"/>
            <w:vAlign w:val="center"/>
          </w:tcPr>
          <w:p w14:paraId="5162563C" w14:textId="18A7FD0D" w:rsidR="00CA7D1E" w:rsidRPr="0021732B" w:rsidRDefault="0021732B" w:rsidP="00CA7D1E">
            <w:pPr>
              <w:rPr>
                <w:sz w:val="20"/>
                <w:szCs w:val="20"/>
                <w:lang w:val="en-GB"/>
              </w:rPr>
            </w:pPr>
            <w:r>
              <w:rPr>
                <w:sz w:val="20"/>
                <w:szCs w:val="20"/>
                <w:lang w:val="en-GB"/>
              </w:rPr>
              <w:t xml:space="preserve"> see above comment</w:t>
            </w:r>
          </w:p>
        </w:tc>
      </w:tr>
      <w:tr w:rsidR="00CA7D1E" w:rsidRPr="0021732B" w14:paraId="17B0B765" w14:textId="77777777" w:rsidTr="00B01628">
        <w:tc>
          <w:tcPr>
            <w:tcW w:w="1438" w:type="dxa"/>
            <w:vAlign w:val="center"/>
          </w:tcPr>
          <w:p w14:paraId="5C835F6D" w14:textId="3482062B" w:rsidR="00CA7D1E" w:rsidRPr="0021732B" w:rsidRDefault="00516687" w:rsidP="00CA7D1E">
            <w:pPr>
              <w:jc w:val="center"/>
              <w:rPr>
                <w:sz w:val="20"/>
                <w:szCs w:val="20"/>
                <w:lang w:val="en-GB"/>
              </w:rPr>
            </w:pPr>
            <w:r>
              <w:rPr>
                <w:sz w:val="20"/>
                <w:szCs w:val="20"/>
                <w:lang w:val="en-GB"/>
              </w:rPr>
              <w:t>Qualcomm</w:t>
            </w:r>
          </w:p>
        </w:tc>
        <w:tc>
          <w:tcPr>
            <w:tcW w:w="1392" w:type="dxa"/>
          </w:tcPr>
          <w:p w14:paraId="36F0B369" w14:textId="5A176CAB" w:rsidR="00CA7D1E" w:rsidRPr="0021732B" w:rsidRDefault="00516687" w:rsidP="00CA7D1E">
            <w:pPr>
              <w:rPr>
                <w:sz w:val="20"/>
                <w:szCs w:val="20"/>
                <w:lang w:val="en-GB"/>
              </w:rPr>
            </w:pPr>
            <w:r>
              <w:rPr>
                <w:sz w:val="20"/>
                <w:szCs w:val="20"/>
                <w:lang w:val="en-GB"/>
              </w:rPr>
              <w:t>Yes</w:t>
            </w:r>
          </w:p>
        </w:tc>
        <w:tc>
          <w:tcPr>
            <w:tcW w:w="6799" w:type="dxa"/>
            <w:vAlign w:val="center"/>
          </w:tcPr>
          <w:p w14:paraId="4B1FA2AE" w14:textId="0BA035E8" w:rsidR="00CA7D1E" w:rsidRPr="0021732B" w:rsidRDefault="00516687" w:rsidP="00CA7D1E">
            <w:pPr>
              <w:rPr>
                <w:sz w:val="20"/>
                <w:szCs w:val="20"/>
                <w:lang w:val="en-GB"/>
              </w:rPr>
            </w:pPr>
            <w:r>
              <w:rPr>
                <w:sz w:val="20"/>
                <w:szCs w:val="20"/>
                <w:lang w:val="en-GB"/>
              </w:rPr>
              <w:t>Same comment as pervious question</w:t>
            </w:r>
          </w:p>
        </w:tc>
      </w:tr>
      <w:tr w:rsidR="00EF3D8C" w:rsidRPr="0021732B" w14:paraId="587AB34B" w14:textId="77777777" w:rsidTr="00B01628">
        <w:tc>
          <w:tcPr>
            <w:tcW w:w="1438" w:type="dxa"/>
            <w:vAlign w:val="center"/>
          </w:tcPr>
          <w:p w14:paraId="7178AA8F" w14:textId="064097C3" w:rsidR="00EF3D8C" w:rsidRDefault="00EF3D8C" w:rsidP="00CA7D1E">
            <w:pPr>
              <w:jc w:val="center"/>
              <w:rPr>
                <w:szCs w:val="20"/>
                <w:lang w:val="en-GB"/>
              </w:rPr>
            </w:pPr>
            <w:r>
              <w:rPr>
                <w:sz w:val="20"/>
                <w:szCs w:val="20"/>
              </w:rPr>
              <w:t>Samsung</w:t>
            </w:r>
          </w:p>
        </w:tc>
        <w:tc>
          <w:tcPr>
            <w:tcW w:w="1392" w:type="dxa"/>
          </w:tcPr>
          <w:p w14:paraId="3D3430FA" w14:textId="770AD4CD" w:rsidR="00EF3D8C" w:rsidRDefault="00EF3D8C" w:rsidP="00CA7D1E">
            <w:pPr>
              <w:rPr>
                <w:szCs w:val="20"/>
                <w:lang w:val="en-GB"/>
              </w:rPr>
            </w:pPr>
            <w:r>
              <w:rPr>
                <w:sz w:val="20"/>
                <w:szCs w:val="20"/>
              </w:rPr>
              <w:t>Yes</w:t>
            </w:r>
          </w:p>
        </w:tc>
        <w:tc>
          <w:tcPr>
            <w:tcW w:w="6799" w:type="dxa"/>
            <w:vAlign w:val="center"/>
          </w:tcPr>
          <w:p w14:paraId="1647B86C" w14:textId="7592A8D1" w:rsidR="00EF3D8C" w:rsidRDefault="00EF3D8C" w:rsidP="00CA7D1E">
            <w:pPr>
              <w:rPr>
                <w:szCs w:val="20"/>
                <w:lang w:val="en-GB"/>
              </w:rPr>
            </w:pPr>
            <w:r>
              <w:rPr>
                <w:sz w:val="20"/>
                <w:szCs w:val="20"/>
              </w:rPr>
              <w:t>See previous</w:t>
            </w:r>
          </w:p>
        </w:tc>
      </w:tr>
    </w:tbl>
    <w:p w14:paraId="58EF0619" w14:textId="77777777" w:rsidR="003E3040" w:rsidRPr="0021732B" w:rsidRDefault="003E3040" w:rsidP="003E3040">
      <w:pPr>
        <w:rPr>
          <w:lang w:val="en-GB" w:eastAsia="ja-JP"/>
        </w:rPr>
      </w:pPr>
    </w:p>
    <w:p w14:paraId="40DE90CB" w14:textId="77777777" w:rsidR="003E3040" w:rsidRPr="0021732B" w:rsidRDefault="003E3040" w:rsidP="004B296A">
      <w:pPr>
        <w:rPr>
          <w:lang w:val="en-GB"/>
        </w:rPr>
      </w:pPr>
    </w:p>
    <w:p w14:paraId="4DFDAC86" w14:textId="77777777" w:rsidR="00C01F33" w:rsidRPr="00CE0424" w:rsidRDefault="00C01F33" w:rsidP="00CE0424">
      <w:pPr>
        <w:pStyle w:val="1"/>
      </w:pPr>
      <w:r w:rsidRPr="00CE0424">
        <w:t>Conclusion</w:t>
      </w:r>
    </w:p>
    <w:p w14:paraId="69077639" w14:textId="667A81ED" w:rsidR="00C01F33" w:rsidRPr="006B4E9D" w:rsidRDefault="00C01F33" w:rsidP="006B4E9D">
      <w:pPr>
        <w:pStyle w:val="a8"/>
        <w:rPr>
          <w:b/>
          <w:bCs/>
        </w:rPr>
      </w:pPr>
    </w:p>
    <w:p w14:paraId="5E4F4E88" w14:textId="77777777" w:rsidR="00F507D1" w:rsidRPr="00CE0424" w:rsidRDefault="00F507D1" w:rsidP="00CE0424">
      <w:pPr>
        <w:pStyle w:val="1"/>
      </w:pPr>
      <w:bookmarkStart w:id="31" w:name="_In-sequence_SDU_delivery"/>
      <w:bookmarkEnd w:id="31"/>
      <w:r w:rsidRPr="00CE0424">
        <w:lastRenderedPageBreak/>
        <w:t>References</w:t>
      </w:r>
    </w:p>
    <w:p w14:paraId="12CD08C8" w14:textId="66308B30" w:rsidR="003A7EF3" w:rsidRPr="00CE0424" w:rsidRDefault="00D00B6C" w:rsidP="00CE0424">
      <w:pPr>
        <w:pStyle w:val="a8"/>
      </w:pPr>
      <w:r>
        <w:t>[1]</w:t>
      </w:r>
    </w:p>
    <w:sectPr w:rsidR="003A7EF3" w:rsidRPr="00CE0424"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E8C1" w14:textId="77777777" w:rsidR="005C5498" w:rsidRDefault="005C5498">
      <w:r>
        <w:separator/>
      </w:r>
    </w:p>
  </w:endnote>
  <w:endnote w:type="continuationSeparator" w:id="0">
    <w:p w14:paraId="1258640A" w14:textId="77777777" w:rsidR="005C5498" w:rsidRDefault="005C5498">
      <w:r>
        <w:continuationSeparator/>
      </w:r>
    </w:p>
  </w:endnote>
  <w:endnote w:type="continuationNotice" w:id="1">
    <w:p w14:paraId="5122A20A" w14:textId="77777777" w:rsidR="005C5498" w:rsidRDefault="005C5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7379D2A5" w:rsidR="00C65E24" w:rsidRDefault="00C65E2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F3D8C">
      <w:rPr>
        <w:rStyle w:val="ae"/>
      </w:rPr>
      <w:t>21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F3D8C">
      <w:rPr>
        <w:rStyle w:val="ae"/>
      </w:rPr>
      <w:t>22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DEA8" w14:textId="77777777" w:rsidR="005C5498" w:rsidRDefault="005C5498">
      <w:r>
        <w:separator/>
      </w:r>
    </w:p>
  </w:footnote>
  <w:footnote w:type="continuationSeparator" w:id="0">
    <w:p w14:paraId="7F20F4B0" w14:textId="77777777" w:rsidR="005C5498" w:rsidRDefault="005C5498">
      <w:r>
        <w:continuationSeparator/>
      </w:r>
    </w:p>
  </w:footnote>
  <w:footnote w:type="continuationNotice" w:id="1">
    <w:p w14:paraId="00AC75F3" w14:textId="77777777" w:rsidR="005C5498" w:rsidRDefault="005C54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C65E24" w:rsidRDefault="00C65E2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DDAA"/>
    <w:lvl w:ilvl="0">
      <w:start w:val="1"/>
      <w:numFmt w:val="decimal"/>
      <w:lvlText w:val="%1."/>
      <w:lvlJc w:val="left"/>
      <w:pPr>
        <w:tabs>
          <w:tab w:val="num" w:pos="1492"/>
        </w:tabs>
        <w:ind w:left="1492" w:hanging="360"/>
      </w:pPr>
    </w:lvl>
  </w:abstractNum>
  <w:abstractNum w:abstractNumId="1">
    <w:nsid w:val="FFFFFF7D"/>
    <w:multiLevelType w:val="singleLevel"/>
    <w:tmpl w:val="440E5E62"/>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B42F51"/>
    <w:multiLevelType w:val="hybridMultilevel"/>
    <w:tmpl w:val="E62C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nsid w:val="11977C42"/>
    <w:multiLevelType w:val="multilevel"/>
    <w:tmpl w:val="81E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684BD6"/>
    <w:multiLevelType w:val="hybridMultilevel"/>
    <w:tmpl w:val="83283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2682616"/>
    <w:multiLevelType w:val="hybridMultilevel"/>
    <w:tmpl w:val="9B545DA6"/>
    <w:lvl w:ilvl="0" w:tplc="D0CA7080">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98D3AA2"/>
    <w:multiLevelType w:val="hybridMultilevel"/>
    <w:tmpl w:val="3B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3D162CD8"/>
    <w:multiLevelType w:val="multilevel"/>
    <w:tmpl w:val="0E6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05530BD"/>
    <w:multiLevelType w:val="hybridMultilevel"/>
    <w:tmpl w:val="FBB02720"/>
    <w:lvl w:ilvl="0" w:tplc="1F020A5E">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A44C97"/>
    <w:multiLevelType w:val="multilevel"/>
    <w:tmpl w:val="1EB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505DB"/>
    <w:multiLevelType w:val="hybridMultilevel"/>
    <w:tmpl w:val="BC3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CC81BA3"/>
    <w:multiLevelType w:val="hybridMultilevel"/>
    <w:tmpl w:val="889C5850"/>
    <w:lvl w:ilvl="0" w:tplc="80DCD868">
      <w:start w:val="1"/>
      <w:numFmt w:val="decimal"/>
      <w:lvlText w:val="%1&gt;"/>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3">
    <w:nsid w:val="6050399C"/>
    <w:multiLevelType w:val="multilevel"/>
    <w:tmpl w:val="CC8C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6"/>
  </w:num>
  <w:num w:numId="3">
    <w:abstractNumId w:val="19"/>
  </w:num>
  <w:num w:numId="4">
    <w:abstractNumId w:val="20"/>
  </w:num>
  <w:num w:numId="5">
    <w:abstractNumId w:val="15"/>
  </w:num>
  <w:num w:numId="6">
    <w:abstractNumId w:val="24"/>
  </w:num>
  <w:num w:numId="7">
    <w:abstractNumId w:val="30"/>
  </w:num>
  <w:num w:numId="8">
    <w:abstractNumId w:val="16"/>
  </w:num>
  <w:num w:numId="9">
    <w:abstractNumId w:val="14"/>
  </w:num>
  <w:num w:numId="10">
    <w:abstractNumId w:val="2"/>
  </w:num>
  <w:num w:numId="11">
    <w:abstractNumId w:val="1"/>
  </w:num>
  <w:num w:numId="12">
    <w:abstractNumId w:val="0"/>
  </w:num>
  <w:num w:numId="13">
    <w:abstractNumId w:val="27"/>
  </w:num>
  <w:num w:numId="14">
    <w:abstractNumId w:val="29"/>
  </w:num>
  <w:num w:numId="15">
    <w:abstractNumId w:val="22"/>
  </w:num>
  <w:num w:numId="16">
    <w:abstractNumId w:val="31"/>
  </w:num>
  <w:num w:numId="17">
    <w:abstractNumId w:val="10"/>
  </w:num>
  <w:num w:numId="18">
    <w:abstractNumId w:val="12"/>
  </w:num>
  <w:num w:numId="19">
    <w:abstractNumId w:val="4"/>
  </w:num>
  <w:num w:numId="20">
    <w:abstractNumId w:val="37"/>
  </w:num>
  <w:num w:numId="21">
    <w:abstractNumId w:val="17"/>
  </w:num>
  <w:num w:numId="22">
    <w:abstractNumId w:val="36"/>
  </w:num>
  <w:num w:numId="23">
    <w:abstractNumId w:val="35"/>
  </w:num>
  <w:num w:numId="24">
    <w:abstractNumId w:val="34"/>
  </w:num>
  <w:num w:numId="25">
    <w:abstractNumId w:val="18"/>
  </w:num>
  <w:num w:numId="26">
    <w:abstractNumId w:val="33"/>
  </w:num>
  <w:num w:numId="27">
    <w:abstractNumId w:val="7"/>
  </w:num>
  <w:num w:numId="28">
    <w:abstractNumId w:val="21"/>
  </w:num>
  <w:num w:numId="29">
    <w:abstractNumId w:val="25"/>
  </w:num>
  <w:num w:numId="30">
    <w:abstractNumId w:val="28"/>
  </w:num>
  <w:num w:numId="31">
    <w:abstractNumId w:val="13"/>
  </w:num>
  <w:num w:numId="32">
    <w:abstractNumId w:val="1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5"/>
  </w:num>
  <w:num w:numId="37">
    <w:abstractNumId w:val="8"/>
  </w:num>
  <w:num w:numId="3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07F73"/>
    <w:rsid w:val="0001004F"/>
    <w:rsid w:val="00010BE7"/>
    <w:rsid w:val="00011B28"/>
    <w:rsid w:val="00015D15"/>
    <w:rsid w:val="0002564D"/>
    <w:rsid w:val="00025ECA"/>
    <w:rsid w:val="00031BDE"/>
    <w:rsid w:val="000321F2"/>
    <w:rsid w:val="000325B8"/>
    <w:rsid w:val="00034C15"/>
    <w:rsid w:val="00036BA1"/>
    <w:rsid w:val="00041F20"/>
    <w:rsid w:val="00041FD6"/>
    <w:rsid w:val="000422E2"/>
    <w:rsid w:val="00042F22"/>
    <w:rsid w:val="000444EF"/>
    <w:rsid w:val="00052A07"/>
    <w:rsid w:val="000533F6"/>
    <w:rsid w:val="000534E3"/>
    <w:rsid w:val="00053D0B"/>
    <w:rsid w:val="0005606A"/>
    <w:rsid w:val="00057117"/>
    <w:rsid w:val="000616E7"/>
    <w:rsid w:val="0006487E"/>
    <w:rsid w:val="00065E1A"/>
    <w:rsid w:val="00075FBF"/>
    <w:rsid w:val="00077E5F"/>
    <w:rsid w:val="0008036A"/>
    <w:rsid w:val="00081AE6"/>
    <w:rsid w:val="00084E51"/>
    <w:rsid w:val="000855EB"/>
    <w:rsid w:val="00085B52"/>
    <w:rsid w:val="000866F2"/>
    <w:rsid w:val="0009009F"/>
    <w:rsid w:val="00091557"/>
    <w:rsid w:val="000924C1"/>
    <w:rsid w:val="000924F0"/>
    <w:rsid w:val="00093474"/>
    <w:rsid w:val="0009510F"/>
    <w:rsid w:val="000A1B7B"/>
    <w:rsid w:val="000A56F2"/>
    <w:rsid w:val="000A66E2"/>
    <w:rsid w:val="000B067D"/>
    <w:rsid w:val="000B2719"/>
    <w:rsid w:val="000B3A8F"/>
    <w:rsid w:val="000B4504"/>
    <w:rsid w:val="000B4AB9"/>
    <w:rsid w:val="000B58C3"/>
    <w:rsid w:val="000B61E9"/>
    <w:rsid w:val="000C0EC2"/>
    <w:rsid w:val="000C165A"/>
    <w:rsid w:val="000C2E19"/>
    <w:rsid w:val="000C3782"/>
    <w:rsid w:val="000D0D07"/>
    <w:rsid w:val="000D4797"/>
    <w:rsid w:val="000D4976"/>
    <w:rsid w:val="000D6C5D"/>
    <w:rsid w:val="000E0527"/>
    <w:rsid w:val="000E1E92"/>
    <w:rsid w:val="000F06D6"/>
    <w:rsid w:val="000F0EB1"/>
    <w:rsid w:val="000F1106"/>
    <w:rsid w:val="000F13E4"/>
    <w:rsid w:val="000F3BE9"/>
    <w:rsid w:val="000F3F6C"/>
    <w:rsid w:val="000F6A01"/>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342D"/>
    <w:rsid w:val="001551B5"/>
    <w:rsid w:val="0015670B"/>
    <w:rsid w:val="00160625"/>
    <w:rsid w:val="001659C1"/>
    <w:rsid w:val="00173A8E"/>
    <w:rsid w:val="0017502C"/>
    <w:rsid w:val="0018143F"/>
    <w:rsid w:val="00181FF8"/>
    <w:rsid w:val="00184880"/>
    <w:rsid w:val="00190AC1"/>
    <w:rsid w:val="0019341A"/>
    <w:rsid w:val="00197DF9"/>
    <w:rsid w:val="001A0244"/>
    <w:rsid w:val="001A1987"/>
    <w:rsid w:val="001A2564"/>
    <w:rsid w:val="001A29A3"/>
    <w:rsid w:val="001A6173"/>
    <w:rsid w:val="001A6CBA"/>
    <w:rsid w:val="001B0D97"/>
    <w:rsid w:val="001B0EB6"/>
    <w:rsid w:val="001B5A5D"/>
    <w:rsid w:val="001C0C0F"/>
    <w:rsid w:val="001C1CE5"/>
    <w:rsid w:val="001C3D2A"/>
    <w:rsid w:val="001D51BA"/>
    <w:rsid w:val="001D53E7"/>
    <w:rsid w:val="001D6342"/>
    <w:rsid w:val="001D6D53"/>
    <w:rsid w:val="001E2E1F"/>
    <w:rsid w:val="001E34E8"/>
    <w:rsid w:val="001E4596"/>
    <w:rsid w:val="001E58E2"/>
    <w:rsid w:val="001E7AED"/>
    <w:rsid w:val="001F0D5A"/>
    <w:rsid w:val="001F1E4F"/>
    <w:rsid w:val="001F3916"/>
    <w:rsid w:val="001F54C5"/>
    <w:rsid w:val="001F662C"/>
    <w:rsid w:val="001F7074"/>
    <w:rsid w:val="00200490"/>
    <w:rsid w:val="00201F3A"/>
    <w:rsid w:val="00203F96"/>
    <w:rsid w:val="002069B2"/>
    <w:rsid w:val="00207FA3"/>
    <w:rsid w:val="00214DA8"/>
    <w:rsid w:val="00215423"/>
    <w:rsid w:val="002158FA"/>
    <w:rsid w:val="0021732B"/>
    <w:rsid w:val="002202D5"/>
    <w:rsid w:val="002203D9"/>
    <w:rsid w:val="00220600"/>
    <w:rsid w:val="002222E4"/>
    <w:rsid w:val="002224DB"/>
    <w:rsid w:val="00223FCB"/>
    <w:rsid w:val="002252C3"/>
    <w:rsid w:val="00225C54"/>
    <w:rsid w:val="00230765"/>
    <w:rsid w:val="00230D18"/>
    <w:rsid w:val="002319E4"/>
    <w:rsid w:val="00235632"/>
    <w:rsid w:val="00235872"/>
    <w:rsid w:val="00241559"/>
    <w:rsid w:val="00241A6E"/>
    <w:rsid w:val="002435B3"/>
    <w:rsid w:val="002453F1"/>
    <w:rsid w:val="002458EB"/>
    <w:rsid w:val="0024785C"/>
    <w:rsid w:val="002500C8"/>
    <w:rsid w:val="00255FB9"/>
    <w:rsid w:val="00257543"/>
    <w:rsid w:val="002617E7"/>
    <w:rsid w:val="00262F9C"/>
    <w:rsid w:val="00264228"/>
    <w:rsid w:val="00264334"/>
    <w:rsid w:val="0026473E"/>
    <w:rsid w:val="00266214"/>
    <w:rsid w:val="00267C83"/>
    <w:rsid w:val="00270A49"/>
    <w:rsid w:val="0027144F"/>
    <w:rsid w:val="00271813"/>
    <w:rsid w:val="00271F3A"/>
    <w:rsid w:val="00273278"/>
    <w:rsid w:val="002737F4"/>
    <w:rsid w:val="00273E47"/>
    <w:rsid w:val="00277508"/>
    <w:rsid w:val="00277F7C"/>
    <w:rsid w:val="002805F5"/>
    <w:rsid w:val="00280751"/>
    <w:rsid w:val="0028280A"/>
    <w:rsid w:val="00286ACD"/>
    <w:rsid w:val="00287838"/>
    <w:rsid w:val="002907B5"/>
    <w:rsid w:val="00292EB7"/>
    <w:rsid w:val="002954A8"/>
    <w:rsid w:val="00296227"/>
    <w:rsid w:val="00296F44"/>
    <w:rsid w:val="0029777D"/>
    <w:rsid w:val="002A055E"/>
    <w:rsid w:val="002A1D4E"/>
    <w:rsid w:val="002A2869"/>
    <w:rsid w:val="002B001D"/>
    <w:rsid w:val="002B24D6"/>
    <w:rsid w:val="002B2E67"/>
    <w:rsid w:val="002B660F"/>
    <w:rsid w:val="002C01D8"/>
    <w:rsid w:val="002C4069"/>
    <w:rsid w:val="002C41E6"/>
    <w:rsid w:val="002D071A"/>
    <w:rsid w:val="002D34B2"/>
    <w:rsid w:val="002D48B0"/>
    <w:rsid w:val="002D5B37"/>
    <w:rsid w:val="002D7637"/>
    <w:rsid w:val="002E17F2"/>
    <w:rsid w:val="002E7CAE"/>
    <w:rsid w:val="002F2771"/>
    <w:rsid w:val="002F37A9"/>
    <w:rsid w:val="002F4F09"/>
    <w:rsid w:val="00301CE6"/>
    <w:rsid w:val="0030256B"/>
    <w:rsid w:val="0030501F"/>
    <w:rsid w:val="003065C2"/>
    <w:rsid w:val="00307BA1"/>
    <w:rsid w:val="00311702"/>
    <w:rsid w:val="00311E82"/>
    <w:rsid w:val="00313FD6"/>
    <w:rsid w:val="003143BD"/>
    <w:rsid w:val="00315363"/>
    <w:rsid w:val="00315EBB"/>
    <w:rsid w:val="003203ED"/>
    <w:rsid w:val="00322C9F"/>
    <w:rsid w:val="00324807"/>
    <w:rsid w:val="00324D23"/>
    <w:rsid w:val="00331751"/>
    <w:rsid w:val="00334579"/>
    <w:rsid w:val="00335858"/>
    <w:rsid w:val="00336BDA"/>
    <w:rsid w:val="003376BD"/>
    <w:rsid w:val="0034011E"/>
    <w:rsid w:val="00342BD7"/>
    <w:rsid w:val="00343805"/>
    <w:rsid w:val="00344A0D"/>
    <w:rsid w:val="00346DB5"/>
    <w:rsid w:val="003477B1"/>
    <w:rsid w:val="00357380"/>
    <w:rsid w:val="003602D9"/>
    <w:rsid w:val="003604CE"/>
    <w:rsid w:val="00370E47"/>
    <w:rsid w:val="00373E94"/>
    <w:rsid w:val="003742AC"/>
    <w:rsid w:val="003776AC"/>
    <w:rsid w:val="00377CE1"/>
    <w:rsid w:val="00382600"/>
    <w:rsid w:val="003841E0"/>
    <w:rsid w:val="00385BF0"/>
    <w:rsid w:val="00386E24"/>
    <w:rsid w:val="003933A8"/>
    <w:rsid w:val="003939FF"/>
    <w:rsid w:val="003A2223"/>
    <w:rsid w:val="003A2A0F"/>
    <w:rsid w:val="003A45A1"/>
    <w:rsid w:val="003A5B0A"/>
    <w:rsid w:val="003A6BAC"/>
    <w:rsid w:val="003A70A4"/>
    <w:rsid w:val="003A7EF3"/>
    <w:rsid w:val="003B0D18"/>
    <w:rsid w:val="003B159C"/>
    <w:rsid w:val="003B369F"/>
    <w:rsid w:val="003B36A3"/>
    <w:rsid w:val="003B64BB"/>
    <w:rsid w:val="003B7FE5"/>
    <w:rsid w:val="003C11C8"/>
    <w:rsid w:val="003C2303"/>
    <w:rsid w:val="003C2702"/>
    <w:rsid w:val="003C4CFF"/>
    <w:rsid w:val="003C50CE"/>
    <w:rsid w:val="003C7806"/>
    <w:rsid w:val="003D109F"/>
    <w:rsid w:val="003D2478"/>
    <w:rsid w:val="003D3C45"/>
    <w:rsid w:val="003D5B1F"/>
    <w:rsid w:val="003D6A8C"/>
    <w:rsid w:val="003E15FA"/>
    <w:rsid w:val="003E3040"/>
    <w:rsid w:val="003E500B"/>
    <w:rsid w:val="003E55E4"/>
    <w:rsid w:val="003E74E3"/>
    <w:rsid w:val="003F05C7"/>
    <w:rsid w:val="003F2CD4"/>
    <w:rsid w:val="003F4496"/>
    <w:rsid w:val="003F4F51"/>
    <w:rsid w:val="003F6BBE"/>
    <w:rsid w:val="004000E8"/>
    <w:rsid w:val="00400693"/>
    <w:rsid w:val="00402E2B"/>
    <w:rsid w:val="0040512B"/>
    <w:rsid w:val="004057D6"/>
    <w:rsid w:val="00405CA5"/>
    <w:rsid w:val="00407CD3"/>
    <w:rsid w:val="00410134"/>
    <w:rsid w:val="00410B72"/>
    <w:rsid w:val="00410F18"/>
    <w:rsid w:val="0041263E"/>
    <w:rsid w:val="00412E3D"/>
    <w:rsid w:val="00413AAC"/>
    <w:rsid w:val="00413E92"/>
    <w:rsid w:val="00421105"/>
    <w:rsid w:val="00421887"/>
    <w:rsid w:val="00422AA4"/>
    <w:rsid w:val="004242F4"/>
    <w:rsid w:val="0042501E"/>
    <w:rsid w:val="00427248"/>
    <w:rsid w:val="00437447"/>
    <w:rsid w:val="00441A92"/>
    <w:rsid w:val="004431DC"/>
    <w:rsid w:val="00444F56"/>
    <w:rsid w:val="00446162"/>
    <w:rsid w:val="00446488"/>
    <w:rsid w:val="00447DFD"/>
    <w:rsid w:val="004517AA"/>
    <w:rsid w:val="00452CAC"/>
    <w:rsid w:val="00455795"/>
    <w:rsid w:val="00456A64"/>
    <w:rsid w:val="00457565"/>
    <w:rsid w:val="00457B71"/>
    <w:rsid w:val="004669E2"/>
    <w:rsid w:val="00470C31"/>
    <w:rsid w:val="00471DE0"/>
    <w:rsid w:val="004734D0"/>
    <w:rsid w:val="0047556B"/>
    <w:rsid w:val="00477768"/>
    <w:rsid w:val="00484416"/>
    <w:rsid w:val="00492BC5"/>
    <w:rsid w:val="004964F1"/>
    <w:rsid w:val="004A16BC"/>
    <w:rsid w:val="004A2B94"/>
    <w:rsid w:val="004A4E86"/>
    <w:rsid w:val="004A4ED1"/>
    <w:rsid w:val="004B296A"/>
    <w:rsid w:val="004B650A"/>
    <w:rsid w:val="004B6F6A"/>
    <w:rsid w:val="004B7C0C"/>
    <w:rsid w:val="004C3898"/>
    <w:rsid w:val="004D36B1"/>
    <w:rsid w:val="004D48B4"/>
    <w:rsid w:val="004D4AAB"/>
    <w:rsid w:val="004D7EBD"/>
    <w:rsid w:val="004E1D4A"/>
    <w:rsid w:val="004E2680"/>
    <w:rsid w:val="004E28F9"/>
    <w:rsid w:val="004E462E"/>
    <w:rsid w:val="004E4A08"/>
    <w:rsid w:val="004E56DC"/>
    <w:rsid w:val="004E76F4"/>
    <w:rsid w:val="004F0B4E"/>
    <w:rsid w:val="004F0B6C"/>
    <w:rsid w:val="004F0CCB"/>
    <w:rsid w:val="004F1DAE"/>
    <w:rsid w:val="004F2078"/>
    <w:rsid w:val="004F4DA3"/>
    <w:rsid w:val="00506557"/>
    <w:rsid w:val="0050677A"/>
    <w:rsid w:val="005108D8"/>
    <w:rsid w:val="005116F9"/>
    <w:rsid w:val="00511989"/>
    <w:rsid w:val="005153A7"/>
    <w:rsid w:val="00515E0E"/>
    <w:rsid w:val="00516687"/>
    <w:rsid w:val="005219CF"/>
    <w:rsid w:val="00534B59"/>
    <w:rsid w:val="00535C1C"/>
    <w:rsid w:val="00536759"/>
    <w:rsid w:val="00537C62"/>
    <w:rsid w:val="00542C22"/>
    <w:rsid w:val="0054363C"/>
    <w:rsid w:val="00546970"/>
    <w:rsid w:val="00550768"/>
    <w:rsid w:val="00550C61"/>
    <w:rsid w:val="00554E19"/>
    <w:rsid w:val="00555F55"/>
    <w:rsid w:val="0056121F"/>
    <w:rsid w:val="00562D00"/>
    <w:rsid w:val="00572505"/>
    <w:rsid w:val="00582809"/>
    <w:rsid w:val="0058798C"/>
    <w:rsid w:val="005900FA"/>
    <w:rsid w:val="00592423"/>
    <w:rsid w:val="005935A4"/>
    <w:rsid w:val="005948C2"/>
    <w:rsid w:val="00595DCA"/>
    <w:rsid w:val="0059779B"/>
    <w:rsid w:val="005A209A"/>
    <w:rsid w:val="005A285E"/>
    <w:rsid w:val="005A34F0"/>
    <w:rsid w:val="005A662D"/>
    <w:rsid w:val="005A7753"/>
    <w:rsid w:val="005B1409"/>
    <w:rsid w:val="005B35D7"/>
    <w:rsid w:val="005B392A"/>
    <w:rsid w:val="005B3AA3"/>
    <w:rsid w:val="005B6F83"/>
    <w:rsid w:val="005C0C66"/>
    <w:rsid w:val="005C3092"/>
    <w:rsid w:val="005C5498"/>
    <w:rsid w:val="005C74FB"/>
    <w:rsid w:val="005D1602"/>
    <w:rsid w:val="005E0CAB"/>
    <w:rsid w:val="005E1D4E"/>
    <w:rsid w:val="005E385F"/>
    <w:rsid w:val="005E5B81"/>
    <w:rsid w:val="005F2CB1"/>
    <w:rsid w:val="005F3025"/>
    <w:rsid w:val="005F618C"/>
    <w:rsid w:val="005F70BD"/>
    <w:rsid w:val="0060283C"/>
    <w:rsid w:val="00604F14"/>
    <w:rsid w:val="00611B83"/>
    <w:rsid w:val="00611BA5"/>
    <w:rsid w:val="00613257"/>
    <w:rsid w:val="00620A71"/>
    <w:rsid w:val="00620D80"/>
    <w:rsid w:val="006216B8"/>
    <w:rsid w:val="006234A6"/>
    <w:rsid w:val="00625AE6"/>
    <w:rsid w:val="00630001"/>
    <w:rsid w:val="006311B3"/>
    <w:rsid w:val="0063284C"/>
    <w:rsid w:val="00634B05"/>
    <w:rsid w:val="00636398"/>
    <w:rsid w:val="006368D3"/>
    <w:rsid w:val="006377EC"/>
    <w:rsid w:val="0064151F"/>
    <w:rsid w:val="00641533"/>
    <w:rsid w:val="00642023"/>
    <w:rsid w:val="0064208D"/>
    <w:rsid w:val="00643475"/>
    <w:rsid w:val="0064396A"/>
    <w:rsid w:val="0064489C"/>
    <w:rsid w:val="0064624E"/>
    <w:rsid w:val="00650AB9"/>
    <w:rsid w:val="00655733"/>
    <w:rsid w:val="00655ACD"/>
    <w:rsid w:val="00656A92"/>
    <w:rsid w:val="00656DDE"/>
    <w:rsid w:val="0066011D"/>
    <w:rsid w:val="006607C0"/>
    <w:rsid w:val="006613A6"/>
    <w:rsid w:val="006627A2"/>
    <w:rsid w:val="006634E6"/>
    <w:rsid w:val="006643C3"/>
    <w:rsid w:val="0066472F"/>
    <w:rsid w:val="006655EE"/>
    <w:rsid w:val="00666326"/>
    <w:rsid w:val="00666CA8"/>
    <w:rsid w:val="00667995"/>
    <w:rsid w:val="00667EE7"/>
    <w:rsid w:val="00670922"/>
    <w:rsid w:val="00670BE1"/>
    <w:rsid w:val="0067218F"/>
    <w:rsid w:val="0067311A"/>
    <w:rsid w:val="006741F2"/>
    <w:rsid w:val="00674CC3"/>
    <w:rsid w:val="00675C72"/>
    <w:rsid w:val="00675E3B"/>
    <w:rsid w:val="006771F9"/>
    <w:rsid w:val="006776D7"/>
    <w:rsid w:val="00681003"/>
    <w:rsid w:val="006817C9"/>
    <w:rsid w:val="00683ECE"/>
    <w:rsid w:val="00684D76"/>
    <w:rsid w:val="006874E7"/>
    <w:rsid w:val="00691B25"/>
    <w:rsid w:val="00695FC2"/>
    <w:rsid w:val="00696949"/>
    <w:rsid w:val="00696F54"/>
    <w:rsid w:val="00697052"/>
    <w:rsid w:val="006970ED"/>
    <w:rsid w:val="006976A9"/>
    <w:rsid w:val="006A46FB"/>
    <w:rsid w:val="006A5E28"/>
    <w:rsid w:val="006A697B"/>
    <w:rsid w:val="006A7AFF"/>
    <w:rsid w:val="006B029F"/>
    <w:rsid w:val="006B1816"/>
    <w:rsid w:val="006B2099"/>
    <w:rsid w:val="006B4E9D"/>
    <w:rsid w:val="006B50CF"/>
    <w:rsid w:val="006C03B8"/>
    <w:rsid w:val="006C21B1"/>
    <w:rsid w:val="006C5EC9"/>
    <w:rsid w:val="006C6059"/>
    <w:rsid w:val="006C7522"/>
    <w:rsid w:val="006D1FE7"/>
    <w:rsid w:val="006D6F08"/>
    <w:rsid w:val="006E062C"/>
    <w:rsid w:val="006E1C82"/>
    <w:rsid w:val="006E236A"/>
    <w:rsid w:val="006E28B7"/>
    <w:rsid w:val="006E2A9B"/>
    <w:rsid w:val="006E3310"/>
    <w:rsid w:val="006E4E39"/>
    <w:rsid w:val="006E565E"/>
    <w:rsid w:val="006E673D"/>
    <w:rsid w:val="006E75D4"/>
    <w:rsid w:val="006E7D3B"/>
    <w:rsid w:val="006F1B70"/>
    <w:rsid w:val="006F341D"/>
    <w:rsid w:val="006F3CDE"/>
    <w:rsid w:val="006F58D4"/>
    <w:rsid w:val="006F5B06"/>
    <w:rsid w:val="006F6582"/>
    <w:rsid w:val="00700FCB"/>
    <w:rsid w:val="0070346E"/>
    <w:rsid w:val="00704EDB"/>
    <w:rsid w:val="00705734"/>
    <w:rsid w:val="00706101"/>
    <w:rsid w:val="00706BB9"/>
    <w:rsid w:val="00707072"/>
    <w:rsid w:val="00707D61"/>
    <w:rsid w:val="00712287"/>
    <w:rsid w:val="00712772"/>
    <w:rsid w:val="007148D3"/>
    <w:rsid w:val="00715B9A"/>
    <w:rsid w:val="007163CD"/>
    <w:rsid w:val="00716E4A"/>
    <w:rsid w:val="00720927"/>
    <w:rsid w:val="00721877"/>
    <w:rsid w:val="007257D0"/>
    <w:rsid w:val="00726EA6"/>
    <w:rsid w:val="00727208"/>
    <w:rsid w:val="00727680"/>
    <w:rsid w:val="007348B1"/>
    <w:rsid w:val="00735C14"/>
    <w:rsid w:val="007362A6"/>
    <w:rsid w:val="00736D7D"/>
    <w:rsid w:val="00740E58"/>
    <w:rsid w:val="007445A0"/>
    <w:rsid w:val="0074524B"/>
    <w:rsid w:val="00747D8B"/>
    <w:rsid w:val="00751228"/>
    <w:rsid w:val="00753505"/>
    <w:rsid w:val="007571E1"/>
    <w:rsid w:val="00757A16"/>
    <w:rsid w:val="007604B2"/>
    <w:rsid w:val="00763959"/>
    <w:rsid w:val="00765281"/>
    <w:rsid w:val="00766BAD"/>
    <w:rsid w:val="00772846"/>
    <w:rsid w:val="007729A2"/>
    <w:rsid w:val="007748A2"/>
    <w:rsid w:val="007755F2"/>
    <w:rsid w:val="00776971"/>
    <w:rsid w:val="00780A80"/>
    <w:rsid w:val="00780EF4"/>
    <w:rsid w:val="0078100E"/>
    <w:rsid w:val="0078177E"/>
    <w:rsid w:val="0078304C"/>
    <w:rsid w:val="00783673"/>
    <w:rsid w:val="00785490"/>
    <w:rsid w:val="00787AB8"/>
    <w:rsid w:val="007925EA"/>
    <w:rsid w:val="00793CD8"/>
    <w:rsid w:val="007941FC"/>
    <w:rsid w:val="007952B4"/>
    <w:rsid w:val="00795C92"/>
    <w:rsid w:val="00796231"/>
    <w:rsid w:val="00797727"/>
    <w:rsid w:val="00797E09"/>
    <w:rsid w:val="007A1CB3"/>
    <w:rsid w:val="007A2593"/>
    <w:rsid w:val="007A306F"/>
    <w:rsid w:val="007A43A6"/>
    <w:rsid w:val="007A58A6"/>
    <w:rsid w:val="007A6D65"/>
    <w:rsid w:val="007A7E69"/>
    <w:rsid w:val="007B3D2D"/>
    <w:rsid w:val="007B50AE"/>
    <w:rsid w:val="007B51DF"/>
    <w:rsid w:val="007B6235"/>
    <w:rsid w:val="007C05DD"/>
    <w:rsid w:val="007C3D18"/>
    <w:rsid w:val="007C6071"/>
    <w:rsid w:val="007C60BF"/>
    <w:rsid w:val="007C6A07"/>
    <w:rsid w:val="007C75A1"/>
    <w:rsid w:val="007C77A5"/>
    <w:rsid w:val="007D04E5"/>
    <w:rsid w:val="007D2065"/>
    <w:rsid w:val="007D5901"/>
    <w:rsid w:val="007D7526"/>
    <w:rsid w:val="007E4610"/>
    <w:rsid w:val="007E4715"/>
    <w:rsid w:val="007E505B"/>
    <w:rsid w:val="007E5F65"/>
    <w:rsid w:val="007E7091"/>
    <w:rsid w:val="007F02E2"/>
    <w:rsid w:val="00803FAE"/>
    <w:rsid w:val="0080605F"/>
    <w:rsid w:val="0080700D"/>
    <w:rsid w:val="00807786"/>
    <w:rsid w:val="00811FCB"/>
    <w:rsid w:val="00813D15"/>
    <w:rsid w:val="008158D6"/>
    <w:rsid w:val="00817196"/>
    <w:rsid w:val="008235DB"/>
    <w:rsid w:val="00824AB4"/>
    <w:rsid w:val="00825C42"/>
    <w:rsid w:val="00825D25"/>
    <w:rsid w:val="00827D6F"/>
    <w:rsid w:val="00833DFE"/>
    <w:rsid w:val="008376AC"/>
    <w:rsid w:val="008444E8"/>
    <w:rsid w:val="00844E80"/>
    <w:rsid w:val="00846FE7"/>
    <w:rsid w:val="00851AD4"/>
    <w:rsid w:val="008549D7"/>
    <w:rsid w:val="00856911"/>
    <w:rsid w:val="008677FD"/>
    <w:rsid w:val="008706D4"/>
    <w:rsid w:val="00870F8A"/>
    <w:rsid w:val="008719A4"/>
    <w:rsid w:val="008719D8"/>
    <w:rsid w:val="00871D23"/>
    <w:rsid w:val="00872DAA"/>
    <w:rsid w:val="00874312"/>
    <w:rsid w:val="0087437C"/>
    <w:rsid w:val="00875CD7"/>
    <w:rsid w:val="00876B4D"/>
    <w:rsid w:val="00877F18"/>
    <w:rsid w:val="00886991"/>
    <w:rsid w:val="008916F3"/>
    <w:rsid w:val="008941E3"/>
    <w:rsid w:val="00894A88"/>
    <w:rsid w:val="00895386"/>
    <w:rsid w:val="008A21FF"/>
    <w:rsid w:val="008A2CE2"/>
    <w:rsid w:val="008A30AC"/>
    <w:rsid w:val="008A44B8"/>
    <w:rsid w:val="008A51A8"/>
    <w:rsid w:val="008A54C7"/>
    <w:rsid w:val="008A77D8"/>
    <w:rsid w:val="008B0483"/>
    <w:rsid w:val="008B120C"/>
    <w:rsid w:val="008B4832"/>
    <w:rsid w:val="008B51A0"/>
    <w:rsid w:val="008B5470"/>
    <w:rsid w:val="008B592A"/>
    <w:rsid w:val="008B7B5C"/>
    <w:rsid w:val="008C06C4"/>
    <w:rsid w:val="008C0C99"/>
    <w:rsid w:val="008C2017"/>
    <w:rsid w:val="008C4958"/>
    <w:rsid w:val="008C4A1B"/>
    <w:rsid w:val="008C4BAA"/>
    <w:rsid w:val="008C55B7"/>
    <w:rsid w:val="008C5E35"/>
    <w:rsid w:val="008C62B0"/>
    <w:rsid w:val="008C6AE8"/>
    <w:rsid w:val="008C6CF3"/>
    <w:rsid w:val="008C7573"/>
    <w:rsid w:val="008C7E19"/>
    <w:rsid w:val="008D00A5"/>
    <w:rsid w:val="008D34F1"/>
    <w:rsid w:val="008D39D8"/>
    <w:rsid w:val="008D6D1A"/>
    <w:rsid w:val="008E065E"/>
    <w:rsid w:val="008E0927"/>
    <w:rsid w:val="008E1909"/>
    <w:rsid w:val="008E62CB"/>
    <w:rsid w:val="008F1EAB"/>
    <w:rsid w:val="008F33DC"/>
    <w:rsid w:val="008F477F"/>
    <w:rsid w:val="00902350"/>
    <w:rsid w:val="0090336B"/>
    <w:rsid w:val="00903AA1"/>
    <w:rsid w:val="009053AA"/>
    <w:rsid w:val="00906939"/>
    <w:rsid w:val="00910B7D"/>
    <w:rsid w:val="00911DFB"/>
    <w:rsid w:val="009139D9"/>
    <w:rsid w:val="00914AD8"/>
    <w:rsid w:val="00916079"/>
    <w:rsid w:val="00916656"/>
    <w:rsid w:val="00916812"/>
    <w:rsid w:val="00917CE9"/>
    <w:rsid w:val="00920BF2"/>
    <w:rsid w:val="00920FD6"/>
    <w:rsid w:val="00922010"/>
    <w:rsid w:val="00931BD9"/>
    <w:rsid w:val="009368F3"/>
    <w:rsid w:val="00941636"/>
    <w:rsid w:val="00943742"/>
    <w:rsid w:val="00945C05"/>
    <w:rsid w:val="00946945"/>
    <w:rsid w:val="00947713"/>
    <w:rsid w:val="00950DE7"/>
    <w:rsid w:val="00953920"/>
    <w:rsid w:val="009539E9"/>
    <w:rsid w:val="00953D47"/>
    <w:rsid w:val="00953E24"/>
    <w:rsid w:val="0095681E"/>
    <w:rsid w:val="009572D4"/>
    <w:rsid w:val="00957E32"/>
    <w:rsid w:val="00961921"/>
    <w:rsid w:val="0096430A"/>
    <w:rsid w:val="0096554B"/>
    <w:rsid w:val="0096584A"/>
    <w:rsid w:val="00965A13"/>
    <w:rsid w:val="0097018C"/>
    <w:rsid w:val="00971F08"/>
    <w:rsid w:val="0097603D"/>
    <w:rsid w:val="00976949"/>
    <w:rsid w:val="00977E71"/>
    <w:rsid w:val="00980477"/>
    <w:rsid w:val="00985253"/>
    <w:rsid w:val="009853B3"/>
    <w:rsid w:val="00990630"/>
    <w:rsid w:val="00991761"/>
    <w:rsid w:val="00994DCA"/>
    <w:rsid w:val="009960EC"/>
    <w:rsid w:val="009970DD"/>
    <w:rsid w:val="009A0FBA"/>
    <w:rsid w:val="009A1601"/>
    <w:rsid w:val="009A3BB6"/>
    <w:rsid w:val="009A462D"/>
    <w:rsid w:val="009A496D"/>
    <w:rsid w:val="009A5CBA"/>
    <w:rsid w:val="009B1F30"/>
    <w:rsid w:val="009B3AC2"/>
    <w:rsid w:val="009B4DF4"/>
    <w:rsid w:val="009B564E"/>
    <w:rsid w:val="009B6D5D"/>
    <w:rsid w:val="009B7D3E"/>
    <w:rsid w:val="009B7E87"/>
    <w:rsid w:val="009C0169"/>
    <w:rsid w:val="009C403E"/>
    <w:rsid w:val="009D4FF0"/>
    <w:rsid w:val="009D579E"/>
    <w:rsid w:val="009D703C"/>
    <w:rsid w:val="009D718F"/>
    <w:rsid w:val="009E068F"/>
    <w:rsid w:val="009E14E0"/>
    <w:rsid w:val="009E35DB"/>
    <w:rsid w:val="009E47A3"/>
    <w:rsid w:val="009F08F3"/>
    <w:rsid w:val="009F344F"/>
    <w:rsid w:val="009F474F"/>
    <w:rsid w:val="00A000FC"/>
    <w:rsid w:val="00A031D8"/>
    <w:rsid w:val="00A048A8"/>
    <w:rsid w:val="00A04F49"/>
    <w:rsid w:val="00A1086D"/>
    <w:rsid w:val="00A11340"/>
    <w:rsid w:val="00A13B69"/>
    <w:rsid w:val="00A13E54"/>
    <w:rsid w:val="00A14B41"/>
    <w:rsid w:val="00A15751"/>
    <w:rsid w:val="00A17F63"/>
    <w:rsid w:val="00A2193B"/>
    <w:rsid w:val="00A22556"/>
    <w:rsid w:val="00A2351A"/>
    <w:rsid w:val="00A264A9"/>
    <w:rsid w:val="00A26DCF"/>
    <w:rsid w:val="00A27785"/>
    <w:rsid w:val="00A27808"/>
    <w:rsid w:val="00A30187"/>
    <w:rsid w:val="00A3448A"/>
    <w:rsid w:val="00A35B4F"/>
    <w:rsid w:val="00A36297"/>
    <w:rsid w:val="00A41E2B"/>
    <w:rsid w:val="00A45B74"/>
    <w:rsid w:val="00A51EA0"/>
    <w:rsid w:val="00A52508"/>
    <w:rsid w:val="00A52E1D"/>
    <w:rsid w:val="00A5545F"/>
    <w:rsid w:val="00A61499"/>
    <w:rsid w:val="00A62A77"/>
    <w:rsid w:val="00A63483"/>
    <w:rsid w:val="00A657D7"/>
    <w:rsid w:val="00A660AC"/>
    <w:rsid w:val="00A67E6C"/>
    <w:rsid w:val="00A71B99"/>
    <w:rsid w:val="00A739D0"/>
    <w:rsid w:val="00A761D4"/>
    <w:rsid w:val="00A77EC4"/>
    <w:rsid w:val="00A77FF6"/>
    <w:rsid w:val="00A92879"/>
    <w:rsid w:val="00A9442A"/>
    <w:rsid w:val="00AA016F"/>
    <w:rsid w:val="00AA1ED6"/>
    <w:rsid w:val="00AA51D6"/>
    <w:rsid w:val="00AB0BC8"/>
    <w:rsid w:val="00AB1064"/>
    <w:rsid w:val="00AB11CA"/>
    <w:rsid w:val="00AB14D9"/>
    <w:rsid w:val="00AB4436"/>
    <w:rsid w:val="00AB4AB8"/>
    <w:rsid w:val="00AB655E"/>
    <w:rsid w:val="00AC007F"/>
    <w:rsid w:val="00AC2ECD"/>
    <w:rsid w:val="00AC3119"/>
    <w:rsid w:val="00AC49FB"/>
    <w:rsid w:val="00AC5A10"/>
    <w:rsid w:val="00AD0AA3"/>
    <w:rsid w:val="00AD31FB"/>
    <w:rsid w:val="00AD3F94"/>
    <w:rsid w:val="00AD4A5A"/>
    <w:rsid w:val="00AD6861"/>
    <w:rsid w:val="00AD6FC0"/>
    <w:rsid w:val="00AE27AC"/>
    <w:rsid w:val="00AE40E0"/>
    <w:rsid w:val="00AE4DBA"/>
    <w:rsid w:val="00AE4F07"/>
    <w:rsid w:val="00AE6C7B"/>
    <w:rsid w:val="00AF1C37"/>
    <w:rsid w:val="00AF1C5D"/>
    <w:rsid w:val="00AF42D7"/>
    <w:rsid w:val="00AF623D"/>
    <w:rsid w:val="00AF65E0"/>
    <w:rsid w:val="00B006FE"/>
    <w:rsid w:val="00B007CB"/>
    <w:rsid w:val="00B01628"/>
    <w:rsid w:val="00B02AA9"/>
    <w:rsid w:val="00B02FA3"/>
    <w:rsid w:val="00B03DF3"/>
    <w:rsid w:val="00B05084"/>
    <w:rsid w:val="00B157F9"/>
    <w:rsid w:val="00B20256"/>
    <w:rsid w:val="00B20D09"/>
    <w:rsid w:val="00B230AF"/>
    <w:rsid w:val="00B23471"/>
    <w:rsid w:val="00B2763F"/>
    <w:rsid w:val="00B27AAC"/>
    <w:rsid w:val="00B30929"/>
    <w:rsid w:val="00B372AA"/>
    <w:rsid w:val="00B40445"/>
    <w:rsid w:val="00B409E0"/>
    <w:rsid w:val="00B41888"/>
    <w:rsid w:val="00B43B4B"/>
    <w:rsid w:val="00B45A52"/>
    <w:rsid w:val="00B46175"/>
    <w:rsid w:val="00B46B99"/>
    <w:rsid w:val="00B5181B"/>
    <w:rsid w:val="00B548B7"/>
    <w:rsid w:val="00B62CBA"/>
    <w:rsid w:val="00B664C7"/>
    <w:rsid w:val="00B7114B"/>
    <w:rsid w:val="00B7222B"/>
    <w:rsid w:val="00B72EB8"/>
    <w:rsid w:val="00B739F6"/>
    <w:rsid w:val="00B770D6"/>
    <w:rsid w:val="00B81A6C"/>
    <w:rsid w:val="00B8451E"/>
    <w:rsid w:val="00B85DE5"/>
    <w:rsid w:val="00B90F73"/>
    <w:rsid w:val="00B93B59"/>
    <w:rsid w:val="00B9406A"/>
    <w:rsid w:val="00B9572A"/>
    <w:rsid w:val="00B979FE"/>
    <w:rsid w:val="00BA2280"/>
    <w:rsid w:val="00BA2A08"/>
    <w:rsid w:val="00BA56D2"/>
    <w:rsid w:val="00BA76E0"/>
    <w:rsid w:val="00BB2A25"/>
    <w:rsid w:val="00BB51E9"/>
    <w:rsid w:val="00BC0A05"/>
    <w:rsid w:val="00BC0FDC"/>
    <w:rsid w:val="00BC3053"/>
    <w:rsid w:val="00BC47BD"/>
    <w:rsid w:val="00BC4D2E"/>
    <w:rsid w:val="00BC6275"/>
    <w:rsid w:val="00BD48AC"/>
    <w:rsid w:val="00BD5F1A"/>
    <w:rsid w:val="00BE1234"/>
    <w:rsid w:val="00BE2FA6"/>
    <w:rsid w:val="00BE333F"/>
    <w:rsid w:val="00BE7406"/>
    <w:rsid w:val="00BE7603"/>
    <w:rsid w:val="00BF3279"/>
    <w:rsid w:val="00BF74C7"/>
    <w:rsid w:val="00C015F1"/>
    <w:rsid w:val="00C01F33"/>
    <w:rsid w:val="00C02CC6"/>
    <w:rsid w:val="00C040F7"/>
    <w:rsid w:val="00C0436D"/>
    <w:rsid w:val="00C044AB"/>
    <w:rsid w:val="00C05706"/>
    <w:rsid w:val="00C06A58"/>
    <w:rsid w:val="00C07377"/>
    <w:rsid w:val="00C10478"/>
    <w:rsid w:val="00C12107"/>
    <w:rsid w:val="00C14D4B"/>
    <w:rsid w:val="00C154BB"/>
    <w:rsid w:val="00C279B5"/>
    <w:rsid w:val="00C27C45"/>
    <w:rsid w:val="00C3719D"/>
    <w:rsid w:val="00C37CB2"/>
    <w:rsid w:val="00C45BE3"/>
    <w:rsid w:val="00C473A5"/>
    <w:rsid w:val="00C511A1"/>
    <w:rsid w:val="00C54995"/>
    <w:rsid w:val="00C54D41"/>
    <w:rsid w:val="00C54E69"/>
    <w:rsid w:val="00C60783"/>
    <w:rsid w:val="00C615D9"/>
    <w:rsid w:val="00C64672"/>
    <w:rsid w:val="00C65E24"/>
    <w:rsid w:val="00C70697"/>
    <w:rsid w:val="00C72093"/>
    <w:rsid w:val="00C72EF4"/>
    <w:rsid w:val="00C73FDB"/>
    <w:rsid w:val="00C744FE"/>
    <w:rsid w:val="00C75528"/>
    <w:rsid w:val="00C75D2F"/>
    <w:rsid w:val="00C767BE"/>
    <w:rsid w:val="00C76E3C"/>
    <w:rsid w:val="00C81568"/>
    <w:rsid w:val="00C9027A"/>
    <w:rsid w:val="00C9068E"/>
    <w:rsid w:val="00C90CC5"/>
    <w:rsid w:val="00C93814"/>
    <w:rsid w:val="00C93C4B"/>
    <w:rsid w:val="00C944AB"/>
    <w:rsid w:val="00C95B40"/>
    <w:rsid w:val="00CA1ED8"/>
    <w:rsid w:val="00CA7D1E"/>
    <w:rsid w:val="00CB1F63"/>
    <w:rsid w:val="00CB4E36"/>
    <w:rsid w:val="00CB7170"/>
    <w:rsid w:val="00CC040E"/>
    <w:rsid w:val="00CC111F"/>
    <w:rsid w:val="00CC2011"/>
    <w:rsid w:val="00CC3EA0"/>
    <w:rsid w:val="00CC7B45"/>
    <w:rsid w:val="00CD1188"/>
    <w:rsid w:val="00CD1994"/>
    <w:rsid w:val="00CD2ED1"/>
    <w:rsid w:val="00CD337B"/>
    <w:rsid w:val="00CD4FEF"/>
    <w:rsid w:val="00CD56E3"/>
    <w:rsid w:val="00CE0424"/>
    <w:rsid w:val="00CE16F2"/>
    <w:rsid w:val="00CE7561"/>
    <w:rsid w:val="00CF1354"/>
    <w:rsid w:val="00CF288F"/>
    <w:rsid w:val="00CF3B1F"/>
    <w:rsid w:val="00CF3BF6"/>
    <w:rsid w:val="00CF4E6A"/>
    <w:rsid w:val="00CF625B"/>
    <w:rsid w:val="00CF687E"/>
    <w:rsid w:val="00D00B6C"/>
    <w:rsid w:val="00D0349B"/>
    <w:rsid w:val="00D0728F"/>
    <w:rsid w:val="00D10249"/>
    <w:rsid w:val="00D115C3"/>
    <w:rsid w:val="00D11897"/>
    <w:rsid w:val="00D13135"/>
    <w:rsid w:val="00D13E4E"/>
    <w:rsid w:val="00D239A7"/>
    <w:rsid w:val="00D23F47"/>
    <w:rsid w:val="00D32F7C"/>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6677F"/>
    <w:rsid w:val="00D66870"/>
    <w:rsid w:val="00D66DBE"/>
    <w:rsid w:val="00D66EC9"/>
    <w:rsid w:val="00D708B0"/>
    <w:rsid w:val="00D74DFB"/>
    <w:rsid w:val="00D755F9"/>
    <w:rsid w:val="00D77B1D"/>
    <w:rsid w:val="00D8021F"/>
    <w:rsid w:val="00D80383"/>
    <w:rsid w:val="00D812F6"/>
    <w:rsid w:val="00D823C6"/>
    <w:rsid w:val="00D8327F"/>
    <w:rsid w:val="00D83FAD"/>
    <w:rsid w:val="00D86CA3"/>
    <w:rsid w:val="00D871CE"/>
    <w:rsid w:val="00D877B8"/>
    <w:rsid w:val="00D9012D"/>
    <w:rsid w:val="00D916CC"/>
    <w:rsid w:val="00D9196D"/>
    <w:rsid w:val="00D92982"/>
    <w:rsid w:val="00D968CB"/>
    <w:rsid w:val="00DA305E"/>
    <w:rsid w:val="00DA5417"/>
    <w:rsid w:val="00DA558C"/>
    <w:rsid w:val="00DA56E8"/>
    <w:rsid w:val="00DA72C8"/>
    <w:rsid w:val="00DB0A9F"/>
    <w:rsid w:val="00DB377D"/>
    <w:rsid w:val="00DB4718"/>
    <w:rsid w:val="00DB5D37"/>
    <w:rsid w:val="00DC091F"/>
    <w:rsid w:val="00DC2D36"/>
    <w:rsid w:val="00DC3C6E"/>
    <w:rsid w:val="00DC53EF"/>
    <w:rsid w:val="00DC72CB"/>
    <w:rsid w:val="00DE5608"/>
    <w:rsid w:val="00DE58D0"/>
    <w:rsid w:val="00DE654F"/>
    <w:rsid w:val="00DF0B6E"/>
    <w:rsid w:val="00DF15E0"/>
    <w:rsid w:val="00DF1817"/>
    <w:rsid w:val="00DF37A0"/>
    <w:rsid w:val="00DF4A06"/>
    <w:rsid w:val="00DF5DC0"/>
    <w:rsid w:val="00DF64AA"/>
    <w:rsid w:val="00E02FD5"/>
    <w:rsid w:val="00E03C13"/>
    <w:rsid w:val="00E049B9"/>
    <w:rsid w:val="00E110E7"/>
    <w:rsid w:val="00E118D1"/>
    <w:rsid w:val="00E11B20"/>
    <w:rsid w:val="00E17FA2"/>
    <w:rsid w:val="00E22330"/>
    <w:rsid w:val="00E22830"/>
    <w:rsid w:val="00E23678"/>
    <w:rsid w:val="00E23B2D"/>
    <w:rsid w:val="00E30B5A"/>
    <w:rsid w:val="00E3123D"/>
    <w:rsid w:val="00E31461"/>
    <w:rsid w:val="00E31D43"/>
    <w:rsid w:val="00E32608"/>
    <w:rsid w:val="00E3359B"/>
    <w:rsid w:val="00E34188"/>
    <w:rsid w:val="00E34B6E"/>
    <w:rsid w:val="00E35559"/>
    <w:rsid w:val="00E360F1"/>
    <w:rsid w:val="00E3709F"/>
    <w:rsid w:val="00E3723A"/>
    <w:rsid w:val="00E37860"/>
    <w:rsid w:val="00E41BCC"/>
    <w:rsid w:val="00E41F11"/>
    <w:rsid w:val="00E446F1"/>
    <w:rsid w:val="00E46886"/>
    <w:rsid w:val="00E47AEF"/>
    <w:rsid w:val="00E505A5"/>
    <w:rsid w:val="00E53B75"/>
    <w:rsid w:val="00E54E3B"/>
    <w:rsid w:val="00E5738E"/>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397E"/>
    <w:rsid w:val="00EA551B"/>
    <w:rsid w:val="00EA7A41"/>
    <w:rsid w:val="00EB077B"/>
    <w:rsid w:val="00EB4EA2"/>
    <w:rsid w:val="00EB6C32"/>
    <w:rsid w:val="00EC24D5"/>
    <w:rsid w:val="00EC27C6"/>
    <w:rsid w:val="00EC3E6C"/>
    <w:rsid w:val="00EC4207"/>
    <w:rsid w:val="00EC5653"/>
    <w:rsid w:val="00EC6D6A"/>
    <w:rsid w:val="00EC71CE"/>
    <w:rsid w:val="00ED1006"/>
    <w:rsid w:val="00EF18AB"/>
    <w:rsid w:val="00EF18FE"/>
    <w:rsid w:val="00EF3D8C"/>
    <w:rsid w:val="00EF5787"/>
    <w:rsid w:val="00EF60D0"/>
    <w:rsid w:val="00F0528D"/>
    <w:rsid w:val="00F06C67"/>
    <w:rsid w:val="00F06DFD"/>
    <w:rsid w:val="00F071D1"/>
    <w:rsid w:val="00F07533"/>
    <w:rsid w:val="00F10629"/>
    <w:rsid w:val="00F13441"/>
    <w:rsid w:val="00F15FA5"/>
    <w:rsid w:val="00F209B7"/>
    <w:rsid w:val="00F20F5C"/>
    <w:rsid w:val="00F2376F"/>
    <w:rsid w:val="00F243D8"/>
    <w:rsid w:val="00F30828"/>
    <w:rsid w:val="00F313D6"/>
    <w:rsid w:val="00F36CA4"/>
    <w:rsid w:val="00F40F0C"/>
    <w:rsid w:val="00F4766C"/>
    <w:rsid w:val="00F5060E"/>
    <w:rsid w:val="00F507D1"/>
    <w:rsid w:val="00F509CA"/>
    <w:rsid w:val="00F519CE"/>
    <w:rsid w:val="00F51ADA"/>
    <w:rsid w:val="00F60203"/>
    <w:rsid w:val="00F607C5"/>
    <w:rsid w:val="00F60DEA"/>
    <w:rsid w:val="00F6302A"/>
    <w:rsid w:val="00F63950"/>
    <w:rsid w:val="00F64C2B"/>
    <w:rsid w:val="00F651BE"/>
    <w:rsid w:val="00F67F53"/>
    <w:rsid w:val="00F703BE"/>
    <w:rsid w:val="00F71F69"/>
    <w:rsid w:val="00F72B72"/>
    <w:rsid w:val="00F73A43"/>
    <w:rsid w:val="00F746D9"/>
    <w:rsid w:val="00F74B05"/>
    <w:rsid w:val="00F74BB9"/>
    <w:rsid w:val="00F74F9F"/>
    <w:rsid w:val="00F75582"/>
    <w:rsid w:val="00F76EFA"/>
    <w:rsid w:val="00F804BE"/>
    <w:rsid w:val="00F817CE"/>
    <w:rsid w:val="00F8456C"/>
    <w:rsid w:val="00F859D8"/>
    <w:rsid w:val="00F868F5"/>
    <w:rsid w:val="00F9056A"/>
    <w:rsid w:val="00F90F8D"/>
    <w:rsid w:val="00F92782"/>
    <w:rsid w:val="00F93AA9"/>
    <w:rsid w:val="00F96985"/>
    <w:rsid w:val="00F9759A"/>
    <w:rsid w:val="00F97838"/>
    <w:rsid w:val="00FA2BB3"/>
    <w:rsid w:val="00FB4C80"/>
    <w:rsid w:val="00FB6A6A"/>
    <w:rsid w:val="00FC2DF9"/>
    <w:rsid w:val="00FC6417"/>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3D8C"/>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EF3D8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F3D8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 w:type="character" w:customStyle="1" w:styleId="12">
    <w:name w:val="未处理的提及1"/>
    <w:basedOn w:val="a2"/>
    <w:uiPriority w:val="99"/>
    <w:semiHidden/>
    <w:unhideWhenUsed/>
    <w:rsid w:val="00B46B99"/>
    <w:rPr>
      <w:color w:val="605E5C"/>
      <w:shd w:val="clear" w:color="auto" w:fill="E1DFDD"/>
    </w:rPr>
  </w:style>
  <w:style w:type="character" w:customStyle="1" w:styleId="BoldCommentsChar">
    <w:name w:val="Bold Comments Char"/>
    <w:basedOn w:val="a2"/>
    <w:link w:val="BoldComments"/>
    <w:locked/>
    <w:rsid w:val="003E3040"/>
    <w:rPr>
      <w:rFonts w:ascii="Arial" w:hAnsi="Arial" w:cs="Arial"/>
      <w:b/>
      <w:bCs/>
    </w:rPr>
  </w:style>
  <w:style w:type="paragraph" w:customStyle="1" w:styleId="BoldComments">
    <w:name w:val="Bold Comments"/>
    <w:basedOn w:val="a1"/>
    <w:link w:val="BoldCommentsChar"/>
    <w:rsid w:val="003E3040"/>
    <w:pPr>
      <w:spacing w:before="240" w:after="60"/>
    </w:pPr>
    <w:rPr>
      <w:rFonts w:ascii="Arial" w:hAnsi="Arial" w:cs="Arial"/>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3D8C"/>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EF3D8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F3D8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 w:type="character" w:customStyle="1" w:styleId="12">
    <w:name w:val="未处理的提及1"/>
    <w:basedOn w:val="a2"/>
    <w:uiPriority w:val="99"/>
    <w:semiHidden/>
    <w:unhideWhenUsed/>
    <w:rsid w:val="00B46B99"/>
    <w:rPr>
      <w:color w:val="605E5C"/>
      <w:shd w:val="clear" w:color="auto" w:fill="E1DFDD"/>
    </w:rPr>
  </w:style>
  <w:style w:type="character" w:customStyle="1" w:styleId="BoldCommentsChar">
    <w:name w:val="Bold Comments Char"/>
    <w:basedOn w:val="a2"/>
    <w:link w:val="BoldComments"/>
    <w:locked/>
    <w:rsid w:val="003E3040"/>
    <w:rPr>
      <w:rFonts w:ascii="Arial" w:hAnsi="Arial" w:cs="Arial"/>
      <w:b/>
      <w:bCs/>
    </w:rPr>
  </w:style>
  <w:style w:type="paragraph" w:customStyle="1" w:styleId="BoldComments">
    <w:name w:val="Bold Comments"/>
    <w:basedOn w:val="a1"/>
    <w:link w:val="BoldCommentsChar"/>
    <w:rsid w:val="003E3040"/>
    <w:pPr>
      <w:spacing w:before="240" w:after="60"/>
    </w:pPr>
    <w:rPr>
      <w:rFonts w:ascii="Arial" w:hAnsi="Arial" w:cs="Arial"/>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5955">
      <w:bodyDiv w:val="1"/>
      <w:marLeft w:val="0"/>
      <w:marRight w:val="0"/>
      <w:marTop w:val="0"/>
      <w:marBottom w:val="0"/>
      <w:divBdr>
        <w:top w:val="none" w:sz="0" w:space="0" w:color="auto"/>
        <w:left w:val="none" w:sz="0" w:space="0" w:color="auto"/>
        <w:bottom w:val="none" w:sz="0" w:space="0" w:color="auto"/>
        <w:right w:val="none" w:sz="0" w:space="0" w:color="auto"/>
      </w:divBdr>
    </w:div>
    <w:div w:id="1180463829">
      <w:bodyDiv w:val="1"/>
      <w:marLeft w:val="0"/>
      <w:marRight w:val="0"/>
      <w:marTop w:val="0"/>
      <w:marBottom w:val="0"/>
      <w:divBdr>
        <w:top w:val="none" w:sz="0" w:space="0" w:color="auto"/>
        <w:left w:val="none" w:sz="0" w:space="0" w:color="auto"/>
        <w:bottom w:val="none" w:sz="0" w:space="0" w:color="auto"/>
        <w:right w:val="none" w:sz="0" w:space="0" w:color="auto"/>
      </w:divBdr>
    </w:div>
    <w:div w:id="1443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3gpp.org/ftp/tsg_ran/WG2_RL2//TSGR2_111-e/Docs//R2-2006897.zip" TargetMode="External"/><Relationship Id="rId26" Type="http://schemas.openxmlformats.org/officeDocument/2006/relationships/hyperlink" Target="http://www.3gpp.org/ftp/tsg_ran/WG2_RL2//TSGR2_111-e/Docs//R2-2007279.zip" TargetMode="External"/><Relationship Id="rId3" Type="http://schemas.openxmlformats.org/officeDocument/2006/relationships/customXml" Target="../customXml/item3.xml"/><Relationship Id="rId21" Type="http://schemas.openxmlformats.org/officeDocument/2006/relationships/hyperlink" Target="http://www.3gpp.org/ftp/tsg_ran/WG2_RL2//TSGR2_111-e/Docs//R2-2007882.zip"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3gpp.org/ftp/tsg_ran/WG2_RL2//TSGR2_111-e/Docs//R2-2007690.zip" TargetMode="External"/><Relationship Id="rId25" Type="http://schemas.openxmlformats.org/officeDocument/2006/relationships/hyperlink" Target="http://www.3gpp.org/ftp/tsg_ran/WG2_RL2//TSGR2_111-e/Docs//R2-2007687.zip" TargetMode="External"/><Relationship Id="rId33" Type="http://schemas.openxmlformats.org/officeDocument/2006/relationships/hyperlink" Target="http://www.3gpp.org/ftp/tsg_ran/WG2_RL2//TSGR2_111-e/Docs//R2-2006563.zip" TargetMode="External"/><Relationship Id="rId2" Type="http://schemas.openxmlformats.org/officeDocument/2006/relationships/customXml" Target="../customXml/item2.xml"/><Relationship Id="rId16" Type="http://schemas.openxmlformats.org/officeDocument/2006/relationships/hyperlink" Target="mailto:chandrika@catt.cn" TargetMode="External"/><Relationship Id="rId20" Type="http://schemas.openxmlformats.org/officeDocument/2006/relationships/hyperlink" Target="http://www.3gpp.org/ftp/tsg_ran/WG2_RL2//TSGR2_111-e/Docs//R2-2007008.zip" TargetMode="External"/><Relationship Id="rId29" Type="http://schemas.openxmlformats.org/officeDocument/2006/relationships/hyperlink" Target="http://www.3gpp.org/ftp/tsg_ran/WG2_RL2//TSGR2_111-e/Docs//R2-200681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3gpp.org/ftp/tsg_ran/WG2_RL2//TSGR2_111-e/Docs//R2-2007686.zip" TargetMode="External"/><Relationship Id="rId32" Type="http://schemas.openxmlformats.org/officeDocument/2006/relationships/hyperlink" Target="http://www.3gpp.org/ftp/tsg_ran/WG2_RL2//TSGR2_111-e/Docs//R2-2006562.zip"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WG2_RL2//TSGR2_111-e/Docs//R2-2008140.zip" TargetMode="External"/><Relationship Id="rId23" Type="http://schemas.openxmlformats.org/officeDocument/2006/relationships/hyperlink" Target="http://www.3gpp.org/ftp/tsg_ran/WG2_RL2//TSGR2_111-e/Docs//R2-2007683.zip" TargetMode="External"/><Relationship Id="rId28" Type="http://schemas.openxmlformats.org/officeDocument/2006/relationships/hyperlink" Target="http://www.3gpp.org/ftp/tsg_ran/WG2_RL2//TSGR2_111-e/Docs//R2-2007681.zip"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3gpp.org/ftp/tsg_ran/WG2_RL2//TSGR2_111-e/Docs//R2-2007221.zip" TargetMode="External"/><Relationship Id="rId31" Type="http://schemas.openxmlformats.org/officeDocument/2006/relationships/hyperlink" Target="http://www.3gpp.org/ftp/tsg_ran/WG2_RL2//TSGR2_111-e/Docs//R2-2006814.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ftp/tsg_ran/WG2_RL2//TSGR2_111-e/Docs//R2-2008140.zip" TargetMode="External"/><Relationship Id="rId22" Type="http://schemas.openxmlformats.org/officeDocument/2006/relationships/hyperlink" Target="http://www.3gpp.org/ftp/tsg_ran/WG2_RL2//TSGR2_111-e/Docs//R2-2006886.zip" TargetMode="External"/><Relationship Id="rId27" Type="http://schemas.openxmlformats.org/officeDocument/2006/relationships/hyperlink" Target="http://www.3gpp.org/ftp/tsg_ran/WG2_RL2//TSGR2_111-e/Docs//R2-2006780.zip" TargetMode="External"/><Relationship Id="rId30" Type="http://schemas.openxmlformats.org/officeDocument/2006/relationships/hyperlink" Target="http://www.3gpp.org/ftp/tsg_ran/WG2_RL2//TSGR2_111-e/Docs//R2-2008366.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3BAB-185B-4AA7-9F4A-7551E2E26CA6}">
  <ds:schemaRefs>
    <ds:schemaRef ds:uri="http://schemas.microsoft.com/sharepoint/events"/>
  </ds:schemaRefs>
</ds:datastoreItem>
</file>

<file path=customXml/itemProps2.xml><?xml version="1.0" encoding="utf-8"?>
<ds:datastoreItem xmlns:ds="http://schemas.openxmlformats.org/officeDocument/2006/customXml" ds:itemID="{B3E2FCCD-3E67-4FA0-A894-1B570F7973A0}">
  <ds:schemaRefs>
    <ds:schemaRef ds:uri="Microsoft.SharePoint.Taxonomy.ContentTypeSync"/>
  </ds:schemaRefs>
</ds:datastoreItem>
</file>

<file path=customXml/itemProps3.xml><?xml version="1.0" encoding="utf-8"?>
<ds:datastoreItem xmlns:ds="http://schemas.openxmlformats.org/officeDocument/2006/customXml" ds:itemID="{53A3BCC7-868B-48EF-A091-8DD891EB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D29FE7C-A7CB-49D6-BF8F-8BD635BA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5990</Words>
  <Characters>34145</Characters>
  <Application>Microsoft Office Word</Application>
  <DocSecurity>0</DocSecurity>
  <Lines>284</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40055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Donggun Kim</cp:lastModifiedBy>
  <cp:revision>22</cp:revision>
  <cp:lastPrinted>2008-01-31T07:09:00Z</cp:lastPrinted>
  <dcterms:created xsi:type="dcterms:W3CDTF">2020-08-20T12:15:00Z</dcterms:created>
  <dcterms:modified xsi:type="dcterms:W3CDTF">2020-08-23T23:29:00Z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E6D716CA2F46F58179637BF23FA5DFAB7141AC871C045B9A73BFB112CA3B5C20</vt:lpwstr>
  </property>
  <property fmtid="{D5CDD505-2E9C-101B-9397-08002B2CF9AE}" pid="2" name="Date">
    <vt:filetime>2018-03-26T22:00:00Z</vt:filetime>
  </property>
  <property fmtid="{D5CDD505-2E9C-101B-9397-08002B2CF9AE}" pid="3" name="ContentTypeId">
    <vt:lpwstr>0x0101002779548D02695F479F904726726C80A8</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1597664426</vt:lpwstr>
  </property>
  <property fmtid="{D5CDD505-2E9C-101B-9397-08002B2CF9AE}" pid="10" name="NSCPROP_SA">
    <vt:lpwstr>C:\Users\hvandervelde\Documents\My Contribs\20 Mt 111 Online\Offlines\R2-200xxxx- [AT111-e][210][DCCA] Other DCCA Corrections_v12_MTK.docx</vt:lpwstr>
  </property>
</Properties>
</file>