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18" w:rsidRDefault="002D5D6A">
      <w:pPr>
        <w:pStyle w:val="Header"/>
        <w:tabs>
          <w:tab w:val="right" w:pos="9639"/>
        </w:tabs>
        <w:rPr>
          <w:bCs/>
          <w:i/>
          <w:sz w:val="24"/>
          <w:szCs w:val="24"/>
        </w:rPr>
      </w:pPr>
      <w:r>
        <w:rPr>
          <w:bCs/>
          <w:sz w:val="24"/>
          <w:szCs w:val="24"/>
        </w:rPr>
        <w:t>3GPP TSG-RAN WG2 Meeting #111e</w:t>
      </w:r>
      <w:r>
        <w:rPr>
          <w:bCs/>
          <w:sz w:val="24"/>
          <w:szCs w:val="24"/>
        </w:rPr>
        <w:tab/>
        <w:t>R2-20xxxxx</w:t>
      </w:r>
    </w:p>
    <w:p w:rsidR="00151F18" w:rsidRDefault="002D5D6A">
      <w:pPr>
        <w:pStyle w:val="Header"/>
        <w:tabs>
          <w:tab w:val="right" w:pos="9639"/>
        </w:tabs>
        <w:rPr>
          <w:rFonts w:eastAsia="宋体"/>
          <w:bCs/>
          <w:sz w:val="24"/>
          <w:szCs w:val="24"/>
          <w:lang w:eastAsia="zh-CN"/>
        </w:rPr>
      </w:pPr>
      <w:r>
        <w:rPr>
          <w:rFonts w:eastAsia="宋体"/>
          <w:bCs/>
          <w:sz w:val="24"/>
          <w:szCs w:val="24"/>
          <w:lang w:eastAsia="zh-CN"/>
        </w:rPr>
        <w:t>Online, 17-28 August 2020</w:t>
      </w:r>
      <w:r>
        <w:rPr>
          <w:rFonts w:eastAsia="宋体"/>
          <w:sz w:val="24"/>
          <w:szCs w:val="24"/>
          <w:lang w:eastAsia="zh-CN"/>
        </w:rPr>
        <w:tab/>
      </w:r>
    </w:p>
    <w:p w:rsidR="00151F18" w:rsidRDefault="00151F18">
      <w:pPr>
        <w:pStyle w:val="Header"/>
        <w:rPr>
          <w:bCs/>
          <w:sz w:val="24"/>
        </w:rPr>
      </w:pPr>
    </w:p>
    <w:p w:rsidR="00151F18" w:rsidRDefault="002D5D6A">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6.5.1</w:t>
      </w:r>
    </w:p>
    <w:p w:rsidR="00151F18" w:rsidRDefault="002D5D6A">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151F18" w:rsidRDefault="002D5D6A">
      <w:pPr>
        <w:ind w:left="1985" w:hanging="1985"/>
        <w:rPr>
          <w:rFonts w:ascii="Arial" w:hAnsi="Arial" w:cs="Arial"/>
          <w:b/>
          <w:bCs/>
          <w:sz w:val="24"/>
        </w:rPr>
      </w:pPr>
      <w:r>
        <w:rPr>
          <w:rFonts w:ascii="Arial" w:hAnsi="Arial" w:cs="Arial"/>
          <w:b/>
          <w:bCs/>
          <w:sz w:val="24"/>
        </w:rPr>
        <w:t>Title:</w:t>
      </w:r>
      <w:r>
        <w:rPr>
          <w:rFonts w:ascii="Arial" w:hAnsi="Arial" w:cs="Arial"/>
          <w:b/>
          <w:bCs/>
          <w:sz w:val="24"/>
        </w:rPr>
        <w:tab/>
        <w:t>[DRAFT] Summary of e-mail discussion: [AT111-e</w:t>
      </w:r>
      <w:proofErr w:type="gramStart"/>
      <w:r>
        <w:rPr>
          <w:rFonts w:ascii="Arial" w:hAnsi="Arial" w:cs="Arial"/>
          <w:b/>
          <w:bCs/>
          <w:sz w:val="24"/>
        </w:rPr>
        <w:t>][</w:t>
      </w:r>
      <w:proofErr w:type="gramEnd"/>
      <w:r>
        <w:rPr>
          <w:rFonts w:ascii="Arial" w:hAnsi="Arial" w:cs="Arial"/>
          <w:b/>
          <w:bCs/>
          <w:sz w:val="24"/>
        </w:rPr>
        <w:t>043][IIOT] Stage 2, DC CA duplication clarifications</w:t>
      </w:r>
    </w:p>
    <w:p w:rsidR="00151F18" w:rsidRDefault="002D5D6A">
      <w:pPr>
        <w:ind w:left="1985" w:hanging="1985"/>
        <w:rPr>
          <w:rFonts w:ascii="Arial" w:hAnsi="Arial" w:cs="Arial"/>
          <w:b/>
          <w:bCs/>
          <w:sz w:val="24"/>
        </w:rPr>
      </w:pPr>
      <w:r>
        <w:rPr>
          <w:rFonts w:ascii="Arial" w:hAnsi="Arial" w:cs="Arial"/>
          <w:b/>
          <w:bCs/>
          <w:sz w:val="24"/>
        </w:rPr>
        <w:t>WID/SID:</w:t>
      </w:r>
      <w:r>
        <w:rPr>
          <w:rFonts w:ascii="Arial" w:hAnsi="Arial" w:cs="Arial"/>
          <w:b/>
          <w:bCs/>
          <w:sz w:val="24"/>
        </w:rPr>
        <w:tab/>
        <w:t xml:space="preserve">NR_IIOT - </w:t>
      </w:r>
      <w:r>
        <w:rPr>
          <w:rFonts w:ascii="Arial" w:hAnsi="Arial" w:cs="Arial"/>
          <w:b/>
          <w:bCs/>
          <w:sz w:val="24"/>
        </w:rPr>
        <w:t>Release 16</w:t>
      </w:r>
    </w:p>
    <w:p w:rsidR="00151F18" w:rsidRDefault="002D5D6A">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151F18" w:rsidRDefault="002D5D6A">
      <w:pPr>
        <w:pStyle w:val="Heading1"/>
      </w:pPr>
      <w:r>
        <w:t>1</w:t>
      </w:r>
      <w:r>
        <w:tab/>
        <w:t>Introduction</w:t>
      </w:r>
    </w:p>
    <w:p w:rsidR="00151F18" w:rsidRDefault="002D5D6A">
      <w:r>
        <w:t>This document aims to collect views from companies for the following email discussion during RAN2 #111e:</w:t>
      </w:r>
    </w:p>
    <w:p w:rsidR="00151F18" w:rsidRDefault="002D5D6A">
      <w:pPr>
        <w:pStyle w:val="EmailDiscussion"/>
      </w:pPr>
      <w:r>
        <w:t>[AT111-e][043][IIOT] Stage 2, DC CA duplication clarifications (Nokia)</w:t>
      </w:r>
    </w:p>
    <w:p w:rsidR="00151F18" w:rsidRDefault="002D5D6A">
      <w:pPr>
        <w:pStyle w:val="Doc-text2"/>
      </w:pPr>
      <w:r>
        <w:tab/>
        <w:t>Scope: take int</w:t>
      </w:r>
      <w:r>
        <w:t xml:space="preserve">o account online discussion, Treat R2-2006918, 6919, 7133, 7891, 8056, 6637, 7138, 7387, 7149, 7150, Determine agreeable parts. Agree CRs </w:t>
      </w:r>
    </w:p>
    <w:p w:rsidR="00151F18" w:rsidRDefault="002D5D6A">
      <w:pPr>
        <w:pStyle w:val="EmailDiscussion2"/>
      </w:pPr>
      <w:r>
        <w:tab/>
        <w:t>Deadline: Aug 26 0900 UTC. Intermediate deadlines by Rapporteur if needed.</w:t>
      </w:r>
    </w:p>
    <w:p w:rsidR="00151F18" w:rsidRDefault="00151F18"/>
    <w:p w:rsidR="00151F18" w:rsidRDefault="002D5D6A">
      <w:r>
        <w:t>In the online session, all three proposa</w:t>
      </w:r>
      <w:r>
        <w:t>ls from [1] are agreed, while the text proposals in [2] and [3] will be the baseline CR for TS 38.300 and TS 38.321 respectively:</w:t>
      </w:r>
    </w:p>
    <w:tbl>
      <w:tblPr>
        <w:tblStyle w:val="TableGrid"/>
        <w:tblW w:w="9631" w:type="dxa"/>
        <w:tblLayout w:type="fixed"/>
        <w:tblLook w:val="04A0" w:firstRow="1" w:lastRow="0" w:firstColumn="1" w:lastColumn="0" w:noHBand="0" w:noVBand="1"/>
      </w:tblPr>
      <w:tblGrid>
        <w:gridCol w:w="9631"/>
      </w:tblGrid>
      <w:tr w:rsidR="00151F18">
        <w:tc>
          <w:tcPr>
            <w:tcW w:w="9631" w:type="dxa"/>
          </w:tcPr>
          <w:p w:rsidR="00151F18" w:rsidRDefault="002D5D6A">
            <w:pPr>
              <w:pStyle w:val="Doc-title"/>
            </w:pPr>
            <w:hyperlink r:id="rId10" w:history="1">
              <w:r>
                <w:rPr>
                  <w:rStyle w:val="Hyperlink"/>
                </w:rPr>
                <w:t>R2-2006917</w:t>
              </w:r>
            </w:hyperlink>
            <w:r>
              <w:tab/>
              <w:t>LCH Mapping Restrictio</w:t>
            </w:r>
            <w:r>
              <w:t>n issues with DC+CA PDCP Duplication</w:t>
            </w:r>
            <w:r>
              <w:tab/>
              <w:t>Nokia, Nokia Shanghai Bell</w:t>
            </w:r>
            <w:r>
              <w:tab/>
              <w:t>discussion</w:t>
            </w:r>
            <w:r>
              <w:tab/>
              <w:t>Rel-16</w:t>
            </w:r>
            <w:r>
              <w:tab/>
              <w:t>NR_IIOT-Core</w:t>
            </w:r>
          </w:p>
          <w:p w:rsidR="00151F18" w:rsidRDefault="002D5D6A">
            <w:pPr>
              <w:pStyle w:val="Doc-text2"/>
              <w:rPr>
                <w:lang w:val="en-US"/>
              </w:rPr>
            </w:pPr>
            <w:r>
              <w:rPr>
                <w:lang w:val="en-US"/>
              </w:rPr>
              <w:t xml:space="preserve">DISCUSSION </w:t>
            </w:r>
          </w:p>
          <w:p w:rsidR="00151F18" w:rsidRDefault="002D5D6A">
            <w:pPr>
              <w:pStyle w:val="Doc-text2"/>
              <w:rPr>
                <w:lang w:val="en-US"/>
              </w:rPr>
            </w:pPr>
            <w:r>
              <w:rPr>
                <w:lang w:val="en-US"/>
              </w:rPr>
              <w:t>-</w:t>
            </w:r>
            <w:r>
              <w:rPr>
                <w:lang w:val="en-US"/>
              </w:rPr>
              <w:tab/>
              <w:t xml:space="preserve">Samsung agree with all proposals. </w:t>
            </w:r>
          </w:p>
          <w:p w:rsidR="00151F18" w:rsidRDefault="002D5D6A">
            <w:pPr>
              <w:pStyle w:val="Doc-text2"/>
              <w:rPr>
                <w:lang w:val="en-US"/>
              </w:rPr>
            </w:pPr>
            <w:r>
              <w:rPr>
                <w:lang w:val="en-US"/>
              </w:rPr>
              <w:t>-</w:t>
            </w:r>
            <w:r>
              <w:rPr>
                <w:lang w:val="en-US"/>
              </w:rPr>
              <w:tab/>
              <w:t xml:space="preserve">Ericsson agree with 1 and 2, but for 3, there are more cases to consider. </w:t>
            </w:r>
          </w:p>
          <w:p w:rsidR="00151F18" w:rsidRDefault="002D5D6A">
            <w:pPr>
              <w:pStyle w:val="Doc-text2"/>
              <w:rPr>
                <w:lang w:val="en-US"/>
              </w:rPr>
            </w:pPr>
            <w:r>
              <w:rPr>
                <w:lang w:val="en-US"/>
              </w:rPr>
              <w:tab/>
              <w:t>e.g.) when 3 CA legs are configure</w:t>
            </w:r>
            <w:r>
              <w:rPr>
                <w:lang w:val="en-US"/>
              </w:rPr>
              <w:t xml:space="preserve">d, and one is </w:t>
            </w:r>
            <w:proofErr w:type="spellStart"/>
            <w:r>
              <w:rPr>
                <w:lang w:val="en-US"/>
              </w:rPr>
              <w:t>deactived</w:t>
            </w:r>
            <w:proofErr w:type="spellEnd"/>
            <w:r>
              <w:rPr>
                <w:lang w:val="en-US"/>
              </w:rPr>
              <w:t xml:space="preserve">, the restriction should be lifted as well. LG think that in this case the restriction shall not be lifted for the 2 remaining and for the 1 </w:t>
            </w:r>
            <w:proofErr w:type="spellStart"/>
            <w:r>
              <w:rPr>
                <w:lang w:val="en-US"/>
              </w:rPr>
              <w:t>deactived</w:t>
            </w:r>
            <w:proofErr w:type="spellEnd"/>
            <w:r>
              <w:rPr>
                <w:lang w:val="en-US"/>
              </w:rPr>
              <w:t xml:space="preserve"> LCH it will not be used so there is no issue. Ericsson think the issue is that the</w:t>
            </w:r>
            <w:r>
              <w:rPr>
                <w:lang w:val="en-US"/>
              </w:rPr>
              <w:t xml:space="preserve">re will still be data in the L2 buffers for the </w:t>
            </w:r>
            <w:proofErr w:type="spellStart"/>
            <w:r>
              <w:rPr>
                <w:lang w:val="en-US"/>
              </w:rPr>
              <w:t>deactived</w:t>
            </w:r>
            <w:proofErr w:type="spellEnd"/>
            <w:r>
              <w:rPr>
                <w:lang w:val="en-US"/>
              </w:rPr>
              <w:t xml:space="preserve"> LCH, and this will cause issues on activation. Apple think the transmission can continue until buffers are empty. Nokia think after deactivated we can still keep restriction, and likely the data can</w:t>
            </w:r>
            <w:r>
              <w:rPr>
                <w:lang w:val="en-US"/>
              </w:rPr>
              <w:t xml:space="preserve"> be transmitted anyway. </w:t>
            </w:r>
            <w:proofErr w:type="spellStart"/>
            <w:r>
              <w:rPr>
                <w:lang w:val="en-US"/>
              </w:rPr>
              <w:t>Mediatek</w:t>
            </w:r>
            <w:proofErr w:type="spellEnd"/>
            <w:r>
              <w:rPr>
                <w:lang w:val="en-US"/>
              </w:rPr>
              <w:t xml:space="preserve"> think this is not an issue if the serving cell is still active, but timers can handle corner cases. </w:t>
            </w:r>
          </w:p>
          <w:p w:rsidR="00151F18" w:rsidRDefault="002D5D6A">
            <w:pPr>
              <w:pStyle w:val="Doc-text2"/>
              <w:rPr>
                <w:lang w:val="en-US"/>
              </w:rPr>
            </w:pPr>
            <w:r>
              <w:rPr>
                <w:lang w:val="en-US"/>
              </w:rPr>
              <w:t>-</w:t>
            </w:r>
            <w:r>
              <w:rPr>
                <w:lang w:val="en-US"/>
              </w:rPr>
              <w:tab/>
            </w:r>
            <w:proofErr w:type="gramStart"/>
            <w:r>
              <w:rPr>
                <w:lang w:val="en-US"/>
              </w:rPr>
              <w:t>vivo</w:t>
            </w:r>
            <w:proofErr w:type="gramEnd"/>
            <w:r>
              <w:rPr>
                <w:lang w:val="en-US"/>
              </w:rPr>
              <w:t xml:space="preserve"> </w:t>
            </w:r>
            <w:proofErr w:type="spellStart"/>
            <w:r>
              <w:rPr>
                <w:lang w:val="en-US"/>
              </w:rPr>
              <w:t>thikn</w:t>
            </w:r>
            <w:proofErr w:type="spellEnd"/>
            <w:r>
              <w:rPr>
                <w:lang w:val="en-US"/>
              </w:rPr>
              <w:t xml:space="preserve"> 2 need to be complemented, such that if all CA legs are deactivated, CA duplication is deactivated. Nokia </w:t>
            </w:r>
            <w:r>
              <w:rPr>
                <w:lang w:val="en-US"/>
              </w:rPr>
              <w:t>don’t understand the point as duplication no longer exists</w:t>
            </w:r>
          </w:p>
          <w:p w:rsidR="00151F18" w:rsidRDefault="002D5D6A">
            <w:pPr>
              <w:pStyle w:val="Doc-text2"/>
              <w:rPr>
                <w:lang w:val="en-US"/>
              </w:rPr>
            </w:pPr>
            <w:r>
              <w:rPr>
                <w:lang w:val="en-US"/>
              </w:rPr>
              <w:t xml:space="preserve">- </w:t>
            </w:r>
            <w:r>
              <w:rPr>
                <w:lang w:val="en-US"/>
              </w:rPr>
              <w:tab/>
            </w:r>
            <w:proofErr w:type="spellStart"/>
            <w:r>
              <w:rPr>
                <w:lang w:val="en-US"/>
              </w:rPr>
              <w:t>Oppo</w:t>
            </w:r>
            <w:proofErr w:type="spellEnd"/>
            <w:r>
              <w:rPr>
                <w:lang w:val="en-US"/>
              </w:rPr>
              <w:t xml:space="preserve"> think one case is missing, if 3 legs are configured to a CG and all are deactivated then, duplication restriction should be lifted. For DC duplication, if a CG has a single logical channel and this leg is </w:t>
            </w:r>
            <w:proofErr w:type="spellStart"/>
            <w:r>
              <w:rPr>
                <w:lang w:val="en-US"/>
              </w:rPr>
              <w:t>deactiveated</w:t>
            </w:r>
            <w:proofErr w:type="spellEnd"/>
            <w:r>
              <w:rPr>
                <w:lang w:val="en-US"/>
              </w:rPr>
              <w:t>, then restriction should be kept.</w:t>
            </w:r>
            <w:r>
              <w:rPr>
                <w:lang w:val="en-US"/>
              </w:rPr>
              <w:t xml:space="preserve"> Nokia think there is no issue to resolve at all on this. Huawei think that for this second issue, the cell restriction can be configured for different purpose, but think the issue might not be there, but this may be the </w:t>
            </w:r>
            <w:proofErr w:type="spellStart"/>
            <w:r>
              <w:rPr>
                <w:lang w:val="en-US"/>
              </w:rPr>
              <w:t>behaivour</w:t>
            </w:r>
            <w:proofErr w:type="spellEnd"/>
            <w:r>
              <w:rPr>
                <w:lang w:val="en-US"/>
              </w:rPr>
              <w:t xml:space="preserve"> already. Nokia agrees, th</w:t>
            </w:r>
            <w:r>
              <w:rPr>
                <w:lang w:val="en-US"/>
              </w:rPr>
              <w:t xml:space="preserve">ey are served by different MAC entities. MTK think that </w:t>
            </w:r>
            <w:proofErr w:type="spellStart"/>
            <w:r>
              <w:rPr>
                <w:lang w:val="en-US"/>
              </w:rPr>
              <w:t>wil</w:t>
            </w:r>
            <w:proofErr w:type="spellEnd"/>
            <w:r>
              <w:rPr>
                <w:lang w:val="en-US"/>
              </w:rPr>
              <w:t xml:space="preserve"> Cell groups with zero legs </w:t>
            </w:r>
            <w:proofErr w:type="spellStart"/>
            <w:r>
              <w:rPr>
                <w:lang w:val="en-US"/>
              </w:rPr>
              <w:t>ther</w:t>
            </w:r>
            <w:proofErr w:type="spellEnd"/>
            <w:r>
              <w:rPr>
                <w:lang w:val="en-US"/>
              </w:rPr>
              <w:t xml:space="preserve"> </w:t>
            </w:r>
            <w:proofErr w:type="spellStart"/>
            <w:r>
              <w:rPr>
                <w:lang w:val="en-US"/>
              </w:rPr>
              <w:t>eis</w:t>
            </w:r>
            <w:proofErr w:type="spellEnd"/>
            <w:r>
              <w:rPr>
                <w:lang w:val="en-US"/>
              </w:rPr>
              <w:t xml:space="preserve"> no issue, there will be no transmissions. </w:t>
            </w:r>
          </w:p>
          <w:p w:rsidR="00151F18" w:rsidRDefault="002D5D6A">
            <w:pPr>
              <w:pStyle w:val="Doc-text2"/>
              <w:rPr>
                <w:lang w:val="en-US"/>
              </w:rPr>
            </w:pPr>
            <w:r>
              <w:rPr>
                <w:lang w:val="en-US"/>
              </w:rPr>
              <w:t>-</w:t>
            </w:r>
            <w:r>
              <w:rPr>
                <w:lang w:val="en-US"/>
              </w:rPr>
              <w:tab/>
              <w:t>LG think this is simple, if there are &gt; 1 LCH active for duplication the restrictions applies, and if =1 then restr</w:t>
            </w:r>
            <w:r>
              <w:rPr>
                <w:lang w:val="en-US"/>
              </w:rPr>
              <w:t xml:space="preserve">iction shall be lifted. </w:t>
            </w:r>
          </w:p>
          <w:p w:rsidR="00151F18" w:rsidRDefault="002D5D6A">
            <w:pPr>
              <w:pStyle w:val="Doc-text2"/>
              <w:rPr>
                <w:lang w:val="en-US"/>
              </w:rPr>
            </w:pPr>
            <w:r>
              <w:rPr>
                <w:lang w:val="en-US"/>
              </w:rPr>
              <w:t>-</w:t>
            </w:r>
            <w:r>
              <w:rPr>
                <w:lang w:val="en-US"/>
              </w:rPr>
              <w:tab/>
              <w:t xml:space="preserve">Apple Agrees with LG. Nokia as well. Huawei agrees as well. </w:t>
            </w:r>
            <w:proofErr w:type="spellStart"/>
            <w:r>
              <w:rPr>
                <w:lang w:val="en-US"/>
              </w:rPr>
              <w:t>Mediatek</w:t>
            </w:r>
            <w:proofErr w:type="spellEnd"/>
            <w:r>
              <w:rPr>
                <w:lang w:val="en-US"/>
              </w:rPr>
              <w:t xml:space="preserve"> agrees as well. Lenovo agrees as well. </w:t>
            </w:r>
          </w:p>
          <w:p w:rsidR="00151F18" w:rsidRDefault="002D5D6A">
            <w:pPr>
              <w:pStyle w:val="Doc-text2"/>
              <w:rPr>
                <w:lang w:val="en-US"/>
              </w:rPr>
            </w:pPr>
            <w:r>
              <w:rPr>
                <w:lang w:val="en-US"/>
              </w:rPr>
              <w:lastRenderedPageBreak/>
              <w:t>-</w:t>
            </w:r>
            <w:r>
              <w:rPr>
                <w:lang w:val="en-US"/>
              </w:rPr>
              <w:tab/>
              <w:t xml:space="preserve">CATT think that R15 </w:t>
            </w:r>
            <w:proofErr w:type="spellStart"/>
            <w:r>
              <w:rPr>
                <w:lang w:val="en-US"/>
              </w:rPr>
              <w:t>behaivour</w:t>
            </w:r>
            <w:proofErr w:type="spellEnd"/>
            <w:r>
              <w:rPr>
                <w:lang w:val="en-US"/>
              </w:rPr>
              <w:t xml:space="preserve"> is different. Nokia think that we just lift restriction in the cell group for which the </w:t>
            </w:r>
            <w:r>
              <w:rPr>
                <w:lang w:val="en-US"/>
              </w:rPr>
              <w:t xml:space="preserve">condition applies, not for other cell groups (which may have CA duplication as well). Nokia think this case didn’t exist in R15. LG agrees, and a </w:t>
            </w:r>
            <w:proofErr w:type="spellStart"/>
            <w:r>
              <w:rPr>
                <w:lang w:val="en-US"/>
              </w:rPr>
              <w:t>restriciton</w:t>
            </w:r>
            <w:proofErr w:type="spellEnd"/>
            <w:r>
              <w:rPr>
                <w:lang w:val="en-US"/>
              </w:rPr>
              <w:t xml:space="preserve"> is just for one MAC entity. Intel agrees as well. Huawei also agrees with Nokia, and think the pro</w:t>
            </w:r>
            <w:r>
              <w:rPr>
                <w:lang w:val="en-US"/>
              </w:rPr>
              <w:t xml:space="preserve">posals seem consistent with r15. CATT still think there is a difference. </w:t>
            </w:r>
          </w:p>
          <w:p w:rsidR="00151F18" w:rsidRDefault="002D5D6A">
            <w:pPr>
              <w:pStyle w:val="Doc-text2"/>
              <w:rPr>
                <w:lang w:val="en-US"/>
              </w:rPr>
            </w:pPr>
            <w:r>
              <w:rPr>
                <w:lang w:val="en-US"/>
              </w:rPr>
              <w:t>-</w:t>
            </w:r>
            <w:r>
              <w:rPr>
                <w:lang w:val="en-US"/>
              </w:rPr>
              <w:tab/>
              <w:t xml:space="preserve">Intel think that if PDCP duplication is </w:t>
            </w:r>
            <w:proofErr w:type="spellStart"/>
            <w:r>
              <w:rPr>
                <w:lang w:val="en-US"/>
              </w:rPr>
              <w:t>deactived</w:t>
            </w:r>
            <w:proofErr w:type="spellEnd"/>
            <w:r>
              <w:rPr>
                <w:lang w:val="en-US"/>
              </w:rPr>
              <w:t xml:space="preserve"> then the </w:t>
            </w:r>
            <w:proofErr w:type="spellStart"/>
            <w:r>
              <w:rPr>
                <w:lang w:val="en-US"/>
              </w:rPr>
              <w:t>remaning</w:t>
            </w:r>
            <w:proofErr w:type="spellEnd"/>
            <w:r>
              <w:rPr>
                <w:lang w:val="en-US"/>
              </w:rPr>
              <w:t xml:space="preserve"> data is discarded. LG think that for segments of a PDU for which transmission has started will continue, they ar</w:t>
            </w:r>
            <w:r>
              <w:rPr>
                <w:lang w:val="en-US"/>
              </w:rPr>
              <w:t xml:space="preserve">e not discarded. Huawei think this data buffering is not an issue. </w:t>
            </w:r>
          </w:p>
          <w:p w:rsidR="00151F18" w:rsidRDefault="002D5D6A">
            <w:pPr>
              <w:pStyle w:val="Doc-text2"/>
              <w:rPr>
                <w:lang w:val="en-US"/>
              </w:rPr>
            </w:pPr>
            <w:r>
              <w:rPr>
                <w:lang w:val="en-US"/>
              </w:rPr>
              <w:t>-</w:t>
            </w:r>
            <w:r>
              <w:rPr>
                <w:lang w:val="en-US"/>
              </w:rPr>
              <w:tab/>
            </w:r>
            <w:proofErr w:type="gramStart"/>
            <w:r>
              <w:rPr>
                <w:lang w:val="en-US"/>
              </w:rPr>
              <w:t>vivo</w:t>
            </w:r>
            <w:proofErr w:type="gramEnd"/>
            <w:r>
              <w:rPr>
                <w:lang w:val="en-US"/>
              </w:rPr>
              <w:t xml:space="preserve"> still wonder what happens if also the last leg is </w:t>
            </w:r>
            <w:proofErr w:type="spellStart"/>
            <w:r>
              <w:rPr>
                <w:lang w:val="en-US"/>
              </w:rPr>
              <w:t>deactived</w:t>
            </w:r>
            <w:proofErr w:type="spellEnd"/>
            <w:r>
              <w:rPr>
                <w:lang w:val="en-US"/>
              </w:rPr>
              <w:t xml:space="preserve">, shall the cell restriction be restored or not? Based on given comments, Chair think this </w:t>
            </w:r>
            <w:proofErr w:type="spellStart"/>
            <w:r>
              <w:rPr>
                <w:lang w:val="en-US"/>
              </w:rPr>
              <w:t>it</w:t>
            </w:r>
            <w:proofErr w:type="spellEnd"/>
            <w:r>
              <w:rPr>
                <w:lang w:val="en-US"/>
              </w:rPr>
              <w:t xml:space="preserve"> not the key point and can be</w:t>
            </w:r>
            <w:r>
              <w:rPr>
                <w:lang w:val="en-US"/>
              </w:rPr>
              <w:t xml:space="preserve"> discuss when discussing the CR(s). Huawei agrees this can be discussed. Lenovo </w:t>
            </w:r>
            <w:proofErr w:type="spellStart"/>
            <w:r>
              <w:rPr>
                <w:lang w:val="en-US"/>
              </w:rPr>
              <w:t>thikn</w:t>
            </w:r>
            <w:proofErr w:type="spellEnd"/>
            <w:r>
              <w:rPr>
                <w:lang w:val="en-US"/>
              </w:rPr>
              <w:t xml:space="preserve"> current spec is clear, the R15 </w:t>
            </w:r>
            <w:proofErr w:type="spellStart"/>
            <w:r>
              <w:rPr>
                <w:lang w:val="en-US"/>
              </w:rPr>
              <w:t>behaviour</w:t>
            </w:r>
            <w:proofErr w:type="spellEnd"/>
            <w:r>
              <w:rPr>
                <w:lang w:val="en-US"/>
              </w:rPr>
              <w:t xml:space="preserve"> when CA duplication is deactivated (altogether). </w:t>
            </w:r>
          </w:p>
          <w:p w:rsidR="00151F18" w:rsidRDefault="002D5D6A">
            <w:pPr>
              <w:pStyle w:val="Doc-text2"/>
              <w:rPr>
                <w:lang w:val="en-US"/>
              </w:rPr>
            </w:pPr>
            <w:r>
              <w:rPr>
                <w:lang w:val="en-US"/>
              </w:rPr>
              <w:t xml:space="preserve">- </w:t>
            </w:r>
            <w:r>
              <w:rPr>
                <w:lang w:val="en-US"/>
              </w:rPr>
              <w:tab/>
              <w:t xml:space="preserve">Samsung think MAC TS should also be updated. Nokia agrees. </w:t>
            </w:r>
          </w:p>
          <w:p w:rsidR="00151F18" w:rsidRDefault="002D5D6A">
            <w:pPr>
              <w:pStyle w:val="Doc-text2"/>
              <w:rPr>
                <w:lang w:val="en-US"/>
              </w:rPr>
            </w:pPr>
            <w:r>
              <w:rPr>
                <w:lang w:val="en-US"/>
              </w:rPr>
              <w:t>-</w:t>
            </w:r>
            <w:r>
              <w:rPr>
                <w:lang w:val="en-US"/>
              </w:rPr>
              <w:tab/>
              <w:t xml:space="preserve">OPPO think we </w:t>
            </w:r>
            <w:r>
              <w:rPr>
                <w:lang w:val="en-US"/>
              </w:rPr>
              <w:t xml:space="preserve">can have a </w:t>
            </w:r>
            <w:proofErr w:type="spellStart"/>
            <w:r>
              <w:rPr>
                <w:lang w:val="en-US"/>
              </w:rPr>
              <w:t>deactived</w:t>
            </w:r>
            <w:proofErr w:type="spellEnd"/>
            <w:r>
              <w:rPr>
                <w:lang w:val="en-US"/>
              </w:rPr>
              <w:t xml:space="preserve"> leg that is used for split bearer transmission. Nokia think that we only apply split bearer operation when the whole duplication is deactivated. Nokia think that for split bearer, the restriction does not apply at all, and Nokia </w:t>
            </w:r>
            <w:proofErr w:type="spellStart"/>
            <w:r>
              <w:rPr>
                <w:lang w:val="en-US"/>
              </w:rPr>
              <w:t>thikn</w:t>
            </w:r>
            <w:proofErr w:type="spellEnd"/>
            <w:r>
              <w:rPr>
                <w:lang w:val="en-US"/>
              </w:rPr>
              <w:t xml:space="preserve"> </w:t>
            </w:r>
            <w:r>
              <w:rPr>
                <w:lang w:val="en-US"/>
              </w:rPr>
              <w:t>this is the current behavior. ZTE agrees with Nokia, and think R16 the situation is indeed different. We can discuss in detail by email. Chair think indeed if we find problems with this they can be addressed by email. LG think current specification is crys</w:t>
            </w:r>
            <w:r>
              <w:rPr>
                <w:lang w:val="en-US"/>
              </w:rPr>
              <w:t xml:space="preserve">tal clear. </w:t>
            </w:r>
          </w:p>
          <w:p w:rsidR="00151F18" w:rsidRDefault="002D5D6A">
            <w:pPr>
              <w:pStyle w:val="Doc-text2"/>
              <w:rPr>
                <w:lang w:val="en-US"/>
              </w:rPr>
            </w:pPr>
            <w:r>
              <w:rPr>
                <w:lang w:val="en-US"/>
              </w:rPr>
              <w:t>-</w:t>
            </w:r>
            <w:r>
              <w:rPr>
                <w:lang w:val="en-US"/>
              </w:rPr>
              <w:tab/>
              <w:t>Nokia and Huawei confirms the intention that these proposals only apply when CA duplication is configured.</w:t>
            </w:r>
          </w:p>
          <w:p w:rsidR="00151F18" w:rsidRDefault="002D5D6A">
            <w:pPr>
              <w:pStyle w:val="Doc-text2"/>
              <w:rPr>
                <w:lang w:val="en-US"/>
              </w:rPr>
            </w:pPr>
            <w:r>
              <w:rPr>
                <w:lang w:val="en-US"/>
              </w:rPr>
              <w:t>-</w:t>
            </w:r>
            <w:r>
              <w:rPr>
                <w:lang w:val="en-US"/>
              </w:rPr>
              <w:tab/>
              <w:t xml:space="preserve">Ericsson wonder if a timer can resolve the buffering. MTK think that for SDUs, they are immediately discarded, and for </w:t>
            </w:r>
            <w:proofErr w:type="spellStart"/>
            <w:r>
              <w:rPr>
                <w:lang w:val="en-US"/>
              </w:rPr>
              <w:t>sgements</w:t>
            </w:r>
            <w:proofErr w:type="spellEnd"/>
            <w:r>
              <w:rPr>
                <w:lang w:val="en-US"/>
              </w:rPr>
              <w:t>, also</w:t>
            </w:r>
            <w:r>
              <w:rPr>
                <w:lang w:val="en-US"/>
              </w:rPr>
              <w:t xml:space="preserve"> for RLC UM there are timers. </w:t>
            </w:r>
          </w:p>
          <w:p w:rsidR="00151F18" w:rsidRDefault="00151F18">
            <w:pPr>
              <w:pStyle w:val="Doc-text2"/>
              <w:rPr>
                <w:lang w:val="en-US"/>
              </w:rPr>
            </w:pPr>
          </w:p>
          <w:p w:rsidR="00151F18" w:rsidRDefault="002D5D6A">
            <w:pPr>
              <w:pStyle w:val="Agreement"/>
              <w:spacing w:line="240" w:lineRule="auto"/>
              <w:rPr>
                <w:lang w:val="en-US"/>
              </w:rPr>
            </w:pPr>
            <w:r>
              <w:rPr>
                <w:lang w:val="en-US"/>
              </w:rPr>
              <w:t xml:space="preserve">P1, P2, P3 are agreed (can still take into </w:t>
            </w:r>
            <w:proofErr w:type="spellStart"/>
            <w:r>
              <w:rPr>
                <w:lang w:val="en-US"/>
              </w:rPr>
              <w:t>accont</w:t>
            </w:r>
            <w:proofErr w:type="spellEnd"/>
            <w:r>
              <w:rPr>
                <w:lang w:val="en-US"/>
              </w:rPr>
              <w:t xml:space="preserve"> additional aspects </w:t>
            </w:r>
            <w:proofErr w:type="spellStart"/>
            <w:r>
              <w:rPr>
                <w:lang w:val="en-US"/>
              </w:rPr>
              <w:t>acc</w:t>
            </w:r>
            <w:proofErr w:type="spellEnd"/>
            <w:r>
              <w:rPr>
                <w:lang w:val="en-US"/>
              </w:rPr>
              <w:t xml:space="preserve"> to discussion above by email)</w:t>
            </w:r>
          </w:p>
          <w:p w:rsidR="00151F18" w:rsidRDefault="002D5D6A">
            <w:pPr>
              <w:pStyle w:val="Agreement"/>
              <w:spacing w:line="240" w:lineRule="auto"/>
              <w:rPr>
                <w:lang w:val="en-US"/>
              </w:rPr>
            </w:pPr>
            <w:r>
              <w:rPr>
                <w:lang w:val="en-US"/>
              </w:rPr>
              <w:t>CR for 38300 (6918 is the baseline), 38321 (6919 is the baseline) by email.</w:t>
            </w:r>
          </w:p>
          <w:p w:rsidR="00151F18" w:rsidRDefault="00151F18">
            <w:pPr>
              <w:rPr>
                <w:lang w:val="en-US"/>
              </w:rPr>
            </w:pPr>
          </w:p>
        </w:tc>
      </w:tr>
    </w:tbl>
    <w:p w:rsidR="00151F18" w:rsidRDefault="00151F18"/>
    <w:p w:rsidR="00151F18" w:rsidRDefault="002D5D6A">
      <w:r>
        <w:t>In particular, the agreed proposals from [</w:t>
      </w:r>
      <w:r>
        <w:t>1] are:</w:t>
      </w:r>
    </w:p>
    <w:tbl>
      <w:tblPr>
        <w:tblStyle w:val="TableGrid"/>
        <w:tblW w:w="9631" w:type="dxa"/>
        <w:tblLayout w:type="fixed"/>
        <w:tblLook w:val="04A0" w:firstRow="1" w:lastRow="0" w:firstColumn="1" w:lastColumn="0" w:noHBand="0" w:noVBand="1"/>
      </w:tblPr>
      <w:tblGrid>
        <w:gridCol w:w="9631"/>
      </w:tblGrid>
      <w:tr w:rsidR="00151F18">
        <w:tc>
          <w:tcPr>
            <w:tcW w:w="9631" w:type="dxa"/>
          </w:tcPr>
          <w:p w:rsidR="00151F18" w:rsidRDefault="002D5D6A">
            <w:pPr>
              <w:jc w:val="both"/>
              <w:rPr>
                <w:b/>
                <w:bCs/>
                <w:i/>
                <w:iCs/>
                <w:lang w:val="en-US"/>
              </w:rPr>
            </w:pPr>
            <w:r>
              <w:rPr>
                <w:b/>
                <w:bCs/>
                <w:i/>
                <w:iCs/>
                <w:lang w:val="en-US"/>
              </w:rPr>
              <w:sym w:font="Wingdings" w:char="F0E0"/>
            </w:r>
            <w:r>
              <w:rPr>
                <w:b/>
                <w:bCs/>
                <w:i/>
                <w:iCs/>
                <w:lang w:val="en-US"/>
              </w:rPr>
              <w:t xml:space="preserve"> Allow lifting LCH mapping restriction in the cell group that is not associated to the primary RLC, and further define the conditions where the LCH mapping restrictions can be lifted.</w:t>
            </w:r>
          </w:p>
          <w:p w:rsidR="00151F18" w:rsidRDefault="002D5D6A">
            <w:pPr>
              <w:jc w:val="both"/>
              <w:rPr>
                <w:lang w:val="en-US"/>
              </w:rPr>
            </w:pPr>
            <w:r>
              <w:rPr>
                <w:b/>
                <w:bCs/>
                <w:i/>
                <w:iCs/>
                <w:lang w:val="en-US"/>
              </w:rPr>
              <w:sym w:font="Wingdings" w:char="F0E0"/>
            </w:r>
            <w:r>
              <w:rPr>
                <w:b/>
                <w:bCs/>
                <w:i/>
                <w:iCs/>
                <w:lang w:val="en-US"/>
              </w:rPr>
              <w:t xml:space="preserve"> CA-duplication in a cell group can be deemed as deactivated i</w:t>
            </w:r>
            <w:r>
              <w:rPr>
                <w:b/>
                <w:bCs/>
                <w:i/>
                <w:iCs/>
                <w:lang w:val="en-US"/>
              </w:rPr>
              <w:t>f only one logical channel for the DRB remains activated in the cell group, regardless of whether the cell group is associated to the primary RLC or not.</w:t>
            </w:r>
          </w:p>
          <w:p w:rsidR="00151F18" w:rsidRDefault="002D5D6A">
            <w:pPr>
              <w:jc w:val="both"/>
              <w:rPr>
                <w:b/>
                <w:bCs/>
                <w:i/>
                <w:iCs/>
                <w:lang w:val="en-US"/>
              </w:rPr>
            </w:pPr>
            <w:r>
              <w:rPr>
                <w:b/>
                <w:bCs/>
                <w:i/>
                <w:iCs/>
                <w:lang w:val="en-US"/>
              </w:rPr>
              <w:sym w:font="Wingdings" w:char="F0E0"/>
            </w:r>
            <w:r>
              <w:rPr>
                <w:b/>
                <w:bCs/>
                <w:i/>
                <w:iCs/>
                <w:lang w:val="en-US"/>
              </w:rPr>
              <w:t xml:space="preserve"> For CA-duplication in a cell group, LCH mapping restriction of allowed serving cells is lifted when only one logical channel remains active in the cell group for a duplicated DRB, regardless of whether the cell group is associated to the primary RLC or no</w:t>
            </w:r>
            <w:r>
              <w:rPr>
                <w:b/>
                <w:bCs/>
                <w:i/>
                <w:iCs/>
                <w:lang w:val="en-US"/>
              </w:rPr>
              <w:t>t.</w:t>
            </w:r>
          </w:p>
        </w:tc>
      </w:tr>
    </w:tbl>
    <w:p w:rsidR="00151F18" w:rsidRDefault="00151F18"/>
    <w:p w:rsidR="00151F18" w:rsidRDefault="002D5D6A">
      <w:pPr>
        <w:jc w:val="both"/>
      </w:pPr>
      <w:r>
        <w:t>Essentially, these agreements have confirmed that LCH mapping restriction of CA duplication in the cell group without primary path can be lifted, at least in the cases where only one LCH remains active in this cell group (in this case CA duplication i</w:t>
      </w:r>
      <w:r>
        <w:t>n this cell group is considered as deactivated). In our understanding, these agreements have at least already captured the intentions of papers including [4], [5], and [6]. However, during the online discussion (as well as in some of the submitted papers s</w:t>
      </w:r>
      <w:r>
        <w:t>uch as [7], [8], [9], [10] and [11]), some companies have raised further behaviour about LCH mapping restrictions lifting and/or other PDCP duplication issues in general, including:</w:t>
      </w:r>
    </w:p>
    <w:p w:rsidR="00151F18" w:rsidRDefault="002D5D6A">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The LCH mapping restriction of allowed serving cells for a deactivated LCH</w:t>
      </w:r>
      <w:r>
        <w:rPr>
          <w:rFonts w:ascii="Times New Roman" w:hAnsi="Times New Roman" w:cs="Times New Roman"/>
          <w:sz w:val="20"/>
          <w:szCs w:val="20"/>
          <w:lang w:val="en-GB"/>
        </w:rPr>
        <w:t xml:space="preserve"> should also be lifted, even if there are still more than one active LCHs remained in the cell group [7].</w:t>
      </w:r>
    </w:p>
    <w:p w:rsidR="00151F18" w:rsidRDefault="002D5D6A">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When all LCHs in the cell group are deactivated, LCH mapping restriction of allowed serving cells in the cell group should be lifted.</w:t>
      </w:r>
    </w:p>
    <w:p w:rsidR="00151F18" w:rsidRDefault="002D5D6A">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In DC+CA duplica</w:t>
      </w:r>
      <w:r>
        <w:rPr>
          <w:rFonts w:ascii="Times New Roman" w:hAnsi="Times New Roman" w:cs="Times New Roman"/>
          <w:sz w:val="20"/>
          <w:szCs w:val="20"/>
          <w:lang w:val="en-GB"/>
        </w:rPr>
        <w:t>tion, for the MAC entity associating with a single LCH, the LCH mapping restriction for the LCH is kept after duplication deactivation [11].</w:t>
      </w:r>
    </w:p>
    <w:p w:rsidR="00151F18" w:rsidRDefault="002D5D6A">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NG-RAN should ensure that at least one serving cell is activated for each logical channel of the DRB which is assoc</w:t>
      </w:r>
      <w:r>
        <w:rPr>
          <w:rFonts w:ascii="Times New Roman" w:hAnsi="Times New Roman" w:cs="Times New Roman"/>
          <w:sz w:val="20"/>
          <w:szCs w:val="20"/>
          <w:lang w:val="en-GB"/>
        </w:rPr>
        <w:t xml:space="preserve">iated with RLC entity activated for duplication. Also, NG-RAN should ensure that duplication for the RLC entity is also deactivated if the deactivation of </w:t>
      </w:r>
      <w:proofErr w:type="spellStart"/>
      <w:r>
        <w:rPr>
          <w:rFonts w:ascii="Times New Roman" w:hAnsi="Times New Roman" w:cs="Times New Roman"/>
          <w:sz w:val="20"/>
          <w:szCs w:val="20"/>
          <w:lang w:val="en-GB"/>
        </w:rPr>
        <w:t>SCell</w:t>
      </w:r>
      <w:proofErr w:type="spellEnd"/>
      <w:r>
        <w:rPr>
          <w:rFonts w:ascii="Times New Roman" w:hAnsi="Times New Roman" w:cs="Times New Roman"/>
          <w:sz w:val="20"/>
          <w:szCs w:val="20"/>
          <w:lang w:val="en-GB"/>
        </w:rPr>
        <w:t xml:space="preserve"> leave no serving cell activated for the logical channel which is associated with that RLC entit</w:t>
      </w:r>
      <w:r>
        <w:rPr>
          <w:rFonts w:ascii="Times New Roman" w:hAnsi="Times New Roman" w:cs="Times New Roman"/>
          <w:sz w:val="20"/>
          <w:szCs w:val="20"/>
          <w:lang w:val="en-GB"/>
        </w:rPr>
        <w:t>y. [9][10]</w:t>
      </w:r>
    </w:p>
    <w:p w:rsidR="00151F18" w:rsidRDefault="002D5D6A">
      <w:pPr>
        <w:pStyle w:val="ListParagraph"/>
        <w:numPr>
          <w:ilvl w:val="0"/>
          <w:numId w:val="6"/>
        </w:numPr>
        <w:jc w:val="both"/>
        <w:rPr>
          <w:rFonts w:ascii="Times New Roman" w:hAnsi="Times New Roman" w:cs="Times New Roman"/>
          <w:sz w:val="20"/>
          <w:szCs w:val="20"/>
          <w:lang w:val="en-GB"/>
        </w:rPr>
      </w:pPr>
      <w:r>
        <w:rPr>
          <w:rFonts w:ascii="Times New Roman" w:hAnsi="Times New Roman" w:cs="Times New Roman"/>
          <w:sz w:val="20"/>
          <w:szCs w:val="20"/>
          <w:lang w:val="en-GB"/>
        </w:rPr>
        <w:t>RLC failure reporting is triggered in case of RLC failure if there are multiple active RLC entities for a DRB with PDCP duplication configured in this cell group. [7]</w:t>
      </w:r>
    </w:p>
    <w:p w:rsidR="00151F18" w:rsidRDefault="002D5D6A">
      <w:pPr>
        <w:pStyle w:val="Proposal"/>
        <w:numPr>
          <w:ilvl w:val="0"/>
          <w:numId w:val="6"/>
        </w:numPr>
        <w:rPr>
          <w:rFonts w:ascii="Times New Roman" w:hAnsi="Times New Roman"/>
          <w:b w:val="0"/>
          <w:bCs w:val="0"/>
          <w:lang w:eastAsia="en-GB"/>
        </w:rPr>
      </w:pPr>
      <w:bookmarkStart w:id="0" w:name="_Toc47611772"/>
      <w:r>
        <w:rPr>
          <w:rFonts w:ascii="Times New Roman" w:hAnsi="Times New Roman"/>
          <w:b w:val="0"/>
          <w:bCs w:val="0"/>
        </w:rPr>
        <w:t xml:space="preserve">The description of </w:t>
      </w:r>
      <w:proofErr w:type="spellStart"/>
      <w:r>
        <w:rPr>
          <w:rFonts w:ascii="Times New Roman" w:hAnsi="Times New Roman"/>
          <w:b w:val="0"/>
          <w:bCs w:val="0"/>
          <w:i/>
          <w:iCs/>
        </w:rPr>
        <w:t>primaryPath</w:t>
      </w:r>
      <w:proofErr w:type="spellEnd"/>
      <w:r>
        <w:rPr>
          <w:rFonts w:ascii="Times New Roman" w:hAnsi="Times New Roman"/>
          <w:b w:val="0"/>
          <w:bCs w:val="0"/>
        </w:rPr>
        <w:t xml:space="preserve"> should be updated in TS 38.331.</w:t>
      </w:r>
      <w:bookmarkEnd w:id="0"/>
      <w:r>
        <w:rPr>
          <w:rFonts w:ascii="Times New Roman" w:hAnsi="Times New Roman"/>
          <w:b w:val="0"/>
          <w:bCs w:val="0"/>
        </w:rPr>
        <w:t xml:space="preserve"> [7]</w:t>
      </w:r>
    </w:p>
    <w:p w:rsidR="00151F18" w:rsidRDefault="00151F18">
      <w:pPr>
        <w:pStyle w:val="Proposal"/>
        <w:numPr>
          <w:ilvl w:val="0"/>
          <w:numId w:val="0"/>
        </w:numPr>
        <w:ind w:left="1701" w:hanging="1701"/>
        <w:rPr>
          <w:rFonts w:ascii="Times New Roman" w:hAnsi="Times New Roman"/>
          <w:b w:val="0"/>
          <w:bCs w:val="0"/>
        </w:rPr>
      </w:pPr>
    </w:p>
    <w:p w:rsidR="00151F18" w:rsidRDefault="002D5D6A">
      <w:pPr>
        <w:pStyle w:val="Proposal"/>
        <w:numPr>
          <w:ilvl w:val="0"/>
          <w:numId w:val="0"/>
        </w:numPr>
        <w:ind w:left="1701" w:hanging="1701"/>
        <w:rPr>
          <w:rFonts w:ascii="Times New Roman" w:hAnsi="Times New Roman"/>
          <w:b w:val="0"/>
          <w:bCs w:val="0"/>
        </w:rPr>
      </w:pPr>
      <w:r>
        <w:rPr>
          <w:rFonts w:ascii="Times New Roman" w:hAnsi="Times New Roman"/>
          <w:b w:val="0"/>
          <w:bCs w:val="0"/>
        </w:rPr>
        <w:t>This email</w:t>
      </w:r>
      <w:r>
        <w:rPr>
          <w:rFonts w:ascii="Times New Roman" w:hAnsi="Times New Roman"/>
          <w:b w:val="0"/>
          <w:bCs w:val="0"/>
        </w:rPr>
        <w:t xml:space="preserve"> discussion will be conducted in two phases:</w:t>
      </w:r>
    </w:p>
    <w:p w:rsidR="00151F18" w:rsidRDefault="002D5D6A">
      <w:pPr>
        <w:pStyle w:val="Proposal"/>
        <w:numPr>
          <w:ilvl w:val="0"/>
          <w:numId w:val="7"/>
        </w:numPr>
        <w:rPr>
          <w:rFonts w:ascii="Times New Roman" w:hAnsi="Times New Roman"/>
          <w:b w:val="0"/>
          <w:bCs w:val="0"/>
          <w:lang w:eastAsia="en-GB"/>
        </w:rPr>
      </w:pPr>
      <w:r>
        <w:rPr>
          <w:rFonts w:ascii="Times New Roman" w:hAnsi="Times New Roman"/>
          <w:lang w:eastAsia="en-GB"/>
        </w:rPr>
        <w:t>Phase-1</w:t>
      </w:r>
      <w:r>
        <w:rPr>
          <w:rFonts w:ascii="Times New Roman" w:hAnsi="Times New Roman"/>
          <w:b w:val="0"/>
          <w:bCs w:val="0"/>
          <w:lang w:eastAsia="en-GB"/>
        </w:rPr>
        <w:t>: Identify further agreements from the issues listed above</w:t>
      </w:r>
    </w:p>
    <w:p w:rsidR="00151F18" w:rsidRDefault="002D5D6A">
      <w:pPr>
        <w:pStyle w:val="Proposal"/>
        <w:numPr>
          <w:ilvl w:val="0"/>
          <w:numId w:val="7"/>
        </w:numPr>
        <w:rPr>
          <w:rFonts w:ascii="Times New Roman" w:hAnsi="Times New Roman"/>
          <w:b w:val="0"/>
          <w:bCs w:val="0"/>
          <w:lang w:eastAsia="en-GB"/>
        </w:rPr>
      </w:pPr>
      <w:r>
        <w:rPr>
          <w:rFonts w:ascii="Times New Roman" w:hAnsi="Times New Roman"/>
          <w:lang w:eastAsia="en-GB"/>
        </w:rPr>
        <w:t>Phase-2:</w:t>
      </w:r>
      <w:r>
        <w:rPr>
          <w:rFonts w:ascii="Times New Roman" w:hAnsi="Times New Roman"/>
          <w:b w:val="0"/>
          <w:bCs w:val="0"/>
          <w:lang w:eastAsia="en-GB"/>
        </w:rPr>
        <w:t xml:space="preserve"> Capture agreements from Phase-1 and finalize CR (with [2] and [3] as baseline) along with any comments on the text proposals.</w:t>
      </w:r>
    </w:p>
    <w:p w:rsidR="00151F18" w:rsidRDefault="002D5D6A">
      <w:pPr>
        <w:pStyle w:val="Heading1"/>
        <w:rPr>
          <w:lang w:val="en-US"/>
        </w:rPr>
      </w:pPr>
      <w:r>
        <w:rPr>
          <w:lang w:val="en-US"/>
        </w:rPr>
        <w:t>2</w:t>
      </w:r>
      <w:r>
        <w:rPr>
          <w:lang w:val="en-US"/>
        </w:rPr>
        <w:tab/>
        <w:t>Discussi</w:t>
      </w:r>
      <w:r>
        <w:rPr>
          <w:lang w:val="en-US"/>
        </w:rPr>
        <w:t>on: Phase-1</w:t>
      </w:r>
    </w:p>
    <w:p w:rsidR="00151F18" w:rsidRDefault="002D5D6A">
      <w:pPr>
        <w:pStyle w:val="Heading2"/>
        <w:rPr>
          <w:lang w:val="en-US"/>
        </w:rPr>
      </w:pPr>
      <w:r>
        <w:rPr>
          <w:lang w:val="en-US"/>
        </w:rPr>
        <w:t>2.1</w:t>
      </w:r>
      <w:r>
        <w:rPr>
          <w:lang w:val="en-US"/>
        </w:rPr>
        <w:tab/>
        <w:t>Lifting LCH Mapping Restriction for Deactivated LCH</w:t>
      </w:r>
    </w:p>
    <w:p w:rsidR="00151F18" w:rsidRDefault="002D5D6A">
      <w:pPr>
        <w:jc w:val="both"/>
        <w:rPr>
          <w:lang w:val="en-US"/>
        </w:rPr>
      </w:pPr>
      <w:r>
        <w:rPr>
          <w:lang w:val="en-US"/>
        </w:rPr>
        <w:t xml:space="preserve">In [7], it proposed another condition wherein the LCH mapping restriction should be lifted: if a LCH within a cell group is deactivated (and there are still LCHs remain active in the same </w:t>
      </w:r>
      <w:r>
        <w:rPr>
          <w:lang w:val="en-US"/>
        </w:rPr>
        <w:t xml:space="preserve">cell group), the LCH mapping restriction of this deactivated LCH should be lifted. The intention is to allow this deactivated LCH to clear up the data in its buffer (if any) via transmission on any cell, in cases there are still some data stuck in the LCH </w:t>
      </w:r>
      <w:r>
        <w:rPr>
          <w:lang w:val="en-US"/>
        </w:rPr>
        <w:t xml:space="preserve">buffer after it is deactivated. </w:t>
      </w:r>
    </w:p>
    <w:p w:rsidR="00151F18" w:rsidRDefault="002D5D6A">
      <w:pPr>
        <w:jc w:val="both"/>
        <w:rPr>
          <w:b/>
          <w:bCs/>
          <w:lang w:val="en-US"/>
        </w:rPr>
      </w:pPr>
      <w:r>
        <w:rPr>
          <w:b/>
          <w:bCs/>
          <w:lang w:val="en-US"/>
        </w:rPr>
        <w:t>Question 1: Do you agree RAN2 should specify the behavior of lifting LCH mapping restriction of allowed serving cell for a LCH, upon deactivation of duplication over its corresponding RLC entity?</w:t>
      </w:r>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w:t>
            </w:r>
            <w:r>
              <w:rPr>
                <w:bCs/>
                <w:lang w:val="en-US" w:eastAsia="ko-KR"/>
              </w:rPr>
              <w:t>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 xml:space="preserve">There would not be many buffered </w:t>
            </w:r>
            <w:r>
              <w:rPr>
                <w:bCs/>
                <w:lang w:val="en-US" w:eastAsia="ko-KR"/>
              </w:rPr>
              <w:t>data in the deactivated RLC entity, and they could be transmitted via the cell to which the LCH is mapped. There is no critical problem to send the buffered data.</w:t>
            </w:r>
          </w:p>
        </w:tc>
      </w:tr>
      <w:tr w:rsidR="00151F18">
        <w:tc>
          <w:tcPr>
            <w:tcW w:w="1696" w:type="dxa"/>
          </w:tcPr>
          <w:p w:rsidR="00151F18" w:rsidRDefault="002D5D6A">
            <w:pPr>
              <w:jc w:val="both"/>
              <w:rPr>
                <w:bCs/>
                <w:lang w:val="en-US"/>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bCs/>
                <w:lang w:val="en-US" w:eastAsia="ko-KR"/>
              </w:rPr>
              <w:t xml:space="preserve">If one of </w:t>
            </w:r>
            <w:proofErr w:type="spellStart"/>
            <w:r>
              <w:rPr>
                <w:bCs/>
                <w:lang w:val="en-US" w:eastAsia="ko-KR"/>
              </w:rPr>
              <w:t>allowedServingCells</w:t>
            </w:r>
            <w:proofErr w:type="spellEnd"/>
            <w:r>
              <w:rPr>
                <w:bCs/>
                <w:lang w:val="en-US" w:eastAsia="ko-KR"/>
              </w:rPr>
              <w:t xml:space="preserve"> of the deactiv</w:t>
            </w:r>
            <w:r>
              <w:rPr>
                <w:bCs/>
                <w:lang w:val="en-US" w:eastAsia="ko-KR"/>
              </w:rPr>
              <w:t>ated LCH (RLC entity) is still active, there will be no data stuck in the buffer.</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The RLC entity is deactivated but </w:t>
            </w:r>
            <w:proofErr w:type="gramStart"/>
            <w:r>
              <w:rPr>
                <w:bCs/>
                <w:lang w:val="en-US" w:eastAsia="ko-KR"/>
              </w:rPr>
              <w:t>its</w:t>
            </w:r>
            <w:proofErr w:type="gramEnd"/>
            <w:r>
              <w:rPr>
                <w:bCs/>
                <w:lang w:val="en-US" w:eastAsia="ko-KR"/>
              </w:rPr>
              <w:t xml:space="preserve"> allowed serving cells are still active, so in the end this LCH still has resources to finish transmitting the buffered data. S</w:t>
            </w:r>
            <w:r>
              <w:rPr>
                <w:bCs/>
                <w:lang w:val="en-US" w:eastAsia="ko-KR"/>
              </w:rPr>
              <w:t xml:space="preserve">o there is no need to lift LCH mapping restriction for a deactivated LCH. </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We don’t see this as a critical issue, provided that R15 mechanisms (e.g. PDCP PDU discard) will help flushing the remaining data in the cell and </w:t>
            </w:r>
            <w:proofErr w:type="spellStart"/>
            <w:r>
              <w:rPr>
                <w:bCs/>
                <w:lang w:val="en-US" w:eastAsia="ko-KR"/>
              </w:rPr>
              <w:t>gNB</w:t>
            </w:r>
            <w:proofErr w:type="spellEnd"/>
            <w:r>
              <w:rPr>
                <w:bCs/>
                <w:lang w:val="en-US" w:eastAsia="ko-KR"/>
              </w:rPr>
              <w:t xml:space="preserve"> can also provide </w:t>
            </w:r>
            <w:r>
              <w:rPr>
                <w:bCs/>
                <w:lang w:val="en-US" w:eastAsia="ko-KR"/>
              </w:rPr>
              <w:t>grants accordingly.</w:t>
            </w:r>
          </w:p>
        </w:tc>
      </w:tr>
      <w:tr w:rsidR="00151F18">
        <w:tc>
          <w:tcPr>
            <w:tcW w:w="1696" w:type="dxa"/>
          </w:tcPr>
          <w:p w:rsidR="00151F18" w:rsidRDefault="002D5D6A">
            <w:pPr>
              <w:jc w:val="both"/>
              <w:rPr>
                <w:lang w:eastAsia="ko-KR"/>
              </w:rPr>
            </w:pPr>
            <w:r>
              <w:rPr>
                <w:lang w:eastAsia="ko-KR"/>
              </w:rPr>
              <w:t>Ericsson</w:t>
            </w:r>
          </w:p>
        </w:tc>
        <w:tc>
          <w:tcPr>
            <w:tcW w:w="2268" w:type="dxa"/>
          </w:tcPr>
          <w:p w:rsidR="00151F18" w:rsidRDefault="002D5D6A">
            <w:pPr>
              <w:jc w:val="both"/>
              <w:rPr>
                <w:lang w:eastAsia="ko-KR"/>
              </w:rPr>
            </w:pPr>
            <w:r>
              <w:rPr>
                <w:lang w:eastAsia="ko-KR"/>
              </w:rPr>
              <w:t>Yes</w:t>
            </w:r>
          </w:p>
        </w:tc>
        <w:tc>
          <w:tcPr>
            <w:tcW w:w="5667" w:type="dxa"/>
          </w:tcPr>
          <w:p w:rsidR="00151F18" w:rsidRDefault="002D5D6A">
            <w:pPr>
              <w:jc w:val="both"/>
              <w:rPr>
                <w:lang w:eastAsia="ko-KR"/>
              </w:rPr>
            </w:pPr>
            <w:r>
              <w:rPr>
                <w:lang w:eastAsia="ko-KR"/>
              </w:rPr>
              <w:t xml:space="preserve">According to current specification, only RLC data not yet “in flight” is discarded when PDCP duplication is deactivated for this RLC entity.  This is from Section 5.4 from TS 38.322: </w:t>
            </w:r>
          </w:p>
          <w:p w:rsidR="00151F18" w:rsidRDefault="002D5D6A">
            <w:pPr>
              <w:ind w:left="284"/>
              <w:jc w:val="both"/>
              <w:rPr>
                <w:lang w:eastAsia="ko-KR"/>
              </w:rPr>
            </w:pPr>
            <w:r>
              <w:rPr>
                <w:bCs/>
                <w:lang w:eastAsia="ko-KR"/>
              </w:rPr>
              <w:t xml:space="preserve">When indicated from upper layer (i.e. </w:t>
            </w:r>
            <w:r>
              <w:rPr>
                <w:bCs/>
                <w:lang w:eastAsia="ko-KR"/>
              </w:rPr>
              <w:t>PDCP) to discard a particular RLC SDU, the transmitting side of an AM RLC entity or the transmitting UM RLC entity shall discard the indicated RLC SDU, if neither the RLC SDU nor a segment thereof has been submitted to the lower layers.</w:t>
            </w:r>
          </w:p>
          <w:p w:rsidR="00151F18" w:rsidRDefault="002D5D6A">
            <w:pPr>
              <w:jc w:val="both"/>
              <w:rPr>
                <w:lang w:eastAsia="ko-KR"/>
              </w:rPr>
            </w:pPr>
            <w:r>
              <w:rPr>
                <w:lang w:eastAsia="ko-KR"/>
              </w:rPr>
              <w:lastRenderedPageBreak/>
              <w:t>A typical case woul</w:t>
            </w:r>
            <w:r>
              <w:rPr>
                <w:lang w:eastAsia="ko-KR"/>
              </w:rPr>
              <w:t xml:space="preserve">d be that PDCP duplication is deactivated for an RLC entity for which </w:t>
            </w:r>
            <w:r>
              <w:rPr>
                <w:b/>
                <w:bCs/>
                <w:lang w:val="sv-SE" w:eastAsia="ko-KR"/>
              </w:rPr>
              <w:t>all</w:t>
            </w:r>
            <w:r>
              <w:rPr>
                <w:lang w:val="sv-SE" w:eastAsia="ko-KR"/>
              </w:rPr>
              <w:t xml:space="preserve"> </w:t>
            </w:r>
            <w:r>
              <w:rPr>
                <w:lang w:eastAsia="ko-KR"/>
              </w:rPr>
              <w:t xml:space="preserve">the associated </w:t>
            </w:r>
            <w:proofErr w:type="spellStart"/>
            <w:r>
              <w:rPr>
                <w:lang w:eastAsia="ko-KR"/>
              </w:rPr>
              <w:t>Scell</w:t>
            </w:r>
            <w:proofErr w:type="spellEnd"/>
            <w:r>
              <w:rPr>
                <w:lang w:val="sv-SE" w:eastAsia="ko-KR"/>
              </w:rPr>
              <w:t>(</w:t>
            </w:r>
            <w:r>
              <w:rPr>
                <w:lang w:eastAsia="ko-KR"/>
              </w:rPr>
              <w:t>s</w:t>
            </w:r>
            <w:r>
              <w:rPr>
                <w:lang w:val="sv-SE" w:eastAsia="ko-KR"/>
              </w:rPr>
              <w:t>)</w:t>
            </w:r>
            <w:r>
              <w:rPr>
                <w:lang w:eastAsia="ko-KR"/>
              </w:rPr>
              <w:t xml:space="preserve"> do not perform anymore, in which case, if not discarding all RLC data (including the data in flight) the data would remain stuck with maintaining LCH restrict</w:t>
            </w:r>
            <w:r>
              <w:rPr>
                <w:lang w:eastAsia="ko-KR"/>
              </w:rPr>
              <w:t xml:space="preserve">ions to those </w:t>
            </w:r>
            <w:proofErr w:type="spellStart"/>
            <w:r>
              <w:rPr>
                <w:lang w:eastAsia="ko-KR"/>
              </w:rPr>
              <w:t>SCell</w:t>
            </w:r>
            <w:proofErr w:type="spellEnd"/>
            <w:r>
              <w:rPr>
                <w:lang w:eastAsia="ko-KR"/>
              </w:rPr>
              <w:t xml:space="preserve">(s). There is no use in maintaining this mapping anyway, so we propose to remove it as long as the RLC entity remains deactivated for PDCP duplication. This way, it is avoided that this remaining data is first transmitted once the </w:t>
            </w:r>
            <w:proofErr w:type="spellStart"/>
            <w:r>
              <w:rPr>
                <w:lang w:eastAsia="ko-KR"/>
              </w:rPr>
              <w:t>Scell</w:t>
            </w:r>
            <w:proofErr w:type="spellEnd"/>
            <w:r>
              <w:rPr>
                <w:lang w:eastAsia="ko-KR"/>
              </w:rPr>
              <w:t xml:space="preserve"> </w:t>
            </w:r>
            <w:r>
              <w:rPr>
                <w:lang w:eastAsia="ko-KR"/>
              </w:rPr>
              <w:t>becomes available again, at which time the data is outdated and its transmission blocks other data transmission.</w:t>
            </w:r>
          </w:p>
          <w:p w:rsidR="00151F18" w:rsidRDefault="002D5D6A">
            <w:pPr>
              <w:jc w:val="both"/>
              <w:rPr>
                <w:lang w:eastAsia="ko-KR"/>
              </w:rPr>
            </w:pPr>
            <w:r>
              <w:rPr>
                <w:lang w:eastAsia="ko-KR"/>
              </w:rPr>
              <w:t xml:space="preserve">The case that PDCP duplication is deactivated for an RLC entity for which </w:t>
            </w:r>
            <w:r>
              <w:rPr>
                <w:lang w:val="sv-SE" w:eastAsia="ko-KR"/>
              </w:rPr>
              <w:t xml:space="preserve">all </w:t>
            </w:r>
            <w:r>
              <w:rPr>
                <w:lang w:eastAsia="ko-KR"/>
              </w:rPr>
              <w:t xml:space="preserve">the associated </w:t>
            </w:r>
            <w:proofErr w:type="spellStart"/>
            <w:r>
              <w:rPr>
                <w:lang w:eastAsia="ko-KR"/>
              </w:rPr>
              <w:t>Scell</w:t>
            </w:r>
            <w:proofErr w:type="spellEnd"/>
            <w:r>
              <w:rPr>
                <w:lang w:val="sv-SE" w:eastAsia="ko-KR"/>
              </w:rPr>
              <w:t>(</w:t>
            </w:r>
            <w:r>
              <w:rPr>
                <w:lang w:eastAsia="ko-KR"/>
              </w:rPr>
              <w:t>s</w:t>
            </w:r>
            <w:r>
              <w:rPr>
                <w:lang w:val="sv-SE" w:eastAsia="ko-KR"/>
              </w:rPr>
              <w:t>)</w:t>
            </w:r>
            <w:r>
              <w:rPr>
                <w:lang w:eastAsia="ko-KR"/>
              </w:rPr>
              <w:t xml:space="preserve"> do not perform anymore (i.e., which requi</w:t>
            </w:r>
            <w:r>
              <w:rPr>
                <w:lang w:eastAsia="ko-KR"/>
              </w:rPr>
              <w:t xml:space="preserve">re de-activation) is exactly what is described in the stage 2 correction in section 2.4, and thus not a corner case. </w:t>
            </w:r>
          </w:p>
          <w:p w:rsidR="00151F18" w:rsidRDefault="002D5D6A">
            <w:pPr>
              <w:jc w:val="both"/>
              <w:rPr>
                <w:lang w:eastAsia="ko-KR"/>
              </w:rPr>
            </w:pPr>
            <w:r>
              <w:rPr>
                <w:lang w:eastAsia="ko-KR"/>
              </w:rPr>
              <w:t xml:space="preserve">Lastly, any further clarification on how to use timers to solve this issue is appreciated.  </w:t>
            </w:r>
          </w:p>
        </w:tc>
      </w:tr>
      <w:tr w:rsidR="00151F18">
        <w:tc>
          <w:tcPr>
            <w:tcW w:w="1696" w:type="dxa"/>
          </w:tcPr>
          <w:p w:rsidR="00151F18" w:rsidRDefault="002D5D6A">
            <w:pPr>
              <w:jc w:val="both"/>
              <w:rPr>
                <w:lang w:eastAsia="ko-KR"/>
              </w:rPr>
            </w:pPr>
            <w:r>
              <w:rPr>
                <w:lang w:eastAsia="ko-KR"/>
              </w:rPr>
              <w:lastRenderedPageBreak/>
              <w:t>Apple</w:t>
            </w:r>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Based on Rel-15 behaviour, for deac</w:t>
            </w:r>
            <w:r>
              <w:rPr>
                <w:lang w:eastAsia="ko-KR"/>
              </w:rPr>
              <w:t xml:space="preserve">tivated RLC entities, data will not be stuck in the RLC buffer, since UE will discard the packets that are not being transmitted, and continue with the on-going transmission. Therefore, there is no need to lift the LCH mapping restriction.  </w:t>
            </w:r>
          </w:p>
        </w:tc>
      </w:tr>
      <w:tr w:rsidR="00151F18">
        <w:tc>
          <w:tcPr>
            <w:tcW w:w="1696" w:type="dxa"/>
          </w:tcPr>
          <w:p w:rsidR="00151F18" w:rsidRDefault="002D5D6A">
            <w:pPr>
              <w:jc w:val="both"/>
              <w:rPr>
                <w:lang w:eastAsia="ko-KR"/>
              </w:rPr>
            </w:pPr>
            <w:r>
              <w:rPr>
                <w:rFonts w:eastAsia="宋体"/>
                <w:lang w:eastAsia="zh-CN"/>
              </w:rPr>
              <w:t>Sharp</w:t>
            </w:r>
          </w:p>
        </w:tc>
        <w:tc>
          <w:tcPr>
            <w:tcW w:w="2268" w:type="dxa"/>
          </w:tcPr>
          <w:p w:rsidR="00151F18" w:rsidRDefault="002D5D6A">
            <w:pPr>
              <w:jc w:val="both"/>
              <w:rPr>
                <w:rFonts w:eastAsia="宋体"/>
                <w:lang w:eastAsia="zh-CN"/>
              </w:rPr>
            </w:pPr>
            <w:r>
              <w:rPr>
                <w:rFonts w:eastAsia="宋体" w:hint="eastAsia"/>
                <w:lang w:eastAsia="zh-CN"/>
              </w:rPr>
              <w:t>No</w:t>
            </w:r>
          </w:p>
        </w:tc>
        <w:tc>
          <w:tcPr>
            <w:tcW w:w="5667" w:type="dxa"/>
          </w:tcPr>
          <w:p w:rsidR="00151F18" w:rsidRDefault="002D5D6A">
            <w:pPr>
              <w:jc w:val="both"/>
              <w:rPr>
                <w:rFonts w:eastAsia="宋体"/>
                <w:lang w:eastAsia="zh-CN"/>
              </w:rPr>
            </w:pPr>
            <w:r>
              <w:rPr>
                <w:rFonts w:eastAsia="宋体"/>
                <w:lang w:eastAsia="zh-CN"/>
              </w:rPr>
              <w:t>It i</w:t>
            </w:r>
            <w:r>
              <w:rPr>
                <w:rFonts w:eastAsia="宋体"/>
                <w:lang w:eastAsia="zh-CN"/>
              </w:rPr>
              <w:t xml:space="preserve">s a corner case that the </w:t>
            </w:r>
            <w:proofErr w:type="spellStart"/>
            <w:r>
              <w:rPr>
                <w:rFonts w:eastAsia="宋体"/>
                <w:lang w:eastAsia="zh-CN"/>
              </w:rPr>
              <w:t>SCells</w:t>
            </w:r>
            <w:proofErr w:type="spellEnd"/>
            <w:r>
              <w:rPr>
                <w:rFonts w:eastAsia="宋体"/>
                <w:lang w:eastAsia="zh-CN"/>
              </w:rPr>
              <w:t xml:space="preserve"> </w:t>
            </w:r>
            <w:r>
              <w:rPr>
                <w:bCs/>
                <w:lang w:val="en-US" w:eastAsia="ko-KR"/>
              </w:rPr>
              <w:t>associated with the RLC entity are deactivated immediately when the RLC entity is deactivated.</w:t>
            </w:r>
            <w:r>
              <w:rPr>
                <w:rFonts w:eastAsia="宋体"/>
                <w:lang w:eastAsia="zh-CN"/>
              </w:rPr>
              <w:t xml:space="preserve"> T</w:t>
            </w:r>
            <w:r>
              <w:rPr>
                <w:rFonts w:eastAsia="宋体" w:hint="eastAsia"/>
                <w:lang w:eastAsia="zh-CN"/>
              </w:rPr>
              <w:t xml:space="preserve">here </w:t>
            </w:r>
            <w:r>
              <w:rPr>
                <w:rFonts w:eastAsia="宋体"/>
                <w:lang w:eastAsia="zh-CN"/>
              </w:rPr>
              <w:t xml:space="preserve">is no much </w:t>
            </w:r>
            <w:r>
              <w:rPr>
                <w:rFonts w:hint="eastAsia"/>
                <w:bCs/>
                <w:lang w:val="en-US" w:eastAsia="ko-KR"/>
              </w:rPr>
              <w:t xml:space="preserve">buffered </w:t>
            </w:r>
            <w:r>
              <w:rPr>
                <w:bCs/>
                <w:lang w:val="en-US" w:eastAsia="ko-KR"/>
              </w:rPr>
              <w:t xml:space="preserve">data in the deactivated RLC entity and can be transmitted via activated </w:t>
            </w:r>
            <w:proofErr w:type="spellStart"/>
            <w:r>
              <w:rPr>
                <w:bCs/>
                <w:lang w:val="en-US" w:eastAsia="ko-KR"/>
              </w:rPr>
              <w:t>SCells</w:t>
            </w:r>
            <w:proofErr w:type="spellEnd"/>
            <w:r>
              <w:rPr>
                <w:bCs/>
                <w:lang w:val="en-US" w:eastAsia="ko-KR"/>
              </w:rPr>
              <w:t xml:space="preserve"> associated with the deac</w:t>
            </w:r>
            <w:r>
              <w:rPr>
                <w:bCs/>
                <w:lang w:val="en-US" w:eastAsia="ko-KR"/>
              </w:rPr>
              <w:t>tivated RLC entity.</w:t>
            </w:r>
          </w:p>
        </w:tc>
      </w:tr>
      <w:tr w:rsidR="00151F18">
        <w:tc>
          <w:tcPr>
            <w:tcW w:w="1696" w:type="dxa"/>
          </w:tcPr>
          <w:p w:rsidR="00151F18" w:rsidRDefault="002D5D6A">
            <w:pPr>
              <w:jc w:val="both"/>
              <w:rPr>
                <w:lang w:eastAsia="ko-KR"/>
              </w:rPr>
            </w:pPr>
            <w:r>
              <w:rPr>
                <w:rFonts w:hint="eastAsia"/>
                <w:lang w:eastAsia="ko-KR"/>
              </w:rPr>
              <w:t>OPPO</w:t>
            </w:r>
          </w:p>
        </w:tc>
        <w:tc>
          <w:tcPr>
            <w:tcW w:w="2268" w:type="dxa"/>
          </w:tcPr>
          <w:p w:rsidR="00151F18" w:rsidRDefault="002D5D6A">
            <w:pPr>
              <w:jc w:val="both"/>
              <w:rPr>
                <w:lang w:eastAsia="ko-KR"/>
              </w:rPr>
            </w:pPr>
            <w:r>
              <w:rPr>
                <w:rFonts w:hint="eastAsia"/>
                <w:lang w:eastAsia="ko-KR"/>
              </w:rPr>
              <w:t>No</w:t>
            </w:r>
          </w:p>
        </w:tc>
        <w:tc>
          <w:tcPr>
            <w:tcW w:w="5667" w:type="dxa"/>
          </w:tcPr>
          <w:p w:rsidR="00151F18" w:rsidRDefault="002D5D6A">
            <w:r>
              <w:t xml:space="preserve">As mentioned, the sub-clause is to clarify the case that more than one leg activated which are associated to the cell group with more than 2-leg configured for duplication. In this case, there are indeed some packets left in RLC buffer when the associated </w:t>
            </w:r>
            <w:r>
              <w:t>LCH is deactivated. Even the LCH mapping restriction is still kept for this LCH, the LCH can use the allowed severing cell configured for this LCH, if the serving cell is not deactivated simultaneously. Thus, the packets in the deactivated RLC may not be s</w:t>
            </w:r>
            <w:r>
              <w:t xml:space="preserve">tuck and no issue exist. </w:t>
            </w:r>
          </w:p>
        </w:tc>
      </w:tr>
      <w:tr w:rsidR="00151F18">
        <w:tc>
          <w:tcPr>
            <w:tcW w:w="1696" w:type="dxa"/>
          </w:tcPr>
          <w:p w:rsidR="00151F18" w:rsidRDefault="002D5D6A">
            <w:pPr>
              <w:jc w:val="both"/>
              <w:rPr>
                <w:lang w:eastAsia="ko-KR"/>
              </w:rPr>
            </w:pPr>
            <w:proofErr w:type="spellStart"/>
            <w:r>
              <w:rPr>
                <w:lang w:eastAsia="ko-KR"/>
              </w:rPr>
              <w:t>MediaTek</w:t>
            </w:r>
            <w:proofErr w:type="spellEnd"/>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 xml:space="preserve">Having gone through their arguments, we agree with Ericsson that in some cases, there may be data stuck in the RLC buffers. </w:t>
            </w:r>
          </w:p>
          <w:p w:rsidR="00151F18" w:rsidRDefault="002D5D6A">
            <w:pPr>
              <w:jc w:val="both"/>
              <w:rPr>
                <w:lang w:eastAsia="ko-KR"/>
              </w:rPr>
            </w:pPr>
            <w:r>
              <w:rPr>
                <w:lang w:eastAsia="ko-KR"/>
              </w:rPr>
              <w:t>However, we think that defining behaviour for these  cases is a corner case optimisation bec</w:t>
            </w:r>
            <w:r>
              <w:rPr>
                <w:lang w:eastAsia="ko-KR"/>
              </w:rPr>
              <w:t>ause:</w:t>
            </w:r>
          </w:p>
          <w:p w:rsidR="00151F18" w:rsidRDefault="002D5D6A">
            <w:pPr>
              <w:jc w:val="both"/>
              <w:rPr>
                <w:lang w:eastAsia="ko-KR"/>
              </w:rPr>
            </w:pPr>
            <w:r>
              <w:rPr>
                <w:lang w:eastAsia="ko-KR"/>
              </w:rPr>
              <w:t xml:space="preserve">1. The issue only exists if no </w:t>
            </w:r>
            <w:proofErr w:type="spellStart"/>
            <w:r>
              <w:rPr>
                <w:lang w:eastAsia="ko-KR"/>
              </w:rPr>
              <w:t>SCells</w:t>
            </w:r>
            <w:proofErr w:type="spellEnd"/>
            <w:r>
              <w:rPr>
                <w:lang w:eastAsia="ko-KR"/>
              </w:rPr>
              <w:t xml:space="preserve"> mapped to the LCH are active, while CA duplication is still active</w:t>
            </w:r>
          </w:p>
          <w:p w:rsidR="00151F18" w:rsidRDefault="002D5D6A">
            <w:pPr>
              <w:jc w:val="both"/>
              <w:rPr>
                <w:lang w:eastAsia="ko-KR"/>
              </w:rPr>
            </w:pPr>
            <w:r>
              <w:rPr>
                <w:lang w:eastAsia="ko-KR"/>
              </w:rPr>
              <w:t>2. At most, only a single PDU segment will exist in the RLC buffers, i.e. the remaining data from the last segment that was transmitted by the RL</w:t>
            </w:r>
            <w:r>
              <w:rPr>
                <w:lang w:eastAsia="ko-KR"/>
              </w:rPr>
              <w:t>C entity. All other data (i.e. SDUs not yet transmitted) will be discarded.</w:t>
            </w:r>
          </w:p>
          <w:p w:rsidR="00151F18" w:rsidRDefault="002D5D6A">
            <w:pPr>
              <w:jc w:val="both"/>
              <w:rPr>
                <w:lang w:eastAsia="ko-KR"/>
              </w:rPr>
            </w:pPr>
            <w:r>
              <w:rPr>
                <w:lang w:eastAsia="ko-KR"/>
              </w:rPr>
              <w:t>3. From BSR information, the NW is aware that there is data pending for this LCH.</w:t>
            </w:r>
          </w:p>
          <w:p w:rsidR="00151F18" w:rsidRDefault="002D5D6A">
            <w:pPr>
              <w:jc w:val="both"/>
              <w:rPr>
                <w:lang w:eastAsia="ko-KR"/>
              </w:rPr>
            </w:pPr>
            <w:r>
              <w:rPr>
                <w:lang w:eastAsia="ko-KR"/>
              </w:rPr>
              <w:t>4. There is no inter-operability issue, i.e. UE behaviour is clearly specified.</w:t>
            </w:r>
          </w:p>
        </w:tc>
      </w:tr>
      <w:tr w:rsidR="00151F18">
        <w:tc>
          <w:tcPr>
            <w:tcW w:w="1696" w:type="dxa"/>
          </w:tcPr>
          <w:p w:rsidR="00151F18" w:rsidRDefault="002D5D6A">
            <w:pPr>
              <w:jc w:val="both"/>
              <w:rPr>
                <w:lang w:eastAsia="ko-KR"/>
              </w:rPr>
            </w:pPr>
            <w:r>
              <w:rPr>
                <w:lang w:eastAsia="ko-KR"/>
              </w:rPr>
              <w:lastRenderedPageBreak/>
              <w:t>vivo</w:t>
            </w:r>
          </w:p>
        </w:tc>
        <w:tc>
          <w:tcPr>
            <w:tcW w:w="2268" w:type="dxa"/>
          </w:tcPr>
          <w:p w:rsidR="00151F18" w:rsidRDefault="002D5D6A">
            <w:pPr>
              <w:jc w:val="both"/>
              <w:rPr>
                <w:lang w:eastAsia="ko-KR"/>
              </w:rPr>
            </w:pPr>
            <w:r>
              <w:rPr>
                <w:lang w:eastAsia="ko-KR"/>
              </w:rPr>
              <w:t>No</w:t>
            </w:r>
          </w:p>
        </w:tc>
        <w:tc>
          <w:tcPr>
            <w:tcW w:w="5667" w:type="dxa"/>
          </w:tcPr>
          <w:p w:rsidR="00151F18" w:rsidRDefault="002D5D6A">
            <w:pPr>
              <w:jc w:val="both"/>
              <w:rPr>
                <w:lang w:eastAsia="ko-KR"/>
              </w:rPr>
            </w:pPr>
            <w:r>
              <w:rPr>
                <w:lang w:eastAsia="ko-KR"/>
              </w:rPr>
              <w:t xml:space="preserve">We think </w:t>
            </w:r>
            <w:r>
              <w:rPr>
                <w:lang w:eastAsia="ko-KR"/>
              </w:rPr>
              <w:t>the network by implementation can keep the allowed serving cell active while the RLC entity is deactivated.</w:t>
            </w:r>
          </w:p>
        </w:tc>
      </w:tr>
      <w:tr w:rsidR="00151F18">
        <w:tc>
          <w:tcPr>
            <w:tcW w:w="1696" w:type="dxa"/>
          </w:tcPr>
          <w:p w:rsidR="00151F18" w:rsidRDefault="002D5D6A">
            <w:pPr>
              <w:jc w:val="both"/>
              <w:rPr>
                <w:rFonts w:eastAsia="宋体"/>
                <w:lang w:val="en-US" w:eastAsia="zh-CN"/>
              </w:rPr>
            </w:pPr>
            <w:r>
              <w:rPr>
                <w:rFonts w:eastAsia="宋体" w:hint="eastAsia"/>
                <w:lang w:val="en-US" w:eastAsia="zh-CN"/>
              </w:rPr>
              <w:t>ZTE</w:t>
            </w:r>
          </w:p>
        </w:tc>
        <w:tc>
          <w:tcPr>
            <w:tcW w:w="2268" w:type="dxa"/>
          </w:tcPr>
          <w:p w:rsidR="00151F18" w:rsidRDefault="002D5D6A">
            <w:pPr>
              <w:jc w:val="both"/>
              <w:rPr>
                <w:rFonts w:eastAsia="宋体"/>
                <w:lang w:val="en-US" w:eastAsia="zh-CN"/>
              </w:rPr>
            </w:pPr>
            <w:r>
              <w:rPr>
                <w:rFonts w:eastAsia="宋体" w:hint="eastAsia"/>
                <w:lang w:val="en-US" w:eastAsia="zh-CN"/>
              </w:rPr>
              <w:t>No</w:t>
            </w:r>
          </w:p>
        </w:tc>
        <w:tc>
          <w:tcPr>
            <w:tcW w:w="5667" w:type="dxa"/>
          </w:tcPr>
          <w:p w:rsidR="00151F18" w:rsidRDefault="002D5D6A">
            <w:pPr>
              <w:jc w:val="both"/>
              <w:rPr>
                <w:rFonts w:eastAsia="宋体"/>
                <w:lang w:val="en-US" w:eastAsia="zh-CN"/>
              </w:rPr>
            </w:pPr>
            <w:r>
              <w:rPr>
                <w:rFonts w:eastAsia="宋体" w:hint="eastAsia"/>
                <w:lang w:val="en-US" w:eastAsia="zh-CN"/>
              </w:rPr>
              <w:t xml:space="preserve">We think there is no issue based on the current PDCP PDU discard mechanism. </w:t>
            </w:r>
          </w:p>
        </w:tc>
      </w:tr>
      <w:tr w:rsidR="003554C1">
        <w:tc>
          <w:tcPr>
            <w:tcW w:w="1696" w:type="dxa"/>
          </w:tcPr>
          <w:p w:rsidR="003554C1" w:rsidRDefault="003554C1">
            <w:pPr>
              <w:jc w:val="both"/>
              <w:rPr>
                <w:rFonts w:eastAsia="宋体" w:hint="eastAsia"/>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268" w:type="dxa"/>
          </w:tcPr>
          <w:p w:rsidR="003554C1" w:rsidRDefault="003554C1">
            <w:pPr>
              <w:jc w:val="both"/>
              <w:rPr>
                <w:rFonts w:eastAsia="宋体" w:hint="eastAsia"/>
                <w:lang w:val="en-US" w:eastAsia="zh-CN"/>
              </w:rPr>
            </w:pPr>
            <w:r>
              <w:rPr>
                <w:rFonts w:eastAsia="宋体" w:hint="eastAsia"/>
                <w:lang w:val="en-US" w:eastAsia="zh-CN"/>
              </w:rPr>
              <w:t>N</w:t>
            </w:r>
            <w:r>
              <w:rPr>
                <w:rFonts w:eastAsia="宋体"/>
                <w:lang w:val="en-US" w:eastAsia="zh-CN"/>
              </w:rPr>
              <w:t>o</w:t>
            </w:r>
          </w:p>
        </w:tc>
        <w:tc>
          <w:tcPr>
            <w:tcW w:w="5667" w:type="dxa"/>
          </w:tcPr>
          <w:p w:rsidR="003554C1" w:rsidRDefault="003554C1">
            <w:pPr>
              <w:jc w:val="both"/>
              <w:rPr>
                <w:rFonts w:eastAsia="宋体" w:hint="eastAsia"/>
                <w:lang w:val="en-US" w:eastAsia="zh-CN"/>
              </w:rPr>
            </w:pPr>
            <w:r>
              <w:rPr>
                <w:rFonts w:eastAsia="宋体" w:hint="eastAsia"/>
                <w:lang w:val="en-US" w:eastAsia="zh-CN"/>
              </w:rPr>
              <w:t>A</w:t>
            </w:r>
            <w:r>
              <w:rPr>
                <w:rFonts w:eastAsia="宋体"/>
                <w:lang w:val="en-US" w:eastAsia="zh-CN"/>
              </w:rPr>
              <w:t xml:space="preserve">gree with others that this is not an issue. The network should be able to handle the remaining buffered data, i.e. the network should </w:t>
            </w:r>
            <w:r w:rsidR="00E15590">
              <w:rPr>
                <w:rFonts w:eastAsia="宋体"/>
                <w:lang w:val="en-US" w:eastAsia="zh-CN"/>
              </w:rPr>
              <w:t xml:space="preserve">ensure those </w:t>
            </w:r>
            <w:proofErr w:type="spellStart"/>
            <w:r w:rsidR="00E15590">
              <w:rPr>
                <w:rFonts w:eastAsia="宋体"/>
                <w:lang w:val="en-US" w:eastAsia="zh-CN"/>
              </w:rPr>
              <w:t>SCells</w:t>
            </w:r>
            <w:proofErr w:type="spellEnd"/>
            <w:r w:rsidR="00E15590">
              <w:rPr>
                <w:rFonts w:eastAsia="宋体"/>
                <w:lang w:val="en-US" w:eastAsia="zh-CN"/>
              </w:rPr>
              <w:t xml:space="preserve"> activated until the buffered data has been transmitted.</w:t>
            </w:r>
          </w:p>
        </w:tc>
      </w:tr>
    </w:tbl>
    <w:p w:rsidR="00151F18" w:rsidRDefault="00151F18">
      <w:pPr>
        <w:jc w:val="both"/>
        <w:rPr>
          <w:b/>
          <w:bCs/>
          <w:lang w:val="en-US"/>
        </w:rPr>
      </w:pPr>
    </w:p>
    <w:p w:rsidR="00151F18" w:rsidRDefault="002D5D6A">
      <w:pPr>
        <w:pStyle w:val="Heading2"/>
        <w:rPr>
          <w:lang w:val="en-US"/>
        </w:rPr>
      </w:pPr>
      <w:r>
        <w:rPr>
          <w:lang w:val="en-US"/>
        </w:rPr>
        <w:t>2.2</w:t>
      </w:r>
      <w:r>
        <w:rPr>
          <w:lang w:val="en-US"/>
        </w:rPr>
        <w:tab/>
        <w:t xml:space="preserve">Lifting LCH Mapping Restriction for Cell Group without </w:t>
      </w:r>
      <w:r>
        <w:rPr>
          <w:lang w:val="en-US"/>
        </w:rPr>
        <w:t>Active LCH</w:t>
      </w:r>
    </w:p>
    <w:p w:rsidR="00151F18" w:rsidRDefault="002D5D6A">
      <w:pPr>
        <w:jc w:val="both"/>
        <w:rPr>
          <w:lang w:val="en-US"/>
        </w:rPr>
      </w:pPr>
      <w:r>
        <w:rPr>
          <w:lang w:val="en-US"/>
        </w:rPr>
        <w:t>During the online discussions, some companies think we should also lift LCH mapping restriction when all LCHs in a cell group are all deactivated. From our point of view, the only problematic situation would be the case when the cell group “miss</w:t>
      </w:r>
      <w:r>
        <w:rPr>
          <w:lang w:val="en-US"/>
        </w:rPr>
        <w:t xml:space="preserve"> out” the state with only one active LCH to lift the LCH mapping restriction, before PDCP duplication of the DRB is deactivated as a whole.  For example, originally there are two active LCHs in a cell group without primary path (so LCH mapping restriction </w:t>
      </w:r>
      <w:r>
        <w:rPr>
          <w:lang w:val="en-US"/>
        </w:rPr>
        <w:t xml:space="preserve">is imposed), but then the </w:t>
      </w:r>
      <w:proofErr w:type="spellStart"/>
      <w:r>
        <w:rPr>
          <w:lang w:val="en-US"/>
        </w:rPr>
        <w:t>gNB</w:t>
      </w:r>
      <w:proofErr w:type="spellEnd"/>
      <w:r>
        <w:rPr>
          <w:lang w:val="en-US"/>
        </w:rPr>
        <w:t xml:space="preserve"> sends a MAC CE to deactivate duplication of the DRB, so the UE has to deactivate both LCHs in this cell group directly without experiencing the state of “lifting LCH mapping restriction” (i.e. one LCH remains active). So, the </w:t>
      </w:r>
      <w:r>
        <w:rPr>
          <w:lang w:val="en-US"/>
        </w:rPr>
        <w:t>LCH mapping restriction may remain effective in this cell group after the PDCP duplication is deactivated and fallback to split bearer operation. However, it is questionable whether RAN2 needs to capture this case in specification or we can simply assume t</w:t>
      </w:r>
      <w:r>
        <w:rPr>
          <w:lang w:val="en-US"/>
        </w:rPr>
        <w:t>his is a nature UE behavior to lift LCH mapping restriction in both cell groups when PDCP duplication of the DRB is deactivated. There could be several options for the way forward:</w:t>
      </w:r>
    </w:p>
    <w:p w:rsidR="00151F18" w:rsidRDefault="002D5D6A">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1:</w:t>
      </w:r>
      <w:r>
        <w:rPr>
          <w:rFonts w:ascii="Times New Roman" w:hAnsi="Times New Roman" w:cs="Times New Roman"/>
          <w:sz w:val="20"/>
          <w:szCs w:val="20"/>
          <w:lang w:val="en-US"/>
        </w:rPr>
        <w:t xml:space="preserve"> Nothing has to be captured for this case</w:t>
      </w:r>
    </w:p>
    <w:p w:rsidR="00151F18" w:rsidRDefault="002D5D6A">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Specify the be</w:t>
      </w:r>
      <w:r>
        <w:rPr>
          <w:rFonts w:ascii="Times New Roman" w:hAnsi="Times New Roman" w:cs="Times New Roman"/>
          <w:sz w:val="20"/>
          <w:szCs w:val="20"/>
          <w:lang w:val="en-US"/>
        </w:rPr>
        <w:t>havior of lifting LCH mapping restriction in a cell group when all LCHs in the cell group are deactivated.</w:t>
      </w:r>
    </w:p>
    <w:p w:rsidR="00151F18" w:rsidRDefault="002D5D6A">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Option 3:</w:t>
      </w:r>
      <w:r>
        <w:rPr>
          <w:rFonts w:ascii="Times New Roman" w:hAnsi="Times New Roman" w:cs="Times New Roman"/>
          <w:sz w:val="20"/>
          <w:szCs w:val="20"/>
          <w:lang w:val="en-US"/>
        </w:rPr>
        <w:t xml:space="preserve"> Specify the behavior of lifting LCH mapping restriction in both cell groups when PDCP duplication of the DRB is deactivated as a whole.</w:t>
      </w:r>
    </w:p>
    <w:p w:rsidR="00151F18" w:rsidRDefault="002D5D6A">
      <w:pPr>
        <w:pStyle w:val="ListParagraph"/>
        <w:numPr>
          <w:ilvl w:val="0"/>
          <w:numId w:val="8"/>
        </w:numPr>
        <w:jc w:val="both"/>
        <w:rPr>
          <w:rFonts w:ascii="Times New Roman" w:hAnsi="Times New Roman" w:cs="Times New Roman"/>
          <w:sz w:val="20"/>
          <w:szCs w:val="20"/>
          <w:lang w:val="en-US"/>
        </w:rPr>
      </w:pPr>
      <w:r>
        <w:rPr>
          <w:rFonts w:ascii="Times New Roman" w:hAnsi="Times New Roman" w:cs="Times New Roman"/>
          <w:b/>
          <w:bCs/>
          <w:sz w:val="20"/>
          <w:szCs w:val="20"/>
          <w:u w:val="single"/>
          <w:lang w:val="en-US"/>
        </w:rPr>
        <w:t>Opt</w:t>
      </w:r>
      <w:r>
        <w:rPr>
          <w:rFonts w:ascii="Times New Roman" w:hAnsi="Times New Roman" w:cs="Times New Roman"/>
          <w:b/>
          <w:bCs/>
          <w:sz w:val="20"/>
          <w:szCs w:val="20"/>
          <w:u w:val="single"/>
          <w:lang w:val="en-US"/>
        </w:rPr>
        <w:t>ion 4:</w:t>
      </w:r>
      <w:r>
        <w:rPr>
          <w:rFonts w:ascii="Times New Roman" w:hAnsi="Times New Roman" w:cs="Times New Roman"/>
          <w:sz w:val="20"/>
          <w:szCs w:val="20"/>
          <w:lang w:val="en-US"/>
        </w:rPr>
        <w:t xml:space="preserve"> Others</w:t>
      </w:r>
    </w:p>
    <w:p w:rsidR="00151F18" w:rsidRDefault="00151F18">
      <w:pPr>
        <w:pStyle w:val="ListParagraph"/>
        <w:jc w:val="both"/>
        <w:rPr>
          <w:lang w:val="en-US"/>
        </w:rPr>
      </w:pPr>
    </w:p>
    <w:p w:rsidR="00151F18" w:rsidRDefault="002D5D6A">
      <w:pPr>
        <w:jc w:val="both"/>
        <w:rPr>
          <w:b/>
          <w:bCs/>
          <w:lang w:val="en-US"/>
        </w:rPr>
      </w:pPr>
      <w:r>
        <w:rPr>
          <w:b/>
          <w:bCs/>
          <w:lang w:val="en-US"/>
        </w:rPr>
        <w:t xml:space="preserve">Question 2: Which option do you prefer regarding the proposal of lifting LCH mapping restriction for cell group without any active </w:t>
      </w:r>
      <w:proofErr w:type="gramStart"/>
      <w:r>
        <w:rPr>
          <w:b/>
          <w:bCs/>
          <w:lang w:val="en-US"/>
        </w:rPr>
        <w:t>LCH ?</w:t>
      </w:r>
      <w:proofErr w:type="gramEnd"/>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 xml:space="preserve">Option </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Option 1</w:t>
            </w:r>
          </w:p>
        </w:tc>
        <w:tc>
          <w:tcPr>
            <w:tcW w:w="5667" w:type="dxa"/>
          </w:tcPr>
          <w:p w:rsidR="00151F18" w:rsidRDefault="002D5D6A">
            <w:pPr>
              <w:jc w:val="both"/>
              <w:rPr>
                <w:bCs/>
                <w:lang w:val="en-US" w:eastAsia="ko-KR"/>
              </w:rPr>
            </w:pPr>
            <w:r>
              <w:rPr>
                <w:rFonts w:hint="eastAsia"/>
                <w:bCs/>
                <w:lang w:val="en-US" w:eastAsia="ko-KR"/>
              </w:rPr>
              <w:t xml:space="preserve">Current specification is clear that </w:t>
            </w:r>
            <w:r>
              <w:rPr>
                <w:bCs/>
                <w:lang w:val="en-US" w:eastAsia="ko-KR"/>
              </w:rPr>
              <w:t>the LCH mapping restriction is</w:t>
            </w:r>
            <w:r>
              <w:rPr>
                <w:bCs/>
                <w:lang w:val="en-US" w:eastAsia="ko-KR"/>
              </w:rPr>
              <w:t xml:space="preserve"> lifted if CA duplication is deactivated within one MAC entity.</w:t>
            </w:r>
          </w:p>
          <w:p w:rsidR="00151F18" w:rsidRDefault="002D5D6A">
            <w:pPr>
              <w:jc w:val="both"/>
              <w:rPr>
                <w:bCs/>
                <w:lang w:val="en-US" w:eastAsia="ko-KR"/>
              </w:rPr>
            </w:pPr>
            <w:proofErr w:type="spellStart"/>
            <w:proofErr w:type="gramStart"/>
            <w:r>
              <w:rPr>
                <w:i/>
                <w:lang w:eastAsia="ko-KR"/>
              </w:rPr>
              <w:t>allowedServingCells</w:t>
            </w:r>
            <w:proofErr w:type="spellEnd"/>
            <w:proofErr w:type="gramEnd"/>
            <w:r>
              <w:rPr>
                <w:lang w:eastAsia="ko-KR"/>
              </w:rPr>
              <w:t>, if configured, includes the Cell information associated to the UL grant. Does not apply to logical channels associated with a DRB configured with PDCP duplication within t</w:t>
            </w:r>
            <w:r>
              <w:rPr>
                <w:lang w:eastAsia="ko-KR"/>
              </w:rPr>
              <w:t>he same MAC entity (i.e. CA duplication) for which PDCP duplication is deactivated;</w:t>
            </w:r>
          </w:p>
          <w:p w:rsidR="00151F18" w:rsidRDefault="002D5D6A">
            <w:pPr>
              <w:jc w:val="both"/>
              <w:rPr>
                <w:bCs/>
                <w:lang w:val="en-US" w:eastAsia="ko-KR"/>
              </w:rPr>
            </w:pPr>
            <w:r>
              <w:rPr>
                <w:rFonts w:hint="eastAsia"/>
                <w:bCs/>
                <w:lang w:val="en-US" w:eastAsia="ko-KR"/>
              </w:rPr>
              <w:t xml:space="preserve">We may need to change </w:t>
            </w:r>
            <w:r>
              <w:rPr>
                <w:bCs/>
                <w:lang w:val="en-US" w:eastAsia="ko-KR"/>
              </w:rPr>
              <w:t>“for which PDCP duplication is deactivated” to “for which CA duplication is deactivated” to make it clear.</w:t>
            </w:r>
          </w:p>
          <w:p w:rsidR="00151F18" w:rsidRDefault="00151F18">
            <w:pPr>
              <w:jc w:val="both"/>
              <w:rPr>
                <w:bCs/>
                <w:lang w:val="en-US" w:eastAsia="ko-KR"/>
              </w:rPr>
            </w:pPr>
          </w:p>
          <w:p w:rsidR="00151F18" w:rsidRDefault="002D5D6A">
            <w:pPr>
              <w:jc w:val="both"/>
              <w:rPr>
                <w:bCs/>
                <w:lang w:val="en-US" w:eastAsia="ko-KR"/>
              </w:rPr>
            </w:pPr>
            <w:r>
              <w:rPr>
                <w:rFonts w:hint="eastAsia"/>
                <w:bCs/>
                <w:lang w:val="en-US" w:eastAsia="ko-KR"/>
              </w:rPr>
              <w:t xml:space="preserve">Regarding 38.300 CR, </w:t>
            </w:r>
            <w:r>
              <w:rPr>
                <w:bCs/>
                <w:lang w:val="en-US" w:eastAsia="ko-KR"/>
              </w:rPr>
              <w:t xml:space="preserve">the Nokia’s proposal </w:t>
            </w:r>
            <w:r>
              <w:rPr>
                <w:bCs/>
                <w:lang w:val="en-US" w:eastAsia="ko-KR"/>
              </w:rPr>
              <w:t>is not correct.</w:t>
            </w:r>
          </w:p>
          <w:p w:rsidR="00151F18" w:rsidRDefault="002D5D6A">
            <w:pPr>
              <w:jc w:val="both"/>
              <w:rPr>
                <w:bCs/>
                <w:lang w:val="en-US" w:eastAsia="ko-KR"/>
              </w:rPr>
            </w:pPr>
            <w:r>
              <w:lastRenderedPageBreak/>
              <w:t xml:space="preserve">When CA duplication is deactivated for a </w:t>
            </w:r>
            <w:del w:id="1" w:author="Nokia" w:date="2020-08-05T16:38:00Z">
              <w:r>
                <w:delText>DRB</w:delText>
              </w:r>
            </w:del>
            <w:ins w:id="2" w:author="Nokia" w:date="2020-08-05T16:38:00Z">
              <w:r>
                <w:t>MAC entity (</w:t>
              </w:r>
            </w:ins>
            <w:ins w:id="3" w:author="Nokia" w:date="2020-08-05T16:39:00Z">
              <w:r>
                <w:t>i.e. only one logical channel associated to the DRB in the MAC entity remains active</w:t>
              </w:r>
            </w:ins>
            <w:ins w:id="4" w:author="Nokia" w:date="2020-08-05T16:38:00Z">
              <w:r>
                <w:t>)</w:t>
              </w:r>
            </w:ins>
            <w:r>
              <w:t>,</w:t>
            </w:r>
          </w:p>
          <w:p w:rsidR="00151F18" w:rsidRDefault="002D5D6A">
            <w:pPr>
              <w:jc w:val="both"/>
              <w:rPr>
                <w:bCs/>
                <w:lang w:val="en-US" w:eastAsia="ko-KR"/>
              </w:rPr>
            </w:pPr>
            <w:r>
              <w:rPr>
                <w:bCs/>
                <w:lang w:val="en-US" w:eastAsia="ko-KR"/>
              </w:rPr>
              <w:t>“</w:t>
            </w:r>
            <w:r>
              <w:rPr>
                <w:rFonts w:hint="eastAsia"/>
                <w:bCs/>
                <w:lang w:val="en-US" w:eastAsia="ko-KR"/>
              </w:rPr>
              <w:t xml:space="preserve">CA </w:t>
            </w:r>
            <w:r>
              <w:rPr>
                <w:bCs/>
                <w:lang w:val="en-US" w:eastAsia="ko-KR"/>
              </w:rPr>
              <w:t>duplication is deactivated” is not equal to “only one logical channel remains active”. The te</w:t>
            </w:r>
            <w:r>
              <w:rPr>
                <w:bCs/>
                <w:lang w:val="en-US" w:eastAsia="ko-KR"/>
              </w:rPr>
              <w:t>xt in parenthesis should be removed.</w:t>
            </w:r>
          </w:p>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rFonts w:hint="eastAsia"/>
                <w:bCs/>
                <w:lang w:val="en-US" w:eastAsia="ko-KR"/>
              </w:rPr>
              <w:lastRenderedPageBreak/>
              <w:t>Samsung</w:t>
            </w:r>
          </w:p>
        </w:tc>
        <w:tc>
          <w:tcPr>
            <w:tcW w:w="2268" w:type="dxa"/>
          </w:tcPr>
          <w:p w:rsidR="00151F18" w:rsidRDefault="002D5D6A">
            <w:pPr>
              <w:jc w:val="both"/>
              <w:rPr>
                <w:bCs/>
                <w:lang w:val="en-US" w:eastAsia="ko-KR"/>
              </w:rPr>
            </w:pPr>
            <w:r>
              <w:rPr>
                <w:rFonts w:hint="eastAsia"/>
                <w:bCs/>
                <w:lang w:val="en-US" w:eastAsia="ko-KR"/>
              </w:rPr>
              <w:t>Option 2</w:t>
            </w:r>
            <w:r>
              <w:rPr>
                <w:bCs/>
                <w:lang w:val="en-US" w:eastAsia="ko-KR"/>
              </w:rPr>
              <w:t xml:space="preserve"> / Option 1</w:t>
            </w:r>
          </w:p>
        </w:tc>
        <w:tc>
          <w:tcPr>
            <w:tcW w:w="5667" w:type="dxa"/>
          </w:tcPr>
          <w:p w:rsidR="00151F18" w:rsidRDefault="002D5D6A">
            <w:pPr>
              <w:jc w:val="both"/>
              <w:rPr>
                <w:bCs/>
                <w:lang w:val="en-US" w:eastAsia="ko-KR"/>
              </w:rPr>
            </w:pPr>
            <w:r>
              <w:rPr>
                <w:rFonts w:hint="eastAsia"/>
                <w:bCs/>
                <w:lang w:val="en-US" w:eastAsia="ko-KR"/>
              </w:rPr>
              <w:t xml:space="preserve">The exact </w:t>
            </w:r>
            <w:r>
              <w:rPr>
                <w:bCs/>
                <w:lang w:val="en-US" w:eastAsia="ko-KR"/>
              </w:rPr>
              <w:t>behavior</w:t>
            </w:r>
            <w:r>
              <w:rPr>
                <w:rFonts w:hint="eastAsia"/>
                <w:bCs/>
                <w:lang w:val="en-US" w:eastAsia="ko-KR"/>
              </w:rPr>
              <w:t xml:space="preserve"> </w:t>
            </w:r>
            <w:r>
              <w:rPr>
                <w:bCs/>
                <w:lang w:val="en-US" w:eastAsia="ko-KR"/>
              </w:rPr>
              <w:t>that we agreed is option 2. But, LG’s suggestion is the same as option 2 in our understanding. It’s ok to us.</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Option 1/2</w:t>
            </w:r>
          </w:p>
        </w:tc>
        <w:tc>
          <w:tcPr>
            <w:tcW w:w="5667" w:type="dxa"/>
          </w:tcPr>
          <w:p w:rsidR="00151F18" w:rsidRDefault="002D5D6A">
            <w:pPr>
              <w:jc w:val="both"/>
              <w:rPr>
                <w:bCs/>
                <w:lang w:val="en-US" w:eastAsia="ko-KR"/>
              </w:rPr>
            </w:pPr>
            <w:r>
              <w:rPr>
                <w:bCs/>
                <w:lang w:val="en-US" w:eastAsia="ko-KR"/>
              </w:rPr>
              <w:t>We can simply change the CR in [2] to capt</w:t>
            </w:r>
            <w:r>
              <w:rPr>
                <w:bCs/>
                <w:lang w:val="en-US" w:eastAsia="ko-KR"/>
              </w:rPr>
              <w:t>ure this case:</w:t>
            </w:r>
          </w:p>
          <w:p w:rsidR="00151F18" w:rsidRDefault="002D5D6A">
            <w:pPr>
              <w:jc w:val="both"/>
              <w:rPr>
                <w:bCs/>
                <w:color w:val="0070C0"/>
                <w:lang w:val="en-US" w:eastAsia="ko-KR"/>
              </w:rPr>
            </w:pPr>
            <w:r>
              <w:rPr>
                <w:color w:val="0070C0"/>
              </w:rPr>
              <w:t xml:space="preserve">When CA duplication is deactivated for a </w:t>
            </w:r>
            <w:del w:id="5" w:author="Nokia" w:date="2020-08-05T16:38:00Z">
              <w:r>
                <w:rPr>
                  <w:color w:val="0070C0"/>
                </w:rPr>
                <w:delText>DRB</w:delText>
              </w:r>
            </w:del>
            <w:ins w:id="6" w:author="Nokia" w:date="2020-08-05T16:38:00Z">
              <w:r>
                <w:rPr>
                  <w:color w:val="0070C0"/>
                </w:rPr>
                <w:t>MAC entity (</w:t>
              </w:r>
            </w:ins>
            <w:ins w:id="7" w:author="Nokia" w:date="2020-08-05T16:39:00Z">
              <w:r>
                <w:rPr>
                  <w:color w:val="0070C0"/>
                </w:rPr>
                <w:t xml:space="preserve">i.e. </w:t>
              </w:r>
            </w:ins>
            <w:r>
              <w:rPr>
                <w:color w:val="00B050"/>
                <w:u w:val="single"/>
              </w:rPr>
              <w:t>none or</w:t>
            </w:r>
            <w:r>
              <w:rPr>
                <w:color w:val="00B050"/>
              </w:rPr>
              <w:t xml:space="preserve"> </w:t>
            </w:r>
            <w:ins w:id="8" w:author="Nokia" w:date="2020-08-05T16:39:00Z">
              <w:r>
                <w:rPr>
                  <w:color w:val="0070C0"/>
                </w:rPr>
                <w:t xml:space="preserve">only one </w:t>
              </w:r>
            </w:ins>
            <w:r>
              <w:rPr>
                <w:color w:val="00B050"/>
                <w:u w:val="single"/>
              </w:rPr>
              <w:t>of the</w:t>
            </w:r>
            <w:r>
              <w:rPr>
                <w:color w:val="00B050"/>
              </w:rPr>
              <w:t xml:space="preserve"> </w:t>
            </w:r>
            <w:ins w:id="9" w:author="Nokia" w:date="2020-08-05T16:39:00Z">
              <w:r>
                <w:rPr>
                  <w:color w:val="0070C0"/>
                </w:rPr>
                <w:t>logical channel</w:t>
              </w:r>
            </w:ins>
            <w:r>
              <w:rPr>
                <w:color w:val="00B050"/>
                <w:u w:val="single"/>
              </w:rPr>
              <w:t>s</w:t>
            </w:r>
            <w:ins w:id="10" w:author="Nokia" w:date="2020-08-05T16:39:00Z">
              <w:r>
                <w:rPr>
                  <w:color w:val="0070C0"/>
                </w:rPr>
                <w:t xml:space="preserve"> associated to the DRB in the MAC entity remains active</w:t>
              </w:r>
            </w:ins>
            <w:ins w:id="11" w:author="Nokia" w:date="2020-08-05T16:38:00Z">
              <w:r>
                <w:rPr>
                  <w:color w:val="0070C0"/>
                </w:rPr>
                <w:t>)</w:t>
              </w:r>
            </w:ins>
            <w:r>
              <w:rPr>
                <w:color w:val="0070C0"/>
              </w:rPr>
              <w:t>,</w:t>
            </w:r>
          </w:p>
          <w:p w:rsidR="00151F18" w:rsidRDefault="002D5D6A">
            <w:pPr>
              <w:jc w:val="both"/>
              <w:rPr>
                <w:bCs/>
                <w:lang w:val="en-US" w:eastAsia="ko-KR"/>
              </w:rPr>
            </w:pPr>
            <w:r>
              <w:rPr>
                <w:bCs/>
                <w:lang w:val="en-US" w:eastAsia="ko-KR"/>
              </w:rPr>
              <w:t xml:space="preserve">This provides more clarifications on what “deactivation of CA duplication” really </w:t>
            </w:r>
            <w:r>
              <w:rPr>
                <w:bCs/>
                <w:lang w:val="en-US" w:eastAsia="ko-KR"/>
              </w:rPr>
              <w:t>means.</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Option 2</w:t>
            </w:r>
          </w:p>
        </w:tc>
        <w:tc>
          <w:tcPr>
            <w:tcW w:w="5667" w:type="dxa"/>
          </w:tcPr>
          <w:p w:rsidR="00151F18" w:rsidRDefault="002D5D6A">
            <w:pPr>
              <w:jc w:val="both"/>
              <w:rPr>
                <w:bCs/>
                <w:lang w:val="en-US" w:eastAsia="ko-KR"/>
              </w:rPr>
            </w:pPr>
            <w:r>
              <w:rPr>
                <w:bCs/>
                <w:lang w:val="en-US" w:eastAsia="ko-KR"/>
              </w:rPr>
              <w:t>This behavior needs to be clarified as follows:</w:t>
            </w:r>
          </w:p>
          <w:p w:rsidR="00151F18" w:rsidRDefault="002D5D6A">
            <w:pPr>
              <w:jc w:val="both"/>
              <w:rPr>
                <w:lang w:val="en-US"/>
              </w:rPr>
            </w:pPr>
            <w:r>
              <w:rPr>
                <w:bCs/>
                <w:lang w:val="en-US" w:eastAsia="ko-KR"/>
              </w:rPr>
              <w:t xml:space="preserve">- </w:t>
            </w:r>
            <w:proofErr w:type="gramStart"/>
            <w:r>
              <w:rPr>
                <w:bCs/>
                <w:lang w:val="en-US" w:eastAsia="ko-KR"/>
              </w:rPr>
              <w:t>when</w:t>
            </w:r>
            <w:proofErr w:type="gramEnd"/>
            <w:r>
              <w:rPr>
                <w:bCs/>
                <w:lang w:val="en-US" w:eastAsia="ko-KR"/>
              </w:rPr>
              <w:t xml:space="preserve"> only one RLC entity is configured in the MAC entity and it is deactivated, the R15 behavior applies: the </w:t>
            </w:r>
            <w:r>
              <w:rPr>
                <w:lang w:val="en-US"/>
              </w:rPr>
              <w:t>LCH mapping restriction is kept.</w:t>
            </w:r>
          </w:p>
          <w:p w:rsidR="00151F18" w:rsidRDefault="002D5D6A">
            <w:pPr>
              <w:jc w:val="both"/>
              <w:rPr>
                <w:lang w:val="en-US"/>
              </w:rPr>
            </w:pPr>
            <w:r>
              <w:rPr>
                <w:lang w:val="en-US"/>
              </w:rPr>
              <w:t xml:space="preserve">- </w:t>
            </w:r>
            <w:proofErr w:type="gramStart"/>
            <w:r>
              <w:rPr>
                <w:lang w:val="en-US"/>
              </w:rPr>
              <w:t>when</w:t>
            </w:r>
            <w:proofErr w:type="gramEnd"/>
            <w:r>
              <w:rPr>
                <w:lang w:val="en-US"/>
              </w:rPr>
              <w:t xml:space="preserve"> more than one RLC entity is config</w:t>
            </w:r>
            <w:r>
              <w:rPr>
                <w:lang w:val="en-US"/>
              </w:rPr>
              <w:t>ured in the MAC entity (CA duplication) and they are deactivated, then the LCH mapping restrictions are lifted.</w:t>
            </w:r>
          </w:p>
          <w:p w:rsidR="00151F18" w:rsidRDefault="002D5D6A">
            <w:pPr>
              <w:jc w:val="both"/>
              <w:rPr>
                <w:lang w:val="en-US"/>
              </w:rPr>
            </w:pPr>
            <w:r>
              <w:rPr>
                <w:lang w:val="en-US"/>
              </w:rPr>
              <w:t>We think the above TP proposed by Nokia correctly addresses the above behaviors.</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Option 2</w:t>
            </w:r>
          </w:p>
        </w:tc>
        <w:tc>
          <w:tcPr>
            <w:tcW w:w="5667" w:type="dxa"/>
          </w:tcPr>
          <w:p w:rsidR="00151F18" w:rsidRDefault="002D5D6A">
            <w:pPr>
              <w:jc w:val="both"/>
              <w:rPr>
                <w:lang w:val="en-US"/>
              </w:rPr>
            </w:pPr>
            <w:r>
              <w:rPr>
                <w:lang w:val="en-US"/>
              </w:rPr>
              <w:t xml:space="preserve">The issue described above is valid and the correct behavior (e.g., listed in option 2) must be captured. </w:t>
            </w:r>
          </w:p>
          <w:p w:rsidR="00151F18" w:rsidRDefault="002D5D6A">
            <w:pPr>
              <w:jc w:val="both"/>
              <w:rPr>
                <w:lang w:val="en-US"/>
              </w:rPr>
            </w:pPr>
            <w:r>
              <w:rPr>
                <w:lang w:val="en-US"/>
              </w:rPr>
              <w:t>The confusion comes from the original TP by Nokia. The updated one captures this behavior, but we believe it is not sufficient and does not address th</w:t>
            </w:r>
            <w:r>
              <w:rPr>
                <w:lang w:val="en-US"/>
              </w:rPr>
              <w:t xml:space="preserve">e issues in other sections yet. We prefer working on the TP once the supported functionalities are agreed. </w:t>
            </w: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Option 2</w:t>
            </w:r>
          </w:p>
        </w:tc>
        <w:tc>
          <w:tcPr>
            <w:tcW w:w="5667" w:type="dxa"/>
          </w:tcPr>
          <w:p w:rsidR="00151F18" w:rsidRDefault="00151F18">
            <w:pPr>
              <w:jc w:val="both"/>
              <w:rPr>
                <w:lang w:val="en-US"/>
              </w:rPr>
            </w:pPr>
          </w:p>
        </w:tc>
      </w:tr>
      <w:tr w:rsidR="00151F18">
        <w:tc>
          <w:tcPr>
            <w:tcW w:w="1696" w:type="dxa"/>
          </w:tcPr>
          <w:p w:rsidR="00151F18" w:rsidRDefault="002D5D6A">
            <w:pPr>
              <w:jc w:val="both"/>
              <w:rPr>
                <w:lang w:val="en-US"/>
              </w:rPr>
            </w:pPr>
            <w:r>
              <w:rPr>
                <w:rFonts w:eastAsia="宋体" w:hint="eastAsia"/>
                <w:lang w:val="en-US" w:eastAsia="zh-CN"/>
              </w:rPr>
              <w:t>Sharp</w:t>
            </w:r>
          </w:p>
        </w:tc>
        <w:tc>
          <w:tcPr>
            <w:tcW w:w="2268" w:type="dxa"/>
          </w:tcPr>
          <w:p w:rsidR="00151F18" w:rsidRDefault="002D5D6A">
            <w:pPr>
              <w:jc w:val="both"/>
              <w:rPr>
                <w:lang w:val="en-US"/>
              </w:rPr>
            </w:pPr>
            <w:r>
              <w:rPr>
                <w:rFonts w:eastAsia="宋体" w:hint="eastAsia"/>
                <w:lang w:val="en-US" w:eastAsia="zh-CN"/>
              </w:rPr>
              <w:t xml:space="preserve">Option </w:t>
            </w:r>
            <w:r>
              <w:rPr>
                <w:rFonts w:eastAsia="宋体"/>
                <w:lang w:val="en-US" w:eastAsia="zh-CN"/>
              </w:rPr>
              <w:t>2</w:t>
            </w:r>
          </w:p>
        </w:tc>
        <w:tc>
          <w:tcPr>
            <w:tcW w:w="5667" w:type="dxa"/>
          </w:tcPr>
          <w:p w:rsidR="00151F18" w:rsidRDefault="002D5D6A">
            <w:pPr>
              <w:jc w:val="both"/>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agree with CATT:</w:t>
            </w:r>
          </w:p>
          <w:p w:rsidR="00151F18" w:rsidRDefault="002D5D6A">
            <w:pPr>
              <w:jc w:val="both"/>
              <w:rPr>
                <w:lang w:val="en-US"/>
              </w:rPr>
            </w:pPr>
            <w:r>
              <w:rPr>
                <w:bCs/>
                <w:lang w:val="en-US" w:eastAsia="ko-KR"/>
              </w:rPr>
              <w:t xml:space="preserve">- </w:t>
            </w:r>
            <w:proofErr w:type="gramStart"/>
            <w:r>
              <w:rPr>
                <w:bCs/>
                <w:lang w:val="en-US" w:eastAsia="ko-KR"/>
              </w:rPr>
              <w:t>when</w:t>
            </w:r>
            <w:proofErr w:type="gramEnd"/>
            <w:r>
              <w:rPr>
                <w:bCs/>
                <w:lang w:val="en-US" w:eastAsia="ko-KR"/>
              </w:rPr>
              <w:t xml:space="preserve"> only one RLC entity is configured in the MAC entity and it is deactivated, the R15 behav</w:t>
            </w:r>
            <w:r>
              <w:rPr>
                <w:bCs/>
                <w:lang w:val="en-US" w:eastAsia="ko-KR"/>
              </w:rPr>
              <w:t xml:space="preserve">ior applies: the </w:t>
            </w:r>
            <w:r>
              <w:rPr>
                <w:lang w:val="en-US"/>
              </w:rPr>
              <w:t>LCH mapping restriction is kept.</w:t>
            </w:r>
          </w:p>
          <w:p w:rsidR="00151F18" w:rsidRDefault="002D5D6A">
            <w:pPr>
              <w:jc w:val="both"/>
              <w:rPr>
                <w:lang w:val="en-US"/>
              </w:rPr>
            </w:pPr>
            <w:r>
              <w:rPr>
                <w:lang w:val="en-US"/>
              </w:rPr>
              <w:t xml:space="preserve">- </w:t>
            </w:r>
            <w:proofErr w:type="gramStart"/>
            <w:r>
              <w:rPr>
                <w:lang w:val="en-US"/>
              </w:rPr>
              <w:t>when</w:t>
            </w:r>
            <w:proofErr w:type="gramEnd"/>
            <w:r>
              <w:rPr>
                <w:lang w:val="en-US"/>
              </w:rPr>
              <w:t xml:space="preserve"> more than one RLC entity is configured in the MAC entity (CA duplication) and they are deactivated, then the LCH mapping restrictions are lifted.</w:t>
            </w:r>
          </w:p>
        </w:tc>
      </w:tr>
      <w:tr w:rsidR="00151F18">
        <w:tc>
          <w:tcPr>
            <w:tcW w:w="1696" w:type="dxa"/>
          </w:tcPr>
          <w:p w:rsidR="00151F18" w:rsidRDefault="002D5D6A">
            <w:pPr>
              <w:jc w:val="both"/>
              <w:rPr>
                <w:lang w:val="en-US"/>
              </w:rPr>
            </w:pPr>
            <w:r>
              <w:rPr>
                <w:rFonts w:hint="eastAsia"/>
                <w:lang w:val="en-US"/>
              </w:rPr>
              <w:t>OPPO</w:t>
            </w:r>
          </w:p>
        </w:tc>
        <w:tc>
          <w:tcPr>
            <w:tcW w:w="2268" w:type="dxa"/>
          </w:tcPr>
          <w:p w:rsidR="00151F18" w:rsidRDefault="002D5D6A">
            <w:pPr>
              <w:jc w:val="both"/>
              <w:rPr>
                <w:lang w:val="en-US"/>
              </w:rPr>
            </w:pPr>
            <w:r>
              <w:rPr>
                <w:lang w:val="en-US"/>
              </w:rPr>
              <w:t>Option2</w:t>
            </w:r>
          </w:p>
        </w:tc>
        <w:tc>
          <w:tcPr>
            <w:tcW w:w="5667" w:type="dxa"/>
          </w:tcPr>
          <w:p w:rsidR="00151F18" w:rsidRDefault="002D5D6A">
            <w:r>
              <w:t>F</w:t>
            </w:r>
            <w:r>
              <w:rPr>
                <w:rFonts w:hint="eastAsia"/>
              </w:rPr>
              <w:t xml:space="preserve">rom </w:t>
            </w:r>
            <w:r>
              <w:t>our perspective, we do not need to</w:t>
            </w:r>
            <w:r>
              <w:t xml:space="preserve"> consider the status of another cell group, if multiple RLC entities are configured for this cell group for duplication, since we can preferably</w:t>
            </w:r>
            <w:r>
              <w:rPr>
                <w:rFonts w:hint="eastAsia"/>
              </w:rPr>
              <w:t xml:space="preserve"> </w:t>
            </w:r>
            <w:r>
              <w:t xml:space="preserve">consider it as CA duplication for this cell group. </w:t>
            </w:r>
          </w:p>
          <w:p w:rsidR="00151F18" w:rsidRDefault="002D5D6A">
            <w:pPr>
              <w:jc w:val="both"/>
              <w:rPr>
                <w:lang w:val="en-US"/>
              </w:rPr>
            </w:pPr>
            <w:r>
              <w:t>According to stage-2 spec, the intention to configure LCH m</w:t>
            </w:r>
            <w:r>
              <w:t xml:space="preserve">apping restriction of CA duplication is to ensure the data of different logical channels associated to one MAC entity are not sent on the same </w:t>
            </w:r>
            <w:r>
              <w:lastRenderedPageBreak/>
              <w:t>carrier. To us, even though all legs are deactivated for this cell group, we still need to consider whether to ke</w:t>
            </w:r>
            <w:r>
              <w:t>ep LCH mapping restriction since one of them may continue been used for split transmission. Since the architecture of this cell group can be seen as CA duplication and there is no leg activated for this cell group, there is no need to keep LCH mapping rest</w:t>
            </w:r>
            <w:r>
              <w:t>rictions for the LCHs considering the intention of LCH mapping restriction configuration of CA duplication. Also, one additional benefit of lifting LCH mapping restriction for the LCHs, the LCH used for split bearer can choose more and earlier resource for</w:t>
            </w:r>
            <w:r>
              <w:t xml:space="preserve"> data transmission.</w:t>
            </w:r>
          </w:p>
        </w:tc>
      </w:tr>
      <w:tr w:rsidR="00151F18">
        <w:tc>
          <w:tcPr>
            <w:tcW w:w="1696" w:type="dxa"/>
          </w:tcPr>
          <w:p w:rsidR="00151F18" w:rsidRDefault="002D5D6A">
            <w:pPr>
              <w:jc w:val="both"/>
              <w:rPr>
                <w:lang w:val="en-US"/>
              </w:rPr>
            </w:pPr>
            <w:proofErr w:type="spellStart"/>
            <w:r>
              <w:rPr>
                <w:lang w:val="en-US"/>
              </w:rPr>
              <w:lastRenderedPageBreak/>
              <w:t>MediaTek</w:t>
            </w:r>
            <w:proofErr w:type="spellEnd"/>
          </w:p>
        </w:tc>
        <w:tc>
          <w:tcPr>
            <w:tcW w:w="2268" w:type="dxa"/>
          </w:tcPr>
          <w:p w:rsidR="00151F18" w:rsidRDefault="002D5D6A">
            <w:pPr>
              <w:jc w:val="both"/>
              <w:rPr>
                <w:lang w:val="en-US"/>
              </w:rPr>
            </w:pPr>
            <w:r>
              <w:rPr>
                <w:lang w:val="en-US"/>
              </w:rPr>
              <w:t>Option 1/2</w:t>
            </w:r>
          </w:p>
        </w:tc>
        <w:tc>
          <w:tcPr>
            <w:tcW w:w="5667" w:type="dxa"/>
          </w:tcPr>
          <w:p w:rsidR="00151F18" w:rsidRDefault="002D5D6A">
            <w:r>
              <w:t>Agree with Samsung</w:t>
            </w:r>
          </w:p>
        </w:tc>
      </w:tr>
      <w:tr w:rsidR="00151F18">
        <w:tc>
          <w:tcPr>
            <w:tcW w:w="1696" w:type="dxa"/>
          </w:tcPr>
          <w:p w:rsidR="00151F18" w:rsidRDefault="002D5D6A">
            <w:pPr>
              <w:jc w:val="both"/>
              <w:rPr>
                <w:lang w:val="en-US"/>
              </w:rPr>
            </w:pPr>
            <w:r>
              <w:rPr>
                <w:lang w:val="en-US"/>
              </w:rPr>
              <w:t>vivo</w:t>
            </w:r>
          </w:p>
        </w:tc>
        <w:tc>
          <w:tcPr>
            <w:tcW w:w="2268" w:type="dxa"/>
          </w:tcPr>
          <w:p w:rsidR="00151F18" w:rsidRDefault="002D5D6A">
            <w:pPr>
              <w:jc w:val="both"/>
              <w:rPr>
                <w:lang w:val="en-US"/>
              </w:rPr>
            </w:pPr>
            <w:r>
              <w:rPr>
                <w:lang w:val="en-US"/>
              </w:rPr>
              <w:t>Option 2</w:t>
            </w:r>
          </w:p>
        </w:tc>
        <w:tc>
          <w:tcPr>
            <w:tcW w:w="5667" w:type="dxa"/>
          </w:tcPr>
          <w:p w:rsidR="00151F18" w:rsidRDefault="00151F18"/>
        </w:tc>
      </w:tr>
      <w:tr w:rsidR="00151F18">
        <w:tc>
          <w:tcPr>
            <w:tcW w:w="1696" w:type="dxa"/>
          </w:tcPr>
          <w:p w:rsidR="00151F18" w:rsidRDefault="002D5D6A">
            <w:pPr>
              <w:jc w:val="both"/>
              <w:rPr>
                <w:rFonts w:eastAsia="宋体"/>
                <w:lang w:val="en-US" w:eastAsia="zh-CN"/>
              </w:rPr>
            </w:pPr>
            <w:r>
              <w:rPr>
                <w:rFonts w:eastAsia="宋体" w:hint="eastAsia"/>
                <w:lang w:val="en-US" w:eastAsia="zh-CN"/>
              </w:rPr>
              <w:t>ZTE</w:t>
            </w:r>
          </w:p>
        </w:tc>
        <w:tc>
          <w:tcPr>
            <w:tcW w:w="2268" w:type="dxa"/>
          </w:tcPr>
          <w:p w:rsidR="00151F18" w:rsidRDefault="002D5D6A">
            <w:pPr>
              <w:jc w:val="both"/>
              <w:rPr>
                <w:rFonts w:eastAsia="宋体"/>
                <w:lang w:val="en-US" w:eastAsia="zh-CN"/>
              </w:rPr>
            </w:pPr>
            <w:r>
              <w:rPr>
                <w:rFonts w:eastAsia="宋体" w:hint="eastAsia"/>
                <w:lang w:val="en-US" w:eastAsia="zh-CN"/>
              </w:rPr>
              <w:t>Option 1/2</w:t>
            </w:r>
          </w:p>
        </w:tc>
        <w:tc>
          <w:tcPr>
            <w:tcW w:w="5667" w:type="dxa"/>
          </w:tcPr>
          <w:p w:rsidR="00151F18" w:rsidRDefault="002D5D6A">
            <w:pPr>
              <w:rPr>
                <w:rFonts w:eastAsia="宋体"/>
                <w:lang w:val="en-US" w:eastAsia="zh-CN"/>
              </w:rPr>
            </w:pPr>
            <w:r>
              <w:rPr>
                <w:rFonts w:eastAsia="宋体" w:hint="eastAsia"/>
                <w:lang w:val="en-US" w:eastAsia="zh-CN"/>
              </w:rPr>
              <w:t>For the correction in stage 2, we tend to agree NOKIA</w:t>
            </w:r>
            <w:r>
              <w:rPr>
                <w:rFonts w:eastAsia="宋体"/>
                <w:lang w:val="en-US" w:eastAsia="zh-CN"/>
              </w:rPr>
              <w:t>’</w:t>
            </w:r>
            <w:r>
              <w:rPr>
                <w:rFonts w:eastAsia="宋体" w:hint="eastAsia"/>
                <w:lang w:val="en-US" w:eastAsia="zh-CN"/>
              </w:rPr>
              <w:t>s suggestion. In addition, we need to change the agreed proposal 2 as below:</w:t>
            </w:r>
          </w:p>
          <w:p w:rsidR="00151F18" w:rsidRDefault="002D5D6A">
            <w:pPr>
              <w:jc w:val="both"/>
              <w:rPr>
                <w:lang w:val="en-US"/>
              </w:rPr>
            </w:pPr>
            <w:r>
              <w:rPr>
                <w:b/>
                <w:bCs/>
                <w:i/>
                <w:iCs/>
                <w:lang w:val="en-US"/>
              </w:rPr>
              <w:t xml:space="preserve">CA-duplication in a cell group can be deemed as deactivated if </w:t>
            </w:r>
            <w:ins w:id="12" w:author="ZTE DF" w:date="2020-08-23T10:05:00Z">
              <w:r>
                <w:rPr>
                  <w:rFonts w:eastAsia="宋体" w:hint="eastAsia"/>
                  <w:b/>
                  <w:bCs/>
                  <w:i/>
                  <w:iCs/>
                  <w:lang w:val="en-US" w:eastAsia="zh-CN"/>
                </w:rPr>
                <w:t>at most</w:t>
              </w:r>
            </w:ins>
            <w:del w:id="13" w:author="ZTE DF" w:date="2020-08-23T10:05:00Z">
              <w:r>
                <w:rPr>
                  <w:b/>
                  <w:bCs/>
                  <w:i/>
                  <w:iCs/>
                  <w:lang w:val="en-US"/>
                </w:rPr>
                <w:delText>only</w:delText>
              </w:r>
            </w:del>
            <w:r>
              <w:rPr>
                <w:b/>
                <w:bCs/>
                <w:i/>
                <w:iCs/>
                <w:lang w:val="en-US"/>
              </w:rPr>
              <w:t xml:space="preserve"> one logical channel for the DRB remains activated in the cell group, regardless of whether the cell group is associated to the primary RLC or not.</w:t>
            </w:r>
          </w:p>
          <w:p w:rsidR="00151F18" w:rsidRDefault="00151F18">
            <w:pPr>
              <w:rPr>
                <w:rFonts w:eastAsia="宋体"/>
                <w:lang w:val="en-US" w:eastAsia="zh-CN"/>
              </w:rPr>
            </w:pPr>
          </w:p>
        </w:tc>
      </w:tr>
      <w:tr w:rsidR="00E15590">
        <w:tc>
          <w:tcPr>
            <w:tcW w:w="1696" w:type="dxa"/>
          </w:tcPr>
          <w:p w:rsidR="00E15590" w:rsidRDefault="00E15590">
            <w:pPr>
              <w:jc w:val="both"/>
              <w:rPr>
                <w:rFonts w:eastAsia="宋体" w:hint="eastAsia"/>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268" w:type="dxa"/>
          </w:tcPr>
          <w:p w:rsidR="00E15590" w:rsidRDefault="00E15590">
            <w:pPr>
              <w:jc w:val="both"/>
              <w:rPr>
                <w:rFonts w:eastAsia="宋体" w:hint="eastAsia"/>
                <w:lang w:val="en-US" w:eastAsia="zh-CN"/>
              </w:rPr>
            </w:pPr>
            <w:r>
              <w:rPr>
                <w:rFonts w:eastAsia="宋体" w:hint="eastAsia"/>
                <w:lang w:val="en-US" w:eastAsia="zh-CN"/>
              </w:rPr>
              <w:t>O</w:t>
            </w:r>
            <w:r>
              <w:rPr>
                <w:rFonts w:eastAsia="宋体"/>
                <w:lang w:val="en-US" w:eastAsia="zh-CN"/>
              </w:rPr>
              <w:t>ption 2</w:t>
            </w:r>
          </w:p>
        </w:tc>
        <w:tc>
          <w:tcPr>
            <w:tcW w:w="5667" w:type="dxa"/>
          </w:tcPr>
          <w:p w:rsidR="00E15590" w:rsidRDefault="00E15590">
            <w:pPr>
              <w:rPr>
                <w:rFonts w:eastAsia="宋体" w:hint="eastAsia"/>
                <w:lang w:val="en-US" w:eastAsia="zh-CN"/>
              </w:rPr>
            </w:pPr>
            <w:r>
              <w:rPr>
                <w:rFonts w:eastAsia="宋体"/>
                <w:lang w:val="en-US" w:eastAsia="zh-CN"/>
              </w:rPr>
              <w:t>Agree with CATT’s comments, and Nokia’s text proposal is good to us. ZTE’s change to stage-2 can also be captured we think.</w:t>
            </w:r>
          </w:p>
        </w:tc>
      </w:tr>
    </w:tbl>
    <w:p w:rsidR="00151F18" w:rsidRDefault="00151F18">
      <w:pPr>
        <w:jc w:val="both"/>
        <w:rPr>
          <w:b/>
          <w:bCs/>
          <w:lang w:val="en-US"/>
        </w:rPr>
      </w:pPr>
    </w:p>
    <w:p w:rsidR="00151F18" w:rsidRDefault="002D5D6A">
      <w:pPr>
        <w:pStyle w:val="Heading2"/>
        <w:rPr>
          <w:lang w:val="en-US"/>
        </w:rPr>
      </w:pPr>
      <w:r>
        <w:rPr>
          <w:lang w:val="en-US"/>
        </w:rPr>
        <w:t>2.3</w:t>
      </w:r>
      <w:r>
        <w:rPr>
          <w:lang w:val="en-US"/>
        </w:rPr>
        <w:tab/>
        <w:t>Keeping LCH Mapping Restric</w:t>
      </w:r>
      <w:r>
        <w:rPr>
          <w:lang w:val="en-US"/>
        </w:rPr>
        <w:t>tion for Cell Group with only one LCH after Deactivation of PDCP Duplication</w:t>
      </w:r>
    </w:p>
    <w:p w:rsidR="00151F18" w:rsidRDefault="002D5D6A">
      <w:pPr>
        <w:jc w:val="both"/>
        <w:rPr>
          <w:lang w:val="en-US"/>
        </w:rPr>
      </w:pPr>
      <w:r>
        <w:rPr>
          <w:lang w:val="en-US"/>
        </w:rPr>
        <w:t xml:space="preserve">In [11], it has mentioned that LCH mapping restriction should be kept for a LCH even after deactivation of PDCP duplication, if the LCH is the only leg within a cell group. </w:t>
      </w:r>
    </w:p>
    <w:p w:rsidR="00151F18" w:rsidRDefault="002D5D6A">
      <w:pPr>
        <w:jc w:val="both"/>
        <w:rPr>
          <w:b/>
          <w:bCs/>
          <w:lang w:val="en-US"/>
        </w:rPr>
      </w:pPr>
      <w:r>
        <w:rPr>
          <w:b/>
          <w:bCs/>
          <w:lang w:val="en-US"/>
        </w:rPr>
        <w:t>Quest</w:t>
      </w:r>
      <w:r>
        <w:rPr>
          <w:b/>
          <w:bCs/>
          <w:lang w:val="en-US"/>
        </w:rPr>
        <w:t xml:space="preserve">ion 3: Do you agree we should specify the behavior of keeping LCH mapping restriction after deactivation of PDCP duplication, if this is the only LCH </w:t>
      </w:r>
      <w:ins w:id="14" w:author="CATT" w:date="2020-08-20T14:54:00Z">
        <w:r>
          <w:rPr>
            <w:b/>
            <w:bCs/>
            <w:lang w:val="en-US"/>
          </w:rPr>
          <w:t xml:space="preserve">configured </w:t>
        </w:r>
      </w:ins>
      <w:r>
        <w:rPr>
          <w:b/>
          <w:bCs/>
          <w:lang w:val="en-US"/>
        </w:rPr>
        <w:t xml:space="preserve">in the cell </w:t>
      </w:r>
      <w:proofErr w:type="gramStart"/>
      <w:r>
        <w:rPr>
          <w:b/>
          <w:bCs/>
          <w:lang w:val="en-US"/>
        </w:rPr>
        <w:t>group ?</w:t>
      </w:r>
      <w:proofErr w:type="gramEnd"/>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Comments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Disagree</w:t>
            </w:r>
          </w:p>
        </w:tc>
        <w:tc>
          <w:tcPr>
            <w:tcW w:w="5667" w:type="dxa"/>
          </w:tcPr>
          <w:p w:rsidR="00151F18" w:rsidRDefault="002D5D6A">
            <w:pPr>
              <w:jc w:val="both"/>
              <w:rPr>
                <w:bCs/>
                <w:lang w:val="en-US" w:eastAsia="ko-KR"/>
              </w:rPr>
            </w:pPr>
            <w:r>
              <w:rPr>
                <w:rFonts w:hint="eastAsia"/>
                <w:bCs/>
                <w:lang w:val="en-US" w:eastAsia="ko-KR"/>
              </w:rPr>
              <w:t xml:space="preserve">Current specification is clear that </w:t>
            </w:r>
            <w:r>
              <w:rPr>
                <w:bCs/>
                <w:lang w:val="en-US" w:eastAsia="ko-KR"/>
              </w:rPr>
              <w:t>the LCH mapping restriction is lifted if CA duplication is deactivated within one MAC entity.</w:t>
            </w:r>
          </w:p>
          <w:p w:rsidR="00151F18" w:rsidRDefault="002D5D6A">
            <w:pPr>
              <w:jc w:val="both"/>
              <w:rPr>
                <w:bCs/>
                <w:lang w:val="en-US"/>
              </w:rPr>
            </w:pPr>
            <w:r>
              <w:rPr>
                <w:bCs/>
                <w:lang w:val="en-US" w:eastAsia="ko-KR"/>
              </w:rPr>
              <w:t>If there is only one LCH in the cell group, it is equal to the case of CA duplication deactivated within one MAC entity, and the LCH mapping restriction is lifted</w:t>
            </w:r>
            <w:r>
              <w:rPr>
                <w:bCs/>
                <w:lang w:val="en-US" w:eastAsia="ko-KR"/>
              </w:rPr>
              <w:t>.</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w:t>
            </w:r>
            <w:r>
              <w:rPr>
                <w:bCs/>
                <w:lang w:val="en-US" w:eastAsia="ko-KR"/>
              </w:rPr>
              <w:t>e</w:t>
            </w:r>
            <w:r>
              <w:rPr>
                <w:rFonts w:hint="eastAsia"/>
                <w:bCs/>
                <w:lang w:val="en-US" w:eastAsia="ko-KR"/>
              </w:rPr>
              <w:t>s</w:t>
            </w:r>
          </w:p>
        </w:tc>
        <w:tc>
          <w:tcPr>
            <w:tcW w:w="5667" w:type="dxa"/>
          </w:tcPr>
          <w:p w:rsidR="00151F18" w:rsidRDefault="002D5D6A">
            <w:pPr>
              <w:jc w:val="both"/>
              <w:rPr>
                <w:bCs/>
                <w:lang w:val="en-US" w:eastAsia="ko-KR"/>
              </w:rPr>
            </w:pPr>
            <w:r>
              <w:rPr>
                <w:bCs/>
                <w:lang w:val="en-US" w:eastAsia="ko-KR"/>
              </w:rPr>
              <w:t>Scenario: one RLC is configured in this CG and no RLC is activated in this cell group</w:t>
            </w:r>
          </w:p>
          <w:p w:rsidR="00151F18" w:rsidRDefault="002D5D6A">
            <w:pPr>
              <w:jc w:val="both"/>
              <w:rPr>
                <w:bCs/>
                <w:lang w:val="en-US" w:eastAsia="ko-KR"/>
              </w:rPr>
            </w:pPr>
            <w:r>
              <w:rPr>
                <w:rFonts w:hint="eastAsia"/>
                <w:bCs/>
                <w:lang w:val="en-US" w:eastAsia="ko-KR"/>
              </w:rPr>
              <w:t xml:space="preserve">This restriction is for </w:t>
            </w:r>
            <w:proofErr w:type="spellStart"/>
            <w:r>
              <w:rPr>
                <w:rFonts w:hint="eastAsia"/>
                <w:bCs/>
                <w:lang w:val="en-US" w:eastAsia="ko-KR"/>
              </w:rPr>
              <w:t>QoS</w:t>
            </w:r>
            <w:proofErr w:type="spellEnd"/>
            <w:r>
              <w:rPr>
                <w:rFonts w:hint="eastAsia"/>
                <w:bCs/>
                <w:lang w:val="en-US" w:eastAsia="ko-KR"/>
              </w:rPr>
              <w:t xml:space="preserve"> purpose. </w:t>
            </w:r>
            <w:r>
              <w:rPr>
                <w:bCs/>
                <w:lang w:val="en-US" w:eastAsia="ko-KR"/>
              </w:rPr>
              <w:t xml:space="preserve">It should be kept. </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There is no issue of LCH mapping restriction for an isolated LCH in a cell group, becaus</w:t>
            </w:r>
            <w:r>
              <w:rPr>
                <w:bCs/>
                <w:lang w:val="en-US" w:eastAsia="ko-KR"/>
              </w:rPr>
              <w:t>e from the very beginning it can always use any cell in that cell group anyway. In our understanding, LCH mapping restriction is only applicable to CA duplication, and when there is only one LCH in the cell group, this is not CA duplication at all.</w:t>
            </w:r>
          </w:p>
        </w:tc>
      </w:tr>
      <w:tr w:rsidR="00151F18">
        <w:tc>
          <w:tcPr>
            <w:tcW w:w="1696" w:type="dxa"/>
          </w:tcPr>
          <w:p w:rsidR="00151F18" w:rsidRDefault="002D5D6A">
            <w:pPr>
              <w:jc w:val="both"/>
              <w:rPr>
                <w:bCs/>
                <w:lang w:val="en-US" w:eastAsia="ko-KR"/>
              </w:rPr>
            </w:pPr>
            <w:r>
              <w:rPr>
                <w:bCs/>
                <w:lang w:val="en-US" w:eastAsia="ko-KR"/>
              </w:rPr>
              <w:lastRenderedPageBreak/>
              <w:t>CATT</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 xml:space="preserve">First we understand the question in Samsung’s sense (only one LCH </w:t>
            </w:r>
            <w:r>
              <w:rPr>
                <w:bCs/>
                <w:i/>
                <w:lang w:val="en-US" w:eastAsia="ko-KR"/>
              </w:rPr>
              <w:t>configured</w:t>
            </w:r>
            <w:r>
              <w:rPr>
                <w:bCs/>
                <w:lang w:val="en-US" w:eastAsia="ko-KR"/>
              </w:rPr>
              <w:t xml:space="preserve"> in the CG). Hence it’s either a DC or DC+CA scenario falling back to split bearer when duplication is deactivated. When only one LCH is configured in a cell group, there is no </w:t>
            </w:r>
            <w:r>
              <w:rPr>
                <w:bCs/>
                <w:lang w:val="en-US" w:eastAsia="ko-KR"/>
              </w:rPr>
              <w:t xml:space="preserve">CA duplication in the cell group hence the cell restrictions, when configured, apply in any case, which is R15 behavior. Since we agree with LG that in both stage-2 and MAC specs we only specify the cases when the LCH mapping restrictions are lifted, this </w:t>
            </w:r>
            <w:r>
              <w:rPr>
                <w:bCs/>
                <w:lang w:val="en-US" w:eastAsia="ko-KR"/>
              </w:rPr>
              <w:t xml:space="preserve">case where they are kept falls in the “all other cases” side, and therefore needs no explicit specification.  </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No</w:t>
            </w:r>
          </w:p>
        </w:tc>
        <w:tc>
          <w:tcPr>
            <w:tcW w:w="5667" w:type="dxa"/>
          </w:tcPr>
          <w:p w:rsidR="00151F18" w:rsidRDefault="002D5D6A">
            <w:pPr>
              <w:jc w:val="both"/>
              <w:rPr>
                <w:lang w:val="en-US"/>
              </w:rPr>
            </w:pPr>
            <w:r>
              <w:rPr>
                <w:lang w:val="en-US"/>
              </w:rPr>
              <w:t>LCH mapping restriction for duplication RLC entities makes sense only when there are more than one duplication RLC entities in one M</w:t>
            </w:r>
            <w:r>
              <w:rPr>
                <w:lang w:val="en-US"/>
              </w:rPr>
              <w:t xml:space="preserve">AC entity so that the data from multiple RLC entities are transmitted on different cells to achieve diversity gain. </w:t>
            </w: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It is possible for the network to configure the LCH restriction for only one LCH in one CG in DC duplication. This is not for CA</w:t>
            </w:r>
            <w:r>
              <w:rPr>
                <w:lang w:val="en-US"/>
              </w:rPr>
              <w:t xml:space="preserve">, but for restrictions on </w:t>
            </w:r>
            <w:proofErr w:type="spellStart"/>
            <w:r>
              <w:rPr>
                <w:lang w:val="en-US"/>
              </w:rPr>
              <w:t>QoS</w:t>
            </w:r>
            <w:proofErr w:type="spellEnd"/>
            <w:r>
              <w:rPr>
                <w:lang w:val="en-US"/>
              </w:rPr>
              <w:t xml:space="preserve">. UE therefore should keep up with its R15 behavior and consequently the LCH restriction in DC duplication case.  </w:t>
            </w:r>
          </w:p>
        </w:tc>
      </w:tr>
      <w:tr w:rsidR="00151F18">
        <w:tc>
          <w:tcPr>
            <w:tcW w:w="1696" w:type="dxa"/>
          </w:tcPr>
          <w:p w:rsidR="00151F18" w:rsidRDefault="002D5D6A">
            <w:pPr>
              <w:jc w:val="both"/>
              <w:rPr>
                <w:lang w:val="en-US"/>
              </w:rPr>
            </w:pPr>
            <w:r>
              <w:rPr>
                <w:rFonts w:eastAsia="宋体" w:hint="eastAsia"/>
                <w:lang w:val="en-US" w:eastAsia="zh-CN"/>
              </w:rPr>
              <w:t>Sharp</w:t>
            </w:r>
          </w:p>
        </w:tc>
        <w:tc>
          <w:tcPr>
            <w:tcW w:w="2268" w:type="dxa"/>
          </w:tcPr>
          <w:p w:rsidR="00151F18" w:rsidRDefault="002D5D6A">
            <w:pPr>
              <w:jc w:val="both"/>
              <w:rPr>
                <w:lang w:val="en-US"/>
              </w:rPr>
            </w:pPr>
            <w:r>
              <w:rPr>
                <w:rFonts w:eastAsia="宋体" w:hint="eastAsia"/>
                <w:lang w:val="en-US" w:eastAsia="zh-CN"/>
              </w:rPr>
              <w:t>No</w:t>
            </w:r>
          </w:p>
        </w:tc>
        <w:tc>
          <w:tcPr>
            <w:tcW w:w="5667" w:type="dxa"/>
          </w:tcPr>
          <w:p w:rsidR="00151F18" w:rsidRDefault="002D5D6A">
            <w:pPr>
              <w:jc w:val="both"/>
              <w:rPr>
                <w:lang w:val="en-US"/>
              </w:rPr>
            </w:pPr>
            <w:r>
              <w:rPr>
                <w:rFonts w:eastAsia="宋体"/>
                <w:lang w:val="en-US" w:eastAsia="zh-CN"/>
              </w:rPr>
              <w:t xml:space="preserve">We agree to keep </w:t>
            </w:r>
            <w:r>
              <w:rPr>
                <w:lang w:val="en-US"/>
              </w:rPr>
              <w:t>LCH mapping restriction for the LCH which is the only leg within a cell group. But th</w:t>
            </w:r>
            <w:r>
              <w:rPr>
                <w:lang w:val="en-US"/>
              </w:rPr>
              <w:t>is is clear in the specification, nothing has to be captured.</w:t>
            </w:r>
          </w:p>
        </w:tc>
      </w:tr>
      <w:tr w:rsidR="00151F18">
        <w:tc>
          <w:tcPr>
            <w:tcW w:w="1696" w:type="dxa"/>
          </w:tcPr>
          <w:p w:rsidR="00151F18" w:rsidRDefault="002D5D6A">
            <w:pPr>
              <w:jc w:val="both"/>
              <w:rPr>
                <w:lang w:val="en-US"/>
              </w:rPr>
            </w:pPr>
            <w:r>
              <w:rPr>
                <w:rFonts w:hint="eastAsia"/>
                <w:lang w:val="en-US"/>
              </w:rPr>
              <w:t>OPPO</w:t>
            </w:r>
          </w:p>
        </w:tc>
        <w:tc>
          <w:tcPr>
            <w:tcW w:w="2268" w:type="dxa"/>
          </w:tcPr>
          <w:p w:rsidR="00151F18" w:rsidRDefault="002D5D6A">
            <w:pPr>
              <w:jc w:val="both"/>
              <w:rPr>
                <w:lang w:val="en-US"/>
              </w:rPr>
            </w:pPr>
            <w:r>
              <w:rPr>
                <w:rFonts w:hint="eastAsia"/>
                <w:lang w:val="en-US"/>
              </w:rPr>
              <w:t>Y</w:t>
            </w:r>
            <w:r>
              <w:rPr>
                <w:lang w:val="en-US"/>
              </w:rPr>
              <w:t>e</w:t>
            </w:r>
            <w:r>
              <w:rPr>
                <w:rFonts w:hint="eastAsia"/>
                <w:lang w:val="en-US"/>
              </w:rPr>
              <w:t>s</w:t>
            </w:r>
          </w:p>
        </w:tc>
        <w:tc>
          <w:tcPr>
            <w:tcW w:w="5667" w:type="dxa"/>
          </w:tcPr>
          <w:p w:rsidR="00151F18" w:rsidRDefault="002D5D6A">
            <w:r>
              <w:t>As mentioned in [11], if CA+DC duplication is configured, it is unclear how to handle LCH mapping restriction for the cell group associating to only one configured LCH. From our perspe</w:t>
            </w:r>
            <w:r>
              <w:t>ctive, it is the case similar as DC duplication deactivation. Refer to the design on DC duplication deactivation, the most straightforward way is to keep LCH mapping restrictions for this LCH, for avoid the packets of the specific logical channels to trans</w:t>
            </w:r>
            <w:r>
              <w:t xml:space="preserve">mit on some carriers. </w:t>
            </w:r>
          </w:p>
          <w:p w:rsidR="00151F18" w:rsidRDefault="002D5D6A">
            <w:r>
              <w:t xml:space="preserve">According to views listed above from different companies, if we understand correctly, we think companies have different opinions on whether to keep LCH mapping restrictions. From our perspective, at least we need to have a consensus </w:t>
            </w:r>
            <w:r>
              <w:t>on this issue, and capture it no matter in chairman notes or specification.</w:t>
            </w:r>
          </w:p>
        </w:tc>
      </w:tr>
      <w:tr w:rsidR="00151F18">
        <w:tc>
          <w:tcPr>
            <w:tcW w:w="1696" w:type="dxa"/>
          </w:tcPr>
          <w:p w:rsidR="00151F18" w:rsidRDefault="002D5D6A">
            <w:pPr>
              <w:jc w:val="both"/>
              <w:rPr>
                <w:lang w:val="en-US"/>
              </w:rPr>
            </w:pPr>
            <w:proofErr w:type="spellStart"/>
            <w:r>
              <w:rPr>
                <w:lang w:val="en-US"/>
              </w:rPr>
              <w:t>MediaTek</w:t>
            </w:r>
            <w:proofErr w:type="spellEnd"/>
          </w:p>
        </w:tc>
        <w:tc>
          <w:tcPr>
            <w:tcW w:w="2268" w:type="dxa"/>
          </w:tcPr>
          <w:p w:rsidR="00151F18" w:rsidRDefault="002D5D6A">
            <w:pPr>
              <w:jc w:val="both"/>
              <w:rPr>
                <w:lang w:val="en-US"/>
              </w:rPr>
            </w:pPr>
            <w:r>
              <w:rPr>
                <w:lang w:val="en-US"/>
              </w:rPr>
              <w:t>Yes</w:t>
            </w:r>
          </w:p>
        </w:tc>
        <w:tc>
          <w:tcPr>
            <w:tcW w:w="5667" w:type="dxa"/>
          </w:tcPr>
          <w:p w:rsidR="00151F18" w:rsidRDefault="002D5D6A">
            <w:r>
              <w:t xml:space="preserve">Agree with Samsung. </w:t>
            </w:r>
          </w:p>
          <w:p w:rsidR="00151F18" w:rsidRDefault="002D5D6A">
            <w:r>
              <w:t xml:space="preserve">If only 1 leg is configured in a cell group, then cell restrictions for that leg are defined for </w:t>
            </w:r>
            <w:proofErr w:type="spellStart"/>
            <w:r>
              <w:t>QoS</w:t>
            </w:r>
            <w:proofErr w:type="spellEnd"/>
            <w:r>
              <w:t xml:space="preserve"> reasons (see rationale behind agreed CR </w:t>
            </w:r>
            <w:r>
              <w:t>R2-1818774). Therefore these restrictions should not be lifted on duplication deactivation.</w:t>
            </w:r>
          </w:p>
        </w:tc>
      </w:tr>
      <w:tr w:rsidR="00151F18">
        <w:tc>
          <w:tcPr>
            <w:tcW w:w="1696" w:type="dxa"/>
          </w:tcPr>
          <w:p w:rsidR="00151F18" w:rsidRDefault="00E15590">
            <w:pPr>
              <w:jc w:val="both"/>
              <w:rPr>
                <w:lang w:val="en-US"/>
              </w:rPr>
            </w:pPr>
            <w:r>
              <w:rPr>
                <w:lang w:val="en-US"/>
              </w:rPr>
              <w:t>V</w:t>
            </w:r>
            <w:r w:rsidR="002D5D6A">
              <w:rPr>
                <w:lang w:val="en-US"/>
              </w:rPr>
              <w:t>ivo</w:t>
            </w:r>
          </w:p>
        </w:tc>
        <w:tc>
          <w:tcPr>
            <w:tcW w:w="2268" w:type="dxa"/>
          </w:tcPr>
          <w:p w:rsidR="00151F18" w:rsidRDefault="002D5D6A">
            <w:pPr>
              <w:jc w:val="both"/>
              <w:rPr>
                <w:lang w:val="en-US"/>
              </w:rPr>
            </w:pPr>
            <w:r>
              <w:rPr>
                <w:lang w:val="en-US"/>
              </w:rPr>
              <w:t>No</w:t>
            </w:r>
          </w:p>
        </w:tc>
        <w:tc>
          <w:tcPr>
            <w:tcW w:w="5667" w:type="dxa"/>
          </w:tcPr>
          <w:p w:rsidR="00151F18" w:rsidRDefault="002D5D6A">
            <w:r>
              <w:t>For PDCP duplication, the allowed serving cell restriction is only useful when there are more than one RLC entities active in a cell group.</w:t>
            </w:r>
          </w:p>
        </w:tc>
      </w:tr>
      <w:tr w:rsidR="00151F18">
        <w:tc>
          <w:tcPr>
            <w:tcW w:w="1696" w:type="dxa"/>
          </w:tcPr>
          <w:p w:rsidR="00151F18" w:rsidRDefault="002D5D6A">
            <w:pPr>
              <w:jc w:val="both"/>
              <w:rPr>
                <w:rFonts w:eastAsia="宋体"/>
                <w:lang w:val="en-US" w:eastAsia="zh-CN"/>
              </w:rPr>
            </w:pPr>
            <w:r>
              <w:rPr>
                <w:rFonts w:eastAsia="宋体" w:hint="eastAsia"/>
                <w:lang w:val="en-US" w:eastAsia="zh-CN"/>
              </w:rPr>
              <w:t>ZTE</w:t>
            </w:r>
          </w:p>
        </w:tc>
        <w:tc>
          <w:tcPr>
            <w:tcW w:w="2268" w:type="dxa"/>
          </w:tcPr>
          <w:p w:rsidR="00151F18" w:rsidRDefault="002D5D6A">
            <w:pPr>
              <w:jc w:val="both"/>
              <w:rPr>
                <w:rFonts w:eastAsia="宋体"/>
                <w:lang w:val="en-US" w:eastAsia="zh-CN"/>
              </w:rPr>
            </w:pPr>
            <w:r>
              <w:rPr>
                <w:rFonts w:eastAsia="宋体" w:hint="eastAsia"/>
                <w:lang w:val="en-US" w:eastAsia="zh-CN"/>
              </w:rPr>
              <w:t>No</w:t>
            </w:r>
          </w:p>
        </w:tc>
        <w:tc>
          <w:tcPr>
            <w:tcW w:w="5667" w:type="dxa"/>
          </w:tcPr>
          <w:p w:rsidR="00151F18" w:rsidRDefault="002D5D6A">
            <w:pPr>
              <w:rPr>
                <w:rFonts w:eastAsia="宋体"/>
                <w:lang w:val="en-US" w:eastAsia="zh-CN"/>
              </w:rPr>
            </w:pPr>
            <w:r>
              <w:rPr>
                <w:rFonts w:eastAsia="宋体" w:hint="eastAsia"/>
                <w:lang w:val="en-US" w:eastAsia="zh-CN"/>
              </w:rPr>
              <w:t>The iss</w:t>
            </w:r>
            <w:r>
              <w:rPr>
                <w:rFonts w:eastAsia="宋体" w:hint="eastAsia"/>
                <w:lang w:val="en-US" w:eastAsia="zh-CN"/>
              </w:rPr>
              <w:t xml:space="preserve">ue of lifting of LCH restriction is under the scenario of CA duplication, in our </w:t>
            </w:r>
            <w:proofErr w:type="gramStart"/>
            <w:r>
              <w:rPr>
                <w:rFonts w:eastAsia="宋体" w:hint="eastAsia"/>
                <w:lang w:val="en-US" w:eastAsia="zh-CN"/>
              </w:rPr>
              <w:t>understanding ,</w:t>
            </w:r>
            <w:proofErr w:type="gramEnd"/>
            <w:r>
              <w:rPr>
                <w:rFonts w:eastAsia="宋体" w:hint="eastAsia"/>
                <w:lang w:val="en-US" w:eastAsia="zh-CN"/>
              </w:rPr>
              <w:t xml:space="preserve"> if a DRB is not configured more than one RLC entity for a Cell group, it means CA duplication in this CG is not supported for this DRB, thus the serving cell r</w:t>
            </w:r>
            <w:r>
              <w:rPr>
                <w:rFonts w:eastAsia="宋体" w:hint="eastAsia"/>
                <w:lang w:val="en-US" w:eastAsia="zh-CN"/>
              </w:rPr>
              <w:t>estriction shall be kept as legacy.</w:t>
            </w:r>
          </w:p>
        </w:tc>
      </w:tr>
      <w:tr w:rsidR="00E15590">
        <w:tc>
          <w:tcPr>
            <w:tcW w:w="1696" w:type="dxa"/>
          </w:tcPr>
          <w:p w:rsidR="00E15590" w:rsidRDefault="00E15590">
            <w:pPr>
              <w:jc w:val="both"/>
              <w:rPr>
                <w:rFonts w:eastAsia="宋体" w:hint="eastAsia"/>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268" w:type="dxa"/>
          </w:tcPr>
          <w:p w:rsidR="00E15590" w:rsidRDefault="00E15590">
            <w:pPr>
              <w:jc w:val="both"/>
              <w:rPr>
                <w:rFonts w:eastAsia="宋体" w:hint="eastAsia"/>
                <w:lang w:val="en-US" w:eastAsia="zh-CN"/>
              </w:rPr>
            </w:pPr>
            <w:r>
              <w:rPr>
                <w:rFonts w:eastAsia="宋体" w:hint="eastAsia"/>
                <w:lang w:val="en-US" w:eastAsia="zh-CN"/>
              </w:rPr>
              <w:t>Y</w:t>
            </w:r>
            <w:r>
              <w:rPr>
                <w:rFonts w:eastAsia="宋体"/>
                <w:lang w:val="en-US" w:eastAsia="zh-CN"/>
              </w:rPr>
              <w:t>es</w:t>
            </w:r>
          </w:p>
        </w:tc>
        <w:tc>
          <w:tcPr>
            <w:tcW w:w="5667" w:type="dxa"/>
          </w:tcPr>
          <w:p w:rsidR="00E15590" w:rsidRDefault="00E15590" w:rsidP="00E47BBC">
            <w:pPr>
              <w:rPr>
                <w:rFonts w:eastAsia="宋体"/>
                <w:lang w:val="en-US" w:eastAsia="zh-CN"/>
              </w:rPr>
            </w:pPr>
            <w:r>
              <w:rPr>
                <w:rFonts w:eastAsia="宋体"/>
                <w:lang w:val="en-US" w:eastAsia="zh-CN"/>
              </w:rPr>
              <w:t xml:space="preserve">A little bit confused by some comments </w:t>
            </w:r>
            <w:r w:rsidR="00E47BBC">
              <w:rPr>
                <w:rFonts w:eastAsia="宋体"/>
                <w:lang w:val="en-US" w:eastAsia="zh-CN"/>
              </w:rPr>
              <w:t xml:space="preserve">on this questions </w:t>
            </w:r>
            <w:r w:rsidR="00EB7FC5">
              <w:rPr>
                <w:rFonts w:eastAsia="宋体"/>
                <w:lang w:val="en-US" w:eastAsia="zh-CN"/>
              </w:rPr>
              <w:t>compared</w:t>
            </w:r>
            <w:r w:rsidR="00E47BBC">
              <w:rPr>
                <w:rFonts w:eastAsia="宋体"/>
                <w:lang w:val="en-US" w:eastAsia="zh-CN"/>
              </w:rPr>
              <w:t xml:space="preserve"> to those </w:t>
            </w:r>
            <w:r w:rsidR="00EB7FC5">
              <w:rPr>
                <w:rFonts w:eastAsia="宋体"/>
                <w:lang w:val="en-US" w:eastAsia="zh-CN"/>
              </w:rPr>
              <w:t xml:space="preserve">comments </w:t>
            </w:r>
            <w:r w:rsidR="00E47BBC">
              <w:rPr>
                <w:rFonts w:eastAsia="宋体"/>
                <w:lang w:val="en-US" w:eastAsia="zh-CN"/>
              </w:rPr>
              <w:t>on the last question</w:t>
            </w:r>
            <w:r w:rsidR="00EB7FC5">
              <w:rPr>
                <w:rFonts w:eastAsia="宋体"/>
                <w:lang w:val="en-US" w:eastAsia="zh-CN"/>
              </w:rPr>
              <w:t xml:space="preserve"> in 2.2</w:t>
            </w:r>
            <w:r w:rsidR="00E47BBC">
              <w:rPr>
                <w:rFonts w:eastAsia="宋体"/>
                <w:lang w:val="en-US" w:eastAsia="zh-CN"/>
              </w:rPr>
              <w:t xml:space="preserve">. </w:t>
            </w:r>
            <w:r>
              <w:rPr>
                <w:rFonts w:eastAsia="宋体" w:hint="eastAsia"/>
                <w:lang w:val="en-US" w:eastAsia="zh-CN"/>
              </w:rPr>
              <w:t>W</w:t>
            </w:r>
            <w:r>
              <w:rPr>
                <w:rFonts w:eastAsia="宋体"/>
                <w:lang w:val="en-US" w:eastAsia="zh-CN"/>
              </w:rPr>
              <w:t xml:space="preserve">e think Nokia’s </w:t>
            </w:r>
            <w:r>
              <w:rPr>
                <w:rFonts w:eastAsia="宋体"/>
                <w:lang w:val="en-US" w:eastAsia="zh-CN"/>
              </w:rPr>
              <w:lastRenderedPageBreak/>
              <w:t xml:space="preserve">text proposal </w:t>
            </w:r>
            <w:r w:rsidR="00E47BBC">
              <w:rPr>
                <w:rFonts w:eastAsia="宋体"/>
                <w:lang w:val="en-US" w:eastAsia="zh-CN"/>
              </w:rPr>
              <w:t xml:space="preserve">in 2.2 and CATT’s comments in 2.2 already mean that the answer to this question </w:t>
            </w:r>
            <w:r w:rsidR="00EB7FC5">
              <w:rPr>
                <w:rFonts w:eastAsia="宋体"/>
                <w:lang w:val="en-US" w:eastAsia="zh-CN"/>
              </w:rPr>
              <w:t>is</w:t>
            </w:r>
            <w:r w:rsidR="00E47BBC">
              <w:rPr>
                <w:rFonts w:eastAsia="宋体"/>
                <w:lang w:val="en-US" w:eastAsia="zh-CN"/>
              </w:rPr>
              <w:t xml:space="preserve"> “yes”, and we agree with that understanding. </w:t>
            </w:r>
          </w:p>
          <w:p w:rsidR="00E47BBC" w:rsidRDefault="00E47BBC" w:rsidP="00EB7FC5">
            <w:pPr>
              <w:rPr>
                <w:rFonts w:eastAsia="宋体" w:hint="eastAsia"/>
                <w:lang w:val="en-US" w:eastAsia="zh-CN"/>
              </w:rPr>
            </w:pPr>
            <w:r>
              <w:rPr>
                <w:rFonts w:eastAsia="宋体"/>
                <w:lang w:val="en-US" w:eastAsia="zh-CN"/>
              </w:rPr>
              <w:t xml:space="preserve">If there is only one RLC entity configured in a MAC entity, and the cell restriction is configured on this RLC entity, the only possibility </w:t>
            </w:r>
            <w:r w:rsidR="00EB7FC5">
              <w:rPr>
                <w:rFonts w:eastAsia="宋体"/>
                <w:lang w:val="en-US" w:eastAsia="zh-CN"/>
              </w:rPr>
              <w:t>would be</w:t>
            </w:r>
            <w:r>
              <w:rPr>
                <w:rFonts w:eastAsia="宋体"/>
                <w:lang w:val="en-US" w:eastAsia="zh-CN"/>
              </w:rPr>
              <w:t xml:space="preserve"> that this cell restriction is configured for other purpose, e.g. MDBV</w:t>
            </w:r>
            <w:r w:rsidR="00EB7FC5">
              <w:rPr>
                <w:rFonts w:eastAsia="宋体"/>
                <w:lang w:val="en-US" w:eastAsia="zh-CN"/>
              </w:rPr>
              <w:t xml:space="preserve"> requirement for </w:t>
            </w:r>
            <w:proofErr w:type="spellStart"/>
            <w:r w:rsidR="00EB7FC5">
              <w:rPr>
                <w:rFonts w:eastAsia="宋体"/>
                <w:lang w:val="en-US" w:eastAsia="zh-CN"/>
              </w:rPr>
              <w:t>QoS</w:t>
            </w:r>
            <w:proofErr w:type="spellEnd"/>
            <w:r>
              <w:rPr>
                <w:rFonts w:eastAsia="宋体"/>
                <w:lang w:val="en-US" w:eastAsia="zh-CN"/>
              </w:rPr>
              <w:t>. In this case, when the PDCP duplication is deactivated for this DC+CA duplication, the UE should fallback to split bearer and the cell restriction should continue to be maintained.</w:t>
            </w:r>
          </w:p>
        </w:tc>
      </w:tr>
    </w:tbl>
    <w:p w:rsidR="00151F18" w:rsidRDefault="00151F18">
      <w:pPr>
        <w:jc w:val="both"/>
        <w:rPr>
          <w:b/>
          <w:bCs/>
        </w:rPr>
      </w:pPr>
    </w:p>
    <w:p w:rsidR="00151F18" w:rsidRDefault="002D5D6A">
      <w:pPr>
        <w:pStyle w:val="Heading2"/>
        <w:rPr>
          <w:lang w:val="en-US"/>
        </w:rPr>
      </w:pPr>
      <w:r>
        <w:rPr>
          <w:lang w:val="en-US"/>
        </w:rPr>
        <w:t>2.4</w:t>
      </w:r>
      <w:r>
        <w:rPr>
          <w:lang w:val="en-US"/>
        </w:rPr>
        <w:tab/>
        <w:t>Assurance of Serving Cell Activation for Active RLC Entities</w:t>
      </w:r>
    </w:p>
    <w:p w:rsidR="00151F18" w:rsidRDefault="002D5D6A">
      <w:pPr>
        <w:jc w:val="both"/>
        <w:rPr>
          <w:lang w:val="en-US"/>
        </w:rPr>
      </w:pPr>
      <w:r>
        <w:rPr>
          <w:lang w:val="en-US"/>
        </w:rPr>
        <w:t>In both [9] and [10], CRs of Stage-2 specifications are provided with an intention to mandate the network behavior of ensuring serving cells are activate</w:t>
      </w:r>
      <w:r>
        <w:rPr>
          <w:lang w:val="en-US"/>
        </w:rPr>
        <w:t xml:space="preserve">d for active RLC entities for PDCP duplication. The intention is to extend the relationship between </w:t>
      </w:r>
      <w:proofErr w:type="spellStart"/>
      <w:r>
        <w:rPr>
          <w:lang w:val="en-US"/>
        </w:rPr>
        <w:t>SCell</w:t>
      </w:r>
      <w:proofErr w:type="spellEnd"/>
      <w:r>
        <w:rPr>
          <w:lang w:val="en-US"/>
        </w:rPr>
        <w:t xml:space="preserve"> activation/deactivation and duplication activation/deactivation to cases with more than two RLC entities that can be dynamically switched on and off. </w:t>
      </w:r>
      <w:r>
        <w:rPr>
          <w:lang w:val="en-US"/>
        </w:rPr>
        <w:t>The text proposal from [9] and [10] are shown below:</w:t>
      </w:r>
    </w:p>
    <w:tbl>
      <w:tblPr>
        <w:tblStyle w:val="TableGrid"/>
        <w:tblW w:w="9631" w:type="dxa"/>
        <w:tblLayout w:type="fixed"/>
        <w:tblLook w:val="04A0" w:firstRow="1" w:lastRow="0" w:firstColumn="1" w:lastColumn="0" w:noHBand="0" w:noVBand="1"/>
      </w:tblPr>
      <w:tblGrid>
        <w:gridCol w:w="9631"/>
      </w:tblGrid>
      <w:tr w:rsidR="00151F18">
        <w:tc>
          <w:tcPr>
            <w:tcW w:w="9631" w:type="dxa"/>
          </w:tcPr>
          <w:p w:rsidR="00151F18" w:rsidRDefault="002D5D6A">
            <w:pPr>
              <w:jc w:val="both"/>
              <w:rPr>
                <w:b/>
                <w:bCs/>
              </w:rPr>
            </w:pPr>
            <w:r>
              <w:rPr>
                <w:b/>
                <w:bCs/>
              </w:rPr>
              <w:t>R2-2007150 [9]:</w:t>
            </w:r>
          </w:p>
          <w:p w:rsidR="00151F18" w:rsidRDefault="002D5D6A">
            <w:pPr>
              <w:jc w:val="both"/>
            </w:pPr>
            <w:r>
              <w:t>When activating duplication for a DRB, NG-RAN should ensure that at least one serving cell is activated for each logical channel of the DRB</w:t>
            </w:r>
            <w:ins w:id="15" w:author="vivo" w:date="2020-08-04T14:15:00Z">
              <w:r>
                <w:rPr>
                  <w:rFonts w:eastAsia="宋体" w:hint="eastAsia"/>
                  <w:lang w:val="en-US" w:eastAsia="zh-CN"/>
                </w:rPr>
                <w:t xml:space="preserve"> which is associated with RLC entity</w:t>
              </w:r>
            </w:ins>
            <w:ins w:id="16" w:author="vivo" w:date="2020-08-04T13:13:00Z">
              <w:r>
                <w:rPr>
                  <w:rFonts w:eastAsia="宋体" w:hint="eastAsia"/>
                  <w:lang w:val="en-US" w:eastAsia="zh-CN"/>
                </w:rPr>
                <w:t xml:space="preserve"> </w:t>
              </w:r>
              <w:r>
                <w:rPr>
                  <w:lang w:eastAsia="ko-KR"/>
                </w:rPr>
                <w:t>activated f</w:t>
              </w:r>
              <w:r>
                <w:rPr>
                  <w:lang w:eastAsia="ko-KR"/>
                </w:rPr>
                <w:t>or duplication</w:t>
              </w:r>
            </w:ins>
            <w:r>
              <w:t xml:space="preserve">; and when the deactivation of </w:t>
            </w:r>
            <w:proofErr w:type="spellStart"/>
            <w:r>
              <w:t>Scells</w:t>
            </w:r>
            <w:proofErr w:type="spellEnd"/>
            <w:r>
              <w:t xml:space="preserve"> leaves no serving cells activated for a logical channel of the DRB, NG-RAN should ensure that duplication </w:t>
            </w:r>
            <w:ins w:id="17" w:author="vivo" w:date="2020-08-04T14:24:00Z">
              <w:r>
                <w:rPr>
                  <w:rFonts w:eastAsia="宋体" w:hint="eastAsia"/>
                  <w:lang w:val="en-US" w:eastAsia="zh-CN"/>
                </w:rPr>
                <w:t>for the RLC entity which is associated with that logical channel</w:t>
              </w:r>
            </w:ins>
            <w:ins w:id="18" w:author="vivo" w:date="2020-08-04T14:25:00Z">
              <w:r>
                <w:rPr>
                  <w:rFonts w:eastAsia="宋体" w:hint="eastAsia"/>
                  <w:lang w:val="en-US" w:eastAsia="zh-CN"/>
                </w:rPr>
                <w:t xml:space="preserve"> </w:t>
              </w:r>
            </w:ins>
            <w:r>
              <w:t>is also deactivated.</w:t>
            </w:r>
          </w:p>
          <w:p w:rsidR="00151F18" w:rsidRDefault="002D5D6A">
            <w:pPr>
              <w:jc w:val="both"/>
              <w:rPr>
                <w:b/>
                <w:bCs/>
              </w:rPr>
            </w:pPr>
            <w:r>
              <w:rPr>
                <w:b/>
                <w:bCs/>
              </w:rPr>
              <w:t>R2-2006637 [</w:t>
            </w:r>
            <w:r>
              <w:rPr>
                <w:b/>
                <w:bCs/>
              </w:rPr>
              <w:t>10]:</w:t>
            </w:r>
          </w:p>
          <w:p w:rsidR="00151F18" w:rsidRDefault="002D5D6A">
            <w:pPr>
              <w:jc w:val="both"/>
            </w:pPr>
            <w:r>
              <w:t xml:space="preserve">When activating duplication for a DRB, NG-RAN should ensure that at least one serving cell is activated for each logical channel </w:t>
            </w:r>
            <w:ins w:id="19" w:author="CATT" w:date="2020-08-04T10:01:00Z">
              <w:r>
                <w:t xml:space="preserve">associated with an activated RLC entity </w:t>
              </w:r>
            </w:ins>
            <w:r>
              <w:t xml:space="preserve">of the DRB; and when the deactivation of </w:t>
            </w:r>
            <w:proofErr w:type="spellStart"/>
            <w:r>
              <w:t>Scells</w:t>
            </w:r>
            <w:proofErr w:type="spellEnd"/>
            <w:r>
              <w:t xml:space="preserve"> leaves no serving cells activated </w:t>
            </w:r>
            <w:r>
              <w:t>for a logical channel of the DRB, NG-RAN should ensure that duplication is also deactivated</w:t>
            </w:r>
            <w:ins w:id="20" w:author="CATT" w:date="2020-08-04T10:01:00Z">
              <w:r>
                <w:rPr>
                  <w:rFonts w:hint="eastAsia"/>
                  <w:lang w:eastAsia="zh-CN"/>
                </w:rPr>
                <w:t xml:space="preserve"> for the </w:t>
              </w:r>
              <w:r>
                <w:rPr>
                  <w:lang w:eastAsia="zh-CN"/>
                </w:rPr>
                <w:t xml:space="preserve">RLC entity associated with the </w:t>
              </w:r>
              <w:r>
                <w:rPr>
                  <w:rFonts w:hint="eastAsia"/>
                  <w:lang w:eastAsia="zh-CN"/>
                </w:rPr>
                <w:t>logical channel</w:t>
              </w:r>
            </w:ins>
            <w:r>
              <w:t>.</w:t>
            </w:r>
          </w:p>
        </w:tc>
      </w:tr>
    </w:tbl>
    <w:p w:rsidR="00151F18" w:rsidRDefault="00151F18">
      <w:pPr>
        <w:jc w:val="both"/>
        <w:rPr>
          <w:lang w:val="en-US"/>
        </w:rPr>
      </w:pPr>
    </w:p>
    <w:p w:rsidR="00151F18" w:rsidRDefault="002D5D6A">
      <w:pPr>
        <w:jc w:val="both"/>
        <w:rPr>
          <w:b/>
          <w:bCs/>
          <w:lang w:val="en-US"/>
        </w:rPr>
      </w:pPr>
      <w:r>
        <w:rPr>
          <w:b/>
          <w:bCs/>
          <w:lang w:val="en-US"/>
        </w:rPr>
        <w:t xml:space="preserve">Question 4: Do you agree we should capture in Stage-2 specification the network behavior of ensuring </w:t>
      </w:r>
      <w:r>
        <w:rPr>
          <w:b/>
          <w:bCs/>
          <w:lang w:val="en-US"/>
        </w:rPr>
        <w:t xml:space="preserve">activation of </w:t>
      </w:r>
      <w:proofErr w:type="spellStart"/>
      <w:r>
        <w:rPr>
          <w:b/>
          <w:bCs/>
          <w:lang w:val="en-US"/>
        </w:rPr>
        <w:t>Scells</w:t>
      </w:r>
      <w:proofErr w:type="spellEnd"/>
      <w:r>
        <w:rPr>
          <w:b/>
          <w:bCs/>
          <w:lang w:val="en-US"/>
        </w:rPr>
        <w:t xml:space="preserve"> for active RLC </w:t>
      </w:r>
      <w:proofErr w:type="gramStart"/>
      <w:r>
        <w:rPr>
          <w:b/>
          <w:bCs/>
          <w:lang w:val="en-US"/>
        </w:rPr>
        <w:t>entities ?</w:t>
      </w:r>
      <w:proofErr w:type="gramEnd"/>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p w:rsidR="00151F18" w:rsidRDefault="002D5D6A">
            <w:pPr>
              <w:jc w:val="both"/>
              <w:rPr>
                <w:b/>
                <w:bCs/>
                <w:lang w:val="en-US"/>
              </w:rPr>
            </w:pPr>
            <w:r>
              <w:rPr>
                <w:b/>
                <w:bCs/>
                <w:lang w:val="en-US"/>
              </w:rPr>
              <w:t>(if the answer is YES, companies may further indicate their preference on text proposal, e.g. [9], [10], or others)</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We don</w:t>
            </w:r>
            <w:r>
              <w:rPr>
                <w:bCs/>
                <w:lang w:val="en-US" w:eastAsia="ko-KR"/>
              </w:rPr>
              <w:t>’t see any problem with the current text.</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No strong view, u</w:t>
            </w:r>
            <w:r>
              <w:rPr>
                <w:rFonts w:hint="eastAsia"/>
                <w:bCs/>
                <w:lang w:val="en-US" w:eastAsia="ko-KR"/>
              </w:rPr>
              <w:t>p to the rapporteur.</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Yes/No</w:t>
            </w:r>
          </w:p>
        </w:tc>
        <w:tc>
          <w:tcPr>
            <w:tcW w:w="5667" w:type="dxa"/>
          </w:tcPr>
          <w:p w:rsidR="00151F18" w:rsidRDefault="002D5D6A">
            <w:pPr>
              <w:jc w:val="both"/>
              <w:rPr>
                <w:bCs/>
                <w:lang w:val="en-US" w:eastAsia="ko-KR"/>
              </w:rPr>
            </w:pPr>
            <w:r>
              <w:rPr>
                <w:bCs/>
                <w:lang w:val="en-US" w:eastAsia="ko-KR"/>
              </w:rPr>
              <w:t>OK to change if majority of companies agree</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Otherwise, with legacy text, the network is requested to</w:t>
            </w:r>
            <w:r>
              <w:rPr>
                <w:rFonts w:hint="eastAsia"/>
                <w:lang w:eastAsia="zh-CN"/>
              </w:rPr>
              <w:t xml:space="preserve"> activate at least one serving cell for each logical channel </w:t>
            </w:r>
            <w:r>
              <w:rPr>
                <w:lang w:eastAsia="zh-CN"/>
              </w:rPr>
              <w:t xml:space="preserve">associated with the RLC entity </w:t>
            </w:r>
            <w:r>
              <w:rPr>
                <w:rFonts w:hint="eastAsia"/>
                <w:lang w:eastAsia="zh-CN"/>
              </w:rPr>
              <w:t>co</w:t>
            </w:r>
            <w:r>
              <w:rPr>
                <w:rFonts w:hint="eastAsia"/>
                <w:lang w:eastAsia="zh-CN"/>
              </w:rPr>
              <w:t xml:space="preserve">nfigured for duplication even if </w:t>
            </w:r>
            <w:r>
              <w:rPr>
                <w:lang w:eastAsia="zh-CN"/>
              </w:rPr>
              <w:t>this RLC entity is de</w:t>
            </w:r>
            <w:r>
              <w:rPr>
                <w:rFonts w:hint="eastAsia"/>
                <w:lang w:eastAsia="zh-CN"/>
              </w:rPr>
              <w:t>activated</w:t>
            </w:r>
            <w:r>
              <w:rPr>
                <w:lang w:eastAsia="zh-CN"/>
              </w:rPr>
              <w:t>, which is quite inefficient. Even worse, if any of the configured RLC entities (even inactive) is left with no activated cells, while cells are available on other activated RLC entities, the n</w:t>
            </w:r>
            <w:r>
              <w:rPr>
                <w:lang w:eastAsia="zh-CN"/>
              </w:rPr>
              <w:t>etwork is requested to deactivate the duplication as a whole at DRB level.</w:t>
            </w:r>
          </w:p>
        </w:tc>
      </w:tr>
      <w:tr w:rsidR="00151F18">
        <w:tc>
          <w:tcPr>
            <w:tcW w:w="1696" w:type="dxa"/>
          </w:tcPr>
          <w:p w:rsidR="00151F18" w:rsidRDefault="002D5D6A">
            <w:pPr>
              <w:jc w:val="both"/>
              <w:rPr>
                <w:lang w:val="sv-SE"/>
              </w:rPr>
            </w:pPr>
            <w:r>
              <w:rPr>
                <w:lang w:val="sv-SE"/>
              </w:rPr>
              <w:lastRenderedPageBreak/>
              <w:t>Ericsson</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Since this restriction has been captured in Rel-15, to be consistent, it is better to capture for the Rel-16 enhancement.</w:t>
            </w:r>
          </w:p>
        </w:tc>
      </w:tr>
      <w:tr w:rsidR="00151F18">
        <w:tc>
          <w:tcPr>
            <w:tcW w:w="1696" w:type="dxa"/>
          </w:tcPr>
          <w:p w:rsidR="00151F18" w:rsidRDefault="002D5D6A">
            <w:pPr>
              <w:jc w:val="both"/>
              <w:rPr>
                <w:lang w:val="sv-SE"/>
              </w:rPr>
            </w:pPr>
            <w:r>
              <w:rPr>
                <w:lang w:val="sv-SE"/>
              </w:rPr>
              <w:t>Apple</w:t>
            </w:r>
          </w:p>
        </w:tc>
        <w:tc>
          <w:tcPr>
            <w:tcW w:w="2268" w:type="dxa"/>
          </w:tcPr>
          <w:p w:rsidR="00151F18" w:rsidRDefault="002D5D6A">
            <w:pPr>
              <w:jc w:val="both"/>
              <w:rPr>
                <w:lang w:val="en-US"/>
              </w:rPr>
            </w:pPr>
            <w:r>
              <w:rPr>
                <w:lang w:val="en-US"/>
              </w:rPr>
              <w:t xml:space="preserve">Yes </w:t>
            </w:r>
          </w:p>
        </w:tc>
        <w:tc>
          <w:tcPr>
            <w:tcW w:w="5667" w:type="dxa"/>
          </w:tcPr>
          <w:p w:rsidR="00151F18" w:rsidRDefault="002D5D6A">
            <w:pPr>
              <w:jc w:val="both"/>
              <w:rPr>
                <w:lang w:val="en-US"/>
              </w:rPr>
            </w:pPr>
            <w:r>
              <w:rPr>
                <w:lang w:val="en-US"/>
              </w:rPr>
              <w:t xml:space="preserve">The current specification should </w:t>
            </w:r>
            <w:r>
              <w:rPr>
                <w:lang w:val="en-US"/>
              </w:rPr>
              <w:t>be enhanced to capture activation/deactivation of serving cells and PDCP duplication with more than two RLC entities for Rel-16.</w:t>
            </w:r>
          </w:p>
        </w:tc>
      </w:tr>
      <w:tr w:rsidR="00151F18">
        <w:tc>
          <w:tcPr>
            <w:tcW w:w="1696" w:type="dxa"/>
          </w:tcPr>
          <w:p w:rsidR="00151F18" w:rsidRDefault="002D5D6A">
            <w:pPr>
              <w:jc w:val="both"/>
              <w:rPr>
                <w:lang w:val="sv-SE"/>
              </w:rPr>
            </w:pPr>
            <w:r>
              <w:rPr>
                <w:rFonts w:eastAsia="宋体" w:hint="eastAsia"/>
                <w:lang w:val="sv-SE" w:eastAsia="zh-CN"/>
              </w:rPr>
              <w:t>Sharp</w:t>
            </w:r>
          </w:p>
        </w:tc>
        <w:tc>
          <w:tcPr>
            <w:tcW w:w="2268" w:type="dxa"/>
          </w:tcPr>
          <w:p w:rsidR="00151F18" w:rsidRDefault="002D5D6A">
            <w:pPr>
              <w:jc w:val="both"/>
              <w:rPr>
                <w:lang w:val="en-US"/>
              </w:rPr>
            </w:pPr>
            <w:r>
              <w:rPr>
                <w:rFonts w:eastAsia="宋体" w:hint="eastAsia"/>
                <w:lang w:val="en-US" w:eastAsia="zh-CN"/>
              </w:rPr>
              <w:t>Yes</w:t>
            </w:r>
          </w:p>
        </w:tc>
        <w:tc>
          <w:tcPr>
            <w:tcW w:w="5667" w:type="dxa"/>
          </w:tcPr>
          <w:p w:rsidR="00151F18" w:rsidRDefault="002D5D6A">
            <w:pPr>
              <w:jc w:val="both"/>
              <w:rPr>
                <w:lang w:val="en-US"/>
              </w:rPr>
            </w:pPr>
            <w:r>
              <w:rPr>
                <w:rFonts w:eastAsia="宋体"/>
                <w:lang w:val="en-US" w:eastAsia="zh-CN"/>
              </w:rPr>
              <w:t>The restriction is not necessary for the logical channel associated with the RLC entity deactivated for PDCP duplica</w:t>
            </w:r>
            <w:r>
              <w:rPr>
                <w:rFonts w:eastAsia="宋体"/>
                <w:lang w:val="en-US" w:eastAsia="zh-CN"/>
              </w:rPr>
              <w:t>tion.</w:t>
            </w:r>
          </w:p>
        </w:tc>
      </w:tr>
      <w:tr w:rsidR="00151F18">
        <w:tc>
          <w:tcPr>
            <w:tcW w:w="1696" w:type="dxa"/>
          </w:tcPr>
          <w:p w:rsidR="00151F18" w:rsidRDefault="002D5D6A">
            <w:pPr>
              <w:jc w:val="both"/>
              <w:rPr>
                <w:bCs/>
                <w:lang w:val="en-US" w:eastAsia="ko-KR"/>
              </w:rPr>
            </w:pPr>
            <w:r>
              <w:rPr>
                <w:bCs/>
                <w:lang w:val="en-US" w:eastAsia="ko-KR"/>
              </w:rPr>
              <w:t>OPPO</w:t>
            </w:r>
          </w:p>
        </w:tc>
        <w:tc>
          <w:tcPr>
            <w:tcW w:w="2268" w:type="dxa"/>
          </w:tcPr>
          <w:p w:rsidR="00151F18" w:rsidRDefault="002D5D6A">
            <w:pPr>
              <w:jc w:val="both"/>
              <w:rPr>
                <w:bCs/>
                <w:lang w:val="en-US" w:eastAsia="ko-KR"/>
              </w:rPr>
            </w:pPr>
            <w:r>
              <w:rPr>
                <w:bCs/>
                <w:lang w:val="en-US" w:eastAsia="ko-KR"/>
              </w:rPr>
              <w:t>No</w:t>
            </w:r>
          </w:p>
        </w:tc>
        <w:tc>
          <w:tcPr>
            <w:tcW w:w="5667" w:type="dxa"/>
          </w:tcPr>
          <w:p w:rsidR="00151F18" w:rsidRDefault="002D5D6A">
            <w:pPr>
              <w:jc w:val="both"/>
              <w:rPr>
                <w:bCs/>
                <w:lang w:val="en-US" w:eastAsia="ko-KR"/>
              </w:rPr>
            </w:pPr>
            <w:r>
              <w:rPr>
                <w:bCs/>
                <w:lang w:val="en-US" w:eastAsia="ko-KR"/>
              </w:rPr>
              <w:t>No much problem is foreseen even without changing.</w:t>
            </w: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This will be consistent with what we’ve specified for Rel-15</w:t>
            </w: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This is aligned with the Rel-15 behavior.</w:t>
            </w:r>
          </w:p>
        </w:tc>
      </w:tr>
      <w:tr w:rsidR="00151F18">
        <w:tc>
          <w:tcPr>
            <w:tcW w:w="1696" w:type="dxa"/>
          </w:tcPr>
          <w:p w:rsidR="00151F18" w:rsidRDefault="002D5D6A">
            <w:pPr>
              <w:jc w:val="both"/>
              <w:rPr>
                <w:rFonts w:eastAsia="宋体"/>
                <w:bCs/>
                <w:lang w:val="en-US" w:eastAsia="zh-CN"/>
              </w:rPr>
            </w:pPr>
            <w:r>
              <w:rPr>
                <w:rFonts w:eastAsia="宋体" w:hint="eastAsia"/>
                <w:bCs/>
                <w:lang w:val="en-US" w:eastAsia="zh-CN"/>
              </w:rPr>
              <w:t>ZTE</w:t>
            </w:r>
          </w:p>
        </w:tc>
        <w:tc>
          <w:tcPr>
            <w:tcW w:w="2268" w:type="dxa"/>
          </w:tcPr>
          <w:p w:rsidR="00151F18" w:rsidRDefault="002D5D6A">
            <w:pPr>
              <w:jc w:val="both"/>
              <w:rPr>
                <w:rFonts w:eastAsia="宋体"/>
                <w:bCs/>
                <w:lang w:val="en-US" w:eastAsia="zh-CN"/>
              </w:rPr>
            </w:pPr>
            <w:r>
              <w:rPr>
                <w:rFonts w:eastAsia="宋体" w:hint="eastAsia"/>
                <w:bCs/>
                <w:lang w:val="en-US" w:eastAsia="zh-CN"/>
              </w:rPr>
              <w:t>Yes</w:t>
            </w:r>
          </w:p>
        </w:tc>
        <w:tc>
          <w:tcPr>
            <w:tcW w:w="5667" w:type="dxa"/>
          </w:tcPr>
          <w:p w:rsidR="00151F18" w:rsidRDefault="002D5D6A">
            <w:pPr>
              <w:jc w:val="both"/>
              <w:rPr>
                <w:rFonts w:eastAsia="宋体"/>
                <w:bCs/>
                <w:lang w:val="en-US" w:eastAsia="zh-CN"/>
              </w:rPr>
            </w:pPr>
            <w:r>
              <w:rPr>
                <w:rFonts w:eastAsia="宋体" w:hint="eastAsia"/>
                <w:bCs/>
                <w:lang w:val="en-US" w:eastAsia="zh-CN"/>
              </w:rPr>
              <w:t>No strong view</w:t>
            </w:r>
          </w:p>
        </w:tc>
      </w:tr>
      <w:tr w:rsidR="00EB7FC5">
        <w:tc>
          <w:tcPr>
            <w:tcW w:w="1696" w:type="dxa"/>
          </w:tcPr>
          <w:p w:rsidR="00EB7FC5" w:rsidRDefault="00EB7FC5">
            <w:pPr>
              <w:jc w:val="both"/>
              <w:rPr>
                <w:rFonts w:eastAsia="宋体" w:hint="eastAsia"/>
                <w:bCs/>
                <w:lang w:val="en-US" w:eastAsia="zh-CN"/>
              </w:rPr>
            </w:pPr>
            <w:r>
              <w:rPr>
                <w:rFonts w:eastAsia="宋体" w:hint="eastAsia"/>
                <w:bCs/>
                <w:lang w:val="en-US" w:eastAsia="zh-CN"/>
              </w:rPr>
              <w:t>H</w:t>
            </w:r>
            <w:r>
              <w:rPr>
                <w:rFonts w:eastAsia="宋体"/>
                <w:bCs/>
                <w:lang w:val="en-US" w:eastAsia="zh-CN"/>
              </w:rPr>
              <w:t xml:space="preserve">uawei, </w:t>
            </w:r>
            <w:proofErr w:type="spellStart"/>
            <w:r>
              <w:rPr>
                <w:rFonts w:eastAsia="宋体"/>
                <w:bCs/>
                <w:lang w:val="en-US" w:eastAsia="zh-CN"/>
              </w:rPr>
              <w:t>Hisilicon</w:t>
            </w:r>
            <w:proofErr w:type="spellEnd"/>
          </w:p>
        </w:tc>
        <w:tc>
          <w:tcPr>
            <w:tcW w:w="2268" w:type="dxa"/>
          </w:tcPr>
          <w:p w:rsidR="00EB7FC5" w:rsidRDefault="00EB7FC5">
            <w:pPr>
              <w:jc w:val="both"/>
              <w:rPr>
                <w:rFonts w:eastAsia="宋体" w:hint="eastAsia"/>
                <w:bCs/>
                <w:lang w:val="en-US" w:eastAsia="zh-CN"/>
              </w:rPr>
            </w:pPr>
            <w:r>
              <w:rPr>
                <w:rFonts w:eastAsia="宋体" w:hint="eastAsia"/>
                <w:bCs/>
                <w:lang w:val="en-US" w:eastAsia="zh-CN"/>
              </w:rPr>
              <w:t>Y</w:t>
            </w:r>
            <w:r>
              <w:rPr>
                <w:rFonts w:eastAsia="宋体"/>
                <w:bCs/>
                <w:lang w:val="en-US" w:eastAsia="zh-CN"/>
              </w:rPr>
              <w:t>es</w:t>
            </w:r>
          </w:p>
        </w:tc>
        <w:tc>
          <w:tcPr>
            <w:tcW w:w="5667" w:type="dxa"/>
          </w:tcPr>
          <w:p w:rsidR="00EB7FC5" w:rsidRDefault="00EB7FC5">
            <w:pPr>
              <w:jc w:val="both"/>
              <w:rPr>
                <w:rFonts w:eastAsia="宋体" w:hint="eastAsia"/>
                <w:bCs/>
                <w:lang w:val="en-US" w:eastAsia="zh-CN"/>
              </w:rPr>
            </w:pPr>
            <w:r>
              <w:rPr>
                <w:rFonts w:eastAsia="宋体"/>
                <w:bCs/>
                <w:lang w:val="en-US" w:eastAsia="zh-CN"/>
              </w:rPr>
              <w:t>We should anyway do this kind of alignment in stage-2.</w:t>
            </w:r>
          </w:p>
        </w:tc>
      </w:tr>
    </w:tbl>
    <w:p w:rsidR="00151F18" w:rsidRDefault="00151F18">
      <w:pPr>
        <w:jc w:val="both"/>
        <w:rPr>
          <w:lang w:val="en-US"/>
        </w:rPr>
      </w:pPr>
    </w:p>
    <w:p w:rsidR="00151F18" w:rsidRDefault="002D5D6A">
      <w:pPr>
        <w:pStyle w:val="Heading2"/>
        <w:rPr>
          <w:lang w:val="en-US"/>
        </w:rPr>
      </w:pPr>
      <w:r>
        <w:rPr>
          <w:lang w:val="en-US"/>
        </w:rPr>
        <w:t>2.5</w:t>
      </w:r>
      <w:r>
        <w:rPr>
          <w:lang w:val="en-US"/>
        </w:rPr>
        <w:tab/>
        <w:t>RLC Failure Reporting</w:t>
      </w:r>
    </w:p>
    <w:p w:rsidR="00151F18" w:rsidRDefault="002D5D6A">
      <w:pPr>
        <w:jc w:val="both"/>
        <w:rPr>
          <w:lang w:val="en-US"/>
        </w:rPr>
      </w:pPr>
      <w:r>
        <w:rPr>
          <w:lang w:val="en-US"/>
        </w:rPr>
        <w:t xml:space="preserve">In [7], </w:t>
      </w:r>
      <w:r>
        <w:rPr>
          <w:lang w:val="en-US"/>
        </w:rPr>
        <w:t>some issues relating to RLC failure reporting have been mentioned. The issues are described as following:</w:t>
      </w:r>
    </w:p>
    <w:tbl>
      <w:tblPr>
        <w:tblStyle w:val="TableGrid"/>
        <w:tblW w:w="9631" w:type="dxa"/>
        <w:tblLayout w:type="fixed"/>
        <w:tblLook w:val="04A0" w:firstRow="1" w:lastRow="0" w:firstColumn="1" w:lastColumn="0" w:noHBand="0" w:noVBand="1"/>
      </w:tblPr>
      <w:tblGrid>
        <w:gridCol w:w="9631"/>
      </w:tblGrid>
      <w:tr w:rsidR="00151F18">
        <w:tc>
          <w:tcPr>
            <w:tcW w:w="9631" w:type="dxa"/>
          </w:tcPr>
          <w:p w:rsidR="00151F18" w:rsidRDefault="002D5D6A">
            <w:pPr>
              <w:pStyle w:val="BodyText"/>
              <w:rPr>
                <w:lang w:val="en-GB"/>
              </w:rPr>
            </w:pPr>
            <w:r>
              <w:rPr>
                <w:rFonts w:ascii="Arial" w:hAnsi="Arial" w:cs="Arial"/>
                <w:sz w:val="20"/>
                <w:szCs w:val="20"/>
                <w:lang w:val="en-GB"/>
              </w:rPr>
              <w:t xml:space="preserve">The second issue is related to RLC failure reporting in case of </w:t>
            </w:r>
            <w:proofErr w:type="spellStart"/>
            <w:r>
              <w:rPr>
                <w:rFonts w:ascii="Arial" w:hAnsi="Arial" w:cs="Arial"/>
                <w:sz w:val="20"/>
                <w:szCs w:val="20"/>
                <w:lang w:val="en-GB"/>
              </w:rPr>
              <w:t>SCell</w:t>
            </w:r>
            <w:proofErr w:type="spellEnd"/>
            <w:r>
              <w:rPr>
                <w:rFonts w:ascii="Arial" w:hAnsi="Arial" w:cs="Arial"/>
                <w:sz w:val="20"/>
                <w:szCs w:val="20"/>
                <w:lang w:val="en-GB"/>
              </w:rPr>
              <w:t xml:space="preserve"> failures when PDCP duplication is applied. The question is whether the failure information is also triggered in scenarios where multiple RLC entities are involved in the cell group and w</w:t>
            </w:r>
            <w:r>
              <w:rPr>
                <w:rFonts w:ascii="Arial" w:hAnsi="Arial" w:cs="Arial"/>
                <w:sz w:val="20"/>
                <w:szCs w:val="20"/>
                <w:lang w:val="en-GB"/>
              </w:rPr>
              <w:t xml:space="preserve">hether it depends on RLC entities of the DRB in the other cell group. Since there is also MCG/SCG failure information in DC, the </w:t>
            </w:r>
            <w:proofErr w:type="spellStart"/>
            <w:r>
              <w:rPr>
                <w:rFonts w:ascii="Arial" w:hAnsi="Arial" w:cs="Arial"/>
                <w:sz w:val="20"/>
                <w:szCs w:val="20"/>
                <w:lang w:val="en-GB"/>
              </w:rPr>
              <w:t>S</w:t>
            </w:r>
            <w:r w:rsidR="00EB7FC5">
              <w:rPr>
                <w:rFonts w:ascii="Arial" w:hAnsi="Arial" w:cs="Arial"/>
                <w:sz w:val="20"/>
                <w:szCs w:val="20"/>
                <w:lang w:val="en-GB"/>
              </w:rPr>
              <w:t>c</w:t>
            </w:r>
            <w:r>
              <w:rPr>
                <w:rFonts w:ascii="Arial" w:hAnsi="Arial" w:cs="Arial"/>
                <w:sz w:val="20"/>
                <w:szCs w:val="20"/>
                <w:lang w:val="en-GB"/>
              </w:rPr>
              <w:t>ell</w:t>
            </w:r>
            <w:proofErr w:type="spellEnd"/>
            <w:r>
              <w:rPr>
                <w:rFonts w:ascii="Arial" w:hAnsi="Arial" w:cs="Arial"/>
                <w:sz w:val="20"/>
                <w:szCs w:val="20"/>
                <w:lang w:val="en-GB"/>
              </w:rPr>
              <w:t xml:space="preserve"> failure information should only be triggered when there are multiple RLC entities active in the cell group, independent o</w:t>
            </w:r>
            <w:r>
              <w:rPr>
                <w:rFonts w:ascii="Arial" w:hAnsi="Arial" w:cs="Arial"/>
                <w:sz w:val="20"/>
                <w:szCs w:val="20"/>
                <w:lang w:val="en-GB"/>
              </w:rPr>
              <w:t xml:space="preserve">f the other cell group. </w:t>
            </w:r>
          </w:p>
        </w:tc>
      </w:tr>
    </w:tbl>
    <w:p w:rsidR="00151F18" w:rsidRDefault="00151F18">
      <w:pPr>
        <w:jc w:val="both"/>
        <w:rPr>
          <w:lang w:val="en-US"/>
        </w:rPr>
      </w:pPr>
    </w:p>
    <w:p w:rsidR="00151F18" w:rsidRDefault="002D5D6A">
      <w:pPr>
        <w:jc w:val="both"/>
        <w:rPr>
          <w:lang w:val="en-US"/>
        </w:rPr>
      </w:pPr>
      <w:r>
        <w:rPr>
          <w:lang w:val="en-US"/>
        </w:rPr>
        <w:t>It is proposed that, RLC failure reporting is triggered in case of RLC failure if there are multiple active RLC entities for a DRB with PDCP duplication configured in this cell group.</w:t>
      </w:r>
    </w:p>
    <w:p w:rsidR="00151F18" w:rsidRDefault="002D5D6A">
      <w:pPr>
        <w:jc w:val="both"/>
        <w:rPr>
          <w:b/>
          <w:bCs/>
          <w:lang w:val="en-US"/>
        </w:rPr>
      </w:pPr>
      <w:r>
        <w:rPr>
          <w:b/>
          <w:bCs/>
          <w:lang w:val="en-US"/>
        </w:rPr>
        <w:t>Question 5: Do you agree the proposal relatin</w:t>
      </w:r>
      <w:r>
        <w:rPr>
          <w:b/>
          <w:bCs/>
          <w:lang w:val="en-US"/>
        </w:rPr>
        <w:t>g to RLC failure reporting in [7</w:t>
      </w:r>
      <w:proofErr w:type="gramStart"/>
      <w:r>
        <w:rPr>
          <w:b/>
          <w:bCs/>
          <w:lang w:val="en-US"/>
        </w:rPr>
        <w:t>] ?</w:t>
      </w:r>
      <w:proofErr w:type="gramEnd"/>
      <w:r>
        <w:rPr>
          <w:b/>
          <w:bCs/>
          <w:lang w:val="en-US"/>
        </w:rPr>
        <w:t xml:space="preserve"> </w:t>
      </w:r>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bCs/>
                <w:lang w:val="en-US" w:eastAsia="ko-KR"/>
              </w:rPr>
              <w:t>YES/</w:t>
            </w:r>
            <w:r>
              <w:rPr>
                <w:rFonts w:hint="eastAsia"/>
                <w:bCs/>
                <w:lang w:val="en-US" w:eastAsia="ko-KR"/>
              </w:rPr>
              <w:t>NO</w:t>
            </w:r>
          </w:p>
        </w:tc>
        <w:tc>
          <w:tcPr>
            <w:tcW w:w="5667" w:type="dxa"/>
          </w:tcPr>
          <w:p w:rsidR="00151F18" w:rsidRDefault="002D5D6A">
            <w:pPr>
              <w:jc w:val="both"/>
              <w:rPr>
                <w:bCs/>
                <w:lang w:val="en-US" w:eastAsia="ko-KR"/>
              </w:rPr>
            </w:pPr>
            <w:r>
              <w:rPr>
                <w:rFonts w:hint="eastAsia"/>
                <w:bCs/>
                <w:lang w:val="en-US" w:eastAsia="ko-KR"/>
              </w:rPr>
              <w:t>Proposal itself</w:t>
            </w:r>
            <w:r>
              <w:rPr>
                <w:bCs/>
                <w:lang w:val="en-US" w:eastAsia="ko-KR"/>
              </w:rPr>
              <w:t xml:space="preserve"> is correct, but the proposed change in the procedure text is not needed. The only change that may be needed is:</w:t>
            </w:r>
          </w:p>
          <w:p w:rsidR="00151F18" w:rsidRDefault="002D5D6A">
            <w:pPr>
              <w:jc w:val="both"/>
              <w:rPr>
                <w:bCs/>
                <w:lang w:val="en-US" w:eastAsia="ko-KR"/>
              </w:rPr>
            </w:pPr>
            <w:r>
              <w:rPr>
                <w:bCs/>
                <w:lang w:val="en-US" w:eastAsia="ko-KR"/>
              </w:rPr>
              <w:t>“</w:t>
            </w:r>
            <w:proofErr w:type="gramStart"/>
            <w:r>
              <w:rPr>
                <w:iCs/>
                <w:lang w:eastAsia="en-GB"/>
              </w:rPr>
              <w:t>if</w:t>
            </w:r>
            <w:proofErr w:type="gramEnd"/>
            <w:r>
              <w:rPr>
                <w:iCs/>
                <w:lang w:eastAsia="en-GB"/>
              </w:rPr>
              <w:t xml:space="preserve"> </w:t>
            </w:r>
            <w:del w:id="21" w:author="seungjune.yi" w:date="2020-08-20T17:26:00Z">
              <w:r>
                <w:rPr>
                  <w:iCs/>
                  <w:lang w:eastAsia="en-GB"/>
                </w:rPr>
                <w:delText>both</w:delText>
              </w:r>
            </w:del>
            <w:ins w:id="22" w:author="seungjune.yi" w:date="2020-08-20T17:26:00Z">
              <w:r>
                <w:rPr>
                  <w:iCs/>
                  <w:lang w:eastAsia="en-GB"/>
                </w:rPr>
                <w:t>multiple</w:t>
              </w:r>
            </w:ins>
            <w:r>
              <w:rPr>
                <w:iCs/>
                <w:lang w:eastAsia="en-GB"/>
              </w:rPr>
              <w:t xml:space="preserve"> logical channels terminate in the same cell group.</w:t>
            </w:r>
            <w:r>
              <w:rPr>
                <w:bCs/>
                <w:lang w:val="en-US" w:eastAsia="ko-KR"/>
              </w:rPr>
              <w:t>”</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 xml:space="preserve">Generalization of Rel-15 RLC failure reporting for multiple legs. </w:t>
            </w: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Agree with the intention. The details about how to capture it can be further discussed in RRC CR.</w:t>
            </w: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It </w:t>
            </w:r>
            <w:r>
              <w:rPr>
                <w:bCs/>
                <w:lang w:val="en-US" w:eastAsia="ko-KR"/>
              </w:rPr>
              <w:t>is consistent with legacy behavior.</w:t>
            </w: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rFonts w:eastAsia="宋体"/>
                <w:lang w:eastAsia="ja-JP"/>
              </w:rPr>
            </w:pPr>
            <w:r>
              <w:rPr>
                <w:lang w:val="en-US"/>
              </w:rPr>
              <w:t>This is the extension of the Rel-15 behavior.  For Rel-15, the wording “CA duplication” means two active RLC entities in one cell group. Such wording is not precise for Rel-16 anymore.  We are fine to revis</w:t>
            </w:r>
            <w:r>
              <w:rPr>
                <w:lang w:val="en-US"/>
              </w:rPr>
              <w:t xml:space="preserve">e the TP to capture the common understanding. </w:t>
            </w: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Yes</w:t>
            </w:r>
          </w:p>
        </w:tc>
        <w:tc>
          <w:tcPr>
            <w:tcW w:w="5667" w:type="dxa"/>
          </w:tcPr>
          <w:p w:rsidR="00151F18" w:rsidRDefault="002D5D6A">
            <w:pPr>
              <w:jc w:val="both"/>
              <w:rPr>
                <w:lang w:val="en-US"/>
              </w:rPr>
            </w:pPr>
            <w:r>
              <w:rPr>
                <w:lang w:val="en-US"/>
              </w:rPr>
              <w:t>Need to capture the details more accurately after further discussion.</w:t>
            </w:r>
          </w:p>
        </w:tc>
      </w:tr>
      <w:tr w:rsidR="00151F18">
        <w:tc>
          <w:tcPr>
            <w:tcW w:w="1696" w:type="dxa"/>
          </w:tcPr>
          <w:p w:rsidR="00151F18" w:rsidRDefault="002D5D6A">
            <w:pPr>
              <w:jc w:val="both"/>
              <w:rPr>
                <w:lang w:val="en-US"/>
              </w:rPr>
            </w:pPr>
            <w:r>
              <w:rPr>
                <w:rFonts w:eastAsia="宋体" w:hint="eastAsia"/>
                <w:lang w:val="en-US" w:eastAsia="zh-CN"/>
              </w:rPr>
              <w:t>Sharp</w:t>
            </w:r>
          </w:p>
        </w:tc>
        <w:tc>
          <w:tcPr>
            <w:tcW w:w="2268" w:type="dxa"/>
          </w:tcPr>
          <w:p w:rsidR="00151F18" w:rsidRDefault="002D5D6A">
            <w:pPr>
              <w:jc w:val="both"/>
              <w:rPr>
                <w:lang w:val="en-US"/>
              </w:rPr>
            </w:pPr>
            <w:r>
              <w:rPr>
                <w:rFonts w:eastAsia="宋体" w:hint="eastAsia"/>
                <w:lang w:val="en-US" w:eastAsia="zh-CN"/>
              </w:rPr>
              <w:t>Yes</w:t>
            </w:r>
          </w:p>
        </w:tc>
        <w:tc>
          <w:tcPr>
            <w:tcW w:w="5667" w:type="dxa"/>
          </w:tcPr>
          <w:p w:rsidR="00151F18" w:rsidRDefault="002D5D6A">
            <w:pPr>
              <w:jc w:val="both"/>
              <w:rPr>
                <w:lang w:val="en-US"/>
              </w:rPr>
            </w:pPr>
            <w:r>
              <w:rPr>
                <w:lang w:val="en-US"/>
              </w:rPr>
              <w:t>Extension of the Rel-15 behavior is preferred</w:t>
            </w:r>
            <w:r>
              <w:rPr>
                <w:bCs/>
                <w:lang w:val="en-US" w:eastAsia="ko-KR"/>
              </w:rPr>
              <w:t>.</w:t>
            </w:r>
          </w:p>
        </w:tc>
      </w:tr>
      <w:tr w:rsidR="00151F18">
        <w:tc>
          <w:tcPr>
            <w:tcW w:w="1696" w:type="dxa"/>
          </w:tcPr>
          <w:p w:rsidR="00151F18" w:rsidRDefault="002D5D6A">
            <w:pPr>
              <w:jc w:val="both"/>
              <w:rPr>
                <w:bCs/>
                <w:lang w:val="en-US" w:eastAsia="ko-KR"/>
              </w:rPr>
            </w:pPr>
            <w:r>
              <w:rPr>
                <w:bCs/>
                <w:lang w:val="en-US" w:eastAsia="ko-KR"/>
              </w:rPr>
              <w:lastRenderedPageBreak/>
              <w:t>OPPO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Agree with the intention. </w:t>
            </w: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Agree with the intention of the proposal. </w:t>
            </w:r>
          </w:p>
          <w:p w:rsidR="00151F18" w:rsidRDefault="002D5D6A">
            <w:pPr>
              <w:jc w:val="both"/>
              <w:rPr>
                <w:bCs/>
                <w:lang w:val="en-US" w:eastAsia="ko-KR"/>
              </w:rPr>
            </w:pPr>
            <w:r>
              <w:rPr>
                <w:bCs/>
                <w:lang w:val="en-US" w:eastAsia="ko-KR"/>
              </w:rPr>
              <w:t>However it is unclear if any corresponding specification changes are needed. As per the TP in [7], CA duplication as well as its activation is defined in 38.300. Therefore would there be a need to change the RRC C</w:t>
            </w:r>
            <w:r>
              <w:rPr>
                <w:bCs/>
                <w:lang w:val="en-US" w:eastAsia="ko-KR"/>
              </w:rPr>
              <w:t>R?</w:t>
            </w:r>
          </w:p>
          <w:p w:rsidR="00151F18" w:rsidRDefault="002D5D6A">
            <w:pPr>
              <w:jc w:val="both"/>
              <w:rPr>
                <w:bCs/>
                <w:lang w:val="en-US" w:eastAsia="ko-KR"/>
              </w:rPr>
            </w:pPr>
            <w:r>
              <w:rPr>
                <w:bCs/>
                <w:lang w:val="en-US" w:eastAsia="ko-KR"/>
              </w:rPr>
              <w:t>We need to review this together with what we agree for 38.300.</w:t>
            </w: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2D5D6A">
            <w:pPr>
              <w:jc w:val="both"/>
              <w:rPr>
                <w:bCs/>
                <w:lang w:val="en-US" w:eastAsia="ko-KR"/>
              </w:rPr>
            </w:pPr>
            <w:r>
              <w:rPr>
                <w:bCs/>
                <w:lang w:val="en-US" w:eastAsia="ko-KR"/>
              </w:rPr>
              <w:t xml:space="preserve">This is aligned with the Rel-15 </w:t>
            </w:r>
            <w:proofErr w:type="spellStart"/>
            <w:r>
              <w:rPr>
                <w:bCs/>
                <w:lang w:val="en-US" w:eastAsia="ko-KR"/>
              </w:rPr>
              <w:t>behaviour</w:t>
            </w:r>
            <w:proofErr w:type="spellEnd"/>
            <w:r>
              <w:rPr>
                <w:bCs/>
                <w:lang w:val="en-US" w:eastAsia="ko-KR"/>
              </w:rPr>
              <w:t>.</w:t>
            </w:r>
          </w:p>
        </w:tc>
      </w:tr>
      <w:tr w:rsidR="00151F18">
        <w:tc>
          <w:tcPr>
            <w:tcW w:w="1696" w:type="dxa"/>
          </w:tcPr>
          <w:p w:rsidR="00151F18" w:rsidRDefault="002D5D6A">
            <w:pPr>
              <w:jc w:val="both"/>
              <w:rPr>
                <w:rFonts w:eastAsia="宋体"/>
                <w:bCs/>
                <w:lang w:val="en-US" w:eastAsia="zh-CN"/>
              </w:rPr>
            </w:pPr>
            <w:r>
              <w:rPr>
                <w:rFonts w:eastAsia="宋体" w:hint="eastAsia"/>
                <w:bCs/>
                <w:lang w:val="en-US" w:eastAsia="zh-CN"/>
              </w:rPr>
              <w:t>ZTE</w:t>
            </w:r>
          </w:p>
        </w:tc>
        <w:tc>
          <w:tcPr>
            <w:tcW w:w="2268" w:type="dxa"/>
          </w:tcPr>
          <w:p w:rsidR="00151F18" w:rsidRDefault="002D5D6A">
            <w:pPr>
              <w:jc w:val="both"/>
              <w:rPr>
                <w:rFonts w:eastAsia="宋体"/>
                <w:bCs/>
                <w:lang w:val="en-US" w:eastAsia="zh-CN"/>
              </w:rPr>
            </w:pPr>
            <w:r>
              <w:rPr>
                <w:rFonts w:eastAsia="宋体" w:hint="eastAsia"/>
                <w:bCs/>
                <w:lang w:val="en-US" w:eastAsia="zh-CN"/>
              </w:rPr>
              <w:t>Yes</w:t>
            </w:r>
          </w:p>
        </w:tc>
        <w:tc>
          <w:tcPr>
            <w:tcW w:w="5667" w:type="dxa"/>
          </w:tcPr>
          <w:p w:rsidR="00151F18" w:rsidRDefault="002D5D6A">
            <w:pPr>
              <w:jc w:val="both"/>
              <w:rPr>
                <w:rFonts w:eastAsia="宋体"/>
                <w:bCs/>
                <w:lang w:val="en-US" w:eastAsia="zh-CN"/>
              </w:rPr>
            </w:pPr>
            <w:r>
              <w:rPr>
                <w:rFonts w:eastAsia="宋体" w:hint="eastAsia"/>
                <w:bCs/>
                <w:lang w:val="en-US" w:eastAsia="zh-CN"/>
              </w:rPr>
              <w:t>Agree with the intention</w:t>
            </w:r>
          </w:p>
        </w:tc>
      </w:tr>
      <w:tr w:rsidR="00EB7FC5">
        <w:tc>
          <w:tcPr>
            <w:tcW w:w="1696" w:type="dxa"/>
          </w:tcPr>
          <w:p w:rsidR="00EB7FC5" w:rsidRDefault="00EB7FC5">
            <w:pPr>
              <w:jc w:val="both"/>
              <w:rPr>
                <w:rFonts w:eastAsia="宋体" w:hint="eastAsia"/>
                <w:bCs/>
                <w:lang w:val="en-US" w:eastAsia="zh-CN"/>
              </w:rPr>
            </w:pPr>
            <w:r>
              <w:rPr>
                <w:rFonts w:eastAsia="宋体" w:hint="eastAsia"/>
                <w:bCs/>
                <w:lang w:val="en-US" w:eastAsia="zh-CN"/>
              </w:rPr>
              <w:t>H</w:t>
            </w:r>
            <w:r>
              <w:rPr>
                <w:rFonts w:eastAsia="宋体"/>
                <w:bCs/>
                <w:lang w:val="en-US" w:eastAsia="zh-CN"/>
              </w:rPr>
              <w:t xml:space="preserve">uawei, </w:t>
            </w:r>
            <w:proofErr w:type="spellStart"/>
            <w:r>
              <w:rPr>
                <w:rFonts w:eastAsia="宋体"/>
                <w:bCs/>
                <w:lang w:val="en-US" w:eastAsia="zh-CN"/>
              </w:rPr>
              <w:t>Hisilicon</w:t>
            </w:r>
            <w:proofErr w:type="spellEnd"/>
          </w:p>
        </w:tc>
        <w:tc>
          <w:tcPr>
            <w:tcW w:w="2268" w:type="dxa"/>
          </w:tcPr>
          <w:p w:rsidR="00EB7FC5" w:rsidRDefault="00B404C6">
            <w:pPr>
              <w:jc w:val="both"/>
              <w:rPr>
                <w:rFonts w:eastAsia="宋体" w:hint="eastAsia"/>
                <w:bCs/>
                <w:lang w:val="en-US" w:eastAsia="zh-CN"/>
              </w:rPr>
            </w:pPr>
            <w:r>
              <w:rPr>
                <w:rFonts w:eastAsia="宋体"/>
                <w:bCs/>
                <w:lang w:val="en-US" w:eastAsia="zh-CN"/>
              </w:rPr>
              <w:t>Yes/</w:t>
            </w:r>
            <w:r w:rsidR="00EB7FC5">
              <w:rPr>
                <w:rFonts w:eastAsia="宋体" w:hint="eastAsia"/>
                <w:bCs/>
                <w:lang w:val="en-US" w:eastAsia="zh-CN"/>
              </w:rPr>
              <w:t>N</w:t>
            </w:r>
            <w:r w:rsidR="00EB7FC5">
              <w:rPr>
                <w:rFonts w:eastAsia="宋体"/>
                <w:bCs/>
                <w:lang w:val="en-US" w:eastAsia="zh-CN"/>
              </w:rPr>
              <w:t>o</w:t>
            </w:r>
          </w:p>
        </w:tc>
        <w:tc>
          <w:tcPr>
            <w:tcW w:w="5667" w:type="dxa"/>
          </w:tcPr>
          <w:p w:rsidR="00B404C6" w:rsidRDefault="00EB7FC5" w:rsidP="00EB7FC5">
            <w:pPr>
              <w:jc w:val="both"/>
              <w:rPr>
                <w:rFonts w:eastAsia="宋体"/>
                <w:bCs/>
                <w:lang w:val="en-US" w:eastAsia="zh-CN"/>
              </w:rPr>
            </w:pPr>
            <w:r>
              <w:rPr>
                <w:rFonts w:eastAsia="宋体"/>
                <w:bCs/>
                <w:lang w:val="en-US" w:eastAsia="zh-CN"/>
              </w:rPr>
              <w:t>Not sure the change has changed meaning according to the last agreement.</w:t>
            </w:r>
            <w:r w:rsidR="00B404C6">
              <w:rPr>
                <w:rFonts w:eastAsia="宋体" w:hint="eastAsia"/>
                <w:bCs/>
                <w:lang w:val="en-US" w:eastAsia="zh-CN"/>
              </w:rPr>
              <w:t xml:space="preserve"> </w:t>
            </w:r>
            <w:r w:rsidR="00B404C6">
              <w:rPr>
                <w:rFonts w:eastAsia="宋体"/>
                <w:bCs/>
                <w:lang w:val="en-US" w:eastAsia="zh-CN"/>
              </w:rPr>
              <w:t>If a change is needed, I think we may only need to do like:</w:t>
            </w:r>
          </w:p>
          <w:p w:rsidR="00B404C6" w:rsidRDefault="00B404C6" w:rsidP="00EB7FC5">
            <w:pPr>
              <w:jc w:val="both"/>
            </w:pPr>
            <w:r>
              <w:t>if the indication is from MCG RLC and CA duplication is configured and activated</w:t>
            </w:r>
            <w:r w:rsidRPr="00B404C6">
              <w:rPr>
                <w:color w:val="FF0000"/>
                <w:u w:val="single"/>
              </w:rPr>
              <w:t xml:space="preserve"> for MCG</w:t>
            </w:r>
            <w:r>
              <w:t>,</w:t>
            </w:r>
          </w:p>
          <w:p w:rsidR="00B404C6" w:rsidRDefault="00B404C6" w:rsidP="00EB7FC5">
            <w:pPr>
              <w:jc w:val="both"/>
              <w:rPr>
                <w:rFonts w:eastAsia="宋体" w:hint="eastAsia"/>
                <w:bCs/>
                <w:lang w:val="en-US" w:eastAsia="zh-CN"/>
              </w:rPr>
            </w:pPr>
            <w:r>
              <w:t>if the indication is from SCG RLC and CA duplication is configured and activated</w:t>
            </w:r>
            <w:r w:rsidRPr="00B404C6">
              <w:rPr>
                <w:color w:val="FF0000"/>
                <w:u w:val="single"/>
              </w:rPr>
              <w:t xml:space="preserve"> for SCG</w:t>
            </w:r>
            <w:r>
              <w:t>;</w:t>
            </w:r>
          </w:p>
        </w:tc>
      </w:tr>
    </w:tbl>
    <w:p w:rsidR="00151F18" w:rsidRDefault="00151F18">
      <w:pPr>
        <w:jc w:val="both"/>
        <w:rPr>
          <w:lang w:val="en-US"/>
        </w:rPr>
      </w:pPr>
    </w:p>
    <w:p w:rsidR="00151F18" w:rsidRDefault="002D5D6A">
      <w:pPr>
        <w:pStyle w:val="Heading2"/>
        <w:rPr>
          <w:lang w:val="en-US"/>
        </w:rPr>
      </w:pPr>
      <w:r>
        <w:rPr>
          <w:lang w:val="en-US"/>
        </w:rPr>
        <w:t>2.6</w:t>
      </w:r>
      <w:r>
        <w:rPr>
          <w:lang w:val="en-US"/>
        </w:rPr>
        <w:tab/>
        <w:t xml:space="preserve">Description of </w:t>
      </w:r>
      <w:proofErr w:type="spellStart"/>
      <w:r>
        <w:rPr>
          <w:i/>
          <w:iCs/>
          <w:lang w:val="en-US"/>
        </w:rPr>
        <w:t>primaryPath</w:t>
      </w:r>
      <w:proofErr w:type="spellEnd"/>
    </w:p>
    <w:p w:rsidR="00151F18" w:rsidRDefault="002D5D6A">
      <w:pPr>
        <w:jc w:val="both"/>
        <w:rPr>
          <w:lang w:val="en-US"/>
        </w:rPr>
      </w:pPr>
      <w:r>
        <w:rPr>
          <w:lang w:val="en-US"/>
        </w:rPr>
        <w:t xml:space="preserve">Also in [7], it is noted that the following description of </w:t>
      </w:r>
      <w:proofErr w:type="spellStart"/>
      <w:r>
        <w:rPr>
          <w:i/>
          <w:iCs/>
          <w:lang w:val="en-US"/>
        </w:rPr>
        <w:t>primaryPath</w:t>
      </w:r>
      <w:proofErr w:type="spellEnd"/>
      <w:r>
        <w:rPr>
          <w:lang w:val="en-US"/>
        </w:rPr>
        <w:t xml:space="preserve"> in TS38.331 is outdated: </w:t>
      </w:r>
    </w:p>
    <w:tbl>
      <w:tblPr>
        <w:tblStyle w:val="TableGrid"/>
        <w:tblW w:w="9631" w:type="dxa"/>
        <w:tblLayout w:type="fixed"/>
        <w:tblLook w:val="04A0" w:firstRow="1" w:lastRow="0" w:firstColumn="1" w:lastColumn="0" w:noHBand="0" w:noVBand="1"/>
      </w:tblPr>
      <w:tblGrid>
        <w:gridCol w:w="9631"/>
      </w:tblGrid>
      <w:tr w:rsidR="00151F18">
        <w:tc>
          <w:tcPr>
            <w:tcW w:w="9631" w:type="dxa"/>
          </w:tcPr>
          <w:p w:rsidR="00151F18" w:rsidRDefault="002D5D6A">
            <w:pPr>
              <w:pStyle w:val="TAL"/>
              <w:ind w:left="30"/>
              <w:rPr>
                <w:rFonts w:cs="Arial"/>
                <w:b/>
                <w:i/>
                <w:iCs/>
                <w:sz w:val="20"/>
                <w:lang w:eastAsia="en-GB"/>
              </w:rPr>
            </w:pPr>
            <w:proofErr w:type="spellStart"/>
            <w:r>
              <w:rPr>
                <w:rFonts w:cs="Arial"/>
                <w:b/>
                <w:i/>
                <w:iCs/>
                <w:sz w:val="20"/>
                <w:lang w:eastAsia="en-GB"/>
              </w:rPr>
              <w:t>primaryPath</w:t>
            </w:r>
            <w:proofErr w:type="spellEnd"/>
          </w:p>
          <w:p w:rsidR="00151F18" w:rsidRDefault="002D5D6A">
            <w:pPr>
              <w:pStyle w:val="BodyText"/>
              <w:rPr>
                <w:lang w:val="en-GB"/>
              </w:rPr>
            </w:pPr>
            <w:r>
              <w:rPr>
                <w:rFonts w:ascii="Arial" w:hAnsi="Arial" w:cs="Arial"/>
                <w:iCs/>
                <w:sz w:val="20"/>
                <w:lang w:eastAsia="en-GB"/>
              </w:rPr>
              <w:t xml:space="preserve">Indicates the </w:t>
            </w:r>
            <w:r>
              <w:rPr>
                <w:rFonts w:ascii="Arial" w:hAnsi="Arial" w:cs="Arial"/>
                <w:iCs/>
                <w:sz w:val="20"/>
                <w:lang w:eastAsia="en-GB"/>
              </w:rPr>
              <w:pgNum/>
            </w:r>
            <w:r>
              <w:rPr>
                <w:rFonts w:ascii="Arial" w:hAnsi="Arial" w:cs="Arial"/>
                <w:iCs/>
                <w:sz w:val="20"/>
                <w:lang w:eastAsia="en-GB"/>
              </w:rPr>
              <w:t xml:space="preserve">el group ID and LCID of the primary RLC entity as specified in TS 38.323 [5], clause 5.2.1 for UL data transmission when more than one RLC entity is associated with the PDCP entity. In this version of the specification, only </w:t>
            </w:r>
            <w:r>
              <w:rPr>
                <w:rFonts w:ascii="Arial" w:hAnsi="Arial" w:cs="Arial"/>
                <w:iCs/>
                <w:sz w:val="20"/>
                <w:lang w:eastAsia="en-GB"/>
              </w:rPr>
              <w:pgNum/>
            </w:r>
            <w:r>
              <w:rPr>
                <w:rFonts w:ascii="Arial" w:hAnsi="Arial" w:cs="Arial"/>
                <w:iCs/>
                <w:sz w:val="20"/>
                <w:lang w:eastAsia="en-GB"/>
              </w:rPr>
              <w:t>el group ID corresponding to M</w:t>
            </w:r>
            <w:r>
              <w:rPr>
                <w:rFonts w:ascii="Arial" w:hAnsi="Arial" w:cs="Arial"/>
                <w:iCs/>
                <w:sz w:val="20"/>
                <w:lang w:eastAsia="en-GB"/>
              </w:rPr>
              <w:t xml:space="preserve">CG is supported for SRBs. The NW indicates </w:t>
            </w:r>
            <w:r>
              <w:rPr>
                <w:rFonts w:ascii="Arial" w:hAnsi="Arial" w:cs="Arial"/>
                <w:i/>
                <w:iCs/>
                <w:sz w:val="20"/>
                <w:lang w:eastAsia="en-GB"/>
              </w:rPr>
              <w:t>cellGroup</w:t>
            </w:r>
            <w:r>
              <w:rPr>
                <w:rFonts w:ascii="Arial" w:hAnsi="Arial" w:cs="Arial"/>
                <w:iCs/>
                <w:sz w:val="20"/>
                <w:lang w:eastAsia="en-GB"/>
              </w:rPr>
              <w:t xml:space="preserve"> for split bearers using logical channels in different </w:t>
            </w:r>
            <w:r>
              <w:rPr>
                <w:rFonts w:ascii="Arial" w:hAnsi="Arial" w:cs="Arial"/>
                <w:iCs/>
                <w:sz w:val="20"/>
                <w:lang w:eastAsia="en-GB"/>
              </w:rPr>
              <w:pgNum/>
            </w:r>
            <w:r>
              <w:rPr>
                <w:rFonts w:ascii="Arial" w:hAnsi="Arial" w:cs="Arial"/>
                <w:iCs/>
                <w:sz w:val="20"/>
                <w:lang w:eastAsia="en-GB"/>
              </w:rPr>
              <w:t xml:space="preserve">el groups. The NW indicates </w:t>
            </w:r>
            <w:r>
              <w:rPr>
                <w:rFonts w:ascii="Arial" w:hAnsi="Arial" w:cs="Arial"/>
                <w:i/>
                <w:iCs/>
                <w:sz w:val="20"/>
                <w:lang w:eastAsia="en-GB"/>
              </w:rPr>
              <w:t>logicalChannel</w:t>
            </w:r>
            <w:r>
              <w:rPr>
                <w:rFonts w:ascii="Arial" w:hAnsi="Arial" w:cs="Arial"/>
                <w:iCs/>
                <w:sz w:val="20"/>
                <w:lang w:eastAsia="en-GB"/>
              </w:rPr>
              <w:t xml:space="preserve"> for CA based PDCP duplication, i.e., if </w:t>
            </w:r>
            <w:r>
              <w:rPr>
                <w:rFonts w:ascii="Arial" w:hAnsi="Arial" w:cs="Arial"/>
                <w:iCs/>
                <w:sz w:val="20"/>
                <w:highlight w:val="yellow"/>
                <w:lang w:eastAsia="en-GB"/>
              </w:rPr>
              <w:t>both</w:t>
            </w:r>
            <w:r>
              <w:rPr>
                <w:rFonts w:ascii="Arial" w:hAnsi="Arial" w:cs="Arial"/>
                <w:iCs/>
                <w:sz w:val="20"/>
                <w:lang w:eastAsia="en-GB"/>
              </w:rPr>
              <w:t xml:space="preserve"> logical channels terminate in the same cell group.</w:t>
            </w:r>
          </w:p>
        </w:tc>
      </w:tr>
    </w:tbl>
    <w:p w:rsidR="00151F18" w:rsidRDefault="00151F18">
      <w:pPr>
        <w:jc w:val="both"/>
        <w:rPr>
          <w:lang w:val="en-US"/>
        </w:rPr>
      </w:pPr>
    </w:p>
    <w:p w:rsidR="00151F18" w:rsidRDefault="002D5D6A">
      <w:pPr>
        <w:jc w:val="both"/>
        <w:rPr>
          <w:lang w:val="en-US"/>
        </w:rPr>
      </w:pPr>
      <w:r>
        <w:rPr>
          <w:lang w:val="en-US"/>
        </w:rPr>
        <w:t>In part</w:t>
      </w:r>
      <w:r>
        <w:rPr>
          <w:lang w:val="en-US"/>
        </w:rPr>
        <w:t>icular, current text implies only two LCHs are configured in a cell group (as the word “both” is used), while in Rel-16 we can support up to 4 LCHs in a cell group.</w:t>
      </w:r>
    </w:p>
    <w:p w:rsidR="00151F18" w:rsidRDefault="002D5D6A">
      <w:pPr>
        <w:jc w:val="both"/>
        <w:rPr>
          <w:b/>
          <w:bCs/>
          <w:lang w:val="en-US"/>
        </w:rPr>
      </w:pPr>
      <w:r>
        <w:rPr>
          <w:b/>
          <w:bCs/>
          <w:lang w:val="en-US"/>
        </w:rPr>
        <w:t xml:space="preserve">Question 6: Do you agree the description of </w:t>
      </w:r>
      <w:proofErr w:type="spellStart"/>
      <w:r>
        <w:rPr>
          <w:b/>
          <w:bCs/>
          <w:i/>
          <w:iCs/>
          <w:lang w:val="en-US"/>
        </w:rPr>
        <w:t>primaryPath</w:t>
      </w:r>
      <w:proofErr w:type="spellEnd"/>
      <w:r>
        <w:rPr>
          <w:b/>
          <w:bCs/>
          <w:lang w:val="en-US"/>
        </w:rPr>
        <w:t xml:space="preserve"> should be updated in </w:t>
      </w:r>
      <w:proofErr w:type="gramStart"/>
      <w:r>
        <w:rPr>
          <w:b/>
          <w:bCs/>
          <w:lang w:val="en-US"/>
        </w:rPr>
        <w:t>TS38.331 ?</w:t>
      </w:r>
      <w:proofErr w:type="gramEnd"/>
      <w:r>
        <w:rPr>
          <w:b/>
          <w:bCs/>
          <w:lang w:val="en-US"/>
        </w:rPr>
        <w:t xml:space="preserve"> </w:t>
      </w:r>
    </w:p>
    <w:tbl>
      <w:tblPr>
        <w:tblStyle w:val="TableGrid"/>
        <w:tblW w:w="9631" w:type="dxa"/>
        <w:tblLayout w:type="fixed"/>
        <w:tblLook w:val="04A0" w:firstRow="1" w:lastRow="0" w:firstColumn="1" w:lastColumn="0" w:noHBand="0" w:noVBand="1"/>
      </w:tblPr>
      <w:tblGrid>
        <w:gridCol w:w="1696"/>
        <w:gridCol w:w="2268"/>
        <w:gridCol w:w="5667"/>
      </w:tblGrid>
      <w:tr w:rsidR="00151F18">
        <w:tc>
          <w:tcPr>
            <w:tcW w:w="1696" w:type="dxa"/>
            <w:shd w:val="clear" w:color="auto" w:fill="D5DCE4" w:themeFill="text2" w:themeFillTint="33"/>
          </w:tcPr>
          <w:p w:rsidR="00151F18" w:rsidRDefault="002D5D6A">
            <w:pPr>
              <w:jc w:val="both"/>
              <w:rPr>
                <w:b/>
                <w:bCs/>
                <w:lang w:val="en-US"/>
              </w:rPr>
            </w:pPr>
            <w:r>
              <w:rPr>
                <w:b/>
                <w:bCs/>
                <w:lang w:val="en-US"/>
              </w:rPr>
              <w:t>Co</w:t>
            </w:r>
            <w:r>
              <w:rPr>
                <w:b/>
                <w:bCs/>
                <w:lang w:val="en-US"/>
              </w:rPr>
              <w:t>mpany</w:t>
            </w:r>
          </w:p>
        </w:tc>
        <w:tc>
          <w:tcPr>
            <w:tcW w:w="2268" w:type="dxa"/>
            <w:shd w:val="clear" w:color="auto" w:fill="D5DCE4" w:themeFill="text2" w:themeFillTint="33"/>
          </w:tcPr>
          <w:p w:rsidR="00151F18" w:rsidRDefault="002D5D6A">
            <w:pPr>
              <w:jc w:val="both"/>
              <w:rPr>
                <w:b/>
                <w:bCs/>
                <w:lang w:val="en-US"/>
              </w:rPr>
            </w:pPr>
            <w:r>
              <w:rPr>
                <w:b/>
                <w:bCs/>
                <w:lang w:val="en-US"/>
              </w:rPr>
              <w:t>YES/NO</w:t>
            </w:r>
          </w:p>
        </w:tc>
        <w:tc>
          <w:tcPr>
            <w:tcW w:w="5667" w:type="dxa"/>
            <w:shd w:val="clear" w:color="auto" w:fill="D5DCE4" w:themeFill="text2" w:themeFillTint="33"/>
          </w:tcPr>
          <w:p w:rsidR="00151F18" w:rsidRDefault="002D5D6A">
            <w:pPr>
              <w:jc w:val="both"/>
              <w:rPr>
                <w:b/>
                <w:bCs/>
                <w:lang w:val="en-US"/>
              </w:rPr>
            </w:pPr>
            <w:r>
              <w:rPr>
                <w:b/>
                <w:bCs/>
                <w:lang w:val="en-US"/>
              </w:rPr>
              <w:t xml:space="preserve">Comments </w:t>
            </w:r>
          </w:p>
        </w:tc>
      </w:tr>
      <w:tr w:rsidR="00151F18">
        <w:tc>
          <w:tcPr>
            <w:tcW w:w="1696" w:type="dxa"/>
          </w:tcPr>
          <w:p w:rsidR="00151F18" w:rsidRDefault="002D5D6A">
            <w:pPr>
              <w:jc w:val="both"/>
              <w:rPr>
                <w:bCs/>
                <w:lang w:val="en-US" w:eastAsia="ko-KR"/>
              </w:rPr>
            </w:pPr>
            <w:r>
              <w:rPr>
                <w:rFonts w:hint="eastAsia"/>
                <w:bCs/>
                <w:lang w:val="en-US" w:eastAsia="ko-KR"/>
              </w:rPr>
              <w:t>LG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2D5D6A">
            <w:pPr>
              <w:jc w:val="both"/>
              <w:rPr>
                <w:bCs/>
                <w:lang w:val="en-US" w:eastAsia="ko-KR"/>
              </w:rPr>
            </w:pPr>
            <w:r>
              <w:rPr>
                <w:bCs/>
                <w:lang w:val="en-US" w:eastAsia="ko-KR"/>
              </w:rPr>
              <w:t>“</w:t>
            </w:r>
            <w:proofErr w:type="gramStart"/>
            <w:r>
              <w:rPr>
                <w:bCs/>
                <w:lang w:val="en-US" w:eastAsia="ko-KR"/>
              </w:rPr>
              <w:t>b</w:t>
            </w:r>
            <w:r>
              <w:rPr>
                <w:rFonts w:hint="eastAsia"/>
                <w:bCs/>
                <w:lang w:val="en-US" w:eastAsia="ko-KR"/>
              </w:rPr>
              <w:t>oth</w:t>
            </w:r>
            <w:proofErr w:type="gramEnd"/>
            <w:r>
              <w:rPr>
                <w:bCs/>
                <w:lang w:val="en-US" w:eastAsia="ko-KR"/>
              </w:rPr>
              <w:t>”</w:t>
            </w:r>
            <w:r>
              <w:rPr>
                <w:rFonts w:hint="eastAsia"/>
                <w:bCs/>
                <w:lang w:val="en-US" w:eastAsia="ko-KR"/>
              </w:rPr>
              <w:t xml:space="preserve"> </w:t>
            </w:r>
            <w:r>
              <w:rPr>
                <w:bCs/>
                <w:lang w:val="en-US" w:eastAsia="ko-KR"/>
              </w:rPr>
              <w:t>should be changed to “multiple”.</w:t>
            </w:r>
          </w:p>
        </w:tc>
      </w:tr>
      <w:tr w:rsidR="00151F18">
        <w:tc>
          <w:tcPr>
            <w:tcW w:w="1696" w:type="dxa"/>
          </w:tcPr>
          <w:p w:rsidR="00151F18" w:rsidRDefault="002D5D6A">
            <w:pPr>
              <w:jc w:val="both"/>
              <w:rPr>
                <w:bCs/>
                <w:lang w:val="en-US" w:eastAsia="ko-KR"/>
              </w:rPr>
            </w:pPr>
            <w:r>
              <w:rPr>
                <w:rFonts w:hint="eastAsia"/>
                <w:bCs/>
                <w:lang w:val="en-US" w:eastAsia="ko-KR"/>
              </w:rPr>
              <w:t>Samsung</w:t>
            </w:r>
          </w:p>
        </w:tc>
        <w:tc>
          <w:tcPr>
            <w:tcW w:w="2268" w:type="dxa"/>
          </w:tcPr>
          <w:p w:rsidR="00151F18" w:rsidRDefault="002D5D6A">
            <w:pPr>
              <w:jc w:val="both"/>
              <w:rPr>
                <w:bCs/>
                <w:lang w:val="en-US" w:eastAsia="ko-KR"/>
              </w:rPr>
            </w:pPr>
            <w:r>
              <w:rPr>
                <w:rFonts w:hint="eastAsia"/>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Nokia</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CATT</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lang w:val="en-US"/>
              </w:rPr>
            </w:pPr>
            <w:r>
              <w:rPr>
                <w:lang w:val="en-US"/>
              </w:rPr>
              <w:t>Ericsson</w:t>
            </w:r>
          </w:p>
        </w:tc>
        <w:tc>
          <w:tcPr>
            <w:tcW w:w="2268" w:type="dxa"/>
          </w:tcPr>
          <w:p w:rsidR="00151F18" w:rsidRDefault="002D5D6A">
            <w:pPr>
              <w:jc w:val="both"/>
              <w:rPr>
                <w:lang w:val="en-US"/>
              </w:rPr>
            </w:pPr>
            <w:r>
              <w:rPr>
                <w:lang w:val="en-US"/>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lang w:val="en-US"/>
              </w:rPr>
            </w:pPr>
            <w:r>
              <w:rPr>
                <w:lang w:val="en-US"/>
              </w:rPr>
              <w:t>Apple</w:t>
            </w:r>
          </w:p>
        </w:tc>
        <w:tc>
          <w:tcPr>
            <w:tcW w:w="2268" w:type="dxa"/>
          </w:tcPr>
          <w:p w:rsidR="00151F18" w:rsidRDefault="002D5D6A">
            <w:pPr>
              <w:jc w:val="both"/>
              <w:rPr>
                <w:lang w:val="en-US"/>
              </w:rPr>
            </w:pPr>
            <w:r>
              <w:rPr>
                <w:lang w:val="en-US"/>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rFonts w:eastAsia="宋体"/>
                <w:lang w:val="en-US" w:eastAsia="zh-CN"/>
              </w:rPr>
            </w:pPr>
            <w:r>
              <w:rPr>
                <w:rFonts w:eastAsia="宋体" w:hint="eastAsia"/>
                <w:lang w:val="en-US" w:eastAsia="zh-CN"/>
              </w:rPr>
              <w:t>Sharp</w:t>
            </w:r>
          </w:p>
        </w:tc>
        <w:tc>
          <w:tcPr>
            <w:tcW w:w="2268" w:type="dxa"/>
          </w:tcPr>
          <w:p w:rsidR="00151F18" w:rsidRDefault="002D5D6A">
            <w:pPr>
              <w:jc w:val="both"/>
              <w:rPr>
                <w:rFonts w:eastAsia="宋体"/>
                <w:lang w:val="en-US" w:eastAsia="zh-CN"/>
              </w:rPr>
            </w:pPr>
            <w:r>
              <w:rPr>
                <w:rFonts w:eastAsia="宋体" w:hint="eastAsia"/>
                <w:lang w:val="en-US" w:eastAsia="zh-CN"/>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lastRenderedPageBreak/>
              <w:t>OPPO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proofErr w:type="spellStart"/>
            <w:r>
              <w:rPr>
                <w:bCs/>
                <w:lang w:val="en-US" w:eastAsia="ko-KR"/>
              </w:rPr>
              <w:t>MediaTek</w:t>
            </w:r>
            <w:proofErr w:type="spellEnd"/>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bCs/>
                <w:lang w:val="en-US" w:eastAsia="ko-KR"/>
              </w:rPr>
            </w:pPr>
            <w:r>
              <w:rPr>
                <w:bCs/>
                <w:lang w:val="en-US" w:eastAsia="ko-KR"/>
              </w:rPr>
              <w:t>vivo</w:t>
            </w:r>
          </w:p>
        </w:tc>
        <w:tc>
          <w:tcPr>
            <w:tcW w:w="2268" w:type="dxa"/>
          </w:tcPr>
          <w:p w:rsidR="00151F18" w:rsidRDefault="002D5D6A">
            <w:pPr>
              <w:jc w:val="both"/>
              <w:rPr>
                <w:bCs/>
                <w:lang w:val="en-US" w:eastAsia="ko-KR"/>
              </w:rPr>
            </w:pPr>
            <w:r>
              <w:rPr>
                <w:bCs/>
                <w:lang w:val="en-US" w:eastAsia="ko-KR"/>
              </w:rPr>
              <w:t>Yes</w:t>
            </w:r>
          </w:p>
        </w:tc>
        <w:tc>
          <w:tcPr>
            <w:tcW w:w="5667" w:type="dxa"/>
          </w:tcPr>
          <w:p w:rsidR="00151F18" w:rsidRDefault="00151F18">
            <w:pPr>
              <w:jc w:val="both"/>
              <w:rPr>
                <w:bCs/>
                <w:lang w:val="en-US" w:eastAsia="ko-KR"/>
              </w:rPr>
            </w:pPr>
          </w:p>
        </w:tc>
      </w:tr>
      <w:tr w:rsidR="00151F18">
        <w:tc>
          <w:tcPr>
            <w:tcW w:w="1696" w:type="dxa"/>
          </w:tcPr>
          <w:p w:rsidR="00151F18" w:rsidRDefault="002D5D6A">
            <w:pPr>
              <w:jc w:val="both"/>
              <w:rPr>
                <w:rFonts w:eastAsia="宋体"/>
                <w:bCs/>
                <w:lang w:val="en-US" w:eastAsia="zh-CN"/>
              </w:rPr>
            </w:pPr>
            <w:r>
              <w:rPr>
                <w:rFonts w:eastAsia="宋体" w:hint="eastAsia"/>
                <w:bCs/>
                <w:lang w:val="en-US" w:eastAsia="zh-CN"/>
              </w:rPr>
              <w:t>ZTE</w:t>
            </w:r>
          </w:p>
        </w:tc>
        <w:tc>
          <w:tcPr>
            <w:tcW w:w="2268" w:type="dxa"/>
          </w:tcPr>
          <w:p w:rsidR="00151F18" w:rsidRDefault="002D5D6A">
            <w:pPr>
              <w:jc w:val="both"/>
              <w:rPr>
                <w:rFonts w:eastAsia="宋体"/>
                <w:bCs/>
                <w:lang w:val="en-US" w:eastAsia="zh-CN"/>
              </w:rPr>
            </w:pPr>
            <w:r>
              <w:rPr>
                <w:rFonts w:eastAsia="宋体" w:hint="eastAsia"/>
                <w:bCs/>
                <w:lang w:val="en-US" w:eastAsia="zh-CN"/>
              </w:rPr>
              <w:t>Yes</w:t>
            </w:r>
          </w:p>
        </w:tc>
        <w:tc>
          <w:tcPr>
            <w:tcW w:w="5667" w:type="dxa"/>
          </w:tcPr>
          <w:p w:rsidR="00151F18" w:rsidRDefault="00151F18">
            <w:pPr>
              <w:jc w:val="both"/>
              <w:rPr>
                <w:bCs/>
                <w:lang w:val="en-US" w:eastAsia="ko-KR"/>
              </w:rPr>
            </w:pPr>
          </w:p>
        </w:tc>
      </w:tr>
      <w:tr w:rsidR="00B404C6">
        <w:tc>
          <w:tcPr>
            <w:tcW w:w="1696" w:type="dxa"/>
          </w:tcPr>
          <w:p w:rsidR="00B404C6" w:rsidRDefault="00B404C6">
            <w:pPr>
              <w:jc w:val="both"/>
              <w:rPr>
                <w:rFonts w:eastAsia="宋体" w:hint="eastAsia"/>
                <w:bCs/>
                <w:lang w:val="en-US" w:eastAsia="zh-CN"/>
              </w:rPr>
            </w:pPr>
            <w:r>
              <w:rPr>
                <w:rFonts w:eastAsia="宋体" w:hint="eastAsia"/>
                <w:bCs/>
                <w:lang w:val="en-US" w:eastAsia="zh-CN"/>
              </w:rPr>
              <w:t>H</w:t>
            </w:r>
            <w:r>
              <w:rPr>
                <w:rFonts w:eastAsia="宋体"/>
                <w:bCs/>
                <w:lang w:val="en-US" w:eastAsia="zh-CN"/>
              </w:rPr>
              <w:t xml:space="preserve">uawei, </w:t>
            </w:r>
            <w:proofErr w:type="spellStart"/>
            <w:r>
              <w:rPr>
                <w:rFonts w:eastAsia="宋体"/>
                <w:bCs/>
                <w:lang w:val="en-US" w:eastAsia="zh-CN"/>
              </w:rPr>
              <w:t>Hisilicon</w:t>
            </w:r>
            <w:proofErr w:type="spellEnd"/>
          </w:p>
        </w:tc>
        <w:tc>
          <w:tcPr>
            <w:tcW w:w="2268" w:type="dxa"/>
          </w:tcPr>
          <w:p w:rsidR="00B404C6" w:rsidRDefault="00B404C6">
            <w:pPr>
              <w:jc w:val="both"/>
              <w:rPr>
                <w:rFonts w:eastAsia="宋体" w:hint="eastAsia"/>
                <w:bCs/>
                <w:lang w:val="en-US" w:eastAsia="zh-CN"/>
              </w:rPr>
            </w:pPr>
            <w:r>
              <w:rPr>
                <w:rFonts w:eastAsia="宋体"/>
                <w:bCs/>
                <w:lang w:val="en-US" w:eastAsia="zh-CN"/>
              </w:rPr>
              <w:t>Yes, but</w:t>
            </w:r>
          </w:p>
        </w:tc>
        <w:tc>
          <w:tcPr>
            <w:tcW w:w="5667" w:type="dxa"/>
          </w:tcPr>
          <w:p w:rsidR="00B404C6" w:rsidRDefault="00B404C6" w:rsidP="00B404C6">
            <w:pPr>
              <w:jc w:val="both"/>
            </w:pPr>
            <w:r>
              <w:rPr>
                <w:rFonts w:eastAsia="宋体" w:hint="eastAsia"/>
                <w:bCs/>
                <w:lang w:val="en-US" w:eastAsia="zh-CN"/>
              </w:rPr>
              <w:t>S</w:t>
            </w:r>
            <w:r>
              <w:rPr>
                <w:rFonts w:eastAsia="宋体"/>
                <w:bCs/>
                <w:lang w:val="en-US" w:eastAsia="zh-CN"/>
              </w:rPr>
              <w:t xml:space="preserve">hould be updated according to </w:t>
            </w:r>
            <w:r>
              <w:t>R2-2007388</w:t>
            </w:r>
            <w:r>
              <w:t xml:space="preserve"> [12].</w:t>
            </w:r>
          </w:p>
          <w:p w:rsidR="00B404C6" w:rsidRPr="00B404C6" w:rsidRDefault="00B404C6" w:rsidP="002D5D6A">
            <w:pPr>
              <w:jc w:val="both"/>
              <w:rPr>
                <w:rFonts w:eastAsia="宋体" w:hint="eastAsia"/>
                <w:bCs/>
                <w:lang w:eastAsia="zh-CN"/>
              </w:rPr>
            </w:pPr>
            <w:r>
              <w:rPr>
                <w:rFonts w:eastAsia="宋体"/>
                <w:bCs/>
                <w:lang w:eastAsia="zh-CN"/>
              </w:rPr>
              <w:t xml:space="preserve">The problem in [7] is that, the primary path is configured </w:t>
            </w:r>
            <w:r w:rsidRPr="002D5D6A">
              <w:rPr>
                <w:rFonts w:eastAsia="宋体"/>
                <w:bCs/>
                <w:i/>
                <w:u w:val="single"/>
                <w:lang w:eastAsia="zh-CN"/>
              </w:rPr>
              <w:t>only for the cell group with primary path,</w:t>
            </w:r>
            <w:r>
              <w:rPr>
                <w:rFonts w:eastAsia="宋体"/>
                <w:bCs/>
                <w:lang w:eastAsia="zh-CN"/>
              </w:rPr>
              <w:t xml:space="preserve"> so it is not </w:t>
            </w:r>
            <w:r w:rsidR="002D5D6A">
              <w:rPr>
                <w:rFonts w:eastAsia="宋体"/>
                <w:bCs/>
                <w:lang w:eastAsia="zh-CN"/>
              </w:rPr>
              <w:t>c</w:t>
            </w:r>
            <w:bookmarkStart w:id="23" w:name="_GoBack"/>
            <w:bookmarkEnd w:id="23"/>
            <w:r w:rsidR="002D5D6A">
              <w:rPr>
                <w:rFonts w:eastAsia="宋体"/>
                <w:bCs/>
                <w:lang w:eastAsia="zh-CN"/>
              </w:rPr>
              <w:t>orrect that the network configures it “</w:t>
            </w:r>
            <w:r w:rsidR="002D5D6A">
              <w:rPr>
                <w:iCs/>
                <w:lang w:eastAsia="en-GB"/>
              </w:rPr>
              <w:t>if multiple logical channels terminate in the same cell group</w:t>
            </w:r>
            <w:r w:rsidR="002D5D6A">
              <w:rPr>
                <w:rFonts w:eastAsia="宋体"/>
                <w:bCs/>
                <w:lang w:eastAsia="zh-CN"/>
              </w:rPr>
              <w:t>”.</w:t>
            </w:r>
          </w:p>
        </w:tc>
      </w:tr>
    </w:tbl>
    <w:p w:rsidR="00151F18" w:rsidRDefault="00151F18">
      <w:pPr>
        <w:jc w:val="both"/>
        <w:rPr>
          <w:lang w:val="en-US"/>
        </w:rPr>
      </w:pPr>
    </w:p>
    <w:p w:rsidR="00151F18" w:rsidRDefault="002D5D6A">
      <w:pPr>
        <w:pStyle w:val="Heading1"/>
        <w:rPr>
          <w:lang w:val="en-US"/>
        </w:rPr>
      </w:pPr>
      <w:r>
        <w:rPr>
          <w:lang w:val="en-US"/>
        </w:rPr>
        <w:t>3</w:t>
      </w:r>
      <w:r>
        <w:rPr>
          <w:lang w:val="en-US"/>
        </w:rPr>
        <w:tab/>
        <w:t>Discussion: Phase-2</w:t>
      </w:r>
    </w:p>
    <w:p w:rsidR="00151F18" w:rsidRDefault="00151F18">
      <w:pPr>
        <w:jc w:val="both"/>
        <w:rPr>
          <w:lang w:val="en-US"/>
        </w:rPr>
      </w:pPr>
    </w:p>
    <w:p w:rsidR="00151F18" w:rsidRDefault="002D5D6A">
      <w:pPr>
        <w:pStyle w:val="Heading1"/>
        <w:rPr>
          <w:lang w:val="en-US"/>
        </w:rPr>
      </w:pPr>
      <w:r>
        <w:rPr>
          <w:lang w:val="en-US"/>
        </w:rPr>
        <w:t>4</w:t>
      </w:r>
      <w:r>
        <w:rPr>
          <w:lang w:val="en-US"/>
        </w:rPr>
        <w:tab/>
        <w:t>Conclusion</w:t>
      </w:r>
    </w:p>
    <w:p w:rsidR="00151F18" w:rsidRDefault="002D5D6A">
      <w:pPr>
        <w:jc w:val="both"/>
        <w:rPr>
          <w:lang w:val="en-US"/>
        </w:rPr>
      </w:pPr>
      <w:r>
        <w:rPr>
          <w:lang w:val="en-US"/>
        </w:rPr>
        <w:t xml:space="preserve">Based on the email </w:t>
      </w:r>
      <w:r>
        <w:rPr>
          <w:lang w:val="en-US"/>
        </w:rPr>
        <w:t>discussion, we conclude with the following proposals:</w:t>
      </w:r>
    </w:p>
    <w:p w:rsidR="00151F18" w:rsidRDefault="002D5D6A">
      <w:pPr>
        <w:jc w:val="both"/>
        <w:rPr>
          <w:color w:val="FF0000"/>
          <w:lang w:val="en-US"/>
        </w:rPr>
      </w:pPr>
      <w:r>
        <w:rPr>
          <w:color w:val="FF0000"/>
          <w:lang w:val="en-US"/>
        </w:rPr>
        <w:t>TBD</w:t>
      </w:r>
    </w:p>
    <w:p w:rsidR="00151F18" w:rsidRDefault="002D5D6A">
      <w:pPr>
        <w:pStyle w:val="Heading1"/>
        <w:rPr>
          <w:lang w:val="en-US"/>
        </w:rPr>
      </w:pPr>
      <w:r>
        <w:rPr>
          <w:lang w:val="en-US"/>
        </w:rPr>
        <w:t>References</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R2-2006917</w:t>
      </w:r>
      <w:r>
        <w:rPr>
          <w:i/>
          <w:iCs/>
          <w:lang w:val="en-US"/>
        </w:rPr>
        <w:t xml:space="preserve">, </w:t>
      </w:r>
      <w:r>
        <w:rPr>
          <w:i/>
          <w:iCs/>
        </w:rPr>
        <w:t>LCH Mapping Restriction issues with DC+CA PDCP Duplication</w:t>
      </w:r>
      <w:r>
        <w:rPr>
          <w:sz w:val="18"/>
          <w:szCs w:val="18"/>
          <w:lang w:val="en-US" w:eastAsia="pl-PL"/>
        </w:rPr>
        <w:t>, 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R2-2006918, </w:t>
      </w:r>
      <w:r>
        <w:rPr>
          <w:i/>
          <w:iCs/>
        </w:rPr>
        <w:t xml:space="preserve">Stage-2 CR for clarifications of DC+CA PDCP </w:t>
      </w:r>
      <w:r>
        <w:rPr>
          <w:i/>
          <w:iCs/>
        </w:rPr>
        <w:t>Duplication</w:t>
      </w:r>
      <w:r>
        <w:t xml:space="preserve">, </w:t>
      </w:r>
      <w:r>
        <w:rPr>
          <w:sz w:val="18"/>
          <w:szCs w:val="18"/>
          <w:lang w:val="en-US" w:eastAsia="pl-PL"/>
        </w:rPr>
        <w:t>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R2-2006919, </w:t>
      </w:r>
      <w:r>
        <w:rPr>
          <w:i/>
          <w:iCs/>
        </w:rPr>
        <w:t>MAC CR for clarifications of DC+CA PDCP Duplication</w:t>
      </w:r>
      <w:r>
        <w:t xml:space="preserve">, </w:t>
      </w:r>
      <w:r>
        <w:rPr>
          <w:sz w:val="18"/>
          <w:szCs w:val="18"/>
          <w:lang w:val="en-US" w:eastAsia="pl-PL"/>
        </w:rPr>
        <w:t>Nokia, Nokia Shanghai Bell,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R2-2007891, </w:t>
      </w:r>
      <w:r>
        <w:rPr>
          <w:i/>
          <w:iCs/>
        </w:rPr>
        <w:t>Corrections on Packet Duplication</w:t>
      </w:r>
      <w:r>
        <w:t xml:space="preserve">, </w:t>
      </w:r>
      <w:r>
        <w:rPr>
          <w:sz w:val="18"/>
          <w:szCs w:val="18"/>
          <w:lang w:val="en-US" w:eastAsia="pl-PL"/>
        </w:rPr>
        <w:t>LG Electronic</w:t>
      </w:r>
      <w:r>
        <w:rPr>
          <w:sz w:val="18"/>
          <w:szCs w:val="18"/>
          <w:lang w:val="en-US" w:eastAsia="pl-PL"/>
        </w:rPr>
        <w:t>s,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R2-2008056, </w:t>
      </w:r>
      <w:r>
        <w:rPr>
          <w:i/>
          <w:iCs/>
        </w:rPr>
        <w:t>Cell Restriction Lifting in CA+DC Duplication</w:t>
      </w:r>
      <w:r>
        <w:t xml:space="preserve">, </w:t>
      </w:r>
      <w:r>
        <w:rPr>
          <w:sz w:val="18"/>
          <w:szCs w:val="18"/>
          <w:lang w:val="en-US" w:eastAsia="pl-PL"/>
        </w:rPr>
        <w:t>Samsung,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R2-2007387, </w:t>
      </w:r>
      <w:r>
        <w:rPr>
          <w:i/>
          <w:iCs/>
        </w:rPr>
        <w:t>Clarification on definition of DC+CA duplication</w:t>
      </w:r>
      <w:r>
        <w:t xml:space="preserve">, </w:t>
      </w:r>
      <w:r>
        <w:rPr>
          <w:sz w:val="18"/>
          <w:szCs w:val="18"/>
          <w:lang w:val="en-US" w:eastAsia="pl-PL"/>
        </w:rPr>
        <w:t xml:space="preserve">Huawei, </w:t>
      </w:r>
      <w:proofErr w:type="spellStart"/>
      <w:r>
        <w:rPr>
          <w:sz w:val="18"/>
          <w:szCs w:val="18"/>
          <w:lang w:val="en-US" w:eastAsia="pl-PL"/>
        </w:rPr>
        <w:t>HiSilicon</w:t>
      </w:r>
      <w:proofErr w:type="spellEnd"/>
      <w:r>
        <w:rPr>
          <w:sz w:val="18"/>
          <w:szCs w:val="18"/>
          <w:lang w:val="en-US" w:eastAsia="pl-PL"/>
        </w:rPr>
        <w:t>,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R2-2007133,</w:t>
      </w:r>
      <w:r>
        <w:rPr>
          <w:lang w:val="en-US"/>
        </w:rPr>
        <w:t xml:space="preserve"> </w:t>
      </w:r>
      <w:r>
        <w:rPr>
          <w:i/>
          <w:iCs/>
        </w:rPr>
        <w:t>Corrections on differentiating CA and DC duplication</w:t>
      </w:r>
      <w:r>
        <w:t xml:space="preserve">, </w:t>
      </w:r>
      <w:r>
        <w:rPr>
          <w:sz w:val="18"/>
          <w:szCs w:val="18"/>
          <w:lang w:val="en-US" w:eastAsia="pl-PL"/>
        </w:rPr>
        <w:t>Ericsson,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R2-2007149, </w:t>
      </w:r>
      <w:r>
        <w:rPr>
          <w:i/>
          <w:iCs/>
        </w:rPr>
        <w:t>Clarification on CA duplication</w:t>
      </w:r>
      <w:r>
        <w:t xml:space="preserve">, </w:t>
      </w:r>
      <w:r>
        <w:rPr>
          <w:sz w:val="18"/>
          <w:szCs w:val="18"/>
          <w:lang w:val="en-US" w:eastAsia="pl-PL"/>
        </w:rPr>
        <w:t>vivo,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R2-2007150, </w:t>
      </w:r>
      <w:r>
        <w:rPr>
          <w:i/>
          <w:iCs/>
        </w:rPr>
        <w:t xml:space="preserve">Clarification on the relationship between PDCP duplication and </w:t>
      </w:r>
      <w:proofErr w:type="spellStart"/>
      <w:r>
        <w:rPr>
          <w:i/>
          <w:iCs/>
        </w:rPr>
        <w:t>SCe</w:t>
      </w:r>
      <w:r>
        <w:rPr>
          <w:i/>
          <w:iCs/>
        </w:rPr>
        <w:t>ll</w:t>
      </w:r>
      <w:proofErr w:type="spellEnd"/>
      <w:r>
        <w:rPr>
          <w:i/>
          <w:iCs/>
        </w:rPr>
        <w:t xml:space="preserve"> activation/deactivation</w:t>
      </w:r>
      <w:r>
        <w:t xml:space="preserve">, </w:t>
      </w:r>
      <w:r>
        <w:rPr>
          <w:sz w:val="18"/>
          <w:szCs w:val="18"/>
          <w:lang w:val="en-US" w:eastAsia="pl-PL"/>
        </w:rPr>
        <w:t>vivo, RAN2 #111-e, Online, Aug 2020.</w:t>
      </w:r>
    </w:p>
    <w:p w:rsidR="00151F18"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R2-2006637, </w:t>
      </w:r>
      <w:r>
        <w:rPr>
          <w:rFonts w:hint="eastAsia"/>
          <w:i/>
          <w:iCs/>
          <w:lang w:eastAsia="zh-CN"/>
        </w:rPr>
        <w:t>Clarify Packet Duplicat</w:t>
      </w:r>
      <w:r>
        <w:rPr>
          <w:i/>
          <w:iCs/>
          <w:lang w:eastAsia="zh-CN"/>
        </w:rPr>
        <w:t>i</w:t>
      </w:r>
      <w:r>
        <w:rPr>
          <w:rFonts w:hint="eastAsia"/>
          <w:i/>
          <w:iCs/>
          <w:lang w:eastAsia="zh-CN"/>
        </w:rPr>
        <w:t>on in 38.300</w:t>
      </w:r>
      <w:r>
        <w:t xml:space="preserve">, </w:t>
      </w:r>
      <w:r>
        <w:rPr>
          <w:sz w:val="18"/>
          <w:szCs w:val="18"/>
          <w:lang w:val="en-US" w:eastAsia="pl-PL"/>
        </w:rPr>
        <w:t>CATT, RAN2 #111-e, Online, Aug 2020.</w:t>
      </w:r>
    </w:p>
    <w:p w:rsidR="00151F18" w:rsidRPr="00B404C6" w:rsidRDefault="002D5D6A">
      <w:pPr>
        <w:numPr>
          <w:ilvl w:val="0"/>
          <w:numId w:val="9"/>
        </w:numPr>
        <w:overflowPunct w:val="0"/>
        <w:autoSpaceDE w:val="0"/>
        <w:autoSpaceDN w:val="0"/>
        <w:adjustRightInd w:val="0"/>
        <w:spacing w:line="240" w:lineRule="auto"/>
        <w:jc w:val="both"/>
        <w:textAlignment w:val="baseline"/>
        <w:rPr>
          <w:lang w:val="en-US"/>
        </w:rPr>
      </w:pPr>
      <w:r>
        <w:rPr>
          <w:lang w:val="en-US"/>
        </w:rPr>
        <w:t xml:space="preserve">R2-2007138, </w:t>
      </w:r>
      <w:r>
        <w:rPr>
          <w:i/>
          <w:iCs/>
          <w:lang w:val="en-US"/>
        </w:rPr>
        <w:t>Consideration on LCH mapping restriction when duplication deactivation,</w:t>
      </w:r>
      <w:r>
        <w:rPr>
          <w:sz w:val="18"/>
          <w:szCs w:val="18"/>
          <w:lang w:val="en-US" w:eastAsia="pl-PL"/>
        </w:rPr>
        <w:t xml:space="preserve"> OPPO, RAN2 #111-e, O</w:t>
      </w:r>
      <w:r>
        <w:rPr>
          <w:sz w:val="18"/>
          <w:szCs w:val="18"/>
          <w:lang w:val="en-US" w:eastAsia="pl-PL"/>
        </w:rPr>
        <w:t>nline, Aug 2020.</w:t>
      </w:r>
    </w:p>
    <w:p w:rsidR="00B404C6" w:rsidRDefault="00B404C6" w:rsidP="00B404C6">
      <w:pPr>
        <w:numPr>
          <w:ilvl w:val="0"/>
          <w:numId w:val="9"/>
        </w:numPr>
        <w:overflowPunct w:val="0"/>
        <w:autoSpaceDE w:val="0"/>
        <w:autoSpaceDN w:val="0"/>
        <w:adjustRightInd w:val="0"/>
        <w:spacing w:line="240" w:lineRule="auto"/>
        <w:jc w:val="both"/>
        <w:textAlignment w:val="baseline"/>
        <w:rPr>
          <w:lang w:val="en-US"/>
        </w:rPr>
      </w:pPr>
      <w:r w:rsidRPr="00B404C6">
        <w:rPr>
          <w:lang w:val="en-US"/>
        </w:rPr>
        <w:t>R2-2007388</w:t>
      </w:r>
      <w:r w:rsidRPr="00B404C6">
        <w:rPr>
          <w:lang w:val="en-US"/>
        </w:rPr>
        <w:tab/>
        <w:t>Correction on configuration of PDCP duplication</w:t>
      </w:r>
      <w:r w:rsidRPr="00B404C6">
        <w:rPr>
          <w:lang w:val="en-US"/>
        </w:rPr>
        <w:tab/>
        <w:t xml:space="preserve">Huawei, </w:t>
      </w:r>
      <w:proofErr w:type="spellStart"/>
      <w:r w:rsidRPr="00B404C6">
        <w:rPr>
          <w:lang w:val="en-US"/>
        </w:rPr>
        <w:t>HiSilicon</w:t>
      </w:r>
      <w:proofErr w:type="spellEnd"/>
      <w:r w:rsidRPr="00B404C6">
        <w:rPr>
          <w:lang w:val="en-US"/>
        </w:rPr>
        <w:tab/>
        <w:t>CR</w:t>
      </w:r>
      <w:r w:rsidRPr="00B404C6">
        <w:rPr>
          <w:lang w:val="en-US"/>
        </w:rPr>
        <w:tab/>
        <w:t>Rel-16</w:t>
      </w:r>
      <w:r w:rsidRPr="00B404C6">
        <w:rPr>
          <w:lang w:val="en-US"/>
        </w:rPr>
        <w:tab/>
        <w:t>38.331</w:t>
      </w:r>
      <w:r w:rsidRPr="00B404C6">
        <w:rPr>
          <w:lang w:val="en-US"/>
        </w:rPr>
        <w:tab/>
        <w:t>16.1.0</w:t>
      </w:r>
      <w:r w:rsidRPr="00B404C6">
        <w:rPr>
          <w:lang w:val="en-US"/>
        </w:rPr>
        <w:tab/>
        <w:t>1841</w:t>
      </w:r>
      <w:r w:rsidRPr="00B404C6">
        <w:rPr>
          <w:lang w:val="en-US"/>
        </w:rPr>
        <w:tab/>
        <w:t>-</w:t>
      </w:r>
      <w:r w:rsidRPr="00B404C6">
        <w:rPr>
          <w:lang w:val="en-US"/>
        </w:rPr>
        <w:tab/>
        <w:t>F</w:t>
      </w:r>
      <w:r w:rsidRPr="00B404C6">
        <w:rPr>
          <w:lang w:val="en-US"/>
        </w:rPr>
        <w:tab/>
        <w:t>NR_IIOT-Core</w:t>
      </w:r>
    </w:p>
    <w:p w:rsidR="00151F18" w:rsidRDefault="00151F18">
      <w:pPr>
        <w:rPr>
          <w:lang w:val="en-US"/>
        </w:rPr>
      </w:pPr>
    </w:p>
    <w:sectPr w:rsidR="00151F18">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05"/>
    <w:multiLevelType w:val="multilevel"/>
    <w:tmpl w:val="032B3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1449"/>
    <w:multiLevelType w:val="multilevel"/>
    <w:tmpl w:val="1072144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F96187"/>
    <w:multiLevelType w:val="multilevel"/>
    <w:tmpl w:val="4BF961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D05F7E"/>
    <w:multiLevelType w:val="multilevel"/>
    <w:tmpl w:val="76D05F7E"/>
    <w:lvl w:ilvl="0">
      <w:start w:val="1"/>
      <w:numFmt w:val="decimal"/>
      <w:pStyle w:val="ListNumbe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6"/>
  </w:num>
  <w:num w:numId="2">
    <w:abstractNumId w:val="8"/>
  </w:num>
  <w:num w:numId="3">
    <w:abstractNumId w:val="7"/>
  </w:num>
  <w:num w:numId="4">
    <w:abstractNumId w:val="5"/>
  </w:num>
  <w:num w:numId="5">
    <w:abstractNumId w:val="3"/>
  </w:num>
  <w:num w:numId="6">
    <w:abstractNumId w:val="1"/>
  </w:num>
  <w:num w:numId="7">
    <w:abstractNumId w:val="4"/>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 DF">
    <w15:presenceInfo w15:providerId="None" w15:userId="ZTE DF"/>
  </w15:person>
  <w15:person w15:author="CATT">
    <w15:presenceInfo w15:providerId="None" w15:userId="CATT"/>
  </w15:person>
  <w15:person w15:author="vivo">
    <w15:presenceInfo w15:providerId="None" w15:userId="vivo"/>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rUAYqNk6ywAAAA="/>
  </w:docVars>
  <w:rsids>
    <w:rsidRoot w:val="000B4E76"/>
    <w:rsid w:val="00005498"/>
    <w:rsid w:val="00090FBE"/>
    <w:rsid w:val="000B4E76"/>
    <w:rsid w:val="00141B0B"/>
    <w:rsid w:val="00151F18"/>
    <w:rsid w:val="001A3453"/>
    <w:rsid w:val="001B3AF9"/>
    <w:rsid w:val="001D6271"/>
    <w:rsid w:val="001E0405"/>
    <w:rsid w:val="00217D3F"/>
    <w:rsid w:val="002230FE"/>
    <w:rsid w:val="00230F8B"/>
    <w:rsid w:val="00242CA8"/>
    <w:rsid w:val="00243571"/>
    <w:rsid w:val="00271723"/>
    <w:rsid w:val="00271FE1"/>
    <w:rsid w:val="00274D41"/>
    <w:rsid w:val="002A29B1"/>
    <w:rsid w:val="002A402B"/>
    <w:rsid w:val="002B1D95"/>
    <w:rsid w:val="002C6CFB"/>
    <w:rsid w:val="002C7F40"/>
    <w:rsid w:val="002D5D6A"/>
    <w:rsid w:val="002F0AE5"/>
    <w:rsid w:val="00301489"/>
    <w:rsid w:val="003048C4"/>
    <w:rsid w:val="00307415"/>
    <w:rsid w:val="00325F84"/>
    <w:rsid w:val="00342D80"/>
    <w:rsid w:val="003554C1"/>
    <w:rsid w:val="003601F2"/>
    <w:rsid w:val="00361AB5"/>
    <w:rsid w:val="00363319"/>
    <w:rsid w:val="0037274D"/>
    <w:rsid w:val="00373A19"/>
    <w:rsid w:val="003B2076"/>
    <w:rsid w:val="003C690E"/>
    <w:rsid w:val="003F6726"/>
    <w:rsid w:val="00412DE7"/>
    <w:rsid w:val="0046305E"/>
    <w:rsid w:val="004A40BC"/>
    <w:rsid w:val="004A532F"/>
    <w:rsid w:val="004C36E5"/>
    <w:rsid w:val="004D1142"/>
    <w:rsid w:val="004E0501"/>
    <w:rsid w:val="004E053A"/>
    <w:rsid w:val="004E4E91"/>
    <w:rsid w:val="004E69C5"/>
    <w:rsid w:val="0050578F"/>
    <w:rsid w:val="005162C8"/>
    <w:rsid w:val="0052475D"/>
    <w:rsid w:val="005605C7"/>
    <w:rsid w:val="005759E3"/>
    <w:rsid w:val="0059678B"/>
    <w:rsid w:val="005C36C4"/>
    <w:rsid w:val="0064273A"/>
    <w:rsid w:val="00643FB1"/>
    <w:rsid w:val="0065337C"/>
    <w:rsid w:val="00667D6F"/>
    <w:rsid w:val="00672220"/>
    <w:rsid w:val="00677F07"/>
    <w:rsid w:val="006A39AA"/>
    <w:rsid w:val="006F4A09"/>
    <w:rsid w:val="007426E0"/>
    <w:rsid w:val="00797FED"/>
    <w:rsid w:val="007E5AB3"/>
    <w:rsid w:val="007F100D"/>
    <w:rsid w:val="00805656"/>
    <w:rsid w:val="00817EEA"/>
    <w:rsid w:val="00825A09"/>
    <w:rsid w:val="00835D57"/>
    <w:rsid w:val="008474A5"/>
    <w:rsid w:val="008A14C9"/>
    <w:rsid w:val="008D1B1E"/>
    <w:rsid w:val="008D7557"/>
    <w:rsid w:val="008E258F"/>
    <w:rsid w:val="008F4619"/>
    <w:rsid w:val="00906B25"/>
    <w:rsid w:val="00907CD7"/>
    <w:rsid w:val="00920E30"/>
    <w:rsid w:val="00952B02"/>
    <w:rsid w:val="009543E7"/>
    <w:rsid w:val="0096478B"/>
    <w:rsid w:val="009C5F3B"/>
    <w:rsid w:val="00A02425"/>
    <w:rsid w:val="00A2042A"/>
    <w:rsid w:val="00A36A35"/>
    <w:rsid w:val="00AC5B7A"/>
    <w:rsid w:val="00B01EA9"/>
    <w:rsid w:val="00B26F64"/>
    <w:rsid w:val="00B404C6"/>
    <w:rsid w:val="00B647E7"/>
    <w:rsid w:val="00B718A5"/>
    <w:rsid w:val="00B863F0"/>
    <w:rsid w:val="00B90898"/>
    <w:rsid w:val="00B9315C"/>
    <w:rsid w:val="00BB3003"/>
    <w:rsid w:val="00BB7442"/>
    <w:rsid w:val="00BF1FE7"/>
    <w:rsid w:val="00C67C89"/>
    <w:rsid w:val="00C803F1"/>
    <w:rsid w:val="00C928E4"/>
    <w:rsid w:val="00C92D11"/>
    <w:rsid w:val="00CB0331"/>
    <w:rsid w:val="00CE48EE"/>
    <w:rsid w:val="00D0091C"/>
    <w:rsid w:val="00D01B3C"/>
    <w:rsid w:val="00D0566D"/>
    <w:rsid w:val="00D402A7"/>
    <w:rsid w:val="00D471E7"/>
    <w:rsid w:val="00D75119"/>
    <w:rsid w:val="00D84A2F"/>
    <w:rsid w:val="00D91B4B"/>
    <w:rsid w:val="00D97A99"/>
    <w:rsid w:val="00E06506"/>
    <w:rsid w:val="00E0715A"/>
    <w:rsid w:val="00E15590"/>
    <w:rsid w:val="00E31FDD"/>
    <w:rsid w:val="00E33E6B"/>
    <w:rsid w:val="00E47BBC"/>
    <w:rsid w:val="00E51578"/>
    <w:rsid w:val="00E549CC"/>
    <w:rsid w:val="00E821F9"/>
    <w:rsid w:val="00E82326"/>
    <w:rsid w:val="00EB7FC5"/>
    <w:rsid w:val="00EE2941"/>
    <w:rsid w:val="00EE2BAA"/>
    <w:rsid w:val="00EE496F"/>
    <w:rsid w:val="00EF2318"/>
    <w:rsid w:val="00F44675"/>
    <w:rsid w:val="00F5315E"/>
    <w:rsid w:val="00F6380F"/>
    <w:rsid w:val="00F86CD7"/>
    <w:rsid w:val="00F906E5"/>
    <w:rsid w:val="00F90A9F"/>
    <w:rsid w:val="00F97BFB"/>
    <w:rsid w:val="00FA28BC"/>
    <w:rsid w:val="00FB2D70"/>
    <w:rsid w:val="00FC70EA"/>
    <w:rsid w:val="7F40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98265-C297-438E-A2C7-393C298D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numPr>
        <w:numId w:val="1"/>
      </w:numPr>
      <w:overflowPunct w:val="0"/>
      <w:autoSpaceDE w:val="0"/>
      <w:autoSpaceDN w:val="0"/>
      <w:adjustRightInd w:val="0"/>
      <w:spacing w:after="120" w:line="240" w:lineRule="auto"/>
      <w:ind w:left="720"/>
      <w:contextualSpacing w:val="0"/>
      <w:jc w:val="both"/>
      <w:textAlignment w:val="baseline"/>
    </w:pPr>
    <w:rPr>
      <w:rFonts w:ascii="Arial" w:eastAsia="宋体" w:hAnsi="Arial"/>
      <w:lang w:eastAsia="ja-JP"/>
    </w:rPr>
  </w:style>
  <w:style w:type="paragraph" w:styleId="ListNumber">
    <w:name w:val="List Number"/>
    <w:basedOn w:val="Normal"/>
    <w:semiHidden/>
    <w:unhideWhenUsed/>
    <w:qFormat/>
    <w:pPr>
      <w:numPr>
        <w:numId w:val="2"/>
      </w:numPr>
      <w:contextualSpacing/>
    </w:p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3"/>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uiPriority w:val="99"/>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ascii="Arial" w:eastAsia="MS Mincho" w:hAnsi="Arial"/>
      <w:b/>
      <w:szCs w:val="24"/>
      <w:lang w:eastAsia="en-GB"/>
    </w:rPr>
  </w:style>
  <w:style w:type="paragraph" w:customStyle="1" w:styleId="EmailDiscussion2">
    <w:name w:val="EmailDiscussion2"/>
    <w:basedOn w:val="Doc-text2"/>
    <w:qFormat/>
    <w:pPr>
      <w:spacing w:line="240" w:lineRule="auto"/>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spacing w:after="120" w:line="240" w:lineRule="auto"/>
      <w:ind w:left="1701" w:hanging="1701"/>
      <w:jc w:val="both"/>
      <w:textAlignment w:val="baseline"/>
    </w:pPr>
    <w:rPr>
      <w:rFonts w:ascii="Arial" w:eastAsia="宋体" w:hAnsi="Arial" w:cs="Times New Roman"/>
      <w:b/>
      <w:bCs/>
      <w:sz w:val="20"/>
      <w:szCs w:val="20"/>
      <w:lang w:val="en-GB" w:eastAsia="zh-CN"/>
    </w:rPr>
  </w:style>
  <w:style w:type="character" w:customStyle="1" w:styleId="TALCar">
    <w:name w:val="TAL Car"/>
    <w:link w:val="TAL"/>
    <w:qFormat/>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D:\Documents\3GPP\tsg_ran\WG2\TSGR2_111-e\docs\R2-2006917.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23958-57AB-4A3C-9144-5DCBDC38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12559511-246C-437D-B692-78CD8A16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126</TotalTime>
  <Pages>12</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Huawei</cp:lastModifiedBy>
  <cp:revision>3</cp:revision>
  <dcterms:created xsi:type="dcterms:W3CDTF">2020-08-24T02:20:00Z</dcterms:created>
  <dcterms:modified xsi:type="dcterms:W3CDTF">2020-08-24T04:32:00Z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1cd99671-f986-4fc3-96a7-61cde2d8f2a4</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