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8AF510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E11655">
          <w:rPr>
            <w:rStyle w:val="Hyperlink"/>
            <w:bCs/>
            <w:noProof w:val="0"/>
            <w:sz w:val="24"/>
            <w:szCs w:val="24"/>
          </w:rPr>
          <w:t>R2-200xxxx</w:t>
        </w:r>
      </w:hyperlink>
    </w:p>
    <w:p w14:paraId="11776FA6" w14:textId="021E612C"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Heading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TableGrid"/>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4" w:history="1">
              <w:r w:rsidR="00E11655">
                <w:rPr>
                  <w:rStyle w:val="Hyperlink"/>
                </w:rPr>
                <w:t>R2-2004903</w:t>
              </w:r>
            </w:hyperlink>
            <w:r>
              <w:t xml:space="preserve">, </w:t>
            </w:r>
            <w:hyperlink r:id="rId15" w:history="1">
              <w:r w:rsidR="00E11655">
                <w:rPr>
                  <w:rStyle w:val="Hyperlink"/>
                </w:rPr>
                <w:t>R2-2004904</w:t>
              </w:r>
            </w:hyperlink>
            <w:r>
              <w:t xml:space="preserve">, </w:t>
            </w:r>
            <w:hyperlink r:id="rId16" w:history="1">
              <w:r w:rsidR="00E11655">
                <w:rPr>
                  <w:rStyle w:val="Hyperlink"/>
                </w:rPr>
                <w:t>R2-2004905</w:t>
              </w:r>
            </w:hyperlink>
            <w:r>
              <w:t xml:space="preserve">, </w:t>
            </w:r>
            <w:hyperlink r:id="rId17" w:history="1">
              <w:r w:rsidR="00E11655">
                <w:rPr>
                  <w:rStyle w:val="Hyperlink"/>
                </w:rPr>
                <w:t>R2-2005009</w:t>
              </w:r>
            </w:hyperlink>
            <w:r>
              <w:t xml:space="preserve">, </w:t>
            </w:r>
            <w:hyperlink r:id="rId18" w:history="1">
              <w:r w:rsidR="00E11655">
                <w:rPr>
                  <w:rStyle w:val="Hyperlink"/>
                </w:rPr>
                <w:t>R2-2005002</w:t>
              </w:r>
            </w:hyperlink>
            <w:r>
              <w:t xml:space="preserve">, </w:t>
            </w:r>
            <w:hyperlink r:id="rId19" w:history="1">
              <w:r w:rsidR="00E11655">
                <w:rPr>
                  <w:rStyle w:val="Hyperlink"/>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9E7D0F" w:rsidP="002345D8">
            <w:pPr>
              <w:spacing w:before="60"/>
              <w:ind w:left="1259" w:hanging="1259"/>
              <w:rPr>
                <w:rFonts w:ascii="Arial" w:eastAsia="MS Mincho" w:hAnsi="Arial" w:cs="Arial"/>
                <w:noProof/>
                <w:sz w:val="22"/>
                <w:szCs w:val="24"/>
              </w:rPr>
            </w:pPr>
            <w:hyperlink r:id="rId20" w:history="1">
              <w:r w:rsidR="00E11655">
                <w:rPr>
                  <w:rStyle w:val="Hyperlink"/>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9E7D0F" w:rsidP="002345D8">
            <w:pPr>
              <w:spacing w:before="60"/>
              <w:ind w:left="1259" w:hanging="1259"/>
              <w:rPr>
                <w:rFonts w:ascii="Arial" w:eastAsia="MS Mincho" w:hAnsi="Arial" w:cs="Arial"/>
                <w:noProof/>
                <w:szCs w:val="24"/>
              </w:rPr>
            </w:pPr>
            <w:hyperlink r:id="rId21" w:history="1">
              <w:r w:rsidR="00E11655">
                <w:rPr>
                  <w:rStyle w:val="Hyperlink"/>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9E7D0F" w:rsidP="002345D8">
            <w:pPr>
              <w:spacing w:before="60"/>
              <w:ind w:left="1259" w:hanging="1259"/>
              <w:rPr>
                <w:rFonts w:ascii="Arial" w:eastAsia="MS Mincho" w:hAnsi="Arial" w:cs="Arial"/>
                <w:noProof/>
                <w:szCs w:val="24"/>
              </w:rPr>
            </w:pPr>
            <w:hyperlink r:id="rId22" w:history="1">
              <w:r w:rsidR="00E11655">
                <w:rPr>
                  <w:rStyle w:val="Hyperlink"/>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9E7D0F" w:rsidP="002345D8">
            <w:pPr>
              <w:spacing w:before="60"/>
              <w:ind w:left="1259" w:hanging="1259"/>
              <w:rPr>
                <w:rFonts w:ascii="Arial" w:eastAsia="MS Mincho" w:hAnsi="Arial" w:cs="Arial"/>
                <w:noProof/>
                <w:sz w:val="22"/>
                <w:szCs w:val="24"/>
              </w:rPr>
            </w:pPr>
            <w:hyperlink r:id="rId23" w:history="1">
              <w:r w:rsidR="00E11655">
                <w:rPr>
                  <w:rStyle w:val="Hyperlink"/>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9E7D0F" w:rsidP="002345D8">
            <w:pPr>
              <w:spacing w:before="60"/>
              <w:ind w:left="1259" w:hanging="1259"/>
              <w:rPr>
                <w:rFonts w:ascii="Arial" w:eastAsia="MS Mincho" w:hAnsi="Arial" w:cs="Arial"/>
                <w:noProof/>
                <w:szCs w:val="24"/>
              </w:rPr>
            </w:pPr>
            <w:hyperlink r:id="rId24" w:history="1">
              <w:r w:rsidR="00E11655">
                <w:rPr>
                  <w:rStyle w:val="Hyperlink"/>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9E7D0F" w:rsidP="002345D8">
            <w:pPr>
              <w:spacing w:before="60"/>
              <w:ind w:left="1259" w:hanging="1259"/>
              <w:rPr>
                <w:rFonts w:ascii="Arial" w:eastAsia="MS Mincho" w:hAnsi="Arial" w:cs="Arial"/>
                <w:noProof/>
                <w:szCs w:val="24"/>
              </w:rPr>
            </w:pPr>
            <w:hyperlink r:id="rId25" w:history="1">
              <w:r w:rsidR="00E11655">
                <w:rPr>
                  <w:rStyle w:val="Hyperlink"/>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Heading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Heading2"/>
      </w:pPr>
      <w:r>
        <w:t>2</w:t>
      </w:r>
      <w:r w:rsidRPr="006E13D1">
        <w:t>.</w:t>
      </w:r>
      <w:r>
        <w:t>1</w:t>
      </w:r>
      <w:r w:rsidRPr="006E13D1">
        <w:tab/>
      </w:r>
      <w:r w:rsidR="00964F1C" w:rsidRPr="00964F1C">
        <w:t>AddModList release and CORESET and PDCCH TCI state</w:t>
      </w:r>
      <w:r w:rsidR="00964F1C">
        <w:t xml:space="preserve"> [1-3]</w:t>
      </w:r>
    </w:p>
    <w:p w14:paraId="3B72482E" w14:textId="3791322C" w:rsidR="00964F1C" w:rsidRDefault="00A6189B" w:rsidP="00A6189B">
      <w:r>
        <w:t xml:space="preserve">The document in </w:t>
      </w:r>
      <w:hyperlink r:id="rId26" w:history="1">
        <w:r w:rsidR="00E11655">
          <w:rPr>
            <w:rStyle w:val="Hyperlink"/>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ListParagraph"/>
        <w:numPr>
          <w:ilvl w:val="0"/>
          <w:numId w:val="25"/>
        </w:numPr>
        <w:rPr>
          <w:noProof/>
        </w:rPr>
      </w:pPr>
      <w:r>
        <w:rPr>
          <w:noProof/>
        </w:rPr>
        <w:t>Release of common CORESET in PDCCH-ConfigCommon</w:t>
      </w:r>
    </w:p>
    <w:p w14:paraId="4BC1520F" w14:textId="77777777" w:rsidR="00964F1C" w:rsidRDefault="00964F1C" w:rsidP="00964F1C">
      <w:pPr>
        <w:pStyle w:val="ListParagraph"/>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ListParagraph"/>
        <w:numPr>
          <w:ilvl w:val="0"/>
          <w:numId w:val="25"/>
        </w:numPr>
        <w:rPr>
          <w:noProof/>
        </w:rPr>
      </w:pPr>
      <w:r>
        <w:rPr>
          <w:noProof/>
        </w:rPr>
        <w:t>Release of TCI states within PDCCH-Config and PDSCH-Config</w:t>
      </w:r>
    </w:p>
    <w:p w14:paraId="09FA113A" w14:textId="246D1CEB" w:rsidR="00AB0C73" w:rsidRDefault="00AB0C73" w:rsidP="00964F1C">
      <w:pPr>
        <w:pStyle w:val="ListParagraph"/>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7" w:history="1">
        <w:r w:rsidR="00E11655">
          <w:rPr>
            <w:rStyle w:val="Hyperlink"/>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8" w:history="1">
        <w:r w:rsidR="00E11655">
          <w:rPr>
            <w:rStyle w:val="Hyperlink"/>
          </w:rPr>
          <w:t>R2-2004903</w:t>
        </w:r>
      </w:hyperlink>
      <w:r w:rsidRPr="00964F1C">
        <w:t xml:space="preserve"> </w:t>
      </w:r>
      <w:r>
        <w:t>[1] in the table below</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PDCCH-ConfigCommon</w:t>
            </w:r>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Observation 2: When commonSearchSpaceList is (re)configured in reconfiguration with sync, all the SearchSpace entries are treated as newly created from need code viewpoint, so the CORESET ID within a SearchSpace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According to normal RRC principles, TCI states may be configured via AddModList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4) RRC guidelines on release of AddModList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AddModList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Proposal 7: Clarify the general RRC guidelines about ToAddModList usage in A.3.9 that UE shall store the entries provided in the ToAddModList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ListParagraph"/>
        <w:numPr>
          <w:ilvl w:val="0"/>
          <w:numId w:val="11"/>
        </w:numPr>
      </w:pPr>
      <w:r>
        <w:t>How does UE store the AddM</w:t>
      </w:r>
      <w:r w:rsidR="00951C7A">
        <w:t>o</w:t>
      </w:r>
      <w:r>
        <w:t>dList entries in case the parent field is released?</w:t>
      </w:r>
    </w:p>
    <w:p w14:paraId="1D67858B" w14:textId="1DB6BC5C" w:rsidR="00C77BF8" w:rsidRDefault="00C77BF8" w:rsidP="00204C85">
      <w:pPr>
        <w:pStyle w:val="ListParagraph"/>
        <w:numPr>
          <w:ilvl w:val="0"/>
          <w:numId w:val="11"/>
        </w:numPr>
      </w:pPr>
      <w:r>
        <w:t>Is the common CORESET configuration separate from the dedicated CORESETs?</w:t>
      </w:r>
    </w:p>
    <w:p w14:paraId="0664D112" w14:textId="4142C0C8" w:rsidR="00C77BF8" w:rsidRDefault="004D7346" w:rsidP="00204C85">
      <w:pPr>
        <w:pStyle w:val="ListParagraph"/>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ListParagraph"/>
        <w:numPr>
          <w:ilvl w:val="0"/>
          <w:numId w:val="11"/>
        </w:numPr>
      </w:pPr>
      <w:r>
        <w:t>Should something be captured in RRC guidelines concerning release of nested AddModList-fields?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PDCCH-ConfigCommon::commonControlResourceSet in via PDCCH-Config:: controlResourceSetToReleaseList.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Heading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4BF19C97" w:rsidR="00B30BBB" w:rsidRDefault="00CA5813" w:rsidP="00CA5813">
      <w:r>
        <w:t>Th</w:t>
      </w:r>
      <w:r w:rsidR="00C623C4">
        <w:t xml:space="preserve">e </w:t>
      </w:r>
      <w:r w:rsidR="00964F1C">
        <w:t xml:space="preserve">document in </w:t>
      </w:r>
      <w:hyperlink r:id="rId29" w:history="1">
        <w:r w:rsidR="00E11655">
          <w:rPr>
            <w:rStyle w:val="Hyperlink"/>
          </w:rPr>
          <w:t>R2-2005009</w:t>
        </w:r>
      </w:hyperlink>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r w:rsidRPr="00951C7A">
        <w:rPr>
          <w:i/>
          <w:iCs/>
          <w:lang w:eastAsia="zh-CN"/>
        </w:rPr>
        <w:t>reportConfigType</w:t>
      </w:r>
      <w:r>
        <w:rPr>
          <w:lang w:eastAsia="zh-CN"/>
        </w:rPr>
        <w:t>: periodic}</w:t>
      </w:r>
    </w:p>
    <w:p w14:paraId="192AF23F" w14:textId="7777777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CSI-ResourceConfig</w:t>
      </w:r>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CSI-ResourceConfig</w:t>
      </w:r>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ListParagraph"/>
        <w:numPr>
          <w:ilvl w:val="0"/>
          <w:numId w:val="26"/>
        </w:numPr>
      </w:pPr>
      <w:r w:rsidRPr="00964F1C">
        <w:rPr>
          <w:b/>
          <w:bCs/>
        </w:rPr>
        <w:t>Q1:</w:t>
      </w:r>
      <w:r>
        <w:t xml:space="preserve"> Upon receiving </w:t>
      </w:r>
      <w:r w:rsidRPr="00951C7A">
        <w:rPr>
          <w:i/>
          <w:iCs/>
        </w:rPr>
        <w:t>sCellToReleaseList</w:t>
      </w:r>
      <w:r>
        <w:t xml:space="preserve"> with an </w:t>
      </w:r>
      <w:r w:rsidRPr="00951C7A">
        <w:rPr>
          <w:i/>
          <w:iCs/>
        </w:rPr>
        <w:t>sCellIndex</w:t>
      </w:r>
      <w:r>
        <w:t xml:space="preserve">, is the UE required to release only the </w:t>
      </w:r>
      <w:r w:rsidRPr="00951C7A">
        <w:rPr>
          <w:i/>
          <w:iCs/>
        </w:rPr>
        <w:t>SCellConfig</w:t>
      </w:r>
      <w:r>
        <w:t xml:space="preserve"> with the corresponding sCellID?</w:t>
      </w:r>
    </w:p>
    <w:p w14:paraId="2CA6865F" w14:textId="77777777" w:rsidR="00964F1C" w:rsidRDefault="00964F1C" w:rsidP="00964F1C">
      <w:pPr>
        <w:pStyle w:val="ListParagraph"/>
        <w:numPr>
          <w:ilvl w:val="0"/>
          <w:numId w:val="26"/>
        </w:numPr>
      </w:pPr>
      <w:r w:rsidRPr="00964F1C">
        <w:rPr>
          <w:b/>
          <w:bCs/>
        </w:rPr>
        <w:t>Q2:</w:t>
      </w:r>
      <w:r>
        <w:t xml:space="preserve"> Is it a valid reconfiguration to release an SCell via </w:t>
      </w:r>
      <w:r w:rsidRPr="00951C7A">
        <w:rPr>
          <w:i/>
          <w:iCs/>
        </w:rPr>
        <w:t>sCellToReleaseList</w:t>
      </w:r>
      <w:r>
        <w:t xml:space="preserve"> but not to release a CSI-ReportConfig of the SpCell cell with resources in that SCell?</w:t>
      </w:r>
    </w:p>
    <w:p w14:paraId="0B7DC614" w14:textId="77777777" w:rsidR="00964F1C" w:rsidRDefault="00964F1C" w:rsidP="00964F1C">
      <w:pPr>
        <w:pStyle w:val="ListParagraph"/>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ListParagraph"/>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30" w:history="1">
        <w:r w:rsidR="00E11655">
          <w:rPr>
            <w:rStyle w:val="Hyperlink"/>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Heading2"/>
      </w:pPr>
      <w:r>
        <w:t>2</w:t>
      </w:r>
      <w:r w:rsidRPr="006E13D1">
        <w:t>.</w:t>
      </w:r>
      <w:r>
        <w:t>3</w:t>
      </w:r>
      <w:r w:rsidRPr="006E13D1">
        <w:tab/>
      </w:r>
      <w:r>
        <w:t>Release/addition of uplink configuration for SCell [5-6]</w:t>
      </w:r>
    </w:p>
    <w:p w14:paraId="4E8FC848" w14:textId="6A121BE6" w:rsidR="004D7346" w:rsidRDefault="004D7346" w:rsidP="004D7346">
      <w:r>
        <w:t xml:space="preserve">The contributions </w:t>
      </w:r>
      <w:hyperlink r:id="rId31" w:history="1">
        <w:r w:rsidR="00E11655">
          <w:rPr>
            <w:rStyle w:val="Hyperlink"/>
          </w:rPr>
          <w:t>R2-2005002</w:t>
        </w:r>
      </w:hyperlink>
      <w:r>
        <w:t xml:space="preserve"> [5] and  </w:t>
      </w:r>
      <w:hyperlink r:id="rId32" w:history="1">
        <w:r w:rsidR="00E11655">
          <w:rPr>
            <w:rStyle w:val="Hyperlink"/>
          </w:rPr>
          <w:t>R2-2005003</w:t>
        </w:r>
      </w:hyperlink>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3" w:history="1">
        <w:r w:rsidR="00E11655">
          <w:rPr>
            <w:rStyle w:val="Hyperlink"/>
          </w:rPr>
          <w:t>R2-2005002</w:t>
        </w:r>
      </w:hyperlink>
      <w:r>
        <w:t xml:space="preserve"> and  </w:t>
      </w:r>
      <w:hyperlink r:id="rId34" w:history="1">
        <w:r w:rsidR="00E11655">
          <w:rPr>
            <w:rStyle w:val="Hyperlink"/>
          </w:rPr>
          <w:t>R2-2005003</w:t>
        </w:r>
      </w:hyperlink>
      <w:r>
        <w:t xml:space="preserve"> is agreeable and whether the CRs are agreeable.</w:t>
      </w:r>
    </w:p>
    <w:p w14:paraId="2C710609" w14:textId="32335F60" w:rsidR="00697CFC" w:rsidRPr="006E13D1" w:rsidRDefault="00697CFC" w:rsidP="00697CFC">
      <w:pPr>
        <w:pStyle w:val="Heading1"/>
      </w:pPr>
      <w:r>
        <w:lastRenderedPageBreak/>
        <w:t>3</w:t>
      </w:r>
      <w:r w:rsidRPr="006E13D1">
        <w:tab/>
      </w:r>
      <w:r>
        <w:t>Company comments to the contributions</w:t>
      </w:r>
    </w:p>
    <w:p w14:paraId="66837C53" w14:textId="2C818ECD" w:rsidR="00295EAC" w:rsidRPr="006E13D1" w:rsidRDefault="00697CFC" w:rsidP="00295EAC">
      <w:pPr>
        <w:pStyle w:val="Heading2"/>
      </w:pPr>
      <w:r>
        <w:t>3</w:t>
      </w:r>
      <w:r w:rsidRPr="006E13D1">
        <w:t>.1</w:t>
      </w:r>
      <w:r w:rsidRPr="006E13D1">
        <w:tab/>
      </w:r>
      <w:hyperlink r:id="rId35" w:history="1">
        <w:r w:rsidR="00E11655">
          <w:rPr>
            <w:rStyle w:val="Hyperlink"/>
          </w:rPr>
          <w:t>R2-2004903</w:t>
        </w:r>
      </w:hyperlink>
      <w:r w:rsidR="004D7346">
        <w:t xml:space="preserve">, </w:t>
      </w:r>
      <w:hyperlink r:id="rId36" w:history="1">
        <w:r w:rsidR="00E11655">
          <w:rPr>
            <w:rStyle w:val="Hyperlink"/>
          </w:rPr>
          <w:t>R2-2004904</w:t>
        </w:r>
      </w:hyperlink>
      <w:r w:rsidR="004D7346">
        <w:t xml:space="preserve">, </w:t>
      </w:r>
      <w:hyperlink r:id="rId37" w:history="1">
        <w:r w:rsidR="00E11655">
          <w:rPr>
            <w:rStyle w:val="Hyperlink"/>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PDCCH-ConfigCommon::commonControlResourceSet in via PDCCH-Config:: controlResourceSetToReleaseList.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PDCCH-ConfigCommon::commonControlResourceSet in via PDCCH-Config:: controlResourceSetToReleaseList)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433D8089" w14:textId="26E7C3EF" w:rsidR="001D5158" w:rsidRPr="008131E0" w:rsidRDefault="00CC2E29" w:rsidP="00295EAC">
            <w:r>
              <w:t xml:space="preserve">And P2 (adding capability) could be further discussed once we have common understanding. </w:t>
            </w:r>
          </w:p>
        </w:tc>
      </w:tr>
      <w:tr w:rsidR="00295EAC" w14:paraId="595F83A5" w14:textId="77777777" w:rsidTr="00295EAC">
        <w:tc>
          <w:tcPr>
            <w:tcW w:w="1838" w:type="dxa"/>
          </w:tcPr>
          <w:p w14:paraId="1D73EF59" w14:textId="02DC7C7B" w:rsidR="00295EAC" w:rsidRDefault="00295EAC" w:rsidP="00295EAC"/>
        </w:tc>
        <w:tc>
          <w:tcPr>
            <w:tcW w:w="7796" w:type="dxa"/>
          </w:tcPr>
          <w:p w14:paraId="03B1DC5D" w14:textId="2DDC98BE" w:rsidR="00295EAC" w:rsidRPr="00C654E1" w:rsidRDefault="00295EAC" w:rsidP="00295EAC">
            <w:pPr>
              <w:rPr>
                <w:b/>
                <w:bCs/>
              </w:rPr>
            </w:pPr>
          </w:p>
        </w:tc>
      </w:tr>
      <w:tr w:rsidR="00295EAC" w14:paraId="75FBD07A" w14:textId="77777777" w:rsidTr="00295EAC">
        <w:tc>
          <w:tcPr>
            <w:tcW w:w="1838" w:type="dxa"/>
          </w:tcPr>
          <w:p w14:paraId="404A430F" w14:textId="77777777" w:rsidR="00295EAC" w:rsidRDefault="00295EAC" w:rsidP="00295EAC"/>
        </w:tc>
        <w:tc>
          <w:tcPr>
            <w:tcW w:w="7796" w:type="dxa"/>
          </w:tcPr>
          <w:p w14:paraId="7BFB626C" w14:textId="77777777" w:rsidR="00295EAC" w:rsidRPr="00736801" w:rsidRDefault="00295EAC" w:rsidP="00295EAC">
            <w:pPr>
              <w:rPr>
                <w:b/>
                <w:bCs/>
              </w:rPr>
            </w:pPr>
          </w:p>
        </w:tc>
      </w:tr>
    </w:tbl>
    <w:p w14:paraId="5879D347" w14:textId="61420F93"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5C395EE8" w14:textId="77777777" w:rsidTr="00A83B1C">
        <w:tc>
          <w:tcPr>
            <w:tcW w:w="1838" w:type="dxa"/>
          </w:tcPr>
          <w:p w14:paraId="493251DD" w14:textId="77777777" w:rsidR="008131E0" w:rsidRPr="00BB7A70" w:rsidRDefault="008131E0" w:rsidP="00A83B1C">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A83B1C">
        <w:tc>
          <w:tcPr>
            <w:tcW w:w="1838" w:type="dxa"/>
          </w:tcPr>
          <w:p w14:paraId="1FFACBFD" w14:textId="272B58D9" w:rsidR="008131E0" w:rsidRPr="00712287" w:rsidRDefault="00395A86" w:rsidP="00A83B1C">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w:t>
            </w:r>
            <w:r w:rsidR="00362630">
              <w:rPr>
                <w:bCs/>
              </w:rPr>
              <w:lastRenderedPageBreak/>
              <w:t xml:space="preserve">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8131E0" w14:paraId="5B1A8EA9" w14:textId="77777777" w:rsidTr="00A83B1C">
        <w:tc>
          <w:tcPr>
            <w:tcW w:w="1838" w:type="dxa"/>
          </w:tcPr>
          <w:p w14:paraId="53252DA5" w14:textId="77777777" w:rsidR="008131E0" w:rsidRDefault="008131E0" w:rsidP="00A83B1C"/>
        </w:tc>
        <w:tc>
          <w:tcPr>
            <w:tcW w:w="7796" w:type="dxa"/>
          </w:tcPr>
          <w:p w14:paraId="5454FA7E" w14:textId="77777777" w:rsidR="008131E0" w:rsidRPr="00C654E1" w:rsidRDefault="008131E0" w:rsidP="00A83B1C">
            <w:pPr>
              <w:rPr>
                <w:b/>
                <w:bCs/>
              </w:rPr>
            </w:pPr>
          </w:p>
        </w:tc>
      </w:tr>
      <w:tr w:rsidR="008131E0" w14:paraId="1EE80A82" w14:textId="77777777" w:rsidTr="00A83B1C">
        <w:tc>
          <w:tcPr>
            <w:tcW w:w="1838" w:type="dxa"/>
          </w:tcPr>
          <w:p w14:paraId="24DFCFE6" w14:textId="77777777" w:rsidR="008131E0" w:rsidRDefault="008131E0" w:rsidP="00A83B1C"/>
        </w:tc>
        <w:tc>
          <w:tcPr>
            <w:tcW w:w="7796" w:type="dxa"/>
          </w:tcPr>
          <w:p w14:paraId="3937709D" w14:textId="77777777" w:rsidR="008131E0" w:rsidRPr="00736801" w:rsidRDefault="008131E0" w:rsidP="00A83B1C">
            <w:pPr>
              <w:rPr>
                <w:b/>
                <w:bCs/>
              </w:rPr>
            </w:pPr>
          </w:p>
        </w:tc>
      </w:tr>
    </w:tbl>
    <w:p w14:paraId="46E7DE0A" w14:textId="08207C02"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1342147D" w14:textId="77777777" w:rsidTr="00A83B1C">
        <w:tc>
          <w:tcPr>
            <w:tcW w:w="1838" w:type="dxa"/>
          </w:tcPr>
          <w:p w14:paraId="24AEE0FE" w14:textId="77777777" w:rsidR="008131E0" w:rsidRPr="00BB7A70" w:rsidRDefault="008131E0" w:rsidP="00A83B1C">
            <w:pPr>
              <w:rPr>
                <w:b/>
                <w:bCs/>
              </w:rPr>
            </w:pPr>
            <w:r>
              <w:rPr>
                <w:b/>
                <w:bCs/>
              </w:rPr>
              <w:t>Company</w:t>
            </w:r>
          </w:p>
        </w:tc>
        <w:tc>
          <w:tcPr>
            <w:tcW w:w="7796" w:type="dxa"/>
          </w:tcPr>
          <w:p w14:paraId="63FA4551" w14:textId="7B49F435" w:rsidR="008131E0" w:rsidRPr="008131E0" w:rsidRDefault="008131E0" w:rsidP="00A83B1C">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A83B1C">
        <w:tc>
          <w:tcPr>
            <w:tcW w:w="1838" w:type="dxa"/>
          </w:tcPr>
          <w:p w14:paraId="6918ADA4" w14:textId="42B11E17" w:rsidR="008131E0" w:rsidRPr="00712287" w:rsidRDefault="00395A86" w:rsidP="00A83B1C">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T</w:t>
            </w:r>
            <w:r>
              <w:rPr>
                <w:bCs/>
              </w:rPr>
              <w:t>he general</w:t>
            </w:r>
            <w:r>
              <w:rPr>
                <w:bCs/>
              </w:rPr>
              <w:t xml:space="preserve"> concept</w:t>
            </w:r>
            <w:r>
              <w:rPr>
                <w:bCs/>
              </w:rPr>
              <w:t xml:space="preserve"> is that once the parent IE is released, all configuration </w:t>
            </w:r>
            <w:r>
              <w:rPr>
                <w:bCs/>
              </w:rPr>
              <w:t>in its sub-</w:t>
            </w:r>
            <w:r>
              <w:rPr>
                <w:bCs/>
              </w:rPr>
              <w:t>fields are released.</w:t>
            </w:r>
            <w:r>
              <w:rPr>
                <w:bCs/>
              </w:rPr>
              <w:t xml:space="preserve"> Thus we </w:t>
            </w:r>
            <w:r w:rsidRPr="00225225">
              <w:rPr>
                <w:b/>
                <w:bCs/>
              </w:rPr>
              <w:t>disagreed</w:t>
            </w:r>
            <w:r>
              <w:rPr>
                <w:bCs/>
              </w:rPr>
              <w:t xml:space="preserve"> on O4 and P5. Regarding to P6, we are fine to say that the sensible network will provide proper configuration. </w:t>
            </w:r>
          </w:p>
        </w:tc>
      </w:tr>
      <w:tr w:rsidR="008131E0" w14:paraId="28326399" w14:textId="77777777" w:rsidTr="00A83B1C">
        <w:tc>
          <w:tcPr>
            <w:tcW w:w="1838" w:type="dxa"/>
          </w:tcPr>
          <w:p w14:paraId="5DA523EA" w14:textId="77777777" w:rsidR="008131E0" w:rsidRDefault="008131E0" w:rsidP="00A83B1C"/>
        </w:tc>
        <w:tc>
          <w:tcPr>
            <w:tcW w:w="7796" w:type="dxa"/>
          </w:tcPr>
          <w:p w14:paraId="235FAB11" w14:textId="77777777" w:rsidR="008131E0" w:rsidRPr="00C654E1" w:rsidRDefault="008131E0" w:rsidP="00A83B1C">
            <w:pPr>
              <w:rPr>
                <w:b/>
                <w:bCs/>
              </w:rPr>
            </w:pPr>
            <w:bookmarkStart w:id="0" w:name="_GoBack"/>
            <w:bookmarkEnd w:id="0"/>
          </w:p>
        </w:tc>
      </w:tr>
      <w:tr w:rsidR="008131E0" w14:paraId="2A6D3A3F" w14:textId="77777777" w:rsidTr="00A83B1C">
        <w:tc>
          <w:tcPr>
            <w:tcW w:w="1838" w:type="dxa"/>
          </w:tcPr>
          <w:p w14:paraId="3023B5CE" w14:textId="77777777" w:rsidR="008131E0" w:rsidRDefault="008131E0" w:rsidP="00A83B1C"/>
        </w:tc>
        <w:tc>
          <w:tcPr>
            <w:tcW w:w="7796" w:type="dxa"/>
          </w:tcPr>
          <w:p w14:paraId="650275C7" w14:textId="77777777" w:rsidR="008131E0" w:rsidRPr="00736801" w:rsidRDefault="008131E0" w:rsidP="00A83B1C">
            <w:pPr>
              <w:rPr>
                <w:b/>
                <w:bCs/>
              </w:rPr>
            </w:pPr>
          </w:p>
        </w:tc>
      </w:tr>
    </w:tbl>
    <w:p w14:paraId="3B604C64" w14:textId="22ED63F5"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Heading2"/>
      </w:pPr>
      <w:r>
        <w:t>3</w:t>
      </w:r>
      <w:r w:rsidRPr="006E13D1">
        <w:t>.</w:t>
      </w:r>
      <w:r w:rsidR="005822E2">
        <w:t>2</w:t>
      </w:r>
      <w:r w:rsidRPr="006E13D1">
        <w:tab/>
      </w:r>
      <w:hyperlink r:id="rId38" w:history="1">
        <w:r w:rsidR="00E11655">
          <w:rPr>
            <w:rStyle w:val="Hyperlink"/>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9" w:history="1">
        <w:r w:rsidR="00E11655">
          <w:rPr>
            <w:rStyle w:val="Hyperlink"/>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1" w:name="_Hlk39066677"/>
      <w:r w:rsidRPr="00031ADF">
        <w:rPr>
          <w:b/>
          <w:lang w:eastAsia="zh-CN"/>
        </w:rPr>
        <w:t xml:space="preserve">Q1: Upon receiving </w:t>
      </w:r>
      <w:r w:rsidRPr="00031ADF">
        <w:rPr>
          <w:b/>
          <w:i/>
          <w:lang w:eastAsia="zh-CN"/>
        </w:rPr>
        <w:t>sCellToReleaseList</w:t>
      </w:r>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r w:rsidRPr="00031ADF">
        <w:rPr>
          <w:b/>
          <w:i/>
          <w:lang w:eastAsia="zh-CN"/>
        </w:rPr>
        <w:t>SCellConfig</w:t>
      </w:r>
      <w:r w:rsidRPr="00031ADF">
        <w:rPr>
          <w:b/>
          <w:lang w:eastAsia="zh-CN"/>
        </w:rPr>
        <w:t xml:space="preserve"> with the corresponding </w:t>
      </w:r>
      <w:r w:rsidRPr="00031ADF">
        <w:rPr>
          <w:b/>
          <w:i/>
          <w:lang w:eastAsia="zh-CN"/>
        </w:rPr>
        <w:t>sCellID</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A83B1C">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signaling supposed to be </w:t>
            </w:r>
            <w:r w:rsidR="0053764F">
              <w:rPr>
                <w:rFonts w:ascii="Arial" w:eastAsia="Malgun Gothic" w:hAnsi="Arial" w:cs="Arial"/>
                <w:lang w:eastAsia="ko-KR"/>
              </w:rPr>
              <w:t>use</w:t>
            </w:r>
            <w:r>
              <w:rPr>
                <w:rFonts w:ascii="Arial" w:eastAsia="Malgun Gothic" w:hAnsi="Arial" w:cs="Arial"/>
                <w:lang w:eastAsia="ko-KR"/>
              </w:rPr>
              <w:t>.</w:t>
            </w:r>
          </w:p>
        </w:tc>
      </w:tr>
      <w:tr w:rsidR="00271CEA" w:rsidRPr="00031ADF" w14:paraId="16F237A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65A8203"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271CEA" w:rsidRPr="00031ADF" w:rsidRDefault="00271CEA" w:rsidP="00A83B1C">
            <w:pPr>
              <w:spacing w:after="0"/>
              <w:rPr>
                <w:rFonts w:ascii="Arial" w:eastAsia="Malgun Gothic" w:hAnsi="Arial" w:cs="Arial"/>
                <w:lang w:eastAsia="ko-KR"/>
              </w:rPr>
            </w:pPr>
          </w:p>
        </w:tc>
      </w:tr>
      <w:tr w:rsidR="00951C7A" w:rsidRPr="00031ADF" w14:paraId="2DDC1E91"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9158DEE"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A83B1C">
            <w:pPr>
              <w:spacing w:after="0"/>
              <w:rPr>
                <w:rFonts w:ascii="Arial" w:eastAsia="Malgun Gothic" w:hAnsi="Arial" w:cs="Arial"/>
                <w:lang w:eastAsia="ko-KR"/>
              </w:rPr>
            </w:pPr>
          </w:p>
        </w:tc>
      </w:tr>
    </w:tbl>
    <w:p w14:paraId="77D6EAD4" w14:textId="4476F6F8"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r w:rsidRPr="00717BE8">
        <w:rPr>
          <w:b/>
          <w:i/>
          <w:lang w:eastAsia="zh-CN"/>
        </w:rPr>
        <w:t>sCellToReleaseList</w:t>
      </w:r>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A83B1C">
            <w:pPr>
              <w:spacing w:after="0"/>
              <w:rPr>
                <w:rFonts w:ascii="Arial" w:eastAsia="Malgun Gothic" w:hAnsi="Arial" w:cs="Arial"/>
                <w:lang w:eastAsia="ko-KR"/>
              </w:rPr>
            </w:pPr>
            <w:r>
              <w:lastRenderedPageBreak/>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result in some </w:t>
            </w:r>
            <w:r w:rsidR="008A3693">
              <w:rPr>
                <w:rFonts w:ascii="Arial" w:eastAsia="Malgun Gothic" w:hAnsi="Arial" w:cs="Arial"/>
                <w:lang w:eastAsia="ko-KR"/>
              </w:rPr>
              <w:t>configuration refer to non-existing point. It looks like a BAD configuration to us and no need to specify too much UE behaviour on this kind of configuration.</w:t>
            </w:r>
          </w:p>
        </w:tc>
      </w:tr>
      <w:tr w:rsidR="00271CEA" w:rsidRPr="00031ADF" w14:paraId="05FC6FE6"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EFAC05D"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74B2AF4F" w14:textId="77777777" w:rsidR="00271CEA" w:rsidRPr="00031ADF" w:rsidRDefault="00271CEA" w:rsidP="00A83B1C">
            <w:pPr>
              <w:spacing w:after="0"/>
              <w:rPr>
                <w:rFonts w:ascii="Arial" w:eastAsia="Malgun Gothic" w:hAnsi="Arial" w:cs="Arial"/>
                <w:lang w:eastAsia="ko-KR"/>
              </w:rPr>
            </w:pPr>
          </w:p>
        </w:tc>
      </w:tr>
      <w:tr w:rsidR="00951C7A" w:rsidRPr="00031ADF" w14:paraId="162D21EC"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36FA5CA"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D37F133" w14:textId="77777777" w:rsidR="00951C7A" w:rsidRPr="00031ADF" w:rsidRDefault="00951C7A" w:rsidP="00A83B1C">
            <w:pPr>
              <w:spacing w:after="0"/>
              <w:rPr>
                <w:rFonts w:ascii="Arial" w:eastAsia="Malgun Gothic" w:hAnsi="Arial" w:cs="Arial"/>
                <w:lang w:eastAsia="ko-KR"/>
              </w:rPr>
            </w:pPr>
          </w:p>
        </w:tc>
      </w:tr>
    </w:tbl>
    <w:p w14:paraId="4C8B53FF" w14:textId="594336F3"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A83B1C">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271CEA" w:rsidRPr="00031ADF" w14:paraId="661C7ED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00DFAB2"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235745C6" w14:textId="77777777" w:rsidR="00271CEA" w:rsidRPr="00031ADF" w:rsidRDefault="00271CEA" w:rsidP="00A83B1C">
            <w:pPr>
              <w:spacing w:after="0"/>
              <w:rPr>
                <w:rFonts w:ascii="Arial" w:eastAsia="Malgun Gothic" w:hAnsi="Arial" w:cs="Arial"/>
                <w:lang w:eastAsia="ko-KR"/>
              </w:rPr>
            </w:pPr>
          </w:p>
        </w:tc>
      </w:tr>
      <w:tr w:rsidR="00951C7A" w:rsidRPr="00031ADF" w14:paraId="56FDF960"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8995FD4"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EFE25D3" w14:textId="77777777" w:rsidR="00951C7A" w:rsidRPr="00031ADF" w:rsidRDefault="00951C7A" w:rsidP="00A83B1C">
            <w:pPr>
              <w:spacing w:after="0"/>
              <w:rPr>
                <w:rFonts w:ascii="Arial" w:eastAsia="Malgun Gothic" w:hAnsi="Arial" w:cs="Arial"/>
                <w:lang w:eastAsia="ko-KR"/>
              </w:rPr>
            </w:pPr>
          </w:p>
        </w:tc>
      </w:tr>
    </w:tbl>
    <w:p w14:paraId="27B7F595" w14:textId="625AA069"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22E3F6D9"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77777777" w:rsidR="00271CEA" w:rsidRPr="00031ADF" w:rsidRDefault="00271CEA" w:rsidP="00A83B1C">
            <w:pPr>
              <w:spacing w:after="0"/>
              <w:rPr>
                <w:rFonts w:ascii="Arial" w:eastAsia="Malgun Gothic" w:hAnsi="Arial" w:cs="Arial"/>
                <w:lang w:eastAsia="ko-KR"/>
              </w:rPr>
            </w:pPr>
          </w:p>
        </w:tc>
      </w:tr>
      <w:tr w:rsidR="00951C7A" w:rsidRPr="00031ADF" w14:paraId="13DEC0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A83B1C">
            <w:pPr>
              <w:spacing w:after="0"/>
              <w:rPr>
                <w:rFonts w:ascii="Arial" w:eastAsia="Malgun Gothic" w:hAnsi="Arial" w:cs="Arial"/>
                <w:lang w:eastAsia="ko-KR"/>
              </w:rPr>
            </w:pPr>
          </w:p>
        </w:tc>
      </w:tr>
      <w:tr w:rsidR="00271CEA" w:rsidRPr="00031ADF" w14:paraId="5B43B5C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A83B1C">
            <w:pPr>
              <w:spacing w:after="0"/>
              <w:rPr>
                <w:rFonts w:ascii="Arial" w:eastAsia="Malgun Gothic" w:hAnsi="Arial" w:cs="Arial"/>
                <w:lang w:eastAsia="ko-KR"/>
              </w:rPr>
            </w:pPr>
          </w:p>
        </w:tc>
      </w:tr>
    </w:tbl>
    <w:p w14:paraId="69125AF8" w14:textId="49C8D767"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1"/>
    <w:p w14:paraId="56CBF6A5" w14:textId="608C46C6" w:rsidR="004D7346" w:rsidRPr="006E13D1" w:rsidRDefault="004D7346" w:rsidP="004D7346">
      <w:pPr>
        <w:pStyle w:val="Heading2"/>
      </w:pPr>
      <w:r>
        <w:t>3</w:t>
      </w:r>
      <w:r w:rsidRPr="006E13D1">
        <w:t>.</w:t>
      </w:r>
      <w:r w:rsidR="00296DF4">
        <w:t>3</w:t>
      </w:r>
      <w:r w:rsidRPr="006E13D1">
        <w:tab/>
      </w:r>
      <w:hyperlink r:id="rId40" w:history="1">
        <w:r w:rsidR="00E11655">
          <w:rPr>
            <w:rStyle w:val="Hyperlink"/>
          </w:rPr>
          <w:t>R2-2005002</w:t>
        </w:r>
      </w:hyperlink>
      <w:r>
        <w:t xml:space="preserve">, </w:t>
      </w:r>
      <w:hyperlink r:id="rId41" w:history="1">
        <w:r w:rsidR="00E11655">
          <w:rPr>
            <w:rStyle w:val="Hyperlink"/>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2" w:history="1">
        <w:r w:rsidR="00E11655">
          <w:rPr>
            <w:rStyle w:val="Hyperlink"/>
            <w:i/>
            <w:iCs/>
          </w:rPr>
          <w:t>R2-2005002</w:t>
        </w:r>
      </w:hyperlink>
      <w:r w:rsidRPr="008131E0">
        <w:rPr>
          <w:i/>
          <w:iCs/>
        </w:rPr>
        <w:t xml:space="preserve"> and  </w:t>
      </w:r>
      <w:hyperlink r:id="rId43" w:history="1">
        <w:r w:rsidR="00E11655">
          <w:rPr>
            <w:rStyle w:val="Hyperlink"/>
            <w:i/>
            <w:iCs/>
          </w:rPr>
          <w:t>R2-2005003</w:t>
        </w:r>
      </w:hyperlink>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lastRenderedPageBreak/>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4" w:history="1">
              <w:r w:rsidR="00E11655">
                <w:rPr>
                  <w:rStyle w:val="Hyperlink"/>
                  <w:b/>
                  <w:bCs/>
                </w:rPr>
                <w:t>R2-2005002</w:t>
              </w:r>
            </w:hyperlink>
            <w:r w:rsidR="007A1924" w:rsidRPr="007A1924">
              <w:rPr>
                <w:b/>
                <w:bCs/>
              </w:rPr>
              <w:t xml:space="preserve"> and  </w:t>
            </w:r>
            <w:hyperlink r:id="rId45" w:history="1">
              <w:r w:rsidR="00E11655">
                <w:rPr>
                  <w:rStyle w:val="Hyperlink"/>
                  <w:b/>
                  <w:bCs/>
                </w:rPr>
                <w:t>R2-2005003</w:t>
              </w:r>
            </w:hyperlink>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SCell"? Is it addition/release of </w:t>
            </w:r>
            <w:r w:rsidRPr="008A3693">
              <w:rPr>
                <w:bCs/>
                <w:i/>
              </w:rPr>
              <w:t>uplinkConfig</w:t>
            </w:r>
            <w:r w:rsidRPr="008A3693">
              <w:rPr>
                <w:bCs/>
              </w:rPr>
              <w:t xml:space="preserve">? If it means that, then it is clear that it is possible only via rel/add of SCell, because </w:t>
            </w:r>
            <w:r w:rsidRPr="008A3693">
              <w:rPr>
                <w:bCs/>
                <w:i/>
              </w:rPr>
              <w:t>uplinkConfig</w:t>
            </w:r>
            <w:r w:rsidRPr="008A3693">
              <w:rPr>
                <w:bCs/>
              </w:rPr>
              <w:t xml:space="preserve"> is need M and not </w:t>
            </w:r>
            <w:r w:rsidRPr="008A3693">
              <w:rPr>
                <w:bCs/>
                <w:i/>
              </w:rPr>
              <w:t>SetupRelease</w:t>
            </w:r>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w:t>
            </w:r>
            <w:r>
              <w:rPr>
                <w:bCs/>
              </w:rPr>
              <w:t>CH configuration</w:t>
            </w:r>
            <w:r w:rsidRPr="008A3693">
              <w:rPr>
                <w:bCs/>
              </w:rPr>
              <w:t>?</w:t>
            </w:r>
            <w:r>
              <w:rPr>
                <w:bCs/>
              </w:rPr>
              <w:t xml:space="preserve"> We already have sentence saying that “</w:t>
            </w:r>
            <w:r w:rsidRPr="005537D6">
              <w:rPr>
                <w:bCs/>
              </w:rPr>
              <w:t>Reconfiguration between a PUCCH and PUCCHless SCell is only supported using an SCell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4D7346" w14:paraId="17DD0F33" w14:textId="77777777" w:rsidTr="004D7346">
        <w:tc>
          <w:tcPr>
            <w:tcW w:w="1838" w:type="dxa"/>
          </w:tcPr>
          <w:p w14:paraId="417C6376" w14:textId="30672B18" w:rsidR="004D7346" w:rsidRDefault="004D7346" w:rsidP="004D7346"/>
        </w:tc>
        <w:tc>
          <w:tcPr>
            <w:tcW w:w="7796" w:type="dxa"/>
          </w:tcPr>
          <w:p w14:paraId="5C007032" w14:textId="77777777" w:rsidR="004D7346" w:rsidRPr="00C654E1" w:rsidRDefault="004D7346" w:rsidP="004D7346">
            <w:pPr>
              <w:rPr>
                <w:b/>
                <w:bCs/>
              </w:rPr>
            </w:pPr>
          </w:p>
        </w:tc>
      </w:tr>
      <w:tr w:rsidR="004D7346" w14:paraId="5D303F15" w14:textId="77777777" w:rsidTr="004D7346">
        <w:tc>
          <w:tcPr>
            <w:tcW w:w="1838" w:type="dxa"/>
          </w:tcPr>
          <w:p w14:paraId="169CD39F" w14:textId="77777777" w:rsidR="004D7346" w:rsidRDefault="004D7346" w:rsidP="004D7346"/>
        </w:tc>
        <w:tc>
          <w:tcPr>
            <w:tcW w:w="7796" w:type="dxa"/>
          </w:tcPr>
          <w:p w14:paraId="196F482A" w14:textId="77777777" w:rsidR="004D7346" w:rsidRPr="00736801" w:rsidRDefault="004D7346" w:rsidP="004D7346">
            <w:pPr>
              <w:rPr>
                <w:b/>
                <w:bCs/>
              </w:rPr>
            </w:pPr>
          </w:p>
        </w:tc>
      </w:tr>
    </w:tbl>
    <w:p w14:paraId="1EF101F1" w14:textId="2C8FE57E" w:rsidR="004D7346" w:rsidRPr="00EF170A"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6" w:history="1">
              <w:r w:rsidR="00E11655">
                <w:rPr>
                  <w:rStyle w:val="Hyperlink"/>
                  <w:b/>
                  <w:bCs/>
                </w:rPr>
                <w:t>R2-2005002</w:t>
              </w:r>
            </w:hyperlink>
            <w:r w:rsidR="007A1924" w:rsidRPr="007A1924">
              <w:rPr>
                <w:b/>
                <w:bCs/>
              </w:rPr>
              <w:t xml:space="preserve"> and  </w:t>
            </w:r>
            <w:hyperlink r:id="rId47" w:history="1">
              <w:r w:rsidR="00E11655">
                <w:rPr>
                  <w:rStyle w:val="Hyperlink"/>
                  <w:b/>
                  <w:bCs/>
                </w:rPr>
                <w:t>R2-2005003</w:t>
              </w:r>
            </w:hyperlink>
            <w:r w:rsidR="007A1924">
              <w:rPr>
                <w:rStyle w:val="Hyperlink"/>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77777777" w:rsidR="004D7346" w:rsidRDefault="004D7346" w:rsidP="004D7346"/>
        </w:tc>
        <w:tc>
          <w:tcPr>
            <w:tcW w:w="7796" w:type="dxa"/>
          </w:tcPr>
          <w:p w14:paraId="78904158" w14:textId="77777777" w:rsidR="004D7346" w:rsidRPr="00736801" w:rsidRDefault="004D7346" w:rsidP="004D7346">
            <w:pPr>
              <w:rPr>
                <w:rFonts w:eastAsia="SimSun"/>
                <w:noProof/>
              </w:rPr>
            </w:pPr>
          </w:p>
        </w:tc>
      </w:tr>
      <w:tr w:rsidR="004D7346" w14:paraId="4EA182A2" w14:textId="77777777" w:rsidTr="004D7346">
        <w:tc>
          <w:tcPr>
            <w:tcW w:w="1838" w:type="dxa"/>
          </w:tcPr>
          <w:p w14:paraId="7EB1E5D5" w14:textId="77777777" w:rsidR="004D7346" w:rsidRDefault="004D7346" w:rsidP="004D7346"/>
        </w:tc>
        <w:tc>
          <w:tcPr>
            <w:tcW w:w="7796" w:type="dxa"/>
          </w:tcPr>
          <w:p w14:paraId="09CB12EB" w14:textId="77777777" w:rsidR="004D7346" w:rsidRPr="008D0A1F" w:rsidRDefault="004D7346" w:rsidP="004D7346"/>
        </w:tc>
      </w:tr>
    </w:tbl>
    <w:p w14:paraId="4107C3CD" w14:textId="6F01F3C8" w:rsidR="004D7346"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Heading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AddModList usage regarding the release of parent/child IEs with nested AddModLists.</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Should something be captured in A.3.9 concerning nested AddModLists?</w:t>
            </w:r>
          </w:p>
        </w:tc>
      </w:tr>
      <w:tr w:rsidR="005822E2" w14:paraId="6059A317" w14:textId="77777777" w:rsidTr="004D7346">
        <w:tc>
          <w:tcPr>
            <w:tcW w:w="1838" w:type="dxa"/>
          </w:tcPr>
          <w:p w14:paraId="5985581C" w14:textId="19A87915" w:rsidR="005822E2" w:rsidRPr="00712287" w:rsidRDefault="008779F2" w:rsidP="004D7346">
            <w:r>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5822E2" w14:paraId="290A562C" w14:textId="77777777" w:rsidTr="004D7346">
        <w:tc>
          <w:tcPr>
            <w:tcW w:w="1838" w:type="dxa"/>
          </w:tcPr>
          <w:p w14:paraId="69D292ED" w14:textId="77777777" w:rsidR="005822E2" w:rsidRDefault="005822E2" w:rsidP="004D7346"/>
        </w:tc>
        <w:tc>
          <w:tcPr>
            <w:tcW w:w="7796" w:type="dxa"/>
          </w:tcPr>
          <w:p w14:paraId="4E5B8BAD" w14:textId="77777777" w:rsidR="005822E2" w:rsidRPr="00C654E1" w:rsidRDefault="005822E2" w:rsidP="004D7346">
            <w:pPr>
              <w:rPr>
                <w:b/>
                <w:bCs/>
              </w:rPr>
            </w:pPr>
          </w:p>
        </w:tc>
      </w:tr>
      <w:tr w:rsidR="005822E2" w14:paraId="2F7704A6" w14:textId="77777777" w:rsidTr="004D7346">
        <w:tc>
          <w:tcPr>
            <w:tcW w:w="1838" w:type="dxa"/>
          </w:tcPr>
          <w:p w14:paraId="0C98A629" w14:textId="77777777" w:rsidR="005822E2" w:rsidRDefault="005822E2" w:rsidP="004D7346"/>
        </w:tc>
        <w:tc>
          <w:tcPr>
            <w:tcW w:w="7796" w:type="dxa"/>
          </w:tcPr>
          <w:p w14:paraId="572B3402" w14:textId="77777777" w:rsidR="005822E2" w:rsidRPr="00736801" w:rsidRDefault="005822E2" w:rsidP="004D7346">
            <w:pPr>
              <w:rPr>
                <w:b/>
                <w:bCs/>
              </w:rPr>
            </w:pPr>
          </w:p>
        </w:tc>
      </w:tr>
    </w:tbl>
    <w:p w14:paraId="014DA39C" w14:textId="05F72B10"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lines on AddModLists</w:t>
      </w:r>
    </w:p>
    <w:p w14:paraId="556E9DD8" w14:textId="1A507756" w:rsidR="009D411B" w:rsidRDefault="009D411B" w:rsidP="009D411B">
      <w:pPr>
        <w:rPr>
          <w:b/>
          <w:bCs/>
        </w:rPr>
      </w:pPr>
      <w:r w:rsidRPr="00472F7C">
        <w:rPr>
          <w:b/>
          <w:bCs/>
        </w:rPr>
        <w:lastRenderedPageBreak/>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TableGrid"/>
        <w:tblW w:w="9634" w:type="dxa"/>
        <w:tblLook w:val="04A0" w:firstRow="1" w:lastRow="0" w:firstColumn="1" w:lastColumn="0" w:noHBand="0" w:noVBand="1"/>
      </w:tblPr>
      <w:tblGrid>
        <w:gridCol w:w="1838"/>
        <w:gridCol w:w="7796"/>
      </w:tblGrid>
      <w:tr w:rsidR="007A1924" w14:paraId="6B168DCC" w14:textId="77777777" w:rsidTr="00A83B1C">
        <w:tc>
          <w:tcPr>
            <w:tcW w:w="1838" w:type="dxa"/>
          </w:tcPr>
          <w:p w14:paraId="49F46CB1" w14:textId="77777777" w:rsidR="007A1924" w:rsidRPr="00BB7A70" w:rsidRDefault="007A1924" w:rsidP="00A83B1C">
            <w:pPr>
              <w:rPr>
                <w:b/>
                <w:bCs/>
              </w:rPr>
            </w:pPr>
            <w:r>
              <w:rPr>
                <w:b/>
                <w:bCs/>
              </w:rPr>
              <w:t>Company</w:t>
            </w:r>
          </w:p>
        </w:tc>
        <w:tc>
          <w:tcPr>
            <w:tcW w:w="7796" w:type="dxa"/>
          </w:tcPr>
          <w:p w14:paraId="40FAA847" w14:textId="0326A1CE" w:rsidR="007A1924" w:rsidRPr="00BB7A70" w:rsidRDefault="007A1924" w:rsidP="00A83B1C">
            <w:pPr>
              <w:rPr>
                <w:b/>
                <w:bCs/>
              </w:rPr>
            </w:pPr>
            <w:r>
              <w:rPr>
                <w:b/>
                <w:bCs/>
              </w:rPr>
              <w:t xml:space="preserve">Should something be captured on </w:t>
            </w:r>
            <w:r w:rsidR="00451DCC">
              <w:rPr>
                <w:b/>
                <w:bCs/>
              </w:rPr>
              <w:t>retaining fields that refer to other released fields?</w:t>
            </w:r>
          </w:p>
        </w:tc>
      </w:tr>
      <w:tr w:rsidR="007A1924" w14:paraId="2A0B6DBD" w14:textId="77777777" w:rsidTr="00A83B1C">
        <w:tc>
          <w:tcPr>
            <w:tcW w:w="1838" w:type="dxa"/>
          </w:tcPr>
          <w:p w14:paraId="5B4ABB6D" w14:textId="6F39D080" w:rsidR="007A1924" w:rsidRPr="00712287" w:rsidRDefault="008779F2" w:rsidP="00A83B1C">
            <w:r>
              <w:t>MediaTek</w:t>
            </w:r>
          </w:p>
        </w:tc>
        <w:tc>
          <w:tcPr>
            <w:tcW w:w="7796" w:type="dxa"/>
          </w:tcPr>
          <w:p w14:paraId="7C7857EB" w14:textId="77777777" w:rsidR="007A1924" w:rsidRDefault="00942254" w:rsidP="00A83B1C">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7A1924" w14:paraId="613A5D45" w14:textId="77777777" w:rsidTr="00A83B1C">
        <w:tc>
          <w:tcPr>
            <w:tcW w:w="1838" w:type="dxa"/>
          </w:tcPr>
          <w:p w14:paraId="137DB312" w14:textId="77777777" w:rsidR="007A1924" w:rsidRDefault="007A1924" w:rsidP="00A83B1C"/>
        </w:tc>
        <w:tc>
          <w:tcPr>
            <w:tcW w:w="7796" w:type="dxa"/>
          </w:tcPr>
          <w:p w14:paraId="584B70FC" w14:textId="77777777" w:rsidR="007A1924" w:rsidRPr="00C654E1" w:rsidRDefault="007A1924" w:rsidP="00A83B1C">
            <w:pPr>
              <w:rPr>
                <w:b/>
                <w:bCs/>
              </w:rPr>
            </w:pPr>
          </w:p>
        </w:tc>
      </w:tr>
      <w:tr w:rsidR="007A1924" w14:paraId="70918184" w14:textId="77777777" w:rsidTr="00A83B1C">
        <w:tc>
          <w:tcPr>
            <w:tcW w:w="1838" w:type="dxa"/>
          </w:tcPr>
          <w:p w14:paraId="17190539" w14:textId="77777777" w:rsidR="007A1924" w:rsidRDefault="007A1924" w:rsidP="00A83B1C"/>
        </w:tc>
        <w:tc>
          <w:tcPr>
            <w:tcW w:w="7796" w:type="dxa"/>
          </w:tcPr>
          <w:p w14:paraId="35EA176D" w14:textId="77777777" w:rsidR="007A1924" w:rsidRPr="00736801" w:rsidRDefault="007A1924" w:rsidP="00A83B1C">
            <w:pPr>
              <w:rPr>
                <w:b/>
                <w:bCs/>
              </w:rPr>
            </w:pPr>
          </w:p>
        </w:tc>
      </w:tr>
    </w:tbl>
    <w:p w14:paraId="1922ABC0" w14:textId="7CE93952" w:rsidR="007A1924" w:rsidRDefault="007A1924" w:rsidP="007A1924">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2"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3" w:name="_Hlk38892451"/>
      <w:bookmarkStart w:id="4" w:name="_Hlk38198097"/>
      <w:r>
        <w:rPr>
          <w:b/>
          <w:bCs/>
        </w:rPr>
        <w:t>TBA</w:t>
      </w:r>
    </w:p>
    <w:bookmarkEnd w:id="2"/>
    <w:bookmarkEnd w:id="3"/>
    <w:bookmarkEnd w:id="4"/>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5" w:name="_Hlk38198171"/>
      <w:r w:rsidRPr="00204C85">
        <w:rPr>
          <w:b/>
          <w:bCs/>
        </w:rPr>
        <w:t>DISC S1_1:</w:t>
      </w:r>
      <w:r>
        <w:t xml:space="preserve"> Discuss whether UE shall release the PDCCH-ConfigCommon::commonControlResourceSet in via PDCCH-Config:: controlResourceSetToReleaseList.</w:t>
      </w:r>
    </w:p>
    <w:p w14:paraId="3B456708" w14:textId="77777777" w:rsidR="00271CEA" w:rsidRDefault="00271CEA" w:rsidP="00271CEA">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8" w:history="1">
        <w:r w:rsidR="00E11655">
          <w:rPr>
            <w:rStyle w:val="Hyperlink"/>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9" w:history="1">
        <w:r w:rsidR="00E11655">
          <w:rPr>
            <w:rStyle w:val="Hyperlink"/>
          </w:rPr>
          <w:t>R2-2005002</w:t>
        </w:r>
      </w:hyperlink>
      <w:r>
        <w:t xml:space="preserve"> and  </w:t>
      </w:r>
      <w:hyperlink r:id="rId50" w:history="1">
        <w:r w:rsidR="00E11655">
          <w:rPr>
            <w:rStyle w:val="Hyperlink"/>
          </w:rPr>
          <w:t>R2-2005003</w:t>
        </w:r>
      </w:hyperlink>
      <w:r>
        <w:t xml:space="preserve"> is agreeable and whether the CRs are agreeable.</w:t>
      </w:r>
    </w:p>
    <w:bookmarkEnd w:id="5"/>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51" w:history="1">
        <w:r w:rsidR="00E11655">
          <w:rPr>
            <w:rStyle w:val="Hyperlink"/>
          </w:rPr>
          <w:t>R2-2004903</w:t>
        </w:r>
      </w:hyperlink>
      <w:r w:rsidR="002345D8">
        <w:tab/>
        <w:t>Corrections to CORESET and PDCCH TCI state release</w:t>
      </w:r>
      <w:r w:rsidR="002345D8">
        <w:tab/>
        <w:t>Nokia, Nokia Shanghai Bell</w:t>
      </w:r>
      <w:r w:rsidR="002345D8">
        <w:tab/>
        <w:t>discussion</w:t>
      </w:r>
      <w:r w:rsidR="002345D8">
        <w:tab/>
        <w:t>Rel-15</w:t>
      </w:r>
      <w:r w:rsidR="002345D8">
        <w:tab/>
        <w:t>NR_newRAT-Core</w:t>
      </w:r>
    </w:p>
    <w:p w14:paraId="71FE5324" w14:textId="265525CB" w:rsidR="002345D8" w:rsidRDefault="002345D8" w:rsidP="002345D8">
      <w:pPr>
        <w:pStyle w:val="B1"/>
        <w:ind w:left="0" w:firstLine="0"/>
      </w:pPr>
      <w:r>
        <w:lastRenderedPageBreak/>
        <w:t>[2]</w:t>
      </w:r>
      <w:r>
        <w:tab/>
      </w:r>
      <w:hyperlink r:id="rId52" w:history="1">
        <w:r w:rsidR="00E11655">
          <w:rPr>
            <w:rStyle w:val="Hyperlink"/>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t>NR_newRAT-Core</w:t>
      </w:r>
    </w:p>
    <w:p w14:paraId="061D6CE4" w14:textId="4485FE24" w:rsidR="002345D8" w:rsidRDefault="002345D8" w:rsidP="002345D8">
      <w:pPr>
        <w:pStyle w:val="B1"/>
        <w:ind w:left="0" w:firstLine="0"/>
      </w:pPr>
      <w:r>
        <w:t>[3]</w:t>
      </w:r>
      <w:r>
        <w:tab/>
      </w:r>
      <w:hyperlink r:id="rId53" w:history="1">
        <w:r w:rsidR="00E11655">
          <w:rPr>
            <w:rStyle w:val="Hyperlink"/>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t>NR_newRAT-Core</w:t>
      </w:r>
    </w:p>
    <w:p w14:paraId="62D92DEC" w14:textId="51133F5B" w:rsidR="002345D8" w:rsidRDefault="002345D8" w:rsidP="002345D8">
      <w:pPr>
        <w:pStyle w:val="B1"/>
        <w:ind w:left="0" w:firstLine="0"/>
      </w:pPr>
      <w:r>
        <w:t>[4]</w:t>
      </w:r>
      <w:r>
        <w:tab/>
      </w:r>
      <w:hyperlink r:id="rId54" w:history="1">
        <w:r w:rsidR="00E11655">
          <w:rPr>
            <w:rStyle w:val="Hyperlink"/>
          </w:rPr>
          <w:t>R2-2005009</w:t>
        </w:r>
      </w:hyperlink>
      <w:r>
        <w:tab/>
        <w:t>Clarification on SCell release</w:t>
      </w:r>
      <w:r>
        <w:tab/>
        <w:t>Huawei, HiSilicon</w:t>
      </w:r>
      <w:r>
        <w:tab/>
        <w:t>discussion</w:t>
      </w:r>
      <w:r>
        <w:tab/>
        <w:t>Rel-15</w:t>
      </w:r>
      <w:r>
        <w:tab/>
        <w:t>NR_newRAT-Core</w:t>
      </w:r>
    </w:p>
    <w:p w14:paraId="77E445B9" w14:textId="0F1036F1" w:rsidR="002345D8" w:rsidRDefault="002345D8" w:rsidP="002345D8">
      <w:pPr>
        <w:pStyle w:val="B1"/>
        <w:ind w:left="0" w:firstLine="0"/>
      </w:pPr>
      <w:r>
        <w:t>[5]</w:t>
      </w:r>
      <w:r>
        <w:tab/>
      </w:r>
      <w:hyperlink r:id="rId55" w:history="1">
        <w:r w:rsidR="00E11655">
          <w:rPr>
            <w:rStyle w:val="Hyperlink"/>
          </w:rPr>
          <w:t>R2-2005002</w:t>
        </w:r>
      </w:hyperlink>
      <w:r>
        <w:tab/>
        <w:t>Clarification on release and addition of the uplink for Scell</w:t>
      </w:r>
      <w:r>
        <w:tab/>
        <w:t>Huawei, HiSilicon</w:t>
      </w:r>
      <w:r>
        <w:tab/>
        <w:t>CR</w:t>
      </w:r>
      <w:r>
        <w:tab/>
        <w:t>Rel-15</w:t>
      </w:r>
      <w:r>
        <w:tab/>
        <w:t>38.331</w:t>
      </w:r>
      <w:r>
        <w:tab/>
        <w:t>15.9.0</w:t>
      </w:r>
      <w:r>
        <w:tab/>
        <w:t>1643</w:t>
      </w:r>
      <w:r>
        <w:tab/>
        <w:t>-</w:t>
      </w:r>
      <w:r>
        <w:tab/>
        <w:t>F</w:t>
      </w:r>
      <w:r>
        <w:tab/>
        <w:t>NR_newRAT-Core</w:t>
      </w:r>
    </w:p>
    <w:p w14:paraId="536B5E19" w14:textId="6E0D6C52" w:rsidR="002345D8" w:rsidRDefault="002345D8" w:rsidP="002345D8">
      <w:pPr>
        <w:pStyle w:val="B1"/>
        <w:ind w:left="0" w:firstLine="0"/>
      </w:pPr>
      <w:r>
        <w:t>[6]</w:t>
      </w:r>
      <w:r>
        <w:tab/>
      </w:r>
      <w:hyperlink r:id="rId56" w:history="1">
        <w:r w:rsidR="00E11655">
          <w:rPr>
            <w:rStyle w:val="Hyperlink"/>
          </w:rPr>
          <w:t>R2-2005003</w:t>
        </w:r>
      </w:hyperlink>
      <w:r>
        <w:tab/>
        <w:t>Clarification on release and addition of the uplink for Scell</w:t>
      </w:r>
      <w:r>
        <w:tab/>
        <w:t>Huawei, HiSilicon</w:t>
      </w:r>
      <w:r>
        <w:tab/>
        <w:t>CR</w:t>
      </w:r>
      <w:r>
        <w:tab/>
        <w:t>Rel-16</w:t>
      </w:r>
      <w:r>
        <w:tab/>
        <w:t>38.331</w:t>
      </w:r>
      <w:r>
        <w:tab/>
        <w:t>16.0.0</w:t>
      </w:r>
      <w:r>
        <w:tab/>
        <w:t>1644</w:t>
      </w:r>
      <w:r>
        <w:tab/>
        <w:t>-</w:t>
      </w:r>
      <w:r>
        <w:tab/>
        <w:t>A</w:t>
      </w:r>
      <w:r>
        <w:tab/>
        <w:t>NR_newRAT-Core</w:t>
      </w:r>
    </w:p>
    <w:sectPr w:rsidR="002345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6E226" w14:textId="77777777" w:rsidR="009E7D0F" w:rsidRDefault="009E7D0F">
      <w:r>
        <w:separator/>
      </w:r>
    </w:p>
  </w:endnote>
  <w:endnote w:type="continuationSeparator" w:id="0">
    <w:p w14:paraId="0A3D299F" w14:textId="77777777" w:rsidR="009E7D0F" w:rsidRDefault="009E7D0F">
      <w:r>
        <w:continuationSeparator/>
      </w:r>
    </w:p>
  </w:endnote>
  <w:endnote w:type="continuationNotice" w:id="1">
    <w:p w14:paraId="2DD15943" w14:textId="77777777" w:rsidR="009E7D0F" w:rsidRDefault="009E7D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8EF9F" w14:textId="77777777" w:rsidR="009E7D0F" w:rsidRDefault="009E7D0F">
      <w:r>
        <w:separator/>
      </w:r>
    </w:p>
  </w:footnote>
  <w:footnote w:type="continuationSeparator" w:id="0">
    <w:p w14:paraId="63BB0A58" w14:textId="77777777" w:rsidR="009E7D0F" w:rsidRDefault="009E7D0F">
      <w:r>
        <w:continuationSeparator/>
      </w:r>
    </w:p>
  </w:footnote>
  <w:footnote w:type="continuationNotice" w:id="1">
    <w:p w14:paraId="2E0E1506" w14:textId="77777777" w:rsidR="009E7D0F" w:rsidRDefault="009E7D0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6"/>
  </w:num>
  <w:num w:numId="12">
    <w:abstractNumId w:val="24"/>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3"/>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D4131"/>
    <w:rsid w:val="001D5158"/>
    <w:rsid w:val="001E1D6B"/>
    <w:rsid w:val="001E229F"/>
    <w:rsid w:val="001E6337"/>
    <w:rsid w:val="001F168B"/>
    <w:rsid w:val="001F592D"/>
    <w:rsid w:val="001F7831"/>
    <w:rsid w:val="00204045"/>
    <w:rsid w:val="00204C8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95EAC"/>
    <w:rsid w:val="00296DF4"/>
    <w:rsid w:val="002B0A69"/>
    <w:rsid w:val="002C2835"/>
    <w:rsid w:val="002D5D7B"/>
    <w:rsid w:val="002F0D22"/>
    <w:rsid w:val="00301119"/>
    <w:rsid w:val="00311B17"/>
    <w:rsid w:val="003172DC"/>
    <w:rsid w:val="00325AE3"/>
    <w:rsid w:val="00326069"/>
    <w:rsid w:val="0035462D"/>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4DA0"/>
    <w:rsid w:val="0053764F"/>
    <w:rsid w:val="00543E6C"/>
    <w:rsid w:val="00544ECB"/>
    <w:rsid w:val="005537D6"/>
    <w:rsid w:val="00563FD6"/>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4BB0"/>
    <w:rsid w:val="00975BCD"/>
    <w:rsid w:val="00986ADD"/>
    <w:rsid w:val="0099212D"/>
    <w:rsid w:val="009A0AF3"/>
    <w:rsid w:val="009B07CD"/>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84DB2"/>
    <w:rsid w:val="00B856EB"/>
    <w:rsid w:val="00B93EA0"/>
    <w:rsid w:val="00BA03C2"/>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F0511"/>
    <w:rsid w:val="00E11655"/>
    <w:rsid w:val="00E144B7"/>
    <w:rsid w:val="00E3664C"/>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Normal"/>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Normal"/>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Normal"/>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xxxx.zip" TargetMode="External"/><Relationship Id="rId18" Type="http://schemas.openxmlformats.org/officeDocument/2006/relationships/hyperlink" Target="https://www.3gpp.org/ftp/TSG_RAN/WG2_RL2/TSGR2_110-e/Docs/R2-2005002.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9.zip" TargetMode="External"/><Relationship Id="rId21" Type="http://schemas.openxmlformats.org/officeDocument/2006/relationships/hyperlink" Target="https://www.3gpp.org/ftp/TSG_RAN/WG2_RL2/TSGR2_110-e/Docs/R2-2004904.zip" TargetMode="External"/><Relationship Id="rId34" Type="http://schemas.openxmlformats.org/officeDocument/2006/relationships/hyperlink" Target="https://www.3gpp.org/ftp/TSG_RAN/WG2_RL2/TSGR2_110-e/Docs/R2-2005003.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3.zip" TargetMode="External"/><Relationship Id="rId50" Type="http://schemas.openxmlformats.org/officeDocument/2006/relationships/hyperlink" Target="https://www.3gpp.org/ftp/TSG_RAN/WG2_RL2/TSGR2_110-e/Docs/R2-2005003.zip" TargetMode="External"/><Relationship Id="rId55" Type="http://schemas.openxmlformats.org/officeDocument/2006/relationships/hyperlink" Target="https://www.3gpp.org/ftp/TSG_RAN/WG2_RL2/TSGR2_110-e/Docs/R2-2005002.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0-e/Docs/R2-2004905.zip" TargetMode="External"/><Relationship Id="rId29" Type="http://schemas.openxmlformats.org/officeDocument/2006/relationships/hyperlink" Target="https://www.3gpp.org/ftp/TSG_RAN/WG2_RL2/TSGR2_110-e/Docs/R2-2005009.zip" TargetMode="External"/><Relationship Id="rId11" Type="http://schemas.openxmlformats.org/officeDocument/2006/relationships/footnotes" Target="footnotes.xml"/><Relationship Id="rId24" Type="http://schemas.openxmlformats.org/officeDocument/2006/relationships/hyperlink" Target="https://www.3gpp.org/ftp/TSG_RAN/WG2_RL2/TSGR2_110-e/Docs/R2-2005002.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4905.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490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2_RL2/TSGR2_110-e/Docs/R2-20050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0-e/Docs/R2-2004903.zip" TargetMode="External"/><Relationship Id="rId22" Type="http://schemas.openxmlformats.org/officeDocument/2006/relationships/hyperlink" Target="https://www.3gpp.org/ftp/TSG_RAN/WG2_RL2/TSGR2_110-e/Docs/R2-2004905.zip" TargetMode="External"/><Relationship Id="rId27" Type="http://schemas.openxmlformats.org/officeDocument/2006/relationships/hyperlink" Target="https://www.3gpp.org/ftp/TSG_RAN/WG2_RL2/TSGR2_110-e/Docs/R2-2004903.zip" TargetMode="External"/><Relationship Id="rId30" Type="http://schemas.openxmlformats.org/officeDocument/2006/relationships/hyperlink" Target="https://www.3gpp.org/ftp/TSG_RAN/WG2_RL2/TSGR2_110-e/Docs/R2-2005009.zip" TargetMode="External"/><Relationship Id="rId35" Type="http://schemas.openxmlformats.org/officeDocument/2006/relationships/hyperlink" Target="https://www.3gpp.org/ftp/TSG_RAN/WG2_RL2/TSGR2_110-e/Docs/R2-2004903.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9.zip" TargetMode="External"/><Relationship Id="rId56" Type="http://schemas.openxmlformats.org/officeDocument/2006/relationships/hyperlink" Target="https://www.3gpp.org/ftp/TSG_RAN/WG2_RL2/TSGR2_110-e/Docs/R2-2005003.zip" TargetMode="External"/><Relationship Id="rId8" Type="http://schemas.openxmlformats.org/officeDocument/2006/relationships/styles" Target="styles.xml"/><Relationship Id="rId51" Type="http://schemas.openxmlformats.org/officeDocument/2006/relationships/hyperlink" Target="https://www.3gpp.org/ftp/TSG_RAN/WG2_RL2/TSGR2_110-e/Docs/R2-200490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0-e/Docs/R2-2005009.zip" TargetMode="External"/><Relationship Id="rId25" Type="http://schemas.openxmlformats.org/officeDocument/2006/relationships/hyperlink" Target="https://www.3gpp.org/ftp/TSG_RAN/WG2_RL2/TSGR2_110-e/Docs/R2-2005003.zip" TargetMode="External"/><Relationship Id="rId33" Type="http://schemas.openxmlformats.org/officeDocument/2006/relationships/hyperlink" Target="https://www.3gpp.org/ftp/TSG_RAN/WG2_RL2/TSGR2_110-e/Docs/R2-2005002.zip" TargetMode="External"/><Relationship Id="rId38" Type="http://schemas.openxmlformats.org/officeDocument/2006/relationships/hyperlink" Target="https://www.3gpp.org/ftp/TSG_RAN/WG2_RL2/TSGR2_110-e/Docs/R2-2005009.zip" TargetMode="External"/><Relationship Id="rId46" Type="http://schemas.openxmlformats.org/officeDocument/2006/relationships/hyperlink" Target="https://www.3gpp.org/ftp/TSG_RAN/WG2_RL2/TSGR2_110-e/Docs/R2-2005002.zip" TargetMode="External"/><Relationship Id="rId20" Type="http://schemas.openxmlformats.org/officeDocument/2006/relationships/hyperlink" Target="https://www.3gpp.org/ftp/TSG_RAN/WG2_RL2/TSGR2_110-e/Docs/R2-2004903.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9.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0-e/Docs/R2-2004904.zip" TargetMode="External"/><Relationship Id="rId23" Type="http://schemas.openxmlformats.org/officeDocument/2006/relationships/hyperlink" Target="https://www.3gpp.org/ftp/TSG_RAN/WG2_RL2/TSGR2_110-e/Docs/R2-2005009.zip" TargetMode="External"/><Relationship Id="rId28" Type="http://schemas.openxmlformats.org/officeDocument/2006/relationships/hyperlink" Target="https://www.3gpp.org/ftp/TSG_RAN/WG2_RL2/TSGR2_110-e/Docs/R2-2004903.zip" TargetMode="External"/><Relationship Id="rId36" Type="http://schemas.openxmlformats.org/officeDocument/2006/relationships/hyperlink" Target="https://www.3gpp.org/ftp/TSG_RAN/WG2_RL2/TSGR2_110-e/Docs/R2-2004904.zip" TargetMode="External"/><Relationship Id="rId49" Type="http://schemas.openxmlformats.org/officeDocument/2006/relationships/hyperlink" Target="https://www.3gpp.org/ftp/TSG_RAN/WG2_RL2/TSGR2_110-e/Docs/R2-2005002.zip" TargetMode="Externa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49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98BD7A8-2FFA-4370-A43F-9454B68D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1033</TotalTime>
  <Pages>10</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25040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MediaTek (Felix)</cp:lastModifiedBy>
  <cp:revision>22</cp:revision>
  <dcterms:created xsi:type="dcterms:W3CDTF">2020-06-01T16:24:00Z</dcterms:created>
  <dcterms:modified xsi:type="dcterms:W3CDTF">2020-06-03T03:50:00Z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