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E7804" w14:textId="77777777" w:rsidR="00673EBD" w:rsidRPr="00526CEE" w:rsidRDefault="00673EBD" w:rsidP="00673EBD">
      <w:pPr>
        <w:pStyle w:val="3GPPHeader"/>
        <w:spacing w:after="60"/>
        <w:rPr>
          <w:sz w:val="32"/>
          <w:szCs w:val="32"/>
          <w:lang w:val="en-US"/>
        </w:rPr>
      </w:pPr>
      <w:r w:rsidRPr="00526CEE">
        <w:rPr>
          <w:lang w:val="en-US"/>
        </w:rPr>
        <w:t>3GPP TSG-RAN WG2 #109e-bis</w:t>
      </w:r>
      <w:r w:rsidRPr="00526CEE">
        <w:rPr>
          <w:lang w:val="en-US"/>
        </w:rPr>
        <w:tab/>
      </w:r>
      <w:r w:rsidRPr="00C5063B">
        <w:rPr>
          <w:sz w:val="32"/>
          <w:szCs w:val="32"/>
          <w:highlight w:val="yellow"/>
          <w:lang w:val="en-US"/>
        </w:rPr>
        <w:t>R2-20xxxxx</w:t>
      </w:r>
    </w:p>
    <w:p w14:paraId="626F02D3" w14:textId="77777777" w:rsidR="00673EBD" w:rsidRPr="00526CEE" w:rsidRDefault="00673EBD" w:rsidP="00673EBD">
      <w:pPr>
        <w:pStyle w:val="3GPPHeader"/>
        <w:rPr>
          <w:noProof/>
          <w:lang w:val="en-US"/>
        </w:rPr>
      </w:pPr>
      <w:r w:rsidRPr="00526CEE">
        <w:rPr>
          <w:noProof/>
          <w:lang w:val="en-US"/>
        </w:rPr>
        <w:t>Electronic meeting, 20</w:t>
      </w:r>
      <w:r w:rsidRPr="00526CEE">
        <w:rPr>
          <w:noProof/>
          <w:vertAlign w:val="superscript"/>
          <w:lang w:val="en-US"/>
        </w:rPr>
        <w:t xml:space="preserve">th </w:t>
      </w:r>
      <w:r w:rsidRPr="00526CEE">
        <w:rPr>
          <w:noProof/>
          <w:lang w:val="en-US"/>
        </w:rPr>
        <w:t>April - 30</w:t>
      </w:r>
      <w:r w:rsidRPr="00526CEE">
        <w:rPr>
          <w:noProof/>
          <w:vertAlign w:val="superscript"/>
          <w:lang w:val="en-US"/>
        </w:rPr>
        <w:t>th</w:t>
      </w:r>
      <w:r w:rsidRPr="00526CEE">
        <w:rPr>
          <w:noProof/>
          <w:lang w:val="en-US"/>
        </w:rPr>
        <w:t xml:space="preserve"> April 2020</w:t>
      </w:r>
      <w:r w:rsidRPr="00526CEE">
        <w:rPr>
          <w:noProof/>
          <w:lang w:val="en-US"/>
        </w:rPr>
        <w:tab/>
      </w:r>
    </w:p>
    <w:p w14:paraId="57CC3C88" w14:textId="77777777" w:rsidR="00673EBD" w:rsidRPr="00526CEE" w:rsidRDefault="00673EBD" w:rsidP="00673EBD">
      <w:pPr>
        <w:pStyle w:val="3GPPHeader"/>
        <w:rPr>
          <w:lang w:val="en-US"/>
        </w:rPr>
      </w:pPr>
      <w:r w:rsidRPr="00526CEE">
        <w:rPr>
          <w:lang w:val="en-US"/>
        </w:rPr>
        <w:t>Agenda Item:</w:t>
      </w:r>
      <w:r w:rsidRPr="00526CEE">
        <w:rPr>
          <w:lang w:val="en-US"/>
        </w:rPr>
        <w:tab/>
        <w:t>6.12.4</w:t>
      </w:r>
    </w:p>
    <w:p w14:paraId="513B0C1D" w14:textId="77777777" w:rsidR="00673EBD" w:rsidRPr="00526CEE" w:rsidRDefault="00673EBD" w:rsidP="00673EBD">
      <w:pPr>
        <w:pStyle w:val="3GPPHeader"/>
        <w:rPr>
          <w:lang w:val="en-US"/>
        </w:rPr>
      </w:pPr>
      <w:r w:rsidRPr="00526CEE">
        <w:rPr>
          <w:lang w:val="en-US"/>
        </w:rPr>
        <w:t>Source:</w:t>
      </w:r>
      <w:r w:rsidRPr="00526CEE">
        <w:rPr>
          <w:lang w:val="en-US"/>
        </w:rPr>
        <w:tab/>
        <w:t>Ericsson</w:t>
      </w:r>
    </w:p>
    <w:p w14:paraId="614CA527" w14:textId="5259A2E2" w:rsidR="00673EBD" w:rsidRPr="00526CEE" w:rsidRDefault="00673EBD" w:rsidP="00673EBD">
      <w:pPr>
        <w:pStyle w:val="3GPPHeader"/>
        <w:rPr>
          <w:lang w:val="en-US"/>
        </w:rPr>
      </w:pPr>
      <w:r w:rsidRPr="00526CEE">
        <w:rPr>
          <w:lang w:val="en-US"/>
        </w:rPr>
        <w:t>Title:</w:t>
      </w:r>
      <w:r w:rsidRPr="00526CEE">
        <w:rPr>
          <w:lang w:val="en-US"/>
        </w:rPr>
        <w:tab/>
      </w:r>
      <w:r w:rsidR="00791A24" w:rsidRPr="00957F7F">
        <w:rPr>
          <w:lang w:val="en-US" w:eastAsia="zh-CN"/>
        </w:rPr>
        <w:t>[</w:t>
      </w:r>
      <w:r w:rsidR="00337AEB">
        <w:rPr>
          <w:lang w:val="en-US" w:eastAsia="zh-CN"/>
        </w:rPr>
        <w:t>AT</w:t>
      </w:r>
      <w:r w:rsidR="00791A24" w:rsidRPr="00957F7F">
        <w:rPr>
          <w:lang w:val="en-US" w:eastAsia="zh-CN"/>
        </w:rPr>
        <w:t>109bis-e][802]</w:t>
      </w:r>
      <w:bookmarkStart w:id="0" w:name="_GoBack"/>
      <w:bookmarkEnd w:id="0"/>
      <w:r w:rsidR="00791A24" w:rsidRPr="00957F7F">
        <w:rPr>
          <w:lang w:val="en-US" w:eastAsia="zh-CN"/>
        </w:rPr>
        <w:t xml:space="preserve"> Open issues on SON (Ericsson)</w:t>
      </w:r>
    </w:p>
    <w:p w14:paraId="5468A33B" w14:textId="77777777" w:rsidR="00673EBD" w:rsidRPr="00D3115F" w:rsidRDefault="00673EBD" w:rsidP="00673EBD">
      <w:pPr>
        <w:pStyle w:val="3GPPHeader"/>
      </w:pPr>
      <w:r w:rsidRPr="00D3115F">
        <w:t>Document for:</w:t>
      </w:r>
      <w:r w:rsidRPr="00D3115F">
        <w:tab/>
        <w:t>Discussion, Decision</w:t>
      </w:r>
    </w:p>
    <w:p w14:paraId="002BB595" w14:textId="77777777" w:rsidR="00673EBD" w:rsidRDefault="00673EBD" w:rsidP="00673EBD">
      <w:pPr>
        <w:pStyle w:val="Heading1"/>
      </w:pPr>
      <w:bookmarkStart w:id="1" w:name="_Ref178064866"/>
      <w:r w:rsidRPr="00CE0424">
        <w:t>Introduction</w:t>
      </w:r>
    </w:p>
    <w:p w14:paraId="27E1BE31" w14:textId="77777777" w:rsidR="00673EBD" w:rsidRDefault="00673EBD" w:rsidP="00673EBD">
      <w:pPr>
        <w:rPr>
          <w:lang w:val="en-US"/>
        </w:rPr>
      </w:pPr>
      <w:r>
        <w:rPr>
          <w:lang w:val="en-US"/>
        </w:rPr>
        <w:t xml:space="preserve">This document captures the important open issues amongst the SON functions’ related reporting that needs to be agreed in the RAN2#109-e meeting.  </w:t>
      </w:r>
    </w:p>
    <w:p w14:paraId="04378D67" w14:textId="77777777" w:rsidR="00957F7F" w:rsidRPr="00957F7F" w:rsidRDefault="00957F7F" w:rsidP="00957F7F">
      <w:pPr>
        <w:pStyle w:val="EmailDiscussion"/>
        <w:tabs>
          <w:tab w:val="num" w:pos="1619"/>
        </w:tabs>
        <w:spacing w:after="0" w:line="240" w:lineRule="auto"/>
        <w:rPr>
          <w:rFonts w:cs="Times New Roman"/>
          <w:sz w:val="20"/>
          <w:szCs w:val="24"/>
          <w:lang w:val="en-US" w:eastAsia="zh-CN"/>
        </w:rPr>
      </w:pPr>
      <w:r w:rsidRPr="00957F7F">
        <w:rPr>
          <w:lang w:val="en-US" w:eastAsia="zh-CN"/>
        </w:rPr>
        <w:t>[109bis-e][802] Open issues on SON (Ericsson)</w:t>
      </w:r>
    </w:p>
    <w:p w14:paraId="62386196" w14:textId="77777777" w:rsidR="00957F7F" w:rsidRPr="00957F7F" w:rsidRDefault="00957F7F" w:rsidP="00957F7F">
      <w:pPr>
        <w:pStyle w:val="EmailDiscussion2"/>
        <w:ind w:left="1619" w:firstLine="0"/>
        <w:rPr>
          <w:lang w:val="en-US" w:eastAsia="zh-CN"/>
        </w:rPr>
      </w:pPr>
      <w:r w:rsidRPr="00957F7F">
        <w:rPr>
          <w:lang w:val="en-US" w:eastAsia="zh-CN"/>
        </w:rPr>
        <w:t xml:space="preserve">Scope: Continue the discussion on SON open issues based on R2-2003800. Focus on the following proposals </w:t>
      </w:r>
      <w:proofErr w:type="spellStart"/>
      <w:r w:rsidRPr="00957F7F">
        <w:rPr>
          <w:color w:val="FF0000"/>
          <w:lang w:val="en-US" w:eastAsia="zh-CN"/>
        </w:rPr>
        <w:t>coloured</w:t>
      </w:r>
      <w:proofErr w:type="spellEnd"/>
      <w:r w:rsidRPr="00957F7F">
        <w:rPr>
          <w:color w:val="FF0000"/>
          <w:lang w:val="en-US" w:eastAsia="zh-CN"/>
        </w:rPr>
        <w:t xml:space="preserve"> in red</w:t>
      </w:r>
      <w:r w:rsidRPr="00957F7F">
        <w:rPr>
          <w:lang w:val="en-US" w:eastAsia="zh-CN"/>
        </w:rPr>
        <w:t>.</w:t>
      </w:r>
    </w:p>
    <w:p w14:paraId="2804A809" w14:textId="77777777" w:rsidR="00957F7F" w:rsidRPr="00957F7F" w:rsidRDefault="00957F7F" w:rsidP="00957F7F">
      <w:pPr>
        <w:pStyle w:val="EmailDiscussion2"/>
        <w:rPr>
          <w:lang w:val="en-US" w:eastAsia="zh-CN"/>
        </w:rPr>
      </w:pPr>
      <w:r w:rsidRPr="00957F7F">
        <w:rPr>
          <w:lang w:val="en-US" w:eastAsia="zh-CN"/>
        </w:rPr>
        <w:tab/>
        <w:t>Intended outcome: Summary with the following sets which should be identified</w:t>
      </w:r>
    </w:p>
    <w:p w14:paraId="55AF345D" w14:textId="77777777" w:rsidR="00957F7F" w:rsidRDefault="00957F7F" w:rsidP="00957F7F">
      <w:pPr>
        <w:pStyle w:val="EmailDiscussion2"/>
        <w:rPr>
          <w:lang w:val="en-US" w:eastAsia="zh-CN"/>
        </w:rPr>
      </w:pPr>
      <w:r w:rsidRPr="00957F7F">
        <w:rPr>
          <w:lang w:val="en-US" w:eastAsia="zh-CN"/>
        </w:rPr>
        <w:tab/>
      </w:r>
      <w:r>
        <w:rPr>
          <w:lang w:val="en-US" w:eastAsia="zh-CN"/>
        </w:rPr>
        <w:t>§  Set of proposals with full consensus, if any (agreeable over email)</w:t>
      </w:r>
    </w:p>
    <w:p w14:paraId="3D78BE7C" w14:textId="77777777" w:rsidR="00957F7F" w:rsidRDefault="00957F7F" w:rsidP="00957F7F">
      <w:pPr>
        <w:pStyle w:val="EmailDiscussion2"/>
        <w:rPr>
          <w:lang w:val="en-US" w:eastAsia="zh-CN"/>
        </w:rPr>
      </w:pPr>
      <w:r>
        <w:rPr>
          <w:lang w:val="en-US" w:eastAsia="zh-CN"/>
        </w:rPr>
        <w:tab/>
        <w:t>§  Set of proposals with almost full consensus to discuss in the follow up conference call</w:t>
      </w:r>
    </w:p>
    <w:p w14:paraId="5C3067B2" w14:textId="77777777" w:rsidR="00957F7F" w:rsidRDefault="00957F7F" w:rsidP="00957F7F">
      <w:pPr>
        <w:pStyle w:val="EmailDiscussion2"/>
        <w:rPr>
          <w:lang w:val="en-US" w:eastAsia="zh-CN"/>
        </w:rPr>
      </w:pPr>
      <w:r>
        <w:rPr>
          <w:lang w:val="en-US" w:eastAsia="zh-CN"/>
        </w:rPr>
        <w:tab/>
        <w:t>§  Set of open issues and proposals to postpone to next meeting </w:t>
      </w:r>
    </w:p>
    <w:p w14:paraId="480710E6" w14:textId="77777777" w:rsidR="00957F7F" w:rsidRDefault="00957F7F" w:rsidP="00957F7F">
      <w:pPr>
        <w:pStyle w:val="EmailDiscussion2"/>
        <w:rPr>
          <w:lang w:val="en-GB" w:eastAsia="zh-CN"/>
        </w:rPr>
      </w:pPr>
      <w:r w:rsidRPr="00957F7F">
        <w:rPr>
          <w:lang w:val="en-US" w:eastAsia="zh-CN"/>
        </w:rPr>
        <w:tab/>
      </w:r>
      <w:r>
        <w:rPr>
          <w:lang w:eastAsia="zh-CN"/>
        </w:rPr>
        <w:t>Deadline: 28/04/2019 22:00 UTC</w:t>
      </w:r>
    </w:p>
    <w:p w14:paraId="5764FF3A" w14:textId="77777777" w:rsidR="004000E8" w:rsidRPr="00CE0424" w:rsidRDefault="004000E8" w:rsidP="00CE0424">
      <w:pPr>
        <w:pStyle w:val="Heading1"/>
      </w:pPr>
      <w:r w:rsidRPr="00CE0424">
        <w:t>Discussion</w:t>
      </w:r>
      <w:bookmarkEnd w:id="1"/>
    </w:p>
    <w:p w14:paraId="148F7A65" w14:textId="77777777" w:rsidR="00673EBD" w:rsidRDefault="00673EBD" w:rsidP="00673EBD">
      <w:pPr>
        <w:pStyle w:val="Heading2"/>
      </w:pPr>
      <w:proofErr w:type="spellStart"/>
      <w:r>
        <w:t>RAReport</w:t>
      </w:r>
      <w:proofErr w:type="spellEnd"/>
    </w:p>
    <w:p w14:paraId="5F57392D" w14:textId="77777777" w:rsidR="00673EBD" w:rsidRDefault="00673EBD" w:rsidP="00673EBD">
      <w:pPr>
        <w:pStyle w:val="Heading3"/>
      </w:pPr>
      <w:r>
        <w:t>4 step RA vs 2 step RA</w:t>
      </w:r>
    </w:p>
    <w:p w14:paraId="30394DF0" w14:textId="6034F47C" w:rsidR="00673EBD" w:rsidRPr="00526CEE" w:rsidRDefault="00673EBD" w:rsidP="00673EBD">
      <w:pPr>
        <w:rPr>
          <w:lang w:val="en-US"/>
        </w:rPr>
      </w:pPr>
      <w:r>
        <w:rPr>
          <w:lang w:val="en-GB" w:eastAsia="zh-CN"/>
        </w:rPr>
        <w:t xml:space="preserve">Both Ericsson </w:t>
      </w:r>
      <w:r>
        <w:rPr>
          <w:lang w:eastAsia="zh-CN"/>
        </w:rPr>
        <w:fldChar w:fldCharType="begin"/>
      </w:r>
      <w:r w:rsidRPr="00526CEE">
        <w:rPr>
          <w:lang w:val="en-US" w:eastAsia="zh-CN"/>
        </w:rPr>
        <w:instrText xml:space="preserve"> REF _Ref37737786 \r \h </w:instrText>
      </w:r>
      <w:r>
        <w:rPr>
          <w:lang w:eastAsia="zh-CN"/>
        </w:rPr>
      </w:r>
      <w:r>
        <w:rPr>
          <w:lang w:eastAsia="zh-CN"/>
        </w:rPr>
        <w:fldChar w:fldCharType="separate"/>
      </w:r>
      <w:r w:rsidR="00C94A12">
        <w:rPr>
          <w:lang w:val="en-US" w:eastAsia="zh-CN"/>
        </w:rPr>
        <w:t>[1]</w:t>
      </w:r>
      <w:r>
        <w:rPr>
          <w:lang w:eastAsia="zh-CN"/>
        </w:rPr>
        <w:fldChar w:fldCharType="end"/>
      </w:r>
      <w:r w:rsidRPr="00526CEE">
        <w:rPr>
          <w:lang w:val="en-US" w:eastAsia="zh-CN"/>
        </w:rPr>
        <w:t xml:space="preserve"> and ZTE </w:t>
      </w:r>
      <w:r>
        <w:fldChar w:fldCharType="begin"/>
      </w:r>
      <w:r w:rsidRPr="00526CEE">
        <w:rPr>
          <w:lang w:val="en-US"/>
        </w:rPr>
        <w:instrText xml:space="preserve"> REF _Ref37750497 \r \h </w:instrText>
      </w:r>
      <w:r>
        <w:fldChar w:fldCharType="separate"/>
      </w:r>
      <w:r w:rsidR="00C94A12">
        <w:rPr>
          <w:lang w:val="en-US"/>
        </w:rPr>
        <w:t>[17]</w:t>
      </w:r>
      <w:r>
        <w:fldChar w:fldCharType="end"/>
      </w:r>
      <w:r w:rsidRPr="00526CEE">
        <w:rPr>
          <w:lang w:val="en-US"/>
        </w:rPr>
        <w:t xml:space="preserve"> have contributed on this topic.</w:t>
      </w:r>
    </w:p>
    <w:p w14:paraId="216FBAD1" w14:textId="77777777" w:rsidR="00673EBD" w:rsidRPr="00526CEE" w:rsidRDefault="00673EBD" w:rsidP="00002E6D">
      <w:pPr>
        <w:pStyle w:val="ListParagraph"/>
        <w:numPr>
          <w:ilvl w:val="0"/>
          <w:numId w:val="12"/>
        </w:numPr>
        <w:rPr>
          <w:lang w:val="en-US"/>
        </w:rPr>
      </w:pPr>
      <w:r w:rsidRPr="00526CEE">
        <w:rPr>
          <w:lang w:val="en-US"/>
        </w:rPr>
        <w:t xml:space="preserve">Ericsson proposal: Currently captured </w:t>
      </w:r>
      <w:proofErr w:type="spellStart"/>
      <w:r w:rsidRPr="00526CEE">
        <w:rPr>
          <w:lang w:val="en-US"/>
        </w:rPr>
        <w:t>RAReport</w:t>
      </w:r>
      <w:proofErr w:type="spellEnd"/>
      <w:r w:rsidRPr="00526CEE">
        <w:rPr>
          <w:lang w:val="en-US"/>
        </w:rPr>
        <w:t xml:space="preserve"> contents are applicable only for 4-step random access procedure.</w:t>
      </w:r>
    </w:p>
    <w:p w14:paraId="565EBA78" w14:textId="77777777" w:rsidR="00673EBD" w:rsidRPr="00526CEE" w:rsidRDefault="00673EBD" w:rsidP="00002E6D">
      <w:pPr>
        <w:pStyle w:val="ListParagraph"/>
        <w:numPr>
          <w:ilvl w:val="0"/>
          <w:numId w:val="12"/>
        </w:numPr>
        <w:rPr>
          <w:lang w:val="en-US"/>
        </w:rPr>
      </w:pPr>
      <w:r w:rsidRPr="00526CEE">
        <w:rPr>
          <w:lang w:val="en-US"/>
        </w:rPr>
        <w:t xml:space="preserve">ZTE main proposal: </w:t>
      </w:r>
      <w:r w:rsidRPr="00526CEE">
        <w:rPr>
          <w:rFonts w:hint="eastAsia"/>
          <w:lang w:val="en-US" w:eastAsia="zh-CN"/>
        </w:rPr>
        <w:t>It is suggested RAN2 to confirm the understanding that for R16 RA report, 2-step RA related information will still be recorded without differentiating the RA type, and no further enhancement on PUSCH related information will be used</w:t>
      </w:r>
      <w:r w:rsidRPr="00526CEE">
        <w:rPr>
          <w:lang w:val="en-US" w:eastAsia="zh-CN"/>
        </w:rPr>
        <w:t>.</w:t>
      </w:r>
    </w:p>
    <w:p w14:paraId="0B245F92" w14:textId="77777777" w:rsidR="00673EBD" w:rsidRPr="00526CEE" w:rsidRDefault="00673EBD" w:rsidP="00002E6D">
      <w:pPr>
        <w:pStyle w:val="ListParagraph"/>
        <w:numPr>
          <w:ilvl w:val="1"/>
          <w:numId w:val="12"/>
        </w:numPr>
        <w:rPr>
          <w:lang w:val="en-US"/>
        </w:rPr>
      </w:pPr>
      <w:r w:rsidRPr="00526CEE">
        <w:rPr>
          <w:lang w:val="en-US"/>
        </w:rPr>
        <w:t>ZTE sub-proposal 1:</w:t>
      </w:r>
      <w:r w:rsidRPr="00526CEE">
        <w:rPr>
          <w:rFonts w:hint="eastAsia"/>
          <w:lang w:val="en-US" w:eastAsia="zh-CN"/>
        </w:rPr>
        <w:t xml:space="preserve"> The maximum RA resource configuration can be included in one RA report entry/RLF report is 3 in case 2-step RA is supported</w:t>
      </w:r>
      <w:r w:rsidRPr="00526CEE">
        <w:rPr>
          <w:lang w:val="en-US"/>
        </w:rPr>
        <w:t>.</w:t>
      </w:r>
    </w:p>
    <w:p w14:paraId="0D730C94" w14:textId="77777777" w:rsidR="00673EBD" w:rsidRPr="00526CEE" w:rsidRDefault="00673EBD" w:rsidP="00002E6D">
      <w:pPr>
        <w:pStyle w:val="ListParagraph"/>
        <w:numPr>
          <w:ilvl w:val="1"/>
          <w:numId w:val="12"/>
        </w:numPr>
        <w:rPr>
          <w:lang w:val="en-US"/>
        </w:rPr>
      </w:pPr>
      <w:r w:rsidRPr="00526CEE">
        <w:rPr>
          <w:lang w:val="en-US"/>
        </w:rPr>
        <w:t xml:space="preserve">ZTE sub-proposal 2: </w:t>
      </w:r>
      <w:r w:rsidRPr="00526CEE">
        <w:rPr>
          <w:rFonts w:hint="eastAsia"/>
          <w:lang w:val="en-US" w:eastAsia="zh-CN"/>
        </w:rPr>
        <w:t xml:space="preserve">It is suggested to change </w:t>
      </w:r>
      <w:r w:rsidRPr="00526CEE">
        <w:rPr>
          <w:rFonts w:hint="eastAsia"/>
          <w:i/>
          <w:iCs/>
          <w:lang w:val="en-US" w:eastAsia="zh-CN"/>
        </w:rPr>
        <w:t>Msg1-FDM</w:t>
      </w:r>
      <w:r w:rsidRPr="00526CEE">
        <w:rPr>
          <w:rFonts w:hint="eastAsia"/>
          <w:lang w:val="en-US" w:eastAsia="zh-CN"/>
        </w:rPr>
        <w:t xml:space="preserve">, </w:t>
      </w:r>
      <w:r w:rsidRPr="00526CEE">
        <w:rPr>
          <w:rFonts w:hint="eastAsia"/>
          <w:i/>
          <w:iCs/>
          <w:lang w:val="en-US" w:eastAsia="zh-CN"/>
        </w:rPr>
        <w:t>Msg1-FrequencyStart</w:t>
      </w:r>
      <w:r w:rsidRPr="00526CEE">
        <w:rPr>
          <w:rFonts w:hint="eastAsia"/>
          <w:lang w:val="en-US" w:eastAsia="zh-CN"/>
        </w:rPr>
        <w:t xml:space="preserve"> and </w:t>
      </w:r>
      <w:r w:rsidRPr="00526CEE">
        <w:rPr>
          <w:rFonts w:hint="eastAsia"/>
          <w:i/>
          <w:iCs/>
          <w:lang w:val="en-US" w:eastAsia="zh-CN"/>
        </w:rPr>
        <w:t xml:space="preserve">Msg1-SubcarrierSpacing </w:t>
      </w:r>
      <w:r w:rsidRPr="00526CEE">
        <w:rPr>
          <w:rFonts w:hint="eastAsia"/>
          <w:lang w:val="en-US" w:eastAsia="zh-CN"/>
        </w:rPr>
        <w:t xml:space="preserve">to </w:t>
      </w:r>
      <w:proofErr w:type="spellStart"/>
      <w:r w:rsidRPr="00526CEE">
        <w:rPr>
          <w:rFonts w:hint="eastAsia"/>
          <w:i/>
          <w:iCs/>
          <w:lang w:val="en-US" w:eastAsia="zh-CN"/>
        </w:rPr>
        <w:t>prach</w:t>
      </w:r>
      <w:proofErr w:type="spellEnd"/>
      <w:r w:rsidRPr="00526CEE">
        <w:rPr>
          <w:rFonts w:hint="eastAsia"/>
          <w:i/>
          <w:iCs/>
          <w:lang w:val="en-US" w:eastAsia="zh-CN"/>
        </w:rPr>
        <w:t>-FDM</w:t>
      </w:r>
      <w:r w:rsidRPr="00526CEE">
        <w:rPr>
          <w:rFonts w:hint="eastAsia"/>
          <w:lang w:val="en-US" w:eastAsia="zh-CN"/>
        </w:rPr>
        <w:t xml:space="preserve">, </w:t>
      </w:r>
      <w:proofErr w:type="spellStart"/>
      <w:r w:rsidRPr="00526CEE">
        <w:rPr>
          <w:rFonts w:hint="eastAsia"/>
          <w:i/>
          <w:iCs/>
          <w:lang w:val="en-US" w:eastAsia="zh-CN"/>
        </w:rPr>
        <w:t>prach-FrequencyStart</w:t>
      </w:r>
      <w:proofErr w:type="spellEnd"/>
      <w:r w:rsidRPr="00526CEE">
        <w:rPr>
          <w:rFonts w:hint="eastAsia"/>
          <w:lang w:val="en-US" w:eastAsia="zh-CN"/>
        </w:rPr>
        <w:t xml:space="preserve">, and </w:t>
      </w:r>
      <w:proofErr w:type="spellStart"/>
      <w:r w:rsidRPr="00526CEE">
        <w:rPr>
          <w:rFonts w:hint="eastAsia"/>
          <w:i/>
          <w:iCs/>
          <w:lang w:val="en-US" w:eastAsia="zh-CN"/>
        </w:rPr>
        <w:t>prach-SubcarrierSpacing</w:t>
      </w:r>
      <w:proofErr w:type="spellEnd"/>
      <w:r w:rsidRPr="00526CEE">
        <w:rPr>
          <w:rFonts w:hint="eastAsia"/>
          <w:lang w:val="en-US" w:eastAsia="zh-CN"/>
        </w:rPr>
        <w:t xml:space="preserve"> to make the terminologies in RA report more general for both 4-step/2-step RACH</w:t>
      </w:r>
      <w:r w:rsidRPr="00526CEE">
        <w:rPr>
          <w:lang w:val="en-US" w:eastAsia="zh-CN"/>
        </w:rPr>
        <w:t>.</w:t>
      </w:r>
    </w:p>
    <w:p w14:paraId="11B64782" w14:textId="77777777" w:rsidR="00673EBD" w:rsidRDefault="00673EBD" w:rsidP="00673EBD">
      <w:pPr>
        <w:rPr>
          <w:lang w:val="en-US" w:eastAsia="zh-CN"/>
        </w:rPr>
      </w:pPr>
      <w:r w:rsidRPr="00526CEE">
        <w:rPr>
          <w:lang w:val="en-US" w:eastAsia="zh-CN"/>
        </w:rPr>
        <w:t>Based on the above, it seems like different companies have different approach.</w:t>
      </w:r>
    </w:p>
    <w:p w14:paraId="0FB23877" w14:textId="77777777" w:rsidR="00673EBD" w:rsidRPr="00526CEE" w:rsidRDefault="00673EBD" w:rsidP="00673EBD">
      <w:pPr>
        <w:pStyle w:val="Proposal"/>
        <w:tabs>
          <w:tab w:val="num" w:pos="1304"/>
        </w:tabs>
        <w:ind w:left="1304" w:hanging="1304"/>
        <w:rPr>
          <w:lang w:val="en-US"/>
        </w:rPr>
      </w:pPr>
      <w:bookmarkStart w:id="2" w:name="_Toc37915683"/>
      <w:bookmarkStart w:id="3" w:name="_Toc38294993"/>
      <w:bookmarkStart w:id="4" w:name="_Toc38295081"/>
      <w:bookmarkStart w:id="5" w:name="_Toc38295131"/>
      <w:bookmarkStart w:id="6" w:name="_Toc38295181"/>
      <w:bookmarkStart w:id="7" w:name="_Toc38295231"/>
      <w:bookmarkStart w:id="8" w:name="_Toc38295302"/>
      <w:bookmarkStart w:id="9" w:name="_Toc38295352"/>
      <w:bookmarkStart w:id="10" w:name="_Toc38295680"/>
      <w:bookmarkStart w:id="11" w:name="_Toc38296059"/>
      <w:bookmarkStart w:id="12" w:name="_Toc38296111"/>
      <w:bookmarkStart w:id="13" w:name="_Toc38296259"/>
      <w:bookmarkStart w:id="14" w:name="_Toc38296411"/>
      <w:r w:rsidRPr="00526CEE">
        <w:rPr>
          <w:lang w:val="en-US"/>
        </w:rPr>
        <w:lastRenderedPageBreak/>
        <w:t>RAN2 to agree on one of the following proposals:</w:t>
      </w:r>
      <w:bookmarkEnd w:id="2"/>
      <w:bookmarkEnd w:id="3"/>
      <w:bookmarkEnd w:id="4"/>
      <w:bookmarkEnd w:id="5"/>
      <w:bookmarkEnd w:id="6"/>
      <w:bookmarkEnd w:id="7"/>
      <w:bookmarkEnd w:id="8"/>
      <w:bookmarkEnd w:id="9"/>
      <w:bookmarkEnd w:id="10"/>
      <w:bookmarkEnd w:id="11"/>
      <w:bookmarkEnd w:id="12"/>
      <w:bookmarkEnd w:id="13"/>
      <w:bookmarkEnd w:id="14"/>
    </w:p>
    <w:p w14:paraId="3664884D" w14:textId="77777777" w:rsidR="00673EBD" w:rsidRDefault="00673EBD" w:rsidP="00673EBD">
      <w:pPr>
        <w:pStyle w:val="Proposal"/>
        <w:numPr>
          <w:ilvl w:val="1"/>
          <w:numId w:val="3"/>
        </w:numPr>
        <w:rPr>
          <w:lang w:val="en-US"/>
        </w:rPr>
      </w:pPr>
      <w:r w:rsidRPr="00526CEE">
        <w:rPr>
          <w:lang w:val="en-US" w:eastAsia="zh-CN"/>
        </w:rPr>
        <w:t xml:space="preserve"> </w:t>
      </w:r>
      <w:bookmarkStart w:id="15" w:name="_Toc38294994"/>
      <w:bookmarkStart w:id="16" w:name="_Toc38295082"/>
      <w:bookmarkStart w:id="17" w:name="_Toc38295132"/>
      <w:bookmarkStart w:id="18" w:name="_Toc38295182"/>
      <w:bookmarkStart w:id="19" w:name="_Toc38295232"/>
      <w:bookmarkStart w:id="20" w:name="_Toc38295303"/>
      <w:bookmarkStart w:id="21" w:name="_Toc38295353"/>
      <w:bookmarkStart w:id="22" w:name="_Toc38295681"/>
      <w:bookmarkStart w:id="23" w:name="_Toc38296060"/>
      <w:bookmarkStart w:id="24" w:name="_Toc38296112"/>
      <w:bookmarkStart w:id="25" w:name="_Toc38296260"/>
      <w:bookmarkStart w:id="26" w:name="_Toc38296412"/>
      <w:r w:rsidRPr="00526CEE">
        <w:rPr>
          <w:lang w:val="en-US"/>
        </w:rPr>
        <w:t xml:space="preserve">Currently captured </w:t>
      </w:r>
      <w:proofErr w:type="spellStart"/>
      <w:r w:rsidRPr="00526CEE">
        <w:rPr>
          <w:lang w:val="en-US"/>
        </w:rPr>
        <w:t>RAReport</w:t>
      </w:r>
      <w:proofErr w:type="spellEnd"/>
      <w:r w:rsidRPr="00526CEE">
        <w:rPr>
          <w:lang w:val="en-US"/>
        </w:rPr>
        <w:t xml:space="preserve"> contents are applicable only for 4-step random access procedure.</w:t>
      </w:r>
      <w:bookmarkEnd w:id="15"/>
      <w:bookmarkEnd w:id="16"/>
      <w:bookmarkEnd w:id="17"/>
      <w:bookmarkEnd w:id="18"/>
      <w:bookmarkEnd w:id="19"/>
      <w:bookmarkEnd w:id="20"/>
      <w:bookmarkEnd w:id="21"/>
      <w:bookmarkEnd w:id="22"/>
      <w:bookmarkEnd w:id="23"/>
      <w:bookmarkEnd w:id="24"/>
      <w:bookmarkEnd w:id="25"/>
      <w:bookmarkEnd w:id="26"/>
    </w:p>
    <w:p w14:paraId="1C3CE528" w14:textId="49CDCA03" w:rsidR="00C04F1D" w:rsidRDefault="00673EBD" w:rsidP="00673EBD">
      <w:pPr>
        <w:pStyle w:val="Proposal"/>
        <w:numPr>
          <w:ilvl w:val="1"/>
          <w:numId w:val="3"/>
        </w:numPr>
        <w:rPr>
          <w:lang w:val="en-US"/>
        </w:rPr>
      </w:pPr>
      <w:bookmarkStart w:id="27" w:name="_Toc38294995"/>
      <w:bookmarkStart w:id="28" w:name="_Toc38295083"/>
      <w:bookmarkStart w:id="29" w:name="_Toc38295133"/>
      <w:bookmarkStart w:id="30" w:name="_Toc38295183"/>
      <w:bookmarkStart w:id="31" w:name="_Toc38295233"/>
      <w:bookmarkStart w:id="32" w:name="_Toc38295304"/>
      <w:bookmarkStart w:id="33" w:name="_Toc38295354"/>
      <w:bookmarkStart w:id="34" w:name="_Toc38295682"/>
      <w:bookmarkStart w:id="35" w:name="_Toc38296061"/>
      <w:bookmarkStart w:id="36" w:name="_Toc38296113"/>
      <w:bookmarkStart w:id="37" w:name="_Toc38296261"/>
      <w:bookmarkStart w:id="38" w:name="_Toc38296413"/>
      <w:r w:rsidRPr="00673EBD">
        <w:rPr>
          <w:rFonts w:hint="eastAsia"/>
          <w:lang w:val="en-US" w:eastAsia="zh-CN"/>
        </w:rPr>
        <w:t>RAN2 to confirm the understanding that for R16 RA report, 2-step RA related information will still be recorded without differentiating the RA type, and no further enhancement on PUSCH related information will be used</w:t>
      </w:r>
      <w:r w:rsidRPr="00673EBD">
        <w:rPr>
          <w:lang w:val="en-US" w:eastAsia="zh-CN"/>
        </w:rPr>
        <w:t>.</w:t>
      </w:r>
      <w:bookmarkEnd w:id="27"/>
      <w:bookmarkEnd w:id="28"/>
      <w:bookmarkEnd w:id="29"/>
      <w:bookmarkEnd w:id="30"/>
      <w:bookmarkEnd w:id="31"/>
      <w:bookmarkEnd w:id="32"/>
      <w:bookmarkEnd w:id="33"/>
      <w:bookmarkEnd w:id="34"/>
      <w:bookmarkEnd w:id="35"/>
      <w:bookmarkEnd w:id="36"/>
      <w:bookmarkEnd w:id="37"/>
      <w:bookmarkEnd w:id="38"/>
      <w:r w:rsidR="00DC7D1B" w:rsidRPr="00673EBD">
        <w:rPr>
          <w:lang w:val="en-US"/>
        </w:rPr>
        <w:t xml:space="preserve"> </w:t>
      </w:r>
    </w:p>
    <w:p w14:paraId="0E1FA660" w14:textId="77777777" w:rsidR="00673EBD" w:rsidRPr="00526CEE" w:rsidRDefault="00673EBD" w:rsidP="00673EBD">
      <w:pPr>
        <w:rPr>
          <w:lang w:val="en-US"/>
        </w:rPr>
      </w:pPr>
      <w:r w:rsidRPr="00C5063B">
        <w:rPr>
          <w:lang w:val="en-US" w:eastAsia="zh-CN"/>
        </w:rPr>
        <w:t>Based on the above, we request companies to provide their preferred options</w:t>
      </w:r>
      <w:r>
        <w:rPr>
          <w:lang w:val="en-US"/>
        </w:rPr>
        <w:t>.</w:t>
      </w:r>
    </w:p>
    <w:tbl>
      <w:tblPr>
        <w:tblStyle w:val="TableGrid"/>
        <w:tblW w:w="9780" w:type="dxa"/>
        <w:tblLayout w:type="fixed"/>
        <w:tblLook w:val="04A0" w:firstRow="1" w:lastRow="0" w:firstColumn="1" w:lastColumn="0" w:noHBand="0" w:noVBand="1"/>
      </w:tblPr>
      <w:tblGrid>
        <w:gridCol w:w="1756"/>
        <w:gridCol w:w="2076"/>
        <w:gridCol w:w="5948"/>
      </w:tblGrid>
      <w:tr w:rsidR="00673EBD" w14:paraId="40BA620F" w14:textId="77777777" w:rsidTr="005A28F5">
        <w:tc>
          <w:tcPr>
            <w:tcW w:w="1755" w:type="dxa"/>
            <w:tcBorders>
              <w:top w:val="single" w:sz="4" w:space="0" w:color="auto"/>
              <w:left w:val="single" w:sz="4" w:space="0" w:color="auto"/>
              <w:bottom w:val="single" w:sz="4" w:space="0" w:color="auto"/>
              <w:right w:val="single" w:sz="4" w:space="0" w:color="auto"/>
            </w:tcBorders>
            <w:hideMark/>
          </w:tcPr>
          <w:p w14:paraId="6F3E6A91" w14:textId="77777777" w:rsidR="00673EBD" w:rsidRPr="00A82734" w:rsidRDefault="00673EBD" w:rsidP="00A82734">
            <w:pPr>
              <w:rPr>
                <w:b/>
                <w:bCs/>
                <w:lang w:val="en-US"/>
              </w:rPr>
            </w:pPr>
            <w:r w:rsidRPr="00A82734">
              <w:rPr>
                <w:b/>
                <w:bCs/>
                <w:lang w:val="en-U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488B37A2" w14:textId="77777777" w:rsidR="00673EBD" w:rsidRDefault="00673EBD" w:rsidP="005A28F5">
            <w:pPr>
              <w:rPr>
                <w:b/>
                <w:bCs/>
                <w:lang w:val="en-US"/>
              </w:rPr>
            </w:pPr>
            <w:r>
              <w:rPr>
                <w:b/>
                <w:bCs/>
                <w:lang w:val="en-U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1FE21E8A" w14:textId="77777777" w:rsidR="00673EBD" w:rsidRDefault="00673EBD" w:rsidP="005A28F5">
            <w:pPr>
              <w:rPr>
                <w:b/>
                <w:bCs/>
                <w:lang w:val="en-US"/>
              </w:rPr>
            </w:pPr>
            <w:r>
              <w:rPr>
                <w:b/>
                <w:bCs/>
                <w:lang w:val="en-US"/>
              </w:rPr>
              <w:t>Additional comments</w:t>
            </w:r>
          </w:p>
        </w:tc>
      </w:tr>
      <w:tr w:rsidR="00673EBD" w:rsidRPr="00C5063B" w14:paraId="7081824F" w14:textId="77777777" w:rsidTr="005A28F5">
        <w:tc>
          <w:tcPr>
            <w:tcW w:w="1755" w:type="dxa"/>
            <w:tcBorders>
              <w:top w:val="single" w:sz="4" w:space="0" w:color="auto"/>
              <w:left w:val="single" w:sz="4" w:space="0" w:color="auto"/>
              <w:bottom w:val="single" w:sz="4" w:space="0" w:color="auto"/>
              <w:right w:val="single" w:sz="4" w:space="0" w:color="auto"/>
            </w:tcBorders>
          </w:tcPr>
          <w:p w14:paraId="4950AFB1" w14:textId="77777777" w:rsidR="00673EBD" w:rsidRDefault="00673EBD" w:rsidP="005A28F5">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3770F5C3" w14:textId="77777777" w:rsidR="00673EBD" w:rsidRDefault="00673EBD" w:rsidP="005A28F5">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0391193A" w14:textId="77777777" w:rsidR="00673EBD" w:rsidRDefault="00673EBD" w:rsidP="005A28F5">
            <w:pPr>
              <w:rPr>
                <w:lang w:val="en-US"/>
              </w:rPr>
            </w:pPr>
          </w:p>
        </w:tc>
      </w:tr>
      <w:tr w:rsidR="00673EBD" w14:paraId="1F38B60F" w14:textId="77777777" w:rsidTr="005A28F5">
        <w:tc>
          <w:tcPr>
            <w:tcW w:w="1755" w:type="dxa"/>
            <w:tcBorders>
              <w:top w:val="single" w:sz="4" w:space="0" w:color="auto"/>
              <w:left w:val="single" w:sz="4" w:space="0" w:color="auto"/>
              <w:bottom w:val="single" w:sz="4" w:space="0" w:color="auto"/>
              <w:right w:val="single" w:sz="4" w:space="0" w:color="auto"/>
            </w:tcBorders>
          </w:tcPr>
          <w:p w14:paraId="33711267" w14:textId="77777777" w:rsidR="00673EBD" w:rsidRDefault="00673EBD" w:rsidP="005A28F5">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13DBBD15" w14:textId="77777777" w:rsidR="00673EBD" w:rsidRDefault="00673EBD" w:rsidP="005A28F5">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6FF182ED" w14:textId="77777777" w:rsidR="00673EBD" w:rsidRDefault="00673EBD" w:rsidP="005A28F5">
            <w:pPr>
              <w:rPr>
                <w:lang w:val="en-US"/>
              </w:rPr>
            </w:pPr>
          </w:p>
        </w:tc>
      </w:tr>
      <w:tr w:rsidR="00673EBD" w:rsidRPr="00C5063B" w14:paraId="44886C2D" w14:textId="77777777" w:rsidTr="005A28F5">
        <w:tc>
          <w:tcPr>
            <w:tcW w:w="1755" w:type="dxa"/>
            <w:tcBorders>
              <w:top w:val="single" w:sz="4" w:space="0" w:color="auto"/>
              <w:left w:val="single" w:sz="4" w:space="0" w:color="auto"/>
              <w:bottom w:val="single" w:sz="4" w:space="0" w:color="auto"/>
              <w:right w:val="single" w:sz="4" w:space="0" w:color="auto"/>
            </w:tcBorders>
          </w:tcPr>
          <w:p w14:paraId="5DAD2FF2" w14:textId="77777777" w:rsidR="00673EBD" w:rsidRDefault="00673EBD" w:rsidP="005A28F5">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5815303A" w14:textId="77777777" w:rsidR="00673EBD" w:rsidRDefault="00673EBD" w:rsidP="005A28F5">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3FE80EB1" w14:textId="77777777" w:rsidR="00673EBD" w:rsidRDefault="00673EBD" w:rsidP="005A28F5">
            <w:pPr>
              <w:rPr>
                <w:lang w:val="en-US"/>
              </w:rPr>
            </w:pPr>
          </w:p>
        </w:tc>
      </w:tr>
      <w:tr w:rsidR="00673EBD" w:rsidRPr="00C5063B" w14:paraId="40355A16" w14:textId="77777777" w:rsidTr="005A28F5">
        <w:tc>
          <w:tcPr>
            <w:tcW w:w="1755" w:type="dxa"/>
            <w:tcBorders>
              <w:top w:val="single" w:sz="4" w:space="0" w:color="auto"/>
              <w:left w:val="single" w:sz="4" w:space="0" w:color="auto"/>
              <w:bottom w:val="single" w:sz="4" w:space="0" w:color="auto"/>
              <w:right w:val="single" w:sz="4" w:space="0" w:color="auto"/>
            </w:tcBorders>
          </w:tcPr>
          <w:p w14:paraId="40AAC5F3" w14:textId="77777777" w:rsidR="00673EBD" w:rsidRDefault="00673EBD" w:rsidP="005A28F5">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7278DFAE" w14:textId="77777777" w:rsidR="00673EBD" w:rsidRDefault="00673EBD" w:rsidP="005A28F5">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2229FF56" w14:textId="77777777" w:rsidR="00673EBD" w:rsidRDefault="00673EBD" w:rsidP="005A28F5">
            <w:pPr>
              <w:rPr>
                <w:lang w:val="en-US"/>
              </w:rPr>
            </w:pPr>
          </w:p>
        </w:tc>
      </w:tr>
    </w:tbl>
    <w:p w14:paraId="59CDE1A5" w14:textId="3BA6BD09" w:rsidR="00673EBD" w:rsidRDefault="00673EBD" w:rsidP="00673EBD">
      <w:pPr>
        <w:pStyle w:val="Proposal"/>
        <w:numPr>
          <w:ilvl w:val="0"/>
          <w:numId w:val="0"/>
        </w:numPr>
        <w:ind w:left="1701" w:hanging="1701"/>
        <w:rPr>
          <w:lang w:val="en-US"/>
        </w:rPr>
      </w:pPr>
    </w:p>
    <w:p w14:paraId="13D218CD" w14:textId="77777777" w:rsidR="00673EBD" w:rsidRPr="00526CEE" w:rsidRDefault="00673EBD" w:rsidP="00673EBD">
      <w:pPr>
        <w:rPr>
          <w:lang w:val="en-US"/>
        </w:rPr>
      </w:pPr>
      <w:r w:rsidRPr="00526CEE">
        <w:rPr>
          <w:lang w:val="en-US"/>
        </w:rPr>
        <w:t>If the option-b is selected, then RAN2 is requested to further discuss and agree on the following proposals.</w:t>
      </w:r>
    </w:p>
    <w:p w14:paraId="06AEE301" w14:textId="6AEA403E" w:rsidR="00673EBD" w:rsidRDefault="00673EBD" w:rsidP="00673EBD">
      <w:pPr>
        <w:pStyle w:val="Proposal"/>
        <w:rPr>
          <w:lang w:val="en-US"/>
        </w:rPr>
      </w:pPr>
      <w:bookmarkStart w:id="39" w:name="_Toc37915684"/>
      <w:bookmarkStart w:id="40" w:name="_Toc38294996"/>
      <w:bookmarkStart w:id="41" w:name="_Toc38295084"/>
      <w:bookmarkStart w:id="42" w:name="_Toc38295134"/>
      <w:bookmarkStart w:id="43" w:name="_Toc38295184"/>
      <w:bookmarkStart w:id="44" w:name="_Toc38295234"/>
      <w:bookmarkStart w:id="45" w:name="_Toc38295305"/>
      <w:bookmarkStart w:id="46" w:name="_Toc38295355"/>
      <w:bookmarkStart w:id="47" w:name="_Toc38295683"/>
      <w:bookmarkStart w:id="48" w:name="_Toc38296062"/>
      <w:bookmarkStart w:id="49" w:name="_Toc38296114"/>
      <w:bookmarkStart w:id="50" w:name="_Toc38296262"/>
      <w:bookmarkStart w:id="51" w:name="_Toc38296414"/>
      <w:r w:rsidRPr="00526CEE">
        <w:rPr>
          <w:lang w:val="en-US"/>
        </w:rPr>
        <w:t xml:space="preserve">(Provided option-b is selected for the previous question) </w:t>
      </w:r>
      <w:r w:rsidRPr="00526CEE">
        <w:rPr>
          <w:rFonts w:hint="eastAsia"/>
          <w:lang w:val="en-US"/>
        </w:rPr>
        <w:t>The maximum RA resource configuration can be included in one RA report entry/RLF report is 3 in case 2-step RA is supported</w:t>
      </w:r>
      <w:r w:rsidRPr="00526CEE">
        <w:rPr>
          <w:lang w:val="en-US"/>
        </w:rPr>
        <w:t>.</w:t>
      </w:r>
      <w:bookmarkEnd w:id="39"/>
      <w:bookmarkEnd w:id="40"/>
      <w:bookmarkEnd w:id="41"/>
      <w:bookmarkEnd w:id="42"/>
      <w:bookmarkEnd w:id="43"/>
      <w:bookmarkEnd w:id="44"/>
      <w:bookmarkEnd w:id="45"/>
      <w:bookmarkEnd w:id="46"/>
      <w:bookmarkEnd w:id="47"/>
      <w:bookmarkEnd w:id="48"/>
      <w:bookmarkEnd w:id="49"/>
      <w:bookmarkEnd w:id="50"/>
      <w:bookmarkEnd w:id="51"/>
    </w:p>
    <w:p w14:paraId="37AF7BAA" w14:textId="77777777" w:rsidR="00B24C94" w:rsidRDefault="00B24C94" w:rsidP="00255C52">
      <w:p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673EBD" w14:paraId="58140769"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4405D124" w14:textId="6FF59D57" w:rsidR="00673EBD"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E3523AD" w14:textId="77777777" w:rsidR="00673EBD" w:rsidRDefault="00673EBD" w:rsidP="005A28F5">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7A67645" w14:textId="77777777" w:rsidR="00673EBD" w:rsidRDefault="00673EBD" w:rsidP="005A28F5">
            <w:pPr>
              <w:rPr>
                <w:b/>
                <w:bCs/>
                <w:lang w:val="en-US"/>
              </w:rPr>
            </w:pPr>
            <w:r>
              <w:rPr>
                <w:b/>
                <w:bCs/>
                <w:lang w:val="en-US"/>
              </w:rPr>
              <w:t>Additional comments on consequences</w:t>
            </w:r>
          </w:p>
        </w:tc>
      </w:tr>
      <w:tr w:rsidR="00673EBD" w:rsidRPr="00C5063B" w14:paraId="14DFB135" w14:textId="77777777" w:rsidTr="005A28F5">
        <w:tc>
          <w:tcPr>
            <w:tcW w:w="3210" w:type="dxa"/>
            <w:tcBorders>
              <w:top w:val="single" w:sz="4" w:space="0" w:color="auto"/>
              <w:left w:val="single" w:sz="4" w:space="0" w:color="auto"/>
              <w:bottom w:val="single" w:sz="4" w:space="0" w:color="auto"/>
              <w:right w:val="single" w:sz="4" w:space="0" w:color="auto"/>
            </w:tcBorders>
          </w:tcPr>
          <w:p w14:paraId="136D38E4"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02C2BF6"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99F71DB" w14:textId="77777777" w:rsidR="00673EBD" w:rsidRDefault="00673EBD" w:rsidP="005A28F5">
            <w:pPr>
              <w:rPr>
                <w:lang w:val="en-US"/>
              </w:rPr>
            </w:pPr>
          </w:p>
        </w:tc>
      </w:tr>
      <w:tr w:rsidR="00673EBD" w14:paraId="019A208D" w14:textId="77777777" w:rsidTr="005A28F5">
        <w:tc>
          <w:tcPr>
            <w:tcW w:w="3210" w:type="dxa"/>
            <w:tcBorders>
              <w:top w:val="single" w:sz="4" w:space="0" w:color="auto"/>
              <w:left w:val="single" w:sz="4" w:space="0" w:color="auto"/>
              <w:bottom w:val="single" w:sz="4" w:space="0" w:color="auto"/>
              <w:right w:val="single" w:sz="4" w:space="0" w:color="auto"/>
            </w:tcBorders>
          </w:tcPr>
          <w:p w14:paraId="649DFF24"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C51ED75"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E0F7221" w14:textId="77777777" w:rsidR="00673EBD" w:rsidRDefault="00673EBD" w:rsidP="005A28F5">
            <w:pPr>
              <w:rPr>
                <w:lang w:val="en-US"/>
              </w:rPr>
            </w:pPr>
          </w:p>
        </w:tc>
      </w:tr>
      <w:tr w:rsidR="00673EBD" w14:paraId="26ACDC18" w14:textId="77777777" w:rsidTr="005A28F5">
        <w:tc>
          <w:tcPr>
            <w:tcW w:w="3210" w:type="dxa"/>
            <w:tcBorders>
              <w:top w:val="single" w:sz="4" w:space="0" w:color="auto"/>
              <w:left w:val="single" w:sz="4" w:space="0" w:color="auto"/>
              <w:bottom w:val="single" w:sz="4" w:space="0" w:color="auto"/>
              <w:right w:val="single" w:sz="4" w:space="0" w:color="auto"/>
            </w:tcBorders>
          </w:tcPr>
          <w:p w14:paraId="10DF7C6B"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8B4DB61"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D50FAA7" w14:textId="77777777" w:rsidR="00673EBD" w:rsidRDefault="00673EBD" w:rsidP="005A28F5">
            <w:pPr>
              <w:rPr>
                <w:lang w:val="en-US"/>
              </w:rPr>
            </w:pPr>
          </w:p>
        </w:tc>
      </w:tr>
      <w:tr w:rsidR="00673EBD" w14:paraId="55AFE31A" w14:textId="77777777" w:rsidTr="005A28F5">
        <w:tc>
          <w:tcPr>
            <w:tcW w:w="3210" w:type="dxa"/>
            <w:tcBorders>
              <w:top w:val="single" w:sz="4" w:space="0" w:color="auto"/>
              <w:left w:val="single" w:sz="4" w:space="0" w:color="auto"/>
              <w:bottom w:val="single" w:sz="4" w:space="0" w:color="auto"/>
              <w:right w:val="single" w:sz="4" w:space="0" w:color="auto"/>
            </w:tcBorders>
          </w:tcPr>
          <w:p w14:paraId="50844F46"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EE20000"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F26FC75" w14:textId="77777777" w:rsidR="00673EBD" w:rsidRDefault="00673EBD" w:rsidP="005A28F5">
            <w:pPr>
              <w:rPr>
                <w:lang w:val="en-US"/>
              </w:rPr>
            </w:pPr>
          </w:p>
        </w:tc>
      </w:tr>
    </w:tbl>
    <w:p w14:paraId="76CBBF56" w14:textId="18A2A4E8" w:rsidR="00673EBD" w:rsidRDefault="00673EBD" w:rsidP="00673EBD">
      <w:pPr>
        <w:rPr>
          <w:lang w:val="en-US"/>
        </w:rPr>
      </w:pPr>
    </w:p>
    <w:p w14:paraId="329D1B58" w14:textId="2054AC39" w:rsidR="00673EBD" w:rsidRDefault="00673EBD" w:rsidP="00673EBD">
      <w:pPr>
        <w:pStyle w:val="Proposal"/>
        <w:rPr>
          <w:lang w:val="en-US"/>
        </w:rPr>
      </w:pPr>
      <w:bookmarkStart w:id="52" w:name="_Toc37915685"/>
      <w:bookmarkStart w:id="53" w:name="_Toc38294998"/>
      <w:bookmarkStart w:id="54" w:name="_Toc38295086"/>
      <w:bookmarkStart w:id="55" w:name="_Toc38295136"/>
      <w:bookmarkStart w:id="56" w:name="_Toc38295186"/>
      <w:bookmarkStart w:id="57" w:name="_Toc38295236"/>
      <w:bookmarkStart w:id="58" w:name="_Toc38295307"/>
      <w:bookmarkStart w:id="59" w:name="_Toc38295357"/>
      <w:bookmarkStart w:id="60" w:name="_Toc38295685"/>
      <w:bookmarkStart w:id="61" w:name="_Toc38296063"/>
      <w:bookmarkStart w:id="62" w:name="_Toc38296115"/>
      <w:bookmarkStart w:id="63" w:name="_Toc38296263"/>
      <w:bookmarkStart w:id="64" w:name="_Toc38296415"/>
      <w:r w:rsidRPr="00526CEE">
        <w:rPr>
          <w:lang w:val="en-US"/>
        </w:rPr>
        <w:t>(Provided option-b is selected for the previous question) C</w:t>
      </w:r>
      <w:r w:rsidRPr="00526CEE">
        <w:rPr>
          <w:rFonts w:hint="eastAsia"/>
          <w:lang w:val="en-US"/>
        </w:rPr>
        <w:t xml:space="preserve">hange </w:t>
      </w:r>
      <w:r w:rsidRPr="00526CEE">
        <w:rPr>
          <w:rFonts w:hint="eastAsia"/>
          <w:i/>
          <w:iCs/>
          <w:lang w:val="en-US"/>
        </w:rPr>
        <w:t>Msg1-FDM</w:t>
      </w:r>
      <w:r w:rsidRPr="00526CEE">
        <w:rPr>
          <w:rFonts w:hint="eastAsia"/>
          <w:lang w:val="en-US"/>
        </w:rPr>
        <w:t xml:space="preserve">, </w:t>
      </w:r>
      <w:r w:rsidRPr="00526CEE">
        <w:rPr>
          <w:rFonts w:hint="eastAsia"/>
          <w:i/>
          <w:iCs/>
          <w:lang w:val="en-US"/>
        </w:rPr>
        <w:t>Msg1-FrequencyStart</w:t>
      </w:r>
      <w:r w:rsidRPr="00526CEE">
        <w:rPr>
          <w:rFonts w:hint="eastAsia"/>
          <w:lang w:val="en-US"/>
        </w:rPr>
        <w:t xml:space="preserve"> and </w:t>
      </w:r>
      <w:r w:rsidRPr="00526CEE">
        <w:rPr>
          <w:rFonts w:hint="eastAsia"/>
          <w:i/>
          <w:iCs/>
          <w:lang w:val="en-US"/>
        </w:rPr>
        <w:t xml:space="preserve">Msg1-SubcarrierSpacing </w:t>
      </w:r>
      <w:r w:rsidRPr="00526CEE">
        <w:rPr>
          <w:rFonts w:hint="eastAsia"/>
          <w:lang w:val="en-US"/>
        </w:rPr>
        <w:t xml:space="preserve">to </w:t>
      </w:r>
      <w:proofErr w:type="spellStart"/>
      <w:r w:rsidRPr="00526CEE">
        <w:rPr>
          <w:rFonts w:hint="eastAsia"/>
          <w:i/>
          <w:iCs/>
          <w:lang w:val="en-US"/>
        </w:rPr>
        <w:t>prach</w:t>
      </w:r>
      <w:proofErr w:type="spellEnd"/>
      <w:r w:rsidRPr="00526CEE">
        <w:rPr>
          <w:rFonts w:hint="eastAsia"/>
          <w:i/>
          <w:iCs/>
          <w:lang w:val="en-US"/>
        </w:rPr>
        <w:t>-FDM</w:t>
      </w:r>
      <w:r w:rsidRPr="00526CEE">
        <w:rPr>
          <w:rFonts w:hint="eastAsia"/>
          <w:lang w:val="en-US"/>
        </w:rPr>
        <w:t xml:space="preserve">, </w:t>
      </w:r>
      <w:proofErr w:type="spellStart"/>
      <w:r w:rsidRPr="00526CEE">
        <w:rPr>
          <w:rFonts w:hint="eastAsia"/>
          <w:i/>
          <w:iCs/>
          <w:lang w:val="en-US"/>
        </w:rPr>
        <w:t>prach-FrequencyStart</w:t>
      </w:r>
      <w:proofErr w:type="spellEnd"/>
      <w:r w:rsidRPr="00526CEE">
        <w:rPr>
          <w:rFonts w:hint="eastAsia"/>
          <w:lang w:val="en-US"/>
        </w:rPr>
        <w:t xml:space="preserve">, and </w:t>
      </w:r>
      <w:proofErr w:type="spellStart"/>
      <w:r w:rsidRPr="00526CEE">
        <w:rPr>
          <w:rFonts w:hint="eastAsia"/>
          <w:i/>
          <w:iCs/>
          <w:lang w:val="en-US"/>
        </w:rPr>
        <w:t>prach-SubcarrierSpacing</w:t>
      </w:r>
      <w:proofErr w:type="spellEnd"/>
      <w:r w:rsidRPr="00526CEE">
        <w:rPr>
          <w:rFonts w:hint="eastAsia"/>
          <w:lang w:val="en-US"/>
        </w:rPr>
        <w:t xml:space="preserve"> to make the terminologies in RA report more general for both 4-step/2-step RACH</w:t>
      </w:r>
      <w:bookmarkEnd w:id="52"/>
      <w:bookmarkEnd w:id="53"/>
      <w:bookmarkEnd w:id="54"/>
      <w:bookmarkEnd w:id="55"/>
      <w:bookmarkEnd w:id="56"/>
      <w:bookmarkEnd w:id="57"/>
      <w:bookmarkEnd w:id="58"/>
      <w:bookmarkEnd w:id="59"/>
      <w:bookmarkEnd w:id="60"/>
      <w:bookmarkEnd w:id="61"/>
      <w:bookmarkEnd w:id="62"/>
      <w:bookmarkEnd w:id="63"/>
      <w:bookmarkEnd w:id="64"/>
    </w:p>
    <w:p w14:paraId="00010736" w14:textId="5DF0BFE4" w:rsidR="00673EBD" w:rsidRPr="00673EBD" w:rsidRDefault="00673EBD" w:rsidP="00673EBD">
      <w:pPr>
        <w:rPr>
          <w:color w:val="FF0000"/>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673EBD" w14:paraId="349CE78C"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427E4070" w14:textId="2D8DC56B" w:rsidR="00673EBD"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07AEDC5" w14:textId="77777777" w:rsidR="00673EBD" w:rsidRDefault="00673EBD" w:rsidP="005A28F5">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700612E" w14:textId="77777777" w:rsidR="00673EBD" w:rsidRDefault="00673EBD" w:rsidP="005A28F5">
            <w:pPr>
              <w:rPr>
                <w:b/>
                <w:bCs/>
                <w:lang w:val="en-US"/>
              </w:rPr>
            </w:pPr>
            <w:r>
              <w:rPr>
                <w:b/>
                <w:bCs/>
                <w:lang w:val="en-US"/>
              </w:rPr>
              <w:t>Additional comments on consequences</w:t>
            </w:r>
          </w:p>
        </w:tc>
      </w:tr>
      <w:tr w:rsidR="00673EBD" w:rsidRPr="00C5063B" w14:paraId="7E54F673" w14:textId="77777777" w:rsidTr="005A28F5">
        <w:tc>
          <w:tcPr>
            <w:tcW w:w="3210" w:type="dxa"/>
            <w:tcBorders>
              <w:top w:val="single" w:sz="4" w:space="0" w:color="auto"/>
              <w:left w:val="single" w:sz="4" w:space="0" w:color="auto"/>
              <w:bottom w:val="single" w:sz="4" w:space="0" w:color="auto"/>
              <w:right w:val="single" w:sz="4" w:space="0" w:color="auto"/>
            </w:tcBorders>
          </w:tcPr>
          <w:p w14:paraId="026BAFEE"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848F2EB"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19C2570" w14:textId="77777777" w:rsidR="00673EBD" w:rsidRDefault="00673EBD" w:rsidP="005A28F5">
            <w:pPr>
              <w:rPr>
                <w:lang w:val="en-US"/>
              </w:rPr>
            </w:pPr>
          </w:p>
        </w:tc>
      </w:tr>
      <w:tr w:rsidR="00673EBD" w14:paraId="2BCAF986" w14:textId="77777777" w:rsidTr="005A28F5">
        <w:tc>
          <w:tcPr>
            <w:tcW w:w="3210" w:type="dxa"/>
            <w:tcBorders>
              <w:top w:val="single" w:sz="4" w:space="0" w:color="auto"/>
              <w:left w:val="single" w:sz="4" w:space="0" w:color="auto"/>
              <w:bottom w:val="single" w:sz="4" w:space="0" w:color="auto"/>
              <w:right w:val="single" w:sz="4" w:space="0" w:color="auto"/>
            </w:tcBorders>
          </w:tcPr>
          <w:p w14:paraId="1C7FA5E5"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80C0F71"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1B9464E" w14:textId="77777777" w:rsidR="00673EBD" w:rsidRDefault="00673EBD" w:rsidP="005A28F5">
            <w:pPr>
              <w:rPr>
                <w:lang w:val="en-US"/>
              </w:rPr>
            </w:pPr>
          </w:p>
        </w:tc>
      </w:tr>
      <w:tr w:rsidR="00673EBD" w14:paraId="56522B14" w14:textId="77777777" w:rsidTr="005A28F5">
        <w:tc>
          <w:tcPr>
            <w:tcW w:w="3210" w:type="dxa"/>
            <w:tcBorders>
              <w:top w:val="single" w:sz="4" w:space="0" w:color="auto"/>
              <w:left w:val="single" w:sz="4" w:space="0" w:color="auto"/>
              <w:bottom w:val="single" w:sz="4" w:space="0" w:color="auto"/>
              <w:right w:val="single" w:sz="4" w:space="0" w:color="auto"/>
            </w:tcBorders>
          </w:tcPr>
          <w:p w14:paraId="24D365B2"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CF1133D"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77BE021" w14:textId="77777777" w:rsidR="00673EBD" w:rsidRDefault="00673EBD" w:rsidP="005A28F5">
            <w:pPr>
              <w:rPr>
                <w:lang w:val="en-US"/>
              </w:rPr>
            </w:pPr>
          </w:p>
        </w:tc>
      </w:tr>
      <w:tr w:rsidR="00673EBD" w14:paraId="2B43F916" w14:textId="77777777" w:rsidTr="005A28F5">
        <w:tc>
          <w:tcPr>
            <w:tcW w:w="3210" w:type="dxa"/>
            <w:tcBorders>
              <w:top w:val="single" w:sz="4" w:space="0" w:color="auto"/>
              <w:left w:val="single" w:sz="4" w:space="0" w:color="auto"/>
              <w:bottom w:val="single" w:sz="4" w:space="0" w:color="auto"/>
              <w:right w:val="single" w:sz="4" w:space="0" w:color="auto"/>
            </w:tcBorders>
          </w:tcPr>
          <w:p w14:paraId="294B76FC"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F20576B" w14:textId="77777777" w:rsidR="00673EBD" w:rsidRDefault="00673EBD"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6C694B7" w14:textId="77777777" w:rsidR="00673EBD" w:rsidRDefault="00673EBD" w:rsidP="005A28F5">
            <w:pPr>
              <w:rPr>
                <w:lang w:val="en-US"/>
              </w:rPr>
            </w:pPr>
          </w:p>
        </w:tc>
      </w:tr>
    </w:tbl>
    <w:p w14:paraId="69B79B34" w14:textId="1FD56537" w:rsidR="00673EBD" w:rsidRDefault="00673EBD" w:rsidP="001E5F31">
      <w:pPr>
        <w:pStyle w:val="Proposal"/>
        <w:numPr>
          <w:ilvl w:val="0"/>
          <w:numId w:val="0"/>
        </w:numPr>
        <w:ind w:left="1701" w:hanging="1701"/>
        <w:rPr>
          <w:lang w:val="en-US"/>
        </w:rPr>
      </w:pPr>
    </w:p>
    <w:p w14:paraId="6390D768" w14:textId="77777777" w:rsidR="001E5F31" w:rsidRPr="00BE2728" w:rsidRDefault="001E5F31" w:rsidP="001E5F31">
      <w:pPr>
        <w:pStyle w:val="Heading3"/>
        <w:rPr>
          <w:noProof/>
        </w:rPr>
      </w:pPr>
      <w:r w:rsidRPr="00BE2728">
        <w:t>SSB based RA Attempt: [S481]</w:t>
      </w:r>
    </w:p>
    <w:p w14:paraId="39BFE25D" w14:textId="52C1454B" w:rsidR="001E5F31" w:rsidRPr="00526CEE" w:rsidRDefault="001E5F31" w:rsidP="001E5F31">
      <w:pPr>
        <w:rPr>
          <w:lang w:val="en-US"/>
        </w:rPr>
      </w:pPr>
      <w:r w:rsidRPr="00526CEE">
        <w:rPr>
          <w:lang w:val="en-US"/>
        </w:rPr>
        <w:t xml:space="preserve">Samsung </w:t>
      </w:r>
      <w:r>
        <w:fldChar w:fldCharType="begin"/>
      </w:r>
      <w:r w:rsidRPr="00526CEE">
        <w:rPr>
          <w:lang w:val="en-US"/>
        </w:rPr>
        <w:instrText xml:space="preserve"> REF _Ref37740927 \r \h </w:instrText>
      </w:r>
      <w:r>
        <w:fldChar w:fldCharType="separate"/>
      </w:r>
      <w:r w:rsidR="00C94A12">
        <w:rPr>
          <w:lang w:val="en-US"/>
        </w:rPr>
        <w:t>[12]</w:t>
      </w:r>
      <w:r>
        <w:fldChar w:fldCharType="end"/>
      </w:r>
      <w:r w:rsidRPr="00526CEE">
        <w:rPr>
          <w:lang w:val="en-US"/>
        </w:rPr>
        <w:t xml:space="preserve"> quotes the following observations from TS 38.321 for SSB based RA attempt:</w:t>
      </w:r>
    </w:p>
    <w:p w14:paraId="115BD6AA" w14:textId="77777777" w:rsidR="001E5F31" w:rsidRPr="00526CEE" w:rsidRDefault="001E5F31" w:rsidP="00002E6D">
      <w:pPr>
        <w:numPr>
          <w:ilvl w:val="0"/>
          <w:numId w:val="13"/>
        </w:numPr>
        <w:overflowPunct w:val="0"/>
        <w:autoSpaceDE w:val="0"/>
        <w:autoSpaceDN w:val="0"/>
        <w:adjustRightInd w:val="0"/>
        <w:spacing w:after="180" w:line="240" w:lineRule="auto"/>
        <w:textAlignment w:val="baseline"/>
        <w:rPr>
          <w:lang w:val="en-US"/>
        </w:rPr>
      </w:pPr>
      <w:r w:rsidRPr="00526CEE">
        <w:rPr>
          <w:u w:val="single"/>
          <w:lang w:val="en-US"/>
        </w:rPr>
        <w:t>Observation 4:</w:t>
      </w:r>
      <w:r w:rsidRPr="00526CEE">
        <w:rPr>
          <w:lang w:val="en-US"/>
        </w:rPr>
        <w:t xml:space="preserve"> Both contention free and contention based SSB based is supported.</w:t>
      </w:r>
    </w:p>
    <w:p w14:paraId="0B46F92C" w14:textId="77777777" w:rsidR="001E5F31" w:rsidRPr="00526CEE" w:rsidRDefault="001E5F31" w:rsidP="00002E6D">
      <w:pPr>
        <w:numPr>
          <w:ilvl w:val="0"/>
          <w:numId w:val="13"/>
        </w:numPr>
        <w:overflowPunct w:val="0"/>
        <w:autoSpaceDE w:val="0"/>
        <w:autoSpaceDN w:val="0"/>
        <w:adjustRightInd w:val="0"/>
        <w:spacing w:after="180" w:line="240" w:lineRule="auto"/>
        <w:textAlignment w:val="baseline"/>
        <w:rPr>
          <w:lang w:val="en-US"/>
        </w:rPr>
      </w:pPr>
      <w:r w:rsidRPr="00526CEE">
        <w:rPr>
          <w:u w:val="single"/>
          <w:lang w:val="en-US"/>
        </w:rPr>
        <w:t>Observation 5:</w:t>
      </w:r>
      <w:r w:rsidRPr="00526CEE">
        <w:rPr>
          <w:lang w:val="en-US"/>
        </w:rPr>
        <w:t xml:space="preserve"> SSB based contention free random access is performed only if there is </w:t>
      </w:r>
      <w:r w:rsidRPr="00526CEE">
        <w:rPr>
          <w:lang w:val="en-US" w:eastAsia="ko-KR"/>
        </w:rPr>
        <w:t xml:space="preserve">at least one SSB with SS-RSRP above </w:t>
      </w:r>
      <w:proofErr w:type="spellStart"/>
      <w:r w:rsidRPr="00526CEE">
        <w:rPr>
          <w:i/>
          <w:lang w:val="en-US" w:eastAsia="ko-KR"/>
        </w:rPr>
        <w:t>rsrp-ThresholdSSB</w:t>
      </w:r>
      <w:proofErr w:type="spellEnd"/>
      <w:r w:rsidRPr="00526CEE">
        <w:rPr>
          <w:i/>
          <w:lang w:val="en-US" w:eastAsia="ko-KR"/>
        </w:rPr>
        <w:t xml:space="preserve"> </w:t>
      </w:r>
      <w:r w:rsidRPr="00526CEE">
        <w:rPr>
          <w:lang w:val="en-US" w:eastAsia="ko-KR"/>
        </w:rPr>
        <w:t>is available amongst the SSBs for which contention free random access resources are configured</w:t>
      </w:r>
    </w:p>
    <w:p w14:paraId="3CD1D66A" w14:textId="2B8E7E4B" w:rsidR="001E5F31" w:rsidRPr="00526CEE" w:rsidRDefault="001E5F31" w:rsidP="001E5F31">
      <w:pPr>
        <w:jc w:val="both"/>
        <w:rPr>
          <w:lang w:val="en-US"/>
        </w:rPr>
      </w:pPr>
      <w:r w:rsidRPr="00526CEE">
        <w:rPr>
          <w:rFonts w:hint="cs"/>
          <w:noProof/>
          <w:lang w:val="en-US"/>
        </w:rPr>
        <w:t>Accord</w:t>
      </w:r>
      <w:r w:rsidRPr="00526CEE">
        <w:rPr>
          <w:noProof/>
          <w:lang w:val="en-US"/>
        </w:rPr>
        <w:t>i</w:t>
      </w:r>
      <w:r w:rsidRPr="00526CEE">
        <w:rPr>
          <w:rFonts w:hint="cs"/>
          <w:noProof/>
          <w:lang w:val="en-US"/>
        </w:rPr>
        <w:t xml:space="preserve">ng to observation 5,  </w:t>
      </w:r>
      <w:r w:rsidRPr="00526CEE">
        <w:rPr>
          <w:lang w:val="en-US"/>
        </w:rPr>
        <w:t xml:space="preserve">for SSB based RA attempt based on contention free random access resources, </w:t>
      </w:r>
      <w:r w:rsidRPr="00526CEE">
        <w:rPr>
          <w:i/>
          <w:lang w:val="en-US"/>
        </w:rPr>
        <w:t>contentionDetected-r16</w:t>
      </w:r>
      <w:r w:rsidRPr="00526CEE">
        <w:rPr>
          <w:lang w:val="en-US"/>
        </w:rPr>
        <w:t xml:space="preserve"> and </w:t>
      </w:r>
      <w:r w:rsidRPr="00526CEE">
        <w:rPr>
          <w:i/>
          <w:noProof/>
          <w:lang w:val="en-US"/>
        </w:rPr>
        <w:t>dlRSRPAboveThreshold-r16</w:t>
      </w:r>
      <w:r w:rsidRPr="00526CEE">
        <w:rPr>
          <w:rFonts w:ascii="Courier New" w:hAnsi="Courier New"/>
          <w:noProof/>
          <w:sz w:val="16"/>
          <w:lang w:val="en-US"/>
        </w:rPr>
        <w:t xml:space="preserve"> </w:t>
      </w:r>
      <w:r w:rsidRPr="00526CEE">
        <w:rPr>
          <w:lang w:val="en-US"/>
        </w:rPr>
        <w:t xml:space="preserve">is always TRUE. So Samsung proposes </w:t>
      </w:r>
      <w:r>
        <w:fldChar w:fldCharType="begin"/>
      </w:r>
      <w:r w:rsidRPr="00526CEE">
        <w:rPr>
          <w:lang w:val="en-US"/>
        </w:rPr>
        <w:instrText xml:space="preserve"> REF _Ref37740927 \r \h </w:instrText>
      </w:r>
      <w:r>
        <w:fldChar w:fldCharType="separate"/>
      </w:r>
      <w:r w:rsidR="00C94A12">
        <w:rPr>
          <w:lang w:val="en-US"/>
        </w:rPr>
        <w:t>[12]</w:t>
      </w:r>
      <w:r>
        <w:fldChar w:fldCharType="end"/>
      </w:r>
      <w:r w:rsidRPr="00526CEE">
        <w:rPr>
          <w:lang w:val="en-US"/>
        </w:rPr>
        <w:t xml:space="preserve"> that there is no need to report </w:t>
      </w:r>
      <w:r w:rsidRPr="00526CEE">
        <w:rPr>
          <w:i/>
          <w:lang w:val="en-US"/>
        </w:rPr>
        <w:t>contentionDetected-r16</w:t>
      </w:r>
      <w:r w:rsidRPr="00526CEE">
        <w:rPr>
          <w:lang w:val="en-US"/>
        </w:rPr>
        <w:t xml:space="preserve"> and </w:t>
      </w:r>
      <w:r w:rsidRPr="00526CEE">
        <w:rPr>
          <w:i/>
          <w:noProof/>
          <w:lang w:val="en-US"/>
        </w:rPr>
        <w:t xml:space="preserve">dlRSRPAboveThreshold-r16 </w:t>
      </w:r>
      <w:r w:rsidRPr="00526CEE">
        <w:rPr>
          <w:noProof/>
          <w:lang w:val="en-US"/>
        </w:rPr>
        <w:t>for SSB based RA attempt</w:t>
      </w:r>
      <w:r w:rsidRPr="00526CEE">
        <w:rPr>
          <w:lang w:val="en-US"/>
        </w:rPr>
        <w:t xml:space="preserve"> based on contention free random access resources.</w:t>
      </w:r>
    </w:p>
    <w:p w14:paraId="591B7AA5" w14:textId="77777777" w:rsidR="001E5F31" w:rsidRPr="00526CEE" w:rsidRDefault="001E5F31" w:rsidP="00002E6D">
      <w:pPr>
        <w:pStyle w:val="ListParagraph"/>
        <w:numPr>
          <w:ilvl w:val="0"/>
          <w:numId w:val="14"/>
        </w:numPr>
        <w:jc w:val="both"/>
        <w:rPr>
          <w:lang w:val="en-US"/>
        </w:rPr>
      </w:pPr>
      <w:r w:rsidRPr="00526CEE">
        <w:rPr>
          <w:lang w:val="en-US"/>
        </w:rPr>
        <w:t>Samsung proposal : For SSB based RA attempt based on contention free random access resources contentionDetected-r16 and dlRSRPAboveThreshold-r16 are not included in PerRAInfoList-r16.</w:t>
      </w:r>
    </w:p>
    <w:p w14:paraId="6B5FCE30" w14:textId="275FF0A8" w:rsidR="00673EBD" w:rsidRDefault="001E5F31" w:rsidP="001E5F31">
      <w:pPr>
        <w:pStyle w:val="Proposal"/>
        <w:rPr>
          <w:lang w:val="en-US"/>
        </w:rPr>
      </w:pPr>
      <w:bookmarkStart w:id="65" w:name="_Ref37768399"/>
      <w:bookmarkStart w:id="66" w:name="_Toc37915686"/>
      <w:bookmarkStart w:id="67" w:name="_Toc38295000"/>
      <w:bookmarkStart w:id="68" w:name="_Toc38295088"/>
      <w:bookmarkStart w:id="69" w:name="_Toc38295138"/>
      <w:bookmarkStart w:id="70" w:name="_Toc38295188"/>
      <w:bookmarkStart w:id="71" w:name="_Toc38295238"/>
      <w:bookmarkStart w:id="72" w:name="_Toc38295309"/>
      <w:bookmarkStart w:id="73" w:name="_Toc38295359"/>
      <w:bookmarkStart w:id="74" w:name="_Toc38295687"/>
      <w:bookmarkStart w:id="75" w:name="_Toc38296064"/>
      <w:bookmarkStart w:id="76" w:name="_Toc38296116"/>
      <w:bookmarkStart w:id="77" w:name="_Toc38296264"/>
      <w:bookmarkStart w:id="78" w:name="_Toc38296416"/>
      <w:r w:rsidRPr="00526CEE">
        <w:rPr>
          <w:lang w:val="en-US"/>
        </w:rPr>
        <w:t>For SSB based RA attempt based on contention free random access resources contentionDetected-r16 and dlRSRPAboveThreshold-r16 are not included in PerRAInfoList-r16.</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6A033A6" w14:textId="77777777" w:rsidR="00B24C94" w:rsidRDefault="00B24C94" w:rsidP="00B24C94">
      <w:pPr>
        <w:pStyle w:val="Proposal"/>
        <w:numPr>
          <w:ilvl w:val="0"/>
          <w:numId w:val="0"/>
        </w:num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5A28F5" w14:paraId="45478670"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5D83D8E5" w14:textId="24DC625B" w:rsidR="005A28F5"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624A594" w14:textId="77777777" w:rsidR="005A28F5" w:rsidRDefault="005A28F5" w:rsidP="005A28F5">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66F0F72E" w14:textId="77777777" w:rsidR="005A28F5" w:rsidRDefault="005A28F5" w:rsidP="005A28F5">
            <w:pPr>
              <w:rPr>
                <w:b/>
                <w:bCs/>
                <w:lang w:val="en-US"/>
              </w:rPr>
            </w:pPr>
            <w:r>
              <w:rPr>
                <w:b/>
                <w:bCs/>
                <w:lang w:val="en-US"/>
              </w:rPr>
              <w:t>Additional comments on consequences</w:t>
            </w:r>
          </w:p>
        </w:tc>
      </w:tr>
      <w:tr w:rsidR="005A28F5" w:rsidRPr="00C5063B" w14:paraId="15C6F948" w14:textId="77777777" w:rsidTr="005A28F5">
        <w:tc>
          <w:tcPr>
            <w:tcW w:w="3210" w:type="dxa"/>
            <w:tcBorders>
              <w:top w:val="single" w:sz="4" w:space="0" w:color="auto"/>
              <w:left w:val="single" w:sz="4" w:space="0" w:color="auto"/>
              <w:bottom w:val="single" w:sz="4" w:space="0" w:color="auto"/>
              <w:right w:val="single" w:sz="4" w:space="0" w:color="auto"/>
            </w:tcBorders>
          </w:tcPr>
          <w:p w14:paraId="63FD51A6"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8323AC7"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A05A63C" w14:textId="77777777" w:rsidR="005A28F5" w:rsidRDefault="005A28F5" w:rsidP="005A28F5">
            <w:pPr>
              <w:rPr>
                <w:lang w:val="en-US"/>
              </w:rPr>
            </w:pPr>
          </w:p>
        </w:tc>
      </w:tr>
      <w:tr w:rsidR="005A28F5" w14:paraId="01FC9355" w14:textId="77777777" w:rsidTr="005A28F5">
        <w:tc>
          <w:tcPr>
            <w:tcW w:w="3210" w:type="dxa"/>
            <w:tcBorders>
              <w:top w:val="single" w:sz="4" w:space="0" w:color="auto"/>
              <w:left w:val="single" w:sz="4" w:space="0" w:color="auto"/>
              <w:bottom w:val="single" w:sz="4" w:space="0" w:color="auto"/>
              <w:right w:val="single" w:sz="4" w:space="0" w:color="auto"/>
            </w:tcBorders>
          </w:tcPr>
          <w:p w14:paraId="0D55FC73"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6C29195"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157D7BF" w14:textId="77777777" w:rsidR="005A28F5" w:rsidRDefault="005A28F5" w:rsidP="005A28F5">
            <w:pPr>
              <w:rPr>
                <w:lang w:val="en-US"/>
              </w:rPr>
            </w:pPr>
          </w:p>
        </w:tc>
      </w:tr>
      <w:tr w:rsidR="005A28F5" w14:paraId="275507FF" w14:textId="77777777" w:rsidTr="005A28F5">
        <w:tc>
          <w:tcPr>
            <w:tcW w:w="3210" w:type="dxa"/>
            <w:tcBorders>
              <w:top w:val="single" w:sz="4" w:space="0" w:color="auto"/>
              <w:left w:val="single" w:sz="4" w:space="0" w:color="auto"/>
              <w:bottom w:val="single" w:sz="4" w:space="0" w:color="auto"/>
              <w:right w:val="single" w:sz="4" w:space="0" w:color="auto"/>
            </w:tcBorders>
          </w:tcPr>
          <w:p w14:paraId="51ACC84B"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C8CC9BA"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023C54D" w14:textId="77777777" w:rsidR="005A28F5" w:rsidRDefault="005A28F5" w:rsidP="005A28F5">
            <w:pPr>
              <w:rPr>
                <w:lang w:val="en-US"/>
              </w:rPr>
            </w:pPr>
          </w:p>
        </w:tc>
      </w:tr>
      <w:tr w:rsidR="005A28F5" w14:paraId="11538B41" w14:textId="77777777" w:rsidTr="005A28F5">
        <w:tc>
          <w:tcPr>
            <w:tcW w:w="3210" w:type="dxa"/>
            <w:tcBorders>
              <w:top w:val="single" w:sz="4" w:space="0" w:color="auto"/>
              <w:left w:val="single" w:sz="4" w:space="0" w:color="auto"/>
              <w:bottom w:val="single" w:sz="4" w:space="0" w:color="auto"/>
              <w:right w:val="single" w:sz="4" w:space="0" w:color="auto"/>
            </w:tcBorders>
          </w:tcPr>
          <w:p w14:paraId="04208035"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DE31810"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C1F2176" w14:textId="77777777" w:rsidR="005A28F5" w:rsidRDefault="005A28F5" w:rsidP="005A28F5">
            <w:pPr>
              <w:rPr>
                <w:lang w:val="en-US"/>
              </w:rPr>
            </w:pPr>
          </w:p>
        </w:tc>
      </w:tr>
    </w:tbl>
    <w:p w14:paraId="2FCCC3E4" w14:textId="77777777" w:rsidR="005A28F5" w:rsidRDefault="005A28F5" w:rsidP="005A28F5">
      <w:pPr>
        <w:pStyle w:val="Proposal"/>
        <w:numPr>
          <w:ilvl w:val="0"/>
          <w:numId w:val="0"/>
        </w:numPr>
        <w:ind w:left="1701" w:hanging="1701"/>
        <w:rPr>
          <w:lang w:val="en-US"/>
        </w:rPr>
      </w:pPr>
    </w:p>
    <w:p w14:paraId="7CC5BCBD" w14:textId="77777777" w:rsidR="00142FA5" w:rsidRPr="009A3A38" w:rsidRDefault="00142FA5" w:rsidP="00142FA5">
      <w:pPr>
        <w:pStyle w:val="Heading3"/>
      </w:pPr>
      <w:bookmarkStart w:id="79" w:name="_Ref37767742"/>
      <w:r w:rsidRPr="009A3A38">
        <w:t>Frequency domain information about PRACH occasion: [S482]</w:t>
      </w:r>
      <w:bookmarkEnd w:id="79"/>
    </w:p>
    <w:p w14:paraId="07617908" w14:textId="7F461F09" w:rsidR="0087479A" w:rsidRDefault="00142FA5" w:rsidP="00142FA5">
      <w:pPr>
        <w:rPr>
          <w:lang w:val="en-US"/>
        </w:rPr>
      </w:pPr>
      <w:r w:rsidRPr="00526CEE">
        <w:rPr>
          <w:lang w:val="en-US"/>
        </w:rPr>
        <w:t xml:space="preserve">Based on the observations captured in Samsung </w:t>
      </w:r>
      <w:r>
        <w:fldChar w:fldCharType="begin"/>
      </w:r>
      <w:r w:rsidRPr="00526CEE">
        <w:rPr>
          <w:lang w:val="en-US"/>
        </w:rPr>
        <w:instrText xml:space="preserve"> REF _Ref37740927 \r \h </w:instrText>
      </w:r>
      <w:r>
        <w:fldChar w:fldCharType="separate"/>
      </w:r>
      <w:r w:rsidR="00C94A12">
        <w:rPr>
          <w:lang w:val="en-US"/>
        </w:rPr>
        <w:t>[12]</w:t>
      </w:r>
      <w:r>
        <w:fldChar w:fldCharType="end"/>
      </w:r>
      <w:r w:rsidRPr="00526CEE">
        <w:rPr>
          <w:lang w:val="en-US"/>
        </w:rPr>
        <w:t xml:space="preserve"> and ZTE </w:t>
      </w:r>
      <w:r>
        <w:fldChar w:fldCharType="begin"/>
      </w:r>
      <w:r w:rsidRPr="00526CEE">
        <w:rPr>
          <w:lang w:val="en-US"/>
        </w:rPr>
        <w:instrText xml:space="preserve"> REF _Ref37750497 \r \h </w:instrText>
      </w:r>
      <w:r>
        <w:fldChar w:fldCharType="separate"/>
      </w:r>
      <w:r w:rsidR="00C94A12">
        <w:rPr>
          <w:lang w:val="en-US"/>
        </w:rPr>
        <w:t>[17]</w:t>
      </w:r>
      <w:r>
        <w:fldChar w:fldCharType="end"/>
      </w:r>
      <w:r w:rsidRPr="00526CEE">
        <w:rPr>
          <w:lang w:val="en-US"/>
        </w:rPr>
        <w:t xml:space="preserve"> contributions, the UE could use RA resources belonging to more than one frequency locations.</w:t>
      </w:r>
      <w:r>
        <w:rPr>
          <w:lang w:val="en-US"/>
        </w:rPr>
        <w:t xml:space="preserve"> Therefore, RAN2 has agreed that </w:t>
      </w:r>
      <w:bookmarkStart w:id="80" w:name="_Ref37768002"/>
      <w:bookmarkStart w:id="81" w:name="_Toc37915673"/>
      <w:r>
        <w:rPr>
          <w:lang w:val="en-US"/>
        </w:rPr>
        <w:t>“</w:t>
      </w:r>
      <w:r w:rsidRPr="00526CEE">
        <w:rPr>
          <w:lang w:val="en-US"/>
        </w:rPr>
        <w:t>RA report and RLF report shall be able to include more than one RA resource configuration</w:t>
      </w:r>
      <w:r>
        <w:rPr>
          <w:lang w:val="en-US"/>
        </w:rPr>
        <w:t>”</w:t>
      </w:r>
      <w:r w:rsidRPr="00526CEE">
        <w:rPr>
          <w:lang w:val="en-US"/>
        </w:rPr>
        <w:t>.</w:t>
      </w:r>
      <w:bookmarkEnd w:id="80"/>
      <w:bookmarkEnd w:id="81"/>
    </w:p>
    <w:p w14:paraId="6D7C36F3" w14:textId="214A524D" w:rsidR="00EC26B7" w:rsidRPr="00142FA5" w:rsidRDefault="00EC26B7" w:rsidP="00142FA5">
      <w:pPr>
        <w:rPr>
          <w:lang w:val="en-US"/>
        </w:rPr>
      </w:pPr>
      <w:r w:rsidRPr="00526CEE">
        <w:rPr>
          <w:lang w:val="en-US" w:eastAsia="zh-CN"/>
        </w:rPr>
        <w:t xml:space="preserve">The way in which multiple RA resource configurations can be captured in the RA report and/or RLF report has been provided by ZTE  </w:t>
      </w:r>
      <w:r>
        <w:fldChar w:fldCharType="begin"/>
      </w:r>
      <w:r w:rsidRPr="00526CEE">
        <w:rPr>
          <w:lang w:val="en-US"/>
        </w:rPr>
        <w:instrText xml:space="preserve"> REF _Ref37750497 \r \h </w:instrText>
      </w:r>
      <w:r>
        <w:fldChar w:fldCharType="separate"/>
      </w:r>
      <w:r w:rsidR="00C94A12">
        <w:rPr>
          <w:lang w:val="en-US"/>
        </w:rPr>
        <w:t>[17]</w:t>
      </w:r>
      <w:r>
        <w:fldChar w:fldCharType="end"/>
      </w:r>
      <w:r w:rsidRPr="00526CEE">
        <w:rPr>
          <w:lang w:val="en-US"/>
        </w:rPr>
        <w:t xml:space="preserve"> and also by Samsung </w:t>
      </w:r>
      <w:r>
        <w:fldChar w:fldCharType="begin"/>
      </w:r>
      <w:r w:rsidRPr="00526CEE">
        <w:rPr>
          <w:lang w:val="en-US"/>
        </w:rPr>
        <w:instrText xml:space="preserve"> REF _Ref37740927 \r \h </w:instrText>
      </w:r>
      <w:r>
        <w:fldChar w:fldCharType="separate"/>
      </w:r>
      <w:r w:rsidR="00C94A12">
        <w:rPr>
          <w:lang w:val="en-US"/>
        </w:rPr>
        <w:t>[12]</w:t>
      </w:r>
      <w:r>
        <w:fldChar w:fldCharType="end"/>
      </w:r>
      <w:r w:rsidRPr="00526CEE">
        <w:rPr>
          <w:lang w:val="en-US"/>
        </w:rPr>
        <w:t xml:space="preserve">. However, the solution proposed by ZTE is more generic than the one proposed by Samsung. This </w:t>
      </w:r>
      <w:r>
        <w:rPr>
          <w:lang w:val="en-US"/>
        </w:rPr>
        <w:t>should be</w:t>
      </w:r>
      <w:r w:rsidRPr="00526CEE">
        <w:rPr>
          <w:lang w:val="en-US"/>
        </w:rPr>
        <w:t xml:space="preserve"> discussed further during the meeting.</w:t>
      </w:r>
    </w:p>
    <w:p w14:paraId="077F77E8" w14:textId="3D17EA5A" w:rsidR="0087479A" w:rsidRDefault="00EC26B7" w:rsidP="00EC26B7">
      <w:pPr>
        <w:pStyle w:val="Proposal"/>
        <w:rPr>
          <w:lang w:val="en-US"/>
        </w:rPr>
      </w:pPr>
      <w:bookmarkStart w:id="82" w:name="_Toc37915687"/>
      <w:bookmarkStart w:id="83" w:name="_Toc38295002"/>
      <w:bookmarkStart w:id="84" w:name="_Toc38295090"/>
      <w:bookmarkStart w:id="85" w:name="_Toc38295140"/>
      <w:bookmarkStart w:id="86" w:name="_Toc38295190"/>
      <w:bookmarkStart w:id="87" w:name="_Toc38295240"/>
      <w:bookmarkStart w:id="88" w:name="_Toc38295311"/>
      <w:bookmarkStart w:id="89" w:name="_Toc38295361"/>
      <w:bookmarkStart w:id="90" w:name="_Toc38295689"/>
      <w:bookmarkStart w:id="91" w:name="_Toc38296065"/>
      <w:bookmarkStart w:id="92" w:name="_Toc38296117"/>
      <w:bookmarkStart w:id="93" w:name="_Toc38296265"/>
      <w:bookmarkStart w:id="94" w:name="_Toc38296417"/>
      <w:r w:rsidRPr="00526CEE">
        <w:rPr>
          <w:lang w:val="en-US"/>
        </w:rPr>
        <w:t xml:space="preserve">RAN2 to agree on the following method to encode more than one RA resource configuration (refer </w:t>
      </w:r>
      <w:r>
        <w:fldChar w:fldCharType="begin"/>
      </w:r>
      <w:r w:rsidRPr="00526CEE">
        <w:rPr>
          <w:lang w:val="en-US"/>
        </w:rPr>
        <w:instrText xml:space="preserve"> REF _Ref37750497 \r \h  \* MERGEFORMAT </w:instrText>
      </w:r>
      <w:r>
        <w:fldChar w:fldCharType="separate"/>
      </w:r>
      <w:r w:rsidR="00C94A12">
        <w:rPr>
          <w:lang w:val="en-US"/>
        </w:rPr>
        <w:t>[17]</w:t>
      </w:r>
      <w:r>
        <w:fldChar w:fldCharType="end"/>
      </w:r>
      <w:r w:rsidRPr="00526CEE">
        <w:rPr>
          <w:lang w:val="en-US"/>
        </w:rPr>
        <w:t xml:space="preserve"> for ASN.1 changes):</w:t>
      </w:r>
      <w:bookmarkEnd w:id="82"/>
      <w:bookmarkEnd w:id="83"/>
      <w:bookmarkEnd w:id="84"/>
      <w:bookmarkEnd w:id="85"/>
      <w:bookmarkEnd w:id="86"/>
      <w:bookmarkEnd w:id="87"/>
      <w:bookmarkEnd w:id="88"/>
      <w:bookmarkEnd w:id="89"/>
      <w:bookmarkEnd w:id="90"/>
      <w:bookmarkEnd w:id="91"/>
      <w:bookmarkEnd w:id="92"/>
      <w:bookmarkEnd w:id="93"/>
      <w:bookmarkEnd w:id="94"/>
    </w:p>
    <w:p w14:paraId="5DB9FF35" w14:textId="50BC6D42" w:rsidR="00EC26B7" w:rsidRDefault="00EC26B7" w:rsidP="00EC26B7">
      <w:pPr>
        <w:pStyle w:val="Proposal"/>
        <w:numPr>
          <w:ilvl w:val="1"/>
          <w:numId w:val="3"/>
        </w:numPr>
        <w:rPr>
          <w:lang w:val="en-US"/>
        </w:rPr>
      </w:pPr>
      <w:bookmarkStart w:id="95" w:name="_Toc38295003"/>
      <w:bookmarkStart w:id="96" w:name="_Toc38295091"/>
      <w:bookmarkStart w:id="97" w:name="_Toc38295141"/>
      <w:bookmarkStart w:id="98" w:name="_Toc38295191"/>
      <w:bookmarkStart w:id="99" w:name="_Toc38295241"/>
      <w:bookmarkStart w:id="100" w:name="_Toc38295312"/>
      <w:bookmarkStart w:id="101" w:name="_Toc38295362"/>
      <w:bookmarkStart w:id="102" w:name="_Toc38295690"/>
      <w:bookmarkStart w:id="103" w:name="_Toc38296066"/>
      <w:bookmarkStart w:id="104" w:name="_Toc38296118"/>
      <w:bookmarkStart w:id="105" w:name="_Toc38296266"/>
      <w:bookmarkStart w:id="106" w:name="_Toc38296418"/>
      <w:r w:rsidRPr="00526CEE">
        <w:rPr>
          <w:lang w:val="en-US"/>
        </w:rPr>
        <w:lastRenderedPageBreak/>
        <w:t>E</w:t>
      </w:r>
      <w:r w:rsidRPr="00526CEE">
        <w:rPr>
          <w:rFonts w:hint="eastAsia"/>
          <w:lang w:val="en-US"/>
        </w:rPr>
        <w:t>ach RA resource configuration used can be included in the RA report with one identifier, e.g. ra</w:t>
      </w:r>
      <w:r w:rsidRPr="00526CEE">
        <w:rPr>
          <w:rFonts w:hint="eastAsia"/>
          <w:i/>
          <w:iCs/>
          <w:lang w:val="en-US"/>
        </w:rPr>
        <w:t>-Resource-Index</w:t>
      </w:r>
      <w:r w:rsidRPr="00526CEE">
        <w:rPr>
          <w:rFonts w:hint="eastAsia"/>
          <w:lang w:val="en-US"/>
        </w:rPr>
        <w:t xml:space="preserve"> , and UE only needs to set the</w:t>
      </w:r>
      <w:r w:rsidRPr="00526CEE">
        <w:rPr>
          <w:rFonts w:hint="eastAsia"/>
          <w:i/>
          <w:iCs/>
          <w:lang w:val="en-US"/>
        </w:rPr>
        <w:t xml:space="preserve"> ra-Resource-Index</w:t>
      </w:r>
      <w:r w:rsidRPr="00526CEE">
        <w:rPr>
          <w:rFonts w:hint="eastAsia"/>
          <w:lang w:val="en-US"/>
        </w:rPr>
        <w:t xml:space="preserve"> for each successive RA attempt within the same bea</w:t>
      </w:r>
      <w:r>
        <w:rPr>
          <w:lang w:val="en-US"/>
        </w:rPr>
        <w:t>m</w:t>
      </w:r>
      <w:bookmarkEnd w:id="95"/>
      <w:bookmarkEnd w:id="96"/>
      <w:bookmarkEnd w:id="97"/>
      <w:bookmarkEnd w:id="98"/>
      <w:bookmarkEnd w:id="99"/>
      <w:bookmarkEnd w:id="100"/>
      <w:bookmarkEnd w:id="101"/>
      <w:bookmarkEnd w:id="102"/>
      <w:bookmarkEnd w:id="103"/>
      <w:bookmarkEnd w:id="104"/>
      <w:bookmarkEnd w:id="105"/>
      <w:bookmarkEnd w:id="106"/>
    </w:p>
    <w:p w14:paraId="67B860A1" w14:textId="77777777" w:rsidR="00B24C94" w:rsidRDefault="00B24C94" w:rsidP="00B24C94">
      <w:pPr>
        <w:pStyle w:val="Proposal"/>
        <w:numPr>
          <w:ilvl w:val="0"/>
          <w:numId w:val="0"/>
        </w:numPr>
        <w:ind w:left="1701" w:hanging="1701"/>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5A28F5" w14:paraId="70D5510C"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76E5B17C" w14:textId="22E48665" w:rsidR="005A28F5"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4D6D1C3" w14:textId="77777777" w:rsidR="005A28F5" w:rsidRDefault="005A28F5" w:rsidP="005A28F5">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03A1F73" w14:textId="77777777" w:rsidR="005A28F5" w:rsidRDefault="005A28F5" w:rsidP="005A28F5">
            <w:pPr>
              <w:rPr>
                <w:b/>
                <w:bCs/>
                <w:lang w:val="en-US"/>
              </w:rPr>
            </w:pPr>
            <w:r>
              <w:rPr>
                <w:b/>
                <w:bCs/>
                <w:lang w:val="en-US"/>
              </w:rPr>
              <w:t>Additional comments on consequences</w:t>
            </w:r>
          </w:p>
        </w:tc>
      </w:tr>
      <w:tr w:rsidR="005A28F5" w:rsidRPr="00C5063B" w14:paraId="18BAAB51" w14:textId="77777777" w:rsidTr="005A28F5">
        <w:tc>
          <w:tcPr>
            <w:tcW w:w="3210" w:type="dxa"/>
            <w:tcBorders>
              <w:top w:val="single" w:sz="4" w:space="0" w:color="auto"/>
              <w:left w:val="single" w:sz="4" w:space="0" w:color="auto"/>
              <w:bottom w:val="single" w:sz="4" w:space="0" w:color="auto"/>
              <w:right w:val="single" w:sz="4" w:space="0" w:color="auto"/>
            </w:tcBorders>
          </w:tcPr>
          <w:p w14:paraId="42932422"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1DE000C"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CB4A213" w14:textId="77777777" w:rsidR="005A28F5" w:rsidRDefault="005A28F5" w:rsidP="005A28F5">
            <w:pPr>
              <w:rPr>
                <w:lang w:val="en-US"/>
              </w:rPr>
            </w:pPr>
          </w:p>
        </w:tc>
      </w:tr>
      <w:tr w:rsidR="005A28F5" w14:paraId="3658E65E" w14:textId="77777777" w:rsidTr="005A28F5">
        <w:tc>
          <w:tcPr>
            <w:tcW w:w="3210" w:type="dxa"/>
            <w:tcBorders>
              <w:top w:val="single" w:sz="4" w:space="0" w:color="auto"/>
              <w:left w:val="single" w:sz="4" w:space="0" w:color="auto"/>
              <w:bottom w:val="single" w:sz="4" w:space="0" w:color="auto"/>
              <w:right w:val="single" w:sz="4" w:space="0" w:color="auto"/>
            </w:tcBorders>
          </w:tcPr>
          <w:p w14:paraId="4C4AF1EE"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2301771"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A003E0A" w14:textId="77777777" w:rsidR="005A28F5" w:rsidRDefault="005A28F5" w:rsidP="005A28F5">
            <w:pPr>
              <w:rPr>
                <w:lang w:val="en-US"/>
              </w:rPr>
            </w:pPr>
          </w:p>
        </w:tc>
      </w:tr>
      <w:tr w:rsidR="005A28F5" w14:paraId="2639D56F" w14:textId="77777777" w:rsidTr="005A28F5">
        <w:tc>
          <w:tcPr>
            <w:tcW w:w="3210" w:type="dxa"/>
            <w:tcBorders>
              <w:top w:val="single" w:sz="4" w:space="0" w:color="auto"/>
              <w:left w:val="single" w:sz="4" w:space="0" w:color="auto"/>
              <w:bottom w:val="single" w:sz="4" w:space="0" w:color="auto"/>
              <w:right w:val="single" w:sz="4" w:space="0" w:color="auto"/>
            </w:tcBorders>
          </w:tcPr>
          <w:p w14:paraId="0B8A6ABC"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82D65D1"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0A7F39E" w14:textId="77777777" w:rsidR="005A28F5" w:rsidRDefault="005A28F5" w:rsidP="005A28F5">
            <w:pPr>
              <w:rPr>
                <w:lang w:val="en-US"/>
              </w:rPr>
            </w:pPr>
          </w:p>
        </w:tc>
      </w:tr>
      <w:tr w:rsidR="005A28F5" w14:paraId="31F0FCEC" w14:textId="77777777" w:rsidTr="005A28F5">
        <w:tc>
          <w:tcPr>
            <w:tcW w:w="3210" w:type="dxa"/>
            <w:tcBorders>
              <w:top w:val="single" w:sz="4" w:space="0" w:color="auto"/>
              <w:left w:val="single" w:sz="4" w:space="0" w:color="auto"/>
              <w:bottom w:val="single" w:sz="4" w:space="0" w:color="auto"/>
              <w:right w:val="single" w:sz="4" w:space="0" w:color="auto"/>
            </w:tcBorders>
          </w:tcPr>
          <w:p w14:paraId="13BDBF6B"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1653945" w14:textId="77777777" w:rsidR="005A28F5" w:rsidRDefault="005A28F5" w:rsidP="005A28F5">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352FE42" w14:textId="77777777" w:rsidR="005A28F5" w:rsidRDefault="005A28F5" w:rsidP="005A28F5">
            <w:pPr>
              <w:rPr>
                <w:lang w:val="en-US"/>
              </w:rPr>
            </w:pPr>
          </w:p>
        </w:tc>
      </w:tr>
    </w:tbl>
    <w:p w14:paraId="4584C4E5" w14:textId="77777777" w:rsidR="005A28F5" w:rsidRDefault="005A28F5" w:rsidP="005A28F5">
      <w:pPr>
        <w:pStyle w:val="Proposal"/>
        <w:numPr>
          <w:ilvl w:val="0"/>
          <w:numId w:val="0"/>
        </w:numPr>
        <w:ind w:left="1701" w:hanging="1701"/>
        <w:rPr>
          <w:lang w:val="en-US"/>
        </w:rPr>
      </w:pPr>
    </w:p>
    <w:p w14:paraId="3803E0C0" w14:textId="2AFA2041" w:rsidR="009E4DB7" w:rsidRDefault="009E4DB7" w:rsidP="009E4DB7">
      <w:pPr>
        <w:pStyle w:val="Heading3"/>
      </w:pPr>
      <w:r>
        <w:t>Indication for CFRA/CBRA: [S485]</w:t>
      </w:r>
    </w:p>
    <w:p w14:paraId="25E86319" w14:textId="4EFDE775" w:rsidR="005A28F5" w:rsidRPr="00526CEE" w:rsidRDefault="005A28F5" w:rsidP="005A28F5">
      <w:pPr>
        <w:rPr>
          <w:lang w:val="en-US" w:eastAsia="ko-KR"/>
        </w:rPr>
      </w:pPr>
      <w:r w:rsidRPr="00526CEE">
        <w:rPr>
          <w:lang w:val="en-US" w:eastAsia="ko-KR"/>
        </w:rPr>
        <w:t xml:space="preserve">Samsung provides the following observations in </w:t>
      </w:r>
      <w:r>
        <w:fldChar w:fldCharType="begin"/>
      </w:r>
      <w:r w:rsidRPr="00526CEE">
        <w:rPr>
          <w:lang w:val="en-US"/>
        </w:rPr>
        <w:instrText xml:space="preserve"> REF _Ref37740927 \r \h </w:instrText>
      </w:r>
      <w:r>
        <w:fldChar w:fldCharType="separate"/>
      </w:r>
      <w:r w:rsidR="00C94A12">
        <w:rPr>
          <w:lang w:val="en-US"/>
        </w:rPr>
        <w:t>[12]</w:t>
      </w:r>
      <w:r>
        <w:fldChar w:fldCharType="end"/>
      </w:r>
      <w:r w:rsidRPr="00526CEE">
        <w:rPr>
          <w:lang w:val="en-US"/>
        </w:rPr>
        <w:t>.</w:t>
      </w:r>
    </w:p>
    <w:p w14:paraId="5F2E8175" w14:textId="77777777" w:rsidR="005A28F5" w:rsidRPr="00526CEE" w:rsidRDefault="005A28F5" w:rsidP="005A28F5">
      <w:pPr>
        <w:jc w:val="both"/>
        <w:rPr>
          <w:rFonts w:eastAsia="Malgun Gothic"/>
          <w:lang w:val="en-US" w:eastAsia="ko-KR"/>
        </w:rPr>
      </w:pPr>
      <w:r w:rsidRPr="00526CEE">
        <w:rPr>
          <w:rFonts w:hint="eastAsia"/>
          <w:lang w:val="en-US"/>
        </w:rPr>
        <w:t>According to TS 38.331</w:t>
      </w:r>
      <w:r w:rsidRPr="00526CEE">
        <w:rPr>
          <w:lang w:val="en-US"/>
        </w:rPr>
        <w:t xml:space="preserve"> </w:t>
      </w:r>
      <w:r w:rsidRPr="00526CEE">
        <w:rPr>
          <w:rFonts w:hint="eastAsia"/>
          <w:lang w:val="en-US"/>
        </w:rPr>
        <w:t>for SON/MDT</w:t>
      </w:r>
      <w:r w:rsidRPr="00526CEE">
        <w:rPr>
          <w:lang w:val="en-US"/>
        </w:rPr>
        <w:t xml:space="preserve">, a SSB-based RA procedure can have both contention based RA attempt(s) and contention free RA attempt(s). However, when receiving RA report from UE, </w:t>
      </w:r>
      <w:proofErr w:type="spellStart"/>
      <w:r w:rsidRPr="00526CEE">
        <w:rPr>
          <w:lang w:val="en-US"/>
        </w:rPr>
        <w:t>gNB</w:t>
      </w:r>
      <w:proofErr w:type="spellEnd"/>
      <w:r w:rsidRPr="00526CEE">
        <w:rPr>
          <w:lang w:val="en-US"/>
        </w:rPr>
        <w:t xml:space="preserve"> cannot find whether each SSB-based RA attempt is contention based or contention free. Therefore, it is required to indicate whether each SSB-based RA attempt is contention based or contention free. If Proposal 2 is applied, this indication can be achieved implicitly. Specifically, if neither </w:t>
      </w:r>
      <w:proofErr w:type="spellStart"/>
      <w:r w:rsidRPr="00526CEE">
        <w:rPr>
          <w:i/>
          <w:lang w:val="en-US"/>
        </w:rPr>
        <w:t>contentiondDetected</w:t>
      </w:r>
      <w:proofErr w:type="spellEnd"/>
      <w:r w:rsidRPr="00526CEE">
        <w:rPr>
          <w:i/>
          <w:lang w:val="en-US"/>
        </w:rPr>
        <w:t xml:space="preserve"> </w:t>
      </w:r>
      <w:r w:rsidRPr="00526CEE">
        <w:rPr>
          <w:lang w:val="en-US"/>
        </w:rPr>
        <w:t xml:space="preserve">nor </w:t>
      </w:r>
      <w:proofErr w:type="spellStart"/>
      <w:r w:rsidRPr="00526CEE">
        <w:rPr>
          <w:rFonts w:eastAsia="Malgun Gothic"/>
          <w:i/>
          <w:lang w:val="en-US" w:eastAsia="ko-KR"/>
        </w:rPr>
        <w:t>dlRSRPAboveThreshold</w:t>
      </w:r>
      <w:proofErr w:type="spellEnd"/>
      <w:r w:rsidRPr="00526CEE">
        <w:rPr>
          <w:rFonts w:eastAsia="Malgun Gothic"/>
          <w:i/>
          <w:lang w:val="en-US" w:eastAsia="ko-KR"/>
        </w:rPr>
        <w:t xml:space="preserve"> </w:t>
      </w:r>
      <w:r w:rsidRPr="00526CEE">
        <w:rPr>
          <w:rFonts w:eastAsia="Malgun Gothic"/>
          <w:lang w:val="en-US" w:eastAsia="ko-KR"/>
        </w:rPr>
        <w:t xml:space="preserve">is included in </w:t>
      </w:r>
      <w:proofErr w:type="spellStart"/>
      <w:r w:rsidRPr="00526CEE">
        <w:rPr>
          <w:rFonts w:eastAsia="Malgun Gothic"/>
          <w:i/>
          <w:lang w:val="en-US" w:eastAsia="ko-KR"/>
        </w:rPr>
        <w:t>PerRAAttemptInfo</w:t>
      </w:r>
      <w:proofErr w:type="spellEnd"/>
      <w:r w:rsidRPr="00526CEE">
        <w:rPr>
          <w:rFonts w:eastAsia="Malgun Gothic"/>
          <w:lang w:val="en-US" w:eastAsia="ko-KR"/>
        </w:rPr>
        <w:t xml:space="preserve">, </w:t>
      </w:r>
      <w:proofErr w:type="spellStart"/>
      <w:r w:rsidRPr="00526CEE">
        <w:rPr>
          <w:rFonts w:eastAsia="Malgun Gothic"/>
          <w:lang w:val="en-US" w:eastAsia="ko-KR"/>
        </w:rPr>
        <w:t>gNB</w:t>
      </w:r>
      <w:proofErr w:type="spellEnd"/>
      <w:r w:rsidRPr="00526CEE">
        <w:rPr>
          <w:rFonts w:eastAsia="Malgun Gothic"/>
          <w:lang w:val="en-US" w:eastAsia="ko-KR"/>
        </w:rPr>
        <w:t xml:space="preserve"> can find this attempt is contention free RA. If both </w:t>
      </w:r>
      <w:proofErr w:type="spellStart"/>
      <w:r w:rsidRPr="00526CEE">
        <w:rPr>
          <w:i/>
          <w:lang w:val="en-US"/>
        </w:rPr>
        <w:t>contentiondDetected</w:t>
      </w:r>
      <w:proofErr w:type="spellEnd"/>
      <w:r w:rsidRPr="00526CEE">
        <w:rPr>
          <w:i/>
          <w:lang w:val="en-US"/>
        </w:rPr>
        <w:t xml:space="preserve"> </w:t>
      </w:r>
      <w:r w:rsidRPr="00526CEE">
        <w:rPr>
          <w:lang w:val="en-US"/>
        </w:rPr>
        <w:t xml:space="preserve">and </w:t>
      </w:r>
      <w:proofErr w:type="spellStart"/>
      <w:r w:rsidRPr="00526CEE">
        <w:rPr>
          <w:rFonts w:eastAsia="Malgun Gothic"/>
          <w:i/>
          <w:lang w:val="en-US" w:eastAsia="ko-KR"/>
        </w:rPr>
        <w:t>dlRSRPAboveThreshold</w:t>
      </w:r>
      <w:proofErr w:type="spellEnd"/>
      <w:r w:rsidRPr="00526CEE">
        <w:rPr>
          <w:rFonts w:eastAsia="Malgun Gothic"/>
          <w:i/>
          <w:lang w:val="en-US" w:eastAsia="ko-KR"/>
        </w:rPr>
        <w:t xml:space="preserve"> </w:t>
      </w:r>
      <w:r w:rsidRPr="00526CEE">
        <w:rPr>
          <w:rFonts w:eastAsia="Malgun Gothic"/>
          <w:lang w:val="en-US" w:eastAsia="ko-KR"/>
        </w:rPr>
        <w:t xml:space="preserve">are included, </w:t>
      </w:r>
      <w:proofErr w:type="spellStart"/>
      <w:r w:rsidRPr="00526CEE">
        <w:rPr>
          <w:rFonts w:eastAsia="Malgun Gothic"/>
          <w:lang w:val="en-US" w:eastAsia="ko-KR"/>
        </w:rPr>
        <w:t>gNB</w:t>
      </w:r>
      <w:proofErr w:type="spellEnd"/>
      <w:r w:rsidRPr="00526CEE">
        <w:rPr>
          <w:rFonts w:eastAsia="Malgun Gothic"/>
          <w:lang w:val="en-US" w:eastAsia="ko-KR"/>
        </w:rPr>
        <w:t xml:space="preserve"> can find this attempt is contention based RA. As another solution, an explicit 1 bit indicator can be introduced for this purpose. </w:t>
      </w:r>
    </w:p>
    <w:p w14:paraId="16295B5E" w14:textId="77777777" w:rsidR="005A28F5" w:rsidRPr="00526CEE" w:rsidRDefault="005A28F5" w:rsidP="00002E6D">
      <w:pPr>
        <w:pStyle w:val="ListParagraph"/>
        <w:numPr>
          <w:ilvl w:val="0"/>
          <w:numId w:val="15"/>
        </w:numPr>
        <w:jc w:val="both"/>
        <w:rPr>
          <w:lang w:val="en-US"/>
        </w:rPr>
      </w:pPr>
      <w:r w:rsidRPr="00526CEE">
        <w:rPr>
          <w:rFonts w:eastAsia="Malgun Gothic"/>
          <w:lang w:val="en-US" w:eastAsia="ko-KR"/>
        </w:rPr>
        <w:t xml:space="preserve">Samsung proposal: </w:t>
      </w:r>
      <w:r w:rsidRPr="00526CEE">
        <w:rPr>
          <w:lang w:val="en-US"/>
        </w:rPr>
        <w:t>RAN2 to discuss whether an explicit indicator is required to indicate whether each SSB-based RA attempt is contention based or contention free.</w:t>
      </w:r>
    </w:p>
    <w:p w14:paraId="44A42421" w14:textId="77777777" w:rsidR="003E1997" w:rsidRDefault="005A28F5" w:rsidP="005A28F5">
      <w:pPr>
        <w:jc w:val="both"/>
        <w:rPr>
          <w:u w:val="single"/>
          <w:lang w:val="en-US"/>
        </w:rPr>
      </w:pPr>
      <w:r w:rsidRPr="005A28F5">
        <w:rPr>
          <w:u w:val="single"/>
          <w:lang w:val="en-US"/>
        </w:rPr>
        <w:t>Rapporteur’s input:</w:t>
      </w:r>
    </w:p>
    <w:p w14:paraId="4581F413" w14:textId="31E324EC" w:rsidR="005A28F5" w:rsidRPr="003E1997" w:rsidRDefault="003E1997" w:rsidP="005A28F5">
      <w:pPr>
        <w:jc w:val="both"/>
        <w:rPr>
          <w:u w:val="single"/>
          <w:lang w:val="en-US"/>
        </w:rPr>
      </w:pPr>
      <w:r>
        <w:rPr>
          <w:lang w:val="en-US"/>
        </w:rPr>
        <w:t xml:space="preserve">Based on what </w:t>
      </w:r>
      <w:r w:rsidR="00B37773">
        <w:rPr>
          <w:lang w:val="en-US"/>
        </w:rPr>
        <w:t>discussed during the online session</w:t>
      </w:r>
      <w:r w:rsidR="005A28F5" w:rsidRPr="00526CEE">
        <w:rPr>
          <w:lang w:val="en-US"/>
        </w:rPr>
        <w:t xml:space="preserve">, the lack of the fields contentionDetected-r16 and dlRSRPAboveThreshold-r16 in the </w:t>
      </w:r>
      <w:proofErr w:type="spellStart"/>
      <w:r w:rsidR="005A28F5" w:rsidRPr="00526CEE">
        <w:rPr>
          <w:lang w:val="en-US"/>
        </w:rPr>
        <w:t>RAReport</w:t>
      </w:r>
      <w:proofErr w:type="spellEnd"/>
      <w:r w:rsidR="005A28F5" w:rsidRPr="00526CEE">
        <w:rPr>
          <w:lang w:val="en-US"/>
        </w:rPr>
        <w:t xml:space="preserve"> can be used as an implicit indication that the RA resource used by the UE is a CFRA resource. Therefore, rapporteur proposes to have some discussions on the proposal:</w:t>
      </w:r>
    </w:p>
    <w:p w14:paraId="2B962999" w14:textId="23607D4B" w:rsidR="00B37773" w:rsidRDefault="005A28F5" w:rsidP="005A28F5">
      <w:pPr>
        <w:pStyle w:val="Proposal"/>
        <w:rPr>
          <w:lang w:val="en-US" w:eastAsia="zh-CN"/>
        </w:rPr>
      </w:pPr>
      <w:bookmarkStart w:id="107" w:name="_Toc38295005"/>
      <w:bookmarkStart w:id="108" w:name="_Toc38295093"/>
      <w:bookmarkStart w:id="109" w:name="_Toc38295143"/>
      <w:bookmarkStart w:id="110" w:name="_Toc38295193"/>
      <w:bookmarkStart w:id="111" w:name="_Toc38295243"/>
      <w:bookmarkStart w:id="112" w:name="_Toc38295314"/>
      <w:bookmarkStart w:id="113" w:name="_Toc38295364"/>
      <w:bookmarkStart w:id="114" w:name="_Toc38295692"/>
      <w:bookmarkStart w:id="115" w:name="_Toc38296067"/>
      <w:bookmarkStart w:id="116" w:name="_Toc38296119"/>
      <w:bookmarkStart w:id="117" w:name="_Toc38296267"/>
      <w:bookmarkStart w:id="118" w:name="_Toc38296419"/>
      <w:bookmarkStart w:id="119" w:name="_Toc37915689"/>
      <w:r w:rsidRPr="00526CEE">
        <w:rPr>
          <w:lang w:val="en-US"/>
        </w:rPr>
        <w:t>RAN2 to discuss</w:t>
      </w:r>
      <w:r w:rsidR="00B37773">
        <w:rPr>
          <w:lang w:val="en-US"/>
        </w:rPr>
        <w:t xml:space="preserve"> whether:</w:t>
      </w:r>
      <w:bookmarkEnd w:id="107"/>
      <w:bookmarkEnd w:id="108"/>
      <w:bookmarkEnd w:id="109"/>
      <w:bookmarkEnd w:id="110"/>
      <w:bookmarkEnd w:id="111"/>
      <w:bookmarkEnd w:id="112"/>
      <w:bookmarkEnd w:id="113"/>
      <w:bookmarkEnd w:id="114"/>
      <w:bookmarkEnd w:id="115"/>
      <w:bookmarkEnd w:id="116"/>
      <w:bookmarkEnd w:id="117"/>
      <w:bookmarkEnd w:id="118"/>
      <w:r w:rsidRPr="00526CEE">
        <w:rPr>
          <w:lang w:val="en-US"/>
        </w:rPr>
        <w:t xml:space="preserve"> </w:t>
      </w:r>
    </w:p>
    <w:p w14:paraId="0E5D36C3" w14:textId="77777777" w:rsidR="00B37773" w:rsidRDefault="00B37773" w:rsidP="00B37773">
      <w:pPr>
        <w:pStyle w:val="Proposal"/>
        <w:numPr>
          <w:ilvl w:val="1"/>
          <w:numId w:val="3"/>
        </w:numPr>
        <w:rPr>
          <w:lang w:val="en-US" w:eastAsia="zh-CN"/>
        </w:rPr>
      </w:pPr>
      <w:bookmarkStart w:id="120" w:name="_Toc38295006"/>
      <w:bookmarkStart w:id="121" w:name="_Toc38295094"/>
      <w:bookmarkStart w:id="122" w:name="_Toc38295144"/>
      <w:bookmarkStart w:id="123" w:name="_Toc38295194"/>
      <w:bookmarkStart w:id="124" w:name="_Toc38295244"/>
      <w:bookmarkStart w:id="125" w:name="_Toc38295315"/>
      <w:bookmarkStart w:id="126" w:name="_Toc38295365"/>
      <w:bookmarkStart w:id="127" w:name="_Toc38295693"/>
      <w:bookmarkStart w:id="128" w:name="_Toc38296068"/>
      <w:bookmarkStart w:id="129" w:name="_Toc38296120"/>
      <w:bookmarkStart w:id="130" w:name="_Toc38296268"/>
      <w:bookmarkStart w:id="131" w:name="_Toc38296420"/>
      <w:r>
        <w:rPr>
          <w:lang w:val="en-US"/>
        </w:rPr>
        <w:t>A</w:t>
      </w:r>
      <w:r w:rsidR="005A28F5" w:rsidRPr="00526CEE">
        <w:rPr>
          <w:lang w:val="en-US"/>
        </w:rPr>
        <w:t>n explicit indicator is required to indicate whether each SSB-based RA attempt is contention based or contention free</w:t>
      </w:r>
      <w:bookmarkEnd w:id="120"/>
      <w:bookmarkEnd w:id="121"/>
      <w:bookmarkEnd w:id="122"/>
      <w:bookmarkEnd w:id="123"/>
      <w:bookmarkEnd w:id="124"/>
      <w:bookmarkEnd w:id="125"/>
      <w:bookmarkEnd w:id="126"/>
      <w:bookmarkEnd w:id="127"/>
      <w:bookmarkEnd w:id="128"/>
      <w:bookmarkEnd w:id="129"/>
      <w:bookmarkEnd w:id="130"/>
      <w:bookmarkEnd w:id="131"/>
    </w:p>
    <w:p w14:paraId="68D747BF" w14:textId="6F4EFA70" w:rsidR="005A28F5" w:rsidRDefault="00B37773" w:rsidP="00B37773">
      <w:pPr>
        <w:pStyle w:val="Proposal"/>
        <w:numPr>
          <w:ilvl w:val="1"/>
          <w:numId w:val="3"/>
        </w:numPr>
        <w:rPr>
          <w:lang w:val="en-US" w:eastAsia="zh-CN"/>
        </w:rPr>
      </w:pPr>
      <w:bookmarkStart w:id="132" w:name="_Toc38295007"/>
      <w:bookmarkStart w:id="133" w:name="_Toc38295095"/>
      <w:bookmarkStart w:id="134" w:name="_Toc38295145"/>
      <w:bookmarkStart w:id="135" w:name="_Toc38295195"/>
      <w:bookmarkStart w:id="136" w:name="_Toc38295245"/>
      <w:bookmarkStart w:id="137" w:name="_Toc38295316"/>
      <w:bookmarkStart w:id="138" w:name="_Toc38295366"/>
      <w:bookmarkStart w:id="139" w:name="_Toc38295694"/>
      <w:bookmarkStart w:id="140" w:name="_Toc38296069"/>
      <w:bookmarkStart w:id="141" w:name="_Toc38296121"/>
      <w:bookmarkStart w:id="142" w:name="_Toc38296269"/>
      <w:bookmarkStart w:id="143" w:name="_Toc38296421"/>
      <w:r>
        <w:rPr>
          <w:lang w:val="en-US"/>
        </w:rPr>
        <w:t>T</w:t>
      </w:r>
      <w:r w:rsidR="005A28F5" w:rsidRPr="00526CEE">
        <w:rPr>
          <w:lang w:val="en-US"/>
        </w:rPr>
        <w:t>his information can be implicitly derived from other report contents.</w:t>
      </w:r>
      <w:bookmarkEnd w:id="119"/>
      <w:bookmarkEnd w:id="132"/>
      <w:bookmarkEnd w:id="133"/>
      <w:bookmarkEnd w:id="134"/>
      <w:bookmarkEnd w:id="135"/>
      <w:bookmarkEnd w:id="136"/>
      <w:bookmarkEnd w:id="137"/>
      <w:bookmarkEnd w:id="138"/>
      <w:bookmarkEnd w:id="139"/>
      <w:bookmarkEnd w:id="140"/>
      <w:bookmarkEnd w:id="141"/>
      <w:bookmarkEnd w:id="142"/>
      <w:bookmarkEnd w:id="143"/>
    </w:p>
    <w:p w14:paraId="43EAA082" w14:textId="33EA39E9" w:rsidR="00B37773" w:rsidRDefault="00B37773" w:rsidP="00B37773">
      <w:pPr>
        <w:pStyle w:val="Proposal"/>
        <w:numPr>
          <w:ilvl w:val="0"/>
          <w:numId w:val="0"/>
        </w:numPr>
        <w:ind w:left="1701" w:hanging="1701"/>
        <w:rPr>
          <w:lang w:val="en-US" w:eastAsia="zh-CN"/>
        </w:rPr>
      </w:pPr>
    </w:p>
    <w:tbl>
      <w:tblPr>
        <w:tblStyle w:val="TableGrid"/>
        <w:tblW w:w="9780" w:type="dxa"/>
        <w:tblLayout w:type="fixed"/>
        <w:tblLook w:val="04A0" w:firstRow="1" w:lastRow="0" w:firstColumn="1" w:lastColumn="0" w:noHBand="0" w:noVBand="1"/>
      </w:tblPr>
      <w:tblGrid>
        <w:gridCol w:w="1756"/>
        <w:gridCol w:w="2076"/>
        <w:gridCol w:w="5948"/>
      </w:tblGrid>
      <w:tr w:rsidR="00B37773" w14:paraId="580FECA5" w14:textId="77777777" w:rsidTr="005E2A09">
        <w:tc>
          <w:tcPr>
            <w:tcW w:w="1755" w:type="dxa"/>
            <w:tcBorders>
              <w:top w:val="single" w:sz="4" w:space="0" w:color="auto"/>
              <w:left w:val="single" w:sz="4" w:space="0" w:color="auto"/>
              <w:bottom w:val="single" w:sz="4" w:space="0" w:color="auto"/>
              <w:right w:val="single" w:sz="4" w:space="0" w:color="auto"/>
            </w:tcBorders>
            <w:hideMark/>
          </w:tcPr>
          <w:p w14:paraId="179B1FDF" w14:textId="77777777" w:rsidR="00B37773" w:rsidRDefault="00B37773" w:rsidP="005E2A09">
            <w:pPr>
              <w:rPr>
                <w:b/>
                <w:bCs/>
                <w:lang w:val="en-US"/>
              </w:rPr>
            </w:pPr>
            <w:r>
              <w:rPr>
                <w:b/>
                <w:bCs/>
                <w:lang w:val="en-U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3522647C" w14:textId="77777777" w:rsidR="00B37773" w:rsidRDefault="00B37773" w:rsidP="005E2A09">
            <w:pPr>
              <w:rPr>
                <w:b/>
                <w:bCs/>
                <w:lang w:val="en-US"/>
              </w:rPr>
            </w:pPr>
            <w:r>
              <w:rPr>
                <w:b/>
                <w:bCs/>
                <w:lang w:val="en-U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0375C4EA" w14:textId="77777777" w:rsidR="00B37773" w:rsidRDefault="00B37773" w:rsidP="005E2A09">
            <w:pPr>
              <w:rPr>
                <w:b/>
                <w:bCs/>
                <w:lang w:val="en-US"/>
              </w:rPr>
            </w:pPr>
            <w:r>
              <w:rPr>
                <w:b/>
                <w:bCs/>
                <w:lang w:val="en-US"/>
              </w:rPr>
              <w:t>Additional comments</w:t>
            </w:r>
          </w:p>
        </w:tc>
      </w:tr>
      <w:tr w:rsidR="00B37773" w:rsidRPr="00C5063B" w14:paraId="48960380" w14:textId="77777777" w:rsidTr="005E2A09">
        <w:tc>
          <w:tcPr>
            <w:tcW w:w="1755" w:type="dxa"/>
            <w:tcBorders>
              <w:top w:val="single" w:sz="4" w:space="0" w:color="auto"/>
              <w:left w:val="single" w:sz="4" w:space="0" w:color="auto"/>
              <w:bottom w:val="single" w:sz="4" w:space="0" w:color="auto"/>
              <w:right w:val="single" w:sz="4" w:space="0" w:color="auto"/>
            </w:tcBorders>
          </w:tcPr>
          <w:p w14:paraId="75F65326" w14:textId="77777777" w:rsidR="00B37773" w:rsidRDefault="00B37773"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05E0D783" w14:textId="77777777" w:rsidR="00B37773" w:rsidRDefault="00B37773"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1DB87610" w14:textId="77777777" w:rsidR="00B37773" w:rsidRDefault="00B37773" w:rsidP="005E2A09">
            <w:pPr>
              <w:rPr>
                <w:lang w:val="en-US"/>
              </w:rPr>
            </w:pPr>
          </w:p>
        </w:tc>
      </w:tr>
      <w:tr w:rsidR="00B37773" w14:paraId="6FEB1941" w14:textId="77777777" w:rsidTr="005E2A09">
        <w:tc>
          <w:tcPr>
            <w:tcW w:w="1755" w:type="dxa"/>
            <w:tcBorders>
              <w:top w:val="single" w:sz="4" w:space="0" w:color="auto"/>
              <w:left w:val="single" w:sz="4" w:space="0" w:color="auto"/>
              <w:bottom w:val="single" w:sz="4" w:space="0" w:color="auto"/>
              <w:right w:val="single" w:sz="4" w:space="0" w:color="auto"/>
            </w:tcBorders>
          </w:tcPr>
          <w:p w14:paraId="3E112E7A" w14:textId="77777777" w:rsidR="00B37773" w:rsidRDefault="00B37773"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3430C428" w14:textId="77777777" w:rsidR="00B37773" w:rsidRDefault="00B37773"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4DE1F119" w14:textId="77777777" w:rsidR="00B37773" w:rsidRDefault="00B37773" w:rsidP="005E2A09">
            <w:pPr>
              <w:rPr>
                <w:lang w:val="en-US"/>
              </w:rPr>
            </w:pPr>
          </w:p>
        </w:tc>
      </w:tr>
      <w:tr w:rsidR="00B37773" w:rsidRPr="00C5063B" w14:paraId="7D2874E6" w14:textId="77777777" w:rsidTr="005E2A09">
        <w:tc>
          <w:tcPr>
            <w:tcW w:w="1755" w:type="dxa"/>
            <w:tcBorders>
              <w:top w:val="single" w:sz="4" w:space="0" w:color="auto"/>
              <w:left w:val="single" w:sz="4" w:space="0" w:color="auto"/>
              <w:bottom w:val="single" w:sz="4" w:space="0" w:color="auto"/>
              <w:right w:val="single" w:sz="4" w:space="0" w:color="auto"/>
            </w:tcBorders>
          </w:tcPr>
          <w:p w14:paraId="2934D644" w14:textId="77777777" w:rsidR="00B37773" w:rsidRDefault="00B37773"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6B0CA7B9" w14:textId="77777777" w:rsidR="00B37773" w:rsidRDefault="00B37773"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5F8B46D0" w14:textId="77777777" w:rsidR="00B37773" w:rsidRDefault="00B37773" w:rsidP="005E2A09">
            <w:pPr>
              <w:rPr>
                <w:lang w:val="en-US"/>
              </w:rPr>
            </w:pPr>
          </w:p>
        </w:tc>
      </w:tr>
      <w:tr w:rsidR="00B37773" w:rsidRPr="00C5063B" w14:paraId="3E469DF3" w14:textId="77777777" w:rsidTr="005E2A09">
        <w:tc>
          <w:tcPr>
            <w:tcW w:w="1755" w:type="dxa"/>
            <w:tcBorders>
              <w:top w:val="single" w:sz="4" w:space="0" w:color="auto"/>
              <w:left w:val="single" w:sz="4" w:space="0" w:color="auto"/>
              <w:bottom w:val="single" w:sz="4" w:space="0" w:color="auto"/>
              <w:right w:val="single" w:sz="4" w:space="0" w:color="auto"/>
            </w:tcBorders>
          </w:tcPr>
          <w:p w14:paraId="14198582" w14:textId="77777777" w:rsidR="00B37773" w:rsidRDefault="00B37773"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322379B6" w14:textId="77777777" w:rsidR="00B37773" w:rsidRDefault="00B37773"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1600F869" w14:textId="77777777" w:rsidR="00B37773" w:rsidRDefault="00B37773" w:rsidP="005E2A09">
            <w:pPr>
              <w:rPr>
                <w:lang w:val="en-US"/>
              </w:rPr>
            </w:pPr>
          </w:p>
        </w:tc>
      </w:tr>
    </w:tbl>
    <w:p w14:paraId="3BBC67CD" w14:textId="4A28A157" w:rsidR="00B37773" w:rsidRDefault="00B37773" w:rsidP="00B37773">
      <w:pPr>
        <w:pStyle w:val="Proposal"/>
        <w:numPr>
          <w:ilvl w:val="0"/>
          <w:numId w:val="0"/>
        </w:numPr>
        <w:ind w:left="1701" w:hanging="1701"/>
        <w:rPr>
          <w:lang w:val="en-US" w:eastAsia="zh-CN"/>
        </w:rPr>
      </w:pPr>
    </w:p>
    <w:p w14:paraId="13C250CA" w14:textId="4B226E1A" w:rsidR="00B02BEC" w:rsidRDefault="00B02BEC" w:rsidP="00B02BEC">
      <w:pPr>
        <w:pStyle w:val="Heading3"/>
      </w:pPr>
      <w:r>
        <w:rPr>
          <w:rFonts w:hint="eastAsia"/>
        </w:rPr>
        <w:t>[S472][S473]</w:t>
      </w:r>
      <w:r>
        <w:t xml:space="preserve"> Logging PLMN Info in RA Report</w:t>
      </w:r>
    </w:p>
    <w:p w14:paraId="32D831FC" w14:textId="4A894FA6" w:rsidR="00B02BEC" w:rsidRPr="00526CEE" w:rsidRDefault="00B02BEC" w:rsidP="00B02BEC">
      <w:pPr>
        <w:rPr>
          <w:lang w:val="en-US" w:eastAsia="zh-CN"/>
        </w:rPr>
      </w:pPr>
      <w:r w:rsidRPr="00526CEE">
        <w:rPr>
          <w:lang w:val="en-US" w:eastAsia="zh-CN"/>
        </w:rPr>
        <w:t xml:space="preserve">In </w:t>
      </w:r>
      <w:r>
        <w:rPr>
          <w:lang w:eastAsia="zh-CN"/>
        </w:rPr>
        <w:fldChar w:fldCharType="begin"/>
      </w:r>
      <w:r w:rsidRPr="00526CEE">
        <w:rPr>
          <w:lang w:val="en-US" w:eastAsia="zh-CN"/>
        </w:rPr>
        <w:instrText xml:space="preserve"> REF _Ref37747667 \r \h </w:instrText>
      </w:r>
      <w:r>
        <w:rPr>
          <w:lang w:eastAsia="zh-CN"/>
        </w:rPr>
      </w:r>
      <w:r>
        <w:rPr>
          <w:lang w:eastAsia="zh-CN"/>
        </w:rPr>
        <w:fldChar w:fldCharType="separate"/>
      </w:r>
      <w:r w:rsidR="00C94A12">
        <w:rPr>
          <w:lang w:val="en-US" w:eastAsia="zh-CN"/>
        </w:rPr>
        <w:t>[16]</w:t>
      </w:r>
      <w:r>
        <w:rPr>
          <w:lang w:eastAsia="zh-CN"/>
        </w:rPr>
        <w:fldChar w:fldCharType="end"/>
      </w:r>
      <w:r w:rsidRPr="00526CEE">
        <w:rPr>
          <w:lang w:val="en-US" w:eastAsia="zh-CN"/>
        </w:rPr>
        <w:t xml:space="preserve">, Samsung brings up the issue of the PLMN inclusion in the </w:t>
      </w:r>
      <w:proofErr w:type="spellStart"/>
      <w:r w:rsidRPr="00526CEE">
        <w:rPr>
          <w:lang w:val="en-US" w:eastAsia="zh-CN"/>
        </w:rPr>
        <w:t>varRA</w:t>
      </w:r>
      <w:proofErr w:type="spellEnd"/>
      <w:r w:rsidRPr="00526CEE">
        <w:rPr>
          <w:lang w:val="en-US" w:eastAsia="zh-CN"/>
        </w:rPr>
        <w:t xml:space="preserve">-Report. There are two proposals associated to the same. One is upon successful RA completion, the list of current EPLMNs replaces the existing contents of </w:t>
      </w:r>
      <w:proofErr w:type="spellStart"/>
      <w:r w:rsidRPr="00526CEE">
        <w:rPr>
          <w:lang w:val="en-US" w:eastAsia="zh-CN"/>
        </w:rPr>
        <w:t>plmn-IdentityList</w:t>
      </w:r>
      <w:proofErr w:type="spellEnd"/>
      <w:r w:rsidRPr="00526CEE">
        <w:rPr>
          <w:lang w:val="en-US" w:eastAsia="zh-CN"/>
        </w:rPr>
        <w:t xml:space="preserve">. The other being, if the RPLMN is included in </w:t>
      </w:r>
      <w:proofErr w:type="spellStart"/>
      <w:r w:rsidRPr="00526CEE">
        <w:rPr>
          <w:lang w:val="en-US" w:eastAsia="zh-CN"/>
        </w:rPr>
        <w:t>plmn-IdentityList</w:t>
      </w:r>
      <w:proofErr w:type="spellEnd"/>
      <w:r w:rsidRPr="00526CEE">
        <w:rPr>
          <w:lang w:val="en-US" w:eastAsia="zh-CN"/>
        </w:rPr>
        <w:t xml:space="preserve"> stored in </w:t>
      </w:r>
      <w:proofErr w:type="spellStart"/>
      <w:r w:rsidRPr="00526CEE">
        <w:rPr>
          <w:lang w:val="en-US" w:eastAsia="zh-CN"/>
        </w:rPr>
        <w:t>VarRA</w:t>
      </w:r>
      <w:proofErr w:type="spellEnd"/>
      <w:r w:rsidRPr="00526CEE">
        <w:rPr>
          <w:lang w:val="en-US" w:eastAsia="zh-CN"/>
        </w:rPr>
        <w:t xml:space="preserve">-Report, the </w:t>
      </w:r>
      <w:proofErr w:type="spellStart"/>
      <w:r w:rsidRPr="00526CEE">
        <w:rPr>
          <w:lang w:val="en-US" w:eastAsia="zh-CN"/>
        </w:rPr>
        <w:t>plmn-IdentityList</w:t>
      </w:r>
      <w:proofErr w:type="spellEnd"/>
      <w:r w:rsidRPr="00526CEE">
        <w:rPr>
          <w:lang w:val="en-US" w:eastAsia="zh-CN"/>
        </w:rPr>
        <w:t xml:space="preserve"> should be set to include the new list of EPLMNs stored by the UE (i.e. includes the RPLMN), after clearing the existing information included in </w:t>
      </w:r>
      <w:proofErr w:type="spellStart"/>
      <w:r w:rsidRPr="00526CEE">
        <w:rPr>
          <w:lang w:val="en-US" w:eastAsia="zh-CN"/>
        </w:rPr>
        <w:t>VarRA</w:t>
      </w:r>
      <w:proofErr w:type="spellEnd"/>
      <w:r w:rsidRPr="00526CEE">
        <w:rPr>
          <w:lang w:val="en-US" w:eastAsia="zh-CN"/>
        </w:rPr>
        <w:t>-Report.</w:t>
      </w:r>
    </w:p>
    <w:p w14:paraId="2B026B5D" w14:textId="77777777" w:rsidR="00B02BEC" w:rsidRPr="00526CEE" w:rsidRDefault="00B02BEC" w:rsidP="00002E6D">
      <w:pPr>
        <w:pStyle w:val="ListParagraph"/>
        <w:numPr>
          <w:ilvl w:val="0"/>
          <w:numId w:val="15"/>
        </w:numPr>
        <w:rPr>
          <w:lang w:val="en-US" w:eastAsia="zh-CN"/>
        </w:rPr>
      </w:pPr>
      <w:r w:rsidRPr="00526CEE">
        <w:rPr>
          <w:lang w:val="en-US" w:eastAsia="zh-CN"/>
        </w:rPr>
        <w:t xml:space="preserve">Samsung proposal 1: </w:t>
      </w:r>
      <w:r w:rsidRPr="00526CEE">
        <w:rPr>
          <w:lang w:val="en-US"/>
        </w:rPr>
        <w:t xml:space="preserve">Upon successful RA completion, the list of current EPLMNs replaces the existing contents of </w:t>
      </w:r>
      <w:proofErr w:type="spellStart"/>
      <w:r w:rsidRPr="00526CEE">
        <w:rPr>
          <w:lang w:val="en-US"/>
        </w:rPr>
        <w:t>plmn-IdentityList</w:t>
      </w:r>
      <w:proofErr w:type="spellEnd"/>
      <w:r w:rsidRPr="00526CEE">
        <w:rPr>
          <w:lang w:val="en-US"/>
        </w:rPr>
        <w:t>.</w:t>
      </w:r>
    </w:p>
    <w:p w14:paraId="16DD87F5" w14:textId="77777777" w:rsidR="00B02BEC" w:rsidRPr="00526CEE" w:rsidRDefault="00B02BEC" w:rsidP="00002E6D">
      <w:pPr>
        <w:pStyle w:val="ListParagraph"/>
        <w:numPr>
          <w:ilvl w:val="0"/>
          <w:numId w:val="15"/>
        </w:numPr>
        <w:rPr>
          <w:lang w:val="en-US" w:eastAsia="zh-CN"/>
        </w:rPr>
      </w:pPr>
      <w:r w:rsidRPr="00526CEE">
        <w:rPr>
          <w:lang w:val="en-US" w:eastAsia="zh-CN"/>
        </w:rPr>
        <w:t>Samsung proposal 2:</w:t>
      </w:r>
      <w:r w:rsidRPr="00526CEE">
        <w:rPr>
          <w:lang w:val="en-US"/>
        </w:rPr>
        <w:t xml:space="preserve"> If the RPLMN is included in </w:t>
      </w:r>
      <w:proofErr w:type="spellStart"/>
      <w:r w:rsidRPr="00526CEE">
        <w:rPr>
          <w:lang w:val="en-US"/>
        </w:rPr>
        <w:t>plmn-IdentityList</w:t>
      </w:r>
      <w:proofErr w:type="spellEnd"/>
      <w:r w:rsidRPr="00526CEE">
        <w:rPr>
          <w:lang w:val="en-US"/>
        </w:rPr>
        <w:t xml:space="preserve"> stored in </w:t>
      </w:r>
      <w:proofErr w:type="spellStart"/>
      <w:r w:rsidRPr="00526CEE">
        <w:rPr>
          <w:lang w:val="en-US"/>
        </w:rPr>
        <w:t>VarRA</w:t>
      </w:r>
      <w:proofErr w:type="spellEnd"/>
      <w:r w:rsidRPr="00526CEE">
        <w:rPr>
          <w:lang w:val="en-US"/>
        </w:rPr>
        <w:t xml:space="preserve">-Report, the </w:t>
      </w:r>
      <w:proofErr w:type="spellStart"/>
      <w:r w:rsidRPr="00526CEE">
        <w:rPr>
          <w:lang w:val="en-US"/>
        </w:rPr>
        <w:t>plmn-IdentityList</w:t>
      </w:r>
      <w:proofErr w:type="spellEnd"/>
      <w:r w:rsidRPr="00526CEE">
        <w:rPr>
          <w:lang w:val="en-US"/>
        </w:rPr>
        <w:t xml:space="preserve"> should be set to include the new list of EPLMNs stored by the UE (i.e. includes the RPLMN), after clearing the existing information included in </w:t>
      </w:r>
      <w:proofErr w:type="spellStart"/>
      <w:r w:rsidRPr="00526CEE">
        <w:rPr>
          <w:lang w:val="en-US"/>
        </w:rPr>
        <w:t>VarRA</w:t>
      </w:r>
      <w:proofErr w:type="spellEnd"/>
      <w:r w:rsidRPr="00526CEE">
        <w:rPr>
          <w:lang w:val="en-US"/>
        </w:rPr>
        <w:t>-Report.</w:t>
      </w:r>
    </w:p>
    <w:p w14:paraId="02E6AB66" w14:textId="119F706A" w:rsidR="00B02BEC" w:rsidRDefault="00B02BEC" w:rsidP="00B02BEC">
      <w:pPr>
        <w:pStyle w:val="Proposal"/>
        <w:rPr>
          <w:lang w:val="en-US" w:eastAsia="zh-CN"/>
        </w:rPr>
      </w:pPr>
      <w:bookmarkStart w:id="144" w:name="_Toc37915678"/>
      <w:bookmarkStart w:id="145" w:name="_Toc38295008"/>
      <w:bookmarkStart w:id="146" w:name="_Toc38295096"/>
      <w:bookmarkStart w:id="147" w:name="_Toc38295146"/>
      <w:bookmarkStart w:id="148" w:name="_Toc38295196"/>
      <w:bookmarkStart w:id="149" w:name="_Toc38295246"/>
      <w:bookmarkStart w:id="150" w:name="_Toc38295317"/>
      <w:bookmarkStart w:id="151" w:name="_Toc38295367"/>
      <w:bookmarkStart w:id="152" w:name="_Toc38295695"/>
      <w:bookmarkStart w:id="153" w:name="_Toc38296070"/>
      <w:bookmarkStart w:id="154" w:name="_Toc38296122"/>
      <w:bookmarkStart w:id="155" w:name="_Toc38296270"/>
      <w:bookmarkStart w:id="156" w:name="_Toc38296422"/>
      <w:r w:rsidRPr="00526CEE">
        <w:rPr>
          <w:lang w:val="en-US"/>
        </w:rPr>
        <w:t xml:space="preserve">Upon successful RA completion, the list of current EPLMNs replaces the existing contents of </w:t>
      </w:r>
      <w:proofErr w:type="spellStart"/>
      <w:r w:rsidRPr="00526CEE">
        <w:rPr>
          <w:lang w:val="en-US"/>
        </w:rPr>
        <w:t>plmn-IdentityList</w:t>
      </w:r>
      <w:proofErr w:type="spellEnd"/>
      <w:r w:rsidRPr="00526CEE">
        <w:rPr>
          <w:lang w:val="en-US"/>
        </w:rPr>
        <w:t>.</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2CA85472" w14:textId="77777777" w:rsidR="00B24C94" w:rsidRDefault="00B24C94" w:rsidP="00B24C94">
      <w:pPr>
        <w:pStyle w:val="Proposal"/>
        <w:numPr>
          <w:ilvl w:val="0"/>
          <w:numId w:val="0"/>
        </w:numPr>
        <w:rPr>
          <w:lang w:val="en-US" w:eastAsia="zh-CN"/>
        </w:rPr>
      </w:pPr>
    </w:p>
    <w:tbl>
      <w:tblPr>
        <w:tblStyle w:val="TableGrid"/>
        <w:tblW w:w="9630" w:type="dxa"/>
        <w:tblLayout w:type="fixed"/>
        <w:tblLook w:val="04A0" w:firstRow="1" w:lastRow="0" w:firstColumn="1" w:lastColumn="0" w:noHBand="0" w:noVBand="1"/>
      </w:tblPr>
      <w:tblGrid>
        <w:gridCol w:w="3210"/>
        <w:gridCol w:w="3210"/>
        <w:gridCol w:w="3210"/>
      </w:tblGrid>
      <w:tr w:rsidR="00FC179A" w14:paraId="5E669AC6"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71033CD7" w14:textId="3159DD3A" w:rsidR="00FC179A"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442091B" w14:textId="77777777" w:rsidR="00FC179A" w:rsidRDefault="00FC179A"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1464142C" w14:textId="77777777" w:rsidR="00FC179A" w:rsidRDefault="00FC179A" w:rsidP="005E2A09">
            <w:pPr>
              <w:rPr>
                <w:b/>
                <w:bCs/>
                <w:lang w:val="en-US"/>
              </w:rPr>
            </w:pPr>
            <w:r>
              <w:rPr>
                <w:b/>
                <w:bCs/>
                <w:lang w:val="en-US"/>
              </w:rPr>
              <w:t>Additional comments on consequences</w:t>
            </w:r>
          </w:p>
        </w:tc>
      </w:tr>
      <w:tr w:rsidR="00FC179A" w:rsidRPr="00C5063B" w14:paraId="1866F0C1" w14:textId="77777777" w:rsidTr="005E2A09">
        <w:tc>
          <w:tcPr>
            <w:tcW w:w="3210" w:type="dxa"/>
            <w:tcBorders>
              <w:top w:val="single" w:sz="4" w:space="0" w:color="auto"/>
              <w:left w:val="single" w:sz="4" w:space="0" w:color="auto"/>
              <w:bottom w:val="single" w:sz="4" w:space="0" w:color="auto"/>
              <w:right w:val="single" w:sz="4" w:space="0" w:color="auto"/>
            </w:tcBorders>
          </w:tcPr>
          <w:p w14:paraId="214C8003"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ED7C404"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6878787" w14:textId="77777777" w:rsidR="00FC179A" w:rsidRDefault="00FC179A" w:rsidP="005E2A09">
            <w:pPr>
              <w:rPr>
                <w:lang w:val="en-US"/>
              </w:rPr>
            </w:pPr>
          </w:p>
        </w:tc>
      </w:tr>
      <w:tr w:rsidR="00FC179A" w14:paraId="5E68191B" w14:textId="77777777" w:rsidTr="005E2A09">
        <w:tc>
          <w:tcPr>
            <w:tcW w:w="3210" w:type="dxa"/>
            <w:tcBorders>
              <w:top w:val="single" w:sz="4" w:space="0" w:color="auto"/>
              <w:left w:val="single" w:sz="4" w:space="0" w:color="auto"/>
              <w:bottom w:val="single" w:sz="4" w:space="0" w:color="auto"/>
              <w:right w:val="single" w:sz="4" w:space="0" w:color="auto"/>
            </w:tcBorders>
          </w:tcPr>
          <w:p w14:paraId="402EE41F"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1F24217"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5DE5B7A" w14:textId="77777777" w:rsidR="00FC179A" w:rsidRDefault="00FC179A" w:rsidP="005E2A09">
            <w:pPr>
              <w:rPr>
                <w:lang w:val="en-US"/>
              </w:rPr>
            </w:pPr>
          </w:p>
        </w:tc>
      </w:tr>
      <w:tr w:rsidR="00FC179A" w14:paraId="611DE2B9" w14:textId="77777777" w:rsidTr="005E2A09">
        <w:tc>
          <w:tcPr>
            <w:tcW w:w="3210" w:type="dxa"/>
            <w:tcBorders>
              <w:top w:val="single" w:sz="4" w:space="0" w:color="auto"/>
              <w:left w:val="single" w:sz="4" w:space="0" w:color="auto"/>
              <w:bottom w:val="single" w:sz="4" w:space="0" w:color="auto"/>
              <w:right w:val="single" w:sz="4" w:space="0" w:color="auto"/>
            </w:tcBorders>
          </w:tcPr>
          <w:p w14:paraId="5A980D14"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63AA42A"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2B8A850" w14:textId="77777777" w:rsidR="00FC179A" w:rsidRDefault="00FC179A" w:rsidP="005E2A09">
            <w:pPr>
              <w:rPr>
                <w:lang w:val="en-US"/>
              </w:rPr>
            </w:pPr>
          </w:p>
        </w:tc>
      </w:tr>
      <w:tr w:rsidR="00FC179A" w14:paraId="38D1222F" w14:textId="77777777" w:rsidTr="005E2A09">
        <w:tc>
          <w:tcPr>
            <w:tcW w:w="3210" w:type="dxa"/>
            <w:tcBorders>
              <w:top w:val="single" w:sz="4" w:space="0" w:color="auto"/>
              <w:left w:val="single" w:sz="4" w:space="0" w:color="auto"/>
              <w:bottom w:val="single" w:sz="4" w:space="0" w:color="auto"/>
              <w:right w:val="single" w:sz="4" w:space="0" w:color="auto"/>
            </w:tcBorders>
          </w:tcPr>
          <w:p w14:paraId="528FAEFE"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D3933AB"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6800874" w14:textId="77777777" w:rsidR="00FC179A" w:rsidRDefault="00FC179A" w:rsidP="005E2A09">
            <w:pPr>
              <w:rPr>
                <w:lang w:val="en-US"/>
              </w:rPr>
            </w:pPr>
          </w:p>
        </w:tc>
      </w:tr>
    </w:tbl>
    <w:p w14:paraId="6F537D85" w14:textId="77777777" w:rsidR="00FC179A" w:rsidRDefault="00FC179A" w:rsidP="00B02BEC">
      <w:pPr>
        <w:rPr>
          <w:lang w:val="en-US" w:eastAsia="zh-CN"/>
        </w:rPr>
      </w:pPr>
    </w:p>
    <w:p w14:paraId="57217132" w14:textId="4F4042E7" w:rsidR="00B02BEC" w:rsidRDefault="00B02BEC" w:rsidP="00B02BEC">
      <w:pPr>
        <w:rPr>
          <w:lang w:val="en-US" w:eastAsia="zh-CN"/>
        </w:rPr>
      </w:pPr>
      <w:r w:rsidRPr="00526CEE">
        <w:rPr>
          <w:lang w:val="en-US" w:eastAsia="zh-CN"/>
        </w:rPr>
        <w:t xml:space="preserve">On the </w:t>
      </w:r>
      <w:r w:rsidR="00E53A41">
        <w:rPr>
          <w:lang w:val="en-US" w:eastAsia="zh-CN"/>
        </w:rPr>
        <w:t xml:space="preserve">Samsung </w:t>
      </w:r>
      <w:r w:rsidRPr="00526CEE">
        <w:rPr>
          <w:lang w:val="en-US" w:eastAsia="zh-CN"/>
        </w:rPr>
        <w:t xml:space="preserve">proposal-2, </w:t>
      </w:r>
      <w:r>
        <w:rPr>
          <w:lang w:val="en-US" w:eastAsia="zh-CN"/>
        </w:rPr>
        <w:t>the following should be discussed</w:t>
      </w:r>
    </w:p>
    <w:p w14:paraId="423EA60B" w14:textId="067E59C7" w:rsidR="00B02BEC" w:rsidRDefault="000B1482" w:rsidP="003E1997">
      <w:pPr>
        <w:pStyle w:val="Proposal"/>
        <w:rPr>
          <w:lang w:val="en-US" w:eastAsia="zh-CN"/>
        </w:rPr>
      </w:pPr>
      <w:bookmarkStart w:id="157" w:name="_Toc37915679"/>
      <w:bookmarkStart w:id="158" w:name="_Toc38295010"/>
      <w:bookmarkStart w:id="159" w:name="_Toc38295098"/>
      <w:bookmarkStart w:id="160" w:name="_Toc38295148"/>
      <w:bookmarkStart w:id="161" w:name="_Toc38295198"/>
      <w:bookmarkStart w:id="162" w:name="_Toc38295248"/>
      <w:bookmarkStart w:id="163" w:name="_Toc38295319"/>
      <w:bookmarkStart w:id="164" w:name="_Toc38295369"/>
      <w:bookmarkStart w:id="165" w:name="_Toc38295697"/>
      <w:bookmarkStart w:id="166" w:name="_Toc38296071"/>
      <w:bookmarkStart w:id="167" w:name="_Toc38296123"/>
      <w:bookmarkStart w:id="168" w:name="_Toc38296271"/>
      <w:bookmarkStart w:id="169" w:name="_Toc38296423"/>
      <w:r w:rsidRPr="00526CEE">
        <w:rPr>
          <w:lang w:val="en-US"/>
        </w:rPr>
        <w:t>If the RPLMN is</w:t>
      </w:r>
      <w:r w:rsidR="008B574A">
        <w:rPr>
          <w:lang w:val="en-US"/>
        </w:rPr>
        <w:t xml:space="preserve"> not</w:t>
      </w:r>
      <w:r w:rsidRPr="00526CEE">
        <w:rPr>
          <w:lang w:val="en-US"/>
        </w:rPr>
        <w:t xml:space="preserve"> included in </w:t>
      </w:r>
      <w:proofErr w:type="spellStart"/>
      <w:r w:rsidRPr="00526CEE">
        <w:rPr>
          <w:lang w:val="en-US"/>
        </w:rPr>
        <w:t>plmn-IdentityList</w:t>
      </w:r>
      <w:proofErr w:type="spellEnd"/>
      <w:r w:rsidRPr="00526CEE">
        <w:rPr>
          <w:lang w:val="en-US"/>
        </w:rPr>
        <w:t xml:space="preserve"> stored in </w:t>
      </w:r>
      <w:proofErr w:type="spellStart"/>
      <w:r w:rsidRPr="00526CEE">
        <w:rPr>
          <w:lang w:val="en-US"/>
        </w:rPr>
        <w:t>VarRA</w:t>
      </w:r>
      <w:proofErr w:type="spellEnd"/>
      <w:r w:rsidRPr="00526CEE">
        <w:rPr>
          <w:lang w:val="en-US"/>
        </w:rPr>
        <w:t xml:space="preserve">-Report, the </w:t>
      </w:r>
      <w:proofErr w:type="spellStart"/>
      <w:r w:rsidRPr="00526CEE">
        <w:rPr>
          <w:lang w:val="en-US"/>
        </w:rPr>
        <w:t>plmn-IdentityList</w:t>
      </w:r>
      <w:proofErr w:type="spellEnd"/>
      <w:r w:rsidRPr="00526CEE">
        <w:rPr>
          <w:lang w:val="en-US"/>
        </w:rPr>
        <w:t xml:space="preserve"> should be set to include the new list of EPLMNs stored by the UE (i.e. includes the RPLMN), after clearing the existing information included in </w:t>
      </w:r>
      <w:proofErr w:type="spellStart"/>
      <w:r w:rsidRPr="00526CEE">
        <w:rPr>
          <w:lang w:val="en-US"/>
        </w:rPr>
        <w:t>VarRA</w:t>
      </w:r>
      <w:proofErr w:type="spellEnd"/>
      <w:r w:rsidRPr="00526CEE">
        <w:rPr>
          <w:lang w:val="en-US"/>
        </w:rPr>
        <w:t>-Report.</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2E125DA6" w14:textId="77777777" w:rsidR="00B24C94" w:rsidRDefault="00B24C94" w:rsidP="00B24C94">
      <w:pPr>
        <w:pStyle w:val="Proposal"/>
        <w:numPr>
          <w:ilvl w:val="0"/>
          <w:numId w:val="0"/>
        </w:numPr>
        <w:rPr>
          <w:lang w:val="en-US" w:eastAsia="zh-CN"/>
        </w:rPr>
      </w:pPr>
    </w:p>
    <w:tbl>
      <w:tblPr>
        <w:tblStyle w:val="TableGrid"/>
        <w:tblW w:w="9630" w:type="dxa"/>
        <w:tblLayout w:type="fixed"/>
        <w:tblLook w:val="04A0" w:firstRow="1" w:lastRow="0" w:firstColumn="1" w:lastColumn="0" w:noHBand="0" w:noVBand="1"/>
      </w:tblPr>
      <w:tblGrid>
        <w:gridCol w:w="3210"/>
        <w:gridCol w:w="3210"/>
        <w:gridCol w:w="3210"/>
      </w:tblGrid>
      <w:tr w:rsidR="00FC179A" w14:paraId="50F357EC"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731882A2" w14:textId="1DCF137C" w:rsidR="00FC179A"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E587AC3" w14:textId="77777777" w:rsidR="00FC179A" w:rsidRDefault="00FC179A"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736A52B1" w14:textId="77777777" w:rsidR="00FC179A" w:rsidRDefault="00FC179A" w:rsidP="005E2A09">
            <w:pPr>
              <w:rPr>
                <w:b/>
                <w:bCs/>
                <w:lang w:val="en-US"/>
              </w:rPr>
            </w:pPr>
            <w:r>
              <w:rPr>
                <w:b/>
                <w:bCs/>
                <w:lang w:val="en-US"/>
              </w:rPr>
              <w:t>Additional comments on consequences</w:t>
            </w:r>
          </w:p>
        </w:tc>
      </w:tr>
      <w:tr w:rsidR="00FC179A" w:rsidRPr="00C5063B" w14:paraId="1BC8D8F4" w14:textId="77777777" w:rsidTr="005E2A09">
        <w:tc>
          <w:tcPr>
            <w:tcW w:w="3210" w:type="dxa"/>
            <w:tcBorders>
              <w:top w:val="single" w:sz="4" w:space="0" w:color="auto"/>
              <w:left w:val="single" w:sz="4" w:space="0" w:color="auto"/>
              <w:bottom w:val="single" w:sz="4" w:space="0" w:color="auto"/>
              <w:right w:val="single" w:sz="4" w:space="0" w:color="auto"/>
            </w:tcBorders>
          </w:tcPr>
          <w:p w14:paraId="2280C9E2"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1CDB214"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B356DFA" w14:textId="77777777" w:rsidR="00FC179A" w:rsidRDefault="00FC179A" w:rsidP="005E2A09">
            <w:pPr>
              <w:rPr>
                <w:lang w:val="en-US"/>
              </w:rPr>
            </w:pPr>
          </w:p>
        </w:tc>
      </w:tr>
      <w:tr w:rsidR="00FC179A" w14:paraId="40E28C63" w14:textId="77777777" w:rsidTr="005E2A09">
        <w:tc>
          <w:tcPr>
            <w:tcW w:w="3210" w:type="dxa"/>
            <w:tcBorders>
              <w:top w:val="single" w:sz="4" w:space="0" w:color="auto"/>
              <w:left w:val="single" w:sz="4" w:space="0" w:color="auto"/>
              <w:bottom w:val="single" w:sz="4" w:space="0" w:color="auto"/>
              <w:right w:val="single" w:sz="4" w:space="0" w:color="auto"/>
            </w:tcBorders>
          </w:tcPr>
          <w:p w14:paraId="0337C6E9"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DD689F3"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A76F6AF" w14:textId="77777777" w:rsidR="00FC179A" w:rsidRDefault="00FC179A" w:rsidP="005E2A09">
            <w:pPr>
              <w:rPr>
                <w:lang w:val="en-US"/>
              </w:rPr>
            </w:pPr>
          </w:p>
        </w:tc>
      </w:tr>
      <w:tr w:rsidR="00FC179A" w14:paraId="5C8FB947" w14:textId="77777777" w:rsidTr="005E2A09">
        <w:tc>
          <w:tcPr>
            <w:tcW w:w="3210" w:type="dxa"/>
            <w:tcBorders>
              <w:top w:val="single" w:sz="4" w:space="0" w:color="auto"/>
              <w:left w:val="single" w:sz="4" w:space="0" w:color="auto"/>
              <w:bottom w:val="single" w:sz="4" w:space="0" w:color="auto"/>
              <w:right w:val="single" w:sz="4" w:space="0" w:color="auto"/>
            </w:tcBorders>
          </w:tcPr>
          <w:p w14:paraId="4E3092B2"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878A39C"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7297590" w14:textId="77777777" w:rsidR="00FC179A" w:rsidRDefault="00FC179A" w:rsidP="005E2A09">
            <w:pPr>
              <w:rPr>
                <w:lang w:val="en-US"/>
              </w:rPr>
            </w:pPr>
          </w:p>
        </w:tc>
      </w:tr>
      <w:tr w:rsidR="00FC179A" w14:paraId="1DB25C3B" w14:textId="77777777" w:rsidTr="005E2A09">
        <w:tc>
          <w:tcPr>
            <w:tcW w:w="3210" w:type="dxa"/>
            <w:tcBorders>
              <w:top w:val="single" w:sz="4" w:space="0" w:color="auto"/>
              <w:left w:val="single" w:sz="4" w:space="0" w:color="auto"/>
              <w:bottom w:val="single" w:sz="4" w:space="0" w:color="auto"/>
              <w:right w:val="single" w:sz="4" w:space="0" w:color="auto"/>
            </w:tcBorders>
          </w:tcPr>
          <w:p w14:paraId="10C3B9D4"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FBCB61C" w14:textId="77777777" w:rsidR="00FC179A" w:rsidRDefault="00FC179A"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5A31D93" w14:textId="77777777" w:rsidR="00FC179A" w:rsidRDefault="00FC179A" w:rsidP="005E2A09">
            <w:pPr>
              <w:rPr>
                <w:lang w:val="en-US"/>
              </w:rPr>
            </w:pPr>
          </w:p>
        </w:tc>
      </w:tr>
    </w:tbl>
    <w:p w14:paraId="42452E93" w14:textId="19F31CFC" w:rsidR="00FC179A" w:rsidRDefault="00FC179A" w:rsidP="00FC179A">
      <w:pPr>
        <w:pStyle w:val="Proposal"/>
        <w:numPr>
          <w:ilvl w:val="0"/>
          <w:numId w:val="0"/>
        </w:numPr>
        <w:ind w:left="1701" w:hanging="1701"/>
        <w:rPr>
          <w:lang w:val="en-US" w:eastAsia="zh-CN"/>
        </w:rPr>
      </w:pPr>
    </w:p>
    <w:p w14:paraId="2D0E1B8F" w14:textId="77777777" w:rsidR="00B24C94" w:rsidRDefault="00B24C94" w:rsidP="00B24C94">
      <w:pPr>
        <w:pStyle w:val="Heading3"/>
      </w:pPr>
      <w:r>
        <w:rPr>
          <w:rFonts w:hint="eastAsia"/>
        </w:rPr>
        <w:lastRenderedPageBreak/>
        <w:t>[S475]</w:t>
      </w:r>
      <w:r>
        <w:t xml:space="preserve"> Setting RA-Related Information in RA-Report and RLF-Report</w:t>
      </w:r>
    </w:p>
    <w:p w14:paraId="11440735" w14:textId="66B5FF6C" w:rsidR="00B24C94" w:rsidRPr="00526CEE" w:rsidRDefault="00B24C94" w:rsidP="00B24C94">
      <w:pPr>
        <w:rPr>
          <w:lang w:val="en-US" w:eastAsia="zh-CN"/>
        </w:rPr>
      </w:pPr>
      <w:r w:rsidRPr="00526CEE">
        <w:rPr>
          <w:lang w:val="en-US" w:eastAsia="zh-CN"/>
        </w:rPr>
        <w:t xml:space="preserve">In </w:t>
      </w:r>
      <w:r>
        <w:rPr>
          <w:lang w:eastAsia="zh-CN"/>
        </w:rPr>
        <w:fldChar w:fldCharType="begin"/>
      </w:r>
      <w:r w:rsidRPr="00526CEE">
        <w:rPr>
          <w:lang w:val="en-US" w:eastAsia="zh-CN"/>
        </w:rPr>
        <w:instrText xml:space="preserve"> REF _Ref37747667 \r \h </w:instrText>
      </w:r>
      <w:r>
        <w:rPr>
          <w:lang w:eastAsia="zh-CN"/>
        </w:rPr>
      </w:r>
      <w:r>
        <w:rPr>
          <w:lang w:eastAsia="zh-CN"/>
        </w:rPr>
        <w:fldChar w:fldCharType="separate"/>
      </w:r>
      <w:r w:rsidR="00C94A12">
        <w:rPr>
          <w:lang w:val="en-US" w:eastAsia="zh-CN"/>
        </w:rPr>
        <w:t>[16]</w:t>
      </w:r>
      <w:r>
        <w:rPr>
          <w:lang w:eastAsia="zh-CN"/>
        </w:rPr>
        <w:fldChar w:fldCharType="end"/>
      </w:r>
      <w:r w:rsidRPr="00526CEE">
        <w:rPr>
          <w:lang w:val="en-US" w:eastAsia="zh-CN"/>
        </w:rPr>
        <w:t>, Samsung brings up the possibility of introducing a new IE to represent the RA related resources in the RLF report and the RA report.</w:t>
      </w:r>
    </w:p>
    <w:p w14:paraId="79D52FF4" w14:textId="77777777" w:rsidR="00B24C94" w:rsidRPr="00526CEE" w:rsidRDefault="00B24C94" w:rsidP="00002E6D">
      <w:pPr>
        <w:pStyle w:val="ListParagraph"/>
        <w:numPr>
          <w:ilvl w:val="0"/>
          <w:numId w:val="16"/>
        </w:numPr>
        <w:rPr>
          <w:lang w:val="en-US" w:eastAsia="zh-CN"/>
        </w:rPr>
      </w:pPr>
      <w:r w:rsidRPr="00526CEE">
        <w:rPr>
          <w:lang w:val="en-US" w:eastAsia="zh-CN"/>
        </w:rPr>
        <w:t xml:space="preserve">Samsung proposal: </w:t>
      </w:r>
      <w:r w:rsidRPr="00526CEE">
        <w:rPr>
          <w:lang w:val="en-US"/>
        </w:rPr>
        <w:t>RAN2 to clarify to set the RA-Related Information in RA-Report and RLF-Report, in order to avoid repeatedly indicating the parameters across RA-Report and RLF-Report.</w:t>
      </w:r>
      <w:r w:rsidRPr="00526CEE">
        <w:rPr>
          <w:lang w:val="en-US" w:eastAsia="zh-CN"/>
        </w:rPr>
        <w:t xml:space="preserve"> </w:t>
      </w:r>
    </w:p>
    <w:p w14:paraId="69AA12BB" w14:textId="097B5A7F" w:rsidR="00B24C94" w:rsidRDefault="00B24C94" w:rsidP="003E1997">
      <w:pPr>
        <w:pStyle w:val="Proposal"/>
        <w:rPr>
          <w:lang w:val="en-US"/>
        </w:rPr>
      </w:pPr>
      <w:bookmarkStart w:id="170" w:name="_Toc37915690"/>
      <w:bookmarkStart w:id="171" w:name="_Toc38295699"/>
      <w:bookmarkStart w:id="172" w:name="_Toc38296072"/>
      <w:bookmarkStart w:id="173" w:name="_Toc38296124"/>
      <w:bookmarkStart w:id="174" w:name="_Toc38296272"/>
      <w:bookmarkStart w:id="175" w:name="_Toc38296424"/>
      <w:r w:rsidRPr="00526CEE">
        <w:rPr>
          <w:lang w:val="en-US"/>
        </w:rPr>
        <w:t>RAN2 to clarify to set the RA-Related Information in RA-Report and RLF-Report, in order to avoid repeatedly indicating the parameters across RA-Report and RLF-Report.</w:t>
      </w:r>
      <w:bookmarkEnd w:id="170"/>
      <w:bookmarkEnd w:id="171"/>
      <w:bookmarkEnd w:id="172"/>
      <w:bookmarkEnd w:id="173"/>
      <w:bookmarkEnd w:id="174"/>
      <w:bookmarkEnd w:id="175"/>
    </w:p>
    <w:p w14:paraId="5C4B7EFF" w14:textId="77777777" w:rsidR="00B24C94" w:rsidRPr="00526CEE" w:rsidRDefault="00B24C94" w:rsidP="00B24C94">
      <w:pPr>
        <w:pStyle w:val="Cat-b-Proposal"/>
        <w:numPr>
          <w:ilvl w:val="0"/>
          <w:numId w:val="0"/>
        </w:num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B24C94" w14:paraId="74B6EE86"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1C3A697" w14:textId="122F3DCF" w:rsidR="00B24C94"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9DAACAC" w14:textId="77777777" w:rsidR="00B24C94" w:rsidRDefault="00B24C94"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651F16B4" w14:textId="77777777" w:rsidR="00B24C94" w:rsidRDefault="00B24C94" w:rsidP="005E2A09">
            <w:pPr>
              <w:rPr>
                <w:b/>
                <w:bCs/>
                <w:lang w:val="en-US"/>
              </w:rPr>
            </w:pPr>
            <w:r>
              <w:rPr>
                <w:b/>
                <w:bCs/>
                <w:lang w:val="en-US"/>
              </w:rPr>
              <w:t>Additional comments on consequences</w:t>
            </w:r>
          </w:p>
        </w:tc>
      </w:tr>
      <w:tr w:rsidR="00B24C94" w:rsidRPr="00C5063B" w14:paraId="52933808" w14:textId="77777777" w:rsidTr="005E2A09">
        <w:tc>
          <w:tcPr>
            <w:tcW w:w="3210" w:type="dxa"/>
            <w:tcBorders>
              <w:top w:val="single" w:sz="4" w:space="0" w:color="auto"/>
              <w:left w:val="single" w:sz="4" w:space="0" w:color="auto"/>
              <w:bottom w:val="single" w:sz="4" w:space="0" w:color="auto"/>
              <w:right w:val="single" w:sz="4" w:space="0" w:color="auto"/>
            </w:tcBorders>
          </w:tcPr>
          <w:p w14:paraId="28E9838A" w14:textId="77777777" w:rsidR="00B24C94" w:rsidRDefault="00B24C94"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1681E86" w14:textId="77777777" w:rsidR="00B24C94" w:rsidRDefault="00B24C94"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267C8E8" w14:textId="77777777" w:rsidR="00B24C94" w:rsidRDefault="00B24C94" w:rsidP="005E2A09">
            <w:pPr>
              <w:rPr>
                <w:lang w:val="en-US"/>
              </w:rPr>
            </w:pPr>
          </w:p>
        </w:tc>
      </w:tr>
      <w:tr w:rsidR="00B24C94" w14:paraId="290BBD82" w14:textId="77777777" w:rsidTr="005E2A09">
        <w:tc>
          <w:tcPr>
            <w:tcW w:w="3210" w:type="dxa"/>
            <w:tcBorders>
              <w:top w:val="single" w:sz="4" w:space="0" w:color="auto"/>
              <w:left w:val="single" w:sz="4" w:space="0" w:color="auto"/>
              <w:bottom w:val="single" w:sz="4" w:space="0" w:color="auto"/>
              <w:right w:val="single" w:sz="4" w:space="0" w:color="auto"/>
            </w:tcBorders>
          </w:tcPr>
          <w:p w14:paraId="74D97D3E" w14:textId="77777777" w:rsidR="00B24C94" w:rsidRDefault="00B24C94"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6A6BAC5" w14:textId="77777777" w:rsidR="00B24C94" w:rsidRDefault="00B24C94"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557EC29" w14:textId="77777777" w:rsidR="00B24C94" w:rsidRDefault="00B24C94" w:rsidP="005E2A09">
            <w:pPr>
              <w:rPr>
                <w:lang w:val="en-US"/>
              </w:rPr>
            </w:pPr>
          </w:p>
        </w:tc>
      </w:tr>
      <w:tr w:rsidR="00B24C94" w14:paraId="25C886D6" w14:textId="77777777" w:rsidTr="005E2A09">
        <w:tc>
          <w:tcPr>
            <w:tcW w:w="3210" w:type="dxa"/>
            <w:tcBorders>
              <w:top w:val="single" w:sz="4" w:space="0" w:color="auto"/>
              <w:left w:val="single" w:sz="4" w:space="0" w:color="auto"/>
              <w:bottom w:val="single" w:sz="4" w:space="0" w:color="auto"/>
              <w:right w:val="single" w:sz="4" w:space="0" w:color="auto"/>
            </w:tcBorders>
          </w:tcPr>
          <w:p w14:paraId="4271EB2F" w14:textId="77777777" w:rsidR="00B24C94" w:rsidRDefault="00B24C94"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7584471" w14:textId="77777777" w:rsidR="00B24C94" w:rsidRDefault="00B24C94"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04658C7" w14:textId="77777777" w:rsidR="00B24C94" w:rsidRDefault="00B24C94" w:rsidP="005E2A09">
            <w:pPr>
              <w:rPr>
                <w:lang w:val="en-US"/>
              </w:rPr>
            </w:pPr>
          </w:p>
        </w:tc>
      </w:tr>
      <w:tr w:rsidR="00B24C94" w14:paraId="0D927630" w14:textId="77777777" w:rsidTr="005E2A09">
        <w:tc>
          <w:tcPr>
            <w:tcW w:w="3210" w:type="dxa"/>
            <w:tcBorders>
              <w:top w:val="single" w:sz="4" w:space="0" w:color="auto"/>
              <w:left w:val="single" w:sz="4" w:space="0" w:color="auto"/>
              <w:bottom w:val="single" w:sz="4" w:space="0" w:color="auto"/>
              <w:right w:val="single" w:sz="4" w:space="0" w:color="auto"/>
            </w:tcBorders>
          </w:tcPr>
          <w:p w14:paraId="18E99098" w14:textId="77777777" w:rsidR="00B24C94" w:rsidRDefault="00B24C94"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35CD8B5" w14:textId="77777777" w:rsidR="00B24C94" w:rsidRDefault="00B24C94"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BF26827" w14:textId="77777777" w:rsidR="00B24C94" w:rsidRDefault="00B24C94" w:rsidP="005E2A09">
            <w:pPr>
              <w:rPr>
                <w:lang w:val="en-US"/>
              </w:rPr>
            </w:pPr>
          </w:p>
        </w:tc>
      </w:tr>
    </w:tbl>
    <w:p w14:paraId="46CCD6FE" w14:textId="77777777" w:rsidR="00B24C94" w:rsidRDefault="00B24C94" w:rsidP="00B24C94">
      <w:pPr>
        <w:pStyle w:val="Proposal"/>
        <w:numPr>
          <w:ilvl w:val="0"/>
          <w:numId w:val="0"/>
        </w:numPr>
        <w:ind w:left="1701" w:hanging="1701"/>
        <w:rPr>
          <w:lang w:val="en-US" w:eastAsia="zh-CN"/>
        </w:rPr>
      </w:pPr>
    </w:p>
    <w:p w14:paraId="340F22F7" w14:textId="77777777" w:rsidR="003C7240" w:rsidRDefault="003C7240" w:rsidP="003C7240">
      <w:pPr>
        <w:pStyle w:val="Heading3"/>
      </w:pPr>
      <w:proofErr w:type="spellStart"/>
      <w:r>
        <w:t>RAReport</w:t>
      </w:r>
      <w:proofErr w:type="spellEnd"/>
      <w:r>
        <w:t xml:space="preserve"> availability indication</w:t>
      </w:r>
    </w:p>
    <w:p w14:paraId="43BD3446" w14:textId="0B41B6BA" w:rsidR="003C7240" w:rsidRPr="00526CEE" w:rsidRDefault="003C7240" w:rsidP="003C7240">
      <w:pPr>
        <w:rPr>
          <w:lang w:val="en-US" w:eastAsia="zh-CN"/>
        </w:rPr>
      </w:pPr>
      <w:r w:rsidRPr="00526CEE">
        <w:rPr>
          <w:lang w:val="en-US" w:eastAsia="zh-CN"/>
        </w:rPr>
        <w:t xml:space="preserve">In </w:t>
      </w:r>
      <w:r>
        <w:rPr>
          <w:lang w:eastAsia="zh-CN"/>
        </w:rPr>
        <w:fldChar w:fldCharType="begin"/>
      </w:r>
      <w:r w:rsidRPr="00526CEE">
        <w:rPr>
          <w:lang w:val="en-US" w:eastAsia="zh-CN"/>
        </w:rPr>
        <w:instrText xml:space="preserve"> REF _Ref37757369 \r \h </w:instrText>
      </w:r>
      <w:r>
        <w:rPr>
          <w:lang w:eastAsia="zh-CN"/>
        </w:rPr>
      </w:r>
      <w:r>
        <w:rPr>
          <w:lang w:eastAsia="zh-CN"/>
        </w:rPr>
        <w:fldChar w:fldCharType="separate"/>
      </w:r>
      <w:r w:rsidR="00C94A12">
        <w:rPr>
          <w:lang w:val="en-US" w:eastAsia="zh-CN"/>
        </w:rPr>
        <w:t>[20]</w:t>
      </w:r>
      <w:r>
        <w:rPr>
          <w:lang w:eastAsia="zh-CN"/>
        </w:rPr>
        <w:fldChar w:fldCharType="end"/>
      </w:r>
      <w:r w:rsidRPr="00526CEE">
        <w:rPr>
          <w:lang w:val="en-US" w:eastAsia="zh-CN"/>
        </w:rPr>
        <w:t xml:space="preserve">, Nokia discusses the need for an </w:t>
      </w:r>
      <w:proofErr w:type="spellStart"/>
      <w:r w:rsidRPr="00526CEE">
        <w:rPr>
          <w:lang w:val="en-US" w:eastAsia="zh-CN"/>
        </w:rPr>
        <w:t>RAReport</w:t>
      </w:r>
      <w:proofErr w:type="spellEnd"/>
      <w:r w:rsidRPr="00526CEE">
        <w:rPr>
          <w:lang w:val="en-US" w:eastAsia="zh-CN"/>
        </w:rPr>
        <w:t xml:space="preserve"> availability indication in the </w:t>
      </w:r>
      <w:proofErr w:type="spellStart"/>
      <w:r w:rsidRPr="00526CEE">
        <w:rPr>
          <w:lang w:val="en-US" w:eastAsia="zh-CN"/>
        </w:rPr>
        <w:t>RRCSetupComplete</w:t>
      </w:r>
      <w:proofErr w:type="spellEnd"/>
      <w:r w:rsidRPr="00526CEE">
        <w:rPr>
          <w:lang w:val="en-US" w:eastAsia="zh-CN"/>
        </w:rPr>
        <w:t xml:space="preserve">, </w:t>
      </w:r>
      <w:proofErr w:type="spellStart"/>
      <w:r w:rsidRPr="00526CEE">
        <w:rPr>
          <w:lang w:val="en-US" w:eastAsia="zh-CN"/>
        </w:rPr>
        <w:t>RRCResumeComplete</w:t>
      </w:r>
      <w:proofErr w:type="spellEnd"/>
      <w:r w:rsidRPr="00526CEE">
        <w:rPr>
          <w:lang w:val="en-US" w:eastAsia="zh-CN"/>
        </w:rPr>
        <w:t xml:space="preserve">, </w:t>
      </w:r>
      <w:proofErr w:type="spellStart"/>
      <w:r w:rsidRPr="00526CEE">
        <w:rPr>
          <w:lang w:val="en-US" w:eastAsia="zh-CN"/>
        </w:rPr>
        <w:t>RRCReconfigurationComplete</w:t>
      </w:r>
      <w:proofErr w:type="spellEnd"/>
      <w:r w:rsidRPr="00526CEE">
        <w:rPr>
          <w:lang w:val="en-US" w:eastAsia="zh-CN"/>
        </w:rPr>
        <w:t xml:space="preserve"> or </w:t>
      </w:r>
      <w:proofErr w:type="spellStart"/>
      <w:r w:rsidRPr="00526CEE">
        <w:rPr>
          <w:lang w:val="en-US" w:eastAsia="zh-CN"/>
        </w:rPr>
        <w:t>RRCReestablishmentComplete</w:t>
      </w:r>
      <w:proofErr w:type="spellEnd"/>
      <w:r w:rsidRPr="00526CEE">
        <w:rPr>
          <w:lang w:val="en-US" w:eastAsia="zh-CN"/>
        </w:rPr>
        <w:t xml:space="preserve"> messages.</w:t>
      </w:r>
    </w:p>
    <w:p w14:paraId="4C8B3367" w14:textId="77777777" w:rsidR="003C7240" w:rsidRPr="00526CEE" w:rsidRDefault="003C7240" w:rsidP="00002E6D">
      <w:pPr>
        <w:pStyle w:val="ListParagraph"/>
        <w:numPr>
          <w:ilvl w:val="0"/>
          <w:numId w:val="16"/>
        </w:numPr>
        <w:rPr>
          <w:lang w:val="en-US" w:eastAsia="zh-CN"/>
        </w:rPr>
      </w:pPr>
      <w:r w:rsidRPr="00526CEE">
        <w:rPr>
          <w:lang w:val="en-US" w:eastAsia="zh-CN"/>
        </w:rPr>
        <w:t xml:space="preserve">Nokia Proposal 1: </w:t>
      </w:r>
      <w:r w:rsidRPr="00526CEE">
        <w:rPr>
          <w:lang w:val="en-US"/>
        </w:rPr>
        <w:t>Support availability indicator for stand-alone RA-report.</w:t>
      </w:r>
    </w:p>
    <w:p w14:paraId="133FC552" w14:textId="77777777" w:rsidR="003C7240" w:rsidRPr="00526CEE" w:rsidRDefault="003C7240" w:rsidP="00002E6D">
      <w:pPr>
        <w:pStyle w:val="ListParagraph"/>
        <w:numPr>
          <w:ilvl w:val="0"/>
          <w:numId w:val="16"/>
        </w:numPr>
        <w:rPr>
          <w:lang w:val="en-US" w:eastAsia="zh-CN"/>
        </w:rPr>
      </w:pPr>
      <w:r w:rsidRPr="00526CEE">
        <w:rPr>
          <w:lang w:val="en-US" w:eastAsia="zh-CN"/>
        </w:rPr>
        <w:t xml:space="preserve">Nokia Proposal 2: </w:t>
      </w:r>
      <w:r w:rsidRPr="00526CEE">
        <w:rPr>
          <w:lang w:val="en-US"/>
        </w:rPr>
        <w:t>Support availability indicator (e.g. ra-</w:t>
      </w:r>
      <w:proofErr w:type="spellStart"/>
      <w:r w:rsidRPr="00526CEE">
        <w:rPr>
          <w:lang w:val="en-US"/>
        </w:rPr>
        <w:t>ReportAvailable</w:t>
      </w:r>
      <w:proofErr w:type="spellEnd"/>
      <w:r w:rsidRPr="00526CEE">
        <w:rPr>
          <w:lang w:val="en-US"/>
        </w:rPr>
        <w:t xml:space="preserve">) in </w:t>
      </w:r>
      <w:proofErr w:type="spellStart"/>
      <w:r w:rsidRPr="00526CEE">
        <w:rPr>
          <w:lang w:val="en-US"/>
        </w:rPr>
        <w:t>RRCSetupComplete</w:t>
      </w:r>
      <w:proofErr w:type="spellEnd"/>
      <w:r w:rsidRPr="00526CEE">
        <w:rPr>
          <w:lang w:val="en-US"/>
        </w:rPr>
        <w:t xml:space="preserve">, </w:t>
      </w:r>
      <w:proofErr w:type="spellStart"/>
      <w:r w:rsidRPr="00526CEE">
        <w:rPr>
          <w:lang w:val="en-US"/>
        </w:rPr>
        <w:t>RRCResumeComplete</w:t>
      </w:r>
      <w:proofErr w:type="spellEnd"/>
      <w:r w:rsidRPr="00526CEE">
        <w:rPr>
          <w:lang w:val="en-US"/>
        </w:rPr>
        <w:t xml:space="preserve">, </w:t>
      </w:r>
      <w:proofErr w:type="spellStart"/>
      <w:r w:rsidRPr="00526CEE">
        <w:rPr>
          <w:lang w:val="en-US"/>
        </w:rPr>
        <w:t>RRCreestablishmentComplete</w:t>
      </w:r>
      <w:proofErr w:type="spellEnd"/>
      <w:r w:rsidRPr="00526CEE">
        <w:rPr>
          <w:lang w:val="en-US"/>
        </w:rPr>
        <w:t xml:space="preserve"> and </w:t>
      </w:r>
      <w:proofErr w:type="spellStart"/>
      <w:r w:rsidRPr="00526CEE">
        <w:rPr>
          <w:lang w:val="en-US"/>
        </w:rPr>
        <w:t>RRCReconfigurationComplete</w:t>
      </w:r>
      <w:proofErr w:type="spellEnd"/>
      <w:r w:rsidRPr="00526CEE">
        <w:rPr>
          <w:lang w:val="en-US"/>
        </w:rPr>
        <w:t xml:space="preserve"> messages.</w:t>
      </w:r>
    </w:p>
    <w:p w14:paraId="10819888" w14:textId="77777777" w:rsidR="003C7240" w:rsidRPr="00526CEE" w:rsidRDefault="003C7240" w:rsidP="003C7240">
      <w:pPr>
        <w:rPr>
          <w:u w:val="single"/>
          <w:lang w:val="en-US" w:eastAsia="zh-CN"/>
        </w:rPr>
      </w:pPr>
      <w:r w:rsidRPr="00526CEE">
        <w:rPr>
          <w:u w:val="single"/>
          <w:lang w:val="en-US" w:eastAsia="zh-CN"/>
        </w:rPr>
        <w:t>Rapporteur’s input:</w:t>
      </w:r>
    </w:p>
    <w:p w14:paraId="56C566A8" w14:textId="23CB23DB" w:rsidR="003C7240" w:rsidRPr="00526CEE" w:rsidRDefault="003C7240" w:rsidP="003C7240">
      <w:pPr>
        <w:rPr>
          <w:lang w:val="en-US" w:eastAsia="zh-CN"/>
        </w:rPr>
      </w:pPr>
      <w:r w:rsidRPr="00526CEE">
        <w:rPr>
          <w:lang w:val="en-US" w:eastAsia="zh-CN"/>
        </w:rPr>
        <w:t xml:space="preserve">The network gets to know the availability of </w:t>
      </w:r>
      <w:proofErr w:type="spellStart"/>
      <w:r w:rsidRPr="00526CEE">
        <w:rPr>
          <w:lang w:val="en-US" w:eastAsia="zh-CN"/>
        </w:rPr>
        <w:t>RAReport</w:t>
      </w:r>
      <w:proofErr w:type="spellEnd"/>
      <w:r w:rsidRPr="00526CEE">
        <w:rPr>
          <w:lang w:val="en-US" w:eastAsia="zh-CN"/>
        </w:rPr>
        <w:t xml:space="preserve"> at the UE via the actual RA procedure that the UE has completed recently.  For example, upon transitioning from RRC inactive, the UE performs the Resume procedure the UE executes the RA procedure. Therefore, receiving a </w:t>
      </w:r>
      <w:proofErr w:type="spellStart"/>
      <w:r w:rsidRPr="00526CEE">
        <w:rPr>
          <w:lang w:val="en-US"/>
        </w:rPr>
        <w:t>RRCResumeComplete</w:t>
      </w:r>
      <w:proofErr w:type="spellEnd"/>
      <w:r w:rsidRPr="00526CEE">
        <w:rPr>
          <w:lang w:val="en-US"/>
        </w:rPr>
        <w:t xml:space="preserve"> message from the UE is an implicit indication to the RAN node that the UE has </w:t>
      </w:r>
      <w:proofErr w:type="spellStart"/>
      <w:r w:rsidRPr="00526CEE">
        <w:rPr>
          <w:lang w:val="en-US"/>
        </w:rPr>
        <w:t>RAReport</w:t>
      </w:r>
      <w:proofErr w:type="spellEnd"/>
      <w:r w:rsidRPr="00526CEE">
        <w:rPr>
          <w:lang w:val="en-US"/>
        </w:rPr>
        <w:t xml:space="preserve"> available and the RAN node can fetch it from the UE. Therefore, the rapporteur thinks that this is not required but it would be good to hear companies’ opinion on this topic.</w:t>
      </w:r>
    </w:p>
    <w:p w14:paraId="4F13ED23" w14:textId="3A515B69" w:rsidR="003C7240" w:rsidRPr="003E1997" w:rsidRDefault="003C7240" w:rsidP="003E1997">
      <w:pPr>
        <w:pStyle w:val="Proposal"/>
        <w:rPr>
          <w:lang w:val="en-US"/>
        </w:rPr>
      </w:pPr>
      <w:bookmarkStart w:id="176" w:name="_Toc37915691"/>
      <w:bookmarkStart w:id="177" w:name="_Toc38295701"/>
      <w:bookmarkStart w:id="178" w:name="_Toc38296073"/>
      <w:bookmarkStart w:id="179" w:name="_Toc38296125"/>
      <w:bookmarkStart w:id="180" w:name="_Toc38296273"/>
      <w:bookmarkStart w:id="181" w:name="_Toc38296425"/>
      <w:r w:rsidRPr="00526CEE">
        <w:rPr>
          <w:lang w:val="en-US"/>
        </w:rPr>
        <w:t>Support availability indicator for stand-alone RA-report.</w:t>
      </w:r>
      <w:bookmarkEnd w:id="176"/>
      <w:bookmarkEnd w:id="177"/>
      <w:bookmarkEnd w:id="178"/>
      <w:bookmarkEnd w:id="179"/>
      <w:bookmarkEnd w:id="180"/>
      <w:bookmarkEnd w:id="181"/>
    </w:p>
    <w:tbl>
      <w:tblPr>
        <w:tblStyle w:val="TableGrid"/>
        <w:tblW w:w="9630" w:type="dxa"/>
        <w:tblLayout w:type="fixed"/>
        <w:tblLook w:val="04A0" w:firstRow="1" w:lastRow="0" w:firstColumn="1" w:lastColumn="0" w:noHBand="0" w:noVBand="1"/>
      </w:tblPr>
      <w:tblGrid>
        <w:gridCol w:w="3210"/>
        <w:gridCol w:w="3210"/>
        <w:gridCol w:w="3210"/>
      </w:tblGrid>
      <w:tr w:rsidR="003C7240" w14:paraId="19EB5B96"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9F7B83B" w14:textId="22169469" w:rsidR="003C7240"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F635784" w14:textId="77777777" w:rsidR="003C7240" w:rsidRDefault="003C7240"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12169FA" w14:textId="77777777" w:rsidR="003C7240" w:rsidRDefault="003C7240" w:rsidP="005E2A09">
            <w:pPr>
              <w:rPr>
                <w:b/>
                <w:bCs/>
                <w:lang w:val="en-US"/>
              </w:rPr>
            </w:pPr>
            <w:r>
              <w:rPr>
                <w:b/>
                <w:bCs/>
                <w:lang w:val="en-US"/>
              </w:rPr>
              <w:t>Additional comments on consequences</w:t>
            </w:r>
          </w:p>
        </w:tc>
      </w:tr>
      <w:tr w:rsidR="003C7240" w:rsidRPr="00C5063B" w14:paraId="64E47821" w14:textId="77777777" w:rsidTr="005E2A09">
        <w:tc>
          <w:tcPr>
            <w:tcW w:w="3210" w:type="dxa"/>
            <w:tcBorders>
              <w:top w:val="single" w:sz="4" w:space="0" w:color="auto"/>
              <w:left w:val="single" w:sz="4" w:space="0" w:color="auto"/>
              <w:bottom w:val="single" w:sz="4" w:space="0" w:color="auto"/>
              <w:right w:val="single" w:sz="4" w:space="0" w:color="auto"/>
            </w:tcBorders>
          </w:tcPr>
          <w:p w14:paraId="75255312" w14:textId="77777777" w:rsidR="003C7240" w:rsidRDefault="003C724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3F0C19E" w14:textId="77777777" w:rsidR="003C7240" w:rsidRDefault="003C724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640896A" w14:textId="77777777" w:rsidR="003C7240" w:rsidRDefault="003C7240" w:rsidP="005E2A09">
            <w:pPr>
              <w:rPr>
                <w:lang w:val="en-US"/>
              </w:rPr>
            </w:pPr>
          </w:p>
        </w:tc>
      </w:tr>
      <w:tr w:rsidR="003C7240" w14:paraId="6F453CF9" w14:textId="77777777" w:rsidTr="005E2A09">
        <w:tc>
          <w:tcPr>
            <w:tcW w:w="3210" w:type="dxa"/>
            <w:tcBorders>
              <w:top w:val="single" w:sz="4" w:space="0" w:color="auto"/>
              <w:left w:val="single" w:sz="4" w:space="0" w:color="auto"/>
              <w:bottom w:val="single" w:sz="4" w:space="0" w:color="auto"/>
              <w:right w:val="single" w:sz="4" w:space="0" w:color="auto"/>
            </w:tcBorders>
          </w:tcPr>
          <w:p w14:paraId="2BE174EA" w14:textId="77777777" w:rsidR="003C7240" w:rsidRDefault="003C724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34EF035" w14:textId="77777777" w:rsidR="003C7240" w:rsidRDefault="003C724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661C167" w14:textId="77777777" w:rsidR="003C7240" w:rsidRDefault="003C7240" w:rsidP="005E2A09">
            <w:pPr>
              <w:rPr>
                <w:lang w:val="en-US"/>
              </w:rPr>
            </w:pPr>
          </w:p>
        </w:tc>
      </w:tr>
      <w:tr w:rsidR="003C7240" w14:paraId="107EDC90" w14:textId="77777777" w:rsidTr="005E2A09">
        <w:tc>
          <w:tcPr>
            <w:tcW w:w="3210" w:type="dxa"/>
            <w:tcBorders>
              <w:top w:val="single" w:sz="4" w:space="0" w:color="auto"/>
              <w:left w:val="single" w:sz="4" w:space="0" w:color="auto"/>
              <w:bottom w:val="single" w:sz="4" w:space="0" w:color="auto"/>
              <w:right w:val="single" w:sz="4" w:space="0" w:color="auto"/>
            </w:tcBorders>
          </w:tcPr>
          <w:p w14:paraId="4E4101E6" w14:textId="77777777" w:rsidR="003C7240" w:rsidRDefault="003C724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EF2C360" w14:textId="77777777" w:rsidR="003C7240" w:rsidRDefault="003C724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23E0627" w14:textId="77777777" w:rsidR="003C7240" w:rsidRDefault="003C7240" w:rsidP="005E2A09">
            <w:pPr>
              <w:rPr>
                <w:lang w:val="en-US"/>
              </w:rPr>
            </w:pPr>
          </w:p>
        </w:tc>
      </w:tr>
      <w:tr w:rsidR="003C7240" w14:paraId="24662B3B" w14:textId="77777777" w:rsidTr="005E2A09">
        <w:tc>
          <w:tcPr>
            <w:tcW w:w="3210" w:type="dxa"/>
            <w:tcBorders>
              <w:top w:val="single" w:sz="4" w:space="0" w:color="auto"/>
              <w:left w:val="single" w:sz="4" w:space="0" w:color="auto"/>
              <w:bottom w:val="single" w:sz="4" w:space="0" w:color="auto"/>
              <w:right w:val="single" w:sz="4" w:space="0" w:color="auto"/>
            </w:tcBorders>
          </w:tcPr>
          <w:p w14:paraId="6DE04458" w14:textId="77777777" w:rsidR="003C7240" w:rsidRDefault="003C724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FAAE179" w14:textId="77777777" w:rsidR="003C7240" w:rsidRDefault="003C724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998C262" w14:textId="77777777" w:rsidR="003C7240" w:rsidRDefault="003C7240" w:rsidP="005E2A09">
            <w:pPr>
              <w:rPr>
                <w:lang w:val="en-US"/>
              </w:rPr>
            </w:pPr>
          </w:p>
        </w:tc>
      </w:tr>
    </w:tbl>
    <w:p w14:paraId="7E95330C" w14:textId="77777777" w:rsidR="003C7240" w:rsidRDefault="003C7240" w:rsidP="003C7240">
      <w:pPr>
        <w:pStyle w:val="Proposal"/>
        <w:numPr>
          <w:ilvl w:val="0"/>
          <w:numId w:val="0"/>
        </w:numPr>
        <w:ind w:left="1701" w:hanging="1701"/>
        <w:rPr>
          <w:lang w:val="en-US" w:eastAsia="zh-CN"/>
        </w:rPr>
      </w:pPr>
    </w:p>
    <w:p w14:paraId="4261FE07" w14:textId="77777777" w:rsidR="003C7240" w:rsidRPr="00526CEE" w:rsidRDefault="003C7240" w:rsidP="003C7240">
      <w:pPr>
        <w:pStyle w:val="Cat-b-Proposal"/>
        <w:numPr>
          <w:ilvl w:val="0"/>
          <w:numId w:val="0"/>
        </w:numPr>
        <w:rPr>
          <w:lang w:val="en-US"/>
        </w:rPr>
      </w:pPr>
    </w:p>
    <w:p w14:paraId="547F40CA" w14:textId="52CAA983" w:rsidR="009B30C0" w:rsidRPr="003E1997" w:rsidRDefault="003C7240" w:rsidP="003E1997">
      <w:pPr>
        <w:pStyle w:val="Proposal"/>
        <w:rPr>
          <w:lang w:val="en-US"/>
        </w:rPr>
      </w:pPr>
      <w:bookmarkStart w:id="182" w:name="_Toc37915692"/>
      <w:bookmarkStart w:id="183" w:name="_Toc38295703"/>
      <w:bookmarkStart w:id="184" w:name="_Toc38296074"/>
      <w:bookmarkStart w:id="185" w:name="_Toc38296126"/>
      <w:bookmarkStart w:id="186" w:name="_Toc38296274"/>
      <w:bookmarkStart w:id="187" w:name="_Toc38296426"/>
      <w:r w:rsidRPr="00526CEE">
        <w:rPr>
          <w:lang w:val="en-US"/>
        </w:rPr>
        <w:t>Support availability indicator (e.g. ra-</w:t>
      </w:r>
      <w:proofErr w:type="spellStart"/>
      <w:r w:rsidRPr="00526CEE">
        <w:rPr>
          <w:lang w:val="en-US"/>
        </w:rPr>
        <w:t>ReportAvailable</w:t>
      </w:r>
      <w:proofErr w:type="spellEnd"/>
      <w:r w:rsidRPr="00526CEE">
        <w:rPr>
          <w:lang w:val="en-US"/>
        </w:rPr>
        <w:t xml:space="preserve">) in </w:t>
      </w:r>
      <w:proofErr w:type="spellStart"/>
      <w:r w:rsidRPr="00526CEE">
        <w:rPr>
          <w:lang w:val="en-US"/>
        </w:rPr>
        <w:t>RRCSetupComplete</w:t>
      </w:r>
      <w:proofErr w:type="spellEnd"/>
      <w:r w:rsidRPr="00526CEE">
        <w:rPr>
          <w:lang w:val="en-US"/>
        </w:rPr>
        <w:t xml:space="preserve">, </w:t>
      </w:r>
      <w:proofErr w:type="spellStart"/>
      <w:r w:rsidRPr="00526CEE">
        <w:rPr>
          <w:lang w:val="en-US"/>
        </w:rPr>
        <w:t>RRCResumeComplete</w:t>
      </w:r>
      <w:proofErr w:type="spellEnd"/>
      <w:r w:rsidRPr="00526CEE">
        <w:rPr>
          <w:lang w:val="en-US"/>
        </w:rPr>
        <w:t xml:space="preserve">, </w:t>
      </w:r>
      <w:proofErr w:type="spellStart"/>
      <w:r w:rsidRPr="00526CEE">
        <w:rPr>
          <w:lang w:val="en-US"/>
        </w:rPr>
        <w:t>RRCreestablishmentComplete</w:t>
      </w:r>
      <w:proofErr w:type="spellEnd"/>
      <w:r w:rsidRPr="00526CEE">
        <w:rPr>
          <w:lang w:val="en-US"/>
        </w:rPr>
        <w:t xml:space="preserve"> and </w:t>
      </w:r>
      <w:proofErr w:type="spellStart"/>
      <w:r w:rsidRPr="00526CEE">
        <w:rPr>
          <w:lang w:val="en-US"/>
        </w:rPr>
        <w:t>RRCReconfigurationComplete</w:t>
      </w:r>
      <w:proofErr w:type="spellEnd"/>
      <w:r w:rsidRPr="00526CEE">
        <w:rPr>
          <w:lang w:val="en-US"/>
        </w:rPr>
        <w:t xml:space="preserve"> messages.</w:t>
      </w:r>
      <w:bookmarkEnd w:id="182"/>
      <w:bookmarkEnd w:id="183"/>
      <w:bookmarkEnd w:id="184"/>
      <w:bookmarkEnd w:id="185"/>
      <w:bookmarkEnd w:id="186"/>
      <w:bookmarkEnd w:id="187"/>
    </w:p>
    <w:tbl>
      <w:tblPr>
        <w:tblStyle w:val="TableGrid"/>
        <w:tblW w:w="9630" w:type="dxa"/>
        <w:tblLayout w:type="fixed"/>
        <w:tblLook w:val="04A0" w:firstRow="1" w:lastRow="0" w:firstColumn="1" w:lastColumn="0" w:noHBand="0" w:noVBand="1"/>
      </w:tblPr>
      <w:tblGrid>
        <w:gridCol w:w="3210"/>
        <w:gridCol w:w="3210"/>
        <w:gridCol w:w="3210"/>
      </w:tblGrid>
      <w:tr w:rsidR="009B30C0" w14:paraId="0421DA05"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DAB3417" w14:textId="08670723" w:rsidR="009B30C0"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BFA1238" w14:textId="77777777" w:rsidR="009B30C0" w:rsidRDefault="009B30C0"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399F391" w14:textId="77777777" w:rsidR="009B30C0" w:rsidRDefault="009B30C0" w:rsidP="005E2A09">
            <w:pPr>
              <w:rPr>
                <w:b/>
                <w:bCs/>
                <w:lang w:val="en-US"/>
              </w:rPr>
            </w:pPr>
            <w:r>
              <w:rPr>
                <w:b/>
                <w:bCs/>
                <w:lang w:val="en-US"/>
              </w:rPr>
              <w:t>Additional comments on consequences</w:t>
            </w:r>
          </w:p>
        </w:tc>
      </w:tr>
      <w:tr w:rsidR="009B30C0" w:rsidRPr="00C5063B" w14:paraId="2D39CE16" w14:textId="77777777" w:rsidTr="005E2A09">
        <w:tc>
          <w:tcPr>
            <w:tcW w:w="3210" w:type="dxa"/>
            <w:tcBorders>
              <w:top w:val="single" w:sz="4" w:space="0" w:color="auto"/>
              <w:left w:val="single" w:sz="4" w:space="0" w:color="auto"/>
              <w:bottom w:val="single" w:sz="4" w:space="0" w:color="auto"/>
              <w:right w:val="single" w:sz="4" w:space="0" w:color="auto"/>
            </w:tcBorders>
          </w:tcPr>
          <w:p w14:paraId="21B5AB37" w14:textId="77777777" w:rsidR="009B30C0" w:rsidRDefault="009B30C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17615B3" w14:textId="77777777" w:rsidR="009B30C0" w:rsidRDefault="009B30C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A2B6120" w14:textId="77777777" w:rsidR="009B30C0" w:rsidRDefault="009B30C0" w:rsidP="005E2A09">
            <w:pPr>
              <w:rPr>
                <w:lang w:val="en-US"/>
              </w:rPr>
            </w:pPr>
          </w:p>
        </w:tc>
      </w:tr>
      <w:tr w:rsidR="009B30C0" w14:paraId="7E2F3E7B" w14:textId="77777777" w:rsidTr="005E2A09">
        <w:tc>
          <w:tcPr>
            <w:tcW w:w="3210" w:type="dxa"/>
            <w:tcBorders>
              <w:top w:val="single" w:sz="4" w:space="0" w:color="auto"/>
              <w:left w:val="single" w:sz="4" w:space="0" w:color="auto"/>
              <w:bottom w:val="single" w:sz="4" w:space="0" w:color="auto"/>
              <w:right w:val="single" w:sz="4" w:space="0" w:color="auto"/>
            </w:tcBorders>
          </w:tcPr>
          <w:p w14:paraId="1DA3E415" w14:textId="77777777" w:rsidR="009B30C0" w:rsidRDefault="009B30C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371B50C" w14:textId="77777777" w:rsidR="009B30C0" w:rsidRDefault="009B30C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C3B68C6" w14:textId="77777777" w:rsidR="009B30C0" w:rsidRDefault="009B30C0" w:rsidP="005E2A09">
            <w:pPr>
              <w:rPr>
                <w:lang w:val="en-US"/>
              </w:rPr>
            </w:pPr>
          </w:p>
        </w:tc>
      </w:tr>
      <w:tr w:rsidR="009B30C0" w14:paraId="54C123E8" w14:textId="77777777" w:rsidTr="005E2A09">
        <w:tc>
          <w:tcPr>
            <w:tcW w:w="3210" w:type="dxa"/>
            <w:tcBorders>
              <w:top w:val="single" w:sz="4" w:space="0" w:color="auto"/>
              <w:left w:val="single" w:sz="4" w:space="0" w:color="auto"/>
              <w:bottom w:val="single" w:sz="4" w:space="0" w:color="auto"/>
              <w:right w:val="single" w:sz="4" w:space="0" w:color="auto"/>
            </w:tcBorders>
          </w:tcPr>
          <w:p w14:paraId="757CEA9E" w14:textId="77777777" w:rsidR="009B30C0" w:rsidRDefault="009B30C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441AC01" w14:textId="77777777" w:rsidR="009B30C0" w:rsidRDefault="009B30C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6707EE6" w14:textId="77777777" w:rsidR="009B30C0" w:rsidRDefault="009B30C0" w:rsidP="005E2A09">
            <w:pPr>
              <w:rPr>
                <w:lang w:val="en-US"/>
              </w:rPr>
            </w:pPr>
          </w:p>
        </w:tc>
      </w:tr>
      <w:tr w:rsidR="009B30C0" w14:paraId="73072A2E" w14:textId="77777777" w:rsidTr="005E2A09">
        <w:tc>
          <w:tcPr>
            <w:tcW w:w="3210" w:type="dxa"/>
            <w:tcBorders>
              <w:top w:val="single" w:sz="4" w:space="0" w:color="auto"/>
              <w:left w:val="single" w:sz="4" w:space="0" w:color="auto"/>
              <w:bottom w:val="single" w:sz="4" w:space="0" w:color="auto"/>
              <w:right w:val="single" w:sz="4" w:space="0" w:color="auto"/>
            </w:tcBorders>
          </w:tcPr>
          <w:p w14:paraId="108B59EB" w14:textId="77777777" w:rsidR="009B30C0" w:rsidRDefault="009B30C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D054FA8" w14:textId="77777777" w:rsidR="009B30C0" w:rsidRDefault="009B30C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FCDBE37" w14:textId="77777777" w:rsidR="009B30C0" w:rsidRDefault="009B30C0" w:rsidP="005E2A09">
            <w:pPr>
              <w:rPr>
                <w:lang w:val="en-US"/>
              </w:rPr>
            </w:pPr>
          </w:p>
        </w:tc>
      </w:tr>
    </w:tbl>
    <w:p w14:paraId="1EABADE4" w14:textId="35EAED0D" w:rsidR="00B24C94" w:rsidRDefault="00B24C94" w:rsidP="00FC179A">
      <w:pPr>
        <w:pStyle w:val="Proposal"/>
        <w:numPr>
          <w:ilvl w:val="0"/>
          <w:numId w:val="0"/>
        </w:numPr>
        <w:ind w:left="1701" w:hanging="1701"/>
        <w:rPr>
          <w:lang w:val="en-US" w:eastAsia="zh-CN"/>
        </w:rPr>
      </w:pPr>
    </w:p>
    <w:p w14:paraId="3A12642D" w14:textId="77777777" w:rsidR="00F23287" w:rsidRDefault="00F23287" w:rsidP="00F23287">
      <w:pPr>
        <w:pStyle w:val="Heading3"/>
      </w:pPr>
      <w:r>
        <w:t>Procedural text correction</w:t>
      </w:r>
    </w:p>
    <w:p w14:paraId="6E99EA16" w14:textId="23F85AFF" w:rsidR="00F23287" w:rsidRPr="00526CEE" w:rsidRDefault="00F23287" w:rsidP="00F23287">
      <w:pPr>
        <w:rPr>
          <w:lang w:val="en-US" w:eastAsia="zh-CN"/>
        </w:rPr>
      </w:pPr>
      <w:r w:rsidRPr="00526CEE">
        <w:rPr>
          <w:lang w:val="en-US" w:eastAsia="zh-CN"/>
        </w:rPr>
        <w:t xml:space="preserve">In </w:t>
      </w:r>
      <w:r>
        <w:rPr>
          <w:lang w:eastAsia="zh-CN"/>
        </w:rPr>
        <w:fldChar w:fldCharType="begin"/>
      </w:r>
      <w:r w:rsidRPr="00526CEE">
        <w:rPr>
          <w:lang w:val="en-US" w:eastAsia="zh-CN"/>
        </w:rPr>
        <w:instrText xml:space="preserve"> REF _Ref37759526 \r \h </w:instrText>
      </w:r>
      <w:r>
        <w:rPr>
          <w:lang w:eastAsia="zh-CN"/>
        </w:rPr>
      </w:r>
      <w:r>
        <w:rPr>
          <w:lang w:eastAsia="zh-CN"/>
        </w:rPr>
        <w:fldChar w:fldCharType="separate"/>
      </w:r>
      <w:r w:rsidR="00C94A12">
        <w:rPr>
          <w:lang w:val="en-US" w:eastAsia="zh-CN"/>
        </w:rPr>
        <w:t>[22]</w:t>
      </w:r>
      <w:r>
        <w:rPr>
          <w:lang w:eastAsia="zh-CN"/>
        </w:rPr>
        <w:fldChar w:fldCharType="end"/>
      </w:r>
      <w:r w:rsidRPr="00526CEE">
        <w:rPr>
          <w:lang w:val="en-US" w:eastAsia="zh-CN"/>
        </w:rPr>
        <w:t xml:space="preserve">, Nokia proposes to correct the procedural text related to resetting of the </w:t>
      </w:r>
      <w:proofErr w:type="spellStart"/>
      <w:r w:rsidRPr="00526CEE">
        <w:rPr>
          <w:lang w:val="en-US" w:eastAsia="zh-CN"/>
        </w:rPr>
        <w:t>RAReport</w:t>
      </w:r>
      <w:proofErr w:type="spellEnd"/>
      <w:r w:rsidRPr="00526CEE">
        <w:rPr>
          <w:lang w:val="en-US" w:eastAsia="zh-CN"/>
        </w:rPr>
        <w:t xml:space="preserve"> by the UE. The proposal is to reset the contents of </w:t>
      </w:r>
      <w:proofErr w:type="spellStart"/>
      <w:r w:rsidRPr="00526CEE">
        <w:rPr>
          <w:lang w:val="en-US" w:eastAsia="zh-CN"/>
        </w:rPr>
        <w:t>VarRA</w:t>
      </w:r>
      <w:proofErr w:type="spellEnd"/>
      <w:r w:rsidRPr="00526CEE">
        <w:rPr>
          <w:lang w:val="en-US" w:eastAsia="zh-CN"/>
        </w:rPr>
        <w:t xml:space="preserve">-Report after 48 hours of </w:t>
      </w:r>
      <w:r w:rsidRPr="00526CEE">
        <w:rPr>
          <w:lang w:val="en-US"/>
        </w:rPr>
        <w:t xml:space="preserve">last successful random access procedure related information is added to the </w:t>
      </w:r>
      <w:proofErr w:type="spellStart"/>
      <w:r w:rsidRPr="00526CEE">
        <w:rPr>
          <w:i/>
          <w:lang w:val="en-US"/>
        </w:rPr>
        <w:t>VarRA</w:t>
      </w:r>
      <w:proofErr w:type="spellEnd"/>
      <w:r w:rsidRPr="00526CEE">
        <w:rPr>
          <w:i/>
          <w:lang w:val="en-US"/>
        </w:rPr>
        <w:t xml:space="preserve">-Report </w:t>
      </w:r>
      <w:r w:rsidRPr="00526CEE">
        <w:rPr>
          <w:iCs/>
          <w:lang w:val="en-US"/>
        </w:rPr>
        <w:t xml:space="preserve">only if the UE has already stored up to </w:t>
      </w:r>
      <w:proofErr w:type="spellStart"/>
      <w:r w:rsidRPr="00526CEE">
        <w:rPr>
          <w:i/>
          <w:iCs/>
          <w:lang w:val="en-US"/>
        </w:rPr>
        <w:t>maxRAReport</w:t>
      </w:r>
      <w:proofErr w:type="spellEnd"/>
      <w:r w:rsidRPr="00526CEE">
        <w:rPr>
          <w:i/>
          <w:iCs/>
          <w:lang w:val="en-US"/>
        </w:rPr>
        <w:t xml:space="preserve"> </w:t>
      </w:r>
      <w:r w:rsidRPr="00526CEE">
        <w:rPr>
          <w:lang w:val="en-US"/>
        </w:rPr>
        <w:t xml:space="preserve">number of </w:t>
      </w:r>
      <w:proofErr w:type="spellStart"/>
      <w:r w:rsidRPr="00526CEE">
        <w:rPr>
          <w:lang w:val="en-US"/>
        </w:rPr>
        <w:t>RAReports</w:t>
      </w:r>
      <w:proofErr w:type="spellEnd"/>
      <w:r w:rsidRPr="00526CEE">
        <w:rPr>
          <w:lang w:val="en-US" w:eastAsia="zh-CN"/>
        </w:rPr>
        <w:t xml:space="preserve">. </w:t>
      </w:r>
    </w:p>
    <w:p w14:paraId="21895352" w14:textId="4D99A9B8" w:rsidR="00F23287" w:rsidRPr="003E1997" w:rsidRDefault="00F23287" w:rsidP="003E1997">
      <w:pPr>
        <w:pStyle w:val="Proposal"/>
        <w:rPr>
          <w:lang w:val="en-US" w:eastAsia="zh-CN"/>
        </w:rPr>
      </w:pPr>
      <w:bookmarkStart w:id="188" w:name="_Toc37915693"/>
      <w:bookmarkStart w:id="189" w:name="_Toc38295705"/>
      <w:bookmarkStart w:id="190" w:name="_Toc38296075"/>
      <w:bookmarkStart w:id="191" w:name="_Toc38296127"/>
      <w:bookmarkStart w:id="192" w:name="_Toc38296275"/>
      <w:bookmarkStart w:id="193" w:name="_Toc38296427"/>
      <w:r w:rsidRPr="00526CEE">
        <w:rPr>
          <w:lang w:val="en-US"/>
        </w:rPr>
        <w:t xml:space="preserve">Agree RRC changes to fix the issue described in Observation 2 as in the attached Annex of </w:t>
      </w:r>
      <w:r>
        <w:fldChar w:fldCharType="begin"/>
      </w:r>
      <w:r w:rsidRPr="00526CEE">
        <w:rPr>
          <w:lang w:val="en-US"/>
        </w:rPr>
        <w:instrText xml:space="preserve"> REF _Ref37759526 \r \h  \* MERGEFORMAT </w:instrText>
      </w:r>
      <w:r>
        <w:fldChar w:fldCharType="separate"/>
      </w:r>
      <w:r w:rsidR="00C94A12">
        <w:rPr>
          <w:lang w:val="en-US"/>
        </w:rPr>
        <w:t>[22]</w:t>
      </w:r>
      <w:r>
        <w:fldChar w:fldCharType="end"/>
      </w:r>
      <w:r w:rsidRPr="00526CEE">
        <w:rPr>
          <w:lang w:val="en-US"/>
        </w:rPr>
        <w:t>.</w:t>
      </w:r>
      <w:bookmarkEnd w:id="188"/>
      <w:bookmarkEnd w:id="189"/>
      <w:bookmarkEnd w:id="190"/>
      <w:bookmarkEnd w:id="191"/>
      <w:bookmarkEnd w:id="192"/>
      <w:bookmarkEnd w:id="193"/>
    </w:p>
    <w:tbl>
      <w:tblPr>
        <w:tblStyle w:val="TableGrid"/>
        <w:tblW w:w="9630" w:type="dxa"/>
        <w:tblLayout w:type="fixed"/>
        <w:tblLook w:val="04A0" w:firstRow="1" w:lastRow="0" w:firstColumn="1" w:lastColumn="0" w:noHBand="0" w:noVBand="1"/>
      </w:tblPr>
      <w:tblGrid>
        <w:gridCol w:w="3210"/>
        <w:gridCol w:w="3210"/>
        <w:gridCol w:w="3210"/>
      </w:tblGrid>
      <w:tr w:rsidR="00F23287" w14:paraId="6EECEC0C"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727F90CF" w14:textId="7A304E04" w:rsidR="00F23287"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2E34B83" w14:textId="77777777" w:rsidR="00F23287" w:rsidRDefault="00F23287"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4D4B33D" w14:textId="77777777" w:rsidR="00F23287" w:rsidRDefault="00F23287" w:rsidP="005E2A09">
            <w:pPr>
              <w:rPr>
                <w:b/>
                <w:bCs/>
                <w:lang w:val="en-US"/>
              </w:rPr>
            </w:pPr>
            <w:r>
              <w:rPr>
                <w:b/>
                <w:bCs/>
                <w:lang w:val="en-US"/>
              </w:rPr>
              <w:t>Additional comments on consequences</w:t>
            </w:r>
          </w:p>
        </w:tc>
      </w:tr>
      <w:tr w:rsidR="00F23287" w:rsidRPr="00C5063B" w14:paraId="7BE6A7B6" w14:textId="77777777" w:rsidTr="005E2A09">
        <w:tc>
          <w:tcPr>
            <w:tcW w:w="3210" w:type="dxa"/>
            <w:tcBorders>
              <w:top w:val="single" w:sz="4" w:space="0" w:color="auto"/>
              <w:left w:val="single" w:sz="4" w:space="0" w:color="auto"/>
              <w:bottom w:val="single" w:sz="4" w:space="0" w:color="auto"/>
              <w:right w:val="single" w:sz="4" w:space="0" w:color="auto"/>
            </w:tcBorders>
          </w:tcPr>
          <w:p w14:paraId="12286DBE" w14:textId="77777777" w:rsidR="00F23287" w:rsidRDefault="00F2328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406BC5C" w14:textId="77777777" w:rsidR="00F23287" w:rsidRDefault="00F2328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174E0F4" w14:textId="77777777" w:rsidR="00F23287" w:rsidRDefault="00F23287" w:rsidP="005E2A09">
            <w:pPr>
              <w:rPr>
                <w:lang w:val="en-US"/>
              </w:rPr>
            </w:pPr>
          </w:p>
        </w:tc>
      </w:tr>
      <w:tr w:rsidR="00F23287" w14:paraId="0AEC7211" w14:textId="77777777" w:rsidTr="005E2A09">
        <w:tc>
          <w:tcPr>
            <w:tcW w:w="3210" w:type="dxa"/>
            <w:tcBorders>
              <w:top w:val="single" w:sz="4" w:space="0" w:color="auto"/>
              <w:left w:val="single" w:sz="4" w:space="0" w:color="auto"/>
              <w:bottom w:val="single" w:sz="4" w:space="0" w:color="auto"/>
              <w:right w:val="single" w:sz="4" w:space="0" w:color="auto"/>
            </w:tcBorders>
          </w:tcPr>
          <w:p w14:paraId="5ABCDE5D" w14:textId="77777777" w:rsidR="00F23287" w:rsidRDefault="00F2328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AAB74B9" w14:textId="77777777" w:rsidR="00F23287" w:rsidRDefault="00F2328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EA99601" w14:textId="77777777" w:rsidR="00F23287" w:rsidRDefault="00F23287" w:rsidP="005E2A09">
            <w:pPr>
              <w:rPr>
                <w:lang w:val="en-US"/>
              </w:rPr>
            </w:pPr>
          </w:p>
        </w:tc>
      </w:tr>
      <w:tr w:rsidR="00F23287" w14:paraId="40E5F960" w14:textId="77777777" w:rsidTr="005E2A09">
        <w:tc>
          <w:tcPr>
            <w:tcW w:w="3210" w:type="dxa"/>
            <w:tcBorders>
              <w:top w:val="single" w:sz="4" w:space="0" w:color="auto"/>
              <w:left w:val="single" w:sz="4" w:space="0" w:color="auto"/>
              <w:bottom w:val="single" w:sz="4" w:space="0" w:color="auto"/>
              <w:right w:val="single" w:sz="4" w:space="0" w:color="auto"/>
            </w:tcBorders>
          </w:tcPr>
          <w:p w14:paraId="2BE0B784" w14:textId="77777777" w:rsidR="00F23287" w:rsidRDefault="00F2328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6ED056A" w14:textId="77777777" w:rsidR="00F23287" w:rsidRDefault="00F2328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DF591C5" w14:textId="77777777" w:rsidR="00F23287" w:rsidRDefault="00F23287" w:rsidP="005E2A09">
            <w:pPr>
              <w:rPr>
                <w:lang w:val="en-US"/>
              </w:rPr>
            </w:pPr>
          </w:p>
        </w:tc>
      </w:tr>
      <w:tr w:rsidR="00F23287" w14:paraId="188C97E2" w14:textId="77777777" w:rsidTr="005E2A09">
        <w:tc>
          <w:tcPr>
            <w:tcW w:w="3210" w:type="dxa"/>
            <w:tcBorders>
              <w:top w:val="single" w:sz="4" w:space="0" w:color="auto"/>
              <w:left w:val="single" w:sz="4" w:space="0" w:color="auto"/>
              <w:bottom w:val="single" w:sz="4" w:space="0" w:color="auto"/>
              <w:right w:val="single" w:sz="4" w:space="0" w:color="auto"/>
            </w:tcBorders>
          </w:tcPr>
          <w:p w14:paraId="519CA44D" w14:textId="77777777" w:rsidR="00F23287" w:rsidRDefault="00F2328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158024E" w14:textId="77777777" w:rsidR="00F23287" w:rsidRDefault="00F2328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85D2621" w14:textId="77777777" w:rsidR="00F23287" w:rsidRDefault="00F23287" w:rsidP="005E2A09">
            <w:pPr>
              <w:rPr>
                <w:lang w:val="en-US"/>
              </w:rPr>
            </w:pPr>
          </w:p>
        </w:tc>
      </w:tr>
    </w:tbl>
    <w:p w14:paraId="5DE59EF7" w14:textId="77777777" w:rsidR="00F23287" w:rsidRPr="00B02BEC" w:rsidRDefault="00F23287" w:rsidP="006625FE">
      <w:pPr>
        <w:pStyle w:val="Proposal"/>
        <w:numPr>
          <w:ilvl w:val="0"/>
          <w:numId w:val="0"/>
        </w:numPr>
        <w:rPr>
          <w:lang w:val="en-US" w:eastAsia="zh-CN"/>
        </w:rPr>
      </w:pPr>
    </w:p>
    <w:p w14:paraId="46051F84" w14:textId="62D3A770" w:rsidR="009805F3" w:rsidRDefault="00C25535" w:rsidP="009805F3">
      <w:pPr>
        <w:pStyle w:val="Heading2"/>
      </w:pPr>
      <w:r>
        <w:t>RLF Report</w:t>
      </w:r>
    </w:p>
    <w:p w14:paraId="4F1C3DB2" w14:textId="77777777" w:rsidR="006625FE" w:rsidRDefault="006625FE" w:rsidP="006625FE">
      <w:pPr>
        <w:pStyle w:val="Heading3"/>
      </w:pPr>
      <w:r>
        <w:t xml:space="preserve">Bluetooth/WLAN/Sensor configuration for respective Bluetooth/WLAN/sensor measurements in RLF report </w:t>
      </w:r>
    </w:p>
    <w:p w14:paraId="0977BC18" w14:textId="6F4161BE" w:rsidR="006625FE" w:rsidRPr="00526CEE" w:rsidRDefault="006625FE" w:rsidP="006625FE">
      <w:pPr>
        <w:rPr>
          <w:lang w:val="en-US" w:eastAsia="de-DE"/>
        </w:rPr>
      </w:pPr>
      <w:r w:rsidRPr="00526CEE">
        <w:rPr>
          <w:rFonts w:cs="Arial"/>
          <w:lang w:val="en-US" w:eastAsia="de-DE"/>
        </w:rPr>
        <w:t xml:space="preserve">In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xml:space="preserve">, Ericsson brings up the issue of Bluetooth/WLAN/sensor measurements to be included in the RLF report. </w:t>
      </w:r>
      <w:r w:rsidRPr="00526CEE">
        <w:rPr>
          <w:rFonts w:cs="Arial"/>
          <w:lang w:val="en-US" w:eastAsia="de-DE"/>
        </w:rPr>
        <w:t xml:space="preserve">In the current procedural text, it is stated that the UE shall use the WLAN/Bluetooth/Sensor measurement configuration as provided in </w:t>
      </w:r>
      <w:proofErr w:type="spellStart"/>
      <w:r w:rsidRPr="00526CEE">
        <w:rPr>
          <w:rFonts w:cs="Arial"/>
          <w:lang w:val="en-US" w:eastAsia="de-DE"/>
        </w:rPr>
        <w:t>otherConfig</w:t>
      </w:r>
      <w:proofErr w:type="spellEnd"/>
      <w:r w:rsidRPr="00526CEE">
        <w:rPr>
          <w:rFonts w:cs="Arial"/>
          <w:lang w:val="en-US" w:eastAsia="de-DE"/>
        </w:rPr>
        <w:t xml:space="preserve"> for subsequent measurement reporting</w:t>
      </w:r>
      <w:r w:rsidRPr="00526CEE">
        <w:rPr>
          <w:lang w:val="en-US" w:eastAsia="de-DE"/>
        </w:rPr>
        <w:t xml:space="preserve">. However, RLF report is not part of the measurement report framework but still upon sending the RLF report the UE includes the available WLAN, Bluetooth, Sensor measurements whose configuration was received in the </w:t>
      </w:r>
      <w:proofErr w:type="spellStart"/>
      <w:r w:rsidRPr="00526CEE">
        <w:rPr>
          <w:i/>
          <w:iCs/>
          <w:lang w:val="en-US" w:eastAsia="de-DE"/>
        </w:rPr>
        <w:t>otherConfig</w:t>
      </w:r>
      <w:proofErr w:type="spellEnd"/>
      <w:r w:rsidRPr="00526CEE">
        <w:rPr>
          <w:lang w:val="en-US" w:eastAsia="de-DE"/>
        </w:rPr>
        <w:t xml:space="preserve">. Based on this Ericsson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xml:space="preserve"> proposes to clarify that the UE can use the WLAN, Bluetooth and </w:t>
      </w:r>
      <w:r w:rsidRPr="00526CEE">
        <w:rPr>
          <w:lang w:val="en-US" w:eastAsia="de-DE"/>
        </w:rPr>
        <w:lastRenderedPageBreak/>
        <w:t xml:space="preserve">sensor configuration as received in </w:t>
      </w:r>
      <w:proofErr w:type="spellStart"/>
      <w:r w:rsidRPr="00526CEE">
        <w:rPr>
          <w:lang w:val="en-US" w:eastAsia="de-DE"/>
        </w:rPr>
        <w:t>otherConfig</w:t>
      </w:r>
      <w:proofErr w:type="spellEnd"/>
      <w:r w:rsidRPr="00526CEE">
        <w:rPr>
          <w:lang w:val="en-US" w:eastAsia="de-DE"/>
        </w:rPr>
        <w:t xml:space="preserve"> to obtain the respective measurements for subsequent measurement report and also the RLF report.</w:t>
      </w:r>
    </w:p>
    <w:p w14:paraId="5177A3CF" w14:textId="77777777" w:rsidR="006625FE" w:rsidRPr="00526CEE" w:rsidRDefault="006625FE" w:rsidP="00002E6D">
      <w:pPr>
        <w:pStyle w:val="ListParagraph"/>
        <w:numPr>
          <w:ilvl w:val="0"/>
          <w:numId w:val="16"/>
        </w:numPr>
        <w:rPr>
          <w:lang w:val="en-US"/>
        </w:rPr>
      </w:pPr>
      <w:r w:rsidRPr="00526CEE">
        <w:rPr>
          <w:lang w:val="en-US" w:eastAsia="de-DE"/>
        </w:rPr>
        <w:t xml:space="preserve">Ericsson proposal: </w:t>
      </w:r>
      <w:r w:rsidRPr="00526CEE">
        <w:rPr>
          <w:lang w:val="en-US"/>
        </w:rPr>
        <w:t xml:space="preserve">Clarify that the WLAN, Bluetooth, Sensor configuration received in the </w:t>
      </w:r>
      <w:proofErr w:type="spellStart"/>
      <w:r w:rsidRPr="00526CEE">
        <w:rPr>
          <w:i/>
          <w:iCs/>
          <w:lang w:val="en-US"/>
        </w:rPr>
        <w:t>otherConfig</w:t>
      </w:r>
      <w:proofErr w:type="spellEnd"/>
      <w:r w:rsidRPr="00526CEE">
        <w:rPr>
          <w:lang w:val="en-US"/>
        </w:rPr>
        <w:t xml:space="preserve"> is used for deriving the respective WLAN, Bluetooth and sensor measurements to be included in any subsequent measurement report and any subsequent RLF report.</w:t>
      </w:r>
    </w:p>
    <w:p w14:paraId="24D4D402" w14:textId="0963962A" w:rsidR="006625FE" w:rsidRDefault="006625FE" w:rsidP="003E1997">
      <w:pPr>
        <w:pStyle w:val="Proposal"/>
        <w:rPr>
          <w:lang w:val="en-US"/>
        </w:rPr>
      </w:pPr>
      <w:bookmarkStart w:id="194" w:name="_Toc37318019"/>
      <w:bookmarkStart w:id="195" w:name="_Toc37740223"/>
      <w:bookmarkStart w:id="196" w:name="_Toc37915694"/>
      <w:bookmarkStart w:id="197" w:name="_Toc38295707"/>
      <w:bookmarkStart w:id="198" w:name="_Toc38296076"/>
      <w:bookmarkStart w:id="199" w:name="_Toc38296128"/>
      <w:bookmarkStart w:id="200" w:name="_Toc38296276"/>
      <w:bookmarkStart w:id="201" w:name="_Toc38296428"/>
      <w:r w:rsidRPr="00526CEE">
        <w:rPr>
          <w:lang w:val="en-US"/>
        </w:rPr>
        <w:t xml:space="preserve">Clarify that the WLAN, Bluetooth, Sensor configuration received in the </w:t>
      </w:r>
      <w:proofErr w:type="spellStart"/>
      <w:r w:rsidRPr="00526CEE">
        <w:rPr>
          <w:i/>
          <w:iCs/>
          <w:lang w:val="en-US"/>
        </w:rPr>
        <w:t>otherConfig</w:t>
      </w:r>
      <w:proofErr w:type="spellEnd"/>
      <w:r w:rsidRPr="00526CEE">
        <w:rPr>
          <w:lang w:val="en-US"/>
        </w:rPr>
        <w:t xml:space="preserve"> is used for deriving the respective WLAN, Bluetooth and sensor measurements to be included in any subsequent measurement report and any subsequent RLF report.</w:t>
      </w:r>
      <w:bookmarkEnd w:id="194"/>
      <w:bookmarkEnd w:id="195"/>
      <w:bookmarkEnd w:id="196"/>
      <w:bookmarkEnd w:id="197"/>
      <w:bookmarkEnd w:id="198"/>
      <w:bookmarkEnd w:id="199"/>
      <w:bookmarkEnd w:id="200"/>
      <w:bookmarkEnd w:id="201"/>
    </w:p>
    <w:p w14:paraId="4C847DDB" w14:textId="77777777" w:rsidR="006625FE" w:rsidRPr="00526CEE" w:rsidRDefault="006625FE" w:rsidP="003E1997">
      <w:p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6625FE" w14:paraId="7EFD98E0"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5D34DC54" w14:textId="3E921A50" w:rsidR="006625FE"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FF56A5E" w14:textId="77777777" w:rsidR="006625FE" w:rsidRDefault="006625FE"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14FE688D" w14:textId="77777777" w:rsidR="006625FE" w:rsidRDefault="006625FE" w:rsidP="005E2A09">
            <w:pPr>
              <w:rPr>
                <w:b/>
                <w:bCs/>
                <w:lang w:val="en-US"/>
              </w:rPr>
            </w:pPr>
            <w:r>
              <w:rPr>
                <w:b/>
                <w:bCs/>
                <w:lang w:val="en-US"/>
              </w:rPr>
              <w:t>Additional comments on consequences</w:t>
            </w:r>
          </w:p>
        </w:tc>
      </w:tr>
      <w:tr w:rsidR="006625FE" w:rsidRPr="00C5063B" w14:paraId="2B88C3E8" w14:textId="77777777" w:rsidTr="005E2A09">
        <w:tc>
          <w:tcPr>
            <w:tcW w:w="3210" w:type="dxa"/>
            <w:tcBorders>
              <w:top w:val="single" w:sz="4" w:space="0" w:color="auto"/>
              <w:left w:val="single" w:sz="4" w:space="0" w:color="auto"/>
              <w:bottom w:val="single" w:sz="4" w:space="0" w:color="auto"/>
              <w:right w:val="single" w:sz="4" w:space="0" w:color="auto"/>
            </w:tcBorders>
          </w:tcPr>
          <w:p w14:paraId="61DEB74B" w14:textId="77777777" w:rsidR="006625FE" w:rsidRDefault="006625FE"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82AA412" w14:textId="77777777" w:rsidR="006625FE" w:rsidRDefault="006625FE"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6E508A0" w14:textId="77777777" w:rsidR="006625FE" w:rsidRDefault="006625FE" w:rsidP="005E2A09">
            <w:pPr>
              <w:rPr>
                <w:lang w:val="en-US"/>
              </w:rPr>
            </w:pPr>
          </w:p>
        </w:tc>
      </w:tr>
      <w:tr w:rsidR="006625FE" w14:paraId="0F8F5178" w14:textId="77777777" w:rsidTr="005E2A09">
        <w:tc>
          <w:tcPr>
            <w:tcW w:w="3210" w:type="dxa"/>
            <w:tcBorders>
              <w:top w:val="single" w:sz="4" w:space="0" w:color="auto"/>
              <w:left w:val="single" w:sz="4" w:space="0" w:color="auto"/>
              <w:bottom w:val="single" w:sz="4" w:space="0" w:color="auto"/>
              <w:right w:val="single" w:sz="4" w:space="0" w:color="auto"/>
            </w:tcBorders>
          </w:tcPr>
          <w:p w14:paraId="38D076B2" w14:textId="77777777" w:rsidR="006625FE" w:rsidRDefault="006625FE"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0665538" w14:textId="77777777" w:rsidR="006625FE" w:rsidRDefault="006625FE"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0E014EA" w14:textId="77777777" w:rsidR="006625FE" w:rsidRDefault="006625FE" w:rsidP="005E2A09">
            <w:pPr>
              <w:rPr>
                <w:lang w:val="en-US"/>
              </w:rPr>
            </w:pPr>
          </w:p>
        </w:tc>
      </w:tr>
      <w:tr w:rsidR="006625FE" w14:paraId="05F7897D" w14:textId="77777777" w:rsidTr="005E2A09">
        <w:tc>
          <w:tcPr>
            <w:tcW w:w="3210" w:type="dxa"/>
            <w:tcBorders>
              <w:top w:val="single" w:sz="4" w:space="0" w:color="auto"/>
              <w:left w:val="single" w:sz="4" w:space="0" w:color="auto"/>
              <w:bottom w:val="single" w:sz="4" w:space="0" w:color="auto"/>
              <w:right w:val="single" w:sz="4" w:space="0" w:color="auto"/>
            </w:tcBorders>
          </w:tcPr>
          <w:p w14:paraId="083510C2" w14:textId="77777777" w:rsidR="006625FE" w:rsidRDefault="006625FE"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6D0A3BC" w14:textId="77777777" w:rsidR="006625FE" w:rsidRDefault="006625FE"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D266B84" w14:textId="77777777" w:rsidR="006625FE" w:rsidRDefault="006625FE" w:rsidP="005E2A09">
            <w:pPr>
              <w:rPr>
                <w:lang w:val="en-US"/>
              </w:rPr>
            </w:pPr>
          </w:p>
        </w:tc>
      </w:tr>
      <w:tr w:rsidR="006625FE" w14:paraId="1BF7B83C" w14:textId="77777777" w:rsidTr="005E2A09">
        <w:tc>
          <w:tcPr>
            <w:tcW w:w="3210" w:type="dxa"/>
            <w:tcBorders>
              <w:top w:val="single" w:sz="4" w:space="0" w:color="auto"/>
              <w:left w:val="single" w:sz="4" w:space="0" w:color="auto"/>
              <w:bottom w:val="single" w:sz="4" w:space="0" w:color="auto"/>
              <w:right w:val="single" w:sz="4" w:space="0" w:color="auto"/>
            </w:tcBorders>
          </w:tcPr>
          <w:p w14:paraId="04622E6C" w14:textId="77777777" w:rsidR="006625FE" w:rsidRDefault="006625FE"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59B8694" w14:textId="77777777" w:rsidR="006625FE" w:rsidRDefault="006625FE"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A86AF15" w14:textId="77777777" w:rsidR="006625FE" w:rsidRDefault="006625FE" w:rsidP="005E2A09">
            <w:pPr>
              <w:rPr>
                <w:lang w:val="en-US"/>
              </w:rPr>
            </w:pPr>
          </w:p>
        </w:tc>
      </w:tr>
    </w:tbl>
    <w:p w14:paraId="6CCB522B" w14:textId="69D3319B" w:rsidR="006625FE" w:rsidRDefault="006625FE" w:rsidP="006625FE">
      <w:pPr>
        <w:rPr>
          <w:lang w:val="en-US" w:eastAsia="zh-CN"/>
        </w:rPr>
      </w:pPr>
    </w:p>
    <w:p w14:paraId="65016B02" w14:textId="77777777" w:rsidR="0044598D" w:rsidRDefault="0044598D" w:rsidP="0044598D">
      <w:pPr>
        <w:pStyle w:val="Heading3"/>
      </w:pPr>
      <w:r>
        <w:t>LTE-NR handover failure related RLF report</w:t>
      </w:r>
    </w:p>
    <w:p w14:paraId="02730B90" w14:textId="77777777" w:rsidR="0044598D" w:rsidRPr="00526CEE" w:rsidRDefault="0044598D" w:rsidP="0044598D">
      <w:pPr>
        <w:rPr>
          <w:lang w:val="en-US" w:eastAsia="zh-CN"/>
        </w:rPr>
      </w:pPr>
      <w:r w:rsidRPr="00526CEE">
        <w:rPr>
          <w:lang w:val="en-US" w:eastAsia="zh-CN"/>
        </w:rPr>
        <w:t>This topic has been brought up by Ericsson and ZTE.</w:t>
      </w:r>
    </w:p>
    <w:p w14:paraId="128F5301" w14:textId="77777777" w:rsidR="0044598D" w:rsidRDefault="0044598D" w:rsidP="0044598D">
      <w:pPr>
        <w:pStyle w:val="Heading4"/>
      </w:pPr>
      <w:r>
        <w:t xml:space="preserve">LTE previous </w:t>
      </w:r>
      <w:proofErr w:type="spellStart"/>
      <w:r>
        <w:t>PCell</w:t>
      </w:r>
      <w:proofErr w:type="spellEnd"/>
      <w:r>
        <w:t xml:space="preserve"> inclusion in NR RLF report</w:t>
      </w:r>
    </w:p>
    <w:p w14:paraId="1F700FFB" w14:textId="264D40F0" w:rsidR="0044598D" w:rsidRPr="00526CEE" w:rsidRDefault="0044598D" w:rsidP="0044598D">
      <w:pPr>
        <w:rPr>
          <w:lang w:val="en-US"/>
        </w:rPr>
      </w:pPr>
      <w:r w:rsidRPr="00526CEE">
        <w:rPr>
          <w:lang w:val="en-US" w:eastAsia="zh-CN"/>
        </w:rPr>
        <w:t xml:space="preserve">When there is an inter-RAT handover from LTE to NR and if the UE fails, then the UE should be able to record the RLF report in NR RRC format as the failed cell is an NR cell. However, in the current NR RRC specification, the UE can store only an NR cell in the </w:t>
      </w:r>
      <w:proofErr w:type="spellStart"/>
      <w:r w:rsidRPr="00526CEE">
        <w:rPr>
          <w:i/>
          <w:iCs/>
          <w:lang w:val="en-US"/>
        </w:rPr>
        <w:t>previousPCellId</w:t>
      </w:r>
      <w:proofErr w:type="spellEnd"/>
      <w:r w:rsidRPr="00526CEE">
        <w:rPr>
          <w:lang w:val="en-US"/>
        </w:rPr>
        <w:t xml:space="preserve">. Based on this, Ericsson proposes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xml:space="preserve"> </w:t>
      </w:r>
      <w:r w:rsidRPr="00526CEE">
        <w:rPr>
          <w:lang w:val="en-US"/>
        </w:rPr>
        <w:t xml:space="preserve">the inclusion of an LTE cell as previous </w:t>
      </w:r>
      <w:proofErr w:type="spellStart"/>
      <w:r w:rsidRPr="00526CEE">
        <w:rPr>
          <w:lang w:val="en-US"/>
        </w:rPr>
        <w:t>PCell</w:t>
      </w:r>
      <w:proofErr w:type="spellEnd"/>
      <w:r w:rsidRPr="00526CEE">
        <w:rPr>
          <w:lang w:val="en-US"/>
        </w:rPr>
        <w:t xml:space="preserve"> in the RLF report. For the capability indication associated to inter-RAT handover related RLF report, Ericsson proposes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xml:space="preserve"> </w:t>
      </w:r>
      <w:r w:rsidRPr="00526CEE">
        <w:rPr>
          <w:lang w:val="en-US"/>
        </w:rPr>
        <w:t xml:space="preserve">to follow the method of supporting similar feature in LTE i.e., the UE does not have any explicit capability bit for this and this is an optional feature without capability bit. Ericsson has provided the CRs associated to this topic in </w:t>
      </w:r>
      <w:r>
        <w:fldChar w:fldCharType="begin"/>
      </w:r>
      <w:r w:rsidRPr="00526CEE">
        <w:rPr>
          <w:lang w:val="en-US"/>
        </w:rPr>
        <w:instrText xml:space="preserve"> REF _Ref37272893 \r \h </w:instrText>
      </w:r>
      <w:r>
        <w:fldChar w:fldCharType="separate"/>
      </w:r>
      <w:r w:rsidR="00C94A12">
        <w:rPr>
          <w:lang w:val="en-US"/>
        </w:rPr>
        <w:t>[3]</w:t>
      </w:r>
      <w:r>
        <w:fldChar w:fldCharType="end"/>
      </w:r>
      <w:r w:rsidRPr="00526CEE">
        <w:rPr>
          <w:lang w:val="en-US"/>
        </w:rPr>
        <w:t xml:space="preserve"> and </w:t>
      </w:r>
      <w:r>
        <w:fldChar w:fldCharType="begin"/>
      </w:r>
      <w:r w:rsidRPr="00526CEE">
        <w:rPr>
          <w:lang w:val="en-US"/>
        </w:rPr>
        <w:instrText xml:space="preserve"> REF _Ref37272903 \r \h </w:instrText>
      </w:r>
      <w:r>
        <w:fldChar w:fldCharType="separate"/>
      </w:r>
      <w:r w:rsidR="00C94A12">
        <w:rPr>
          <w:lang w:val="en-US"/>
        </w:rPr>
        <w:t>[4]</w:t>
      </w:r>
      <w:r>
        <w:fldChar w:fldCharType="end"/>
      </w:r>
      <w:r w:rsidRPr="00526CEE">
        <w:rPr>
          <w:lang w:val="en-US"/>
        </w:rPr>
        <w:t>.</w:t>
      </w:r>
    </w:p>
    <w:p w14:paraId="2921C6A8" w14:textId="77777777" w:rsidR="0044598D" w:rsidRPr="00526CEE" w:rsidRDefault="0044598D" w:rsidP="00002E6D">
      <w:pPr>
        <w:pStyle w:val="ListParagraph"/>
        <w:numPr>
          <w:ilvl w:val="0"/>
          <w:numId w:val="16"/>
        </w:numPr>
        <w:rPr>
          <w:lang w:val="en-US"/>
        </w:rPr>
      </w:pPr>
      <w:r w:rsidRPr="00526CEE">
        <w:rPr>
          <w:lang w:val="en-US"/>
        </w:rPr>
        <w:t xml:space="preserve">Ericsson proposal 1: Include the possibility to have an LTE cell as the </w:t>
      </w:r>
      <w:proofErr w:type="spellStart"/>
      <w:r w:rsidRPr="00526CEE">
        <w:rPr>
          <w:i/>
          <w:iCs/>
          <w:lang w:val="en-US"/>
        </w:rPr>
        <w:t>previousPCellId</w:t>
      </w:r>
      <w:proofErr w:type="spellEnd"/>
      <w:r w:rsidRPr="00526CEE">
        <w:rPr>
          <w:lang w:val="en-US"/>
        </w:rPr>
        <w:t xml:space="preserve"> in the </w:t>
      </w:r>
      <w:r w:rsidRPr="00526CEE">
        <w:rPr>
          <w:i/>
          <w:iCs/>
          <w:lang w:val="en-US" w:eastAsia="sv-SE"/>
        </w:rPr>
        <w:t>RLF-Report</w:t>
      </w:r>
      <w:r w:rsidRPr="00526CEE">
        <w:rPr>
          <w:lang w:val="en-US" w:eastAsia="sv-SE"/>
        </w:rPr>
        <w:t xml:space="preserve"> in NR RRC specification</w:t>
      </w:r>
      <w:r w:rsidRPr="00526CEE">
        <w:rPr>
          <w:lang w:val="en-US"/>
        </w:rPr>
        <w:t>.</w:t>
      </w:r>
    </w:p>
    <w:p w14:paraId="0FCEF6E6" w14:textId="77777777" w:rsidR="0044598D" w:rsidRPr="00526CEE" w:rsidRDefault="0044598D" w:rsidP="00002E6D">
      <w:pPr>
        <w:pStyle w:val="ListParagraph"/>
        <w:numPr>
          <w:ilvl w:val="0"/>
          <w:numId w:val="16"/>
        </w:numPr>
        <w:rPr>
          <w:lang w:val="en-US"/>
        </w:rPr>
      </w:pPr>
      <w:r w:rsidRPr="00526CEE">
        <w:rPr>
          <w:lang w:val="en-US"/>
        </w:rPr>
        <w:t>Ericsson proposal 2: The support of inter-RAT MRO report associated RLF reporting in LTE to NR handover scenario is an optional feature without UE capability bit.</w:t>
      </w:r>
    </w:p>
    <w:p w14:paraId="11E27D32" w14:textId="12B4ADE1" w:rsidR="0044598D" w:rsidRPr="00526CEE" w:rsidRDefault="0044598D" w:rsidP="0044598D">
      <w:pPr>
        <w:rPr>
          <w:lang w:val="en-US"/>
        </w:rPr>
      </w:pPr>
      <w:r w:rsidRPr="00526CEE">
        <w:rPr>
          <w:lang w:val="en-US"/>
        </w:rPr>
        <w:t xml:space="preserve">In </w:t>
      </w:r>
      <w:r>
        <w:fldChar w:fldCharType="begin"/>
      </w:r>
      <w:r w:rsidRPr="00526CEE">
        <w:rPr>
          <w:lang w:val="en-US"/>
        </w:rPr>
        <w:instrText xml:space="preserve"> REF _Ref37754250 \r \h </w:instrText>
      </w:r>
      <w:r>
        <w:fldChar w:fldCharType="separate"/>
      </w:r>
      <w:r w:rsidR="00C94A12">
        <w:rPr>
          <w:lang w:val="en-US"/>
        </w:rPr>
        <w:t>[18]</w:t>
      </w:r>
      <w:r>
        <w:fldChar w:fldCharType="end"/>
      </w:r>
      <w:r w:rsidRPr="00526CEE">
        <w:rPr>
          <w:lang w:val="en-US"/>
        </w:rPr>
        <w:t xml:space="preserve">, ZTE also brings up the same topic and also proposes the following (only </w:t>
      </w:r>
      <w:proofErr w:type="spellStart"/>
      <w:r w:rsidRPr="00526CEE">
        <w:rPr>
          <w:lang w:val="en-US"/>
        </w:rPr>
        <w:t>previousEUTRA-PCellId</w:t>
      </w:r>
      <w:proofErr w:type="spellEnd"/>
      <w:r w:rsidRPr="00526CEE">
        <w:rPr>
          <w:lang w:val="en-US"/>
        </w:rPr>
        <w:t xml:space="preserve"> part of the proposal is treated here and the </w:t>
      </w:r>
      <w:proofErr w:type="spellStart"/>
      <w:r w:rsidRPr="00526CEE">
        <w:rPr>
          <w:lang w:val="en-US"/>
        </w:rPr>
        <w:t>selectedEUTRA-PCellId</w:t>
      </w:r>
      <w:proofErr w:type="spellEnd"/>
      <w:r w:rsidRPr="00526CEE">
        <w:rPr>
          <w:lang w:val="en-US"/>
        </w:rPr>
        <w:t xml:space="preserve"> is added to the corresponding section). Additionally, ZTE proposes to include the TAC information of the previous EUTRA </w:t>
      </w:r>
      <w:proofErr w:type="spellStart"/>
      <w:r w:rsidRPr="00526CEE">
        <w:rPr>
          <w:lang w:val="en-US"/>
        </w:rPr>
        <w:t>PCell</w:t>
      </w:r>
      <w:proofErr w:type="spellEnd"/>
      <w:r w:rsidRPr="00526CEE">
        <w:rPr>
          <w:lang w:val="en-US"/>
        </w:rPr>
        <w:t xml:space="preserve"> as well.</w:t>
      </w:r>
    </w:p>
    <w:p w14:paraId="38E99E03" w14:textId="77777777" w:rsidR="0044598D" w:rsidRPr="00526CEE" w:rsidRDefault="0044598D" w:rsidP="00002E6D">
      <w:pPr>
        <w:pStyle w:val="ListParagraph"/>
        <w:numPr>
          <w:ilvl w:val="0"/>
          <w:numId w:val="17"/>
        </w:numPr>
        <w:rPr>
          <w:lang w:val="en-US"/>
        </w:rPr>
      </w:pPr>
      <w:r w:rsidRPr="00526CEE">
        <w:rPr>
          <w:lang w:val="en-US"/>
        </w:rPr>
        <w:t xml:space="preserve">ZTE proposal 1: To introduce </w:t>
      </w:r>
      <w:proofErr w:type="spellStart"/>
      <w:r w:rsidRPr="00526CEE">
        <w:rPr>
          <w:lang w:val="en-US"/>
        </w:rPr>
        <w:t>previousEUTRA-PCellId</w:t>
      </w:r>
      <w:proofErr w:type="spellEnd"/>
      <w:r w:rsidRPr="00526CEE">
        <w:rPr>
          <w:lang w:val="en-US"/>
        </w:rPr>
        <w:t xml:space="preserve"> IE in NR RLF report to support the agreed Intra-system inter-RAT MRO and Inter-system MRO scenarios.</w:t>
      </w:r>
    </w:p>
    <w:p w14:paraId="755FB16D" w14:textId="77777777" w:rsidR="0044598D" w:rsidRPr="00526CEE" w:rsidRDefault="0044598D" w:rsidP="00002E6D">
      <w:pPr>
        <w:pStyle w:val="ListParagraph"/>
        <w:numPr>
          <w:ilvl w:val="0"/>
          <w:numId w:val="17"/>
        </w:numPr>
        <w:rPr>
          <w:lang w:val="en-US"/>
        </w:rPr>
      </w:pPr>
      <w:r w:rsidRPr="00526CEE">
        <w:rPr>
          <w:lang w:val="en-US"/>
        </w:rPr>
        <w:t xml:space="preserve">ZTE proposal 2: TAC is included in </w:t>
      </w:r>
      <w:proofErr w:type="spellStart"/>
      <w:r w:rsidRPr="00526CEE">
        <w:rPr>
          <w:lang w:val="en-US"/>
        </w:rPr>
        <w:t>previousEUTRA-PCellId</w:t>
      </w:r>
      <w:proofErr w:type="spellEnd"/>
      <w:r w:rsidRPr="00526CEE">
        <w:rPr>
          <w:lang w:val="en-US"/>
        </w:rPr>
        <w:t xml:space="preserve"> IE, for better routing to forward the RLF report or for the optimizer to take subsequent action easier.</w:t>
      </w:r>
    </w:p>
    <w:p w14:paraId="450F2602" w14:textId="5A98B72E" w:rsidR="0044598D" w:rsidRDefault="0044598D" w:rsidP="003E1997">
      <w:pPr>
        <w:pStyle w:val="Proposal"/>
        <w:rPr>
          <w:lang w:val="en-US"/>
        </w:rPr>
      </w:pPr>
      <w:bookmarkStart w:id="202" w:name="_Toc37318020"/>
      <w:bookmarkStart w:id="203" w:name="_Toc37740224"/>
      <w:bookmarkStart w:id="204" w:name="_Toc37915695"/>
      <w:bookmarkStart w:id="205" w:name="_Toc38295709"/>
      <w:bookmarkStart w:id="206" w:name="_Toc38296077"/>
      <w:bookmarkStart w:id="207" w:name="_Toc38296129"/>
      <w:bookmarkStart w:id="208" w:name="_Toc38296277"/>
      <w:bookmarkStart w:id="209" w:name="_Toc38296429"/>
      <w:r w:rsidRPr="00526CEE">
        <w:rPr>
          <w:lang w:val="en-US"/>
        </w:rPr>
        <w:lastRenderedPageBreak/>
        <w:t xml:space="preserve">Include the possibility to have an LTE cell as the </w:t>
      </w:r>
      <w:proofErr w:type="spellStart"/>
      <w:r w:rsidRPr="00526CEE">
        <w:rPr>
          <w:lang w:val="en-US"/>
        </w:rPr>
        <w:t>previousPCellId</w:t>
      </w:r>
      <w:proofErr w:type="spellEnd"/>
      <w:r w:rsidRPr="00526CEE">
        <w:rPr>
          <w:lang w:val="en-US"/>
        </w:rPr>
        <w:t xml:space="preserve"> in the RLF-Report in NR RRC specification.</w:t>
      </w:r>
      <w:bookmarkEnd w:id="202"/>
      <w:bookmarkEnd w:id="203"/>
      <w:bookmarkEnd w:id="204"/>
      <w:bookmarkEnd w:id="205"/>
      <w:bookmarkEnd w:id="206"/>
      <w:bookmarkEnd w:id="207"/>
      <w:bookmarkEnd w:id="208"/>
      <w:bookmarkEnd w:id="209"/>
    </w:p>
    <w:p w14:paraId="2FB85846" w14:textId="77777777" w:rsidR="0044598D" w:rsidRDefault="0044598D" w:rsidP="003E1997">
      <w:p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44598D" w14:paraId="44386C07"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6901B31" w14:textId="768E6E0B" w:rsidR="0044598D" w:rsidRDefault="009B5F2E" w:rsidP="009B5F2E">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1701A6A" w14:textId="77777777" w:rsidR="0044598D" w:rsidRDefault="0044598D"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4B238C4" w14:textId="77777777" w:rsidR="0044598D" w:rsidRDefault="0044598D" w:rsidP="005E2A09">
            <w:pPr>
              <w:rPr>
                <w:b/>
                <w:bCs/>
                <w:lang w:val="en-US"/>
              </w:rPr>
            </w:pPr>
            <w:r>
              <w:rPr>
                <w:b/>
                <w:bCs/>
                <w:lang w:val="en-US"/>
              </w:rPr>
              <w:t>Additional comments on consequences</w:t>
            </w:r>
          </w:p>
        </w:tc>
      </w:tr>
      <w:tr w:rsidR="0044598D" w:rsidRPr="00C5063B" w14:paraId="795E8D64" w14:textId="77777777" w:rsidTr="005E2A09">
        <w:tc>
          <w:tcPr>
            <w:tcW w:w="3210" w:type="dxa"/>
            <w:tcBorders>
              <w:top w:val="single" w:sz="4" w:space="0" w:color="auto"/>
              <w:left w:val="single" w:sz="4" w:space="0" w:color="auto"/>
              <w:bottom w:val="single" w:sz="4" w:space="0" w:color="auto"/>
              <w:right w:val="single" w:sz="4" w:space="0" w:color="auto"/>
            </w:tcBorders>
          </w:tcPr>
          <w:p w14:paraId="4395248E"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BA83786"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F66E4A7" w14:textId="77777777" w:rsidR="0044598D" w:rsidRDefault="0044598D" w:rsidP="005E2A09">
            <w:pPr>
              <w:rPr>
                <w:lang w:val="en-US"/>
              </w:rPr>
            </w:pPr>
          </w:p>
        </w:tc>
      </w:tr>
      <w:tr w:rsidR="0044598D" w14:paraId="4E8ED437" w14:textId="77777777" w:rsidTr="005E2A09">
        <w:tc>
          <w:tcPr>
            <w:tcW w:w="3210" w:type="dxa"/>
            <w:tcBorders>
              <w:top w:val="single" w:sz="4" w:space="0" w:color="auto"/>
              <w:left w:val="single" w:sz="4" w:space="0" w:color="auto"/>
              <w:bottom w:val="single" w:sz="4" w:space="0" w:color="auto"/>
              <w:right w:val="single" w:sz="4" w:space="0" w:color="auto"/>
            </w:tcBorders>
          </w:tcPr>
          <w:p w14:paraId="3B633468"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7DE5604"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796C84B" w14:textId="77777777" w:rsidR="0044598D" w:rsidRDefault="0044598D" w:rsidP="005E2A09">
            <w:pPr>
              <w:rPr>
                <w:lang w:val="en-US"/>
              </w:rPr>
            </w:pPr>
          </w:p>
        </w:tc>
      </w:tr>
      <w:tr w:rsidR="0044598D" w14:paraId="7CAD67B6" w14:textId="77777777" w:rsidTr="005E2A09">
        <w:tc>
          <w:tcPr>
            <w:tcW w:w="3210" w:type="dxa"/>
            <w:tcBorders>
              <w:top w:val="single" w:sz="4" w:space="0" w:color="auto"/>
              <w:left w:val="single" w:sz="4" w:space="0" w:color="auto"/>
              <w:bottom w:val="single" w:sz="4" w:space="0" w:color="auto"/>
              <w:right w:val="single" w:sz="4" w:space="0" w:color="auto"/>
            </w:tcBorders>
          </w:tcPr>
          <w:p w14:paraId="58701C31"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FF67850"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D728037" w14:textId="77777777" w:rsidR="0044598D" w:rsidRDefault="0044598D" w:rsidP="005E2A09">
            <w:pPr>
              <w:rPr>
                <w:lang w:val="en-US"/>
              </w:rPr>
            </w:pPr>
          </w:p>
        </w:tc>
      </w:tr>
      <w:tr w:rsidR="0044598D" w14:paraId="3606A440" w14:textId="77777777" w:rsidTr="005E2A09">
        <w:tc>
          <w:tcPr>
            <w:tcW w:w="3210" w:type="dxa"/>
            <w:tcBorders>
              <w:top w:val="single" w:sz="4" w:space="0" w:color="auto"/>
              <w:left w:val="single" w:sz="4" w:space="0" w:color="auto"/>
              <w:bottom w:val="single" w:sz="4" w:space="0" w:color="auto"/>
              <w:right w:val="single" w:sz="4" w:space="0" w:color="auto"/>
            </w:tcBorders>
          </w:tcPr>
          <w:p w14:paraId="2370B7FD"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64F3CF4"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8E22087" w14:textId="77777777" w:rsidR="0044598D" w:rsidRDefault="0044598D" w:rsidP="005E2A09">
            <w:pPr>
              <w:rPr>
                <w:lang w:val="en-US"/>
              </w:rPr>
            </w:pPr>
          </w:p>
        </w:tc>
      </w:tr>
    </w:tbl>
    <w:p w14:paraId="37D7F07C" w14:textId="77777777" w:rsidR="0044598D" w:rsidRDefault="0044598D" w:rsidP="0044598D">
      <w:pPr>
        <w:rPr>
          <w:lang w:val="en-US" w:eastAsia="zh-CN"/>
        </w:rPr>
      </w:pPr>
    </w:p>
    <w:p w14:paraId="5DC8620A" w14:textId="77777777" w:rsidR="0044598D" w:rsidRPr="00526CEE" w:rsidRDefault="0044598D" w:rsidP="0044598D">
      <w:pPr>
        <w:pStyle w:val="Cat-b-Proposal"/>
        <w:numPr>
          <w:ilvl w:val="0"/>
          <w:numId w:val="0"/>
        </w:numPr>
        <w:rPr>
          <w:lang w:val="en-US"/>
        </w:rPr>
      </w:pPr>
    </w:p>
    <w:p w14:paraId="71320546" w14:textId="33D8F416" w:rsidR="0044598D" w:rsidRDefault="0044598D" w:rsidP="003E1997">
      <w:pPr>
        <w:pStyle w:val="Proposal"/>
        <w:rPr>
          <w:lang w:val="en-US"/>
        </w:rPr>
      </w:pPr>
      <w:bookmarkStart w:id="210" w:name="_Toc37318021"/>
      <w:bookmarkStart w:id="211" w:name="_Toc37740225"/>
      <w:bookmarkStart w:id="212" w:name="_Toc37915696"/>
      <w:bookmarkStart w:id="213" w:name="_Toc38295711"/>
      <w:bookmarkStart w:id="214" w:name="_Toc38296079"/>
      <w:bookmarkStart w:id="215" w:name="_Toc38296130"/>
      <w:bookmarkStart w:id="216" w:name="_Toc38296278"/>
      <w:bookmarkStart w:id="217" w:name="_Toc38296430"/>
      <w:r w:rsidRPr="00526CEE">
        <w:rPr>
          <w:lang w:val="en-US"/>
        </w:rPr>
        <w:t>The support of inter-RAT MRO report associated RLF reporting in LTE to NR handover scenario is an optional feature without UE capability bit.</w:t>
      </w:r>
      <w:bookmarkEnd w:id="210"/>
      <w:bookmarkEnd w:id="211"/>
      <w:bookmarkEnd w:id="212"/>
      <w:bookmarkEnd w:id="213"/>
      <w:bookmarkEnd w:id="214"/>
      <w:bookmarkEnd w:id="215"/>
      <w:bookmarkEnd w:id="216"/>
      <w:bookmarkEnd w:id="217"/>
      <w:r w:rsidRPr="00526CEE">
        <w:rPr>
          <w:lang w:val="en-US"/>
        </w:rPr>
        <w:t xml:space="preserve"> </w:t>
      </w:r>
    </w:p>
    <w:p w14:paraId="2518B022" w14:textId="77777777" w:rsidR="0044598D" w:rsidRDefault="0044598D" w:rsidP="003E1997">
      <w:p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44598D" w14:paraId="05E94D37"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14C7784" w14:textId="085FE665" w:rsidR="0044598D"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D91ADF6" w14:textId="77777777" w:rsidR="0044598D" w:rsidRDefault="0044598D"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8CB9A40" w14:textId="77777777" w:rsidR="0044598D" w:rsidRDefault="0044598D" w:rsidP="005E2A09">
            <w:pPr>
              <w:rPr>
                <w:b/>
                <w:bCs/>
                <w:lang w:val="en-US"/>
              </w:rPr>
            </w:pPr>
            <w:r>
              <w:rPr>
                <w:b/>
                <w:bCs/>
                <w:lang w:val="en-US"/>
              </w:rPr>
              <w:t>Additional comments on consequences</w:t>
            </w:r>
          </w:p>
        </w:tc>
      </w:tr>
      <w:tr w:rsidR="0044598D" w:rsidRPr="00C5063B" w14:paraId="61A6CDBA" w14:textId="77777777" w:rsidTr="005E2A09">
        <w:tc>
          <w:tcPr>
            <w:tcW w:w="3210" w:type="dxa"/>
            <w:tcBorders>
              <w:top w:val="single" w:sz="4" w:space="0" w:color="auto"/>
              <w:left w:val="single" w:sz="4" w:space="0" w:color="auto"/>
              <w:bottom w:val="single" w:sz="4" w:space="0" w:color="auto"/>
              <w:right w:val="single" w:sz="4" w:space="0" w:color="auto"/>
            </w:tcBorders>
          </w:tcPr>
          <w:p w14:paraId="6243E0CA"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1138CDB"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60FA7D7" w14:textId="77777777" w:rsidR="0044598D" w:rsidRDefault="0044598D" w:rsidP="005E2A09">
            <w:pPr>
              <w:rPr>
                <w:lang w:val="en-US"/>
              </w:rPr>
            </w:pPr>
          </w:p>
        </w:tc>
      </w:tr>
      <w:tr w:rsidR="0044598D" w14:paraId="037660ED" w14:textId="77777777" w:rsidTr="005E2A09">
        <w:tc>
          <w:tcPr>
            <w:tcW w:w="3210" w:type="dxa"/>
            <w:tcBorders>
              <w:top w:val="single" w:sz="4" w:space="0" w:color="auto"/>
              <w:left w:val="single" w:sz="4" w:space="0" w:color="auto"/>
              <w:bottom w:val="single" w:sz="4" w:space="0" w:color="auto"/>
              <w:right w:val="single" w:sz="4" w:space="0" w:color="auto"/>
            </w:tcBorders>
          </w:tcPr>
          <w:p w14:paraId="572F449E"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B683864"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84829BE" w14:textId="77777777" w:rsidR="0044598D" w:rsidRDefault="0044598D" w:rsidP="005E2A09">
            <w:pPr>
              <w:rPr>
                <w:lang w:val="en-US"/>
              </w:rPr>
            </w:pPr>
          </w:p>
        </w:tc>
      </w:tr>
      <w:tr w:rsidR="0044598D" w14:paraId="5A10EB47" w14:textId="77777777" w:rsidTr="005E2A09">
        <w:tc>
          <w:tcPr>
            <w:tcW w:w="3210" w:type="dxa"/>
            <w:tcBorders>
              <w:top w:val="single" w:sz="4" w:space="0" w:color="auto"/>
              <w:left w:val="single" w:sz="4" w:space="0" w:color="auto"/>
              <w:bottom w:val="single" w:sz="4" w:space="0" w:color="auto"/>
              <w:right w:val="single" w:sz="4" w:space="0" w:color="auto"/>
            </w:tcBorders>
          </w:tcPr>
          <w:p w14:paraId="6F712429"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2851E58"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7EA1413" w14:textId="77777777" w:rsidR="0044598D" w:rsidRDefault="0044598D" w:rsidP="005E2A09">
            <w:pPr>
              <w:rPr>
                <w:lang w:val="en-US"/>
              </w:rPr>
            </w:pPr>
          </w:p>
        </w:tc>
      </w:tr>
      <w:tr w:rsidR="0044598D" w14:paraId="0C137A70" w14:textId="77777777" w:rsidTr="005E2A09">
        <w:tc>
          <w:tcPr>
            <w:tcW w:w="3210" w:type="dxa"/>
            <w:tcBorders>
              <w:top w:val="single" w:sz="4" w:space="0" w:color="auto"/>
              <w:left w:val="single" w:sz="4" w:space="0" w:color="auto"/>
              <w:bottom w:val="single" w:sz="4" w:space="0" w:color="auto"/>
              <w:right w:val="single" w:sz="4" w:space="0" w:color="auto"/>
            </w:tcBorders>
          </w:tcPr>
          <w:p w14:paraId="561EDC7B"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8FD44C7"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7448E4A" w14:textId="77777777" w:rsidR="0044598D" w:rsidRDefault="0044598D" w:rsidP="005E2A09">
            <w:pPr>
              <w:rPr>
                <w:lang w:val="en-US"/>
              </w:rPr>
            </w:pPr>
          </w:p>
        </w:tc>
      </w:tr>
    </w:tbl>
    <w:p w14:paraId="306A7273" w14:textId="77777777" w:rsidR="0044598D" w:rsidRPr="00526CEE" w:rsidRDefault="0044598D" w:rsidP="0044598D">
      <w:pPr>
        <w:pStyle w:val="Cat-b-Proposal"/>
        <w:numPr>
          <w:ilvl w:val="0"/>
          <w:numId w:val="0"/>
        </w:numPr>
        <w:rPr>
          <w:lang w:val="en-US"/>
        </w:rPr>
      </w:pPr>
    </w:p>
    <w:p w14:paraId="27013383" w14:textId="77777777" w:rsidR="0044598D" w:rsidRPr="00526CEE" w:rsidRDefault="0044598D" w:rsidP="003E1997">
      <w:pPr>
        <w:pStyle w:val="Proposal"/>
        <w:rPr>
          <w:lang w:val="en-US"/>
        </w:rPr>
      </w:pPr>
      <w:bookmarkStart w:id="218" w:name="_Toc37915697"/>
      <w:bookmarkStart w:id="219" w:name="_Toc38295713"/>
      <w:bookmarkStart w:id="220" w:name="_Toc38296080"/>
      <w:bookmarkStart w:id="221" w:name="_Toc38296131"/>
      <w:bookmarkStart w:id="222" w:name="_Toc38296279"/>
      <w:bookmarkStart w:id="223" w:name="_Toc38296431"/>
      <w:r w:rsidRPr="00526CEE">
        <w:rPr>
          <w:lang w:val="en-US"/>
        </w:rPr>
        <w:t xml:space="preserve">TAC is included in previous EUTRA </w:t>
      </w:r>
      <w:proofErr w:type="spellStart"/>
      <w:r w:rsidRPr="00526CEE">
        <w:rPr>
          <w:lang w:val="en-US"/>
        </w:rPr>
        <w:t>PCell</w:t>
      </w:r>
      <w:proofErr w:type="spellEnd"/>
      <w:r w:rsidRPr="00526CEE">
        <w:rPr>
          <w:lang w:val="en-US"/>
        </w:rPr>
        <w:t>.</w:t>
      </w:r>
      <w:bookmarkEnd w:id="218"/>
      <w:bookmarkEnd w:id="219"/>
      <w:bookmarkEnd w:id="220"/>
      <w:bookmarkEnd w:id="221"/>
      <w:bookmarkEnd w:id="222"/>
      <w:bookmarkEnd w:id="223"/>
    </w:p>
    <w:p w14:paraId="41E0659D" w14:textId="58A71F36" w:rsidR="0044598D" w:rsidRDefault="0044598D" w:rsidP="006625FE">
      <w:pPr>
        <w:rPr>
          <w:lang w:val="en-US" w:eastAsia="zh-CN"/>
        </w:rPr>
      </w:pPr>
    </w:p>
    <w:tbl>
      <w:tblPr>
        <w:tblStyle w:val="TableGrid"/>
        <w:tblW w:w="9630" w:type="dxa"/>
        <w:tblLayout w:type="fixed"/>
        <w:tblLook w:val="04A0" w:firstRow="1" w:lastRow="0" w:firstColumn="1" w:lastColumn="0" w:noHBand="0" w:noVBand="1"/>
      </w:tblPr>
      <w:tblGrid>
        <w:gridCol w:w="3210"/>
        <w:gridCol w:w="3210"/>
        <w:gridCol w:w="3210"/>
      </w:tblGrid>
      <w:tr w:rsidR="0044598D" w14:paraId="7E8286B9"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2C49964A" w14:textId="0E55CB15" w:rsidR="0044598D"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1E175912" w14:textId="77777777" w:rsidR="0044598D" w:rsidRDefault="0044598D"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0C0C642" w14:textId="77777777" w:rsidR="0044598D" w:rsidRDefault="0044598D" w:rsidP="005E2A09">
            <w:pPr>
              <w:rPr>
                <w:b/>
                <w:bCs/>
                <w:lang w:val="en-US"/>
              </w:rPr>
            </w:pPr>
            <w:r>
              <w:rPr>
                <w:b/>
                <w:bCs/>
                <w:lang w:val="en-US"/>
              </w:rPr>
              <w:t>Additional comments on consequences</w:t>
            </w:r>
          </w:p>
        </w:tc>
      </w:tr>
      <w:tr w:rsidR="0044598D" w:rsidRPr="00C5063B" w14:paraId="6A683898" w14:textId="77777777" w:rsidTr="005E2A09">
        <w:tc>
          <w:tcPr>
            <w:tcW w:w="3210" w:type="dxa"/>
            <w:tcBorders>
              <w:top w:val="single" w:sz="4" w:space="0" w:color="auto"/>
              <w:left w:val="single" w:sz="4" w:space="0" w:color="auto"/>
              <w:bottom w:val="single" w:sz="4" w:space="0" w:color="auto"/>
              <w:right w:val="single" w:sz="4" w:space="0" w:color="auto"/>
            </w:tcBorders>
          </w:tcPr>
          <w:p w14:paraId="7077629D"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F0F0CB5"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F675657" w14:textId="77777777" w:rsidR="0044598D" w:rsidRDefault="0044598D" w:rsidP="005E2A09">
            <w:pPr>
              <w:rPr>
                <w:lang w:val="en-US"/>
              </w:rPr>
            </w:pPr>
          </w:p>
        </w:tc>
      </w:tr>
      <w:tr w:rsidR="0044598D" w14:paraId="7C306FC9" w14:textId="77777777" w:rsidTr="005E2A09">
        <w:tc>
          <w:tcPr>
            <w:tcW w:w="3210" w:type="dxa"/>
            <w:tcBorders>
              <w:top w:val="single" w:sz="4" w:space="0" w:color="auto"/>
              <w:left w:val="single" w:sz="4" w:space="0" w:color="auto"/>
              <w:bottom w:val="single" w:sz="4" w:space="0" w:color="auto"/>
              <w:right w:val="single" w:sz="4" w:space="0" w:color="auto"/>
            </w:tcBorders>
          </w:tcPr>
          <w:p w14:paraId="3B501C20"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B53C99A"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869C17C" w14:textId="77777777" w:rsidR="0044598D" w:rsidRDefault="0044598D" w:rsidP="005E2A09">
            <w:pPr>
              <w:rPr>
                <w:lang w:val="en-US"/>
              </w:rPr>
            </w:pPr>
          </w:p>
        </w:tc>
      </w:tr>
      <w:tr w:rsidR="0044598D" w14:paraId="7AC9C6B0" w14:textId="77777777" w:rsidTr="005E2A09">
        <w:tc>
          <w:tcPr>
            <w:tcW w:w="3210" w:type="dxa"/>
            <w:tcBorders>
              <w:top w:val="single" w:sz="4" w:space="0" w:color="auto"/>
              <w:left w:val="single" w:sz="4" w:space="0" w:color="auto"/>
              <w:bottom w:val="single" w:sz="4" w:space="0" w:color="auto"/>
              <w:right w:val="single" w:sz="4" w:space="0" w:color="auto"/>
            </w:tcBorders>
          </w:tcPr>
          <w:p w14:paraId="693D65A2"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370DC2D"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BBBB2DE" w14:textId="77777777" w:rsidR="0044598D" w:rsidRDefault="0044598D" w:rsidP="005E2A09">
            <w:pPr>
              <w:rPr>
                <w:lang w:val="en-US"/>
              </w:rPr>
            </w:pPr>
          </w:p>
        </w:tc>
      </w:tr>
      <w:tr w:rsidR="0044598D" w14:paraId="5253EAAC" w14:textId="77777777" w:rsidTr="005E2A09">
        <w:tc>
          <w:tcPr>
            <w:tcW w:w="3210" w:type="dxa"/>
            <w:tcBorders>
              <w:top w:val="single" w:sz="4" w:space="0" w:color="auto"/>
              <w:left w:val="single" w:sz="4" w:space="0" w:color="auto"/>
              <w:bottom w:val="single" w:sz="4" w:space="0" w:color="auto"/>
              <w:right w:val="single" w:sz="4" w:space="0" w:color="auto"/>
            </w:tcBorders>
          </w:tcPr>
          <w:p w14:paraId="29D83830"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6F052CA" w14:textId="77777777" w:rsidR="0044598D" w:rsidRDefault="0044598D"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CA508EB" w14:textId="77777777" w:rsidR="0044598D" w:rsidRDefault="0044598D" w:rsidP="005E2A09">
            <w:pPr>
              <w:rPr>
                <w:lang w:val="en-US"/>
              </w:rPr>
            </w:pPr>
          </w:p>
        </w:tc>
      </w:tr>
    </w:tbl>
    <w:p w14:paraId="1E653907" w14:textId="77777777" w:rsidR="0044598D" w:rsidRDefault="0044598D" w:rsidP="006625FE">
      <w:pPr>
        <w:rPr>
          <w:lang w:val="en-US" w:eastAsia="zh-CN"/>
        </w:rPr>
      </w:pPr>
    </w:p>
    <w:p w14:paraId="6306EE75" w14:textId="77777777" w:rsidR="00D66BB8" w:rsidRDefault="00D66BB8" w:rsidP="00D66BB8">
      <w:pPr>
        <w:pStyle w:val="Heading4"/>
      </w:pPr>
      <w:r>
        <w:t xml:space="preserve">NR previous </w:t>
      </w:r>
      <w:proofErr w:type="spellStart"/>
      <w:r>
        <w:t>PCell</w:t>
      </w:r>
      <w:proofErr w:type="spellEnd"/>
      <w:r>
        <w:t xml:space="preserve"> inclusion in LTE RLF report</w:t>
      </w:r>
    </w:p>
    <w:p w14:paraId="1BF6F857" w14:textId="48EB3A67" w:rsidR="00D66BB8" w:rsidRDefault="00D66BB8" w:rsidP="00D66BB8">
      <w:r w:rsidRPr="00526CEE">
        <w:rPr>
          <w:lang w:val="en-US" w:eastAsia="zh-CN"/>
        </w:rPr>
        <w:t xml:space="preserve">Similarly, when there is an inter-RAT handover from NR to LTE and if the UE fails, then the UE should be able to record the RLF report in LTE RRC format as the failed cell is an LTE cell. However, in the current LTE </w:t>
      </w:r>
      <w:r w:rsidRPr="00526CEE">
        <w:rPr>
          <w:lang w:val="en-US" w:eastAsia="zh-CN"/>
        </w:rPr>
        <w:lastRenderedPageBreak/>
        <w:t xml:space="preserve">RRC specification, the UE can store only an LTE/UTRA cell in the </w:t>
      </w:r>
      <w:proofErr w:type="spellStart"/>
      <w:r w:rsidRPr="00526CEE">
        <w:rPr>
          <w:lang w:val="en-US" w:eastAsia="zh-CN"/>
        </w:rPr>
        <w:t>previousPCellId</w:t>
      </w:r>
      <w:proofErr w:type="spellEnd"/>
      <w:r w:rsidRPr="00526CEE">
        <w:rPr>
          <w:lang w:val="en-US" w:eastAsia="zh-CN"/>
        </w:rPr>
        <w:t>/</w:t>
      </w:r>
      <w:proofErr w:type="spellStart"/>
      <w:r w:rsidRPr="00526CEE">
        <w:rPr>
          <w:i/>
          <w:iCs/>
          <w:lang w:val="en-US" w:eastAsia="zh-CN"/>
        </w:rPr>
        <w:t>previousUTRA-CellId</w:t>
      </w:r>
      <w:proofErr w:type="spellEnd"/>
      <w:r w:rsidRPr="00526CEE">
        <w:rPr>
          <w:lang w:val="en-US" w:eastAsia="zh-CN"/>
        </w:rPr>
        <w:t xml:space="preserve">. Ericsson proposes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xml:space="preserve"> the inclusion of </w:t>
      </w:r>
      <w:r w:rsidRPr="00526CEE">
        <w:rPr>
          <w:lang w:val="en-US" w:eastAsia="zh-CN"/>
        </w:rPr>
        <w:t xml:space="preserve">an NR cell as previous </w:t>
      </w:r>
      <w:proofErr w:type="spellStart"/>
      <w:r w:rsidRPr="00526CEE">
        <w:rPr>
          <w:lang w:val="en-US" w:eastAsia="zh-CN"/>
        </w:rPr>
        <w:t>PCell</w:t>
      </w:r>
      <w:proofErr w:type="spellEnd"/>
      <w:r w:rsidRPr="00526CEE">
        <w:rPr>
          <w:lang w:val="en-US" w:eastAsia="zh-CN"/>
        </w:rPr>
        <w:t xml:space="preserve"> in LTE RLF report. With this change the UE can store the RLF report and report it to the LTE cell in which the UE pops up.</w:t>
      </w:r>
      <w:r w:rsidRPr="00526CEE">
        <w:rPr>
          <w:lang w:val="en-US"/>
        </w:rPr>
        <w:t xml:space="preserve"> </w:t>
      </w:r>
      <w:r>
        <w:t xml:space="preserve">Associated to this, Ericsson has provided the CRs </w:t>
      </w:r>
      <w:r>
        <w:fldChar w:fldCharType="begin"/>
      </w:r>
      <w:r>
        <w:instrText xml:space="preserve"> REF _Ref37272913 \r \h </w:instrText>
      </w:r>
      <w:r>
        <w:fldChar w:fldCharType="separate"/>
      </w:r>
      <w:r w:rsidR="00C94A12">
        <w:t>[5]</w:t>
      </w:r>
      <w:r>
        <w:fldChar w:fldCharType="end"/>
      </w:r>
      <w:r>
        <w:t xml:space="preserve"> and </w:t>
      </w:r>
      <w:r>
        <w:fldChar w:fldCharType="begin"/>
      </w:r>
      <w:r>
        <w:instrText xml:space="preserve"> REF _Ref37272923 \r \h </w:instrText>
      </w:r>
      <w:r>
        <w:fldChar w:fldCharType="separate"/>
      </w:r>
      <w:r w:rsidR="00C94A12">
        <w:t>[6]</w:t>
      </w:r>
      <w:r>
        <w:fldChar w:fldCharType="end"/>
      </w:r>
      <w:r>
        <w:t>.</w:t>
      </w:r>
    </w:p>
    <w:p w14:paraId="6CA1E26B" w14:textId="77777777" w:rsidR="00D66BB8" w:rsidRPr="00526CEE" w:rsidRDefault="00D66BB8" w:rsidP="00002E6D">
      <w:pPr>
        <w:pStyle w:val="ListParagraph"/>
        <w:numPr>
          <w:ilvl w:val="0"/>
          <w:numId w:val="17"/>
        </w:numPr>
        <w:rPr>
          <w:lang w:val="en-US"/>
        </w:rPr>
      </w:pPr>
      <w:r w:rsidRPr="00526CEE">
        <w:rPr>
          <w:lang w:val="en-US"/>
        </w:rPr>
        <w:t xml:space="preserve">Ericsson proposal 1: Include the possibility to have an NR cell as the </w:t>
      </w:r>
      <w:proofErr w:type="spellStart"/>
      <w:r w:rsidRPr="00526CEE">
        <w:rPr>
          <w:i/>
          <w:iCs/>
          <w:lang w:val="en-US"/>
        </w:rPr>
        <w:t>previousPCellId</w:t>
      </w:r>
      <w:proofErr w:type="spellEnd"/>
      <w:r w:rsidRPr="00526CEE">
        <w:rPr>
          <w:lang w:val="en-US"/>
        </w:rPr>
        <w:t xml:space="preserve">  in the </w:t>
      </w:r>
      <w:r w:rsidRPr="00526CEE">
        <w:rPr>
          <w:i/>
          <w:iCs/>
          <w:lang w:val="en-US" w:eastAsia="sv-SE"/>
        </w:rPr>
        <w:t>RLF-Report</w:t>
      </w:r>
      <w:r w:rsidRPr="00526CEE">
        <w:rPr>
          <w:lang w:val="en-US" w:eastAsia="sv-SE"/>
        </w:rPr>
        <w:t xml:space="preserve"> in LTE RRC specification.</w:t>
      </w:r>
    </w:p>
    <w:p w14:paraId="19780149" w14:textId="77777777" w:rsidR="00D66BB8" w:rsidRPr="00526CEE" w:rsidRDefault="00D66BB8" w:rsidP="00002E6D">
      <w:pPr>
        <w:pStyle w:val="ListParagraph"/>
        <w:numPr>
          <w:ilvl w:val="0"/>
          <w:numId w:val="17"/>
        </w:numPr>
        <w:rPr>
          <w:lang w:val="en-US"/>
        </w:rPr>
      </w:pPr>
      <w:r w:rsidRPr="00526CEE">
        <w:rPr>
          <w:lang w:val="en-US"/>
        </w:rPr>
        <w:t>Ericsson proposal 2: The support of inter-RAT MRO report associated RLF reporting in NR to LTE handover scenario is an optional feature without UE capability bit.</w:t>
      </w:r>
    </w:p>
    <w:p w14:paraId="2BD5FBE7" w14:textId="56121787" w:rsidR="00D66BB8" w:rsidRPr="00526CEE" w:rsidRDefault="00D66BB8" w:rsidP="00D66BB8">
      <w:pPr>
        <w:rPr>
          <w:lang w:val="en-US"/>
        </w:rPr>
      </w:pPr>
      <w:r w:rsidRPr="00526CEE">
        <w:rPr>
          <w:lang w:val="en-US"/>
        </w:rPr>
        <w:t xml:space="preserve">In </w:t>
      </w:r>
      <w:r>
        <w:fldChar w:fldCharType="begin"/>
      </w:r>
      <w:r w:rsidRPr="00526CEE">
        <w:rPr>
          <w:lang w:val="en-US"/>
        </w:rPr>
        <w:instrText xml:space="preserve"> REF _Ref37754250 \r \h </w:instrText>
      </w:r>
      <w:r>
        <w:fldChar w:fldCharType="separate"/>
      </w:r>
      <w:r w:rsidR="00C94A12">
        <w:rPr>
          <w:lang w:val="en-US"/>
        </w:rPr>
        <w:t>[18]</w:t>
      </w:r>
      <w:r>
        <w:fldChar w:fldCharType="end"/>
      </w:r>
      <w:r w:rsidRPr="00526CEE">
        <w:rPr>
          <w:lang w:val="en-US"/>
        </w:rPr>
        <w:t xml:space="preserve">, ZTE also brings up the same topic and also proposes the following (only </w:t>
      </w:r>
      <w:proofErr w:type="spellStart"/>
      <w:r w:rsidRPr="00526CEE">
        <w:rPr>
          <w:lang w:val="en-US"/>
        </w:rPr>
        <w:t>previousNR-PCellId</w:t>
      </w:r>
      <w:proofErr w:type="spellEnd"/>
      <w:r w:rsidRPr="00526CEE">
        <w:rPr>
          <w:lang w:val="en-US"/>
        </w:rPr>
        <w:t xml:space="preserve"> part of the proposal is treated here and the </w:t>
      </w:r>
      <w:proofErr w:type="spellStart"/>
      <w:r w:rsidRPr="00526CEE">
        <w:rPr>
          <w:lang w:val="en-US"/>
        </w:rPr>
        <w:t>selectedNR-PCellId</w:t>
      </w:r>
      <w:proofErr w:type="spellEnd"/>
      <w:r w:rsidRPr="00526CEE">
        <w:rPr>
          <w:lang w:val="en-US"/>
        </w:rPr>
        <w:t xml:space="preserve"> is added to the corresponding section). Additionally, ZTE proposes to include the TAC information of the previous NR </w:t>
      </w:r>
      <w:proofErr w:type="spellStart"/>
      <w:r w:rsidRPr="00526CEE">
        <w:rPr>
          <w:lang w:val="en-US"/>
        </w:rPr>
        <w:t>PCell</w:t>
      </w:r>
      <w:proofErr w:type="spellEnd"/>
      <w:r w:rsidRPr="00526CEE">
        <w:rPr>
          <w:lang w:val="en-US"/>
        </w:rPr>
        <w:t xml:space="preserve"> as well.</w:t>
      </w:r>
    </w:p>
    <w:p w14:paraId="4B2D911A" w14:textId="77777777" w:rsidR="00D66BB8" w:rsidRPr="00526CEE" w:rsidRDefault="00D66BB8" w:rsidP="00002E6D">
      <w:pPr>
        <w:pStyle w:val="ListParagraph"/>
        <w:numPr>
          <w:ilvl w:val="0"/>
          <w:numId w:val="18"/>
        </w:numPr>
        <w:rPr>
          <w:lang w:val="en-US"/>
        </w:rPr>
      </w:pPr>
      <w:r w:rsidRPr="00526CEE">
        <w:rPr>
          <w:lang w:val="en-US"/>
        </w:rPr>
        <w:t xml:space="preserve">ZTE proposal 1: To introduce </w:t>
      </w:r>
      <w:proofErr w:type="spellStart"/>
      <w:r w:rsidRPr="00526CEE">
        <w:rPr>
          <w:lang w:val="en-US"/>
        </w:rPr>
        <w:t>previousNR-PCellId</w:t>
      </w:r>
      <w:proofErr w:type="spellEnd"/>
      <w:r w:rsidRPr="00526CEE">
        <w:rPr>
          <w:lang w:val="en-US"/>
        </w:rPr>
        <w:t xml:space="preserve"> IE in LTE RLF report to support the agreed Intra-system inter-RAT MRO and Inter-system MRO scenarios.</w:t>
      </w:r>
    </w:p>
    <w:p w14:paraId="2E247786" w14:textId="77777777" w:rsidR="00D66BB8" w:rsidRPr="00526CEE" w:rsidRDefault="00D66BB8" w:rsidP="00002E6D">
      <w:pPr>
        <w:pStyle w:val="ListParagraph"/>
        <w:numPr>
          <w:ilvl w:val="0"/>
          <w:numId w:val="18"/>
        </w:numPr>
        <w:rPr>
          <w:lang w:val="en-US"/>
        </w:rPr>
      </w:pPr>
      <w:r w:rsidRPr="00526CEE">
        <w:rPr>
          <w:lang w:val="en-US"/>
        </w:rPr>
        <w:t xml:space="preserve">ZTE proposal 2: TAC is included in </w:t>
      </w:r>
      <w:proofErr w:type="spellStart"/>
      <w:r w:rsidRPr="00526CEE">
        <w:rPr>
          <w:lang w:val="en-US"/>
        </w:rPr>
        <w:t>previousNR-PCellId</w:t>
      </w:r>
      <w:proofErr w:type="spellEnd"/>
      <w:r w:rsidRPr="00526CEE">
        <w:rPr>
          <w:lang w:val="en-US"/>
        </w:rPr>
        <w:t xml:space="preserve"> IE, for better routing to forward the RLF report or for the optimizer to take subsequent action easier.</w:t>
      </w:r>
    </w:p>
    <w:p w14:paraId="59637934" w14:textId="46490ADF" w:rsidR="00D66BB8" w:rsidRPr="00326788" w:rsidRDefault="00D66BB8" w:rsidP="00326788">
      <w:pPr>
        <w:pStyle w:val="Proposal"/>
        <w:rPr>
          <w:lang w:val="en-US"/>
        </w:rPr>
      </w:pPr>
      <w:bookmarkStart w:id="224" w:name="_Toc37318023"/>
      <w:bookmarkStart w:id="225" w:name="_Toc37740226"/>
      <w:bookmarkStart w:id="226" w:name="_Toc37915698"/>
      <w:bookmarkStart w:id="227" w:name="_Toc38295715"/>
      <w:bookmarkStart w:id="228" w:name="_Toc38296081"/>
      <w:bookmarkStart w:id="229" w:name="_Toc38296132"/>
      <w:bookmarkStart w:id="230" w:name="_Toc38296280"/>
      <w:bookmarkStart w:id="231" w:name="_Toc38296432"/>
      <w:r w:rsidRPr="00526CEE">
        <w:rPr>
          <w:lang w:val="en-US"/>
        </w:rPr>
        <w:t xml:space="preserve">Include the possibility to have an NR cell as the </w:t>
      </w:r>
      <w:proofErr w:type="spellStart"/>
      <w:r w:rsidRPr="00526CEE">
        <w:rPr>
          <w:lang w:val="en-US"/>
        </w:rPr>
        <w:t>previousPCellId</w:t>
      </w:r>
      <w:proofErr w:type="spellEnd"/>
      <w:r w:rsidRPr="00526CEE">
        <w:rPr>
          <w:lang w:val="en-US"/>
        </w:rPr>
        <w:t xml:space="preserve">  in the RLF-Report in LTE RRC specification.</w:t>
      </w:r>
      <w:bookmarkEnd w:id="224"/>
      <w:bookmarkEnd w:id="225"/>
      <w:bookmarkEnd w:id="226"/>
      <w:bookmarkEnd w:id="227"/>
      <w:bookmarkEnd w:id="228"/>
      <w:bookmarkEnd w:id="229"/>
      <w:bookmarkEnd w:id="230"/>
      <w:bookmarkEnd w:id="231"/>
    </w:p>
    <w:tbl>
      <w:tblPr>
        <w:tblStyle w:val="TableGrid"/>
        <w:tblW w:w="9630" w:type="dxa"/>
        <w:tblLayout w:type="fixed"/>
        <w:tblLook w:val="04A0" w:firstRow="1" w:lastRow="0" w:firstColumn="1" w:lastColumn="0" w:noHBand="0" w:noVBand="1"/>
      </w:tblPr>
      <w:tblGrid>
        <w:gridCol w:w="3210"/>
        <w:gridCol w:w="3210"/>
        <w:gridCol w:w="3210"/>
      </w:tblGrid>
      <w:tr w:rsidR="00D66BB8" w14:paraId="78DBCC7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921A0B1" w14:textId="59B3D96A" w:rsidR="00D66BB8"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A1E909F" w14:textId="77777777" w:rsidR="00D66BB8" w:rsidRDefault="00D66BB8"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719EEC4A" w14:textId="77777777" w:rsidR="00D66BB8" w:rsidRDefault="00D66BB8" w:rsidP="005E2A09">
            <w:pPr>
              <w:rPr>
                <w:b/>
                <w:bCs/>
                <w:lang w:val="en-US"/>
              </w:rPr>
            </w:pPr>
            <w:r>
              <w:rPr>
                <w:b/>
                <w:bCs/>
                <w:lang w:val="en-US"/>
              </w:rPr>
              <w:t>Additional comments on consequences</w:t>
            </w:r>
          </w:p>
        </w:tc>
      </w:tr>
      <w:tr w:rsidR="00D66BB8" w:rsidRPr="00C5063B" w14:paraId="65C22F47" w14:textId="77777777" w:rsidTr="005E2A09">
        <w:tc>
          <w:tcPr>
            <w:tcW w:w="3210" w:type="dxa"/>
            <w:tcBorders>
              <w:top w:val="single" w:sz="4" w:space="0" w:color="auto"/>
              <w:left w:val="single" w:sz="4" w:space="0" w:color="auto"/>
              <w:bottom w:val="single" w:sz="4" w:space="0" w:color="auto"/>
              <w:right w:val="single" w:sz="4" w:space="0" w:color="auto"/>
            </w:tcBorders>
          </w:tcPr>
          <w:p w14:paraId="2340D01F"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87D00B8"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E9142F3" w14:textId="77777777" w:rsidR="00D66BB8" w:rsidRDefault="00D66BB8" w:rsidP="005E2A09">
            <w:pPr>
              <w:rPr>
                <w:lang w:val="en-US"/>
              </w:rPr>
            </w:pPr>
          </w:p>
        </w:tc>
      </w:tr>
      <w:tr w:rsidR="00D66BB8" w14:paraId="5D408421" w14:textId="77777777" w:rsidTr="005E2A09">
        <w:tc>
          <w:tcPr>
            <w:tcW w:w="3210" w:type="dxa"/>
            <w:tcBorders>
              <w:top w:val="single" w:sz="4" w:space="0" w:color="auto"/>
              <w:left w:val="single" w:sz="4" w:space="0" w:color="auto"/>
              <w:bottom w:val="single" w:sz="4" w:space="0" w:color="auto"/>
              <w:right w:val="single" w:sz="4" w:space="0" w:color="auto"/>
            </w:tcBorders>
          </w:tcPr>
          <w:p w14:paraId="659CB02D"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71F9214"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133DA0A" w14:textId="77777777" w:rsidR="00D66BB8" w:rsidRDefault="00D66BB8" w:rsidP="005E2A09">
            <w:pPr>
              <w:rPr>
                <w:lang w:val="en-US"/>
              </w:rPr>
            </w:pPr>
          </w:p>
        </w:tc>
      </w:tr>
      <w:tr w:rsidR="00D66BB8" w14:paraId="34316953" w14:textId="77777777" w:rsidTr="005E2A09">
        <w:tc>
          <w:tcPr>
            <w:tcW w:w="3210" w:type="dxa"/>
            <w:tcBorders>
              <w:top w:val="single" w:sz="4" w:space="0" w:color="auto"/>
              <w:left w:val="single" w:sz="4" w:space="0" w:color="auto"/>
              <w:bottom w:val="single" w:sz="4" w:space="0" w:color="auto"/>
              <w:right w:val="single" w:sz="4" w:space="0" w:color="auto"/>
            </w:tcBorders>
          </w:tcPr>
          <w:p w14:paraId="0F19BF4E"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9CCDA97"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2EAC917" w14:textId="77777777" w:rsidR="00D66BB8" w:rsidRDefault="00D66BB8" w:rsidP="005E2A09">
            <w:pPr>
              <w:rPr>
                <w:lang w:val="en-US"/>
              </w:rPr>
            </w:pPr>
          </w:p>
        </w:tc>
      </w:tr>
      <w:tr w:rsidR="00D66BB8" w14:paraId="5D1DEB9C" w14:textId="77777777" w:rsidTr="005E2A09">
        <w:tc>
          <w:tcPr>
            <w:tcW w:w="3210" w:type="dxa"/>
            <w:tcBorders>
              <w:top w:val="single" w:sz="4" w:space="0" w:color="auto"/>
              <w:left w:val="single" w:sz="4" w:space="0" w:color="auto"/>
              <w:bottom w:val="single" w:sz="4" w:space="0" w:color="auto"/>
              <w:right w:val="single" w:sz="4" w:space="0" w:color="auto"/>
            </w:tcBorders>
          </w:tcPr>
          <w:p w14:paraId="66A25344"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C6147CB"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B0C2CC2" w14:textId="77777777" w:rsidR="00D66BB8" w:rsidRDefault="00D66BB8" w:rsidP="005E2A09">
            <w:pPr>
              <w:rPr>
                <w:lang w:val="en-US"/>
              </w:rPr>
            </w:pPr>
          </w:p>
        </w:tc>
      </w:tr>
    </w:tbl>
    <w:p w14:paraId="48E488BD" w14:textId="77777777" w:rsidR="00D66BB8" w:rsidRPr="00526CEE" w:rsidRDefault="00D66BB8" w:rsidP="00D66BB8">
      <w:pPr>
        <w:pStyle w:val="Cat-b-Proposal"/>
        <w:numPr>
          <w:ilvl w:val="0"/>
          <w:numId w:val="0"/>
        </w:numPr>
        <w:ind w:left="1588" w:hanging="1588"/>
        <w:rPr>
          <w:lang w:val="en-US"/>
        </w:rPr>
      </w:pPr>
    </w:p>
    <w:p w14:paraId="645CF4A9" w14:textId="5E6E5692" w:rsidR="00D66BB8" w:rsidRPr="00326788" w:rsidRDefault="00D66BB8" w:rsidP="00326788">
      <w:pPr>
        <w:pStyle w:val="Proposal"/>
        <w:rPr>
          <w:lang w:val="en-US"/>
        </w:rPr>
      </w:pPr>
      <w:bookmarkStart w:id="232" w:name="_Toc37318024"/>
      <w:bookmarkStart w:id="233" w:name="_Toc37740227"/>
      <w:bookmarkStart w:id="234" w:name="_Toc37915699"/>
      <w:bookmarkStart w:id="235" w:name="_Toc38295717"/>
      <w:bookmarkStart w:id="236" w:name="_Toc38296082"/>
      <w:bookmarkStart w:id="237" w:name="_Toc38296133"/>
      <w:bookmarkStart w:id="238" w:name="_Toc38296281"/>
      <w:bookmarkStart w:id="239" w:name="_Toc38296433"/>
      <w:r w:rsidRPr="00526CEE">
        <w:rPr>
          <w:lang w:val="en-US"/>
        </w:rPr>
        <w:t>The support of inter-RAT MRO report associated RLF reporting in NR to LTE handover scenario is an optional feature without UE capability bit.</w:t>
      </w:r>
      <w:bookmarkEnd w:id="232"/>
      <w:bookmarkEnd w:id="233"/>
      <w:bookmarkEnd w:id="234"/>
      <w:bookmarkEnd w:id="235"/>
      <w:bookmarkEnd w:id="236"/>
      <w:bookmarkEnd w:id="237"/>
      <w:bookmarkEnd w:id="238"/>
      <w:bookmarkEnd w:id="239"/>
      <w:r w:rsidRPr="00526CEE">
        <w:rPr>
          <w:lang w:val="en-US"/>
        </w:rPr>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D66BB8" w14:paraId="76EA7D6B"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046F3BE" w14:textId="6AD150B2" w:rsidR="00D66BB8"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D01966A" w14:textId="77777777" w:rsidR="00D66BB8" w:rsidRDefault="00D66BB8"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0F44AE8" w14:textId="77777777" w:rsidR="00D66BB8" w:rsidRDefault="00D66BB8" w:rsidP="005E2A09">
            <w:pPr>
              <w:rPr>
                <w:b/>
                <w:bCs/>
                <w:lang w:val="en-US"/>
              </w:rPr>
            </w:pPr>
            <w:r>
              <w:rPr>
                <w:b/>
                <w:bCs/>
                <w:lang w:val="en-US"/>
              </w:rPr>
              <w:t>Additional comments on consequences</w:t>
            </w:r>
          </w:p>
        </w:tc>
      </w:tr>
      <w:tr w:rsidR="00D66BB8" w:rsidRPr="00C5063B" w14:paraId="78A1EB80" w14:textId="77777777" w:rsidTr="005E2A09">
        <w:tc>
          <w:tcPr>
            <w:tcW w:w="3210" w:type="dxa"/>
            <w:tcBorders>
              <w:top w:val="single" w:sz="4" w:space="0" w:color="auto"/>
              <w:left w:val="single" w:sz="4" w:space="0" w:color="auto"/>
              <w:bottom w:val="single" w:sz="4" w:space="0" w:color="auto"/>
              <w:right w:val="single" w:sz="4" w:space="0" w:color="auto"/>
            </w:tcBorders>
          </w:tcPr>
          <w:p w14:paraId="1CDA7B97"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4C4244E"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3B16CA5" w14:textId="77777777" w:rsidR="00D66BB8" w:rsidRDefault="00D66BB8" w:rsidP="005E2A09">
            <w:pPr>
              <w:rPr>
                <w:lang w:val="en-US"/>
              </w:rPr>
            </w:pPr>
          </w:p>
        </w:tc>
      </w:tr>
      <w:tr w:rsidR="00D66BB8" w14:paraId="5A154978" w14:textId="77777777" w:rsidTr="005E2A09">
        <w:tc>
          <w:tcPr>
            <w:tcW w:w="3210" w:type="dxa"/>
            <w:tcBorders>
              <w:top w:val="single" w:sz="4" w:space="0" w:color="auto"/>
              <w:left w:val="single" w:sz="4" w:space="0" w:color="auto"/>
              <w:bottom w:val="single" w:sz="4" w:space="0" w:color="auto"/>
              <w:right w:val="single" w:sz="4" w:space="0" w:color="auto"/>
            </w:tcBorders>
          </w:tcPr>
          <w:p w14:paraId="76D48D8D"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3474465"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017BF5D" w14:textId="77777777" w:rsidR="00D66BB8" w:rsidRDefault="00D66BB8" w:rsidP="005E2A09">
            <w:pPr>
              <w:rPr>
                <w:lang w:val="en-US"/>
              </w:rPr>
            </w:pPr>
          </w:p>
        </w:tc>
      </w:tr>
      <w:tr w:rsidR="00D66BB8" w14:paraId="0C7BC235" w14:textId="77777777" w:rsidTr="005E2A09">
        <w:tc>
          <w:tcPr>
            <w:tcW w:w="3210" w:type="dxa"/>
            <w:tcBorders>
              <w:top w:val="single" w:sz="4" w:space="0" w:color="auto"/>
              <w:left w:val="single" w:sz="4" w:space="0" w:color="auto"/>
              <w:bottom w:val="single" w:sz="4" w:space="0" w:color="auto"/>
              <w:right w:val="single" w:sz="4" w:space="0" w:color="auto"/>
            </w:tcBorders>
          </w:tcPr>
          <w:p w14:paraId="7DB07601"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5ABF667"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118B8F0" w14:textId="77777777" w:rsidR="00D66BB8" w:rsidRDefault="00D66BB8" w:rsidP="005E2A09">
            <w:pPr>
              <w:rPr>
                <w:lang w:val="en-US"/>
              </w:rPr>
            </w:pPr>
          </w:p>
        </w:tc>
      </w:tr>
      <w:tr w:rsidR="00D66BB8" w14:paraId="11C5E167" w14:textId="77777777" w:rsidTr="005E2A09">
        <w:tc>
          <w:tcPr>
            <w:tcW w:w="3210" w:type="dxa"/>
            <w:tcBorders>
              <w:top w:val="single" w:sz="4" w:space="0" w:color="auto"/>
              <w:left w:val="single" w:sz="4" w:space="0" w:color="auto"/>
              <w:bottom w:val="single" w:sz="4" w:space="0" w:color="auto"/>
              <w:right w:val="single" w:sz="4" w:space="0" w:color="auto"/>
            </w:tcBorders>
          </w:tcPr>
          <w:p w14:paraId="02D617C4"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A5A69A1"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99344DF" w14:textId="77777777" w:rsidR="00D66BB8" w:rsidRDefault="00D66BB8" w:rsidP="005E2A09">
            <w:pPr>
              <w:rPr>
                <w:lang w:val="en-US"/>
              </w:rPr>
            </w:pPr>
          </w:p>
        </w:tc>
      </w:tr>
    </w:tbl>
    <w:p w14:paraId="1C7C9411" w14:textId="77777777" w:rsidR="00D66BB8" w:rsidRPr="00526CEE" w:rsidRDefault="00D66BB8" w:rsidP="00D66BB8">
      <w:pPr>
        <w:pStyle w:val="Cat-b-Proposal"/>
        <w:numPr>
          <w:ilvl w:val="0"/>
          <w:numId w:val="0"/>
        </w:numPr>
        <w:ind w:left="1588" w:hanging="1588"/>
        <w:rPr>
          <w:lang w:val="en-US"/>
        </w:rPr>
      </w:pPr>
    </w:p>
    <w:p w14:paraId="0B8C6A44" w14:textId="023AF300" w:rsidR="00D66BB8" w:rsidRPr="00326788" w:rsidRDefault="00D66BB8" w:rsidP="00326788">
      <w:pPr>
        <w:pStyle w:val="Proposal"/>
        <w:rPr>
          <w:lang w:val="en-US"/>
        </w:rPr>
      </w:pPr>
      <w:bookmarkStart w:id="240" w:name="_Toc37915700"/>
      <w:bookmarkStart w:id="241" w:name="_Toc38295719"/>
      <w:bookmarkStart w:id="242" w:name="_Toc38296083"/>
      <w:bookmarkStart w:id="243" w:name="_Toc38296134"/>
      <w:bookmarkStart w:id="244" w:name="_Toc38296282"/>
      <w:bookmarkStart w:id="245" w:name="_Toc38296434"/>
      <w:r w:rsidRPr="00526CEE">
        <w:rPr>
          <w:lang w:val="en-US"/>
        </w:rPr>
        <w:t>TAC is included in previous NR-</w:t>
      </w:r>
      <w:proofErr w:type="spellStart"/>
      <w:r w:rsidRPr="00526CEE">
        <w:rPr>
          <w:lang w:val="en-US"/>
        </w:rPr>
        <w:t>PCell</w:t>
      </w:r>
      <w:proofErr w:type="spellEnd"/>
      <w:r w:rsidRPr="00526CEE">
        <w:rPr>
          <w:lang w:val="en-US"/>
        </w:rPr>
        <w:t>.</w:t>
      </w:r>
      <w:bookmarkEnd w:id="240"/>
      <w:bookmarkEnd w:id="241"/>
      <w:bookmarkEnd w:id="242"/>
      <w:bookmarkEnd w:id="243"/>
      <w:bookmarkEnd w:id="244"/>
      <w:bookmarkEnd w:id="245"/>
    </w:p>
    <w:tbl>
      <w:tblPr>
        <w:tblStyle w:val="TableGrid"/>
        <w:tblW w:w="9630" w:type="dxa"/>
        <w:tblLayout w:type="fixed"/>
        <w:tblLook w:val="04A0" w:firstRow="1" w:lastRow="0" w:firstColumn="1" w:lastColumn="0" w:noHBand="0" w:noVBand="1"/>
      </w:tblPr>
      <w:tblGrid>
        <w:gridCol w:w="3210"/>
        <w:gridCol w:w="3210"/>
        <w:gridCol w:w="3210"/>
      </w:tblGrid>
      <w:tr w:rsidR="00D66BB8" w14:paraId="183C807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5B93ECE" w14:textId="58C24820" w:rsidR="00D66BB8"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EAB4677" w14:textId="77777777" w:rsidR="00D66BB8" w:rsidRDefault="00D66BB8"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BBB3712" w14:textId="77777777" w:rsidR="00D66BB8" w:rsidRDefault="00D66BB8" w:rsidP="005E2A09">
            <w:pPr>
              <w:rPr>
                <w:b/>
                <w:bCs/>
                <w:lang w:val="en-US"/>
              </w:rPr>
            </w:pPr>
            <w:r>
              <w:rPr>
                <w:b/>
                <w:bCs/>
                <w:lang w:val="en-US"/>
              </w:rPr>
              <w:t>Additional comments on consequences</w:t>
            </w:r>
          </w:p>
        </w:tc>
      </w:tr>
      <w:tr w:rsidR="00D66BB8" w:rsidRPr="00C5063B" w14:paraId="170975F2" w14:textId="77777777" w:rsidTr="005E2A09">
        <w:tc>
          <w:tcPr>
            <w:tcW w:w="3210" w:type="dxa"/>
            <w:tcBorders>
              <w:top w:val="single" w:sz="4" w:space="0" w:color="auto"/>
              <w:left w:val="single" w:sz="4" w:space="0" w:color="auto"/>
              <w:bottom w:val="single" w:sz="4" w:space="0" w:color="auto"/>
              <w:right w:val="single" w:sz="4" w:space="0" w:color="auto"/>
            </w:tcBorders>
          </w:tcPr>
          <w:p w14:paraId="6419F1CE"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25E6718"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AA5D5D8" w14:textId="77777777" w:rsidR="00D66BB8" w:rsidRDefault="00D66BB8" w:rsidP="005E2A09">
            <w:pPr>
              <w:rPr>
                <w:lang w:val="en-US"/>
              </w:rPr>
            </w:pPr>
          </w:p>
        </w:tc>
      </w:tr>
      <w:tr w:rsidR="00D66BB8" w14:paraId="4CAC2B07" w14:textId="77777777" w:rsidTr="005E2A09">
        <w:tc>
          <w:tcPr>
            <w:tcW w:w="3210" w:type="dxa"/>
            <w:tcBorders>
              <w:top w:val="single" w:sz="4" w:space="0" w:color="auto"/>
              <w:left w:val="single" w:sz="4" w:space="0" w:color="auto"/>
              <w:bottom w:val="single" w:sz="4" w:space="0" w:color="auto"/>
              <w:right w:val="single" w:sz="4" w:space="0" w:color="auto"/>
            </w:tcBorders>
          </w:tcPr>
          <w:p w14:paraId="60FE7A69"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DAB0283"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48C1270" w14:textId="77777777" w:rsidR="00D66BB8" w:rsidRDefault="00D66BB8" w:rsidP="005E2A09">
            <w:pPr>
              <w:rPr>
                <w:lang w:val="en-US"/>
              </w:rPr>
            </w:pPr>
          </w:p>
        </w:tc>
      </w:tr>
      <w:tr w:rsidR="00D66BB8" w14:paraId="769E2688" w14:textId="77777777" w:rsidTr="005E2A09">
        <w:tc>
          <w:tcPr>
            <w:tcW w:w="3210" w:type="dxa"/>
            <w:tcBorders>
              <w:top w:val="single" w:sz="4" w:space="0" w:color="auto"/>
              <w:left w:val="single" w:sz="4" w:space="0" w:color="auto"/>
              <w:bottom w:val="single" w:sz="4" w:space="0" w:color="auto"/>
              <w:right w:val="single" w:sz="4" w:space="0" w:color="auto"/>
            </w:tcBorders>
          </w:tcPr>
          <w:p w14:paraId="03FB8B4E"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41BE80E"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DA24E2F" w14:textId="77777777" w:rsidR="00D66BB8" w:rsidRDefault="00D66BB8" w:rsidP="005E2A09">
            <w:pPr>
              <w:rPr>
                <w:lang w:val="en-US"/>
              </w:rPr>
            </w:pPr>
          </w:p>
        </w:tc>
      </w:tr>
      <w:tr w:rsidR="00D66BB8" w14:paraId="351E8D27" w14:textId="77777777" w:rsidTr="005E2A09">
        <w:tc>
          <w:tcPr>
            <w:tcW w:w="3210" w:type="dxa"/>
            <w:tcBorders>
              <w:top w:val="single" w:sz="4" w:space="0" w:color="auto"/>
              <w:left w:val="single" w:sz="4" w:space="0" w:color="auto"/>
              <w:bottom w:val="single" w:sz="4" w:space="0" w:color="auto"/>
              <w:right w:val="single" w:sz="4" w:space="0" w:color="auto"/>
            </w:tcBorders>
          </w:tcPr>
          <w:p w14:paraId="2C3917DC"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5550E7E"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B19BAC2" w14:textId="77777777" w:rsidR="00D66BB8" w:rsidRDefault="00D66BB8" w:rsidP="005E2A09">
            <w:pPr>
              <w:rPr>
                <w:lang w:val="en-US"/>
              </w:rPr>
            </w:pPr>
          </w:p>
        </w:tc>
      </w:tr>
    </w:tbl>
    <w:p w14:paraId="7285891E" w14:textId="7019E17D" w:rsidR="0044598D" w:rsidRDefault="0044598D" w:rsidP="006625FE">
      <w:pPr>
        <w:rPr>
          <w:lang w:val="en-US" w:eastAsia="zh-CN"/>
        </w:rPr>
      </w:pPr>
    </w:p>
    <w:p w14:paraId="6E1578C2" w14:textId="77777777" w:rsidR="00D66BB8" w:rsidRPr="00273758" w:rsidRDefault="00D66BB8" w:rsidP="00D66BB8">
      <w:pPr>
        <w:pStyle w:val="Heading3"/>
      </w:pPr>
      <w:r>
        <w:t xml:space="preserve">Cross RAT </w:t>
      </w:r>
      <w:r w:rsidRPr="00273758">
        <w:t>RLF report</w:t>
      </w:r>
      <w:r>
        <w:t>ing related</w:t>
      </w:r>
    </w:p>
    <w:p w14:paraId="4DEA02B6" w14:textId="77777777" w:rsidR="00D66BB8" w:rsidRDefault="00D66BB8" w:rsidP="00D66BB8">
      <w:pPr>
        <w:pStyle w:val="Heading4"/>
      </w:pPr>
      <w:r>
        <w:t>RAT specific indicator related:</w:t>
      </w:r>
    </w:p>
    <w:p w14:paraId="2576EE1D" w14:textId="7B36ED49" w:rsidR="00D66BB8" w:rsidRPr="00526CEE" w:rsidRDefault="00D66BB8" w:rsidP="00D66BB8">
      <w:pPr>
        <w:rPr>
          <w:lang w:val="en-US"/>
        </w:rPr>
      </w:pPr>
      <w:r w:rsidRPr="00526CEE">
        <w:rPr>
          <w:lang w:val="en-US"/>
        </w:rPr>
        <w:t xml:space="preserve">In </w:t>
      </w:r>
      <w:r>
        <w:fldChar w:fldCharType="begin"/>
      </w:r>
      <w:r w:rsidRPr="00526CEE">
        <w:rPr>
          <w:lang w:val="en-US"/>
        </w:rPr>
        <w:instrText xml:space="preserve"> REF _Ref37760550 \r \h </w:instrText>
      </w:r>
      <w:r>
        <w:fldChar w:fldCharType="separate"/>
      </w:r>
      <w:r w:rsidR="00C94A12">
        <w:rPr>
          <w:lang w:val="en-US"/>
        </w:rPr>
        <w:t>[23]</w:t>
      </w:r>
      <w:r>
        <w:fldChar w:fldCharType="end"/>
      </w:r>
      <w:r w:rsidRPr="00526CEE">
        <w:rPr>
          <w:lang w:val="en-US"/>
        </w:rPr>
        <w:t xml:space="preserve">, Huawei brings up possibility of including separate indicators for LTE RLF reporting and NR RLF reporting to an NR node. </w:t>
      </w:r>
    </w:p>
    <w:p w14:paraId="5E999AE3" w14:textId="77777777" w:rsidR="00D66BB8" w:rsidRPr="00526CEE" w:rsidRDefault="00D66BB8" w:rsidP="00002E6D">
      <w:pPr>
        <w:pStyle w:val="ListParagraph"/>
        <w:numPr>
          <w:ilvl w:val="0"/>
          <w:numId w:val="19"/>
        </w:numPr>
        <w:rPr>
          <w:lang w:val="en-US"/>
        </w:rPr>
      </w:pPr>
      <w:r w:rsidRPr="00526CEE">
        <w:rPr>
          <w:lang w:val="en-US"/>
        </w:rPr>
        <w:t>Huawei proposal: Introduce separate indicators to indicate whether the RLF report being reported by the UE is the NR RLF report or the LTE RLF report.</w:t>
      </w:r>
    </w:p>
    <w:p w14:paraId="45D7D3D3" w14:textId="77777777" w:rsidR="00D66BB8" w:rsidRPr="00526CEE" w:rsidRDefault="00D66BB8" w:rsidP="00D66BB8">
      <w:pPr>
        <w:rPr>
          <w:u w:val="single"/>
          <w:lang w:val="en-US"/>
        </w:rPr>
      </w:pPr>
      <w:r w:rsidRPr="00526CEE">
        <w:rPr>
          <w:u w:val="single"/>
          <w:lang w:val="en-US"/>
        </w:rPr>
        <w:t xml:space="preserve">Rapporteur’s input: </w:t>
      </w:r>
    </w:p>
    <w:p w14:paraId="03E62BEF" w14:textId="77777777" w:rsidR="00D66BB8" w:rsidRPr="00526CEE" w:rsidRDefault="00D66BB8" w:rsidP="00D66BB8">
      <w:pPr>
        <w:rPr>
          <w:lang w:val="en-US"/>
        </w:rPr>
      </w:pPr>
      <w:r w:rsidRPr="00526CEE">
        <w:rPr>
          <w:lang w:val="en-US"/>
        </w:rPr>
        <w:t xml:space="preserve">As this topic was discussed during RAN2#109e-meeting. As the current reporting structure allows for the RAN node to identify the failed </w:t>
      </w:r>
      <w:proofErr w:type="spellStart"/>
      <w:r w:rsidRPr="00526CEE">
        <w:rPr>
          <w:lang w:val="en-US"/>
        </w:rPr>
        <w:t>PCell</w:t>
      </w:r>
      <w:proofErr w:type="spellEnd"/>
      <w:r w:rsidRPr="00526CEE">
        <w:rPr>
          <w:lang w:val="en-US"/>
        </w:rPr>
        <w:t xml:space="preserve"> by using the NR RRC decoding, the RAN node will be able to initiate the RLF report forwarding procedure as per RAN3 specifications. Therefore, there is not much benefit foreseen in having as additional indicator for indicating whether the UE has NR RLF report or LTE RLF report. </w:t>
      </w:r>
    </w:p>
    <w:p w14:paraId="3FF44D70" w14:textId="67EA608E" w:rsidR="00D66BB8" w:rsidRPr="00326788" w:rsidRDefault="00D66BB8" w:rsidP="00326788">
      <w:pPr>
        <w:pStyle w:val="Proposal"/>
        <w:rPr>
          <w:lang w:val="en-US"/>
        </w:rPr>
      </w:pPr>
      <w:bookmarkStart w:id="246" w:name="_Toc37915701"/>
      <w:bookmarkStart w:id="247" w:name="_Toc38295721"/>
      <w:bookmarkStart w:id="248" w:name="_Toc38296084"/>
      <w:bookmarkStart w:id="249" w:name="_Toc38296135"/>
      <w:bookmarkStart w:id="250" w:name="_Toc38296283"/>
      <w:bookmarkStart w:id="251" w:name="_Toc38296435"/>
      <w:r w:rsidRPr="00526CEE">
        <w:rPr>
          <w:lang w:val="en-US"/>
        </w:rPr>
        <w:t>Introduce separate indicators to indicate whether the RLF report being reported by the UE is the NR RLF report or the LTE RLF report.</w:t>
      </w:r>
      <w:bookmarkEnd w:id="246"/>
      <w:bookmarkEnd w:id="247"/>
      <w:bookmarkEnd w:id="248"/>
      <w:bookmarkEnd w:id="249"/>
      <w:bookmarkEnd w:id="250"/>
      <w:bookmarkEnd w:id="251"/>
    </w:p>
    <w:tbl>
      <w:tblPr>
        <w:tblStyle w:val="TableGrid"/>
        <w:tblW w:w="9630" w:type="dxa"/>
        <w:tblLayout w:type="fixed"/>
        <w:tblLook w:val="04A0" w:firstRow="1" w:lastRow="0" w:firstColumn="1" w:lastColumn="0" w:noHBand="0" w:noVBand="1"/>
      </w:tblPr>
      <w:tblGrid>
        <w:gridCol w:w="3210"/>
        <w:gridCol w:w="3210"/>
        <w:gridCol w:w="3210"/>
      </w:tblGrid>
      <w:tr w:rsidR="00D66BB8" w14:paraId="084EA5EA"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4E4CEF2" w14:textId="71429115" w:rsidR="00D66BB8"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58E3CDEA" w14:textId="77777777" w:rsidR="00D66BB8" w:rsidRDefault="00D66BB8"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65F7D17" w14:textId="77777777" w:rsidR="00D66BB8" w:rsidRDefault="00D66BB8" w:rsidP="005E2A09">
            <w:pPr>
              <w:rPr>
                <w:b/>
                <w:bCs/>
                <w:lang w:val="en-US"/>
              </w:rPr>
            </w:pPr>
            <w:r>
              <w:rPr>
                <w:b/>
                <w:bCs/>
                <w:lang w:val="en-US"/>
              </w:rPr>
              <w:t>Additional comments on consequences</w:t>
            </w:r>
          </w:p>
        </w:tc>
      </w:tr>
      <w:tr w:rsidR="00D66BB8" w:rsidRPr="00C5063B" w14:paraId="3A91BB3E" w14:textId="77777777" w:rsidTr="005E2A09">
        <w:tc>
          <w:tcPr>
            <w:tcW w:w="3210" w:type="dxa"/>
            <w:tcBorders>
              <w:top w:val="single" w:sz="4" w:space="0" w:color="auto"/>
              <w:left w:val="single" w:sz="4" w:space="0" w:color="auto"/>
              <w:bottom w:val="single" w:sz="4" w:space="0" w:color="auto"/>
              <w:right w:val="single" w:sz="4" w:space="0" w:color="auto"/>
            </w:tcBorders>
          </w:tcPr>
          <w:p w14:paraId="4C3FAB38"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1985970"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CABEC37" w14:textId="77777777" w:rsidR="00D66BB8" w:rsidRDefault="00D66BB8" w:rsidP="005E2A09">
            <w:pPr>
              <w:rPr>
                <w:lang w:val="en-US"/>
              </w:rPr>
            </w:pPr>
          </w:p>
        </w:tc>
      </w:tr>
      <w:tr w:rsidR="00D66BB8" w14:paraId="32C7CA1D" w14:textId="77777777" w:rsidTr="005E2A09">
        <w:tc>
          <w:tcPr>
            <w:tcW w:w="3210" w:type="dxa"/>
            <w:tcBorders>
              <w:top w:val="single" w:sz="4" w:space="0" w:color="auto"/>
              <w:left w:val="single" w:sz="4" w:space="0" w:color="auto"/>
              <w:bottom w:val="single" w:sz="4" w:space="0" w:color="auto"/>
              <w:right w:val="single" w:sz="4" w:space="0" w:color="auto"/>
            </w:tcBorders>
          </w:tcPr>
          <w:p w14:paraId="03C91B62"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52C3A9E"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CD1AC32" w14:textId="77777777" w:rsidR="00D66BB8" w:rsidRDefault="00D66BB8" w:rsidP="005E2A09">
            <w:pPr>
              <w:rPr>
                <w:lang w:val="en-US"/>
              </w:rPr>
            </w:pPr>
          </w:p>
        </w:tc>
      </w:tr>
      <w:tr w:rsidR="00D66BB8" w14:paraId="2975BDCF" w14:textId="77777777" w:rsidTr="005E2A09">
        <w:tc>
          <w:tcPr>
            <w:tcW w:w="3210" w:type="dxa"/>
            <w:tcBorders>
              <w:top w:val="single" w:sz="4" w:space="0" w:color="auto"/>
              <w:left w:val="single" w:sz="4" w:space="0" w:color="auto"/>
              <w:bottom w:val="single" w:sz="4" w:space="0" w:color="auto"/>
              <w:right w:val="single" w:sz="4" w:space="0" w:color="auto"/>
            </w:tcBorders>
          </w:tcPr>
          <w:p w14:paraId="35A18D1B"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1AF2518"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72ECCDC" w14:textId="77777777" w:rsidR="00D66BB8" w:rsidRDefault="00D66BB8" w:rsidP="005E2A09">
            <w:pPr>
              <w:rPr>
                <w:lang w:val="en-US"/>
              </w:rPr>
            </w:pPr>
          </w:p>
        </w:tc>
      </w:tr>
      <w:tr w:rsidR="00D66BB8" w14:paraId="3C0A73BE" w14:textId="77777777" w:rsidTr="005E2A09">
        <w:tc>
          <w:tcPr>
            <w:tcW w:w="3210" w:type="dxa"/>
            <w:tcBorders>
              <w:top w:val="single" w:sz="4" w:space="0" w:color="auto"/>
              <w:left w:val="single" w:sz="4" w:space="0" w:color="auto"/>
              <w:bottom w:val="single" w:sz="4" w:space="0" w:color="auto"/>
              <w:right w:val="single" w:sz="4" w:space="0" w:color="auto"/>
            </w:tcBorders>
          </w:tcPr>
          <w:p w14:paraId="24FF7648"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76977F4" w14:textId="77777777" w:rsidR="00D66BB8" w:rsidRDefault="00D66BB8"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42BB6A4" w14:textId="77777777" w:rsidR="00D66BB8" w:rsidRDefault="00D66BB8" w:rsidP="005E2A09">
            <w:pPr>
              <w:rPr>
                <w:lang w:val="en-US"/>
              </w:rPr>
            </w:pPr>
          </w:p>
        </w:tc>
      </w:tr>
    </w:tbl>
    <w:p w14:paraId="0F49A520" w14:textId="605F3F4E" w:rsidR="00D66BB8" w:rsidRDefault="00D66BB8" w:rsidP="006625FE">
      <w:pPr>
        <w:rPr>
          <w:lang w:val="en-US" w:eastAsia="zh-CN"/>
        </w:rPr>
      </w:pPr>
    </w:p>
    <w:p w14:paraId="1848E08B" w14:textId="77777777" w:rsidR="009220A5" w:rsidRDefault="009220A5" w:rsidP="009220A5">
      <w:pPr>
        <w:pStyle w:val="Heading3"/>
      </w:pPr>
      <w:r>
        <w:t xml:space="preserve">Missing TAC for </w:t>
      </w:r>
      <w:proofErr w:type="spellStart"/>
      <w:r>
        <w:t>reestablishmentCellID</w:t>
      </w:r>
      <w:proofErr w:type="spellEnd"/>
      <w:r>
        <w:t xml:space="preserve"> in RLF report</w:t>
      </w:r>
    </w:p>
    <w:p w14:paraId="3EDAF5FC" w14:textId="46D3E5E9" w:rsidR="009220A5" w:rsidRDefault="009220A5" w:rsidP="009220A5">
      <w:pPr>
        <w:rPr>
          <w:lang w:eastAsia="zh-CN"/>
        </w:rPr>
      </w:pPr>
      <w:r w:rsidRPr="00526CEE">
        <w:rPr>
          <w:lang w:val="en-US" w:eastAsia="zh-CN"/>
        </w:rPr>
        <w:t xml:space="preserve">In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Ericsson proposes the inclusion of TAC information for</w:t>
      </w:r>
      <w:r w:rsidRPr="00526CEE">
        <w:rPr>
          <w:lang w:val="en-US"/>
        </w:rPr>
        <w:t xml:space="preserve"> reestablishment cell.</w:t>
      </w:r>
      <w:r w:rsidRPr="00526CEE">
        <w:rPr>
          <w:lang w:val="en-US" w:eastAsia="de-DE"/>
        </w:rPr>
        <w:t xml:space="preserve"> </w:t>
      </w:r>
      <w:r w:rsidRPr="00526CEE">
        <w:rPr>
          <w:lang w:val="en-US" w:eastAsia="zh-CN"/>
        </w:rPr>
        <w:t xml:space="preserve">In the current RLF report the UE includes the CGI of the </w:t>
      </w:r>
      <w:r w:rsidRPr="00526CEE">
        <w:rPr>
          <w:lang w:val="en-US"/>
        </w:rPr>
        <w:t>reestablishment cell</w:t>
      </w:r>
      <w:r w:rsidRPr="00526CEE">
        <w:rPr>
          <w:lang w:val="en-US" w:eastAsia="zh-CN"/>
        </w:rPr>
        <w:t xml:space="preserve">. As discussed during RAN2 109e meeting for the </w:t>
      </w:r>
      <w:proofErr w:type="spellStart"/>
      <w:r w:rsidRPr="00526CEE">
        <w:rPr>
          <w:lang w:val="en-US" w:eastAsia="zh-CN"/>
        </w:rPr>
        <w:t>failedPCell</w:t>
      </w:r>
      <w:proofErr w:type="spellEnd"/>
      <w:r w:rsidRPr="00526CEE">
        <w:rPr>
          <w:lang w:val="en-US" w:eastAsia="zh-CN"/>
        </w:rPr>
        <w:t xml:space="preserve"> and </w:t>
      </w:r>
      <w:proofErr w:type="spellStart"/>
      <w:r w:rsidRPr="00526CEE">
        <w:rPr>
          <w:lang w:val="en-US" w:eastAsia="zh-CN"/>
        </w:rPr>
        <w:t>previousPCell</w:t>
      </w:r>
      <w:proofErr w:type="spellEnd"/>
      <w:r w:rsidRPr="00526CEE">
        <w:rPr>
          <w:lang w:val="en-US" w:eastAsia="zh-CN"/>
        </w:rPr>
        <w:t xml:space="preserve"> of RLF report, there is an advantage of including the TAC information along with the CGI information to identify this cell uniquely within the PLMN. This is also useful for the source cell if it wants to optimize handover parameters towards both failed cell and reestablishment cell (too early handover and handover to wrong cell scenarios). Based on this, Ericsson proposes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xml:space="preserve"> </w:t>
      </w:r>
      <w:r w:rsidRPr="00526CEE">
        <w:rPr>
          <w:lang w:val="en-US" w:eastAsia="zh-CN"/>
        </w:rPr>
        <w:t xml:space="preserve">to add the TAC information of the reestablishment cell in the RLF report. </w:t>
      </w:r>
      <w:r>
        <w:rPr>
          <w:lang w:eastAsia="zh-CN"/>
        </w:rPr>
        <w:t xml:space="preserve">Ericsson also provides the CR for this in </w:t>
      </w:r>
      <w:r>
        <w:rPr>
          <w:lang w:eastAsia="zh-CN"/>
        </w:rPr>
        <w:fldChar w:fldCharType="begin"/>
      </w:r>
      <w:r>
        <w:rPr>
          <w:lang w:eastAsia="zh-CN"/>
        </w:rPr>
        <w:instrText xml:space="preserve"> REF _Ref37274982 \r \h </w:instrText>
      </w:r>
      <w:r>
        <w:rPr>
          <w:lang w:eastAsia="zh-CN"/>
        </w:rPr>
      </w:r>
      <w:r>
        <w:rPr>
          <w:lang w:eastAsia="zh-CN"/>
        </w:rPr>
        <w:fldChar w:fldCharType="separate"/>
      </w:r>
      <w:r w:rsidR="00C94A12">
        <w:rPr>
          <w:lang w:eastAsia="zh-CN"/>
        </w:rPr>
        <w:t>[11]</w:t>
      </w:r>
      <w:r>
        <w:rPr>
          <w:lang w:eastAsia="zh-CN"/>
        </w:rPr>
        <w:fldChar w:fldCharType="end"/>
      </w:r>
      <w:r>
        <w:rPr>
          <w:lang w:eastAsia="zh-CN"/>
        </w:rPr>
        <w:t>.</w:t>
      </w:r>
    </w:p>
    <w:p w14:paraId="711B94F1" w14:textId="77777777" w:rsidR="009220A5" w:rsidRPr="00526CEE" w:rsidRDefault="009220A5" w:rsidP="00002E6D">
      <w:pPr>
        <w:pStyle w:val="ListParagraph"/>
        <w:numPr>
          <w:ilvl w:val="0"/>
          <w:numId w:val="19"/>
        </w:numPr>
        <w:rPr>
          <w:lang w:val="en-US"/>
        </w:rPr>
      </w:pPr>
      <w:r w:rsidRPr="00526CEE">
        <w:rPr>
          <w:lang w:val="en-US" w:eastAsia="zh-CN"/>
        </w:rPr>
        <w:t xml:space="preserve">Ericsson proposal: </w:t>
      </w:r>
      <w:r w:rsidRPr="00526CEE">
        <w:rPr>
          <w:lang w:val="en-US"/>
        </w:rPr>
        <w:t>Use CGI-Info-LoggingDetailed-r16 instead of CGI-Info-Logging-r16 to encode reestablishmentCellId-r16 in rlfReport-r16</w:t>
      </w:r>
    </w:p>
    <w:p w14:paraId="410C84A1" w14:textId="5FD206FF" w:rsidR="009220A5" w:rsidRPr="00326788" w:rsidRDefault="009220A5" w:rsidP="006625FE">
      <w:pPr>
        <w:pStyle w:val="Proposal"/>
        <w:rPr>
          <w:lang w:val="en-US"/>
        </w:rPr>
      </w:pPr>
      <w:bookmarkStart w:id="252" w:name="_Toc37318027"/>
      <w:bookmarkStart w:id="253" w:name="_Toc37740229"/>
      <w:bookmarkStart w:id="254" w:name="_Toc37915702"/>
      <w:bookmarkStart w:id="255" w:name="_Toc38295723"/>
      <w:bookmarkStart w:id="256" w:name="_Toc38296085"/>
      <w:bookmarkStart w:id="257" w:name="_Toc38296136"/>
      <w:bookmarkStart w:id="258" w:name="_Toc38296284"/>
      <w:bookmarkStart w:id="259" w:name="_Toc38296436"/>
      <w:r w:rsidRPr="00526CEE">
        <w:rPr>
          <w:lang w:val="en-US"/>
        </w:rPr>
        <w:lastRenderedPageBreak/>
        <w:t>Use CGI-Info-LoggingDetailed-r16 instead of CGI-Info-Logging-r16 to encode reestablishmentCellId-r16 in rlfReport-r16.</w:t>
      </w:r>
      <w:bookmarkEnd w:id="252"/>
      <w:bookmarkEnd w:id="253"/>
      <w:bookmarkEnd w:id="254"/>
      <w:bookmarkEnd w:id="255"/>
      <w:bookmarkEnd w:id="256"/>
      <w:bookmarkEnd w:id="257"/>
      <w:bookmarkEnd w:id="258"/>
      <w:bookmarkEnd w:id="259"/>
    </w:p>
    <w:tbl>
      <w:tblPr>
        <w:tblStyle w:val="TableGrid"/>
        <w:tblW w:w="9630" w:type="dxa"/>
        <w:tblLayout w:type="fixed"/>
        <w:tblLook w:val="04A0" w:firstRow="1" w:lastRow="0" w:firstColumn="1" w:lastColumn="0" w:noHBand="0" w:noVBand="1"/>
      </w:tblPr>
      <w:tblGrid>
        <w:gridCol w:w="3210"/>
        <w:gridCol w:w="3210"/>
        <w:gridCol w:w="3210"/>
      </w:tblGrid>
      <w:tr w:rsidR="008A3E2F" w14:paraId="78249B54"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1877EC77" w14:textId="13EDA8C1" w:rsidR="008A3E2F"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BB74528" w14:textId="77777777" w:rsidR="008A3E2F" w:rsidRDefault="008A3E2F"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0E4E4A6" w14:textId="77777777" w:rsidR="008A3E2F" w:rsidRDefault="008A3E2F" w:rsidP="005E2A09">
            <w:pPr>
              <w:rPr>
                <w:b/>
                <w:bCs/>
                <w:lang w:val="en-US"/>
              </w:rPr>
            </w:pPr>
            <w:r>
              <w:rPr>
                <w:b/>
                <w:bCs/>
                <w:lang w:val="en-US"/>
              </w:rPr>
              <w:t>Additional comments on consequences</w:t>
            </w:r>
          </w:p>
        </w:tc>
      </w:tr>
      <w:tr w:rsidR="008A3E2F" w:rsidRPr="00C5063B" w14:paraId="259E22A2" w14:textId="77777777" w:rsidTr="005E2A09">
        <w:tc>
          <w:tcPr>
            <w:tcW w:w="3210" w:type="dxa"/>
            <w:tcBorders>
              <w:top w:val="single" w:sz="4" w:space="0" w:color="auto"/>
              <w:left w:val="single" w:sz="4" w:space="0" w:color="auto"/>
              <w:bottom w:val="single" w:sz="4" w:space="0" w:color="auto"/>
              <w:right w:val="single" w:sz="4" w:space="0" w:color="auto"/>
            </w:tcBorders>
          </w:tcPr>
          <w:p w14:paraId="2F67DC5A" w14:textId="77777777" w:rsidR="008A3E2F" w:rsidRDefault="008A3E2F"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E7D45D5" w14:textId="77777777" w:rsidR="008A3E2F" w:rsidRDefault="008A3E2F"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6ECCDC0" w14:textId="77777777" w:rsidR="008A3E2F" w:rsidRDefault="008A3E2F" w:rsidP="005E2A09">
            <w:pPr>
              <w:rPr>
                <w:lang w:val="en-US"/>
              </w:rPr>
            </w:pPr>
          </w:p>
        </w:tc>
      </w:tr>
      <w:tr w:rsidR="008A3E2F" w14:paraId="70DBDE6B" w14:textId="77777777" w:rsidTr="005E2A09">
        <w:tc>
          <w:tcPr>
            <w:tcW w:w="3210" w:type="dxa"/>
            <w:tcBorders>
              <w:top w:val="single" w:sz="4" w:space="0" w:color="auto"/>
              <w:left w:val="single" w:sz="4" w:space="0" w:color="auto"/>
              <w:bottom w:val="single" w:sz="4" w:space="0" w:color="auto"/>
              <w:right w:val="single" w:sz="4" w:space="0" w:color="auto"/>
            </w:tcBorders>
          </w:tcPr>
          <w:p w14:paraId="3EA35933" w14:textId="77777777" w:rsidR="008A3E2F" w:rsidRDefault="008A3E2F"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BA1C3C9" w14:textId="77777777" w:rsidR="008A3E2F" w:rsidRDefault="008A3E2F"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7E0A9B9" w14:textId="77777777" w:rsidR="008A3E2F" w:rsidRDefault="008A3E2F" w:rsidP="005E2A09">
            <w:pPr>
              <w:rPr>
                <w:lang w:val="en-US"/>
              </w:rPr>
            </w:pPr>
          </w:p>
        </w:tc>
      </w:tr>
      <w:tr w:rsidR="008A3E2F" w14:paraId="1156EC4D" w14:textId="77777777" w:rsidTr="005E2A09">
        <w:tc>
          <w:tcPr>
            <w:tcW w:w="3210" w:type="dxa"/>
            <w:tcBorders>
              <w:top w:val="single" w:sz="4" w:space="0" w:color="auto"/>
              <w:left w:val="single" w:sz="4" w:space="0" w:color="auto"/>
              <w:bottom w:val="single" w:sz="4" w:space="0" w:color="auto"/>
              <w:right w:val="single" w:sz="4" w:space="0" w:color="auto"/>
            </w:tcBorders>
          </w:tcPr>
          <w:p w14:paraId="3DF0A243" w14:textId="77777777" w:rsidR="008A3E2F" w:rsidRDefault="008A3E2F"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38DB3B0" w14:textId="77777777" w:rsidR="008A3E2F" w:rsidRDefault="008A3E2F"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E334E7C" w14:textId="77777777" w:rsidR="008A3E2F" w:rsidRDefault="008A3E2F" w:rsidP="005E2A09">
            <w:pPr>
              <w:rPr>
                <w:lang w:val="en-US"/>
              </w:rPr>
            </w:pPr>
          </w:p>
        </w:tc>
      </w:tr>
      <w:tr w:rsidR="008A3E2F" w14:paraId="29093565" w14:textId="77777777" w:rsidTr="005E2A09">
        <w:tc>
          <w:tcPr>
            <w:tcW w:w="3210" w:type="dxa"/>
            <w:tcBorders>
              <w:top w:val="single" w:sz="4" w:space="0" w:color="auto"/>
              <w:left w:val="single" w:sz="4" w:space="0" w:color="auto"/>
              <w:bottom w:val="single" w:sz="4" w:space="0" w:color="auto"/>
              <w:right w:val="single" w:sz="4" w:space="0" w:color="auto"/>
            </w:tcBorders>
          </w:tcPr>
          <w:p w14:paraId="4EB40630" w14:textId="77777777" w:rsidR="008A3E2F" w:rsidRDefault="008A3E2F"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B5E2C76" w14:textId="77777777" w:rsidR="008A3E2F" w:rsidRDefault="008A3E2F"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6DCA095" w14:textId="77777777" w:rsidR="008A3E2F" w:rsidRDefault="008A3E2F" w:rsidP="005E2A09">
            <w:pPr>
              <w:rPr>
                <w:lang w:val="en-US"/>
              </w:rPr>
            </w:pPr>
          </w:p>
        </w:tc>
      </w:tr>
    </w:tbl>
    <w:p w14:paraId="2B88FBBE" w14:textId="6C100EFB" w:rsidR="008A3E2F" w:rsidRDefault="008A3E2F" w:rsidP="006625FE">
      <w:pPr>
        <w:rPr>
          <w:lang w:val="en-US" w:eastAsia="zh-CN"/>
        </w:rPr>
      </w:pPr>
    </w:p>
    <w:p w14:paraId="16FB50D1" w14:textId="77777777" w:rsidR="00D23107" w:rsidRDefault="00D23107" w:rsidP="00D23107">
      <w:pPr>
        <w:pStyle w:val="Heading3"/>
      </w:pPr>
      <w:r>
        <w:t>Issues under class - 2</w:t>
      </w:r>
    </w:p>
    <w:p w14:paraId="42581746" w14:textId="7AE75D5F" w:rsidR="00D23107" w:rsidRPr="00526CEE" w:rsidRDefault="00D23107" w:rsidP="00D23107">
      <w:pPr>
        <w:rPr>
          <w:rFonts w:cs="Arial"/>
          <w:lang w:val="en-US" w:eastAsia="zh-CN"/>
        </w:rPr>
      </w:pPr>
      <w:r w:rsidRPr="00526CEE">
        <w:rPr>
          <w:rFonts w:cs="Arial"/>
          <w:lang w:val="en-US" w:eastAsia="zh-CN"/>
        </w:rPr>
        <w:t xml:space="preserve">In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w:t>
      </w:r>
      <w:r w:rsidRPr="00526CEE">
        <w:rPr>
          <w:rFonts w:cs="Arial"/>
          <w:lang w:val="en-US" w:eastAsia="zh-CN"/>
        </w:rPr>
        <w:t xml:space="preserve"> Ericsson brings up the issue of RLF report contents when the RLF is declared due to </w:t>
      </w:r>
      <w:proofErr w:type="spellStart"/>
      <w:r w:rsidRPr="00526CEE">
        <w:rPr>
          <w:rFonts w:cs="Arial"/>
          <w:lang w:val="en-US" w:eastAsia="zh-CN"/>
        </w:rPr>
        <w:t>LBTFailure</w:t>
      </w:r>
      <w:proofErr w:type="spellEnd"/>
      <w:r w:rsidRPr="00526CEE">
        <w:rPr>
          <w:rFonts w:cs="Arial"/>
          <w:lang w:val="en-US" w:eastAsia="zh-CN"/>
        </w:rPr>
        <w:t xml:space="preserve">. </w:t>
      </w:r>
    </w:p>
    <w:p w14:paraId="4881BEDB" w14:textId="77777777" w:rsidR="00D23107" w:rsidRPr="00526CEE" w:rsidRDefault="00D23107" w:rsidP="00D23107">
      <w:pPr>
        <w:rPr>
          <w:rFonts w:cs="Arial"/>
          <w:lang w:val="en-US" w:eastAsia="zh-CN"/>
        </w:rPr>
      </w:pPr>
      <w:r w:rsidRPr="00526CEE">
        <w:rPr>
          <w:rFonts w:cs="Arial"/>
          <w:lang w:val="en-US" w:eastAsia="zh-CN"/>
        </w:rPr>
        <w:t xml:space="preserve">If there is an RLF due to consistent LBT failure then the UE declares RLF. The UE starts performing the updating of the contents of </w:t>
      </w:r>
      <w:proofErr w:type="spellStart"/>
      <w:r w:rsidRPr="00526CEE">
        <w:rPr>
          <w:rFonts w:cs="Arial"/>
          <w:lang w:val="en-US" w:eastAsia="zh-CN"/>
        </w:rPr>
        <w:t>VarRLF</w:t>
      </w:r>
      <w:proofErr w:type="spellEnd"/>
      <w:r w:rsidRPr="00526CEE">
        <w:rPr>
          <w:rFonts w:cs="Arial"/>
          <w:lang w:val="en-US" w:eastAsia="zh-CN"/>
        </w:rPr>
        <w:t xml:space="preserve">-Report as part of the post RLF procedure. As part of this procedure, the UE needs to fill the field </w:t>
      </w:r>
      <w:proofErr w:type="spellStart"/>
      <w:r w:rsidRPr="00526CEE">
        <w:rPr>
          <w:lang w:val="en-US"/>
        </w:rPr>
        <w:t>rlf</w:t>
      </w:r>
      <w:proofErr w:type="spellEnd"/>
      <w:r w:rsidRPr="00526CEE">
        <w:rPr>
          <w:lang w:val="en-US"/>
        </w:rPr>
        <w:t>-Cause</w:t>
      </w:r>
      <w:r w:rsidRPr="00526CEE">
        <w:rPr>
          <w:rFonts w:cs="Arial"/>
          <w:lang w:val="en-US" w:eastAsia="zh-CN"/>
        </w:rPr>
        <w:t xml:space="preserve"> based on the trigger for declaring RLF which should have been </w:t>
      </w:r>
      <w:proofErr w:type="spellStart"/>
      <w:r w:rsidRPr="00526CEE">
        <w:rPr>
          <w:rFonts w:cs="Arial"/>
          <w:lang w:val="en-US" w:eastAsia="zh-CN"/>
        </w:rPr>
        <w:t>LBTFailure</w:t>
      </w:r>
      <w:proofErr w:type="spellEnd"/>
      <w:r w:rsidRPr="00526CEE">
        <w:rPr>
          <w:rFonts w:cs="Arial"/>
          <w:lang w:val="en-US" w:eastAsia="zh-CN"/>
        </w:rPr>
        <w:t>.</w:t>
      </w:r>
    </w:p>
    <w:p w14:paraId="3483BD03" w14:textId="77777777" w:rsidR="00D23107" w:rsidRPr="00526CEE" w:rsidRDefault="00D23107" w:rsidP="00D23107">
      <w:pPr>
        <w:rPr>
          <w:rFonts w:cs="Arial"/>
          <w:lang w:val="en-US" w:eastAsia="zh-CN"/>
        </w:rPr>
      </w:pPr>
      <w:r>
        <w:rPr>
          <w:noProof/>
        </w:rPr>
        <mc:AlternateContent>
          <mc:Choice Requires="wps">
            <w:drawing>
              <wp:anchor distT="0" distB="0" distL="114300" distR="114300" simplePos="0" relativeHeight="251664384" behindDoc="0" locked="0" layoutInCell="1" allowOverlap="1" wp14:anchorId="20BB6D96" wp14:editId="5167E444">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4535393" w14:textId="77777777" w:rsidR="00D23107" w:rsidRPr="00526CEE" w:rsidRDefault="00D23107" w:rsidP="00D23107">
                            <w:pPr>
                              <w:ind w:left="567" w:firstLine="567"/>
                              <w:rPr>
                                <w:lang w:val="en-US"/>
                              </w:rPr>
                            </w:pPr>
                            <w:r w:rsidRPr="00526CEE">
                              <w:rPr>
                                <w:lang w:val="en-US"/>
                              </w:rPr>
                              <w:t>5&gt;</w:t>
                            </w:r>
                            <w:r w:rsidRPr="00526CEE">
                              <w:rPr>
                                <w:lang w:val="en-US"/>
                              </w:rPr>
                              <w:tab/>
                              <w:t>set the rlf-Cause to the trigger for detecting radio link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BB6D96" id="_x0000_t202" coordsize="21600,21600" o:spt="202" path="m,l,21600r21600,l21600,xe">
                <v:stroke joinstyle="miter"/>
                <v:path gradientshapeok="t" o:connecttype="rect"/>
              </v:shapetype>
              <v:shape id="Text Box 2" o:spid="_x0000_s1026"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24535393" w14:textId="77777777" w:rsidR="00D23107" w:rsidRPr="00526CEE" w:rsidRDefault="00D23107" w:rsidP="00D23107">
                      <w:pPr>
                        <w:ind w:left="567" w:firstLine="567"/>
                        <w:rPr>
                          <w:lang w:val="en-US"/>
                        </w:rPr>
                      </w:pPr>
                      <w:r w:rsidRPr="00526CEE">
                        <w:rPr>
                          <w:lang w:val="en-US"/>
                        </w:rPr>
                        <w:t>5&gt;</w:t>
                      </w:r>
                      <w:r w:rsidRPr="00526CEE">
                        <w:rPr>
                          <w:lang w:val="en-US"/>
                        </w:rPr>
                        <w:tab/>
                        <w:t>set the rlf-Cause to the trigger for detecting radio link failure;</w:t>
                      </w:r>
                    </w:p>
                  </w:txbxContent>
                </v:textbox>
                <w10:wrap type="square"/>
              </v:shape>
            </w:pict>
          </mc:Fallback>
        </mc:AlternateContent>
      </w:r>
    </w:p>
    <w:p w14:paraId="3CF6F3AE" w14:textId="77777777" w:rsidR="00D23107" w:rsidRPr="00526CEE" w:rsidRDefault="00D23107" w:rsidP="00D23107">
      <w:pPr>
        <w:rPr>
          <w:rFonts w:cs="Arial"/>
          <w:lang w:val="en-US" w:eastAsia="zh-CN"/>
        </w:rPr>
      </w:pPr>
    </w:p>
    <w:p w14:paraId="68EF4103" w14:textId="597F75CB" w:rsidR="00D23107" w:rsidRDefault="00D23107" w:rsidP="00D23107">
      <w:pPr>
        <w:rPr>
          <w:lang w:eastAsia="zh-CN"/>
        </w:rPr>
      </w:pPr>
      <w:r w:rsidRPr="00526CEE">
        <w:rPr>
          <w:rFonts w:cs="Arial"/>
          <w:lang w:val="en-US" w:eastAsia="zh-CN"/>
        </w:rPr>
        <w:t xml:space="preserve">However, the contents of the ASN.1 does not allow the inclusion of </w:t>
      </w:r>
      <w:proofErr w:type="spellStart"/>
      <w:r w:rsidRPr="00526CEE">
        <w:rPr>
          <w:rFonts w:cs="Arial"/>
          <w:lang w:val="en-US" w:eastAsia="zh-CN"/>
        </w:rPr>
        <w:t>LBTFailure</w:t>
      </w:r>
      <w:proofErr w:type="spellEnd"/>
      <w:r w:rsidRPr="00526CEE">
        <w:rPr>
          <w:rFonts w:cs="Arial"/>
          <w:lang w:val="en-US" w:eastAsia="zh-CN"/>
        </w:rPr>
        <w:t xml:space="preserve"> as a </w:t>
      </w:r>
      <w:proofErr w:type="spellStart"/>
      <w:r w:rsidRPr="00526CEE">
        <w:rPr>
          <w:rFonts w:cs="Arial"/>
          <w:lang w:val="en-US" w:eastAsia="zh-CN"/>
        </w:rPr>
        <w:t>rlf</w:t>
      </w:r>
      <w:proofErr w:type="spellEnd"/>
      <w:r w:rsidRPr="00526CEE">
        <w:rPr>
          <w:rFonts w:cs="Arial"/>
          <w:lang w:val="en-US" w:eastAsia="zh-CN"/>
        </w:rPr>
        <w:t xml:space="preserve">-cause. Based on this, Ericsson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xml:space="preserve"> </w:t>
      </w:r>
      <w:r w:rsidRPr="00526CEE">
        <w:rPr>
          <w:rFonts w:cs="Arial"/>
          <w:lang w:val="en-US" w:eastAsia="zh-CN"/>
        </w:rPr>
        <w:t xml:space="preserve"> proposes to add </w:t>
      </w:r>
      <w:proofErr w:type="spellStart"/>
      <w:r w:rsidRPr="00526CEE">
        <w:rPr>
          <w:rFonts w:cs="Arial"/>
          <w:lang w:val="en-US" w:eastAsia="zh-CN"/>
        </w:rPr>
        <w:t>LBTFailure</w:t>
      </w:r>
      <w:proofErr w:type="spellEnd"/>
      <w:r w:rsidRPr="00526CEE">
        <w:rPr>
          <w:rFonts w:cs="Arial"/>
          <w:lang w:val="en-US" w:eastAsia="zh-CN"/>
        </w:rPr>
        <w:t xml:space="preserve"> as an </w:t>
      </w:r>
      <w:proofErr w:type="spellStart"/>
      <w:r w:rsidRPr="00526CEE">
        <w:rPr>
          <w:rFonts w:cs="Arial"/>
          <w:lang w:val="en-US" w:eastAsia="zh-CN"/>
        </w:rPr>
        <w:t>rlf</w:t>
      </w:r>
      <w:proofErr w:type="spellEnd"/>
      <w:r w:rsidRPr="00526CEE">
        <w:rPr>
          <w:rFonts w:cs="Arial"/>
          <w:lang w:val="en-US" w:eastAsia="zh-CN"/>
        </w:rPr>
        <w:t xml:space="preserve">-cause both in the RLF report and the </w:t>
      </w:r>
      <w:proofErr w:type="spellStart"/>
      <w:r w:rsidRPr="00526CEE">
        <w:rPr>
          <w:rFonts w:cs="Arial"/>
          <w:lang w:val="en-US" w:eastAsia="zh-CN"/>
        </w:rPr>
        <w:t>SCGFailureInformationNR</w:t>
      </w:r>
      <w:proofErr w:type="spellEnd"/>
      <w:r w:rsidRPr="00526CEE">
        <w:rPr>
          <w:rFonts w:cs="Arial"/>
          <w:lang w:val="en-US" w:eastAsia="zh-CN"/>
        </w:rPr>
        <w:t xml:space="preserve"> message</w:t>
      </w:r>
      <w:r w:rsidRPr="00526CEE">
        <w:rPr>
          <w:lang w:val="en-US" w:eastAsia="zh-CN"/>
        </w:rPr>
        <w:t xml:space="preserve">. </w:t>
      </w:r>
      <w:r>
        <w:rPr>
          <w:lang w:eastAsia="zh-CN"/>
        </w:rPr>
        <w:t xml:space="preserve">Ericsson has provided the corresponding CRs in </w:t>
      </w:r>
      <w:r>
        <w:rPr>
          <w:lang w:eastAsia="zh-CN"/>
        </w:rPr>
        <w:fldChar w:fldCharType="begin"/>
      </w:r>
      <w:r>
        <w:rPr>
          <w:lang w:eastAsia="zh-CN"/>
        </w:rPr>
        <w:instrText xml:space="preserve"> REF _Ref37273969 \r \h </w:instrText>
      </w:r>
      <w:r>
        <w:rPr>
          <w:lang w:eastAsia="zh-CN"/>
        </w:rPr>
      </w:r>
      <w:r>
        <w:rPr>
          <w:lang w:eastAsia="zh-CN"/>
        </w:rPr>
        <w:fldChar w:fldCharType="separate"/>
      </w:r>
      <w:r w:rsidR="00C94A12">
        <w:rPr>
          <w:lang w:eastAsia="zh-CN"/>
        </w:rPr>
        <w:t>[7]</w:t>
      </w:r>
      <w:r>
        <w:rPr>
          <w:lang w:eastAsia="zh-CN"/>
        </w:rPr>
        <w:fldChar w:fldCharType="end"/>
      </w:r>
      <w:r>
        <w:rPr>
          <w:lang w:eastAsia="zh-CN"/>
        </w:rPr>
        <w:t xml:space="preserve"> and </w:t>
      </w:r>
      <w:r>
        <w:rPr>
          <w:lang w:eastAsia="zh-CN"/>
        </w:rPr>
        <w:fldChar w:fldCharType="begin"/>
      </w:r>
      <w:r>
        <w:rPr>
          <w:lang w:eastAsia="zh-CN"/>
        </w:rPr>
        <w:instrText xml:space="preserve"> REF _Ref37739883 \r \h </w:instrText>
      </w:r>
      <w:r>
        <w:rPr>
          <w:lang w:eastAsia="zh-CN"/>
        </w:rPr>
      </w:r>
      <w:r>
        <w:rPr>
          <w:lang w:eastAsia="zh-CN"/>
        </w:rPr>
        <w:fldChar w:fldCharType="separate"/>
      </w:r>
      <w:r w:rsidR="00C94A12">
        <w:rPr>
          <w:lang w:eastAsia="zh-CN"/>
        </w:rPr>
        <w:t>[8]</w:t>
      </w:r>
      <w:r>
        <w:rPr>
          <w:lang w:eastAsia="zh-CN"/>
        </w:rPr>
        <w:fldChar w:fldCharType="end"/>
      </w:r>
      <w:r>
        <w:rPr>
          <w:lang w:eastAsia="zh-CN"/>
        </w:rPr>
        <w:t>.</w:t>
      </w:r>
    </w:p>
    <w:p w14:paraId="3D9DF206" w14:textId="77777777" w:rsidR="00D23107" w:rsidRPr="00526CEE" w:rsidRDefault="00D23107" w:rsidP="00002E6D">
      <w:pPr>
        <w:pStyle w:val="ListParagraph"/>
        <w:numPr>
          <w:ilvl w:val="0"/>
          <w:numId w:val="19"/>
        </w:numPr>
        <w:rPr>
          <w:lang w:val="en-US" w:eastAsia="zh-CN"/>
        </w:rPr>
      </w:pPr>
      <w:r w:rsidRPr="00526CEE">
        <w:rPr>
          <w:lang w:val="en-US" w:eastAsia="zh-CN"/>
        </w:rPr>
        <w:t xml:space="preserve">Ericsson proposal 1: </w:t>
      </w:r>
      <w:r w:rsidRPr="00526CEE">
        <w:rPr>
          <w:lang w:val="en-US"/>
        </w:rPr>
        <w:t xml:space="preserve">Include </w:t>
      </w:r>
      <w:proofErr w:type="spellStart"/>
      <w:r w:rsidRPr="00526CEE">
        <w:rPr>
          <w:lang w:val="en-US"/>
        </w:rPr>
        <w:t>lbtFailure</w:t>
      </w:r>
      <w:proofErr w:type="spellEnd"/>
      <w:r w:rsidRPr="00526CEE">
        <w:rPr>
          <w:lang w:val="en-US"/>
        </w:rPr>
        <w:t xml:space="preserve"> as an option in </w:t>
      </w:r>
      <w:proofErr w:type="spellStart"/>
      <w:r w:rsidRPr="00526CEE">
        <w:rPr>
          <w:lang w:val="en-US"/>
        </w:rPr>
        <w:t>rlfCause</w:t>
      </w:r>
      <w:proofErr w:type="spellEnd"/>
      <w:r w:rsidRPr="00526CEE">
        <w:rPr>
          <w:lang w:val="en-US"/>
        </w:rPr>
        <w:t xml:space="preserve"> in RLF report.</w:t>
      </w:r>
    </w:p>
    <w:p w14:paraId="6F5A932A" w14:textId="77777777" w:rsidR="00D23107" w:rsidRPr="00526CEE" w:rsidRDefault="00D23107" w:rsidP="00002E6D">
      <w:pPr>
        <w:pStyle w:val="ListParagraph"/>
        <w:numPr>
          <w:ilvl w:val="0"/>
          <w:numId w:val="19"/>
        </w:numPr>
        <w:rPr>
          <w:lang w:val="en-US" w:eastAsia="zh-CN"/>
        </w:rPr>
      </w:pPr>
      <w:r w:rsidRPr="00526CEE">
        <w:rPr>
          <w:lang w:val="en-US" w:eastAsia="zh-CN"/>
        </w:rPr>
        <w:t xml:space="preserve">Ericsson proposal 2: Include </w:t>
      </w:r>
      <w:proofErr w:type="spellStart"/>
      <w:r w:rsidRPr="00526CEE">
        <w:rPr>
          <w:lang w:val="en-US" w:eastAsia="zh-CN"/>
        </w:rPr>
        <w:t>lbtFailure</w:t>
      </w:r>
      <w:proofErr w:type="spellEnd"/>
      <w:r w:rsidRPr="00526CEE">
        <w:rPr>
          <w:lang w:val="en-US" w:eastAsia="zh-CN"/>
        </w:rPr>
        <w:t xml:space="preserve"> as a </w:t>
      </w:r>
      <w:proofErr w:type="spellStart"/>
      <w:r w:rsidRPr="00526CEE">
        <w:rPr>
          <w:lang w:val="en-US" w:eastAsia="zh-CN"/>
        </w:rPr>
        <w:t>failureType</w:t>
      </w:r>
      <w:proofErr w:type="spellEnd"/>
      <w:r w:rsidRPr="00526CEE">
        <w:rPr>
          <w:lang w:val="en-US" w:eastAsia="zh-CN"/>
        </w:rPr>
        <w:t xml:space="preserve"> in </w:t>
      </w:r>
      <w:proofErr w:type="spellStart"/>
      <w:r w:rsidRPr="00526CEE">
        <w:rPr>
          <w:lang w:val="en-US" w:eastAsia="zh-CN"/>
        </w:rPr>
        <w:t>SCGFailureInfomationNR</w:t>
      </w:r>
      <w:proofErr w:type="spellEnd"/>
      <w:r w:rsidRPr="00526CEE">
        <w:rPr>
          <w:lang w:val="en-US" w:eastAsia="zh-CN"/>
        </w:rPr>
        <w:t xml:space="preserve"> in LTE RRC specification.</w:t>
      </w:r>
    </w:p>
    <w:p w14:paraId="01C7E8D9" w14:textId="608A7ABC" w:rsidR="00D23107" w:rsidRPr="00326788" w:rsidRDefault="00D23107" w:rsidP="00326788">
      <w:pPr>
        <w:pStyle w:val="Proposal"/>
        <w:rPr>
          <w:lang w:val="en-US"/>
        </w:rPr>
      </w:pPr>
      <w:bookmarkStart w:id="260" w:name="_Toc37318029"/>
      <w:bookmarkStart w:id="261" w:name="_Toc37740230"/>
      <w:bookmarkStart w:id="262" w:name="_Toc37915703"/>
      <w:bookmarkStart w:id="263" w:name="_Toc38295725"/>
      <w:bookmarkStart w:id="264" w:name="_Toc38296086"/>
      <w:bookmarkStart w:id="265" w:name="_Toc38296137"/>
      <w:bookmarkStart w:id="266" w:name="_Toc38296285"/>
      <w:bookmarkStart w:id="267" w:name="_Toc38296437"/>
      <w:r w:rsidRPr="00526CEE">
        <w:rPr>
          <w:lang w:val="en-US"/>
        </w:rPr>
        <w:t xml:space="preserve">Include </w:t>
      </w:r>
      <w:proofErr w:type="spellStart"/>
      <w:r w:rsidRPr="00526CEE">
        <w:rPr>
          <w:lang w:val="en-US"/>
        </w:rPr>
        <w:t>lbtFailure</w:t>
      </w:r>
      <w:proofErr w:type="spellEnd"/>
      <w:r w:rsidRPr="00526CEE">
        <w:rPr>
          <w:lang w:val="en-US"/>
        </w:rPr>
        <w:t xml:space="preserve"> as an option in </w:t>
      </w:r>
      <w:proofErr w:type="spellStart"/>
      <w:r w:rsidRPr="00526CEE">
        <w:rPr>
          <w:lang w:val="en-US"/>
        </w:rPr>
        <w:t>rlfCause</w:t>
      </w:r>
      <w:proofErr w:type="spellEnd"/>
      <w:r w:rsidRPr="00526CEE">
        <w:rPr>
          <w:lang w:val="en-US"/>
        </w:rPr>
        <w:t xml:space="preserve"> in RLF report.</w:t>
      </w:r>
      <w:bookmarkEnd w:id="260"/>
      <w:bookmarkEnd w:id="261"/>
      <w:bookmarkEnd w:id="262"/>
      <w:bookmarkEnd w:id="263"/>
      <w:bookmarkEnd w:id="264"/>
      <w:bookmarkEnd w:id="265"/>
      <w:bookmarkEnd w:id="266"/>
      <w:bookmarkEnd w:id="267"/>
    </w:p>
    <w:tbl>
      <w:tblPr>
        <w:tblStyle w:val="TableGrid"/>
        <w:tblW w:w="9630" w:type="dxa"/>
        <w:tblLayout w:type="fixed"/>
        <w:tblLook w:val="04A0" w:firstRow="1" w:lastRow="0" w:firstColumn="1" w:lastColumn="0" w:noHBand="0" w:noVBand="1"/>
      </w:tblPr>
      <w:tblGrid>
        <w:gridCol w:w="3210"/>
        <w:gridCol w:w="3210"/>
        <w:gridCol w:w="3210"/>
      </w:tblGrid>
      <w:tr w:rsidR="00D23107" w14:paraId="0C1452E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F6EC21A" w14:textId="1A0FB6EF" w:rsidR="00D23107"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7195DB4" w14:textId="77777777" w:rsidR="00D23107" w:rsidRDefault="00D23107"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732C7869" w14:textId="77777777" w:rsidR="00D23107" w:rsidRDefault="00D23107" w:rsidP="005E2A09">
            <w:pPr>
              <w:rPr>
                <w:b/>
                <w:bCs/>
                <w:lang w:val="en-US"/>
              </w:rPr>
            </w:pPr>
            <w:r>
              <w:rPr>
                <w:b/>
                <w:bCs/>
                <w:lang w:val="en-US"/>
              </w:rPr>
              <w:t>Additional comments on consequences</w:t>
            </w:r>
          </w:p>
        </w:tc>
      </w:tr>
      <w:tr w:rsidR="00D23107" w:rsidRPr="00C5063B" w14:paraId="3C8D155A" w14:textId="77777777" w:rsidTr="005E2A09">
        <w:tc>
          <w:tcPr>
            <w:tcW w:w="3210" w:type="dxa"/>
            <w:tcBorders>
              <w:top w:val="single" w:sz="4" w:space="0" w:color="auto"/>
              <w:left w:val="single" w:sz="4" w:space="0" w:color="auto"/>
              <w:bottom w:val="single" w:sz="4" w:space="0" w:color="auto"/>
              <w:right w:val="single" w:sz="4" w:space="0" w:color="auto"/>
            </w:tcBorders>
          </w:tcPr>
          <w:p w14:paraId="02BE0E77"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03D9FD4"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729757C" w14:textId="77777777" w:rsidR="00D23107" w:rsidRDefault="00D23107" w:rsidP="005E2A09">
            <w:pPr>
              <w:rPr>
                <w:lang w:val="en-US"/>
              </w:rPr>
            </w:pPr>
          </w:p>
        </w:tc>
      </w:tr>
      <w:tr w:rsidR="00D23107" w14:paraId="6BED2084" w14:textId="77777777" w:rsidTr="005E2A09">
        <w:tc>
          <w:tcPr>
            <w:tcW w:w="3210" w:type="dxa"/>
            <w:tcBorders>
              <w:top w:val="single" w:sz="4" w:space="0" w:color="auto"/>
              <w:left w:val="single" w:sz="4" w:space="0" w:color="auto"/>
              <w:bottom w:val="single" w:sz="4" w:space="0" w:color="auto"/>
              <w:right w:val="single" w:sz="4" w:space="0" w:color="auto"/>
            </w:tcBorders>
          </w:tcPr>
          <w:p w14:paraId="0B78E87A"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87B4E70"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D7CE86A" w14:textId="77777777" w:rsidR="00D23107" w:rsidRDefault="00D23107" w:rsidP="005E2A09">
            <w:pPr>
              <w:rPr>
                <w:lang w:val="en-US"/>
              </w:rPr>
            </w:pPr>
          </w:p>
        </w:tc>
      </w:tr>
      <w:tr w:rsidR="00D23107" w14:paraId="5703CE31" w14:textId="77777777" w:rsidTr="005E2A09">
        <w:tc>
          <w:tcPr>
            <w:tcW w:w="3210" w:type="dxa"/>
            <w:tcBorders>
              <w:top w:val="single" w:sz="4" w:space="0" w:color="auto"/>
              <w:left w:val="single" w:sz="4" w:space="0" w:color="auto"/>
              <w:bottom w:val="single" w:sz="4" w:space="0" w:color="auto"/>
              <w:right w:val="single" w:sz="4" w:space="0" w:color="auto"/>
            </w:tcBorders>
          </w:tcPr>
          <w:p w14:paraId="03056B75"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1F81297"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4EDEF58" w14:textId="77777777" w:rsidR="00D23107" w:rsidRDefault="00D23107" w:rsidP="005E2A09">
            <w:pPr>
              <w:rPr>
                <w:lang w:val="en-US"/>
              </w:rPr>
            </w:pPr>
          </w:p>
        </w:tc>
      </w:tr>
      <w:tr w:rsidR="00D23107" w14:paraId="2C26733E" w14:textId="77777777" w:rsidTr="005E2A09">
        <w:tc>
          <w:tcPr>
            <w:tcW w:w="3210" w:type="dxa"/>
            <w:tcBorders>
              <w:top w:val="single" w:sz="4" w:space="0" w:color="auto"/>
              <w:left w:val="single" w:sz="4" w:space="0" w:color="auto"/>
              <w:bottom w:val="single" w:sz="4" w:space="0" w:color="auto"/>
              <w:right w:val="single" w:sz="4" w:space="0" w:color="auto"/>
            </w:tcBorders>
          </w:tcPr>
          <w:p w14:paraId="480A0E15"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4CB2521"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05C333D" w14:textId="77777777" w:rsidR="00D23107" w:rsidRDefault="00D23107" w:rsidP="005E2A09">
            <w:pPr>
              <w:rPr>
                <w:lang w:val="en-US"/>
              </w:rPr>
            </w:pPr>
          </w:p>
        </w:tc>
      </w:tr>
    </w:tbl>
    <w:p w14:paraId="1413F1CA" w14:textId="77777777" w:rsidR="00D23107" w:rsidRPr="00526CEE" w:rsidRDefault="00D23107" w:rsidP="00326788">
      <w:pPr>
        <w:rPr>
          <w:lang w:val="en-US"/>
        </w:rPr>
      </w:pPr>
    </w:p>
    <w:p w14:paraId="6E7020A3" w14:textId="56A2BB5C" w:rsidR="00D23107" w:rsidRPr="00326788" w:rsidRDefault="00D23107" w:rsidP="00326788">
      <w:pPr>
        <w:pStyle w:val="Proposal"/>
        <w:rPr>
          <w:lang w:val="en-US"/>
        </w:rPr>
      </w:pPr>
      <w:bookmarkStart w:id="268" w:name="_Toc37318030"/>
      <w:bookmarkStart w:id="269" w:name="_Toc37740231"/>
      <w:bookmarkStart w:id="270" w:name="_Toc37915704"/>
      <w:bookmarkStart w:id="271" w:name="_Toc38295727"/>
      <w:bookmarkStart w:id="272" w:name="_Toc38296087"/>
      <w:bookmarkStart w:id="273" w:name="_Toc38296138"/>
      <w:bookmarkStart w:id="274" w:name="_Toc38296286"/>
      <w:bookmarkStart w:id="275" w:name="_Toc38296438"/>
      <w:r w:rsidRPr="00526CEE">
        <w:rPr>
          <w:lang w:val="en-US"/>
        </w:rPr>
        <w:t xml:space="preserve">Include </w:t>
      </w:r>
      <w:proofErr w:type="spellStart"/>
      <w:r w:rsidRPr="00526CEE">
        <w:rPr>
          <w:lang w:val="en-US"/>
        </w:rPr>
        <w:t>lbtFailure</w:t>
      </w:r>
      <w:proofErr w:type="spellEnd"/>
      <w:r w:rsidRPr="00526CEE">
        <w:rPr>
          <w:lang w:val="en-US"/>
        </w:rPr>
        <w:t xml:space="preserve"> as a </w:t>
      </w:r>
      <w:proofErr w:type="spellStart"/>
      <w:r w:rsidRPr="00526CEE">
        <w:rPr>
          <w:lang w:val="en-US"/>
        </w:rPr>
        <w:t>failureType</w:t>
      </w:r>
      <w:proofErr w:type="spellEnd"/>
      <w:r w:rsidRPr="00526CEE">
        <w:rPr>
          <w:lang w:val="en-US"/>
        </w:rPr>
        <w:t xml:space="preserve"> in </w:t>
      </w:r>
      <w:proofErr w:type="spellStart"/>
      <w:r w:rsidRPr="00526CEE">
        <w:rPr>
          <w:lang w:val="en-US"/>
        </w:rPr>
        <w:t>SCGFailureInfomationNR</w:t>
      </w:r>
      <w:proofErr w:type="spellEnd"/>
      <w:r w:rsidRPr="00526CEE">
        <w:rPr>
          <w:lang w:val="en-US"/>
        </w:rPr>
        <w:t xml:space="preserve"> in LTE RRC specification.</w:t>
      </w:r>
      <w:bookmarkEnd w:id="268"/>
      <w:bookmarkEnd w:id="269"/>
      <w:bookmarkEnd w:id="270"/>
      <w:bookmarkEnd w:id="271"/>
      <w:bookmarkEnd w:id="272"/>
      <w:bookmarkEnd w:id="273"/>
      <w:bookmarkEnd w:id="274"/>
      <w:bookmarkEnd w:id="275"/>
    </w:p>
    <w:tbl>
      <w:tblPr>
        <w:tblStyle w:val="TableGrid"/>
        <w:tblW w:w="9630" w:type="dxa"/>
        <w:tblLayout w:type="fixed"/>
        <w:tblLook w:val="04A0" w:firstRow="1" w:lastRow="0" w:firstColumn="1" w:lastColumn="0" w:noHBand="0" w:noVBand="1"/>
      </w:tblPr>
      <w:tblGrid>
        <w:gridCol w:w="3210"/>
        <w:gridCol w:w="3210"/>
        <w:gridCol w:w="3210"/>
      </w:tblGrid>
      <w:tr w:rsidR="00D23107" w14:paraId="3C23FED7"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52AB5A7" w14:textId="0BF273E5" w:rsidR="00D23107"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52876E2E" w14:textId="77777777" w:rsidR="00D23107" w:rsidRDefault="00D23107"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09AC27D" w14:textId="77777777" w:rsidR="00D23107" w:rsidRDefault="00D23107" w:rsidP="005E2A09">
            <w:pPr>
              <w:rPr>
                <w:b/>
                <w:bCs/>
                <w:lang w:val="en-US"/>
              </w:rPr>
            </w:pPr>
            <w:r>
              <w:rPr>
                <w:b/>
                <w:bCs/>
                <w:lang w:val="en-US"/>
              </w:rPr>
              <w:t>Additional comments on consequences</w:t>
            </w:r>
          </w:p>
        </w:tc>
      </w:tr>
      <w:tr w:rsidR="00D23107" w:rsidRPr="00C5063B" w14:paraId="184F4437" w14:textId="77777777" w:rsidTr="005E2A09">
        <w:tc>
          <w:tcPr>
            <w:tcW w:w="3210" w:type="dxa"/>
            <w:tcBorders>
              <w:top w:val="single" w:sz="4" w:space="0" w:color="auto"/>
              <w:left w:val="single" w:sz="4" w:space="0" w:color="auto"/>
              <w:bottom w:val="single" w:sz="4" w:space="0" w:color="auto"/>
              <w:right w:val="single" w:sz="4" w:space="0" w:color="auto"/>
            </w:tcBorders>
          </w:tcPr>
          <w:p w14:paraId="4BF4583E"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7EA3011"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E42EB71" w14:textId="77777777" w:rsidR="00D23107" w:rsidRDefault="00D23107" w:rsidP="005E2A09">
            <w:pPr>
              <w:rPr>
                <w:lang w:val="en-US"/>
              </w:rPr>
            </w:pPr>
          </w:p>
        </w:tc>
      </w:tr>
      <w:tr w:rsidR="00D23107" w14:paraId="6D4AED85" w14:textId="77777777" w:rsidTr="005E2A09">
        <w:tc>
          <w:tcPr>
            <w:tcW w:w="3210" w:type="dxa"/>
            <w:tcBorders>
              <w:top w:val="single" w:sz="4" w:space="0" w:color="auto"/>
              <w:left w:val="single" w:sz="4" w:space="0" w:color="auto"/>
              <w:bottom w:val="single" w:sz="4" w:space="0" w:color="auto"/>
              <w:right w:val="single" w:sz="4" w:space="0" w:color="auto"/>
            </w:tcBorders>
          </w:tcPr>
          <w:p w14:paraId="33F8B6B1"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7856D6E"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4C3F998" w14:textId="77777777" w:rsidR="00D23107" w:rsidRDefault="00D23107" w:rsidP="005E2A09">
            <w:pPr>
              <w:rPr>
                <w:lang w:val="en-US"/>
              </w:rPr>
            </w:pPr>
          </w:p>
        </w:tc>
      </w:tr>
      <w:tr w:rsidR="00D23107" w14:paraId="2E438114" w14:textId="77777777" w:rsidTr="005E2A09">
        <w:tc>
          <w:tcPr>
            <w:tcW w:w="3210" w:type="dxa"/>
            <w:tcBorders>
              <w:top w:val="single" w:sz="4" w:space="0" w:color="auto"/>
              <w:left w:val="single" w:sz="4" w:space="0" w:color="auto"/>
              <w:bottom w:val="single" w:sz="4" w:space="0" w:color="auto"/>
              <w:right w:val="single" w:sz="4" w:space="0" w:color="auto"/>
            </w:tcBorders>
          </w:tcPr>
          <w:p w14:paraId="6E86F515"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A752AE1"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BFAC425" w14:textId="77777777" w:rsidR="00D23107" w:rsidRDefault="00D23107" w:rsidP="005E2A09">
            <w:pPr>
              <w:rPr>
                <w:lang w:val="en-US"/>
              </w:rPr>
            </w:pPr>
          </w:p>
        </w:tc>
      </w:tr>
      <w:tr w:rsidR="00D23107" w14:paraId="48466E09" w14:textId="77777777" w:rsidTr="005E2A09">
        <w:tc>
          <w:tcPr>
            <w:tcW w:w="3210" w:type="dxa"/>
            <w:tcBorders>
              <w:top w:val="single" w:sz="4" w:space="0" w:color="auto"/>
              <w:left w:val="single" w:sz="4" w:space="0" w:color="auto"/>
              <w:bottom w:val="single" w:sz="4" w:space="0" w:color="auto"/>
              <w:right w:val="single" w:sz="4" w:space="0" w:color="auto"/>
            </w:tcBorders>
          </w:tcPr>
          <w:p w14:paraId="6EBBBA99"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2F273B9" w14:textId="77777777" w:rsidR="00D23107" w:rsidRDefault="00D2310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A4E48AA" w14:textId="77777777" w:rsidR="00D23107" w:rsidRDefault="00D23107" w:rsidP="005E2A09">
            <w:pPr>
              <w:rPr>
                <w:lang w:val="en-US"/>
              </w:rPr>
            </w:pPr>
          </w:p>
        </w:tc>
      </w:tr>
    </w:tbl>
    <w:p w14:paraId="58C7D45C" w14:textId="65AC6C0D" w:rsidR="00D23107" w:rsidRDefault="00D23107" w:rsidP="00D23107">
      <w:pPr>
        <w:pStyle w:val="Cat-b-Proposal"/>
        <w:numPr>
          <w:ilvl w:val="0"/>
          <w:numId w:val="0"/>
        </w:numPr>
        <w:ind w:left="1588" w:hanging="1588"/>
        <w:rPr>
          <w:lang w:val="en-US"/>
        </w:rPr>
      </w:pPr>
    </w:p>
    <w:p w14:paraId="5609CC6E" w14:textId="77777777" w:rsidR="006D58C6" w:rsidRDefault="006D58C6" w:rsidP="006D58C6">
      <w:pPr>
        <w:pStyle w:val="Heading3"/>
      </w:pPr>
      <w:r>
        <w:t xml:space="preserve">Creation of new section under 5.3.10 </w:t>
      </w:r>
    </w:p>
    <w:p w14:paraId="50F48CA0" w14:textId="127B786A" w:rsidR="006D58C6" w:rsidRDefault="006D58C6" w:rsidP="006D58C6">
      <w:pPr>
        <w:rPr>
          <w:lang w:val="en-GB" w:eastAsia="zh-CN"/>
        </w:rPr>
      </w:pPr>
      <w:r>
        <w:rPr>
          <w:lang w:val="en-GB" w:eastAsia="zh-CN"/>
        </w:rPr>
        <w:t xml:space="preserve">In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Ericsson proposes the creation of a new section.</w:t>
      </w:r>
    </w:p>
    <w:p w14:paraId="50C3A8D8" w14:textId="77777777" w:rsidR="006D58C6" w:rsidRDefault="006D58C6" w:rsidP="006D58C6">
      <w:pPr>
        <w:rPr>
          <w:lang w:val="en-GB" w:eastAsia="zh-CN"/>
        </w:rPr>
      </w:pPr>
      <w:r>
        <w:rPr>
          <w:lang w:val="en-GB" w:eastAsia="zh-CN"/>
        </w:rPr>
        <w:t xml:space="preserve">In the </w:t>
      </w:r>
      <w:proofErr w:type="spellStart"/>
      <w:r>
        <w:rPr>
          <w:lang w:val="en-GB" w:eastAsia="zh-CN"/>
        </w:rPr>
        <w:t>SCGFailure</w:t>
      </w:r>
      <w:proofErr w:type="spellEnd"/>
      <w:r>
        <w:rPr>
          <w:lang w:val="en-GB" w:eastAsia="zh-CN"/>
        </w:rPr>
        <w:t xml:space="preserve"> scenario, the UE includes the </w:t>
      </w:r>
      <w:proofErr w:type="spellStart"/>
      <w:r>
        <w:rPr>
          <w:lang w:val="en-GB" w:eastAsia="zh-CN"/>
        </w:rPr>
        <w:t>failureType</w:t>
      </w:r>
      <w:proofErr w:type="spellEnd"/>
      <w:r>
        <w:rPr>
          <w:lang w:val="en-GB" w:eastAsia="zh-CN"/>
        </w:rPr>
        <w:t xml:space="preserve"> field in the </w:t>
      </w:r>
      <w:proofErr w:type="spellStart"/>
      <w:r>
        <w:rPr>
          <w:lang w:val="en-GB" w:eastAsia="zh-CN"/>
        </w:rPr>
        <w:t>SCGFailureInformationNR</w:t>
      </w:r>
      <w:proofErr w:type="spellEnd"/>
      <w:r>
        <w:rPr>
          <w:lang w:val="en-GB" w:eastAsia="zh-CN"/>
        </w:rPr>
        <w:t xml:space="preserve"> or </w:t>
      </w:r>
      <w:proofErr w:type="spellStart"/>
      <w:r>
        <w:rPr>
          <w:lang w:val="en-GB" w:eastAsia="zh-CN"/>
        </w:rPr>
        <w:t>SCGFailureInformation</w:t>
      </w:r>
      <w:proofErr w:type="spellEnd"/>
      <w:r>
        <w:rPr>
          <w:lang w:val="en-GB" w:eastAsia="zh-CN"/>
        </w:rPr>
        <w:t xml:space="preserve"> messages and how the UE is supposed to set the contents of </w:t>
      </w:r>
      <w:proofErr w:type="spellStart"/>
      <w:r>
        <w:rPr>
          <w:lang w:val="en-GB" w:eastAsia="zh-CN"/>
        </w:rPr>
        <w:t>failureType</w:t>
      </w:r>
      <w:proofErr w:type="spellEnd"/>
      <w:r>
        <w:rPr>
          <w:lang w:val="en-GB" w:eastAsia="zh-CN"/>
        </w:rPr>
        <w:t xml:space="preserve"> field is explicitly captured in section 5.7.3.3 of TS 38.331.</w:t>
      </w:r>
    </w:p>
    <w:p w14:paraId="7D3154AF" w14:textId="133E2C75" w:rsidR="006D58C6" w:rsidRDefault="006D58C6" w:rsidP="006D58C6">
      <w:pPr>
        <w:rPr>
          <w:lang w:eastAsia="de-DE"/>
        </w:rPr>
      </w:pPr>
      <w:r>
        <w:rPr>
          <w:lang w:val="en-GB" w:eastAsia="zh-CN"/>
        </w:rPr>
        <w:t xml:space="preserve">When the UE declares RLF on MCG, the UE is expected to fill </w:t>
      </w:r>
      <w:proofErr w:type="spellStart"/>
      <w:r>
        <w:rPr>
          <w:lang w:val="en-GB" w:eastAsia="zh-CN"/>
        </w:rPr>
        <w:t>rlf</w:t>
      </w:r>
      <w:proofErr w:type="spellEnd"/>
      <w:r>
        <w:rPr>
          <w:lang w:val="en-GB" w:eastAsia="zh-CN"/>
        </w:rPr>
        <w:t xml:space="preserve">-Cause field in the </w:t>
      </w:r>
      <w:proofErr w:type="spellStart"/>
      <w:r>
        <w:rPr>
          <w:lang w:val="en-GB" w:eastAsia="zh-CN"/>
        </w:rPr>
        <w:t>RLFReport</w:t>
      </w:r>
      <w:proofErr w:type="spellEnd"/>
      <w:r>
        <w:rPr>
          <w:lang w:val="en-GB" w:eastAsia="zh-CN"/>
        </w:rPr>
        <w:t xml:space="preserve">. However, the current procedural text does not provide explicit indication as to how this field is populated. It is strange that the </w:t>
      </w:r>
      <w:proofErr w:type="spellStart"/>
      <w:r>
        <w:rPr>
          <w:lang w:val="en-GB" w:eastAsia="zh-CN"/>
        </w:rPr>
        <w:t>SCGFailure</w:t>
      </w:r>
      <w:proofErr w:type="spellEnd"/>
      <w:r>
        <w:rPr>
          <w:lang w:val="en-GB" w:eastAsia="zh-CN"/>
        </w:rPr>
        <w:t xml:space="preserve"> scenario has all the detailed procedural text but not the RLF on MCG. Based on this, Ericsson proposes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xml:space="preserve"> </w:t>
      </w:r>
      <w:r>
        <w:rPr>
          <w:lang w:val="en-GB" w:eastAsia="zh-CN"/>
        </w:rPr>
        <w:t xml:space="preserve">to add a new section for ‘RLF cause determination for MCG RLF ’. Ericsson has provided a TP for the same in </w:t>
      </w:r>
      <w:r>
        <w:rPr>
          <w:lang w:eastAsia="de-DE"/>
        </w:rPr>
        <w:fldChar w:fldCharType="begin"/>
      </w:r>
      <w:r>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Pr>
          <w:lang w:eastAsia="de-DE"/>
        </w:rPr>
        <w:t>.</w:t>
      </w:r>
    </w:p>
    <w:p w14:paraId="688AC531" w14:textId="77777777" w:rsidR="006D58C6" w:rsidRPr="00526CEE" w:rsidRDefault="006D58C6" w:rsidP="00002E6D">
      <w:pPr>
        <w:pStyle w:val="ListParagraph"/>
        <w:numPr>
          <w:ilvl w:val="0"/>
          <w:numId w:val="20"/>
        </w:numPr>
        <w:rPr>
          <w:lang w:val="en-US" w:eastAsia="zh-CN"/>
        </w:rPr>
      </w:pPr>
      <w:r w:rsidRPr="00D328BE">
        <w:rPr>
          <w:lang w:val="en-GB" w:eastAsia="zh-CN"/>
        </w:rPr>
        <w:t xml:space="preserve">Ericsson proposal: </w:t>
      </w:r>
      <w:r w:rsidRPr="00526CEE">
        <w:rPr>
          <w:lang w:val="en-US" w:eastAsia="zh-CN"/>
        </w:rPr>
        <w:t>Create a new section titled ‘</w:t>
      </w:r>
      <w:r w:rsidRPr="00D328BE">
        <w:rPr>
          <w:lang w:val="en-GB" w:eastAsia="zh-CN"/>
        </w:rPr>
        <w:t>RLF cause determination for MCG RLF</w:t>
      </w:r>
      <w:r w:rsidRPr="00526CEE">
        <w:rPr>
          <w:lang w:val="en-US" w:eastAsia="zh-CN"/>
        </w:rPr>
        <w:t xml:space="preserve">’ under section 5.3.10 and include procedural text related to how the UE shall populate the </w:t>
      </w:r>
      <w:proofErr w:type="spellStart"/>
      <w:r w:rsidRPr="00526CEE">
        <w:rPr>
          <w:lang w:val="en-US" w:eastAsia="zh-CN"/>
        </w:rPr>
        <w:t>rlf</w:t>
      </w:r>
      <w:proofErr w:type="spellEnd"/>
      <w:r w:rsidRPr="00526CEE">
        <w:rPr>
          <w:lang w:val="en-US" w:eastAsia="zh-CN"/>
        </w:rPr>
        <w:t xml:space="preserve">-Cause field in </w:t>
      </w:r>
      <w:proofErr w:type="spellStart"/>
      <w:r w:rsidRPr="00526CEE">
        <w:rPr>
          <w:lang w:val="en-US" w:eastAsia="zh-CN"/>
        </w:rPr>
        <w:t>RLFReport</w:t>
      </w:r>
      <w:proofErr w:type="spellEnd"/>
      <w:r w:rsidRPr="00526CEE">
        <w:rPr>
          <w:lang w:val="en-US" w:eastAsia="zh-CN"/>
        </w:rPr>
        <w:t>.</w:t>
      </w:r>
    </w:p>
    <w:p w14:paraId="076ED0B9" w14:textId="77777777" w:rsidR="00326788" w:rsidRDefault="006D58C6" w:rsidP="00326788">
      <w:pPr>
        <w:pStyle w:val="Proposal"/>
        <w:rPr>
          <w:lang w:val="en-US"/>
        </w:rPr>
      </w:pPr>
      <w:bookmarkStart w:id="276" w:name="_Toc37915705"/>
      <w:bookmarkStart w:id="277" w:name="_Toc38295729"/>
      <w:bookmarkStart w:id="278" w:name="_Toc38296088"/>
      <w:bookmarkStart w:id="279" w:name="_Toc38296139"/>
      <w:bookmarkStart w:id="280" w:name="_Toc38296287"/>
      <w:bookmarkStart w:id="281" w:name="_Toc38296439"/>
      <w:bookmarkStart w:id="282" w:name="_Toc37318032"/>
      <w:bookmarkStart w:id="283" w:name="_Toc37740232"/>
      <w:r>
        <w:rPr>
          <w:lang w:val="en-US"/>
        </w:rPr>
        <w:t>RAN2 to agree on one of the following:</w:t>
      </w:r>
      <w:bookmarkStart w:id="284" w:name="_Toc37915706"/>
      <w:bookmarkEnd w:id="276"/>
      <w:bookmarkEnd w:id="277"/>
      <w:bookmarkEnd w:id="278"/>
      <w:bookmarkEnd w:id="279"/>
      <w:bookmarkEnd w:id="280"/>
      <w:bookmarkEnd w:id="281"/>
    </w:p>
    <w:p w14:paraId="62231635" w14:textId="77777777" w:rsidR="00326788" w:rsidRDefault="006D58C6" w:rsidP="00326788">
      <w:pPr>
        <w:pStyle w:val="Proposal"/>
        <w:numPr>
          <w:ilvl w:val="1"/>
          <w:numId w:val="3"/>
        </w:numPr>
        <w:rPr>
          <w:lang w:val="en-US"/>
        </w:rPr>
      </w:pPr>
      <w:bookmarkStart w:id="285" w:name="_Toc38295730"/>
      <w:bookmarkStart w:id="286" w:name="_Toc38296089"/>
      <w:bookmarkStart w:id="287" w:name="_Toc38296140"/>
      <w:bookmarkStart w:id="288" w:name="_Toc38296288"/>
      <w:bookmarkStart w:id="289" w:name="_Toc38296440"/>
      <w:r w:rsidRPr="00326788">
        <w:rPr>
          <w:lang w:val="en-US"/>
        </w:rPr>
        <w:t>Create a new section titled ‘</w:t>
      </w:r>
      <w:r w:rsidRPr="00326788">
        <w:rPr>
          <w:lang w:val="en-GB"/>
        </w:rPr>
        <w:t>RLF cause determination for MCG RLF</w:t>
      </w:r>
      <w:r w:rsidRPr="00326788">
        <w:rPr>
          <w:lang w:val="en-US"/>
        </w:rPr>
        <w:t xml:space="preserve">’ under section 5.3.10 and include procedural text related to how the UE shall populate the </w:t>
      </w:r>
      <w:proofErr w:type="spellStart"/>
      <w:r w:rsidRPr="00326788">
        <w:rPr>
          <w:lang w:val="en-US"/>
        </w:rPr>
        <w:t>rlf</w:t>
      </w:r>
      <w:proofErr w:type="spellEnd"/>
      <w:r w:rsidRPr="00326788">
        <w:rPr>
          <w:lang w:val="en-US"/>
        </w:rPr>
        <w:t xml:space="preserve">-Cause field in </w:t>
      </w:r>
      <w:proofErr w:type="spellStart"/>
      <w:r w:rsidRPr="00326788">
        <w:rPr>
          <w:lang w:val="en-US"/>
        </w:rPr>
        <w:t>RLFReport</w:t>
      </w:r>
      <w:proofErr w:type="spellEnd"/>
      <w:r w:rsidRPr="00326788">
        <w:rPr>
          <w:lang w:val="en-US"/>
        </w:rPr>
        <w:t>.</w:t>
      </w:r>
      <w:bookmarkStart w:id="290" w:name="_Toc37915707"/>
      <w:bookmarkEnd w:id="282"/>
      <w:bookmarkEnd w:id="283"/>
      <w:bookmarkEnd w:id="284"/>
      <w:bookmarkEnd w:id="285"/>
      <w:bookmarkEnd w:id="286"/>
      <w:bookmarkEnd w:id="287"/>
      <w:bookmarkEnd w:id="288"/>
      <w:bookmarkEnd w:id="289"/>
    </w:p>
    <w:p w14:paraId="6AEE6E97" w14:textId="4B539FB7" w:rsidR="006D58C6" w:rsidRPr="00326788" w:rsidRDefault="006D58C6" w:rsidP="00326788">
      <w:pPr>
        <w:pStyle w:val="Proposal"/>
        <w:numPr>
          <w:ilvl w:val="1"/>
          <w:numId w:val="3"/>
        </w:numPr>
        <w:rPr>
          <w:lang w:val="en-US"/>
        </w:rPr>
      </w:pPr>
      <w:bookmarkStart w:id="291" w:name="_Toc38295731"/>
      <w:bookmarkStart w:id="292" w:name="_Toc38296090"/>
      <w:bookmarkStart w:id="293" w:name="_Toc38296141"/>
      <w:bookmarkStart w:id="294" w:name="_Toc38296289"/>
      <w:bookmarkStart w:id="295" w:name="_Toc38296441"/>
      <w:r w:rsidRPr="00326788">
        <w:rPr>
          <w:lang w:val="en-US"/>
        </w:rPr>
        <w:t xml:space="preserve">Refer to section 5.7.3b.3 for </w:t>
      </w:r>
      <w:proofErr w:type="spellStart"/>
      <w:r w:rsidRPr="00326788">
        <w:rPr>
          <w:lang w:val="en-US"/>
        </w:rPr>
        <w:t>rlf</w:t>
      </w:r>
      <w:proofErr w:type="spellEnd"/>
      <w:r w:rsidRPr="00326788">
        <w:rPr>
          <w:lang w:val="en-US"/>
        </w:rPr>
        <w:t xml:space="preserve">-cause classification and add missing </w:t>
      </w:r>
      <w:proofErr w:type="spellStart"/>
      <w:r w:rsidRPr="00326788">
        <w:rPr>
          <w:lang w:val="en-US"/>
        </w:rPr>
        <w:t>rlf</w:t>
      </w:r>
      <w:proofErr w:type="spellEnd"/>
      <w:r w:rsidRPr="00326788">
        <w:rPr>
          <w:lang w:val="en-US"/>
        </w:rPr>
        <w:t xml:space="preserve"> causes in the procedural text.</w:t>
      </w:r>
      <w:bookmarkEnd w:id="290"/>
      <w:bookmarkEnd w:id="291"/>
      <w:bookmarkEnd w:id="292"/>
      <w:bookmarkEnd w:id="293"/>
      <w:bookmarkEnd w:id="294"/>
      <w:bookmarkEnd w:id="295"/>
    </w:p>
    <w:tbl>
      <w:tblPr>
        <w:tblStyle w:val="TableGrid"/>
        <w:tblW w:w="9780" w:type="dxa"/>
        <w:tblLayout w:type="fixed"/>
        <w:tblLook w:val="04A0" w:firstRow="1" w:lastRow="0" w:firstColumn="1" w:lastColumn="0" w:noHBand="0" w:noVBand="1"/>
      </w:tblPr>
      <w:tblGrid>
        <w:gridCol w:w="1756"/>
        <w:gridCol w:w="2076"/>
        <w:gridCol w:w="5948"/>
      </w:tblGrid>
      <w:tr w:rsidR="006D58C6" w14:paraId="61D911FF" w14:textId="77777777" w:rsidTr="005E2A09">
        <w:tc>
          <w:tcPr>
            <w:tcW w:w="1755" w:type="dxa"/>
            <w:tcBorders>
              <w:top w:val="single" w:sz="4" w:space="0" w:color="auto"/>
              <w:left w:val="single" w:sz="4" w:space="0" w:color="auto"/>
              <w:bottom w:val="single" w:sz="4" w:space="0" w:color="auto"/>
              <w:right w:val="single" w:sz="4" w:space="0" w:color="auto"/>
            </w:tcBorders>
            <w:hideMark/>
          </w:tcPr>
          <w:p w14:paraId="56D3A818" w14:textId="77777777" w:rsidR="006D58C6" w:rsidRDefault="006D58C6" w:rsidP="005E2A09">
            <w:pPr>
              <w:rPr>
                <w:b/>
                <w:bCs/>
                <w:lang w:val="en-US"/>
              </w:rPr>
            </w:pPr>
            <w:r>
              <w:rPr>
                <w:b/>
                <w:bCs/>
                <w:lang w:val="en-U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10E47D69" w14:textId="77777777" w:rsidR="006D58C6" w:rsidRDefault="006D58C6" w:rsidP="005E2A09">
            <w:pPr>
              <w:rPr>
                <w:b/>
                <w:bCs/>
                <w:lang w:val="en-US"/>
              </w:rPr>
            </w:pPr>
            <w:r>
              <w:rPr>
                <w:b/>
                <w:bCs/>
                <w:lang w:val="en-U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28ABCCB5" w14:textId="77777777" w:rsidR="006D58C6" w:rsidRDefault="006D58C6" w:rsidP="005E2A09">
            <w:pPr>
              <w:rPr>
                <w:b/>
                <w:bCs/>
                <w:lang w:val="en-US"/>
              </w:rPr>
            </w:pPr>
            <w:r>
              <w:rPr>
                <w:b/>
                <w:bCs/>
                <w:lang w:val="en-US"/>
              </w:rPr>
              <w:t>Additional comments</w:t>
            </w:r>
          </w:p>
        </w:tc>
      </w:tr>
      <w:tr w:rsidR="006D58C6" w:rsidRPr="00C5063B" w14:paraId="5B16B614" w14:textId="77777777" w:rsidTr="005E2A09">
        <w:tc>
          <w:tcPr>
            <w:tcW w:w="1755" w:type="dxa"/>
            <w:tcBorders>
              <w:top w:val="single" w:sz="4" w:space="0" w:color="auto"/>
              <w:left w:val="single" w:sz="4" w:space="0" w:color="auto"/>
              <w:bottom w:val="single" w:sz="4" w:space="0" w:color="auto"/>
              <w:right w:val="single" w:sz="4" w:space="0" w:color="auto"/>
            </w:tcBorders>
          </w:tcPr>
          <w:p w14:paraId="5F944019" w14:textId="77777777" w:rsidR="006D58C6" w:rsidRDefault="006D58C6"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556BDE77" w14:textId="77777777" w:rsidR="006D58C6" w:rsidRDefault="006D58C6"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26425DD7" w14:textId="77777777" w:rsidR="006D58C6" w:rsidRDefault="006D58C6" w:rsidP="005E2A09">
            <w:pPr>
              <w:rPr>
                <w:lang w:val="en-US"/>
              </w:rPr>
            </w:pPr>
          </w:p>
        </w:tc>
      </w:tr>
      <w:tr w:rsidR="006D58C6" w14:paraId="7A3682B8" w14:textId="77777777" w:rsidTr="005E2A09">
        <w:tc>
          <w:tcPr>
            <w:tcW w:w="1755" w:type="dxa"/>
            <w:tcBorders>
              <w:top w:val="single" w:sz="4" w:space="0" w:color="auto"/>
              <w:left w:val="single" w:sz="4" w:space="0" w:color="auto"/>
              <w:bottom w:val="single" w:sz="4" w:space="0" w:color="auto"/>
              <w:right w:val="single" w:sz="4" w:space="0" w:color="auto"/>
            </w:tcBorders>
          </w:tcPr>
          <w:p w14:paraId="11540738" w14:textId="77777777" w:rsidR="006D58C6" w:rsidRDefault="006D58C6"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5FA59CAC" w14:textId="77777777" w:rsidR="006D58C6" w:rsidRDefault="006D58C6"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6F786E90" w14:textId="77777777" w:rsidR="006D58C6" w:rsidRDefault="006D58C6" w:rsidP="005E2A09">
            <w:pPr>
              <w:rPr>
                <w:lang w:val="en-US"/>
              </w:rPr>
            </w:pPr>
          </w:p>
        </w:tc>
      </w:tr>
      <w:tr w:rsidR="006D58C6" w:rsidRPr="00C5063B" w14:paraId="0B51BC2F" w14:textId="77777777" w:rsidTr="005E2A09">
        <w:tc>
          <w:tcPr>
            <w:tcW w:w="1755" w:type="dxa"/>
            <w:tcBorders>
              <w:top w:val="single" w:sz="4" w:space="0" w:color="auto"/>
              <w:left w:val="single" w:sz="4" w:space="0" w:color="auto"/>
              <w:bottom w:val="single" w:sz="4" w:space="0" w:color="auto"/>
              <w:right w:val="single" w:sz="4" w:space="0" w:color="auto"/>
            </w:tcBorders>
          </w:tcPr>
          <w:p w14:paraId="1841C927" w14:textId="77777777" w:rsidR="006D58C6" w:rsidRDefault="006D58C6"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2ECE9DD5" w14:textId="77777777" w:rsidR="006D58C6" w:rsidRDefault="006D58C6"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4789C4DA" w14:textId="77777777" w:rsidR="006D58C6" w:rsidRDefault="006D58C6" w:rsidP="005E2A09">
            <w:pPr>
              <w:rPr>
                <w:lang w:val="en-US"/>
              </w:rPr>
            </w:pPr>
          </w:p>
        </w:tc>
      </w:tr>
      <w:tr w:rsidR="006D58C6" w:rsidRPr="00C5063B" w14:paraId="5382538B" w14:textId="77777777" w:rsidTr="005E2A09">
        <w:tc>
          <w:tcPr>
            <w:tcW w:w="1755" w:type="dxa"/>
            <w:tcBorders>
              <w:top w:val="single" w:sz="4" w:space="0" w:color="auto"/>
              <w:left w:val="single" w:sz="4" w:space="0" w:color="auto"/>
              <w:bottom w:val="single" w:sz="4" w:space="0" w:color="auto"/>
              <w:right w:val="single" w:sz="4" w:space="0" w:color="auto"/>
            </w:tcBorders>
          </w:tcPr>
          <w:p w14:paraId="59AD1A82" w14:textId="77777777" w:rsidR="006D58C6" w:rsidRDefault="006D58C6"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60DED959" w14:textId="77777777" w:rsidR="006D58C6" w:rsidRDefault="006D58C6"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6045094A" w14:textId="77777777" w:rsidR="006D58C6" w:rsidRDefault="006D58C6" w:rsidP="005E2A09">
            <w:pPr>
              <w:rPr>
                <w:lang w:val="en-US"/>
              </w:rPr>
            </w:pPr>
          </w:p>
        </w:tc>
      </w:tr>
    </w:tbl>
    <w:p w14:paraId="35875533" w14:textId="77777777" w:rsidR="006D58C6" w:rsidRPr="00526CEE" w:rsidRDefault="006D58C6" w:rsidP="006D58C6">
      <w:pPr>
        <w:rPr>
          <w:lang w:val="en-US"/>
        </w:rPr>
      </w:pPr>
    </w:p>
    <w:p w14:paraId="62287F0E" w14:textId="77777777" w:rsidR="00A459B6" w:rsidRDefault="00A459B6" w:rsidP="00A459B6">
      <w:pPr>
        <w:pStyle w:val="Heading3"/>
      </w:pPr>
      <w:r w:rsidRPr="000F1BC0">
        <w:t>Handover vs Reconfiguration</w:t>
      </w:r>
      <w:r>
        <w:t xml:space="preserve"> </w:t>
      </w:r>
      <w:r w:rsidRPr="000F1BC0">
        <w:t>w</w:t>
      </w:r>
      <w:r>
        <w:t>ith sync terminology related</w:t>
      </w:r>
    </w:p>
    <w:p w14:paraId="469F1C38" w14:textId="47D225A5" w:rsidR="00A459B6" w:rsidRPr="00526CEE" w:rsidRDefault="00A459B6" w:rsidP="00A459B6">
      <w:pPr>
        <w:rPr>
          <w:lang w:val="en-US" w:eastAsia="zh-CN"/>
        </w:rPr>
      </w:pPr>
      <w:r>
        <w:rPr>
          <w:lang w:val="en-GB" w:eastAsia="zh-CN"/>
        </w:rPr>
        <w:t xml:space="preserve">Docomo </w:t>
      </w:r>
      <w:r>
        <w:rPr>
          <w:lang w:val="en-GB" w:eastAsia="zh-CN"/>
        </w:rPr>
        <w:fldChar w:fldCharType="begin"/>
      </w:r>
      <w:r>
        <w:rPr>
          <w:lang w:val="en-GB" w:eastAsia="zh-CN"/>
        </w:rPr>
        <w:instrText xml:space="preserve"> REF _Ref37745548 \r \h </w:instrText>
      </w:r>
      <w:r>
        <w:rPr>
          <w:lang w:val="en-GB" w:eastAsia="zh-CN"/>
        </w:rPr>
      </w:r>
      <w:r>
        <w:rPr>
          <w:lang w:val="en-GB" w:eastAsia="zh-CN"/>
        </w:rPr>
        <w:fldChar w:fldCharType="separate"/>
      </w:r>
      <w:r w:rsidR="00C94A12">
        <w:rPr>
          <w:lang w:val="en-GB" w:eastAsia="zh-CN"/>
        </w:rPr>
        <w:t>[14]</w:t>
      </w:r>
      <w:r>
        <w:rPr>
          <w:lang w:val="en-GB" w:eastAsia="zh-CN"/>
        </w:rPr>
        <w:fldChar w:fldCharType="end"/>
      </w:r>
      <w:r>
        <w:rPr>
          <w:lang w:val="en-GB" w:eastAsia="zh-CN"/>
        </w:rPr>
        <w:t xml:space="preserve">, brings up the issue of the usage of handover terminology in RLF report related procedural texts. To align the terminology with the rest of the NR RRC specification, Docomo proposes to use the </w:t>
      </w:r>
      <w:r w:rsidRPr="00526CEE">
        <w:rPr>
          <w:lang w:val="en-US" w:eastAsia="zh-CN"/>
        </w:rPr>
        <w:t>reconfiguration with sync terminology in RLF report related specification contents.</w:t>
      </w:r>
    </w:p>
    <w:p w14:paraId="610A6BE8" w14:textId="77777777" w:rsidR="00A459B6" w:rsidRPr="00526CEE" w:rsidRDefault="00A459B6" w:rsidP="00002E6D">
      <w:pPr>
        <w:pStyle w:val="ListParagraph"/>
        <w:numPr>
          <w:ilvl w:val="0"/>
          <w:numId w:val="20"/>
        </w:numPr>
        <w:rPr>
          <w:lang w:val="en-US" w:eastAsia="zh-CN"/>
        </w:rPr>
      </w:pPr>
      <w:r w:rsidRPr="00526CEE">
        <w:rPr>
          <w:lang w:val="en-US" w:eastAsia="zh-CN"/>
        </w:rPr>
        <w:t xml:space="preserve">Docomo proposal 1: </w:t>
      </w:r>
      <w:r w:rsidRPr="00526CEE">
        <w:rPr>
          <w:lang w:val="en-US"/>
        </w:rPr>
        <w:t>RAN2 to confirm the appropriateness of using terminology of “handover failure” rel-16 38.331 spec.</w:t>
      </w:r>
    </w:p>
    <w:p w14:paraId="67DA7BC5" w14:textId="77777777" w:rsidR="00A459B6" w:rsidRPr="00526CEE" w:rsidRDefault="00A459B6" w:rsidP="00002E6D">
      <w:pPr>
        <w:pStyle w:val="ListParagraph"/>
        <w:numPr>
          <w:ilvl w:val="0"/>
          <w:numId w:val="20"/>
        </w:numPr>
        <w:rPr>
          <w:lang w:val="en-US" w:eastAsia="zh-CN"/>
        </w:rPr>
      </w:pPr>
      <w:r w:rsidRPr="00526CEE">
        <w:rPr>
          <w:lang w:val="en-US" w:eastAsia="zh-CN"/>
        </w:rPr>
        <w:t>Docomo proposal 2:  RAN2 to agree the one of the solutions:</w:t>
      </w:r>
    </w:p>
    <w:p w14:paraId="43CB2243" w14:textId="77777777" w:rsidR="00A459B6" w:rsidRPr="00526CEE" w:rsidRDefault="00A459B6" w:rsidP="00002E6D">
      <w:pPr>
        <w:pStyle w:val="ListParagraph"/>
        <w:numPr>
          <w:ilvl w:val="1"/>
          <w:numId w:val="20"/>
        </w:numPr>
        <w:rPr>
          <w:lang w:val="en-US" w:eastAsia="zh-CN"/>
        </w:rPr>
      </w:pPr>
      <w:r w:rsidRPr="00526CEE">
        <w:rPr>
          <w:lang w:val="en-US" w:eastAsia="zh-CN"/>
        </w:rPr>
        <w:lastRenderedPageBreak/>
        <w:t xml:space="preserve">Solution1: Replace the terminology of “handover failure” with “Reconfiguration with sync failure” in rel-16 38.331 spec.  </w:t>
      </w:r>
    </w:p>
    <w:p w14:paraId="62EE3B2E" w14:textId="77777777" w:rsidR="00A459B6" w:rsidRPr="00526CEE" w:rsidRDefault="00A459B6" w:rsidP="00002E6D">
      <w:pPr>
        <w:pStyle w:val="ListParagraph"/>
        <w:numPr>
          <w:ilvl w:val="1"/>
          <w:numId w:val="20"/>
        </w:numPr>
        <w:rPr>
          <w:lang w:val="en-US" w:eastAsia="zh-CN"/>
        </w:rPr>
      </w:pPr>
      <w:r w:rsidRPr="00526CEE">
        <w:rPr>
          <w:lang w:val="en-US" w:eastAsia="zh-CN"/>
        </w:rPr>
        <w:t>Add a NOTE to clarify that in this release, “handover failure” indicates T304 expiry (reconfiguration with sync failure of MCG).</w:t>
      </w:r>
    </w:p>
    <w:p w14:paraId="74CD7C0D" w14:textId="77777777" w:rsidR="00326788" w:rsidRDefault="00A459B6" w:rsidP="00326788">
      <w:pPr>
        <w:pStyle w:val="Proposal"/>
        <w:rPr>
          <w:lang w:val="en-US"/>
        </w:rPr>
      </w:pPr>
      <w:bookmarkStart w:id="296" w:name="_Toc37915708"/>
      <w:bookmarkStart w:id="297" w:name="_Toc38295732"/>
      <w:bookmarkStart w:id="298" w:name="_Toc38296091"/>
      <w:bookmarkStart w:id="299" w:name="_Toc38296142"/>
      <w:bookmarkStart w:id="300" w:name="_Toc38296290"/>
      <w:bookmarkStart w:id="301" w:name="_Toc38296442"/>
      <w:r w:rsidRPr="00526CEE">
        <w:rPr>
          <w:lang w:val="en-US"/>
        </w:rPr>
        <w:t>RAN2 to agree the one of the solutions:</w:t>
      </w:r>
      <w:bookmarkStart w:id="302" w:name="_Toc37915709"/>
      <w:bookmarkEnd w:id="296"/>
      <w:bookmarkEnd w:id="297"/>
      <w:bookmarkEnd w:id="298"/>
      <w:bookmarkEnd w:id="299"/>
      <w:bookmarkEnd w:id="300"/>
      <w:bookmarkEnd w:id="301"/>
    </w:p>
    <w:p w14:paraId="073C4322" w14:textId="77777777" w:rsidR="00326788" w:rsidRDefault="00A459B6" w:rsidP="00326788">
      <w:pPr>
        <w:pStyle w:val="Proposal"/>
        <w:numPr>
          <w:ilvl w:val="1"/>
          <w:numId w:val="3"/>
        </w:numPr>
        <w:rPr>
          <w:lang w:val="en-US"/>
        </w:rPr>
      </w:pPr>
      <w:bookmarkStart w:id="303" w:name="_Toc38295733"/>
      <w:bookmarkStart w:id="304" w:name="_Toc38296092"/>
      <w:bookmarkStart w:id="305" w:name="_Toc38296143"/>
      <w:bookmarkStart w:id="306" w:name="_Toc38296291"/>
      <w:bookmarkStart w:id="307" w:name="_Toc38296443"/>
      <w:r w:rsidRPr="00326788">
        <w:rPr>
          <w:lang w:val="en-US"/>
        </w:rPr>
        <w:t>Solution1: Replace the terminology of “handover failure” with “Reconfiguration with sync failure” in rel-16 38.331 spec.</w:t>
      </w:r>
      <w:bookmarkEnd w:id="302"/>
      <w:bookmarkEnd w:id="303"/>
      <w:bookmarkEnd w:id="304"/>
      <w:bookmarkEnd w:id="305"/>
      <w:bookmarkEnd w:id="306"/>
      <w:bookmarkEnd w:id="307"/>
      <w:r w:rsidRPr="00326788">
        <w:rPr>
          <w:lang w:val="en-US"/>
        </w:rPr>
        <w:t xml:space="preserve">  </w:t>
      </w:r>
      <w:bookmarkStart w:id="308" w:name="_Toc37915710"/>
    </w:p>
    <w:p w14:paraId="29F98ADB" w14:textId="0F71E0E4" w:rsidR="00A459B6" w:rsidRPr="00326788" w:rsidRDefault="00A459B6" w:rsidP="00326788">
      <w:pPr>
        <w:pStyle w:val="Proposal"/>
        <w:numPr>
          <w:ilvl w:val="1"/>
          <w:numId w:val="3"/>
        </w:numPr>
        <w:rPr>
          <w:lang w:val="en-US"/>
        </w:rPr>
      </w:pPr>
      <w:bookmarkStart w:id="309" w:name="_Toc38295734"/>
      <w:bookmarkStart w:id="310" w:name="_Toc38296093"/>
      <w:bookmarkStart w:id="311" w:name="_Toc38296144"/>
      <w:bookmarkStart w:id="312" w:name="_Toc38296292"/>
      <w:bookmarkStart w:id="313" w:name="_Toc38296444"/>
      <w:r w:rsidRPr="00326788">
        <w:rPr>
          <w:lang w:val="en-US"/>
        </w:rPr>
        <w:t>Solution2: Add a NOTE to clarify that in this release, “handover failure” indicates T304 expiry (reconfiguration with sync failure of MCG).</w:t>
      </w:r>
      <w:bookmarkEnd w:id="308"/>
      <w:bookmarkEnd w:id="309"/>
      <w:bookmarkEnd w:id="310"/>
      <w:bookmarkEnd w:id="311"/>
      <w:bookmarkEnd w:id="312"/>
      <w:bookmarkEnd w:id="313"/>
    </w:p>
    <w:tbl>
      <w:tblPr>
        <w:tblStyle w:val="TableGrid"/>
        <w:tblW w:w="9780" w:type="dxa"/>
        <w:tblLayout w:type="fixed"/>
        <w:tblLook w:val="04A0" w:firstRow="1" w:lastRow="0" w:firstColumn="1" w:lastColumn="0" w:noHBand="0" w:noVBand="1"/>
      </w:tblPr>
      <w:tblGrid>
        <w:gridCol w:w="1756"/>
        <w:gridCol w:w="2076"/>
        <w:gridCol w:w="5948"/>
      </w:tblGrid>
      <w:tr w:rsidR="00A459B6" w14:paraId="08340E0A" w14:textId="77777777" w:rsidTr="005E2A09">
        <w:tc>
          <w:tcPr>
            <w:tcW w:w="1755" w:type="dxa"/>
            <w:tcBorders>
              <w:top w:val="single" w:sz="4" w:space="0" w:color="auto"/>
              <w:left w:val="single" w:sz="4" w:space="0" w:color="auto"/>
              <w:bottom w:val="single" w:sz="4" w:space="0" w:color="auto"/>
              <w:right w:val="single" w:sz="4" w:space="0" w:color="auto"/>
            </w:tcBorders>
            <w:hideMark/>
          </w:tcPr>
          <w:p w14:paraId="4A5D8A8C" w14:textId="77777777" w:rsidR="00A459B6" w:rsidRDefault="00A459B6" w:rsidP="005E2A09">
            <w:pPr>
              <w:rPr>
                <w:b/>
                <w:bCs/>
                <w:lang w:val="en-US"/>
              </w:rPr>
            </w:pPr>
            <w:r>
              <w:rPr>
                <w:b/>
                <w:bCs/>
                <w:lang w:val="en-U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0198E685" w14:textId="77777777" w:rsidR="00A459B6" w:rsidRDefault="00A459B6" w:rsidP="005E2A09">
            <w:pPr>
              <w:rPr>
                <w:b/>
                <w:bCs/>
                <w:lang w:val="en-US"/>
              </w:rPr>
            </w:pPr>
            <w:r>
              <w:rPr>
                <w:b/>
                <w:bCs/>
                <w:lang w:val="en-U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61D01EA2" w14:textId="77777777" w:rsidR="00A459B6" w:rsidRDefault="00A459B6" w:rsidP="005E2A09">
            <w:pPr>
              <w:rPr>
                <w:b/>
                <w:bCs/>
                <w:lang w:val="en-US"/>
              </w:rPr>
            </w:pPr>
            <w:r>
              <w:rPr>
                <w:b/>
                <w:bCs/>
                <w:lang w:val="en-US"/>
              </w:rPr>
              <w:t>Additional comments</w:t>
            </w:r>
          </w:p>
        </w:tc>
      </w:tr>
      <w:tr w:rsidR="00A459B6" w:rsidRPr="00C5063B" w14:paraId="0A4D5D64" w14:textId="77777777" w:rsidTr="005E2A09">
        <w:tc>
          <w:tcPr>
            <w:tcW w:w="1755" w:type="dxa"/>
            <w:tcBorders>
              <w:top w:val="single" w:sz="4" w:space="0" w:color="auto"/>
              <w:left w:val="single" w:sz="4" w:space="0" w:color="auto"/>
              <w:bottom w:val="single" w:sz="4" w:space="0" w:color="auto"/>
              <w:right w:val="single" w:sz="4" w:space="0" w:color="auto"/>
            </w:tcBorders>
          </w:tcPr>
          <w:p w14:paraId="500B44C3" w14:textId="77777777" w:rsidR="00A459B6" w:rsidRDefault="00A459B6"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5B59D058" w14:textId="77777777" w:rsidR="00A459B6" w:rsidRDefault="00A459B6"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1F9AA234" w14:textId="77777777" w:rsidR="00A459B6" w:rsidRDefault="00A459B6" w:rsidP="005E2A09">
            <w:pPr>
              <w:rPr>
                <w:lang w:val="en-US"/>
              </w:rPr>
            </w:pPr>
          </w:p>
        </w:tc>
      </w:tr>
      <w:tr w:rsidR="00A459B6" w14:paraId="6EDFA329" w14:textId="77777777" w:rsidTr="005E2A09">
        <w:tc>
          <w:tcPr>
            <w:tcW w:w="1755" w:type="dxa"/>
            <w:tcBorders>
              <w:top w:val="single" w:sz="4" w:space="0" w:color="auto"/>
              <w:left w:val="single" w:sz="4" w:space="0" w:color="auto"/>
              <w:bottom w:val="single" w:sz="4" w:space="0" w:color="auto"/>
              <w:right w:val="single" w:sz="4" w:space="0" w:color="auto"/>
            </w:tcBorders>
          </w:tcPr>
          <w:p w14:paraId="55047728" w14:textId="77777777" w:rsidR="00A459B6" w:rsidRDefault="00A459B6"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275C0B5B" w14:textId="77777777" w:rsidR="00A459B6" w:rsidRDefault="00A459B6"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112C6306" w14:textId="77777777" w:rsidR="00A459B6" w:rsidRDefault="00A459B6" w:rsidP="005E2A09">
            <w:pPr>
              <w:rPr>
                <w:lang w:val="en-US"/>
              </w:rPr>
            </w:pPr>
          </w:p>
        </w:tc>
      </w:tr>
      <w:tr w:rsidR="00A459B6" w:rsidRPr="00C5063B" w14:paraId="148335E4" w14:textId="77777777" w:rsidTr="005E2A09">
        <w:tc>
          <w:tcPr>
            <w:tcW w:w="1755" w:type="dxa"/>
            <w:tcBorders>
              <w:top w:val="single" w:sz="4" w:space="0" w:color="auto"/>
              <w:left w:val="single" w:sz="4" w:space="0" w:color="auto"/>
              <w:bottom w:val="single" w:sz="4" w:space="0" w:color="auto"/>
              <w:right w:val="single" w:sz="4" w:space="0" w:color="auto"/>
            </w:tcBorders>
          </w:tcPr>
          <w:p w14:paraId="14834EC3" w14:textId="77777777" w:rsidR="00A459B6" w:rsidRDefault="00A459B6"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0C7153DA" w14:textId="77777777" w:rsidR="00A459B6" w:rsidRDefault="00A459B6"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72AA90D5" w14:textId="77777777" w:rsidR="00A459B6" w:rsidRDefault="00A459B6" w:rsidP="005E2A09">
            <w:pPr>
              <w:rPr>
                <w:lang w:val="en-US"/>
              </w:rPr>
            </w:pPr>
          </w:p>
        </w:tc>
      </w:tr>
      <w:tr w:rsidR="00A459B6" w:rsidRPr="00C5063B" w14:paraId="6D1D4693" w14:textId="77777777" w:rsidTr="005E2A09">
        <w:tc>
          <w:tcPr>
            <w:tcW w:w="1755" w:type="dxa"/>
            <w:tcBorders>
              <w:top w:val="single" w:sz="4" w:space="0" w:color="auto"/>
              <w:left w:val="single" w:sz="4" w:space="0" w:color="auto"/>
              <w:bottom w:val="single" w:sz="4" w:space="0" w:color="auto"/>
              <w:right w:val="single" w:sz="4" w:space="0" w:color="auto"/>
            </w:tcBorders>
          </w:tcPr>
          <w:p w14:paraId="08B71EB5" w14:textId="77777777" w:rsidR="00A459B6" w:rsidRDefault="00A459B6" w:rsidP="005E2A09">
            <w:pPr>
              <w:rPr>
                <w:lang w:val="en-US"/>
              </w:rPr>
            </w:pPr>
          </w:p>
        </w:tc>
        <w:tc>
          <w:tcPr>
            <w:tcW w:w="2075" w:type="dxa"/>
            <w:tcBorders>
              <w:top w:val="single" w:sz="4" w:space="0" w:color="auto"/>
              <w:left w:val="single" w:sz="4" w:space="0" w:color="auto"/>
              <w:bottom w:val="single" w:sz="4" w:space="0" w:color="auto"/>
              <w:right w:val="single" w:sz="4" w:space="0" w:color="auto"/>
            </w:tcBorders>
          </w:tcPr>
          <w:p w14:paraId="7421C60A" w14:textId="77777777" w:rsidR="00A459B6" w:rsidRDefault="00A459B6" w:rsidP="005E2A09">
            <w:pPr>
              <w:rPr>
                <w:lang w:val="en-US"/>
              </w:rPr>
            </w:pPr>
          </w:p>
        </w:tc>
        <w:tc>
          <w:tcPr>
            <w:tcW w:w="5946" w:type="dxa"/>
            <w:tcBorders>
              <w:top w:val="single" w:sz="4" w:space="0" w:color="auto"/>
              <w:left w:val="single" w:sz="4" w:space="0" w:color="auto"/>
              <w:bottom w:val="single" w:sz="4" w:space="0" w:color="auto"/>
              <w:right w:val="single" w:sz="4" w:space="0" w:color="auto"/>
            </w:tcBorders>
          </w:tcPr>
          <w:p w14:paraId="4EB767FD" w14:textId="77777777" w:rsidR="00A459B6" w:rsidRDefault="00A459B6" w:rsidP="005E2A09">
            <w:pPr>
              <w:rPr>
                <w:lang w:val="en-US"/>
              </w:rPr>
            </w:pPr>
          </w:p>
        </w:tc>
      </w:tr>
    </w:tbl>
    <w:p w14:paraId="7752117B" w14:textId="585761B9" w:rsidR="00C64F7F" w:rsidRDefault="00C64F7F" w:rsidP="006625FE">
      <w:pPr>
        <w:rPr>
          <w:lang w:val="en-US" w:eastAsia="zh-CN"/>
        </w:rPr>
      </w:pPr>
    </w:p>
    <w:p w14:paraId="3E90DA1E" w14:textId="77777777" w:rsidR="00897137" w:rsidRDefault="00897137" w:rsidP="00897137">
      <w:pPr>
        <w:pStyle w:val="Heading3"/>
      </w:pPr>
      <w:r w:rsidRPr="00B62037">
        <w:t>[S477] Re-connection attempt cell in the RLF report</w:t>
      </w:r>
    </w:p>
    <w:p w14:paraId="560C7575" w14:textId="77777777" w:rsidR="00897137" w:rsidRPr="00726896" w:rsidRDefault="00897137" w:rsidP="00897137">
      <w:pPr>
        <w:rPr>
          <w:lang w:val="en-GB" w:eastAsia="zh-CN"/>
        </w:rPr>
      </w:pPr>
      <w:r>
        <w:rPr>
          <w:lang w:val="en-GB" w:eastAsia="zh-CN"/>
        </w:rPr>
        <w:t>This topic has been discussed by Samsung, ZTE, CATT and CMCC.</w:t>
      </w:r>
    </w:p>
    <w:p w14:paraId="3702EB10" w14:textId="2E60D06F" w:rsidR="00897137" w:rsidRPr="008F3EA4" w:rsidRDefault="00897137" w:rsidP="00897137">
      <w:pPr>
        <w:rPr>
          <w:lang w:val="en-GB" w:eastAsia="zh-CN"/>
        </w:rPr>
      </w:pPr>
      <w:r>
        <w:rPr>
          <w:lang w:val="en-GB" w:eastAsia="zh-CN"/>
        </w:rPr>
        <w:t xml:space="preserve">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Pr>
          <w:lang w:val="en-GB" w:eastAsia="zh-CN"/>
        </w:rPr>
        <w:t>, Samsung discusses the re-connection attempt cell related topic in the RLF report context. Samsung provides the following explanation. F</w:t>
      </w:r>
      <w:r w:rsidRPr="008F3EA4">
        <w:rPr>
          <w:lang w:val="en-GB" w:eastAsia="zh-CN"/>
        </w:rPr>
        <w:t xml:space="preserve">or inter-RAT MRO between NR and LTE e.g. too late handover from NR to LTE, can </w:t>
      </w:r>
      <w:proofErr w:type="spellStart"/>
      <w:r w:rsidRPr="008F3EA4">
        <w:rPr>
          <w:lang w:val="en-GB" w:eastAsia="zh-CN"/>
        </w:rPr>
        <w:t>gNB</w:t>
      </w:r>
      <w:proofErr w:type="spellEnd"/>
      <w:r w:rsidRPr="008F3EA4">
        <w:rPr>
          <w:lang w:val="en-GB" w:eastAsia="zh-CN"/>
        </w:rPr>
        <w:t xml:space="preserve"> get the selected LTE cell from the Measurement result in NR RLF Report?  If yes, then no problem to support inter-RAT MRO and inter-system MRO. </w:t>
      </w:r>
    </w:p>
    <w:p w14:paraId="06008B53" w14:textId="77777777" w:rsidR="00897137" w:rsidRPr="008F3EA4" w:rsidRDefault="00897137" w:rsidP="00897137">
      <w:pPr>
        <w:rPr>
          <w:lang w:val="en-GB" w:eastAsia="zh-CN"/>
        </w:rPr>
      </w:pPr>
      <w:r w:rsidRPr="008F3EA4">
        <w:rPr>
          <w:lang w:val="en-GB" w:eastAsia="zh-CN"/>
        </w:rPr>
        <w:t xml:space="preserve">If no, then </w:t>
      </w:r>
      <w:r>
        <w:rPr>
          <w:lang w:val="en-GB" w:eastAsia="zh-CN"/>
        </w:rPr>
        <w:t>Samsung proposes</w:t>
      </w:r>
      <w:r w:rsidRPr="008F3EA4">
        <w:rPr>
          <w:lang w:val="en-GB" w:eastAsia="zh-CN"/>
        </w:rPr>
        <w:t xml:space="preserve"> two way forward:</w:t>
      </w:r>
    </w:p>
    <w:p w14:paraId="5DED9FB4" w14:textId="77777777" w:rsidR="00897137" w:rsidRPr="008F3EA4" w:rsidRDefault="00897137" w:rsidP="00897137">
      <w:pPr>
        <w:rPr>
          <w:lang w:val="en-GB" w:eastAsia="zh-CN"/>
        </w:rPr>
      </w:pPr>
      <w:r w:rsidRPr="008F3EA4">
        <w:rPr>
          <w:lang w:val="en-GB" w:eastAsia="zh-CN"/>
        </w:rPr>
        <w:t>a)</w:t>
      </w:r>
      <w:r w:rsidRPr="008F3EA4">
        <w:rPr>
          <w:lang w:val="en-GB" w:eastAsia="zh-CN"/>
        </w:rPr>
        <w:tab/>
        <w:t>Remove inter-system/inter-RAT MRO from RAN3 spec</w:t>
      </w:r>
    </w:p>
    <w:p w14:paraId="0014B135" w14:textId="77777777" w:rsidR="00897137" w:rsidRPr="008F3EA4" w:rsidRDefault="00897137" w:rsidP="00897137">
      <w:pPr>
        <w:rPr>
          <w:lang w:val="en-GB" w:eastAsia="zh-CN"/>
        </w:rPr>
      </w:pPr>
      <w:r w:rsidRPr="008F3EA4">
        <w:rPr>
          <w:lang w:val="en-GB" w:eastAsia="zh-CN"/>
        </w:rPr>
        <w:t>b)</w:t>
      </w:r>
      <w:r w:rsidRPr="008F3EA4">
        <w:rPr>
          <w:lang w:val="en-GB" w:eastAsia="zh-CN"/>
        </w:rPr>
        <w:tab/>
        <w:t xml:space="preserve">UE includes the Re-connection attempt cell in RLF Report. </w:t>
      </w:r>
    </w:p>
    <w:p w14:paraId="34DEF88D" w14:textId="77777777" w:rsidR="00897137" w:rsidRDefault="00897137" w:rsidP="00897137">
      <w:pPr>
        <w:rPr>
          <w:lang w:val="en-GB" w:eastAsia="zh-CN"/>
        </w:rPr>
      </w:pPr>
      <w:r w:rsidRPr="008F3EA4">
        <w:rPr>
          <w:lang w:val="en-GB" w:eastAsia="zh-CN"/>
        </w:rPr>
        <w:t xml:space="preserve">Considering RAN3 has spent a lot of effort and captured the feature in stage 2 and stage 3, </w:t>
      </w:r>
      <w:r>
        <w:rPr>
          <w:lang w:val="en-GB" w:eastAsia="zh-CN"/>
        </w:rPr>
        <w:t xml:space="preserve">Samsung believes that </w:t>
      </w:r>
      <w:r w:rsidRPr="008F3EA4">
        <w:rPr>
          <w:lang w:val="en-GB" w:eastAsia="zh-CN"/>
        </w:rPr>
        <w:t xml:space="preserve">it is better to have this ready in Rel-16. </w:t>
      </w:r>
    </w:p>
    <w:p w14:paraId="68F1F8D6" w14:textId="77777777" w:rsidR="00897137" w:rsidRPr="00726896" w:rsidRDefault="00897137" w:rsidP="00002E6D">
      <w:pPr>
        <w:pStyle w:val="ListParagraph"/>
        <w:numPr>
          <w:ilvl w:val="0"/>
          <w:numId w:val="21"/>
        </w:numPr>
        <w:rPr>
          <w:lang w:val="en-GB" w:eastAsia="zh-CN"/>
        </w:rPr>
      </w:pPr>
      <w:r w:rsidRPr="00726896">
        <w:rPr>
          <w:lang w:val="en-GB" w:eastAsia="zh-CN"/>
        </w:rPr>
        <w:t xml:space="preserve">Samsung proposal: RAN2 to clarify whether a </w:t>
      </w:r>
      <w:proofErr w:type="spellStart"/>
      <w:r w:rsidRPr="00726896">
        <w:rPr>
          <w:lang w:val="en-GB" w:eastAsia="zh-CN"/>
        </w:rPr>
        <w:t>gNB</w:t>
      </w:r>
      <w:proofErr w:type="spellEnd"/>
      <w:r w:rsidRPr="00726896">
        <w:rPr>
          <w:lang w:val="en-GB" w:eastAsia="zh-CN"/>
        </w:rPr>
        <w:t xml:space="preserve"> get the selected LTE cell from the Measurement result in NR RLF Report, if not, to include Re-connection attempt cell in UE RLF Report</w:t>
      </w:r>
      <w:r w:rsidRPr="00526CEE">
        <w:rPr>
          <w:lang w:val="en-US"/>
        </w:rPr>
        <w:t>.</w:t>
      </w:r>
    </w:p>
    <w:p w14:paraId="25E41963" w14:textId="68ECB71E" w:rsidR="00897137" w:rsidRDefault="00897137" w:rsidP="00897137">
      <w:pPr>
        <w:rPr>
          <w:lang w:val="en-GB" w:eastAsia="zh-CN"/>
        </w:rPr>
      </w:pPr>
      <w:r>
        <w:rPr>
          <w:lang w:val="en-GB" w:eastAsia="zh-CN"/>
        </w:rPr>
        <w:t xml:space="preserve">The same has been discussed by ZTE in </w:t>
      </w:r>
      <w:r>
        <w:rPr>
          <w:lang w:val="en-GB" w:eastAsia="zh-CN"/>
        </w:rPr>
        <w:fldChar w:fldCharType="begin"/>
      </w:r>
      <w:r>
        <w:rPr>
          <w:lang w:val="en-GB" w:eastAsia="zh-CN"/>
        </w:rPr>
        <w:instrText xml:space="preserve"> REF _Ref37754250 \r \h </w:instrText>
      </w:r>
      <w:r>
        <w:rPr>
          <w:lang w:val="en-GB" w:eastAsia="zh-CN"/>
        </w:rPr>
      </w:r>
      <w:r>
        <w:rPr>
          <w:lang w:val="en-GB" w:eastAsia="zh-CN"/>
        </w:rPr>
        <w:fldChar w:fldCharType="separate"/>
      </w:r>
      <w:r w:rsidR="00C94A12">
        <w:rPr>
          <w:lang w:val="en-GB" w:eastAsia="zh-CN"/>
        </w:rPr>
        <w:t>[18]</w:t>
      </w:r>
      <w:r>
        <w:rPr>
          <w:lang w:val="en-GB" w:eastAsia="zh-CN"/>
        </w:rPr>
        <w:fldChar w:fldCharType="end"/>
      </w:r>
      <w:r>
        <w:rPr>
          <w:lang w:val="en-GB" w:eastAsia="zh-CN"/>
        </w:rPr>
        <w:t>.</w:t>
      </w:r>
    </w:p>
    <w:p w14:paraId="3AAEB72B" w14:textId="77777777" w:rsidR="00897137" w:rsidRPr="00526CEE" w:rsidRDefault="00897137" w:rsidP="00002E6D">
      <w:pPr>
        <w:pStyle w:val="ListParagraph"/>
        <w:numPr>
          <w:ilvl w:val="0"/>
          <w:numId w:val="17"/>
        </w:numPr>
        <w:rPr>
          <w:lang w:val="en-US"/>
        </w:rPr>
      </w:pPr>
      <w:r w:rsidRPr="00526CEE">
        <w:rPr>
          <w:lang w:val="en-US"/>
        </w:rPr>
        <w:t xml:space="preserve">ZTE proposal 1: To introduce </w:t>
      </w:r>
      <w:proofErr w:type="spellStart"/>
      <w:r w:rsidRPr="00526CEE">
        <w:rPr>
          <w:lang w:val="en-US"/>
        </w:rPr>
        <w:t>selectedEUTRA-PCellId</w:t>
      </w:r>
      <w:proofErr w:type="spellEnd"/>
      <w:r w:rsidRPr="00526CEE">
        <w:rPr>
          <w:lang w:val="en-US"/>
        </w:rPr>
        <w:t xml:space="preserve"> IE in NR RLF report to support the agreed Intra-system inter-RAT MRO and Inter-system MRO scenarios.</w:t>
      </w:r>
    </w:p>
    <w:p w14:paraId="5BB5BC0B" w14:textId="77777777" w:rsidR="00897137" w:rsidRPr="00726896" w:rsidRDefault="00897137" w:rsidP="00002E6D">
      <w:pPr>
        <w:pStyle w:val="ListParagraph"/>
        <w:numPr>
          <w:ilvl w:val="0"/>
          <w:numId w:val="17"/>
        </w:numPr>
        <w:rPr>
          <w:lang w:val="en-GB" w:eastAsia="zh-CN"/>
        </w:rPr>
      </w:pPr>
      <w:r w:rsidRPr="00526CEE">
        <w:rPr>
          <w:lang w:val="en-US"/>
        </w:rPr>
        <w:t xml:space="preserve">ZTE proposal 2: TAC is included in </w:t>
      </w:r>
      <w:proofErr w:type="spellStart"/>
      <w:r w:rsidRPr="00526CEE">
        <w:rPr>
          <w:lang w:val="en-US"/>
        </w:rPr>
        <w:t>selectedEUTRA-PCellId</w:t>
      </w:r>
      <w:proofErr w:type="spellEnd"/>
      <w:r w:rsidRPr="00526CEE">
        <w:rPr>
          <w:lang w:val="en-US"/>
        </w:rPr>
        <w:t xml:space="preserve"> IE, for better routing to forward the RLF report or for the optimizer to take subsequent action easier.</w:t>
      </w:r>
    </w:p>
    <w:p w14:paraId="65FBE083" w14:textId="77777777" w:rsidR="00897137" w:rsidRPr="00526CEE" w:rsidRDefault="00897137" w:rsidP="00002E6D">
      <w:pPr>
        <w:pStyle w:val="ListParagraph"/>
        <w:numPr>
          <w:ilvl w:val="0"/>
          <w:numId w:val="17"/>
        </w:numPr>
        <w:rPr>
          <w:lang w:val="en-US"/>
        </w:rPr>
      </w:pPr>
      <w:r w:rsidRPr="00526CEE">
        <w:rPr>
          <w:lang w:val="en-US"/>
        </w:rPr>
        <w:t xml:space="preserve">ZTE proposal 3: To introduce </w:t>
      </w:r>
      <w:proofErr w:type="spellStart"/>
      <w:r w:rsidRPr="00526CEE">
        <w:rPr>
          <w:lang w:val="en-US"/>
        </w:rPr>
        <w:t>selectedNR-PCellId</w:t>
      </w:r>
      <w:proofErr w:type="spellEnd"/>
      <w:r w:rsidRPr="00526CEE">
        <w:rPr>
          <w:lang w:val="en-US"/>
        </w:rPr>
        <w:t xml:space="preserve"> IE in LTE RLF report to support the agreed Intra-system inter-RAT MRO and Inter-system MRO scenarios.</w:t>
      </w:r>
    </w:p>
    <w:p w14:paraId="0AE0FEB9" w14:textId="77777777" w:rsidR="00897137" w:rsidRPr="00526CEE" w:rsidRDefault="00897137" w:rsidP="00002E6D">
      <w:pPr>
        <w:pStyle w:val="ListParagraph"/>
        <w:numPr>
          <w:ilvl w:val="0"/>
          <w:numId w:val="17"/>
        </w:numPr>
        <w:rPr>
          <w:lang w:val="en-US"/>
        </w:rPr>
      </w:pPr>
      <w:r w:rsidRPr="00526CEE">
        <w:rPr>
          <w:lang w:val="en-US"/>
        </w:rPr>
        <w:t xml:space="preserve">ZTE proposal 4: TAC is included in </w:t>
      </w:r>
      <w:proofErr w:type="spellStart"/>
      <w:r w:rsidRPr="00526CEE">
        <w:rPr>
          <w:lang w:val="en-US"/>
        </w:rPr>
        <w:t>selectedNR-PCellId</w:t>
      </w:r>
      <w:proofErr w:type="spellEnd"/>
      <w:r w:rsidRPr="00526CEE">
        <w:rPr>
          <w:lang w:val="en-US"/>
        </w:rPr>
        <w:t xml:space="preserve"> IE, for better routing to forward the RLF report or for the optimizer to take subsequent action easier.</w:t>
      </w:r>
    </w:p>
    <w:p w14:paraId="7498BFB8" w14:textId="636EB893" w:rsidR="00897137" w:rsidRDefault="00897137" w:rsidP="00897137">
      <w:pPr>
        <w:rPr>
          <w:lang w:val="en-GB" w:eastAsia="zh-CN"/>
        </w:rPr>
      </w:pPr>
      <w:r>
        <w:rPr>
          <w:lang w:val="en-GB" w:eastAsia="zh-CN"/>
        </w:rPr>
        <w:lastRenderedPageBreak/>
        <w:t xml:space="preserve">CATT and CMCC in </w:t>
      </w:r>
      <w:r>
        <w:rPr>
          <w:lang w:val="en-GB" w:eastAsia="zh-CN"/>
        </w:rPr>
        <w:fldChar w:fldCharType="begin"/>
      </w:r>
      <w:r>
        <w:rPr>
          <w:lang w:val="en-GB" w:eastAsia="zh-CN"/>
        </w:rPr>
        <w:instrText xml:space="preserve"> REF _Ref37754908 \r \h </w:instrText>
      </w:r>
      <w:r>
        <w:rPr>
          <w:lang w:val="en-GB" w:eastAsia="zh-CN"/>
        </w:rPr>
      </w:r>
      <w:r>
        <w:rPr>
          <w:lang w:val="en-GB" w:eastAsia="zh-CN"/>
        </w:rPr>
        <w:fldChar w:fldCharType="separate"/>
      </w:r>
      <w:r w:rsidR="00C94A12">
        <w:rPr>
          <w:lang w:val="en-GB" w:eastAsia="zh-CN"/>
        </w:rPr>
        <w:t>[19]</w:t>
      </w:r>
      <w:r>
        <w:rPr>
          <w:lang w:val="en-GB" w:eastAsia="zh-CN"/>
        </w:rPr>
        <w:fldChar w:fldCharType="end"/>
      </w:r>
      <w:r>
        <w:rPr>
          <w:lang w:val="en-GB" w:eastAsia="zh-CN"/>
        </w:rPr>
        <w:t xml:space="preserve"> and they propose to support the inclusion of re-connection attempt cell in RLF report. </w:t>
      </w:r>
      <w:r w:rsidRPr="00526CEE">
        <w:rPr>
          <w:lang w:val="en-US" w:eastAsia="zh-CN"/>
        </w:rPr>
        <w:t xml:space="preserve">CATT and CMCC have also provided the TP for the same in </w:t>
      </w:r>
      <w:r>
        <w:rPr>
          <w:lang w:eastAsia="zh-CN"/>
        </w:rPr>
        <w:fldChar w:fldCharType="begin"/>
      </w:r>
      <w:r w:rsidRPr="00526CEE">
        <w:rPr>
          <w:lang w:val="en-US" w:eastAsia="zh-CN"/>
        </w:rPr>
        <w:instrText xml:space="preserve"> REF _Ref37754908 \r \h </w:instrText>
      </w:r>
      <w:r>
        <w:rPr>
          <w:lang w:eastAsia="zh-CN"/>
        </w:rPr>
      </w:r>
      <w:r>
        <w:rPr>
          <w:lang w:eastAsia="zh-CN"/>
        </w:rPr>
        <w:fldChar w:fldCharType="separate"/>
      </w:r>
      <w:r w:rsidR="00C94A12">
        <w:rPr>
          <w:lang w:val="en-US" w:eastAsia="zh-CN"/>
        </w:rPr>
        <w:t>[19]</w:t>
      </w:r>
      <w:r>
        <w:rPr>
          <w:lang w:eastAsia="zh-CN"/>
        </w:rPr>
        <w:fldChar w:fldCharType="end"/>
      </w:r>
      <w:r w:rsidRPr="00526CEE">
        <w:rPr>
          <w:lang w:val="en-US" w:eastAsia="zh-CN"/>
        </w:rPr>
        <w:t>.</w:t>
      </w:r>
    </w:p>
    <w:p w14:paraId="22FFDEBF" w14:textId="77777777" w:rsidR="00897137" w:rsidRPr="00526CEE" w:rsidRDefault="00897137" w:rsidP="00002E6D">
      <w:pPr>
        <w:pStyle w:val="ListParagraph"/>
        <w:numPr>
          <w:ilvl w:val="0"/>
          <w:numId w:val="21"/>
        </w:numPr>
        <w:rPr>
          <w:lang w:val="en-US"/>
        </w:rPr>
      </w:pPr>
      <w:r w:rsidRPr="00726896">
        <w:rPr>
          <w:lang w:val="en-GB" w:eastAsia="zh-CN"/>
        </w:rPr>
        <w:t>CATT and CMCC proposal 1:</w:t>
      </w:r>
      <w:r w:rsidRPr="00526CEE">
        <w:rPr>
          <w:rFonts w:hint="eastAsia"/>
          <w:color w:val="000000"/>
          <w:szCs w:val="20"/>
          <w:lang w:val="en-US" w:eastAsia="zh-CN"/>
        </w:rPr>
        <w:t xml:space="preserve"> Add </w:t>
      </w:r>
      <w:r w:rsidRPr="00526CEE">
        <w:rPr>
          <w:szCs w:val="20"/>
          <w:lang w:val="en-US" w:eastAsia="zh-CN"/>
        </w:rPr>
        <w:t xml:space="preserve">“Re-connection attempt cell CGI” of </w:t>
      </w:r>
      <w:r w:rsidRPr="00526CEE">
        <w:rPr>
          <w:rFonts w:hint="eastAsia"/>
          <w:lang w:val="en-US" w:eastAsia="zh-CN"/>
        </w:rPr>
        <w:t>E-UTRAN</w:t>
      </w:r>
      <w:r w:rsidRPr="00526CEE">
        <w:rPr>
          <w:szCs w:val="20"/>
          <w:lang w:val="en-US" w:eastAsia="zh-CN"/>
        </w:rPr>
        <w:t xml:space="preserve"> cell to the NR RLF Report</w:t>
      </w:r>
      <w:r w:rsidRPr="00526CEE">
        <w:rPr>
          <w:lang w:val="en-US"/>
        </w:rPr>
        <w:t>.</w:t>
      </w:r>
    </w:p>
    <w:p w14:paraId="4D110440" w14:textId="77777777" w:rsidR="00897137" w:rsidRPr="00526CEE" w:rsidRDefault="00897137" w:rsidP="00002E6D">
      <w:pPr>
        <w:pStyle w:val="ListParagraph"/>
        <w:numPr>
          <w:ilvl w:val="0"/>
          <w:numId w:val="21"/>
        </w:numPr>
        <w:rPr>
          <w:lang w:val="en-US"/>
        </w:rPr>
      </w:pPr>
      <w:r w:rsidRPr="00726896">
        <w:rPr>
          <w:lang w:val="en-GB" w:eastAsia="zh-CN"/>
        </w:rPr>
        <w:t>CATT and CMCC proposal 2:</w:t>
      </w:r>
      <w:r w:rsidRPr="00526CEE">
        <w:rPr>
          <w:rFonts w:hint="eastAsia"/>
          <w:color w:val="000000"/>
          <w:szCs w:val="20"/>
          <w:lang w:val="en-US" w:eastAsia="zh-CN"/>
        </w:rPr>
        <w:t xml:space="preserve"> </w:t>
      </w:r>
      <w:r w:rsidRPr="00526CEE">
        <w:rPr>
          <w:lang w:val="en-US" w:eastAsia="zh-CN"/>
        </w:rPr>
        <w:t>I</w:t>
      </w:r>
      <w:r w:rsidRPr="00526CEE">
        <w:rPr>
          <w:rFonts w:hint="eastAsia"/>
          <w:lang w:val="en-US" w:eastAsia="zh-CN"/>
        </w:rPr>
        <w:t xml:space="preserve">nclude the TAC of re-connection </w:t>
      </w:r>
      <w:r w:rsidRPr="00526CEE">
        <w:rPr>
          <w:lang w:val="en-US" w:eastAsia="zh-CN"/>
        </w:rPr>
        <w:t>attempt</w:t>
      </w:r>
      <w:r w:rsidRPr="00526CEE">
        <w:rPr>
          <w:rFonts w:hint="eastAsia"/>
          <w:lang w:val="en-US" w:eastAsia="zh-CN"/>
        </w:rPr>
        <w:t xml:space="preserve"> E-UTRAN cell</w:t>
      </w:r>
      <w:r w:rsidRPr="00526CEE">
        <w:rPr>
          <w:lang w:val="en-US"/>
        </w:rPr>
        <w:t>.</w:t>
      </w:r>
    </w:p>
    <w:p w14:paraId="20DCF44D" w14:textId="77777777" w:rsidR="00897137" w:rsidRPr="00526CEE" w:rsidRDefault="00897137" w:rsidP="00002E6D">
      <w:pPr>
        <w:pStyle w:val="ListParagraph"/>
        <w:numPr>
          <w:ilvl w:val="0"/>
          <w:numId w:val="21"/>
        </w:numPr>
        <w:rPr>
          <w:lang w:val="en-US"/>
        </w:rPr>
      </w:pPr>
      <w:r w:rsidRPr="00726896">
        <w:rPr>
          <w:lang w:val="en-GB" w:eastAsia="zh-CN"/>
        </w:rPr>
        <w:t>CATT and CMCC proposal 3:</w:t>
      </w:r>
      <w:r w:rsidRPr="00526CEE">
        <w:rPr>
          <w:rFonts w:hint="eastAsia"/>
          <w:color w:val="000000"/>
          <w:szCs w:val="20"/>
          <w:lang w:val="en-US" w:eastAsia="zh-CN"/>
        </w:rPr>
        <w:t xml:space="preserve"> Add </w:t>
      </w:r>
      <w:r w:rsidRPr="00526CEE">
        <w:rPr>
          <w:szCs w:val="20"/>
          <w:lang w:val="en-US" w:eastAsia="zh-CN"/>
        </w:rPr>
        <w:t xml:space="preserve">“Re-connection attempt cell CGI” of </w:t>
      </w:r>
      <w:r w:rsidRPr="00526CEE">
        <w:rPr>
          <w:rFonts w:hint="eastAsia"/>
          <w:lang w:val="en-US" w:eastAsia="zh-CN"/>
        </w:rPr>
        <w:t>NR</w:t>
      </w:r>
      <w:r w:rsidRPr="00526CEE">
        <w:rPr>
          <w:szCs w:val="20"/>
          <w:lang w:val="en-US" w:eastAsia="zh-CN"/>
        </w:rPr>
        <w:t xml:space="preserve"> cell to the NR RLF Report</w:t>
      </w:r>
      <w:r w:rsidRPr="00526CEE">
        <w:rPr>
          <w:lang w:val="en-US"/>
        </w:rPr>
        <w:t>.</w:t>
      </w:r>
    </w:p>
    <w:p w14:paraId="5794FAC6" w14:textId="77777777" w:rsidR="00897137" w:rsidRPr="00526CEE" w:rsidRDefault="00897137" w:rsidP="00002E6D">
      <w:pPr>
        <w:pStyle w:val="ListParagraph"/>
        <w:numPr>
          <w:ilvl w:val="0"/>
          <w:numId w:val="21"/>
        </w:numPr>
        <w:rPr>
          <w:lang w:val="en-US"/>
        </w:rPr>
      </w:pPr>
      <w:r w:rsidRPr="00726896">
        <w:rPr>
          <w:lang w:val="en-GB" w:eastAsia="zh-CN"/>
        </w:rPr>
        <w:t>CATT and CMCC proposal 4:</w:t>
      </w:r>
      <w:r w:rsidRPr="00526CEE">
        <w:rPr>
          <w:rFonts w:hint="eastAsia"/>
          <w:color w:val="000000"/>
          <w:szCs w:val="20"/>
          <w:lang w:val="en-US" w:eastAsia="zh-CN"/>
        </w:rPr>
        <w:t xml:space="preserve"> </w:t>
      </w:r>
      <w:r w:rsidRPr="00526CEE">
        <w:rPr>
          <w:rFonts w:hint="eastAsia"/>
          <w:lang w:val="en-US" w:eastAsia="zh-CN"/>
        </w:rPr>
        <w:t xml:space="preserve">Add </w:t>
      </w:r>
      <w:r w:rsidRPr="00526CEE">
        <w:rPr>
          <w:lang w:val="en-US" w:eastAsia="zh-CN"/>
        </w:rPr>
        <w:t>“</w:t>
      </w:r>
      <w:proofErr w:type="spellStart"/>
      <w:r w:rsidRPr="00526CEE">
        <w:rPr>
          <w:rFonts w:hint="eastAsia"/>
          <w:lang w:val="en-US" w:eastAsia="zh-CN"/>
        </w:rPr>
        <w:t>reconnectionTimeSinceFailure</w:t>
      </w:r>
      <w:proofErr w:type="spellEnd"/>
      <w:r w:rsidRPr="00526CEE">
        <w:rPr>
          <w:lang w:val="en-US" w:eastAsia="zh-CN"/>
        </w:rPr>
        <w:t xml:space="preserve">” </w:t>
      </w:r>
      <w:r w:rsidRPr="00526CEE">
        <w:rPr>
          <w:rFonts w:hint="eastAsia"/>
          <w:lang w:val="en-US" w:eastAsia="zh-CN"/>
        </w:rPr>
        <w:t>besides</w:t>
      </w:r>
      <w:r w:rsidRPr="00526CEE">
        <w:rPr>
          <w:lang w:val="en-US" w:eastAsia="zh-CN"/>
        </w:rPr>
        <w:t xml:space="preserve"> </w:t>
      </w:r>
      <w:r w:rsidRPr="00526CEE">
        <w:rPr>
          <w:rFonts w:hint="eastAsia"/>
          <w:lang w:val="en-US" w:eastAsia="zh-CN"/>
        </w:rPr>
        <w:t xml:space="preserve">NR/E-UTRAN </w:t>
      </w:r>
      <w:r w:rsidRPr="00526CEE">
        <w:rPr>
          <w:lang w:val="en-US" w:eastAsia="zh-CN"/>
        </w:rPr>
        <w:t>attempt cell</w:t>
      </w:r>
      <w:r w:rsidRPr="00526CEE">
        <w:rPr>
          <w:rFonts w:hint="eastAsia"/>
          <w:lang w:val="en-US" w:eastAsia="zh-CN"/>
        </w:rPr>
        <w:t xml:space="preserve"> ID</w:t>
      </w:r>
      <w:r w:rsidRPr="00526CEE">
        <w:rPr>
          <w:lang w:val="en-US" w:eastAsia="zh-CN"/>
        </w:rPr>
        <w:t xml:space="preserve"> to the NR RLF Report</w:t>
      </w:r>
      <w:r w:rsidRPr="00526CEE">
        <w:rPr>
          <w:lang w:val="en-US"/>
        </w:rPr>
        <w:t>.</w:t>
      </w:r>
    </w:p>
    <w:p w14:paraId="6CC25F61" w14:textId="65329D26" w:rsidR="00897137" w:rsidRDefault="00897137" w:rsidP="00D938C7">
      <w:pPr>
        <w:pStyle w:val="Proposal"/>
        <w:rPr>
          <w:lang w:val="en-US"/>
        </w:rPr>
      </w:pPr>
      <w:bookmarkStart w:id="314" w:name="_Toc37915711"/>
      <w:bookmarkStart w:id="315" w:name="_Toc38295737"/>
      <w:bookmarkStart w:id="316" w:name="_Toc38296095"/>
      <w:bookmarkStart w:id="317" w:name="_Toc38296146"/>
      <w:bookmarkStart w:id="318" w:name="_Toc38296293"/>
      <w:bookmarkStart w:id="319" w:name="_Toc38296445"/>
      <w:r w:rsidRPr="00526CEE">
        <w:rPr>
          <w:rFonts w:hint="eastAsia"/>
          <w:color w:val="000000"/>
          <w:lang w:val="en-US"/>
        </w:rPr>
        <w:t xml:space="preserve">Add </w:t>
      </w:r>
      <w:r w:rsidRPr="00526CEE">
        <w:rPr>
          <w:lang w:val="en-US"/>
        </w:rPr>
        <w:t xml:space="preserve">“Re-connection attempt cell CGI” of </w:t>
      </w:r>
      <w:r w:rsidRPr="00526CEE">
        <w:rPr>
          <w:rFonts w:hint="eastAsia"/>
          <w:lang w:val="en-US"/>
        </w:rPr>
        <w:t>E-UTRAN</w:t>
      </w:r>
      <w:r w:rsidRPr="00526CEE">
        <w:rPr>
          <w:lang w:val="en-US"/>
        </w:rPr>
        <w:t xml:space="preserve"> cell to the NR RLF Report.</w:t>
      </w:r>
      <w:bookmarkEnd w:id="314"/>
      <w:bookmarkEnd w:id="315"/>
      <w:bookmarkEnd w:id="316"/>
      <w:bookmarkEnd w:id="317"/>
      <w:bookmarkEnd w:id="318"/>
      <w:bookmarkEnd w:id="319"/>
    </w:p>
    <w:p w14:paraId="61C3B144" w14:textId="39EC6CE8" w:rsidR="00897137" w:rsidRDefault="00897137" w:rsidP="009247A2">
      <w:p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897137" w14:paraId="0A4291C8"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A81C66D" w14:textId="5172D8BE" w:rsidR="00897137"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FA62886" w14:textId="77777777" w:rsidR="00897137" w:rsidRDefault="00897137"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46D9038" w14:textId="77777777" w:rsidR="00897137" w:rsidRDefault="00897137" w:rsidP="005E2A09">
            <w:pPr>
              <w:rPr>
                <w:b/>
                <w:bCs/>
                <w:lang w:val="en-US"/>
              </w:rPr>
            </w:pPr>
            <w:r>
              <w:rPr>
                <w:b/>
                <w:bCs/>
                <w:lang w:val="en-US"/>
              </w:rPr>
              <w:t>Additional comments on consequences</w:t>
            </w:r>
          </w:p>
        </w:tc>
      </w:tr>
      <w:tr w:rsidR="00897137" w:rsidRPr="00C5063B" w14:paraId="4B67ADC8" w14:textId="77777777" w:rsidTr="005E2A09">
        <w:tc>
          <w:tcPr>
            <w:tcW w:w="3210" w:type="dxa"/>
            <w:tcBorders>
              <w:top w:val="single" w:sz="4" w:space="0" w:color="auto"/>
              <w:left w:val="single" w:sz="4" w:space="0" w:color="auto"/>
              <w:bottom w:val="single" w:sz="4" w:space="0" w:color="auto"/>
              <w:right w:val="single" w:sz="4" w:space="0" w:color="auto"/>
            </w:tcBorders>
          </w:tcPr>
          <w:p w14:paraId="36DF6C8A"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453BD87"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B9AC441" w14:textId="77777777" w:rsidR="00897137" w:rsidRDefault="00897137" w:rsidP="005E2A09">
            <w:pPr>
              <w:rPr>
                <w:lang w:val="en-US"/>
              </w:rPr>
            </w:pPr>
          </w:p>
        </w:tc>
      </w:tr>
      <w:tr w:rsidR="00897137" w14:paraId="3A9FEE48" w14:textId="77777777" w:rsidTr="005E2A09">
        <w:tc>
          <w:tcPr>
            <w:tcW w:w="3210" w:type="dxa"/>
            <w:tcBorders>
              <w:top w:val="single" w:sz="4" w:space="0" w:color="auto"/>
              <w:left w:val="single" w:sz="4" w:space="0" w:color="auto"/>
              <w:bottom w:val="single" w:sz="4" w:space="0" w:color="auto"/>
              <w:right w:val="single" w:sz="4" w:space="0" w:color="auto"/>
            </w:tcBorders>
          </w:tcPr>
          <w:p w14:paraId="6382A606"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6282240"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CB6C491" w14:textId="77777777" w:rsidR="00897137" w:rsidRDefault="00897137" w:rsidP="005E2A09">
            <w:pPr>
              <w:rPr>
                <w:lang w:val="en-US"/>
              </w:rPr>
            </w:pPr>
          </w:p>
        </w:tc>
      </w:tr>
      <w:tr w:rsidR="00897137" w14:paraId="08E870A5" w14:textId="77777777" w:rsidTr="005E2A09">
        <w:tc>
          <w:tcPr>
            <w:tcW w:w="3210" w:type="dxa"/>
            <w:tcBorders>
              <w:top w:val="single" w:sz="4" w:space="0" w:color="auto"/>
              <w:left w:val="single" w:sz="4" w:space="0" w:color="auto"/>
              <w:bottom w:val="single" w:sz="4" w:space="0" w:color="auto"/>
              <w:right w:val="single" w:sz="4" w:space="0" w:color="auto"/>
            </w:tcBorders>
          </w:tcPr>
          <w:p w14:paraId="24850086"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D71C948"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1439644" w14:textId="77777777" w:rsidR="00897137" w:rsidRDefault="00897137" w:rsidP="005E2A09">
            <w:pPr>
              <w:rPr>
                <w:lang w:val="en-US"/>
              </w:rPr>
            </w:pPr>
          </w:p>
        </w:tc>
      </w:tr>
      <w:tr w:rsidR="00897137" w14:paraId="118F5679" w14:textId="77777777" w:rsidTr="005E2A09">
        <w:tc>
          <w:tcPr>
            <w:tcW w:w="3210" w:type="dxa"/>
            <w:tcBorders>
              <w:top w:val="single" w:sz="4" w:space="0" w:color="auto"/>
              <w:left w:val="single" w:sz="4" w:space="0" w:color="auto"/>
              <w:bottom w:val="single" w:sz="4" w:space="0" w:color="auto"/>
              <w:right w:val="single" w:sz="4" w:space="0" w:color="auto"/>
            </w:tcBorders>
          </w:tcPr>
          <w:p w14:paraId="5836176C"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E2D6DE4"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FDD8DA3" w14:textId="77777777" w:rsidR="00897137" w:rsidRDefault="00897137" w:rsidP="005E2A09">
            <w:pPr>
              <w:rPr>
                <w:lang w:val="en-US"/>
              </w:rPr>
            </w:pPr>
          </w:p>
        </w:tc>
      </w:tr>
    </w:tbl>
    <w:p w14:paraId="4ED4DC8C" w14:textId="77777777" w:rsidR="00897137" w:rsidRPr="00526CEE" w:rsidRDefault="00897137" w:rsidP="00897137">
      <w:pPr>
        <w:pStyle w:val="Cat-b-Proposal"/>
        <w:numPr>
          <w:ilvl w:val="0"/>
          <w:numId w:val="0"/>
        </w:numPr>
        <w:ind w:left="1588" w:hanging="1588"/>
        <w:rPr>
          <w:lang w:val="en-US"/>
        </w:rPr>
      </w:pPr>
    </w:p>
    <w:p w14:paraId="77D1FD4D" w14:textId="2310BCE5" w:rsidR="00897137" w:rsidRDefault="00897137" w:rsidP="00D938C7">
      <w:pPr>
        <w:pStyle w:val="Proposal"/>
        <w:rPr>
          <w:lang w:val="en-US"/>
        </w:rPr>
      </w:pPr>
      <w:bookmarkStart w:id="320" w:name="_Toc37915712"/>
      <w:bookmarkStart w:id="321" w:name="_Toc38295739"/>
      <w:bookmarkStart w:id="322" w:name="_Toc38296096"/>
      <w:bookmarkStart w:id="323" w:name="_Toc38296147"/>
      <w:bookmarkStart w:id="324" w:name="_Toc38296294"/>
      <w:bookmarkStart w:id="325" w:name="_Toc38296446"/>
      <w:r w:rsidRPr="00526CEE">
        <w:rPr>
          <w:lang w:val="en-US"/>
        </w:rPr>
        <w:t>I</w:t>
      </w:r>
      <w:r w:rsidRPr="00526CEE">
        <w:rPr>
          <w:rFonts w:hint="eastAsia"/>
          <w:lang w:val="en-US"/>
        </w:rPr>
        <w:t xml:space="preserve">nclude the TAC of re-connection </w:t>
      </w:r>
      <w:r w:rsidRPr="00526CEE">
        <w:rPr>
          <w:lang w:val="en-US"/>
        </w:rPr>
        <w:t>attempt</w:t>
      </w:r>
      <w:r w:rsidRPr="00526CEE">
        <w:rPr>
          <w:rFonts w:hint="eastAsia"/>
          <w:lang w:val="en-US"/>
        </w:rPr>
        <w:t xml:space="preserve"> E-UTRAN cell</w:t>
      </w:r>
      <w:r w:rsidRPr="00526CEE">
        <w:rPr>
          <w:lang w:val="en-US"/>
        </w:rPr>
        <w:t>.</w:t>
      </w:r>
      <w:bookmarkEnd w:id="320"/>
      <w:bookmarkEnd w:id="321"/>
      <w:bookmarkEnd w:id="322"/>
      <w:bookmarkEnd w:id="323"/>
      <w:bookmarkEnd w:id="324"/>
      <w:bookmarkEnd w:id="325"/>
    </w:p>
    <w:p w14:paraId="542B53E3" w14:textId="550A243E" w:rsidR="00897137" w:rsidRDefault="00897137" w:rsidP="009247A2">
      <w:p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897137" w14:paraId="417881A8"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807441B" w14:textId="7EF7DDDA" w:rsidR="00897137"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59CCA7BC" w14:textId="77777777" w:rsidR="00897137" w:rsidRDefault="00897137"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1B4BAEAA" w14:textId="77777777" w:rsidR="00897137" w:rsidRDefault="00897137" w:rsidP="005E2A09">
            <w:pPr>
              <w:rPr>
                <w:b/>
                <w:bCs/>
                <w:lang w:val="en-US"/>
              </w:rPr>
            </w:pPr>
            <w:r>
              <w:rPr>
                <w:b/>
                <w:bCs/>
                <w:lang w:val="en-US"/>
              </w:rPr>
              <w:t>Additional comments on consequences</w:t>
            </w:r>
          </w:p>
        </w:tc>
      </w:tr>
      <w:tr w:rsidR="00897137" w:rsidRPr="00C5063B" w14:paraId="2C20067F" w14:textId="77777777" w:rsidTr="005E2A09">
        <w:tc>
          <w:tcPr>
            <w:tcW w:w="3210" w:type="dxa"/>
            <w:tcBorders>
              <w:top w:val="single" w:sz="4" w:space="0" w:color="auto"/>
              <w:left w:val="single" w:sz="4" w:space="0" w:color="auto"/>
              <w:bottom w:val="single" w:sz="4" w:space="0" w:color="auto"/>
              <w:right w:val="single" w:sz="4" w:space="0" w:color="auto"/>
            </w:tcBorders>
          </w:tcPr>
          <w:p w14:paraId="4712D1F6"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80DB298"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0893E19" w14:textId="77777777" w:rsidR="00897137" w:rsidRDefault="00897137" w:rsidP="005E2A09">
            <w:pPr>
              <w:rPr>
                <w:lang w:val="en-US"/>
              </w:rPr>
            </w:pPr>
          </w:p>
        </w:tc>
      </w:tr>
      <w:tr w:rsidR="00897137" w14:paraId="34E62D61" w14:textId="77777777" w:rsidTr="005E2A09">
        <w:tc>
          <w:tcPr>
            <w:tcW w:w="3210" w:type="dxa"/>
            <w:tcBorders>
              <w:top w:val="single" w:sz="4" w:space="0" w:color="auto"/>
              <w:left w:val="single" w:sz="4" w:space="0" w:color="auto"/>
              <w:bottom w:val="single" w:sz="4" w:space="0" w:color="auto"/>
              <w:right w:val="single" w:sz="4" w:space="0" w:color="auto"/>
            </w:tcBorders>
          </w:tcPr>
          <w:p w14:paraId="63A5FF91"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24A4350"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605504C" w14:textId="77777777" w:rsidR="00897137" w:rsidRDefault="00897137" w:rsidP="005E2A09">
            <w:pPr>
              <w:rPr>
                <w:lang w:val="en-US"/>
              </w:rPr>
            </w:pPr>
          </w:p>
        </w:tc>
      </w:tr>
      <w:tr w:rsidR="00897137" w14:paraId="147D9C87" w14:textId="77777777" w:rsidTr="005E2A09">
        <w:tc>
          <w:tcPr>
            <w:tcW w:w="3210" w:type="dxa"/>
            <w:tcBorders>
              <w:top w:val="single" w:sz="4" w:space="0" w:color="auto"/>
              <w:left w:val="single" w:sz="4" w:space="0" w:color="auto"/>
              <w:bottom w:val="single" w:sz="4" w:space="0" w:color="auto"/>
              <w:right w:val="single" w:sz="4" w:space="0" w:color="auto"/>
            </w:tcBorders>
          </w:tcPr>
          <w:p w14:paraId="7D67BDCC"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FE939F7"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1618024" w14:textId="77777777" w:rsidR="00897137" w:rsidRDefault="00897137" w:rsidP="005E2A09">
            <w:pPr>
              <w:rPr>
                <w:lang w:val="en-US"/>
              </w:rPr>
            </w:pPr>
          </w:p>
        </w:tc>
      </w:tr>
      <w:tr w:rsidR="00897137" w14:paraId="0A841168" w14:textId="77777777" w:rsidTr="005E2A09">
        <w:tc>
          <w:tcPr>
            <w:tcW w:w="3210" w:type="dxa"/>
            <w:tcBorders>
              <w:top w:val="single" w:sz="4" w:space="0" w:color="auto"/>
              <w:left w:val="single" w:sz="4" w:space="0" w:color="auto"/>
              <w:bottom w:val="single" w:sz="4" w:space="0" w:color="auto"/>
              <w:right w:val="single" w:sz="4" w:space="0" w:color="auto"/>
            </w:tcBorders>
          </w:tcPr>
          <w:p w14:paraId="31EAAA68"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2982213"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15FFD44" w14:textId="77777777" w:rsidR="00897137" w:rsidRDefault="00897137" w:rsidP="005E2A09">
            <w:pPr>
              <w:rPr>
                <w:lang w:val="en-US"/>
              </w:rPr>
            </w:pPr>
          </w:p>
        </w:tc>
      </w:tr>
    </w:tbl>
    <w:p w14:paraId="011D542A" w14:textId="77777777" w:rsidR="00897137" w:rsidRPr="00526CEE" w:rsidRDefault="00897137" w:rsidP="00897137">
      <w:pPr>
        <w:pStyle w:val="Cat-b-Proposal"/>
        <w:numPr>
          <w:ilvl w:val="0"/>
          <w:numId w:val="0"/>
        </w:numPr>
        <w:ind w:left="1588" w:hanging="1588"/>
        <w:rPr>
          <w:lang w:val="en-US"/>
        </w:rPr>
      </w:pPr>
    </w:p>
    <w:p w14:paraId="168EA961" w14:textId="2202A4C3" w:rsidR="00897137" w:rsidRPr="00326788" w:rsidRDefault="00897137" w:rsidP="00326788">
      <w:pPr>
        <w:pStyle w:val="Proposal"/>
        <w:rPr>
          <w:lang w:val="en-US"/>
        </w:rPr>
      </w:pPr>
      <w:bookmarkStart w:id="326" w:name="_Toc37915713"/>
      <w:bookmarkStart w:id="327" w:name="_Toc38295741"/>
      <w:bookmarkStart w:id="328" w:name="_Toc38296097"/>
      <w:bookmarkStart w:id="329" w:name="_Toc38296148"/>
      <w:bookmarkStart w:id="330" w:name="_Toc38296295"/>
      <w:bookmarkStart w:id="331" w:name="_Toc38296447"/>
      <w:r w:rsidRPr="00526CEE">
        <w:rPr>
          <w:rFonts w:hint="eastAsia"/>
          <w:color w:val="000000"/>
          <w:lang w:val="en-US"/>
        </w:rPr>
        <w:t xml:space="preserve">Add </w:t>
      </w:r>
      <w:r w:rsidRPr="00526CEE">
        <w:rPr>
          <w:lang w:val="en-US"/>
        </w:rPr>
        <w:t xml:space="preserve">“Re-connection attempt cell CGI” of </w:t>
      </w:r>
      <w:r w:rsidRPr="00526CEE">
        <w:rPr>
          <w:rFonts w:hint="eastAsia"/>
          <w:lang w:val="en-US"/>
        </w:rPr>
        <w:t>NR</w:t>
      </w:r>
      <w:r w:rsidRPr="00526CEE">
        <w:rPr>
          <w:lang w:val="en-US"/>
        </w:rPr>
        <w:t xml:space="preserve"> cell to the NR RLF Report.</w:t>
      </w:r>
      <w:bookmarkEnd w:id="326"/>
      <w:bookmarkEnd w:id="327"/>
      <w:bookmarkEnd w:id="328"/>
      <w:bookmarkEnd w:id="329"/>
      <w:bookmarkEnd w:id="330"/>
      <w:bookmarkEnd w:id="331"/>
    </w:p>
    <w:tbl>
      <w:tblPr>
        <w:tblStyle w:val="TableGrid"/>
        <w:tblW w:w="9630" w:type="dxa"/>
        <w:tblLayout w:type="fixed"/>
        <w:tblLook w:val="04A0" w:firstRow="1" w:lastRow="0" w:firstColumn="1" w:lastColumn="0" w:noHBand="0" w:noVBand="1"/>
      </w:tblPr>
      <w:tblGrid>
        <w:gridCol w:w="3210"/>
        <w:gridCol w:w="3210"/>
        <w:gridCol w:w="3210"/>
      </w:tblGrid>
      <w:tr w:rsidR="00897137" w14:paraId="2DB4D8EA"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2A197CED" w14:textId="531D0756" w:rsidR="00897137"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EDA5914" w14:textId="77777777" w:rsidR="00897137" w:rsidRDefault="00897137"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9982AF6" w14:textId="77777777" w:rsidR="00897137" w:rsidRDefault="00897137" w:rsidP="005E2A09">
            <w:pPr>
              <w:rPr>
                <w:b/>
                <w:bCs/>
                <w:lang w:val="en-US"/>
              </w:rPr>
            </w:pPr>
            <w:r>
              <w:rPr>
                <w:b/>
                <w:bCs/>
                <w:lang w:val="en-US"/>
              </w:rPr>
              <w:t>Additional comments on consequences</w:t>
            </w:r>
          </w:p>
        </w:tc>
      </w:tr>
      <w:tr w:rsidR="00897137" w:rsidRPr="00C5063B" w14:paraId="51AD7DEE" w14:textId="77777777" w:rsidTr="005E2A09">
        <w:tc>
          <w:tcPr>
            <w:tcW w:w="3210" w:type="dxa"/>
            <w:tcBorders>
              <w:top w:val="single" w:sz="4" w:space="0" w:color="auto"/>
              <w:left w:val="single" w:sz="4" w:space="0" w:color="auto"/>
              <w:bottom w:val="single" w:sz="4" w:space="0" w:color="auto"/>
              <w:right w:val="single" w:sz="4" w:space="0" w:color="auto"/>
            </w:tcBorders>
          </w:tcPr>
          <w:p w14:paraId="0DF24FAB"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3E7119D"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29B7A3D" w14:textId="77777777" w:rsidR="00897137" w:rsidRDefault="00897137" w:rsidP="005E2A09">
            <w:pPr>
              <w:rPr>
                <w:lang w:val="en-US"/>
              </w:rPr>
            </w:pPr>
          </w:p>
        </w:tc>
      </w:tr>
      <w:tr w:rsidR="00897137" w14:paraId="692653E4" w14:textId="77777777" w:rsidTr="005E2A09">
        <w:tc>
          <w:tcPr>
            <w:tcW w:w="3210" w:type="dxa"/>
            <w:tcBorders>
              <w:top w:val="single" w:sz="4" w:space="0" w:color="auto"/>
              <w:left w:val="single" w:sz="4" w:space="0" w:color="auto"/>
              <w:bottom w:val="single" w:sz="4" w:space="0" w:color="auto"/>
              <w:right w:val="single" w:sz="4" w:space="0" w:color="auto"/>
            </w:tcBorders>
          </w:tcPr>
          <w:p w14:paraId="07C4F266"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993EBDA"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ACBD7E6" w14:textId="77777777" w:rsidR="00897137" w:rsidRDefault="00897137" w:rsidP="005E2A09">
            <w:pPr>
              <w:rPr>
                <w:lang w:val="en-US"/>
              </w:rPr>
            </w:pPr>
          </w:p>
        </w:tc>
      </w:tr>
      <w:tr w:rsidR="00897137" w14:paraId="2E02163C" w14:textId="77777777" w:rsidTr="005E2A09">
        <w:tc>
          <w:tcPr>
            <w:tcW w:w="3210" w:type="dxa"/>
            <w:tcBorders>
              <w:top w:val="single" w:sz="4" w:space="0" w:color="auto"/>
              <w:left w:val="single" w:sz="4" w:space="0" w:color="auto"/>
              <w:bottom w:val="single" w:sz="4" w:space="0" w:color="auto"/>
              <w:right w:val="single" w:sz="4" w:space="0" w:color="auto"/>
            </w:tcBorders>
          </w:tcPr>
          <w:p w14:paraId="7E6D3AA6"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F6FF6EE"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560CF6B" w14:textId="77777777" w:rsidR="00897137" w:rsidRDefault="00897137" w:rsidP="005E2A09">
            <w:pPr>
              <w:rPr>
                <w:lang w:val="en-US"/>
              </w:rPr>
            </w:pPr>
          </w:p>
        </w:tc>
      </w:tr>
      <w:tr w:rsidR="00897137" w14:paraId="56EA25DE" w14:textId="77777777" w:rsidTr="005E2A09">
        <w:tc>
          <w:tcPr>
            <w:tcW w:w="3210" w:type="dxa"/>
            <w:tcBorders>
              <w:top w:val="single" w:sz="4" w:space="0" w:color="auto"/>
              <w:left w:val="single" w:sz="4" w:space="0" w:color="auto"/>
              <w:bottom w:val="single" w:sz="4" w:space="0" w:color="auto"/>
              <w:right w:val="single" w:sz="4" w:space="0" w:color="auto"/>
            </w:tcBorders>
          </w:tcPr>
          <w:p w14:paraId="211BD7E3"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435DC02"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1460993" w14:textId="77777777" w:rsidR="00897137" w:rsidRDefault="00897137" w:rsidP="005E2A09">
            <w:pPr>
              <w:rPr>
                <w:lang w:val="en-US"/>
              </w:rPr>
            </w:pPr>
          </w:p>
        </w:tc>
      </w:tr>
    </w:tbl>
    <w:p w14:paraId="4CDC1ABE" w14:textId="77777777" w:rsidR="00897137" w:rsidRPr="00526CEE" w:rsidRDefault="00897137" w:rsidP="00897137">
      <w:pPr>
        <w:pStyle w:val="Cat-b-Proposal"/>
        <w:numPr>
          <w:ilvl w:val="0"/>
          <w:numId w:val="0"/>
        </w:numPr>
        <w:ind w:left="1588" w:hanging="1588"/>
        <w:rPr>
          <w:lang w:val="en-US"/>
        </w:rPr>
      </w:pPr>
    </w:p>
    <w:p w14:paraId="08CA481B" w14:textId="50D9BA96" w:rsidR="00897137" w:rsidRPr="00326788" w:rsidRDefault="00897137" w:rsidP="009247A2">
      <w:pPr>
        <w:pStyle w:val="Proposal"/>
        <w:rPr>
          <w:lang w:val="en-US"/>
        </w:rPr>
      </w:pPr>
      <w:bookmarkStart w:id="332" w:name="_Toc37915714"/>
      <w:bookmarkStart w:id="333" w:name="_Toc38295743"/>
      <w:bookmarkStart w:id="334" w:name="_Toc38296098"/>
      <w:bookmarkStart w:id="335" w:name="_Toc38296149"/>
      <w:bookmarkStart w:id="336" w:name="_Toc38296296"/>
      <w:bookmarkStart w:id="337" w:name="_Toc38296448"/>
      <w:r w:rsidRPr="00526CEE">
        <w:rPr>
          <w:rFonts w:hint="eastAsia"/>
          <w:lang w:val="en-US"/>
        </w:rPr>
        <w:lastRenderedPageBreak/>
        <w:t xml:space="preserve">Add </w:t>
      </w:r>
      <w:r w:rsidRPr="00526CEE">
        <w:rPr>
          <w:lang w:val="en-US"/>
        </w:rPr>
        <w:t>“</w:t>
      </w:r>
      <w:proofErr w:type="spellStart"/>
      <w:r w:rsidRPr="00526CEE">
        <w:rPr>
          <w:rFonts w:hint="eastAsia"/>
          <w:lang w:val="en-US"/>
        </w:rPr>
        <w:t>reconnectionTimeSinceFailure</w:t>
      </w:r>
      <w:proofErr w:type="spellEnd"/>
      <w:r w:rsidRPr="00526CEE">
        <w:rPr>
          <w:lang w:val="en-US"/>
        </w:rPr>
        <w:t xml:space="preserve">” </w:t>
      </w:r>
      <w:r w:rsidRPr="00526CEE">
        <w:rPr>
          <w:rFonts w:hint="eastAsia"/>
          <w:lang w:val="en-US"/>
        </w:rPr>
        <w:t>besides</w:t>
      </w:r>
      <w:r w:rsidRPr="00526CEE">
        <w:rPr>
          <w:lang w:val="en-US"/>
        </w:rPr>
        <w:t xml:space="preserve"> </w:t>
      </w:r>
      <w:r w:rsidRPr="00526CEE">
        <w:rPr>
          <w:rFonts w:hint="eastAsia"/>
          <w:lang w:val="en-US"/>
        </w:rPr>
        <w:t xml:space="preserve">NR/E-UTRAN </w:t>
      </w:r>
      <w:r w:rsidRPr="00526CEE">
        <w:rPr>
          <w:lang w:val="en-US"/>
        </w:rPr>
        <w:t>attempt cell</w:t>
      </w:r>
      <w:r w:rsidRPr="00526CEE">
        <w:rPr>
          <w:rFonts w:hint="eastAsia"/>
          <w:lang w:val="en-US"/>
        </w:rPr>
        <w:t xml:space="preserve"> ID</w:t>
      </w:r>
      <w:r w:rsidRPr="00526CEE">
        <w:rPr>
          <w:lang w:val="en-US"/>
        </w:rPr>
        <w:t xml:space="preserve"> to the NR RLF Report.</w:t>
      </w:r>
      <w:bookmarkEnd w:id="332"/>
      <w:bookmarkEnd w:id="333"/>
      <w:bookmarkEnd w:id="334"/>
      <w:bookmarkEnd w:id="335"/>
      <w:bookmarkEnd w:id="336"/>
      <w:bookmarkEnd w:id="337"/>
    </w:p>
    <w:tbl>
      <w:tblPr>
        <w:tblStyle w:val="TableGrid"/>
        <w:tblW w:w="9630" w:type="dxa"/>
        <w:tblLayout w:type="fixed"/>
        <w:tblLook w:val="04A0" w:firstRow="1" w:lastRow="0" w:firstColumn="1" w:lastColumn="0" w:noHBand="0" w:noVBand="1"/>
      </w:tblPr>
      <w:tblGrid>
        <w:gridCol w:w="3210"/>
        <w:gridCol w:w="3210"/>
        <w:gridCol w:w="3210"/>
      </w:tblGrid>
      <w:tr w:rsidR="00897137" w14:paraId="48901D99"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7B4EA46D" w14:textId="2FEB6E1A" w:rsidR="00897137"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1306D293" w14:textId="77777777" w:rsidR="00897137" w:rsidRDefault="00897137"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7C91750" w14:textId="77777777" w:rsidR="00897137" w:rsidRDefault="00897137" w:rsidP="005E2A09">
            <w:pPr>
              <w:rPr>
                <w:b/>
                <w:bCs/>
                <w:lang w:val="en-US"/>
              </w:rPr>
            </w:pPr>
            <w:r>
              <w:rPr>
                <w:b/>
                <w:bCs/>
                <w:lang w:val="en-US"/>
              </w:rPr>
              <w:t>Additional comments on consequences</w:t>
            </w:r>
          </w:p>
        </w:tc>
      </w:tr>
      <w:tr w:rsidR="00897137" w:rsidRPr="00C5063B" w14:paraId="363D004A" w14:textId="77777777" w:rsidTr="005E2A09">
        <w:tc>
          <w:tcPr>
            <w:tcW w:w="3210" w:type="dxa"/>
            <w:tcBorders>
              <w:top w:val="single" w:sz="4" w:space="0" w:color="auto"/>
              <w:left w:val="single" w:sz="4" w:space="0" w:color="auto"/>
              <w:bottom w:val="single" w:sz="4" w:space="0" w:color="auto"/>
              <w:right w:val="single" w:sz="4" w:space="0" w:color="auto"/>
            </w:tcBorders>
          </w:tcPr>
          <w:p w14:paraId="5BCC3FA3"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5B22DE0"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F96C629" w14:textId="77777777" w:rsidR="00897137" w:rsidRDefault="00897137" w:rsidP="005E2A09">
            <w:pPr>
              <w:rPr>
                <w:lang w:val="en-US"/>
              </w:rPr>
            </w:pPr>
          </w:p>
        </w:tc>
      </w:tr>
      <w:tr w:rsidR="00897137" w14:paraId="42CCCB7D" w14:textId="77777777" w:rsidTr="005E2A09">
        <w:tc>
          <w:tcPr>
            <w:tcW w:w="3210" w:type="dxa"/>
            <w:tcBorders>
              <w:top w:val="single" w:sz="4" w:space="0" w:color="auto"/>
              <w:left w:val="single" w:sz="4" w:space="0" w:color="auto"/>
              <w:bottom w:val="single" w:sz="4" w:space="0" w:color="auto"/>
              <w:right w:val="single" w:sz="4" w:space="0" w:color="auto"/>
            </w:tcBorders>
          </w:tcPr>
          <w:p w14:paraId="5D40F837"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07F2DF3"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A128032" w14:textId="77777777" w:rsidR="00897137" w:rsidRDefault="00897137" w:rsidP="005E2A09">
            <w:pPr>
              <w:rPr>
                <w:lang w:val="en-US"/>
              </w:rPr>
            </w:pPr>
          </w:p>
        </w:tc>
      </w:tr>
      <w:tr w:rsidR="00897137" w14:paraId="5A2C8FE4" w14:textId="77777777" w:rsidTr="005E2A09">
        <w:tc>
          <w:tcPr>
            <w:tcW w:w="3210" w:type="dxa"/>
            <w:tcBorders>
              <w:top w:val="single" w:sz="4" w:space="0" w:color="auto"/>
              <w:left w:val="single" w:sz="4" w:space="0" w:color="auto"/>
              <w:bottom w:val="single" w:sz="4" w:space="0" w:color="auto"/>
              <w:right w:val="single" w:sz="4" w:space="0" w:color="auto"/>
            </w:tcBorders>
          </w:tcPr>
          <w:p w14:paraId="45A765A2"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1F2CEEB"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AF8E9C3" w14:textId="77777777" w:rsidR="00897137" w:rsidRDefault="00897137" w:rsidP="005E2A09">
            <w:pPr>
              <w:rPr>
                <w:lang w:val="en-US"/>
              </w:rPr>
            </w:pPr>
          </w:p>
        </w:tc>
      </w:tr>
      <w:tr w:rsidR="00897137" w14:paraId="19E44C8F" w14:textId="77777777" w:rsidTr="005E2A09">
        <w:tc>
          <w:tcPr>
            <w:tcW w:w="3210" w:type="dxa"/>
            <w:tcBorders>
              <w:top w:val="single" w:sz="4" w:space="0" w:color="auto"/>
              <w:left w:val="single" w:sz="4" w:space="0" w:color="auto"/>
              <w:bottom w:val="single" w:sz="4" w:space="0" w:color="auto"/>
              <w:right w:val="single" w:sz="4" w:space="0" w:color="auto"/>
            </w:tcBorders>
          </w:tcPr>
          <w:p w14:paraId="7A99048D"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B50968C" w14:textId="77777777" w:rsidR="00897137" w:rsidRDefault="00897137"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DAC667B" w14:textId="77777777" w:rsidR="00897137" w:rsidRDefault="00897137" w:rsidP="005E2A09">
            <w:pPr>
              <w:rPr>
                <w:lang w:val="en-US"/>
              </w:rPr>
            </w:pPr>
          </w:p>
        </w:tc>
      </w:tr>
    </w:tbl>
    <w:p w14:paraId="52A411E0" w14:textId="6659D58D" w:rsidR="00897137" w:rsidRDefault="00897137" w:rsidP="00897137">
      <w:pPr>
        <w:pStyle w:val="Cat-b-Proposal"/>
        <w:numPr>
          <w:ilvl w:val="0"/>
          <w:numId w:val="0"/>
        </w:numPr>
        <w:ind w:left="1588" w:hanging="1588"/>
        <w:rPr>
          <w:lang w:val="en-US"/>
        </w:rPr>
      </w:pPr>
    </w:p>
    <w:p w14:paraId="28C2F3C5" w14:textId="77777777" w:rsidR="00AE6863" w:rsidRDefault="00AE6863" w:rsidP="00AE6863">
      <w:pPr>
        <w:pStyle w:val="Heading3"/>
      </w:pPr>
      <w:r>
        <w:t>Inclusion of RA related info in RLF report</w:t>
      </w:r>
    </w:p>
    <w:p w14:paraId="5A0E8848" w14:textId="1DB563D7" w:rsidR="00AE6863" w:rsidRDefault="00AE6863" w:rsidP="00AE6863">
      <w:pPr>
        <w:rPr>
          <w:lang w:eastAsia="zh-CN"/>
        </w:rPr>
      </w:pPr>
      <w:r w:rsidRPr="00526CEE">
        <w:rPr>
          <w:lang w:val="en-US" w:eastAsia="zh-CN"/>
        </w:rPr>
        <w:t xml:space="preserve">In </w:t>
      </w:r>
      <w:r>
        <w:rPr>
          <w:lang w:eastAsia="zh-CN"/>
        </w:rPr>
        <w:fldChar w:fldCharType="begin"/>
      </w:r>
      <w:r w:rsidRPr="00526CEE">
        <w:rPr>
          <w:lang w:val="en-US" w:eastAsia="zh-CN"/>
        </w:rPr>
        <w:instrText xml:space="preserve"> REF _Ref37758807 \r \h </w:instrText>
      </w:r>
      <w:r>
        <w:rPr>
          <w:lang w:eastAsia="zh-CN"/>
        </w:rPr>
      </w:r>
      <w:r>
        <w:rPr>
          <w:lang w:eastAsia="zh-CN"/>
        </w:rPr>
        <w:fldChar w:fldCharType="separate"/>
      </w:r>
      <w:r w:rsidR="00C94A12">
        <w:rPr>
          <w:lang w:val="en-US" w:eastAsia="zh-CN"/>
        </w:rPr>
        <w:t>[21]</w:t>
      </w:r>
      <w:r>
        <w:rPr>
          <w:lang w:eastAsia="zh-CN"/>
        </w:rPr>
        <w:fldChar w:fldCharType="end"/>
      </w:r>
      <w:r w:rsidRPr="00526CEE">
        <w:rPr>
          <w:lang w:val="en-US" w:eastAsia="zh-CN"/>
        </w:rPr>
        <w:t xml:space="preserve">, Nokia proposes to modify the procedural text to allow for the inclusion of RA related information for failed RA procedures associated to RLF reports as well. Additionally, Nokia also proposes to include </w:t>
      </w:r>
      <w:proofErr w:type="spellStart"/>
      <w:r w:rsidRPr="00526CEE">
        <w:rPr>
          <w:lang w:val="en-US" w:eastAsia="zh-CN"/>
        </w:rPr>
        <w:t>raPurpose</w:t>
      </w:r>
      <w:proofErr w:type="spellEnd"/>
      <w:r w:rsidRPr="00526CEE">
        <w:rPr>
          <w:lang w:val="en-US" w:eastAsia="zh-CN"/>
        </w:rPr>
        <w:t xml:space="preserve"> for the RLF report. </w:t>
      </w:r>
      <w:r>
        <w:rPr>
          <w:lang w:eastAsia="zh-CN"/>
        </w:rPr>
        <w:t xml:space="preserve">Nokia have also provided the associated TP in </w:t>
      </w:r>
      <w:r>
        <w:rPr>
          <w:lang w:eastAsia="zh-CN"/>
        </w:rPr>
        <w:fldChar w:fldCharType="begin"/>
      </w:r>
      <w:r>
        <w:rPr>
          <w:lang w:eastAsia="zh-CN"/>
        </w:rPr>
        <w:instrText xml:space="preserve"> REF _Ref37758807 \r \h </w:instrText>
      </w:r>
      <w:r>
        <w:rPr>
          <w:lang w:eastAsia="zh-CN"/>
        </w:rPr>
      </w:r>
      <w:r>
        <w:rPr>
          <w:lang w:eastAsia="zh-CN"/>
        </w:rPr>
        <w:fldChar w:fldCharType="separate"/>
      </w:r>
      <w:r w:rsidR="00C94A12">
        <w:rPr>
          <w:lang w:eastAsia="zh-CN"/>
        </w:rPr>
        <w:t>[21]</w:t>
      </w:r>
      <w:r>
        <w:rPr>
          <w:lang w:eastAsia="zh-CN"/>
        </w:rPr>
        <w:fldChar w:fldCharType="end"/>
      </w:r>
      <w:r>
        <w:rPr>
          <w:lang w:eastAsia="zh-CN"/>
        </w:rPr>
        <w:t>.</w:t>
      </w:r>
    </w:p>
    <w:p w14:paraId="7A8F2970" w14:textId="77777777" w:rsidR="00AE6863" w:rsidRPr="00526CEE" w:rsidRDefault="00AE6863" w:rsidP="00002E6D">
      <w:pPr>
        <w:pStyle w:val="ListParagraph"/>
        <w:numPr>
          <w:ilvl w:val="0"/>
          <w:numId w:val="23"/>
        </w:numPr>
        <w:rPr>
          <w:lang w:val="en-US" w:eastAsia="zh-CN"/>
        </w:rPr>
      </w:pPr>
      <w:r w:rsidRPr="00526CEE">
        <w:rPr>
          <w:lang w:val="en-US" w:eastAsia="zh-CN"/>
        </w:rPr>
        <w:t xml:space="preserve">Nokia proposal 1: </w:t>
      </w:r>
      <w:r w:rsidRPr="00526CEE">
        <w:rPr>
          <w:lang w:val="en-US"/>
        </w:rPr>
        <w:t>Allow also logging of unsuccessful RA procedures in the NR UE RA Report.</w:t>
      </w:r>
    </w:p>
    <w:p w14:paraId="6135B47B" w14:textId="77777777" w:rsidR="00AE6863" w:rsidRPr="00526CEE" w:rsidRDefault="00AE6863" w:rsidP="00002E6D">
      <w:pPr>
        <w:pStyle w:val="ListParagraph"/>
        <w:numPr>
          <w:ilvl w:val="0"/>
          <w:numId w:val="23"/>
        </w:numPr>
        <w:rPr>
          <w:lang w:val="en-US"/>
        </w:rPr>
      </w:pPr>
      <w:r w:rsidRPr="00526CEE">
        <w:rPr>
          <w:lang w:val="en-US" w:eastAsia="zh-CN"/>
        </w:rPr>
        <w:t xml:space="preserve">Nokia proposal 2: </w:t>
      </w:r>
      <w:r w:rsidRPr="00526CEE">
        <w:rPr>
          <w:lang w:val="en-US"/>
        </w:rPr>
        <w:t xml:space="preserve">Add </w:t>
      </w:r>
      <w:proofErr w:type="spellStart"/>
      <w:r w:rsidRPr="00526CEE">
        <w:rPr>
          <w:lang w:val="en-US"/>
        </w:rPr>
        <w:t>raPurpose</w:t>
      </w:r>
      <w:proofErr w:type="spellEnd"/>
      <w:r w:rsidRPr="00526CEE">
        <w:rPr>
          <w:lang w:val="en-US"/>
        </w:rPr>
        <w:t xml:space="preserve"> to RLF Report.</w:t>
      </w:r>
    </w:p>
    <w:p w14:paraId="6459CA31" w14:textId="77777777" w:rsidR="00AE6863" w:rsidRPr="00526CEE" w:rsidRDefault="00AE6863" w:rsidP="00AE6863">
      <w:pPr>
        <w:rPr>
          <w:u w:val="single"/>
          <w:lang w:val="en-US" w:eastAsia="zh-CN"/>
        </w:rPr>
      </w:pPr>
      <w:r w:rsidRPr="00526CEE">
        <w:rPr>
          <w:u w:val="single"/>
          <w:lang w:val="en-US" w:eastAsia="zh-CN"/>
        </w:rPr>
        <w:t>Rapporteur’s input:</w:t>
      </w:r>
    </w:p>
    <w:p w14:paraId="63AEAF23" w14:textId="6F60C42E" w:rsidR="00AE6863" w:rsidRPr="00526CEE" w:rsidRDefault="00AE6863" w:rsidP="00AE6863">
      <w:pPr>
        <w:rPr>
          <w:lang w:val="en-US" w:eastAsia="zh-CN"/>
        </w:rPr>
      </w:pPr>
      <w:r w:rsidRPr="00526CEE">
        <w:rPr>
          <w:lang w:val="en-US" w:eastAsia="zh-CN"/>
        </w:rPr>
        <w:t>Proposal 1 seems to be not required as the unsuccessful RA procedures will lead to either RLF or CEF and each of these failures have their own RA related contents in the respective RLF report and CEF report. Rapporteur believes that the contents of section 5.7.10.4 is applicable only for successful RA procedures. However, rapporteur would like to hear from other companies on this topic</w:t>
      </w:r>
    </w:p>
    <w:p w14:paraId="0FFE2B26" w14:textId="20A3ACA3" w:rsidR="00AE6863" w:rsidRPr="00326788" w:rsidRDefault="00AE6863" w:rsidP="00326788">
      <w:pPr>
        <w:pStyle w:val="Proposal"/>
        <w:rPr>
          <w:lang w:val="en-US"/>
        </w:rPr>
      </w:pPr>
      <w:bookmarkStart w:id="338" w:name="_Hlk37774704"/>
      <w:bookmarkStart w:id="339" w:name="_Toc37915715"/>
      <w:bookmarkStart w:id="340" w:name="_Toc38295392"/>
      <w:bookmarkStart w:id="341" w:name="_Toc38295745"/>
      <w:bookmarkStart w:id="342" w:name="_Toc38296099"/>
      <w:bookmarkStart w:id="343" w:name="_Toc38296150"/>
      <w:bookmarkStart w:id="344" w:name="_Toc38296297"/>
      <w:bookmarkStart w:id="345" w:name="_Toc38296449"/>
      <w:r w:rsidRPr="00526CEE">
        <w:rPr>
          <w:lang w:val="en-US"/>
        </w:rPr>
        <w:t>Allow also logging of unsuccessful RA procedures in the NR UE RA Report.</w:t>
      </w:r>
      <w:bookmarkEnd w:id="338"/>
      <w:bookmarkEnd w:id="339"/>
      <w:bookmarkEnd w:id="340"/>
      <w:bookmarkEnd w:id="341"/>
      <w:bookmarkEnd w:id="342"/>
      <w:bookmarkEnd w:id="343"/>
      <w:bookmarkEnd w:id="344"/>
      <w:bookmarkEnd w:id="345"/>
    </w:p>
    <w:tbl>
      <w:tblPr>
        <w:tblStyle w:val="TableGrid"/>
        <w:tblW w:w="9630" w:type="dxa"/>
        <w:tblLayout w:type="fixed"/>
        <w:tblLook w:val="04A0" w:firstRow="1" w:lastRow="0" w:firstColumn="1" w:lastColumn="0" w:noHBand="0" w:noVBand="1"/>
      </w:tblPr>
      <w:tblGrid>
        <w:gridCol w:w="3210"/>
        <w:gridCol w:w="3210"/>
        <w:gridCol w:w="3210"/>
      </w:tblGrid>
      <w:tr w:rsidR="00AE6863" w14:paraId="0AA428C9"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3DE4324A" w14:textId="6CDEB6FA" w:rsidR="00AE6863"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66A1579" w14:textId="77777777" w:rsidR="00AE6863" w:rsidRDefault="00AE6863"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EC6C5EE" w14:textId="77777777" w:rsidR="00AE6863" w:rsidRDefault="00AE6863" w:rsidP="005E2A09">
            <w:pPr>
              <w:rPr>
                <w:b/>
                <w:bCs/>
                <w:lang w:val="en-US"/>
              </w:rPr>
            </w:pPr>
            <w:r>
              <w:rPr>
                <w:b/>
                <w:bCs/>
                <w:lang w:val="en-US"/>
              </w:rPr>
              <w:t>Additional comments on consequences</w:t>
            </w:r>
          </w:p>
        </w:tc>
      </w:tr>
      <w:tr w:rsidR="00AE6863" w:rsidRPr="00C5063B" w14:paraId="18566981" w14:textId="77777777" w:rsidTr="005E2A09">
        <w:tc>
          <w:tcPr>
            <w:tcW w:w="3210" w:type="dxa"/>
            <w:tcBorders>
              <w:top w:val="single" w:sz="4" w:space="0" w:color="auto"/>
              <w:left w:val="single" w:sz="4" w:space="0" w:color="auto"/>
              <w:bottom w:val="single" w:sz="4" w:space="0" w:color="auto"/>
              <w:right w:val="single" w:sz="4" w:space="0" w:color="auto"/>
            </w:tcBorders>
          </w:tcPr>
          <w:p w14:paraId="56BD5B05"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959AAE7"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FFE42D3" w14:textId="77777777" w:rsidR="00AE6863" w:rsidRDefault="00AE6863" w:rsidP="005E2A09">
            <w:pPr>
              <w:rPr>
                <w:lang w:val="en-US"/>
              </w:rPr>
            </w:pPr>
          </w:p>
        </w:tc>
      </w:tr>
      <w:tr w:rsidR="00AE6863" w14:paraId="0A53854A" w14:textId="77777777" w:rsidTr="005E2A09">
        <w:tc>
          <w:tcPr>
            <w:tcW w:w="3210" w:type="dxa"/>
            <w:tcBorders>
              <w:top w:val="single" w:sz="4" w:space="0" w:color="auto"/>
              <w:left w:val="single" w:sz="4" w:space="0" w:color="auto"/>
              <w:bottom w:val="single" w:sz="4" w:space="0" w:color="auto"/>
              <w:right w:val="single" w:sz="4" w:space="0" w:color="auto"/>
            </w:tcBorders>
          </w:tcPr>
          <w:p w14:paraId="461A2CF7"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53BD4EC"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3644FBB" w14:textId="77777777" w:rsidR="00AE6863" w:rsidRDefault="00AE6863" w:rsidP="005E2A09">
            <w:pPr>
              <w:rPr>
                <w:lang w:val="en-US"/>
              </w:rPr>
            </w:pPr>
          </w:p>
        </w:tc>
      </w:tr>
      <w:tr w:rsidR="00AE6863" w14:paraId="51455DED" w14:textId="77777777" w:rsidTr="005E2A09">
        <w:tc>
          <w:tcPr>
            <w:tcW w:w="3210" w:type="dxa"/>
            <w:tcBorders>
              <w:top w:val="single" w:sz="4" w:space="0" w:color="auto"/>
              <w:left w:val="single" w:sz="4" w:space="0" w:color="auto"/>
              <w:bottom w:val="single" w:sz="4" w:space="0" w:color="auto"/>
              <w:right w:val="single" w:sz="4" w:space="0" w:color="auto"/>
            </w:tcBorders>
          </w:tcPr>
          <w:p w14:paraId="412D1EE1"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B068403"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40364F8" w14:textId="77777777" w:rsidR="00AE6863" w:rsidRDefault="00AE6863" w:rsidP="005E2A09">
            <w:pPr>
              <w:rPr>
                <w:lang w:val="en-US"/>
              </w:rPr>
            </w:pPr>
          </w:p>
        </w:tc>
      </w:tr>
      <w:tr w:rsidR="00AE6863" w14:paraId="4FF86F35" w14:textId="77777777" w:rsidTr="005E2A09">
        <w:tc>
          <w:tcPr>
            <w:tcW w:w="3210" w:type="dxa"/>
            <w:tcBorders>
              <w:top w:val="single" w:sz="4" w:space="0" w:color="auto"/>
              <w:left w:val="single" w:sz="4" w:space="0" w:color="auto"/>
              <w:bottom w:val="single" w:sz="4" w:space="0" w:color="auto"/>
              <w:right w:val="single" w:sz="4" w:space="0" w:color="auto"/>
            </w:tcBorders>
          </w:tcPr>
          <w:p w14:paraId="6D313326"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38421C8"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F10BB90" w14:textId="77777777" w:rsidR="00AE6863" w:rsidRDefault="00AE6863" w:rsidP="005E2A09">
            <w:pPr>
              <w:rPr>
                <w:lang w:val="en-US"/>
              </w:rPr>
            </w:pPr>
          </w:p>
        </w:tc>
      </w:tr>
    </w:tbl>
    <w:p w14:paraId="03296F31" w14:textId="77777777" w:rsidR="00AE6863" w:rsidRPr="00526CEE" w:rsidRDefault="00AE6863" w:rsidP="00AE6863">
      <w:pPr>
        <w:pStyle w:val="Cat-b-Proposal"/>
        <w:numPr>
          <w:ilvl w:val="0"/>
          <w:numId w:val="0"/>
        </w:numPr>
        <w:ind w:left="1588" w:hanging="1588"/>
        <w:rPr>
          <w:lang w:val="en-US"/>
        </w:rPr>
      </w:pPr>
    </w:p>
    <w:p w14:paraId="6F345A83" w14:textId="3E4ABC0A" w:rsidR="00AE6863" w:rsidRPr="00526CEE" w:rsidRDefault="00AE6863" w:rsidP="00AE6863">
      <w:pPr>
        <w:rPr>
          <w:lang w:val="en-US"/>
        </w:rPr>
      </w:pPr>
      <w:r w:rsidRPr="00526CEE">
        <w:rPr>
          <w:lang w:val="en-US"/>
        </w:rPr>
        <w:t xml:space="preserve">Proposal-2 is also seems unnecessary as the RLF report already contains the </w:t>
      </w:r>
      <w:proofErr w:type="spellStart"/>
      <w:r w:rsidRPr="00526CEE">
        <w:rPr>
          <w:lang w:val="en-US"/>
        </w:rPr>
        <w:t>RLFCause</w:t>
      </w:r>
      <w:proofErr w:type="spellEnd"/>
      <w:r w:rsidRPr="00526CEE">
        <w:rPr>
          <w:lang w:val="en-US"/>
        </w:rPr>
        <w:t xml:space="preserve"> which indicates the random access related RLF cause to be either </w:t>
      </w:r>
      <w:proofErr w:type="spellStart"/>
      <w:r w:rsidRPr="00526CEE">
        <w:rPr>
          <w:lang w:val="en-US"/>
        </w:rPr>
        <w:t>beamFailureRecoveryFailure</w:t>
      </w:r>
      <w:proofErr w:type="spellEnd"/>
      <w:r w:rsidRPr="00526CEE">
        <w:rPr>
          <w:lang w:val="en-US"/>
        </w:rPr>
        <w:t xml:space="preserve"> or </w:t>
      </w:r>
      <w:proofErr w:type="spellStart"/>
      <w:r w:rsidRPr="00526CEE">
        <w:rPr>
          <w:lang w:val="en-US"/>
        </w:rPr>
        <w:t>randomAccessProblem</w:t>
      </w:r>
      <w:proofErr w:type="spellEnd"/>
      <w:r w:rsidRPr="00526CEE">
        <w:rPr>
          <w:lang w:val="en-US"/>
        </w:rPr>
        <w:t>. However, if the network wants to understand further within the RLF cause of ‘</w:t>
      </w:r>
      <w:proofErr w:type="spellStart"/>
      <w:r w:rsidRPr="00526CEE">
        <w:rPr>
          <w:lang w:val="en-US"/>
        </w:rPr>
        <w:t>randomAccessProblem</w:t>
      </w:r>
      <w:proofErr w:type="spellEnd"/>
      <w:r w:rsidRPr="00526CEE">
        <w:rPr>
          <w:lang w:val="en-US"/>
        </w:rPr>
        <w:t xml:space="preserve">’, then the network would benefit from knowing the </w:t>
      </w:r>
      <w:proofErr w:type="spellStart"/>
      <w:r w:rsidRPr="00526CEE">
        <w:rPr>
          <w:lang w:val="en-US"/>
        </w:rPr>
        <w:t>raPurpose</w:t>
      </w:r>
      <w:proofErr w:type="spellEnd"/>
      <w:r w:rsidRPr="00526CEE">
        <w:rPr>
          <w:lang w:val="en-US"/>
        </w:rPr>
        <w:t xml:space="preserve">. </w:t>
      </w:r>
    </w:p>
    <w:p w14:paraId="46813838" w14:textId="77777777" w:rsidR="00AE6863" w:rsidRPr="00526CEE" w:rsidRDefault="00AE6863" w:rsidP="009748BE">
      <w:pPr>
        <w:pStyle w:val="Proposal"/>
        <w:rPr>
          <w:lang w:val="en-US"/>
        </w:rPr>
      </w:pPr>
      <w:bookmarkStart w:id="346" w:name="_Toc37915716"/>
      <w:bookmarkStart w:id="347" w:name="_Toc38295747"/>
      <w:bookmarkStart w:id="348" w:name="_Toc38296100"/>
      <w:bookmarkStart w:id="349" w:name="_Toc38296151"/>
      <w:bookmarkStart w:id="350" w:name="_Toc38296298"/>
      <w:bookmarkStart w:id="351" w:name="_Toc38296450"/>
      <w:r w:rsidRPr="00526CEE">
        <w:rPr>
          <w:lang w:val="en-US"/>
        </w:rPr>
        <w:t xml:space="preserve">Add </w:t>
      </w:r>
      <w:proofErr w:type="spellStart"/>
      <w:r w:rsidRPr="00526CEE">
        <w:rPr>
          <w:lang w:val="en-US"/>
        </w:rPr>
        <w:t>raPurpose</w:t>
      </w:r>
      <w:proofErr w:type="spellEnd"/>
      <w:r w:rsidRPr="00526CEE">
        <w:rPr>
          <w:lang w:val="en-US"/>
        </w:rPr>
        <w:t xml:space="preserve"> to RLF Report.</w:t>
      </w:r>
      <w:bookmarkEnd w:id="346"/>
      <w:bookmarkEnd w:id="347"/>
      <w:bookmarkEnd w:id="348"/>
      <w:bookmarkEnd w:id="349"/>
      <w:bookmarkEnd w:id="350"/>
      <w:bookmarkEnd w:id="351"/>
    </w:p>
    <w:tbl>
      <w:tblPr>
        <w:tblStyle w:val="TableGrid"/>
        <w:tblW w:w="9630" w:type="dxa"/>
        <w:tblLayout w:type="fixed"/>
        <w:tblLook w:val="04A0" w:firstRow="1" w:lastRow="0" w:firstColumn="1" w:lastColumn="0" w:noHBand="0" w:noVBand="1"/>
      </w:tblPr>
      <w:tblGrid>
        <w:gridCol w:w="3210"/>
        <w:gridCol w:w="3210"/>
        <w:gridCol w:w="3210"/>
      </w:tblGrid>
      <w:tr w:rsidR="00AE6863" w14:paraId="03D7C780"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1E8FB65B" w14:textId="27FABEF3" w:rsidR="00AE6863"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A5384F2" w14:textId="77777777" w:rsidR="00AE6863" w:rsidRDefault="00AE6863"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120011F" w14:textId="77777777" w:rsidR="00AE6863" w:rsidRDefault="00AE6863" w:rsidP="005E2A09">
            <w:pPr>
              <w:rPr>
                <w:b/>
                <w:bCs/>
                <w:lang w:val="en-US"/>
              </w:rPr>
            </w:pPr>
            <w:r>
              <w:rPr>
                <w:b/>
                <w:bCs/>
                <w:lang w:val="en-US"/>
              </w:rPr>
              <w:t>Additional comments on consequences</w:t>
            </w:r>
          </w:p>
        </w:tc>
      </w:tr>
      <w:tr w:rsidR="00AE6863" w:rsidRPr="00C5063B" w14:paraId="7E961B86" w14:textId="77777777" w:rsidTr="005E2A09">
        <w:tc>
          <w:tcPr>
            <w:tcW w:w="3210" w:type="dxa"/>
            <w:tcBorders>
              <w:top w:val="single" w:sz="4" w:space="0" w:color="auto"/>
              <w:left w:val="single" w:sz="4" w:space="0" w:color="auto"/>
              <w:bottom w:val="single" w:sz="4" w:space="0" w:color="auto"/>
              <w:right w:val="single" w:sz="4" w:space="0" w:color="auto"/>
            </w:tcBorders>
          </w:tcPr>
          <w:p w14:paraId="080D26AF"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B91CF5A"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3CCB059" w14:textId="77777777" w:rsidR="00AE6863" w:rsidRDefault="00AE6863" w:rsidP="005E2A09">
            <w:pPr>
              <w:rPr>
                <w:lang w:val="en-US"/>
              </w:rPr>
            </w:pPr>
          </w:p>
        </w:tc>
      </w:tr>
      <w:tr w:rsidR="00AE6863" w14:paraId="00621DBF" w14:textId="77777777" w:rsidTr="005E2A09">
        <w:tc>
          <w:tcPr>
            <w:tcW w:w="3210" w:type="dxa"/>
            <w:tcBorders>
              <w:top w:val="single" w:sz="4" w:space="0" w:color="auto"/>
              <w:left w:val="single" w:sz="4" w:space="0" w:color="auto"/>
              <w:bottom w:val="single" w:sz="4" w:space="0" w:color="auto"/>
              <w:right w:val="single" w:sz="4" w:space="0" w:color="auto"/>
            </w:tcBorders>
          </w:tcPr>
          <w:p w14:paraId="5FAAD1AC"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73AA633"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006CFE3" w14:textId="77777777" w:rsidR="00AE6863" w:rsidRDefault="00AE6863" w:rsidP="005E2A09">
            <w:pPr>
              <w:rPr>
                <w:lang w:val="en-US"/>
              </w:rPr>
            </w:pPr>
          </w:p>
        </w:tc>
      </w:tr>
      <w:tr w:rsidR="00AE6863" w14:paraId="548E5FF3" w14:textId="77777777" w:rsidTr="005E2A09">
        <w:tc>
          <w:tcPr>
            <w:tcW w:w="3210" w:type="dxa"/>
            <w:tcBorders>
              <w:top w:val="single" w:sz="4" w:space="0" w:color="auto"/>
              <w:left w:val="single" w:sz="4" w:space="0" w:color="auto"/>
              <w:bottom w:val="single" w:sz="4" w:space="0" w:color="auto"/>
              <w:right w:val="single" w:sz="4" w:space="0" w:color="auto"/>
            </w:tcBorders>
          </w:tcPr>
          <w:p w14:paraId="4F1BD98A"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A7562F7"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462922C" w14:textId="77777777" w:rsidR="00AE6863" w:rsidRDefault="00AE6863" w:rsidP="005E2A09">
            <w:pPr>
              <w:rPr>
                <w:lang w:val="en-US"/>
              </w:rPr>
            </w:pPr>
          </w:p>
        </w:tc>
      </w:tr>
      <w:tr w:rsidR="00AE6863" w14:paraId="06A33591" w14:textId="77777777" w:rsidTr="005E2A09">
        <w:tc>
          <w:tcPr>
            <w:tcW w:w="3210" w:type="dxa"/>
            <w:tcBorders>
              <w:top w:val="single" w:sz="4" w:space="0" w:color="auto"/>
              <w:left w:val="single" w:sz="4" w:space="0" w:color="auto"/>
              <w:bottom w:val="single" w:sz="4" w:space="0" w:color="auto"/>
              <w:right w:val="single" w:sz="4" w:space="0" w:color="auto"/>
            </w:tcBorders>
          </w:tcPr>
          <w:p w14:paraId="7503CF6E"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E39AD37"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5B6F35D" w14:textId="77777777" w:rsidR="00AE6863" w:rsidRDefault="00AE6863" w:rsidP="005E2A09">
            <w:pPr>
              <w:rPr>
                <w:lang w:val="en-US"/>
              </w:rPr>
            </w:pPr>
          </w:p>
        </w:tc>
      </w:tr>
    </w:tbl>
    <w:p w14:paraId="1F6266A1" w14:textId="77777777" w:rsidR="00897137" w:rsidRPr="00526CEE" w:rsidRDefault="00897137" w:rsidP="00897137">
      <w:pPr>
        <w:pStyle w:val="Cat-b-Proposal"/>
        <w:numPr>
          <w:ilvl w:val="0"/>
          <w:numId w:val="0"/>
        </w:numPr>
        <w:ind w:left="1588" w:hanging="1588"/>
        <w:rPr>
          <w:lang w:val="en-US"/>
        </w:rPr>
      </w:pPr>
    </w:p>
    <w:p w14:paraId="2AC09F58" w14:textId="77777777" w:rsidR="00AE6863" w:rsidRDefault="00AE6863" w:rsidP="00AE6863">
      <w:pPr>
        <w:pStyle w:val="Heading2"/>
      </w:pPr>
      <w:r>
        <w:t>SCG failure related</w:t>
      </w:r>
    </w:p>
    <w:p w14:paraId="3AADC7A3" w14:textId="77777777" w:rsidR="00AE6863" w:rsidRDefault="00AE6863" w:rsidP="00AE6863">
      <w:pPr>
        <w:pStyle w:val="Heading3"/>
      </w:pPr>
      <w:r>
        <w:t xml:space="preserve">Missing </w:t>
      </w:r>
      <w:proofErr w:type="spellStart"/>
      <w:r w:rsidRPr="00FE347F">
        <w:rPr>
          <w:i/>
          <w:iCs/>
        </w:rPr>
        <w:t>beamFailureRecoveryFailure</w:t>
      </w:r>
      <w:proofErr w:type="spellEnd"/>
      <w:r>
        <w:t xml:space="preserve"> as a </w:t>
      </w:r>
      <w:proofErr w:type="spellStart"/>
      <w:r w:rsidRPr="003E459D">
        <w:rPr>
          <w:i/>
          <w:iCs/>
        </w:rPr>
        <w:t>rlf</w:t>
      </w:r>
      <w:proofErr w:type="spellEnd"/>
      <w:r w:rsidRPr="003E459D">
        <w:rPr>
          <w:i/>
          <w:iCs/>
        </w:rPr>
        <w:t>-Cause</w:t>
      </w:r>
      <w:r>
        <w:t xml:space="preserve"> in </w:t>
      </w:r>
      <w:proofErr w:type="spellStart"/>
      <w:r w:rsidRPr="00FE347F">
        <w:rPr>
          <w:i/>
          <w:iCs/>
        </w:rPr>
        <w:t>SCGFailureInformation</w:t>
      </w:r>
      <w:proofErr w:type="spellEnd"/>
    </w:p>
    <w:p w14:paraId="37D09BCC" w14:textId="53378150" w:rsidR="00AE6863" w:rsidRDefault="00AE6863" w:rsidP="00AE6863">
      <w:pPr>
        <w:rPr>
          <w:lang w:eastAsia="de-DE"/>
        </w:rPr>
      </w:pPr>
      <w:r w:rsidRPr="00526CEE">
        <w:rPr>
          <w:lang w:val="en-US" w:eastAsia="zh-CN"/>
        </w:rPr>
        <w:t xml:space="preserve">The </w:t>
      </w:r>
      <w:proofErr w:type="spellStart"/>
      <w:r w:rsidRPr="00526CEE">
        <w:rPr>
          <w:i/>
          <w:iCs/>
          <w:lang w:val="en-US" w:eastAsia="zh-CN"/>
        </w:rPr>
        <w:t>failureType</w:t>
      </w:r>
      <w:proofErr w:type="spellEnd"/>
      <w:r w:rsidRPr="00526CEE">
        <w:rPr>
          <w:lang w:val="en-US" w:eastAsia="zh-CN"/>
        </w:rPr>
        <w:t xml:space="preserve"> field included in the </w:t>
      </w:r>
      <w:proofErr w:type="spellStart"/>
      <w:r w:rsidRPr="00526CEE">
        <w:rPr>
          <w:i/>
          <w:iCs/>
          <w:lang w:val="en-US" w:eastAsia="zh-CN"/>
        </w:rPr>
        <w:t>SCGFailureInformation</w:t>
      </w:r>
      <w:proofErr w:type="spellEnd"/>
      <w:r w:rsidRPr="00526CEE">
        <w:rPr>
          <w:lang w:val="en-US" w:eastAsia="zh-CN"/>
        </w:rPr>
        <w:t xml:space="preserve"> does not include </w:t>
      </w:r>
      <w:proofErr w:type="spellStart"/>
      <w:r w:rsidRPr="00526CEE">
        <w:rPr>
          <w:i/>
          <w:iCs/>
          <w:lang w:val="en-US"/>
        </w:rPr>
        <w:t>beamFailureRecoveryFailure</w:t>
      </w:r>
      <w:proofErr w:type="spellEnd"/>
      <w:r w:rsidRPr="00526CEE">
        <w:rPr>
          <w:lang w:val="en-US"/>
        </w:rPr>
        <w:t xml:space="preserve"> as one of the causes. Ericsson proposed </w:t>
      </w:r>
      <w:r>
        <w:rPr>
          <w:lang w:eastAsia="de-DE"/>
        </w:rPr>
        <w:fldChar w:fldCharType="begin"/>
      </w:r>
      <w:r w:rsidRPr="00526CEE">
        <w:rPr>
          <w:lang w:val="en-US" w:eastAsia="de-DE"/>
        </w:rPr>
        <w:instrText xml:space="preserve"> REF _Ref37737786 \r \h </w:instrText>
      </w:r>
      <w:r>
        <w:rPr>
          <w:lang w:eastAsia="de-DE"/>
        </w:rPr>
      </w:r>
      <w:r>
        <w:rPr>
          <w:lang w:eastAsia="de-DE"/>
        </w:rPr>
        <w:fldChar w:fldCharType="separate"/>
      </w:r>
      <w:r w:rsidR="00C94A12">
        <w:rPr>
          <w:lang w:val="en-US" w:eastAsia="de-DE"/>
        </w:rPr>
        <w:t>[1]</w:t>
      </w:r>
      <w:r>
        <w:rPr>
          <w:lang w:eastAsia="de-DE"/>
        </w:rPr>
        <w:fldChar w:fldCharType="end"/>
      </w:r>
      <w:r w:rsidRPr="00526CEE">
        <w:rPr>
          <w:lang w:val="en-US" w:eastAsia="de-DE"/>
        </w:rPr>
        <w:t xml:space="preserve"> to add the same in </w:t>
      </w:r>
      <w:proofErr w:type="spellStart"/>
      <w:r w:rsidRPr="00526CEE">
        <w:rPr>
          <w:lang w:val="en-US" w:eastAsia="de-DE"/>
        </w:rPr>
        <w:t>SCGFailureInfomation</w:t>
      </w:r>
      <w:proofErr w:type="spellEnd"/>
      <w:r w:rsidRPr="00526CEE">
        <w:rPr>
          <w:lang w:val="en-US" w:eastAsia="de-DE"/>
        </w:rPr>
        <w:t xml:space="preserve"> message of NR RRC specification and </w:t>
      </w:r>
      <w:proofErr w:type="spellStart"/>
      <w:r w:rsidRPr="00526CEE">
        <w:rPr>
          <w:lang w:val="en-US" w:eastAsia="de-DE"/>
        </w:rPr>
        <w:t>SCGFailureInformationNR</w:t>
      </w:r>
      <w:proofErr w:type="spellEnd"/>
      <w:r w:rsidRPr="00526CEE">
        <w:rPr>
          <w:lang w:val="en-US" w:eastAsia="de-DE"/>
        </w:rPr>
        <w:t xml:space="preserve"> message of LTE RRC specification. </w:t>
      </w:r>
      <w:r>
        <w:rPr>
          <w:lang w:eastAsia="de-DE"/>
        </w:rPr>
        <w:t xml:space="preserve">Ericsson has provided the corresponding CRs in </w:t>
      </w:r>
      <w:r>
        <w:rPr>
          <w:lang w:eastAsia="de-DE"/>
        </w:rPr>
        <w:fldChar w:fldCharType="begin"/>
      </w:r>
      <w:r>
        <w:rPr>
          <w:lang w:eastAsia="de-DE"/>
        </w:rPr>
        <w:instrText xml:space="preserve"> REF _Ref37740046 \r \h </w:instrText>
      </w:r>
      <w:r>
        <w:rPr>
          <w:lang w:eastAsia="de-DE"/>
        </w:rPr>
      </w:r>
      <w:r>
        <w:rPr>
          <w:lang w:eastAsia="de-DE"/>
        </w:rPr>
        <w:fldChar w:fldCharType="separate"/>
      </w:r>
      <w:r w:rsidR="00C94A12">
        <w:rPr>
          <w:lang w:eastAsia="de-DE"/>
        </w:rPr>
        <w:t>[9]</w:t>
      </w:r>
      <w:r>
        <w:rPr>
          <w:lang w:eastAsia="de-DE"/>
        </w:rPr>
        <w:fldChar w:fldCharType="end"/>
      </w:r>
      <w:r>
        <w:rPr>
          <w:lang w:eastAsia="de-DE"/>
        </w:rPr>
        <w:t xml:space="preserve"> and </w:t>
      </w:r>
      <w:r>
        <w:rPr>
          <w:lang w:eastAsia="de-DE"/>
        </w:rPr>
        <w:fldChar w:fldCharType="begin"/>
      </w:r>
      <w:r>
        <w:rPr>
          <w:lang w:eastAsia="de-DE"/>
        </w:rPr>
        <w:instrText xml:space="preserve"> REF _Ref37740047 \r \h </w:instrText>
      </w:r>
      <w:r>
        <w:rPr>
          <w:lang w:eastAsia="de-DE"/>
        </w:rPr>
      </w:r>
      <w:r>
        <w:rPr>
          <w:lang w:eastAsia="de-DE"/>
        </w:rPr>
        <w:fldChar w:fldCharType="separate"/>
      </w:r>
      <w:r w:rsidR="00C94A12">
        <w:rPr>
          <w:lang w:eastAsia="de-DE"/>
        </w:rPr>
        <w:t>[10]</w:t>
      </w:r>
      <w:r>
        <w:rPr>
          <w:lang w:eastAsia="de-DE"/>
        </w:rPr>
        <w:fldChar w:fldCharType="end"/>
      </w:r>
      <w:r>
        <w:rPr>
          <w:lang w:eastAsia="de-DE"/>
        </w:rPr>
        <w:t>.</w:t>
      </w:r>
    </w:p>
    <w:p w14:paraId="58F5A3F2" w14:textId="77777777" w:rsidR="00AE6863" w:rsidRPr="00526CEE" w:rsidRDefault="00AE6863" w:rsidP="00002E6D">
      <w:pPr>
        <w:pStyle w:val="ListParagraph"/>
        <w:numPr>
          <w:ilvl w:val="0"/>
          <w:numId w:val="24"/>
        </w:numPr>
        <w:rPr>
          <w:lang w:val="en-US"/>
        </w:rPr>
      </w:pPr>
      <w:r w:rsidRPr="00526CEE">
        <w:rPr>
          <w:lang w:val="en-US" w:eastAsia="de-DE"/>
        </w:rPr>
        <w:t xml:space="preserve">Ericsson proposal: </w:t>
      </w:r>
      <w:r w:rsidRPr="00526CEE">
        <w:rPr>
          <w:lang w:val="en-US"/>
        </w:rPr>
        <w:t xml:space="preserve">Include </w:t>
      </w:r>
      <w:proofErr w:type="spellStart"/>
      <w:r w:rsidRPr="00526CEE">
        <w:rPr>
          <w:i/>
          <w:iCs/>
          <w:lang w:val="en-US"/>
        </w:rPr>
        <w:t>beamFailureRecoveryFailure</w:t>
      </w:r>
      <w:proofErr w:type="spellEnd"/>
      <w:r w:rsidRPr="00526CEE">
        <w:rPr>
          <w:lang w:val="en-US"/>
        </w:rPr>
        <w:t xml:space="preserve"> as a </w:t>
      </w:r>
      <w:proofErr w:type="spellStart"/>
      <w:r w:rsidRPr="00526CEE">
        <w:rPr>
          <w:i/>
          <w:iCs/>
          <w:lang w:val="en-US"/>
        </w:rPr>
        <w:t>failureType</w:t>
      </w:r>
      <w:proofErr w:type="spellEnd"/>
      <w:r w:rsidRPr="00526CEE">
        <w:rPr>
          <w:lang w:val="en-US"/>
        </w:rPr>
        <w:t xml:space="preserve"> in </w:t>
      </w:r>
      <w:proofErr w:type="spellStart"/>
      <w:r w:rsidRPr="00526CEE">
        <w:rPr>
          <w:i/>
          <w:lang w:val="en-US"/>
        </w:rPr>
        <w:t>SCGFailureInformation</w:t>
      </w:r>
      <w:proofErr w:type="spellEnd"/>
      <w:r w:rsidRPr="00526CEE">
        <w:rPr>
          <w:i/>
          <w:lang w:val="en-US"/>
        </w:rPr>
        <w:t xml:space="preserve"> (NR RRC spec) </w:t>
      </w:r>
      <w:r w:rsidRPr="00526CEE">
        <w:rPr>
          <w:iCs/>
          <w:lang w:val="en-US"/>
        </w:rPr>
        <w:t xml:space="preserve">and </w:t>
      </w:r>
      <w:proofErr w:type="spellStart"/>
      <w:r w:rsidRPr="00526CEE">
        <w:rPr>
          <w:bCs/>
          <w:i/>
          <w:iCs/>
          <w:lang w:val="en-US"/>
        </w:rPr>
        <w:t>SCGFailureInformationNR</w:t>
      </w:r>
      <w:proofErr w:type="spellEnd"/>
      <w:r w:rsidRPr="00526CEE">
        <w:rPr>
          <w:bCs/>
          <w:i/>
          <w:iCs/>
          <w:lang w:val="en-US"/>
        </w:rPr>
        <w:t xml:space="preserve"> </w:t>
      </w:r>
      <w:r w:rsidRPr="00526CEE">
        <w:rPr>
          <w:i/>
          <w:lang w:val="en-US"/>
        </w:rPr>
        <w:t>(LTE RRC spec)</w:t>
      </w:r>
      <w:r w:rsidRPr="00526CEE">
        <w:rPr>
          <w:bCs/>
          <w:i/>
          <w:iCs/>
          <w:lang w:val="en-US"/>
        </w:rPr>
        <w:t xml:space="preserve"> messages</w:t>
      </w:r>
      <w:r w:rsidRPr="00526CEE">
        <w:rPr>
          <w:lang w:val="en-US"/>
        </w:rPr>
        <w:t>.</w:t>
      </w:r>
    </w:p>
    <w:p w14:paraId="12CC8C1A" w14:textId="77777777" w:rsidR="00AE6863" w:rsidRPr="00526CEE" w:rsidRDefault="00AE6863" w:rsidP="009247A2">
      <w:pPr>
        <w:pStyle w:val="Proposal"/>
        <w:rPr>
          <w:lang w:val="en-US"/>
        </w:rPr>
      </w:pPr>
      <w:bookmarkStart w:id="352" w:name="_Toc37318034"/>
      <w:bookmarkStart w:id="353" w:name="_Toc37740233"/>
      <w:bookmarkStart w:id="354" w:name="_Toc37915717"/>
      <w:bookmarkStart w:id="355" w:name="_Toc38295749"/>
      <w:bookmarkStart w:id="356" w:name="_Toc38296101"/>
      <w:bookmarkStart w:id="357" w:name="_Toc38296152"/>
      <w:bookmarkStart w:id="358" w:name="_Toc38296299"/>
      <w:bookmarkStart w:id="359" w:name="_Toc38296451"/>
      <w:r w:rsidRPr="00526CEE">
        <w:rPr>
          <w:lang w:val="en-US"/>
        </w:rPr>
        <w:t xml:space="preserve">Include </w:t>
      </w:r>
      <w:proofErr w:type="spellStart"/>
      <w:r w:rsidRPr="00526CEE">
        <w:rPr>
          <w:lang w:val="en-US"/>
        </w:rPr>
        <w:t>beamFailureRecoveryFailure</w:t>
      </w:r>
      <w:proofErr w:type="spellEnd"/>
      <w:r w:rsidRPr="00526CEE">
        <w:rPr>
          <w:lang w:val="en-US"/>
        </w:rPr>
        <w:t xml:space="preserve"> as a </w:t>
      </w:r>
      <w:proofErr w:type="spellStart"/>
      <w:r w:rsidRPr="00526CEE">
        <w:rPr>
          <w:lang w:val="en-US"/>
        </w:rPr>
        <w:t>failureType</w:t>
      </w:r>
      <w:proofErr w:type="spellEnd"/>
      <w:r w:rsidRPr="00526CEE">
        <w:rPr>
          <w:lang w:val="en-US"/>
        </w:rPr>
        <w:t xml:space="preserve"> in </w:t>
      </w:r>
      <w:proofErr w:type="spellStart"/>
      <w:r w:rsidRPr="00526CEE">
        <w:rPr>
          <w:lang w:val="en-US"/>
        </w:rPr>
        <w:t>SCGFailureInformation</w:t>
      </w:r>
      <w:proofErr w:type="spellEnd"/>
      <w:r w:rsidRPr="00526CEE">
        <w:rPr>
          <w:lang w:val="en-US"/>
        </w:rPr>
        <w:t xml:space="preserve"> (NR RRC spec) and </w:t>
      </w:r>
      <w:proofErr w:type="spellStart"/>
      <w:r w:rsidRPr="00526CEE">
        <w:rPr>
          <w:lang w:val="en-US"/>
        </w:rPr>
        <w:t>SCGFailureInformationNR</w:t>
      </w:r>
      <w:proofErr w:type="spellEnd"/>
      <w:r w:rsidRPr="00526CEE">
        <w:rPr>
          <w:lang w:val="en-US"/>
        </w:rPr>
        <w:t xml:space="preserve"> (LTE RRC spec) messages.</w:t>
      </w:r>
      <w:bookmarkEnd w:id="352"/>
      <w:bookmarkEnd w:id="353"/>
      <w:bookmarkEnd w:id="354"/>
      <w:bookmarkEnd w:id="355"/>
      <w:bookmarkEnd w:id="356"/>
      <w:bookmarkEnd w:id="357"/>
      <w:bookmarkEnd w:id="358"/>
      <w:bookmarkEnd w:id="359"/>
    </w:p>
    <w:p w14:paraId="0975CE62" w14:textId="77777777" w:rsidR="00AE6863" w:rsidRDefault="00AE6863" w:rsidP="00897137">
      <w:pPr>
        <w:rPr>
          <w:color w:val="FF0000"/>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AE6863" w14:paraId="04175A1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7192C36" w14:textId="0EC722FF" w:rsidR="00AE6863"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BC1E5AA" w14:textId="77777777" w:rsidR="00AE6863" w:rsidRDefault="00AE6863"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89480A0" w14:textId="77777777" w:rsidR="00AE6863" w:rsidRDefault="00AE6863" w:rsidP="005E2A09">
            <w:pPr>
              <w:rPr>
                <w:b/>
                <w:bCs/>
                <w:lang w:val="en-US"/>
              </w:rPr>
            </w:pPr>
            <w:r>
              <w:rPr>
                <w:b/>
                <w:bCs/>
                <w:lang w:val="en-US"/>
              </w:rPr>
              <w:t>Additional comments on consequences</w:t>
            </w:r>
          </w:p>
        </w:tc>
      </w:tr>
      <w:tr w:rsidR="00AE6863" w:rsidRPr="00C5063B" w14:paraId="1C0D389C" w14:textId="77777777" w:rsidTr="005E2A09">
        <w:tc>
          <w:tcPr>
            <w:tcW w:w="3210" w:type="dxa"/>
            <w:tcBorders>
              <w:top w:val="single" w:sz="4" w:space="0" w:color="auto"/>
              <w:left w:val="single" w:sz="4" w:space="0" w:color="auto"/>
              <w:bottom w:val="single" w:sz="4" w:space="0" w:color="auto"/>
              <w:right w:val="single" w:sz="4" w:space="0" w:color="auto"/>
            </w:tcBorders>
          </w:tcPr>
          <w:p w14:paraId="0EE8B1CD"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FF9BFD8"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B41880C" w14:textId="77777777" w:rsidR="00AE6863" w:rsidRDefault="00AE6863" w:rsidP="005E2A09">
            <w:pPr>
              <w:rPr>
                <w:lang w:val="en-US"/>
              </w:rPr>
            </w:pPr>
          </w:p>
        </w:tc>
      </w:tr>
      <w:tr w:rsidR="00AE6863" w14:paraId="1A7BE664" w14:textId="77777777" w:rsidTr="005E2A09">
        <w:tc>
          <w:tcPr>
            <w:tcW w:w="3210" w:type="dxa"/>
            <w:tcBorders>
              <w:top w:val="single" w:sz="4" w:space="0" w:color="auto"/>
              <w:left w:val="single" w:sz="4" w:space="0" w:color="auto"/>
              <w:bottom w:val="single" w:sz="4" w:space="0" w:color="auto"/>
              <w:right w:val="single" w:sz="4" w:space="0" w:color="auto"/>
            </w:tcBorders>
          </w:tcPr>
          <w:p w14:paraId="42418313"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64E57E7"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68F1740" w14:textId="77777777" w:rsidR="00AE6863" w:rsidRDefault="00AE6863" w:rsidP="005E2A09">
            <w:pPr>
              <w:rPr>
                <w:lang w:val="en-US"/>
              </w:rPr>
            </w:pPr>
          </w:p>
        </w:tc>
      </w:tr>
      <w:tr w:rsidR="00AE6863" w14:paraId="5B6A7911" w14:textId="77777777" w:rsidTr="005E2A09">
        <w:tc>
          <w:tcPr>
            <w:tcW w:w="3210" w:type="dxa"/>
            <w:tcBorders>
              <w:top w:val="single" w:sz="4" w:space="0" w:color="auto"/>
              <w:left w:val="single" w:sz="4" w:space="0" w:color="auto"/>
              <w:bottom w:val="single" w:sz="4" w:space="0" w:color="auto"/>
              <w:right w:val="single" w:sz="4" w:space="0" w:color="auto"/>
            </w:tcBorders>
          </w:tcPr>
          <w:p w14:paraId="1E4252A3"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168F58D"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2A12738" w14:textId="77777777" w:rsidR="00AE6863" w:rsidRDefault="00AE6863" w:rsidP="005E2A09">
            <w:pPr>
              <w:rPr>
                <w:lang w:val="en-US"/>
              </w:rPr>
            </w:pPr>
          </w:p>
        </w:tc>
      </w:tr>
      <w:tr w:rsidR="00AE6863" w14:paraId="3518714C" w14:textId="77777777" w:rsidTr="005E2A09">
        <w:tc>
          <w:tcPr>
            <w:tcW w:w="3210" w:type="dxa"/>
            <w:tcBorders>
              <w:top w:val="single" w:sz="4" w:space="0" w:color="auto"/>
              <w:left w:val="single" w:sz="4" w:space="0" w:color="auto"/>
              <w:bottom w:val="single" w:sz="4" w:space="0" w:color="auto"/>
              <w:right w:val="single" w:sz="4" w:space="0" w:color="auto"/>
            </w:tcBorders>
          </w:tcPr>
          <w:p w14:paraId="1EB36655"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3698698"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25D6C81" w14:textId="77777777" w:rsidR="00AE6863" w:rsidRDefault="00AE6863" w:rsidP="005E2A09">
            <w:pPr>
              <w:rPr>
                <w:lang w:val="en-US"/>
              </w:rPr>
            </w:pPr>
          </w:p>
        </w:tc>
      </w:tr>
    </w:tbl>
    <w:p w14:paraId="1EF012EE" w14:textId="6D7052AE" w:rsidR="00AE6863" w:rsidRDefault="00AE6863" w:rsidP="00897137">
      <w:pPr>
        <w:rPr>
          <w:color w:val="FF0000"/>
          <w:lang w:val="en-US"/>
        </w:rPr>
      </w:pPr>
    </w:p>
    <w:p w14:paraId="313EF2AA" w14:textId="77777777" w:rsidR="00AE6863" w:rsidRDefault="00AE6863" w:rsidP="00AE6863">
      <w:pPr>
        <w:pStyle w:val="Heading3"/>
      </w:pPr>
      <w:r>
        <w:t>UE capability for location reporting in SCG failure</w:t>
      </w:r>
    </w:p>
    <w:p w14:paraId="56F02C97" w14:textId="33BECB99" w:rsidR="00AE6863" w:rsidRDefault="00AE6863" w:rsidP="00AE6863">
      <w:r>
        <w:rPr>
          <w:lang w:val="en-GB" w:eastAsia="zh-CN"/>
        </w:rPr>
        <w:t xml:space="preserve">In </w:t>
      </w:r>
      <w:r>
        <w:rPr>
          <w:lang w:val="en-GB" w:eastAsia="zh-CN"/>
        </w:rPr>
        <w:fldChar w:fldCharType="begin"/>
      </w:r>
      <w:r>
        <w:rPr>
          <w:lang w:val="en-GB" w:eastAsia="zh-CN"/>
        </w:rPr>
        <w:instrText xml:space="preserve"> REF _Ref37746292 \r \h </w:instrText>
      </w:r>
      <w:r>
        <w:rPr>
          <w:lang w:val="en-GB" w:eastAsia="zh-CN"/>
        </w:rPr>
      </w:r>
      <w:r>
        <w:rPr>
          <w:lang w:val="en-GB" w:eastAsia="zh-CN"/>
        </w:rPr>
        <w:fldChar w:fldCharType="separate"/>
      </w:r>
      <w:r w:rsidR="00C94A12">
        <w:rPr>
          <w:lang w:val="en-GB" w:eastAsia="zh-CN"/>
        </w:rPr>
        <w:t>[15]</w:t>
      </w:r>
      <w:r>
        <w:rPr>
          <w:lang w:val="en-GB" w:eastAsia="zh-CN"/>
        </w:rPr>
        <w:fldChar w:fldCharType="end"/>
      </w:r>
      <w:r>
        <w:rPr>
          <w:lang w:val="en-GB" w:eastAsia="zh-CN"/>
        </w:rPr>
        <w:t xml:space="preserve">, Docomo discussed different scenarios associated to location information inclusion in the SCG Failure Information message. Based on their analysis, they find an issue in the scenario of a rel-16 UE reporting the SCG failure information to a rel-15 </w:t>
      </w:r>
      <w:proofErr w:type="spellStart"/>
      <w:r>
        <w:rPr>
          <w:lang w:val="en-GB" w:eastAsia="zh-CN"/>
        </w:rPr>
        <w:t>eNB</w:t>
      </w:r>
      <w:proofErr w:type="spellEnd"/>
      <w:r>
        <w:rPr>
          <w:lang w:val="en-GB" w:eastAsia="zh-CN"/>
        </w:rPr>
        <w:t>/</w:t>
      </w:r>
      <w:proofErr w:type="spellStart"/>
      <w:r>
        <w:rPr>
          <w:lang w:val="en-GB" w:eastAsia="zh-CN"/>
        </w:rPr>
        <w:t>gNB</w:t>
      </w:r>
      <w:proofErr w:type="spellEnd"/>
      <w:r>
        <w:rPr>
          <w:lang w:val="en-GB" w:eastAsia="zh-CN"/>
        </w:rPr>
        <w:t xml:space="preserve"> which does not support location information decoding. </w:t>
      </w:r>
      <w:r w:rsidRPr="00526CEE">
        <w:rPr>
          <w:lang w:val="en-US"/>
        </w:rPr>
        <w:t xml:space="preserve">Since rel-15 </w:t>
      </w:r>
      <w:proofErr w:type="spellStart"/>
      <w:r w:rsidRPr="00526CEE">
        <w:rPr>
          <w:lang w:val="en-US"/>
        </w:rPr>
        <w:t>eNB</w:t>
      </w:r>
      <w:proofErr w:type="spellEnd"/>
      <w:r w:rsidRPr="00526CEE">
        <w:rPr>
          <w:lang w:val="en-US"/>
        </w:rPr>
        <w:t xml:space="preserve"> cannot decode the location information field in the message, it is up to </w:t>
      </w:r>
      <w:proofErr w:type="spellStart"/>
      <w:r w:rsidRPr="00526CEE">
        <w:rPr>
          <w:lang w:val="en-US"/>
        </w:rPr>
        <w:t>eNB</w:t>
      </w:r>
      <w:proofErr w:type="spellEnd"/>
      <w:r w:rsidRPr="00526CEE">
        <w:rPr>
          <w:lang w:val="en-US"/>
        </w:rPr>
        <w:t xml:space="preserve"> implementation to handle (e.g. ignore/discard the </w:t>
      </w:r>
      <w:proofErr w:type="spellStart"/>
      <w:r w:rsidRPr="00526CEE">
        <w:rPr>
          <w:lang w:val="en-US"/>
        </w:rPr>
        <w:t>locationInfo</w:t>
      </w:r>
      <w:proofErr w:type="spellEnd"/>
      <w:r w:rsidRPr="00526CEE">
        <w:rPr>
          <w:lang w:val="en-US"/>
        </w:rPr>
        <w:t xml:space="preserve"> field). While Docomo believe a desirable approach should be to make this function configurable i.e. if UE is configured to include </w:t>
      </w:r>
      <w:proofErr w:type="spellStart"/>
      <w:r w:rsidRPr="00526CEE">
        <w:rPr>
          <w:lang w:val="en-US"/>
        </w:rPr>
        <w:t>locationInfo</w:t>
      </w:r>
      <w:proofErr w:type="spellEnd"/>
      <w:r w:rsidRPr="00526CEE">
        <w:rPr>
          <w:lang w:val="en-US"/>
        </w:rPr>
        <w:t xml:space="preserve"> in </w:t>
      </w:r>
      <w:proofErr w:type="spellStart"/>
      <w:r w:rsidRPr="00526CEE">
        <w:rPr>
          <w:lang w:val="en-US"/>
        </w:rPr>
        <w:t>SCGFailureInformation</w:t>
      </w:r>
      <w:proofErr w:type="spellEnd"/>
      <w:r w:rsidRPr="00526CEE">
        <w:rPr>
          <w:lang w:val="en-US"/>
        </w:rPr>
        <w:t xml:space="preserve">, then UE report it, otherwise unspecified </w:t>
      </w:r>
      <w:proofErr w:type="spellStart"/>
      <w:r w:rsidRPr="00526CEE">
        <w:rPr>
          <w:lang w:val="en-US"/>
        </w:rPr>
        <w:t>eNB</w:t>
      </w:r>
      <w:proofErr w:type="spellEnd"/>
      <w:r w:rsidRPr="00526CEE">
        <w:rPr>
          <w:lang w:val="en-US"/>
        </w:rPr>
        <w:t xml:space="preserve"> behavior would occur. </w:t>
      </w:r>
      <w:r>
        <w:t>To resolve this, Docomo proposes the following.</w:t>
      </w:r>
    </w:p>
    <w:p w14:paraId="56EB7C9D" w14:textId="77777777" w:rsidR="00AE6863" w:rsidRPr="00526CEE" w:rsidRDefault="00AE6863" w:rsidP="00002E6D">
      <w:pPr>
        <w:pStyle w:val="ListParagraph"/>
        <w:numPr>
          <w:ilvl w:val="0"/>
          <w:numId w:val="24"/>
        </w:numPr>
        <w:rPr>
          <w:lang w:val="en-US"/>
        </w:rPr>
      </w:pPr>
      <w:r w:rsidRPr="00526CEE">
        <w:rPr>
          <w:lang w:val="en-US"/>
        </w:rPr>
        <w:t xml:space="preserve">Docomo proposal 1: RAN2 to discuss the configurability of including </w:t>
      </w:r>
      <w:proofErr w:type="spellStart"/>
      <w:r w:rsidRPr="00526CEE">
        <w:rPr>
          <w:lang w:val="en-US"/>
        </w:rPr>
        <w:t>LocationInfo</w:t>
      </w:r>
      <w:proofErr w:type="spellEnd"/>
      <w:r w:rsidRPr="00526CEE">
        <w:rPr>
          <w:lang w:val="en-US"/>
        </w:rPr>
        <w:t xml:space="preserve"> in </w:t>
      </w:r>
      <w:proofErr w:type="spellStart"/>
      <w:r w:rsidRPr="00526CEE">
        <w:rPr>
          <w:lang w:val="en-US"/>
        </w:rPr>
        <w:t>SCGFailureInformation</w:t>
      </w:r>
      <w:proofErr w:type="spellEnd"/>
      <w:r w:rsidRPr="00526CEE">
        <w:rPr>
          <w:lang w:val="en-US"/>
        </w:rPr>
        <w:t xml:space="preserve"> to avoid the interoperability issue.</w:t>
      </w:r>
    </w:p>
    <w:p w14:paraId="2318721F" w14:textId="77777777" w:rsidR="00AE6863" w:rsidRPr="00526CEE" w:rsidRDefault="00AE6863" w:rsidP="00002E6D">
      <w:pPr>
        <w:pStyle w:val="ListParagraph"/>
        <w:numPr>
          <w:ilvl w:val="0"/>
          <w:numId w:val="24"/>
        </w:numPr>
        <w:rPr>
          <w:lang w:val="en-US"/>
        </w:rPr>
      </w:pPr>
      <w:r w:rsidRPr="00526CEE">
        <w:rPr>
          <w:lang w:val="en-US"/>
        </w:rPr>
        <w:lastRenderedPageBreak/>
        <w:t xml:space="preserve">Docomo proposal 2: It is necessary to introduce UE capability signaling of reporting </w:t>
      </w:r>
      <w:proofErr w:type="spellStart"/>
      <w:r w:rsidRPr="00526CEE">
        <w:rPr>
          <w:lang w:val="en-US"/>
        </w:rPr>
        <w:t>LocationInfo</w:t>
      </w:r>
      <w:proofErr w:type="spellEnd"/>
      <w:r w:rsidRPr="00526CEE">
        <w:rPr>
          <w:lang w:val="en-US"/>
        </w:rPr>
        <w:t xml:space="preserve"> in </w:t>
      </w:r>
      <w:proofErr w:type="spellStart"/>
      <w:r w:rsidRPr="00526CEE">
        <w:rPr>
          <w:lang w:val="en-US"/>
        </w:rPr>
        <w:t>SCGFailureInformation</w:t>
      </w:r>
      <w:proofErr w:type="spellEnd"/>
      <w:r w:rsidRPr="00526CEE">
        <w:rPr>
          <w:lang w:val="en-US"/>
        </w:rPr>
        <w:t>.</w:t>
      </w:r>
    </w:p>
    <w:p w14:paraId="7BDED5FE" w14:textId="77777777" w:rsidR="00AE6863" w:rsidRPr="00526CEE" w:rsidRDefault="00AE6863" w:rsidP="00AE6863">
      <w:pPr>
        <w:rPr>
          <w:lang w:val="en-US"/>
        </w:rPr>
      </w:pPr>
      <w:r w:rsidRPr="00526CEE">
        <w:rPr>
          <w:lang w:val="en-US" w:eastAsia="zh-CN"/>
        </w:rPr>
        <w:t xml:space="preserve">As the number of SCG failures are expected to be high in the first releases, Docomo proposes to make the </w:t>
      </w:r>
      <w:r w:rsidRPr="00526CEE">
        <w:rPr>
          <w:lang w:val="en-US"/>
        </w:rPr>
        <w:t>location reporting in SCG failure mandatory supported with UE capability signaling.</w:t>
      </w:r>
    </w:p>
    <w:p w14:paraId="2EC45D19" w14:textId="77777777" w:rsidR="00AE6863" w:rsidRPr="00526CEE" w:rsidRDefault="00AE6863" w:rsidP="00002E6D">
      <w:pPr>
        <w:pStyle w:val="ListParagraph"/>
        <w:numPr>
          <w:ilvl w:val="0"/>
          <w:numId w:val="25"/>
        </w:numPr>
        <w:rPr>
          <w:lang w:val="en-US"/>
        </w:rPr>
      </w:pPr>
      <w:r w:rsidRPr="00526CEE">
        <w:rPr>
          <w:lang w:val="en-US"/>
        </w:rPr>
        <w:t>Docomo proposal 3: For rel-16 MR-DC, NR standalone support UE, mandatory support of location reporting function in SCG failure report with UE capability signaling</w:t>
      </w:r>
    </w:p>
    <w:p w14:paraId="3E344A3F" w14:textId="77777777" w:rsidR="00AE6863" w:rsidRPr="00526CEE" w:rsidRDefault="00AE6863" w:rsidP="00AE6863">
      <w:pPr>
        <w:rPr>
          <w:lang w:val="en-US" w:eastAsia="zh-CN"/>
        </w:rPr>
      </w:pPr>
      <w:r w:rsidRPr="00526CEE">
        <w:rPr>
          <w:lang w:val="en-US" w:eastAsia="zh-CN"/>
        </w:rPr>
        <w:t>Docomo, also proposes that the location information included in the SCG failure messages shall be similar to that of RLF report related location information.</w:t>
      </w:r>
    </w:p>
    <w:p w14:paraId="77111545" w14:textId="77777777" w:rsidR="00AE6863" w:rsidRPr="00526CEE" w:rsidRDefault="00AE6863" w:rsidP="00002E6D">
      <w:pPr>
        <w:pStyle w:val="ListParagraph"/>
        <w:numPr>
          <w:ilvl w:val="0"/>
          <w:numId w:val="25"/>
        </w:numPr>
        <w:rPr>
          <w:lang w:val="en-US"/>
        </w:rPr>
      </w:pPr>
      <w:r w:rsidRPr="00526CEE">
        <w:rPr>
          <w:lang w:val="en-US"/>
        </w:rPr>
        <w:t xml:space="preserve">Docomo proposal 4: RAN2 to agree the detailed location information in SCG failure report should be </w:t>
      </w:r>
      <w:proofErr w:type="spellStart"/>
      <w:r w:rsidRPr="00526CEE">
        <w:rPr>
          <w:lang w:val="en-US"/>
        </w:rPr>
        <w:t>commonLocationInfo</w:t>
      </w:r>
      <w:proofErr w:type="spellEnd"/>
      <w:r w:rsidRPr="00526CEE">
        <w:rPr>
          <w:lang w:val="en-US"/>
        </w:rPr>
        <w:t xml:space="preserve">, </w:t>
      </w:r>
      <w:proofErr w:type="spellStart"/>
      <w:r w:rsidRPr="00526CEE">
        <w:rPr>
          <w:lang w:val="en-US"/>
        </w:rPr>
        <w:t>wlan-LocationInfo</w:t>
      </w:r>
      <w:proofErr w:type="spellEnd"/>
      <w:r w:rsidRPr="00526CEE">
        <w:rPr>
          <w:lang w:val="en-US"/>
        </w:rPr>
        <w:t xml:space="preserve"> and </w:t>
      </w:r>
      <w:proofErr w:type="spellStart"/>
      <w:r w:rsidRPr="00526CEE">
        <w:rPr>
          <w:lang w:val="en-US"/>
        </w:rPr>
        <w:t>bt-LocationInfo</w:t>
      </w:r>
      <w:proofErr w:type="spellEnd"/>
      <w:r w:rsidRPr="00526CEE">
        <w:rPr>
          <w:lang w:val="en-US"/>
        </w:rPr>
        <w:t xml:space="preserve"> and sensor-</w:t>
      </w:r>
      <w:proofErr w:type="spellStart"/>
      <w:r w:rsidRPr="00526CEE">
        <w:rPr>
          <w:lang w:val="en-US"/>
        </w:rPr>
        <w:t>LocationInfo</w:t>
      </w:r>
      <w:proofErr w:type="spellEnd"/>
      <w:r w:rsidRPr="00526CEE">
        <w:rPr>
          <w:lang w:val="en-US"/>
        </w:rPr>
        <w:t>, if available.</w:t>
      </w:r>
    </w:p>
    <w:p w14:paraId="21773BA4" w14:textId="094D8281" w:rsidR="00AE6863" w:rsidRDefault="00AE6863" w:rsidP="009247A2">
      <w:pPr>
        <w:pStyle w:val="Proposal"/>
        <w:rPr>
          <w:lang w:val="en-US"/>
        </w:rPr>
      </w:pPr>
      <w:bookmarkStart w:id="360" w:name="_Toc37915718"/>
      <w:bookmarkStart w:id="361" w:name="_Toc38295751"/>
      <w:bookmarkStart w:id="362" w:name="_Toc38296102"/>
      <w:bookmarkStart w:id="363" w:name="_Toc38296153"/>
      <w:bookmarkStart w:id="364" w:name="_Toc38296300"/>
      <w:bookmarkStart w:id="365" w:name="_Toc38296452"/>
      <w:r w:rsidRPr="00526CEE">
        <w:rPr>
          <w:lang w:val="en-US"/>
        </w:rPr>
        <w:t xml:space="preserve">RAN2 to </w:t>
      </w:r>
      <w:r>
        <w:rPr>
          <w:lang w:val="en-US"/>
        </w:rPr>
        <w:t>agree</w:t>
      </w:r>
      <w:r w:rsidRPr="00526CEE">
        <w:rPr>
          <w:lang w:val="en-US"/>
        </w:rPr>
        <w:t xml:space="preserve"> the configurability of including </w:t>
      </w:r>
      <w:proofErr w:type="spellStart"/>
      <w:r w:rsidRPr="00526CEE">
        <w:rPr>
          <w:lang w:val="en-US"/>
        </w:rPr>
        <w:t>LocationInfo</w:t>
      </w:r>
      <w:proofErr w:type="spellEnd"/>
      <w:r w:rsidRPr="00526CEE">
        <w:rPr>
          <w:lang w:val="en-US"/>
        </w:rPr>
        <w:t xml:space="preserve"> in </w:t>
      </w:r>
      <w:proofErr w:type="spellStart"/>
      <w:r w:rsidRPr="00526CEE">
        <w:rPr>
          <w:lang w:val="en-US"/>
        </w:rPr>
        <w:t>SCGFailureInformation</w:t>
      </w:r>
      <w:proofErr w:type="spellEnd"/>
      <w:r w:rsidRPr="00526CEE">
        <w:rPr>
          <w:lang w:val="en-US"/>
        </w:rPr>
        <w:t xml:space="preserve"> to avoid the interoperability issue.</w:t>
      </w:r>
      <w:bookmarkEnd w:id="360"/>
      <w:bookmarkEnd w:id="361"/>
      <w:bookmarkEnd w:id="362"/>
      <w:bookmarkEnd w:id="363"/>
      <w:bookmarkEnd w:id="364"/>
      <w:bookmarkEnd w:id="365"/>
    </w:p>
    <w:tbl>
      <w:tblPr>
        <w:tblStyle w:val="TableGrid"/>
        <w:tblW w:w="9630" w:type="dxa"/>
        <w:tblLayout w:type="fixed"/>
        <w:tblLook w:val="04A0" w:firstRow="1" w:lastRow="0" w:firstColumn="1" w:lastColumn="0" w:noHBand="0" w:noVBand="1"/>
      </w:tblPr>
      <w:tblGrid>
        <w:gridCol w:w="3210"/>
        <w:gridCol w:w="3210"/>
        <w:gridCol w:w="3210"/>
      </w:tblGrid>
      <w:tr w:rsidR="00AE6863" w14:paraId="0BBFC34A"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36DADEA0" w14:textId="0B605470" w:rsidR="00AE6863"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59B6D4E" w14:textId="77777777" w:rsidR="00AE6863" w:rsidRDefault="00AE6863"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6BD0042" w14:textId="77777777" w:rsidR="00AE6863" w:rsidRDefault="00AE6863" w:rsidP="005E2A09">
            <w:pPr>
              <w:rPr>
                <w:b/>
                <w:bCs/>
                <w:lang w:val="en-US"/>
              </w:rPr>
            </w:pPr>
            <w:r>
              <w:rPr>
                <w:b/>
                <w:bCs/>
                <w:lang w:val="en-US"/>
              </w:rPr>
              <w:t>Additional comments on consequences</w:t>
            </w:r>
          </w:p>
        </w:tc>
      </w:tr>
      <w:tr w:rsidR="00AE6863" w:rsidRPr="00C5063B" w14:paraId="7BBAC743" w14:textId="77777777" w:rsidTr="005E2A09">
        <w:tc>
          <w:tcPr>
            <w:tcW w:w="3210" w:type="dxa"/>
            <w:tcBorders>
              <w:top w:val="single" w:sz="4" w:space="0" w:color="auto"/>
              <w:left w:val="single" w:sz="4" w:space="0" w:color="auto"/>
              <w:bottom w:val="single" w:sz="4" w:space="0" w:color="auto"/>
              <w:right w:val="single" w:sz="4" w:space="0" w:color="auto"/>
            </w:tcBorders>
          </w:tcPr>
          <w:p w14:paraId="56B3A328"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48714FD"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D3D177D" w14:textId="77777777" w:rsidR="00AE6863" w:rsidRDefault="00AE6863" w:rsidP="005E2A09">
            <w:pPr>
              <w:rPr>
                <w:lang w:val="en-US"/>
              </w:rPr>
            </w:pPr>
          </w:p>
        </w:tc>
      </w:tr>
      <w:tr w:rsidR="00AE6863" w14:paraId="47366DFF" w14:textId="77777777" w:rsidTr="005E2A09">
        <w:tc>
          <w:tcPr>
            <w:tcW w:w="3210" w:type="dxa"/>
            <w:tcBorders>
              <w:top w:val="single" w:sz="4" w:space="0" w:color="auto"/>
              <w:left w:val="single" w:sz="4" w:space="0" w:color="auto"/>
              <w:bottom w:val="single" w:sz="4" w:space="0" w:color="auto"/>
              <w:right w:val="single" w:sz="4" w:space="0" w:color="auto"/>
            </w:tcBorders>
          </w:tcPr>
          <w:p w14:paraId="477B3FAA"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E462D01"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5396DCF" w14:textId="77777777" w:rsidR="00AE6863" w:rsidRDefault="00AE6863" w:rsidP="005E2A09">
            <w:pPr>
              <w:rPr>
                <w:lang w:val="en-US"/>
              </w:rPr>
            </w:pPr>
          </w:p>
        </w:tc>
      </w:tr>
      <w:tr w:rsidR="00AE6863" w14:paraId="2C279991" w14:textId="77777777" w:rsidTr="005E2A09">
        <w:tc>
          <w:tcPr>
            <w:tcW w:w="3210" w:type="dxa"/>
            <w:tcBorders>
              <w:top w:val="single" w:sz="4" w:space="0" w:color="auto"/>
              <w:left w:val="single" w:sz="4" w:space="0" w:color="auto"/>
              <w:bottom w:val="single" w:sz="4" w:space="0" w:color="auto"/>
              <w:right w:val="single" w:sz="4" w:space="0" w:color="auto"/>
            </w:tcBorders>
          </w:tcPr>
          <w:p w14:paraId="0E26BAA3"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ED2C15F"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651689F" w14:textId="77777777" w:rsidR="00AE6863" w:rsidRDefault="00AE6863" w:rsidP="005E2A09">
            <w:pPr>
              <w:rPr>
                <w:lang w:val="en-US"/>
              </w:rPr>
            </w:pPr>
          </w:p>
        </w:tc>
      </w:tr>
      <w:tr w:rsidR="00AE6863" w14:paraId="6DFC68BE" w14:textId="77777777" w:rsidTr="005E2A09">
        <w:tc>
          <w:tcPr>
            <w:tcW w:w="3210" w:type="dxa"/>
            <w:tcBorders>
              <w:top w:val="single" w:sz="4" w:space="0" w:color="auto"/>
              <w:left w:val="single" w:sz="4" w:space="0" w:color="auto"/>
              <w:bottom w:val="single" w:sz="4" w:space="0" w:color="auto"/>
              <w:right w:val="single" w:sz="4" w:space="0" w:color="auto"/>
            </w:tcBorders>
          </w:tcPr>
          <w:p w14:paraId="063B289F"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692002E"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A1DA2D4" w14:textId="77777777" w:rsidR="00AE6863" w:rsidRDefault="00AE6863" w:rsidP="005E2A09">
            <w:pPr>
              <w:rPr>
                <w:lang w:val="en-US"/>
              </w:rPr>
            </w:pPr>
          </w:p>
        </w:tc>
      </w:tr>
    </w:tbl>
    <w:p w14:paraId="29E74BB6" w14:textId="77777777" w:rsidR="00AE6863" w:rsidRPr="00526CEE" w:rsidRDefault="00AE6863" w:rsidP="00AE6863">
      <w:pPr>
        <w:pStyle w:val="Cat-b-Proposal"/>
        <w:numPr>
          <w:ilvl w:val="0"/>
          <w:numId w:val="0"/>
        </w:numPr>
        <w:ind w:left="1588" w:hanging="1588"/>
        <w:rPr>
          <w:lang w:val="en-US"/>
        </w:rPr>
      </w:pPr>
    </w:p>
    <w:p w14:paraId="7637BFF1" w14:textId="36671DE8" w:rsidR="00AE6863" w:rsidRDefault="00AE6863" w:rsidP="009247A2">
      <w:pPr>
        <w:pStyle w:val="Proposal"/>
        <w:rPr>
          <w:lang w:val="en-US"/>
        </w:rPr>
      </w:pPr>
      <w:bookmarkStart w:id="366" w:name="_Toc37915719"/>
      <w:bookmarkStart w:id="367" w:name="_Toc38295753"/>
      <w:bookmarkStart w:id="368" w:name="_Toc38296103"/>
      <w:bookmarkStart w:id="369" w:name="_Toc38296154"/>
      <w:bookmarkStart w:id="370" w:name="_Toc38296301"/>
      <w:bookmarkStart w:id="371" w:name="_Toc38296453"/>
      <w:r w:rsidRPr="00526CEE">
        <w:rPr>
          <w:lang w:val="en-US"/>
        </w:rPr>
        <w:t xml:space="preserve">It is necessary to introduce UE capability signaling of reporting </w:t>
      </w:r>
      <w:proofErr w:type="spellStart"/>
      <w:r w:rsidRPr="00526CEE">
        <w:rPr>
          <w:lang w:val="en-US"/>
        </w:rPr>
        <w:t>LocationInfo</w:t>
      </w:r>
      <w:proofErr w:type="spellEnd"/>
      <w:r w:rsidRPr="00526CEE">
        <w:rPr>
          <w:lang w:val="en-US"/>
        </w:rPr>
        <w:t xml:space="preserve"> in </w:t>
      </w:r>
      <w:proofErr w:type="spellStart"/>
      <w:r w:rsidRPr="00526CEE">
        <w:rPr>
          <w:lang w:val="en-US"/>
        </w:rPr>
        <w:t>SCGFailureInformation</w:t>
      </w:r>
      <w:proofErr w:type="spellEnd"/>
      <w:r w:rsidRPr="00526CEE">
        <w:rPr>
          <w:lang w:val="en-US"/>
        </w:rPr>
        <w:t>.</w:t>
      </w:r>
      <w:bookmarkEnd w:id="366"/>
      <w:bookmarkEnd w:id="367"/>
      <w:bookmarkEnd w:id="368"/>
      <w:bookmarkEnd w:id="369"/>
      <w:bookmarkEnd w:id="370"/>
      <w:bookmarkEnd w:id="371"/>
      <w:r w:rsidRPr="00526CEE">
        <w:rPr>
          <w:lang w:val="en-US"/>
        </w:rPr>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4DB764E4"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FE7904F" w14:textId="0F8369AA" w:rsidR="00E82D80" w:rsidRPr="00E82D80" w:rsidRDefault="00A82734" w:rsidP="00A82734">
            <w:pPr>
              <w:rPr>
                <w:lang w:val="en-US"/>
              </w:rPr>
            </w:pPr>
            <w:r w:rsidRPr="00A82734">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1981D76" w14:textId="77777777" w:rsidR="00E82D80" w:rsidRDefault="00E82D80"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63AF0DF5" w14:textId="77777777" w:rsidR="00E82D80" w:rsidRDefault="00E82D80" w:rsidP="005E2A09">
            <w:pPr>
              <w:rPr>
                <w:b/>
                <w:bCs/>
                <w:lang w:val="en-US"/>
              </w:rPr>
            </w:pPr>
            <w:r>
              <w:rPr>
                <w:b/>
                <w:bCs/>
                <w:lang w:val="en-US"/>
              </w:rPr>
              <w:t>Additional comments on consequences</w:t>
            </w:r>
          </w:p>
        </w:tc>
      </w:tr>
      <w:tr w:rsidR="00E82D80" w:rsidRPr="00C5063B" w14:paraId="117D3454" w14:textId="77777777" w:rsidTr="005E2A09">
        <w:tc>
          <w:tcPr>
            <w:tcW w:w="3210" w:type="dxa"/>
            <w:tcBorders>
              <w:top w:val="single" w:sz="4" w:space="0" w:color="auto"/>
              <w:left w:val="single" w:sz="4" w:space="0" w:color="auto"/>
              <w:bottom w:val="single" w:sz="4" w:space="0" w:color="auto"/>
              <w:right w:val="single" w:sz="4" w:space="0" w:color="auto"/>
            </w:tcBorders>
          </w:tcPr>
          <w:p w14:paraId="0FA66675"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DB551FE"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0178605" w14:textId="77777777" w:rsidR="00E82D80" w:rsidRDefault="00E82D80" w:rsidP="005E2A09">
            <w:pPr>
              <w:rPr>
                <w:lang w:val="en-US"/>
              </w:rPr>
            </w:pPr>
          </w:p>
        </w:tc>
      </w:tr>
      <w:tr w:rsidR="00E82D80" w14:paraId="2A5759A8" w14:textId="77777777" w:rsidTr="005E2A09">
        <w:tc>
          <w:tcPr>
            <w:tcW w:w="3210" w:type="dxa"/>
            <w:tcBorders>
              <w:top w:val="single" w:sz="4" w:space="0" w:color="auto"/>
              <w:left w:val="single" w:sz="4" w:space="0" w:color="auto"/>
              <w:bottom w:val="single" w:sz="4" w:space="0" w:color="auto"/>
              <w:right w:val="single" w:sz="4" w:space="0" w:color="auto"/>
            </w:tcBorders>
          </w:tcPr>
          <w:p w14:paraId="0B4D2B13"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A7A1FFE"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A2A0D92" w14:textId="77777777" w:rsidR="00E82D80" w:rsidRDefault="00E82D80" w:rsidP="005E2A09">
            <w:pPr>
              <w:rPr>
                <w:lang w:val="en-US"/>
              </w:rPr>
            </w:pPr>
          </w:p>
        </w:tc>
      </w:tr>
      <w:tr w:rsidR="00E82D80" w14:paraId="5615DD1C" w14:textId="77777777" w:rsidTr="005E2A09">
        <w:tc>
          <w:tcPr>
            <w:tcW w:w="3210" w:type="dxa"/>
            <w:tcBorders>
              <w:top w:val="single" w:sz="4" w:space="0" w:color="auto"/>
              <w:left w:val="single" w:sz="4" w:space="0" w:color="auto"/>
              <w:bottom w:val="single" w:sz="4" w:space="0" w:color="auto"/>
              <w:right w:val="single" w:sz="4" w:space="0" w:color="auto"/>
            </w:tcBorders>
          </w:tcPr>
          <w:p w14:paraId="74173DAC"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AA5DFCD"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887A01B" w14:textId="77777777" w:rsidR="00E82D80" w:rsidRDefault="00E82D80" w:rsidP="005E2A09">
            <w:pPr>
              <w:rPr>
                <w:lang w:val="en-US"/>
              </w:rPr>
            </w:pPr>
          </w:p>
        </w:tc>
      </w:tr>
      <w:tr w:rsidR="00E82D80" w14:paraId="5A6D9298" w14:textId="77777777" w:rsidTr="005E2A09">
        <w:tc>
          <w:tcPr>
            <w:tcW w:w="3210" w:type="dxa"/>
            <w:tcBorders>
              <w:top w:val="single" w:sz="4" w:space="0" w:color="auto"/>
              <w:left w:val="single" w:sz="4" w:space="0" w:color="auto"/>
              <w:bottom w:val="single" w:sz="4" w:space="0" w:color="auto"/>
              <w:right w:val="single" w:sz="4" w:space="0" w:color="auto"/>
            </w:tcBorders>
          </w:tcPr>
          <w:p w14:paraId="1FD068F2"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956C35D"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0918A26" w14:textId="77777777" w:rsidR="00E82D80" w:rsidRDefault="00E82D80" w:rsidP="005E2A09">
            <w:pPr>
              <w:rPr>
                <w:lang w:val="en-US"/>
              </w:rPr>
            </w:pPr>
          </w:p>
        </w:tc>
      </w:tr>
    </w:tbl>
    <w:p w14:paraId="389DB34D" w14:textId="77777777" w:rsidR="00E82D80" w:rsidRPr="00526CEE" w:rsidRDefault="00E82D80" w:rsidP="00E82D80">
      <w:pPr>
        <w:pStyle w:val="Cat-b-Proposal"/>
        <w:numPr>
          <w:ilvl w:val="0"/>
          <w:numId w:val="0"/>
        </w:numPr>
        <w:ind w:left="1588" w:hanging="1588"/>
        <w:rPr>
          <w:lang w:val="en-US"/>
        </w:rPr>
      </w:pPr>
    </w:p>
    <w:p w14:paraId="2CF32493" w14:textId="77777777" w:rsidR="00E82D80" w:rsidRDefault="00E82D80" w:rsidP="00E82D80">
      <w:pPr>
        <w:rPr>
          <w:lang w:val="en-US"/>
        </w:rPr>
      </w:pPr>
    </w:p>
    <w:p w14:paraId="08E7C278" w14:textId="3DECCB45" w:rsidR="00AE6863" w:rsidRPr="00326788" w:rsidRDefault="00AE6863" w:rsidP="00326788">
      <w:pPr>
        <w:pStyle w:val="Proposal"/>
        <w:rPr>
          <w:lang w:val="en-US"/>
        </w:rPr>
      </w:pPr>
      <w:bookmarkStart w:id="372" w:name="_Toc37915720"/>
      <w:bookmarkStart w:id="373" w:name="_Toc38295755"/>
      <w:bookmarkStart w:id="374" w:name="_Toc38296104"/>
      <w:bookmarkStart w:id="375" w:name="_Toc38296155"/>
      <w:bookmarkStart w:id="376" w:name="_Toc38296302"/>
      <w:bookmarkStart w:id="377" w:name="_Toc38296454"/>
      <w:r w:rsidRPr="00526CEE">
        <w:rPr>
          <w:lang w:val="en-US"/>
        </w:rPr>
        <w:t>For rel-16 MR-DC, NR standalone support UE, mandatory support of location reporting function in SCG failure report with UE capability signaling.</w:t>
      </w:r>
      <w:bookmarkEnd w:id="372"/>
      <w:bookmarkEnd w:id="373"/>
      <w:bookmarkEnd w:id="374"/>
      <w:bookmarkEnd w:id="375"/>
      <w:bookmarkEnd w:id="376"/>
      <w:bookmarkEnd w:id="377"/>
      <w:r w:rsidRPr="00526CEE">
        <w:rPr>
          <w:lang w:val="en-US"/>
        </w:rPr>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AE6863" w14:paraId="2D6F176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3363DC3" w14:textId="77777777" w:rsidR="00AE6863" w:rsidRPr="00E82D80" w:rsidRDefault="00AE6863" w:rsidP="00E82D80">
            <w:pPr>
              <w:rPr>
                <w:b/>
                <w:bCs/>
                <w:lang w:val="en-US"/>
              </w:rPr>
            </w:pPr>
            <w:bookmarkStart w:id="378" w:name="_Toc38295038"/>
            <w:bookmarkStart w:id="379" w:name="_Toc38295126"/>
            <w:bookmarkStart w:id="380" w:name="_Toc38295176"/>
            <w:bookmarkStart w:id="381" w:name="_Toc38295226"/>
            <w:bookmarkStart w:id="382" w:name="_Toc38295276"/>
            <w:bookmarkStart w:id="383" w:name="_Toc38295347"/>
            <w:bookmarkStart w:id="384" w:name="_Toc38295398"/>
            <w:bookmarkStart w:id="385" w:name="_Toc38295756"/>
            <w:r w:rsidRPr="00E82D80">
              <w:rPr>
                <w:b/>
                <w:bCs/>
                <w:lang w:val="en-US"/>
              </w:rPr>
              <w:t>Company name</w:t>
            </w:r>
            <w:bookmarkEnd w:id="378"/>
            <w:bookmarkEnd w:id="379"/>
            <w:bookmarkEnd w:id="380"/>
            <w:bookmarkEnd w:id="381"/>
            <w:bookmarkEnd w:id="382"/>
            <w:bookmarkEnd w:id="383"/>
            <w:bookmarkEnd w:id="384"/>
            <w:bookmarkEnd w:id="385"/>
          </w:p>
        </w:tc>
        <w:tc>
          <w:tcPr>
            <w:tcW w:w="3210" w:type="dxa"/>
            <w:tcBorders>
              <w:top w:val="single" w:sz="4" w:space="0" w:color="auto"/>
              <w:left w:val="single" w:sz="4" w:space="0" w:color="auto"/>
              <w:bottom w:val="single" w:sz="4" w:space="0" w:color="auto"/>
              <w:right w:val="single" w:sz="4" w:space="0" w:color="auto"/>
            </w:tcBorders>
            <w:hideMark/>
          </w:tcPr>
          <w:p w14:paraId="32EC5515" w14:textId="77777777" w:rsidR="00AE6863" w:rsidRDefault="00AE6863"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F88C80B" w14:textId="77777777" w:rsidR="00AE6863" w:rsidRDefault="00AE6863" w:rsidP="005E2A09">
            <w:pPr>
              <w:rPr>
                <w:b/>
                <w:bCs/>
                <w:lang w:val="en-US"/>
              </w:rPr>
            </w:pPr>
            <w:r>
              <w:rPr>
                <w:b/>
                <w:bCs/>
                <w:lang w:val="en-US"/>
              </w:rPr>
              <w:t>Additional comments on consequences</w:t>
            </w:r>
          </w:p>
        </w:tc>
      </w:tr>
      <w:tr w:rsidR="00AE6863" w:rsidRPr="00C5063B" w14:paraId="3B42B099" w14:textId="77777777" w:rsidTr="005E2A09">
        <w:tc>
          <w:tcPr>
            <w:tcW w:w="3210" w:type="dxa"/>
            <w:tcBorders>
              <w:top w:val="single" w:sz="4" w:space="0" w:color="auto"/>
              <w:left w:val="single" w:sz="4" w:space="0" w:color="auto"/>
              <w:bottom w:val="single" w:sz="4" w:space="0" w:color="auto"/>
              <w:right w:val="single" w:sz="4" w:space="0" w:color="auto"/>
            </w:tcBorders>
          </w:tcPr>
          <w:p w14:paraId="19E28ABD"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2F13BD8"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B919660" w14:textId="77777777" w:rsidR="00AE6863" w:rsidRDefault="00AE6863" w:rsidP="005E2A09">
            <w:pPr>
              <w:rPr>
                <w:lang w:val="en-US"/>
              </w:rPr>
            </w:pPr>
          </w:p>
        </w:tc>
      </w:tr>
      <w:tr w:rsidR="00AE6863" w14:paraId="367CCC49" w14:textId="77777777" w:rsidTr="005E2A09">
        <w:tc>
          <w:tcPr>
            <w:tcW w:w="3210" w:type="dxa"/>
            <w:tcBorders>
              <w:top w:val="single" w:sz="4" w:space="0" w:color="auto"/>
              <w:left w:val="single" w:sz="4" w:space="0" w:color="auto"/>
              <w:bottom w:val="single" w:sz="4" w:space="0" w:color="auto"/>
              <w:right w:val="single" w:sz="4" w:space="0" w:color="auto"/>
            </w:tcBorders>
          </w:tcPr>
          <w:p w14:paraId="087DC19D"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B796A51"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BF08DCD" w14:textId="77777777" w:rsidR="00AE6863" w:rsidRDefault="00AE6863" w:rsidP="005E2A09">
            <w:pPr>
              <w:rPr>
                <w:lang w:val="en-US"/>
              </w:rPr>
            </w:pPr>
          </w:p>
        </w:tc>
      </w:tr>
      <w:tr w:rsidR="00AE6863" w14:paraId="3A342A8D" w14:textId="77777777" w:rsidTr="005E2A09">
        <w:tc>
          <w:tcPr>
            <w:tcW w:w="3210" w:type="dxa"/>
            <w:tcBorders>
              <w:top w:val="single" w:sz="4" w:space="0" w:color="auto"/>
              <w:left w:val="single" w:sz="4" w:space="0" w:color="auto"/>
              <w:bottom w:val="single" w:sz="4" w:space="0" w:color="auto"/>
              <w:right w:val="single" w:sz="4" w:space="0" w:color="auto"/>
            </w:tcBorders>
          </w:tcPr>
          <w:p w14:paraId="6CB5EC0D"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A2D9F45"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343C6F2" w14:textId="77777777" w:rsidR="00AE6863" w:rsidRDefault="00AE6863" w:rsidP="005E2A09">
            <w:pPr>
              <w:rPr>
                <w:lang w:val="en-US"/>
              </w:rPr>
            </w:pPr>
          </w:p>
        </w:tc>
      </w:tr>
      <w:tr w:rsidR="00AE6863" w14:paraId="2A6652EC" w14:textId="77777777" w:rsidTr="005E2A09">
        <w:tc>
          <w:tcPr>
            <w:tcW w:w="3210" w:type="dxa"/>
            <w:tcBorders>
              <w:top w:val="single" w:sz="4" w:space="0" w:color="auto"/>
              <w:left w:val="single" w:sz="4" w:space="0" w:color="auto"/>
              <w:bottom w:val="single" w:sz="4" w:space="0" w:color="auto"/>
              <w:right w:val="single" w:sz="4" w:space="0" w:color="auto"/>
            </w:tcBorders>
          </w:tcPr>
          <w:p w14:paraId="7E5127A1"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A6A457A" w14:textId="77777777" w:rsidR="00AE6863" w:rsidRDefault="00AE6863"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9F801B5" w14:textId="77777777" w:rsidR="00AE6863" w:rsidRDefault="00AE6863" w:rsidP="005E2A09">
            <w:pPr>
              <w:rPr>
                <w:lang w:val="en-US"/>
              </w:rPr>
            </w:pPr>
          </w:p>
        </w:tc>
      </w:tr>
    </w:tbl>
    <w:p w14:paraId="5B7CD0E5" w14:textId="77777777" w:rsidR="00AE6863" w:rsidRPr="00526CEE" w:rsidRDefault="00AE6863" w:rsidP="00AE6863">
      <w:pPr>
        <w:pStyle w:val="Cat-b-Proposal"/>
        <w:numPr>
          <w:ilvl w:val="0"/>
          <w:numId w:val="0"/>
        </w:numPr>
        <w:ind w:left="1588" w:hanging="1588"/>
        <w:rPr>
          <w:lang w:val="en-US"/>
        </w:rPr>
      </w:pPr>
    </w:p>
    <w:p w14:paraId="3FBB6D95" w14:textId="77777777" w:rsidR="00AE6863" w:rsidRPr="00526CEE" w:rsidRDefault="00AE6863" w:rsidP="009247A2">
      <w:pPr>
        <w:pStyle w:val="Proposal"/>
        <w:rPr>
          <w:lang w:val="en-US"/>
        </w:rPr>
      </w:pPr>
      <w:bookmarkStart w:id="386" w:name="_Toc37915721"/>
      <w:bookmarkStart w:id="387" w:name="_Toc38295757"/>
      <w:bookmarkStart w:id="388" w:name="_Toc38296105"/>
      <w:bookmarkStart w:id="389" w:name="_Toc38296156"/>
      <w:bookmarkStart w:id="390" w:name="_Toc38296303"/>
      <w:bookmarkStart w:id="391" w:name="_Toc38296455"/>
      <w:r w:rsidRPr="00526CEE">
        <w:rPr>
          <w:lang w:val="en-US"/>
        </w:rPr>
        <w:t xml:space="preserve">RAN2 to agree the detailed location information in SCG failure report should be </w:t>
      </w:r>
      <w:proofErr w:type="spellStart"/>
      <w:r w:rsidRPr="00526CEE">
        <w:rPr>
          <w:lang w:val="en-US"/>
        </w:rPr>
        <w:t>commonLocationInfo</w:t>
      </w:r>
      <w:proofErr w:type="spellEnd"/>
      <w:r w:rsidRPr="00526CEE">
        <w:rPr>
          <w:lang w:val="en-US"/>
        </w:rPr>
        <w:t xml:space="preserve">, </w:t>
      </w:r>
      <w:proofErr w:type="spellStart"/>
      <w:r w:rsidRPr="00526CEE">
        <w:rPr>
          <w:lang w:val="en-US"/>
        </w:rPr>
        <w:t>wlan-LocationInfo</w:t>
      </w:r>
      <w:proofErr w:type="spellEnd"/>
      <w:r w:rsidRPr="00526CEE">
        <w:rPr>
          <w:lang w:val="en-US"/>
        </w:rPr>
        <w:t xml:space="preserve"> and </w:t>
      </w:r>
      <w:proofErr w:type="spellStart"/>
      <w:r w:rsidRPr="00526CEE">
        <w:rPr>
          <w:lang w:val="en-US"/>
        </w:rPr>
        <w:t>bt-LocationInfo</w:t>
      </w:r>
      <w:proofErr w:type="spellEnd"/>
      <w:r w:rsidRPr="00526CEE">
        <w:rPr>
          <w:lang w:val="en-US"/>
        </w:rPr>
        <w:t xml:space="preserve"> and sensor-</w:t>
      </w:r>
      <w:proofErr w:type="spellStart"/>
      <w:r w:rsidRPr="00526CEE">
        <w:rPr>
          <w:lang w:val="en-US"/>
        </w:rPr>
        <w:t>LocationInfo</w:t>
      </w:r>
      <w:proofErr w:type="spellEnd"/>
      <w:r w:rsidRPr="00526CEE">
        <w:rPr>
          <w:lang w:val="en-US"/>
        </w:rPr>
        <w:t>, if available.</w:t>
      </w:r>
      <w:bookmarkEnd w:id="386"/>
      <w:bookmarkEnd w:id="387"/>
      <w:bookmarkEnd w:id="388"/>
      <w:bookmarkEnd w:id="389"/>
      <w:bookmarkEnd w:id="390"/>
      <w:bookmarkEnd w:id="391"/>
      <w:r w:rsidRPr="00526CEE">
        <w:rPr>
          <w:lang w:val="en-US"/>
        </w:rPr>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613E3DDC"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182E3EA2" w14:textId="77777777" w:rsidR="00E82D80" w:rsidRPr="00E82D80" w:rsidRDefault="00E82D80" w:rsidP="005E2A09">
            <w:pPr>
              <w:rPr>
                <w:b/>
                <w:bCs/>
                <w:lang w:val="en-US"/>
              </w:rPr>
            </w:pPr>
            <w:r w:rsidRPr="00E82D80">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1258679" w14:textId="77777777" w:rsidR="00E82D80" w:rsidRDefault="00E82D80"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7A49D95" w14:textId="77777777" w:rsidR="00E82D80" w:rsidRDefault="00E82D80" w:rsidP="005E2A09">
            <w:pPr>
              <w:rPr>
                <w:b/>
                <w:bCs/>
                <w:lang w:val="en-US"/>
              </w:rPr>
            </w:pPr>
            <w:r>
              <w:rPr>
                <w:b/>
                <w:bCs/>
                <w:lang w:val="en-US"/>
              </w:rPr>
              <w:t>Additional comments on consequences</w:t>
            </w:r>
          </w:p>
        </w:tc>
      </w:tr>
      <w:tr w:rsidR="00E82D80" w:rsidRPr="00C5063B" w14:paraId="090A5D1E" w14:textId="77777777" w:rsidTr="005E2A09">
        <w:tc>
          <w:tcPr>
            <w:tcW w:w="3210" w:type="dxa"/>
            <w:tcBorders>
              <w:top w:val="single" w:sz="4" w:space="0" w:color="auto"/>
              <w:left w:val="single" w:sz="4" w:space="0" w:color="auto"/>
              <w:bottom w:val="single" w:sz="4" w:space="0" w:color="auto"/>
              <w:right w:val="single" w:sz="4" w:space="0" w:color="auto"/>
            </w:tcBorders>
          </w:tcPr>
          <w:p w14:paraId="2BD80DDF"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A98DB89"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52AE118" w14:textId="77777777" w:rsidR="00E82D80" w:rsidRDefault="00E82D80" w:rsidP="005E2A09">
            <w:pPr>
              <w:rPr>
                <w:lang w:val="en-US"/>
              </w:rPr>
            </w:pPr>
          </w:p>
        </w:tc>
      </w:tr>
      <w:tr w:rsidR="00E82D80" w14:paraId="7D793BBC" w14:textId="77777777" w:rsidTr="005E2A09">
        <w:tc>
          <w:tcPr>
            <w:tcW w:w="3210" w:type="dxa"/>
            <w:tcBorders>
              <w:top w:val="single" w:sz="4" w:space="0" w:color="auto"/>
              <w:left w:val="single" w:sz="4" w:space="0" w:color="auto"/>
              <w:bottom w:val="single" w:sz="4" w:space="0" w:color="auto"/>
              <w:right w:val="single" w:sz="4" w:space="0" w:color="auto"/>
            </w:tcBorders>
          </w:tcPr>
          <w:p w14:paraId="6DA30410"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1DFD48C"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2E9C6B8" w14:textId="77777777" w:rsidR="00E82D80" w:rsidRDefault="00E82D80" w:rsidP="005E2A09">
            <w:pPr>
              <w:rPr>
                <w:lang w:val="en-US"/>
              </w:rPr>
            </w:pPr>
          </w:p>
        </w:tc>
      </w:tr>
      <w:tr w:rsidR="00E82D80" w14:paraId="360EB711" w14:textId="77777777" w:rsidTr="005E2A09">
        <w:tc>
          <w:tcPr>
            <w:tcW w:w="3210" w:type="dxa"/>
            <w:tcBorders>
              <w:top w:val="single" w:sz="4" w:space="0" w:color="auto"/>
              <w:left w:val="single" w:sz="4" w:space="0" w:color="auto"/>
              <w:bottom w:val="single" w:sz="4" w:space="0" w:color="auto"/>
              <w:right w:val="single" w:sz="4" w:space="0" w:color="auto"/>
            </w:tcBorders>
          </w:tcPr>
          <w:p w14:paraId="2EF592A9"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E081E82"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8873526" w14:textId="77777777" w:rsidR="00E82D80" w:rsidRDefault="00E82D80" w:rsidP="005E2A09">
            <w:pPr>
              <w:rPr>
                <w:lang w:val="en-US"/>
              </w:rPr>
            </w:pPr>
          </w:p>
        </w:tc>
      </w:tr>
      <w:tr w:rsidR="00E82D80" w14:paraId="20F05A02" w14:textId="77777777" w:rsidTr="005E2A09">
        <w:tc>
          <w:tcPr>
            <w:tcW w:w="3210" w:type="dxa"/>
            <w:tcBorders>
              <w:top w:val="single" w:sz="4" w:space="0" w:color="auto"/>
              <w:left w:val="single" w:sz="4" w:space="0" w:color="auto"/>
              <w:bottom w:val="single" w:sz="4" w:space="0" w:color="auto"/>
              <w:right w:val="single" w:sz="4" w:space="0" w:color="auto"/>
            </w:tcBorders>
          </w:tcPr>
          <w:p w14:paraId="6D91CCDB"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D6CEAEB"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67CE881" w14:textId="77777777" w:rsidR="00E82D80" w:rsidRDefault="00E82D80" w:rsidP="005E2A09">
            <w:pPr>
              <w:rPr>
                <w:lang w:val="en-US"/>
              </w:rPr>
            </w:pPr>
          </w:p>
        </w:tc>
      </w:tr>
    </w:tbl>
    <w:p w14:paraId="3FB9BA98" w14:textId="77777777" w:rsidR="00E82D80" w:rsidRDefault="00E82D80" w:rsidP="00E82D80">
      <w:pPr>
        <w:rPr>
          <w:lang w:val="en-US"/>
        </w:rPr>
      </w:pPr>
    </w:p>
    <w:p w14:paraId="44260040" w14:textId="53383814" w:rsidR="00885A22" w:rsidRDefault="00E82D80" w:rsidP="00E82D80">
      <w:pPr>
        <w:pStyle w:val="Heading3"/>
      </w:pPr>
      <w:r>
        <w:t xml:space="preserve"> </w:t>
      </w:r>
      <w:r w:rsidR="00885A22">
        <w:t xml:space="preserve">[S478][S479] </w:t>
      </w:r>
      <w:r w:rsidR="00885A22" w:rsidRPr="00975B17">
        <w:t>Further discussion on mo</w:t>
      </w:r>
      <w:r w:rsidR="00885A22">
        <w:t>bility history information</w:t>
      </w:r>
    </w:p>
    <w:p w14:paraId="00E4609C" w14:textId="3780D859" w:rsidR="00885A22" w:rsidRDefault="00885A22" w:rsidP="00885A22">
      <w:pPr>
        <w:rPr>
          <w:lang w:val="en-GB" w:eastAsia="zh-CN"/>
        </w:rPr>
      </w:pPr>
      <w:r>
        <w:rPr>
          <w:lang w:val="en-GB" w:eastAsia="zh-CN"/>
        </w:rPr>
        <w:t xml:space="preserve">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Pr>
          <w:lang w:val="en-GB" w:eastAsia="zh-CN"/>
        </w:rPr>
        <w:t xml:space="preserve">, Samsung brings up the issue related to the procedural text correction related to UE history information. </w:t>
      </w:r>
    </w:p>
    <w:p w14:paraId="545AED7A" w14:textId="77777777" w:rsidR="00885A22" w:rsidRPr="00526CEE" w:rsidRDefault="00885A22" w:rsidP="00002E6D">
      <w:pPr>
        <w:pStyle w:val="ListParagraph"/>
        <w:numPr>
          <w:ilvl w:val="0"/>
          <w:numId w:val="26"/>
        </w:numPr>
        <w:rPr>
          <w:lang w:val="en-US" w:eastAsia="zh-CN"/>
        </w:rPr>
      </w:pPr>
      <w:r w:rsidRPr="00526CEE">
        <w:rPr>
          <w:lang w:val="en-US" w:eastAsia="zh-CN"/>
        </w:rPr>
        <w:t xml:space="preserve">Samsung proposal 1: </w:t>
      </w:r>
      <w:r w:rsidRPr="00526CEE">
        <w:rPr>
          <w:lang w:val="en-US"/>
        </w:rPr>
        <w:t xml:space="preserve">Upon entering NR while using E-UTRA, the UE includes the E-UTRA cell information and the time spent in the E-UTRA cell in variable </w:t>
      </w:r>
      <w:proofErr w:type="spellStart"/>
      <w:r w:rsidRPr="00526CEE">
        <w:rPr>
          <w:lang w:val="en-US"/>
        </w:rPr>
        <w:t>VarMobilityHistoryReport</w:t>
      </w:r>
      <w:proofErr w:type="spellEnd"/>
      <w:r w:rsidRPr="00526CEE">
        <w:rPr>
          <w:lang w:val="en-US"/>
        </w:rPr>
        <w:t>.</w:t>
      </w:r>
    </w:p>
    <w:p w14:paraId="3F5552FD" w14:textId="77777777" w:rsidR="00885A22" w:rsidRPr="00526CEE" w:rsidRDefault="00885A22" w:rsidP="00002E6D">
      <w:pPr>
        <w:pStyle w:val="ListParagraph"/>
        <w:numPr>
          <w:ilvl w:val="0"/>
          <w:numId w:val="26"/>
        </w:numPr>
        <w:rPr>
          <w:lang w:val="en-US" w:eastAsia="zh-CN"/>
        </w:rPr>
      </w:pPr>
      <w:r w:rsidRPr="00526CEE">
        <w:rPr>
          <w:lang w:val="en-US" w:eastAsia="zh-CN"/>
        </w:rPr>
        <w:t xml:space="preserve">Samsung proposal 2: </w:t>
      </w:r>
      <w:r w:rsidRPr="00526CEE">
        <w:rPr>
          <w:lang w:val="en-US"/>
        </w:rPr>
        <w:t xml:space="preserve">Upon entering NR while using previously out of service, the UE includes the time spent out of service in variable </w:t>
      </w:r>
      <w:proofErr w:type="spellStart"/>
      <w:r w:rsidRPr="00526CEE">
        <w:rPr>
          <w:lang w:val="en-US"/>
        </w:rPr>
        <w:t>VarMobilityHistoryReport</w:t>
      </w:r>
      <w:proofErr w:type="spellEnd"/>
      <w:r w:rsidRPr="00526CEE">
        <w:rPr>
          <w:lang w:val="en-US"/>
        </w:rPr>
        <w:t>.</w:t>
      </w:r>
    </w:p>
    <w:p w14:paraId="475D87E8" w14:textId="315E5CE9" w:rsidR="00885A22" w:rsidRPr="00526CEE" w:rsidRDefault="00885A22" w:rsidP="00885A22">
      <w:pPr>
        <w:rPr>
          <w:lang w:val="en-US" w:eastAsia="zh-CN"/>
        </w:rPr>
      </w:pPr>
      <w:r w:rsidRPr="00526CEE">
        <w:rPr>
          <w:lang w:val="en-US" w:eastAsia="zh-CN"/>
        </w:rPr>
        <w:t xml:space="preserve">Samsung has also provided the TP for this 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sidRPr="00526CEE">
        <w:rPr>
          <w:lang w:val="en-US" w:eastAsia="zh-CN"/>
        </w:rPr>
        <w:t>.</w:t>
      </w:r>
    </w:p>
    <w:p w14:paraId="25BE9089" w14:textId="426A2744" w:rsidR="00885A22" w:rsidRDefault="00885A22" w:rsidP="009247A2">
      <w:pPr>
        <w:pStyle w:val="Proposal"/>
        <w:rPr>
          <w:lang w:val="en-US"/>
        </w:rPr>
      </w:pPr>
      <w:bookmarkStart w:id="392" w:name="_Toc37915722"/>
      <w:bookmarkStart w:id="393" w:name="_Toc38295759"/>
      <w:bookmarkStart w:id="394" w:name="_Toc38296106"/>
      <w:bookmarkStart w:id="395" w:name="_Toc38296157"/>
      <w:bookmarkStart w:id="396" w:name="_Toc38296304"/>
      <w:bookmarkStart w:id="397" w:name="_Toc38296456"/>
      <w:r w:rsidRPr="00526CEE">
        <w:rPr>
          <w:lang w:val="en-US"/>
        </w:rPr>
        <w:t xml:space="preserve">Upon entering NR while using E-UTRA, the UE includes the E-UTRA cell information and the time spent in the E-UTRA cell in variable </w:t>
      </w:r>
      <w:proofErr w:type="spellStart"/>
      <w:r w:rsidRPr="00526CEE">
        <w:rPr>
          <w:lang w:val="en-US"/>
        </w:rPr>
        <w:t>VarMobilityHistoryReport</w:t>
      </w:r>
      <w:proofErr w:type="spellEnd"/>
      <w:r w:rsidRPr="00526CEE">
        <w:rPr>
          <w:lang w:val="en-US"/>
        </w:rPr>
        <w:t>.</w:t>
      </w:r>
      <w:bookmarkEnd w:id="392"/>
      <w:bookmarkEnd w:id="393"/>
      <w:bookmarkEnd w:id="394"/>
      <w:bookmarkEnd w:id="395"/>
      <w:bookmarkEnd w:id="396"/>
      <w:bookmarkEnd w:id="397"/>
      <w:r w:rsidRPr="00526CEE">
        <w:rPr>
          <w:lang w:val="en-US"/>
        </w:rPr>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062460FC"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6217259" w14:textId="77777777" w:rsidR="00E82D80" w:rsidRPr="00E82D80" w:rsidRDefault="00E82D80" w:rsidP="005E2A09">
            <w:pPr>
              <w:rPr>
                <w:b/>
                <w:bCs/>
                <w:lang w:val="en-US"/>
              </w:rPr>
            </w:pPr>
            <w:bookmarkStart w:id="398" w:name="_Toc37915723"/>
            <w:bookmarkStart w:id="399" w:name="_Toc38295761"/>
            <w:r w:rsidRPr="00E82D80">
              <w:rPr>
                <w:b/>
                <w:bCs/>
                <w:lang w:val="en-U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C2CB1C6" w14:textId="77777777" w:rsidR="00E82D80" w:rsidRDefault="00E82D80"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9ACD2EB" w14:textId="77777777" w:rsidR="00E82D80" w:rsidRDefault="00E82D80" w:rsidP="005E2A09">
            <w:pPr>
              <w:rPr>
                <w:b/>
                <w:bCs/>
                <w:lang w:val="en-US"/>
              </w:rPr>
            </w:pPr>
            <w:r>
              <w:rPr>
                <w:b/>
                <w:bCs/>
                <w:lang w:val="en-US"/>
              </w:rPr>
              <w:t>Additional comments on consequences</w:t>
            </w:r>
          </w:p>
        </w:tc>
      </w:tr>
      <w:tr w:rsidR="00E82D80" w:rsidRPr="00C5063B" w14:paraId="54D64732" w14:textId="77777777" w:rsidTr="005E2A09">
        <w:tc>
          <w:tcPr>
            <w:tcW w:w="3210" w:type="dxa"/>
            <w:tcBorders>
              <w:top w:val="single" w:sz="4" w:space="0" w:color="auto"/>
              <w:left w:val="single" w:sz="4" w:space="0" w:color="auto"/>
              <w:bottom w:val="single" w:sz="4" w:space="0" w:color="auto"/>
              <w:right w:val="single" w:sz="4" w:space="0" w:color="auto"/>
            </w:tcBorders>
          </w:tcPr>
          <w:p w14:paraId="3CA94E55"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62EE1DA"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F9B5345" w14:textId="77777777" w:rsidR="00E82D80" w:rsidRDefault="00E82D80" w:rsidP="005E2A09">
            <w:pPr>
              <w:rPr>
                <w:lang w:val="en-US"/>
              </w:rPr>
            </w:pPr>
          </w:p>
        </w:tc>
      </w:tr>
      <w:tr w:rsidR="00E82D80" w14:paraId="0B94CFD2" w14:textId="77777777" w:rsidTr="005E2A09">
        <w:tc>
          <w:tcPr>
            <w:tcW w:w="3210" w:type="dxa"/>
            <w:tcBorders>
              <w:top w:val="single" w:sz="4" w:space="0" w:color="auto"/>
              <w:left w:val="single" w:sz="4" w:space="0" w:color="auto"/>
              <w:bottom w:val="single" w:sz="4" w:space="0" w:color="auto"/>
              <w:right w:val="single" w:sz="4" w:space="0" w:color="auto"/>
            </w:tcBorders>
          </w:tcPr>
          <w:p w14:paraId="3B762DCB"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FC79C6A"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67C855EA" w14:textId="77777777" w:rsidR="00E82D80" w:rsidRDefault="00E82D80" w:rsidP="005E2A09">
            <w:pPr>
              <w:rPr>
                <w:lang w:val="en-US"/>
              </w:rPr>
            </w:pPr>
          </w:p>
        </w:tc>
      </w:tr>
      <w:tr w:rsidR="00E82D80" w14:paraId="11BFA07E" w14:textId="77777777" w:rsidTr="005E2A09">
        <w:tc>
          <w:tcPr>
            <w:tcW w:w="3210" w:type="dxa"/>
            <w:tcBorders>
              <w:top w:val="single" w:sz="4" w:space="0" w:color="auto"/>
              <w:left w:val="single" w:sz="4" w:space="0" w:color="auto"/>
              <w:bottom w:val="single" w:sz="4" w:space="0" w:color="auto"/>
              <w:right w:val="single" w:sz="4" w:space="0" w:color="auto"/>
            </w:tcBorders>
          </w:tcPr>
          <w:p w14:paraId="66F56EA6"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0A2BB75"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DFE5996" w14:textId="77777777" w:rsidR="00E82D80" w:rsidRDefault="00E82D80" w:rsidP="005E2A09">
            <w:pPr>
              <w:rPr>
                <w:lang w:val="en-US"/>
              </w:rPr>
            </w:pPr>
          </w:p>
        </w:tc>
      </w:tr>
      <w:tr w:rsidR="00E82D80" w14:paraId="79EE5A7E" w14:textId="77777777" w:rsidTr="005E2A09">
        <w:tc>
          <w:tcPr>
            <w:tcW w:w="3210" w:type="dxa"/>
            <w:tcBorders>
              <w:top w:val="single" w:sz="4" w:space="0" w:color="auto"/>
              <w:left w:val="single" w:sz="4" w:space="0" w:color="auto"/>
              <w:bottom w:val="single" w:sz="4" w:space="0" w:color="auto"/>
              <w:right w:val="single" w:sz="4" w:space="0" w:color="auto"/>
            </w:tcBorders>
          </w:tcPr>
          <w:p w14:paraId="7F7CC2CF"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04A7283"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317FA68" w14:textId="77777777" w:rsidR="00E82D80" w:rsidRDefault="00E82D80" w:rsidP="005E2A09">
            <w:pPr>
              <w:rPr>
                <w:lang w:val="en-US"/>
              </w:rPr>
            </w:pPr>
          </w:p>
        </w:tc>
      </w:tr>
    </w:tbl>
    <w:p w14:paraId="166DA669" w14:textId="77777777" w:rsidR="00E82D80" w:rsidRDefault="00E82D80" w:rsidP="00E82D80">
      <w:pPr>
        <w:rPr>
          <w:lang w:val="en-US"/>
        </w:rPr>
      </w:pPr>
    </w:p>
    <w:p w14:paraId="1ABBA9AB" w14:textId="0FF71F04" w:rsidR="00885A22" w:rsidRDefault="00885A22" w:rsidP="009247A2">
      <w:pPr>
        <w:pStyle w:val="Proposal"/>
        <w:rPr>
          <w:lang w:val="en-US"/>
        </w:rPr>
      </w:pPr>
      <w:bookmarkStart w:id="400" w:name="_Toc38296107"/>
      <w:bookmarkStart w:id="401" w:name="_Toc38296158"/>
      <w:bookmarkStart w:id="402" w:name="_Toc38296305"/>
      <w:bookmarkStart w:id="403" w:name="_Toc38296457"/>
      <w:r w:rsidRPr="00526CEE">
        <w:rPr>
          <w:lang w:val="en-US"/>
        </w:rPr>
        <w:t xml:space="preserve">Upon entering NR while using previously out of service, the UE includes the time spent out of service in variable </w:t>
      </w:r>
      <w:proofErr w:type="spellStart"/>
      <w:r w:rsidRPr="00526CEE">
        <w:rPr>
          <w:lang w:val="en-US"/>
        </w:rPr>
        <w:t>VarMobilityHistoryReport</w:t>
      </w:r>
      <w:proofErr w:type="spellEnd"/>
      <w:r w:rsidRPr="00526CEE">
        <w:rPr>
          <w:lang w:val="en-US"/>
        </w:rPr>
        <w:t>.</w:t>
      </w:r>
      <w:bookmarkEnd w:id="398"/>
      <w:bookmarkEnd w:id="399"/>
      <w:bookmarkEnd w:id="400"/>
      <w:bookmarkEnd w:id="401"/>
      <w:bookmarkEnd w:id="402"/>
      <w:bookmarkEnd w:id="403"/>
      <w:r w:rsidRPr="00526CEE">
        <w:rPr>
          <w:lang w:val="en-US"/>
        </w:rPr>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1FDE4867"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59C56C5C" w14:textId="77777777" w:rsidR="00E82D80" w:rsidRPr="00E82D80" w:rsidRDefault="00E82D80" w:rsidP="005E2A09">
            <w:pPr>
              <w:rPr>
                <w:b/>
                <w:bCs/>
                <w:lang w:val="en-US"/>
              </w:rPr>
            </w:pPr>
            <w:r w:rsidRPr="00E82D80">
              <w:rPr>
                <w:b/>
                <w:bCs/>
                <w:lang w:val="en-US"/>
              </w:rPr>
              <w:lastRenderedPageBreak/>
              <w:t>Company name</w:t>
            </w:r>
          </w:p>
        </w:tc>
        <w:tc>
          <w:tcPr>
            <w:tcW w:w="3210" w:type="dxa"/>
            <w:tcBorders>
              <w:top w:val="single" w:sz="4" w:space="0" w:color="auto"/>
              <w:left w:val="single" w:sz="4" w:space="0" w:color="auto"/>
              <w:bottom w:val="single" w:sz="4" w:space="0" w:color="auto"/>
              <w:right w:val="single" w:sz="4" w:space="0" w:color="auto"/>
            </w:tcBorders>
            <w:hideMark/>
          </w:tcPr>
          <w:p w14:paraId="05DAFCC9" w14:textId="77777777" w:rsidR="00E82D80" w:rsidRDefault="00E82D80"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D206C0F" w14:textId="77777777" w:rsidR="00E82D80" w:rsidRDefault="00E82D80" w:rsidP="005E2A09">
            <w:pPr>
              <w:rPr>
                <w:b/>
                <w:bCs/>
                <w:lang w:val="en-US"/>
              </w:rPr>
            </w:pPr>
            <w:r>
              <w:rPr>
                <w:b/>
                <w:bCs/>
                <w:lang w:val="en-US"/>
              </w:rPr>
              <w:t>Additional comments on consequences</w:t>
            </w:r>
          </w:p>
        </w:tc>
      </w:tr>
      <w:tr w:rsidR="00E82D80" w:rsidRPr="00C5063B" w14:paraId="635802A5" w14:textId="77777777" w:rsidTr="005E2A09">
        <w:tc>
          <w:tcPr>
            <w:tcW w:w="3210" w:type="dxa"/>
            <w:tcBorders>
              <w:top w:val="single" w:sz="4" w:space="0" w:color="auto"/>
              <w:left w:val="single" w:sz="4" w:space="0" w:color="auto"/>
              <w:bottom w:val="single" w:sz="4" w:space="0" w:color="auto"/>
              <w:right w:val="single" w:sz="4" w:space="0" w:color="auto"/>
            </w:tcBorders>
          </w:tcPr>
          <w:p w14:paraId="2D8C5FCD"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D4400C7"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34DED32C" w14:textId="77777777" w:rsidR="00E82D80" w:rsidRDefault="00E82D80" w:rsidP="005E2A09">
            <w:pPr>
              <w:rPr>
                <w:lang w:val="en-US"/>
              </w:rPr>
            </w:pPr>
          </w:p>
        </w:tc>
      </w:tr>
      <w:tr w:rsidR="00E82D80" w14:paraId="4F2472BC" w14:textId="77777777" w:rsidTr="005E2A09">
        <w:tc>
          <w:tcPr>
            <w:tcW w:w="3210" w:type="dxa"/>
            <w:tcBorders>
              <w:top w:val="single" w:sz="4" w:space="0" w:color="auto"/>
              <w:left w:val="single" w:sz="4" w:space="0" w:color="auto"/>
              <w:bottom w:val="single" w:sz="4" w:space="0" w:color="auto"/>
              <w:right w:val="single" w:sz="4" w:space="0" w:color="auto"/>
            </w:tcBorders>
          </w:tcPr>
          <w:p w14:paraId="426A4E9B"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35661E9"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3F6D3B4" w14:textId="77777777" w:rsidR="00E82D80" w:rsidRDefault="00E82D80" w:rsidP="005E2A09">
            <w:pPr>
              <w:rPr>
                <w:lang w:val="en-US"/>
              </w:rPr>
            </w:pPr>
          </w:p>
        </w:tc>
      </w:tr>
      <w:tr w:rsidR="00E82D80" w14:paraId="4055B4F7" w14:textId="77777777" w:rsidTr="005E2A09">
        <w:tc>
          <w:tcPr>
            <w:tcW w:w="3210" w:type="dxa"/>
            <w:tcBorders>
              <w:top w:val="single" w:sz="4" w:space="0" w:color="auto"/>
              <w:left w:val="single" w:sz="4" w:space="0" w:color="auto"/>
              <w:bottom w:val="single" w:sz="4" w:space="0" w:color="auto"/>
              <w:right w:val="single" w:sz="4" w:space="0" w:color="auto"/>
            </w:tcBorders>
          </w:tcPr>
          <w:p w14:paraId="4452880A"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D39B722"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1A33627A" w14:textId="77777777" w:rsidR="00E82D80" w:rsidRDefault="00E82D80" w:rsidP="005E2A09">
            <w:pPr>
              <w:rPr>
                <w:lang w:val="en-US"/>
              </w:rPr>
            </w:pPr>
          </w:p>
        </w:tc>
      </w:tr>
      <w:tr w:rsidR="00E82D80" w14:paraId="1A56A7C0" w14:textId="77777777" w:rsidTr="005E2A09">
        <w:tc>
          <w:tcPr>
            <w:tcW w:w="3210" w:type="dxa"/>
            <w:tcBorders>
              <w:top w:val="single" w:sz="4" w:space="0" w:color="auto"/>
              <w:left w:val="single" w:sz="4" w:space="0" w:color="auto"/>
              <w:bottom w:val="single" w:sz="4" w:space="0" w:color="auto"/>
              <w:right w:val="single" w:sz="4" w:space="0" w:color="auto"/>
            </w:tcBorders>
          </w:tcPr>
          <w:p w14:paraId="330C4EFC"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A3ED88F" w14:textId="77777777" w:rsidR="00E82D80" w:rsidRDefault="00E82D80"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5806DCEF" w14:textId="77777777" w:rsidR="00E82D80" w:rsidRDefault="00E82D80" w:rsidP="005E2A09">
            <w:pPr>
              <w:rPr>
                <w:lang w:val="en-US"/>
              </w:rPr>
            </w:pPr>
          </w:p>
        </w:tc>
      </w:tr>
    </w:tbl>
    <w:p w14:paraId="29D25697" w14:textId="77777777" w:rsidR="00885A22" w:rsidRDefault="00885A22" w:rsidP="00885A22">
      <w:pPr>
        <w:pStyle w:val="Heading3"/>
      </w:pPr>
      <w:r>
        <w:t>Possibility of retrieving UE history information by the re-establishment cell</w:t>
      </w:r>
    </w:p>
    <w:p w14:paraId="0550B660" w14:textId="1FBFA2D2" w:rsidR="00885A22" w:rsidRDefault="00885A22" w:rsidP="00885A22">
      <w:pPr>
        <w:rPr>
          <w:lang w:val="en-GB" w:eastAsia="zh-CN"/>
        </w:rPr>
      </w:pPr>
      <w:r>
        <w:rPr>
          <w:lang w:val="en-GB" w:eastAsia="zh-CN"/>
        </w:rPr>
        <w:t xml:space="preserve">In </w:t>
      </w:r>
      <w:r>
        <w:rPr>
          <w:lang w:val="en-GB" w:eastAsia="zh-CN"/>
        </w:rPr>
        <w:fldChar w:fldCharType="begin"/>
      </w:r>
      <w:r>
        <w:rPr>
          <w:lang w:val="en-GB" w:eastAsia="zh-CN"/>
        </w:rPr>
        <w:instrText xml:space="preserve"> REF _Ref37760550 \r \h </w:instrText>
      </w:r>
      <w:r>
        <w:rPr>
          <w:lang w:val="en-GB" w:eastAsia="zh-CN"/>
        </w:rPr>
      </w:r>
      <w:r>
        <w:rPr>
          <w:lang w:val="en-GB" w:eastAsia="zh-CN"/>
        </w:rPr>
        <w:fldChar w:fldCharType="separate"/>
      </w:r>
      <w:r w:rsidR="00C94A12">
        <w:rPr>
          <w:lang w:val="en-GB" w:eastAsia="zh-CN"/>
        </w:rPr>
        <w:t>[23]</w:t>
      </w:r>
      <w:r>
        <w:rPr>
          <w:lang w:val="en-GB" w:eastAsia="zh-CN"/>
        </w:rPr>
        <w:fldChar w:fldCharType="end"/>
      </w:r>
      <w:r>
        <w:rPr>
          <w:lang w:val="en-GB" w:eastAsia="zh-CN"/>
        </w:rPr>
        <w:t xml:space="preserve">, Huawei brings up the issue of re-establishment cell being deprived of the UE history information that is available at the UE and also at the source cell. In the </w:t>
      </w:r>
      <w:proofErr w:type="spellStart"/>
      <w:r>
        <w:rPr>
          <w:lang w:val="en-GB" w:eastAsia="zh-CN"/>
        </w:rPr>
        <w:t>contributrion</w:t>
      </w:r>
      <w:proofErr w:type="spellEnd"/>
      <w:r>
        <w:rPr>
          <w:lang w:val="en-GB" w:eastAsia="zh-CN"/>
        </w:rPr>
        <w:t xml:space="preserve">, Huawei discusses a RAN2 based solution and a RAN3 based solution and propose to go towards the RAN3 based solution. </w:t>
      </w:r>
    </w:p>
    <w:p w14:paraId="04713A59" w14:textId="77777777" w:rsidR="00885A22" w:rsidRPr="00526CEE" w:rsidRDefault="00885A22" w:rsidP="00002E6D">
      <w:pPr>
        <w:pStyle w:val="ListParagraph"/>
        <w:numPr>
          <w:ilvl w:val="0"/>
          <w:numId w:val="27"/>
        </w:numPr>
        <w:rPr>
          <w:lang w:val="en-US"/>
        </w:rPr>
      </w:pPr>
      <w:r w:rsidRPr="00DB31C5">
        <w:rPr>
          <w:lang w:val="en-GB" w:eastAsia="zh-CN"/>
        </w:rPr>
        <w:t xml:space="preserve">Huawei proposal: </w:t>
      </w:r>
      <w:r w:rsidRPr="00526CEE">
        <w:rPr>
          <w:lang w:val="en-US"/>
        </w:rPr>
        <w:t>It is proposed RAN2 to send a LS to RAN3 about the following:</w:t>
      </w:r>
    </w:p>
    <w:p w14:paraId="06D82806" w14:textId="77777777" w:rsidR="00885A22" w:rsidRPr="00526CEE" w:rsidRDefault="00885A22" w:rsidP="00002E6D">
      <w:pPr>
        <w:pStyle w:val="ListParagraph"/>
        <w:numPr>
          <w:ilvl w:val="1"/>
          <w:numId w:val="27"/>
        </w:numPr>
        <w:rPr>
          <w:lang w:val="en-US"/>
        </w:rPr>
      </w:pPr>
      <w:r w:rsidRPr="00526CEE">
        <w:rPr>
          <w:lang w:val="en-US"/>
        </w:rPr>
        <w:t xml:space="preserve">During RRC re-establishment, current standard cannot let the target </w:t>
      </w:r>
      <w:proofErr w:type="spellStart"/>
      <w:r w:rsidRPr="00526CEE">
        <w:rPr>
          <w:lang w:val="en-US"/>
        </w:rPr>
        <w:t>gNB</w:t>
      </w:r>
      <w:proofErr w:type="spellEnd"/>
      <w:r w:rsidRPr="00526CEE">
        <w:rPr>
          <w:lang w:val="en-US"/>
        </w:rPr>
        <w:t xml:space="preserve"> get the MHI</w:t>
      </w:r>
    </w:p>
    <w:p w14:paraId="2D8430CB" w14:textId="77777777" w:rsidR="00885A22" w:rsidRPr="00526CEE" w:rsidRDefault="00885A22" w:rsidP="00002E6D">
      <w:pPr>
        <w:pStyle w:val="ListParagraph"/>
        <w:numPr>
          <w:ilvl w:val="1"/>
          <w:numId w:val="27"/>
        </w:numPr>
        <w:rPr>
          <w:lang w:val="en-US"/>
        </w:rPr>
      </w:pPr>
      <w:r w:rsidRPr="00526CEE">
        <w:rPr>
          <w:lang w:val="en-US"/>
        </w:rPr>
        <w:t>One possible solution is to add the history information in the RETRIEVE UE CONTEXT RESPONSE message</w:t>
      </w:r>
    </w:p>
    <w:p w14:paraId="31577C9F" w14:textId="77777777" w:rsidR="00326788" w:rsidRDefault="00885A22" w:rsidP="00326788">
      <w:pPr>
        <w:pStyle w:val="Proposal"/>
        <w:rPr>
          <w:lang w:val="en-US"/>
        </w:rPr>
      </w:pPr>
      <w:bookmarkStart w:id="404" w:name="_Toc37915724"/>
      <w:bookmarkStart w:id="405" w:name="_Toc38295763"/>
      <w:bookmarkStart w:id="406" w:name="_Toc38296108"/>
      <w:bookmarkStart w:id="407" w:name="_Toc38296159"/>
      <w:bookmarkStart w:id="408" w:name="_Toc38296306"/>
      <w:bookmarkStart w:id="409" w:name="_Toc38296458"/>
      <w:r w:rsidRPr="00526CEE">
        <w:rPr>
          <w:lang w:val="en-US"/>
        </w:rPr>
        <w:t>It is proposed RAN2 to send a LS to RAN3 about the following:</w:t>
      </w:r>
      <w:bookmarkStart w:id="410" w:name="_Toc37915725"/>
      <w:bookmarkEnd w:id="404"/>
      <w:bookmarkEnd w:id="405"/>
      <w:bookmarkEnd w:id="406"/>
      <w:bookmarkEnd w:id="407"/>
      <w:bookmarkEnd w:id="408"/>
      <w:bookmarkEnd w:id="409"/>
    </w:p>
    <w:p w14:paraId="1EF72E69" w14:textId="77777777" w:rsidR="00326788" w:rsidRDefault="00885A22" w:rsidP="00326788">
      <w:pPr>
        <w:pStyle w:val="Proposal"/>
        <w:numPr>
          <w:ilvl w:val="1"/>
          <w:numId w:val="3"/>
        </w:numPr>
        <w:rPr>
          <w:lang w:val="en-US"/>
        </w:rPr>
      </w:pPr>
      <w:bookmarkStart w:id="411" w:name="_Toc38295764"/>
      <w:bookmarkStart w:id="412" w:name="_Toc38296109"/>
      <w:bookmarkStart w:id="413" w:name="_Toc38296160"/>
      <w:bookmarkStart w:id="414" w:name="_Toc38296307"/>
      <w:bookmarkStart w:id="415" w:name="_Toc38296459"/>
      <w:r w:rsidRPr="00326788">
        <w:rPr>
          <w:lang w:val="en-US"/>
        </w:rPr>
        <w:t xml:space="preserve">During RRC re-establishment, current standard cannot let the target </w:t>
      </w:r>
      <w:proofErr w:type="spellStart"/>
      <w:r w:rsidRPr="00326788">
        <w:rPr>
          <w:lang w:val="en-US"/>
        </w:rPr>
        <w:t>gNB</w:t>
      </w:r>
      <w:proofErr w:type="spellEnd"/>
      <w:r w:rsidRPr="00326788">
        <w:rPr>
          <w:lang w:val="en-US"/>
        </w:rPr>
        <w:t xml:space="preserve"> get the MHI</w:t>
      </w:r>
      <w:bookmarkStart w:id="416" w:name="_Toc37915726"/>
      <w:bookmarkEnd w:id="410"/>
      <w:bookmarkEnd w:id="411"/>
      <w:bookmarkEnd w:id="412"/>
      <w:bookmarkEnd w:id="413"/>
      <w:bookmarkEnd w:id="414"/>
      <w:bookmarkEnd w:id="415"/>
    </w:p>
    <w:p w14:paraId="324748A3" w14:textId="036A4574" w:rsidR="00885A22" w:rsidRPr="00326788" w:rsidRDefault="00885A22" w:rsidP="00326788">
      <w:pPr>
        <w:pStyle w:val="Proposal"/>
        <w:numPr>
          <w:ilvl w:val="1"/>
          <w:numId w:val="3"/>
        </w:numPr>
        <w:rPr>
          <w:lang w:val="en-US"/>
        </w:rPr>
      </w:pPr>
      <w:bookmarkStart w:id="417" w:name="_Toc38295765"/>
      <w:bookmarkStart w:id="418" w:name="_Toc38296110"/>
      <w:bookmarkStart w:id="419" w:name="_Toc38296161"/>
      <w:bookmarkStart w:id="420" w:name="_Toc38296308"/>
      <w:bookmarkStart w:id="421" w:name="_Toc38296460"/>
      <w:r w:rsidRPr="00326788">
        <w:rPr>
          <w:lang w:val="en-US"/>
        </w:rPr>
        <w:t>One possible solution is to add the history information in the RETRIEVE UE CONTEXT RESPONSE message</w:t>
      </w:r>
      <w:bookmarkEnd w:id="416"/>
      <w:bookmarkEnd w:id="417"/>
      <w:bookmarkEnd w:id="418"/>
      <w:bookmarkEnd w:id="419"/>
      <w:bookmarkEnd w:id="420"/>
      <w:bookmarkEnd w:id="421"/>
      <w:r w:rsidRPr="00326788">
        <w:rPr>
          <w:lang w:val="en-US"/>
        </w:rPr>
        <w:t xml:space="preserve"> </w:t>
      </w:r>
    </w:p>
    <w:p w14:paraId="48546687" w14:textId="77777777" w:rsidR="00885A22" w:rsidRPr="00526CEE" w:rsidRDefault="00885A22" w:rsidP="00ED7A62">
      <w:pPr>
        <w:rPr>
          <w:lang w:val="en-US"/>
        </w:rPr>
      </w:pPr>
    </w:p>
    <w:tbl>
      <w:tblPr>
        <w:tblStyle w:val="TableGrid"/>
        <w:tblW w:w="9630" w:type="dxa"/>
        <w:tblLayout w:type="fixed"/>
        <w:tblLook w:val="04A0" w:firstRow="1" w:lastRow="0" w:firstColumn="1" w:lastColumn="0" w:noHBand="0" w:noVBand="1"/>
      </w:tblPr>
      <w:tblGrid>
        <w:gridCol w:w="3210"/>
        <w:gridCol w:w="3210"/>
        <w:gridCol w:w="3210"/>
      </w:tblGrid>
      <w:tr w:rsidR="00885A22" w14:paraId="3A565E2A"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0F67357" w14:textId="77777777" w:rsidR="00885A22" w:rsidRPr="00E82D80" w:rsidRDefault="00885A22" w:rsidP="00E82D80">
            <w:pPr>
              <w:rPr>
                <w:b/>
                <w:bCs/>
                <w:lang w:val="en-US"/>
              </w:rPr>
            </w:pPr>
            <w:bookmarkStart w:id="422" w:name="_Toc38295042"/>
            <w:bookmarkStart w:id="423" w:name="_Toc38295130"/>
            <w:bookmarkStart w:id="424" w:name="_Toc38295180"/>
            <w:bookmarkStart w:id="425" w:name="_Toc38295230"/>
            <w:bookmarkStart w:id="426" w:name="_Toc38295280"/>
            <w:bookmarkStart w:id="427" w:name="_Toc38295351"/>
            <w:bookmarkStart w:id="428" w:name="_Toc38295402"/>
            <w:bookmarkStart w:id="429" w:name="_Toc38295766"/>
            <w:r w:rsidRPr="00E82D80">
              <w:rPr>
                <w:b/>
                <w:bCs/>
                <w:lang w:val="en-US"/>
              </w:rPr>
              <w:t>Company name</w:t>
            </w:r>
            <w:bookmarkEnd w:id="422"/>
            <w:bookmarkEnd w:id="423"/>
            <w:bookmarkEnd w:id="424"/>
            <w:bookmarkEnd w:id="425"/>
            <w:bookmarkEnd w:id="426"/>
            <w:bookmarkEnd w:id="427"/>
            <w:bookmarkEnd w:id="428"/>
            <w:bookmarkEnd w:id="429"/>
          </w:p>
        </w:tc>
        <w:tc>
          <w:tcPr>
            <w:tcW w:w="3210" w:type="dxa"/>
            <w:tcBorders>
              <w:top w:val="single" w:sz="4" w:space="0" w:color="auto"/>
              <w:left w:val="single" w:sz="4" w:space="0" w:color="auto"/>
              <w:bottom w:val="single" w:sz="4" w:space="0" w:color="auto"/>
              <w:right w:val="single" w:sz="4" w:space="0" w:color="auto"/>
            </w:tcBorders>
            <w:hideMark/>
          </w:tcPr>
          <w:p w14:paraId="69B3AA98" w14:textId="77777777" w:rsidR="00885A22" w:rsidRDefault="00885A22" w:rsidP="005E2A09">
            <w:pPr>
              <w:rPr>
                <w:b/>
                <w:bCs/>
                <w:lang w:val="en-US"/>
              </w:rPr>
            </w:pPr>
            <w:r>
              <w:rPr>
                <w:b/>
                <w:bCs/>
                <w:lang w:val="en-U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CA468D4" w14:textId="77777777" w:rsidR="00885A22" w:rsidRDefault="00885A22" w:rsidP="005E2A09">
            <w:pPr>
              <w:rPr>
                <w:b/>
                <w:bCs/>
                <w:lang w:val="en-US"/>
              </w:rPr>
            </w:pPr>
            <w:r>
              <w:rPr>
                <w:b/>
                <w:bCs/>
                <w:lang w:val="en-US"/>
              </w:rPr>
              <w:t>Additional comments on consequences</w:t>
            </w:r>
          </w:p>
        </w:tc>
      </w:tr>
      <w:tr w:rsidR="00885A22" w:rsidRPr="00C5063B" w14:paraId="543ECDB0" w14:textId="77777777" w:rsidTr="005E2A09">
        <w:tc>
          <w:tcPr>
            <w:tcW w:w="3210" w:type="dxa"/>
            <w:tcBorders>
              <w:top w:val="single" w:sz="4" w:space="0" w:color="auto"/>
              <w:left w:val="single" w:sz="4" w:space="0" w:color="auto"/>
              <w:bottom w:val="single" w:sz="4" w:space="0" w:color="auto"/>
              <w:right w:val="single" w:sz="4" w:space="0" w:color="auto"/>
            </w:tcBorders>
          </w:tcPr>
          <w:p w14:paraId="1E67403C" w14:textId="77777777" w:rsidR="00885A22" w:rsidRDefault="00885A22"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7A180281" w14:textId="77777777" w:rsidR="00885A22" w:rsidRDefault="00885A22"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0624FE5C" w14:textId="77777777" w:rsidR="00885A22" w:rsidRDefault="00885A22" w:rsidP="005E2A09">
            <w:pPr>
              <w:rPr>
                <w:lang w:val="en-US"/>
              </w:rPr>
            </w:pPr>
          </w:p>
        </w:tc>
      </w:tr>
      <w:tr w:rsidR="00885A22" w14:paraId="42351B9B" w14:textId="77777777" w:rsidTr="005E2A09">
        <w:tc>
          <w:tcPr>
            <w:tcW w:w="3210" w:type="dxa"/>
            <w:tcBorders>
              <w:top w:val="single" w:sz="4" w:space="0" w:color="auto"/>
              <w:left w:val="single" w:sz="4" w:space="0" w:color="auto"/>
              <w:bottom w:val="single" w:sz="4" w:space="0" w:color="auto"/>
              <w:right w:val="single" w:sz="4" w:space="0" w:color="auto"/>
            </w:tcBorders>
          </w:tcPr>
          <w:p w14:paraId="0865B09B" w14:textId="77777777" w:rsidR="00885A22" w:rsidRDefault="00885A22"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034F1B7" w14:textId="77777777" w:rsidR="00885A22" w:rsidRDefault="00885A22"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A29D74A" w14:textId="77777777" w:rsidR="00885A22" w:rsidRDefault="00885A22" w:rsidP="005E2A09">
            <w:pPr>
              <w:rPr>
                <w:lang w:val="en-US"/>
              </w:rPr>
            </w:pPr>
          </w:p>
        </w:tc>
      </w:tr>
      <w:tr w:rsidR="00885A22" w14:paraId="2E2CA9F6" w14:textId="77777777" w:rsidTr="005E2A09">
        <w:tc>
          <w:tcPr>
            <w:tcW w:w="3210" w:type="dxa"/>
            <w:tcBorders>
              <w:top w:val="single" w:sz="4" w:space="0" w:color="auto"/>
              <w:left w:val="single" w:sz="4" w:space="0" w:color="auto"/>
              <w:bottom w:val="single" w:sz="4" w:space="0" w:color="auto"/>
              <w:right w:val="single" w:sz="4" w:space="0" w:color="auto"/>
            </w:tcBorders>
          </w:tcPr>
          <w:p w14:paraId="0A70EE77" w14:textId="77777777" w:rsidR="00885A22" w:rsidRDefault="00885A22"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97906F3" w14:textId="77777777" w:rsidR="00885A22" w:rsidRDefault="00885A22"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30C6934" w14:textId="77777777" w:rsidR="00885A22" w:rsidRDefault="00885A22" w:rsidP="005E2A09">
            <w:pPr>
              <w:rPr>
                <w:lang w:val="en-US"/>
              </w:rPr>
            </w:pPr>
          </w:p>
        </w:tc>
      </w:tr>
      <w:tr w:rsidR="00885A22" w14:paraId="7A8A9FE9" w14:textId="77777777" w:rsidTr="005E2A09">
        <w:tc>
          <w:tcPr>
            <w:tcW w:w="3210" w:type="dxa"/>
            <w:tcBorders>
              <w:top w:val="single" w:sz="4" w:space="0" w:color="auto"/>
              <w:left w:val="single" w:sz="4" w:space="0" w:color="auto"/>
              <w:bottom w:val="single" w:sz="4" w:space="0" w:color="auto"/>
              <w:right w:val="single" w:sz="4" w:space="0" w:color="auto"/>
            </w:tcBorders>
          </w:tcPr>
          <w:p w14:paraId="02811372" w14:textId="77777777" w:rsidR="00885A22" w:rsidRDefault="00885A22"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2CD39E0F" w14:textId="77777777" w:rsidR="00885A22" w:rsidRDefault="00885A22" w:rsidP="005E2A09">
            <w:pPr>
              <w:rPr>
                <w:lang w:val="en-US"/>
              </w:rPr>
            </w:pPr>
          </w:p>
        </w:tc>
        <w:tc>
          <w:tcPr>
            <w:tcW w:w="3210" w:type="dxa"/>
            <w:tcBorders>
              <w:top w:val="single" w:sz="4" w:space="0" w:color="auto"/>
              <w:left w:val="single" w:sz="4" w:space="0" w:color="auto"/>
              <w:bottom w:val="single" w:sz="4" w:space="0" w:color="auto"/>
              <w:right w:val="single" w:sz="4" w:space="0" w:color="auto"/>
            </w:tcBorders>
          </w:tcPr>
          <w:p w14:paraId="4D636E48" w14:textId="77777777" w:rsidR="00885A22" w:rsidRDefault="00885A22" w:rsidP="005E2A09">
            <w:pPr>
              <w:rPr>
                <w:lang w:val="en-US"/>
              </w:rPr>
            </w:pPr>
          </w:p>
        </w:tc>
      </w:tr>
    </w:tbl>
    <w:p w14:paraId="354B8764" w14:textId="7FE86E81" w:rsidR="00D02CCD" w:rsidRPr="001D4674" w:rsidRDefault="00D02CCD" w:rsidP="004C60B0">
      <w:pPr>
        <w:pStyle w:val="Proposal"/>
        <w:numPr>
          <w:ilvl w:val="0"/>
          <w:numId w:val="0"/>
        </w:numPr>
        <w:spacing w:line="256" w:lineRule="auto"/>
        <w:jc w:val="both"/>
        <w:rPr>
          <w:lang w:val="en-US"/>
        </w:rPr>
      </w:pPr>
    </w:p>
    <w:p w14:paraId="509D291E" w14:textId="77777777" w:rsidR="00BA27E9" w:rsidRPr="00B339A2" w:rsidRDefault="00BA27E9" w:rsidP="004115BB">
      <w:pPr>
        <w:rPr>
          <w:lang w:val="en-US" w:eastAsia="zh-CN"/>
        </w:rPr>
      </w:pPr>
    </w:p>
    <w:p w14:paraId="15FF5222" w14:textId="4062C85F" w:rsidR="00C01F33" w:rsidRDefault="00C01F33" w:rsidP="00CE0424">
      <w:pPr>
        <w:pStyle w:val="Heading1"/>
      </w:pPr>
      <w:r w:rsidRPr="00CE0424">
        <w:t>Conclusion</w:t>
      </w:r>
    </w:p>
    <w:p w14:paraId="551291D1" w14:textId="40372787" w:rsidR="00C94A12" w:rsidRPr="00C65ECD" w:rsidRDefault="00C94A12" w:rsidP="00C94A12">
      <w:pPr>
        <w:rPr>
          <w:highlight w:val="yellow"/>
          <w:lang w:val="en-GB" w:eastAsia="zh-CN"/>
        </w:rPr>
      </w:pPr>
      <w:r w:rsidRPr="00C94A12">
        <w:rPr>
          <w:highlight w:val="yellow"/>
          <w:lang w:val="en-GB" w:eastAsia="zh-CN"/>
        </w:rPr>
        <w:t>TO BE UPDATED</w:t>
      </w:r>
      <w:r w:rsidR="00C65ECD" w:rsidRPr="00C65ECD">
        <w:rPr>
          <w:highlight w:val="yellow"/>
          <w:lang w:val="en-GB" w:eastAsia="zh-CN"/>
        </w:rPr>
        <w:t xml:space="preserve"> ON THE BASIS OF COMPANIES VIEWS</w:t>
      </w:r>
    </w:p>
    <w:p w14:paraId="0A2DE0F8" w14:textId="77777777" w:rsidR="00C94A12" w:rsidRPr="00C94A12" w:rsidRDefault="00C967D1" w:rsidP="00C967D1">
      <w:pPr>
        <w:pStyle w:val="BodyText"/>
        <w:rPr>
          <w:noProof/>
          <w:lang w:val="en-US"/>
        </w:rPr>
      </w:pPr>
      <w:r w:rsidRPr="0010662B">
        <w:rPr>
          <w:lang w:val="en-US"/>
        </w:rPr>
        <w:t xml:space="preserve">Based on the discussion in section </w:t>
      </w:r>
      <w:r w:rsidRPr="00CE0424">
        <w:rPr>
          <w:highlight w:val="cyan"/>
        </w:rPr>
        <w:fldChar w:fldCharType="begin"/>
      </w:r>
      <w:r w:rsidRPr="0010662B">
        <w:rPr>
          <w:lang w:val="en-US"/>
        </w:rPr>
        <w:instrText xml:space="preserve"> REF _Ref178064866 \r \h </w:instrText>
      </w:r>
      <w:r w:rsidRPr="00CE0424">
        <w:rPr>
          <w:highlight w:val="cyan"/>
        </w:rPr>
      </w:r>
      <w:r w:rsidRPr="00CE0424">
        <w:rPr>
          <w:highlight w:val="cyan"/>
        </w:rPr>
        <w:fldChar w:fldCharType="separate"/>
      </w:r>
      <w:r w:rsidR="00C94A12">
        <w:rPr>
          <w:lang w:val="en-US"/>
        </w:rPr>
        <w:t>1</w:t>
      </w:r>
      <w:r w:rsidRPr="00CE0424">
        <w:rPr>
          <w:highlight w:val="cyan"/>
        </w:rPr>
        <w:fldChar w:fldCharType="end"/>
      </w:r>
      <w:r w:rsidRPr="0010662B">
        <w:rPr>
          <w:lang w:val="en-US"/>
        </w:rPr>
        <w:t xml:space="preserve"> we propose the following:</w:t>
      </w:r>
      <w:r>
        <w:rPr>
          <w:b/>
          <w:bCs/>
        </w:rPr>
        <w:fldChar w:fldCharType="begin"/>
      </w:r>
      <w:r w:rsidRPr="0010662B">
        <w:rPr>
          <w:b/>
          <w:bCs/>
          <w:lang w:val="en-US"/>
        </w:rPr>
        <w:instrText xml:space="preserve"> TOC \f \n \p " " \t "Proposal;1" </w:instrText>
      </w:r>
      <w:r>
        <w:rPr>
          <w:b/>
          <w:bCs/>
        </w:rPr>
        <w:fldChar w:fldCharType="separate"/>
      </w:r>
    </w:p>
    <w:p w14:paraId="1D1C4823" w14:textId="77777777" w:rsidR="00C94A12" w:rsidRPr="00C94A12" w:rsidRDefault="00C94A12">
      <w:pPr>
        <w:pStyle w:val="TOC1"/>
        <w:rPr>
          <w:rFonts w:asciiTheme="minorHAnsi" w:eastAsiaTheme="minorEastAsia" w:hAnsiTheme="minorHAnsi" w:cstheme="minorBidi"/>
          <w:b w:val="0"/>
          <w:sz w:val="22"/>
          <w:lang w:eastAsia="sv-SE"/>
        </w:rPr>
      </w:pPr>
      <w:r>
        <w:lastRenderedPageBreak/>
        <w:t>Proposal 1</w:t>
      </w:r>
      <w:r w:rsidRPr="00C94A12">
        <w:rPr>
          <w:rFonts w:asciiTheme="minorHAnsi" w:eastAsiaTheme="minorEastAsia" w:hAnsiTheme="minorHAnsi" w:cstheme="minorBidi"/>
          <w:b w:val="0"/>
          <w:sz w:val="22"/>
          <w:lang w:eastAsia="sv-SE"/>
        </w:rPr>
        <w:tab/>
      </w:r>
      <w:r w:rsidRPr="000B1693">
        <w:t>RAN2 to agree on one of the following proposals:</w:t>
      </w:r>
    </w:p>
    <w:p w14:paraId="61082979"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Currently captured RAReport contents are applicable only for 4-step random access procedure.</w:t>
      </w:r>
    </w:p>
    <w:p w14:paraId="112C0118"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RAN2 to confirm the understanding that for R16 RA report, 2-step RA related information will still be recorded without differentiating the RA type, and no further enhancement on PUSCH related information will be used.</w:t>
      </w:r>
    </w:p>
    <w:p w14:paraId="6032AC0A" w14:textId="77777777" w:rsidR="00C94A12" w:rsidRPr="00C94A12" w:rsidRDefault="00C94A12">
      <w:pPr>
        <w:pStyle w:val="TOC1"/>
        <w:rPr>
          <w:rFonts w:asciiTheme="minorHAnsi" w:eastAsiaTheme="minorEastAsia" w:hAnsiTheme="minorHAnsi" w:cstheme="minorBidi"/>
          <w:b w:val="0"/>
          <w:sz w:val="22"/>
          <w:lang w:eastAsia="sv-SE"/>
        </w:rPr>
      </w:pPr>
      <w:r>
        <w:t>Proposal 2</w:t>
      </w:r>
      <w:r w:rsidRPr="00C94A12">
        <w:rPr>
          <w:rFonts w:asciiTheme="minorHAnsi" w:eastAsiaTheme="minorEastAsia" w:hAnsiTheme="minorHAnsi" w:cstheme="minorBidi"/>
          <w:b w:val="0"/>
          <w:sz w:val="22"/>
          <w:lang w:eastAsia="sv-SE"/>
        </w:rPr>
        <w:tab/>
      </w:r>
      <w:r w:rsidRPr="000B1693">
        <w:t>(Provided option-b is selected for the previous question) The maximum RA resource configuration can be included in one RA report entry/RLF report is 3 in case 2-step RA is supported.</w:t>
      </w:r>
    </w:p>
    <w:p w14:paraId="12FEEFED" w14:textId="77777777" w:rsidR="00C94A12" w:rsidRPr="00C94A12" w:rsidRDefault="00C94A12">
      <w:pPr>
        <w:pStyle w:val="TOC1"/>
        <w:rPr>
          <w:rFonts w:asciiTheme="minorHAnsi" w:eastAsiaTheme="minorEastAsia" w:hAnsiTheme="minorHAnsi" w:cstheme="minorBidi"/>
          <w:b w:val="0"/>
          <w:sz w:val="22"/>
          <w:lang w:eastAsia="sv-SE"/>
        </w:rPr>
      </w:pPr>
      <w:r>
        <w:t>Proposal 3</w:t>
      </w:r>
      <w:r w:rsidRPr="00C94A12">
        <w:rPr>
          <w:rFonts w:asciiTheme="minorHAnsi" w:eastAsiaTheme="minorEastAsia" w:hAnsiTheme="minorHAnsi" w:cstheme="minorBidi"/>
          <w:b w:val="0"/>
          <w:sz w:val="22"/>
          <w:lang w:eastAsia="sv-SE"/>
        </w:rPr>
        <w:tab/>
      </w:r>
      <w:r w:rsidRPr="000B1693">
        <w:t xml:space="preserve">(Provided option-b is selected for the previous question) Change </w:t>
      </w:r>
      <w:r w:rsidRPr="000B1693">
        <w:rPr>
          <w:i/>
          <w:iCs/>
        </w:rPr>
        <w:t>Msg1-FDM</w:t>
      </w:r>
      <w:r w:rsidRPr="000B1693">
        <w:t xml:space="preserve">, </w:t>
      </w:r>
      <w:r w:rsidRPr="000B1693">
        <w:rPr>
          <w:i/>
          <w:iCs/>
        </w:rPr>
        <w:t>Msg1-FrequencyStart</w:t>
      </w:r>
      <w:r w:rsidRPr="000B1693">
        <w:t xml:space="preserve"> and </w:t>
      </w:r>
      <w:r w:rsidRPr="000B1693">
        <w:rPr>
          <w:i/>
          <w:iCs/>
        </w:rPr>
        <w:t xml:space="preserve">Msg1-SubcarrierSpacing </w:t>
      </w:r>
      <w:r w:rsidRPr="000B1693">
        <w:t xml:space="preserve">to </w:t>
      </w:r>
      <w:r w:rsidRPr="000B1693">
        <w:rPr>
          <w:i/>
          <w:iCs/>
        </w:rPr>
        <w:t>prach-FDM</w:t>
      </w:r>
      <w:r w:rsidRPr="000B1693">
        <w:t xml:space="preserve">, </w:t>
      </w:r>
      <w:r w:rsidRPr="000B1693">
        <w:rPr>
          <w:i/>
          <w:iCs/>
        </w:rPr>
        <w:t>prach-FrequencyStart</w:t>
      </w:r>
      <w:r w:rsidRPr="000B1693">
        <w:t xml:space="preserve">, and </w:t>
      </w:r>
      <w:r w:rsidRPr="000B1693">
        <w:rPr>
          <w:i/>
          <w:iCs/>
        </w:rPr>
        <w:t>prach-SubcarrierSpacing</w:t>
      </w:r>
      <w:r w:rsidRPr="000B1693">
        <w:t xml:space="preserve"> to make the terminologies in RA report more general for both 4-step/2-step RACH</w:t>
      </w:r>
    </w:p>
    <w:p w14:paraId="594706FA" w14:textId="77777777" w:rsidR="00C94A12" w:rsidRPr="00C94A12" w:rsidRDefault="00C94A12">
      <w:pPr>
        <w:pStyle w:val="TOC1"/>
        <w:rPr>
          <w:rFonts w:asciiTheme="minorHAnsi" w:eastAsiaTheme="minorEastAsia" w:hAnsiTheme="minorHAnsi" w:cstheme="minorBidi"/>
          <w:b w:val="0"/>
          <w:sz w:val="22"/>
          <w:lang w:eastAsia="sv-SE"/>
        </w:rPr>
      </w:pPr>
      <w:r>
        <w:t>Proposal 4</w:t>
      </w:r>
      <w:r w:rsidRPr="00C94A12">
        <w:rPr>
          <w:rFonts w:asciiTheme="minorHAnsi" w:eastAsiaTheme="minorEastAsia" w:hAnsiTheme="minorHAnsi" w:cstheme="minorBidi"/>
          <w:b w:val="0"/>
          <w:sz w:val="22"/>
          <w:lang w:eastAsia="sv-SE"/>
        </w:rPr>
        <w:tab/>
      </w:r>
      <w:r w:rsidRPr="000B1693">
        <w:t>For SSB based RA attempt based on contention free random access resources contentionDetected-r16 and dlRSRPAboveThreshold-r16 are not included in PerRAInfoList-r16.</w:t>
      </w:r>
    </w:p>
    <w:p w14:paraId="14E38149" w14:textId="77777777" w:rsidR="00C94A12" w:rsidRPr="00C94A12" w:rsidRDefault="00C94A12">
      <w:pPr>
        <w:pStyle w:val="TOC1"/>
        <w:rPr>
          <w:rFonts w:asciiTheme="minorHAnsi" w:eastAsiaTheme="minorEastAsia" w:hAnsiTheme="minorHAnsi" w:cstheme="minorBidi"/>
          <w:b w:val="0"/>
          <w:sz w:val="22"/>
          <w:lang w:eastAsia="sv-SE"/>
        </w:rPr>
      </w:pPr>
      <w:r>
        <w:t>Proposal 5</w:t>
      </w:r>
      <w:r w:rsidRPr="00C94A12">
        <w:rPr>
          <w:rFonts w:asciiTheme="minorHAnsi" w:eastAsiaTheme="minorEastAsia" w:hAnsiTheme="minorHAnsi" w:cstheme="minorBidi"/>
          <w:b w:val="0"/>
          <w:sz w:val="22"/>
          <w:lang w:eastAsia="sv-SE"/>
        </w:rPr>
        <w:tab/>
      </w:r>
      <w:r w:rsidRPr="000B1693">
        <w:t>RAN2 to agree on the following method to encode more than one RA resource configuration (refer [17] for ASN.1 changes):</w:t>
      </w:r>
    </w:p>
    <w:p w14:paraId="76E38689"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Each RA resource configuration used can be included in the RA report with one identifier, e.g. ra</w:t>
      </w:r>
      <w:r w:rsidRPr="000B1693">
        <w:rPr>
          <w:i/>
          <w:iCs/>
        </w:rPr>
        <w:t>-Resource-Index</w:t>
      </w:r>
      <w:r w:rsidRPr="000B1693">
        <w:t xml:space="preserve"> , and UE only needs to set the</w:t>
      </w:r>
      <w:r w:rsidRPr="000B1693">
        <w:rPr>
          <w:i/>
          <w:iCs/>
        </w:rPr>
        <w:t xml:space="preserve"> ra-Resource-Index</w:t>
      </w:r>
      <w:r w:rsidRPr="000B1693">
        <w:t xml:space="preserve"> for each successive RA attempt within the same beam</w:t>
      </w:r>
    </w:p>
    <w:p w14:paraId="11AD3EBE" w14:textId="77777777" w:rsidR="00C94A12" w:rsidRPr="00C94A12" w:rsidRDefault="00C94A12">
      <w:pPr>
        <w:pStyle w:val="TOC1"/>
        <w:rPr>
          <w:rFonts w:asciiTheme="minorHAnsi" w:eastAsiaTheme="minorEastAsia" w:hAnsiTheme="minorHAnsi" w:cstheme="minorBidi"/>
          <w:b w:val="0"/>
          <w:sz w:val="22"/>
          <w:lang w:eastAsia="sv-SE"/>
        </w:rPr>
      </w:pPr>
      <w:r>
        <w:t>Proposal 6</w:t>
      </w:r>
      <w:r w:rsidRPr="00C94A12">
        <w:rPr>
          <w:rFonts w:asciiTheme="minorHAnsi" w:eastAsiaTheme="minorEastAsia" w:hAnsiTheme="minorHAnsi" w:cstheme="minorBidi"/>
          <w:b w:val="0"/>
          <w:sz w:val="22"/>
          <w:lang w:eastAsia="sv-SE"/>
        </w:rPr>
        <w:tab/>
      </w:r>
      <w:r w:rsidRPr="000B1693">
        <w:t>RAN2 to discuss whether:</w:t>
      </w:r>
    </w:p>
    <w:p w14:paraId="3E4CB400"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An explicit indicator is required to indicate whether each SSB-based RA attempt is contention based or contention free</w:t>
      </w:r>
    </w:p>
    <w:p w14:paraId="1FA22796"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This information can be implicitly derived from other report contents.</w:t>
      </w:r>
    </w:p>
    <w:p w14:paraId="2AD57930" w14:textId="77777777" w:rsidR="00C94A12" w:rsidRPr="00C94A12" w:rsidRDefault="00C94A12">
      <w:pPr>
        <w:pStyle w:val="TOC1"/>
        <w:rPr>
          <w:rFonts w:asciiTheme="minorHAnsi" w:eastAsiaTheme="minorEastAsia" w:hAnsiTheme="minorHAnsi" w:cstheme="minorBidi"/>
          <w:b w:val="0"/>
          <w:sz w:val="22"/>
          <w:lang w:eastAsia="sv-SE"/>
        </w:rPr>
      </w:pPr>
      <w:r>
        <w:t>Proposal 7</w:t>
      </w:r>
      <w:r w:rsidRPr="00C94A12">
        <w:rPr>
          <w:rFonts w:asciiTheme="minorHAnsi" w:eastAsiaTheme="minorEastAsia" w:hAnsiTheme="minorHAnsi" w:cstheme="minorBidi"/>
          <w:b w:val="0"/>
          <w:sz w:val="22"/>
          <w:lang w:eastAsia="sv-SE"/>
        </w:rPr>
        <w:tab/>
      </w:r>
      <w:r w:rsidRPr="000B1693">
        <w:t>Upon successful RA completion, the list of current EPLMNs replaces the existing contents of plmn-IdentityList.</w:t>
      </w:r>
    </w:p>
    <w:p w14:paraId="5A96FC27" w14:textId="77777777" w:rsidR="00C94A12" w:rsidRPr="00C94A12" w:rsidRDefault="00C94A12">
      <w:pPr>
        <w:pStyle w:val="TOC1"/>
        <w:rPr>
          <w:rFonts w:asciiTheme="minorHAnsi" w:eastAsiaTheme="minorEastAsia" w:hAnsiTheme="minorHAnsi" w:cstheme="minorBidi"/>
          <w:b w:val="0"/>
          <w:sz w:val="22"/>
          <w:lang w:eastAsia="sv-SE"/>
        </w:rPr>
      </w:pPr>
      <w:r>
        <w:t>Proposal 8</w:t>
      </w:r>
      <w:r w:rsidRPr="00C94A12">
        <w:rPr>
          <w:rFonts w:asciiTheme="minorHAnsi" w:eastAsiaTheme="minorEastAsia" w:hAnsiTheme="minorHAnsi" w:cstheme="minorBidi"/>
          <w:b w:val="0"/>
          <w:sz w:val="22"/>
          <w:lang w:eastAsia="sv-SE"/>
        </w:rPr>
        <w:tab/>
      </w:r>
      <w:r w:rsidRPr="000B1693">
        <w:t>If the RPLMN is not included in plmn-IdentityList stored in VarRA-Report, the plmn-IdentityList should be set to include the new list of EPLMNs stored by the UE (i.e. includes the RPLMN), after clearing the existing information included in VarRA-Report.</w:t>
      </w:r>
    </w:p>
    <w:p w14:paraId="6D545C93" w14:textId="77777777" w:rsidR="00C94A12" w:rsidRPr="00C94A12" w:rsidRDefault="00C94A12">
      <w:pPr>
        <w:pStyle w:val="TOC1"/>
        <w:rPr>
          <w:rFonts w:asciiTheme="minorHAnsi" w:eastAsiaTheme="minorEastAsia" w:hAnsiTheme="minorHAnsi" w:cstheme="minorBidi"/>
          <w:b w:val="0"/>
          <w:sz w:val="22"/>
          <w:lang w:eastAsia="sv-SE"/>
        </w:rPr>
      </w:pPr>
      <w:r>
        <w:t>Proposal 9</w:t>
      </w:r>
      <w:r w:rsidRPr="00C94A12">
        <w:rPr>
          <w:rFonts w:asciiTheme="minorHAnsi" w:eastAsiaTheme="minorEastAsia" w:hAnsiTheme="minorHAnsi" w:cstheme="minorBidi"/>
          <w:b w:val="0"/>
          <w:sz w:val="22"/>
          <w:lang w:eastAsia="sv-SE"/>
        </w:rPr>
        <w:tab/>
      </w:r>
      <w:r w:rsidRPr="000B1693">
        <w:t>RAN2 to clarify to set the RA-Related Information in RA-Report and RLF-Report, in order to avoid repeatedly indicating the parameters across RA-Report and RLF-Report.</w:t>
      </w:r>
    </w:p>
    <w:p w14:paraId="58706FA2" w14:textId="77777777" w:rsidR="00C94A12" w:rsidRPr="00C94A12" w:rsidRDefault="00C94A12">
      <w:pPr>
        <w:pStyle w:val="TOC1"/>
        <w:rPr>
          <w:rFonts w:asciiTheme="minorHAnsi" w:eastAsiaTheme="minorEastAsia" w:hAnsiTheme="minorHAnsi" w:cstheme="minorBidi"/>
          <w:b w:val="0"/>
          <w:sz w:val="22"/>
          <w:lang w:eastAsia="sv-SE"/>
        </w:rPr>
      </w:pPr>
      <w:r>
        <w:t>Proposal 10</w:t>
      </w:r>
      <w:r w:rsidRPr="00C94A12">
        <w:rPr>
          <w:rFonts w:asciiTheme="minorHAnsi" w:eastAsiaTheme="minorEastAsia" w:hAnsiTheme="minorHAnsi" w:cstheme="minorBidi"/>
          <w:b w:val="0"/>
          <w:sz w:val="22"/>
          <w:lang w:eastAsia="sv-SE"/>
        </w:rPr>
        <w:tab/>
      </w:r>
      <w:r w:rsidRPr="000B1693">
        <w:t>Support availability indicator for stand-alone RA-report.</w:t>
      </w:r>
    </w:p>
    <w:p w14:paraId="6C7779FB" w14:textId="77777777" w:rsidR="00C94A12" w:rsidRPr="00C94A12" w:rsidRDefault="00C94A12">
      <w:pPr>
        <w:pStyle w:val="TOC1"/>
        <w:rPr>
          <w:rFonts w:asciiTheme="minorHAnsi" w:eastAsiaTheme="minorEastAsia" w:hAnsiTheme="minorHAnsi" w:cstheme="minorBidi"/>
          <w:b w:val="0"/>
          <w:sz w:val="22"/>
          <w:lang w:eastAsia="sv-SE"/>
        </w:rPr>
      </w:pPr>
      <w:r>
        <w:t>Proposal 11</w:t>
      </w:r>
      <w:r w:rsidRPr="00C94A12">
        <w:rPr>
          <w:rFonts w:asciiTheme="minorHAnsi" w:eastAsiaTheme="minorEastAsia" w:hAnsiTheme="minorHAnsi" w:cstheme="minorBidi"/>
          <w:b w:val="0"/>
          <w:sz w:val="22"/>
          <w:lang w:eastAsia="sv-SE"/>
        </w:rPr>
        <w:tab/>
      </w:r>
      <w:r w:rsidRPr="000B1693">
        <w:t>Support availability indicator (e.g. ra-ReportAvailable) in RRCSetupComplete, RRCResumeComplete, RRCreestablishmentComplete and RRCReconfigurationComplete messages.</w:t>
      </w:r>
    </w:p>
    <w:p w14:paraId="3E8F941C" w14:textId="77777777" w:rsidR="00C94A12" w:rsidRPr="00C94A12" w:rsidRDefault="00C94A12">
      <w:pPr>
        <w:pStyle w:val="TOC1"/>
        <w:rPr>
          <w:rFonts w:asciiTheme="minorHAnsi" w:eastAsiaTheme="minorEastAsia" w:hAnsiTheme="minorHAnsi" w:cstheme="minorBidi"/>
          <w:b w:val="0"/>
          <w:sz w:val="22"/>
          <w:lang w:eastAsia="sv-SE"/>
        </w:rPr>
      </w:pPr>
      <w:r>
        <w:t>Proposal 12</w:t>
      </w:r>
      <w:r w:rsidRPr="00C94A12">
        <w:rPr>
          <w:rFonts w:asciiTheme="minorHAnsi" w:eastAsiaTheme="minorEastAsia" w:hAnsiTheme="minorHAnsi" w:cstheme="minorBidi"/>
          <w:b w:val="0"/>
          <w:sz w:val="22"/>
          <w:lang w:eastAsia="sv-SE"/>
        </w:rPr>
        <w:tab/>
      </w:r>
      <w:r w:rsidRPr="000B1693">
        <w:t>Agree RRC changes to fix the issue described in Observation 2 as in the attached Annex of [22].</w:t>
      </w:r>
    </w:p>
    <w:p w14:paraId="2531CED0" w14:textId="77777777" w:rsidR="00C94A12" w:rsidRPr="00C94A12" w:rsidRDefault="00C94A12">
      <w:pPr>
        <w:pStyle w:val="TOC1"/>
        <w:rPr>
          <w:rFonts w:asciiTheme="minorHAnsi" w:eastAsiaTheme="minorEastAsia" w:hAnsiTheme="minorHAnsi" w:cstheme="minorBidi"/>
          <w:b w:val="0"/>
          <w:sz w:val="22"/>
          <w:lang w:eastAsia="sv-SE"/>
        </w:rPr>
      </w:pPr>
      <w:r>
        <w:t>Proposal 13</w:t>
      </w:r>
      <w:r w:rsidRPr="00C94A12">
        <w:rPr>
          <w:rFonts w:asciiTheme="minorHAnsi" w:eastAsiaTheme="minorEastAsia" w:hAnsiTheme="minorHAnsi" w:cstheme="minorBidi"/>
          <w:b w:val="0"/>
          <w:sz w:val="22"/>
          <w:lang w:eastAsia="sv-SE"/>
        </w:rPr>
        <w:tab/>
      </w:r>
      <w:r w:rsidRPr="000B1693">
        <w:t xml:space="preserve">Clarify that the WLAN, Bluetooth, Sensor configuration received in the </w:t>
      </w:r>
      <w:r w:rsidRPr="000B1693">
        <w:rPr>
          <w:i/>
          <w:iCs/>
        </w:rPr>
        <w:t>otherConfig</w:t>
      </w:r>
      <w:r w:rsidRPr="000B1693">
        <w:t xml:space="preserve"> is used for deriving the respective WLAN, Bluetooth and sensor measurements to be included in any subsequent measurement report and any subsequent RLF report.</w:t>
      </w:r>
    </w:p>
    <w:p w14:paraId="02D7D6D6" w14:textId="77777777" w:rsidR="00C94A12" w:rsidRPr="00C94A12" w:rsidRDefault="00C94A12">
      <w:pPr>
        <w:pStyle w:val="TOC1"/>
        <w:rPr>
          <w:rFonts w:asciiTheme="minorHAnsi" w:eastAsiaTheme="minorEastAsia" w:hAnsiTheme="minorHAnsi" w:cstheme="minorBidi"/>
          <w:b w:val="0"/>
          <w:sz w:val="22"/>
          <w:lang w:eastAsia="sv-SE"/>
        </w:rPr>
      </w:pPr>
      <w:r>
        <w:t>Proposal 14</w:t>
      </w:r>
      <w:r w:rsidRPr="00C94A12">
        <w:rPr>
          <w:rFonts w:asciiTheme="minorHAnsi" w:eastAsiaTheme="minorEastAsia" w:hAnsiTheme="minorHAnsi" w:cstheme="minorBidi"/>
          <w:b w:val="0"/>
          <w:sz w:val="22"/>
          <w:lang w:eastAsia="sv-SE"/>
        </w:rPr>
        <w:tab/>
      </w:r>
      <w:r w:rsidRPr="000B1693">
        <w:t>Include the possibility to have an LTE cell as the previousPCellId in the RLF-Report in NR RRC specification.</w:t>
      </w:r>
    </w:p>
    <w:p w14:paraId="2D5977FB" w14:textId="77777777" w:rsidR="00C94A12" w:rsidRPr="00C94A12" w:rsidRDefault="00C94A12">
      <w:pPr>
        <w:pStyle w:val="TOC1"/>
        <w:rPr>
          <w:rFonts w:asciiTheme="minorHAnsi" w:eastAsiaTheme="minorEastAsia" w:hAnsiTheme="minorHAnsi" w:cstheme="minorBidi"/>
          <w:b w:val="0"/>
          <w:sz w:val="22"/>
          <w:lang w:eastAsia="sv-SE"/>
        </w:rPr>
      </w:pPr>
      <w:r>
        <w:t>Proposal 15</w:t>
      </w:r>
      <w:r w:rsidRPr="00C94A12">
        <w:rPr>
          <w:rFonts w:asciiTheme="minorHAnsi" w:eastAsiaTheme="minorEastAsia" w:hAnsiTheme="minorHAnsi" w:cstheme="minorBidi"/>
          <w:b w:val="0"/>
          <w:sz w:val="22"/>
          <w:lang w:eastAsia="sv-SE"/>
        </w:rPr>
        <w:tab/>
      </w:r>
      <w:r w:rsidRPr="000B1693">
        <w:t>The support of inter-RAT MRO report associated RLF reporting in LTE to NR handover scenario is an optional feature without UE capability bit.</w:t>
      </w:r>
    </w:p>
    <w:p w14:paraId="5C5CA06A" w14:textId="77777777" w:rsidR="00C94A12" w:rsidRPr="00C94A12" w:rsidRDefault="00C94A12">
      <w:pPr>
        <w:pStyle w:val="TOC1"/>
        <w:rPr>
          <w:rFonts w:asciiTheme="minorHAnsi" w:eastAsiaTheme="minorEastAsia" w:hAnsiTheme="minorHAnsi" w:cstheme="minorBidi"/>
          <w:b w:val="0"/>
          <w:sz w:val="22"/>
          <w:lang w:eastAsia="sv-SE"/>
        </w:rPr>
      </w:pPr>
      <w:r>
        <w:t>Proposal 16</w:t>
      </w:r>
      <w:r w:rsidRPr="00C94A12">
        <w:rPr>
          <w:rFonts w:asciiTheme="minorHAnsi" w:eastAsiaTheme="minorEastAsia" w:hAnsiTheme="minorHAnsi" w:cstheme="minorBidi"/>
          <w:b w:val="0"/>
          <w:sz w:val="22"/>
          <w:lang w:eastAsia="sv-SE"/>
        </w:rPr>
        <w:tab/>
      </w:r>
      <w:r w:rsidRPr="000B1693">
        <w:t>TAC is included in previous EUTRA PCell.</w:t>
      </w:r>
    </w:p>
    <w:p w14:paraId="6882F73E" w14:textId="77777777" w:rsidR="00C94A12" w:rsidRPr="00C94A12" w:rsidRDefault="00C94A12">
      <w:pPr>
        <w:pStyle w:val="TOC1"/>
        <w:rPr>
          <w:rFonts w:asciiTheme="minorHAnsi" w:eastAsiaTheme="minorEastAsia" w:hAnsiTheme="minorHAnsi" w:cstheme="minorBidi"/>
          <w:b w:val="0"/>
          <w:sz w:val="22"/>
          <w:lang w:eastAsia="sv-SE"/>
        </w:rPr>
      </w:pPr>
      <w:r>
        <w:t>Proposal 17</w:t>
      </w:r>
      <w:r w:rsidRPr="00C94A12">
        <w:rPr>
          <w:rFonts w:asciiTheme="minorHAnsi" w:eastAsiaTheme="minorEastAsia" w:hAnsiTheme="minorHAnsi" w:cstheme="minorBidi"/>
          <w:b w:val="0"/>
          <w:sz w:val="22"/>
          <w:lang w:eastAsia="sv-SE"/>
        </w:rPr>
        <w:tab/>
      </w:r>
      <w:r w:rsidRPr="000B1693">
        <w:t>Include the possibility to have an NR cell as the previousPCellId  in the RLF-Report in LTE RRC specification.</w:t>
      </w:r>
    </w:p>
    <w:p w14:paraId="03540594" w14:textId="77777777" w:rsidR="00C94A12" w:rsidRPr="00C94A12" w:rsidRDefault="00C94A12">
      <w:pPr>
        <w:pStyle w:val="TOC1"/>
        <w:rPr>
          <w:rFonts w:asciiTheme="minorHAnsi" w:eastAsiaTheme="minorEastAsia" w:hAnsiTheme="minorHAnsi" w:cstheme="minorBidi"/>
          <w:b w:val="0"/>
          <w:sz w:val="22"/>
          <w:lang w:eastAsia="sv-SE"/>
        </w:rPr>
      </w:pPr>
      <w:r>
        <w:lastRenderedPageBreak/>
        <w:t>Proposal 18</w:t>
      </w:r>
      <w:r w:rsidRPr="00C94A12">
        <w:rPr>
          <w:rFonts w:asciiTheme="minorHAnsi" w:eastAsiaTheme="minorEastAsia" w:hAnsiTheme="minorHAnsi" w:cstheme="minorBidi"/>
          <w:b w:val="0"/>
          <w:sz w:val="22"/>
          <w:lang w:eastAsia="sv-SE"/>
        </w:rPr>
        <w:tab/>
      </w:r>
      <w:r w:rsidRPr="000B1693">
        <w:t>The support of inter-RAT MRO report associated RLF reporting in NR to LTE handover scenario is an optional feature without UE capability bit.</w:t>
      </w:r>
    </w:p>
    <w:p w14:paraId="4966C280" w14:textId="77777777" w:rsidR="00C94A12" w:rsidRPr="00C94A12" w:rsidRDefault="00C94A12">
      <w:pPr>
        <w:pStyle w:val="TOC1"/>
        <w:rPr>
          <w:rFonts w:asciiTheme="minorHAnsi" w:eastAsiaTheme="minorEastAsia" w:hAnsiTheme="minorHAnsi" w:cstheme="minorBidi"/>
          <w:b w:val="0"/>
          <w:sz w:val="22"/>
          <w:lang w:eastAsia="sv-SE"/>
        </w:rPr>
      </w:pPr>
      <w:r>
        <w:t>Proposal 19</w:t>
      </w:r>
      <w:r w:rsidRPr="00C94A12">
        <w:rPr>
          <w:rFonts w:asciiTheme="minorHAnsi" w:eastAsiaTheme="minorEastAsia" w:hAnsiTheme="minorHAnsi" w:cstheme="minorBidi"/>
          <w:b w:val="0"/>
          <w:sz w:val="22"/>
          <w:lang w:eastAsia="sv-SE"/>
        </w:rPr>
        <w:tab/>
      </w:r>
      <w:r w:rsidRPr="000B1693">
        <w:t>TAC is included in previous NR-PCell.</w:t>
      </w:r>
    </w:p>
    <w:p w14:paraId="06408A23" w14:textId="77777777" w:rsidR="00C94A12" w:rsidRPr="00C94A12" w:rsidRDefault="00C94A12">
      <w:pPr>
        <w:pStyle w:val="TOC1"/>
        <w:rPr>
          <w:rFonts w:asciiTheme="minorHAnsi" w:eastAsiaTheme="minorEastAsia" w:hAnsiTheme="minorHAnsi" w:cstheme="minorBidi"/>
          <w:b w:val="0"/>
          <w:sz w:val="22"/>
          <w:lang w:eastAsia="sv-SE"/>
        </w:rPr>
      </w:pPr>
      <w:r>
        <w:t>Proposal 20</w:t>
      </w:r>
      <w:r w:rsidRPr="00C94A12">
        <w:rPr>
          <w:rFonts w:asciiTheme="minorHAnsi" w:eastAsiaTheme="minorEastAsia" w:hAnsiTheme="minorHAnsi" w:cstheme="minorBidi"/>
          <w:b w:val="0"/>
          <w:sz w:val="22"/>
          <w:lang w:eastAsia="sv-SE"/>
        </w:rPr>
        <w:tab/>
      </w:r>
      <w:r w:rsidRPr="000B1693">
        <w:t>Introduce separate indicators to indicate whether the RLF report being reported by the UE is the NR RLF report or the LTE RLF report.</w:t>
      </w:r>
    </w:p>
    <w:p w14:paraId="75001ED4" w14:textId="77777777" w:rsidR="00C94A12" w:rsidRPr="00C94A12" w:rsidRDefault="00C94A12">
      <w:pPr>
        <w:pStyle w:val="TOC1"/>
        <w:rPr>
          <w:rFonts w:asciiTheme="minorHAnsi" w:eastAsiaTheme="minorEastAsia" w:hAnsiTheme="minorHAnsi" w:cstheme="minorBidi"/>
          <w:b w:val="0"/>
          <w:sz w:val="22"/>
          <w:lang w:eastAsia="sv-SE"/>
        </w:rPr>
      </w:pPr>
      <w:r>
        <w:t>Proposal 21</w:t>
      </w:r>
      <w:r w:rsidRPr="00C94A12">
        <w:rPr>
          <w:rFonts w:asciiTheme="minorHAnsi" w:eastAsiaTheme="minorEastAsia" w:hAnsiTheme="minorHAnsi" w:cstheme="minorBidi"/>
          <w:b w:val="0"/>
          <w:sz w:val="22"/>
          <w:lang w:eastAsia="sv-SE"/>
        </w:rPr>
        <w:tab/>
      </w:r>
      <w:r w:rsidRPr="000B1693">
        <w:t>Use CGI-Info-LoggingDetailed-r16 instead of CGI-Info-Logging-r16 to encode reestablishmentCellId-r16 in rlfReport-r16.</w:t>
      </w:r>
    </w:p>
    <w:p w14:paraId="20AB9B1C" w14:textId="77777777" w:rsidR="00C94A12" w:rsidRPr="00C94A12" w:rsidRDefault="00C94A12">
      <w:pPr>
        <w:pStyle w:val="TOC1"/>
        <w:rPr>
          <w:rFonts w:asciiTheme="minorHAnsi" w:eastAsiaTheme="minorEastAsia" w:hAnsiTheme="minorHAnsi" w:cstheme="minorBidi"/>
          <w:b w:val="0"/>
          <w:sz w:val="22"/>
          <w:lang w:eastAsia="sv-SE"/>
        </w:rPr>
      </w:pPr>
      <w:r>
        <w:t>Proposal 22</w:t>
      </w:r>
      <w:r w:rsidRPr="00C94A12">
        <w:rPr>
          <w:rFonts w:asciiTheme="minorHAnsi" w:eastAsiaTheme="minorEastAsia" w:hAnsiTheme="minorHAnsi" w:cstheme="minorBidi"/>
          <w:b w:val="0"/>
          <w:sz w:val="22"/>
          <w:lang w:eastAsia="sv-SE"/>
        </w:rPr>
        <w:tab/>
      </w:r>
      <w:r w:rsidRPr="000B1693">
        <w:t>Include lbtFailure as an option in rlfCause in RLF report.</w:t>
      </w:r>
    </w:p>
    <w:p w14:paraId="726A50D1" w14:textId="77777777" w:rsidR="00C94A12" w:rsidRPr="00C94A12" w:rsidRDefault="00C94A12">
      <w:pPr>
        <w:pStyle w:val="TOC1"/>
        <w:rPr>
          <w:rFonts w:asciiTheme="minorHAnsi" w:eastAsiaTheme="minorEastAsia" w:hAnsiTheme="minorHAnsi" w:cstheme="minorBidi"/>
          <w:b w:val="0"/>
          <w:sz w:val="22"/>
          <w:lang w:eastAsia="sv-SE"/>
        </w:rPr>
      </w:pPr>
      <w:r>
        <w:t>Proposal 23</w:t>
      </w:r>
      <w:r w:rsidRPr="00C94A12">
        <w:rPr>
          <w:rFonts w:asciiTheme="minorHAnsi" w:eastAsiaTheme="minorEastAsia" w:hAnsiTheme="minorHAnsi" w:cstheme="minorBidi"/>
          <w:b w:val="0"/>
          <w:sz w:val="22"/>
          <w:lang w:eastAsia="sv-SE"/>
        </w:rPr>
        <w:tab/>
      </w:r>
      <w:r w:rsidRPr="000B1693">
        <w:t>Include lbtFailure as a failureType in SCGFailureInfomationNR in LTE RRC specification.</w:t>
      </w:r>
    </w:p>
    <w:p w14:paraId="73AB6559" w14:textId="77777777" w:rsidR="00C94A12" w:rsidRPr="00C94A12" w:rsidRDefault="00C94A12">
      <w:pPr>
        <w:pStyle w:val="TOC1"/>
        <w:rPr>
          <w:rFonts w:asciiTheme="minorHAnsi" w:eastAsiaTheme="minorEastAsia" w:hAnsiTheme="minorHAnsi" w:cstheme="minorBidi"/>
          <w:b w:val="0"/>
          <w:sz w:val="22"/>
          <w:lang w:eastAsia="sv-SE"/>
        </w:rPr>
      </w:pPr>
      <w:r>
        <w:t>Proposal 24</w:t>
      </w:r>
      <w:r w:rsidRPr="00C94A12">
        <w:rPr>
          <w:rFonts w:asciiTheme="minorHAnsi" w:eastAsiaTheme="minorEastAsia" w:hAnsiTheme="minorHAnsi" w:cstheme="minorBidi"/>
          <w:b w:val="0"/>
          <w:sz w:val="22"/>
          <w:lang w:eastAsia="sv-SE"/>
        </w:rPr>
        <w:tab/>
      </w:r>
      <w:r w:rsidRPr="000B1693">
        <w:t>RAN2 to agree on one of the following:</w:t>
      </w:r>
    </w:p>
    <w:p w14:paraId="115BF841"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Create a new section titled ‘</w:t>
      </w:r>
      <w:r w:rsidRPr="000B1693">
        <w:rPr>
          <w:lang w:val="en-GB"/>
        </w:rPr>
        <w:t>RLF cause determination for MCG RLF</w:t>
      </w:r>
      <w:r w:rsidRPr="000B1693">
        <w:t>’ under section 5.3.10 and include procedural text related to how the UE shall populate the rlf-Cause field in RLFReport.</w:t>
      </w:r>
    </w:p>
    <w:p w14:paraId="104F7EE7"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Refer to section 5.7.3b.3 for rlf-cause classification and add missing rlf causes in the procedural text.</w:t>
      </w:r>
    </w:p>
    <w:p w14:paraId="54C41A9D" w14:textId="77777777" w:rsidR="00C94A12" w:rsidRPr="00C94A12" w:rsidRDefault="00C94A12">
      <w:pPr>
        <w:pStyle w:val="TOC1"/>
        <w:rPr>
          <w:rFonts w:asciiTheme="minorHAnsi" w:eastAsiaTheme="minorEastAsia" w:hAnsiTheme="minorHAnsi" w:cstheme="minorBidi"/>
          <w:b w:val="0"/>
          <w:sz w:val="22"/>
          <w:lang w:eastAsia="sv-SE"/>
        </w:rPr>
      </w:pPr>
      <w:r>
        <w:t>Proposal 25</w:t>
      </w:r>
      <w:r w:rsidRPr="00C94A12">
        <w:rPr>
          <w:rFonts w:asciiTheme="minorHAnsi" w:eastAsiaTheme="minorEastAsia" w:hAnsiTheme="minorHAnsi" w:cstheme="minorBidi"/>
          <w:b w:val="0"/>
          <w:sz w:val="22"/>
          <w:lang w:eastAsia="sv-SE"/>
        </w:rPr>
        <w:tab/>
      </w:r>
      <w:r w:rsidRPr="000B1693">
        <w:t>RAN2 to agree the one of the solutions:</w:t>
      </w:r>
    </w:p>
    <w:p w14:paraId="023DE9CE"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Solution1: Replace the terminology of “handover failure” with “Reconfiguration with sync failure” in rel-16 38.331 spec.</w:t>
      </w:r>
    </w:p>
    <w:p w14:paraId="1C3F457A"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Solution2: Add a NOTE to clarify that in this release, “handover failure” indicates T304 expiry (reconfiguration with sync failure of MCG).</w:t>
      </w:r>
    </w:p>
    <w:p w14:paraId="4259114B" w14:textId="77777777" w:rsidR="00C94A12" w:rsidRPr="00C94A12" w:rsidRDefault="00C94A12">
      <w:pPr>
        <w:pStyle w:val="TOC1"/>
        <w:rPr>
          <w:rFonts w:asciiTheme="minorHAnsi" w:eastAsiaTheme="minorEastAsia" w:hAnsiTheme="minorHAnsi" w:cstheme="minorBidi"/>
          <w:b w:val="0"/>
          <w:sz w:val="22"/>
          <w:lang w:eastAsia="sv-SE"/>
        </w:rPr>
      </w:pPr>
      <w:r>
        <w:t>Proposal 26</w:t>
      </w:r>
      <w:r w:rsidRPr="00C94A12">
        <w:rPr>
          <w:rFonts w:asciiTheme="minorHAnsi" w:eastAsiaTheme="minorEastAsia" w:hAnsiTheme="minorHAnsi" w:cstheme="minorBidi"/>
          <w:b w:val="0"/>
          <w:sz w:val="22"/>
          <w:lang w:eastAsia="sv-SE"/>
        </w:rPr>
        <w:tab/>
      </w:r>
      <w:r w:rsidRPr="000B1693">
        <w:rPr>
          <w:color w:val="000000"/>
        </w:rPr>
        <w:t xml:space="preserve">Add </w:t>
      </w:r>
      <w:r w:rsidRPr="000B1693">
        <w:t>“Re-connection attempt cell CGI” of E-UTRAN cell to the NR RLF Report.</w:t>
      </w:r>
    </w:p>
    <w:p w14:paraId="6DF94F06" w14:textId="77777777" w:rsidR="00C94A12" w:rsidRPr="00C94A12" w:rsidRDefault="00C94A12">
      <w:pPr>
        <w:pStyle w:val="TOC1"/>
        <w:rPr>
          <w:rFonts w:asciiTheme="minorHAnsi" w:eastAsiaTheme="minorEastAsia" w:hAnsiTheme="minorHAnsi" w:cstheme="minorBidi"/>
          <w:b w:val="0"/>
          <w:sz w:val="22"/>
          <w:lang w:eastAsia="sv-SE"/>
        </w:rPr>
      </w:pPr>
      <w:r>
        <w:t>Proposal 27</w:t>
      </w:r>
      <w:r w:rsidRPr="00C94A12">
        <w:rPr>
          <w:rFonts w:asciiTheme="minorHAnsi" w:eastAsiaTheme="minorEastAsia" w:hAnsiTheme="minorHAnsi" w:cstheme="minorBidi"/>
          <w:b w:val="0"/>
          <w:sz w:val="22"/>
          <w:lang w:eastAsia="sv-SE"/>
        </w:rPr>
        <w:tab/>
      </w:r>
      <w:r w:rsidRPr="000B1693">
        <w:t>Include the TAC of re-connection attempt E-UTRAN cell.</w:t>
      </w:r>
    </w:p>
    <w:p w14:paraId="10597EC9" w14:textId="77777777" w:rsidR="00C94A12" w:rsidRPr="00C94A12" w:rsidRDefault="00C94A12">
      <w:pPr>
        <w:pStyle w:val="TOC1"/>
        <w:rPr>
          <w:rFonts w:asciiTheme="minorHAnsi" w:eastAsiaTheme="minorEastAsia" w:hAnsiTheme="minorHAnsi" w:cstheme="minorBidi"/>
          <w:b w:val="0"/>
          <w:sz w:val="22"/>
          <w:lang w:eastAsia="sv-SE"/>
        </w:rPr>
      </w:pPr>
      <w:r>
        <w:t>Proposal 28</w:t>
      </w:r>
      <w:r w:rsidRPr="00C94A12">
        <w:rPr>
          <w:rFonts w:asciiTheme="minorHAnsi" w:eastAsiaTheme="minorEastAsia" w:hAnsiTheme="minorHAnsi" w:cstheme="minorBidi"/>
          <w:b w:val="0"/>
          <w:sz w:val="22"/>
          <w:lang w:eastAsia="sv-SE"/>
        </w:rPr>
        <w:tab/>
      </w:r>
      <w:r w:rsidRPr="000B1693">
        <w:rPr>
          <w:color w:val="000000"/>
        </w:rPr>
        <w:t xml:space="preserve">Add </w:t>
      </w:r>
      <w:r w:rsidRPr="000B1693">
        <w:t>“Re-connection attempt cell CGI” of NR cell to the NR RLF Report.</w:t>
      </w:r>
    </w:p>
    <w:p w14:paraId="5461A42F" w14:textId="77777777" w:rsidR="00C94A12" w:rsidRPr="00C94A12" w:rsidRDefault="00C94A12">
      <w:pPr>
        <w:pStyle w:val="TOC1"/>
        <w:rPr>
          <w:rFonts w:asciiTheme="minorHAnsi" w:eastAsiaTheme="minorEastAsia" w:hAnsiTheme="minorHAnsi" w:cstheme="minorBidi"/>
          <w:b w:val="0"/>
          <w:sz w:val="22"/>
          <w:lang w:eastAsia="sv-SE"/>
        </w:rPr>
      </w:pPr>
      <w:r>
        <w:t>Proposal 29</w:t>
      </w:r>
      <w:r w:rsidRPr="00C94A12">
        <w:rPr>
          <w:rFonts w:asciiTheme="minorHAnsi" w:eastAsiaTheme="minorEastAsia" w:hAnsiTheme="minorHAnsi" w:cstheme="minorBidi"/>
          <w:b w:val="0"/>
          <w:sz w:val="22"/>
          <w:lang w:eastAsia="sv-SE"/>
        </w:rPr>
        <w:tab/>
      </w:r>
      <w:r w:rsidRPr="000B1693">
        <w:t>Add “reconnectionTimeSinceFailure” besides NR/E-UTRAN attempt cell ID to the NR RLF Report.</w:t>
      </w:r>
    </w:p>
    <w:p w14:paraId="40E47DA2" w14:textId="77777777" w:rsidR="00C94A12" w:rsidRPr="00C94A12" w:rsidRDefault="00C94A12">
      <w:pPr>
        <w:pStyle w:val="TOC1"/>
        <w:rPr>
          <w:rFonts w:asciiTheme="minorHAnsi" w:eastAsiaTheme="minorEastAsia" w:hAnsiTheme="minorHAnsi" w:cstheme="minorBidi"/>
          <w:b w:val="0"/>
          <w:sz w:val="22"/>
          <w:lang w:eastAsia="sv-SE"/>
        </w:rPr>
      </w:pPr>
      <w:r>
        <w:t>Proposal 30</w:t>
      </w:r>
      <w:r w:rsidRPr="00C94A12">
        <w:rPr>
          <w:rFonts w:asciiTheme="minorHAnsi" w:eastAsiaTheme="minorEastAsia" w:hAnsiTheme="minorHAnsi" w:cstheme="minorBidi"/>
          <w:b w:val="0"/>
          <w:sz w:val="22"/>
          <w:lang w:eastAsia="sv-SE"/>
        </w:rPr>
        <w:tab/>
      </w:r>
      <w:r w:rsidRPr="000B1693">
        <w:t>Allow also logging of unsuccessful RA procedures in the NR UE RA Report.</w:t>
      </w:r>
    </w:p>
    <w:p w14:paraId="18B49289" w14:textId="77777777" w:rsidR="00C94A12" w:rsidRPr="00C94A12" w:rsidRDefault="00C94A12">
      <w:pPr>
        <w:pStyle w:val="TOC1"/>
        <w:rPr>
          <w:rFonts w:asciiTheme="minorHAnsi" w:eastAsiaTheme="minorEastAsia" w:hAnsiTheme="minorHAnsi" w:cstheme="minorBidi"/>
          <w:b w:val="0"/>
          <w:sz w:val="22"/>
          <w:lang w:eastAsia="sv-SE"/>
        </w:rPr>
      </w:pPr>
      <w:r>
        <w:t>Proposal 31</w:t>
      </w:r>
      <w:r w:rsidRPr="00C94A12">
        <w:rPr>
          <w:rFonts w:asciiTheme="minorHAnsi" w:eastAsiaTheme="minorEastAsia" w:hAnsiTheme="minorHAnsi" w:cstheme="minorBidi"/>
          <w:b w:val="0"/>
          <w:sz w:val="22"/>
          <w:lang w:eastAsia="sv-SE"/>
        </w:rPr>
        <w:tab/>
      </w:r>
      <w:r w:rsidRPr="000B1693">
        <w:t>Add raPurpose to RLF Report.</w:t>
      </w:r>
    </w:p>
    <w:p w14:paraId="62664DB6" w14:textId="77777777" w:rsidR="00C94A12" w:rsidRPr="00C94A12" w:rsidRDefault="00C94A12">
      <w:pPr>
        <w:pStyle w:val="TOC1"/>
        <w:rPr>
          <w:rFonts w:asciiTheme="minorHAnsi" w:eastAsiaTheme="minorEastAsia" w:hAnsiTheme="minorHAnsi" w:cstheme="minorBidi"/>
          <w:b w:val="0"/>
          <w:sz w:val="22"/>
          <w:lang w:eastAsia="sv-SE"/>
        </w:rPr>
      </w:pPr>
      <w:r>
        <w:t>Proposal 32</w:t>
      </w:r>
      <w:r w:rsidRPr="00C94A12">
        <w:rPr>
          <w:rFonts w:asciiTheme="minorHAnsi" w:eastAsiaTheme="minorEastAsia" w:hAnsiTheme="minorHAnsi" w:cstheme="minorBidi"/>
          <w:b w:val="0"/>
          <w:sz w:val="22"/>
          <w:lang w:eastAsia="sv-SE"/>
        </w:rPr>
        <w:tab/>
      </w:r>
      <w:r w:rsidRPr="000B1693">
        <w:t>Include beamFailureRecoveryFailure as a failureType in SCGFailureInformation (NR RRC spec) and SCGFailureInformationNR (LTE RRC spec) messages.</w:t>
      </w:r>
    </w:p>
    <w:p w14:paraId="09C024F3" w14:textId="77777777" w:rsidR="00C94A12" w:rsidRPr="00C94A12" w:rsidRDefault="00C94A12">
      <w:pPr>
        <w:pStyle w:val="TOC1"/>
        <w:rPr>
          <w:rFonts w:asciiTheme="minorHAnsi" w:eastAsiaTheme="minorEastAsia" w:hAnsiTheme="minorHAnsi" w:cstheme="minorBidi"/>
          <w:b w:val="0"/>
          <w:sz w:val="22"/>
          <w:lang w:eastAsia="sv-SE"/>
        </w:rPr>
      </w:pPr>
      <w:r>
        <w:t>Proposal 33</w:t>
      </w:r>
      <w:r w:rsidRPr="00C94A12">
        <w:rPr>
          <w:rFonts w:asciiTheme="minorHAnsi" w:eastAsiaTheme="minorEastAsia" w:hAnsiTheme="minorHAnsi" w:cstheme="minorBidi"/>
          <w:b w:val="0"/>
          <w:sz w:val="22"/>
          <w:lang w:eastAsia="sv-SE"/>
        </w:rPr>
        <w:tab/>
      </w:r>
      <w:r w:rsidRPr="000B1693">
        <w:t>RAN2 to agree the configurability of including LocationInfo in SCGFailureInformation to avoid the interoperability issue.</w:t>
      </w:r>
    </w:p>
    <w:p w14:paraId="2B562BFC" w14:textId="77777777" w:rsidR="00C94A12" w:rsidRPr="00C94A12" w:rsidRDefault="00C94A12">
      <w:pPr>
        <w:pStyle w:val="TOC1"/>
        <w:rPr>
          <w:rFonts w:asciiTheme="minorHAnsi" w:eastAsiaTheme="minorEastAsia" w:hAnsiTheme="minorHAnsi" w:cstheme="minorBidi"/>
          <w:b w:val="0"/>
          <w:sz w:val="22"/>
          <w:lang w:eastAsia="sv-SE"/>
        </w:rPr>
      </w:pPr>
      <w:r>
        <w:t>Proposal 34</w:t>
      </w:r>
      <w:r w:rsidRPr="00C94A12">
        <w:rPr>
          <w:rFonts w:asciiTheme="minorHAnsi" w:eastAsiaTheme="minorEastAsia" w:hAnsiTheme="minorHAnsi" w:cstheme="minorBidi"/>
          <w:b w:val="0"/>
          <w:sz w:val="22"/>
          <w:lang w:eastAsia="sv-SE"/>
        </w:rPr>
        <w:tab/>
      </w:r>
      <w:r w:rsidRPr="000B1693">
        <w:t>It is necessary to introduce UE capability signaling of reporting LocationInfo in SCGFailureInformation.</w:t>
      </w:r>
    </w:p>
    <w:p w14:paraId="23E234BF" w14:textId="77777777" w:rsidR="00C94A12" w:rsidRPr="00C94A12" w:rsidRDefault="00C94A12">
      <w:pPr>
        <w:pStyle w:val="TOC1"/>
        <w:rPr>
          <w:rFonts w:asciiTheme="minorHAnsi" w:eastAsiaTheme="minorEastAsia" w:hAnsiTheme="minorHAnsi" w:cstheme="minorBidi"/>
          <w:b w:val="0"/>
          <w:sz w:val="22"/>
          <w:lang w:eastAsia="sv-SE"/>
        </w:rPr>
      </w:pPr>
      <w:r>
        <w:t>Proposal 35</w:t>
      </w:r>
      <w:r w:rsidRPr="00C94A12">
        <w:rPr>
          <w:rFonts w:asciiTheme="minorHAnsi" w:eastAsiaTheme="minorEastAsia" w:hAnsiTheme="minorHAnsi" w:cstheme="minorBidi"/>
          <w:b w:val="0"/>
          <w:sz w:val="22"/>
          <w:lang w:eastAsia="sv-SE"/>
        </w:rPr>
        <w:tab/>
      </w:r>
      <w:r w:rsidRPr="000B1693">
        <w:t>For rel-16 MR-DC, NR standalone support UE, mandatory support of location reporting function in SCG failure report with UE capability signaling.</w:t>
      </w:r>
    </w:p>
    <w:p w14:paraId="380E40D4" w14:textId="77777777" w:rsidR="00C94A12" w:rsidRPr="00C94A12" w:rsidRDefault="00C94A12">
      <w:pPr>
        <w:pStyle w:val="TOC1"/>
        <w:rPr>
          <w:rFonts w:asciiTheme="minorHAnsi" w:eastAsiaTheme="minorEastAsia" w:hAnsiTheme="minorHAnsi" w:cstheme="minorBidi"/>
          <w:b w:val="0"/>
          <w:sz w:val="22"/>
          <w:lang w:eastAsia="sv-SE"/>
        </w:rPr>
      </w:pPr>
      <w:r>
        <w:t>Proposal 36</w:t>
      </w:r>
      <w:r w:rsidRPr="00C94A12">
        <w:rPr>
          <w:rFonts w:asciiTheme="minorHAnsi" w:eastAsiaTheme="minorEastAsia" w:hAnsiTheme="minorHAnsi" w:cstheme="minorBidi"/>
          <w:b w:val="0"/>
          <w:sz w:val="22"/>
          <w:lang w:eastAsia="sv-SE"/>
        </w:rPr>
        <w:tab/>
      </w:r>
      <w:r w:rsidRPr="000B1693">
        <w:t>RAN2 to agree the detailed location information in SCG failure report should be commonLocationInfo, wlan-LocationInfo and bt-LocationInfo and sensor-LocationInfo, if available.</w:t>
      </w:r>
    </w:p>
    <w:p w14:paraId="15D9DCC2" w14:textId="77777777" w:rsidR="00C94A12" w:rsidRPr="00C94A12" w:rsidRDefault="00C94A12">
      <w:pPr>
        <w:pStyle w:val="TOC1"/>
        <w:rPr>
          <w:rFonts w:asciiTheme="minorHAnsi" w:eastAsiaTheme="minorEastAsia" w:hAnsiTheme="minorHAnsi" w:cstheme="minorBidi"/>
          <w:b w:val="0"/>
          <w:sz w:val="22"/>
          <w:lang w:eastAsia="sv-SE"/>
        </w:rPr>
      </w:pPr>
      <w:r>
        <w:t>Proposal 37</w:t>
      </w:r>
      <w:r w:rsidRPr="00C94A12">
        <w:rPr>
          <w:rFonts w:asciiTheme="minorHAnsi" w:eastAsiaTheme="minorEastAsia" w:hAnsiTheme="minorHAnsi" w:cstheme="minorBidi"/>
          <w:b w:val="0"/>
          <w:sz w:val="22"/>
          <w:lang w:eastAsia="sv-SE"/>
        </w:rPr>
        <w:tab/>
      </w:r>
      <w:r w:rsidRPr="000B1693">
        <w:t>Upon entering NR while using E-UTRA, the UE includes the E-UTRA cell information and the time spent in the E-UTRA cell in variable VarMobilityHistoryReport.</w:t>
      </w:r>
    </w:p>
    <w:p w14:paraId="61F6CCDA" w14:textId="77777777" w:rsidR="00C94A12" w:rsidRPr="00C94A12" w:rsidRDefault="00C94A12">
      <w:pPr>
        <w:pStyle w:val="TOC1"/>
        <w:rPr>
          <w:rFonts w:asciiTheme="minorHAnsi" w:eastAsiaTheme="minorEastAsia" w:hAnsiTheme="minorHAnsi" w:cstheme="minorBidi"/>
          <w:b w:val="0"/>
          <w:sz w:val="22"/>
          <w:lang w:eastAsia="sv-SE"/>
        </w:rPr>
      </w:pPr>
      <w:r>
        <w:t>Proposal 38</w:t>
      </w:r>
      <w:r w:rsidRPr="00C94A12">
        <w:rPr>
          <w:rFonts w:asciiTheme="minorHAnsi" w:eastAsiaTheme="minorEastAsia" w:hAnsiTheme="minorHAnsi" w:cstheme="minorBidi"/>
          <w:b w:val="0"/>
          <w:sz w:val="22"/>
          <w:lang w:eastAsia="sv-SE"/>
        </w:rPr>
        <w:tab/>
      </w:r>
      <w:r w:rsidRPr="000B1693">
        <w:t>Upon entering NR while using previously out of service, the UE includes the time spent out of service in variable VarMobilityHistoryReport.</w:t>
      </w:r>
    </w:p>
    <w:p w14:paraId="541DA0E2" w14:textId="77777777" w:rsidR="00C94A12" w:rsidRPr="00C94A12" w:rsidRDefault="00C94A12">
      <w:pPr>
        <w:pStyle w:val="TOC1"/>
        <w:rPr>
          <w:rFonts w:asciiTheme="minorHAnsi" w:eastAsiaTheme="minorEastAsia" w:hAnsiTheme="minorHAnsi" w:cstheme="minorBidi"/>
          <w:b w:val="0"/>
          <w:sz w:val="22"/>
          <w:lang w:eastAsia="sv-SE"/>
        </w:rPr>
      </w:pPr>
      <w:r>
        <w:t>Proposal 39</w:t>
      </w:r>
      <w:r w:rsidRPr="00C94A12">
        <w:rPr>
          <w:rFonts w:asciiTheme="minorHAnsi" w:eastAsiaTheme="minorEastAsia" w:hAnsiTheme="minorHAnsi" w:cstheme="minorBidi"/>
          <w:b w:val="0"/>
          <w:sz w:val="22"/>
          <w:lang w:eastAsia="sv-SE"/>
        </w:rPr>
        <w:tab/>
      </w:r>
      <w:r w:rsidRPr="000B1693">
        <w:t>It is proposed RAN2 to send a LS to RAN3 about the following:</w:t>
      </w:r>
    </w:p>
    <w:p w14:paraId="0FB1E834"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During RRC re-establishment, current standard cannot let the target gNB get the MHI</w:t>
      </w:r>
    </w:p>
    <w:p w14:paraId="3725CE29" w14:textId="77777777" w:rsidR="00C94A12" w:rsidRPr="00C94A12" w:rsidRDefault="00C94A12">
      <w:pPr>
        <w:pStyle w:val="TOC1"/>
        <w:rPr>
          <w:rFonts w:asciiTheme="minorHAnsi" w:eastAsiaTheme="minorEastAsia" w:hAnsiTheme="minorHAnsi" w:cstheme="minorBidi"/>
          <w:b w:val="0"/>
          <w:sz w:val="22"/>
          <w:lang w:eastAsia="sv-SE"/>
        </w:rPr>
      </w:pPr>
      <w:r w:rsidRPr="000B1693">
        <w:lastRenderedPageBreak/>
        <w:t>b.</w:t>
      </w:r>
      <w:r w:rsidRPr="00C94A12">
        <w:rPr>
          <w:rFonts w:asciiTheme="minorHAnsi" w:eastAsiaTheme="minorEastAsia" w:hAnsiTheme="minorHAnsi" w:cstheme="minorBidi"/>
          <w:b w:val="0"/>
          <w:sz w:val="22"/>
          <w:lang w:eastAsia="sv-SE"/>
        </w:rPr>
        <w:tab/>
      </w:r>
      <w:r w:rsidRPr="000B1693">
        <w:t>One possible solution is to add the history information in the RETRIEVE UE CONTEXT RESPONSE message</w:t>
      </w:r>
    </w:p>
    <w:p w14:paraId="06ACB49B" w14:textId="2C83B13C" w:rsidR="008E065E" w:rsidRPr="0010662B" w:rsidRDefault="00C967D1" w:rsidP="00C967D1">
      <w:pPr>
        <w:pStyle w:val="BodyText"/>
        <w:rPr>
          <w:b/>
          <w:bCs/>
          <w:lang w:val="en-US"/>
        </w:rPr>
      </w:pPr>
      <w:r>
        <w:rPr>
          <w:b/>
          <w:bCs/>
        </w:rPr>
        <w:fldChar w:fldCharType="end"/>
      </w:r>
    </w:p>
    <w:p w14:paraId="2428EA14" w14:textId="77777777" w:rsidR="00F507D1" w:rsidRPr="00CE0424" w:rsidRDefault="00F507D1" w:rsidP="00CE0424">
      <w:pPr>
        <w:pStyle w:val="Heading1"/>
      </w:pPr>
      <w:bookmarkStart w:id="430" w:name="_In-sequence_SDU_delivery"/>
      <w:bookmarkEnd w:id="430"/>
      <w:r w:rsidRPr="00CE0424">
        <w:t>References</w:t>
      </w:r>
    </w:p>
    <w:p w14:paraId="2BFFA93F" w14:textId="77777777" w:rsidR="00595FCB" w:rsidRPr="00526CEE" w:rsidRDefault="00595FCB" w:rsidP="00595FCB">
      <w:pPr>
        <w:pStyle w:val="Reference"/>
        <w:rPr>
          <w:lang w:val="en-US"/>
        </w:rPr>
      </w:pPr>
      <w:bookmarkStart w:id="431" w:name="_Ref37737786"/>
      <w:bookmarkStart w:id="432" w:name="_Ref37272869"/>
      <w:bookmarkStart w:id="433" w:name="_Ref174151459"/>
      <w:bookmarkStart w:id="434" w:name="_Ref189809556"/>
      <w:r w:rsidRPr="00526CEE">
        <w:rPr>
          <w:lang w:val="en-US"/>
        </w:rPr>
        <w:t>R2-2003075 – Open issues associated to SON functions, Ericsson, RAN2#109e-bis meeting.</w:t>
      </w:r>
      <w:bookmarkEnd w:id="431"/>
    </w:p>
    <w:p w14:paraId="0A0C908F" w14:textId="77777777" w:rsidR="00595FCB" w:rsidRPr="00526CEE" w:rsidRDefault="00595FCB" w:rsidP="00595FCB">
      <w:pPr>
        <w:pStyle w:val="Reference"/>
        <w:rPr>
          <w:lang w:val="en-US"/>
        </w:rPr>
      </w:pPr>
      <w:bookmarkStart w:id="435" w:name="_Ref37737773"/>
      <w:r w:rsidRPr="00526CEE">
        <w:rPr>
          <w:lang w:val="en-US"/>
        </w:rPr>
        <w:t xml:space="preserve">R2-2003094 - [E051] On excluding the 2 step RA related </w:t>
      </w:r>
      <w:proofErr w:type="spellStart"/>
      <w:r w:rsidRPr="00526CEE">
        <w:rPr>
          <w:lang w:val="en-US"/>
        </w:rPr>
        <w:t>RAReport</w:t>
      </w:r>
      <w:proofErr w:type="spellEnd"/>
      <w:r w:rsidRPr="00526CEE">
        <w:rPr>
          <w:lang w:val="en-US"/>
        </w:rPr>
        <w:t>, Ericsson, RAN2#109e-bis meeting.</w:t>
      </w:r>
      <w:bookmarkEnd w:id="432"/>
      <w:bookmarkEnd w:id="435"/>
    </w:p>
    <w:p w14:paraId="1F127A0B" w14:textId="77777777" w:rsidR="00595FCB" w:rsidRPr="00526CEE" w:rsidRDefault="00595FCB" w:rsidP="00595FCB">
      <w:pPr>
        <w:pStyle w:val="Reference"/>
        <w:rPr>
          <w:lang w:val="en-US"/>
        </w:rPr>
      </w:pPr>
      <w:bookmarkStart w:id="436" w:name="_Ref37272893"/>
      <w:r w:rsidRPr="00526CEE">
        <w:rPr>
          <w:lang w:val="en-US"/>
        </w:rPr>
        <w:t xml:space="preserve">R2-2003080– [E009] On LTE </w:t>
      </w:r>
      <w:proofErr w:type="spellStart"/>
      <w:r w:rsidRPr="00526CEE">
        <w:rPr>
          <w:lang w:val="en-US"/>
        </w:rPr>
        <w:t>previousPCell</w:t>
      </w:r>
      <w:proofErr w:type="spellEnd"/>
      <w:r w:rsidRPr="00526CEE">
        <w:rPr>
          <w:lang w:val="en-US"/>
        </w:rPr>
        <w:t xml:space="preserve"> inclusion in NR </w:t>
      </w:r>
      <w:proofErr w:type="spellStart"/>
      <w:r w:rsidRPr="00526CEE">
        <w:rPr>
          <w:lang w:val="en-US"/>
        </w:rPr>
        <w:t>RLFReport</w:t>
      </w:r>
      <w:proofErr w:type="spellEnd"/>
      <w:r w:rsidRPr="00526CEE">
        <w:rPr>
          <w:lang w:val="en-US"/>
        </w:rPr>
        <w:t>, Ericsson, RAN2#109e-bis meeting.</w:t>
      </w:r>
      <w:bookmarkEnd w:id="436"/>
    </w:p>
    <w:p w14:paraId="22E0C566" w14:textId="77777777" w:rsidR="00595FCB" w:rsidRPr="00526CEE" w:rsidRDefault="00595FCB" w:rsidP="00595FCB">
      <w:pPr>
        <w:pStyle w:val="Reference"/>
        <w:rPr>
          <w:lang w:val="en-US"/>
        </w:rPr>
      </w:pPr>
      <w:bookmarkStart w:id="437" w:name="_Ref37272903"/>
      <w:r w:rsidRPr="00526CEE">
        <w:rPr>
          <w:lang w:val="en-US"/>
        </w:rPr>
        <w:t>R2-2003083 – [E009][E026] On UE capabilities for cross RAT RLF reporting and inter-RAT MRO related RLF reporting, Ericsson, RAN2#109e-bis meeting.</w:t>
      </w:r>
      <w:bookmarkEnd w:id="437"/>
    </w:p>
    <w:p w14:paraId="2401A5E2" w14:textId="77777777" w:rsidR="00595FCB" w:rsidRPr="00526CEE" w:rsidRDefault="00595FCB" w:rsidP="00595FCB">
      <w:pPr>
        <w:pStyle w:val="Reference"/>
        <w:rPr>
          <w:lang w:val="en-US"/>
        </w:rPr>
      </w:pPr>
      <w:bookmarkStart w:id="438" w:name="_Ref37272913"/>
      <w:r w:rsidRPr="00526CEE">
        <w:rPr>
          <w:lang w:val="en-US"/>
        </w:rPr>
        <w:t xml:space="preserve">R2-2003081 – [E009] On NR </w:t>
      </w:r>
      <w:proofErr w:type="spellStart"/>
      <w:r w:rsidRPr="00526CEE">
        <w:rPr>
          <w:lang w:val="en-US"/>
        </w:rPr>
        <w:t>previousPCell</w:t>
      </w:r>
      <w:proofErr w:type="spellEnd"/>
      <w:r w:rsidRPr="00526CEE">
        <w:rPr>
          <w:lang w:val="en-US"/>
        </w:rPr>
        <w:t xml:space="preserve"> inclusion in LTE </w:t>
      </w:r>
      <w:proofErr w:type="spellStart"/>
      <w:r w:rsidRPr="00526CEE">
        <w:rPr>
          <w:lang w:val="en-US"/>
        </w:rPr>
        <w:t>RLFReport</w:t>
      </w:r>
      <w:proofErr w:type="spellEnd"/>
      <w:r w:rsidRPr="00526CEE">
        <w:rPr>
          <w:lang w:val="en-US"/>
        </w:rPr>
        <w:t>, Ericsson, RAN2#109e-bis meeting.</w:t>
      </w:r>
      <w:bookmarkEnd w:id="438"/>
    </w:p>
    <w:p w14:paraId="6E45A20B" w14:textId="77777777" w:rsidR="00595FCB" w:rsidRPr="00526CEE" w:rsidRDefault="00595FCB" w:rsidP="00595FCB">
      <w:pPr>
        <w:pStyle w:val="Reference"/>
        <w:rPr>
          <w:lang w:val="en-US"/>
        </w:rPr>
      </w:pPr>
      <w:bookmarkStart w:id="439" w:name="_Ref37272923"/>
      <w:r w:rsidRPr="00526CEE">
        <w:rPr>
          <w:lang w:val="en-US"/>
        </w:rPr>
        <w:t>R2-2003082 – [E009] On UE capabilities for inter-RAT MRO related RLF reporting, Ericsson, RAN2#109e-bis meeting.</w:t>
      </w:r>
      <w:bookmarkEnd w:id="439"/>
    </w:p>
    <w:p w14:paraId="00668320" w14:textId="77777777" w:rsidR="00595FCB" w:rsidRPr="00526CEE" w:rsidRDefault="00595FCB" w:rsidP="00595FCB">
      <w:pPr>
        <w:pStyle w:val="Reference"/>
        <w:rPr>
          <w:lang w:val="en-US"/>
        </w:rPr>
      </w:pPr>
      <w:bookmarkStart w:id="440" w:name="_Ref37272997"/>
      <w:bookmarkStart w:id="441" w:name="_Ref37273969"/>
      <w:r w:rsidRPr="00526CEE">
        <w:rPr>
          <w:lang w:val="en-US"/>
        </w:rPr>
        <w:t>R2-2003078 –</w:t>
      </w:r>
      <w:bookmarkEnd w:id="440"/>
      <w:r w:rsidRPr="00526CEE">
        <w:rPr>
          <w:lang w:val="en-US"/>
        </w:rPr>
        <w:t xml:space="preserve"> [E008] On adding </w:t>
      </w:r>
      <w:proofErr w:type="spellStart"/>
      <w:r w:rsidRPr="00526CEE">
        <w:rPr>
          <w:lang w:val="en-US"/>
        </w:rPr>
        <w:t>LBTFailure</w:t>
      </w:r>
      <w:proofErr w:type="spellEnd"/>
      <w:r w:rsidRPr="00526CEE">
        <w:rPr>
          <w:lang w:val="en-US"/>
        </w:rPr>
        <w:t xml:space="preserve"> as RLF cause, Ericsson, RAN2#109e-bis meeting.</w:t>
      </w:r>
      <w:bookmarkEnd w:id="441"/>
    </w:p>
    <w:p w14:paraId="77C1114D" w14:textId="77777777" w:rsidR="00595FCB" w:rsidRPr="00526CEE" w:rsidRDefault="00595FCB" w:rsidP="00595FCB">
      <w:pPr>
        <w:pStyle w:val="Reference"/>
        <w:rPr>
          <w:lang w:val="en-US"/>
        </w:rPr>
      </w:pPr>
      <w:bookmarkStart w:id="442" w:name="_Ref37272998"/>
      <w:bookmarkStart w:id="443" w:name="_Ref37739883"/>
      <w:r w:rsidRPr="00526CEE">
        <w:rPr>
          <w:lang w:val="en-US"/>
        </w:rPr>
        <w:t>R2-2003079 –</w:t>
      </w:r>
      <w:bookmarkEnd w:id="442"/>
      <w:r w:rsidRPr="00526CEE">
        <w:rPr>
          <w:lang w:val="en-US"/>
        </w:rPr>
        <w:t xml:space="preserve"> [E008] On adding </w:t>
      </w:r>
      <w:proofErr w:type="spellStart"/>
      <w:r w:rsidRPr="00526CEE">
        <w:rPr>
          <w:lang w:val="en-US"/>
        </w:rPr>
        <w:t>LBTFailure</w:t>
      </w:r>
      <w:proofErr w:type="spellEnd"/>
      <w:r w:rsidRPr="00526CEE">
        <w:rPr>
          <w:lang w:val="en-US"/>
        </w:rPr>
        <w:t xml:space="preserve"> as </w:t>
      </w:r>
      <w:proofErr w:type="spellStart"/>
      <w:r w:rsidRPr="00526CEE">
        <w:rPr>
          <w:lang w:val="en-US"/>
        </w:rPr>
        <w:t>SCGFailure</w:t>
      </w:r>
      <w:proofErr w:type="spellEnd"/>
      <w:r w:rsidRPr="00526CEE">
        <w:rPr>
          <w:lang w:val="en-US"/>
        </w:rPr>
        <w:t xml:space="preserve"> cause, Ericsson, RAN2#109e-bis meeting.</w:t>
      </w:r>
      <w:bookmarkEnd w:id="443"/>
    </w:p>
    <w:p w14:paraId="44C1BD65" w14:textId="77777777" w:rsidR="00595FCB" w:rsidRPr="00526CEE" w:rsidRDefault="00595FCB" w:rsidP="00595FCB">
      <w:pPr>
        <w:pStyle w:val="Reference"/>
        <w:rPr>
          <w:lang w:val="en-US"/>
        </w:rPr>
      </w:pPr>
      <w:bookmarkStart w:id="444" w:name="_Ref37274015"/>
      <w:bookmarkStart w:id="445" w:name="_Ref37740046"/>
      <w:r w:rsidRPr="00526CEE">
        <w:rPr>
          <w:lang w:val="en-US"/>
        </w:rPr>
        <w:t>R2-2003089 –</w:t>
      </w:r>
      <w:bookmarkEnd w:id="444"/>
      <w:r w:rsidRPr="00526CEE">
        <w:rPr>
          <w:lang w:val="en-US"/>
        </w:rPr>
        <w:t xml:space="preserve"> [E023] On including </w:t>
      </w:r>
      <w:proofErr w:type="spellStart"/>
      <w:r w:rsidRPr="00526CEE">
        <w:rPr>
          <w:lang w:val="en-US"/>
        </w:rPr>
        <w:t>beamFailureRecoveryFailure</w:t>
      </w:r>
      <w:proofErr w:type="spellEnd"/>
      <w:r w:rsidRPr="00526CEE">
        <w:rPr>
          <w:lang w:val="en-US"/>
        </w:rPr>
        <w:t xml:space="preserve"> in SCG failure information messages, Ericsson, RAN2#109e-bis meeting.</w:t>
      </w:r>
      <w:bookmarkEnd w:id="445"/>
    </w:p>
    <w:p w14:paraId="578BAEAC" w14:textId="77777777" w:rsidR="00595FCB" w:rsidRPr="00526CEE" w:rsidRDefault="00595FCB" w:rsidP="00595FCB">
      <w:pPr>
        <w:pStyle w:val="Reference"/>
        <w:rPr>
          <w:lang w:val="en-US"/>
        </w:rPr>
      </w:pPr>
      <w:bookmarkStart w:id="446" w:name="_Ref37274018"/>
      <w:bookmarkStart w:id="447" w:name="_Ref37740047"/>
      <w:r w:rsidRPr="00526CEE">
        <w:rPr>
          <w:lang w:val="en-US"/>
        </w:rPr>
        <w:t>R2-2003090 –</w:t>
      </w:r>
      <w:bookmarkEnd w:id="446"/>
      <w:r w:rsidRPr="00526CEE">
        <w:rPr>
          <w:lang w:val="en-US"/>
        </w:rPr>
        <w:t xml:space="preserve"> [E023] On including </w:t>
      </w:r>
      <w:proofErr w:type="spellStart"/>
      <w:r w:rsidRPr="00526CEE">
        <w:rPr>
          <w:lang w:val="en-US"/>
        </w:rPr>
        <w:t>beamFailureRecoveryFailure</w:t>
      </w:r>
      <w:proofErr w:type="spellEnd"/>
      <w:r w:rsidRPr="00526CEE">
        <w:rPr>
          <w:lang w:val="en-US"/>
        </w:rPr>
        <w:t xml:space="preserve"> in </w:t>
      </w:r>
      <w:proofErr w:type="spellStart"/>
      <w:r w:rsidRPr="00526CEE">
        <w:rPr>
          <w:lang w:val="en-US"/>
        </w:rPr>
        <w:t>SCGFailureInformationNR</w:t>
      </w:r>
      <w:proofErr w:type="spellEnd"/>
      <w:r w:rsidRPr="00526CEE">
        <w:rPr>
          <w:lang w:val="en-US"/>
        </w:rPr>
        <w:t xml:space="preserve"> message, Ericsson, RAN2#109e-bis meeting.</w:t>
      </w:r>
      <w:bookmarkEnd w:id="447"/>
    </w:p>
    <w:p w14:paraId="24B8D44D" w14:textId="77777777" w:rsidR="00595FCB" w:rsidRPr="00526CEE" w:rsidRDefault="00595FCB" w:rsidP="00595FCB">
      <w:pPr>
        <w:pStyle w:val="Reference"/>
        <w:rPr>
          <w:lang w:val="en-US"/>
        </w:rPr>
      </w:pPr>
      <w:bookmarkStart w:id="448" w:name="_Ref37274982"/>
      <w:r w:rsidRPr="00526CEE">
        <w:rPr>
          <w:lang w:val="en-US"/>
        </w:rPr>
        <w:t xml:space="preserve">R2-2003077 – [E007] On including TAC information for re-establishment cell in </w:t>
      </w:r>
      <w:proofErr w:type="spellStart"/>
      <w:r w:rsidRPr="00526CEE">
        <w:rPr>
          <w:lang w:val="en-US"/>
        </w:rPr>
        <w:t>RLFReport</w:t>
      </w:r>
      <w:proofErr w:type="spellEnd"/>
      <w:r w:rsidRPr="00526CEE">
        <w:rPr>
          <w:lang w:val="en-US"/>
        </w:rPr>
        <w:t>, Ericsson, RAN2#109e-bis meeting.</w:t>
      </w:r>
      <w:bookmarkEnd w:id="448"/>
    </w:p>
    <w:p w14:paraId="61B56350" w14:textId="77777777" w:rsidR="00595FCB" w:rsidRDefault="00595FCB" w:rsidP="00595FCB">
      <w:pPr>
        <w:pStyle w:val="Reference"/>
      </w:pPr>
      <w:bookmarkStart w:id="449" w:name="_Ref37740927"/>
      <w:r w:rsidRPr="00526CEE">
        <w:rPr>
          <w:lang w:val="en-US"/>
        </w:rPr>
        <w:t xml:space="preserve">R2-2002562 - Corrections to RA Report_S480_S481_S482_S483_S484_S485, Samsung Electronics Co. </w:t>
      </w:r>
      <w:r>
        <w:t>Ltd,</w:t>
      </w:r>
      <w:r w:rsidRPr="00377F02">
        <w:t xml:space="preserve"> </w:t>
      </w:r>
      <w:r>
        <w:t>RAN2#109e-bis meeting.</w:t>
      </w:r>
      <w:bookmarkEnd w:id="449"/>
    </w:p>
    <w:p w14:paraId="06AFEFFF" w14:textId="77777777" w:rsidR="00595FCB" w:rsidRPr="00526CEE" w:rsidRDefault="00595FCB" w:rsidP="00595FCB">
      <w:pPr>
        <w:pStyle w:val="Reference"/>
        <w:rPr>
          <w:lang w:val="en-US"/>
        </w:rPr>
      </w:pPr>
      <w:bookmarkStart w:id="450" w:name="_Ref37743025"/>
      <w:r w:rsidRPr="00526CEE">
        <w:rPr>
          <w:lang w:val="en-US"/>
        </w:rPr>
        <w:t>R2-2002720 – Remaining aspects of UE history information, MediaTek Inc, RAN2#109e-bis meeting.</w:t>
      </w:r>
      <w:bookmarkEnd w:id="450"/>
    </w:p>
    <w:p w14:paraId="2696CDC0" w14:textId="77777777" w:rsidR="00595FCB" w:rsidRPr="00526CEE" w:rsidRDefault="00595FCB" w:rsidP="00595FCB">
      <w:pPr>
        <w:pStyle w:val="Reference"/>
        <w:rPr>
          <w:lang w:val="en-US"/>
        </w:rPr>
      </w:pPr>
      <w:bookmarkStart w:id="451" w:name="_Ref37745548"/>
      <w:r w:rsidRPr="00526CEE">
        <w:rPr>
          <w:lang w:val="en-US"/>
        </w:rPr>
        <w:t>R2-2002760 – Discussion on terminology of handover failure in rel-16 SON MDT, NTT DOCOMO INC, RAN2#109e-bis meeting.</w:t>
      </w:r>
      <w:bookmarkEnd w:id="451"/>
    </w:p>
    <w:p w14:paraId="025FF680" w14:textId="77777777" w:rsidR="00595FCB" w:rsidRPr="00526CEE" w:rsidRDefault="00595FCB" w:rsidP="00595FCB">
      <w:pPr>
        <w:pStyle w:val="Reference"/>
        <w:rPr>
          <w:lang w:val="en-US"/>
        </w:rPr>
      </w:pPr>
      <w:bookmarkStart w:id="452" w:name="_Ref37746292"/>
      <w:r w:rsidRPr="00526CEE">
        <w:rPr>
          <w:lang w:val="en-US"/>
        </w:rPr>
        <w:t>R2-2002761 – Discussion on UE capability for location reporting in SCG failure, NTT DOCOMO INC, RAN2#109e-bis meeting.</w:t>
      </w:r>
      <w:bookmarkEnd w:id="452"/>
    </w:p>
    <w:p w14:paraId="3680455F" w14:textId="77777777" w:rsidR="00595FCB" w:rsidRPr="00526CEE" w:rsidRDefault="00595FCB" w:rsidP="00595FCB">
      <w:pPr>
        <w:pStyle w:val="Reference"/>
        <w:rPr>
          <w:lang w:val="en-US"/>
        </w:rPr>
      </w:pPr>
      <w:bookmarkStart w:id="453" w:name="_Ref37747667"/>
      <w:r w:rsidRPr="00526CEE">
        <w:rPr>
          <w:lang w:val="en-US"/>
        </w:rPr>
        <w:t>R2-2002827 - Remaining issues for NR SON: [S472] [S473] [S475] [S476] [S477] [S478] [S479] , Samsung, RAN2#109e-bis meeting.</w:t>
      </w:r>
      <w:bookmarkEnd w:id="453"/>
    </w:p>
    <w:p w14:paraId="71F2222E" w14:textId="77777777" w:rsidR="00595FCB" w:rsidRPr="00526CEE" w:rsidRDefault="00595FCB" w:rsidP="00595FCB">
      <w:pPr>
        <w:pStyle w:val="Reference"/>
        <w:rPr>
          <w:lang w:val="en-US"/>
        </w:rPr>
      </w:pPr>
      <w:bookmarkStart w:id="454" w:name="_Ref37750497"/>
      <w:r w:rsidRPr="00526CEE">
        <w:rPr>
          <w:lang w:val="en-US"/>
        </w:rPr>
        <w:t>R2-2002923 – [Z152] Correction to RACH report and RLF report, ZTE, RAN2#109e-bis meeting.</w:t>
      </w:r>
      <w:bookmarkEnd w:id="454"/>
    </w:p>
    <w:p w14:paraId="7116394A" w14:textId="77777777" w:rsidR="00595FCB" w:rsidRPr="00526CEE" w:rsidRDefault="00595FCB" w:rsidP="00595FCB">
      <w:pPr>
        <w:pStyle w:val="Reference"/>
        <w:rPr>
          <w:lang w:val="en-US"/>
        </w:rPr>
      </w:pPr>
      <w:bookmarkStart w:id="455" w:name="_Ref37754250"/>
      <w:r w:rsidRPr="00526CEE">
        <w:rPr>
          <w:lang w:val="en-US"/>
        </w:rPr>
        <w:t>R2-2002924 –RLF report enhancement for MRO, ZTE, RAN2#109e-bis meeting.</w:t>
      </w:r>
      <w:bookmarkEnd w:id="455"/>
    </w:p>
    <w:p w14:paraId="7CA0D260" w14:textId="77777777" w:rsidR="00595FCB" w:rsidRPr="00526CEE" w:rsidRDefault="00595FCB" w:rsidP="00595FCB">
      <w:pPr>
        <w:pStyle w:val="Reference"/>
        <w:rPr>
          <w:lang w:val="en-US"/>
        </w:rPr>
      </w:pPr>
      <w:bookmarkStart w:id="456" w:name="_Ref37754908"/>
      <w:r w:rsidRPr="00526CEE">
        <w:rPr>
          <w:lang w:val="en-US"/>
        </w:rPr>
        <w:t xml:space="preserve">R2-2003119 - </w:t>
      </w:r>
      <w:r w:rsidRPr="00526CEE">
        <w:rPr>
          <w:rFonts w:eastAsiaTheme="minorEastAsia" w:cs="Arial"/>
          <w:lang w:val="en-US" w:eastAsia="zh-CN"/>
        </w:rPr>
        <w:t>Consideration on Adding the Re-connection Attempt Cell Identity, CATT, CMCC,</w:t>
      </w:r>
      <w:r w:rsidRPr="00526CEE">
        <w:rPr>
          <w:lang w:val="en-US"/>
        </w:rPr>
        <w:t xml:space="preserve"> RAN2#109e-bis meeting.</w:t>
      </w:r>
      <w:bookmarkEnd w:id="456"/>
    </w:p>
    <w:p w14:paraId="40B3AEE0" w14:textId="77777777" w:rsidR="00595FCB" w:rsidRPr="00526CEE" w:rsidRDefault="00595FCB" w:rsidP="00595FCB">
      <w:pPr>
        <w:pStyle w:val="Reference"/>
        <w:rPr>
          <w:lang w:val="en-US"/>
        </w:rPr>
      </w:pPr>
      <w:bookmarkStart w:id="457" w:name="_Ref37757369"/>
      <w:r w:rsidRPr="00526CEE">
        <w:rPr>
          <w:lang w:val="en-US"/>
        </w:rPr>
        <w:lastRenderedPageBreak/>
        <w:t xml:space="preserve">R2-2003162 - </w:t>
      </w:r>
      <w:r w:rsidRPr="00526CEE">
        <w:rPr>
          <w:rFonts w:eastAsiaTheme="minorEastAsia" w:cs="Arial"/>
          <w:lang w:val="en-US" w:eastAsia="zh-CN"/>
        </w:rPr>
        <w:t>N016 on missing RA-report availability indicator, Nokia, Nokia Shanghai Bell,</w:t>
      </w:r>
      <w:r w:rsidRPr="00526CEE">
        <w:rPr>
          <w:lang w:val="en-US"/>
        </w:rPr>
        <w:t xml:space="preserve"> RAN2#109e-bis meeting.</w:t>
      </w:r>
      <w:bookmarkEnd w:id="457"/>
    </w:p>
    <w:p w14:paraId="4848A6E9" w14:textId="77777777" w:rsidR="00595FCB" w:rsidRPr="00526CEE" w:rsidRDefault="00595FCB" w:rsidP="00595FCB">
      <w:pPr>
        <w:pStyle w:val="Reference"/>
        <w:rPr>
          <w:lang w:val="en-US"/>
        </w:rPr>
      </w:pPr>
      <w:bookmarkStart w:id="458" w:name="_Ref37758807"/>
      <w:r w:rsidRPr="00526CEE">
        <w:rPr>
          <w:lang w:val="en-US"/>
        </w:rPr>
        <w:t xml:space="preserve">R2-2003163 - </w:t>
      </w:r>
      <w:r w:rsidRPr="00526CEE">
        <w:rPr>
          <w:rFonts w:eastAsiaTheme="minorEastAsia" w:cs="Arial"/>
          <w:lang w:val="en-US" w:eastAsia="zh-CN"/>
        </w:rPr>
        <w:t>N017, N019: RA-report also for failed RA procedures, Nokia, Nokia Shanghai Bell,</w:t>
      </w:r>
      <w:r w:rsidRPr="00526CEE">
        <w:rPr>
          <w:lang w:val="en-US"/>
        </w:rPr>
        <w:t xml:space="preserve"> RAN2#109e-bis meeting.</w:t>
      </w:r>
      <w:bookmarkEnd w:id="458"/>
    </w:p>
    <w:p w14:paraId="263802D3" w14:textId="77777777" w:rsidR="00595FCB" w:rsidRPr="00526CEE" w:rsidRDefault="00595FCB" w:rsidP="00595FCB">
      <w:pPr>
        <w:pStyle w:val="Reference"/>
        <w:rPr>
          <w:lang w:val="en-US"/>
        </w:rPr>
      </w:pPr>
      <w:bookmarkStart w:id="459" w:name="_Ref37759526"/>
      <w:r w:rsidRPr="00526CEE">
        <w:rPr>
          <w:lang w:val="en-US"/>
        </w:rPr>
        <w:t xml:space="preserve">R2-2003164 - </w:t>
      </w:r>
      <w:r w:rsidRPr="00526CEE">
        <w:rPr>
          <w:rFonts w:eastAsiaTheme="minorEastAsia" w:cs="Arial"/>
          <w:lang w:val="en-US" w:eastAsia="zh-CN"/>
        </w:rPr>
        <w:t>N018 Actions upon successful completion of random-access procedure, Nokia, Nokia Shanghai Bell,</w:t>
      </w:r>
      <w:r w:rsidRPr="00526CEE">
        <w:rPr>
          <w:lang w:val="en-US"/>
        </w:rPr>
        <w:t xml:space="preserve"> RAN2#109e-bis meeting.</w:t>
      </w:r>
      <w:bookmarkEnd w:id="459"/>
    </w:p>
    <w:p w14:paraId="5BC10675" w14:textId="5AF7A991" w:rsidR="00155277" w:rsidRPr="00595FCB" w:rsidRDefault="00595FCB" w:rsidP="00595FCB">
      <w:pPr>
        <w:pStyle w:val="Reference"/>
        <w:rPr>
          <w:lang w:val="en-US"/>
        </w:rPr>
      </w:pPr>
      <w:bookmarkStart w:id="460" w:name="_Ref37760550"/>
      <w:r w:rsidRPr="00526CEE">
        <w:rPr>
          <w:lang w:val="en-US"/>
        </w:rPr>
        <w:t>R2-2003576 - Minor issues on SON, Huawei, RAN2#109e-bis meeting.</w:t>
      </w:r>
      <w:bookmarkEnd w:id="433"/>
      <w:bookmarkEnd w:id="434"/>
      <w:bookmarkEnd w:id="460"/>
    </w:p>
    <w:sectPr w:rsidR="00155277" w:rsidRPr="00595FCB"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4B3C" w14:textId="77777777" w:rsidR="004136B5" w:rsidRDefault="004136B5">
      <w:r>
        <w:separator/>
      </w:r>
    </w:p>
  </w:endnote>
  <w:endnote w:type="continuationSeparator" w:id="0">
    <w:p w14:paraId="21678DA5" w14:textId="77777777" w:rsidR="004136B5" w:rsidRDefault="004136B5">
      <w:r>
        <w:continuationSeparator/>
      </w:r>
    </w:p>
  </w:endnote>
  <w:endnote w:type="continuationNotice" w:id="1">
    <w:p w14:paraId="6915E857" w14:textId="77777777" w:rsidR="004136B5" w:rsidRDefault="00413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DFEBF" w14:textId="77777777" w:rsidR="004136B5" w:rsidRDefault="004136B5">
      <w:r>
        <w:separator/>
      </w:r>
    </w:p>
  </w:footnote>
  <w:footnote w:type="continuationSeparator" w:id="0">
    <w:p w14:paraId="0FCF70C7" w14:textId="77777777" w:rsidR="004136B5" w:rsidRDefault="004136B5">
      <w:r>
        <w:continuationSeparator/>
      </w:r>
    </w:p>
  </w:footnote>
  <w:footnote w:type="continuationNotice" w:id="1">
    <w:p w14:paraId="6B481CF3" w14:textId="77777777" w:rsidR="004136B5" w:rsidRDefault="004136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F647163"/>
    <w:multiLevelType w:val="hybridMultilevel"/>
    <w:tmpl w:val="4E14C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CA0F65"/>
    <w:multiLevelType w:val="hybridMultilevel"/>
    <w:tmpl w:val="A9EA1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CD69EB"/>
    <w:multiLevelType w:val="hybridMultilevel"/>
    <w:tmpl w:val="648006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6E445D"/>
    <w:multiLevelType w:val="multilevel"/>
    <w:tmpl w:val="456CAACC"/>
    <w:lvl w:ilvl="0">
      <w:start w:val="1"/>
      <w:numFmt w:val="decimal"/>
      <w:pStyle w:val="Cat-b-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52892"/>
    <w:multiLevelType w:val="hybridMultilevel"/>
    <w:tmpl w:val="E49CE4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0B309E"/>
    <w:multiLevelType w:val="hybridMultilevel"/>
    <w:tmpl w:val="D9F404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3616DB"/>
    <w:multiLevelType w:val="hybridMultilevel"/>
    <w:tmpl w:val="28DCFFA2"/>
    <w:lvl w:ilvl="0" w:tplc="1F7E92EA">
      <w:start w:val="20"/>
      <w:numFmt w:val="bullet"/>
      <w:lvlText w:val="-"/>
      <w:lvlJc w:val="left"/>
      <w:pPr>
        <w:ind w:left="760" w:hanging="360"/>
      </w:pPr>
      <w:rPr>
        <w:rFonts w:ascii="Times New Roman" w:eastAsia="Times New Roman" w:hAnsi="Times New Roman" w:cs="Times New Roman" w:hint="default"/>
      </w:rPr>
    </w:lvl>
    <w:lvl w:ilvl="1" w:tplc="AC4C953A">
      <w:start w:val="1"/>
      <w:numFmt w:val="bullet"/>
      <w:lvlText w:val="•"/>
      <w:lvlJc w:val="left"/>
      <w:pPr>
        <w:ind w:left="1200" w:hanging="400"/>
      </w:pPr>
      <w:rPr>
        <w:rFonts w:ascii="Gulim" w:hAnsi="Gulim"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A46647"/>
    <w:multiLevelType w:val="hybridMultilevel"/>
    <w:tmpl w:val="02942B08"/>
    <w:lvl w:ilvl="0" w:tplc="1F4ADF88">
      <w:start w:val="1"/>
      <w:numFmt w:val="decimal"/>
      <w:pStyle w:val="Proposal"/>
      <w:lvlText w:val="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0456189"/>
    <w:multiLevelType w:val="hybridMultilevel"/>
    <w:tmpl w:val="0D1E7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733B0"/>
    <w:multiLevelType w:val="hybridMultilevel"/>
    <w:tmpl w:val="50289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49647A"/>
    <w:multiLevelType w:val="hybridMultilevel"/>
    <w:tmpl w:val="74068A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B2F09"/>
    <w:multiLevelType w:val="hybridMultilevel"/>
    <w:tmpl w:val="2850E4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D75AEC"/>
    <w:multiLevelType w:val="hybridMultilevel"/>
    <w:tmpl w:val="C0923C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2B59BD"/>
    <w:multiLevelType w:val="hybridMultilevel"/>
    <w:tmpl w:val="4E929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5A2A71"/>
    <w:multiLevelType w:val="hybridMultilevel"/>
    <w:tmpl w:val="0B6A49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053630D"/>
    <w:multiLevelType w:val="hybridMultilevel"/>
    <w:tmpl w:val="7BE6C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4890E29"/>
    <w:multiLevelType w:val="hybridMultilevel"/>
    <w:tmpl w:val="DD5CB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A2731E"/>
    <w:multiLevelType w:val="hybridMultilevel"/>
    <w:tmpl w:val="2C1A309A"/>
    <w:lvl w:ilvl="0" w:tplc="F1E47B0C">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6"/>
  </w:num>
  <w:num w:numId="3">
    <w:abstractNumId w:val="10"/>
  </w:num>
  <w:num w:numId="4">
    <w:abstractNumId w:val="11"/>
  </w:num>
  <w:num w:numId="5">
    <w:abstractNumId w:val="5"/>
  </w:num>
  <w:num w:numId="6">
    <w:abstractNumId w:val="13"/>
  </w:num>
  <w:num w:numId="7">
    <w:abstractNumId w:val="19"/>
  </w:num>
  <w:num w:numId="8">
    <w:abstractNumId w:val="6"/>
  </w:num>
  <w:num w:numId="9">
    <w:abstractNumId w:val="4"/>
  </w:num>
  <w:num w:numId="10">
    <w:abstractNumId w:val="17"/>
  </w:num>
  <w:num w:numId="11">
    <w:abstractNumId w:val="18"/>
  </w:num>
  <w:num w:numId="12">
    <w:abstractNumId w:val="21"/>
  </w:num>
  <w:num w:numId="13">
    <w:abstractNumId w:val="9"/>
  </w:num>
  <w:num w:numId="14">
    <w:abstractNumId w:val="8"/>
  </w:num>
  <w:num w:numId="15">
    <w:abstractNumId w:val="20"/>
  </w:num>
  <w:num w:numId="16">
    <w:abstractNumId w:val="25"/>
  </w:num>
  <w:num w:numId="17">
    <w:abstractNumId w:val="22"/>
  </w:num>
  <w:num w:numId="18">
    <w:abstractNumId w:val="3"/>
  </w:num>
  <w:num w:numId="19">
    <w:abstractNumId w:val="7"/>
  </w:num>
  <w:num w:numId="20">
    <w:abstractNumId w:val="15"/>
  </w:num>
  <w:num w:numId="21">
    <w:abstractNumId w:val="1"/>
  </w:num>
  <w:num w:numId="22">
    <w:abstractNumId w:val="26"/>
  </w:num>
  <w:num w:numId="23">
    <w:abstractNumId w:val="14"/>
  </w:num>
  <w:num w:numId="24">
    <w:abstractNumId w:val="2"/>
  </w:num>
  <w:num w:numId="25">
    <w:abstractNumId w:val="23"/>
  </w:num>
  <w:num w:numId="26">
    <w:abstractNumId w:val="12"/>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9C"/>
    <w:rsid w:val="000006E1"/>
    <w:rsid w:val="00000C85"/>
    <w:rsid w:val="00002A37"/>
    <w:rsid w:val="00002E6D"/>
    <w:rsid w:val="000039F4"/>
    <w:rsid w:val="00005B66"/>
    <w:rsid w:val="00006446"/>
    <w:rsid w:val="0000661C"/>
    <w:rsid w:val="00006896"/>
    <w:rsid w:val="00006D35"/>
    <w:rsid w:val="000071C9"/>
    <w:rsid w:val="00007643"/>
    <w:rsid w:val="00007CDC"/>
    <w:rsid w:val="00007FA4"/>
    <w:rsid w:val="00011B28"/>
    <w:rsid w:val="000138B4"/>
    <w:rsid w:val="00015D15"/>
    <w:rsid w:val="00016CE3"/>
    <w:rsid w:val="00016FFA"/>
    <w:rsid w:val="0001722C"/>
    <w:rsid w:val="000179D0"/>
    <w:rsid w:val="00017C46"/>
    <w:rsid w:val="00017EF4"/>
    <w:rsid w:val="00020E3D"/>
    <w:rsid w:val="0002133B"/>
    <w:rsid w:val="00021A9B"/>
    <w:rsid w:val="0002564D"/>
    <w:rsid w:val="00025ECA"/>
    <w:rsid w:val="0002604F"/>
    <w:rsid w:val="00027BB9"/>
    <w:rsid w:val="00027F9B"/>
    <w:rsid w:val="00030002"/>
    <w:rsid w:val="0003105D"/>
    <w:rsid w:val="000313C6"/>
    <w:rsid w:val="000325B8"/>
    <w:rsid w:val="00033001"/>
    <w:rsid w:val="00033A8D"/>
    <w:rsid w:val="00034C15"/>
    <w:rsid w:val="00035054"/>
    <w:rsid w:val="000368C6"/>
    <w:rsid w:val="00036BA1"/>
    <w:rsid w:val="000418F2"/>
    <w:rsid w:val="000422E2"/>
    <w:rsid w:val="000429CF"/>
    <w:rsid w:val="00042F22"/>
    <w:rsid w:val="00043426"/>
    <w:rsid w:val="00043969"/>
    <w:rsid w:val="000444EF"/>
    <w:rsid w:val="00044D4C"/>
    <w:rsid w:val="000466B4"/>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487E"/>
    <w:rsid w:val="000653FB"/>
    <w:rsid w:val="00065B82"/>
    <w:rsid w:val="00065C24"/>
    <w:rsid w:val="00065E1A"/>
    <w:rsid w:val="000714C1"/>
    <w:rsid w:val="000744D5"/>
    <w:rsid w:val="0007695E"/>
    <w:rsid w:val="00077B11"/>
    <w:rsid w:val="00077E5F"/>
    <w:rsid w:val="00077F9E"/>
    <w:rsid w:val="0008036A"/>
    <w:rsid w:val="00080757"/>
    <w:rsid w:val="00081724"/>
    <w:rsid w:val="00081AE6"/>
    <w:rsid w:val="00082A54"/>
    <w:rsid w:val="00084C87"/>
    <w:rsid w:val="000855EB"/>
    <w:rsid w:val="00085B52"/>
    <w:rsid w:val="0008641E"/>
    <w:rsid w:val="000866F2"/>
    <w:rsid w:val="0009009F"/>
    <w:rsid w:val="00091557"/>
    <w:rsid w:val="00091E8B"/>
    <w:rsid w:val="000924C1"/>
    <w:rsid w:val="000924F0"/>
    <w:rsid w:val="00092560"/>
    <w:rsid w:val="000926FB"/>
    <w:rsid w:val="00093474"/>
    <w:rsid w:val="00093F19"/>
    <w:rsid w:val="000946F7"/>
    <w:rsid w:val="0009510F"/>
    <w:rsid w:val="00095CE8"/>
    <w:rsid w:val="00097633"/>
    <w:rsid w:val="000979D2"/>
    <w:rsid w:val="000A1B7B"/>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740D"/>
    <w:rsid w:val="000B7606"/>
    <w:rsid w:val="000B7A4E"/>
    <w:rsid w:val="000C12D3"/>
    <w:rsid w:val="000C165A"/>
    <w:rsid w:val="000C2E19"/>
    <w:rsid w:val="000C3AE8"/>
    <w:rsid w:val="000C506E"/>
    <w:rsid w:val="000C5CB2"/>
    <w:rsid w:val="000C6E50"/>
    <w:rsid w:val="000C7371"/>
    <w:rsid w:val="000D00B2"/>
    <w:rsid w:val="000D0D07"/>
    <w:rsid w:val="000D3C0E"/>
    <w:rsid w:val="000D4797"/>
    <w:rsid w:val="000D51E9"/>
    <w:rsid w:val="000D5330"/>
    <w:rsid w:val="000D7753"/>
    <w:rsid w:val="000E0527"/>
    <w:rsid w:val="000E1E92"/>
    <w:rsid w:val="000E4999"/>
    <w:rsid w:val="000E4A12"/>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554A"/>
    <w:rsid w:val="000F6142"/>
    <w:rsid w:val="000F6B4E"/>
    <w:rsid w:val="000F6DF3"/>
    <w:rsid w:val="001005FF"/>
    <w:rsid w:val="001028E4"/>
    <w:rsid w:val="001030F6"/>
    <w:rsid w:val="0010326C"/>
    <w:rsid w:val="001039A8"/>
    <w:rsid w:val="001044B8"/>
    <w:rsid w:val="00104EDB"/>
    <w:rsid w:val="0010571E"/>
    <w:rsid w:val="00105919"/>
    <w:rsid w:val="00106254"/>
    <w:rsid w:val="001062FB"/>
    <w:rsid w:val="001063E6"/>
    <w:rsid w:val="0010662B"/>
    <w:rsid w:val="00106950"/>
    <w:rsid w:val="001073F5"/>
    <w:rsid w:val="00111433"/>
    <w:rsid w:val="001139AF"/>
    <w:rsid w:val="00113CF4"/>
    <w:rsid w:val="00114132"/>
    <w:rsid w:val="001153EA"/>
    <w:rsid w:val="00115643"/>
    <w:rsid w:val="00116765"/>
    <w:rsid w:val="001176B2"/>
    <w:rsid w:val="001219F5"/>
    <w:rsid w:val="00121A20"/>
    <w:rsid w:val="00122097"/>
    <w:rsid w:val="0012247A"/>
    <w:rsid w:val="001226F0"/>
    <w:rsid w:val="00123617"/>
    <w:rsid w:val="0012377F"/>
    <w:rsid w:val="00124314"/>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63F"/>
    <w:rsid w:val="00142FA5"/>
    <w:rsid w:val="00143098"/>
    <w:rsid w:val="00150C47"/>
    <w:rsid w:val="00151E23"/>
    <w:rsid w:val="001520EF"/>
    <w:rsid w:val="0015254A"/>
    <w:rsid w:val="001526E0"/>
    <w:rsid w:val="0015331B"/>
    <w:rsid w:val="001535D2"/>
    <w:rsid w:val="0015461E"/>
    <w:rsid w:val="00154B25"/>
    <w:rsid w:val="00154CF9"/>
    <w:rsid w:val="001551B5"/>
    <w:rsid w:val="00155277"/>
    <w:rsid w:val="001552FE"/>
    <w:rsid w:val="0015569D"/>
    <w:rsid w:val="001604BA"/>
    <w:rsid w:val="001605C2"/>
    <w:rsid w:val="001607B3"/>
    <w:rsid w:val="001612DF"/>
    <w:rsid w:val="001624E1"/>
    <w:rsid w:val="001637C8"/>
    <w:rsid w:val="001659C1"/>
    <w:rsid w:val="001662DB"/>
    <w:rsid w:val="00173A1C"/>
    <w:rsid w:val="00173A8E"/>
    <w:rsid w:val="001753BB"/>
    <w:rsid w:val="00175482"/>
    <w:rsid w:val="00177412"/>
    <w:rsid w:val="00177795"/>
    <w:rsid w:val="00180F44"/>
    <w:rsid w:val="0018143F"/>
    <w:rsid w:val="00181451"/>
    <w:rsid w:val="00181B00"/>
    <w:rsid w:val="00183340"/>
    <w:rsid w:val="00183807"/>
    <w:rsid w:val="00183B75"/>
    <w:rsid w:val="001847C8"/>
    <w:rsid w:val="00184A8E"/>
    <w:rsid w:val="001871C1"/>
    <w:rsid w:val="00190225"/>
    <w:rsid w:val="00190AC1"/>
    <w:rsid w:val="0019341A"/>
    <w:rsid w:val="001935BC"/>
    <w:rsid w:val="00194148"/>
    <w:rsid w:val="001949AC"/>
    <w:rsid w:val="001956B5"/>
    <w:rsid w:val="00197DF9"/>
    <w:rsid w:val="001A08C3"/>
    <w:rsid w:val="001A11D1"/>
    <w:rsid w:val="001A1987"/>
    <w:rsid w:val="001A2564"/>
    <w:rsid w:val="001A3C6F"/>
    <w:rsid w:val="001A6173"/>
    <w:rsid w:val="001A6CBA"/>
    <w:rsid w:val="001A6EB2"/>
    <w:rsid w:val="001A7DB5"/>
    <w:rsid w:val="001B05A9"/>
    <w:rsid w:val="001B0D97"/>
    <w:rsid w:val="001B1B57"/>
    <w:rsid w:val="001B275F"/>
    <w:rsid w:val="001B329B"/>
    <w:rsid w:val="001B4327"/>
    <w:rsid w:val="001B52B9"/>
    <w:rsid w:val="001B57BC"/>
    <w:rsid w:val="001B5A5D"/>
    <w:rsid w:val="001B5B6E"/>
    <w:rsid w:val="001B7381"/>
    <w:rsid w:val="001C1CE5"/>
    <w:rsid w:val="001C32EB"/>
    <w:rsid w:val="001C3D2A"/>
    <w:rsid w:val="001C41A2"/>
    <w:rsid w:val="001C42AA"/>
    <w:rsid w:val="001C4323"/>
    <w:rsid w:val="001C7608"/>
    <w:rsid w:val="001D0049"/>
    <w:rsid w:val="001D2CEE"/>
    <w:rsid w:val="001D4674"/>
    <w:rsid w:val="001D4BC9"/>
    <w:rsid w:val="001D51BA"/>
    <w:rsid w:val="001D565D"/>
    <w:rsid w:val="001D6342"/>
    <w:rsid w:val="001D6458"/>
    <w:rsid w:val="001D6D53"/>
    <w:rsid w:val="001D784E"/>
    <w:rsid w:val="001E1102"/>
    <w:rsid w:val="001E44DD"/>
    <w:rsid w:val="001E4E74"/>
    <w:rsid w:val="001E58E2"/>
    <w:rsid w:val="001E5F31"/>
    <w:rsid w:val="001E640D"/>
    <w:rsid w:val="001E7AED"/>
    <w:rsid w:val="001F00B0"/>
    <w:rsid w:val="001F06C9"/>
    <w:rsid w:val="001F2DAB"/>
    <w:rsid w:val="001F3916"/>
    <w:rsid w:val="001F3E9B"/>
    <w:rsid w:val="001F485D"/>
    <w:rsid w:val="001F54C5"/>
    <w:rsid w:val="001F62B7"/>
    <w:rsid w:val="001F662C"/>
    <w:rsid w:val="001F6BF7"/>
    <w:rsid w:val="001F7074"/>
    <w:rsid w:val="001F74E5"/>
    <w:rsid w:val="001F7581"/>
    <w:rsid w:val="00200490"/>
    <w:rsid w:val="00201F3A"/>
    <w:rsid w:val="00203F96"/>
    <w:rsid w:val="002042CC"/>
    <w:rsid w:val="002057DC"/>
    <w:rsid w:val="0020626B"/>
    <w:rsid w:val="002069B2"/>
    <w:rsid w:val="0020779C"/>
    <w:rsid w:val="00207FA3"/>
    <w:rsid w:val="00213942"/>
    <w:rsid w:val="00214425"/>
    <w:rsid w:val="00214DA8"/>
    <w:rsid w:val="00214FAC"/>
    <w:rsid w:val="00215423"/>
    <w:rsid w:val="002158FA"/>
    <w:rsid w:val="0022008E"/>
    <w:rsid w:val="00220322"/>
    <w:rsid w:val="00220600"/>
    <w:rsid w:val="00221027"/>
    <w:rsid w:val="002224DB"/>
    <w:rsid w:val="00223FCB"/>
    <w:rsid w:val="0022450C"/>
    <w:rsid w:val="002252C3"/>
    <w:rsid w:val="00225C54"/>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3300"/>
    <w:rsid w:val="002435B3"/>
    <w:rsid w:val="00244456"/>
    <w:rsid w:val="00244B38"/>
    <w:rsid w:val="002458EB"/>
    <w:rsid w:val="002500C8"/>
    <w:rsid w:val="00251BD6"/>
    <w:rsid w:val="00252120"/>
    <w:rsid w:val="00252D36"/>
    <w:rsid w:val="00252EE6"/>
    <w:rsid w:val="002534E4"/>
    <w:rsid w:val="002548CE"/>
    <w:rsid w:val="0025506F"/>
    <w:rsid w:val="00255C52"/>
    <w:rsid w:val="00256492"/>
    <w:rsid w:val="0025668E"/>
    <w:rsid w:val="002568C2"/>
    <w:rsid w:val="00257543"/>
    <w:rsid w:val="002617E7"/>
    <w:rsid w:val="00262FC5"/>
    <w:rsid w:val="00263282"/>
    <w:rsid w:val="00263378"/>
    <w:rsid w:val="00263953"/>
    <w:rsid w:val="00264228"/>
    <w:rsid w:val="00264334"/>
    <w:rsid w:val="00264502"/>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D23"/>
    <w:rsid w:val="0029126F"/>
    <w:rsid w:val="00291F36"/>
    <w:rsid w:val="00292E27"/>
    <w:rsid w:val="00292E37"/>
    <w:rsid w:val="00292EB7"/>
    <w:rsid w:val="00293790"/>
    <w:rsid w:val="00294949"/>
    <w:rsid w:val="00295A29"/>
    <w:rsid w:val="00296227"/>
    <w:rsid w:val="0029649E"/>
    <w:rsid w:val="00296F44"/>
    <w:rsid w:val="0029777D"/>
    <w:rsid w:val="002A055E"/>
    <w:rsid w:val="002A134B"/>
    <w:rsid w:val="002A1D4E"/>
    <w:rsid w:val="002A2869"/>
    <w:rsid w:val="002A2961"/>
    <w:rsid w:val="002A6D04"/>
    <w:rsid w:val="002B1248"/>
    <w:rsid w:val="002B2095"/>
    <w:rsid w:val="002B2392"/>
    <w:rsid w:val="002B24D6"/>
    <w:rsid w:val="002B47F1"/>
    <w:rsid w:val="002B6B5F"/>
    <w:rsid w:val="002B6D09"/>
    <w:rsid w:val="002B7410"/>
    <w:rsid w:val="002C07BE"/>
    <w:rsid w:val="002C272A"/>
    <w:rsid w:val="002C33BD"/>
    <w:rsid w:val="002C41E6"/>
    <w:rsid w:val="002C5AF8"/>
    <w:rsid w:val="002C5D15"/>
    <w:rsid w:val="002C6C52"/>
    <w:rsid w:val="002D071A"/>
    <w:rsid w:val="002D1C9A"/>
    <w:rsid w:val="002D3078"/>
    <w:rsid w:val="002D34B2"/>
    <w:rsid w:val="002D39F2"/>
    <w:rsid w:val="002D58AC"/>
    <w:rsid w:val="002D5EEC"/>
    <w:rsid w:val="002D743C"/>
    <w:rsid w:val="002D7637"/>
    <w:rsid w:val="002D7FC9"/>
    <w:rsid w:val="002E083C"/>
    <w:rsid w:val="002E08E1"/>
    <w:rsid w:val="002E17F2"/>
    <w:rsid w:val="002E3BFB"/>
    <w:rsid w:val="002E6675"/>
    <w:rsid w:val="002E7512"/>
    <w:rsid w:val="002E7CAE"/>
    <w:rsid w:val="002E7FF9"/>
    <w:rsid w:val="002F025C"/>
    <w:rsid w:val="002F2320"/>
    <w:rsid w:val="002F2771"/>
    <w:rsid w:val="002F37A9"/>
    <w:rsid w:val="002F6118"/>
    <w:rsid w:val="002F667D"/>
    <w:rsid w:val="002F6876"/>
    <w:rsid w:val="002F7567"/>
    <w:rsid w:val="00301069"/>
    <w:rsid w:val="00301CE6"/>
    <w:rsid w:val="00301FA7"/>
    <w:rsid w:val="0030256B"/>
    <w:rsid w:val="003041F1"/>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BD7"/>
    <w:rsid w:val="00343211"/>
    <w:rsid w:val="00343A07"/>
    <w:rsid w:val="00343DBD"/>
    <w:rsid w:val="00345130"/>
    <w:rsid w:val="003454AD"/>
    <w:rsid w:val="00345605"/>
    <w:rsid w:val="00346DB5"/>
    <w:rsid w:val="003477B1"/>
    <w:rsid w:val="0034791A"/>
    <w:rsid w:val="00350F30"/>
    <w:rsid w:val="003523C5"/>
    <w:rsid w:val="00352696"/>
    <w:rsid w:val="0035491B"/>
    <w:rsid w:val="003549D4"/>
    <w:rsid w:val="00355170"/>
    <w:rsid w:val="0035537E"/>
    <w:rsid w:val="00356B59"/>
    <w:rsid w:val="00356CB1"/>
    <w:rsid w:val="00357380"/>
    <w:rsid w:val="003602D9"/>
    <w:rsid w:val="003604CE"/>
    <w:rsid w:val="00360BE0"/>
    <w:rsid w:val="00360CE2"/>
    <w:rsid w:val="003611BD"/>
    <w:rsid w:val="00362B7D"/>
    <w:rsid w:val="00367868"/>
    <w:rsid w:val="00370DBA"/>
    <w:rsid w:val="00370E47"/>
    <w:rsid w:val="0037100B"/>
    <w:rsid w:val="00371A08"/>
    <w:rsid w:val="003742AC"/>
    <w:rsid w:val="00377CE1"/>
    <w:rsid w:val="00377D9C"/>
    <w:rsid w:val="003813DB"/>
    <w:rsid w:val="0038353D"/>
    <w:rsid w:val="0038499A"/>
    <w:rsid w:val="003857F0"/>
    <w:rsid w:val="00385BF0"/>
    <w:rsid w:val="00387A86"/>
    <w:rsid w:val="00390EB4"/>
    <w:rsid w:val="003939FF"/>
    <w:rsid w:val="00397D1E"/>
    <w:rsid w:val="003A1B59"/>
    <w:rsid w:val="003A1B6B"/>
    <w:rsid w:val="003A2223"/>
    <w:rsid w:val="003A2A0F"/>
    <w:rsid w:val="003A371D"/>
    <w:rsid w:val="003A41FB"/>
    <w:rsid w:val="003A45A1"/>
    <w:rsid w:val="003A54E5"/>
    <w:rsid w:val="003A561A"/>
    <w:rsid w:val="003A5B0A"/>
    <w:rsid w:val="003A6BAC"/>
    <w:rsid w:val="003A6D7A"/>
    <w:rsid w:val="003A7EF3"/>
    <w:rsid w:val="003B0286"/>
    <w:rsid w:val="003B14DC"/>
    <w:rsid w:val="003B159C"/>
    <w:rsid w:val="003B1ABE"/>
    <w:rsid w:val="003B369F"/>
    <w:rsid w:val="003B36A3"/>
    <w:rsid w:val="003B460B"/>
    <w:rsid w:val="003B580F"/>
    <w:rsid w:val="003B6F91"/>
    <w:rsid w:val="003B7478"/>
    <w:rsid w:val="003B74AA"/>
    <w:rsid w:val="003B7F7A"/>
    <w:rsid w:val="003B7FE5"/>
    <w:rsid w:val="003C11C8"/>
    <w:rsid w:val="003C1A93"/>
    <w:rsid w:val="003C2702"/>
    <w:rsid w:val="003C2E08"/>
    <w:rsid w:val="003C3AD6"/>
    <w:rsid w:val="003C47B1"/>
    <w:rsid w:val="003C4AA8"/>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1101"/>
    <w:rsid w:val="003E1544"/>
    <w:rsid w:val="003E15FA"/>
    <w:rsid w:val="003E1707"/>
    <w:rsid w:val="003E1997"/>
    <w:rsid w:val="003E2761"/>
    <w:rsid w:val="003E353C"/>
    <w:rsid w:val="003E43BE"/>
    <w:rsid w:val="003E459D"/>
    <w:rsid w:val="003E4E69"/>
    <w:rsid w:val="003E55E4"/>
    <w:rsid w:val="003E594C"/>
    <w:rsid w:val="003E5AC4"/>
    <w:rsid w:val="003E71EB"/>
    <w:rsid w:val="003E74E3"/>
    <w:rsid w:val="003E7C0E"/>
    <w:rsid w:val="003E7C9B"/>
    <w:rsid w:val="003F05C7"/>
    <w:rsid w:val="003F182F"/>
    <w:rsid w:val="003F25DF"/>
    <w:rsid w:val="003F277D"/>
    <w:rsid w:val="003F2801"/>
    <w:rsid w:val="003F2CD4"/>
    <w:rsid w:val="003F388B"/>
    <w:rsid w:val="003F544A"/>
    <w:rsid w:val="003F5ABA"/>
    <w:rsid w:val="003F5AEE"/>
    <w:rsid w:val="003F60FF"/>
    <w:rsid w:val="003F6BBE"/>
    <w:rsid w:val="003F7146"/>
    <w:rsid w:val="003F7C20"/>
    <w:rsid w:val="004000E8"/>
    <w:rsid w:val="0040024C"/>
    <w:rsid w:val="00402E2B"/>
    <w:rsid w:val="0040512B"/>
    <w:rsid w:val="00405CA5"/>
    <w:rsid w:val="00406DE0"/>
    <w:rsid w:val="00407CD3"/>
    <w:rsid w:val="00407CFC"/>
    <w:rsid w:val="00410134"/>
    <w:rsid w:val="00410B72"/>
    <w:rsid w:val="00410F18"/>
    <w:rsid w:val="00410FAA"/>
    <w:rsid w:val="004115BB"/>
    <w:rsid w:val="00411F21"/>
    <w:rsid w:val="0041263E"/>
    <w:rsid w:val="004128DC"/>
    <w:rsid w:val="004136B5"/>
    <w:rsid w:val="00413915"/>
    <w:rsid w:val="00413AAC"/>
    <w:rsid w:val="00416497"/>
    <w:rsid w:val="0041682C"/>
    <w:rsid w:val="0042019F"/>
    <w:rsid w:val="004201DE"/>
    <w:rsid w:val="00421105"/>
    <w:rsid w:val="00421A16"/>
    <w:rsid w:val="0042359B"/>
    <w:rsid w:val="004237DD"/>
    <w:rsid w:val="004242F4"/>
    <w:rsid w:val="00426DD8"/>
    <w:rsid w:val="00427248"/>
    <w:rsid w:val="00431005"/>
    <w:rsid w:val="00434AB9"/>
    <w:rsid w:val="00436FB3"/>
    <w:rsid w:val="00437447"/>
    <w:rsid w:val="00441A92"/>
    <w:rsid w:val="00442BAF"/>
    <w:rsid w:val="00443301"/>
    <w:rsid w:val="00444F56"/>
    <w:rsid w:val="0044598D"/>
    <w:rsid w:val="00445CD5"/>
    <w:rsid w:val="00446488"/>
    <w:rsid w:val="00450543"/>
    <w:rsid w:val="00450776"/>
    <w:rsid w:val="00450EA6"/>
    <w:rsid w:val="004517AA"/>
    <w:rsid w:val="00452AD6"/>
    <w:rsid w:val="00452CAC"/>
    <w:rsid w:val="004553B3"/>
    <w:rsid w:val="00456989"/>
    <w:rsid w:val="00457565"/>
    <w:rsid w:val="00457B71"/>
    <w:rsid w:val="00457EA2"/>
    <w:rsid w:val="00460238"/>
    <w:rsid w:val="0046297A"/>
    <w:rsid w:val="00462FC4"/>
    <w:rsid w:val="00464A94"/>
    <w:rsid w:val="00464F4E"/>
    <w:rsid w:val="00465E7A"/>
    <w:rsid w:val="004669E2"/>
    <w:rsid w:val="00466E9D"/>
    <w:rsid w:val="00467050"/>
    <w:rsid w:val="004670CC"/>
    <w:rsid w:val="004673AF"/>
    <w:rsid w:val="00467E22"/>
    <w:rsid w:val="00470365"/>
    <w:rsid w:val="00470C31"/>
    <w:rsid w:val="00470F9B"/>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64F1"/>
    <w:rsid w:val="00496C6F"/>
    <w:rsid w:val="00496EFA"/>
    <w:rsid w:val="004A139C"/>
    <w:rsid w:val="004A16BC"/>
    <w:rsid w:val="004A1EB8"/>
    <w:rsid w:val="004A264F"/>
    <w:rsid w:val="004A2B94"/>
    <w:rsid w:val="004A2C20"/>
    <w:rsid w:val="004A2F80"/>
    <w:rsid w:val="004A36C1"/>
    <w:rsid w:val="004A3AB1"/>
    <w:rsid w:val="004A635C"/>
    <w:rsid w:val="004B0189"/>
    <w:rsid w:val="004B0907"/>
    <w:rsid w:val="004B099E"/>
    <w:rsid w:val="004B1894"/>
    <w:rsid w:val="004B1DC9"/>
    <w:rsid w:val="004B4BA8"/>
    <w:rsid w:val="004B5590"/>
    <w:rsid w:val="004B6085"/>
    <w:rsid w:val="004B6848"/>
    <w:rsid w:val="004B7C0C"/>
    <w:rsid w:val="004C0333"/>
    <w:rsid w:val="004C1DE8"/>
    <w:rsid w:val="004C2DB9"/>
    <w:rsid w:val="004C3898"/>
    <w:rsid w:val="004C42A6"/>
    <w:rsid w:val="004C60B0"/>
    <w:rsid w:val="004D03A9"/>
    <w:rsid w:val="004D0F6E"/>
    <w:rsid w:val="004D182D"/>
    <w:rsid w:val="004D2440"/>
    <w:rsid w:val="004D2FF8"/>
    <w:rsid w:val="004D36B1"/>
    <w:rsid w:val="004D3E7C"/>
    <w:rsid w:val="004D7EBD"/>
    <w:rsid w:val="004E011C"/>
    <w:rsid w:val="004E0A3C"/>
    <w:rsid w:val="004E0EED"/>
    <w:rsid w:val="004E1AA6"/>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30DF"/>
    <w:rsid w:val="00505A13"/>
    <w:rsid w:val="00506557"/>
    <w:rsid w:val="0050677A"/>
    <w:rsid w:val="00506BEC"/>
    <w:rsid w:val="00510329"/>
    <w:rsid w:val="005106C4"/>
    <w:rsid w:val="005108D8"/>
    <w:rsid w:val="00510DF4"/>
    <w:rsid w:val="005116B4"/>
    <w:rsid w:val="005116F9"/>
    <w:rsid w:val="00512240"/>
    <w:rsid w:val="00512774"/>
    <w:rsid w:val="0051411A"/>
    <w:rsid w:val="005153A7"/>
    <w:rsid w:val="00516D96"/>
    <w:rsid w:val="0051748C"/>
    <w:rsid w:val="0052008F"/>
    <w:rsid w:val="005219CF"/>
    <w:rsid w:val="005219E0"/>
    <w:rsid w:val="00522077"/>
    <w:rsid w:val="00522EA9"/>
    <w:rsid w:val="00523828"/>
    <w:rsid w:val="00524D0D"/>
    <w:rsid w:val="00524DCC"/>
    <w:rsid w:val="005300EC"/>
    <w:rsid w:val="0053159A"/>
    <w:rsid w:val="00531683"/>
    <w:rsid w:val="00534B59"/>
    <w:rsid w:val="00535F2A"/>
    <w:rsid w:val="00536102"/>
    <w:rsid w:val="00536759"/>
    <w:rsid w:val="005379CA"/>
    <w:rsid w:val="00537C62"/>
    <w:rsid w:val="00540899"/>
    <w:rsid w:val="00540A34"/>
    <w:rsid w:val="00541B6F"/>
    <w:rsid w:val="00541F19"/>
    <w:rsid w:val="00543666"/>
    <w:rsid w:val="00543E66"/>
    <w:rsid w:val="00545BEC"/>
    <w:rsid w:val="00546970"/>
    <w:rsid w:val="005504E9"/>
    <w:rsid w:val="00553725"/>
    <w:rsid w:val="00554E19"/>
    <w:rsid w:val="0055519A"/>
    <w:rsid w:val="005556EE"/>
    <w:rsid w:val="00556FCA"/>
    <w:rsid w:val="00557215"/>
    <w:rsid w:val="0056121F"/>
    <w:rsid w:val="005615E3"/>
    <w:rsid w:val="00562B45"/>
    <w:rsid w:val="00564010"/>
    <w:rsid w:val="005643B6"/>
    <w:rsid w:val="00567AB8"/>
    <w:rsid w:val="005718ED"/>
    <w:rsid w:val="00571E19"/>
    <w:rsid w:val="00572505"/>
    <w:rsid w:val="0057255B"/>
    <w:rsid w:val="0057297B"/>
    <w:rsid w:val="0057322E"/>
    <w:rsid w:val="00575E78"/>
    <w:rsid w:val="00577537"/>
    <w:rsid w:val="00577CFD"/>
    <w:rsid w:val="00577FCF"/>
    <w:rsid w:val="005800C8"/>
    <w:rsid w:val="00581861"/>
    <w:rsid w:val="005819F5"/>
    <w:rsid w:val="00582809"/>
    <w:rsid w:val="005841C5"/>
    <w:rsid w:val="00584C5E"/>
    <w:rsid w:val="00584D8C"/>
    <w:rsid w:val="00587405"/>
    <w:rsid w:val="0058798C"/>
    <w:rsid w:val="005900FA"/>
    <w:rsid w:val="005935A4"/>
    <w:rsid w:val="005948C2"/>
    <w:rsid w:val="00595DCA"/>
    <w:rsid w:val="00595FCB"/>
    <w:rsid w:val="00597078"/>
    <w:rsid w:val="0059779B"/>
    <w:rsid w:val="005A209A"/>
    <w:rsid w:val="005A28F5"/>
    <w:rsid w:val="005A4A0D"/>
    <w:rsid w:val="005A64F1"/>
    <w:rsid w:val="005A662D"/>
    <w:rsid w:val="005A78D4"/>
    <w:rsid w:val="005B0178"/>
    <w:rsid w:val="005B298F"/>
    <w:rsid w:val="005B35D7"/>
    <w:rsid w:val="005B392A"/>
    <w:rsid w:val="005B3AA3"/>
    <w:rsid w:val="005B591A"/>
    <w:rsid w:val="005B6F83"/>
    <w:rsid w:val="005B7226"/>
    <w:rsid w:val="005C0772"/>
    <w:rsid w:val="005C08FE"/>
    <w:rsid w:val="005C2A99"/>
    <w:rsid w:val="005C31A3"/>
    <w:rsid w:val="005C4052"/>
    <w:rsid w:val="005C4E99"/>
    <w:rsid w:val="005C6025"/>
    <w:rsid w:val="005C74FB"/>
    <w:rsid w:val="005D07D8"/>
    <w:rsid w:val="005D1602"/>
    <w:rsid w:val="005D20A9"/>
    <w:rsid w:val="005D2920"/>
    <w:rsid w:val="005D2DCF"/>
    <w:rsid w:val="005D5BAC"/>
    <w:rsid w:val="005D5DB8"/>
    <w:rsid w:val="005D6095"/>
    <w:rsid w:val="005D6E17"/>
    <w:rsid w:val="005D7E72"/>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2E4"/>
    <w:rsid w:val="005F5392"/>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F14"/>
    <w:rsid w:val="00605004"/>
    <w:rsid w:val="00607276"/>
    <w:rsid w:val="0060731A"/>
    <w:rsid w:val="00610237"/>
    <w:rsid w:val="00610E96"/>
    <w:rsid w:val="00611A4B"/>
    <w:rsid w:val="00611B83"/>
    <w:rsid w:val="00613257"/>
    <w:rsid w:val="006162D7"/>
    <w:rsid w:val="00616D52"/>
    <w:rsid w:val="00617B90"/>
    <w:rsid w:val="00620A71"/>
    <w:rsid w:val="00620D80"/>
    <w:rsid w:val="006221A7"/>
    <w:rsid w:val="006234A6"/>
    <w:rsid w:val="00623758"/>
    <w:rsid w:val="006240FF"/>
    <w:rsid w:val="006242B4"/>
    <w:rsid w:val="00625F75"/>
    <w:rsid w:val="00627A87"/>
    <w:rsid w:val="00627C80"/>
    <w:rsid w:val="00630001"/>
    <w:rsid w:val="00630CFC"/>
    <w:rsid w:val="006311B3"/>
    <w:rsid w:val="00631C74"/>
    <w:rsid w:val="00631CA0"/>
    <w:rsid w:val="006322DD"/>
    <w:rsid w:val="0063284C"/>
    <w:rsid w:val="00634249"/>
    <w:rsid w:val="00635801"/>
    <w:rsid w:val="0063609E"/>
    <w:rsid w:val="0063628E"/>
    <w:rsid w:val="00636398"/>
    <w:rsid w:val="006368D3"/>
    <w:rsid w:val="00637266"/>
    <w:rsid w:val="00637294"/>
    <w:rsid w:val="006377EC"/>
    <w:rsid w:val="00637D1F"/>
    <w:rsid w:val="00637E1B"/>
    <w:rsid w:val="0064151F"/>
    <w:rsid w:val="00641533"/>
    <w:rsid w:val="0064208D"/>
    <w:rsid w:val="0064318F"/>
    <w:rsid w:val="00643475"/>
    <w:rsid w:val="0064396A"/>
    <w:rsid w:val="00643BE2"/>
    <w:rsid w:val="0064603A"/>
    <w:rsid w:val="0064624E"/>
    <w:rsid w:val="00650163"/>
    <w:rsid w:val="00650AB9"/>
    <w:rsid w:val="00650F7E"/>
    <w:rsid w:val="006521C4"/>
    <w:rsid w:val="0065259C"/>
    <w:rsid w:val="00652984"/>
    <w:rsid w:val="00652ABC"/>
    <w:rsid w:val="00653C38"/>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7EE7"/>
    <w:rsid w:val="00670922"/>
    <w:rsid w:val="00670BE1"/>
    <w:rsid w:val="00671679"/>
    <w:rsid w:val="0067204A"/>
    <w:rsid w:val="0067218F"/>
    <w:rsid w:val="00672C7C"/>
    <w:rsid w:val="0067369B"/>
    <w:rsid w:val="00673AE7"/>
    <w:rsid w:val="00673EBD"/>
    <w:rsid w:val="006741F2"/>
    <w:rsid w:val="00674CC3"/>
    <w:rsid w:val="006754C0"/>
    <w:rsid w:val="00675C72"/>
    <w:rsid w:val="00676462"/>
    <w:rsid w:val="006769AB"/>
    <w:rsid w:val="00676EEA"/>
    <w:rsid w:val="006771F9"/>
    <w:rsid w:val="006775B1"/>
    <w:rsid w:val="006776D7"/>
    <w:rsid w:val="0068049E"/>
    <w:rsid w:val="00681003"/>
    <w:rsid w:val="006817C9"/>
    <w:rsid w:val="00683ECE"/>
    <w:rsid w:val="00683FA6"/>
    <w:rsid w:val="00690B9A"/>
    <w:rsid w:val="00691795"/>
    <w:rsid w:val="006919DA"/>
    <w:rsid w:val="00694D8E"/>
    <w:rsid w:val="00695FC2"/>
    <w:rsid w:val="00696949"/>
    <w:rsid w:val="00697052"/>
    <w:rsid w:val="006A3365"/>
    <w:rsid w:val="006A46FB"/>
    <w:rsid w:val="006A5E28"/>
    <w:rsid w:val="006A697B"/>
    <w:rsid w:val="006A74BE"/>
    <w:rsid w:val="006A7AFF"/>
    <w:rsid w:val="006B094C"/>
    <w:rsid w:val="006B0B78"/>
    <w:rsid w:val="006B1109"/>
    <w:rsid w:val="006B171F"/>
    <w:rsid w:val="006B1816"/>
    <w:rsid w:val="006B2099"/>
    <w:rsid w:val="006B25BB"/>
    <w:rsid w:val="006B50CF"/>
    <w:rsid w:val="006B52CD"/>
    <w:rsid w:val="006B71A0"/>
    <w:rsid w:val="006C03B8"/>
    <w:rsid w:val="006C18F5"/>
    <w:rsid w:val="006C2601"/>
    <w:rsid w:val="006C31AB"/>
    <w:rsid w:val="006C3999"/>
    <w:rsid w:val="006C4058"/>
    <w:rsid w:val="006C4060"/>
    <w:rsid w:val="006C4A5D"/>
    <w:rsid w:val="006C5D43"/>
    <w:rsid w:val="006C5EC9"/>
    <w:rsid w:val="006C6059"/>
    <w:rsid w:val="006C6545"/>
    <w:rsid w:val="006C7522"/>
    <w:rsid w:val="006D0349"/>
    <w:rsid w:val="006D03A4"/>
    <w:rsid w:val="006D4035"/>
    <w:rsid w:val="006D492E"/>
    <w:rsid w:val="006D50D9"/>
    <w:rsid w:val="006D58C6"/>
    <w:rsid w:val="006D6F08"/>
    <w:rsid w:val="006D7A3C"/>
    <w:rsid w:val="006D7EC4"/>
    <w:rsid w:val="006E062C"/>
    <w:rsid w:val="006E2758"/>
    <w:rsid w:val="006E28B7"/>
    <w:rsid w:val="006E3310"/>
    <w:rsid w:val="006E4E39"/>
    <w:rsid w:val="006E565E"/>
    <w:rsid w:val="006E673D"/>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58D4"/>
    <w:rsid w:val="0070092A"/>
    <w:rsid w:val="0070290B"/>
    <w:rsid w:val="00702DA3"/>
    <w:rsid w:val="0070346E"/>
    <w:rsid w:val="0070383D"/>
    <w:rsid w:val="00703F63"/>
    <w:rsid w:val="007044DA"/>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AA9"/>
    <w:rsid w:val="00723E90"/>
    <w:rsid w:val="00723F80"/>
    <w:rsid w:val="00724F58"/>
    <w:rsid w:val="00726CBB"/>
    <w:rsid w:val="00726CC7"/>
    <w:rsid w:val="00726EA6"/>
    <w:rsid w:val="00727208"/>
    <w:rsid w:val="00727680"/>
    <w:rsid w:val="007309A9"/>
    <w:rsid w:val="00730DB3"/>
    <w:rsid w:val="00733300"/>
    <w:rsid w:val="00733C3A"/>
    <w:rsid w:val="007345D2"/>
    <w:rsid w:val="007348B1"/>
    <w:rsid w:val="00734DD5"/>
    <w:rsid w:val="007362A6"/>
    <w:rsid w:val="007366FD"/>
    <w:rsid w:val="007368AB"/>
    <w:rsid w:val="00736D7D"/>
    <w:rsid w:val="00740E58"/>
    <w:rsid w:val="00741DDD"/>
    <w:rsid w:val="00742F3D"/>
    <w:rsid w:val="00743E52"/>
    <w:rsid w:val="007441B0"/>
    <w:rsid w:val="007445A0"/>
    <w:rsid w:val="0074524B"/>
    <w:rsid w:val="0074589A"/>
    <w:rsid w:val="00745AA2"/>
    <w:rsid w:val="00746334"/>
    <w:rsid w:val="00746C23"/>
    <w:rsid w:val="00747502"/>
    <w:rsid w:val="00747D8B"/>
    <w:rsid w:val="00750C7D"/>
    <w:rsid w:val="00751228"/>
    <w:rsid w:val="0075280C"/>
    <w:rsid w:val="00752BF5"/>
    <w:rsid w:val="00755F27"/>
    <w:rsid w:val="007571E1"/>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304C"/>
    <w:rsid w:val="00783673"/>
    <w:rsid w:val="007849C4"/>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43A6"/>
    <w:rsid w:val="007A4F2F"/>
    <w:rsid w:val="007A58A6"/>
    <w:rsid w:val="007A776B"/>
    <w:rsid w:val="007A7866"/>
    <w:rsid w:val="007A79F1"/>
    <w:rsid w:val="007B1EE3"/>
    <w:rsid w:val="007B3D2D"/>
    <w:rsid w:val="007B4442"/>
    <w:rsid w:val="007B50AE"/>
    <w:rsid w:val="007B51DF"/>
    <w:rsid w:val="007B53E1"/>
    <w:rsid w:val="007B562F"/>
    <w:rsid w:val="007B7905"/>
    <w:rsid w:val="007C0141"/>
    <w:rsid w:val="007C0149"/>
    <w:rsid w:val="007C05DD"/>
    <w:rsid w:val="007C0F89"/>
    <w:rsid w:val="007C10FE"/>
    <w:rsid w:val="007C15AE"/>
    <w:rsid w:val="007C2C3B"/>
    <w:rsid w:val="007C3D18"/>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6CF"/>
    <w:rsid w:val="007E2917"/>
    <w:rsid w:val="007E331C"/>
    <w:rsid w:val="007E4610"/>
    <w:rsid w:val="007E4715"/>
    <w:rsid w:val="007E505B"/>
    <w:rsid w:val="007E52C5"/>
    <w:rsid w:val="007E6E23"/>
    <w:rsid w:val="007E7091"/>
    <w:rsid w:val="007E73F4"/>
    <w:rsid w:val="007E77D9"/>
    <w:rsid w:val="007F0CB8"/>
    <w:rsid w:val="007F0D21"/>
    <w:rsid w:val="007F4ED4"/>
    <w:rsid w:val="007F540C"/>
    <w:rsid w:val="007F5456"/>
    <w:rsid w:val="007F6BA7"/>
    <w:rsid w:val="00800B85"/>
    <w:rsid w:val="00800EFF"/>
    <w:rsid w:val="008019D4"/>
    <w:rsid w:val="00801A6E"/>
    <w:rsid w:val="0080335E"/>
    <w:rsid w:val="00803A49"/>
    <w:rsid w:val="00803FAE"/>
    <w:rsid w:val="0080564D"/>
    <w:rsid w:val="00805667"/>
    <w:rsid w:val="00805CC2"/>
    <w:rsid w:val="0080605F"/>
    <w:rsid w:val="00806ACB"/>
    <w:rsid w:val="00806C91"/>
    <w:rsid w:val="00807786"/>
    <w:rsid w:val="0081186A"/>
    <w:rsid w:val="00811FCB"/>
    <w:rsid w:val="008121CF"/>
    <w:rsid w:val="00812232"/>
    <w:rsid w:val="0081341C"/>
    <w:rsid w:val="008137A9"/>
    <w:rsid w:val="0081394C"/>
    <w:rsid w:val="0081420C"/>
    <w:rsid w:val="008158D6"/>
    <w:rsid w:val="0081607C"/>
    <w:rsid w:val="0081673D"/>
    <w:rsid w:val="00817196"/>
    <w:rsid w:val="00817D79"/>
    <w:rsid w:val="00820D90"/>
    <w:rsid w:val="00821225"/>
    <w:rsid w:val="00822132"/>
    <w:rsid w:val="008235DB"/>
    <w:rsid w:val="00824AB4"/>
    <w:rsid w:val="00825C42"/>
    <w:rsid w:val="00825D25"/>
    <w:rsid w:val="008264D8"/>
    <w:rsid w:val="00827D6F"/>
    <w:rsid w:val="008310FD"/>
    <w:rsid w:val="0083124B"/>
    <w:rsid w:val="008348A5"/>
    <w:rsid w:val="008348C8"/>
    <w:rsid w:val="00834F8B"/>
    <w:rsid w:val="00837501"/>
    <w:rsid w:val="008376AC"/>
    <w:rsid w:val="008376CD"/>
    <w:rsid w:val="00840189"/>
    <w:rsid w:val="0084030B"/>
    <w:rsid w:val="00840DD0"/>
    <w:rsid w:val="00841AEE"/>
    <w:rsid w:val="00843704"/>
    <w:rsid w:val="00843C05"/>
    <w:rsid w:val="008444E8"/>
    <w:rsid w:val="00844AEA"/>
    <w:rsid w:val="00844E80"/>
    <w:rsid w:val="00845BF3"/>
    <w:rsid w:val="00846FE7"/>
    <w:rsid w:val="0084790A"/>
    <w:rsid w:val="00850C8C"/>
    <w:rsid w:val="00852941"/>
    <w:rsid w:val="00852AB4"/>
    <w:rsid w:val="008530F9"/>
    <w:rsid w:val="00853262"/>
    <w:rsid w:val="008534AE"/>
    <w:rsid w:val="00854F97"/>
    <w:rsid w:val="00856911"/>
    <w:rsid w:val="00857F0A"/>
    <w:rsid w:val="00861B7F"/>
    <w:rsid w:val="008622F8"/>
    <w:rsid w:val="0086311F"/>
    <w:rsid w:val="00863C50"/>
    <w:rsid w:val="00865E55"/>
    <w:rsid w:val="0086613E"/>
    <w:rsid w:val="008677FD"/>
    <w:rsid w:val="008678A4"/>
    <w:rsid w:val="008706D4"/>
    <w:rsid w:val="00870F8A"/>
    <w:rsid w:val="008719A4"/>
    <w:rsid w:val="00871D23"/>
    <w:rsid w:val="00872104"/>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A0"/>
    <w:rsid w:val="008B5375"/>
    <w:rsid w:val="008B574A"/>
    <w:rsid w:val="008B592A"/>
    <w:rsid w:val="008B650C"/>
    <w:rsid w:val="008B69C6"/>
    <w:rsid w:val="008B6FDA"/>
    <w:rsid w:val="008B7B5C"/>
    <w:rsid w:val="008C0C99"/>
    <w:rsid w:val="008C2017"/>
    <w:rsid w:val="008C2A4F"/>
    <w:rsid w:val="008C2BAF"/>
    <w:rsid w:val="008C3FE2"/>
    <w:rsid w:val="008C41F1"/>
    <w:rsid w:val="008C426A"/>
    <w:rsid w:val="008C4958"/>
    <w:rsid w:val="008C4BAA"/>
    <w:rsid w:val="008C6AE8"/>
    <w:rsid w:val="008C7573"/>
    <w:rsid w:val="008D2A76"/>
    <w:rsid w:val="008D2D66"/>
    <w:rsid w:val="008D34F1"/>
    <w:rsid w:val="008D39D8"/>
    <w:rsid w:val="008D4139"/>
    <w:rsid w:val="008D5438"/>
    <w:rsid w:val="008D6D1A"/>
    <w:rsid w:val="008D6FE8"/>
    <w:rsid w:val="008E065E"/>
    <w:rsid w:val="008E0927"/>
    <w:rsid w:val="008E1909"/>
    <w:rsid w:val="008E72E3"/>
    <w:rsid w:val="008F099E"/>
    <w:rsid w:val="008F1EAB"/>
    <w:rsid w:val="008F33DC"/>
    <w:rsid w:val="008F4641"/>
    <w:rsid w:val="008F477F"/>
    <w:rsid w:val="008F6912"/>
    <w:rsid w:val="008F6C3A"/>
    <w:rsid w:val="008F768E"/>
    <w:rsid w:val="008F7993"/>
    <w:rsid w:val="00900D2E"/>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AD8"/>
    <w:rsid w:val="00914DB8"/>
    <w:rsid w:val="009158BD"/>
    <w:rsid w:val="00915C9C"/>
    <w:rsid w:val="00915FEE"/>
    <w:rsid w:val="00916079"/>
    <w:rsid w:val="009161D1"/>
    <w:rsid w:val="00916E93"/>
    <w:rsid w:val="00917CE9"/>
    <w:rsid w:val="00920655"/>
    <w:rsid w:val="00920BF2"/>
    <w:rsid w:val="00922010"/>
    <w:rsid w:val="009220A5"/>
    <w:rsid w:val="00923D5A"/>
    <w:rsid w:val="009247A2"/>
    <w:rsid w:val="0092482D"/>
    <w:rsid w:val="0092521A"/>
    <w:rsid w:val="00925515"/>
    <w:rsid w:val="00925FFA"/>
    <w:rsid w:val="00930B0F"/>
    <w:rsid w:val="00930F52"/>
    <w:rsid w:val="0093125F"/>
    <w:rsid w:val="00931A19"/>
    <w:rsid w:val="00931BD9"/>
    <w:rsid w:val="009368F3"/>
    <w:rsid w:val="009406CC"/>
    <w:rsid w:val="00940736"/>
    <w:rsid w:val="00941636"/>
    <w:rsid w:val="0094301D"/>
    <w:rsid w:val="00943742"/>
    <w:rsid w:val="009440AC"/>
    <w:rsid w:val="00944258"/>
    <w:rsid w:val="0094430A"/>
    <w:rsid w:val="00945541"/>
    <w:rsid w:val="00945C05"/>
    <w:rsid w:val="00946945"/>
    <w:rsid w:val="00946F05"/>
    <w:rsid w:val="00947713"/>
    <w:rsid w:val="00950DE7"/>
    <w:rsid w:val="00953920"/>
    <w:rsid w:val="00953D47"/>
    <w:rsid w:val="009540A5"/>
    <w:rsid w:val="0095681E"/>
    <w:rsid w:val="009572D1"/>
    <w:rsid w:val="009572D4"/>
    <w:rsid w:val="00957DBD"/>
    <w:rsid w:val="00957F7F"/>
    <w:rsid w:val="00960660"/>
    <w:rsid w:val="00960DDE"/>
    <w:rsid w:val="00961446"/>
    <w:rsid w:val="00961921"/>
    <w:rsid w:val="00963193"/>
    <w:rsid w:val="00963381"/>
    <w:rsid w:val="009639AF"/>
    <w:rsid w:val="0096430A"/>
    <w:rsid w:val="009644AF"/>
    <w:rsid w:val="0096554B"/>
    <w:rsid w:val="0096584A"/>
    <w:rsid w:val="009668A9"/>
    <w:rsid w:val="009672D8"/>
    <w:rsid w:val="009675E6"/>
    <w:rsid w:val="00971F08"/>
    <w:rsid w:val="00972AE7"/>
    <w:rsid w:val="00973C7F"/>
    <w:rsid w:val="0097465E"/>
    <w:rsid w:val="009748BE"/>
    <w:rsid w:val="00975456"/>
    <w:rsid w:val="0097603D"/>
    <w:rsid w:val="00976949"/>
    <w:rsid w:val="00980477"/>
    <w:rsid w:val="009805F3"/>
    <w:rsid w:val="00982418"/>
    <w:rsid w:val="009825EA"/>
    <w:rsid w:val="0098269E"/>
    <w:rsid w:val="009831A4"/>
    <w:rsid w:val="009846B2"/>
    <w:rsid w:val="00985253"/>
    <w:rsid w:val="009853B3"/>
    <w:rsid w:val="0098597F"/>
    <w:rsid w:val="00986822"/>
    <w:rsid w:val="00986ED7"/>
    <w:rsid w:val="00990630"/>
    <w:rsid w:val="009910BC"/>
    <w:rsid w:val="009914D7"/>
    <w:rsid w:val="00991761"/>
    <w:rsid w:val="00994DCA"/>
    <w:rsid w:val="00995588"/>
    <w:rsid w:val="00995919"/>
    <w:rsid w:val="00995D66"/>
    <w:rsid w:val="009960EC"/>
    <w:rsid w:val="009970DD"/>
    <w:rsid w:val="00997AD6"/>
    <w:rsid w:val="009A0FBA"/>
    <w:rsid w:val="009A1601"/>
    <w:rsid w:val="009A1FFA"/>
    <w:rsid w:val="009A3940"/>
    <w:rsid w:val="009A4167"/>
    <w:rsid w:val="009A44F0"/>
    <w:rsid w:val="009A462D"/>
    <w:rsid w:val="009A475C"/>
    <w:rsid w:val="009A5CBA"/>
    <w:rsid w:val="009A69AE"/>
    <w:rsid w:val="009B0111"/>
    <w:rsid w:val="009B147A"/>
    <w:rsid w:val="009B168F"/>
    <w:rsid w:val="009B1F30"/>
    <w:rsid w:val="009B2B58"/>
    <w:rsid w:val="009B30C0"/>
    <w:rsid w:val="009B36E0"/>
    <w:rsid w:val="009B3AC2"/>
    <w:rsid w:val="009B416C"/>
    <w:rsid w:val="009B4DF4"/>
    <w:rsid w:val="009B527E"/>
    <w:rsid w:val="009B564E"/>
    <w:rsid w:val="009B5F2E"/>
    <w:rsid w:val="009B62C6"/>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E13"/>
    <w:rsid w:val="009D4315"/>
    <w:rsid w:val="009D4FF0"/>
    <w:rsid w:val="009D703C"/>
    <w:rsid w:val="009D718F"/>
    <w:rsid w:val="009E068F"/>
    <w:rsid w:val="009E0C66"/>
    <w:rsid w:val="009E1018"/>
    <w:rsid w:val="009E14E0"/>
    <w:rsid w:val="009E1A1A"/>
    <w:rsid w:val="009E2A5E"/>
    <w:rsid w:val="009E35DB"/>
    <w:rsid w:val="009E364C"/>
    <w:rsid w:val="009E40BA"/>
    <w:rsid w:val="009E419E"/>
    <w:rsid w:val="009E47A3"/>
    <w:rsid w:val="009E4BB8"/>
    <w:rsid w:val="009E4DB7"/>
    <w:rsid w:val="009E53C9"/>
    <w:rsid w:val="009E5532"/>
    <w:rsid w:val="009E6420"/>
    <w:rsid w:val="009E75A8"/>
    <w:rsid w:val="009F08F3"/>
    <w:rsid w:val="009F0DAD"/>
    <w:rsid w:val="009F2333"/>
    <w:rsid w:val="009F2FF3"/>
    <w:rsid w:val="009F3033"/>
    <w:rsid w:val="009F344F"/>
    <w:rsid w:val="009F3E48"/>
    <w:rsid w:val="009F4660"/>
    <w:rsid w:val="009F5129"/>
    <w:rsid w:val="009F7942"/>
    <w:rsid w:val="00A02637"/>
    <w:rsid w:val="00A02CED"/>
    <w:rsid w:val="00A0476B"/>
    <w:rsid w:val="00A048A8"/>
    <w:rsid w:val="00A04F49"/>
    <w:rsid w:val="00A0516C"/>
    <w:rsid w:val="00A10960"/>
    <w:rsid w:val="00A121C4"/>
    <w:rsid w:val="00A122E5"/>
    <w:rsid w:val="00A13E54"/>
    <w:rsid w:val="00A142EB"/>
    <w:rsid w:val="00A157AA"/>
    <w:rsid w:val="00A1674E"/>
    <w:rsid w:val="00A172A6"/>
    <w:rsid w:val="00A17701"/>
    <w:rsid w:val="00A17F63"/>
    <w:rsid w:val="00A2052C"/>
    <w:rsid w:val="00A21325"/>
    <w:rsid w:val="00A2193B"/>
    <w:rsid w:val="00A22F85"/>
    <w:rsid w:val="00A2351A"/>
    <w:rsid w:val="00A236F6"/>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6297"/>
    <w:rsid w:val="00A377EA"/>
    <w:rsid w:val="00A37860"/>
    <w:rsid w:val="00A37AA1"/>
    <w:rsid w:val="00A404CE"/>
    <w:rsid w:val="00A40B8D"/>
    <w:rsid w:val="00A41E2B"/>
    <w:rsid w:val="00A42316"/>
    <w:rsid w:val="00A42EFB"/>
    <w:rsid w:val="00A435BA"/>
    <w:rsid w:val="00A44950"/>
    <w:rsid w:val="00A459B6"/>
    <w:rsid w:val="00A45AD0"/>
    <w:rsid w:val="00A45B74"/>
    <w:rsid w:val="00A45E2A"/>
    <w:rsid w:val="00A50B90"/>
    <w:rsid w:val="00A51A14"/>
    <w:rsid w:val="00A51D65"/>
    <w:rsid w:val="00A52449"/>
    <w:rsid w:val="00A52E1D"/>
    <w:rsid w:val="00A53C7E"/>
    <w:rsid w:val="00A541B2"/>
    <w:rsid w:val="00A5685B"/>
    <w:rsid w:val="00A57BE4"/>
    <w:rsid w:val="00A57FC9"/>
    <w:rsid w:val="00A607AB"/>
    <w:rsid w:val="00A60E63"/>
    <w:rsid w:val="00A61499"/>
    <w:rsid w:val="00A614C3"/>
    <w:rsid w:val="00A61EDA"/>
    <w:rsid w:val="00A623A2"/>
    <w:rsid w:val="00A6261D"/>
    <w:rsid w:val="00A62A77"/>
    <w:rsid w:val="00A63483"/>
    <w:rsid w:val="00A64DB3"/>
    <w:rsid w:val="00A657D7"/>
    <w:rsid w:val="00A65B57"/>
    <w:rsid w:val="00A660AC"/>
    <w:rsid w:val="00A6676E"/>
    <w:rsid w:val="00A66F55"/>
    <w:rsid w:val="00A67E6C"/>
    <w:rsid w:val="00A7071E"/>
    <w:rsid w:val="00A708DF"/>
    <w:rsid w:val="00A71373"/>
    <w:rsid w:val="00A71B99"/>
    <w:rsid w:val="00A71DBA"/>
    <w:rsid w:val="00A723BD"/>
    <w:rsid w:val="00A739D0"/>
    <w:rsid w:val="00A761D4"/>
    <w:rsid w:val="00A77943"/>
    <w:rsid w:val="00A77EC4"/>
    <w:rsid w:val="00A80698"/>
    <w:rsid w:val="00A8109F"/>
    <w:rsid w:val="00A82734"/>
    <w:rsid w:val="00A84554"/>
    <w:rsid w:val="00A8479A"/>
    <w:rsid w:val="00A849BD"/>
    <w:rsid w:val="00A858AB"/>
    <w:rsid w:val="00A87FD4"/>
    <w:rsid w:val="00A919CD"/>
    <w:rsid w:val="00A92879"/>
    <w:rsid w:val="00A9442A"/>
    <w:rsid w:val="00A949E2"/>
    <w:rsid w:val="00A94A5A"/>
    <w:rsid w:val="00A958FB"/>
    <w:rsid w:val="00A96D82"/>
    <w:rsid w:val="00A96F8C"/>
    <w:rsid w:val="00AA016F"/>
    <w:rsid w:val="00AA09BB"/>
    <w:rsid w:val="00AA1ED6"/>
    <w:rsid w:val="00AA251E"/>
    <w:rsid w:val="00AA4792"/>
    <w:rsid w:val="00AA4818"/>
    <w:rsid w:val="00AA51D6"/>
    <w:rsid w:val="00AA52B1"/>
    <w:rsid w:val="00AA5EC7"/>
    <w:rsid w:val="00AA64B8"/>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ECD"/>
    <w:rsid w:val="00AC3119"/>
    <w:rsid w:val="00AC3974"/>
    <w:rsid w:val="00AC4198"/>
    <w:rsid w:val="00AC49FB"/>
    <w:rsid w:val="00AC5A10"/>
    <w:rsid w:val="00AC5FDF"/>
    <w:rsid w:val="00AC6CCA"/>
    <w:rsid w:val="00AD0AA3"/>
    <w:rsid w:val="00AD1865"/>
    <w:rsid w:val="00AD21BE"/>
    <w:rsid w:val="00AD22EB"/>
    <w:rsid w:val="00AD31AC"/>
    <w:rsid w:val="00AD38EE"/>
    <w:rsid w:val="00AD3F94"/>
    <w:rsid w:val="00AD4A5A"/>
    <w:rsid w:val="00AD4FB2"/>
    <w:rsid w:val="00AD70D9"/>
    <w:rsid w:val="00AE0B3C"/>
    <w:rsid w:val="00AE27AC"/>
    <w:rsid w:val="00AE3743"/>
    <w:rsid w:val="00AE4082"/>
    <w:rsid w:val="00AE40E0"/>
    <w:rsid w:val="00AE4DBA"/>
    <w:rsid w:val="00AE4F07"/>
    <w:rsid w:val="00AE674C"/>
    <w:rsid w:val="00AE6863"/>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EC"/>
    <w:rsid w:val="00B02FA3"/>
    <w:rsid w:val="00B05084"/>
    <w:rsid w:val="00B0619C"/>
    <w:rsid w:val="00B06CD9"/>
    <w:rsid w:val="00B06F52"/>
    <w:rsid w:val="00B10F03"/>
    <w:rsid w:val="00B11E98"/>
    <w:rsid w:val="00B12BF3"/>
    <w:rsid w:val="00B1351F"/>
    <w:rsid w:val="00B13E02"/>
    <w:rsid w:val="00B14806"/>
    <w:rsid w:val="00B157F9"/>
    <w:rsid w:val="00B20256"/>
    <w:rsid w:val="00B20D09"/>
    <w:rsid w:val="00B218DA"/>
    <w:rsid w:val="00B231B6"/>
    <w:rsid w:val="00B239E1"/>
    <w:rsid w:val="00B242DB"/>
    <w:rsid w:val="00B24C94"/>
    <w:rsid w:val="00B2763F"/>
    <w:rsid w:val="00B27AAC"/>
    <w:rsid w:val="00B30929"/>
    <w:rsid w:val="00B30D12"/>
    <w:rsid w:val="00B339A2"/>
    <w:rsid w:val="00B33D63"/>
    <w:rsid w:val="00B33FC1"/>
    <w:rsid w:val="00B3587D"/>
    <w:rsid w:val="00B372AA"/>
    <w:rsid w:val="00B3745E"/>
    <w:rsid w:val="00B37773"/>
    <w:rsid w:val="00B4043D"/>
    <w:rsid w:val="00B40445"/>
    <w:rsid w:val="00B40651"/>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188F"/>
    <w:rsid w:val="00B61CC7"/>
    <w:rsid w:val="00B61D51"/>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6635"/>
    <w:rsid w:val="00B76743"/>
    <w:rsid w:val="00B775EE"/>
    <w:rsid w:val="00B77EC3"/>
    <w:rsid w:val="00B808DF"/>
    <w:rsid w:val="00B81A6C"/>
    <w:rsid w:val="00B81B51"/>
    <w:rsid w:val="00B828E0"/>
    <w:rsid w:val="00B83BBE"/>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700A"/>
    <w:rsid w:val="00B97880"/>
    <w:rsid w:val="00BA0844"/>
    <w:rsid w:val="00BA2280"/>
    <w:rsid w:val="00BA27E9"/>
    <w:rsid w:val="00BA2A08"/>
    <w:rsid w:val="00BA4AEB"/>
    <w:rsid w:val="00BA56D2"/>
    <w:rsid w:val="00BA6643"/>
    <w:rsid w:val="00BA6956"/>
    <w:rsid w:val="00BA76E0"/>
    <w:rsid w:val="00BB1182"/>
    <w:rsid w:val="00BB168A"/>
    <w:rsid w:val="00BB1918"/>
    <w:rsid w:val="00BB1DDC"/>
    <w:rsid w:val="00BB1E1E"/>
    <w:rsid w:val="00BB2A25"/>
    <w:rsid w:val="00BB3BC6"/>
    <w:rsid w:val="00BB3D21"/>
    <w:rsid w:val="00BB438C"/>
    <w:rsid w:val="00BB5015"/>
    <w:rsid w:val="00BB5137"/>
    <w:rsid w:val="00BB51E9"/>
    <w:rsid w:val="00BB5552"/>
    <w:rsid w:val="00BB6AE5"/>
    <w:rsid w:val="00BB77C1"/>
    <w:rsid w:val="00BB7A2C"/>
    <w:rsid w:val="00BC0FDC"/>
    <w:rsid w:val="00BC269C"/>
    <w:rsid w:val="00BC3053"/>
    <w:rsid w:val="00BC33E4"/>
    <w:rsid w:val="00BC3B5C"/>
    <w:rsid w:val="00BC417E"/>
    <w:rsid w:val="00BC4D2E"/>
    <w:rsid w:val="00BC599D"/>
    <w:rsid w:val="00BC63DA"/>
    <w:rsid w:val="00BD1689"/>
    <w:rsid w:val="00BD266D"/>
    <w:rsid w:val="00BD36A3"/>
    <w:rsid w:val="00BD462B"/>
    <w:rsid w:val="00BD48AC"/>
    <w:rsid w:val="00BD5084"/>
    <w:rsid w:val="00BD56FC"/>
    <w:rsid w:val="00BD5CFF"/>
    <w:rsid w:val="00BD5F1A"/>
    <w:rsid w:val="00BE0556"/>
    <w:rsid w:val="00BE1234"/>
    <w:rsid w:val="00BE13A1"/>
    <w:rsid w:val="00BE17C1"/>
    <w:rsid w:val="00BE2FA6"/>
    <w:rsid w:val="00BE3054"/>
    <w:rsid w:val="00BE333F"/>
    <w:rsid w:val="00BE40D9"/>
    <w:rsid w:val="00BE4CA2"/>
    <w:rsid w:val="00BE6866"/>
    <w:rsid w:val="00BE69F9"/>
    <w:rsid w:val="00BE7406"/>
    <w:rsid w:val="00BE7603"/>
    <w:rsid w:val="00BF3279"/>
    <w:rsid w:val="00BF6171"/>
    <w:rsid w:val="00BF6358"/>
    <w:rsid w:val="00BF63D2"/>
    <w:rsid w:val="00BF660C"/>
    <w:rsid w:val="00BF74C7"/>
    <w:rsid w:val="00C008CE"/>
    <w:rsid w:val="00C00D6E"/>
    <w:rsid w:val="00C015F1"/>
    <w:rsid w:val="00C01F33"/>
    <w:rsid w:val="00C02CC6"/>
    <w:rsid w:val="00C040F7"/>
    <w:rsid w:val="00C041B0"/>
    <w:rsid w:val="00C04358"/>
    <w:rsid w:val="00C044AB"/>
    <w:rsid w:val="00C04707"/>
    <w:rsid w:val="00C04AB5"/>
    <w:rsid w:val="00C04F1D"/>
    <w:rsid w:val="00C05706"/>
    <w:rsid w:val="00C06E4F"/>
    <w:rsid w:val="00C07377"/>
    <w:rsid w:val="00C10478"/>
    <w:rsid w:val="00C108DC"/>
    <w:rsid w:val="00C10975"/>
    <w:rsid w:val="00C10B89"/>
    <w:rsid w:val="00C1134A"/>
    <w:rsid w:val="00C12107"/>
    <w:rsid w:val="00C12491"/>
    <w:rsid w:val="00C12930"/>
    <w:rsid w:val="00C1458C"/>
    <w:rsid w:val="00C14B47"/>
    <w:rsid w:val="00C14D37"/>
    <w:rsid w:val="00C14D4B"/>
    <w:rsid w:val="00C154BB"/>
    <w:rsid w:val="00C16116"/>
    <w:rsid w:val="00C2213B"/>
    <w:rsid w:val="00C22B9C"/>
    <w:rsid w:val="00C22ECC"/>
    <w:rsid w:val="00C23CA1"/>
    <w:rsid w:val="00C2425F"/>
    <w:rsid w:val="00C24345"/>
    <w:rsid w:val="00C24ECA"/>
    <w:rsid w:val="00C25515"/>
    <w:rsid w:val="00C25535"/>
    <w:rsid w:val="00C26919"/>
    <w:rsid w:val="00C277D9"/>
    <w:rsid w:val="00C279B5"/>
    <w:rsid w:val="00C27C45"/>
    <w:rsid w:val="00C3208B"/>
    <w:rsid w:val="00C32A62"/>
    <w:rsid w:val="00C337D0"/>
    <w:rsid w:val="00C362F0"/>
    <w:rsid w:val="00C3719D"/>
    <w:rsid w:val="00C37A2B"/>
    <w:rsid w:val="00C4012D"/>
    <w:rsid w:val="00C401D0"/>
    <w:rsid w:val="00C403C9"/>
    <w:rsid w:val="00C41D9F"/>
    <w:rsid w:val="00C41F70"/>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3F46"/>
    <w:rsid w:val="00C64032"/>
    <w:rsid w:val="00C64672"/>
    <w:rsid w:val="00C64F7F"/>
    <w:rsid w:val="00C65ECD"/>
    <w:rsid w:val="00C666A0"/>
    <w:rsid w:val="00C67477"/>
    <w:rsid w:val="00C70697"/>
    <w:rsid w:val="00C718A3"/>
    <w:rsid w:val="00C72EF4"/>
    <w:rsid w:val="00C73CD9"/>
    <w:rsid w:val="00C75598"/>
    <w:rsid w:val="00C75D2F"/>
    <w:rsid w:val="00C75D71"/>
    <w:rsid w:val="00C75FFE"/>
    <w:rsid w:val="00C7654F"/>
    <w:rsid w:val="00C767BE"/>
    <w:rsid w:val="00C76D59"/>
    <w:rsid w:val="00C76E3C"/>
    <w:rsid w:val="00C77223"/>
    <w:rsid w:val="00C77B2F"/>
    <w:rsid w:val="00C77C2F"/>
    <w:rsid w:val="00C80356"/>
    <w:rsid w:val="00C812E3"/>
    <w:rsid w:val="00C81568"/>
    <w:rsid w:val="00C829AF"/>
    <w:rsid w:val="00C85A0D"/>
    <w:rsid w:val="00C862A7"/>
    <w:rsid w:val="00C87625"/>
    <w:rsid w:val="00C900DF"/>
    <w:rsid w:val="00C9010B"/>
    <w:rsid w:val="00C9027A"/>
    <w:rsid w:val="00C9068E"/>
    <w:rsid w:val="00C91B62"/>
    <w:rsid w:val="00C922BB"/>
    <w:rsid w:val="00C927E0"/>
    <w:rsid w:val="00C93C4B"/>
    <w:rsid w:val="00C93CEA"/>
    <w:rsid w:val="00C944AB"/>
    <w:rsid w:val="00C94A12"/>
    <w:rsid w:val="00C94FB9"/>
    <w:rsid w:val="00C95B40"/>
    <w:rsid w:val="00C967D1"/>
    <w:rsid w:val="00C97AAD"/>
    <w:rsid w:val="00CA1ED8"/>
    <w:rsid w:val="00CB190D"/>
    <w:rsid w:val="00CB1F63"/>
    <w:rsid w:val="00CB5E13"/>
    <w:rsid w:val="00CB61E7"/>
    <w:rsid w:val="00CB7170"/>
    <w:rsid w:val="00CC040E"/>
    <w:rsid w:val="00CC0972"/>
    <w:rsid w:val="00CC0D63"/>
    <w:rsid w:val="00CC0E48"/>
    <w:rsid w:val="00CC111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35A5"/>
    <w:rsid w:val="00CE371C"/>
    <w:rsid w:val="00CE68A9"/>
    <w:rsid w:val="00CE6FD1"/>
    <w:rsid w:val="00CE7561"/>
    <w:rsid w:val="00CE75C6"/>
    <w:rsid w:val="00CE7CB3"/>
    <w:rsid w:val="00CF0213"/>
    <w:rsid w:val="00CF0C9E"/>
    <w:rsid w:val="00CF1354"/>
    <w:rsid w:val="00CF1B33"/>
    <w:rsid w:val="00CF205D"/>
    <w:rsid w:val="00CF3B1F"/>
    <w:rsid w:val="00CF3BF6"/>
    <w:rsid w:val="00CF3DF6"/>
    <w:rsid w:val="00CF5625"/>
    <w:rsid w:val="00CF5805"/>
    <w:rsid w:val="00CF625B"/>
    <w:rsid w:val="00CF67C7"/>
    <w:rsid w:val="00CF687E"/>
    <w:rsid w:val="00CF70E2"/>
    <w:rsid w:val="00CF74AB"/>
    <w:rsid w:val="00CF7559"/>
    <w:rsid w:val="00CF7B01"/>
    <w:rsid w:val="00CF7F04"/>
    <w:rsid w:val="00D00DDE"/>
    <w:rsid w:val="00D01729"/>
    <w:rsid w:val="00D02B51"/>
    <w:rsid w:val="00D02CCD"/>
    <w:rsid w:val="00D030F2"/>
    <w:rsid w:val="00D0319F"/>
    <w:rsid w:val="00D032B0"/>
    <w:rsid w:val="00D0349B"/>
    <w:rsid w:val="00D06197"/>
    <w:rsid w:val="00D06382"/>
    <w:rsid w:val="00D0734A"/>
    <w:rsid w:val="00D07E78"/>
    <w:rsid w:val="00D10249"/>
    <w:rsid w:val="00D10A06"/>
    <w:rsid w:val="00D115C3"/>
    <w:rsid w:val="00D11897"/>
    <w:rsid w:val="00D12629"/>
    <w:rsid w:val="00D13135"/>
    <w:rsid w:val="00D13E4E"/>
    <w:rsid w:val="00D15AD7"/>
    <w:rsid w:val="00D168FB"/>
    <w:rsid w:val="00D16F08"/>
    <w:rsid w:val="00D172D2"/>
    <w:rsid w:val="00D23107"/>
    <w:rsid w:val="00D239A7"/>
    <w:rsid w:val="00D23F47"/>
    <w:rsid w:val="00D240C4"/>
    <w:rsid w:val="00D2461E"/>
    <w:rsid w:val="00D25752"/>
    <w:rsid w:val="00D26297"/>
    <w:rsid w:val="00D269C2"/>
    <w:rsid w:val="00D3036B"/>
    <w:rsid w:val="00D30483"/>
    <w:rsid w:val="00D3115F"/>
    <w:rsid w:val="00D32197"/>
    <w:rsid w:val="00D3284A"/>
    <w:rsid w:val="00D336F0"/>
    <w:rsid w:val="00D33D2D"/>
    <w:rsid w:val="00D3529A"/>
    <w:rsid w:val="00D366DB"/>
    <w:rsid w:val="00D36E71"/>
    <w:rsid w:val="00D375D9"/>
    <w:rsid w:val="00D37D87"/>
    <w:rsid w:val="00D37FF7"/>
    <w:rsid w:val="00D40B33"/>
    <w:rsid w:val="00D40EF2"/>
    <w:rsid w:val="00D41397"/>
    <w:rsid w:val="00D41C85"/>
    <w:rsid w:val="00D42581"/>
    <w:rsid w:val="00D4318F"/>
    <w:rsid w:val="00D438BF"/>
    <w:rsid w:val="00D440F8"/>
    <w:rsid w:val="00D4433E"/>
    <w:rsid w:val="00D461AA"/>
    <w:rsid w:val="00D47470"/>
    <w:rsid w:val="00D47973"/>
    <w:rsid w:val="00D50F97"/>
    <w:rsid w:val="00D520AD"/>
    <w:rsid w:val="00D53966"/>
    <w:rsid w:val="00D546FF"/>
    <w:rsid w:val="00D55AD5"/>
    <w:rsid w:val="00D56431"/>
    <w:rsid w:val="00D5679F"/>
    <w:rsid w:val="00D576CA"/>
    <w:rsid w:val="00D61AF5"/>
    <w:rsid w:val="00D629C5"/>
    <w:rsid w:val="00D635C6"/>
    <w:rsid w:val="00D63842"/>
    <w:rsid w:val="00D652B5"/>
    <w:rsid w:val="00D66155"/>
    <w:rsid w:val="00D6650A"/>
    <w:rsid w:val="00D66BB8"/>
    <w:rsid w:val="00D705DE"/>
    <w:rsid w:val="00D708B0"/>
    <w:rsid w:val="00D71671"/>
    <w:rsid w:val="00D721DF"/>
    <w:rsid w:val="00D72A8C"/>
    <w:rsid w:val="00D737EB"/>
    <w:rsid w:val="00D73A7A"/>
    <w:rsid w:val="00D7407B"/>
    <w:rsid w:val="00D746AA"/>
    <w:rsid w:val="00D749AF"/>
    <w:rsid w:val="00D760DD"/>
    <w:rsid w:val="00D763C0"/>
    <w:rsid w:val="00D77B1D"/>
    <w:rsid w:val="00D8021F"/>
    <w:rsid w:val="00D80383"/>
    <w:rsid w:val="00D80AB6"/>
    <w:rsid w:val="00D81EF3"/>
    <w:rsid w:val="00D823C6"/>
    <w:rsid w:val="00D83A9D"/>
    <w:rsid w:val="00D83ADA"/>
    <w:rsid w:val="00D84EA8"/>
    <w:rsid w:val="00D853BD"/>
    <w:rsid w:val="00D86CA3"/>
    <w:rsid w:val="00D871CE"/>
    <w:rsid w:val="00D87329"/>
    <w:rsid w:val="00D905FB"/>
    <w:rsid w:val="00D91336"/>
    <w:rsid w:val="00D9196D"/>
    <w:rsid w:val="00D92982"/>
    <w:rsid w:val="00D938C7"/>
    <w:rsid w:val="00D93CDF"/>
    <w:rsid w:val="00D9404F"/>
    <w:rsid w:val="00D9449C"/>
    <w:rsid w:val="00D9524D"/>
    <w:rsid w:val="00D95426"/>
    <w:rsid w:val="00D97000"/>
    <w:rsid w:val="00D9734D"/>
    <w:rsid w:val="00DA0531"/>
    <w:rsid w:val="00DA076B"/>
    <w:rsid w:val="00DA1BEB"/>
    <w:rsid w:val="00DA2D6F"/>
    <w:rsid w:val="00DA305E"/>
    <w:rsid w:val="00DA306A"/>
    <w:rsid w:val="00DA30CA"/>
    <w:rsid w:val="00DA4D3C"/>
    <w:rsid w:val="00DA4EAD"/>
    <w:rsid w:val="00DA5417"/>
    <w:rsid w:val="00DA56E8"/>
    <w:rsid w:val="00DA6472"/>
    <w:rsid w:val="00DA6D19"/>
    <w:rsid w:val="00DA7024"/>
    <w:rsid w:val="00DB0A9F"/>
    <w:rsid w:val="00DB138B"/>
    <w:rsid w:val="00DB377D"/>
    <w:rsid w:val="00DB526E"/>
    <w:rsid w:val="00DB5915"/>
    <w:rsid w:val="00DB60B2"/>
    <w:rsid w:val="00DB67CB"/>
    <w:rsid w:val="00DB6A1E"/>
    <w:rsid w:val="00DC0DF0"/>
    <w:rsid w:val="00DC22FB"/>
    <w:rsid w:val="00DC2D36"/>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15E0"/>
    <w:rsid w:val="00DF214E"/>
    <w:rsid w:val="00DF2D6A"/>
    <w:rsid w:val="00DF37A0"/>
    <w:rsid w:val="00DF3CAD"/>
    <w:rsid w:val="00DF580E"/>
    <w:rsid w:val="00DF58E1"/>
    <w:rsid w:val="00DF5D25"/>
    <w:rsid w:val="00DF602E"/>
    <w:rsid w:val="00DF7464"/>
    <w:rsid w:val="00DF78AB"/>
    <w:rsid w:val="00E00B83"/>
    <w:rsid w:val="00E01633"/>
    <w:rsid w:val="00E03399"/>
    <w:rsid w:val="00E04A40"/>
    <w:rsid w:val="00E07CBA"/>
    <w:rsid w:val="00E109F4"/>
    <w:rsid w:val="00E110E7"/>
    <w:rsid w:val="00E11B20"/>
    <w:rsid w:val="00E11BD9"/>
    <w:rsid w:val="00E1366C"/>
    <w:rsid w:val="00E14400"/>
    <w:rsid w:val="00E14B7A"/>
    <w:rsid w:val="00E15612"/>
    <w:rsid w:val="00E1667E"/>
    <w:rsid w:val="00E16753"/>
    <w:rsid w:val="00E17CED"/>
    <w:rsid w:val="00E17FA2"/>
    <w:rsid w:val="00E20732"/>
    <w:rsid w:val="00E210F9"/>
    <w:rsid w:val="00E22330"/>
    <w:rsid w:val="00E234A3"/>
    <w:rsid w:val="00E259F7"/>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41766"/>
    <w:rsid w:val="00E43E7C"/>
    <w:rsid w:val="00E446F1"/>
    <w:rsid w:val="00E45774"/>
    <w:rsid w:val="00E46886"/>
    <w:rsid w:val="00E47AEF"/>
    <w:rsid w:val="00E47C35"/>
    <w:rsid w:val="00E51247"/>
    <w:rsid w:val="00E520C0"/>
    <w:rsid w:val="00E52195"/>
    <w:rsid w:val="00E524DE"/>
    <w:rsid w:val="00E52D59"/>
    <w:rsid w:val="00E53A41"/>
    <w:rsid w:val="00E53B75"/>
    <w:rsid w:val="00E54231"/>
    <w:rsid w:val="00E542C9"/>
    <w:rsid w:val="00E54E3B"/>
    <w:rsid w:val="00E5584B"/>
    <w:rsid w:val="00E55B15"/>
    <w:rsid w:val="00E56BF7"/>
    <w:rsid w:val="00E56D37"/>
    <w:rsid w:val="00E56DA4"/>
    <w:rsid w:val="00E57565"/>
    <w:rsid w:val="00E60DEB"/>
    <w:rsid w:val="00E61350"/>
    <w:rsid w:val="00E61E71"/>
    <w:rsid w:val="00E63838"/>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234C"/>
    <w:rsid w:val="00E82819"/>
    <w:rsid w:val="00E82D80"/>
    <w:rsid w:val="00E831E3"/>
    <w:rsid w:val="00E83AA9"/>
    <w:rsid w:val="00E84309"/>
    <w:rsid w:val="00E859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2DC0"/>
    <w:rsid w:val="00EA3049"/>
    <w:rsid w:val="00EA3B00"/>
    <w:rsid w:val="00EA3B7B"/>
    <w:rsid w:val="00EA4782"/>
    <w:rsid w:val="00EA5ECA"/>
    <w:rsid w:val="00EA68E5"/>
    <w:rsid w:val="00EA7A41"/>
    <w:rsid w:val="00EA7C6C"/>
    <w:rsid w:val="00EB077B"/>
    <w:rsid w:val="00EB128C"/>
    <w:rsid w:val="00EB2A65"/>
    <w:rsid w:val="00EB33EE"/>
    <w:rsid w:val="00EB4368"/>
    <w:rsid w:val="00EB4EA2"/>
    <w:rsid w:val="00EB4FA7"/>
    <w:rsid w:val="00EB6B13"/>
    <w:rsid w:val="00EB6B85"/>
    <w:rsid w:val="00EC0074"/>
    <w:rsid w:val="00EC1625"/>
    <w:rsid w:val="00EC1E1C"/>
    <w:rsid w:val="00EC26B7"/>
    <w:rsid w:val="00EC27C6"/>
    <w:rsid w:val="00EC3303"/>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6A36"/>
    <w:rsid w:val="00ED6F3E"/>
    <w:rsid w:val="00ED7A62"/>
    <w:rsid w:val="00ED7C92"/>
    <w:rsid w:val="00EE001B"/>
    <w:rsid w:val="00EE02BF"/>
    <w:rsid w:val="00EE0F4B"/>
    <w:rsid w:val="00EE2E55"/>
    <w:rsid w:val="00EE48C7"/>
    <w:rsid w:val="00EF04ED"/>
    <w:rsid w:val="00EF150C"/>
    <w:rsid w:val="00EF18FE"/>
    <w:rsid w:val="00EF193C"/>
    <w:rsid w:val="00EF1B69"/>
    <w:rsid w:val="00EF2C23"/>
    <w:rsid w:val="00EF4EF4"/>
    <w:rsid w:val="00EF4FAA"/>
    <w:rsid w:val="00EF5787"/>
    <w:rsid w:val="00EF60D0"/>
    <w:rsid w:val="00F0076E"/>
    <w:rsid w:val="00F007E7"/>
    <w:rsid w:val="00F00D08"/>
    <w:rsid w:val="00F0171F"/>
    <w:rsid w:val="00F01DC2"/>
    <w:rsid w:val="00F0226E"/>
    <w:rsid w:val="00F02BE8"/>
    <w:rsid w:val="00F03C25"/>
    <w:rsid w:val="00F03D77"/>
    <w:rsid w:val="00F0528D"/>
    <w:rsid w:val="00F054F5"/>
    <w:rsid w:val="00F0699F"/>
    <w:rsid w:val="00F06C17"/>
    <w:rsid w:val="00F06C67"/>
    <w:rsid w:val="00F06C88"/>
    <w:rsid w:val="00F06DFD"/>
    <w:rsid w:val="00F071D1"/>
    <w:rsid w:val="00F072D1"/>
    <w:rsid w:val="00F07533"/>
    <w:rsid w:val="00F10629"/>
    <w:rsid w:val="00F11762"/>
    <w:rsid w:val="00F12749"/>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40D35"/>
    <w:rsid w:val="00F40D80"/>
    <w:rsid w:val="00F40F0C"/>
    <w:rsid w:val="00F41704"/>
    <w:rsid w:val="00F41CA6"/>
    <w:rsid w:val="00F41DA6"/>
    <w:rsid w:val="00F427FA"/>
    <w:rsid w:val="00F42E16"/>
    <w:rsid w:val="00F44C6D"/>
    <w:rsid w:val="00F45C3C"/>
    <w:rsid w:val="00F460D7"/>
    <w:rsid w:val="00F4704F"/>
    <w:rsid w:val="00F4766C"/>
    <w:rsid w:val="00F50770"/>
    <w:rsid w:val="00F507D1"/>
    <w:rsid w:val="00F51004"/>
    <w:rsid w:val="00F519CE"/>
    <w:rsid w:val="00F51ADA"/>
    <w:rsid w:val="00F51E49"/>
    <w:rsid w:val="00F52DD6"/>
    <w:rsid w:val="00F55744"/>
    <w:rsid w:val="00F607C5"/>
    <w:rsid w:val="00F60DEA"/>
    <w:rsid w:val="00F60FBB"/>
    <w:rsid w:val="00F61214"/>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A9A"/>
    <w:rsid w:val="00F74BB9"/>
    <w:rsid w:val="00F75430"/>
    <w:rsid w:val="00F75582"/>
    <w:rsid w:val="00F75670"/>
    <w:rsid w:val="00F75EA7"/>
    <w:rsid w:val="00F76EFA"/>
    <w:rsid w:val="00F804BE"/>
    <w:rsid w:val="00F817CE"/>
    <w:rsid w:val="00F81B9B"/>
    <w:rsid w:val="00F81F40"/>
    <w:rsid w:val="00F82F7B"/>
    <w:rsid w:val="00F8456C"/>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B0D13"/>
    <w:rsid w:val="00FB1EBD"/>
    <w:rsid w:val="00FB2943"/>
    <w:rsid w:val="00FB333C"/>
    <w:rsid w:val="00FB46B2"/>
    <w:rsid w:val="00FB4C80"/>
    <w:rsid w:val="00FB6A6A"/>
    <w:rsid w:val="00FB6E58"/>
    <w:rsid w:val="00FB71B4"/>
    <w:rsid w:val="00FC179A"/>
    <w:rsid w:val="00FC2919"/>
    <w:rsid w:val="00FC2C1E"/>
    <w:rsid w:val="00FC4BEF"/>
    <w:rsid w:val="00FC51BD"/>
    <w:rsid w:val="00FC5F52"/>
    <w:rsid w:val="00FC6B65"/>
    <w:rsid w:val="00FC71F4"/>
    <w:rsid w:val="00FC7429"/>
    <w:rsid w:val="00FC77EB"/>
    <w:rsid w:val="00FD07F6"/>
    <w:rsid w:val="00FD1EC8"/>
    <w:rsid w:val="00FD47ED"/>
    <w:rsid w:val="00FD4822"/>
    <w:rsid w:val="00FD5308"/>
    <w:rsid w:val="00FD58A1"/>
    <w:rsid w:val="00FD653B"/>
    <w:rsid w:val="00FD74DB"/>
    <w:rsid w:val="00FD7660"/>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F3"/>
    <w:rsid w:val="00FE787C"/>
    <w:rsid w:val="00FF0A09"/>
    <w:rsid w:val="00FF0DA7"/>
    <w:rsid w:val="00FF120F"/>
    <w:rsid w:val="00FF1FFC"/>
    <w:rsid w:val="00FF27F6"/>
    <w:rsid w:val="00FF2C04"/>
    <w:rsid w:val="00FF3049"/>
    <w:rsid w:val="00FF45A5"/>
    <w:rsid w:val="00FF4EB4"/>
    <w:rsid w:val="00FF5A74"/>
    <w:rsid w:val="00FF5C91"/>
    <w:rsid w:val="00FF662F"/>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236F6"/>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qFormat/>
    <w:rsid w:val="00A66F55"/>
    <w:pPr>
      <w:numPr>
        <w:ilvl w:val="2"/>
      </w:numPr>
      <w:spacing w:before="120"/>
      <w:outlineLvl w:val="2"/>
    </w:pPr>
    <w:rPr>
      <w:sz w:val="28"/>
      <w:szCs w:val="28"/>
    </w:rPr>
  </w:style>
  <w:style w:type="paragraph" w:styleId="Heading4">
    <w:name w:val="heading 4"/>
    <w:basedOn w:val="Heading3"/>
    <w:next w:val="Normal"/>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A236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36F6"/>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6"/>
      </w:numPr>
    </w:pPr>
  </w:style>
  <w:style w:type="paragraph" w:styleId="ListBullet">
    <w:name w:val="List Bullet"/>
    <w:basedOn w:val="BodyText"/>
    <w:rsid w:val="00A66F55"/>
    <w:pPr>
      <w:numPr>
        <w:numId w:val="5"/>
      </w:numPr>
    </w:pPr>
  </w:style>
  <w:style w:type="paragraph" w:styleId="ListBullet3">
    <w:name w:val="List Bullet 3"/>
    <w:basedOn w:val="ListBullet2"/>
    <w:rsid w:val="00A66F55"/>
    <w:pPr>
      <w:numPr>
        <w:numId w:val="7"/>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8"/>
      </w:numPr>
    </w:pPr>
  </w:style>
  <w:style w:type="paragraph" w:styleId="ListBullet5">
    <w:name w:val="List Bullet 5"/>
    <w:basedOn w:val="ListBullet4"/>
    <w:rsid w:val="00A66F55"/>
    <w:pPr>
      <w:numPr>
        <w:numId w:val="4"/>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rsid w:val="00A66F55"/>
    <w:pPr>
      <w:numPr>
        <w:numId w:val="3"/>
      </w:numPr>
      <w:tabs>
        <w:tab w:val="clear" w:pos="1304"/>
        <w:tab w:val="left" w:pos="1701"/>
      </w:tabs>
      <w:ind w:left="1701" w:hanging="1701"/>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10"/>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6F0F"/>
    <w:pPr>
      <w:spacing w:line="256" w:lineRule="auto"/>
      <w:ind w:left="720"/>
      <w:contextualSpacing/>
    </w:pPr>
    <w:rPr>
      <w:rFonts w:eastAsiaTheme="minorEastAsia"/>
    </w:r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eastAsiaTheme="minorEastAsia"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uiPriority w:val="99"/>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spacing w:line="240" w:lineRule="auto"/>
      <w:ind w:left="1985"/>
      <w:textAlignment w:val="baseline"/>
    </w:pPr>
    <w:rPr>
      <w:rFonts w:ascii="Times New Roman" w:eastAsia="Times New Roman" w:hAnsi="Times New Roman" w:cs="Times New Roman"/>
      <w:sz w:val="20"/>
      <w:szCs w:val="20"/>
      <w:lang w:val="en-US"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spacing w:line="240" w:lineRule="auto"/>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sid w:val="00673EBD"/>
    <w:rPr>
      <w:rFonts w:ascii="Arial" w:eastAsia="MS Mincho" w:hAnsi="Arial" w:cs="Arial"/>
      <w:b/>
      <w:sz w:val="22"/>
      <w:szCs w:val="22"/>
      <w:lang w:val="sv-SE" w:eastAsia="en-GB"/>
    </w:rPr>
  </w:style>
  <w:style w:type="paragraph" w:customStyle="1" w:styleId="EmailDiscussion2">
    <w:name w:val="EmailDiscussion2"/>
    <w:basedOn w:val="Normal"/>
    <w:qFormat/>
    <w:rsid w:val="00673EBD"/>
    <w:pPr>
      <w:tabs>
        <w:tab w:val="left" w:pos="1622"/>
      </w:tabs>
      <w:spacing w:line="256" w:lineRule="auto"/>
      <w:ind w:left="1622" w:hanging="363"/>
    </w:pPr>
    <w:rPr>
      <w:rFonts w:ascii="Arial" w:eastAsia="MS Mincho" w:hAnsi="Arial" w:cs="Times New Roman"/>
      <w:lang w:eastAsia="en-GB"/>
    </w:rPr>
  </w:style>
  <w:style w:type="paragraph" w:customStyle="1" w:styleId="EmailDiscussion">
    <w:name w:val="EmailDiscussion"/>
    <w:basedOn w:val="Normal"/>
    <w:next w:val="EmailDiscussion2"/>
    <w:link w:val="EmailDiscussionChar"/>
    <w:qFormat/>
    <w:rsid w:val="00673EBD"/>
    <w:pPr>
      <w:numPr>
        <w:numId w:val="11"/>
      </w:numPr>
      <w:spacing w:before="40" w:line="256" w:lineRule="auto"/>
    </w:pPr>
    <w:rPr>
      <w:rFonts w:ascii="Arial" w:eastAsia="MS Mincho" w:hAnsi="Arial" w:cs="Arial"/>
      <w:b/>
      <w:lang w:eastAsia="en-GB"/>
    </w:rPr>
  </w:style>
  <w:style w:type="character" w:customStyle="1" w:styleId="ListParagraphChar">
    <w:name w:val="List Paragraph Char"/>
    <w:basedOn w:val="DefaultParagraphFont"/>
    <w:link w:val="ListParagraph"/>
    <w:uiPriority w:val="34"/>
    <w:rsid w:val="00673EBD"/>
    <w:rPr>
      <w:rFonts w:asciiTheme="minorHAnsi" w:eastAsiaTheme="minorEastAsia" w:hAnsiTheme="minorHAnsi" w:cstheme="minorBidi"/>
      <w:sz w:val="22"/>
      <w:szCs w:val="22"/>
      <w:lang w:val="sv-SE"/>
    </w:rPr>
  </w:style>
  <w:style w:type="paragraph" w:customStyle="1" w:styleId="proposa">
    <w:name w:val="proposaö"/>
    <w:basedOn w:val="Normal"/>
    <w:qFormat/>
    <w:rsid w:val="00673EBD"/>
    <w:rPr>
      <w:lang w:val="en-US" w:eastAsia="zh-CN"/>
    </w:rPr>
  </w:style>
  <w:style w:type="character" w:customStyle="1" w:styleId="ProposalChar">
    <w:name w:val="Proposal Char"/>
    <w:basedOn w:val="DefaultParagraphFont"/>
    <w:link w:val="Proposal"/>
    <w:rsid w:val="00673EBD"/>
    <w:rPr>
      <w:rFonts w:asciiTheme="minorHAnsi" w:eastAsiaTheme="minorHAnsi" w:hAnsiTheme="minorHAnsi" w:cstheme="minorBidi"/>
      <w:b/>
      <w:bCs/>
      <w:sz w:val="22"/>
      <w:szCs w:val="22"/>
      <w:lang w:val="sv-SE"/>
    </w:rPr>
  </w:style>
  <w:style w:type="paragraph" w:customStyle="1" w:styleId="Cat-b-Proposal">
    <w:name w:val="Cat-b-Proposal"/>
    <w:basedOn w:val="Proposal"/>
    <w:link w:val="Cat-b-ProposalChar"/>
    <w:qFormat/>
    <w:rsid w:val="00B24C94"/>
    <w:pPr>
      <w:numPr>
        <w:numId w:val="9"/>
      </w:numPr>
      <w:ind w:left="1588" w:hanging="1588"/>
    </w:pPr>
    <w:rPr>
      <w:lang w:eastAsia="zh-CN"/>
    </w:rPr>
  </w:style>
  <w:style w:type="character" w:customStyle="1" w:styleId="Cat-b-ProposalChar">
    <w:name w:val="Cat-b-Proposal Char"/>
    <w:basedOn w:val="ProposalChar"/>
    <w:link w:val="Cat-b-Proposal"/>
    <w:rsid w:val="00B24C94"/>
    <w:rPr>
      <w:rFonts w:asciiTheme="minorHAnsi" w:eastAsiaTheme="minorHAnsi" w:hAnsiTheme="minorHAnsi" w:cstheme="minorBidi"/>
      <w:b/>
      <w:bCs/>
      <w:sz w:val="22"/>
      <w:szCs w:val="22"/>
      <w:lang w:val="sv-SE" w:eastAsia="zh-CN"/>
    </w:rPr>
  </w:style>
  <w:style w:type="paragraph" w:customStyle="1" w:styleId="Cat-X-Proposal">
    <w:name w:val="Cat-X-Proposal"/>
    <w:basedOn w:val="ListParagraph"/>
    <w:link w:val="Cat-X-ProposalChar"/>
    <w:qFormat/>
    <w:rsid w:val="00C64F7F"/>
    <w:pPr>
      <w:numPr>
        <w:numId w:val="22"/>
      </w:numPr>
      <w:spacing w:line="257" w:lineRule="auto"/>
      <w:ind w:left="1701" w:hanging="1701"/>
    </w:pPr>
    <w:rPr>
      <w:rFonts w:cstheme="minorHAnsi"/>
      <w:b/>
      <w:lang w:eastAsia="zh-CN"/>
    </w:rPr>
  </w:style>
  <w:style w:type="character" w:customStyle="1" w:styleId="Cat-X-ProposalChar">
    <w:name w:val="Cat-X-Proposal Char"/>
    <w:basedOn w:val="ListParagraphChar"/>
    <w:link w:val="Cat-X-Proposal"/>
    <w:rsid w:val="00C64F7F"/>
    <w:rPr>
      <w:rFonts w:asciiTheme="minorHAnsi" w:eastAsiaTheme="minorEastAsia" w:hAnsiTheme="minorHAnsi" w:cstheme="minorHAnsi"/>
      <w:b/>
      <w:sz w:val="22"/>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607926314">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33B3A863-3DAF-4305-BFC0-D65231A40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E67DDC2-ADB8-493C-8100-6DCD342A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6871</Words>
  <Characters>36420</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2020-04-20T14:24:00Z</dcterms:created>
  <dcterms:modified xsi:type="dcterms:W3CDTF">2020-04-21T07:49:00Z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