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59DC0" w14:textId="072A6DF5" w:rsidR="00E90E49" w:rsidRPr="00CE0424" w:rsidRDefault="008A672B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>
        <w:t>9bis-e</w:t>
      </w:r>
      <w:r w:rsidR="00E90E49" w:rsidRPr="00CE0424">
        <w:tab/>
      </w:r>
      <w:proofErr w:type="spellStart"/>
      <w:r w:rsidR="00E90E49" w:rsidRPr="00CE0424">
        <w:rPr>
          <w:sz w:val="32"/>
          <w:szCs w:val="32"/>
        </w:rPr>
        <w:t>Tdoc</w:t>
      </w:r>
      <w:proofErr w:type="spellEnd"/>
      <w:r w:rsidR="00E90E49"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  <w:bookmarkStart w:id="0" w:name="_GoBack"/>
      <w:bookmarkEnd w:id="0"/>
    </w:p>
    <w:p w14:paraId="20585846" w14:textId="44D9474B" w:rsidR="00E90E49" w:rsidRPr="00CE0424" w:rsidRDefault="008A672B" w:rsidP="00357380">
      <w:pPr>
        <w:pStyle w:val="3GPPHeader"/>
      </w:pPr>
      <w:proofErr w:type="spellStart"/>
      <w:r>
        <w:t>Elbonia</w:t>
      </w:r>
      <w:proofErr w:type="spellEnd"/>
      <w:r>
        <w:t>,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 xml:space="preserve"> April 2020</w:t>
      </w:r>
    </w:p>
    <w:p w14:paraId="783F4394" w14:textId="30618BE6" w:rsidR="00E90E49" w:rsidRPr="008A672B" w:rsidRDefault="00E90E49" w:rsidP="00311702">
      <w:pPr>
        <w:pStyle w:val="3GPPHeader"/>
        <w:rPr>
          <w:sz w:val="22"/>
          <w:szCs w:val="22"/>
          <w:lang w:val="en-US"/>
        </w:rPr>
      </w:pPr>
      <w:r w:rsidRPr="008A672B">
        <w:rPr>
          <w:sz w:val="22"/>
          <w:szCs w:val="22"/>
          <w:lang w:val="en-US"/>
        </w:rPr>
        <w:t>Agenda Item:</w:t>
      </w:r>
      <w:r w:rsidRPr="008A672B">
        <w:rPr>
          <w:sz w:val="22"/>
          <w:szCs w:val="22"/>
          <w:lang w:val="en-US"/>
        </w:rPr>
        <w:tab/>
      </w:r>
      <w:r w:rsidR="008A672B" w:rsidRPr="008A672B">
        <w:rPr>
          <w:sz w:val="22"/>
          <w:szCs w:val="22"/>
          <w:lang w:val="en-US"/>
        </w:rPr>
        <w:t>5.4.2</w:t>
      </w:r>
      <w:r w:rsidR="008A672B">
        <w:rPr>
          <w:sz w:val="22"/>
          <w:szCs w:val="22"/>
          <w:lang w:val="en-US"/>
        </w:rPr>
        <w:t xml:space="preserve"> </w:t>
      </w:r>
      <w:r w:rsidR="008A672B" w:rsidRPr="008A672B">
        <w:rPr>
          <w:sz w:val="22"/>
          <w:szCs w:val="22"/>
          <w:lang w:val="en-US"/>
        </w:rPr>
        <w:t>LTE changes related to NR</w:t>
      </w:r>
    </w:p>
    <w:p w14:paraId="2E106FE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7A23442" w14:textId="31E87B6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26023">
        <w:rPr>
          <w:sz w:val="22"/>
          <w:szCs w:val="22"/>
        </w:rPr>
        <w:t xml:space="preserve">Summary of </w:t>
      </w:r>
      <w:r w:rsidR="00E26023" w:rsidRPr="00E26023">
        <w:rPr>
          <w:sz w:val="22"/>
          <w:szCs w:val="22"/>
        </w:rPr>
        <w:t>[AT109bis-e][</w:t>
      </w:r>
      <w:proofErr w:type="gramStart"/>
      <w:r w:rsidR="00E26023" w:rsidRPr="00E26023">
        <w:rPr>
          <w:sz w:val="22"/>
          <w:szCs w:val="22"/>
        </w:rPr>
        <w:t>059][</w:t>
      </w:r>
      <w:proofErr w:type="gramEnd"/>
      <w:r w:rsidR="00E26023" w:rsidRPr="00E26023">
        <w:rPr>
          <w:sz w:val="22"/>
          <w:szCs w:val="22"/>
        </w:rPr>
        <w:t>NR15] LTE changes related to NR</w:t>
      </w:r>
    </w:p>
    <w:p w14:paraId="34BB900F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A672B">
        <w:rPr>
          <w:sz w:val="22"/>
          <w:szCs w:val="22"/>
        </w:rPr>
        <w:t>Discussion, Decision</w:t>
      </w:r>
    </w:p>
    <w:p w14:paraId="1A925F40" w14:textId="77777777" w:rsidR="00E90E49" w:rsidRPr="00CE0424" w:rsidRDefault="00E90E49" w:rsidP="00E90E49"/>
    <w:p w14:paraId="7C5CDEE2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E983511" w14:textId="77777777" w:rsidR="008A672B" w:rsidRDefault="008A672B" w:rsidP="008A672B">
      <w:pPr>
        <w:pStyle w:val="BodyText"/>
      </w:pPr>
      <w:r>
        <w:t xml:space="preserve">This document </w:t>
      </w:r>
      <w:bookmarkStart w:id="1" w:name="_Hlk32611393"/>
      <w:r>
        <w:t xml:space="preserve">contains a list of </w:t>
      </w:r>
      <w:proofErr w:type="spellStart"/>
      <w:r>
        <w:t>TDocs</w:t>
      </w:r>
      <w:proofErr w:type="spellEnd"/>
      <w:r>
        <w:t xml:space="preserve"> to be discussed in the offline discussion below. Companies </w:t>
      </w:r>
      <w:bookmarkEnd w:id="1"/>
      <w:r>
        <w:t xml:space="preserve">are invited to give their views on each </w:t>
      </w:r>
      <w:proofErr w:type="spellStart"/>
      <w:r>
        <w:t>TDoc</w:t>
      </w:r>
      <w:proofErr w:type="spellEnd"/>
      <w:r>
        <w:t xml:space="preserve"> submitted.</w:t>
      </w:r>
    </w:p>
    <w:p w14:paraId="11DF6CA1" w14:textId="056B7F58" w:rsidR="00477768" w:rsidRDefault="00477768" w:rsidP="00CE0424">
      <w:pPr>
        <w:pStyle w:val="BodyText"/>
      </w:pPr>
    </w:p>
    <w:p w14:paraId="3A7FE079" w14:textId="77777777" w:rsidR="008A672B" w:rsidRDefault="008A672B" w:rsidP="008A672B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</w:pPr>
      <w:bookmarkStart w:id="2" w:name="_Hlk38285425"/>
      <w:r>
        <w:t>[AT109bis-e][</w:t>
      </w:r>
      <w:proofErr w:type="gramStart"/>
      <w:r>
        <w:t>059][</w:t>
      </w:r>
      <w:proofErr w:type="gramEnd"/>
      <w:r>
        <w:t>NR15] LTE changes related to NR</w:t>
      </w:r>
      <w:bookmarkEnd w:id="2"/>
      <w:r>
        <w:t xml:space="preserve"> (Ericsson, CATT, Google, Nokia)</w:t>
      </w:r>
    </w:p>
    <w:p w14:paraId="56D3531A" w14:textId="77777777" w:rsidR="008A672B" w:rsidRDefault="008A672B" w:rsidP="008A672B">
      <w:pPr>
        <w:pStyle w:val="EmailDiscussion2"/>
        <w:ind w:left="360"/>
      </w:pPr>
      <w:r>
        <w:t>Scope: Treat all docs under AI 5.4.2</w:t>
      </w:r>
    </w:p>
    <w:p w14:paraId="042801C9" w14:textId="77777777" w:rsidR="008A672B" w:rsidRDefault="008A672B" w:rsidP="008A672B">
      <w:pPr>
        <w:pStyle w:val="EmailDiscussion2"/>
        <w:ind w:left="360"/>
      </w:pPr>
      <w:r>
        <w:t xml:space="preserve">Part 1: Determine which issues that need resolution, find agreeable proposals. Deadline: April 23 0700 UTC </w:t>
      </w:r>
    </w:p>
    <w:p w14:paraId="0DD940BB" w14:textId="77777777" w:rsidR="008A672B" w:rsidRDefault="008A672B" w:rsidP="008A672B">
      <w:pPr>
        <w:pStyle w:val="EmailDiscussion2"/>
        <w:ind w:left="360"/>
      </w:pPr>
      <w:r>
        <w:t>Part 2: For the parts that are agreeable, discussion will continue to agree on CRs.</w:t>
      </w:r>
    </w:p>
    <w:p w14:paraId="08010241" w14:textId="77777777" w:rsidR="008A672B" w:rsidRDefault="008A672B" w:rsidP="00CE0424">
      <w:pPr>
        <w:pStyle w:val="BodyText"/>
      </w:pPr>
    </w:p>
    <w:p w14:paraId="7855E6BB" w14:textId="77777777" w:rsidR="008A672B" w:rsidRPr="00CE0424" w:rsidRDefault="008A672B" w:rsidP="00CE0424">
      <w:pPr>
        <w:pStyle w:val="BodyText"/>
      </w:pPr>
    </w:p>
    <w:p w14:paraId="43571EF3" w14:textId="22FE4A72" w:rsidR="004000E8" w:rsidRDefault="00230D18" w:rsidP="00CE0424">
      <w:pPr>
        <w:pStyle w:val="Heading1"/>
      </w:pPr>
      <w:bookmarkStart w:id="3" w:name="_Ref178064866"/>
      <w:r>
        <w:t>2</w:t>
      </w:r>
      <w:r>
        <w:tab/>
      </w:r>
      <w:bookmarkEnd w:id="3"/>
      <w:r w:rsidR="008A672B" w:rsidRPr="008A672B">
        <w:t xml:space="preserve">List of </w:t>
      </w:r>
      <w:proofErr w:type="spellStart"/>
      <w:r w:rsidR="008A672B" w:rsidRPr="008A672B">
        <w:t>TDocs</w:t>
      </w:r>
      <w:proofErr w:type="spellEnd"/>
    </w:p>
    <w:p w14:paraId="107AAF17" w14:textId="4D9BB742" w:rsidR="008A672B" w:rsidRDefault="008A672B" w:rsidP="008A672B"/>
    <w:p w14:paraId="2B2CD511" w14:textId="30026DE4" w:rsidR="008A672B" w:rsidRDefault="008A672B" w:rsidP="008A672B">
      <w:pPr>
        <w:pStyle w:val="BodyText"/>
      </w:pPr>
      <w:r>
        <w:t xml:space="preserve">Companies are invited to give their views on each </w:t>
      </w:r>
      <w:proofErr w:type="spellStart"/>
      <w:r>
        <w:t>TDoc</w:t>
      </w:r>
      <w:proofErr w:type="spellEnd"/>
      <w:r>
        <w:t xml:space="preserve"> submitted below.</w:t>
      </w:r>
      <w:r>
        <w:t xml:space="preserve"> </w:t>
      </w:r>
      <w:proofErr w:type="spellStart"/>
      <w:r>
        <w:t>TDoc</w:t>
      </w:r>
      <w:proofErr w:type="spellEnd"/>
      <w:r>
        <w:t xml:space="preserve"> containing Rel-16 shadow CR is listed together with the Rel-15 CR.</w:t>
      </w:r>
    </w:p>
    <w:p w14:paraId="30D09EF5" w14:textId="2E183C92" w:rsidR="00E26023" w:rsidRPr="00E26023" w:rsidRDefault="008A672B" w:rsidP="00E26023">
      <w:pPr>
        <w:pStyle w:val="Heading2"/>
        <w:ind w:left="0" w:firstLine="0"/>
      </w:pPr>
      <w:r w:rsidRPr="008A672B">
        <w:t xml:space="preserve">R2-2002645 </w:t>
      </w:r>
      <w:r w:rsidR="00E26023">
        <w:t xml:space="preserve">(+ </w:t>
      </w:r>
      <w:r w:rsidRPr="008A672B">
        <w:t>R2-2002597)</w:t>
      </w:r>
      <w:r w:rsidR="00E26023">
        <w:t xml:space="preserve"> – </w:t>
      </w:r>
      <w:r w:rsidR="00E26023">
        <w:t xml:space="preserve">Calculation of </w:t>
      </w:r>
      <w:proofErr w:type="spellStart"/>
      <w:r w:rsidR="00E26023" w:rsidRPr="00E26023">
        <w:t>shortResumeMAC</w:t>
      </w:r>
      <w:proofErr w:type="spellEnd"/>
      <w:r w:rsidR="00E26023" w:rsidRPr="00E26023">
        <w:t>-I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8A672B" w14:paraId="3B5FC0DA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03493" w14:textId="77777777" w:rsidR="008A672B" w:rsidRDefault="008A67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DB9DA" w14:textId="77777777" w:rsidR="008A672B" w:rsidRDefault="008A67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8A672B" w14:paraId="35EE683B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12C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6FD" w14:textId="77777777" w:rsidR="008A672B" w:rsidRDefault="008A672B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8A672B" w14:paraId="5260D12E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DA1" w14:textId="77777777" w:rsidR="008A672B" w:rsidRDefault="008A672B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3D3" w14:textId="77777777" w:rsidR="008A672B" w:rsidRDefault="008A672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A672B" w14:paraId="47963255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AF25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BAF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0B2047F1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729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5965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3A70F961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0A1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6A6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38CDBAF6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75F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5C8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237C4" w14:textId="40B23D69" w:rsidR="008A672B" w:rsidRDefault="008A672B" w:rsidP="008A672B"/>
    <w:p w14:paraId="0B191757" w14:textId="230F09A9" w:rsidR="008A672B" w:rsidRDefault="00E26023" w:rsidP="008A672B">
      <w:pPr>
        <w:pStyle w:val="Heading2"/>
        <w:ind w:left="0" w:firstLine="0"/>
      </w:pPr>
      <w:r w:rsidRPr="00E26023">
        <w:t>R2-2002788</w:t>
      </w:r>
      <w:r>
        <w:t xml:space="preserve"> – </w:t>
      </w:r>
      <w:r w:rsidRPr="00085A00">
        <w:t>Release of EN-DC</w:t>
      </w:r>
      <w:r w:rsidRPr="00E2602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8A672B" w14:paraId="6DECFE8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108DF" w14:textId="77777777" w:rsidR="008A672B" w:rsidRDefault="008A672B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E298E" w14:textId="77777777" w:rsidR="008A672B" w:rsidRDefault="008A672B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8A672B" w14:paraId="36607E4F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D9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303" w14:textId="77777777" w:rsidR="008A672B" w:rsidRDefault="008A672B" w:rsidP="006C7704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8A672B" w14:paraId="3AF0400B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CD5" w14:textId="77777777" w:rsidR="008A672B" w:rsidRDefault="008A672B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2F2" w14:textId="77777777" w:rsidR="008A672B" w:rsidRDefault="008A672B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A672B" w14:paraId="0A02FEE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D54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65B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0075FC04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8D9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A03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45E5D339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E66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AB1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56F9948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344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E37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F9939" w14:textId="77777777" w:rsidR="00E26023" w:rsidRDefault="00E26023" w:rsidP="00E26023"/>
    <w:p w14:paraId="5F5CFD44" w14:textId="7A6AEA12" w:rsidR="00E26023" w:rsidRPr="00E26023" w:rsidRDefault="00E26023" w:rsidP="00E26023">
      <w:pPr>
        <w:pStyle w:val="Heading2"/>
        <w:ind w:left="0" w:firstLine="0"/>
      </w:pPr>
      <w:r w:rsidRPr="00E26023">
        <w:t>R2-2003684</w:t>
      </w:r>
      <w:r>
        <w:t xml:space="preserve"> – </w:t>
      </w:r>
      <w:r w:rsidRPr="00E26023">
        <w:t>UE measurement capability requirements for NR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E26023" w14:paraId="7A5E2EC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EB2A9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8C22E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E26023" w14:paraId="61A8C3F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BB6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6CB" w14:textId="77777777" w:rsidR="00E26023" w:rsidRDefault="00E26023" w:rsidP="006C7704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E26023" w14:paraId="463D5DB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6FE" w14:textId="77777777" w:rsidR="00E26023" w:rsidRDefault="00E26023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171" w14:textId="77777777" w:rsidR="00E26023" w:rsidRDefault="00E26023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26023" w14:paraId="77B1598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460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A1F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33D5AC80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12D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568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1CFDAB8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C8C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CB9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4E9E992B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449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C39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32A5E" w14:textId="77777777" w:rsidR="00E26023" w:rsidRDefault="00E26023" w:rsidP="00E26023">
      <w:pPr>
        <w:pStyle w:val="Heading2"/>
        <w:ind w:left="0" w:firstLine="0"/>
      </w:pPr>
    </w:p>
    <w:p w14:paraId="24A33C33" w14:textId="767BB03B" w:rsidR="00E26023" w:rsidRPr="00E26023" w:rsidRDefault="00E26023" w:rsidP="00E26023">
      <w:pPr>
        <w:pStyle w:val="Heading2"/>
        <w:ind w:left="0" w:firstLine="0"/>
      </w:pPr>
      <w:r w:rsidRPr="00E26023">
        <w:t>R2-2003156</w:t>
      </w:r>
      <w:r>
        <w:t xml:space="preserve"> (+ </w:t>
      </w:r>
      <w:r w:rsidRPr="00E26023">
        <w:t>R2-200315</w:t>
      </w:r>
      <w:r>
        <w:t xml:space="preserve">7) </w:t>
      </w:r>
      <w:proofErr w:type="gramStart"/>
      <w:r>
        <w:t xml:space="preserve">– </w:t>
      </w:r>
      <w:r>
        <w:t xml:space="preserve"> TTI</w:t>
      </w:r>
      <w:proofErr w:type="gramEnd"/>
      <w:r>
        <w:t xml:space="preserve"> bundling config</w:t>
      </w:r>
      <w:r>
        <w:t>.</w:t>
      </w:r>
      <w:r>
        <w:t xml:space="preserve"> in NE-DC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E26023" w14:paraId="2C74C6EC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B8C03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714C5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E26023" w14:paraId="6C6896A2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13B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192" w14:textId="77777777" w:rsidR="00E26023" w:rsidRDefault="00E26023" w:rsidP="006C7704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E26023" w14:paraId="281ED349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3CA" w14:textId="77777777" w:rsidR="00E26023" w:rsidRDefault="00E26023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541" w14:textId="77777777" w:rsidR="00E26023" w:rsidRDefault="00E26023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26023" w14:paraId="2BEC77E0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4BC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980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5E60A0EA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4F1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FDA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6370C883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F3A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553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260ADC5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110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D18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173EA" w14:textId="024E3BFA" w:rsidR="00E26023" w:rsidRPr="00E26023" w:rsidRDefault="00E26023" w:rsidP="00E26023">
      <w:pPr>
        <w:sectPr w:rsidR="00E26023" w:rsidRPr="00E26023" w:rsidSect="008A672B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098D117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19A4D94" w14:textId="157FC82A" w:rsidR="008A672B" w:rsidRPr="00CE0424" w:rsidRDefault="008A672B" w:rsidP="008A672B">
      <w:pPr>
        <w:pStyle w:val="BodyText"/>
        <w:rPr>
          <w:b/>
          <w:bCs/>
        </w:rPr>
      </w:pPr>
      <w:r>
        <w:t>TBA</w:t>
      </w:r>
    </w:p>
    <w:p w14:paraId="07616825" w14:textId="01F0E43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094ED795" w14:textId="77777777" w:rsidR="003A7EF3" w:rsidRPr="00CE0424" w:rsidRDefault="003A7EF3" w:rsidP="008A672B">
      <w:pPr>
        <w:pStyle w:val="Reference"/>
        <w:numPr>
          <w:ilvl w:val="0"/>
          <w:numId w:val="0"/>
        </w:numPr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9E9F" w14:textId="77777777" w:rsidR="00A53B43" w:rsidRDefault="00A53B43">
      <w:r>
        <w:separator/>
      </w:r>
    </w:p>
  </w:endnote>
  <w:endnote w:type="continuationSeparator" w:id="0">
    <w:p w14:paraId="520BA513" w14:textId="77777777" w:rsidR="00A53B43" w:rsidRDefault="00A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A8B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3C8B" w14:textId="77777777" w:rsidR="00A53B43" w:rsidRDefault="00A53B43">
      <w:r>
        <w:separator/>
      </w:r>
    </w:p>
  </w:footnote>
  <w:footnote w:type="continuationSeparator" w:id="0">
    <w:p w14:paraId="31E225F4" w14:textId="77777777" w:rsidR="00A53B43" w:rsidRDefault="00A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5FB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2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A2E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72B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B43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6023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A2606"/>
  <w15:chartTrackingRefBased/>
  <w15:docId w15:val="{34F4D7EF-DA27-4525-BD50-C48A8D8C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8A672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A672B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9FC9A-4347-469A-A131-62E94A1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1246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Oscar Ohlsson</dc:creator>
  <cp:keywords>3GPP; Ericsson; TDoc</cp:keywords>
  <dc:description/>
  <cp:lastModifiedBy>Oscar Ohlsson</cp:lastModifiedBy>
  <cp:revision>2</cp:revision>
  <cp:lastPrinted>2008-01-31T07:09:00Z</cp:lastPrinted>
  <dcterms:created xsi:type="dcterms:W3CDTF">2020-04-20T12:08:00Z</dcterms:created>
  <dcterms:modified xsi:type="dcterms:W3CDTF">2020-04-20T12:33:00Z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