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98502" w14:textId="065E8CCC" w:rsidR="008A48D8" w:rsidRDefault="001D7BC3">
      <w:pPr>
        <w:pStyle w:val="a9"/>
        <w:tabs>
          <w:tab w:val="right" w:pos="9639"/>
        </w:tabs>
        <w:jc w:val="both"/>
        <w:rPr>
          <w:bCs/>
          <w:i/>
          <w:sz w:val="24"/>
          <w:szCs w:val="24"/>
        </w:rPr>
      </w:pPr>
      <w:r>
        <w:rPr>
          <w:bCs/>
          <w:sz w:val="24"/>
          <w:szCs w:val="24"/>
        </w:rPr>
        <w:t>3GPP TSG-RAN WG2 Meeting #109</w:t>
      </w:r>
      <w:r w:rsidR="00C44DE1">
        <w:rPr>
          <w:bCs/>
          <w:sz w:val="24"/>
          <w:szCs w:val="24"/>
        </w:rPr>
        <w:t>bis</w:t>
      </w:r>
      <w:r w:rsidR="001F0FB3">
        <w:rPr>
          <w:bCs/>
          <w:sz w:val="24"/>
          <w:szCs w:val="24"/>
        </w:rPr>
        <w:t>-</w:t>
      </w:r>
      <w:r w:rsidR="00002129" w:rsidRPr="00002129">
        <w:rPr>
          <w:bCs/>
          <w:sz w:val="24"/>
          <w:szCs w:val="24"/>
        </w:rPr>
        <w:t>e</w:t>
      </w:r>
      <w:r>
        <w:rPr>
          <w:bCs/>
          <w:sz w:val="24"/>
          <w:szCs w:val="24"/>
        </w:rPr>
        <w:tab/>
      </w:r>
      <w:r w:rsidR="00C20927" w:rsidRPr="00C20927">
        <w:rPr>
          <w:bCs/>
          <w:sz w:val="24"/>
          <w:szCs w:val="24"/>
        </w:rPr>
        <w:t>R2-2003446</w:t>
      </w:r>
    </w:p>
    <w:p w14:paraId="7D697FCC" w14:textId="24C94691" w:rsidR="0065028E" w:rsidRDefault="00C20927" w:rsidP="0065028E">
      <w:pPr>
        <w:pStyle w:val="CRCoverPage"/>
        <w:outlineLvl w:val="0"/>
        <w:rPr>
          <w:b/>
          <w:noProof/>
          <w:sz w:val="24"/>
        </w:rPr>
      </w:pPr>
      <w:r>
        <w:rPr>
          <w:b/>
          <w:noProof/>
          <w:sz w:val="24"/>
        </w:rPr>
        <w:t>Electronic</w:t>
      </w:r>
      <w:r w:rsidR="0065028E">
        <w:rPr>
          <w:b/>
          <w:noProof/>
          <w:sz w:val="24"/>
        </w:rPr>
        <w:t>, 20</w:t>
      </w:r>
      <w:r w:rsidR="0065028E" w:rsidRPr="00BA20DC">
        <w:rPr>
          <w:b/>
          <w:noProof/>
          <w:sz w:val="24"/>
          <w:vertAlign w:val="superscript"/>
        </w:rPr>
        <w:t>th</w:t>
      </w:r>
      <w:r w:rsidR="0065028E">
        <w:rPr>
          <w:b/>
          <w:noProof/>
          <w:sz w:val="24"/>
        </w:rPr>
        <w:t xml:space="preserve"> – </w:t>
      </w:r>
      <w:r>
        <w:rPr>
          <w:b/>
          <w:noProof/>
          <w:sz w:val="24"/>
        </w:rPr>
        <w:t>30</w:t>
      </w:r>
      <w:r w:rsidRPr="00BA20DC">
        <w:rPr>
          <w:b/>
          <w:noProof/>
          <w:sz w:val="24"/>
          <w:vertAlign w:val="superscript"/>
        </w:rPr>
        <w:t>th</w:t>
      </w:r>
      <w:r>
        <w:rPr>
          <w:b/>
          <w:noProof/>
          <w:sz w:val="24"/>
        </w:rPr>
        <w:t xml:space="preserve"> </w:t>
      </w:r>
      <w:r w:rsidR="0065028E">
        <w:rPr>
          <w:b/>
          <w:noProof/>
          <w:sz w:val="24"/>
        </w:rPr>
        <w:t>Apr</w:t>
      </w:r>
      <w:r w:rsidR="00BA3F95">
        <w:rPr>
          <w:b/>
          <w:noProof/>
          <w:sz w:val="24"/>
        </w:rPr>
        <w:t>il</w:t>
      </w:r>
      <w:r w:rsidR="0065028E">
        <w:rPr>
          <w:b/>
          <w:noProof/>
          <w:sz w:val="24"/>
        </w:rPr>
        <w:t>, 2020</w:t>
      </w:r>
      <w:bookmarkStart w:id="0" w:name="_GoBack"/>
      <w:bookmarkEnd w:id="0"/>
    </w:p>
    <w:p w14:paraId="78AF63CC" w14:textId="77777777" w:rsidR="008A48D8" w:rsidRPr="0065028E" w:rsidRDefault="008A48D8">
      <w:pPr>
        <w:pStyle w:val="a9"/>
        <w:jc w:val="both"/>
        <w:rPr>
          <w:rFonts w:eastAsiaTheme="minorEastAsia"/>
          <w:bCs/>
          <w:sz w:val="24"/>
        </w:rPr>
      </w:pPr>
    </w:p>
    <w:p w14:paraId="263F7E50" w14:textId="293993FF" w:rsidR="00E5433F" w:rsidRPr="00FD47F0" w:rsidRDefault="00E5433F" w:rsidP="00E5433F">
      <w:pPr>
        <w:tabs>
          <w:tab w:val="left" w:pos="1985"/>
        </w:tabs>
        <w:jc w:val="both"/>
        <w:rPr>
          <w:rFonts w:ascii="Arial" w:hAnsi="Arial" w:cs="Arial"/>
          <w:b/>
          <w:sz w:val="22"/>
          <w:lang w:eastAsia="zh-CN"/>
        </w:rPr>
      </w:pPr>
      <w:r w:rsidRPr="00FD47F0">
        <w:rPr>
          <w:rFonts w:ascii="Arial" w:hAnsi="Arial" w:cs="Arial"/>
          <w:b/>
          <w:sz w:val="22"/>
        </w:rPr>
        <w:t>Agen</w:t>
      </w:r>
      <w:r w:rsidRPr="00FD47F0">
        <w:rPr>
          <w:rFonts w:ascii="Arial" w:hAnsi="Arial" w:cs="Arial"/>
          <w:b/>
          <w:sz w:val="22"/>
          <w:lang w:eastAsia="zh-CN"/>
        </w:rPr>
        <w:t>d</w:t>
      </w:r>
      <w:r w:rsidRPr="00FD47F0">
        <w:rPr>
          <w:rFonts w:ascii="Arial" w:hAnsi="Arial" w:cs="Arial"/>
          <w:b/>
          <w:sz w:val="22"/>
        </w:rPr>
        <w:t>a Item:</w:t>
      </w:r>
      <w:r w:rsidRPr="00FD47F0">
        <w:rPr>
          <w:rFonts w:ascii="Arial" w:hAnsi="Arial" w:cs="Arial"/>
          <w:sz w:val="22"/>
        </w:rPr>
        <w:tab/>
      </w:r>
      <w:r w:rsidR="00315F8C">
        <w:rPr>
          <w:rFonts w:ascii="Arial" w:hAnsi="Arial" w:cs="Arial"/>
          <w:sz w:val="22"/>
        </w:rPr>
        <w:t>6.</w:t>
      </w:r>
      <w:r w:rsidR="00527473">
        <w:rPr>
          <w:rFonts w:ascii="Arial" w:hAnsi="Arial" w:cs="Arial"/>
          <w:sz w:val="22"/>
        </w:rPr>
        <w:t>19</w:t>
      </w:r>
    </w:p>
    <w:p w14:paraId="6CDD9A34" w14:textId="309A84A7" w:rsidR="00E5433F" w:rsidRPr="00FD47F0" w:rsidRDefault="00E5433F" w:rsidP="00E5433F">
      <w:pPr>
        <w:tabs>
          <w:tab w:val="left" w:pos="1985"/>
        </w:tabs>
        <w:jc w:val="both"/>
        <w:rPr>
          <w:rFonts w:ascii="Arial" w:hAnsi="Arial" w:cs="Arial"/>
          <w:b/>
          <w:sz w:val="22"/>
          <w:lang w:eastAsia="zh-CN"/>
        </w:rPr>
      </w:pPr>
      <w:r w:rsidRPr="00FD47F0">
        <w:rPr>
          <w:rFonts w:ascii="Arial" w:hAnsi="Arial" w:cs="Arial"/>
          <w:b/>
          <w:sz w:val="22"/>
        </w:rPr>
        <w:t xml:space="preserve">Source: </w:t>
      </w:r>
      <w:r w:rsidRPr="00FD47F0">
        <w:rPr>
          <w:rFonts w:ascii="Arial" w:hAnsi="Arial" w:cs="Arial"/>
          <w:b/>
          <w:sz w:val="22"/>
        </w:rPr>
        <w:tab/>
      </w:r>
      <w:r w:rsidRPr="00FD47F0">
        <w:rPr>
          <w:rFonts w:ascii="Arial" w:hAnsi="Arial" w:cs="Arial"/>
          <w:sz w:val="22"/>
        </w:rPr>
        <w:t>Huawei</w:t>
      </w:r>
      <w:r w:rsidRPr="00FD47F0">
        <w:rPr>
          <w:rFonts w:ascii="Arial" w:hAnsi="Arial" w:cs="Arial"/>
          <w:sz w:val="22"/>
          <w:lang w:eastAsia="zh-CN"/>
        </w:rPr>
        <w:t xml:space="preserve">, </w:t>
      </w:r>
      <w:r w:rsidR="002B742E" w:rsidRPr="00FD47F0">
        <w:rPr>
          <w:rFonts w:ascii="Arial" w:hAnsi="Arial" w:cs="Arial"/>
          <w:sz w:val="22"/>
          <w:lang w:eastAsia="zh-CN"/>
        </w:rPr>
        <w:t>Hisilicon</w:t>
      </w:r>
    </w:p>
    <w:p w14:paraId="0C71A040" w14:textId="4490110D" w:rsidR="00E5433F" w:rsidRDefault="00E5433F" w:rsidP="00E5433F">
      <w:pPr>
        <w:ind w:left="1985" w:hanging="1985"/>
        <w:rPr>
          <w:rFonts w:ascii="Arial" w:hAnsi="Arial" w:cs="Arial"/>
          <w:sz w:val="22"/>
        </w:rPr>
      </w:pPr>
      <w:r w:rsidRPr="00FD47F0">
        <w:rPr>
          <w:rFonts w:ascii="Arial" w:hAnsi="Arial" w:cs="Arial"/>
          <w:b/>
          <w:sz w:val="22"/>
        </w:rPr>
        <w:t>Title:</w:t>
      </w:r>
      <w:r w:rsidRPr="00FD47F0">
        <w:rPr>
          <w:rFonts w:ascii="Arial" w:hAnsi="Arial" w:cs="Arial"/>
          <w:sz w:val="22"/>
        </w:rPr>
        <w:t xml:space="preserve"> </w:t>
      </w:r>
      <w:r w:rsidRPr="00FD47F0">
        <w:rPr>
          <w:rFonts w:ascii="Arial" w:hAnsi="Arial" w:cs="Arial"/>
          <w:sz w:val="22"/>
        </w:rPr>
        <w:tab/>
      </w:r>
      <w:r w:rsidR="001B1FC9" w:rsidRPr="001B1FC9">
        <w:rPr>
          <w:rFonts w:ascii="Arial" w:hAnsi="Arial" w:cs="Arial"/>
          <w:sz w:val="22"/>
        </w:rPr>
        <w:t>Discussion on UL sharing for variable-duplex FDD bands</w:t>
      </w:r>
    </w:p>
    <w:p w14:paraId="7E1D6554" w14:textId="77777777" w:rsidR="00E5433F" w:rsidRPr="00FD47F0" w:rsidRDefault="00E5433F" w:rsidP="00E5433F">
      <w:pPr>
        <w:tabs>
          <w:tab w:val="left" w:pos="1985"/>
        </w:tabs>
        <w:jc w:val="both"/>
        <w:rPr>
          <w:rFonts w:ascii="Arial" w:hAnsi="Arial" w:cs="Arial"/>
          <w:sz w:val="22"/>
          <w:lang w:eastAsia="zh-CN"/>
        </w:rPr>
      </w:pPr>
      <w:r w:rsidRPr="00FD47F0">
        <w:rPr>
          <w:rFonts w:ascii="Arial" w:hAnsi="Arial" w:cs="Arial"/>
          <w:b/>
          <w:sz w:val="22"/>
        </w:rPr>
        <w:t>Document for:</w:t>
      </w:r>
      <w:r w:rsidRPr="00FD47F0">
        <w:rPr>
          <w:rFonts w:ascii="Arial" w:hAnsi="Arial" w:cs="Arial"/>
          <w:sz w:val="22"/>
        </w:rPr>
        <w:tab/>
      </w:r>
      <w:r w:rsidRPr="00FD47F0">
        <w:rPr>
          <w:rFonts w:ascii="Arial" w:hAnsi="Arial" w:cs="Arial"/>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358833A6" w14:textId="268CFC0C" w:rsidR="002B6F25" w:rsidRDefault="002B281B">
      <w:pPr>
        <w:jc w:val="both"/>
        <w:rPr>
          <w:lang w:eastAsia="zh-CN"/>
        </w:rPr>
      </w:pPr>
      <w:r>
        <w:rPr>
          <w:lang w:eastAsia="zh-CN"/>
        </w:rPr>
        <w:t>In RAN4#93 meeting, an</w:t>
      </w:r>
      <w:r w:rsidR="002B6F25">
        <w:rPr>
          <w:lang w:eastAsia="zh-CN"/>
        </w:rPr>
        <w:t xml:space="preserve"> LS on FDD band capability signalling for uplink sharing was sent to RAN2, in which RAN4 request</w:t>
      </w:r>
      <w:r w:rsidR="007A077D">
        <w:rPr>
          <w:lang w:eastAsia="zh-CN"/>
        </w:rPr>
        <w:t>ed</w:t>
      </w:r>
      <w:r w:rsidR="002B6F25">
        <w:rPr>
          <w:lang w:eastAsia="zh-CN"/>
        </w:rPr>
        <w:t xml:space="preserve"> RAN2 to take the following RAN4 agreement</w:t>
      </w:r>
      <w:r w:rsidR="007A077D">
        <w:rPr>
          <w:lang w:eastAsia="zh-CN"/>
        </w:rPr>
        <w:t>s</w:t>
      </w:r>
      <w:r w:rsidR="002B6F25">
        <w:rPr>
          <w:lang w:eastAsia="zh-CN"/>
        </w:rPr>
        <w:t xml:space="preserve"> into account in its work</w:t>
      </w:r>
      <w:r w:rsidR="0057236E">
        <w:rPr>
          <w:lang w:eastAsia="zh-CN"/>
        </w:rPr>
        <w:t xml:space="preserve"> [1]</w:t>
      </w:r>
      <w:r w:rsidR="002B6F25">
        <w:rPr>
          <w:lang w:eastAsia="zh-CN"/>
        </w:rPr>
        <w:t>:</w:t>
      </w:r>
    </w:p>
    <w:p w14:paraId="7E848992" w14:textId="65A09028" w:rsidR="002B6F25" w:rsidRPr="000A4739" w:rsidRDefault="002B6F25" w:rsidP="00E96CA9">
      <w:pPr>
        <w:pStyle w:val="af"/>
        <w:numPr>
          <w:ilvl w:val="0"/>
          <w:numId w:val="45"/>
        </w:numPr>
        <w:spacing w:after="160" w:line="257" w:lineRule="auto"/>
        <w:ind w:left="714" w:firstLineChars="0" w:hanging="357"/>
        <w:contextualSpacing/>
        <w:jc w:val="both"/>
        <w:rPr>
          <w:rFonts w:ascii="Arial" w:eastAsiaTheme="minorEastAsia" w:hAnsi="Arial" w:cs="Arial"/>
          <w:iCs/>
          <w:sz w:val="18"/>
          <w:szCs w:val="18"/>
          <w:lang w:eastAsia="ja-JP"/>
        </w:rPr>
      </w:pPr>
      <w:r w:rsidRPr="000A4739">
        <w:rPr>
          <w:rFonts w:ascii="Arial" w:eastAsiaTheme="minorEastAsia" w:hAnsi="Arial" w:cs="Arial"/>
          <w:iCs/>
          <w:sz w:val="18"/>
          <w:szCs w:val="18"/>
          <w:lang w:eastAsia="ja-JP"/>
        </w:rPr>
        <w:t xml:space="preserve">RAN4#93 has agreed to use the UE capability signalling </w:t>
      </w:r>
      <w:bookmarkStart w:id="1" w:name="_Hlk34668290"/>
      <w:r w:rsidRPr="000A4739">
        <w:rPr>
          <w:rFonts w:ascii="Arial" w:eastAsiaTheme="minorEastAsia" w:hAnsi="Arial" w:cs="Arial"/>
          <w:iCs/>
          <w:sz w:val="18"/>
          <w:szCs w:val="18"/>
          <w:lang w:eastAsia="ja-JP"/>
        </w:rPr>
        <w:t>‘</w:t>
      </w:r>
      <w:r w:rsidRPr="000A4739">
        <w:rPr>
          <w:rFonts w:ascii="Arial" w:eastAsiaTheme="minorEastAsia" w:hAnsi="Arial" w:cs="Arial"/>
          <w:i/>
          <w:iCs/>
          <w:sz w:val="18"/>
          <w:szCs w:val="18"/>
          <w:lang w:eastAsia="ja-JP"/>
        </w:rPr>
        <w:t>ul-SharingEUTRA-NR</w:t>
      </w:r>
      <w:r w:rsidRPr="000A4739">
        <w:rPr>
          <w:rFonts w:ascii="Arial" w:eastAsiaTheme="minorEastAsia" w:hAnsi="Arial" w:cs="Arial"/>
          <w:iCs/>
          <w:sz w:val="18"/>
          <w:szCs w:val="18"/>
          <w:lang w:eastAsia="ja-JP"/>
        </w:rPr>
        <w:t>’</w:t>
      </w:r>
      <w:bookmarkEnd w:id="1"/>
      <w:r w:rsidRPr="000A4739">
        <w:rPr>
          <w:rFonts w:ascii="Arial" w:eastAsiaTheme="minorEastAsia" w:hAnsi="Arial" w:cs="Arial"/>
          <w:iCs/>
          <w:sz w:val="18"/>
          <w:szCs w:val="18"/>
          <w:lang w:eastAsia="ja-JP"/>
        </w:rPr>
        <w:t xml:space="preserve"> for the </w:t>
      </w:r>
      <w:r w:rsidRPr="001F3F75">
        <w:rPr>
          <w:rFonts w:ascii="Arial" w:eastAsiaTheme="minorEastAsia" w:hAnsi="Arial" w:cs="Arial"/>
          <w:bCs/>
          <w:iCs/>
          <w:sz w:val="18"/>
          <w:szCs w:val="18"/>
          <w:lang w:eastAsia="ja-JP"/>
        </w:rPr>
        <w:t>NR FDD bands</w:t>
      </w:r>
      <w:r w:rsidRPr="000A4739">
        <w:rPr>
          <w:rFonts w:ascii="Arial" w:eastAsiaTheme="minorEastAsia" w:hAnsi="Arial" w:cs="Arial"/>
          <w:iCs/>
          <w:sz w:val="18"/>
          <w:szCs w:val="18"/>
          <w:lang w:eastAsia="ja-JP"/>
        </w:rPr>
        <w:t xml:space="preserve"> in addition to the NR SUL </w:t>
      </w:r>
      <w:r w:rsidRPr="000A4739">
        <w:rPr>
          <w:rFonts w:ascii="Arial" w:hAnsi="Arial" w:cs="Arial"/>
          <w:sz w:val="18"/>
          <w:szCs w:val="18"/>
        </w:rPr>
        <w:t>for indicating UE support for E-UTRA – NR UL sharing from the UE perspective from the Rel-15 onwards.</w:t>
      </w:r>
    </w:p>
    <w:tbl>
      <w:tblPr>
        <w:tblW w:w="9204" w:type="dxa"/>
        <w:tblInd w:w="4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491"/>
        <w:gridCol w:w="709"/>
        <w:gridCol w:w="567"/>
        <w:gridCol w:w="709"/>
        <w:gridCol w:w="728"/>
      </w:tblGrid>
      <w:tr w:rsidR="002B6F25" w:rsidRPr="00666F6D" w14:paraId="652AAD3F" w14:textId="77777777" w:rsidTr="002B6F25">
        <w:trPr>
          <w:cantSplit/>
          <w:tblHeader/>
        </w:trPr>
        <w:tc>
          <w:tcPr>
            <w:tcW w:w="6491" w:type="dxa"/>
          </w:tcPr>
          <w:p w14:paraId="4BF918F7" w14:textId="77777777" w:rsidR="002B6F25" w:rsidRPr="00666F6D" w:rsidRDefault="002B6F25" w:rsidP="002D222E">
            <w:pPr>
              <w:pStyle w:val="TAL"/>
              <w:rPr>
                <w:b/>
                <w:i/>
              </w:rPr>
            </w:pPr>
            <w:r w:rsidRPr="00666F6D">
              <w:rPr>
                <w:b/>
                <w:i/>
              </w:rPr>
              <w:t>ul-SharingEUTRA-NR</w:t>
            </w:r>
          </w:p>
          <w:p w14:paraId="2E3FA7EE" w14:textId="77777777" w:rsidR="002B6F25" w:rsidRPr="00666F6D" w:rsidRDefault="002B6F25" w:rsidP="002D222E">
            <w:pPr>
              <w:pStyle w:val="TAL"/>
            </w:pPr>
            <w:r w:rsidRPr="00666F6D">
              <w:t>Indicates whether the UE supports EN-DC with EUTRA-NR coexistence in UL sharing via TDM only, FDM only, or both TDM and FDM from UE perspective as specified in TS 38.101-3 [4].</w:t>
            </w:r>
          </w:p>
        </w:tc>
        <w:tc>
          <w:tcPr>
            <w:tcW w:w="709" w:type="dxa"/>
          </w:tcPr>
          <w:p w14:paraId="5B1A1406" w14:textId="77777777" w:rsidR="002B6F25" w:rsidRPr="00666F6D" w:rsidRDefault="002B6F25" w:rsidP="002D222E">
            <w:pPr>
              <w:pStyle w:val="TAL"/>
              <w:jc w:val="center"/>
            </w:pPr>
            <w:r w:rsidRPr="00666F6D">
              <w:t>BC</w:t>
            </w:r>
          </w:p>
        </w:tc>
        <w:tc>
          <w:tcPr>
            <w:tcW w:w="567" w:type="dxa"/>
          </w:tcPr>
          <w:p w14:paraId="127F1DB9" w14:textId="77777777" w:rsidR="002B6F25" w:rsidRPr="00666F6D" w:rsidRDefault="002B6F25" w:rsidP="002D222E">
            <w:pPr>
              <w:pStyle w:val="TAL"/>
              <w:jc w:val="center"/>
            </w:pPr>
            <w:r w:rsidRPr="00666F6D">
              <w:t>No</w:t>
            </w:r>
          </w:p>
        </w:tc>
        <w:tc>
          <w:tcPr>
            <w:tcW w:w="709" w:type="dxa"/>
          </w:tcPr>
          <w:p w14:paraId="31A3F921" w14:textId="77777777" w:rsidR="002B6F25" w:rsidRPr="00666F6D" w:rsidRDefault="002B6F25" w:rsidP="002D222E">
            <w:pPr>
              <w:pStyle w:val="TAL"/>
              <w:jc w:val="center"/>
            </w:pPr>
            <w:r w:rsidRPr="00666F6D">
              <w:t>No</w:t>
            </w:r>
          </w:p>
        </w:tc>
        <w:tc>
          <w:tcPr>
            <w:tcW w:w="728" w:type="dxa"/>
          </w:tcPr>
          <w:p w14:paraId="7A99464B" w14:textId="77777777" w:rsidR="002B6F25" w:rsidRPr="00666F6D" w:rsidRDefault="002B6F25" w:rsidP="002D222E">
            <w:pPr>
              <w:pStyle w:val="TAL"/>
              <w:jc w:val="center"/>
            </w:pPr>
            <w:r w:rsidRPr="00666F6D">
              <w:t>FR1 only</w:t>
            </w:r>
          </w:p>
        </w:tc>
      </w:tr>
    </w:tbl>
    <w:p w14:paraId="42FA2B22" w14:textId="77777777" w:rsidR="002B6F25" w:rsidRDefault="002B6F25" w:rsidP="00134D1A">
      <w:pPr>
        <w:spacing w:after="0"/>
        <w:jc w:val="both"/>
        <w:rPr>
          <w:lang w:eastAsia="zh-CN"/>
        </w:rPr>
      </w:pPr>
    </w:p>
    <w:p w14:paraId="0EF5CF89" w14:textId="0D359AC7" w:rsidR="007231AE" w:rsidRDefault="00E33D11" w:rsidP="00134D1A">
      <w:pPr>
        <w:jc w:val="both"/>
        <w:rPr>
          <w:lang w:eastAsia="zh-CN"/>
        </w:rPr>
      </w:pPr>
      <w:r>
        <w:rPr>
          <w:lang w:eastAsia="zh-CN"/>
        </w:rPr>
        <w:t>In</w:t>
      </w:r>
      <w:r w:rsidR="001D049D">
        <w:rPr>
          <w:lang w:eastAsia="zh-CN"/>
        </w:rPr>
        <w:t xml:space="preserve"> </w:t>
      </w:r>
      <w:r w:rsidR="009E14FC">
        <w:rPr>
          <w:lang w:eastAsia="zh-CN"/>
        </w:rPr>
        <w:t>last</w:t>
      </w:r>
      <w:r w:rsidR="00176E71">
        <w:rPr>
          <w:lang w:eastAsia="zh-CN"/>
        </w:rPr>
        <w:t xml:space="preserve"> </w:t>
      </w:r>
      <w:r w:rsidR="002B6F25">
        <w:rPr>
          <w:lang w:eastAsia="zh-CN"/>
        </w:rPr>
        <w:t xml:space="preserve">RAN2 </w:t>
      </w:r>
      <w:r w:rsidR="00176E71">
        <w:rPr>
          <w:lang w:eastAsia="zh-CN"/>
        </w:rPr>
        <w:t>meeting</w:t>
      </w:r>
      <w:r w:rsidR="001D049D">
        <w:rPr>
          <w:lang w:eastAsia="zh-CN"/>
        </w:rPr>
        <w:t xml:space="preserve">, </w:t>
      </w:r>
      <w:r w:rsidR="002B6F25">
        <w:rPr>
          <w:lang w:eastAsia="zh-CN"/>
        </w:rPr>
        <w:t>an</w:t>
      </w:r>
      <w:r w:rsidR="001D049D">
        <w:rPr>
          <w:lang w:eastAsia="zh-CN"/>
        </w:rPr>
        <w:t xml:space="preserve"> </w:t>
      </w:r>
      <w:r w:rsidR="00594CD7">
        <w:rPr>
          <w:lang w:eastAsia="zh-CN"/>
        </w:rPr>
        <w:t xml:space="preserve">email </w:t>
      </w:r>
      <w:r>
        <w:rPr>
          <w:lang w:eastAsia="zh-CN"/>
        </w:rPr>
        <w:t xml:space="preserve">discussion </w:t>
      </w:r>
      <w:r w:rsidR="00594CD7">
        <w:rPr>
          <w:lang w:eastAsia="zh-CN"/>
        </w:rPr>
        <w:t xml:space="preserve">regarding UL sharing for variable-duplex FDD bands is </w:t>
      </w:r>
      <w:r>
        <w:rPr>
          <w:lang w:eastAsia="zh-CN"/>
        </w:rPr>
        <w:t>triggered</w:t>
      </w:r>
      <w:r w:rsidR="00594CD7">
        <w:rPr>
          <w:lang w:eastAsia="zh-CN"/>
        </w:rPr>
        <w:t xml:space="preserve"> and</w:t>
      </w:r>
      <w:r w:rsidR="00E91E28">
        <w:rPr>
          <w:lang w:eastAsia="zh-CN"/>
        </w:rPr>
        <w:t xml:space="preserve"> discussed as below</w:t>
      </w:r>
      <w:r w:rsidR="002B6F25">
        <w:rPr>
          <w:lang w:eastAsia="zh-CN"/>
        </w:rPr>
        <w:t xml:space="preserve"> [2]</w:t>
      </w:r>
      <w:r w:rsidR="00594CD7">
        <w:rPr>
          <w:lang w:eastAsia="zh-CN"/>
        </w:rPr>
        <w:t xml:space="preserve">: </w:t>
      </w:r>
    </w:p>
    <w:p w14:paraId="47E9A82E" w14:textId="77777777" w:rsidR="00594CD7" w:rsidRPr="00E33D11" w:rsidRDefault="00594CD7" w:rsidP="00594CD7">
      <w:pPr>
        <w:pStyle w:val="EmailDiscussion"/>
        <w:tabs>
          <w:tab w:val="num" w:pos="1619"/>
        </w:tabs>
        <w:rPr>
          <w:szCs w:val="20"/>
        </w:rPr>
      </w:pPr>
      <w:r w:rsidRPr="00E33D11">
        <w:rPr>
          <w:szCs w:val="20"/>
        </w:rPr>
        <w:t xml:space="preserve">[AT109e][052][R16 Other WISI] UL sharing for variable-duplex FDD bands (Nokia) </w:t>
      </w:r>
    </w:p>
    <w:p w14:paraId="69E5DA41" w14:textId="77777777" w:rsidR="00594CD7" w:rsidRPr="00E33D11" w:rsidRDefault="00594CD7" w:rsidP="00594CD7">
      <w:pPr>
        <w:pStyle w:val="EmailDiscussion2"/>
        <w:rPr>
          <w:szCs w:val="20"/>
        </w:rPr>
      </w:pPr>
      <w:r w:rsidRPr="00E33D11">
        <w:rPr>
          <w:szCs w:val="20"/>
        </w:rPr>
        <w:tab/>
        <w:t xml:space="preserve">Scope: Treat documents above </w:t>
      </w:r>
    </w:p>
    <w:p w14:paraId="31F2DEE2" w14:textId="77777777" w:rsidR="00594CD7" w:rsidRPr="00E33D11" w:rsidRDefault="00594CD7" w:rsidP="00594CD7">
      <w:pPr>
        <w:pStyle w:val="EmailDiscussion2"/>
        <w:rPr>
          <w:szCs w:val="20"/>
        </w:rPr>
      </w:pPr>
      <w:r w:rsidRPr="00E33D11">
        <w:rPr>
          <w:szCs w:val="20"/>
        </w:rPr>
        <w:tab/>
        <w:t>CLOSED</w:t>
      </w:r>
    </w:p>
    <w:p w14:paraId="4D5D53D3" w14:textId="77777777" w:rsidR="00594CD7" w:rsidRPr="00E33D11" w:rsidRDefault="00594CD7" w:rsidP="00594CD7">
      <w:pPr>
        <w:pStyle w:val="EmailDiscussion2"/>
        <w:rPr>
          <w:szCs w:val="20"/>
        </w:rPr>
      </w:pPr>
    </w:p>
    <w:p w14:paraId="1065A9AF" w14:textId="77777777" w:rsidR="00594CD7" w:rsidRPr="00E33D11" w:rsidRDefault="00594CD7" w:rsidP="00594CD7">
      <w:pPr>
        <w:pStyle w:val="Agreement"/>
        <w:rPr>
          <w:rFonts w:eastAsia="Yu Gothic"/>
          <w:szCs w:val="20"/>
        </w:rPr>
      </w:pPr>
      <w:r w:rsidRPr="00E33D11">
        <w:rPr>
          <w:szCs w:val="20"/>
        </w:rPr>
        <w:t>[AT109e][052][R16 Other WISI] Postpone to next meeting (if still different interpretations of R4 agreement, send LS to R4 from next meeting)</w:t>
      </w:r>
    </w:p>
    <w:p w14:paraId="58354DC5" w14:textId="77777777" w:rsidR="00594CD7" w:rsidRPr="00BF39C9" w:rsidRDefault="00594CD7" w:rsidP="00134D1A">
      <w:pPr>
        <w:pStyle w:val="Doc-text2"/>
        <w:ind w:left="0" w:firstLine="0"/>
        <w:rPr>
          <w:rFonts w:ascii="Times New Roman" w:eastAsia="宋体" w:hAnsi="Times New Roman"/>
          <w:szCs w:val="20"/>
          <w:lang w:eastAsia="zh-CN"/>
        </w:rPr>
      </w:pPr>
    </w:p>
    <w:p w14:paraId="10D72E96" w14:textId="246FAC38" w:rsidR="008C4F0A" w:rsidRDefault="00E91E28" w:rsidP="00134D1A">
      <w:pPr>
        <w:spacing w:after="0"/>
        <w:jc w:val="both"/>
        <w:rPr>
          <w:lang w:eastAsia="zh-CN"/>
        </w:rPr>
      </w:pPr>
      <w:r>
        <w:rPr>
          <w:lang w:eastAsia="zh-CN"/>
        </w:rPr>
        <w:t>It seems that</w:t>
      </w:r>
      <w:r w:rsidR="009C6E8B">
        <w:rPr>
          <w:lang w:eastAsia="zh-CN"/>
        </w:rPr>
        <w:t xml:space="preserve"> companies</w:t>
      </w:r>
      <w:r w:rsidR="00632C80">
        <w:rPr>
          <w:lang w:eastAsia="zh-CN"/>
        </w:rPr>
        <w:t>’</w:t>
      </w:r>
      <w:r w:rsidR="009C6E8B">
        <w:rPr>
          <w:lang w:eastAsia="zh-CN"/>
        </w:rPr>
        <w:t xml:space="preserve"> views were</w:t>
      </w:r>
      <w:r w:rsidR="00E33D11">
        <w:rPr>
          <w:lang w:eastAsia="zh-CN"/>
        </w:rPr>
        <w:t xml:space="preserve"> </w:t>
      </w:r>
      <w:r w:rsidR="00632C80">
        <w:rPr>
          <w:lang w:eastAsia="zh-CN"/>
        </w:rPr>
        <w:t xml:space="preserve">not </w:t>
      </w:r>
      <w:r>
        <w:rPr>
          <w:lang w:eastAsia="zh-CN"/>
        </w:rPr>
        <w:t xml:space="preserve">converged </w:t>
      </w:r>
      <w:r w:rsidR="00632C80">
        <w:rPr>
          <w:lang w:eastAsia="zh-CN"/>
        </w:rPr>
        <w:t>and this paper is to further provide the analysis based on RAN4 previous agreements</w:t>
      </w:r>
      <w:r w:rsidR="00A64AEE">
        <w:rPr>
          <w:lang w:eastAsia="zh-CN"/>
        </w:rPr>
        <w:t>.</w:t>
      </w:r>
      <w:r w:rsidR="00F60868">
        <w:rPr>
          <w:lang w:eastAsia="zh-CN"/>
        </w:rPr>
        <w:t xml:space="preserve"> </w:t>
      </w:r>
    </w:p>
    <w:p w14:paraId="49B5CBBB" w14:textId="77777777" w:rsidR="008A48D8" w:rsidRDefault="001D7BC3">
      <w:pPr>
        <w:pStyle w:val="1"/>
        <w:jc w:val="both"/>
        <w:rPr>
          <w:lang w:val="en-US"/>
        </w:rPr>
      </w:pPr>
      <w:r>
        <w:rPr>
          <w:lang w:val="en-US"/>
        </w:rPr>
        <w:t>2</w:t>
      </w:r>
      <w:r>
        <w:rPr>
          <w:lang w:val="en-US"/>
        </w:rPr>
        <w:tab/>
        <w:t>Discussion</w:t>
      </w:r>
    </w:p>
    <w:p w14:paraId="4E99B106" w14:textId="26E156ED" w:rsidR="006936D9" w:rsidRDefault="009F3678" w:rsidP="009F3678">
      <w:pPr>
        <w:jc w:val="both"/>
        <w:outlineLvl w:val="1"/>
        <w:rPr>
          <w:rFonts w:ascii="Arial" w:hAnsi="Arial" w:cs="Arial"/>
          <w:sz w:val="24"/>
          <w:szCs w:val="24"/>
          <w:lang w:eastAsia="zh-CN"/>
        </w:rPr>
      </w:pPr>
      <w:r w:rsidRPr="00F64079">
        <w:rPr>
          <w:rFonts w:ascii="Arial" w:hAnsi="Arial" w:cs="Arial"/>
          <w:sz w:val="24"/>
          <w:szCs w:val="24"/>
          <w:lang w:eastAsia="zh-CN"/>
        </w:rPr>
        <w:t xml:space="preserve">2.1 </w:t>
      </w:r>
      <w:r w:rsidR="00632DA9">
        <w:rPr>
          <w:rFonts w:ascii="Arial" w:hAnsi="Arial" w:cs="Arial"/>
          <w:sz w:val="24"/>
          <w:szCs w:val="24"/>
          <w:lang w:eastAsia="zh-CN"/>
        </w:rPr>
        <w:t xml:space="preserve">ULSUP band </w:t>
      </w:r>
      <w:r w:rsidR="005E5B81">
        <w:rPr>
          <w:rFonts w:ascii="Arial" w:hAnsi="Arial" w:cs="Arial"/>
          <w:sz w:val="24"/>
          <w:szCs w:val="24"/>
          <w:lang w:eastAsia="zh-CN"/>
        </w:rPr>
        <w:t>combinations</w:t>
      </w:r>
      <w:r w:rsidR="006936D9">
        <w:rPr>
          <w:rFonts w:ascii="Arial" w:hAnsi="Arial" w:cs="Arial"/>
          <w:sz w:val="24"/>
          <w:szCs w:val="24"/>
          <w:lang w:eastAsia="zh-CN"/>
        </w:rPr>
        <w:t xml:space="preserve"> in RAN4</w:t>
      </w:r>
    </w:p>
    <w:p w14:paraId="5790777E" w14:textId="5BAB69A2" w:rsidR="00AF077A" w:rsidRPr="00AF077A" w:rsidRDefault="00AF077A" w:rsidP="000B6E89">
      <w:pPr>
        <w:pStyle w:val="CRCoverPage"/>
        <w:spacing w:before="20" w:after="80"/>
        <w:rPr>
          <w:rFonts w:ascii="Times New Roman" w:eastAsia="宋体" w:hAnsi="Times New Roman"/>
          <w:lang w:eastAsia="zh-CN"/>
        </w:rPr>
      </w:pPr>
      <w:r w:rsidRPr="00AF077A">
        <w:rPr>
          <w:rFonts w:ascii="Times New Roman" w:eastAsia="宋体" w:hAnsi="Times New Roman"/>
          <w:lang w:eastAsia="zh-CN"/>
        </w:rPr>
        <w:t xml:space="preserve">RAN#84 agreed in </w:t>
      </w:r>
      <w:hyperlink r:id="rId14" w:history="1">
        <w:r w:rsidRPr="00AF077A">
          <w:rPr>
            <w:rFonts w:ascii="Times New Roman" w:eastAsia="宋体" w:hAnsi="Times New Roman"/>
            <w:lang w:eastAsia="zh-CN"/>
          </w:rPr>
          <w:t>RP-191567</w:t>
        </w:r>
      </w:hyperlink>
      <w:r w:rsidRPr="00AF077A">
        <w:rPr>
          <w:rFonts w:ascii="Times New Roman" w:eastAsia="宋体" w:hAnsi="Times New Roman"/>
          <w:lang w:eastAsia="zh-CN"/>
        </w:rPr>
        <w:t xml:space="preserve"> on new WID on </w:t>
      </w:r>
      <w:r w:rsidRPr="00134D1A">
        <w:rPr>
          <w:rFonts w:ascii="Times New Roman" w:eastAsia="宋体" w:hAnsi="Times New Roman"/>
          <w:highlight w:val="green"/>
          <w:lang w:eastAsia="zh-CN"/>
        </w:rPr>
        <w:t>NR FDD bands with va</w:t>
      </w:r>
      <w:r w:rsidRPr="00AF077A">
        <w:rPr>
          <w:rFonts w:ascii="Times New Roman" w:eastAsia="宋体" w:hAnsi="Times New Roman"/>
          <w:highlight w:val="green"/>
          <w:lang w:eastAsia="zh-CN"/>
        </w:rPr>
        <w:t>riable duplex</w:t>
      </w:r>
      <w:r w:rsidRPr="00AF077A">
        <w:rPr>
          <w:rFonts w:ascii="Times New Roman" w:eastAsia="宋体" w:hAnsi="Times New Roman"/>
          <w:lang w:eastAsia="zh-CN"/>
        </w:rPr>
        <w:t xml:space="preserve"> to specify the following new NR FDD frequency bands for Europe in release independent manner from the Rel-15 onwards</w:t>
      </w:r>
      <w:r w:rsidR="00632C80">
        <w:rPr>
          <w:rFonts w:ascii="Times New Roman" w:eastAsia="宋体" w:hAnsi="Times New Roman"/>
          <w:lang w:eastAsia="zh-CN"/>
        </w:rPr>
        <w:t>, which are to address FDD bands with variable duplex only</w:t>
      </w:r>
      <w:r w:rsidRPr="00AF077A">
        <w:rPr>
          <w:rFonts w:ascii="Times New Roman" w:eastAsia="宋体" w:hAnsi="Times New Roman"/>
          <w:lang w:eastAsia="zh-CN"/>
        </w:rPr>
        <w:t>:</w:t>
      </w:r>
    </w:p>
    <w:p w14:paraId="5C44F530" w14:textId="77777777" w:rsidR="00AF077A" w:rsidRPr="00AF077A" w:rsidRDefault="00AF077A" w:rsidP="00AF077A">
      <w:pPr>
        <w:pStyle w:val="CRCoverPage"/>
        <w:spacing w:before="20" w:after="80"/>
        <w:ind w:left="284"/>
        <w:rPr>
          <w:rFonts w:ascii="Times New Roman" w:eastAsia="宋体" w:hAnsi="Times New Roman"/>
          <w:lang w:eastAsia="zh-CN"/>
        </w:rPr>
      </w:pPr>
      <w:r w:rsidRPr="00AF077A">
        <w:rPr>
          <w:rFonts w:ascii="Times New Roman" w:eastAsia="宋体" w:hAnsi="Times New Roman"/>
          <w:lang w:eastAsia="zh-CN"/>
        </w:rPr>
        <w:t>a)</w:t>
      </w:r>
      <w:r w:rsidRPr="00AF077A">
        <w:rPr>
          <w:rFonts w:ascii="Times New Roman" w:eastAsia="宋体" w:hAnsi="Times New Roman"/>
          <w:lang w:eastAsia="zh-CN"/>
        </w:rPr>
        <w:tab/>
        <w:t>Band nA: 1427 – 1432 MHz DL / 832 – 862 MHz UL (only for Local Area BS operation)</w:t>
      </w:r>
    </w:p>
    <w:p w14:paraId="5C7F192A" w14:textId="77777777" w:rsidR="00AF077A" w:rsidRPr="00AF077A" w:rsidRDefault="00AF077A" w:rsidP="00AF077A">
      <w:pPr>
        <w:pStyle w:val="CRCoverPage"/>
        <w:spacing w:before="20" w:after="80"/>
        <w:ind w:left="284"/>
        <w:rPr>
          <w:rFonts w:ascii="Times New Roman" w:eastAsia="宋体" w:hAnsi="Times New Roman"/>
          <w:lang w:eastAsia="zh-CN"/>
        </w:rPr>
      </w:pPr>
      <w:r w:rsidRPr="00AF077A">
        <w:rPr>
          <w:rFonts w:ascii="Times New Roman" w:eastAsia="宋体" w:hAnsi="Times New Roman"/>
          <w:lang w:eastAsia="zh-CN"/>
        </w:rPr>
        <w:t>b)</w:t>
      </w:r>
      <w:r w:rsidRPr="00AF077A">
        <w:rPr>
          <w:rFonts w:ascii="Times New Roman" w:eastAsia="宋体" w:hAnsi="Times New Roman"/>
          <w:lang w:eastAsia="zh-CN"/>
        </w:rPr>
        <w:tab/>
        <w:t>Band nB: 1432 – 1517 MHz DL / 832 – 862 MHz UL</w:t>
      </w:r>
    </w:p>
    <w:p w14:paraId="12F53B39" w14:textId="77777777" w:rsidR="00AF077A" w:rsidRPr="00AF077A" w:rsidRDefault="00AF077A" w:rsidP="00AF077A">
      <w:pPr>
        <w:pStyle w:val="CRCoverPage"/>
        <w:spacing w:before="20" w:after="80"/>
        <w:ind w:left="284"/>
        <w:rPr>
          <w:rFonts w:ascii="Times New Roman" w:eastAsia="宋体" w:hAnsi="Times New Roman"/>
          <w:lang w:eastAsia="zh-CN"/>
        </w:rPr>
      </w:pPr>
      <w:r w:rsidRPr="00AF077A">
        <w:rPr>
          <w:rFonts w:ascii="Times New Roman" w:eastAsia="宋体" w:hAnsi="Times New Roman"/>
          <w:lang w:eastAsia="zh-CN"/>
        </w:rPr>
        <w:t>c)</w:t>
      </w:r>
      <w:r w:rsidRPr="00AF077A">
        <w:rPr>
          <w:rFonts w:ascii="Times New Roman" w:eastAsia="宋体" w:hAnsi="Times New Roman"/>
          <w:lang w:eastAsia="zh-CN"/>
        </w:rPr>
        <w:tab/>
        <w:t>Band nC: 1427 – 1432 MHz DL / 880 – 915 MHz UL (only for Local Area BS operation)</w:t>
      </w:r>
    </w:p>
    <w:p w14:paraId="64EDC0D0" w14:textId="77777777" w:rsidR="00AF077A" w:rsidRPr="00AF077A" w:rsidRDefault="00AF077A" w:rsidP="000B6E89">
      <w:pPr>
        <w:pStyle w:val="CRCoverPage"/>
        <w:spacing w:before="20" w:after="240"/>
        <w:ind w:left="284"/>
        <w:rPr>
          <w:rFonts w:ascii="Times New Roman" w:eastAsia="宋体" w:hAnsi="Times New Roman"/>
          <w:lang w:eastAsia="zh-CN"/>
        </w:rPr>
      </w:pPr>
      <w:r w:rsidRPr="00AF077A">
        <w:rPr>
          <w:rFonts w:ascii="Times New Roman" w:eastAsia="宋体" w:hAnsi="Times New Roman"/>
          <w:lang w:eastAsia="zh-CN"/>
        </w:rPr>
        <w:t>d)</w:t>
      </w:r>
      <w:r w:rsidRPr="00AF077A">
        <w:rPr>
          <w:rFonts w:ascii="Times New Roman" w:eastAsia="宋体" w:hAnsi="Times New Roman"/>
          <w:lang w:eastAsia="zh-CN"/>
        </w:rPr>
        <w:tab/>
        <w:t>Band nD: 1432 – 1517 MHz DL / 880 – 915 MHz UL</w:t>
      </w:r>
    </w:p>
    <w:p w14:paraId="282269AB" w14:textId="16B6FB8F" w:rsidR="00134D1A" w:rsidRDefault="00B11093" w:rsidP="00134D1A">
      <w:pPr>
        <w:jc w:val="both"/>
        <w:rPr>
          <w:lang w:val="en-US" w:eastAsia="zh-CN"/>
        </w:rPr>
      </w:pPr>
      <w:r>
        <w:rPr>
          <w:lang w:val="en-US" w:eastAsia="zh-CN"/>
        </w:rPr>
        <w:t xml:space="preserve">As per </w:t>
      </w:r>
      <w:r w:rsidR="004C2500">
        <w:rPr>
          <w:lang w:val="en-US" w:eastAsia="zh-CN"/>
        </w:rPr>
        <w:t xml:space="preserve">TS </w:t>
      </w:r>
      <w:r>
        <w:rPr>
          <w:lang w:val="en-US" w:eastAsia="zh-CN"/>
        </w:rPr>
        <w:t>38.101-1</w:t>
      </w:r>
      <w:r w:rsidR="00840AD0">
        <w:rPr>
          <w:lang w:val="en-US" w:eastAsia="zh-CN"/>
        </w:rPr>
        <w:t>[4]</w:t>
      </w:r>
      <w:r w:rsidR="004C2500">
        <w:rPr>
          <w:lang w:val="en-US" w:eastAsia="zh-CN"/>
        </w:rPr>
        <w:t xml:space="preserve">, RAN4 defined the </w:t>
      </w:r>
      <w:r w:rsidR="00134D1A">
        <w:rPr>
          <w:lang w:val="en-US" w:eastAsia="zh-CN"/>
        </w:rPr>
        <w:t xml:space="preserve">above </w:t>
      </w:r>
      <w:r w:rsidR="004C2500">
        <w:rPr>
          <w:lang w:val="en-US" w:eastAsia="zh-CN"/>
        </w:rPr>
        <w:t>FDD bands in their specification</w:t>
      </w:r>
      <w:r w:rsidR="00C27BF4">
        <w:rPr>
          <w:lang w:val="en-US" w:eastAsia="zh-CN"/>
        </w:rPr>
        <w:t>,</w:t>
      </w:r>
      <w:r w:rsidR="00AF077A">
        <w:rPr>
          <w:lang w:val="en-US" w:eastAsia="zh-CN"/>
        </w:rPr>
        <w:t xml:space="preserve"> which</w:t>
      </w:r>
      <w:r w:rsidR="00C27BF4">
        <w:rPr>
          <w:lang w:val="en-US" w:eastAsia="zh-CN"/>
        </w:rPr>
        <w:t xml:space="preserve"> correspond to NR operating band from n91 to n94 highlighted in green:</w:t>
      </w:r>
    </w:p>
    <w:p w14:paraId="0686AED3" w14:textId="68F321B0" w:rsidR="00134D1A" w:rsidRPr="00134D1A" w:rsidRDefault="00134D1A" w:rsidP="00134D1A">
      <w:pPr>
        <w:jc w:val="center"/>
        <w:rPr>
          <w:b/>
          <w:lang w:val="en-US" w:eastAsia="zh-CN"/>
        </w:rPr>
      </w:pPr>
      <w:r w:rsidRPr="00134D1A">
        <w:rPr>
          <w:b/>
          <w:lang w:val="en-US" w:eastAsia="zh-CN"/>
        </w:rPr>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134D1A" w:rsidRPr="001C0CC4" w14:paraId="4CB803AA" w14:textId="77777777" w:rsidTr="002D222E">
        <w:trPr>
          <w:jc w:val="center"/>
        </w:trPr>
        <w:tc>
          <w:tcPr>
            <w:tcW w:w="1161" w:type="dxa"/>
            <w:tcBorders>
              <w:top w:val="single" w:sz="4" w:space="0" w:color="auto"/>
              <w:left w:val="single" w:sz="4" w:space="0" w:color="auto"/>
              <w:bottom w:val="nil"/>
              <w:right w:val="single" w:sz="4" w:space="0" w:color="auto"/>
            </w:tcBorders>
            <w:hideMark/>
          </w:tcPr>
          <w:p w14:paraId="7F865317" w14:textId="77777777" w:rsidR="00134D1A" w:rsidRPr="001C0CC4" w:rsidRDefault="00134D1A" w:rsidP="002D222E">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F2E9CC7" w14:textId="77777777" w:rsidR="00134D1A" w:rsidRPr="001C0CC4" w:rsidRDefault="00134D1A" w:rsidP="002D222E">
            <w:pPr>
              <w:pStyle w:val="TAH"/>
            </w:pPr>
            <w:r w:rsidRPr="001C0CC4">
              <w:t xml:space="preserve">Uplink (UL) </w:t>
            </w:r>
            <w:r w:rsidRPr="001C0CC4">
              <w:rPr>
                <w:i/>
              </w:rPr>
              <w:t>operating band</w:t>
            </w:r>
            <w:r w:rsidRPr="001C0CC4">
              <w:br/>
              <w:t>BS receive / UE transmit</w:t>
            </w:r>
          </w:p>
          <w:p w14:paraId="1A416F36" w14:textId="77777777" w:rsidR="00134D1A" w:rsidRPr="001C0CC4" w:rsidRDefault="00134D1A" w:rsidP="002D222E">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14:paraId="5B543A31" w14:textId="77777777" w:rsidR="00134D1A" w:rsidRPr="001C0CC4" w:rsidRDefault="00134D1A" w:rsidP="002D222E">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49493FE5" w14:textId="77777777" w:rsidR="00134D1A" w:rsidRPr="001C0CC4" w:rsidRDefault="00134D1A" w:rsidP="002D222E">
            <w:pPr>
              <w:pStyle w:val="TAH"/>
            </w:pPr>
            <w:r w:rsidRPr="001C0CC4">
              <w:t xml:space="preserve">Downlink (DL) </w:t>
            </w:r>
            <w:r w:rsidRPr="001C0CC4">
              <w:rPr>
                <w:i/>
              </w:rPr>
              <w:t>operating band</w:t>
            </w:r>
            <w:r w:rsidRPr="001C0CC4">
              <w:br/>
              <w:t>BS transmit / UE receive</w:t>
            </w:r>
          </w:p>
          <w:p w14:paraId="1A2502B8" w14:textId="77777777" w:rsidR="00134D1A" w:rsidRPr="001C0CC4" w:rsidRDefault="00134D1A" w:rsidP="002D222E">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18E60E1C" w14:textId="77777777" w:rsidR="00134D1A" w:rsidRPr="001C0CC4" w:rsidRDefault="00134D1A" w:rsidP="002D222E">
            <w:pPr>
              <w:pStyle w:val="TAH"/>
            </w:pPr>
            <w:r w:rsidRPr="001C0CC4">
              <w:t>Duplex Mode</w:t>
            </w:r>
          </w:p>
        </w:tc>
      </w:tr>
      <w:tr w:rsidR="00134D1A" w:rsidRPr="001C0CC4" w14:paraId="7412AC8B" w14:textId="77777777" w:rsidTr="002D222E">
        <w:trPr>
          <w:jc w:val="center"/>
        </w:trPr>
        <w:tc>
          <w:tcPr>
            <w:tcW w:w="1161" w:type="dxa"/>
            <w:tcBorders>
              <w:top w:val="single" w:sz="4" w:space="0" w:color="auto"/>
              <w:left w:val="single" w:sz="4" w:space="0" w:color="auto"/>
              <w:bottom w:val="nil"/>
              <w:right w:val="single" w:sz="4" w:space="0" w:color="auto"/>
            </w:tcBorders>
            <w:hideMark/>
          </w:tcPr>
          <w:p w14:paraId="4A717323" w14:textId="77777777" w:rsidR="00134D1A" w:rsidRPr="001C0CC4" w:rsidRDefault="00134D1A" w:rsidP="002D222E">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7D5AF282" w14:textId="77777777" w:rsidR="00134D1A" w:rsidRPr="001C0CC4" w:rsidRDefault="00134D1A" w:rsidP="002D222E">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5165B8A" w14:textId="77777777" w:rsidR="00134D1A" w:rsidRPr="001C0CC4" w:rsidRDefault="00134D1A" w:rsidP="002D222E">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65C28FC7" w14:textId="77777777" w:rsidR="00134D1A" w:rsidRPr="001C0CC4" w:rsidRDefault="00134D1A" w:rsidP="002D222E">
            <w:pPr>
              <w:pStyle w:val="TAC"/>
            </w:pPr>
            <w:r w:rsidRPr="001C0CC4">
              <w:t>FDD</w:t>
            </w:r>
          </w:p>
        </w:tc>
      </w:tr>
      <w:tr w:rsidR="00134D1A" w:rsidRPr="001C0CC4" w14:paraId="6D5F57EF" w14:textId="77777777" w:rsidTr="002D222E">
        <w:trPr>
          <w:jc w:val="center"/>
        </w:trPr>
        <w:tc>
          <w:tcPr>
            <w:tcW w:w="1161" w:type="dxa"/>
            <w:tcBorders>
              <w:top w:val="single" w:sz="4" w:space="0" w:color="auto"/>
              <w:left w:val="single" w:sz="4" w:space="0" w:color="auto"/>
              <w:bottom w:val="nil"/>
              <w:right w:val="single" w:sz="4" w:space="0" w:color="auto"/>
            </w:tcBorders>
            <w:hideMark/>
          </w:tcPr>
          <w:p w14:paraId="0B7235E1" w14:textId="77777777" w:rsidR="00134D1A" w:rsidRPr="001C0CC4" w:rsidRDefault="00134D1A" w:rsidP="002D222E">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3789A313" w14:textId="77777777" w:rsidR="00134D1A" w:rsidRPr="001C0CC4" w:rsidRDefault="00134D1A" w:rsidP="002D222E">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3641DB6E" w14:textId="77777777" w:rsidR="00134D1A" w:rsidRPr="001C0CC4" w:rsidRDefault="00134D1A" w:rsidP="002D222E">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178BE866" w14:textId="77777777" w:rsidR="00134D1A" w:rsidRPr="001C0CC4" w:rsidRDefault="00134D1A" w:rsidP="002D222E">
            <w:pPr>
              <w:pStyle w:val="TAC"/>
            </w:pPr>
            <w:r w:rsidRPr="001C0CC4">
              <w:t>FDD</w:t>
            </w:r>
          </w:p>
        </w:tc>
      </w:tr>
      <w:tr w:rsidR="00134D1A" w:rsidRPr="001C0CC4" w14:paraId="625AB1C5" w14:textId="77777777" w:rsidTr="002D222E">
        <w:trPr>
          <w:jc w:val="center"/>
        </w:trPr>
        <w:tc>
          <w:tcPr>
            <w:tcW w:w="1161" w:type="dxa"/>
            <w:tcBorders>
              <w:top w:val="single" w:sz="4" w:space="0" w:color="auto"/>
              <w:left w:val="single" w:sz="4" w:space="0" w:color="auto"/>
              <w:bottom w:val="nil"/>
              <w:right w:val="single" w:sz="4" w:space="0" w:color="auto"/>
            </w:tcBorders>
            <w:hideMark/>
          </w:tcPr>
          <w:p w14:paraId="7DBD6594" w14:textId="77777777" w:rsidR="00134D1A" w:rsidRPr="001C0CC4" w:rsidRDefault="00134D1A" w:rsidP="002D222E">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65EEE569" w14:textId="77777777" w:rsidR="00134D1A" w:rsidRPr="001C0CC4" w:rsidRDefault="00134D1A" w:rsidP="002D222E">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8E3D6B9" w14:textId="77777777" w:rsidR="00134D1A" w:rsidRPr="001C0CC4" w:rsidRDefault="00134D1A" w:rsidP="002D222E">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77B1280F" w14:textId="77777777" w:rsidR="00134D1A" w:rsidRPr="001C0CC4" w:rsidRDefault="00134D1A" w:rsidP="002D222E">
            <w:pPr>
              <w:pStyle w:val="TAC"/>
            </w:pPr>
            <w:r w:rsidRPr="001C0CC4">
              <w:t>FDD</w:t>
            </w:r>
          </w:p>
        </w:tc>
      </w:tr>
      <w:tr w:rsidR="00134D1A" w:rsidRPr="001C0CC4" w14:paraId="2283F54D" w14:textId="77777777" w:rsidTr="002D222E">
        <w:trPr>
          <w:jc w:val="center"/>
        </w:trPr>
        <w:tc>
          <w:tcPr>
            <w:tcW w:w="1161" w:type="dxa"/>
            <w:tcBorders>
              <w:top w:val="single" w:sz="4" w:space="0" w:color="auto"/>
              <w:left w:val="single" w:sz="4" w:space="0" w:color="auto"/>
              <w:bottom w:val="nil"/>
              <w:right w:val="single" w:sz="4" w:space="0" w:color="auto"/>
            </w:tcBorders>
            <w:hideMark/>
          </w:tcPr>
          <w:p w14:paraId="4C62C92D" w14:textId="77777777" w:rsidR="00134D1A" w:rsidRPr="001C0CC4" w:rsidRDefault="00134D1A" w:rsidP="002D222E">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04CCB1CC" w14:textId="77777777" w:rsidR="00134D1A" w:rsidRPr="001C0CC4" w:rsidRDefault="00134D1A" w:rsidP="002D222E">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3BCD888C" w14:textId="77777777" w:rsidR="00134D1A" w:rsidRPr="001C0CC4" w:rsidRDefault="00134D1A" w:rsidP="002D222E">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56FC277E" w14:textId="77777777" w:rsidR="00134D1A" w:rsidRPr="001C0CC4" w:rsidRDefault="00134D1A" w:rsidP="002D222E">
            <w:pPr>
              <w:pStyle w:val="TAC"/>
            </w:pPr>
            <w:r w:rsidRPr="001C0CC4">
              <w:t>FDD</w:t>
            </w:r>
          </w:p>
        </w:tc>
      </w:tr>
      <w:tr w:rsidR="00134D1A" w:rsidRPr="001C0CC4" w14:paraId="38D4FA04" w14:textId="77777777" w:rsidTr="002D222E">
        <w:trPr>
          <w:jc w:val="center"/>
        </w:trPr>
        <w:tc>
          <w:tcPr>
            <w:tcW w:w="1161" w:type="dxa"/>
            <w:tcBorders>
              <w:top w:val="single" w:sz="4" w:space="0" w:color="auto"/>
              <w:left w:val="single" w:sz="4" w:space="0" w:color="auto"/>
              <w:bottom w:val="nil"/>
              <w:right w:val="single" w:sz="4" w:space="0" w:color="auto"/>
            </w:tcBorders>
            <w:hideMark/>
          </w:tcPr>
          <w:p w14:paraId="3B664D5C" w14:textId="77777777" w:rsidR="00134D1A" w:rsidRPr="001C0CC4" w:rsidRDefault="00134D1A" w:rsidP="002D222E">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5EB299B6" w14:textId="77777777" w:rsidR="00134D1A" w:rsidRPr="001C0CC4" w:rsidRDefault="00134D1A" w:rsidP="002D222E">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4BFCC6A" w14:textId="77777777" w:rsidR="00134D1A" w:rsidRPr="001C0CC4" w:rsidRDefault="00134D1A" w:rsidP="002D222E">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4D11A432" w14:textId="77777777" w:rsidR="00134D1A" w:rsidRPr="001C0CC4" w:rsidRDefault="00134D1A" w:rsidP="002D222E">
            <w:pPr>
              <w:pStyle w:val="TAC"/>
            </w:pPr>
            <w:r w:rsidRPr="001C0CC4">
              <w:t>FDD</w:t>
            </w:r>
          </w:p>
        </w:tc>
      </w:tr>
      <w:tr w:rsidR="00134D1A" w:rsidRPr="001C0CC4" w14:paraId="642C0D6F" w14:textId="77777777" w:rsidTr="002D222E">
        <w:trPr>
          <w:jc w:val="center"/>
        </w:trPr>
        <w:tc>
          <w:tcPr>
            <w:tcW w:w="1161" w:type="dxa"/>
            <w:tcBorders>
              <w:top w:val="single" w:sz="4" w:space="0" w:color="auto"/>
              <w:left w:val="single" w:sz="4" w:space="0" w:color="auto"/>
              <w:bottom w:val="nil"/>
              <w:right w:val="single" w:sz="4" w:space="0" w:color="auto"/>
            </w:tcBorders>
            <w:hideMark/>
          </w:tcPr>
          <w:p w14:paraId="5D883BDA" w14:textId="77777777" w:rsidR="00134D1A" w:rsidRPr="001C0CC4" w:rsidRDefault="00134D1A" w:rsidP="002D222E">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4E6CF036" w14:textId="77777777" w:rsidR="00134D1A" w:rsidRPr="001C0CC4" w:rsidRDefault="00134D1A" w:rsidP="002D222E">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483589" w14:textId="77777777" w:rsidR="00134D1A" w:rsidRPr="001C0CC4" w:rsidRDefault="00134D1A" w:rsidP="002D222E">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213AB485" w14:textId="77777777" w:rsidR="00134D1A" w:rsidRPr="001C0CC4" w:rsidRDefault="00134D1A" w:rsidP="002D222E">
            <w:pPr>
              <w:pStyle w:val="TAC"/>
            </w:pPr>
            <w:r w:rsidRPr="001C0CC4">
              <w:t>FDD</w:t>
            </w:r>
          </w:p>
        </w:tc>
      </w:tr>
      <w:tr w:rsidR="00134D1A" w:rsidRPr="001C0CC4" w14:paraId="42170E65" w14:textId="77777777" w:rsidTr="002D222E">
        <w:trPr>
          <w:jc w:val="center"/>
        </w:trPr>
        <w:tc>
          <w:tcPr>
            <w:tcW w:w="1161" w:type="dxa"/>
            <w:tcBorders>
              <w:top w:val="single" w:sz="4" w:space="0" w:color="auto"/>
              <w:left w:val="single" w:sz="4" w:space="0" w:color="auto"/>
              <w:bottom w:val="nil"/>
              <w:right w:val="single" w:sz="4" w:space="0" w:color="auto"/>
            </w:tcBorders>
          </w:tcPr>
          <w:p w14:paraId="090C413B" w14:textId="77777777" w:rsidR="00134D1A" w:rsidRPr="001C0CC4" w:rsidRDefault="00134D1A" w:rsidP="002D222E">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62F291C" w14:textId="77777777" w:rsidR="00134D1A" w:rsidRPr="001C0CC4" w:rsidRDefault="00134D1A" w:rsidP="002D222E">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4A48E53F" w14:textId="77777777" w:rsidR="00134D1A" w:rsidRPr="001C0CC4" w:rsidRDefault="00134D1A" w:rsidP="002D222E">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698F8610" w14:textId="77777777" w:rsidR="00134D1A" w:rsidRPr="001C0CC4" w:rsidRDefault="00134D1A" w:rsidP="002D222E">
            <w:pPr>
              <w:pStyle w:val="TAC"/>
            </w:pPr>
            <w:r w:rsidRPr="001C0CC4">
              <w:t>FDD</w:t>
            </w:r>
          </w:p>
        </w:tc>
      </w:tr>
      <w:tr w:rsidR="00134D1A" w:rsidRPr="001C0CC4" w14:paraId="6831B298" w14:textId="77777777" w:rsidTr="002D222E">
        <w:trPr>
          <w:jc w:val="center"/>
        </w:trPr>
        <w:tc>
          <w:tcPr>
            <w:tcW w:w="1161" w:type="dxa"/>
            <w:tcBorders>
              <w:top w:val="single" w:sz="4" w:space="0" w:color="auto"/>
              <w:left w:val="single" w:sz="4" w:space="0" w:color="auto"/>
              <w:bottom w:val="nil"/>
              <w:right w:val="single" w:sz="4" w:space="0" w:color="auto"/>
            </w:tcBorders>
          </w:tcPr>
          <w:p w14:paraId="099018D4" w14:textId="77777777" w:rsidR="00134D1A" w:rsidRPr="001C0CC4" w:rsidRDefault="00134D1A" w:rsidP="002D222E">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78153236" w14:textId="77777777" w:rsidR="00134D1A" w:rsidRPr="001C0CC4" w:rsidRDefault="00134D1A" w:rsidP="002D222E">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0344078" w14:textId="77777777" w:rsidR="00134D1A" w:rsidRPr="001C0CC4" w:rsidRDefault="00134D1A" w:rsidP="002D222E">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4F9A295D" w14:textId="77777777" w:rsidR="00134D1A" w:rsidRPr="001C0CC4" w:rsidRDefault="00134D1A" w:rsidP="002D222E">
            <w:pPr>
              <w:pStyle w:val="TAC"/>
            </w:pPr>
            <w:r w:rsidRPr="001C0CC4">
              <w:t>FDD</w:t>
            </w:r>
          </w:p>
        </w:tc>
      </w:tr>
      <w:tr w:rsidR="00134D1A" w:rsidRPr="001C0CC4" w14:paraId="1D83F92C" w14:textId="77777777" w:rsidTr="002D222E">
        <w:trPr>
          <w:jc w:val="center"/>
        </w:trPr>
        <w:tc>
          <w:tcPr>
            <w:tcW w:w="1161" w:type="dxa"/>
            <w:tcBorders>
              <w:top w:val="single" w:sz="4" w:space="0" w:color="auto"/>
              <w:left w:val="single" w:sz="4" w:space="0" w:color="auto"/>
              <w:bottom w:val="nil"/>
              <w:right w:val="single" w:sz="4" w:space="0" w:color="auto"/>
            </w:tcBorders>
          </w:tcPr>
          <w:p w14:paraId="559D5AF1" w14:textId="77777777" w:rsidR="00134D1A" w:rsidRPr="001C0CC4" w:rsidRDefault="00134D1A" w:rsidP="002D222E">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10B6B4B5" w14:textId="77777777" w:rsidR="00134D1A" w:rsidRPr="001C0CC4" w:rsidRDefault="00134D1A" w:rsidP="002D222E">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4C3F3F79" w14:textId="77777777" w:rsidR="00134D1A" w:rsidRPr="001C0CC4" w:rsidRDefault="00134D1A" w:rsidP="002D222E">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3172D5E1" w14:textId="77777777" w:rsidR="00134D1A" w:rsidRPr="001C0CC4" w:rsidRDefault="00134D1A" w:rsidP="002D222E">
            <w:pPr>
              <w:pStyle w:val="TAC"/>
            </w:pPr>
            <w:r w:rsidRPr="001C0CC4">
              <w:rPr>
                <w:rFonts w:eastAsia="Yu Mincho" w:hint="eastAsia"/>
                <w:lang w:eastAsia="ja-JP"/>
              </w:rPr>
              <w:t>FDD</w:t>
            </w:r>
          </w:p>
        </w:tc>
      </w:tr>
      <w:tr w:rsidR="00134D1A" w:rsidRPr="001C0CC4" w14:paraId="5CADA1AD" w14:textId="77777777" w:rsidTr="002D222E">
        <w:trPr>
          <w:jc w:val="center"/>
        </w:trPr>
        <w:tc>
          <w:tcPr>
            <w:tcW w:w="1161" w:type="dxa"/>
            <w:tcBorders>
              <w:top w:val="single" w:sz="4" w:space="0" w:color="auto"/>
              <w:left w:val="single" w:sz="4" w:space="0" w:color="auto"/>
              <w:bottom w:val="nil"/>
              <w:right w:val="single" w:sz="4" w:space="0" w:color="auto"/>
            </w:tcBorders>
            <w:hideMark/>
          </w:tcPr>
          <w:p w14:paraId="6AFADE0E" w14:textId="77777777" w:rsidR="00134D1A" w:rsidRPr="001C0CC4" w:rsidRDefault="00134D1A" w:rsidP="002D222E">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3525AD75" w14:textId="77777777" w:rsidR="00134D1A" w:rsidRPr="001C0CC4" w:rsidRDefault="00134D1A" w:rsidP="002D222E">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17C2A6A" w14:textId="77777777" w:rsidR="00134D1A" w:rsidRPr="001C0CC4" w:rsidRDefault="00134D1A" w:rsidP="002D222E">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1373CDDF" w14:textId="77777777" w:rsidR="00134D1A" w:rsidRPr="001C0CC4" w:rsidRDefault="00134D1A" w:rsidP="002D222E">
            <w:pPr>
              <w:pStyle w:val="TAC"/>
            </w:pPr>
            <w:r w:rsidRPr="001C0CC4">
              <w:t>FDD</w:t>
            </w:r>
          </w:p>
        </w:tc>
      </w:tr>
      <w:tr w:rsidR="00134D1A" w:rsidRPr="001C0CC4" w14:paraId="0765860C" w14:textId="77777777" w:rsidTr="002D222E">
        <w:trPr>
          <w:jc w:val="center"/>
        </w:trPr>
        <w:tc>
          <w:tcPr>
            <w:tcW w:w="1161" w:type="dxa"/>
            <w:tcBorders>
              <w:top w:val="single" w:sz="4" w:space="0" w:color="auto"/>
              <w:left w:val="single" w:sz="4" w:space="0" w:color="auto"/>
              <w:bottom w:val="nil"/>
              <w:right w:val="single" w:sz="4" w:space="0" w:color="auto"/>
            </w:tcBorders>
          </w:tcPr>
          <w:p w14:paraId="0C206200" w14:textId="77777777" w:rsidR="00134D1A" w:rsidRPr="001C0CC4" w:rsidRDefault="00134D1A" w:rsidP="002D222E">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515C4442" w14:textId="77777777" w:rsidR="00134D1A" w:rsidRPr="001C0CC4" w:rsidRDefault="00134D1A" w:rsidP="002D222E">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5BB382E6" w14:textId="77777777" w:rsidR="00134D1A" w:rsidRPr="001C0CC4" w:rsidRDefault="00134D1A" w:rsidP="002D222E">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10B1931D" w14:textId="77777777" w:rsidR="00134D1A" w:rsidRPr="001C0CC4" w:rsidRDefault="00134D1A" w:rsidP="002D222E">
            <w:pPr>
              <w:pStyle w:val="TAC"/>
            </w:pPr>
            <w:r w:rsidRPr="001C0CC4">
              <w:t>FDD</w:t>
            </w:r>
          </w:p>
        </w:tc>
      </w:tr>
      <w:tr w:rsidR="00134D1A" w:rsidRPr="001C0CC4" w14:paraId="7B3E0517" w14:textId="77777777" w:rsidTr="002D222E">
        <w:trPr>
          <w:jc w:val="center"/>
        </w:trPr>
        <w:tc>
          <w:tcPr>
            <w:tcW w:w="1161" w:type="dxa"/>
            <w:tcBorders>
              <w:top w:val="single" w:sz="4" w:space="0" w:color="auto"/>
              <w:left w:val="single" w:sz="4" w:space="0" w:color="auto"/>
              <w:bottom w:val="nil"/>
              <w:right w:val="single" w:sz="4" w:space="0" w:color="auto"/>
            </w:tcBorders>
            <w:hideMark/>
          </w:tcPr>
          <w:p w14:paraId="5CD42AE9" w14:textId="77777777" w:rsidR="00134D1A" w:rsidRPr="001C0CC4" w:rsidRDefault="00134D1A" w:rsidP="002D222E">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527F2175" w14:textId="77777777" w:rsidR="00134D1A" w:rsidRPr="001C0CC4" w:rsidRDefault="00134D1A" w:rsidP="002D222E">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2336629" w14:textId="77777777" w:rsidR="00134D1A" w:rsidRPr="001C0CC4" w:rsidRDefault="00134D1A" w:rsidP="002D222E">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38E318DF" w14:textId="77777777" w:rsidR="00134D1A" w:rsidRPr="001C0CC4" w:rsidRDefault="00134D1A" w:rsidP="002D222E">
            <w:pPr>
              <w:pStyle w:val="TAC"/>
            </w:pPr>
            <w:r w:rsidRPr="001C0CC4">
              <w:t>FDD</w:t>
            </w:r>
          </w:p>
        </w:tc>
      </w:tr>
      <w:tr w:rsidR="00134D1A" w:rsidRPr="001C0CC4" w14:paraId="4D8BE288" w14:textId="77777777" w:rsidTr="002D222E">
        <w:trPr>
          <w:jc w:val="center"/>
        </w:trPr>
        <w:tc>
          <w:tcPr>
            <w:tcW w:w="1161" w:type="dxa"/>
            <w:tcBorders>
              <w:top w:val="single" w:sz="4" w:space="0" w:color="auto"/>
              <w:left w:val="single" w:sz="4" w:space="0" w:color="auto"/>
              <w:bottom w:val="nil"/>
              <w:right w:val="single" w:sz="4" w:space="0" w:color="auto"/>
            </w:tcBorders>
          </w:tcPr>
          <w:p w14:paraId="15563AA5" w14:textId="77777777" w:rsidR="00134D1A" w:rsidRPr="001C0CC4" w:rsidRDefault="00134D1A" w:rsidP="002D222E">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28148603" w14:textId="77777777" w:rsidR="00134D1A" w:rsidRPr="001C0CC4" w:rsidRDefault="00134D1A" w:rsidP="002D222E">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3665F22A" w14:textId="77777777" w:rsidR="00134D1A" w:rsidRPr="001C0CC4" w:rsidRDefault="00134D1A" w:rsidP="002D222E">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007FD45" w14:textId="77777777" w:rsidR="00134D1A" w:rsidRPr="001C0CC4" w:rsidRDefault="00134D1A" w:rsidP="002D222E">
            <w:pPr>
              <w:pStyle w:val="TAC"/>
            </w:pPr>
            <w:r w:rsidRPr="001C0CC4">
              <w:t>SDL</w:t>
            </w:r>
          </w:p>
        </w:tc>
      </w:tr>
      <w:tr w:rsidR="00134D1A" w:rsidRPr="001C0CC4" w14:paraId="67D431D4" w14:textId="77777777" w:rsidTr="002D222E">
        <w:trPr>
          <w:jc w:val="center"/>
        </w:trPr>
        <w:tc>
          <w:tcPr>
            <w:tcW w:w="1161" w:type="dxa"/>
            <w:tcBorders>
              <w:top w:val="single" w:sz="4" w:space="0" w:color="auto"/>
              <w:left w:val="single" w:sz="4" w:space="0" w:color="auto"/>
              <w:bottom w:val="nil"/>
              <w:right w:val="single" w:sz="4" w:space="0" w:color="auto"/>
            </w:tcBorders>
          </w:tcPr>
          <w:p w14:paraId="0A7E6A88" w14:textId="77777777" w:rsidR="00134D1A" w:rsidRPr="001C0CC4" w:rsidRDefault="00134D1A" w:rsidP="002D222E">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2EC98C78" w14:textId="5F7B0890" w:rsidR="00134D1A" w:rsidRPr="001C0CC4" w:rsidRDefault="00134D1A" w:rsidP="002D222E">
            <w:pPr>
              <w:pStyle w:val="TAC"/>
            </w:pPr>
            <w:r w:rsidRPr="001C0CC4">
              <w:t xml:space="preserve">2305 </w:t>
            </w:r>
            <w:r w:rsidR="00B07422" w:rsidRPr="001C0CC4">
              <w:t>MHz</w:t>
            </w:r>
            <w:r w:rsidRPr="001C0CC4">
              <w:t xml:space="preserve"> – 2315 MHz</w:t>
            </w:r>
          </w:p>
        </w:tc>
        <w:tc>
          <w:tcPr>
            <w:tcW w:w="2953" w:type="dxa"/>
            <w:tcBorders>
              <w:top w:val="single" w:sz="4" w:space="0" w:color="auto"/>
              <w:left w:val="single" w:sz="4" w:space="0" w:color="auto"/>
              <w:bottom w:val="single" w:sz="4" w:space="0" w:color="auto"/>
              <w:right w:val="single" w:sz="4" w:space="0" w:color="auto"/>
            </w:tcBorders>
          </w:tcPr>
          <w:p w14:paraId="051E9FC1" w14:textId="77777777" w:rsidR="00134D1A" w:rsidRPr="001C0CC4" w:rsidRDefault="00134D1A" w:rsidP="002D222E">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02E35F85" w14:textId="77777777" w:rsidR="00134D1A" w:rsidRPr="001C0CC4" w:rsidRDefault="00134D1A" w:rsidP="002D222E">
            <w:pPr>
              <w:pStyle w:val="TAC"/>
            </w:pPr>
            <w:r w:rsidRPr="001C0CC4">
              <w:t>FDD</w:t>
            </w:r>
          </w:p>
        </w:tc>
      </w:tr>
      <w:tr w:rsidR="00134D1A" w:rsidRPr="001C0CC4" w14:paraId="7EC6C0E8" w14:textId="77777777" w:rsidTr="002D222E">
        <w:trPr>
          <w:jc w:val="center"/>
        </w:trPr>
        <w:tc>
          <w:tcPr>
            <w:tcW w:w="1161" w:type="dxa"/>
            <w:tcBorders>
              <w:top w:val="single" w:sz="4" w:space="0" w:color="auto"/>
              <w:left w:val="single" w:sz="4" w:space="0" w:color="auto"/>
              <w:bottom w:val="nil"/>
              <w:right w:val="single" w:sz="4" w:space="0" w:color="auto"/>
            </w:tcBorders>
          </w:tcPr>
          <w:p w14:paraId="52887AEB" w14:textId="77777777" w:rsidR="00134D1A" w:rsidRPr="001C0CC4" w:rsidRDefault="00134D1A" w:rsidP="002D222E">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58E05F3D" w14:textId="77777777" w:rsidR="00134D1A" w:rsidRPr="001C0CC4" w:rsidRDefault="00134D1A" w:rsidP="002D222E">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32B28725" w14:textId="77777777" w:rsidR="00134D1A" w:rsidRPr="001C0CC4" w:rsidRDefault="00134D1A" w:rsidP="002D222E">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05F76412" w14:textId="77777777" w:rsidR="00134D1A" w:rsidRPr="001C0CC4" w:rsidRDefault="00134D1A" w:rsidP="002D222E">
            <w:pPr>
              <w:pStyle w:val="TAC"/>
            </w:pPr>
            <w:r w:rsidRPr="001C0CC4">
              <w:t>TDD</w:t>
            </w:r>
          </w:p>
        </w:tc>
      </w:tr>
      <w:tr w:rsidR="00134D1A" w:rsidRPr="001C0CC4" w14:paraId="2A01C682" w14:textId="77777777" w:rsidTr="002D222E">
        <w:trPr>
          <w:jc w:val="center"/>
        </w:trPr>
        <w:tc>
          <w:tcPr>
            <w:tcW w:w="1161" w:type="dxa"/>
            <w:tcBorders>
              <w:top w:val="single" w:sz="4" w:space="0" w:color="auto"/>
              <w:left w:val="single" w:sz="4" w:space="0" w:color="auto"/>
              <w:bottom w:val="nil"/>
              <w:right w:val="single" w:sz="4" w:space="0" w:color="auto"/>
            </w:tcBorders>
            <w:hideMark/>
          </w:tcPr>
          <w:p w14:paraId="29E3713B" w14:textId="77777777" w:rsidR="00134D1A" w:rsidRPr="001C0CC4" w:rsidRDefault="00134D1A" w:rsidP="002D222E">
            <w:pPr>
              <w:pStyle w:val="TAC"/>
            </w:pPr>
            <w:r w:rsidRPr="001C0CC4">
              <w:t>n38</w:t>
            </w:r>
          </w:p>
        </w:tc>
        <w:tc>
          <w:tcPr>
            <w:tcW w:w="2715" w:type="dxa"/>
            <w:tcBorders>
              <w:top w:val="single" w:sz="4" w:space="0" w:color="auto"/>
              <w:left w:val="single" w:sz="4" w:space="0" w:color="auto"/>
              <w:bottom w:val="single" w:sz="4" w:space="0" w:color="auto"/>
              <w:right w:val="single" w:sz="4" w:space="0" w:color="auto"/>
            </w:tcBorders>
            <w:hideMark/>
          </w:tcPr>
          <w:p w14:paraId="157B9C1C" w14:textId="77777777" w:rsidR="00134D1A" w:rsidRPr="001C0CC4" w:rsidRDefault="00134D1A" w:rsidP="002D222E">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2209013" w14:textId="77777777" w:rsidR="00134D1A" w:rsidRPr="001C0CC4" w:rsidRDefault="00134D1A" w:rsidP="002D222E">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764401B0" w14:textId="77777777" w:rsidR="00134D1A" w:rsidRPr="001C0CC4" w:rsidRDefault="00134D1A" w:rsidP="002D222E">
            <w:pPr>
              <w:pStyle w:val="TAC"/>
            </w:pPr>
            <w:r w:rsidRPr="001C0CC4">
              <w:t>TDD</w:t>
            </w:r>
          </w:p>
        </w:tc>
      </w:tr>
      <w:tr w:rsidR="00134D1A" w:rsidRPr="001C0CC4" w14:paraId="14452AA4" w14:textId="77777777" w:rsidTr="002D222E">
        <w:trPr>
          <w:jc w:val="center"/>
        </w:trPr>
        <w:tc>
          <w:tcPr>
            <w:tcW w:w="1161" w:type="dxa"/>
            <w:tcBorders>
              <w:top w:val="single" w:sz="4" w:space="0" w:color="auto"/>
              <w:left w:val="single" w:sz="4" w:space="0" w:color="auto"/>
              <w:bottom w:val="nil"/>
              <w:right w:val="single" w:sz="4" w:space="0" w:color="auto"/>
            </w:tcBorders>
          </w:tcPr>
          <w:p w14:paraId="21292F96" w14:textId="77777777" w:rsidR="00134D1A" w:rsidRPr="001C0CC4" w:rsidRDefault="00134D1A" w:rsidP="002D222E">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44135679" w14:textId="77777777" w:rsidR="00134D1A" w:rsidRPr="001C0CC4" w:rsidRDefault="00134D1A" w:rsidP="002D222E">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34E936A6" w14:textId="77777777" w:rsidR="00134D1A" w:rsidRPr="001C0CC4" w:rsidRDefault="00134D1A" w:rsidP="002D222E">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71E25E36" w14:textId="77777777" w:rsidR="00134D1A" w:rsidRPr="001C0CC4" w:rsidRDefault="00134D1A" w:rsidP="002D222E">
            <w:pPr>
              <w:pStyle w:val="TAC"/>
            </w:pPr>
            <w:r w:rsidRPr="001C0CC4">
              <w:t>TDD</w:t>
            </w:r>
          </w:p>
        </w:tc>
      </w:tr>
      <w:tr w:rsidR="00134D1A" w:rsidRPr="001C0CC4" w14:paraId="71F657BC" w14:textId="77777777" w:rsidTr="002D222E">
        <w:trPr>
          <w:jc w:val="center"/>
        </w:trPr>
        <w:tc>
          <w:tcPr>
            <w:tcW w:w="1161" w:type="dxa"/>
            <w:tcBorders>
              <w:top w:val="single" w:sz="4" w:space="0" w:color="auto"/>
              <w:left w:val="single" w:sz="4" w:space="0" w:color="auto"/>
              <w:bottom w:val="nil"/>
              <w:right w:val="single" w:sz="4" w:space="0" w:color="auto"/>
            </w:tcBorders>
          </w:tcPr>
          <w:p w14:paraId="3C819425" w14:textId="77777777" w:rsidR="00134D1A" w:rsidRPr="001C0CC4" w:rsidRDefault="00134D1A" w:rsidP="002D222E">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1D1C9E" w14:textId="77777777" w:rsidR="00134D1A" w:rsidRPr="001C0CC4" w:rsidRDefault="00134D1A" w:rsidP="002D222E">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41DFB6AF" w14:textId="77777777" w:rsidR="00134D1A" w:rsidRPr="001C0CC4" w:rsidRDefault="00134D1A" w:rsidP="002D222E">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3E7036E2" w14:textId="77777777" w:rsidR="00134D1A" w:rsidRPr="001C0CC4" w:rsidRDefault="00134D1A" w:rsidP="002D222E">
            <w:pPr>
              <w:pStyle w:val="TAC"/>
            </w:pPr>
            <w:r w:rsidRPr="001C0CC4">
              <w:t>TDD</w:t>
            </w:r>
          </w:p>
        </w:tc>
      </w:tr>
      <w:tr w:rsidR="00134D1A" w:rsidRPr="001C0CC4" w14:paraId="3083675B" w14:textId="77777777" w:rsidTr="002D222E">
        <w:trPr>
          <w:jc w:val="center"/>
        </w:trPr>
        <w:tc>
          <w:tcPr>
            <w:tcW w:w="1161" w:type="dxa"/>
            <w:tcBorders>
              <w:top w:val="single" w:sz="4" w:space="0" w:color="auto"/>
              <w:left w:val="single" w:sz="4" w:space="0" w:color="auto"/>
              <w:bottom w:val="nil"/>
              <w:right w:val="single" w:sz="4" w:space="0" w:color="auto"/>
            </w:tcBorders>
            <w:hideMark/>
          </w:tcPr>
          <w:p w14:paraId="1290CD1F" w14:textId="77777777" w:rsidR="00134D1A" w:rsidRPr="001C0CC4" w:rsidRDefault="00134D1A" w:rsidP="002D222E">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5819E19F" w14:textId="77777777" w:rsidR="00134D1A" w:rsidRPr="001C0CC4" w:rsidRDefault="00134D1A" w:rsidP="002D222E">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73F175E9" w14:textId="77777777" w:rsidR="00134D1A" w:rsidRPr="001C0CC4" w:rsidRDefault="00134D1A" w:rsidP="002D222E">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11457418" w14:textId="77777777" w:rsidR="00134D1A" w:rsidRPr="001C0CC4" w:rsidRDefault="00134D1A" w:rsidP="002D222E">
            <w:pPr>
              <w:pStyle w:val="TAC"/>
            </w:pPr>
            <w:r w:rsidRPr="001C0CC4">
              <w:t>TDD</w:t>
            </w:r>
          </w:p>
        </w:tc>
      </w:tr>
      <w:tr w:rsidR="00134D1A" w:rsidRPr="001C0CC4" w14:paraId="6248B455" w14:textId="77777777" w:rsidTr="002D222E">
        <w:trPr>
          <w:jc w:val="center"/>
        </w:trPr>
        <w:tc>
          <w:tcPr>
            <w:tcW w:w="1161" w:type="dxa"/>
            <w:tcBorders>
              <w:top w:val="single" w:sz="4" w:space="0" w:color="auto"/>
              <w:left w:val="single" w:sz="4" w:space="0" w:color="auto"/>
              <w:bottom w:val="nil"/>
              <w:right w:val="single" w:sz="4" w:space="0" w:color="auto"/>
            </w:tcBorders>
          </w:tcPr>
          <w:p w14:paraId="3C20CF19" w14:textId="77777777" w:rsidR="00134D1A" w:rsidRPr="001C0CC4" w:rsidRDefault="00134D1A" w:rsidP="002D222E">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51B5BF08" w14:textId="77777777" w:rsidR="00134D1A" w:rsidRPr="001C0CC4" w:rsidRDefault="00134D1A" w:rsidP="002D222E">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446E84A6" w14:textId="77777777" w:rsidR="00134D1A" w:rsidRPr="001C0CC4" w:rsidRDefault="00134D1A" w:rsidP="002D222E">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5EE3BFFA" w14:textId="77777777" w:rsidR="00134D1A" w:rsidRPr="001C0CC4" w:rsidRDefault="00134D1A" w:rsidP="002D222E">
            <w:pPr>
              <w:pStyle w:val="TAC"/>
            </w:pPr>
            <w:r w:rsidRPr="001C0CC4">
              <w:t>TDD</w:t>
            </w:r>
          </w:p>
        </w:tc>
      </w:tr>
      <w:tr w:rsidR="00134D1A" w:rsidRPr="001C0CC4" w14:paraId="5010BE9E" w14:textId="77777777" w:rsidTr="002D222E">
        <w:trPr>
          <w:jc w:val="center"/>
        </w:trPr>
        <w:tc>
          <w:tcPr>
            <w:tcW w:w="1161" w:type="dxa"/>
            <w:tcBorders>
              <w:top w:val="single" w:sz="4" w:space="0" w:color="auto"/>
              <w:left w:val="single" w:sz="4" w:space="0" w:color="auto"/>
              <w:bottom w:val="nil"/>
              <w:right w:val="single" w:sz="4" w:space="0" w:color="auto"/>
            </w:tcBorders>
          </w:tcPr>
          <w:p w14:paraId="1A3B0AE8" w14:textId="77777777" w:rsidR="00134D1A" w:rsidRPr="001C0CC4" w:rsidRDefault="00134D1A" w:rsidP="002D222E">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661E1A94" w14:textId="77777777" w:rsidR="00134D1A" w:rsidRPr="001C0CC4" w:rsidRDefault="00134D1A" w:rsidP="002D222E">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2BEE97BA" w14:textId="77777777" w:rsidR="00134D1A" w:rsidRPr="001C0CC4" w:rsidRDefault="00134D1A" w:rsidP="002D222E">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7B3F8CFD" w14:textId="77777777" w:rsidR="00134D1A" w:rsidRPr="001C0CC4" w:rsidRDefault="00134D1A" w:rsidP="002D222E">
            <w:pPr>
              <w:pStyle w:val="TAC"/>
            </w:pPr>
            <w:r w:rsidRPr="001C0CC4">
              <w:t>TDD</w:t>
            </w:r>
            <w:r w:rsidRPr="001C0CC4">
              <w:rPr>
                <w:rFonts w:cs="Arial"/>
                <w:vertAlign w:val="superscript"/>
              </w:rPr>
              <w:t>1</w:t>
            </w:r>
          </w:p>
        </w:tc>
      </w:tr>
      <w:tr w:rsidR="00134D1A" w:rsidRPr="001C0CC4" w14:paraId="11C55E95" w14:textId="77777777" w:rsidTr="002D222E">
        <w:trPr>
          <w:jc w:val="center"/>
        </w:trPr>
        <w:tc>
          <w:tcPr>
            <w:tcW w:w="1161" w:type="dxa"/>
            <w:tcBorders>
              <w:top w:val="single" w:sz="4" w:space="0" w:color="auto"/>
              <w:left w:val="single" w:sz="4" w:space="0" w:color="auto"/>
              <w:bottom w:val="nil"/>
              <w:right w:val="single" w:sz="4" w:space="0" w:color="auto"/>
            </w:tcBorders>
            <w:hideMark/>
          </w:tcPr>
          <w:p w14:paraId="2D6DA537" w14:textId="77777777" w:rsidR="00134D1A" w:rsidRPr="001C0CC4" w:rsidRDefault="00134D1A" w:rsidP="002D222E">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62680572" w14:textId="77777777" w:rsidR="00134D1A" w:rsidRPr="001C0CC4" w:rsidRDefault="00134D1A" w:rsidP="002D222E">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4BA5D7C8" w14:textId="77777777" w:rsidR="00134D1A" w:rsidRPr="001C0CC4" w:rsidRDefault="00134D1A" w:rsidP="002D222E">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3453E6AE" w14:textId="77777777" w:rsidR="00134D1A" w:rsidRPr="001C0CC4" w:rsidRDefault="00134D1A" w:rsidP="002D222E">
            <w:pPr>
              <w:pStyle w:val="TAC"/>
            </w:pPr>
            <w:r w:rsidRPr="001C0CC4">
              <w:t>TDD</w:t>
            </w:r>
          </w:p>
        </w:tc>
      </w:tr>
      <w:tr w:rsidR="00134D1A" w:rsidRPr="001C0CC4" w14:paraId="4F971B97" w14:textId="77777777" w:rsidTr="002D222E">
        <w:trPr>
          <w:jc w:val="center"/>
        </w:trPr>
        <w:tc>
          <w:tcPr>
            <w:tcW w:w="1161" w:type="dxa"/>
            <w:tcBorders>
              <w:top w:val="single" w:sz="4" w:space="0" w:color="auto"/>
              <w:left w:val="single" w:sz="4" w:space="0" w:color="auto"/>
              <w:bottom w:val="nil"/>
              <w:right w:val="single" w:sz="4" w:space="0" w:color="auto"/>
            </w:tcBorders>
          </w:tcPr>
          <w:p w14:paraId="5BCA2489" w14:textId="77777777" w:rsidR="00134D1A" w:rsidRPr="001C0CC4" w:rsidRDefault="00134D1A" w:rsidP="002D222E">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74E894A0" w14:textId="77777777" w:rsidR="00134D1A" w:rsidRPr="001C0CC4" w:rsidRDefault="00134D1A" w:rsidP="002D222E">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199ABDCE" w14:textId="77777777" w:rsidR="00134D1A" w:rsidRPr="001C0CC4" w:rsidRDefault="00134D1A" w:rsidP="002D222E">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60704F17" w14:textId="77777777" w:rsidR="00134D1A" w:rsidRPr="001C0CC4" w:rsidRDefault="00134D1A" w:rsidP="002D222E">
            <w:pPr>
              <w:pStyle w:val="TAC"/>
            </w:pPr>
            <w:r w:rsidRPr="001C0CC4">
              <w:t>FDD</w:t>
            </w:r>
            <w:r w:rsidRPr="001C0CC4">
              <w:rPr>
                <w:vertAlign w:val="superscript"/>
              </w:rPr>
              <w:t>4</w:t>
            </w:r>
          </w:p>
        </w:tc>
      </w:tr>
      <w:tr w:rsidR="00134D1A" w:rsidRPr="001C0CC4" w14:paraId="44F2DBC8" w14:textId="77777777" w:rsidTr="002D222E">
        <w:trPr>
          <w:jc w:val="center"/>
        </w:trPr>
        <w:tc>
          <w:tcPr>
            <w:tcW w:w="1161" w:type="dxa"/>
            <w:tcBorders>
              <w:top w:val="single" w:sz="4" w:space="0" w:color="auto"/>
              <w:left w:val="single" w:sz="4" w:space="0" w:color="auto"/>
              <w:bottom w:val="nil"/>
              <w:right w:val="single" w:sz="4" w:space="0" w:color="auto"/>
            </w:tcBorders>
            <w:hideMark/>
          </w:tcPr>
          <w:p w14:paraId="730A61D2" w14:textId="77777777" w:rsidR="00134D1A" w:rsidRPr="001C0CC4" w:rsidRDefault="00134D1A" w:rsidP="002D222E">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705799B1" w14:textId="77777777" w:rsidR="00134D1A" w:rsidRPr="001C0CC4" w:rsidRDefault="00134D1A" w:rsidP="002D222E">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6BB0046C" w14:textId="77777777" w:rsidR="00134D1A" w:rsidRPr="001C0CC4" w:rsidRDefault="00134D1A" w:rsidP="002D222E">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5AA69D71" w14:textId="77777777" w:rsidR="00134D1A" w:rsidRPr="001C0CC4" w:rsidRDefault="00134D1A" w:rsidP="002D222E">
            <w:pPr>
              <w:pStyle w:val="TAC"/>
            </w:pPr>
            <w:r w:rsidRPr="001C0CC4">
              <w:t>FDD</w:t>
            </w:r>
          </w:p>
        </w:tc>
      </w:tr>
      <w:tr w:rsidR="00134D1A" w:rsidRPr="001C0CC4" w14:paraId="65FE34BB" w14:textId="77777777" w:rsidTr="002D222E">
        <w:trPr>
          <w:jc w:val="center"/>
        </w:trPr>
        <w:tc>
          <w:tcPr>
            <w:tcW w:w="1161" w:type="dxa"/>
            <w:tcBorders>
              <w:top w:val="single" w:sz="4" w:space="0" w:color="auto"/>
              <w:left w:val="single" w:sz="4" w:space="0" w:color="auto"/>
              <w:bottom w:val="nil"/>
              <w:right w:val="single" w:sz="4" w:space="0" w:color="auto"/>
            </w:tcBorders>
            <w:hideMark/>
          </w:tcPr>
          <w:p w14:paraId="33E6586E" w14:textId="77777777" w:rsidR="00134D1A" w:rsidRPr="001C0CC4" w:rsidRDefault="00134D1A" w:rsidP="002D222E">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26DB4675" w14:textId="77777777" w:rsidR="00134D1A" w:rsidRPr="001C0CC4" w:rsidRDefault="00134D1A" w:rsidP="002D222E">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52ACFD2" w14:textId="77777777" w:rsidR="00134D1A" w:rsidRPr="001C0CC4" w:rsidRDefault="00134D1A" w:rsidP="002D222E">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1673728C" w14:textId="77777777" w:rsidR="00134D1A" w:rsidRPr="001C0CC4" w:rsidRDefault="00134D1A" w:rsidP="002D222E">
            <w:pPr>
              <w:pStyle w:val="TAC"/>
            </w:pPr>
            <w:r w:rsidRPr="001C0CC4">
              <w:t>FDD</w:t>
            </w:r>
          </w:p>
        </w:tc>
      </w:tr>
      <w:tr w:rsidR="00134D1A" w:rsidRPr="001C0CC4" w14:paraId="7350B229" w14:textId="77777777" w:rsidTr="002D222E">
        <w:trPr>
          <w:jc w:val="center"/>
        </w:trPr>
        <w:tc>
          <w:tcPr>
            <w:tcW w:w="1161" w:type="dxa"/>
            <w:tcBorders>
              <w:top w:val="single" w:sz="4" w:space="0" w:color="auto"/>
              <w:left w:val="single" w:sz="4" w:space="0" w:color="auto"/>
              <w:bottom w:val="nil"/>
              <w:right w:val="single" w:sz="4" w:space="0" w:color="auto"/>
            </w:tcBorders>
            <w:hideMark/>
          </w:tcPr>
          <w:p w14:paraId="6439DBE6" w14:textId="77777777" w:rsidR="00134D1A" w:rsidRPr="001C0CC4" w:rsidRDefault="00134D1A" w:rsidP="002D222E">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AB5EAF6" w14:textId="77777777" w:rsidR="00134D1A" w:rsidRPr="001C0CC4" w:rsidRDefault="00134D1A" w:rsidP="002D222E">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5003A221" w14:textId="77777777" w:rsidR="00134D1A" w:rsidRPr="001C0CC4" w:rsidRDefault="00134D1A" w:rsidP="002D222E">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366F9FC2" w14:textId="77777777" w:rsidR="00134D1A" w:rsidRPr="001C0CC4" w:rsidRDefault="00134D1A" w:rsidP="002D222E">
            <w:pPr>
              <w:pStyle w:val="TAC"/>
            </w:pPr>
            <w:r w:rsidRPr="001C0CC4">
              <w:t>FDD</w:t>
            </w:r>
          </w:p>
        </w:tc>
      </w:tr>
      <w:tr w:rsidR="00134D1A" w:rsidRPr="001C0CC4" w14:paraId="47501754" w14:textId="77777777" w:rsidTr="002D222E">
        <w:trPr>
          <w:jc w:val="center"/>
        </w:trPr>
        <w:tc>
          <w:tcPr>
            <w:tcW w:w="1161" w:type="dxa"/>
            <w:tcBorders>
              <w:top w:val="single" w:sz="4" w:space="0" w:color="auto"/>
              <w:left w:val="single" w:sz="4" w:space="0" w:color="auto"/>
              <w:bottom w:val="nil"/>
              <w:right w:val="single" w:sz="4" w:space="0" w:color="auto"/>
            </w:tcBorders>
          </w:tcPr>
          <w:p w14:paraId="79CFC32E" w14:textId="77777777" w:rsidR="00134D1A" w:rsidRPr="001C0CC4" w:rsidRDefault="00134D1A" w:rsidP="002D222E">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327FB851" w14:textId="77777777" w:rsidR="00134D1A" w:rsidRPr="001C0CC4" w:rsidRDefault="00134D1A" w:rsidP="002D222E">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68CED7F6" w14:textId="77777777" w:rsidR="00134D1A" w:rsidRPr="001C0CC4" w:rsidRDefault="00134D1A" w:rsidP="002D222E">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623FDEB8" w14:textId="77777777" w:rsidR="00134D1A" w:rsidRPr="001C0CC4" w:rsidRDefault="00134D1A" w:rsidP="002D222E">
            <w:pPr>
              <w:pStyle w:val="TAC"/>
            </w:pPr>
            <w:r w:rsidRPr="001C0CC4">
              <w:t>FDD</w:t>
            </w:r>
          </w:p>
        </w:tc>
      </w:tr>
      <w:tr w:rsidR="00134D1A" w:rsidRPr="001C0CC4" w14:paraId="5AEC1038" w14:textId="77777777" w:rsidTr="002D222E">
        <w:trPr>
          <w:jc w:val="center"/>
        </w:trPr>
        <w:tc>
          <w:tcPr>
            <w:tcW w:w="1161" w:type="dxa"/>
            <w:tcBorders>
              <w:top w:val="single" w:sz="4" w:space="0" w:color="auto"/>
              <w:left w:val="single" w:sz="4" w:space="0" w:color="auto"/>
              <w:bottom w:val="nil"/>
              <w:right w:val="single" w:sz="4" w:space="0" w:color="auto"/>
            </w:tcBorders>
            <w:hideMark/>
          </w:tcPr>
          <w:p w14:paraId="669BCD3A" w14:textId="77777777" w:rsidR="00134D1A" w:rsidRPr="001C0CC4" w:rsidRDefault="00134D1A" w:rsidP="002D222E">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021D1080" w14:textId="77777777" w:rsidR="00134D1A" w:rsidRPr="001C0CC4" w:rsidRDefault="00134D1A" w:rsidP="002D222E">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300EBD97" w14:textId="77777777" w:rsidR="00134D1A" w:rsidRPr="001C0CC4" w:rsidRDefault="00134D1A" w:rsidP="002D222E">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408C2173" w14:textId="77777777" w:rsidR="00134D1A" w:rsidRPr="001C0CC4" w:rsidRDefault="00134D1A" w:rsidP="002D222E">
            <w:pPr>
              <w:pStyle w:val="TAC"/>
            </w:pPr>
            <w:r w:rsidRPr="001C0CC4">
              <w:t>SDL</w:t>
            </w:r>
          </w:p>
        </w:tc>
      </w:tr>
      <w:tr w:rsidR="00134D1A" w:rsidRPr="001C0CC4" w14:paraId="2030DC46" w14:textId="77777777" w:rsidTr="002D222E">
        <w:trPr>
          <w:jc w:val="center"/>
        </w:trPr>
        <w:tc>
          <w:tcPr>
            <w:tcW w:w="1161" w:type="dxa"/>
            <w:tcBorders>
              <w:top w:val="single" w:sz="4" w:space="0" w:color="auto"/>
              <w:left w:val="single" w:sz="4" w:space="0" w:color="auto"/>
              <w:bottom w:val="nil"/>
              <w:right w:val="single" w:sz="4" w:space="0" w:color="auto"/>
            </w:tcBorders>
            <w:hideMark/>
          </w:tcPr>
          <w:p w14:paraId="2D370D36" w14:textId="77777777" w:rsidR="00134D1A" w:rsidRPr="001C0CC4" w:rsidRDefault="00134D1A" w:rsidP="002D222E">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402946E" w14:textId="77777777" w:rsidR="00134D1A" w:rsidRPr="001C0CC4" w:rsidRDefault="00134D1A" w:rsidP="002D222E">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62050232" w14:textId="77777777" w:rsidR="00134D1A" w:rsidRPr="001C0CC4" w:rsidRDefault="00134D1A" w:rsidP="002D222E">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753227E1" w14:textId="77777777" w:rsidR="00134D1A" w:rsidRPr="001C0CC4" w:rsidRDefault="00134D1A" w:rsidP="002D222E">
            <w:pPr>
              <w:pStyle w:val="TAC"/>
            </w:pPr>
            <w:r w:rsidRPr="001C0CC4">
              <w:t>SDL</w:t>
            </w:r>
          </w:p>
        </w:tc>
      </w:tr>
      <w:tr w:rsidR="00134D1A" w:rsidRPr="001C0CC4" w14:paraId="63C9762E" w14:textId="77777777" w:rsidTr="002D222E">
        <w:trPr>
          <w:jc w:val="center"/>
        </w:trPr>
        <w:tc>
          <w:tcPr>
            <w:tcW w:w="1161" w:type="dxa"/>
            <w:tcBorders>
              <w:top w:val="single" w:sz="4" w:space="0" w:color="auto"/>
              <w:left w:val="single" w:sz="4" w:space="0" w:color="auto"/>
              <w:bottom w:val="nil"/>
              <w:right w:val="single" w:sz="4" w:space="0" w:color="auto"/>
            </w:tcBorders>
            <w:hideMark/>
          </w:tcPr>
          <w:p w14:paraId="0D7F34E3" w14:textId="77777777" w:rsidR="00134D1A" w:rsidRPr="001C0CC4" w:rsidRDefault="00134D1A" w:rsidP="002D222E">
            <w:pPr>
              <w:pStyle w:val="TAC"/>
            </w:pPr>
            <w:r w:rsidRPr="001C0CC4">
              <w:t>n77</w:t>
            </w:r>
          </w:p>
        </w:tc>
        <w:tc>
          <w:tcPr>
            <w:tcW w:w="2715" w:type="dxa"/>
            <w:tcBorders>
              <w:top w:val="single" w:sz="4" w:space="0" w:color="auto"/>
              <w:left w:val="single" w:sz="4" w:space="0" w:color="auto"/>
              <w:bottom w:val="single" w:sz="4" w:space="0" w:color="auto"/>
              <w:right w:val="single" w:sz="4" w:space="0" w:color="auto"/>
            </w:tcBorders>
            <w:hideMark/>
          </w:tcPr>
          <w:p w14:paraId="641C9891" w14:textId="77777777" w:rsidR="00134D1A" w:rsidRPr="001C0CC4" w:rsidRDefault="00134D1A" w:rsidP="002D222E">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3815E40B" w14:textId="77777777" w:rsidR="00134D1A" w:rsidRPr="001C0CC4" w:rsidRDefault="00134D1A" w:rsidP="002D222E">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3ADA4D04" w14:textId="77777777" w:rsidR="00134D1A" w:rsidRPr="001C0CC4" w:rsidRDefault="00134D1A" w:rsidP="002D222E">
            <w:pPr>
              <w:pStyle w:val="TAC"/>
            </w:pPr>
            <w:r w:rsidRPr="001C0CC4">
              <w:t>TDD</w:t>
            </w:r>
          </w:p>
        </w:tc>
      </w:tr>
      <w:tr w:rsidR="00134D1A" w:rsidRPr="001C0CC4" w14:paraId="2510E118" w14:textId="77777777" w:rsidTr="002D222E">
        <w:trPr>
          <w:jc w:val="center"/>
        </w:trPr>
        <w:tc>
          <w:tcPr>
            <w:tcW w:w="1161" w:type="dxa"/>
            <w:tcBorders>
              <w:top w:val="single" w:sz="4" w:space="0" w:color="auto"/>
              <w:left w:val="single" w:sz="4" w:space="0" w:color="auto"/>
              <w:bottom w:val="nil"/>
              <w:right w:val="single" w:sz="4" w:space="0" w:color="auto"/>
            </w:tcBorders>
            <w:hideMark/>
          </w:tcPr>
          <w:p w14:paraId="42C7B9D9" w14:textId="77777777" w:rsidR="00134D1A" w:rsidRPr="001C0CC4" w:rsidRDefault="00134D1A" w:rsidP="002D222E">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3318C55" w14:textId="77777777" w:rsidR="00134D1A" w:rsidRPr="001C0CC4" w:rsidRDefault="00134D1A" w:rsidP="002D222E">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1EE14BD5" w14:textId="77777777" w:rsidR="00134D1A" w:rsidRPr="001C0CC4" w:rsidRDefault="00134D1A" w:rsidP="002D222E">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4426F1A3" w14:textId="77777777" w:rsidR="00134D1A" w:rsidRPr="001C0CC4" w:rsidRDefault="00134D1A" w:rsidP="002D222E">
            <w:pPr>
              <w:pStyle w:val="TAC"/>
            </w:pPr>
            <w:r w:rsidRPr="001C0CC4">
              <w:t>TDD</w:t>
            </w:r>
          </w:p>
        </w:tc>
      </w:tr>
      <w:tr w:rsidR="00134D1A" w:rsidRPr="001C0CC4" w14:paraId="6EB007AF" w14:textId="77777777" w:rsidTr="002D222E">
        <w:trPr>
          <w:jc w:val="center"/>
        </w:trPr>
        <w:tc>
          <w:tcPr>
            <w:tcW w:w="1161" w:type="dxa"/>
            <w:tcBorders>
              <w:top w:val="single" w:sz="4" w:space="0" w:color="auto"/>
              <w:left w:val="single" w:sz="4" w:space="0" w:color="auto"/>
              <w:bottom w:val="nil"/>
              <w:right w:val="single" w:sz="4" w:space="0" w:color="auto"/>
            </w:tcBorders>
            <w:hideMark/>
          </w:tcPr>
          <w:p w14:paraId="13981842" w14:textId="77777777" w:rsidR="00134D1A" w:rsidRPr="001C0CC4" w:rsidRDefault="00134D1A" w:rsidP="002D222E">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CE75AD7" w14:textId="77777777" w:rsidR="00134D1A" w:rsidRPr="001C0CC4" w:rsidRDefault="00134D1A" w:rsidP="002D222E">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294D327" w14:textId="77777777" w:rsidR="00134D1A" w:rsidRPr="001C0CC4" w:rsidRDefault="00134D1A" w:rsidP="002D222E">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02757256" w14:textId="77777777" w:rsidR="00134D1A" w:rsidRPr="001C0CC4" w:rsidRDefault="00134D1A" w:rsidP="002D222E">
            <w:pPr>
              <w:pStyle w:val="TAC"/>
            </w:pPr>
            <w:r w:rsidRPr="001C0CC4">
              <w:t>TDD</w:t>
            </w:r>
          </w:p>
        </w:tc>
      </w:tr>
      <w:tr w:rsidR="00134D1A" w:rsidRPr="001C0CC4" w14:paraId="7BD4A5C9" w14:textId="77777777" w:rsidTr="002D222E">
        <w:trPr>
          <w:jc w:val="center"/>
        </w:trPr>
        <w:tc>
          <w:tcPr>
            <w:tcW w:w="1161" w:type="dxa"/>
            <w:tcBorders>
              <w:top w:val="single" w:sz="4" w:space="0" w:color="auto"/>
              <w:left w:val="single" w:sz="4" w:space="0" w:color="auto"/>
              <w:bottom w:val="nil"/>
              <w:right w:val="single" w:sz="4" w:space="0" w:color="auto"/>
            </w:tcBorders>
            <w:hideMark/>
          </w:tcPr>
          <w:p w14:paraId="7223B87D" w14:textId="77777777" w:rsidR="00134D1A" w:rsidRPr="001C0CC4" w:rsidRDefault="00134D1A" w:rsidP="002D222E">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5F69842D" w14:textId="77777777" w:rsidR="00134D1A" w:rsidRPr="001C0CC4" w:rsidRDefault="00134D1A" w:rsidP="002D222E">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E009A6C" w14:textId="77777777" w:rsidR="00134D1A" w:rsidRPr="001C0CC4" w:rsidRDefault="00134D1A" w:rsidP="002D222E">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831068A" w14:textId="77777777" w:rsidR="00134D1A" w:rsidRPr="001C0CC4" w:rsidRDefault="00134D1A" w:rsidP="002D222E">
            <w:pPr>
              <w:pStyle w:val="TAC"/>
            </w:pPr>
            <w:r w:rsidRPr="001C0CC4">
              <w:t xml:space="preserve">SUL </w:t>
            </w:r>
          </w:p>
        </w:tc>
      </w:tr>
      <w:tr w:rsidR="00134D1A" w:rsidRPr="001C0CC4" w14:paraId="0F797524" w14:textId="77777777" w:rsidTr="002D222E">
        <w:trPr>
          <w:jc w:val="center"/>
        </w:trPr>
        <w:tc>
          <w:tcPr>
            <w:tcW w:w="1161" w:type="dxa"/>
            <w:tcBorders>
              <w:top w:val="single" w:sz="4" w:space="0" w:color="auto"/>
              <w:left w:val="single" w:sz="4" w:space="0" w:color="auto"/>
              <w:bottom w:val="nil"/>
              <w:right w:val="single" w:sz="4" w:space="0" w:color="auto"/>
            </w:tcBorders>
            <w:hideMark/>
          </w:tcPr>
          <w:p w14:paraId="27E8FF11" w14:textId="77777777" w:rsidR="00134D1A" w:rsidRPr="001C0CC4" w:rsidRDefault="00134D1A" w:rsidP="002D222E">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308DEA25" w14:textId="77777777" w:rsidR="00134D1A" w:rsidRPr="001C0CC4" w:rsidRDefault="00134D1A" w:rsidP="002D222E">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F5C6568" w14:textId="77777777" w:rsidR="00134D1A" w:rsidRPr="001C0CC4" w:rsidRDefault="00134D1A" w:rsidP="002D222E">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6AB2A10" w14:textId="77777777" w:rsidR="00134D1A" w:rsidRPr="001C0CC4" w:rsidRDefault="00134D1A" w:rsidP="002D222E">
            <w:pPr>
              <w:pStyle w:val="TAC"/>
            </w:pPr>
            <w:r w:rsidRPr="001C0CC4">
              <w:t xml:space="preserve">SUL </w:t>
            </w:r>
          </w:p>
        </w:tc>
      </w:tr>
      <w:tr w:rsidR="00134D1A" w:rsidRPr="001C0CC4" w14:paraId="37DBFB3C" w14:textId="77777777" w:rsidTr="002D222E">
        <w:trPr>
          <w:jc w:val="center"/>
        </w:trPr>
        <w:tc>
          <w:tcPr>
            <w:tcW w:w="1161" w:type="dxa"/>
            <w:tcBorders>
              <w:top w:val="single" w:sz="4" w:space="0" w:color="auto"/>
              <w:left w:val="single" w:sz="4" w:space="0" w:color="auto"/>
              <w:bottom w:val="nil"/>
              <w:right w:val="single" w:sz="4" w:space="0" w:color="auto"/>
            </w:tcBorders>
            <w:hideMark/>
          </w:tcPr>
          <w:p w14:paraId="418FAAF0" w14:textId="77777777" w:rsidR="00134D1A" w:rsidRPr="001C0CC4" w:rsidRDefault="00134D1A" w:rsidP="002D222E">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3F9D9041" w14:textId="77777777" w:rsidR="00134D1A" w:rsidRPr="001C0CC4" w:rsidRDefault="00134D1A" w:rsidP="002D222E">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AB3EA01" w14:textId="77777777" w:rsidR="00134D1A" w:rsidRPr="001C0CC4" w:rsidRDefault="00134D1A" w:rsidP="002D222E">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324DA6B" w14:textId="77777777" w:rsidR="00134D1A" w:rsidRPr="001C0CC4" w:rsidRDefault="00134D1A" w:rsidP="002D222E">
            <w:pPr>
              <w:pStyle w:val="TAC"/>
            </w:pPr>
            <w:r w:rsidRPr="001C0CC4">
              <w:t xml:space="preserve">SUL </w:t>
            </w:r>
          </w:p>
        </w:tc>
      </w:tr>
      <w:tr w:rsidR="00134D1A" w:rsidRPr="001C0CC4" w14:paraId="49B81B8E" w14:textId="77777777" w:rsidTr="002D222E">
        <w:trPr>
          <w:jc w:val="center"/>
        </w:trPr>
        <w:tc>
          <w:tcPr>
            <w:tcW w:w="1161" w:type="dxa"/>
            <w:tcBorders>
              <w:top w:val="single" w:sz="4" w:space="0" w:color="auto"/>
              <w:left w:val="single" w:sz="4" w:space="0" w:color="auto"/>
              <w:bottom w:val="nil"/>
              <w:right w:val="single" w:sz="4" w:space="0" w:color="auto"/>
            </w:tcBorders>
            <w:hideMark/>
          </w:tcPr>
          <w:p w14:paraId="0D4207C4" w14:textId="77777777" w:rsidR="00134D1A" w:rsidRPr="001C0CC4" w:rsidRDefault="00134D1A" w:rsidP="002D222E">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3930A1F3" w14:textId="77777777" w:rsidR="00134D1A" w:rsidRPr="001C0CC4" w:rsidRDefault="00134D1A" w:rsidP="002D222E">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9C1C684" w14:textId="77777777" w:rsidR="00134D1A" w:rsidRPr="001C0CC4" w:rsidRDefault="00134D1A" w:rsidP="002D222E">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39E96442" w14:textId="77777777" w:rsidR="00134D1A" w:rsidRPr="001C0CC4" w:rsidRDefault="00134D1A" w:rsidP="002D222E">
            <w:pPr>
              <w:pStyle w:val="TAC"/>
            </w:pPr>
            <w:r w:rsidRPr="001C0CC4">
              <w:t>SUL</w:t>
            </w:r>
          </w:p>
        </w:tc>
      </w:tr>
      <w:tr w:rsidR="00134D1A" w:rsidRPr="001C0CC4" w14:paraId="3ADBA912" w14:textId="77777777" w:rsidTr="002D222E">
        <w:trPr>
          <w:jc w:val="center"/>
        </w:trPr>
        <w:tc>
          <w:tcPr>
            <w:tcW w:w="1161" w:type="dxa"/>
            <w:tcBorders>
              <w:top w:val="single" w:sz="4" w:space="0" w:color="auto"/>
              <w:left w:val="single" w:sz="4" w:space="0" w:color="auto"/>
              <w:bottom w:val="single" w:sz="4" w:space="0" w:color="auto"/>
              <w:right w:val="single" w:sz="4" w:space="0" w:color="auto"/>
            </w:tcBorders>
            <w:hideMark/>
          </w:tcPr>
          <w:p w14:paraId="3705FFC9" w14:textId="77777777" w:rsidR="00134D1A" w:rsidRPr="001C0CC4" w:rsidRDefault="00134D1A" w:rsidP="002D222E">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7C329CC1" w14:textId="77777777" w:rsidR="00134D1A" w:rsidRPr="001C0CC4" w:rsidRDefault="00134D1A" w:rsidP="002D222E">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CB4970B" w14:textId="77777777" w:rsidR="00134D1A" w:rsidRPr="001C0CC4" w:rsidRDefault="00134D1A" w:rsidP="002D222E">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77134F71" w14:textId="77777777" w:rsidR="00134D1A" w:rsidRPr="001C0CC4" w:rsidRDefault="00134D1A" w:rsidP="002D222E">
            <w:pPr>
              <w:pStyle w:val="TAC"/>
            </w:pPr>
            <w:r w:rsidRPr="001C0CC4">
              <w:t>SUL</w:t>
            </w:r>
          </w:p>
        </w:tc>
      </w:tr>
      <w:tr w:rsidR="00134D1A" w:rsidRPr="001C0CC4" w14:paraId="38A25E68" w14:textId="77777777" w:rsidTr="002D222E">
        <w:trPr>
          <w:jc w:val="center"/>
        </w:trPr>
        <w:tc>
          <w:tcPr>
            <w:tcW w:w="1161" w:type="dxa"/>
            <w:tcBorders>
              <w:top w:val="single" w:sz="4" w:space="0" w:color="auto"/>
              <w:left w:val="single" w:sz="4" w:space="0" w:color="auto"/>
              <w:bottom w:val="single" w:sz="4" w:space="0" w:color="auto"/>
              <w:right w:val="single" w:sz="4" w:space="0" w:color="auto"/>
            </w:tcBorders>
          </w:tcPr>
          <w:p w14:paraId="17F1FDAB" w14:textId="77777777" w:rsidR="00134D1A" w:rsidRPr="001C0CC4" w:rsidRDefault="00134D1A" w:rsidP="002D222E">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399D52B4" w14:textId="77777777" w:rsidR="00134D1A" w:rsidRPr="001C0CC4" w:rsidRDefault="00134D1A" w:rsidP="002D222E">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37A851A" w14:textId="77777777" w:rsidR="00134D1A" w:rsidRPr="001C0CC4" w:rsidRDefault="00134D1A" w:rsidP="002D222E">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6E511BBF" w14:textId="77777777" w:rsidR="00134D1A" w:rsidRPr="001C0CC4" w:rsidRDefault="00134D1A" w:rsidP="002D222E">
            <w:pPr>
              <w:pStyle w:val="TAC"/>
            </w:pPr>
            <w:r w:rsidRPr="001C0CC4">
              <w:t>SUL</w:t>
            </w:r>
          </w:p>
        </w:tc>
      </w:tr>
      <w:tr w:rsidR="00134D1A" w:rsidRPr="001C0CC4" w14:paraId="06ED9E61" w14:textId="77777777" w:rsidTr="002D222E">
        <w:trPr>
          <w:jc w:val="center"/>
        </w:trPr>
        <w:tc>
          <w:tcPr>
            <w:tcW w:w="1161" w:type="dxa"/>
            <w:tcBorders>
              <w:top w:val="single" w:sz="4" w:space="0" w:color="auto"/>
              <w:left w:val="single" w:sz="4" w:space="0" w:color="auto"/>
              <w:bottom w:val="single" w:sz="4" w:space="0" w:color="auto"/>
              <w:right w:val="single" w:sz="4" w:space="0" w:color="auto"/>
            </w:tcBorders>
          </w:tcPr>
          <w:p w14:paraId="480C8489" w14:textId="77777777" w:rsidR="00134D1A" w:rsidRPr="001C0CC4" w:rsidRDefault="00134D1A" w:rsidP="002D222E">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234563EC" w14:textId="77777777" w:rsidR="00134D1A" w:rsidRPr="001C0CC4" w:rsidRDefault="00134D1A" w:rsidP="002D222E">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38171AA5" w14:textId="77777777" w:rsidR="00134D1A" w:rsidRPr="001C0CC4" w:rsidRDefault="00134D1A" w:rsidP="002D222E">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6965F179" w14:textId="77777777" w:rsidR="00134D1A" w:rsidRPr="001C0CC4" w:rsidRDefault="00134D1A" w:rsidP="002D222E">
            <w:pPr>
              <w:pStyle w:val="TAC"/>
            </w:pPr>
            <w:r w:rsidRPr="001C0CC4">
              <w:t>SUL</w:t>
            </w:r>
          </w:p>
        </w:tc>
      </w:tr>
      <w:tr w:rsidR="00134D1A" w:rsidRPr="001C0CC4" w14:paraId="716CAEEB" w14:textId="77777777" w:rsidTr="002D222E">
        <w:trPr>
          <w:jc w:val="center"/>
        </w:trPr>
        <w:tc>
          <w:tcPr>
            <w:tcW w:w="1161" w:type="dxa"/>
            <w:tcBorders>
              <w:top w:val="single" w:sz="4" w:space="0" w:color="auto"/>
              <w:left w:val="single" w:sz="4" w:space="0" w:color="auto"/>
              <w:bottom w:val="single" w:sz="4" w:space="0" w:color="auto"/>
              <w:right w:val="single" w:sz="4" w:space="0" w:color="auto"/>
            </w:tcBorders>
          </w:tcPr>
          <w:p w14:paraId="64E1A689" w14:textId="77777777" w:rsidR="00134D1A" w:rsidRPr="00C27BF4" w:rsidRDefault="00134D1A" w:rsidP="002D222E">
            <w:pPr>
              <w:pStyle w:val="TAC"/>
            </w:pPr>
            <w:r w:rsidRPr="00C27BF4">
              <w:t>n90</w:t>
            </w:r>
          </w:p>
        </w:tc>
        <w:tc>
          <w:tcPr>
            <w:tcW w:w="2715" w:type="dxa"/>
            <w:tcBorders>
              <w:top w:val="single" w:sz="4" w:space="0" w:color="auto"/>
              <w:left w:val="single" w:sz="4" w:space="0" w:color="auto"/>
              <w:bottom w:val="single" w:sz="4" w:space="0" w:color="auto"/>
              <w:right w:val="single" w:sz="4" w:space="0" w:color="auto"/>
            </w:tcBorders>
          </w:tcPr>
          <w:p w14:paraId="3FBEB18F" w14:textId="77777777" w:rsidR="00134D1A" w:rsidRPr="00C27BF4" w:rsidRDefault="00134D1A" w:rsidP="002D222E">
            <w:pPr>
              <w:pStyle w:val="TAC"/>
            </w:pPr>
            <w:r w:rsidRPr="00C27BF4">
              <w:t>2496 MHz – 2690 MHz</w:t>
            </w:r>
          </w:p>
        </w:tc>
        <w:tc>
          <w:tcPr>
            <w:tcW w:w="2953" w:type="dxa"/>
            <w:tcBorders>
              <w:top w:val="single" w:sz="4" w:space="0" w:color="auto"/>
              <w:left w:val="single" w:sz="4" w:space="0" w:color="auto"/>
              <w:bottom w:val="single" w:sz="4" w:space="0" w:color="auto"/>
              <w:right w:val="single" w:sz="4" w:space="0" w:color="auto"/>
            </w:tcBorders>
          </w:tcPr>
          <w:p w14:paraId="11AE81FC" w14:textId="77777777" w:rsidR="00134D1A" w:rsidRPr="00C27BF4" w:rsidRDefault="00134D1A" w:rsidP="002D222E">
            <w:pPr>
              <w:pStyle w:val="TAC"/>
            </w:pPr>
            <w:r w:rsidRPr="00C27BF4">
              <w:t>2496 MHz – 2690 MHz</w:t>
            </w:r>
          </w:p>
        </w:tc>
        <w:tc>
          <w:tcPr>
            <w:tcW w:w="908" w:type="dxa"/>
            <w:tcBorders>
              <w:top w:val="single" w:sz="4" w:space="0" w:color="auto"/>
              <w:left w:val="single" w:sz="4" w:space="0" w:color="auto"/>
              <w:bottom w:val="single" w:sz="4" w:space="0" w:color="auto"/>
              <w:right w:val="single" w:sz="4" w:space="0" w:color="auto"/>
            </w:tcBorders>
          </w:tcPr>
          <w:p w14:paraId="6EBD5B83" w14:textId="77777777" w:rsidR="00134D1A" w:rsidRPr="00C27BF4" w:rsidRDefault="00134D1A" w:rsidP="002D222E">
            <w:pPr>
              <w:pStyle w:val="TAC"/>
            </w:pPr>
            <w:r w:rsidRPr="00C27BF4">
              <w:t>TDD</w:t>
            </w:r>
            <w:r w:rsidRPr="00C27BF4">
              <w:rPr>
                <w:rFonts w:cs="Arial"/>
                <w:vertAlign w:val="superscript"/>
              </w:rPr>
              <w:t>5</w:t>
            </w:r>
          </w:p>
        </w:tc>
      </w:tr>
      <w:tr w:rsidR="00134D1A" w:rsidRPr="001C0CC4" w14:paraId="52A2951C" w14:textId="77777777" w:rsidTr="002D222E">
        <w:trPr>
          <w:jc w:val="center"/>
        </w:trPr>
        <w:tc>
          <w:tcPr>
            <w:tcW w:w="1161" w:type="dxa"/>
            <w:tcBorders>
              <w:top w:val="single" w:sz="4" w:space="0" w:color="auto"/>
              <w:left w:val="single" w:sz="4" w:space="0" w:color="auto"/>
              <w:bottom w:val="single" w:sz="4" w:space="0" w:color="auto"/>
              <w:right w:val="single" w:sz="4" w:space="0" w:color="auto"/>
            </w:tcBorders>
          </w:tcPr>
          <w:p w14:paraId="717F50CC" w14:textId="77777777" w:rsidR="00134D1A" w:rsidRPr="00C27BF4" w:rsidRDefault="00134D1A" w:rsidP="002D222E">
            <w:pPr>
              <w:pStyle w:val="TAC"/>
              <w:rPr>
                <w:highlight w:val="green"/>
                <w:lang w:eastAsia="zh-CN"/>
              </w:rPr>
            </w:pPr>
            <w:r w:rsidRPr="00C27BF4">
              <w:rPr>
                <w:highlight w:val="green"/>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C4BA3D0" w14:textId="77777777" w:rsidR="00134D1A" w:rsidRPr="00C27BF4" w:rsidRDefault="00134D1A" w:rsidP="002D222E">
            <w:pPr>
              <w:pStyle w:val="TAC"/>
              <w:rPr>
                <w:highlight w:val="green"/>
                <w:lang w:eastAsia="zh-CN"/>
              </w:rPr>
            </w:pPr>
            <w:r w:rsidRPr="00C27BF4">
              <w:rPr>
                <w:highlight w:val="green"/>
              </w:rPr>
              <w:t>832 MHz – 862 MHz</w:t>
            </w:r>
          </w:p>
        </w:tc>
        <w:tc>
          <w:tcPr>
            <w:tcW w:w="2953" w:type="dxa"/>
            <w:tcBorders>
              <w:top w:val="single" w:sz="4" w:space="0" w:color="auto"/>
              <w:left w:val="single" w:sz="4" w:space="0" w:color="auto"/>
              <w:bottom w:val="single" w:sz="4" w:space="0" w:color="auto"/>
              <w:right w:val="single" w:sz="4" w:space="0" w:color="auto"/>
            </w:tcBorders>
          </w:tcPr>
          <w:p w14:paraId="3CD82639" w14:textId="77777777" w:rsidR="00134D1A" w:rsidRPr="00C27BF4" w:rsidRDefault="00134D1A" w:rsidP="002D222E">
            <w:pPr>
              <w:pStyle w:val="TAC"/>
              <w:rPr>
                <w:highlight w:val="green"/>
              </w:rPr>
            </w:pPr>
            <w:r w:rsidRPr="00C27BF4">
              <w:rPr>
                <w:highlight w:val="green"/>
              </w:rPr>
              <w:t>1427 MHz – 1432 MHz</w:t>
            </w:r>
          </w:p>
        </w:tc>
        <w:tc>
          <w:tcPr>
            <w:tcW w:w="908" w:type="dxa"/>
            <w:tcBorders>
              <w:top w:val="single" w:sz="4" w:space="0" w:color="auto"/>
              <w:left w:val="single" w:sz="4" w:space="0" w:color="auto"/>
              <w:bottom w:val="single" w:sz="4" w:space="0" w:color="auto"/>
              <w:right w:val="single" w:sz="4" w:space="0" w:color="auto"/>
            </w:tcBorders>
          </w:tcPr>
          <w:p w14:paraId="4B3F335F" w14:textId="77777777" w:rsidR="00134D1A" w:rsidRPr="00C27BF4" w:rsidRDefault="00134D1A" w:rsidP="002D222E">
            <w:pPr>
              <w:pStyle w:val="TAC"/>
              <w:rPr>
                <w:highlight w:val="green"/>
              </w:rPr>
            </w:pPr>
            <w:r w:rsidRPr="00C27BF4">
              <w:rPr>
                <w:highlight w:val="green"/>
                <w:lang w:eastAsia="zh-CN"/>
              </w:rPr>
              <w:t>FDD</w:t>
            </w:r>
            <w:r w:rsidRPr="00C27BF4">
              <w:rPr>
                <w:highlight w:val="green"/>
                <w:vertAlign w:val="superscript"/>
                <w:lang w:eastAsia="zh-CN"/>
              </w:rPr>
              <w:t>9</w:t>
            </w:r>
          </w:p>
        </w:tc>
      </w:tr>
      <w:tr w:rsidR="00134D1A" w:rsidRPr="001C0CC4" w14:paraId="7AB0F9B0" w14:textId="77777777" w:rsidTr="002D222E">
        <w:trPr>
          <w:jc w:val="center"/>
        </w:trPr>
        <w:tc>
          <w:tcPr>
            <w:tcW w:w="1161" w:type="dxa"/>
            <w:tcBorders>
              <w:top w:val="single" w:sz="4" w:space="0" w:color="auto"/>
              <w:left w:val="single" w:sz="4" w:space="0" w:color="auto"/>
              <w:bottom w:val="single" w:sz="4" w:space="0" w:color="auto"/>
              <w:right w:val="single" w:sz="4" w:space="0" w:color="auto"/>
            </w:tcBorders>
          </w:tcPr>
          <w:p w14:paraId="423F2598" w14:textId="77777777" w:rsidR="00134D1A" w:rsidRPr="00C27BF4" w:rsidRDefault="00134D1A" w:rsidP="002D222E">
            <w:pPr>
              <w:pStyle w:val="TAC"/>
              <w:rPr>
                <w:highlight w:val="green"/>
                <w:lang w:eastAsia="zh-CN"/>
              </w:rPr>
            </w:pPr>
            <w:r w:rsidRPr="00C27BF4">
              <w:rPr>
                <w:highlight w:val="green"/>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B920A92" w14:textId="77777777" w:rsidR="00134D1A" w:rsidRPr="00C27BF4" w:rsidRDefault="00134D1A" w:rsidP="002D222E">
            <w:pPr>
              <w:pStyle w:val="TAC"/>
              <w:rPr>
                <w:highlight w:val="green"/>
                <w:lang w:eastAsia="zh-CN"/>
              </w:rPr>
            </w:pPr>
            <w:r w:rsidRPr="00C27BF4">
              <w:rPr>
                <w:highlight w:val="green"/>
              </w:rPr>
              <w:t>832 MHz – 862 MHz</w:t>
            </w:r>
          </w:p>
        </w:tc>
        <w:tc>
          <w:tcPr>
            <w:tcW w:w="2953" w:type="dxa"/>
            <w:tcBorders>
              <w:top w:val="single" w:sz="4" w:space="0" w:color="auto"/>
              <w:left w:val="single" w:sz="4" w:space="0" w:color="auto"/>
              <w:bottom w:val="single" w:sz="4" w:space="0" w:color="auto"/>
              <w:right w:val="single" w:sz="4" w:space="0" w:color="auto"/>
            </w:tcBorders>
          </w:tcPr>
          <w:p w14:paraId="7CAC280D" w14:textId="77777777" w:rsidR="00134D1A" w:rsidRPr="00C27BF4" w:rsidRDefault="00134D1A" w:rsidP="002D222E">
            <w:pPr>
              <w:pStyle w:val="TAC"/>
              <w:rPr>
                <w:highlight w:val="green"/>
              </w:rPr>
            </w:pPr>
            <w:r w:rsidRPr="00C27BF4">
              <w:rPr>
                <w:highlight w:val="green"/>
              </w:rPr>
              <w:t>1432 MHz – 1517 MHz</w:t>
            </w:r>
          </w:p>
        </w:tc>
        <w:tc>
          <w:tcPr>
            <w:tcW w:w="908" w:type="dxa"/>
            <w:tcBorders>
              <w:top w:val="single" w:sz="4" w:space="0" w:color="auto"/>
              <w:left w:val="single" w:sz="4" w:space="0" w:color="auto"/>
              <w:bottom w:val="single" w:sz="4" w:space="0" w:color="auto"/>
              <w:right w:val="single" w:sz="4" w:space="0" w:color="auto"/>
            </w:tcBorders>
          </w:tcPr>
          <w:p w14:paraId="73897095" w14:textId="77777777" w:rsidR="00134D1A" w:rsidRPr="00C27BF4" w:rsidRDefault="00134D1A" w:rsidP="002D222E">
            <w:pPr>
              <w:pStyle w:val="TAC"/>
              <w:rPr>
                <w:highlight w:val="green"/>
              </w:rPr>
            </w:pPr>
            <w:r w:rsidRPr="00C27BF4">
              <w:rPr>
                <w:highlight w:val="green"/>
                <w:lang w:eastAsia="zh-CN"/>
              </w:rPr>
              <w:t>FDD</w:t>
            </w:r>
            <w:r w:rsidRPr="00C27BF4">
              <w:rPr>
                <w:highlight w:val="green"/>
                <w:vertAlign w:val="superscript"/>
                <w:lang w:eastAsia="zh-CN"/>
              </w:rPr>
              <w:t>9</w:t>
            </w:r>
          </w:p>
        </w:tc>
      </w:tr>
      <w:tr w:rsidR="00134D1A" w:rsidRPr="001C0CC4" w14:paraId="48ABD872" w14:textId="77777777" w:rsidTr="002D222E">
        <w:trPr>
          <w:jc w:val="center"/>
        </w:trPr>
        <w:tc>
          <w:tcPr>
            <w:tcW w:w="1161" w:type="dxa"/>
            <w:tcBorders>
              <w:top w:val="single" w:sz="4" w:space="0" w:color="auto"/>
              <w:left w:val="single" w:sz="4" w:space="0" w:color="auto"/>
              <w:bottom w:val="single" w:sz="4" w:space="0" w:color="auto"/>
              <w:right w:val="single" w:sz="4" w:space="0" w:color="auto"/>
            </w:tcBorders>
          </w:tcPr>
          <w:p w14:paraId="7267D4FD" w14:textId="77777777" w:rsidR="00134D1A" w:rsidRPr="00C27BF4" w:rsidRDefault="00134D1A" w:rsidP="002D222E">
            <w:pPr>
              <w:pStyle w:val="TAC"/>
              <w:rPr>
                <w:highlight w:val="green"/>
                <w:lang w:eastAsia="zh-CN"/>
              </w:rPr>
            </w:pPr>
            <w:r w:rsidRPr="00C27BF4">
              <w:rPr>
                <w:highlight w:val="green"/>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1462D816" w14:textId="77777777" w:rsidR="00134D1A" w:rsidRPr="00C27BF4" w:rsidRDefault="00134D1A" w:rsidP="002D222E">
            <w:pPr>
              <w:pStyle w:val="TAC"/>
              <w:rPr>
                <w:highlight w:val="green"/>
                <w:lang w:eastAsia="zh-CN"/>
              </w:rPr>
            </w:pPr>
            <w:r w:rsidRPr="00C27BF4">
              <w:rPr>
                <w:highlight w:val="green"/>
              </w:rPr>
              <w:t>880 MHz – 915 MHz</w:t>
            </w:r>
          </w:p>
        </w:tc>
        <w:tc>
          <w:tcPr>
            <w:tcW w:w="2953" w:type="dxa"/>
            <w:tcBorders>
              <w:top w:val="single" w:sz="4" w:space="0" w:color="auto"/>
              <w:left w:val="single" w:sz="4" w:space="0" w:color="auto"/>
              <w:bottom w:val="single" w:sz="4" w:space="0" w:color="auto"/>
              <w:right w:val="single" w:sz="4" w:space="0" w:color="auto"/>
            </w:tcBorders>
          </w:tcPr>
          <w:p w14:paraId="2F08864E" w14:textId="77777777" w:rsidR="00134D1A" w:rsidRPr="00C27BF4" w:rsidRDefault="00134D1A" w:rsidP="002D222E">
            <w:pPr>
              <w:pStyle w:val="TAC"/>
              <w:rPr>
                <w:highlight w:val="green"/>
              </w:rPr>
            </w:pPr>
            <w:r w:rsidRPr="00C27BF4">
              <w:rPr>
                <w:highlight w:val="green"/>
              </w:rPr>
              <w:t>1427 MHz – 1432 MHz</w:t>
            </w:r>
          </w:p>
        </w:tc>
        <w:tc>
          <w:tcPr>
            <w:tcW w:w="908" w:type="dxa"/>
            <w:tcBorders>
              <w:top w:val="single" w:sz="4" w:space="0" w:color="auto"/>
              <w:left w:val="single" w:sz="4" w:space="0" w:color="auto"/>
              <w:bottom w:val="single" w:sz="4" w:space="0" w:color="auto"/>
              <w:right w:val="single" w:sz="4" w:space="0" w:color="auto"/>
            </w:tcBorders>
          </w:tcPr>
          <w:p w14:paraId="75152EA8" w14:textId="77777777" w:rsidR="00134D1A" w:rsidRPr="00C27BF4" w:rsidRDefault="00134D1A" w:rsidP="002D222E">
            <w:pPr>
              <w:pStyle w:val="TAC"/>
              <w:rPr>
                <w:highlight w:val="green"/>
              </w:rPr>
            </w:pPr>
            <w:r w:rsidRPr="00C27BF4">
              <w:rPr>
                <w:highlight w:val="green"/>
                <w:lang w:eastAsia="zh-CN"/>
              </w:rPr>
              <w:t>FDD</w:t>
            </w:r>
            <w:r w:rsidRPr="00C27BF4">
              <w:rPr>
                <w:highlight w:val="green"/>
                <w:vertAlign w:val="superscript"/>
                <w:lang w:eastAsia="zh-CN"/>
              </w:rPr>
              <w:t>9</w:t>
            </w:r>
          </w:p>
        </w:tc>
      </w:tr>
      <w:tr w:rsidR="00134D1A" w:rsidRPr="001C0CC4" w14:paraId="5B437843" w14:textId="77777777" w:rsidTr="002D222E">
        <w:trPr>
          <w:jc w:val="center"/>
        </w:trPr>
        <w:tc>
          <w:tcPr>
            <w:tcW w:w="1161" w:type="dxa"/>
            <w:tcBorders>
              <w:top w:val="single" w:sz="4" w:space="0" w:color="auto"/>
              <w:left w:val="single" w:sz="4" w:space="0" w:color="auto"/>
              <w:bottom w:val="single" w:sz="4" w:space="0" w:color="auto"/>
              <w:right w:val="single" w:sz="4" w:space="0" w:color="auto"/>
            </w:tcBorders>
          </w:tcPr>
          <w:p w14:paraId="039B592C" w14:textId="77777777" w:rsidR="00134D1A" w:rsidRPr="00C27BF4" w:rsidRDefault="00134D1A" w:rsidP="002D222E">
            <w:pPr>
              <w:pStyle w:val="TAC"/>
              <w:rPr>
                <w:highlight w:val="green"/>
                <w:lang w:eastAsia="zh-CN"/>
              </w:rPr>
            </w:pPr>
            <w:r w:rsidRPr="00C27BF4">
              <w:rPr>
                <w:highlight w:val="green"/>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79B89298" w14:textId="77777777" w:rsidR="00134D1A" w:rsidRPr="00C27BF4" w:rsidRDefault="00134D1A" w:rsidP="002D222E">
            <w:pPr>
              <w:pStyle w:val="TAC"/>
              <w:rPr>
                <w:highlight w:val="green"/>
                <w:lang w:eastAsia="zh-CN"/>
              </w:rPr>
            </w:pPr>
            <w:r w:rsidRPr="00C27BF4">
              <w:rPr>
                <w:highlight w:val="green"/>
              </w:rPr>
              <w:t>880 MHz – 915 MHz</w:t>
            </w:r>
          </w:p>
        </w:tc>
        <w:tc>
          <w:tcPr>
            <w:tcW w:w="2953" w:type="dxa"/>
            <w:tcBorders>
              <w:top w:val="single" w:sz="4" w:space="0" w:color="auto"/>
              <w:left w:val="single" w:sz="4" w:space="0" w:color="auto"/>
              <w:bottom w:val="single" w:sz="4" w:space="0" w:color="auto"/>
              <w:right w:val="single" w:sz="4" w:space="0" w:color="auto"/>
            </w:tcBorders>
          </w:tcPr>
          <w:p w14:paraId="38DCD877" w14:textId="77777777" w:rsidR="00134D1A" w:rsidRPr="00C27BF4" w:rsidRDefault="00134D1A" w:rsidP="002D222E">
            <w:pPr>
              <w:pStyle w:val="TAC"/>
              <w:rPr>
                <w:highlight w:val="green"/>
              </w:rPr>
            </w:pPr>
            <w:r w:rsidRPr="00C27BF4">
              <w:rPr>
                <w:highlight w:val="green"/>
              </w:rPr>
              <w:t>1432 MHz – 1517 MHz</w:t>
            </w:r>
          </w:p>
        </w:tc>
        <w:tc>
          <w:tcPr>
            <w:tcW w:w="908" w:type="dxa"/>
            <w:tcBorders>
              <w:top w:val="single" w:sz="4" w:space="0" w:color="auto"/>
              <w:left w:val="single" w:sz="4" w:space="0" w:color="auto"/>
              <w:bottom w:val="single" w:sz="4" w:space="0" w:color="auto"/>
              <w:right w:val="single" w:sz="4" w:space="0" w:color="auto"/>
            </w:tcBorders>
          </w:tcPr>
          <w:p w14:paraId="0B6921D4" w14:textId="77777777" w:rsidR="00134D1A" w:rsidRPr="00C27BF4" w:rsidRDefault="00134D1A" w:rsidP="002D222E">
            <w:pPr>
              <w:pStyle w:val="TAC"/>
              <w:rPr>
                <w:highlight w:val="green"/>
              </w:rPr>
            </w:pPr>
            <w:r w:rsidRPr="00C27BF4">
              <w:rPr>
                <w:highlight w:val="green"/>
                <w:lang w:eastAsia="zh-CN"/>
              </w:rPr>
              <w:t>FDD</w:t>
            </w:r>
            <w:r w:rsidRPr="00C27BF4">
              <w:rPr>
                <w:highlight w:val="green"/>
                <w:vertAlign w:val="superscript"/>
                <w:lang w:eastAsia="zh-CN"/>
              </w:rPr>
              <w:t>9</w:t>
            </w:r>
          </w:p>
        </w:tc>
      </w:tr>
      <w:tr w:rsidR="00134D1A" w:rsidRPr="001C0CC4" w14:paraId="3583EE31" w14:textId="77777777" w:rsidTr="002D222E">
        <w:trPr>
          <w:jc w:val="center"/>
        </w:trPr>
        <w:tc>
          <w:tcPr>
            <w:tcW w:w="1161" w:type="dxa"/>
            <w:tcBorders>
              <w:top w:val="single" w:sz="4" w:space="0" w:color="auto"/>
              <w:left w:val="single" w:sz="4" w:space="0" w:color="auto"/>
              <w:bottom w:val="single" w:sz="4" w:space="0" w:color="auto"/>
              <w:right w:val="single" w:sz="4" w:space="0" w:color="auto"/>
            </w:tcBorders>
          </w:tcPr>
          <w:p w14:paraId="46698FA9" w14:textId="77777777" w:rsidR="00134D1A" w:rsidRPr="001C0CC4" w:rsidRDefault="00134D1A" w:rsidP="002D222E">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5AB920C2" w14:textId="77777777" w:rsidR="00134D1A" w:rsidRPr="001C0CC4" w:rsidRDefault="00134D1A" w:rsidP="002D222E">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0B2A8E91" w14:textId="77777777" w:rsidR="00134D1A" w:rsidRPr="001C0CC4" w:rsidRDefault="00134D1A" w:rsidP="002D222E">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7AAC0D37" w14:textId="77777777" w:rsidR="00134D1A" w:rsidRPr="001C0CC4" w:rsidRDefault="00134D1A" w:rsidP="002D222E">
            <w:pPr>
              <w:pStyle w:val="TAC"/>
            </w:pPr>
            <w:r w:rsidRPr="00414DAE">
              <w:t>SUL</w:t>
            </w:r>
          </w:p>
        </w:tc>
      </w:tr>
      <w:tr w:rsidR="00134D1A" w:rsidRPr="001C0CC4" w14:paraId="329E9661" w14:textId="77777777" w:rsidTr="002D222E">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2155A758" w14:textId="77777777" w:rsidR="00134D1A" w:rsidRPr="001C0CC4" w:rsidRDefault="00134D1A" w:rsidP="002D222E">
            <w:pPr>
              <w:pStyle w:val="TAN"/>
            </w:pPr>
            <w:r w:rsidRPr="001C0CC4">
              <w:lastRenderedPageBreak/>
              <w:t>NOTE 1:</w:t>
            </w:r>
            <w:r w:rsidRPr="001C0CC4">
              <w:tab/>
              <w:t>UE that complies with the NR Band n50 minimum requirements in this specification         shall also comply with the NR Band n51 minimum requirements.</w:t>
            </w:r>
          </w:p>
          <w:p w14:paraId="6E0190C4" w14:textId="77777777" w:rsidR="00134D1A" w:rsidRPr="001C0CC4" w:rsidRDefault="00134D1A" w:rsidP="002D222E">
            <w:pPr>
              <w:pStyle w:val="TAN"/>
            </w:pPr>
            <w:r w:rsidRPr="001C0CC4">
              <w:t>NOTE 2:</w:t>
            </w:r>
            <w:r w:rsidRPr="001C0CC4">
              <w:tab/>
              <w:t>UE that complies with the NR Band n75 minimum requirements in this specification         shall also comply with the NR Band n76 minimum requirements.</w:t>
            </w:r>
          </w:p>
          <w:p w14:paraId="4D1B9914" w14:textId="77777777" w:rsidR="00134D1A" w:rsidRPr="001C0CC4" w:rsidRDefault="00134D1A" w:rsidP="002D222E">
            <w:pPr>
              <w:pStyle w:val="TAN"/>
              <w:rPr>
                <w:szCs w:val="18"/>
              </w:rPr>
            </w:pPr>
            <w:r w:rsidRPr="001C0CC4">
              <w:t>NOTE 3:</w:t>
            </w:r>
            <w:r w:rsidRPr="001C0CC4">
              <w:tab/>
              <w:t>Uplink transmission is not allowed at this band for UE with external vehicle-mounted antennas</w:t>
            </w:r>
            <w:r w:rsidRPr="001C0CC4">
              <w:rPr>
                <w:szCs w:val="18"/>
              </w:rPr>
              <w:t>.</w:t>
            </w:r>
          </w:p>
          <w:p w14:paraId="36CC6111" w14:textId="77777777" w:rsidR="00134D1A" w:rsidRPr="001C0CC4" w:rsidRDefault="00134D1A" w:rsidP="002D222E">
            <w:pPr>
              <w:pStyle w:val="TAN"/>
            </w:pPr>
            <w:r w:rsidRPr="001C0CC4">
              <w:t>NOTE 4:</w:t>
            </w:r>
            <w:r w:rsidRPr="001C0CC4">
              <w:tab/>
              <w:t>A UE that complies with the NR Band n65 minimum requirements in this specification shall also comply with the NR Band n1 minimum requirements.</w:t>
            </w:r>
          </w:p>
          <w:p w14:paraId="59B4A9FB" w14:textId="77777777" w:rsidR="00134D1A" w:rsidRDefault="00134D1A" w:rsidP="002D222E">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p>
          <w:p w14:paraId="02E9F61A" w14:textId="77777777" w:rsidR="00134D1A" w:rsidRPr="001C0CC4" w:rsidRDefault="00134D1A" w:rsidP="002D222E">
            <w:pPr>
              <w:pStyle w:val="TAN"/>
            </w:pPr>
            <w:r w:rsidRPr="001C0CC4">
              <w:t>NOTE 6:</w:t>
            </w:r>
            <w:r w:rsidRPr="001C0CC4">
              <w:tab/>
              <w:t>A UE that supports NR Band n66 shall receive in the entire DL operating band.</w:t>
            </w:r>
          </w:p>
          <w:p w14:paraId="6492F6D8" w14:textId="77777777" w:rsidR="00134D1A" w:rsidRDefault="00134D1A" w:rsidP="002D222E">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7514AD89" w14:textId="77777777" w:rsidR="00134D1A" w:rsidRDefault="00134D1A" w:rsidP="002D222E">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35525549" w14:textId="77777777" w:rsidR="00134D1A" w:rsidRPr="001C0CC4" w:rsidRDefault="00134D1A" w:rsidP="002D222E">
            <w:pPr>
              <w:pStyle w:val="TAN"/>
            </w:pPr>
            <w:r w:rsidRPr="008F206D">
              <w:rPr>
                <w:highlight w:val="green"/>
              </w:rPr>
              <w:t>NOTE 9:</w:t>
            </w:r>
            <w:r w:rsidRPr="001D386E">
              <w:t xml:space="preserve"> </w:t>
            </w:r>
            <w:r w:rsidRPr="001D386E">
              <w:tab/>
            </w:r>
            <w:r w:rsidRPr="00A05D67">
              <w:rPr>
                <w:highlight w:val="green"/>
              </w:rPr>
              <w:t>Variable duplex operation does not enable dynamic variable duplex configuration by the network, and is used such that DL and UL frequency ranges are supported independently in any valid frequency range for the band.</w:t>
            </w:r>
          </w:p>
        </w:tc>
      </w:tr>
    </w:tbl>
    <w:p w14:paraId="1A0EB68F" w14:textId="77777777" w:rsidR="00B11093" w:rsidRPr="00134D1A" w:rsidRDefault="00B11093" w:rsidP="005C1654">
      <w:pPr>
        <w:jc w:val="both"/>
        <w:rPr>
          <w:lang w:eastAsia="zh-CN"/>
        </w:rPr>
      </w:pPr>
    </w:p>
    <w:p w14:paraId="77ED767B" w14:textId="4E8AF555" w:rsidR="00134D1A" w:rsidRPr="007B53E7" w:rsidRDefault="00060628" w:rsidP="005C1654">
      <w:pPr>
        <w:jc w:val="both"/>
        <w:rPr>
          <w:b/>
          <w:bCs/>
          <w:sz w:val="22"/>
          <w:szCs w:val="22"/>
          <w:lang w:val="en-US" w:eastAsia="zh-CN"/>
        </w:rPr>
      </w:pPr>
      <w:r w:rsidRPr="00074382">
        <w:rPr>
          <w:b/>
          <w:bCs/>
          <w:sz w:val="22"/>
          <w:szCs w:val="22"/>
          <w:lang w:val="en-US" w:eastAsia="zh-CN"/>
        </w:rPr>
        <w:t>Observation 1:</w:t>
      </w:r>
      <w:r w:rsidRPr="00074382">
        <w:rPr>
          <w:b/>
          <w:bCs/>
          <w:sz w:val="22"/>
          <w:szCs w:val="22"/>
          <w:lang w:val="en-US" w:eastAsia="zh-CN"/>
        </w:rPr>
        <w:tab/>
      </w:r>
      <w:r w:rsidR="00877C88">
        <w:rPr>
          <w:b/>
          <w:bCs/>
          <w:sz w:val="22"/>
          <w:szCs w:val="22"/>
          <w:lang w:val="en-US" w:eastAsia="zh-CN"/>
        </w:rPr>
        <w:t xml:space="preserve"> </w:t>
      </w:r>
      <w:r w:rsidR="00632C80">
        <w:rPr>
          <w:b/>
          <w:bCs/>
          <w:sz w:val="22"/>
          <w:szCs w:val="22"/>
          <w:lang w:val="en-US" w:eastAsia="zh-CN"/>
        </w:rPr>
        <w:t>only n</w:t>
      </w:r>
      <w:r w:rsidR="007B53E7">
        <w:rPr>
          <w:b/>
          <w:bCs/>
          <w:sz w:val="22"/>
          <w:szCs w:val="22"/>
          <w:lang w:val="en-US" w:eastAsia="zh-CN"/>
        </w:rPr>
        <w:t xml:space="preserve">ew FDD bands with variable duplex are </w:t>
      </w:r>
      <w:r w:rsidR="00632C80">
        <w:rPr>
          <w:b/>
          <w:bCs/>
          <w:sz w:val="22"/>
          <w:szCs w:val="22"/>
          <w:lang w:val="en-US" w:eastAsia="zh-CN"/>
        </w:rPr>
        <w:t xml:space="preserve">agreed and </w:t>
      </w:r>
      <w:r w:rsidR="007B53E7">
        <w:rPr>
          <w:b/>
          <w:bCs/>
          <w:sz w:val="22"/>
          <w:szCs w:val="22"/>
          <w:lang w:val="en-US" w:eastAsia="zh-CN"/>
        </w:rPr>
        <w:t>captured in RAN4 specification</w:t>
      </w:r>
      <w:r w:rsidR="007B53E7">
        <w:rPr>
          <w:rFonts w:hint="eastAsia"/>
          <w:b/>
          <w:bCs/>
          <w:sz w:val="22"/>
          <w:szCs w:val="22"/>
          <w:lang w:val="en-US" w:eastAsia="zh-CN"/>
        </w:rPr>
        <w:t>,</w:t>
      </w:r>
      <w:r w:rsidR="007B53E7">
        <w:rPr>
          <w:b/>
          <w:bCs/>
          <w:sz w:val="22"/>
          <w:szCs w:val="22"/>
          <w:lang w:val="en-US" w:eastAsia="zh-CN"/>
        </w:rPr>
        <w:t xml:space="preserve"> </w:t>
      </w:r>
      <w:r w:rsidR="00877C88">
        <w:rPr>
          <w:b/>
          <w:bCs/>
          <w:sz w:val="22"/>
          <w:szCs w:val="22"/>
          <w:lang w:val="en-US" w:eastAsia="zh-CN"/>
        </w:rPr>
        <w:t>which expressed as NR operation band n91~n94.</w:t>
      </w:r>
    </w:p>
    <w:p w14:paraId="13F92DD6" w14:textId="36FCFAFF" w:rsidR="005603DA" w:rsidRPr="004971E4" w:rsidRDefault="007D6E9A" w:rsidP="00D57957">
      <w:pPr>
        <w:spacing w:beforeLines="100" w:before="240"/>
        <w:jc w:val="both"/>
        <w:rPr>
          <w:lang w:eastAsia="zh-CN"/>
        </w:rPr>
      </w:pPr>
      <w:r w:rsidRPr="004971E4">
        <w:rPr>
          <w:rFonts w:hint="eastAsia"/>
          <w:lang w:eastAsia="zh-CN"/>
        </w:rPr>
        <w:t>I</w:t>
      </w:r>
      <w:r w:rsidRPr="004971E4">
        <w:rPr>
          <w:lang w:eastAsia="zh-CN"/>
        </w:rPr>
        <w:t xml:space="preserve">n addition, </w:t>
      </w:r>
      <w:r w:rsidR="005603DA" w:rsidRPr="004971E4">
        <w:rPr>
          <w:lang w:eastAsia="zh-CN"/>
        </w:rPr>
        <w:t>the following agreements are made as RAN4’s common understanding:</w:t>
      </w:r>
    </w:p>
    <w:p w14:paraId="6B71CBBB" w14:textId="50C507B3" w:rsidR="007D6E9A" w:rsidRPr="00B65E59" w:rsidRDefault="007D6E9A" w:rsidP="00187E38">
      <w:pPr>
        <w:pStyle w:val="af"/>
        <w:numPr>
          <w:ilvl w:val="0"/>
          <w:numId w:val="46"/>
        </w:numPr>
        <w:ind w:left="357" w:firstLineChars="0" w:hanging="357"/>
        <w:contextualSpacing/>
        <w:rPr>
          <w:rFonts w:eastAsiaTheme="minorEastAsia"/>
          <w:lang w:eastAsia="ja-JP"/>
        </w:rPr>
      </w:pPr>
      <w:r w:rsidRPr="00B65E59">
        <w:rPr>
          <w:rFonts w:eastAsiaTheme="minorEastAsia"/>
          <w:lang w:eastAsia="ja-JP"/>
        </w:rPr>
        <w:t>“</w:t>
      </w:r>
      <w:r w:rsidRPr="00B65E59">
        <w:rPr>
          <w:rFonts w:eastAsiaTheme="minorEastAsia"/>
          <w:iCs/>
          <w:lang w:eastAsia="ja-JP"/>
        </w:rPr>
        <w:t>It is RAN4 understanding that RAN4 specification does not include any band combination with FDD bands with fixed duplex for ULSUP requirements</w:t>
      </w:r>
      <w:r w:rsidRPr="00B65E59">
        <w:rPr>
          <w:rFonts w:eastAsiaTheme="minorEastAsia"/>
          <w:lang w:eastAsia="ja-JP"/>
        </w:rPr>
        <w:t>”</w:t>
      </w:r>
    </w:p>
    <w:p w14:paraId="72D20ACF" w14:textId="6E7CAE45" w:rsidR="0065255C" w:rsidRDefault="00632C80" w:rsidP="00187E38">
      <w:pPr>
        <w:spacing w:after="180"/>
        <w:rPr>
          <w:lang w:eastAsia="zh-CN"/>
        </w:rPr>
      </w:pPr>
      <w:r>
        <w:rPr>
          <w:lang w:eastAsia="zh-CN"/>
        </w:rPr>
        <w:t>Consequently</w:t>
      </w:r>
      <w:r w:rsidR="0065255C">
        <w:rPr>
          <w:lang w:eastAsia="zh-CN"/>
        </w:rPr>
        <w:t xml:space="preserve"> RAN4 does not support ULSUP with fixed duplex FDD.</w:t>
      </w:r>
      <w:r w:rsidR="005611E0">
        <w:rPr>
          <w:lang w:eastAsia="zh-CN"/>
        </w:rPr>
        <w:t xml:space="preserve"> </w:t>
      </w:r>
    </w:p>
    <w:p w14:paraId="1511F264" w14:textId="668B9D8C" w:rsidR="00C70EFE" w:rsidRPr="008639ED" w:rsidRDefault="00D9487F" w:rsidP="003B3DC9">
      <w:pPr>
        <w:spacing w:after="240"/>
        <w:jc w:val="both"/>
        <w:rPr>
          <w:b/>
          <w:bCs/>
          <w:sz w:val="22"/>
          <w:szCs w:val="22"/>
          <w:lang w:val="en-US" w:eastAsia="zh-CN"/>
        </w:rPr>
      </w:pPr>
      <w:r w:rsidRPr="00074382">
        <w:rPr>
          <w:b/>
          <w:bCs/>
          <w:sz w:val="22"/>
          <w:szCs w:val="22"/>
          <w:lang w:val="en-US" w:eastAsia="zh-CN"/>
        </w:rPr>
        <w:t xml:space="preserve">Observation </w:t>
      </w:r>
      <w:r>
        <w:rPr>
          <w:b/>
          <w:bCs/>
          <w:sz w:val="22"/>
          <w:szCs w:val="22"/>
          <w:lang w:val="en-US" w:eastAsia="zh-CN"/>
        </w:rPr>
        <w:t>2</w:t>
      </w:r>
      <w:r w:rsidRPr="00074382">
        <w:rPr>
          <w:b/>
          <w:bCs/>
          <w:sz w:val="22"/>
          <w:szCs w:val="22"/>
          <w:lang w:val="en-US" w:eastAsia="zh-CN"/>
        </w:rPr>
        <w:t>:</w:t>
      </w:r>
      <w:r w:rsidRPr="00074382">
        <w:rPr>
          <w:b/>
          <w:bCs/>
          <w:sz w:val="22"/>
          <w:szCs w:val="22"/>
          <w:lang w:val="en-US" w:eastAsia="zh-CN"/>
        </w:rPr>
        <w:tab/>
      </w:r>
      <w:r w:rsidR="00121091">
        <w:rPr>
          <w:b/>
          <w:bCs/>
          <w:sz w:val="22"/>
          <w:szCs w:val="22"/>
          <w:lang w:val="en-US" w:eastAsia="zh-CN"/>
        </w:rPr>
        <w:t xml:space="preserve">RAN4 </w:t>
      </w:r>
      <w:r w:rsidR="00F21F6A">
        <w:rPr>
          <w:b/>
          <w:bCs/>
          <w:sz w:val="22"/>
          <w:szCs w:val="22"/>
          <w:lang w:val="en-US" w:eastAsia="zh-CN"/>
        </w:rPr>
        <w:t>does not support UL</w:t>
      </w:r>
      <w:r w:rsidR="005611E0">
        <w:rPr>
          <w:b/>
          <w:bCs/>
          <w:sz w:val="22"/>
          <w:szCs w:val="22"/>
          <w:lang w:val="en-US" w:eastAsia="zh-CN"/>
        </w:rPr>
        <w:t>S</w:t>
      </w:r>
      <w:r w:rsidR="00F21F6A">
        <w:rPr>
          <w:b/>
          <w:bCs/>
          <w:sz w:val="22"/>
          <w:szCs w:val="22"/>
          <w:lang w:val="en-US" w:eastAsia="zh-CN"/>
        </w:rPr>
        <w:t>UP with fixed duplex FDD.</w:t>
      </w:r>
    </w:p>
    <w:p w14:paraId="023F9BC7" w14:textId="6B2EA367" w:rsidR="00EF6EBF" w:rsidRPr="0033582B" w:rsidRDefault="00632C80" w:rsidP="00D14EA4">
      <w:pPr>
        <w:jc w:val="both"/>
        <w:rPr>
          <w:lang w:val="en-US" w:eastAsia="zh-CN"/>
        </w:rPr>
      </w:pPr>
      <w:r>
        <w:rPr>
          <w:lang w:val="en-US" w:eastAsia="zh-CN"/>
        </w:rPr>
        <w:t>Th</w:t>
      </w:r>
      <w:r w:rsidR="00E91E28">
        <w:rPr>
          <w:lang w:val="en-US" w:eastAsia="zh-CN"/>
        </w:rPr>
        <w:t>e above</w:t>
      </w:r>
      <w:r>
        <w:rPr>
          <w:lang w:val="en-US" w:eastAsia="zh-CN"/>
        </w:rPr>
        <w:t xml:space="preserve"> is consistent with what RAN4 has agreed on the band combinations. The</w:t>
      </w:r>
      <w:r w:rsidR="00C70EFE" w:rsidRPr="00C619B9">
        <w:rPr>
          <w:lang w:val="en-US" w:eastAsia="zh-CN"/>
        </w:rPr>
        <w:t xml:space="preserve"> approved </w:t>
      </w:r>
      <w:r w:rsidR="00E42F6E">
        <w:rPr>
          <w:lang w:val="en-US" w:eastAsia="zh-CN"/>
        </w:rPr>
        <w:t>band combinations</w:t>
      </w:r>
      <w:r w:rsidR="00C70EFE" w:rsidRPr="00C619B9">
        <w:rPr>
          <w:lang w:val="en-US" w:eastAsia="zh-CN"/>
        </w:rPr>
        <w:t xml:space="preserve"> for UL sharing </w:t>
      </w:r>
      <w:r>
        <w:rPr>
          <w:lang w:val="en-US" w:eastAsia="zh-CN"/>
        </w:rPr>
        <w:t xml:space="preserve">was </w:t>
      </w:r>
      <w:r w:rsidR="00C70EFE" w:rsidRPr="00C619B9">
        <w:rPr>
          <w:lang w:val="en-US" w:eastAsia="zh-CN"/>
        </w:rPr>
        <w:t>introduced to 38.101-3 by RP-193097,</w:t>
      </w:r>
      <w:r w:rsidR="00C70EFE">
        <w:rPr>
          <w:rFonts w:hint="eastAsia"/>
          <w:lang w:val="en-US" w:eastAsia="zh-CN"/>
        </w:rPr>
        <w:t xml:space="preserve"> </w:t>
      </w:r>
      <w:r w:rsidR="00C70EFE">
        <w:rPr>
          <w:lang w:val="en-US" w:eastAsia="zh-CN"/>
        </w:rPr>
        <w:t xml:space="preserve">uplink EN-DC configurations for ULSUP </w:t>
      </w:r>
      <w:r w:rsidR="007C434C">
        <w:rPr>
          <w:lang w:val="en-US" w:eastAsia="zh-CN"/>
        </w:rPr>
        <w:t xml:space="preserve">band combinations </w:t>
      </w:r>
      <w:r w:rsidR="00C70EFE">
        <w:rPr>
          <w:lang w:val="en-US" w:eastAsia="zh-CN"/>
        </w:rPr>
        <w:t xml:space="preserve">are </w:t>
      </w:r>
      <w:r w:rsidR="00EA6B7D">
        <w:rPr>
          <w:lang w:val="en-US" w:eastAsia="zh-CN"/>
        </w:rPr>
        <w:t xml:space="preserve">all </w:t>
      </w:r>
      <w:r w:rsidR="00C70EFE">
        <w:rPr>
          <w:lang w:val="en-US" w:eastAsia="zh-CN"/>
        </w:rPr>
        <w:t xml:space="preserve">captured </w:t>
      </w:r>
      <w:r w:rsidR="0082436B">
        <w:rPr>
          <w:lang w:val="en-US" w:eastAsia="zh-CN"/>
        </w:rPr>
        <w:t xml:space="preserve">in RAN4 specification. </w:t>
      </w:r>
      <w:r w:rsidR="00FC33EA">
        <w:rPr>
          <w:lang w:val="en-US" w:eastAsia="zh-CN"/>
        </w:rPr>
        <w:t xml:space="preserve">New added </w:t>
      </w:r>
      <w:r w:rsidR="007C434C">
        <w:rPr>
          <w:lang w:val="en-US" w:eastAsia="zh-CN"/>
        </w:rPr>
        <w:t xml:space="preserve">band combinations supporting ULSUP </w:t>
      </w:r>
      <w:r w:rsidR="00C342E2">
        <w:rPr>
          <w:lang w:val="en-US" w:eastAsia="zh-CN"/>
        </w:rPr>
        <w:t>are highlighted in the table below.</w:t>
      </w:r>
    </w:p>
    <w:p w14:paraId="0D93BBF4" w14:textId="77777777" w:rsidR="00EF6EBF" w:rsidRDefault="00EF6EBF" w:rsidP="00EF6EBF">
      <w:pPr>
        <w:pStyle w:val="TH"/>
      </w:pPr>
      <w:r>
        <w:t>Table 5.5B.4.1-1: Inter-band EN-DC configurations within FR1 (two bands)</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2701"/>
        <w:gridCol w:w="2260"/>
      </w:tblGrid>
      <w:tr w:rsidR="00EF6EBF" w14:paraId="0D66002C" w14:textId="77777777" w:rsidTr="002D222E">
        <w:trPr>
          <w:trHeight w:val="47"/>
          <w:tblHeade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9E3463" w14:textId="77777777" w:rsidR="00EF6EBF" w:rsidRDefault="00EF6EBF" w:rsidP="002D222E">
            <w:pPr>
              <w:pStyle w:val="TAH"/>
              <w:keepNext w:val="0"/>
              <w:rPr>
                <w:lang w:val="en-US" w:eastAsia="fi-FI"/>
              </w:rPr>
            </w:pPr>
            <w:r>
              <w:rPr>
                <w:lang w:val="en-US" w:eastAsia="fi-FI"/>
              </w:rPr>
              <w:t>EN-DC</w:t>
            </w:r>
          </w:p>
          <w:p w14:paraId="0B4CB560" w14:textId="77777777" w:rsidR="00EF6EBF" w:rsidRDefault="00EF6EBF" w:rsidP="002D222E">
            <w:pPr>
              <w:pStyle w:val="TAH"/>
              <w:keepNext w:val="0"/>
              <w:rPr>
                <w:lang w:val="en-US" w:eastAsia="fi-FI"/>
              </w:rPr>
            </w:pPr>
            <w:r>
              <w:rPr>
                <w:lang w:val="en-US" w:eastAsia="fi-FI"/>
              </w:rPr>
              <w:t>configuration</w:t>
            </w:r>
          </w:p>
        </w:tc>
        <w:tc>
          <w:tcPr>
            <w:tcW w:w="2701" w:type="dxa"/>
            <w:tcBorders>
              <w:top w:val="single" w:sz="4" w:space="0" w:color="auto"/>
              <w:left w:val="single" w:sz="4" w:space="0" w:color="auto"/>
              <w:bottom w:val="single" w:sz="4" w:space="0" w:color="auto"/>
              <w:right w:val="single" w:sz="4" w:space="0" w:color="auto"/>
            </w:tcBorders>
            <w:vAlign w:val="center"/>
            <w:hideMark/>
          </w:tcPr>
          <w:p w14:paraId="18D6DDA6" w14:textId="77777777" w:rsidR="00EF6EBF" w:rsidRDefault="00EF6EBF" w:rsidP="002D222E">
            <w:pPr>
              <w:pStyle w:val="TAH"/>
              <w:keepNext w:val="0"/>
              <w:rPr>
                <w:lang w:val="en-US" w:eastAsia="fi-FI"/>
              </w:rPr>
            </w:pPr>
            <w:r>
              <w:rPr>
                <w:lang w:val="en-US" w:eastAsia="fi-FI"/>
              </w:rPr>
              <w:t>Uplink EN-DC</w:t>
            </w:r>
          </w:p>
          <w:p w14:paraId="0601DE82" w14:textId="77777777" w:rsidR="00EF6EBF" w:rsidRDefault="00EF6EBF" w:rsidP="002D222E">
            <w:pPr>
              <w:pStyle w:val="TAH"/>
              <w:keepNext w:val="0"/>
              <w:rPr>
                <w:lang w:val="en-US" w:eastAsia="fi-FI"/>
              </w:rPr>
            </w:pPr>
            <w:r>
              <w:rPr>
                <w:lang w:val="en-US" w:eastAsia="fi-FI"/>
              </w:rPr>
              <w:t>configuration</w:t>
            </w:r>
          </w:p>
          <w:p w14:paraId="10C1D35B" w14:textId="77777777" w:rsidR="00EF6EBF" w:rsidRDefault="00EF6EBF" w:rsidP="002D222E">
            <w:pPr>
              <w:pStyle w:val="TAH"/>
              <w:keepNext w:val="0"/>
              <w:rPr>
                <w:lang w:eastAsia="fi-FI"/>
              </w:rPr>
            </w:pPr>
            <w:r>
              <w:rPr>
                <w:lang w:val="en-US" w:eastAsia="fi-FI"/>
              </w:rPr>
              <w:t>(NOTE 1)</w:t>
            </w:r>
          </w:p>
        </w:tc>
        <w:tc>
          <w:tcPr>
            <w:tcW w:w="2260" w:type="dxa"/>
            <w:tcBorders>
              <w:top w:val="single" w:sz="4" w:space="0" w:color="auto"/>
              <w:left w:val="single" w:sz="4" w:space="0" w:color="auto"/>
              <w:bottom w:val="single" w:sz="4" w:space="0" w:color="auto"/>
              <w:right w:val="single" w:sz="4" w:space="0" w:color="auto"/>
            </w:tcBorders>
            <w:vAlign w:val="center"/>
            <w:hideMark/>
          </w:tcPr>
          <w:p w14:paraId="76D61163" w14:textId="77777777" w:rsidR="00EF6EBF" w:rsidRDefault="00EF6EBF" w:rsidP="002D222E">
            <w:pPr>
              <w:pStyle w:val="TAH"/>
              <w:keepNext w:val="0"/>
              <w:rPr>
                <w:lang w:val="en-US" w:eastAsia="fi-FI"/>
              </w:rPr>
            </w:pPr>
            <w:r>
              <w:rPr>
                <w:lang w:eastAsia="fi-FI"/>
              </w:rPr>
              <w:t>Single UL allowed</w:t>
            </w:r>
          </w:p>
        </w:tc>
      </w:tr>
      <w:tr w:rsidR="00EF6EBF" w14:paraId="53DB842C" w14:textId="77777777" w:rsidTr="002D222E">
        <w:trPr>
          <w:trHeight w:val="4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215F8B" w14:textId="77777777" w:rsidR="00EF6EBF" w:rsidRDefault="00EF6EBF" w:rsidP="002D222E">
            <w:pPr>
              <w:pStyle w:val="TAH"/>
              <w:snapToGrid w:val="0"/>
              <w:rPr>
                <w:b w:val="0"/>
                <w:lang w:val="en-US" w:eastAsia="fi-FI"/>
              </w:rPr>
            </w:pPr>
            <w:r>
              <w:rPr>
                <w:b w:val="0"/>
                <w:lang w:val="en-US" w:eastAsia="fi-FI"/>
              </w:rPr>
              <w:t>DC_</w:t>
            </w:r>
            <w:r>
              <w:rPr>
                <w:b w:val="0"/>
                <w:lang w:val="en-US" w:eastAsia="zh-CN"/>
              </w:rPr>
              <w:t>1A_n3A</w:t>
            </w:r>
          </w:p>
          <w:p w14:paraId="245B1CE2" w14:textId="77777777" w:rsidR="00EF6EBF" w:rsidRDefault="00EF6EBF" w:rsidP="002D222E">
            <w:pPr>
              <w:pStyle w:val="TAH"/>
              <w:keepNext w:val="0"/>
              <w:snapToGrid w:val="0"/>
              <w:rPr>
                <w:b w:val="0"/>
                <w:lang w:val="en-US" w:eastAsia="fi-FI"/>
              </w:rPr>
            </w:pPr>
            <w:r>
              <w:rPr>
                <w:b w:val="0"/>
                <w:lang w:val="en-US" w:eastAsia="fi-FI"/>
              </w:rPr>
              <w:t>DC_</w:t>
            </w:r>
            <w:r>
              <w:rPr>
                <w:b w:val="0"/>
                <w:lang w:val="en-US" w:eastAsia="zh-CN"/>
              </w:rPr>
              <w:t>1C_n3A</w:t>
            </w:r>
          </w:p>
        </w:tc>
        <w:tc>
          <w:tcPr>
            <w:tcW w:w="2701" w:type="dxa"/>
            <w:tcBorders>
              <w:top w:val="single" w:sz="4" w:space="0" w:color="auto"/>
              <w:left w:val="single" w:sz="4" w:space="0" w:color="auto"/>
              <w:bottom w:val="single" w:sz="4" w:space="0" w:color="auto"/>
              <w:right w:val="single" w:sz="4" w:space="0" w:color="auto"/>
            </w:tcBorders>
            <w:vAlign w:val="center"/>
            <w:hideMark/>
          </w:tcPr>
          <w:p w14:paraId="566FC538" w14:textId="77777777" w:rsidR="00EF6EBF" w:rsidRDefault="00EF6EBF" w:rsidP="002D222E">
            <w:pPr>
              <w:pStyle w:val="TAH"/>
              <w:snapToGrid w:val="0"/>
              <w:rPr>
                <w:b w:val="0"/>
                <w:lang w:val="en-US" w:eastAsia="fi-FI"/>
              </w:rPr>
            </w:pPr>
            <w:r>
              <w:rPr>
                <w:b w:val="0"/>
                <w:lang w:val="en-US" w:eastAsia="fi-FI"/>
              </w:rPr>
              <w:t>DC_</w:t>
            </w:r>
            <w:r>
              <w:rPr>
                <w:b w:val="0"/>
                <w:lang w:val="en-US" w:eastAsia="zh-CN"/>
              </w:rPr>
              <w:t>1A_n3A</w:t>
            </w:r>
          </w:p>
          <w:p w14:paraId="18EDDB40" w14:textId="77777777" w:rsidR="00EF6EBF" w:rsidRDefault="00EF6EBF" w:rsidP="002D222E">
            <w:pPr>
              <w:pStyle w:val="TAH"/>
              <w:keepNext w:val="0"/>
              <w:snapToGrid w:val="0"/>
              <w:rPr>
                <w:b w:val="0"/>
                <w:lang w:val="en-US" w:eastAsia="fi-FI"/>
              </w:rPr>
            </w:pPr>
            <w:r>
              <w:rPr>
                <w:b w:val="0"/>
                <w:lang w:val="en-US" w:eastAsia="fi-FI"/>
              </w:rPr>
              <w:t>DC_</w:t>
            </w:r>
            <w:r>
              <w:rPr>
                <w:b w:val="0"/>
                <w:lang w:val="en-US" w:eastAsia="zh-CN"/>
              </w:rPr>
              <w:t>1C_n3A</w:t>
            </w:r>
          </w:p>
        </w:tc>
        <w:tc>
          <w:tcPr>
            <w:tcW w:w="2260" w:type="dxa"/>
            <w:tcBorders>
              <w:top w:val="single" w:sz="4" w:space="0" w:color="auto"/>
              <w:left w:val="single" w:sz="4" w:space="0" w:color="auto"/>
              <w:bottom w:val="single" w:sz="4" w:space="0" w:color="auto"/>
              <w:right w:val="single" w:sz="4" w:space="0" w:color="auto"/>
            </w:tcBorders>
            <w:vAlign w:val="center"/>
            <w:hideMark/>
          </w:tcPr>
          <w:p w14:paraId="7800DAEC" w14:textId="77777777" w:rsidR="00EF6EBF" w:rsidRDefault="00EF6EBF" w:rsidP="002D222E">
            <w:pPr>
              <w:pStyle w:val="TAH"/>
              <w:keepNext w:val="0"/>
              <w:snapToGrid w:val="0"/>
              <w:rPr>
                <w:b w:val="0"/>
                <w:lang w:eastAsia="fi-FI"/>
              </w:rPr>
            </w:pPr>
            <w:r>
              <w:rPr>
                <w:b w:val="0"/>
                <w:lang w:eastAsia="fi-FI"/>
              </w:rPr>
              <w:t>DC_1_n3</w:t>
            </w:r>
          </w:p>
        </w:tc>
      </w:tr>
      <w:tr w:rsidR="00EF6EBF" w14:paraId="5972ED1B" w14:textId="77777777" w:rsidTr="002D222E">
        <w:trPr>
          <w:trHeight w:val="4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6A7051" w14:textId="77777777" w:rsidR="00EF6EBF" w:rsidRDefault="00EF6EBF" w:rsidP="002D222E">
            <w:pPr>
              <w:pStyle w:val="TAH"/>
              <w:keepNext w:val="0"/>
              <w:snapToGrid w:val="0"/>
              <w:rPr>
                <w:b w:val="0"/>
                <w:lang w:val="en-US" w:eastAsia="fi-FI"/>
              </w:rPr>
            </w:pPr>
            <w:r>
              <w:rPr>
                <w:b w:val="0"/>
                <w:lang w:val="fi-FI" w:eastAsia="fi-FI"/>
              </w:rPr>
              <w:t>DC_</w:t>
            </w:r>
            <w:r>
              <w:rPr>
                <w:b w:val="0"/>
                <w:lang w:val="fi-FI" w:eastAsia="zh-CN"/>
              </w:rPr>
              <w:t>1A_n5A</w:t>
            </w:r>
          </w:p>
        </w:tc>
        <w:tc>
          <w:tcPr>
            <w:tcW w:w="2701" w:type="dxa"/>
            <w:tcBorders>
              <w:top w:val="single" w:sz="4" w:space="0" w:color="auto"/>
              <w:left w:val="single" w:sz="4" w:space="0" w:color="auto"/>
              <w:bottom w:val="single" w:sz="4" w:space="0" w:color="auto"/>
              <w:right w:val="single" w:sz="4" w:space="0" w:color="auto"/>
            </w:tcBorders>
            <w:vAlign w:val="center"/>
            <w:hideMark/>
          </w:tcPr>
          <w:p w14:paraId="39638F38" w14:textId="77777777" w:rsidR="00EF6EBF" w:rsidRDefault="00EF6EBF" w:rsidP="002D222E">
            <w:pPr>
              <w:pStyle w:val="TAH"/>
              <w:keepNext w:val="0"/>
              <w:snapToGrid w:val="0"/>
              <w:rPr>
                <w:b w:val="0"/>
                <w:lang w:val="en-US" w:eastAsia="fi-FI"/>
              </w:rPr>
            </w:pPr>
            <w:r>
              <w:rPr>
                <w:b w:val="0"/>
                <w:lang w:val="fi-FI" w:eastAsia="fi-FI"/>
              </w:rPr>
              <w:t>DC_</w:t>
            </w:r>
            <w:r>
              <w:rPr>
                <w:b w:val="0"/>
                <w:lang w:val="fi-FI" w:eastAsia="zh-CN"/>
              </w:rPr>
              <w:t>1A_n5A</w:t>
            </w:r>
          </w:p>
        </w:tc>
        <w:tc>
          <w:tcPr>
            <w:tcW w:w="2260" w:type="dxa"/>
            <w:tcBorders>
              <w:top w:val="single" w:sz="4" w:space="0" w:color="auto"/>
              <w:left w:val="single" w:sz="4" w:space="0" w:color="auto"/>
              <w:bottom w:val="single" w:sz="4" w:space="0" w:color="auto"/>
              <w:right w:val="single" w:sz="4" w:space="0" w:color="auto"/>
            </w:tcBorders>
            <w:vAlign w:val="center"/>
            <w:hideMark/>
          </w:tcPr>
          <w:p w14:paraId="3B7A2F3C" w14:textId="77777777" w:rsidR="00EF6EBF" w:rsidRDefault="00EF6EBF" w:rsidP="002D222E">
            <w:pPr>
              <w:pStyle w:val="TAH"/>
              <w:keepNext w:val="0"/>
              <w:snapToGrid w:val="0"/>
              <w:rPr>
                <w:b w:val="0"/>
                <w:lang w:eastAsia="fi-FI"/>
              </w:rPr>
            </w:pPr>
            <w:r>
              <w:rPr>
                <w:b w:val="0"/>
                <w:lang w:eastAsia="fi-FI"/>
              </w:rPr>
              <w:t>No</w:t>
            </w:r>
          </w:p>
        </w:tc>
      </w:tr>
      <w:tr w:rsidR="00EF6EBF" w14:paraId="440781D2" w14:textId="77777777" w:rsidTr="002D222E">
        <w:trPr>
          <w:trHeight w:val="4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FF1C9F" w14:textId="77777777" w:rsidR="00EF6EBF" w:rsidRDefault="00EF6EBF" w:rsidP="002D222E">
            <w:pPr>
              <w:pStyle w:val="TAH"/>
              <w:keepNext w:val="0"/>
              <w:snapToGrid w:val="0"/>
              <w:rPr>
                <w:b w:val="0"/>
                <w:lang w:eastAsia="fi-FI"/>
              </w:rPr>
            </w:pPr>
            <w:r>
              <w:rPr>
                <w:b w:val="0"/>
                <w:lang w:eastAsia="fi-FI"/>
              </w:rPr>
              <w:t>DC_</w:t>
            </w:r>
            <w:r>
              <w:rPr>
                <w:b w:val="0"/>
                <w:lang w:eastAsia="zh-CN"/>
              </w:rPr>
              <w:t>1</w:t>
            </w:r>
            <w:r>
              <w:rPr>
                <w:b w:val="0"/>
                <w:lang w:eastAsia="fi-FI"/>
              </w:rPr>
              <w:t>A_n</w:t>
            </w:r>
            <w:r>
              <w:rPr>
                <w:b w:val="0"/>
                <w:lang w:eastAsia="zh-CN"/>
              </w:rPr>
              <w:t>7</w:t>
            </w:r>
            <w:r>
              <w:rPr>
                <w:b w:val="0"/>
                <w:lang w:eastAsia="fi-FI"/>
              </w:rPr>
              <w:t>A</w:t>
            </w:r>
          </w:p>
          <w:p w14:paraId="5DF9C43F" w14:textId="77777777" w:rsidR="00EF6EBF" w:rsidRDefault="00EF6EBF" w:rsidP="002D222E">
            <w:pPr>
              <w:pStyle w:val="TAH"/>
              <w:keepNext w:val="0"/>
              <w:snapToGrid w:val="0"/>
              <w:rPr>
                <w:b w:val="0"/>
                <w:lang w:val="en-US" w:eastAsia="fi-FI"/>
              </w:rPr>
            </w:pPr>
            <w:r>
              <w:rPr>
                <w:b w:val="0"/>
                <w:lang w:eastAsia="fi-FI"/>
              </w:rPr>
              <w:t>DC_</w:t>
            </w:r>
            <w:r>
              <w:rPr>
                <w:b w:val="0"/>
                <w:lang w:eastAsia="zh-CN"/>
              </w:rPr>
              <w:t>1</w:t>
            </w:r>
            <w:r>
              <w:rPr>
                <w:b w:val="0"/>
                <w:lang w:eastAsia="fi-FI"/>
              </w:rPr>
              <w:t>A_n</w:t>
            </w:r>
            <w:r>
              <w:rPr>
                <w:b w:val="0"/>
                <w:lang w:eastAsia="zh-CN"/>
              </w:rPr>
              <w:t>7</w:t>
            </w:r>
            <w:r>
              <w:rPr>
                <w:b w:val="0"/>
                <w:lang w:eastAsia="fi-FI"/>
              </w:rPr>
              <w:t>B</w:t>
            </w:r>
          </w:p>
        </w:tc>
        <w:tc>
          <w:tcPr>
            <w:tcW w:w="2701" w:type="dxa"/>
            <w:tcBorders>
              <w:top w:val="single" w:sz="4" w:space="0" w:color="auto"/>
              <w:left w:val="single" w:sz="4" w:space="0" w:color="auto"/>
              <w:bottom w:val="single" w:sz="4" w:space="0" w:color="auto"/>
              <w:right w:val="single" w:sz="4" w:space="0" w:color="auto"/>
            </w:tcBorders>
            <w:vAlign w:val="center"/>
            <w:hideMark/>
          </w:tcPr>
          <w:p w14:paraId="51EA7F79" w14:textId="77777777" w:rsidR="00EF6EBF" w:rsidRDefault="00EF6EBF" w:rsidP="002D222E">
            <w:pPr>
              <w:pStyle w:val="TAH"/>
              <w:keepNext w:val="0"/>
              <w:snapToGrid w:val="0"/>
              <w:rPr>
                <w:b w:val="0"/>
                <w:lang w:val="en-US"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260" w:type="dxa"/>
            <w:tcBorders>
              <w:top w:val="single" w:sz="4" w:space="0" w:color="auto"/>
              <w:left w:val="single" w:sz="4" w:space="0" w:color="auto"/>
              <w:bottom w:val="single" w:sz="4" w:space="0" w:color="auto"/>
              <w:right w:val="single" w:sz="4" w:space="0" w:color="auto"/>
            </w:tcBorders>
            <w:vAlign w:val="center"/>
            <w:hideMark/>
          </w:tcPr>
          <w:p w14:paraId="2C2935F3" w14:textId="77777777" w:rsidR="00EF6EBF" w:rsidRDefault="00EF6EBF" w:rsidP="002D222E">
            <w:pPr>
              <w:pStyle w:val="TAH"/>
              <w:keepNext w:val="0"/>
              <w:snapToGrid w:val="0"/>
              <w:rPr>
                <w:b w:val="0"/>
                <w:lang w:eastAsia="fi-FI"/>
              </w:rPr>
            </w:pPr>
            <w:r>
              <w:rPr>
                <w:b w:val="0"/>
                <w:lang w:eastAsia="fi-FI"/>
              </w:rPr>
              <w:t>No</w:t>
            </w:r>
          </w:p>
        </w:tc>
      </w:tr>
      <w:tr w:rsidR="00EF6EBF" w14:paraId="3D9179C5" w14:textId="77777777" w:rsidTr="002D222E">
        <w:trPr>
          <w:trHeight w:val="4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0C2742" w14:textId="77777777" w:rsidR="00EF6EBF" w:rsidRDefault="00EF6EBF" w:rsidP="002D222E">
            <w:pPr>
              <w:pStyle w:val="TAH"/>
              <w:keepNext w:val="0"/>
              <w:snapToGrid w:val="0"/>
              <w:rPr>
                <w:b w:val="0"/>
                <w:lang w:eastAsia="zh-CN"/>
              </w:rPr>
            </w:pPr>
            <w:r>
              <w:rPr>
                <w:b w:val="0"/>
                <w:lang w:eastAsia="zh-CN"/>
              </w:rPr>
              <w:t>…</w:t>
            </w:r>
          </w:p>
          <w:p w14:paraId="404B043D" w14:textId="77777777" w:rsidR="00EF6EBF" w:rsidRDefault="00EF6EBF" w:rsidP="002D222E">
            <w:pPr>
              <w:pStyle w:val="TAH"/>
              <w:keepNext w:val="0"/>
              <w:snapToGrid w:val="0"/>
              <w:rPr>
                <w:b w:val="0"/>
                <w:lang w:eastAsia="zh-CN"/>
              </w:rPr>
            </w:pPr>
          </w:p>
        </w:tc>
        <w:tc>
          <w:tcPr>
            <w:tcW w:w="2701" w:type="dxa"/>
            <w:tcBorders>
              <w:top w:val="single" w:sz="4" w:space="0" w:color="auto"/>
              <w:left w:val="single" w:sz="4" w:space="0" w:color="auto"/>
              <w:bottom w:val="single" w:sz="4" w:space="0" w:color="auto"/>
              <w:right w:val="single" w:sz="4" w:space="0" w:color="auto"/>
            </w:tcBorders>
            <w:vAlign w:val="center"/>
          </w:tcPr>
          <w:p w14:paraId="18EE7C58" w14:textId="77777777" w:rsidR="00EF6EBF" w:rsidRDefault="00EF6EBF" w:rsidP="002D222E">
            <w:pPr>
              <w:pStyle w:val="TAH"/>
              <w:keepNext w:val="0"/>
              <w:snapToGrid w:val="0"/>
              <w:rPr>
                <w:b w:val="0"/>
                <w:lang w:val="fi-FI" w:eastAsia="zh-CN"/>
              </w:rPr>
            </w:pPr>
            <w:r>
              <w:rPr>
                <w:rFonts w:hint="eastAsia"/>
                <w:b w:val="0"/>
                <w:lang w:val="fi-FI" w:eastAsia="zh-CN"/>
              </w:rPr>
              <w:t>.</w:t>
            </w:r>
            <w:r>
              <w:rPr>
                <w:b w:val="0"/>
                <w:lang w:val="fi-FI" w:eastAsia="zh-CN"/>
              </w:rPr>
              <w:t>..</w:t>
            </w:r>
          </w:p>
          <w:p w14:paraId="1024E9D4" w14:textId="77777777" w:rsidR="00EF6EBF" w:rsidRDefault="00EF6EBF" w:rsidP="002D222E">
            <w:pPr>
              <w:pStyle w:val="TAH"/>
              <w:keepNext w:val="0"/>
              <w:snapToGrid w:val="0"/>
              <w:rPr>
                <w:b w:val="0"/>
                <w:lang w:val="fi-FI" w:eastAsia="zh-CN"/>
              </w:rPr>
            </w:pPr>
          </w:p>
        </w:tc>
        <w:tc>
          <w:tcPr>
            <w:tcW w:w="2260" w:type="dxa"/>
            <w:tcBorders>
              <w:top w:val="single" w:sz="4" w:space="0" w:color="auto"/>
              <w:left w:val="single" w:sz="4" w:space="0" w:color="auto"/>
              <w:bottom w:val="single" w:sz="4" w:space="0" w:color="auto"/>
              <w:right w:val="single" w:sz="4" w:space="0" w:color="auto"/>
            </w:tcBorders>
            <w:vAlign w:val="center"/>
          </w:tcPr>
          <w:p w14:paraId="732B23C8" w14:textId="77777777" w:rsidR="00EF6EBF" w:rsidRDefault="00EF6EBF" w:rsidP="002D222E">
            <w:pPr>
              <w:pStyle w:val="TAH"/>
              <w:keepNext w:val="0"/>
              <w:snapToGrid w:val="0"/>
              <w:rPr>
                <w:b w:val="0"/>
                <w:lang w:eastAsia="zh-CN"/>
              </w:rPr>
            </w:pPr>
            <w:r>
              <w:rPr>
                <w:b w:val="0"/>
                <w:lang w:eastAsia="zh-CN"/>
              </w:rPr>
              <w:t>…</w:t>
            </w:r>
          </w:p>
          <w:p w14:paraId="5908B195" w14:textId="77777777" w:rsidR="00EF6EBF" w:rsidRDefault="00EF6EBF" w:rsidP="002D222E">
            <w:pPr>
              <w:pStyle w:val="TAH"/>
              <w:keepNext w:val="0"/>
              <w:snapToGrid w:val="0"/>
              <w:rPr>
                <w:b w:val="0"/>
                <w:lang w:eastAsia="zh-CN"/>
              </w:rPr>
            </w:pPr>
          </w:p>
        </w:tc>
      </w:tr>
      <w:tr w:rsidR="00EF6EBF" w14:paraId="1D860544" w14:textId="77777777" w:rsidTr="002D222E">
        <w:trPr>
          <w:trHeight w:val="4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0F94FD7" w14:textId="77777777" w:rsidR="00EF6EBF" w:rsidRPr="009A3C44" w:rsidRDefault="00EF6EBF" w:rsidP="002D222E">
            <w:pPr>
              <w:pStyle w:val="TAH"/>
              <w:keepNext w:val="0"/>
              <w:snapToGrid w:val="0"/>
              <w:rPr>
                <w:b w:val="0"/>
                <w:lang w:eastAsia="fi-FI"/>
              </w:rPr>
            </w:pPr>
            <w:r w:rsidRPr="009A3C44">
              <w:rPr>
                <w:b w:val="0"/>
                <w:highlight w:val="green"/>
                <w:lang w:val="en-US" w:eastAsia="fi-FI"/>
              </w:rPr>
              <w:t>DC_8A_n93A</w:t>
            </w:r>
          </w:p>
        </w:tc>
        <w:tc>
          <w:tcPr>
            <w:tcW w:w="2701" w:type="dxa"/>
            <w:tcBorders>
              <w:top w:val="single" w:sz="4" w:space="0" w:color="auto"/>
              <w:left w:val="single" w:sz="4" w:space="0" w:color="auto"/>
              <w:bottom w:val="single" w:sz="4" w:space="0" w:color="auto"/>
              <w:right w:val="single" w:sz="4" w:space="0" w:color="auto"/>
            </w:tcBorders>
            <w:vAlign w:val="center"/>
          </w:tcPr>
          <w:p w14:paraId="47789358" w14:textId="77777777" w:rsidR="00EF6EBF" w:rsidRPr="009A3C44" w:rsidRDefault="00EF6EBF" w:rsidP="002D222E">
            <w:pPr>
              <w:pStyle w:val="TAH"/>
              <w:keepNext w:val="0"/>
              <w:snapToGrid w:val="0"/>
              <w:rPr>
                <w:b w:val="0"/>
                <w:lang w:val="fi-FI" w:eastAsia="fi-FI"/>
              </w:rPr>
            </w:pPr>
            <w:r w:rsidRPr="009A3C44">
              <w:rPr>
                <w:b w:val="0"/>
                <w:highlight w:val="green"/>
                <w:lang w:val="en-US" w:eastAsia="fi-FI"/>
              </w:rPr>
              <w:t>DC_8A_n93A_ULSUP-TDM</w:t>
            </w:r>
          </w:p>
        </w:tc>
        <w:tc>
          <w:tcPr>
            <w:tcW w:w="2260" w:type="dxa"/>
            <w:tcBorders>
              <w:top w:val="single" w:sz="4" w:space="0" w:color="auto"/>
              <w:left w:val="single" w:sz="4" w:space="0" w:color="auto"/>
              <w:bottom w:val="single" w:sz="4" w:space="0" w:color="auto"/>
              <w:right w:val="single" w:sz="4" w:space="0" w:color="auto"/>
            </w:tcBorders>
            <w:vAlign w:val="center"/>
          </w:tcPr>
          <w:p w14:paraId="77B95F32" w14:textId="77777777" w:rsidR="00EF6EBF" w:rsidRPr="009A3C44" w:rsidRDefault="00EF6EBF" w:rsidP="002D222E">
            <w:pPr>
              <w:pStyle w:val="TAH"/>
              <w:keepNext w:val="0"/>
              <w:snapToGrid w:val="0"/>
              <w:rPr>
                <w:b w:val="0"/>
                <w:lang w:eastAsia="fi-FI"/>
              </w:rPr>
            </w:pPr>
            <w:r w:rsidRPr="009A3C44">
              <w:rPr>
                <w:b w:val="0"/>
                <w:lang w:val="fi-FI" w:eastAsia="fi-FI"/>
              </w:rPr>
              <w:t>N/A</w:t>
            </w:r>
          </w:p>
        </w:tc>
      </w:tr>
      <w:tr w:rsidR="00EF6EBF" w14:paraId="2C004DD5" w14:textId="77777777" w:rsidTr="002D222E">
        <w:trPr>
          <w:trHeight w:val="4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984BE2C" w14:textId="77777777" w:rsidR="00EF6EBF" w:rsidRPr="009A3C44" w:rsidRDefault="00EF6EBF" w:rsidP="002D222E">
            <w:pPr>
              <w:pStyle w:val="TAH"/>
              <w:keepNext w:val="0"/>
              <w:snapToGrid w:val="0"/>
              <w:rPr>
                <w:b w:val="0"/>
                <w:lang w:eastAsia="fi-FI"/>
              </w:rPr>
            </w:pPr>
            <w:r w:rsidRPr="009A3C44">
              <w:rPr>
                <w:b w:val="0"/>
                <w:highlight w:val="green"/>
                <w:lang w:val="en-US" w:eastAsia="fi-FI"/>
              </w:rPr>
              <w:t>DC_8A_n94A</w:t>
            </w:r>
          </w:p>
        </w:tc>
        <w:tc>
          <w:tcPr>
            <w:tcW w:w="2701" w:type="dxa"/>
            <w:tcBorders>
              <w:top w:val="single" w:sz="4" w:space="0" w:color="auto"/>
              <w:left w:val="single" w:sz="4" w:space="0" w:color="auto"/>
              <w:bottom w:val="single" w:sz="4" w:space="0" w:color="auto"/>
              <w:right w:val="single" w:sz="4" w:space="0" w:color="auto"/>
            </w:tcBorders>
            <w:vAlign w:val="center"/>
          </w:tcPr>
          <w:p w14:paraId="348067DD" w14:textId="77777777" w:rsidR="00EF6EBF" w:rsidRPr="009A3C44" w:rsidRDefault="00EF6EBF" w:rsidP="002D222E">
            <w:pPr>
              <w:pStyle w:val="TAH"/>
              <w:keepNext w:val="0"/>
              <w:snapToGrid w:val="0"/>
              <w:rPr>
                <w:b w:val="0"/>
                <w:lang w:val="fi-FI" w:eastAsia="fi-FI"/>
              </w:rPr>
            </w:pPr>
            <w:r w:rsidRPr="009A3C44">
              <w:rPr>
                <w:b w:val="0"/>
                <w:highlight w:val="green"/>
                <w:lang w:val="en-US" w:eastAsia="fi-FI"/>
              </w:rPr>
              <w:t>DC_8A_n94A_ULSUP-TDM</w:t>
            </w:r>
          </w:p>
        </w:tc>
        <w:tc>
          <w:tcPr>
            <w:tcW w:w="2260" w:type="dxa"/>
            <w:tcBorders>
              <w:top w:val="single" w:sz="4" w:space="0" w:color="auto"/>
              <w:left w:val="single" w:sz="4" w:space="0" w:color="auto"/>
              <w:bottom w:val="single" w:sz="4" w:space="0" w:color="auto"/>
              <w:right w:val="single" w:sz="4" w:space="0" w:color="auto"/>
            </w:tcBorders>
            <w:vAlign w:val="center"/>
          </w:tcPr>
          <w:p w14:paraId="3D1D66DF" w14:textId="77777777" w:rsidR="00EF6EBF" w:rsidRPr="009A3C44" w:rsidRDefault="00EF6EBF" w:rsidP="002D222E">
            <w:pPr>
              <w:pStyle w:val="TAH"/>
              <w:keepNext w:val="0"/>
              <w:snapToGrid w:val="0"/>
              <w:rPr>
                <w:b w:val="0"/>
                <w:lang w:eastAsia="fi-FI"/>
              </w:rPr>
            </w:pPr>
            <w:r w:rsidRPr="009A3C44">
              <w:rPr>
                <w:b w:val="0"/>
                <w:lang w:val="fi-FI" w:eastAsia="fi-FI"/>
              </w:rPr>
              <w:t>N/A</w:t>
            </w:r>
          </w:p>
        </w:tc>
      </w:tr>
      <w:tr w:rsidR="00EF6EBF" w14:paraId="416DFD71" w14:textId="77777777" w:rsidTr="002D222E">
        <w:trPr>
          <w:trHeight w:val="4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B6AF89" w14:textId="77777777" w:rsidR="00EF6EBF" w:rsidRDefault="00EF6EBF" w:rsidP="002D222E">
            <w:pPr>
              <w:pStyle w:val="TAH"/>
              <w:keepNext w:val="0"/>
              <w:snapToGrid w:val="0"/>
              <w:rPr>
                <w:b w:val="0"/>
                <w:lang w:eastAsia="zh-CN"/>
              </w:rPr>
            </w:pPr>
            <w:r>
              <w:rPr>
                <w:b w:val="0"/>
                <w:lang w:eastAsia="zh-CN"/>
              </w:rPr>
              <w:t>…</w:t>
            </w:r>
          </w:p>
          <w:p w14:paraId="5578D55D" w14:textId="77777777" w:rsidR="00EF6EBF" w:rsidRDefault="00EF6EBF" w:rsidP="002D222E">
            <w:pPr>
              <w:pStyle w:val="TAH"/>
              <w:keepNext w:val="0"/>
              <w:snapToGrid w:val="0"/>
              <w:rPr>
                <w:highlight w:val="green"/>
                <w:lang w:val="en-US" w:eastAsia="fi-FI"/>
              </w:rPr>
            </w:pPr>
          </w:p>
        </w:tc>
        <w:tc>
          <w:tcPr>
            <w:tcW w:w="2701" w:type="dxa"/>
            <w:tcBorders>
              <w:top w:val="single" w:sz="4" w:space="0" w:color="auto"/>
              <w:left w:val="single" w:sz="4" w:space="0" w:color="auto"/>
              <w:bottom w:val="single" w:sz="4" w:space="0" w:color="auto"/>
              <w:right w:val="single" w:sz="4" w:space="0" w:color="auto"/>
            </w:tcBorders>
            <w:vAlign w:val="center"/>
          </w:tcPr>
          <w:p w14:paraId="179E2C47" w14:textId="77777777" w:rsidR="00EF6EBF" w:rsidRDefault="00EF6EBF" w:rsidP="002D222E">
            <w:pPr>
              <w:pStyle w:val="TAH"/>
              <w:keepNext w:val="0"/>
              <w:snapToGrid w:val="0"/>
              <w:rPr>
                <w:b w:val="0"/>
                <w:lang w:val="fi-FI" w:eastAsia="zh-CN"/>
              </w:rPr>
            </w:pPr>
            <w:r>
              <w:rPr>
                <w:rFonts w:hint="eastAsia"/>
                <w:b w:val="0"/>
                <w:lang w:val="fi-FI" w:eastAsia="zh-CN"/>
              </w:rPr>
              <w:t>.</w:t>
            </w:r>
            <w:r>
              <w:rPr>
                <w:b w:val="0"/>
                <w:lang w:val="fi-FI" w:eastAsia="zh-CN"/>
              </w:rPr>
              <w:t>..</w:t>
            </w:r>
          </w:p>
          <w:p w14:paraId="2A154AF4" w14:textId="77777777" w:rsidR="00EF6EBF" w:rsidRDefault="00EF6EBF" w:rsidP="002D222E">
            <w:pPr>
              <w:pStyle w:val="TAH"/>
              <w:keepNext w:val="0"/>
              <w:snapToGrid w:val="0"/>
              <w:rPr>
                <w:highlight w:val="green"/>
                <w:lang w:val="en-US" w:eastAsia="fi-FI"/>
              </w:rPr>
            </w:pPr>
          </w:p>
        </w:tc>
        <w:tc>
          <w:tcPr>
            <w:tcW w:w="2260" w:type="dxa"/>
            <w:tcBorders>
              <w:top w:val="single" w:sz="4" w:space="0" w:color="auto"/>
              <w:left w:val="single" w:sz="4" w:space="0" w:color="auto"/>
              <w:bottom w:val="single" w:sz="4" w:space="0" w:color="auto"/>
              <w:right w:val="single" w:sz="4" w:space="0" w:color="auto"/>
            </w:tcBorders>
            <w:vAlign w:val="center"/>
          </w:tcPr>
          <w:p w14:paraId="0DE93E19" w14:textId="77777777" w:rsidR="00EF6EBF" w:rsidRDefault="00EF6EBF" w:rsidP="002D222E">
            <w:pPr>
              <w:pStyle w:val="TAH"/>
              <w:keepNext w:val="0"/>
              <w:snapToGrid w:val="0"/>
              <w:rPr>
                <w:b w:val="0"/>
                <w:lang w:eastAsia="zh-CN"/>
              </w:rPr>
            </w:pPr>
            <w:r>
              <w:rPr>
                <w:b w:val="0"/>
                <w:lang w:eastAsia="zh-CN"/>
              </w:rPr>
              <w:t>…</w:t>
            </w:r>
          </w:p>
          <w:p w14:paraId="47FFF530" w14:textId="77777777" w:rsidR="00EF6EBF" w:rsidRDefault="00EF6EBF" w:rsidP="002D222E">
            <w:pPr>
              <w:pStyle w:val="TAH"/>
              <w:keepNext w:val="0"/>
              <w:snapToGrid w:val="0"/>
              <w:rPr>
                <w:lang w:val="fi-FI" w:eastAsia="fi-FI"/>
              </w:rPr>
            </w:pPr>
          </w:p>
        </w:tc>
      </w:tr>
      <w:tr w:rsidR="00EF6EBF" w14:paraId="0616529B" w14:textId="77777777" w:rsidTr="002D222E">
        <w:trPr>
          <w:trHeight w:val="4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3A0AB13" w14:textId="77777777" w:rsidR="00EF6EBF" w:rsidRPr="009A3C44" w:rsidRDefault="00EF6EBF" w:rsidP="002D222E">
            <w:pPr>
              <w:pStyle w:val="TAH"/>
              <w:keepNext w:val="0"/>
              <w:snapToGrid w:val="0"/>
              <w:rPr>
                <w:b w:val="0"/>
                <w:lang w:eastAsia="zh-CN"/>
              </w:rPr>
            </w:pPr>
            <w:r w:rsidRPr="009A3C44">
              <w:rPr>
                <w:b w:val="0"/>
                <w:highlight w:val="green"/>
                <w:lang w:val="en-US" w:eastAsia="fi-FI"/>
              </w:rPr>
              <w:t>DC_20A_n91A</w:t>
            </w:r>
          </w:p>
        </w:tc>
        <w:tc>
          <w:tcPr>
            <w:tcW w:w="2701" w:type="dxa"/>
            <w:tcBorders>
              <w:top w:val="single" w:sz="4" w:space="0" w:color="auto"/>
              <w:left w:val="single" w:sz="4" w:space="0" w:color="auto"/>
              <w:bottom w:val="single" w:sz="4" w:space="0" w:color="auto"/>
              <w:right w:val="single" w:sz="4" w:space="0" w:color="auto"/>
            </w:tcBorders>
            <w:vAlign w:val="center"/>
          </w:tcPr>
          <w:p w14:paraId="35CFB545" w14:textId="77777777" w:rsidR="00EF6EBF" w:rsidRPr="009A3C44" w:rsidRDefault="00EF6EBF" w:rsidP="002D222E">
            <w:pPr>
              <w:pStyle w:val="TAH"/>
              <w:keepNext w:val="0"/>
              <w:snapToGrid w:val="0"/>
              <w:rPr>
                <w:b w:val="0"/>
                <w:lang w:val="fi-FI" w:eastAsia="zh-CN"/>
              </w:rPr>
            </w:pPr>
            <w:r w:rsidRPr="009A3C44">
              <w:rPr>
                <w:b w:val="0"/>
                <w:highlight w:val="green"/>
                <w:lang w:val="en-US" w:eastAsia="fi-FI"/>
              </w:rPr>
              <w:t>DC_20A_n91A_ULSUP-TDM</w:t>
            </w:r>
          </w:p>
        </w:tc>
        <w:tc>
          <w:tcPr>
            <w:tcW w:w="2260" w:type="dxa"/>
            <w:tcBorders>
              <w:top w:val="single" w:sz="4" w:space="0" w:color="auto"/>
              <w:left w:val="single" w:sz="4" w:space="0" w:color="auto"/>
              <w:bottom w:val="single" w:sz="4" w:space="0" w:color="auto"/>
              <w:right w:val="single" w:sz="4" w:space="0" w:color="auto"/>
            </w:tcBorders>
            <w:vAlign w:val="center"/>
          </w:tcPr>
          <w:p w14:paraId="7C69E8D6" w14:textId="77777777" w:rsidR="00EF6EBF" w:rsidRDefault="00EF6EBF" w:rsidP="002D222E">
            <w:pPr>
              <w:pStyle w:val="TAH"/>
              <w:keepNext w:val="0"/>
              <w:snapToGrid w:val="0"/>
              <w:rPr>
                <w:b w:val="0"/>
                <w:lang w:eastAsia="zh-CN"/>
              </w:rPr>
            </w:pPr>
            <w:r w:rsidRPr="009A3C44">
              <w:rPr>
                <w:b w:val="0"/>
                <w:lang w:val="fi-FI" w:eastAsia="fi-FI"/>
              </w:rPr>
              <w:t>N/A</w:t>
            </w:r>
          </w:p>
        </w:tc>
      </w:tr>
      <w:tr w:rsidR="00EF6EBF" w14:paraId="77BDF94E" w14:textId="77777777" w:rsidTr="002D222E">
        <w:trPr>
          <w:trHeight w:val="4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16BB756" w14:textId="77777777" w:rsidR="00EF6EBF" w:rsidRPr="001A4503" w:rsidRDefault="00EF6EBF" w:rsidP="002D222E">
            <w:pPr>
              <w:pStyle w:val="TAH"/>
              <w:keepNext w:val="0"/>
              <w:snapToGrid w:val="0"/>
              <w:rPr>
                <w:b w:val="0"/>
                <w:highlight w:val="green"/>
                <w:lang w:val="en-US" w:eastAsia="fi-FI"/>
              </w:rPr>
            </w:pPr>
            <w:r w:rsidRPr="001A4503">
              <w:rPr>
                <w:b w:val="0"/>
                <w:highlight w:val="green"/>
                <w:lang w:val="en-US" w:eastAsia="fi-FI"/>
              </w:rPr>
              <w:t>DC_20A_n92A</w:t>
            </w:r>
          </w:p>
        </w:tc>
        <w:tc>
          <w:tcPr>
            <w:tcW w:w="2701" w:type="dxa"/>
            <w:tcBorders>
              <w:top w:val="single" w:sz="4" w:space="0" w:color="auto"/>
              <w:left w:val="single" w:sz="4" w:space="0" w:color="auto"/>
              <w:bottom w:val="single" w:sz="4" w:space="0" w:color="auto"/>
              <w:right w:val="single" w:sz="4" w:space="0" w:color="auto"/>
            </w:tcBorders>
            <w:vAlign w:val="center"/>
          </w:tcPr>
          <w:p w14:paraId="3C652C78" w14:textId="77777777" w:rsidR="00EF6EBF" w:rsidRPr="001A4503" w:rsidRDefault="00EF6EBF" w:rsidP="002D222E">
            <w:pPr>
              <w:pStyle w:val="TAH"/>
              <w:keepNext w:val="0"/>
              <w:snapToGrid w:val="0"/>
              <w:rPr>
                <w:b w:val="0"/>
                <w:highlight w:val="green"/>
                <w:lang w:val="en-US" w:eastAsia="fi-FI"/>
              </w:rPr>
            </w:pPr>
            <w:r w:rsidRPr="001A4503">
              <w:rPr>
                <w:b w:val="0"/>
                <w:highlight w:val="green"/>
                <w:lang w:val="en-US" w:eastAsia="fi-FI"/>
              </w:rPr>
              <w:t>DC_20A_n92A_ULSUP-TDM</w:t>
            </w:r>
          </w:p>
        </w:tc>
        <w:tc>
          <w:tcPr>
            <w:tcW w:w="2260" w:type="dxa"/>
            <w:tcBorders>
              <w:top w:val="single" w:sz="4" w:space="0" w:color="auto"/>
              <w:left w:val="single" w:sz="4" w:space="0" w:color="auto"/>
              <w:bottom w:val="single" w:sz="4" w:space="0" w:color="auto"/>
              <w:right w:val="single" w:sz="4" w:space="0" w:color="auto"/>
            </w:tcBorders>
            <w:vAlign w:val="center"/>
          </w:tcPr>
          <w:p w14:paraId="1067C359" w14:textId="77777777" w:rsidR="00EF6EBF" w:rsidRPr="001A4503" w:rsidRDefault="00EF6EBF" w:rsidP="002D222E">
            <w:pPr>
              <w:pStyle w:val="TAH"/>
              <w:keepNext w:val="0"/>
              <w:snapToGrid w:val="0"/>
              <w:rPr>
                <w:b w:val="0"/>
                <w:lang w:val="fi-FI" w:eastAsia="fi-FI"/>
              </w:rPr>
            </w:pPr>
            <w:r w:rsidRPr="001A4503">
              <w:rPr>
                <w:b w:val="0"/>
                <w:lang w:val="fi-FI" w:eastAsia="fi-FI"/>
              </w:rPr>
              <w:t>N/A</w:t>
            </w:r>
          </w:p>
        </w:tc>
      </w:tr>
      <w:tr w:rsidR="00EF6EBF" w14:paraId="16E5A440" w14:textId="77777777" w:rsidTr="002D222E">
        <w:trPr>
          <w:trHeight w:val="4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122C95" w14:textId="77777777" w:rsidR="00EF6EBF" w:rsidRPr="00A559AB" w:rsidRDefault="00EF6EBF" w:rsidP="002D222E">
            <w:pPr>
              <w:pStyle w:val="TAH"/>
              <w:keepNext w:val="0"/>
              <w:rPr>
                <w:b w:val="0"/>
                <w:lang w:eastAsia="zh-CN"/>
              </w:rPr>
            </w:pPr>
            <w:r>
              <w:rPr>
                <w:b w:val="0"/>
                <w:lang w:eastAsia="zh-CN"/>
              </w:rPr>
              <w:t>…</w:t>
            </w:r>
          </w:p>
        </w:tc>
        <w:tc>
          <w:tcPr>
            <w:tcW w:w="2701" w:type="dxa"/>
            <w:tcBorders>
              <w:top w:val="single" w:sz="4" w:space="0" w:color="auto"/>
              <w:left w:val="single" w:sz="4" w:space="0" w:color="auto"/>
              <w:bottom w:val="single" w:sz="4" w:space="0" w:color="auto"/>
              <w:right w:val="single" w:sz="4" w:space="0" w:color="auto"/>
            </w:tcBorders>
            <w:vAlign w:val="center"/>
          </w:tcPr>
          <w:p w14:paraId="2A4524B9" w14:textId="77777777" w:rsidR="00EF6EBF" w:rsidRPr="00A559AB" w:rsidRDefault="00EF6EBF" w:rsidP="002D222E">
            <w:pPr>
              <w:pStyle w:val="TAH"/>
              <w:keepNext w:val="0"/>
              <w:rPr>
                <w:b w:val="0"/>
                <w:lang w:val="fi-FI" w:eastAsia="zh-CN"/>
              </w:rPr>
            </w:pPr>
            <w:r>
              <w:rPr>
                <w:rFonts w:hint="eastAsia"/>
                <w:b w:val="0"/>
                <w:lang w:val="fi-FI" w:eastAsia="zh-CN"/>
              </w:rPr>
              <w:t>.</w:t>
            </w:r>
            <w:r>
              <w:rPr>
                <w:b w:val="0"/>
                <w:lang w:val="fi-FI" w:eastAsia="zh-CN"/>
              </w:rPr>
              <w:t>..</w:t>
            </w:r>
          </w:p>
        </w:tc>
        <w:tc>
          <w:tcPr>
            <w:tcW w:w="2260" w:type="dxa"/>
            <w:tcBorders>
              <w:top w:val="single" w:sz="4" w:space="0" w:color="auto"/>
              <w:left w:val="single" w:sz="4" w:space="0" w:color="auto"/>
              <w:bottom w:val="single" w:sz="4" w:space="0" w:color="auto"/>
              <w:right w:val="single" w:sz="4" w:space="0" w:color="auto"/>
            </w:tcBorders>
            <w:vAlign w:val="center"/>
          </w:tcPr>
          <w:p w14:paraId="399EA9D2" w14:textId="77777777" w:rsidR="00EF6EBF" w:rsidRPr="00A559AB" w:rsidRDefault="00EF6EBF" w:rsidP="002D222E">
            <w:pPr>
              <w:pStyle w:val="TAH"/>
              <w:keepNext w:val="0"/>
              <w:rPr>
                <w:b w:val="0"/>
                <w:lang w:eastAsia="zh-CN"/>
              </w:rPr>
            </w:pPr>
            <w:r>
              <w:rPr>
                <w:b w:val="0"/>
                <w:lang w:eastAsia="zh-CN"/>
              </w:rPr>
              <w:t>…</w:t>
            </w:r>
          </w:p>
        </w:tc>
      </w:tr>
    </w:tbl>
    <w:p w14:paraId="2989266C" w14:textId="77777777" w:rsidR="00EF6EBF" w:rsidRDefault="00EF6EBF" w:rsidP="00D14EA4">
      <w:pPr>
        <w:jc w:val="both"/>
        <w:rPr>
          <w:b/>
          <w:bCs/>
          <w:sz w:val="22"/>
          <w:szCs w:val="22"/>
          <w:lang w:val="en-US" w:eastAsia="zh-CN"/>
        </w:rPr>
      </w:pPr>
    </w:p>
    <w:p w14:paraId="32BD99C0" w14:textId="773F960F" w:rsidR="00F706FD" w:rsidRDefault="00EF6EBF" w:rsidP="005C1654">
      <w:pPr>
        <w:jc w:val="both"/>
        <w:rPr>
          <w:b/>
          <w:bCs/>
          <w:sz w:val="22"/>
          <w:szCs w:val="22"/>
          <w:lang w:val="en-US" w:eastAsia="zh-CN"/>
        </w:rPr>
      </w:pPr>
      <w:r w:rsidRPr="00074382">
        <w:rPr>
          <w:b/>
          <w:bCs/>
          <w:sz w:val="22"/>
          <w:szCs w:val="22"/>
          <w:lang w:val="en-US" w:eastAsia="zh-CN"/>
        </w:rPr>
        <w:t xml:space="preserve">Observation </w:t>
      </w:r>
      <w:r>
        <w:rPr>
          <w:b/>
          <w:bCs/>
          <w:sz w:val="22"/>
          <w:szCs w:val="22"/>
          <w:lang w:val="en-US" w:eastAsia="zh-CN"/>
        </w:rPr>
        <w:t>3</w:t>
      </w:r>
      <w:r w:rsidRPr="00074382">
        <w:rPr>
          <w:b/>
          <w:bCs/>
          <w:sz w:val="22"/>
          <w:szCs w:val="22"/>
          <w:lang w:val="en-US" w:eastAsia="zh-CN"/>
        </w:rPr>
        <w:t>:</w:t>
      </w:r>
      <w:r w:rsidRPr="00074382">
        <w:rPr>
          <w:b/>
          <w:bCs/>
          <w:sz w:val="22"/>
          <w:szCs w:val="22"/>
          <w:lang w:val="en-US" w:eastAsia="zh-CN"/>
        </w:rPr>
        <w:tab/>
      </w:r>
      <w:r>
        <w:rPr>
          <w:b/>
          <w:bCs/>
          <w:sz w:val="22"/>
          <w:szCs w:val="22"/>
          <w:lang w:val="en-US" w:eastAsia="zh-CN"/>
        </w:rPr>
        <w:t xml:space="preserve"> </w:t>
      </w:r>
      <w:r w:rsidR="00F706FD">
        <w:rPr>
          <w:b/>
          <w:bCs/>
          <w:sz w:val="22"/>
          <w:szCs w:val="22"/>
          <w:lang w:val="en-US" w:eastAsia="zh-CN"/>
        </w:rPr>
        <w:t>All band combinations supporting ULSUP are clearly defined in RAN4</w:t>
      </w:r>
      <w:r w:rsidR="00FC33EA">
        <w:rPr>
          <w:b/>
          <w:bCs/>
          <w:sz w:val="22"/>
          <w:szCs w:val="22"/>
          <w:lang w:val="en-US" w:eastAsia="zh-CN"/>
        </w:rPr>
        <w:t xml:space="preserve"> and no band combination with fixed duplex FDD bands </w:t>
      </w:r>
      <w:r w:rsidR="00E91E28">
        <w:rPr>
          <w:b/>
          <w:bCs/>
          <w:sz w:val="22"/>
          <w:szCs w:val="22"/>
          <w:lang w:val="en-US" w:eastAsia="zh-CN"/>
        </w:rPr>
        <w:t>are</w:t>
      </w:r>
      <w:r w:rsidR="00FC33EA">
        <w:rPr>
          <w:b/>
          <w:bCs/>
          <w:sz w:val="22"/>
          <w:szCs w:val="22"/>
          <w:lang w:val="en-US" w:eastAsia="zh-CN"/>
        </w:rPr>
        <w:t xml:space="preserve"> defined</w:t>
      </w:r>
      <w:r w:rsidR="00F706FD">
        <w:rPr>
          <w:b/>
          <w:bCs/>
          <w:sz w:val="22"/>
          <w:szCs w:val="22"/>
          <w:lang w:val="en-US" w:eastAsia="zh-CN"/>
        </w:rPr>
        <w:t>.</w:t>
      </w:r>
    </w:p>
    <w:p w14:paraId="7CCFA426" w14:textId="77777777" w:rsidR="00EF6EBF" w:rsidRPr="00527966" w:rsidRDefault="00EF6EBF" w:rsidP="005C1654">
      <w:pPr>
        <w:jc w:val="both"/>
        <w:rPr>
          <w:lang w:eastAsia="zh-CN"/>
        </w:rPr>
      </w:pPr>
    </w:p>
    <w:p w14:paraId="0F4EFDF1" w14:textId="2E3E974F" w:rsidR="0055040D" w:rsidRDefault="009F3678" w:rsidP="009F3678">
      <w:pPr>
        <w:jc w:val="both"/>
        <w:outlineLvl w:val="1"/>
        <w:rPr>
          <w:rFonts w:ascii="Arial" w:hAnsi="Arial" w:cs="Arial"/>
          <w:sz w:val="24"/>
          <w:szCs w:val="24"/>
          <w:lang w:eastAsia="zh-CN"/>
        </w:rPr>
      </w:pPr>
      <w:r w:rsidRPr="007F1863">
        <w:rPr>
          <w:rFonts w:ascii="Arial" w:hAnsi="Arial" w:cs="Arial" w:hint="eastAsia"/>
          <w:sz w:val="24"/>
          <w:szCs w:val="24"/>
          <w:lang w:eastAsia="zh-CN"/>
        </w:rPr>
        <w:t>2.</w:t>
      </w:r>
      <w:r w:rsidRPr="007F1863">
        <w:rPr>
          <w:rFonts w:ascii="Arial" w:hAnsi="Arial" w:cs="Arial"/>
          <w:sz w:val="24"/>
          <w:szCs w:val="24"/>
          <w:lang w:eastAsia="zh-CN"/>
        </w:rPr>
        <w:t>2</w:t>
      </w:r>
      <w:r w:rsidRPr="007F1863">
        <w:rPr>
          <w:rFonts w:ascii="Arial" w:hAnsi="Arial" w:cs="Arial" w:hint="eastAsia"/>
          <w:sz w:val="24"/>
          <w:szCs w:val="24"/>
          <w:lang w:eastAsia="zh-CN"/>
        </w:rPr>
        <w:t xml:space="preserve"> </w:t>
      </w:r>
      <w:r w:rsidR="0055040D">
        <w:rPr>
          <w:rFonts w:ascii="Arial" w:hAnsi="Arial" w:cs="Arial"/>
          <w:sz w:val="24"/>
          <w:szCs w:val="24"/>
          <w:lang w:eastAsia="zh-CN"/>
        </w:rPr>
        <w:t>ULSUP capability support in RAN2</w:t>
      </w:r>
    </w:p>
    <w:p w14:paraId="338A92C5" w14:textId="0D73E3E8" w:rsidR="000F34A4" w:rsidRPr="00576FB4" w:rsidRDefault="00B61E6A" w:rsidP="00CD514D">
      <w:pPr>
        <w:pStyle w:val="11"/>
        <w:spacing w:after="180"/>
        <w:ind w:left="0"/>
        <w:jc w:val="both"/>
        <w:rPr>
          <w:rFonts w:ascii="Times New Roman" w:hAnsi="Times New Roman" w:cs="Times New Roman"/>
          <w:sz w:val="20"/>
          <w:szCs w:val="20"/>
          <w:lang w:val="en-US"/>
        </w:rPr>
      </w:pPr>
      <w:r w:rsidRPr="00B61E6A">
        <w:rPr>
          <w:rFonts w:ascii="Times New Roman" w:hAnsi="Times New Roman" w:cs="Times New Roman"/>
          <w:sz w:val="20"/>
          <w:szCs w:val="20"/>
          <w:lang w:val="en-US"/>
        </w:rPr>
        <w:t>RAN4 agree</w:t>
      </w:r>
      <w:r>
        <w:rPr>
          <w:rFonts w:ascii="Times New Roman" w:hAnsi="Times New Roman" w:cs="Times New Roman"/>
          <w:sz w:val="20"/>
          <w:szCs w:val="20"/>
          <w:lang w:val="en-US"/>
        </w:rPr>
        <w:t>s</w:t>
      </w:r>
      <w:r w:rsidRPr="00B61E6A">
        <w:rPr>
          <w:rFonts w:ascii="Times New Roman" w:hAnsi="Times New Roman" w:cs="Times New Roman"/>
          <w:sz w:val="20"/>
          <w:szCs w:val="20"/>
          <w:lang w:val="en-US"/>
        </w:rPr>
        <w:t xml:space="preserve"> to reuse the existing capability because the variable FDD bands are newly defined bands with new band numbers, and thus there is no backward compatibility issue </w:t>
      </w:r>
      <w:r w:rsidR="006B3C6F">
        <w:rPr>
          <w:rFonts w:ascii="Times New Roman" w:hAnsi="Times New Roman" w:cs="Times New Roman"/>
          <w:sz w:val="20"/>
          <w:szCs w:val="20"/>
          <w:lang w:val="en-US"/>
        </w:rPr>
        <w:t>since</w:t>
      </w:r>
      <w:r w:rsidRPr="00B61E6A">
        <w:rPr>
          <w:rFonts w:ascii="Times New Roman" w:hAnsi="Times New Roman" w:cs="Times New Roman"/>
          <w:sz w:val="20"/>
          <w:szCs w:val="20"/>
          <w:lang w:val="en-US"/>
        </w:rPr>
        <w:t xml:space="preserve"> no legacy UE would report any of these new bands</w:t>
      </w:r>
      <w:r>
        <w:rPr>
          <w:rFonts w:ascii="Times New Roman" w:hAnsi="Times New Roman" w:cs="Times New Roman"/>
          <w:sz w:val="20"/>
          <w:szCs w:val="20"/>
          <w:lang w:val="en-US"/>
        </w:rPr>
        <w:t>.</w:t>
      </w:r>
      <w:r>
        <w:rPr>
          <w:rFonts w:ascii="Times New Roman" w:eastAsia="宋体" w:hAnsi="Times New Roman" w:cs="Times New Roman" w:hint="eastAsia"/>
          <w:sz w:val="20"/>
          <w:szCs w:val="20"/>
          <w:lang w:val="en-US" w:eastAsia="zh-CN"/>
        </w:rPr>
        <w:t xml:space="preserve"> </w:t>
      </w:r>
      <w:r w:rsidR="000F34A4" w:rsidRPr="00576FB4">
        <w:rPr>
          <w:rFonts w:ascii="Times New Roman" w:hAnsi="Times New Roman" w:cs="Times New Roman" w:hint="eastAsia"/>
          <w:sz w:val="20"/>
          <w:szCs w:val="20"/>
          <w:lang w:val="en-US"/>
        </w:rPr>
        <w:t>I</w:t>
      </w:r>
      <w:r w:rsidR="000F34A4" w:rsidRPr="00576FB4">
        <w:rPr>
          <w:rFonts w:ascii="Times New Roman" w:hAnsi="Times New Roman" w:cs="Times New Roman"/>
          <w:sz w:val="20"/>
          <w:szCs w:val="20"/>
          <w:lang w:val="en-US"/>
        </w:rPr>
        <w:t>n RAN2</w:t>
      </w:r>
      <w:r w:rsidR="00233B88">
        <w:rPr>
          <w:rFonts w:ascii="Times New Roman" w:hAnsi="Times New Roman" w:cs="Times New Roman"/>
          <w:sz w:val="20"/>
          <w:szCs w:val="20"/>
          <w:lang w:val="en-US"/>
        </w:rPr>
        <w:t xml:space="preserve"> specification</w:t>
      </w:r>
      <w:r w:rsidR="000F34A4" w:rsidRPr="00576FB4">
        <w:rPr>
          <w:rFonts w:ascii="Times New Roman" w:hAnsi="Times New Roman" w:cs="Times New Roman"/>
          <w:sz w:val="20"/>
          <w:szCs w:val="20"/>
          <w:lang w:val="en-US"/>
        </w:rPr>
        <w:t xml:space="preserve">, the UL sharing capability </w:t>
      </w:r>
      <w:r w:rsidR="00EE3DB7">
        <w:rPr>
          <w:rFonts w:ascii="Times New Roman" w:hAnsi="Times New Roman" w:cs="Times New Roman"/>
          <w:sz w:val="20"/>
          <w:szCs w:val="20"/>
          <w:lang w:val="en-US"/>
        </w:rPr>
        <w:t xml:space="preserve">field description </w:t>
      </w:r>
      <w:r>
        <w:rPr>
          <w:rFonts w:ascii="Times New Roman" w:hAnsi="Times New Roman" w:cs="Times New Roman"/>
          <w:sz w:val="20"/>
          <w:szCs w:val="20"/>
          <w:lang w:val="en-US"/>
        </w:rPr>
        <w:t>is defined as below:</w:t>
      </w:r>
    </w:p>
    <w:tbl>
      <w:tblPr>
        <w:tblStyle w:val="ad"/>
        <w:tblW w:w="0" w:type="auto"/>
        <w:tblInd w:w="279" w:type="dxa"/>
        <w:tblLook w:val="04A0" w:firstRow="1" w:lastRow="0" w:firstColumn="1" w:lastColumn="0" w:noHBand="0" w:noVBand="1"/>
      </w:tblPr>
      <w:tblGrid>
        <w:gridCol w:w="9352"/>
      </w:tblGrid>
      <w:tr w:rsidR="008E5317" w14:paraId="0D23273A" w14:textId="77777777" w:rsidTr="00EC24F8">
        <w:tc>
          <w:tcPr>
            <w:tcW w:w="9352" w:type="dxa"/>
          </w:tcPr>
          <w:p w14:paraId="4ED6A1D3" w14:textId="77777777" w:rsidR="009B59A4" w:rsidRPr="008D0B2E" w:rsidRDefault="009B59A4" w:rsidP="009B59A4">
            <w:pPr>
              <w:pStyle w:val="TAL"/>
              <w:rPr>
                <w:rFonts w:cs="Arial"/>
                <w:b/>
                <w:i/>
                <w:sz w:val="20"/>
              </w:rPr>
            </w:pPr>
            <w:r w:rsidRPr="008D0B2E">
              <w:rPr>
                <w:rFonts w:cs="Arial"/>
                <w:b/>
                <w:i/>
                <w:sz w:val="20"/>
              </w:rPr>
              <w:lastRenderedPageBreak/>
              <w:t>ul-SharingEUTRA-NR</w:t>
            </w:r>
          </w:p>
          <w:p w14:paraId="1B89B64B" w14:textId="0D3E7B30" w:rsidR="008E5317" w:rsidRPr="00A5329A" w:rsidRDefault="009B59A4" w:rsidP="00EC24F8">
            <w:pPr>
              <w:pStyle w:val="11"/>
              <w:spacing w:beforeLines="50" w:before="120"/>
              <w:ind w:left="0"/>
              <w:jc w:val="both"/>
              <w:rPr>
                <w:rFonts w:ascii="Times New Roman" w:eastAsia="宋体" w:hAnsi="Times New Roman" w:cs="Times New Roman"/>
                <w:color w:val="1F497D"/>
                <w:szCs w:val="21"/>
              </w:rPr>
            </w:pPr>
            <w:r w:rsidRPr="00A5329A">
              <w:rPr>
                <w:rFonts w:ascii="Times New Roman" w:hAnsi="Times New Roman" w:cs="Times New Roman"/>
                <w:sz w:val="20"/>
                <w:szCs w:val="20"/>
              </w:rPr>
              <w:t>Indicates whether the UE supports EN-DC with EUTRA-NR existence in UL sharing via TDM only, FDM only, or both TDM and FDM from UE perspective as specified in TS 38.101-3[X].</w:t>
            </w:r>
          </w:p>
        </w:tc>
      </w:tr>
    </w:tbl>
    <w:p w14:paraId="5BE3A687" w14:textId="02951AEE" w:rsidR="00E8504E" w:rsidRDefault="00EA6B7D" w:rsidP="005A0344">
      <w:pPr>
        <w:spacing w:beforeLines="100" w:before="240" w:after="240"/>
        <w:jc w:val="both"/>
        <w:rPr>
          <w:lang w:val="en-US" w:eastAsia="zh-CN"/>
        </w:rPr>
      </w:pPr>
      <w:r>
        <w:rPr>
          <w:rFonts w:hint="eastAsia"/>
          <w:lang w:val="en-US" w:eastAsia="zh-CN"/>
        </w:rPr>
        <w:t>A</w:t>
      </w:r>
      <w:r>
        <w:rPr>
          <w:lang w:val="en-US" w:eastAsia="zh-CN"/>
        </w:rPr>
        <w:t>s per observation 3,</w:t>
      </w:r>
      <w:r w:rsidR="00F706FD">
        <w:rPr>
          <w:lang w:val="en-US" w:eastAsia="zh-CN"/>
        </w:rPr>
        <w:t xml:space="preserve"> </w:t>
      </w:r>
      <w:r w:rsidR="00E04096">
        <w:rPr>
          <w:lang w:val="en-US" w:eastAsia="zh-CN"/>
        </w:rPr>
        <w:t>o</w:t>
      </w:r>
      <w:r w:rsidR="00233B88">
        <w:rPr>
          <w:lang w:val="en-US" w:eastAsia="zh-CN"/>
        </w:rPr>
        <w:t xml:space="preserve">bviously, </w:t>
      </w:r>
      <w:r w:rsidR="008D0B2E">
        <w:rPr>
          <w:lang w:val="en-US" w:eastAsia="zh-CN"/>
        </w:rPr>
        <w:t xml:space="preserve">if UE reports </w:t>
      </w:r>
      <w:r w:rsidR="008D0B2E" w:rsidRPr="002D547F">
        <w:rPr>
          <w:i/>
          <w:lang w:val="en-US" w:eastAsia="zh-CN"/>
        </w:rPr>
        <w:t>ul-SharingEUTRA-NR</w:t>
      </w:r>
      <w:r w:rsidR="008D0B2E">
        <w:rPr>
          <w:lang w:val="en-US" w:eastAsia="zh-CN"/>
        </w:rPr>
        <w:t xml:space="preserve"> and supported operation band, </w:t>
      </w:r>
      <w:r w:rsidR="001D5E4B">
        <w:rPr>
          <w:lang w:val="en-US" w:eastAsia="zh-CN"/>
        </w:rPr>
        <w:t xml:space="preserve">it can be learnt whether the supported operation band is for ULSUP. </w:t>
      </w:r>
      <w:r w:rsidR="005727B2">
        <w:rPr>
          <w:lang w:val="en-US" w:eastAsia="zh-CN"/>
        </w:rPr>
        <w:t>In other words, t</w:t>
      </w:r>
      <w:r w:rsidR="00EE3DB7">
        <w:rPr>
          <w:lang w:val="en-US" w:eastAsia="zh-CN"/>
        </w:rPr>
        <w:t xml:space="preserve">he </w:t>
      </w:r>
      <w:r w:rsidR="00EE3DB7" w:rsidRPr="002D547F">
        <w:rPr>
          <w:i/>
          <w:lang w:val="en-US" w:eastAsia="zh-CN"/>
        </w:rPr>
        <w:t>ul-SharingEUTRA-NR</w:t>
      </w:r>
      <w:r w:rsidR="00EE3DB7">
        <w:rPr>
          <w:i/>
          <w:lang w:val="en-US" w:eastAsia="zh-CN"/>
        </w:rPr>
        <w:t xml:space="preserve"> </w:t>
      </w:r>
      <w:r w:rsidR="00EE3DB7">
        <w:rPr>
          <w:lang w:val="en-US" w:eastAsia="zh-CN"/>
        </w:rPr>
        <w:t xml:space="preserve">field description has already referred to the RAN4 specifications which clearly defined the bands supporting UL sharing. Therefore, </w:t>
      </w:r>
      <w:r w:rsidR="00E8504E">
        <w:rPr>
          <w:lang w:val="en-US" w:eastAsia="zh-CN"/>
        </w:rPr>
        <w:t xml:space="preserve">there is no need to change the current </w:t>
      </w:r>
      <w:r w:rsidR="00EE3DB7">
        <w:rPr>
          <w:lang w:val="en-US" w:eastAsia="zh-CN"/>
        </w:rPr>
        <w:t xml:space="preserve">RAN2 </w:t>
      </w:r>
      <w:r w:rsidR="00E8504E">
        <w:rPr>
          <w:lang w:val="en-US" w:eastAsia="zh-CN"/>
        </w:rPr>
        <w:t xml:space="preserve">text of </w:t>
      </w:r>
      <w:r w:rsidR="00B163B3" w:rsidRPr="002D547F">
        <w:rPr>
          <w:i/>
          <w:lang w:val="en-US" w:eastAsia="zh-CN"/>
        </w:rPr>
        <w:t>ul-SharingEUTRA-NR</w:t>
      </w:r>
      <w:r w:rsidR="00EE3DB7">
        <w:rPr>
          <w:lang w:val="en-US" w:eastAsia="zh-CN"/>
        </w:rPr>
        <w:t xml:space="preserve"> since the current text is already generic enough.</w:t>
      </w:r>
    </w:p>
    <w:p w14:paraId="762A510A" w14:textId="77777777" w:rsidR="00BD1655" w:rsidRDefault="00BD1655" w:rsidP="00BD1655">
      <w:pPr>
        <w:pStyle w:val="TH"/>
      </w:pPr>
      <w:r>
        <w:t>Table 5.5B.4.1-1: Inter-band EN-DC configurations within FR1 (two bands)</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2701"/>
        <w:gridCol w:w="2260"/>
      </w:tblGrid>
      <w:tr w:rsidR="00BD1655" w14:paraId="1AA3ACD3" w14:textId="77777777" w:rsidTr="00EC24F8">
        <w:trPr>
          <w:trHeight w:val="47"/>
          <w:tblHeade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73DC46" w14:textId="77777777" w:rsidR="00BD1655" w:rsidRDefault="00BD1655" w:rsidP="002D222E">
            <w:pPr>
              <w:pStyle w:val="TAH"/>
              <w:keepNext w:val="0"/>
              <w:rPr>
                <w:lang w:val="en-US" w:eastAsia="fi-FI"/>
              </w:rPr>
            </w:pPr>
            <w:r>
              <w:rPr>
                <w:lang w:val="en-US" w:eastAsia="fi-FI"/>
              </w:rPr>
              <w:t>EN-DC</w:t>
            </w:r>
          </w:p>
          <w:p w14:paraId="07D65C26" w14:textId="77777777" w:rsidR="00BD1655" w:rsidRDefault="00BD1655" w:rsidP="002D222E">
            <w:pPr>
              <w:pStyle w:val="TAH"/>
              <w:keepNext w:val="0"/>
              <w:rPr>
                <w:lang w:val="en-US" w:eastAsia="fi-FI"/>
              </w:rPr>
            </w:pPr>
            <w:r>
              <w:rPr>
                <w:lang w:val="en-US" w:eastAsia="fi-FI"/>
              </w:rPr>
              <w:t>configuration</w:t>
            </w:r>
          </w:p>
        </w:tc>
        <w:tc>
          <w:tcPr>
            <w:tcW w:w="2701" w:type="dxa"/>
            <w:tcBorders>
              <w:top w:val="single" w:sz="4" w:space="0" w:color="auto"/>
              <w:left w:val="single" w:sz="4" w:space="0" w:color="auto"/>
              <w:bottom w:val="single" w:sz="4" w:space="0" w:color="auto"/>
              <w:right w:val="single" w:sz="4" w:space="0" w:color="auto"/>
            </w:tcBorders>
            <w:vAlign w:val="center"/>
            <w:hideMark/>
          </w:tcPr>
          <w:p w14:paraId="4599D4CD" w14:textId="77777777" w:rsidR="00BD1655" w:rsidRDefault="00BD1655" w:rsidP="002D222E">
            <w:pPr>
              <w:pStyle w:val="TAH"/>
              <w:keepNext w:val="0"/>
              <w:rPr>
                <w:lang w:val="en-US" w:eastAsia="fi-FI"/>
              </w:rPr>
            </w:pPr>
            <w:r>
              <w:rPr>
                <w:lang w:val="en-US" w:eastAsia="fi-FI"/>
              </w:rPr>
              <w:t>Uplink EN-DC</w:t>
            </w:r>
          </w:p>
          <w:p w14:paraId="3985A2C0" w14:textId="77777777" w:rsidR="00BD1655" w:rsidRDefault="00BD1655" w:rsidP="002D222E">
            <w:pPr>
              <w:pStyle w:val="TAH"/>
              <w:keepNext w:val="0"/>
              <w:rPr>
                <w:lang w:val="en-US" w:eastAsia="fi-FI"/>
              </w:rPr>
            </w:pPr>
            <w:r>
              <w:rPr>
                <w:lang w:val="en-US" w:eastAsia="fi-FI"/>
              </w:rPr>
              <w:t>configuration</w:t>
            </w:r>
          </w:p>
          <w:p w14:paraId="56C17744" w14:textId="77777777" w:rsidR="00BD1655" w:rsidRDefault="00BD1655" w:rsidP="002D222E">
            <w:pPr>
              <w:pStyle w:val="TAH"/>
              <w:keepNext w:val="0"/>
              <w:rPr>
                <w:lang w:eastAsia="fi-FI"/>
              </w:rPr>
            </w:pPr>
            <w:r>
              <w:rPr>
                <w:lang w:val="en-US" w:eastAsia="fi-FI"/>
              </w:rPr>
              <w:t>(NOTE 1)</w:t>
            </w:r>
          </w:p>
        </w:tc>
        <w:tc>
          <w:tcPr>
            <w:tcW w:w="2260" w:type="dxa"/>
            <w:tcBorders>
              <w:top w:val="single" w:sz="4" w:space="0" w:color="auto"/>
              <w:left w:val="single" w:sz="4" w:space="0" w:color="auto"/>
              <w:bottom w:val="single" w:sz="4" w:space="0" w:color="auto"/>
              <w:right w:val="single" w:sz="4" w:space="0" w:color="auto"/>
            </w:tcBorders>
            <w:vAlign w:val="center"/>
            <w:hideMark/>
          </w:tcPr>
          <w:p w14:paraId="57094B89" w14:textId="77777777" w:rsidR="00BD1655" w:rsidRDefault="00BD1655" w:rsidP="002D222E">
            <w:pPr>
              <w:pStyle w:val="TAH"/>
              <w:keepNext w:val="0"/>
              <w:rPr>
                <w:lang w:val="en-US" w:eastAsia="fi-FI"/>
              </w:rPr>
            </w:pPr>
            <w:r>
              <w:rPr>
                <w:lang w:eastAsia="fi-FI"/>
              </w:rPr>
              <w:t>Single UL allowed</w:t>
            </w:r>
          </w:p>
        </w:tc>
      </w:tr>
      <w:tr w:rsidR="00BD1655" w14:paraId="57949079" w14:textId="77777777" w:rsidTr="00EC24F8">
        <w:trPr>
          <w:trHeight w:val="4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29DD44" w14:textId="77777777" w:rsidR="00BD1655" w:rsidRDefault="00BD1655" w:rsidP="00EC24F8">
            <w:pPr>
              <w:pStyle w:val="TAH"/>
              <w:snapToGrid w:val="0"/>
              <w:rPr>
                <w:b w:val="0"/>
                <w:lang w:val="en-US" w:eastAsia="fi-FI"/>
              </w:rPr>
            </w:pPr>
            <w:r>
              <w:rPr>
                <w:b w:val="0"/>
                <w:lang w:val="en-US" w:eastAsia="fi-FI"/>
              </w:rPr>
              <w:t>DC_</w:t>
            </w:r>
            <w:r>
              <w:rPr>
                <w:b w:val="0"/>
                <w:lang w:val="en-US" w:eastAsia="zh-CN"/>
              </w:rPr>
              <w:t>1A_n3A</w:t>
            </w:r>
          </w:p>
          <w:p w14:paraId="251A3F8A" w14:textId="77777777" w:rsidR="00BD1655" w:rsidRDefault="00BD1655" w:rsidP="00EC24F8">
            <w:pPr>
              <w:pStyle w:val="TAH"/>
              <w:keepNext w:val="0"/>
              <w:snapToGrid w:val="0"/>
              <w:rPr>
                <w:b w:val="0"/>
                <w:lang w:val="en-US" w:eastAsia="fi-FI"/>
              </w:rPr>
            </w:pPr>
            <w:r>
              <w:rPr>
                <w:b w:val="0"/>
                <w:lang w:val="en-US" w:eastAsia="fi-FI"/>
              </w:rPr>
              <w:t>DC_</w:t>
            </w:r>
            <w:r>
              <w:rPr>
                <w:b w:val="0"/>
                <w:lang w:val="en-US" w:eastAsia="zh-CN"/>
              </w:rPr>
              <w:t>1C_n3A</w:t>
            </w:r>
          </w:p>
        </w:tc>
        <w:tc>
          <w:tcPr>
            <w:tcW w:w="2701" w:type="dxa"/>
            <w:tcBorders>
              <w:top w:val="single" w:sz="4" w:space="0" w:color="auto"/>
              <w:left w:val="single" w:sz="4" w:space="0" w:color="auto"/>
              <w:bottom w:val="single" w:sz="4" w:space="0" w:color="auto"/>
              <w:right w:val="single" w:sz="4" w:space="0" w:color="auto"/>
            </w:tcBorders>
            <w:vAlign w:val="center"/>
            <w:hideMark/>
          </w:tcPr>
          <w:p w14:paraId="7B044FB2" w14:textId="77777777" w:rsidR="00BD1655" w:rsidRDefault="00BD1655" w:rsidP="00EC24F8">
            <w:pPr>
              <w:pStyle w:val="TAH"/>
              <w:snapToGrid w:val="0"/>
              <w:rPr>
                <w:b w:val="0"/>
                <w:lang w:val="en-US" w:eastAsia="fi-FI"/>
              </w:rPr>
            </w:pPr>
            <w:r>
              <w:rPr>
                <w:b w:val="0"/>
                <w:lang w:val="en-US" w:eastAsia="fi-FI"/>
              </w:rPr>
              <w:t>DC_</w:t>
            </w:r>
            <w:r>
              <w:rPr>
                <w:b w:val="0"/>
                <w:lang w:val="en-US" w:eastAsia="zh-CN"/>
              </w:rPr>
              <w:t>1A_n3A</w:t>
            </w:r>
          </w:p>
          <w:p w14:paraId="6F725333" w14:textId="77777777" w:rsidR="00BD1655" w:rsidRDefault="00BD1655" w:rsidP="00EC24F8">
            <w:pPr>
              <w:pStyle w:val="TAH"/>
              <w:keepNext w:val="0"/>
              <w:snapToGrid w:val="0"/>
              <w:rPr>
                <w:b w:val="0"/>
                <w:lang w:val="en-US" w:eastAsia="fi-FI"/>
              </w:rPr>
            </w:pPr>
            <w:r>
              <w:rPr>
                <w:b w:val="0"/>
                <w:lang w:val="en-US" w:eastAsia="fi-FI"/>
              </w:rPr>
              <w:t>DC_</w:t>
            </w:r>
            <w:r>
              <w:rPr>
                <w:b w:val="0"/>
                <w:lang w:val="en-US" w:eastAsia="zh-CN"/>
              </w:rPr>
              <w:t>1C_n3A</w:t>
            </w:r>
          </w:p>
        </w:tc>
        <w:tc>
          <w:tcPr>
            <w:tcW w:w="2260" w:type="dxa"/>
            <w:tcBorders>
              <w:top w:val="single" w:sz="4" w:space="0" w:color="auto"/>
              <w:left w:val="single" w:sz="4" w:space="0" w:color="auto"/>
              <w:bottom w:val="single" w:sz="4" w:space="0" w:color="auto"/>
              <w:right w:val="single" w:sz="4" w:space="0" w:color="auto"/>
            </w:tcBorders>
            <w:vAlign w:val="center"/>
            <w:hideMark/>
          </w:tcPr>
          <w:p w14:paraId="0FEECF54" w14:textId="77777777" w:rsidR="00BD1655" w:rsidRDefault="00BD1655" w:rsidP="00EC24F8">
            <w:pPr>
              <w:pStyle w:val="TAH"/>
              <w:keepNext w:val="0"/>
              <w:snapToGrid w:val="0"/>
              <w:rPr>
                <w:b w:val="0"/>
                <w:lang w:eastAsia="fi-FI"/>
              </w:rPr>
            </w:pPr>
            <w:r>
              <w:rPr>
                <w:b w:val="0"/>
                <w:lang w:eastAsia="fi-FI"/>
              </w:rPr>
              <w:t>DC_1_n3</w:t>
            </w:r>
          </w:p>
        </w:tc>
      </w:tr>
      <w:tr w:rsidR="00BD1655" w14:paraId="08F627F4" w14:textId="77777777" w:rsidTr="00EC24F8">
        <w:trPr>
          <w:trHeight w:val="4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774C51" w14:textId="77777777" w:rsidR="00BD1655" w:rsidRDefault="00BD1655" w:rsidP="00EC24F8">
            <w:pPr>
              <w:pStyle w:val="TAH"/>
              <w:keepNext w:val="0"/>
              <w:snapToGrid w:val="0"/>
              <w:rPr>
                <w:b w:val="0"/>
                <w:lang w:val="en-US" w:eastAsia="fi-FI"/>
              </w:rPr>
            </w:pPr>
            <w:r>
              <w:rPr>
                <w:b w:val="0"/>
                <w:lang w:val="fi-FI" w:eastAsia="fi-FI"/>
              </w:rPr>
              <w:t>DC_</w:t>
            </w:r>
            <w:r>
              <w:rPr>
                <w:b w:val="0"/>
                <w:lang w:val="fi-FI" w:eastAsia="zh-CN"/>
              </w:rPr>
              <w:t>1A_n5A</w:t>
            </w:r>
          </w:p>
        </w:tc>
        <w:tc>
          <w:tcPr>
            <w:tcW w:w="2701" w:type="dxa"/>
            <w:tcBorders>
              <w:top w:val="single" w:sz="4" w:space="0" w:color="auto"/>
              <w:left w:val="single" w:sz="4" w:space="0" w:color="auto"/>
              <w:bottom w:val="single" w:sz="4" w:space="0" w:color="auto"/>
              <w:right w:val="single" w:sz="4" w:space="0" w:color="auto"/>
            </w:tcBorders>
            <w:vAlign w:val="center"/>
            <w:hideMark/>
          </w:tcPr>
          <w:p w14:paraId="70B7C1E0" w14:textId="77777777" w:rsidR="00BD1655" w:rsidRDefault="00BD1655" w:rsidP="00EC24F8">
            <w:pPr>
              <w:pStyle w:val="TAH"/>
              <w:keepNext w:val="0"/>
              <w:snapToGrid w:val="0"/>
              <w:rPr>
                <w:b w:val="0"/>
                <w:lang w:val="en-US" w:eastAsia="fi-FI"/>
              </w:rPr>
            </w:pPr>
            <w:r>
              <w:rPr>
                <w:b w:val="0"/>
                <w:lang w:val="fi-FI" w:eastAsia="fi-FI"/>
              </w:rPr>
              <w:t>DC_</w:t>
            </w:r>
            <w:r>
              <w:rPr>
                <w:b w:val="0"/>
                <w:lang w:val="fi-FI" w:eastAsia="zh-CN"/>
              </w:rPr>
              <w:t>1A_n5A</w:t>
            </w:r>
          </w:p>
        </w:tc>
        <w:tc>
          <w:tcPr>
            <w:tcW w:w="2260" w:type="dxa"/>
            <w:tcBorders>
              <w:top w:val="single" w:sz="4" w:space="0" w:color="auto"/>
              <w:left w:val="single" w:sz="4" w:space="0" w:color="auto"/>
              <w:bottom w:val="single" w:sz="4" w:space="0" w:color="auto"/>
              <w:right w:val="single" w:sz="4" w:space="0" w:color="auto"/>
            </w:tcBorders>
            <w:vAlign w:val="center"/>
            <w:hideMark/>
          </w:tcPr>
          <w:p w14:paraId="5495915B" w14:textId="77777777" w:rsidR="00BD1655" w:rsidRDefault="00BD1655" w:rsidP="00EC24F8">
            <w:pPr>
              <w:pStyle w:val="TAH"/>
              <w:keepNext w:val="0"/>
              <w:snapToGrid w:val="0"/>
              <w:rPr>
                <w:b w:val="0"/>
                <w:lang w:eastAsia="fi-FI"/>
              </w:rPr>
            </w:pPr>
            <w:r>
              <w:rPr>
                <w:b w:val="0"/>
                <w:lang w:eastAsia="fi-FI"/>
              </w:rPr>
              <w:t>No</w:t>
            </w:r>
          </w:p>
        </w:tc>
      </w:tr>
      <w:tr w:rsidR="00BD1655" w14:paraId="75F6DB5D" w14:textId="77777777" w:rsidTr="00EC24F8">
        <w:trPr>
          <w:trHeight w:val="4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677196" w14:textId="77777777" w:rsidR="00BD1655" w:rsidRDefault="00BD1655" w:rsidP="00EC24F8">
            <w:pPr>
              <w:pStyle w:val="TAH"/>
              <w:keepNext w:val="0"/>
              <w:snapToGrid w:val="0"/>
              <w:rPr>
                <w:b w:val="0"/>
                <w:lang w:eastAsia="fi-FI"/>
              </w:rPr>
            </w:pPr>
            <w:r>
              <w:rPr>
                <w:b w:val="0"/>
                <w:lang w:eastAsia="fi-FI"/>
              </w:rPr>
              <w:t>DC_</w:t>
            </w:r>
            <w:r>
              <w:rPr>
                <w:b w:val="0"/>
                <w:lang w:eastAsia="zh-CN"/>
              </w:rPr>
              <w:t>1</w:t>
            </w:r>
            <w:r>
              <w:rPr>
                <w:b w:val="0"/>
                <w:lang w:eastAsia="fi-FI"/>
              </w:rPr>
              <w:t>A_n</w:t>
            </w:r>
            <w:r>
              <w:rPr>
                <w:b w:val="0"/>
                <w:lang w:eastAsia="zh-CN"/>
              </w:rPr>
              <w:t>7</w:t>
            </w:r>
            <w:r>
              <w:rPr>
                <w:b w:val="0"/>
                <w:lang w:eastAsia="fi-FI"/>
              </w:rPr>
              <w:t>A</w:t>
            </w:r>
          </w:p>
          <w:p w14:paraId="297D7F4E" w14:textId="77777777" w:rsidR="00BD1655" w:rsidRDefault="00BD1655" w:rsidP="00EC24F8">
            <w:pPr>
              <w:pStyle w:val="TAH"/>
              <w:keepNext w:val="0"/>
              <w:snapToGrid w:val="0"/>
              <w:rPr>
                <w:b w:val="0"/>
                <w:lang w:val="en-US" w:eastAsia="fi-FI"/>
              </w:rPr>
            </w:pPr>
            <w:r>
              <w:rPr>
                <w:b w:val="0"/>
                <w:lang w:eastAsia="fi-FI"/>
              </w:rPr>
              <w:t>DC_</w:t>
            </w:r>
            <w:r>
              <w:rPr>
                <w:b w:val="0"/>
                <w:lang w:eastAsia="zh-CN"/>
              </w:rPr>
              <w:t>1</w:t>
            </w:r>
            <w:r>
              <w:rPr>
                <w:b w:val="0"/>
                <w:lang w:eastAsia="fi-FI"/>
              </w:rPr>
              <w:t>A_n</w:t>
            </w:r>
            <w:r>
              <w:rPr>
                <w:b w:val="0"/>
                <w:lang w:eastAsia="zh-CN"/>
              </w:rPr>
              <w:t>7</w:t>
            </w:r>
            <w:r>
              <w:rPr>
                <w:b w:val="0"/>
                <w:lang w:eastAsia="fi-FI"/>
              </w:rPr>
              <w:t>B</w:t>
            </w:r>
          </w:p>
        </w:tc>
        <w:tc>
          <w:tcPr>
            <w:tcW w:w="2701" w:type="dxa"/>
            <w:tcBorders>
              <w:top w:val="single" w:sz="4" w:space="0" w:color="auto"/>
              <w:left w:val="single" w:sz="4" w:space="0" w:color="auto"/>
              <w:bottom w:val="single" w:sz="4" w:space="0" w:color="auto"/>
              <w:right w:val="single" w:sz="4" w:space="0" w:color="auto"/>
            </w:tcBorders>
            <w:vAlign w:val="center"/>
            <w:hideMark/>
          </w:tcPr>
          <w:p w14:paraId="4E8997D2" w14:textId="77777777" w:rsidR="00BD1655" w:rsidRDefault="00BD1655" w:rsidP="00EC24F8">
            <w:pPr>
              <w:pStyle w:val="TAH"/>
              <w:keepNext w:val="0"/>
              <w:snapToGrid w:val="0"/>
              <w:rPr>
                <w:b w:val="0"/>
                <w:lang w:val="en-US"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260" w:type="dxa"/>
            <w:tcBorders>
              <w:top w:val="single" w:sz="4" w:space="0" w:color="auto"/>
              <w:left w:val="single" w:sz="4" w:space="0" w:color="auto"/>
              <w:bottom w:val="single" w:sz="4" w:space="0" w:color="auto"/>
              <w:right w:val="single" w:sz="4" w:space="0" w:color="auto"/>
            </w:tcBorders>
            <w:vAlign w:val="center"/>
            <w:hideMark/>
          </w:tcPr>
          <w:p w14:paraId="0F922DE1" w14:textId="77777777" w:rsidR="00BD1655" w:rsidRDefault="00BD1655" w:rsidP="00EC24F8">
            <w:pPr>
              <w:pStyle w:val="TAH"/>
              <w:keepNext w:val="0"/>
              <w:snapToGrid w:val="0"/>
              <w:rPr>
                <w:b w:val="0"/>
                <w:lang w:eastAsia="fi-FI"/>
              </w:rPr>
            </w:pPr>
            <w:r>
              <w:rPr>
                <w:b w:val="0"/>
                <w:lang w:eastAsia="fi-FI"/>
              </w:rPr>
              <w:t>No</w:t>
            </w:r>
          </w:p>
        </w:tc>
      </w:tr>
      <w:tr w:rsidR="00BD1655" w14:paraId="7A8D3B0F" w14:textId="77777777" w:rsidTr="00EC24F8">
        <w:trPr>
          <w:trHeight w:val="4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A4A7BB1" w14:textId="77777777" w:rsidR="00BD1655" w:rsidRDefault="00BD1655" w:rsidP="00EC24F8">
            <w:pPr>
              <w:pStyle w:val="TAH"/>
              <w:keepNext w:val="0"/>
              <w:snapToGrid w:val="0"/>
              <w:rPr>
                <w:b w:val="0"/>
                <w:lang w:eastAsia="zh-CN"/>
              </w:rPr>
            </w:pPr>
            <w:r>
              <w:rPr>
                <w:b w:val="0"/>
                <w:lang w:eastAsia="zh-CN"/>
              </w:rPr>
              <w:t>…</w:t>
            </w:r>
          </w:p>
          <w:p w14:paraId="36780759" w14:textId="77777777" w:rsidR="00BD1655" w:rsidRDefault="00BD1655" w:rsidP="00EC24F8">
            <w:pPr>
              <w:pStyle w:val="TAH"/>
              <w:keepNext w:val="0"/>
              <w:snapToGrid w:val="0"/>
              <w:rPr>
                <w:b w:val="0"/>
                <w:lang w:eastAsia="zh-CN"/>
              </w:rPr>
            </w:pPr>
          </w:p>
        </w:tc>
        <w:tc>
          <w:tcPr>
            <w:tcW w:w="2701" w:type="dxa"/>
            <w:tcBorders>
              <w:top w:val="single" w:sz="4" w:space="0" w:color="auto"/>
              <w:left w:val="single" w:sz="4" w:space="0" w:color="auto"/>
              <w:bottom w:val="single" w:sz="4" w:space="0" w:color="auto"/>
              <w:right w:val="single" w:sz="4" w:space="0" w:color="auto"/>
            </w:tcBorders>
            <w:vAlign w:val="center"/>
          </w:tcPr>
          <w:p w14:paraId="35BEB733" w14:textId="77777777" w:rsidR="00BD1655" w:rsidRDefault="00BD1655" w:rsidP="00EC24F8">
            <w:pPr>
              <w:pStyle w:val="TAH"/>
              <w:keepNext w:val="0"/>
              <w:snapToGrid w:val="0"/>
              <w:rPr>
                <w:b w:val="0"/>
                <w:lang w:val="fi-FI" w:eastAsia="zh-CN"/>
              </w:rPr>
            </w:pPr>
            <w:r>
              <w:rPr>
                <w:rFonts w:hint="eastAsia"/>
                <w:b w:val="0"/>
                <w:lang w:val="fi-FI" w:eastAsia="zh-CN"/>
              </w:rPr>
              <w:t>.</w:t>
            </w:r>
            <w:r>
              <w:rPr>
                <w:b w:val="0"/>
                <w:lang w:val="fi-FI" w:eastAsia="zh-CN"/>
              </w:rPr>
              <w:t>..</w:t>
            </w:r>
          </w:p>
          <w:p w14:paraId="7086FF82" w14:textId="77777777" w:rsidR="00BD1655" w:rsidRDefault="00BD1655" w:rsidP="00EC24F8">
            <w:pPr>
              <w:pStyle w:val="TAH"/>
              <w:keepNext w:val="0"/>
              <w:snapToGrid w:val="0"/>
              <w:rPr>
                <w:b w:val="0"/>
                <w:lang w:val="fi-FI" w:eastAsia="zh-CN"/>
              </w:rPr>
            </w:pPr>
          </w:p>
        </w:tc>
        <w:tc>
          <w:tcPr>
            <w:tcW w:w="2260" w:type="dxa"/>
            <w:tcBorders>
              <w:top w:val="single" w:sz="4" w:space="0" w:color="auto"/>
              <w:left w:val="single" w:sz="4" w:space="0" w:color="auto"/>
              <w:bottom w:val="single" w:sz="4" w:space="0" w:color="auto"/>
              <w:right w:val="single" w:sz="4" w:space="0" w:color="auto"/>
            </w:tcBorders>
            <w:vAlign w:val="center"/>
          </w:tcPr>
          <w:p w14:paraId="06051238" w14:textId="77777777" w:rsidR="00BD1655" w:rsidRDefault="00BD1655" w:rsidP="00EC24F8">
            <w:pPr>
              <w:pStyle w:val="TAH"/>
              <w:keepNext w:val="0"/>
              <w:snapToGrid w:val="0"/>
              <w:rPr>
                <w:b w:val="0"/>
                <w:lang w:eastAsia="zh-CN"/>
              </w:rPr>
            </w:pPr>
            <w:r>
              <w:rPr>
                <w:b w:val="0"/>
                <w:lang w:eastAsia="zh-CN"/>
              </w:rPr>
              <w:t>…</w:t>
            </w:r>
          </w:p>
          <w:p w14:paraId="0B98A8B7" w14:textId="77777777" w:rsidR="00BD1655" w:rsidRDefault="00BD1655" w:rsidP="00EC24F8">
            <w:pPr>
              <w:pStyle w:val="TAH"/>
              <w:keepNext w:val="0"/>
              <w:snapToGrid w:val="0"/>
              <w:rPr>
                <w:b w:val="0"/>
                <w:lang w:eastAsia="zh-CN"/>
              </w:rPr>
            </w:pPr>
          </w:p>
        </w:tc>
      </w:tr>
      <w:tr w:rsidR="00BD1655" w14:paraId="724271B3" w14:textId="77777777" w:rsidTr="00EC24F8">
        <w:trPr>
          <w:trHeight w:val="4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71FB2B3" w14:textId="77777777" w:rsidR="00BD1655" w:rsidRPr="009A3C44" w:rsidRDefault="00BD1655" w:rsidP="00EC24F8">
            <w:pPr>
              <w:pStyle w:val="TAH"/>
              <w:keepNext w:val="0"/>
              <w:snapToGrid w:val="0"/>
              <w:rPr>
                <w:b w:val="0"/>
                <w:lang w:eastAsia="fi-FI"/>
              </w:rPr>
            </w:pPr>
            <w:r w:rsidRPr="009A3C44">
              <w:rPr>
                <w:b w:val="0"/>
                <w:highlight w:val="green"/>
                <w:lang w:val="en-US" w:eastAsia="fi-FI"/>
              </w:rPr>
              <w:t>DC_8A_n93A</w:t>
            </w:r>
          </w:p>
        </w:tc>
        <w:tc>
          <w:tcPr>
            <w:tcW w:w="2701" w:type="dxa"/>
            <w:tcBorders>
              <w:top w:val="single" w:sz="4" w:space="0" w:color="auto"/>
              <w:left w:val="single" w:sz="4" w:space="0" w:color="auto"/>
              <w:bottom w:val="single" w:sz="4" w:space="0" w:color="auto"/>
              <w:right w:val="single" w:sz="4" w:space="0" w:color="auto"/>
            </w:tcBorders>
            <w:vAlign w:val="center"/>
          </w:tcPr>
          <w:p w14:paraId="3617476F" w14:textId="77777777" w:rsidR="00BD1655" w:rsidRPr="009A3C44" w:rsidRDefault="00BD1655" w:rsidP="00EC24F8">
            <w:pPr>
              <w:pStyle w:val="TAH"/>
              <w:keepNext w:val="0"/>
              <w:snapToGrid w:val="0"/>
              <w:rPr>
                <w:b w:val="0"/>
                <w:lang w:val="fi-FI" w:eastAsia="fi-FI"/>
              </w:rPr>
            </w:pPr>
            <w:r w:rsidRPr="009A3C44">
              <w:rPr>
                <w:b w:val="0"/>
                <w:highlight w:val="green"/>
                <w:lang w:val="en-US" w:eastAsia="fi-FI"/>
              </w:rPr>
              <w:t>DC_8A_n93A_ULSUP-TDM</w:t>
            </w:r>
          </w:p>
        </w:tc>
        <w:tc>
          <w:tcPr>
            <w:tcW w:w="2260" w:type="dxa"/>
            <w:tcBorders>
              <w:top w:val="single" w:sz="4" w:space="0" w:color="auto"/>
              <w:left w:val="single" w:sz="4" w:space="0" w:color="auto"/>
              <w:bottom w:val="single" w:sz="4" w:space="0" w:color="auto"/>
              <w:right w:val="single" w:sz="4" w:space="0" w:color="auto"/>
            </w:tcBorders>
            <w:vAlign w:val="center"/>
          </w:tcPr>
          <w:p w14:paraId="361C2EF6" w14:textId="77777777" w:rsidR="00BD1655" w:rsidRPr="009A3C44" w:rsidRDefault="00BD1655" w:rsidP="00EC24F8">
            <w:pPr>
              <w:pStyle w:val="TAH"/>
              <w:keepNext w:val="0"/>
              <w:snapToGrid w:val="0"/>
              <w:rPr>
                <w:b w:val="0"/>
                <w:lang w:eastAsia="fi-FI"/>
              </w:rPr>
            </w:pPr>
            <w:r w:rsidRPr="009A3C44">
              <w:rPr>
                <w:b w:val="0"/>
                <w:lang w:val="fi-FI" w:eastAsia="fi-FI"/>
              </w:rPr>
              <w:t>N/A</w:t>
            </w:r>
          </w:p>
        </w:tc>
      </w:tr>
      <w:tr w:rsidR="00BD1655" w14:paraId="45E1F7D5" w14:textId="77777777" w:rsidTr="00EC24F8">
        <w:trPr>
          <w:trHeight w:val="4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A10D42A" w14:textId="77777777" w:rsidR="00BD1655" w:rsidRPr="009A3C44" w:rsidRDefault="00BD1655" w:rsidP="00EC24F8">
            <w:pPr>
              <w:pStyle w:val="TAH"/>
              <w:keepNext w:val="0"/>
              <w:snapToGrid w:val="0"/>
              <w:rPr>
                <w:b w:val="0"/>
                <w:lang w:eastAsia="fi-FI"/>
              </w:rPr>
            </w:pPr>
            <w:r w:rsidRPr="009A3C44">
              <w:rPr>
                <w:b w:val="0"/>
                <w:highlight w:val="green"/>
                <w:lang w:val="en-US" w:eastAsia="fi-FI"/>
              </w:rPr>
              <w:t>DC_8A_n94A</w:t>
            </w:r>
          </w:p>
        </w:tc>
        <w:tc>
          <w:tcPr>
            <w:tcW w:w="2701" w:type="dxa"/>
            <w:tcBorders>
              <w:top w:val="single" w:sz="4" w:space="0" w:color="auto"/>
              <w:left w:val="single" w:sz="4" w:space="0" w:color="auto"/>
              <w:bottom w:val="single" w:sz="4" w:space="0" w:color="auto"/>
              <w:right w:val="single" w:sz="4" w:space="0" w:color="auto"/>
            </w:tcBorders>
            <w:vAlign w:val="center"/>
          </w:tcPr>
          <w:p w14:paraId="72A83E13" w14:textId="77777777" w:rsidR="00BD1655" w:rsidRPr="009A3C44" w:rsidRDefault="00BD1655" w:rsidP="00EC24F8">
            <w:pPr>
              <w:pStyle w:val="TAH"/>
              <w:keepNext w:val="0"/>
              <w:snapToGrid w:val="0"/>
              <w:rPr>
                <w:b w:val="0"/>
                <w:lang w:val="fi-FI" w:eastAsia="fi-FI"/>
              </w:rPr>
            </w:pPr>
            <w:r w:rsidRPr="009A3C44">
              <w:rPr>
                <w:b w:val="0"/>
                <w:highlight w:val="green"/>
                <w:lang w:val="en-US" w:eastAsia="fi-FI"/>
              </w:rPr>
              <w:t>DC_8A_n94A_ULSUP-TDM</w:t>
            </w:r>
          </w:p>
        </w:tc>
        <w:tc>
          <w:tcPr>
            <w:tcW w:w="2260" w:type="dxa"/>
            <w:tcBorders>
              <w:top w:val="single" w:sz="4" w:space="0" w:color="auto"/>
              <w:left w:val="single" w:sz="4" w:space="0" w:color="auto"/>
              <w:bottom w:val="single" w:sz="4" w:space="0" w:color="auto"/>
              <w:right w:val="single" w:sz="4" w:space="0" w:color="auto"/>
            </w:tcBorders>
            <w:vAlign w:val="center"/>
          </w:tcPr>
          <w:p w14:paraId="3B62519E" w14:textId="77777777" w:rsidR="00BD1655" w:rsidRPr="009A3C44" w:rsidRDefault="00BD1655" w:rsidP="00EC24F8">
            <w:pPr>
              <w:pStyle w:val="TAH"/>
              <w:keepNext w:val="0"/>
              <w:snapToGrid w:val="0"/>
              <w:rPr>
                <w:b w:val="0"/>
                <w:lang w:eastAsia="fi-FI"/>
              </w:rPr>
            </w:pPr>
            <w:r w:rsidRPr="009A3C44">
              <w:rPr>
                <w:b w:val="0"/>
                <w:lang w:val="fi-FI" w:eastAsia="fi-FI"/>
              </w:rPr>
              <w:t>N/A</w:t>
            </w:r>
          </w:p>
        </w:tc>
      </w:tr>
      <w:tr w:rsidR="00BD1655" w14:paraId="49BAEE04" w14:textId="77777777" w:rsidTr="00EC24F8">
        <w:trPr>
          <w:trHeight w:val="4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ED93A1" w14:textId="77777777" w:rsidR="00BD1655" w:rsidRDefault="00BD1655" w:rsidP="00EC24F8">
            <w:pPr>
              <w:pStyle w:val="TAH"/>
              <w:keepNext w:val="0"/>
              <w:snapToGrid w:val="0"/>
              <w:rPr>
                <w:b w:val="0"/>
                <w:lang w:eastAsia="zh-CN"/>
              </w:rPr>
            </w:pPr>
            <w:r>
              <w:rPr>
                <w:b w:val="0"/>
                <w:lang w:eastAsia="zh-CN"/>
              </w:rPr>
              <w:t>…</w:t>
            </w:r>
          </w:p>
          <w:p w14:paraId="1D453486" w14:textId="77777777" w:rsidR="00BD1655" w:rsidRDefault="00BD1655" w:rsidP="00EC24F8">
            <w:pPr>
              <w:pStyle w:val="TAH"/>
              <w:keepNext w:val="0"/>
              <w:snapToGrid w:val="0"/>
              <w:rPr>
                <w:highlight w:val="green"/>
                <w:lang w:val="en-US" w:eastAsia="fi-FI"/>
              </w:rPr>
            </w:pPr>
          </w:p>
        </w:tc>
        <w:tc>
          <w:tcPr>
            <w:tcW w:w="2701" w:type="dxa"/>
            <w:tcBorders>
              <w:top w:val="single" w:sz="4" w:space="0" w:color="auto"/>
              <w:left w:val="single" w:sz="4" w:space="0" w:color="auto"/>
              <w:bottom w:val="single" w:sz="4" w:space="0" w:color="auto"/>
              <w:right w:val="single" w:sz="4" w:space="0" w:color="auto"/>
            </w:tcBorders>
            <w:vAlign w:val="center"/>
          </w:tcPr>
          <w:p w14:paraId="02FCB287" w14:textId="77777777" w:rsidR="00BD1655" w:rsidRDefault="00BD1655" w:rsidP="00EC24F8">
            <w:pPr>
              <w:pStyle w:val="TAH"/>
              <w:keepNext w:val="0"/>
              <w:snapToGrid w:val="0"/>
              <w:rPr>
                <w:b w:val="0"/>
                <w:lang w:val="fi-FI" w:eastAsia="zh-CN"/>
              </w:rPr>
            </w:pPr>
            <w:r>
              <w:rPr>
                <w:rFonts w:hint="eastAsia"/>
                <w:b w:val="0"/>
                <w:lang w:val="fi-FI" w:eastAsia="zh-CN"/>
              </w:rPr>
              <w:t>.</w:t>
            </w:r>
            <w:r>
              <w:rPr>
                <w:b w:val="0"/>
                <w:lang w:val="fi-FI" w:eastAsia="zh-CN"/>
              </w:rPr>
              <w:t>..</w:t>
            </w:r>
          </w:p>
          <w:p w14:paraId="3359A136" w14:textId="77777777" w:rsidR="00BD1655" w:rsidRDefault="00BD1655" w:rsidP="00EC24F8">
            <w:pPr>
              <w:pStyle w:val="TAH"/>
              <w:keepNext w:val="0"/>
              <w:snapToGrid w:val="0"/>
              <w:rPr>
                <w:highlight w:val="green"/>
                <w:lang w:val="en-US" w:eastAsia="fi-FI"/>
              </w:rPr>
            </w:pPr>
          </w:p>
        </w:tc>
        <w:tc>
          <w:tcPr>
            <w:tcW w:w="2260" w:type="dxa"/>
            <w:tcBorders>
              <w:top w:val="single" w:sz="4" w:space="0" w:color="auto"/>
              <w:left w:val="single" w:sz="4" w:space="0" w:color="auto"/>
              <w:bottom w:val="single" w:sz="4" w:space="0" w:color="auto"/>
              <w:right w:val="single" w:sz="4" w:space="0" w:color="auto"/>
            </w:tcBorders>
            <w:vAlign w:val="center"/>
          </w:tcPr>
          <w:p w14:paraId="108A68FE" w14:textId="77777777" w:rsidR="00BD1655" w:rsidRDefault="00BD1655" w:rsidP="00EC24F8">
            <w:pPr>
              <w:pStyle w:val="TAH"/>
              <w:keepNext w:val="0"/>
              <w:snapToGrid w:val="0"/>
              <w:rPr>
                <w:b w:val="0"/>
                <w:lang w:eastAsia="zh-CN"/>
              </w:rPr>
            </w:pPr>
            <w:r>
              <w:rPr>
                <w:b w:val="0"/>
                <w:lang w:eastAsia="zh-CN"/>
              </w:rPr>
              <w:t>…</w:t>
            </w:r>
          </w:p>
          <w:p w14:paraId="28EA909F" w14:textId="77777777" w:rsidR="00BD1655" w:rsidRDefault="00BD1655" w:rsidP="00EC24F8">
            <w:pPr>
              <w:pStyle w:val="TAH"/>
              <w:keepNext w:val="0"/>
              <w:snapToGrid w:val="0"/>
              <w:rPr>
                <w:lang w:val="fi-FI" w:eastAsia="fi-FI"/>
              </w:rPr>
            </w:pPr>
          </w:p>
        </w:tc>
      </w:tr>
      <w:tr w:rsidR="00BD1655" w14:paraId="1B9752AD" w14:textId="77777777" w:rsidTr="00EC24F8">
        <w:trPr>
          <w:trHeight w:val="4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349E985" w14:textId="77777777" w:rsidR="00BD1655" w:rsidRPr="009A3C44" w:rsidRDefault="00BD1655" w:rsidP="00EC24F8">
            <w:pPr>
              <w:pStyle w:val="TAH"/>
              <w:keepNext w:val="0"/>
              <w:snapToGrid w:val="0"/>
              <w:rPr>
                <w:b w:val="0"/>
                <w:lang w:eastAsia="zh-CN"/>
              </w:rPr>
            </w:pPr>
            <w:r w:rsidRPr="009A3C44">
              <w:rPr>
                <w:b w:val="0"/>
                <w:highlight w:val="green"/>
                <w:lang w:val="en-US" w:eastAsia="fi-FI"/>
              </w:rPr>
              <w:t>DC_20A_n91A</w:t>
            </w:r>
          </w:p>
        </w:tc>
        <w:tc>
          <w:tcPr>
            <w:tcW w:w="2701" w:type="dxa"/>
            <w:tcBorders>
              <w:top w:val="single" w:sz="4" w:space="0" w:color="auto"/>
              <w:left w:val="single" w:sz="4" w:space="0" w:color="auto"/>
              <w:bottom w:val="single" w:sz="4" w:space="0" w:color="auto"/>
              <w:right w:val="single" w:sz="4" w:space="0" w:color="auto"/>
            </w:tcBorders>
            <w:vAlign w:val="center"/>
          </w:tcPr>
          <w:p w14:paraId="65905387" w14:textId="77777777" w:rsidR="00BD1655" w:rsidRPr="009A3C44" w:rsidRDefault="00BD1655" w:rsidP="00EC24F8">
            <w:pPr>
              <w:pStyle w:val="TAH"/>
              <w:keepNext w:val="0"/>
              <w:snapToGrid w:val="0"/>
              <w:rPr>
                <w:b w:val="0"/>
                <w:lang w:val="fi-FI" w:eastAsia="zh-CN"/>
              </w:rPr>
            </w:pPr>
            <w:r w:rsidRPr="009A3C44">
              <w:rPr>
                <w:b w:val="0"/>
                <w:highlight w:val="green"/>
                <w:lang w:val="en-US" w:eastAsia="fi-FI"/>
              </w:rPr>
              <w:t>DC_20A_n91A_ULSUP-TDM</w:t>
            </w:r>
          </w:p>
        </w:tc>
        <w:tc>
          <w:tcPr>
            <w:tcW w:w="2260" w:type="dxa"/>
            <w:tcBorders>
              <w:top w:val="single" w:sz="4" w:space="0" w:color="auto"/>
              <w:left w:val="single" w:sz="4" w:space="0" w:color="auto"/>
              <w:bottom w:val="single" w:sz="4" w:space="0" w:color="auto"/>
              <w:right w:val="single" w:sz="4" w:space="0" w:color="auto"/>
            </w:tcBorders>
            <w:vAlign w:val="center"/>
          </w:tcPr>
          <w:p w14:paraId="6CE1556E" w14:textId="77777777" w:rsidR="00BD1655" w:rsidRDefault="00BD1655" w:rsidP="00EC24F8">
            <w:pPr>
              <w:pStyle w:val="TAH"/>
              <w:keepNext w:val="0"/>
              <w:snapToGrid w:val="0"/>
              <w:rPr>
                <w:b w:val="0"/>
                <w:lang w:eastAsia="zh-CN"/>
              </w:rPr>
            </w:pPr>
            <w:r w:rsidRPr="009A3C44">
              <w:rPr>
                <w:b w:val="0"/>
                <w:lang w:val="fi-FI" w:eastAsia="fi-FI"/>
              </w:rPr>
              <w:t>N/A</w:t>
            </w:r>
          </w:p>
        </w:tc>
      </w:tr>
      <w:tr w:rsidR="00BD1655" w14:paraId="1AF9CC88" w14:textId="77777777" w:rsidTr="00EC24F8">
        <w:trPr>
          <w:trHeight w:val="4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74B781D" w14:textId="77777777" w:rsidR="00BD1655" w:rsidRPr="001A4503" w:rsidRDefault="00BD1655" w:rsidP="00EC24F8">
            <w:pPr>
              <w:pStyle w:val="TAH"/>
              <w:keepNext w:val="0"/>
              <w:snapToGrid w:val="0"/>
              <w:rPr>
                <w:b w:val="0"/>
                <w:highlight w:val="green"/>
                <w:lang w:val="en-US" w:eastAsia="fi-FI"/>
              </w:rPr>
            </w:pPr>
            <w:r w:rsidRPr="001A4503">
              <w:rPr>
                <w:b w:val="0"/>
                <w:highlight w:val="green"/>
                <w:lang w:val="en-US" w:eastAsia="fi-FI"/>
              </w:rPr>
              <w:t>DC_20A_n92A</w:t>
            </w:r>
          </w:p>
        </w:tc>
        <w:tc>
          <w:tcPr>
            <w:tcW w:w="2701" w:type="dxa"/>
            <w:tcBorders>
              <w:top w:val="single" w:sz="4" w:space="0" w:color="auto"/>
              <w:left w:val="single" w:sz="4" w:space="0" w:color="auto"/>
              <w:bottom w:val="single" w:sz="4" w:space="0" w:color="auto"/>
              <w:right w:val="single" w:sz="4" w:space="0" w:color="auto"/>
            </w:tcBorders>
            <w:vAlign w:val="center"/>
          </w:tcPr>
          <w:p w14:paraId="454BAC07" w14:textId="77777777" w:rsidR="00BD1655" w:rsidRPr="001A4503" w:rsidRDefault="00BD1655" w:rsidP="00EC24F8">
            <w:pPr>
              <w:pStyle w:val="TAH"/>
              <w:keepNext w:val="0"/>
              <w:snapToGrid w:val="0"/>
              <w:rPr>
                <w:b w:val="0"/>
                <w:highlight w:val="green"/>
                <w:lang w:val="en-US" w:eastAsia="fi-FI"/>
              </w:rPr>
            </w:pPr>
            <w:r w:rsidRPr="001A4503">
              <w:rPr>
                <w:b w:val="0"/>
                <w:highlight w:val="green"/>
                <w:lang w:val="en-US" w:eastAsia="fi-FI"/>
              </w:rPr>
              <w:t>DC_20A_n92A_ULSUP-TDM</w:t>
            </w:r>
          </w:p>
        </w:tc>
        <w:tc>
          <w:tcPr>
            <w:tcW w:w="2260" w:type="dxa"/>
            <w:tcBorders>
              <w:top w:val="single" w:sz="4" w:space="0" w:color="auto"/>
              <w:left w:val="single" w:sz="4" w:space="0" w:color="auto"/>
              <w:bottom w:val="single" w:sz="4" w:space="0" w:color="auto"/>
              <w:right w:val="single" w:sz="4" w:space="0" w:color="auto"/>
            </w:tcBorders>
            <w:vAlign w:val="center"/>
          </w:tcPr>
          <w:p w14:paraId="03136AEE" w14:textId="77777777" w:rsidR="00BD1655" w:rsidRPr="001A4503" w:rsidRDefault="00BD1655" w:rsidP="00EC24F8">
            <w:pPr>
              <w:pStyle w:val="TAH"/>
              <w:keepNext w:val="0"/>
              <w:snapToGrid w:val="0"/>
              <w:rPr>
                <w:b w:val="0"/>
                <w:lang w:val="fi-FI" w:eastAsia="fi-FI"/>
              </w:rPr>
            </w:pPr>
            <w:r w:rsidRPr="001A4503">
              <w:rPr>
                <w:b w:val="0"/>
                <w:lang w:val="fi-FI" w:eastAsia="fi-FI"/>
              </w:rPr>
              <w:t>N/A</w:t>
            </w:r>
          </w:p>
        </w:tc>
      </w:tr>
      <w:tr w:rsidR="00BD1655" w14:paraId="7CF1BCA7" w14:textId="77777777" w:rsidTr="00EC24F8">
        <w:trPr>
          <w:trHeight w:val="4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2C85A2" w14:textId="4AEBDDB8" w:rsidR="00BD1655" w:rsidRPr="00A559AB" w:rsidRDefault="00BD1655" w:rsidP="00A559AB">
            <w:pPr>
              <w:pStyle w:val="TAH"/>
              <w:keepNext w:val="0"/>
              <w:rPr>
                <w:b w:val="0"/>
                <w:lang w:eastAsia="zh-CN"/>
              </w:rPr>
            </w:pPr>
            <w:r>
              <w:rPr>
                <w:b w:val="0"/>
                <w:lang w:eastAsia="zh-CN"/>
              </w:rPr>
              <w:t>…</w:t>
            </w:r>
          </w:p>
        </w:tc>
        <w:tc>
          <w:tcPr>
            <w:tcW w:w="2701" w:type="dxa"/>
            <w:tcBorders>
              <w:top w:val="single" w:sz="4" w:space="0" w:color="auto"/>
              <w:left w:val="single" w:sz="4" w:space="0" w:color="auto"/>
              <w:bottom w:val="single" w:sz="4" w:space="0" w:color="auto"/>
              <w:right w:val="single" w:sz="4" w:space="0" w:color="auto"/>
            </w:tcBorders>
            <w:vAlign w:val="center"/>
          </w:tcPr>
          <w:p w14:paraId="2F27A95F" w14:textId="55A5BFDF" w:rsidR="00BD1655" w:rsidRPr="00A559AB" w:rsidRDefault="00BD1655" w:rsidP="00A559AB">
            <w:pPr>
              <w:pStyle w:val="TAH"/>
              <w:keepNext w:val="0"/>
              <w:rPr>
                <w:b w:val="0"/>
                <w:lang w:val="fi-FI" w:eastAsia="zh-CN"/>
              </w:rPr>
            </w:pPr>
            <w:r>
              <w:rPr>
                <w:rFonts w:hint="eastAsia"/>
                <w:b w:val="0"/>
                <w:lang w:val="fi-FI" w:eastAsia="zh-CN"/>
              </w:rPr>
              <w:t>.</w:t>
            </w:r>
            <w:r>
              <w:rPr>
                <w:b w:val="0"/>
                <w:lang w:val="fi-FI" w:eastAsia="zh-CN"/>
              </w:rPr>
              <w:t>..</w:t>
            </w:r>
          </w:p>
        </w:tc>
        <w:tc>
          <w:tcPr>
            <w:tcW w:w="2260" w:type="dxa"/>
            <w:tcBorders>
              <w:top w:val="single" w:sz="4" w:space="0" w:color="auto"/>
              <w:left w:val="single" w:sz="4" w:space="0" w:color="auto"/>
              <w:bottom w:val="single" w:sz="4" w:space="0" w:color="auto"/>
              <w:right w:val="single" w:sz="4" w:space="0" w:color="auto"/>
            </w:tcBorders>
            <w:vAlign w:val="center"/>
          </w:tcPr>
          <w:p w14:paraId="5C0D1529" w14:textId="52BEBAA8" w:rsidR="00BD1655" w:rsidRPr="00A559AB" w:rsidRDefault="00BD1655" w:rsidP="00A559AB">
            <w:pPr>
              <w:pStyle w:val="TAH"/>
              <w:keepNext w:val="0"/>
              <w:rPr>
                <w:b w:val="0"/>
                <w:lang w:eastAsia="zh-CN"/>
              </w:rPr>
            </w:pPr>
            <w:r>
              <w:rPr>
                <w:b w:val="0"/>
                <w:lang w:eastAsia="zh-CN"/>
              </w:rPr>
              <w:t>…</w:t>
            </w:r>
          </w:p>
        </w:tc>
      </w:tr>
    </w:tbl>
    <w:p w14:paraId="174AF0F4" w14:textId="77777777" w:rsidR="00121091" w:rsidRDefault="00121091" w:rsidP="00CD514D">
      <w:pPr>
        <w:pStyle w:val="11"/>
        <w:spacing w:after="180"/>
        <w:ind w:left="0"/>
        <w:jc w:val="both"/>
        <w:rPr>
          <w:rFonts w:ascii="Times New Roman" w:eastAsia="Times New Roman" w:hAnsi="Times New Roman" w:cs="Times New Roman"/>
          <w:b/>
          <w:sz w:val="20"/>
          <w:szCs w:val="20"/>
          <w:lang w:val="x-none" w:eastAsia="en-US"/>
        </w:rPr>
      </w:pPr>
    </w:p>
    <w:p w14:paraId="5BC367BE" w14:textId="33C0C28C" w:rsidR="00F21F6A" w:rsidRDefault="00106F14" w:rsidP="00CD514D">
      <w:pPr>
        <w:pStyle w:val="11"/>
        <w:spacing w:after="180"/>
        <w:ind w:left="0"/>
        <w:jc w:val="both"/>
        <w:rPr>
          <w:rFonts w:ascii="Times New Roman" w:eastAsia="Times New Roman" w:hAnsi="Times New Roman" w:cs="Times New Roman"/>
          <w:b/>
          <w:lang w:val="x-none" w:eastAsia="en-US"/>
        </w:rPr>
      </w:pPr>
      <w:r w:rsidRPr="005B067A">
        <w:rPr>
          <w:rFonts w:ascii="Times New Roman" w:eastAsia="Times New Roman" w:hAnsi="Times New Roman" w:cs="Times New Roman" w:hint="eastAsia"/>
          <w:b/>
          <w:lang w:val="x-none" w:eastAsia="en-US"/>
        </w:rPr>
        <w:t>P</w:t>
      </w:r>
      <w:r w:rsidRPr="005B067A">
        <w:rPr>
          <w:rFonts w:ascii="Times New Roman" w:eastAsia="Times New Roman" w:hAnsi="Times New Roman" w:cs="Times New Roman"/>
          <w:b/>
          <w:lang w:val="x-none" w:eastAsia="en-US"/>
        </w:rPr>
        <w:t xml:space="preserve">roposal 1: </w:t>
      </w:r>
      <w:r w:rsidR="000C3D28">
        <w:rPr>
          <w:rFonts w:ascii="Times New Roman" w:eastAsia="Times New Roman" w:hAnsi="Times New Roman" w:cs="Times New Roman"/>
          <w:b/>
          <w:lang w:val="x-none" w:eastAsia="en-US"/>
        </w:rPr>
        <w:t>There is n</w:t>
      </w:r>
      <w:r w:rsidR="005B067A" w:rsidRPr="005B067A">
        <w:rPr>
          <w:rFonts w:ascii="Times New Roman" w:eastAsia="Times New Roman" w:hAnsi="Times New Roman" w:cs="Times New Roman"/>
          <w:b/>
          <w:lang w:val="x-none" w:eastAsia="en-US"/>
        </w:rPr>
        <w:t xml:space="preserve">o need to </w:t>
      </w:r>
      <w:r w:rsidR="000C3D28">
        <w:rPr>
          <w:rFonts w:ascii="Times New Roman" w:eastAsia="Times New Roman" w:hAnsi="Times New Roman" w:cs="Times New Roman"/>
          <w:b/>
          <w:lang w:val="x-none" w:eastAsia="en-US"/>
        </w:rPr>
        <w:t xml:space="preserve">update </w:t>
      </w:r>
      <w:r w:rsidR="00D51292">
        <w:rPr>
          <w:rFonts w:ascii="Times New Roman" w:eastAsia="Times New Roman" w:hAnsi="Times New Roman" w:cs="Times New Roman"/>
          <w:b/>
          <w:lang w:val="x-none" w:eastAsia="en-US"/>
        </w:rPr>
        <w:t xml:space="preserve">the </w:t>
      </w:r>
      <w:r w:rsidR="00DF79CA">
        <w:rPr>
          <w:rFonts w:ascii="Times New Roman" w:eastAsia="Times New Roman" w:hAnsi="Times New Roman" w:cs="Times New Roman"/>
          <w:b/>
          <w:lang w:val="x-none" w:eastAsia="en-US"/>
        </w:rPr>
        <w:t xml:space="preserve">existing UE capability </w:t>
      </w:r>
      <w:r w:rsidR="000C3D28">
        <w:rPr>
          <w:rFonts w:ascii="Times New Roman" w:eastAsia="Times New Roman" w:hAnsi="Times New Roman" w:cs="Times New Roman"/>
          <w:b/>
          <w:lang w:val="x-none" w:eastAsia="en-US"/>
        </w:rPr>
        <w:t xml:space="preserve">description for </w:t>
      </w:r>
      <w:r w:rsidR="00DF79CA">
        <w:rPr>
          <w:rFonts w:ascii="Times New Roman" w:eastAsia="Times New Roman" w:hAnsi="Times New Roman" w:cs="Times New Roman"/>
          <w:b/>
          <w:lang w:val="x-none" w:eastAsia="en-US"/>
        </w:rPr>
        <w:t>“</w:t>
      </w:r>
      <w:r w:rsidR="00DF79CA" w:rsidRPr="00DF79CA">
        <w:rPr>
          <w:rFonts w:ascii="Times New Roman" w:hAnsi="Times New Roman" w:cs="Times New Roman"/>
          <w:b/>
          <w:bCs/>
          <w:i/>
          <w:iCs/>
          <w:lang w:val="en-US" w:eastAsia="zh-CN"/>
        </w:rPr>
        <w:t xml:space="preserve"> </w:t>
      </w:r>
      <w:r w:rsidR="00DF79CA" w:rsidRPr="005B067A">
        <w:rPr>
          <w:rFonts w:ascii="Times New Roman" w:hAnsi="Times New Roman" w:cs="Times New Roman"/>
          <w:b/>
          <w:bCs/>
          <w:i/>
          <w:iCs/>
          <w:lang w:val="en-US" w:eastAsia="zh-CN"/>
        </w:rPr>
        <w:t>ul-SharingEUTRA-NR</w:t>
      </w:r>
      <w:r w:rsidR="00DF79CA">
        <w:rPr>
          <w:rFonts w:ascii="Times New Roman" w:eastAsia="Times New Roman" w:hAnsi="Times New Roman" w:cs="Times New Roman"/>
          <w:b/>
          <w:lang w:val="x-none" w:eastAsia="en-US"/>
        </w:rPr>
        <w:t>”.</w:t>
      </w:r>
    </w:p>
    <w:p w14:paraId="149D8C5D" w14:textId="087929E6" w:rsidR="00FC3356" w:rsidRPr="004856D9" w:rsidRDefault="001D7BC3" w:rsidP="004856D9">
      <w:pPr>
        <w:pStyle w:val="1"/>
        <w:jc w:val="both"/>
        <w:rPr>
          <w:lang w:val="en-US" w:eastAsia="zh-CN"/>
        </w:rPr>
      </w:pPr>
      <w:r>
        <w:rPr>
          <w:lang w:val="en-US" w:eastAsia="zh-CN"/>
        </w:rPr>
        <w:t>3</w:t>
      </w:r>
      <w:r>
        <w:rPr>
          <w:lang w:val="en-US" w:eastAsia="zh-CN"/>
        </w:rPr>
        <w:tab/>
        <w:t>Conclusions</w:t>
      </w:r>
    </w:p>
    <w:p w14:paraId="4CA6209F" w14:textId="195F3E9F" w:rsidR="005B067A" w:rsidRPr="005B067A" w:rsidRDefault="00B84B48" w:rsidP="005B067A">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 xml:space="preserve">we </w:t>
      </w:r>
      <w:r w:rsidR="005B067A">
        <w:rPr>
          <w:rFonts w:ascii="Times New Roman" w:eastAsia="宋体" w:hAnsi="Times New Roman" w:cs="Times New Roman"/>
          <w:sz w:val="20"/>
          <w:szCs w:val="20"/>
          <w:lang w:val="x-none" w:eastAsia="zh-CN"/>
        </w:rPr>
        <w:t xml:space="preserve">discussed </w:t>
      </w:r>
      <w:r w:rsidR="005B067A" w:rsidRPr="005B067A">
        <w:rPr>
          <w:rFonts w:ascii="Times New Roman" w:eastAsia="宋体" w:hAnsi="Times New Roman" w:cs="Times New Roman"/>
          <w:sz w:val="20"/>
          <w:szCs w:val="20"/>
          <w:lang w:val="x-none" w:eastAsia="zh-CN"/>
        </w:rPr>
        <w:t>the support of UL sharing for variable-duplex FDD bands</w:t>
      </w:r>
      <w:r>
        <w:rPr>
          <w:rFonts w:ascii="Times New Roman" w:eastAsia="宋体" w:hAnsi="Times New Roman" w:cs="Times New Roman"/>
          <w:sz w:val="20"/>
          <w:szCs w:val="20"/>
          <w:lang w:val="x-none" w:eastAsia="zh-CN"/>
        </w:rPr>
        <w:t xml:space="preserve">, and we have the following observations and proposals: </w:t>
      </w:r>
    </w:p>
    <w:p w14:paraId="1C3E4044" w14:textId="50B951B9" w:rsidR="005B067A" w:rsidRPr="005B067A" w:rsidRDefault="00FC33EA" w:rsidP="00E14E9A">
      <w:pPr>
        <w:spacing w:afterLines="50"/>
        <w:jc w:val="both"/>
        <w:rPr>
          <w:b/>
          <w:bCs/>
          <w:sz w:val="22"/>
          <w:szCs w:val="22"/>
          <w:lang w:val="en-US" w:eastAsia="zh-CN"/>
        </w:rPr>
      </w:pPr>
      <w:r w:rsidRPr="00074382">
        <w:rPr>
          <w:b/>
          <w:bCs/>
          <w:sz w:val="22"/>
          <w:szCs w:val="22"/>
          <w:lang w:val="en-US" w:eastAsia="zh-CN"/>
        </w:rPr>
        <w:t>Observation 1:</w:t>
      </w:r>
      <w:r w:rsidRPr="00074382">
        <w:rPr>
          <w:b/>
          <w:bCs/>
          <w:sz w:val="22"/>
          <w:szCs w:val="22"/>
          <w:lang w:val="en-US" w:eastAsia="zh-CN"/>
        </w:rPr>
        <w:tab/>
      </w:r>
      <w:r>
        <w:rPr>
          <w:b/>
          <w:bCs/>
          <w:sz w:val="22"/>
          <w:szCs w:val="22"/>
          <w:lang w:val="en-US" w:eastAsia="zh-CN"/>
        </w:rPr>
        <w:t xml:space="preserve"> only new FDD bands with variable duplex are agreed and captured in RAN4 specification</w:t>
      </w:r>
      <w:r>
        <w:rPr>
          <w:rFonts w:hint="eastAsia"/>
          <w:b/>
          <w:bCs/>
          <w:sz w:val="22"/>
          <w:szCs w:val="22"/>
          <w:lang w:val="en-US" w:eastAsia="zh-CN"/>
        </w:rPr>
        <w:t>,</w:t>
      </w:r>
      <w:r>
        <w:rPr>
          <w:b/>
          <w:bCs/>
          <w:sz w:val="22"/>
          <w:szCs w:val="22"/>
          <w:lang w:val="en-US" w:eastAsia="zh-CN"/>
        </w:rPr>
        <w:t xml:space="preserve"> which expressed as NR operation band n91~n94.</w:t>
      </w:r>
    </w:p>
    <w:p w14:paraId="085D0F03" w14:textId="15828E58" w:rsidR="00E14E9A" w:rsidRPr="008639ED" w:rsidRDefault="00FC33EA" w:rsidP="00E14E9A">
      <w:pPr>
        <w:spacing w:afterLines="50"/>
        <w:jc w:val="both"/>
        <w:rPr>
          <w:b/>
          <w:bCs/>
          <w:sz w:val="22"/>
          <w:szCs w:val="22"/>
          <w:lang w:val="en-US" w:eastAsia="zh-CN"/>
        </w:rPr>
      </w:pPr>
      <w:r w:rsidRPr="00074382">
        <w:rPr>
          <w:b/>
          <w:bCs/>
          <w:sz w:val="22"/>
          <w:szCs w:val="22"/>
          <w:lang w:val="en-US" w:eastAsia="zh-CN"/>
        </w:rPr>
        <w:t xml:space="preserve">Observation </w:t>
      </w:r>
      <w:r>
        <w:rPr>
          <w:b/>
          <w:bCs/>
          <w:sz w:val="22"/>
          <w:szCs w:val="22"/>
          <w:lang w:val="en-US" w:eastAsia="zh-CN"/>
        </w:rPr>
        <w:t>2</w:t>
      </w:r>
      <w:r w:rsidRPr="00074382">
        <w:rPr>
          <w:b/>
          <w:bCs/>
          <w:sz w:val="22"/>
          <w:szCs w:val="22"/>
          <w:lang w:val="en-US" w:eastAsia="zh-CN"/>
        </w:rPr>
        <w:t>:</w:t>
      </w:r>
      <w:r w:rsidRPr="00074382">
        <w:rPr>
          <w:b/>
          <w:bCs/>
          <w:sz w:val="22"/>
          <w:szCs w:val="22"/>
          <w:lang w:val="en-US" w:eastAsia="zh-CN"/>
        </w:rPr>
        <w:tab/>
      </w:r>
      <w:r>
        <w:rPr>
          <w:b/>
          <w:bCs/>
          <w:sz w:val="22"/>
          <w:szCs w:val="22"/>
          <w:lang w:val="en-US" w:eastAsia="zh-CN"/>
        </w:rPr>
        <w:t>RAN4 does not support ULSUP with fixed duplex FDD.</w:t>
      </w:r>
    </w:p>
    <w:p w14:paraId="751596F1" w14:textId="5D6CB02A" w:rsidR="00E14E9A" w:rsidRPr="00E14E9A" w:rsidRDefault="00FC33EA" w:rsidP="00E14E9A">
      <w:pPr>
        <w:spacing w:afterLines="50"/>
        <w:jc w:val="both"/>
        <w:rPr>
          <w:b/>
          <w:bCs/>
          <w:sz w:val="22"/>
          <w:szCs w:val="22"/>
          <w:lang w:val="en-US" w:eastAsia="zh-CN"/>
        </w:rPr>
      </w:pPr>
      <w:r w:rsidRPr="00074382">
        <w:rPr>
          <w:b/>
          <w:bCs/>
          <w:sz w:val="22"/>
          <w:szCs w:val="22"/>
          <w:lang w:val="en-US" w:eastAsia="zh-CN"/>
        </w:rPr>
        <w:t xml:space="preserve">Observation </w:t>
      </w:r>
      <w:r>
        <w:rPr>
          <w:b/>
          <w:bCs/>
          <w:sz w:val="22"/>
          <w:szCs w:val="22"/>
          <w:lang w:val="en-US" w:eastAsia="zh-CN"/>
        </w:rPr>
        <w:t>3</w:t>
      </w:r>
      <w:r w:rsidRPr="00074382">
        <w:rPr>
          <w:b/>
          <w:bCs/>
          <w:sz w:val="22"/>
          <w:szCs w:val="22"/>
          <w:lang w:val="en-US" w:eastAsia="zh-CN"/>
        </w:rPr>
        <w:t>:</w:t>
      </w:r>
      <w:r w:rsidRPr="00074382">
        <w:rPr>
          <w:b/>
          <w:bCs/>
          <w:sz w:val="22"/>
          <w:szCs w:val="22"/>
          <w:lang w:val="en-US" w:eastAsia="zh-CN"/>
        </w:rPr>
        <w:tab/>
      </w:r>
      <w:r>
        <w:rPr>
          <w:b/>
          <w:bCs/>
          <w:sz w:val="22"/>
          <w:szCs w:val="22"/>
          <w:lang w:val="en-US" w:eastAsia="zh-CN"/>
        </w:rPr>
        <w:t xml:space="preserve"> All band combinations supporting ULSUP are clearly defined in RAN4 and no band combination with fixed duplex FDD bands </w:t>
      </w:r>
      <w:r w:rsidR="00E91E28">
        <w:rPr>
          <w:b/>
          <w:bCs/>
          <w:sz w:val="22"/>
          <w:szCs w:val="22"/>
          <w:lang w:val="en-US" w:eastAsia="zh-CN"/>
        </w:rPr>
        <w:t>are</w:t>
      </w:r>
      <w:r>
        <w:rPr>
          <w:b/>
          <w:bCs/>
          <w:sz w:val="22"/>
          <w:szCs w:val="22"/>
          <w:lang w:val="en-US" w:eastAsia="zh-CN"/>
        </w:rPr>
        <w:t xml:space="preserve"> defined.</w:t>
      </w:r>
    </w:p>
    <w:p w14:paraId="6E00C6B8" w14:textId="25B2FE82" w:rsidR="00E14E9A" w:rsidRDefault="00E14E9A" w:rsidP="00E14E9A">
      <w:pPr>
        <w:pStyle w:val="11"/>
        <w:spacing w:afterLines="50" w:after="120"/>
        <w:ind w:left="0"/>
        <w:jc w:val="both"/>
        <w:rPr>
          <w:rFonts w:ascii="Times New Roman" w:eastAsia="Times New Roman" w:hAnsi="Times New Roman" w:cs="Times New Roman"/>
          <w:b/>
          <w:lang w:val="x-none" w:eastAsia="en-US"/>
        </w:rPr>
      </w:pPr>
      <w:r w:rsidRPr="005B067A">
        <w:rPr>
          <w:rFonts w:ascii="Times New Roman" w:eastAsia="Times New Roman" w:hAnsi="Times New Roman" w:cs="Times New Roman" w:hint="eastAsia"/>
          <w:b/>
          <w:lang w:val="x-none" w:eastAsia="en-US"/>
        </w:rPr>
        <w:t>P</w:t>
      </w:r>
      <w:r w:rsidRPr="005B067A">
        <w:rPr>
          <w:rFonts w:ascii="Times New Roman" w:eastAsia="Times New Roman" w:hAnsi="Times New Roman" w:cs="Times New Roman"/>
          <w:b/>
          <w:lang w:val="x-none" w:eastAsia="en-US"/>
        </w:rPr>
        <w:t xml:space="preserve">roposal 1: </w:t>
      </w:r>
      <w:r w:rsidR="000C3D28">
        <w:rPr>
          <w:rFonts w:ascii="Times New Roman" w:eastAsia="Times New Roman" w:hAnsi="Times New Roman" w:cs="Times New Roman"/>
          <w:b/>
          <w:lang w:val="x-none" w:eastAsia="en-US"/>
        </w:rPr>
        <w:t>There is n</w:t>
      </w:r>
      <w:r w:rsidRPr="005B067A">
        <w:rPr>
          <w:rFonts w:ascii="Times New Roman" w:eastAsia="Times New Roman" w:hAnsi="Times New Roman" w:cs="Times New Roman"/>
          <w:b/>
          <w:lang w:val="x-none" w:eastAsia="en-US"/>
        </w:rPr>
        <w:t xml:space="preserve">o need to </w:t>
      </w:r>
      <w:r w:rsidR="000C3D28">
        <w:rPr>
          <w:rFonts w:ascii="Times New Roman" w:eastAsia="Times New Roman" w:hAnsi="Times New Roman" w:cs="Times New Roman"/>
          <w:b/>
          <w:lang w:val="x-none" w:eastAsia="en-US"/>
        </w:rPr>
        <w:t xml:space="preserve">update </w:t>
      </w:r>
      <w:r>
        <w:rPr>
          <w:rFonts w:ascii="Times New Roman" w:eastAsia="Times New Roman" w:hAnsi="Times New Roman" w:cs="Times New Roman"/>
          <w:b/>
          <w:lang w:val="x-none" w:eastAsia="en-US"/>
        </w:rPr>
        <w:t xml:space="preserve">the existing UE capability </w:t>
      </w:r>
      <w:r w:rsidR="000C3D28">
        <w:rPr>
          <w:rFonts w:ascii="Times New Roman" w:eastAsia="Times New Roman" w:hAnsi="Times New Roman" w:cs="Times New Roman"/>
          <w:b/>
          <w:lang w:val="x-none" w:eastAsia="en-US"/>
        </w:rPr>
        <w:t xml:space="preserve">description for </w:t>
      </w:r>
      <w:r>
        <w:rPr>
          <w:rFonts w:ascii="Times New Roman" w:eastAsia="Times New Roman" w:hAnsi="Times New Roman" w:cs="Times New Roman"/>
          <w:b/>
          <w:lang w:val="x-none" w:eastAsia="en-US"/>
        </w:rPr>
        <w:t>“</w:t>
      </w:r>
      <w:r w:rsidRPr="00DF79CA">
        <w:rPr>
          <w:rFonts w:ascii="Times New Roman" w:hAnsi="Times New Roman" w:cs="Times New Roman"/>
          <w:b/>
          <w:bCs/>
          <w:i/>
          <w:iCs/>
          <w:lang w:val="en-US" w:eastAsia="zh-CN"/>
        </w:rPr>
        <w:t xml:space="preserve"> </w:t>
      </w:r>
      <w:r w:rsidRPr="005B067A">
        <w:rPr>
          <w:rFonts w:ascii="Times New Roman" w:hAnsi="Times New Roman" w:cs="Times New Roman"/>
          <w:b/>
          <w:bCs/>
          <w:i/>
          <w:iCs/>
          <w:lang w:val="en-US" w:eastAsia="zh-CN"/>
        </w:rPr>
        <w:t>ul-SharingEUTRA-NR</w:t>
      </w:r>
      <w:r>
        <w:rPr>
          <w:rFonts w:ascii="Times New Roman" w:eastAsia="Times New Roman" w:hAnsi="Times New Roman" w:cs="Times New Roman"/>
          <w:b/>
          <w:lang w:val="x-none" w:eastAsia="en-US"/>
        </w:rPr>
        <w:t>”.</w:t>
      </w:r>
    </w:p>
    <w:p w14:paraId="56DACC97" w14:textId="77777777" w:rsidR="008A48D8" w:rsidRDefault="001D7BC3">
      <w:pPr>
        <w:pStyle w:val="1"/>
        <w:jc w:val="both"/>
        <w:rPr>
          <w:lang w:val="en-US"/>
        </w:rPr>
      </w:pPr>
      <w:r>
        <w:rPr>
          <w:lang w:val="en-US"/>
        </w:rPr>
        <w:t>4</w:t>
      </w:r>
      <w:r>
        <w:rPr>
          <w:lang w:val="en-US"/>
        </w:rPr>
        <w:tab/>
        <w:t>References</w:t>
      </w:r>
    </w:p>
    <w:p w14:paraId="1053F14F" w14:textId="59F2ED12" w:rsidR="001F3F75" w:rsidRPr="000D2DA9" w:rsidRDefault="001F3F75" w:rsidP="000B4B00">
      <w:pPr>
        <w:pStyle w:val="Doc-title"/>
        <w:numPr>
          <w:ilvl w:val="0"/>
          <w:numId w:val="36"/>
        </w:numPr>
        <w:jc w:val="both"/>
        <w:rPr>
          <w:rFonts w:ascii="Times New Roman" w:eastAsia="宋体" w:hAnsi="Times New Roman"/>
          <w:lang w:eastAsia="zh-CN"/>
        </w:rPr>
      </w:pPr>
      <w:bookmarkStart w:id="2" w:name="_Ref33691928"/>
      <w:r w:rsidRPr="000D2DA9">
        <w:rPr>
          <w:rFonts w:ascii="Times New Roman" w:eastAsia="宋体" w:hAnsi="Times New Roman"/>
          <w:lang w:eastAsia="zh-CN"/>
        </w:rPr>
        <w:t>R4-1916180 LS on FDD band capability signalling for uplink sharing, Reno, USA, 18-22 Nov,2019</w:t>
      </w:r>
    </w:p>
    <w:p w14:paraId="13C51C49" w14:textId="0DFD4CA8" w:rsidR="00840AD0" w:rsidRPr="000D2DA9" w:rsidRDefault="00840AD0" w:rsidP="00840AD0">
      <w:pPr>
        <w:pStyle w:val="Doc-title"/>
        <w:numPr>
          <w:ilvl w:val="0"/>
          <w:numId w:val="36"/>
        </w:numPr>
        <w:jc w:val="both"/>
        <w:rPr>
          <w:rFonts w:ascii="Times New Roman" w:eastAsia="宋体" w:hAnsi="Times New Roman"/>
          <w:lang w:eastAsia="zh-CN"/>
        </w:rPr>
      </w:pPr>
      <w:r>
        <w:rPr>
          <w:rFonts w:ascii="Times New Roman" w:eastAsia="宋体" w:hAnsi="Times New Roman" w:hint="eastAsia"/>
          <w:lang w:eastAsia="zh-CN"/>
        </w:rPr>
        <w:t>R</w:t>
      </w:r>
      <w:r w:rsidR="007A077D">
        <w:rPr>
          <w:rFonts w:ascii="Times New Roman" w:eastAsia="宋体" w:hAnsi="Times New Roman"/>
          <w:lang w:eastAsia="zh-CN"/>
        </w:rPr>
        <w:t xml:space="preserve">2-2001661 </w:t>
      </w:r>
      <w:r w:rsidRPr="00D5783D">
        <w:rPr>
          <w:rFonts w:ascii="Times New Roman" w:eastAsia="宋体" w:hAnsi="Times New Roman"/>
          <w:lang w:eastAsia="zh-CN"/>
        </w:rPr>
        <w:t>Report of 3GPP TSG RAN WG1 #109e, 24Feb-6 Mar 2020</w:t>
      </w:r>
    </w:p>
    <w:p w14:paraId="7F5D1992" w14:textId="579D0CD0" w:rsidR="001F3F75" w:rsidRPr="000D2DA9" w:rsidRDefault="00840AD0" w:rsidP="000B4B00">
      <w:pPr>
        <w:pStyle w:val="Doc-title"/>
        <w:numPr>
          <w:ilvl w:val="0"/>
          <w:numId w:val="36"/>
        </w:numPr>
        <w:jc w:val="both"/>
        <w:rPr>
          <w:rFonts w:ascii="Times New Roman" w:eastAsia="宋体" w:hAnsi="Times New Roman"/>
          <w:lang w:eastAsia="zh-CN"/>
        </w:rPr>
      </w:pPr>
      <w:r w:rsidRPr="000D2DA9">
        <w:rPr>
          <w:rFonts w:ascii="Times New Roman" w:eastAsia="宋体" w:hAnsi="Times New Roman"/>
          <w:lang w:eastAsia="zh-CN"/>
        </w:rPr>
        <w:t>R2-2000864 Support of UL sharing from the UE perspective for FDD bands, 24 Feb-6 Mar 2020</w:t>
      </w:r>
    </w:p>
    <w:p w14:paraId="31E08967" w14:textId="6D72E5B1" w:rsidR="00840AD0" w:rsidRPr="000D2DA9" w:rsidRDefault="00840AD0" w:rsidP="00840AD0">
      <w:pPr>
        <w:rPr>
          <w:szCs w:val="24"/>
          <w:lang w:eastAsia="zh-CN"/>
        </w:rPr>
      </w:pPr>
      <w:r w:rsidRPr="000D2DA9">
        <w:rPr>
          <w:szCs w:val="24"/>
          <w:lang w:eastAsia="zh-CN"/>
        </w:rPr>
        <w:t xml:space="preserve">[4].  </w:t>
      </w:r>
      <w:r w:rsidR="000D2DA9">
        <w:rPr>
          <w:szCs w:val="24"/>
          <w:lang w:eastAsia="zh-CN"/>
        </w:rPr>
        <w:t xml:space="preserve"> </w:t>
      </w:r>
      <w:r w:rsidRPr="000D2DA9">
        <w:rPr>
          <w:szCs w:val="24"/>
          <w:lang w:eastAsia="zh-CN"/>
        </w:rPr>
        <w:t>TS 38.101-1-g20</w:t>
      </w:r>
    </w:p>
    <w:p w14:paraId="288D9471" w14:textId="77777777" w:rsidR="00840AD0" w:rsidRPr="00840AD0" w:rsidRDefault="00840AD0" w:rsidP="00840AD0">
      <w:pPr>
        <w:rPr>
          <w:lang w:eastAsia="en-GB"/>
        </w:rPr>
      </w:pPr>
    </w:p>
    <w:bookmarkEnd w:id="2"/>
    <w:p w14:paraId="6EC6E5A5" w14:textId="77777777" w:rsidR="00D5783D" w:rsidRPr="00D5783D" w:rsidRDefault="00D5783D">
      <w:pPr>
        <w:rPr>
          <w:lang w:val="en-US" w:eastAsia="zh-CN"/>
        </w:rPr>
      </w:pPr>
    </w:p>
    <w:sectPr w:rsidR="00D5783D" w:rsidRPr="00D5783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454EC" w14:textId="77777777" w:rsidR="002A74E8" w:rsidRDefault="002A74E8" w:rsidP="002E4526">
      <w:pPr>
        <w:spacing w:after="0"/>
      </w:pPr>
      <w:r>
        <w:separator/>
      </w:r>
    </w:p>
  </w:endnote>
  <w:endnote w:type="continuationSeparator" w:id="0">
    <w:p w14:paraId="79CD4685" w14:textId="77777777" w:rsidR="002A74E8" w:rsidRDefault="002A74E8"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800A6" w14:textId="77777777" w:rsidR="002A74E8" w:rsidRDefault="002A74E8" w:rsidP="002E4526">
      <w:pPr>
        <w:spacing w:after="0"/>
      </w:pPr>
      <w:r>
        <w:separator/>
      </w:r>
    </w:p>
  </w:footnote>
  <w:footnote w:type="continuationSeparator" w:id="0">
    <w:p w14:paraId="4499E5CD" w14:textId="77777777" w:rsidR="002A74E8" w:rsidRDefault="002A74E8" w:rsidP="002E45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57078"/>
    <w:multiLevelType w:val="multilevel"/>
    <w:tmpl w:val="03157078"/>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2F7932"/>
    <w:multiLevelType w:val="multilevel"/>
    <w:tmpl w:val="062F793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3E3B0D"/>
    <w:multiLevelType w:val="multilevel"/>
    <w:tmpl w:val="063E3B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B11456"/>
    <w:multiLevelType w:val="multilevel"/>
    <w:tmpl w:val="08B11456"/>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B364B70"/>
    <w:multiLevelType w:val="hybridMultilevel"/>
    <w:tmpl w:val="7CE014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FB324C"/>
    <w:multiLevelType w:val="multilevel"/>
    <w:tmpl w:val="0CFB324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DEA0F4B"/>
    <w:multiLevelType w:val="multilevel"/>
    <w:tmpl w:val="0DEA0F4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8290F34"/>
    <w:multiLevelType w:val="multilevel"/>
    <w:tmpl w:val="18290F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780C90"/>
    <w:multiLevelType w:val="multilevel"/>
    <w:tmpl w:val="1B780C90"/>
    <w:lvl w:ilvl="0">
      <w:start w:val="2"/>
      <w:numFmt w:val="bullet"/>
      <w:lvlText w:val="-"/>
      <w:lvlJc w:val="left"/>
      <w:pPr>
        <w:ind w:left="928" w:hanging="360"/>
      </w:pPr>
      <w:rPr>
        <w:rFonts w:ascii="Times New Roman" w:eastAsia="宋体"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8C3935"/>
    <w:multiLevelType w:val="hybridMultilevel"/>
    <w:tmpl w:val="E49E4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5E3190"/>
    <w:multiLevelType w:val="multilevel"/>
    <w:tmpl w:val="345E319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5B059E3"/>
    <w:multiLevelType w:val="multilevel"/>
    <w:tmpl w:val="35B059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6A495C"/>
    <w:multiLevelType w:val="multilevel"/>
    <w:tmpl w:val="366A49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87A60E6"/>
    <w:multiLevelType w:val="multilevel"/>
    <w:tmpl w:val="387A60E6"/>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023AA2"/>
    <w:multiLevelType w:val="hybridMultilevel"/>
    <w:tmpl w:val="889E77B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EB0FD4"/>
    <w:multiLevelType w:val="multilevel"/>
    <w:tmpl w:val="45EB0F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00C2319"/>
    <w:multiLevelType w:val="multilevel"/>
    <w:tmpl w:val="500C231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F41CCC"/>
    <w:multiLevelType w:val="multilevel"/>
    <w:tmpl w:val="52F41CC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6E3095C"/>
    <w:multiLevelType w:val="hybridMultilevel"/>
    <w:tmpl w:val="9C10B3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6F3DDF"/>
    <w:multiLevelType w:val="hybridMultilevel"/>
    <w:tmpl w:val="FF949844"/>
    <w:lvl w:ilvl="0" w:tplc="E668A6F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000893"/>
    <w:multiLevelType w:val="hybridMultilevel"/>
    <w:tmpl w:val="FA6EFCCA"/>
    <w:lvl w:ilvl="0" w:tplc="3A3A4D1E">
      <w:start w:val="20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8170DF7"/>
    <w:multiLevelType w:val="multilevel"/>
    <w:tmpl w:val="68170DF7"/>
    <w:lvl w:ilvl="0">
      <w:start w:val="1"/>
      <w:numFmt w:val="decimal"/>
      <w:lvlText w:val="[%1]."/>
      <w:lvlJc w:val="left"/>
      <w:pPr>
        <w:ind w:left="928" w:hanging="360"/>
      </w:pPr>
      <w:rPr>
        <w:rFonts w:hint="eastAsia"/>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6"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DF1174"/>
    <w:multiLevelType w:val="multilevel"/>
    <w:tmpl w:val="73DF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B51C03"/>
    <w:multiLevelType w:val="multilevel"/>
    <w:tmpl w:val="74B51C0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96F6584"/>
    <w:multiLevelType w:val="multilevel"/>
    <w:tmpl w:val="796F658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0" w15:restartNumberingAfterBreak="0">
    <w:nsid w:val="7BEE3B29"/>
    <w:multiLevelType w:val="hybridMultilevel"/>
    <w:tmpl w:val="94C6EF58"/>
    <w:lvl w:ilvl="0" w:tplc="F4E80A9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num>
  <w:num w:numId="4">
    <w:abstractNumId w:val="27"/>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3"/>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1"/>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4"/>
  </w:num>
  <w:num w:numId="38">
    <w:abstractNumId w:val="23"/>
  </w:num>
  <w:num w:numId="39">
    <w:abstractNumId w:val="17"/>
  </w:num>
  <w:num w:numId="40">
    <w:abstractNumId w:val="22"/>
  </w:num>
  <w:num w:numId="41">
    <w:abstractNumId w:val="10"/>
  </w:num>
  <w:num w:numId="42">
    <w:abstractNumId w:val="9"/>
  </w:num>
  <w:num w:numId="43">
    <w:abstractNumId w:val="26"/>
  </w:num>
  <w:num w:numId="44">
    <w:abstractNumId w:val="15"/>
  </w:num>
  <w:num w:numId="45">
    <w:abstractNumId w:val="30"/>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2129"/>
    <w:rsid w:val="00003E71"/>
    <w:rsid w:val="00004AC5"/>
    <w:rsid w:val="00005F52"/>
    <w:rsid w:val="00013512"/>
    <w:rsid w:val="00013BEB"/>
    <w:rsid w:val="00014592"/>
    <w:rsid w:val="00016557"/>
    <w:rsid w:val="00017E8F"/>
    <w:rsid w:val="00020FAB"/>
    <w:rsid w:val="00021B54"/>
    <w:rsid w:val="000220FD"/>
    <w:rsid w:val="00022617"/>
    <w:rsid w:val="0002278C"/>
    <w:rsid w:val="00023C40"/>
    <w:rsid w:val="00024C4D"/>
    <w:rsid w:val="000260C5"/>
    <w:rsid w:val="00026D67"/>
    <w:rsid w:val="0002739E"/>
    <w:rsid w:val="0003032A"/>
    <w:rsid w:val="00033397"/>
    <w:rsid w:val="00040095"/>
    <w:rsid w:val="00043FDE"/>
    <w:rsid w:val="00046087"/>
    <w:rsid w:val="000474C8"/>
    <w:rsid w:val="00051A6E"/>
    <w:rsid w:val="00054491"/>
    <w:rsid w:val="00057E8A"/>
    <w:rsid w:val="000601D9"/>
    <w:rsid w:val="00060477"/>
    <w:rsid w:val="00060628"/>
    <w:rsid w:val="00061D00"/>
    <w:rsid w:val="0006215E"/>
    <w:rsid w:val="0007013D"/>
    <w:rsid w:val="00070513"/>
    <w:rsid w:val="00070B4B"/>
    <w:rsid w:val="00072AD7"/>
    <w:rsid w:val="00072D8A"/>
    <w:rsid w:val="00073C9C"/>
    <w:rsid w:val="00074C20"/>
    <w:rsid w:val="00080512"/>
    <w:rsid w:val="00080BA6"/>
    <w:rsid w:val="00080C23"/>
    <w:rsid w:val="00081E3A"/>
    <w:rsid w:val="000869CA"/>
    <w:rsid w:val="000876AC"/>
    <w:rsid w:val="00090468"/>
    <w:rsid w:val="00094568"/>
    <w:rsid w:val="00094FDF"/>
    <w:rsid w:val="00095DD0"/>
    <w:rsid w:val="00097B55"/>
    <w:rsid w:val="000A278D"/>
    <w:rsid w:val="000A3676"/>
    <w:rsid w:val="000A4739"/>
    <w:rsid w:val="000B02CE"/>
    <w:rsid w:val="000B1110"/>
    <w:rsid w:val="000B1182"/>
    <w:rsid w:val="000B1FA3"/>
    <w:rsid w:val="000B4B00"/>
    <w:rsid w:val="000B6E89"/>
    <w:rsid w:val="000B7BCF"/>
    <w:rsid w:val="000C10EE"/>
    <w:rsid w:val="000C1401"/>
    <w:rsid w:val="000C31C0"/>
    <w:rsid w:val="000C3809"/>
    <w:rsid w:val="000C3D28"/>
    <w:rsid w:val="000C522B"/>
    <w:rsid w:val="000C5E30"/>
    <w:rsid w:val="000C6A1A"/>
    <w:rsid w:val="000D2DA9"/>
    <w:rsid w:val="000D58AB"/>
    <w:rsid w:val="000E0362"/>
    <w:rsid w:val="000E2666"/>
    <w:rsid w:val="000E35EE"/>
    <w:rsid w:val="000E3854"/>
    <w:rsid w:val="000E4D5A"/>
    <w:rsid w:val="000E5310"/>
    <w:rsid w:val="000F0119"/>
    <w:rsid w:val="000F0EE6"/>
    <w:rsid w:val="000F1586"/>
    <w:rsid w:val="000F34A4"/>
    <w:rsid w:val="000F3DFD"/>
    <w:rsid w:val="000F478B"/>
    <w:rsid w:val="000F6E19"/>
    <w:rsid w:val="000F7840"/>
    <w:rsid w:val="001024D0"/>
    <w:rsid w:val="001025A2"/>
    <w:rsid w:val="0010520E"/>
    <w:rsid w:val="00106F14"/>
    <w:rsid w:val="00107676"/>
    <w:rsid w:val="00110FC1"/>
    <w:rsid w:val="0011251A"/>
    <w:rsid w:val="00112F1A"/>
    <w:rsid w:val="00113211"/>
    <w:rsid w:val="00116542"/>
    <w:rsid w:val="00116E7B"/>
    <w:rsid w:val="00121091"/>
    <w:rsid w:val="00121D8B"/>
    <w:rsid w:val="001230BE"/>
    <w:rsid w:val="001306FB"/>
    <w:rsid w:val="00130880"/>
    <w:rsid w:val="001339DC"/>
    <w:rsid w:val="00133C4D"/>
    <w:rsid w:val="00134D1A"/>
    <w:rsid w:val="001413A2"/>
    <w:rsid w:val="0014219F"/>
    <w:rsid w:val="001436F5"/>
    <w:rsid w:val="00145075"/>
    <w:rsid w:val="001463D4"/>
    <w:rsid w:val="0015022B"/>
    <w:rsid w:val="00151D6E"/>
    <w:rsid w:val="00151D91"/>
    <w:rsid w:val="00153459"/>
    <w:rsid w:val="00157276"/>
    <w:rsid w:val="00161953"/>
    <w:rsid w:val="001741A0"/>
    <w:rsid w:val="00175FA0"/>
    <w:rsid w:val="00176669"/>
    <w:rsid w:val="00176E71"/>
    <w:rsid w:val="00180486"/>
    <w:rsid w:val="001819AA"/>
    <w:rsid w:val="00181EBE"/>
    <w:rsid w:val="0018755F"/>
    <w:rsid w:val="00187E38"/>
    <w:rsid w:val="0019328D"/>
    <w:rsid w:val="00194CD0"/>
    <w:rsid w:val="0019566B"/>
    <w:rsid w:val="001969EC"/>
    <w:rsid w:val="001A1519"/>
    <w:rsid w:val="001A226F"/>
    <w:rsid w:val="001A25C5"/>
    <w:rsid w:val="001A4503"/>
    <w:rsid w:val="001A5056"/>
    <w:rsid w:val="001A6706"/>
    <w:rsid w:val="001A75DA"/>
    <w:rsid w:val="001A7902"/>
    <w:rsid w:val="001B1FC9"/>
    <w:rsid w:val="001B2002"/>
    <w:rsid w:val="001B49C9"/>
    <w:rsid w:val="001C0382"/>
    <w:rsid w:val="001C23F4"/>
    <w:rsid w:val="001C4087"/>
    <w:rsid w:val="001C44C9"/>
    <w:rsid w:val="001C4F79"/>
    <w:rsid w:val="001C6970"/>
    <w:rsid w:val="001C737C"/>
    <w:rsid w:val="001C7D8F"/>
    <w:rsid w:val="001D049D"/>
    <w:rsid w:val="001D2158"/>
    <w:rsid w:val="001D530C"/>
    <w:rsid w:val="001D5E4B"/>
    <w:rsid w:val="001D7A03"/>
    <w:rsid w:val="001D7BC3"/>
    <w:rsid w:val="001E7288"/>
    <w:rsid w:val="001E7467"/>
    <w:rsid w:val="001F0FB3"/>
    <w:rsid w:val="001F168B"/>
    <w:rsid w:val="001F3F75"/>
    <w:rsid w:val="001F7831"/>
    <w:rsid w:val="00202ADF"/>
    <w:rsid w:val="00204045"/>
    <w:rsid w:val="00204CCA"/>
    <w:rsid w:val="0020712B"/>
    <w:rsid w:val="002145EB"/>
    <w:rsid w:val="00215C42"/>
    <w:rsid w:val="0021749A"/>
    <w:rsid w:val="002227E5"/>
    <w:rsid w:val="002227F6"/>
    <w:rsid w:val="00223051"/>
    <w:rsid w:val="00225DF6"/>
    <w:rsid w:val="0022606D"/>
    <w:rsid w:val="00231728"/>
    <w:rsid w:val="00233B88"/>
    <w:rsid w:val="00233D04"/>
    <w:rsid w:val="00236539"/>
    <w:rsid w:val="00237EA8"/>
    <w:rsid w:val="002449FA"/>
    <w:rsid w:val="00250066"/>
    <w:rsid w:val="00250404"/>
    <w:rsid w:val="00250EE0"/>
    <w:rsid w:val="0025109A"/>
    <w:rsid w:val="00252BBF"/>
    <w:rsid w:val="002610D8"/>
    <w:rsid w:val="0026135C"/>
    <w:rsid w:val="002625CE"/>
    <w:rsid w:val="002626E6"/>
    <w:rsid w:val="002631A0"/>
    <w:rsid w:val="0027241A"/>
    <w:rsid w:val="00273532"/>
    <w:rsid w:val="002747E7"/>
    <w:rsid w:val="002747EC"/>
    <w:rsid w:val="00275068"/>
    <w:rsid w:val="002772D6"/>
    <w:rsid w:val="0027785D"/>
    <w:rsid w:val="002825A9"/>
    <w:rsid w:val="00283E11"/>
    <w:rsid w:val="002855BF"/>
    <w:rsid w:val="00286E70"/>
    <w:rsid w:val="0029237C"/>
    <w:rsid w:val="002A1067"/>
    <w:rsid w:val="002A2E85"/>
    <w:rsid w:val="002A4D9A"/>
    <w:rsid w:val="002A533D"/>
    <w:rsid w:val="002A74E8"/>
    <w:rsid w:val="002B281B"/>
    <w:rsid w:val="002B6F25"/>
    <w:rsid w:val="002B742E"/>
    <w:rsid w:val="002C0770"/>
    <w:rsid w:val="002C07B2"/>
    <w:rsid w:val="002C0AB0"/>
    <w:rsid w:val="002C5A63"/>
    <w:rsid w:val="002C6A45"/>
    <w:rsid w:val="002D08A1"/>
    <w:rsid w:val="002D28E8"/>
    <w:rsid w:val="002D3C1C"/>
    <w:rsid w:val="002D4AA6"/>
    <w:rsid w:val="002D547F"/>
    <w:rsid w:val="002D684D"/>
    <w:rsid w:val="002D689A"/>
    <w:rsid w:val="002E07E3"/>
    <w:rsid w:val="002E13B0"/>
    <w:rsid w:val="002E1810"/>
    <w:rsid w:val="002E213A"/>
    <w:rsid w:val="002E31E8"/>
    <w:rsid w:val="002E4526"/>
    <w:rsid w:val="002E627F"/>
    <w:rsid w:val="002E65DA"/>
    <w:rsid w:val="002E6C7D"/>
    <w:rsid w:val="002E7210"/>
    <w:rsid w:val="002F0561"/>
    <w:rsid w:val="002F0D22"/>
    <w:rsid w:val="002F40EA"/>
    <w:rsid w:val="002F44E3"/>
    <w:rsid w:val="002F6727"/>
    <w:rsid w:val="002F7268"/>
    <w:rsid w:val="00300927"/>
    <w:rsid w:val="003016A9"/>
    <w:rsid w:val="00303398"/>
    <w:rsid w:val="00304D36"/>
    <w:rsid w:val="003055A1"/>
    <w:rsid w:val="00307CA5"/>
    <w:rsid w:val="00311B17"/>
    <w:rsid w:val="00312446"/>
    <w:rsid w:val="00313AFA"/>
    <w:rsid w:val="00315A81"/>
    <w:rsid w:val="00315F8C"/>
    <w:rsid w:val="00316DEF"/>
    <w:rsid w:val="003172DC"/>
    <w:rsid w:val="003175F2"/>
    <w:rsid w:val="00321F1D"/>
    <w:rsid w:val="00322A18"/>
    <w:rsid w:val="00325AE3"/>
    <w:rsid w:val="00326069"/>
    <w:rsid w:val="003267FE"/>
    <w:rsid w:val="003270EF"/>
    <w:rsid w:val="003271C9"/>
    <w:rsid w:val="00331499"/>
    <w:rsid w:val="003323C3"/>
    <w:rsid w:val="0033582B"/>
    <w:rsid w:val="0034080C"/>
    <w:rsid w:val="00343D30"/>
    <w:rsid w:val="00344170"/>
    <w:rsid w:val="00344F11"/>
    <w:rsid w:val="00346665"/>
    <w:rsid w:val="0035462D"/>
    <w:rsid w:val="00354882"/>
    <w:rsid w:val="00355FA1"/>
    <w:rsid w:val="00356528"/>
    <w:rsid w:val="003610DA"/>
    <w:rsid w:val="00363833"/>
    <w:rsid w:val="003648A2"/>
    <w:rsid w:val="00364B41"/>
    <w:rsid w:val="00365516"/>
    <w:rsid w:val="00367899"/>
    <w:rsid w:val="00371313"/>
    <w:rsid w:val="00371D50"/>
    <w:rsid w:val="003736D4"/>
    <w:rsid w:val="00380593"/>
    <w:rsid w:val="00383096"/>
    <w:rsid w:val="0038325D"/>
    <w:rsid w:val="00387327"/>
    <w:rsid w:val="00396724"/>
    <w:rsid w:val="00396D16"/>
    <w:rsid w:val="003A15B5"/>
    <w:rsid w:val="003A41EF"/>
    <w:rsid w:val="003A4A57"/>
    <w:rsid w:val="003B0798"/>
    <w:rsid w:val="003B19BB"/>
    <w:rsid w:val="003B1D11"/>
    <w:rsid w:val="003B3444"/>
    <w:rsid w:val="003B3DC9"/>
    <w:rsid w:val="003B40AD"/>
    <w:rsid w:val="003B4FE8"/>
    <w:rsid w:val="003B7D88"/>
    <w:rsid w:val="003C08D0"/>
    <w:rsid w:val="003C1EE0"/>
    <w:rsid w:val="003C2992"/>
    <w:rsid w:val="003C4558"/>
    <w:rsid w:val="003C4E37"/>
    <w:rsid w:val="003C6C6A"/>
    <w:rsid w:val="003C7293"/>
    <w:rsid w:val="003C7431"/>
    <w:rsid w:val="003D0E8E"/>
    <w:rsid w:val="003D1540"/>
    <w:rsid w:val="003D52A1"/>
    <w:rsid w:val="003D5B3C"/>
    <w:rsid w:val="003E06BC"/>
    <w:rsid w:val="003E16BE"/>
    <w:rsid w:val="003E6745"/>
    <w:rsid w:val="003F1079"/>
    <w:rsid w:val="003F12CC"/>
    <w:rsid w:val="003F4E28"/>
    <w:rsid w:val="004006E8"/>
    <w:rsid w:val="00400821"/>
    <w:rsid w:val="004008AF"/>
    <w:rsid w:val="00401855"/>
    <w:rsid w:val="00402AE8"/>
    <w:rsid w:val="004069A8"/>
    <w:rsid w:val="00407B47"/>
    <w:rsid w:val="004112B3"/>
    <w:rsid w:val="00412CED"/>
    <w:rsid w:val="00412E46"/>
    <w:rsid w:val="00413527"/>
    <w:rsid w:val="0041367E"/>
    <w:rsid w:val="004142A9"/>
    <w:rsid w:val="0041480C"/>
    <w:rsid w:val="004245EB"/>
    <w:rsid w:val="00424F7B"/>
    <w:rsid w:val="00433B5B"/>
    <w:rsid w:val="00434AC0"/>
    <w:rsid w:val="00436BB3"/>
    <w:rsid w:val="0043702B"/>
    <w:rsid w:val="0044018A"/>
    <w:rsid w:val="0044153E"/>
    <w:rsid w:val="004415F7"/>
    <w:rsid w:val="004437CD"/>
    <w:rsid w:val="00443E89"/>
    <w:rsid w:val="00444199"/>
    <w:rsid w:val="004462FF"/>
    <w:rsid w:val="00447CD1"/>
    <w:rsid w:val="00452331"/>
    <w:rsid w:val="00455F41"/>
    <w:rsid w:val="0045626A"/>
    <w:rsid w:val="00457981"/>
    <w:rsid w:val="00463759"/>
    <w:rsid w:val="004654F0"/>
    <w:rsid w:val="00465587"/>
    <w:rsid w:val="00471F40"/>
    <w:rsid w:val="00473CD4"/>
    <w:rsid w:val="00474CF3"/>
    <w:rsid w:val="00475353"/>
    <w:rsid w:val="00477455"/>
    <w:rsid w:val="00484197"/>
    <w:rsid w:val="004856D9"/>
    <w:rsid w:val="00486C00"/>
    <w:rsid w:val="004966C7"/>
    <w:rsid w:val="004971E4"/>
    <w:rsid w:val="004A0699"/>
    <w:rsid w:val="004A1F7B"/>
    <w:rsid w:val="004A44DA"/>
    <w:rsid w:val="004A5D5A"/>
    <w:rsid w:val="004B7D59"/>
    <w:rsid w:val="004C0A74"/>
    <w:rsid w:val="004C2500"/>
    <w:rsid w:val="004C44D2"/>
    <w:rsid w:val="004C5BE8"/>
    <w:rsid w:val="004C7B4D"/>
    <w:rsid w:val="004D1C45"/>
    <w:rsid w:val="004D3578"/>
    <w:rsid w:val="004D380D"/>
    <w:rsid w:val="004D71AA"/>
    <w:rsid w:val="004D7DC0"/>
    <w:rsid w:val="004E1EC6"/>
    <w:rsid w:val="004E213A"/>
    <w:rsid w:val="004E261A"/>
    <w:rsid w:val="004E3356"/>
    <w:rsid w:val="004E3598"/>
    <w:rsid w:val="004E3E66"/>
    <w:rsid w:val="004E5E77"/>
    <w:rsid w:val="004E6602"/>
    <w:rsid w:val="004F10D4"/>
    <w:rsid w:val="004F2B94"/>
    <w:rsid w:val="004F2C06"/>
    <w:rsid w:val="004F48EC"/>
    <w:rsid w:val="004F503C"/>
    <w:rsid w:val="004F63FF"/>
    <w:rsid w:val="004F6940"/>
    <w:rsid w:val="004F71C5"/>
    <w:rsid w:val="004F7F29"/>
    <w:rsid w:val="0050315B"/>
    <w:rsid w:val="00503171"/>
    <w:rsid w:val="005036F7"/>
    <w:rsid w:val="00504399"/>
    <w:rsid w:val="0050479C"/>
    <w:rsid w:val="005047AE"/>
    <w:rsid w:val="005058B0"/>
    <w:rsid w:val="00506C28"/>
    <w:rsid w:val="00507404"/>
    <w:rsid w:val="00507D13"/>
    <w:rsid w:val="005120AF"/>
    <w:rsid w:val="00522673"/>
    <w:rsid w:val="00522E59"/>
    <w:rsid w:val="00527473"/>
    <w:rsid w:val="00527966"/>
    <w:rsid w:val="00530B4D"/>
    <w:rsid w:val="00532462"/>
    <w:rsid w:val="00532DB0"/>
    <w:rsid w:val="00533C0E"/>
    <w:rsid w:val="00534DA0"/>
    <w:rsid w:val="00535EB1"/>
    <w:rsid w:val="00537608"/>
    <w:rsid w:val="00540039"/>
    <w:rsid w:val="0054397F"/>
    <w:rsid w:val="00543E6C"/>
    <w:rsid w:val="00545D09"/>
    <w:rsid w:val="00545E07"/>
    <w:rsid w:val="0054622E"/>
    <w:rsid w:val="0054661E"/>
    <w:rsid w:val="0055040D"/>
    <w:rsid w:val="005514C5"/>
    <w:rsid w:val="00557AB1"/>
    <w:rsid w:val="005603DA"/>
    <w:rsid w:val="00561181"/>
    <w:rsid w:val="005611E0"/>
    <w:rsid w:val="00561565"/>
    <w:rsid w:val="005628C7"/>
    <w:rsid w:val="00562A8F"/>
    <w:rsid w:val="00565087"/>
    <w:rsid w:val="0056573F"/>
    <w:rsid w:val="00566286"/>
    <w:rsid w:val="00570C36"/>
    <w:rsid w:val="0057236E"/>
    <w:rsid w:val="005727B2"/>
    <w:rsid w:val="00575FE8"/>
    <w:rsid w:val="00576817"/>
    <w:rsid w:val="00576B3C"/>
    <w:rsid w:val="00576FB4"/>
    <w:rsid w:val="00582986"/>
    <w:rsid w:val="00586DDC"/>
    <w:rsid w:val="00592217"/>
    <w:rsid w:val="0059485C"/>
    <w:rsid w:val="00594CD7"/>
    <w:rsid w:val="00595E47"/>
    <w:rsid w:val="00596613"/>
    <w:rsid w:val="005A0344"/>
    <w:rsid w:val="005A0A49"/>
    <w:rsid w:val="005A2141"/>
    <w:rsid w:val="005A3D18"/>
    <w:rsid w:val="005B067A"/>
    <w:rsid w:val="005B21C0"/>
    <w:rsid w:val="005B3BF9"/>
    <w:rsid w:val="005C03BB"/>
    <w:rsid w:val="005C0AE1"/>
    <w:rsid w:val="005C1654"/>
    <w:rsid w:val="005C3DB6"/>
    <w:rsid w:val="005C4E15"/>
    <w:rsid w:val="005C6B30"/>
    <w:rsid w:val="005C74ED"/>
    <w:rsid w:val="005D03BB"/>
    <w:rsid w:val="005D0773"/>
    <w:rsid w:val="005D4476"/>
    <w:rsid w:val="005D5BDD"/>
    <w:rsid w:val="005D717E"/>
    <w:rsid w:val="005E06EB"/>
    <w:rsid w:val="005E2994"/>
    <w:rsid w:val="005E3593"/>
    <w:rsid w:val="005E5097"/>
    <w:rsid w:val="005E5B81"/>
    <w:rsid w:val="005E5DDA"/>
    <w:rsid w:val="005E5EA4"/>
    <w:rsid w:val="005E74E6"/>
    <w:rsid w:val="005F1885"/>
    <w:rsid w:val="005F1F8C"/>
    <w:rsid w:val="005F5D98"/>
    <w:rsid w:val="00600C46"/>
    <w:rsid w:val="00600E52"/>
    <w:rsid w:val="00602155"/>
    <w:rsid w:val="006024CF"/>
    <w:rsid w:val="00604658"/>
    <w:rsid w:val="0060525D"/>
    <w:rsid w:val="0061039E"/>
    <w:rsid w:val="006109E9"/>
    <w:rsid w:val="00611566"/>
    <w:rsid w:val="00611D5F"/>
    <w:rsid w:val="00612468"/>
    <w:rsid w:val="006134BF"/>
    <w:rsid w:val="0061421B"/>
    <w:rsid w:val="0061572E"/>
    <w:rsid w:val="00615D62"/>
    <w:rsid w:val="006207CD"/>
    <w:rsid w:val="0062190C"/>
    <w:rsid w:val="0062238E"/>
    <w:rsid w:val="00624903"/>
    <w:rsid w:val="006274FF"/>
    <w:rsid w:val="006316E2"/>
    <w:rsid w:val="00631C1D"/>
    <w:rsid w:val="00632C80"/>
    <w:rsid w:val="00632DA9"/>
    <w:rsid w:val="00633B24"/>
    <w:rsid w:val="0063559C"/>
    <w:rsid w:val="00640D61"/>
    <w:rsid w:val="00642806"/>
    <w:rsid w:val="006433C4"/>
    <w:rsid w:val="006434B6"/>
    <w:rsid w:val="006465B3"/>
    <w:rsid w:val="00646D99"/>
    <w:rsid w:val="006476B3"/>
    <w:rsid w:val="0065028E"/>
    <w:rsid w:val="006520E8"/>
    <w:rsid w:val="00652391"/>
    <w:rsid w:val="0065255C"/>
    <w:rsid w:val="00653649"/>
    <w:rsid w:val="006555EA"/>
    <w:rsid w:val="00656910"/>
    <w:rsid w:val="00656FEE"/>
    <w:rsid w:val="006574C0"/>
    <w:rsid w:val="006606AC"/>
    <w:rsid w:val="0066136F"/>
    <w:rsid w:val="006631DF"/>
    <w:rsid w:val="00663FE5"/>
    <w:rsid w:val="0066458F"/>
    <w:rsid w:val="00674475"/>
    <w:rsid w:val="006764A9"/>
    <w:rsid w:val="00676A3B"/>
    <w:rsid w:val="00677FA5"/>
    <w:rsid w:val="006802B4"/>
    <w:rsid w:val="00684019"/>
    <w:rsid w:val="00685399"/>
    <w:rsid w:val="0068768A"/>
    <w:rsid w:val="00687B8C"/>
    <w:rsid w:val="006936D9"/>
    <w:rsid w:val="00697C28"/>
    <w:rsid w:val="00697F5E"/>
    <w:rsid w:val="006A0A58"/>
    <w:rsid w:val="006A10AD"/>
    <w:rsid w:val="006B21A4"/>
    <w:rsid w:val="006B3C6F"/>
    <w:rsid w:val="006B5DEC"/>
    <w:rsid w:val="006B7091"/>
    <w:rsid w:val="006C1B47"/>
    <w:rsid w:val="006C38CE"/>
    <w:rsid w:val="006C5F49"/>
    <w:rsid w:val="006C66D8"/>
    <w:rsid w:val="006C7E6C"/>
    <w:rsid w:val="006D0BFD"/>
    <w:rsid w:val="006D1E24"/>
    <w:rsid w:val="006D473D"/>
    <w:rsid w:val="006D5148"/>
    <w:rsid w:val="006D5984"/>
    <w:rsid w:val="006D60F7"/>
    <w:rsid w:val="006E1417"/>
    <w:rsid w:val="006E44FC"/>
    <w:rsid w:val="006E6637"/>
    <w:rsid w:val="006F6A2C"/>
    <w:rsid w:val="00704BAC"/>
    <w:rsid w:val="007069DC"/>
    <w:rsid w:val="007101B9"/>
    <w:rsid w:val="007101BA"/>
    <w:rsid w:val="00710201"/>
    <w:rsid w:val="00710DDE"/>
    <w:rsid w:val="0071329A"/>
    <w:rsid w:val="00713AA5"/>
    <w:rsid w:val="00716165"/>
    <w:rsid w:val="00716A31"/>
    <w:rsid w:val="0071721B"/>
    <w:rsid w:val="0072073A"/>
    <w:rsid w:val="007231AE"/>
    <w:rsid w:val="00726E3D"/>
    <w:rsid w:val="00730E78"/>
    <w:rsid w:val="007342B5"/>
    <w:rsid w:val="007344F3"/>
    <w:rsid w:val="00734A5B"/>
    <w:rsid w:val="00735E32"/>
    <w:rsid w:val="007372D4"/>
    <w:rsid w:val="00741E77"/>
    <w:rsid w:val="00742198"/>
    <w:rsid w:val="00744E76"/>
    <w:rsid w:val="00745C87"/>
    <w:rsid w:val="0074619F"/>
    <w:rsid w:val="007543DC"/>
    <w:rsid w:val="00757D40"/>
    <w:rsid w:val="00757D7D"/>
    <w:rsid w:val="00764014"/>
    <w:rsid w:val="0076402C"/>
    <w:rsid w:val="007650C1"/>
    <w:rsid w:val="007662B5"/>
    <w:rsid w:val="007702A4"/>
    <w:rsid w:val="007723C0"/>
    <w:rsid w:val="00775A4B"/>
    <w:rsid w:val="00777CB1"/>
    <w:rsid w:val="00781F0F"/>
    <w:rsid w:val="00782FF2"/>
    <w:rsid w:val="00784D1C"/>
    <w:rsid w:val="00785DC1"/>
    <w:rsid w:val="00786FA5"/>
    <w:rsid w:val="0078727C"/>
    <w:rsid w:val="0079049D"/>
    <w:rsid w:val="007904A7"/>
    <w:rsid w:val="00793DC5"/>
    <w:rsid w:val="00793F6C"/>
    <w:rsid w:val="00795F31"/>
    <w:rsid w:val="007A06CF"/>
    <w:rsid w:val="007A077D"/>
    <w:rsid w:val="007A213E"/>
    <w:rsid w:val="007B1254"/>
    <w:rsid w:val="007B18D8"/>
    <w:rsid w:val="007B53E7"/>
    <w:rsid w:val="007B5410"/>
    <w:rsid w:val="007B5FBF"/>
    <w:rsid w:val="007B7188"/>
    <w:rsid w:val="007B7F80"/>
    <w:rsid w:val="007C095F"/>
    <w:rsid w:val="007C0DC2"/>
    <w:rsid w:val="007C23FF"/>
    <w:rsid w:val="007C2DD0"/>
    <w:rsid w:val="007C434C"/>
    <w:rsid w:val="007C6813"/>
    <w:rsid w:val="007C6A6F"/>
    <w:rsid w:val="007C7486"/>
    <w:rsid w:val="007D0030"/>
    <w:rsid w:val="007D6E9A"/>
    <w:rsid w:val="007E0B50"/>
    <w:rsid w:val="007E20B6"/>
    <w:rsid w:val="007E2205"/>
    <w:rsid w:val="007E461D"/>
    <w:rsid w:val="007E61D9"/>
    <w:rsid w:val="007F2BDD"/>
    <w:rsid w:val="007F2E08"/>
    <w:rsid w:val="007F3057"/>
    <w:rsid w:val="007F378C"/>
    <w:rsid w:val="007F6B79"/>
    <w:rsid w:val="007F7264"/>
    <w:rsid w:val="008010E4"/>
    <w:rsid w:val="00801BB8"/>
    <w:rsid w:val="00802147"/>
    <w:rsid w:val="008028A4"/>
    <w:rsid w:val="00803FC0"/>
    <w:rsid w:val="008041D6"/>
    <w:rsid w:val="00804885"/>
    <w:rsid w:val="008070BF"/>
    <w:rsid w:val="00813245"/>
    <w:rsid w:val="00814A93"/>
    <w:rsid w:val="008158CC"/>
    <w:rsid w:val="00815A66"/>
    <w:rsid w:val="00815B6A"/>
    <w:rsid w:val="008162DC"/>
    <w:rsid w:val="00817B95"/>
    <w:rsid w:val="00820940"/>
    <w:rsid w:val="00821040"/>
    <w:rsid w:val="00822F31"/>
    <w:rsid w:val="008237A6"/>
    <w:rsid w:val="00823A31"/>
    <w:rsid w:val="0082436B"/>
    <w:rsid w:val="00825530"/>
    <w:rsid w:val="008336C0"/>
    <w:rsid w:val="008336F2"/>
    <w:rsid w:val="0083482F"/>
    <w:rsid w:val="00836418"/>
    <w:rsid w:val="0083766F"/>
    <w:rsid w:val="00840AD0"/>
    <w:rsid w:val="00840DE0"/>
    <w:rsid w:val="008448B7"/>
    <w:rsid w:val="00845AD9"/>
    <w:rsid w:val="00845E6E"/>
    <w:rsid w:val="00845F01"/>
    <w:rsid w:val="008462BD"/>
    <w:rsid w:val="00846D6D"/>
    <w:rsid w:val="00847F2D"/>
    <w:rsid w:val="008501CE"/>
    <w:rsid w:val="00851089"/>
    <w:rsid w:val="008526E4"/>
    <w:rsid w:val="00855B2F"/>
    <w:rsid w:val="0085670A"/>
    <w:rsid w:val="00857415"/>
    <w:rsid w:val="00861E7F"/>
    <w:rsid w:val="0086354A"/>
    <w:rsid w:val="008639ED"/>
    <w:rsid w:val="008646F8"/>
    <w:rsid w:val="00867C84"/>
    <w:rsid w:val="00867FB4"/>
    <w:rsid w:val="008768CA"/>
    <w:rsid w:val="00877BFA"/>
    <w:rsid w:val="00877C88"/>
    <w:rsid w:val="00877EF9"/>
    <w:rsid w:val="00880559"/>
    <w:rsid w:val="00881951"/>
    <w:rsid w:val="0088299B"/>
    <w:rsid w:val="00891DFA"/>
    <w:rsid w:val="00896468"/>
    <w:rsid w:val="00897F1A"/>
    <w:rsid w:val="008A48D8"/>
    <w:rsid w:val="008A7159"/>
    <w:rsid w:val="008A7FC6"/>
    <w:rsid w:val="008B4BB4"/>
    <w:rsid w:val="008B5306"/>
    <w:rsid w:val="008B6E57"/>
    <w:rsid w:val="008B78F7"/>
    <w:rsid w:val="008C24DC"/>
    <w:rsid w:val="008C2E2A"/>
    <w:rsid w:val="008C3057"/>
    <w:rsid w:val="008C4F0A"/>
    <w:rsid w:val="008C5444"/>
    <w:rsid w:val="008C79D3"/>
    <w:rsid w:val="008D0453"/>
    <w:rsid w:val="008D0B2E"/>
    <w:rsid w:val="008D19BE"/>
    <w:rsid w:val="008D27E3"/>
    <w:rsid w:val="008D2E4D"/>
    <w:rsid w:val="008D55D4"/>
    <w:rsid w:val="008D5B3B"/>
    <w:rsid w:val="008D62EA"/>
    <w:rsid w:val="008D62F2"/>
    <w:rsid w:val="008D706A"/>
    <w:rsid w:val="008E08BA"/>
    <w:rsid w:val="008E0CA9"/>
    <w:rsid w:val="008E1237"/>
    <w:rsid w:val="008E16CB"/>
    <w:rsid w:val="008E343F"/>
    <w:rsid w:val="008E5317"/>
    <w:rsid w:val="008F0731"/>
    <w:rsid w:val="008F396F"/>
    <w:rsid w:val="008F3DCD"/>
    <w:rsid w:val="008F3DF9"/>
    <w:rsid w:val="008F5199"/>
    <w:rsid w:val="00900BA6"/>
    <w:rsid w:val="009010B7"/>
    <w:rsid w:val="0090271F"/>
    <w:rsid w:val="00902DB9"/>
    <w:rsid w:val="0090426C"/>
    <w:rsid w:val="0090466A"/>
    <w:rsid w:val="00906394"/>
    <w:rsid w:val="00916CDF"/>
    <w:rsid w:val="00917664"/>
    <w:rsid w:val="0092291E"/>
    <w:rsid w:val="00922D5D"/>
    <w:rsid w:val="00923655"/>
    <w:rsid w:val="009301A2"/>
    <w:rsid w:val="00930CEF"/>
    <w:rsid w:val="00931D7A"/>
    <w:rsid w:val="0093215C"/>
    <w:rsid w:val="00932A5D"/>
    <w:rsid w:val="00933EEB"/>
    <w:rsid w:val="00935691"/>
    <w:rsid w:val="00936071"/>
    <w:rsid w:val="009376CD"/>
    <w:rsid w:val="00940212"/>
    <w:rsid w:val="00940FDA"/>
    <w:rsid w:val="00942EC2"/>
    <w:rsid w:val="00944816"/>
    <w:rsid w:val="00945E6A"/>
    <w:rsid w:val="009472D6"/>
    <w:rsid w:val="009504B8"/>
    <w:rsid w:val="00950BDD"/>
    <w:rsid w:val="009527D3"/>
    <w:rsid w:val="00953158"/>
    <w:rsid w:val="00954207"/>
    <w:rsid w:val="00955BA9"/>
    <w:rsid w:val="00955E70"/>
    <w:rsid w:val="00957AE6"/>
    <w:rsid w:val="00961B32"/>
    <w:rsid w:val="00961DCF"/>
    <w:rsid w:val="00962509"/>
    <w:rsid w:val="00963594"/>
    <w:rsid w:val="00963DE9"/>
    <w:rsid w:val="009670ED"/>
    <w:rsid w:val="009674FF"/>
    <w:rsid w:val="00967F3A"/>
    <w:rsid w:val="00970DB3"/>
    <w:rsid w:val="00971056"/>
    <w:rsid w:val="009728D5"/>
    <w:rsid w:val="009747A8"/>
    <w:rsid w:val="00974BB0"/>
    <w:rsid w:val="00975BCD"/>
    <w:rsid w:val="00975EFA"/>
    <w:rsid w:val="00977F42"/>
    <w:rsid w:val="00980E4E"/>
    <w:rsid w:val="00982042"/>
    <w:rsid w:val="0098290F"/>
    <w:rsid w:val="00986816"/>
    <w:rsid w:val="00986AC5"/>
    <w:rsid w:val="0099044F"/>
    <w:rsid w:val="00995068"/>
    <w:rsid w:val="00995267"/>
    <w:rsid w:val="009A0A41"/>
    <w:rsid w:val="009A0AF3"/>
    <w:rsid w:val="009A155B"/>
    <w:rsid w:val="009A1927"/>
    <w:rsid w:val="009A1F18"/>
    <w:rsid w:val="009A2930"/>
    <w:rsid w:val="009A3C44"/>
    <w:rsid w:val="009A544B"/>
    <w:rsid w:val="009A7755"/>
    <w:rsid w:val="009A7C91"/>
    <w:rsid w:val="009B07CD"/>
    <w:rsid w:val="009B5008"/>
    <w:rsid w:val="009B55B1"/>
    <w:rsid w:val="009B59A4"/>
    <w:rsid w:val="009B5AC3"/>
    <w:rsid w:val="009C19E9"/>
    <w:rsid w:val="009C2B8B"/>
    <w:rsid w:val="009C6E8B"/>
    <w:rsid w:val="009C7252"/>
    <w:rsid w:val="009C7F3C"/>
    <w:rsid w:val="009D4078"/>
    <w:rsid w:val="009D65F3"/>
    <w:rsid w:val="009D6AB6"/>
    <w:rsid w:val="009D74A6"/>
    <w:rsid w:val="009E02E1"/>
    <w:rsid w:val="009E140D"/>
    <w:rsid w:val="009E14FC"/>
    <w:rsid w:val="009E1906"/>
    <w:rsid w:val="009E5DB5"/>
    <w:rsid w:val="009E681D"/>
    <w:rsid w:val="009F3678"/>
    <w:rsid w:val="009F7D99"/>
    <w:rsid w:val="00A01C6D"/>
    <w:rsid w:val="00A032D8"/>
    <w:rsid w:val="00A036A5"/>
    <w:rsid w:val="00A03D35"/>
    <w:rsid w:val="00A04A73"/>
    <w:rsid w:val="00A05B7C"/>
    <w:rsid w:val="00A05D67"/>
    <w:rsid w:val="00A07953"/>
    <w:rsid w:val="00A07D0D"/>
    <w:rsid w:val="00A10F02"/>
    <w:rsid w:val="00A1236F"/>
    <w:rsid w:val="00A12837"/>
    <w:rsid w:val="00A13F1E"/>
    <w:rsid w:val="00A143BC"/>
    <w:rsid w:val="00A1722E"/>
    <w:rsid w:val="00A204CA"/>
    <w:rsid w:val="00A209D6"/>
    <w:rsid w:val="00A2589B"/>
    <w:rsid w:val="00A30E50"/>
    <w:rsid w:val="00A31622"/>
    <w:rsid w:val="00A362EE"/>
    <w:rsid w:val="00A41480"/>
    <w:rsid w:val="00A43998"/>
    <w:rsid w:val="00A4543A"/>
    <w:rsid w:val="00A46379"/>
    <w:rsid w:val="00A47001"/>
    <w:rsid w:val="00A47D55"/>
    <w:rsid w:val="00A51E8F"/>
    <w:rsid w:val="00A52B25"/>
    <w:rsid w:val="00A5329A"/>
    <w:rsid w:val="00A53724"/>
    <w:rsid w:val="00A5419E"/>
    <w:rsid w:val="00A54B2B"/>
    <w:rsid w:val="00A559AB"/>
    <w:rsid w:val="00A57E85"/>
    <w:rsid w:val="00A60AED"/>
    <w:rsid w:val="00A61E30"/>
    <w:rsid w:val="00A63C49"/>
    <w:rsid w:val="00A64AEE"/>
    <w:rsid w:val="00A6571C"/>
    <w:rsid w:val="00A65F26"/>
    <w:rsid w:val="00A6650A"/>
    <w:rsid w:val="00A6728A"/>
    <w:rsid w:val="00A72470"/>
    <w:rsid w:val="00A74569"/>
    <w:rsid w:val="00A74DE0"/>
    <w:rsid w:val="00A7634D"/>
    <w:rsid w:val="00A82346"/>
    <w:rsid w:val="00A8663E"/>
    <w:rsid w:val="00A91761"/>
    <w:rsid w:val="00A9671C"/>
    <w:rsid w:val="00AA01CB"/>
    <w:rsid w:val="00AA1553"/>
    <w:rsid w:val="00AA47A3"/>
    <w:rsid w:val="00AB1A3D"/>
    <w:rsid w:val="00AB4817"/>
    <w:rsid w:val="00AC1B94"/>
    <w:rsid w:val="00AC2A42"/>
    <w:rsid w:val="00AC2C7B"/>
    <w:rsid w:val="00AC73A5"/>
    <w:rsid w:val="00AC7B54"/>
    <w:rsid w:val="00AD472B"/>
    <w:rsid w:val="00AD6F8B"/>
    <w:rsid w:val="00AE0DE1"/>
    <w:rsid w:val="00AE40A1"/>
    <w:rsid w:val="00AE48A2"/>
    <w:rsid w:val="00AE576D"/>
    <w:rsid w:val="00AE5C82"/>
    <w:rsid w:val="00AE61D6"/>
    <w:rsid w:val="00AE754F"/>
    <w:rsid w:val="00AF077A"/>
    <w:rsid w:val="00AF0951"/>
    <w:rsid w:val="00AF2874"/>
    <w:rsid w:val="00AF2AEE"/>
    <w:rsid w:val="00AF6C57"/>
    <w:rsid w:val="00B00D5F"/>
    <w:rsid w:val="00B01140"/>
    <w:rsid w:val="00B04BEB"/>
    <w:rsid w:val="00B05380"/>
    <w:rsid w:val="00B05962"/>
    <w:rsid w:val="00B07422"/>
    <w:rsid w:val="00B11093"/>
    <w:rsid w:val="00B11E1C"/>
    <w:rsid w:val="00B123CA"/>
    <w:rsid w:val="00B1353A"/>
    <w:rsid w:val="00B15449"/>
    <w:rsid w:val="00B157C1"/>
    <w:rsid w:val="00B16225"/>
    <w:rsid w:val="00B163B3"/>
    <w:rsid w:val="00B16C2F"/>
    <w:rsid w:val="00B220CC"/>
    <w:rsid w:val="00B22F23"/>
    <w:rsid w:val="00B23485"/>
    <w:rsid w:val="00B23B51"/>
    <w:rsid w:val="00B27303"/>
    <w:rsid w:val="00B30EF1"/>
    <w:rsid w:val="00B36C5E"/>
    <w:rsid w:val="00B37C1B"/>
    <w:rsid w:val="00B40AA5"/>
    <w:rsid w:val="00B474C5"/>
    <w:rsid w:val="00B47FD1"/>
    <w:rsid w:val="00B50534"/>
    <w:rsid w:val="00B5080E"/>
    <w:rsid w:val="00B516BB"/>
    <w:rsid w:val="00B52E13"/>
    <w:rsid w:val="00B56DF3"/>
    <w:rsid w:val="00B5756E"/>
    <w:rsid w:val="00B61E6A"/>
    <w:rsid w:val="00B63ABB"/>
    <w:rsid w:val="00B64109"/>
    <w:rsid w:val="00B651C4"/>
    <w:rsid w:val="00B65AD3"/>
    <w:rsid w:val="00B65E59"/>
    <w:rsid w:val="00B67B34"/>
    <w:rsid w:val="00B7240D"/>
    <w:rsid w:val="00B75CE8"/>
    <w:rsid w:val="00B7642F"/>
    <w:rsid w:val="00B80138"/>
    <w:rsid w:val="00B84B48"/>
    <w:rsid w:val="00B84DB2"/>
    <w:rsid w:val="00B87E83"/>
    <w:rsid w:val="00B9242F"/>
    <w:rsid w:val="00B9356D"/>
    <w:rsid w:val="00BA072C"/>
    <w:rsid w:val="00BA3708"/>
    <w:rsid w:val="00BA3F95"/>
    <w:rsid w:val="00BA432C"/>
    <w:rsid w:val="00BB07ED"/>
    <w:rsid w:val="00BB44D0"/>
    <w:rsid w:val="00BB6E82"/>
    <w:rsid w:val="00BB75C5"/>
    <w:rsid w:val="00BC3555"/>
    <w:rsid w:val="00BC3EA6"/>
    <w:rsid w:val="00BC44CD"/>
    <w:rsid w:val="00BC56FB"/>
    <w:rsid w:val="00BC5F81"/>
    <w:rsid w:val="00BC6083"/>
    <w:rsid w:val="00BC696B"/>
    <w:rsid w:val="00BC771D"/>
    <w:rsid w:val="00BD1655"/>
    <w:rsid w:val="00BD3903"/>
    <w:rsid w:val="00BD4021"/>
    <w:rsid w:val="00BD5CDF"/>
    <w:rsid w:val="00BE6CE8"/>
    <w:rsid w:val="00BF36BA"/>
    <w:rsid w:val="00BF39C9"/>
    <w:rsid w:val="00C00A44"/>
    <w:rsid w:val="00C00E4C"/>
    <w:rsid w:val="00C0129E"/>
    <w:rsid w:val="00C03231"/>
    <w:rsid w:val="00C03DC6"/>
    <w:rsid w:val="00C1016E"/>
    <w:rsid w:val="00C10E03"/>
    <w:rsid w:val="00C11468"/>
    <w:rsid w:val="00C1158B"/>
    <w:rsid w:val="00C12AF4"/>
    <w:rsid w:val="00C12B51"/>
    <w:rsid w:val="00C13250"/>
    <w:rsid w:val="00C142E7"/>
    <w:rsid w:val="00C14E30"/>
    <w:rsid w:val="00C15515"/>
    <w:rsid w:val="00C158E6"/>
    <w:rsid w:val="00C16354"/>
    <w:rsid w:val="00C17B9C"/>
    <w:rsid w:val="00C20927"/>
    <w:rsid w:val="00C214F5"/>
    <w:rsid w:val="00C21C8B"/>
    <w:rsid w:val="00C237B9"/>
    <w:rsid w:val="00C243C4"/>
    <w:rsid w:val="00C24650"/>
    <w:rsid w:val="00C25465"/>
    <w:rsid w:val="00C2553C"/>
    <w:rsid w:val="00C26DEC"/>
    <w:rsid w:val="00C278F0"/>
    <w:rsid w:val="00C27BF4"/>
    <w:rsid w:val="00C30A39"/>
    <w:rsid w:val="00C33079"/>
    <w:rsid w:val="00C33AA5"/>
    <w:rsid w:val="00C33F85"/>
    <w:rsid w:val="00C342E2"/>
    <w:rsid w:val="00C36B57"/>
    <w:rsid w:val="00C375D0"/>
    <w:rsid w:val="00C4118D"/>
    <w:rsid w:val="00C41B61"/>
    <w:rsid w:val="00C420E8"/>
    <w:rsid w:val="00C42D52"/>
    <w:rsid w:val="00C44DE1"/>
    <w:rsid w:val="00C44F8E"/>
    <w:rsid w:val="00C4554A"/>
    <w:rsid w:val="00C477B4"/>
    <w:rsid w:val="00C52531"/>
    <w:rsid w:val="00C53523"/>
    <w:rsid w:val="00C54723"/>
    <w:rsid w:val="00C60755"/>
    <w:rsid w:val="00C60818"/>
    <w:rsid w:val="00C619B9"/>
    <w:rsid w:val="00C641F5"/>
    <w:rsid w:val="00C70E63"/>
    <w:rsid w:val="00C70EFE"/>
    <w:rsid w:val="00C71A38"/>
    <w:rsid w:val="00C74D2D"/>
    <w:rsid w:val="00C74D6D"/>
    <w:rsid w:val="00C75D10"/>
    <w:rsid w:val="00C76C36"/>
    <w:rsid w:val="00C81467"/>
    <w:rsid w:val="00C81720"/>
    <w:rsid w:val="00C83A13"/>
    <w:rsid w:val="00C84379"/>
    <w:rsid w:val="00C9068C"/>
    <w:rsid w:val="00C924B6"/>
    <w:rsid w:val="00C92967"/>
    <w:rsid w:val="00C92E9B"/>
    <w:rsid w:val="00C944D0"/>
    <w:rsid w:val="00C96EF6"/>
    <w:rsid w:val="00C977A3"/>
    <w:rsid w:val="00CA357D"/>
    <w:rsid w:val="00CA3D0C"/>
    <w:rsid w:val="00CA654B"/>
    <w:rsid w:val="00CB10C7"/>
    <w:rsid w:val="00CB2192"/>
    <w:rsid w:val="00CB27E6"/>
    <w:rsid w:val="00CB3459"/>
    <w:rsid w:val="00CB4353"/>
    <w:rsid w:val="00CB72B8"/>
    <w:rsid w:val="00CB7755"/>
    <w:rsid w:val="00CB7A40"/>
    <w:rsid w:val="00CB7D12"/>
    <w:rsid w:val="00CD15E8"/>
    <w:rsid w:val="00CD40B2"/>
    <w:rsid w:val="00CD49B0"/>
    <w:rsid w:val="00CD4C7B"/>
    <w:rsid w:val="00CD514D"/>
    <w:rsid w:val="00CD58FE"/>
    <w:rsid w:val="00CD7B9B"/>
    <w:rsid w:val="00CE5D4E"/>
    <w:rsid w:val="00CE6A2F"/>
    <w:rsid w:val="00CE6E50"/>
    <w:rsid w:val="00CE728A"/>
    <w:rsid w:val="00CF05B7"/>
    <w:rsid w:val="00CF12B8"/>
    <w:rsid w:val="00CF2061"/>
    <w:rsid w:val="00CF3734"/>
    <w:rsid w:val="00CF3849"/>
    <w:rsid w:val="00CF7DE8"/>
    <w:rsid w:val="00D0140C"/>
    <w:rsid w:val="00D033A4"/>
    <w:rsid w:val="00D14D29"/>
    <w:rsid w:val="00D14EA4"/>
    <w:rsid w:val="00D1742D"/>
    <w:rsid w:val="00D203C2"/>
    <w:rsid w:val="00D20994"/>
    <w:rsid w:val="00D23FD4"/>
    <w:rsid w:val="00D26B3F"/>
    <w:rsid w:val="00D336D6"/>
    <w:rsid w:val="00D33BE3"/>
    <w:rsid w:val="00D3792D"/>
    <w:rsid w:val="00D40D10"/>
    <w:rsid w:val="00D41A81"/>
    <w:rsid w:val="00D42BB1"/>
    <w:rsid w:val="00D45BD7"/>
    <w:rsid w:val="00D51292"/>
    <w:rsid w:val="00D5435B"/>
    <w:rsid w:val="00D548E4"/>
    <w:rsid w:val="00D55E47"/>
    <w:rsid w:val="00D56D1F"/>
    <w:rsid w:val="00D5783D"/>
    <w:rsid w:val="00D57957"/>
    <w:rsid w:val="00D60072"/>
    <w:rsid w:val="00D62E19"/>
    <w:rsid w:val="00D63625"/>
    <w:rsid w:val="00D64923"/>
    <w:rsid w:val="00D64CD3"/>
    <w:rsid w:val="00D656DE"/>
    <w:rsid w:val="00D6625E"/>
    <w:rsid w:val="00D66825"/>
    <w:rsid w:val="00D6746E"/>
    <w:rsid w:val="00D67B09"/>
    <w:rsid w:val="00D67CD1"/>
    <w:rsid w:val="00D71B66"/>
    <w:rsid w:val="00D732B2"/>
    <w:rsid w:val="00D738D6"/>
    <w:rsid w:val="00D73DE5"/>
    <w:rsid w:val="00D75196"/>
    <w:rsid w:val="00D77144"/>
    <w:rsid w:val="00D80795"/>
    <w:rsid w:val="00D80D68"/>
    <w:rsid w:val="00D81D61"/>
    <w:rsid w:val="00D82A59"/>
    <w:rsid w:val="00D84357"/>
    <w:rsid w:val="00D854BE"/>
    <w:rsid w:val="00D87E00"/>
    <w:rsid w:val="00D87F0E"/>
    <w:rsid w:val="00D901D4"/>
    <w:rsid w:val="00D90C07"/>
    <w:rsid w:val="00D90C0E"/>
    <w:rsid w:val="00D912B2"/>
    <w:rsid w:val="00D9134D"/>
    <w:rsid w:val="00D9487F"/>
    <w:rsid w:val="00D96748"/>
    <w:rsid w:val="00D96D11"/>
    <w:rsid w:val="00D972B5"/>
    <w:rsid w:val="00DA0440"/>
    <w:rsid w:val="00DA095B"/>
    <w:rsid w:val="00DA382B"/>
    <w:rsid w:val="00DA7A03"/>
    <w:rsid w:val="00DB0DB8"/>
    <w:rsid w:val="00DB1818"/>
    <w:rsid w:val="00DB2ED9"/>
    <w:rsid w:val="00DB54C6"/>
    <w:rsid w:val="00DB7694"/>
    <w:rsid w:val="00DB7C3B"/>
    <w:rsid w:val="00DC309B"/>
    <w:rsid w:val="00DC31FC"/>
    <w:rsid w:val="00DC453B"/>
    <w:rsid w:val="00DC4C91"/>
    <w:rsid w:val="00DC4DA2"/>
    <w:rsid w:val="00DC5261"/>
    <w:rsid w:val="00DC68D0"/>
    <w:rsid w:val="00DD1B47"/>
    <w:rsid w:val="00DD416F"/>
    <w:rsid w:val="00DD49CB"/>
    <w:rsid w:val="00DE25D2"/>
    <w:rsid w:val="00DE2781"/>
    <w:rsid w:val="00DE3EC4"/>
    <w:rsid w:val="00DE6F5E"/>
    <w:rsid w:val="00DF1D6D"/>
    <w:rsid w:val="00DF1F74"/>
    <w:rsid w:val="00DF253A"/>
    <w:rsid w:val="00DF2D48"/>
    <w:rsid w:val="00DF3980"/>
    <w:rsid w:val="00DF4DA4"/>
    <w:rsid w:val="00DF79CA"/>
    <w:rsid w:val="00E00EE9"/>
    <w:rsid w:val="00E03658"/>
    <w:rsid w:val="00E04096"/>
    <w:rsid w:val="00E10E96"/>
    <w:rsid w:val="00E12AF3"/>
    <w:rsid w:val="00E14E9A"/>
    <w:rsid w:val="00E15B4B"/>
    <w:rsid w:val="00E208E9"/>
    <w:rsid w:val="00E20C02"/>
    <w:rsid w:val="00E21509"/>
    <w:rsid w:val="00E21C8D"/>
    <w:rsid w:val="00E21DBE"/>
    <w:rsid w:val="00E24D06"/>
    <w:rsid w:val="00E261D8"/>
    <w:rsid w:val="00E30678"/>
    <w:rsid w:val="00E314BC"/>
    <w:rsid w:val="00E33D11"/>
    <w:rsid w:val="00E3626C"/>
    <w:rsid w:val="00E40672"/>
    <w:rsid w:val="00E40FDB"/>
    <w:rsid w:val="00E42F6E"/>
    <w:rsid w:val="00E44067"/>
    <w:rsid w:val="00E4589B"/>
    <w:rsid w:val="00E46C08"/>
    <w:rsid w:val="00E471CF"/>
    <w:rsid w:val="00E503C6"/>
    <w:rsid w:val="00E515E0"/>
    <w:rsid w:val="00E51B3D"/>
    <w:rsid w:val="00E5281D"/>
    <w:rsid w:val="00E5433F"/>
    <w:rsid w:val="00E5616D"/>
    <w:rsid w:val="00E5637D"/>
    <w:rsid w:val="00E575D7"/>
    <w:rsid w:val="00E608C2"/>
    <w:rsid w:val="00E62835"/>
    <w:rsid w:val="00E64813"/>
    <w:rsid w:val="00E66C83"/>
    <w:rsid w:val="00E676FA"/>
    <w:rsid w:val="00E67938"/>
    <w:rsid w:val="00E70071"/>
    <w:rsid w:val="00E71F4C"/>
    <w:rsid w:val="00E730FE"/>
    <w:rsid w:val="00E74294"/>
    <w:rsid w:val="00E74FED"/>
    <w:rsid w:val="00E77645"/>
    <w:rsid w:val="00E83697"/>
    <w:rsid w:val="00E8504E"/>
    <w:rsid w:val="00E8586B"/>
    <w:rsid w:val="00E86A73"/>
    <w:rsid w:val="00E91E28"/>
    <w:rsid w:val="00E925B7"/>
    <w:rsid w:val="00E92C6C"/>
    <w:rsid w:val="00E94F28"/>
    <w:rsid w:val="00E956EE"/>
    <w:rsid w:val="00E95A3C"/>
    <w:rsid w:val="00E95D7A"/>
    <w:rsid w:val="00E96CA9"/>
    <w:rsid w:val="00EA0089"/>
    <w:rsid w:val="00EA66C9"/>
    <w:rsid w:val="00EA6B7D"/>
    <w:rsid w:val="00EA77B4"/>
    <w:rsid w:val="00EA7A13"/>
    <w:rsid w:val="00EB026D"/>
    <w:rsid w:val="00EB0EFC"/>
    <w:rsid w:val="00EB186B"/>
    <w:rsid w:val="00EB50EB"/>
    <w:rsid w:val="00EC0D00"/>
    <w:rsid w:val="00EC100A"/>
    <w:rsid w:val="00EC12FF"/>
    <w:rsid w:val="00EC24F8"/>
    <w:rsid w:val="00EC47B6"/>
    <w:rsid w:val="00EC4A25"/>
    <w:rsid w:val="00EC4A70"/>
    <w:rsid w:val="00EC7582"/>
    <w:rsid w:val="00ED1A86"/>
    <w:rsid w:val="00ED269E"/>
    <w:rsid w:val="00ED3585"/>
    <w:rsid w:val="00ED78EA"/>
    <w:rsid w:val="00ED7954"/>
    <w:rsid w:val="00EE3DB7"/>
    <w:rsid w:val="00EE7D2C"/>
    <w:rsid w:val="00EE7DA9"/>
    <w:rsid w:val="00EF2697"/>
    <w:rsid w:val="00EF35C5"/>
    <w:rsid w:val="00EF50B5"/>
    <w:rsid w:val="00EF6EBF"/>
    <w:rsid w:val="00F025A2"/>
    <w:rsid w:val="00F0287E"/>
    <w:rsid w:val="00F036E9"/>
    <w:rsid w:val="00F03C82"/>
    <w:rsid w:val="00F04752"/>
    <w:rsid w:val="00F0720A"/>
    <w:rsid w:val="00F07388"/>
    <w:rsid w:val="00F07BE9"/>
    <w:rsid w:val="00F111CF"/>
    <w:rsid w:val="00F13F41"/>
    <w:rsid w:val="00F1586A"/>
    <w:rsid w:val="00F164D4"/>
    <w:rsid w:val="00F16A41"/>
    <w:rsid w:val="00F17FA6"/>
    <w:rsid w:val="00F2026E"/>
    <w:rsid w:val="00F207D2"/>
    <w:rsid w:val="00F21F6A"/>
    <w:rsid w:val="00F2210A"/>
    <w:rsid w:val="00F235F8"/>
    <w:rsid w:val="00F23B3B"/>
    <w:rsid w:val="00F24FE9"/>
    <w:rsid w:val="00F301C1"/>
    <w:rsid w:val="00F322DA"/>
    <w:rsid w:val="00F32500"/>
    <w:rsid w:val="00F35096"/>
    <w:rsid w:val="00F3695B"/>
    <w:rsid w:val="00F37743"/>
    <w:rsid w:val="00F4169E"/>
    <w:rsid w:val="00F41831"/>
    <w:rsid w:val="00F50C7F"/>
    <w:rsid w:val="00F50CD0"/>
    <w:rsid w:val="00F54A3D"/>
    <w:rsid w:val="00F54CB0"/>
    <w:rsid w:val="00F56C11"/>
    <w:rsid w:val="00F5705E"/>
    <w:rsid w:val="00F579CD"/>
    <w:rsid w:val="00F60868"/>
    <w:rsid w:val="00F6361F"/>
    <w:rsid w:val="00F653B8"/>
    <w:rsid w:val="00F67386"/>
    <w:rsid w:val="00F706FD"/>
    <w:rsid w:val="00F71736"/>
    <w:rsid w:val="00F71B89"/>
    <w:rsid w:val="00F7353C"/>
    <w:rsid w:val="00F7587B"/>
    <w:rsid w:val="00F76F8F"/>
    <w:rsid w:val="00F84765"/>
    <w:rsid w:val="00F85F5E"/>
    <w:rsid w:val="00F913CD"/>
    <w:rsid w:val="00F91947"/>
    <w:rsid w:val="00F92B78"/>
    <w:rsid w:val="00F941DF"/>
    <w:rsid w:val="00F95213"/>
    <w:rsid w:val="00F9576C"/>
    <w:rsid w:val="00F9639C"/>
    <w:rsid w:val="00F96788"/>
    <w:rsid w:val="00FA1266"/>
    <w:rsid w:val="00FA5597"/>
    <w:rsid w:val="00FB2291"/>
    <w:rsid w:val="00FB2573"/>
    <w:rsid w:val="00FB36FA"/>
    <w:rsid w:val="00FB3717"/>
    <w:rsid w:val="00FB437C"/>
    <w:rsid w:val="00FB5EB9"/>
    <w:rsid w:val="00FB7590"/>
    <w:rsid w:val="00FC1192"/>
    <w:rsid w:val="00FC271F"/>
    <w:rsid w:val="00FC2781"/>
    <w:rsid w:val="00FC2E3E"/>
    <w:rsid w:val="00FC3356"/>
    <w:rsid w:val="00FC33EA"/>
    <w:rsid w:val="00FC3A58"/>
    <w:rsid w:val="00FC4BD1"/>
    <w:rsid w:val="00FC6C95"/>
    <w:rsid w:val="00FC7A73"/>
    <w:rsid w:val="00FD0EF4"/>
    <w:rsid w:val="00FD16CA"/>
    <w:rsid w:val="00FD42F1"/>
    <w:rsid w:val="00FD4EF9"/>
    <w:rsid w:val="00FD745C"/>
    <w:rsid w:val="00FD7AA4"/>
    <w:rsid w:val="00FD7AE6"/>
    <w:rsid w:val="00FE1ADA"/>
    <w:rsid w:val="00FE1EC5"/>
    <w:rsid w:val="00FE251B"/>
    <w:rsid w:val="00FE44B7"/>
    <w:rsid w:val="00FE693D"/>
    <w:rsid w:val="00FE7EBD"/>
    <w:rsid w:val="00FF3259"/>
    <w:rsid w:val="00FF6272"/>
    <w:rsid w:val="00FF64EC"/>
    <w:rsid w:val="00FF670B"/>
    <w:rsid w:val="00FF68A8"/>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26357B2F-B9D5-4350-9519-10362D0D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356"/>
    <w:pPr>
      <w:spacing w:after="12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a3">
    <w:name w:val="annotation subject"/>
    <w:basedOn w:val="a4"/>
    <w:next w:val="a4"/>
    <w:link w:val="Char"/>
    <w:rPr>
      <w:b/>
      <w:bCs/>
    </w:rPr>
  </w:style>
  <w:style w:type="paragraph" w:styleId="a4">
    <w:name w:val="annotation text"/>
    <w:basedOn w:val="a"/>
    <w:link w:val="Char0"/>
    <w:qFormat/>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qFormat/>
    <w:pPr>
      <w:ind w:left="1418" w:hanging="1418"/>
    </w:pPr>
  </w:style>
  <w:style w:type="paragraph" w:styleId="30">
    <w:name w:val="toc 3"/>
    <w:basedOn w:val="20"/>
    <w:next w:val="a"/>
    <w:semiHidden/>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after="120"/>
      <w:ind w:left="567" w:right="425" w:hanging="567"/>
    </w:pPr>
    <w:rPr>
      <w:sz w:val="22"/>
      <w:lang w:val="en-GB" w:eastAsia="en-US"/>
    </w:rPr>
  </w:style>
  <w:style w:type="paragraph" w:styleId="a5">
    <w:name w:val="Document Map"/>
    <w:basedOn w:val="a"/>
    <w:link w:val="Char1"/>
    <w:pPr>
      <w:spacing w:after="0"/>
    </w:pPr>
    <w:rPr>
      <w:sz w:val="24"/>
      <w:szCs w:val="24"/>
    </w:rPr>
  </w:style>
  <w:style w:type="paragraph" w:styleId="a6">
    <w:name w:val="Body Text"/>
    <w:basedOn w:val="a"/>
    <w:link w:val="Char2"/>
    <w:qFormat/>
  </w:style>
  <w:style w:type="paragraph" w:styleId="80">
    <w:name w:val="toc 8"/>
    <w:basedOn w:val="10"/>
    <w:next w:val="a"/>
    <w:semiHidden/>
    <w:qFormat/>
    <w:pPr>
      <w:spacing w:before="180"/>
      <w:ind w:left="2693" w:hanging="2693"/>
    </w:pPr>
    <w:rPr>
      <w:b/>
    </w:rPr>
  </w:style>
  <w:style w:type="paragraph" w:styleId="a7">
    <w:name w:val="Balloon Text"/>
    <w:basedOn w:val="a"/>
    <w:link w:val="Char3"/>
    <w:qFormat/>
    <w:pPr>
      <w:spacing w:after="0"/>
    </w:pPr>
    <w:rPr>
      <w:rFonts w:ascii="Helvetica" w:hAnsi="Helvetica"/>
      <w:sz w:val="18"/>
      <w:szCs w:val="18"/>
    </w:rPr>
  </w:style>
  <w:style w:type="paragraph" w:styleId="a8">
    <w:name w:val="footer"/>
    <w:basedOn w:val="a9"/>
    <w:pPr>
      <w:jc w:val="center"/>
    </w:pPr>
    <w:rPr>
      <w:i/>
    </w:rPr>
  </w:style>
  <w:style w:type="paragraph" w:styleId="a9">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
    <w:semiHidden/>
    <w:qFormat/>
    <w:pPr>
      <w:ind w:left="1418" w:hanging="1418"/>
    </w:pPr>
  </w:style>
  <w:style w:type="paragraph" w:styleId="aa">
    <w:name w:val="Normal (Web)"/>
    <w:basedOn w:val="a"/>
    <w:uiPriority w:val="99"/>
    <w:unhideWhenUsed/>
    <w:pPr>
      <w:spacing w:before="100" w:beforeAutospacing="1" w:after="100" w:afterAutospacing="1"/>
    </w:pPr>
    <w:rPr>
      <w:rFonts w:eastAsiaTheme="minorEastAsia"/>
      <w:sz w:val="24"/>
      <w:szCs w:val="24"/>
      <w:lang w:val="en-US" w:eastAsia="zh-TW"/>
    </w:rPr>
  </w:style>
  <w:style w:type="character" w:styleId="ab">
    <w:name w:val="Hyperlink"/>
    <w:qFormat/>
    <w:rPr>
      <w:color w:val="0000FF"/>
      <w:u w:val="single"/>
    </w:rPr>
  </w:style>
  <w:style w:type="character" w:styleId="ac">
    <w:name w:val="annotation reference"/>
    <w:basedOn w:val="a0"/>
    <w:qFormat/>
    <w:rPr>
      <w:sz w:val="16"/>
      <w:szCs w:val="16"/>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4">
    <w:name w:val="页眉 Char"/>
    <w:link w:val="a9"/>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har1">
    <w:name w:val="文档结构图 Char"/>
    <w:basedOn w:val="a0"/>
    <w:link w:val="a5"/>
    <w:rPr>
      <w:sz w:val="24"/>
      <w:szCs w:val="24"/>
      <w:lang w:eastAsia="en-US"/>
    </w:rPr>
  </w:style>
  <w:style w:type="character" w:customStyle="1" w:styleId="Char3">
    <w:name w:val="批注框文本 Char"/>
    <w:basedOn w:val="a0"/>
    <w:link w:val="a7"/>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customStyle="1" w:styleId="11">
    <w:name w:val="列出段落1"/>
    <w:basedOn w:val="a"/>
    <w:link w:val="ae"/>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0"/>
    <w:link w:val="a4"/>
    <w:qFormat/>
    <w:rPr>
      <w:lang w:eastAsia="en-US"/>
    </w:rPr>
  </w:style>
  <w:style w:type="character" w:customStyle="1" w:styleId="Char">
    <w:name w:val="批注主题 Char"/>
    <w:basedOn w:val="Char0"/>
    <w:link w:val="a3"/>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e">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6"/>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2">
    <w:name w:val="正文文本 Char"/>
    <w:basedOn w:val="a0"/>
    <w:link w:val="a6"/>
    <w:qFormat/>
    <w:rPr>
      <w:lang w:eastAsia="en-US"/>
    </w:rPr>
  </w:style>
  <w:style w:type="character" w:customStyle="1" w:styleId="B1Char">
    <w:name w:val="B1 Char"/>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
    <w:name w:val="List Paragraph"/>
    <w:aliases w:val="- Bullets,リスト段落,?? ??,?????,????,Lista1,中等深浅网格 1 - 着色 21,列表段落,목록 단락,¥¡¡¡¡ì¬º¥¹¥È¶ÎÂä,ÁÐ³ö¶ÎÂä,列表段落1,—ño’i—Ž,¥ê¥¹¥È¶ÎÂä,1st level - Bullet List Paragraph,Lettre d'introduction,Paragrafo elenco,Normal bullet 2,Bullet list"/>
    <w:basedOn w:val="a"/>
    <w:link w:val="Char5"/>
    <w:uiPriority w:val="34"/>
    <w:qFormat/>
    <w:rsid w:val="00E5281D"/>
    <w:pPr>
      <w:ind w:firstLineChars="200" w:firstLine="420"/>
    </w:pPr>
  </w:style>
  <w:style w:type="character" w:customStyle="1" w:styleId="5Char">
    <w:name w:val="标题 5 Char"/>
    <w:basedOn w:val="a0"/>
    <w:link w:val="5"/>
    <w:rsid w:val="000869CA"/>
    <w:rPr>
      <w:rFonts w:ascii="Arial" w:hAnsi="Arial"/>
      <w:sz w:val="22"/>
      <w:lang w:val="en-GB" w:eastAsia="en-US"/>
    </w:rPr>
  </w:style>
  <w:style w:type="character" w:customStyle="1" w:styleId="TFChar">
    <w:name w:val="TF Char"/>
    <w:link w:val="TF"/>
    <w:locked/>
    <w:rsid w:val="000869CA"/>
    <w:rPr>
      <w:rFonts w:ascii="Arial" w:hAnsi="Arial"/>
      <w:b/>
      <w:lang w:val="en-GB" w:eastAsia="en-US"/>
    </w:rPr>
  </w:style>
  <w:style w:type="paragraph" w:customStyle="1" w:styleId="Agreement">
    <w:name w:val="Agreement"/>
    <w:basedOn w:val="a"/>
    <w:next w:val="Doc-text2"/>
    <w:qFormat/>
    <w:rsid w:val="00C74D6D"/>
    <w:pPr>
      <w:numPr>
        <w:numId w:val="43"/>
      </w:numPr>
      <w:spacing w:before="60" w:after="0"/>
    </w:pPr>
    <w:rPr>
      <w:rFonts w:ascii="Arial" w:eastAsia="MS Mincho" w:hAnsi="Arial"/>
      <w:b/>
      <w:szCs w:val="24"/>
      <w:lang w:eastAsia="en-GB"/>
    </w:rPr>
  </w:style>
  <w:style w:type="paragraph" w:customStyle="1" w:styleId="References">
    <w:name w:val="References"/>
    <w:basedOn w:val="a"/>
    <w:rsid w:val="00D5783D"/>
    <w:pPr>
      <w:numPr>
        <w:numId w:val="44"/>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Char5">
    <w:name w:val="列出段落 Char"/>
    <w:aliases w:val="- Bullets Char,リスト段落 Char,?? ?? Char,????? Char,???? Char,Lista1 Char,中等深浅网格 1 - 着色 21 Char,列表段落 Char,목록 단락 Char,¥¡¡¡¡ì¬º¥¹¥È¶ÎÂä Char,ÁÐ³ö¶ÎÂä Char,列表段落1 Char,—ño’i—Ž Char,¥ê¥¹¥È¶ÎÂä Char,1st level - Bullet List Paragraph Char"/>
    <w:link w:val="af"/>
    <w:uiPriority w:val="34"/>
    <w:qFormat/>
    <w:rsid w:val="002B6F25"/>
    <w:rPr>
      <w:lang w:val="en-GB" w:eastAsia="en-US"/>
    </w:rPr>
  </w:style>
  <w:style w:type="character" w:customStyle="1" w:styleId="THChar">
    <w:name w:val="TH Char"/>
    <w:link w:val="TH"/>
    <w:qFormat/>
    <w:rsid w:val="00134D1A"/>
    <w:rPr>
      <w:rFonts w:ascii="Arial" w:hAnsi="Arial"/>
      <w:b/>
      <w:lang w:val="en-GB" w:eastAsia="en-US"/>
    </w:rPr>
  </w:style>
  <w:style w:type="character" w:customStyle="1" w:styleId="TACChar">
    <w:name w:val="TAC Char"/>
    <w:link w:val="TAC"/>
    <w:qFormat/>
    <w:rsid w:val="00134D1A"/>
    <w:rPr>
      <w:rFonts w:ascii="Arial" w:hAnsi="Arial"/>
      <w:sz w:val="18"/>
      <w:lang w:val="en-GB" w:eastAsia="en-US"/>
    </w:rPr>
  </w:style>
  <w:style w:type="character" w:customStyle="1" w:styleId="TANChar">
    <w:name w:val="TAN Char"/>
    <w:link w:val="TAN"/>
    <w:qFormat/>
    <w:rsid w:val="00134D1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220155">
      <w:bodyDiv w:val="1"/>
      <w:marLeft w:val="0"/>
      <w:marRight w:val="0"/>
      <w:marTop w:val="0"/>
      <w:marBottom w:val="0"/>
      <w:divBdr>
        <w:top w:val="none" w:sz="0" w:space="0" w:color="auto"/>
        <w:left w:val="none" w:sz="0" w:space="0" w:color="auto"/>
        <w:bottom w:val="none" w:sz="0" w:space="0" w:color="auto"/>
        <w:right w:val="none" w:sz="0" w:space="0" w:color="auto"/>
      </w:divBdr>
    </w:div>
    <w:div w:id="573122366">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6270856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3gpp.org/ftp/tsg_ran/TSG_RAN/TSGR_841/Docs/RP-19156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60FF4F7-E898-4CCB-B8C8-74C07C092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14</TotalTime>
  <Pages>4</Pages>
  <Words>1442</Words>
  <Characters>8223</Characters>
  <Application>Microsoft Office Word</Application>
  <DocSecurity>0</DocSecurity>
  <Lines>68</Lines>
  <Paragraphs>19</Paragraphs>
  <ScaleCrop>false</ScaleCrop>
  <Company>Nokia Siemens Networks</Company>
  <LinksUpToDate>false</LinksUpToDate>
  <CharactersWithSpaces>9646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FI/Espoo);Johan Johansson (Mediatek)</dc:creator>
  <cp:lastModifiedBy>Zhaoyang</cp:lastModifiedBy>
  <cp:revision>6</cp:revision>
  <dcterms:created xsi:type="dcterms:W3CDTF">2020-04-10T02:14:00Z</dcterms:created>
  <dcterms:modified xsi:type="dcterms:W3CDTF">2020-04-10T03:36:00Z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2015_ms_pID_725343">
    <vt:lpwstr>(3)ABLMvrewfP93udpji9BFPx0ye+9bkBLTXcdCQiXimZfpmdd05QR9zyssVXk+Ah/f9IyANbSc
tgLw+rzmhSynVfFftY6DC/T/J+EdwxD8STDJRHsWsRrAwZWZnWIj1kPC0yIBXTPcQQY96p1p
zWdHZFIEPzG7hkYOH5fG7dWQ61xeHNqSG/3tFFnWdII14iMO7V+AZAh6nO0W3ZZ1XZYF3xtZ
khl8NLK4m85zJV/ZWN</vt:lpwstr>
  </property>
  <property fmtid="{D5CDD505-2E9C-101B-9397-08002B2CF9AE}" pid="5" name="_2015_ms_pID_7253431">
    <vt:lpwstr>JAAR/Yqz0lGE9juGlgQ9mY8Ku5nx/cbDDkT9CRiy5cObVoC3w/2ufb
viQ1fwXWLw7Q1uW9oTiCKnb4V5LE6U0+sohfKn4b8+SuJ75pTGkho0O8nY62aeeLX1KpKc9C
UHhNydc+erwr5Xne3mXr2Ju6vukpia0ffLOqxQmeuQHubQf0kDk8DVloI/LUbSdqinkNLgfj
DlLoHeP1A/3RcCbtMwY2h5IrTbXx0bbzH55i</vt:lpwstr>
  </property>
  <property fmtid="{D5CDD505-2E9C-101B-9397-08002B2CF9AE}" pid="6" name="_2015_ms_pID_7253432">
    <vt:lpwstr>eQ==</vt:lpwstr>
  </property>
  <property fmtid="{D5CDD505-2E9C-101B-9397-08002B2CF9AE}" pid="7" name="KSOProductBuildVer">
    <vt:lpwstr>2052-10.8.0.5918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1583343762</vt:lpwstr>
  </property>
</Properties>
</file>