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0BA2DF7D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2D08A5" w:rsidRPr="00AF23A3">
        <w:rPr>
          <w:sz w:val="32"/>
          <w:szCs w:val="32"/>
          <w:highlight w:val="yellow"/>
        </w:rPr>
        <w:t>R2</w:t>
      </w:r>
      <w:r w:rsidR="00091557" w:rsidRPr="00AF23A3">
        <w:rPr>
          <w:sz w:val="32"/>
          <w:szCs w:val="32"/>
          <w:highlight w:val="yellow"/>
        </w:rPr>
        <w:t>-</w:t>
      </w:r>
      <w:r w:rsidR="003D19AE" w:rsidRPr="00AF23A3">
        <w:rPr>
          <w:sz w:val="32"/>
          <w:szCs w:val="32"/>
          <w:highlight w:val="yellow"/>
        </w:rPr>
        <w:t>200</w:t>
      </w:r>
      <w:r w:rsidR="00AF23A3" w:rsidRPr="00AF23A3">
        <w:rPr>
          <w:sz w:val="32"/>
          <w:szCs w:val="32"/>
          <w:highlight w:val="yellow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5BB0D774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proofErr w:type="spellStart"/>
      <w:r w:rsidR="00AF23A3" w:rsidRPr="00AF23A3">
        <w:rPr>
          <w:highlight w:val="yellow"/>
        </w:rPr>
        <w:t>x.x.x</w:t>
      </w:r>
      <w:proofErr w:type="spellEnd"/>
    </w:p>
    <w:p w14:paraId="4D2C2647" w14:textId="07896312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AF23A3" w:rsidRPr="00AF23A3">
        <w:rPr>
          <w:sz w:val="22"/>
        </w:rPr>
        <w:t>Nokia, LG, Ericsson, ZTE</w:t>
      </w:r>
    </w:p>
    <w:p w14:paraId="31C5439E" w14:textId="58D9EF2E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AF23A3" w:rsidRPr="00AF23A3">
        <w:t>Potential easies II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71384E60" w14:textId="77777777" w:rsidR="00AF23A3" w:rsidRDefault="002D08A5" w:rsidP="00CE0424">
      <w:pPr>
        <w:pStyle w:val="a8"/>
      </w:pPr>
      <w:r w:rsidRPr="00E944A9">
        <w:t xml:space="preserve">This </w:t>
      </w:r>
      <w:r w:rsidR="00AF23A3">
        <w:t>document is to kick-off the following email discussion:</w:t>
      </w:r>
    </w:p>
    <w:p w14:paraId="6CAEEDF9" w14:textId="77777777" w:rsidR="00AF23A3" w:rsidRDefault="00AF23A3" w:rsidP="00AF23A3">
      <w:pPr>
        <w:pStyle w:val="emaildiscussion0"/>
        <w:spacing w:before="40" w:beforeAutospacing="0" w:after="0" w:afterAutospacing="0"/>
        <w:ind w:left="1619" w:hanging="360"/>
        <w:rPr>
          <w:rFonts w:ascii="Arial" w:hAnsi="Arial" w:cs="Arial"/>
          <w:b/>
          <w:bCs/>
          <w:color w:val="000000"/>
        </w:rPr>
      </w:pPr>
      <w:r>
        <w:rPr>
          <w:rFonts w:ascii="Wingdings" w:hAnsi="Wingdings" w:cs="Arial"/>
          <w:color w:val="000000"/>
        </w:rPr>
        <w:t>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</w:rPr>
        <w:t>[AT109e][006][NR15] Potential easies II (Nokia, LG, Ericsson, ZTE)</w:t>
      </w:r>
    </w:p>
    <w:p w14:paraId="0DEC48D8" w14:textId="77777777" w:rsidR="00AF23A3" w:rsidRDefault="00AF23A3" w:rsidP="00AF23A3">
      <w:pPr>
        <w:pStyle w:val="doc-text20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Scope: Treat the documents R2-2000858, R2-2000859, R2-2000353, R2-2000879, R2-2000880, R2-2001612</w:t>
      </w:r>
    </w:p>
    <w:p w14:paraId="3CB342C9" w14:textId="77777777" w:rsidR="00AF23A3" w:rsidRDefault="00AF23A3" w:rsidP="00AF23A3">
      <w:pPr>
        <w:pStyle w:val="emaildiscussion2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Intended outcome: Agreed CRs</w:t>
      </w:r>
    </w:p>
    <w:p w14:paraId="53E0F737" w14:textId="405A40CF" w:rsidR="00477768" w:rsidRPr="00AF23A3" w:rsidRDefault="00AF23A3" w:rsidP="00AF23A3">
      <w:pPr>
        <w:pStyle w:val="emaildiscussion2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Deadline: Feb 27 1200 CET</w:t>
      </w:r>
      <w:r w:rsidR="00D62D4A" w:rsidRPr="00E944A9">
        <w:t xml:space="preserve"> </w:t>
      </w:r>
    </w:p>
    <w:p w14:paraId="7878CEEC" w14:textId="36BAF22E" w:rsidR="004000E8" w:rsidRDefault="00230D18" w:rsidP="00CE0424">
      <w:pPr>
        <w:pStyle w:val="1"/>
      </w:pPr>
      <w:bookmarkStart w:id="0" w:name="_Ref178064866"/>
      <w:r w:rsidRPr="00E944A9">
        <w:t>2</w:t>
      </w:r>
      <w:r w:rsidRPr="00E944A9">
        <w:tab/>
      </w:r>
      <w:bookmarkEnd w:id="0"/>
      <w:r w:rsidR="00AF23A3">
        <w:t>Discussion</w:t>
      </w:r>
    </w:p>
    <w:p w14:paraId="3CE9A208" w14:textId="31836314" w:rsidR="00AF23A3" w:rsidRPr="00AF23A3" w:rsidRDefault="00AF23A3" w:rsidP="00AF23A3">
      <w:pPr>
        <w:pStyle w:val="21"/>
      </w:pPr>
      <w:r>
        <w:t>2.1</w:t>
      </w:r>
      <w:r>
        <w:tab/>
      </w:r>
      <w:proofErr w:type="spellStart"/>
      <w:r w:rsidRPr="00AF23A3">
        <w:t>R2</w:t>
      </w:r>
      <w:proofErr w:type="spellEnd"/>
      <w:r w:rsidRPr="00AF23A3">
        <w:t xml:space="preserve">-2000858, </w:t>
      </w:r>
      <w:proofErr w:type="spellStart"/>
      <w:r w:rsidRPr="00AF23A3">
        <w:t>SSB-ToMeasure</w:t>
      </w:r>
      <w:proofErr w:type="spellEnd"/>
      <w:r w:rsidRPr="00AF23A3">
        <w:t xml:space="preserve"> related clarification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666"/>
      </w:tblGrid>
      <w:tr w:rsidR="00AF23A3" w:rsidRPr="00AF23A3" w14:paraId="6FB825DE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B9F1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aa-ET"/>
              </w:rPr>
              <w:t>R2-2000858</w:t>
            </w:r>
          </w:p>
        </w:tc>
      </w:tr>
      <w:tr w:rsidR="00AF23A3" w:rsidRPr="00AF23A3" w14:paraId="0EF3D7C9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B54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3EF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2B6827F2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0121" w14:textId="7F1C0BC9" w:rsidR="00AF23A3" w:rsidRPr="00D4059F" w:rsidRDefault="00AF23A3" w:rsidP="00AF23A3">
            <w:pPr>
              <w:rPr>
                <w:rFonts w:ascii="等线" w:eastAsia="Times New Roman" w:hAnsi="等线" w:cs="Calibri" w:hint="eastAsia"/>
                <w:sz w:val="24"/>
                <w:szCs w:val="24"/>
                <w:lang w:val="en-US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1" w:author="ZTE-LiuJing" w:date="2020-02-25T11:37:00Z">
              <w:r w:rsidR="00D4059F">
                <w:rPr>
                  <w:rFonts w:ascii="等线" w:eastAsia="Times New Roman" w:hAnsi="等线" w:cs="Calibri"/>
                  <w:lang w:val="en-US"/>
                </w:rPr>
                <w:t>ZTE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0EE" w14:textId="56D340E0" w:rsidR="00AF23A3" w:rsidRPr="00D4059F" w:rsidRDefault="00D4059F" w:rsidP="00D4059F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ins w:id="2" w:author="ZTE-LiuJing" w:date="2020-02-25T11:39:00Z">
              <w:r w:rsidRPr="00D4059F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We </w:t>
              </w:r>
            </w:ins>
            <w:ins w:id="3" w:author="ZTE-LiuJing" w:date="2020-02-25T11:40:00Z">
              <w:r w:rsidRPr="00D4059F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agree </w:t>
              </w:r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with the observations in this contribution. </w:t>
              </w:r>
            </w:ins>
            <w:ins w:id="4" w:author="ZTE-LiuJing" w:date="2020-02-25T11:41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And we think this </w:t>
              </w:r>
            </w:ins>
            <w:ins w:id="5" w:author="ZTE-LiuJing" w:date="2020-02-25T11:42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should </w:t>
              </w:r>
            </w:ins>
            <w:ins w:id="6" w:author="ZTE-LiuJing" w:date="2020-02-25T12:12:00Z">
              <w:r w:rsidR="00DD5B38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already </w:t>
              </w:r>
            </w:ins>
            <w:bookmarkStart w:id="7" w:name="_GoBack"/>
            <w:bookmarkEnd w:id="7"/>
            <w:ins w:id="8" w:author="ZTE-LiuJing" w:date="2020-02-25T11:42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be</w:t>
              </w:r>
            </w:ins>
            <w:ins w:id="9" w:author="ZTE-LiuJing" w:date="2020-02-25T11:41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 aligned with UE’s current implementation. </w:t>
              </w:r>
            </w:ins>
          </w:p>
        </w:tc>
      </w:tr>
      <w:tr w:rsidR="00AF23A3" w:rsidRPr="00AF23A3" w14:paraId="28109111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2C3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B70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  <w:tr w:rsidR="00AF23A3" w:rsidRPr="00AF23A3" w14:paraId="35867854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121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D3A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</w:tbl>
    <w:p w14:paraId="02C2F840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0CBA588A" w14:textId="50ADC845" w:rsidR="00AF23A3" w:rsidRDefault="00AF23A3" w:rsidP="00AF23A3">
      <w:pPr>
        <w:rPr>
          <w:rFonts w:ascii="Calibri" w:eastAsia="Times New Roman" w:hAnsi="Calibri" w:cs="Calibri"/>
          <w:color w:val="000000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35E8EE56" w14:textId="5DDAD402" w:rsidR="00AF23A3" w:rsidRPr="00AF23A3" w:rsidRDefault="00AF23A3" w:rsidP="00AF23A3">
      <w:pPr>
        <w:pStyle w:val="21"/>
        <w:rPr>
          <w:lang w:val="fi-FI"/>
        </w:rPr>
      </w:pPr>
      <w:r>
        <w:rPr>
          <w:lang w:val="fi-FI"/>
        </w:rPr>
        <w:t>2.2</w:t>
      </w:r>
      <w:r>
        <w:rPr>
          <w:lang w:val="fi-FI"/>
        </w:rPr>
        <w:tab/>
      </w:r>
      <w:r w:rsidRPr="00AF23A3">
        <w:rPr>
          <w:lang w:val="fi-FI"/>
        </w:rPr>
        <w:t>R2-2000859, SSB-ToMeasure related clarification</w:t>
      </w:r>
      <w:r>
        <w:rPr>
          <w:lang w:val="fi-FI"/>
        </w:rPr>
        <w:t xml:space="preserve"> (38.331)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666"/>
      </w:tblGrid>
      <w:tr w:rsidR="00AF23A3" w:rsidRPr="00AF23A3" w14:paraId="246D38C7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5CD5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aa-ET"/>
              </w:rPr>
              <w:t>R2-2000859</w:t>
            </w:r>
          </w:p>
        </w:tc>
      </w:tr>
      <w:tr w:rsidR="00AF23A3" w:rsidRPr="00AF23A3" w14:paraId="5F42A470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F9F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6F9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9393534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44B1" w14:textId="3BB2E757" w:rsidR="00AF23A3" w:rsidRPr="00D4059F" w:rsidRDefault="00AF23A3" w:rsidP="00AF23A3">
            <w:pPr>
              <w:rPr>
                <w:rFonts w:ascii="Calibri" w:eastAsia="Times New Roman" w:hAnsi="Calibri" w:cs="Calibri" w:hint="eastAsia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10" w:author="ZTE-LiuJing" w:date="2020-02-25T11:43:00Z">
              <w:r w:rsidR="00D4059F">
                <w:rPr>
                  <w:rFonts w:ascii="等线" w:eastAsia="Times New Roman" w:hAnsi="等线" w:cs="Calibri"/>
                  <w:lang w:val="en-US"/>
                </w:rPr>
                <w:t>ZTE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E0D7" w14:textId="0D74564F" w:rsidR="00D4059F" w:rsidRDefault="00D4059F" w:rsidP="00D4059F">
            <w:pPr>
              <w:rPr>
                <w:ins w:id="11" w:author="ZTE-LiuJing" w:date="2020-02-25T11:45:00Z"/>
                <w:rFonts w:ascii="Arial" w:eastAsia="Times New Roman" w:hAnsi="Arial" w:cs="Arial"/>
                <w:sz w:val="20"/>
                <w:szCs w:val="24"/>
                <w:lang w:val="en-US"/>
              </w:rPr>
            </w:pPr>
            <w:ins w:id="12" w:author="ZTE-LiuJing" w:date="2020-02-25T11:44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We understand this was discussed/clarified last meeting, in our opinion, as long as all companies have the same understanding, it </w:t>
              </w:r>
            </w:ins>
            <w:ins w:id="13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would be ok with curre</w:t>
              </w:r>
            </w:ins>
            <w:ins w:id="14" w:author="ZTE-LiuJing" w:date="2020-02-25T11:48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nt</w:t>
              </w:r>
            </w:ins>
            <w:ins w:id="15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 specification. But</w:t>
              </w:r>
            </w:ins>
            <w:ins w:id="16" w:author="ZTE-LiuJing" w:date="2020-02-25T11:48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 we are also ok</w:t>
              </w:r>
            </w:ins>
            <w:ins w:id="17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 if companies want to make is more clear in spec, </w:t>
              </w:r>
            </w:ins>
            <w:ins w:id="18" w:author="ZTE-LiuJing" w:date="2020-02-25T11:48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and </w:t>
              </w:r>
            </w:ins>
            <w:ins w:id="19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we suggest </w:t>
              </w:r>
            </w:ins>
            <w:ins w:id="20" w:author="ZTE-LiuJing" w:date="2020-02-25T11:49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the </w:t>
              </w:r>
            </w:ins>
            <w:ins w:id="21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following rewording:</w:t>
              </w:r>
            </w:ins>
          </w:p>
          <w:p w14:paraId="083801AD" w14:textId="77777777" w:rsidR="00AF23A3" w:rsidRDefault="00AF23A3" w:rsidP="00D4059F">
            <w:pPr>
              <w:rPr>
                <w:ins w:id="22" w:author="ZTE-LiuJing" w:date="2020-02-25T11:46:00Z"/>
                <w:rFonts w:ascii="Calibri" w:eastAsia="Times New Roman" w:hAnsi="Calibri" w:cs="Calibri"/>
                <w:sz w:val="24"/>
                <w:szCs w:val="24"/>
                <w:lang w:val="x-none"/>
              </w:rPr>
            </w:pPr>
          </w:p>
          <w:p w14:paraId="2EE1C29F" w14:textId="77777777" w:rsidR="00D4059F" w:rsidRDefault="00D4059F" w:rsidP="00D4059F">
            <w:pPr>
              <w:rPr>
                <w:rFonts w:ascii="Times New Roman" w:eastAsia="Times New Roman" w:hAnsi="Times New Roman" w:cs="Times New Roman"/>
                <w:szCs w:val="24"/>
                <w:lang w:val="x-none"/>
              </w:rPr>
            </w:pPr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The IE 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SSB-ToMeasure</w:t>
            </w:r>
            <w:proofErr w:type="spellEnd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 is used to configure a pattern of 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SSBs</w:t>
            </w:r>
            <w:proofErr w:type="spellEnd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. 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SSB-ToMeasure</w:t>
            </w:r>
            <w:proofErr w:type="spellEnd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 is based on the absolute 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SSB</w:t>
            </w:r>
            <w:proofErr w:type="spellEnd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-Indexes, not the position 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trike/>
                <w:color w:val="FF0000"/>
                <w:szCs w:val="24"/>
                <w:lang w:val="x-none"/>
              </w:rPr>
              <w:t>with</w:t>
            </w:r>
            <w:r w:rsidRPr="00D4059F">
              <w:rPr>
                <w:rFonts w:ascii="Times New Roman" w:eastAsia="Times New Roman" w:hAnsi="Times New Roman" w:cs="Times New Roman"/>
                <w:color w:val="FF0000"/>
                <w:szCs w:val="24"/>
                <w:u w:val="single"/>
                <w:lang w:val="x-none"/>
              </w:rPr>
              <w:t>within</w:t>
            </w:r>
            <w:proofErr w:type="spellEnd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 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SMTC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 </w:t>
            </w:r>
            <w:r w:rsidRPr="00D4059F">
              <w:rPr>
                <w:rFonts w:ascii="Times New Roman" w:eastAsia="Times New Roman" w:hAnsi="Times New Roman" w:cs="Times New Roman"/>
                <w:color w:val="FF0000"/>
                <w:szCs w:val="24"/>
                <w:u w:val="single"/>
                <w:lang w:val="x-none"/>
              </w:rPr>
              <w:t>window</w:t>
            </w:r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.</w:t>
            </w:r>
          </w:p>
          <w:p w14:paraId="3776F246" w14:textId="3937DB38" w:rsidR="00D4059F" w:rsidRPr="00D4059F" w:rsidRDefault="00D4059F" w:rsidP="00D40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AF23A3" w:rsidRPr="00AF23A3" w14:paraId="1429F94E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FA8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24A7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  <w:tr w:rsidR="00AF23A3" w:rsidRPr="00AF23A3" w14:paraId="743E9F1D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E8A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lastRenderedPageBreak/>
              <w:t> 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F9F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</w:tbl>
    <w:p w14:paraId="216B1273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23AF8372" w14:textId="2F042DF0" w:rsidR="00AF23A3" w:rsidRDefault="00AF23A3" w:rsidP="00AF23A3">
      <w:pPr>
        <w:rPr>
          <w:rFonts w:ascii="Calibri" w:eastAsia="Times New Roman" w:hAnsi="Calibri" w:cs="Calibri"/>
          <w:color w:val="000000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4E632887" w14:textId="01335D35" w:rsidR="00AF23A3" w:rsidRPr="00AF23A3" w:rsidRDefault="00AF23A3" w:rsidP="00AF23A3">
      <w:pPr>
        <w:pStyle w:val="21"/>
        <w:rPr>
          <w:lang w:val="fi-FI"/>
        </w:rPr>
      </w:pPr>
      <w:r>
        <w:rPr>
          <w:lang w:val="fi-FI"/>
        </w:rPr>
        <w:t>2.3</w:t>
      </w:r>
      <w:r>
        <w:rPr>
          <w:lang w:val="fi-FI"/>
        </w:rPr>
        <w:tab/>
      </w:r>
      <w:r w:rsidRPr="00AF23A3">
        <w:rPr>
          <w:lang w:val="fi-FI"/>
        </w:rPr>
        <w:t>R2-2000353, Clarification on the PLMN-IdentityInfoList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3906FF0A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72B3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aa-ET"/>
              </w:rPr>
              <w:t>R2-2000353</w:t>
            </w:r>
          </w:p>
        </w:tc>
      </w:tr>
      <w:tr w:rsidR="00AF23A3" w:rsidRPr="00AF23A3" w14:paraId="255C7D75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FD7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DDF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5A7F2CE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C499" w14:textId="44491D9D" w:rsidR="00AF23A3" w:rsidRPr="00BA75FC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23" w:author="Samsung" w:date="2020-02-24T15:23:00Z">
              <w:r w:rsidR="00BA75FC">
                <w:rPr>
                  <w:rFonts w:ascii="Calibri" w:eastAsia="Times New Roman" w:hAnsi="Calibri" w:cs="Calibri"/>
                  <w:lang w:val="fi-FI"/>
                </w:rPr>
                <w:t>Samsung</w:t>
              </w:r>
            </w:ins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1587" w14:textId="77777777" w:rsidR="00BA75FC" w:rsidRDefault="00AF23A3" w:rsidP="00BA75FC">
            <w:pPr>
              <w:rPr>
                <w:ins w:id="24" w:author="Samsung" w:date="2020-02-24T15:23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25" w:author="Samsung" w:date="2020-02-24T15:23:00Z">
              <w:r w:rsidR="00BA75FC">
                <w:rPr>
                  <w:rFonts w:ascii="Calibri" w:hAnsi="Calibri" w:cs="Calibri"/>
                  <w:color w:val="1F497D"/>
                </w:rPr>
                <w:t>Agree with the intention of the CR that there should not be duplicated PLMN entry. The ASN.1 for PLMN is as follows:</w:t>
              </w:r>
            </w:ins>
          </w:p>
          <w:p w14:paraId="582B9D9B" w14:textId="77777777" w:rsidR="00BA75FC" w:rsidRDefault="00BA75FC" w:rsidP="00BA75FC">
            <w:pPr>
              <w:rPr>
                <w:ins w:id="26" w:author="Samsung" w:date="2020-02-24T15:23:00Z"/>
                <w:rFonts w:ascii="Calibri" w:hAnsi="Calibri" w:cs="Calibri"/>
                <w:color w:val="000000"/>
              </w:rPr>
            </w:pPr>
            <w:proofErr w:type="spellStart"/>
            <w:ins w:id="27" w:author="Samsung" w:date="2020-02-24T15:23:00Z">
              <w:r>
                <w:rPr>
                  <w:rFonts w:ascii="Calibri" w:hAnsi="Calibri" w:cs="Calibri"/>
                  <w:color w:val="000000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 xml:space="preserve">                   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PLMN-IdentityInfoList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,</w:t>
              </w:r>
            </w:ins>
          </w:p>
          <w:p w14:paraId="1C4A1AAD" w14:textId="77777777" w:rsidR="00BA75FC" w:rsidRDefault="00BA75FC" w:rsidP="00BA75FC">
            <w:pPr>
              <w:ind w:left="150" w:right="150"/>
              <w:rPr>
                <w:ins w:id="28" w:author="Samsung" w:date="2020-02-24T15:23:00Z"/>
                <w:rFonts w:ascii="Calibri" w:hAnsi="Calibri" w:cs="Calibri"/>
                <w:color w:val="000000"/>
              </w:rPr>
            </w:pPr>
            <w:proofErr w:type="spellStart"/>
            <w:ins w:id="29" w:author="Samsung" w:date="2020-02-24T15:23:00Z">
              <w:r>
                <w:rPr>
                  <w:rFonts w:ascii="Calibri" w:hAnsi="Calibri" w:cs="Calibri"/>
                  <w:color w:val="000000"/>
                </w:rPr>
                <w:t>PLMN-IdentityInfoList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 xml:space="preserve"> ::=               SEQUENCE (SIZE (1..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maxPLMN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 xml:space="preserve">)) OF 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PLMN-IdentityInfo</w:t>
              </w:r>
              <w:proofErr w:type="spellEnd"/>
            </w:ins>
          </w:p>
          <w:p w14:paraId="61EE30BE" w14:textId="77777777" w:rsidR="00BA75FC" w:rsidRDefault="00BA75FC" w:rsidP="00BA75FC">
            <w:pPr>
              <w:ind w:left="150" w:right="150"/>
              <w:rPr>
                <w:ins w:id="30" w:author="Samsung" w:date="2020-02-24T15:23:00Z"/>
                <w:rFonts w:ascii="Calibri" w:hAnsi="Calibri" w:cs="Calibri"/>
                <w:color w:val="000000"/>
              </w:rPr>
            </w:pPr>
            <w:proofErr w:type="spellStart"/>
            <w:ins w:id="31" w:author="Samsung" w:date="2020-02-24T15:23:00Z">
              <w:r>
                <w:rPr>
                  <w:rFonts w:ascii="Calibri" w:hAnsi="Calibri" w:cs="Calibri"/>
                  <w:color w:val="000000"/>
                </w:rPr>
                <w:t>PLMN-IdentityInfo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 xml:space="preserve"> ::=                   SEQUENCE {</w:t>
              </w:r>
            </w:ins>
          </w:p>
          <w:p w14:paraId="09D0D752" w14:textId="77777777" w:rsidR="00BA75FC" w:rsidRDefault="00BA75FC" w:rsidP="00BA75FC">
            <w:pPr>
              <w:ind w:left="300" w:right="300"/>
              <w:rPr>
                <w:ins w:id="32" w:author="Samsung" w:date="2020-02-24T15:23:00Z"/>
                <w:rFonts w:ascii="Calibri" w:hAnsi="Calibri" w:cs="Calibri"/>
                <w:color w:val="000000"/>
              </w:rPr>
            </w:pPr>
            <w:ins w:id="33" w:author="Samsung" w:date="2020-02-24T15:23:00Z">
              <w:r>
                <w:rPr>
                  <w:rFonts w:ascii="Calibri" w:hAnsi="Calibri" w:cs="Calibri"/>
                  <w:color w:val="000000"/>
                </w:rPr>
                <w:t xml:space="preserve">    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                       SEQUENCE (SIZE (1..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maxPLMN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)) OF PLMN-Identity,</w:t>
              </w:r>
            </w:ins>
          </w:p>
          <w:p w14:paraId="2BE126A7" w14:textId="77777777" w:rsidR="00BA75FC" w:rsidRDefault="00BA75FC" w:rsidP="00BA75FC">
            <w:pPr>
              <w:rPr>
                <w:ins w:id="34" w:author="Samsung" w:date="2020-02-24T15:23:00Z"/>
                <w:rFonts w:ascii="Calibri" w:hAnsi="Calibri" w:cs="Calibri"/>
                <w:color w:val="000000"/>
              </w:rPr>
            </w:pPr>
            <w:ins w:id="35" w:author="Samsung" w:date="2020-02-24T15:23:00Z">
              <w:r>
                <w:rPr>
                  <w:rFonts w:ascii="Calibri" w:hAnsi="Calibri" w:cs="Calibri"/>
                  <w:color w:val="1F497D"/>
                </w:rPr>
                <w:t xml:space="preserve">The ASN.1 provides the flexibility to include PLMN identities in the lower </w:t>
              </w:r>
              <w:proofErr w:type="spellStart"/>
              <w:r>
                <w:rPr>
                  <w:rFonts w:ascii="Calibri" w:hAnsi="Calibri" w:cs="Calibri"/>
                  <w:color w:val="1F497D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1F497D"/>
                </w:rPr>
                <w:t>:</w:t>
              </w:r>
            </w:ins>
          </w:p>
          <w:p w14:paraId="7794A18B" w14:textId="77777777" w:rsidR="00BA75FC" w:rsidRDefault="00BA75FC" w:rsidP="00BA75FC">
            <w:pPr>
              <w:pStyle w:val="af7"/>
              <w:numPr>
                <w:ilvl w:val="0"/>
                <w:numId w:val="30"/>
              </w:numPr>
              <w:rPr>
                <w:ins w:id="36" w:author="Samsung" w:date="2020-02-24T15:23:00Z"/>
                <w:rFonts w:cs="Calibri"/>
                <w:color w:val="000000"/>
              </w:rPr>
            </w:pPr>
            <w:ins w:id="37" w:author="Samsung" w:date="2020-02-24T15:23:00Z">
              <w:r>
                <w:rPr>
                  <w:rFonts w:cs="Calibri"/>
                  <w:color w:val="1F497D"/>
                </w:rPr>
                <w:t>Only one entry in the  </w:t>
              </w:r>
              <w:proofErr w:type="spellStart"/>
              <w:r>
                <w:rPr>
                  <w:rFonts w:cs="Calibri"/>
                  <w:color w:val="1F497D"/>
                </w:rPr>
                <w:t>PLMN-IdentityInfo</w:t>
              </w:r>
              <w:proofErr w:type="spellEnd"/>
              <w:r>
                <w:rPr>
                  <w:rFonts w:cs="Calibri"/>
                  <w:color w:val="1F497D"/>
                </w:rPr>
                <w:t>. ZTE CR clarifies that such entry should not be duplicated.</w:t>
              </w:r>
            </w:ins>
          </w:p>
          <w:p w14:paraId="1C063946" w14:textId="77777777" w:rsidR="00BA75FC" w:rsidRDefault="00BA75FC" w:rsidP="00BA75FC">
            <w:pPr>
              <w:pStyle w:val="af7"/>
              <w:numPr>
                <w:ilvl w:val="0"/>
                <w:numId w:val="30"/>
              </w:numPr>
              <w:rPr>
                <w:ins w:id="38" w:author="Samsung" w:date="2020-02-24T15:23:00Z"/>
                <w:rFonts w:cs="Calibri"/>
                <w:color w:val="000000"/>
              </w:rPr>
            </w:pPr>
            <w:ins w:id="39" w:author="Samsung" w:date="2020-02-24T15:23:00Z">
              <w:r>
                <w:rPr>
                  <w:rFonts w:cs="Calibri"/>
                  <w:color w:val="1F497D"/>
                </w:rPr>
                <w:t>More than one PLMN identities in the  </w:t>
              </w:r>
              <w:proofErr w:type="spellStart"/>
              <w:r>
                <w:rPr>
                  <w:rFonts w:cs="Calibri"/>
                  <w:color w:val="1F497D"/>
                </w:rPr>
                <w:t>PLMN-IdentityInfo</w:t>
              </w:r>
              <w:proofErr w:type="spellEnd"/>
              <w:r>
                <w:rPr>
                  <w:rFonts w:cs="Calibri"/>
                  <w:color w:val="1F497D"/>
                </w:rPr>
                <w:t xml:space="preserve">, when the </w:t>
              </w:r>
              <w:proofErr w:type="spellStart"/>
              <w:r>
                <w:rPr>
                  <w:rFonts w:cs="Calibri"/>
                  <w:color w:val="1F497D"/>
                </w:rPr>
                <w:t>TAC</w:t>
              </w:r>
              <w:proofErr w:type="spellEnd"/>
              <w:r>
                <w:rPr>
                  <w:rFonts w:cs="Calibri"/>
                  <w:color w:val="1F497D"/>
                </w:rPr>
                <w:t xml:space="preserve">, CI and </w:t>
              </w:r>
              <w:proofErr w:type="spellStart"/>
              <w:r>
                <w:rPr>
                  <w:rFonts w:cs="Calibri"/>
                  <w:color w:val="1F497D"/>
                </w:rPr>
                <w:t>cellreservedforoperatoruse</w:t>
              </w:r>
              <w:proofErr w:type="spellEnd"/>
              <w:r>
                <w:rPr>
                  <w:rFonts w:cs="Calibri"/>
                  <w:color w:val="1F497D"/>
                </w:rPr>
                <w:t xml:space="preserve"> fields are coordinated to be the same for the PLMNs.</w:t>
              </w:r>
            </w:ins>
          </w:p>
          <w:p w14:paraId="35CFFBEF" w14:textId="77777777" w:rsidR="00BA75FC" w:rsidRDefault="00BA75FC" w:rsidP="00BA75FC">
            <w:pPr>
              <w:rPr>
                <w:ins w:id="40" w:author="Samsung" w:date="2020-02-24T15:23:00Z"/>
                <w:rFonts w:ascii="Calibri" w:hAnsi="Calibri" w:cs="Calibri"/>
                <w:color w:val="000000"/>
              </w:rPr>
            </w:pPr>
            <w:ins w:id="41" w:author="Samsung" w:date="2020-02-24T15:23:00Z">
              <w:r>
                <w:rPr>
                  <w:rFonts w:ascii="Calibri" w:hAnsi="Calibri" w:cs="Calibri"/>
                  <w:color w:val="1F497D"/>
                </w:rPr>
                <w:t>In our understanding regardless of how the PLMN is signalled, it should be only one entry.</w:t>
              </w:r>
              <w:r>
                <w:rPr>
                  <w:rStyle w:val="apple-converted-space"/>
                  <w:rFonts w:ascii="Calibri" w:hAnsi="Calibri" w:cs="Calibri"/>
                  <w:color w:val="1F497D"/>
                </w:rPr>
                <w:t> </w:t>
              </w:r>
            </w:ins>
          </w:p>
          <w:p w14:paraId="0700E0EF" w14:textId="77777777" w:rsidR="00BA75FC" w:rsidRDefault="00BA75FC" w:rsidP="00BA75FC">
            <w:pPr>
              <w:rPr>
                <w:ins w:id="42" w:author="Samsung" w:date="2020-02-24T15:23:00Z"/>
                <w:rFonts w:ascii="Calibri" w:hAnsi="Calibri" w:cs="Calibri"/>
                <w:color w:val="000000"/>
              </w:rPr>
            </w:pPr>
            <w:ins w:id="43" w:author="Samsung" w:date="2020-02-24T15:23:00Z">
              <w:r>
                <w:rPr>
                  <w:rFonts w:ascii="Calibri" w:hAnsi="Calibri" w:cs="Calibri"/>
                  <w:color w:val="1F497D"/>
                </w:rPr>
                <w:t> </w:t>
              </w:r>
            </w:ins>
          </w:p>
          <w:p w14:paraId="0FE177E4" w14:textId="47C1F3E3" w:rsidR="00BA75FC" w:rsidRDefault="00BA75FC" w:rsidP="00BA75FC">
            <w:pPr>
              <w:rPr>
                <w:rFonts w:ascii="Calibri" w:hAnsi="Calibri" w:cs="Calibri"/>
                <w:color w:val="000000"/>
              </w:rPr>
            </w:pPr>
            <w:ins w:id="44" w:author="Samsung" w:date="2020-02-24T15:23:00Z">
              <w:r>
                <w:rPr>
                  <w:rFonts w:ascii="Calibri" w:hAnsi="Calibri" w:cs="Calibri"/>
                  <w:color w:val="1F497D"/>
                </w:rPr>
                <w:t>On the wording in the CR we prefer “A</w:t>
              </w:r>
              <w:r>
                <w:rPr>
                  <w:rStyle w:val="apple-converted-space"/>
                  <w:rFonts w:ascii="Calibri" w:hAnsi="Calibri" w:cs="Calibri"/>
                  <w:color w:val="1F497D"/>
                  <w:lang w:val="en-US"/>
                </w:rPr>
                <w:t> </w:t>
              </w:r>
              <w:r>
                <w:rPr>
                  <w:rFonts w:ascii="Calibri" w:hAnsi="Calibri" w:cs="Calibri"/>
                  <w:color w:val="1F497D"/>
                  <w:lang w:val="en-US"/>
                </w:rPr>
                <w:t xml:space="preserve">given </w:t>
              </w:r>
              <w:proofErr w:type="spellStart"/>
              <w:r>
                <w:rPr>
                  <w:rFonts w:ascii="Calibri" w:hAnsi="Calibri" w:cs="Calibri"/>
                  <w:color w:val="1F497D"/>
                  <w:lang w:val="en-US"/>
                </w:rPr>
                <w:t>PLMN</w:t>
              </w:r>
              <w:proofErr w:type="spellEnd"/>
              <w:r>
                <w:rPr>
                  <w:rFonts w:ascii="Calibri" w:hAnsi="Calibri" w:cs="Calibri"/>
                  <w:color w:val="1F497D"/>
                  <w:lang w:val="en-US"/>
                </w:rPr>
                <w:t xml:space="preserve"> identity is listed only once in</w:t>
              </w:r>
              <w:r>
                <w:rPr>
                  <w:rStyle w:val="apple-converted-space"/>
                  <w:rFonts w:ascii="Calibri" w:hAnsi="Calibri" w:cs="Calibri"/>
                  <w:color w:val="1F497D"/>
                  <w:lang w:val="en-US"/>
                </w:rPr>
                <w:t> </w:t>
              </w:r>
              <w:proofErr w:type="spellStart"/>
              <w:r>
                <w:rPr>
                  <w:rFonts w:ascii="Calibri" w:hAnsi="Calibri" w:cs="Calibri"/>
                  <w:color w:val="1F497D"/>
                </w:rPr>
                <w:t>PLMN-IdentityInfo</w:t>
              </w:r>
              <w:proofErr w:type="spellEnd"/>
              <w:r>
                <w:rPr>
                  <w:rFonts w:ascii="Calibri" w:hAnsi="Calibri" w:cs="Calibri"/>
                  <w:color w:val="1F497D"/>
                </w:rPr>
                <w:t>”</w:t>
              </w:r>
            </w:ins>
          </w:p>
          <w:p w14:paraId="10E40416" w14:textId="11327E83" w:rsidR="00BA75FC" w:rsidRDefault="00BA75FC" w:rsidP="00BA75FC">
            <w:pPr>
              <w:rPr>
                <w:rFonts w:ascii="Calibri" w:hAnsi="Calibri" w:cs="Calibri"/>
                <w:color w:val="000000"/>
              </w:rPr>
            </w:pPr>
          </w:p>
          <w:p w14:paraId="57940C47" w14:textId="167D811C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</w:p>
        </w:tc>
      </w:tr>
      <w:tr w:rsidR="00AF23A3" w:rsidRPr="00AF23A3" w14:paraId="412A4FF8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C211" w14:textId="70B4C200" w:rsidR="00AF23A3" w:rsidRPr="00BA75FC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45" w:author="Ericsson" w:date="2020-02-24T15:23:00Z">
              <w:r w:rsidR="00BA75FC">
                <w:rPr>
                  <w:rFonts w:ascii="Calibri" w:eastAsia="Times New Roman" w:hAnsi="Calibri" w:cs="Calibri"/>
                  <w:lang w:val="fi-FI"/>
                </w:rPr>
                <w:t>Ericsson</w:t>
              </w:r>
            </w:ins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57F9" w14:textId="2425A4BB" w:rsidR="00BA75FC" w:rsidRDefault="00BA75FC" w:rsidP="00BA75FC">
            <w:pPr>
              <w:rPr>
                <w:ins w:id="46" w:author="Ericsson" w:date="2020-02-24T15:24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ins w:id="47" w:author="Ericsson" w:date="2020-02-24T15:24:00Z">
              <w:r>
                <w:rPr>
                  <w:rFonts w:ascii="Calibri" w:hAnsi="Calibri" w:cs="Calibri"/>
                  <w:color w:val="1F497D"/>
                </w:rPr>
                <w:t>We agree with the intention of the CR, and comments provided by Samsung above.</w:t>
              </w:r>
              <w:r>
                <w:rPr>
                  <w:rStyle w:val="apple-converted-space"/>
                  <w:rFonts w:ascii="Calibri" w:hAnsi="Calibri" w:cs="Calibri"/>
                  <w:color w:val="1F497D"/>
                </w:rPr>
                <w:t> </w:t>
              </w:r>
            </w:ins>
          </w:p>
          <w:p w14:paraId="13F8CA2B" w14:textId="77777777" w:rsidR="00BA75FC" w:rsidRDefault="00BA75FC" w:rsidP="00BA75FC">
            <w:pPr>
              <w:rPr>
                <w:ins w:id="48" w:author="Ericsson" w:date="2020-02-24T15:24:00Z"/>
                <w:rFonts w:ascii="Calibri" w:hAnsi="Calibri" w:cs="Calibri"/>
                <w:color w:val="000000"/>
              </w:rPr>
            </w:pPr>
            <w:ins w:id="49" w:author="Ericsson" w:date="2020-02-24T15:24:00Z">
              <w:r>
                <w:rPr>
                  <w:rFonts w:ascii="Calibri" w:hAnsi="Calibri" w:cs="Calibri"/>
                  <w:color w:val="1F497D"/>
                </w:rPr>
                <w:t>We would like to propose a following wording: “</w:t>
              </w:r>
              <w:r>
                <w:rPr>
                  <w:rFonts w:ascii="Calibri" w:hAnsi="Calibri" w:cs="Calibri"/>
                  <w:color w:val="000000"/>
                </w:rPr>
                <w:t>A PLMN-identity can be included only once, and in only one entry of the</w:t>
              </w:r>
              <w:r>
                <w:rPr>
                  <w:rStyle w:val="apple-converted-space"/>
                  <w:rFonts w:ascii="Calibri" w:hAnsi="Calibri" w:cs="Calibri"/>
                  <w:color w:val="000000"/>
                </w:rPr>
                <w:t> </w:t>
              </w:r>
              <w:proofErr w:type="spellStart"/>
              <w:r>
                <w:rPr>
                  <w:rFonts w:ascii="Calibri" w:hAnsi="Calibri" w:cs="Calibri"/>
                  <w:i/>
                  <w:iCs/>
                  <w:color w:val="000000"/>
                </w:rPr>
                <w:t>PLMN-IdentityInfoList</w:t>
              </w:r>
              <w:proofErr w:type="spellEnd"/>
              <w:proofErr w:type="gramStart"/>
              <w:r>
                <w:rPr>
                  <w:rFonts w:ascii="Calibri" w:hAnsi="Calibri" w:cs="Calibri"/>
                  <w:color w:val="1F497D"/>
                </w:rPr>
                <w:t>”  to</w:t>
              </w:r>
              <w:proofErr w:type="gramEnd"/>
              <w:r>
                <w:rPr>
                  <w:rFonts w:ascii="Calibri" w:hAnsi="Calibri" w:cs="Calibri"/>
                  <w:color w:val="1F497D"/>
                </w:rPr>
                <w:t xml:space="preserve"> more indicated more clearly that a PLMN identity can only be included once (in this list of lists).</w:t>
              </w:r>
            </w:ins>
          </w:p>
          <w:p w14:paraId="58940255" w14:textId="4A709DE0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</w:p>
        </w:tc>
      </w:tr>
      <w:tr w:rsidR="00AF23A3" w:rsidRPr="00AF23A3" w14:paraId="31BD6D2B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B5D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A27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</w:tbl>
    <w:p w14:paraId="4B11D33A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05E1324A" w14:textId="2A8B6112" w:rsidR="00AF23A3" w:rsidRDefault="00AF23A3" w:rsidP="00AF23A3">
      <w:pPr>
        <w:rPr>
          <w:rFonts w:ascii="Calibri" w:eastAsia="Times New Roman" w:hAnsi="Calibri" w:cs="Calibri"/>
          <w:color w:val="000000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4017A677" w14:textId="2891AD1F" w:rsidR="00AF23A3" w:rsidRPr="00AF23A3" w:rsidRDefault="00AF23A3" w:rsidP="00AF23A3">
      <w:pPr>
        <w:pStyle w:val="21"/>
        <w:rPr>
          <w:lang w:val="fi-FI"/>
        </w:rPr>
      </w:pPr>
      <w:r>
        <w:rPr>
          <w:lang w:val="fi-FI"/>
        </w:rPr>
        <w:t>2.4</w:t>
      </w:r>
      <w:r>
        <w:rPr>
          <w:lang w:val="fi-FI"/>
        </w:rPr>
        <w:tab/>
      </w:r>
      <w:r w:rsidRPr="00AF23A3">
        <w:rPr>
          <w:lang w:val="fi-FI"/>
        </w:rPr>
        <w:t>R2-2000879, Correction on p-maxNR-FR1 for NE-DC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7878"/>
      </w:tblGrid>
      <w:tr w:rsidR="00AF23A3" w:rsidRPr="00AF23A3" w14:paraId="26B4D345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E8AC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aa-ET"/>
              </w:rPr>
              <w:t>R2-2000879</w:t>
            </w:r>
          </w:p>
        </w:tc>
      </w:tr>
      <w:tr w:rsidR="00AF23A3" w:rsidRPr="00AF23A3" w14:paraId="2EDB943F" w14:textId="77777777" w:rsidTr="00D4059F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CE2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lastRenderedPageBreak/>
              <w:t>COMPANY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01C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C0A3961" w14:textId="77777777" w:rsidTr="00D4059F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0FC7" w14:textId="1EF5D4B6" w:rsidR="00AF23A3" w:rsidRPr="00D4059F" w:rsidRDefault="00AF23A3" w:rsidP="00AF23A3">
            <w:pPr>
              <w:rPr>
                <w:rFonts w:ascii="等线" w:eastAsia="Times New Roman" w:hAnsi="等线" w:cs="Calibri" w:hint="eastAsia"/>
                <w:sz w:val="24"/>
                <w:szCs w:val="24"/>
                <w:lang w:val="en-US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50" w:author="ZTE-LiuJing" w:date="2020-02-25T11:50:00Z">
              <w:r w:rsidR="00D4059F">
                <w:rPr>
                  <w:rFonts w:ascii="等线" w:eastAsia="Times New Roman" w:hAnsi="等线" w:cs="Calibri"/>
                  <w:lang w:val="en-US"/>
                </w:rPr>
                <w:t>ZTE</w:t>
              </w:r>
            </w:ins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8931" w14:textId="025CA9E1" w:rsidR="00AF23A3" w:rsidRDefault="00AF23A3" w:rsidP="00AF23A3">
            <w:pPr>
              <w:rPr>
                <w:ins w:id="51" w:author="ZTE-LiuJing" w:date="2020-02-25T11:56:00Z"/>
                <w:rFonts w:ascii="Arial" w:eastAsia="Times New Roman" w:hAnsi="Arial" w:cs="Arial"/>
                <w:sz w:val="20"/>
                <w:lang w:val="en-US"/>
              </w:rPr>
            </w:pPr>
            <w:r w:rsidRPr="00D4059F">
              <w:rPr>
                <w:rFonts w:ascii="Arial" w:eastAsia="Times New Roman" w:hAnsi="Arial" w:cs="Arial"/>
                <w:sz w:val="20"/>
                <w:lang w:val="aa-ET"/>
              </w:rPr>
              <w:t> </w:t>
            </w:r>
            <w:ins w:id="52" w:author="ZTE-LiuJing" w:date="2020-02-25T11:50:00Z">
              <w:r w:rsidR="00D4059F" w:rsidRPr="00D4059F">
                <w:rPr>
                  <w:rFonts w:ascii="Arial" w:eastAsia="Times New Roman" w:hAnsi="Arial" w:cs="Arial"/>
                  <w:sz w:val="20"/>
                  <w:lang w:val="en-US"/>
                </w:rPr>
                <w:t xml:space="preserve">We are </w:t>
              </w:r>
            </w:ins>
            <w:ins w:id="53" w:author="ZTE-LiuJing" w:date="2020-02-25T11:55:00Z">
              <w:r w:rsidR="00D4059F">
                <w:rPr>
                  <w:rFonts w:ascii="Arial" w:eastAsia="Times New Roman" w:hAnsi="Arial" w:cs="Arial"/>
                  <w:sz w:val="20"/>
                  <w:lang w:val="en-US"/>
                </w:rPr>
                <w:t xml:space="preserve">in general </w:t>
              </w:r>
            </w:ins>
            <w:ins w:id="54" w:author="ZTE-LiuJing" w:date="2020-02-25T11:50:00Z">
              <w:r w:rsidR="00D4059F" w:rsidRPr="00D4059F">
                <w:rPr>
                  <w:rFonts w:ascii="Arial" w:eastAsia="Times New Roman" w:hAnsi="Arial" w:cs="Arial"/>
                  <w:sz w:val="20"/>
                  <w:lang w:val="en-US"/>
                </w:rPr>
                <w:t>OK with this CR.</w:t>
              </w:r>
            </w:ins>
            <w:ins w:id="55" w:author="ZTE-LiuJing" w:date="2020-02-25T11:56:00Z">
              <w:r w:rsidR="00D4059F">
                <w:rPr>
                  <w:rFonts w:ascii="Arial" w:eastAsia="Times New Roman" w:hAnsi="Arial" w:cs="Arial"/>
                  <w:sz w:val="20"/>
                  <w:lang w:val="en-US"/>
                </w:rPr>
                <w:t xml:space="preserve"> </w:t>
              </w:r>
            </w:ins>
          </w:p>
          <w:p w14:paraId="37EDBF6E" w14:textId="5FB1B298" w:rsidR="00D4059F" w:rsidRDefault="00D4059F" w:rsidP="00AF23A3">
            <w:pPr>
              <w:rPr>
                <w:ins w:id="56" w:author="ZTE-LiuJing" w:date="2020-02-25T11:54:00Z"/>
                <w:rFonts w:ascii="Arial" w:eastAsia="Times New Roman" w:hAnsi="Arial" w:cs="Arial"/>
                <w:sz w:val="20"/>
                <w:lang w:val="en-US"/>
              </w:rPr>
            </w:pPr>
            <w:ins w:id="57" w:author="ZTE-LiuJing" w:date="2020-02-25T11:56:00Z">
              <w:r>
                <w:rPr>
                  <w:rFonts w:ascii="Arial" w:eastAsia="Times New Roman" w:hAnsi="Arial" w:cs="Arial"/>
                  <w:sz w:val="20"/>
                  <w:lang w:val="en-US"/>
                </w:rPr>
                <w:t>Similar to the field description of p-maxEUTRA, we perfer to add the same sentence, so it is clear the field can be reused in NE-DC.</w:t>
              </w:r>
            </w:ins>
          </w:p>
          <w:p w14:paraId="2755E02A" w14:textId="77777777" w:rsidR="00D4059F" w:rsidRDefault="00D4059F" w:rsidP="00AF23A3">
            <w:pPr>
              <w:rPr>
                <w:ins w:id="58" w:author="ZTE-LiuJing" w:date="2020-02-25T11:54:00Z"/>
                <w:rFonts w:ascii="Arial" w:eastAsia="Times New Roman" w:hAnsi="Arial" w:cs="Arial"/>
                <w:sz w:val="20"/>
                <w:lang w:val="en-US"/>
              </w:rPr>
            </w:pPr>
          </w:p>
          <w:tbl>
            <w:tblPr>
              <w:tblW w:w="7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2"/>
            </w:tblGrid>
            <w:tr w:rsidR="00D4059F" w:rsidRPr="00325D1F" w14:paraId="00DD58E0" w14:textId="77777777" w:rsidTr="00D4059F">
              <w:tc>
                <w:tcPr>
                  <w:tcW w:w="7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638F91" w14:textId="77777777" w:rsidR="00D4059F" w:rsidRPr="00325D1F" w:rsidRDefault="00D4059F" w:rsidP="00D4059F">
                  <w:pPr>
                    <w:pStyle w:val="TAL"/>
                    <w:rPr>
                      <w:b/>
                      <w:i/>
                      <w:lang w:val="en-GB" w:eastAsia="ja-JP"/>
                    </w:rPr>
                  </w:pPr>
                  <w:r w:rsidRPr="00325D1F">
                    <w:rPr>
                      <w:b/>
                      <w:i/>
                      <w:lang w:val="en-GB" w:eastAsia="ja-JP"/>
                    </w:rPr>
                    <w:t>p-</w:t>
                  </w:r>
                  <w:proofErr w:type="spellStart"/>
                  <w:r w:rsidRPr="00325D1F">
                    <w:rPr>
                      <w:b/>
                      <w:i/>
                      <w:lang w:val="en-GB" w:eastAsia="ja-JP"/>
                    </w:rPr>
                    <w:t>maxEUTRA</w:t>
                  </w:r>
                  <w:proofErr w:type="spellEnd"/>
                </w:p>
                <w:p w14:paraId="5787693E" w14:textId="77777777" w:rsidR="00D4059F" w:rsidRPr="00325D1F" w:rsidRDefault="00D4059F" w:rsidP="00D4059F">
                  <w:pPr>
                    <w:pStyle w:val="TAL"/>
                    <w:rPr>
                      <w:lang w:val="en-GB" w:eastAsia="ja-JP"/>
                    </w:rPr>
                  </w:pPr>
                  <w:r w:rsidRPr="00325D1F">
                    <w:rPr>
                      <w:lang w:val="en-GB" w:eastAsia="ja-JP"/>
                    </w:rPr>
                    <w:t>Indicates the maximum total transmit power to be used by the UE in the E-</w:t>
                  </w:r>
                  <w:proofErr w:type="spellStart"/>
                  <w:r w:rsidRPr="00325D1F">
                    <w:rPr>
                      <w:lang w:val="en-GB" w:eastAsia="ja-JP"/>
                    </w:rPr>
                    <w:t>UTRA</w:t>
                  </w:r>
                  <w:proofErr w:type="spellEnd"/>
                  <w:r w:rsidRPr="00325D1F">
                    <w:rPr>
                      <w:lang w:val="en-GB" w:eastAsia="ja-JP"/>
                    </w:rPr>
                    <w:t xml:space="preserve"> cell group (see </w:t>
                  </w:r>
                  <w:proofErr w:type="spellStart"/>
                  <w:r w:rsidRPr="00325D1F">
                    <w:rPr>
                      <w:lang w:val="en-GB" w:eastAsia="ja-JP"/>
                    </w:rPr>
                    <w:t>TS</w:t>
                  </w:r>
                  <w:proofErr w:type="spellEnd"/>
                  <w:r w:rsidRPr="00325D1F">
                    <w:rPr>
                      <w:lang w:val="en-GB" w:eastAsia="ja-JP"/>
                    </w:rPr>
                    <w:t xml:space="preserve"> 36.104 [33]). This field is used in (NG</w:t>
                  </w:r>
                  <w:proofErr w:type="gramStart"/>
                  <w:r w:rsidRPr="00325D1F">
                    <w:rPr>
                      <w:lang w:val="en-GB" w:eastAsia="ja-JP"/>
                    </w:rPr>
                    <w:t>)EN</w:t>
                  </w:r>
                  <w:proofErr w:type="gramEnd"/>
                  <w:r w:rsidRPr="00325D1F">
                    <w:rPr>
                      <w:lang w:val="en-GB" w:eastAsia="ja-JP"/>
                    </w:rPr>
                    <w:t>-DC and NE-DC.</w:t>
                  </w:r>
                </w:p>
              </w:tc>
            </w:tr>
            <w:tr w:rsidR="00D4059F" w:rsidRPr="00325D1F" w14:paraId="3A2C37DB" w14:textId="77777777" w:rsidTr="00D4059F">
              <w:tc>
                <w:tcPr>
                  <w:tcW w:w="7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74BB0" w14:textId="77777777" w:rsidR="00D4059F" w:rsidRPr="00325D1F" w:rsidRDefault="00D4059F" w:rsidP="00D4059F">
                  <w:pPr>
                    <w:pStyle w:val="TAL"/>
                    <w:rPr>
                      <w:b/>
                      <w:i/>
                      <w:lang w:val="en-GB" w:eastAsia="ja-JP"/>
                    </w:rPr>
                  </w:pPr>
                  <w:r w:rsidRPr="00325D1F">
                    <w:rPr>
                      <w:b/>
                      <w:i/>
                      <w:lang w:val="en-GB" w:eastAsia="ja-JP"/>
                    </w:rPr>
                    <w:t>p-</w:t>
                  </w:r>
                  <w:proofErr w:type="spellStart"/>
                  <w:r w:rsidRPr="00325D1F">
                    <w:rPr>
                      <w:b/>
                      <w:i/>
                      <w:lang w:val="en-GB" w:eastAsia="ja-JP"/>
                    </w:rPr>
                    <w:t>maxNR</w:t>
                  </w:r>
                  <w:proofErr w:type="spellEnd"/>
                  <w:r w:rsidRPr="00325D1F">
                    <w:rPr>
                      <w:b/>
                      <w:i/>
                      <w:lang w:val="en-GB" w:eastAsia="ja-JP"/>
                    </w:rPr>
                    <w:t>-</w:t>
                  </w:r>
                  <w:proofErr w:type="spellStart"/>
                  <w:r w:rsidRPr="00325D1F">
                    <w:rPr>
                      <w:b/>
                      <w:i/>
                      <w:lang w:val="en-GB" w:eastAsia="ja-JP"/>
                    </w:rPr>
                    <w:t>FR1</w:t>
                  </w:r>
                  <w:proofErr w:type="spellEnd"/>
                </w:p>
                <w:p w14:paraId="1B0F6F44" w14:textId="2721DA71" w:rsidR="00D4059F" w:rsidRPr="00325D1F" w:rsidRDefault="00D4059F" w:rsidP="00D4059F">
                  <w:pPr>
                    <w:pStyle w:val="TAL"/>
                    <w:rPr>
                      <w:lang w:val="en-GB" w:eastAsia="ja-JP"/>
                    </w:rPr>
                  </w:pPr>
                  <w:r w:rsidRPr="00325D1F">
                    <w:rPr>
                      <w:lang w:val="en-GB" w:eastAsia="ja-JP"/>
                    </w:rPr>
                    <w:t>Indicates the maximum total transmit power to be used by the UE in the NR cell group across all serving cells in frequency range 1 (</w:t>
                  </w:r>
                  <w:proofErr w:type="spellStart"/>
                  <w:r w:rsidRPr="00325D1F">
                    <w:rPr>
                      <w:lang w:val="en-GB" w:eastAsia="ja-JP"/>
                    </w:rPr>
                    <w:t>FR1</w:t>
                  </w:r>
                  <w:proofErr w:type="spellEnd"/>
                  <w:r w:rsidRPr="00325D1F">
                    <w:rPr>
                      <w:lang w:val="en-GB" w:eastAsia="ja-JP"/>
                    </w:rPr>
                    <w:t xml:space="preserve">) (see </w:t>
                  </w:r>
                  <w:proofErr w:type="spellStart"/>
                  <w:r w:rsidRPr="00325D1F">
                    <w:rPr>
                      <w:lang w:val="en-GB" w:eastAsia="ja-JP"/>
                    </w:rPr>
                    <w:t>TS</w:t>
                  </w:r>
                  <w:proofErr w:type="spellEnd"/>
                  <w:r w:rsidRPr="00325D1F">
                    <w:rPr>
                      <w:lang w:val="en-GB" w:eastAsia="ja-JP"/>
                    </w:rPr>
                    <w:t xml:space="preserve"> 38.104 [12])</w:t>
                  </w:r>
                  <w:del w:id="59" w:author="Ericsson" w:date="2020-02-10T16:32:00Z">
                    <w:r w:rsidRPr="00325D1F" w:rsidDel="00BA1EEA">
                      <w:rPr>
                        <w:lang w:val="en-GB" w:eastAsia="ja-JP"/>
                      </w:rPr>
                      <w:delText xml:space="preserve"> the UE can use in NR SCG</w:delText>
                    </w:r>
                  </w:del>
                  <w:r w:rsidRPr="00325D1F">
                    <w:rPr>
                      <w:lang w:val="en-GB" w:eastAsia="ja-JP"/>
                    </w:rPr>
                    <w:t>.</w:t>
                  </w:r>
                  <w:ins w:id="60" w:author="ZTE-LiuJing" w:date="2020-02-25T11:56:00Z">
                    <w:r>
                      <w:rPr>
                        <w:lang w:val="en-GB" w:eastAsia="ja-JP"/>
                      </w:rPr>
                      <w:t xml:space="preserve"> The </w:t>
                    </w:r>
                  </w:ins>
                  <w:ins w:id="61" w:author="ZTE-LiuJing" w:date="2020-02-25T11:57:00Z">
                    <w:r>
                      <w:rPr>
                        <w:lang w:val="en-GB" w:eastAsia="ja-JP"/>
                      </w:rPr>
                      <w:t>field is used in (NG</w:t>
                    </w:r>
                    <w:proofErr w:type="gramStart"/>
                    <w:r>
                      <w:rPr>
                        <w:lang w:val="en-GB" w:eastAsia="ja-JP"/>
                      </w:rPr>
                      <w:t>)EN</w:t>
                    </w:r>
                    <w:proofErr w:type="gramEnd"/>
                    <w:r>
                      <w:rPr>
                        <w:lang w:val="en-GB" w:eastAsia="ja-JP"/>
                      </w:rPr>
                      <w:t>-DC and NE-DC.</w:t>
                    </w:r>
                  </w:ins>
                </w:p>
              </w:tc>
            </w:tr>
          </w:tbl>
          <w:p w14:paraId="69E22602" w14:textId="77777777" w:rsidR="00D4059F" w:rsidRPr="00D4059F" w:rsidRDefault="00D4059F" w:rsidP="00AF23A3">
            <w:pPr>
              <w:rPr>
                <w:ins w:id="62" w:author="ZTE-LiuJing" w:date="2020-02-25T11:54:00Z"/>
                <w:rFonts w:ascii="Arial" w:eastAsia="Times New Roman" w:hAnsi="Arial" w:cs="Arial"/>
                <w:sz w:val="24"/>
                <w:szCs w:val="24"/>
              </w:rPr>
            </w:pPr>
          </w:p>
          <w:p w14:paraId="1411056F" w14:textId="6B7F34C0" w:rsidR="00D4059F" w:rsidRPr="00D4059F" w:rsidRDefault="00D4059F" w:rsidP="00AF23A3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AF23A3" w:rsidRPr="00AF23A3" w14:paraId="299A97A2" w14:textId="77777777" w:rsidTr="00D4059F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381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F1DD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  <w:tr w:rsidR="00AF23A3" w:rsidRPr="00AF23A3" w14:paraId="22C10B18" w14:textId="77777777" w:rsidTr="00D4059F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EE8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9DB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</w:tbl>
    <w:p w14:paraId="62D34A72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5EDBD021" w14:textId="77AB59BF" w:rsidR="00AF23A3" w:rsidRDefault="00AF23A3" w:rsidP="00AF23A3">
      <w:pPr>
        <w:rPr>
          <w:rFonts w:ascii="Calibri" w:eastAsia="Times New Roman" w:hAnsi="Calibri" w:cs="Calibri"/>
          <w:color w:val="000000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039EEC47" w14:textId="7F4C7ACF" w:rsidR="00AF23A3" w:rsidRPr="00AF23A3" w:rsidRDefault="00AF23A3" w:rsidP="00AF23A3">
      <w:pPr>
        <w:pStyle w:val="21"/>
        <w:rPr>
          <w:lang w:val="fi-FI"/>
        </w:rPr>
      </w:pPr>
      <w:r>
        <w:rPr>
          <w:lang w:val="fi-FI"/>
        </w:rPr>
        <w:t>2.5</w:t>
      </w:r>
      <w:r>
        <w:rPr>
          <w:lang w:val="fi-FI"/>
        </w:rPr>
        <w:tab/>
      </w:r>
      <w:r w:rsidRPr="00AF23A3">
        <w:rPr>
          <w:lang w:val="fi-FI"/>
        </w:rPr>
        <w:t>R2-2000880, Correction on SFTD frequency list in INM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092"/>
      </w:tblGrid>
      <w:tr w:rsidR="00AF23A3" w:rsidRPr="00AF23A3" w14:paraId="0847A18E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E3A" w14:textId="443E4B21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aa-ET"/>
              </w:rPr>
              <w:t>R2-20008</w:t>
            </w: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/>
              </w:rPr>
              <w:t>80</w:t>
            </w:r>
          </w:p>
        </w:tc>
      </w:tr>
      <w:tr w:rsidR="00AF23A3" w:rsidRPr="00AF23A3" w14:paraId="19B87E96" w14:textId="77777777" w:rsidTr="00D4059F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66D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AD3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4226EE8E" w14:textId="77777777" w:rsidTr="00D4059F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0547" w14:textId="3378B00E" w:rsidR="00AF23A3" w:rsidRPr="00D4059F" w:rsidRDefault="00AF23A3" w:rsidP="00AF23A3">
            <w:pPr>
              <w:rPr>
                <w:rFonts w:ascii="等线" w:eastAsia="Times New Roman" w:hAnsi="等线" w:cs="Calibri" w:hint="eastAsia"/>
                <w:sz w:val="24"/>
                <w:szCs w:val="24"/>
                <w:lang w:val="en-US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63" w:author="ZTE-LiuJing" w:date="2020-02-25T11:57:00Z">
              <w:r w:rsidR="00D4059F">
                <w:rPr>
                  <w:rFonts w:ascii="等线" w:eastAsia="Times New Roman" w:hAnsi="等线" w:cs="Calibri"/>
                  <w:lang w:val="en-US"/>
                </w:rPr>
                <w:t>ZTE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5343" w14:textId="777F426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64" w:author="ZTE-LiuJing" w:date="2020-02-25T11:58:00Z">
              <w:r w:rsidR="00D4059F" w:rsidRPr="00D4059F">
                <w:rPr>
                  <w:rFonts w:ascii="Arial" w:eastAsia="Times New Roman" w:hAnsi="Arial" w:cs="Arial"/>
                  <w:sz w:val="20"/>
                  <w:lang w:val="en-US"/>
                </w:rPr>
                <w:t>We are OK with this CR.</w:t>
              </w:r>
            </w:ins>
          </w:p>
        </w:tc>
      </w:tr>
      <w:tr w:rsidR="00AF23A3" w:rsidRPr="00AF23A3" w14:paraId="14B6B60B" w14:textId="77777777" w:rsidTr="00D4059F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A6C8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47C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  <w:tr w:rsidR="00AF23A3" w:rsidRPr="00AF23A3" w14:paraId="28A7C4BD" w14:textId="77777777" w:rsidTr="00D4059F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924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4056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</w:tbl>
    <w:p w14:paraId="4733418E" w14:textId="3F729FDD" w:rsidR="00AF23A3" w:rsidRDefault="00AF23A3" w:rsidP="00AF23A3">
      <w:pPr>
        <w:rPr>
          <w:rFonts w:ascii="Calibri" w:eastAsia="Times New Roman" w:hAnsi="Calibri" w:cs="Calibri"/>
          <w:color w:val="000000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p w14:paraId="16515BBC" w14:textId="77777777" w:rsidR="00AF23A3" w:rsidRDefault="00AF23A3" w:rsidP="00AF23A3">
      <w:pPr>
        <w:pStyle w:val="21"/>
        <w:rPr>
          <w:lang w:val="fi-FI"/>
        </w:rPr>
      </w:pPr>
    </w:p>
    <w:p w14:paraId="2B6BB32F" w14:textId="19ACD418" w:rsidR="00AF23A3" w:rsidRPr="00AF23A3" w:rsidRDefault="00AF23A3" w:rsidP="00AF23A3">
      <w:pPr>
        <w:pStyle w:val="21"/>
        <w:rPr>
          <w:lang w:val="fi-FI"/>
        </w:rPr>
      </w:pPr>
      <w:r>
        <w:rPr>
          <w:lang w:val="fi-FI"/>
        </w:rPr>
        <w:t>2.6</w:t>
      </w:r>
      <w:r>
        <w:rPr>
          <w:lang w:val="fi-FI"/>
        </w:rPr>
        <w:tab/>
      </w:r>
      <w:r w:rsidRPr="00AF23A3">
        <w:rPr>
          <w:lang w:val="fi-FI"/>
        </w:rPr>
        <w:t>R2-2001612, Correction on handover preparation message</w:t>
      </w:r>
    </w:p>
    <w:p w14:paraId="1466B596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aa-ET"/>
        </w:rPr>
      </w:pPr>
      <w:r w:rsidRPr="00AF23A3">
        <w:rPr>
          <w:rFonts w:ascii="Calibri" w:eastAsia="Times New Roman" w:hAnsi="Calibri" w:cs="Calibri"/>
          <w:color w:val="000000"/>
          <w:lang w:val="aa-E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092"/>
      </w:tblGrid>
      <w:tr w:rsidR="00AF23A3" w:rsidRPr="00AF23A3" w14:paraId="14F4BA5C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FC88" w14:textId="4EAFFD49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aa-ET"/>
              </w:rPr>
              <w:t>R2-200</w:t>
            </w: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/>
              </w:rPr>
              <w:t>1612</w:t>
            </w:r>
          </w:p>
        </w:tc>
      </w:tr>
      <w:tr w:rsidR="00AF23A3" w:rsidRPr="00AF23A3" w14:paraId="704574F4" w14:textId="77777777" w:rsidTr="009B4099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23C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5B25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1F6A72B4" w14:textId="77777777" w:rsidTr="009B4099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9EAA" w14:textId="6CD1E807" w:rsidR="00AF23A3" w:rsidRPr="009B4099" w:rsidRDefault="00AF23A3" w:rsidP="00AF23A3">
            <w:pPr>
              <w:rPr>
                <w:rFonts w:ascii="等线" w:eastAsia="Times New Roman" w:hAnsi="等线" w:cs="Calibri" w:hint="eastAsia"/>
                <w:sz w:val="24"/>
                <w:szCs w:val="24"/>
                <w:lang w:val="en-US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  <w:ins w:id="65" w:author="ZTE-LiuJing" w:date="2020-02-25T12:00:00Z">
              <w:r w:rsidR="009B4099">
                <w:rPr>
                  <w:rFonts w:ascii="等线" w:eastAsia="Times New Roman" w:hAnsi="等线" w:cs="Calibri"/>
                  <w:lang w:val="en-US"/>
                </w:rPr>
                <w:t>ZTE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5D59" w14:textId="77777777" w:rsidR="00AF23A3" w:rsidRDefault="009B4099" w:rsidP="006250F6">
            <w:pPr>
              <w:rPr>
                <w:ins w:id="66" w:author="ZTE-LiuJing" w:date="2020-02-25T12:11:00Z"/>
                <w:rFonts w:ascii="Arial" w:eastAsia="Times New Roman" w:hAnsi="Arial" w:cs="Arial"/>
                <w:sz w:val="20"/>
                <w:lang w:val="en-US"/>
              </w:rPr>
            </w:pPr>
            <w:ins w:id="67" w:author="ZTE-LiuJing" w:date="2020-02-25T12:00:00Z">
              <w:r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We agree </w:t>
              </w:r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>with</w:t>
              </w:r>
            </w:ins>
            <w:ins w:id="68" w:author="ZTE-LiuJing" w:date="2020-02-25T12:09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the</w:t>
              </w:r>
            </w:ins>
            <w:ins w:id="69" w:author="ZTE-LiuJing" w:date="2020-02-25T12:00:00Z">
              <w:r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intention of the CR</w:t>
              </w:r>
            </w:ins>
            <w:ins w:id="70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. But in our opinion, </w:t>
              </w:r>
            </w:ins>
            <w:ins w:id="71" w:author="ZTE-LiuJing" w:date="2020-02-25T12:08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LTE </w:t>
              </w:r>
            </w:ins>
            <w:ins w:id="72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RETRIEVE UE CONTEXT </w:t>
              </w:r>
            </w:ins>
            <w:ins w:id="73" w:author="ZTE-LiuJing" w:date="2020-02-25T12:08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>is</w:t>
              </w:r>
            </w:ins>
            <w:ins w:id="74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</w:t>
              </w:r>
            </w:ins>
            <w:ins w:id="75" w:author="ZTE-LiuJing" w:date="2020-02-25T12:08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>supported</w:t>
              </w:r>
            </w:ins>
            <w:ins w:id="76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in RAN3 </w:t>
              </w:r>
            </w:ins>
            <w:ins w:id="77" w:author="ZTE-LiuJing" w:date="2020-02-25T12:09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>since</w:t>
              </w:r>
            </w:ins>
            <w:ins w:id="78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Rel-13.</w:t>
              </w:r>
            </w:ins>
            <w:ins w:id="79" w:author="ZTE-LiuJing" w:date="2020-02-25T12:08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So it is not a release 15 issue.</w:t>
              </w:r>
            </w:ins>
          </w:p>
          <w:p w14:paraId="4D67BA7F" w14:textId="1FF4152B" w:rsidR="006250F6" w:rsidRPr="006250F6" w:rsidRDefault="006250F6" w:rsidP="006250F6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ins w:id="80" w:author="ZTE-LiuJing" w:date="2020-02-25T12:11:00Z">
              <w:r>
                <w:rPr>
                  <w:rFonts w:ascii="Arial" w:eastAsia="Times New Roman" w:hAnsi="Arial" w:cs="Arial"/>
                  <w:sz w:val="20"/>
                  <w:lang w:val="en-US"/>
                </w:rPr>
                <w:t>We perfer to capture it in the Rapporteur’s CR.</w:t>
              </w:r>
            </w:ins>
          </w:p>
        </w:tc>
      </w:tr>
      <w:tr w:rsidR="00AF23A3" w:rsidRPr="00AF23A3" w14:paraId="34D97C09" w14:textId="77777777" w:rsidTr="009B4099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31B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2606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  <w:tr w:rsidR="00AF23A3" w:rsidRPr="00AF23A3" w14:paraId="07F4B90A" w14:textId="77777777" w:rsidTr="009B4099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4688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7A0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aa-ET"/>
              </w:rPr>
            </w:pPr>
            <w:r w:rsidRPr="00AF23A3">
              <w:rPr>
                <w:rFonts w:ascii="Calibri" w:eastAsia="Times New Roman" w:hAnsi="Calibri" w:cs="Calibri"/>
                <w:lang w:val="aa-ET"/>
              </w:rPr>
              <w:t> </w:t>
            </w:r>
          </w:p>
        </w:tc>
      </w:tr>
    </w:tbl>
    <w:p w14:paraId="3696783C" w14:textId="73F7FA8E" w:rsidR="00317225" w:rsidRPr="00E944A9" w:rsidRDefault="00317225" w:rsidP="00317225">
      <w:pPr>
        <w:pStyle w:val="1"/>
      </w:pPr>
      <w:r w:rsidRPr="00E944A9">
        <w:t>3</w:t>
      </w:r>
      <w:r w:rsidRPr="00E944A9">
        <w:tab/>
        <w:t>Conclusion</w:t>
      </w:r>
    </w:p>
    <w:p w14:paraId="0DE0B601" w14:textId="0BCB7DD7" w:rsidR="001732A9" w:rsidRPr="00E944A9" w:rsidRDefault="001732A9" w:rsidP="00AF23A3">
      <w:pPr>
        <w:pStyle w:val="Reference"/>
        <w:numPr>
          <w:ilvl w:val="0"/>
          <w:numId w:val="0"/>
        </w:numPr>
        <w:ind w:left="567" w:hanging="567"/>
      </w:pPr>
    </w:p>
    <w:sectPr w:rsidR="001732A9" w:rsidRPr="00E944A9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04146" w14:textId="77777777" w:rsidR="00B05A36" w:rsidRDefault="00B05A36">
      <w:r>
        <w:separator/>
      </w:r>
    </w:p>
  </w:endnote>
  <w:endnote w:type="continuationSeparator" w:id="0">
    <w:p w14:paraId="1D60CFCA" w14:textId="77777777" w:rsidR="00B05A36" w:rsidRDefault="00B05A36">
      <w:r>
        <w:continuationSeparator/>
      </w:r>
    </w:p>
  </w:endnote>
  <w:endnote w:type="continuationNotice" w:id="1">
    <w:p w14:paraId="560201FF" w14:textId="77777777" w:rsidR="00B05A36" w:rsidRDefault="00B05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77777777" w:rsidR="003D19AE" w:rsidRDefault="003D19A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DD5B38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DD5B38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40A95" w14:textId="77777777" w:rsidR="00B05A36" w:rsidRDefault="00B05A36">
      <w:r>
        <w:separator/>
      </w:r>
    </w:p>
  </w:footnote>
  <w:footnote w:type="continuationSeparator" w:id="0">
    <w:p w14:paraId="6CF7627F" w14:textId="77777777" w:rsidR="00B05A36" w:rsidRDefault="00B05A36">
      <w:r>
        <w:continuationSeparator/>
      </w:r>
    </w:p>
  </w:footnote>
  <w:footnote w:type="continuationNotice" w:id="1">
    <w:p w14:paraId="03F632A3" w14:textId="77777777" w:rsidR="00B05A36" w:rsidRDefault="00B05A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3D19AE" w:rsidRDefault="003D19A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628CE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8C5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FDF1D43"/>
    <w:multiLevelType w:val="hybridMultilevel"/>
    <w:tmpl w:val="91D4D488"/>
    <w:lvl w:ilvl="0" w:tplc="46A0FA42">
      <w:start w:val="1"/>
      <w:numFmt w:val="decimal"/>
      <w:lvlText w:val="Option 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C42523"/>
    <w:multiLevelType w:val="hybridMultilevel"/>
    <w:tmpl w:val="AF48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36433"/>
    <w:multiLevelType w:val="hybridMultilevel"/>
    <w:tmpl w:val="8512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A46647"/>
    <w:multiLevelType w:val="hybridMultilevel"/>
    <w:tmpl w:val="ED9892D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46A0FA42">
      <w:start w:val="1"/>
      <w:numFmt w:val="decimal"/>
      <w:lvlText w:val="Option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D2749C8"/>
    <w:multiLevelType w:val="multilevel"/>
    <w:tmpl w:val="A7B6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6"/>
  </w:num>
  <w:num w:numId="5">
    <w:abstractNumId w:val="11"/>
  </w:num>
  <w:num w:numId="6">
    <w:abstractNumId w:val="18"/>
  </w:num>
  <w:num w:numId="7">
    <w:abstractNumId w:val="22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23"/>
  </w:num>
  <w:num w:numId="17">
    <w:abstractNumId w:val="6"/>
  </w:num>
  <w:num w:numId="18">
    <w:abstractNumId w:val="9"/>
  </w:num>
  <w:num w:numId="19">
    <w:abstractNumId w:val="4"/>
  </w:num>
  <w:num w:numId="20">
    <w:abstractNumId w:val="27"/>
  </w:num>
  <w:num w:numId="21">
    <w:abstractNumId w:val="13"/>
  </w:num>
  <w:num w:numId="22">
    <w:abstractNumId w:val="25"/>
  </w:num>
  <w:num w:numId="23">
    <w:abstractNumId w:val="26"/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7"/>
  </w:num>
  <w:num w:numId="27">
    <w:abstractNumId w:val="5"/>
  </w:num>
  <w:num w:numId="28">
    <w:abstractNumId w:val="8"/>
  </w:num>
  <w:num w:numId="29">
    <w:abstractNumId w:val="15"/>
    <w:lvlOverride w:ilvl="0">
      <w:startOverride w:val="1"/>
    </w:lvlOverride>
  </w:num>
  <w:num w:numId="30">
    <w:abstractNumId w:val="24"/>
  </w:num>
  <w:num w:numId="31">
    <w:abstractNumId w:val="1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LiuJing">
    <w15:presenceInfo w15:providerId="None" w15:userId="ZTE-Liu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5302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2425"/>
    <w:rsid w:val="0006487E"/>
    <w:rsid w:val="00065E1A"/>
    <w:rsid w:val="00077E5F"/>
    <w:rsid w:val="0008036A"/>
    <w:rsid w:val="00081AE6"/>
    <w:rsid w:val="0008425A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0B96"/>
    <w:rsid w:val="00151E23"/>
    <w:rsid w:val="001526E0"/>
    <w:rsid w:val="001551B5"/>
    <w:rsid w:val="001659C1"/>
    <w:rsid w:val="001732A9"/>
    <w:rsid w:val="00173A8E"/>
    <w:rsid w:val="0017502C"/>
    <w:rsid w:val="0018143F"/>
    <w:rsid w:val="00181FF8"/>
    <w:rsid w:val="001835DD"/>
    <w:rsid w:val="00190AC1"/>
    <w:rsid w:val="0019341A"/>
    <w:rsid w:val="00197DF9"/>
    <w:rsid w:val="001A1987"/>
    <w:rsid w:val="001A2564"/>
    <w:rsid w:val="001A6173"/>
    <w:rsid w:val="001A6CBA"/>
    <w:rsid w:val="001B0D97"/>
    <w:rsid w:val="001B480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BBE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C6674"/>
    <w:rsid w:val="002D071A"/>
    <w:rsid w:val="002D08A5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225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2D2C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19AE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4938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11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47E3"/>
    <w:rsid w:val="005153A7"/>
    <w:rsid w:val="005219CF"/>
    <w:rsid w:val="00534B59"/>
    <w:rsid w:val="00536759"/>
    <w:rsid w:val="00537C62"/>
    <w:rsid w:val="00546970"/>
    <w:rsid w:val="00554E19"/>
    <w:rsid w:val="0056121F"/>
    <w:rsid w:val="005724AB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3568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0F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AC0"/>
    <w:rsid w:val="00704EDB"/>
    <w:rsid w:val="00706101"/>
    <w:rsid w:val="00707072"/>
    <w:rsid w:val="00707D61"/>
    <w:rsid w:val="00712287"/>
    <w:rsid w:val="00712772"/>
    <w:rsid w:val="007148D3"/>
    <w:rsid w:val="00715B9A"/>
    <w:rsid w:val="00717446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85E"/>
    <w:rsid w:val="00747D8B"/>
    <w:rsid w:val="00751228"/>
    <w:rsid w:val="007571E1"/>
    <w:rsid w:val="00757E15"/>
    <w:rsid w:val="007604B2"/>
    <w:rsid w:val="00762F5F"/>
    <w:rsid w:val="00765281"/>
    <w:rsid w:val="00766BAD"/>
    <w:rsid w:val="007729A2"/>
    <w:rsid w:val="007755F2"/>
    <w:rsid w:val="007763B6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533"/>
    <w:rsid w:val="007D5901"/>
    <w:rsid w:val="007D7526"/>
    <w:rsid w:val="007E4610"/>
    <w:rsid w:val="007E4715"/>
    <w:rsid w:val="007E505B"/>
    <w:rsid w:val="007E5343"/>
    <w:rsid w:val="007E7091"/>
    <w:rsid w:val="00803FAE"/>
    <w:rsid w:val="00804C5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21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E6D"/>
    <w:rsid w:val="008D34F1"/>
    <w:rsid w:val="008D39D8"/>
    <w:rsid w:val="008D6D1A"/>
    <w:rsid w:val="008E065E"/>
    <w:rsid w:val="008E0927"/>
    <w:rsid w:val="008E1909"/>
    <w:rsid w:val="008E63AA"/>
    <w:rsid w:val="008F141A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2AC"/>
    <w:rsid w:val="00971074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2DC4"/>
    <w:rsid w:val="009A3BB6"/>
    <w:rsid w:val="009A462D"/>
    <w:rsid w:val="009A5CBA"/>
    <w:rsid w:val="009B1F30"/>
    <w:rsid w:val="009B3AC2"/>
    <w:rsid w:val="009B4099"/>
    <w:rsid w:val="009B4DF4"/>
    <w:rsid w:val="009B564E"/>
    <w:rsid w:val="009B7E87"/>
    <w:rsid w:val="009C0169"/>
    <w:rsid w:val="009C403E"/>
    <w:rsid w:val="009D3DA3"/>
    <w:rsid w:val="009D4FF0"/>
    <w:rsid w:val="009D703C"/>
    <w:rsid w:val="009D718F"/>
    <w:rsid w:val="009D7BF8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236D"/>
    <w:rsid w:val="00A45B74"/>
    <w:rsid w:val="00A5229B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E9F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23A3"/>
    <w:rsid w:val="00AF42D7"/>
    <w:rsid w:val="00B006FE"/>
    <w:rsid w:val="00B007CB"/>
    <w:rsid w:val="00B02AA9"/>
    <w:rsid w:val="00B02FA3"/>
    <w:rsid w:val="00B05084"/>
    <w:rsid w:val="00B05A36"/>
    <w:rsid w:val="00B157F9"/>
    <w:rsid w:val="00B20256"/>
    <w:rsid w:val="00B20D09"/>
    <w:rsid w:val="00B260A5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0622"/>
    <w:rsid w:val="00B81A6C"/>
    <w:rsid w:val="00B85DE5"/>
    <w:rsid w:val="00B90F73"/>
    <w:rsid w:val="00B92AF6"/>
    <w:rsid w:val="00B92CF0"/>
    <w:rsid w:val="00B93B59"/>
    <w:rsid w:val="00B9406A"/>
    <w:rsid w:val="00BA2280"/>
    <w:rsid w:val="00BA2A08"/>
    <w:rsid w:val="00BA56D2"/>
    <w:rsid w:val="00BA75FC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68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0C3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7E31"/>
    <w:rsid w:val="00D239A7"/>
    <w:rsid w:val="00D23F47"/>
    <w:rsid w:val="00D36E71"/>
    <w:rsid w:val="00D37D87"/>
    <w:rsid w:val="00D4059F"/>
    <w:rsid w:val="00D40B33"/>
    <w:rsid w:val="00D4318F"/>
    <w:rsid w:val="00D438BF"/>
    <w:rsid w:val="00D440F8"/>
    <w:rsid w:val="00D546FF"/>
    <w:rsid w:val="00D55AD5"/>
    <w:rsid w:val="00D576CA"/>
    <w:rsid w:val="00D61AF5"/>
    <w:rsid w:val="00D62D4A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BCB"/>
    <w:rsid w:val="00DA305E"/>
    <w:rsid w:val="00DA5417"/>
    <w:rsid w:val="00DA56E8"/>
    <w:rsid w:val="00DB0A9F"/>
    <w:rsid w:val="00DB377D"/>
    <w:rsid w:val="00DC2D36"/>
    <w:rsid w:val="00DC53EF"/>
    <w:rsid w:val="00DC6B5D"/>
    <w:rsid w:val="00DD153A"/>
    <w:rsid w:val="00DD5B38"/>
    <w:rsid w:val="00DE5608"/>
    <w:rsid w:val="00DE58D0"/>
    <w:rsid w:val="00DE654F"/>
    <w:rsid w:val="00DF0B6E"/>
    <w:rsid w:val="00DF15E0"/>
    <w:rsid w:val="00DF37A0"/>
    <w:rsid w:val="00E00613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168"/>
    <w:rsid w:val="00F74BB9"/>
    <w:rsid w:val="00F75582"/>
    <w:rsid w:val="00F76EFA"/>
    <w:rsid w:val="00F804BE"/>
    <w:rsid w:val="00F80AC4"/>
    <w:rsid w:val="00F817CE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D17E31"/>
    <w:rPr>
      <w:color w:val="605E5C"/>
      <w:shd w:val="clear" w:color="auto" w:fill="E1DFDD"/>
    </w:rPr>
  </w:style>
  <w:style w:type="paragraph" w:customStyle="1" w:styleId="emaildiscussion0">
    <w:name w:val="emaildiscussion"/>
    <w:basedOn w:val="a1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aa-ET"/>
    </w:rPr>
  </w:style>
  <w:style w:type="character" w:customStyle="1" w:styleId="apple-converted-space">
    <w:name w:val="apple-converted-space"/>
    <w:basedOn w:val="a2"/>
    <w:rsid w:val="00AF23A3"/>
  </w:style>
  <w:style w:type="paragraph" w:customStyle="1" w:styleId="doc-text20">
    <w:name w:val="doc-text2"/>
    <w:basedOn w:val="a1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aa-ET"/>
    </w:rPr>
  </w:style>
  <w:style w:type="paragraph" w:customStyle="1" w:styleId="emaildiscussion2">
    <w:name w:val="emaildiscussion2"/>
    <w:basedOn w:val="a1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aa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A23AD-3E57-44BB-B1FE-DE5F0414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215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3836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ZTE-LiuJing</cp:lastModifiedBy>
  <cp:revision>27</cp:revision>
  <cp:lastPrinted>2008-01-31T07:09:00Z</cp:lastPrinted>
  <dcterms:created xsi:type="dcterms:W3CDTF">2020-02-14T17:59:00Z</dcterms:created>
  <dcterms:modified xsi:type="dcterms:W3CDTF">2020-02-25T04:12:00Z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