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B5702" w14:textId="2E4E9150" w:rsidR="00F92700" w:rsidRPr="00F92700" w:rsidRDefault="00F92700" w:rsidP="00F92700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F92700">
        <w:rPr>
          <w:rFonts w:ascii="Arial" w:hAnsi="Arial" w:cs="Arial"/>
          <w:b/>
          <w:bCs/>
          <w:sz w:val="24"/>
          <w:szCs w:val="24"/>
        </w:rPr>
        <w:t>3GPP TSG-RAN WG2 Meeting #109 electronic</w:t>
      </w:r>
      <w:r w:rsidRPr="00F92700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3C02" w:rsidRPr="00F93C02">
        <w:rPr>
          <w:rFonts w:ascii="Arial" w:hAnsi="Arial" w:cs="Arial"/>
          <w:b/>
          <w:bCs/>
          <w:sz w:val="24"/>
          <w:szCs w:val="24"/>
        </w:rPr>
        <w:t>R2-2000812</w:t>
      </w:r>
    </w:p>
    <w:p w14:paraId="00AB0193" w14:textId="1AFEB621" w:rsidR="00F92700" w:rsidRDefault="00F92700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E-meeting</w:t>
      </w:r>
      <w:r w:rsidRPr="00F92700">
        <w:rPr>
          <w:rFonts w:ascii="Arial" w:hAnsi="Arial" w:cs="Arial"/>
          <w:b/>
          <w:bCs/>
          <w:sz w:val="24"/>
          <w:szCs w:val="24"/>
        </w:rPr>
        <w:t>, 24 Feb – 6 Mar 2020</w:t>
      </w:r>
    </w:p>
    <w:p w14:paraId="074627BB" w14:textId="77777777" w:rsidR="00F92700" w:rsidRDefault="00F92700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</w:p>
    <w:p w14:paraId="31CD5236" w14:textId="1527A616" w:rsidR="00F83F5D" w:rsidRPr="00584DB9" w:rsidRDefault="00F83F5D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  <w:r w:rsidRPr="00C5368C">
        <w:rPr>
          <w:rFonts w:ascii="Arial" w:hAnsi="Arial" w:cs="Arial"/>
          <w:b/>
          <w:bCs/>
          <w:sz w:val="24"/>
        </w:rPr>
        <w:t>Agenda item:</w:t>
      </w:r>
      <w:r w:rsidRPr="00C5368C">
        <w:rPr>
          <w:rFonts w:ascii="Arial" w:hAnsi="Arial" w:cs="Arial"/>
          <w:b/>
          <w:bCs/>
          <w:sz w:val="24"/>
        </w:rPr>
        <w:tab/>
      </w:r>
      <w:r w:rsidR="00EF69A2" w:rsidRPr="00EF69A2">
        <w:rPr>
          <w:rFonts w:ascii="Arial" w:hAnsi="Arial" w:cs="Arial"/>
          <w:b/>
          <w:bCs/>
          <w:sz w:val="24"/>
        </w:rPr>
        <w:t>6.13.2</w:t>
      </w:r>
    </w:p>
    <w:p w14:paraId="2CD7AE92" w14:textId="3FD6D8F8" w:rsidR="00F83F5D" w:rsidRPr="00584DB9" w:rsidRDefault="00F83F5D" w:rsidP="00F83F5D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584DB9">
        <w:rPr>
          <w:rFonts w:ascii="Arial" w:hAnsi="Arial" w:cs="Arial"/>
          <w:b/>
          <w:bCs/>
          <w:sz w:val="24"/>
        </w:rPr>
        <w:t>Source:</w:t>
      </w:r>
      <w:r w:rsidRPr="00584DB9">
        <w:rPr>
          <w:rFonts w:ascii="Arial" w:hAnsi="Arial" w:cs="Arial"/>
          <w:b/>
          <w:bCs/>
          <w:sz w:val="24"/>
        </w:rPr>
        <w:tab/>
      </w:r>
      <w:r w:rsidRPr="00584DB9">
        <w:rPr>
          <w:rFonts w:ascii="Arial" w:eastAsia="宋体" w:hAnsi="Arial" w:cs="Arial"/>
          <w:b/>
          <w:bCs/>
          <w:sz w:val="24"/>
          <w:lang w:eastAsia="zh-CN"/>
        </w:rPr>
        <w:t>CATT</w:t>
      </w:r>
    </w:p>
    <w:p w14:paraId="6950DF6B" w14:textId="63CA8C58" w:rsidR="00F83F5D" w:rsidRPr="00584DB9" w:rsidRDefault="00F83F5D" w:rsidP="00F83F5D">
      <w:pPr>
        <w:ind w:left="1985" w:hanging="1985"/>
        <w:rPr>
          <w:rFonts w:ascii="Arial" w:hAnsi="Arial" w:cs="Arial"/>
          <w:b/>
          <w:bCs/>
          <w:sz w:val="24"/>
        </w:rPr>
      </w:pPr>
      <w:r w:rsidRPr="00584DB9">
        <w:rPr>
          <w:rFonts w:ascii="Arial" w:hAnsi="Arial" w:cs="Arial"/>
          <w:b/>
          <w:bCs/>
          <w:sz w:val="24"/>
        </w:rPr>
        <w:t>Title:</w:t>
      </w:r>
      <w:r w:rsidRPr="00584DB9">
        <w:rPr>
          <w:rFonts w:ascii="Arial" w:hAnsi="Arial" w:cs="Arial"/>
          <w:b/>
          <w:bCs/>
          <w:sz w:val="24"/>
        </w:rPr>
        <w:tab/>
      </w:r>
      <w:r w:rsidR="00EF69A2" w:rsidRPr="00EF69A2">
        <w:rPr>
          <w:rFonts w:ascii="Arial" w:eastAsia="宋体" w:hAnsi="Arial" w:cs="Arial"/>
          <w:b/>
          <w:bCs/>
          <w:sz w:val="24"/>
          <w:lang w:eastAsia="zh-CN"/>
        </w:rPr>
        <w:t>Views on Remaining MAC Issues for 2-Step RACH</w:t>
      </w:r>
    </w:p>
    <w:p w14:paraId="07006A03" w14:textId="77777777" w:rsidR="00F83F5D" w:rsidRPr="00584DB9" w:rsidRDefault="00F83F5D" w:rsidP="00F83F5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584DB9">
        <w:rPr>
          <w:rFonts w:ascii="Arial" w:hAnsi="Arial" w:cs="Arial"/>
          <w:b/>
          <w:bCs/>
          <w:sz w:val="24"/>
        </w:rPr>
        <w:t>Document for:</w:t>
      </w:r>
      <w:r w:rsidRPr="00584DB9">
        <w:rPr>
          <w:rFonts w:ascii="Arial" w:hAnsi="Arial" w:cs="Arial"/>
          <w:b/>
          <w:bCs/>
          <w:sz w:val="24"/>
        </w:rPr>
        <w:tab/>
        <w:t>Discussion and Decision</w:t>
      </w:r>
    </w:p>
    <w:p w14:paraId="556DE139" w14:textId="77777777" w:rsidR="00EE663D" w:rsidRPr="00584DB9" w:rsidRDefault="00EE663D">
      <w:pPr>
        <w:tabs>
          <w:tab w:val="left" w:pos="1985"/>
        </w:tabs>
        <w:spacing w:afterLines="60" w:after="144" w:line="240" w:lineRule="auto"/>
        <w:rPr>
          <w:rFonts w:ascii="Arial" w:eastAsia="宋体" w:hAnsi="Arial" w:cs="Arial"/>
          <w:b/>
          <w:bCs/>
          <w:sz w:val="24"/>
          <w:lang w:eastAsia="zh-CN"/>
        </w:rPr>
      </w:pPr>
    </w:p>
    <w:p w14:paraId="45886728" w14:textId="77777777" w:rsidR="006B5B3F" w:rsidRPr="00E950B5" w:rsidRDefault="00D25996">
      <w:pPr>
        <w:pStyle w:val="1"/>
        <w:spacing w:before="0" w:afterLines="60" w:after="144" w:line="240" w:lineRule="auto"/>
        <w:rPr>
          <w:rFonts w:cs="Arial"/>
          <w:b/>
        </w:rPr>
      </w:pPr>
      <w:r w:rsidRPr="00E950B5">
        <w:rPr>
          <w:rFonts w:cs="Arial"/>
          <w:b/>
        </w:rPr>
        <w:t>1</w:t>
      </w:r>
      <w:r w:rsidRPr="00E950B5">
        <w:rPr>
          <w:rFonts w:eastAsia="宋体" w:cs="Arial"/>
          <w:b/>
          <w:lang w:eastAsia="zh-CN"/>
        </w:rPr>
        <w:tab/>
      </w:r>
      <w:r w:rsidRPr="00E950B5">
        <w:rPr>
          <w:rFonts w:cs="Arial"/>
          <w:b/>
        </w:rPr>
        <w:t>Introduction</w:t>
      </w:r>
    </w:p>
    <w:p w14:paraId="48B23896" w14:textId="0CF4FE24" w:rsidR="00501B08" w:rsidRDefault="003967A4" w:rsidP="003967A4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In [1-3] the remaining MAC aspects for 2-step RACH were discussed and some open issues were observed. In this </w:t>
      </w:r>
      <w:r>
        <w:rPr>
          <w:rFonts w:ascii="Arial" w:eastAsia="宋体" w:hAnsi="Arial" w:cs="Arial"/>
          <w:lang w:eastAsia="zh-CN"/>
        </w:rPr>
        <w:t>contribution</w:t>
      </w:r>
      <w:r>
        <w:rPr>
          <w:rFonts w:ascii="Arial" w:eastAsia="宋体" w:hAnsi="Arial" w:cs="Arial" w:hint="eastAsia"/>
          <w:lang w:eastAsia="zh-CN"/>
        </w:rPr>
        <w:t xml:space="preserve"> we look into these and present our views on some of the open issues. </w:t>
      </w:r>
      <w:r w:rsidR="00230CDA">
        <w:rPr>
          <w:rFonts w:ascii="Arial" w:eastAsia="宋体" w:hAnsi="Arial" w:cs="Arial" w:hint="eastAsia"/>
          <w:lang w:eastAsia="zh-CN"/>
        </w:rPr>
        <w:t xml:space="preserve"> </w:t>
      </w:r>
    </w:p>
    <w:p w14:paraId="6B892CC7" w14:textId="11374C58" w:rsidR="006B5B3F" w:rsidRPr="0085236F" w:rsidRDefault="00D25996">
      <w:pPr>
        <w:pStyle w:val="1"/>
        <w:spacing w:before="0" w:afterLines="60" w:after="144" w:line="240" w:lineRule="auto"/>
        <w:rPr>
          <w:rFonts w:eastAsia="宋体" w:cs="Arial"/>
          <w:b/>
          <w:lang w:val="en-US" w:eastAsia="zh-CN"/>
        </w:rPr>
      </w:pPr>
      <w:r w:rsidRPr="004C21DE">
        <w:rPr>
          <w:rFonts w:cs="Arial"/>
          <w:b/>
        </w:rPr>
        <w:t>2</w:t>
      </w:r>
      <w:r w:rsidRPr="004C21DE">
        <w:rPr>
          <w:rFonts w:eastAsia="宋体" w:cs="Arial"/>
          <w:b/>
          <w:lang w:eastAsia="zh-CN"/>
        </w:rPr>
        <w:tab/>
      </w:r>
      <w:r w:rsidR="0085236F">
        <w:rPr>
          <w:rFonts w:eastAsia="宋体" w:cs="Arial" w:hint="eastAsia"/>
          <w:b/>
          <w:lang w:eastAsia="zh-CN"/>
        </w:rPr>
        <w:t>Views on the Remaining issues in MAC</w:t>
      </w:r>
    </w:p>
    <w:p w14:paraId="11788D62" w14:textId="1BC82D7C" w:rsidR="0085236F" w:rsidRDefault="00445F66" w:rsidP="00445F66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The issues hereafter are mainly observed from [1-3]. </w:t>
      </w:r>
    </w:p>
    <w:p w14:paraId="4075F52B" w14:textId="29CF6D40" w:rsidR="00445F66" w:rsidRPr="005140A1" w:rsidRDefault="005140A1" w:rsidP="00445F66">
      <w:pPr>
        <w:spacing w:after="240"/>
        <w:rPr>
          <w:rFonts w:ascii="Arial" w:eastAsia="宋体" w:hAnsi="Arial" w:cs="Arial"/>
          <w:b/>
          <w:u w:val="single"/>
          <w:lang w:eastAsia="zh-CN"/>
        </w:rPr>
      </w:pPr>
      <w:r w:rsidRPr="005140A1">
        <w:rPr>
          <w:rFonts w:ascii="Arial" w:eastAsia="宋体" w:hAnsi="Arial" w:cs="Arial"/>
          <w:b/>
          <w:u w:val="single"/>
          <w:lang w:eastAsia="zh-CN"/>
        </w:rPr>
        <w:t>1.</w:t>
      </w:r>
      <w:r w:rsidRPr="005140A1">
        <w:rPr>
          <w:rFonts w:ascii="Arial" w:eastAsia="宋体" w:hAnsi="Arial" w:cs="Arial"/>
          <w:b/>
          <w:u w:val="single"/>
          <w:lang w:eastAsia="zh-CN"/>
        </w:rPr>
        <w:tab/>
        <w:t>Variable naming</w:t>
      </w:r>
    </w:p>
    <w:p w14:paraId="159EE7ED" w14:textId="50CFFB3F" w:rsidR="005140A1" w:rsidRDefault="005140A1" w:rsidP="00445F66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Two options are listed in [3].</w:t>
      </w:r>
    </w:p>
    <w:p w14:paraId="25824645" w14:textId="77777777" w:rsidR="002708E9" w:rsidRPr="002708E9" w:rsidRDefault="002708E9" w:rsidP="002708E9">
      <w:pPr>
        <w:snapToGrid w:val="0"/>
        <w:rPr>
          <w:rFonts w:cs="Arial"/>
          <w:b/>
          <w:bCs/>
          <w:snapToGrid w:val="0"/>
          <w:shd w:val="pct15" w:color="auto" w:fill="FFFFFF"/>
        </w:rPr>
      </w:pPr>
      <w:r w:rsidRPr="002708E9">
        <w:rPr>
          <w:rFonts w:cs="Arial"/>
          <w:b/>
          <w:bCs/>
          <w:snapToGrid w:val="0"/>
          <w:shd w:val="pct15" w:color="auto" w:fill="FFFFFF"/>
        </w:rPr>
        <w:t xml:space="preserve">Option 1: we introduce new variable names for all the 2-step RACH specific IEs – e.g. </w:t>
      </w:r>
      <w:proofErr w:type="spellStart"/>
      <w:r w:rsidRPr="002708E9">
        <w:rPr>
          <w:rFonts w:cs="Arial"/>
          <w:b/>
          <w:bCs/>
          <w:snapToGrid w:val="0"/>
          <w:shd w:val="pct15" w:color="auto" w:fill="FFFFFF"/>
        </w:rPr>
        <w:t>msgA-PowerRampingStepHighPriority</w:t>
      </w:r>
      <w:proofErr w:type="spellEnd"/>
      <w:r w:rsidRPr="002708E9">
        <w:rPr>
          <w:rFonts w:cs="Arial"/>
          <w:b/>
          <w:bCs/>
          <w:snapToGrid w:val="0"/>
          <w:shd w:val="pct15" w:color="auto" w:fill="FFFFFF"/>
        </w:rPr>
        <w:t xml:space="preserve"> in RRC </w:t>
      </w:r>
    </w:p>
    <w:p w14:paraId="11CE80CA" w14:textId="77777777" w:rsidR="002708E9" w:rsidRPr="002708E9" w:rsidRDefault="002708E9" w:rsidP="002708E9">
      <w:pPr>
        <w:snapToGrid w:val="0"/>
        <w:rPr>
          <w:rFonts w:cs="Arial"/>
          <w:b/>
          <w:bCs/>
          <w:snapToGrid w:val="0"/>
          <w:u w:val="single"/>
          <w:shd w:val="pct15" w:color="auto" w:fill="FFFFFF"/>
        </w:rPr>
      </w:pPr>
      <w:proofErr w:type="gramStart"/>
      <w:r w:rsidRPr="002708E9">
        <w:rPr>
          <w:rFonts w:cs="Arial"/>
          <w:b/>
          <w:bCs/>
          <w:snapToGrid w:val="0"/>
          <w:u w:val="single"/>
          <w:shd w:val="pct15" w:color="auto" w:fill="FFFFFF"/>
        </w:rPr>
        <w:t>or</w:t>
      </w:r>
      <w:proofErr w:type="gramEnd"/>
    </w:p>
    <w:p w14:paraId="3A2F6FF1" w14:textId="77777777" w:rsidR="002708E9" w:rsidRPr="002708E9" w:rsidRDefault="002708E9" w:rsidP="002708E9">
      <w:pPr>
        <w:snapToGrid w:val="0"/>
        <w:rPr>
          <w:rFonts w:cs="Arial"/>
          <w:b/>
          <w:bCs/>
          <w:snapToGrid w:val="0"/>
          <w:shd w:val="pct15" w:color="auto" w:fill="FFFFFF"/>
        </w:rPr>
      </w:pPr>
      <w:r w:rsidRPr="002708E9">
        <w:rPr>
          <w:rFonts w:cs="Arial"/>
          <w:b/>
          <w:bCs/>
          <w:snapToGrid w:val="0"/>
          <w:shd w:val="pct15" w:color="auto" w:fill="FFFFFF"/>
        </w:rPr>
        <w:t>Option 2: we keep the same names in RRC for 2-step and 4-step variables but in MAC spec (at least for some of the variables), we then need to refer to specific RRC IE which configures the variable when initializing the value</w:t>
      </w:r>
    </w:p>
    <w:p w14:paraId="68D19B28" w14:textId="77777777" w:rsidR="002708E9" w:rsidRDefault="002708E9" w:rsidP="00445F66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Generally we prefer to make the spec clear and easy to </w:t>
      </w:r>
      <w:r>
        <w:rPr>
          <w:rFonts w:ascii="Arial" w:eastAsia="宋体" w:hAnsi="Arial" w:cs="Arial"/>
          <w:lang w:eastAsia="zh-CN"/>
        </w:rPr>
        <w:t>interpret</w:t>
      </w:r>
      <w:r>
        <w:rPr>
          <w:rFonts w:ascii="Arial" w:eastAsia="宋体" w:hAnsi="Arial" w:cs="Arial" w:hint="eastAsia"/>
          <w:lang w:eastAsia="zh-CN"/>
        </w:rPr>
        <w:t xml:space="preserve">. In some case the same variable name appear in sub-sections for both 2-step and 4-step, which might create confusion to some. In this sense Option 1 can be adopted unless certain variable is considered quite clear without using a different name. Another benefit is to </w:t>
      </w:r>
      <w:r>
        <w:rPr>
          <w:rFonts w:ascii="Arial" w:eastAsia="宋体" w:hAnsi="Arial" w:cs="Arial"/>
          <w:lang w:eastAsia="zh-CN"/>
        </w:rPr>
        <w:t>avoid</w:t>
      </w:r>
      <w:r>
        <w:rPr>
          <w:rFonts w:ascii="Arial" w:eastAsia="宋体" w:hAnsi="Arial" w:cs="Arial" w:hint="eastAsia"/>
          <w:lang w:eastAsia="zh-CN"/>
        </w:rPr>
        <w:t xml:space="preserve"> too much cross impact btw specs, e.g., a specific RRC IE </w:t>
      </w:r>
      <w:r>
        <w:rPr>
          <w:rFonts w:ascii="Arial" w:eastAsia="宋体" w:hAnsi="Arial" w:cs="Arial"/>
          <w:lang w:eastAsia="zh-CN"/>
        </w:rPr>
        <w:t>update</w:t>
      </w:r>
      <w:r>
        <w:rPr>
          <w:rFonts w:ascii="Arial" w:eastAsia="宋体" w:hAnsi="Arial" w:cs="Arial" w:hint="eastAsia"/>
          <w:lang w:eastAsia="zh-CN"/>
        </w:rPr>
        <w:t xml:space="preserve"> might require changes to MAC as well. </w:t>
      </w:r>
    </w:p>
    <w:p w14:paraId="55E68796" w14:textId="68E9DD5D" w:rsidR="005140A1" w:rsidRPr="00040548" w:rsidRDefault="00040548" w:rsidP="00040548">
      <w:pPr>
        <w:adjustRightInd w:val="0"/>
        <w:spacing w:after="240"/>
        <w:ind w:left="1440" w:hanging="1440"/>
        <w:rPr>
          <w:rFonts w:ascii="Arial" w:eastAsia="宋体" w:hAnsi="Arial" w:cs="Arial"/>
          <w:b/>
          <w:lang w:eastAsia="zh-CN"/>
        </w:rPr>
      </w:pPr>
      <w:bookmarkStart w:id="1" w:name="p1"/>
      <w:proofErr w:type="gramStart"/>
      <w:r w:rsidRPr="00040548">
        <w:rPr>
          <w:rFonts w:ascii="Arial" w:eastAsia="宋体" w:hAnsi="Arial" w:cs="Arial" w:hint="eastAsia"/>
          <w:b/>
          <w:lang w:eastAsia="zh-CN"/>
        </w:rPr>
        <w:t>Proposal 1</w:t>
      </w:r>
      <w:r w:rsidRPr="00040548">
        <w:rPr>
          <w:rFonts w:ascii="Arial" w:eastAsia="宋体" w:hAnsi="Arial" w:cs="Arial" w:hint="eastAsia"/>
          <w:b/>
          <w:lang w:eastAsia="zh-CN"/>
        </w:rPr>
        <w:tab/>
      </w:r>
      <w:r w:rsidR="002708E9" w:rsidRPr="00040548">
        <w:rPr>
          <w:rFonts w:ascii="Arial" w:eastAsia="宋体" w:hAnsi="Arial" w:cs="Arial" w:hint="eastAsia"/>
          <w:b/>
          <w:lang w:eastAsia="zh-CN"/>
        </w:rPr>
        <w:t xml:space="preserve">To </w:t>
      </w:r>
      <w:r w:rsidR="002708E9" w:rsidRPr="00040548">
        <w:rPr>
          <w:rFonts w:ascii="Arial" w:eastAsia="宋体" w:hAnsi="Arial" w:cs="Arial"/>
          <w:b/>
          <w:lang w:eastAsia="zh-CN"/>
        </w:rPr>
        <w:t>introduce new variable names for all the 2-step RACH specific IE</w:t>
      </w:r>
      <w:r w:rsidR="002708E9" w:rsidRPr="00040548">
        <w:rPr>
          <w:rFonts w:ascii="Arial" w:eastAsia="宋体" w:hAnsi="Arial" w:cs="Arial" w:hint="eastAsia"/>
          <w:b/>
          <w:lang w:eastAsia="zh-CN"/>
        </w:rPr>
        <w:t xml:space="preserve">s, with prefix </w:t>
      </w:r>
      <w:r w:rsidR="002708E9" w:rsidRPr="00040548">
        <w:rPr>
          <w:rFonts w:ascii="Arial" w:eastAsia="宋体" w:hAnsi="Arial" w:cs="Arial"/>
          <w:b/>
          <w:lang w:eastAsia="zh-CN"/>
        </w:rPr>
        <w:t>‘</w:t>
      </w:r>
      <w:proofErr w:type="spellStart"/>
      <w:r w:rsidR="002708E9" w:rsidRPr="00040548">
        <w:rPr>
          <w:rFonts w:ascii="Arial" w:eastAsia="宋体" w:hAnsi="Arial" w:cs="Arial" w:hint="eastAsia"/>
          <w:b/>
          <w:lang w:eastAsia="zh-CN"/>
        </w:rPr>
        <w:t>msgA</w:t>
      </w:r>
      <w:proofErr w:type="spellEnd"/>
      <w:r w:rsidR="002708E9" w:rsidRPr="00040548">
        <w:rPr>
          <w:rFonts w:ascii="Arial" w:eastAsia="宋体" w:hAnsi="Arial" w:cs="Arial" w:hint="eastAsia"/>
          <w:b/>
          <w:lang w:eastAsia="zh-CN"/>
        </w:rPr>
        <w:t>-</w:t>
      </w:r>
      <w:r w:rsidR="002708E9" w:rsidRPr="00040548">
        <w:rPr>
          <w:rFonts w:ascii="Arial" w:eastAsia="宋体" w:hAnsi="Arial" w:cs="Arial"/>
          <w:b/>
          <w:lang w:eastAsia="zh-CN"/>
        </w:rPr>
        <w:t>’</w:t>
      </w:r>
      <w:r w:rsidR="002708E9" w:rsidRPr="00040548">
        <w:rPr>
          <w:rFonts w:ascii="Arial" w:eastAsia="宋体" w:hAnsi="Arial" w:cs="Arial" w:hint="eastAsia"/>
          <w:b/>
          <w:lang w:eastAsia="zh-CN"/>
        </w:rPr>
        <w:t xml:space="preserve"> when applicable.</w:t>
      </w:r>
      <w:proofErr w:type="gramEnd"/>
    </w:p>
    <w:bookmarkEnd w:id="1"/>
    <w:p w14:paraId="48E650FC" w14:textId="77777777" w:rsidR="002708E9" w:rsidRDefault="002708E9" w:rsidP="00445F66">
      <w:pPr>
        <w:spacing w:after="240"/>
        <w:rPr>
          <w:rFonts w:ascii="Arial" w:eastAsia="宋体" w:hAnsi="Arial" w:cs="Arial"/>
          <w:lang w:eastAsia="zh-CN"/>
        </w:rPr>
      </w:pPr>
    </w:p>
    <w:p w14:paraId="77DB864A" w14:textId="6D218D44" w:rsidR="000C73E4" w:rsidRPr="005140A1" w:rsidRDefault="000C73E4" w:rsidP="000C73E4">
      <w:pPr>
        <w:spacing w:after="240"/>
        <w:rPr>
          <w:rFonts w:ascii="Arial" w:eastAsia="宋体" w:hAnsi="Arial" w:cs="Arial"/>
          <w:b/>
          <w:u w:val="single"/>
          <w:lang w:eastAsia="zh-CN"/>
        </w:rPr>
      </w:pPr>
      <w:r>
        <w:rPr>
          <w:rFonts w:ascii="Arial" w:eastAsia="宋体" w:hAnsi="Arial" w:cs="Arial" w:hint="eastAsia"/>
          <w:b/>
          <w:u w:val="single"/>
          <w:lang w:eastAsia="zh-CN"/>
        </w:rPr>
        <w:t>2</w:t>
      </w:r>
      <w:r w:rsidR="00117091">
        <w:rPr>
          <w:rFonts w:ascii="Arial" w:eastAsia="宋体" w:hAnsi="Arial" w:cs="Arial"/>
          <w:b/>
          <w:u w:val="single"/>
          <w:lang w:eastAsia="zh-CN"/>
        </w:rPr>
        <w:t>.</w:t>
      </w:r>
      <w:r w:rsidR="00117091">
        <w:rPr>
          <w:rFonts w:ascii="Arial" w:eastAsia="宋体" w:hAnsi="Arial" w:cs="Arial"/>
          <w:b/>
          <w:u w:val="single"/>
          <w:lang w:eastAsia="zh-CN"/>
        </w:rPr>
        <w:tab/>
      </w:r>
      <w:r w:rsidR="00117091" w:rsidRPr="00117091">
        <w:rPr>
          <w:rFonts w:ascii="Arial" w:eastAsia="宋体" w:hAnsi="Arial" w:cs="Arial"/>
          <w:b/>
          <w:u w:val="single"/>
          <w:lang w:eastAsia="zh-CN"/>
        </w:rPr>
        <w:t>CSI-RS applicability for 2-step CFRA</w:t>
      </w:r>
    </w:p>
    <w:p w14:paraId="61557818" w14:textId="77777777" w:rsidR="00667D54" w:rsidRDefault="00117091" w:rsidP="000C73E4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The proposal of sending LS to RAN1 is agreeable. </w:t>
      </w:r>
      <w:r w:rsidR="00BE5EB7">
        <w:rPr>
          <w:rFonts w:ascii="Arial" w:eastAsia="宋体" w:hAnsi="Arial" w:cs="Arial" w:hint="eastAsia"/>
          <w:lang w:eastAsia="zh-CN"/>
        </w:rPr>
        <w:t xml:space="preserve">We should align </w:t>
      </w:r>
      <w:r w:rsidR="00BE5EB7">
        <w:rPr>
          <w:rFonts w:ascii="Arial" w:eastAsia="宋体" w:hAnsi="Arial" w:cs="Arial"/>
          <w:lang w:eastAsia="zh-CN"/>
        </w:rPr>
        <w:t>with</w:t>
      </w:r>
      <w:r w:rsidR="00BE5EB7">
        <w:rPr>
          <w:rFonts w:ascii="Arial" w:eastAsia="宋体" w:hAnsi="Arial" w:cs="Arial" w:hint="eastAsia"/>
          <w:lang w:eastAsia="zh-CN"/>
        </w:rPr>
        <w:t xml:space="preserve"> RAN1 in any potential impact at this late stage of WI. </w:t>
      </w:r>
    </w:p>
    <w:p w14:paraId="3BBBCFA7" w14:textId="26ED2C21" w:rsidR="000C73E4" w:rsidRDefault="00C348CE" w:rsidP="000C73E4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As this seems to be not so </w:t>
      </w:r>
      <w:r>
        <w:rPr>
          <w:rFonts w:ascii="Arial" w:eastAsia="宋体" w:hAnsi="Arial" w:cs="Arial"/>
          <w:lang w:eastAsia="zh-CN"/>
        </w:rPr>
        <w:t>controversial</w:t>
      </w:r>
      <w:r>
        <w:rPr>
          <w:rFonts w:ascii="Arial" w:eastAsia="宋体" w:hAnsi="Arial" w:cs="Arial" w:hint="eastAsia"/>
          <w:lang w:eastAsia="zh-CN"/>
        </w:rPr>
        <w:t xml:space="preserve"> aspect we are not including a proposal here.</w:t>
      </w:r>
    </w:p>
    <w:p w14:paraId="74619AEE" w14:textId="77777777" w:rsidR="00C348CE" w:rsidRDefault="00C348CE" w:rsidP="000C73E4">
      <w:pPr>
        <w:spacing w:after="240"/>
        <w:rPr>
          <w:rFonts w:ascii="Arial" w:eastAsia="宋体" w:hAnsi="Arial" w:cs="Arial"/>
          <w:lang w:eastAsia="zh-CN"/>
        </w:rPr>
      </w:pPr>
    </w:p>
    <w:p w14:paraId="66045C15" w14:textId="5A5BEA15" w:rsidR="00365162" w:rsidRPr="005140A1" w:rsidRDefault="00365162" w:rsidP="00365162">
      <w:pPr>
        <w:spacing w:after="240"/>
        <w:rPr>
          <w:rFonts w:ascii="Arial" w:eastAsia="宋体" w:hAnsi="Arial" w:cs="Arial"/>
          <w:b/>
          <w:u w:val="single"/>
          <w:lang w:eastAsia="zh-CN"/>
        </w:rPr>
      </w:pPr>
      <w:r>
        <w:rPr>
          <w:rFonts w:ascii="Arial" w:eastAsia="宋体" w:hAnsi="Arial" w:cs="Arial" w:hint="eastAsia"/>
          <w:b/>
          <w:u w:val="single"/>
          <w:lang w:eastAsia="zh-CN"/>
        </w:rPr>
        <w:lastRenderedPageBreak/>
        <w:t>3</w:t>
      </w:r>
      <w:r>
        <w:rPr>
          <w:rFonts w:ascii="Arial" w:eastAsia="宋体" w:hAnsi="Arial" w:cs="Arial"/>
          <w:b/>
          <w:u w:val="single"/>
          <w:lang w:eastAsia="zh-CN"/>
        </w:rPr>
        <w:t>.</w:t>
      </w:r>
      <w:r>
        <w:rPr>
          <w:rFonts w:ascii="Arial" w:eastAsia="宋体" w:hAnsi="Arial" w:cs="Arial"/>
          <w:b/>
          <w:u w:val="single"/>
          <w:lang w:eastAsia="zh-CN"/>
        </w:rPr>
        <w:tab/>
      </w:r>
      <w:r w:rsidRPr="00365162">
        <w:rPr>
          <w:rFonts w:ascii="Arial" w:eastAsia="宋体" w:hAnsi="Arial" w:cs="Arial"/>
          <w:b/>
          <w:u w:val="single"/>
          <w:lang w:eastAsia="zh-CN"/>
        </w:rPr>
        <w:t>Preamble group selection</w:t>
      </w:r>
    </w:p>
    <w:p w14:paraId="2D2A05F2" w14:textId="19F51453" w:rsidR="00D91E00" w:rsidRDefault="00846C9B" w:rsidP="000C73E4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This issue is also related to the next </w:t>
      </w:r>
      <w:r>
        <w:rPr>
          <w:rFonts w:ascii="Arial" w:eastAsia="宋体" w:hAnsi="Arial" w:cs="Arial"/>
          <w:lang w:eastAsia="zh-CN"/>
        </w:rPr>
        <w:t>one</w:t>
      </w:r>
      <w:r>
        <w:rPr>
          <w:rFonts w:ascii="Arial" w:eastAsia="宋体" w:hAnsi="Arial" w:cs="Arial" w:hint="eastAsia"/>
          <w:lang w:eastAsia="zh-CN"/>
        </w:rPr>
        <w:t xml:space="preserve">. </w:t>
      </w:r>
      <w:r w:rsidR="00D91E00">
        <w:rPr>
          <w:rFonts w:ascii="Arial" w:eastAsia="宋体" w:hAnsi="Arial" w:cs="Arial" w:hint="eastAsia"/>
          <w:lang w:eastAsia="zh-CN"/>
        </w:rPr>
        <w:t>And for this one the summary made from Rapporteur is</w:t>
      </w:r>
    </w:p>
    <w:p w14:paraId="6A1967C7" w14:textId="77777777" w:rsidR="00D91E00" w:rsidRPr="00D91E00" w:rsidRDefault="00D91E00" w:rsidP="00D91E00">
      <w:pPr>
        <w:pStyle w:val="af0"/>
        <w:numPr>
          <w:ilvl w:val="0"/>
          <w:numId w:val="11"/>
        </w:numPr>
        <w:snapToGrid w:val="0"/>
        <w:spacing w:after="0" w:line="240" w:lineRule="auto"/>
        <w:rPr>
          <w:rFonts w:cs="Arial"/>
          <w:snapToGrid w:val="0"/>
          <w:shd w:val="pct15" w:color="auto" w:fill="FFFFFF"/>
        </w:rPr>
      </w:pPr>
      <w:r w:rsidRPr="00D91E00">
        <w:rPr>
          <w:rFonts w:cs="Arial"/>
          <w:snapToGrid w:val="0"/>
          <w:shd w:val="pct15" w:color="auto" w:fill="FFFFFF"/>
        </w:rPr>
        <w:t>When CFRA is configured, UE shall be able to use the CFRA based PUSCH payload for MSGA (even after switching to CBRA temporarily)</w:t>
      </w:r>
    </w:p>
    <w:p w14:paraId="6BAF1CE6" w14:textId="77777777" w:rsidR="00D91E00" w:rsidRPr="00D91E00" w:rsidRDefault="00D91E00" w:rsidP="00D91E00">
      <w:pPr>
        <w:pStyle w:val="af0"/>
        <w:numPr>
          <w:ilvl w:val="0"/>
          <w:numId w:val="11"/>
        </w:numPr>
        <w:snapToGrid w:val="0"/>
        <w:spacing w:after="0" w:line="240" w:lineRule="auto"/>
        <w:rPr>
          <w:rFonts w:cs="Arial"/>
          <w:snapToGrid w:val="0"/>
          <w:shd w:val="pct15" w:color="auto" w:fill="FFFFFF"/>
        </w:rPr>
      </w:pPr>
      <w:r w:rsidRPr="00D91E00">
        <w:rPr>
          <w:rFonts w:cs="Arial"/>
          <w:snapToGrid w:val="0"/>
          <w:shd w:val="pct15" w:color="auto" w:fill="FFFFFF"/>
        </w:rPr>
        <w:t>When switching between CBRA and CFRA there shall be no rebuilding</w:t>
      </w:r>
    </w:p>
    <w:p w14:paraId="37F49B11" w14:textId="77777777" w:rsidR="00D91E00" w:rsidRPr="00D91E00" w:rsidRDefault="00D91E00" w:rsidP="00D91E00">
      <w:pPr>
        <w:pStyle w:val="af0"/>
        <w:numPr>
          <w:ilvl w:val="0"/>
          <w:numId w:val="11"/>
        </w:numPr>
        <w:snapToGrid w:val="0"/>
        <w:spacing w:after="0" w:line="240" w:lineRule="auto"/>
        <w:rPr>
          <w:rFonts w:cs="Arial"/>
          <w:snapToGrid w:val="0"/>
          <w:shd w:val="pct15" w:color="auto" w:fill="FFFFFF"/>
        </w:rPr>
      </w:pPr>
      <w:r w:rsidRPr="00D91E00">
        <w:rPr>
          <w:rFonts w:cs="Arial"/>
          <w:snapToGrid w:val="0"/>
          <w:shd w:val="pct15" w:color="auto" w:fill="FFFFFF"/>
        </w:rPr>
        <w:t>The current case being discussed is when CFRA resource is configured but UE doesn’t find the configured CFRA resources above the threshold – i.e. this is a sort of an error case</w:t>
      </w:r>
    </w:p>
    <w:p w14:paraId="75069E55" w14:textId="3336E348" w:rsidR="00D91E00" w:rsidRDefault="003A46B2" w:rsidP="00D91E00">
      <w:pPr>
        <w:spacing w:before="24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Firstly the issue seems to occur when there the link condition is poor so that UE cannot find a usable CFRA resource. Considering a multi-beam scenario if this happens it </w:t>
      </w:r>
      <w:r>
        <w:rPr>
          <w:rFonts w:ascii="Arial" w:eastAsia="宋体" w:hAnsi="Arial" w:cs="Arial"/>
          <w:lang w:eastAsia="zh-CN"/>
        </w:rPr>
        <w:t>basically</w:t>
      </w:r>
      <w:r>
        <w:rPr>
          <w:rFonts w:ascii="Arial" w:eastAsia="宋体" w:hAnsi="Arial" w:cs="Arial" w:hint="eastAsia"/>
          <w:lang w:eastAsia="zh-CN"/>
        </w:rPr>
        <w:t xml:space="preserve"> means some </w:t>
      </w:r>
      <w:r>
        <w:rPr>
          <w:rFonts w:ascii="Arial" w:eastAsia="宋体" w:hAnsi="Arial" w:cs="Arial"/>
          <w:lang w:eastAsia="zh-CN"/>
        </w:rPr>
        <w:t>obstacle</w:t>
      </w:r>
      <w:r>
        <w:rPr>
          <w:rFonts w:ascii="Arial" w:eastAsia="宋体" w:hAnsi="Arial" w:cs="Arial" w:hint="eastAsia"/>
          <w:lang w:eastAsia="zh-CN"/>
        </w:rPr>
        <w:t xml:space="preserve"> appears in the link between </w:t>
      </w:r>
      <w:r>
        <w:rPr>
          <w:rFonts w:ascii="Arial" w:eastAsia="宋体" w:hAnsi="Arial" w:cs="Arial"/>
          <w:lang w:eastAsia="zh-CN"/>
        </w:rPr>
        <w:t>instead</w:t>
      </w:r>
      <w:r>
        <w:rPr>
          <w:rFonts w:ascii="Arial" w:eastAsia="宋体" w:hAnsi="Arial" w:cs="Arial" w:hint="eastAsia"/>
          <w:lang w:eastAsia="zh-CN"/>
        </w:rPr>
        <w:t xml:space="preserve"> of fast fading situation. In this case it is very like a retransmission after short period of time still use CBRA.</w:t>
      </w:r>
      <w:r w:rsidR="004F591C">
        <w:rPr>
          <w:rFonts w:ascii="Arial" w:eastAsia="宋体" w:hAnsi="Arial" w:cs="Arial" w:hint="eastAsia"/>
          <w:lang w:eastAsia="zh-CN"/>
        </w:rPr>
        <w:t xml:space="preserve"> The case that UE go back and forth btw CBRA </w:t>
      </w:r>
      <w:r w:rsidR="004F591C">
        <w:rPr>
          <w:rFonts w:ascii="Arial" w:eastAsia="宋体" w:hAnsi="Arial" w:cs="Arial"/>
          <w:lang w:eastAsia="zh-CN"/>
        </w:rPr>
        <w:t>and</w:t>
      </w:r>
      <w:r w:rsidR="004F591C">
        <w:rPr>
          <w:rFonts w:ascii="Arial" w:eastAsia="宋体" w:hAnsi="Arial" w:cs="Arial" w:hint="eastAsia"/>
          <w:lang w:eastAsia="zh-CN"/>
        </w:rPr>
        <w:t xml:space="preserve"> CFRA should be rare. </w:t>
      </w:r>
    </w:p>
    <w:p w14:paraId="5BBA105B" w14:textId="07AA0097" w:rsidR="004F591C" w:rsidRDefault="004F591C" w:rsidP="00D91E00">
      <w:pPr>
        <w:spacing w:before="24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Secondly, it is true that with the restriction of not doing </w:t>
      </w:r>
      <w:r>
        <w:rPr>
          <w:rFonts w:ascii="Arial" w:eastAsia="宋体" w:hAnsi="Arial" w:cs="Arial"/>
          <w:lang w:eastAsia="zh-CN"/>
        </w:rPr>
        <w:t>rebuilding</w:t>
      </w:r>
      <w:r>
        <w:rPr>
          <w:rFonts w:ascii="Arial" w:eastAsia="宋体" w:hAnsi="Arial" w:cs="Arial" w:hint="eastAsia"/>
          <w:lang w:eastAsia="zh-CN"/>
        </w:rPr>
        <w:t xml:space="preserve"> according to </w:t>
      </w:r>
      <w:r>
        <w:rPr>
          <w:rFonts w:ascii="Arial" w:eastAsia="宋体" w:hAnsi="Arial" w:cs="Arial"/>
          <w:lang w:eastAsia="zh-CN"/>
        </w:rPr>
        <w:t>available</w:t>
      </w:r>
      <w:r>
        <w:rPr>
          <w:rFonts w:ascii="Arial" w:eastAsia="宋体" w:hAnsi="Arial" w:cs="Arial" w:hint="eastAsia"/>
          <w:lang w:eastAsia="zh-CN"/>
        </w:rPr>
        <w:t xml:space="preserve"> TB size means that UE sticks to a criteria that yields the same group selection output. But from technical point of view the need to introduce a network configured preamble group </w:t>
      </w:r>
      <w:r w:rsidR="000E4E2E">
        <w:rPr>
          <w:rFonts w:ascii="Arial" w:eastAsia="宋体" w:hAnsi="Arial" w:cs="Arial" w:hint="eastAsia"/>
          <w:lang w:eastAsia="zh-CN"/>
        </w:rPr>
        <w:t xml:space="preserve">(for 2-step CBRA or for the case of </w:t>
      </w:r>
      <w:proofErr w:type="spellStart"/>
      <w:r w:rsidR="000E4E2E">
        <w:rPr>
          <w:rFonts w:ascii="Arial" w:eastAsia="宋体" w:hAnsi="Arial" w:cs="Arial" w:hint="eastAsia"/>
          <w:lang w:eastAsia="zh-CN"/>
        </w:rPr>
        <w:t>fallback</w:t>
      </w:r>
      <w:proofErr w:type="spellEnd"/>
      <w:r w:rsidR="000E4E2E">
        <w:rPr>
          <w:rFonts w:ascii="Arial" w:eastAsia="宋体" w:hAnsi="Arial" w:cs="Arial" w:hint="eastAsia"/>
          <w:lang w:eastAsia="zh-CN"/>
        </w:rPr>
        <w:t xml:space="preserve"> to 4-step) </w:t>
      </w:r>
      <w:r>
        <w:rPr>
          <w:rFonts w:ascii="Arial" w:eastAsia="宋体" w:hAnsi="Arial" w:cs="Arial" w:hint="eastAsia"/>
          <w:lang w:eastAsia="zh-CN"/>
        </w:rPr>
        <w:t xml:space="preserve">in such a corner case seems to overkill. </w:t>
      </w:r>
    </w:p>
    <w:p w14:paraId="65DD38C2" w14:textId="5C5DAC43" w:rsidR="008D4403" w:rsidRDefault="00103C7E" w:rsidP="00D91E00">
      <w:pPr>
        <w:spacing w:before="24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Lastly, even if the preamble group is </w:t>
      </w:r>
      <w:r>
        <w:rPr>
          <w:rFonts w:ascii="Arial" w:eastAsia="宋体" w:hAnsi="Arial" w:cs="Arial"/>
          <w:lang w:eastAsia="zh-CN"/>
        </w:rPr>
        <w:t>configured</w:t>
      </w:r>
      <w:r>
        <w:rPr>
          <w:rFonts w:ascii="Arial" w:eastAsia="宋体" w:hAnsi="Arial" w:cs="Arial" w:hint="eastAsia"/>
          <w:lang w:eastAsia="zh-CN"/>
        </w:rPr>
        <w:t xml:space="preserve"> to the UE, </w:t>
      </w:r>
      <w:r w:rsidR="00F3517C">
        <w:rPr>
          <w:rFonts w:ascii="Arial" w:eastAsia="宋体" w:hAnsi="Arial" w:cs="Arial" w:hint="eastAsia"/>
          <w:lang w:eastAsia="zh-CN"/>
        </w:rPr>
        <w:t xml:space="preserve">as has been pointed out the </w:t>
      </w:r>
      <w:proofErr w:type="spellStart"/>
      <w:r w:rsidR="00F3517C">
        <w:rPr>
          <w:rFonts w:ascii="Arial" w:eastAsia="宋体" w:hAnsi="Arial" w:cs="Arial" w:hint="eastAsia"/>
          <w:lang w:eastAsia="zh-CN"/>
        </w:rPr>
        <w:t>pathloss</w:t>
      </w:r>
      <w:proofErr w:type="spellEnd"/>
      <w:r w:rsidR="00F3517C">
        <w:rPr>
          <w:rFonts w:ascii="Arial" w:eastAsia="宋体" w:hAnsi="Arial" w:cs="Arial" w:hint="eastAsia"/>
          <w:lang w:eastAsia="zh-CN"/>
        </w:rPr>
        <w:t xml:space="preserve"> condition might not fit the required payload size.  </w:t>
      </w:r>
    </w:p>
    <w:p w14:paraId="5BAC71F7" w14:textId="7E650EC2" w:rsidR="00103C7E" w:rsidRDefault="00F3517C" w:rsidP="00D91E00">
      <w:pPr>
        <w:spacing w:before="24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Taking all above into account, it is preferable to have a simple rule-based </w:t>
      </w:r>
      <w:r>
        <w:rPr>
          <w:rFonts w:ascii="Arial" w:eastAsia="宋体" w:hAnsi="Arial" w:cs="Arial"/>
          <w:lang w:eastAsia="zh-CN"/>
        </w:rPr>
        <w:t>solution</w:t>
      </w:r>
      <w:r>
        <w:rPr>
          <w:rFonts w:ascii="Arial" w:eastAsia="宋体" w:hAnsi="Arial" w:cs="Arial" w:hint="eastAsia"/>
          <w:lang w:eastAsia="zh-CN"/>
        </w:rPr>
        <w:t xml:space="preserve">, instead of </w:t>
      </w:r>
      <w:r>
        <w:rPr>
          <w:rFonts w:ascii="Arial" w:eastAsia="宋体" w:hAnsi="Arial" w:cs="Arial"/>
          <w:lang w:eastAsia="zh-CN"/>
        </w:rPr>
        <w:t>introduction</w:t>
      </w:r>
      <w:r>
        <w:rPr>
          <w:rFonts w:ascii="Arial" w:eastAsia="宋体" w:hAnsi="Arial" w:cs="Arial" w:hint="eastAsia"/>
          <w:lang w:eastAsia="zh-CN"/>
        </w:rPr>
        <w:t xml:space="preserve"> of extra network configuration for this </w:t>
      </w:r>
      <w:r>
        <w:rPr>
          <w:rFonts w:ascii="Arial" w:eastAsia="宋体" w:hAnsi="Arial" w:cs="Arial"/>
          <w:lang w:eastAsia="zh-CN"/>
        </w:rPr>
        <w:t>particular</w:t>
      </w:r>
      <w:r>
        <w:rPr>
          <w:rFonts w:ascii="Arial" w:eastAsia="宋体" w:hAnsi="Arial" w:cs="Arial" w:hint="eastAsia"/>
          <w:lang w:eastAsia="zh-CN"/>
        </w:rPr>
        <w:t xml:space="preserve"> case. </w:t>
      </w:r>
    </w:p>
    <w:p w14:paraId="4BC41D6F" w14:textId="100D10CE" w:rsidR="00EA26D9" w:rsidRPr="00845177" w:rsidRDefault="00845177" w:rsidP="00D91E00">
      <w:pPr>
        <w:spacing w:before="240" w:after="240"/>
        <w:rPr>
          <w:rFonts w:ascii="Arial" w:eastAsia="宋体" w:hAnsi="Arial" w:cs="Arial"/>
          <w:b/>
          <w:lang w:eastAsia="zh-CN"/>
        </w:rPr>
      </w:pPr>
      <w:bookmarkStart w:id="2" w:name="p2"/>
      <w:r w:rsidRPr="00845177">
        <w:rPr>
          <w:rFonts w:ascii="Arial" w:eastAsia="宋体" w:hAnsi="Arial" w:cs="Arial" w:hint="eastAsia"/>
          <w:b/>
          <w:lang w:eastAsia="zh-CN"/>
        </w:rPr>
        <w:t>Proposal 2</w:t>
      </w:r>
      <w:r w:rsidRPr="00845177">
        <w:rPr>
          <w:rFonts w:ascii="Arial" w:eastAsia="宋体" w:hAnsi="Arial" w:cs="Arial" w:hint="eastAsia"/>
          <w:b/>
          <w:lang w:eastAsia="zh-CN"/>
        </w:rPr>
        <w:tab/>
        <w:t xml:space="preserve">No extra network </w:t>
      </w:r>
      <w:r w:rsidRPr="00845177">
        <w:rPr>
          <w:rFonts w:ascii="Arial" w:eastAsia="宋体" w:hAnsi="Arial" w:cs="Arial"/>
          <w:b/>
          <w:lang w:eastAsia="zh-CN"/>
        </w:rPr>
        <w:t>configuration</w:t>
      </w:r>
      <w:r w:rsidRPr="00845177">
        <w:rPr>
          <w:rFonts w:ascii="Arial" w:eastAsia="宋体" w:hAnsi="Arial" w:cs="Arial" w:hint="eastAsia"/>
          <w:b/>
          <w:lang w:eastAsia="zh-CN"/>
        </w:rPr>
        <w:t xml:space="preserve"> is introduced for </w:t>
      </w:r>
      <w:r w:rsidRPr="00845177">
        <w:rPr>
          <w:rFonts w:ascii="Arial" w:eastAsia="宋体" w:hAnsi="Arial" w:cs="Arial"/>
          <w:b/>
          <w:lang w:eastAsia="zh-CN"/>
        </w:rPr>
        <w:t>preamble</w:t>
      </w:r>
      <w:r w:rsidRPr="00845177">
        <w:rPr>
          <w:rFonts w:ascii="Arial" w:eastAsia="宋体" w:hAnsi="Arial" w:cs="Arial" w:hint="eastAsia"/>
          <w:b/>
          <w:lang w:eastAsia="zh-CN"/>
        </w:rPr>
        <w:t xml:space="preserve"> group selection. </w:t>
      </w:r>
    </w:p>
    <w:bookmarkEnd w:id="2"/>
    <w:p w14:paraId="019D0ACB" w14:textId="4F19AAA1" w:rsidR="00103C7E" w:rsidRDefault="00E40E31" w:rsidP="00D91E00">
      <w:pPr>
        <w:spacing w:before="24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With such restriction the detailed solution can then be sorted out, e.g., based on option given by [3].</w:t>
      </w:r>
    </w:p>
    <w:p w14:paraId="0E7C10C3" w14:textId="77777777" w:rsidR="00D91E00" w:rsidRDefault="00D91E00" w:rsidP="000C73E4">
      <w:pPr>
        <w:spacing w:after="240"/>
        <w:rPr>
          <w:rFonts w:ascii="Arial" w:eastAsia="宋体" w:hAnsi="Arial" w:cs="Arial"/>
          <w:lang w:eastAsia="zh-CN"/>
        </w:rPr>
      </w:pPr>
    </w:p>
    <w:p w14:paraId="0863FC64" w14:textId="06BB1B9D" w:rsidR="00A97B63" w:rsidRPr="005140A1" w:rsidRDefault="00A97B63" w:rsidP="00A97B63">
      <w:pPr>
        <w:spacing w:after="240"/>
        <w:rPr>
          <w:rFonts w:ascii="Arial" w:eastAsia="宋体" w:hAnsi="Arial" w:cs="Arial"/>
          <w:b/>
          <w:u w:val="single"/>
          <w:lang w:eastAsia="zh-CN"/>
        </w:rPr>
      </w:pPr>
      <w:r>
        <w:rPr>
          <w:rFonts w:ascii="Arial" w:eastAsia="宋体" w:hAnsi="Arial" w:cs="Arial" w:hint="eastAsia"/>
          <w:b/>
          <w:u w:val="single"/>
          <w:lang w:eastAsia="zh-CN"/>
        </w:rPr>
        <w:t>4</w:t>
      </w:r>
      <w:r>
        <w:rPr>
          <w:rFonts w:ascii="Arial" w:eastAsia="宋体" w:hAnsi="Arial" w:cs="Arial"/>
          <w:b/>
          <w:u w:val="single"/>
          <w:lang w:eastAsia="zh-CN"/>
        </w:rPr>
        <w:t>.</w:t>
      </w:r>
      <w:r>
        <w:rPr>
          <w:rFonts w:ascii="Arial" w:eastAsia="宋体" w:hAnsi="Arial" w:cs="Arial"/>
          <w:b/>
          <w:u w:val="single"/>
          <w:lang w:eastAsia="zh-CN"/>
        </w:rPr>
        <w:tab/>
      </w:r>
      <w:proofErr w:type="gramStart"/>
      <w:r>
        <w:rPr>
          <w:rFonts w:ascii="Arial" w:eastAsia="宋体" w:hAnsi="Arial" w:cs="Arial" w:hint="eastAsia"/>
          <w:b/>
          <w:u w:val="single"/>
          <w:lang w:eastAsia="zh-CN"/>
        </w:rPr>
        <w:t>On</w:t>
      </w:r>
      <w:proofErr w:type="gramEnd"/>
      <w:r>
        <w:rPr>
          <w:rFonts w:ascii="Arial" w:eastAsia="宋体" w:hAnsi="Arial" w:cs="Arial" w:hint="eastAsia"/>
          <w:b/>
          <w:u w:val="single"/>
          <w:lang w:eastAsia="zh-CN"/>
        </w:rPr>
        <w:t xml:space="preserve"> </w:t>
      </w:r>
      <w:proofErr w:type="spellStart"/>
      <w:r w:rsidRPr="00A97B63">
        <w:rPr>
          <w:rFonts w:ascii="Arial" w:eastAsia="宋体" w:hAnsi="Arial" w:cs="Arial"/>
          <w:b/>
          <w:u w:val="single"/>
          <w:lang w:eastAsia="zh-CN"/>
        </w:rPr>
        <w:t>ra-MsgASizeGroupA</w:t>
      </w:r>
      <w:proofErr w:type="spellEnd"/>
    </w:p>
    <w:p w14:paraId="697C02F5" w14:textId="3BCE8B0A" w:rsidR="005140A1" w:rsidRDefault="00FA2811" w:rsidP="005140A1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This is another issue that </w:t>
      </w:r>
      <w:r>
        <w:rPr>
          <w:rFonts w:ascii="Arial" w:eastAsia="宋体" w:hAnsi="Arial" w:cs="Arial"/>
          <w:lang w:eastAsia="zh-CN"/>
        </w:rPr>
        <w:t>received</w:t>
      </w:r>
      <w:r>
        <w:rPr>
          <w:rFonts w:ascii="Arial" w:eastAsia="宋体" w:hAnsi="Arial" w:cs="Arial" w:hint="eastAsia"/>
          <w:lang w:eastAsia="zh-CN"/>
        </w:rPr>
        <w:t xml:space="preserve"> sufficient arguments during the previous discussions. One agreement on this in RAN2 is </w:t>
      </w:r>
    </w:p>
    <w:p w14:paraId="099DE77C" w14:textId="77777777" w:rsidR="00811D97" w:rsidRPr="00AD3BA7" w:rsidRDefault="00811D97" w:rsidP="00811D97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AD3BA7">
        <w:t>Introduce preambles group A and B for 2-step RACH.</w:t>
      </w:r>
    </w:p>
    <w:p w14:paraId="09C6303B" w14:textId="77777777" w:rsidR="00811D97" w:rsidRPr="00AD3BA7" w:rsidRDefault="00811D97" w:rsidP="00811D97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AD3BA7">
        <w:t xml:space="preserve">Apply the same selection formulas to select between 2-step preambles group A and B as specified for 4-step in Rel-15. For the purpose of data threshold, </w:t>
      </w:r>
      <w:proofErr w:type="spellStart"/>
      <w:r w:rsidRPr="00AD3BA7">
        <w:t>ra-MsgASizeGroupA</w:t>
      </w:r>
      <w:proofErr w:type="spellEnd"/>
      <w:r w:rsidRPr="00AD3BA7">
        <w:t xml:space="preserve"> parameter can be introduced.  </w:t>
      </w:r>
    </w:p>
    <w:p w14:paraId="6E060D4F" w14:textId="6416A80A" w:rsidR="00AD2CAC" w:rsidRDefault="00E043E7" w:rsidP="00E043E7">
      <w:pPr>
        <w:spacing w:before="24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In our understanding the spirit of these agreements is to follow the similar principle as the existing principle in Rel-15 RACH preamble group selection. In Rel-15</w:t>
      </w:r>
      <w:r w:rsidR="009C5948">
        <w:rPr>
          <w:rFonts w:ascii="Arial" w:eastAsia="宋体" w:hAnsi="Arial" w:cs="Arial" w:hint="eastAsia"/>
          <w:lang w:eastAsia="zh-CN"/>
        </w:rPr>
        <w:t xml:space="preserve"> the variable </w:t>
      </w:r>
      <w:r w:rsidR="003E43CA" w:rsidRPr="003E43CA">
        <w:rPr>
          <w:rFonts w:ascii="Arial" w:eastAsia="宋体" w:hAnsi="Arial" w:cs="Arial"/>
          <w:lang w:eastAsia="zh-CN"/>
        </w:rPr>
        <w:t>ra-Msg3SizeGroupA</w:t>
      </w:r>
      <w:r w:rsidR="003E43CA">
        <w:rPr>
          <w:rFonts w:ascii="Arial" w:eastAsia="宋体" w:hAnsi="Arial" w:cs="Arial" w:hint="eastAsia"/>
          <w:lang w:eastAsia="zh-CN"/>
        </w:rPr>
        <w:t xml:space="preserve"> is configured via higher layer as when UE is selecting the PRACH preamble it has no clue what UL it is </w:t>
      </w:r>
      <w:r w:rsidR="003E43CA">
        <w:rPr>
          <w:rFonts w:ascii="Arial" w:eastAsia="宋体" w:hAnsi="Arial" w:cs="Arial"/>
          <w:lang w:eastAsia="zh-CN"/>
        </w:rPr>
        <w:t>receiving</w:t>
      </w:r>
      <w:r w:rsidR="003E43CA">
        <w:rPr>
          <w:rFonts w:ascii="Arial" w:eastAsia="宋体" w:hAnsi="Arial" w:cs="Arial" w:hint="eastAsia"/>
          <w:lang w:eastAsia="zh-CN"/>
        </w:rPr>
        <w:t xml:space="preserve"> later on. </w:t>
      </w:r>
      <w:r w:rsidR="00AD2CAC">
        <w:rPr>
          <w:rFonts w:ascii="Arial" w:eastAsia="宋体" w:hAnsi="Arial" w:cs="Arial" w:hint="eastAsia"/>
          <w:lang w:eastAsia="zh-CN"/>
        </w:rPr>
        <w:t xml:space="preserve">It is </w:t>
      </w:r>
      <w:r w:rsidR="00AD2CAC">
        <w:rPr>
          <w:rFonts w:ascii="Arial" w:eastAsia="宋体" w:hAnsi="Arial" w:cs="Arial"/>
          <w:lang w:eastAsia="zh-CN"/>
        </w:rPr>
        <w:t xml:space="preserve">then network implementation </w:t>
      </w:r>
      <w:r w:rsidR="00AD2CAC">
        <w:rPr>
          <w:rFonts w:ascii="Arial" w:eastAsia="宋体" w:hAnsi="Arial" w:cs="Arial" w:hint="eastAsia"/>
          <w:lang w:eastAsia="zh-CN"/>
        </w:rPr>
        <w:t xml:space="preserve">to match the UL grant size for Msg3 with the value of </w:t>
      </w:r>
      <w:r w:rsidR="00AD2CAC" w:rsidRPr="003E43CA">
        <w:rPr>
          <w:rFonts w:ascii="Arial" w:eastAsia="宋体" w:hAnsi="Arial" w:cs="Arial"/>
          <w:lang w:eastAsia="zh-CN"/>
        </w:rPr>
        <w:t>ra-Msg3SizeGroupA</w:t>
      </w:r>
      <w:r w:rsidR="00AD2CAC">
        <w:rPr>
          <w:rFonts w:ascii="Arial" w:eastAsia="宋体" w:hAnsi="Arial" w:cs="Arial" w:hint="eastAsia"/>
          <w:lang w:eastAsia="zh-CN"/>
        </w:rPr>
        <w:t xml:space="preserve">. A wise </w:t>
      </w:r>
      <w:r w:rsidR="00AD2CAC">
        <w:rPr>
          <w:rFonts w:ascii="Arial" w:eastAsia="宋体" w:hAnsi="Arial" w:cs="Arial"/>
          <w:lang w:eastAsia="zh-CN"/>
        </w:rPr>
        <w:t>implementation</w:t>
      </w:r>
      <w:r w:rsidR="00AD2CAC">
        <w:rPr>
          <w:rFonts w:ascii="Arial" w:eastAsia="宋体" w:hAnsi="Arial" w:cs="Arial" w:hint="eastAsia"/>
          <w:lang w:eastAsia="zh-CN"/>
        </w:rPr>
        <w:t xml:space="preserve"> is to take into account TB size as well as a somewhat </w:t>
      </w:r>
      <w:r w:rsidR="00AD2CAC">
        <w:rPr>
          <w:rFonts w:ascii="Arial" w:eastAsia="宋体" w:hAnsi="Arial" w:cs="Arial"/>
          <w:lang w:eastAsia="zh-CN"/>
        </w:rPr>
        <w:t>statistically</w:t>
      </w:r>
      <w:r w:rsidR="00AD2CAC">
        <w:rPr>
          <w:rFonts w:ascii="Arial" w:eastAsia="宋体" w:hAnsi="Arial" w:cs="Arial" w:hint="eastAsia"/>
          <w:lang w:eastAsia="zh-CN"/>
        </w:rPr>
        <w:t xml:space="preserve"> robust MCS for PUSCH, so that the PUSCH performance is on target. </w:t>
      </w:r>
    </w:p>
    <w:p w14:paraId="2062CEA2" w14:textId="62559F04" w:rsidR="00811D97" w:rsidRDefault="003E43CA" w:rsidP="00E043E7">
      <w:pPr>
        <w:spacing w:before="24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For 2-step RACH, </w:t>
      </w:r>
      <w:r w:rsidR="00AD2CAC">
        <w:rPr>
          <w:rFonts w:ascii="Arial" w:eastAsia="宋体" w:hAnsi="Arial" w:cs="Arial" w:hint="eastAsia"/>
          <w:lang w:eastAsia="zh-CN"/>
        </w:rPr>
        <w:t>nothing changed. T</w:t>
      </w:r>
      <w:r>
        <w:rPr>
          <w:rFonts w:ascii="Arial" w:eastAsia="宋体" w:hAnsi="Arial" w:cs="Arial" w:hint="eastAsia"/>
          <w:lang w:eastAsia="zh-CN"/>
        </w:rPr>
        <w:t xml:space="preserve">he </w:t>
      </w:r>
      <w:r>
        <w:rPr>
          <w:rFonts w:ascii="Arial" w:eastAsia="宋体" w:hAnsi="Arial" w:cs="Arial"/>
          <w:lang w:eastAsia="zh-CN"/>
        </w:rPr>
        <w:t>‘</w:t>
      </w:r>
      <w:r>
        <w:rPr>
          <w:rFonts w:ascii="Arial" w:eastAsia="宋体" w:hAnsi="Arial" w:cs="Arial" w:hint="eastAsia"/>
          <w:lang w:eastAsia="zh-CN"/>
        </w:rPr>
        <w:t>formulas</w:t>
      </w:r>
      <w:r>
        <w:rPr>
          <w:rFonts w:ascii="Arial" w:eastAsia="宋体" w:hAnsi="Arial" w:cs="Arial"/>
          <w:lang w:eastAsia="zh-CN"/>
        </w:rPr>
        <w:t>’</w:t>
      </w:r>
      <w:r>
        <w:rPr>
          <w:rFonts w:ascii="Arial" w:eastAsia="宋体" w:hAnsi="Arial" w:cs="Arial" w:hint="eastAsia"/>
          <w:lang w:eastAsia="zh-CN"/>
        </w:rPr>
        <w:t xml:space="preserve"> is not changing but the data threshold should simply base on the PUSCH resource (which then determines the </w:t>
      </w:r>
      <w:r>
        <w:rPr>
          <w:rFonts w:ascii="Arial" w:eastAsia="宋体" w:hAnsi="Arial" w:cs="Arial"/>
          <w:lang w:eastAsia="zh-CN"/>
        </w:rPr>
        <w:t>available</w:t>
      </w:r>
      <w:r>
        <w:rPr>
          <w:rFonts w:ascii="Arial" w:eastAsia="宋体" w:hAnsi="Arial" w:cs="Arial" w:hint="eastAsia"/>
          <w:lang w:eastAsia="zh-CN"/>
        </w:rPr>
        <w:t xml:space="preserve"> TB size in an </w:t>
      </w:r>
      <w:r>
        <w:rPr>
          <w:rFonts w:ascii="Arial" w:eastAsia="宋体" w:hAnsi="Arial" w:cs="Arial"/>
          <w:lang w:eastAsia="zh-CN"/>
        </w:rPr>
        <w:t>unambiguous</w:t>
      </w:r>
      <w:r>
        <w:rPr>
          <w:rFonts w:ascii="Arial" w:eastAsia="宋体" w:hAnsi="Arial" w:cs="Arial" w:hint="eastAsia"/>
          <w:lang w:eastAsia="zh-CN"/>
        </w:rPr>
        <w:t xml:space="preserve"> way)</w:t>
      </w:r>
      <w:r w:rsidR="001327AE">
        <w:rPr>
          <w:rFonts w:ascii="Arial" w:eastAsia="宋体" w:hAnsi="Arial" w:cs="Arial" w:hint="eastAsia"/>
          <w:lang w:eastAsia="zh-CN"/>
        </w:rPr>
        <w:t xml:space="preserve">. With this, the whole procedure seems clear and complete. One might argue why a </w:t>
      </w:r>
      <w:r w:rsidR="00C73EDC">
        <w:rPr>
          <w:rFonts w:ascii="Arial" w:eastAsia="宋体" w:hAnsi="Arial" w:cs="Arial" w:hint="eastAsia"/>
          <w:lang w:eastAsia="zh-CN"/>
        </w:rPr>
        <w:t>different</w:t>
      </w:r>
      <w:r w:rsidR="001327AE">
        <w:rPr>
          <w:rFonts w:ascii="Arial" w:eastAsia="宋体" w:hAnsi="Arial" w:cs="Arial" w:hint="eastAsia"/>
          <w:lang w:eastAsia="zh-CN"/>
        </w:rPr>
        <w:t xml:space="preserve"> </w:t>
      </w:r>
      <w:r w:rsidR="00210268">
        <w:rPr>
          <w:rFonts w:ascii="Arial" w:eastAsia="宋体" w:hAnsi="Arial" w:cs="Arial" w:hint="eastAsia"/>
          <w:lang w:eastAsia="zh-CN"/>
        </w:rPr>
        <w:t>data threshold</w:t>
      </w:r>
      <w:r w:rsidR="001327AE">
        <w:rPr>
          <w:rFonts w:ascii="Arial" w:eastAsia="宋体" w:hAnsi="Arial" w:cs="Arial" w:hint="eastAsia"/>
          <w:lang w:eastAsia="zh-CN"/>
        </w:rPr>
        <w:t xml:space="preserve"> needs to be configured</w:t>
      </w:r>
      <w:r w:rsidR="001327AE" w:rsidRPr="001327AE">
        <w:rPr>
          <w:rFonts w:ascii="Arial" w:eastAsia="宋体" w:hAnsi="Arial" w:cs="Arial" w:hint="eastAsia"/>
          <w:lang w:eastAsia="zh-CN"/>
        </w:rPr>
        <w:t>.</w:t>
      </w:r>
      <w:r w:rsidR="00AD2CAC">
        <w:rPr>
          <w:rFonts w:ascii="Arial" w:eastAsia="宋体" w:hAnsi="Arial" w:cs="Arial" w:hint="eastAsia"/>
          <w:lang w:eastAsia="zh-CN"/>
        </w:rPr>
        <w:t xml:space="preserve"> Still the network controls the preamble group </w:t>
      </w:r>
      <w:r w:rsidR="00AD2CAC">
        <w:rPr>
          <w:rFonts w:ascii="Arial" w:eastAsia="宋体" w:hAnsi="Arial" w:cs="Arial"/>
          <w:lang w:eastAsia="zh-CN"/>
        </w:rPr>
        <w:t>configuration</w:t>
      </w:r>
      <w:r w:rsidR="00AD2CAC">
        <w:rPr>
          <w:rFonts w:ascii="Arial" w:eastAsia="宋体" w:hAnsi="Arial" w:cs="Arial" w:hint="eastAsia"/>
          <w:lang w:eastAsia="zh-CN"/>
        </w:rPr>
        <w:t xml:space="preserve">, as well as the PUSCH resource size and MCS via proper </w:t>
      </w:r>
      <w:r w:rsidR="00AD2CAC">
        <w:rPr>
          <w:rFonts w:ascii="Arial" w:eastAsia="宋体" w:hAnsi="Arial" w:cs="Arial"/>
          <w:lang w:eastAsia="zh-CN"/>
        </w:rPr>
        <w:t>configuration</w:t>
      </w:r>
      <w:r w:rsidR="00AD2CAC">
        <w:rPr>
          <w:rFonts w:ascii="Arial" w:eastAsia="宋体" w:hAnsi="Arial" w:cs="Arial" w:hint="eastAsia"/>
          <w:lang w:eastAsia="zh-CN"/>
        </w:rPr>
        <w:t xml:space="preserve">. It is what why a configurable </w:t>
      </w:r>
      <w:proofErr w:type="spellStart"/>
      <w:r w:rsidR="00AD2CAC" w:rsidRPr="00AD2CAC">
        <w:rPr>
          <w:rFonts w:ascii="Arial" w:eastAsia="宋体" w:hAnsi="Arial" w:cs="Arial"/>
          <w:lang w:eastAsia="zh-CN"/>
        </w:rPr>
        <w:t>ra-MsgASizeGroupA</w:t>
      </w:r>
      <w:proofErr w:type="spellEnd"/>
      <w:r w:rsidR="00AD2CAC">
        <w:rPr>
          <w:rFonts w:ascii="Arial" w:eastAsia="宋体" w:hAnsi="Arial" w:cs="Arial" w:hint="eastAsia"/>
          <w:lang w:eastAsia="zh-CN"/>
        </w:rPr>
        <w:t xml:space="preserve"> adds to it. </w:t>
      </w:r>
    </w:p>
    <w:p w14:paraId="11C08618" w14:textId="21E4F759" w:rsidR="00F8775E" w:rsidRPr="001327AE" w:rsidRDefault="00F8775E" w:rsidP="00E043E7">
      <w:pPr>
        <w:spacing w:before="24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Based on </w:t>
      </w:r>
      <w:proofErr w:type="gramStart"/>
      <w:r>
        <w:rPr>
          <w:rFonts w:ascii="Arial" w:eastAsia="宋体" w:hAnsi="Arial" w:cs="Arial" w:hint="eastAsia"/>
          <w:lang w:eastAsia="zh-CN"/>
        </w:rPr>
        <w:t>these analysis</w:t>
      </w:r>
      <w:proofErr w:type="gramEnd"/>
      <w:r>
        <w:rPr>
          <w:rFonts w:ascii="Arial" w:eastAsia="宋体" w:hAnsi="Arial" w:cs="Arial" w:hint="eastAsia"/>
          <w:lang w:eastAsia="zh-CN"/>
        </w:rPr>
        <w:t xml:space="preserve"> we have the following proposal. </w:t>
      </w:r>
    </w:p>
    <w:p w14:paraId="74FF46DE" w14:textId="0201DA30" w:rsidR="00F8775E" w:rsidRPr="00845177" w:rsidRDefault="00F8775E" w:rsidP="00F8775E">
      <w:pPr>
        <w:spacing w:before="240" w:after="240"/>
        <w:rPr>
          <w:rFonts w:ascii="Arial" w:eastAsia="宋体" w:hAnsi="Arial" w:cs="Arial"/>
          <w:b/>
          <w:lang w:eastAsia="zh-CN"/>
        </w:rPr>
      </w:pPr>
      <w:bookmarkStart w:id="3" w:name="p3"/>
      <w:r w:rsidRPr="00845177">
        <w:rPr>
          <w:rFonts w:ascii="Arial" w:eastAsia="宋体" w:hAnsi="Arial" w:cs="Arial" w:hint="eastAsia"/>
          <w:b/>
          <w:lang w:eastAsia="zh-CN"/>
        </w:rPr>
        <w:lastRenderedPageBreak/>
        <w:t xml:space="preserve">Proposal </w:t>
      </w:r>
      <w:r>
        <w:rPr>
          <w:rFonts w:ascii="Arial" w:eastAsia="宋体" w:hAnsi="Arial" w:cs="Arial" w:hint="eastAsia"/>
          <w:b/>
          <w:lang w:eastAsia="zh-CN"/>
        </w:rPr>
        <w:t>3</w:t>
      </w:r>
      <w:r w:rsidRPr="00845177">
        <w:rPr>
          <w:rFonts w:ascii="Arial" w:eastAsia="宋体" w:hAnsi="Arial" w:cs="Arial" w:hint="eastAsia"/>
          <w:b/>
          <w:lang w:eastAsia="zh-CN"/>
        </w:rPr>
        <w:tab/>
        <w:t xml:space="preserve">No </w:t>
      </w:r>
      <w:proofErr w:type="spellStart"/>
      <w:r w:rsidRPr="00F8775E">
        <w:rPr>
          <w:rFonts w:ascii="Arial" w:eastAsia="宋体" w:hAnsi="Arial" w:cs="Arial"/>
          <w:b/>
          <w:lang w:eastAsia="zh-CN"/>
        </w:rPr>
        <w:t>ra-MsgASizeGroupA</w:t>
      </w:r>
      <w:proofErr w:type="spellEnd"/>
      <w:r w:rsidRPr="00F8775E">
        <w:rPr>
          <w:rFonts w:ascii="Arial" w:eastAsia="宋体" w:hAnsi="Arial" w:cs="Arial" w:hint="eastAsia"/>
          <w:b/>
          <w:lang w:eastAsia="zh-CN"/>
        </w:rPr>
        <w:t xml:space="preserve"> is needed in the RRC configuration. </w:t>
      </w:r>
    </w:p>
    <w:bookmarkEnd w:id="3"/>
    <w:p w14:paraId="6985A9D6" w14:textId="77777777" w:rsidR="00844C64" w:rsidRDefault="00844C64" w:rsidP="00DC5C2F">
      <w:pPr>
        <w:spacing w:after="240"/>
        <w:rPr>
          <w:rFonts w:ascii="Arial" w:eastAsia="宋体" w:hAnsi="Arial" w:cs="Arial"/>
          <w:lang w:eastAsia="zh-CN"/>
        </w:rPr>
      </w:pPr>
    </w:p>
    <w:p w14:paraId="5602D708" w14:textId="2C59E53A" w:rsidR="00DC5C2F" w:rsidRPr="005140A1" w:rsidRDefault="00DC5C2F" w:rsidP="00DC5C2F">
      <w:pPr>
        <w:spacing w:after="240"/>
        <w:rPr>
          <w:rFonts w:ascii="Arial" w:eastAsia="宋体" w:hAnsi="Arial" w:cs="Arial"/>
          <w:b/>
          <w:u w:val="single"/>
          <w:lang w:eastAsia="zh-CN"/>
        </w:rPr>
      </w:pPr>
      <w:r>
        <w:rPr>
          <w:rFonts w:ascii="Arial" w:eastAsia="宋体" w:hAnsi="Arial" w:cs="Arial" w:hint="eastAsia"/>
          <w:b/>
          <w:u w:val="single"/>
          <w:lang w:eastAsia="zh-CN"/>
        </w:rPr>
        <w:t>5</w:t>
      </w:r>
      <w:r>
        <w:rPr>
          <w:rFonts w:ascii="Arial" w:eastAsia="宋体" w:hAnsi="Arial" w:cs="Arial"/>
          <w:b/>
          <w:u w:val="single"/>
          <w:lang w:eastAsia="zh-CN"/>
        </w:rPr>
        <w:t>.</w:t>
      </w:r>
      <w:r>
        <w:rPr>
          <w:rFonts w:ascii="Arial" w:eastAsia="宋体" w:hAnsi="Arial" w:cs="Arial"/>
          <w:b/>
          <w:u w:val="single"/>
          <w:lang w:eastAsia="zh-CN"/>
        </w:rPr>
        <w:tab/>
      </w:r>
      <w:r>
        <w:rPr>
          <w:rFonts w:ascii="Arial" w:eastAsia="宋体" w:hAnsi="Arial" w:cs="Arial" w:hint="eastAsia"/>
          <w:b/>
          <w:u w:val="single"/>
          <w:lang w:eastAsia="zh-CN"/>
        </w:rPr>
        <w:t>On BWP switching</w:t>
      </w:r>
    </w:p>
    <w:p w14:paraId="636C8A4F" w14:textId="1A71742D" w:rsidR="00DC5C2F" w:rsidRDefault="00DC5C2F" w:rsidP="00DC5C2F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In our view the procedure for BWP switching in the MAC procedure </w:t>
      </w:r>
      <w:r w:rsidR="003976D5">
        <w:rPr>
          <w:rFonts w:ascii="Arial" w:eastAsia="宋体" w:hAnsi="Arial" w:cs="Arial" w:hint="eastAsia"/>
          <w:lang w:eastAsia="zh-CN"/>
        </w:rPr>
        <w:t xml:space="preserve">seems generally </w:t>
      </w:r>
      <w:r w:rsidR="003976D5">
        <w:rPr>
          <w:rFonts w:ascii="Arial" w:eastAsia="宋体" w:hAnsi="Arial" w:cs="Arial"/>
          <w:lang w:eastAsia="zh-CN"/>
        </w:rPr>
        <w:t>applicable</w:t>
      </w:r>
      <w:r w:rsidR="003976D5">
        <w:rPr>
          <w:rFonts w:ascii="Arial" w:eastAsia="宋体" w:hAnsi="Arial" w:cs="Arial" w:hint="eastAsia"/>
          <w:lang w:eastAsia="zh-CN"/>
        </w:rPr>
        <w:t xml:space="preserve"> to both 4-step and 2-step RACH.</w:t>
      </w:r>
    </w:p>
    <w:p w14:paraId="0FBBA0DD" w14:textId="5C741B05" w:rsidR="00DC5C2F" w:rsidRDefault="00E702E0" w:rsidP="00DC5C2F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So we can go with related proposal from [3] on this topic. </w:t>
      </w:r>
    </w:p>
    <w:p w14:paraId="25C165A4" w14:textId="77777777" w:rsidR="00173B67" w:rsidRDefault="00173B67" w:rsidP="00DC5C2F">
      <w:pPr>
        <w:spacing w:after="240"/>
        <w:rPr>
          <w:rFonts w:ascii="Arial" w:eastAsia="宋体" w:hAnsi="Arial" w:cs="Arial"/>
          <w:lang w:eastAsia="zh-CN"/>
        </w:rPr>
      </w:pPr>
    </w:p>
    <w:p w14:paraId="12BCA8F7" w14:textId="77777777" w:rsidR="00B511D7" w:rsidRDefault="00BA6F67" w:rsidP="00DC5C2F">
      <w:pPr>
        <w:spacing w:after="240"/>
        <w:rPr>
          <w:rFonts w:ascii="Arial" w:eastAsia="宋体" w:hAnsi="Arial" w:cs="Arial"/>
          <w:b/>
          <w:u w:val="single"/>
          <w:lang w:eastAsia="zh-CN"/>
        </w:rPr>
      </w:pPr>
      <w:r w:rsidRPr="00173B67">
        <w:rPr>
          <w:rFonts w:ascii="Arial" w:eastAsia="宋体" w:hAnsi="Arial" w:cs="Arial" w:hint="eastAsia"/>
          <w:b/>
          <w:u w:val="single"/>
          <w:lang w:eastAsia="zh-CN"/>
        </w:rPr>
        <w:t xml:space="preserve">6. </w:t>
      </w:r>
      <w:proofErr w:type="gramStart"/>
      <w:r w:rsidRPr="00173B67">
        <w:rPr>
          <w:rFonts w:ascii="Arial" w:eastAsia="宋体" w:hAnsi="Arial" w:cs="Arial" w:hint="eastAsia"/>
          <w:b/>
          <w:u w:val="single"/>
          <w:lang w:eastAsia="zh-CN"/>
        </w:rPr>
        <w:t>On</w:t>
      </w:r>
      <w:proofErr w:type="gramEnd"/>
      <w:r w:rsidRPr="00173B67">
        <w:rPr>
          <w:rFonts w:ascii="Arial" w:eastAsia="宋体" w:hAnsi="Arial" w:cs="Arial" w:hint="eastAsia"/>
          <w:b/>
          <w:u w:val="single"/>
          <w:lang w:eastAsia="zh-CN"/>
        </w:rPr>
        <w:t xml:space="preserve"> collision of </w:t>
      </w:r>
      <w:proofErr w:type="spellStart"/>
      <w:r w:rsidRPr="00173B67">
        <w:rPr>
          <w:rFonts w:ascii="Arial" w:eastAsia="宋体" w:hAnsi="Arial" w:cs="Arial" w:hint="eastAsia"/>
          <w:b/>
          <w:u w:val="single"/>
          <w:lang w:eastAsia="zh-CN"/>
        </w:rPr>
        <w:t>MsgA</w:t>
      </w:r>
      <w:proofErr w:type="spellEnd"/>
      <w:r w:rsidRPr="00173B67">
        <w:rPr>
          <w:rFonts w:ascii="Arial" w:eastAsia="宋体" w:hAnsi="Arial" w:cs="Arial" w:hint="eastAsia"/>
          <w:b/>
          <w:u w:val="single"/>
          <w:lang w:eastAsia="zh-CN"/>
        </w:rPr>
        <w:t xml:space="preserve"> with CG or DG</w:t>
      </w:r>
    </w:p>
    <w:p w14:paraId="245D2E2E" w14:textId="0E1CA869" w:rsidR="00173B67" w:rsidRDefault="00B511D7" w:rsidP="00DC5C2F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Such similar collisions of </w:t>
      </w:r>
      <w:r w:rsidR="00780957">
        <w:rPr>
          <w:rFonts w:ascii="Arial" w:eastAsia="宋体" w:hAnsi="Arial" w:cs="Arial"/>
          <w:lang w:eastAsia="zh-CN"/>
        </w:rPr>
        <w:t>different</w:t>
      </w:r>
      <w:r>
        <w:rPr>
          <w:rFonts w:ascii="Arial" w:eastAsia="宋体" w:hAnsi="Arial" w:cs="Arial" w:hint="eastAsia"/>
          <w:lang w:eastAsia="zh-CN"/>
        </w:rPr>
        <w:t xml:space="preserve"> channels are discussed in many topics. </w:t>
      </w:r>
      <w:r w:rsidR="00850C31">
        <w:rPr>
          <w:rFonts w:ascii="Arial" w:eastAsia="宋体" w:hAnsi="Arial" w:cs="Arial" w:hint="eastAsia"/>
          <w:lang w:eastAsia="zh-CN"/>
        </w:rPr>
        <w:t xml:space="preserve">One general principle of collision handling is to follow existing mechanism when that is possible. This is a requirement that ensures consistent and simple network/terminal implementation across releases. </w:t>
      </w:r>
    </w:p>
    <w:p w14:paraId="7C757020" w14:textId="62C850A1" w:rsidR="00850C31" w:rsidRDefault="00850C31" w:rsidP="00DC5C2F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In detail, if </w:t>
      </w:r>
      <w:proofErr w:type="spellStart"/>
      <w:r>
        <w:rPr>
          <w:rFonts w:ascii="Arial" w:eastAsia="宋体" w:hAnsi="Arial" w:cs="Arial" w:hint="eastAsia"/>
          <w:lang w:eastAsia="zh-CN"/>
        </w:rPr>
        <w:t>MsgA</w:t>
      </w:r>
      <w:proofErr w:type="spellEnd"/>
      <w:r>
        <w:rPr>
          <w:rFonts w:ascii="Arial" w:eastAsia="宋体" w:hAnsi="Arial" w:cs="Arial" w:hint="eastAsia"/>
          <w:lang w:eastAsia="zh-CN"/>
        </w:rPr>
        <w:t xml:space="preserve"> </w:t>
      </w:r>
      <w:r w:rsidR="00FA6E5A">
        <w:rPr>
          <w:rFonts w:ascii="Arial" w:eastAsia="宋体" w:hAnsi="Arial" w:cs="Arial"/>
          <w:lang w:eastAsia="zh-CN"/>
        </w:rPr>
        <w:t>transmission collides</w:t>
      </w:r>
      <w:r>
        <w:rPr>
          <w:rFonts w:ascii="Arial" w:eastAsia="宋体" w:hAnsi="Arial" w:cs="Arial" w:hint="eastAsia"/>
          <w:lang w:eastAsia="zh-CN"/>
        </w:rPr>
        <w:t xml:space="preserve"> with </w:t>
      </w:r>
      <w:r w:rsidR="00FA6E5A">
        <w:rPr>
          <w:rFonts w:ascii="Arial" w:eastAsia="宋体" w:hAnsi="Arial" w:cs="Arial"/>
          <w:lang w:eastAsia="zh-CN"/>
        </w:rPr>
        <w:t>dynamic</w:t>
      </w:r>
      <w:r w:rsidR="00FA6E5A">
        <w:rPr>
          <w:rFonts w:ascii="Arial" w:eastAsia="宋体" w:hAnsi="Arial" w:cs="Arial" w:hint="eastAsia"/>
          <w:lang w:eastAsia="zh-CN"/>
        </w:rPr>
        <w:t xml:space="preserve"> grant, which one to transmit can be left to UE </w:t>
      </w:r>
      <w:proofErr w:type="gramStart"/>
      <w:r w:rsidR="00903D19">
        <w:rPr>
          <w:rFonts w:ascii="Arial" w:eastAsia="宋体" w:hAnsi="Arial" w:cs="Arial"/>
          <w:lang w:eastAsia="zh-CN"/>
        </w:rPr>
        <w:t>implementation</w:t>
      </w:r>
      <w:r w:rsidR="00903D19">
        <w:rPr>
          <w:rFonts w:ascii="Arial" w:eastAsia="宋体" w:hAnsi="Arial" w:cs="Arial" w:hint="eastAsia"/>
          <w:lang w:eastAsia="zh-CN"/>
        </w:rPr>
        <w:t>.</w:t>
      </w:r>
      <w:proofErr w:type="gramEnd"/>
    </w:p>
    <w:p w14:paraId="39CA23A7" w14:textId="2D4279E1" w:rsidR="00903D19" w:rsidRDefault="00903D19" w:rsidP="00DC5C2F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If </w:t>
      </w:r>
      <w:proofErr w:type="spellStart"/>
      <w:r>
        <w:rPr>
          <w:rFonts w:ascii="Arial" w:eastAsia="宋体" w:hAnsi="Arial" w:cs="Arial" w:hint="eastAsia"/>
          <w:lang w:eastAsia="zh-CN"/>
        </w:rPr>
        <w:t>MsgA</w:t>
      </w:r>
      <w:proofErr w:type="spellEnd"/>
      <w:r w:rsidR="00E71A70">
        <w:rPr>
          <w:rFonts w:ascii="Arial" w:eastAsia="宋体" w:hAnsi="Arial" w:cs="Arial" w:hint="eastAsia"/>
          <w:lang w:eastAsia="zh-CN"/>
        </w:rPr>
        <w:t xml:space="preserve"> collides with a configured grant</w:t>
      </w:r>
      <w:r w:rsidR="00E37F36">
        <w:rPr>
          <w:rFonts w:ascii="Arial" w:eastAsia="宋体" w:hAnsi="Arial" w:cs="Arial" w:hint="eastAsia"/>
          <w:lang w:eastAsia="zh-CN"/>
        </w:rPr>
        <w:t xml:space="preserve">, UE can ignore the </w:t>
      </w:r>
      <w:r w:rsidR="00E37F36">
        <w:rPr>
          <w:rFonts w:ascii="Arial" w:eastAsia="宋体" w:hAnsi="Arial" w:cs="Arial"/>
          <w:lang w:eastAsia="zh-CN"/>
        </w:rPr>
        <w:t>configured</w:t>
      </w:r>
      <w:r w:rsidR="00E37F36">
        <w:rPr>
          <w:rFonts w:ascii="Arial" w:eastAsia="宋体" w:hAnsi="Arial" w:cs="Arial" w:hint="eastAsia"/>
          <w:lang w:eastAsia="zh-CN"/>
        </w:rPr>
        <w:t xml:space="preserve"> grant and perform </w:t>
      </w:r>
      <w:proofErr w:type="spellStart"/>
      <w:r w:rsidR="00E37F36">
        <w:rPr>
          <w:rFonts w:ascii="Arial" w:eastAsia="宋体" w:hAnsi="Arial" w:cs="Arial" w:hint="eastAsia"/>
          <w:lang w:eastAsia="zh-CN"/>
        </w:rPr>
        <w:t>MsgA</w:t>
      </w:r>
      <w:proofErr w:type="spellEnd"/>
      <w:r w:rsidR="00E37F36">
        <w:rPr>
          <w:rFonts w:ascii="Arial" w:eastAsia="宋体" w:hAnsi="Arial" w:cs="Arial" w:hint="eastAsia"/>
          <w:lang w:eastAsia="zh-CN"/>
        </w:rPr>
        <w:t xml:space="preserve"> transmissions. </w:t>
      </w:r>
    </w:p>
    <w:p w14:paraId="0CFDA531" w14:textId="42777465" w:rsidR="00595EF1" w:rsidRDefault="00595EF1" w:rsidP="00DC5C2F">
      <w:pPr>
        <w:spacing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This means we can go with the proposals from [3] on the topic. </w:t>
      </w:r>
    </w:p>
    <w:p w14:paraId="47BAC299" w14:textId="77777777" w:rsidR="00903D19" w:rsidRPr="00B511D7" w:rsidRDefault="00903D19" w:rsidP="00DC5C2F">
      <w:pPr>
        <w:spacing w:after="240"/>
        <w:rPr>
          <w:rFonts w:ascii="Arial" w:eastAsia="宋体" w:hAnsi="Arial" w:cs="Arial"/>
          <w:b/>
          <w:u w:val="single"/>
          <w:lang w:eastAsia="zh-CN"/>
        </w:rPr>
      </w:pPr>
    </w:p>
    <w:p w14:paraId="244D500F" w14:textId="77777777" w:rsidR="00857211" w:rsidRPr="00584DB9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</w:p>
    <w:p w14:paraId="45051056" w14:textId="77777777" w:rsidR="00857211" w:rsidRPr="00584DB9" w:rsidRDefault="00857211" w:rsidP="00857211">
      <w:pPr>
        <w:pStyle w:val="1"/>
        <w:spacing w:before="0" w:afterLines="60" w:after="144" w:line="240" w:lineRule="auto"/>
        <w:rPr>
          <w:rFonts w:cs="Arial"/>
          <w:lang w:val="en-US"/>
        </w:rPr>
      </w:pPr>
      <w:r w:rsidRPr="00584DB9">
        <w:rPr>
          <w:rFonts w:cs="Arial"/>
        </w:rPr>
        <w:t>3</w:t>
      </w:r>
      <w:r w:rsidRPr="00584DB9">
        <w:rPr>
          <w:rFonts w:cs="Arial"/>
        </w:rPr>
        <w:tab/>
        <w:t>Summary</w:t>
      </w:r>
    </w:p>
    <w:p w14:paraId="6E50989E" w14:textId="282C7C22" w:rsidR="00857211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>Based on</w:t>
      </w:r>
      <w:r w:rsidR="00AA2FB3">
        <w:rPr>
          <w:rFonts w:ascii="Arial" w:eastAsia="宋体" w:hAnsi="Arial" w:cs="Arial" w:hint="eastAsia"/>
          <w:lang w:eastAsia="zh-CN"/>
        </w:rPr>
        <w:t xml:space="preserve"> the discussions we have the followi</w:t>
      </w:r>
      <w:r w:rsidR="00974468">
        <w:rPr>
          <w:rFonts w:ascii="Arial" w:eastAsia="宋体" w:hAnsi="Arial" w:cs="Arial" w:hint="eastAsia"/>
          <w:lang w:eastAsia="zh-CN"/>
        </w:rPr>
        <w:t>ng proposals for remaining MAC issues of 2-step RACH.</w:t>
      </w:r>
    </w:p>
    <w:p w14:paraId="1E3D8099" w14:textId="504424BC" w:rsidR="00353495" w:rsidRPr="005140A1" w:rsidRDefault="00353495" w:rsidP="00AA6B7A">
      <w:pPr>
        <w:spacing w:before="240" w:after="240"/>
        <w:rPr>
          <w:rFonts w:ascii="Arial" w:eastAsia="宋体" w:hAnsi="Arial" w:cs="Arial"/>
          <w:b/>
          <w:u w:val="single"/>
          <w:lang w:eastAsia="zh-CN"/>
        </w:rPr>
      </w:pPr>
      <w:r w:rsidRPr="005140A1">
        <w:rPr>
          <w:rFonts w:ascii="Arial" w:eastAsia="宋体" w:hAnsi="Arial" w:cs="Arial"/>
          <w:b/>
          <w:u w:val="single"/>
          <w:lang w:eastAsia="zh-CN"/>
        </w:rPr>
        <w:t>Variable naming</w:t>
      </w:r>
    </w:p>
    <w:p w14:paraId="41899C34" w14:textId="77777777" w:rsidR="00353495" w:rsidRPr="00040548" w:rsidRDefault="00353495" w:rsidP="00AA6B7A">
      <w:pPr>
        <w:adjustRightInd w:val="0"/>
        <w:spacing w:before="240" w:after="240"/>
        <w:ind w:left="1440" w:hanging="1440"/>
        <w:rPr>
          <w:rFonts w:ascii="Arial" w:eastAsia="宋体" w:hAnsi="Arial" w:cs="Arial"/>
          <w:b/>
          <w:lang w:eastAsia="zh-CN"/>
        </w:rPr>
      </w:pPr>
      <w:proofErr w:type="gramStart"/>
      <w:r w:rsidRPr="00040548">
        <w:rPr>
          <w:rFonts w:ascii="Arial" w:eastAsia="宋体" w:hAnsi="Arial" w:cs="Arial" w:hint="eastAsia"/>
          <w:b/>
          <w:lang w:eastAsia="zh-CN"/>
        </w:rPr>
        <w:t>Proposal 1</w:t>
      </w:r>
      <w:r w:rsidRPr="00040548">
        <w:rPr>
          <w:rFonts w:ascii="Arial" w:eastAsia="宋体" w:hAnsi="Arial" w:cs="Arial" w:hint="eastAsia"/>
          <w:b/>
          <w:lang w:eastAsia="zh-CN"/>
        </w:rPr>
        <w:tab/>
        <w:t xml:space="preserve">To </w:t>
      </w:r>
      <w:r w:rsidRPr="00040548">
        <w:rPr>
          <w:rFonts w:ascii="Arial" w:eastAsia="宋体" w:hAnsi="Arial" w:cs="Arial"/>
          <w:b/>
          <w:lang w:eastAsia="zh-CN"/>
        </w:rPr>
        <w:t>introduce new variable names for all the 2-step RACH specific IE</w:t>
      </w:r>
      <w:r w:rsidRPr="00040548">
        <w:rPr>
          <w:rFonts w:ascii="Arial" w:eastAsia="宋体" w:hAnsi="Arial" w:cs="Arial" w:hint="eastAsia"/>
          <w:b/>
          <w:lang w:eastAsia="zh-CN"/>
        </w:rPr>
        <w:t xml:space="preserve">s, with prefix </w:t>
      </w:r>
      <w:r w:rsidRPr="00040548">
        <w:rPr>
          <w:rFonts w:ascii="Arial" w:eastAsia="宋体" w:hAnsi="Arial" w:cs="Arial"/>
          <w:b/>
          <w:lang w:eastAsia="zh-CN"/>
        </w:rPr>
        <w:t>‘</w:t>
      </w:r>
      <w:proofErr w:type="spellStart"/>
      <w:r w:rsidRPr="00040548">
        <w:rPr>
          <w:rFonts w:ascii="Arial" w:eastAsia="宋体" w:hAnsi="Arial" w:cs="Arial" w:hint="eastAsia"/>
          <w:b/>
          <w:lang w:eastAsia="zh-CN"/>
        </w:rPr>
        <w:t>msgA</w:t>
      </w:r>
      <w:proofErr w:type="spellEnd"/>
      <w:r w:rsidRPr="00040548">
        <w:rPr>
          <w:rFonts w:ascii="Arial" w:eastAsia="宋体" w:hAnsi="Arial" w:cs="Arial" w:hint="eastAsia"/>
          <w:b/>
          <w:lang w:eastAsia="zh-CN"/>
        </w:rPr>
        <w:t>-</w:t>
      </w:r>
      <w:r w:rsidRPr="00040548">
        <w:rPr>
          <w:rFonts w:ascii="Arial" w:eastAsia="宋体" w:hAnsi="Arial" w:cs="Arial"/>
          <w:b/>
          <w:lang w:eastAsia="zh-CN"/>
        </w:rPr>
        <w:t>’</w:t>
      </w:r>
      <w:r w:rsidRPr="00040548">
        <w:rPr>
          <w:rFonts w:ascii="Arial" w:eastAsia="宋体" w:hAnsi="Arial" w:cs="Arial" w:hint="eastAsia"/>
          <w:b/>
          <w:lang w:eastAsia="zh-CN"/>
        </w:rPr>
        <w:t xml:space="preserve"> when applicable.</w:t>
      </w:r>
      <w:proofErr w:type="gramEnd"/>
    </w:p>
    <w:p w14:paraId="725A9190" w14:textId="614216D6" w:rsidR="00353495" w:rsidRPr="005140A1" w:rsidRDefault="00353495" w:rsidP="00AA6B7A">
      <w:pPr>
        <w:spacing w:before="240" w:after="240"/>
        <w:rPr>
          <w:rFonts w:ascii="Arial" w:eastAsia="宋体" w:hAnsi="Arial" w:cs="Arial"/>
          <w:b/>
          <w:u w:val="single"/>
          <w:lang w:eastAsia="zh-CN"/>
        </w:rPr>
      </w:pPr>
      <w:r w:rsidRPr="00117091">
        <w:rPr>
          <w:rFonts w:ascii="Arial" w:eastAsia="宋体" w:hAnsi="Arial" w:cs="Arial"/>
          <w:b/>
          <w:u w:val="single"/>
          <w:lang w:eastAsia="zh-CN"/>
        </w:rPr>
        <w:t>CSI-RS applicability for 2-step CFRA</w:t>
      </w:r>
    </w:p>
    <w:p w14:paraId="178F251F" w14:textId="169DD100" w:rsidR="00353495" w:rsidRDefault="00353495" w:rsidP="00AA6B7A">
      <w:pPr>
        <w:spacing w:before="24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The proposal of sending LS to RAN1 is agreeable. </w:t>
      </w:r>
    </w:p>
    <w:p w14:paraId="04F9E655" w14:textId="4B72F051" w:rsidR="00353495" w:rsidRPr="005140A1" w:rsidRDefault="00353495" w:rsidP="00AA6B7A">
      <w:pPr>
        <w:spacing w:before="240" w:after="240"/>
        <w:rPr>
          <w:rFonts w:ascii="Arial" w:eastAsia="宋体" w:hAnsi="Arial" w:cs="Arial"/>
          <w:b/>
          <w:u w:val="single"/>
          <w:lang w:eastAsia="zh-CN"/>
        </w:rPr>
      </w:pPr>
      <w:r w:rsidRPr="00365162">
        <w:rPr>
          <w:rFonts w:ascii="Arial" w:eastAsia="宋体" w:hAnsi="Arial" w:cs="Arial"/>
          <w:b/>
          <w:u w:val="single"/>
          <w:lang w:eastAsia="zh-CN"/>
        </w:rPr>
        <w:t>Preamble group selection</w:t>
      </w:r>
    </w:p>
    <w:p w14:paraId="2E708A10" w14:textId="77777777" w:rsidR="00353495" w:rsidRPr="00845177" w:rsidRDefault="00353495" w:rsidP="00AA6B7A">
      <w:pPr>
        <w:spacing w:before="240" w:after="240"/>
        <w:rPr>
          <w:rFonts w:ascii="Arial" w:eastAsia="宋体" w:hAnsi="Arial" w:cs="Arial"/>
          <w:b/>
          <w:lang w:eastAsia="zh-CN"/>
        </w:rPr>
      </w:pPr>
      <w:r w:rsidRPr="00845177">
        <w:rPr>
          <w:rFonts w:ascii="Arial" w:eastAsia="宋体" w:hAnsi="Arial" w:cs="Arial" w:hint="eastAsia"/>
          <w:b/>
          <w:lang w:eastAsia="zh-CN"/>
        </w:rPr>
        <w:t>Proposal 2</w:t>
      </w:r>
      <w:r w:rsidRPr="00845177">
        <w:rPr>
          <w:rFonts w:ascii="Arial" w:eastAsia="宋体" w:hAnsi="Arial" w:cs="Arial" w:hint="eastAsia"/>
          <w:b/>
          <w:lang w:eastAsia="zh-CN"/>
        </w:rPr>
        <w:tab/>
        <w:t xml:space="preserve">No extra network </w:t>
      </w:r>
      <w:r w:rsidRPr="00845177">
        <w:rPr>
          <w:rFonts w:ascii="Arial" w:eastAsia="宋体" w:hAnsi="Arial" w:cs="Arial"/>
          <w:b/>
          <w:lang w:eastAsia="zh-CN"/>
        </w:rPr>
        <w:t>configuration</w:t>
      </w:r>
      <w:r w:rsidRPr="00845177">
        <w:rPr>
          <w:rFonts w:ascii="Arial" w:eastAsia="宋体" w:hAnsi="Arial" w:cs="Arial" w:hint="eastAsia"/>
          <w:b/>
          <w:lang w:eastAsia="zh-CN"/>
        </w:rPr>
        <w:t xml:space="preserve"> is introduced for </w:t>
      </w:r>
      <w:r w:rsidRPr="00845177">
        <w:rPr>
          <w:rFonts w:ascii="Arial" w:eastAsia="宋体" w:hAnsi="Arial" w:cs="Arial"/>
          <w:b/>
          <w:lang w:eastAsia="zh-CN"/>
        </w:rPr>
        <w:t>preamble</w:t>
      </w:r>
      <w:r w:rsidRPr="00845177">
        <w:rPr>
          <w:rFonts w:ascii="Arial" w:eastAsia="宋体" w:hAnsi="Arial" w:cs="Arial" w:hint="eastAsia"/>
          <w:b/>
          <w:lang w:eastAsia="zh-CN"/>
        </w:rPr>
        <w:t xml:space="preserve"> group selection. </w:t>
      </w:r>
    </w:p>
    <w:p w14:paraId="68D16948" w14:textId="6C2D5174" w:rsidR="00353495" w:rsidRPr="005140A1" w:rsidRDefault="00353495" w:rsidP="00AA6B7A">
      <w:pPr>
        <w:spacing w:before="240" w:after="240"/>
        <w:rPr>
          <w:rFonts w:ascii="Arial" w:eastAsia="宋体" w:hAnsi="Arial" w:cs="Arial"/>
          <w:b/>
          <w:u w:val="single"/>
          <w:lang w:eastAsia="zh-CN"/>
        </w:rPr>
      </w:pPr>
      <w:r>
        <w:rPr>
          <w:rFonts w:ascii="Arial" w:eastAsia="宋体" w:hAnsi="Arial" w:cs="Arial" w:hint="eastAsia"/>
          <w:b/>
          <w:u w:val="single"/>
          <w:lang w:eastAsia="zh-CN"/>
        </w:rPr>
        <w:t xml:space="preserve">On </w:t>
      </w:r>
      <w:proofErr w:type="spellStart"/>
      <w:r w:rsidRPr="00A97B63">
        <w:rPr>
          <w:rFonts w:ascii="Arial" w:eastAsia="宋体" w:hAnsi="Arial" w:cs="Arial"/>
          <w:b/>
          <w:u w:val="single"/>
          <w:lang w:eastAsia="zh-CN"/>
        </w:rPr>
        <w:t>ra-MsgASizeGroupA</w:t>
      </w:r>
      <w:proofErr w:type="spellEnd"/>
    </w:p>
    <w:p w14:paraId="1410E9D4" w14:textId="77777777" w:rsidR="00353495" w:rsidRPr="00845177" w:rsidRDefault="00353495" w:rsidP="00AA6B7A">
      <w:pPr>
        <w:spacing w:before="240" w:after="240"/>
        <w:rPr>
          <w:rFonts w:ascii="Arial" w:eastAsia="宋体" w:hAnsi="Arial" w:cs="Arial"/>
          <w:b/>
          <w:lang w:eastAsia="zh-CN"/>
        </w:rPr>
      </w:pPr>
      <w:r w:rsidRPr="00845177">
        <w:rPr>
          <w:rFonts w:ascii="Arial" w:eastAsia="宋体" w:hAnsi="Arial" w:cs="Arial" w:hint="eastAsia"/>
          <w:b/>
          <w:lang w:eastAsia="zh-CN"/>
        </w:rPr>
        <w:t xml:space="preserve">Proposal </w:t>
      </w:r>
      <w:r>
        <w:rPr>
          <w:rFonts w:ascii="Arial" w:eastAsia="宋体" w:hAnsi="Arial" w:cs="Arial" w:hint="eastAsia"/>
          <w:b/>
          <w:lang w:eastAsia="zh-CN"/>
        </w:rPr>
        <w:t>3</w:t>
      </w:r>
      <w:r w:rsidRPr="00845177">
        <w:rPr>
          <w:rFonts w:ascii="Arial" w:eastAsia="宋体" w:hAnsi="Arial" w:cs="Arial" w:hint="eastAsia"/>
          <w:b/>
          <w:lang w:eastAsia="zh-CN"/>
        </w:rPr>
        <w:tab/>
        <w:t xml:space="preserve">No </w:t>
      </w:r>
      <w:proofErr w:type="spellStart"/>
      <w:r w:rsidRPr="00F8775E">
        <w:rPr>
          <w:rFonts w:ascii="Arial" w:eastAsia="宋体" w:hAnsi="Arial" w:cs="Arial"/>
          <w:b/>
          <w:lang w:eastAsia="zh-CN"/>
        </w:rPr>
        <w:t>ra-MsgASizeGroupA</w:t>
      </w:r>
      <w:proofErr w:type="spellEnd"/>
      <w:r w:rsidRPr="00F8775E">
        <w:rPr>
          <w:rFonts w:ascii="Arial" w:eastAsia="宋体" w:hAnsi="Arial" w:cs="Arial" w:hint="eastAsia"/>
          <w:b/>
          <w:lang w:eastAsia="zh-CN"/>
        </w:rPr>
        <w:t xml:space="preserve"> is needed in the RRC configuration. </w:t>
      </w:r>
    </w:p>
    <w:p w14:paraId="2C7F4D1D" w14:textId="2BA175B4" w:rsidR="00353495" w:rsidRPr="005140A1" w:rsidRDefault="00353495" w:rsidP="00AA6B7A">
      <w:pPr>
        <w:spacing w:before="240" w:after="240"/>
        <w:rPr>
          <w:rFonts w:ascii="Arial" w:eastAsia="宋体" w:hAnsi="Arial" w:cs="Arial"/>
          <w:b/>
          <w:u w:val="single"/>
          <w:lang w:eastAsia="zh-CN"/>
        </w:rPr>
      </w:pPr>
      <w:r>
        <w:rPr>
          <w:rFonts w:ascii="Arial" w:eastAsia="宋体" w:hAnsi="Arial" w:cs="Arial" w:hint="eastAsia"/>
          <w:b/>
          <w:u w:val="single"/>
          <w:lang w:eastAsia="zh-CN"/>
        </w:rPr>
        <w:t>On BWP switching</w:t>
      </w:r>
    </w:p>
    <w:p w14:paraId="5AAFE946" w14:textId="30CFB6B8" w:rsidR="00353495" w:rsidRDefault="00353495" w:rsidP="00AA6B7A">
      <w:pPr>
        <w:spacing w:before="24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Go with related proposal from [3] on this topic. </w:t>
      </w:r>
    </w:p>
    <w:p w14:paraId="53D27269" w14:textId="6A75310B" w:rsidR="00353495" w:rsidRDefault="00353495" w:rsidP="00AA6B7A">
      <w:pPr>
        <w:spacing w:before="240" w:after="240"/>
        <w:rPr>
          <w:rFonts w:ascii="Arial" w:eastAsia="宋体" w:hAnsi="Arial" w:cs="Arial"/>
          <w:b/>
          <w:u w:val="single"/>
          <w:lang w:eastAsia="zh-CN"/>
        </w:rPr>
      </w:pPr>
      <w:r w:rsidRPr="00173B67">
        <w:rPr>
          <w:rFonts w:ascii="Arial" w:eastAsia="宋体" w:hAnsi="Arial" w:cs="Arial" w:hint="eastAsia"/>
          <w:b/>
          <w:u w:val="single"/>
          <w:lang w:eastAsia="zh-CN"/>
        </w:rPr>
        <w:lastRenderedPageBreak/>
        <w:t xml:space="preserve">On collision of </w:t>
      </w:r>
      <w:proofErr w:type="spellStart"/>
      <w:r w:rsidRPr="00173B67">
        <w:rPr>
          <w:rFonts w:ascii="Arial" w:eastAsia="宋体" w:hAnsi="Arial" w:cs="Arial" w:hint="eastAsia"/>
          <w:b/>
          <w:u w:val="single"/>
          <w:lang w:eastAsia="zh-CN"/>
        </w:rPr>
        <w:t>MsgA</w:t>
      </w:r>
      <w:proofErr w:type="spellEnd"/>
      <w:r w:rsidRPr="00173B67">
        <w:rPr>
          <w:rFonts w:ascii="Arial" w:eastAsia="宋体" w:hAnsi="Arial" w:cs="Arial" w:hint="eastAsia"/>
          <w:b/>
          <w:u w:val="single"/>
          <w:lang w:eastAsia="zh-CN"/>
        </w:rPr>
        <w:t xml:space="preserve"> with CG or DG</w:t>
      </w:r>
    </w:p>
    <w:p w14:paraId="58A2E146" w14:textId="4369BDA9" w:rsidR="00353495" w:rsidRDefault="00353495" w:rsidP="00AA6B7A">
      <w:pPr>
        <w:spacing w:before="24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Go with the proposals from [3] on the topic. </w:t>
      </w:r>
    </w:p>
    <w:p w14:paraId="2F74254D" w14:textId="1AD8B6E1" w:rsidR="00E82474" w:rsidRPr="00584DB9" w:rsidRDefault="00E82474" w:rsidP="00857211">
      <w:pPr>
        <w:spacing w:afterLines="60" w:after="144" w:line="240" w:lineRule="auto"/>
        <w:rPr>
          <w:rFonts w:ascii="Arial" w:eastAsia="宋体" w:hAnsi="Arial" w:cs="Arial"/>
          <w:lang w:val="en-US" w:eastAsia="zh-CN"/>
        </w:rPr>
      </w:pPr>
    </w:p>
    <w:p w14:paraId="08BE9D68" w14:textId="77777777" w:rsidR="00857211" w:rsidRPr="00584DB9" w:rsidRDefault="00857211" w:rsidP="00857211">
      <w:pPr>
        <w:pStyle w:val="1"/>
        <w:spacing w:before="0" w:afterLines="60" w:after="144" w:line="240" w:lineRule="auto"/>
        <w:rPr>
          <w:rFonts w:eastAsia="宋体" w:cs="Arial"/>
          <w:lang w:eastAsia="zh-CN"/>
        </w:rPr>
      </w:pPr>
      <w:r w:rsidRPr="00584DB9">
        <w:rPr>
          <w:rFonts w:cs="Arial"/>
        </w:rPr>
        <w:t>4</w:t>
      </w:r>
      <w:r w:rsidRPr="00584DB9">
        <w:rPr>
          <w:rFonts w:cs="Arial"/>
        </w:rPr>
        <w:tab/>
      </w:r>
      <w:r w:rsidRPr="00584DB9">
        <w:rPr>
          <w:rFonts w:eastAsia="宋体" w:cs="Arial"/>
          <w:lang w:eastAsia="zh-CN"/>
        </w:rPr>
        <w:t>Reference</w:t>
      </w:r>
    </w:p>
    <w:p w14:paraId="034E3394" w14:textId="01461089" w:rsidR="00FF53B7" w:rsidRPr="00FF53B7" w:rsidRDefault="00857211" w:rsidP="00FF53B7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 xml:space="preserve">[1] </w:t>
      </w:r>
      <w:r w:rsidR="00FF53B7" w:rsidRPr="00FF53B7">
        <w:rPr>
          <w:rFonts w:ascii="Arial" w:eastAsia="宋体" w:hAnsi="Arial" w:cs="Arial"/>
          <w:lang w:eastAsia="zh-CN"/>
        </w:rPr>
        <w:t>R2-2000992</w:t>
      </w:r>
      <w:r w:rsidR="00FF53B7" w:rsidRPr="00FF53B7">
        <w:rPr>
          <w:rFonts w:ascii="Arial" w:eastAsia="宋体" w:hAnsi="Arial" w:cs="Arial"/>
          <w:lang w:eastAsia="zh-CN"/>
        </w:rPr>
        <w:tab/>
        <w:t>Summary of running MAC CR review issue list - phase 1</w:t>
      </w:r>
      <w:r w:rsidR="00FF53B7" w:rsidRPr="00FF53B7">
        <w:rPr>
          <w:rFonts w:ascii="Arial" w:eastAsia="宋体" w:hAnsi="Arial" w:cs="Arial"/>
          <w:lang w:eastAsia="zh-CN"/>
        </w:rPr>
        <w:tab/>
        <w:t>ZTE Corporation</w:t>
      </w:r>
    </w:p>
    <w:p w14:paraId="6A1D56B5" w14:textId="19EBAC84" w:rsidR="00FF53B7" w:rsidRPr="00FF53B7" w:rsidRDefault="00FF53B7" w:rsidP="00FF53B7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[2] </w:t>
      </w:r>
      <w:r w:rsidRPr="00FF53B7">
        <w:rPr>
          <w:rFonts w:ascii="Arial" w:eastAsia="宋体" w:hAnsi="Arial" w:cs="Arial"/>
          <w:lang w:eastAsia="zh-CN"/>
        </w:rPr>
        <w:t>R2-2000993</w:t>
      </w:r>
      <w:r w:rsidRPr="00FF53B7">
        <w:rPr>
          <w:rFonts w:ascii="Arial" w:eastAsia="宋体" w:hAnsi="Arial" w:cs="Arial"/>
          <w:lang w:eastAsia="zh-CN"/>
        </w:rPr>
        <w:tab/>
        <w:t>Summary of running MAC CR review issue list - phase 2</w:t>
      </w:r>
      <w:r w:rsidRPr="00FF53B7">
        <w:rPr>
          <w:rFonts w:ascii="Arial" w:eastAsia="宋体" w:hAnsi="Arial" w:cs="Arial"/>
          <w:lang w:eastAsia="zh-CN"/>
        </w:rPr>
        <w:tab/>
        <w:t>ZTE Corporation</w:t>
      </w:r>
    </w:p>
    <w:p w14:paraId="1FDC48B8" w14:textId="3107F917" w:rsidR="00B606DC" w:rsidRPr="00FF53B7" w:rsidRDefault="00FF53B7" w:rsidP="00FF53B7">
      <w:pPr>
        <w:spacing w:afterLines="60" w:after="144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eastAsia="zh-CN"/>
        </w:rPr>
        <w:t xml:space="preserve">[3] </w:t>
      </w:r>
      <w:r w:rsidRPr="00FF53B7">
        <w:rPr>
          <w:rFonts w:ascii="Arial" w:eastAsia="宋体" w:hAnsi="Arial" w:cs="Arial"/>
          <w:lang w:eastAsia="zh-CN"/>
        </w:rPr>
        <w:t>R2-2000994</w:t>
      </w:r>
      <w:r w:rsidRPr="00FF53B7">
        <w:rPr>
          <w:rFonts w:ascii="Arial" w:eastAsia="宋体" w:hAnsi="Arial" w:cs="Arial"/>
          <w:lang w:eastAsia="zh-CN"/>
        </w:rPr>
        <w:tab/>
        <w:t>Summary of open issues in M</w:t>
      </w:r>
      <w:r>
        <w:rPr>
          <w:rFonts w:ascii="Arial" w:eastAsia="宋体" w:hAnsi="Arial" w:cs="Arial"/>
          <w:lang w:eastAsia="zh-CN"/>
        </w:rPr>
        <w:t>AC running CR</w:t>
      </w:r>
      <w:r>
        <w:rPr>
          <w:rFonts w:ascii="Arial" w:eastAsia="宋体" w:hAnsi="Arial" w:cs="Arial"/>
          <w:lang w:eastAsia="zh-CN"/>
        </w:rPr>
        <w:tab/>
        <w:t>ZTE Corporation</w:t>
      </w:r>
    </w:p>
    <w:sectPr w:rsidR="00B606DC" w:rsidRPr="00FF53B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D1C5A" w14:textId="77777777" w:rsidR="00FB3A54" w:rsidRDefault="00FB3A54" w:rsidP="00413ACA">
      <w:pPr>
        <w:spacing w:after="0" w:line="240" w:lineRule="auto"/>
      </w:pPr>
      <w:r>
        <w:separator/>
      </w:r>
    </w:p>
  </w:endnote>
  <w:endnote w:type="continuationSeparator" w:id="0">
    <w:p w14:paraId="46C14CDD" w14:textId="77777777" w:rsidR="00FB3A54" w:rsidRDefault="00FB3A54" w:rsidP="0041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587FF" w14:textId="77777777" w:rsidR="00FB3A54" w:rsidRDefault="00FB3A54" w:rsidP="00413ACA">
      <w:pPr>
        <w:spacing w:after="0" w:line="240" w:lineRule="auto"/>
      </w:pPr>
      <w:r>
        <w:separator/>
      </w:r>
    </w:p>
  </w:footnote>
  <w:footnote w:type="continuationSeparator" w:id="0">
    <w:p w14:paraId="3B519630" w14:textId="77777777" w:rsidR="00FB3A54" w:rsidRDefault="00FB3A54" w:rsidP="0041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0B6D777E"/>
    <w:multiLevelType w:val="multilevel"/>
    <w:tmpl w:val="0B6D777E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D0E60A1"/>
    <w:multiLevelType w:val="multilevel"/>
    <w:tmpl w:val="1D0E60A1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6511E38"/>
    <w:multiLevelType w:val="hybridMultilevel"/>
    <w:tmpl w:val="C5364300"/>
    <w:lvl w:ilvl="0" w:tplc="BE1479A2">
      <w:start w:val="6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AA46647"/>
    <w:multiLevelType w:val="multilevel"/>
    <w:tmpl w:val="D03291A4"/>
    <w:lvl w:ilvl="0">
      <w:start w:val="1"/>
      <w:numFmt w:val="decimal"/>
      <w:pStyle w:val="Proposal"/>
      <w:lvlText w:val="Proposal %1"/>
      <w:lvlJc w:val="left"/>
      <w:pPr>
        <w:tabs>
          <w:tab w:val="left" w:pos="8675"/>
        </w:tabs>
        <w:ind w:left="8675" w:hanging="130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left" w:pos="8954"/>
        </w:tabs>
        <w:ind w:left="8954" w:hanging="360"/>
      </w:pPr>
    </w:lvl>
    <w:lvl w:ilvl="2">
      <w:start w:val="1"/>
      <w:numFmt w:val="lowerRoman"/>
      <w:lvlText w:val="%3."/>
      <w:lvlJc w:val="right"/>
      <w:pPr>
        <w:tabs>
          <w:tab w:val="left" w:pos="9674"/>
        </w:tabs>
        <w:ind w:left="9674" w:hanging="180"/>
      </w:pPr>
    </w:lvl>
    <w:lvl w:ilvl="3">
      <w:start w:val="1"/>
      <w:numFmt w:val="decimal"/>
      <w:lvlText w:val="%4."/>
      <w:lvlJc w:val="left"/>
      <w:pPr>
        <w:tabs>
          <w:tab w:val="left" w:pos="10394"/>
        </w:tabs>
        <w:ind w:left="10394" w:hanging="360"/>
      </w:pPr>
    </w:lvl>
    <w:lvl w:ilvl="4">
      <w:start w:val="1"/>
      <w:numFmt w:val="lowerLetter"/>
      <w:lvlText w:val="%5."/>
      <w:lvlJc w:val="left"/>
      <w:pPr>
        <w:tabs>
          <w:tab w:val="left" w:pos="11114"/>
        </w:tabs>
        <w:ind w:left="11114" w:hanging="360"/>
      </w:pPr>
    </w:lvl>
    <w:lvl w:ilvl="5">
      <w:start w:val="1"/>
      <w:numFmt w:val="lowerRoman"/>
      <w:lvlText w:val="%6."/>
      <w:lvlJc w:val="right"/>
      <w:pPr>
        <w:tabs>
          <w:tab w:val="left" w:pos="11834"/>
        </w:tabs>
        <w:ind w:left="11834" w:hanging="180"/>
      </w:pPr>
    </w:lvl>
    <w:lvl w:ilvl="6">
      <w:start w:val="1"/>
      <w:numFmt w:val="decimal"/>
      <w:lvlText w:val="%7."/>
      <w:lvlJc w:val="left"/>
      <w:pPr>
        <w:tabs>
          <w:tab w:val="left" w:pos="12554"/>
        </w:tabs>
        <w:ind w:left="12554" w:hanging="360"/>
      </w:pPr>
    </w:lvl>
    <w:lvl w:ilvl="7">
      <w:start w:val="1"/>
      <w:numFmt w:val="lowerLetter"/>
      <w:lvlText w:val="%8."/>
      <w:lvlJc w:val="left"/>
      <w:pPr>
        <w:tabs>
          <w:tab w:val="left" w:pos="13274"/>
        </w:tabs>
        <w:ind w:left="13274" w:hanging="360"/>
      </w:pPr>
    </w:lvl>
    <w:lvl w:ilvl="8">
      <w:start w:val="1"/>
      <w:numFmt w:val="lowerRoman"/>
      <w:lvlText w:val="%9."/>
      <w:lvlJc w:val="right"/>
      <w:pPr>
        <w:tabs>
          <w:tab w:val="left" w:pos="13994"/>
        </w:tabs>
        <w:ind w:left="13994" w:hanging="180"/>
      </w:pPr>
    </w:lvl>
  </w:abstractNum>
  <w:abstractNum w:abstractNumId="6">
    <w:nsid w:val="3AF214B3"/>
    <w:multiLevelType w:val="hybridMultilevel"/>
    <w:tmpl w:val="7C764A06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F524EA"/>
    <w:multiLevelType w:val="multilevel"/>
    <w:tmpl w:val="48F524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124987"/>
    <w:multiLevelType w:val="multilevel"/>
    <w:tmpl w:val="56124987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631A238C"/>
    <w:multiLevelType w:val="hybridMultilevel"/>
    <w:tmpl w:val="296EE5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73"/>
        </w:tabs>
        <w:ind w:left="97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94"/>
        </w:tabs>
        <w:ind w:left="7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514"/>
        </w:tabs>
        <w:ind w:left="15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234"/>
        </w:tabs>
        <w:ind w:left="22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54"/>
        </w:tabs>
        <w:ind w:left="29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74"/>
        </w:tabs>
        <w:ind w:left="36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94"/>
        </w:tabs>
        <w:ind w:left="43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114"/>
        </w:tabs>
        <w:ind w:left="51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834"/>
        </w:tabs>
        <w:ind w:left="58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10"/>
  </w:num>
  <w:num w:numId="10">
    <w:abstractNumId w:val="3"/>
  </w:num>
  <w:num w:numId="11">
    <w:abstractNumId w:val="4"/>
  </w:num>
  <w:num w:numId="12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enovo_Lianhai">
    <w15:presenceInfo w15:providerId="None" w15:userId="Lenovo_Lianhai"/>
  </w15:person>
  <w15:person w15:author="Oumer">
    <w15:presenceInfo w15:providerId="None" w15:userId="Oumer"/>
  </w15:person>
  <w15:person w15:author="SeungKwon">
    <w15:presenceInfo w15:providerId="None" w15:userId="SeungKwon"/>
  </w15:person>
  <w15:person w15:author="Ishii, Art">
    <w15:presenceInfo w15:providerId="AD" w15:userId="S::ishiia@sharplabs.com::0995a464-3176-4560-a8f2-efb0fdcdba7b"/>
  </w15:person>
  <w15:person w15:author="ITRI">
    <w15:presenceInfo w15:providerId="None" w15:userId="ITRI"/>
  </w15:person>
  <w15:person w15:author="mshalash">
    <w15:presenceInfo w15:providerId="None" w15:userId="mshalash"/>
  </w15:person>
  <w15:person w15:author="황준/표준Research 1Lab(SR)/Staff Engineer/삼성전자">
    <w15:presenceInfo w15:providerId="AD" w15:userId="S-1-5-21-1569490900-2152479555-3239727262-2107031"/>
  </w15:person>
  <w15:person w15:author="陈喆">
    <w15:presenceInfo w15:providerId="AD" w15:userId="S-1-5-21-1964742161-1982937267-3716773025-40203"/>
  </w15:person>
  <w15:person w15:author="Intel (Murali Narasimha)">
    <w15:presenceInfo w15:providerId="None" w15:userId="Intel (Murali Narasimha)"/>
  </w15:person>
  <w15:person w15:author="SeungKwon Baek">
    <w15:presenceInfo w15:providerId="None" w15:userId="SeungKwon Baek"/>
  </w15:person>
  <w15:person w15:author="Liang Song">
    <w15:presenceInfo w15:providerId="Windows Live" w15:userId="e8d58a64490bff95"/>
  </w15:person>
  <w15:person w15:author="ZTE">
    <w15:presenceInfo w15:providerId="None" w15:userId="ZTE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KDDI">
    <w15:presenceInfo w15:providerId="None" w15:userId="KDDI"/>
  </w15:person>
  <w15:person w15:author="Georg Hampel 1">
    <w15:presenceInfo w15:providerId="None" w15:userId="Georg Hampel 1"/>
  </w15:person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C08"/>
    <w:rsid w:val="000012CE"/>
    <w:rsid w:val="00002853"/>
    <w:rsid w:val="00002A1A"/>
    <w:rsid w:val="0000395E"/>
    <w:rsid w:val="00004886"/>
    <w:rsid w:val="00004E4E"/>
    <w:rsid w:val="00005C51"/>
    <w:rsid w:val="00006CEB"/>
    <w:rsid w:val="00010A2B"/>
    <w:rsid w:val="00010C95"/>
    <w:rsid w:val="00010CDA"/>
    <w:rsid w:val="00011173"/>
    <w:rsid w:val="00012AF0"/>
    <w:rsid w:val="00012B2E"/>
    <w:rsid w:val="000135CF"/>
    <w:rsid w:val="00013C66"/>
    <w:rsid w:val="0001477A"/>
    <w:rsid w:val="0001603A"/>
    <w:rsid w:val="00017670"/>
    <w:rsid w:val="00017F1A"/>
    <w:rsid w:val="00017FFE"/>
    <w:rsid w:val="000207C1"/>
    <w:rsid w:val="00020F15"/>
    <w:rsid w:val="0002264C"/>
    <w:rsid w:val="00022D2F"/>
    <w:rsid w:val="00024343"/>
    <w:rsid w:val="000272CA"/>
    <w:rsid w:val="00027B92"/>
    <w:rsid w:val="00030670"/>
    <w:rsid w:val="00030A9F"/>
    <w:rsid w:val="00030DCA"/>
    <w:rsid w:val="00031142"/>
    <w:rsid w:val="000314A3"/>
    <w:rsid w:val="000331C3"/>
    <w:rsid w:val="00033397"/>
    <w:rsid w:val="00034F1E"/>
    <w:rsid w:val="0003635B"/>
    <w:rsid w:val="000363CA"/>
    <w:rsid w:val="00040095"/>
    <w:rsid w:val="00040548"/>
    <w:rsid w:val="0004240E"/>
    <w:rsid w:val="00042846"/>
    <w:rsid w:val="00042E37"/>
    <w:rsid w:val="00042FB3"/>
    <w:rsid w:val="000436C4"/>
    <w:rsid w:val="00043F18"/>
    <w:rsid w:val="0004705E"/>
    <w:rsid w:val="00047D52"/>
    <w:rsid w:val="00047E70"/>
    <w:rsid w:val="00050039"/>
    <w:rsid w:val="00050D12"/>
    <w:rsid w:val="00050D43"/>
    <w:rsid w:val="00051EDA"/>
    <w:rsid w:val="000525E3"/>
    <w:rsid w:val="000532D5"/>
    <w:rsid w:val="000540A4"/>
    <w:rsid w:val="0005465E"/>
    <w:rsid w:val="00054DA6"/>
    <w:rsid w:val="00054FEB"/>
    <w:rsid w:val="00055F7C"/>
    <w:rsid w:val="000567B8"/>
    <w:rsid w:val="00056A28"/>
    <w:rsid w:val="0005760C"/>
    <w:rsid w:val="00057692"/>
    <w:rsid w:val="00057B6C"/>
    <w:rsid w:val="00061051"/>
    <w:rsid w:val="000623B9"/>
    <w:rsid w:val="00062AE7"/>
    <w:rsid w:val="000639F8"/>
    <w:rsid w:val="00063AC5"/>
    <w:rsid w:val="0006736C"/>
    <w:rsid w:val="00067B67"/>
    <w:rsid w:val="00070755"/>
    <w:rsid w:val="00071E8D"/>
    <w:rsid w:val="00073430"/>
    <w:rsid w:val="00073C9C"/>
    <w:rsid w:val="00074164"/>
    <w:rsid w:val="00074EC3"/>
    <w:rsid w:val="000750B4"/>
    <w:rsid w:val="000756FE"/>
    <w:rsid w:val="000760F7"/>
    <w:rsid w:val="00077349"/>
    <w:rsid w:val="00077E2F"/>
    <w:rsid w:val="00080512"/>
    <w:rsid w:val="000816D9"/>
    <w:rsid w:val="000835C6"/>
    <w:rsid w:val="00086481"/>
    <w:rsid w:val="0008733C"/>
    <w:rsid w:val="00090468"/>
    <w:rsid w:val="00090696"/>
    <w:rsid w:val="00090E75"/>
    <w:rsid w:val="00092728"/>
    <w:rsid w:val="00094568"/>
    <w:rsid w:val="00094B98"/>
    <w:rsid w:val="00095D42"/>
    <w:rsid w:val="0009665B"/>
    <w:rsid w:val="00097232"/>
    <w:rsid w:val="000A021D"/>
    <w:rsid w:val="000A0FEE"/>
    <w:rsid w:val="000A1895"/>
    <w:rsid w:val="000A22CC"/>
    <w:rsid w:val="000A2940"/>
    <w:rsid w:val="000A3574"/>
    <w:rsid w:val="000A45F2"/>
    <w:rsid w:val="000A4610"/>
    <w:rsid w:val="000A4A3A"/>
    <w:rsid w:val="000A61C2"/>
    <w:rsid w:val="000A65C8"/>
    <w:rsid w:val="000B20FA"/>
    <w:rsid w:val="000B29FD"/>
    <w:rsid w:val="000B2E88"/>
    <w:rsid w:val="000B51B2"/>
    <w:rsid w:val="000B5582"/>
    <w:rsid w:val="000B6A90"/>
    <w:rsid w:val="000B7BCF"/>
    <w:rsid w:val="000B7ED6"/>
    <w:rsid w:val="000C174C"/>
    <w:rsid w:val="000C18C0"/>
    <w:rsid w:val="000C2CA4"/>
    <w:rsid w:val="000C522B"/>
    <w:rsid w:val="000C6E15"/>
    <w:rsid w:val="000C700C"/>
    <w:rsid w:val="000C728A"/>
    <w:rsid w:val="000C73E4"/>
    <w:rsid w:val="000C77D2"/>
    <w:rsid w:val="000D0501"/>
    <w:rsid w:val="000D0BCB"/>
    <w:rsid w:val="000D1C12"/>
    <w:rsid w:val="000D3E4B"/>
    <w:rsid w:val="000D52C8"/>
    <w:rsid w:val="000D58AB"/>
    <w:rsid w:val="000D6260"/>
    <w:rsid w:val="000D6683"/>
    <w:rsid w:val="000D6719"/>
    <w:rsid w:val="000E0255"/>
    <w:rsid w:val="000E21C2"/>
    <w:rsid w:val="000E22F3"/>
    <w:rsid w:val="000E2C68"/>
    <w:rsid w:val="000E2D51"/>
    <w:rsid w:val="000E2E38"/>
    <w:rsid w:val="000E37D2"/>
    <w:rsid w:val="000E4E2E"/>
    <w:rsid w:val="000E75A4"/>
    <w:rsid w:val="000F2FF6"/>
    <w:rsid w:val="000F4DE6"/>
    <w:rsid w:val="000F5404"/>
    <w:rsid w:val="000F543A"/>
    <w:rsid w:val="000F5FDB"/>
    <w:rsid w:val="000F72A6"/>
    <w:rsid w:val="000F75D9"/>
    <w:rsid w:val="000F7DD4"/>
    <w:rsid w:val="001006A3"/>
    <w:rsid w:val="001015A7"/>
    <w:rsid w:val="00101925"/>
    <w:rsid w:val="00103C7E"/>
    <w:rsid w:val="0010426C"/>
    <w:rsid w:val="00106C6C"/>
    <w:rsid w:val="0010713E"/>
    <w:rsid w:val="00107706"/>
    <w:rsid w:val="001101D5"/>
    <w:rsid w:val="00112F1A"/>
    <w:rsid w:val="0011380D"/>
    <w:rsid w:val="00113B69"/>
    <w:rsid w:val="00113E09"/>
    <w:rsid w:val="001140F7"/>
    <w:rsid w:val="00114603"/>
    <w:rsid w:val="00114ED1"/>
    <w:rsid w:val="00115103"/>
    <w:rsid w:val="00115419"/>
    <w:rsid w:val="001155E8"/>
    <w:rsid w:val="00115EFA"/>
    <w:rsid w:val="001161BD"/>
    <w:rsid w:val="00116CC0"/>
    <w:rsid w:val="00117091"/>
    <w:rsid w:val="0011777D"/>
    <w:rsid w:val="00117F5B"/>
    <w:rsid w:val="00120638"/>
    <w:rsid w:val="00121099"/>
    <w:rsid w:val="00121CD5"/>
    <w:rsid w:val="00121F7C"/>
    <w:rsid w:val="00123833"/>
    <w:rsid w:val="0012691A"/>
    <w:rsid w:val="00126EBE"/>
    <w:rsid w:val="00127E7F"/>
    <w:rsid w:val="00130632"/>
    <w:rsid w:val="001327AE"/>
    <w:rsid w:val="0013294B"/>
    <w:rsid w:val="0013476E"/>
    <w:rsid w:val="00136B14"/>
    <w:rsid w:val="0014017A"/>
    <w:rsid w:val="001408D4"/>
    <w:rsid w:val="001420BC"/>
    <w:rsid w:val="00142270"/>
    <w:rsid w:val="00143132"/>
    <w:rsid w:val="001431C0"/>
    <w:rsid w:val="0014476D"/>
    <w:rsid w:val="0014499F"/>
    <w:rsid w:val="00144BDA"/>
    <w:rsid w:val="00145075"/>
    <w:rsid w:val="001451FF"/>
    <w:rsid w:val="00145793"/>
    <w:rsid w:val="0014710B"/>
    <w:rsid w:val="00151156"/>
    <w:rsid w:val="00152212"/>
    <w:rsid w:val="00152629"/>
    <w:rsid w:val="001526DF"/>
    <w:rsid w:val="0015283E"/>
    <w:rsid w:val="0015304E"/>
    <w:rsid w:val="001553C9"/>
    <w:rsid w:val="0015630C"/>
    <w:rsid w:val="00156771"/>
    <w:rsid w:val="00156BFE"/>
    <w:rsid w:val="00156C1B"/>
    <w:rsid w:val="00157756"/>
    <w:rsid w:val="00160043"/>
    <w:rsid w:val="00160A8E"/>
    <w:rsid w:val="00160AC1"/>
    <w:rsid w:val="0016168C"/>
    <w:rsid w:val="00162154"/>
    <w:rsid w:val="0016225A"/>
    <w:rsid w:val="00162B8D"/>
    <w:rsid w:val="001636B0"/>
    <w:rsid w:val="00163FBF"/>
    <w:rsid w:val="001643EC"/>
    <w:rsid w:val="00164913"/>
    <w:rsid w:val="0016500B"/>
    <w:rsid w:val="0016534A"/>
    <w:rsid w:val="00165BAA"/>
    <w:rsid w:val="00167AA8"/>
    <w:rsid w:val="00167E97"/>
    <w:rsid w:val="00170784"/>
    <w:rsid w:val="00170976"/>
    <w:rsid w:val="001711FE"/>
    <w:rsid w:val="0017158D"/>
    <w:rsid w:val="00171628"/>
    <w:rsid w:val="0017162D"/>
    <w:rsid w:val="00172B5C"/>
    <w:rsid w:val="00172E1E"/>
    <w:rsid w:val="00173B40"/>
    <w:rsid w:val="00173B67"/>
    <w:rsid w:val="001741A0"/>
    <w:rsid w:val="00174AFA"/>
    <w:rsid w:val="00175C15"/>
    <w:rsid w:val="00175FA0"/>
    <w:rsid w:val="00175FC4"/>
    <w:rsid w:val="001803C7"/>
    <w:rsid w:val="0018075B"/>
    <w:rsid w:val="00184022"/>
    <w:rsid w:val="001856C8"/>
    <w:rsid w:val="00186678"/>
    <w:rsid w:val="00187A62"/>
    <w:rsid w:val="00190F82"/>
    <w:rsid w:val="00191734"/>
    <w:rsid w:val="00192E7F"/>
    <w:rsid w:val="00193EA1"/>
    <w:rsid w:val="00194CD0"/>
    <w:rsid w:val="00195AA7"/>
    <w:rsid w:val="001962EC"/>
    <w:rsid w:val="001A0BF4"/>
    <w:rsid w:val="001A10E0"/>
    <w:rsid w:val="001A1213"/>
    <w:rsid w:val="001A1A01"/>
    <w:rsid w:val="001A3875"/>
    <w:rsid w:val="001A40BE"/>
    <w:rsid w:val="001A499D"/>
    <w:rsid w:val="001A4E81"/>
    <w:rsid w:val="001A66BA"/>
    <w:rsid w:val="001A7045"/>
    <w:rsid w:val="001A758B"/>
    <w:rsid w:val="001B1A96"/>
    <w:rsid w:val="001B364A"/>
    <w:rsid w:val="001B3BF3"/>
    <w:rsid w:val="001B49C9"/>
    <w:rsid w:val="001C093F"/>
    <w:rsid w:val="001C097F"/>
    <w:rsid w:val="001C14DC"/>
    <w:rsid w:val="001C1DD2"/>
    <w:rsid w:val="001C296A"/>
    <w:rsid w:val="001C30E6"/>
    <w:rsid w:val="001C3114"/>
    <w:rsid w:val="001C391A"/>
    <w:rsid w:val="001C3E13"/>
    <w:rsid w:val="001C4F79"/>
    <w:rsid w:val="001C5F07"/>
    <w:rsid w:val="001C5FCB"/>
    <w:rsid w:val="001C6E18"/>
    <w:rsid w:val="001C759E"/>
    <w:rsid w:val="001C7DDF"/>
    <w:rsid w:val="001D02CB"/>
    <w:rsid w:val="001D24E0"/>
    <w:rsid w:val="001D480C"/>
    <w:rsid w:val="001D56E6"/>
    <w:rsid w:val="001D5FF9"/>
    <w:rsid w:val="001D600F"/>
    <w:rsid w:val="001D6D81"/>
    <w:rsid w:val="001D7F05"/>
    <w:rsid w:val="001E0EFA"/>
    <w:rsid w:val="001E143F"/>
    <w:rsid w:val="001E1A26"/>
    <w:rsid w:val="001E2C1F"/>
    <w:rsid w:val="001E2F8F"/>
    <w:rsid w:val="001E5D7D"/>
    <w:rsid w:val="001E624F"/>
    <w:rsid w:val="001E7AA0"/>
    <w:rsid w:val="001F168B"/>
    <w:rsid w:val="001F2391"/>
    <w:rsid w:val="001F2595"/>
    <w:rsid w:val="001F3ABF"/>
    <w:rsid w:val="001F3BC8"/>
    <w:rsid w:val="001F4A35"/>
    <w:rsid w:val="001F4B13"/>
    <w:rsid w:val="001F6ABF"/>
    <w:rsid w:val="001F6E7E"/>
    <w:rsid w:val="001F72D1"/>
    <w:rsid w:val="001F7831"/>
    <w:rsid w:val="00200079"/>
    <w:rsid w:val="0020248C"/>
    <w:rsid w:val="00202E1F"/>
    <w:rsid w:val="0020342E"/>
    <w:rsid w:val="00203A5A"/>
    <w:rsid w:val="00204045"/>
    <w:rsid w:val="00204518"/>
    <w:rsid w:val="0020474C"/>
    <w:rsid w:val="00204D39"/>
    <w:rsid w:val="002069EF"/>
    <w:rsid w:val="00206B6C"/>
    <w:rsid w:val="0020707D"/>
    <w:rsid w:val="0020712B"/>
    <w:rsid w:val="0020773D"/>
    <w:rsid w:val="00207832"/>
    <w:rsid w:val="00210268"/>
    <w:rsid w:val="002106D2"/>
    <w:rsid w:val="002123B5"/>
    <w:rsid w:val="00212525"/>
    <w:rsid w:val="00212B32"/>
    <w:rsid w:val="00214CF0"/>
    <w:rsid w:val="00214E16"/>
    <w:rsid w:val="00214F62"/>
    <w:rsid w:val="00216A9D"/>
    <w:rsid w:val="00217373"/>
    <w:rsid w:val="002174C8"/>
    <w:rsid w:val="002203CF"/>
    <w:rsid w:val="00220493"/>
    <w:rsid w:val="0022052B"/>
    <w:rsid w:val="00221184"/>
    <w:rsid w:val="00221E92"/>
    <w:rsid w:val="00221F4F"/>
    <w:rsid w:val="00222584"/>
    <w:rsid w:val="00222E18"/>
    <w:rsid w:val="002232DB"/>
    <w:rsid w:val="00225BF4"/>
    <w:rsid w:val="0022606D"/>
    <w:rsid w:val="00226474"/>
    <w:rsid w:val="00227629"/>
    <w:rsid w:val="0022787F"/>
    <w:rsid w:val="0022788F"/>
    <w:rsid w:val="00227DF7"/>
    <w:rsid w:val="00230391"/>
    <w:rsid w:val="00230430"/>
    <w:rsid w:val="00230CDA"/>
    <w:rsid w:val="00231728"/>
    <w:rsid w:val="00231E6C"/>
    <w:rsid w:val="002323FC"/>
    <w:rsid w:val="002329BF"/>
    <w:rsid w:val="0023357A"/>
    <w:rsid w:val="00233D66"/>
    <w:rsid w:val="00236E39"/>
    <w:rsid w:val="00236E7E"/>
    <w:rsid w:val="00237542"/>
    <w:rsid w:val="002404B1"/>
    <w:rsid w:val="00240F21"/>
    <w:rsid w:val="00240F58"/>
    <w:rsid w:val="00240F8B"/>
    <w:rsid w:val="00241EA7"/>
    <w:rsid w:val="002420B5"/>
    <w:rsid w:val="002422FA"/>
    <w:rsid w:val="0024294D"/>
    <w:rsid w:val="002441AB"/>
    <w:rsid w:val="0024469E"/>
    <w:rsid w:val="002459F9"/>
    <w:rsid w:val="00245C3F"/>
    <w:rsid w:val="002463C0"/>
    <w:rsid w:val="002468D5"/>
    <w:rsid w:val="00246AAB"/>
    <w:rsid w:val="00251198"/>
    <w:rsid w:val="002535FE"/>
    <w:rsid w:val="00253A07"/>
    <w:rsid w:val="00255038"/>
    <w:rsid w:val="00260239"/>
    <w:rsid w:val="00260A1B"/>
    <w:rsid w:val="002610D8"/>
    <w:rsid w:val="002632D3"/>
    <w:rsid w:val="002639FF"/>
    <w:rsid w:val="00264FA6"/>
    <w:rsid w:val="002659FE"/>
    <w:rsid w:val="002662F7"/>
    <w:rsid w:val="0026760A"/>
    <w:rsid w:val="002678BB"/>
    <w:rsid w:val="00267BF4"/>
    <w:rsid w:val="0027035C"/>
    <w:rsid w:val="002708E9"/>
    <w:rsid w:val="00271F03"/>
    <w:rsid w:val="00272003"/>
    <w:rsid w:val="00272650"/>
    <w:rsid w:val="0027334B"/>
    <w:rsid w:val="002740BD"/>
    <w:rsid w:val="002747EC"/>
    <w:rsid w:val="00277A8B"/>
    <w:rsid w:val="00280554"/>
    <w:rsid w:val="002806E0"/>
    <w:rsid w:val="002807F8"/>
    <w:rsid w:val="00280DAF"/>
    <w:rsid w:val="00281A34"/>
    <w:rsid w:val="00281E27"/>
    <w:rsid w:val="00282648"/>
    <w:rsid w:val="00283360"/>
    <w:rsid w:val="0028462B"/>
    <w:rsid w:val="00284862"/>
    <w:rsid w:val="00284DBA"/>
    <w:rsid w:val="00284F88"/>
    <w:rsid w:val="002855BF"/>
    <w:rsid w:val="00287036"/>
    <w:rsid w:val="002905D2"/>
    <w:rsid w:val="0029178A"/>
    <w:rsid w:val="002919AC"/>
    <w:rsid w:val="00293E47"/>
    <w:rsid w:val="0029686F"/>
    <w:rsid w:val="002A0D0B"/>
    <w:rsid w:val="002A0F36"/>
    <w:rsid w:val="002A23E6"/>
    <w:rsid w:val="002A4BBC"/>
    <w:rsid w:val="002A4CCD"/>
    <w:rsid w:val="002A7AAE"/>
    <w:rsid w:val="002A7BAF"/>
    <w:rsid w:val="002B06B1"/>
    <w:rsid w:val="002B1734"/>
    <w:rsid w:val="002B2E9A"/>
    <w:rsid w:val="002B4AC5"/>
    <w:rsid w:val="002B5134"/>
    <w:rsid w:val="002B642A"/>
    <w:rsid w:val="002B7A11"/>
    <w:rsid w:val="002C0890"/>
    <w:rsid w:val="002C0E52"/>
    <w:rsid w:val="002C16BB"/>
    <w:rsid w:val="002C1DB4"/>
    <w:rsid w:val="002C25FA"/>
    <w:rsid w:val="002C42E8"/>
    <w:rsid w:val="002C49AD"/>
    <w:rsid w:val="002C4F23"/>
    <w:rsid w:val="002C697C"/>
    <w:rsid w:val="002C70AA"/>
    <w:rsid w:val="002D10CB"/>
    <w:rsid w:val="002D2A51"/>
    <w:rsid w:val="002D3160"/>
    <w:rsid w:val="002D3511"/>
    <w:rsid w:val="002D38E6"/>
    <w:rsid w:val="002D4960"/>
    <w:rsid w:val="002D4B72"/>
    <w:rsid w:val="002D529A"/>
    <w:rsid w:val="002D548E"/>
    <w:rsid w:val="002E185E"/>
    <w:rsid w:val="002E1EFE"/>
    <w:rsid w:val="002E2925"/>
    <w:rsid w:val="002E3369"/>
    <w:rsid w:val="002E390E"/>
    <w:rsid w:val="002E4092"/>
    <w:rsid w:val="002E4550"/>
    <w:rsid w:val="002E565A"/>
    <w:rsid w:val="002E5796"/>
    <w:rsid w:val="002E70BE"/>
    <w:rsid w:val="002E744A"/>
    <w:rsid w:val="002F0070"/>
    <w:rsid w:val="002F034D"/>
    <w:rsid w:val="002F035D"/>
    <w:rsid w:val="002F04EF"/>
    <w:rsid w:val="002F0D22"/>
    <w:rsid w:val="002F1210"/>
    <w:rsid w:val="002F25A1"/>
    <w:rsid w:val="002F291F"/>
    <w:rsid w:val="002F3566"/>
    <w:rsid w:val="002F3901"/>
    <w:rsid w:val="002F53F6"/>
    <w:rsid w:val="002F67ED"/>
    <w:rsid w:val="002F6D5F"/>
    <w:rsid w:val="002F7496"/>
    <w:rsid w:val="00300C66"/>
    <w:rsid w:val="00300FF4"/>
    <w:rsid w:val="003018CB"/>
    <w:rsid w:val="00304D31"/>
    <w:rsid w:val="00305050"/>
    <w:rsid w:val="00305102"/>
    <w:rsid w:val="00306492"/>
    <w:rsid w:val="003068B6"/>
    <w:rsid w:val="00310FD2"/>
    <w:rsid w:val="00314158"/>
    <w:rsid w:val="0031533F"/>
    <w:rsid w:val="00316419"/>
    <w:rsid w:val="00316424"/>
    <w:rsid w:val="003172DC"/>
    <w:rsid w:val="0031794D"/>
    <w:rsid w:val="00317F69"/>
    <w:rsid w:val="00320A6E"/>
    <w:rsid w:val="00320C45"/>
    <w:rsid w:val="0032252F"/>
    <w:rsid w:val="00325AE3"/>
    <w:rsid w:val="00325CB9"/>
    <w:rsid w:val="00326069"/>
    <w:rsid w:val="00326F4B"/>
    <w:rsid w:val="0032709C"/>
    <w:rsid w:val="003275B6"/>
    <w:rsid w:val="00327AA5"/>
    <w:rsid w:val="00330AA6"/>
    <w:rsid w:val="003312B7"/>
    <w:rsid w:val="003327AF"/>
    <w:rsid w:val="0033382F"/>
    <w:rsid w:val="0033420F"/>
    <w:rsid w:val="003347C2"/>
    <w:rsid w:val="00334CD3"/>
    <w:rsid w:val="003354F8"/>
    <w:rsid w:val="00335D33"/>
    <w:rsid w:val="00335F2D"/>
    <w:rsid w:val="00336943"/>
    <w:rsid w:val="003401F1"/>
    <w:rsid w:val="00342418"/>
    <w:rsid w:val="0034277B"/>
    <w:rsid w:val="00343DB7"/>
    <w:rsid w:val="0034499E"/>
    <w:rsid w:val="00344D54"/>
    <w:rsid w:val="00346A3F"/>
    <w:rsid w:val="00347630"/>
    <w:rsid w:val="00350AD0"/>
    <w:rsid w:val="00351ED4"/>
    <w:rsid w:val="00352F1B"/>
    <w:rsid w:val="00353495"/>
    <w:rsid w:val="0035462D"/>
    <w:rsid w:val="00356A1E"/>
    <w:rsid w:val="00357174"/>
    <w:rsid w:val="00357627"/>
    <w:rsid w:val="00357DB8"/>
    <w:rsid w:val="003604C4"/>
    <w:rsid w:val="00361557"/>
    <w:rsid w:val="003621B0"/>
    <w:rsid w:val="00363773"/>
    <w:rsid w:val="00363CF9"/>
    <w:rsid w:val="00364A1A"/>
    <w:rsid w:val="00364B41"/>
    <w:rsid w:val="00365162"/>
    <w:rsid w:val="00365ADF"/>
    <w:rsid w:val="003673AC"/>
    <w:rsid w:val="003677E4"/>
    <w:rsid w:val="00370A6A"/>
    <w:rsid w:val="00370DC8"/>
    <w:rsid w:val="00372C8B"/>
    <w:rsid w:val="0037347B"/>
    <w:rsid w:val="0037579C"/>
    <w:rsid w:val="00377D2F"/>
    <w:rsid w:val="00380091"/>
    <w:rsid w:val="0038066D"/>
    <w:rsid w:val="003812D1"/>
    <w:rsid w:val="00381A0E"/>
    <w:rsid w:val="0038235B"/>
    <w:rsid w:val="00382576"/>
    <w:rsid w:val="00383096"/>
    <w:rsid w:val="003835B1"/>
    <w:rsid w:val="00384E59"/>
    <w:rsid w:val="0039044F"/>
    <w:rsid w:val="00390497"/>
    <w:rsid w:val="00390F85"/>
    <w:rsid w:val="00393BF6"/>
    <w:rsid w:val="00394038"/>
    <w:rsid w:val="00395075"/>
    <w:rsid w:val="0039525F"/>
    <w:rsid w:val="003967A4"/>
    <w:rsid w:val="00397126"/>
    <w:rsid w:val="00397523"/>
    <w:rsid w:val="003976D5"/>
    <w:rsid w:val="003A0019"/>
    <w:rsid w:val="003A3A00"/>
    <w:rsid w:val="003A3BE2"/>
    <w:rsid w:val="003A3E9A"/>
    <w:rsid w:val="003A41EF"/>
    <w:rsid w:val="003A46B2"/>
    <w:rsid w:val="003A5144"/>
    <w:rsid w:val="003A5D9F"/>
    <w:rsid w:val="003A63D4"/>
    <w:rsid w:val="003A689C"/>
    <w:rsid w:val="003A6DA8"/>
    <w:rsid w:val="003A7913"/>
    <w:rsid w:val="003B139B"/>
    <w:rsid w:val="003B326B"/>
    <w:rsid w:val="003B40AD"/>
    <w:rsid w:val="003B4D08"/>
    <w:rsid w:val="003B5AE5"/>
    <w:rsid w:val="003B67D5"/>
    <w:rsid w:val="003B7C03"/>
    <w:rsid w:val="003C06A7"/>
    <w:rsid w:val="003C1E01"/>
    <w:rsid w:val="003C2B11"/>
    <w:rsid w:val="003C2B7C"/>
    <w:rsid w:val="003C2E5B"/>
    <w:rsid w:val="003C4E37"/>
    <w:rsid w:val="003C53BF"/>
    <w:rsid w:val="003D04E3"/>
    <w:rsid w:val="003D225D"/>
    <w:rsid w:val="003D22D1"/>
    <w:rsid w:val="003D380E"/>
    <w:rsid w:val="003D410D"/>
    <w:rsid w:val="003D4295"/>
    <w:rsid w:val="003D4D83"/>
    <w:rsid w:val="003D5C9C"/>
    <w:rsid w:val="003D6046"/>
    <w:rsid w:val="003D725F"/>
    <w:rsid w:val="003D7455"/>
    <w:rsid w:val="003D7BD6"/>
    <w:rsid w:val="003E16BE"/>
    <w:rsid w:val="003E1A6F"/>
    <w:rsid w:val="003E1F71"/>
    <w:rsid w:val="003E2644"/>
    <w:rsid w:val="003E2A89"/>
    <w:rsid w:val="003E3098"/>
    <w:rsid w:val="003E377C"/>
    <w:rsid w:val="003E383F"/>
    <w:rsid w:val="003E3A02"/>
    <w:rsid w:val="003E43CA"/>
    <w:rsid w:val="003E49E3"/>
    <w:rsid w:val="003E6526"/>
    <w:rsid w:val="003E68F2"/>
    <w:rsid w:val="003F03FB"/>
    <w:rsid w:val="003F09B7"/>
    <w:rsid w:val="003F178D"/>
    <w:rsid w:val="003F2B03"/>
    <w:rsid w:val="003F342C"/>
    <w:rsid w:val="003F4E28"/>
    <w:rsid w:val="003F572C"/>
    <w:rsid w:val="003F57B5"/>
    <w:rsid w:val="003F72E9"/>
    <w:rsid w:val="003F782B"/>
    <w:rsid w:val="0040017E"/>
    <w:rsid w:val="004006E8"/>
    <w:rsid w:val="00400C1F"/>
    <w:rsid w:val="00401855"/>
    <w:rsid w:val="00402BD2"/>
    <w:rsid w:val="004039A7"/>
    <w:rsid w:val="00404190"/>
    <w:rsid w:val="00404802"/>
    <w:rsid w:val="0040652C"/>
    <w:rsid w:val="00411187"/>
    <w:rsid w:val="00412D03"/>
    <w:rsid w:val="0041382A"/>
    <w:rsid w:val="00413ACA"/>
    <w:rsid w:val="00413B4B"/>
    <w:rsid w:val="004141BF"/>
    <w:rsid w:val="00415EAC"/>
    <w:rsid w:val="0041622A"/>
    <w:rsid w:val="0041741E"/>
    <w:rsid w:val="00417EC6"/>
    <w:rsid w:val="0042007C"/>
    <w:rsid w:val="00420195"/>
    <w:rsid w:val="00421A31"/>
    <w:rsid w:val="00421B2B"/>
    <w:rsid w:val="00422027"/>
    <w:rsid w:val="00423DB8"/>
    <w:rsid w:val="004241EF"/>
    <w:rsid w:val="0042421E"/>
    <w:rsid w:val="00424338"/>
    <w:rsid w:val="00424CDB"/>
    <w:rsid w:val="004263FC"/>
    <w:rsid w:val="00435D4E"/>
    <w:rsid w:val="0043632F"/>
    <w:rsid w:val="004364AA"/>
    <w:rsid w:val="00436770"/>
    <w:rsid w:val="004374B4"/>
    <w:rsid w:val="00437D3F"/>
    <w:rsid w:val="00440EBA"/>
    <w:rsid w:val="00441683"/>
    <w:rsid w:val="004425F3"/>
    <w:rsid w:val="004445F0"/>
    <w:rsid w:val="00444ECA"/>
    <w:rsid w:val="00444FA5"/>
    <w:rsid w:val="00445AA3"/>
    <w:rsid w:val="00445F66"/>
    <w:rsid w:val="00446283"/>
    <w:rsid w:val="00446953"/>
    <w:rsid w:val="004469BB"/>
    <w:rsid w:val="00447801"/>
    <w:rsid w:val="004478C6"/>
    <w:rsid w:val="00451F58"/>
    <w:rsid w:val="00454EAC"/>
    <w:rsid w:val="0046045F"/>
    <w:rsid w:val="004604F6"/>
    <w:rsid w:val="00460F83"/>
    <w:rsid w:val="00461930"/>
    <w:rsid w:val="00462D0D"/>
    <w:rsid w:val="00463F84"/>
    <w:rsid w:val="00463FC3"/>
    <w:rsid w:val="00464173"/>
    <w:rsid w:val="00465587"/>
    <w:rsid w:val="00465F81"/>
    <w:rsid w:val="0046715A"/>
    <w:rsid w:val="00473063"/>
    <w:rsid w:val="00473098"/>
    <w:rsid w:val="004741C0"/>
    <w:rsid w:val="00474C08"/>
    <w:rsid w:val="00475DE8"/>
    <w:rsid w:val="00476714"/>
    <w:rsid w:val="004768AC"/>
    <w:rsid w:val="004768B6"/>
    <w:rsid w:val="00477455"/>
    <w:rsid w:val="00477707"/>
    <w:rsid w:val="004804EB"/>
    <w:rsid w:val="004820EE"/>
    <w:rsid w:val="00483117"/>
    <w:rsid w:val="00483CB9"/>
    <w:rsid w:val="00484CC7"/>
    <w:rsid w:val="004853F6"/>
    <w:rsid w:val="00486771"/>
    <w:rsid w:val="00487251"/>
    <w:rsid w:val="00487872"/>
    <w:rsid w:val="00490DD4"/>
    <w:rsid w:val="00491158"/>
    <w:rsid w:val="004913C5"/>
    <w:rsid w:val="00491CF2"/>
    <w:rsid w:val="00492C91"/>
    <w:rsid w:val="004937A9"/>
    <w:rsid w:val="00497A66"/>
    <w:rsid w:val="004A0ABF"/>
    <w:rsid w:val="004A1F7B"/>
    <w:rsid w:val="004A280A"/>
    <w:rsid w:val="004A469A"/>
    <w:rsid w:val="004A5226"/>
    <w:rsid w:val="004A5274"/>
    <w:rsid w:val="004A5737"/>
    <w:rsid w:val="004A6790"/>
    <w:rsid w:val="004B0612"/>
    <w:rsid w:val="004B0EAB"/>
    <w:rsid w:val="004B1D42"/>
    <w:rsid w:val="004B3E73"/>
    <w:rsid w:val="004B54EC"/>
    <w:rsid w:val="004B5D12"/>
    <w:rsid w:val="004B6E43"/>
    <w:rsid w:val="004C106C"/>
    <w:rsid w:val="004C21DE"/>
    <w:rsid w:val="004C2DD9"/>
    <w:rsid w:val="004C3E02"/>
    <w:rsid w:val="004C44D2"/>
    <w:rsid w:val="004C6391"/>
    <w:rsid w:val="004C6534"/>
    <w:rsid w:val="004C7437"/>
    <w:rsid w:val="004C7E72"/>
    <w:rsid w:val="004D3578"/>
    <w:rsid w:val="004D380D"/>
    <w:rsid w:val="004D3A6D"/>
    <w:rsid w:val="004D48CC"/>
    <w:rsid w:val="004D62B0"/>
    <w:rsid w:val="004D6DD9"/>
    <w:rsid w:val="004D75C1"/>
    <w:rsid w:val="004E033B"/>
    <w:rsid w:val="004E213A"/>
    <w:rsid w:val="004E2526"/>
    <w:rsid w:val="004E262D"/>
    <w:rsid w:val="004E2725"/>
    <w:rsid w:val="004E2853"/>
    <w:rsid w:val="004E2884"/>
    <w:rsid w:val="004E4C32"/>
    <w:rsid w:val="004E501D"/>
    <w:rsid w:val="004E6C70"/>
    <w:rsid w:val="004F07C6"/>
    <w:rsid w:val="004F1637"/>
    <w:rsid w:val="004F37D3"/>
    <w:rsid w:val="004F3F2A"/>
    <w:rsid w:val="004F591C"/>
    <w:rsid w:val="004F598E"/>
    <w:rsid w:val="004F6CC0"/>
    <w:rsid w:val="004F7FDE"/>
    <w:rsid w:val="0050097F"/>
    <w:rsid w:val="005019F6"/>
    <w:rsid w:val="00501B08"/>
    <w:rsid w:val="00502DEF"/>
    <w:rsid w:val="00503171"/>
    <w:rsid w:val="00503CC9"/>
    <w:rsid w:val="00504522"/>
    <w:rsid w:val="005047E6"/>
    <w:rsid w:val="0050519D"/>
    <w:rsid w:val="00505C8B"/>
    <w:rsid w:val="005064EB"/>
    <w:rsid w:val="00506C28"/>
    <w:rsid w:val="00506DF2"/>
    <w:rsid w:val="00510E57"/>
    <w:rsid w:val="00512248"/>
    <w:rsid w:val="00513BE0"/>
    <w:rsid w:val="005140A1"/>
    <w:rsid w:val="00514536"/>
    <w:rsid w:val="00515053"/>
    <w:rsid w:val="00520B4E"/>
    <w:rsid w:val="005247C3"/>
    <w:rsid w:val="00525A32"/>
    <w:rsid w:val="005279EC"/>
    <w:rsid w:val="00530D2F"/>
    <w:rsid w:val="00530DDF"/>
    <w:rsid w:val="005319E5"/>
    <w:rsid w:val="00532873"/>
    <w:rsid w:val="00534930"/>
    <w:rsid w:val="00534DA0"/>
    <w:rsid w:val="0053606F"/>
    <w:rsid w:val="005364C9"/>
    <w:rsid w:val="00540592"/>
    <w:rsid w:val="00543E6C"/>
    <w:rsid w:val="005440FA"/>
    <w:rsid w:val="00544C55"/>
    <w:rsid w:val="00546A89"/>
    <w:rsid w:val="00550F4B"/>
    <w:rsid w:val="00553360"/>
    <w:rsid w:val="00554DF5"/>
    <w:rsid w:val="0055512A"/>
    <w:rsid w:val="005554FF"/>
    <w:rsid w:val="005561F7"/>
    <w:rsid w:val="00556FF2"/>
    <w:rsid w:val="00557513"/>
    <w:rsid w:val="005615F9"/>
    <w:rsid w:val="00561F0D"/>
    <w:rsid w:val="005620B3"/>
    <w:rsid w:val="00562D25"/>
    <w:rsid w:val="005646B0"/>
    <w:rsid w:val="00565087"/>
    <w:rsid w:val="005650EE"/>
    <w:rsid w:val="00565356"/>
    <w:rsid w:val="0056573F"/>
    <w:rsid w:val="0056605B"/>
    <w:rsid w:val="00566069"/>
    <w:rsid w:val="005664EE"/>
    <w:rsid w:val="00566DDC"/>
    <w:rsid w:val="005703B7"/>
    <w:rsid w:val="00570492"/>
    <w:rsid w:val="00570BED"/>
    <w:rsid w:val="00575793"/>
    <w:rsid w:val="00576CD6"/>
    <w:rsid w:val="00581FF9"/>
    <w:rsid w:val="005832B1"/>
    <w:rsid w:val="00583869"/>
    <w:rsid w:val="00584DB9"/>
    <w:rsid w:val="00585AB2"/>
    <w:rsid w:val="00586B0C"/>
    <w:rsid w:val="00590064"/>
    <w:rsid w:val="00593A71"/>
    <w:rsid w:val="005941C2"/>
    <w:rsid w:val="00595437"/>
    <w:rsid w:val="005954C2"/>
    <w:rsid w:val="00595EF1"/>
    <w:rsid w:val="005969CA"/>
    <w:rsid w:val="005A088F"/>
    <w:rsid w:val="005A248D"/>
    <w:rsid w:val="005A2893"/>
    <w:rsid w:val="005A36F7"/>
    <w:rsid w:val="005A3988"/>
    <w:rsid w:val="005A598C"/>
    <w:rsid w:val="005A5BE4"/>
    <w:rsid w:val="005B00E4"/>
    <w:rsid w:val="005B07CC"/>
    <w:rsid w:val="005B09CD"/>
    <w:rsid w:val="005B0A10"/>
    <w:rsid w:val="005B1E7B"/>
    <w:rsid w:val="005B27D1"/>
    <w:rsid w:val="005B32CC"/>
    <w:rsid w:val="005B3869"/>
    <w:rsid w:val="005B51F1"/>
    <w:rsid w:val="005B5806"/>
    <w:rsid w:val="005B5C28"/>
    <w:rsid w:val="005B63A1"/>
    <w:rsid w:val="005B7EBD"/>
    <w:rsid w:val="005C2A01"/>
    <w:rsid w:val="005C2A8F"/>
    <w:rsid w:val="005C2F06"/>
    <w:rsid w:val="005C496B"/>
    <w:rsid w:val="005C583E"/>
    <w:rsid w:val="005C62DC"/>
    <w:rsid w:val="005C6DE4"/>
    <w:rsid w:val="005C78A8"/>
    <w:rsid w:val="005C7965"/>
    <w:rsid w:val="005D1F71"/>
    <w:rsid w:val="005D2911"/>
    <w:rsid w:val="005D2B16"/>
    <w:rsid w:val="005D37A7"/>
    <w:rsid w:val="005D5929"/>
    <w:rsid w:val="005D59ED"/>
    <w:rsid w:val="005D6648"/>
    <w:rsid w:val="005D668F"/>
    <w:rsid w:val="005D7796"/>
    <w:rsid w:val="005E036B"/>
    <w:rsid w:val="005E04A9"/>
    <w:rsid w:val="005E255C"/>
    <w:rsid w:val="005E320F"/>
    <w:rsid w:val="005E4C82"/>
    <w:rsid w:val="005E4D49"/>
    <w:rsid w:val="005E5C42"/>
    <w:rsid w:val="005F0113"/>
    <w:rsid w:val="005F06BD"/>
    <w:rsid w:val="005F0970"/>
    <w:rsid w:val="005F23E4"/>
    <w:rsid w:val="005F291A"/>
    <w:rsid w:val="005F2B55"/>
    <w:rsid w:val="005F3CDD"/>
    <w:rsid w:val="005F4739"/>
    <w:rsid w:val="005F494D"/>
    <w:rsid w:val="005F504A"/>
    <w:rsid w:val="005F6AB9"/>
    <w:rsid w:val="00600298"/>
    <w:rsid w:val="00600985"/>
    <w:rsid w:val="00601328"/>
    <w:rsid w:val="00601959"/>
    <w:rsid w:val="00602A8E"/>
    <w:rsid w:val="006035F8"/>
    <w:rsid w:val="006043C6"/>
    <w:rsid w:val="006062CF"/>
    <w:rsid w:val="006104AE"/>
    <w:rsid w:val="00610673"/>
    <w:rsid w:val="00610697"/>
    <w:rsid w:val="00611566"/>
    <w:rsid w:val="0061214D"/>
    <w:rsid w:val="00612771"/>
    <w:rsid w:val="00613070"/>
    <w:rsid w:val="0061524D"/>
    <w:rsid w:val="006157FD"/>
    <w:rsid w:val="00615E5D"/>
    <w:rsid w:val="00620D6C"/>
    <w:rsid w:val="00621AC5"/>
    <w:rsid w:val="00622F9D"/>
    <w:rsid w:val="006244C1"/>
    <w:rsid w:val="00624899"/>
    <w:rsid w:val="00625922"/>
    <w:rsid w:val="00626B3A"/>
    <w:rsid w:val="00627794"/>
    <w:rsid w:val="0063006D"/>
    <w:rsid w:val="006331A6"/>
    <w:rsid w:val="00634318"/>
    <w:rsid w:val="00634D9C"/>
    <w:rsid w:val="0063558A"/>
    <w:rsid w:val="0063558F"/>
    <w:rsid w:val="00635EB6"/>
    <w:rsid w:val="0063679E"/>
    <w:rsid w:val="00641CA3"/>
    <w:rsid w:val="00645F8D"/>
    <w:rsid w:val="00646D99"/>
    <w:rsid w:val="00646DBB"/>
    <w:rsid w:val="006470E6"/>
    <w:rsid w:val="00647FF9"/>
    <w:rsid w:val="0065120E"/>
    <w:rsid w:val="00651A23"/>
    <w:rsid w:val="00651D8C"/>
    <w:rsid w:val="0065260F"/>
    <w:rsid w:val="00652D73"/>
    <w:rsid w:val="006531E6"/>
    <w:rsid w:val="006532D4"/>
    <w:rsid w:val="006562CD"/>
    <w:rsid w:val="00656910"/>
    <w:rsid w:val="00657DAD"/>
    <w:rsid w:val="00660320"/>
    <w:rsid w:val="00660DB4"/>
    <w:rsid w:val="00660F44"/>
    <w:rsid w:val="00661830"/>
    <w:rsid w:val="006633AE"/>
    <w:rsid w:val="0066374E"/>
    <w:rsid w:val="00664AA1"/>
    <w:rsid w:val="00664AEE"/>
    <w:rsid w:val="006677EF"/>
    <w:rsid w:val="00667D54"/>
    <w:rsid w:val="00671525"/>
    <w:rsid w:val="006719C5"/>
    <w:rsid w:val="00672D0B"/>
    <w:rsid w:val="00673EEC"/>
    <w:rsid w:val="00675EF4"/>
    <w:rsid w:val="00676E45"/>
    <w:rsid w:val="00677C8C"/>
    <w:rsid w:val="0068054F"/>
    <w:rsid w:val="006809DB"/>
    <w:rsid w:val="00680A43"/>
    <w:rsid w:val="0068129B"/>
    <w:rsid w:val="006827CF"/>
    <w:rsid w:val="00682A12"/>
    <w:rsid w:val="006840EB"/>
    <w:rsid w:val="00687235"/>
    <w:rsid w:val="00687E57"/>
    <w:rsid w:val="00690813"/>
    <w:rsid w:val="00690929"/>
    <w:rsid w:val="00690F8D"/>
    <w:rsid w:val="00691832"/>
    <w:rsid w:val="00693205"/>
    <w:rsid w:val="00694DB1"/>
    <w:rsid w:val="006954AA"/>
    <w:rsid w:val="00695894"/>
    <w:rsid w:val="00696182"/>
    <w:rsid w:val="00697D32"/>
    <w:rsid w:val="006A06D0"/>
    <w:rsid w:val="006A1B06"/>
    <w:rsid w:val="006A1EAD"/>
    <w:rsid w:val="006A5DAD"/>
    <w:rsid w:val="006A7735"/>
    <w:rsid w:val="006B0B94"/>
    <w:rsid w:val="006B1AAC"/>
    <w:rsid w:val="006B2063"/>
    <w:rsid w:val="006B2AA3"/>
    <w:rsid w:val="006B4FEC"/>
    <w:rsid w:val="006B5B3F"/>
    <w:rsid w:val="006B6FD8"/>
    <w:rsid w:val="006B7237"/>
    <w:rsid w:val="006C1261"/>
    <w:rsid w:val="006C1FFD"/>
    <w:rsid w:val="006C281C"/>
    <w:rsid w:val="006C2E6B"/>
    <w:rsid w:val="006C57AE"/>
    <w:rsid w:val="006C5E6B"/>
    <w:rsid w:val="006C66D8"/>
    <w:rsid w:val="006C6B52"/>
    <w:rsid w:val="006C7A08"/>
    <w:rsid w:val="006D1774"/>
    <w:rsid w:val="006D1993"/>
    <w:rsid w:val="006D1E24"/>
    <w:rsid w:val="006D2A88"/>
    <w:rsid w:val="006D31D2"/>
    <w:rsid w:val="006D38C5"/>
    <w:rsid w:val="006D4ADB"/>
    <w:rsid w:val="006D5F75"/>
    <w:rsid w:val="006D6C8F"/>
    <w:rsid w:val="006D75CF"/>
    <w:rsid w:val="006E1417"/>
    <w:rsid w:val="006E2FCF"/>
    <w:rsid w:val="006E5610"/>
    <w:rsid w:val="006E5FE5"/>
    <w:rsid w:val="006E74D9"/>
    <w:rsid w:val="006F005E"/>
    <w:rsid w:val="006F12F2"/>
    <w:rsid w:val="006F1831"/>
    <w:rsid w:val="006F37E8"/>
    <w:rsid w:val="006F3D75"/>
    <w:rsid w:val="006F4D86"/>
    <w:rsid w:val="006F5204"/>
    <w:rsid w:val="006F6A2C"/>
    <w:rsid w:val="006F7306"/>
    <w:rsid w:val="00700794"/>
    <w:rsid w:val="00700A08"/>
    <w:rsid w:val="00701189"/>
    <w:rsid w:val="00702A73"/>
    <w:rsid w:val="00702CAC"/>
    <w:rsid w:val="00705239"/>
    <w:rsid w:val="00705278"/>
    <w:rsid w:val="00710034"/>
    <w:rsid w:val="00710201"/>
    <w:rsid w:val="0071026C"/>
    <w:rsid w:val="00710314"/>
    <w:rsid w:val="0071234C"/>
    <w:rsid w:val="00712E1F"/>
    <w:rsid w:val="00713EB1"/>
    <w:rsid w:val="00714878"/>
    <w:rsid w:val="007157A6"/>
    <w:rsid w:val="00716147"/>
    <w:rsid w:val="007162BD"/>
    <w:rsid w:val="00716CC8"/>
    <w:rsid w:val="0072073A"/>
    <w:rsid w:val="00721A99"/>
    <w:rsid w:val="00721AC4"/>
    <w:rsid w:val="00723FB6"/>
    <w:rsid w:val="00725C8B"/>
    <w:rsid w:val="00725F95"/>
    <w:rsid w:val="00726AD6"/>
    <w:rsid w:val="00727D53"/>
    <w:rsid w:val="00730C48"/>
    <w:rsid w:val="00731AEC"/>
    <w:rsid w:val="007322BD"/>
    <w:rsid w:val="00732C07"/>
    <w:rsid w:val="00733012"/>
    <w:rsid w:val="00733BD8"/>
    <w:rsid w:val="00733FC4"/>
    <w:rsid w:val="007342B5"/>
    <w:rsid w:val="00734A5B"/>
    <w:rsid w:val="00734DA0"/>
    <w:rsid w:val="00737976"/>
    <w:rsid w:val="00737F86"/>
    <w:rsid w:val="0074015B"/>
    <w:rsid w:val="007422B7"/>
    <w:rsid w:val="00743B4F"/>
    <w:rsid w:val="00744906"/>
    <w:rsid w:val="00744E76"/>
    <w:rsid w:val="007459C0"/>
    <w:rsid w:val="00746B83"/>
    <w:rsid w:val="0074719C"/>
    <w:rsid w:val="007504D7"/>
    <w:rsid w:val="0075209A"/>
    <w:rsid w:val="007521F3"/>
    <w:rsid w:val="0075272B"/>
    <w:rsid w:val="007527CC"/>
    <w:rsid w:val="0075384F"/>
    <w:rsid w:val="00753904"/>
    <w:rsid w:val="00754B6F"/>
    <w:rsid w:val="00756A1D"/>
    <w:rsid w:val="00757040"/>
    <w:rsid w:val="00757499"/>
    <w:rsid w:val="007579ED"/>
    <w:rsid w:val="00757D40"/>
    <w:rsid w:val="00760F96"/>
    <w:rsid w:val="00761BC6"/>
    <w:rsid w:val="00762096"/>
    <w:rsid w:val="00762B4E"/>
    <w:rsid w:val="0076405B"/>
    <w:rsid w:val="00765ECE"/>
    <w:rsid w:val="007662D0"/>
    <w:rsid w:val="0076678A"/>
    <w:rsid w:val="00766A56"/>
    <w:rsid w:val="00766BDA"/>
    <w:rsid w:val="0076766E"/>
    <w:rsid w:val="00767B9E"/>
    <w:rsid w:val="00767FC8"/>
    <w:rsid w:val="0077010F"/>
    <w:rsid w:val="0077051D"/>
    <w:rsid w:val="00771DB8"/>
    <w:rsid w:val="007724E2"/>
    <w:rsid w:val="00772F83"/>
    <w:rsid w:val="00773257"/>
    <w:rsid w:val="0077380B"/>
    <w:rsid w:val="00774EE2"/>
    <w:rsid w:val="007754A3"/>
    <w:rsid w:val="00775964"/>
    <w:rsid w:val="007759A7"/>
    <w:rsid w:val="007769BC"/>
    <w:rsid w:val="007775C2"/>
    <w:rsid w:val="00777673"/>
    <w:rsid w:val="00777AE8"/>
    <w:rsid w:val="007804E2"/>
    <w:rsid w:val="007805A7"/>
    <w:rsid w:val="00780957"/>
    <w:rsid w:val="00781A56"/>
    <w:rsid w:val="00781D66"/>
    <w:rsid w:val="00781E66"/>
    <w:rsid w:val="00781F00"/>
    <w:rsid w:val="00781F0F"/>
    <w:rsid w:val="0078244C"/>
    <w:rsid w:val="007826CC"/>
    <w:rsid w:val="00782A61"/>
    <w:rsid w:val="00782F31"/>
    <w:rsid w:val="00783DBB"/>
    <w:rsid w:val="007847FF"/>
    <w:rsid w:val="00784911"/>
    <w:rsid w:val="0078523F"/>
    <w:rsid w:val="007857A5"/>
    <w:rsid w:val="00785B4A"/>
    <w:rsid w:val="007861F9"/>
    <w:rsid w:val="00786C1C"/>
    <w:rsid w:val="00786CF1"/>
    <w:rsid w:val="0078727C"/>
    <w:rsid w:val="00787E57"/>
    <w:rsid w:val="0079049D"/>
    <w:rsid w:val="007924FD"/>
    <w:rsid w:val="007934AE"/>
    <w:rsid w:val="00793DC5"/>
    <w:rsid w:val="00793F89"/>
    <w:rsid w:val="00794CD1"/>
    <w:rsid w:val="00797835"/>
    <w:rsid w:val="007A0D25"/>
    <w:rsid w:val="007A340A"/>
    <w:rsid w:val="007A3594"/>
    <w:rsid w:val="007A573D"/>
    <w:rsid w:val="007A576C"/>
    <w:rsid w:val="007A6D88"/>
    <w:rsid w:val="007A6FAD"/>
    <w:rsid w:val="007A707B"/>
    <w:rsid w:val="007A7388"/>
    <w:rsid w:val="007A73D8"/>
    <w:rsid w:val="007B0666"/>
    <w:rsid w:val="007B1559"/>
    <w:rsid w:val="007B18D8"/>
    <w:rsid w:val="007B1D87"/>
    <w:rsid w:val="007B2649"/>
    <w:rsid w:val="007B2871"/>
    <w:rsid w:val="007B3B83"/>
    <w:rsid w:val="007B47E8"/>
    <w:rsid w:val="007B4EAD"/>
    <w:rsid w:val="007B5B8B"/>
    <w:rsid w:val="007B74DB"/>
    <w:rsid w:val="007B7710"/>
    <w:rsid w:val="007B7960"/>
    <w:rsid w:val="007B7EA6"/>
    <w:rsid w:val="007C087D"/>
    <w:rsid w:val="007C095F"/>
    <w:rsid w:val="007C0FE4"/>
    <w:rsid w:val="007C1A48"/>
    <w:rsid w:val="007C1B72"/>
    <w:rsid w:val="007C1D2B"/>
    <w:rsid w:val="007C2DD0"/>
    <w:rsid w:val="007C33E1"/>
    <w:rsid w:val="007C36C1"/>
    <w:rsid w:val="007C383A"/>
    <w:rsid w:val="007C51E0"/>
    <w:rsid w:val="007C538E"/>
    <w:rsid w:val="007C64A8"/>
    <w:rsid w:val="007C6748"/>
    <w:rsid w:val="007C6ED3"/>
    <w:rsid w:val="007C7A06"/>
    <w:rsid w:val="007D0610"/>
    <w:rsid w:val="007D0847"/>
    <w:rsid w:val="007D180D"/>
    <w:rsid w:val="007D233B"/>
    <w:rsid w:val="007D387B"/>
    <w:rsid w:val="007D4565"/>
    <w:rsid w:val="007D4F32"/>
    <w:rsid w:val="007D5B8B"/>
    <w:rsid w:val="007D62D6"/>
    <w:rsid w:val="007D7407"/>
    <w:rsid w:val="007D7584"/>
    <w:rsid w:val="007D7A14"/>
    <w:rsid w:val="007E0240"/>
    <w:rsid w:val="007E15E5"/>
    <w:rsid w:val="007E15FA"/>
    <w:rsid w:val="007E174B"/>
    <w:rsid w:val="007E17C2"/>
    <w:rsid w:val="007E251A"/>
    <w:rsid w:val="007E2AF3"/>
    <w:rsid w:val="007E535B"/>
    <w:rsid w:val="007F19BE"/>
    <w:rsid w:val="007F2F84"/>
    <w:rsid w:val="007F3CFD"/>
    <w:rsid w:val="007F5DF4"/>
    <w:rsid w:val="007F69B6"/>
    <w:rsid w:val="007F77A8"/>
    <w:rsid w:val="007F7B03"/>
    <w:rsid w:val="007F7C00"/>
    <w:rsid w:val="00800305"/>
    <w:rsid w:val="008007F1"/>
    <w:rsid w:val="0080168B"/>
    <w:rsid w:val="0080215D"/>
    <w:rsid w:val="008028A4"/>
    <w:rsid w:val="00803863"/>
    <w:rsid w:val="00803A6A"/>
    <w:rsid w:val="00804381"/>
    <w:rsid w:val="00805520"/>
    <w:rsid w:val="00805740"/>
    <w:rsid w:val="00806CB2"/>
    <w:rsid w:val="0080716C"/>
    <w:rsid w:val="00807A8D"/>
    <w:rsid w:val="00807CE7"/>
    <w:rsid w:val="00810ACE"/>
    <w:rsid w:val="00810E07"/>
    <w:rsid w:val="00810EC5"/>
    <w:rsid w:val="00811D97"/>
    <w:rsid w:val="008120F1"/>
    <w:rsid w:val="0081219F"/>
    <w:rsid w:val="008124D9"/>
    <w:rsid w:val="00812B05"/>
    <w:rsid w:val="00813245"/>
    <w:rsid w:val="00815253"/>
    <w:rsid w:val="00816039"/>
    <w:rsid w:val="00817670"/>
    <w:rsid w:val="00820C0D"/>
    <w:rsid w:val="00820CE9"/>
    <w:rsid w:val="00820E20"/>
    <w:rsid w:val="00820E38"/>
    <w:rsid w:val="00821768"/>
    <w:rsid w:val="008240FC"/>
    <w:rsid w:val="0082539B"/>
    <w:rsid w:val="008318E5"/>
    <w:rsid w:val="00831922"/>
    <w:rsid w:val="0083288B"/>
    <w:rsid w:val="008352B5"/>
    <w:rsid w:val="008353EA"/>
    <w:rsid w:val="008359D9"/>
    <w:rsid w:val="00835EF8"/>
    <w:rsid w:val="00836631"/>
    <w:rsid w:val="00837E96"/>
    <w:rsid w:val="00841486"/>
    <w:rsid w:val="00841D8B"/>
    <w:rsid w:val="008435A5"/>
    <w:rsid w:val="00843B6B"/>
    <w:rsid w:val="00844262"/>
    <w:rsid w:val="008445E3"/>
    <w:rsid w:val="00844C64"/>
    <w:rsid w:val="00845177"/>
    <w:rsid w:val="008460DB"/>
    <w:rsid w:val="00846C9B"/>
    <w:rsid w:val="00847C51"/>
    <w:rsid w:val="00847CE1"/>
    <w:rsid w:val="00850858"/>
    <w:rsid w:val="00850C31"/>
    <w:rsid w:val="008517F7"/>
    <w:rsid w:val="0085236F"/>
    <w:rsid w:val="00853FB1"/>
    <w:rsid w:val="00854206"/>
    <w:rsid w:val="00854C73"/>
    <w:rsid w:val="00855CEB"/>
    <w:rsid w:val="00855DD3"/>
    <w:rsid w:val="008560DE"/>
    <w:rsid w:val="00857211"/>
    <w:rsid w:val="0086033F"/>
    <w:rsid w:val="00860ADF"/>
    <w:rsid w:val="00860F56"/>
    <w:rsid w:val="008625C5"/>
    <w:rsid w:val="00862884"/>
    <w:rsid w:val="00862FF9"/>
    <w:rsid w:val="00864586"/>
    <w:rsid w:val="0086515C"/>
    <w:rsid w:val="00866177"/>
    <w:rsid w:val="00867E8C"/>
    <w:rsid w:val="00871A5B"/>
    <w:rsid w:val="00871BE8"/>
    <w:rsid w:val="00872513"/>
    <w:rsid w:val="00873BA3"/>
    <w:rsid w:val="0087516E"/>
    <w:rsid w:val="008754C7"/>
    <w:rsid w:val="00876274"/>
    <w:rsid w:val="008764AC"/>
    <w:rsid w:val="008768CA"/>
    <w:rsid w:val="00877574"/>
    <w:rsid w:val="00877EF9"/>
    <w:rsid w:val="00880320"/>
    <w:rsid w:val="00880559"/>
    <w:rsid w:val="00881BD3"/>
    <w:rsid w:val="00881DC7"/>
    <w:rsid w:val="0088220D"/>
    <w:rsid w:val="00883520"/>
    <w:rsid w:val="00883781"/>
    <w:rsid w:val="008843FD"/>
    <w:rsid w:val="00884E3D"/>
    <w:rsid w:val="008874F9"/>
    <w:rsid w:val="00887626"/>
    <w:rsid w:val="00890816"/>
    <w:rsid w:val="00892D86"/>
    <w:rsid w:val="008937A6"/>
    <w:rsid w:val="00893962"/>
    <w:rsid w:val="00893ED8"/>
    <w:rsid w:val="00894DCE"/>
    <w:rsid w:val="00895FE2"/>
    <w:rsid w:val="00897094"/>
    <w:rsid w:val="00897C7E"/>
    <w:rsid w:val="008A077E"/>
    <w:rsid w:val="008A1CBE"/>
    <w:rsid w:val="008A27EC"/>
    <w:rsid w:val="008A4524"/>
    <w:rsid w:val="008A5C5A"/>
    <w:rsid w:val="008A5CEA"/>
    <w:rsid w:val="008A602A"/>
    <w:rsid w:val="008A6503"/>
    <w:rsid w:val="008A701D"/>
    <w:rsid w:val="008A729A"/>
    <w:rsid w:val="008B2040"/>
    <w:rsid w:val="008B3090"/>
    <w:rsid w:val="008B37D1"/>
    <w:rsid w:val="008B3B8F"/>
    <w:rsid w:val="008B3C73"/>
    <w:rsid w:val="008B5306"/>
    <w:rsid w:val="008B5673"/>
    <w:rsid w:val="008B583A"/>
    <w:rsid w:val="008B5AB3"/>
    <w:rsid w:val="008B5FB5"/>
    <w:rsid w:val="008B7614"/>
    <w:rsid w:val="008B7EA1"/>
    <w:rsid w:val="008C09D5"/>
    <w:rsid w:val="008C1062"/>
    <w:rsid w:val="008C1471"/>
    <w:rsid w:val="008C1C51"/>
    <w:rsid w:val="008C300D"/>
    <w:rsid w:val="008C3393"/>
    <w:rsid w:val="008C35A3"/>
    <w:rsid w:val="008C42D1"/>
    <w:rsid w:val="008C698C"/>
    <w:rsid w:val="008D05DB"/>
    <w:rsid w:val="008D12CC"/>
    <w:rsid w:val="008D1681"/>
    <w:rsid w:val="008D1CD6"/>
    <w:rsid w:val="008D2C8A"/>
    <w:rsid w:val="008D2E4D"/>
    <w:rsid w:val="008D4403"/>
    <w:rsid w:val="008D4A42"/>
    <w:rsid w:val="008D6BF0"/>
    <w:rsid w:val="008D7A68"/>
    <w:rsid w:val="008D7D83"/>
    <w:rsid w:val="008E03F4"/>
    <w:rsid w:val="008E18A3"/>
    <w:rsid w:val="008E2AA4"/>
    <w:rsid w:val="008E2B7F"/>
    <w:rsid w:val="008E2D44"/>
    <w:rsid w:val="008E6FF4"/>
    <w:rsid w:val="008E7F85"/>
    <w:rsid w:val="008E7FB7"/>
    <w:rsid w:val="008F05B7"/>
    <w:rsid w:val="008F0D35"/>
    <w:rsid w:val="008F16C8"/>
    <w:rsid w:val="008F396F"/>
    <w:rsid w:val="008F4414"/>
    <w:rsid w:val="008F4999"/>
    <w:rsid w:val="008F4E96"/>
    <w:rsid w:val="008F5E0B"/>
    <w:rsid w:val="008F5F36"/>
    <w:rsid w:val="008F6247"/>
    <w:rsid w:val="008F6751"/>
    <w:rsid w:val="008F68F3"/>
    <w:rsid w:val="008F774B"/>
    <w:rsid w:val="008F79CE"/>
    <w:rsid w:val="00900F90"/>
    <w:rsid w:val="00901328"/>
    <w:rsid w:val="0090271F"/>
    <w:rsid w:val="00902DB9"/>
    <w:rsid w:val="00903D19"/>
    <w:rsid w:val="0090466A"/>
    <w:rsid w:val="00906FFD"/>
    <w:rsid w:val="0090740F"/>
    <w:rsid w:val="00907F55"/>
    <w:rsid w:val="0091018E"/>
    <w:rsid w:val="00911C9F"/>
    <w:rsid w:val="00912940"/>
    <w:rsid w:val="00913437"/>
    <w:rsid w:val="00913F79"/>
    <w:rsid w:val="00914D2D"/>
    <w:rsid w:val="00914DD4"/>
    <w:rsid w:val="00914FCA"/>
    <w:rsid w:val="00915A64"/>
    <w:rsid w:val="00915E8B"/>
    <w:rsid w:val="0091620A"/>
    <w:rsid w:val="0091704C"/>
    <w:rsid w:val="0091799B"/>
    <w:rsid w:val="009202AC"/>
    <w:rsid w:val="00920744"/>
    <w:rsid w:val="00921E18"/>
    <w:rsid w:val="009245D0"/>
    <w:rsid w:val="009247D2"/>
    <w:rsid w:val="00925413"/>
    <w:rsid w:val="00925799"/>
    <w:rsid w:val="009262E3"/>
    <w:rsid w:val="00927D12"/>
    <w:rsid w:val="00927DDE"/>
    <w:rsid w:val="00931CDE"/>
    <w:rsid w:val="00932F83"/>
    <w:rsid w:val="009335AD"/>
    <w:rsid w:val="00934555"/>
    <w:rsid w:val="0093520C"/>
    <w:rsid w:val="00935B0D"/>
    <w:rsid w:val="00936071"/>
    <w:rsid w:val="00936B0F"/>
    <w:rsid w:val="00936EEE"/>
    <w:rsid w:val="00937839"/>
    <w:rsid w:val="00937977"/>
    <w:rsid w:val="00937986"/>
    <w:rsid w:val="00940212"/>
    <w:rsid w:val="00940524"/>
    <w:rsid w:val="00941614"/>
    <w:rsid w:val="00941EDD"/>
    <w:rsid w:val="00942EC2"/>
    <w:rsid w:val="00943216"/>
    <w:rsid w:val="00952E9C"/>
    <w:rsid w:val="00952FEF"/>
    <w:rsid w:val="00953DCB"/>
    <w:rsid w:val="00954AB8"/>
    <w:rsid w:val="00955879"/>
    <w:rsid w:val="00955DF5"/>
    <w:rsid w:val="00956346"/>
    <w:rsid w:val="00956EED"/>
    <w:rsid w:val="00957114"/>
    <w:rsid w:val="009571DA"/>
    <w:rsid w:val="009601A9"/>
    <w:rsid w:val="009604D8"/>
    <w:rsid w:val="00960CD8"/>
    <w:rsid w:val="00961649"/>
    <w:rsid w:val="00961B32"/>
    <w:rsid w:val="00962509"/>
    <w:rsid w:val="009639DB"/>
    <w:rsid w:val="00963F17"/>
    <w:rsid w:val="00964837"/>
    <w:rsid w:val="00964A31"/>
    <w:rsid w:val="0096546C"/>
    <w:rsid w:val="00967D02"/>
    <w:rsid w:val="00970DB3"/>
    <w:rsid w:val="0097105B"/>
    <w:rsid w:val="0097262B"/>
    <w:rsid w:val="009726D2"/>
    <w:rsid w:val="00974468"/>
    <w:rsid w:val="0097460D"/>
    <w:rsid w:val="00974BB0"/>
    <w:rsid w:val="00975D22"/>
    <w:rsid w:val="00975FAB"/>
    <w:rsid w:val="00975FAD"/>
    <w:rsid w:val="009762EE"/>
    <w:rsid w:val="009777EE"/>
    <w:rsid w:val="00980C78"/>
    <w:rsid w:val="009814DB"/>
    <w:rsid w:val="00981B45"/>
    <w:rsid w:val="00981F80"/>
    <w:rsid w:val="00982C92"/>
    <w:rsid w:val="00982C95"/>
    <w:rsid w:val="00983800"/>
    <w:rsid w:val="00983DD1"/>
    <w:rsid w:val="009854B5"/>
    <w:rsid w:val="00986BA8"/>
    <w:rsid w:val="00987622"/>
    <w:rsid w:val="00991D90"/>
    <w:rsid w:val="00993685"/>
    <w:rsid w:val="009941FC"/>
    <w:rsid w:val="00994C32"/>
    <w:rsid w:val="00995CDB"/>
    <w:rsid w:val="00995CE4"/>
    <w:rsid w:val="009964DE"/>
    <w:rsid w:val="00996C25"/>
    <w:rsid w:val="00997720"/>
    <w:rsid w:val="009A0AF3"/>
    <w:rsid w:val="009A1D05"/>
    <w:rsid w:val="009A2955"/>
    <w:rsid w:val="009A2EC2"/>
    <w:rsid w:val="009A3EE7"/>
    <w:rsid w:val="009A5244"/>
    <w:rsid w:val="009A5383"/>
    <w:rsid w:val="009A5AC2"/>
    <w:rsid w:val="009A6D30"/>
    <w:rsid w:val="009A6DD4"/>
    <w:rsid w:val="009A6E44"/>
    <w:rsid w:val="009B0103"/>
    <w:rsid w:val="009B07CD"/>
    <w:rsid w:val="009B0C10"/>
    <w:rsid w:val="009B1AAD"/>
    <w:rsid w:val="009B1FF3"/>
    <w:rsid w:val="009B2C31"/>
    <w:rsid w:val="009B2E86"/>
    <w:rsid w:val="009B3A10"/>
    <w:rsid w:val="009B3EE1"/>
    <w:rsid w:val="009B47E4"/>
    <w:rsid w:val="009B4EE6"/>
    <w:rsid w:val="009B523B"/>
    <w:rsid w:val="009B6A47"/>
    <w:rsid w:val="009B6B40"/>
    <w:rsid w:val="009B6B9A"/>
    <w:rsid w:val="009C1243"/>
    <w:rsid w:val="009C16F6"/>
    <w:rsid w:val="009C19E9"/>
    <w:rsid w:val="009C223A"/>
    <w:rsid w:val="009C2E28"/>
    <w:rsid w:val="009C315D"/>
    <w:rsid w:val="009C3F85"/>
    <w:rsid w:val="009C5948"/>
    <w:rsid w:val="009C7259"/>
    <w:rsid w:val="009D0BB2"/>
    <w:rsid w:val="009D0D03"/>
    <w:rsid w:val="009D0E5C"/>
    <w:rsid w:val="009D3231"/>
    <w:rsid w:val="009D3AE5"/>
    <w:rsid w:val="009D3C03"/>
    <w:rsid w:val="009D4B84"/>
    <w:rsid w:val="009D4CCD"/>
    <w:rsid w:val="009D5061"/>
    <w:rsid w:val="009D59AB"/>
    <w:rsid w:val="009D5F3B"/>
    <w:rsid w:val="009D74A6"/>
    <w:rsid w:val="009D765E"/>
    <w:rsid w:val="009D7849"/>
    <w:rsid w:val="009E1A82"/>
    <w:rsid w:val="009E3385"/>
    <w:rsid w:val="009E36FD"/>
    <w:rsid w:val="009E3D9D"/>
    <w:rsid w:val="009E5A9F"/>
    <w:rsid w:val="009E5BB9"/>
    <w:rsid w:val="009E6E5A"/>
    <w:rsid w:val="009E76AF"/>
    <w:rsid w:val="009E78FB"/>
    <w:rsid w:val="009E7AA0"/>
    <w:rsid w:val="009F03DB"/>
    <w:rsid w:val="009F145D"/>
    <w:rsid w:val="009F17BA"/>
    <w:rsid w:val="009F2AF4"/>
    <w:rsid w:val="009F3465"/>
    <w:rsid w:val="009F3849"/>
    <w:rsid w:val="009F3980"/>
    <w:rsid w:val="009F3F84"/>
    <w:rsid w:val="009F5625"/>
    <w:rsid w:val="009F64CA"/>
    <w:rsid w:val="009F7B43"/>
    <w:rsid w:val="009F7BBF"/>
    <w:rsid w:val="00A036E3"/>
    <w:rsid w:val="00A03A8C"/>
    <w:rsid w:val="00A03AF1"/>
    <w:rsid w:val="00A03D4A"/>
    <w:rsid w:val="00A04A7F"/>
    <w:rsid w:val="00A06228"/>
    <w:rsid w:val="00A06903"/>
    <w:rsid w:val="00A06A17"/>
    <w:rsid w:val="00A06E32"/>
    <w:rsid w:val="00A06E7C"/>
    <w:rsid w:val="00A07F21"/>
    <w:rsid w:val="00A10E02"/>
    <w:rsid w:val="00A10F02"/>
    <w:rsid w:val="00A1358F"/>
    <w:rsid w:val="00A13655"/>
    <w:rsid w:val="00A1372F"/>
    <w:rsid w:val="00A13D17"/>
    <w:rsid w:val="00A13FEE"/>
    <w:rsid w:val="00A14A64"/>
    <w:rsid w:val="00A179A5"/>
    <w:rsid w:val="00A17F08"/>
    <w:rsid w:val="00A204CA"/>
    <w:rsid w:val="00A209D6"/>
    <w:rsid w:val="00A20A5F"/>
    <w:rsid w:val="00A23017"/>
    <w:rsid w:val="00A247FA"/>
    <w:rsid w:val="00A24A91"/>
    <w:rsid w:val="00A26CDB"/>
    <w:rsid w:val="00A27712"/>
    <w:rsid w:val="00A31516"/>
    <w:rsid w:val="00A31CC0"/>
    <w:rsid w:val="00A33128"/>
    <w:rsid w:val="00A336E2"/>
    <w:rsid w:val="00A33E40"/>
    <w:rsid w:val="00A40B6E"/>
    <w:rsid w:val="00A44B15"/>
    <w:rsid w:val="00A45E36"/>
    <w:rsid w:val="00A45FEE"/>
    <w:rsid w:val="00A469F3"/>
    <w:rsid w:val="00A46DE9"/>
    <w:rsid w:val="00A471E6"/>
    <w:rsid w:val="00A5130C"/>
    <w:rsid w:val="00A52F77"/>
    <w:rsid w:val="00A53724"/>
    <w:rsid w:val="00A53E63"/>
    <w:rsid w:val="00A54B2B"/>
    <w:rsid w:val="00A55ABA"/>
    <w:rsid w:val="00A5668B"/>
    <w:rsid w:val="00A568CB"/>
    <w:rsid w:val="00A569CE"/>
    <w:rsid w:val="00A56F77"/>
    <w:rsid w:val="00A60951"/>
    <w:rsid w:val="00A614D8"/>
    <w:rsid w:val="00A61D77"/>
    <w:rsid w:val="00A62CA4"/>
    <w:rsid w:val="00A631AD"/>
    <w:rsid w:val="00A63EA1"/>
    <w:rsid w:val="00A6464A"/>
    <w:rsid w:val="00A704DB"/>
    <w:rsid w:val="00A704F2"/>
    <w:rsid w:val="00A70E44"/>
    <w:rsid w:val="00A718CD"/>
    <w:rsid w:val="00A72517"/>
    <w:rsid w:val="00A72789"/>
    <w:rsid w:val="00A74642"/>
    <w:rsid w:val="00A76522"/>
    <w:rsid w:val="00A766EF"/>
    <w:rsid w:val="00A77443"/>
    <w:rsid w:val="00A7774D"/>
    <w:rsid w:val="00A777C1"/>
    <w:rsid w:val="00A77800"/>
    <w:rsid w:val="00A8050A"/>
    <w:rsid w:val="00A80CAC"/>
    <w:rsid w:val="00A82346"/>
    <w:rsid w:val="00A833D4"/>
    <w:rsid w:val="00A8363E"/>
    <w:rsid w:val="00A840B0"/>
    <w:rsid w:val="00A8507D"/>
    <w:rsid w:val="00A85C4E"/>
    <w:rsid w:val="00A8633E"/>
    <w:rsid w:val="00A90103"/>
    <w:rsid w:val="00A903FA"/>
    <w:rsid w:val="00A92060"/>
    <w:rsid w:val="00A923CB"/>
    <w:rsid w:val="00A94228"/>
    <w:rsid w:val="00A94834"/>
    <w:rsid w:val="00A96442"/>
    <w:rsid w:val="00A9671C"/>
    <w:rsid w:val="00A96DB1"/>
    <w:rsid w:val="00A96DDC"/>
    <w:rsid w:val="00A97B63"/>
    <w:rsid w:val="00A97D5D"/>
    <w:rsid w:val="00AA0565"/>
    <w:rsid w:val="00AA1553"/>
    <w:rsid w:val="00AA2366"/>
    <w:rsid w:val="00AA2FB3"/>
    <w:rsid w:val="00AA3ED6"/>
    <w:rsid w:val="00AA490A"/>
    <w:rsid w:val="00AA5D82"/>
    <w:rsid w:val="00AA6485"/>
    <w:rsid w:val="00AA657A"/>
    <w:rsid w:val="00AA6B7A"/>
    <w:rsid w:val="00AA7C99"/>
    <w:rsid w:val="00AB0E1B"/>
    <w:rsid w:val="00AB2A66"/>
    <w:rsid w:val="00AB4E95"/>
    <w:rsid w:val="00AB7853"/>
    <w:rsid w:val="00AC2B6C"/>
    <w:rsid w:val="00AC349D"/>
    <w:rsid w:val="00AC40F4"/>
    <w:rsid w:val="00AC4A56"/>
    <w:rsid w:val="00AC4D83"/>
    <w:rsid w:val="00AC5BED"/>
    <w:rsid w:val="00AC5E6F"/>
    <w:rsid w:val="00AD1404"/>
    <w:rsid w:val="00AD2CAC"/>
    <w:rsid w:val="00AD3158"/>
    <w:rsid w:val="00AD3F3B"/>
    <w:rsid w:val="00AD5329"/>
    <w:rsid w:val="00AD5914"/>
    <w:rsid w:val="00AD5938"/>
    <w:rsid w:val="00AD65EC"/>
    <w:rsid w:val="00AE18D9"/>
    <w:rsid w:val="00AE2551"/>
    <w:rsid w:val="00AE2B6A"/>
    <w:rsid w:val="00AE374D"/>
    <w:rsid w:val="00AE5409"/>
    <w:rsid w:val="00AF0890"/>
    <w:rsid w:val="00AF1CF9"/>
    <w:rsid w:val="00AF1EEB"/>
    <w:rsid w:val="00AF211E"/>
    <w:rsid w:val="00AF346C"/>
    <w:rsid w:val="00AF5809"/>
    <w:rsid w:val="00B0091E"/>
    <w:rsid w:val="00B010AA"/>
    <w:rsid w:val="00B0142D"/>
    <w:rsid w:val="00B01BA0"/>
    <w:rsid w:val="00B02B65"/>
    <w:rsid w:val="00B02EEE"/>
    <w:rsid w:val="00B03B39"/>
    <w:rsid w:val="00B0444A"/>
    <w:rsid w:val="00B0502B"/>
    <w:rsid w:val="00B05380"/>
    <w:rsid w:val="00B057AD"/>
    <w:rsid w:val="00B05962"/>
    <w:rsid w:val="00B06346"/>
    <w:rsid w:val="00B06DCD"/>
    <w:rsid w:val="00B10D74"/>
    <w:rsid w:val="00B110BB"/>
    <w:rsid w:val="00B113B3"/>
    <w:rsid w:val="00B12FC8"/>
    <w:rsid w:val="00B13FD6"/>
    <w:rsid w:val="00B14FF6"/>
    <w:rsid w:val="00B15449"/>
    <w:rsid w:val="00B15948"/>
    <w:rsid w:val="00B15F2F"/>
    <w:rsid w:val="00B16765"/>
    <w:rsid w:val="00B16C2F"/>
    <w:rsid w:val="00B17CAE"/>
    <w:rsid w:val="00B217CA"/>
    <w:rsid w:val="00B24B5F"/>
    <w:rsid w:val="00B24B8C"/>
    <w:rsid w:val="00B24D12"/>
    <w:rsid w:val="00B25E99"/>
    <w:rsid w:val="00B26A33"/>
    <w:rsid w:val="00B27303"/>
    <w:rsid w:val="00B2761F"/>
    <w:rsid w:val="00B27AA9"/>
    <w:rsid w:val="00B27CC3"/>
    <w:rsid w:val="00B30A33"/>
    <w:rsid w:val="00B31BC6"/>
    <w:rsid w:val="00B31C5A"/>
    <w:rsid w:val="00B32D1F"/>
    <w:rsid w:val="00B32EC7"/>
    <w:rsid w:val="00B3387D"/>
    <w:rsid w:val="00B346F8"/>
    <w:rsid w:val="00B34780"/>
    <w:rsid w:val="00B359A8"/>
    <w:rsid w:val="00B36263"/>
    <w:rsid w:val="00B3742E"/>
    <w:rsid w:val="00B375CF"/>
    <w:rsid w:val="00B37F05"/>
    <w:rsid w:val="00B401CC"/>
    <w:rsid w:val="00B4123C"/>
    <w:rsid w:val="00B414F0"/>
    <w:rsid w:val="00B43353"/>
    <w:rsid w:val="00B4342D"/>
    <w:rsid w:val="00B440E0"/>
    <w:rsid w:val="00B44B04"/>
    <w:rsid w:val="00B4631B"/>
    <w:rsid w:val="00B46E03"/>
    <w:rsid w:val="00B471B6"/>
    <w:rsid w:val="00B478E3"/>
    <w:rsid w:val="00B47FD1"/>
    <w:rsid w:val="00B511D7"/>
    <w:rsid w:val="00B516BB"/>
    <w:rsid w:val="00B51C1D"/>
    <w:rsid w:val="00B51CB9"/>
    <w:rsid w:val="00B522EF"/>
    <w:rsid w:val="00B528EF"/>
    <w:rsid w:val="00B5314F"/>
    <w:rsid w:val="00B532DC"/>
    <w:rsid w:val="00B5387E"/>
    <w:rsid w:val="00B53A7E"/>
    <w:rsid w:val="00B53F0B"/>
    <w:rsid w:val="00B54BAE"/>
    <w:rsid w:val="00B55933"/>
    <w:rsid w:val="00B55973"/>
    <w:rsid w:val="00B559BA"/>
    <w:rsid w:val="00B578DD"/>
    <w:rsid w:val="00B6018B"/>
    <w:rsid w:val="00B606DC"/>
    <w:rsid w:val="00B60A0F"/>
    <w:rsid w:val="00B6323F"/>
    <w:rsid w:val="00B63A3D"/>
    <w:rsid w:val="00B6457B"/>
    <w:rsid w:val="00B6557D"/>
    <w:rsid w:val="00B65FB7"/>
    <w:rsid w:val="00B706D2"/>
    <w:rsid w:val="00B71107"/>
    <w:rsid w:val="00B71AFF"/>
    <w:rsid w:val="00B71CE2"/>
    <w:rsid w:val="00B71DFB"/>
    <w:rsid w:val="00B74D06"/>
    <w:rsid w:val="00B74E4F"/>
    <w:rsid w:val="00B75183"/>
    <w:rsid w:val="00B759E5"/>
    <w:rsid w:val="00B759EE"/>
    <w:rsid w:val="00B774C6"/>
    <w:rsid w:val="00B8101A"/>
    <w:rsid w:val="00B812A9"/>
    <w:rsid w:val="00B83159"/>
    <w:rsid w:val="00B8365E"/>
    <w:rsid w:val="00B83711"/>
    <w:rsid w:val="00B83C5D"/>
    <w:rsid w:val="00B8493A"/>
    <w:rsid w:val="00B84C22"/>
    <w:rsid w:val="00B84C2B"/>
    <w:rsid w:val="00B84DB2"/>
    <w:rsid w:val="00B86357"/>
    <w:rsid w:val="00B8755A"/>
    <w:rsid w:val="00B87AAF"/>
    <w:rsid w:val="00B90D0C"/>
    <w:rsid w:val="00B9168A"/>
    <w:rsid w:val="00B921C4"/>
    <w:rsid w:val="00B92E79"/>
    <w:rsid w:val="00B93276"/>
    <w:rsid w:val="00B93CE8"/>
    <w:rsid w:val="00B94545"/>
    <w:rsid w:val="00B94FF6"/>
    <w:rsid w:val="00B95A6F"/>
    <w:rsid w:val="00B96035"/>
    <w:rsid w:val="00B96A91"/>
    <w:rsid w:val="00B96B19"/>
    <w:rsid w:val="00BA0638"/>
    <w:rsid w:val="00BA0DC5"/>
    <w:rsid w:val="00BA2642"/>
    <w:rsid w:val="00BA4877"/>
    <w:rsid w:val="00BA6925"/>
    <w:rsid w:val="00BA6F67"/>
    <w:rsid w:val="00BA73DE"/>
    <w:rsid w:val="00BB07B0"/>
    <w:rsid w:val="00BB2173"/>
    <w:rsid w:val="00BB2265"/>
    <w:rsid w:val="00BB2528"/>
    <w:rsid w:val="00BB4585"/>
    <w:rsid w:val="00BB556D"/>
    <w:rsid w:val="00BB63E6"/>
    <w:rsid w:val="00BB6F14"/>
    <w:rsid w:val="00BC08CD"/>
    <w:rsid w:val="00BC1BA6"/>
    <w:rsid w:val="00BC2787"/>
    <w:rsid w:val="00BC2C5A"/>
    <w:rsid w:val="00BC3097"/>
    <w:rsid w:val="00BC32B2"/>
    <w:rsid w:val="00BC3555"/>
    <w:rsid w:val="00BC35D0"/>
    <w:rsid w:val="00BC58D4"/>
    <w:rsid w:val="00BC5B27"/>
    <w:rsid w:val="00BC5E1F"/>
    <w:rsid w:val="00BC5EB8"/>
    <w:rsid w:val="00BC7579"/>
    <w:rsid w:val="00BC7779"/>
    <w:rsid w:val="00BC7CF8"/>
    <w:rsid w:val="00BD0A2A"/>
    <w:rsid w:val="00BD11E2"/>
    <w:rsid w:val="00BD1D91"/>
    <w:rsid w:val="00BD27CE"/>
    <w:rsid w:val="00BD35B9"/>
    <w:rsid w:val="00BD45DB"/>
    <w:rsid w:val="00BD53B9"/>
    <w:rsid w:val="00BD55CE"/>
    <w:rsid w:val="00BD5BAF"/>
    <w:rsid w:val="00BD6765"/>
    <w:rsid w:val="00BD699C"/>
    <w:rsid w:val="00BD6FF9"/>
    <w:rsid w:val="00BD79B5"/>
    <w:rsid w:val="00BD7C40"/>
    <w:rsid w:val="00BE0087"/>
    <w:rsid w:val="00BE1AC1"/>
    <w:rsid w:val="00BE34D9"/>
    <w:rsid w:val="00BE58FA"/>
    <w:rsid w:val="00BE5EB7"/>
    <w:rsid w:val="00BE5F0B"/>
    <w:rsid w:val="00BE6B09"/>
    <w:rsid w:val="00BF0F37"/>
    <w:rsid w:val="00BF2A2C"/>
    <w:rsid w:val="00BF4797"/>
    <w:rsid w:val="00C002DB"/>
    <w:rsid w:val="00C00A98"/>
    <w:rsid w:val="00C020BA"/>
    <w:rsid w:val="00C04FB4"/>
    <w:rsid w:val="00C0591B"/>
    <w:rsid w:val="00C05A64"/>
    <w:rsid w:val="00C07CD6"/>
    <w:rsid w:val="00C102CD"/>
    <w:rsid w:val="00C109D9"/>
    <w:rsid w:val="00C1157B"/>
    <w:rsid w:val="00C1161C"/>
    <w:rsid w:val="00C11826"/>
    <w:rsid w:val="00C11A08"/>
    <w:rsid w:val="00C11F51"/>
    <w:rsid w:val="00C12B51"/>
    <w:rsid w:val="00C1472B"/>
    <w:rsid w:val="00C14EF3"/>
    <w:rsid w:val="00C16169"/>
    <w:rsid w:val="00C17110"/>
    <w:rsid w:val="00C17780"/>
    <w:rsid w:val="00C17C25"/>
    <w:rsid w:val="00C17EA4"/>
    <w:rsid w:val="00C20E9D"/>
    <w:rsid w:val="00C21468"/>
    <w:rsid w:val="00C21A3E"/>
    <w:rsid w:val="00C24650"/>
    <w:rsid w:val="00C25465"/>
    <w:rsid w:val="00C27A82"/>
    <w:rsid w:val="00C30673"/>
    <w:rsid w:val="00C32874"/>
    <w:rsid w:val="00C33079"/>
    <w:rsid w:val="00C332D0"/>
    <w:rsid w:val="00C333F7"/>
    <w:rsid w:val="00C33B13"/>
    <w:rsid w:val="00C3425D"/>
    <w:rsid w:val="00C348CE"/>
    <w:rsid w:val="00C34943"/>
    <w:rsid w:val="00C34D27"/>
    <w:rsid w:val="00C36B52"/>
    <w:rsid w:val="00C40C40"/>
    <w:rsid w:val="00C41121"/>
    <w:rsid w:val="00C41A13"/>
    <w:rsid w:val="00C43DE8"/>
    <w:rsid w:val="00C43F63"/>
    <w:rsid w:val="00C4513F"/>
    <w:rsid w:val="00C45601"/>
    <w:rsid w:val="00C45F84"/>
    <w:rsid w:val="00C460D7"/>
    <w:rsid w:val="00C46414"/>
    <w:rsid w:val="00C46696"/>
    <w:rsid w:val="00C51379"/>
    <w:rsid w:val="00C5144D"/>
    <w:rsid w:val="00C51C40"/>
    <w:rsid w:val="00C51D97"/>
    <w:rsid w:val="00C52449"/>
    <w:rsid w:val="00C5368C"/>
    <w:rsid w:val="00C546EC"/>
    <w:rsid w:val="00C5499B"/>
    <w:rsid w:val="00C5547F"/>
    <w:rsid w:val="00C5799B"/>
    <w:rsid w:val="00C57B36"/>
    <w:rsid w:val="00C57E1D"/>
    <w:rsid w:val="00C6040B"/>
    <w:rsid w:val="00C61275"/>
    <w:rsid w:val="00C6166B"/>
    <w:rsid w:val="00C61D72"/>
    <w:rsid w:val="00C6246F"/>
    <w:rsid w:val="00C62974"/>
    <w:rsid w:val="00C63BDE"/>
    <w:rsid w:val="00C63CF0"/>
    <w:rsid w:val="00C64198"/>
    <w:rsid w:val="00C649E3"/>
    <w:rsid w:val="00C6671D"/>
    <w:rsid w:val="00C67BF1"/>
    <w:rsid w:val="00C67CE4"/>
    <w:rsid w:val="00C67FF5"/>
    <w:rsid w:val="00C71C8D"/>
    <w:rsid w:val="00C7371B"/>
    <w:rsid w:val="00C73EDC"/>
    <w:rsid w:val="00C74526"/>
    <w:rsid w:val="00C750FA"/>
    <w:rsid w:val="00C753D1"/>
    <w:rsid w:val="00C764E6"/>
    <w:rsid w:val="00C77D1E"/>
    <w:rsid w:val="00C81A30"/>
    <w:rsid w:val="00C81D6C"/>
    <w:rsid w:val="00C82187"/>
    <w:rsid w:val="00C83A13"/>
    <w:rsid w:val="00C84FEB"/>
    <w:rsid w:val="00C85A54"/>
    <w:rsid w:val="00C86B40"/>
    <w:rsid w:val="00C87095"/>
    <w:rsid w:val="00C90610"/>
    <w:rsid w:val="00C9068C"/>
    <w:rsid w:val="00C91860"/>
    <w:rsid w:val="00C92967"/>
    <w:rsid w:val="00C93905"/>
    <w:rsid w:val="00C93A17"/>
    <w:rsid w:val="00C945B7"/>
    <w:rsid w:val="00C9468B"/>
    <w:rsid w:val="00C97164"/>
    <w:rsid w:val="00C97BE3"/>
    <w:rsid w:val="00CA05B1"/>
    <w:rsid w:val="00CA2F26"/>
    <w:rsid w:val="00CA3D0C"/>
    <w:rsid w:val="00CA654B"/>
    <w:rsid w:val="00CA69F7"/>
    <w:rsid w:val="00CA7756"/>
    <w:rsid w:val="00CB00A0"/>
    <w:rsid w:val="00CB1537"/>
    <w:rsid w:val="00CB1C6E"/>
    <w:rsid w:val="00CB2ABD"/>
    <w:rsid w:val="00CB2F98"/>
    <w:rsid w:val="00CB447B"/>
    <w:rsid w:val="00CB485E"/>
    <w:rsid w:val="00CB4D3B"/>
    <w:rsid w:val="00CB557A"/>
    <w:rsid w:val="00CB5C13"/>
    <w:rsid w:val="00CB5E90"/>
    <w:rsid w:val="00CB611E"/>
    <w:rsid w:val="00CB61C9"/>
    <w:rsid w:val="00CB6883"/>
    <w:rsid w:val="00CB72B8"/>
    <w:rsid w:val="00CB7962"/>
    <w:rsid w:val="00CC1429"/>
    <w:rsid w:val="00CC21E2"/>
    <w:rsid w:val="00CC3126"/>
    <w:rsid w:val="00CC3467"/>
    <w:rsid w:val="00CC58E5"/>
    <w:rsid w:val="00CC616A"/>
    <w:rsid w:val="00CC785E"/>
    <w:rsid w:val="00CC7E9E"/>
    <w:rsid w:val="00CC7EE5"/>
    <w:rsid w:val="00CD13DF"/>
    <w:rsid w:val="00CD1541"/>
    <w:rsid w:val="00CD26B6"/>
    <w:rsid w:val="00CD2990"/>
    <w:rsid w:val="00CD2ADD"/>
    <w:rsid w:val="00CD3CB9"/>
    <w:rsid w:val="00CD45A8"/>
    <w:rsid w:val="00CD4C7B"/>
    <w:rsid w:val="00CD6224"/>
    <w:rsid w:val="00CD658F"/>
    <w:rsid w:val="00CE281A"/>
    <w:rsid w:val="00CE3226"/>
    <w:rsid w:val="00CE44D3"/>
    <w:rsid w:val="00CE6BA8"/>
    <w:rsid w:val="00CE6E7B"/>
    <w:rsid w:val="00CE73EE"/>
    <w:rsid w:val="00CF006B"/>
    <w:rsid w:val="00CF066A"/>
    <w:rsid w:val="00CF19F5"/>
    <w:rsid w:val="00CF2462"/>
    <w:rsid w:val="00CF3396"/>
    <w:rsid w:val="00CF33EC"/>
    <w:rsid w:val="00CF448F"/>
    <w:rsid w:val="00CF494D"/>
    <w:rsid w:val="00CF62A2"/>
    <w:rsid w:val="00CF71D6"/>
    <w:rsid w:val="00D004FA"/>
    <w:rsid w:val="00D01496"/>
    <w:rsid w:val="00D022DA"/>
    <w:rsid w:val="00D0320F"/>
    <w:rsid w:val="00D0456D"/>
    <w:rsid w:val="00D04ED4"/>
    <w:rsid w:val="00D051D0"/>
    <w:rsid w:val="00D05C34"/>
    <w:rsid w:val="00D05D2D"/>
    <w:rsid w:val="00D0640F"/>
    <w:rsid w:val="00D1035D"/>
    <w:rsid w:val="00D115A5"/>
    <w:rsid w:val="00D121EC"/>
    <w:rsid w:val="00D1600E"/>
    <w:rsid w:val="00D163CF"/>
    <w:rsid w:val="00D16400"/>
    <w:rsid w:val="00D2067B"/>
    <w:rsid w:val="00D2086B"/>
    <w:rsid w:val="00D20C5A"/>
    <w:rsid w:val="00D216C3"/>
    <w:rsid w:val="00D218F3"/>
    <w:rsid w:val="00D22F08"/>
    <w:rsid w:val="00D2309C"/>
    <w:rsid w:val="00D23E06"/>
    <w:rsid w:val="00D25217"/>
    <w:rsid w:val="00D25996"/>
    <w:rsid w:val="00D269A5"/>
    <w:rsid w:val="00D26A96"/>
    <w:rsid w:val="00D26B8D"/>
    <w:rsid w:val="00D27126"/>
    <w:rsid w:val="00D27403"/>
    <w:rsid w:val="00D2790C"/>
    <w:rsid w:val="00D2790D"/>
    <w:rsid w:val="00D2799A"/>
    <w:rsid w:val="00D30B27"/>
    <w:rsid w:val="00D3168D"/>
    <w:rsid w:val="00D31F0E"/>
    <w:rsid w:val="00D3379D"/>
    <w:rsid w:val="00D33B45"/>
    <w:rsid w:val="00D33BE3"/>
    <w:rsid w:val="00D34AB7"/>
    <w:rsid w:val="00D34F46"/>
    <w:rsid w:val="00D35B2E"/>
    <w:rsid w:val="00D36096"/>
    <w:rsid w:val="00D36B6D"/>
    <w:rsid w:val="00D36B8D"/>
    <w:rsid w:val="00D3792D"/>
    <w:rsid w:val="00D42B8B"/>
    <w:rsid w:val="00D42D62"/>
    <w:rsid w:val="00D43993"/>
    <w:rsid w:val="00D44200"/>
    <w:rsid w:val="00D44A56"/>
    <w:rsid w:val="00D45213"/>
    <w:rsid w:val="00D458E1"/>
    <w:rsid w:val="00D45CAF"/>
    <w:rsid w:val="00D45FA8"/>
    <w:rsid w:val="00D47193"/>
    <w:rsid w:val="00D47422"/>
    <w:rsid w:val="00D50368"/>
    <w:rsid w:val="00D50768"/>
    <w:rsid w:val="00D50A0D"/>
    <w:rsid w:val="00D50ED5"/>
    <w:rsid w:val="00D52C8C"/>
    <w:rsid w:val="00D52DD5"/>
    <w:rsid w:val="00D53351"/>
    <w:rsid w:val="00D53711"/>
    <w:rsid w:val="00D54769"/>
    <w:rsid w:val="00D54D99"/>
    <w:rsid w:val="00D55E47"/>
    <w:rsid w:val="00D574C1"/>
    <w:rsid w:val="00D57DFE"/>
    <w:rsid w:val="00D609B9"/>
    <w:rsid w:val="00D60BA3"/>
    <w:rsid w:val="00D60F51"/>
    <w:rsid w:val="00D61397"/>
    <w:rsid w:val="00D61CD2"/>
    <w:rsid w:val="00D62E19"/>
    <w:rsid w:val="00D62FC4"/>
    <w:rsid w:val="00D63C9F"/>
    <w:rsid w:val="00D64402"/>
    <w:rsid w:val="00D654AB"/>
    <w:rsid w:val="00D65EA3"/>
    <w:rsid w:val="00D67B57"/>
    <w:rsid w:val="00D67CD1"/>
    <w:rsid w:val="00D70EED"/>
    <w:rsid w:val="00D72A5E"/>
    <w:rsid w:val="00D72E04"/>
    <w:rsid w:val="00D738D6"/>
    <w:rsid w:val="00D73BF9"/>
    <w:rsid w:val="00D759DD"/>
    <w:rsid w:val="00D75A9C"/>
    <w:rsid w:val="00D75EC0"/>
    <w:rsid w:val="00D80795"/>
    <w:rsid w:val="00D80C40"/>
    <w:rsid w:val="00D813EA"/>
    <w:rsid w:val="00D81D9E"/>
    <w:rsid w:val="00D82A98"/>
    <w:rsid w:val="00D82F68"/>
    <w:rsid w:val="00D8316F"/>
    <w:rsid w:val="00D85075"/>
    <w:rsid w:val="00D85119"/>
    <w:rsid w:val="00D85151"/>
    <w:rsid w:val="00D8532B"/>
    <w:rsid w:val="00D854BE"/>
    <w:rsid w:val="00D86327"/>
    <w:rsid w:val="00D8654F"/>
    <w:rsid w:val="00D87D3E"/>
    <w:rsid w:val="00D87E00"/>
    <w:rsid w:val="00D907B5"/>
    <w:rsid w:val="00D90AAD"/>
    <w:rsid w:val="00D90B80"/>
    <w:rsid w:val="00D9134D"/>
    <w:rsid w:val="00D9155E"/>
    <w:rsid w:val="00D91A0F"/>
    <w:rsid w:val="00D91E00"/>
    <w:rsid w:val="00D923ED"/>
    <w:rsid w:val="00D92573"/>
    <w:rsid w:val="00D933F0"/>
    <w:rsid w:val="00D95922"/>
    <w:rsid w:val="00D960C9"/>
    <w:rsid w:val="00D96953"/>
    <w:rsid w:val="00D96AA2"/>
    <w:rsid w:val="00D96D11"/>
    <w:rsid w:val="00D96DB2"/>
    <w:rsid w:val="00D96EFF"/>
    <w:rsid w:val="00DA05BB"/>
    <w:rsid w:val="00DA0950"/>
    <w:rsid w:val="00DA0B13"/>
    <w:rsid w:val="00DA184B"/>
    <w:rsid w:val="00DA21B0"/>
    <w:rsid w:val="00DA33EC"/>
    <w:rsid w:val="00DA340A"/>
    <w:rsid w:val="00DA3441"/>
    <w:rsid w:val="00DA44FD"/>
    <w:rsid w:val="00DA59E2"/>
    <w:rsid w:val="00DA5C61"/>
    <w:rsid w:val="00DA65E2"/>
    <w:rsid w:val="00DA6A4E"/>
    <w:rsid w:val="00DA7458"/>
    <w:rsid w:val="00DA767E"/>
    <w:rsid w:val="00DA7A03"/>
    <w:rsid w:val="00DA7DB4"/>
    <w:rsid w:val="00DB0DB8"/>
    <w:rsid w:val="00DB1818"/>
    <w:rsid w:val="00DB2618"/>
    <w:rsid w:val="00DB3870"/>
    <w:rsid w:val="00DB421A"/>
    <w:rsid w:val="00DB4705"/>
    <w:rsid w:val="00DB5630"/>
    <w:rsid w:val="00DC0435"/>
    <w:rsid w:val="00DC060D"/>
    <w:rsid w:val="00DC0DDE"/>
    <w:rsid w:val="00DC128C"/>
    <w:rsid w:val="00DC25FD"/>
    <w:rsid w:val="00DC29B3"/>
    <w:rsid w:val="00DC309B"/>
    <w:rsid w:val="00DC36C5"/>
    <w:rsid w:val="00DC4DA2"/>
    <w:rsid w:val="00DC51EA"/>
    <w:rsid w:val="00DC5C2F"/>
    <w:rsid w:val="00DC6DFE"/>
    <w:rsid w:val="00DD0ABE"/>
    <w:rsid w:val="00DD1D67"/>
    <w:rsid w:val="00DD267C"/>
    <w:rsid w:val="00DD3405"/>
    <w:rsid w:val="00DD427A"/>
    <w:rsid w:val="00DD4623"/>
    <w:rsid w:val="00DD71F5"/>
    <w:rsid w:val="00DD7E02"/>
    <w:rsid w:val="00DE0766"/>
    <w:rsid w:val="00DE1312"/>
    <w:rsid w:val="00DE13AC"/>
    <w:rsid w:val="00DE1F85"/>
    <w:rsid w:val="00DE22E9"/>
    <w:rsid w:val="00DE343C"/>
    <w:rsid w:val="00DE674F"/>
    <w:rsid w:val="00DE7467"/>
    <w:rsid w:val="00DF0A85"/>
    <w:rsid w:val="00DF0DEF"/>
    <w:rsid w:val="00DF19CC"/>
    <w:rsid w:val="00DF1D5D"/>
    <w:rsid w:val="00DF2A82"/>
    <w:rsid w:val="00DF367C"/>
    <w:rsid w:val="00DF3BA5"/>
    <w:rsid w:val="00DF3C0C"/>
    <w:rsid w:val="00DF3E1D"/>
    <w:rsid w:val="00DF4E96"/>
    <w:rsid w:val="00DF5E50"/>
    <w:rsid w:val="00DF70BB"/>
    <w:rsid w:val="00E02B8B"/>
    <w:rsid w:val="00E03C4F"/>
    <w:rsid w:val="00E03C5F"/>
    <w:rsid w:val="00E043E7"/>
    <w:rsid w:val="00E06911"/>
    <w:rsid w:val="00E07F69"/>
    <w:rsid w:val="00E12A50"/>
    <w:rsid w:val="00E1782F"/>
    <w:rsid w:val="00E17EFF"/>
    <w:rsid w:val="00E2009D"/>
    <w:rsid w:val="00E210ED"/>
    <w:rsid w:val="00E2230C"/>
    <w:rsid w:val="00E2257A"/>
    <w:rsid w:val="00E22E70"/>
    <w:rsid w:val="00E243ED"/>
    <w:rsid w:val="00E24513"/>
    <w:rsid w:val="00E256BA"/>
    <w:rsid w:val="00E25817"/>
    <w:rsid w:val="00E25BA4"/>
    <w:rsid w:val="00E273AD"/>
    <w:rsid w:val="00E2762A"/>
    <w:rsid w:val="00E309A3"/>
    <w:rsid w:val="00E3111E"/>
    <w:rsid w:val="00E31325"/>
    <w:rsid w:val="00E31F20"/>
    <w:rsid w:val="00E321CE"/>
    <w:rsid w:val="00E324C9"/>
    <w:rsid w:val="00E32E97"/>
    <w:rsid w:val="00E33A25"/>
    <w:rsid w:val="00E33E12"/>
    <w:rsid w:val="00E33E1B"/>
    <w:rsid w:val="00E343FA"/>
    <w:rsid w:val="00E35E95"/>
    <w:rsid w:val="00E364E3"/>
    <w:rsid w:val="00E37A95"/>
    <w:rsid w:val="00E37C67"/>
    <w:rsid w:val="00E37F36"/>
    <w:rsid w:val="00E37F93"/>
    <w:rsid w:val="00E40E31"/>
    <w:rsid w:val="00E41392"/>
    <w:rsid w:val="00E429FD"/>
    <w:rsid w:val="00E468B6"/>
    <w:rsid w:val="00E46C08"/>
    <w:rsid w:val="00E46C4B"/>
    <w:rsid w:val="00E471CF"/>
    <w:rsid w:val="00E47BA3"/>
    <w:rsid w:val="00E50BD4"/>
    <w:rsid w:val="00E50E35"/>
    <w:rsid w:val="00E51266"/>
    <w:rsid w:val="00E526E9"/>
    <w:rsid w:val="00E5486C"/>
    <w:rsid w:val="00E55CB4"/>
    <w:rsid w:val="00E566EE"/>
    <w:rsid w:val="00E60B86"/>
    <w:rsid w:val="00E61127"/>
    <w:rsid w:val="00E6156F"/>
    <w:rsid w:val="00E61743"/>
    <w:rsid w:val="00E61796"/>
    <w:rsid w:val="00E618B3"/>
    <w:rsid w:val="00E61F81"/>
    <w:rsid w:val="00E62835"/>
    <w:rsid w:val="00E636F8"/>
    <w:rsid w:val="00E66383"/>
    <w:rsid w:val="00E67294"/>
    <w:rsid w:val="00E702E0"/>
    <w:rsid w:val="00E7071E"/>
    <w:rsid w:val="00E70943"/>
    <w:rsid w:val="00E71846"/>
    <w:rsid w:val="00E71A70"/>
    <w:rsid w:val="00E7664E"/>
    <w:rsid w:val="00E76807"/>
    <w:rsid w:val="00E76E3A"/>
    <w:rsid w:val="00E77645"/>
    <w:rsid w:val="00E77F7B"/>
    <w:rsid w:val="00E8150A"/>
    <w:rsid w:val="00E81588"/>
    <w:rsid w:val="00E82474"/>
    <w:rsid w:val="00E825F7"/>
    <w:rsid w:val="00E83697"/>
    <w:rsid w:val="00E84BA3"/>
    <w:rsid w:val="00E853B8"/>
    <w:rsid w:val="00E857A3"/>
    <w:rsid w:val="00E8638D"/>
    <w:rsid w:val="00E87BD3"/>
    <w:rsid w:val="00E902D8"/>
    <w:rsid w:val="00E90D95"/>
    <w:rsid w:val="00E91549"/>
    <w:rsid w:val="00E92AFA"/>
    <w:rsid w:val="00E94905"/>
    <w:rsid w:val="00E950B5"/>
    <w:rsid w:val="00EA1C06"/>
    <w:rsid w:val="00EA1CD0"/>
    <w:rsid w:val="00EA1F20"/>
    <w:rsid w:val="00EA26D9"/>
    <w:rsid w:val="00EA2D4C"/>
    <w:rsid w:val="00EA4068"/>
    <w:rsid w:val="00EA66C9"/>
    <w:rsid w:val="00EA69F5"/>
    <w:rsid w:val="00EA7EAD"/>
    <w:rsid w:val="00EB054F"/>
    <w:rsid w:val="00EB0F79"/>
    <w:rsid w:val="00EB1046"/>
    <w:rsid w:val="00EB1103"/>
    <w:rsid w:val="00EB183F"/>
    <w:rsid w:val="00EB2A25"/>
    <w:rsid w:val="00EB364F"/>
    <w:rsid w:val="00EB4370"/>
    <w:rsid w:val="00EB60C8"/>
    <w:rsid w:val="00EB6932"/>
    <w:rsid w:val="00EB72A5"/>
    <w:rsid w:val="00EB793B"/>
    <w:rsid w:val="00EC0A46"/>
    <w:rsid w:val="00EC13B5"/>
    <w:rsid w:val="00EC153A"/>
    <w:rsid w:val="00EC1611"/>
    <w:rsid w:val="00EC1CAE"/>
    <w:rsid w:val="00EC29D3"/>
    <w:rsid w:val="00EC2BC9"/>
    <w:rsid w:val="00EC2C26"/>
    <w:rsid w:val="00EC3DFB"/>
    <w:rsid w:val="00EC42D6"/>
    <w:rsid w:val="00EC4798"/>
    <w:rsid w:val="00EC4A25"/>
    <w:rsid w:val="00EC5848"/>
    <w:rsid w:val="00EC7E7A"/>
    <w:rsid w:val="00ED00AA"/>
    <w:rsid w:val="00ED02B5"/>
    <w:rsid w:val="00ED0EDC"/>
    <w:rsid w:val="00ED23DB"/>
    <w:rsid w:val="00ED2E95"/>
    <w:rsid w:val="00ED4B3A"/>
    <w:rsid w:val="00ED5337"/>
    <w:rsid w:val="00EE3678"/>
    <w:rsid w:val="00EE488C"/>
    <w:rsid w:val="00EE5263"/>
    <w:rsid w:val="00EE6503"/>
    <w:rsid w:val="00EE663D"/>
    <w:rsid w:val="00EE732D"/>
    <w:rsid w:val="00EE7690"/>
    <w:rsid w:val="00EF101D"/>
    <w:rsid w:val="00EF1613"/>
    <w:rsid w:val="00EF1879"/>
    <w:rsid w:val="00EF40AE"/>
    <w:rsid w:val="00EF52A0"/>
    <w:rsid w:val="00EF69A2"/>
    <w:rsid w:val="00EF75FF"/>
    <w:rsid w:val="00F0126F"/>
    <w:rsid w:val="00F025A2"/>
    <w:rsid w:val="00F034F0"/>
    <w:rsid w:val="00F0620E"/>
    <w:rsid w:val="00F06F30"/>
    <w:rsid w:val="00F07388"/>
    <w:rsid w:val="00F074C6"/>
    <w:rsid w:val="00F07B40"/>
    <w:rsid w:val="00F10DC9"/>
    <w:rsid w:val="00F11FA3"/>
    <w:rsid w:val="00F128DF"/>
    <w:rsid w:val="00F13A91"/>
    <w:rsid w:val="00F14129"/>
    <w:rsid w:val="00F148D6"/>
    <w:rsid w:val="00F15209"/>
    <w:rsid w:val="00F15BA7"/>
    <w:rsid w:val="00F167C9"/>
    <w:rsid w:val="00F2026E"/>
    <w:rsid w:val="00F2055D"/>
    <w:rsid w:val="00F208DF"/>
    <w:rsid w:val="00F2210A"/>
    <w:rsid w:val="00F22B49"/>
    <w:rsid w:val="00F236B6"/>
    <w:rsid w:val="00F24EB8"/>
    <w:rsid w:val="00F26972"/>
    <w:rsid w:val="00F26B0E"/>
    <w:rsid w:val="00F27528"/>
    <w:rsid w:val="00F27799"/>
    <w:rsid w:val="00F3037C"/>
    <w:rsid w:val="00F30B71"/>
    <w:rsid w:val="00F30D3C"/>
    <w:rsid w:val="00F31274"/>
    <w:rsid w:val="00F32B37"/>
    <w:rsid w:val="00F3517C"/>
    <w:rsid w:val="00F35A15"/>
    <w:rsid w:val="00F3659A"/>
    <w:rsid w:val="00F36D73"/>
    <w:rsid w:val="00F37743"/>
    <w:rsid w:val="00F379ED"/>
    <w:rsid w:val="00F408FD"/>
    <w:rsid w:val="00F40C6A"/>
    <w:rsid w:val="00F410B2"/>
    <w:rsid w:val="00F4151C"/>
    <w:rsid w:val="00F41CC3"/>
    <w:rsid w:val="00F42890"/>
    <w:rsid w:val="00F43EA4"/>
    <w:rsid w:val="00F44B75"/>
    <w:rsid w:val="00F44CBD"/>
    <w:rsid w:val="00F45677"/>
    <w:rsid w:val="00F47274"/>
    <w:rsid w:val="00F51314"/>
    <w:rsid w:val="00F51503"/>
    <w:rsid w:val="00F5162A"/>
    <w:rsid w:val="00F51CBE"/>
    <w:rsid w:val="00F52ABD"/>
    <w:rsid w:val="00F53137"/>
    <w:rsid w:val="00F531E8"/>
    <w:rsid w:val="00F53E8D"/>
    <w:rsid w:val="00F54139"/>
    <w:rsid w:val="00F54A16"/>
    <w:rsid w:val="00F54A3D"/>
    <w:rsid w:val="00F54CB0"/>
    <w:rsid w:val="00F55075"/>
    <w:rsid w:val="00F5526C"/>
    <w:rsid w:val="00F55C2F"/>
    <w:rsid w:val="00F60822"/>
    <w:rsid w:val="00F62ACF"/>
    <w:rsid w:val="00F62E4D"/>
    <w:rsid w:val="00F653B8"/>
    <w:rsid w:val="00F65A24"/>
    <w:rsid w:val="00F66A92"/>
    <w:rsid w:val="00F67937"/>
    <w:rsid w:val="00F67FA7"/>
    <w:rsid w:val="00F70DA2"/>
    <w:rsid w:val="00F713A7"/>
    <w:rsid w:val="00F71B89"/>
    <w:rsid w:val="00F72B8E"/>
    <w:rsid w:val="00F72DCE"/>
    <w:rsid w:val="00F7330D"/>
    <w:rsid w:val="00F7353C"/>
    <w:rsid w:val="00F735A6"/>
    <w:rsid w:val="00F73CBD"/>
    <w:rsid w:val="00F76438"/>
    <w:rsid w:val="00F766D6"/>
    <w:rsid w:val="00F76F8F"/>
    <w:rsid w:val="00F77E20"/>
    <w:rsid w:val="00F77F9D"/>
    <w:rsid w:val="00F80443"/>
    <w:rsid w:val="00F80888"/>
    <w:rsid w:val="00F80DD4"/>
    <w:rsid w:val="00F81B5B"/>
    <w:rsid w:val="00F81C54"/>
    <w:rsid w:val="00F81F3B"/>
    <w:rsid w:val="00F81F7F"/>
    <w:rsid w:val="00F82E9F"/>
    <w:rsid w:val="00F834EC"/>
    <w:rsid w:val="00F83F5D"/>
    <w:rsid w:val="00F853A0"/>
    <w:rsid w:val="00F854C0"/>
    <w:rsid w:val="00F86357"/>
    <w:rsid w:val="00F86F48"/>
    <w:rsid w:val="00F86F9D"/>
    <w:rsid w:val="00F87446"/>
    <w:rsid w:val="00F8775E"/>
    <w:rsid w:val="00F87EF5"/>
    <w:rsid w:val="00F9169E"/>
    <w:rsid w:val="00F91750"/>
    <w:rsid w:val="00F92700"/>
    <w:rsid w:val="00F93C02"/>
    <w:rsid w:val="00F94145"/>
    <w:rsid w:val="00F941DF"/>
    <w:rsid w:val="00F95B96"/>
    <w:rsid w:val="00F96DED"/>
    <w:rsid w:val="00F97BCC"/>
    <w:rsid w:val="00F97E93"/>
    <w:rsid w:val="00FA1266"/>
    <w:rsid w:val="00FA170B"/>
    <w:rsid w:val="00FA1852"/>
    <w:rsid w:val="00FA192F"/>
    <w:rsid w:val="00FA1BA7"/>
    <w:rsid w:val="00FA24ED"/>
    <w:rsid w:val="00FA2811"/>
    <w:rsid w:val="00FA2F0F"/>
    <w:rsid w:val="00FA30EE"/>
    <w:rsid w:val="00FA51AF"/>
    <w:rsid w:val="00FA64F8"/>
    <w:rsid w:val="00FA6AA2"/>
    <w:rsid w:val="00FA6E5A"/>
    <w:rsid w:val="00FB1D88"/>
    <w:rsid w:val="00FB3663"/>
    <w:rsid w:val="00FB36FA"/>
    <w:rsid w:val="00FB3A54"/>
    <w:rsid w:val="00FC0FF0"/>
    <w:rsid w:val="00FC1192"/>
    <w:rsid w:val="00FC1B42"/>
    <w:rsid w:val="00FC5185"/>
    <w:rsid w:val="00FC53FA"/>
    <w:rsid w:val="00FD29B3"/>
    <w:rsid w:val="00FD302C"/>
    <w:rsid w:val="00FD557D"/>
    <w:rsid w:val="00FD74B6"/>
    <w:rsid w:val="00FE00AD"/>
    <w:rsid w:val="00FE0488"/>
    <w:rsid w:val="00FE251B"/>
    <w:rsid w:val="00FE37A9"/>
    <w:rsid w:val="00FE54FB"/>
    <w:rsid w:val="00FE739E"/>
    <w:rsid w:val="00FE79E4"/>
    <w:rsid w:val="00FF024E"/>
    <w:rsid w:val="00FF2600"/>
    <w:rsid w:val="00FF2741"/>
    <w:rsid w:val="00FF28B5"/>
    <w:rsid w:val="00FF306D"/>
    <w:rsid w:val="00FF373E"/>
    <w:rsid w:val="00FF4063"/>
    <w:rsid w:val="00FF4355"/>
    <w:rsid w:val="00FF50C4"/>
    <w:rsid w:val="00FF5248"/>
    <w:rsid w:val="00FF53B7"/>
    <w:rsid w:val="00FF68D4"/>
    <w:rsid w:val="00FF6C58"/>
    <w:rsid w:val="01AE0C79"/>
    <w:rsid w:val="025F1358"/>
    <w:rsid w:val="027552F7"/>
    <w:rsid w:val="02C014B1"/>
    <w:rsid w:val="035058D8"/>
    <w:rsid w:val="0408062A"/>
    <w:rsid w:val="041C1893"/>
    <w:rsid w:val="0434559D"/>
    <w:rsid w:val="047243C3"/>
    <w:rsid w:val="05200B84"/>
    <w:rsid w:val="053D50EA"/>
    <w:rsid w:val="05B02A1A"/>
    <w:rsid w:val="05B5685B"/>
    <w:rsid w:val="06626F08"/>
    <w:rsid w:val="080B6FB9"/>
    <w:rsid w:val="09644663"/>
    <w:rsid w:val="099810D9"/>
    <w:rsid w:val="09B46B31"/>
    <w:rsid w:val="09E06498"/>
    <w:rsid w:val="09FB0C11"/>
    <w:rsid w:val="0AF65AB7"/>
    <w:rsid w:val="0B175573"/>
    <w:rsid w:val="0BAC1FC1"/>
    <w:rsid w:val="0BE013C7"/>
    <w:rsid w:val="0C1933D9"/>
    <w:rsid w:val="0CDB45C2"/>
    <w:rsid w:val="0CE7331E"/>
    <w:rsid w:val="0D096A9C"/>
    <w:rsid w:val="0D2D78BB"/>
    <w:rsid w:val="0DA844E5"/>
    <w:rsid w:val="0E233F4A"/>
    <w:rsid w:val="0E8C7CD5"/>
    <w:rsid w:val="0E941C61"/>
    <w:rsid w:val="0EFC5F33"/>
    <w:rsid w:val="0FF81D28"/>
    <w:rsid w:val="101B6E1C"/>
    <w:rsid w:val="10CD4DBF"/>
    <w:rsid w:val="10F42E4C"/>
    <w:rsid w:val="112749C0"/>
    <w:rsid w:val="11342A79"/>
    <w:rsid w:val="11980AD2"/>
    <w:rsid w:val="11E501D6"/>
    <w:rsid w:val="126B40A5"/>
    <w:rsid w:val="12BC2722"/>
    <w:rsid w:val="1313136C"/>
    <w:rsid w:val="131F5909"/>
    <w:rsid w:val="13556646"/>
    <w:rsid w:val="13CC6E9E"/>
    <w:rsid w:val="13F037B3"/>
    <w:rsid w:val="13F156EA"/>
    <w:rsid w:val="140949B7"/>
    <w:rsid w:val="144B241F"/>
    <w:rsid w:val="14942138"/>
    <w:rsid w:val="150F670B"/>
    <w:rsid w:val="15170B3D"/>
    <w:rsid w:val="152F144D"/>
    <w:rsid w:val="153F4086"/>
    <w:rsid w:val="15590EE8"/>
    <w:rsid w:val="158E6154"/>
    <w:rsid w:val="15BA33F0"/>
    <w:rsid w:val="15D829A6"/>
    <w:rsid w:val="16611B80"/>
    <w:rsid w:val="16816776"/>
    <w:rsid w:val="16D54A9A"/>
    <w:rsid w:val="16D5637F"/>
    <w:rsid w:val="17282C2B"/>
    <w:rsid w:val="17852F15"/>
    <w:rsid w:val="17863CC4"/>
    <w:rsid w:val="17AB565A"/>
    <w:rsid w:val="182C59F7"/>
    <w:rsid w:val="18580CF1"/>
    <w:rsid w:val="19870000"/>
    <w:rsid w:val="19BB139F"/>
    <w:rsid w:val="1A495182"/>
    <w:rsid w:val="1C1721F9"/>
    <w:rsid w:val="1C3855ED"/>
    <w:rsid w:val="1D0118B4"/>
    <w:rsid w:val="1D0E50DD"/>
    <w:rsid w:val="1D330DED"/>
    <w:rsid w:val="1D3D6DBF"/>
    <w:rsid w:val="1D6472B4"/>
    <w:rsid w:val="1DA80197"/>
    <w:rsid w:val="1DAD65DD"/>
    <w:rsid w:val="1E887774"/>
    <w:rsid w:val="1F0F1A85"/>
    <w:rsid w:val="1F251F43"/>
    <w:rsid w:val="1F6A0A28"/>
    <w:rsid w:val="1F8B38C4"/>
    <w:rsid w:val="20EF322B"/>
    <w:rsid w:val="214C7C08"/>
    <w:rsid w:val="21716557"/>
    <w:rsid w:val="222E3350"/>
    <w:rsid w:val="23104AC0"/>
    <w:rsid w:val="23264BDC"/>
    <w:rsid w:val="23611FDF"/>
    <w:rsid w:val="246400AC"/>
    <w:rsid w:val="2538708C"/>
    <w:rsid w:val="25594F98"/>
    <w:rsid w:val="25813CA0"/>
    <w:rsid w:val="268D0EF0"/>
    <w:rsid w:val="26963CE3"/>
    <w:rsid w:val="26AD2C9F"/>
    <w:rsid w:val="26E32406"/>
    <w:rsid w:val="27073B8A"/>
    <w:rsid w:val="271173CA"/>
    <w:rsid w:val="2733234F"/>
    <w:rsid w:val="276914B0"/>
    <w:rsid w:val="27BB6C82"/>
    <w:rsid w:val="27C0324C"/>
    <w:rsid w:val="280B4842"/>
    <w:rsid w:val="28485048"/>
    <w:rsid w:val="2928366A"/>
    <w:rsid w:val="2A751FDB"/>
    <w:rsid w:val="2A947464"/>
    <w:rsid w:val="2AC06204"/>
    <w:rsid w:val="2B015C8A"/>
    <w:rsid w:val="2B1E5863"/>
    <w:rsid w:val="2B3546EB"/>
    <w:rsid w:val="2BDC6772"/>
    <w:rsid w:val="2C6017BA"/>
    <w:rsid w:val="2C6F44EC"/>
    <w:rsid w:val="2C7E7BBA"/>
    <w:rsid w:val="2C8E113A"/>
    <w:rsid w:val="2C9C1FAD"/>
    <w:rsid w:val="2D4B52C6"/>
    <w:rsid w:val="2D9544C9"/>
    <w:rsid w:val="2DC4428F"/>
    <w:rsid w:val="2DD20B65"/>
    <w:rsid w:val="2DE80C66"/>
    <w:rsid w:val="2E045866"/>
    <w:rsid w:val="2E1B6B04"/>
    <w:rsid w:val="2E1F491F"/>
    <w:rsid w:val="2E311416"/>
    <w:rsid w:val="2E50327E"/>
    <w:rsid w:val="2E7969A5"/>
    <w:rsid w:val="2EB01D3D"/>
    <w:rsid w:val="2EB63503"/>
    <w:rsid w:val="2EBD3C6E"/>
    <w:rsid w:val="2F0802C4"/>
    <w:rsid w:val="2F6A6FE2"/>
    <w:rsid w:val="2FF97819"/>
    <w:rsid w:val="30330887"/>
    <w:rsid w:val="308676E2"/>
    <w:rsid w:val="30A85331"/>
    <w:rsid w:val="31FC4EE7"/>
    <w:rsid w:val="328264EB"/>
    <w:rsid w:val="334F1F9F"/>
    <w:rsid w:val="33B31419"/>
    <w:rsid w:val="343634A4"/>
    <w:rsid w:val="36041CB2"/>
    <w:rsid w:val="363E00EB"/>
    <w:rsid w:val="36953F9A"/>
    <w:rsid w:val="37307D54"/>
    <w:rsid w:val="37360A77"/>
    <w:rsid w:val="376F783B"/>
    <w:rsid w:val="37AD2123"/>
    <w:rsid w:val="37E3743B"/>
    <w:rsid w:val="38542A53"/>
    <w:rsid w:val="387A65BF"/>
    <w:rsid w:val="38EB01F2"/>
    <w:rsid w:val="38F17583"/>
    <w:rsid w:val="3902569F"/>
    <w:rsid w:val="395F5D06"/>
    <w:rsid w:val="397E7453"/>
    <w:rsid w:val="398A58C7"/>
    <w:rsid w:val="39EE7C0B"/>
    <w:rsid w:val="3A1C41D1"/>
    <w:rsid w:val="3A2C08D3"/>
    <w:rsid w:val="3A4F7924"/>
    <w:rsid w:val="3B6852C3"/>
    <w:rsid w:val="3B740F12"/>
    <w:rsid w:val="3C9E456B"/>
    <w:rsid w:val="3CFD2128"/>
    <w:rsid w:val="3D6136D8"/>
    <w:rsid w:val="3DDB5298"/>
    <w:rsid w:val="3E0860D4"/>
    <w:rsid w:val="3E987398"/>
    <w:rsid w:val="3EE22869"/>
    <w:rsid w:val="3F174326"/>
    <w:rsid w:val="3F1E689E"/>
    <w:rsid w:val="3F430916"/>
    <w:rsid w:val="3F6D1A13"/>
    <w:rsid w:val="3F8F2EB4"/>
    <w:rsid w:val="3FD70053"/>
    <w:rsid w:val="41113B13"/>
    <w:rsid w:val="413D70DC"/>
    <w:rsid w:val="41460313"/>
    <w:rsid w:val="415B5BA9"/>
    <w:rsid w:val="42630007"/>
    <w:rsid w:val="43094E36"/>
    <w:rsid w:val="43120DDC"/>
    <w:rsid w:val="43624101"/>
    <w:rsid w:val="43767D18"/>
    <w:rsid w:val="44686F6E"/>
    <w:rsid w:val="44926898"/>
    <w:rsid w:val="44ED49BC"/>
    <w:rsid w:val="454C49D5"/>
    <w:rsid w:val="46680CC0"/>
    <w:rsid w:val="466A2DB8"/>
    <w:rsid w:val="467A0BD3"/>
    <w:rsid w:val="469D7C0E"/>
    <w:rsid w:val="46D5543F"/>
    <w:rsid w:val="46EF02CF"/>
    <w:rsid w:val="47335FEE"/>
    <w:rsid w:val="473609EE"/>
    <w:rsid w:val="478570DD"/>
    <w:rsid w:val="47C6622F"/>
    <w:rsid w:val="48082BB7"/>
    <w:rsid w:val="4A0F33A6"/>
    <w:rsid w:val="4A883B92"/>
    <w:rsid w:val="4AC937C9"/>
    <w:rsid w:val="4ACE6DB6"/>
    <w:rsid w:val="4B5C3349"/>
    <w:rsid w:val="4CC872D2"/>
    <w:rsid w:val="4CE03DF1"/>
    <w:rsid w:val="4D177350"/>
    <w:rsid w:val="4DD73069"/>
    <w:rsid w:val="4E2C3DA4"/>
    <w:rsid w:val="4E443D9C"/>
    <w:rsid w:val="4EE6770A"/>
    <w:rsid w:val="4F0F1C69"/>
    <w:rsid w:val="4F185F3B"/>
    <w:rsid w:val="4F8F3E90"/>
    <w:rsid w:val="4FE217D7"/>
    <w:rsid w:val="4FEA26BF"/>
    <w:rsid w:val="50136A80"/>
    <w:rsid w:val="502C4933"/>
    <w:rsid w:val="509F2871"/>
    <w:rsid w:val="50E53EEB"/>
    <w:rsid w:val="50F77FE6"/>
    <w:rsid w:val="5144640D"/>
    <w:rsid w:val="51977245"/>
    <w:rsid w:val="531C617D"/>
    <w:rsid w:val="53250605"/>
    <w:rsid w:val="53A54F12"/>
    <w:rsid w:val="53E811C2"/>
    <w:rsid w:val="53FA08D9"/>
    <w:rsid w:val="541E5756"/>
    <w:rsid w:val="549E4E47"/>
    <w:rsid w:val="54CD5509"/>
    <w:rsid w:val="550839B9"/>
    <w:rsid w:val="55617652"/>
    <w:rsid w:val="55797720"/>
    <w:rsid w:val="561666B6"/>
    <w:rsid w:val="562436BF"/>
    <w:rsid w:val="564F04BD"/>
    <w:rsid w:val="564F21CD"/>
    <w:rsid w:val="56654AC6"/>
    <w:rsid w:val="567F33A8"/>
    <w:rsid w:val="56E338AE"/>
    <w:rsid w:val="577F7E35"/>
    <w:rsid w:val="57B923CE"/>
    <w:rsid w:val="57C910B3"/>
    <w:rsid w:val="584D7211"/>
    <w:rsid w:val="589403ED"/>
    <w:rsid w:val="58B6129E"/>
    <w:rsid w:val="58EC24AE"/>
    <w:rsid w:val="591C7550"/>
    <w:rsid w:val="597C46BA"/>
    <w:rsid w:val="5996253F"/>
    <w:rsid w:val="59C04968"/>
    <w:rsid w:val="5A3014C8"/>
    <w:rsid w:val="5A8D6ED9"/>
    <w:rsid w:val="5B1F282F"/>
    <w:rsid w:val="5B6519D5"/>
    <w:rsid w:val="5BCF68C2"/>
    <w:rsid w:val="5C72236F"/>
    <w:rsid w:val="5D61262D"/>
    <w:rsid w:val="5D672200"/>
    <w:rsid w:val="5D8A48EB"/>
    <w:rsid w:val="5DC7291D"/>
    <w:rsid w:val="5DD10C12"/>
    <w:rsid w:val="5DD65956"/>
    <w:rsid w:val="5EBC55A2"/>
    <w:rsid w:val="5EC67BE6"/>
    <w:rsid w:val="5F196536"/>
    <w:rsid w:val="5F9405B4"/>
    <w:rsid w:val="5FD032D3"/>
    <w:rsid w:val="5FD53387"/>
    <w:rsid w:val="5FF43552"/>
    <w:rsid w:val="5FFB3837"/>
    <w:rsid w:val="60F51902"/>
    <w:rsid w:val="61B5576D"/>
    <w:rsid w:val="61C3257F"/>
    <w:rsid w:val="62090EFD"/>
    <w:rsid w:val="625300B9"/>
    <w:rsid w:val="638E6C7A"/>
    <w:rsid w:val="639A2B52"/>
    <w:rsid w:val="63AE371B"/>
    <w:rsid w:val="63CF300B"/>
    <w:rsid w:val="64547245"/>
    <w:rsid w:val="64B203FD"/>
    <w:rsid w:val="655424D3"/>
    <w:rsid w:val="66565492"/>
    <w:rsid w:val="665F0B01"/>
    <w:rsid w:val="67211CAF"/>
    <w:rsid w:val="674D251A"/>
    <w:rsid w:val="67CD6C35"/>
    <w:rsid w:val="68215414"/>
    <w:rsid w:val="684602E3"/>
    <w:rsid w:val="68B559BA"/>
    <w:rsid w:val="692269A1"/>
    <w:rsid w:val="694F5474"/>
    <w:rsid w:val="6974033A"/>
    <w:rsid w:val="697D1E27"/>
    <w:rsid w:val="699F1F2B"/>
    <w:rsid w:val="69BC0632"/>
    <w:rsid w:val="6A8B1147"/>
    <w:rsid w:val="6AC5276E"/>
    <w:rsid w:val="6B6F1E77"/>
    <w:rsid w:val="6B7E334B"/>
    <w:rsid w:val="6B995823"/>
    <w:rsid w:val="6BCA42E4"/>
    <w:rsid w:val="6BD26850"/>
    <w:rsid w:val="6CF507A2"/>
    <w:rsid w:val="6D065576"/>
    <w:rsid w:val="6D0E753E"/>
    <w:rsid w:val="6D412898"/>
    <w:rsid w:val="6D4D3951"/>
    <w:rsid w:val="6D603256"/>
    <w:rsid w:val="6D7D4000"/>
    <w:rsid w:val="6D8437E7"/>
    <w:rsid w:val="6E4E6868"/>
    <w:rsid w:val="6E8F50DE"/>
    <w:rsid w:val="6E997459"/>
    <w:rsid w:val="6EDB1407"/>
    <w:rsid w:val="6F64171F"/>
    <w:rsid w:val="6F7F4797"/>
    <w:rsid w:val="6FA36B77"/>
    <w:rsid w:val="6FB92A8F"/>
    <w:rsid w:val="6FE90A22"/>
    <w:rsid w:val="70581392"/>
    <w:rsid w:val="707124D3"/>
    <w:rsid w:val="707A6562"/>
    <w:rsid w:val="71285CB9"/>
    <w:rsid w:val="715D7F58"/>
    <w:rsid w:val="715F4A6A"/>
    <w:rsid w:val="718A19A6"/>
    <w:rsid w:val="719E027C"/>
    <w:rsid w:val="719F0B1D"/>
    <w:rsid w:val="720409D6"/>
    <w:rsid w:val="72044F7D"/>
    <w:rsid w:val="720472C9"/>
    <w:rsid w:val="725A4959"/>
    <w:rsid w:val="72A337DB"/>
    <w:rsid w:val="72D20808"/>
    <w:rsid w:val="73415A28"/>
    <w:rsid w:val="7344416D"/>
    <w:rsid w:val="743A7332"/>
    <w:rsid w:val="748F7A86"/>
    <w:rsid w:val="75106B91"/>
    <w:rsid w:val="753A6460"/>
    <w:rsid w:val="75432DFB"/>
    <w:rsid w:val="766849EC"/>
    <w:rsid w:val="76F745C5"/>
    <w:rsid w:val="77B07486"/>
    <w:rsid w:val="77B5188A"/>
    <w:rsid w:val="77C12E4F"/>
    <w:rsid w:val="78215B1D"/>
    <w:rsid w:val="78703D42"/>
    <w:rsid w:val="78861194"/>
    <w:rsid w:val="7908686D"/>
    <w:rsid w:val="790B3FB2"/>
    <w:rsid w:val="794964C4"/>
    <w:rsid w:val="796A6B9B"/>
    <w:rsid w:val="798B49E1"/>
    <w:rsid w:val="799F3929"/>
    <w:rsid w:val="79A2354B"/>
    <w:rsid w:val="79A82DBA"/>
    <w:rsid w:val="79E565A8"/>
    <w:rsid w:val="79F4129F"/>
    <w:rsid w:val="7A384A7F"/>
    <w:rsid w:val="7A6A0CFE"/>
    <w:rsid w:val="7AD61324"/>
    <w:rsid w:val="7ADB1DF1"/>
    <w:rsid w:val="7AF75071"/>
    <w:rsid w:val="7AFF5A54"/>
    <w:rsid w:val="7B706652"/>
    <w:rsid w:val="7BA235E9"/>
    <w:rsid w:val="7BA57791"/>
    <w:rsid w:val="7BB034E0"/>
    <w:rsid w:val="7C49155C"/>
    <w:rsid w:val="7CB3141A"/>
    <w:rsid w:val="7CE26365"/>
    <w:rsid w:val="7D024571"/>
    <w:rsid w:val="7D4A6247"/>
    <w:rsid w:val="7D624B2C"/>
    <w:rsid w:val="7DAE727D"/>
    <w:rsid w:val="7DE32BFB"/>
    <w:rsid w:val="7DF73C06"/>
    <w:rsid w:val="7E6D6B25"/>
    <w:rsid w:val="7ECE127E"/>
    <w:rsid w:val="7EDA1A56"/>
    <w:rsid w:val="7EDC3E50"/>
    <w:rsid w:val="7F1F1E95"/>
    <w:rsid w:val="7F50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48F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aliases w:val="- Bullets,?? ??,?????,????,Lista1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Char6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  <w:style w:type="paragraph" w:customStyle="1" w:styleId="Proposal">
    <w:name w:val="Proposal"/>
    <w:basedOn w:val="a"/>
    <w:qFormat/>
    <w:rsid w:val="00FA51AF"/>
    <w:pPr>
      <w:numPr>
        <w:numId w:val="6"/>
      </w:numPr>
      <w:tabs>
        <w:tab w:val="left" w:pos="1701"/>
        <w:tab w:val="left" w:pos="8818"/>
      </w:tabs>
      <w:overflowPunct w:val="0"/>
      <w:autoSpaceDE w:val="0"/>
      <w:autoSpaceDN w:val="0"/>
      <w:adjustRightInd w:val="0"/>
      <w:spacing w:after="120" w:line="259" w:lineRule="auto"/>
      <w:ind w:leftChars="100" w:left="1504" w:rightChars="100" w:right="200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LGTdocChar">
    <w:name w:val="LGTdoc_본문 Char"/>
    <w:basedOn w:val="a0"/>
    <w:link w:val="LGTdoc"/>
    <w:locked/>
    <w:rsid w:val="00B24D12"/>
    <w:rPr>
      <w:rFonts w:ascii="Batang" w:eastAsia="Batang" w:hAnsi="Batang"/>
      <w:lang w:eastAsia="ko-KR"/>
    </w:rPr>
  </w:style>
  <w:style w:type="paragraph" w:customStyle="1" w:styleId="LGTdoc">
    <w:name w:val="LGTdoc_본문"/>
    <w:basedOn w:val="a"/>
    <w:link w:val="LGTdocChar"/>
    <w:rsid w:val="00B24D12"/>
    <w:pPr>
      <w:snapToGrid w:val="0"/>
      <w:spacing w:after="0" w:line="264" w:lineRule="auto"/>
    </w:pPr>
    <w:rPr>
      <w:rFonts w:ascii="Batang" w:eastAsia="Batang" w:hAnsi="Batang"/>
      <w:lang w:val="en-US" w:eastAsia="ko-KR"/>
    </w:rPr>
  </w:style>
  <w:style w:type="character" w:customStyle="1" w:styleId="Char6">
    <w:name w:val="列出段落 Char"/>
    <w:aliases w:val="- Bullets Char,?? ?? Char,????? Char,???? Char,Lista1 Char,リスト段落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0"/>
    <w:uiPriority w:val="34"/>
    <w:qFormat/>
    <w:rsid w:val="00D91E00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aliases w:val="- Bullets,?? ??,?????,????,Lista1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Char6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  <w:style w:type="paragraph" w:customStyle="1" w:styleId="Proposal">
    <w:name w:val="Proposal"/>
    <w:basedOn w:val="a"/>
    <w:qFormat/>
    <w:rsid w:val="00FA51AF"/>
    <w:pPr>
      <w:numPr>
        <w:numId w:val="6"/>
      </w:numPr>
      <w:tabs>
        <w:tab w:val="left" w:pos="1701"/>
        <w:tab w:val="left" w:pos="8818"/>
      </w:tabs>
      <w:overflowPunct w:val="0"/>
      <w:autoSpaceDE w:val="0"/>
      <w:autoSpaceDN w:val="0"/>
      <w:adjustRightInd w:val="0"/>
      <w:spacing w:after="120" w:line="259" w:lineRule="auto"/>
      <w:ind w:leftChars="100" w:left="1504" w:rightChars="100" w:right="200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LGTdocChar">
    <w:name w:val="LGTdoc_본문 Char"/>
    <w:basedOn w:val="a0"/>
    <w:link w:val="LGTdoc"/>
    <w:locked/>
    <w:rsid w:val="00B24D12"/>
    <w:rPr>
      <w:rFonts w:ascii="Batang" w:eastAsia="Batang" w:hAnsi="Batang"/>
      <w:lang w:eastAsia="ko-KR"/>
    </w:rPr>
  </w:style>
  <w:style w:type="paragraph" w:customStyle="1" w:styleId="LGTdoc">
    <w:name w:val="LGTdoc_본문"/>
    <w:basedOn w:val="a"/>
    <w:link w:val="LGTdocChar"/>
    <w:rsid w:val="00B24D12"/>
    <w:pPr>
      <w:snapToGrid w:val="0"/>
      <w:spacing w:after="0" w:line="264" w:lineRule="auto"/>
    </w:pPr>
    <w:rPr>
      <w:rFonts w:ascii="Batang" w:eastAsia="Batang" w:hAnsi="Batang"/>
      <w:lang w:val="en-US" w:eastAsia="ko-KR"/>
    </w:rPr>
  </w:style>
  <w:style w:type="character" w:customStyle="1" w:styleId="Char6">
    <w:name w:val="列出段落 Char"/>
    <w:aliases w:val="- Bullets Char,?? ?? Char,????? Char,???? Char,Lista1 Char,リスト段落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0"/>
    <w:uiPriority w:val="34"/>
    <w:qFormat/>
    <w:rsid w:val="00D91E00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B5AFB-234F-4D19-BE7E-6081A2DDB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2020-02-14T06:30:00Z</dcterms:created>
  <dcterms:modified xsi:type="dcterms:W3CDTF">2020-02-14T06:30:00Z</dcterms:modified>
</cp:coreProperties>
</file>