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BD8" w:rsidRPr="00D97115" w:rsidRDefault="00111BD8" w:rsidP="00111BD8">
      <w:pPr>
        <w:pStyle w:val="Header"/>
        <w:tabs>
          <w:tab w:val="left" w:pos="8222"/>
        </w:tabs>
        <w:rPr>
          <w:bCs/>
          <w:sz w:val="24"/>
        </w:rPr>
      </w:pPr>
      <w:bookmarkStart w:id="0" w:name="OLE_LINK5"/>
      <w:bookmarkStart w:id="1" w:name="OLE_LINK6"/>
      <w:bookmarkStart w:id="2" w:name="_Hlk528686276"/>
      <w:r w:rsidRPr="00D97115">
        <w:rPr>
          <w:bCs/>
          <w:sz w:val="24"/>
        </w:rPr>
        <w:t>3GPP TSG RAN WG</w:t>
      </w:r>
      <w:r>
        <w:rPr>
          <w:bCs/>
          <w:sz w:val="24"/>
        </w:rPr>
        <w:t>2</w:t>
      </w:r>
      <w:r w:rsidRPr="00D97115">
        <w:rPr>
          <w:bCs/>
          <w:sz w:val="24"/>
        </w:rPr>
        <w:t xml:space="preserve"> Meeting #</w:t>
      </w:r>
      <w:r w:rsidR="00012577">
        <w:rPr>
          <w:bCs/>
          <w:sz w:val="24"/>
        </w:rPr>
        <w:t>10</w:t>
      </w:r>
      <w:r w:rsidR="0090645A">
        <w:rPr>
          <w:bCs/>
          <w:sz w:val="24"/>
        </w:rPr>
        <w:t>9e</w:t>
      </w:r>
      <w:r w:rsidR="00B41633">
        <w:rPr>
          <w:bCs/>
          <w:sz w:val="24"/>
        </w:rPr>
        <w:t xml:space="preserve"> </w:t>
      </w:r>
      <w:r w:rsidRPr="00D97115">
        <w:rPr>
          <w:bCs/>
          <w:sz w:val="24"/>
        </w:rPr>
        <w:t xml:space="preserve"> </w:t>
      </w:r>
      <w:r w:rsidR="00620A6E">
        <w:rPr>
          <w:bCs/>
          <w:sz w:val="24"/>
        </w:rPr>
        <w:t xml:space="preserve">                              </w:t>
      </w:r>
      <w:r w:rsidR="00853273">
        <w:rPr>
          <w:bCs/>
          <w:sz w:val="24"/>
        </w:rPr>
        <w:t xml:space="preserve"> </w:t>
      </w:r>
      <w:r w:rsidR="008D6396">
        <w:rPr>
          <w:bCs/>
          <w:sz w:val="24"/>
        </w:rPr>
        <w:t xml:space="preserve"> </w:t>
      </w:r>
      <w:r w:rsidR="00F10F11" w:rsidRPr="00F10F11">
        <w:rPr>
          <w:rFonts w:cs="Arial"/>
          <w:bCs/>
          <w:color w:val="808080"/>
          <w:sz w:val="26"/>
          <w:szCs w:val="26"/>
        </w:rPr>
        <w:t>R2-</w:t>
      </w:r>
      <w:r w:rsidR="008D6396">
        <w:rPr>
          <w:rFonts w:cs="Arial"/>
          <w:bCs/>
          <w:color w:val="808080"/>
          <w:sz w:val="26"/>
          <w:szCs w:val="26"/>
        </w:rPr>
        <w:t>2000559</w:t>
      </w:r>
    </w:p>
    <w:bookmarkEnd w:id="0"/>
    <w:bookmarkEnd w:id="1"/>
    <w:p w:rsidR="00111BD8" w:rsidRPr="00853273" w:rsidRDefault="0090645A" w:rsidP="00111BD8">
      <w:pPr>
        <w:pStyle w:val="Header"/>
        <w:rPr>
          <w:bCs/>
          <w:szCs w:val="18"/>
        </w:rPr>
      </w:pPr>
      <w:r w:rsidRPr="0090645A">
        <w:rPr>
          <w:rFonts w:eastAsia="Times New Roman"/>
          <w:sz w:val="24"/>
          <w:szCs w:val="24"/>
        </w:rPr>
        <w:t>Elbonia</w:t>
      </w:r>
      <w:r>
        <w:rPr>
          <w:rFonts w:eastAsia="Times New Roman"/>
          <w:b w:val="0"/>
          <w:sz w:val="24"/>
          <w:szCs w:val="24"/>
        </w:rPr>
        <w:t>,</w:t>
      </w:r>
      <w:r w:rsidR="00111BD8" w:rsidRPr="00D97115">
        <w:rPr>
          <w:bCs/>
          <w:sz w:val="24"/>
        </w:rPr>
        <w:t xml:space="preserve"> </w:t>
      </w:r>
      <w:r>
        <w:rPr>
          <w:bCs/>
          <w:sz w:val="24"/>
        </w:rPr>
        <w:t>24 February – 6 March</w:t>
      </w:r>
      <w:r w:rsidR="00111BD8">
        <w:rPr>
          <w:bCs/>
          <w:sz w:val="24"/>
        </w:rPr>
        <w:t xml:space="preserve"> 20</w:t>
      </w:r>
      <w:r>
        <w:rPr>
          <w:bCs/>
          <w:sz w:val="24"/>
        </w:rPr>
        <w:t xml:space="preserve">20      </w:t>
      </w:r>
      <w:r w:rsidR="00853273">
        <w:rPr>
          <w:bCs/>
          <w:sz w:val="24"/>
        </w:rPr>
        <w:t xml:space="preserve">       </w:t>
      </w:r>
      <w:r w:rsidR="005E25D2">
        <w:rPr>
          <w:bCs/>
          <w:sz w:val="24"/>
        </w:rPr>
        <w:t xml:space="preserve">            </w:t>
      </w:r>
      <w:r w:rsidR="00853273" w:rsidRPr="00853273">
        <w:rPr>
          <w:bCs/>
          <w:szCs w:val="18"/>
        </w:rPr>
        <w:t>Resubmissio</w:t>
      </w:r>
      <w:r w:rsidR="00853273">
        <w:rPr>
          <w:bCs/>
          <w:szCs w:val="18"/>
        </w:rPr>
        <w:t>n</w:t>
      </w:r>
      <w:r w:rsidR="00853273" w:rsidRPr="00853273">
        <w:rPr>
          <w:bCs/>
          <w:szCs w:val="18"/>
        </w:rPr>
        <w:t xml:space="preserve"> of R2-19</w:t>
      </w:r>
      <w:r w:rsidR="0085600D">
        <w:rPr>
          <w:bCs/>
          <w:szCs w:val="18"/>
        </w:rPr>
        <w:t>1</w:t>
      </w:r>
      <w:r w:rsidR="008D6396">
        <w:rPr>
          <w:bCs/>
          <w:szCs w:val="18"/>
        </w:rPr>
        <w:t>4596</w:t>
      </w:r>
    </w:p>
    <w:bookmarkEnd w:id="2"/>
    <w:p w:rsidR="00111BD8" w:rsidRPr="00D97115" w:rsidRDefault="00111BD8" w:rsidP="00111BD8">
      <w:pPr>
        <w:pStyle w:val="Header"/>
        <w:rPr>
          <w:bCs/>
          <w:noProof w:val="0"/>
          <w:sz w:val="24"/>
          <w:lang w:eastAsia="ja-JP"/>
        </w:rPr>
      </w:pPr>
    </w:p>
    <w:p w:rsidR="00111BD8" w:rsidRPr="00D97115" w:rsidRDefault="00111BD8" w:rsidP="00111BD8">
      <w:pPr>
        <w:pStyle w:val="CRCoverPage"/>
        <w:rPr>
          <w:rFonts w:cs="Arial"/>
          <w:b/>
          <w:bCs/>
          <w:sz w:val="24"/>
          <w:lang w:val="en-US" w:eastAsia="ja-JP"/>
        </w:rPr>
      </w:pPr>
      <w:r w:rsidRPr="00D97115">
        <w:rPr>
          <w:rFonts w:cs="Arial"/>
          <w:b/>
          <w:bCs/>
          <w:sz w:val="24"/>
          <w:lang w:val="en-US"/>
        </w:rPr>
        <w:t>Agenda item:</w:t>
      </w:r>
      <w:r w:rsidRPr="00D97115">
        <w:rPr>
          <w:rFonts w:cs="Arial"/>
          <w:b/>
          <w:bCs/>
          <w:sz w:val="24"/>
          <w:lang w:val="en-US"/>
        </w:rPr>
        <w:tab/>
      </w:r>
      <w:r w:rsidRPr="00D97115">
        <w:rPr>
          <w:rFonts w:cs="Arial"/>
          <w:b/>
          <w:bCs/>
          <w:sz w:val="24"/>
          <w:lang w:val="en-US"/>
        </w:rPr>
        <w:tab/>
      </w:r>
      <w:r w:rsidR="00980401">
        <w:rPr>
          <w:rFonts w:cs="Arial"/>
          <w:b/>
          <w:bCs/>
          <w:sz w:val="24"/>
          <w:lang w:val="en-US"/>
        </w:rPr>
        <w:t>7</w:t>
      </w:r>
      <w:r w:rsidR="00620A6E">
        <w:rPr>
          <w:rFonts w:cs="Arial"/>
          <w:b/>
          <w:bCs/>
          <w:sz w:val="24"/>
          <w:lang w:val="en-US"/>
        </w:rPr>
        <w:t>.</w:t>
      </w:r>
      <w:r w:rsidR="0000200B">
        <w:rPr>
          <w:rFonts w:cs="Arial"/>
          <w:b/>
          <w:bCs/>
          <w:sz w:val="24"/>
          <w:lang w:val="en-US"/>
        </w:rPr>
        <w:t>2</w:t>
      </w:r>
      <w:r w:rsidR="00620A6E">
        <w:rPr>
          <w:rFonts w:cs="Arial"/>
          <w:b/>
          <w:bCs/>
          <w:sz w:val="24"/>
          <w:lang w:val="en-US"/>
        </w:rPr>
        <w:t>.</w:t>
      </w:r>
      <w:r w:rsidR="00E5758F">
        <w:rPr>
          <w:rFonts w:cs="Arial"/>
          <w:b/>
          <w:bCs/>
          <w:sz w:val="24"/>
          <w:lang w:val="en-US"/>
        </w:rPr>
        <w:t>4</w:t>
      </w:r>
    </w:p>
    <w:p w:rsidR="00111BD8" w:rsidRPr="00D97115" w:rsidRDefault="00111BD8" w:rsidP="00111BD8">
      <w:pPr>
        <w:tabs>
          <w:tab w:val="left" w:pos="1985"/>
        </w:tabs>
        <w:ind w:left="1985" w:hanging="1985"/>
        <w:rPr>
          <w:rFonts w:ascii="Arial" w:hAnsi="Arial" w:cs="Arial"/>
          <w:b/>
          <w:bCs/>
          <w:sz w:val="24"/>
        </w:rPr>
      </w:pPr>
      <w:r w:rsidRPr="00D97115">
        <w:rPr>
          <w:rFonts w:ascii="Arial" w:hAnsi="Arial" w:cs="Arial"/>
          <w:b/>
          <w:bCs/>
          <w:sz w:val="24"/>
        </w:rPr>
        <w:t>Source:</w:t>
      </w:r>
      <w:r w:rsidRPr="00D97115">
        <w:rPr>
          <w:rFonts w:ascii="Arial" w:hAnsi="Arial" w:cs="Arial"/>
          <w:b/>
          <w:bCs/>
          <w:sz w:val="24"/>
        </w:rPr>
        <w:tab/>
      </w:r>
      <w:bookmarkStart w:id="3" w:name="OLE_LINK1"/>
      <w:bookmarkStart w:id="4" w:name="OLE_LINK2"/>
      <w:r w:rsidRPr="00D97115">
        <w:rPr>
          <w:rFonts w:ascii="Arial" w:hAnsi="Arial" w:cs="Arial"/>
          <w:b/>
          <w:bCs/>
          <w:sz w:val="24"/>
        </w:rPr>
        <w:t>Nokia</w:t>
      </w:r>
      <w:bookmarkEnd w:id="3"/>
      <w:bookmarkEnd w:id="4"/>
      <w:r w:rsidRPr="00D97115">
        <w:rPr>
          <w:rFonts w:ascii="Arial" w:hAnsi="Arial" w:cs="Arial"/>
          <w:b/>
          <w:bCs/>
          <w:sz w:val="24"/>
        </w:rPr>
        <w:t>, Nokia Shanghai Bell</w:t>
      </w:r>
    </w:p>
    <w:p w:rsidR="00111BD8" w:rsidRDefault="00111BD8" w:rsidP="00111BD8">
      <w:pPr>
        <w:ind w:left="1985" w:hanging="1985"/>
        <w:rPr>
          <w:rFonts w:ascii="Arial" w:hAnsi="Arial" w:cs="Arial"/>
          <w:b/>
          <w:bCs/>
          <w:sz w:val="24"/>
        </w:rPr>
      </w:pPr>
      <w:r w:rsidRPr="00D97115">
        <w:rPr>
          <w:rFonts w:ascii="Arial" w:hAnsi="Arial" w:cs="Arial"/>
          <w:b/>
          <w:bCs/>
          <w:sz w:val="24"/>
        </w:rPr>
        <w:t>Title:</w:t>
      </w:r>
      <w:r w:rsidRPr="00D97115">
        <w:rPr>
          <w:rFonts w:ascii="Arial" w:hAnsi="Arial" w:cs="Arial"/>
          <w:b/>
          <w:bCs/>
          <w:sz w:val="24"/>
        </w:rPr>
        <w:tab/>
      </w:r>
      <w:r w:rsidR="00517768">
        <w:rPr>
          <w:rFonts w:ascii="Arial" w:hAnsi="Arial" w:cs="Arial"/>
          <w:b/>
          <w:bCs/>
          <w:sz w:val="24"/>
        </w:rPr>
        <w:t>Security Aspects of D-PUR for</w:t>
      </w:r>
      <w:r w:rsidR="002164ED">
        <w:rPr>
          <w:rFonts w:ascii="Arial" w:hAnsi="Arial" w:cs="Arial"/>
          <w:b/>
          <w:bCs/>
          <w:sz w:val="24"/>
        </w:rPr>
        <w:t xml:space="preserve"> CP Solution </w:t>
      </w:r>
    </w:p>
    <w:p w:rsidR="00AF53A1" w:rsidRPr="00B266B0" w:rsidRDefault="00AF53A1" w:rsidP="00AF53A1">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Additional Enhancements for NB-IoT </w:t>
      </w:r>
    </w:p>
    <w:p w:rsidR="00111BD8" w:rsidRPr="00D97115" w:rsidRDefault="00111BD8" w:rsidP="00111BD8">
      <w:pPr>
        <w:rPr>
          <w:rFonts w:ascii="Arial" w:hAnsi="Arial" w:cs="Arial"/>
          <w:b/>
          <w:bCs/>
          <w:sz w:val="24"/>
        </w:rPr>
      </w:pPr>
      <w:r w:rsidRPr="00D97115">
        <w:rPr>
          <w:rFonts w:ascii="Arial" w:hAnsi="Arial" w:cs="Arial"/>
          <w:b/>
          <w:bCs/>
          <w:sz w:val="24"/>
        </w:rPr>
        <w:t>Document for:</w:t>
      </w:r>
      <w:r w:rsidRPr="00D97115">
        <w:rPr>
          <w:rFonts w:ascii="Arial" w:hAnsi="Arial" w:cs="Arial"/>
          <w:b/>
          <w:bCs/>
          <w:sz w:val="24"/>
        </w:rPr>
        <w:tab/>
      </w:r>
      <w:r w:rsidRPr="00D97115">
        <w:rPr>
          <w:rFonts w:ascii="Arial" w:hAnsi="Arial" w:cs="Arial"/>
          <w:b/>
          <w:bCs/>
          <w:sz w:val="24"/>
        </w:rPr>
        <w:tab/>
        <w:t>Discussion and Decision</w:t>
      </w:r>
    </w:p>
    <w:p w:rsidR="00B3130B" w:rsidRPr="00D97115" w:rsidRDefault="00B3130B" w:rsidP="00834C8A">
      <w:pPr>
        <w:rPr>
          <w:rFonts w:ascii="Arial" w:hAnsi="Arial" w:cs="Arial"/>
          <w:b/>
          <w:bCs/>
          <w:sz w:val="24"/>
        </w:rPr>
      </w:pPr>
    </w:p>
    <w:p w:rsidR="0074681D" w:rsidRDefault="0074681D" w:rsidP="00834C8A">
      <w:pPr>
        <w:pStyle w:val="Heading1"/>
        <w:tabs>
          <w:tab w:val="clear" w:pos="1134"/>
          <w:tab w:val="num" w:pos="709"/>
        </w:tabs>
        <w:ind w:left="709" w:hanging="709"/>
        <w:rPr>
          <w:lang w:val="en-US"/>
        </w:rPr>
      </w:pPr>
      <w:r w:rsidRPr="00D97115">
        <w:rPr>
          <w:lang w:val="en-US"/>
        </w:rPr>
        <w:t>Introduction</w:t>
      </w:r>
    </w:p>
    <w:p w:rsidR="00E47370" w:rsidRDefault="00B3130B" w:rsidP="00111BD8">
      <w:r>
        <w:t xml:space="preserve">New WI for further enhancements to NB-IoT [1] was approved in RAN#80. </w:t>
      </w:r>
      <w:r w:rsidR="00886397">
        <w:t xml:space="preserve">One of the objective of this WI is to </w:t>
      </w:r>
      <w:r w:rsidR="00F248B5">
        <w:t>introduce uplink transmission over preconfigured resources for UE having valid timing advance. The scope of this objective as mentioned in [1] is given below.</w:t>
      </w:r>
    </w:p>
    <w:p w:rsidR="00F248B5" w:rsidRPr="00F248B5" w:rsidRDefault="00F248B5" w:rsidP="00F248B5">
      <w:pPr>
        <w:spacing w:after="0"/>
        <w:rPr>
          <w:b/>
          <w:bCs/>
          <w:i/>
        </w:rPr>
      </w:pPr>
      <w:r w:rsidRPr="00F248B5">
        <w:rPr>
          <w:b/>
          <w:bCs/>
          <w:i/>
        </w:rPr>
        <w:t>Improved UL transmission efficiency</w:t>
      </w:r>
      <w:bookmarkStart w:id="5" w:name="_Hlk515906322"/>
      <w:r w:rsidRPr="00F248B5">
        <w:rPr>
          <w:b/>
          <w:bCs/>
          <w:i/>
        </w:rPr>
        <w:t xml:space="preserve"> and/or UE power consumption</w:t>
      </w:r>
      <w:bookmarkEnd w:id="5"/>
      <w:r w:rsidRPr="00F248B5">
        <w:rPr>
          <w:b/>
          <w:bCs/>
          <w:i/>
        </w:rPr>
        <w:t>:</w:t>
      </w:r>
    </w:p>
    <w:p w:rsidR="00F248B5" w:rsidRPr="00F248B5" w:rsidRDefault="00F248B5" w:rsidP="00F248B5">
      <w:pPr>
        <w:numPr>
          <w:ilvl w:val="0"/>
          <w:numId w:val="15"/>
        </w:numPr>
        <w:spacing w:after="0"/>
        <w:rPr>
          <w:bCs/>
          <w:i/>
        </w:rPr>
      </w:pPr>
      <w:r w:rsidRPr="00F248B5">
        <w:rPr>
          <w:bCs/>
          <w:i/>
        </w:rPr>
        <w:t>Specify support for transmission in preconfigured resources in idle and/or connected mode based on SC-FDMA waveform for UEs with a valid timing advance[RAN1, RAN2, RAN4]</w:t>
      </w:r>
    </w:p>
    <w:p w:rsidR="00F248B5" w:rsidRPr="00F248B5" w:rsidRDefault="00F248B5" w:rsidP="00F248B5">
      <w:pPr>
        <w:numPr>
          <w:ilvl w:val="1"/>
          <w:numId w:val="15"/>
        </w:numPr>
        <w:spacing w:after="0"/>
        <w:rPr>
          <w:bCs/>
          <w:i/>
        </w:rPr>
      </w:pPr>
      <w:r w:rsidRPr="00F248B5">
        <w:rPr>
          <w:bCs/>
          <w:i/>
        </w:rPr>
        <w:t>Both shared resources and dedicated resources can be discussed</w:t>
      </w:r>
    </w:p>
    <w:p w:rsidR="00F248B5" w:rsidRPr="00F248B5" w:rsidRDefault="00F248B5" w:rsidP="00F248B5">
      <w:pPr>
        <w:numPr>
          <w:ilvl w:val="1"/>
          <w:numId w:val="15"/>
        </w:numPr>
        <w:spacing w:after="0"/>
        <w:rPr>
          <w:bCs/>
          <w:i/>
        </w:rPr>
      </w:pPr>
      <w:r w:rsidRPr="00F248B5">
        <w:rPr>
          <w:bCs/>
          <w:i/>
        </w:rPr>
        <w:t>Note: This is limited to orthogonal (multi) access schemes</w:t>
      </w:r>
    </w:p>
    <w:p w:rsidR="00C60637" w:rsidRDefault="00C60637" w:rsidP="00111BD8">
      <w:pPr>
        <w:rPr>
          <w:noProof/>
          <w:lang w:val="en-IN" w:eastAsia="en-IN"/>
        </w:rPr>
      </w:pPr>
    </w:p>
    <w:p w:rsidR="00012577" w:rsidRDefault="00012577" w:rsidP="00111BD8">
      <w:pPr>
        <w:rPr>
          <w:noProof/>
          <w:lang w:val="en-IN" w:eastAsia="en-IN"/>
        </w:rPr>
      </w:pPr>
      <w:r>
        <w:rPr>
          <w:noProof/>
          <w:lang w:val="en-IN" w:eastAsia="en-IN"/>
        </w:rPr>
        <w:t>Following are the agreements made in RAN2-103bis for uplink transmission over preconfigured resources (PUR).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12577" w:rsidRPr="007D2424" w:rsidTr="007D2424">
        <w:tc>
          <w:tcPr>
            <w:tcW w:w="9855" w:type="dxa"/>
            <w:shd w:val="clear" w:color="auto" w:fill="auto"/>
          </w:tcPr>
          <w:p w:rsidR="00012577" w:rsidRPr="00AF53A1" w:rsidRDefault="00012577" w:rsidP="007D2424">
            <w:pPr>
              <w:pStyle w:val="Agreement"/>
              <w:numPr>
                <w:ilvl w:val="0"/>
                <w:numId w:val="0"/>
              </w:numPr>
              <w:ind w:left="360" w:hanging="360"/>
              <w:rPr>
                <w:rFonts w:ascii="Times New Roman" w:hAnsi="Times New Roman"/>
                <w:b w:val="0"/>
                <w:i/>
                <w:noProof/>
              </w:rPr>
            </w:pPr>
            <w:r w:rsidRPr="00AF53A1">
              <w:rPr>
                <w:rFonts w:ascii="Times New Roman" w:hAnsi="Times New Roman"/>
                <w:b w:val="0"/>
                <w:i/>
                <w:noProof/>
              </w:rPr>
              <w:t>Transmission in dedicated preconfigured uplink resources in IDLE mode is supported for UEs with a valid timing advance.</w:t>
            </w:r>
          </w:p>
          <w:p w:rsidR="00012577" w:rsidRPr="00AF53A1" w:rsidRDefault="00012577" w:rsidP="007D2424">
            <w:pPr>
              <w:pStyle w:val="Agreement"/>
              <w:numPr>
                <w:ilvl w:val="0"/>
                <w:numId w:val="0"/>
              </w:numPr>
              <w:ind w:left="360" w:hanging="360"/>
              <w:rPr>
                <w:rFonts w:ascii="Times New Roman" w:hAnsi="Times New Roman"/>
                <w:b w:val="0"/>
                <w:i/>
              </w:rPr>
            </w:pPr>
            <w:r w:rsidRPr="00AF53A1">
              <w:rPr>
                <w:rFonts w:ascii="Times New Roman" w:hAnsi="Times New Roman"/>
                <w:b w:val="0"/>
                <w:i/>
              </w:rPr>
              <w:t>Initially we will focus on dedicated preconfigured uplink resources in idle mode</w:t>
            </w:r>
          </w:p>
          <w:p w:rsidR="00012577" w:rsidRPr="007D2424" w:rsidRDefault="00012577" w:rsidP="007D2424">
            <w:pPr>
              <w:pStyle w:val="Agreement"/>
              <w:numPr>
                <w:ilvl w:val="2"/>
                <w:numId w:val="17"/>
              </w:numPr>
              <w:tabs>
                <w:tab w:val="num" w:pos="2160"/>
              </w:tabs>
              <w:rPr>
                <w:noProof/>
                <w:lang w:val="en-IN" w:eastAsia="en-IN"/>
              </w:rPr>
            </w:pPr>
            <w:r w:rsidRPr="00AF53A1">
              <w:rPr>
                <w:rFonts w:ascii="Times New Roman" w:hAnsi="Times New Roman"/>
                <w:b w:val="0"/>
                <w:i/>
              </w:rPr>
              <w:t>Shared resources can also be discussed</w:t>
            </w:r>
          </w:p>
        </w:tc>
      </w:tr>
    </w:tbl>
    <w:p w:rsidR="00C60637" w:rsidRDefault="00C60637" w:rsidP="00111BD8">
      <w:pPr>
        <w:rPr>
          <w:noProof/>
          <w:lang w:val="en-IN" w:eastAsia="en-IN"/>
        </w:rPr>
      </w:pPr>
      <w:r>
        <w:rPr>
          <w:noProof/>
          <w:lang w:val="en-IN" w:eastAsia="en-IN"/>
        </w:rPr>
        <w:t xml:space="preserve"> </w:t>
      </w:r>
    </w:p>
    <w:p w:rsidR="00012577" w:rsidRDefault="00C60637" w:rsidP="00111BD8">
      <w:pPr>
        <w:rPr>
          <w:noProof/>
          <w:lang w:val="en-IN" w:eastAsia="en-IN"/>
        </w:rPr>
      </w:pPr>
      <w:r>
        <w:rPr>
          <w:noProof/>
          <w:lang w:val="en-IN" w:eastAsia="en-IN"/>
        </w:rPr>
        <w:t>Following are the further agreements made in RAN2-104 on this topic.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60637" w:rsidRPr="002C7CF4" w:rsidTr="002C7CF4">
        <w:tc>
          <w:tcPr>
            <w:tcW w:w="9855" w:type="dxa"/>
            <w:shd w:val="clear" w:color="auto" w:fill="auto"/>
          </w:tcPr>
          <w:p w:rsidR="00C60637" w:rsidRPr="002C7CF4" w:rsidRDefault="00C60637" w:rsidP="002C7CF4">
            <w:pPr>
              <w:spacing w:line="276" w:lineRule="auto"/>
              <w:rPr>
                <w:i/>
              </w:rPr>
            </w:pPr>
            <w:r w:rsidRPr="002C7CF4">
              <w:rPr>
                <w:rFonts w:eastAsia="MS Mincho"/>
                <w:i/>
                <w:highlight w:val="green"/>
                <w:lang w:eastAsia="ja-JP"/>
              </w:rPr>
              <w:t>RAN2#104 agreements:</w:t>
            </w:r>
          </w:p>
          <w:p w:rsidR="00C60637" w:rsidRPr="002C7CF4" w:rsidRDefault="00C60637" w:rsidP="002C7CF4">
            <w:pPr>
              <w:pStyle w:val="Agreement"/>
              <w:numPr>
                <w:ilvl w:val="0"/>
                <w:numId w:val="20"/>
              </w:numPr>
              <w:tabs>
                <w:tab w:val="clear" w:pos="360"/>
                <w:tab w:val="num" w:pos="1619"/>
              </w:tabs>
              <w:spacing w:line="276" w:lineRule="auto"/>
              <w:ind w:left="1619"/>
              <w:rPr>
                <w:rFonts w:ascii="Times New Roman" w:hAnsi="Times New Roman"/>
                <w:b w:val="0"/>
                <w:i/>
              </w:rPr>
            </w:pPr>
            <w:r w:rsidRPr="002C7CF4">
              <w:rPr>
                <w:rFonts w:ascii="Times New Roman" w:hAnsi="Times New Roman"/>
                <w:b w:val="0"/>
                <w:i/>
              </w:rPr>
              <w:t>The eNB configures the dedicated preconfigured uplink resources via RRC dedicated signaling.</w:t>
            </w:r>
          </w:p>
          <w:p w:rsidR="00C60637" w:rsidRPr="002C7CF4" w:rsidRDefault="00C60637" w:rsidP="002C7CF4">
            <w:pPr>
              <w:pStyle w:val="Agreement"/>
              <w:numPr>
                <w:ilvl w:val="0"/>
                <w:numId w:val="20"/>
              </w:numPr>
              <w:tabs>
                <w:tab w:val="clear" w:pos="360"/>
                <w:tab w:val="num" w:pos="1619"/>
              </w:tabs>
              <w:spacing w:line="276" w:lineRule="auto"/>
              <w:ind w:left="1619"/>
              <w:rPr>
                <w:rFonts w:ascii="Times New Roman" w:hAnsi="Times New Roman"/>
                <w:b w:val="0"/>
                <w:i/>
              </w:rPr>
            </w:pPr>
            <w:r w:rsidRPr="002C7CF4">
              <w:rPr>
                <w:rFonts w:ascii="Times New Roman" w:hAnsi="Times New Roman"/>
                <w:b w:val="0"/>
                <w:i/>
              </w:rPr>
              <w:t>Methods for eNB to obtain information used to help configuring the dedicated preconfigured uplink resource to the UE is FFS.</w:t>
            </w:r>
          </w:p>
          <w:p w:rsidR="00C60637" w:rsidRPr="002C7CF4" w:rsidRDefault="00C60637" w:rsidP="002C7CF4">
            <w:pPr>
              <w:pStyle w:val="Agreement"/>
              <w:numPr>
                <w:ilvl w:val="0"/>
                <w:numId w:val="20"/>
              </w:numPr>
              <w:tabs>
                <w:tab w:val="clear" w:pos="360"/>
                <w:tab w:val="num" w:pos="1619"/>
              </w:tabs>
              <w:spacing w:line="276" w:lineRule="auto"/>
              <w:ind w:left="1619"/>
              <w:rPr>
                <w:rFonts w:ascii="Times New Roman" w:hAnsi="Times New Roman"/>
                <w:b w:val="0"/>
                <w:i/>
              </w:rPr>
            </w:pPr>
            <w:bookmarkStart w:id="6" w:name="_Hlk533000740"/>
            <w:r w:rsidRPr="002C7CF4">
              <w:rPr>
                <w:rFonts w:ascii="Times New Roman" w:hAnsi="Times New Roman"/>
                <w:b w:val="0"/>
                <w:i/>
              </w:rPr>
              <w:t>Periodic D-PUR with duration is supported</w:t>
            </w:r>
          </w:p>
          <w:bookmarkEnd w:id="6"/>
          <w:p w:rsidR="00C60637" w:rsidRPr="002C7CF4" w:rsidRDefault="00C60637" w:rsidP="002C7CF4">
            <w:pPr>
              <w:pStyle w:val="Agreement"/>
              <w:numPr>
                <w:ilvl w:val="0"/>
                <w:numId w:val="20"/>
              </w:numPr>
              <w:tabs>
                <w:tab w:val="clear" w:pos="360"/>
                <w:tab w:val="num" w:pos="1619"/>
              </w:tabs>
              <w:spacing w:line="276" w:lineRule="auto"/>
              <w:ind w:left="1619"/>
              <w:rPr>
                <w:rFonts w:ascii="Times New Roman" w:hAnsi="Times New Roman"/>
                <w:b w:val="0"/>
                <w:i/>
              </w:rPr>
            </w:pPr>
            <w:r w:rsidRPr="002C7CF4">
              <w:rPr>
                <w:rFonts w:ascii="Times New Roman" w:hAnsi="Times New Roman"/>
                <w:b w:val="0"/>
                <w:i/>
              </w:rPr>
              <w:t>FFS if one shot D-PUR is supported.</w:t>
            </w:r>
          </w:p>
          <w:p w:rsidR="00C60637" w:rsidRPr="002C7CF4" w:rsidRDefault="00C60637" w:rsidP="002C7CF4">
            <w:pPr>
              <w:pStyle w:val="Agreement"/>
              <w:numPr>
                <w:ilvl w:val="0"/>
                <w:numId w:val="20"/>
              </w:numPr>
              <w:tabs>
                <w:tab w:val="clear" w:pos="360"/>
                <w:tab w:val="num" w:pos="1619"/>
              </w:tabs>
              <w:spacing w:line="276" w:lineRule="auto"/>
              <w:ind w:left="1619"/>
              <w:rPr>
                <w:noProof/>
                <w:lang w:val="en-IN" w:eastAsia="en-IN"/>
              </w:rPr>
            </w:pPr>
            <w:bookmarkStart w:id="7" w:name="_Hlk533000664"/>
            <w:r w:rsidRPr="002C7CF4">
              <w:rPr>
                <w:rFonts w:ascii="Times New Roman" w:hAnsi="Times New Roman"/>
                <w:b w:val="0"/>
                <w:i/>
              </w:rPr>
              <w:t>Release of the dedicated preconfigured resources are supported, details for NW triggered and UE triggered are FFS.</w:t>
            </w:r>
            <w:bookmarkEnd w:id="7"/>
          </w:p>
        </w:tc>
      </w:tr>
    </w:tbl>
    <w:p w:rsidR="00C60637" w:rsidRDefault="00C60637" w:rsidP="00280023">
      <w:pPr>
        <w:pStyle w:val="Doc-text2"/>
        <w:ind w:left="0" w:firstLine="0"/>
        <w:rPr>
          <w:lang w:val="en-US"/>
        </w:rPr>
      </w:pPr>
      <w:bookmarkStart w:id="8" w:name="_Hlk533187057"/>
    </w:p>
    <w:bookmarkEnd w:id="8"/>
    <w:p w:rsidR="00C60637" w:rsidRDefault="00C60637" w:rsidP="00111BD8">
      <w:pPr>
        <w:rPr>
          <w:noProof/>
          <w:lang w:val="en-IN" w:eastAsia="en-IN"/>
        </w:rPr>
      </w:pPr>
    </w:p>
    <w:p w:rsidR="00280023" w:rsidRDefault="00280023" w:rsidP="00111BD8">
      <w:pPr>
        <w:rPr>
          <w:noProof/>
          <w:lang w:val="en-IN" w:eastAsia="en-IN"/>
        </w:rPr>
      </w:pPr>
      <w:r>
        <w:rPr>
          <w:noProof/>
          <w:lang w:val="en-IN" w:eastAsia="en-IN"/>
        </w:rPr>
        <w:lastRenderedPageBreak/>
        <w:t>Following are the agreements in RAN2-105</w:t>
      </w:r>
    </w:p>
    <w:p w:rsidR="00280023" w:rsidRPr="00386484" w:rsidRDefault="00280023" w:rsidP="00280023">
      <w:pPr>
        <w:rPr>
          <w:rFonts w:eastAsia="MS Mincho" w:cs="Arial"/>
          <w:sz w:val="4"/>
          <w:szCs w:val="4"/>
          <w:highlight w:val="green"/>
          <w:lang w:eastAsia="ja-JP"/>
        </w:rPr>
      </w:pPr>
    </w:p>
    <w:p w:rsidR="00280023" w:rsidRDefault="00280023" w:rsidP="00280023">
      <w:pPr>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105</w:t>
      </w:r>
      <w:r w:rsidRPr="00874B5A">
        <w:rPr>
          <w:rFonts w:eastAsia="MS Mincho" w:cs="Arial"/>
          <w:highlight w:val="green"/>
          <w:lang w:eastAsia="ja-JP"/>
        </w:rPr>
        <w:t xml:space="preserve"> agreements:</w:t>
      </w:r>
    </w:p>
    <w:p w:rsidR="00280023" w:rsidRPr="00280023" w:rsidRDefault="00280023" w:rsidP="00280023">
      <w:pPr>
        <w:pStyle w:val="Agreement"/>
        <w:tabs>
          <w:tab w:val="clear" w:pos="360"/>
          <w:tab w:val="num" w:pos="1619"/>
        </w:tabs>
        <w:ind w:left="1619"/>
        <w:rPr>
          <w:rFonts w:ascii="Times New Roman" w:hAnsi="Times New Roman"/>
          <w:b w:val="0"/>
          <w:szCs w:val="20"/>
        </w:rPr>
      </w:pPr>
      <w:r w:rsidRPr="00280023">
        <w:rPr>
          <w:rFonts w:ascii="Times New Roman" w:hAnsi="Times New Roman"/>
          <w:b w:val="0"/>
          <w:szCs w:val="20"/>
        </w:rPr>
        <w:t>Multi-shot D-PUR is supported with the possibility to configure as a single shot.</w:t>
      </w:r>
    </w:p>
    <w:p w:rsidR="00280023" w:rsidRPr="00280023" w:rsidRDefault="00280023" w:rsidP="00280023">
      <w:pPr>
        <w:pStyle w:val="Agreement"/>
        <w:tabs>
          <w:tab w:val="clear" w:pos="360"/>
          <w:tab w:val="num" w:pos="1619"/>
        </w:tabs>
        <w:ind w:left="1619"/>
        <w:rPr>
          <w:rFonts w:ascii="Times New Roman" w:hAnsi="Times New Roman"/>
          <w:b w:val="0"/>
          <w:szCs w:val="20"/>
        </w:rPr>
      </w:pPr>
      <w:r w:rsidRPr="00280023">
        <w:rPr>
          <w:rFonts w:ascii="Times New Roman" w:hAnsi="Times New Roman"/>
          <w:b w:val="0"/>
          <w:szCs w:val="20"/>
        </w:rPr>
        <w:t xml:space="preserve">UE may perform a D-PUR request/information, if D-PUR is indicated as enabled in the cell. </w:t>
      </w:r>
    </w:p>
    <w:p w:rsidR="00280023" w:rsidRPr="00280023" w:rsidRDefault="00280023" w:rsidP="00280023">
      <w:pPr>
        <w:pStyle w:val="Agreement"/>
        <w:tabs>
          <w:tab w:val="clear" w:pos="360"/>
          <w:tab w:val="num" w:pos="1619"/>
        </w:tabs>
        <w:ind w:left="1619"/>
        <w:rPr>
          <w:rFonts w:ascii="Times New Roman" w:hAnsi="Times New Roman"/>
          <w:b w:val="0"/>
          <w:szCs w:val="20"/>
        </w:rPr>
      </w:pPr>
      <w:r w:rsidRPr="00280023">
        <w:rPr>
          <w:rFonts w:ascii="Times New Roman" w:hAnsi="Times New Roman"/>
          <w:b w:val="0"/>
          <w:szCs w:val="20"/>
        </w:rPr>
        <w:t>Network makes the decision on the D-PUR configuration.</w:t>
      </w:r>
    </w:p>
    <w:p w:rsidR="00280023" w:rsidRPr="00280023" w:rsidRDefault="00280023" w:rsidP="00280023">
      <w:pPr>
        <w:pStyle w:val="Agreement"/>
        <w:tabs>
          <w:tab w:val="clear" w:pos="360"/>
          <w:tab w:val="num" w:pos="1619"/>
        </w:tabs>
        <w:ind w:left="1619"/>
        <w:rPr>
          <w:rFonts w:ascii="Times New Roman" w:hAnsi="Times New Roman"/>
          <w:b w:val="0"/>
          <w:szCs w:val="20"/>
        </w:rPr>
      </w:pPr>
      <w:r w:rsidRPr="00280023">
        <w:rPr>
          <w:rFonts w:ascii="Times New Roman" w:hAnsi="Times New Roman"/>
          <w:b w:val="0"/>
          <w:szCs w:val="20"/>
        </w:rPr>
        <w:t>Request/information can include:</w:t>
      </w:r>
    </w:p>
    <w:p w:rsidR="00280023" w:rsidRPr="00280023" w:rsidRDefault="00280023" w:rsidP="00280023">
      <w:pPr>
        <w:pStyle w:val="Agreement"/>
        <w:numPr>
          <w:ilvl w:val="2"/>
          <w:numId w:val="17"/>
        </w:numPr>
        <w:tabs>
          <w:tab w:val="clear" w:pos="901"/>
          <w:tab w:val="num" w:pos="2160"/>
        </w:tabs>
        <w:ind w:left="2160"/>
        <w:rPr>
          <w:rFonts w:ascii="Times New Roman" w:hAnsi="Times New Roman"/>
          <w:b w:val="0"/>
          <w:szCs w:val="20"/>
        </w:rPr>
      </w:pPr>
      <w:r w:rsidRPr="00280023">
        <w:rPr>
          <w:rFonts w:ascii="Times New Roman" w:hAnsi="Times New Roman"/>
          <w:b w:val="0"/>
          <w:szCs w:val="20"/>
        </w:rPr>
        <w:t xml:space="preserve">Requested TBS </w:t>
      </w:r>
    </w:p>
    <w:p w:rsidR="00280023" w:rsidRPr="00280023" w:rsidRDefault="00280023" w:rsidP="00280023">
      <w:pPr>
        <w:pStyle w:val="Agreement"/>
        <w:numPr>
          <w:ilvl w:val="2"/>
          <w:numId w:val="17"/>
        </w:numPr>
        <w:tabs>
          <w:tab w:val="clear" w:pos="901"/>
          <w:tab w:val="num" w:pos="2160"/>
        </w:tabs>
        <w:ind w:left="2160"/>
        <w:rPr>
          <w:rFonts w:ascii="Times New Roman" w:hAnsi="Times New Roman"/>
          <w:b w:val="0"/>
          <w:szCs w:val="20"/>
        </w:rPr>
      </w:pPr>
      <w:r w:rsidRPr="00280023">
        <w:rPr>
          <w:rFonts w:ascii="Times New Roman" w:hAnsi="Times New Roman"/>
          <w:b w:val="0"/>
          <w:szCs w:val="20"/>
        </w:rPr>
        <w:t xml:space="preserve">Requested periodicity </w:t>
      </w:r>
    </w:p>
    <w:p w:rsidR="00280023" w:rsidRPr="00280023" w:rsidRDefault="00280023" w:rsidP="00280023">
      <w:pPr>
        <w:pStyle w:val="Agreement"/>
        <w:numPr>
          <w:ilvl w:val="2"/>
          <w:numId w:val="17"/>
        </w:numPr>
        <w:tabs>
          <w:tab w:val="clear" w:pos="901"/>
          <w:tab w:val="num" w:pos="2160"/>
        </w:tabs>
        <w:ind w:left="2160"/>
        <w:rPr>
          <w:rFonts w:ascii="Times New Roman" w:hAnsi="Times New Roman"/>
          <w:b w:val="0"/>
          <w:szCs w:val="20"/>
        </w:rPr>
      </w:pPr>
      <w:r w:rsidRPr="00280023">
        <w:rPr>
          <w:rFonts w:ascii="Times New Roman" w:hAnsi="Times New Roman"/>
          <w:b w:val="0"/>
          <w:szCs w:val="20"/>
        </w:rPr>
        <w:t xml:space="preserve">Other information FFS. </w:t>
      </w:r>
    </w:p>
    <w:p w:rsidR="00280023" w:rsidRPr="00280023" w:rsidRDefault="00280023" w:rsidP="00280023">
      <w:pPr>
        <w:pStyle w:val="Agreement"/>
        <w:tabs>
          <w:tab w:val="clear" w:pos="360"/>
          <w:tab w:val="num" w:pos="1619"/>
        </w:tabs>
        <w:ind w:left="1619"/>
        <w:rPr>
          <w:rFonts w:ascii="Times New Roman" w:hAnsi="Times New Roman"/>
          <w:b w:val="0"/>
          <w:szCs w:val="20"/>
        </w:rPr>
      </w:pPr>
      <w:r w:rsidRPr="00280023">
        <w:rPr>
          <w:rFonts w:ascii="Times New Roman" w:hAnsi="Times New Roman"/>
          <w:b w:val="0"/>
          <w:szCs w:val="20"/>
        </w:rPr>
        <w:t xml:space="preserve">The </w:t>
      </w:r>
      <w:proofErr w:type="spellStart"/>
      <w:r w:rsidRPr="00280023">
        <w:rPr>
          <w:rFonts w:ascii="Times New Roman" w:hAnsi="Times New Roman"/>
          <w:b w:val="0"/>
          <w:szCs w:val="20"/>
        </w:rPr>
        <w:t>eNB</w:t>
      </w:r>
      <w:proofErr w:type="spellEnd"/>
      <w:r w:rsidRPr="00280023">
        <w:rPr>
          <w:rFonts w:ascii="Times New Roman" w:hAnsi="Times New Roman"/>
          <w:b w:val="0"/>
          <w:szCs w:val="20"/>
        </w:rPr>
        <w:t xml:space="preserve"> can (re)configure and release D-PUR by dedicated RRC signalling.</w:t>
      </w:r>
    </w:p>
    <w:p w:rsidR="00280023" w:rsidRPr="00280023" w:rsidRDefault="00280023" w:rsidP="00280023">
      <w:pPr>
        <w:pStyle w:val="Agreement"/>
        <w:tabs>
          <w:tab w:val="clear" w:pos="360"/>
          <w:tab w:val="num" w:pos="1619"/>
        </w:tabs>
        <w:ind w:left="1619"/>
        <w:rPr>
          <w:rFonts w:ascii="Times New Roman" w:hAnsi="Times New Roman"/>
          <w:b w:val="0"/>
          <w:szCs w:val="20"/>
        </w:rPr>
      </w:pPr>
      <w:r w:rsidRPr="00280023">
        <w:rPr>
          <w:rFonts w:ascii="Times New Roman" w:hAnsi="Times New Roman"/>
          <w:b w:val="0"/>
          <w:szCs w:val="20"/>
        </w:rPr>
        <w:t>D-PUR configuration is released when the eNB doesn’t detect “m” consecutive UE transmissions.</w:t>
      </w:r>
    </w:p>
    <w:p w:rsidR="00280023" w:rsidRPr="00280023" w:rsidRDefault="00280023" w:rsidP="00280023">
      <w:pPr>
        <w:pStyle w:val="Agreement"/>
        <w:tabs>
          <w:tab w:val="clear" w:pos="360"/>
          <w:tab w:val="num" w:pos="1619"/>
        </w:tabs>
        <w:ind w:left="1619"/>
        <w:rPr>
          <w:rFonts w:ascii="Times New Roman" w:hAnsi="Times New Roman"/>
          <w:b w:val="0"/>
          <w:szCs w:val="20"/>
        </w:rPr>
      </w:pPr>
      <w:r w:rsidRPr="00280023">
        <w:rPr>
          <w:rFonts w:ascii="Times New Roman" w:hAnsi="Times New Roman"/>
          <w:b w:val="0"/>
          <w:bCs/>
          <w:szCs w:val="20"/>
        </w:rPr>
        <w:t>The UE must release the D-PUR when it does a RA procedure on a new cell.</w:t>
      </w:r>
    </w:p>
    <w:p w:rsidR="00280023" w:rsidRPr="00280023" w:rsidRDefault="00280023" w:rsidP="00280023">
      <w:pPr>
        <w:pStyle w:val="Agreement"/>
        <w:tabs>
          <w:tab w:val="clear" w:pos="360"/>
          <w:tab w:val="num" w:pos="1619"/>
        </w:tabs>
        <w:ind w:left="1619"/>
        <w:rPr>
          <w:rFonts w:ascii="Times New Roman" w:hAnsi="Times New Roman"/>
        </w:rPr>
      </w:pPr>
      <w:r w:rsidRPr="00280023">
        <w:rPr>
          <w:rFonts w:ascii="Times New Roman" w:hAnsi="Times New Roman"/>
          <w:b w:val="0"/>
          <w:bCs/>
          <w:szCs w:val="20"/>
        </w:rPr>
        <w:t>D-PUR configuration can be set up without a pre-defined end (infinite).</w:t>
      </w:r>
    </w:p>
    <w:p w:rsidR="004F0A25" w:rsidRDefault="004F0A25" w:rsidP="004F0A25">
      <w:pPr>
        <w:rPr>
          <w:noProof/>
          <w:lang w:val="en-IN" w:eastAsia="en-IN"/>
        </w:rPr>
      </w:pPr>
      <w:r>
        <w:rPr>
          <w:noProof/>
          <w:lang w:val="en-IN" w:eastAsia="en-IN"/>
        </w:rPr>
        <w:t xml:space="preserve">RAN2#106 Agreements </w:t>
      </w:r>
    </w:p>
    <w:p w:rsidR="004F0A25" w:rsidRPr="00712CAF" w:rsidRDefault="004F0A25" w:rsidP="004F0A25">
      <w:pPr>
        <w:pStyle w:val="Agreement"/>
        <w:tabs>
          <w:tab w:val="clear" w:pos="360"/>
          <w:tab w:val="num" w:pos="1619"/>
        </w:tabs>
        <w:ind w:left="1619"/>
        <w:rPr>
          <w:b w:val="0"/>
        </w:rPr>
      </w:pPr>
      <w:r w:rsidRPr="00712CAF">
        <w:rPr>
          <w:b w:val="0"/>
        </w:rPr>
        <w:t xml:space="preserve">RRC response message needs to be supported by the UE and could </w:t>
      </w:r>
      <w:r w:rsidRPr="00712CAF">
        <w:rPr>
          <w:rFonts w:hint="eastAsia"/>
          <w:b w:val="0"/>
        </w:rPr>
        <w:t xml:space="preserve">be used </w:t>
      </w:r>
      <w:r w:rsidRPr="00712CAF">
        <w:rPr>
          <w:b w:val="0"/>
        </w:rPr>
        <w:t xml:space="preserve">in </w:t>
      </w:r>
      <w:r w:rsidRPr="00712CAF">
        <w:rPr>
          <w:rFonts w:hint="eastAsia"/>
          <w:b w:val="0"/>
        </w:rPr>
        <w:t>all cases</w:t>
      </w:r>
      <w:r w:rsidRPr="00712CAF">
        <w:rPr>
          <w:b w:val="0"/>
        </w:rPr>
        <w:t>.</w:t>
      </w:r>
    </w:p>
    <w:p w:rsidR="004F0A25" w:rsidRPr="00712CAF" w:rsidRDefault="004F0A25" w:rsidP="004F0A25">
      <w:pPr>
        <w:pStyle w:val="Agreement"/>
        <w:tabs>
          <w:tab w:val="clear" w:pos="360"/>
          <w:tab w:val="num" w:pos="1619"/>
        </w:tabs>
        <w:ind w:left="1619"/>
        <w:rPr>
          <w:b w:val="0"/>
        </w:rPr>
      </w:pPr>
      <w:r w:rsidRPr="00712CAF">
        <w:rPr>
          <w:b w:val="0"/>
        </w:rPr>
        <w:t xml:space="preserve">For some cases L1 signalling is </w:t>
      </w:r>
      <w:proofErr w:type="gramStart"/>
      <w:r w:rsidRPr="00712CAF">
        <w:rPr>
          <w:b w:val="0"/>
        </w:rPr>
        <w:t>sufficient</w:t>
      </w:r>
      <w:proofErr w:type="gramEnd"/>
      <w:r w:rsidRPr="00712CAF">
        <w:rPr>
          <w:b w:val="0"/>
        </w:rPr>
        <w:t xml:space="preserve"> to acknowledge, i.e. RRC response message is not needed. </w:t>
      </w:r>
    </w:p>
    <w:p w:rsidR="004F0A25" w:rsidRPr="00712CAF" w:rsidRDefault="004F0A25" w:rsidP="004F0A25">
      <w:pPr>
        <w:pStyle w:val="Agreement"/>
        <w:tabs>
          <w:tab w:val="clear" w:pos="360"/>
          <w:tab w:val="num" w:pos="1619"/>
        </w:tabs>
        <w:ind w:left="1619"/>
        <w:rPr>
          <w:b w:val="0"/>
        </w:rPr>
      </w:pPr>
      <w:r w:rsidRPr="00712CAF">
        <w:rPr>
          <w:b w:val="0"/>
        </w:rPr>
        <w:t xml:space="preserve">RAN2 assumes the L1 signalling for acknowledgement is sent only after the </w:t>
      </w:r>
      <w:proofErr w:type="spellStart"/>
      <w:r w:rsidRPr="00712CAF">
        <w:rPr>
          <w:b w:val="0"/>
        </w:rPr>
        <w:t>eNB</w:t>
      </w:r>
      <w:proofErr w:type="spellEnd"/>
      <w:r w:rsidRPr="00712CAF">
        <w:rPr>
          <w:b w:val="0"/>
        </w:rPr>
        <w:t xml:space="preserve"> determines there is no pending downlink data or signalling. </w:t>
      </w:r>
    </w:p>
    <w:p w:rsidR="004F0A25" w:rsidRDefault="004F0A25" w:rsidP="004F0A25">
      <w:pPr>
        <w:pStyle w:val="Agreement"/>
        <w:tabs>
          <w:tab w:val="clear" w:pos="360"/>
          <w:tab w:val="num" w:pos="1619"/>
        </w:tabs>
        <w:ind w:left="1619"/>
        <w:rPr>
          <w:b w:val="0"/>
        </w:rPr>
      </w:pPr>
      <w:r w:rsidRPr="00712CAF">
        <w:rPr>
          <w:b w:val="0"/>
        </w:rPr>
        <w:t>RAN2 assumes that the c</w:t>
      </w:r>
      <w:r w:rsidRPr="00712CAF">
        <w:rPr>
          <w:rFonts w:hint="eastAsia"/>
          <w:b w:val="0"/>
        </w:rPr>
        <w:t xml:space="preserve">onfiguration </w:t>
      </w:r>
      <w:r w:rsidRPr="00712CAF">
        <w:rPr>
          <w:b w:val="0"/>
        </w:rPr>
        <w:t xml:space="preserve">for D-PUR provided by RRC signalling is not </w:t>
      </w:r>
      <w:r w:rsidRPr="00712CAF">
        <w:rPr>
          <w:rFonts w:hint="eastAsia"/>
          <w:b w:val="0"/>
        </w:rPr>
        <w:t xml:space="preserve">updated via L1 </w:t>
      </w:r>
      <w:proofErr w:type="gramStart"/>
      <w:r w:rsidRPr="00712CAF">
        <w:rPr>
          <w:rFonts w:hint="eastAsia"/>
          <w:b w:val="0"/>
        </w:rPr>
        <w:t>signalling</w:t>
      </w:r>
      <w:r w:rsidRPr="00712CAF">
        <w:rPr>
          <w:b w:val="0"/>
        </w:rPr>
        <w:t>, and</w:t>
      </w:r>
      <w:proofErr w:type="gramEnd"/>
      <w:r w:rsidRPr="00712CAF">
        <w:rPr>
          <w:b w:val="0"/>
        </w:rPr>
        <w:t xml:space="preserve"> should check with RAN1 what parameters are planned to be (re)configured using DCI</w:t>
      </w:r>
      <w:r w:rsidRPr="00712CAF">
        <w:rPr>
          <w:rFonts w:hint="eastAsia"/>
          <w:b w:val="0"/>
        </w:rPr>
        <w:t>.</w:t>
      </w:r>
    </w:p>
    <w:p w:rsidR="004F0A25" w:rsidRPr="0032234D" w:rsidRDefault="004F0A25" w:rsidP="004F0A25">
      <w:pPr>
        <w:pStyle w:val="Agreement"/>
        <w:tabs>
          <w:tab w:val="clear" w:pos="360"/>
          <w:tab w:val="num" w:pos="1619"/>
        </w:tabs>
        <w:ind w:left="1619"/>
      </w:pPr>
      <w:r w:rsidRPr="0032234D">
        <w:rPr>
          <w:b w:val="0"/>
        </w:rPr>
        <w:t xml:space="preserve">It is feasible to provide the UE with a UE-specific RNTI for D-PUR. Common or shared RNTI is also feasible. </w:t>
      </w:r>
      <w:r w:rsidRPr="0032234D">
        <w:t>T</w:t>
      </w:r>
      <w:r w:rsidRPr="0032234D">
        <w:rPr>
          <w:b w:val="0"/>
        </w:rPr>
        <w:t xml:space="preserve">he RNTI used for D-PUR is signalled together with </w:t>
      </w:r>
      <w:proofErr w:type="gramStart"/>
      <w:r w:rsidRPr="0032234D">
        <w:rPr>
          <w:b w:val="0"/>
        </w:rPr>
        <w:t>other</w:t>
      </w:r>
      <w:proofErr w:type="gramEnd"/>
      <w:r w:rsidRPr="0032234D">
        <w:rPr>
          <w:b w:val="0"/>
        </w:rPr>
        <w:t xml:space="preserve"> D-PUR configuration</w:t>
      </w:r>
      <w:r>
        <w:rPr>
          <w:b w:val="0"/>
        </w:rPr>
        <w:t>.</w:t>
      </w:r>
    </w:p>
    <w:p w:rsidR="00280023" w:rsidRDefault="00853273" w:rsidP="00111BD8">
      <w:pPr>
        <w:rPr>
          <w:noProof/>
          <w:lang w:val="en-IN" w:eastAsia="en-IN"/>
        </w:rPr>
      </w:pPr>
      <w:r>
        <w:rPr>
          <w:noProof/>
          <w:lang w:val="en-IN" w:eastAsia="en-IN"/>
        </w:rPr>
        <w:t xml:space="preserve">RAN2#107 </w:t>
      </w:r>
      <w:r w:rsidR="00E23B43">
        <w:rPr>
          <w:noProof/>
          <w:lang w:val="en-IN" w:eastAsia="en-IN"/>
        </w:rPr>
        <w:t>,</w:t>
      </w:r>
      <w:r w:rsidR="0085600D">
        <w:rPr>
          <w:noProof/>
          <w:lang w:val="en-IN" w:eastAsia="en-IN"/>
        </w:rPr>
        <w:t xml:space="preserve"> RAN2-107bis </w:t>
      </w:r>
      <w:r w:rsidR="00E23B43">
        <w:rPr>
          <w:noProof/>
          <w:lang w:val="en-IN" w:eastAsia="en-IN"/>
        </w:rPr>
        <w:t xml:space="preserve">and RAN2-108 </w:t>
      </w:r>
      <w:r>
        <w:rPr>
          <w:noProof/>
          <w:lang w:val="en-IN" w:eastAsia="en-IN"/>
        </w:rPr>
        <w:t>Agreements did not include the aspects discussed in this paper.</w:t>
      </w:r>
    </w:p>
    <w:p w:rsidR="00C60637" w:rsidRDefault="00C60637" w:rsidP="00111BD8">
      <w:pPr>
        <w:rPr>
          <w:noProof/>
          <w:lang w:val="en-IN" w:eastAsia="en-IN"/>
        </w:rPr>
      </w:pPr>
      <w:r>
        <w:rPr>
          <w:noProof/>
          <w:lang w:val="en-IN" w:eastAsia="en-IN"/>
        </w:rPr>
        <w:t xml:space="preserve">In this paper we </w:t>
      </w:r>
      <w:r w:rsidR="00F53281">
        <w:rPr>
          <w:noProof/>
          <w:lang w:val="en-IN" w:eastAsia="en-IN"/>
        </w:rPr>
        <w:t xml:space="preserve">analyse the </w:t>
      </w:r>
      <w:r w:rsidR="004F0A25">
        <w:rPr>
          <w:noProof/>
          <w:lang w:val="en-IN" w:eastAsia="en-IN"/>
        </w:rPr>
        <w:t>Security aspects of D-PUR configuration for CP solution</w:t>
      </w:r>
      <w:r w:rsidR="00517768">
        <w:rPr>
          <w:noProof/>
          <w:lang w:val="en-IN" w:eastAsia="en-IN"/>
        </w:rPr>
        <w:t>.</w:t>
      </w:r>
      <w:r w:rsidR="00853273">
        <w:rPr>
          <w:noProof/>
          <w:lang w:val="en-IN" w:eastAsia="en-IN"/>
        </w:rPr>
        <w:t xml:space="preserve"> This document is resubmission of </w:t>
      </w:r>
      <w:r w:rsidR="0085600D">
        <w:rPr>
          <w:noProof/>
          <w:lang w:val="en-IN" w:eastAsia="en-IN"/>
        </w:rPr>
        <w:t>R2-191</w:t>
      </w:r>
      <w:r w:rsidR="00E23B43">
        <w:rPr>
          <w:noProof/>
          <w:lang w:val="en-IN" w:eastAsia="en-IN"/>
        </w:rPr>
        <w:t>4596</w:t>
      </w:r>
      <w:r w:rsidR="0085600D">
        <w:rPr>
          <w:noProof/>
          <w:lang w:val="en-IN" w:eastAsia="en-IN"/>
        </w:rPr>
        <w:t>.</w:t>
      </w:r>
    </w:p>
    <w:p w:rsidR="00E2184D" w:rsidRDefault="00F53281" w:rsidP="00834C8A">
      <w:pPr>
        <w:pStyle w:val="Heading1"/>
        <w:tabs>
          <w:tab w:val="clear" w:pos="1134"/>
          <w:tab w:val="num" w:pos="709"/>
        </w:tabs>
        <w:ind w:left="709" w:hanging="709"/>
        <w:rPr>
          <w:lang w:val="en-US"/>
        </w:rPr>
      </w:pPr>
      <w:r>
        <w:rPr>
          <w:lang w:val="en-US"/>
        </w:rPr>
        <w:t xml:space="preserve">Discussion </w:t>
      </w:r>
    </w:p>
    <w:p w:rsidR="00E72990" w:rsidRDefault="00F53281" w:rsidP="00E72990">
      <w:r>
        <w:t>When control plane solution is configured for NB-IoT UE, the AS security is not activated.</w:t>
      </w:r>
      <w:r w:rsidR="006A465A">
        <w:t xml:space="preserve"> The RRC Signaling messages for D-PUR will include information about the semi static resource allocation for uplink transmission including the physical layer resource location for the same. If the signaling messages are sent without AS security, the resource reservation information will also be known to any UE monitoring the radio interface signaling and thus increases the possibility of security attacks for the uplink transmission. It</w:t>
      </w:r>
      <w:r w:rsidR="00042FB7">
        <w:t xml:space="preserve"> is also possible for triggering scheduled uplink transmissions at UE from fake base station using these configurations.</w:t>
      </w:r>
      <w:r w:rsidR="0013519E">
        <w:t xml:space="preserve"> </w:t>
      </w:r>
    </w:p>
    <w:p w:rsidR="001A5AE8" w:rsidRDefault="001A5AE8" w:rsidP="00E72990">
      <w:pPr>
        <w:rPr>
          <w:b/>
        </w:rPr>
      </w:pPr>
      <w:r w:rsidRPr="001A5AE8">
        <w:rPr>
          <w:b/>
        </w:rPr>
        <w:t xml:space="preserve">Observation 1: Configuration of D-PUR via RRC signaling for CP solution is vulnerable for security threads </w:t>
      </w:r>
      <w:r w:rsidR="008F643A">
        <w:rPr>
          <w:b/>
        </w:rPr>
        <w:t>for the uplink transmission over the preconfigured resources.</w:t>
      </w:r>
    </w:p>
    <w:p w:rsidR="001D632D" w:rsidRDefault="001D632D" w:rsidP="00E72990">
      <w:r>
        <w:t>One possible solution for this situation is to activate the D-PUR configuration from MME via S1 Interface signaling and MME becomes responsible for communication of D-PUR configuration towards UE. In this case MME also provides additional information towards ENB for ENB to create UE-Context for D-PUR resources for further data forwarding via D-PUR resources. This option requires additional NAS level impacts to include D-PUR related messages within NAS PDU.</w:t>
      </w:r>
    </w:p>
    <w:p w:rsidR="001A5AE8" w:rsidRDefault="001D632D" w:rsidP="00E72990">
      <w:r>
        <w:t>In case of MME controlled D-PUR configuration, for every RRC Reconfiguration related to D-PUR additional signaling towards MME is required.</w:t>
      </w:r>
      <w:r w:rsidR="001A5AE8">
        <w:t xml:space="preserve"> Dynamic Reconfiguration or Release of D-PUR will require additional signaling procedure towards MME </w:t>
      </w:r>
      <w:r w:rsidR="008F2F11">
        <w:t>and</w:t>
      </w:r>
      <w:r w:rsidR="001A5AE8">
        <w:t xml:space="preserve"> with UE in this configuration.</w:t>
      </w:r>
      <w:r w:rsidR="00E6244B">
        <w:t xml:space="preserve"> Moreover,</w:t>
      </w:r>
      <w:r w:rsidR="001A5AE8">
        <w:t xml:space="preserve"> </w:t>
      </w:r>
      <w:r w:rsidR="008F2F11">
        <w:t xml:space="preserve">with this solution radio resource management </w:t>
      </w:r>
      <w:r w:rsidR="002E096C">
        <w:t>for D-PUR is handled by CN element which is against the f</w:t>
      </w:r>
      <w:r w:rsidR="00DE3E6D">
        <w:t>unctional split across network elements within network architecture.</w:t>
      </w:r>
    </w:p>
    <w:p w:rsidR="00E6244B" w:rsidRDefault="00E6244B" w:rsidP="00FF6EE5">
      <w:pPr>
        <w:rPr>
          <w:b/>
        </w:rPr>
      </w:pPr>
      <w:r w:rsidRPr="00E6244B">
        <w:rPr>
          <w:b/>
        </w:rPr>
        <w:t xml:space="preserve">Observation 2: </w:t>
      </w:r>
      <w:r w:rsidR="0013519E">
        <w:rPr>
          <w:b/>
        </w:rPr>
        <w:t xml:space="preserve">D-PUR Configuration signaling included in NAS PDU as security solution for D-PUR configuration involves additional inter node signaling and increases the </w:t>
      </w:r>
      <w:r w:rsidR="00042FB7">
        <w:rPr>
          <w:b/>
        </w:rPr>
        <w:t>processing</w:t>
      </w:r>
      <w:r w:rsidR="0013519E">
        <w:rPr>
          <w:b/>
        </w:rPr>
        <w:t xml:space="preserve"> overhead at core network</w:t>
      </w:r>
      <w:r w:rsidR="00042FB7">
        <w:rPr>
          <w:b/>
        </w:rPr>
        <w:t xml:space="preserve"> for radio resource management activities.</w:t>
      </w:r>
    </w:p>
    <w:p w:rsidR="00661798" w:rsidRDefault="005221F9" w:rsidP="00FF6EE5">
      <w:r>
        <w:t xml:space="preserve">As the D-PUR resource configurations involves radio resource management at ENB, the solution options should consider the direct RRC signaling between UE and ENB as first pre-requisite for the solution. The solution should also allow dynamic reconfiguration and release of D-PUR </w:t>
      </w:r>
      <w:r w:rsidR="0013519E">
        <w:t>between UE and ENB via RRC signaling</w:t>
      </w:r>
      <w:r w:rsidR="00661798">
        <w:t xml:space="preserve">.  </w:t>
      </w:r>
    </w:p>
    <w:p w:rsidR="008F643A" w:rsidRPr="005221F9" w:rsidRDefault="005221F9" w:rsidP="008F643A">
      <w:pPr>
        <w:rPr>
          <w:b/>
        </w:rPr>
      </w:pPr>
      <w:r w:rsidRPr="005221F9">
        <w:rPr>
          <w:b/>
        </w:rPr>
        <w:t xml:space="preserve">Proposal </w:t>
      </w:r>
      <w:r w:rsidR="00517277">
        <w:rPr>
          <w:b/>
        </w:rPr>
        <w:t>1</w:t>
      </w:r>
      <w:r w:rsidRPr="005221F9">
        <w:rPr>
          <w:b/>
        </w:rPr>
        <w:t xml:space="preserve">: </w:t>
      </w:r>
      <w:r w:rsidR="008F643A">
        <w:rPr>
          <w:b/>
        </w:rPr>
        <w:t xml:space="preserve">RAN2 analyze the security aspects of RRC signaling related to D-PUR configuration for CP     solution   </w:t>
      </w:r>
    </w:p>
    <w:p w:rsidR="00E72990" w:rsidRDefault="00F53281" w:rsidP="00E72990">
      <w:pPr>
        <w:pStyle w:val="Heading1"/>
        <w:numPr>
          <w:ilvl w:val="0"/>
          <w:numId w:val="0"/>
        </w:numPr>
        <w:rPr>
          <w:lang w:val="en-US"/>
        </w:rPr>
      </w:pPr>
      <w:r>
        <w:rPr>
          <w:lang w:val="en-US"/>
        </w:rPr>
        <w:t>3</w:t>
      </w:r>
      <w:r w:rsidR="00E72990">
        <w:rPr>
          <w:lang w:val="en-US"/>
        </w:rPr>
        <w:t xml:space="preserve"> Sum</w:t>
      </w:r>
      <w:r>
        <w:rPr>
          <w:lang w:val="en-US"/>
        </w:rPr>
        <w:t>mary</w:t>
      </w:r>
    </w:p>
    <w:p w:rsidR="00F53281" w:rsidRDefault="002164ED" w:rsidP="00F53281">
      <w:r>
        <w:t xml:space="preserve">We analyze the </w:t>
      </w:r>
      <w:r w:rsidR="00517277">
        <w:t xml:space="preserve">security aspects of the </w:t>
      </w:r>
      <w:r>
        <w:t>RRC Signaling procedure related to D-PUR configuration for UE in case of CP solution and make the following observations and proposals.</w:t>
      </w:r>
    </w:p>
    <w:p w:rsidR="00042FB7" w:rsidRDefault="00042FB7" w:rsidP="00517277">
      <w:pPr>
        <w:ind w:left="1704" w:hanging="1704"/>
        <w:jc w:val="both"/>
        <w:rPr>
          <w:b/>
        </w:rPr>
      </w:pPr>
    </w:p>
    <w:p w:rsidR="00AF5864" w:rsidRDefault="00AF5864" w:rsidP="00517277">
      <w:pPr>
        <w:ind w:left="1704" w:hanging="1704"/>
        <w:jc w:val="both"/>
        <w:rPr>
          <w:b/>
        </w:rPr>
      </w:pPr>
    </w:p>
    <w:p w:rsidR="00042FB7" w:rsidRDefault="002164ED" w:rsidP="00517277">
      <w:pPr>
        <w:ind w:left="1704" w:hanging="1704"/>
        <w:jc w:val="both"/>
        <w:rPr>
          <w:b/>
        </w:rPr>
      </w:pPr>
      <w:r w:rsidRPr="001A5AE8">
        <w:rPr>
          <w:b/>
        </w:rPr>
        <w:t xml:space="preserve">Observation 1: </w:t>
      </w:r>
      <w:r>
        <w:rPr>
          <w:b/>
        </w:rPr>
        <w:t xml:space="preserve"> </w:t>
      </w:r>
    </w:p>
    <w:p w:rsidR="00AF5864" w:rsidRDefault="00AF5864" w:rsidP="00AF5864">
      <w:pPr>
        <w:ind w:left="1704"/>
        <w:rPr>
          <w:b/>
        </w:rPr>
      </w:pPr>
      <w:r w:rsidRPr="001A5AE8">
        <w:rPr>
          <w:b/>
        </w:rPr>
        <w:t xml:space="preserve">Configuration of D-PUR via RRC signaling for CP solution is vulnerable for security threads </w:t>
      </w:r>
      <w:r>
        <w:rPr>
          <w:b/>
        </w:rPr>
        <w:t>for the uplink transmission over the preconfigured resources.</w:t>
      </w:r>
    </w:p>
    <w:p w:rsidR="00042FB7" w:rsidRDefault="00042FB7" w:rsidP="00042FB7">
      <w:pPr>
        <w:ind w:left="1704"/>
        <w:jc w:val="both"/>
        <w:rPr>
          <w:b/>
        </w:rPr>
      </w:pPr>
    </w:p>
    <w:p w:rsidR="00042FB7" w:rsidRDefault="00042FB7" w:rsidP="00042FB7">
      <w:pPr>
        <w:ind w:left="1704" w:hanging="1704"/>
        <w:rPr>
          <w:b/>
        </w:rPr>
      </w:pPr>
      <w:r w:rsidRPr="00E6244B">
        <w:rPr>
          <w:b/>
        </w:rPr>
        <w:t xml:space="preserve">Observation 2: </w:t>
      </w:r>
      <w:r>
        <w:rPr>
          <w:b/>
        </w:rPr>
        <w:tab/>
      </w:r>
    </w:p>
    <w:p w:rsidR="00042FB7" w:rsidRDefault="00042FB7" w:rsidP="00042FB7">
      <w:pPr>
        <w:ind w:left="1704"/>
        <w:rPr>
          <w:b/>
        </w:rPr>
      </w:pPr>
      <w:r>
        <w:rPr>
          <w:b/>
        </w:rPr>
        <w:t>D-PUR Configuration signaling included in NAS PDU as security solution for D-PUR configuration involves additional inter node signaling and increases the processing overhead at core network for radio resource management activities.</w:t>
      </w:r>
    </w:p>
    <w:p w:rsidR="009F64CA" w:rsidRDefault="00517277" w:rsidP="00517277">
      <w:pPr>
        <w:rPr>
          <w:b/>
        </w:rPr>
      </w:pPr>
      <w:r w:rsidRPr="005221F9">
        <w:rPr>
          <w:b/>
        </w:rPr>
        <w:t xml:space="preserve">Proposal </w:t>
      </w:r>
      <w:r>
        <w:rPr>
          <w:b/>
        </w:rPr>
        <w:t>1</w:t>
      </w:r>
      <w:r w:rsidRPr="005221F9">
        <w:rPr>
          <w:b/>
        </w:rPr>
        <w:t xml:space="preserve">: </w:t>
      </w:r>
      <w:r>
        <w:rPr>
          <w:b/>
        </w:rPr>
        <w:tab/>
      </w:r>
      <w:r>
        <w:rPr>
          <w:b/>
        </w:rPr>
        <w:tab/>
      </w:r>
    </w:p>
    <w:p w:rsidR="00517277" w:rsidRDefault="00517277" w:rsidP="00042FB7">
      <w:pPr>
        <w:ind w:left="1704"/>
        <w:rPr>
          <w:b/>
        </w:rPr>
      </w:pPr>
      <w:r>
        <w:rPr>
          <w:b/>
        </w:rPr>
        <w:t xml:space="preserve">RAN2 analyze </w:t>
      </w:r>
      <w:r w:rsidR="009F64CA">
        <w:rPr>
          <w:b/>
        </w:rPr>
        <w:t xml:space="preserve">the </w:t>
      </w:r>
      <w:r>
        <w:rPr>
          <w:b/>
        </w:rPr>
        <w:t xml:space="preserve">security aspects of </w:t>
      </w:r>
      <w:r w:rsidR="009F64CA">
        <w:rPr>
          <w:b/>
        </w:rPr>
        <w:t>RRC signaling related to D-PUR configuration</w:t>
      </w:r>
      <w:r>
        <w:rPr>
          <w:b/>
        </w:rPr>
        <w:t xml:space="preserve"> for CP</w:t>
      </w:r>
      <w:r w:rsidR="009F64CA">
        <w:rPr>
          <w:b/>
        </w:rPr>
        <w:t xml:space="preserve">     solution</w:t>
      </w:r>
      <w:r w:rsidR="00042FB7">
        <w:rPr>
          <w:b/>
        </w:rPr>
        <w:t>.</w:t>
      </w:r>
      <w:r w:rsidR="009F64CA">
        <w:rPr>
          <w:b/>
        </w:rPr>
        <w:t xml:space="preserve">  </w:t>
      </w:r>
    </w:p>
    <w:p w:rsidR="0090645A" w:rsidRPr="005221F9" w:rsidRDefault="0090645A" w:rsidP="00042FB7">
      <w:pPr>
        <w:ind w:left="1704"/>
        <w:rPr>
          <w:b/>
        </w:rPr>
      </w:pPr>
      <w:bookmarkStart w:id="9" w:name="_GoBack"/>
      <w:bookmarkEnd w:id="9"/>
    </w:p>
    <w:p w:rsidR="00AF53A1" w:rsidRDefault="00F53281" w:rsidP="00AF53A1">
      <w:pPr>
        <w:pStyle w:val="Heading1"/>
        <w:numPr>
          <w:ilvl w:val="0"/>
          <w:numId w:val="0"/>
        </w:numPr>
        <w:rPr>
          <w:lang w:val="en-US"/>
        </w:rPr>
      </w:pPr>
      <w:r>
        <w:rPr>
          <w:lang w:val="en-US"/>
        </w:rPr>
        <w:t>4</w:t>
      </w:r>
      <w:r w:rsidR="00AF53A1">
        <w:rPr>
          <w:lang w:val="en-US"/>
        </w:rPr>
        <w:t xml:space="preserve"> Reference</w:t>
      </w:r>
    </w:p>
    <w:p w:rsidR="00AF53A1" w:rsidRDefault="00AF53A1" w:rsidP="00AF53A1">
      <w:bookmarkStart w:id="10" w:name="_Hlk528686235"/>
      <w:r>
        <w:t>[1] RP-181451 -WID for further enhancements for NB-IoT.</w:t>
      </w:r>
    </w:p>
    <w:p w:rsidR="00FF47F0" w:rsidRDefault="00FF47F0" w:rsidP="00FF47F0">
      <w:pPr>
        <w:rPr>
          <w:rFonts w:cs="Arial"/>
        </w:rPr>
      </w:pPr>
      <w:bookmarkStart w:id="11" w:name="_Hlk7420392"/>
      <w:r>
        <w:t>[2] R2-19</w:t>
      </w:r>
      <w:r w:rsidR="0085600D">
        <w:t>14102</w:t>
      </w:r>
      <w:r>
        <w:t xml:space="preserve"> - </w:t>
      </w:r>
      <w:r w:rsidRPr="00130D2D">
        <w:rPr>
          <w:rFonts w:cs="Arial"/>
        </w:rPr>
        <w:t>RAN2 agreements for Rel-16 additional enhancements for NB-IoT and MTC</w:t>
      </w:r>
    </w:p>
    <w:bookmarkEnd w:id="11"/>
    <w:p w:rsidR="00AF53A1" w:rsidRDefault="00AF53A1" w:rsidP="00AF53A1"/>
    <w:bookmarkEnd w:id="10"/>
    <w:p w:rsidR="00AF53A1" w:rsidRDefault="00AF53A1" w:rsidP="00AF53A1">
      <w:pPr>
        <w:rPr>
          <w:b/>
        </w:rPr>
      </w:pPr>
    </w:p>
    <w:p w:rsidR="00AF53A1" w:rsidRPr="008D47AE" w:rsidRDefault="00AF53A1" w:rsidP="00AF53A1">
      <w:pPr>
        <w:rPr>
          <w:b/>
        </w:rPr>
      </w:pPr>
    </w:p>
    <w:p w:rsidR="00AF53A1" w:rsidRPr="007E48F0" w:rsidRDefault="00AF53A1" w:rsidP="00AF53A1"/>
    <w:p w:rsidR="00AF53A1" w:rsidRDefault="00AF53A1" w:rsidP="00AF53A1">
      <w:pPr>
        <w:rPr>
          <w:b/>
        </w:rPr>
      </w:pPr>
    </w:p>
    <w:p w:rsidR="00AF53A1" w:rsidRDefault="00AF53A1" w:rsidP="00AF53A1">
      <w:pPr>
        <w:rPr>
          <w:b/>
        </w:rPr>
      </w:pPr>
    </w:p>
    <w:p w:rsidR="00AF53A1" w:rsidRPr="00AF53A1" w:rsidRDefault="00AF53A1" w:rsidP="00AF53A1"/>
    <w:p w:rsidR="008D47AE" w:rsidRDefault="008D47AE" w:rsidP="008D47AE"/>
    <w:p w:rsidR="008D47AE" w:rsidRDefault="008D47AE" w:rsidP="008D47AE"/>
    <w:p w:rsidR="005A552F" w:rsidRDefault="005A552F" w:rsidP="003165D8"/>
    <w:p w:rsidR="003165D8" w:rsidRDefault="003165D8" w:rsidP="003165D8"/>
    <w:p w:rsidR="003165D8" w:rsidRPr="003165D8" w:rsidRDefault="003165D8" w:rsidP="003165D8"/>
    <w:p w:rsidR="003F3C7C" w:rsidRPr="00CA678B" w:rsidRDefault="003F3C7C" w:rsidP="00CA678B"/>
    <w:p w:rsidR="00CA678B" w:rsidRPr="00CA678B" w:rsidRDefault="00CA678B" w:rsidP="00CA678B"/>
    <w:p w:rsidR="000B7007" w:rsidRDefault="000B7007" w:rsidP="005D2D31"/>
    <w:p w:rsidR="005D2D31" w:rsidRDefault="005D2D31" w:rsidP="005D2D31"/>
    <w:p w:rsidR="005D2D31" w:rsidRDefault="005D2D31" w:rsidP="005D2D31"/>
    <w:p w:rsidR="005D2D31" w:rsidRDefault="005D2D31" w:rsidP="005D2D31"/>
    <w:p w:rsidR="005D2D31" w:rsidRDefault="005D2D31" w:rsidP="005D2D31"/>
    <w:p w:rsidR="005D2D31" w:rsidRPr="005D2D31" w:rsidRDefault="005D2D31" w:rsidP="005D2D31"/>
    <w:p w:rsidR="005666CB" w:rsidRDefault="005666CB" w:rsidP="00834C8A"/>
    <w:p w:rsidR="00B236A8" w:rsidRDefault="00B236A8" w:rsidP="00834C8A"/>
    <w:p w:rsidR="00B236A8" w:rsidRDefault="00B236A8" w:rsidP="00834C8A"/>
    <w:p w:rsidR="002E42FB" w:rsidRDefault="002E42FB" w:rsidP="00017E10">
      <w:r>
        <w:t xml:space="preserve"> </w:t>
      </w:r>
    </w:p>
    <w:p w:rsidR="003A0F4F" w:rsidRDefault="003A0F4F" w:rsidP="00834C8A"/>
    <w:p w:rsidR="00E94BA9" w:rsidRPr="00D11BBD" w:rsidRDefault="00E94BA9" w:rsidP="00834C8A"/>
    <w:p w:rsidR="00E2184D" w:rsidRDefault="00E2184D" w:rsidP="00834C8A">
      <w:pPr>
        <w:rPr>
          <w:b/>
          <w:noProof/>
          <w:lang w:val="en-IN" w:eastAsia="en-IN"/>
        </w:rPr>
      </w:pPr>
    </w:p>
    <w:p w:rsidR="00E2184D" w:rsidRDefault="00E2184D" w:rsidP="00834C8A">
      <w:pPr>
        <w:rPr>
          <w:b/>
          <w:noProof/>
          <w:lang w:val="en-IN" w:eastAsia="en-IN"/>
        </w:rPr>
      </w:pPr>
    </w:p>
    <w:p w:rsidR="00E2184D" w:rsidRDefault="00E2184D" w:rsidP="00834C8A">
      <w:pPr>
        <w:rPr>
          <w:b/>
          <w:noProof/>
          <w:lang w:val="en-IN" w:eastAsia="en-IN"/>
        </w:rPr>
      </w:pPr>
    </w:p>
    <w:p w:rsidR="00E2184D" w:rsidRDefault="00E2184D" w:rsidP="00834C8A"/>
    <w:p w:rsidR="00E2184D" w:rsidRDefault="00E2184D" w:rsidP="00834C8A"/>
    <w:p w:rsidR="00E2184D" w:rsidRDefault="00E2184D" w:rsidP="00834C8A">
      <w:pPr>
        <w:jc w:val="both"/>
        <w:rPr>
          <w:b/>
        </w:rPr>
      </w:pPr>
    </w:p>
    <w:p w:rsidR="00E2184D" w:rsidRPr="00204753" w:rsidRDefault="00E2184D" w:rsidP="00834C8A">
      <w:pPr>
        <w:jc w:val="both"/>
        <w:rPr>
          <w:b/>
        </w:rPr>
      </w:pPr>
    </w:p>
    <w:p w:rsidR="00E2184D" w:rsidRDefault="00E2184D" w:rsidP="00834C8A">
      <w:pPr>
        <w:jc w:val="both"/>
        <w:rPr>
          <w:b/>
        </w:rPr>
      </w:pPr>
    </w:p>
    <w:p w:rsidR="00E2184D" w:rsidRDefault="00E2184D" w:rsidP="00834C8A"/>
    <w:p w:rsidR="00E2184D" w:rsidRDefault="00E2184D" w:rsidP="00834C8A"/>
    <w:p w:rsidR="00882DFA" w:rsidRPr="00882DFA" w:rsidRDefault="00882DFA" w:rsidP="00834C8A">
      <w:pPr>
        <w:rPr>
          <w:b/>
          <w:noProof/>
          <w:lang w:val="en-IN" w:eastAsia="en-IN"/>
        </w:rPr>
      </w:pPr>
    </w:p>
    <w:p w:rsidR="00044FC2" w:rsidRPr="00044FC2" w:rsidRDefault="00044FC2" w:rsidP="00834C8A"/>
    <w:sectPr w:rsidR="00044FC2" w:rsidRPr="00044FC2" w:rsidSect="0015557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5C9" w:rsidRDefault="00EE15C9">
      <w:r>
        <w:separator/>
      </w:r>
    </w:p>
  </w:endnote>
  <w:endnote w:type="continuationSeparator" w:id="0">
    <w:p w:rsidR="00EE15C9" w:rsidRDefault="00EE1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5C9" w:rsidRDefault="00EE15C9">
      <w:r>
        <w:separator/>
      </w:r>
    </w:p>
  </w:footnote>
  <w:footnote w:type="continuationSeparator" w:id="0">
    <w:p w:rsidR="00EE15C9" w:rsidRDefault="00EE1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B74DCB"/>
    <w:multiLevelType w:val="hybridMultilevel"/>
    <w:tmpl w:val="7526A1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A57E2A"/>
    <w:multiLevelType w:val="hybridMultilevel"/>
    <w:tmpl w:val="E062C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517EE3"/>
    <w:multiLevelType w:val="hybridMultilevel"/>
    <w:tmpl w:val="43BCFA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499002D"/>
    <w:multiLevelType w:val="hybridMultilevel"/>
    <w:tmpl w:val="DC1006E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368551A1"/>
    <w:multiLevelType w:val="hybridMultilevel"/>
    <w:tmpl w:val="902A16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3366"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433156E"/>
    <w:multiLevelType w:val="hybridMultilevel"/>
    <w:tmpl w:val="959C0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86926C7"/>
    <w:multiLevelType w:val="hybridMultilevel"/>
    <w:tmpl w:val="067AD5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B1492A"/>
    <w:multiLevelType w:val="hybridMultilevel"/>
    <w:tmpl w:val="05EEB8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5726F12"/>
    <w:multiLevelType w:val="hybridMultilevel"/>
    <w:tmpl w:val="85AED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5882FE2"/>
    <w:multiLevelType w:val="hybridMultilevel"/>
    <w:tmpl w:val="5B82F82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15:restartNumberingAfterBreak="0">
    <w:nsid w:val="78D377CB"/>
    <w:multiLevelType w:val="hybridMultilevel"/>
    <w:tmpl w:val="DF8A3C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7"/>
  </w:num>
  <w:num w:numId="3">
    <w:abstractNumId w:val="12"/>
  </w:num>
  <w:num w:numId="4">
    <w:abstractNumId w:val="23"/>
  </w:num>
  <w:num w:numId="5">
    <w:abstractNumId w:val="13"/>
  </w:num>
  <w:num w:numId="6">
    <w:abstractNumId w:val="10"/>
  </w:num>
  <w:num w:numId="7">
    <w:abstractNumId w:val="0"/>
  </w:num>
  <w:num w:numId="8">
    <w:abstractNumId w:val="21"/>
  </w:num>
  <w:num w:numId="9">
    <w:abstractNumId w:val="8"/>
  </w:num>
  <w:num w:numId="10">
    <w:abstractNumId w:val="22"/>
  </w:num>
  <w:num w:numId="11">
    <w:abstractNumId w:val="6"/>
  </w:num>
  <w:num w:numId="12">
    <w:abstractNumId w:val="2"/>
  </w:num>
  <w:num w:numId="13">
    <w:abstractNumId w:val="19"/>
  </w:num>
  <w:num w:numId="14">
    <w:abstractNumId w:val="18"/>
  </w:num>
  <w:num w:numId="15">
    <w:abstractNumId w:val="15"/>
  </w:num>
  <w:num w:numId="16">
    <w:abstractNumId w:val="9"/>
  </w:num>
  <w:num w:numId="17">
    <w:abstractNumId w:val="17"/>
  </w:num>
  <w:num w:numId="18">
    <w:abstractNumId w:val="5"/>
  </w:num>
  <w:num w:numId="19">
    <w:abstractNumId w:val="14"/>
  </w:num>
  <w:num w:numId="20">
    <w:abstractNumId w:val="17"/>
  </w:num>
  <w:num w:numId="21">
    <w:abstractNumId w:val="4"/>
  </w:num>
  <w:num w:numId="22">
    <w:abstractNumId w:val="11"/>
  </w:num>
  <w:num w:numId="23">
    <w:abstractNumId w:val="1"/>
  </w:num>
  <w:num w:numId="24">
    <w:abstractNumId w:val="20"/>
  </w:num>
  <w:num w:numId="2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7"/>
    <w:rsid w:val="00000853"/>
    <w:rsid w:val="00000BA9"/>
    <w:rsid w:val="00000D47"/>
    <w:rsid w:val="00001133"/>
    <w:rsid w:val="0000141D"/>
    <w:rsid w:val="0000200B"/>
    <w:rsid w:val="0000251A"/>
    <w:rsid w:val="00003243"/>
    <w:rsid w:val="000032D6"/>
    <w:rsid w:val="0000355A"/>
    <w:rsid w:val="00003811"/>
    <w:rsid w:val="0000494E"/>
    <w:rsid w:val="00004AD6"/>
    <w:rsid w:val="000068C6"/>
    <w:rsid w:val="00006BB1"/>
    <w:rsid w:val="00006DE9"/>
    <w:rsid w:val="000074C4"/>
    <w:rsid w:val="00007649"/>
    <w:rsid w:val="00011212"/>
    <w:rsid w:val="0001170C"/>
    <w:rsid w:val="00011766"/>
    <w:rsid w:val="00011C5F"/>
    <w:rsid w:val="0001245C"/>
    <w:rsid w:val="000124F1"/>
    <w:rsid w:val="00012577"/>
    <w:rsid w:val="00012886"/>
    <w:rsid w:val="00012ECB"/>
    <w:rsid w:val="00013C71"/>
    <w:rsid w:val="000144F8"/>
    <w:rsid w:val="00014945"/>
    <w:rsid w:val="00014A49"/>
    <w:rsid w:val="00014A77"/>
    <w:rsid w:val="00015842"/>
    <w:rsid w:val="00015BFE"/>
    <w:rsid w:val="0001644E"/>
    <w:rsid w:val="000166E2"/>
    <w:rsid w:val="00016AA0"/>
    <w:rsid w:val="0001715F"/>
    <w:rsid w:val="00017291"/>
    <w:rsid w:val="0001756A"/>
    <w:rsid w:val="00017E10"/>
    <w:rsid w:val="00017EDA"/>
    <w:rsid w:val="0002059E"/>
    <w:rsid w:val="00020935"/>
    <w:rsid w:val="000218DB"/>
    <w:rsid w:val="00021990"/>
    <w:rsid w:val="00021ECE"/>
    <w:rsid w:val="00022660"/>
    <w:rsid w:val="00022790"/>
    <w:rsid w:val="00022C9F"/>
    <w:rsid w:val="00022EE7"/>
    <w:rsid w:val="00023DCF"/>
    <w:rsid w:val="00023DFB"/>
    <w:rsid w:val="000246E4"/>
    <w:rsid w:val="00024B53"/>
    <w:rsid w:val="0002514A"/>
    <w:rsid w:val="00025B5C"/>
    <w:rsid w:val="00025D50"/>
    <w:rsid w:val="00026065"/>
    <w:rsid w:val="0002616D"/>
    <w:rsid w:val="000265B1"/>
    <w:rsid w:val="000269F3"/>
    <w:rsid w:val="00027076"/>
    <w:rsid w:val="0002766A"/>
    <w:rsid w:val="00027BB9"/>
    <w:rsid w:val="00027BCE"/>
    <w:rsid w:val="00027CAF"/>
    <w:rsid w:val="00027D6E"/>
    <w:rsid w:val="00027F0D"/>
    <w:rsid w:val="000304CE"/>
    <w:rsid w:val="000306E3"/>
    <w:rsid w:val="00030DDF"/>
    <w:rsid w:val="00031D20"/>
    <w:rsid w:val="00032523"/>
    <w:rsid w:val="000332E5"/>
    <w:rsid w:val="00034373"/>
    <w:rsid w:val="00034617"/>
    <w:rsid w:val="0003525C"/>
    <w:rsid w:val="000374DF"/>
    <w:rsid w:val="000403A2"/>
    <w:rsid w:val="000407B4"/>
    <w:rsid w:val="00040E5A"/>
    <w:rsid w:val="000417BF"/>
    <w:rsid w:val="00041923"/>
    <w:rsid w:val="000427FB"/>
    <w:rsid w:val="00042BC3"/>
    <w:rsid w:val="00042FB7"/>
    <w:rsid w:val="00043475"/>
    <w:rsid w:val="00043CB2"/>
    <w:rsid w:val="000448A5"/>
    <w:rsid w:val="00044FC2"/>
    <w:rsid w:val="000461E3"/>
    <w:rsid w:val="0004628D"/>
    <w:rsid w:val="00046A1B"/>
    <w:rsid w:val="00046A41"/>
    <w:rsid w:val="00047534"/>
    <w:rsid w:val="00047AD1"/>
    <w:rsid w:val="00050107"/>
    <w:rsid w:val="0005018D"/>
    <w:rsid w:val="0005068C"/>
    <w:rsid w:val="00050C10"/>
    <w:rsid w:val="000511F9"/>
    <w:rsid w:val="00051647"/>
    <w:rsid w:val="00051F4D"/>
    <w:rsid w:val="000521B9"/>
    <w:rsid w:val="00052254"/>
    <w:rsid w:val="00052277"/>
    <w:rsid w:val="0005284F"/>
    <w:rsid w:val="000528A2"/>
    <w:rsid w:val="00052C32"/>
    <w:rsid w:val="000535F1"/>
    <w:rsid w:val="00053AD8"/>
    <w:rsid w:val="00053F4F"/>
    <w:rsid w:val="00054BF9"/>
    <w:rsid w:val="00054FA3"/>
    <w:rsid w:val="00055403"/>
    <w:rsid w:val="00056544"/>
    <w:rsid w:val="00056613"/>
    <w:rsid w:val="00056B48"/>
    <w:rsid w:val="00056D27"/>
    <w:rsid w:val="00056DB4"/>
    <w:rsid w:val="00060297"/>
    <w:rsid w:val="0006099A"/>
    <w:rsid w:val="00061299"/>
    <w:rsid w:val="000620EF"/>
    <w:rsid w:val="00062648"/>
    <w:rsid w:val="00062934"/>
    <w:rsid w:val="00062F9C"/>
    <w:rsid w:val="000634CE"/>
    <w:rsid w:val="00063BBD"/>
    <w:rsid w:val="00063D9E"/>
    <w:rsid w:val="00064084"/>
    <w:rsid w:val="0006450A"/>
    <w:rsid w:val="0006457E"/>
    <w:rsid w:val="00064AD3"/>
    <w:rsid w:val="00064EA3"/>
    <w:rsid w:val="000653AF"/>
    <w:rsid w:val="00065987"/>
    <w:rsid w:val="00065B69"/>
    <w:rsid w:val="00065FCB"/>
    <w:rsid w:val="00067092"/>
    <w:rsid w:val="000675E5"/>
    <w:rsid w:val="00067924"/>
    <w:rsid w:val="00070723"/>
    <w:rsid w:val="00070806"/>
    <w:rsid w:val="00070B74"/>
    <w:rsid w:val="0007274F"/>
    <w:rsid w:val="00072FD4"/>
    <w:rsid w:val="00072FFC"/>
    <w:rsid w:val="00073F61"/>
    <w:rsid w:val="00074659"/>
    <w:rsid w:val="00074AE4"/>
    <w:rsid w:val="00075107"/>
    <w:rsid w:val="0007594B"/>
    <w:rsid w:val="00075A1D"/>
    <w:rsid w:val="00075E00"/>
    <w:rsid w:val="00075E55"/>
    <w:rsid w:val="00075F85"/>
    <w:rsid w:val="0007612E"/>
    <w:rsid w:val="0007619F"/>
    <w:rsid w:val="00076DB1"/>
    <w:rsid w:val="000770AF"/>
    <w:rsid w:val="00077959"/>
    <w:rsid w:val="00081171"/>
    <w:rsid w:val="00081350"/>
    <w:rsid w:val="00081A0C"/>
    <w:rsid w:val="00081BEE"/>
    <w:rsid w:val="00082438"/>
    <w:rsid w:val="0008247E"/>
    <w:rsid w:val="00082CDA"/>
    <w:rsid w:val="0008320B"/>
    <w:rsid w:val="0008361A"/>
    <w:rsid w:val="00083986"/>
    <w:rsid w:val="00084B27"/>
    <w:rsid w:val="00085115"/>
    <w:rsid w:val="00085221"/>
    <w:rsid w:val="0008591B"/>
    <w:rsid w:val="00085ABF"/>
    <w:rsid w:val="0008663D"/>
    <w:rsid w:val="00086D08"/>
    <w:rsid w:val="00087107"/>
    <w:rsid w:val="00087647"/>
    <w:rsid w:val="000876BD"/>
    <w:rsid w:val="00087C0A"/>
    <w:rsid w:val="00087E56"/>
    <w:rsid w:val="0009066E"/>
    <w:rsid w:val="00090DBB"/>
    <w:rsid w:val="00090EBC"/>
    <w:rsid w:val="00091A24"/>
    <w:rsid w:val="000920BC"/>
    <w:rsid w:val="00092A56"/>
    <w:rsid w:val="00093022"/>
    <w:rsid w:val="000932E8"/>
    <w:rsid w:val="00093520"/>
    <w:rsid w:val="00093F74"/>
    <w:rsid w:val="00093F86"/>
    <w:rsid w:val="000941E3"/>
    <w:rsid w:val="000944C9"/>
    <w:rsid w:val="000947AA"/>
    <w:rsid w:val="00094AE6"/>
    <w:rsid w:val="00094E32"/>
    <w:rsid w:val="00094FF5"/>
    <w:rsid w:val="00095EEC"/>
    <w:rsid w:val="000962CD"/>
    <w:rsid w:val="000967E9"/>
    <w:rsid w:val="000967EB"/>
    <w:rsid w:val="00096E53"/>
    <w:rsid w:val="00097924"/>
    <w:rsid w:val="00097F30"/>
    <w:rsid w:val="000A06A1"/>
    <w:rsid w:val="000A0782"/>
    <w:rsid w:val="000A07FC"/>
    <w:rsid w:val="000A0815"/>
    <w:rsid w:val="000A18BA"/>
    <w:rsid w:val="000A19D1"/>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CC2"/>
    <w:rsid w:val="000A78B8"/>
    <w:rsid w:val="000A7939"/>
    <w:rsid w:val="000A7AB0"/>
    <w:rsid w:val="000B0141"/>
    <w:rsid w:val="000B0884"/>
    <w:rsid w:val="000B13C6"/>
    <w:rsid w:val="000B1B3D"/>
    <w:rsid w:val="000B266F"/>
    <w:rsid w:val="000B2B5A"/>
    <w:rsid w:val="000B3798"/>
    <w:rsid w:val="000B39D7"/>
    <w:rsid w:val="000B3A5C"/>
    <w:rsid w:val="000B3F94"/>
    <w:rsid w:val="000B47DA"/>
    <w:rsid w:val="000B5282"/>
    <w:rsid w:val="000B5875"/>
    <w:rsid w:val="000B64B0"/>
    <w:rsid w:val="000B64E9"/>
    <w:rsid w:val="000B64FA"/>
    <w:rsid w:val="000B674F"/>
    <w:rsid w:val="000B6A1C"/>
    <w:rsid w:val="000B6C7C"/>
    <w:rsid w:val="000B7007"/>
    <w:rsid w:val="000B7063"/>
    <w:rsid w:val="000B766E"/>
    <w:rsid w:val="000B7FDB"/>
    <w:rsid w:val="000C0167"/>
    <w:rsid w:val="000C09E8"/>
    <w:rsid w:val="000C0E65"/>
    <w:rsid w:val="000C1666"/>
    <w:rsid w:val="000C1CC9"/>
    <w:rsid w:val="000C27AA"/>
    <w:rsid w:val="000C28E7"/>
    <w:rsid w:val="000C2E62"/>
    <w:rsid w:val="000C31C0"/>
    <w:rsid w:val="000C3434"/>
    <w:rsid w:val="000C355D"/>
    <w:rsid w:val="000C36F6"/>
    <w:rsid w:val="000C379A"/>
    <w:rsid w:val="000C3DCB"/>
    <w:rsid w:val="000C3E11"/>
    <w:rsid w:val="000C421D"/>
    <w:rsid w:val="000C4399"/>
    <w:rsid w:val="000C4545"/>
    <w:rsid w:val="000C479C"/>
    <w:rsid w:val="000C4BEF"/>
    <w:rsid w:val="000C4F4E"/>
    <w:rsid w:val="000C581E"/>
    <w:rsid w:val="000C6666"/>
    <w:rsid w:val="000C6AB5"/>
    <w:rsid w:val="000C72CE"/>
    <w:rsid w:val="000C7B05"/>
    <w:rsid w:val="000C7BEC"/>
    <w:rsid w:val="000D0254"/>
    <w:rsid w:val="000D04CA"/>
    <w:rsid w:val="000D056B"/>
    <w:rsid w:val="000D0C91"/>
    <w:rsid w:val="000D16AC"/>
    <w:rsid w:val="000D1E5F"/>
    <w:rsid w:val="000D24B2"/>
    <w:rsid w:val="000D269B"/>
    <w:rsid w:val="000D273F"/>
    <w:rsid w:val="000D29A9"/>
    <w:rsid w:val="000D2FC1"/>
    <w:rsid w:val="000D3441"/>
    <w:rsid w:val="000D347D"/>
    <w:rsid w:val="000D3AC5"/>
    <w:rsid w:val="000D3BE4"/>
    <w:rsid w:val="000D49A6"/>
    <w:rsid w:val="000D4E0D"/>
    <w:rsid w:val="000D53B2"/>
    <w:rsid w:val="000D5879"/>
    <w:rsid w:val="000D660B"/>
    <w:rsid w:val="000D6D22"/>
    <w:rsid w:val="000D7668"/>
    <w:rsid w:val="000D775F"/>
    <w:rsid w:val="000E08D7"/>
    <w:rsid w:val="000E0B77"/>
    <w:rsid w:val="000E0D66"/>
    <w:rsid w:val="000E0ECC"/>
    <w:rsid w:val="000E16F8"/>
    <w:rsid w:val="000E1946"/>
    <w:rsid w:val="000E1C4E"/>
    <w:rsid w:val="000E1D5A"/>
    <w:rsid w:val="000E3258"/>
    <w:rsid w:val="000E3442"/>
    <w:rsid w:val="000E3BFF"/>
    <w:rsid w:val="000E3DEF"/>
    <w:rsid w:val="000E41A9"/>
    <w:rsid w:val="000E5108"/>
    <w:rsid w:val="000E53D3"/>
    <w:rsid w:val="000E5536"/>
    <w:rsid w:val="000E5C7E"/>
    <w:rsid w:val="000E5CAA"/>
    <w:rsid w:val="000E6106"/>
    <w:rsid w:val="000E6470"/>
    <w:rsid w:val="000E6473"/>
    <w:rsid w:val="000E6F3F"/>
    <w:rsid w:val="000E6FAF"/>
    <w:rsid w:val="000E72FB"/>
    <w:rsid w:val="000E744C"/>
    <w:rsid w:val="000E7744"/>
    <w:rsid w:val="000F09A2"/>
    <w:rsid w:val="000F0A83"/>
    <w:rsid w:val="000F0E8D"/>
    <w:rsid w:val="000F12DA"/>
    <w:rsid w:val="000F2D63"/>
    <w:rsid w:val="000F2F1F"/>
    <w:rsid w:val="000F328B"/>
    <w:rsid w:val="000F41B3"/>
    <w:rsid w:val="000F518F"/>
    <w:rsid w:val="000F536B"/>
    <w:rsid w:val="000F6167"/>
    <w:rsid w:val="000F666C"/>
    <w:rsid w:val="000F7230"/>
    <w:rsid w:val="000F7EDF"/>
    <w:rsid w:val="000F7F21"/>
    <w:rsid w:val="00100266"/>
    <w:rsid w:val="001008E4"/>
    <w:rsid w:val="00100A49"/>
    <w:rsid w:val="00100E7C"/>
    <w:rsid w:val="001012DC"/>
    <w:rsid w:val="00101381"/>
    <w:rsid w:val="001015B2"/>
    <w:rsid w:val="00101662"/>
    <w:rsid w:val="00101F35"/>
    <w:rsid w:val="0010269E"/>
    <w:rsid w:val="00102C3F"/>
    <w:rsid w:val="00103040"/>
    <w:rsid w:val="0010316E"/>
    <w:rsid w:val="00103417"/>
    <w:rsid w:val="001035B3"/>
    <w:rsid w:val="001036A3"/>
    <w:rsid w:val="001036A5"/>
    <w:rsid w:val="00103C51"/>
    <w:rsid w:val="001044AC"/>
    <w:rsid w:val="00104650"/>
    <w:rsid w:val="0010470D"/>
    <w:rsid w:val="00104752"/>
    <w:rsid w:val="00105453"/>
    <w:rsid w:val="0010556C"/>
    <w:rsid w:val="0010734E"/>
    <w:rsid w:val="001073D6"/>
    <w:rsid w:val="00107510"/>
    <w:rsid w:val="001075D3"/>
    <w:rsid w:val="00107665"/>
    <w:rsid w:val="00107C49"/>
    <w:rsid w:val="0011035C"/>
    <w:rsid w:val="00110C17"/>
    <w:rsid w:val="00111621"/>
    <w:rsid w:val="00111BD8"/>
    <w:rsid w:val="00111DD8"/>
    <w:rsid w:val="0011295E"/>
    <w:rsid w:val="001131E2"/>
    <w:rsid w:val="00113DD0"/>
    <w:rsid w:val="001140EA"/>
    <w:rsid w:val="00114D77"/>
    <w:rsid w:val="00115C80"/>
    <w:rsid w:val="00115EB2"/>
    <w:rsid w:val="00116EFD"/>
    <w:rsid w:val="001202F7"/>
    <w:rsid w:val="00120F3B"/>
    <w:rsid w:val="001215C4"/>
    <w:rsid w:val="0012280F"/>
    <w:rsid w:val="00122832"/>
    <w:rsid w:val="00122B4F"/>
    <w:rsid w:val="00122F32"/>
    <w:rsid w:val="001231CA"/>
    <w:rsid w:val="001243CE"/>
    <w:rsid w:val="00124562"/>
    <w:rsid w:val="00125AF3"/>
    <w:rsid w:val="001267FC"/>
    <w:rsid w:val="00126E18"/>
    <w:rsid w:val="00126F1D"/>
    <w:rsid w:val="00127009"/>
    <w:rsid w:val="0012714F"/>
    <w:rsid w:val="001274F0"/>
    <w:rsid w:val="001277FA"/>
    <w:rsid w:val="001278CF"/>
    <w:rsid w:val="001279F8"/>
    <w:rsid w:val="00127C2C"/>
    <w:rsid w:val="00130EF9"/>
    <w:rsid w:val="0013107E"/>
    <w:rsid w:val="00131159"/>
    <w:rsid w:val="0013172A"/>
    <w:rsid w:val="001318E7"/>
    <w:rsid w:val="00131F8B"/>
    <w:rsid w:val="0013229E"/>
    <w:rsid w:val="001325DB"/>
    <w:rsid w:val="00132744"/>
    <w:rsid w:val="00133AC7"/>
    <w:rsid w:val="00134416"/>
    <w:rsid w:val="00134B06"/>
    <w:rsid w:val="00134C4F"/>
    <w:rsid w:val="00134F38"/>
    <w:rsid w:val="0013519E"/>
    <w:rsid w:val="00135626"/>
    <w:rsid w:val="00135CCB"/>
    <w:rsid w:val="0013602C"/>
    <w:rsid w:val="001362A8"/>
    <w:rsid w:val="00137262"/>
    <w:rsid w:val="00137323"/>
    <w:rsid w:val="00137577"/>
    <w:rsid w:val="001375BC"/>
    <w:rsid w:val="0013790F"/>
    <w:rsid w:val="00137D78"/>
    <w:rsid w:val="00140006"/>
    <w:rsid w:val="00140456"/>
    <w:rsid w:val="001406CE"/>
    <w:rsid w:val="00140A92"/>
    <w:rsid w:val="001419AA"/>
    <w:rsid w:val="00141B3E"/>
    <w:rsid w:val="0014267A"/>
    <w:rsid w:val="00142908"/>
    <w:rsid w:val="0014328D"/>
    <w:rsid w:val="001432F2"/>
    <w:rsid w:val="00143809"/>
    <w:rsid w:val="00143C99"/>
    <w:rsid w:val="00144D9D"/>
    <w:rsid w:val="00146182"/>
    <w:rsid w:val="00146B84"/>
    <w:rsid w:val="00146D2A"/>
    <w:rsid w:val="00146DD6"/>
    <w:rsid w:val="00146F26"/>
    <w:rsid w:val="00147699"/>
    <w:rsid w:val="00147BB2"/>
    <w:rsid w:val="00147C96"/>
    <w:rsid w:val="001500EB"/>
    <w:rsid w:val="00150A20"/>
    <w:rsid w:val="00150B41"/>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6B8"/>
    <w:rsid w:val="00155EEB"/>
    <w:rsid w:val="00156394"/>
    <w:rsid w:val="001563B7"/>
    <w:rsid w:val="00156F8B"/>
    <w:rsid w:val="0015709E"/>
    <w:rsid w:val="00157286"/>
    <w:rsid w:val="00157DEC"/>
    <w:rsid w:val="00157ED3"/>
    <w:rsid w:val="00160338"/>
    <w:rsid w:val="001609D5"/>
    <w:rsid w:val="001612C1"/>
    <w:rsid w:val="001615FC"/>
    <w:rsid w:val="001616EE"/>
    <w:rsid w:val="00161883"/>
    <w:rsid w:val="00161B20"/>
    <w:rsid w:val="00161F92"/>
    <w:rsid w:val="001621E4"/>
    <w:rsid w:val="00163BD0"/>
    <w:rsid w:val="00163E5B"/>
    <w:rsid w:val="001641F1"/>
    <w:rsid w:val="00165033"/>
    <w:rsid w:val="0016525C"/>
    <w:rsid w:val="0016576F"/>
    <w:rsid w:val="00165A7E"/>
    <w:rsid w:val="00165DCC"/>
    <w:rsid w:val="001661BC"/>
    <w:rsid w:val="00166AE1"/>
    <w:rsid w:val="001670E0"/>
    <w:rsid w:val="001670EA"/>
    <w:rsid w:val="001674A0"/>
    <w:rsid w:val="0017070D"/>
    <w:rsid w:val="001707D2"/>
    <w:rsid w:val="00170A88"/>
    <w:rsid w:val="00170B3C"/>
    <w:rsid w:val="00170CE6"/>
    <w:rsid w:val="001719F8"/>
    <w:rsid w:val="001728E6"/>
    <w:rsid w:val="00172F84"/>
    <w:rsid w:val="00174289"/>
    <w:rsid w:val="0017466B"/>
    <w:rsid w:val="0017569B"/>
    <w:rsid w:val="0017605A"/>
    <w:rsid w:val="00176D2D"/>
    <w:rsid w:val="001779E5"/>
    <w:rsid w:val="001779F1"/>
    <w:rsid w:val="00177E80"/>
    <w:rsid w:val="001802CA"/>
    <w:rsid w:val="0018034D"/>
    <w:rsid w:val="001807E8"/>
    <w:rsid w:val="0018129E"/>
    <w:rsid w:val="00181CB1"/>
    <w:rsid w:val="00181F7A"/>
    <w:rsid w:val="00182253"/>
    <w:rsid w:val="001825C2"/>
    <w:rsid w:val="0018287B"/>
    <w:rsid w:val="00182B15"/>
    <w:rsid w:val="00182B8B"/>
    <w:rsid w:val="001834F4"/>
    <w:rsid w:val="00183C4F"/>
    <w:rsid w:val="001842AF"/>
    <w:rsid w:val="00184EC4"/>
    <w:rsid w:val="001852B9"/>
    <w:rsid w:val="00185347"/>
    <w:rsid w:val="00185D9D"/>
    <w:rsid w:val="00185DDC"/>
    <w:rsid w:val="00185E10"/>
    <w:rsid w:val="00185F01"/>
    <w:rsid w:val="00186365"/>
    <w:rsid w:val="0018664A"/>
    <w:rsid w:val="00186688"/>
    <w:rsid w:val="00186FFA"/>
    <w:rsid w:val="00187D0A"/>
    <w:rsid w:val="001900A2"/>
    <w:rsid w:val="001900D2"/>
    <w:rsid w:val="00191042"/>
    <w:rsid w:val="00191226"/>
    <w:rsid w:val="001913D3"/>
    <w:rsid w:val="001915E3"/>
    <w:rsid w:val="00191DC6"/>
    <w:rsid w:val="00192C52"/>
    <w:rsid w:val="00192DCF"/>
    <w:rsid w:val="0019466E"/>
    <w:rsid w:val="00194A0C"/>
    <w:rsid w:val="00194D78"/>
    <w:rsid w:val="00194E4E"/>
    <w:rsid w:val="00195284"/>
    <w:rsid w:val="0019567B"/>
    <w:rsid w:val="00195E78"/>
    <w:rsid w:val="001963F6"/>
    <w:rsid w:val="00196560"/>
    <w:rsid w:val="001965FC"/>
    <w:rsid w:val="00196ADA"/>
    <w:rsid w:val="001979ED"/>
    <w:rsid w:val="00197BDF"/>
    <w:rsid w:val="001A0734"/>
    <w:rsid w:val="001A103E"/>
    <w:rsid w:val="001A1657"/>
    <w:rsid w:val="001A1940"/>
    <w:rsid w:val="001A236F"/>
    <w:rsid w:val="001A2B4E"/>
    <w:rsid w:val="001A2C97"/>
    <w:rsid w:val="001A3961"/>
    <w:rsid w:val="001A4160"/>
    <w:rsid w:val="001A4A55"/>
    <w:rsid w:val="001A5421"/>
    <w:rsid w:val="001A58D0"/>
    <w:rsid w:val="001A5AE8"/>
    <w:rsid w:val="001A5D46"/>
    <w:rsid w:val="001A668C"/>
    <w:rsid w:val="001A67C5"/>
    <w:rsid w:val="001A691A"/>
    <w:rsid w:val="001A6A25"/>
    <w:rsid w:val="001A6C88"/>
    <w:rsid w:val="001A7C85"/>
    <w:rsid w:val="001B0365"/>
    <w:rsid w:val="001B09CA"/>
    <w:rsid w:val="001B1053"/>
    <w:rsid w:val="001B1A86"/>
    <w:rsid w:val="001B2BF4"/>
    <w:rsid w:val="001B3471"/>
    <w:rsid w:val="001B374F"/>
    <w:rsid w:val="001B37CD"/>
    <w:rsid w:val="001B3BBD"/>
    <w:rsid w:val="001B3C14"/>
    <w:rsid w:val="001B3CBB"/>
    <w:rsid w:val="001B3CC5"/>
    <w:rsid w:val="001B3E9E"/>
    <w:rsid w:val="001B4394"/>
    <w:rsid w:val="001B479C"/>
    <w:rsid w:val="001B4A49"/>
    <w:rsid w:val="001B4A72"/>
    <w:rsid w:val="001B4BB4"/>
    <w:rsid w:val="001B5269"/>
    <w:rsid w:val="001B547E"/>
    <w:rsid w:val="001B656A"/>
    <w:rsid w:val="001B65E0"/>
    <w:rsid w:val="001B6BA0"/>
    <w:rsid w:val="001B71E6"/>
    <w:rsid w:val="001B7DC5"/>
    <w:rsid w:val="001C0A2F"/>
    <w:rsid w:val="001C0EBF"/>
    <w:rsid w:val="001C145E"/>
    <w:rsid w:val="001C1C14"/>
    <w:rsid w:val="001C1E40"/>
    <w:rsid w:val="001C1F43"/>
    <w:rsid w:val="001C2EE8"/>
    <w:rsid w:val="001C38A5"/>
    <w:rsid w:val="001C46A1"/>
    <w:rsid w:val="001C4C67"/>
    <w:rsid w:val="001C4CC0"/>
    <w:rsid w:val="001C5006"/>
    <w:rsid w:val="001C57BA"/>
    <w:rsid w:val="001C6EE4"/>
    <w:rsid w:val="001C6FE2"/>
    <w:rsid w:val="001C76C1"/>
    <w:rsid w:val="001C78F9"/>
    <w:rsid w:val="001D09D2"/>
    <w:rsid w:val="001D0CD2"/>
    <w:rsid w:val="001D0DB8"/>
    <w:rsid w:val="001D0E62"/>
    <w:rsid w:val="001D1312"/>
    <w:rsid w:val="001D17D6"/>
    <w:rsid w:val="001D1C0B"/>
    <w:rsid w:val="001D1D0C"/>
    <w:rsid w:val="001D225A"/>
    <w:rsid w:val="001D2ECA"/>
    <w:rsid w:val="001D3B95"/>
    <w:rsid w:val="001D41AD"/>
    <w:rsid w:val="001D4D5C"/>
    <w:rsid w:val="001D4FE3"/>
    <w:rsid w:val="001D5039"/>
    <w:rsid w:val="001D632D"/>
    <w:rsid w:val="001D6350"/>
    <w:rsid w:val="001D64B9"/>
    <w:rsid w:val="001D75E3"/>
    <w:rsid w:val="001E0801"/>
    <w:rsid w:val="001E1406"/>
    <w:rsid w:val="001E183E"/>
    <w:rsid w:val="001E22A3"/>
    <w:rsid w:val="001E2449"/>
    <w:rsid w:val="001E2698"/>
    <w:rsid w:val="001E2DED"/>
    <w:rsid w:val="001E3C32"/>
    <w:rsid w:val="001E4473"/>
    <w:rsid w:val="001E4B6E"/>
    <w:rsid w:val="001E530D"/>
    <w:rsid w:val="001E59C5"/>
    <w:rsid w:val="001E5ED3"/>
    <w:rsid w:val="001E5F13"/>
    <w:rsid w:val="001E71DF"/>
    <w:rsid w:val="001E7260"/>
    <w:rsid w:val="001E7837"/>
    <w:rsid w:val="001F0156"/>
    <w:rsid w:val="001F02B8"/>
    <w:rsid w:val="001F1951"/>
    <w:rsid w:val="001F19F5"/>
    <w:rsid w:val="001F1E0E"/>
    <w:rsid w:val="001F1EC6"/>
    <w:rsid w:val="001F2372"/>
    <w:rsid w:val="001F2928"/>
    <w:rsid w:val="001F29DD"/>
    <w:rsid w:val="001F2A23"/>
    <w:rsid w:val="001F2DDD"/>
    <w:rsid w:val="001F30EF"/>
    <w:rsid w:val="001F3FAB"/>
    <w:rsid w:val="001F4259"/>
    <w:rsid w:val="001F4940"/>
    <w:rsid w:val="001F4CFB"/>
    <w:rsid w:val="001F5019"/>
    <w:rsid w:val="001F53D5"/>
    <w:rsid w:val="001F5AFD"/>
    <w:rsid w:val="001F5DE1"/>
    <w:rsid w:val="001F7729"/>
    <w:rsid w:val="002004FC"/>
    <w:rsid w:val="00200870"/>
    <w:rsid w:val="002010EB"/>
    <w:rsid w:val="00201B56"/>
    <w:rsid w:val="00201BD4"/>
    <w:rsid w:val="00202151"/>
    <w:rsid w:val="00202ABC"/>
    <w:rsid w:val="00202B39"/>
    <w:rsid w:val="00202F91"/>
    <w:rsid w:val="00203461"/>
    <w:rsid w:val="00203F28"/>
    <w:rsid w:val="00204140"/>
    <w:rsid w:val="00204296"/>
    <w:rsid w:val="00204753"/>
    <w:rsid w:val="00204B3A"/>
    <w:rsid w:val="00204B71"/>
    <w:rsid w:val="00204D03"/>
    <w:rsid w:val="002050D3"/>
    <w:rsid w:val="00205969"/>
    <w:rsid w:val="00206164"/>
    <w:rsid w:val="00206209"/>
    <w:rsid w:val="002070B8"/>
    <w:rsid w:val="002101E0"/>
    <w:rsid w:val="002103E3"/>
    <w:rsid w:val="00210471"/>
    <w:rsid w:val="002104EA"/>
    <w:rsid w:val="00210C30"/>
    <w:rsid w:val="00210DC1"/>
    <w:rsid w:val="00211588"/>
    <w:rsid w:val="00211698"/>
    <w:rsid w:val="00211977"/>
    <w:rsid w:val="00211D9B"/>
    <w:rsid w:val="002120EE"/>
    <w:rsid w:val="002124E0"/>
    <w:rsid w:val="00212D43"/>
    <w:rsid w:val="002132F4"/>
    <w:rsid w:val="0021396C"/>
    <w:rsid w:val="00213D86"/>
    <w:rsid w:val="002144B8"/>
    <w:rsid w:val="002149AF"/>
    <w:rsid w:val="00214B62"/>
    <w:rsid w:val="00214F4D"/>
    <w:rsid w:val="00215754"/>
    <w:rsid w:val="00215A16"/>
    <w:rsid w:val="00215C63"/>
    <w:rsid w:val="00216244"/>
    <w:rsid w:val="002164ED"/>
    <w:rsid w:val="00216D2B"/>
    <w:rsid w:val="002170A0"/>
    <w:rsid w:val="00217597"/>
    <w:rsid w:val="00217A7F"/>
    <w:rsid w:val="002203FD"/>
    <w:rsid w:val="00220D22"/>
    <w:rsid w:val="00221167"/>
    <w:rsid w:val="002223C7"/>
    <w:rsid w:val="00222A7A"/>
    <w:rsid w:val="00223E0D"/>
    <w:rsid w:val="0022436C"/>
    <w:rsid w:val="00224A2C"/>
    <w:rsid w:val="00224D55"/>
    <w:rsid w:val="00225164"/>
    <w:rsid w:val="00226BF0"/>
    <w:rsid w:val="00227BE5"/>
    <w:rsid w:val="00230232"/>
    <w:rsid w:val="0023031F"/>
    <w:rsid w:val="00230375"/>
    <w:rsid w:val="002306C2"/>
    <w:rsid w:val="00230945"/>
    <w:rsid w:val="00230C7E"/>
    <w:rsid w:val="002312F4"/>
    <w:rsid w:val="002313AE"/>
    <w:rsid w:val="00231BBF"/>
    <w:rsid w:val="00231FC7"/>
    <w:rsid w:val="00232B2F"/>
    <w:rsid w:val="00232B7A"/>
    <w:rsid w:val="00232E26"/>
    <w:rsid w:val="0023325B"/>
    <w:rsid w:val="0023364A"/>
    <w:rsid w:val="00233E61"/>
    <w:rsid w:val="00234B37"/>
    <w:rsid w:val="00235330"/>
    <w:rsid w:val="00235B0F"/>
    <w:rsid w:val="00235B2B"/>
    <w:rsid w:val="0023628A"/>
    <w:rsid w:val="00236A8B"/>
    <w:rsid w:val="002373F4"/>
    <w:rsid w:val="002401B8"/>
    <w:rsid w:val="002403C6"/>
    <w:rsid w:val="00240716"/>
    <w:rsid w:val="00240CA5"/>
    <w:rsid w:val="00240D03"/>
    <w:rsid w:val="00240EA5"/>
    <w:rsid w:val="002416CA"/>
    <w:rsid w:val="00241C96"/>
    <w:rsid w:val="0024235A"/>
    <w:rsid w:val="0024267D"/>
    <w:rsid w:val="002426C0"/>
    <w:rsid w:val="002427D6"/>
    <w:rsid w:val="0024330B"/>
    <w:rsid w:val="0024336B"/>
    <w:rsid w:val="00243C6C"/>
    <w:rsid w:val="00243FCF"/>
    <w:rsid w:val="002443C9"/>
    <w:rsid w:val="00244C1C"/>
    <w:rsid w:val="00244C44"/>
    <w:rsid w:val="00244CFE"/>
    <w:rsid w:val="00244DDE"/>
    <w:rsid w:val="00244E1D"/>
    <w:rsid w:val="00245C9B"/>
    <w:rsid w:val="00246081"/>
    <w:rsid w:val="00246913"/>
    <w:rsid w:val="00246AB8"/>
    <w:rsid w:val="00246BE2"/>
    <w:rsid w:val="00247487"/>
    <w:rsid w:val="0024752D"/>
    <w:rsid w:val="0024781A"/>
    <w:rsid w:val="00247DEE"/>
    <w:rsid w:val="002501E4"/>
    <w:rsid w:val="00250256"/>
    <w:rsid w:val="00250C10"/>
    <w:rsid w:val="00251C64"/>
    <w:rsid w:val="00252508"/>
    <w:rsid w:val="002528D5"/>
    <w:rsid w:val="00252C17"/>
    <w:rsid w:val="00253004"/>
    <w:rsid w:val="0025303A"/>
    <w:rsid w:val="0025356C"/>
    <w:rsid w:val="00253A91"/>
    <w:rsid w:val="00253B1E"/>
    <w:rsid w:val="00253F80"/>
    <w:rsid w:val="00254706"/>
    <w:rsid w:val="0025476E"/>
    <w:rsid w:val="00255534"/>
    <w:rsid w:val="002569F3"/>
    <w:rsid w:val="00256C14"/>
    <w:rsid w:val="002572CF"/>
    <w:rsid w:val="0025735C"/>
    <w:rsid w:val="00257B07"/>
    <w:rsid w:val="002600D8"/>
    <w:rsid w:val="002600E1"/>
    <w:rsid w:val="002604B1"/>
    <w:rsid w:val="002605D2"/>
    <w:rsid w:val="00260831"/>
    <w:rsid w:val="00261709"/>
    <w:rsid w:val="00261AED"/>
    <w:rsid w:val="0026222F"/>
    <w:rsid w:val="00262AB8"/>
    <w:rsid w:val="002634B5"/>
    <w:rsid w:val="002635BC"/>
    <w:rsid w:val="0026487C"/>
    <w:rsid w:val="00264DEC"/>
    <w:rsid w:val="002651FD"/>
    <w:rsid w:val="00265C20"/>
    <w:rsid w:val="00266D06"/>
    <w:rsid w:val="00266F6D"/>
    <w:rsid w:val="002674F7"/>
    <w:rsid w:val="00267A49"/>
    <w:rsid w:val="00267B86"/>
    <w:rsid w:val="00270901"/>
    <w:rsid w:val="00270B82"/>
    <w:rsid w:val="00270CD2"/>
    <w:rsid w:val="0027103D"/>
    <w:rsid w:val="0027114C"/>
    <w:rsid w:val="0027152B"/>
    <w:rsid w:val="0027223E"/>
    <w:rsid w:val="00272248"/>
    <w:rsid w:val="00272452"/>
    <w:rsid w:val="0027279F"/>
    <w:rsid w:val="00272931"/>
    <w:rsid w:val="0027377F"/>
    <w:rsid w:val="002750E6"/>
    <w:rsid w:val="00275497"/>
    <w:rsid w:val="0027580F"/>
    <w:rsid w:val="00275E03"/>
    <w:rsid w:val="00276108"/>
    <w:rsid w:val="0027617D"/>
    <w:rsid w:val="002763A9"/>
    <w:rsid w:val="00276E69"/>
    <w:rsid w:val="00276EE0"/>
    <w:rsid w:val="00276FDD"/>
    <w:rsid w:val="0027726B"/>
    <w:rsid w:val="002775C7"/>
    <w:rsid w:val="002777EA"/>
    <w:rsid w:val="00277C67"/>
    <w:rsid w:val="00277E7D"/>
    <w:rsid w:val="00280023"/>
    <w:rsid w:val="00280049"/>
    <w:rsid w:val="002801D3"/>
    <w:rsid w:val="00280569"/>
    <w:rsid w:val="00280F72"/>
    <w:rsid w:val="0028115B"/>
    <w:rsid w:val="00282B08"/>
    <w:rsid w:val="00283154"/>
    <w:rsid w:val="00284BEB"/>
    <w:rsid w:val="00284C84"/>
    <w:rsid w:val="00285510"/>
    <w:rsid w:val="00285574"/>
    <w:rsid w:val="00285D5C"/>
    <w:rsid w:val="00285E16"/>
    <w:rsid w:val="00285FDE"/>
    <w:rsid w:val="00286612"/>
    <w:rsid w:val="00286C86"/>
    <w:rsid w:val="00286E9E"/>
    <w:rsid w:val="00286FA3"/>
    <w:rsid w:val="00286FE0"/>
    <w:rsid w:val="0029060B"/>
    <w:rsid w:val="00291165"/>
    <w:rsid w:val="00291225"/>
    <w:rsid w:val="002914AA"/>
    <w:rsid w:val="002914BE"/>
    <w:rsid w:val="00291A09"/>
    <w:rsid w:val="00293555"/>
    <w:rsid w:val="002937B8"/>
    <w:rsid w:val="00293E09"/>
    <w:rsid w:val="00293EC1"/>
    <w:rsid w:val="00294407"/>
    <w:rsid w:val="00294C4F"/>
    <w:rsid w:val="002952B2"/>
    <w:rsid w:val="00295FCE"/>
    <w:rsid w:val="00296D6D"/>
    <w:rsid w:val="00297CFE"/>
    <w:rsid w:val="002A0024"/>
    <w:rsid w:val="002A02CB"/>
    <w:rsid w:val="002A05F0"/>
    <w:rsid w:val="002A1126"/>
    <w:rsid w:val="002A1181"/>
    <w:rsid w:val="002A1926"/>
    <w:rsid w:val="002A1E46"/>
    <w:rsid w:val="002A1F37"/>
    <w:rsid w:val="002A2C55"/>
    <w:rsid w:val="002A352A"/>
    <w:rsid w:val="002A3DD8"/>
    <w:rsid w:val="002A3EA6"/>
    <w:rsid w:val="002A3FCC"/>
    <w:rsid w:val="002A44F4"/>
    <w:rsid w:val="002A5D87"/>
    <w:rsid w:val="002A6B23"/>
    <w:rsid w:val="002A72A6"/>
    <w:rsid w:val="002A799E"/>
    <w:rsid w:val="002A7E30"/>
    <w:rsid w:val="002A7FB0"/>
    <w:rsid w:val="002B02D3"/>
    <w:rsid w:val="002B0562"/>
    <w:rsid w:val="002B132E"/>
    <w:rsid w:val="002B1560"/>
    <w:rsid w:val="002B1C21"/>
    <w:rsid w:val="002B21CE"/>
    <w:rsid w:val="002B2593"/>
    <w:rsid w:val="002B2767"/>
    <w:rsid w:val="002B2813"/>
    <w:rsid w:val="002B3667"/>
    <w:rsid w:val="002B6C25"/>
    <w:rsid w:val="002B7249"/>
    <w:rsid w:val="002B7773"/>
    <w:rsid w:val="002C010B"/>
    <w:rsid w:val="002C06B7"/>
    <w:rsid w:val="002C0932"/>
    <w:rsid w:val="002C139E"/>
    <w:rsid w:val="002C180A"/>
    <w:rsid w:val="002C1C79"/>
    <w:rsid w:val="002C1F53"/>
    <w:rsid w:val="002C30A5"/>
    <w:rsid w:val="002C32DB"/>
    <w:rsid w:val="002C3809"/>
    <w:rsid w:val="002C39FE"/>
    <w:rsid w:val="002C4037"/>
    <w:rsid w:val="002C4117"/>
    <w:rsid w:val="002C5280"/>
    <w:rsid w:val="002C5D11"/>
    <w:rsid w:val="002C6A5B"/>
    <w:rsid w:val="002C6E3E"/>
    <w:rsid w:val="002C7B95"/>
    <w:rsid w:val="002C7BA0"/>
    <w:rsid w:val="002C7C36"/>
    <w:rsid w:val="002C7CF4"/>
    <w:rsid w:val="002D03B3"/>
    <w:rsid w:val="002D1214"/>
    <w:rsid w:val="002D1AF5"/>
    <w:rsid w:val="002D2B82"/>
    <w:rsid w:val="002D2F36"/>
    <w:rsid w:val="002D322C"/>
    <w:rsid w:val="002D365F"/>
    <w:rsid w:val="002D3B4B"/>
    <w:rsid w:val="002D4116"/>
    <w:rsid w:val="002D4159"/>
    <w:rsid w:val="002D5619"/>
    <w:rsid w:val="002D5C69"/>
    <w:rsid w:val="002D5CAA"/>
    <w:rsid w:val="002D65EF"/>
    <w:rsid w:val="002D6D5D"/>
    <w:rsid w:val="002D78A9"/>
    <w:rsid w:val="002D791A"/>
    <w:rsid w:val="002D7994"/>
    <w:rsid w:val="002E096C"/>
    <w:rsid w:val="002E0A79"/>
    <w:rsid w:val="002E0E1B"/>
    <w:rsid w:val="002E1308"/>
    <w:rsid w:val="002E1D1D"/>
    <w:rsid w:val="002E1DEE"/>
    <w:rsid w:val="002E239C"/>
    <w:rsid w:val="002E2EE0"/>
    <w:rsid w:val="002E3686"/>
    <w:rsid w:val="002E3A21"/>
    <w:rsid w:val="002E42FB"/>
    <w:rsid w:val="002E596D"/>
    <w:rsid w:val="002E5CC3"/>
    <w:rsid w:val="002E5F7A"/>
    <w:rsid w:val="002E6A08"/>
    <w:rsid w:val="002E6DEE"/>
    <w:rsid w:val="002E6E47"/>
    <w:rsid w:val="002E7954"/>
    <w:rsid w:val="002E7FEB"/>
    <w:rsid w:val="002F11B9"/>
    <w:rsid w:val="002F13B4"/>
    <w:rsid w:val="002F143E"/>
    <w:rsid w:val="002F144D"/>
    <w:rsid w:val="002F175A"/>
    <w:rsid w:val="002F18A9"/>
    <w:rsid w:val="002F1CEF"/>
    <w:rsid w:val="002F1E06"/>
    <w:rsid w:val="002F27F2"/>
    <w:rsid w:val="002F3823"/>
    <w:rsid w:val="002F3B8D"/>
    <w:rsid w:val="002F3F34"/>
    <w:rsid w:val="002F49F1"/>
    <w:rsid w:val="002F4DF9"/>
    <w:rsid w:val="002F517C"/>
    <w:rsid w:val="002F5F6D"/>
    <w:rsid w:val="002F609D"/>
    <w:rsid w:val="002F60CF"/>
    <w:rsid w:val="002F6125"/>
    <w:rsid w:val="002F713E"/>
    <w:rsid w:val="002F72DA"/>
    <w:rsid w:val="002F7319"/>
    <w:rsid w:val="002F7590"/>
    <w:rsid w:val="002F7717"/>
    <w:rsid w:val="002F7775"/>
    <w:rsid w:val="002F78D5"/>
    <w:rsid w:val="002F7CE9"/>
    <w:rsid w:val="003003EB"/>
    <w:rsid w:val="00300E13"/>
    <w:rsid w:val="00300E63"/>
    <w:rsid w:val="00301225"/>
    <w:rsid w:val="0030122E"/>
    <w:rsid w:val="003012F9"/>
    <w:rsid w:val="003013B2"/>
    <w:rsid w:val="00301949"/>
    <w:rsid w:val="00301EE5"/>
    <w:rsid w:val="0030235D"/>
    <w:rsid w:val="00302A21"/>
    <w:rsid w:val="00302D86"/>
    <w:rsid w:val="00302E38"/>
    <w:rsid w:val="003035D8"/>
    <w:rsid w:val="00303B0C"/>
    <w:rsid w:val="00303B57"/>
    <w:rsid w:val="003042FE"/>
    <w:rsid w:val="003045C1"/>
    <w:rsid w:val="003048D7"/>
    <w:rsid w:val="00304E42"/>
    <w:rsid w:val="00304EC7"/>
    <w:rsid w:val="0030565B"/>
    <w:rsid w:val="00305749"/>
    <w:rsid w:val="003061B5"/>
    <w:rsid w:val="00306569"/>
    <w:rsid w:val="003071F6"/>
    <w:rsid w:val="0030773F"/>
    <w:rsid w:val="00307D56"/>
    <w:rsid w:val="003102D0"/>
    <w:rsid w:val="00310463"/>
    <w:rsid w:val="00310856"/>
    <w:rsid w:val="00310E98"/>
    <w:rsid w:val="003111E5"/>
    <w:rsid w:val="0031128C"/>
    <w:rsid w:val="00311594"/>
    <w:rsid w:val="00311C74"/>
    <w:rsid w:val="003120F1"/>
    <w:rsid w:val="00312957"/>
    <w:rsid w:val="003133B2"/>
    <w:rsid w:val="003136CB"/>
    <w:rsid w:val="00313A5B"/>
    <w:rsid w:val="00313CB0"/>
    <w:rsid w:val="00313F96"/>
    <w:rsid w:val="00313FD2"/>
    <w:rsid w:val="00314885"/>
    <w:rsid w:val="00314CF4"/>
    <w:rsid w:val="003151CA"/>
    <w:rsid w:val="003159C3"/>
    <w:rsid w:val="00315A1B"/>
    <w:rsid w:val="00315FC6"/>
    <w:rsid w:val="0031630B"/>
    <w:rsid w:val="003165D8"/>
    <w:rsid w:val="0031668E"/>
    <w:rsid w:val="0031771F"/>
    <w:rsid w:val="003179C3"/>
    <w:rsid w:val="00317F47"/>
    <w:rsid w:val="003206C6"/>
    <w:rsid w:val="00320DCD"/>
    <w:rsid w:val="00320E94"/>
    <w:rsid w:val="0032119C"/>
    <w:rsid w:val="003213B9"/>
    <w:rsid w:val="003218F9"/>
    <w:rsid w:val="00321A6B"/>
    <w:rsid w:val="00321DA2"/>
    <w:rsid w:val="003221E1"/>
    <w:rsid w:val="0032281B"/>
    <w:rsid w:val="00323306"/>
    <w:rsid w:val="00323A71"/>
    <w:rsid w:val="00324C9B"/>
    <w:rsid w:val="00324D2E"/>
    <w:rsid w:val="00324E60"/>
    <w:rsid w:val="003256BC"/>
    <w:rsid w:val="00325702"/>
    <w:rsid w:val="00325D5D"/>
    <w:rsid w:val="0032696F"/>
    <w:rsid w:val="003269F3"/>
    <w:rsid w:val="00327281"/>
    <w:rsid w:val="00327E6D"/>
    <w:rsid w:val="003302A3"/>
    <w:rsid w:val="003303C5"/>
    <w:rsid w:val="00330AFE"/>
    <w:rsid w:val="0033105E"/>
    <w:rsid w:val="003315AB"/>
    <w:rsid w:val="00331C86"/>
    <w:rsid w:val="00331D1C"/>
    <w:rsid w:val="0033241A"/>
    <w:rsid w:val="003328CA"/>
    <w:rsid w:val="00332CA3"/>
    <w:rsid w:val="00333246"/>
    <w:rsid w:val="00333494"/>
    <w:rsid w:val="00333A58"/>
    <w:rsid w:val="00333C6F"/>
    <w:rsid w:val="00333E9B"/>
    <w:rsid w:val="00334248"/>
    <w:rsid w:val="003344D6"/>
    <w:rsid w:val="00334D7B"/>
    <w:rsid w:val="00334E0F"/>
    <w:rsid w:val="00335875"/>
    <w:rsid w:val="00335C2D"/>
    <w:rsid w:val="003365B7"/>
    <w:rsid w:val="0033742A"/>
    <w:rsid w:val="00337B59"/>
    <w:rsid w:val="00340429"/>
    <w:rsid w:val="003404E1"/>
    <w:rsid w:val="00340968"/>
    <w:rsid w:val="00340BB3"/>
    <w:rsid w:val="00340DE8"/>
    <w:rsid w:val="0034111C"/>
    <w:rsid w:val="00341723"/>
    <w:rsid w:val="00341A54"/>
    <w:rsid w:val="00341B23"/>
    <w:rsid w:val="00341C27"/>
    <w:rsid w:val="00341D1F"/>
    <w:rsid w:val="0034279D"/>
    <w:rsid w:val="00342A18"/>
    <w:rsid w:val="00342AD5"/>
    <w:rsid w:val="00342DD3"/>
    <w:rsid w:val="0034328F"/>
    <w:rsid w:val="0034388A"/>
    <w:rsid w:val="00343B5C"/>
    <w:rsid w:val="003443D6"/>
    <w:rsid w:val="003449C7"/>
    <w:rsid w:val="003449E4"/>
    <w:rsid w:val="003465E5"/>
    <w:rsid w:val="00346B8E"/>
    <w:rsid w:val="00347053"/>
    <w:rsid w:val="00347245"/>
    <w:rsid w:val="003472CC"/>
    <w:rsid w:val="003474B8"/>
    <w:rsid w:val="0034771C"/>
    <w:rsid w:val="00347F95"/>
    <w:rsid w:val="003501AE"/>
    <w:rsid w:val="0035029A"/>
    <w:rsid w:val="0035113F"/>
    <w:rsid w:val="00351C35"/>
    <w:rsid w:val="00351E40"/>
    <w:rsid w:val="00352D21"/>
    <w:rsid w:val="003536FE"/>
    <w:rsid w:val="003538D2"/>
    <w:rsid w:val="003538E8"/>
    <w:rsid w:val="00353A08"/>
    <w:rsid w:val="00353B3F"/>
    <w:rsid w:val="00354D4E"/>
    <w:rsid w:val="0035641C"/>
    <w:rsid w:val="00356861"/>
    <w:rsid w:val="003579FA"/>
    <w:rsid w:val="00357B29"/>
    <w:rsid w:val="00357B9C"/>
    <w:rsid w:val="00357CE3"/>
    <w:rsid w:val="00360E9F"/>
    <w:rsid w:val="00361310"/>
    <w:rsid w:val="0036140A"/>
    <w:rsid w:val="00361803"/>
    <w:rsid w:val="00361D71"/>
    <w:rsid w:val="00362115"/>
    <w:rsid w:val="00362274"/>
    <w:rsid w:val="00362676"/>
    <w:rsid w:val="003634C0"/>
    <w:rsid w:val="0036393A"/>
    <w:rsid w:val="00363F33"/>
    <w:rsid w:val="003642A6"/>
    <w:rsid w:val="00364BDE"/>
    <w:rsid w:val="00364D65"/>
    <w:rsid w:val="0036528D"/>
    <w:rsid w:val="00366142"/>
    <w:rsid w:val="0036620B"/>
    <w:rsid w:val="003662A0"/>
    <w:rsid w:val="003666FD"/>
    <w:rsid w:val="00367319"/>
    <w:rsid w:val="003674FD"/>
    <w:rsid w:val="00367BED"/>
    <w:rsid w:val="00367FB9"/>
    <w:rsid w:val="003705AC"/>
    <w:rsid w:val="003709DA"/>
    <w:rsid w:val="00370EC4"/>
    <w:rsid w:val="003710E1"/>
    <w:rsid w:val="003711E9"/>
    <w:rsid w:val="00371787"/>
    <w:rsid w:val="00372043"/>
    <w:rsid w:val="00372093"/>
    <w:rsid w:val="00372471"/>
    <w:rsid w:val="00372702"/>
    <w:rsid w:val="00372B48"/>
    <w:rsid w:val="0037366C"/>
    <w:rsid w:val="0037411D"/>
    <w:rsid w:val="00374CAF"/>
    <w:rsid w:val="00374DB7"/>
    <w:rsid w:val="0037500D"/>
    <w:rsid w:val="00375259"/>
    <w:rsid w:val="0037626C"/>
    <w:rsid w:val="003763EE"/>
    <w:rsid w:val="003768CC"/>
    <w:rsid w:val="0037691E"/>
    <w:rsid w:val="00376AB4"/>
    <w:rsid w:val="00377131"/>
    <w:rsid w:val="0037725E"/>
    <w:rsid w:val="0037751C"/>
    <w:rsid w:val="0037792A"/>
    <w:rsid w:val="00380046"/>
    <w:rsid w:val="0038007A"/>
    <w:rsid w:val="00380266"/>
    <w:rsid w:val="003806AE"/>
    <w:rsid w:val="003808C3"/>
    <w:rsid w:val="00380A77"/>
    <w:rsid w:val="0038105C"/>
    <w:rsid w:val="00381623"/>
    <w:rsid w:val="00381D59"/>
    <w:rsid w:val="00381E28"/>
    <w:rsid w:val="0038294C"/>
    <w:rsid w:val="00383300"/>
    <w:rsid w:val="0038372B"/>
    <w:rsid w:val="00383AEA"/>
    <w:rsid w:val="00383CB8"/>
    <w:rsid w:val="00383F09"/>
    <w:rsid w:val="003840EA"/>
    <w:rsid w:val="0038501D"/>
    <w:rsid w:val="003853FB"/>
    <w:rsid w:val="00385888"/>
    <w:rsid w:val="00385902"/>
    <w:rsid w:val="00385F4B"/>
    <w:rsid w:val="003860C3"/>
    <w:rsid w:val="00386130"/>
    <w:rsid w:val="00386264"/>
    <w:rsid w:val="00386440"/>
    <w:rsid w:val="0038703D"/>
    <w:rsid w:val="003875FB"/>
    <w:rsid w:val="00387683"/>
    <w:rsid w:val="0038795B"/>
    <w:rsid w:val="003900F3"/>
    <w:rsid w:val="00390610"/>
    <w:rsid w:val="003906CC"/>
    <w:rsid w:val="00390B10"/>
    <w:rsid w:val="00390D01"/>
    <w:rsid w:val="00390FA1"/>
    <w:rsid w:val="00391290"/>
    <w:rsid w:val="003915B6"/>
    <w:rsid w:val="00391BDD"/>
    <w:rsid w:val="003926C2"/>
    <w:rsid w:val="00392815"/>
    <w:rsid w:val="0039300A"/>
    <w:rsid w:val="003935E6"/>
    <w:rsid w:val="003935EC"/>
    <w:rsid w:val="00393F17"/>
    <w:rsid w:val="00394423"/>
    <w:rsid w:val="00394605"/>
    <w:rsid w:val="00394FC8"/>
    <w:rsid w:val="003956D6"/>
    <w:rsid w:val="00395ABF"/>
    <w:rsid w:val="00395FD5"/>
    <w:rsid w:val="003963DC"/>
    <w:rsid w:val="003967BB"/>
    <w:rsid w:val="00396859"/>
    <w:rsid w:val="003968D6"/>
    <w:rsid w:val="00397468"/>
    <w:rsid w:val="00397FCB"/>
    <w:rsid w:val="003A0271"/>
    <w:rsid w:val="003A03FE"/>
    <w:rsid w:val="003A0F4F"/>
    <w:rsid w:val="003A1D7D"/>
    <w:rsid w:val="003A2DB1"/>
    <w:rsid w:val="003A4649"/>
    <w:rsid w:val="003A5322"/>
    <w:rsid w:val="003A597F"/>
    <w:rsid w:val="003A5DA9"/>
    <w:rsid w:val="003A5F81"/>
    <w:rsid w:val="003A6088"/>
    <w:rsid w:val="003A6266"/>
    <w:rsid w:val="003A6DA3"/>
    <w:rsid w:val="003A75F1"/>
    <w:rsid w:val="003A7966"/>
    <w:rsid w:val="003B030B"/>
    <w:rsid w:val="003B0ABB"/>
    <w:rsid w:val="003B1161"/>
    <w:rsid w:val="003B1788"/>
    <w:rsid w:val="003B425C"/>
    <w:rsid w:val="003B4D48"/>
    <w:rsid w:val="003B53A3"/>
    <w:rsid w:val="003B53EF"/>
    <w:rsid w:val="003B5622"/>
    <w:rsid w:val="003B5D2A"/>
    <w:rsid w:val="003B6300"/>
    <w:rsid w:val="003B6482"/>
    <w:rsid w:val="003B6895"/>
    <w:rsid w:val="003B6A59"/>
    <w:rsid w:val="003B7300"/>
    <w:rsid w:val="003B73BB"/>
    <w:rsid w:val="003B740A"/>
    <w:rsid w:val="003B79B6"/>
    <w:rsid w:val="003B79C7"/>
    <w:rsid w:val="003B7C8B"/>
    <w:rsid w:val="003C033D"/>
    <w:rsid w:val="003C0523"/>
    <w:rsid w:val="003C057B"/>
    <w:rsid w:val="003C05A5"/>
    <w:rsid w:val="003C0FBD"/>
    <w:rsid w:val="003C1AD6"/>
    <w:rsid w:val="003C20A5"/>
    <w:rsid w:val="003C2C35"/>
    <w:rsid w:val="003C3346"/>
    <w:rsid w:val="003C34F0"/>
    <w:rsid w:val="003C40A7"/>
    <w:rsid w:val="003C42C7"/>
    <w:rsid w:val="003C594A"/>
    <w:rsid w:val="003C616C"/>
    <w:rsid w:val="003C630F"/>
    <w:rsid w:val="003C64E8"/>
    <w:rsid w:val="003C7796"/>
    <w:rsid w:val="003C7A07"/>
    <w:rsid w:val="003D0304"/>
    <w:rsid w:val="003D04E2"/>
    <w:rsid w:val="003D088B"/>
    <w:rsid w:val="003D0CCD"/>
    <w:rsid w:val="003D0E58"/>
    <w:rsid w:val="003D1076"/>
    <w:rsid w:val="003D1E51"/>
    <w:rsid w:val="003D28B1"/>
    <w:rsid w:val="003D3003"/>
    <w:rsid w:val="003D38C8"/>
    <w:rsid w:val="003D3A07"/>
    <w:rsid w:val="003D402B"/>
    <w:rsid w:val="003D4118"/>
    <w:rsid w:val="003D49DA"/>
    <w:rsid w:val="003D662B"/>
    <w:rsid w:val="003D73D9"/>
    <w:rsid w:val="003D767C"/>
    <w:rsid w:val="003D7730"/>
    <w:rsid w:val="003D782D"/>
    <w:rsid w:val="003E031F"/>
    <w:rsid w:val="003E17F9"/>
    <w:rsid w:val="003E2A36"/>
    <w:rsid w:val="003E3F38"/>
    <w:rsid w:val="003E4580"/>
    <w:rsid w:val="003E5AD0"/>
    <w:rsid w:val="003E5B0C"/>
    <w:rsid w:val="003E5B29"/>
    <w:rsid w:val="003E5E46"/>
    <w:rsid w:val="003E6282"/>
    <w:rsid w:val="003E6B45"/>
    <w:rsid w:val="003E6BC1"/>
    <w:rsid w:val="003E6D71"/>
    <w:rsid w:val="003E6F97"/>
    <w:rsid w:val="003F008D"/>
    <w:rsid w:val="003F09BC"/>
    <w:rsid w:val="003F1329"/>
    <w:rsid w:val="003F1A7F"/>
    <w:rsid w:val="003F29CC"/>
    <w:rsid w:val="003F2FF7"/>
    <w:rsid w:val="003F3444"/>
    <w:rsid w:val="003F3B26"/>
    <w:rsid w:val="003F3C7C"/>
    <w:rsid w:val="003F3EB7"/>
    <w:rsid w:val="003F448D"/>
    <w:rsid w:val="003F45C9"/>
    <w:rsid w:val="003F5A59"/>
    <w:rsid w:val="003F5D59"/>
    <w:rsid w:val="003F6CB7"/>
    <w:rsid w:val="003F6DE3"/>
    <w:rsid w:val="003F6E9F"/>
    <w:rsid w:val="003F702F"/>
    <w:rsid w:val="003F71FD"/>
    <w:rsid w:val="003F762A"/>
    <w:rsid w:val="003F782F"/>
    <w:rsid w:val="003F7CBB"/>
    <w:rsid w:val="004003EC"/>
    <w:rsid w:val="0040053A"/>
    <w:rsid w:val="004012EE"/>
    <w:rsid w:val="004014A8"/>
    <w:rsid w:val="00401AC2"/>
    <w:rsid w:val="00401B78"/>
    <w:rsid w:val="00401CC9"/>
    <w:rsid w:val="00401DD6"/>
    <w:rsid w:val="00402045"/>
    <w:rsid w:val="00402838"/>
    <w:rsid w:val="00402C50"/>
    <w:rsid w:val="0040343F"/>
    <w:rsid w:val="00403985"/>
    <w:rsid w:val="00403C11"/>
    <w:rsid w:val="0040439D"/>
    <w:rsid w:val="004051C6"/>
    <w:rsid w:val="00405A85"/>
    <w:rsid w:val="00405F8F"/>
    <w:rsid w:val="0040616A"/>
    <w:rsid w:val="004063B9"/>
    <w:rsid w:val="00406E44"/>
    <w:rsid w:val="00406ED2"/>
    <w:rsid w:val="0040783F"/>
    <w:rsid w:val="00410094"/>
    <w:rsid w:val="004100F6"/>
    <w:rsid w:val="0041197A"/>
    <w:rsid w:val="00411AA2"/>
    <w:rsid w:val="00411E32"/>
    <w:rsid w:val="0041245C"/>
    <w:rsid w:val="00412590"/>
    <w:rsid w:val="0041276E"/>
    <w:rsid w:val="00412A9A"/>
    <w:rsid w:val="00412B62"/>
    <w:rsid w:val="00412B6E"/>
    <w:rsid w:val="00412F13"/>
    <w:rsid w:val="004132D7"/>
    <w:rsid w:val="00414292"/>
    <w:rsid w:val="004145D1"/>
    <w:rsid w:val="00414939"/>
    <w:rsid w:val="004157A4"/>
    <w:rsid w:val="00415A59"/>
    <w:rsid w:val="0041609E"/>
    <w:rsid w:val="00416877"/>
    <w:rsid w:val="00416C24"/>
    <w:rsid w:val="00416EEB"/>
    <w:rsid w:val="0041735A"/>
    <w:rsid w:val="0041744A"/>
    <w:rsid w:val="00417524"/>
    <w:rsid w:val="004176AD"/>
    <w:rsid w:val="004176FB"/>
    <w:rsid w:val="004176FF"/>
    <w:rsid w:val="00417BD8"/>
    <w:rsid w:val="00417C95"/>
    <w:rsid w:val="00420786"/>
    <w:rsid w:val="004207A1"/>
    <w:rsid w:val="00420A9A"/>
    <w:rsid w:val="00420B61"/>
    <w:rsid w:val="00420D57"/>
    <w:rsid w:val="0042138F"/>
    <w:rsid w:val="00421608"/>
    <w:rsid w:val="00421778"/>
    <w:rsid w:val="00421859"/>
    <w:rsid w:val="00422353"/>
    <w:rsid w:val="00422886"/>
    <w:rsid w:val="0042293D"/>
    <w:rsid w:val="00422BBE"/>
    <w:rsid w:val="00422DA2"/>
    <w:rsid w:val="004231E8"/>
    <w:rsid w:val="004234F9"/>
    <w:rsid w:val="004241D0"/>
    <w:rsid w:val="0042457E"/>
    <w:rsid w:val="004247C2"/>
    <w:rsid w:val="00424FA7"/>
    <w:rsid w:val="004255B8"/>
    <w:rsid w:val="004257BB"/>
    <w:rsid w:val="00425AFA"/>
    <w:rsid w:val="00425E33"/>
    <w:rsid w:val="00426580"/>
    <w:rsid w:val="00426DA6"/>
    <w:rsid w:val="0042732D"/>
    <w:rsid w:val="004276EE"/>
    <w:rsid w:val="004276F1"/>
    <w:rsid w:val="00427AAD"/>
    <w:rsid w:val="00427DEA"/>
    <w:rsid w:val="0043062F"/>
    <w:rsid w:val="00430D56"/>
    <w:rsid w:val="00430ECB"/>
    <w:rsid w:val="0043119A"/>
    <w:rsid w:val="00431684"/>
    <w:rsid w:val="00432110"/>
    <w:rsid w:val="00432A2F"/>
    <w:rsid w:val="00432F43"/>
    <w:rsid w:val="00433134"/>
    <w:rsid w:val="00433142"/>
    <w:rsid w:val="00433506"/>
    <w:rsid w:val="00433730"/>
    <w:rsid w:val="004337F7"/>
    <w:rsid w:val="0043400A"/>
    <w:rsid w:val="00434437"/>
    <w:rsid w:val="00434EE8"/>
    <w:rsid w:val="00435469"/>
    <w:rsid w:val="0043564D"/>
    <w:rsid w:val="00435652"/>
    <w:rsid w:val="00436E43"/>
    <w:rsid w:val="00436F01"/>
    <w:rsid w:val="00436FF6"/>
    <w:rsid w:val="00437A45"/>
    <w:rsid w:val="00437A4D"/>
    <w:rsid w:val="00437D5F"/>
    <w:rsid w:val="00441877"/>
    <w:rsid w:val="004426C0"/>
    <w:rsid w:val="00443423"/>
    <w:rsid w:val="00443FF9"/>
    <w:rsid w:val="0044416F"/>
    <w:rsid w:val="004443FB"/>
    <w:rsid w:val="00444A5D"/>
    <w:rsid w:val="00444B1D"/>
    <w:rsid w:val="0044514A"/>
    <w:rsid w:val="00445BB0"/>
    <w:rsid w:val="00445CD3"/>
    <w:rsid w:val="00445FF7"/>
    <w:rsid w:val="00446144"/>
    <w:rsid w:val="0044619E"/>
    <w:rsid w:val="00446467"/>
    <w:rsid w:val="00446908"/>
    <w:rsid w:val="00446BA5"/>
    <w:rsid w:val="00446D15"/>
    <w:rsid w:val="00446DAF"/>
    <w:rsid w:val="00446DC4"/>
    <w:rsid w:val="004478B9"/>
    <w:rsid w:val="00450392"/>
    <w:rsid w:val="004512ED"/>
    <w:rsid w:val="0045159A"/>
    <w:rsid w:val="00452253"/>
    <w:rsid w:val="00453341"/>
    <w:rsid w:val="00453F99"/>
    <w:rsid w:val="00454106"/>
    <w:rsid w:val="004541B4"/>
    <w:rsid w:val="00454FAC"/>
    <w:rsid w:val="004562F1"/>
    <w:rsid w:val="004567B7"/>
    <w:rsid w:val="00456D76"/>
    <w:rsid w:val="00457152"/>
    <w:rsid w:val="004576B9"/>
    <w:rsid w:val="00457AB4"/>
    <w:rsid w:val="00460FCA"/>
    <w:rsid w:val="00461210"/>
    <w:rsid w:val="00461A04"/>
    <w:rsid w:val="00461E37"/>
    <w:rsid w:val="00462339"/>
    <w:rsid w:val="00462766"/>
    <w:rsid w:val="00462FD4"/>
    <w:rsid w:val="004630E3"/>
    <w:rsid w:val="004632B6"/>
    <w:rsid w:val="00463B13"/>
    <w:rsid w:val="00464A30"/>
    <w:rsid w:val="00464C0B"/>
    <w:rsid w:val="00464CE3"/>
    <w:rsid w:val="00465E45"/>
    <w:rsid w:val="00465EB1"/>
    <w:rsid w:val="00465FB1"/>
    <w:rsid w:val="00466292"/>
    <w:rsid w:val="00466649"/>
    <w:rsid w:val="0046714E"/>
    <w:rsid w:val="00467347"/>
    <w:rsid w:val="004673A9"/>
    <w:rsid w:val="004674D2"/>
    <w:rsid w:val="00467E1A"/>
    <w:rsid w:val="00467FA5"/>
    <w:rsid w:val="004701AA"/>
    <w:rsid w:val="004708CA"/>
    <w:rsid w:val="00471BB3"/>
    <w:rsid w:val="00472023"/>
    <w:rsid w:val="004733FF"/>
    <w:rsid w:val="00473D37"/>
    <w:rsid w:val="004742FA"/>
    <w:rsid w:val="00474ADA"/>
    <w:rsid w:val="00474CFF"/>
    <w:rsid w:val="00475303"/>
    <w:rsid w:val="00475614"/>
    <w:rsid w:val="004761B6"/>
    <w:rsid w:val="004762AA"/>
    <w:rsid w:val="004762AB"/>
    <w:rsid w:val="004764C5"/>
    <w:rsid w:val="0047723D"/>
    <w:rsid w:val="004772C9"/>
    <w:rsid w:val="00477593"/>
    <w:rsid w:val="004776F3"/>
    <w:rsid w:val="004778B5"/>
    <w:rsid w:val="00477E0F"/>
    <w:rsid w:val="00481046"/>
    <w:rsid w:val="00481645"/>
    <w:rsid w:val="00481D65"/>
    <w:rsid w:val="004823FD"/>
    <w:rsid w:val="00482C1D"/>
    <w:rsid w:val="004830AE"/>
    <w:rsid w:val="00483261"/>
    <w:rsid w:val="004832C7"/>
    <w:rsid w:val="0048348A"/>
    <w:rsid w:val="0048350F"/>
    <w:rsid w:val="00484015"/>
    <w:rsid w:val="004843F1"/>
    <w:rsid w:val="00484424"/>
    <w:rsid w:val="00484A7C"/>
    <w:rsid w:val="004854CB"/>
    <w:rsid w:val="00485638"/>
    <w:rsid w:val="00485E9A"/>
    <w:rsid w:val="00485EB5"/>
    <w:rsid w:val="00485FDC"/>
    <w:rsid w:val="004865FB"/>
    <w:rsid w:val="00486696"/>
    <w:rsid w:val="00486EAE"/>
    <w:rsid w:val="00486F2E"/>
    <w:rsid w:val="00486F84"/>
    <w:rsid w:val="0048710A"/>
    <w:rsid w:val="00487151"/>
    <w:rsid w:val="00487621"/>
    <w:rsid w:val="00487F2F"/>
    <w:rsid w:val="00490831"/>
    <w:rsid w:val="00491353"/>
    <w:rsid w:val="0049169D"/>
    <w:rsid w:val="004917AB"/>
    <w:rsid w:val="00491DF0"/>
    <w:rsid w:val="00492033"/>
    <w:rsid w:val="00492B01"/>
    <w:rsid w:val="00492D1D"/>
    <w:rsid w:val="00492E4E"/>
    <w:rsid w:val="00493239"/>
    <w:rsid w:val="00493584"/>
    <w:rsid w:val="00493C49"/>
    <w:rsid w:val="00493F9C"/>
    <w:rsid w:val="00494910"/>
    <w:rsid w:val="00495234"/>
    <w:rsid w:val="004956D5"/>
    <w:rsid w:val="00495CDC"/>
    <w:rsid w:val="00495DAD"/>
    <w:rsid w:val="00496081"/>
    <w:rsid w:val="0049663C"/>
    <w:rsid w:val="00496669"/>
    <w:rsid w:val="00496B42"/>
    <w:rsid w:val="00496C54"/>
    <w:rsid w:val="00496FF0"/>
    <w:rsid w:val="00497B3E"/>
    <w:rsid w:val="004A0080"/>
    <w:rsid w:val="004A083E"/>
    <w:rsid w:val="004A0E5E"/>
    <w:rsid w:val="004A1073"/>
    <w:rsid w:val="004A1902"/>
    <w:rsid w:val="004A1B60"/>
    <w:rsid w:val="004A25B6"/>
    <w:rsid w:val="004A2685"/>
    <w:rsid w:val="004A26EF"/>
    <w:rsid w:val="004A32EB"/>
    <w:rsid w:val="004A4185"/>
    <w:rsid w:val="004A4BC3"/>
    <w:rsid w:val="004A4C73"/>
    <w:rsid w:val="004A56DB"/>
    <w:rsid w:val="004A5AED"/>
    <w:rsid w:val="004A64E1"/>
    <w:rsid w:val="004A67FF"/>
    <w:rsid w:val="004A7604"/>
    <w:rsid w:val="004A7854"/>
    <w:rsid w:val="004B0582"/>
    <w:rsid w:val="004B1085"/>
    <w:rsid w:val="004B1312"/>
    <w:rsid w:val="004B1CDA"/>
    <w:rsid w:val="004B2362"/>
    <w:rsid w:val="004B242E"/>
    <w:rsid w:val="004B2CE0"/>
    <w:rsid w:val="004B3259"/>
    <w:rsid w:val="004B37EF"/>
    <w:rsid w:val="004B475A"/>
    <w:rsid w:val="004B47C7"/>
    <w:rsid w:val="004B529D"/>
    <w:rsid w:val="004B6209"/>
    <w:rsid w:val="004B6FA7"/>
    <w:rsid w:val="004B74CA"/>
    <w:rsid w:val="004B74FF"/>
    <w:rsid w:val="004B76E7"/>
    <w:rsid w:val="004B7DFD"/>
    <w:rsid w:val="004B7E88"/>
    <w:rsid w:val="004B7FED"/>
    <w:rsid w:val="004C0BD8"/>
    <w:rsid w:val="004C0DC5"/>
    <w:rsid w:val="004C1394"/>
    <w:rsid w:val="004C1EFA"/>
    <w:rsid w:val="004C20B0"/>
    <w:rsid w:val="004C22E5"/>
    <w:rsid w:val="004C249F"/>
    <w:rsid w:val="004C254D"/>
    <w:rsid w:val="004C2A53"/>
    <w:rsid w:val="004C3255"/>
    <w:rsid w:val="004C342F"/>
    <w:rsid w:val="004C3A83"/>
    <w:rsid w:val="004C4F58"/>
    <w:rsid w:val="004C5470"/>
    <w:rsid w:val="004C58B7"/>
    <w:rsid w:val="004C5E0E"/>
    <w:rsid w:val="004C6DCF"/>
    <w:rsid w:val="004C7072"/>
    <w:rsid w:val="004C795A"/>
    <w:rsid w:val="004D006C"/>
    <w:rsid w:val="004D0A0D"/>
    <w:rsid w:val="004D1C2B"/>
    <w:rsid w:val="004D2744"/>
    <w:rsid w:val="004D28E9"/>
    <w:rsid w:val="004D2B4A"/>
    <w:rsid w:val="004D2D3E"/>
    <w:rsid w:val="004D4015"/>
    <w:rsid w:val="004D42B9"/>
    <w:rsid w:val="004D4619"/>
    <w:rsid w:val="004D5345"/>
    <w:rsid w:val="004D6174"/>
    <w:rsid w:val="004D6321"/>
    <w:rsid w:val="004D638E"/>
    <w:rsid w:val="004D6B47"/>
    <w:rsid w:val="004D757A"/>
    <w:rsid w:val="004E0297"/>
    <w:rsid w:val="004E043E"/>
    <w:rsid w:val="004E0547"/>
    <w:rsid w:val="004E0718"/>
    <w:rsid w:val="004E0A58"/>
    <w:rsid w:val="004E0AEE"/>
    <w:rsid w:val="004E0AF1"/>
    <w:rsid w:val="004E13B7"/>
    <w:rsid w:val="004E20A3"/>
    <w:rsid w:val="004E2B62"/>
    <w:rsid w:val="004E2EAC"/>
    <w:rsid w:val="004E3B01"/>
    <w:rsid w:val="004E48FC"/>
    <w:rsid w:val="004E52D3"/>
    <w:rsid w:val="004E555F"/>
    <w:rsid w:val="004E5CBD"/>
    <w:rsid w:val="004E5E6A"/>
    <w:rsid w:val="004E6272"/>
    <w:rsid w:val="004E6820"/>
    <w:rsid w:val="004E69AE"/>
    <w:rsid w:val="004E7789"/>
    <w:rsid w:val="004E7916"/>
    <w:rsid w:val="004E7ECD"/>
    <w:rsid w:val="004F0022"/>
    <w:rsid w:val="004F015E"/>
    <w:rsid w:val="004F0A25"/>
    <w:rsid w:val="004F0B9B"/>
    <w:rsid w:val="004F0D70"/>
    <w:rsid w:val="004F0DB4"/>
    <w:rsid w:val="004F1D7D"/>
    <w:rsid w:val="004F1F16"/>
    <w:rsid w:val="004F2C55"/>
    <w:rsid w:val="004F33AA"/>
    <w:rsid w:val="004F359C"/>
    <w:rsid w:val="004F43EA"/>
    <w:rsid w:val="004F5460"/>
    <w:rsid w:val="004F5835"/>
    <w:rsid w:val="004F6DAF"/>
    <w:rsid w:val="004F75CE"/>
    <w:rsid w:val="004F7B4B"/>
    <w:rsid w:val="004F7EFB"/>
    <w:rsid w:val="005000CF"/>
    <w:rsid w:val="00500684"/>
    <w:rsid w:val="0050146A"/>
    <w:rsid w:val="00501857"/>
    <w:rsid w:val="00501CBA"/>
    <w:rsid w:val="005021E2"/>
    <w:rsid w:val="00502A5B"/>
    <w:rsid w:val="0050389D"/>
    <w:rsid w:val="005039D8"/>
    <w:rsid w:val="00505035"/>
    <w:rsid w:val="005054D9"/>
    <w:rsid w:val="0050588B"/>
    <w:rsid w:val="00505EFD"/>
    <w:rsid w:val="00506238"/>
    <w:rsid w:val="005063B0"/>
    <w:rsid w:val="00506692"/>
    <w:rsid w:val="005074A4"/>
    <w:rsid w:val="00507DC3"/>
    <w:rsid w:val="00510975"/>
    <w:rsid w:val="00510AFC"/>
    <w:rsid w:val="00511079"/>
    <w:rsid w:val="00511353"/>
    <w:rsid w:val="00511922"/>
    <w:rsid w:val="00511F96"/>
    <w:rsid w:val="00512352"/>
    <w:rsid w:val="00512676"/>
    <w:rsid w:val="00512D17"/>
    <w:rsid w:val="0051330B"/>
    <w:rsid w:val="0051334A"/>
    <w:rsid w:val="0051423C"/>
    <w:rsid w:val="005147A1"/>
    <w:rsid w:val="0051514C"/>
    <w:rsid w:val="00515349"/>
    <w:rsid w:val="00515422"/>
    <w:rsid w:val="00515519"/>
    <w:rsid w:val="00516666"/>
    <w:rsid w:val="00516B09"/>
    <w:rsid w:val="00516D12"/>
    <w:rsid w:val="00516FD9"/>
    <w:rsid w:val="00517277"/>
    <w:rsid w:val="00517352"/>
    <w:rsid w:val="00517768"/>
    <w:rsid w:val="00517C73"/>
    <w:rsid w:val="00517D22"/>
    <w:rsid w:val="005205EA"/>
    <w:rsid w:val="00520B9F"/>
    <w:rsid w:val="0052113F"/>
    <w:rsid w:val="00522140"/>
    <w:rsid w:val="005221F9"/>
    <w:rsid w:val="00522672"/>
    <w:rsid w:val="0052270A"/>
    <w:rsid w:val="00522FAD"/>
    <w:rsid w:val="005234B6"/>
    <w:rsid w:val="00523E4A"/>
    <w:rsid w:val="00524277"/>
    <w:rsid w:val="0052468E"/>
    <w:rsid w:val="00524AD1"/>
    <w:rsid w:val="00524FA9"/>
    <w:rsid w:val="005252B8"/>
    <w:rsid w:val="0052565A"/>
    <w:rsid w:val="005256FD"/>
    <w:rsid w:val="00525D5F"/>
    <w:rsid w:val="005265A7"/>
    <w:rsid w:val="00526BD8"/>
    <w:rsid w:val="005276BC"/>
    <w:rsid w:val="00527E6D"/>
    <w:rsid w:val="00531DD5"/>
    <w:rsid w:val="00532357"/>
    <w:rsid w:val="0053236D"/>
    <w:rsid w:val="005325DF"/>
    <w:rsid w:val="00532671"/>
    <w:rsid w:val="00532ADE"/>
    <w:rsid w:val="00532D0D"/>
    <w:rsid w:val="00533529"/>
    <w:rsid w:val="005336BA"/>
    <w:rsid w:val="0053421D"/>
    <w:rsid w:val="005346A5"/>
    <w:rsid w:val="00535084"/>
    <w:rsid w:val="005355B2"/>
    <w:rsid w:val="00535C4A"/>
    <w:rsid w:val="00536B4D"/>
    <w:rsid w:val="005377D0"/>
    <w:rsid w:val="00537ACE"/>
    <w:rsid w:val="00537CD7"/>
    <w:rsid w:val="00540809"/>
    <w:rsid w:val="005412E8"/>
    <w:rsid w:val="00541837"/>
    <w:rsid w:val="00541A68"/>
    <w:rsid w:val="00541E64"/>
    <w:rsid w:val="00541EB5"/>
    <w:rsid w:val="00542539"/>
    <w:rsid w:val="00542663"/>
    <w:rsid w:val="0054309C"/>
    <w:rsid w:val="00543333"/>
    <w:rsid w:val="0054348F"/>
    <w:rsid w:val="00543545"/>
    <w:rsid w:val="00543782"/>
    <w:rsid w:val="00543A74"/>
    <w:rsid w:val="00543AE3"/>
    <w:rsid w:val="00543B40"/>
    <w:rsid w:val="00543FA4"/>
    <w:rsid w:val="005446FB"/>
    <w:rsid w:val="005448DA"/>
    <w:rsid w:val="00545286"/>
    <w:rsid w:val="00545402"/>
    <w:rsid w:val="00545CA7"/>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2A89"/>
    <w:rsid w:val="00553448"/>
    <w:rsid w:val="00553E6C"/>
    <w:rsid w:val="00554B82"/>
    <w:rsid w:val="005561EB"/>
    <w:rsid w:val="005569D8"/>
    <w:rsid w:val="00556AA8"/>
    <w:rsid w:val="0055732D"/>
    <w:rsid w:val="0055781B"/>
    <w:rsid w:val="00557C19"/>
    <w:rsid w:val="00560B74"/>
    <w:rsid w:val="00561528"/>
    <w:rsid w:val="0056162A"/>
    <w:rsid w:val="00561812"/>
    <w:rsid w:val="005619C5"/>
    <w:rsid w:val="00561D0A"/>
    <w:rsid w:val="005623AE"/>
    <w:rsid w:val="00562675"/>
    <w:rsid w:val="00562B4D"/>
    <w:rsid w:val="00562DF2"/>
    <w:rsid w:val="005631EC"/>
    <w:rsid w:val="00563564"/>
    <w:rsid w:val="005636A6"/>
    <w:rsid w:val="00563831"/>
    <w:rsid w:val="00563CC2"/>
    <w:rsid w:val="00564C76"/>
    <w:rsid w:val="00565157"/>
    <w:rsid w:val="005653C7"/>
    <w:rsid w:val="00565408"/>
    <w:rsid w:val="00565489"/>
    <w:rsid w:val="00565A85"/>
    <w:rsid w:val="00565B34"/>
    <w:rsid w:val="00565B86"/>
    <w:rsid w:val="00565C99"/>
    <w:rsid w:val="0056607C"/>
    <w:rsid w:val="00566182"/>
    <w:rsid w:val="005666CB"/>
    <w:rsid w:val="00566874"/>
    <w:rsid w:val="00566C3B"/>
    <w:rsid w:val="00567068"/>
    <w:rsid w:val="0056712A"/>
    <w:rsid w:val="0056772B"/>
    <w:rsid w:val="005678BC"/>
    <w:rsid w:val="00567A9D"/>
    <w:rsid w:val="005703A5"/>
    <w:rsid w:val="005705FC"/>
    <w:rsid w:val="00570C33"/>
    <w:rsid w:val="005712F5"/>
    <w:rsid w:val="00571734"/>
    <w:rsid w:val="005720AB"/>
    <w:rsid w:val="00572393"/>
    <w:rsid w:val="0057285C"/>
    <w:rsid w:val="005736BC"/>
    <w:rsid w:val="005737AD"/>
    <w:rsid w:val="00573A93"/>
    <w:rsid w:val="00574300"/>
    <w:rsid w:val="0057448F"/>
    <w:rsid w:val="0057497F"/>
    <w:rsid w:val="00574B36"/>
    <w:rsid w:val="0057596A"/>
    <w:rsid w:val="00575CAA"/>
    <w:rsid w:val="00575E2E"/>
    <w:rsid w:val="00575E58"/>
    <w:rsid w:val="0057667E"/>
    <w:rsid w:val="0057670D"/>
    <w:rsid w:val="005769C8"/>
    <w:rsid w:val="00576D5B"/>
    <w:rsid w:val="00577530"/>
    <w:rsid w:val="00577F4E"/>
    <w:rsid w:val="00580459"/>
    <w:rsid w:val="00580E26"/>
    <w:rsid w:val="005810B3"/>
    <w:rsid w:val="005815FD"/>
    <w:rsid w:val="005818F0"/>
    <w:rsid w:val="005820C2"/>
    <w:rsid w:val="0058239E"/>
    <w:rsid w:val="00583325"/>
    <w:rsid w:val="00583871"/>
    <w:rsid w:val="00583C95"/>
    <w:rsid w:val="00583EFC"/>
    <w:rsid w:val="0058496C"/>
    <w:rsid w:val="00584B31"/>
    <w:rsid w:val="00585BDC"/>
    <w:rsid w:val="00585C54"/>
    <w:rsid w:val="00585DA4"/>
    <w:rsid w:val="005860FA"/>
    <w:rsid w:val="005866AE"/>
    <w:rsid w:val="00587209"/>
    <w:rsid w:val="00587583"/>
    <w:rsid w:val="005876A4"/>
    <w:rsid w:val="00587C8C"/>
    <w:rsid w:val="00587DBA"/>
    <w:rsid w:val="00590DE7"/>
    <w:rsid w:val="005910FF"/>
    <w:rsid w:val="00591769"/>
    <w:rsid w:val="0059179B"/>
    <w:rsid w:val="00592104"/>
    <w:rsid w:val="0059264B"/>
    <w:rsid w:val="00592A63"/>
    <w:rsid w:val="00592BF4"/>
    <w:rsid w:val="00592E78"/>
    <w:rsid w:val="00592EB2"/>
    <w:rsid w:val="00593AC3"/>
    <w:rsid w:val="00593D37"/>
    <w:rsid w:val="00594386"/>
    <w:rsid w:val="00594EEE"/>
    <w:rsid w:val="0059535D"/>
    <w:rsid w:val="00595659"/>
    <w:rsid w:val="005957D2"/>
    <w:rsid w:val="005975F5"/>
    <w:rsid w:val="005977F9"/>
    <w:rsid w:val="005979F8"/>
    <w:rsid w:val="00597EBB"/>
    <w:rsid w:val="00597F18"/>
    <w:rsid w:val="005A0173"/>
    <w:rsid w:val="005A17A2"/>
    <w:rsid w:val="005A1A2F"/>
    <w:rsid w:val="005A1C50"/>
    <w:rsid w:val="005A252B"/>
    <w:rsid w:val="005A36A5"/>
    <w:rsid w:val="005A48AC"/>
    <w:rsid w:val="005A4E90"/>
    <w:rsid w:val="005A510C"/>
    <w:rsid w:val="005A5208"/>
    <w:rsid w:val="005A552F"/>
    <w:rsid w:val="005A58FF"/>
    <w:rsid w:val="005A5FE6"/>
    <w:rsid w:val="005A6290"/>
    <w:rsid w:val="005A70F8"/>
    <w:rsid w:val="005A7998"/>
    <w:rsid w:val="005A7BA2"/>
    <w:rsid w:val="005A7FB8"/>
    <w:rsid w:val="005B05B3"/>
    <w:rsid w:val="005B05F8"/>
    <w:rsid w:val="005B07A1"/>
    <w:rsid w:val="005B097D"/>
    <w:rsid w:val="005B0F7F"/>
    <w:rsid w:val="005B18B0"/>
    <w:rsid w:val="005B18B2"/>
    <w:rsid w:val="005B2F8D"/>
    <w:rsid w:val="005B324E"/>
    <w:rsid w:val="005B35CD"/>
    <w:rsid w:val="005B361D"/>
    <w:rsid w:val="005B392A"/>
    <w:rsid w:val="005B4058"/>
    <w:rsid w:val="005B44DB"/>
    <w:rsid w:val="005B4F69"/>
    <w:rsid w:val="005B5498"/>
    <w:rsid w:val="005B6C71"/>
    <w:rsid w:val="005B72DD"/>
    <w:rsid w:val="005B77CF"/>
    <w:rsid w:val="005B7987"/>
    <w:rsid w:val="005B79A4"/>
    <w:rsid w:val="005C005D"/>
    <w:rsid w:val="005C04AE"/>
    <w:rsid w:val="005C0A82"/>
    <w:rsid w:val="005C11C0"/>
    <w:rsid w:val="005C2509"/>
    <w:rsid w:val="005C2B34"/>
    <w:rsid w:val="005C2D53"/>
    <w:rsid w:val="005C33AD"/>
    <w:rsid w:val="005C384B"/>
    <w:rsid w:val="005C492F"/>
    <w:rsid w:val="005C50BD"/>
    <w:rsid w:val="005C5A5E"/>
    <w:rsid w:val="005C6991"/>
    <w:rsid w:val="005C746F"/>
    <w:rsid w:val="005D0D2F"/>
    <w:rsid w:val="005D18BD"/>
    <w:rsid w:val="005D1C45"/>
    <w:rsid w:val="005D26C8"/>
    <w:rsid w:val="005D2D31"/>
    <w:rsid w:val="005D2E62"/>
    <w:rsid w:val="005D3076"/>
    <w:rsid w:val="005D3565"/>
    <w:rsid w:val="005D3842"/>
    <w:rsid w:val="005D3E17"/>
    <w:rsid w:val="005D3EE9"/>
    <w:rsid w:val="005D4398"/>
    <w:rsid w:val="005D43BF"/>
    <w:rsid w:val="005D6331"/>
    <w:rsid w:val="005D6AFC"/>
    <w:rsid w:val="005D6B92"/>
    <w:rsid w:val="005D712D"/>
    <w:rsid w:val="005D76B8"/>
    <w:rsid w:val="005D7CA9"/>
    <w:rsid w:val="005D7DE6"/>
    <w:rsid w:val="005E0E72"/>
    <w:rsid w:val="005E165C"/>
    <w:rsid w:val="005E25D2"/>
    <w:rsid w:val="005E2732"/>
    <w:rsid w:val="005E27E4"/>
    <w:rsid w:val="005E2B12"/>
    <w:rsid w:val="005E2C98"/>
    <w:rsid w:val="005E2EBA"/>
    <w:rsid w:val="005E31D5"/>
    <w:rsid w:val="005E3253"/>
    <w:rsid w:val="005E34A5"/>
    <w:rsid w:val="005E390A"/>
    <w:rsid w:val="005E3AEF"/>
    <w:rsid w:val="005E3C2A"/>
    <w:rsid w:val="005E4F2B"/>
    <w:rsid w:val="005E5021"/>
    <w:rsid w:val="005E6613"/>
    <w:rsid w:val="005E6953"/>
    <w:rsid w:val="005E701C"/>
    <w:rsid w:val="005E778E"/>
    <w:rsid w:val="005E7F0A"/>
    <w:rsid w:val="005F0E4E"/>
    <w:rsid w:val="005F1728"/>
    <w:rsid w:val="005F2129"/>
    <w:rsid w:val="005F2396"/>
    <w:rsid w:val="005F2596"/>
    <w:rsid w:val="005F30A0"/>
    <w:rsid w:val="005F33B6"/>
    <w:rsid w:val="005F3814"/>
    <w:rsid w:val="005F38C1"/>
    <w:rsid w:val="005F4643"/>
    <w:rsid w:val="005F4927"/>
    <w:rsid w:val="005F689A"/>
    <w:rsid w:val="005F68E9"/>
    <w:rsid w:val="005F6DA0"/>
    <w:rsid w:val="005F78F4"/>
    <w:rsid w:val="005F7C65"/>
    <w:rsid w:val="00600509"/>
    <w:rsid w:val="00600871"/>
    <w:rsid w:val="006011FA"/>
    <w:rsid w:val="00601250"/>
    <w:rsid w:val="00601707"/>
    <w:rsid w:val="00601B65"/>
    <w:rsid w:val="00601BD4"/>
    <w:rsid w:val="0060287B"/>
    <w:rsid w:val="00602ED7"/>
    <w:rsid w:val="0060346C"/>
    <w:rsid w:val="006035A7"/>
    <w:rsid w:val="00603619"/>
    <w:rsid w:val="00603AE8"/>
    <w:rsid w:val="00603E9F"/>
    <w:rsid w:val="00604000"/>
    <w:rsid w:val="0060419A"/>
    <w:rsid w:val="00604258"/>
    <w:rsid w:val="006046E7"/>
    <w:rsid w:val="00605AA9"/>
    <w:rsid w:val="00605E70"/>
    <w:rsid w:val="006062C7"/>
    <w:rsid w:val="00607973"/>
    <w:rsid w:val="006106A7"/>
    <w:rsid w:val="0061128F"/>
    <w:rsid w:val="006139CC"/>
    <w:rsid w:val="00614CD1"/>
    <w:rsid w:val="00614FCF"/>
    <w:rsid w:val="0061505B"/>
    <w:rsid w:val="00616411"/>
    <w:rsid w:val="00616DF5"/>
    <w:rsid w:val="00616EC9"/>
    <w:rsid w:val="00616FAD"/>
    <w:rsid w:val="00617D97"/>
    <w:rsid w:val="00617F18"/>
    <w:rsid w:val="00620974"/>
    <w:rsid w:val="00620A6E"/>
    <w:rsid w:val="00621BAF"/>
    <w:rsid w:val="00621E92"/>
    <w:rsid w:val="0062202B"/>
    <w:rsid w:val="006229B9"/>
    <w:rsid w:val="00622D14"/>
    <w:rsid w:val="00623485"/>
    <w:rsid w:val="00623FFB"/>
    <w:rsid w:val="0062429A"/>
    <w:rsid w:val="00624473"/>
    <w:rsid w:val="00624A16"/>
    <w:rsid w:val="0062507B"/>
    <w:rsid w:val="00625185"/>
    <w:rsid w:val="0062529B"/>
    <w:rsid w:val="00625597"/>
    <w:rsid w:val="006258C7"/>
    <w:rsid w:val="006258FF"/>
    <w:rsid w:val="00625CC8"/>
    <w:rsid w:val="00626422"/>
    <w:rsid w:val="00626AC2"/>
    <w:rsid w:val="00627595"/>
    <w:rsid w:val="00627916"/>
    <w:rsid w:val="00627EA0"/>
    <w:rsid w:val="00630AB5"/>
    <w:rsid w:val="00630F89"/>
    <w:rsid w:val="006318AE"/>
    <w:rsid w:val="006319D2"/>
    <w:rsid w:val="006324FF"/>
    <w:rsid w:val="00632708"/>
    <w:rsid w:val="00632770"/>
    <w:rsid w:val="0063296D"/>
    <w:rsid w:val="00632DB9"/>
    <w:rsid w:val="006332BB"/>
    <w:rsid w:val="006338D3"/>
    <w:rsid w:val="006340A9"/>
    <w:rsid w:val="00634495"/>
    <w:rsid w:val="006345C3"/>
    <w:rsid w:val="00634950"/>
    <w:rsid w:val="00634954"/>
    <w:rsid w:val="006364E8"/>
    <w:rsid w:val="00636B9F"/>
    <w:rsid w:val="00637126"/>
    <w:rsid w:val="0063753C"/>
    <w:rsid w:val="006375F9"/>
    <w:rsid w:val="00637C33"/>
    <w:rsid w:val="00640273"/>
    <w:rsid w:val="00640D9F"/>
    <w:rsid w:val="0064103D"/>
    <w:rsid w:val="00641186"/>
    <w:rsid w:val="00641558"/>
    <w:rsid w:val="00641671"/>
    <w:rsid w:val="006416DB"/>
    <w:rsid w:val="00641B56"/>
    <w:rsid w:val="00642BAA"/>
    <w:rsid w:val="00642F1C"/>
    <w:rsid w:val="00643457"/>
    <w:rsid w:val="0064399B"/>
    <w:rsid w:val="00643A56"/>
    <w:rsid w:val="00643E7F"/>
    <w:rsid w:val="00644154"/>
    <w:rsid w:val="00645691"/>
    <w:rsid w:val="00645EED"/>
    <w:rsid w:val="006461D5"/>
    <w:rsid w:val="00646676"/>
    <w:rsid w:val="006466FB"/>
    <w:rsid w:val="006467E6"/>
    <w:rsid w:val="00646A66"/>
    <w:rsid w:val="00646BA6"/>
    <w:rsid w:val="00646F4D"/>
    <w:rsid w:val="0064723F"/>
    <w:rsid w:val="006472E1"/>
    <w:rsid w:val="006476E0"/>
    <w:rsid w:val="0065034C"/>
    <w:rsid w:val="006503A0"/>
    <w:rsid w:val="006507C5"/>
    <w:rsid w:val="00650E37"/>
    <w:rsid w:val="00650E85"/>
    <w:rsid w:val="00651154"/>
    <w:rsid w:val="00651319"/>
    <w:rsid w:val="00651655"/>
    <w:rsid w:val="00651F79"/>
    <w:rsid w:val="00652869"/>
    <w:rsid w:val="00652B52"/>
    <w:rsid w:val="00652D86"/>
    <w:rsid w:val="00652F24"/>
    <w:rsid w:val="00652FFF"/>
    <w:rsid w:val="00653541"/>
    <w:rsid w:val="00653A88"/>
    <w:rsid w:val="00653F38"/>
    <w:rsid w:val="0065413D"/>
    <w:rsid w:val="006555D2"/>
    <w:rsid w:val="00655843"/>
    <w:rsid w:val="00655B2E"/>
    <w:rsid w:val="00655D1E"/>
    <w:rsid w:val="00655F0E"/>
    <w:rsid w:val="00656469"/>
    <w:rsid w:val="00656DB7"/>
    <w:rsid w:val="006574A7"/>
    <w:rsid w:val="006575CB"/>
    <w:rsid w:val="006607D5"/>
    <w:rsid w:val="00660A29"/>
    <w:rsid w:val="00660C3E"/>
    <w:rsid w:val="00660E95"/>
    <w:rsid w:val="006613AA"/>
    <w:rsid w:val="00661412"/>
    <w:rsid w:val="00661798"/>
    <w:rsid w:val="0066185B"/>
    <w:rsid w:val="00661CC8"/>
    <w:rsid w:val="00661D3D"/>
    <w:rsid w:val="00662144"/>
    <w:rsid w:val="00662435"/>
    <w:rsid w:val="006625AC"/>
    <w:rsid w:val="00662B01"/>
    <w:rsid w:val="00662B48"/>
    <w:rsid w:val="00663EF2"/>
    <w:rsid w:val="0066416A"/>
    <w:rsid w:val="0066453A"/>
    <w:rsid w:val="00664540"/>
    <w:rsid w:val="006646F9"/>
    <w:rsid w:val="00664F64"/>
    <w:rsid w:val="00664F7E"/>
    <w:rsid w:val="00664FF5"/>
    <w:rsid w:val="00665F94"/>
    <w:rsid w:val="00666086"/>
    <w:rsid w:val="006662ED"/>
    <w:rsid w:val="0066657F"/>
    <w:rsid w:val="00666A9C"/>
    <w:rsid w:val="00666E78"/>
    <w:rsid w:val="00667358"/>
    <w:rsid w:val="00667F37"/>
    <w:rsid w:val="0067015A"/>
    <w:rsid w:val="0067017C"/>
    <w:rsid w:val="0067090B"/>
    <w:rsid w:val="00670DDA"/>
    <w:rsid w:val="00671E11"/>
    <w:rsid w:val="006734F6"/>
    <w:rsid w:val="006738A7"/>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AF4"/>
    <w:rsid w:val="00682B32"/>
    <w:rsid w:val="00683D9E"/>
    <w:rsid w:val="006846E2"/>
    <w:rsid w:val="00684AB8"/>
    <w:rsid w:val="00684CA7"/>
    <w:rsid w:val="006853D4"/>
    <w:rsid w:val="00685D59"/>
    <w:rsid w:val="00685EA1"/>
    <w:rsid w:val="00685F8C"/>
    <w:rsid w:val="00685F9A"/>
    <w:rsid w:val="006861FD"/>
    <w:rsid w:val="00686303"/>
    <w:rsid w:val="0068647B"/>
    <w:rsid w:val="0068655E"/>
    <w:rsid w:val="0068714A"/>
    <w:rsid w:val="00687270"/>
    <w:rsid w:val="006873F4"/>
    <w:rsid w:val="006875D5"/>
    <w:rsid w:val="0068783A"/>
    <w:rsid w:val="00687EBF"/>
    <w:rsid w:val="006907DB"/>
    <w:rsid w:val="006907E6"/>
    <w:rsid w:val="00690C7E"/>
    <w:rsid w:val="00690C99"/>
    <w:rsid w:val="00690E94"/>
    <w:rsid w:val="00690EF6"/>
    <w:rsid w:val="00691E2A"/>
    <w:rsid w:val="006936CE"/>
    <w:rsid w:val="00693F5A"/>
    <w:rsid w:val="00694270"/>
    <w:rsid w:val="00694C3E"/>
    <w:rsid w:val="00694D7C"/>
    <w:rsid w:val="00695F8B"/>
    <w:rsid w:val="006973F6"/>
    <w:rsid w:val="006975A7"/>
    <w:rsid w:val="006A0DF4"/>
    <w:rsid w:val="006A0EF5"/>
    <w:rsid w:val="006A1C05"/>
    <w:rsid w:val="006A1EFC"/>
    <w:rsid w:val="006A216A"/>
    <w:rsid w:val="006A2ABC"/>
    <w:rsid w:val="006A2E14"/>
    <w:rsid w:val="006A2FDE"/>
    <w:rsid w:val="006A3248"/>
    <w:rsid w:val="006A32B1"/>
    <w:rsid w:val="006A3441"/>
    <w:rsid w:val="006A3E30"/>
    <w:rsid w:val="006A441B"/>
    <w:rsid w:val="006A458B"/>
    <w:rsid w:val="006A465A"/>
    <w:rsid w:val="006A4E28"/>
    <w:rsid w:val="006A5E1B"/>
    <w:rsid w:val="006A72E3"/>
    <w:rsid w:val="006A7D32"/>
    <w:rsid w:val="006A7FFB"/>
    <w:rsid w:val="006B05A2"/>
    <w:rsid w:val="006B0A88"/>
    <w:rsid w:val="006B0D58"/>
    <w:rsid w:val="006B1583"/>
    <w:rsid w:val="006B1653"/>
    <w:rsid w:val="006B1BC0"/>
    <w:rsid w:val="006B2238"/>
    <w:rsid w:val="006B27DF"/>
    <w:rsid w:val="006B3459"/>
    <w:rsid w:val="006B456F"/>
    <w:rsid w:val="006B54F5"/>
    <w:rsid w:val="006B5792"/>
    <w:rsid w:val="006B59D7"/>
    <w:rsid w:val="006B6263"/>
    <w:rsid w:val="006B650B"/>
    <w:rsid w:val="006B6977"/>
    <w:rsid w:val="006B6E78"/>
    <w:rsid w:val="006B7339"/>
    <w:rsid w:val="006B7AD4"/>
    <w:rsid w:val="006B7CE8"/>
    <w:rsid w:val="006B7F0C"/>
    <w:rsid w:val="006C0925"/>
    <w:rsid w:val="006C0C52"/>
    <w:rsid w:val="006C0EA6"/>
    <w:rsid w:val="006C1224"/>
    <w:rsid w:val="006C151F"/>
    <w:rsid w:val="006C17DA"/>
    <w:rsid w:val="006C17F5"/>
    <w:rsid w:val="006C1A9A"/>
    <w:rsid w:val="006C1C6D"/>
    <w:rsid w:val="006C2418"/>
    <w:rsid w:val="006C2A38"/>
    <w:rsid w:val="006C2AA7"/>
    <w:rsid w:val="006C2BF7"/>
    <w:rsid w:val="006C2FF9"/>
    <w:rsid w:val="006C3A4A"/>
    <w:rsid w:val="006C3FC9"/>
    <w:rsid w:val="006C4278"/>
    <w:rsid w:val="006C51F8"/>
    <w:rsid w:val="006C57DE"/>
    <w:rsid w:val="006C7A97"/>
    <w:rsid w:val="006C7C97"/>
    <w:rsid w:val="006C7D48"/>
    <w:rsid w:val="006D010B"/>
    <w:rsid w:val="006D0379"/>
    <w:rsid w:val="006D03E4"/>
    <w:rsid w:val="006D0555"/>
    <w:rsid w:val="006D0592"/>
    <w:rsid w:val="006D118F"/>
    <w:rsid w:val="006D1E1F"/>
    <w:rsid w:val="006D1EC3"/>
    <w:rsid w:val="006D2CF9"/>
    <w:rsid w:val="006D2DFD"/>
    <w:rsid w:val="006D2E5D"/>
    <w:rsid w:val="006D31BC"/>
    <w:rsid w:val="006D3FD3"/>
    <w:rsid w:val="006D4697"/>
    <w:rsid w:val="006D55E8"/>
    <w:rsid w:val="006D56DD"/>
    <w:rsid w:val="006D59A0"/>
    <w:rsid w:val="006D5BBF"/>
    <w:rsid w:val="006D62E3"/>
    <w:rsid w:val="006D63B9"/>
    <w:rsid w:val="006D6485"/>
    <w:rsid w:val="006D7196"/>
    <w:rsid w:val="006D7779"/>
    <w:rsid w:val="006E0127"/>
    <w:rsid w:val="006E02C7"/>
    <w:rsid w:val="006E0B13"/>
    <w:rsid w:val="006E0BDC"/>
    <w:rsid w:val="006E0E2C"/>
    <w:rsid w:val="006E1163"/>
    <w:rsid w:val="006E13D1"/>
    <w:rsid w:val="006E1416"/>
    <w:rsid w:val="006E22A7"/>
    <w:rsid w:val="006E2743"/>
    <w:rsid w:val="006E3D74"/>
    <w:rsid w:val="006E421D"/>
    <w:rsid w:val="006E50C2"/>
    <w:rsid w:val="006E52A1"/>
    <w:rsid w:val="006E54FC"/>
    <w:rsid w:val="006E59F3"/>
    <w:rsid w:val="006E65D0"/>
    <w:rsid w:val="006E6A0C"/>
    <w:rsid w:val="006E6AB2"/>
    <w:rsid w:val="006E6BA3"/>
    <w:rsid w:val="006E6EFD"/>
    <w:rsid w:val="006E6FFE"/>
    <w:rsid w:val="006E77B4"/>
    <w:rsid w:val="006F0214"/>
    <w:rsid w:val="006F076B"/>
    <w:rsid w:val="006F08B1"/>
    <w:rsid w:val="006F123E"/>
    <w:rsid w:val="006F1546"/>
    <w:rsid w:val="006F210E"/>
    <w:rsid w:val="006F27C2"/>
    <w:rsid w:val="006F2CAC"/>
    <w:rsid w:val="006F2D22"/>
    <w:rsid w:val="006F2E04"/>
    <w:rsid w:val="006F310D"/>
    <w:rsid w:val="006F3589"/>
    <w:rsid w:val="006F36C0"/>
    <w:rsid w:val="006F3ADC"/>
    <w:rsid w:val="006F4327"/>
    <w:rsid w:val="006F4BF7"/>
    <w:rsid w:val="006F4C5D"/>
    <w:rsid w:val="006F52AF"/>
    <w:rsid w:val="006F56CD"/>
    <w:rsid w:val="006F5874"/>
    <w:rsid w:val="006F5D41"/>
    <w:rsid w:val="006F63D1"/>
    <w:rsid w:val="006F64A4"/>
    <w:rsid w:val="006F670F"/>
    <w:rsid w:val="006F6BCC"/>
    <w:rsid w:val="00700297"/>
    <w:rsid w:val="007004E7"/>
    <w:rsid w:val="00700503"/>
    <w:rsid w:val="0070084C"/>
    <w:rsid w:val="007012DE"/>
    <w:rsid w:val="007013CA"/>
    <w:rsid w:val="007013E1"/>
    <w:rsid w:val="007019D1"/>
    <w:rsid w:val="00701AE2"/>
    <w:rsid w:val="00702C36"/>
    <w:rsid w:val="0070320C"/>
    <w:rsid w:val="00703385"/>
    <w:rsid w:val="00703547"/>
    <w:rsid w:val="0070359B"/>
    <w:rsid w:val="007035F0"/>
    <w:rsid w:val="0070396B"/>
    <w:rsid w:val="00703A4A"/>
    <w:rsid w:val="00703C0A"/>
    <w:rsid w:val="007046FF"/>
    <w:rsid w:val="007058A3"/>
    <w:rsid w:val="00705A1A"/>
    <w:rsid w:val="00705D03"/>
    <w:rsid w:val="0070635B"/>
    <w:rsid w:val="00707503"/>
    <w:rsid w:val="00707A0A"/>
    <w:rsid w:val="00707A3A"/>
    <w:rsid w:val="00710BCC"/>
    <w:rsid w:val="00711731"/>
    <w:rsid w:val="00711E13"/>
    <w:rsid w:val="007120BA"/>
    <w:rsid w:val="00712765"/>
    <w:rsid w:val="00712EDA"/>
    <w:rsid w:val="00714554"/>
    <w:rsid w:val="007152C6"/>
    <w:rsid w:val="00715B3C"/>
    <w:rsid w:val="00715B85"/>
    <w:rsid w:val="00715FDB"/>
    <w:rsid w:val="007162D8"/>
    <w:rsid w:val="0071705B"/>
    <w:rsid w:val="00717289"/>
    <w:rsid w:val="00717BB5"/>
    <w:rsid w:val="00717C5C"/>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709"/>
    <w:rsid w:val="0072575E"/>
    <w:rsid w:val="0072676B"/>
    <w:rsid w:val="007267CF"/>
    <w:rsid w:val="00726925"/>
    <w:rsid w:val="00726962"/>
    <w:rsid w:val="00727F52"/>
    <w:rsid w:val="007301CA"/>
    <w:rsid w:val="00730AE0"/>
    <w:rsid w:val="00730E21"/>
    <w:rsid w:val="00730E62"/>
    <w:rsid w:val="00731885"/>
    <w:rsid w:val="00731E05"/>
    <w:rsid w:val="00731E54"/>
    <w:rsid w:val="00732B63"/>
    <w:rsid w:val="007334CA"/>
    <w:rsid w:val="007336A5"/>
    <w:rsid w:val="007336E8"/>
    <w:rsid w:val="00733A29"/>
    <w:rsid w:val="00733CDA"/>
    <w:rsid w:val="00734850"/>
    <w:rsid w:val="00734D3C"/>
    <w:rsid w:val="00735022"/>
    <w:rsid w:val="00735166"/>
    <w:rsid w:val="00735506"/>
    <w:rsid w:val="0073616A"/>
    <w:rsid w:val="00736418"/>
    <w:rsid w:val="0073682D"/>
    <w:rsid w:val="007375A2"/>
    <w:rsid w:val="007405B2"/>
    <w:rsid w:val="0074067F"/>
    <w:rsid w:val="00740BFC"/>
    <w:rsid w:val="00741D3E"/>
    <w:rsid w:val="00741F20"/>
    <w:rsid w:val="00742066"/>
    <w:rsid w:val="00742814"/>
    <w:rsid w:val="00742C56"/>
    <w:rsid w:val="00742ED4"/>
    <w:rsid w:val="00743916"/>
    <w:rsid w:val="00743AE2"/>
    <w:rsid w:val="00743AFC"/>
    <w:rsid w:val="00743E74"/>
    <w:rsid w:val="007446CB"/>
    <w:rsid w:val="00744D66"/>
    <w:rsid w:val="00744F31"/>
    <w:rsid w:val="0074561F"/>
    <w:rsid w:val="00745732"/>
    <w:rsid w:val="0074586F"/>
    <w:rsid w:val="00745C15"/>
    <w:rsid w:val="00745F93"/>
    <w:rsid w:val="0074681D"/>
    <w:rsid w:val="0074683C"/>
    <w:rsid w:val="0074691A"/>
    <w:rsid w:val="00747490"/>
    <w:rsid w:val="00747BFA"/>
    <w:rsid w:val="007503F6"/>
    <w:rsid w:val="0075048A"/>
    <w:rsid w:val="00750AD1"/>
    <w:rsid w:val="00751166"/>
    <w:rsid w:val="007515AB"/>
    <w:rsid w:val="00751636"/>
    <w:rsid w:val="0075175D"/>
    <w:rsid w:val="00752279"/>
    <w:rsid w:val="007526D7"/>
    <w:rsid w:val="00752A90"/>
    <w:rsid w:val="00752EB0"/>
    <w:rsid w:val="00752F4E"/>
    <w:rsid w:val="0075348F"/>
    <w:rsid w:val="00753902"/>
    <w:rsid w:val="00754125"/>
    <w:rsid w:val="007548CB"/>
    <w:rsid w:val="00754C7C"/>
    <w:rsid w:val="00756480"/>
    <w:rsid w:val="00756832"/>
    <w:rsid w:val="0075687E"/>
    <w:rsid w:val="007569E5"/>
    <w:rsid w:val="007577E5"/>
    <w:rsid w:val="007579BB"/>
    <w:rsid w:val="00760050"/>
    <w:rsid w:val="00760576"/>
    <w:rsid w:val="007613F5"/>
    <w:rsid w:val="007623DF"/>
    <w:rsid w:val="00762BE0"/>
    <w:rsid w:val="00762CEA"/>
    <w:rsid w:val="007633C9"/>
    <w:rsid w:val="00763B3C"/>
    <w:rsid w:val="00763EF1"/>
    <w:rsid w:val="00764027"/>
    <w:rsid w:val="00764693"/>
    <w:rsid w:val="00765261"/>
    <w:rsid w:val="007662E2"/>
    <w:rsid w:val="007664EA"/>
    <w:rsid w:val="0076662D"/>
    <w:rsid w:val="00767208"/>
    <w:rsid w:val="0076783D"/>
    <w:rsid w:val="00770437"/>
    <w:rsid w:val="007718F8"/>
    <w:rsid w:val="00771A89"/>
    <w:rsid w:val="0077237F"/>
    <w:rsid w:val="007739FC"/>
    <w:rsid w:val="0077447B"/>
    <w:rsid w:val="007746CD"/>
    <w:rsid w:val="0077482A"/>
    <w:rsid w:val="00775089"/>
    <w:rsid w:val="0077548E"/>
    <w:rsid w:val="0077564B"/>
    <w:rsid w:val="007757FC"/>
    <w:rsid w:val="0077597C"/>
    <w:rsid w:val="00775E30"/>
    <w:rsid w:val="00776626"/>
    <w:rsid w:val="00776B21"/>
    <w:rsid w:val="00777B09"/>
    <w:rsid w:val="00777FE3"/>
    <w:rsid w:val="00780027"/>
    <w:rsid w:val="0078020A"/>
    <w:rsid w:val="007805A8"/>
    <w:rsid w:val="00781026"/>
    <w:rsid w:val="00781048"/>
    <w:rsid w:val="007827D2"/>
    <w:rsid w:val="00782F37"/>
    <w:rsid w:val="0078323A"/>
    <w:rsid w:val="0078344B"/>
    <w:rsid w:val="0078349C"/>
    <w:rsid w:val="0078369B"/>
    <w:rsid w:val="00783B37"/>
    <w:rsid w:val="00783C08"/>
    <w:rsid w:val="0078430A"/>
    <w:rsid w:val="007843A6"/>
    <w:rsid w:val="0078457B"/>
    <w:rsid w:val="007852B1"/>
    <w:rsid w:val="007853F0"/>
    <w:rsid w:val="007865DE"/>
    <w:rsid w:val="00786BF5"/>
    <w:rsid w:val="00787051"/>
    <w:rsid w:val="0078723A"/>
    <w:rsid w:val="00787DCF"/>
    <w:rsid w:val="007906C3"/>
    <w:rsid w:val="007909D7"/>
    <w:rsid w:val="007909E4"/>
    <w:rsid w:val="00790BE2"/>
    <w:rsid w:val="0079129A"/>
    <w:rsid w:val="00791731"/>
    <w:rsid w:val="007917B8"/>
    <w:rsid w:val="007917EB"/>
    <w:rsid w:val="0079235A"/>
    <w:rsid w:val="007925CC"/>
    <w:rsid w:val="00792652"/>
    <w:rsid w:val="0079319E"/>
    <w:rsid w:val="0079325C"/>
    <w:rsid w:val="00793774"/>
    <w:rsid w:val="00793E48"/>
    <w:rsid w:val="00793F56"/>
    <w:rsid w:val="00795136"/>
    <w:rsid w:val="007951C4"/>
    <w:rsid w:val="007954FD"/>
    <w:rsid w:val="0079566B"/>
    <w:rsid w:val="00795DE5"/>
    <w:rsid w:val="00796029"/>
    <w:rsid w:val="0079602D"/>
    <w:rsid w:val="0079653C"/>
    <w:rsid w:val="0079687F"/>
    <w:rsid w:val="00796995"/>
    <w:rsid w:val="0079707B"/>
    <w:rsid w:val="0079721F"/>
    <w:rsid w:val="007974C7"/>
    <w:rsid w:val="00797EFA"/>
    <w:rsid w:val="007A004C"/>
    <w:rsid w:val="007A057A"/>
    <w:rsid w:val="007A059A"/>
    <w:rsid w:val="007A0A96"/>
    <w:rsid w:val="007A0FF3"/>
    <w:rsid w:val="007A151B"/>
    <w:rsid w:val="007A1D5B"/>
    <w:rsid w:val="007A1FAB"/>
    <w:rsid w:val="007A2812"/>
    <w:rsid w:val="007A2E87"/>
    <w:rsid w:val="007A3290"/>
    <w:rsid w:val="007A3D5A"/>
    <w:rsid w:val="007A4249"/>
    <w:rsid w:val="007A457B"/>
    <w:rsid w:val="007A48CE"/>
    <w:rsid w:val="007A4F03"/>
    <w:rsid w:val="007A4F22"/>
    <w:rsid w:val="007A59B4"/>
    <w:rsid w:val="007A5CF1"/>
    <w:rsid w:val="007A66B1"/>
    <w:rsid w:val="007A6EE1"/>
    <w:rsid w:val="007A72CF"/>
    <w:rsid w:val="007A76BA"/>
    <w:rsid w:val="007A79C5"/>
    <w:rsid w:val="007A7C00"/>
    <w:rsid w:val="007A7CDC"/>
    <w:rsid w:val="007B038B"/>
    <w:rsid w:val="007B0745"/>
    <w:rsid w:val="007B0FAA"/>
    <w:rsid w:val="007B1256"/>
    <w:rsid w:val="007B176B"/>
    <w:rsid w:val="007B17E4"/>
    <w:rsid w:val="007B1CF7"/>
    <w:rsid w:val="007B1EFB"/>
    <w:rsid w:val="007B223D"/>
    <w:rsid w:val="007B2431"/>
    <w:rsid w:val="007B245E"/>
    <w:rsid w:val="007B2B55"/>
    <w:rsid w:val="007B32C6"/>
    <w:rsid w:val="007B332E"/>
    <w:rsid w:val="007B3676"/>
    <w:rsid w:val="007B3E1B"/>
    <w:rsid w:val="007B3E38"/>
    <w:rsid w:val="007B420D"/>
    <w:rsid w:val="007B4A5E"/>
    <w:rsid w:val="007B4D02"/>
    <w:rsid w:val="007B4EC5"/>
    <w:rsid w:val="007B5AD8"/>
    <w:rsid w:val="007B5C5C"/>
    <w:rsid w:val="007B6478"/>
    <w:rsid w:val="007B720B"/>
    <w:rsid w:val="007B73C8"/>
    <w:rsid w:val="007B7496"/>
    <w:rsid w:val="007B76BD"/>
    <w:rsid w:val="007B7834"/>
    <w:rsid w:val="007C0B23"/>
    <w:rsid w:val="007C0EFD"/>
    <w:rsid w:val="007C2739"/>
    <w:rsid w:val="007C289D"/>
    <w:rsid w:val="007C2964"/>
    <w:rsid w:val="007C2ED0"/>
    <w:rsid w:val="007C3040"/>
    <w:rsid w:val="007C30DC"/>
    <w:rsid w:val="007C34A2"/>
    <w:rsid w:val="007C3FA2"/>
    <w:rsid w:val="007C4D02"/>
    <w:rsid w:val="007C502A"/>
    <w:rsid w:val="007C57CE"/>
    <w:rsid w:val="007C5B92"/>
    <w:rsid w:val="007C65B3"/>
    <w:rsid w:val="007C72FD"/>
    <w:rsid w:val="007C7D97"/>
    <w:rsid w:val="007C7DF2"/>
    <w:rsid w:val="007D05E2"/>
    <w:rsid w:val="007D06CB"/>
    <w:rsid w:val="007D07CA"/>
    <w:rsid w:val="007D0AF2"/>
    <w:rsid w:val="007D0C44"/>
    <w:rsid w:val="007D16F7"/>
    <w:rsid w:val="007D1A59"/>
    <w:rsid w:val="007D1D67"/>
    <w:rsid w:val="007D1F3B"/>
    <w:rsid w:val="007D2424"/>
    <w:rsid w:val="007D28EE"/>
    <w:rsid w:val="007D2A9A"/>
    <w:rsid w:val="007D2DD0"/>
    <w:rsid w:val="007D2EC2"/>
    <w:rsid w:val="007D380A"/>
    <w:rsid w:val="007D3BD3"/>
    <w:rsid w:val="007D42A6"/>
    <w:rsid w:val="007D4357"/>
    <w:rsid w:val="007D4699"/>
    <w:rsid w:val="007D47DD"/>
    <w:rsid w:val="007D486A"/>
    <w:rsid w:val="007D4C96"/>
    <w:rsid w:val="007D4D00"/>
    <w:rsid w:val="007D5493"/>
    <w:rsid w:val="007D5D29"/>
    <w:rsid w:val="007D62E1"/>
    <w:rsid w:val="007D667A"/>
    <w:rsid w:val="007D6745"/>
    <w:rsid w:val="007D6B59"/>
    <w:rsid w:val="007D6E2E"/>
    <w:rsid w:val="007D6ECE"/>
    <w:rsid w:val="007D7428"/>
    <w:rsid w:val="007D774E"/>
    <w:rsid w:val="007D7A91"/>
    <w:rsid w:val="007E045D"/>
    <w:rsid w:val="007E099F"/>
    <w:rsid w:val="007E14E4"/>
    <w:rsid w:val="007E16A0"/>
    <w:rsid w:val="007E1881"/>
    <w:rsid w:val="007E1D23"/>
    <w:rsid w:val="007E24A9"/>
    <w:rsid w:val="007E27C4"/>
    <w:rsid w:val="007E3495"/>
    <w:rsid w:val="007E3704"/>
    <w:rsid w:val="007E3C98"/>
    <w:rsid w:val="007E4209"/>
    <w:rsid w:val="007E48F0"/>
    <w:rsid w:val="007E54CB"/>
    <w:rsid w:val="007E5BB1"/>
    <w:rsid w:val="007E6000"/>
    <w:rsid w:val="007E670B"/>
    <w:rsid w:val="007E747D"/>
    <w:rsid w:val="007E7A35"/>
    <w:rsid w:val="007E7C5E"/>
    <w:rsid w:val="007E7CEC"/>
    <w:rsid w:val="007E7F73"/>
    <w:rsid w:val="007F0168"/>
    <w:rsid w:val="007F01E7"/>
    <w:rsid w:val="007F05EC"/>
    <w:rsid w:val="007F1098"/>
    <w:rsid w:val="007F19F8"/>
    <w:rsid w:val="007F1CD0"/>
    <w:rsid w:val="007F2997"/>
    <w:rsid w:val="007F29F0"/>
    <w:rsid w:val="007F3156"/>
    <w:rsid w:val="007F3D63"/>
    <w:rsid w:val="007F47CF"/>
    <w:rsid w:val="007F493D"/>
    <w:rsid w:val="007F4B96"/>
    <w:rsid w:val="007F4D38"/>
    <w:rsid w:val="007F54E2"/>
    <w:rsid w:val="007F5898"/>
    <w:rsid w:val="007F5C40"/>
    <w:rsid w:val="007F5CFE"/>
    <w:rsid w:val="007F6568"/>
    <w:rsid w:val="007F67E3"/>
    <w:rsid w:val="007F6D3E"/>
    <w:rsid w:val="007F75DC"/>
    <w:rsid w:val="007F76A3"/>
    <w:rsid w:val="007F7B22"/>
    <w:rsid w:val="008006AF"/>
    <w:rsid w:val="00800DB3"/>
    <w:rsid w:val="0080153E"/>
    <w:rsid w:val="00801630"/>
    <w:rsid w:val="0080242F"/>
    <w:rsid w:val="0080246D"/>
    <w:rsid w:val="00802A0C"/>
    <w:rsid w:val="0080331E"/>
    <w:rsid w:val="008033A0"/>
    <w:rsid w:val="00803F54"/>
    <w:rsid w:val="00804E1E"/>
    <w:rsid w:val="008063AB"/>
    <w:rsid w:val="00806455"/>
    <w:rsid w:val="0080716C"/>
    <w:rsid w:val="0080743E"/>
    <w:rsid w:val="008074C3"/>
    <w:rsid w:val="00807664"/>
    <w:rsid w:val="00807BA7"/>
    <w:rsid w:val="00807E2C"/>
    <w:rsid w:val="008104BA"/>
    <w:rsid w:val="0081077D"/>
    <w:rsid w:val="0081098E"/>
    <w:rsid w:val="008109D2"/>
    <w:rsid w:val="00810ECE"/>
    <w:rsid w:val="00811319"/>
    <w:rsid w:val="00811731"/>
    <w:rsid w:val="00811E9D"/>
    <w:rsid w:val="0081209E"/>
    <w:rsid w:val="008129D3"/>
    <w:rsid w:val="0081318D"/>
    <w:rsid w:val="00814452"/>
    <w:rsid w:val="008154B4"/>
    <w:rsid w:val="00815580"/>
    <w:rsid w:val="008155D8"/>
    <w:rsid w:val="0081625F"/>
    <w:rsid w:val="008162A0"/>
    <w:rsid w:val="00816781"/>
    <w:rsid w:val="00816E3D"/>
    <w:rsid w:val="00817B04"/>
    <w:rsid w:val="00817E95"/>
    <w:rsid w:val="00817F2D"/>
    <w:rsid w:val="00820163"/>
    <w:rsid w:val="008204BD"/>
    <w:rsid w:val="0082077D"/>
    <w:rsid w:val="0082092C"/>
    <w:rsid w:val="00820C03"/>
    <w:rsid w:val="00820CB1"/>
    <w:rsid w:val="00820D4A"/>
    <w:rsid w:val="00821339"/>
    <w:rsid w:val="00821698"/>
    <w:rsid w:val="008216D3"/>
    <w:rsid w:val="00822A7A"/>
    <w:rsid w:val="008230A4"/>
    <w:rsid w:val="00823412"/>
    <w:rsid w:val="00824630"/>
    <w:rsid w:val="008248A4"/>
    <w:rsid w:val="00824C2E"/>
    <w:rsid w:val="0082505B"/>
    <w:rsid w:val="00825578"/>
    <w:rsid w:val="00825DC0"/>
    <w:rsid w:val="008266BA"/>
    <w:rsid w:val="0082673F"/>
    <w:rsid w:val="00826DD9"/>
    <w:rsid w:val="00826FDA"/>
    <w:rsid w:val="00827842"/>
    <w:rsid w:val="008278B6"/>
    <w:rsid w:val="008302DC"/>
    <w:rsid w:val="0083040E"/>
    <w:rsid w:val="00830E79"/>
    <w:rsid w:val="0083160A"/>
    <w:rsid w:val="0083170B"/>
    <w:rsid w:val="00831748"/>
    <w:rsid w:val="008319A6"/>
    <w:rsid w:val="008325BC"/>
    <w:rsid w:val="00832642"/>
    <w:rsid w:val="00832E54"/>
    <w:rsid w:val="00832F96"/>
    <w:rsid w:val="00833884"/>
    <w:rsid w:val="00833AA7"/>
    <w:rsid w:val="00833AE1"/>
    <w:rsid w:val="00833E0D"/>
    <w:rsid w:val="008344AB"/>
    <w:rsid w:val="0083470E"/>
    <w:rsid w:val="00834974"/>
    <w:rsid w:val="00834A98"/>
    <w:rsid w:val="00834B77"/>
    <w:rsid w:val="00834C45"/>
    <w:rsid w:val="00834C8A"/>
    <w:rsid w:val="00835883"/>
    <w:rsid w:val="008364B7"/>
    <w:rsid w:val="008366D4"/>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BF6"/>
    <w:rsid w:val="00845DBF"/>
    <w:rsid w:val="00847701"/>
    <w:rsid w:val="00847AD5"/>
    <w:rsid w:val="00847CC3"/>
    <w:rsid w:val="00847DD4"/>
    <w:rsid w:val="008502AC"/>
    <w:rsid w:val="008504DC"/>
    <w:rsid w:val="0085078B"/>
    <w:rsid w:val="00850895"/>
    <w:rsid w:val="008509B0"/>
    <w:rsid w:val="00851040"/>
    <w:rsid w:val="008513C6"/>
    <w:rsid w:val="00851964"/>
    <w:rsid w:val="00851B25"/>
    <w:rsid w:val="00852307"/>
    <w:rsid w:val="008526C0"/>
    <w:rsid w:val="00852EA2"/>
    <w:rsid w:val="008530BC"/>
    <w:rsid w:val="00853273"/>
    <w:rsid w:val="008537F1"/>
    <w:rsid w:val="00853FE7"/>
    <w:rsid w:val="0085450D"/>
    <w:rsid w:val="0085452C"/>
    <w:rsid w:val="00854617"/>
    <w:rsid w:val="008551A7"/>
    <w:rsid w:val="00855C9D"/>
    <w:rsid w:val="0085600D"/>
    <w:rsid w:val="00856CAE"/>
    <w:rsid w:val="00856CDA"/>
    <w:rsid w:val="00857C32"/>
    <w:rsid w:val="0086031E"/>
    <w:rsid w:val="00860479"/>
    <w:rsid w:val="0086053A"/>
    <w:rsid w:val="00860A90"/>
    <w:rsid w:val="00861283"/>
    <w:rsid w:val="00861944"/>
    <w:rsid w:val="00861DC3"/>
    <w:rsid w:val="008620E7"/>
    <w:rsid w:val="00862B50"/>
    <w:rsid w:val="008632B9"/>
    <w:rsid w:val="0086362F"/>
    <w:rsid w:val="0086387C"/>
    <w:rsid w:val="00864320"/>
    <w:rsid w:val="008644EC"/>
    <w:rsid w:val="00864BD9"/>
    <w:rsid w:val="00865910"/>
    <w:rsid w:val="0086651B"/>
    <w:rsid w:val="00866F53"/>
    <w:rsid w:val="0086731A"/>
    <w:rsid w:val="00867567"/>
    <w:rsid w:val="00867B2B"/>
    <w:rsid w:val="00867BDE"/>
    <w:rsid w:val="00870172"/>
    <w:rsid w:val="008706DF"/>
    <w:rsid w:val="0087117E"/>
    <w:rsid w:val="008714D5"/>
    <w:rsid w:val="00871A5F"/>
    <w:rsid w:val="00871ADB"/>
    <w:rsid w:val="0087266D"/>
    <w:rsid w:val="008729F3"/>
    <w:rsid w:val="008730DA"/>
    <w:rsid w:val="008730F8"/>
    <w:rsid w:val="008743F3"/>
    <w:rsid w:val="0087444A"/>
    <w:rsid w:val="00874783"/>
    <w:rsid w:val="00874FC8"/>
    <w:rsid w:val="00875139"/>
    <w:rsid w:val="00875410"/>
    <w:rsid w:val="008757F1"/>
    <w:rsid w:val="00877FFD"/>
    <w:rsid w:val="008801F3"/>
    <w:rsid w:val="00880320"/>
    <w:rsid w:val="0088064F"/>
    <w:rsid w:val="00880B0D"/>
    <w:rsid w:val="00881163"/>
    <w:rsid w:val="00881473"/>
    <w:rsid w:val="00881CB4"/>
    <w:rsid w:val="00881EE5"/>
    <w:rsid w:val="00882348"/>
    <w:rsid w:val="0088251B"/>
    <w:rsid w:val="008826F7"/>
    <w:rsid w:val="00882716"/>
    <w:rsid w:val="00882A8F"/>
    <w:rsid w:val="00882DFA"/>
    <w:rsid w:val="00882FDA"/>
    <w:rsid w:val="0088321C"/>
    <w:rsid w:val="008836B8"/>
    <w:rsid w:val="00883DD0"/>
    <w:rsid w:val="00883F3B"/>
    <w:rsid w:val="00884085"/>
    <w:rsid w:val="00884377"/>
    <w:rsid w:val="0088573F"/>
    <w:rsid w:val="00886397"/>
    <w:rsid w:val="0088648A"/>
    <w:rsid w:val="00886663"/>
    <w:rsid w:val="008872E0"/>
    <w:rsid w:val="00887AAE"/>
    <w:rsid w:val="00890889"/>
    <w:rsid w:val="00890CAB"/>
    <w:rsid w:val="0089133E"/>
    <w:rsid w:val="00891D92"/>
    <w:rsid w:val="008926FE"/>
    <w:rsid w:val="00893131"/>
    <w:rsid w:val="00893408"/>
    <w:rsid w:val="0089365F"/>
    <w:rsid w:val="008948E8"/>
    <w:rsid w:val="0089558A"/>
    <w:rsid w:val="008956B6"/>
    <w:rsid w:val="00895832"/>
    <w:rsid w:val="008966F6"/>
    <w:rsid w:val="00896EED"/>
    <w:rsid w:val="008976FE"/>
    <w:rsid w:val="00897C5A"/>
    <w:rsid w:val="008A05D5"/>
    <w:rsid w:val="008A090D"/>
    <w:rsid w:val="008A0A5B"/>
    <w:rsid w:val="008A16C0"/>
    <w:rsid w:val="008A1DD7"/>
    <w:rsid w:val="008A1FF1"/>
    <w:rsid w:val="008A338F"/>
    <w:rsid w:val="008A339F"/>
    <w:rsid w:val="008A359D"/>
    <w:rsid w:val="008A36E4"/>
    <w:rsid w:val="008A3777"/>
    <w:rsid w:val="008A4316"/>
    <w:rsid w:val="008A4614"/>
    <w:rsid w:val="008A53DE"/>
    <w:rsid w:val="008A57E5"/>
    <w:rsid w:val="008A6D42"/>
    <w:rsid w:val="008A6FDE"/>
    <w:rsid w:val="008A71F3"/>
    <w:rsid w:val="008A7340"/>
    <w:rsid w:val="008B016F"/>
    <w:rsid w:val="008B01EE"/>
    <w:rsid w:val="008B0B98"/>
    <w:rsid w:val="008B1E26"/>
    <w:rsid w:val="008B1F69"/>
    <w:rsid w:val="008B2239"/>
    <w:rsid w:val="008B275B"/>
    <w:rsid w:val="008B3924"/>
    <w:rsid w:val="008B3AFF"/>
    <w:rsid w:val="008B3B35"/>
    <w:rsid w:val="008B40C1"/>
    <w:rsid w:val="008B4106"/>
    <w:rsid w:val="008B5290"/>
    <w:rsid w:val="008B5872"/>
    <w:rsid w:val="008B66AB"/>
    <w:rsid w:val="008B6D07"/>
    <w:rsid w:val="008B71C9"/>
    <w:rsid w:val="008C0FEE"/>
    <w:rsid w:val="008C138B"/>
    <w:rsid w:val="008C1510"/>
    <w:rsid w:val="008C1512"/>
    <w:rsid w:val="008C1AD6"/>
    <w:rsid w:val="008C1DC0"/>
    <w:rsid w:val="008C20EB"/>
    <w:rsid w:val="008C239D"/>
    <w:rsid w:val="008C2964"/>
    <w:rsid w:val="008C375E"/>
    <w:rsid w:val="008C44CD"/>
    <w:rsid w:val="008C4C4D"/>
    <w:rsid w:val="008C53A7"/>
    <w:rsid w:val="008C62C8"/>
    <w:rsid w:val="008C6EF2"/>
    <w:rsid w:val="008C72ED"/>
    <w:rsid w:val="008D0543"/>
    <w:rsid w:val="008D0B2D"/>
    <w:rsid w:val="008D1688"/>
    <w:rsid w:val="008D19DF"/>
    <w:rsid w:val="008D3C28"/>
    <w:rsid w:val="008D3DA7"/>
    <w:rsid w:val="008D47AE"/>
    <w:rsid w:val="008D559F"/>
    <w:rsid w:val="008D5EA3"/>
    <w:rsid w:val="008D5F6F"/>
    <w:rsid w:val="008D5F74"/>
    <w:rsid w:val="008D6396"/>
    <w:rsid w:val="008D63F2"/>
    <w:rsid w:val="008D707B"/>
    <w:rsid w:val="008D796F"/>
    <w:rsid w:val="008E0008"/>
    <w:rsid w:val="008E0819"/>
    <w:rsid w:val="008E0976"/>
    <w:rsid w:val="008E0EAE"/>
    <w:rsid w:val="008E0F52"/>
    <w:rsid w:val="008E0F90"/>
    <w:rsid w:val="008E13F3"/>
    <w:rsid w:val="008E1506"/>
    <w:rsid w:val="008E1A57"/>
    <w:rsid w:val="008E1C22"/>
    <w:rsid w:val="008E1D83"/>
    <w:rsid w:val="008E2361"/>
    <w:rsid w:val="008E2E10"/>
    <w:rsid w:val="008E2F1E"/>
    <w:rsid w:val="008E37B1"/>
    <w:rsid w:val="008E4332"/>
    <w:rsid w:val="008E4461"/>
    <w:rsid w:val="008E4D92"/>
    <w:rsid w:val="008E4ECC"/>
    <w:rsid w:val="008E5626"/>
    <w:rsid w:val="008E595F"/>
    <w:rsid w:val="008E5B3F"/>
    <w:rsid w:val="008E5F57"/>
    <w:rsid w:val="008E647D"/>
    <w:rsid w:val="008E6BA8"/>
    <w:rsid w:val="008E73E5"/>
    <w:rsid w:val="008E785F"/>
    <w:rsid w:val="008E79D3"/>
    <w:rsid w:val="008F0300"/>
    <w:rsid w:val="008F0360"/>
    <w:rsid w:val="008F0580"/>
    <w:rsid w:val="008F0A7D"/>
    <w:rsid w:val="008F0EB6"/>
    <w:rsid w:val="008F15C3"/>
    <w:rsid w:val="008F1FBC"/>
    <w:rsid w:val="008F23B9"/>
    <w:rsid w:val="008F2521"/>
    <w:rsid w:val="008F288D"/>
    <w:rsid w:val="008F2F11"/>
    <w:rsid w:val="008F38A6"/>
    <w:rsid w:val="008F3D34"/>
    <w:rsid w:val="008F467D"/>
    <w:rsid w:val="008F4992"/>
    <w:rsid w:val="008F52D1"/>
    <w:rsid w:val="008F552A"/>
    <w:rsid w:val="008F5959"/>
    <w:rsid w:val="008F643A"/>
    <w:rsid w:val="008F6514"/>
    <w:rsid w:val="008F7601"/>
    <w:rsid w:val="008F7BE0"/>
    <w:rsid w:val="00900591"/>
    <w:rsid w:val="009007BB"/>
    <w:rsid w:val="00900A6A"/>
    <w:rsid w:val="0090140C"/>
    <w:rsid w:val="009015A5"/>
    <w:rsid w:val="009015D3"/>
    <w:rsid w:val="009019EE"/>
    <w:rsid w:val="00901C0D"/>
    <w:rsid w:val="00902E3F"/>
    <w:rsid w:val="00903166"/>
    <w:rsid w:val="00903329"/>
    <w:rsid w:val="00904ED8"/>
    <w:rsid w:val="00905533"/>
    <w:rsid w:val="00905BF2"/>
    <w:rsid w:val="00905C1E"/>
    <w:rsid w:val="00905F83"/>
    <w:rsid w:val="0090606E"/>
    <w:rsid w:val="009062EB"/>
    <w:rsid w:val="0090645A"/>
    <w:rsid w:val="009068FB"/>
    <w:rsid w:val="00906FEA"/>
    <w:rsid w:val="00907E66"/>
    <w:rsid w:val="009100B9"/>
    <w:rsid w:val="009105A0"/>
    <w:rsid w:val="0091070D"/>
    <w:rsid w:val="009109D3"/>
    <w:rsid w:val="00910E68"/>
    <w:rsid w:val="00911AFE"/>
    <w:rsid w:val="0091244D"/>
    <w:rsid w:val="00912B88"/>
    <w:rsid w:val="0091300B"/>
    <w:rsid w:val="0091324D"/>
    <w:rsid w:val="009139E7"/>
    <w:rsid w:val="0091466E"/>
    <w:rsid w:val="00915311"/>
    <w:rsid w:val="00915531"/>
    <w:rsid w:val="00915849"/>
    <w:rsid w:val="009159A4"/>
    <w:rsid w:val="00915B81"/>
    <w:rsid w:val="00916D50"/>
    <w:rsid w:val="0091705C"/>
    <w:rsid w:val="009173D3"/>
    <w:rsid w:val="00917528"/>
    <w:rsid w:val="00917BBD"/>
    <w:rsid w:val="00920537"/>
    <w:rsid w:val="0092067F"/>
    <w:rsid w:val="00921479"/>
    <w:rsid w:val="00921951"/>
    <w:rsid w:val="00921BD5"/>
    <w:rsid w:val="00921F0F"/>
    <w:rsid w:val="00922996"/>
    <w:rsid w:val="00922B26"/>
    <w:rsid w:val="00922F10"/>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502"/>
    <w:rsid w:val="0093054B"/>
    <w:rsid w:val="00930C3E"/>
    <w:rsid w:val="00930C42"/>
    <w:rsid w:val="0093165B"/>
    <w:rsid w:val="00931A33"/>
    <w:rsid w:val="00931A65"/>
    <w:rsid w:val="00933B9D"/>
    <w:rsid w:val="00934A98"/>
    <w:rsid w:val="00934F00"/>
    <w:rsid w:val="009350BF"/>
    <w:rsid w:val="009352C9"/>
    <w:rsid w:val="009353DB"/>
    <w:rsid w:val="00936767"/>
    <w:rsid w:val="00936BB6"/>
    <w:rsid w:val="00936F72"/>
    <w:rsid w:val="0093717E"/>
    <w:rsid w:val="00937623"/>
    <w:rsid w:val="00937883"/>
    <w:rsid w:val="00937A13"/>
    <w:rsid w:val="00937AC7"/>
    <w:rsid w:val="00937EAA"/>
    <w:rsid w:val="009406AC"/>
    <w:rsid w:val="00940999"/>
    <w:rsid w:val="009424A0"/>
    <w:rsid w:val="009424E3"/>
    <w:rsid w:val="00942E11"/>
    <w:rsid w:val="00943136"/>
    <w:rsid w:val="00943179"/>
    <w:rsid w:val="009433BB"/>
    <w:rsid w:val="009437A1"/>
    <w:rsid w:val="0094380B"/>
    <w:rsid w:val="00943E2B"/>
    <w:rsid w:val="00944079"/>
    <w:rsid w:val="00944F3B"/>
    <w:rsid w:val="00945050"/>
    <w:rsid w:val="00945AD4"/>
    <w:rsid w:val="00945BFA"/>
    <w:rsid w:val="00945EE1"/>
    <w:rsid w:val="00946180"/>
    <w:rsid w:val="009462F5"/>
    <w:rsid w:val="00946568"/>
    <w:rsid w:val="00946DE8"/>
    <w:rsid w:val="00947C35"/>
    <w:rsid w:val="0095117D"/>
    <w:rsid w:val="009511D3"/>
    <w:rsid w:val="00951861"/>
    <w:rsid w:val="00951CEF"/>
    <w:rsid w:val="00952DD1"/>
    <w:rsid w:val="00952E2A"/>
    <w:rsid w:val="00953391"/>
    <w:rsid w:val="009533EA"/>
    <w:rsid w:val="00953FF1"/>
    <w:rsid w:val="00954365"/>
    <w:rsid w:val="009547CF"/>
    <w:rsid w:val="00954A70"/>
    <w:rsid w:val="00954ACA"/>
    <w:rsid w:val="00954BA3"/>
    <w:rsid w:val="00954C6A"/>
    <w:rsid w:val="00954ECD"/>
    <w:rsid w:val="00954F9C"/>
    <w:rsid w:val="0095519E"/>
    <w:rsid w:val="00955274"/>
    <w:rsid w:val="0095599A"/>
    <w:rsid w:val="00956211"/>
    <w:rsid w:val="009562A9"/>
    <w:rsid w:val="009564FC"/>
    <w:rsid w:val="00956686"/>
    <w:rsid w:val="00956889"/>
    <w:rsid w:val="00956D9D"/>
    <w:rsid w:val="009570D4"/>
    <w:rsid w:val="00957C23"/>
    <w:rsid w:val="009605D7"/>
    <w:rsid w:val="00961208"/>
    <w:rsid w:val="00961386"/>
    <w:rsid w:val="009613A5"/>
    <w:rsid w:val="0096207F"/>
    <w:rsid w:val="009626AA"/>
    <w:rsid w:val="009627A8"/>
    <w:rsid w:val="00963581"/>
    <w:rsid w:val="00963CBD"/>
    <w:rsid w:val="00963E63"/>
    <w:rsid w:val="0096496B"/>
    <w:rsid w:val="009651BC"/>
    <w:rsid w:val="0096536C"/>
    <w:rsid w:val="009654A5"/>
    <w:rsid w:val="0096583E"/>
    <w:rsid w:val="00965938"/>
    <w:rsid w:val="00965A0E"/>
    <w:rsid w:val="00965E0E"/>
    <w:rsid w:val="00966093"/>
    <w:rsid w:val="00966486"/>
    <w:rsid w:val="00966ED4"/>
    <w:rsid w:val="00966EEA"/>
    <w:rsid w:val="0096760C"/>
    <w:rsid w:val="00967675"/>
    <w:rsid w:val="009705AA"/>
    <w:rsid w:val="009715AB"/>
    <w:rsid w:val="00971600"/>
    <w:rsid w:val="00972090"/>
    <w:rsid w:val="009720AB"/>
    <w:rsid w:val="00972550"/>
    <w:rsid w:val="00973541"/>
    <w:rsid w:val="0097371B"/>
    <w:rsid w:val="00973C34"/>
    <w:rsid w:val="009741EE"/>
    <w:rsid w:val="009753FC"/>
    <w:rsid w:val="00976348"/>
    <w:rsid w:val="009767EC"/>
    <w:rsid w:val="00976FA2"/>
    <w:rsid w:val="00977F4B"/>
    <w:rsid w:val="00980169"/>
    <w:rsid w:val="009802BC"/>
    <w:rsid w:val="00980401"/>
    <w:rsid w:val="00980460"/>
    <w:rsid w:val="0098092C"/>
    <w:rsid w:val="00980A0C"/>
    <w:rsid w:val="009817B6"/>
    <w:rsid w:val="00982C76"/>
    <w:rsid w:val="00982CDF"/>
    <w:rsid w:val="009832A8"/>
    <w:rsid w:val="00983AFA"/>
    <w:rsid w:val="0098492B"/>
    <w:rsid w:val="00984E48"/>
    <w:rsid w:val="00985CEC"/>
    <w:rsid w:val="00985EF7"/>
    <w:rsid w:val="00985F6E"/>
    <w:rsid w:val="009864B1"/>
    <w:rsid w:val="00986573"/>
    <w:rsid w:val="00986BF2"/>
    <w:rsid w:val="00986CC5"/>
    <w:rsid w:val="00986CD0"/>
    <w:rsid w:val="00986D75"/>
    <w:rsid w:val="009877FC"/>
    <w:rsid w:val="00990A70"/>
    <w:rsid w:val="00990D45"/>
    <w:rsid w:val="00991A4E"/>
    <w:rsid w:val="0099283A"/>
    <w:rsid w:val="00992BD2"/>
    <w:rsid w:val="00993822"/>
    <w:rsid w:val="00993836"/>
    <w:rsid w:val="00993C42"/>
    <w:rsid w:val="009941F6"/>
    <w:rsid w:val="0099429A"/>
    <w:rsid w:val="00994873"/>
    <w:rsid w:val="00994E09"/>
    <w:rsid w:val="00995141"/>
    <w:rsid w:val="009968AF"/>
    <w:rsid w:val="00996E36"/>
    <w:rsid w:val="00996EAE"/>
    <w:rsid w:val="00997662"/>
    <w:rsid w:val="009978E4"/>
    <w:rsid w:val="009A0E19"/>
    <w:rsid w:val="009A1451"/>
    <w:rsid w:val="009A16BB"/>
    <w:rsid w:val="009A1F79"/>
    <w:rsid w:val="009A2166"/>
    <w:rsid w:val="009A2474"/>
    <w:rsid w:val="009A29B3"/>
    <w:rsid w:val="009A31E9"/>
    <w:rsid w:val="009A33EF"/>
    <w:rsid w:val="009A33F0"/>
    <w:rsid w:val="009A353F"/>
    <w:rsid w:val="009A3B0D"/>
    <w:rsid w:val="009A3CE1"/>
    <w:rsid w:val="009A3F85"/>
    <w:rsid w:val="009A4661"/>
    <w:rsid w:val="009A48D8"/>
    <w:rsid w:val="009A50E6"/>
    <w:rsid w:val="009A6733"/>
    <w:rsid w:val="009A69E0"/>
    <w:rsid w:val="009A6F50"/>
    <w:rsid w:val="009A72A3"/>
    <w:rsid w:val="009A7D0A"/>
    <w:rsid w:val="009B005B"/>
    <w:rsid w:val="009B04CA"/>
    <w:rsid w:val="009B08B6"/>
    <w:rsid w:val="009B095A"/>
    <w:rsid w:val="009B0BFF"/>
    <w:rsid w:val="009B0F23"/>
    <w:rsid w:val="009B2512"/>
    <w:rsid w:val="009B2AE9"/>
    <w:rsid w:val="009B2B38"/>
    <w:rsid w:val="009B3588"/>
    <w:rsid w:val="009B3882"/>
    <w:rsid w:val="009B39E4"/>
    <w:rsid w:val="009B3AAA"/>
    <w:rsid w:val="009B3BBD"/>
    <w:rsid w:val="009B4E5E"/>
    <w:rsid w:val="009B57D9"/>
    <w:rsid w:val="009B5F34"/>
    <w:rsid w:val="009B65DA"/>
    <w:rsid w:val="009B76D9"/>
    <w:rsid w:val="009B77B1"/>
    <w:rsid w:val="009B7ABB"/>
    <w:rsid w:val="009C0336"/>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611B"/>
    <w:rsid w:val="009C62F8"/>
    <w:rsid w:val="009C6335"/>
    <w:rsid w:val="009C7454"/>
    <w:rsid w:val="009C74DA"/>
    <w:rsid w:val="009C7E3F"/>
    <w:rsid w:val="009D043B"/>
    <w:rsid w:val="009D1D92"/>
    <w:rsid w:val="009D444F"/>
    <w:rsid w:val="009D5121"/>
    <w:rsid w:val="009D544F"/>
    <w:rsid w:val="009D594D"/>
    <w:rsid w:val="009D5976"/>
    <w:rsid w:val="009D698E"/>
    <w:rsid w:val="009D79DE"/>
    <w:rsid w:val="009E0B04"/>
    <w:rsid w:val="009E1143"/>
    <w:rsid w:val="009E23C5"/>
    <w:rsid w:val="009E26CE"/>
    <w:rsid w:val="009E276C"/>
    <w:rsid w:val="009E28DA"/>
    <w:rsid w:val="009E2C4E"/>
    <w:rsid w:val="009E2E43"/>
    <w:rsid w:val="009E302F"/>
    <w:rsid w:val="009E3B2B"/>
    <w:rsid w:val="009E3FB3"/>
    <w:rsid w:val="009E41D5"/>
    <w:rsid w:val="009E4210"/>
    <w:rsid w:val="009E4362"/>
    <w:rsid w:val="009E47AB"/>
    <w:rsid w:val="009E4A05"/>
    <w:rsid w:val="009E5066"/>
    <w:rsid w:val="009E5145"/>
    <w:rsid w:val="009E5646"/>
    <w:rsid w:val="009E594A"/>
    <w:rsid w:val="009E5AF5"/>
    <w:rsid w:val="009E5D35"/>
    <w:rsid w:val="009E5E17"/>
    <w:rsid w:val="009E63B9"/>
    <w:rsid w:val="009E6897"/>
    <w:rsid w:val="009E7181"/>
    <w:rsid w:val="009E762E"/>
    <w:rsid w:val="009E78CF"/>
    <w:rsid w:val="009F0470"/>
    <w:rsid w:val="009F0712"/>
    <w:rsid w:val="009F155C"/>
    <w:rsid w:val="009F2BD3"/>
    <w:rsid w:val="009F3421"/>
    <w:rsid w:val="009F36A4"/>
    <w:rsid w:val="009F3A06"/>
    <w:rsid w:val="009F3C53"/>
    <w:rsid w:val="009F409E"/>
    <w:rsid w:val="009F42DF"/>
    <w:rsid w:val="009F4B9B"/>
    <w:rsid w:val="009F4F87"/>
    <w:rsid w:val="009F5041"/>
    <w:rsid w:val="009F50A2"/>
    <w:rsid w:val="009F554D"/>
    <w:rsid w:val="009F55C9"/>
    <w:rsid w:val="009F58FE"/>
    <w:rsid w:val="009F64A9"/>
    <w:rsid w:val="009F64CA"/>
    <w:rsid w:val="009F6DCA"/>
    <w:rsid w:val="009F6DF4"/>
    <w:rsid w:val="009F742B"/>
    <w:rsid w:val="009F74F9"/>
    <w:rsid w:val="009F763A"/>
    <w:rsid w:val="009F7AEC"/>
    <w:rsid w:val="009F7D66"/>
    <w:rsid w:val="009F7EA4"/>
    <w:rsid w:val="009F7F58"/>
    <w:rsid w:val="00A002B9"/>
    <w:rsid w:val="00A0047F"/>
    <w:rsid w:val="00A007D4"/>
    <w:rsid w:val="00A00E50"/>
    <w:rsid w:val="00A01714"/>
    <w:rsid w:val="00A01903"/>
    <w:rsid w:val="00A02FC6"/>
    <w:rsid w:val="00A02FCE"/>
    <w:rsid w:val="00A03C18"/>
    <w:rsid w:val="00A04123"/>
    <w:rsid w:val="00A04309"/>
    <w:rsid w:val="00A04B4A"/>
    <w:rsid w:val="00A04CAD"/>
    <w:rsid w:val="00A04DB5"/>
    <w:rsid w:val="00A0528D"/>
    <w:rsid w:val="00A05975"/>
    <w:rsid w:val="00A071E5"/>
    <w:rsid w:val="00A10031"/>
    <w:rsid w:val="00A102F5"/>
    <w:rsid w:val="00A1030A"/>
    <w:rsid w:val="00A10457"/>
    <w:rsid w:val="00A10692"/>
    <w:rsid w:val="00A107EE"/>
    <w:rsid w:val="00A118E1"/>
    <w:rsid w:val="00A11915"/>
    <w:rsid w:val="00A12FE5"/>
    <w:rsid w:val="00A1310A"/>
    <w:rsid w:val="00A13A2F"/>
    <w:rsid w:val="00A13F6F"/>
    <w:rsid w:val="00A14D40"/>
    <w:rsid w:val="00A1507C"/>
    <w:rsid w:val="00A151A4"/>
    <w:rsid w:val="00A1534D"/>
    <w:rsid w:val="00A15A9B"/>
    <w:rsid w:val="00A15C26"/>
    <w:rsid w:val="00A15D76"/>
    <w:rsid w:val="00A16294"/>
    <w:rsid w:val="00A2020E"/>
    <w:rsid w:val="00A20962"/>
    <w:rsid w:val="00A20BFC"/>
    <w:rsid w:val="00A2103E"/>
    <w:rsid w:val="00A217B0"/>
    <w:rsid w:val="00A21DA8"/>
    <w:rsid w:val="00A22AC3"/>
    <w:rsid w:val="00A22F6C"/>
    <w:rsid w:val="00A2310A"/>
    <w:rsid w:val="00A232AF"/>
    <w:rsid w:val="00A250A2"/>
    <w:rsid w:val="00A250BB"/>
    <w:rsid w:val="00A2526B"/>
    <w:rsid w:val="00A25F05"/>
    <w:rsid w:val="00A25F78"/>
    <w:rsid w:val="00A2607F"/>
    <w:rsid w:val="00A262BB"/>
    <w:rsid w:val="00A263C6"/>
    <w:rsid w:val="00A26BDE"/>
    <w:rsid w:val="00A2710D"/>
    <w:rsid w:val="00A2740F"/>
    <w:rsid w:val="00A3033D"/>
    <w:rsid w:val="00A30C39"/>
    <w:rsid w:val="00A31026"/>
    <w:rsid w:val="00A31230"/>
    <w:rsid w:val="00A31769"/>
    <w:rsid w:val="00A31AF6"/>
    <w:rsid w:val="00A31C5B"/>
    <w:rsid w:val="00A32E39"/>
    <w:rsid w:val="00A32ED5"/>
    <w:rsid w:val="00A33438"/>
    <w:rsid w:val="00A33455"/>
    <w:rsid w:val="00A336D7"/>
    <w:rsid w:val="00A33A7D"/>
    <w:rsid w:val="00A342DA"/>
    <w:rsid w:val="00A34798"/>
    <w:rsid w:val="00A3493B"/>
    <w:rsid w:val="00A349E6"/>
    <w:rsid w:val="00A34AB0"/>
    <w:rsid w:val="00A34B90"/>
    <w:rsid w:val="00A34E68"/>
    <w:rsid w:val="00A34EAE"/>
    <w:rsid w:val="00A350D2"/>
    <w:rsid w:val="00A359A9"/>
    <w:rsid w:val="00A35A5C"/>
    <w:rsid w:val="00A3618D"/>
    <w:rsid w:val="00A364BC"/>
    <w:rsid w:val="00A36541"/>
    <w:rsid w:val="00A3693D"/>
    <w:rsid w:val="00A36A1F"/>
    <w:rsid w:val="00A36AE3"/>
    <w:rsid w:val="00A37D30"/>
    <w:rsid w:val="00A37D53"/>
    <w:rsid w:val="00A37E80"/>
    <w:rsid w:val="00A40227"/>
    <w:rsid w:val="00A40E01"/>
    <w:rsid w:val="00A4171B"/>
    <w:rsid w:val="00A417D2"/>
    <w:rsid w:val="00A41E10"/>
    <w:rsid w:val="00A42A16"/>
    <w:rsid w:val="00A431CA"/>
    <w:rsid w:val="00A435B1"/>
    <w:rsid w:val="00A439F1"/>
    <w:rsid w:val="00A43BBA"/>
    <w:rsid w:val="00A43D35"/>
    <w:rsid w:val="00A44DB3"/>
    <w:rsid w:val="00A4518D"/>
    <w:rsid w:val="00A45249"/>
    <w:rsid w:val="00A453C7"/>
    <w:rsid w:val="00A454EB"/>
    <w:rsid w:val="00A45671"/>
    <w:rsid w:val="00A46203"/>
    <w:rsid w:val="00A4627A"/>
    <w:rsid w:val="00A4639E"/>
    <w:rsid w:val="00A466FC"/>
    <w:rsid w:val="00A46A0D"/>
    <w:rsid w:val="00A46C62"/>
    <w:rsid w:val="00A47CCA"/>
    <w:rsid w:val="00A47E8D"/>
    <w:rsid w:val="00A506BC"/>
    <w:rsid w:val="00A50806"/>
    <w:rsid w:val="00A50888"/>
    <w:rsid w:val="00A50B72"/>
    <w:rsid w:val="00A50C22"/>
    <w:rsid w:val="00A50D91"/>
    <w:rsid w:val="00A51C46"/>
    <w:rsid w:val="00A51E31"/>
    <w:rsid w:val="00A52A0B"/>
    <w:rsid w:val="00A531E0"/>
    <w:rsid w:val="00A537AD"/>
    <w:rsid w:val="00A53874"/>
    <w:rsid w:val="00A539D1"/>
    <w:rsid w:val="00A53A07"/>
    <w:rsid w:val="00A53B9D"/>
    <w:rsid w:val="00A53CB5"/>
    <w:rsid w:val="00A53E89"/>
    <w:rsid w:val="00A54692"/>
    <w:rsid w:val="00A54F65"/>
    <w:rsid w:val="00A55D1A"/>
    <w:rsid w:val="00A55D30"/>
    <w:rsid w:val="00A5613D"/>
    <w:rsid w:val="00A569D2"/>
    <w:rsid w:val="00A56C22"/>
    <w:rsid w:val="00A5758B"/>
    <w:rsid w:val="00A6055B"/>
    <w:rsid w:val="00A609E0"/>
    <w:rsid w:val="00A60EDB"/>
    <w:rsid w:val="00A61033"/>
    <w:rsid w:val="00A612D1"/>
    <w:rsid w:val="00A6147B"/>
    <w:rsid w:val="00A614A6"/>
    <w:rsid w:val="00A6177B"/>
    <w:rsid w:val="00A61C9B"/>
    <w:rsid w:val="00A61DDD"/>
    <w:rsid w:val="00A61E59"/>
    <w:rsid w:val="00A62959"/>
    <w:rsid w:val="00A630DE"/>
    <w:rsid w:val="00A63999"/>
    <w:rsid w:val="00A63F0A"/>
    <w:rsid w:val="00A64130"/>
    <w:rsid w:val="00A641E4"/>
    <w:rsid w:val="00A6458B"/>
    <w:rsid w:val="00A64A6B"/>
    <w:rsid w:val="00A655AE"/>
    <w:rsid w:val="00A659F9"/>
    <w:rsid w:val="00A65A8E"/>
    <w:rsid w:val="00A65EF1"/>
    <w:rsid w:val="00A660EE"/>
    <w:rsid w:val="00A6633E"/>
    <w:rsid w:val="00A66D4C"/>
    <w:rsid w:val="00A671E0"/>
    <w:rsid w:val="00A679A4"/>
    <w:rsid w:val="00A67D68"/>
    <w:rsid w:val="00A706A2"/>
    <w:rsid w:val="00A70DDB"/>
    <w:rsid w:val="00A71568"/>
    <w:rsid w:val="00A716B6"/>
    <w:rsid w:val="00A721FF"/>
    <w:rsid w:val="00A724C5"/>
    <w:rsid w:val="00A72EC8"/>
    <w:rsid w:val="00A73042"/>
    <w:rsid w:val="00A7382C"/>
    <w:rsid w:val="00A740CD"/>
    <w:rsid w:val="00A7526F"/>
    <w:rsid w:val="00A75742"/>
    <w:rsid w:val="00A76814"/>
    <w:rsid w:val="00A768B5"/>
    <w:rsid w:val="00A769DE"/>
    <w:rsid w:val="00A76BA8"/>
    <w:rsid w:val="00A8025E"/>
    <w:rsid w:val="00A8086A"/>
    <w:rsid w:val="00A80E7E"/>
    <w:rsid w:val="00A81A35"/>
    <w:rsid w:val="00A81A85"/>
    <w:rsid w:val="00A81CC3"/>
    <w:rsid w:val="00A82422"/>
    <w:rsid w:val="00A82697"/>
    <w:rsid w:val="00A82B61"/>
    <w:rsid w:val="00A830EA"/>
    <w:rsid w:val="00A83632"/>
    <w:rsid w:val="00A83844"/>
    <w:rsid w:val="00A83B05"/>
    <w:rsid w:val="00A84039"/>
    <w:rsid w:val="00A846D2"/>
    <w:rsid w:val="00A85244"/>
    <w:rsid w:val="00A854EF"/>
    <w:rsid w:val="00A855AE"/>
    <w:rsid w:val="00A86A82"/>
    <w:rsid w:val="00A8748B"/>
    <w:rsid w:val="00A90025"/>
    <w:rsid w:val="00A906D4"/>
    <w:rsid w:val="00A90B2D"/>
    <w:rsid w:val="00A90C07"/>
    <w:rsid w:val="00A9105C"/>
    <w:rsid w:val="00A91121"/>
    <w:rsid w:val="00A91294"/>
    <w:rsid w:val="00A915C4"/>
    <w:rsid w:val="00A9161E"/>
    <w:rsid w:val="00A91A6B"/>
    <w:rsid w:val="00A91BD4"/>
    <w:rsid w:val="00A926A1"/>
    <w:rsid w:val="00A92A27"/>
    <w:rsid w:val="00A9324F"/>
    <w:rsid w:val="00A9349C"/>
    <w:rsid w:val="00A938E6"/>
    <w:rsid w:val="00A94545"/>
    <w:rsid w:val="00A94EB2"/>
    <w:rsid w:val="00A95682"/>
    <w:rsid w:val="00A95937"/>
    <w:rsid w:val="00A95DE4"/>
    <w:rsid w:val="00A97B18"/>
    <w:rsid w:val="00A97DC5"/>
    <w:rsid w:val="00AA02BA"/>
    <w:rsid w:val="00AA0AFC"/>
    <w:rsid w:val="00AA1205"/>
    <w:rsid w:val="00AA1440"/>
    <w:rsid w:val="00AA15EE"/>
    <w:rsid w:val="00AA1E6E"/>
    <w:rsid w:val="00AA24EF"/>
    <w:rsid w:val="00AA2654"/>
    <w:rsid w:val="00AA33A6"/>
    <w:rsid w:val="00AA372A"/>
    <w:rsid w:val="00AA4027"/>
    <w:rsid w:val="00AA447E"/>
    <w:rsid w:val="00AA4BAB"/>
    <w:rsid w:val="00AA57A4"/>
    <w:rsid w:val="00AA665B"/>
    <w:rsid w:val="00AA686C"/>
    <w:rsid w:val="00AA7819"/>
    <w:rsid w:val="00AA7FA4"/>
    <w:rsid w:val="00AB0E52"/>
    <w:rsid w:val="00AB1584"/>
    <w:rsid w:val="00AB1A72"/>
    <w:rsid w:val="00AB1D3F"/>
    <w:rsid w:val="00AB2574"/>
    <w:rsid w:val="00AB2697"/>
    <w:rsid w:val="00AB2FE2"/>
    <w:rsid w:val="00AB3462"/>
    <w:rsid w:val="00AB4B45"/>
    <w:rsid w:val="00AB4B95"/>
    <w:rsid w:val="00AB5576"/>
    <w:rsid w:val="00AB55D1"/>
    <w:rsid w:val="00AB56E4"/>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410B"/>
    <w:rsid w:val="00AC4685"/>
    <w:rsid w:val="00AC47F5"/>
    <w:rsid w:val="00AC59EA"/>
    <w:rsid w:val="00AC64E1"/>
    <w:rsid w:val="00AC6C63"/>
    <w:rsid w:val="00AC7B39"/>
    <w:rsid w:val="00AC7DED"/>
    <w:rsid w:val="00AD03AB"/>
    <w:rsid w:val="00AD0502"/>
    <w:rsid w:val="00AD0F10"/>
    <w:rsid w:val="00AD17C7"/>
    <w:rsid w:val="00AD18C1"/>
    <w:rsid w:val="00AD2080"/>
    <w:rsid w:val="00AD32C0"/>
    <w:rsid w:val="00AD3990"/>
    <w:rsid w:val="00AD3CAD"/>
    <w:rsid w:val="00AD413D"/>
    <w:rsid w:val="00AD44B5"/>
    <w:rsid w:val="00AD4D30"/>
    <w:rsid w:val="00AD4F59"/>
    <w:rsid w:val="00AD5332"/>
    <w:rsid w:val="00AD54AB"/>
    <w:rsid w:val="00AD54B8"/>
    <w:rsid w:val="00AD54E2"/>
    <w:rsid w:val="00AD5C09"/>
    <w:rsid w:val="00AD63F6"/>
    <w:rsid w:val="00AD6D35"/>
    <w:rsid w:val="00AD6E13"/>
    <w:rsid w:val="00AD70BF"/>
    <w:rsid w:val="00AE05D1"/>
    <w:rsid w:val="00AE0662"/>
    <w:rsid w:val="00AE066D"/>
    <w:rsid w:val="00AE06ED"/>
    <w:rsid w:val="00AE0E89"/>
    <w:rsid w:val="00AE13D3"/>
    <w:rsid w:val="00AE1792"/>
    <w:rsid w:val="00AE1C84"/>
    <w:rsid w:val="00AE2112"/>
    <w:rsid w:val="00AE2F67"/>
    <w:rsid w:val="00AE2F7E"/>
    <w:rsid w:val="00AE3502"/>
    <w:rsid w:val="00AE48E4"/>
    <w:rsid w:val="00AE4DC1"/>
    <w:rsid w:val="00AE516B"/>
    <w:rsid w:val="00AE5E52"/>
    <w:rsid w:val="00AE679F"/>
    <w:rsid w:val="00AE6A47"/>
    <w:rsid w:val="00AE6B28"/>
    <w:rsid w:val="00AE6DE8"/>
    <w:rsid w:val="00AE714D"/>
    <w:rsid w:val="00AE776C"/>
    <w:rsid w:val="00AE7A30"/>
    <w:rsid w:val="00AF1890"/>
    <w:rsid w:val="00AF1D72"/>
    <w:rsid w:val="00AF2095"/>
    <w:rsid w:val="00AF2210"/>
    <w:rsid w:val="00AF3233"/>
    <w:rsid w:val="00AF3494"/>
    <w:rsid w:val="00AF47E0"/>
    <w:rsid w:val="00AF4B25"/>
    <w:rsid w:val="00AF4FEE"/>
    <w:rsid w:val="00AF53A1"/>
    <w:rsid w:val="00AF53AB"/>
    <w:rsid w:val="00AF5864"/>
    <w:rsid w:val="00AF58BD"/>
    <w:rsid w:val="00AF614F"/>
    <w:rsid w:val="00AF6415"/>
    <w:rsid w:val="00AF685E"/>
    <w:rsid w:val="00AF7018"/>
    <w:rsid w:val="00AF7142"/>
    <w:rsid w:val="00B00263"/>
    <w:rsid w:val="00B00C0B"/>
    <w:rsid w:val="00B00FCB"/>
    <w:rsid w:val="00B0182C"/>
    <w:rsid w:val="00B0235B"/>
    <w:rsid w:val="00B024A1"/>
    <w:rsid w:val="00B0254E"/>
    <w:rsid w:val="00B026C5"/>
    <w:rsid w:val="00B02D45"/>
    <w:rsid w:val="00B0308D"/>
    <w:rsid w:val="00B031F1"/>
    <w:rsid w:val="00B037B6"/>
    <w:rsid w:val="00B03F30"/>
    <w:rsid w:val="00B04B60"/>
    <w:rsid w:val="00B05D27"/>
    <w:rsid w:val="00B05FBE"/>
    <w:rsid w:val="00B061D9"/>
    <w:rsid w:val="00B109C2"/>
    <w:rsid w:val="00B11DE7"/>
    <w:rsid w:val="00B125DD"/>
    <w:rsid w:val="00B128E0"/>
    <w:rsid w:val="00B12CE7"/>
    <w:rsid w:val="00B12D9D"/>
    <w:rsid w:val="00B13051"/>
    <w:rsid w:val="00B13900"/>
    <w:rsid w:val="00B13947"/>
    <w:rsid w:val="00B13D3D"/>
    <w:rsid w:val="00B14046"/>
    <w:rsid w:val="00B148C6"/>
    <w:rsid w:val="00B14DF2"/>
    <w:rsid w:val="00B14FBA"/>
    <w:rsid w:val="00B1513F"/>
    <w:rsid w:val="00B153B0"/>
    <w:rsid w:val="00B1573C"/>
    <w:rsid w:val="00B15AC8"/>
    <w:rsid w:val="00B15F4D"/>
    <w:rsid w:val="00B16246"/>
    <w:rsid w:val="00B167B8"/>
    <w:rsid w:val="00B1722D"/>
    <w:rsid w:val="00B17CBD"/>
    <w:rsid w:val="00B17DDE"/>
    <w:rsid w:val="00B2015B"/>
    <w:rsid w:val="00B20484"/>
    <w:rsid w:val="00B20E92"/>
    <w:rsid w:val="00B2136C"/>
    <w:rsid w:val="00B215E5"/>
    <w:rsid w:val="00B21B86"/>
    <w:rsid w:val="00B21CFE"/>
    <w:rsid w:val="00B22E5E"/>
    <w:rsid w:val="00B236A8"/>
    <w:rsid w:val="00B23B6D"/>
    <w:rsid w:val="00B24246"/>
    <w:rsid w:val="00B248C8"/>
    <w:rsid w:val="00B25023"/>
    <w:rsid w:val="00B25092"/>
    <w:rsid w:val="00B252D8"/>
    <w:rsid w:val="00B25560"/>
    <w:rsid w:val="00B255E6"/>
    <w:rsid w:val="00B25D83"/>
    <w:rsid w:val="00B25E2D"/>
    <w:rsid w:val="00B25E68"/>
    <w:rsid w:val="00B261DA"/>
    <w:rsid w:val="00B2683F"/>
    <w:rsid w:val="00B26A98"/>
    <w:rsid w:val="00B27030"/>
    <w:rsid w:val="00B27240"/>
    <w:rsid w:val="00B2736A"/>
    <w:rsid w:val="00B2741E"/>
    <w:rsid w:val="00B276F2"/>
    <w:rsid w:val="00B27947"/>
    <w:rsid w:val="00B27E4C"/>
    <w:rsid w:val="00B3000E"/>
    <w:rsid w:val="00B3072C"/>
    <w:rsid w:val="00B30B12"/>
    <w:rsid w:val="00B30CF6"/>
    <w:rsid w:val="00B311F5"/>
    <w:rsid w:val="00B3130B"/>
    <w:rsid w:val="00B3158C"/>
    <w:rsid w:val="00B317C5"/>
    <w:rsid w:val="00B324D3"/>
    <w:rsid w:val="00B32EB3"/>
    <w:rsid w:val="00B3324A"/>
    <w:rsid w:val="00B332DB"/>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633"/>
    <w:rsid w:val="00B41A42"/>
    <w:rsid w:val="00B4235B"/>
    <w:rsid w:val="00B42793"/>
    <w:rsid w:val="00B42877"/>
    <w:rsid w:val="00B42980"/>
    <w:rsid w:val="00B43DEC"/>
    <w:rsid w:val="00B4438A"/>
    <w:rsid w:val="00B45072"/>
    <w:rsid w:val="00B4511F"/>
    <w:rsid w:val="00B45241"/>
    <w:rsid w:val="00B45355"/>
    <w:rsid w:val="00B45528"/>
    <w:rsid w:val="00B45E70"/>
    <w:rsid w:val="00B46BE6"/>
    <w:rsid w:val="00B471CD"/>
    <w:rsid w:val="00B4729C"/>
    <w:rsid w:val="00B47344"/>
    <w:rsid w:val="00B47FAB"/>
    <w:rsid w:val="00B5077D"/>
    <w:rsid w:val="00B50BA6"/>
    <w:rsid w:val="00B51741"/>
    <w:rsid w:val="00B528BB"/>
    <w:rsid w:val="00B53076"/>
    <w:rsid w:val="00B538C5"/>
    <w:rsid w:val="00B53BC1"/>
    <w:rsid w:val="00B54668"/>
    <w:rsid w:val="00B54AAD"/>
    <w:rsid w:val="00B54B15"/>
    <w:rsid w:val="00B54D86"/>
    <w:rsid w:val="00B55771"/>
    <w:rsid w:val="00B559CA"/>
    <w:rsid w:val="00B559D8"/>
    <w:rsid w:val="00B567BC"/>
    <w:rsid w:val="00B56ACE"/>
    <w:rsid w:val="00B56BF1"/>
    <w:rsid w:val="00B56DDA"/>
    <w:rsid w:val="00B56F58"/>
    <w:rsid w:val="00B5733E"/>
    <w:rsid w:val="00B57F55"/>
    <w:rsid w:val="00B603E9"/>
    <w:rsid w:val="00B60487"/>
    <w:rsid w:val="00B60697"/>
    <w:rsid w:val="00B606BD"/>
    <w:rsid w:val="00B60FB4"/>
    <w:rsid w:val="00B617FE"/>
    <w:rsid w:val="00B61D08"/>
    <w:rsid w:val="00B621BB"/>
    <w:rsid w:val="00B62680"/>
    <w:rsid w:val="00B62E00"/>
    <w:rsid w:val="00B62E7E"/>
    <w:rsid w:val="00B63337"/>
    <w:rsid w:val="00B645CE"/>
    <w:rsid w:val="00B6486F"/>
    <w:rsid w:val="00B6498B"/>
    <w:rsid w:val="00B64BF5"/>
    <w:rsid w:val="00B65868"/>
    <w:rsid w:val="00B66127"/>
    <w:rsid w:val="00B663F9"/>
    <w:rsid w:val="00B669BE"/>
    <w:rsid w:val="00B66BD8"/>
    <w:rsid w:val="00B66D8E"/>
    <w:rsid w:val="00B66F1E"/>
    <w:rsid w:val="00B66F5A"/>
    <w:rsid w:val="00B67C1D"/>
    <w:rsid w:val="00B67DC2"/>
    <w:rsid w:val="00B67F0C"/>
    <w:rsid w:val="00B70222"/>
    <w:rsid w:val="00B71489"/>
    <w:rsid w:val="00B718AB"/>
    <w:rsid w:val="00B7212A"/>
    <w:rsid w:val="00B7267A"/>
    <w:rsid w:val="00B729E1"/>
    <w:rsid w:val="00B730A7"/>
    <w:rsid w:val="00B732FC"/>
    <w:rsid w:val="00B736C1"/>
    <w:rsid w:val="00B73B9B"/>
    <w:rsid w:val="00B73E37"/>
    <w:rsid w:val="00B743A6"/>
    <w:rsid w:val="00B745E6"/>
    <w:rsid w:val="00B7530E"/>
    <w:rsid w:val="00B75E91"/>
    <w:rsid w:val="00B76151"/>
    <w:rsid w:val="00B76215"/>
    <w:rsid w:val="00B764E5"/>
    <w:rsid w:val="00B7683F"/>
    <w:rsid w:val="00B76F58"/>
    <w:rsid w:val="00B77258"/>
    <w:rsid w:val="00B77751"/>
    <w:rsid w:val="00B77908"/>
    <w:rsid w:val="00B8030C"/>
    <w:rsid w:val="00B804DD"/>
    <w:rsid w:val="00B80672"/>
    <w:rsid w:val="00B807DC"/>
    <w:rsid w:val="00B80D77"/>
    <w:rsid w:val="00B8132A"/>
    <w:rsid w:val="00B81B02"/>
    <w:rsid w:val="00B82504"/>
    <w:rsid w:val="00B82613"/>
    <w:rsid w:val="00B82E91"/>
    <w:rsid w:val="00B832B8"/>
    <w:rsid w:val="00B83AD7"/>
    <w:rsid w:val="00B8434E"/>
    <w:rsid w:val="00B84372"/>
    <w:rsid w:val="00B84437"/>
    <w:rsid w:val="00B84483"/>
    <w:rsid w:val="00B854BD"/>
    <w:rsid w:val="00B8590F"/>
    <w:rsid w:val="00B85D78"/>
    <w:rsid w:val="00B85EF2"/>
    <w:rsid w:val="00B870D1"/>
    <w:rsid w:val="00B871FE"/>
    <w:rsid w:val="00B87519"/>
    <w:rsid w:val="00B90B95"/>
    <w:rsid w:val="00B91105"/>
    <w:rsid w:val="00B9165A"/>
    <w:rsid w:val="00B91972"/>
    <w:rsid w:val="00B91C56"/>
    <w:rsid w:val="00B92668"/>
    <w:rsid w:val="00B93008"/>
    <w:rsid w:val="00B9331A"/>
    <w:rsid w:val="00B9350A"/>
    <w:rsid w:val="00B93C15"/>
    <w:rsid w:val="00B9462D"/>
    <w:rsid w:val="00B94862"/>
    <w:rsid w:val="00B94E0E"/>
    <w:rsid w:val="00B94F1E"/>
    <w:rsid w:val="00B953D1"/>
    <w:rsid w:val="00B955D2"/>
    <w:rsid w:val="00B95A91"/>
    <w:rsid w:val="00B95D85"/>
    <w:rsid w:val="00B95EF4"/>
    <w:rsid w:val="00B96083"/>
    <w:rsid w:val="00B96B61"/>
    <w:rsid w:val="00B96B8D"/>
    <w:rsid w:val="00B979AF"/>
    <w:rsid w:val="00B97DAA"/>
    <w:rsid w:val="00B97F65"/>
    <w:rsid w:val="00B97F7A"/>
    <w:rsid w:val="00BA057F"/>
    <w:rsid w:val="00BA0C25"/>
    <w:rsid w:val="00BA14D5"/>
    <w:rsid w:val="00BA185F"/>
    <w:rsid w:val="00BA24CB"/>
    <w:rsid w:val="00BA2DC4"/>
    <w:rsid w:val="00BA42AC"/>
    <w:rsid w:val="00BA4B13"/>
    <w:rsid w:val="00BA4C27"/>
    <w:rsid w:val="00BA4DC5"/>
    <w:rsid w:val="00BA4F15"/>
    <w:rsid w:val="00BA625B"/>
    <w:rsid w:val="00BA7050"/>
    <w:rsid w:val="00BA7517"/>
    <w:rsid w:val="00BA7603"/>
    <w:rsid w:val="00BA7CE0"/>
    <w:rsid w:val="00BA7D5C"/>
    <w:rsid w:val="00BB0D59"/>
    <w:rsid w:val="00BB0FC7"/>
    <w:rsid w:val="00BB1FA5"/>
    <w:rsid w:val="00BB3055"/>
    <w:rsid w:val="00BB33C3"/>
    <w:rsid w:val="00BB3804"/>
    <w:rsid w:val="00BB38E7"/>
    <w:rsid w:val="00BB3E2B"/>
    <w:rsid w:val="00BB4331"/>
    <w:rsid w:val="00BB4B42"/>
    <w:rsid w:val="00BB4C0F"/>
    <w:rsid w:val="00BB5298"/>
    <w:rsid w:val="00BB537C"/>
    <w:rsid w:val="00BB5CD0"/>
    <w:rsid w:val="00BB6651"/>
    <w:rsid w:val="00BB6ACC"/>
    <w:rsid w:val="00BB74ED"/>
    <w:rsid w:val="00BB7500"/>
    <w:rsid w:val="00BB7889"/>
    <w:rsid w:val="00BB7B79"/>
    <w:rsid w:val="00BB7BBD"/>
    <w:rsid w:val="00BC058F"/>
    <w:rsid w:val="00BC0D16"/>
    <w:rsid w:val="00BC2050"/>
    <w:rsid w:val="00BC238D"/>
    <w:rsid w:val="00BC2548"/>
    <w:rsid w:val="00BC358C"/>
    <w:rsid w:val="00BC3858"/>
    <w:rsid w:val="00BC38B6"/>
    <w:rsid w:val="00BC4177"/>
    <w:rsid w:val="00BC4571"/>
    <w:rsid w:val="00BC510F"/>
    <w:rsid w:val="00BC559F"/>
    <w:rsid w:val="00BC5D0D"/>
    <w:rsid w:val="00BC5E50"/>
    <w:rsid w:val="00BC631F"/>
    <w:rsid w:val="00BC6715"/>
    <w:rsid w:val="00BC6A39"/>
    <w:rsid w:val="00BC6C76"/>
    <w:rsid w:val="00BC6D2F"/>
    <w:rsid w:val="00BC76E8"/>
    <w:rsid w:val="00BC7AB7"/>
    <w:rsid w:val="00BD07B3"/>
    <w:rsid w:val="00BD0858"/>
    <w:rsid w:val="00BD1281"/>
    <w:rsid w:val="00BD1381"/>
    <w:rsid w:val="00BD1471"/>
    <w:rsid w:val="00BD1D9D"/>
    <w:rsid w:val="00BD1DC0"/>
    <w:rsid w:val="00BD337C"/>
    <w:rsid w:val="00BD3EC0"/>
    <w:rsid w:val="00BD4261"/>
    <w:rsid w:val="00BD42D3"/>
    <w:rsid w:val="00BD4A29"/>
    <w:rsid w:val="00BD4CAD"/>
    <w:rsid w:val="00BD4FAC"/>
    <w:rsid w:val="00BD52C6"/>
    <w:rsid w:val="00BD5489"/>
    <w:rsid w:val="00BD5D70"/>
    <w:rsid w:val="00BD5FD1"/>
    <w:rsid w:val="00BD62DB"/>
    <w:rsid w:val="00BD667C"/>
    <w:rsid w:val="00BE018F"/>
    <w:rsid w:val="00BE02A0"/>
    <w:rsid w:val="00BE02B4"/>
    <w:rsid w:val="00BE046F"/>
    <w:rsid w:val="00BE05B6"/>
    <w:rsid w:val="00BE08BD"/>
    <w:rsid w:val="00BE0C32"/>
    <w:rsid w:val="00BE0F48"/>
    <w:rsid w:val="00BE1F1E"/>
    <w:rsid w:val="00BE2C45"/>
    <w:rsid w:val="00BE2D0D"/>
    <w:rsid w:val="00BE33CD"/>
    <w:rsid w:val="00BE3594"/>
    <w:rsid w:val="00BE3B4E"/>
    <w:rsid w:val="00BE3F4B"/>
    <w:rsid w:val="00BE3F7A"/>
    <w:rsid w:val="00BE45C2"/>
    <w:rsid w:val="00BE4D06"/>
    <w:rsid w:val="00BE536A"/>
    <w:rsid w:val="00BE58E6"/>
    <w:rsid w:val="00BE5907"/>
    <w:rsid w:val="00BE6227"/>
    <w:rsid w:val="00BE6287"/>
    <w:rsid w:val="00BE6FD5"/>
    <w:rsid w:val="00BE7169"/>
    <w:rsid w:val="00BE728B"/>
    <w:rsid w:val="00BE72E5"/>
    <w:rsid w:val="00BE781A"/>
    <w:rsid w:val="00BE79B1"/>
    <w:rsid w:val="00BF0784"/>
    <w:rsid w:val="00BF10BC"/>
    <w:rsid w:val="00BF162C"/>
    <w:rsid w:val="00BF195C"/>
    <w:rsid w:val="00BF26F6"/>
    <w:rsid w:val="00BF36EC"/>
    <w:rsid w:val="00BF372B"/>
    <w:rsid w:val="00BF3BA0"/>
    <w:rsid w:val="00BF3FFF"/>
    <w:rsid w:val="00BF491D"/>
    <w:rsid w:val="00BF494D"/>
    <w:rsid w:val="00BF5E4B"/>
    <w:rsid w:val="00BF65C7"/>
    <w:rsid w:val="00BF69B8"/>
    <w:rsid w:val="00C007A3"/>
    <w:rsid w:val="00C00F6B"/>
    <w:rsid w:val="00C01601"/>
    <w:rsid w:val="00C0196A"/>
    <w:rsid w:val="00C02024"/>
    <w:rsid w:val="00C024FC"/>
    <w:rsid w:val="00C0275C"/>
    <w:rsid w:val="00C02AE7"/>
    <w:rsid w:val="00C02C37"/>
    <w:rsid w:val="00C03773"/>
    <w:rsid w:val="00C041D2"/>
    <w:rsid w:val="00C054FB"/>
    <w:rsid w:val="00C05DCE"/>
    <w:rsid w:val="00C06B1F"/>
    <w:rsid w:val="00C0702E"/>
    <w:rsid w:val="00C071A7"/>
    <w:rsid w:val="00C07E16"/>
    <w:rsid w:val="00C100BF"/>
    <w:rsid w:val="00C10CCE"/>
    <w:rsid w:val="00C11CBB"/>
    <w:rsid w:val="00C1241F"/>
    <w:rsid w:val="00C1274B"/>
    <w:rsid w:val="00C1338D"/>
    <w:rsid w:val="00C13674"/>
    <w:rsid w:val="00C13D66"/>
    <w:rsid w:val="00C14773"/>
    <w:rsid w:val="00C149A8"/>
    <w:rsid w:val="00C150C6"/>
    <w:rsid w:val="00C1523E"/>
    <w:rsid w:val="00C15350"/>
    <w:rsid w:val="00C15728"/>
    <w:rsid w:val="00C15EDB"/>
    <w:rsid w:val="00C1675B"/>
    <w:rsid w:val="00C16906"/>
    <w:rsid w:val="00C16C4F"/>
    <w:rsid w:val="00C1770D"/>
    <w:rsid w:val="00C17FCF"/>
    <w:rsid w:val="00C20531"/>
    <w:rsid w:val="00C21016"/>
    <w:rsid w:val="00C21368"/>
    <w:rsid w:val="00C21A0F"/>
    <w:rsid w:val="00C21D22"/>
    <w:rsid w:val="00C2255D"/>
    <w:rsid w:val="00C22776"/>
    <w:rsid w:val="00C22B9D"/>
    <w:rsid w:val="00C237AB"/>
    <w:rsid w:val="00C2392F"/>
    <w:rsid w:val="00C23D87"/>
    <w:rsid w:val="00C2477A"/>
    <w:rsid w:val="00C248C4"/>
    <w:rsid w:val="00C25681"/>
    <w:rsid w:val="00C26CD4"/>
    <w:rsid w:val="00C271C5"/>
    <w:rsid w:val="00C278F3"/>
    <w:rsid w:val="00C30444"/>
    <w:rsid w:val="00C306CF"/>
    <w:rsid w:val="00C3187D"/>
    <w:rsid w:val="00C31A07"/>
    <w:rsid w:val="00C3263B"/>
    <w:rsid w:val="00C32746"/>
    <w:rsid w:val="00C32CA6"/>
    <w:rsid w:val="00C348F4"/>
    <w:rsid w:val="00C349DC"/>
    <w:rsid w:val="00C355F1"/>
    <w:rsid w:val="00C35C47"/>
    <w:rsid w:val="00C35D3E"/>
    <w:rsid w:val="00C36170"/>
    <w:rsid w:val="00C3661A"/>
    <w:rsid w:val="00C3677C"/>
    <w:rsid w:val="00C36840"/>
    <w:rsid w:val="00C407EA"/>
    <w:rsid w:val="00C40B56"/>
    <w:rsid w:val="00C40B5B"/>
    <w:rsid w:val="00C4167D"/>
    <w:rsid w:val="00C41ED7"/>
    <w:rsid w:val="00C41F77"/>
    <w:rsid w:val="00C4204A"/>
    <w:rsid w:val="00C4242B"/>
    <w:rsid w:val="00C4253A"/>
    <w:rsid w:val="00C42A69"/>
    <w:rsid w:val="00C42B2E"/>
    <w:rsid w:val="00C42B74"/>
    <w:rsid w:val="00C42C24"/>
    <w:rsid w:val="00C42E55"/>
    <w:rsid w:val="00C431BF"/>
    <w:rsid w:val="00C432A5"/>
    <w:rsid w:val="00C4381D"/>
    <w:rsid w:val="00C438A4"/>
    <w:rsid w:val="00C438A5"/>
    <w:rsid w:val="00C43A9E"/>
    <w:rsid w:val="00C43E19"/>
    <w:rsid w:val="00C43FF0"/>
    <w:rsid w:val="00C44317"/>
    <w:rsid w:val="00C4441A"/>
    <w:rsid w:val="00C4448D"/>
    <w:rsid w:val="00C44622"/>
    <w:rsid w:val="00C452CD"/>
    <w:rsid w:val="00C4581B"/>
    <w:rsid w:val="00C45F94"/>
    <w:rsid w:val="00C4651C"/>
    <w:rsid w:val="00C46D6A"/>
    <w:rsid w:val="00C4732C"/>
    <w:rsid w:val="00C47466"/>
    <w:rsid w:val="00C4769D"/>
    <w:rsid w:val="00C4789A"/>
    <w:rsid w:val="00C47A11"/>
    <w:rsid w:val="00C47D17"/>
    <w:rsid w:val="00C47E0B"/>
    <w:rsid w:val="00C47FCC"/>
    <w:rsid w:val="00C507C9"/>
    <w:rsid w:val="00C50C57"/>
    <w:rsid w:val="00C50CE7"/>
    <w:rsid w:val="00C50DF6"/>
    <w:rsid w:val="00C50E2C"/>
    <w:rsid w:val="00C5117A"/>
    <w:rsid w:val="00C51760"/>
    <w:rsid w:val="00C51BC6"/>
    <w:rsid w:val="00C52096"/>
    <w:rsid w:val="00C52410"/>
    <w:rsid w:val="00C525B3"/>
    <w:rsid w:val="00C52CF6"/>
    <w:rsid w:val="00C5377D"/>
    <w:rsid w:val="00C53BE7"/>
    <w:rsid w:val="00C5531A"/>
    <w:rsid w:val="00C5535A"/>
    <w:rsid w:val="00C55384"/>
    <w:rsid w:val="00C55732"/>
    <w:rsid w:val="00C55A20"/>
    <w:rsid w:val="00C56203"/>
    <w:rsid w:val="00C5648E"/>
    <w:rsid w:val="00C56F16"/>
    <w:rsid w:val="00C57751"/>
    <w:rsid w:val="00C57CCC"/>
    <w:rsid w:val="00C60637"/>
    <w:rsid w:val="00C60F23"/>
    <w:rsid w:val="00C61936"/>
    <w:rsid w:val="00C61957"/>
    <w:rsid w:val="00C61B12"/>
    <w:rsid w:val="00C6225A"/>
    <w:rsid w:val="00C6256B"/>
    <w:rsid w:val="00C636B0"/>
    <w:rsid w:val="00C639B8"/>
    <w:rsid w:val="00C63B22"/>
    <w:rsid w:val="00C6468E"/>
    <w:rsid w:val="00C646B0"/>
    <w:rsid w:val="00C6480F"/>
    <w:rsid w:val="00C64B7B"/>
    <w:rsid w:val="00C64DC1"/>
    <w:rsid w:val="00C64FEB"/>
    <w:rsid w:val="00C659B1"/>
    <w:rsid w:val="00C65BD3"/>
    <w:rsid w:val="00C6629D"/>
    <w:rsid w:val="00C668D2"/>
    <w:rsid w:val="00C6716C"/>
    <w:rsid w:val="00C70400"/>
    <w:rsid w:val="00C70925"/>
    <w:rsid w:val="00C70EA2"/>
    <w:rsid w:val="00C7199C"/>
    <w:rsid w:val="00C72196"/>
    <w:rsid w:val="00C72258"/>
    <w:rsid w:val="00C7233D"/>
    <w:rsid w:val="00C7238D"/>
    <w:rsid w:val="00C73517"/>
    <w:rsid w:val="00C737F4"/>
    <w:rsid w:val="00C74CA9"/>
    <w:rsid w:val="00C74CCD"/>
    <w:rsid w:val="00C74E21"/>
    <w:rsid w:val="00C7534C"/>
    <w:rsid w:val="00C753D1"/>
    <w:rsid w:val="00C75467"/>
    <w:rsid w:val="00C756A1"/>
    <w:rsid w:val="00C75992"/>
    <w:rsid w:val="00C75A8E"/>
    <w:rsid w:val="00C75AA6"/>
    <w:rsid w:val="00C75B9E"/>
    <w:rsid w:val="00C75D45"/>
    <w:rsid w:val="00C76405"/>
    <w:rsid w:val="00C7648C"/>
    <w:rsid w:val="00C764C9"/>
    <w:rsid w:val="00C766C4"/>
    <w:rsid w:val="00C76A5B"/>
    <w:rsid w:val="00C7720B"/>
    <w:rsid w:val="00C7778B"/>
    <w:rsid w:val="00C777A6"/>
    <w:rsid w:val="00C77812"/>
    <w:rsid w:val="00C801BE"/>
    <w:rsid w:val="00C802DF"/>
    <w:rsid w:val="00C80496"/>
    <w:rsid w:val="00C80568"/>
    <w:rsid w:val="00C808A2"/>
    <w:rsid w:val="00C80928"/>
    <w:rsid w:val="00C81BA7"/>
    <w:rsid w:val="00C81C2D"/>
    <w:rsid w:val="00C82656"/>
    <w:rsid w:val="00C82691"/>
    <w:rsid w:val="00C826BB"/>
    <w:rsid w:val="00C829E2"/>
    <w:rsid w:val="00C82AD3"/>
    <w:rsid w:val="00C82D6B"/>
    <w:rsid w:val="00C83964"/>
    <w:rsid w:val="00C83A80"/>
    <w:rsid w:val="00C83AC3"/>
    <w:rsid w:val="00C83C34"/>
    <w:rsid w:val="00C8417C"/>
    <w:rsid w:val="00C842B6"/>
    <w:rsid w:val="00C8439A"/>
    <w:rsid w:val="00C8623C"/>
    <w:rsid w:val="00C86255"/>
    <w:rsid w:val="00C866F4"/>
    <w:rsid w:val="00C869C7"/>
    <w:rsid w:val="00C8712C"/>
    <w:rsid w:val="00C87464"/>
    <w:rsid w:val="00C87AC4"/>
    <w:rsid w:val="00C87E0D"/>
    <w:rsid w:val="00C910C0"/>
    <w:rsid w:val="00C91881"/>
    <w:rsid w:val="00C92461"/>
    <w:rsid w:val="00C92474"/>
    <w:rsid w:val="00C9259F"/>
    <w:rsid w:val="00C92603"/>
    <w:rsid w:val="00C92678"/>
    <w:rsid w:val="00C92850"/>
    <w:rsid w:val="00C929B5"/>
    <w:rsid w:val="00C92B57"/>
    <w:rsid w:val="00C92EA3"/>
    <w:rsid w:val="00C931C7"/>
    <w:rsid w:val="00C931EC"/>
    <w:rsid w:val="00C9477F"/>
    <w:rsid w:val="00C9499F"/>
    <w:rsid w:val="00C949CD"/>
    <w:rsid w:val="00C94CE9"/>
    <w:rsid w:val="00C950AF"/>
    <w:rsid w:val="00C957DB"/>
    <w:rsid w:val="00C96E55"/>
    <w:rsid w:val="00C96E6C"/>
    <w:rsid w:val="00C96F79"/>
    <w:rsid w:val="00C97671"/>
    <w:rsid w:val="00CA02E6"/>
    <w:rsid w:val="00CA048B"/>
    <w:rsid w:val="00CA0AFF"/>
    <w:rsid w:val="00CA0B2B"/>
    <w:rsid w:val="00CA0EA6"/>
    <w:rsid w:val="00CA115F"/>
    <w:rsid w:val="00CA16FD"/>
    <w:rsid w:val="00CA1CB7"/>
    <w:rsid w:val="00CA1CE6"/>
    <w:rsid w:val="00CA1E61"/>
    <w:rsid w:val="00CA1FCA"/>
    <w:rsid w:val="00CA2284"/>
    <w:rsid w:val="00CA2655"/>
    <w:rsid w:val="00CA2B28"/>
    <w:rsid w:val="00CA2E89"/>
    <w:rsid w:val="00CA3055"/>
    <w:rsid w:val="00CA31DA"/>
    <w:rsid w:val="00CA37F1"/>
    <w:rsid w:val="00CA3A30"/>
    <w:rsid w:val="00CA3C36"/>
    <w:rsid w:val="00CA49CE"/>
    <w:rsid w:val="00CA4A1D"/>
    <w:rsid w:val="00CA5583"/>
    <w:rsid w:val="00CA567D"/>
    <w:rsid w:val="00CA6227"/>
    <w:rsid w:val="00CA65F0"/>
    <w:rsid w:val="00CA66A8"/>
    <w:rsid w:val="00CA678B"/>
    <w:rsid w:val="00CA6EBC"/>
    <w:rsid w:val="00CA7E2D"/>
    <w:rsid w:val="00CB02D2"/>
    <w:rsid w:val="00CB057D"/>
    <w:rsid w:val="00CB09AB"/>
    <w:rsid w:val="00CB09DA"/>
    <w:rsid w:val="00CB0E54"/>
    <w:rsid w:val="00CB0EC6"/>
    <w:rsid w:val="00CB12DE"/>
    <w:rsid w:val="00CB1985"/>
    <w:rsid w:val="00CB1CB8"/>
    <w:rsid w:val="00CB26C1"/>
    <w:rsid w:val="00CB2D14"/>
    <w:rsid w:val="00CB478D"/>
    <w:rsid w:val="00CB4A7D"/>
    <w:rsid w:val="00CB4FB2"/>
    <w:rsid w:val="00CB5799"/>
    <w:rsid w:val="00CB5BE6"/>
    <w:rsid w:val="00CB690B"/>
    <w:rsid w:val="00CB6F2A"/>
    <w:rsid w:val="00CB6F5D"/>
    <w:rsid w:val="00CB70F6"/>
    <w:rsid w:val="00CB73F3"/>
    <w:rsid w:val="00CB74BD"/>
    <w:rsid w:val="00CB7B40"/>
    <w:rsid w:val="00CB7D4E"/>
    <w:rsid w:val="00CB7F68"/>
    <w:rsid w:val="00CC0435"/>
    <w:rsid w:val="00CC054E"/>
    <w:rsid w:val="00CC06DF"/>
    <w:rsid w:val="00CC0B1D"/>
    <w:rsid w:val="00CC1D22"/>
    <w:rsid w:val="00CC23A3"/>
    <w:rsid w:val="00CC2B37"/>
    <w:rsid w:val="00CC2F30"/>
    <w:rsid w:val="00CC32BE"/>
    <w:rsid w:val="00CC3315"/>
    <w:rsid w:val="00CC3486"/>
    <w:rsid w:val="00CC3570"/>
    <w:rsid w:val="00CC36BF"/>
    <w:rsid w:val="00CC3A54"/>
    <w:rsid w:val="00CC3D74"/>
    <w:rsid w:val="00CC3E3B"/>
    <w:rsid w:val="00CC3F68"/>
    <w:rsid w:val="00CC49DD"/>
    <w:rsid w:val="00CC4A20"/>
    <w:rsid w:val="00CC51E4"/>
    <w:rsid w:val="00CC5546"/>
    <w:rsid w:val="00CC55C0"/>
    <w:rsid w:val="00CC59F7"/>
    <w:rsid w:val="00CC5D41"/>
    <w:rsid w:val="00CC609E"/>
    <w:rsid w:val="00CC6167"/>
    <w:rsid w:val="00CC6632"/>
    <w:rsid w:val="00CC6D41"/>
    <w:rsid w:val="00CC6E83"/>
    <w:rsid w:val="00CC7DBA"/>
    <w:rsid w:val="00CD16BD"/>
    <w:rsid w:val="00CD1A6C"/>
    <w:rsid w:val="00CD22B7"/>
    <w:rsid w:val="00CD2CA5"/>
    <w:rsid w:val="00CD2F63"/>
    <w:rsid w:val="00CD2FE6"/>
    <w:rsid w:val="00CD3079"/>
    <w:rsid w:val="00CD345C"/>
    <w:rsid w:val="00CD3595"/>
    <w:rsid w:val="00CD3670"/>
    <w:rsid w:val="00CD36BE"/>
    <w:rsid w:val="00CD37EE"/>
    <w:rsid w:val="00CD3B98"/>
    <w:rsid w:val="00CD3D8F"/>
    <w:rsid w:val="00CD4710"/>
    <w:rsid w:val="00CD4B26"/>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1DF1"/>
    <w:rsid w:val="00CE336F"/>
    <w:rsid w:val="00CE3C68"/>
    <w:rsid w:val="00CE3F9D"/>
    <w:rsid w:val="00CE4235"/>
    <w:rsid w:val="00CE4482"/>
    <w:rsid w:val="00CE4483"/>
    <w:rsid w:val="00CE4CED"/>
    <w:rsid w:val="00CE50FD"/>
    <w:rsid w:val="00CE55E4"/>
    <w:rsid w:val="00CE5763"/>
    <w:rsid w:val="00CE64C9"/>
    <w:rsid w:val="00CE6CAC"/>
    <w:rsid w:val="00CE6CFA"/>
    <w:rsid w:val="00CE752A"/>
    <w:rsid w:val="00CE779C"/>
    <w:rsid w:val="00CE78E1"/>
    <w:rsid w:val="00CE79D2"/>
    <w:rsid w:val="00CE7B6C"/>
    <w:rsid w:val="00CE7FE5"/>
    <w:rsid w:val="00CF1099"/>
    <w:rsid w:val="00CF12CF"/>
    <w:rsid w:val="00CF1ABC"/>
    <w:rsid w:val="00CF1D0B"/>
    <w:rsid w:val="00CF1E2E"/>
    <w:rsid w:val="00CF2277"/>
    <w:rsid w:val="00CF2DCD"/>
    <w:rsid w:val="00CF356C"/>
    <w:rsid w:val="00CF3742"/>
    <w:rsid w:val="00CF430B"/>
    <w:rsid w:val="00CF474F"/>
    <w:rsid w:val="00CF5440"/>
    <w:rsid w:val="00CF55A5"/>
    <w:rsid w:val="00CF5D28"/>
    <w:rsid w:val="00CF5D72"/>
    <w:rsid w:val="00CF602F"/>
    <w:rsid w:val="00CF613D"/>
    <w:rsid w:val="00CF628F"/>
    <w:rsid w:val="00CF6AEE"/>
    <w:rsid w:val="00CF6C02"/>
    <w:rsid w:val="00CF6DC7"/>
    <w:rsid w:val="00CF707F"/>
    <w:rsid w:val="00D00090"/>
    <w:rsid w:val="00D00B73"/>
    <w:rsid w:val="00D00E6E"/>
    <w:rsid w:val="00D013DA"/>
    <w:rsid w:val="00D013E9"/>
    <w:rsid w:val="00D0144F"/>
    <w:rsid w:val="00D01722"/>
    <w:rsid w:val="00D01830"/>
    <w:rsid w:val="00D020FC"/>
    <w:rsid w:val="00D02677"/>
    <w:rsid w:val="00D02C40"/>
    <w:rsid w:val="00D030EF"/>
    <w:rsid w:val="00D0371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56F"/>
    <w:rsid w:val="00D07F0C"/>
    <w:rsid w:val="00D10659"/>
    <w:rsid w:val="00D11BBD"/>
    <w:rsid w:val="00D12359"/>
    <w:rsid w:val="00D12417"/>
    <w:rsid w:val="00D12600"/>
    <w:rsid w:val="00D13049"/>
    <w:rsid w:val="00D13ABA"/>
    <w:rsid w:val="00D1455A"/>
    <w:rsid w:val="00D14976"/>
    <w:rsid w:val="00D14E8C"/>
    <w:rsid w:val="00D14FD8"/>
    <w:rsid w:val="00D16191"/>
    <w:rsid w:val="00D173F5"/>
    <w:rsid w:val="00D20A60"/>
    <w:rsid w:val="00D20AEA"/>
    <w:rsid w:val="00D211AD"/>
    <w:rsid w:val="00D216A7"/>
    <w:rsid w:val="00D2182A"/>
    <w:rsid w:val="00D21944"/>
    <w:rsid w:val="00D21D38"/>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B53"/>
    <w:rsid w:val="00D26DC3"/>
    <w:rsid w:val="00D26ED9"/>
    <w:rsid w:val="00D27EDF"/>
    <w:rsid w:val="00D300B0"/>
    <w:rsid w:val="00D30216"/>
    <w:rsid w:val="00D30399"/>
    <w:rsid w:val="00D310A6"/>
    <w:rsid w:val="00D319B7"/>
    <w:rsid w:val="00D319C7"/>
    <w:rsid w:val="00D31BB7"/>
    <w:rsid w:val="00D31C5D"/>
    <w:rsid w:val="00D32059"/>
    <w:rsid w:val="00D32284"/>
    <w:rsid w:val="00D324CC"/>
    <w:rsid w:val="00D3351F"/>
    <w:rsid w:val="00D34903"/>
    <w:rsid w:val="00D36010"/>
    <w:rsid w:val="00D3626A"/>
    <w:rsid w:val="00D3683C"/>
    <w:rsid w:val="00D37DC4"/>
    <w:rsid w:val="00D40835"/>
    <w:rsid w:val="00D41094"/>
    <w:rsid w:val="00D41349"/>
    <w:rsid w:val="00D41A12"/>
    <w:rsid w:val="00D42DE5"/>
    <w:rsid w:val="00D433D2"/>
    <w:rsid w:val="00D4388E"/>
    <w:rsid w:val="00D43A70"/>
    <w:rsid w:val="00D43ADD"/>
    <w:rsid w:val="00D44018"/>
    <w:rsid w:val="00D440BD"/>
    <w:rsid w:val="00D44806"/>
    <w:rsid w:val="00D44B84"/>
    <w:rsid w:val="00D44E00"/>
    <w:rsid w:val="00D45391"/>
    <w:rsid w:val="00D45567"/>
    <w:rsid w:val="00D458B4"/>
    <w:rsid w:val="00D46997"/>
    <w:rsid w:val="00D46C97"/>
    <w:rsid w:val="00D47284"/>
    <w:rsid w:val="00D4746F"/>
    <w:rsid w:val="00D4758C"/>
    <w:rsid w:val="00D47A8D"/>
    <w:rsid w:val="00D47C16"/>
    <w:rsid w:val="00D47C17"/>
    <w:rsid w:val="00D47DE9"/>
    <w:rsid w:val="00D47FEA"/>
    <w:rsid w:val="00D50248"/>
    <w:rsid w:val="00D5028D"/>
    <w:rsid w:val="00D50C12"/>
    <w:rsid w:val="00D51326"/>
    <w:rsid w:val="00D51749"/>
    <w:rsid w:val="00D51BC1"/>
    <w:rsid w:val="00D53232"/>
    <w:rsid w:val="00D53B68"/>
    <w:rsid w:val="00D54333"/>
    <w:rsid w:val="00D543AD"/>
    <w:rsid w:val="00D5490B"/>
    <w:rsid w:val="00D54A6F"/>
    <w:rsid w:val="00D54AD5"/>
    <w:rsid w:val="00D54C22"/>
    <w:rsid w:val="00D55044"/>
    <w:rsid w:val="00D55D88"/>
    <w:rsid w:val="00D560EE"/>
    <w:rsid w:val="00D563AB"/>
    <w:rsid w:val="00D56AB8"/>
    <w:rsid w:val="00D5790C"/>
    <w:rsid w:val="00D57B6D"/>
    <w:rsid w:val="00D60318"/>
    <w:rsid w:val="00D607AA"/>
    <w:rsid w:val="00D6196C"/>
    <w:rsid w:val="00D61E61"/>
    <w:rsid w:val="00D620D0"/>
    <w:rsid w:val="00D62439"/>
    <w:rsid w:val="00D62582"/>
    <w:rsid w:val="00D62BCC"/>
    <w:rsid w:val="00D62D0A"/>
    <w:rsid w:val="00D63597"/>
    <w:rsid w:val="00D6443E"/>
    <w:rsid w:val="00D64472"/>
    <w:rsid w:val="00D64EC0"/>
    <w:rsid w:val="00D653DA"/>
    <w:rsid w:val="00D666D0"/>
    <w:rsid w:val="00D66D85"/>
    <w:rsid w:val="00D6712F"/>
    <w:rsid w:val="00D70266"/>
    <w:rsid w:val="00D70520"/>
    <w:rsid w:val="00D70627"/>
    <w:rsid w:val="00D70B9C"/>
    <w:rsid w:val="00D70FD1"/>
    <w:rsid w:val="00D710E8"/>
    <w:rsid w:val="00D71306"/>
    <w:rsid w:val="00D7181F"/>
    <w:rsid w:val="00D71D0C"/>
    <w:rsid w:val="00D72111"/>
    <w:rsid w:val="00D723CD"/>
    <w:rsid w:val="00D72B42"/>
    <w:rsid w:val="00D72C1F"/>
    <w:rsid w:val="00D732DF"/>
    <w:rsid w:val="00D739E3"/>
    <w:rsid w:val="00D73F6B"/>
    <w:rsid w:val="00D74499"/>
    <w:rsid w:val="00D745B1"/>
    <w:rsid w:val="00D74AC9"/>
    <w:rsid w:val="00D753E2"/>
    <w:rsid w:val="00D76109"/>
    <w:rsid w:val="00D7619D"/>
    <w:rsid w:val="00D76220"/>
    <w:rsid w:val="00D764D3"/>
    <w:rsid w:val="00D76F3B"/>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3B4B"/>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B29"/>
    <w:rsid w:val="00D90840"/>
    <w:rsid w:val="00D910E2"/>
    <w:rsid w:val="00D91EAE"/>
    <w:rsid w:val="00D91F42"/>
    <w:rsid w:val="00D925F6"/>
    <w:rsid w:val="00D92919"/>
    <w:rsid w:val="00D92DA6"/>
    <w:rsid w:val="00D93245"/>
    <w:rsid w:val="00D9344A"/>
    <w:rsid w:val="00D935E4"/>
    <w:rsid w:val="00D93716"/>
    <w:rsid w:val="00D93CF1"/>
    <w:rsid w:val="00D93F13"/>
    <w:rsid w:val="00D9415C"/>
    <w:rsid w:val="00D947DD"/>
    <w:rsid w:val="00D94A4E"/>
    <w:rsid w:val="00D94DD1"/>
    <w:rsid w:val="00D94F4C"/>
    <w:rsid w:val="00D952C1"/>
    <w:rsid w:val="00D95AC1"/>
    <w:rsid w:val="00D966C9"/>
    <w:rsid w:val="00D97115"/>
    <w:rsid w:val="00D975EB"/>
    <w:rsid w:val="00D97EE0"/>
    <w:rsid w:val="00DA03D0"/>
    <w:rsid w:val="00DA0683"/>
    <w:rsid w:val="00DA0CBA"/>
    <w:rsid w:val="00DA0E18"/>
    <w:rsid w:val="00DA123D"/>
    <w:rsid w:val="00DA19EF"/>
    <w:rsid w:val="00DA2319"/>
    <w:rsid w:val="00DA2642"/>
    <w:rsid w:val="00DA2862"/>
    <w:rsid w:val="00DA2C21"/>
    <w:rsid w:val="00DA3695"/>
    <w:rsid w:val="00DA43F7"/>
    <w:rsid w:val="00DA44F0"/>
    <w:rsid w:val="00DA4D0A"/>
    <w:rsid w:val="00DA5323"/>
    <w:rsid w:val="00DA6405"/>
    <w:rsid w:val="00DA6FA3"/>
    <w:rsid w:val="00DA725D"/>
    <w:rsid w:val="00DA7602"/>
    <w:rsid w:val="00DA7E99"/>
    <w:rsid w:val="00DB08C6"/>
    <w:rsid w:val="00DB16F9"/>
    <w:rsid w:val="00DB1971"/>
    <w:rsid w:val="00DB3440"/>
    <w:rsid w:val="00DB351A"/>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8B0"/>
    <w:rsid w:val="00DC1ADE"/>
    <w:rsid w:val="00DC222C"/>
    <w:rsid w:val="00DC248C"/>
    <w:rsid w:val="00DC27DF"/>
    <w:rsid w:val="00DC2A83"/>
    <w:rsid w:val="00DC2BDD"/>
    <w:rsid w:val="00DC3455"/>
    <w:rsid w:val="00DC3819"/>
    <w:rsid w:val="00DC38E0"/>
    <w:rsid w:val="00DC4261"/>
    <w:rsid w:val="00DC47A9"/>
    <w:rsid w:val="00DC4B2C"/>
    <w:rsid w:val="00DC4FB4"/>
    <w:rsid w:val="00DC58AB"/>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4019"/>
    <w:rsid w:val="00DD47E0"/>
    <w:rsid w:val="00DD4A34"/>
    <w:rsid w:val="00DD4EC0"/>
    <w:rsid w:val="00DD55E0"/>
    <w:rsid w:val="00DD572D"/>
    <w:rsid w:val="00DD58AE"/>
    <w:rsid w:val="00DD603D"/>
    <w:rsid w:val="00DD75DD"/>
    <w:rsid w:val="00DD7652"/>
    <w:rsid w:val="00DD78CA"/>
    <w:rsid w:val="00DE0C19"/>
    <w:rsid w:val="00DE0D40"/>
    <w:rsid w:val="00DE184E"/>
    <w:rsid w:val="00DE1FBC"/>
    <w:rsid w:val="00DE20BB"/>
    <w:rsid w:val="00DE22B5"/>
    <w:rsid w:val="00DE3035"/>
    <w:rsid w:val="00DE3C97"/>
    <w:rsid w:val="00DE3DBB"/>
    <w:rsid w:val="00DE3E6D"/>
    <w:rsid w:val="00DE46AC"/>
    <w:rsid w:val="00DE4DB4"/>
    <w:rsid w:val="00DE605C"/>
    <w:rsid w:val="00DE6BBD"/>
    <w:rsid w:val="00DE7C8E"/>
    <w:rsid w:val="00DF0159"/>
    <w:rsid w:val="00DF03AE"/>
    <w:rsid w:val="00DF062B"/>
    <w:rsid w:val="00DF0718"/>
    <w:rsid w:val="00DF11BA"/>
    <w:rsid w:val="00DF192B"/>
    <w:rsid w:val="00DF1BA7"/>
    <w:rsid w:val="00DF1E1C"/>
    <w:rsid w:val="00DF247E"/>
    <w:rsid w:val="00DF2800"/>
    <w:rsid w:val="00DF42E0"/>
    <w:rsid w:val="00DF48A8"/>
    <w:rsid w:val="00DF5E4B"/>
    <w:rsid w:val="00DF6CD2"/>
    <w:rsid w:val="00DF6D84"/>
    <w:rsid w:val="00DF6F4C"/>
    <w:rsid w:val="00DF747F"/>
    <w:rsid w:val="00DF777C"/>
    <w:rsid w:val="00DF79C9"/>
    <w:rsid w:val="00DF7C93"/>
    <w:rsid w:val="00DF7ED2"/>
    <w:rsid w:val="00E006BB"/>
    <w:rsid w:val="00E00AC0"/>
    <w:rsid w:val="00E00FA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6C8A"/>
    <w:rsid w:val="00E074BE"/>
    <w:rsid w:val="00E07532"/>
    <w:rsid w:val="00E075A6"/>
    <w:rsid w:val="00E07734"/>
    <w:rsid w:val="00E1092A"/>
    <w:rsid w:val="00E10B10"/>
    <w:rsid w:val="00E11788"/>
    <w:rsid w:val="00E11ABD"/>
    <w:rsid w:val="00E11AD8"/>
    <w:rsid w:val="00E132F0"/>
    <w:rsid w:val="00E13A07"/>
    <w:rsid w:val="00E13CA8"/>
    <w:rsid w:val="00E13CB7"/>
    <w:rsid w:val="00E14032"/>
    <w:rsid w:val="00E142A4"/>
    <w:rsid w:val="00E1492C"/>
    <w:rsid w:val="00E1509B"/>
    <w:rsid w:val="00E15281"/>
    <w:rsid w:val="00E1576F"/>
    <w:rsid w:val="00E15A60"/>
    <w:rsid w:val="00E1650E"/>
    <w:rsid w:val="00E16688"/>
    <w:rsid w:val="00E1683E"/>
    <w:rsid w:val="00E16CE6"/>
    <w:rsid w:val="00E16D35"/>
    <w:rsid w:val="00E177F8"/>
    <w:rsid w:val="00E17BC3"/>
    <w:rsid w:val="00E20C1D"/>
    <w:rsid w:val="00E212E9"/>
    <w:rsid w:val="00E21325"/>
    <w:rsid w:val="00E21526"/>
    <w:rsid w:val="00E21575"/>
    <w:rsid w:val="00E2184D"/>
    <w:rsid w:val="00E21B90"/>
    <w:rsid w:val="00E2202E"/>
    <w:rsid w:val="00E22AF3"/>
    <w:rsid w:val="00E22C46"/>
    <w:rsid w:val="00E23204"/>
    <w:rsid w:val="00E23AAF"/>
    <w:rsid w:val="00E23B43"/>
    <w:rsid w:val="00E23D8C"/>
    <w:rsid w:val="00E23FAB"/>
    <w:rsid w:val="00E24656"/>
    <w:rsid w:val="00E24803"/>
    <w:rsid w:val="00E2487C"/>
    <w:rsid w:val="00E24FB8"/>
    <w:rsid w:val="00E256C3"/>
    <w:rsid w:val="00E257A7"/>
    <w:rsid w:val="00E26303"/>
    <w:rsid w:val="00E26DB9"/>
    <w:rsid w:val="00E26F0C"/>
    <w:rsid w:val="00E26F95"/>
    <w:rsid w:val="00E30565"/>
    <w:rsid w:val="00E30EE0"/>
    <w:rsid w:val="00E31F13"/>
    <w:rsid w:val="00E32378"/>
    <w:rsid w:val="00E32470"/>
    <w:rsid w:val="00E3348A"/>
    <w:rsid w:val="00E343E3"/>
    <w:rsid w:val="00E349EA"/>
    <w:rsid w:val="00E34B44"/>
    <w:rsid w:val="00E359F4"/>
    <w:rsid w:val="00E35AB4"/>
    <w:rsid w:val="00E35C04"/>
    <w:rsid w:val="00E35DDC"/>
    <w:rsid w:val="00E36207"/>
    <w:rsid w:val="00E36A2C"/>
    <w:rsid w:val="00E36DD8"/>
    <w:rsid w:val="00E40057"/>
    <w:rsid w:val="00E40572"/>
    <w:rsid w:val="00E4060A"/>
    <w:rsid w:val="00E40D62"/>
    <w:rsid w:val="00E41083"/>
    <w:rsid w:val="00E41430"/>
    <w:rsid w:val="00E41440"/>
    <w:rsid w:val="00E414D3"/>
    <w:rsid w:val="00E422B2"/>
    <w:rsid w:val="00E42325"/>
    <w:rsid w:val="00E43B5F"/>
    <w:rsid w:val="00E43EB7"/>
    <w:rsid w:val="00E43F8E"/>
    <w:rsid w:val="00E44C11"/>
    <w:rsid w:val="00E44CD7"/>
    <w:rsid w:val="00E44D5C"/>
    <w:rsid w:val="00E45800"/>
    <w:rsid w:val="00E45E5C"/>
    <w:rsid w:val="00E45FB6"/>
    <w:rsid w:val="00E464DA"/>
    <w:rsid w:val="00E4675F"/>
    <w:rsid w:val="00E469DD"/>
    <w:rsid w:val="00E46B28"/>
    <w:rsid w:val="00E47226"/>
    <w:rsid w:val="00E47370"/>
    <w:rsid w:val="00E477BD"/>
    <w:rsid w:val="00E5039C"/>
    <w:rsid w:val="00E506A0"/>
    <w:rsid w:val="00E51205"/>
    <w:rsid w:val="00E51477"/>
    <w:rsid w:val="00E51479"/>
    <w:rsid w:val="00E51AFB"/>
    <w:rsid w:val="00E51CE8"/>
    <w:rsid w:val="00E5362F"/>
    <w:rsid w:val="00E53B86"/>
    <w:rsid w:val="00E54AB1"/>
    <w:rsid w:val="00E54D5E"/>
    <w:rsid w:val="00E54ED3"/>
    <w:rsid w:val="00E554AD"/>
    <w:rsid w:val="00E5554E"/>
    <w:rsid w:val="00E557DB"/>
    <w:rsid w:val="00E56278"/>
    <w:rsid w:val="00E56BAD"/>
    <w:rsid w:val="00E5758F"/>
    <w:rsid w:val="00E57B28"/>
    <w:rsid w:val="00E60188"/>
    <w:rsid w:val="00E6072E"/>
    <w:rsid w:val="00E610C8"/>
    <w:rsid w:val="00E62033"/>
    <w:rsid w:val="00E62147"/>
    <w:rsid w:val="00E6244B"/>
    <w:rsid w:val="00E625E1"/>
    <w:rsid w:val="00E626CB"/>
    <w:rsid w:val="00E63979"/>
    <w:rsid w:val="00E63E58"/>
    <w:rsid w:val="00E64121"/>
    <w:rsid w:val="00E66098"/>
    <w:rsid w:val="00E66874"/>
    <w:rsid w:val="00E67218"/>
    <w:rsid w:val="00E6738A"/>
    <w:rsid w:val="00E6749A"/>
    <w:rsid w:val="00E674C4"/>
    <w:rsid w:val="00E67580"/>
    <w:rsid w:val="00E67C1A"/>
    <w:rsid w:val="00E67D5C"/>
    <w:rsid w:val="00E7018D"/>
    <w:rsid w:val="00E70B4D"/>
    <w:rsid w:val="00E71528"/>
    <w:rsid w:val="00E723A7"/>
    <w:rsid w:val="00E72455"/>
    <w:rsid w:val="00E72990"/>
    <w:rsid w:val="00E72AB4"/>
    <w:rsid w:val="00E73325"/>
    <w:rsid w:val="00E7338E"/>
    <w:rsid w:val="00E73F27"/>
    <w:rsid w:val="00E74212"/>
    <w:rsid w:val="00E746E5"/>
    <w:rsid w:val="00E748A8"/>
    <w:rsid w:val="00E74DCB"/>
    <w:rsid w:val="00E759DD"/>
    <w:rsid w:val="00E75DAD"/>
    <w:rsid w:val="00E75E43"/>
    <w:rsid w:val="00E76854"/>
    <w:rsid w:val="00E76A1A"/>
    <w:rsid w:val="00E76A94"/>
    <w:rsid w:val="00E76DAC"/>
    <w:rsid w:val="00E7723E"/>
    <w:rsid w:val="00E80CF3"/>
    <w:rsid w:val="00E80F33"/>
    <w:rsid w:val="00E81ACC"/>
    <w:rsid w:val="00E81FFC"/>
    <w:rsid w:val="00E8238D"/>
    <w:rsid w:val="00E82A18"/>
    <w:rsid w:val="00E83214"/>
    <w:rsid w:val="00E835A2"/>
    <w:rsid w:val="00E838C1"/>
    <w:rsid w:val="00E83A4A"/>
    <w:rsid w:val="00E83F4B"/>
    <w:rsid w:val="00E83FCE"/>
    <w:rsid w:val="00E84689"/>
    <w:rsid w:val="00E85307"/>
    <w:rsid w:val="00E858F1"/>
    <w:rsid w:val="00E85A07"/>
    <w:rsid w:val="00E8642D"/>
    <w:rsid w:val="00E86723"/>
    <w:rsid w:val="00E8688E"/>
    <w:rsid w:val="00E86C36"/>
    <w:rsid w:val="00E86E92"/>
    <w:rsid w:val="00E87628"/>
    <w:rsid w:val="00E87F9B"/>
    <w:rsid w:val="00E905CD"/>
    <w:rsid w:val="00E9069B"/>
    <w:rsid w:val="00E90AE8"/>
    <w:rsid w:val="00E912B3"/>
    <w:rsid w:val="00E91837"/>
    <w:rsid w:val="00E91B8A"/>
    <w:rsid w:val="00E92D79"/>
    <w:rsid w:val="00E92DA1"/>
    <w:rsid w:val="00E92E49"/>
    <w:rsid w:val="00E93184"/>
    <w:rsid w:val="00E93A02"/>
    <w:rsid w:val="00E93A71"/>
    <w:rsid w:val="00E943FF"/>
    <w:rsid w:val="00E946A6"/>
    <w:rsid w:val="00E94823"/>
    <w:rsid w:val="00E94BA9"/>
    <w:rsid w:val="00E9575B"/>
    <w:rsid w:val="00E95D28"/>
    <w:rsid w:val="00E96219"/>
    <w:rsid w:val="00E96745"/>
    <w:rsid w:val="00E9682A"/>
    <w:rsid w:val="00E9691F"/>
    <w:rsid w:val="00E96AF3"/>
    <w:rsid w:val="00E9707C"/>
    <w:rsid w:val="00E9754E"/>
    <w:rsid w:val="00E97CED"/>
    <w:rsid w:val="00EA03D4"/>
    <w:rsid w:val="00EA073A"/>
    <w:rsid w:val="00EA0D8E"/>
    <w:rsid w:val="00EA0FCF"/>
    <w:rsid w:val="00EA1A7F"/>
    <w:rsid w:val="00EA1B92"/>
    <w:rsid w:val="00EA1D43"/>
    <w:rsid w:val="00EA1FC8"/>
    <w:rsid w:val="00EA25CF"/>
    <w:rsid w:val="00EA290D"/>
    <w:rsid w:val="00EA2DBF"/>
    <w:rsid w:val="00EA346E"/>
    <w:rsid w:val="00EA3BE6"/>
    <w:rsid w:val="00EA3CC6"/>
    <w:rsid w:val="00EA4327"/>
    <w:rsid w:val="00EA4B85"/>
    <w:rsid w:val="00EA4F5E"/>
    <w:rsid w:val="00EA5B7C"/>
    <w:rsid w:val="00EA5E39"/>
    <w:rsid w:val="00EA5E94"/>
    <w:rsid w:val="00EA601F"/>
    <w:rsid w:val="00EA69D7"/>
    <w:rsid w:val="00EA6E07"/>
    <w:rsid w:val="00EA709C"/>
    <w:rsid w:val="00EA7139"/>
    <w:rsid w:val="00EA7D0F"/>
    <w:rsid w:val="00EB0F38"/>
    <w:rsid w:val="00EB19F9"/>
    <w:rsid w:val="00EB1E70"/>
    <w:rsid w:val="00EB241D"/>
    <w:rsid w:val="00EB2D87"/>
    <w:rsid w:val="00EB3773"/>
    <w:rsid w:val="00EB3F39"/>
    <w:rsid w:val="00EB53AC"/>
    <w:rsid w:val="00EB584A"/>
    <w:rsid w:val="00EB5DE7"/>
    <w:rsid w:val="00EB6399"/>
    <w:rsid w:val="00EB6B73"/>
    <w:rsid w:val="00EB6FAC"/>
    <w:rsid w:val="00EB7013"/>
    <w:rsid w:val="00EB763C"/>
    <w:rsid w:val="00EC0140"/>
    <w:rsid w:val="00EC1221"/>
    <w:rsid w:val="00EC1BA5"/>
    <w:rsid w:val="00EC2192"/>
    <w:rsid w:val="00EC2D49"/>
    <w:rsid w:val="00EC2F8E"/>
    <w:rsid w:val="00EC3505"/>
    <w:rsid w:val="00EC36B5"/>
    <w:rsid w:val="00EC3730"/>
    <w:rsid w:val="00EC3C03"/>
    <w:rsid w:val="00EC57C4"/>
    <w:rsid w:val="00EC5991"/>
    <w:rsid w:val="00EC5AB8"/>
    <w:rsid w:val="00EC5E19"/>
    <w:rsid w:val="00EC648F"/>
    <w:rsid w:val="00EC71DA"/>
    <w:rsid w:val="00EC7C04"/>
    <w:rsid w:val="00EC7DB7"/>
    <w:rsid w:val="00ED0049"/>
    <w:rsid w:val="00ED007F"/>
    <w:rsid w:val="00ED0245"/>
    <w:rsid w:val="00ED03EC"/>
    <w:rsid w:val="00ED058D"/>
    <w:rsid w:val="00ED104D"/>
    <w:rsid w:val="00ED1B1A"/>
    <w:rsid w:val="00ED1C44"/>
    <w:rsid w:val="00ED1E20"/>
    <w:rsid w:val="00ED2504"/>
    <w:rsid w:val="00ED2572"/>
    <w:rsid w:val="00ED2A62"/>
    <w:rsid w:val="00ED2BFF"/>
    <w:rsid w:val="00ED2C2A"/>
    <w:rsid w:val="00ED3B6C"/>
    <w:rsid w:val="00ED4F53"/>
    <w:rsid w:val="00ED572D"/>
    <w:rsid w:val="00ED5898"/>
    <w:rsid w:val="00ED5D44"/>
    <w:rsid w:val="00ED6128"/>
    <w:rsid w:val="00ED669A"/>
    <w:rsid w:val="00ED6B0F"/>
    <w:rsid w:val="00ED6E13"/>
    <w:rsid w:val="00ED75FA"/>
    <w:rsid w:val="00ED7837"/>
    <w:rsid w:val="00EE0891"/>
    <w:rsid w:val="00EE10F9"/>
    <w:rsid w:val="00EE15C9"/>
    <w:rsid w:val="00EE1E49"/>
    <w:rsid w:val="00EE1E51"/>
    <w:rsid w:val="00EE2EA7"/>
    <w:rsid w:val="00EE33B5"/>
    <w:rsid w:val="00EE3679"/>
    <w:rsid w:val="00EE3723"/>
    <w:rsid w:val="00EE39D6"/>
    <w:rsid w:val="00EE413F"/>
    <w:rsid w:val="00EE471A"/>
    <w:rsid w:val="00EE4732"/>
    <w:rsid w:val="00EE4E48"/>
    <w:rsid w:val="00EE5010"/>
    <w:rsid w:val="00EE5DCE"/>
    <w:rsid w:val="00EE6313"/>
    <w:rsid w:val="00EE640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8FE"/>
    <w:rsid w:val="00EF297D"/>
    <w:rsid w:val="00EF2AC2"/>
    <w:rsid w:val="00EF2C7C"/>
    <w:rsid w:val="00EF4108"/>
    <w:rsid w:val="00EF42D2"/>
    <w:rsid w:val="00EF43A6"/>
    <w:rsid w:val="00EF44AC"/>
    <w:rsid w:val="00EF4BD6"/>
    <w:rsid w:val="00EF51F9"/>
    <w:rsid w:val="00EF5FE4"/>
    <w:rsid w:val="00EF611B"/>
    <w:rsid w:val="00EF6523"/>
    <w:rsid w:val="00EF69F9"/>
    <w:rsid w:val="00EF705D"/>
    <w:rsid w:val="00EF7323"/>
    <w:rsid w:val="00EF7502"/>
    <w:rsid w:val="00F017AE"/>
    <w:rsid w:val="00F01C15"/>
    <w:rsid w:val="00F022D3"/>
    <w:rsid w:val="00F0264D"/>
    <w:rsid w:val="00F02700"/>
    <w:rsid w:val="00F03047"/>
    <w:rsid w:val="00F0329B"/>
    <w:rsid w:val="00F04563"/>
    <w:rsid w:val="00F0656D"/>
    <w:rsid w:val="00F0670C"/>
    <w:rsid w:val="00F073BA"/>
    <w:rsid w:val="00F07B59"/>
    <w:rsid w:val="00F07F7B"/>
    <w:rsid w:val="00F1070F"/>
    <w:rsid w:val="00F10E9A"/>
    <w:rsid w:val="00F10F11"/>
    <w:rsid w:val="00F1105B"/>
    <w:rsid w:val="00F113C1"/>
    <w:rsid w:val="00F1144E"/>
    <w:rsid w:val="00F11CCC"/>
    <w:rsid w:val="00F11E56"/>
    <w:rsid w:val="00F11EFC"/>
    <w:rsid w:val="00F129F0"/>
    <w:rsid w:val="00F12B17"/>
    <w:rsid w:val="00F12B75"/>
    <w:rsid w:val="00F12B76"/>
    <w:rsid w:val="00F138FC"/>
    <w:rsid w:val="00F14AC5"/>
    <w:rsid w:val="00F14B15"/>
    <w:rsid w:val="00F14B21"/>
    <w:rsid w:val="00F1562C"/>
    <w:rsid w:val="00F156DE"/>
    <w:rsid w:val="00F15774"/>
    <w:rsid w:val="00F15BB1"/>
    <w:rsid w:val="00F15BE1"/>
    <w:rsid w:val="00F162CB"/>
    <w:rsid w:val="00F16A80"/>
    <w:rsid w:val="00F1735C"/>
    <w:rsid w:val="00F174DB"/>
    <w:rsid w:val="00F17969"/>
    <w:rsid w:val="00F17D71"/>
    <w:rsid w:val="00F17E89"/>
    <w:rsid w:val="00F20181"/>
    <w:rsid w:val="00F207CE"/>
    <w:rsid w:val="00F21077"/>
    <w:rsid w:val="00F2139B"/>
    <w:rsid w:val="00F214F6"/>
    <w:rsid w:val="00F21AA9"/>
    <w:rsid w:val="00F22D7B"/>
    <w:rsid w:val="00F2312A"/>
    <w:rsid w:val="00F2354F"/>
    <w:rsid w:val="00F23DBC"/>
    <w:rsid w:val="00F23E98"/>
    <w:rsid w:val="00F248B5"/>
    <w:rsid w:val="00F24B10"/>
    <w:rsid w:val="00F24E08"/>
    <w:rsid w:val="00F25459"/>
    <w:rsid w:val="00F26324"/>
    <w:rsid w:val="00F26B7F"/>
    <w:rsid w:val="00F26BB8"/>
    <w:rsid w:val="00F26EB5"/>
    <w:rsid w:val="00F26FEB"/>
    <w:rsid w:val="00F27A63"/>
    <w:rsid w:val="00F27AF8"/>
    <w:rsid w:val="00F30006"/>
    <w:rsid w:val="00F306D6"/>
    <w:rsid w:val="00F306ED"/>
    <w:rsid w:val="00F30875"/>
    <w:rsid w:val="00F30A8C"/>
    <w:rsid w:val="00F31031"/>
    <w:rsid w:val="00F31505"/>
    <w:rsid w:val="00F31532"/>
    <w:rsid w:val="00F3163A"/>
    <w:rsid w:val="00F318E8"/>
    <w:rsid w:val="00F31908"/>
    <w:rsid w:val="00F320B0"/>
    <w:rsid w:val="00F32192"/>
    <w:rsid w:val="00F324E7"/>
    <w:rsid w:val="00F32535"/>
    <w:rsid w:val="00F3261C"/>
    <w:rsid w:val="00F326B2"/>
    <w:rsid w:val="00F3315B"/>
    <w:rsid w:val="00F33191"/>
    <w:rsid w:val="00F33D3E"/>
    <w:rsid w:val="00F3493B"/>
    <w:rsid w:val="00F357EE"/>
    <w:rsid w:val="00F35E67"/>
    <w:rsid w:val="00F360E9"/>
    <w:rsid w:val="00F36608"/>
    <w:rsid w:val="00F366C5"/>
    <w:rsid w:val="00F366F1"/>
    <w:rsid w:val="00F36F53"/>
    <w:rsid w:val="00F402B8"/>
    <w:rsid w:val="00F40331"/>
    <w:rsid w:val="00F403BA"/>
    <w:rsid w:val="00F418DD"/>
    <w:rsid w:val="00F41DEF"/>
    <w:rsid w:val="00F42DFF"/>
    <w:rsid w:val="00F42EE1"/>
    <w:rsid w:val="00F43CE9"/>
    <w:rsid w:val="00F444F9"/>
    <w:rsid w:val="00F446A8"/>
    <w:rsid w:val="00F44A3D"/>
    <w:rsid w:val="00F45117"/>
    <w:rsid w:val="00F45183"/>
    <w:rsid w:val="00F46507"/>
    <w:rsid w:val="00F47F85"/>
    <w:rsid w:val="00F50C25"/>
    <w:rsid w:val="00F50D97"/>
    <w:rsid w:val="00F52975"/>
    <w:rsid w:val="00F52E14"/>
    <w:rsid w:val="00F53281"/>
    <w:rsid w:val="00F532E8"/>
    <w:rsid w:val="00F533EE"/>
    <w:rsid w:val="00F5351E"/>
    <w:rsid w:val="00F53FFA"/>
    <w:rsid w:val="00F541DD"/>
    <w:rsid w:val="00F54E01"/>
    <w:rsid w:val="00F55037"/>
    <w:rsid w:val="00F55466"/>
    <w:rsid w:val="00F5593A"/>
    <w:rsid w:val="00F55CF6"/>
    <w:rsid w:val="00F56EA0"/>
    <w:rsid w:val="00F570E9"/>
    <w:rsid w:val="00F57C96"/>
    <w:rsid w:val="00F57D1E"/>
    <w:rsid w:val="00F57DF7"/>
    <w:rsid w:val="00F60950"/>
    <w:rsid w:val="00F60A52"/>
    <w:rsid w:val="00F61199"/>
    <w:rsid w:val="00F618D6"/>
    <w:rsid w:val="00F61E24"/>
    <w:rsid w:val="00F6202E"/>
    <w:rsid w:val="00F625CD"/>
    <w:rsid w:val="00F6264A"/>
    <w:rsid w:val="00F62C49"/>
    <w:rsid w:val="00F63DBC"/>
    <w:rsid w:val="00F6478F"/>
    <w:rsid w:val="00F6556C"/>
    <w:rsid w:val="00F657B2"/>
    <w:rsid w:val="00F6620C"/>
    <w:rsid w:val="00F665FA"/>
    <w:rsid w:val="00F66713"/>
    <w:rsid w:val="00F66A34"/>
    <w:rsid w:val="00F66C01"/>
    <w:rsid w:val="00F67D9E"/>
    <w:rsid w:val="00F70954"/>
    <w:rsid w:val="00F71335"/>
    <w:rsid w:val="00F714ED"/>
    <w:rsid w:val="00F719CA"/>
    <w:rsid w:val="00F71BD1"/>
    <w:rsid w:val="00F71CA8"/>
    <w:rsid w:val="00F73E36"/>
    <w:rsid w:val="00F744C7"/>
    <w:rsid w:val="00F74EB5"/>
    <w:rsid w:val="00F75AF2"/>
    <w:rsid w:val="00F761E0"/>
    <w:rsid w:val="00F76C76"/>
    <w:rsid w:val="00F76C9A"/>
    <w:rsid w:val="00F77622"/>
    <w:rsid w:val="00F77CBA"/>
    <w:rsid w:val="00F80605"/>
    <w:rsid w:val="00F81692"/>
    <w:rsid w:val="00F81885"/>
    <w:rsid w:val="00F8242A"/>
    <w:rsid w:val="00F826E6"/>
    <w:rsid w:val="00F8305A"/>
    <w:rsid w:val="00F83247"/>
    <w:rsid w:val="00F83751"/>
    <w:rsid w:val="00F83C3E"/>
    <w:rsid w:val="00F83F36"/>
    <w:rsid w:val="00F840A3"/>
    <w:rsid w:val="00F840AA"/>
    <w:rsid w:val="00F84344"/>
    <w:rsid w:val="00F8449B"/>
    <w:rsid w:val="00F84A73"/>
    <w:rsid w:val="00F850C2"/>
    <w:rsid w:val="00F854C0"/>
    <w:rsid w:val="00F859BE"/>
    <w:rsid w:val="00F85F8C"/>
    <w:rsid w:val="00F864F7"/>
    <w:rsid w:val="00F8654A"/>
    <w:rsid w:val="00F86745"/>
    <w:rsid w:val="00F8680B"/>
    <w:rsid w:val="00F86888"/>
    <w:rsid w:val="00F86A4B"/>
    <w:rsid w:val="00F8730F"/>
    <w:rsid w:val="00F8735D"/>
    <w:rsid w:val="00F87C0E"/>
    <w:rsid w:val="00F87C68"/>
    <w:rsid w:val="00F87E24"/>
    <w:rsid w:val="00F9063A"/>
    <w:rsid w:val="00F91321"/>
    <w:rsid w:val="00F92378"/>
    <w:rsid w:val="00F92669"/>
    <w:rsid w:val="00F9266A"/>
    <w:rsid w:val="00F9295E"/>
    <w:rsid w:val="00F92FBD"/>
    <w:rsid w:val="00F9369B"/>
    <w:rsid w:val="00F94182"/>
    <w:rsid w:val="00F94279"/>
    <w:rsid w:val="00F9443F"/>
    <w:rsid w:val="00F94559"/>
    <w:rsid w:val="00F949DB"/>
    <w:rsid w:val="00F94CBE"/>
    <w:rsid w:val="00F94E8F"/>
    <w:rsid w:val="00F95061"/>
    <w:rsid w:val="00F95166"/>
    <w:rsid w:val="00F952B4"/>
    <w:rsid w:val="00F95377"/>
    <w:rsid w:val="00F9615E"/>
    <w:rsid w:val="00F96550"/>
    <w:rsid w:val="00F9657A"/>
    <w:rsid w:val="00F96E5C"/>
    <w:rsid w:val="00F97A0C"/>
    <w:rsid w:val="00FA0072"/>
    <w:rsid w:val="00FA01AA"/>
    <w:rsid w:val="00FA02B7"/>
    <w:rsid w:val="00FA0717"/>
    <w:rsid w:val="00FA1D35"/>
    <w:rsid w:val="00FA1E4D"/>
    <w:rsid w:val="00FA2AA9"/>
    <w:rsid w:val="00FA302E"/>
    <w:rsid w:val="00FA38F5"/>
    <w:rsid w:val="00FA3C9B"/>
    <w:rsid w:val="00FA3CBA"/>
    <w:rsid w:val="00FA3E8C"/>
    <w:rsid w:val="00FA3EFA"/>
    <w:rsid w:val="00FA432C"/>
    <w:rsid w:val="00FA4621"/>
    <w:rsid w:val="00FA4687"/>
    <w:rsid w:val="00FA475F"/>
    <w:rsid w:val="00FA4E8F"/>
    <w:rsid w:val="00FA5531"/>
    <w:rsid w:val="00FA60FC"/>
    <w:rsid w:val="00FA61D8"/>
    <w:rsid w:val="00FA6554"/>
    <w:rsid w:val="00FA6992"/>
    <w:rsid w:val="00FA6E7F"/>
    <w:rsid w:val="00FA7114"/>
    <w:rsid w:val="00FA756C"/>
    <w:rsid w:val="00FA7F43"/>
    <w:rsid w:val="00FB026C"/>
    <w:rsid w:val="00FB038E"/>
    <w:rsid w:val="00FB0442"/>
    <w:rsid w:val="00FB0AA8"/>
    <w:rsid w:val="00FB0C84"/>
    <w:rsid w:val="00FB0CC7"/>
    <w:rsid w:val="00FB0F1C"/>
    <w:rsid w:val="00FB1451"/>
    <w:rsid w:val="00FB16F6"/>
    <w:rsid w:val="00FB1DAB"/>
    <w:rsid w:val="00FB1FC6"/>
    <w:rsid w:val="00FB2056"/>
    <w:rsid w:val="00FB2379"/>
    <w:rsid w:val="00FB27CB"/>
    <w:rsid w:val="00FB28A5"/>
    <w:rsid w:val="00FB477A"/>
    <w:rsid w:val="00FB4A07"/>
    <w:rsid w:val="00FB4D6F"/>
    <w:rsid w:val="00FB5018"/>
    <w:rsid w:val="00FB52FA"/>
    <w:rsid w:val="00FB5C3C"/>
    <w:rsid w:val="00FB5D5E"/>
    <w:rsid w:val="00FB5FEE"/>
    <w:rsid w:val="00FB6659"/>
    <w:rsid w:val="00FB7B2E"/>
    <w:rsid w:val="00FC00AF"/>
    <w:rsid w:val="00FC0687"/>
    <w:rsid w:val="00FC0696"/>
    <w:rsid w:val="00FC086C"/>
    <w:rsid w:val="00FC10B8"/>
    <w:rsid w:val="00FC172A"/>
    <w:rsid w:val="00FC1C8B"/>
    <w:rsid w:val="00FC1EEE"/>
    <w:rsid w:val="00FC2740"/>
    <w:rsid w:val="00FC2A36"/>
    <w:rsid w:val="00FC2D85"/>
    <w:rsid w:val="00FC2F6F"/>
    <w:rsid w:val="00FC2FFB"/>
    <w:rsid w:val="00FC3A33"/>
    <w:rsid w:val="00FC3AEE"/>
    <w:rsid w:val="00FC3B7D"/>
    <w:rsid w:val="00FC49FF"/>
    <w:rsid w:val="00FC4B60"/>
    <w:rsid w:val="00FC5171"/>
    <w:rsid w:val="00FC5F4E"/>
    <w:rsid w:val="00FC5FF6"/>
    <w:rsid w:val="00FC77D3"/>
    <w:rsid w:val="00FC7AA1"/>
    <w:rsid w:val="00FD02E8"/>
    <w:rsid w:val="00FD0411"/>
    <w:rsid w:val="00FD0856"/>
    <w:rsid w:val="00FD10A6"/>
    <w:rsid w:val="00FD175D"/>
    <w:rsid w:val="00FD1AE7"/>
    <w:rsid w:val="00FD2481"/>
    <w:rsid w:val="00FD27CB"/>
    <w:rsid w:val="00FD2A75"/>
    <w:rsid w:val="00FD32A1"/>
    <w:rsid w:val="00FD3880"/>
    <w:rsid w:val="00FD3934"/>
    <w:rsid w:val="00FD3CFA"/>
    <w:rsid w:val="00FD3FE1"/>
    <w:rsid w:val="00FD41D8"/>
    <w:rsid w:val="00FD53F6"/>
    <w:rsid w:val="00FD570F"/>
    <w:rsid w:val="00FD5F86"/>
    <w:rsid w:val="00FD69BA"/>
    <w:rsid w:val="00FD6C26"/>
    <w:rsid w:val="00FD6E9E"/>
    <w:rsid w:val="00FD6F3B"/>
    <w:rsid w:val="00FE002E"/>
    <w:rsid w:val="00FE02B4"/>
    <w:rsid w:val="00FE089B"/>
    <w:rsid w:val="00FE1696"/>
    <w:rsid w:val="00FE1AA0"/>
    <w:rsid w:val="00FE1B0B"/>
    <w:rsid w:val="00FE2022"/>
    <w:rsid w:val="00FE2AF4"/>
    <w:rsid w:val="00FE3AFA"/>
    <w:rsid w:val="00FE43CE"/>
    <w:rsid w:val="00FE44E7"/>
    <w:rsid w:val="00FE47A4"/>
    <w:rsid w:val="00FE4831"/>
    <w:rsid w:val="00FE4943"/>
    <w:rsid w:val="00FE50B0"/>
    <w:rsid w:val="00FE6313"/>
    <w:rsid w:val="00FE6A75"/>
    <w:rsid w:val="00FE6B28"/>
    <w:rsid w:val="00FE78AD"/>
    <w:rsid w:val="00FE7C7C"/>
    <w:rsid w:val="00FF076B"/>
    <w:rsid w:val="00FF0F06"/>
    <w:rsid w:val="00FF16F2"/>
    <w:rsid w:val="00FF201A"/>
    <w:rsid w:val="00FF2A3F"/>
    <w:rsid w:val="00FF2B76"/>
    <w:rsid w:val="00FF2C4F"/>
    <w:rsid w:val="00FF2CDC"/>
    <w:rsid w:val="00FF2F10"/>
    <w:rsid w:val="00FF423D"/>
    <w:rsid w:val="00FF453D"/>
    <w:rsid w:val="00FF47F0"/>
    <w:rsid w:val="00FF50A6"/>
    <w:rsid w:val="00FF5240"/>
    <w:rsid w:val="00FF5C0D"/>
    <w:rsid w:val="00FF6A5C"/>
    <w:rsid w:val="00FF6A69"/>
    <w:rsid w:val="00FF6EE5"/>
    <w:rsid w:val="00FF789C"/>
    <w:rsid w:val="00FF7D74"/>
    <w:rsid w:val="00FF7F3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21987E"/>
  <w15:chartTrackingRefBased/>
  <w15:docId w15:val="{0B154072-E77E-427A-9952-510648E9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645A"/>
    <w:pPr>
      <w:spacing w:after="160" w:line="259" w:lineRule="auto"/>
    </w:pPr>
    <w:rPr>
      <w:rFonts w:asciiTheme="minorHAnsi" w:eastAsiaTheme="minorHAnsi" w:hAnsiTheme="minorHAnsi" w:cstheme="minorBidi"/>
      <w:sz w:val="22"/>
      <w:szCs w:val="22"/>
      <w:lang w:val="en-US" w:eastAsia="en-GB"/>
    </w:rPr>
  </w:style>
  <w:style w:type="paragraph" w:styleId="Heading1">
    <w:name w:val="heading 1"/>
    <w:aliases w:val="H1,h1,Heading 1 3GPP"/>
    <w:next w:val="Normal"/>
    <w:qFormat/>
    <w:rsid w:val="00DB3A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9064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45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basedOn w:val="Normal"/>
    <w:link w:val="BodyTextChar"/>
    <w:rsid w:val="00EF0C6C"/>
    <w:pPr>
      <w:spacing w:after="120"/>
    </w:pPr>
  </w:style>
  <w:style w:type="character" w:customStyle="1" w:styleId="BodyTextChar">
    <w:name w:val="Body Text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 ?? Char,????? Char,???? Char,Lista1 Char,列出段落 Char"/>
    <w:link w:val="ListParagraph"/>
    <w:uiPriority w:val="34"/>
    <w:qFormat/>
    <w:locked/>
    <w:rsid w:val="003875FB"/>
    <w:rPr>
      <w:rFonts w:ascii="Times New Roman" w:hAnsi="Times New Roman"/>
      <w:lang w:val="en-GB" w:eastAsia="en-US"/>
    </w:rPr>
  </w:style>
  <w:style w:type="paragraph" w:customStyle="1" w:styleId="Agreement">
    <w:name w:val="Agreement"/>
    <w:basedOn w:val="Normal"/>
    <w:next w:val="Doc-text2"/>
    <w:qFormat/>
    <w:rsid w:val="00012577"/>
    <w:pPr>
      <w:numPr>
        <w:numId w:val="17"/>
      </w:numPr>
      <w:spacing w:before="60" w:after="0"/>
    </w:pPr>
    <w:rPr>
      <w:rFonts w:ascii="Arial" w:eastAsia="MS Mincho" w:hAnsi="Arial"/>
      <w:b/>
      <w:szCs w:val="24"/>
    </w:rPr>
  </w:style>
  <w:style w:type="paragraph" w:customStyle="1" w:styleId="EmailDiscussion">
    <w:name w:val="EmailDiscussion"/>
    <w:basedOn w:val="Normal"/>
    <w:next w:val="EmailDiscussion2"/>
    <w:link w:val="EmailDiscussionChar"/>
    <w:rsid w:val="004F0A25"/>
    <w:pPr>
      <w:numPr>
        <w:numId w:val="25"/>
      </w:numPr>
      <w:spacing w:before="40" w:after="0"/>
    </w:pPr>
    <w:rPr>
      <w:rFonts w:ascii="Arial" w:eastAsia="MS Mincho" w:hAnsi="Arial"/>
      <w:b/>
      <w:szCs w:val="24"/>
    </w:rPr>
  </w:style>
  <w:style w:type="character" w:customStyle="1" w:styleId="EmailDiscussionChar">
    <w:name w:val="EmailDiscussion Char"/>
    <w:link w:val="EmailDiscussion"/>
    <w:rsid w:val="004F0A25"/>
    <w:rPr>
      <w:rFonts w:ascii="Arial" w:eastAsia="MS Mincho" w:hAnsi="Arial"/>
      <w:b/>
      <w:szCs w:val="24"/>
      <w:lang w:val="en-GB" w:eastAsia="en-GB"/>
    </w:rPr>
  </w:style>
  <w:style w:type="paragraph" w:customStyle="1" w:styleId="EmailDiscussion2">
    <w:name w:val="EmailDiscussion2"/>
    <w:basedOn w:val="Doc-text2"/>
    <w:qFormat/>
    <w:rsid w:val="004F0A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45624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9617609">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107450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532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8E470-3349-48E5-BEF6-CCF24D6C2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4</cp:revision>
  <dcterms:created xsi:type="dcterms:W3CDTF">2020-02-13T17:23:00Z</dcterms:created>
  <dcterms:modified xsi:type="dcterms:W3CDTF">2020-02-14T04:05:00Z</dcterms:modified>
</cp:coreProperties>
</file>