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550CF" w14:textId="170439D2" w:rsidR="005B5C1F" w:rsidRPr="006B51B9" w:rsidRDefault="005C6F6A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5C6F6A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3GPP TSG-RAN WG2 Meeting #109 </w:t>
      </w: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>E</w:t>
      </w:r>
      <w:r w:rsidRPr="005C6F6A">
        <w:rPr>
          <w:rFonts w:ascii="Arial" w:eastAsia="Times New Roman" w:hAnsi="Arial" w:cs="Arial"/>
          <w:b/>
          <w:bCs/>
          <w:color w:val="auto"/>
          <w:sz w:val="24"/>
          <w:szCs w:val="24"/>
        </w:rPr>
        <w:t>lectronic</w:t>
      </w:r>
      <w:r w:rsidR="006D3016" w:rsidRPr="006B51B9">
        <w:rPr>
          <w:rFonts w:ascii="Arial" w:eastAsia="Times New Roman" w:hAnsi="Arial" w:cs="Arial"/>
          <w:b/>
          <w:bCs/>
          <w:color w:val="auto"/>
          <w:sz w:val="24"/>
          <w:szCs w:val="24"/>
        </w:rPr>
        <w:tab/>
      </w:r>
      <w:r w:rsidR="006C31E8" w:rsidRPr="006C31E8">
        <w:rPr>
          <w:rFonts w:ascii="Arial" w:eastAsia="Times New Roman" w:hAnsi="Arial" w:cs="Arial"/>
          <w:b/>
          <w:bCs/>
          <w:color w:val="auto"/>
          <w:sz w:val="24"/>
          <w:szCs w:val="24"/>
        </w:rPr>
        <w:t>R2-2000156</w:t>
      </w:r>
    </w:p>
    <w:p w14:paraId="253A0957" w14:textId="08B7C4BB" w:rsidR="006D3016" w:rsidRPr="006B51B9" w:rsidRDefault="005C6F6A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bookmarkStart w:id="0" w:name="_Hlk16347938"/>
      <w:proofErr w:type="spellStart"/>
      <w:r w:rsidRPr="005C6F6A">
        <w:rPr>
          <w:rFonts w:ascii="Arial" w:hAnsi="Arial" w:cs="Arial"/>
          <w:b/>
          <w:color w:val="auto"/>
          <w:sz w:val="24"/>
          <w:szCs w:val="24"/>
          <w:lang w:eastAsia="zh-CN"/>
        </w:rPr>
        <w:t>Elbonia</w:t>
      </w:r>
      <w:proofErr w:type="spellEnd"/>
      <w:r w:rsidRPr="005C6F6A">
        <w:rPr>
          <w:rFonts w:ascii="Arial" w:hAnsi="Arial" w:cs="Arial"/>
          <w:b/>
          <w:color w:val="auto"/>
          <w:sz w:val="24"/>
          <w:szCs w:val="24"/>
          <w:lang w:eastAsia="zh-CN"/>
        </w:rPr>
        <w:t>, 24 Feb – 6 Mar 2020</w:t>
      </w:r>
      <w:r w:rsidR="00D70567" w:rsidRPr="006B51B9"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2020 </w:t>
      </w:r>
      <w:bookmarkEnd w:id="0"/>
    </w:p>
    <w:p w14:paraId="3E8516E9" w14:textId="77777777" w:rsidR="006D3016" w:rsidRPr="006B51B9" w:rsidRDefault="006D3016" w:rsidP="006D3016">
      <w:pPr>
        <w:widowControl w:val="0"/>
        <w:spacing w:after="0"/>
        <w:rPr>
          <w:rFonts w:ascii="Arial" w:eastAsia="Times New Roman" w:hAnsi="Arial"/>
          <w:b/>
          <w:bCs/>
          <w:color w:val="auto"/>
          <w:sz w:val="24"/>
        </w:rPr>
      </w:pPr>
    </w:p>
    <w:p w14:paraId="12CCCD5A" w14:textId="77777777" w:rsidR="006D3016" w:rsidRPr="006B51B9" w:rsidRDefault="006D3016" w:rsidP="006D3016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6B51B9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 w:rsidRPr="006B51B9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CC04E5" w:rsidRPr="006B51B9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Vodafone</w:t>
      </w:r>
    </w:p>
    <w:p w14:paraId="55EEADF7" w14:textId="30175FFC" w:rsidR="006D3016" w:rsidRPr="006B51B9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i/>
          <w:color w:val="auto"/>
          <w:sz w:val="24"/>
          <w:lang w:eastAsia="en-US"/>
        </w:rPr>
      </w:pPr>
      <w:r w:rsidRPr="006B51B9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Title:</w:t>
      </w:r>
      <w:r w:rsidRPr="006B51B9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9C3C1C" w:rsidRPr="006B51B9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Completing the</w:t>
      </w:r>
      <w:r w:rsidR="005037D6" w:rsidRPr="006B51B9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 xml:space="preserve"> </w:t>
      </w:r>
      <w:r w:rsidR="00E9596E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</w:t>
      </w:r>
      <w:r w:rsidR="005037D6" w:rsidRPr="006B51B9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 xml:space="preserve">olution for the 5G Indicator </w:t>
      </w:r>
    </w:p>
    <w:p w14:paraId="4094C661" w14:textId="16073CE7" w:rsidR="005A5E16" w:rsidRPr="006B51B9" w:rsidRDefault="005A5E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6B51B9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Agenda Item:</w:t>
      </w:r>
      <w:r w:rsidRPr="006B51B9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036FB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5.4.2</w:t>
      </w:r>
    </w:p>
    <w:p w14:paraId="268B556D" w14:textId="77777777" w:rsidR="006D3016" w:rsidRPr="006B51B9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6B51B9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 w:rsidRPr="006B51B9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5037D6" w:rsidRPr="006B51B9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 xml:space="preserve">Discussion and Decision </w:t>
      </w:r>
    </w:p>
    <w:p w14:paraId="4A58F670" w14:textId="77777777" w:rsidR="00CD1FF7" w:rsidRPr="006B51B9" w:rsidRDefault="00CD1FF7" w:rsidP="00AE3E14">
      <w:pPr>
        <w:pStyle w:val="Heading1"/>
      </w:pPr>
      <w:r w:rsidRPr="006B51B9">
        <w:t>Introduction</w:t>
      </w:r>
    </w:p>
    <w:p w14:paraId="51F2F73C" w14:textId="37B39C42" w:rsidR="004D5825" w:rsidRPr="006B51B9" w:rsidRDefault="004D5825" w:rsidP="004D5825">
      <w:r w:rsidRPr="006B51B9">
        <w:t xml:space="preserve">In RAN #86, </w:t>
      </w:r>
      <w:r w:rsidR="00B554D9" w:rsidRPr="006B51B9">
        <w:t>a</w:t>
      </w:r>
      <w:r w:rsidR="009024E3" w:rsidRPr="006B51B9">
        <w:t xml:space="preserve"> LS was received from GSMA</w:t>
      </w:r>
      <w:r w:rsidR="004D4265" w:rsidRPr="006B51B9">
        <w:t xml:space="preserve"> in RP-193053</w:t>
      </w:r>
      <w:r w:rsidR="009024E3" w:rsidRPr="006B51B9">
        <w:t xml:space="preserve"> requesting further work from 3GPP to enhance the existing 5G indicator handling. RAN plenary requested RAN</w:t>
      </w:r>
      <w:r w:rsidR="001738A4" w:rsidRPr="006B51B9">
        <w:t xml:space="preserve"> </w:t>
      </w:r>
      <w:r w:rsidR="009024E3" w:rsidRPr="006B51B9">
        <w:t xml:space="preserve">2 to work on this </w:t>
      </w:r>
      <w:r w:rsidR="004D4265" w:rsidRPr="006B51B9">
        <w:t>in RP-193265</w:t>
      </w:r>
      <w:r w:rsidR="009024E3" w:rsidRPr="006B51B9">
        <w:t xml:space="preserve"> and</w:t>
      </w:r>
      <w:r w:rsidR="009C3C1C" w:rsidRPr="006B51B9">
        <w:t>,</w:t>
      </w:r>
      <w:r w:rsidR="009024E3" w:rsidRPr="006B51B9">
        <w:t xml:space="preserve"> in this </w:t>
      </w:r>
      <w:r w:rsidR="00B609F8" w:rsidRPr="006B51B9">
        <w:t>contribution</w:t>
      </w:r>
      <w:r w:rsidR="009C3C1C" w:rsidRPr="006B51B9">
        <w:t>,</w:t>
      </w:r>
      <w:r w:rsidR="00B609F8" w:rsidRPr="006B51B9">
        <w:t xml:space="preserve"> </w:t>
      </w:r>
      <w:r w:rsidR="009024E3" w:rsidRPr="006B51B9">
        <w:t xml:space="preserve">we propose some solutions to </w:t>
      </w:r>
      <w:r w:rsidR="009C3C1C" w:rsidRPr="006B51B9">
        <w:t>complete and improve</w:t>
      </w:r>
      <w:r w:rsidR="004D4265" w:rsidRPr="006B51B9">
        <w:t xml:space="preserve"> the existing</w:t>
      </w:r>
      <w:r w:rsidR="009024E3" w:rsidRPr="006B51B9">
        <w:t xml:space="preserve"> 5G indicator handling.</w:t>
      </w:r>
      <w:r w:rsidR="009401AF" w:rsidRPr="006B51B9">
        <w:t xml:space="preserve"> </w:t>
      </w:r>
    </w:p>
    <w:p w14:paraId="71039CC0" w14:textId="77777777" w:rsidR="00AE3E14" w:rsidRPr="006B51B9" w:rsidRDefault="00AE3E14" w:rsidP="00AE3E14">
      <w:pPr>
        <w:pStyle w:val="Heading1"/>
      </w:pPr>
      <w:r w:rsidRPr="006B51B9">
        <w:t>Discussion</w:t>
      </w:r>
    </w:p>
    <w:p w14:paraId="32A1576E" w14:textId="77777777" w:rsidR="00A71B24" w:rsidRPr="006B51B9" w:rsidRDefault="00B63240" w:rsidP="009024E3">
      <w:r w:rsidRPr="006B51B9">
        <w:t>The</w:t>
      </w:r>
      <w:r w:rsidR="009024E3" w:rsidRPr="006B51B9">
        <w:t xml:space="preserve"> LS from GSMA highlights 2 aspects for enhancement of the 5G indicator handling:</w:t>
      </w:r>
    </w:p>
    <w:p w14:paraId="72A3DD2A" w14:textId="007E5DE8" w:rsidR="00E36909" w:rsidRPr="006B51B9" w:rsidRDefault="009401AF" w:rsidP="00A71B24">
      <w:pPr>
        <w:pStyle w:val="ListParagraph"/>
        <w:numPr>
          <w:ilvl w:val="0"/>
          <w:numId w:val="18"/>
        </w:numPr>
      </w:pPr>
      <w:r w:rsidRPr="006B51B9">
        <w:rPr>
          <w:u w:val="single"/>
        </w:rPr>
        <w:t>In Idle Mode</w:t>
      </w:r>
      <w:r w:rsidRPr="006B51B9">
        <w:t xml:space="preserve">, </w:t>
      </w:r>
      <w:r w:rsidR="004D4265" w:rsidRPr="006B51B9">
        <w:t xml:space="preserve">If the </w:t>
      </w:r>
      <w:r w:rsidR="00A71B24" w:rsidRPr="006B51B9">
        <w:t>base</w:t>
      </w:r>
      <w:r w:rsidR="009024E3" w:rsidRPr="006B51B9">
        <w:t xml:space="preserve"> </w:t>
      </w:r>
      <w:r w:rsidR="00A71B24" w:rsidRPr="006B51B9">
        <w:t xml:space="preserve">station and the UE </w:t>
      </w:r>
      <w:r w:rsidR="004D4265" w:rsidRPr="006B51B9">
        <w:t xml:space="preserve">do not have any NR frequency bands in common, then </w:t>
      </w:r>
      <w:r w:rsidR="009024E3" w:rsidRPr="006B51B9">
        <w:t xml:space="preserve">the UE </w:t>
      </w:r>
      <w:r w:rsidR="009C3C1C" w:rsidRPr="006B51B9">
        <w:t>should</w:t>
      </w:r>
      <w:r w:rsidR="002C2381" w:rsidRPr="006B51B9">
        <w:t xml:space="preserve"> NOT </w:t>
      </w:r>
      <w:r w:rsidR="009024E3" w:rsidRPr="006B51B9">
        <w:t xml:space="preserve">indicate 5G to </w:t>
      </w:r>
      <w:r w:rsidR="004D4265" w:rsidRPr="006B51B9">
        <w:t>the customer</w:t>
      </w:r>
      <w:r w:rsidR="00A71B24" w:rsidRPr="006B51B9">
        <w:t>.</w:t>
      </w:r>
      <w:r w:rsidR="00E36909" w:rsidRPr="006B51B9">
        <w:t xml:space="preserve"> </w:t>
      </w:r>
      <w:r w:rsidR="009024E3" w:rsidRPr="006B51B9">
        <w:t>An example of this can be seen in</w:t>
      </w:r>
      <w:r w:rsidR="00100A8E" w:rsidRPr="006B51B9">
        <w:t xml:space="preserve"> following</w:t>
      </w:r>
      <w:r w:rsidR="00E36909" w:rsidRPr="006B51B9">
        <w:t xml:space="preserve"> </w:t>
      </w:r>
      <w:r w:rsidR="00E36909" w:rsidRPr="006B51B9">
        <w:fldChar w:fldCharType="begin"/>
      </w:r>
      <w:r w:rsidR="00E36909" w:rsidRPr="006B51B9">
        <w:instrText xml:space="preserve"> REF _Ref29888079 \h </w:instrText>
      </w:r>
      <w:r w:rsidR="00E36909" w:rsidRPr="006B51B9">
        <w:fldChar w:fldCharType="separate"/>
      </w:r>
      <w:r w:rsidR="00AF4335" w:rsidRPr="006B51B9">
        <w:t>Figure 1</w:t>
      </w:r>
      <w:r w:rsidR="00E36909" w:rsidRPr="006B51B9">
        <w:fldChar w:fldCharType="end"/>
      </w:r>
    </w:p>
    <w:p w14:paraId="13689C08" w14:textId="4E639A48" w:rsidR="00E36909" w:rsidRPr="006B51B9" w:rsidRDefault="00463D7B" w:rsidP="00E36909">
      <w:pPr>
        <w:keepNext/>
        <w:ind w:left="360"/>
      </w:pPr>
      <w:r>
        <w:rPr>
          <w:noProof/>
          <w:lang w:eastAsia="en-GB"/>
        </w:rPr>
        <w:drawing>
          <wp:inline distT="0" distB="0" distL="0" distR="0" wp14:anchorId="5E2288CE" wp14:editId="7DB92BCE">
            <wp:extent cx="6120130" cy="23907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ig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6977A" w14:textId="11617BFA" w:rsidR="00A71B24" w:rsidRPr="006B51B9" w:rsidRDefault="00E36909" w:rsidP="00D37254">
      <w:pPr>
        <w:pStyle w:val="Caption"/>
      </w:pPr>
      <w:bookmarkStart w:id="1" w:name="_Ref29888079"/>
      <w:r w:rsidRPr="006B51B9">
        <w:t xml:space="preserve">Figure </w:t>
      </w:r>
      <w:r w:rsidR="007E1050" w:rsidRPr="006B51B9">
        <w:fldChar w:fldCharType="begin"/>
      </w:r>
      <w:r w:rsidR="007E1050" w:rsidRPr="006B51B9">
        <w:instrText xml:space="preserve"> SEQ Figure \* ARABIC </w:instrText>
      </w:r>
      <w:r w:rsidR="007E1050" w:rsidRPr="006B51B9">
        <w:fldChar w:fldCharType="separate"/>
      </w:r>
      <w:r w:rsidR="00031752">
        <w:rPr>
          <w:noProof/>
        </w:rPr>
        <w:t>1</w:t>
      </w:r>
      <w:r w:rsidR="007E1050" w:rsidRPr="006B51B9">
        <w:fldChar w:fldCharType="end"/>
      </w:r>
      <w:bookmarkEnd w:id="1"/>
      <w:r w:rsidR="009C3C1C" w:rsidRPr="006B51B9">
        <w:t>:</w:t>
      </w:r>
      <w:r w:rsidRPr="006B51B9">
        <w:t xml:space="preserve"> An example of </w:t>
      </w:r>
      <w:r w:rsidR="004D4265" w:rsidRPr="006B51B9">
        <w:t>no common NR band</w:t>
      </w:r>
      <w:r w:rsidRPr="006B51B9">
        <w:t xml:space="preserve"> between the </w:t>
      </w:r>
      <w:proofErr w:type="spellStart"/>
      <w:r w:rsidR="009C3C1C" w:rsidRPr="006B51B9">
        <w:t>eNB</w:t>
      </w:r>
      <w:proofErr w:type="spellEnd"/>
      <w:r w:rsidR="009C3C1C" w:rsidRPr="006B51B9">
        <w:t xml:space="preserve"> </w:t>
      </w:r>
      <w:r w:rsidRPr="006B51B9">
        <w:t>and the UE</w:t>
      </w:r>
      <w:r w:rsidR="009C3C1C" w:rsidRPr="006B51B9">
        <w:t xml:space="preserve">. With the existing </w:t>
      </w:r>
      <w:proofErr w:type="spellStart"/>
      <w:r w:rsidR="009C3C1C" w:rsidRPr="006B51B9">
        <w:t>Rel</w:t>
      </w:r>
      <w:proofErr w:type="spellEnd"/>
      <w:r w:rsidR="009C3C1C" w:rsidRPr="006B51B9">
        <w:t xml:space="preserve"> 15 solution the idle mode UE indicates “5G” while GSMA are requesting that this does not happen.</w:t>
      </w:r>
    </w:p>
    <w:p w14:paraId="1D91F663" w14:textId="77777777" w:rsidR="00E36909" w:rsidRPr="006B51B9" w:rsidRDefault="00E36909" w:rsidP="00E36909"/>
    <w:p w14:paraId="03A5F54E" w14:textId="39B54651" w:rsidR="004D4265" w:rsidRPr="006B51B9" w:rsidRDefault="00F105FE" w:rsidP="002C2381">
      <w:pPr>
        <w:pStyle w:val="ListParagraph"/>
        <w:numPr>
          <w:ilvl w:val="0"/>
          <w:numId w:val="18"/>
        </w:numPr>
      </w:pPr>
      <w:r w:rsidRPr="006B51B9">
        <w:rPr>
          <w:u w:val="single"/>
        </w:rPr>
        <w:t>Active Mode</w:t>
      </w:r>
      <w:r w:rsidRPr="006B51B9">
        <w:t xml:space="preserve">: </w:t>
      </w:r>
      <w:r w:rsidR="00CF1452" w:rsidRPr="006B51B9">
        <w:t>in general</w:t>
      </w:r>
      <w:r w:rsidR="009C3C1C" w:rsidRPr="006B51B9">
        <w:t>,</w:t>
      </w:r>
      <w:r w:rsidR="00CF1452" w:rsidRPr="006B51B9">
        <w:t xml:space="preserve"> 5G </w:t>
      </w:r>
      <w:r w:rsidR="009C3C1C" w:rsidRPr="006B51B9">
        <w:t xml:space="preserve">should only </w:t>
      </w:r>
      <w:r w:rsidR="00CF1452" w:rsidRPr="006B51B9">
        <w:t>be displayed</w:t>
      </w:r>
      <w:r w:rsidR="009C3C1C" w:rsidRPr="006B51B9">
        <w:t xml:space="preserve"> if the RRC Configuration includes NR</w:t>
      </w:r>
      <w:r w:rsidR="00CF1452" w:rsidRPr="006B51B9">
        <w:t xml:space="preserve">. </w:t>
      </w:r>
      <w:r w:rsidR="00713604" w:rsidRPr="006B51B9">
        <w:t>However,</w:t>
      </w:r>
      <w:r w:rsidR="009C3C1C" w:rsidRPr="006B51B9">
        <w:t xml:space="preserve"> GSMA recognised that there were some exceptions</w:t>
      </w:r>
      <w:r w:rsidR="00CF1452" w:rsidRPr="006B51B9">
        <w:t xml:space="preserve"> for certain LTE-only cases</w:t>
      </w:r>
      <w:r w:rsidR="001738A4" w:rsidRPr="006B51B9">
        <w:t>. For example</w:t>
      </w:r>
      <w:r w:rsidR="00CF1452" w:rsidRPr="006B51B9">
        <w:t xml:space="preserve">, </w:t>
      </w:r>
      <w:r w:rsidR="001738A4" w:rsidRPr="006B51B9">
        <w:t>when</w:t>
      </w:r>
      <w:r w:rsidR="004D4265" w:rsidRPr="006B51B9">
        <w:t xml:space="preserve"> a mobile perform</w:t>
      </w:r>
      <w:r w:rsidR="001738A4" w:rsidRPr="006B51B9">
        <w:t>s</w:t>
      </w:r>
      <w:r w:rsidR="004D4265" w:rsidRPr="006B51B9">
        <w:t xml:space="preserve"> periodic “heart beats” to </w:t>
      </w:r>
      <w:r w:rsidR="001738A4" w:rsidRPr="006B51B9">
        <w:t xml:space="preserve">an </w:t>
      </w:r>
      <w:r w:rsidR="004D4265" w:rsidRPr="006B51B9">
        <w:t>application server</w:t>
      </w:r>
      <w:r w:rsidR="001738A4" w:rsidRPr="006B51B9">
        <w:t xml:space="preserve"> and</w:t>
      </w:r>
      <w:r w:rsidR="004D4265" w:rsidRPr="006B51B9">
        <w:t xml:space="preserve"> the </w:t>
      </w:r>
      <w:proofErr w:type="spellStart"/>
      <w:r w:rsidR="004D4265" w:rsidRPr="006B51B9">
        <w:t>eNB</w:t>
      </w:r>
      <w:proofErr w:type="spellEnd"/>
      <w:r w:rsidR="004D4265" w:rsidRPr="006B51B9">
        <w:t xml:space="preserve"> only needs to allocate </w:t>
      </w:r>
      <w:r w:rsidR="001738A4" w:rsidRPr="006B51B9">
        <w:t>an</w:t>
      </w:r>
      <w:r w:rsidR="004D4265" w:rsidRPr="006B51B9">
        <w:t xml:space="preserve"> LTE radio configuration</w:t>
      </w:r>
      <w:r w:rsidRPr="006B51B9">
        <w:t xml:space="preserve">, </w:t>
      </w:r>
      <w:r w:rsidR="00CF1452" w:rsidRPr="006B51B9">
        <w:t xml:space="preserve">there is a danger that the device </w:t>
      </w:r>
      <w:r w:rsidR="001738A4" w:rsidRPr="006B51B9">
        <w:t xml:space="preserve">indicator </w:t>
      </w:r>
      <w:r w:rsidR="00CF1452" w:rsidRPr="006B51B9">
        <w:t xml:space="preserve">could toggle </w:t>
      </w:r>
      <w:r w:rsidR="001738A4" w:rsidRPr="006B51B9">
        <w:t>frequently</w:t>
      </w:r>
      <w:r w:rsidR="00CF1452" w:rsidRPr="006B51B9">
        <w:t xml:space="preserve"> between 4G and 5G. </w:t>
      </w:r>
      <w:r w:rsidRPr="006B51B9">
        <w:t xml:space="preserve">TSG RAN </w:t>
      </w:r>
      <w:r w:rsidR="00CF1452" w:rsidRPr="006B51B9">
        <w:t>felt</w:t>
      </w:r>
      <w:r w:rsidR="004D4265" w:rsidRPr="006B51B9">
        <w:t xml:space="preserve"> that this was </w:t>
      </w:r>
      <w:r w:rsidRPr="006B51B9">
        <w:t>not in the scope of 3GPP</w:t>
      </w:r>
      <w:r w:rsidR="004D4265" w:rsidRPr="006B51B9">
        <w:t>, instead it could be left to operator control</w:t>
      </w:r>
      <w:r w:rsidRPr="006B51B9">
        <w:t>.</w:t>
      </w:r>
      <w:r w:rsidR="00CF1452" w:rsidRPr="006B51B9">
        <w:t xml:space="preserve"> However, we disagree with that, and provide some justification in this document for that. </w:t>
      </w:r>
    </w:p>
    <w:p w14:paraId="10C073CD" w14:textId="220A244E" w:rsidR="00D82639" w:rsidRPr="006B51B9" w:rsidRDefault="004D4265" w:rsidP="002C2381">
      <w:pPr>
        <w:pStyle w:val="ListParagraph"/>
        <w:ind w:left="360"/>
      </w:pPr>
      <w:r w:rsidRPr="006B51B9">
        <w:rPr>
          <w:u w:val="single"/>
        </w:rPr>
        <w:br/>
      </w:r>
      <w:r w:rsidRPr="006B51B9">
        <w:t>Indepen</w:t>
      </w:r>
      <w:bookmarkStart w:id="2" w:name="_GoBack"/>
      <w:bookmarkEnd w:id="2"/>
      <w:r w:rsidRPr="006B51B9">
        <w:t>dently</w:t>
      </w:r>
      <w:r w:rsidR="00F105FE" w:rsidRPr="006B51B9">
        <w:t xml:space="preserve">, neither </w:t>
      </w:r>
      <w:r w:rsidR="001738A4" w:rsidRPr="006B51B9">
        <w:t xml:space="preserve">TSG </w:t>
      </w:r>
      <w:r w:rsidR="00F105FE" w:rsidRPr="006B51B9">
        <w:t xml:space="preserve">RAN nor GSMA considered the case when the UE is in </w:t>
      </w:r>
      <w:r w:rsidR="00763D48" w:rsidRPr="006B51B9">
        <w:rPr>
          <w:u w:val="single"/>
        </w:rPr>
        <w:t xml:space="preserve">Connected </w:t>
      </w:r>
      <w:r w:rsidR="001738A4" w:rsidRPr="006B51B9">
        <w:rPr>
          <w:u w:val="single"/>
        </w:rPr>
        <w:t xml:space="preserve">mode </w:t>
      </w:r>
      <w:r w:rsidR="00763D48" w:rsidRPr="006B51B9">
        <w:rPr>
          <w:u w:val="single"/>
        </w:rPr>
        <w:lastRenderedPageBreak/>
        <w:t xml:space="preserve">DRX </w:t>
      </w:r>
      <w:r w:rsidR="00763D48" w:rsidRPr="006B51B9">
        <w:t>(C</w:t>
      </w:r>
      <w:r w:rsidRPr="006B51B9">
        <w:t>-</w:t>
      </w:r>
      <w:r w:rsidR="00763D48" w:rsidRPr="006B51B9">
        <w:t>DRX)</w:t>
      </w:r>
      <w:r w:rsidR="00184A9E" w:rsidRPr="006B51B9">
        <w:t xml:space="preserve">. </w:t>
      </w:r>
      <w:r w:rsidR="00F105FE" w:rsidRPr="006B51B9">
        <w:t xml:space="preserve">We believe that a UE in C-DRX should follow the IDLE mode behaviour regarding the </w:t>
      </w:r>
      <w:proofErr w:type="spellStart"/>
      <w:r w:rsidR="00F105FE" w:rsidRPr="006B51B9">
        <w:rPr>
          <w:i/>
        </w:rPr>
        <w:t>upperLayerIndic</w:t>
      </w:r>
      <w:r w:rsidR="00463D7B">
        <w:rPr>
          <w:i/>
        </w:rPr>
        <w:t>ation</w:t>
      </w:r>
      <w:proofErr w:type="spellEnd"/>
      <w:r w:rsidR="00F105FE" w:rsidRPr="006B51B9">
        <w:t>.</w:t>
      </w:r>
    </w:p>
    <w:p w14:paraId="4227375F" w14:textId="70BE7374" w:rsidR="004D4265" w:rsidRPr="006B51B9" w:rsidRDefault="00684815" w:rsidP="004D4265">
      <w:r>
        <w:t>F</w:t>
      </w:r>
      <w:r w:rsidR="00CF1452" w:rsidRPr="006B51B9">
        <w:t xml:space="preserve">unctionality to cater </w:t>
      </w:r>
      <w:r w:rsidR="00F105FE" w:rsidRPr="006B51B9">
        <w:t xml:space="preserve">for the </w:t>
      </w:r>
      <w:r w:rsidR="00CF1452" w:rsidRPr="006B51B9">
        <w:t>“</w:t>
      </w:r>
      <w:r w:rsidR="00F105FE" w:rsidRPr="006B51B9">
        <w:t>Idle mode enhancement</w:t>
      </w:r>
      <w:r w:rsidR="00CF1452" w:rsidRPr="006B51B9">
        <w:t>”</w:t>
      </w:r>
      <w:r w:rsidR="00F105FE" w:rsidRPr="006B51B9">
        <w:t xml:space="preserve"> and the </w:t>
      </w:r>
      <w:r w:rsidR="00CF1452" w:rsidRPr="006B51B9">
        <w:t>“</w:t>
      </w:r>
      <w:r w:rsidR="00F105FE" w:rsidRPr="006B51B9">
        <w:t>Active mode enhancement</w:t>
      </w:r>
      <w:r w:rsidR="00CF1452" w:rsidRPr="006B51B9">
        <w:t>”</w:t>
      </w:r>
      <w:r w:rsidR="00F105FE" w:rsidRPr="006B51B9">
        <w:t xml:space="preserve"> </w:t>
      </w:r>
      <w:r>
        <w:t>is</w:t>
      </w:r>
      <w:r w:rsidR="00F105FE" w:rsidRPr="006B51B9">
        <w:t xml:space="preserve"> proposed in sections 3 and 4</w:t>
      </w:r>
      <w:r w:rsidR="00B554D9" w:rsidRPr="006B51B9">
        <w:t xml:space="preserve"> respectively</w:t>
      </w:r>
      <w:r w:rsidR="00F105FE" w:rsidRPr="006B51B9">
        <w:t>.</w:t>
      </w:r>
      <w:r w:rsidR="004D4265" w:rsidRPr="006B51B9">
        <w:t xml:space="preserve"> Th</w:t>
      </w:r>
      <w:r>
        <w:t xml:space="preserve">is </w:t>
      </w:r>
      <w:r w:rsidR="004D4265" w:rsidRPr="006B51B9">
        <w:t>build</w:t>
      </w:r>
      <w:r>
        <w:t>s</w:t>
      </w:r>
      <w:r w:rsidR="004D4265" w:rsidRPr="006B51B9">
        <w:t xml:space="preserve"> on the document Vodafone submitted to RAN 2 in August 2019, see R2-1910687</w:t>
      </w:r>
      <w:r w:rsidR="00B349A8" w:rsidRPr="006B51B9">
        <w:t>.</w:t>
      </w:r>
      <w:r w:rsidR="004D4265" w:rsidRPr="006B51B9">
        <w:t xml:space="preserve"> </w:t>
      </w:r>
    </w:p>
    <w:p w14:paraId="7583FE51" w14:textId="77777777" w:rsidR="000B5CB3" w:rsidRPr="006B51B9" w:rsidRDefault="000B5CB3" w:rsidP="00533D5C">
      <w:pPr>
        <w:pStyle w:val="Heading1"/>
      </w:pPr>
      <w:r w:rsidRPr="006B51B9">
        <w:t>Overall Description</w:t>
      </w:r>
      <w:r w:rsidR="00BB5295" w:rsidRPr="006B51B9">
        <w:t xml:space="preserve"> of the </w:t>
      </w:r>
      <w:r w:rsidR="00965248" w:rsidRPr="006B51B9">
        <w:t>I</w:t>
      </w:r>
      <w:r w:rsidR="004D4265" w:rsidRPr="006B51B9">
        <w:t xml:space="preserve">dle </w:t>
      </w:r>
      <w:r w:rsidR="00965248" w:rsidRPr="006B51B9">
        <w:t>M</w:t>
      </w:r>
      <w:r w:rsidR="004D4265" w:rsidRPr="006B51B9">
        <w:t xml:space="preserve">ode </w:t>
      </w:r>
      <w:r w:rsidR="00965248" w:rsidRPr="006B51B9">
        <w:t>S</w:t>
      </w:r>
      <w:r w:rsidR="004D4265" w:rsidRPr="006B51B9">
        <w:t>olution</w:t>
      </w:r>
    </w:p>
    <w:p w14:paraId="63C05C37" w14:textId="267F7315" w:rsidR="00847029" w:rsidRPr="006B51B9" w:rsidRDefault="00847029" w:rsidP="006B51B9">
      <w:pPr>
        <w:pStyle w:val="Heading2"/>
      </w:pPr>
      <w:r w:rsidRPr="006B51B9">
        <w:t xml:space="preserve">Using NAS signalling to transfer </w:t>
      </w:r>
      <w:r w:rsidR="00713604">
        <w:t>RRC Container</w:t>
      </w:r>
    </w:p>
    <w:p w14:paraId="659E8E4F" w14:textId="6D1F948B" w:rsidR="004D4265" w:rsidRPr="006B51B9" w:rsidRDefault="00CF1452" w:rsidP="000B5CB3">
      <w:r w:rsidRPr="006B51B9">
        <w:t>When considering the GSMA requirements, we believe</w:t>
      </w:r>
      <w:r w:rsidR="004D4265" w:rsidRPr="006B51B9">
        <w:t xml:space="preserve"> that there are too many NR frequency bands for it to be sensible to broadcast “one bit </w:t>
      </w:r>
      <w:r w:rsidR="001738A4" w:rsidRPr="006B51B9">
        <w:t>per NR band</w:t>
      </w:r>
      <w:r w:rsidR="004D4265" w:rsidRPr="006B51B9">
        <w:t>”</w:t>
      </w:r>
      <w:r w:rsidR="00C20B28" w:rsidRPr="006B51B9">
        <w:t xml:space="preserve"> </w:t>
      </w:r>
      <w:r w:rsidR="004D4265" w:rsidRPr="006B51B9">
        <w:t xml:space="preserve">in </w:t>
      </w:r>
      <w:r w:rsidR="00965248" w:rsidRPr="006B51B9">
        <w:t xml:space="preserve">the </w:t>
      </w:r>
      <w:r w:rsidR="004D4265" w:rsidRPr="006B51B9">
        <w:t>System Information messages (e.g. SIB-2)</w:t>
      </w:r>
      <w:r w:rsidR="00C20B28" w:rsidRPr="006B51B9">
        <w:t>, as this would impact the system overhead and efficiency</w:t>
      </w:r>
      <w:r w:rsidR="004D4265" w:rsidRPr="006B51B9">
        <w:t>. Instead only a limited number of bits (e.g. 8) should be broadcast</w:t>
      </w:r>
      <w:r w:rsidR="00C20B28" w:rsidRPr="006B51B9">
        <w:t xml:space="preserve"> in each cell</w:t>
      </w:r>
      <w:r w:rsidR="004D4265" w:rsidRPr="006B51B9">
        <w:t>.</w:t>
      </w:r>
    </w:p>
    <w:p w14:paraId="0EC64EDC" w14:textId="6F9291CD" w:rsidR="000B5CB3" w:rsidRPr="006B51B9" w:rsidRDefault="00C20B28" w:rsidP="000B5CB3">
      <w:r w:rsidRPr="006B51B9">
        <w:t xml:space="preserve">In order to </w:t>
      </w:r>
      <w:r w:rsidR="001738A4" w:rsidRPr="006B51B9">
        <w:t>support this</w:t>
      </w:r>
      <w:r w:rsidRPr="006B51B9">
        <w:t>, t</w:t>
      </w:r>
      <w:r w:rsidR="000B5CB3" w:rsidRPr="006B51B9">
        <w:t xml:space="preserve">he proposed solution </w:t>
      </w:r>
      <w:r w:rsidR="00125784" w:rsidRPr="006B51B9">
        <w:t xml:space="preserve">for the </w:t>
      </w:r>
      <w:r w:rsidR="00125784" w:rsidRPr="006B51B9">
        <w:rPr>
          <w:u w:val="single"/>
        </w:rPr>
        <w:t>Idle Mode</w:t>
      </w:r>
      <w:r w:rsidR="00125784" w:rsidRPr="006B51B9">
        <w:t xml:space="preserve"> </w:t>
      </w:r>
      <w:r w:rsidR="000B5CB3" w:rsidRPr="006B51B9">
        <w:t>is as follows:</w:t>
      </w:r>
    </w:p>
    <w:p w14:paraId="68CBFF73" w14:textId="0398E576" w:rsidR="00125784" w:rsidRPr="006B51B9" w:rsidRDefault="000B5CB3" w:rsidP="00533D5C">
      <w:pPr>
        <w:pStyle w:val="ListParagraph"/>
        <w:numPr>
          <w:ilvl w:val="0"/>
          <w:numId w:val="23"/>
        </w:numPr>
      </w:pPr>
      <w:r w:rsidRPr="006B51B9">
        <w:t xml:space="preserve">The NR </w:t>
      </w:r>
      <w:r w:rsidR="004D4265" w:rsidRPr="006B51B9">
        <w:t xml:space="preserve">Frequency </w:t>
      </w:r>
      <w:r w:rsidRPr="006B51B9">
        <w:t>Band</w:t>
      </w:r>
      <w:r w:rsidR="004D4265" w:rsidRPr="006B51B9">
        <w:t>s</w:t>
      </w:r>
      <w:r w:rsidRPr="006B51B9">
        <w:t xml:space="preserve"> </w:t>
      </w:r>
      <w:r w:rsidR="004D4265" w:rsidRPr="006B51B9">
        <w:t>used for EN-DC</w:t>
      </w:r>
      <w:r w:rsidR="00965248" w:rsidRPr="006B51B9">
        <w:t xml:space="preserve"> </w:t>
      </w:r>
      <w:r w:rsidR="00914CD1" w:rsidRPr="006B51B9">
        <w:t xml:space="preserve">by </w:t>
      </w:r>
      <w:r w:rsidR="00B91591" w:rsidRPr="006B51B9">
        <w:t xml:space="preserve">a </w:t>
      </w:r>
      <w:proofErr w:type="gramStart"/>
      <w:r w:rsidR="00B91591" w:rsidRPr="006B51B9">
        <w:t xml:space="preserve">particular </w:t>
      </w:r>
      <w:r w:rsidR="00914CD1" w:rsidRPr="006B51B9">
        <w:t>network</w:t>
      </w:r>
      <w:proofErr w:type="gramEnd"/>
      <w:r w:rsidR="00914CD1" w:rsidRPr="006B51B9">
        <w:t xml:space="preserve"> </w:t>
      </w:r>
      <w:r w:rsidR="00E912DE" w:rsidRPr="006B51B9">
        <w:t xml:space="preserve">and the mapping of each NR band to the (new) bits broadcast in SIB-2 </w:t>
      </w:r>
      <w:r w:rsidRPr="006B51B9">
        <w:t>are store</w:t>
      </w:r>
      <w:r w:rsidR="00914CD1" w:rsidRPr="006B51B9">
        <w:t>d</w:t>
      </w:r>
      <w:r w:rsidRPr="006B51B9">
        <w:t xml:space="preserve"> </w:t>
      </w:r>
      <w:r w:rsidR="004D4265" w:rsidRPr="006B51B9">
        <w:t xml:space="preserve">as “RRC </w:t>
      </w:r>
      <w:r w:rsidR="00713604">
        <w:t>C</w:t>
      </w:r>
      <w:r w:rsidR="004D4265" w:rsidRPr="006B51B9">
        <w:t xml:space="preserve">ontainers” </w:t>
      </w:r>
      <w:r w:rsidRPr="006B51B9">
        <w:t xml:space="preserve">in </w:t>
      </w:r>
      <w:r w:rsidR="004D4265" w:rsidRPr="006B51B9">
        <w:t xml:space="preserve">the </w:t>
      </w:r>
      <w:r w:rsidRPr="006B51B9">
        <w:t xml:space="preserve">operator’s </w:t>
      </w:r>
      <w:r w:rsidR="00914CD1" w:rsidRPr="006B51B9">
        <w:t xml:space="preserve">MME </w:t>
      </w:r>
      <w:r w:rsidR="004D4265" w:rsidRPr="006B51B9">
        <w:t>on a per-PLMN basis</w:t>
      </w:r>
    </w:p>
    <w:p w14:paraId="373A29F7" w14:textId="77777777" w:rsidR="00684815" w:rsidRDefault="00684815" w:rsidP="006B51B9">
      <w:pPr>
        <w:pStyle w:val="ListParagraph"/>
      </w:pPr>
    </w:p>
    <w:p w14:paraId="7513BB16" w14:textId="556028D1" w:rsidR="00E912DE" w:rsidRPr="006B51B9" w:rsidRDefault="00E912DE" w:rsidP="00DD798D">
      <w:pPr>
        <w:pStyle w:val="NO"/>
      </w:pPr>
      <w:r w:rsidRPr="006B51B9">
        <w:t xml:space="preserve">NOTE: </w:t>
      </w:r>
      <w:r w:rsidR="00684815">
        <w:tab/>
        <w:t>I</w:t>
      </w:r>
      <w:r w:rsidRPr="006B51B9">
        <w:t xml:space="preserve">f the operator wants more flexibility, the information can be configured in the MME on a per </w:t>
      </w:r>
      <w:r w:rsidR="00684815">
        <w:t xml:space="preserve">MME or a per </w:t>
      </w:r>
      <w:r w:rsidRPr="006B51B9">
        <w:t>TAI-</w:t>
      </w:r>
      <w:r w:rsidRPr="00DD798D">
        <w:rPr>
          <w:i/>
        </w:rPr>
        <w:t>LIST</w:t>
      </w:r>
      <w:r w:rsidRPr="006B51B9">
        <w:t xml:space="preserve"> basis.</w:t>
      </w:r>
    </w:p>
    <w:p w14:paraId="10FD32CE" w14:textId="77777777" w:rsidR="00E912DE" w:rsidRPr="006B51B9" w:rsidRDefault="00E912DE" w:rsidP="006B51B9">
      <w:pPr>
        <w:pStyle w:val="ListParagraph"/>
      </w:pPr>
    </w:p>
    <w:p w14:paraId="5C92CD65" w14:textId="650AC78B" w:rsidR="00C20B28" w:rsidRPr="006B51B9" w:rsidRDefault="00C20B28" w:rsidP="00C20B28">
      <w:pPr>
        <w:pStyle w:val="ListParagraph"/>
        <w:numPr>
          <w:ilvl w:val="0"/>
          <w:numId w:val="23"/>
        </w:numPr>
      </w:pPr>
      <w:r w:rsidRPr="006B51B9">
        <w:t xml:space="preserve">The information </w:t>
      </w:r>
      <w:r w:rsidR="00E912DE" w:rsidRPr="006B51B9">
        <w:t>on</w:t>
      </w:r>
      <w:r w:rsidRPr="006B51B9">
        <w:t xml:space="preserve"> the mapping of NR bands to </w:t>
      </w:r>
      <w:r w:rsidR="00E912DE" w:rsidRPr="006B51B9">
        <w:t>the new bits to be broadcast in SIB-2</w:t>
      </w:r>
      <w:r w:rsidRPr="006B51B9">
        <w:t xml:space="preserve"> </w:t>
      </w:r>
      <w:r w:rsidR="00155AF8" w:rsidRPr="006B51B9">
        <w:t xml:space="preserve">is </w:t>
      </w:r>
      <w:r w:rsidRPr="006B51B9">
        <w:t xml:space="preserve">transferred to the UE in connected mode signalling and </w:t>
      </w:r>
      <w:r w:rsidR="00684815">
        <w:t>is</w:t>
      </w:r>
      <w:r w:rsidRPr="006B51B9">
        <w:t xml:space="preserve"> stored within the UE in idle state.</w:t>
      </w:r>
    </w:p>
    <w:p w14:paraId="06DE7D40" w14:textId="6D1293F5" w:rsidR="00E912DE" w:rsidRPr="006B51B9" w:rsidRDefault="00E912DE" w:rsidP="00713604">
      <w:pPr>
        <w:pStyle w:val="ListParagraph"/>
      </w:pPr>
      <w:r w:rsidRPr="006B51B9">
        <w:br/>
      </w:r>
      <w:r w:rsidR="004D4265" w:rsidRPr="006B51B9">
        <w:t xml:space="preserve">This transfer is </w:t>
      </w:r>
      <w:r w:rsidR="00965248" w:rsidRPr="006B51B9">
        <w:t>carried out</w:t>
      </w:r>
      <w:r w:rsidR="004D4265" w:rsidRPr="006B51B9">
        <w:t xml:space="preserve"> when the </w:t>
      </w:r>
      <w:r w:rsidR="00B35C92" w:rsidRPr="006B51B9">
        <w:t xml:space="preserve">UE </w:t>
      </w:r>
      <w:r w:rsidR="004D4265" w:rsidRPr="006B51B9">
        <w:t xml:space="preserve">performs </w:t>
      </w:r>
      <w:r w:rsidR="00914CD1" w:rsidRPr="006B51B9">
        <w:t>A</w:t>
      </w:r>
      <w:r w:rsidR="00B35C92" w:rsidRPr="006B51B9">
        <w:t xml:space="preserve">ttach </w:t>
      </w:r>
      <w:r w:rsidRPr="006B51B9">
        <w:t>and</w:t>
      </w:r>
      <w:r w:rsidR="00B35C92" w:rsidRPr="006B51B9">
        <w:t xml:space="preserve"> </w:t>
      </w:r>
      <w:r w:rsidR="00965248" w:rsidRPr="006B51B9">
        <w:t>T</w:t>
      </w:r>
      <w:r w:rsidR="00B35C92" w:rsidRPr="006B51B9">
        <w:t>racking Area Update procedure</w:t>
      </w:r>
      <w:r w:rsidRPr="006B51B9">
        <w:t>s</w:t>
      </w:r>
      <w:r w:rsidR="004D4265" w:rsidRPr="006B51B9">
        <w:t>. As the UE need</w:t>
      </w:r>
      <w:r w:rsidR="00965248" w:rsidRPr="006B51B9">
        <w:t>s</w:t>
      </w:r>
      <w:r w:rsidR="004D4265" w:rsidRPr="006B51B9">
        <w:t xml:space="preserve"> only </w:t>
      </w:r>
      <w:r w:rsidR="00965248" w:rsidRPr="006B51B9">
        <w:t xml:space="preserve">to </w:t>
      </w:r>
      <w:r w:rsidR="004D4265" w:rsidRPr="006B51B9">
        <w:t xml:space="preserve">contact </w:t>
      </w:r>
      <w:r w:rsidR="00965248" w:rsidRPr="006B51B9">
        <w:t xml:space="preserve">to </w:t>
      </w:r>
      <w:r w:rsidR="004D4265" w:rsidRPr="006B51B9">
        <w:t xml:space="preserve">the network when it moves into a TA that is not in the TAI </w:t>
      </w:r>
      <w:r w:rsidR="004D4265" w:rsidRPr="00DD798D">
        <w:rPr>
          <w:i/>
        </w:rPr>
        <w:t>LIST</w:t>
      </w:r>
      <w:r w:rsidR="004D4265" w:rsidRPr="006B51B9">
        <w:t xml:space="preserve"> allocated by the MME, the information provided by the MME </w:t>
      </w:r>
      <w:r w:rsidR="00DD798D" w:rsidRPr="006B51B9">
        <w:t>must</w:t>
      </w:r>
      <w:r w:rsidR="004D4265" w:rsidRPr="006B51B9">
        <w:t xml:space="preserve"> be valid over the whole TAI </w:t>
      </w:r>
      <w:r w:rsidR="004D4265" w:rsidRPr="00DD798D">
        <w:rPr>
          <w:i/>
        </w:rPr>
        <w:t>LIST</w:t>
      </w:r>
      <w:r w:rsidR="004D4265" w:rsidRPr="006B51B9">
        <w:t>.</w:t>
      </w:r>
    </w:p>
    <w:p w14:paraId="2077C6C3" w14:textId="77777777" w:rsidR="00B35C92" w:rsidRPr="006B51B9" w:rsidRDefault="00B35C92" w:rsidP="006B51B9">
      <w:pPr>
        <w:pStyle w:val="ListParagraph"/>
        <w:ind w:left="1440"/>
      </w:pPr>
    </w:p>
    <w:p w14:paraId="2E10D765" w14:textId="5C338BD8" w:rsidR="00125784" w:rsidRPr="006B51B9" w:rsidRDefault="00E912DE" w:rsidP="000B5CB3">
      <w:pPr>
        <w:pStyle w:val="ListParagraph"/>
        <w:numPr>
          <w:ilvl w:val="0"/>
          <w:numId w:val="23"/>
        </w:numPr>
      </w:pPr>
      <w:r w:rsidRPr="006B51B9">
        <w:t xml:space="preserve">When the </w:t>
      </w:r>
      <w:r w:rsidR="00024EEB" w:rsidRPr="006B51B9">
        <w:t>LTE cell</w:t>
      </w:r>
      <w:r w:rsidRPr="006B51B9">
        <w:t>’s SIB-2 broadcast has</w:t>
      </w:r>
      <w:r w:rsidR="00024EEB" w:rsidRPr="006B51B9">
        <w:t xml:space="preserve"> the </w:t>
      </w:r>
      <w:proofErr w:type="spellStart"/>
      <w:r w:rsidR="00024EEB" w:rsidRPr="006B51B9">
        <w:rPr>
          <w:i/>
        </w:rPr>
        <w:t>upperLayerIndicat</w:t>
      </w:r>
      <w:r w:rsidR="00006544" w:rsidRPr="006B51B9">
        <w:rPr>
          <w:i/>
        </w:rPr>
        <w:t>ion</w:t>
      </w:r>
      <w:proofErr w:type="spellEnd"/>
      <w:r w:rsidR="00024EEB" w:rsidRPr="006B51B9">
        <w:t xml:space="preserve"> “present”</w:t>
      </w:r>
      <w:r w:rsidRPr="006B51B9">
        <w:t>, t</w:t>
      </w:r>
      <w:r w:rsidR="004D4265" w:rsidRPr="006B51B9">
        <w:t xml:space="preserve">his information is extended </w:t>
      </w:r>
      <w:r w:rsidRPr="006B51B9">
        <w:t xml:space="preserve">by </w:t>
      </w:r>
      <w:r w:rsidR="00684815">
        <w:t>[</w:t>
      </w:r>
      <w:r w:rsidRPr="006B51B9">
        <w:t>8</w:t>
      </w:r>
      <w:r w:rsidR="00684815">
        <w:t>]</w:t>
      </w:r>
      <w:r w:rsidRPr="006B51B9">
        <w:t xml:space="preserve"> bits </w:t>
      </w:r>
      <w:r w:rsidR="004D4265" w:rsidRPr="006B51B9">
        <w:t xml:space="preserve">to </w:t>
      </w:r>
      <w:r w:rsidR="00C20B28" w:rsidRPr="006B51B9">
        <w:t xml:space="preserve">indicate </w:t>
      </w:r>
      <w:r w:rsidR="004D4265" w:rsidRPr="006B51B9">
        <w:t>the</w:t>
      </w:r>
      <w:r w:rsidR="00C20B28" w:rsidRPr="006B51B9">
        <w:t xml:space="preserve"> presence/absence of each of the</w:t>
      </w:r>
      <w:r w:rsidR="004D4265" w:rsidRPr="006B51B9">
        <w:t xml:space="preserve"> [8]</w:t>
      </w:r>
      <w:r w:rsidR="00C20B28" w:rsidRPr="006B51B9">
        <w:t xml:space="preserve"> </w:t>
      </w:r>
      <w:r w:rsidR="00006544" w:rsidRPr="006B51B9">
        <w:t>NR band</w:t>
      </w:r>
      <w:r w:rsidRPr="006B51B9">
        <w:t>s in that LTE cell’s coverage area</w:t>
      </w:r>
      <w:r w:rsidR="004D4265" w:rsidRPr="006B51B9">
        <w:t>.</w:t>
      </w:r>
    </w:p>
    <w:p w14:paraId="57240C24" w14:textId="77777777" w:rsidR="00E912DE" w:rsidRPr="006B51B9" w:rsidRDefault="00E912DE" w:rsidP="006B51B9">
      <w:pPr>
        <w:pStyle w:val="ListParagraph"/>
      </w:pPr>
    </w:p>
    <w:p w14:paraId="1CF2A1BD" w14:textId="4FD834C9" w:rsidR="00125784" w:rsidRPr="006B51B9" w:rsidRDefault="00024EEB" w:rsidP="00006544">
      <w:pPr>
        <w:pStyle w:val="ListParagraph"/>
        <w:numPr>
          <w:ilvl w:val="0"/>
          <w:numId w:val="23"/>
        </w:numPr>
      </w:pPr>
      <w:r w:rsidRPr="006B51B9">
        <w:t xml:space="preserve">On receipt of </w:t>
      </w:r>
      <w:r w:rsidR="00125784" w:rsidRPr="006B51B9">
        <w:t>the SIB</w:t>
      </w:r>
      <w:r w:rsidR="00684815">
        <w:t>-</w:t>
      </w:r>
      <w:r w:rsidR="00125784" w:rsidRPr="006B51B9">
        <w:t>2 message</w:t>
      </w:r>
      <w:r w:rsidRPr="006B51B9">
        <w:t>,</w:t>
      </w:r>
      <w:r w:rsidR="00125784" w:rsidRPr="006B51B9">
        <w:t xml:space="preserve"> </w:t>
      </w:r>
      <w:r w:rsidR="00006544" w:rsidRPr="006B51B9">
        <w:t>i</w:t>
      </w:r>
      <w:r w:rsidR="006942BF" w:rsidRPr="006B51B9">
        <w:t>f t</w:t>
      </w:r>
      <w:r w:rsidR="00125784" w:rsidRPr="006B51B9">
        <w:t xml:space="preserve">he </w:t>
      </w:r>
      <w:r w:rsidRPr="006B51B9">
        <w:t xml:space="preserve">UE supports </w:t>
      </w:r>
      <w:r w:rsidR="004D4265" w:rsidRPr="006B51B9">
        <w:t xml:space="preserve">EN-DC operation with </w:t>
      </w:r>
      <w:r w:rsidRPr="006B51B9">
        <w:t xml:space="preserve">any of the </w:t>
      </w:r>
      <w:r w:rsidR="004D4265" w:rsidRPr="006B51B9">
        <w:t xml:space="preserve">NR </w:t>
      </w:r>
      <w:r w:rsidRPr="006B51B9">
        <w:t>band</w:t>
      </w:r>
      <w:r w:rsidR="004D4265" w:rsidRPr="006B51B9">
        <w:t>s</w:t>
      </w:r>
      <w:r w:rsidRPr="006B51B9">
        <w:t xml:space="preserve"> </w:t>
      </w:r>
      <w:r w:rsidR="00006544" w:rsidRPr="006B51B9">
        <w:t>indicated as “present”</w:t>
      </w:r>
      <w:r w:rsidR="00125784" w:rsidRPr="006B51B9">
        <w:t xml:space="preserve"> then </w:t>
      </w:r>
      <w:r w:rsidRPr="006B51B9">
        <w:t>it s</w:t>
      </w:r>
      <w:r w:rsidR="002A765B" w:rsidRPr="006B51B9">
        <w:t>hall consider the</w:t>
      </w:r>
      <w:r w:rsidR="002A765B" w:rsidRPr="006B51B9">
        <w:rPr>
          <w:i/>
        </w:rPr>
        <w:t xml:space="preserve"> </w:t>
      </w:r>
      <w:proofErr w:type="spellStart"/>
      <w:r w:rsidR="002A765B" w:rsidRPr="006B51B9">
        <w:rPr>
          <w:i/>
        </w:rPr>
        <w:t>upperLayer</w:t>
      </w:r>
      <w:r w:rsidRPr="006B51B9">
        <w:rPr>
          <w:i/>
        </w:rPr>
        <w:t>Indicat</w:t>
      </w:r>
      <w:r w:rsidR="00006544" w:rsidRPr="006B51B9">
        <w:rPr>
          <w:i/>
        </w:rPr>
        <w:t>ion</w:t>
      </w:r>
      <w:proofErr w:type="spellEnd"/>
      <w:r w:rsidRPr="006B51B9">
        <w:rPr>
          <w:i/>
        </w:rPr>
        <w:t xml:space="preserve"> </w:t>
      </w:r>
      <w:r w:rsidRPr="006B51B9">
        <w:t>as “present”</w:t>
      </w:r>
      <w:r w:rsidR="0012159D">
        <w:t>, otherwise the UE</w:t>
      </w:r>
      <w:r w:rsidRPr="006B51B9">
        <w:t xml:space="preserve"> shall </w:t>
      </w:r>
      <w:r w:rsidR="002A765B" w:rsidRPr="006B51B9">
        <w:t>consider the</w:t>
      </w:r>
      <w:r w:rsidR="002A765B" w:rsidRPr="006B51B9">
        <w:rPr>
          <w:i/>
        </w:rPr>
        <w:t xml:space="preserve"> </w:t>
      </w:r>
      <w:proofErr w:type="spellStart"/>
      <w:r w:rsidR="002A765B" w:rsidRPr="006B51B9">
        <w:rPr>
          <w:i/>
        </w:rPr>
        <w:t>upperLayerIndicat</w:t>
      </w:r>
      <w:r w:rsidR="00006544" w:rsidRPr="006B51B9">
        <w:rPr>
          <w:i/>
        </w:rPr>
        <w:t>ion</w:t>
      </w:r>
      <w:proofErr w:type="spellEnd"/>
      <w:r w:rsidR="002A765B" w:rsidRPr="006B51B9">
        <w:t xml:space="preserve"> as “not present”</w:t>
      </w:r>
      <w:r w:rsidR="00125784" w:rsidRPr="006B51B9">
        <w:t xml:space="preserve">. </w:t>
      </w:r>
    </w:p>
    <w:p w14:paraId="23338F47" w14:textId="77777777" w:rsidR="000B5CB3" w:rsidRPr="006B51B9" w:rsidRDefault="000B5CB3" w:rsidP="000B5CB3"/>
    <w:p w14:paraId="0C0C5270" w14:textId="77777777" w:rsidR="004D4265" w:rsidRPr="006B51B9" w:rsidRDefault="004D4265" w:rsidP="000B5CB3"/>
    <w:p w14:paraId="4FC35CA4" w14:textId="4AC9498B" w:rsidR="004D4265" w:rsidRPr="006B51B9" w:rsidRDefault="00973CDE" w:rsidP="004D4265">
      <w:pPr>
        <w:keepNext/>
      </w:pPr>
      <w:r>
        <w:rPr>
          <w:noProof/>
        </w:rPr>
        <w:lastRenderedPageBreak/>
        <w:drawing>
          <wp:inline distT="0" distB="0" distL="0" distR="0" wp14:anchorId="27173104" wp14:editId="3832BD78">
            <wp:extent cx="6120130" cy="334772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4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34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5E423" w14:textId="3503DADD" w:rsidR="004D4265" w:rsidRPr="006B51B9" w:rsidRDefault="004D4265" w:rsidP="009C3C1C">
      <w:pPr>
        <w:jc w:val="center"/>
        <w:rPr>
          <w:sz w:val="20"/>
        </w:rPr>
      </w:pPr>
      <w:r w:rsidRPr="006741B1">
        <w:rPr>
          <w:sz w:val="20"/>
        </w:rPr>
        <w:t xml:space="preserve">Figure </w:t>
      </w:r>
      <w:r w:rsidRPr="006741B1">
        <w:rPr>
          <w:sz w:val="20"/>
        </w:rPr>
        <w:fldChar w:fldCharType="begin"/>
      </w:r>
      <w:r w:rsidRPr="006741B1">
        <w:rPr>
          <w:sz w:val="20"/>
        </w:rPr>
        <w:instrText xml:space="preserve"> SEQ Figure \* ARABIC </w:instrText>
      </w:r>
      <w:r w:rsidRPr="006741B1">
        <w:rPr>
          <w:sz w:val="20"/>
        </w:rPr>
        <w:fldChar w:fldCharType="separate"/>
      </w:r>
      <w:r w:rsidR="00031752" w:rsidRPr="006741B1">
        <w:rPr>
          <w:noProof/>
          <w:sz w:val="20"/>
        </w:rPr>
        <w:t>2</w:t>
      </w:r>
      <w:r w:rsidRPr="006741B1">
        <w:rPr>
          <w:sz w:val="20"/>
        </w:rPr>
        <w:fldChar w:fldCharType="end"/>
      </w:r>
      <w:r w:rsidRPr="006741B1">
        <w:rPr>
          <w:sz w:val="20"/>
        </w:rPr>
        <w:t xml:space="preserve"> NR Band is transposed onto an 8</w:t>
      </w:r>
      <w:r w:rsidR="00A23B5B">
        <w:rPr>
          <w:sz w:val="20"/>
        </w:rPr>
        <w:t>-</w:t>
      </w:r>
      <w:r w:rsidRPr="006741B1">
        <w:rPr>
          <w:sz w:val="20"/>
        </w:rPr>
        <w:t>Bit Index.</w:t>
      </w:r>
      <w:r w:rsidR="0012159D" w:rsidRPr="006741B1">
        <w:rPr>
          <w:sz w:val="20"/>
        </w:rPr>
        <w:t xml:space="preserve"> </w:t>
      </w:r>
    </w:p>
    <w:p w14:paraId="1DDA6741" w14:textId="77777777" w:rsidR="00D65B55" w:rsidRPr="006B51B9" w:rsidRDefault="00D65B55" w:rsidP="004D4265"/>
    <w:p w14:paraId="6284A02F" w14:textId="77777777" w:rsidR="00DF441B" w:rsidRPr="006B51B9" w:rsidRDefault="00DF441B" w:rsidP="00B349A8">
      <w:pPr>
        <w:pStyle w:val="Heading2"/>
      </w:pPr>
      <w:r w:rsidRPr="006B51B9">
        <w:t xml:space="preserve">NAS </w:t>
      </w:r>
      <w:r w:rsidR="00A46999" w:rsidRPr="006B51B9">
        <w:t>B</w:t>
      </w:r>
      <w:r w:rsidRPr="006B51B9">
        <w:t xml:space="preserve">ased </w:t>
      </w:r>
      <w:r w:rsidR="00A46999" w:rsidRPr="006B51B9">
        <w:t>A</w:t>
      </w:r>
      <w:r w:rsidRPr="006B51B9">
        <w:t xml:space="preserve">pproach rather than an RRC </w:t>
      </w:r>
      <w:r w:rsidR="00A46999" w:rsidRPr="006B51B9">
        <w:t>B</w:t>
      </w:r>
      <w:r w:rsidRPr="006B51B9">
        <w:t xml:space="preserve">ased </w:t>
      </w:r>
      <w:r w:rsidR="00A46999" w:rsidRPr="006B51B9">
        <w:t>A</w:t>
      </w:r>
      <w:r w:rsidRPr="006B51B9">
        <w:t>pproach</w:t>
      </w:r>
    </w:p>
    <w:p w14:paraId="150225E2" w14:textId="6DE64518" w:rsidR="00463E4C" w:rsidRPr="006B51B9" w:rsidRDefault="00463E4C" w:rsidP="00463E4C">
      <w:r w:rsidRPr="006B51B9">
        <w:t>An alternative to the above use of an “</w:t>
      </w:r>
      <w:r w:rsidR="00713604">
        <w:t>RRC Container</w:t>
      </w:r>
      <w:r w:rsidRPr="006B51B9">
        <w:t xml:space="preserve"> in NAS signalling</w:t>
      </w:r>
      <w:r w:rsidR="00756476" w:rsidRPr="006B51B9">
        <w:t xml:space="preserve"> from the MME</w:t>
      </w:r>
      <w:r w:rsidRPr="006B51B9">
        <w:t xml:space="preserve">” might be to send this </w:t>
      </w:r>
      <w:r w:rsidR="00847029" w:rsidRPr="006B51B9">
        <w:t xml:space="preserve">RRC </w:t>
      </w:r>
      <w:r w:rsidRPr="006B51B9">
        <w:t>information in pure-RRC messages</w:t>
      </w:r>
      <w:r w:rsidR="00756476" w:rsidRPr="006B51B9">
        <w:t xml:space="preserve"> directly from the </w:t>
      </w:r>
      <w:proofErr w:type="spellStart"/>
      <w:r w:rsidR="00756476" w:rsidRPr="006B51B9">
        <w:t>eNB</w:t>
      </w:r>
      <w:proofErr w:type="spellEnd"/>
      <w:r w:rsidRPr="006B51B9">
        <w:t xml:space="preserve">. However, this is likely to require the RAN to signal the information in </w:t>
      </w:r>
      <w:r w:rsidRPr="006B51B9">
        <w:rPr>
          <w:b/>
        </w:rPr>
        <w:t xml:space="preserve">every RRC Connection Release message. </w:t>
      </w:r>
      <w:r w:rsidRPr="006B51B9">
        <w:t xml:space="preserve">Attempts to reduce the amount of RRC Release signalling would need to consider: </w:t>
      </w:r>
    </w:p>
    <w:p w14:paraId="0E741DC8" w14:textId="77777777" w:rsidR="00463E4C" w:rsidRPr="006B51B9" w:rsidRDefault="00463E4C" w:rsidP="00463E4C">
      <w:pPr>
        <w:pStyle w:val="ListParagraph"/>
        <w:numPr>
          <w:ilvl w:val="0"/>
          <w:numId w:val="29"/>
        </w:numPr>
      </w:pPr>
      <w:r w:rsidRPr="006B51B9">
        <w:t>Whether or not the NR band information is common across the whole PLMN.</w:t>
      </w:r>
    </w:p>
    <w:p w14:paraId="17A72A7F" w14:textId="77777777" w:rsidR="00463E4C" w:rsidRPr="006B51B9" w:rsidRDefault="00463E4C" w:rsidP="00463E4C">
      <w:pPr>
        <w:pStyle w:val="ListParagraph"/>
        <w:numPr>
          <w:ilvl w:val="0"/>
          <w:numId w:val="29"/>
        </w:numPr>
      </w:pPr>
      <w:r w:rsidRPr="006B51B9">
        <w:t xml:space="preserve">Whether or not all (including legacy) </w:t>
      </w:r>
      <w:proofErr w:type="spellStart"/>
      <w:r w:rsidRPr="006B51B9">
        <w:t>eNBs</w:t>
      </w:r>
      <w:proofErr w:type="spellEnd"/>
      <w:r w:rsidRPr="006B51B9">
        <w:t xml:space="preserve"> can detect that the UE is performing an Attach, or TAU (including cases of TAU following handover from another RAT).</w:t>
      </w:r>
    </w:p>
    <w:p w14:paraId="0315FD64" w14:textId="77777777" w:rsidR="00463E4C" w:rsidRPr="006B51B9" w:rsidRDefault="00463E4C" w:rsidP="00463E4C">
      <w:pPr>
        <w:pStyle w:val="ListParagraph"/>
        <w:numPr>
          <w:ilvl w:val="0"/>
          <w:numId w:val="29"/>
        </w:numPr>
      </w:pPr>
      <w:r w:rsidRPr="006B51B9">
        <w:t xml:space="preserve">Whether or not all legacy </w:t>
      </w:r>
      <w:proofErr w:type="spellStart"/>
      <w:r w:rsidRPr="006B51B9">
        <w:t>eNBs</w:t>
      </w:r>
      <w:proofErr w:type="spellEnd"/>
      <w:r w:rsidRPr="006B51B9">
        <w:t xml:space="preserve"> can signal this new information. </w:t>
      </w:r>
    </w:p>
    <w:p w14:paraId="7DA6A217" w14:textId="0692EB3B" w:rsidR="00463E4C" w:rsidRPr="006B51B9" w:rsidRDefault="00463E4C" w:rsidP="00463E4C">
      <w:r w:rsidRPr="006B51B9">
        <w:t xml:space="preserve">Owing to the likely signalling load and legacy </w:t>
      </w:r>
      <w:proofErr w:type="spellStart"/>
      <w:r w:rsidRPr="006B51B9">
        <w:t>eNB</w:t>
      </w:r>
      <w:proofErr w:type="spellEnd"/>
      <w:r w:rsidRPr="006B51B9">
        <w:t xml:space="preserve"> impact of an RRC-only solution, the co-signing companies prefer the solution of the MME </w:t>
      </w:r>
      <w:r w:rsidR="00847029" w:rsidRPr="006B51B9">
        <w:t>sending</w:t>
      </w:r>
      <w:r w:rsidRPr="006B51B9">
        <w:t xml:space="preserve"> an “</w:t>
      </w:r>
      <w:r w:rsidR="00713604">
        <w:t>RRC Container</w:t>
      </w:r>
      <w:r w:rsidR="00756476" w:rsidRPr="006B51B9">
        <w:t xml:space="preserve"> in NAS signalling from the MME</w:t>
      </w:r>
      <w:r w:rsidRPr="006B51B9">
        <w:t>”.</w:t>
      </w:r>
    </w:p>
    <w:p w14:paraId="7CA55878" w14:textId="77777777" w:rsidR="009F0EE7" w:rsidRPr="006B51B9" w:rsidRDefault="00756476" w:rsidP="008258C3">
      <w:pPr>
        <w:pStyle w:val="Heading2"/>
      </w:pPr>
      <w:r w:rsidRPr="006B51B9">
        <w:t xml:space="preserve">“RRC </w:t>
      </w:r>
      <w:r w:rsidR="009F0EE7" w:rsidRPr="006B51B9">
        <w:t>Container</w:t>
      </w:r>
      <w:r w:rsidRPr="006B51B9">
        <w:t>”</w:t>
      </w:r>
      <w:r w:rsidR="009F0EE7" w:rsidRPr="006B51B9">
        <w:t xml:space="preserve"> </w:t>
      </w:r>
      <w:r w:rsidRPr="006B51B9">
        <w:t>transfer details</w:t>
      </w:r>
    </w:p>
    <w:p w14:paraId="6E3FFE22" w14:textId="576FE1AB" w:rsidR="00533D5C" w:rsidRPr="006B51B9" w:rsidRDefault="00756476" w:rsidP="00533D5C">
      <w:r w:rsidRPr="006B51B9">
        <w:t>The proposed new</w:t>
      </w:r>
      <w:r w:rsidR="00533D5C" w:rsidRPr="006B51B9">
        <w:t xml:space="preserve"> </w:t>
      </w:r>
      <w:r w:rsidR="00533D5C" w:rsidRPr="006B51B9">
        <w:rPr>
          <w:u w:val="single"/>
        </w:rPr>
        <w:t>RRC Container</w:t>
      </w:r>
      <w:r w:rsidR="00533D5C" w:rsidRPr="006B51B9">
        <w:t xml:space="preserve"> </w:t>
      </w:r>
      <w:r w:rsidRPr="006B51B9">
        <w:t xml:space="preserve">carrying the “NR band </w:t>
      </w:r>
      <w:r w:rsidR="0012159D">
        <w:t>to</w:t>
      </w:r>
      <w:r w:rsidRPr="006B51B9">
        <w:t xml:space="preserve"> NR band index” mapping </w:t>
      </w:r>
      <w:r w:rsidR="0012159D">
        <w:t>i</w:t>
      </w:r>
      <w:r w:rsidRPr="006B51B9">
        <w:t xml:space="preserve">nformation </w:t>
      </w:r>
      <w:r w:rsidR="00533D5C" w:rsidRPr="006B51B9">
        <w:t xml:space="preserve">is proposed to be included in the </w:t>
      </w:r>
      <w:r w:rsidR="0012159D">
        <w:t xml:space="preserve">following </w:t>
      </w:r>
      <w:r w:rsidR="00533D5C" w:rsidRPr="006B51B9">
        <w:t>NAS Protocol messages [TS 24.301]:</w:t>
      </w:r>
    </w:p>
    <w:p w14:paraId="28055903" w14:textId="77777777" w:rsidR="00533D5C" w:rsidRPr="006B51B9" w:rsidRDefault="00533D5C" w:rsidP="00533D5C">
      <w:pPr>
        <w:pStyle w:val="ListParagraph"/>
        <w:numPr>
          <w:ilvl w:val="0"/>
          <w:numId w:val="30"/>
        </w:numPr>
      </w:pPr>
      <w:r w:rsidRPr="006B51B9">
        <w:t>Attach Accept</w:t>
      </w:r>
    </w:p>
    <w:p w14:paraId="703488E6" w14:textId="77777777" w:rsidR="00533D5C" w:rsidRPr="006B51B9" w:rsidRDefault="00533D5C" w:rsidP="00533D5C">
      <w:pPr>
        <w:pStyle w:val="ListParagraph"/>
        <w:numPr>
          <w:ilvl w:val="0"/>
          <w:numId w:val="30"/>
        </w:numPr>
      </w:pPr>
      <w:r w:rsidRPr="006B51B9">
        <w:t xml:space="preserve">Tracking Area Update Accept </w:t>
      </w:r>
    </w:p>
    <w:p w14:paraId="2A74E454" w14:textId="77777777" w:rsidR="00533D5C" w:rsidRPr="006B51B9" w:rsidRDefault="00533D5C" w:rsidP="00533D5C"/>
    <w:p w14:paraId="61683F42" w14:textId="07DADCD4" w:rsidR="00533D5C" w:rsidRPr="006B51B9" w:rsidRDefault="006741B1" w:rsidP="00533D5C">
      <w:pPr>
        <w:keepNext/>
      </w:pPr>
      <w:r>
        <w:rPr>
          <w:noProof/>
        </w:rPr>
        <w:lastRenderedPageBreak/>
        <w:drawing>
          <wp:inline distT="0" distB="0" distL="0" distR="0" wp14:anchorId="72566E3B" wp14:editId="78FA5C7E">
            <wp:extent cx="6120130" cy="1143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5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FB186" w14:textId="2DFB9330" w:rsidR="00080CBA" w:rsidRPr="006B51B9" w:rsidRDefault="00533D5C" w:rsidP="00D37254">
      <w:pPr>
        <w:pStyle w:val="Caption"/>
      </w:pPr>
      <w:bookmarkStart w:id="3" w:name="_Ref31113865"/>
      <w:r w:rsidRPr="006B51B9">
        <w:t xml:space="preserve">Figure </w:t>
      </w:r>
      <w:r w:rsidR="007E1050" w:rsidRPr="006B51B9">
        <w:fldChar w:fldCharType="begin"/>
      </w:r>
      <w:r w:rsidR="007E1050" w:rsidRPr="006B51B9">
        <w:instrText xml:space="preserve"> SEQ Figure \* ARABIC </w:instrText>
      </w:r>
      <w:r w:rsidR="007E1050" w:rsidRPr="006B51B9">
        <w:fldChar w:fldCharType="separate"/>
      </w:r>
      <w:r w:rsidR="00031752">
        <w:rPr>
          <w:noProof/>
        </w:rPr>
        <w:t>3</w:t>
      </w:r>
      <w:r w:rsidR="007E1050" w:rsidRPr="006B51B9">
        <w:fldChar w:fldCharType="end"/>
      </w:r>
      <w:bookmarkEnd w:id="3"/>
      <w:r w:rsidRPr="006B51B9">
        <w:t xml:space="preserve"> Flow of the new RRC Container over NAS from the </w:t>
      </w:r>
      <w:r w:rsidR="00847029" w:rsidRPr="006B51B9">
        <w:t xml:space="preserve">Core </w:t>
      </w:r>
      <w:r w:rsidRPr="006B51B9">
        <w:t>Network to the</w:t>
      </w:r>
      <w:r w:rsidR="000D56A4">
        <w:t xml:space="preserve"> UE</w:t>
      </w:r>
      <w:r w:rsidRPr="006B51B9">
        <w:t xml:space="preserve"> </w:t>
      </w:r>
    </w:p>
    <w:p w14:paraId="475A46C2" w14:textId="77777777" w:rsidR="00080CBA" w:rsidRPr="006B51B9" w:rsidRDefault="00080CBA" w:rsidP="000D189A"/>
    <w:p w14:paraId="181E64C6" w14:textId="2EF0D66D" w:rsidR="00155AF8" w:rsidRPr="006B51B9" w:rsidRDefault="0062772F" w:rsidP="000D189A">
      <w:r w:rsidRPr="006B51B9">
        <w:t xml:space="preserve">The </w:t>
      </w:r>
      <w:r w:rsidR="00756476" w:rsidRPr="006B51B9">
        <w:t>Information is</w:t>
      </w:r>
      <w:r w:rsidRPr="006B51B9">
        <w:t xml:space="preserve"> </w:t>
      </w:r>
      <w:r w:rsidR="00155AF8" w:rsidRPr="006B51B9">
        <w:t>loaded into the MME as a</w:t>
      </w:r>
      <w:r w:rsidR="0082092B">
        <w:t>n</w:t>
      </w:r>
      <w:r w:rsidRPr="006B51B9">
        <w:t xml:space="preserve"> </w:t>
      </w:r>
      <w:r w:rsidR="00713604">
        <w:t>RRC Container</w:t>
      </w:r>
      <w:r w:rsidRPr="006B51B9">
        <w:t xml:space="preserve"> by the O&amp;M platform</w:t>
      </w:r>
    </w:p>
    <w:p w14:paraId="3D20FD19" w14:textId="1CB9F6B2" w:rsidR="00E05D7B" w:rsidRPr="006B51B9" w:rsidRDefault="00756476" w:rsidP="00E05D7B">
      <w:r w:rsidRPr="006B51B9">
        <w:t>Following an Attach Request or TAU Request, t</w:t>
      </w:r>
      <w:r w:rsidR="00533D5C" w:rsidRPr="006B51B9">
        <w:t xml:space="preserve">he </w:t>
      </w:r>
      <w:r w:rsidR="00E15C9B" w:rsidRPr="006B51B9">
        <w:t>MME includes the “</w:t>
      </w:r>
      <w:r w:rsidR="00713604">
        <w:t>RRC Container</w:t>
      </w:r>
      <w:r w:rsidR="00E15C9B" w:rsidRPr="006B51B9">
        <w:t>”</w:t>
      </w:r>
      <w:r w:rsidRPr="006B51B9">
        <w:t xml:space="preserve"> in the </w:t>
      </w:r>
      <w:r w:rsidR="00E15C9B" w:rsidRPr="006B51B9">
        <w:t xml:space="preserve">Attach/TAU </w:t>
      </w:r>
      <w:r w:rsidRPr="006B51B9">
        <w:t>Accept message to the UE.</w:t>
      </w:r>
      <w:r w:rsidR="00E05D7B" w:rsidRPr="00E05D7B">
        <w:t xml:space="preserve"> </w:t>
      </w:r>
      <w:r w:rsidR="00E05D7B">
        <w:t xml:space="preserve">See also Sections </w:t>
      </w:r>
      <w:r w:rsidR="00E05D7B">
        <w:fldChar w:fldCharType="begin"/>
      </w:r>
      <w:r w:rsidR="00E05D7B">
        <w:instrText xml:space="preserve"> REF _Ref31115494 \r \h </w:instrText>
      </w:r>
      <w:r w:rsidR="00E05D7B">
        <w:fldChar w:fldCharType="separate"/>
      </w:r>
      <w:r w:rsidR="002F4505">
        <w:t>6.1</w:t>
      </w:r>
      <w:r w:rsidR="00E05D7B">
        <w:fldChar w:fldCharType="end"/>
      </w:r>
      <w:r w:rsidR="00E05D7B">
        <w:t xml:space="preserve">, </w:t>
      </w:r>
      <w:r w:rsidR="00E05D7B">
        <w:fldChar w:fldCharType="begin"/>
      </w:r>
      <w:r w:rsidR="00E05D7B">
        <w:instrText xml:space="preserve"> REF _Ref31115505 \r \h </w:instrText>
      </w:r>
      <w:r w:rsidR="00E05D7B">
        <w:fldChar w:fldCharType="end"/>
      </w:r>
      <w:r w:rsidR="00E05D7B">
        <w:t xml:space="preserve">and </w:t>
      </w:r>
      <w:r w:rsidR="00E05D7B">
        <w:fldChar w:fldCharType="begin"/>
      </w:r>
      <w:r w:rsidR="00E05D7B">
        <w:instrText xml:space="preserve"> REF _Ref31634285 \r \h </w:instrText>
      </w:r>
      <w:r w:rsidR="00E05D7B">
        <w:fldChar w:fldCharType="separate"/>
      </w:r>
      <w:r w:rsidR="002F4505">
        <w:t>6.2</w:t>
      </w:r>
      <w:r w:rsidR="00E05D7B">
        <w:fldChar w:fldCharType="end"/>
      </w:r>
      <w:r w:rsidR="00E05D7B">
        <w:t xml:space="preserve">. </w:t>
      </w:r>
    </w:p>
    <w:p w14:paraId="3F9BEAD5" w14:textId="3BE50590" w:rsidR="00533D5C" w:rsidRDefault="00910F96" w:rsidP="000D189A">
      <w:r w:rsidRPr="006B51B9">
        <w:rPr>
          <w:b/>
        </w:rPr>
        <w:t>Proposal 1</w:t>
      </w:r>
      <w:r w:rsidR="004B763B" w:rsidRPr="006B51B9">
        <w:rPr>
          <w:b/>
        </w:rPr>
        <w:t>:</w:t>
      </w:r>
      <w:r w:rsidRPr="006B51B9">
        <w:rPr>
          <w:b/>
        </w:rPr>
        <w:t xml:space="preserve"> </w:t>
      </w:r>
      <w:r w:rsidR="00AC2129" w:rsidRPr="006B51B9">
        <w:rPr>
          <w:b/>
        </w:rPr>
        <w:t xml:space="preserve">Request </w:t>
      </w:r>
      <w:r w:rsidRPr="006B51B9">
        <w:rPr>
          <w:b/>
        </w:rPr>
        <w:t>CT1 to add a new RRC Container element in Attach Accept and Tracking Area Update Accept messages</w:t>
      </w:r>
      <w:r w:rsidR="00AC2129" w:rsidRPr="006B51B9">
        <w:rPr>
          <w:b/>
        </w:rPr>
        <w:t xml:space="preserve"> in TS 24.301</w:t>
      </w:r>
      <w:r w:rsidRPr="006B51B9">
        <w:rPr>
          <w:b/>
        </w:rPr>
        <w:t xml:space="preserve">. </w:t>
      </w:r>
      <w:r w:rsidR="00533D5C" w:rsidRPr="006B51B9">
        <w:t xml:space="preserve"> </w:t>
      </w:r>
    </w:p>
    <w:p w14:paraId="5B8CC678" w14:textId="77777777" w:rsidR="00080CBA" w:rsidRPr="006B51B9" w:rsidRDefault="00080CBA" w:rsidP="000D189A"/>
    <w:p w14:paraId="42A6C24F" w14:textId="77777777" w:rsidR="000D189A" w:rsidRPr="006B51B9" w:rsidRDefault="00ED61BC" w:rsidP="000D189A">
      <w:pPr>
        <w:pStyle w:val="Heading2"/>
      </w:pPr>
      <w:bookmarkStart w:id="4" w:name="_Ref31115986"/>
      <w:r w:rsidRPr="006B51B9">
        <w:t>NR</w:t>
      </w:r>
      <w:r w:rsidR="000D189A" w:rsidRPr="006B51B9">
        <w:t xml:space="preserve"> Band Index</w:t>
      </w:r>
      <w:bookmarkEnd w:id="4"/>
      <w:r w:rsidR="005D4D0E" w:rsidRPr="006B51B9">
        <w:t>ing</w:t>
      </w:r>
      <w:r w:rsidR="00303804" w:rsidRPr="006B51B9">
        <w:t xml:space="preserve"> details</w:t>
      </w:r>
      <w:r w:rsidR="000D189A" w:rsidRPr="006B51B9">
        <w:t xml:space="preserve"> </w:t>
      </w:r>
    </w:p>
    <w:p w14:paraId="12792CF0" w14:textId="3BF3A8E8" w:rsidR="00471884" w:rsidRPr="006B51B9" w:rsidRDefault="00155AF8" w:rsidP="000D189A">
      <w:r w:rsidRPr="006B51B9">
        <w:t>Table 1 gives an</w:t>
      </w:r>
      <w:r w:rsidR="00303804" w:rsidRPr="006B51B9">
        <w:t xml:space="preserve"> example </w:t>
      </w:r>
      <w:r w:rsidRPr="006B51B9">
        <w:t xml:space="preserve">of the information carried in the </w:t>
      </w:r>
      <w:r w:rsidR="00713604">
        <w:t>RRC Container</w:t>
      </w:r>
      <w:r w:rsidRPr="006B51B9">
        <w:t xml:space="preserve"> in the NAS </w:t>
      </w:r>
      <w:r w:rsidR="006B51B9" w:rsidRPr="006B51B9">
        <w:t>messages:</w:t>
      </w:r>
      <w:r w:rsidR="005D4D0E" w:rsidRPr="006B51B9">
        <w:t xml:space="preserve"> </w:t>
      </w:r>
    </w:p>
    <w:p w14:paraId="4DBDBDAA" w14:textId="6B2AF8AA" w:rsidR="00155AF8" w:rsidRPr="006B51B9" w:rsidRDefault="000D189A" w:rsidP="006B51B9">
      <w:pPr>
        <w:pStyle w:val="TAL"/>
        <w:rPr>
          <w:color w:val="auto"/>
          <w:lang w:eastAsia="en-GB"/>
        </w:rPr>
      </w:pPr>
      <w:bookmarkStart w:id="5" w:name="_Ref29894061"/>
      <w:r w:rsidRPr="006B51B9" w:rsidDel="00155AF8">
        <w:t xml:space="preserve">Table </w:t>
      </w:r>
      <w:r w:rsidR="007E1050" w:rsidRPr="006B51B9" w:rsidDel="00155AF8">
        <w:fldChar w:fldCharType="begin"/>
      </w:r>
      <w:r w:rsidR="007E1050" w:rsidRPr="006B51B9" w:rsidDel="00155AF8">
        <w:instrText xml:space="preserve"> SEQ Table \* ARABIC </w:instrText>
      </w:r>
      <w:r w:rsidR="007E1050" w:rsidRPr="006B51B9" w:rsidDel="00155AF8">
        <w:fldChar w:fldCharType="separate"/>
      </w:r>
      <w:r w:rsidR="00AF4335" w:rsidRPr="006B51B9" w:rsidDel="00155AF8">
        <w:t>1</w:t>
      </w:r>
      <w:r w:rsidR="007E1050" w:rsidRPr="006B51B9" w:rsidDel="00155AF8">
        <w:fldChar w:fldCharType="end"/>
      </w:r>
      <w:bookmarkEnd w:id="5"/>
      <w:r w:rsidRPr="006B51B9" w:rsidDel="00155AF8">
        <w:t xml:space="preserve"> An example of</w:t>
      </w:r>
      <w:r w:rsidR="00155AF8" w:rsidRPr="006B51B9">
        <w:t xml:space="preserve"> “</w:t>
      </w:r>
      <w:r w:rsidR="00155AF8" w:rsidRPr="006B51B9">
        <w:rPr>
          <w:rFonts w:ascii="Segoe UI" w:hAnsi="Segoe UI" w:cs="Segoe UI"/>
          <w:sz w:val="20"/>
        </w:rPr>
        <w:t xml:space="preserve">NR </w:t>
      </w:r>
      <w:proofErr w:type="gramStart"/>
      <w:r w:rsidR="00155AF8" w:rsidRPr="006B51B9">
        <w:rPr>
          <w:rFonts w:ascii="Segoe UI" w:hAnsi="Segoe UI" w:cs="Segoe UI"/>
          <w:sz w:val="20"/>
        </w:rPr>
        <w:t>band :</w:t>
      </w:r>
      <w:proofErr w:type="gramEnd"/>
      <w:r w:rsidR="00155AF8" w:rsidRPr="006B51B9">
        <w:rPr>
          <w:rFonts w:ascii="Segoe UI" w:hAnsi="Segoe UI" w:cs="Segoe UI"/>
          <w:sz w:val="20"/>
        </w:rPr>
        <w:t xml:space="preserve"> NR band </w:t>
      </w:r>
      <w:r w:rsidR="006B51B9">
        <w:rPr>
          <w:rFonts w:ascii="Segoe UI" w:hAnsi="Segoe UI" w:cs="Segoe UI"/>
          <w:sz w:val="20"/>
        </w:rPr>
        <w:t>i</w:t>
      </w:r>
      <w:r w:rsidR="006B51B9" w:rsidRPr="006B51B9">
        <w:rPr>
          <w:rFonts w:ascii="Segoe UI" w:hAnsi="Segoe UI" w:cs="Segoe UI"/>
          <w:sz w:val="20"/>
        </w:rPr>
        <w:t>ndex</w:t>
      </w:r>
      <w:r w:rsidR="00155AF8" w:rsidRPr="006B51B9">
        <w:rPr>
          <w:rFonts w:ascii="Segoe UI" w:hAnsi="Segoe UI" w:cs="Segoe UI"/>
          <w:sz w:val="20"/>
        </w:rPr>
        <w:t>”</w:t>
      </w:r>
      <w:r w:rsidR="00C54DFE">
        <w:rPr>
          <w:rFonts w:ascii="Segoe UI" w:hAnsi="Segoe UI" w:cs="Segoe UI"/>
          <w:sz w:val="20"/>
        </w:rPr>
        <w:t xml:space="preserve"> </w:t>
      </w:r>
    </w:p>
    <w:p w14:paraId="032211BB" w14:textId="7FB8DF4C" w:rsidR="000D189A" w:rsidRPr="006B51B9" w:rsidDel="00155AF8" w:rsidRDefault="000D189A" w:rsidP="006B51B9">
      <w:pPr>
        <w:pStyle w:val="TAL"/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814"/>
        <w:gridCol w:w="4814"/>
      </w:tblGrid>
      <w:tr w:rsidR="004E757A" w:rsidRPr="006B51B9" w:rsidDel="00155AF8" w14:paraId="735A22C5" w14:textId="77777777" w:rsidTr="00EB3CE8">
        <w:trPr>
          <w:jc w:val="center"/>
        </w:trPr>
        <w:tc>
          <w:tcPr>
            <w:tcW w:w="2500" w:type="pct"/>
          </w:tcPr>
          <w:p w14:paraId="700539F8" w14:textId="3AB9D63C" w:rsidR="004E757A" w:rsidRPr="006B51B9" w:rsidDel="00155AF8" w:rsidRDefault="004E757A" w:rsidP="00EB3CE8">
            <w:pPr>
              <w:jc w:val="center"/>
            </w:pPr>
            <w:r w:rsidRPr="006B51B9" w:rsidDel="00155AF8">
              <w:rPr>
                <w:rFonts w:eastAsia="Times New Roman"/>
                <w:szCs w:val="22"/>
                <w:lang w:eastAsia="fi-FI"/>
              </w:rPr>
              <w:t>NR band represented</w:t>
            </w:r>
          </w:p>
        </w:tc>
        <w:tc>
          <w:tcPr>
            <w:tcW w:w="2500" w:type="pct"/>
          </w:tcPr>
          <w:p w14:paraId="4D0EE6C9" w14:textId="7A313AB4" w:rsidR="004E757A" w:rsidRPr="006B51B9" w:rsidDel="00155AF8" w:rsidRDefault="004E757A" w:rsidP="00EB3CE8">
            <w:pPr>
              <w:jc w:val="center"/>
            </w:pPr>
            <w:r w:rsidRPr="006B51B9" w:rsidDel="00155AF8">
              <w:t>Bit Position</w:t>
            </w:r>
          </w:p>
        </w:tc>
      </w:tr>
      <w:tr w:rsidR="004E757A" w:rsidRPr="006B51B9" w:rsidDel="00155AF8" w14:paraId="483DDCFE" w14:textId="77777777" w:rsidTr="00EB3CE8">
        <w:trPr>
          <w:jc w:val="center"/>
        </w:trPr>
        <w:tc>
          <w:tcPr>
            <w:tcW w:w="2500" w:type="pct"/>
            <w:vAlign w:val="center"/>
          </w:tcPr>
          <w:p w14:paraId="4437FE4E" w14:textId="065C8BD3" w:rsidR="004E757A" w:rsidRPr="006B51B9" w:rsidDel="00155AF8" w:rsidRDefault="004E757A" w:rsidP="00EB3CE8">
            <w:pPr>
              <w:jc w:val="center"/>
              <w:rPr>
                <w:rFonts w:ascii="Calibri" w:hAnsi="Calibri" w:cs="Calibri"/>
                <w:szCs w:val="22"/>
                <w:lang w:eastAsia="fi-FI"/>
              </w:rPr>
            </w:pPr>
            <w:r w:rsidRPr="006B51B9" w:rsidDel="00155AF8">
              <w:rPr>
                <w:rFonts w:ascii="Calibri" w:hAnsi="Calibri" w:cs="Calibri"/>
                <w:b/>
                <w:bCs/>
                <w:szCs w:val="22"/>
              </w:rPr>
              <w:t>n1</w:t>
            </w:r>
          </w:p>
        </w:tc>
        <w:tc>
          <w:tcPr>
            <w:tcW w:w="2500" w:type="pct"/>
            <w:vAlign w:val="bottom"/>
          </w:tcPr>
          <w:p w14:paraId="63F4CCF6" w14:textId="004B0035" w:rsidR="004E757A" w:rsidRPr="006B51B9" w:rsidDel="00155AF8" w:rsidRDefault="004E757A" w:rsidP="00EB3CE8">
            <w:pPr>
              <w:jc w:val="center"/>
            </w:pPr>
            <w:r w:rsidRPr="006B51B9" w:rsidDel="00155AF8">
              <w:rPr>
                <w:rFonts w:ascii="Calibri" w:hAnsi="Calibri" w:cs="Calibri"/>
                <w:szCs w:val="22"/>
                <w:lang w:eastAsia="fi-FI"/>
              </w:rPr>
              <w:t>0</w:t>
            </w:r>
          </w:p>
        </w:tc>
      </w:tr>
      <w:tr w:rsidR="004E757A" w:rsidRPr="006B51B9" w:rsidDel="00155AF8" w14:paraId="5C0630DE" w14:textId="77777777" w:rsidTr="00EB3CE8">
        <w:trPr>
          <w:jc w:val="center"/>
        </w:trPr>
        <w:tc>
          <w:tcPr>
            <w:tcW w:w="2500" w:type="pct"/>
            <w:vAlign w:val="center"/>
          </w:tcPr>
          <w:p w14:paraId="0099F8A7" w14:textId="276CD0D5" w:rsidR="004E757A" w:rsidRPr="006B51B9" w:rsidDel="00155AF8" w:rsidRDefault="004E757A" w:rsidP="00EB3CE8">
            <w:pPr>
              <w:jc w:val="center"/>
              <w:rPr>
                <w:rFonts w:ascii="Calibri" w:hAnsi="Calibri" w:cs="Calibri"/>
                <w:szCs w:val="22"/>
                <w:lang w:eastAsia="fi-FI"/>
              </w:rPr>
            </w:pPr>
            <w:r w:rsidRPr="006B51B9" w:rsidDel="00155AF8">
              <w:rPr>
                <w:rFonts w:ascii="Calibri" w:hAnsi="Calibri" w:cs="Calibri"/>
                <w:b/>
                <w:bCs/>
                <w:szCs w:val="22"/>
              </w:rPr>
              <w:t>n3</w:t>
            </w:r>
          </w:p>
        </w:tc>
        <w:tc>
          <w:tcPr>
            <w:tcW w:w="2500" w:type="pct"/>
            <w:vAlign w:val="bottom"/>
          </w:tcPr>
          <w:p w14:paraId="0853DF8F" w14:textId="1DC655E2" w:rsidR="004E757A" w:rsidRPr="006B51B9" w:rsidDel="00155AF8" w:rsidRDefault="004E757A" w:rsidP="00EB3CE8">
            <w:pPr>
              <w:jc w:val="center"/>
            </w:pPr>
            <w:r w:rsidRPr="006B51B9" w:rsidDel="00155AF8">
              <w:rPr>
                <w:rFonts w:ascii="Calibri" w:hAnsi="Calibri" w:cs="Calibri"/>
                <w:szCs w:val="22"/>
                <w:lang w:eastAsia="fi-FI"/>
              </w:rPr>
              <w:t>1</w:t>
            </w:r>
          </w:p>
        </w:tc>
      </w:tr>
      <w:tr w:rsidR="004E757A" w:rsidRPr="006B51B9" w:rsidDel="00155AF8" w14:paraId="2B416824" w14:textId="77777777" w:rsidTr="00EB3CE8">
        <w:trPr>
          <w:jc w:val="center"/>
        </w:trPr>
        <w:tc>
          <w:tcPr>
            <w:tcW w:w="2500" w:type="pct"/>
            <w:vAlign w:val="center"/>
          </w:tcPr>
          <w:p w14:paraId="3D98500A" w14:textId="1494312E" w:rsidR="004E757A" w:rsidRPr="006B51B9" w:rsidDel="00155AF8" w:rsidRDefault="004E757A" w:rsidP="00EB3CE8">
            <w:pPr>
              <w:jc w:val="center"/>
              <w:rPr>
                <w:rFonts w:ascii="Calibri" w:hAnsi="Calibri" w:cs="Calibri"/>
                <w:szCs w:val="22"/>
                <w:lang w:eastAsia="fi-FI"/>
              </w:rPr>
            </w:pPr>
            <w:r w:rsidRPr="006B51B9" w:rsidDel="00155AF8">
              <w:rPr>
                <w:rFonts w:ascii="Calibri" w:hAnsi="Calibri" w:cs="Calibri"/>
                <w:b/>
                <w:bCs/>
                <w:szCs w:val="22"/>
              </w:rPr>
              <w:t>n78</w:t>
            </w:r>
          </w:p>
        </w:tc>
        <w:tc>
          <w:tcPr>
            <w:tcW w:w="2500" w:type="pct"/>
            <w:vAlign w:val="bottom"/>
          </w:tcPr>
          <w:p w14:paraId="748D8BB6" w14:textId="1EDF147D" w:rsidR="004E757A" w:rsidRPr="006B51B9" w:rsidDel="00155AF8" w:rsidRDefault="004E757A" w:rsidP="00EB3CE8">
            <w:pPr>
              <w:jc w:val="center"/>
            </w:pPr>
            <w:r w:rsidRPr="006B51B9" w:rsidDel="00155AF8">
              <w:rPr>
                <w:rFonts w:ascii="Calibri" w:hAnsi="Calibri" w:cs="Calibri"/>
                <w:szCs w:val="22"/>
                <w:lang w:eastAsia="fi-FI"/>
              </w:rPr>
              <w:t>2</w:t>
            </w:r>
          </w:p>
        </w:tc>
      </w:tr>
      <w:tr w:rsidR="004E757A" w:rsidRPr="006B51B9" w:rsidDel="00155AF8" w14:paraId="49CDB948" w14:textId="77777777" w:rsidTr="00EB3CE8">
        <w:trPr>
          <w:jc w:val="center"/>
        </w:trPr>
        <w:tc>
          <w:tcPr>
            <w:tcW w:w="2500" w:type="pct"/>
            <w:vAlign w:val="center"/>
          </w:tcPr>
          <w:p w14:paraId="0E78DC72" w14:textId="142F7539" w:rsidR="004E757A" w:rsidRPr="006B51B9" w:rsidDel="00155AF8" w:rsidRDefault="004E757A" w:rsidP="00EB3CE8">
            <w:pPr>
              <w:jc w:val="center"/>
              <w:rPr>
                <w:rFonts w:ascii="Calibri" w:hAnsi="Calibri" w:cs="Calibri"/>
                <w:szCs w:val="22"/>
              </w:rPr>
            </w:pPr>
            <w:r w:rsidRPr="006B51B9" w:rsidDel="00155AF8">
              <w:rPr>
                <w:rFonts w:ascii="Calibri" w:hAnsi="Calibri" w:cs="Calibri"/>
                <w:b/>
                <w:bCs/>
                <w:szCs w:val="22"/>
              </w:rPr>
              <w:t>n7</w:t>
            </w:r>
          </w:p>
        </w:tc>
        <w:tc>
          <w:tcPr>
            <w:tcW w:w="2500" w:type="pct"/>
            <w:vAlign w:val="bottom"/>
          </w:tcPr>
          <w:p w14:paraId="0744F47D" w14:textId="7E36D956" w:rsidR="004E757A" w:rsidRPr="006B51B9" w:rsidDel="00155AF8" w:rsidRDefault="004E757A" w:rsidP="00EB3CE8">
            <w:pPr>
              <w:jc w:val="center"/>
            </w:pPr>
            <w:r w:rsidRPr="006B51B9" w:rsidDel="00155AF8">
              <w:rPr>
                <w:rFonts w:ascii="Calibri" w:hAnsi="Calibri" w:cs="Calibri"/>
                <w:szCs w:val="22"/>
              </w:rPr>
              <w:t>3</w:t>
            </w:r>
          </w:p>
        </w:tc>
      </w:tr>
      <w:tr w:rsidR="004E757A" w:rsidRPr="006B51B9" w:rsidDel="00155AF8" w14:paraId="04140FA0" w14:textId="77777777" w:rsidTr="00EB3CE8">
        <w:trPr>
          <w:jc w:val="center"/>
        </w:trPr>
        <w:tc>
          <w:tcPr>
            <w:tcW w:w="2500" w:type="pct"/>
            <w:vAlign w:val="center"/>
          </w:tcPr>
          <w:p w14:paraId="1E3A86E5" w14:textId="7BB0D86E" w:rsidR="004E757A" w:rsidRPr="006B51B9" w:rsidDel="00155AF8" w:rsidRDefault="004E757A" w:rsidP="00EB3CE8">
            <w:pPr>
              <w:jc w:val="center"/>
              <w:rPr>
                <w:rFonts w:ascii="Calibri" w:hAnsi="Calibri" w:cs="Calibri"/>
                <w:szCs w:val="22"/>
              </w:rPr>
            </w:pPr>
            <w:proofErr w:type="gramStart"/>
            <w:r w:rsidRPr="006B51B9" w:rsidDel="00155AF8">
              <w:rPr>
                <w:rFonts w:ascii="Calibri" w:hAnsi="Calibri" w:cs="Calibri"/>
                <w:b/>
                <w:bCs/>
                <w:szCs w:val="22"/>
              </w:rPr>
              <w:t>”not</w:t>
            </w:r>
            <w:proofErr w:type="gramEnd"/>
            <w:r w:rsidRPr="006B51B9" w:rsidDel="00155AF8">
              <w:rPr>
                <w:rFonts w:ascii="Calibri" w:hAnsi="Calibri" w:cs="Calibri"/>
                <w:b/>
                <w:bCs/>
                <w:szCs w:val="22"/>
              </w:rPr>
              <w:t xml:space="preserve"> used”</w:t>
            </w:r>
          </w:p>
        </w:tc>
        <w:tc>
          <w:tcPr>
            <w:tcW w:w="2500" w:type="pct"/>
            <w:vAlign w:val="bottom"/>
          </w:tcPr>
          <w:p w14:paraId="7449E462" w14:textId="4823CEAE" w:rsidR="004E757A" w:rsidRPr="006B51B9" w:rsidDel="00155AF8" w:rsidRDefault="004E757A" w:rsidP="00EB3CE8">
            <w:pPr>
              <w:jc w:val="center"/>
            </w:pPr>
            <w:r w:rsidRPr="006B51B9" w:rsidDel="00155AF8">
              <w:rPr>
                <w:rFonts w:ascii="Calibri" w:hAnsi="Calibri" w:cs="Calibri"/>
                <w:szCs w:val="22"/>
              </w:rPr>
              <w:t>4</w:t>
            </w:r>
          </w:p>
        </w:tc>
      </w:tr>
      <w:tr w:rsidR="004E757A" w:rsidRPr="006B51B9" w:rsidDel="00155AF8" w14:paraId="00B77744" w14:textId="77777777" w:rsidTr="00EB3CE8">
        <w:trPr>
          <w:jc w:val="center"/>
        </w:trPr>
        <w:tc>
          <w:tcPr>
            <w:tcW w:w="2500" w:type="pct"/>
            <w:vAlign w:val="center"/>
          </w:tcPr>
          <w:p w14:paraId="64D5EC33" w14:textId="4A6BF42A" w:rsidR="004E757A" w:rsidRPr="006B51B9" w:rsidDel="00155AF8" w:rsidRDefault="004E757A" w:rsidP="00EB3CE8">
            <w:pPr>
              <w:jc w:val="center"/>
              <w:rPr>
                <w:rFonts w:ascii="Calibri" w:hAnsi="Calibri" w:cs="Calibri"/>
                <w:szCs w:val="22"/>
              </w:rPr>
            </w:pPr>
            <w:proofErr w:type="gramStart"/>
            <w:r w:rsidRPr="006B51B9" w:rsidDel="00155AF8">
              <w:rPr>
                <w:rFonts w:ascii="Calibri" w:hAnsi="Calibri" w:cs="Calibri"/>
                <w:b/>
                <w:bCs/>
                <w:szCs w:val="22"/>
              </w:rPr>
              <w:t>”not</w:t>
            </w:r>
            <w:proofErr w:type="gramEnd"/>
            <w:r w:rsidRPr="006B51B9" w:rsidDel="00155AF8">
              <w:rPr>
                <w:rFonts w:ascii="Calibri" w:hAnsi="Calibri" w:cs="Calibri"/>
                <w:b/>
                <w:bCs/>
                <w:szCs w:val="22"/>
              </w:rPr>
              <w:t xml:space="preserve"> used”</w:t>
            </w:r>
          </w:p>
        </w:tc>
        <w:tc>
          <w:tcPr>
            <w:tcW w:w="2500" w:type="pct"/>
            <w:vAlign w:val="bottom"/>
          </w:tcPr>
          <w:p w14:paraId="10A80F25" w14:textId="04ECB764" w:rsidR="004E757A" w:rsidRPr="006B51B9" w:rsidDel="00155AF8" w:rsidRDefault="004E757A" w:rsidP="00EB3CE8">
            <w:pPr>
              <w:jc w:val="center"/>
            </w:pPr>
            <w:r w:rsidRPr="006B51B9" w:rsidDel="00155AF8">
              <w:rPr>
                <w:rFonts w:ascii="Calibri" w:hAnsi="Calibri" w:cs="Calibri"/>
                <w:szCs w:val="22"/>
              </w:rPr>
              <w:t>5</w:t>
            </w:r>
          </w:p>
        </w:tc>
      </w:tr>
      <w:tr w:rsidR="004E757A" w:rsidRPr="006B51B9" w:rsidDel="00155AF8" w14:paraId="1E8C61E1" w14:textId="77777777" w:rsidTr="00EB3CE8">
        <w:trPr>
          <w:jc w:val="center"/>
        </w:trPr>
        <w:tc>
          <w:tcPr>
            <w:tcW w:w="2500" w:type="pct"/>
            <w:vAlign w:val="center"/>
          </w:tcPr>
          <w:p w14:paraId="2E139B8F" w14:textId="2A82C102" w:rsidR="004E757A" w:rsidRPr="006B51B9" w:rsidDel="00155AF8" w:rsidRDefault="004E757A" w:rsidP="00EB3CE8">
            <w:pPr>
              <w:jc w:val="center"/>
              <w:rPr>
                <w:rFonts w:ascii="Calibri" w:hAnsi="Calibri" w:cs="Calibri"/>
                <w:szCs w:val="22"/>
              </w:rPr>
            </w:pPr>
            <w:proofErr w:type="gramStart"/>
            <w:r w:rsidRPr="006B51B9" w:rsidDel="00155AF8">
              <w:rPr>
                <w:rFonts w:ascii="Calibri" w:hAnsi="Calibri" w:cs="Calibri"/>
                <w:b/>
                <w:bCs/>
                <w:szCs w:val="22"/>
              </w:rPr>
              <w:t>”not</w:t>
            </w:r>
            <w:proofErr w:type="gramEnd"/>
            <w:r w:rsidRPr="006B51B9" w:rsidDel="00155AF8">
              <w:rPr>
                <w:rFonts w:ascii="Calibri" w:hAnsi="Calibri" w:cs="Calibri"/>
                <w:b/>
                <w:bCs/>
                <w:szCs w:val="22"/>
              </w:rPr>
              <w:t xml:space="preserve"> used”</w:t>
            </w:r>
          </w:p>
        </w:tc>
        <w:tc>
          <w:tcPr>
            <w:tcW w:w="2500" w:type="pct"/>
            <w:vAlign w:val="bottom"/>
          </w:tcPr>
          <w:p w14:paraId="19672F5E" w14:textId="3833E924" w:rsidR="004E757A" w:rsidRPr="006B51B9" w:rsidDel="00155AF8" w:rsidRDefault="004E757A" w:rsidP="00EB3CE8">
            <w:pPr>
              <w:jc w:val="center"/>
              <w:rPr>
                <w:rFonts w:ascii="Calibri" w:hAnsi="Calibri" w:cs="Calibri"/>
                <w:szCs w:val="22"/>
              </w:rPr>
            </w:pPr>
            <w:r w:rsidRPr="006B51B9" w:rsidDel="00155AF8">
              <w:rPr>
                <w:rFonts w:ascii="Calibri" w:hAnsi="Calibri" w:cs="Calibri"/>
                <w:szCs w:val="22"/>
              </w:rPr>
              <w:t>6</w:t>
            </w:r>
          </w:p>
        </w:tc>
      </w:tr>
      <w:tr w:rsidR="004E757A" w:rsidRPr="006B51B9" w:rsidDel="00155AF8" w14:paraId="4C882582" w14:textId="77777777" w:rsidTr="00EB3CE8">
        <w:trPr>
          <w:jc w:val="center"/>
        </w:trPr>
        <w:tc>
          <w:tcPr>
            <w:tcW w:w="2500" w:type="pct"/>
            <w:vAlign w:val="center"/>
          </w:tcPr>
          <w:p w14:paraId="58221EE2" w14:textId="753323B8" w:rsidR="004E757A" w:rsidRPr="006B51B9" w:rsidDel="00155AF8" w:rsidRDefault="004E757A" w:rsidP="00EB3CE8">
            <w:pPr>
              <w:jc w:val="center"/>
              <w:rPr>
                <w:rFonts w:ascii="Calibri" w:eastAsia="Times New Roman" w:hAnsi="Calibri" w:cs="Calibri"/>
                <w:szCs w:val="22"/>
                <w:lang w:eastAsia="en-GB"/>
              </w:rPr>
            </w:pPr>
            <w:proofErr w:type="gramStart"/>
            <w:r w:rsidRPr="006B51B9" w:rsidDel="00155AF8">
              <w:rPr>
                <w:rFonts w:ascii="Calibri" w:eastAsia="Times New Roman" w:hAnsi="Calibri" w:cs="Calibri"/>
                <w:b/>
                <w:bCs/>
                <w:szCs w:val="22"/>
                <w:lang w:eastAsia="en-GB"/>
              </w:rPr>
              <w:t>”not</w:t>
            </w:r>
            <w:proofErr w:type="gramEnd"/>
            <w:r w:rsidRPr="006B51B9" w:rsidDel="00155AF8">
              <w:rPr>
                <w:rFonts w:ascii="Calibri" w:eastAsia="Times New Roman" w:hAnsi="Calibri" w:cs="Calibri"/>
                <w:b/>
                <w:bCs/>
                <w:szCs w:val="22"/>
                <w:lang w:eastAsia="en-GB"/>
              </w:rPr>
              <w:t xml:space="preserve"> used”</w:t>
            </w:r>
          </w:p>
        </w:tc>
        <w:tc>
          <w:tcPr>
            <w:tcW w:w="2500" w:type="pct"/>
            <w:vAlign w:val="bottom"/>
          </w:tcPr>
          <w:p w14:paraId="0A93AF73" w14:textId="6F922E23" w:rsidR="004E757A" w:rsidRPr="006B51B9" w:rsidDel="00155AF8" w:rsidRDefault="004E757A" w:rsidP="00EB3CE8">
            <w:pPr>
              <w:jc w:val="center"/>
              <w:rPr>
                <w:rFonts w:ascii="Calibri" w:hAnsi="Calibri" w:cs="Calibri"/>
                <w:szCs w:val="22"/>
              </w:rPr>
            </w:pPr>
            <w:r w:rsidRPr="006B51B9" w:rsidDel="00155AF8">
              <w:rPr>
                <w:rFonts w:ascii="Calibri" w:eastAsia="Times New Roman" w:hAnsi="Calibri" w:cs="Calibri"/>
                <w:szCs w:val="22"/>
                <w:lang w:eastAsia="en-GB"/>
              </w:rPr>
              <w:t>7</w:t>
            </w:r>
          </w:p>
        </w:tc>
      </w:tr>
    </w:tbl>
    <w:p w14:paraId="1E13B835" w14:textId="77777777" w:rsidR="00ED1B38" w:rsidRPr="006B51B9" w:rsidRDefault="000D189A" w:rsidP="00ED1B38">
      <w:r w:rsidRPr="006B51B9">
        <w:t xml:space="preserve"> </w:t>
      </w:r>
    </w:p>
    <w:p w14:paraId="758E83C5" w14:textId="7557008D" w:rsidR="00155AF8" w:rsidRPr="006B51B9" w:rsidRDefault="00155AF8" w:rsidP="00471884">
      <w:r w:rsidRPr="006B51B9">
        <w:t>In each cell, the SIB</w:t>
      </w:r>
      <w:r w:rsidR="00C54DFE">
        <w:t>-</w:t>
      </w:r>
      <w:r w:rsidRPr="006B51B9">
        <w:t xml:space="preserve">2 would signal an </w:t>
      </w:r>
      <w:r w:rsidR="00EB3CE8" w:rsidRPr="006B51B9">
        <w:t>8-bit</w:t>
      </w:r>
      <w:r w:rsidRPr="006B51B9">
        <w:t xml:space="preserve"> bitmap corresponding to the NR band indices. </w:t>
      </w:r>
      <w:r w:rsidR="00303804" w:rsidRPr="006B51B9">
        <w:t>The</w:t>
      </w:r>
      <w:r w:rsidR="00471884" w:rsidRPr="006B51B9">
        <w:t xml:space="preserve"> presence of the </w:t>
      </w:r>
      <w:r w:rsidR="00C54DFE">
        <w:t xml:space="preserve">NR </w:t>
      </w:r>
      <w:r w:rsidR="00471884" w:rsidRPr="006B51B9">
        <w:t xml:space="preserve">band </w:t>
      </w:r>
      <w:r w:rsidR="00C54DFE">
        <w:t xml:space="preserve">in the LTE cell’s coverage area </w:t>
      </w:r>
      <w:r w:rsidR="00471884" w:rsidRPr="006B51B9">
        <w:t xml:space="preserve">is indicated as “1” and absence as “0”. </w:t>
      </w:r>
    </w:p>
    <w:p w14:paraId="77621772" w14:textId="559417E7" w:rsidR="00471884" w:rsidRDefault="00471884" w:rsidP="00471884">
      <w:r w:rsidRPr="006B51B9">
        <w:t xml:space="preserve">Therefore, </w:t>
      </w:r>
      <w:r w:rsidR="00155AF8" w:rsidRPr="006B51B9">
        <w:t xml:space="preserve">a cell connected to an MME sending the information in Table 1 </w:t>
      </w:r>
      <w:r w:rsidR="00C54DFE">
        <w:t xml:space="preserve">to the UE in Attach/TAU Accept, </w:t>
      </w:r>
      <w:r w:rsidR="00155AF8" w:rsidRPr="006B51B9">
        <w:t xml:space="preserve">and the cell </w:t>
      </w:r>
      <w:r w:rsidRPr="006B51B9">
        <w:t>broadcasting “01100000”</w:t>
      </w:r>
      <w:r w:rsidR="00155AF8" w:rsidRPr="006B51B9">
        <w:t xml:space="preserve"> in SIB-2</w:t>
      </w:r>
      <w:r w:rsidR="00303804" w:rsidRPr="006B51B9">
        <w:t>,</w:t>
      </w:r>
      <w:r w:rsidR="00155AF8" w:rsidRPr="006B51B9" w:rsidDel="00155AF8">
        <w:t xml:space="preserve"> </w:t>
      </w:r>
      <w:r w:rsidRPr="006B51B9">
        <w:t xml:space="preserve">would mean that only </w:t>
      </w:r>
      <w:r w:rsidR="00155AF8" w:rsidRPr="006B51B9">
        <w:t xml:space="preserve">NR bands </w:t>
      </w:r>
      <w:r w:rsidRPr="006B51B9">
        <w:t xml:space="preserve">n3 and n78 are present in that </w:t>
      </w:r>
      <w:r w:rsidR="00155AF8" w:rsidRPr="006B51B9">
        <w:t xml:space="preserve">cell’s </w:t>
      </w:r>
      <w:r w:rsidRPr="006B51B9">
        <w:t xml:space="preserve">coverage area. </w:t>
      </w:r>
    </w:p>
    <w:p w14:paraId="2D65E2A5" w14:textId="77777777" w:rsidR="00BC747E" w:rsidRPr="006B51B9" w:rsidRDefault="00BC747E" w:rsidP="00471884"/>
    <w:p w14:paraId="3B8E3663" w14:textId="75DFFE94" w:rsidR="004B763B" w:rsidRPr="006B51B9" w:rsidRDefault="004B763B" w:rsidP="004B763B">
      <w:r w:rsidRPr="006B51B9">
        <w:lastRenderedPageBreak/>
        <w:t>The SIB</w:t>
      </w:r>
      <w:r w:rsidR="00C54DFE">
        <w:t>-</w:t>
      </w:r>
      <w:r w:rsidRPr="006B51B9">
        <w:t>2 message encoding could be</w:t>
      </w:r>
      <w:r w:rsidR="00C54DFE">
        <w:t xml:space="preserve"> </w:t>
      </w:r>
      <w:r w:rsidRPr="006B51B9">
        <w:t xml:space="preserve">specified </w:t>
      </w:r>
      <w:r w:rsidR="00E42BFD">
        <w:t xml:space="preserve">as shown </w:t>
      </w:r>
      <w:r w:rsidRPr="006B51B9">
        <w:t>below:</w:t>
      </w:r>
    </w:p>
    <w:p w14:paraId="3F065E38" w14:textId="77777777" w:rsidR="00C54DFE" w:rsidRPr="00B60231" w:rsidRDefault="00C54DFE" w:rsidP="00C54DFE">
      <w:pPr>
        <w:pStyle w:val="TH"/>
        <w:rPr>
          <w:bCs/>
          <w:i/>
          <w:iCs/>
        </w:rPr>
      </w:pPr>
      <w:r w:rsidRPr="00B60231">
        <w:rPr>
          <w:bCs/>
          <w:i/>
          <w:iCs/>
          <w:noProof/>
        </w:rPr>
        <w:t xml:space="preserve">SystemInformationBlockType2 </w:t>
      </w:r>
      <w:r w:rsidRPr="00B60231">
        <w:rPr>
          <w:bCs/>
          <w:iCs/>
          <w:noProof/>
        </w:rPr>
        <w:t>information element</w:t>
      </w:r>
    </w:p>
    <w:p w14:paraId="72595E56" w14:textId="77777777" w:rsidR="00C54DFE" w:rsidRPr="00B60231" w:rsidRDefault="00C54DFE" w:rsidP="00C54DFE">
      <w:pPr>
        <w:pStyle w:val="PL"/>
        <w:shd w:val="clear" w:color="auto" w:fill="E6E6E6"/>
      </w:pPr>
      <w:r w:rsidRPr="00B60231">
        <w:t>-- ASN1START</w:t>
      </w:r>
    </w:p>
    <w:p w14:paraId="6984FAD5" w14:textId="77777777" w:rsidR="00C54DFE" w:rsidRPr="00B60231" w:rsidRDefault="00C54DFE" w:rsidP="00C54DFE">
      <w:pPr>
        <w:pStyle w:val="PL"/>
        <w:shd w:val="clear" w:color="auto" w:fill="E6E6E6"/>
      </w:pPr>
    </w:p>
    <w:p w14:paraId="2D97A54E" w14:textId="77777777" w:rsidR="00C54DFE" w:rsidRPr="00B60231" w:rsidRDefault="00C54DFE" w:rsidP="00C54DFE">
      <w:pPr>
        <w:pStyle w:val="PL"/>
        <w:shd w:val="clear" w:color="auto" w:fill="E6E6E6"/>
      </w:pPr>
      <w:r w:rsidRPr="00B60231">
        <w:t>SystemInformationBlockType2 ::=</w:t>
      </w:r>
      <w:r w:rsidRPr="00B60231">
        <w:tab/>
      </w:r>
      <w:r w:rsidRPr="00B60231">
        <w:tab/>
        <w:t>SEQUENCE {</w:t>
      </w:r>
    </w:p>
    <w:p w14:paraId="64519CDB" w14:textId="0E25021B" w:rsidR="00C54DFE" w:rsidRPr="00C54DFE" w:rsidRDefault="00C54DFE" w:rsidP="00C54DFE">
      <w:pPr>
        <w:pStyle w:val="PL"/>
        <w:shd w:val="clear" w:color="auto" w:fill="E6E6E6"/>
        <w:rPr>
          <w:i/>
        </w:rPr>
      </w:pPr>
      <w:r w:rsidRPr="00C54DFE">
        <w:rPr>
          <w:i/>
        </w:rPr>
        <w:t>(* content not shown *)</w:t>
      </w:r>
    </w:p>
    <w:p w14:paraId="29FB6B1B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  <w:t>timeAlignmentTimerCommon</w:t>
      </w:r>
      <w:r w:rsidRPr="00B60231">
        <w:tab/>
      </w:r>
      <w:r w:rsidRPr="00B60231">
        <w:tab/>
      </w:r>
      <w:r w:rsidRPr="00B60231">
        <w:tab/>
        <w:t>TimeAlignmentTimer,</w:t>
      </w:r>
    </w:p>
    <w:p w14:paraId="2D48B3B7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  <w:t>...,</w:t>
      </w:r>
    </w:p>
    <w:p w14:paraId="59234334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  <w:t>OCTET STRING (CONTAINING SystemInformationBlockType2-v8h0-IEs)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14:paraId="38D605EC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  <w:t>[[</w:t>
      </w:r>
      <w:r w:rsidRPr="00B60231">
        <w:tab/>
        <w:t>ssac-BarringForMMTEL-Voice-r9</w:t>
      </w:r>
      <w:r w:rsidRPr="00B60231">
        <w:tab/>
      </w:r>
      <w:r w:rsidRPr="00B60231">
        <w:tab/>
        <w:t>AC-BarringConfig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OP</w:t>
      </w:r>
    </w:p>
    <w:p w14:paraId="05ADF505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</w:r>
      <w:r w:rsidRPr="00B60231">
        <w:tab/>
        <w:t>ssac-BarringForMMTEL-Video-r9</w:t>
      </w:r>
      <w:r w:rsidRPr="00B60231">
        <w:tab/>
      </w:r>
      <w:r w:rsidRPr="00B60231">
        <w:tab/>
        <w:t>AC-BarringConfig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  <w:t>-- Need OP</w:t>
      </w:r>
    </w:p>
    <w:p w14:paraId="7D9D82D3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  <w:t>]],</w:t>
      </w:r>
    </w:p>
    <w:p w14:paraId="3918D35F" w14:textId="33723E04" w:rsidR="00C54DFE" w:rsidRPr="00C54DFE" w:rsidRDefault="00C54DFE" w:rsidP="00C54DFE">
      <w:pPr>
        <w:pStyle w:val="PL"/>
        <w:shd w:val="clear" w:color="auto" w:fill="E6E6E6"/>
        <w:rPr>
          <w:i/>
        </w:rPr>
      </w:pPr>
      <w:r w:rsidRPr="00B60231">
        <w:tab/>
      </w:r>
      <w:r w:rsidRPr="00C54DFE">
        <w:rPr>
          <w:i/>
        </w:rPr>
        <w:t>(* content not shown *)</w:t>
      </w:r>
    </w:p>
    <w:p w14:paraId="0871A321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  <w:t>[[</w:t>
      </w:r>
      <w:r w:rsidRPr="00B60231">
        <w:tab/>
        <w:t>mbsfn-SubframeConfigList-v1430</w:t>
      </w:r>
      <w:r w:rsidRPr="00B60231">
        <w:tab/>
      </w:r>
      <w:r w:rsidRPr="00B60231">
        <w:tab/>
        <w:t>MBSFN-SubframeConfigList-v1430</w:t>
      </w:r>
      <w:r w:rsidRPr="00B60231">
        <w:tab/>
        <w:t>OPTIONAL,</w:t>
      </w:r>
      <w:r w:rsidRPr="00B60231">
        <w:tab/>
        <w:t>-- Need OP</w:t>
      </w:r>
    </w:p>
    <w:p w14:paraId="0A8BE4A3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</w:r>
      <w:r w:rsidRPr="00B60231">
        <w:tab/>
        <w:t>videoServiceCauseIndication-r14</w:t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  <w:t>-- Need OP</w:t>
      </w:r>
    </w:p>
    <w:p w14:paraId="33CEE4CF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  <w:t>]],</w:t>
      </w:r>
    </w:p>
    <w:p w14:paraId="232C9764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  <w:t>[[</w:t>
      </w:r>
      <w:r w:rsidRPr="00B60231">
        <w:tab/>
        <w:t>plmn-InfoList-r15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PLMN-InfoList-r15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  <w:t>-- Need OP</w:t>
      </w:r>
    </w:p>
    <w:p w14:paraId="00B8A808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  <w:t>]],</w:t>
      </w:r>
    </w:p>
    <w:p w14:paraId="4712E012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  <w:t>[[</w:t>
      </w:r>
      <w:r w:rsidRPr="00B60231">
        <w:tab/>
        <w:t>cp-EDT-r15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14:paraId="3A2AEFFA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</w:r>
      <w:r w:rsidRPr="00B60231">
        <w:tab/>
        <w:t>up-EDT-r15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14:paraId="1C451C2B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</w:r>
      <w:r w:rsidRPr="00B60231">
        <w:tab/>
        <w:t>idleModeMeasurements-r15</w:t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14:paraId="22566900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</w:r>
      <w:r w:rsidRPr="00B60231">
        <w:tab/>
        <w:t>reducedCP-LatencyEnabled-r15</w:t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  <w:t>-- Need OR</w:t>
      </w:r>
    </w:p>
    <w:p w14:paraId="6806F47F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  <w:t>]],</w:t>
      </w:r>
    </w:p>
    <w:p w14:paraId="6DDEA19F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  <w:t>[[</w:t>
      </w:r>
      <w:r w:rsidRPr="00B60231">
        <w:tab/>
        <w:t>mbms-ROM-ServiceIndication-r15</w:t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  <w:t>-- Need OR</w:t>
      </w:r>
    </w:p>
    <w:p w14:paraId="10EB49C6" w14:textId="797EBEFC" w:rsidR="00C54DFE" w:rsidRDefault="00C54DFE" w:rsidP="00C54DFE">
      <w:pPr>
        <w:pStyle w:val="PL"/>
        <w:shd w:val="clear" w:color="auto" w:fill="E6E6E6"/>
      </w:pPr>
      <w:r w:rsidRPr="00B60231">
        <w:tab/>
        <w:t>]]</w:t>
      </w:r>
      <w:r>
        <w:t>,</w:t>
      </w:r>
    </w:p>
    <w:p w14:paraId="0D811509" w14:textId="498AB908" w:rsidR="00C54DFE" w:rsidRPr="00E42BFD" w:rsidRDefault="00C54DFE" w:rsidP="00C54DFE">
      <w:pPr>
        <w:pStyle w:val="PL"/>
        <w:shd w:val="clear" w:color="auto" w:fill="E6E6E6"/>
        <w:rPr>
          <w:highlight w:val="yellow"/>
        </w:rPr>
      </w:pPr>
      <w:r>
        <w:tab/>
        <w:t>[[</w:t>
      </w:r>
      <w:r>
        <w:tab/>
      </w:r>
      <w:r w:rsidRPr="00E42BFD">
        <w:rPr>
          <w:highlight w:val="yellow"/>
        </w:rPr>
        <w:t>plmn-InfoList-r16</w:t>
      </w:r>
      <w:r w:rsidRPr="00E42BFD">
        <w:rPr>
          <w:highlight w:val="yellow"/>
        </w:rPr>
        <w:tab/>
      </w:r>
      <w:r w:rsidRPr="00E42BFD">
        <w:rPr>
          <w:highlight w:val="yellow"/>
        </w:rPr>
        <w:tab/>
      </w:r>
      <w:r w:rsidRPr="00E42BFD">
        <w:rPr>
          <w:highlight w:val="yellow"/>
        </w:rPr>
        <w:tab/>
      </w:r>
      <w:r w:rsidRPr="00E42BFD">
        <w:rPr>
          <w:highlight w:val="yellow"/>
        </w:rPr>
        <w:tab/>
      </w:r>
      <w:r w:rsidRPr="00E42BFD">
        <w:rPr>
          <w:highlight w:val="yellow"/>
        </w:rPr>
        <w:tab/>
        <w:t>PLMN-InfoList-r16</w:t>
      </w:r>
      <w:r w:rsidRPr="00E42BFD">
        <w:rPr>
          <w:highlight w:val="yellow"/>
        </w:rPr>
        <w:tab/>
      </w:r>
      <w:r w:rsidRPr="00E42BFD">
        <w:rPr>
          <w:highlight w:val="yellow"/>
        </w:rPr>
        <w:tab/>
      </w:r>
      <w:r w:rsidRPr="00E42BFD">
        <w:rPr>
          <w:highlight w:val="yellow"/>
        </w:rPr>
        <w:tab/>
      </w:r>
      <w:r w:rsidRPr="00E42BFD">
        <w:rPr>
          <w:highlight w:val="yellow"/>
        </w:rPr>
        <w:tab/>
        <w:t>OPTIONAL</w:t>
      </w:r>
      <w:r w:rsidRPr="00E42BFD">
        <w:rPr>
          <w:highlight w:val="yellow"/>
        </w:rPr>
        <w:tab/>
        <w:t>-- Need OP</w:t>
      </w:r>
    </w:p>
    <w:p w14:paraId="0E71B9B8" w14:textId="6B32CB3D" w:rsidR="00C54DFE" w:rsidRPr="00B60231" w:rsidRDefault="00C54DFE" w:rsidP="00C54DFE">
      <w:pPr>
        <w:pStyle w:val="PL"/>
        <w:shd w:val="clear" w:color="auto" w:fill="E6E6E6"/>
      </w:pPr>
      <w:r w:rsidRPr="00E42BFD">
        <w:rPr>
          <w:highlight w:val="yellow"/>
        </w:rPr>
        <w:tab/>
        <w:t>]]</w:t>
      </w:r>
    </w:p>
    <w:p w14:paraId="2D79F1E5" w14:textId="77777777" w:rsidR="00C54DFE" w:rsidRPr="00B60231" w:rsidRDefault="00C54DFE" w:rsidP="00C54DFE">
      <w:pPr>
        <w:pStyle w:val="PL"/>
        <w:shd w:val="clear" w:color="auto" w:fill="E6E6E6"/>
      </w:pPr>
      <w:r w:rsidRPr="00B60231">
        <w:t>}</w:t>
      </w:r>
    </w:p>
    <w:p w14:paraId="3A41A42D" w14:textId="77777777" w:rsidR="00C54DFE" w:rsidRPr="00B60231" w:rsidRDefault="00C54DFE" w:rsidP="00C54DFE">
      <w:pPr>
        <w:pStyle w:val="PL"/>
        <w:shd w:val="clear" w:color="auto" w:fill="E6E6E6"/>
      </w:pPr>
    </w:p>
    <w:p w14:paraId="685E46C1" w14:textId="467103CF" w:rsidR="00C54DFE" w:rsidRDefault="00C54DFE" w:rsidP="00ED1B38"/>
    <w:p w14:paraId="09B6EDE8" w14:textId="77777777" w:rsidR="00C54DFE" w:rsidRPr="00B60231" w:rsidRDefault="00C54DFE" w:rsidP="00C54DFE">
      <w:pPr>
        <w:pStyle w:val="PL"/>
        <w:shd w:val="clear" w:color="auto" w:fill="E6E6E6"/>
      </w:pPr>
      <w:r w:rsidRPr="00B60231">
        <w:t>PLMN-InfoList-r15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(SIZE (1..maxPLMN-r11)) OF PLMN-Info-r15</w:t>
      </w:r>
    </w:p>
    <w:p w14:paraId="49D1866B" w14:textId="77777777" w:rsidR="00C54DFE" w:rsidRPr="00B60231" w:rsidRDefault="00C54DFE" w:rsidP="00C54DFE">
      <w:pPr>
        <w:pStyle w:val="PL"/>
        <w:shd w:val="clear" w:color="auto" w:fill="E6E6E6"/>
      </w:pPr>
    </w:p>
    <w:p w14:paraId="061E8600" w14:textId="77777777" w:rsidR="00C54DFE" w:rsidRPr="00B60231" w:rsidRDefault="00C54DFE" w:rsidP="00C54DFE">
      <w:pPr>
        <w:pStyle w:val="PL"/>
        <w:shd w:val="clear" w:color="auto" w:fill="E6E6E6"/>
      </w:pPr>
      <w:r w:rsidRPr="00B60231">
        <w:t>PLMN-Info-r15 ::=</w:t>
      </w:r>
      <w:r w:rsidRPr="00B60231">
        <w:tab/>
      </w:r>
      <w:r w:rsidRPr="00B60231">
        <w:tab/>
      </w:r>
      <w:r w:rsidRPr="00B60231">
        <w:tab/>
        <w:t>SEQUENCE {</w:t>
      </w:r>
    </w:p>
    <w:p w14:paraId="5C075A48" w14:textId="77777777" w:rsidR="00C54DFE" w:rsidRPr="00B60231" w:rsidRDefault="00C54DFE" w:rsidP="00C54DFE">
      <w:pPr>
        <w:pStyle w:val="PL"/>
        <w:shd w:val="clear" w:color="auto" w:fill="E6E6E6"/>
      </w:pPr>
      <w:r w:rsidRPr="00B60231">
        <w:tab/>
        <w:t>upperLayerIndication-r15</w:t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</w:r>
      <w:r w:rsidRPr="00B60231">
        <w:tab/>
        <w:t>-- Need OR</w:t>
      </w:r>
    </w:p>
    <w:p w14:paraId="78AC08FE" w14:textId="3F822A3A" w:rsidR="00C54DFE" w:rsidRDefault="00C54DFE" w:rsidP="00C54DFE">
      <w:r w:rsidRPr="00B60231">
        <w:t>}</w:t>
      </w:r>
    </w:p>
    <w:p w14:paraId="551464E1" w14:textId="5D7DD6D9" w:rsidR="00C54DFE" w:rsidRPr="00E42BFD" w:rsidRDefault="00C54DFE" w:rsidP="00C54DFE">
      <w:pPr>
        <w:pStyle w:val="PL"/>
        <w:shd w:val="clear" w:color="auto" w:fill="E6E6E6"/>
        <w:rPr>
          <w:highlight w:val="yellow"/>
        </w:rPr>
      </w:pPr>
      <w:r w:rsidRPr="00E42BFD">
        <w:rPr>
          <w:highlight w:val="yellow"/>
        </w:rPr>
        <w:t>PLMN-InfoList-r16 ::=</w:t>
      </w:r>
      <w:r w:rsidRPr="00E42BFD">
        <w:rPr>
          <w:highlight w:val="yellow"/>
        </w:rPr>
        <w:tab/>
      </w:r>
      <w:r w:rsidRPr="00E42BFD">
        <w:rPr>
          <w:highlight w:val="yellow"/>
        </w:rPr>
        <w:tab/>
      </w:r>
      <w:r w:rsidRPr="00E42BFD">
        <w:rPr>
          <w:highlight w:val="yellow"/>
        </w:rPr>
        <w:tab/>
      </w:r>
      <w:r w:rsidRPr="00E42BFD">
        <w:rPr>
          <w:highlight w:val="yellow"/>
        </w:rPr>
        <w:tab/>
        <w:t>SEQUENCE (SIZE (1..maxPLMN-r11)) OF PLMN-Info-r16</w:t>
      </w:r>
    </w:p>
    <w:p w14:paraId="0A6EFC22" w14:textId="77777777" w:rsidR="00C54DFE" w:rsidRPr="00E42BFD" w:rsidRDefault="00C54DFE" w:rsidP="00C54DFE">
      <w:pPr>
        <w:pStyle w:val="PL"/>
        <w:shd w:val="clear" w:color="auto" w:fill="E6E6E6"/>
        <w:rPr>
          <w:highlight w:val="yellow"/>
        </w:rPr>
      </w:pPr>
    </w:p>
    <w:p w14:paraId="5ECB6982" w14:textId="704707BA" w:rsidR="00C54DFE" w:rsidRPr="00E42BFD" w:rsidRDefault="00C54DFE" w:rsidP="00C54DFE">
      <w:pPr>
        <w:pStyle w:val="PL"/>
        <w:shd w:val="clear" w:color="auto" w:fill="E6E6E6"/>
        <w:rPr>
          <w:highlight w:val="yellow"/>
        </w:rPr>
      </w:pPr>
      <w:r w:rsidRPr="00E42BFD">
        <w:rPr>
          <w:highlight w:val="yellow"/>
        </w:rPr>
        <w:t>PLMN-Info-r16 ::=</w:t>
      </w:r>
      <w:r w:rsidRPr="00E42BFD">
        <w:rPr>
          <w:highlight w:val="yellow"/>
        </w:rPr>
        <w:tab/>
      </w:r>
      <w:r w:rsidRPr="00E42BFD">
        <w:rPr>
          <w:highlight w:val="yellow"/>
        </w:rPr>
        <w:tab/>
      </w:r>
      <w:r w:rsidRPr="00E42BFD">
        <w:rPr>
          <w:highlight w:val="yellow"/>
        </w:rPr>
        <w:tab/>
        <w:t>SEQUENCE {</w:t>
      </w:r>
    </w:p>
    <w:p w14:paraId="3C9B932B" w14:textId="3A585294" w:rsidR="00C54DFE" w:rsidRPr="00B60231" w:rsidRDefault="00C54DFE" w:rsidP="00C54DFE">
      <w:pPr>
        <w:pStyle w:val="PL"/>
        <w:shd w:val="clear" w:color="auto" w:fill="E6E6E6"/>
      </w:pPr>
      <w:r w:rsidRPr="00E42BFD">
        <w:rPr>
          <w:highlight w:val="yellow"/>
        </w:rPr>
        <w:tab/>
        <w:t>upperLayerIndication-r16</w:t>
      </w:r>
      <w:r w:rsidRPr="00E42BFD">
        <w:rPr>
          <w:highlight w:val="yellow"/>
        </w:rPr>
        <w:tab/>
      </w:r>
      <w:r w:rsidRPr="00E42BFD">
        <w:rPr>
          <w:highlight w:val="yellow"/>
        </w:rPr>
        <w:tab/>
      </w:r>
      <w:r w:rsidRPr="00E42BFD">
        <w:rPr>
          <w:highlight w:val="yellow"/>
        </w:rPr>
        <w:tab/>
        <w:t>BIT STRING (SIZE (8))</w:t>
      </w:r>
      <w:r w:rsidRPr="00E42BFD">
        <w:rPr>
          <w:highlight w:val="yellow"/>
        </w:rPr>
        <w:tab/>
      </w:r>
      <w:r w:rsidRPr="00E42BFD">
        <w:rPr>
          <w:highlight w:val="yellow"/>
        </w:rPr>
        <w:tab/>
        <w:t>OPTIONAL</w:t>
      </w:r>
      <w:r w:rsidRPr="00E42BFD">
        <w:rPr>
          <w:highlight w:val="yellow"/>
        </w:rPr>
        <w:tab/>
      </w:r>
      <w:r w:rsidRPr="00E42BFD">
        <w:rPr>
          <w:highlight w:val="yellow"/>
        </w:rPr>
        <w:tab/>
        <w:t>-- Need OR</w:t>
      </w:r>
    </w:p>
    <w:p w14:paraId="7F9AD1B4" w14:textId="3769A486" w:rsidR="00C54DFE" w:rsidRDefault="00C54DFE" w:rsidP="00C54DFE">
      <w:r w:rsidRPr="00B60231">
        <w:t>}</w:t>
      </w:r>
    </w:p>
    <w:p w14:paraId="32ECC655" w14:textId="61FFAF51" w:rsidR="00ED1B38" w:rsidRPr="006B51B9" w:rsidRDefault="00ED1B38" w:rsidP="00ED1B38">
      <w:pPr>
        <w:rPr>
          <w:b/>
        </w:rPr>
      </w:pPr>
      <w:r w:rsidRPr="006B51B9">
        <w:rPr>
          <w:b/>
        </w:rPr>
        <w:t xml:space="preserve">Proposal </w:t>
      </w:r>
      <w:r w:rsidR="00F142CA" w:rsidRPr="006B51B9">
        <w:rPr>
          <w:b/>
        </w:rPr>
        <w:t>2</w:t>
      </w:r>
      <w:r w:rsidRPr="006B51B9">
        <w:rPr>
          <w:b/>
        </w:rPr>
        <w:t xml:space="preserve">: the </w:t>
      </w:r>
      <w:r w:rsidR="00ED2688" w:rsidRPr="006B51B9">
        <w:rPr>
          <w:b/>
        </w:rPr>
        <w:t>“NR band</w:t>
      </w:r>
      <w:r w:rsidRPr="006B51B9">
        <w:rPr>
          <w:b/>
        </w:rPr>
        <w:t xml:space="preserve"> </w:t>
      </w:r>
      <w:r w:rsidR="002100F2">
        <w:rPr>
          <w:b/>
        </w:rPr>
        <w:t>to</w:t>
      </w:r>
      <w:r w:rsidR="00ED2688" w:rsidRPr="006B51B9">
        <w:rPr>
          <w:b/>
        </w:rPr>
        <w:t xml:space="preserve"> NR band </w:t>
      </w:r>
      <w:r w:rsidRPr="006B51B9">
        <w:rPr>
          <w:b/>
        </w:rPr>
        <w:t>ind</w:t>
      </w:r>
      <w:r w:rsidR="00ED2688" w:rsidRPr="006B51B9">
        <w:rPr>
          <w:b/>
        </w:rPr>
        <w:t>ex”</w:t>
      </w:r>
      <w:r w:rsidRPr="006B51B9">
        <w:rPr>
          <w:b/>
        </w:rPr>
        <w:t xml:space="preserve"> </w:t>
      </w:r>
      <w:r w:rsidR="00ED2688" w:rsidRPr="006B51B9">
        <w:rPr>
          <w:b/>
        </w:rPr>
        <w:t>mapping is</w:t>
      </w:r>
      <w:r w:rsidRPr="006B51B9">
        <w:rPr>
          <w:b/>
        </w:rPr>
        <w:t xml:space="preserve"> sent to the UE </w:t>
      </w:r>
      <w:r w:rsidR="00ED2688" w:rsidRPr="006B51B9">
        <w:rPr>
          <w:b/>
        </w:rPr>
        <w:t xml:space="preserve">from </w:t>
      </w:r>
      <w:r w:rsidRPr="006B51B9">
        <w:rPr>
          <w:b/>
        </w:rPr>
        <w:t xml:space="preserve">the </w:t>
      </w:r>
      <w:r w:rsidR="00ED2688" w:rsidRPr="006B51B9">
        <w:rPr>
          <w:b/>
        </w:rPr>
        <w:t>MME</w:t>
      </w:r>
      <w:r w:rsidRPr="006B51B9">
        <w:rPr>
          <w:b/>
        </w:rPr>
        <w:t xml:space="preserve"> </w:t>
      </w:r>
      <w:r w:rsidR="00E86DD0" w:rsidRPr="006B51B9">
        <w:rPr>
          <w:b/>
        </w:rPr>
        <w:t>in</w:t>
      </w:r>
      <w:r w:rsidRPr="006B51B9">
        <w:rPr>
          <w:b/>
        </w:rPr>
        <w:t xml:space="preserve"> NAS</w:t>
      </w:r>
      <w:r w:rsidR="00ED2688" w:rsidRPr="006B51B9">
        <w:rPr>
          <w:b/>
        </w:rPr>
        <w:t xml:space="preserve"> signalling within an “</w:t>
      </w:r>
      <w:r w:rsidR="00713604">
        <w:rPr>
          <w:b/>
        </w:rPr>
        <w:t>RRC Container</w:t>
      </w:r>
      <w:r w:rsidR="00ED2688" w:rsidRPr="006B51B9">
        <w:rPr>
          <w:b/>
        </w:rPr>
        <w:t>”.</w:t>
      </w:r>
    </w:p>
    <w:p w14:paraId="40818611" w14:textId="4F39E83B" w:rsidR="00ED1B38" w:rsidRPr="006B51B9" w:rsidRDefault="00ED1B38" w:rsidP="00ED1B38">
      <w:pPr>
        <w:rPr>
          <w:b/>
        </w:rPr>
      </w:pPr>
      <w:r w:rsidRPr="006B51B9">
        <w:rPr>
          <w:b/>
        </w:rPr>
        <w:t xml:space="preserve">Proposal </w:t>
      </w:r>
      <w:r w:rsidR="004B763B" w:rsidRPr="006B51B9">
        <w:rPr>
          <w:b/>
        </w:rPr>
        <w:t>3</w:t>
      </w:r>
      <w:r w:rsidRPr="006B51B9">
        <w:rPr>
          <w:b/>
        </w:rPr>
        <w:t xml:space="preserve">: </w:t>
      </w:r>
      <w:r w:rsidR="00ED2688" w:rsidRPr="006B51B9">
        <w:rPr>
          <w:b/>
        </w:rPr>
        <w:t xml:space="preserve">The presence of each NR Band (represented by </w:t>
      </w:r>
      <w:r w:rsidR="002100F2">
        <w:rPr>
          <w:b/>
        </w:rPr>
        <w:t>an</w:t>
      </w:r>
      <w:r w:rsidR="00A23B5B">
        <w:rPr>
          <w:b/>
        </w:rPr>
        <w:t xml:space="preserve"> </w:t>
      </w:r>
      <w:r w:rsidR="00ED2688" w:rsidRPr="006B51B9">
        <w:rPr>
          <w:b/>
        </w:rPr>
        <w:t xml:space="preserve">8-bit </w:t>
      </w:r>
      <w:r w:rsidR="002100F2">
        <w:rPr>
          <w:b/>
        </w:rPr>
        <w:t>bit string</w:t>
      </w:r>
      <w:r w:rsidR="00ED2688" w:rsidRPr="006B51B9">
        <w:rPr>
          <w:b/>
        </w:rPr>
        <w:t>)</w:t>
      </w:r>
      <w:r w:rsidRPr="006B51B9">
        <w:rPr>
          <w:b/>
        </w:rPr>
        <w:t xml:space="preserve"> </w:t>
      </w:r>
      <w:r w:rsidR="00ED2688" w:rsidRPr="006B51B9">
        <w:rPr>
          <w:b/>
        </w:rPr>
        <w:t>within the LT</w:t>
      </w:r>
      <w:r w:rsidR="00E86DD0" w:rsidRPr="006B51B9">
        <w:rPr>
          <w:b/>
        </w:rPr>
        <w:t>E</w:t>
      </w:r>
      <w:r w:rsidR="00ED2688" w:rsidRPr="006B51B9">
        <w:rPr>
          <w:b/>
        </w:rPr>
        <w:t xml:space="preserve"> cell</w:t>
      </w:r>
      <w:r w:rsidR="00E86DD0" w:rsidRPr="006B51B9">
        <w:rPr>
          <w:b/>
        </w:rPr>
        <w:t>’s</w:t>
      </w:r>
      <w:r w:rsidR="00ED2688" w:rsidRPr="006B51B9">
        <w:rPr>
          <w:b/>
        </w:rPr>
        <w:t xml:space="preserve"> coverage area is</w:t>
      </w:r>
      <w:r w:rsidRPr="006B51B9">
        <w:rPr>
          <w:b/>
        </w:rPr>
        <w:t xml:space="preserve"> </w:t>
      </w:r>
      <w:r w:rsidR="002100F2">
        <w:rPr>
          <w:b/>
        </w:rPr>
        <w:t xml:space="preserve">broadcast </w:t>
      </w:r>
      <w:r w:rsidR="00E86DD0" w:rsidRPr="006B51B9">
        <w:rPr>
          <w:b/>
        </w:rPr>
        <w:t xml:space="preserve">in </w:t>
      </w:r>
      <w:r w:rsidRPr="006B51B9">
        <w:rPr>
          <w:b/>
        </w:rPr>
        <w:t>SIB</w:t>
      </w:r>
      <w:r w:rsidR="002100F2">
        <w:rPr>
          <w:b/>
        </w:rPr>
        <w:t>-</w:t>
      </w:r>
      <w:r w:rsidRPr="006B51B9">
        <w:rPr>
          <w:b/>
        </w:rPr>
        <w:t>2</w:t>
      </w:r>
      <w:r w:rsidR="00ED2688" w:rsidRPr="006B51B9">
        <w:rPr>
          <w:b/>
        </w:rPr>
        <w:t>.</w:t>
      </w:r>
    </w:p>
    <w:p w14:paraId="44011630" w14:textId="788739EB" w:rsidR="00ED1B38" w:rsidRPr="006B51B9" w:rsidRDefault="00ED1B38" w:rsidP="00ED1B38">
      <w:pPr>
        <w:rPr>
          <w:b/>
        </w:rPr>
      </w:pPr>
      <w:r w:rsidRPr="006B51B9">
        <w:rPr>
          <w:b/>
        </w:rPr>
        <w:t xml:space="preserve">Proposal </w:t>
      </w:r>
      <w:r w:rsidR="004B763B" w:rsidRPr="006B51B9">
        <w:rPr>
          <w:b/>
        </w:rPr>
        <w:t>4</w:t>
      </w:r>
      <w:r w:rsidRPr="006B51B9">
        <w:rPr>
          <w:b/>
        </w:rPr>
        <w:t xml:space="preserve">: </w:t>
      </w:r>
      <w:r w:rsidR="00E86DD0" w:rsidRPr="006B51B9">
        <w:rPr>
          <w:b/>
        </w:rPr>
        <w:t xml:space="preserve">The </w:t>
      </w:r>
      <w:r w:rsidRPr="006B51B9">
        <w:rPr>
          <w:b/>
        </w:rPr>
        <w:t xml:space="preserve">UE </w:t>
      </w:r>
      <w:r w:rsidR="00E86DD0" w:rsidRPr="006B51B9">
        <w:rPr>
          <w:b/>
        </w:rPr>
        <w:t>compares</w:t>
      </w:r>
      <w:r w:rsidR="00713604">
        <w:rPr>
          <w:b/>
        </w:rPr>
        <w:t xml:space="preserve"> </w:t>
      </w:r>
      <w:r w:rsidRPr="006B51B9">
        <w:rPr>
          <w:b/>
        </w:rPr>
        <w:t>the</w:t>
      </w:r>
      <w:r w:rsidR="00E86DD0" w:rsidRPr="006B51B9">
        <w:rPr>
          <w:b/>
        </w:rPr>
        <w:t xml:space="preserve"> cell’s local NR bands</w:t>
      </w:r>
      <w:r w:rsidRPr="006B51B9">
        <w:rPr>
          <w:b/>
        </w:rPr>
        <w:t xml:space="preserve"> with its own Radio capabilities, and if </w:t>
      </w:r>
      <w:r w:rsidR="00E86DD0" w:rsidRPr="006B51B9">
        <w:rPr>
          <w:b/>
        </w:rPr>
        <w:t>there is any</w:t>
      </w:r>
      <w:r w:rsidRPr="006B51B9">
        <w:rPr>
          <w:b/>
        </w:rPr>
        <w:t xml:space="preserve"> match, </w:t>
      </w:r>
      <w:r w:rsidR="00E86DD0" w:rsidRPr="006B51B9">
        <w:rPr>
          <w:b/>
        </w:rPr>
        <w:t xml:space="preserve">the UE </w:t>
      </w:r>
      <w:r w:rsidRPr="006B51B9">
        <w:rPr>
          <w:b/>
        </w:rPr>
        <w:t xml:space="preserve">sets </w:t>
      </w:r>
      <w:proofErr w:type="spellStart"/>
      <w:r w:rsidRPr="00463D7B">
        <w:rPr>
          <w:b/>
          <w:i/>
        </w:rPr>
        <w:t>upperLayer</w:t>
      </w:r>
      <w:r w:rsidR="00463D7B">
        <w:rPr>
          <w:b/>
          <w:i/>
        </w:rPr>
        <w:t>I</w:t>
      </w:r>
      <w:r w:rsidRPr="00463D7B">
        <w:rPr>
          <w:b/>
          <w:i/>
        </w:rPr>
        <w:t>ndicat</w:t>
      </w:r>
      <w:r w:rsidR="00463D7B">
        <w:rPr>
          <w:b/>
          <w:i/>
        </w:rPr>
        <w:t>ion</w:t>
      </w:r>
      <w:proofErr w:type="spellEnd"/>
      <w:r w:rsidRPr="006B51B9">
        <w:rPr>
          <w:b/>
        </w:rPr>
        <w:t xml:space="preserve"> to 1 and </w:t>
      </w:r>
      <w:r w:rsidR="002100F2">
        <w:rPr>
          <w:b/>
        </w:rPr>
        <w:t xml:space="preserve">informs </w:t>
      </w:r>
      <w:r w:rsidRPr="006B51B9">
        <w:rPr>
          <w:b/>
        </w:rPr>
        <w:t>higher layers</w:t>
      </w:r>
    </w:p>
    <w:p w14:paraId="076A36D9" w14:textId="77777777" w:rsidR="00BE639C" w:rsidRPr="006B51B9" w:rsidRDefault="00D82639" w:rsidP="00FA5D19">
      <w:pPr>
        <w:pStyle w:val="Heading1"/>
      </w:pPr>
      <w:bookmarkStart w:id="6" w:name="_Ref30493566"/>
      <w:r w:rsidRPr="006B51B9">
        <w:t>Connected Mode</w:t>
      </w:r>
      <w:r w:rsidR="00ED1B38" w:rsidRPr="006B51B9">
        <w:t xml:space="preserve"> Solution</w:t>
      </w:r>
      <w:bookmarkEnd w:id="6"/>
      <w:r w:rsidR="00ED1B38" w:rsidRPr="006B51B9">
        <w:t xml:space="preserve"> </w:t>
      </w:r>
      <w:r w:rsidR="004C3856" w:rsidRPr="006B51B9">
        <w:t xml:space="preserve"> </w:t>
      </w:r>
    </w:p>
    <w:p w14:paraId="10C6D5B6" w14:textId="77777777" w:rsidR="00DD4A61" w:rsidRPr="006B51B9" w:rsidRDefault="00DD4A61" w:rsidP="00FA5D19">
      <w:pPr>
        <w:pStyle w:val="Heading2"/>
      </w:pPr>
      <w:bookmarkStart w:id="7" w:name="_Ref30493649"/>
      <w:r w:rsidRPr="006B51B9">
        <w:t>Connected DRX Mode</w:t>
      </w:r>
      <w:bookmarkEnd w:id="7"/>
    </w:p>
    <w:p w14:paraId="37016768" w14:textId="18217C9B" w:rsidR="00B53817" w:rsidRPr="006B51B9" w:rsidRDefault="00062A82" w:rsidP="00BC3C76">
      <w:pPr>
        <w:rPr>
          <w:rFonts w:eastAsia="Times New Roman"/>
          <w:color w:val="auto"/>
          <w:szCs w:val="22"/>
          <w:lang w:eastAsia="en-GB"/>
        </w:rPr>
      </w:pPr>
      <w:r w:rsidRPr="006B51B9">
        <w:t>Before the RRC connection is released, the RAN normally uses C-DRX while its (operator specific) RRC-Inactivity timer is running. In order to conserve UE battery power, the device is likely to be just listening to the LTE channels in this situation.</w:t>
      </w:r>
      <w:r w:rsidR="004B763B" w:rsidRPr="006B51B9">
        <w:t xml:space="preserve"> If the </w:t>
      </w:r>
      <w:r w:rsidR="00E86DD0" w:rsidRPr="006B51B9">
        <w:t xml:space="preserve">UE’s </w:t>
      </w:r>
      <w:r w:rsidR="004B763B" w:rsidRPr="006B51B9">
        <w:t xml:space="preserve">AS indicates to </w:t>
      </w:r>
      <w:r w:rsidR="00E86DD0" w:rsidRPr="006B51B9">
        <w:t>its</w:t>
      </w:r>
      <w:r w:rsidR="002100F2">
        <w:t xml:space="preserve"> </w:t>
      </w:r>
      <w:r w:rsidR="004B763B" w:rsidRPr="006B51B9">
        <w:t xml:space="preserve">NAS every time it activates and deactivates the NR bearer (as proposed in the RAN LS), then the C-DRX operation would mean that the UE is potentially frequently toggling between displaying 4G and 5G. Given that the C-DRX state is only known within AS, then </w:t>
      </w:r>
      <w:r w:rsidR="004B763B" w:rsidRPr="006B51B9">
        <w:lastRenderedPageBreak/>
        <w:t>to avoid this toggling it is proposed that C-DRX should be treated by the UE</w:t>
      </w:r>
      <w:r w:rsidR="00E86DD0" w:rsidRPr="006B51B9">
        <w:t>’s Access Stratum</w:t>
      </w:r>
      <w:r w:rsidR="004B763B" w:rsidRPr="006B51B9">
        <w:t xml:space="preserve"> in the same way as idle mode.</w:t>
      </w:r>
    </w:p>
    <w:p w14:paraId="4BE8D4C7" w14:textId="0A248D29" w:rsidR="003D6117" w:rsidRPr="006B51B9" w:rsidRDefault="00B53817" w:rsidP="003D6117">
      <w:r w:rsidRPr="006B51B9">
        <w:rPr>
          <w:rFonts w:eastAsia="Times New Roman"/>
          <w:b/>
          <w:color w:val="auto"/>
          <w:szCs w:val="22"/>
          <w:lang w:eastAsia="en-GB"/>
        </w:rPr>
        <w:t xml:space="preserve">Proposal </w:t>
      </w:r>
      <w:r w:rsidR="0061146F">
        <w:rPr>
          <w:rFonts w:eastAsia="Times New Roman"/>
          <w:b/>
          <w:color w:val="auto"/>
          <w:szCs w:val="22"/>
          <w:lang w:eastAsia="en-GB"/>
        </w:rPr>
        <w:t>5</w:t>
      </w:r>
      <w:r w:rsidRPr="006B51B9">
        <w:rPr>
          <w:rFonts w:eastAsia="Times New Roman"/>
          <w:b/>
          <w:color w:val="auto"/>
          <w:szCs w:val="22"/>
          <w:lang w:eastAsia="en-GB"/>
        </w:rPr>
        <w:t xml:space="preserve">: </w:t>
      </w:r>
      <w:r w:rsidR="00E86DD0" w:rsidRPr="006B51B9">
        <w:rPr>
          <w:rFonts w:eastAsia="Times New Roman"/>
          <w:b/>
          <w:color w:val="auto"/>
          <w:szCs w:val="22"/>
          <w:lang w:eastAsia="en-GB"/>
        </w:rPr>
        <w:t>In C-DRX, t</w:t>
      </w:r>
      <w:r w:rsidR="004B763B" w:rsidRPr="006B51B9">
        <w:rPr>
          <w:rFonts w:eastAsia="Times New Roman"/>
          <w:b/>
          <w:color w:val="auto"/>
          <w:szCs w:val="22"/>
          <w:lang w:eastAsia="en-GB"/>
        </w:rPr>
        <w:t xml:space="preserve">he </w:t>
      </w:r>
      <w:r w:rsidRPr="006B51B9">
        <w:rPr>
          <w:rFonts w:eastAsia="Times New Roman"/>
          <w:b/>
          <w:color w:val="auto"/>
          <w:szCs w:val="22"/>
          <w:lang w:eastAsia="en-GB"/>
        </w:rPr>
        <w:t xml:space="preserve">UE </w:t>
      </w:r>
      <w:r w:rsidRPr="006B51B9">
        <w:rPr>
          <w:rFonts w:eastAsia="Times New Roman"/>
          <w:b/>
          <w:color w:val="auto"/>
          <w:szCs w:val="22"/>
          <w:u w:val="single"/>
          <w:lang w:eastAsia="en-GB"/>
        </w:rPr>
        <w:t xml:space="preserve">should </w:t>
      </w:r>
      <w:r w:rsidR="00055FE0" w:rsidRPr="006B51B9">
        <w:rPr>
          <w:rFonts w:eastAsia="Times New Roman"/>
          <w:b/>
          <w:color w:val="auto"/>
          <w:szCs w:val="22"/>
          <w:lang w:eastAsia="en-GB"/>
        </w:rPr>
        <w:t>set the indicator according to the</w:t>
      </w:r>
      <w:r w:rsidR="00055FE0" w:rsidRPr="006B51B9">
        <w:rPr>
          <w:rFonts w:eastAsia="Times New Roman"/>
          <w:b/>
          <w:color w:val="auto"/>
          <w:szCs w:val="22"/>
          <w:u w:val="single"/>
          <w:lang w:eastAsia="en-GB"/>
        </w:rPr>
        <w:t xml:space="preserve"> IDLE mode handling of the indicator within the “area”</w:t>
      </w:r>
      <w:r w:rsidRPr="006B51B9">
        <w:rPr>
          <w:rFonts w:eastAsia="Times New Roman"/>
          <w:b/>
          <w:color w:val="auto"/>
          <w:szCs w:val="22"/>
          <w:lang w:eastAsia="en-GB"/>
        </w:rPr>
        <w:t xml:space="preserve">.  </w:t>
      </w:r>
    </w:p>
    <w:p w14:paraId="3E37A185" w14:textId="77777777" w:rsidR="00062A82" w:rsidRPr="006B51B9" w:rsidRDefault="00062A82" w:rsidP="00B349A8">
      <w:pPr>
        <w:pStyle w:val="Heading2"/>
      </w:pPr>
      <w:r w:rsidRPr="006B51B9">
        <w:tab/>
      </w:r>
      <w:r w:rsidR="005E6883" w:rsidRPr="006B51B9">
        <w:t>Other Active Mode exceptions where “NR is not present” highlighted in the LS</w:t>
      </w:r>
    </w:p>
    <w:p w14:paraId="773C533D" w14:textId="26B507A0" w:rsidR="00062A82" w:rsidRPr="006B51B9" w:rsidRDefault="00062A82" w:rsidP="003D6117">
      <w:r w:rsidRPr="006B51B9">
        <w:t xml:space="preserve">GSMA indicated that the operator should be able to set a time period over which a short LTE-only connection does not make a “5G” indicator </w:t>
      </w:r>
      <w:r w:rsidR="005E6883" w:rsidRPr="006B51B9">
        <w:t>toggl</w:t>
      </w:r>
      <w:r w:rsidR="00E86DD0" w:rsidRPr="006B51B9">
        <w:t>e</w:t>
      </w:r>
      <w:r w:rsidR="005E6883" w:rsidRPr="006B51B9">
        <w:t xml:space="preserve"> </w:t>
      </w:r>
      <w:r w:rsidRPr="006B51B9">
        <w:t xml:space="preserve">off and on again. </w:t>
      </w:r>
      <w:r w:rsidR="00E86DD0" w:rsidRPr="006B51B9">
        <w:t xml:space="preserve">TSG RAN indicated that this was not a 3GPP issue and operators should control the time hysteresis for this. </w:t>
      </w:r>
      <w:r w:rsidRPr="006B51B9">
        <w:t>However, operators have little or no control over “open market devices”</w:t>
      </w:r>
      <w:r w:rsidR="00E86DD0" w:rsidRPr="006B51B9">
        <w:t>!</w:t>
      </w:r>
      <w:r w:rsidR="005E6883" w:rsidRPr="006B51B9">
        <w:t xml:space="preserve"> </w:t>
      </w:r>
    </w:p>
    <w:p w14:paraId="605248E3" w14:textId="26F1503F" w:rsidR="00062A82" w:rsidRPr="006B51B9" w:rsidRDefault="00E86DD0" w:rsidP="003D6117">
      <w:r w:rsidRPr="006B51B9">
        <w:t xml:space="preserve">Despite TSG–RAN believing that such time hysteresis is not a 3GPP </w:t>
      </w:r>
      <w:r w:rsidR="00713604" w:rsidRPr="006B51B9">
        <w:t>issue, there</w:t>
      </w:r>
      <w:r w:rsidR="005E6883" w:rsidRPr="006B51B9">
        <w:t xml:space="preserve"> is a</w:t>
      </w:r>
      <w:r w:rsidR="00062A82" w:rsidRPr="006B51B9">
        <w:t xml:space="preserve"> </w:t>
      </w:r>
      <w:r w:rsidR="00AC2129" w:rsidRPr="006B51B9">
        <w:t>long-established</w:t>
      </w:r>
      <w:r w:rsidR="00062A82" w:rsidRPr="006B51B9">
        <w:t xml:space="preserve"> practice that has been specified in 3GPP and its SMG forerunner since about 1995, whereby the Service Indic</w:t>
      </w:r>
      <w:r w:rsidR="0021633C" w:rsidRPr="006B51B9">
        <w:t>a</w:t>
      </w:r>
      <w:r w:rsidR="00062A82" w:rsidRPr="006B51B9">
        <w:t xml:space="preserve">tor </w:t>
      </w:r>
      <w:proofErr w:type="gramStart"/>
      <w:r w:rsidR="00062A82" w:rsidRPr="006B51B9">
        <w:t>is allowed to</w:t>
      </w:r>
      <w:proofErr w:type="gramEnd"/>
      <w:r w:rsidR="00062A82" w:rsidRPr="006B51B9">
        <w:t xml:space="preserve"> be displayed for 10 seconds after the criteria for “service” has ceased to exist</w:t>
      </w:r>
      <w:r w:rsidRPr="006B51B9">
        <w:t>.</w:t>
      </w:r>
      <w:r w:rsidR="005E6883" w:rsidRPr="006B51B9">
        <w:t xml:space="preserve"> </w:t>
      </w:r>
      <w:r w:rsidRPr="006B51B9">
        <w:t>W</w:t>
      </w:r>
      <w:r w:rsidR="005E6883" w:rsidRPr="006B51B9">
        <w:t>e believe that the same approach could be used here to prevent toggling</w:t>
      </w:r>
      <w:r w:rsidRPr="006B51B9">
        <w:t xml:space="preserve"> of the </w:t>
      </w:r>
      <w:proofErr w:type="spellStart"/>
      <w:r w:rsidR="002100F2" w:rsidRPr="006741B1">
        <w:rPr>
          <w:i/>
        </w:rPr>
        <w:t>uppe</w:t>
      </w:r>
      <w:r w:rsidR="002100F2" w:rsidRPr="00F57E1A">
        <w:rPr>
          <w:i/>
        </w:rPr>
        <w:t>r</w:t>
      </w:r>
      <w:r w:rsidR="002100F2">
        <w:rPr>
          <w:i/>
        </w:rPr>
        <w:t>L</w:t>
      </w:r>
      <w:r w:rsidR="002100F2" w:rsidRPr="006741B1">
        <w:rPr>
          <w:i/>
        </w:rPr>
        <w:t>ayer</w:t>
      </w:r>
      <w:r w:rsidR="002100F2">
        <w:rPr>
          <w:i/>
        </w:rPr>
        <w:t>I</w:t>
      </w:r>
      <w:r w:rsidRPr="006741B1">
        <w:rPr>
          <w:i/>
        </w:rPr>
        <w:t>ndicat</w:t>
      </w:r>
      <w:r w:rsidR="002100F2" w:rsidRPr="006741B1">
        <w:rPr>
          <w:i/>
        </w:rPr>
        <w:t>ion</w:t>
      </w:r>
      <w:proofErr w:type="spellEnd"/>
      <w:r w:rsidR="00062A82" w:rsidRPr="006B51B9">
        <w:t>.</w:t>
      </w:r>
    </w:p>
    <w:p w14:paraId="4FC324E0" w14:textId="0BD5B72E" w:rsidR="00377466" w:rsidRPr="006B51B9" w:rsidRDefault="00062A82" w:rsidP="00377466">
      <w:r w:rsidRPr="006B51B9">
        <w:t xml:space="preserve">See TS 23.122 </w:t>
      </w:r>
      <w:r w:rsidR="0021633C" w:rsidRPr="006B51B9">
        <w:t xml:space="preserve">clause 4.6 (and note that the </w:t>
      </w:r>
      <w:r w:rsidR="00E86DD0" w:rsidRPr="006B51B9">
        <w:t>“</w:t>
      </w:r>
      <w:r w:rsidR="0021633C" w:rsidRPr="006B51B9">
        <w:t>A/Gb mode only</w:t>
      </w:r>
      <w:r w:rsidR="00E86DD0" w:rsidRPr="006B51B9">
        <w:t>”</w:t>
      </w:r>
      <w:r w:rsidR="0021633C" w:rsidRPr="006B51B9">
        <w:t xml:space="preserve"> text is probably there </w:t>
      </w:r>
      <w:r w:rsidR="007175AD" w:rsidRPr="006B51B9">
        <w:t>solely</w:t>
      </w:r>
      <w:r w:rsidR="00E86DD0" w:rsidRPr="006B51B9">
        <w:t xml:space="preserve"> </w:t>
      </w:r>
      <w:r w:rsidR="0021633C" w:rsidRPr="006B51B9">
        <w:t>in relation to the Cordless</w:t>
      </w:r>
      <w:r w:rsidR="002100F2">
        <w:t xml:space="preserve"> </w:t>
      </w:r>
      <w:proofErr w:type="spellStart"/>
      <w:r w:rsidR="0021633C" w:rsidRPr="006B51B9">
        <w:t>Telephony</w:t>
      </w:r>
      <w:proofErr w:type="spellEnd"/>
      <w:r w:rsidR="0021633C" w:rsidRPr="006B51B9">
        <w:t xml:space="preserve"> System)</w:t>
      </w:r>
      <w:bookmarkStart w:id="8" w:name="_Toc462927519"/>
      <w:r w:rsidR="005E6883" w:rsidRPr="006B51B9">
        <w:t>.</w:t>
      </w:r>
    </w:p>
    <w:p w14:paraId="0C6A7B3F" w14:textId="77777777" w:rsidR="00377466" w:rsidRPr="006B51B9" w:rsidRDefault="005E6883" w:rsidP="00377466">
      <w:r w:rsidRPr="006B51B9">
        <w:rPr>
          <w:b/>
        </w:rPr>
        <w:t>----------------------------------------------------------------------------------------------------------</w:t>
      </w:r>
    </w:p>
    <w:p w14:paraId="6C06D981" w14:textId="77777777" w:rsidR="0021633C" w:rsidRPr="006B51B9" w:rsidRDefault="0021633C" w:rsidP="009C3C1C">
      <w:pPr>
        <w:pStyle w:val="Heading2"/>
        <w:numPr>
          <w:ilvl w:val="0"/>
          <w:numId w:val="0"/>
        </w:numPr>
        <w:ind w:left="862" w:hanging="578"/>
        <w:rPr>
          <w:color w:val="767171" w:themeColor="background2" w:themeShade="80"/>
          <w:sz w:val="28"/>
        </w:rPr>
      </w:pPr>
      <w:r w:rsidRPr="006B51B9">
        <w:rPr>
          <w:color w:val="767171" w:themeColor="background2" w:themeShade="80"/>
          <w:sz w:val="28"/>
        </w:rPr>
        <w:t>Service indication (A/Gb mode only)</w:t>
      </w:r>
      <w:bookmarkEnd w:id="8"/>
    </w:p>
    <w:p w14:paraId="5DD31DDA" w14:textId="77777777" w:rsidR="0021633C" w:rsidRPr="006B51B9" w:rsidRDefault="0021633C" w:rsidP="0021633C">
      <w:pPr>
        <w:rPr>
          <w:rFonts w:eastAsiaTheme="minorHAnsi"/>
          <w:color w:val="767171" w:themeColor="background2" w:themeShade="80"/>
          <w:sz w:val="20"/>
          <w:lang w:eastAsia="en-US"/>
        </w:rPr>
      </w:pPr>
      <w:r w:rsidRPr="006B51B9">
        <w:rPr>
          <w:color w:val="767171" w:themeColor="background2" w:themeShade="80"/>
          <w:sz w:val="20"/>
        </w:rPr>
        <w:t>This is an indication to the user that service or CTS service is available.</w:t>
      </w:r>
    </w:p>
    <w:p w14:paraId="072D14EE" w14:textId="77777777" w:rsidR="0021633C" w:rsidRPr="006B51B9" w:rsidRDefault="0021633C" w:rsidP="0021633C">
      <w:pPr>
        <w:rPr>
          <w:color w:val="767171" w:themeColor="background2" w:themeShade="80"/>
          <w:sz w:val="20"/>
        </w:rPr>
      </w:pPr>
      <w:r w:rsidRPr="006B51B9">
        <w:rPr>
          <w:color w:val="767171" w:themeColor="background2" w:themeShade="80"/>
          <w:sz w:val="20"/>
        </w:rPr>
        <w:t>The service indication should be set if the following conditions are all satisfied:</w:t>
      </w:r>
    </w:p>
    <w:p w14:paraId="6788B50B" w14:textId="77777777" w:rsidR="0021633C" w:rsidRPr="006B51B9" w:rsidRDefault="0021633C" w:rsidP="0021633C">
      <w:pPr>
        <w:pStyle w:val="B1"/>
        <w:rPr>
          <w:color w:val="767171" w:themeColor="background2" w:themeShade="80"/>
          <w:sz w:val="20"/>
        </w:rPr>
      </w:pPr>
      <w:r w:rsidRPr="006B51B9">
        <w:rPr>
          <w:color w:val="767171" w:themeColor="background2" w:themeShade="80"/>
          <w:sz w:val="20"/>
        </w:rPr>
        <w:t>a)   Cell Selection: Camped on a suitable cell and in updated state, or in connected mode having been camped on a suitable cell.</w:t>
      </w:r>
    </w:p>
    <w:p w14:paraId="029644E3" w14:textId="77777777" w:rsidR="0021633C" w:rsidRPr="006B51B9" w:rsidRDefault="0021633C" w:rsidP="0021633C">
      <w:pPr>
        <w:pStyle w:val="B1"/>
        <w:rPr>
          <w:color w:val="767171" w:themeColor="background2" w:themeShade="80"/>
          <w:sz w:val="20"/>
        </w:rPr>
      </w:pPr>
      <w:r w:rsidRPr="006B51B9">
        <w:rPr>
          <w:color w:val="767171" w:themeColor="background2" w:themeShade="80"/>
          <w:sz w:val="20"/>
        </w:rPr>
        <w:t>b)   Location registration: In updated state, for MSs capable of services requiring registration.</w:t>
      </w:r>
    </w:p>
    <w:p w14:paraId="59DD5C6E" w14:textId="77777777" w:rsidR="0021633C" w:rsidRPr="006B51B9" w:rsidRDefault="0021633C" w:rsidP="0021633C">
      <w:pPr>
        <w:rPr>
          <w:color w:val="767171" w:themeColor="background2" w:themeShade="80"/>
          <w:sz w:val="20"/>
        </w:rPr>
      </w:pPr>
      <w:r w:rsidRPr="006B51B9">
        <w:rPr>
          <w:color w:val="767171" w:themeColor="background2" w:themeShade="80"/>
          <w:sz w:val="20"/>
        </w:rPr>
        <w:t>A specific CTS service indication should be set when the CTS MS is attached to a CTS FP.</w:t>
      </w:r>
    </w:p>
    <w:p w14:paraId="1C2FC8FF" w14:textId="77777777" w:rsidR="00062A82" w:rsidRPr="006B51B9" w:rsidRDefault="0021633C" w:rsidP="003D6117">
      <w:r w:rsidRPr="006B51B9">
        <w:rPr>
          <w:color w:val="767171" w:themeColor="background2" w:themeShade="80"/>
          <w:sz w:val="20"/>
        </w:rPr>
        <w:t xml:space="preserve">However </w:t>
      </w:r>
      <w:proofErr w:type="gramStart"/>
      <w:r w:rsidRPr="006B51B9">
        <w:rPr>
          <w:color w:val="767171" w:themeColor="background2" w:themeShade="80"/>
          <w:sz w:val="20"/>
        </w:rPr>
        <w:t>due to the fact that</w:t>
      </w:r>
      <w:proofErr w:type="gramEnd"/>
      <w:r w:rsidRPr="006B51B9">
        <w:rPr>
          <w:color w:val="767171" w:themeColor="background2" w:themeShade="80"/>
          <w:sz w:val="20"/>
        </w:rPr>
        <w:t xml:space="preserve"> there may be some transitory changes of state, the service indication is permitted to </w:t>
      </w:r>
      <w:r w:rsidRPr="006B51B9">
        <w:rPr>
          <w:color w:val="767171" w:themeColor="background2" w:themeShade="80"/>
          <w:sz w:val="20"/>
          <w:highlight w:val="yellow"/>
        </w:rPr>
        <w:t>continue to be set for up to 10 seconds</w:t>
      </w:r>
      <w:r w:rsidRPr="006B51B9">
        <w:rPr>
          <w:color w:val="767171" w:themeColor="background2" w:themeShade="80"/>
          <w:sz w:val="20"/>
        </w:rPr>
        <w:t xml:space="preserve"> after the above conditions cease to be met. </w:t>
      </w:r>
      <w:r w:rsidR="00377466" w:rsidRPr="006B51B9">
        <w:rPr>
          <w:color w:val="767171" w:themeColor="background2" w:themeShade="80"/>
          <w:sz w:val="20"/>
        </w:rPr>
        <w:t>Also,</w:t>
      </w:r>
      <w:r w:rsidRPr="006B51B9">
        <w:rPr>
          <w:color w:val="767171" w:themeColor="background2" w:themeShade="80"/>
          <w:sz w:val="20"/>
        </w:rPr>
        <w:t xml:space="preserve"> the service indication is permitted to take up to 1 second to be set after the above conditions are met.</w:t>
      </w:r>
    </w:p>
    <w:p w14:paraId="703EB1BB" w14:textId="77777777" w:rsidR="005E6883" w:rsidRPr="006B51B9" w:rsidRDefault="005E6883" w:rsidP="003D6117">
      <w:pPr>
        <w:rPr>
          <w:rFonts w:eastAsia="Times New Roman"/>
          <w:b/>
          <w:color w:val="auto"/>
          <w:szCs w:val="22"/>
          <w:lang w:eastAsia="en-GB"/>
        </w:rPr>
      </w:pPr>
      <w:r w:rsidRPr="006B51B9">
        <w:rPr>
          <w:rFonts w:eastAsia="Times New Roman"/>
          <w:b/>
          <w:color w:val="auto"/>
          <w:szCs w:val="22"/>
          <w:lang w:eastAsia="en-GB"/>
        </w:rPr>
        <w:t>-------------------------------------------------------------------------------------------------------------------------------</w:t>
      </w:r>
    </w:p>
    <w:p w14:paraId="30353DA2" w14:textId="64DA63A5" w:rsidR="0021633C" w:rsidRPr="006B51B9" w:rsidRDefault="0021633C" w:rsidP="003D6117">
      <w:pPr>
        <w:rPr>
          <w:rFonts w:eastAsia="Times New Roman"/>
          <w:b/>
          <w:color w:val="auto"/>
          <w:szCs w:val="22"/>
          <w:u w:val="single"/>
          <w:lang w:eastAsia="en-GB"/>
        </w:rPr>
      </w:pPr>
      <w:r w:rsidRPr="006B51B9">
        <w:rPr>
          <w:rFonts w:eastAsia="Times New Roman"/>
          <w:b/>
          <w:color w:val="auto"/>
          <w:szCs w:val="22"/>
          <w:lang w:eastAsia="en-GB"/>
        </w:rPr>
        <w:t xml:space="preserve">Proposal </w:t>
      </w:r>
      <w:r w:rsidR="0061146F">
        <w:rPr>
          <w:rFonts w:eastAsia="Times New Roman"/>
          <w:b/>
          <w:color w:val="auto"/>
          <w:szCs w:val="22"/>
          <w:lang w:eastAsia="en-GB"/>
        </w:rPr>
        <w:t>6</w:t>
      </w:r>
      <w:r w:rsidRPr="006B51B9">
        <w:rPr>
          <w:rFonts w:eastAsia="Times New Roman"/>
          <w:b/>
          <w:color w:val="auto"/>
          <w:szCs w:val="22"/>
          <w:lang w:eastAsia="en-GB"/>
        </w:rPr>
        <w:t>: In order to avoid confusion to the user</w:t>
      </w:r>
      <w:r w:rsidR="00E86DD0" w:rsidRPr="006B51B9">
        <w:rPr>
          <w:rFonts w:eastAsia="Times New Roman"/>
          <w:b/>
          <w:color w:val="auto"/>
          <w:szCs w:val="22"/>
          <w:lang w:eastAsia="en-GB"/>
        </w:rPr>
        <w:t xml:space="preserve"> and to support Open Market Devices</w:t>
      </w:r>
      <w:r w:rsidRPr="006B51B9">
        <w:rPr>
          <w:rFonts w:eastAsia="Times New Roman"/>
          <w:b/>
          <w:color w:val="auto"/>
          <w:szCs w:val="22"/>
          <w:lang w:eastAsia="en-GB"/>
        </w:rPr>
        <w:t xml:space="preserve">, in RRC Connected state, the UE </w:t>
      </w:r>
      <w:r w:rsidRPr="006B51B9">
        <w:rPr>
          <w:rFonts w:eastAsia="Times New Roman"/>
          <w:b/>
          <w:color w:val="auto"/>
          <w:szCs w:val="22"/>
          <w:u w:val="single"/>
          <w:lang w:eastAsia="en-GB"/>
        </w:rPr>
        <w:t>should be allowed to run a 10 second hysteresis before turning off the “</w:t>
      </w:r>
      <w:proofErr w:type="spellStart"/>
      <w:r w:rsidRPr="00463D7B">
        <w:rPr>
          <w:rFonts w:eastAsia="Times New Roman"/>
          <w:b/>
          <w:i/>
          <w:color w:val="auto"/>
          <w:szCs w:val="22"/>
          <w:u w:val="single"/>
          <w:lang w:eastAsia="en-GB"/>
        </w:rPr>
        <w:t>upper</w:t>
      </w:r>
      <w:r w:rsidR="00463D7B" w:rsidRPr="00463D7B">
        <w:rPr>
          <w:rFonts w:eastAsia="Times New Roman"/>
          <w:b/>
          <w:i/>
          <w:color w:val="auto"/>
          <w:szCs w:val="22"/>
          <w:u w:val="single"/>
          <w:lang w:eastAsia="en-GB"/>
        </w:rPr>
        <w:t>L</w:t>
      </w:r>
      <w:r w:rsidRPr="00463D7B">
        <w:rPr>
          <w:rFonts w:eastAsia="Times New Roman"/>
          <w:b/>
          <w:i/>
          <w:color w:val="auto"/>
          <w:szCs w:val="22"/>
          <w:u w:val="single"/>
          <w:lang w:eastAsia="en-GB"/>
        </w:rPr>
        <w:t>ayer</w:t>
      </w:r>
      <w:r w:rsidR="00463D7B">
        <w:rPr>
          <w:rFonts w:eastAsia="Times New Roman"/>
          <w:b/>
          <w:i/>
          <w:color w:val="auto"/>
          <w:szCs w:val="22"/>
          <w:u w:val="single"/>
          <w:lang w:eastAsia="en-GB"/>
        </w:rPr>
        <w:t>I</w:t>
      </w:r>
      <w:r w:rsidRPr="00463D7B">
        <w:rPr>
          <w:rFonts w:eastAsia="Times New Roman"/>
          <w:b/>
          <w:i/>
          <w:color w:val="auto"/>
          <w:szCs w:val="22"/>
          <w:u w:val="single"/>
          <w:lang w:eastAsia="en-GB"/>
        </w:rPr>
        <w:t>ndic</w:t>
      </w:r>
      <w:r w:rsidR="00463D7B">
        <w:rPr>
          <w:rFonts w:eastAsia="Times New Roman"/>
          <w:b/>
          <w:i/>
          <w:color w:val="auto"/>
          <w:szCs w:val="22"/>
          <w:u w:val="single"/>
          <w:lang w:eastAsia="en-GB"/>
        </w:rPr>
        <w:t>ation</w:t>
      </w:r>
      <w:proofErr w:type="spellEnd"/>
      <w:r w:rsidRPr="006B51B9">
        <w:rPr>
          <w:rFonts w:eastAsia="Times New Roman"/>
          <w:b/>
          <w:color w:val="auto"/>
          <w:szCs w:val="22"/>
          <w:u w:val="single"/>
          <w:lang w:eastAsia="en-GB"/>
        </w:rPr>
        <w:t>”</w:t>
      </w:r>
    </w:p>
    <w:p w14:paraId="058A3C82" w14:textId="77777777" w:rsidR="00377466" w:rsidRPr="006B51B9" w:rsidRDefault="00062A82" w:rsidP="00805B17">
      <w:pPr>
        <w:rPr>
          <w:b/>
        </w:rPr>
      </w:pPr>
      <w:r w:rsidRPr="006B51B9">
        <w:t xml:space="preserve"> </w:t>
      </w:r>
    </w:p>
    <w:p w14:paraId="233FF3BC" w14:textId="77777777" w:rsidR="00C20C06" w:rsidRPr="006B51B9" w:rsidRDefault="000C0EE0" w:rsidP="00C20C06">
      <w:pPr>
        <w:pStyle w:val="Heading1"/>
      </w:pPr>
      <w:r w:rsidRPr="006B51B9">
        <w:t>Proposals and Conclusion</w:t>
      </w:r>
    </w:p>
    <w:p w14:paraId="3FDED05F" w14:textId="6C1CE00A" w:rsidR="00D82639" w:rsidRPr="006B51B9" w:rsidRDefault="00FC79FD" w:rsidP="00D82639">
      <w:r w:rsidRPr="006B51B9">
        <w:t>In this contribution, we have presented practical solution</w:t>
      </w:r>
      <w:r w:rsidR="00E86DD0" w:rsidRPr="006B51B9">
        <w:t>s to address GSMA’s concerns and to improve customer experience.</w:t>
      </w:r>
    </w:p>
    <w:p w14:paraId="61EC9E42" w14:textId="38EA8D09" w:rsidR="00792C19" w:rsidRDefault="00792C19" w:rsidP="00D82639">
      <w:r w:rsidRPr="006B51B9">
        <w:t>The following are proposed to implement this solution:</w:t>
      </w:r>
    </w:p>
    <w:p w14:paraId="70B3DA6F" w14:textId="77777777" w:rsidR="00713604" w:rsidRPr="006B51B9" w:rsidRDefault="00713604" w:rsidP="00713604">
      <w:pPr>
        <w:ind w:left="1298"/>
      </w:pPr>
      <w:r w:rsidRPr="006B51B9">
        <w:rPr>
          <w:b/>
        </w:rPr>
        <w:lastRenderedPageBreak/>
        <w:t xml:space="preserve">Proposal 1: Request CT1 to add a new RRC Container element in Attach Accept and Tracking Area Update Accept messages indicated in TS 24.301. </w:t>
      </w:r>
      <w:r w:rsidRPr="006B51B9">
        <w:t xml:space="preserve"> </w:t>
      </w:r>
    </w:p>
    <w:p w14:paraId="3A4D4DC4" w14:textId="481A5289" w:rsidR="00713604" w:rsidRPr="006B51B9" w:rsidRDefault="00713604" w:rsidP="00713604">
      <w:pPr>
        <w:ind w:left="1298"/>
        <w:rPr>
          <w:b/>
        </w:rPr>
      </w:pPr>
      <w:r w:rsidRPr="006B51B9">
        <w:rPr>
          <w:b/>
        </w:rPr>
        <w:t xml:space="preserve">Proposal 2: the “NR </w:t>
      </w:r>
      <w:proofErr w:type="gramStart"/>
      <w:r w:rsidRPr="006B51B9">
        <w:rPr>
          <w:b/>
        </w:rPr>
        <w:t>band :</w:t>
      </w:r>
      <w:proofErr w:type="gramEnd"/>
      <w:r w:rsidRPr="006B51B9">
        <w:rPr>
          <w:b/>
        </w:rPr>
        <w:t xml:space="preserve"> NR band index” mapping is sent to the UE from the MME in NAS signalling within an “</w:t>
      </w:r>
      <w:r>
        <w:rPr>
          <w:b/>
        </w:rPr>
        <w:t>RRC Container</w:t>
      </w:r>
      <w:r w:rsidRPr="006B51B9">
        <w:rPr>
          <w:b/>
        </w:rPr>
        <w:t>”.</w:t>
      </w:r>
    </w:p>
    <w:p w14:paraId="42AD3770" w14:textId="0912E2A2" w:rsidR="00713604" w:rsidRPr="006B51B9" w:rsidRDefault="00713604" w:rsidP="00713604">
      <w:pPr>
        <w:ind w:left="1298"/>
        <w:rPr>
          <w:b/>
        </w:rPr>
      </w:pPr>
      <w:r w:rsidRPr="006B51B9">
        <w:rPr>
          <w:b/>
        </w:rPr>
        <w:t>Proposal 3: The presence of each NR Band (represented by the 8-bit NR band Index) within the LTE cell’s coverage area is sent in SIB</w:t>
      </w:r>
      <w:r w:rsidR="00AA51D8">
        <w:rPr>
          <w:b/>
        </w:rPr>
        <w:t>-</w:t>
      </w:r>
      <w:r w:rsidRPr="006B51B9">
        <w:rPr>
          <w:b/>
        </w:rPr>
        <w:t>2 to the UE.</w:t>
      </w:r>
    </w:p>
    <w:p w14:paraId="0A34985C" w14:textId="08A36B7B" w:rsidR="00713604" w:rsidRPr="006B51B9" w:rsidRDefault="00713604" w:rsidP="00713604">
      <w:pPr>
        <w:ind w:left="1298"/>
        <w:rPr>
          <w:b/>
        </w:rPr>
      </w:pPr>
      <w:r w:rsidRPr="006B51B9">
        <w:rPr>
          <w:b/>
        </w:rPr>
        <w:t>Proposal 4: The UE compares</w:t>
      </w:r>
      <w:r>
        <w:rPr>
          <w:b/>
        </w:rPr>
        <w:t xml:space="preserve"> </w:t>
      </w:r>
      <w:r w:rsidRPr="006B51B9">
        <w:rPr>
          <w:b/>
        </w:rPr>
        <w:t xml:space="preserve">the cell’s local NR bands with its own Radio capabilities, and if there is any match, the UE sets </w:t>
      </w:r>
      <w:proofErr w:type="spellStart"/>
      <w:r w:rsidRPr="00463D7B">
        <w:rPr>
          <w:b/>
          <w:i/>
        </w:rPr>
        <w:t>upperLayer</w:t>
      </w:r>
      <w:r w:rsidR="00463D7B">
        <w:rPr>
          <w:b/>
          <w:i/>
        </w:rPr>
        <w:t>I</w:t>
      </w:r>
      <w:r w:rsidRPr="00463D7B">
        <w:rPr>
          <w:b/>
          <w:i/>
        </w:rPr>
        <w:t>ndicat</w:t>
      </w:r>
      <w:r w:rsidR="00463D7B">
        <w:rPr>
          <w:b/>
          <w:i/>
        </w:rPr>
        <w:t>ion</w:t>
      </w:r>
      <w:proofErr w:type="spellEnd"/>
      <w:r w:rsidRPr="00463D7B">
        <w:rPr>
          <w:b/>
          <w:i/>
        </w:rPr>
        <w:t xml:space="preserve"> </w:t>
      </w:r>
      <w:r w:rsidRPr="006B51B9">
        <w:rPr>
          <w:b/>
        </w:rPr>
        <w:t>to 1 and sends it to higher layers</w:t>
      </w:r>
    </w:p>
    <w:p w14:paraId="4E988BFD" w14:textId="55B5CF5C" w:rsidR="00713604" w:rsidRDefault="00713604" w:rsidP="00713604">
      <w:pPr>
        <w:ind w:left="1298"/>
      </w:pPr>
      <w:r w:rsidRPr="006B51B9">
        <w:rPr>
          <w:rFonts w:eastAsia="Times New Roman"/>
          <w:b/>
          <w:color w:val="auto"/>
          <w:szCs w:val="22"/>
          <w:lang w:eastAsia="en-GB"/>
        </w:rPr>
        <w:t xml:space="preserve">Proposal </w:t>
      </w:r>
      <w:r w:rsidR="0061146F">
        <w:rPr>
          <w:rFonts w:eastAsia="Times New Roman"/>
          <w:b/>
          <w:color w:val="auto"/>
          <w:szCs w:val="22"/>
          <w:lang w:eastAsia="en-GB"/>
        </w:rPr>
        <w:t>5</w:t>
      </w:r>
      <w:r w:rsidRPr="006B51B9">
        <w:rPr>
          <w:rFonts w:eastAsia="Times New Roman"/>
          <w:b/>
          <w:color w:val="auto"/>
          <w:szCs w:val="22"/>
          <w:lang w:eastAsia="en-GB"/>
        </w:rPr>
        <w:t xml:space="preserve">: In C-DRX, the UE </w:t>
      </w:r>
      <w:r w:rsidRPr="006B51B9">
        <w:rPr>
          <w:rFonts w:eastAsia="Times New Roman"/>
          <w:b/>
          <w:color w:val="auto"/>
          <w:szCs w:val="22"/>
          <w:u w:val="single"/>
          <w:lang w:eastAsia="en-GB"/>
        </w:rPr>
        <w:t xml:space="preserve">should </w:t>
      </w:r>
      <w:r w:rsidRPr="006B51B9">
        <w:rPr>
          <w:rFonts w:eastAsia="Times New Roman"/>
          <w:b/>
          <w:color w:val="auto"/>
          <w:szCs w:val="22"/>
          <w:lang w:eastAsia="en-GB"/>
        </w:rPr>
        <w:t>set the indicator according to the</w:t>
      </w:r>
      <w:r w:rsidRPr="006B51B9">
        <w:rPr>
          <w:rFonts w:eastAsia="Times New Roman"/>
          <w:b/>
          <w:color w:val="auto"/>
          <w:szCs w:val="22"/>
          <w:u w:val="single"/>
          <w:lang w:eastAsia="en-GB"/>
        </w:rPr>
        <w:t xml:space="preserve"> IDLE mode handling of the indicator within the “area”</w:t>
      </w:r>
      <w:r w:rsidRPr="006B51B9">
        <w:rPr>
          <w:rFonts w:eastAsia="Times New Roman"/>
          <w:b/>
          <w:color w:val="auto"/>
          <w:szCs w:val="22"/>
          <w:lang w:eastAsia="en-GB"/>
        </w:rPr>
        <w:t xml:space="preserve">.  </w:t>
      </w:r>
    </w:p>
    <w:p w14:paraId="7D3360B2" w14:textId="5E1B5EED" w:rsidR="00713604" w:rsidRPr="006B51B9" w:rsidRDefault="00713604" w:rsidP="00713604">
      <w:pPr>
        <w:ind w:left="1298"/>
        <w:rPr>
          <w:rFonts w:eastAsia="Times New Roman"/>
          <w:b/>
          <w:color w:val="auto"/>
          <w:szCs w:val="22"/>
          <w:u w:val="single"/>
          <w:lang w:eastAsia="en-GB"/>
        </w:rPr>
      </w:pPr>
      <w:r w:rsidRPr="006B51B9">
        <w:rPr>
          <w:rFonts w:eastAsia="Times New Roman"/>
          <w:b/>
          <w:color w:val="auto"/>
          <w:szCs w:val="22"/>
          <w:lang w:eastAsia="en-GB"/>
        </w:rPr>
        <w:t xml:space="preserve">Proposal </w:t>
      </w:r>
      <w:r w:rsidR="0061146F">
        <w:rPr>
          <w:rFonts w:eastAsia="Times New Roman"/>
          <w:b/>
          <w:color w:val="auto"/>
          <w:szCs w:val="22"/>
          <w:lang w:eastAsia="en-GB"/>
        </w:rPr>
        <w:t>6</w:t>
      </w:r>
      <w:r w:rsidRPr="006B51B9">
        <w:rPr>
          <w:rFonts w:eastAsia="Times New Roman"/>
          <w:b/>
          <w:color w:val="auto"/>
          <w:szCs w:val="22"/>
          <w:lang w:eastAsia="en-GB"/>
        </w:rPr>
        <w:t xml:space="preserve">: In order to avoid confusion to the user and to support Open Market Devices, in RRC Connected state, the UE </w:t>
      </w:r>
      <w:r w:rsidRPr="006B51B9">
        <w:rPr>
          <w:rFonts w:eastAsia="Times New Roman"/>
          <w:b/>
          <w:color w:val="auto"/>
          <w:szCs w:val="22"/>
          <w:u w:val="single"/>
          <w:lang w:eastAsia="en-GB"/>
        </w:rPr>
        <w:t>should be allowed to run a 10 second hysteresis before turning off the “</w:t>
      </w:r>
      <w:proofErr w:type="spellStart"/>
      <w:r w:rsidRPr="00463D7B">
        <w:rPr>
          <w:rFonts w:eastAsia="Times New Roman"/>
          <w:b/>
          <w:i/>
          <w:color w:val="auto"/>
          <w:szCs w:val="22"/>
          <w:u w:val="single"/>
          <w:lang w:eastAsia="en-GB"/>
        </w:rPr>
        <w:t>upper</w:t>
      </w:r>
      <w:r w:rsidR="00463D7B">
        <w:rPr>
          <w:rFonts w:eastAsia="Times New Roman"/>
          <w:b/>
          <w:i/>
          <w:color w:val="auto"/>
          <w:szCs w:val="22"/>
          <w:u w:val="single"/>
          <w:lang w:eastAsia="en-GB"/>
        </w:rPr>
        <w:t>L</w:t>
      </w:r>
      <w:r w:rsidRPr="00463D7B">
        <w:rPr>
          <w:rFonts w:eastAsia="Times New Roman"/>
          <w:b/>
          <w:i/>
          <w:color w:val="auto"/>
          <w:szCs w:val="22"/>
          <w:u w:val="single"/>
          <w:lang w:eastAsia="en-GB"/>
        </w:rPr>
        <w:t>ayer</w:t>
      </w:r>
      <w:r w:rsidR="00463D7B">
        <w:rPr>
          <w:rFonts w:eastAsia="Times New Roman"/>
          <w:b/>
          <w:i/>
          <w:color w:val="auto"/>
          <w:szCs w:val="22"/>
          <w:u w:val="single"/>
          <w:lang w:eastAsia="en-GB"/>
        </w:rPr>
        <w:t>I</w:t>
      </w:r>
      <w:r w:rsidRPr="00463D7B">
        <w:rPr>
          <w:rFonts w:eastAsia="Times New Roman"/>
          <w:b/>
          <w:i/>
          <w:color w:val="auto"/>
          <w:szCs w:val="22"/>
          <w:u w:val="single"/>
          <w:lang w:eastAsia="en-GB"/>
        </w:rPr>
        <w:t>ndicat</w:t>
      </w:r>
      <w:r w:rsidR="00463D7B">
        <w:rPr>
          <w:rFonts w:eastAsia="Times New Roman"/>
          <w:b/>
          <w:i/>
          <w:color w:val="auto"/>
          <w:szCs w:val="22"/>
          <w:u w:val="single"/>
          <w:lang w:eastAsia="en-GB"/>
        </w:rPr>
        <w:t>ion</w:t>
      </w:r>
      <w:proofErr w:type="spellEnd"/>
      <w:r w:rsidRPr="006B51B9">
        <w:rPr>
          <w:rFonts w:eastAsia="Times New Roman"/>
          <w:b/>
          <w:color w:val="auto"/>
          <w:szCs w:val="22"/>
          <w:u w:val="single"/>
          <w:lang w:eastAsia="en-GB"/>
        </w:rPr>
        <w:t>”</w:t>
      </w:r>
    </w:p>
    <w:p w14:paraId="45BC9E18" w14:textId="106EA54E" w:rsidR="00BB5295" w:rsidRPr="006B51B9" w:rsidRDefault="00F509F4" w:rsidP="00D82639">
      <w:r w:rsidRPr="006B51B9">
        <w:t>I</w:t>
      </w:r>
      <w:r w:rsidR="00792C19" w:rsidRPr="006B51B9">
        <w:t xml:space="preserve">n order to implement this solution </w:t>
      </w:r>
      <w:r w:rsidRPr="006B51B9">
        <w:t>small</w:t>
      </w:r>
      <w:r w:rsidR="00792C19" w:rsidRPr="006B51B9">
        <w:t xml:space="preserve"> changes are required in the core</w:t>
      </w:r>
      <w:r w:rsidRPr="006B51B9">
        <w:t xml:space="preserve"> network, RAN</w:t>
      </w:r>
      <w:r w:rsidR="00792C19" w:rsidRPr="006B51B9">
        <w:t xml:space="preserve"> and within the UE.</w:t>
      </w:r>
      <w:r w:rsidRPr="006B51B9">
        <w:t xml:space="preserve"> They minimise radio </w:t>
      </w:r>
      <w:r w:rsidR="002100F2">
        <w:t xml:space="preserve">signalling </w:t>
      </w:r>
      <w:r w:rsidRPr="006B51B9">
        <w:t>overhead – especially on broadcast signalling messages.</w:t>
      </w:r>
    </w:p>
    <w:p w14:paraId="7009D628" w14:textId="77777777" w:rsidR="00077CAD" w:rsidRPr="006B51B9" w:rsidRDefault="00077CAD" w:rsidP="00D82639"/>
    <w:p w14:paraId="4469BBC2" w14:textId="77777777" w:rsidR="00077CAD" w:rsidRPr="006B51B9" w:rsidRDefault="00077CAD">
      <w:pPr>
        <w:overflowPunct/>
        <w:autoSpaceDE/>
        <w:autoSpaceDN/>
        <w:adjustRightInd/>
        <w:spacing w:after="0"/>
        <w:jc w:val="left"/>
        <w:textAlignment w:val="auto"/>
      </w:pPr>
      <w:r w:rsidRPr="006B51B9">
        <w:br w:type="page"/>
      </w:r>
    </w:p>
    <w:p w14:paraId="7FE6E7A4" w14:textId="221CD691" w:rsidR="00763D48" w:rsidRPr="006B51B9" w:rsidRDefault="00D82639" w:rsidP="0087478B">
      <w:pPr>
        <w:pStyle w:val="Heading1"/>
      </w:pPr>
      <w:r w:rsidRPr="006B51B9">
        <w:lastRenderedPageBreak/>
        <w:t>Technical Annex</w:t>
      </w:r>
    </w:p>
    <w:p w14:paraId="08CDBDF7" w14:textId="77777777" w:rsidR="0089153C" w:rsidRPr="006B51B9" w:rsidRDefault="0089153C" w:rsidP="0089153C">
      <w:pPr>
        <w:pStyle w:val="Heading2"/>
      </w:pPr>
      <w:bookmarkStart w:id="9" w:name="_Ref31115494"/>
      <w:r w:rsidRPr="006B51B9">
        <w:t>Attach Accept Message TS 24.301</w:t>
      </w:r>
      <w:bookmarkEnd w:id="9"/>
    </w:p>
    <w:p w14:paraId="57FD7483" w14:textId="4A1F2C67" w:rsidR="009D1B99" w:rsidRPr="006B51B9" w:rsidRDefault="009D1B99" w:rsidP="00910F96">
      <w:r w:rsidRPr="006B51B9">
        <w:t>Attach Accept Message [section 8.2.1</w:t>
      </w:r>
      <w:r w:rsidR="00F57E1A">
        <w:t xml:space="preserve"> of TS 24.301</w:t>
      </w:r>
      <w:r w:rsidRPr="006B51B9">
        <w:t xml:space="preserve">] </w:t>
      </w:r>
    </w:p>
    <w:p w14:paraId="316B9FE1" w14:textId="7C421278" w:rsidR="009D1B99" w:rsidRPr="006B51B9" w:rsidRDefault="0089153C" w:rsidP="00D37254">
      <w:r w:rsidRPr="006B51B9">
        <w:t xml:space="preserve">The following </w:t>
      </w:r>
      <w:r w:rsidR="00EF313F" w:rsidRPr="006B51B9">
        <w:fldChar w:fldCharType="begin"/>
      </w:r>
      <w:r w:rsidR="00EF313F" w:rsidRPr="006B51B9">
        <w:instrText xml:space="preserve"> REF _Ref31120954 \h </w:instrText>
      </w:r>
      <w:r w:rsidR="00EF313F" w:rsidRPr="006B51B9">
        <w:fldChar w:fldCharType="separate"/>
      </w:r>
      <w:r w:rsidR="00EF313F" w:rsidRPr="006B51B9">
        <w:t>Table 3</w:t>
      </w:r>
      <w:r w:rsidR="00EF313F" w:rsidRPr="006B51B9">
        <w:fldChar w:fldCharType="end"/>
      </w:r>
      <w:r w:rsidR="00EF313F" w:rsidRPr="006B51B9">
        <w:t xml:space="preserve"> illustrates the new RRC Container </w:t>
      </w:r>
      <w:r w:rsidR="00F57E1A">
        <w:t xml:space="preserve">information </w:t>
      </w:r>
      <w:r w:rsidR="00EF313F" w:rsidRPr="006B51B9">
        <w:t>element in the Attach Accept message</w:t>
      </w:r>
      <w:r w:rsidR="00F57E1A">
        <w:t>. Similar changes would be made to the Tracking Area Update message in section 8.</w:t>
      </w:r>
      <w:r w:rsidR="00A23B5B">
        <w:t>2.26</w:t>
      </w:r>
      <w:r w:rsidR="00F57E1A">
        <w:t xml:space="preserve"> of TS 24.301. </w:t>
      </w:r>
      <w:r w:rsidR="00EF313F" w:rsidRPr="006B51B9">
        <w:t xml:space="preserve"> 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36"/>
        <w:gridCol w:w="2799"/>
        <w:gridCol w:w="36"/>
        <w:gridCol w:w="3067"/>
        <w:gridCol w:w="1134"/>
        <w:gridCol w:w="850"/>
        <w:gridCol w:w="851"/>
      </w:tblGrid>
      <w:tr w:rsidR="00D37254" w:rsidRPr="006B51B9" w14:paraId="46C16B96" w14:textId="77777777" w:rsidTr="005C4724">
        <w:trPr>
          <w:cantSplit/>
          <w:jc w:val="center"/>
        </w:trPr>
        <w:tc>
          <w:tcPr>
            <w:tcW w:w="934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14:paraId="08E14FDC" w14:textId="77777777" w:rsidR="00D37254" w:rsidRPr="006B51B9" w:rsidRDefault="00D37254" w:rsidP="007E1050">
            <w:pPr>
              <w:pStyle w:val="TAH"/>
              <w:rPr>
                <w:lang w:eastAsia="en-US"/>
              </w:rPr>
            </w:pPr>
            <w:bookmarkStart w:id="10" w:name="_Ref31120954"/>
            <w:r w:rsidRPr="006B51B9">
              <w:lastRenderedPageBreak/>
              <w:t xml:space="preserve">Table </w:t>
            </w:r>
            <w:r w:rsidRPr="006B51B9">
              <w:fldChar w:fldCharType="begin"/>
            </w:r>
            <w:r w:rsidRPr="006B51B9">
              <w:instrText xml:space="preserve"> SEQ Table \* ARABIC </w:instrText>
            </w:r>
            <w:r w:rsidRPr="006B51B9">
              <w:fldChar w:fldCharType="separate"/>
            </w:r>
            <w:r w:rsidR="00AF4335" w:rsidRPr="006B51B9">
              <w:t>3</w:t>
            </w:r>
            <w:r w:rsidRPr="006B51B9">
              <w:fldChar w:fldCharType="end"/>
            </w:r>
            <w:bookmarkEnd w:id="10"/>
            <w:r w:rsidRPr="006B51B9">
              <w:t xml:space="preserve"> Attach Accept Message Content with new RRC Container</w:t>
            </w:r>
          </w:p>
        </w:tc>
      </w:tr>
      <w:tr w:rsidR="009D1B99" w:rsidRPr="006B51B9" w14:paraId="77B5483C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929F8" w14:textId="77777777" w:rsidR="009D1B99" w:rsidRPr="006B51B9" w:rsidRDefault="009D1B99" w:rsidP="007E1050">
            <w:pPr>
              <w:pStyle w:val="TAH"/>
              <w:rPr>
                <w:lang w:eastAsia="en-US"/>
              </w:rPr>
            </w:pPr>
            <w:r w:rsidRPr="006B51B9">
              <w:rPr>
                <w:lang w:eastAsia="en-US"/>
              </w:rPr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BC5B7" w14:textId="77777777" w:rsidR="009D1B99" w:rsidRPr="006B51B9" w:rsidRDefault="009D1B99" w:rsidP="007E1050">
            <w:pPr>
              <w:pStyle w:val="TAH"/>
              <w:rPr>
                <w:lang w:eastAsia="en-US"/>
              </w:rPr>
            </w:pPr>
            <w:r w:rsidRPr="006B51B9">
              <w:rPr>
                <w:lang w:eastAsia="en-US"/>
              </w:rPr>
              <w:t>Information Element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CE748" w14:textId="77777777" w:rsidR="009D1B99" w:rsidRPr="006B51B9" w:rsidRDefault="009D1B99" w:rsidP="007E1050">
            <w:pPr>
              <w:pStyle w:val="TAH"/>
              <w:rPr>
                <w:lang w:eastAsia="en-US"/>
              </w:rPr>
            </w:pPr>
            <w:r w:rsidRPr="006B51B9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17AEA" w14:textId="77777777" w:rsidR="009D1B99" w:rsidRPr="006B51B9" w:rsidRDefault="009D1B99" w:rsidP="007E1050">
            <w:pPr>
              <w:pStyle w:val="TAH"/>
              <w:rPr>
                <w:lang w:eastAsia="en-US"/>
              </w:rPr>
            </w:pPr>
            <w:r w:rsidRPr="006B51B9">
              <w:rPr>
                <w:lang w:eastAsia="en-US"/>
              </w:rPr>
              <w:t>Presence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540F8" w14:textId="77777777" w:rsidR="009D1B99" w:rsidRPr="006B51B9" w:rsidRDefault="009D1B99" w:rsidP="007E1050">
            <w:pPr>
              <w:pStyle w:val="TAH"/>
              <w:rPr>
                <w:lang w:eastAsia="en-US"/>
              </w:rPr>
            </w:pPr>
            <w:r w:rsidRPr="006B51B9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A3B65" w14:textId="77777777" w:rsidR="009D1B99" w:rsidRPr="006B51B9" w:rsidRDefault="009D1B99" w:rsidP="007E1050">
            <w:pPr>
              <w:pStyle w:val="TAH"/>
              <w:rPr>
                <w:lang w:eastAsia="en-US"/>
              </w:rPr>
            </w:pPr>
            <w:r w:rsidRPr="006B51B9">
              <w:rPr>
                <w:lang w:eastAsia="en-US"/>
              </w:rPr>
              <w:t>Length</w:t>
            </w:r>
          </w:p>
        </w:tc>
      </w:tr>
      <w:tr w:rsidR="009D1B99" w:rsidRPr="006B51B9" w14:paraId="4270D1DD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12EFF" w14:textId="77777777" w:rsidR="009D1B99" w:rsidRPr="006B51B9" w:rsidRDefault="009D1B99" w:rsidP="007E1050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4903A" w14:textId="77777777" w:rsidR="009D1B99" w:rsidRPr="006B51B9" w:rsidRDefault="009D1B99" w:rsidP="007E1050">
            <w:pPr>
              <w:pStyle w:val="TAL"/>
            </w:pPr>
            <w:r w:rsidRPr="006B51B9">
              <w:t>Protocol discriminator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DE5A0" w14:textId="77777777" w:rsidR="009D1B99" w:rsidRPr="006B51B9" w:rsidRDefault="009D1B99" w:rsidP="007E1050">
            <w:pPr>
              <w:pStyle w:val="TAL"/>
            </w:pPr>
            <w:r w:rsidRPr="006B51B9">
              <w:t>Protocol discriminator</w:t>
            </w:r>
          </w:p>
          <w:p w14:paraId="0B0F074A" w14:textId="77777777" w:rsidR="009D1B99" w:rsidRPr="006B51B9" w:rsidRDefault="009D1B99" w:rsidP="007E1050">
            <w:pPr>
              <w:pStyle w:val="TAL"/>
            </w:pPr>
            <w:r w:rsidRPr="006B51B9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76564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9A06A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C02B5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1/2</w:t>
            </w:r>
          </w:p>
        </w:tc>
      </w:tr>
      <w:tr w:rsidR="009D1B99" w:rsidRPr="006B51B9" w14:paraId="61529FFD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FEBA4" w14:textId="77777777" w:rsidR="009D1B99" w:rsidRPr="006B51B9" w:rsidRDefault="009D1B99" w:rsidP="007E1050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FE30C" w14:textId="77777777" w:rsidR="009D1B99" w:rsidRPr="006B51B9" w:rsidRDefault="009D1B99" w:rsidP="007E1050">
            <w:pPr>
              <w:pStyle w:val="TAL"/>
            </w:pPr>
            <w:r w:rsidRPr="006B51B9">
              <w:t>Security header type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60F91" w14:textId="77777777" w:rsidR="009D1B99" w:rsidRPr="006B51B9" w:rsidRDefault="009D1B99" w:rsidP="007E1050">
            <w:pPr>
              <w:pStyle w:val="TAL"/>
            </w:pPr>
            <w:r w:rsidRPr="006B51B9">
              <w:t>Security header type</w:t>
            </w:r>
          </w:p>
          <w:p w14:paraId="2B6FD6BD" w14:textId="77777777" w:rsidR="009D1B99" w:rsidRPr="006B51B9" w:rsidRDefault="009D1B99" w:rsidP="007E1050">
            <w:pPr>
              <w:pStyle w:val="TAL"/>
            </w:pPr>
            <w:r w:rsidRPr="006B51B9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DD8D0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3A0B1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8D54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1/2</w:t>
            </w:r>
          </w:p>
        </w:tc>
      </w:tr>
      <w:tr w:rsidR="009D1B99" w:rsidRPr="006B51B9" w14:paraId="507943D1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089E6" w14:textId="77777777" w:rsidR="009D1B99" w:rsidRPr="006B51B9" w:rsidRDefault="009D1B99" w:rsidP="007E1050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6FFFE" w14:textId="77777777" w:rsidR="009D1B99" w:rsidRPr="006B51B9" w:rsidRDefault="009D1B99" w:rsidP="007E1050">
            <w:pPr>
              <w:pStyle w:val="TAL"/>
            </w:pPr>
            <w:r w:rsidRPr="006B51B9">
              <w:t>Attach accept message identity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77909" w14:textId="77777777" w:rsidR="009D1B99" w:rsidRPr="006B51B9" w:rsidRDefault="009D1B99" w:rsidP="007E1050">
            <w:pPr>
              <w:pStyle w:val="TAL"/>
            </w:pPr>
            <w:r w:rsidRPr="006B51B9">
              <w:t>Message type</w:t>
            </w:r>
          </w:p>
          <w:p w14:paraId="7B4B05DD" w14:textId="77777777" w:rsidR="009D1B99" w:rsidRPr="006B51B9" w:rsidRDefault="009D1B99" w:rsidP="007E1050">
            <w:pPr>
              <w:pStyle w:val="TAL"/>
            </w:pPr>
            <w:r w:rsidRPr="006B51B9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CE6F3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4AEE7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6975A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1</w:t>
            </w:r>
          </w:p>
        </w:tc>
      </w:tr>
      <w:tr w:rsidR="009D1B99" w:rsidRPr="006B51B9" w14:paraId="1F4A372E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B86F6" w14:textId="77777777" w:rsidR="009D1B99" w:rsidRPr="006B51B9" w:rsidRDefault="009D1B99" w:rsidP="007E1050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563A2" w14:textId="77777777" w:rsidR="009D1B99" w:rsidRPr="006B51B9" w:rsidRDefault="009D1B99" w:rsidP="007E1050">
            <w:pPr>
              <w:pStyle w:val="TAL"/>
            </w:pPr>
            <w:r w:rsidRPr="006B51B9">
              <w:t>EPS attach result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C16A4" w14:textId="77777777" w:rsidR="009D1B99" w:rsidRPr="006B51B9" w:rsidRDefault="009D1B99" w:rsidP="007E1050">
            <w:pPr>
              <w:pStyle w:val="TAL"/>
            </w:pPr>
            <w:r w:rsidRPr="006B51B9">
              <w:t>EPS attach result</w:t>
            </w:r>
          </w:p>
          <w:p w14:paraId="386D74C9" w14:textId="77777777" w:rsidR="009D1B99" w:rsidRPr="006B51B9" w:rsidRDefault="009D1B99" w:rsidP="007E1050">
            <w:pPr>
              <w:pStyle w:val="TAL"/>
            </w:pPr>
            <w:r w:rsidRPr="006B51B9">
              <w:t>9.9.3.10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60960" w14:textId="77777777" w:rsidR="009D1B99" w:rsidRPr="006B51B9" w:rsidRDefault="009D1B99" w:rsidP="007E1050">
            <w:pPr>
              <w:pStyle w:val="TAC"/>
            </w:pPr>
            <w:r w:rsidRPr="006B51B9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29739" w14:textId="77777777" w:rsidR="009D1B99" w:rsidRPr="006B51B9" w:rsidRDefault="009D1B99" w:rsidP="007E1050">
            <w:pPr>
              <w:pStyle w:val="TAC"/>
            </w:pPr>
            <w:r w:rsidRPr="006B51B9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0160A" w14:textId="77777777" w:rsidR="009D1B99" w:rsidRPr="006B51B9" w:rsidRDefault="009D1B99" w:rsidP="007E1050">
            <w:pPr>
              <w:pStyle w:val="TAC"/>
            </w:pPr>
            <w:r w:rsidRPr="006B51B9">
              <w:t>1/2</w:t>
            </w:r>
          </w:p>
        </w:tc>
      </w:tr>
      <w:tr w:rsidR="009D1B99" w:rsidRPr="006B51B9" w14:paraId="216D359C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3B4BB" w14:textId="77777777" w:rsidR="009D1B99" w:rsidRPr="006B51B9" w:rsidRDefault="009D1B99" w:rsidP="007E1050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97839" w14:textId="77777777" w:rsidR="009D1B99" w:rsidRPr="006B51B9" w:rsidRDefault="009D1B99" w:rsidP="007E1050">
            <w:pPr>
              <w:pStyle w:val="TAL"/>
            </w:pPr>
            <w:r w:rsidRPr="006B51B9">
              <w:t>Spare half octet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5FA26" w14:textId="77777777" w:rsidR="009D1B99" w:rsidRPr="006B51B9" w:rsidRDefault="009D1B99" w:rsidP="007E1050">
            <w:pPr>
              <w:pStyle w:val="TAL"/>
            </w:pPr>
            <w:r w:rsidRPr="006B51B9">
              <w:t>Spare half octet</w:t>
            </w:r>
          </w:p>
          <w:p w14:paraId="640A5CAB" w14:textId="77777777" w:rsidR="009D1B99" w:rsidRPr="006B51B9" w:rsidRDefault="009D1B99" w:rsidP="007E1050">
            <w:pPr>
              <w:pStyle w:val="TAL"/>
            </w:pPr>
            <w:r w:rsidRPr="006B51B9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F64B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283DA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8E530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1/2</w:t>
            </w:r>
          </w:p>
        </w:tc>
      </w:tr>
      <w:tr w:rsidR="009D1B99" w:rsidRPr="006B51B9" w14:paraId="33FCB112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E6CF9" w14:textId="77777777" w:rsidR="009D1B99" w:rsidRPr="006B51B9" w:rsidRDefault="009D1B99" w:rsidP="007E1050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77B5A" w14:textId="77777777" w:rsidR="009D1B99" w:rsidRPr="006B51B9" w:rsidRDefault="009D1B99" w:rsidP="007E1050">
            <w:pPr>
              <w:pStyle w:val="TAL"/>
            </w:pPr>
            <w:r w:rsidRPr="006B51B9">
              <w:t>T3412 value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3FEF1" w14:textId="77777777" w:rsidR="009D1B99" w:rsidRPr="006B51B9" w:rsidRDefault="009D1B99" w:rsidP="007E1050">
            <w:pPr>
              <w:pStyle w:val="TAL"/>
            </w:pPr>
            <w:r w:rsidRPr="006B51B9">
              <w:t>GPRS timer</w:t>
            </w:r>
          </w:p>
          <w:p w14:paraId="643835D2" w14:textId="77777777" w:rsidR="009D1B99" w:rsidRPr="006B51B9" w:rsidRDefault="009D1B99" w:rsidP="007E1050">
            <w:pPr>
              <w:pStyle w:val="TAL"/>
            </w:pPr>
            <w:r w:rsidRPr="006B51B9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5A40F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3CD6F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CEA13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1</w:t>
            </w:r>
          </w:p>
        </w:tc>
      </w:tr>
      <w:tr w:rsidR="009D1B99" w:rsidRPr="006B51B9" w14:paraId="7F604AAB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1D509" w14:textId="77777777" w:rsidR="009D1B99" w:rsidRPr="006B51B9" w:rsidRDefault="009D1B99" w:rsidP="007E1050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6776A" w14:textId="77777777" w:rsidR="009D1B99" w:rsidRPr="006B51B9" w:rsidRDefault="009D1B99" w:rsidP="007E1050">
            <w:pPr>
              <w:pStyle w:val="TAL"/>
            </w:pPr>
            <w:r w:rsidRPr="006B51B9">
              <w:t>TAI list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FD961" w14:textId="77777777" w:rsidR="009D1B99" w:rsidRPr="006B51B9" w:rsidRDefault="009D1B99" w:rsidP="007E1050">
            <w:pPr>
              <w:pStyle w:val="TAL"/>
            </w:pPr>
            <w:r w:rsidRPr="006B51B9">
              <w:t>Tracking area identity list</w:t>
            </w:r>
          </w:p>
          <w:p w14:paraId="4053251F" w14:textId="77777777" w:rsidR="009D1B99" w:rsidRPr="006B51B9" w:rsidRDefault="009D1B99" w:rsidP="007E1050">
            <w:pPr>
              <w:pStyle w:val="TAL"/>
            </w:pPr>
            <w:r w:rsidRPr="006B51B9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E9A8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B23E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6B51B9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DB0B2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7-97</w:t>
            </w:r>
          </w:p>
        </w:tc>
      </w:tr>
      <w:tr w:rsidR="009D1B99" w:rsidRPr="006B51B9" w:rsidDel="004B7099" w14:paraId="26637A0C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D7032" w14:textId="77777777" w:rsidR="009D1B99" w:rsidRPr="006B51B9" w:rsidDel="004B7099" w:rsidRDefault="009D1B99" w:rsidP="007E1050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F221" w14:textId="77777777" w:rsidR="009D1B99" w:rsidRPr="006B51B9" w:rsidDel="004B7099" w:rsidRDefault="009D1B99" w:rsidP="007E1050">
            <w:pPr>
              <w:pStyle w:val="TAL"/>
            </w:pPr>
            <w:r w:rsidRPr="006B51B9">
              <w:t>ESM message container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685CC" w14:textId="77777777" w:rsidR="009D1B99" w:rsidRPr="006B51B9" w:rsidRDefault="009D1B99" w:rsidP="007E1050">
            <w:pPr>
              <w:pStyle w:val="TAL"/>
            </w:pPr>
            <w:r w:rsidRPr="006B51B9">
              <w:t>ESM message container</w:t>
            </w:r>
          </w:p>
          <w:p w14:paraId="2F47CA97" w14:textId="77777777" w:rsidR="009D1B99" w:rsidRPr="006B51B9" w:rsidDel="004B7099" w:rsidRDefault="009D1B99" w:rsidP="007E1050">
            <w:pPr>
              <w:pStyle w:val="TAL"/>
            </w:pPr>
            <w:r w:rsidRPr="006B51B9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3BECC" w14:textId="77777777" w:rsidR="009D1B99" w:rsidRPr="006B51B9" w:rsidDel="004B709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B7DF1" w14:textId="77777777" w:rsidR="009D1B99" w:rsidRPr="006B51B9" w:rsidDel="004B709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B3454" w14:textId="77777777" w:rsidR="009D1B99" w:rsidRPr="006B51B9" w:rsidDel="004B709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5-n</w:t>
            </w:r>
          </w:p>
        </w:tc>
      </w:tr>
      <w:tr w:rsidR="009D1B99" w:rsidRPr="006B51B9" w14:paraId="2EF977CF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DD7D4" w14:textId="77777777" w:rsidR="009D1B99" w:rsidRPr="006B51B9" w:rsidRDefault="009D1B99" w:rsidP="007E1050">
            <w:pPr>
              <w:pStyle w:val="TAL"/>
            </w:pPr>
            <w:r w:rsidRPr="006B51B9">
              <w:t>50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DC612" w14:textId="77777777" w:rsidR="009D1B99" w:rsidRPr="006B51B9" w:rsidRDefault="009D1B99" w:rsidP="007E1050">
            <w:pPr>
              <w:pStyle w:val="TAL"/>
            </w:pPr>
            <w:r w:rsidRPr="006B51B9">
              <w:t>GUTI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46326" w14:textId="77777777" w:rsidR="009D1B99" w:rsidRPr="006B51B9" w:rsidRDefault="009D1B99" w:rsidP="007E1050">
            <w:pPr>
              <w:pStyle w:val="TAL"/>
            </w:pPr>
            <w:r w:rsidRPr="006B51B9">
              <w:t>EPS mobile identity</w:t>
            </w:r>
          </w:p>
          <w:p w14:paraId="3BDC9500" w14:textId="77777777" w:rsidR="009D1B99" w:rsidRPr="006B51B9" w:rsidRDefault="009D1B99" w:rsidP="007E1050">
            <w:pPr>
              <w:pStyle w:val="TAL"/>
            </w:pPr>
            <w:r w:rsidRPr="006B51B9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D05EE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948A3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47280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13</w:t>
            </w:r>
          </w:p>
        </w:tc>
      </w:tr>
      <w:tr w:rsidR="009D1B99" w:rsidRPr="006B51B9" w14:paraId="2D275C20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61BD6" w14:textId="77777777" w:rsidR="009D1B99" w:rsidRPr="006B51B9" w:rsidRDefault="009D1B99" w:rsidP="007E1050">
            <w:pPr>
              <w:pStyle w:val="TAL"/>
            </w:pPr>
            <w:r w:rsidRPr="006B51B9">
              <w:t>13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6C033" w14:textId="77777777" w:rsidR="009D1B99" w:rsidRPr="006B51B9" w:rsidRDefault="009D1B99" w:rsidP="007E1050">
            <w:pPr>
              <w:pStyle w:val="TAL"/>
            </w:pPr>
            <w:r w:rsidRPr="006B51B9">
              <w:t>Location area identification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84E19" w14:textId="77777777" w:rsidR="009D1B99" w:rsidRPr="006B51B9" w:rsidRDefault="009D1B99" w:rsidP="007E1050">
            <w:pPr>
              <w:pStyle w:val="TAL"/>
            </w:pPr>
            <w:r w:rsidRPr="006B51B9">
              <w:t>Location area identification</w:t>
            </w:r>
          </w:p>
          <w:p w14:paraId="593912A9" w14:textId="77777777" w:rsidR="009D1B99" w:rsidRPr="006B51B9" w:rsidRDefault="009D1B99" w:rsidP="007E1050">
            <w:pPr>
              <w:pStyle w:val="TAL"/>
            </w:pPr>
            <w:r w:rsidRPr="006B51B9"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DC7B7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3AE04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7B715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t>6</w:t>
            </w:r>
          </w:p>
        </w:tc>
      </w:tr>
      <w:tr w:rsidR="009D1B99" w:rsidRPr="006B51B9" w14:paraId="4589E4E1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5F3A4" w14:textId="77777777" w:rsidR="009D1B99" w:rsidRPr="006B51B9" w:rsidRDefault="009D1B99" w:rsidP="007E1050">
            <w:pPr>
              <w:pStyle w:val="TAL"/>
            </w:pPr>
            <w:r w:rsidRPr="006B51B9">
              <w:t>23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0C760" w14:textId="77777777" w:rsidR="009D1B99" w:rsidRPr="006B51B9" w:rsidRDefault="009D1B99" w:rsidP="007E1050">
            <w:pPr>
              <w:pStyle w:val="TAL"/>
            </w:pPr>
            <w:r w:rsidRPr="006B51B9">
              <w:t>MS identity</w:t>
            </w:r>
          </w:p>
          <w:p w14:paraId="68CD7DD2" w14:textId="77777777" w:rsidR="009D1B99" w:rsidRPr="006B51B9" w:rsidRDefault="009D1B99" w:rsidP="007E1050">
            <w:pPr>
              <w:pStyle w:val="TAL"/>
            </w:pP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0DA3A" w14:textId="77777777" w:rsidR="009D1B99" w:rsidRPr="006B51B9" w:rsidRDefault="009D1B99" w:rsidP="007E1050">
            <w:pPr>
              <w:pStyle w:val="TAL"/>
            </w:pPr>
            <w:r w:rsidRPr="006B51B9">
              <w:t>Mobile identity</w:t>
            </w:r>
          </w:p>
          <w:p w14:paraId="54A09CFD" w14:textId="77777777" w:rsidR="009D1B99" w:rsidRPr="006B51B9" w:rsidRDefault="009D1B99" w:rsidP="007E1050">
            <w:pPr>
              <w:pStyle w:val="TAL"/>
            </w:pPr>
            <w:r w:rsidRPr="006B51B9">
              <w:t>9.9.2.3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37F69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BAF64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47DC6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t>7-10</w:t>
            </w:r>
          </w:p>
        </w:tc>
      </w:tr>
      <w:tr w:rsidR="009D1B99" w:rsidRPr="006B51B9" w14:paraId="58D6A901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E5E4F" w14:textId="77777777" w:rsidR="009D1B99" w:rsidRPr="006B51B9" w:rsidRDefault="009D1B99" w:rsidP="007E1050">
            <w:pPr>
              <w:pStyle w:val="TAL"/>
            </w:pPr>
            <w:r w:rsidRPr="006B51B9">
              <w:t>53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4DCFB" w14:textId="77777777" w:rsidR="009D1B99" w:rsidRPr="006B51B9" w:rsidRDefault="009D1B99" w:rsidP="007E1050">
            <w:pPr>
              <w:pStyle w:val="TAL"/>
            </w:pPr>
            <w:r w:rsidRPr="006B51B9">
              <w:t>EMM cause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E72AF" w14:textId="77777777" w:rsidR="009D1B99" w:rsidRPr="006B51B9" w:rsidRDefault="009D1B99" w:rsidP="007E1050">
            <w:pPr>
              <w:pStyle w:val="TAL"/>
            </w:pPr>
            <w:r w:rsidRPr="006B51B9">
              <w:t>EMM cause</w:t>
            </w:r>
          </w:p>
          <w:p w14:paraId="2D3273D3" w14:textId="77777777" w:rsidR="009D1B99" w:rsidRPr="006B51B9" w:rsidRDefault="009D1B99" w:rsidP="007E1050">
            <w:pPr>
              <w:pStyle w:val="TAL"/>
            </w:pPr>
            <w:r w:rsidRPr="006B51B9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22DBD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15519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A64B7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2</w:t>
            </w:r>
          </w:p>
        </w:tc>
      </w:tr>
      <w:tr w:rsidR="009D1B99" w:rsidRPr="006B51B9" w14:paraId="1AD8F25F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E741D" w14:textId="77777777" w:rsidR="009D1B99" w:rsidRPr="006B51B9" w:rsidRDefault="009D1B99" w:rsidP="007E1050">
            <w:pPr>
              <w:pStyle w:val="TAL"/>
            </w:pPr>
            <w:r w:rsidRPr="006B51B9">
              <w:t>17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953D4" w14:textId="77777777" w:rsidR="009D1B99" w:rsidRPr="006B51B9" w:rsidRDefault="009D1B99" w:rsidP="007E1050">
            <w:pPr>
              <w:pStyle w:val="TAL"/>
            </w:pPr>
            <w:r w:rsidRPr="006B51B9">
              <w:t>T3402 value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1B6F2" w14:textId="77777777" w:rsidR="009D1B99" w:rsidRPr="006B51B9" w:rsidRDefault="009D1B99" w:rsidP="007E1050">
            <w:pPr>
              <w:pStyle w:val="TAL"/>
            </w:pPr>
            <w:r w:rsidRPr="006B51B9">
              <w:t>GPRS timer</w:t>
            </w:r>
          </w:p>
          <w:p w14:paraId="36042DF8" w14:textId="77777777" w:rsidR="009D1B99" w:rsidRPr="006B51B9" w:rsidRDefault="009D1B99" w:rsidP="007E1050">
            <w:pPr>
              <w:pStyle w:val="TAL"/>
            </w:pPr>
            <w:r w:rsidRPr="006B51B9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4494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D886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A8910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2</w:t>
            </w:r>
          </w:p>
        </w:tc>
      </w:tr>
      <w:tr w:rsidR="009D1B99" w:rsidRPr="006B51B9" w14:paraId="0E43E2FD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6EBE6" w14:textId="77777777" w:rsidR="009D1B99" w:rsidRPr="006B51B9" w:rsidRDefault="009D1B99" w:rsidP="007E1050">
            <w:pPr>
              <w:pStyle w:val="TAL"/>
            </w:pPr>
            <w:r w:rsidRPr="006B51B9">
              <w:t>59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491AC" w14:textId="77777777" w:rsidR="009D1B99" w:rsidRPr="006B51B9" w:rsidRDefault="009D1B99" w:rsidP="007E1050">
            <w:pPr>
              <w:pStyle w:val="TAL"/>
            </w:pPr>
            <w:r w:rsidRPr="006B51B9">
              <w:t>T3423 value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5962" w14:textId="77777777" w:rsidR="009D1B99" w:rsidRPr="006B51B9" w:rsidRDefault="009D1B99" w:rsidP="007E1050">
            <w:pPr>
              <w:pStyle w:val="TAL"/>
            </w:pPr>
            <w:r w:rsidRPr="006B51B9">
              <w:t>GPRS timer</w:t>
            </w:r>
          </w:p>
          <w:p w14:paraId="1B730601" w14:textId="77777777" w:rsidR="009D1B99" w:rsidRPr="006B51B9" w:rsidRDefault="009D1B99" w:rsidP="007E1050">
            <w:pPr>
              <w:pStyle w:val="TAL"/>
            </w:pPr>
            <w:r w:rsidRPr="006B51B9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A2284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E6BD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2B0C1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2</w:t>
            </w:r>
          </w:p>
        </w:tc>
      </w:tr>
      <w:tr w:rsidR="009D1B99" w:rsidRPr="006B51B9" w14:paraId="0EB266E5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7B596" w14:textId="77777777" w:rsidR="009D1B99" w:rsidRPr="006B51B9" w:rsidRDefault="009D1B99" w:rsidP="007E1050">
            <w:pPr>
              <w:pStyle w:val="TAL"/>
            </w:pPr>
            <w:r w:rsidRPr="006B51B9">
              <w:t>4A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25BD" w14:textId="77777777" w:rsidR="009D1B99" w:rsidRPr="006B51B9" w:rsidRDefault="009D1B99" w:rsidP="007E1050">
            <w:pPr>
              <w:pStyle w:val="TAL"/>
            </w:pPr>
            <w:r w:rsidRPr="006B51B9">
              <w:t>Equivalent PLMNs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AB33B" w14:textId="77777777" w:rsidR="009D1B99" w:rsidRPr="006B51B9" w:rsidRDefault="009D1B99" w:rsidP="007E1050">
            <w:pPr>
              <w:pStyle w:val="TAL"/>
            </w:pPr>
            <w:r w:rsidRPr="006B51B9">
              <w:t>PLMN list</w:t>
            </w:r>
          </w:p>
          <w:p w14:paraId="2BEAA3BE" w14:textId="77777777" w:rsidR="009D1B99" w:rsidRPr="006B51B9" w:rsidRDefault="009D1B99" w:rsidP="007E1050">
            <w:pPr>
              <w:pStyle w:val="TAL"/>
            </w:pPr>
            <w:r w:rsidRPr="006B51B9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88A89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793CA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DAD69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5-47</w:t>
            </w:r>
          </w:p>
        </w:tc>
      </w:tr>
      <w:tr w:rsidR="009D1B99" w:rsidRPr="006B51B9" w14:paraId="54B881A6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2192F" w14:textId="77777777" w:rsidR="009D1B99" w:rsidRPr="006B51B9" w:rsidRDefault="009D1B99" w:rsidP="007E1050">
            <w:pPr>
              <w:pStyle w:val="TAL"/>
            </w:pPr>
            <w:r w:rsidRPr="006B51B9">
              <w:t>34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D108A" w14:textId="77777777" w:rsidR="009D1B99" w:rsidRPr="006B51B9" w:rsidRDefault="009D1B99" w:rsidP="007E1050">
            <w:pPr>
              <w:pStyle w:val="TAL"/>
            </w:pPr>
            <w:r w:rsidRPr="006B51B9">
              <w:t>Emergency number list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070B2" w14:textId="77777777" w:rsidR="009D1B99" w:rsidRPr="006B51B9" w:rsidRDefault="009D1B99" w:rsidP="007E1050">
            <w:pPr>
              <w:pStyle w:val="TAL"/>
            </w:pPr>
            <w:r w:rsidRPr="006B51B9">
              <w:t>Emergency number list</w:t>
            </w:r>
          </w:p>
          <w:p w14:paraId="1C505274" w14:textId="77777777" w:rsidR="009D1B99" w:rsidRPr="006B51B9" w:rsidRDefault="009D1B99" w:rsidP="007E1050">
            <w:pPr>
              <w:pStyle w:val="TAL"/>
            </w:pPr>
            <w:r w:rsidRPr="006B51B9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7F44C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3DE61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6EFC0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5-50</w:t>
            </w:r>
          </w:p>
        </w:tc>
      </w:tr>
      <w:tr w:rsidR="009D1B99" w:rsidRPr="006B51B9" w14:paraId="057014A6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2A288" w14:textId="77777777" w:rsidR="009D1B99" w:rsidRPr="006B51B9" w:rsidRDefault="009D1B99" w:rsidP="007E1050">
            <w:pPr>
              <w:pStyle w:val="TAL"/>
            </w:pPr>
            <w:r w:rsidRPr="006B51B9">
              <w:t>64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22476" w14:textId="77777777" w:rsidR="009D1B99" w:rsidRPr="006B51B9" w:rsidRDefault="009D1B99" w:rsidP="007E1050">
            <w:pPr>
              <w:pStyle w:val="TAL"/>
            </w:pPr>
            <w:r w:rsidRPr="006B51B9">
              <w:t>EPS network feature support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D694E" w14:textId="77777777" w:rsidR="009D1B99" w:rsidRPr="006B51B9" w:rsidRDefault="009D1B99" w:rsidP="007E1050">
            <w:pPr>
              <w:pStyle w:val="TAL"/>
            </w:pPr>
            <w:r w:rsidRPr="006B51B9">
              <w:t>EPS network feature support</w:t>
            </w:r>
          </w:p>
          <w:p w14:paraId="7BADB624" w14:textId="77777777" w:rsidR="009D1B99" w:rsidRPr="006B51B9" w:rsidRDefault="009D1B99" w:rsidP="007E1050">
            <w:pPr>
              <w:pStyle w:val="TAL"/>
            </w:pPr>
            <w:r w:rsidRPr="006B51B9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176FE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EC81D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FD236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3-4</w:t>
            </w:r>
          </w:p>
        </w:tc>
      </w:tr>
      <w:tr w:rsidR="009D1B99" w:rsidRPr="006B51B9" w14:paraId="15562E70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4CC2B" w14:textId="77777777" w:rsidR="009D1B99" w:rsidRPr="006B51B9" w:rsidRDefault="009D1B99" w:rsidP="007E1050">
            <w:pPr>
              <w:pStyle w:val="TAL"/>
            </w:pPr>
            <w:r w:rsidRPr="006B51B9">
              <w:t>F-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9595F" w14:textId="77777777" w:rsidR="009D1B99" w:rsidRPr="006B51B9" w:rsidRDefault="009D1B99" w:rsidP="007E1050">
            <w:pPr>
              <w:pStyle w:val="TAL"/>
            </w:pPr>
            <w:r w:rsidRPr="006B51B9">
              <w:t>Additional update result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683DA" w14:textId="77777777" w:rsidR="009D1B99" w:rsidRPr="006B51B9" w:rsidRDefault="009D1B99" w:rsidP="007E1050">
            <w:pPr>
              <w:pStyle w:val="TAL"/>
            </w:pPr>
            <w:r w:rsidRPr="006B51B9">
              <w:t>Additional update result</w:t>
            </w:r>
          </w:p>
          <w:p w14:paraId="708D233A" w14:textId="77777777" w:rsidR="009D1B99" w:rsidRPr="006B51B9" w:rsidRDefault="009D1B99" w:rsidP="007E1050">
            <w:pPr>
              <w:pStyle w:val="TAL"/>
            </w:pPr>
            <w:r w:rsidRPr="006B51B9"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4A99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3CA63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82D13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1</w:t>
            </w:r>
          </w:p>
        </w:tc>
      </w:tr>
      <w:tr w:rsidR="009D1B99" w:rsidRPr="006B51B9" w14:paraId="30416D29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02DF8" w14:textId="77777777" w:rsidR="009D1B99" w:rsidRPr="006B51B9" w:rsidRDefault="009D1B99" w:rsidP="007E1050">
            <w:pPr>
              <w:pStyle w:val="TAL"/>
            </w:pPr>
            <w:r w:rsidRPr="006B51B9">
              <w:t>5E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04E2D" w14:textId="77777777" w:rsidR="009D1B99" w:rsidRPr="006B51B9" w:rsidRDefault="009D1B99" w:rsidP="007E1050">
            <w:pPr>
              <w:pStyle w:val="TAL"/>
            </w:pPr>
            <w:r w:rsidRPr="006B51B9">
              <w:t>T3412 extended value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3C7F9" w14:textId="77777777" w:rsidR="009D1B99" w:rsidRPr="006B51B9" w:rsidRDefault="009D1B99" w:rsidP="007E1050">
            <w:pPr>
              <w:pStyle w:val="TAL"/>
            </w:pPr>
            <w:r w:rsidRPr="006B51B9">
              <w:t>GPRS timer 3</w:t>
            </w:r>
          </w:p>
          <w:p w14:paraId="548B7B11" w14:textId="77777777" w:rsidR="009D1B99" w:rsidRPr="006B51B9" w:rsidRDefault="009D1B99" w:rsidP="007E1050">
            <w:pPr>
              <w:pStyle w:val="TAL"/>
            </w:pPr>
            <w:r w:rsidRPr="006B51B9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D0C54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E9B20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05B3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3</w:t>
            </w:r>
          </w:p>
        </w:tc>
      </w:tr>
      <w:tr w:rsidR="009D1B99" w:rsidRPr="006B51B9" w14:paraId="74B5CFDD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57C29" w14:textId="77777777" w:rsidR="009D1B99" w:rsidRPr="006B51B9" w:rsidRDefault="009D1B99" w:rsidP="007E1050">
            <w:pPr>
              <w:pStyle w:val="TAL"/>
            </w:pPr>
            <w:r w:rsidRPr="006B51B9">
              <w:t>6A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90890" w14:textId="77777777" w:rsidR="009D1B99" w:rsidRPr="006B51B9" w:rsidRDefault="009D1B99" w:rsidP="007E1050">
            <w:pPr>
              <w:pStyle w:val="TAL"/>
            </w:pPr>
            <w:r w:rsidRPr="006B51B9">
              <w:t>T3324 value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A43B8" w14:textId="77777777" w:rsidR="009D1B99" w:rsidRPr="006B51B9" w:rsidRDefault="009D1B99" w:rsidP="007E1050">
            <w:pPr>
              <w:pStyle w:val="TAL"/>
            </w:pPr>
            <w:r w:rsidRPr="006B51B9">
              <w:t>GPRS timer 2</w:t>
            </w:r>
          </w:p>
          <w:p w14:paraId="1414C7A8" w14:textId="77777777" w:rsidR="009D1B99" w:rsidRPr="006B51B9" w:rsidRDefault="009D1B99" w:rsidP="007E1050">
            <w:pPr>
              <w:pStyle w:val="TAL"/>
            </w:pPr>
            <w:r w:rsidRPr="006B51B9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C3B63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F507C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F60EB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3</w:t>
            </w:r>
          </w:p>
        </w:tc>
      </w:tr>
      <w:tr w:rsidR="009D1B99" w:rsidRPr="006B51B9" w14:paraId="27C2966A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44FD6" w14:textId="77777777" w:rsidR="009D1B99" w:rsidRPr="006B51B9" w:rsidRDefault="009D1B99" w:rsidP="007E1050">
            <w:pPr>
              <w:pStyle w:val="TAL"/>
            </w:pPr>
            <w:r w:rsidRPr="006B51B9">
              <w:t>6E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7BD01" w14:textId="77777777" w:rsidR="009D1B99" w:rsidRPr="006B51B9" w:rsidRDefault="009D1B99" w:rsidP="007E1050">
            <w:pPr>
              <w:pStyle w:val="TAL"/>
            </w:pPr>
            <w:r w:rsidRPr="006B51B9">
              <w:t>Extended DRX parameters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A975E" w14:textId="77777777" w:rsidR="009D1B99" w:rsidRPr="006B51B9" w:rsidRDefault="009D1B99" w:rsidP="007E1050">
            <w:pPr>
              <w:pStyle w:val="TAL"/>
            </w:pPr>
            <w:r w:rsidRPr="006B51B9">
              <w:t>Extended DRX parameters</w:t>
            </w:r>
          </w:p>
          <w:p w14:paraId="575DE057" w14:textId="77777777" w:rsidR="009D1B99" w:rsidRPr="006B51B9" w:rsidRDefault="009D1B99" w:rsidP="007E1050">
            <w:pPr>
              <w:pStyle w:val="TAL"/>
            </w:pPr>
            <w:r w:rsidRPr="006B51B9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58B9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C995B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42455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3</w:t>
            </w:r>
          </w:p>
        </w:tc>
      </w:tr>
      <w:tr w:rsidR="009D1B99" w:rsidRPr="006B51B9" w14:paraId="0955F0D1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1298F" w14:textId="77777777" w:rsidR="009D1B99" w:rsidRPr="006B51B9" w:rsidRDefault="009D1B99" w:rsidP="007E1050">
            <w:pPr>
              <w:pStyle w:val="TAL"/>
            </w:pPr>
            <w:r w:rsidRPr="006B51B9">
              <w:rPr>
                <w:lang w:eastAsia="zh-CN"/>
              </w:rPr>
              <w:t>65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456FA" w14:textId="77777777" w:rsidR="009D1B99" w:rsidRPr="006B51B9" w:rsidRDefault="009D1B99" w:rsidP="007E1050">
            <w:pPr>
              <w:pStyle w:val="TAL"/>
            </w:pPr>
            <w:r w:rsidRPr="006B51B9">
              <w:rPr>
                <w:lang w:eastAsia="zh-CN"/>
              </w:rPr>
              <w:t>DCN-ID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96A66" w14:textId="77777777" w:rsidR="009D1B99" w:rsidRPr="006B51B9" w:rsidRDefault="009D1B99" w:rsidP="007E1050">
            <w:pPr>
              <w:pStyle w:val="TAL"/>
            </w:pPr>
            <w:r w:rsidRPr="006B51B9">
              <w:t>DCN-ID</w:t>
            </w:r>
          </w:p>
          <w:p w14:paraId="57B379A9" w14:textId="77777777" w:rsidR="009D1B99" w:rsidRPr="006B51B9" w:rsidRDefault="009D1B99" w:rsidP="007E1050">
            <w:pPr>
              <w:pStyle w:val="TAL"/>
            </w:pPr>
            <w:r w:rsidRPr="006B51B9"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F2CFD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DA6F3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A853B" w14:textId="77777777" w:rsidR="009D1B99" w:rsidRPr="006B51B9" w:rsidRDefault="009D1B99" w:rsidP="007E1050">
            <w:pPr>
              <w:pStyle w:val="TAC"/>
              <w:rPr>
                <w:lang w:eastAsia="en-US"/>
              </w:rPr>
            </w:pPr>
            <w:r w:rsidRPr="006B51B9">
              <w:rPr>
                <w:lang w:eastAsia="en-US"/>
              </w:rPr>
              <w:t>4</w:t>
            </w:r>
          </w:p>
        </w:tc>
      </w:tr>
      <w:tr w:rsidR="009D1B99" w:rsidRPr="006B51B9" w14:paraId="76D61B8D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4473C" w14:textId="77777777" w:rsidR="009D1B99" w:rsidRPr="006B51B9" w:rsidRDefault="009D1B99" w:rsidP="007E1050">
            <w:pPr>
              <w:pStyle w:val="TAL"/>
              <w:rPr>
                <w:lang w:eastAsia="zh-CN"/>
              </w:rPr>
            </w:pPr>
            <w:r w:rsidRPr="006B51B9">
              <w:t>E-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DA34F" w14:textId="77777777" w:rsidR="009D1B99" w:rsidRPr="006B51B9" w:rsidRDefault="009D1B99" w:rsidP="007E1050">
            <w:pPr>
              <w:pStyle w:val="TAL"/>
              <w:rPr>
                <w:lang w:eastAsia="zh-CN"/>
              </w:rPr>
            </w:pPr>
            <w:r w:rsidRPr="006B51B9">
              <w:t>SMS services status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EF7B9" w14:textId="77777777" w:rsidR="009D1B99" w:rsidRPr="006B51B9" w:rsidRDefault="009D1B99" w:rsidP="007E1050">
            <w:pPr>
              <w:pStyle w:val="TAL"/>
            </w:pPr>
            <w:r w:rsidRPr="006B51B9">
              <w:t>SMS services status</w:t>
            </w:r>
          </w:p>
          <w:p w14:paraId="4DD24EDF" w14:textId="77777777" w:rsidR="009D1B99" w:rsidRPr="006B51B9" w:rsidRDefault="009D1B99" w:rsidP="007E1050">
            <w:pPr>
              <w:pStyle w:val="TAL"/>
            </w:pPr>
            <w:r w:rsidRPr="006B51B9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8929D" w14:textId="77777777" w:rsidR="009D1B99" w:rsidRPr="006B51B9" w:rsidRDefault="009D1B99" w:rsidP="007E1050">
            <w:pPr>
              <w:pStyle w:val="TAC"/>
              <w:rPr>
                <w:lang w:eastAsia="zh-CN"/>
              </w:rPr>
            </w:pPr>
            <w:r w:rsidRPr="006B51B9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D3D17" w14:textId="77777777" w:rsidR="009D1B99" w:rsidRPr="006B51B9" w:rsidRDefault="009D1B99" w:rsidP="007E1050">
            <w:pPr>
              <w:pStyle w:val="TAC"/>
              <w:rPr>
                <w:lang w:eastAsia="zh-CN"/>
              </w:rPr>
            </w:pPr>
            <w:r w:rsidRPr="006B51B9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D9411" w14:textId="77777777" w:rsidR="009D1B99" w:rsidRPr="006B51B9" w:rsidRDefault="009D1B99" w:rsidP="007E1050">
            <w:pPr>
              <w:pStyle w:val="TAC"/>
            </w:pPr>
            <w:r w:rsidRPr="006B51B9">
              <w:t>1</w:t>
            </w:r>
          </w:p>
        </w:tc>
      </w:tr>
      <w:tr w:rsidR="009D1B99" w:rsidRPr="006B51B9" w14:paraId="129E121E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E617" w14:textId="77777777" w:rsidR="009D1B99" w:rsidRPr="006B51B9" w:rsidRDefault="009D1B99" w:rsidP="007E1050">
            <w:pPr>
              <w:pStyle w:val="TAL"/>
            </w:pPr>
            <w:r w:rsidRPr="006B51B9">
              <w:t>D-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6A932" w14:textId="77777777" w:rsidR="009D1B99" w:rsidRPr="006B51B9" w:rsidRDefault="009D1B99" w:rsidP="007E1050">
            <w:pPr>
              <w:pStyle w:val="TAL"/>
            </w:pPr>
            <w:r w:rsidRPr="006B51B9">
              <w:t>Non-3GPP NW provided policies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5966A" w14:textId="77777777" w:rsidR="009D1B99" w:rsidRPr="006B51B9" w:rsidRDefault="009D1B99" w:rsidP="007E1050">
            <w:pPr>
              <w:pStyle w:val="TAL"/>
            </w:pPr>
            <w:r w:rsidRPr="006B51B9">
              <w:t>Non-3GPP NW provided policies</w:t>
            </w:r>
          </w:p>
          <w:p w14:paraId="619843A3" w14:textId="77777777" w:rsidR="009D1B99" w:rsidRPr="006B51B9" w:rsidRDefault="009D1B99" w:rsidP="007E1050">
            <w:pPr>
              <w:pStyle w:val="TAL"/>
            </w:pPr>
            <w:r w:rsidRPr="006B51B9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7A9F8" w14:textId="77777777" w:rsidR="009D1B99" w:rsidRPr="006B51B9" w:rsidRDefault="009D1B99" w:rsidP="007E1050">
            <w:pPr>
              <w:pStyle w:val="TAC"/>
            </w:pPr>
            <w:r w:rsidRPr="006B51B9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05C33" w14:textId="77777777" w:rsidR="009D1B99" w:rsidRPr="006B51B9" w:rsidRDefault="009D1B99" w:rsidP="007E1050">
            <w:pPr>
              <w:pStyle w:val="TAC"/>
            </w:pPr>
            <w:r w:rsidRPr="006B51B9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DC07C" w14:textId="77777777" w:rsidR="009D1B99" w:rsidRPr="006B51B9" w:rsidRDefault="009D1B99" w:rsidP="007E1050">
            <w:pPr>
              <w:pStyle w:val="TAC"/>
            </w:pPr>
            <w:r w:rsidRPr="006B51B9">
              <w:t>1</w:t>
            </w:r>
          </w:p>
        </w:tc>
      </w:tr>
      <w:tr w:rsidR="009D1B99" w:rsidRPr="006B51B9" w14:paraId="59A816D2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9BDCC" w14:textId="77777777" w:rsidR="009D1B99" w:rsidRPr="006B51B9" w:rsidRDefault="009D1B99" w:rsidP="007E1050">
            <w:pPr>
              <w:pStyle w:val="TAL"/>
              <w:rPr>
                <w:lang w:eastAsia="zh-CN"/>
              </w:rPr>
            </w:pPr>
            <w:r w:rsidRPr="006B51B9">
              <w:rPr>
                <w:lang w:eastAsia="zh-CN"/>
              </w:rPr>
              <w:t>6B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31E17" w14:textId="77777777" w:rsidR="009D1B99" w:rsidRPr="006B51B9" w:rsidRDefault="009D1B99" w:rsidP="007E1050">
            <w:pPr>
              <w:pStyle w:val="TAL"/>
              <w:rPr>
                <w:lang w:eastAsia="zh-CN"/>
              </w:rPr>
            </w:pPr>
            <w:r w:rsidRPr="006B51B9">
              <w:rPr>
                <w:lang w:eastAsia="zh-CN"/>
              </w:rPr>
              <w:t>T3448 value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6302C" w14:textId="77777777" w:rsidR="009D1B99" w:rsidRPr="006B51B9" w:rsidRDefault="009D1B99" w:rsidP="007E1050">
            <w:pPr>
              <w:pStyle w:val="TAL"/>
            </w:pPr>
            <w:r w:rsidRPr="006B51B9">
              <w:t>GPRS timer 2</w:t>
            </w:r>
          </w:p>
          <w:p w14:paraId="1CF2DD55" w14:textId="77777777" w:rsidR="009D1B99" w:rsidRPr="006B51B9" w:rsidRDefault="009D1B99" w:rsidP="007E1050">
            <w:pPr>
              <w:pStyle w:val="TAL"/>
            </w:pPr>
            <w:r w:rsidRPr="006B51B9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1B516" w14:textId="77777777" w:rsidR="009D1B99" w:rsidRPr="006B51B9" w:rsidRDefault="009D1B99" w:rsidP="007E1050">
            <w:pPr>
              <w:pStyle w:val="TAC"/>
              <w:rPr>
                <w:lang w:eastAsia="zh-CN"/>
              </w:rPr>
            </w:pPr>
            <w:r w:rsidRPr="006B51B9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CD11B" w14:textId="77777777" w:rsidR="009D1B99" w:rsidRPr="006B51B9" w:rsidRDefault="009D1B99" w:rsidP="007E1050">
            <w:pPr>
              <w:pStyle w:val="TAC"/>
              <w:rPr>
                <w:lang w:eastAsia="zh-CN"/>
              </w:rPr>
            </w:pPr>
            <w:r w:rsidRPr="006B51B9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EB08E" w14:textId="77777777" w:rsidR="009D1B99" w:rsidRPr="006B51B9" w:rsidRDefault="009D1B99" w:rsidP="007E1050">
            <w:pPr>
              <w:pStyle w:val="TAC"/>
            </w:pPr>
            <w:r w:rsidRPr="006B51B9">
              <w:t>3</w:t>
            </w:r>
          </w:p>
        </w:tc>
      </w:tr>
      <w:tr w:rsidR="009D1B99" w:rsidRPr="006B51B9" w14:paraId="18042735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04AF6" w14:textId="77777777" w:rsidR="009D1B99" w:rsidRPr="006B51B9" w:rsidRDefault="009D1B99" w:rsidP="007E1050">
            <w:pPr>
              <w:pStyle w:val="TAL"/>
              <w:rPr>
                <w:lang w:eastAsia="zh-CN"/>
              </w:rPr>
            </w:pPr>
            <w:r w:rsidRPr="006B51B9">
              <w:rPr>
                <w:lang w:eastAsia="zh-CN"/>
              </w:rPr>
              <w:t>C-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87C95" w14:textId="77777777" w:rsidR="009D1B99" w:rsidRPr="006B51B9" w:rsidRDefault="009D1B99" w:rsidP="007E1050">
            <w:pPr>
              <w:pStyle w:val="TAL"/>
              <w:rPr>
                <w:lang w:eastAsia="zh-CN"/>
              </w:rPr>
            </w:pPr>
            <w:r w:rsidRPr="006B51B9">
              <w:t>Network policy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04954" w14:textId="77777777" w:rsidR="009D1B99" w:rsidRPr="006B51B9" w:rsidRDefault="009D1B99" w:rsidP="007E1050">
            <w:pPr>
              <w:pStyle w:val="TAL"/>
            </w:pPr>
            <w:r w:rsidRPr="006B51B9">
              <w:t>Network policy</w:t>
            </w:r>
          </w:p>
          <w:p w14:paraId="6AE9F640" w14:textId="77777777" w:rsidR="009D1B99" w:rsidRPr="006B51B9" w:rsidRDefault="009D1B99" w:rsidP="007E1050">
            <w:pPr>
              <w:pStyle w:val="TAL"/>
            </w:pPr>
            <w:r w:rsidRPr="006B51B9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F42E" w14:textId="77777777" w:rsidR="009D1B99" w:rsidRPr="006B51B9" w:rsidRDefault="009D1B99" w:rsidP="007E1050">
            <w:pPr>
              <w:pStyle w:val="TAC"/>
            </w:pPr>
            <w:r w:rsidRPr="006B51B9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C572A" w14:textId="77777777" w:rsidR="009D1B99" w:rsidRPr="006B51B9" w:rsidRDefault="009D1B99" w:rsidP="007E1050">
            <w:pPr>
              <w:pStyle w:val="TAC"/>
            </w:pPr>
            <w:r w:rsidRPr="006B51B9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8A08D" w14:textId="77777777" w:rsidR="009D1B99" w:rsidRPr="006B51B9" w:rsidRDefault="009D1B99" w:rsidP="007E1050">
            <w:pPr>
              <w:pStyle w:val="TAC"/>
            </w:pPr>
            <w:r w:rsidRPr="006B51B9">
              <w:t>1</w:t>
            </w:r>
          </w:p>
        </w:tc>
      </w:tr>
      <w:tr w:rsidR="009D1B99" w:rsidRPr="006B51B9" w14:paraId="45AE03D5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0C889" w14:textId="77777777" w:rsidR="009D1B99" w:rsidRPr="006B51B9" w:rsidRDefault="009D1B99" w:rsidP="007E1050">
            <w:pPr>
              <w:pStyle w:val="TAL"/>
              <w:rPr>
                <w:lang w:eastAsia="zh-CN"/>
              </w:rPr>
            </w:pPr>
            <w:r w:rsidRPr="006B51B9">
              <w:rPr>
                <w:lang w:eastAsia="zh-CN"/>
              </w:rPr>
              <w:t>6C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A1706" w14:textId="77777777" w:rsidR="009D1B99" w:rsidRPr="006B51B9" w:rsidRDefault="009D1B99" w:rsidP="007E1050">
            <w:pPr>
              <w:pStyle w:val="TAL"/>
            </w:pPr>
            <w:r w:rsidRPr="006B51B9">
              <w:t>T3447 value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20058" w14:textId="77777777" w:rsidR="009D1B99" w:rsidRPr="006B51B9" w:rsidRDefault="009D1B99" w:rsidP="007E1050">
            <w:pPr>
              <w:pStyle w:val="TAL"/>
            </w:pPr>
            <w:r w:rsidRPr="006B51B9">
              <w:t>GPRS timer 3</w:t>
            </w:r>
          </w:p>
          <w:p w14:paraId="72E40E87" w14:textId="77777777" w:rsidR="009D1B99" w:rsidRPr="006B51B9" w:rsidRDefault="009D1B99" w:rsidP="007E1050">
            <w:pPr>
              <w:pStyle w:val="TAL"/>
            </w:pPr>
            <w:r w:rsidRPr="006B51B9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E33BA" w14:textId="77777777" w:rsidR="009D1B99" w:rsidRPr="006B51B9" w:rsidRDefault="009D1B99" w:rsidP="007E1050">
            <w:pPr>
              <w:pStyle w:val="TAC"/>
            </w:pPr>
            <w:r w:rsidRPr="006B51B9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32296" w14:textId="77777777" w:rsidR="009D1B99" w:rsidRPr="006B51B9" w:rsidRDefault="009D1B99" w:rsidP="007E1050">
            <w:pPr>
              <w:pStyle w:val="TAC"/>
            </w:pPr>
            <w:r w:rsidRPr="006B51B9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C149" w14:textId="77777777" w:rsidR="009D1B99" w:rsidRPr="006B51B9" w:rsidRDefault="009D1B99" w:rsidP="007E1050">
            <w:pPr>
              <w:pStyle w:val="TAC"/>
            </w:pPr>
            <w:r w:rsidRPr="006B51B9">
              <w:t>3</w:t>
            </w:r>
          </w:p>
        </w:tc>
      </w:tr>
      <w:tr w:rsidR="009D1B99" w:rsidRPr="006B51B9" w14:paraId="3BCC50BD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5D4F3" w14:textId="77777777" w:rsidR="009D1B99" w:rsidRPr="006B51B9" w:rsidRDefault="009D1B99" w:rsidP="007E1050">
            <w:pPr>
              <w:pStyle w:val="TAL"/>
              <w:rPr>
                <w:lang w:eastAsia="zh-CN"/>
              </w:rPr>
            </w:pPr>
            <w:r w:rsidRPr="006B51B9">
              <w:rPr>
                <w:lang w:eastAsia="zh-CN"/>
              </w:rPr>
              <w:t>7A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74E90" w14:textId="77777777" w:rsidR="009D1B99" w:rsidRPr="006B51B9" w:rsidRDefault="009D1B99" w:rsidP="007E1050">
            <w:pPr>
              <w:pStyle w:val="TAL"/>
            </w:pPr>
            <w:r w:rsidRPr="006B51B9">
              <w:t>Extended emergency number list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DAD72" w14:textId="77777777" w:rsidR="009D1B99" w:rsidRPr="006B51B9" w:rsidRDefault="009D1B99" w:rsidP="007E1050">
            <w:pPr>
              <w:pStyle w:val="TAL"/>
            </w:pPr>
            <w:r w:rsidRPr="006B51B9">
              <w:t>Extended emergency number list</w:t>
            </w:r>
          </w:p>
          <w:p w14:paraId="0BA3E507" w14:textId="77777777" w:rsidR="009D1B99" w:rsidRPr="006B51B9" w:rsidRDefault="009D1B99" w:rsidP="007E1050">
            <w:pPr>
              <w:pStyle w:val="TAL"/>
            </w:pPr>
            <w:r w:rsidRPr="006B51B9"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605B3" w14:textId="77777777" w:rsidR="009D1B99" w:rsidRPr="006B51B9" w:rsidRDefault="009D1B99" w:rsidP="007E1050">
            <w:pPr>
              <w:pStyle w:val="TAC"/>
            </w:pPr>
            <w:r w:rsidRPr="006B51B9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57ACA" w14:textId="77777777" w:rsidR="009D1B99" w:rsidRPr="006B51B9" w:rsidRDefault="009D1B99" w:rsidP="007E1050">
            <w:pPr>
              <w:pStyle w:val="TAC"/>
            </w:pPr>
            <w:r w:rsidRPr="006B51B9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4A49E" w14:textId="77777777" w:rsidR="009D1B99" w:rsidRPr="006B51B9" w:rsidRDefault="009D1B99" w:rsidP="007E1050">
            <w:pPr>
              <w:pStyle w:val="TAC"/>
            </w:pPr>
            <w:r w:rsidRPr="006B51B9">
              <w:t>7-65538</w:t>
            </w:r>
          </w:p>
        </w:tc>
      </w:tr>
      <w:tr w:rsidR="009D1B99" w:rsidRPr="006B51B9" w14:paraId="59C0F65C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22892" w14:textId="77777777" w:rsidR="009D1B99" w:rsidRPr="006B51B9" w:rsidRDefault="009D1B99" w:rsidP="007E1050">
            <w:pPr>
              <w:pStyle w:val="TAL"/>
              <w:rPr>
                <w:lang w:eastAsia="zh-CN"/>
              </w:rPr>
            </w:pPr>
            <w:r w:rsidRPr="006B51B9">
              <w:rPr>
                <w:lang w:eastAsia="zh-CN"/>
              </w:rPr>
              <w:t>7C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B2E93" w14:textId="77777777" w:rsidR="009D1B99" w:rsidRPr="006B51B9" w:rsidRDefault="009D1B99" w:rsidP="007E1050">
            <w:pPr>
              <w:pStyle w:val="TAL"/>
            </w:pPr>
            <w:r w:rsidRPr="006B51B9">
              <w:t>Ciphering key data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8675" w14:textId="77777777" w:rsidR="009D1B99" w:rsidRPr="006B51B9" w:rsidRDefault="009D1B99" w:rsidP="007E1050">
            <w:pPr>
              <w:pStyle w:val="TAL"/>
            </w:pPr>
            <w:r w:rsidRPr="006B51B9">
              <w:t>Ciphering key data</w:t>
            </w:r>
          </w:p>
          <w:p w14:paraId="4EF1142A" w14:textId="77777777" w:rsidR="009D1B99" w:rsidRPr="006B51B9" w:rsidRDefault="009D1B99" w:rsidP="007E1050">
            <w:pPr>
              <w:pStyle w:val="TAL"/>
            </w:pPr>
            <w:r w:rsidRPr="006B51B9"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F6B0C" w14:textId="77777777" w:rsidR="009D1B99" w:rsidRPr="006B51B9" w:rsidRDefault="009D1B99" w:rsidP="007E1050">
            <w:pPr>
              <w:pStyle w:val="TAC"/>
            </w:pPr>
            <w:r w:rsidRPr="006B51B9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A7265" w14:textId="77777777" w:rsidR="009D1B99" w:rsidRPr="006B51B9" w:rsidRDefault="009D1B99" w:rsidP="007E1050">
            <w:pPr>
              <w:pStyle w:val="TAC"/>
            </w:pPr>
            <w:r w:rsidRPr="006B51B9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347A8" w14:textId="77777777" w:rsidR="009D1B99" w:rsidRPr="006B51B9" w:rsidRDefault="009D1B99" w:rsidP="007E1050">
            <w:pPr>
              <w:pStyle w:val="TAC"/>
            </w:pPr>
            <w:r w:rsidRPr="006B51B9">
              <w:t>35-2291</w:t>
            </w:r>
          </w:p>
        </w:tc>
      </w:tr>
      <w:tr w:rsidR="009D1B99" w:rsidRPr="006B51B9" w14:paraId="77C26B0E" w14:textId="77777777" w:rsidTr="005C4724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80ADA" w14:textId="77777777" w:rsidR="009D1B99" w:rsidRPr="006B51B9" w:rsidRDefault="009D1B99" w:rsidP="007E1050">
            <w:pPr>
              <w:pStyle w:val="TAL"/>
              <w:rPr>
                <w:lang w:eastAsia="zh-CN"/>
              </w:rPr>
            </w:pPr>
            <w:r w:rsidRPr="006B51B9">
              <w:rPr>
                <w:lang w:eastAsia="zh-CN"/>
              </w:rPr>
              <w:t>66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52875" w14:textId="77777777" w:rsidR="009D1B99" w:rsidRPr="006B51B9" w:rsidRDefault="009D1B99" w:rsidP="007E1050">
            <w:pPr>
              <w:pStyle w:val="TAL"/>
            </w:pPr>
            <w:r w:rsidRPr="006B51B9">
              <w:t>UE radio capability ID</w:t>
            </w:r>
          </w:p>
        </w:tc>
        <w:tc>
          <w:tcPr>
            <w:tcW w:w="3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DF37C" w14:textId="77777777" w:rsidR="009D1B99" w:rsidRPr="006B51B9" w:rsidRDefault="009D1B99" w:rsidP="007E1050">
            <w:pPr>
              <w:pStyle w:val="TAL"/>
            </w:pPr>
            <w:r w:rsidRPr="006B51B9">
              <w:t>UE radio capability ID</w:t>
            </w:r>
          </w:p>
          <w:p w14:paraId="3122B3DD" w14:textId="77777777" w:rsidR="009D1B99" w:rsidRPr="006B51B9" w:rsidRDefault="009D1B99" w:rsidP="007E1050">
            <w:pPr>
              <w:pStyle w:val="TAL"/>
            </w:pPr>
            <w:r w:rsidRPr="006B51B9"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FAA2" w14:textId="77777777" w:rsidR="009D1B99" w:rsidRPr="006B51B9" w:rsidRDefault="009D1B99" w:rsidP="007E1050">
            <w:pPr>
              <w:pStyle w:val="TAC"/>
            </w:pPr>
            <w:r w:rsidRPr="006B51B9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DC80F" w14:textId="77777777" w:rsidR="009D1B99" w:rsidRPr="006B51B9" w:rsidRDefault="009D1B99" w:rsidP="007E1050">
            <w:pPr>
              <w:pStyle w:val="TAC"/>
            </w:pPr>
            <w:r w:rsidRPr="006B51B9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0AB90" w14:textId="77777777" w:rsidR="009D1B99" w:rsidRPr="006B51B9" w:rsidRDefault="009D1B99" w:rsidP="007E1050">
            <w:pPr>
              <w:pStyle w:val="TAC"/>
            </w:pPr>
            <w:r w:rsidRPr="006B51B9">
              <w:t>3-n</w:t>
            </w:r>
          </w:p>
        </w:tc>
      </w:tr>
      <w:tr w:rsidR="009D1B99" w:rsidRPr="006B51B9" w14:paraId="2F04A768" w14:textId="77777777" w:rsidTr="005C4724">
        <w:trPr>
          <w:cantSplit/>
          <w:jc w:val="center"/>
        </w:trPr>
        <w:tc>
          <w:tcPr>
            <w:tcW w:w="6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1FDAE" w14:textId="77777777" w:rsidR="009D1B99" w:rsidRPr="006B51B9" w:rsidRDefault="009D1B99" w:rsidP="007E1050">
            <w:pPr>
              <w:pStyle w:val="TAL"/>
              <w:rPr>
                <w:lang w:eastAsia="zh-CN"/>
              </w:rPr>
            </w:pPr>
            <w:r w:rsidRPr="006B51B9">
              <w:rPr>
                <w:lang w:eastAsia="zh-CN"/>
              </w:rPr>
              <w:t>B-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DF752" w14:textId="77777777" w:rsidR="009D1B99" w:rsidRPr="006B51B9" w:rsidRDefault="009D1B99" w:rsidP="007E1050">
            <w:pPr>
              <w:pStyle w:val="TAL"/>
            </w:pPr>
            <w:r w:rsidRPr="006B51B9">
              <w:t>UE radio capability ID deletion indication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5C90C" w14:textId="77777777" w:rsidR="009D1B99" w:rsidRPr="006B51B9" w:rsidRDefault="009D1B99" w:rsidP="007E1050">
            <w:pPr>
              <w:pStyle w:val="TAL"/>
            </w:pPr>
            <w:r w:rsidRPr="006B51B9">
              <w:t>UE radio capability ID deletion indication</w:t>
            </w:r>
          </w:p>
          <w:p w14:paraId="33BEBD68" w14:textId="77777777" w:rsidR="009D1B99" w:rsidRPr="006B51B9" w:rsidRDefault="009D1B99" w:rsidP="007E1050">
            <w:pPr>
              <w:pStyle w:val="TAL"/>
            </w:pPr>
            <w:r w:rsidRPr="006B51B9"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515EC" w14:textId="77777777" w:rsidR="009D1B99" w:rsidRPr="006B51B9" w:rsidRDefault="009D1B99" w:rsidP="007E1050">
            <w:pPr>
              <w:pStyle w:val="TAC"/>
            </w:pPr>
            <w:r w:rsidRPr="006B51B9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6E217" w14:textId="77777777" w:rsidR="009D1B99" w:rsidRPr="006B51B9" w:rsidRDefault="009D1B99" w:rsidP="007E1050">
            <w:pPr>
              <w:pStyle w:val="TAC"/>
            </w:pPr>
            <w:r w:rsidRPr="006B51B9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C60A6" w14:textId="77777777" w:rsidR="009D1B99" w:rsidRPr="006B51B9" w:rsidRDefault="009D1B99" w:rsidP="007E1050">
            <w:pPr>
              <w:pStyle w:val="TAC"/>
            </w:pPr>
            <w:r w:rsidRPr="006B51B9">
              <w:t>1</w:t>
            </w:r>
          </w:p>
        </w:tc>
      </w:tr>
      <w:tr w:rsidR="009D1B99" w:rsidRPr="006B51B9" w14:paraId="4C1C8FA7" w14:textId="77777777" w:rsidTr="005C4724">
        <w:trPr>
          <w:cantSplit/>
          <w:jc w:val="center"/>
        </w:trPr>
        <w:tc>
          <w:tcPr>
            <w:tcW w:w="6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71839" w14:textId="77777777" w:rsidR="009D1B99" w:rsidRPr="006B51B9" w:rsidRDefault="009D1B99" w:rsidP="007E1050">
            <w:pPr>
              <w:pStyle w:val="TAL"/>
              <w:rPr>
                <w:highlight w:val="green"/>
                <w:lang w:eastAsia="zh-CN"/>
              </w:rPr>
            </w:pPr>
            <w:r w:rsidRPr="006B51B9">
              <w:rPr>
                <w:highlight w:val="green"/>
                <w:lang w:eastAsia="zh-CN"/>
              </w:rPr>
              <w:lastRenderedPageBreak/>
              <w:t>xx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91B93" w14:textId="77777777" w:rsidR="009D1B99" w:rsidRPr="006B51B9" w:rsidRDefault="009D1B99" w:rsidP="007E1050">
            <w:pPr>
              <w:pStyle w:val="TAL"/>
            </w:pPr>
            <w:r w:rsidRPr="006B51B9">
              <w:t>Negotiated WUS assistance information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39A36" w14:textId="77777777" w:rsidR="009D1B99" w:rsidRPr="006B51B9" w:rsidRDefault="009D1B99" w:rsidP="007E1050">
            <w:pPr>
              <w:pStyle w:val="TAL"/>
            </w:pPr>
            <w:r w:rsidRPr="006B51B9">
              <w:t>WUS assistance information</w:t>
            </w:r>
          </w:p>
          <w:p w14:paraId="416FF238" w14:textId="77777777" w:rsidR="009D1B99" w:rsidRPr="006B51B9" w:rsidRDefault="009D1B99" w:rsidP="007E1050">
            <w:pPr>
              <w:pStyle w:val="TAL"/>
            </w:pPr>
            <w:r w:rsidRPr="006B51B9"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C17B2" w14:textId="77777777" w:rsidR="009D1B99" w:rsidRPr="006B51B9" w:rsidRDefault="009D1B99" w:rsidP="007E1050">
            <w:pPr>
              <w:pStyle w:val="TAC"/>
            </w:pPr>
            <w:r w:rsidRPr="006B51B9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60133" w14:textId="77777777" w:rsidR="009D1B99" w:rsidRPr="006B51B9" w:rsidRDefault="009D1B99" w:rsidP="007E1050">
            <w:pPr>
              <w:pStyle w:val="TAC"/>
            </w:pPr>
            <w:r w:rsidRPr="006B51B9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8CCFC" w14:textId="77777777" w:rsidR="009D1B99" w:rsidRPr="006B51B9" w:rsidRDefault="009D1B99" w:rsidP="007E1050">
            <w:pPr>
              <w:pStyle w:val="TAC"/>
            </w:pPr>
            <w:r w:rsidRPr="006B51B9">
              <w:t>3-n</w:t>
            </w:r>
          </w:p>
        </w:tc>
      </w:tr>
      <w:tr w:rsidR="009D1B99" w:rsidRPr="006B51B9" w14:paraId="76D1E64B" w14:textId="77777777" w:rsidTr="005C4724">
        <w:trPr>
          <w:cantSplit/>
          <w:jc w:val="center"/>
        </w:trPr>
        <w:tc>
          <w:tcPr>
            <w:tcW w:w="6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FC4AB" w14:textId="2DC49BC4" w:rsidR="009D1B99" w:rsidRPr="006B51B9" w:rsidRDefault="00F57E1A" w:rsidP="007E1050">
            <w:pPr>
              <w:pStyle w:val="TAL"/>
              <w:rPr>
                <w:highlight w:val="red"/>
                <w:lang w:eastAsia="zh-CN"/>
              </w:rPr>
            </w:pPr>
            <w:proofErr w:type="spellStart"/>
            <w:r>
              <w:rPr>
                <w:highlight w:val="red"/>
                <w:lang w:eastAsia="zh-CN"/>
              </w:rPr>
              <w:t>yy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8CD82" w14:textId="77777777" w:rsidR="009D1B99" w:rsidRPr="006B51B9" w:rsidRDefault="009D1B99" w:rsidP="007E1050">
            <w:pPr>
              <w:pStyle w:val="TAL"/>
              <w:rPr>
                <w:highlight w:val="red"/>
              </w:rPr>
            </w:pPr>
            <w:r w:rsidRPr="006B51B9">
              <w:rPr>
                <w:highlight w:val="red"/>
              </w:rPr>
              <w:t xml:space="preserve">RRC Container 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0B199" w14:textId="77777777" w:rsidR="009D1B99" w:rsidRPr="006B51B9" w:rsidRDefault="000A4C8F" w:rsidP="007E1050">
            <w:pPr>
              <w:pStyle w:val="TAL"/>
              <w:rPr>
                <w:highlight w:val="red"/>
              </w:rPr>
            </w:pPr>
            <w:r w:rsidRPr="006B51B9">
              <w:rPr>
                <w:highlight w:val="red"/>
              </w:rPr>
              <w:t>RRC Container</w:t>
            </w:r>
          </w:p>
          <w:p w14:paraId="0C49E4FF" w14:textId="502C8326" w:rsidR="000A4C8F" w:rsidRPr="006B51B9" w:rsidRDefault="00D35FF6" w:rsidP="007E1050">
            <w:pPr>
              <w:pStyle w:val="TAL"/>
              <w:rPr>
                <w:highlight w:val="red"/>
              </w:rPr>
            </w:pPr>
            <w:r>
              <w:rPr>
                <w:highlight w:val="red"/>
              </w:rPr>
              <w:t>9.3.3.xxx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2B6C6" w14:textId="77777777" w:rsidR="009D1B99" w:rsidRPr="006B51B9" w:rsidRDefault="009D1B99" w:rsidP="007E1050">
            <w:pPr>
              <w:pStyle w:val="TAC"/>
              <w:rPr>
                <w:highlight w:val="red"/>
              </w:rPr>
            </w:pPr>
            <w:r w:rsidRPr="006B51B9">
              <w:rPr>
                <w:highlight w:val="red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A7CE1" w14:textId="77777777" w:rsidR="009D1B99" w:rsidRPr="006B51B9" w:rsidRDefault="000A4C8F" w:rsidP="007E1050">
            <w:pPr>
              <w:pStyle w:val="TAC"/>
              <w:rPr>
                <w:highlight w:val="red"/>
              </w:rPr>
            </w:pPr>
            <w:r w:rsidRPr="006B51B9">
              <w:rPr>
                <w:highlight w:val="red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5B15C" w14:textId="3F88DEBF" w:rsidR="009D1B99" w:rsidRPr="006B51B9" w:rsidRDefault="00AF6EBF" w:rsidP="007E1050">
            <w:pPr>
              <w:pStyle w:val="TAC"/>
              <w:rPr>
                <w:highlight w:val="red"/>
              </w:rPr>
            </w:pPr>
            <w:r>
              <w:rPr>
                <w:highlight w:val="red"/>
              </w:rPr>
              <w:t>12</w:t>
            </w:r>
          </w:p>
        </w:tc>
      </w:tr>
    </w:tbl>
    <w:p w14:paraId="6573A518" w14:textId="77777777" w:rsidR="0089153C" w:rsidRPr="006B51B9" w:rsidRDefault="0089153C" w:rsidP="00285D26"/>
    <w:p w14:paraId="69D687B2" w14:textId="66209AF1" w:rsidR="0087478B" w:rsidRDefault="0087478B" w:rsidP="009D1B99"/>
    <w:p w14:paraId="0BE5033E" w14:textId="1002619E" w:rsidR="0087478B" w:rsidRDefault="001A657C" w:rsidP="001A657C">
      <w:pPr>
        <w:pStyle w:val="Heading2"/>
      </w:pPr>
      <w:bookmarkStart w:id="11" w:name="_Ref31634285"/>
      <w:r>
        <w:t>RRC Container NAS Information Element for TS 24.301</w:t>
      </w:r>
      <w:bookmarkEnd w:id="11"/>
    </w:p>
    <w:p w14:paraId="674000A8" w14:textId="52008EBE" w:rsidR="0087478B" w:rsidRPr="00CC0C94" w:rsidRDefault="0087478B" w:rsidP="00D35FF6">
      <w:pPr>
        <w:pStyle w:val="Heading4"/>
        <w:numPr>
          <w:ilvl w:val="0"/>
          <w:numId w:val="0"/>
        </w:numPr>
        <w:ind w:left="864" w:hanging="864"/>
      </w:pPr>
      <w:bookmarkStart w:id="12" w:name="_Toc20218662"/>
      <w:bookmarkStart w:id="13" w:name="_Toc27744550"/>
      <w:r w:rsidRPr="00CC0C94">
        <w:t>9.9.3.</w:t>
      </w:r>
      <w:r w:rsidR="00D35FF6">
        <w:t>xxx</w:t>
      </w:r>
      <w:r w:rsidRPr="00CC0C94">
        <w:tab/>
      </w:r>
      <w:bookmarkEnd w:id="12"/>
      <w:bookmarkEnd w:id="13"/>
      <w:r w:rsidR="00D35FF6">
        <w:t xml:space="preserve">RRC </w:t>
      </w:r>
      <w:r w:rsidR="00F47711">
        <w:t>C</w:t>
      </w:r>
      <w:r w:rsidR="00D35FF6">
        <w:t>ontainer</w:t>
      </w:r>
    </w:p>
    <w:p w14:paraId="736BF221" w14:textId="71B71A64" w:rsidR="00D35FF6" w:rsidRDefault="0087478B" w:rsidP="0087478B">
      <w:r w:rsidRPr="00CC0C94">
        <w:t xml:space="preserve">The purpose of the </w:t>
      </w:r>
      <w:r w:rsidR="00D35FF6">
        <w:rPr>
          <w:iCs/>
        </w:rPr>
        <w:t>RRC Container</w:t>
      </w:r>
      <w:r w:rsidRPr="00CC0C94">
        <w:t xml:space="preserve"> information element is to transfer a list of </w:t>
      </w:r>
      <w:r w:rsidR="00D35FF6">
        <w:t xml:space="preserve">NR Bands used from the Network to the UE. </w:t>
      </w:r>
    </w:p>
    <w:p w14:paraId="324FF6F6" w14:textId="3B548F89" w:rsidR="001E5DDC" w:rsidRDefault="0087478B" w:rsidP="0087478B">
      <w:r w:rsidRPr="00CC0C94">
        <w:t xml:space="preserve">The </w:t>
      </w:r>
      <w:r w:rsidR="00D35FF6">
        <w:rPr>
          <w:iCs/>
        </w:rPr>
        <w:t>RRC Container</w:t>
      </w:r>
      <w:r w:rsidRPr="00CC0C94">
        <w:t xml:space="preserve"> information element is coded as shown in figure 9.9.3</w:t>
      </w:r>
      <w:r w:rsidR="00D35FF6">
        <w:t>.xxx.</w:t>
      </w:r>
    </w:p>
    <w:p w14:paraId="36134373" w14:textId="074CA6E9" w:rsidR="001E5DDC" w:rsidRPr="00CC0C94" w:rsidRDefault="001E5DDC" w:rsidP="0087478B">
      <w:r>
        <w:t>10 bits have been allocated to cater for</w:t>
      </w:r>
      <w:r w:rsidR="00B80E02">
        <w:t xml:space="preserve"> up to 1023</w:t>
      </w:r>
      <w:r>
        <w:t xml:space="preserve"> </w:t>
      </w:r>
      <w:r w:rsidR="00B80E02">
        <w:t>NR Bands</w:t>
      </w:r>
      <w:r w:rsidR="001A657C">
        <w:t>.</w:t>
      </w:r>
      <w:r w:rsidR="00F57E1A">
        <w:t xml:space="preserve"> The all zero value indicates that that fi</w:t>
      </w:r>
      <w:r w:rsidR="00E42BFD">
        <w:t>eld</w:t>
      </w:r>
      <w:r w:rsidR="00F57E1A">
        <w:t xml:space="preserve"> carries no NR band information.</w:t>
      </w:r>
    </w:p>
    <w:p w14:paraId="2952A8B5" w14:textId="3011BDD6" w:rsidR="0087478B" w:rsidRDefault="0087478B" w:rsidP="0087478B">
      <w:r w:rsidRPr="00CC0C94">
        <w:t xml:space="preserve">The </w:t>
      </w:r>
      <w:r w:rsidR="00D35FF6">
        <w:rPr>
          <w:iCs/>
        </w:rPr>
        <w:t xml:space="preserve">RRC Container information element is comprised </w:t>
      </w:r>
      <w:r w:rsidRPr="00CC0C94">
        <w:t xml:space="preserve">is a type </w:t>
      </w:r>
      <w:r w:rsidR="00E45B6A">
        <w:t>4</w:t>
      </w:r>
      <w:r w:rsidRPr="00CC0C94">
        <w:t xml:space="preserve"> </w:t>
      </w:r>
      <w:r w:rsidRPr="00CC0C94">
        <w:rPr>
          <w:noProof/>
        </w:rPr>
        <w:t>information</w:t>
      </w:r>
      <w:r w:rsidRPr="00CC0C94">
        <w:t xml:space="preserve"> element with a</w:t>
      </w:r>
      <w:r w:rsidR="00A23B5B">
        <w:t xml:space="preserve"> </w:t>
      </w:r>
      <w:r w:rsidRPr="00CC0C94">
        <w:t xml:space="preserve">length of </w:t>
      </w:r>
      <w:r w:rsidR="002B7D09">
        <w:t>1</w:t>
      </w:r>
      <w:r w:rsidR="00E67093">
        <w:t>2</w:t>
      </w:r>
      <w:r w:rsidRPr="00CC0C94">
        <w:t xml:space="preserve"> octets.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1"/>
        <w:gridCol w:w="1071"/>
        <w:gridCol w:w="1071"/>
        <w:gridCol w:w="1071"/>
        <w:gridCol w:w="1072"/>
        <w:gridCol w:w="1072"/>
        <w:gridCol w:w="1072"/>
        <w:gridCol w:w="1056"/>
        <w:gridCol w:w="1072"/>
      </w:tblGrid>
      <w:tr w:rsidR="00355573" w:rsidRPr="007D4E66" w14:paraId="5FAB4FA3" w14:textId="77777777" w:rsidTr="00355573">
        <w:trPr>
          <w:jc w:val="center"/>
        </w:trPr>
        <w:tc>
          <w:tcPr>
            <w:tcW w:w="1071" w:type="dxa"/>
          </w:tcPr>
          <w:p w14:paraId="478E50EA" w14:textId="0607EF91" w:rsidR="00355573" w:rsidRPr="007D4E66" w:rsidRDefault="00355573" w:rsidP="00B80E02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071" w:type="dxa"/>
          </w:tcPr>
          <w:p w14:paraId="39C2FF32" w14:textId="5E9DDA38" w:rsidR="00355573" w:rsidRPr="007D4E66" w:rsidRDefault="00355573" w:rsidP="00B80E02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071" w:type="dxa"/>
          </w:tcPr>
          <w:p w14:paraId="08C4E102" w14:textId="68C97979" w:rsidR="00355573" w:rsidRPr="007D4E66" w:rsidRDefault="00355573" w:rsidP="00B80E02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071" w:type="dxa"/>
          </w:tcPr>
          <w:p w14:paraId="03F8B3EA" w14:textId="1445FCB6" w:rsidR="00355573" w:rsidRPr="007D4E66" w:rsidRDefault="00355573" w:rsidP="00B80E02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072" w:type="dxa"/>
          </w:tcPr>
          <w:p w14:paraId="771AD599" w14:textId="5BFC9F38" w:rsidR="00355573" w:rsidRPr="007D4E66" w:rsidRDefault="00355573" w:rsidP="00B80E02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072" w:type="dxa"/>
          </w:tcPr>
          <w:p w14:paraId="5B813442" w14:textId="0574FDAA" w:rsidR="00355573" w:rsidRPr="007D4E66" w:rsidRDefault="00355573" w:rsidP="00B80E02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072" w:type="dxa"/>
          </w:tcPr>
          <w:p w14:paraId="06BEB48D" w14:textId="74341FD2" w:rsidR="00355573" w:rsidRPr="007D4E66" w:rsidRDefault="00355573" w:rsidP="00B80E02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056" w:type="dxa"/>
          </w:tcPr>
          <w:p w14:paraId="4E4E20B4" w14:textId="1A3CA47F" w:rsidR="00355573" w:rsidRPr="007D4E66" w:rsidRDefault="00355573" w:rsidP="00B80E02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072" w:type="dxa"/>
          </w:tcPr>
          <w:p w14:paraId="5D214044" w14:textId="4A528C41" w:rsidR="00355573" w:rsidRPr="007D4E66" w:rsidRDefault="00355573" w:rsidP="0087478B">
            <w:pPr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octet</w:t>
            </w:r>
          </w:p>
        </w:tc>
      </w:tr>
      <w:tr w:rsidR="00355573" w:rsidRPr="007D4E66" w14:paraId="2E9F92E0" w14:textId="77777777" w:rsidTr="00355573">
        <w:trPr>
          <w:jc w:val="center"/>
        </w:trPr>
        <w:tc>
          <w:tcPr>
            <w:tcW w:w="8556" w:type="dxa"/>
            <w:gridSpan w:val="8"/>
          </w:tcPr>
          <w:p w14:paraId="6B26EC7B" w14:textId="1A328F60" w:rsidR="00355573" w:rsidRPr="007D4E66" w:rsidRDefault="00355573" w:rsidP="00FB76BB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RRC Container IEI</w:t>
            </w:r>
          </w:p>
        </w:tc>
        <w:tc>
          <w:tcPr>
            <w:tcW w:w="1072" w:type="dxa"/>
          </w:tcPr>
          <w:p w14:paraId="57A9F818" w14:textId="70AE4648" w:rsidR="00355573" w:rsidRPr="007D4E66" w:rsidRDefault="007D4E66" w:rsidP="0087478B">
            <w:pPr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octet 1</w:t>
            </w:r>
          </w:p>
        </w:tc>
      </w:tr>
      <w:tr w:rsidR="00355573" w:rsidRPr="007D4E66" w14:paraId="6EFC8D45" w14:textId="77777777" w:rsidTr="00355573">
        <w:trPr>
          <w:jc w:val="center"/>
        </w:trPr>
        <w:tc>
          <w:tcPr>
            <w:tcW w:w="8556" w:type="dxa"/>
            <w:gridSpan w:val="8"/>
          </w:tcPr>
          <w:p w14:paraId="119C5982" w14:textId="59009339" w:rsidR="00355573" w:rsidRPr="007D4E66" w:rsidRDefault="00355573" w:rsidP="00FB76BB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Length of RRC Container contents</w:t>
            </w:r>
          </w:p>
        </w:tc>
        <w:tc>
          <w:tcPr>
            <w:tcW w:w="1072" w:type="dxa"/>
          </w:tcPr>
          <w:p w14:paraId="6A4833EA" w14:textId="4791DBE0" w:rsidR="00355573" w:rsidRPr="007D4E66" w:rsidRDefault="007D4E66" w:rsidP="0087478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octet 2</w:t>
            </w:r>
          </w:p>
        </w:tc>
      </w:tr>
      <w:tr w:rsidR="00355573" w:rsidRPr="007D4E66" w14:paraId="25ECF101" w14:textId="77777777" w:rsidTr="00355573">
        <w:trPr>
          <w:jc w:val="center"/>
        </w:trPr>
        <w:tc>
          <w:tcPr>
            <w:tcW w:w="8556" w:type="dxa"/>
            <w:gridSpan w:val="8"/>
          </w:tcPr>
          <w:p w14:paraId="668AB1E5" w14:textId="195888B4" w:rsidR="00355573" w:rsidRPr="007D4E66" w:rsidRDefault="00355573" w:rsidP="00355573">
            <w:pPr>
              <w:pStyle w:val="TAC"/>
              <w:rPr>
                <w:rFonts w:cs="Arial"/>
                <w:sz w:val="20"/>
              </w:rPr>
            </w:pPr>
            <w:r w:rsidRPr="007D4E66">
              <w:rPr>
                <w:rFonts w:cs="Arial"/>
                <w:sz w:val="20"/>
              </w:rPr>
              <w:t>NR Band 1</w:t>
            </w:r>
          </w:p>
        </w:tc>
        <w:tc>
          <w:tcPr>
            <w:tcW w:w="1072" w:type="dxa"/>
          </w:tcPr>
          <w:p w14:paraId="6E6B501A" w14:textId="55A5987B" w:rsidR="00355573" w:rsidRPr="007D4E66" w:rsidRDefault="007D4E66" w:rsidP="0087478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octet 3</w:t>
            </w:r>
          </w:p>
        </w:tc>
      </w:tr>
      <w:tr w:rsidR="00355573" w:rsidRPr="007D4E66" w14:paraId="11BC8742" w14:textId="77777777" w:rsidTr="00355573">
        <w:trPr>
          <w:jc w:val="center"/>
        </w:trPr>
        <w:tc>
          <w:tcPr>
            <w:tcW w:w="6428" w:type="dxa"/>
            <w:gridSpan w:val="6"/>
          </w:tcPr>
          <w:p w14:paraId="482B9EDD" w14:textId="7DDF5926" w:rsidR="00355573" w:rsidRPr="007D4E66" w:rsidRDefault="00355573" w:rsidP="00FB76BB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NR Band 2</w:t>
            </w:r>
          </w:p>
        </w:tc>
        <w:tc>
          <w:tcPr>
            <w:tcW w:w="2128" w:type="dxa"/>
            <w:gridSpan w:val="2"/>
          </w:tcPr>
          <w:p w14:paraId="755D9775" w14:textId="6585388B" w:rsidR="00355573" w:rsidRPr="007D4E66" w:rsidRDefault="00355573" w:rsidP="00FB76BB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NR Band 1</w:t>
            </w:r>
          </w:p>
        </w:tc>
        <w:tc>
          <w:tcPr>
            <w:tcW w:w="1072" w:type="dxa"/>
          </w:tcPr>
          <w:p w14:paraId="0AE1C12D" w14:textId="496DF217" w:rsidR="00355573" w:rsidRPr="007D4E66" w:rsidRDefault="007D4E66" w:rsidP="0087478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octet 4</w:t>
            </w:r>
          </w:p>
        </w:tc>
      </w:tr>
      <w:tr w:rsidR="00355573" w:rsidRPr="007D4E66" w14:paraId="6296ADAF" w14:textId="77777777" w:rsidTr="00355573">
        <w:trPr>
          <w:jc w:val="center"/>
        </w:trPr>
        <w:tc>
          <w:tcPr>
            <w:tcW w:w="4284" w:type="dxa"/>
            <w:gridSpan w:val="4"/>
          </w:tcPr>
          <w:p w14:paraId="6726D5B0" w14:textId="5A0DD676" w:rsidR="00355573" w:rsidRPr="007D4E66" w:rsidRDefault="00355573" w:rsidP="00FB76BB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NR Band 3</w:t>
            </w:r>
          </w:p>
        </w:tc>
        <w:tc>
          <w:tcPr>
            <w:tcW w:w="4272" w:type="dxa"/>
            <w:gridSpan w:val="4"/>
          </w:tcPr>
          <w:p w14:paraId="66519DE5" w14:textId="1658E01C" w:rsidR="00355573" w:rsidRPr="007D4E66" w:rsidRDefault="00355573" w:rsidP="00FB76BB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NR Band 2</w:t>
            </w:r>
          </w:p>
        </w:tc>
        <w:tc>
          <w:tcPr>
            <w:tcW w:w="1072" w:type="dxa"/>
          </w:tcPr>
          <w:p w14:paraId="45D6F58B" w14:textId="3120DD4C" w:rsidR="00355573" w:rsidRPr="007D4E66" w:rsidRDefault="007D4E66" w:rsidP="0087478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octet 5</w:t>
            </w:r>
          </w:p>
        </w:tc>
      </w:tr>
      <w:tr w:rsidR="00355573" w:rsidRPr="007D4E66" w14:paraId="56FDB57D" w14:textId="77777777" w:rsidTr="00684815">
        <w:trPr>
          <w:jc w:val="center"/>
        </w:trPr>
        <w:tc>
          <w:tcPr>
            <w:tcW w:w="2142" w:type="dxa"/>
            <w:gridSpan w:val="2"/>
          </w:tcPr>
          <w:p w14:paraId="02B39BCF" w14:textId="38F3A886" w:rsidR="00355573" w:rsidRPr="007D4E66" w:rsidRDefault="00355573" w:rsidP="00FB76BB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NR Band 4</w:t>
            </w:r>
          </w:p>
        </w:tc>
        <w:tc>
          <w:tcPr>
            <w:tcW w:w="6414" w:type="dxa"/>
            <w:gridSpan w:val="6"/>
          </w:tcPr>
          <w:p w14:paraId="37A3B0A7" w14:textId="3059262F" w:rsidR="00355573" w:rsidRPr="007D4E66" w:rsidRDefault="00355573" w:rsidP="00FB76BB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NR Band 3</w:t>
            </w:r>
          </w:p>
        </w:tc>
        <w:tc>
          <w:tcPr>
            <w:tcW w:w="1072" w:type="dxa"/>
          </w:tcPr>
          <w:p w14:paraId="4E2E0835" w14:textId="1770F692" w:rsidR="00355573" w:rsidRPr="007D4E66" w:rsidRDefault="007D4E66" w:rsidP="0087478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octet 6</w:t>
            </w:r>
          </w:p>
        </w:tc>
      </w:tr>
      <w:tr w:rsidR="00355573" w:rsidRPr="007D4E66" w14:paraId="21D6969C" w14:textId="77777777" w:rsidTr="00684815">
        <w:trPr>
          <w:jc w:val="center"/>
        </w:trPr>
        <w:tc>
          <w:tcPr>
            <w:tcW w:w="8556" w:type="dxa"/>
            <w:gridSpan w:val="8"/>
          </w:tcPr>
          <w:p w14:paraId="70417544" w14:textId="66784F41" w:rsidR="00355573" w:rsidRPr="007D4E66" w:rsidRDefault="00355573" w:rsidP="00FB76BB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>NR Band 4</w:t>
            </w:r>
          </w:p>
        </w:tc>
        <w:tc>
          <w:tcPr>
            <w:tcW w:w="1072" w:type="dxa"/>
          </w:tcPr>
          <w:p w14:paraId="69A9600C" w14:textId="3629A62F" w:rsidR="00355573" w:rsidRPr="007D4E66" w:rsidRDefault="007D4E66" w:rsidP="0087478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octet 7</w:t>
            </w:r>
          </w:p>
        </w:tc>
      </w:tr>
      <w:tr w:rsidR="00E67093" w:rsidRPr="007D4E66" w14:paraId="61A29318" w14:textId="77777777" w:rsidTr="00684815">
        <w:trPr>
          <w:jc w:val="center"/>
        </w:trPr>
        <w:tc>
          <w:tcPr>
            <w:tcW w:w="8556" w:type="dxa"/>
            <w:gridSpan w:val="8"/>
          </w:tcPr>
          <w:p w14:paraId="3C122554" w14:textId="03617686" w:rsidR="00E67093" w:rsidRPr="007D4E66" w:rsidRDefault="00E67093" w:rsidP="00FB76B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NR Band 5</w:t>
            </w:r>
          </w:p>
        </w:tc>
        <w:tc>
          <w:tcPr>
            <w:tcW w:w="1072" w:type="dxa"/>
          </w:tcPr>
          <w:p w14:paraId="1F2ECE07" w14:textId="00589AF6" w:rsidR="00E67093" w:rsidRDefault="00E67093" w:rsidP="0087478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octet 8</w:t>
            </w:r>
          </w:p>
        </w:tc>
      </w:tr>
      <w:tr w:rsidR="00355573" w:rsidRPr="007D4E66" w14:paraId="61AA3B75" w14:textId="77777777" w:rsidTr="00684815">
        <w:trPr>
          <w:jc w:val="center"/>
        </w:trPr>
        <w:tc>
          <w:tcPr>
            <w:tcW w:w="6428" w:type="dxa"/>
            <w:gridSpan w:val="6"/>
          </w:tcPr>
          <w:p w14:paraId="45DB93D4" w14:textId="63344F8B" w:rsidR="00355573" w:rsidRPr="007D4E66" w:rsidRDefault="00355573" w:rsidP="00FB76BB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 xml:space="preserve">NR Band </w:t>
            </w:r>
            <w:r w:rsidR="00E67093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2128" w:type="dxa"/>
            <w:gridSpan w:val="2"/>
          </w:tcPr>
          <w:p w14:paraId="3E201913" w14:textId="7A7A10C0" w:rsidR="00355573" w:rsidRPr="007D4E66" w:rsidRDefault="00355573" w:rsidP="00FB76BB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 xml:space="preserve">NR band </w:t>
            </w:r>
            <w:r w:rsidR="00E67093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072" w:type="dxa"/>
          </w:tcPr>
          <w:p w14:paraId="706EB1DC" w14:textId="6F18EFE3" w:rsidR="00355573" w:rsidRPr="007D4E66" w:rsidRDefault="007D4E66" w:rsidP="0087478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octet </w:t>
            </w:r>
            <w:r w:rsidR="00E67093">
              <w:rPr>
                <w:rFonts w:ascii="Arial" w:hAnsi="Arial" w:cs="Arial"/>
                <w:sz w:val="20"/>
              </w:rPr>
              <w:t>9</w:t>
            </w:r>
          </w:p>
        </w:tc>
      </w:tr>
      <w:tr w:rsidR="00355573" w:rsidRPr="007D4E66" w14:paraId="5A123C99" w14:textId="77777777" w:rsidTr="00684815">
        <w:trPr>
          <w:jc w:val="center"/>
        </w:trPr>
        <w:tc>
          <w:tcPr>
            <w:tcW w:w="4284" w:type="dxa"/>
            <w:gridSpan w:val="4"/>
          </w:tcPr>
          <w:p w14:paraId="03B5F622" w14:textId="143F3E36" w:rsidR="00355573" w:rsidRPr="007D4E66" w:rsidRDefault="00355573" w:rsidP="00FB76BB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 xml:space="preserve">NR band </w:t>
            </w:r>
            <w:r w:rsidR="00E67093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4272" w:type="dxa"/>
            <w:gridSpan w:val="4"/>
          </w:tcPr>
          <w:p w14:paraId="3E705CDA" w14:textId="6B18C032" w:rsidR="00355573" w:rsidRPr="007D4E66" w:rsidRDefault="00355573" w:rsidP="00FB76BB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 xml:space="preserve">NR band </w:t>
            </w:r>
            <w:r w:rsidR="00E67093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072" w:type="dxa"/>
          </w:tcPr>
          <w:p w14:paraId="77A6EE55" w14:textId="118B3BF5" w:rsidR="00355573" w:rsidRPr="007D4E66" w:rsidRDefault="007D4E66" w:rsidP="0087478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octet </w:t>
            </w:r>
            <w:r w:rsidR="00E67093">
              <w:rPr>
                <w:rFonts w:ascii="Arial" w:hAnsi="Arial" w:cs="Arial"/>
                <w:sz w:val="20"/>
              </w:rPr>
              <w:t>10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355573" w:rsidRPr="007D4E66" w14:paraId="770FABA2" w14:textId="77777777" w:rsidTr="00684815">
        <w:trPr>
          <w:jc w:val="center"/>
        </w:trPr>
        <w:tc>
          <w:tcPr>
            <w:tcW w:w="2142" w:type="dxa"/>
            <w:gridSpan w:val="2"/>
          </w:tcPr>
          <w:p w14:paraId="07BB1150" w14:textId="1FB2ECAA" w:rsidR="00355573" w:rsidRPr="007D4E66" w:rsidRDefault="00355573" w:rsidP="00FB76BB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 xml:space="preserve">NR Band </w:t>
            </w:r>
            <w:r w:rsidR="00E67093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6414" w:type="dxa"/>
            <w:gridSpan w:val="6"/>
          </w:tcPr>
          <w:p w14:paraId="67DE32D2" w14:textId="6297DB95" w:rsidR="00355573" w:rsidRPr="007D4E66" w:rsidRDefault="00355573" w:rsidP="00FB76BB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 xml:space="preserve">NR band </w:t>
            </w:r>
            <w:r w:rsidR="00E67093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072" w:type="dxa"/>
          </w:tcPr>
          <w:p w14:paraId="52508BCA" w14:textId="6A72358A" w:rsidR="00355573" w:rsidRPr="007D4E66" w:rsidRDefault="007D4E66" w:rsidP="0087478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octet 1</w:t>
            </w:r>
            <w:r w:rsidR="00E67093">
              <w:rPr>
                <w:rFonts w:ascii="Arial" w:hAnsi="Arial" w:cs="Arial"/>
                <w:sz w:val="20"/>
              </w:rPr>
              <w:t>1</w:t>
            </w:r>
          </w:p>
        </w:tc>
      </w:tr>
      <w:tr w:rsidR="00355573" w:rsidRPr="007D4E66" w14:paraId="11E978C7" w14:textId="77777777" w:rsidTr="00684815">
        <w:trPr>
          <w:jc w:val="center"/>
        </w:trPr>
        <w:tc>
          <w:tcPr>
            <w:tcW w:w="8556" w:type="dxa"/>
            <w:gridSpan w:val="8"/>
          </w:tcPr>
          <w:p w14:paraId="1CC47BED" w14:textId="3783B8FB" w:rsidR="00355573" w:rsidRPr="007D4E66" w:rsidRDefault="00355573" w:rsidP="00FB76BB">
            <w:pPr>
              <w:jc w:val="center"/>
              <w:rPr>
                <w:rFonts w:ascii="Arial" w:hAnsi="Arial" w:cs="Arial"/>
                <w:sz w:val="20"/>
              </w:rPr>
            </w:pPr>
            <w:r w:rsidRPr="007D4E66">
              <w:rPr>
                <w:rFonts w:ascii="Arial" w:hAnsi="Arial" w:cs="Arial"/>
                <w:sz w:val="20"/>
              </w:rPr>
              <w:t xml:space="preserve">NR band </w:t>
            </w:r>
            <w:r w:rsidR="00E67093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072" w:type="dxa"/>
          </w:tcPr>
          <w:p w14:paraId="38D30166" w14:textId="6372A4E2" w:rsidR="00355573" w:rsidRPr="007D4E66" w:rsidRDefault="007D4E66" w:rsidP="0087478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octet 1</w:t>
            </w:r>
            <w:r w:rsidR="00E67093">
              <w:rPr>
                <w:rFonts w:ascii="Arial" w:hAnsi="Arial" w:cs="Arial"/>
                <w:sz w:val="20"/>
              </w:rPr>
              <w:t>2</w:t>
            </w:r>
          </w:p>
        </w:tc>
      </w:tr>
    </w:tbl>
    <w:p w14:paraId="0E0B8586" w14:textId="437F120D" w:rsidR="0087478B" w:rsidRPr="00CC0C94" w:rsidRDefault="00031752" w:rsidP="0003175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r w:rsidRPr="00A52F0A">
        <w:t>9.9.3.xxx RRC Container information element</w:t>
      </w:r>
    </w:p>
    <w:sectPr w:rsidR="0087478B" w:rsidRPr="00CC0C9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03D9C" w14:textId="77777777" w:rsidR="006C31E8" w:rsidRDefault="006C31E8">
      <w:r>
        <w:separator/>
      </w:r>
    </w:p>
    <w:p w14:paraId="0118762C" w14:textId="77777777" w:rsidR="006C31E8" w:rsidRDefault="006C31E8"/>
  </w:endnote>
  <w:endnote w:type="continuationSeparator" w:id="0">
    <w:p w14:paraId="43AC6481" w14:textId="77777777" w:rsidR="006C31E8" w:rsidRDefault="006C31E8">
      <w:r>
        <w:continuationSeparator/>
      </w:r>
    </w:p>
    <w:p w14:paraId="47989326" w14:textId="77777777" w:rsidR="006C31E8" w:rsidRDefault="006C31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BCE95" w14:textId="77777777" w:rsidR="00935BDE" w:rsidRDefault="00935B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4814"/>
      <w:gridCol w:w="4814"/>
    </w:tblGrid>
    <w:tr w:rsidR="006C31E8" w14:paraId="681E8266" w14:textId="77777777" w:rsidTr="00D27A67">
      <w:tc>
        <w:tcPr>
          <w:tcW w:w="4814" w:type="dxa"/>
          <w:tcBorders>
            <w:top w:val="nil"/>
            <w:left w:val="nil"/>
            <w:bottom w:val="nil"/>
            <w:right w:val="nil"/>
          </w:tcBorders>
        </w:tcPr>
        <w:p w14:paraId="28917239" w14:textId="7CE6F202" w:rsidR="006C31E8" w:rsidRDefault="006C31E8">
          <w:pPr>
            <w:pStyle w:val="Footer"/>
          </w:pPr>
          <w:r w:rsidRPr="006C31E8">
            <w:t>R2-2000156</w:t>
          </w:r>
        </w:p>
      </w:tc>
      <w:tc>
        <w:tcPr>
          <w:tcW w:w="4814" w:type="dxa"/>
          <w:tcBorders>
            <w:top w:val="nil"/>
            <w:left w:val="nil"/>
            <w:bottom w:val="nil"/>
            <w:right w:val="nil"/>
          </w:tcBorders>
        </w:tcPr>
        <w:p w14:paraId="6ED7CE9E" w14:textId="3F4D2BE0" w:rsidR="006C31E8" w:rsidRDefault="006C31E8" w:rsidP="00D27A67">
          <w:pPr>
            <w:pStyle w:val="Footer"/>
            <w:jc w:val="right"/>
          </w:pPr>
          <w:r w:rsidRPr="00D27A67">
            <w:fldChar w:fldCharType="begin"/>
          </w:r>
          <w:r w:rsidRPr="00D27A67">
            <w:instrText xml:space="preserve"> PAGE   \* MERGEFORMAT </w:instrText>
          </w:r>
          <w:r w:rsidRPr="00D27A67">
            <w:fldChar w:fldCharType="separate"/>
          </w:r>
          <w:r>
            <w:rPr>
              <w:noProof/>
            </w:rPr>
            <w:t>14</w:t>
          </w:r>
          <w:r w:rsidRPr="00D27A67">
            <w:rPr>
              <w:noProof/>
            </w:rPr>
            <w:fldChar w:fldCharType="end"/>
          </w:r>
        </w:p>
      </w:tc>
    </w:tr>
  </w:tbl>
  <w:p w14:paraId="757D7EC2" w14:textId="77777777" w:rsidR="006C31E8" w:rsidRDefault="006C31E8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4DD4E3F" wp14:editId="190FA560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5810496b8837c6ade0191c89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48093A" w14:textId="77777777" w:rsidR="006C31E8" w:rsidRPr="00F91FF1" w:rsidRDefault="006C31E8" w:rsidP="00F91FF1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DD4E3F" id="_x0000_t202" coordsize="21600,21600" o:spt="202" path="m,l,21600r21600,l21600,xe">
              <v:stroke joinstyle="miter"/>
              <v:path gradientshapeok="t" o:connecttype="rect"/>
            </v:shapetype>
            <v:shape id="MSIPCM5810496b8837c6ade0191c89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" o:allowincell="f" filled="f" stroked="f" strokeweight=".5pt">
              <v:textbox inset="20pt,0,,0">
                <w:txbxContent>
                  <w:p w14:paraId="0848093A" w14:textId="77777777" w:rsidR="004E757A" w:rsidRPr="00F91FF1" w:rsidRDefault="004E757A" w:rsidP="00F91FF1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48DD" w14:textId="77777777" w:rsidR="00935BDE" w:rsidRDefault="00935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F3F7F" w14:textId="77777777" w:rsidR="006C31E8" w:rsidRDefault="006C31E8">
      <w:r>
        <w:separator/>
      </w:r>
    </w:p>
    <w:p w14:paraId="2D63AE6C" w14:textId="77777777" w:rsidR="006C31E8" w:rsidRDefault="006C31E8"/>
  </w:footnote>
  <w:footnote w:type="continuationSeparator" w:id="0">
    <w:p w14:paraId="51524613" w14:textId="77777777" w:rsidR="006C31E8" w:rsidRDefault="006C31E8">
      <w:r>
        <w:continuationSeparator/>
      </w:r>
    </w:p>
    <w:p w14:paraId="5C571773" w14:textId="77777777" w:rsidR="006C31E8" w:rsidRDefault="006C31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6AE1" w14:textId="77777777" w:rsidR="00935BDE" w:rsidRDefault="00935B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C9CEC" w14:textId="77777777" w:rsidR="00935BDE" w:rsidRDefault="00935B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6A9FD" w14:textId="77777777" w:rsidR="00935BDE" w:rsidRDefault="00935B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97F01AD"/>
    <w:multiLevelType w:val="hybridMultilevel"/>
    <w:tmpl w:val="41AAA1BA"/>
    <w:lvl w:ilvl="0" w:tplc="19E25AE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50680"/>
    <w:multiLevelType w:val="hybridMultilevel"/>
    <w:tmpl w:val="060C5D9A"/>
    <w:lvl w:ilvl="0" w:tplc="A0BE40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F2685"/>
    <w:multiLevelType w:val="hybridMultilevel"/>
    <w:tmpl w:val="46C4599C"/>
    <w:lvl w:ilvl="0" w:tplc="F4782C98">
      <w:start w:val="10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F4F06"/>
    <w:multiLevelType w:val="multilevel"/>
    <w:tmpl w:val="92CAE9A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5BC4A82"/>
    <w:multiLevelType w:val="hybridMultilevel"/>
    <w:tmpl w:val="CED8BB3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ABA628E"/>
    <w:multiLevelType w:val="hybridMultilevel"/>
    <w:tmpl w:val="5204B8E8"/>
    <w:lvl w:ilvl="0" w:tplc="6C02F6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54C8D"/>
    <w:multiLevelType w:val="hybridMultilevel"/>
    <w:tmpl w:val="0A98D88E"/>
    <w:lvl w:ilvl="0" w:tplc="6C02F6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739C3"/>
    <w:multiLevelType w:val="hybridMultilevel"/>
    <w:tmpl w:val="E15C3446"/>
    <w:lvl w:ilvl="0" w:tplc="05F6E822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156B5"/>
    <w:multiLevelType w:val="hybridMultilevel"/>
    <w:tmpl w:val="4B1031CC"/>
    <w:lvl w:ilvl="0" w:tplc="369EA5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4F2BEC"/>
    <w:multiLevelType w:val="hybridMultilevel"/>
    <w:tmpl w:val="5B0894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1668C"/>
    <w:multiLevelType w:val="hybridMultilevel"/>
    <w:tmpl w:val="B0AEB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5246F"/>
    <w:multiLevelType w:val="multilevel"/>
    <w:tmpl w:val="F01CE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853F86"/>
    <w:multiLevelType w:val="hybridMultilevel"/>
    <w:tmpl w:val="E25447C0"/>
    <w:lvl w:ilvl="0" w:tplc="D9E8196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2" w:hanging="360"/>
      </w:pPr>
    </w:lvl>
    <w:lvl w:ilvl="2" w:tplc="0809001B" w:tentative="1">
      <w:start w:val="1"/>
      <w:numFmt w:val="lowerRoman"/>
      <w:lvlText w:val="%3."/>
      <w:lvlJc w:val="right"/>
      <w:pPr>
        <w:ind w:left="2232" w:hanging="180"/>
      </w:pPr>
    </w:lvl>
    <w:lvl w:ilvl="3" w:tplc="0809000F" w:tentative="1">
      <w:start w:val="1"/>
      <w:numFmt w:val="decimal"/>
      <w:lvlText w:val="%4."/>
      <w:lvlJc w:val="left"/>
      <w:pPr>
        <w:ind w:left="2952" w:hanging="360"/>
      </w:pPr>
    </w:lvl>
    <w:lvl w:ilvl="4" w:tplc="08090019" w:tentative="1">
      <w:start w:val="1"/>
      <w:numFmt w:val="lowerLetter"/>
      <w:lvlText w:val="%5."/>
      <w:lvlJc w:val="left"/>
      <w:pPr>
        <w:ind w:left="3672" w:hanging="360"/>
      </w:pPr>
    </w:lvl>
    <w:lvl w:ilvl="5" w:tplc="0809001B" w:tentative="1">
      <w:start w:val="1"/>
      <w:numFmt w:val="lowerRoman"/>
      <w:lvlText w:val="%6."/>
      <w:lvlJc w:val="right"/>
      <w:pPr>
        <w:ind w:left="4392" w:hanging="180"/>
      </w:pPr>
    </w:lvl>
    <w:lvl w:ilvl="6" w:tplc="0809000F" w:tentative="1">
      <w:start w:val="1"/>
      <w:numFmt w:val="decimal"/>
      <w:lvlText w:val="%7."/>
      <w:lvlJc w:val="left"/>
      <w:pPr>
        <w:ind w:left="5112" w:hanging="360"/>
      </w:pPr>
    </w:lvl>
    <w:lvl w:ilvl="7" w:tplc="08090019" w:tentative="1">
      <w:start w:val="1"/>
      <w:numFmt w:val="lowerLetter"/>
      <w:lvlText w:val="%8."/>
      <w:lvlJc w:val="left"/>
      <w:pPr>
        <w:ind w:left="5832" w:hanging="360"/>
      </w:pPr>
    </w:lvl>
    <w:lvl w:ilvl="8" w:tplc="08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 w15:restartNumberingAfterBreak="0">
    <w:nsid w:val="50B44680"/>
    <w:multiLevelType w:val="multilevel"/>
    <w:tmpl w:val="BFCEF2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51921CCD"/>
    <w:multiLevelType w:val="hybridMultilevel"/>
    <w:tmpl w:val="5204B8E8"/>
    <w:lvl w:ilvl="0" w:tplc="6C02F6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4A163F3"/>
    <w:multiLevelType w:val="hybridMultilevel"/>
    <w:tmpl w:val="6E6E04F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9597916"/>
    <w:multiLevelType w:val="hybridMultilevel"/>
    <w:tmpl w:val="E37216C4"/>
    <w:lvl w:ilvl="0" w:tplc="6C02F6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77CFB"/>
    <w:multiLevelType w:val="hybridMultilevel"/>
    <w:tmpl w:val="DF9AB330"/>
    <w:lvl w:ilvl="0" w:tplc="B94C3DC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73AE1829"/>
    <w:multiLevelType w:val="hybridMultilevel"/>
    <w:tmpl w:val="1980B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C8750F"/>
    <w:multiLevelType w:val="multilevel"/>
    <w:tmpl w:val="BA74749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5"/>
  </w:num>
  <w:num w:numId="3">
    <w:abstractNumId w:val="12"/>
  </w:num>
  <w:num w:numId="4">
    <w:abstractNumId w:val="19"/>
  </w:num>
  <w:num w:numId="5">
    <w:abstractNumId w:val="5"/>
  </w:num>
  <w:num w:numId="6">
    <w:abstractNumId w:val="7"/>
  </w:num>
  <w:num w:numId="7">
    <w:abstractNumId w:val="14"/>
  </w:num>
  <w:num w:numId="8">
    <w:abstractNumId w:val="24"/>
  </w:num>
  <w:num w:numId="9">
    <w:abstractNumId w:val="2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2"/>
  </w:num>
  <w:num w:numId="13">
    <w:abstractNumId w:val="6"/>
  </w:num>
  <w:num w:numId="14">
    <w:abstractNumId w:val="4"/>
  </w:num>
  <w:num w:numId="15">
    <w:abstractNumId w:val="17"/>
  </w:num>
  <w:num w:numId="16">
    <w:abstractNumId w:val="16"/>
  </w:num>
  <w:num w:numId="17">
    <w:abstractNumId w:val="11"/>
  </w:num>
  <w:num w:numId="18">
    <w:abstractNumId w:val="18"/>
  </w:num>
  <w:num w:numId="19">
    <w:abstractNumId w:val="15"/>
  </w:num>
  <w:num w:numId="20">
    <w:abstractNumId w:val="0"/>
  </w:num>
  <w:num w:numId="21">
    <w:abstractNumId w:val="10"/>
  </w:num>
  <w:num w:numId="22">
    <w:abstractNumId w:val="8"/>
  </w:num>
  <w:num w:numId="23">
    <w:abstractNumId w:val="9"/>
  </w:num>
  <w:num w:numId="24">
    <w:abstractNumId w:val="21"/>
  </w:num>
  <w:num w:numId="25">
    <w:abstractNumId w:val="4"/>
  </w:num>
  <w:num w:numId="26">
    <w:abstractNumId w:val="1"/>
  </w:num>
  <w:num w:numId="27">
    <w:abstractNumId w:val="3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2"/>
  </w:num>
  <w:num w:numId="31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cs-CZ" w:vendorID="64" w:dllVersion="0" w:nlCheck="1" w:checkStyle="0"/>
  <w:activeWritingStyle w:appName="MSWord" w:lang="es-ES" w:vendorID="64" w:dllVersion="6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2815"/>
    <w:rsid w:val="00005B69"/>
    <w:rsid w:val="00006544"/>
    <w:rsid w:val="00011393"/>
    <w:rsid w:val="00012946"/>
    <w:rsid w:val="00013733"/>
    <w:rsid w:val="00016491"/>
    <w:rsid w:val="00023D2B"/>
    <w:rsid w:val="00024BA4"/>
    <w:rsid w:val="00024EEB"/>
    <w:rsid w:val="00025583"/>
    <w:rsid w:val="00027556"/>
    <w:rsid w:val="00031410"/>
    <w:rsid w:val="00031752"/>
    <w:rsid w:val="00034FF5"/>
    <w:rsid w:val="00036FB7"/>
    <w:rsid w:val="00037DEE"/>
    <w:rsid w:val="000458F5"/>
    <w:rsid w:val="000473BA"/>
    <w:rsid w:val="00047DD2"/>
    <w:rsid w:val="00050089"/>
    <w:rsid w:val="00055FE0"/>
    <w:rsid w:val="00056C34"/>
    <w:rsid w:val="00056EB0"/>
    <w:rsid w:val="00057080"/>
    <w:rsid w:val="00057406"/>
    <w:rsid w:val="0006020B"/>
    <w:rsid w:val="00061924"/>
    <w:rsid w:val="00062A82"/>
    <w:rsid w:val="000659FC"/>
    <w:rsid w:val="00067869"/>
    <w:rsid w:val="000678B9"/>
    <w:rsid w:val="000736BD"/>
    <w:rsid w:val="00073FC0"/>
    <w:rsid w:val="0007617D"/>
    <w:rsid w:val="00076DE5"/>
    <w:rsid w:val="00077CAD"/>
    <w:rsid w:val="00080137"/>
    <w:rsid w:val="00080956"/>
    <w:rsid w:val="00080CBA"/>
    <w:rsid w:val="00086940"/>
    <w:rsid w:val="00086AB3"/>
    <w:rsid w:val="00096EC2"/>
    <w:rsid w:val="000A382E"/>
    <w:rsid w:val="000A4674"/>
    <w:rsid w:val="000A4C8F"/>
    <w:rsid w:val="000A67BD"/>
    <w:rsid w:val="000B029A"/>
    <w:rsid w:val="000B0681"/>
    <w:rsid w:val="000B0C75"/>
    <w:rsid w:val="000B1ACF"/>
    <w:rsid w:val="000B44BE"/>
    <w:rsid w:val="000B5CB3"/>
    <w:rsid w:val="000C0EE0"/>
    <w:rsid w:val="000C356C"/>
    <w:rsid w:val="000C3808"/>
    <w:rsid w:val="000C3D6D"/>
    <w:rsid w:val="000C50B2"/>
    <w:rsid w:val="000C6060"/>
    <w:rsid w:val="000D189A"/>
    <w:rsid w:val="000D1ECA"/>
    <w:rsid w:val="000D2514"/>
    <w:rsid w:val="000D56A4"/>
    <w:rsid w:val="000D7E86"/>
    <w:rsid w:val="000E37C3"/>
    <w:rsid w:val="000F064E"/>
    <w:rsid w:val="000F1E7B"/>
    <w:rsid w:val="000F24A4"/>
    <w:rsid w:val="000F5ED0"/>
    <w:rsid w:val="000F6AC5"/>
    <w:rsid w:val="000F729C"/>
    <w:rsid w:val="00100A8E"/>
    <w:rsid w:val="00100D2A"/>
    <w:rsid w:val="00103145"/>
    <w:rsid w:val="0010546A"/>
    <w:rsid w:val="00106BBF"/>
    <w:rsid w:val="00106D9E"/>
    <w:rsid w:val="0011272B"/>
    <w:rsid w:val="0011616C"/>
    <w:rsid w:val="00117207"/>
    <w:rsid w:val="0012159D"/>
    <w:rsid w:val="00124ED7"/>
    <w:rsid w:val="00125784"/>
    <w:rsid w:val="00132C80"/>
    <w:rsid w:val="00135ACB"/>
    <w:rsid w:val="00135B56"/>
    <w:rsid w:val="0014472B"/>
    <w:rsid w:val="001469EE"/>
    <w:rsid w:val="001470E8"/>
    <w:rsid w:val="0015147F"/>
    <w:rsid w:val="00151F31"/>
    <w:rsid w:val="00155AF8"/>
    <w:rsid w:val="00156591"/>
    <w:rsid w:val="001570F6"/>
    <w:rsid w:val="0015734F"/>
    <w:rsid w:val="001738A4"/>
    <w:rsid w:val="00181294"/>
    <w:rsid w:val="00182106"/>
    <w:rsid w:val="001821E9"/>
    <w:rsid w:val="00183D6D"/>
    <w:rsid w:val="00184A9E"/>
    <w:rsid w:val="00186631"/>
    <w:rsid w:val="00186C20"/>
    <w:rsid w:val="001918B0"/>
    <w:rsid w:val="0019257A"/>
    <w:rsid w:val="00193F60"/>
    <w:rsid w:val="00195336"/>
    <w:rsid w:val="001967A7"/>
    <w:rsid w:val="00197278"/>
    <w:rsid w:val="001A0FA0"/>
    <w:rsid w:val="001A19FC"/>
    <w:rsid w:val="001A28B1"/>
    <w:rsid w:val="001A451F"/>
    <w:rsid w:val="001A657C"/>
    <w:rsid w:val="001A7378"/>
    <w:rsid w:val="001B46F9"/>
    <w:rsid w:val="001C28D1"/>
    <w:rsid w:val="001C37C6"/>
    <w:rsid w:val="001C4590"/>
    <w:rsid w:val="001C584B"/>
    <w:rsid w:val="001C6AEB"/>
    <w:rsid w:val="001D0DDA"/>
    <w:rsid w:val="001D1E21"/>
    <w:rsid w:val="001D56D0"/>
    <w:rsid w:val="001E17B4"/>
    <w:rsid w:val="001E2E30"/>
    <w:rsid w:val="001E5DDC"/>
    <w:rsid w:val="001F0B93"/>
    <w:rsid w:val="001F546F"/>
    <w:rsid w:val="0020059C"/>
    <w:rsid w:val="00207E3C"/>
    <w:rsid w:val="002100F2"/>
    <w:rsid w:val="0021112E"/>
    <w:rsid w:val="0021633C"/>
    <w:rsid w:val="002220E5"/>
    <w:rsid w:val="00223B8C"/>
    <w:rsid w:val="002332E4"/>
    <w:rsid w:val="00233CB1"/>
    <w:rsid w:val="00233F14"/>
    <w:rsid w:val="0023537E"/>
    <w:rsid w:val="00235FB6"/>
    <w:rsid w:val="00242D18"/>
    <w:rsid w:val="00245CE7"/>
    <w:rsid w:val="00250B57"/>
    <w:rsid w:val="002524A8"/>
    <w:rsid w:val="00252518"/>
    <w:rsid w:val="002568D2"/>
    <w:rsid w:val="002668E6"/>
    <w:rsid w:val="00267AD3"/>
    <w:rsid w:val="00285D26"/>
    <w:rsid w:val="00287D41"/>
    <w:rsid w:val="00295263"/>
    <w:rsid w:val="002A4BC4"/>
    <w:rsid w:val="002A765B"/>
    <w:rsid w:val="002A7FA0"/>
    <w:rsid w:val="002B3E4F"/>
    <w:rsid w:val="002B7D09"/>
    <w:rsid w:val="002C2381"/>
    <w:rsid w:val="002C4B4A"/>
    <w:rsid w:val="002C570F"/>
    <w:rsid w:val="002C5DFB"/>
    <w:rsid w:val="002D00E4"/>
    <w:rsid w:val="002D1F66"/>
    <w:rsid w:val="002D2C4B"/>
    <w:rsid w:val="002D3E47"/>
    <w:rsid w:val="002D4766"/>
    <w:rsid w:val="002D6F60"/>
    <w:rsid w:val="002E02CB"/>
    <w:rsid w:val="002E7818"/>
    <w:rsid w:val="002F08B7"/>
    <w:rsid w:val="002F28E3"/>
    <w:rsid w:val="002F4505"/>
    <w:rsid w:val="002F55FC"/>
    <w:rsid w:val="002F6BD6"/>
    <w:rsid w:val="0030249D"/>
    <w:rsid w:val="00303804"/>
    <w:rsid w:val="00304D07"/>
    <w:rsid w:val="0030664C"/>
    <w:rsid w:val="0031040A"/>
    <w:rsid w:val="003128DB"/>
    <w:rsid w:val="00312F4D"/>
    <w:rsid w:val="00317DEF"/>
    <w:rsid w:val="00331F04"/>
    <w:rsid w:val="0033296D"/>
    <w:rsid w:val="00337B99"/>
    <w:rsid w:val="00341E15"/>
    <w:rsid w:val="0034550E"/>
    <w:rsid w:val="0034760E"/>
    <w:rsid w:val="00351E31"/>
    <w:rsid w:val="00353C45"/>
    <w:rsid w:val="003553A3"/>
    <w:rsid w:val="0035554B"/>
    <w:rsid w:val="00355573"/>
    <w:rsid w:val="00356349"/>
    <w:rsid w:val="00360441"/>
    <w:rsid w:val="003621A4"/>
    <w:rsid w:val="00362629"/>
    <w:rsid w:val="00365852"/>
    <w:rsid w:val="003708CF"/>
    <w:rsid w:val="00371977"/>
    <w:rsid w:val="00371FD7"/>
    <w:rsid w:val="00372AEC"/>
    <w:rsid w:val="00373086"/>
    <w:rsid w:val="003736B2"/>
    <w:rsid w:val="00377466"/>
    <w:rsid w:val="003802A4"/>
    <w:rsid w:val="00382392"/>
    <w:rsid w:val="00383F56"/>
    <w:rsid w:val="00385376"/>
    <w:rsid w:val="00385547"/>
    <w:rsid w:val="00385D49"/>
    <w:rsid w:val="003872A7"/>
    <w:rsid w:val="00391119"/>
    <w:rsid w:val="003973D2"/>
    <w:rsid w:val="003A2F64"/>
    <w:rsid w:val="003A61CE"/>
    <w:rsid w:val="003A6997"/>
    <w:rsid w:val="003B2C12"/>
    <w:rsid w:val="003B2F0C"/>
    <w:rsid w:val="003B7A52"/>
    <w:rsid w:val="003D03B0"/>
    <w:rsid w:val="003D4E3F"/>
    <w:rsid w:val="003D6117"/>
    <w:rsid w:val="003E2BF5"/>
    <w:rsid w:val="003E4F96"/>
    <w:rsid w:val="00400157"/>
    <w:rsid w:val="00400E24"/>
    <w:rsid w:val="00403FA1"/>
    <w:rsid w:val="00406853"/>
    <w:rsid w:val="004105EE"/>
    <w:rsid w:val="00411013"/>
    <w:rsid w:val="0041355A"/>
    <w:rsid w:val="00416C17"/>
    <w:rsid w:val="00420509"/>
    <w:rsid w:val="00426A19"/>
    <w:rsid w:val="00426B21"/>
    <w:rsid w:val="004342AD"/>
    <w:rsid w:val="004354C5"/>
    <w:rsid w:val="00441FF6"/>
    <w:rsid w:val="00442B5B"/>
    <w:rsid w:val="004431E4"/>
    <w:rsid w:val="00445819"/>
    <w:rsid w:val="00454F59"/>
    <w:rsid w:val="00456919"/>
    <w:rsid w:val="00457442"/>
    <w:rsid w:val="00461DAF"/>
    <w:rsid w:val="00463D7B"/>
    <w:rsid w:val="00463E4C"/>
    <w:rsid w:val="004660CB"/>
    <w:rsid w:val="004664DA"/>
    <w:rsid w:val="00471884"/>
    <w:rsid w:val="00472458"/>
    <w:rsid w:val="00483B91"/>
    <w:rsid w:val="00486E7C"/>
    <w:rsid w:val="004A10E3"/>
    <w:rsid w:val="004A225C"/>
    <w:rsid w:val="004A409F"/>
    <w:rsid w:val="004A6A9A"/>
    <w:rsid w:val="004A75B8"/>
    <w:rsid w:val="004B3D91"/>
    <w:rsid w:val="004B456D"/>
    <w:rsid w:val="004B763B"/>
    <w:rsid w:val="004C2D49"/>
    <w:rsid w:val="004C3856"/>
    <w:rsid w:val="004D4265"/>
    <w:rsid w:val="004D4EF4"/>
    <w:rsid w:val="004D5825"/>
    <w:rsid w:val="004D63E7"/>
    <w:rsid w:val="004D7C7D"/>
    <w:rsid w:val="004E40E2"/>
    <w:rsid w:val="004E5F65"/>
    <w:rsid w:val="004E6461"/>
    <w:rsid w:val="004E757A"/>
    <w:rsid w:val="004E7D49"/>
    <w:rsid w:val="004F5FF0"/>
    <w:rsid w:val="004F6017"/>
    <w:rsid w:val="004F70C3"/>
    <w:rsid w:val="005037D6"/>
    <w:rsid w:val="0050667C"/>
    <w:rsid w:val="0051128C"/>
    <w:rsid w:val="00520C4A"/>
    <w:rsid w:val="0052213C"/>
    <w:rsid w:val="005226CF"/>
    <w:rsid w:val="00523739"/>
    <w:rsid w:val="00523C9D"/>
    <w:rsid w:val="00524F7E"/>
    <w:rsid w:val="00525A0C"/>
    <w:rsid w:val="0053125C"/>
    <w:rsid w:val="00533D5C"/>
    <w:rsid w:val="005350C8"/>
    <w:rsid w:val="00536C1F"/>
    <w:rsid w:val="00543BFF"/>
    <w:rsid w:val="00544F2C"/>
    <w:rsid w:val="005462AB"/>
    <w:rsid w:val="00554D54"/>
    <w:rsid w:val="00561A10"/>
    <w:rsid w:val="005718E2"/>
    <w:rsid w:val="00572A89"/>
    <w:rsid w:val="00577BAD"/>
    <w:rsid w:val="00581353"/>
    <w:rsid w:val="00581E5B"/>
    <w:rsid w:val="0058735A"/>
    <w:rsid w:val="00590EDE"/>
    <w:rsid w:val="00594F2F"/>
    <w:rsid w:val="005A1D08"/>
    <w:rsid w:val="005A5552"/>
    <w:rsid w:val="005A5E16"/>
    <w:rsid w:val="005A6EFA"/>
    <w:rsid w:val="005B2812"/>
    <w:rsid w:val="005B496A"/>
    <w:rsid w:val="005B5C1F"/>
    <w:rsid w:val="005B74F6"/>
    <w:rsid w:val="005C31C9"/>
    <w:rsid w:val="005C3B5F"/>
    <w:rsid w:val="005C3FD4"/>
    <w:rsid w:val="005C4724"/>
    <w:rsid w:val="005C4BA8"/>
    <w:rsid w:val="005C6F6A"/>
    <w:rsid w:val="005C7488"/>
    <w:rsid w:val="005D1ACB"/>
    <w:rsid w:val="005D4D0E"/>
    <w:rsid w:val="005D5B6E"/>
    <w:rsid w:val="005E0C9E"/>
    <w:rsid w:val="005E6883"/>
    <w:rsid w:val="005E6C3C"/>
    <w:rsid w:val="005F110A"/>
    <w:rsid w:val="005F4B34"/>
    <w:rsid w:val="005F69A1"/>
    <w:rsid w:val="00602BA5"/>
    <w:rsid w:val="0061146F"/>
    <w:rsid w:val="0061773C"/>
    <w:rsid w:val="006224F6"/>
    <w:rsid w:val="00622C09"/>
    <w:rsid w:val="00623A4E"/>
    <w:rsid w:val="0062772F"/>
    <w:rsid w:val="00627A07"/>
    <w:rsid w:val="00630100"/>
    <w:rsid w:val="006303D8"/>
    <w:rsid w:val="00631432"/>
    <w:rsid w:val="00641859"/>
    <w:rsid w:val="00643296"/>
    <w:rsid w:val="006461BA"/>
    <w:rsid w:val="00646259"/>
    <w:rsid w:val="006462A0"/>
    <w:rsid w:val="00650302"/>
    <w:rsid w:val="00655058"/>
    <w:rsid w:val="00657BE2"/>
    <w:rsid w:val="00662D38"/>
    <w:rsid w:val="00667B4D"/>
    <w:rsid w:val="00671195"/>
    <w:rsid w:val="0067152D"/>
    <w:rsid w:val="00673E60"/>
    <w:rsid w:val="006741B1"/>
    <w:rsid w:val="00675B2B"/>
    <w:rsid w:val="00676AF5"/>
    <w:rsid w:val="00681BE8"/>
    <w:rsid w:val="00684815"/>
    <w:rsid w:val="006857F5"/>
    <w:rsid w:val="00687FF9"/>
    <w:rsid w:val="00692F45"/>
    <w:rsid w:val="006942BF"/>
    <w:rsid w:val="00695480"/>
    <w:rsid w:val="006959A2"/>
    <w:rsid w:val="006A5154"/>
    <w:rsid w:val="006B0E03"/>
    <w:rsid w:val="006B10A4"/>
    <w:rsid w:val="006B51B9"/>
    <w:rsid w:val="006B635F"/>
    <w:rsid w:val="006C31E8"/>
    <w:rsid w:val="006D2722"/>
    <w:rsid w:val="006D3016"/>
    <w:rsid w:val="006D5059"/>
    <w:rsid w:val="006D6FA1"/>
    <w:rsid w:val="006E2578"/>
    <w:rsid w:val="006E3197"/>
    <w:rsid w:val="006E33C5"/>
    <w:rsid w:val="006E35C5"/>
    <w:rsid w:val="006E5655"/>
    <w:rsid w:val="006F107E"/>
    <w:rsid w:val="006F2C29"/>
    <w:rsid w:val="006F3372"/>
    <w:rsid w:val="006F58A3"/>
    <w:rsid w:val="00702DE1"/>
    <w:rsid w:val="00710245"/>
    <w:rsid w:val="00713604"/>
    <w:rsid w:val="007175AD"/>
    <w:rsid w:val="007179C7"/>
    <w:rsid w:val="00730193"/>
    <w:rsid w:val="0073067C"/>
    <w:rsid w:val="00732EF0"/>
    <w:rsid w:val="00733627"/>
    <w:rsid w:val="0073372F"/>
    <w:rsid w:val="007341B1"/>
    <w:rsid w:val="00734E92"/>
    <w:rsid w:val="007373A9"/>
    <w:rsid w:val="007403AA"/>
    <w:rsid w:val="007419B2"/>
    <w:rsid w:val="007427ED"/>
    <w:rsid w:val="007445AC"/>
    <w:rsid w:val="00755373"/>
    <w:rsid w:val="00756476"/>
    <w:rsid w:val="00762A6C"/>
    <w:rsid w:val="00763D48"/>
    <w:rsid w:val="00766747"/>
    <w:rsid w:val="007719EC"/>
    <w:rsid w:val="00780E80"/>
    <w:rsid w:val="00781783"/>
    <w:rsid w:val="00783C74"/>
    <w:rsid w:val="00792C19"/>
    <w:rsid w:val="007967FD"/>
    <w:rsid w:val="007B5E20"/>
    <w:rsid w:val="007C022E"/>
    <w:rsid w:val="007C0A4A"/>
    <w:rsid w:val="007C2C36"/>
    <w:rsid w:val="007C6F5B"/>
    <w:rsid w:val="007D01DF"/>
    <w:rsid w:val="007D356D"/>
    <w:rsid w:val="007D4E66"/>
    <w:rsid w:val="007D5CE3"/>
    <w:rsid w:val="007E1050"/>
    <w:rsid w:val="007F6539"/>
    <w:rsid w:val="00800910"/>
    <w:rsid w:val="008018EB"/>
    <w:rsid w:val="00805B17"/>
    <w:rsid w:val="008066F5"/>
    <w:rsid w:val="00811388"/>
    <w:rsid w:val="00814F06"/>
    <w:rsid w:val="00815108"/>
    <w:rsid w:val="0082092B"/>
    <w:rsid w:val="008211E7"/>
    <w:rsid w:val="00821808"/>
    <w:rsid w:val="008258C3"/>
    <w:rsid w:val="00832CAF"/>
    <w:rsid w:val="00835B53"/>
    <w:rsid w:val="00844223"/>
    <w:rsid w:val="00845194"/>
    <w:rsid w:val="00846E9F"/>
    <w:rsid w:val="00847029"/>
    <w:rsid w:val="008537B0"/>
    <w:rsid w:val="0086044D"/>
    <w:rsid w:val="00865730"/>
    <w:rsid w:val="00866534"/>
    <w:rsid w:val="00866BA2"/>
    <w:rsid w:val="00870079"/>
    <w:rsid w:val="008704A6"/>
    <w:rsid w:val="00874369"/>
    <w:rsid w:val="0087478B"/>
    <w:rsid w:val="00875A7F"/>
    <w:rsid w:val="00881C81"/>
    <w:rsid w:val="00882280"/>
    <w:rsid w:val="008868A4"/>
    <w:rsid w:val="0089153C"/>
    <w:rsid w:val="00893AF1"/>
    <w:rsid w:val="008A27BC"/>
    <w:rsid w:val="008A4FF6"/>
    <w:rsid w:val="008A593D"/>
    <w:rsid w:val="008B208C"/>
    <w:rsid w:val="008B4FCC"/>
    <w:rsid w:val="008B55CB"/>
    <w:rsid w:val="008C0556"/>
    <w:rsid w:val="008C3C62"/>
    <w:rsid w:val="008C3E57"/>
    <w:rsid w:val="008C5B2B"/>
    <w:rsid w:val="008D2205"/>
    <w:rsid w:val="008D29C4"/>
    <w:rsid w:val="008D3776"/>
    <w:rsid w:val="008D7366"/>
    <w:rsid w:val="008E071C"/>
    <w:rsid w:val="008E0C00"/>
    <w:rsid w:val="008E3795"/>
    <w:rsid w:val="008E4F9A"/>
    <w:rsid w:val="008E5B8C"/>
    <w:rsid w:val="008F465A"/>
    <w:rsid w:val="008F7169"/>
    <w:rsid w:val="009024E3"/>
    <w:rsid w:val="009057C8"/>
    <w:rsid w:val="00906681"/>
    <w:rsid w:val="00907CCA"/>
    <w:rsid w:val="009100C2"/>
    <w:rsid w:val="0091020F"/>
    <w:rsid w:val="00910F96"/>
    <w:rsid w:val="00911868"/>
    <w:rsid w:val="00912082"/>
    <w:rsid w:val="00914CD1"/>
    <w:rsid w:val="0091700D"/>
    <w:rsid w:val="009237DF"/>
    <w:rsid w:val="00924023"/>
    <w:rsid w:val="00924084"/>
    <w:rsid w:val="00930F96"/>
    <w:rsid w:val="00932840"/>
    <w:rsid w:val="0093430A"/>
    <w:rsid w:val="00935BDE"/>
    <w:rsid w:val="00935C8E"/>
    <w:rsid w:val="009401AF"/>
    <w:rsid w:val="00941254"/>
    <w:rsid w:val="00945867"/>
    <w:rsid w:val="00945B09"/>
    <w:rsid w:val="00947333"/>
    <w:rsid w:val="00952D5C"/>
    <w:rsid w:val="0095598A"/>
    <w:rsid w:val="0095765D"/>
    <w:rsid w:val="0096000F"/>
    <w:rsid w:val="009645FD"/>
    <w:rsid w:val="00965248"/>
    <w:rsid w:val="00965A2B"/>
    <w:rsid w:val="009671C0"/>
    <w:rsid w:val="00970724"/>
    <w:rsid w:val="00970E16"/>
    <w:rsid w:val="00971821"/>
    <w:rsid w:val="00973C7C"/>
    <w:rsid w:val="00973CDE"/>
    <w:rsid w:val="00976BFC"/>
    <w:rsid w:val="009839DA"/>
    <w:rsid w:val="009919CF"/>
    <w:rsid w:val="00991AA5"/>
    <w:rsid w:val="00993F46"/>
    <w:rsid w:val="009960F8"/>
    <w:rsid w:val="00996A61"/>
    <w:rsid w:val="009B29C0"/>
    <w:rsid w:val="009B36D4"/>
    <w:rsid w:val="009B4708"/>
    <w:rsid w:val="009B5E34"/>
    <w:rsid w:val="009C27C9"/>
    <w:rsid w:val="009C3C1C"/>
    <w:rsid w:val="009D015A"/>
    <w:rsid w:val="009D1B99"/>
    <w:rsid w:val="009D2E5C"/>
    <w:rsid w:val="009D3D4F"/>
    <w:rsid w:val="009D6AAF"/>
    <w:rsid w:val="009E0031"/>
    <w:rsid w:val="009E0964"/>
    <w:rsid w:val="009E0CAE"/>
    <w:rsid w:val="009E29EC"/>
    <w:rsid w:val="009E2B50"/>
    <w:rsid w:val="009E56EB"/>
    <w:rsid w:val="009F0701"/>
    <w:rsid w:val="009F0EE7"/>
    <w:rsid w:val="009F5AED"/>
    <w:rsid w:val="00A000F6"/>
    <w:rsid w:val="00A00BF5"/>
    <w:rsid w:val="00A013F7"/>
    <w:rsid w:val="00A03C4D"/>
    <w:rsid w:val="00A07662"/>
    <w:rsid w:val="00A107E0"/>
    <w:rsid w:val="00A1097E"/>
    <w:rsid w:val="00A16ADF"/>
    <w:rsid w:val="00A16BA7"/>
    <w:rsid w:val="00A1790E"/>
    <w:rsid w:val="00A20782"/>
    <w:rsid w:val="00A23B5B"/>
    <w:rsid w:val="00A23C09"/>
    <w:rsid w:val="00A33AAF"/>
    <w:rsid w:val="00A400FB"/>
    <w:rsid w:val="00A44797"/>
    <w:rsid w:val="00A45CFC"/>
    <w:rsid w:val="00A466D9"/>
    <w:rsid w:val="00A46999"/>
    <w:rsid w:val="00A555CB"/>
    <w:rsid w:val="00A57DD8"/>
    <w:rsid w:val="00A60088"/>
    <w:rsid w:val="00A6189F"/>
    <w:rsid w:val="00A6236A"/>
    <w:rsid w:val="00A65F29"/>
    <w:rsid w:val="00A67135"/>
    <w:rsid w:val="00A701CA"/>
    <w:rsid w:val="00A7124A"/>
    <w:rsid w:val="00A71B24"/>
    <w:rsid w:val="00A74EB2"/>
    <w:rsid w:val="00A7603A"/>
    <w:rsid w:val="00A77DCB"/>
    <w:rsid w:val="00A803A2"/>
    <w:rsid w:val="00A807CD"/>
    <w:rsid w:val="00A83C5F"/>
    <w:rsid w:val="00A83FC8"/>
    <w:rsid w:val="00A85A22"/>
    <w:rsid w:val="00A85C9F"/>
    <w:rsid w:val="00A85F3F"/>
    <w:rsid w:val="00A863C7"/>
    <w:rsid w:val="00A90E61"/>
    <w:rsid w:val="00A93C34"/>
    <w:rsid w:val="00A96CD8"/>
    <w:rsid w:val="00AA1894"/>
    <w:rsid w:val="00AA3246"/>
    <w:rsid w:val="00AA38AC"/>
    <w:rsid w:val="00AA4579"/>
    <w:rsid w:val="00AA4A2C"/>
    <w:rsid w:val="00AA51D8"/>
    <w:rsid w:val="00AC1135"/>
    <w:rsid w:val="00AC2129"/>
    <w:rsid w:val="00AC2433"/>
    <w:rsid w:val="00AC2A31"/>
    <w:rsid w:val="00AC561E"/>
    <w:rsid w:val="00AD24C7"/>
    <w:rsid w:val="00AD6F48"/>
    <w:rsid w:val="00AE1745"/>
    <w:rsid w:val="00AE3E14"/>
    <w:rsid w:val="00AE42FF"/>
    <w:rsid w:val="00AF0822"/>
    <w:rsid w:val="00AF3147"/>
    <w:rsid w:val="00AF4335"/>
    <w:rsid w:val="00AF47AF"/>
    <w:rsid w:val="00AF4E76"/>
    <w:rsid w:val="00AF6EBF"/>
    <w:rsid w:val="00B009FC"/>
    <w:rsid w:val="00B05907"/>
    <w:rsid w:val="00B108D1"/>
    <w:rsid w:val="00B146C7"/>
    <w:rsid w:val="00B16414"/>
    <w:rsid w:val="00B26ED0"/>
    <w:rsid w:val="00B349A8"/>
    <w:rsid w:val="00B35C92"/>
    <w:rsid w:val="00B4182A"/>
    <w:rsid w:val="00B41DA9"/>
    <w:rsid w:val="00B4587A"/>
    <w:rsid w:val="00B51E11"/>
    <w:rsid w:val="00B53817"/>
    <w:rsid w:val="00B554D9"/>
    <w:rsid w:val="00B609F8"/>
    <w:rsid w:val="00B6105A"/>
    <w:rsid w:val="00B62E3E"/>
    <w:rsid w:val="00B63240"/>
    <w:rsid w:val="00B64CB5"/>
    <w:rsid w:val="00B65248"/>
    <w:rsid w:val="00B65BBD"/>
    <w:rsid w:val="00B6667F"/>
    <w:rsid w:val="00B66A22"/>
    <w:rsid w:val="00B719B8"/>
    <w:rsid w:val="00B737D9"/>
    <w:rsid w:val="00B80CBD"/>
    <w:rsid w:val="00B80E02"/>
    <w:rsid w:val="00B850E9"/>
    <w:rsid w:val="00B86607"/>
    <w:rsid w:val="00B91043"/>
    <w:rsid w:val="00B91591"/>
    <w:rsid w:val="00B92827"/>
    <w:rsid w:val="00B92E82"/>
    <w:rsid w:val="00BA01CF"/>
    <w:rsid w:val="00BA47C6"/>
    <w:rsid w:val="00BB4519"/>
    <w:rsid w:val="00BB5192"/>
    <w:rsid w:val="00BB5295"/>
    <w:rsid w:val="00BB75D3"/>
    <w:rsid w:val="00BC3C76"/>
    <w:rsid w:val="00BC590B"/>
    <w:rsid w:val="00BC747E"/>
    <w:rsid w:val="00BD2B10"/>
    <w:rsid w:val="00BD43AE"/>
    <w:rsid w:val="00BD48F4"/>
    <w:rsid w:val="00BD5668"/>
    <w:rsid w:val="00BE2ADA"/>
    <w:rsid w:val="00BE5367"/>
    <w:rsid w:val="00BE639C"/>
    <w:rsid w:val="00BF428F"/>
    <w:rsid w:val="00BF4674"/>
    <w:rsid w:val="00BF64BA"/>
    <w:rsid w:val="00C02EE3"/>
    <w:rsid w:val="00C04272"/>
    <w:rsid w:val="00C11BC3"/>
    <w:rsid w:val="00C128C3"/>
    <w:rsid w:val="00C12BDD"/>
    <w:rsid w:val="00C20B28"/>
    <w:rsid w:val="00C20C06"/>
    <w:rsid w:val="00C218FD"/>
    <w:rsid w:val="00C24609"/>
    <w:rsid w:val="00C252F9"/>
    <w:rsid w:val="00C3207C"/>
    <w:rsid w:val="00C32BBA"/>
    <w:rsid w:val="00C330A0"/>
    <w:rsid w:val="00C3339E"/>
    <w:rsid w:val="00C47CB0"/>
    <w:rsid w:val="00C54BE4"/>
    <w:rsid w:val="00C54DFE"/>
    <w:rsid w:val="00C56E07"/>
    <w:rsid w:val="00C573F7"/>
    <w:rsid w:val="00C575B1"/>
    <w:rsid w:val="00C610E6"/>
    <w:rsid w:val="00C642AC"/>
    <w:rsid w:val="00C667F4"/>
    <w:rsid w:val="00C7027E"/>
    <w:rsid w:val="00C708BF"/>
    <w:rsid w:val="00C72B31"/>
    <w:rsid w:val="00C76CF3"/>
    <w:rsid w:val="00C870D1"/>
    <w:rsid w:val="00C90385"/>
    <w:rsid w:val="00C90EE0"/>
    <w:rsid w:val="00C940F8"/>
    <w:rsid w:val="00C948DA"/>
    <w:rsid w:val="00C97295"/>
    <w:rsid w:val="00C97560"/>
    <w:rsid w:val="00C97D58"/>
    <w:rsid w:val="00CA2530"/>
    <w:rsid w:val="00CA2E69"/>
    <w:rsid w:val="00CA6057"/>
    <w:rsid w:val="00CB495C"/>
    <w:rsid w:val="00CB63EC"/>
    <w:rsid w:val="00CC04E5"/>
    <w:rsid w:val="00CC18ED"/>
    <w:rsid w:val="00CC44CD"/>
    <w:rsid w:val="00CC576C"/>
    <w:rsid w:val="00CD1FF7"/>
    <w:rsid w:val="00CD2E46"/>
    <w:rsid w:val="00CD3412"/>
    <w:rsid w:val="00CE0966"/>
    <w:rsid w:val="00CE3D40"/>
    <w:rsid w:val="00CF0130"/>
    <w:rsid w:val="00CF103F"/>
    <w:rsid w:val="00CF1452"/>
    <w:rsid w:val="00CF501A"/>
    <w:rsid w:val="00CF78BE"/>
    <w:rsid w:val="00D03F4D"/>
    <w:rsid w:val="00D05DE4"/>
    <w:rsid w:val="00D06286"/>
    <w:rsid w:val="00D069EA"/>
    <w:rsid w:val="00D1119F"/>
    <w:rsid w:val="00D27A67"/>
    <w:rsid w:val="00D35FF6"/>
    <w:rsid w:val="00D37033"/>
    <w:rsid w:val="00D37254"/>
    <w:rsid w:val="00D441FB"/>
    <w:rsid w:val="00D4538A"/>
    <w:rsid w:val="00D516BB"/>
    <w:rsid w:val="00D5554D"/>
    <w:rsid w:val="00D557CC"/>
    <w:rsid w:val="00D6171A"/>
    <w:rsid w:val="00D64C0A"/>
    <w:rsid w:val="00D65B55"/>
    <w:rsid w:val="00D675CB"/>
    <w:rsid w:val="00D70567"/>
    <w:rsid w:val="00D713D3"/>
    <w:rsid w:val="00D7705A"/>
    <w:rsid w:val="00D80CC2"/>
    <w:rsid w:val="00D82639"/>
    <w:rsid w:val="00D87034"/>
    <w:rsid w:val="00D87AFC"/>
    <w:rsid w:val="00D91115"/>
    <w:rsid w:val="00D93D23"/>
    <w:rsid w:val="00D95353"/>
    <w:rsid w:val="00D953DD"/>
    <w:rsid w:val="00D9753F"/>
    <w:rsid w:val="00DA3F1F"/>
    <w:rsid w:val="00DA5C72"/>
    <w:rsid w:val="00DA61A6"/>
    <w:rsid w:val="00DA77C7"/>
    <w:rsid w:val="00DB0509"/>
    <w:rsid w:val="00DB37F0"/>
    <w:rsid w:val="00DD05EF"/>
    <w:rsid w:val="00DD2CDE"/>
    <w:rsid w:val="00DD4A61"/>
    <w:rsid w:val="00DD4F99"/>
    <w:rsid w:val="00DD798D"/>
    <w:rsid w:val="00DD7F99"/>
    <w:rsid w:val="00DE22A8"/>
    <w:rsid w:val="00DE47DB"/>
    <w:rsid w:val="00DE6EBF"/>
    <w:rsid w:val="00DF0969"/>
    <w:rsid w:val="00DF1742"/>
    <w:rsid w:val="00DF2B39"/>
    <w:rsid w:val="00DF441B"/>
    <w:rsid w:val="00E00D8B"/>
    <w:rsid w:val="00E037C3"/>
    <w:rsid w:val="00E05D7B"/>
    <w:rsid w:val="00E0745E"/>
    <w:rsid w:val="00E116C4"/>
    <w:rsid w:val="00E14BDF"/>
    <w:rsid w:val="00E15C9B"/>
    <w:rsid w:val="00E1674E"/>
    <w:rsid w:val="00E2055C"/>
    <w:rsid w:val="00E315E4"/>
    <w:rsid w:val="00E319FC"/>
    <w:rsid w:val="00E31BFF"/>
    <w:rsid w:val="00E34D2E"/>
    <w:rsid w:val="00E34E20"/>
    <w:rsid w:val="00E36909"/>
    <w:rsid w:val="00E37F7B"/>
    <w:rsid w:val="00E42BFD"/>
    <w:rsid w:val="00E45B6A"/>
    <w:rsid w:val="00E47EBC"/>
    <w:rsid w:val="00E57E48"/>
    <w:rsid w:val="00E6074A"/>
    <w:rsid w:val="00E63418"/>
    <w:rsid w:val="00E6342C"/>
    <w:rsid w:val="00E63B74"/>
    <w:rsid w:val="00E65948"/>
    <w:rsid w:val="00E66D09"/>
    <w:rsid w:val="00E67093"/>
    <w:rsid w:val="00E70730"/>
    <w:rsid w:val="00E71CB1"/>
    <w:rsid w:val="00E74881"/>
    <w:rsid w:val="00E74F0C"/>
    <w:rsid w:val="00E86DD0"/>
    <w:rsid w:val="00E912DE"/>
    <w:rsid w:val="00E92D5C"/>
    <w:rsid w:val="00E9596E"/>
    <w:rsid w:val="00E971EE"/>
    <w:rsid w:val="00EA0113"/>
    <w:rsid w:val="00EA27B4"/>
    <w:rsid w:val="00EA5D8B"/>
    <w:rsid w:val="00EB19DE"/>
    <w:rsid w:val="00EB3CE8"/>
    <w:rsid w:val="00EB6D5B"/>
    <w:rsid w:val="00EC0C29"/>
    <w:rsid w:val="00EC7201"/>
    <w:rsid w:val="00EC737B"/>
    <w:rsid w:val="00ED1B38"/>
    <w:rsid w:val="00ED2688"/>
    <w:rsid w:val="00ED5553"/>
    <w:rsid w:val="00ED5CD4"/>
    <w:rsid w:val="00ED61BC"/>
    <w:rsid w:val="00EE31DA"/>
    <w:rsid w:val="00EE624E"/>
    <w:rsid w:val="00EE68FB"/>
    <w:rsid w:val="00EE7CD8"/>
    <w:rsid w:val="00EF313F"/>
    <w:rsid w:val="00EF53B5"/>
    <w:rsid w:val="00F006DC"/>
    <w:rsid w:val="00F01AE7"/>
    <w:rsid w:val="00F0249E"/>
    <w:rsid w:val="00F031F1"/>
    <w:rsid w:val="00F0339C"/>
    <w:rsid w:val="00F105FE"/>
    <w:rsid w:val="00F142CA"/>
    <w:rsid w:val="00F203E8"/>
    <w:rsid w:val="00F22538"/>
    <w:rsid w:val="00F2758C"/>
    <w:rsid w:val="00F27AB5"/>
    <w:rsid w:val="00F304B0"/>
    <w:rsid w:val="00F31463"/>
    <w:rsid w:val="00F31ACE"/>
    <w:rsid w:val="00F3413C"/>
    <w:rsid w:val="00F355A1"/>
    <w:rsid w:val="00F45289"/>
    <w:rsid w:val="00F46821"/>
    <w:rsid w:val="00F47711"/>
    <w:rsid w:val="00F47C11"/>
    <w:rsid w:val="00F509F4"/>
    <w:rsid w:val="00F5101B"/>
    <w:rsid w:val="00F52E0B"/>
    <w:rsid w:val="00F53468"/>
    <w:rsid w:val="00F53C97"/>
    <w:rsid w:val="00F55A73"/>
    <w:rsid w:val="00F57D96"/>
    <w:rsid w:val="00F57E1A"/>
    <w:rsid w:val="00F65DF3"/>
    <w:rsid w:val="00F67EFA"/>
    <w:rsid w:val="00F7021A"/>
    <w:rsid w:val="00F850F9"/>
    <w:rsid w:val="00F871C1"/>
    <w:rsid w:val="00F914A6"/>
    <w:rsid w:val="00F91FF1"/>
    <w:rsid w:val="00F93DB3"/>
    <w:rsid w:val="00F956AD"/>
    <w:rsid w:val="00F95EA3"/>
    <w:rsid w:val="00F9766A"/>
    <w:rsid w:val="00FA065C"/>
    <w:rsid w:val="00FA42E7"/>
    <w:rsid w:val="00FA5D19"/>
    <w:rsid w:val="00FA63E7"/>
    <w:rsid w:val="00FA7E30"/>
    <w:rsid w:val="00FB0B6B"/>
    <w:rsid w:val="00FB5810"/>
    <w:rsid w:val="00FB76BB"/>
    <w:rsid w:val="00FC42DE"/>
    <w:rsid w:val="00FC6A21"/>
    <w:rsid w:val="00FC6E3D"/>
    <w:rsid w:val="00FC79FD"/>
    <w:rsid w:val="00FD29AA"/>
    <w:rsid w:val="00FD2E59"/>
    <w:rsid w:val="00FE6794"/>
    <w:rsid w:val="00FF2A59"/>
    <w:rsid w:val="00FF6163"/>
    <w:rsid w:val="00FF6AE3"/>
    <w:rsid w:val="00FF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4097"/>
    <o:shapelayout v:ext="edit">
      <o:idmap v:ext="edit" data="1"/>
    </o:shapelayout>
  </w:shapeDefaults>
  <w:decimalSymbol w:val="."/>
  <w:listSeparator w:val=","/>
  <w14:docId w14:val="0C0C8D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7A67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sz w:val="22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A5D19"/>
    <w:pPr>
      <w:numPr>
        <w:ilvl w:val="1"/>
      </w:numPr>
      <w:pBdr>
        <w:top w:val="none" w:sz="0" w:space="0" w:color="auto"/>
      </w:pBdr>
      <w:spacing w:before="180"/>
      <w:ind w:left="862" w:right="284" w:hanging="578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4A61"/>
    <w:pPr>
      <w:numPr>
        <w:ilvl w:val="2"/>
      </w:numPr>
      <w:spacing w:before="120"/>
      <w:ind w:left="1287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4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  <w:numId w:val="14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color w:val="auto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color w:val="auto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color w:val="auto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PLChar">
    <w:name w:val="PL Char"/>
    <w:link w:val="PL"/>
    <w:qFormat/>
    <w:rsid w:val="00193F60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qFormat/>
    <w:rsid w:val="00193F60"/>
    <w:rPr>
      <w:rFonts w:ascii="Arial" w:eastAsia="Times New Roman" w:hAnsi="Arial"/>
      <w:sz w:val="18"/>
    </w:rPr>
  </w:style>
  <w:style w:type="character" w:customStyle="1" w:styleId="B1Char1">
    <w:name w:val="B1 Char1"/>
    <w:link w:val="B1"/>
    <w:uiPriority w:val="99"/>
    <w:qFormat/>
    <w:rsid w:val="002A4BC4"/>
    <w:rPr>
      <w:color w:val="000000"/>
      <w:lang w:val="en-GB"/>
    </w:rPr>
  </w:style>
  <w:style w:type="character" w:customStyle="1" w:styleId="NOChar">
    <w:name w:val="NO Char"/>
    <w:link w:val="NO"/>
    <w:qFormat/>
    <w:rsid w:val="002A4BC4"/>
    <w:rPr>
      <w:rFonts w:eastAsia="Times New Roman"/>
      <w:color w:val="000000"/>
      <w:lang w:val="en-GB"/>
    </w:rPr>
  </w:style>
  <w:style w:type="character" w:styleId="Strong">
    <w:name w:val="Strong"/>
    <w:uiPriority w:val="22"/>
    <w:qFormat/>
    <w:rsid w:val="001469EE"/>
    <w:rPr>
      <w:b/>
      <w:bCs/>
    </w:rPr>
  </w:style>
  <w:style w:type="paragraph" w:styleId="ListParagraph">
    <w:name w:val="List Paragraph"/>
    <w:basedOn w:val="Normal"/>
    <w:uiPriority w:val="72"/>
    <w:qFormat/>
    <w:rsid w:val="00385547"/>
    <w:pPr>
      <w:ind w:left="720"/>
      <w:contextualSpacing/>
    </w:pPr>
  </w:style>
  <w:style w:type="table" w:styleId="TableGrid">
    <w:name w:val="Table Grid"/>
    <w:basedOn w:val="TableNormal"/>
    <w:uiPriority w:val="59"/>
    <w:rsid w:val="0052213C"/>
    <w:pPr>
      <w:spacing w:before="12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D37254"/>
    <w:pPr>
      <w:keepNext/>
      <w:spacing w:before="100" w:beforeAutospacing="1" w:after="0"/>
      <w:contextualSpacing/>
    </w:pPr>
    <w:rPr>
      <w:i/>
      <w:iCs/>
      <w:color w:val="44546A" w:themeColor="text2"/>
      <w:sz w:val="18"/>
      <w:szCs w:val="18"/>
    </w:rPr>
  </w:style>
  <w:style w:type="character" w:customStyle="1" w:styleId="TANChar">
    <w:name w:val="TAN Char"/>
    <w:link w:val="TAN"/>
    <w:qFormat/>
    <w:rsid w:val="006D6FA1"/>
    <w:rPr>
      <w:rFonts w:ascii="Arial" w:hAnsi="Arial"/>
      <w:color w:val="000000"/>
      <w:sz w:val="18"/>
      <w:lang w:val="en-GB" w:eastAsia="ja-JP"/>
    </w:rPr>
  </w:style>
  <w:style w:type="character" w:customStyle="1" w:styleId="TALZchn">
    <w:name w:val="TAL Zchn"/>
    <w:rsid w:val="0089153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link w:val="TF"/>
    <w:locked/>
    <w:rsid w:val="0087478B"/>
    <w:rPr>
      <w:rFonts w:ascii="Arial" w:hAnsi="Arial"/>
      <w:b/>
      <w:color w:val="000000"/>
      <w:sz w:val="22"/>
      <w:lang w:val="en-GB" w:eastAsia="ja-JP"/>
    </w:rPr>
  </w:style>
  <w:style w:type="table" w:styleId="GridTable1Light">
    <w:name w:val="Grid Table 1 Light"/>
    <w:basedOn w:val="TableNormal"/>
    <w:uiPriority w:val="46"/>
    <w:rsid w:val="0035557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FEEF8-92D4-4D2C-AF1D-61E892049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438D64-7829-4DD9-A14A-78C15060AD17}">
  <ds:schemaRefs>
    <ds:schemaRef ds:uri="b78ce9eb-5c7b-4813-a240-715ccd771d3b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sharepoint/v3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8C1E493-41EF-40EC-9E10-24A8A4604B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D30DB8-ACF9-4721-9236-E1ACF50FC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2653</Words>
  <Characters>13606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5G Icon erroneously displayed</vt:lpstr>
    </vt:vector>
  </TitlesOfParts>
  <Manager/>
  <Company/>
  <LinksUpToDate>false</LinksUpToDate>
  <CharactersWithSpaces>16227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 Icon erroneously displayed</dc:title>
  <dc:subject/>
  <dc:creator/>
  <cp:keywords/>
  <cp:lastModifiedBy/>
  <cp:revision>1</cp:revision>
  <dcterms:created xsi:type="dcterms:W3CDTF">2020-02-11T12:02:00Z</dcterms:created>
  <dcterms:modified xsi:type="dcterms:W3CDTF">2020-02-11T12:02:00Z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0x010100563291C30C465443A43FFAF0D869B11A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iteId">
    <vt:lpwstr>68283f3b-8487-4c86-adb3-a5228f18b893</vt:lpwstr>
  </property>
  <property fmtid="{D5CDD505-2E9C-101B-9397-08002B2CF9AE}" pid="5" name="MSIP_Label_17da11e7-ad83-4459-98c6-12a88e2eac78_Owner">
    <vt:lpwstr>manook.soghomonian@vodafone.com</vt:lpwstr>
  </property>
  <property fmtid="{D5CDD505-2E9C-101B-9397-08002B2CF9AE}" pid="6" name="MSIP_Label_17da11e7-ad83-4459-98c6-12a88e2eac78_SetDate">
    <vt:lpwstr>2019-08-15T16:45:12.6597874Z</vt:lpwstr>
  </property>
  <property fmtid="{D5CDD505-2E9C-101B-9397-08002B2CF9AE}" pid="7" name="MSIP_Label_17da11e7-ad83-4459-98c6-12a88e2eac78_Name">
    <vt:lpwstr>Non-Vodafone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Non-Vodafone</vt:lpwstr>
  </property>
</Properties>
</file>