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E859CC" w14:textId="77777777" w:rsidR="00607B25" w:rsidRDefault="00607B25" w:rsidP="00607B25">
      <w:pPr>
        <w:pStyle w:val="CRCoverPage"/>
        <w:tabs>
          <w:tab w:val="right" w:pos="8640"/>
        </w:tabs>
        <w:spacing w:after="0"/>
        <w:ind w:right="1260"/>
        <w:rPr>
          <w:b/>
          <w:noProof/>
          <w:sz w:val="24"/>
        </w:rPr>
      </w:pPr>
      <w:bookmarkStart w:id="0" w:name="_GoBack"/>
      <w:bookmarkEnd w:id="0"/>
    </w:p>
    <w:p w14:paraId="28C9CD3D" w14:textId="1ADD7709" w:rsidR="00607B25" w:rsidRDefault="00607B25" w:rsidP="00607B25">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1" w:name="_Ref452454252"/>
      <w:bookmarkEnd w:id="1"/>
      <w:r>
        <w:rPr>
          <w:rFonts w:ascii="Arial" w:eastAsia="Times New Roman" w:hAnsi="Arial"/>
          <w:b/>
          <w:bCs/>
          <w:sz w:val="24"/>
          <w:szCs w:val="24"/>
        </w:rPr>
        <w:t xml:space="preserve">SG-RAN </w:t>
      </w:r>
      <w:r>
        <w:rPr>
          <w:rFonts w:ascii="Arial" w:eastAsia="Times New Roman" w:hAnsi="Arial"/>
          <w:b/>
          <w:sz w:val="24"/>
          <w:szCs w:val="24"/>
        </w:rPr>
        <w:t>WG2 Meeting #10</w:t>
      </w:r>
      <w:r w:rsidR="00E57A4E">
        <w:rPr>
          <w:rFonts w:ascii="Arial" w:eastAsia="Times New Roman" w:hAnsi="Arial"/>
          <w:b/>
          <w:sz w:val="24"/>
          <w:szCs w:val="24"/>
        </w:rPr>
        <w:t>8</w:t>
      </w:r>
      <w:r>
        <w:rPr>
          <w:rFonts w:ascii="Arial" w:eastAsia="Times New Roman" w:hAnsi="Arial"/>
          <w:b/>
          <w:sz w:val="24"/>
          <w:szCs w:val="24"/>
        </w:rPr>
        <w:t xml:space="preserve">                                                      </w:t>
      </w:r>
      <w:r w:rsidR="0097499B">
        <w:rPr>
          <w:rFonts w:ascii="Arial" w:eastAsia="Times New Roman" w:hAnsi="Arial"/>
          <w:b/>
          <w:sz w:val="24"/>
          <w:szCs w:val="24"/>
        </w:rPr>
        <w:t xml:space="preserve">     </w:t>
      </w:r>
      <w:r w:rsidR="0097499B" w:rsidRPr="0097499B">
        <w:rPr>
          <w:rFonts w:ascii="Arial" w:hAnsi="Arial" w:cs="Arial"/>
          <w:b/>
          <w:bCs/>
          <w:color w:val="000000"/>
          <w:sz w:val="26"/>
          <w:szCs w:val="26"/>
        </w:rPr>
        <w:t>R2-1914517</w:t>
      </w:r>
    </w:p>
    <w:p w14:paraId="291C289C" w14:textId="7997E57A" w:rsidR="00607B25" w:rsidRPr="00E57A4E" w:rsidRDefault="0097499B" w:rsidP="00E57A4E">
      <w:pPr>
        <w:widowControl w:val="0"/>
        <w:tabs>
          <w:tab w:val="right" w:pos="9639"/>
        </w:tabs>
        <w:spacing w:after="0"/>
        <w:rPr>
          <w:rFonts w:ascii="Arial" w:hAnsi="Arial"/>
          <w:b/>
          <w:sz w:val="24"/>
          <w:szCs w:val="24"/>
          <w:lang w:eastAsia="zh-CN"/>
        </w:rPr>
      </w:pPr>
      <w:r w:rsidRPr="00B74B0C">
        <w:rPr>
          <w:rFonts w:ascii="Arial" w:hAnsi="Arial"/>
          <w:b/>
          <w:sz w:val="24"/>
          <w:szCs w:val="24"/>
          <w:lang w:eastAsia="zh-CN"/>
        </w:rPr>
        <w:t xml:space="preserve">Reno, USA, 18 – 22 November 2019                            </w:t>
      </w:r>
      <w:r>
        <w:rPr>
          <w:rFonts w:ascii="Arial" w:hAnsi="Arial"/>
          <w:b/>
          <w:sz w:val="24"/>
          <w:szCs w:val="24"/>
          <w:lang w:eastAsia="zh-CN"/>
        </w:rPr>
        <w:t xml:space="preserve">           </w:t>
      </w:r>
      <w:r w:rsidR="00E57A4E">
        <w:rPr>
          <w:rFonts w:ascii="Arial" w:hAnsi="Arial"/>
          <w:b/>
          <w:sz w:val="24"/>
          <w:szCs w:val="24"/>
          <w:lang w:eastAsia="zh-CN"/>
        </w:rPr>
        <w:t xml:space="preserve">Revision of </w:t>
      </w:r>
      <w:r w:rsidR="00E57A4E" w:rsidRPr="00046947">
        <w:rPr>
          <w:rFonts w:ascii="Arial" w:hAnsi="Arial" w:cs="Arial"/>
          <w:b/>
          <w:bCs/>
          <w:color w:val="000000"/>
          <w:sz w:val="26"/>
          <w:szCs w:val="26"/>
        </w:rPr>
        <w:t>R2-1912297</w:t>
      </w:r>
      <w:r w:rsidR="00607B25">
        <w:rPr>
          <w:rFonts w:ascii="Arial" w:hAnsi="Arial"/>
          <w:b/>
          <w:sz w:val="24"/>
          <w:szCs w:val="24"/>
          <w:lang w:eastAsia="zh-CN"/>
        </w:rPr>
        <w:t xml:space="preserve">                        </w:t>
      </w:r>
      <w:r w:rsidR="00607B25">
        <w:rPr>
          <w:rFonts w:ascii="Arial" w:hAnsi="Arial"/>
          <w:b/>
          <w:sz w:val="24"/>
          <w:szCs w:val="24"/>
          <w:lang w:eastAsia="zh-CN"/>
        </w:rPr>
        <w:tab/>
      </w:r>
    </w:p>
    <w:p w14:paraId="384EA37E" w14:textId="43CFE712" w:rsidR="00607B25" w:rsidRPr="006D3016" w:rsidRDefault="00607B25" w:rsidP="00607B2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97499B">
        <w:rPr>
          <w:rFonts w:ascii="Arial" w:eastAsia="MS Mincho" w:hAnsi="Arial" w:cs="Arial"/>
          <w:b/>
          <w:bCs/>
          <w:sz w:val="24"/>
        </w:rPr>
        <w:t>6.9.4</w:t>
      </w:r>
    </w:p>
    <w:p w14:paraId="3BE2E2CE" w14:textId="77777777" w:rsidR="00607B25" w:rsidRDefault="00607B25" w:rsidP="00607B2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0A23BE00" w14:textId="2C8B3804" w:rsidR="00607B25" w:rsidRPr="006D3016" w:rsidRDefault="00607B25" w:rsidP="00607B25">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Pr="003B5055">
        <w:rPr>
          <w:rFonts w:ascii="Arial" w:eastAsia="Times New Roman" w:hAnsi="Arial" w:cs="Arial"/>
          <w:b/>
          <w:bCs/>
          <w:sz w:val="24"/>
        </w:rPr>
        <w:t xml:space="preserve">Conditional </w:t>
      </w:r>
      <w:r w:rsidR="0028035A">
        <w:rPr>
          <w:rFonts w:ascii="Arial" w:eastAsia="Times New Roman" w:hAnsi="Arial" w:cs="Arial"/>
          <w:b/>
          <w:bCs/>
          <w:sz w:val="24"/>
        </w:rPr>
        <w:t xml:space="preserve">NR </w:t>
      </w:r>
      <w:proofErr w:type="spellStart"/>
      <w:r w:rsidR="0028035A">
        <w:rPr>
          <w:rFonts w:ascii="Arial" w:eastAsia="Times New Roman" w:hAnsi="Arial" w:cs="Arial"/>
          <w:b/>
          <w:bCs/>
          <w:sz w:val="24"/>
        </w:rPr>
        <w:t>PSCell</w:t>
      </w:r>
      <w:proofErr w:type="spellEnd"/>
      <w:r w:rsidR="0028035A">
        <w:rPr>
          <w:rFonts w:ascii="Arial" w:eastAsia="Times New Roman" w:hAnsi="Arial" w:cs="Arial"/>
          <w:b/>
          <w:bCs/>
          <w:sz w:val="24"/>
        </w:rPr>
        <w:t xml:space="preserve"> addition/change procedures</w:t>
      </w:r>
    </w:p>
    <w:p w14:paraId="183CAC37" w14:textId="77777777" w:rsidR="00607B25" w:rsidRDefault="00607B25" w:rsidP="00607B25">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Pr="00CD3C8C">
        <w:rPr>
          <w:rFonts w:ascii="Arial" w:eastAsia="Times New Roman" w:hAnsi="Arial" w:cs="Arial"/>
          <w:b/>
          <w:bCs/>
          <w:sz w:val="24"/>
        </w:rPr>
        <w:t xml:space="preserve">NR mobility enhancements </w:t>
      </w:r>
    </w:p>
    <w:p w14:paraId="6AA785E1" w14:textId="77777777" w:rsidR="00607B25" w:rsidRPr="006D3016" w:rsidRDefault="00607B25" w:rsidP="00607B25">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 xml:space="preserve">Discussion </w:t>
      </w:r>
    </w:p>
    <w:p w14:paraId="37C80904" w14:textId="77777777" w:rsidR="00607B25" w:rsidRDefault="00607B25" w:rsidP="00607B25">
      <w:pPr>
        <w:pStyle w:val="Heading1"/>
        <w:numPr>
          <w:ilvl w:val="0"/>
          <w:numId w:val="1"/>
        </w:numPr>
        <w:pBdr>
          <w:top w:val="single" w:sz="12" w:space="2" w:color="auto"/>
        </w:pBdr>
      </w:pPr>
      <w:r>
        <w:t xml:space="preserve">Introduction </w:t>
      </w:r>
    </w:p>
    <w:p w14:paraId="100EB719" w14:textId="511D92D3" w:rsidR="00607B25" w:rsidRDefault="00607B25" w:rsidP="00607B25">
      <w:r>
        <w:t xml:space="preserve">Below </w:t>
      </w:r>
      <w:r w:rsidR="00EE7870">
        <w:t>agreements are made in</w:t>
      </w:r>
      <w:r>
        <w:t xml:space="preserve"> RAN2#</w:t>
      </w:r>
      <w:r w:rsidR="00EE7870">
        <w:t>107</w:t>
      </w:r>
      <w:r w:rsidR="00F8298E">
        <w:t>bis</w:t>
      </w:r>
      <w:r w:rsidR="00EE7870">
        <w:t xml:space="preserve"> to support conditional NR </w:t>
      </w:r>
      <w:proofErr w:type="spellStart"/>
      <w:r w:rsidR="00EE7870">
        <w:t>PSCell</w:t>
      </w:r>
      <w:proofErr w:type="spellEnd"/>
      <w:r w:rsidR="00EE7870">
        <w:t xml:space="preserve"> addition/change in Rel-16 reusing CHO solution as baseline</w:t>
      </w:r>
      <w:r>
        <w:t>.</w:t>
      </w:r>
    </w:p>
    <w:p w14:paraId="08523F5A" w14:textId="77777777" w:rsidR="00F8298E" w:rsidRDefault="00F8298E" w:rsidP="00F8298E">
      <w:pPr>
        <w:pStyle w:val="Doc-text2"/>
      </w:pPr>
    </w:p>
    <w:p w14:paraId="56551DF6" w14:textId="77777777" w:rsidR="00F8298E" w:rsidRPr="009251F4" w:rsidRDefault="00F8298E" w:rsidP="00F8298E">
      <w:pPr>
        <w:pStyle w:val="Doc-text2"/>
        <w:pBdr>
          <w:top w:val="single" w:sz="4" w:space="1" w:color="auto"/>
          <w:left w:val="single" w:sz="4" w:space="4" w:color="auto"/>
          <w:bottom w:val="single" w:sz="4" w:space="1" w:color="auto"/>
          <w:right w:val="single" w:sz="4" w:space="4" w:color="auto"/>
        </w:pBdr>
        <w:rPr>
          <w:b/>
        </w:rPr>
      </w:pPr>
      <w:r w:rsidRPr="009251F4">
        <w:rPr>
          <w:b/>
        </w:rPr>
        <w:t>Agreements</w:t>
      </w:r>
    </w:p>
    <w:p w14:paraId="1A6B3E09" w14:textId="77777777" w:rsidR="00F8298E" w:rsidRDefault="00F8298E" w:rsidP="00F8298E">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We will prioritize work in SN-initiated </w:t>
      </w:r>
      <w:proofErr w:type="spellStart"/>
      <w:r>
        <w:t>PSCell</w:t>
      </w:r>
      <w:proofErr w:type="spellEnd"/>
      <w:r>
        <w:t xml:space="preserve"> change for conditional </w:t>
      </w:r>
      <w:proofErr w:type="spellStart"/>
      <w:r>
        <w:t>PSCell</w:t>
      </w:r>
      <w:proofErr w:type="spellEnd"/>
      <w:r>
        <w:t xml:space="preserve"> change.</w:t>
      </w:r>
    </w:p>
    <w:p w14:paraId="1F37A6AE" w14:textId="77777777" w:rsidR="00F8298E" w:rsidRDefault="00F8298E" w:rsidP="00F8298E">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Maintain Rel-15 principle that only one </w:t>
      </w:r>
      <w:proofErr w:type="spellStart"/>
      <w:r>
        <w:t>PScell</w:t>
      </w:r>
      <w:proofErr w:type="spellEnd"/>
      <w:r>
        <w:t xml:space="preserve"> is active at a time even with conditional </w:t>
      </w:r>
      <w:proofErr w:type="spellStart"/>
      <w:r>
        <w:t>PScell</w:t>
      </w:r>
      <w:proofErr w:type="spellEnd"/>
      <w:r>
        <w:t xml:space="preserve"> addition/change.</w:t>
      </w:r>
    </w:p>
    <w:p w14:paraId="350218A9" w14:textId="77777777" w:rsidR="00F8298E" w:rsidRDefault="00F8298E" w:rsidP="00F8298E">
      <w:pPr>
        <w:pStyle w:val="Doc-text2"/>
        <w:pBdr>
          <w:top w:val="single" w:sz="4" w:space="1" w:color="auto"/>
          <w:left w:val="single" w:sz="4" w:space="4" w:color="auto"/>
          <w:bottom w:val="single" w:sz="4" w:space="1" w:color="auto"/>
          <w:right w:val="single" w:sz="4" w:space="4" w:color="auto"/>
        </w:pBdr>
      </w:pPr>
      <w:r>
        <w:t>2</w:t>
      </w:r>
      <w:r>
        <w:tab/>
        <w:t xml:space="preserve">For conditional </w:t>
      </w:r>
      <w:proofErr w:type="spellStart"/>
      <w:r>
        <w:t>PScell</w:t>
      </w:r>
      <w:proofErr w:type="spellEnd"/>
      <w:r>
        <w:t xml:space="preserve"> addition, the MN decides on the conditional </w:t>
      </w:r>
      <w:proofErr w:type="spellStart"/>
      <w:r>
        <w:t>PScell</w:t>
      </w:r>
      <w:proofErr w:type="spellEnd"/>
      <w:r>
        <w:t xml:space="preserve"> addition execution condition. The condition is defined by a measurement identity, given by a measurement configuration provided by the MN.</w:t>
      </w:r>
    </w:p>
    <w:p w14:paraId="2C78CEC2" w14:textId="77777777" w:rsidR="00F8298E" w:rsidRDefault="00F8298E" w:rsidP="00F8298E">
      <w:pPr>
        <w:pStyle w:val="Doc-text2"/>
        <w:pBdr>
          <w:top w:val="single" w:sz="4" w:space="1" w:color="auto"/>
          <w:left w:val="single" w:sz="4" w:space="4" w:color="auto"/>
          <w:bottom w:val="single" w:sz="4" w:space="1" w:color="auto"/>
          <w:right w:val="single" w:sz="4" w:space="4" w:color="auto"/>
        </w:pBdr>
      </w:pPr>
      <w:r>
        <w:t>3</w:t>
      </w:r>
      <w:r>
        <w:tab/>
        <w:t xml:space="preserve">For conditional </w:t>
      </w:r>
      <w:proofErr w:type="spellStart"/>
      <w:r>
        <w:t>PScell</w:t>
      </w:r>
      <w:proofErr w:type="spellEnd"/>
      <w:r>
        <w:t xml:space="preserve"> change, execution condition may be decided by MN (MN-initiated) or SN (SN-initiated)</w:t>
      </w:r>
    </w:p>
    <w:p w14:paraId="31A0A745" w14:textId="77777777" w:rsidR="00F8298E" w:rsidRDefault="00F8298E" w:rsidP="00F8298E">
      <w:pPr>
        <w:pStyle w:val="Doc-text2"/>
        <w:pBdr>
          <w:top w:val="single" w:sz="4" w:space="1" w:color="auto"/>
          <w:left w:val="single" w:sz="4" w:space="4" w:color="auto"/>
          <w:bottom w:val="single" w:sz="4" w:space="1" w:color="auto"/>
          <w:right w:val="single" w:sz="4" w:space="4" w:color="auto"/>
        </w:pBdr>
      </w:pPr>
      <w:r>
        <w:t>4</w:t>
      </w:r>
      <w:r>
        <w:tab/>
        <w:t xml:space="preserve">For conditional </w:t>
      </w:r>
      <w:proofErr w:type="spellStart"/>
      <w:r>
        <w:t>PScell</w:t>
      </w:r>
      <w:proofErr w:type="spellEnd"/>
      <w:r>
        <w:t xml:space="preserve"> change, A3/A5 execution condition should be supported while for conditional </w:t>
      </w:r>
      <w:proofErr w:type="spellStart"/>
      <w:r>
        <w:t>PScell</w:t>
      </w:r>
      <w:proofErr w:type="spellEnd"/>
      <w:r>
        <w:t xml:space="preserve"> addition, A4/B1 like execution condition should be supported.   </w:t>
      </w:r>
    </w:p>
    <w:p w14:paraId="7B3DBDC8" w14:textId="77777777" w:rsidR="00F8298E" w:rsidRDefault="00F8298E" w:rsidP="00F8298E">
      <w:pPr>
        <w:pStyle w:val="Doc-text2"/>
        <w:pBdr>
          <w:top w:val="single" w:sz="4" w:space="1" w:color="auto"/>
          <w:left w:val="single" w:sz="4" w:space="4" w:color="auto"/>
          <w:bottom w:val="single" w:sz="4" w:space="1" w:color="auto"/>
          <w:right w:val="single" w:sz="4" w:space="4" w:color="auto"/>
        </w:pBdr>
      </w:pPr>
      <w:r>
        <w:t>5</w:t>
      </w:r>
      <w:r>
        <w:tab/>
        <w:t xml:space="preserve">For conditional SN change, the source SN configuration can be used as the reference in generation of delta </w:t>
      </w:r>
      <w:proofErr w:type="spellStart"/>
      <w:r>
        <w:t>signalling</w:t>
      </w:r>
      <w:proofErr w:type="spellEnd"/>
      <w:r>
        <w:t xml:space="preserve"> for the candidate SNs. </w:t>
      </w:r>
    </w:p>
    <w:p w14:paraId="76968AA8" w14:textId="77777777" w:rsidR="00F8298E" w:rsidRDefault="00F8298E" w:rsidP="00607B25"/>
    <w:p w14:paraId="617C0375" w14:textId="71B2273A" w:rsidR="00EE7870" w:rsidRDefault="00F8298E" w:rsidP="00607B25">
      <w:r>
        <w:t>In</w:t>
      </w:r>
      <w:r w:rsidR="00EE7870">
        <w:t xml:space="preserve"> this paper, we discuss the </w:t>
      </w:r>
      <w:r>
        <w:t xml:space="preserve">procedures to support Conditional </w:t>
      </w:r>
      <w:proofErr w:type="spellStart"/>
      <w:r>
        <w:t>PSCell</w:t>
      </w:r>
      <w:proofErr w:type="spellEnd"/>
      <w:r>
        <w:t xml:space="preserve"> change for both MN-initiated and SN-initiated scenarios.  </w:t>
      </w:r>
    </w:p>
    <w:p w14:paraId="43C7A682" w14:textId="25967973" w:rsidR="00C87926" w:rsidRDefault="00607B25" w:rsidP="00C87926">
      <w:pPr>
        <w:pStyle w:val="Heading1"/>
        <w:numPr>
          <w:ilvl w:val="0"/>
          <w:numId w:val="1"/>
        </w:numPr>
        <w:pBdr>
          <w:top w:val="single" w:sz="12" w:space="2" w:color="auto"/>
        </w:pBdr>
      </w:pPr>
      <w:r>
        <w:t>Discussion</w:t>
      </w:r>
    </w:p>
    <w:p w14:paraId="290B26DB" w14:textId="2AD8B906" w:rsidR="00F8298E" w:rsidRDefault="00F8298E" w:rsidP="00F8298E">
      <w:r>
        <w:t xml:space="preserve">MR-DC SN change procedures, as discussed in </w:t>
      </w:r>
      <w:r w:rsidR="004801BE">
        <w:t xml:space="preserve">section 10.5 of TS </w:t>
      </w:r>
      <w:r>
        <w:t xml:space="preserve">37.340, can be initiated either by MN or SN and used to transfer a UE context from a source SN to a target SN and to change the SCG configuration in UE from one SN to another. Also, the SN change procedure always involves signalling over MCG SRB towards the UE. </w:t>
      </w:r>
    </w:p>
    <w:p w14:paraId="5D09FF89" w14:textId="257C6820" w:rsidR="004801BE" w:rsidRDefault="00F8298E" w:rsidP="00BD0EDC">
      <w:pPr>
        <w:spacing w:after="0"/>
        <w:rPr>
          <w:b/>
        </w:rPr>
      </w:pPr>
      <w:bookmarkStart w:id="2" w:name="_Ref24024311"/>
      <w:r w:rsidRPr="004801BE">
        <w:rPr>
          <w:b/>
        </w:rPr>
        <w:t xml:space="preserve">Observation </w:t>
      </w:r>
      <w:r w:rsidRPr="004801BE">
        <w:rPr>
          <w:b/>
        </w:rPr>
        <w:fldChar w:fldCharType="begin"/>
      </w:r>
      <w:r w:rsidRPr="004801BE">
        <w:rPr>
          <w:b/>
        </w:rPr>
        <w:instrText xml:space="preserve"> SEQ Observation \* ARABIC </w:instrText>
      </w:r>
      <w:r w:rsidRPr="004801BE">
        <w:rPr>
          <w:b/>
        </w:rPr>
        <w:fldChar w:fldCharType="separate"/>
      </w:r>
      <w:r w:rsidR="00B13200">
        <w:rPr>
          <w:b/>
          <w:noProof/>
        </w:rPr>
        <w:t>1</w:t>
      </w:r>
      <w:r w:rsidRPr="004801BE">
        <w:rPr>
          <w:b/>
        </w:rPr>
        <w:fldChar w:fldCharType="end"/>
      </w:r>
      <w:r w:rsidRPr="004801BE">
        <w:rPr>
          <w:b/>
        </w:rPr>
        <w:t xml:space="preserve">. </w:t>
      </w:r>
      <w:r w:rsidR="004801BE" w:rsidRPr="004801BE">
        <w:rPr>
          <w:b/>
        </w:rPr>
        <w:t xml:space="preserve">MR-DC </w:t>
      </w:r>
      <w:r w:rsidRPr="004801BE">
        <w:rPr>
          <w:b/>
        </w:rPr>
        <w:t xml:space="preserve">SN change procedure </w:t>
      </w:r>
      <w:r w:rsidR="004801BE" w:rsidRPr="004801BE">
        <w:rPr>
          <w:b/>
        </w:rPr>
        <w:t>can be initiated either by MN or SN and always involves signalling over MCG SRB towards the UE.</w:t>
      </w:r>
      <w:bookmarkEnd w:id="2"/>
    </w:p>
    <w:p w14:paraId="30B35C75" w14:textId="77777777" w:rsidR="00BD0EDC" w:rsidRPr="00BD0EDC" w:rsidRDefault="00BD0EDC" w:rsidP="00BD0EDC">
      <w:pPr>
        <w:spacing w:after="0"/>
        <w:rPr>
          <w:b/>
        </w:rPr>
      </w:pPr>
    </w:p>
    <w:p w14:paraId="0C1E9E90" w14:textId="77777777" w:rsidR="00495362" w:rsidRDefault="00495362" w:rsidP="00495362">
      <w:pPr>
        <w:pStyle w:val="Heading2"/>
        <w:numPr>
          <w:ilvl w:val="2"/>
          <w:numId w:val="2"/>
        </w:numPr>
        <w:rPr>
          <w:rFonts w:ascii="Arial" w:hAnsi="Arial" w:cs="Arial"/>
          <w:color w:val="auto"/>
          <w:sz w:val="28"/>
          <w:szCs w:val="28"/>
        </w:rPr>
      </w:pPr>
      <w:r>
        <w:rPr>
          <w:rFonts w:ascii="Arial" w:hAnsi="Arial" w:cs="Arial"/>
          <w:color w:val="auto"/>
          <w:sz w:val="28"/>
          <w:szCs w:val="28"/>
        </w:rPr>
        <w:t>RRC message generation</w:t>
      </w:r>
      <w:r>
        <w:rPr>
          <w:rFonts w:ascii="Arial" w:hAnsi="Arial" w:cs="Arial"/>
          <w:color w:val="auto"/>
          <w:sz w:val="28"/>
          <w:szCs w:val="28"/>
        </w:rPr>
        <w:tab/>
      </w:r>
    </w:p>
    <w:p w14:paraId="77A9451F" w14:textId="6CD8272F" w:rsidR="004801BE" w:rsidRDefault="00495362" w:rsidP="00F8298E">
      <w:r>
        <w:t>F</w:t>
      </w:r>
      <w:r w:rsidR="004801BE">
        <w:t xml:space="preserve">or conditional </w:t>
      </w:r>
      <w:proofErr w:type="spellStart"/>
      <w:r w:rsidR="004801BE">
        <w:t>PSCell</w:t>
      </w:r>
      <w:proofErr w:type="spellEnd"/>
      <w:r w:rsidR="004801BE">
        <w:t xml:space="preserve"> change, </w:t>
      </w:r>
      <w:proofErr w:type="gramStart"/>
      <w:r>
        <w:t>similar to</w:t>
      </w:r>
      <w:proofErr w:type="gramEnd"/>
      <w:r>
        <w:t xml:space="preserve"> MR-DC, </w:t>
      </w:r>
      <w:r w:rsidR="004801BE">
        <w:t xml:space="preserve">the procedure may be initiated by either MN or SN. For MN initiated case, MN decides the candidate SNs, performs SN addition procedures with the candidate SNs, and, provides the execution conditions for conditional SN change to the UE. As MN has these configurations, MN includes them in the RRC Reconfiguration message sent to the UE without any configuration coordination with source SN. </w:t>
      </w:r>
    </w:p>
    <w:p w14:paraId="74521CEF" w14:textId="5F67EE19" w:rsidR="004801BE" w:rsidRDefault="004801BE" w:rsidP="004801BE">
      <w:pPr>
        <w:spacing w:after="0"/>
        <w:rPr>
          <w:b/>
        </w:rPr>
      </w:pPr>
      <w:bookmarkStart w:id="3" w:name="_Ref24024317"/>
      <w:r w:rsidRPr="004801BE">
        <w:rPr>
          <w:b/>
        </w:rPr>
        <w:t xml:space="preserve">Proposal </w:t>
      </w:r>
      <w:r w:rsidRPr="004801BE">
        <w:rPr>
          <w:b/>
        </w:rPr>
        <w:fldChar w:fldCharType="begin"/>
      </w:r>
      <w:r w:rsidRPr="004801BE">
        <w:rPr>
          <w:b/>
        </w:rPr>
        <w:instrText xml:space="preserve"> SEQ Proposal \* ARABIC </w:instrText>
      </w:r>
      <w:r w:rsidRPr="004801BE">
        <w:rPr>
          <w:b/>
        </w:rPr>
        <w:fldChar w:fldCharType="separate"/>
      </w:r>
      <w:r w:rsidR="00B13200">
        <w:rPr>
          <w:b/>
          <w:noProof/>
        </w:rPr>
        <w:t>1</w:t>
      </w:r>
      <w:r w:rsidRPr="004801BE">
        <w:rPr>
          <w:b/>
        </w:rPr>
        <w:fldChar w:fldCharType="end"/>
      </w:r>
      <w:r w:rsidRPr="004801BE">
        <w:rPr>
          <w:b/>
        </w:rPr>
        <w:t xml:space="preserve">. </w:t>
      </w:r>
      <w:r>
        <w:rPr>
          <w:b/>
        </w:rPr>
        <w:t xml:space="preserve">For MN initiated conditional </w:t>
      </w:r>
      <w:proofErr w:type="spellStart"/>
      <w:r>
        <w:rPr>
          <w:b/>
        </w:rPr>
        <w:t>PSCell</w:t>
      </w:r>
      <w:proofErr w:type="spellEnd"/>
      <w:r>
        <w:rPr>
          <w:b/>
        </w:rPr>
        <w:t xml:space="preserve"> change procedure, MN includes the candidate SN RRC Reconfiguration, conditional SN change execution criteria in the RRC Reconfiguration message sent to the UE.</w:t>
      </w:r>
      <w:bookmarkEnd w:id="3"/>
    </w:p>
    <w:p w14:paraId="49D33D0A" w14:textId="130A1E95" w:rsidR="004801BE" w:rsidRDefault="004801BE" w:rsidP="004801BE">
      <w:pPr>
        <w:rPr>
          <w:rFonts w:eastAsia="Times New Roman"/>
        </w:rPr>
      </w:pPr>
      <w:r>
        <w:rPr>
          <w:rFonts w:eastAsia="Times New Roman"/>
        </w:rPr>
        <w:lastRenderedPageBreak/>
        <w:t xml:space="preserve">In case of SN initiated conditional </w:t>
      </w:r>
      <w:proofErr w:type="spellStart"/>
      <w:r>
        <w:rPr>
          <w:rFonts w:eastAsia="Times New Roman"/>
        </w:rPr>
        <w:t>PSCell</w:t>
      </w:r>
      <w:proofErr w:type="spellEnd"/>
      <w:r>
        <w:rPr>
          <w:rFonts w:eastAsia="Times New Roman"/>
        </w:rPr>
        <w:t xml:space="preserve"> change scenario, </w:t>
      </w:r>
      <w:r w:rsidR="00947A64">
        <w:rPr>
          <w:rFonts w:eastAsia="Times New Roman"/>
        </w:rPr>
        <w:t>it was agreed in RAN2#107bis that the execution conditions for conditional SN change may be decided by either MN or SN. This results in the need to handle both cases and define how the RRC Reconfiguration message sent to the UE is generated as discussed below:</w:t>
      </w:r>
    </w:p>
    <w:p w14:paraId="2D664D07" w14:textId="3FDEAAFF" w:rsidR="004801BE" w:rsidRPr="004801BE" w:rsidRDefault="004801BE" w:rsidP="004801BE">
      <w:pPr>
        <w:pStyle w:val="ListParagraph"/>
        <w:numPr>
          <w:ilvl w:val="0"/>
          <w:numId w:val="27"/>
        </w:numPr>
        <w:rPr>
          <w:rFonts w:eastAsia="Times New Roman"/>
        </w:rPr>
      </w:pPr>
      <w:r w:rsidRPr="00947A64">
        <w:rPr>
          <w:b/>
          <w:bCs/>
        </w:rPr>
        <w:t>Option a:</w:t>
      </w:r>
      <w:r w:rsidRPr="004801BE">
        <w:t xml:space="preserve"> SN decides the candidate SN list and MN decides the execution condition </w:t>
      </w:r>
      <w:r w:rsidR="00947A64">
        <w:t>for conditional SN change</w:t>
      </w:r>
    </w:p>
    <w:p w14:paraId="48A5DFAE" w14:textId="77777777" w:rsidR="004801BE" w:rsidRPr="004801BE" w:rsidRDefault="004801BE" w:rsidP="004801BE">
      <w:pPr>
        <w:pStyle w:val="ListParagraph"/>
        <w:numPr>
          <w:ilvl w:val="1"/>
          <w:numId w:val="26"/>
        </w:numPr>
        <w:spacing w:after="0"/>
        <w:ind w:left="1080"/>
        <w:contextualSpacing w:val="0"/>
      </w:pPr>
      <w:r w:rsidRPr="004801BE">
        <w:t xml:space="preserve">SN includes candidate SN list in the </w:t>
      </w:r>
      <w:proofErr w:type="spellStart"/>
      <w:r w:rsidRPr="004801BE">
        <w:t>Xn</w:t>
      </w:r>
      <w:proofErr w:type="spellEnd"/>
      <w:r w:rsidRPr="004801BE">
        <w:t xml:space="preserve"> message</w:t>
      </w:r>
    </w:p>
    <w:p w14:paraId="1E8303C2" w14:textId="77777777" w:rsidR="004801BE" w:rsidRPr="004801BE" w:rsidRDefault="004801BE" w:rsidP="004801BE">
      <w:pPr>
        <w:pStyle w:val="ListParagraph"/>
        <w:numPr>
          <w:ilvl w:val="1"/>
          <w:numId w:val="26"/>
        </w:numPr>
        <w:spacing w:after="0"/>
        <w:ind w:left="1080"/>
        <w:contextualSpacing w:val="0"/>
      </w:pPr>
      <w:r w:rsidRPr="004801BE">
        <w:t>MN performs SN addition procedure with candidate SNs</w:t>
      </w:r>
    </w:p>
    <w:p w14:paraId="2333F262" w14:textId="06440476" w:rsidR="004801BE" w:rsidRDefault="004801BE" w:rsidP="004801BE">
      <w:pPr>
        <w:pStyle w:val="ListParagraph"/>
        <w:numPr>
          <w:ilvl w:val="1"/>
          <w:numId w:val="26"/>
        </w:numPr>
        <w:spacing w:after="0"/>
        <w:ind w:left="1080"/>
        <w:contextualSpacing w:val="0"/>
      </w:pPr>
      <w:r w:rsidRPr="004801BE">
        <w:t xml:space="preserve">MN sends the execution condition and the candidate SN RRCReconfiguration in the RRC Reconfiguration sent by MN, </w:t>
      </w:r>
      <w:proofErr w:type="gramStart"/>
      <w:r w:rsidRPr="004801BE">
        <w:t>similar to</w:t>
      </w:r>
      <w:proofErr w:type="gramEnd"/>
      <w:r w:rsidRPr="004801BE">
        <w:t xml:space="preserve"> MN initiated SN change case.</w:t>
      </w:r>
    </w:p>
    <w:p w14:paraId="7A6BDD88" w14:textId="77777777" w:rsidR="00947A64" w:rsidRPr="004801BE" w:rsidRDefault="00947A64" w:rsidP="00947A64">
      <w:pPr>
        <w:spacing w:after="0"/>
      </w:pPr>
    </w:p>
    <w:p w14:paraId="11E6193A" w14:textId="4E658C4D" w:rsidR="00947A64" w:rsidRPr="004801BE" w:rsidRDefault="00947A64" w:rsidP="00947A64">
      <w:pPr>
        <w:pStyle w:val="ListParagraph"/>
        <w:numPr>
          <w:ilvl w:val="0"/>
          <w:numId w:val="27"/>
        </w:numPr>
        <w:rPr>
          <w:rFonts w:eastAsia="Times New Roman"/>
        </w:rPr>
      </w:pPr>
      <w:r w:rsidRPr="00947A64">
        <w:rPr>
          <w:b/>
          <w:bCs/>
        </w:rPr>
        <w:t xml:space="preserve">Option </w:t>
      </w:r>
      <w:r>
        <w:rPr>
          <w:b/>
          <w:bCs/>
        </w:rPr>
        <w:t>b</w:t>
      </w:r>
      <w:r w:rsidRPr="00947A64">
        <w:rPr>
          <w:b/>
          <w:bCs/>
        </w:rPr>
        <w:t>:</w:t>
      </w:r>
      <w:r w:rsidRPr="004801BE">
        <w:t xml:space="preserve"> SN decides the candidate SN list and the execution condition </w:t>
      </w:r>
      <w:r>
        <w:t>for conditional SN change</w:t>
      </w:r>
    </w:p>
    <w:p w14:paraId="00A9647A" w14:textId="77777777" w:rsidR="00947A64" w:rsidRDefault="00947A64" w:rsidP="00947A64">
      <w:pPr>
        <w:pStyle w:val="ListParagraph"/>
        <w:numPr>
          <w:ilvl w:val="1"/>
          <w:numId w:val="27"/>
        </w:numPr>
        <w:spacing w:after="0"/>
        <w:contextualSpacing w:val="0"/>
        <w:rPr>
          <w:rFonts w:eastAsia="Times New Roman"/>
        </w:rPr>
      </w:pPr>
      <w:r>
        <w:rPr>
          <w:rFonts w:eastAsia="Times New Roman"/>
        </w:rPr>
        <w:t xml:space="preserve">SN includes candidate SN list in the </w:t>
      </w:r>
      <w:proofErr w:type="spellStart"/>
      <w:r>
        <w:rPr>
          <w:rFonts w:eastAsia="Times New Roman"/>
        </w:rPr>
        <w:t>Xn</w:t>
      </w:r>
      <w:proofErr w:type="spellEnd"/>
      <w:r>
        <w:rPr>
          <w:rFonts w:eastAsia="Times New Roman"/>
        </w:rPr>
        <w:t xml:space="preserve"> message, as MN </w:t>
      </w:r>
      <w:proofErr w:type="gramStart"/>
      <w:r>
        <w:rPr>
          <w:rFonts w:eastAsia="Times New Roman"/>
        </w:rPr>
        <w:t>has to</w:t>
      </w:r>
      <w:proofErr w:type="gramEnd"/>
      <w:r>
        <w:rPr>
          <w:rFonts w:eastAsia="Times New Roman"/>
        </w:rPr>
        <w:t xml:space="preserve"> perform SN addition procedures. </w:t>
      </w:r>
    </w:p>
    <w:p w14:paraId="599DF5E3" w14:textId="42B4B3B4" w:rsidR="00947A64" w:rsidRDefault="00947A64" w:rsidP="00947A64">
      <w:pPr>
        <w:pStyle w:val="ListParagraph"/>
        <w:numPr>
          <w:ilvl w:val="1"/>
          <w:numId w:val="27"/>
        </w:numPr>
        <w:spacing w:after="0"/>
        <w:contextualSpacing w:val="0"/>
      </w:pPr>
      <w:r w:rsidRPr="004801BE">
        <w:t>MN performs SN addition procedure with candidate SN</w:t>
      </w:r>
      <w:r>
        <w:t>s and obtains the candidate SN RRC Reconfiguration.</w:t>
      </w:r>
    </w:p>
    <w:p w14:paraId="12696A1A" w14:textId="5C02F597" w:rsidR="00947A64" w:rsidRPr="00947A64" w:rsidRDefault="00947A64" w:rsidP="00947A64">
      <w:pPr>
        <w:pStyle w:val="ListParagraph"/>
        <w:numPr>
          <w:ilvl w:val="1"/>
          <w:numId w:val="27"/>
        </w:numPr>
        <w:spacing w:after="0"/>
        <w:contextualSpacing w:val="0"/>
      </w:pPr>
      <w:r w:rsidRPr="00947A64">
        <w:rPr>
          <w:rFonts w:eastAsia="Times New Roman"/>
        </w:rPr>
        <w:t xml:space="preserve">In this case, SN </w:t>
      </w:r>
      <w:proofErr w:type="gramStart"/>
      <w:r w:rsidRPr="00947A64">
        <w:rPr>
          <w:rFonts w:eastAsia="Times New Roman"/>
        </w:rPr>
        <w:t>has to</w:t>
      </w:r>
      <w:proofErr w:type="gramEnd"/>
      <w:r w:rsidRPr="00947A64">
        <w:rPr>
          <w:rFonts w:eastAsia="Times New Roman"/>
        </w:rPr>
        <w:t xml:space="preserve"> send the execution condition to the MN, so that MN can include it in the RRC Reconfiguration message sent to the UE. SN includes the conditional SN change execution condition in an SN to MN transparent container, </w:t>
      </w:r>
      <w:proofErr w:type="gramStart"/>
      <w:r w:rsidRPr="00947A64">
        <w:rPr>
          <w:rFonts w:eastAsia="Times New Roman"/>
        </w:rPr>
        <w:t>similar to</w:t>
      </w:r>
      <w:proofErr w:type="gramEnd"/>
      <w:r w:rsidRPr="00947A64">
        <w:rPr>
          <w:rFonts w:eastAsia="Times New Roman"/>
        </w:rPr>
        <w:t xml:space="preserve"> legacy behaviour. MN includes this information and the candidate SN RRC reconfiguration in the RRCReconfiguration sent by MN to the UE. </w:t>
      </w:r>
    </w:p>
    <w:p w14:paraId="3BC6ABC3" w14:textId="79ADA50C" w:rsidR="00947A64" w:rsidRDefault="00947A64" w:rsidP="00947A64">
      <w:pPr>
        <w:spacing w:after="0"/>
        <w:rPr>
          <w:b/>
        </w:rPr>
      </w:pPr>
      <w:bookmarkStart w:id="4" w:name="_Ref24024320"/>
      <w:r w:rsidRPr="00947A64">
        <w:rPr>
          <w:b/>
        </w:rPr>
        <w:t xml:space="preserve">Proposal </w:t>
      </w:r>
      <w:r w:rsidRPr="00947A64">
        <w:rPr>
          <w:b/>
        </w:rPr>
        <w:fldChar w:fldCharType="begin"/>
      </w:r>
      <w:r w:rsidRPr="00947A64">
        <w:rPr>
          <w:b/>
        </w:rPr>
        <w:instrText xml:space="preserve"> SEQ Proposal \* ARABIC </w:instrText>
      </w:r>
      <w:r w:rsidRPr="00947A64">
        <w:rPr>
          <w:b/>
        </w:rPr>
        <w:fldChar w:fldCharType="separate"/>
      </w:r>
      <w:r w:rsidR="00B13200">
        <w:rPr>
          <w:b/>
          <w:noProof/>
        </w:rPr>
        <w:t>2</w:t>
      </w:r>
      <w:r w:rsidRPr="00947A64">
        <w:rPr>
          <w:b/>
        </w:rPr>
        <w:fldChar w:fldCharType="end"/>
      </w:r>
      <w:r w:rsidRPr="00947A64">
        <w:rPr>
          <w:b/>
        </w:rPr>
        <w:t xml:space="preserve">. For </w:t>
      </w:r>
      <w:r>
        <w:rPr>
          <w:b/>
        </w:rPr>
        <w:t>S</w:t>
      </w:r>
      <w:r w:rsidRPr="00947A64">
        <w:rPr>
          <w:b/>
        </w:rPr>
        <w:t xml:space="preserve">N initiated conditional </w:t>
      </w:r>
      <w:proofErr w:type="spellStart"/>
      <w:r w:rsidRPr="00947A64">
        <w:rPr>
          <w:b/>
        </w:rPr>
        <w:t>PSCell</w:t>
      </w:r>
      <w:proofErr w:type="spellEnd"/>
      <w:r w:rsidRPr="00947A64">
        <w:rPr>
          <w:b/>
        </w:rPr>
        <w:t xml:space="preserve"> change procedure,</w:t>
      </w:r>
      <w:r>
        <w:rPr>
          <w:b/>
        </w:rPr>
        <w:t xml:space="preserve"> w</w:t>
      </w:r>
      <w:r w:rsidR="00495362">
        <w:rPr>
          <w:b/>
        </w:rPr>
        <w:t>here</w:t>
      </w:r>
      <w:r>
        <w:rPr>
          <w:b/>
        </w:rPr>
        <w:t xml:space="preserve"> MN determin</w:t>
      </w:r>
      <w:r w:rsidR="00495362">
        <w:rPr>
          <w:b/>
        </w:rPr>
        <w:t>es</w:t>
      </w:r>
      <w:r>
        <w:rPr>
          <w:b/>
        </w:rPr>
        <w:t xml:space="preserve"> the execution condition, </w:t>
      </w:r>
      <w:r w:rsidRPr="00947A64">
        <w:rPr>
          <w:b/>
        </w:rPr>
        <w:t>MN includes the candidate SN RRC Reconfiguration, conditional SN change execution criteria in the RRC Reconfiguration message sent to the UE.</w:t>
      </w:r>
      <w:bookmarkEnd w:id="4"/>
    </w:p>
    <w:p w14:paraId="088A04CF" w14:textId="77777777" w:rsidR="00947A64" w:rsidRPr="00947A64" w:rsidRDefault="00947A64" w:rsidP="00947A64">
      <w:pPr>
        <w:spacing w:after="0"/>
        <w:rPr>
          <w:b/>
        </w:rPr>
      </w:pPr>
    </w:p>
    <w:p w14:paraId="0D9B2FA9" w14:textId="3A377B01" w:rsidR="00947A64" w:rsidRDefault="00947A64" w:rsidP="00947A64">
      <w:pPr>
        <w:spacing w:after="0"/>
        <w:rPr>
          <w:b/>
        </w:rPr>
      </w:pPr>
      <w:bookmarkStart w:id="5" w:name="_Ref24024323"/>
      <w:r w:rsidRPr="00947A64">
        <w:rPr>
          <w:b/>
        </w:rPr>
        <w:t xml:space="preserve">Proposal </w:t>
      </w:r>
      <w:r w:rsidRPr="00947A64">
        <w:rPr>
          <w:b/>
        </w:rPr>
        <w:fldChar w:fldCharType="begin"/>
      </w:r>
      <w:r w:rsidRPr="00947A64">
        <w:rPr>
          <w:b/>
        </w:rPr>
        <w:instrText xml:space="preserve"> SEQ Proposal \* ARABIC </w:instrText>
      </w:r>
      <w:r w:rsidRPr="00947A64">
        <w:rPr>
          <w:b/>
        </w:rPr>
        <w:fldChar w:fldCharType="separate"/>
      </w:r>
      <w:r w:rsidR="00B13200">
        <w:rPr>
          <w:b/>
          <w:noProof/>
        </w:rPr>
        <w:t>3</w:t>
      </w:r>
      <w:r w:rsidRPr="00947A64">
        <w:rPr>
          <w:b/>
        </w:rPr>
        <w:fldChar w:fldCharType="end"/>
      </w:r>
      <w:r w:rsidRPr="00947A64">
        <w:rPr>
          <w:b/>
        </w:rPr>
        <w:t xml:space="preserve">. For </w:t>
      </w:r>
      <w:r>
        <w:rPr>
          <w:b/>
        </w:rPr>
        <w:t>S</w:t>
      </w:r>
      <w:r w:rsidRPr="00947A64">
        <w:rPr>
          <w:b/>
        </w:rPr>
        <w:t xml:space="preserve">N initiated conditional </w:t>
      </w:r>
      <w:proofErr w:type="spellStart"/>
      <w:r w:rsidRPr="00947A64">
        <w:rPr>
          <w:b/>
        </w:rPr>
        <w:t>PSCell</w:t>
      </w:r>
      <w:proofErr w:type="spellEnd"/>
      <w:r w:rsidRPr="00947A64">
        <w:rPr>
          <w:b/>
        </w:rPr>
        <w:t xml:space="preserve"> change procedure,</w:t>
      </w:r>
      <w:r>
        <w:rPr>
          <w:b/>
        </w:rPr>
        <w:t xml:space="preserve"> </w:t>
      </w:r>
      <w:r w:rsidR="00495362">
        <w:rPr>
          <w:b/>
        </w:rPr>
        <w:t>where</w:t>
      </w:r>
      <w:r>
        <w:rPr>
          <w:b/>
        </w:rPr>
        <w:t xml:space="preserve"> SN determ</w:t>
      </w:r>
      <w:r w:rsidR="00495362">
        <w:rPr>
          <w:b/>
        </w:rPr>
        <w:t>ines</w:t>
      </w:r>
      <w:r>
        <w:rPr>
          <w:b/>
        </w:rPr>
        <w:t xml:space="preserve"> the execution condition, </w:t>
      </w:r>
      <w:r w:rsidRPr="00947A64">
        <w:rPr>
          <w:b/>
        </w:rPr>
        <w:t xml:space="preserve">MN includes the candidate SN RRC Reconfiguration, </w:t>
      </w:r>
      <w:r>
        <w:rPr>
          <w:b/>
        </w:rPr>
        <w:t xml:space="preserve">and the </w:t>
      </w:r>
      <w:r w:rsidRPr="00947A64">
        <w:rPr>
          <w:b/>
        </w:rPr>
        <w:t>conditional SN change execution criteria</w:t>
      </w:r>
      <w:r>
        <w:rPr>
          <w:b/>
        </w:rPr>
        <w:t xml:space="preserve"> (container received from SN)</w:t>
      </w:r>
      <w:r w:rsidRPr="00947A64">
        <w:rPr>
          <w:b/>
        </w:rPr>
        <w:t xml:space="preserve"> in the RRC Reconfiguration message sent to the UE.</w:t>
      </w:r>
      <w:bookmarkEnd w:id="5"/>
    </w:p>
    <w:p w14:paraId="086C8E03" w14:textId="77777777" w:rsidR="00947A64" w:rsidRPr="004801BE" w:rsidRDefault="00947A64" w:rsidP="00947A64">
      <w:pPr>
        <w:spacing w:after="0"/>
      </w:pPr>
    </w:p>
    <w:p w14:paraId="23CCBAC4" w14:textId="17C2E85C" w:rsidR="005D7F39" w:rsidRDefault="00495362" w:rsidP="00BB5F26">
      <w:pPr>
        <w:pStyle w:val="Heading2"/>
        <w:numPr>
          <w:ilvl w:val="2"/>
          <w:numId w:val="2"/>
        </w:numPr>
        <w:rPr>
          <w:rFonts w:ascii="Arial" w:hAnsi="Arial" w:cs="Arial"/>
          <w:color w:val="auto"/>
          <w:sz w:val="28"/>
          <w:szCs w:val="28"/>
        </w:rPr>
      </w:pPr>
      <w:r>
        <w:rPr>
          <w:rFonts w:ascii="Arial" w:hAnsi="Arial" w:cs="Arial"/>
          <w:color w:val="auto"/>
          <w:sz w:val="28"/>
          <w:szCs w:val="28"/>
        </w:rPr>
        <w:t>MCG or SCG SRB for transmission</w:t>
      </w:r>
      <w:r w:rsidR="005D7F39">
        <w:rPr>
          <w:rFonts w:ascii="Arial" w:hAnsi="Arial" w:cs="Arial"/>
          <w:color w:val="auto"/>
          <w:sz w:val="28"/>
          <w:szCs w:val="28"/>
        </w:rPr>
        <w:tab/>
      </w:r>
    </w:p>
    <w:p w14:paraId="115661C8" w14:textId="293F78A4" w:rsidR="00495362" w:rsidRDefault="00495362" w:rsidP="00495362">
      <w:pPr>
        <w:spacing w:after="0"/>
      </w:pPr>
      <w:r>
        <w:t xml:space="preserve">In MR-DC, i.e. SN change signalling is always transmitted over MCG SRB, as MN in always involved in the SN Change procedure. MN performs SN addition procedures with the new SN and obtains the RRC Reconfiguration information for the new SN. Thus, MN is suitable to convey this information to the UE than SN. </w:t>
      </w:r>
    </w:p>
    <w:p w14:paraId="0FFCB55D" w14:textId="77777777" w:rsidR="00495362" w:rsidRDefault="00495362" w:rsidP="00495362">
      <w:pPr>
        <w:spacing w:after="0"/>
      </w:pPr>
    </w:p>
    <w:p w14:paraId="76F379E3" w14:textId="34973B77" w:rsidR="00495362" w:rsidRDefault="00495362" w:rsidP="00495362">
      <w:pPr>
        <w:spacing w:after="0"/>
      </w:pPr>
      <w:r>
        <w:t>Following the same principles as MR-DC, for the case of SN initiated SN change case, where SN determines the execution condition,</w:t>
      </w:r>
      <w:r w:rsidRPr="00495362">
        <w:t xml:space="preserve"> </w:t>
      </w:r>
      <w:r>
        <w:t>it is recommended that the conditional SN change signalling with the entire configuration is transmitted over MCG SRB. It is not preferred to transmit the execution condition alone over SRB3 on SCG, as the execution condition is not useful unless the SN addition is successful and the RRC Reconfiguration for candidate SN is available to the UE.</w:t>
      </w:r>
    </w:p>
    <w:p w14:paraId="28D120EB" w14:textId="77777777" w:rsidR="00495362" w:rsidRDefault="00495362" w:rsidP="00495362">
      <w:pPr>
        <w:spacing w:after="0"/>
      </w:pPr>
    </w:p>
    <w:p w14:paraId="466BE75A" w14:textId="5DE2C345" w:rsidR="00495362" w:rsidRDefault="00495362" w:rsidP="00495362">
      <w:pPr>
        <w:spacing w:after="0"/>
        <w:rPr>
          <w:b/>
        </w:rPr>
      </w:pPr>
      <w:bookmarkStart w:id="6" w:name="_Ref24024328"/>
      <w:r w:rsidRPr="00947A64">
        <w:rPr>
          <w:b/>
        </w:rPr>
        <w:t xml:space="preserve">Proposal </w:t>
      </w:r>
      <w:r w:rsidRPr="00947A64">
        <w:rPr>
          <w:b/>
        </w:rPr>
        <w:fldChar w:fldCharType="begin"/>
      </w:r>
      <w:r w:rsidRPr="00947A64">
        <w:rPr>
          <w:b/>
        </w:rPr>
        <w:instrText xml:space="preserve"> SEQ Proposal \* ARABIC </w:instrText>
      </w:r>
      <w:r w:rsidRPr="00947A64">
        <w:rPr>
          <w:b/>
        </w:rPr>
        <w:fldChar w:fldCharType="separate"/>
      </w:r>
      <w:r w:rsidR="00B13200">
        <w:rPr>
          <w:b/>
          <w:noProof/>
        </w:rPr>
        <w:t>4</w:t>
      </w:r>
      <w:r w:rsidRPr="00947A64">
        <w:rPr>
          <w:b/>
        </w:rPr>
        <w:fldChar w:fldCharType="end"/>
      </w:r>
      <w:r w:rsidRPr="00947A64">
        <w:rPr>
          <w:b/>
        </w:rPr>
        <w:t xml:space="preserve">. For </w:t>
      </w:r>
      <w:r>
        <w:rPr>
          <w:b/>
        </w:rPr>
        <w:t>S</w:t>
      </w:r>
      <w:r w:rsidRPr="00947A64">
        <w:rPr>
          <w:b/>
        </w:rPr>
        <w:t xml:space="preserve">N initiated conditional </w:t>
      </w:r>
      <w:proofErr w:type="spellStart"/>
      <w:r w:rsidRPr="00947A64">
        <w:rPr>
          <w:b/>
        </w:rPr>
        <w:t>PSCell</w:t>
      </w:r>
      <w:proofErr w:type="spellEnd"/>
      <w:r w:rsidRPr="00947A64">
        <w:rPr>
          <w:b/>
        </w:rPr>
        <w:t xml:space="preserve"> change procedure,</w:t>
      </w:r>
      <w:r>
        <w:rPr>
          <w:b/>
        </w:rPr>
        <w:t xml:space="preserve"> the </w:t>
      </w:r>
      <w:r w:rsidRPr="00947A64">
        <w:rPr>
          <w:b/>
        </w:rPr>
        <w:t xml:space="preserve">RRC Reconfiguration message </w:t>
      </w:r>
      <w:r>
        <w:rPr>
          <w:b/>
        </w:rPr>
        <w:t xml:space="preserve">for conditional </w:t>
      </w:r>
      <w:proofErr w:type="spellStart"/>
      <w:r>
        <w:rPr>
          <w:b/>
        </w:rPr>
        <w:t>PSCell</w:t>
      </w:r>
      <w:proofErr w:type="spellEnd"/>
      <w:r>
        <w:rPr>
          <w:b/>
        </w:rPr>
        <w:t xml:space="preserve"> change</w:t>
      </w:r>
      <w:r w:rsidR="00BD0EDC">
        <w:rPr>
          <w:b/>
        </w:rPr>
        <w:t xml:space="preserve"> (including the execution conditions)</w:t>
      </w:r>
      <w:r>
        <w:rPr>
          <w:b/>
        </w:rPr>
        <w:t xml:space="preserve"> is sent over MCG SRB </w:t>
      </w:r>
      <w:r w:rsidRPr="00947A64">
        <w:rPr>
          <w:b/>
        </w:rPr>
        <w:t>to the UE</w:t>
      </w:r>
      <w:r>
        <w:rPr>
          <w:b/>
        </w:rPr>
        <w:t xml:space="preserve"> and not on SCG SRB3</w:t>
      </w:r>
      <w:r w:rsidRPr="00947A64">
        <w:rPr>
          <w:b/>
        </w:rPr>
        <w:t>.</w:t>
      </w:r>
      <w:bookmarkEnd w:id="6"/>
    </w:p>
    <w:p w14:paraId="1BF64761" w14:textId="24C760DD" w:rsidR="00495362" w:rsidRDefault="00495362" w:rsidP="00495362">
      <w:pPr>
        <w:spacing w:after="0"/>
      </w:pPr>
    </w:p>
    <w:p w14:paraId="5C23EA2B" w14:textId="6705F07B" w:rsidR="005D7F39" w:rsidRPr="00E00F9C" w:rsidRDefault="00AF1CBE" w:rsidP="00832154">
      <w:pPr>
        <w:pStyle w:val="Heading2"/>
        <w:numPr>
          <w:ilvl w:val="2"/>
          <w:numId w:val="2"/>
        </w:numPr>
        <w:rPr>
          <w:rFonts w:ascii="Arial" w:hAnsi="Arial" w:cs="Arial"/>
          <w:color w:val="auto"/>
          <w:sz w:val="28"/>
          <w:szCs w:val="28"/>
        </w:rPr>
      </w:pPr>
      <w:r>
        <w:rPr>
          <w:rFonts w:ascii="Arial" w:hAnsi="Arial" w:cs="Arial"/>
          <w:color w:val="auto"/>
          <w:sz w:val="28"/>
          <w:szCs w:val="28"/>
        </w:rPr>
        <w:t xml:space="preserve">Conditional </w:t>
      </w:r>
      <w:proofErr w:type="spellStart"/>
      <w:r>
        <w:rPr>
          <w:rFonts w:ascii="Arial" w:hAnsi="Arial" w:cs="Arial"/>
          <w:color w:val="auto"/>
          <w:sz w:val="28"/>
          <w:szCs w:val="28"/>
        </w:rPr>
        <w:t>PSCell</w:t>
      </w:r>
      <w:proofErr w:type="spellEnd"/>
      <w:r>
        <w:rPr>
          <w:rFonts w:ascii="Arial" w:hAnsi="Arial" w:cs="Arial"/>
          <w:color w:val="auto"/>
          <w:sz w:val="28"/>
          <w:szCs w:val="28"/>
        </w:rPr>
        <w:t xml:space="preserve"> configuration maintenance</w:t>
      </w:r>
    </w:p>
    <w:p w14:paraId="4039BED9" w14:textId="77777777" w:rsidR="00B13200" w:rsidRDefault="00B13200" w:rsidP="00B13200">
      <w:pPr>
        <w:spacing w:after="0"/>
      </w:pPr>
      <w:r>
        <w:t xml:space="preserve">Once the UE has detected that the execution criteria for SN change is met, and, the configuration of the target cell is valid, UE sends </w:t>
      </w:r>
      <w:proofErr w:type="gramStart"/>
      <w:r>
        <w:t>a</w:t>
      </w:r>
      <w:proofErr w:type="gramEnd"/>
      <w:r>
        <w:t xml:space="preserve"> RRC Reconfiguration complete message to the MN, indicating which candidate </w:t>
      </w:r>
      <w:proofErr w:type="spellStart"/>
      <w:r>
        <w:t>PSCell</w:t>
      </w:r>
      <w:proofErr w:type="spellEnd"/>
      <w:r>
        <w:t xml:space="preserve"> it selected as the new SN. The MN can inform the selected SN that UE has accepted the SN configuration. The selected SN can activate or reserve RACH resources for this UE at that point.</w:t>
      </w:r>
    </w:p>
    <w:p w14:paraId="040E61D4" w14:textId="48354F8D" w:rsidR="00B13200" w:rsidRDefault="00B13200" w:rsidP="00B13200">
      <w:pPr>
        <w:spacing w:after="0"/>
      </w:pPr>
      <w:r>
        <w:t xml:space="preserve"> </w:t>
      </w:r>
    </w:p>
    <w:p w14:paraId="68551517" w14:textId="18DA85A7" w:rsidR="00B13200" w:rsidRPr="00B13200" w:rsidRDefault="00B13200" w:rsidP="00B13200">
      <w:pPr>
        <w:spacing w:after="0"/>
      </w:pPr>
      <w:r>
        <w:t>UE may also send an RRC Reconfiguration complete over SRB3 to the target SN to indicate successful completion of SN addition/change.</w:t>
      </w:r>
      <w:bookmarkStart w:id="7" w:name="_Ref20412265"/>
    </w:p>
    <w:p w14:paraId="0AE1A3EB" w14:textId="73F47310" w:rsidR="00B13200" w:rsidRDefault="00B13200" w:rsidP="00B13200">
      <w:pPr>
        <w:spacing w:before="120"/>
        <w:rPr>
          <w:b/>
        </w:rPr>
      </w:pPr>
      <w:bookmarkStart w:id="8" w:name="_Ref20412213"/>
      <w:bookmarkEnd w:id="7"/>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Pr>
          <w:b/>
          <w:noProof/>
        </w:rPr>
        <w:t>5</w:t>
      </w:r>
      <w:r w:rsidRPr="00495C83">
        <w:rPr>
          <w:b/>
        </w:rPr>
        <w:fldChar w:fldCharType="end"/>
      </w:r>
      <w:r w:rsidRPr="00495C83">
        <w:rPr>
          <w:b/>
        </w:rPr>
        <w:t xml:space="preserve">. </w:t>
      </w:r>
      <w:r>
        <w:rPr>
          <w:b/>
        </w:rPr>
        <w:t>For both MN initiated and SN initiated conditional SN change procedures, UE sends</w:t>
      </w:r>
      <w:r w:rsidRPr="00495C83">
        <w:rPr>
          <w:b/>
        </w:rPr>
        <w:t xml:space="preserve"> RRC Reconfiguration complete message </w:t>
      </w:r>
      <w:r>
        <w:rPr>
          <w:b/>
        </w:rPr>
        <w:t xml:space="preserve">indicating the selected candidate </w:t>
      </w:r>
      <w:proofErr w:type="spellStart"/>
      <w:r>
        <w:rPr>
          <w:b/>
        </w:rPr>
        <w:t>PSCell</w:t>
      </w:r>
      <w:proofErr w:type="spellEnd"/>
      <w:r>
        <w:rPr>
          <w:b/>
        </w:rPr>
        <w:t xml:space="preserve"> Cell group ID </w:t>
      </w:r>
      <w:r w:rsidRPr="00495C83">
        <w:rPr>
          <w:b/>
        </w:rPr>
        <w:t>to the MN</w:t>
      </w:r>
      <w:r>
        <w:rPr>
          <w:b/>
        </w:rPr>
        <w:t>, when</w:t>
      </w:r>
      <w:r w:rsidRPr="00495C83">
        <w:rPr>
          <w:b/>
        </w:rPr>
        <w:t xml:space="preserve"> the execution criteria for </w:t>
      </w:r>
      <w:r>
        <w:rPr>
          <w:b/>
        </w:rPr>
        <w:t xml:space="preserve">conditional </w:t>
      </w:r>
      <w:proofErr w:type="spellStart"/>
      <w:r>
        <w:rPr>
          <w:b/>
        </w:rPr>
        <w:t>PSCell</w:t>
      </w:r>
      <w:proofErr w:type="spellEnd"/>
      <w:r>
        <w:rPr>
          <w:b/>
        </w:rPr>
        <w:t xml:space="preserve"> </w:t>
      </w:r>
      <w:r w:rsidRPr="00495C83">
        <w:rPr>
          <w:b/>
        </w:rPr>
        <w:t>change is met</w:t>
      </w:r>
      <w:r>
        <w:rPr>
          <w:b/>
        </w:rPr>
        <w:t xml:space="preserve"> and</w:t>
      </w:r>
      <w:r w:rsidRPr="00495C83">
        <w:rPr>
          <w:b/>
        </w:rPr>
        <w:t xml:space="preserve"> the configuration of the </w:t>
      </w:r>
      <w:r>
        <w:rPr>
          <w:b/>
        </w:rPr>
        <w:t xml:space="preserve">selected </w:t>
      </w:r>
      <w:proofErr w:type="spellStart"/>
      <w:r>
        <w:rPr>
          <w:b/>
        </w:rPr>
        <w:t>PSC</w:t>
      </w:r>
      <w:r w:rsidRPr="00495C83">
        <w:rPr>
          <w:b/>
        </w:rPr>
        <w:t>ell</w:t>
      </w:r>
      <w:proofErr w:type="spellEnd"/>
      <w:r w:rsidRPr="00495C83">
        <w:rPr>
          <w:b/>
        </w:rPr>
        <w:t xml:space="preserve"> is valid</w:t>
      </w:r>
      <w:r>
        <w:rPr>
          <w:b/>
        </w:rPr>
        <w:t>.</w:t>
      </w:r>
      <w:bookmarkEnd w:id="8"/>
    </w:p>
    <w:p w14:paraId="4D134778" w14:textId="56ADF2D8" w:rsidR="009E02B1" w:rsidRDefault="00B13200" w:rsidP="009E02B1">
      <w:pPr>
        <w:spacing w:before="120"/>
      </w:pPr>
      <w:r>
        <w:t xml:space="preserve">As the execution conditions may be decided by MN or SN, retaining the conditional SN change configuration after the SN change procedure may result in the configuration to be out of sync. Also, the old SN is no longer the entity for deciding the execution conditions. Thus, to keep it simple, it is recommended to release the conditional SN Change configuration on successful SN change procedure. </w:t>
      </w:r>
    </w:p>
    <w:p w14:paraId="1C05B3BD" w14:textId="4D82B51F" w:rsidR="00275B64" w:rsidRDefault="00495C83" w:rsidP="00A665A7">
      <w:pPr>
        <w:spacing w:after="0"/>
        <w:rPr>
          <w:b/>
        </w:rPr>
      </w:pPr>
      <w:bookmarkStart w:id="9" w:name="_Ref20412221"/>
      <w:r w:rsidRPr="00495C83">
        <w:rPr>
          <w:b/>
        </w:rPr>
        <w:t xml:space="preserve">Proposal </w:t>
      </w:r>
      <w:r w:rsidRPr="00495C83">
        <w:rPr>
          <w:b/>
        </w:rPr>
        <w:fldChar w:fldCharType="begin"/>
      </w:r>
      <w:r w:rsidRPr="00495C83">
        <w:rPr>
          <w:b/>
        </w:rPr>
        <w:instrText xml:space="preserve"> SEQ Proposal \* ARABIC </w:instrText>
      </w:r>
      <w:r w:rsidRPr="00495C83">
        <w:rPr>
          <w:b/>
        </w:rPr>
        <w:fldChar w:fldCharType="separate"/>
      </w:r>
      <w:r w:rsidR="00B13200">
        <w:rPr>
          <w:b/>
          <w:noProof/>
        </w:rPr>
        <w:t>6</w:t>
      </w:r>
      <w:r w:rsidRPr="00495C83">
        <w:rPr>
          <w:b/>
        </w:rPr>
        <w:fldChar w:fldCharType="end"/>
      </w:r>
      <w:r w:rsidRPr="00495C83">
        <w:rPr>
          <w:b/>
        </w:rPr>
        <w:t xml:space="preserve">. </w:t>
      </w:r>
      <w:r w:rsidR="00275B64">
        <w:rPr>
          <w:b/>
        </w:rPr>
        <w:t>When</w:t>
      </w:r>
      <w:r w:rsidR="00275B64" w:rsidRPr="00495C83">
        <w:rPr>
          <w:b/>
        </w:rPr>
        <w:t xml:space="preserve"> the execution criteria for </w:t>
      </w:r>
      <w:r w:rsidR="00275B64">
        <w:rPr>
          <w:b/>
        </w:rPr>
        <w:t xml:space="preserve">conditional </w:t>
      </w:r>
      <w:proofErr w:type="spellStart"/>
      <w:r w:rsidR="00275B64">
        <w:rPr>
          <w:b/>
        </w:rPr>
        <w:t>PSCell</w:t>
      </w:r>
      <w:proofErr w:type="spellEnd"/>
      <w:r w:rsidR="00275B64">
        <w:rPr>
          <w:b/>
        </w:rPr>
        <w:t xml:space="preserve"> </w:t>
      </w:r>
      <w:r w:rsidR="00275B64" w:rsidRPr="00495C83">
        <w:rPr>
          <w:b/>
        </w:rPr>
        <w:t>addition/change is met</w:t>
      </w:r>
      <w:r w:rsidR="00275B64">
        <w:rPr>
          <w:b/>
        </w:rPr>
        <w:t xml:space="preserve"> for a candidate </w:t>
      </w:r>
      <w:proofErr w:type="spellStart"/>
      <w:r w:rsidR="00275B64">
        <w:rPr>
          <w:b/>
        </w:rPr>
        <w:t>PSCell</w:t>
      </w:r>
      <w:proofErr w:type="spellEnd"/>
      <w:r w:rsidR="00275B64">
        <w:rPr>
          <w:b/>
        </w:rPr>
        <w:t>, UE follows the below procedures:</w:t>
      </w:r>
      <w:bookmarkEnd w:id="9"/>
    </w:p>
    <w:p w14:paraId="6F128E1D" w14:textId="3F657592" w:rsidR="00275B64" w:rsidRDefault="00275B64" w:rsidP="00A665A7">
      <w:pPr>
        <w:pStyle w:val="ListParagraph"/>
        <w:numPr>
          <w:ilvl w:val="0"/>
          <w:numId w:val="9"/>
        </w:numPr>
        <w:spacing w:after="0"/>
        <w:rPr>
          <w:b/>
        </w:rPr>
      </w:pPr>
      <w:r>
        <w:rPr>
          <w:b/>
        </w:rPr>
        <w:lastRenderedPageBreak/>
        <w:t xml:space="preserve">UE performs SN addition/change procedure </w:t>
      </w:r>
      <w:r w:rsidR="00E26715">
        <w:rPr>
          <w:b/>
        </w:rPr>
        <w:t xml:space="preserve">towards the candidate </w:t>
      </w:r>
      <w:proofErr w:type="spellStart"/>
      <w:r w:rsidR="00E26715">
        <w:rPr>
          <w:b/>
        </w:rPr>
        <w:t>PSCell</w:t>
      </w:r>
      <w:proofErr w:type="spellEnd"/>
      <w:r w:rsidR="00E26715">
        <w:rPr>
          <w:b/>
        </w:rPr>
        <w:t xml:space="preserve"> </w:t>
      </w:r>
      <w:r>
        <w:rPr>
          <w:b/>
        </w:rPr>
        <w:t>if configuration is valid</w:t>
      </w:r>
    </w:p>
    <w:p w14:paraId="3FC243B4" w14:textId="39EA3EB2" w:rsidR="007279A7" w:rsidRPr="00832154" w:rsidRDefault="007279A7" w:rsidP="007279A7">
      <w:pPr>
        <w:pStyle w:val="ListParagraph"/>
        <w:numPr>
          <w:ilvl w:val="0"/>
          <w:numId w:val="9"/>
        </w:numPr>
        <w:spacing w:after="0"/>
        <w:rPr>
          <w:b/>
        </w:rPr>
      </w:pPr>
      <w:bookmarkStart w:id="10" w:name="_Hlk20832282"/>
      <w:r w:rsidRPr="00832154">
        <w:rPr>
          <w:b/>
        </w:rPr>
        <w:t xml:space="preserve">UE may suspend monitoring the execution criteria for other </w:t>
      </w:r>
      <w:proofErr w:type="spellStart"/>
      <w:r w:rsidRPr="00832154">
        <w:rPr>
          <w:b/>
        </w:rPr>
        <w:t>PSCells</w:t>
      </w:r>
      <w:proofErr w:type="spellEnd"/>
      <w:r w:rsidRPr="00832154">
        <w:rPr>
          <w:b/>
        </w:rPr>
        <w:t xml:space="preserve"> during the execution of </w:t>
      </w:r>
      <w:proofErr w:type="spellStart"/>
      <w:r w:rsidRPr="00832154">
        <w:rPr>
          <w:b/>
        </w:rPr>
        <w:t>PSCell</w:t>
      </w:r>
      <w:proofErr w:type="spellEnd"/>
      <w:r w:rsidRPr="00832154">
        <w:rPr>
          <w:b/>
        </w:rPr>
        <w:t xml:space="preserve"> addition/change</w:t>
      </w:r>
    </w:p>
    <w:bookmarkEnd w:id="10"/>
    <w:p w14:paraId="298F8456" w14:textId="0818EFA5" w:rsidR="00314599" w:rsidRPr="00B13200" w:rsidRDefault="00B13200" w:rsidP="00B13200">
      <w:pPr>
        <w:pStyle w:val="ListParagraph"/>
        <w:numPr>
          <w:ilvl w:val="0"/>
          <w:numId w:val="9"/>
        </w:numPr>
        <w:spacing w:after="0"/>
        <w:rPr>
          <w:b/>
        </w:rPr>
      </w:pPr>
      <w:r w:rsidRPr="00275B64">
        <w:rPr>
          <w:b/>
        </w:rPr>
        <w:t xml:space="preserve">UE </w:t>
      </w:r>
      <w:r>
        <w:rPr>
          <w:b/>
        </w:rPr>
        <w:t>releases</w:t>
      </w:r>
      <w:r w:rsidRPr="00275B64">
        <w:rPr>
          <w:b/>
        </w:rPr>
        <w:t xml:space="preserve"> the </w:t>
      </w:r>
      <w:r>
        <w:rPr>
          <w:b/>
        </w:rPr>
        <w:t>conditional SN configuration after successful completion of SN addition/change procedure</w:t>
      </w:r>
    </w:p>
    <w:p w14:paraId="3BD0625D" w14:textId="77777777" w:rsidR="00607B25" w:rsidRDefault="00607B25" w:rsidP="00607B25">
      <w:pPr>
        <w:pStyle w:val="Heading1"/>
      </w:pPr>
      <w:r>
        <w:t>3. Conclusion</w:t>
      </w:r>
    </w:p>
    <w:p w14:paraId="445A5FA7" w14:textId="18ED5170" w:rsidR="00607B25" w:rsidRDefault="00607B25" w:rsidP="00607B25">
      <w:pPr>
        <w:spacing w:before="120" w:after="0"/>
      </w:pPr>
      <w:bookmarkStart w:id="11" w:name="_Hlk512894710"/>
      <w:r>
        <w:t>Based on the above discussions, we recommend RAN2 discusses the following observations and proposals:</w:t>
      </w:r>
      <w:bookmarkEnd w:id="11"/>
    </w:p>
    <w:p w14:paraId="6359E93D" w14:textId="60EAC512" w:rsidR="00B13200" w:rsidRDefault="00B13200" w:rsidP="00607B25">
      <w:pPr>
        <w:spacing w:before="120" w:after="0"/>
      </w:pPr>
      <w:r>
        <w:fldChar w:fldCharType="begin"/>
      </w:r>
      <w:r>
        <w:instrText xml:space="preserve"> REF _Ref24024311 \h </w:instrText>
      </w:r>
      <w:r>
        <w:fldChar w:fldCharType="separate"/>
      </w:r>
      <w:r w:rsidRPr="004801BE">
        <w:rPr>
          <w:b/>
        </w:rPr>
        <w:t xml:space="preserve">Observation </w:t>
      </w:r>
      <w:r>
        <w:rPr>
          <w:b/>
          <w:noProof/>
        </w:rPr>
        <w:t>1</w:t>
      </w:r>
      <w:r w:rsidRPr="004801BE">
        <w:rPr>
          <w:b/>
        </w:rPr>
        <w:t>. MR-DC SN change procedure can be initiated either by MN or SN and always involves signalling over MCG SRB towards the UE.</w:t>
      </w:r>
      <w:r>
        <w:fldChar w:fldCharType="end"/>
      </w:r>
    </w:p>
    <w:p w14:paraId="31A8ABED" w14:textId="678B0F57" w:rsidR="00B13200" w:rsidRDefault="00B13200" w:rsidP="00607B25">
      <w:pPr>
        <w:spacing w:before="120" w:after="0"/>
      </w:pPr>
      <w:r>
        <w:fldChar w:fldCharType="begin"/>
      </w:r>
      <w:r>
        <w:instrText xml:space="preserve"> REF _Ref24024317 \h </w:instrText>
      </w:r>
      <w:r>
        <w:fldChar w:fldCharType="separate"/>
      </w:r>
      <w:r w:rsidRPr="004801BE">
        <w:rPr>
          <w:b/>
        </w:rPr>
        <w:t xml:space="preserve">Proposal </w:t>
      </w:r>
      <w:r>
        <w:rPr>
          <w:b/>
          <w:noProof/>
        </w:rPr>
        <w:t>1</w:t>
      </w:r>
      <w:r w:rsidRPr="004801BE">
        <w:rPr>
          <w:b/>
        </w:rPr>
        <w:t xml:space="preserve">. </w:t>
      </w:r>
      <w:r>
        <w:rPr>
          <w:b/>
        </w:rPr>
        <w:t xml:space="preserve">For MN initiated conditional </w:t>
      </w:r>
      <w:proofErr w:type="spellStart"/>
      <w:r>
        <w:rPr>
          <w:b/>
        </w:rPr>
        <w:t>PSCell</w:t>
      </w:r>
      <w:proofErr w:type="spellEnd"/>
      <w:r>
        <w:rPr>
          <w:b/>
        </w:rPr>
        <w:t xml:space="preserve"> change procedure, MN includes the candidate SN RRC Reconfiguration, conditional SN change execution criteria in the RRC Reconfiguration message sent to the UE.</w:t>
      </w:r>
      <w:r>
        <w:fldChar w:fldCharType="end"/>
      </w:r>
    </w:p>
    <w:p w14:paraId="7C6B5EE3" w14:textId="4722361C" w:rsidR="00B13200" w:rsidRDefault="00B13200" w:rsidP="00607B25">
      <w:pPr>
        <w:spacing w:before="120" w:after="0"/>
      </w:pPr>
      <w:r>
        <w:fldChar w:fldCharType="begin"/>
      </w:r>
      <w:r>
        <w:instrText xml:space="preserve"> REF _Ref24024320 \h </w:instrText>
      </w:r>
      <w:r>
        <w:fldChar w:fldCharType="separate"/>
      </w:r>
      <w:r w:rsidRPr="00947A64">
        <w:rPr>
          <w:b/>
        </w:rPr>
        <w:t xml:space="preserve">Proposal </w:t>
      </w:r>
      <w:r>
        <w:rPr>
          <w:b/>
          <w:noProof/>
        </w:rPr>
        <w:t>2</w:t>
      </w:r>
      <w:r w:rsidRPr="00947A64">
        <w:rPr>
          <w:b/>
        </w:rPr>
        <w:t xml:space="preserve">. For </w:t>
      </w:r>
      <w:r>
        <w:rPr>
          <w:b/>
        </w:rPr>
        <w:t>S</w:t>
      </w:r>
      <w:r w:rsidRPr="00947A64">
        <w:rPr>
          <w:b/>
        </w:rPr>
        <w:t xml:space="preserve">N initiated conditional </w:t>
      </w:r>
      <w:proofErr w:type="spellStart"/>
      <w:r w:rsidRPr="00947A64">
        <w:rPr>
          <w:b/>
        </w:rPr>
        <w:t>PSCell</w:t>
      </w:r>
      <w:proofErr w:type="spellEnd"/>
      <w:r w:rsidRPr="00947A64">
        <w:rPr>
          <w:b/>
        </w:rPr>
        <w:t xml:space="preserve"> change procedure,</w:t>
      </w:r>
      <w:r>
        <w:rPr>
          <w:b/>
        </w:rPr>
        <w:t xml:space="preserve"> where MN determines the execution condition, </w:t>
      </w:r>
      <w:r w:rsidRPr="00947A64">
        <w:rPr>
          <w:b/>
        </w:rPr>
        <w:t>MN includes the candidate SN RRC Reconfiguration, conditional SN change execution criteria in the RRC Reconfiguration message sent to the UE.</w:t>
      </w:r>
      <w:r>
        <w:fldChar w:fldCharType="end"/>
      </w:r>
    </w:p>
    <w:p w14:paraId="1A6136D8" w14:textId="65D8538D" w:rsidR="00B13200" w:rsidRDefault="00B13200" w:rsidP="00607B25">
      <w:pPr>
        <w:spacing w:before="120" w:after="0"/>
      </w:pPr>
      <w:r>
        <w:fldChar w:fldCharType="begin"/>
      </w:r>
      <w:r>
        <w:instrText xml:space="preserve"> REF _Ref24024323 \h </w:instrText>
      </w:r>
      <w:r>
        <w:fldChar w:fldCharType="separate"/>
      </w:r>
      <w:r w:rsidRPr="00947A64">
        <w:rPr>
          <w:b/>
        </w:rPr>
        <w:t xml:space="preserve">Proposal </w:t>
      </w:r>
      <w:r>
        <w:rPr>
          <w:b/>
          <w:noProof/>
        </w:rPr>
        <w:t>3</w:t>
      </w:r>
      <w:r w:rsidRPr="00947A64">
        <w:rPr>
          <w:b/>
        </w:rPr>
        <w:t xml:space="preserve">. For </w:t>
      </w:r>
      <w:r>
        <w:rPr>
          <w:b/>
        </w:rPr>
        <w:t>S</w:t>
      </w:r>
      <w:r w:rsidRPr="00947A64">
        <w:rPr>
          <w:b/>
        </w:rPr>
        <w:t xml:space="preserve">N initiated conditional </w:t>
      </w:r>
      <w:proofErr w:type="spellStart"/>
      <w:r w:rsidRPr="00947A64">
        <w:rPr>
          <w:b/>
        </w:rPr>
        <w:t>PSCell</w:t>
      </w:r>
      <w:proofErr w:type="spellEnd"/>
      <w:r w:rsidRPr="00947A64">
        <w:rPr>
          <w:b/>
        </w:rPr>
        <w:t xml:space="preserve"> change procedure,</w:t>
      </w:r>
      <w:r>
        <w:rPr>
          <w:b/>
        </w:rPr>
        <w:t xml:space="preserve"> where SN determines the execution condition, </w:t>
      </w:r>
      <w:r w:rsidRPr="00947A64">
        <w:rPr>
          <w:b/>
        </w:rPr>
        <w:t xml:space="preserve">MN includes the candidate SN RRC Reconfiguration, </w:t>
      </w:r>
      <w:r>
        <w:rPr>
          <w:b/>
        </w:rPr>
        <w:t xml:space="preserve">and the </w:t>
      </w:r>
      <w:r w:rsidRPr="00947A64">
        <w:rPr>
          <w:b/>
        </w:rPr>
        <w:t>conditional SN change execution criteria</w:t>
      </w:r>
      <w:r>
        <w:rPr>
          <w:b/>
        </w:rPr>
        <w:t xml:space="preserve"> (container received from SN)</w:t>
      </w:r>
      <w:r w:rsidRPr="00947A64">
        <w:rPr>
          <w:b/>
        </w:rPr>
        <w:t xml:space="preserve"> in the RRC Reconfiguration message sent to the UE.</w:t>
      </w:r>
      <w:r>
        <w:fldChar w:fldCharType="end"/>
      </w:r>
    </w:p>
    <w:p w14:paraId="0995D011" w14:textId="60F4C8FC" w:rsidR="00B13200" w:rsidRDefault="00B13200" w:rsidP="00607B25">
      <w:pPr>
        <w:spacing w:before="120" w:after="0"/>
      </w:pPr>
      <w:r>
        <w:fldChar w:fldCharType="begin"/>
      </w:r>
      <w:r>
        <w:instrText xml:space="preserve"> REF _Ref24024328 \h </w:instrText>
      </w:r>
      <w:r>
        <w:fldChar w:fldCharType="separate"/>
      </w:r>
      <w:r w:rsidR="00BD0EDC" w:rsidRPr="00947A64">
        <w:rPr>
          <w:b/>
        </w:rPr>
        <w:t xml:space="preserve">Proposal </w:t>
      </w:r>
      <w:r w:rsidR="00BD0EDC">
        <w:rPr>
          <w:b/>
          <w:noProof/>
        </w:rPr>
        <w:t>4</w:t>
      </w:r>
      <w:r w:rsidR="00BD0EDC" w:rsidRPr="00947A64">
        <w:rPr>
          <w:b/>
        </w:rPr>
        <w:t xml:space="preserve">. For </w:t>
      </w:r>
      <w:r w:rsidR="00BD0EDC">
        <w:rPr>
          <w:b/>
        </w:rPr>
        <w:t>S</w:t>
      </w:r>
      <w:r w:rsidR="00BD0EDC" w:rsidRPr="00947A64">
        <w:rPr>
          <w:b/>
        </w:rPr>
        <w:t xml:space="preserve">N initiated conditional </w:t>
      </w:r>
      <w:proofErr w:type="spellStart"/>
      <w:r w:rsidR="00BD0EDC" w:rsidRPr="00947A64">
        <w:rPr>
          <w:b/>
        </w:rPr>
        <w:t>PSCell</w:t>
      </w:r>
      <w:proofErr w:type="spellEnd"/>
      <w:r w:rsidR="00BD0EDC" w:rsidRPr="00947A64">
        <w:rPr>
          <w:b/>
        </w:rPr>
        <w:t xml:space="preserve"> change procedure,</w:t>
      </w:r>
      <w:r w:rsidR="00BD0EDC">
        <w:rPr>
          <w:b/>
        </w:rPr>
        <w:t xml:space="preserve"> the </w:t>
      </w:r>
      <w:r w:rsidR="00BD0EDC" w:rsidRPr="00947A64">
        <w:rPr>
          <w:b/>
        </w:rPr>
        <w:t xml:space="preserve">RRC Reconfiguration message </w:t>
      </w:r>
      <w:r w:rsidR="00BD0EDC">
        <w:rPr>
          <w:b/>
        </w:rPr>
        <w:t xml:space="preserve">for conditional </w:t>
      </w:r>
      <w:proofErr w:type="spellStart"/>
      <w:r w:rsidR="00BD0EDC">
        <w:rPr>
          <w:b/>
        </w:rPr>
        <w:t>PSCell</w:t>
      </w:r>
      <w:proofErr w:type="spellEnd"/>
      <w:r w:rsidR="00BD0EDC">
        <w:rPr>
          <w:b/>
        </w:rPr>
        <w:t xml:space="preserve"> change (including the execution conditions) is sent over MCG SRB </w:t>
      </w:r>
      <w:r w:rsidR="00BD0EDC" w:rsidRPr="00947A64">
        <w:rPr>
          <w:b/>
        </w:rPr>
        <w:t>to the UE</w:t>
      </w:r>
      <w:r w:rsidR="00BD0EDC">
        <w:rPr>
          <w:b/>
        </w:rPr>
        <w:t xml:space="preserve"> and not on SCG SRB3</w:t>
      </w:r>
      <w:r w:rsidR="00BD0EDC" w:rsidRPr="00947A64">
        <w:rPr>
          <w:b/>
        </w:rPr>
        <w:t>.</w:t>
      </w:r>
      <w:r>
        <w:fldChar w:fldCharType="end"/>
      </w:r>
    </w:p>
    <w:p w14:paraId="53FA2808" w14:textId="215C4268" w:rsidR="00B13200" w:rsidRDefault="00B13200" w:rsidP="00607B25">
      <w:pPr>
        <w:spacing w:before="120" w:after="0"/>
      </w:pPr>
      <w:r>
        <w:fldChar w:fldCharType="begin"/>
      </w:r>
      <w:r>
        <w:instrText xml:space="preserve"> REF _Ref20412213 \h </w:instrText>
      </w:r>
      <w:r>
        <w:fldChar w:fldCharType="separate"/>
      </w:r>
      <w:r w:rsidRPr="00495C83">
        <w:rPr>
          <w:b/>
        </w:rPr>
        <w:t xml:space="preserve">Proposal </w:t>
      </w:r>
      <w:r>
        <w:rPr>
          <w:b/>
          <w:noProof/>
        </w:rPr>
        <w:t>5</w:t>
      </w:r>
      <w:r w:rsidRPr="00495C83">
        <w:rPr>
          <w:b/>
        </w:rPr>
        <w:t xml:space="preserve">. </w:t>
      </w:r>
      <w:r>
        <w:rPr>
          <w:b/>
        </w:rPr>
        <w:t>For both MN initiated and SN initiated conditional SN change procedures, UE sends</w:t>
      </w:r>
      <w:r w:rsidRPr="00495C83">
        <w:rPr>
          <w:b/>
        </w:rPr>
        <w:t xml:space="preserve"> RRC Reconfiguration complete message </w:t>
      </w:r>
      <w:r>
        <w:rPr>
          <w:b/>
        </w:rPr>
        <w:t xml:space="preserve">indicating the selected candidate </w:t>
      </w:r>
      <w:proofErr w:type="spellStart"/>
      <w:r>
        <w:rPr>
          <w:b/>
        </w:rPr>
        <w:t>PSCell</w:t>
      </w:r>
      <w:proofErr w:type="spellEnd"/>
      <w:r>
        <w:rPr>
          <w:b/>
        </w:rPr>
        <w:t xml:space="preserve"> Cell group ID </w:t>
      </w:r>
      <w:r w:rsidRPr="00495C83">
        <w:rPr>
          <w:b/>
        </w:rPr>
        <w:t>to the MN</w:t>
      </w:r>
      <w:r>
        <w:rPr>
          <w:b/>
        </w:rPr>
        <w:t>, when</w:t>
      </w:r>
      <w:r w:rsidRPr="00495C83">
        <w:rPr>
          <w:b/>
        </w:rPr>
        <w:t xml:space="preserve"> the execution criteria for </w:t>
      </w:r>
      <w:r>
        <w:rPr>
          <w:b/>
        </w:rPr>
        <w:t xml:space="preserve">conditional </w:t>
      </w:r>
      <w:proofErr w:type="spellStart"/>
      <w:r>
        <w:rPr>
          <w:b/>
        </w:rPr>
        <w:t>PSCell</w:t>
      </w:r>
      <w:proofErr w:type="spellEnd"/>
      <w:r>
        <w:rPr>
          <w:b/>
        </w:rPr>
        <w:t xml:space="preserve"> </w:t>
      </w:r>
      <w:r w:rsidRPr="00495C83">
        <w:rPr>
          <w:b/>
        </w:rPr>
        <w:t>change is met</w:t>
      </w:r>
      <w:r>
        <w:rPr>
          <w:b/>
        </w:rPr>
        <w:t xml:space="preserve"> and</w:t>
      </w:r>
      <w:r w:rsidRPr="00495C83">
        <w:rPr>
          <w:b/>
        </w:rPr>
        <w:t xml:space="preserve"> the configuration of the </w:t>
      </w:r>
      <w:r>
        <w:rPr>
          <w:b/>
        </w:rPr>
        <w:t xml:space="preserve">selected </w:t>
      </w:r>
      <w:proofErr w:type="spellStart"/>
      <w:r>
        <w:rPr>
          <w:b/>
        </w:rPr>
        <w:t>PSC</w:t>
      </w:r>
      <w:r w:rsidRPr="00495C83">
        <w:rPr>
          <w:b/>
        </w:rPr>
        <w:t>ell</w:t>
      </w:r>
      <w:proofErr w:type="spellEnd"/>
      <w:r w:rsidRPr="00495C83">
        <w:rPr>
          <w:b/>
        </w:rPr>
        <w:t xml:space="preserve"> is valid</w:t>
      </w:r>
      <w:r>
        <w:rPr>
          <w:b/>
        </w:rPr>
        <w:t>.</w:t>
      </w:r>
      <w:r>
        <w:fldChar w:fldCharType="end"/>
      </w:r>
    </w:p>
    <w:p w14:paraId="4B5930B4" w14:textId="7983E60A" w:rsidR="00B13200" w:rsidRDefault="00B13200" w:rsidP="00607B25">
      <w:pPr>
        <w:spacing w:before="120" w:after="0"/>
      </w:pPr>
      <w:r>
        <w:fldChar w:fldCharType="begin"/>
      </w:r>
      <w:r>
        <w:instrText xml:space="preserve"> REF _Ref20412221 \h </w:instrText>
      </w:r>
      <w:r>
        <w:fldChar w:fldCharType="separate"/>
      </w:r>
      <w:r w:rsidRPr="00495C83">
        <w:rPr>
          <w:b/>
        </w:rPr>
        <w:t xml:space="preserve">Proposal </w:t>
      </w:r>
      <w:r>
        <w:rPr>
          <w:b/>
          <w:noProof/>
        </w:rPr>
        <w:t>6</w:t>
      </w:r>
      <w:r w:rsidRPr="00495C83">
        <w:rPr>
          <w:b/>
        </w:rPr>
        <w:t xml:space="preserve">. </w:t>
      </w:r>
      <w:r>
        <w:rPr>
          <w:b/>
        </w:rPr>
        <w:t>When</w:t>
      </w:r>
      <w:r w:rsidRPr="00495C83">
        <w:rPr>
          <w:b/>
        </w:rPr>
        <w:t xml:space="preserve"> the execution criteria for </w:t>
      </w:r>
      <w:r>
        <w:rPr>
          <w:b/>
        </w:rPr>
        <w:t xml:space="preserve">conditional </w:t>
      </w:r>
      <w:proofErr w:type="spellStart"/>
      <w:r>
        <w:rPr>
          <w:b/>
        </w:rPr>
        <w:t>PSCell</w:t>
      </w:r>
      <w:proofErr w:type="spellEnd"/>
      <w:r>
        <w:rPr>
          <w:b/>
        </w:rPr>
        <w:t xml:space="preserve"> </w:t>
      </w:r>
      <w:r w:rsidRPr="00495C83">
        <w:rPr>
          <w:b/>
        </w:rPr>
        <w:t>addition/change is met</w:t>
      </w:r>
      <w:r>
        <w:rPr>
          <w:b/>
        </w:rPr>
        <w:t xml:space="preserve"> for a candidate </w:t>
      </w:r>
      <w:proofErr w:type="spellStart"/>
      <w:r>
        <w:rPr>
          <w:b/>
        </w:rPr>
        <w:t>PSCell</w:t>
      </w:r>
      <w:proofErr w:type="spellEnd"/>
      <w:r>
        <w:rPr>
          <w:b/>
        </w:rPr>
        <w:t>, UE follows the below procedures:</w:t>
      </w:r>
      <w:r>
        <w:fldChar w:fldCharType="end"/>
      </w:r>
    </w:p>
    <w:p w14:paraId="47D882AF" w14:textId="77777777" w:rsidR="00B13200" w:rsidRDefault="00B13200" w:rsidP="00B13200">
      <w:pPr>
        <w:pStyle w:val="ListParagraph"/>
        <w:numPr>
          <w:ilvl w:val="0"/>
          <w:numId w:val="9"/>
        </w:numPr>
        <w:spacing w:after="0"/>
        <w:rPr>
          <w:b/>
        </w:rPr>
      </w:pPr>
      <w:r>
        <w:rPr>
          <w:b/>
        </w:rPr>
        <w:t xml:space="preserve">UE performs SN addition/change procedure towards the candidate </w:t>
      </w:r>
      <w:proofErr w:type="spellStart"/>
      <w:r>
        <w:rPr>
          <w:b/>
        </w:rPr>
        <w:t>PSCell</w:t>
      </w:r>
      <w:proofErr w:type="spellEnd"/>
      <w:r>
        <w:rPr>
          <w:b/>
        </w:rPr>
        <w:t xml:space="preserve"> if configuration is valid</w:t>
      </w:r>
    </w:p>
    <w:p w14:paraId="581A5342" w14:textId="77777777" w:rsidR="00B13200" w:rsidRPr="00832154" w:rsidRDefault="00B13200" w:rsidP="00B13200">
      <w:pPr>
        <w:pStyle w:val="ListParagraph"/>
        <w:numPr>
          <w:ilvl w:val="0"/>
          <w:numId w:val="9"/>
        </w:numPr>
        <w:spacing w:after="0"/>
        <w:rPr>
          <w:b/>
        </w:rPr>
      </w:pPr>
      <w:r w:rsidRPr="00832154">
        <w:rPr>
          <w:b/>
        </w:rPr>
        <w:t xml:space="preserve">UE may suspend monitoring the execution criteria for other </w:t>
      </w:r>
      <w:proofErr w:type="spellStart"/>
      <w:r w:rsidRPr="00832154">
        <w:rPr>
          <w:b/>
        </w:rPr>
        <w:t>PSCells</w:t>
      </w:r>
      <w:proofErr w:type="spellEnd"/>
      <w:r w:rsidRPr="00832154">
        <w:rPr>
          <w:b/>
        </w:rPr>
        <w:t xml:space="preserve"> during the execution of </w:t>
      </w:r>
      <w:proofErr w:type="spellStart"/>
      <w:r w:rsidRPr="00832154">
        <w:rPr>
          <w:b/>
        </w:rPr>
        <w:t>PSCell</w:t>
      </w:r>
      <w:proofErr w:type="spellEnd"/>
      <w:r w:rsidRPr="00832154">
        <w:rPr>
          <w:b/>
        </w:rPr>
        <w:t xml:space="preserve"> addition/change</w:t>
      </w:r>
    </w:p>
    <w:p w14:paraId="4D260D49" w14:textId="340EE852" w:rsidR="00B13200" w:rsidRPr="00B13200" w:rsidRDefault="00B13200" w:rsidP="00B13200">
      <w:pPr>
        <w:pStyle w:val="ListParagraph"/>
        <w:numPr>
          <w:ilvl w:val="0"/>
          <w:numId w:val="9"/>
        </w:numPr>
        <w:spacing w:after="0"/>
        <w:rPr>
          <w:b/>
        </w:rPr>
      </w:pPr>
      <w:r w:rsidRPr="00275B64">
        <w:rPr>
          <w:b/>
        </w:rPr>
        <w:t xml:space="preserve">UE </w:t>
      </w:r>
      <w:r>
        <w:rPr>
          <w:b/>
        </w:rPr>
        <w:t>releases</w:t>
      </w:r>
      <w:r w:rsidRPr="00275B64">
        <w:rPr>
          <w:b/>
        </w:rPr>
        <w:t xml:space="preserve"> the </w:t>
      </w:r>
      <w:r>
        <w:rPr>
          <w:b/>
        </w:rPr>
        <w:t>conditional SN configuration after successful completion of SN addition/change procedure</w:t>
      </w:r>
    </w:p>
    <w:p w14:paraId="3FD9EC9B" w14:textId="77777777" w:rsidR="00607B25" w:rsidRDefault="00607B25" w:rsidP="00607B25">
      <w:pPr>
        <w:pStyle w:val="Heading1"/>
      </w:pPr>
      <w:r>
        <w:t>4. References</w:t>
      </w:r>
    </w:p>
    <w:sectPr w:rsidR="00607B25" w:rsidSect="00980BD0">
      <w:footerReference w:type="default" r:id="rId8"/>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435C0" w14:textId="77777777" w:rsidR="00763FF7" w:rsidRDefault="00763FF7" w:rsidP="00C87926">
      <w:pPr>
        <w:spacing w:after="0"/>
      </w:pPr>
      <w:r>
        <w:separator/>
      </w:r>
    </w:p>
  </w:endnote>
  <w:endnote w:type="continuationSeparator" w:id="0">
    <w:p w14:paraId="051D6BF0" w14:textId="77777777" w:rsidR="00763FF7" w:rsidRDefault="00763FF7" w:rsidP="00C879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1703A9" w14:textId="77777777" w:rsidR="00980BD0" w:rsidRDefault="00980B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4DDEA" w14:textId="77777777" w:rsidR="00763FF7" w:rsidRDefault="00763FF7" w:rsidP="00C87926">
      <w:pPr>
        <w:spacing w:after="0"/>
      </w:pPr>
      <w:r>
        <w:separator/>
      </w:r>
    </w:p>
  </w:footnote>
  <w:footnote w:type="continuationSeparator" w:id="0">
    <w:p w14:paraId="07512705" w14:textId="77777777" w:rsidR="00763FF7" w:rsidRDefault="00763FF7" w:rsidP="00C8792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F7193"/>
    <w:multiLevelType w:val="hybridMultilevel"/>
    <w:tmpl w:val="B72A5D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83D3D99"/>
    <w:multiLevelType w:val="hybridMultilevel"/>
    <w:tmpl w:val="C2DE5E9A"/>
    <w:lvl w:ilvl="0" w:tplc="AFA60F8C">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 w15:restartNumberingAfterBreak="0">
    <w:nsid w:val="08927BAE"/>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C2B3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17971"/>
    <w:multiLevelType w:val="hybridMultilevel"/>
    <w:tmpl w:val="A92C736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60656AC">
      <w:numFmt w:val="bullet"/>
      <w:lvlText w:val=""/>
      <w:lvlJc w:val="left"/>
      <w:pPr>
        <w:ind w:left="3240" w:hanging="720"/>
      </w:pPr>
      <w:rPr>
        <w:rFonts w:ascii="Wingdings" w:eastAsia="Malgun Gothic" w:hAnsi="Wingdings"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8A1AEA"/>
    <w:multiLevelType w:val="multilevel"/>
    <w:tmpl w:val="7BD8A726"/>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23762ED1"/>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0C2C1C"/>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EC4FAD"/>
    <w:multiLevelType w:val="hybridMultilevel"/>
    <w:tmpl w:val="ABD23F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AD1B23"/>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D2419"/>
    <w:multiLevelType w:val="hybridMultilevel"/>
    <w:tmpl w:val="0704A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044C80"/>
    <w:multiLevelType w:val="hybridMultilevel"/>
    <w:tmpl w:val="DD220DEE"/>
    <w:lvl w:ilvl="0" w:tplc="85FEECE6">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2" w15:restartNumberingAfterBreak="0">
    <w:nsid w:val="3BEA382F"/>
    <w:multiLevelType w:val="hybridMultilevel"/>
    <w:tmpl w:val="29A4EA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hybridMultilevel"/>
    <w:tmpl w:val="A30EDB40"/>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04D074D"/>
    <w:multiLevelType w:val="hybridMultilevel"/>
    <w:tmpl w:val="2FBA4A78"/>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80B91"/>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7D87DC7"/>
    <w:multiLevelType w:val="hybridMultilevel"/>
    <w:tmpl w:val="1C8443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00C2DC0"/>
    <w:multiLevelType w:val="hybridMultilevel"/>
    <w:tmpl w:val="D320F62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0C27B14"/>
    <w:multiLevelType w:val="hybridMultilevel"/>
    <w:tmpl w:val="21AE6D9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3A7093"/>
    <w:multiLevelType w:val="hybridMultilevel"/>
    <w:tmpl w:val="F5345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65762D"/>
    <w:multiLevelType w:val="hybridMultilevel"/>
    <w:tmpl w:val="EB0245D6"/>
    <w:lvl w:ilvl="0" w:tplc="04090001">
      <w:start w:val="1"/>
      <w:numFmt w:val="bullet"/>
      <w:lvlText w:val=""/>
      <w:lvlJc w:val="left"/>
      <w:pPr>
        <w:ind w:left="2880" w:hanging="360"/>
      </w:pPr>
      <w:rPr>
        <w:rFonts w:ascii="Symbol" w:hAnsi="Symbol" w:hint="default"/>
      </w:rPr>
    </w:lvl>
    <w:lvl w:ilvl="1" w:tplc="04090003">
      <w:start w:val="1"/>
      <w:numFmt w:val="bullet"/>
      <w:lvlText w:val="o"/>
      <w:lvlJc w:val="left"/>
      <w:pPr>
        <w:ind w:left="3600" w:hanging="360"/>
      </w:pPr>
      <w:rPr>
        <w:rFonts w:ascii="Courier New" w:hAnsi="Courier New" w:cs="Courier New" w:hint="default"/>
      </w:rPr>
    </w:lvl>
    <w:lvl w:ilvl="2" w:tplc="04090005">
      <w:start w:val="1"/>
      <w:numFmt w:val="bullet"/>
      <w:lvlText w:val=""/>
      <w:lvlJc w:val="left"/>
      <w:pPr>
        <w:ind w:left="4320" w:hanging="360"/>
      </w:pPr>
      <w:rPr>
        <w:rFonts w:ascii="Wingdings" w:hAnsi="Wingdings" w:hint="default"/>
      </w:rPr>
    </w:lvl>
    <w:lvl w:ilvl="3" w:tplc="04090001">
      <w:start w:val="1"/>
      <w:numFmt w:val="bullet"/>
      <w:lvlText w:val=""/>
      <w:lvlJc w:val="left"/>
      <w:pPr>
        <w:ind w:left="5040" w:hanging="360"/>
      </w:pPr>
      <w:rPr>
        <w:rFonts w:ascii="Symbol" w:hAnsi="Symbol" w:hint="default"/>
      </w:rPr>
    </w:lvl>
    <w:lvl w:ilvl="4" w:tplc="04090003">
      <w:start w:val="1"/>
      <w:numFmt w:val="bullet"/>
      <w:lvlText w:val="o"/>
      <w:lvlJc w:val="left"/>
      <w:pPr>
        <w:ind w:left="5760" w:hanging="360"/>
      </w:pPr>
      <w:rPr>
        <w:rFonts w:ascii="Courier New" w:hAnsi="Courier New" w:cs="Courier New" w:hint="default"/>
      </w:rPr>
    </w:lvl>
    <w:lvl w:ilvl="5" w:tplc="04090005">
      <w:start w:val="1"/>
      <w:numFmt w:val="bullet"/>
      <w:lvlText w:val=""/>
      <w:lvlJc w:val="left"/>
      <w:pPr>
        <w:ind w:left="6480" w:hanging="360"/>
      </w:pPr>
      <w:rPr>
        <w:rFonts w:ascii="Wingdings" w:hAnsi="Wingdings" w:hint="default"/>
      </w:rPr>
    </w:lvl>
    <w:lvl w:ilvl="6" w:tplc="04090001">
      <w:start w:val="1"/>
      <w:numFmt w:val="bullet"/>
      <w:lvlText w:val=""/>
      <w:lvlJc w:val="left"/>
      <w:pPr>
        <w:ind w:left="7200" w:hanging="360"/>
      </w:pPr>
      <w:rPr>
        <w:rFonts w:ascii="Symbol" w:hAnsi="Symbol" w:hint="default"/>
      </w:rPr>
    </w:lvl>
    <w:lvl w:ilvl="7" w:tplc="04090003">
      <w:start w:val="1"/>
      <w:numFmt w:val="bullet"/>
      <w:lvlText w:val="o"/>
      <w:lvlJc w:val="left"/>
      <w:pPr>
        <w:ind w:left="7920" w:hanging="360"/>
      </w:pPr>
      <w:rPr>
        <w:rFonts w:ascii="Courier New" w:hAnsi="Courier New" w:cs="Courier New" w:hint="default"/>
      </w:rPr>
    </w:lvl>
    <w:lvl w:ilvl="8" w:tplc="04090005">
      <w:start w:val="1"/>
      <w:numFmt w:val="bullet"/>
      <w:lvlText w:val=""/>
      <w:lvlJc w:val="left"/>
      <w:pPr>
        <w:ind w:left="8640" w:hanging="360"/>
      </w:pPr>
      <w:rPr>
        <w:rFonts w:ascii="Wingdings" w:hAnsi="Wingdings" w:hint="default"/>
      </w:rPr>
    </w:lvl>
  </w:abstractNum>
  <w:abstractNum w:abstractNumId="21" w15:restartNumberingAfterBreak="0">
    <w:nsid w:val="66046B3C"/>
    <w:multiLevelType w:val="hybridMultilevel"/>
    <w:tmpl w:val="61BE40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6905455A"/>
    <w:multiLevelType w:val="hybridMultilevel"/>
    <w:tmpl w:val="4398A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DF82492"/>
    <w:multiLevelType w:val="hybridMultilevel"/>
    <w:tmpl w:val="6E30AB54"/>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D80116"/>
    <w:multiLevelType w:val="hybridMultilevel"/>
    <w:tmpl w:val="9280AAD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0F0D58"/>
    <w:multiLevelType w:val="hybridMultilevel"/>
    <w:tmpl w:val="03A074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454058"/>
    <w:multiLevelType w:val="hybridMultilevel"/>
    <w:tmpl w:val="4CC48FD2"/>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4"/>
  </w:num>
  <w:num w:numId="4">
    <w:abstractNumId w:val="25"/>
  </w:num>
  <w:num w:numId="5">
    <w:abstractNumId w:val="1"/>
  </w:num>
  <w:num w:numId="6">
    <w:abstractNumId w:val="7"/>
  </w:num>
  <w:num w:numId="7">
    <w:abstractNumId w:val="19"/>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0"/>
  </w:num>
  <w:num w:numId="12">
    <w:abstractNumId w:val="17"/>
  </w:num>
  <w:num w:numId="13">
    <w:abstractNumId w:val="12"/>
  </w:num>
  <w:num w:numId="14">
    <w:abstractNumId w:val="23"/>
  </w:num>
  <w:num w:numId="15">
    <w:abstractNumId w:val="2"/>
  </w:num>
  <w:num w:numId="16">
    <w:abstractNumId w:val="14"/>
  </w:num>
  <w:num w:numId="17">
    <w:abstractNumId w:val="24"/>
  </w:num>
  <w:num w:numId="18">
    <w:abstractNumId w:val="9"/>
  </w:num>
  <w:num w:numId="19">
    <w:abstractNumId w:val="3"/>
  </w:num>
  <w:num w:numId="20">
    <w:abstractNumId w:val="0"/>
  </w:num>
  <w:num w:numId="21">
    <w:abstractNumId w:val="15"/>
  </w:num>
  <w:num w:numId="22">
    <w:abstractNumId w:val="6"/>
  </w:num>
  <w:num w:numId="23">
    <w:abstractNumId w:val="18"/>
  </w:num>
  <w:num w:numId="24">
    <w:abstractNumId w:val="26"/>
  </w:num>
  <w:num w:numId="25">
    <w:abstractNumId w:val="11"/>
  </w:num>
  <w:num w:numId="26">
    <w:abstractNumId w:val="20"/>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oofState w:spelling="clean" w:grammar="clean"/>
  <w:defaultTabStop w:val="720"/>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B25"/>
    <w:rsid w:val="00003258"/>
    <w:rsid w:val="00046947"/>
    <w:rsid w:val="0014697D"/>
    <w:rsid w:val="0018639E"/>
    <w:rsid w:val="001B5EAD"/>
    <w:rsid w:val="00202ED4"/>
    <w:rsid w:val="002121B6"/>
    <w:rsid w:val="00275B64"/>
    <w:rsid w:val="0028035A"/>
    <w:rsid w:val="00314599"/>
    <w:rsid w:val="00393327"/>
    <w:rsid w:val="003C7BB8"/>
    <w:rsid w:val="003D3B0E"/>
    <w:rsid w:val="00412E17"/>
    <w:rsid w:val="00432F29"/>
    <w:rsid w:val="004801BE"/>
    <w:rsid w:val="00495362"/>
    <w:rsid w:val="00495C83"/>
    <w:rsid w:val="004A03B4"/>
    <w:rsid w:val="00515154"/>
    <w:rsid w:val="005710FA"/>
    <w:rsid w:val="00572F3C"/>
    <w:rsid w:val="005A5B5D"/>
    <w:rsid w:val="005D7F39"/>
    <w:rsid w:val="005F448C"/>
    <w:rsid w:val="00607B25"/>
    <w:rsid w:val="00696768"/>
    <w:rsid w:val="006F61F3"/>
    <w:rsid w:val="007279A7"/>
    <w:rsid w:val="00763FF7"/>
    <w:rsid w:val="00832154"/>
    <w:rsid w:val="0083650F"/>
    <w:rsid w:val="00837F8F"/>
    <w:rsid w:val="0092645F"/>
    <w:rsid w:val="00947A64"/>
    <w:rsid w:val="0097499B"/>
    <w:rsid w:val="00980BD0"/>
    <w:rsid w:val="009A5C66"/>
    <w:rsid w:val="009B56BD"/>
    <w:rsid w:val="009C5700"/>
    <w:rsid w:val="009E02B1"/>
    <w:rsid w:val="00A665A7"/>
    <w:rsid w:val="00A66922"/>
    <w:rsid w:val="00A85C12"/>
    <w:rsid w:val="00AF06B6"/>
    <w:rsid w:val="00AF1CBE"/>
    <w:rsid w:val="00B03E07"/>
    <w:rsid w:val="00B13200"/>
    <w:rsid w:val="00B67EC9"/>
    <w:rsid w:val="00BB0608"/>
    <w:rsid w:val="00BB5F26"/>
    <w:rsid w:val="00BD0EDC"/>
    <w:rsid w:val="00BE77F8"/>
    <w:rsid w:val="00C87926"/>
    <w:rsid w:val="00CF7466"/>
    <w:rsid w:val="00D869F6"/>
    <w:rsid w:val="00DA7C6C"/>
    <w:rsid w:val="00E26715"/>
    <w:rsid w:val="00E57A4E"/>
    <w:rsid w:val="00E71BD3"/>
    <w:rsid w:val="00E75BAC"/>
    <w:rsid w:val="00E94F4E"/>
    <w:rsid w:val="00EA6E28"/>
    <w:rsid w:val="00ED7AB0"/>
    <w:rsid w:val="00EE7870"/>
    <w:rsid w:val="00F82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D431F0"/>
  <w15:chartTrackingRefBased/>
  <w15:docId w15:val="{BA1AC97B-FC55-41F5-99CC-306393B8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07B25"/>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607B25"/>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607B2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7B25"/>
    <w:rPr>
      <w:rFonts w:ascii="Arial" w:eastAsia="Malgun Gothic" w:hAnsi="Arial" w:cs="Times New Roman"/>
      <w:sz w:val="36"/>
      <w:szCs w:val="20"/>
      <w:lang w:val="en-GB"/>
    </w:rPr>
  </w:style>
  <w:style w:type="character" w:customStyle="1" w:styleId="Heading2Char">
    <w:name w:val="Heading 2 Char"/>
    <w:basedOn w:val="DefaultParagraphFont"/>
    <w:link w:val="Heading2"/>
    <w:uiPriority w:val="9"/>
    <w:rsid w:val="00607B25"/>
    <w:rPr>
      <w:rFonts w:asciiTheme="majorHAnsi" w:eastAsiaTheme="majorEastAsia" w:hAnsiTheme="majorHAnsi" w:cstheme="majorBidi"/>
      <w:color w:val="2F5496" w:themeColor="accent1" w:themeShade="BF"/>
      <w:sz w:val="26"/>
      <w:szCs w:val="26"/>
      <w:lang w:val="en-GB"/>
    </w:rPr>
  </w:style>
  <w:style w:type="paragraph" w:styleId="Footer">
    <w:name w:val="footer"/>
    <w:basedOn w:val="Normal"/>
    <w:link w:val="FooterChar"/>
    <w:rsid w:val="00607B25"/>
    <w:pPr>
      <w:widowControl w:val="0"/>
      <w:spacing w:after="0"/>
      <w:jc w:val="center"/>
    </w:pPr>
    <w:rPr>
      <w:rFonts w:ascii="Arial" w:hAnsi="Arial"/>
      <w:b/>
      <w:i/>
      <w:noProof/>
      <w:sz w:val="18"/>
    </w:rPr>
  </w:style>
  <w:style w:type="character" w:customStyle="1" w:styleId="FooterChar">
    <w:name w:val="Footer Char"/>
    <w:basedOn w:val="DefaultParagraphFont"/>
    <w:link w:val="Footer"/>
    <w:rsid w:val="00607B25"/>
    <w:rPr>
      <w:rFonts w:ascii="Arial" w:eastAsia="Malgun Gothic" w:hAnsi="Arial" w:cs="Times New Roman"/>
      <w:b/>
      <w:i/>
      <w:noProof/>
      <w:sz w:val="18"/>
      <w:szCs w:val="20"/>
      <w:lang w:val="en-GB"/>
    </w:rPr>
  </w:style>
  <w:style w:type="paragraph" w:customStyle="1" w:styleId="CRCoverPage">
    <w:name w:val="CR Cover Page"/>
    <w:link w:val="CRCoverPageZchn"/>
    <w:rsid w:val="00607B25"/>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607B25"/>
    <w:rPr>
      <w:rFonts w:ascii="Arial" w:eastAsia="MS Mincho" w:hAnsi="Arial" w:cs="Times New Roman"/>
      <w:sz w:val="20"/>
      <w:szCs w:val="20"/>
      <w:lang w:val="en-GB"/>
    </w:rPr>
  </w:style>
  <w:style w:type="paragraph" w:styleId="Caption">
    <w:name w:val="caption"/>
    <w:basedOn w:val="Normal"/>
    <w:next w:val="Normal"/>
    <w:uiPriority w:val="35"/>
    <w:unhideWhenUsed/>
    <w:qFormat/>
    <w:rsid w:val="00607B25"/>
    <w:pPr>
      <w:spacing w:after="200"/>
    </w:pPr>
    <w:rPr>
      <w:i/>
      <w:iCs/>
      <w:color w:val="44546A" w:themeColor="text2"/>
      <w:sz w:val="18"/>
      <w:szCs w:val="18"/>
    </w:rPr>
  </w:style>
  <w:style w:type="paragraph" w:customStyle="1" w:styleId="Doc-text2">
    <w:name w:val="Doc-text2"/>
    <w:basedOn w:val="Normal"/>
    <w:link w:val="Doc-text2Char"/>
    <w:qFormat/>
    <w:rsid w:val="00607B25"/>
    <w:pPr>
      <w:tabs>
        <w:tab w:val="left" w:pos="1622"/>
      </w:tabs>
      <w:overflowPunct w:val="0"/>
      <w:autoSpaceDE w:val="0"/>
      <w:autoSpaceDN w:val="0"/>
      <w:adjustRightInd w:val="0"/>
      <w:spacing w:after="0"/>
      <w:ind w:left="1622" w:hanging="363"/>
      <w:textAlignment w:val="baseline"/>
    </w:pPr>
    <w:rPr>
      <w:rFonts w:ascii="Arial" w:eastAsia="Times New Roman" w:hAnsi="Arial"/>
      <w:lang w:val="x-none" w:eastAsia="x-none"/>
    </w:rPr>
  </w:style>
  <w:style w:type="character" w:customStyle="1" w:styleId="Doc-text2Char">
    <w:name w:val="Doc-text2 Char"/>
    <w:link w:val="Doc-text2"/>
    <w:qFormat/>
    <w:rsid w:val="00607B25"/>
    <w:rPr>
      <w:rFonts w:ascii="Arial" w:eastAsia="Times New Roman" w:hAnsi="Arial" w:cs="Times New Roman"/>
      <w:sz w:val="20"/>
      <w:szCs w:val="20"/>
      <w:lang w:val="x-none" w:eastAsia="x-none"/>
    </w:rPr>
  </w:style>
  <w:style w:type="paragraph" w:styleId="BalloonText">
    <w:name w:val="Balloon Text"/>
    <w:basedOn w:val="Normal"/>
    <w:link w:val="BalloonTextChar"/>
    <w:uiPriority w:val="99"/>
    <w:semiHidden/>
    <w:unhideWhenUsed/>
    <w:rsid w:val="00EE78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E7870"/>
    <w:rPr>
      <w:rFonts w:ascii="Segoe UI" w:eastAsia="Malgun Gothic" w:hAnsi="Segoe UI" w:cs="Segoe UI"/>
      <w:sz w:val="18"/>
      <w:szCs w:val="18"/>
      <w:lang w:val="en-GB"/>
    </w:rPr>
  </w:style>
  <w:style w:type="paragraph" w:customStyle="1" w:styleId="B1">
    <w:name w:val="B1"/>
    <w:basedOn w:val="List"/>
    <w:rsid w:val="00EE7870"/>
    <w:pPr>
      <w:overflowPunct w:val="0"/>
      <w:autoSpaceDE w:val="0"/>
      <w:autoSpaceDN w:val="0"/>
      <w:adjustRightInd w:val="0"/>
      <w:ind w:left="568" w:hanging="284"/>
      <w:contextualSpacing w:val="0"/>
      <w:textAlignment w:val="baseline"/>
    </w:pPr>
    <w:rPr>
      <w:rFonts w:eastAsia="MS Mincho"/>
    </w:rPr>
  </w:style>
  <w:style w:type="paragraph" w:styleId="List">
    <w:name w:val="List"/>
    <w:basedOn w:val="Normal"/>
    <w:uiPriority w:val="99"/>
    <w:semiHidden/>
    <w:unhideWhenUsed/>
    <w:rsid w:val="00EE7870"/>
    <w:pPr>
      <w:ind w:left="360" w:hanging="360"/>
      <w:contextualSpacing/>
    </w:pPr>
  </w:style>
  <w:style w:type="paragraph" w:styleId="ListParagraph">
    <w:name w:val="List Paragraph"/>
    <w:basedOn w:val="Normal"/>
    <w:uiPriority w:val="34"/>
    <w:qFormat/>
    <w:rsid w:val="00A85C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8969561">
      <w:bodyDiv w:val="1"/>
      <w:marLeft w:val="0"/>
      <w:marRight w:val="0"/>
      <w:marTop w:val="0"/>
      <w:marBottom w:val="0"/>
      <w:divBdr>
        <w:top w:val="none" w:sz="0" w:space="0" w:color="auto"/>
        <w:left w:val="none" w:sz="0" w:space="0" w:color="auto"/>
        <w:bottom w:val="none" w:sz="0" w:space="0" w:color="auto"/>
        <w:right w:val="none" w:sz="0" w:space="0" w:color="auto"/>
      </w:divBdr>
    </w:div>
    <w:div w:id="404838731">
      <w:bodyDiv w:val="1"/>
      <w:marLeft w:val="0"/>
      <w:marRight w:val="0"/>
      <w:marTop w:val="0"/>
      <w:marBottom w:val="0"/>
      <w:divBdr>
        <w:top w:val="none" w:sz="0" w:space="0" w:color="auto"/>
        <w:left w:val="none" w:sz="0" w:space="0" w:color="auto"/>
        <w:bottom w:val="none" w:sz="0" w:space="0" w:color="auto"/>
        <w:right w:val="none" w:sz="0" w:space="0" w:color="auto"/>
      </w:divBdr>
    </w:div>
    <w:div w:id="715737728">
      <w:bodyDiv w:val="1"/>
      <w:marLeft w:val="0"/>
      <w:marRight w:val="0"/>
      <w:marTop w:val="0"/>
      <w:marBottom w:val="0"/>
      <w:divBdr>
        <w:top w:val="none" w:sz="0" w:space="0" w:color="auto"/>
        <w:left w:val="none" w:sz="0" w:space="0" w:color="auto"/>
        <w:bottom w:val="none" w:sz="0" w:space="0" w:color="auto"/>
        <w:right w:val="none" w:sz="0" w:space="0" w:color="auto"/>
      </w:divBdr>
    </w:div>
    <w:div w:id="908465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3C757C-822A-4F17-909E-AE9B480F32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1454</Words>
  <Characters>8289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2</cp:revision>
  <dcterms:created xsi:type="dcterms:W3CDTF">2019-11-07T21:08:00Z</dcterms:created>
  <dcterms:modified xsi:type="dcterms:W3CDTF">2019-11-07T21:08:00Z</dcterms:modified>
</cp:coreProperties>
</file>