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67A91499" w:rsidR="00962989" w:rsidRPr="00C74FF2" w:rsidRDefault="00962989" w:rsidP="00962989">
      <w:pPr>
        <w:pStyle w:val="CRCoverPage"/>
        <w:tabs>
          <w:tab w:val="right" w:pos="9639"/>
        </w:tabs>
        <w:spacing w:after="0"/>
        <w:rPr>
          <w:rFonts w:cs="Arial"/>
          <w:b/>
          <w:sz w:val="22"/>
          <w:szCs w:val="22"/>
          <w:lang w:val="en-GB"/>
        </w:rPr>
      </w:pPr>
      <w:bookmarkStart w:id="0" w:name="_Ref399006623"/>
      <w:bookmarkStart w:id="1" w:name="_Toc92513360"/>
      <w:r w:rsidRPr="00C74FF2">
        <w:rPr>
          <w:rFonts w:cs="Arial"/>
          <w:b/>
          <w:sz w:val="22"/>
          <w:szCs w:val="22"/>
          <w:lang w:val="en-GB"/>
        </w:rPr>
        <w:t>3GPP TSG-</w:t>
      </w:r>
      <w:r w:rsidRPr="00C74FF2">
        <w:rPr>
          <w:rFonts w:cs="Arial"/>
          <w:b/>
          <w:sz w:val="22"/>
          <w:szCs w:val="22"/>
          <w:lang w:val="en-GB" w:eastAsia="zh-CN"/>
        </w:rPr>
        <w:t>RAN WG</w:t>
      </w:r>
      <w:r w:rsidR="00A3557B" w:rsidRPr="00C74FF2">
        <w:rPr>
          <w:rFonts w:cs="Arial"/>
          <w:b/>
          <w:sz w:val="22"/>
          <w:szCs w:val="22"/>
          <w:lang w:val="en-GB" w:eastAsia="zh-CN"/>
        </w:rPr>
        <w:t>2</w:t>
      </w:r>
      <w:r w:rsidR="00D412CB" w:rsidRPr="00C74FF2">
        <w:rPr>
          <w:rFonts w:cs="Arial"/>
          <w:b/>
          <w:sz w:val="22"/>
          <w:szCs w:val="22"/>
          <w:lang w:val="en-GB" w:eastAsia="zh-CN"/>
        </w:rPr>
        <w:t xml:space="preserve"> Meeting</w:t>
      </w:r>
      <w:r w:rsidR="00D11F46" w:rsidRPr="00C74FF2">
        <w:rPr>
          <w:rFonts w:cs="Arial"/>
          <w:b/>
          <w:sz w:val="22"/>
          <w:szCs w:val="22"/>
          <w:lang w:val="en-GB" w:eastAsia="zh-CN"/>
        </w:rPr>
        <w:t>#</w:t>
      </w:r>
      <w:r w:rsidR="00770CAD" w:rsidRPr="00C74FF2">
        <w:rPr>
          <w:rFonts w:cs="Arial"/>
          <w:b/>
          <w:sz w:val="22"/>
          <w:szCs w:val="22"/>
          <w:lang w:val="en-GB" w:eastAsia="zh-CN"/>
        </w:rPr>
        <w:t>10</w:t>
      </w:r>
      <w:r w:rsidR="00FB0C35">
        <w:rPr>
          <w:rFonts w:cs="Arial"/>
          <w:b/>
          <w:sz w:val="22"/>
          <w:szCs w:val="22"/>
          <w:lang w:val="en-GB" w:eastAsia="zh-CN"/>
        </w:rPr>
        <w:t>8</w:t>
      </w:r>
      <w:r w:rsidRPr="00C74FF2">
        <w:rPr>
          <w:rFonts w:cs="Arial"/>
          <w:b/>
          <w:i/>
          <w:sz w:val="22"/>
          <w:szCs w:val="22"/>
          <w:lang w:val="en-GB"/>
        </w:rPr>
        <w:tab/>
      </w:r>
      <w:bookmarkStart w:id="2" w:name="_GoBack"/>
      <w:r w:rsidR="00FA47A3" w:rsidRPr="00FA47A3">
        <w:rPr>
          <w:rFonts w:cs="Arial"/>
          <w:b/>
          <w:sz w:val="22"/>
          <w:szCs w:val="22"/>
          <w:lang w:val="en-GB" w:eastAsia="zh-CN"/>
        </w:rPr>
        <w:t>R2-1914674</w:t>
      </w:r>
      <w:bookmarkEnd w:id="2"/>
    </w:p>
    <w:p w14:paraId="194CC51A" w14:textId="5842B6EA" w:rsidR="00A955B9" w:rsidRPr="00C74FF2" w:rsidRDefault="00FB0C35" w:rsidP="00A955B9">
      <w:pPr>
        <w:tabs>
          <w:tab w:val="left" w:pos="1985"/>
        </w:tabs>
        <w:spacing w:after="100" w:afterAutospacing="1"/>
        <w:jc w:val="both"/>
        <w:rPr>
          <w:rFonts w:ascii="Arial" w:eastAsia="宋体" w:hAnsi="Arial" w:cs="Arial"/>
          <w:b/>
          <w:sz w:val="22"/>
          <w:szCs w:val="22"/>
        </w:rPr>
      </w:pPr>
      <w:r>
        <w:rPr>
          <w:rFonts w:ascii="Arial" w:eastAsia="宋体" w:hAnsi="Arial" w:cs="Arial"/>
          <w:b/>
          <w:sz w:val="22"/>
          <w:szCs w:val="22"/>
          <w:lang w:eastAsia="zh-CN"/>
        </w:rPr>
        <w:t>Reno</w:t>
      </w:r>
      <w:r w:rsidR="00CA7CC7" w:rsidRPr="00C74FF2">
        <w:rPr>
          <w:rFonts w:ascii="Arial" w:eastAsia="宋体" w:hAnsi="Arial" w:cs="Arial"/>
          <w:b/>
          <w:sz w:val="22"/>
          <w:szCs w:val="22"/>
          <w:lang w:eastAsia="zh-CN"/>
        </w:rPr>
        <w:t xml:space="preserve">, </w:t>
      </w:r>
      <w:r>
        <w:rPr>
          <w:rFonts w:ascii="Arial" w:eastAsia="宋体" w:hAnsi="Arial" w:cs="Arial"/>
          <w:b/>
          <w:sz w:val="22"/>
          <w:szCs w:val="22"/>
          <w:lang w:eastAsia="zh-CN"/>
        </w:rPr>
        <w:t>USA</w:t>
      </w:r>
      <w:r w:rsidR="00CA7CC7" w:rsidRPr="00C74FF2">
        <w:rPr>
          <w:rFonts w:ascii="Arial" w:eastAsia="宋体" w:hAnsi="Arial" w:cs="Arial"/>
          <w:b/>
          <w:sz w:val="22"/>
          <w:szCs w:val="22"/>
          <w:lang w:eastAsia="zh-CN"/>
        </w:rPr>
        <w:t xml:space="preserve">, </w:t>
      </w:r>
      <w:r w:rsidR="00C232A3" w:rsidRPr="00C74FF2">
        <w:rPr>
          <w:rFonts w:ascii="Arial" w:eastAsia="宋体" w:hAnsi="Arial" w:cs="Arial"/>
          <w:b/>
          <w:sz w:val="22"/>
          <w:szCs w:val="22"/>
          <w:lang w:eastAsia="zh-CN"/>
        </w:rPr>
        <w:t>1</w:t>
      </w:r>
      <w:r>
        <w:rPr>
          <w:rFonts w:ascii="Arial" w:eastAsia="宋体" w:hAnsi="Arial" w:cs="Arial"/>
          <w:b/>
          <w:sz w:val="22"/>
          <w:szCs w:val="22"/>
          <w:lang w:eastAsia="zh-CN"/>
        </w:rPr>
        <w:t>8</w:t>
      </w:r>
      <w:r w:rsidR="00791B96" w:rsidRPr="00C74FF2">
        <w:rPr>
          <w:rFonts w:ascii="Arial" w:eastAsia="宋体" w:hAnsi="Arial" w:cs="Arial"/>
          <w:b/>
          <w:sz w:val="22"/>
          <w:szCs w:val="22"/>
          <w:vertAlign w:val="superscript"/>
          <w:lang w:eastAsia="zh-CN"/>
        </w:rPr>
        <w:t>th</w:t>
      </w:r>
      <w:r w:rsidR="00CA7CC7" w:rsidRPr="00C74FF2">
        <w:rPr>
          <w:rFonts w:ascii="Arial" w:eastAsia="宋体" w:hAnsi="Arial" w:cs="Arial"/>
          <w:b/>
          <w:sz w:val="22"/>
          <w:szCs w:val="22"/>
          <w:lang w:eastAsia="zh-CN"/>
        </w:rPr>
        <w:t xml:space="preserve"> – </w:t>
      </w:r>
      <w:r>
        <w:rPr>
          <w:rFonts w:ascii="Arial" w:eastAsia="宋体" w:hAnsi="Arial" w:cs="Arial"/>
          <w:b/>
          <w:sz w:val="22"/>
          <w:szCs w:val="22"/>
          <w:lang w:eastAsia="zh-CN"/>
        </w:rPr>
        <w:t>22</w:t>
      </w:r>
      <w:r>
        <w:rPr>
          <w:rFonts w:ascii="Arial" w:eastAsia="宋体" w:hAnsi="Arial" w:cs="Arial"/>
          <w:b/>
          <w:sz w:val="22"/>
          <w:szCs w:val="22"/>
          <w:vertAlign w:val="superscript"/>
          <w:lang w:eastAsia="zh-CN"/>
        </w:rPr>
        <w:t>nd</w:t>
      </w:r>
      <w:r w:rsidR="00CA7CC7" w:rsidRPr="00C74FF2">
        <w:rPr>
          <w:rFonts w:ascii="Arial" w:eastAsia="宋体" w:hAnsi="Arial" w:cs="Arial"/>
          <w:b/>
          <w:sz w:val="22"/>
          <w:szCs w:val="22"/>
          <w:lang w:eastAsia="zh-CN"/>
        </w:rPr>
        <w:t xml:space="preserve"> </w:t>
      </w:r>
      <w:r>
        <w:rPr>
          <w:rFonts w:ascii="Arial" w:eastAsia="宋体" w:hAnsi="Arial" w:cs="Arial"/>
          <w:b/>
          <w:sz w:val="22"/>
          <w:szCs w:val="22"/>
          <w:lang w:eastAsia="zh-CN"/>
        </w:rPr>
        <w:t>November</w:t>
      </w:r>
      <w:r w:rsidR="00CA7CC7" w:rsidRPr="00C74FF2">
        <w:rPr>
          <w:rFonts w:ascii="Arial" w:eastAsia="宋体" w:hAnsi="Arial" w:cs="Arial"/>
          <w:b/>
          <w:sz w:val="22"/>
          <w:szCs w:val="22"/>
          <w:lang w:eastAsia="zh-CN"/>
        </w:rPr>
        <w:t xml:space="preserve"> 2019</w:t>
      </w:r>
    </w:p>
    <w:bookmarkEnd w:id="0"/>
    <w:bookmarkEnd w:id="1"/>
    <w:p w14:paraId="4C63D3C4" w14:textId="438CB708" w:rsidR="00134E51" w:rsidRPr="00C74FF2" w:rsidRDefault="00134E51" w:rsidP="00134E51">
      <w:pPr>
        <w:tabs>
          <w:tab w:val="left" w:pos="1701"/>
          <w:tab w:val="right" w:pos="9639"/>
        </w:tabs>
        <w:spacing w:after="120"/>
        <w:jc w:val="both"/>
        <w:rPr>
          <w:rFonts w:ascii="Arial" w:eastAsia="宋体" w:hAnsi="Arial"/>
          <w:b/>
          <w:sz w:val="24"/>
          <w:lang w:eastAsia="zh-CN"/>
        </w:rPr>
      </w:pPr>
      <w:r w:rsidRPr="00C74FF2">
        <w:rPr>
          <w:rFonts w:ascii="Arial" w:eastAsia="宋体" w:hAnsi="Arial"/>
          <w:b/>
          <w:sz w:val="24"/>
          <w:lang w:eastAsia="zh-CN"/>
        </w:rPr>
        <w:t>Agenda Item:</w:t>
      </w:r>
      <w:r w:rsidRPr="00C74FF2">
        <w:rPr>
          <w:rFonts w:ascii="Arial" w:eastAsia="宋体" w:hAnsi="Arial"/>
          <w:b/>
          <w:sz w:val="24"/>
          <w:lang w:eastAsia="zh-CN"/>
        </w:rPr>
        <w:tab/>
      </w:r>
      <w:r w:rsidR="00A90B07" w:rsidRPr="00C74FF2">
        <w:rPr>
          <w:rFonts w:ascii="Arial" w:eastAsia="宋体" w:hAnsi="Arial"/>
          <w:sz w:val="24"/>
          <w:lang w:eastAsia="zh-CN"/>
        </w:rPr>
        <w:t>6</w:t>
      </w:r>
      <w:r w:rsidRPr="00C74FF2">
        <w:rPr>
          <w:rFonts w:ascii="Arial" w:eastAsia="宋体" w:hAnsi="Arial"/>
          <w:sz w:val="24"/>
          <w:lang w:eastAsia="zh-CN"/>
        </w:rPr>
        <w:t>.</w:t>
      </w:r>
      <w:r w:rsidR="0096334B" w:rsidRPr="00C74FF2">
        <w:rPr>
          <w:rFonts w:ascii="Arial" w:eastAsia="宋体" w:hAnsi="Arial"/>
          <w:sz w:val="24"/>
          <w:lang w:eastAsia="zh-CN"/>
        </w:rPr>
        <w:t>16</w:t>
      </w:r>
      <w:r w:rsidR="00A90B07" w:rsidRPr="00C74FF2">
        <w:rPr>
          <w:rFonts w:ascii="Arial" w:eastAsia="宋体" w:hAnsi="Arial"/>
          <w:sz w:val="24"/>
          <w:lang w:eastAsia="zh-CN"/>
        </w:rPr>
        <w:t>.</w:t>
      </w:r>
      <w:r w:rsidR="002B215E">
        <w:rPr>
          <w:rFonts w:ascii="Arial" w:eastAsia="宋体" w:hAnsi="Arial"/>
          <w:sz w:val="24"/>
          <w:lang w:eastAsia="zh-CN"/>
        </w:rPr>
        <w:t>3</w:t>
      </w:r>
    </w:p>
    <w:p w14:paraId="2CBFF360" w14:textId="77777777" w:rsidR="00134E51" w:rsidRPr="00C74FF2" w:rsidRDefault="00134E51" w:rsidP="00134E51">
      <w:pPr>
        <w:tabs>
          <w:tab w:val="left" w:pos="1701"/>
          <w:tab w:val="right" w:pos="9639"/>
        </w:tabs>
        <w:spacing w:after="120"/>
        <w:jc w:val="both"/>
        <w:rPr>
          <w:rFonts w:ascii="Arial" w:eastAsia="Malgun Gothic" w:hAnsi="Arial"/>
          <w:b/>
          <w:sz w:val="24"/>
          <w:lang w:eastAsia="zh-CN"/>
        </w:rPr>
      </w:pPr>
      <w:r w:rsidRPr="00C74FF2">
        <w:rPr>
          <w:rFonts w:ascii="Arial" w:eastAsia="宋体" w:hAnsi="Arial"/>
          <w:b/>
          <w:sz w:val="24"/>
          <w:lang w:eastAsia="zh-CN"/>
        </w:rPr>
        <w:t xml:space="preserve">Source: </w:t>
      </w:r>
      <w:r w:rsidRPr="00C74FF2">
        <w:rPr>
          <w:rFonts w:ascii="Arial" w:eastAsia="宋体" w:hAnsi="Arial"/>
          <w:b/>
          <w:sz w:val="24"/>
          <w:lang w:eastAsia="zh-CN"/>
        </w:rPr>
        <w:tab/>
      </w:r>
      <w:r w:rsidRPr="00C74FF2">
        <w:rPr>
          <w:rFonts w:ascii="Arial" w:eastAsia="宋体" w:hAnsi="Arial"/>
          <w:sz w:val="24"/>
          <w:lang w:eastAsia="zh-CN"/>
        </w:rPr>
        <w:t>Huawei, HiSilicon</w:t>
      </w:r>
    </w:p>
    <w:p w14:paraId="5AE8764D" w14:textId="2A403EE8" w:rsidR="00134E51" w:rsidRPr="00C74FF2" w:rsidRDefault="00134E51" w:rsidP="00134E51">
      <w:pPr>
        <w:tabs>
          <w:tab w:val="left" w:pos="1701"/>
        </w:tabs>
        <w:spacing w:after="120"/>
        <w:ind w:left="1701" w:hanging="1701"/>
        <w:jc w:val="both"/>
        <w:rPr>
          <w:rFonts w:ascii="Arial" w:eastAsia="Malgun Gothic" w:hAnsi="Arial" w:cs="Arial"/>
          <w:bCs/>
          <w:sz w:val="24"/>
          <w:lang w:eastAsia="ko-KR"/>
        </w:rPr>
      </w:pPr>
      <w:r w:rsidRPr="00C74FF2">
        <w:rPr>
          <w:rFonts w:ascii="Arial" w:eastAsia="宋体" w:hAnsi="Arial" w:cs="Arial"/>
          <w:b/>
          <w:bCs/>
          <w:sz w:val="24"/>
          <w:lang w:eastAsia="zh-CN"/>
        </w:rPr>
        <w:t>Title:</w:t>
      </w:r>
      <w:r w:rsidRPr="00C74FF2">
        <w:rPr>
          <w:rFonts w:ascii="Arial" w:eastAsia="宋体" w:hAnsi="Arial" w:cs="Arial"/>
          <w:bCs/>
          <w:sz w:val="24"/>
          <w:lang w:eastAsia="zh-CN"/>
        </w:rPr>
        <w:tab/>
      </w:r>
      <w:r w:rsidRPr="00C74FF2">
        <w:rPr>
          <w:rFonts w:ascii="Arial" w:eastAsia="宋体" w:hAnsi="Arial" w:cs="Arial"/>
          <w:sz w:val="22"/>
          <w:lang w:eastAsia="zh-CN"/>
        </w:rPr>
        <w:t>MAC CE signalling enhancement for TCI indication of single-PDCCH based multi-TRP transmission</w:t>
      </w:r>
    </w:p>
    <w:p w14:paraId="376C2F6A" w14:textId="3D96C53D" w:rsidR="00134E51" w:rsidRPr="00C74FF2" w:rsidRDefault="00134E51" w:rsidP="003F5343">
      <w:pPr>
        <w:tabs>
          <w:tab w:val="left" w:pos="1701"/>
          <w:tab w:val="right" w:pos="9639"/>
        </w:tabs>
        <w:spacing w:after="120"/>
        <w:jc w:val="both"/>
        <w:rPr>
          <w:rFonts w:ascii="Arial" w:eastAsia="宋体" w:hAnsi="Arial"/>
          <w:b/>
          <w:sz w:val="24"/>
          <w:lang w:eastAsia="zh-CN"/>
        </w:rPr>
      </w:pPr>
      <w:r w:rsidRPr="00C74FF2">
        <w:rPr>
          <w:rFonts w:ascii="Arial" w:eastAsia="宋体" w:hAnsi="Arial"/>
          <w:b/>
          <w:sz w:val="24"/>
          <w:lang w:eastAsia="zh-CN"/>
        </w:rPr>
        <w:t>Document for:</w:t>
      </w:r>
      <w:r w:rsidRPr="00C74FF2">
        <w:rPr>
          <w:rFonts w:ascii="Arial" w:eastAsia="宋体" w:hAnsi="Arial"/>
          <w:b/>
          <w:sz w:val="24"/>
          <w:lang w:eastAsia="zh-CN"/>
        </w:rPr>
        <w:tab/>
      </w:r>
      <w:r w:rsidRPr="00C74FF2">
        <w:rPr>
          <w:rFonts w:ascii="Arial" w:eastAsia="宋体" w:hAnsi="Arial"/>
          <w:sz w:val="24"/>
          <w:lang w:eastAsia="zh-CN"/>
        </w:rPr>
        <w:t>Discussion and Decision</w:t>
      </w:r>
    </w:p>
    <w:p w14:paraId="15B69252" w14:textId="77777777" w:rsidR="00BB7889" w:rsidRPr="00C74FF2" w:rsidRDefault="00BB7889" w:rsidP="00C23B88">
      <w:pPr>
        <w:pStyle w:val="Heading1"/>
        <w:rPr>
          <w:rFonts w:eastAsia="宋体"/>
          <w:lang w:eastAsia="zh-CN"/>
        </w:rPr>
      </w:pPr>
      <w:r w:rsidRPr="00C74FF2">
        <w:t>Introduction</w:t>
      </w:r>
    </w:p>
    <w:p w14:paraId="7CA03B5A" w14:textId="4B9FF8B3" w:rsidR="009114FC" w:rsidRPr="00C74FF2" w:rsidRDefault="009114FC" w:rsidP="009114FC">
      <w:pPr>
        <w:spacing w:after="160"/>
        <w:rPr>
          <w:rFonts w:eastAsia="宋体"/>
          <w:lang w:eastAsia="zh-CN"/>
        </w:rPr>
      </w:pPr>
      <w:r w:rsidRPr="00C74FF2">
        <w:t xml:space="preserve">In </w:t>
      </w:r>
      <w:r w:rsidR="00F64265" w:rsidRPr="00C74FF2">
        <w:t>the LS [1]</w:t>
      </w:r>
      <w:r w:rsidR="00B4772C">
        <w:t xml:space="preserve"> </w:t>
      </w:r>
      <w:r w:rsidR="00F64265" w:rsidRPr="00C74FF2">
        <w:rPr>
          <w:rFonts w:eastAsiaTheme="minorEastAsia"/>
          <w:lang w:eastAsia="zh-CN"/>
        </w:rPr>
        <w:t xml:space="preserve">from RAN1, </w:t>
      </w:r>
      <w:r w:rsidR="00C72B5C" w:rsidRPr="00C74FF2">
        <w:rPr>
          <w:rFonts w:eastAsiaTheme="minorEastAsia"/>
          <w:lang w:eastAsia="zh-CN"/>
        </w:rPr>
        <w:t xml:space="preserve">the following agreement about </w:t>
      </w:r>
      <w:r w:rsidR="00F64265" w:rsidRPr="00C74FF2">
        <w:rPr>
          <w:rFonts w:eastAsiaTheme="minorEastAsia"/>
          <w:lang w:eastAsia="zh-CN"/>
        </w:rPr>
        <w:t xml:space="preserve">TCI indication </w:t>
      </w:r>
      <w:r w:rsidR="00C72B5C" w:rsidRPr="00C74FF2">
        <w:rPr>
          <w:rFonts w:eastAsiaTheme="minorEastAsia"/>
          <w:lang w:eastAsia="zh-CN"/>
        </w:rPr>
        <w:t>of single PDCCH based multi-TRP transmission</w:t>
      </w:r>
      <w:r w:rsidR="00A51D4C" w:rsidRPr="00C74FF2">
        <w:rPr>
          <w:rFonts w:eastAsiaTheme="minorEastAsia"/>
          <w:lang w:eastAsia="zh-CN"/>
        </w:rPr>
        <w:t xml:space="preserve"> is included</w:t>
      </w:r>
      <w:r w:rsidRPr="00C74FF2">
        <w:rPr>
          <w:rFonts w:eastAsia="宋体"/>
          <w:lang w:eastAsia="zh-CN"/>
        </w:rPr>
        <w:t>:</w:t>
      </w:r>
    </w:p>
    <w:p w14:paraId="3D694694" w14:textId="77777777" w:rsidR="00C72B5C" w:rsidRPr="00C74FF2" w:rsidRDefault="00C72B5C" w:rsidP="00C72B5C">
      <w:pPr>
        <w:pStyle w:val="B1"/>
        <w:spacing w:after="0"/>
        <w:ind w:left="0" w:firstLine="0"/>
        <w:jc w:val="both"/>
        <w:rPr>
          <w:rFonts w:ascii="Arial" w:eastAsia="Times New Roman" w:hAnsi="Arial" w:cs="Arial"/>
          <w:sz w:val="22"/>
          <w:szCs w:val="22"/>
        </w:rPr>
      </w:pPr>
      <w:r w:rsidRPr="00C74FF2">
        <w:rPr>
          <w:rFonts w:ascii="Arial" w:hAnsi="Arial" w:cs="Arial"/>
          <w:sz w:val="22"/>
          <w:szCs w:val="22"/>
          <w:lang w:eastAsia="ko-KR"/>
        </w:rPr>
        <w:t xml:space="preserve">For single PDCCH based </w:t>
      </w:r>
      <w:r w:rsidRPr="00C74FF2">
        <w:rPr>
          <w:rFonts w:ascii="Arial" w:eastAsia="Times New Roman" w:hAnsi="Arial" w:cs="Arial"/>
          <w:sz w:val="22"/>
          <w:szCs w:val="22"/>
        </w:rPr>
        <w:t xml:space="preserve">multi-TRP/panel transmission, </w:t>
      </w:r>
    </w:p>
    <w:p w14:paraId="0AC57263" w14:textId="77777777" w:rsidR="00C72B5C" w:rsidRDefault="00C72B5C" w:rsidP="00C72B5C">
      <w:pPr>
        <w:pStyle w:val="ListParagraph"/>
        <w:numPr>
          <w:ilvl w:val="0"/>
          <w:numId w:val="24"/>
        </w:numPr>
        <w:overflowPunct/>
        <w:autoSpaceDE/>
        <w:autoSpaceDN/>
        <w:adjustRightInd/>
        <w:spacing w:after="0"/>
        <w:ind w:firstLineChars="0"/>
        <w:contextualSpacing/>
        <w:jc w:val="both"/>
        <w:textAlignment w:val="auto"/>
        <w:rPr>
          <w:rFonts w:ascii="Arial" w:eastAsia="Batang" w:hAnsi="Arial" w:cs="Arial"/>
        </w:rPr>
      </w:pPr>
      <w:r w:rsidRPr="00C74FF2">
        <w:rPr>
          <w:rFonts w:ascii="Arial" w:eastAsia="Batang" w:hAnsi="Arial" w:cs="Arial"/>
        </w:rPr>
        <w:t xml:space="preserve">TCI indication framework shall be enhanced in Rel-16 at least for </w:t>
      </w:r>
      <w:proofErr w:type="spellStart"/>
      <w:r w:rsidRPr="00C74FF2">
        <w:rPr>
          <w:rFonts w:ascii="Arial" w:eastAsia="Batang" w:hAnsi="Arial" w:cs="Arial"/>
        </w:rPr>
        <w:t>eMBB</w:t>
      </w:r>
      <w:proofErr w:type="spellEnd"/>
      <w:r w:rsidRPr="00C74FF2">
        <w:rPr>
          <w:rFonts w:ascii="Arial" w:eastAsia="Batang" w:hAnsi="Arial" w:cs="Arial"/>
        </w:rPr>
        <w:t>. Each TCI code point in a DCI can correspond to 1 or 2 TCI states. When 2 TCI states are activated within a TCI code point, each TCI state corresponds to one CDM group, at least for DMRS type 1 and FFS design for DMRS type 2. MAC-CE can be enhanced to map one or two TCI states for a TCI code point where further detailed design is determined in RAN2.</w:t>
      </w:r>
    </w:p>
    <w:p w14:paraId="4CF1938E" w14:textId="77777777" w:rsidR="00793934" w:rsidRDefault="00793934" w:rsidP="006A38B3">
      <w:pPr>
        <w:spacing w:afterLines="50" w:after="120"/>
        <w:jc w:val="both"/>
        <w:rPr>
          <w:rFonts w:ascii="Arial" w:hAnsi="Arial" w:cs="Arial"/>
          <w:bCs/>
          <w:lang w:eastAsia="ko-KR"/>
        </w:rPr>
      </w:pPr>
    </w:p>
    <w:p w14:paraId="3932C0C4" w14:textId="333ACD29" w:rsidR="00793934" w:rsidRPr="00793934" w:rsidRDefault="000E5B0B" w:rsidP="00793934">
      <w:pPr>
        <w:spacing w:after="160"/>
        <w:rPr>
          <w:rFonts w:eastAsiaTheme="minorEastAsia"/>
          <w:lang w:val="en-US" w:eastAsia="zh-CN"/>
        </w:rPr>
      </w:pPr>
      <w:r>
        <w:t>In the</w:t>
      </w:r>
      <w:r w:rsidR="00793934">
        <w:t xml:space="preserve"> </w:t>
      </w:r>
      <w:r w:rsidR="00793934">
        <w:rPr>
          <w:rFonts w:eastAsiaTheme="minorEastAsia" w:hint="eastAsia"/>
          <w:lang w:eastAsia="zh-CN"/>
        </w:rPr>
        <w:t>reply LS</w:t>
      </w:r>
      <w:r>
        <w:rPr>
          <w:rFonts w:eastAsiaTheme="minorEastAsia"/>
          <w:lang w:eastAsia="zh-CN"/>
        </w:rPr>
        <w:t xml:space="preserve"> </w:t>
      </w:r>
      <w:r w:rsidR="00793934">
        <w:rPr>
          <w:rFonts w:eastAsiaTheme="minorEastAsia" w:hint="eastAsia"/>
          <w:lang w:eastAsia="zh-CN"/>
        </w:rPr>
        <w:t>[2]</w:t>
      </w:r>
      <w:r w:rsidR="00793934">
        <w:rPr>
          <w:rFonts w:eastAsiaTheme="minorEastAsia"/>
          <w:lang w:eastAsia="zh-CN"/>
        </w:rPr>
        <w:t xml:space="preserve"> </w:t>
      </w:r>
      <w:r w:rsidR="00793934" w:rsidRPr="00C74FF2">
        <w:rPr>
          <w:rFonts w:eastAsiaTheme="minorEastAsia"/>
          <w:lang w:eastAsia="zh-CN"/>
        </w:rPr>
        <w:t>from RAN1</w:t>
      </w:r>
      <w:r>
        <w:rPr>
          <w:rFonts w:eastAsiaTheme="minorEastAsia"/>
          <w:lang w:eastAsia="zh-CN"/>
        </w:rPr>
        <w:t xml:space="preserve">, </w:t>
      </w:r>
      <w:r w:rsidRPr="000E5B0B">
        <w:rPr>
          <w:rFonts w:eastAsiaTheme="minorEastAsia"/>
          <w:lang w:eastAsia="zh-CN"/>
        </w:rPr>
        <w:t>several questions on single PDCCH based multi-TRP operation</w:t>
      </w:r>
      <w:r w:rsidR="00793934">
        <w:rPr>
          <w:rFonts w:eastAsiaTheme="minorEastAsia"/>
          <w:lang w:eastAsia="zh-CN"/>
        </w:rPr>
        <w:t xml:space="preserve"> </w:t>
      </w:r>
      <w:r>
        <w:rPr>
          <w:rFonts w:eastAsiaTheme="minorEastAsia"/>
          <w:lang w:eastAsia="zh-CN"/>
        </w:rPr>
        <w:t>is answered as follows</w:t>
      </w:r>
      <w:r w:rsidR="00580215">
        <w:rPr>
          <w:rFonts w:eastAsiaTheme="minorEastAsia"/>
          <w:lang w:eastAsia="zh-CN"/>
        </w:rPr>
        <w:t>:</w:t>
      </w:r>
    </w:p>
    <w:p w14:paraId="3FDD7847" w14:textId="6B19E8B5" w:rsidR="006A38B3" w:rsidRPr="006A38B3" w:rsidRDefault="006A38B3" w:rsidP="006A38B3">
      <w:pPr>
        <w:spacing w:afterLines="50" w:after="120"/>
        <w:jc w:val="both"/>
        <w:rPr>
          <w:rFonts w:ascii="Arial" w:hAnsi="Arial" w:cs="Arial"/>
          <w:lang w:eastAsia="ko-KR"/>
        </w:rPr>
      </w:pPr>
      <w:r w:rsidRPr="006A38B3">
        <w:rPr>
          <w:rFonts w:ascii="Arial" w:hAnsi="Arial" w:cs="Arial"/>
          <w:b/>
          <w:bCs/>
          <w:lang w:eastAsia="ko-KR"/>
        </w:rPr>
        <w:t>Question 1</w:t>
      </w:r>
      <w:r w:rsidRPr="006A38B3">
        <w:rPr>
          <w:rFonts w:ascii="Arial" w:hAnsi="Arial" w:cs="Arial"/>
          <w:lang w:eastAsia="ko-KR"/>
        </w:rPr>
        <w:t xml:space="preserve">: Should the pairing of the TCI states be flexible such that each TCI state can be dynamically paired with each TCI state or is there an upper limit of pairs by configuration? </w:t>
      </w:r>
    </w:p>
    <w:p w14:paraId="1C9D0633" w14:textId="455C76AB" w:rsidR="006A38B3" w:rsidRPr="006A38B3" w:rsidRDefault="006A38B3" w:rsidP="006A38B3">
      <w:pPr>
        <w:jc w:val="both"/>
        <w:rPr>
          <w:rFonts w:ascii="Times" w:eastAsia="Batang" w:hAnsi="Times"/>
          <w:szCs w:val="24"/>
          <w:lang w:eastAsia="x-none"/>
        </w:rPr>
      </w:pPr>
      <w:r w:rsidRPr="006A38B3">
        <w:rPr>
          <w:rFonts w:ascii="Arial" w:hAnsi="Arial" w:cs="Arial"/>
          <w:b/>
          <w:bCs/>
          <w:lang w:eastAsia="zh-CN"/>
        </w:rPr>
        <w:t xml:space="preserve">Answer 1:  </w:t>
      </w:r>
      <w:r w:rsidRPr="006A38B3">
        <w:rPr>
          <w:rFonts w:ascii="Arial" w:eastAsia="Batang" w:hAnsi="Arial" w:cs="Arial"/>
          <w:szCs w:val="24"/>
          <w:lang w:eastAsia="zh-CN"/>
        </w:rPr>
        <w:t>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4F0399C9" w14:textId="77777777" w:rsidR="006A38B3" w:rsidRPr="006A38B3" w:rsidRDefault="006A38B3" w:rsidP="006A38B3">
      <w:pPr>
        <w:spacing w:afterLines="50" w:after="120"/>
        <w:jc w:val="both"/>
        <w:rPr>
          <w:rFonts w:ascii="Arial" w:hAnsi="Arial" w:cs="Arial"/>
          <w:bCs/>
          <w:lang w:eastAsia="ko-KR"/>
        </w:rPr>
      </w:pPr>
      <w:r w:rsidRPr="006A38B3">
        <w:rPr>
          <w:rFonts w:ascii="Arial" w:hAnsi="Arial" w:cs="Arial"/>
          <w:b/>
          <w:bCs/>
          <w:lang w:eastAsia="ko-KR"/>
        </w:rPr>
        <w:t xml:space="preserve">Question 2: </w:t>
      </w:r>
      <w:r w:rsidRPr="006A38B3">
        <w:rPr>
          <w:rFonts w:ascii="Arial" w:hAnsi="Arial" w:cs="Arial"/>
          <w:bCs/>
          <w:lang w:eastAsia="ko-KR"/>
        </w:rPr>
        <w:t xml:space="preserve">What is the total number of activated TCI states in </w:t>
      </w:r>
      <w:proofErr w:type="spellStart"/>
      <w:r w:rsidRPr="006A38B3">
        <w:rPr>
          <w:rFonts w:ascii="Arial" w:hAnsi="Arial" w:cs="Arial"/>
          <w:bCs/>
          <w:lang w:eastAsia="ko-KR"/>
        </w:rPr>
        <w:t>mTRP</w:t>
      </w:r>
      <w:proofErr w:type="spellEnd"/>
      <w:r w:rsidRPr="006A38B3">
        <w:rPr>
          <w:rFonts w:ascii="Arial" w:hAnsi="Arial" w:cs="Arial"/>
          <w:bCs/>
          <w:lang w:eastAsia="ko-KR"/>
        </w:rPr>
        <w:t xml:space="preserve"> operation?</w:t>
      </w:r>
    </w:p>
    <w:p w14:paraId="41C883E4" w14:textId="71DD70FD" w:rsidR="006A38B3" w:rsidRPr="000E5B0B" w:rsidRDefault="006A38B3" w:rsidP="000E5B0B">
      <w:pPr>
        <w:snapToGrid w:val="0"/>
        <w:jc w:val="both"/>
        <w:rPr>
          <w:rFonts w:ascii="Arial" w:hAnsi="Arial" w:cs="Arial"/>
          <w:b/>
          <w:bCs/>
          <w:lang w:val="en-US" w:eastAsia="zh-CN"/>
        </w:rPr>
      </w:pPr>
      <w:r w:rsidRPr="006A38B3">
        <w:rPr>
          <w:rFonts w:ascii="Arial" w:hAnsi="Arial" w:cs="Arial"/>
          <w:b/>
          <w:bCs/>
          <w:lang w:eastAsia="zh-CN"/>
        </w:rPr>
        <w:t xml:space="preserve">Answer 2: </w:t>
      </w:r>
      <w:r w:rsidRPr="006A38B3">
        <w:rPr>
          <w:rFonts w:ascii="Arial" w:hAnsi="Arial" w:cs="Arial"/>
          <w:lang w:eastAsia="zh-CN"/>
        </w:rPr>
        <w:t xml:space="preserve">The maximum number of activated TCI states in </w:t>
      </w:r>
      <w:proofErr w:type="spellStart"/>
      <w:r w:rsidRPr="006A38B3">
        <w:rPr>
          <w:rFonts w:ascii="Arial" w:hAnsi="Arial" w:cs="Arial"/>
          <w:lang w:eastAsia="zh-CN"/>
        </w:rPr>
        <w:t>mTRP</w:t>
      </w:r>
      <w:proofErr w:type="spellEnd"/>
      <w:r w:rsidRPr="006A38B3">
        <w:rPr>
          <w:rFonts w:ascii="Arial" w:hAnsi="Arial" w:cs="Arial"/>
          <w:lang w:eastAsia="zh-CN"/>
        </w:rPr>
        <w:t xml:space="preserve"> operation is 8. The number of bits of TCI field in DCI is 3 if higher layer parameter </w:t>
      </w:r>
      <w:proofErr w:type="spellStart"/>
      <w:r w:rsidRPr="006A38B3">
        <w:rPr>
          <w:rFonts w:ascii="Arial" w:hAnsi="Arial" w:cs="Arial"/>
          <w:lang w:eastAsia="zh-CN"/>
        </w:rPr>
        <w:t>tci-PresentInDCI</w:t>
      </w:r>
      <w:proofErr w:type="spellEnd"/>
      <w:r w:rsidRPr="006A38B3">
        <w:rPr>
          <w:rFonts w:ascii="Arial" w:hAnsi="Arial" w:cs="Arial"/>
          <w:lang w:eastAsia="zh-CN"/>
        </w:rPr>
        <w:t xml:space="preserve"> is enabled. The total number of simultaneously activated TCI states is up to 8.</w:t>
      </w:r>
    </w:p>
    <w:p w14:paraId="5E495A1A" w14:textId="1AD2F954" w:rsidR="00C72B5C" w:rsidRPr="00C74FF2" w:rsidRDefault="00C72B5C" w:rsidP="00BC63B8">
      <w:pPr>
        <w:spacing w:before="160" w:after="160"/>
      </w:pPr>
      <w:r w:rsidRPr="00C74FF2">
        <w:t>A</w:t>
      </w:r>
      <w:r w:rsidR="000E5B0B">
        <w:t>ccording to above LS</w:t>
      </w:r>
      <w:r w:rsidRPr="00C74FF2">
        <w:t>, each TC</w:t>
      </w:r>
      <w:r w:rsidR="00E00159">
        <w:t>I code</w:t>
      </w:r>
      <w:r w:rsidRPr="00C74FF2">
        <w:t>point in a DCI can correspond to 1 or 2 TCI states</w:t>
      </w:r>
      <w:r w:rsidR="000E5B0B">
        <w:t xml:space="preserve">, and </w:t>
      </w:r>
      <w:r w:rsidRPr="00C74FF2">
        <w:t xml:space="preserve">there are at most </w:t>
      </w:r>
      <w:r w:rsidR="000E5B0B">
        <w:t>8</w:t>
      </w:r>
      <w:r w:rsidRPr="00C74FF2">
        <w:t xml:space="preserve"> TCI states </w:t>
      </w:r>
      <w:r w:rsidR="000E5B0B">
        <w:t xml:space="preserve">can be </w:t>
      </w:r>
      <w:r w:rsidRPr="00C74FF2">
        <w:t xml:space="preserve">activated by </w:t>
      </w:r>
      <w:r w:rsidR="000E5B0B">
        <w:t xml:space="preserve">MAC CE and mapped to </w:t>
      </w:r>
      <w:r w:rsidR="005F642A">
        <w:t xml:space="preserve">the </w:t>
      </w:r>
      <w:r w:rsidR="000E5B0B">
        <w:t xml:space="preserve">codepoint of </w:t>
      </w:r>
      <w:r w:rsidR="005F642A">
        <w:t xml:space="preserve">the DCI TCI field with </w:t>
      </w:r>
      <w:r w:rsidRPr="00C74FF2">
        <w:t>3 bit.</w:t>
      </w:r>
      <w:r w:rsidR="00A51D4C" w:rsidRPr="00C74FF2">
        <w:t xml:space="preserve"> </w:t>
      </w:r>
    </w:p>
    <w:p w14:paraId="5BB3CE7F" w14:textId="5ED87017" w:rsidR="00BC63B8" w:rsidRPr="00C74FF2" w:rsidRDefault="00BC63B8" w:rsidP="00BC63B8">
      <w:pPr>
        <w:spacing w:before="160" w:after="160"/>
      </w:pPr>
      <w:r w:rsidRPr="00C74FF2">
        <w:t xml:space="preserve">In this paper, we </w:t>
      </w:r>
      <w:r w:rsidR="00A51D4C" w:rsidRPr="00C74FF2">
        <w:t>present our views on MAC-CE signalling enhancement for TCI indication</w:t>
      </w:r>
      <w:r w:rsidR="005F642A">
        <w:t xml:space="preserve"> of single-PDCCH based multi-TRP </w:t>
      </w:r>
      <w:proofErr w:type="spellStart"/>
      <w:r w:rsidR="005F642A">
        <w:t>transmisison</w:t>
      </w:r>
      <w:proofErr w:type="spellEnd"/>
      <w:r w:rsidRPr="00C74FF2">
        <w:t>.</w:t>
      </w:r>
    </w:p>
    <w:p w14:paraId="70A161EB" w14:textId="77777777" w:rsidR="00EE7BA6" w:rsidRPr="00C74FF2" w:rsidRDefault="00764ECF" w:rsidP="00EE7BA6">
      <w:pPr>
        <w:pStyle w:val="Heading1"/>
        <w:rPr>
          <w:rFonts w:eastAsia="宋体"/>
          <w:lang w:eastAsia="zh-CN"/>
        </w:rPr>
      </w:pPr>
      <w:r w:rsidRPr="00C74FF2">
        <w:rPr>
          <w:rFonts w:eastAsia="宋体"/>
          <w:lang w:eastAsia="zh-CN"/>
        </w:rPr>
        <w:t>Discussion</w:t>
      </w:r>
    </w:p>
    <w:p w14:paraId="081C5247" w14:textId="773EB016" w:rsidR="00915816" w:rsidRPr="00C74FF2" w:rsidRDefault="00A51D4C" w:rsidP="002A44D1">
      <w:pPr>
        <w:rPr>
          <w:rFonts w:eastAsia="宋体"/>
          <w:lang w:eastAsia="zh-CN"/>
        </w:rPr>
      </w:pPr>
      <w:r w:rsidRPr="00C74FF2">
        <w:rPr>
          <w:rFonts w:eastAsia="宋体"/>
          <w:lang w:eastAsia="zh-CN"/>
        </w:rPr>
        <w:t xml:space="preserve">In Rel-15, MAC-CE can activate at most 8 TCI states, and map </w:t>
      </w:r>
      <w:r w:rsidR="00DF2ED6" w:rsidRPr="00C74FF2">
        <w:rPr>
          <w:rFonts w:eastAsia="宋体"/>
          <w:lang w:eastAsia="zh-CN"/>
        </w:rPr>
        <w:t>these</w:t>
      </w:r>
      <w:r w:rsidRPr="00C74FF2">
        <w:rPr>
          <w:rFonts w:eastAsia="宋体"/>
          <w:lang w:eastAsia="zh-CN"/>
        </w:rPr>
        <w:t xml:space="preserve"> TCI states to the codepoints of </w:t>
      </w:r>
      <w:r w:rsidR="00DF2ED6" w:rsidRPr="00C74FF2">
        <w:rPr>
          <w:rFonts w:eastAsia="宋体"/>
          <w:lang w:eastAsia="zh-CN"/>
        </w:rPr>
        <w:t xml:space="preserve">the </w:t>
      </w:r>
      <w:r w:rsidRPr="00C74FF2">
        <w:rPr>
          <w:rFonts w:eastAsia="宋体"/>
          <w:lang w:eastAsia="zh-CN"/>
        </w:rPr>
        <w:t>DCI Transmission Configuration Indication</w:t>
      </w:r>
      <w:r w:rsidR="00DF2ED6" w:rsidRPr="00C74FF2">
        <w:rPr>
          <w:rFonts w:eastAsia="宋体"/>
          <w:lang w:eastAsia="zh-CN"/>
        </w:rPr>
        <w:t xml:space="preserve"> field</w:t>
      </w:r>
      <w:r w:rsidRPr="00C74FF2">
        <w:rPr>
          <w:rFonts w:eastAsia="宋体"/>
          <w:lang w:eastAsia="zh-CN"/>
        </w:rPr>
        <w:t>.</w:t>
      </w:r>
      <w:r w:rsidR="00DF2ED6" w:rsidRPr="00C74FF2">
        <w:rPr>
          <w:rFonts w:eastAsia="宋体"/>
          <w:lang w:eastAsia="zh-CN"/>
        </w:rPr>
        <w:t xml:space="preserve"> Then, each of the</w:t>
      </w:r>
      <w:r w:rsidRPr="00C74FF2">
        <w:rPr>
          <w:rFonts w:eastAsia="宋体"/>
          <w:lang w:eastAsia="zh-CN"/>
        </w:rPr>
        <w:t xml:space="preserve"> eight codepoint</w:t>
      </w:r>
      <w:r w:rsidR="00A62582" w:rsidRPr="00C74FF2">
        <w:rPr>
          <w:rFonts w:eastAsia="宋体"/>
          <w:lang w:eastAsia="zh-CN"/>
        </w:rPr>
        <w:t>s</w:t>
      </w:r>
      <w:r w:rsidRPr="00C74FF2">
        <w:rPr>
          <w:rFonts w:eastAsia="宋体"/>
          <w:lang w:eastAsia="zh-CN"/>
        </w:rPr>
        <w:t xml:space="preserve"> (000 to 111) of </w:t>
      </w:r>
      <w:bookmarkStart w:id="3" w:name="OLE_LINK2"/>
      <w:r w:rsidRPr="00C74FF2">
        <w:rPr>
          <w:rFonts w:eastAsia="宋体"/>
          <w:lang w:eastAsia="zh-CN"/>
        </w:rPr>
        <w:t xml:space="preserve">TCI </w:t>
      </w:r>
      <w:r w:rsidR="00DF2ED6" w:rsidRPr="00C74FF2">
        <w:rPr>
          <w:rFonts w:eastAsia="宋体"/>
          <w:lang w:eastAsia="zh-CN"/>
        </w:rPr>
        <w:t>field</w:t>
      </w:r>
      <w:r w:rsidRPr="00C74FF2">
        <w:rPr>
          <w:rFonts w:eastAsia="宋体"/>
          <w:lang w:eastAsia="zh-CN"/>
        </w:rPr>
        <w:t xml:space="preserve"> in DCI </w:t>
      </w:r>
      <w:bookmarkEnd w:id="3"/>
      <w:r w:rsidRPr="00C74FF2">
        <w:rPr>
          <w:rFonts w:eastAsia="宋体"/>
          <w:lang w:eastAsia="zh-CN"/>
        </w:rPr>
        <w:t xml:space="preserve">may be mapped with one TCI state by MAC CE. </w:t>
      </w:r>
      <w:r w:rsidR="00DF2ED6" w:rsidRPr="00C74FF2">
        <w:rPr>
          <w:rFonts w:eastAsia="宋体"/>
          <w:lang w:eastAsia="zh-CN"/>
        </w:rPr>
        <w:t xml:space="preserve">As shown in Figure 1, the MAC-CE used for TCI states activation/deactivation for UE-specific </w:t>
      </w:r>
      <w:r w:rsidR="00117E07" w:rsidRPr="00C74FF2">
        <w:rPr>
          <w:rFonts w:eastAsia="宋体"/>
          <w:lang w:eastAsia="zh-CN"/>
        </w:rPr>
        <w:t xml:space="preserve">PDCSH </w:t>
      </w:r>
      <w:r w:rsidR="00DF2ED6" w:rsidRPr="00C74FF2">
        <w:rPr>
          <w:rFonts w:eastAsia="宋体"/>
          <w:lang w:eastAsia="zh-CN"/>
        </w:rPr>
        <w:t>include</w:t>
      </w:r>
      <w:r w:rsidR="00915816" w:rsidRPr="00C74FF2">
        <w:rPr>
          <w:rFonts w:eastAsia="宋体"/>
          <w:lang w:eastAsia="zh-CN"/>
        </w:rPr>
        <w:t>s the following fields:</w:t>
      </w:r>
      <w:r w:rsidR="00915816" w:rsidRPr="00C74FF2">
        <w:t xml:space="preserve"> </w:t>
      </w:r>
      <w:r w:rsidR="00915816" w:rsidRPr="00C74FF2">
        <w:rPr>
          <w:rFonts w:eastAsia="宋体"/>
          <w:lang w:eastAsia="zh-CN"/>
        </w:rPr>
        <w:t>Serving cell ID, BWP ID field, Ti field and R field</w:t>
      </w:r>
      <w:r w:rsidR="008C3885" w:rsidRPr="00C74FF2">
        <w:rPr>
          <w:rFonts w:eastAsia="宋体"/>
          <w:lang w:eastAsia="zh-CN"/>
        </w:rPr>
        <w:t>.</w:t>
      </w:r>
      <w:r w:rsidR="001C6374" w:rsidRPr="00C74FF2">
        <w:rPr>
          <w:rFonts w:eastAsia="宋体"/>
          <w:lang w:eastAsia="zh-CN"/>
        </w:rPr>
        <w:t xml:space="preserve"> </w:t>
      </w:r>
      <w:r w:rsidR="00915816" w:rsidRPr="00C74FF2">
        <w:rPr>
          <w:rFonts w:eastAsia="宋体"/>
          <w:lang w:eastAsia="zh-CN"/>
        </w:rPr>
        <w:t>The Ti field indicates</w:t>
      </w:r>
      <w:r w:rsidR="00915816" w:rsidRPr="00C74FF2">
        <w:t xml:space="preserve"> </w:t>
      </w:r>
      <w:r w:rsidR="00915816" w:rsidRPr="00C74FF2">
        <w:rPr>
          <w:rFonts w:eastAsia="宋体"/>
          <w:lang w:eastAsia="zh-CN"/>
        </w:rPr>
        <w:t xml:space="preserve">the activation/deactivation status of TCI state with TCI-StateId </w:t>
      </w:r>
      <w:proofErr w:type="spellStart"/>
      <w:r w:rsidR="008C3885" w:rsidRPr="00C74FF2">
        <w:rPr>
          <w:rFonts w:eastAsia="宋体"/>
          <w:lang w:eastAsia="zh-CN"/>
        </w:rPr>
        <w:t>i</w:t>
      </w:r>
      <w:proofErr w:type="spellEnd"/>
      <w:r w:rsidR="008C3885" w:rsidRPr="00C74FF2">
        <w:rPr>
          <w:rFonts w:eastAsia="宋体"/>
          <w:lang w:eastAsia="zh-CN"/>
        </w:rPr>
        <w:t xml:space="preserve"> configured by PDSCH-</w:t>
      </w:r>
      <w:proofErr w:type="spellStart"/>
      <w:r w:rsidR="008C3885" w:rsidRPr="00C74FF2">
        <w:rPr>
          <w:rFonts w:eastAsia="宋体"/>
          <w:lang w:eastAsia="zh-CN"/>
        </w:rPr>
        <w:t>Config</w:t>
      </w:r>
      <w:proofErr w:type="spellEnd"/>
      <w:r w:rsidR="00915816" w:rsidRPr="00C74FF2">
        <w:rPr>
          <w:rFonts w:eastAsia="宋体"/>
          <w:lang w:eastAsia="zh-CN"/>
        </w:rPr>
        <w:t xml:space="preserve">, when the </w:t>
      </w:r>
      <w:proofErr w:type="spellStart"/>
      <w:r w:rsidR="00915816" w:rsidRPr="00C74FF2">
        <w:rPr>
          <w:rFonts w:eastAsia="宋体"/>
          <w:lang w:eastAsia="zh-CN"/>
        </w:rPr>
        <w:t>Ti</w:t>
      </w:r>
      <w:proofErr w:type="spellEnd"/>
      <w:r w:rsidR="00915816" w:rsidRPr="00C74FF2">
        <w:rPr>
          <w:rFonts w:eastAsia="宋体"/>
          <w:lang w:eastAsia="zh-CN"/>
        </w:rPr>
        <w:t xml:space="preserve"> filed is set to 1, the corresponding TCI-StateId is activated, otherwise deactivated.</w:t>
      </w:r>
      <w:r w:rsidR="00915816" w:rsidRPr="00C74FF2">
        <w:t xml:space="preserve"> </w:t>
      </w:r>
      <w:r w:rsidR="008C3885" w:rsidRPr="00C74FF2">
        <w:t>T</w:t>
      </w:r>
      <w:r w:rsidR="00175E6C" w:rsidRPr="00C74FF2">
        <w:t xml:space="preserve">he maximum number of </w:t>
      </w:r>
      <w:r w:rsidR="008C3885" w:rsidRPr="00C74FF2">
        <w:t xml:space="preserve">TCI states is 128, and the maximum number of </w:t>
      </w:r>
      <w:r w:rsidR="00175E6C" w:rsidRPr="00C74FF2">
        <w:t>activated TCI states is 8</w:t>
      </w:r>
      <w:r w:rsidR="00D92B45" w:rsidRPr="00C74FF2">
        <w:t xml:space="preserve"> for each BWP</w:t>
      </w:r>
      <w:r w:rsidR="00175E6C" w:rsidRPr="00C74FF2">
        <w:t xml:space="preserve">. </w:t>
      </w:r>
      <w:r w:rsidR="000F1A29" w:rsidRPr="00C74FF2">
        <w:t>Then, t</w:t>
      </w:r>
      <w:r w:rsidR="00915816" w:rsidRPr="00C74FF2">
        <w:rPr>
          <w:rFonts w:eastAsia="宋体"/>
          <w:lang w:eastAsia="zh-CN"/>
        </w:rPr>
        <w:t xml:space="preserve">he </w:t>
      </w:r>
      <w:r w:rsidR="000F1A29" w:rsidRPr="00C74FF2">
        <w:rPr>
          <w:rFonts w:eastAsia="宋体"/>
          <w:lang w:eastAsia="zh-CN"/>
        </w:rPr>
        <w:t xml:space="preserve">activated </w:t>
      </w:r>
      <w:r w:rsidR="00915816" w:rsidRPr="00C74FF2">
        <w:rPr>
          <w:rFonts w:eastAsia="宋体"/>
          <w:lang w:eastAsia="zh-CN"/>
        </w:rPr>
        <w:t xml:space="preserve">TCI State is mapped </w:t>
      </w:r>
      <w:r w:rsidR="000F1A29" w:rsidRPr="00C74FF2">
        <w:rPr>
          <w:rFonts w:eastAsia="宋体"/>
          <w:lang w:eastAsia="zh-CN"/>
        </w:rPr>
        <w:t>to the codepoint</w:t>
      </w:r>
      <w:r w:rsidR="00915816" w:rsidRPr="00C74FF2">
        <w:rPr>
          <w:rFonts w:eastAsia="宋体"/>
          <w:lang w:eastAsia="zh-CN"/>
        </w:rPr>
        <w:t xml:space="preserve"> </w:t>
      </w:r>
      <w:r w:rsidR="000F1A29" w:rsidRPr="00C74FF2">
        <w:rPr>
          <w:rFonts w:eastAsia="宋体"/>
          <w:lang w:eastAsia="zh-CN"/>
        </w:rPr>
        <w:t xml:space="preserve">sequentially </w:t>
      </w:r>
      <w:r w:rsidR="00915816" w:rsidRPr="00C74FF2">
        <w:rPr>
          <w:rFonts w:eastAsia="宋体"/>
          <w:lang w:eastAsia="zh-CN"/>
        </w:rPr>
        <w:t>by its ordinal position among all the TCI States with Ti field set to 1.</w:t>
      </w:r>
      <w:r w:rsidR="001C6374" w:rsidRPr="00C74FF2">
        <w:rPr>
          <w:rFonts w:eastAsia="宋体"/>
          <w:lang w:eastAsia="zh-CN"/>
        </w:rPr>
        <w:t xml:space="preserve"> </w:t>
      </w:r>
    </w:p>
    <w:p w14:paraId="5DE433E1" w14:textId="3FE21309" w:rsidR="00D90F45" w:rsidRPr="00C74FF2" w:rsidRDefault="00DF2ED6" w:rsidP="00D90F45">
      <w:pPr>
        <w:jc w:val="center"/>
      </w:pPr>
      <w:r w:rsidRPr="00C74FF2">
        <w:object w:dxaOrig="5712" w:dyaOrig="3300" w14:anchorId="5583E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165.75pt" o:ole="">
            <v:imagedata r:id="rId8" o:title=""/>
          </v:shape>
          <o:OLEObject Type="Embed" ProgID="Visio.Drawing.15" ShapeID="_x0000_i1025" DrawAspect="Content" ObjectID="_1634658244" r:id="rId9"/>
        </w:object>
      </w:r>
    </w:p>
    <w:p w14:paraId="6C665617" w14:textId="6D1E04F6" w:rsidR="00DF2ED6" w:rsidRPr="00C74FF2" w:rsidRDefault="00D90F45" w:rsidP="00326D0B">
      <w:pPr>
        <w:jc w:val="center"/>
        <w:rPr>
          <w:rFonts w:eastAsia="宋体"/>
          <w:lang w:eastAsia="zh-CN"/>
        </w:rPr>
      </w:pPr>
      <w:r w:rsidRPr="00C74FF2">
        <w:t xml:space="preserve">Figure 1: </w:t>
      </w:r>
      <w:r w:rsidR="00DF2ED6" w:rsidRPr="00C74FF2">
        <w:t>TCI states Activation/Deactivation for UE specific PDSCH MAC-CE</w:t>
      </w:r>
    </w:p>
    <w:p w14:paraId="5EB0CE15" w14:textId="2B11A394" w:rsidR="00F216D2" w:rsidRDefault="00441030" w:rsidP="00B7395D">
      <w:pPr>
        <w:rPr>
          <w:rFonts w:eastAsia="宋体"/>
          <w:lang w:eastAsia="zh-CN"/>
        </w:rPr>
      </w:pPr>
      <w:r w:rsidRPr="00C74FF2">
        <w:rPr>
          <w:rFonts w:eastAsia="宋体"/>
          <w:lang w:eastAsia="zh-CN"/>
        </w:rPr>
        <w:t xml:space="preserve">In </w:t>
      </w:r>
      <w:r w:rsidR="00DF2ED6" w:rsidRPr="00C74FF2">
        <w:rPr>
          <w:rFonts w:eastAsia="宋体"/>
          <w:lang w:eastAsia="zh-CN"/>
        </w:rPr>
        <w:t xml:space="preserve">Rel-16, </w:t>
      </w:r>
      <w:r w:rsidR="001C6374" w:rsidRPr="00C74FF2">
        <w:rPr>
          <w:rFonts w:eastAsia="宋体"/>
          <w:lang w:eastAsia="zh-CN"/>
        </w:rPr>
        <w:t xml:space="preserve">to support multi-TRP transmission, </w:t>
      </w:r>
      <w:r w:rsidR="00DF2ED6" w:rsidRPr="00C74FF2">
        <w:rPr>
          <w:rFonts w:eastAsia="宋体"/>
          <w:lang w:eastAsia="zh-CN"/>
        </w:rPr>
        <w:t xml:space="preserve">MAC-CE </w:t>
      </w:r>
      <w:r w:rsidR="00F216D2">
        <w:rPr>
          <w:rFonts w:eastAsia="宋体"/>
          <w:lang w:eastAsia="zh-CN"/>
        </w:rPr>
        <w:t>can</w:t>
      </w:r>
      <w:r w:rsidR="00DF2ED6" w:rsidRPr="00C74FF2">
        <w:rPr>
          <w:rFonts w:eastAsia="宋体"/>
          <w:lang w:eastAsia="zh-CN"/>
        </w:rPr>
        <w:t xml:space="preserve"> activate at most </w:t>
      </w:r>
      <w:r w:rsidR="00F216D2">
        <w:rPr>
          <w:rFonts w:eastAsia="宋体"/>
          <w:lang w:eastAsia="zh-CN"/>
        </w:rPr>
        <w:t>8</w:t>
      </w:r>
      <w:r w:rsidR="00DF2ED6" w:rsidRPr="00C74FF2">
        <w:rPr>
          <w:rFonts w:eastAsia="宋体"/>
          <w:lang w:eastAsia="zh-CN"/>
        </w:rPr>
        <w:t xml:space="preserve"> TCI states, and each codepoint of TCI field in DCI should be mapped with 1 or 2 TCI states. </w:t>
      </w:r>
      <w:r w:rsidR="0006242A">
        <w:rPr>
          <w:rFonts w:eastAsia="宋体"/>
          <w:lang w:eastAsia="zh-CN"/>
        </w:rPr>
        <w:t xml:space="preserve">There are two </w:t>
      </w:r>
      <w:r w:rsidR="00646BE6">
        <w:rPr>
          <w:rFonts w:eastAsia="宋体"/>
          <w:lang w:eastAsia="zh-CN"/>
        </w:rPr>
        <w:t>options can be used for such TCI indication.</w:t>
      </w:r>
    </w:p>
    <w:p w14:paraId="5C2F74F6" w14:textId="38D386A1" w:rsidR="00F216D2" w:rsidRPr="009D2248" w:rsidRDefault="00F216D2" w:rsidP="00B7395D">
      <w:pPr>
        <w:rPr>
          <w:rFonts w:eastAsia="宋体"/>
          <w:b/>
          <w:u w:val="single"/>
          <w:lang w:eastAsia="zh-CN"/>
        </w:rPr>
      </w:pPr>
      <w:r w:rsidRPr="009D2248">
        <w:rPr>
          <w:rFonts w:eastAsia="宋体"/>
          <w:b/>
          <w:u w:val="single"/>
          <w:lang w:eastAsia="zh-CN"/>
        </w:rPr>
        <w:t xml:space="preserve">Option 1: </w:t>
      </w:r>
      <w:r w:rsidR="00646BE6" w:rsidRPr="009D2248">
        <w:rPr>
          <w:rFonts w:eastAsia="宋体"/>
          <w:b/>
          <w:u w:val="single"/>
          <w:lang w:eastAsia="zh-CN"/>
        </w:rPr>
        <w:t>Reuse the MAC CE format in Rel-15</w:t>
      </w:r>
    </w:p>
    <w:p w14:paraId="14D89BF1" w14:textId="484C6D02" w:rsidR="00B7395D" w:rsidRPr="00C74FF2" w:rsidRDefault="00184429" w:rsidP="00B7395D">
      <w:pPr>
        <w:rPr>
          <w:rFonts w:eastAsia="宋体"/>
          <w:lang w:eastAsia="zh-CN"/>
        </w:rPr>
      </w:pPr>
      <w:r>
        <w:rPr>
          <w:rFonts w:eastAsia="宋体"/>
          <w:lang w:eastAsia="zh-CN"/>
        </w:rPr>
        <w:t>In option1,</w:t>
      </w:r>
      <w:r w:rsidR="00175E6C" w:rsidRPr="00C74FF2">
        <w:rPr>
          <w:rFonts w:eastAsia="宋体"/>
          <w:lang w:eastAsia="zh-CN"/>
        </w:rPr>
        <w:t xml:space="preserve"> the MAC-CE used for TCI states activation/deactivation for UE specific PDSCH in Rel-15 </w:t>
      </w:r>
      <w:r>
        <w:rPr>
          <w:rFonts w:eastAsia="宋体"/>
          <w:lang w:eastAsia="zh-CN"/>
        </w:rPr>
        <w:t>is</w:t>
      </w:r>
      <w:r w:rsidR="00175E6C" w:rsidRPr="00C74FF2">
        <w:rPr>
          <w:rFonts w:eastAsia="宋体"/>
          <w:lang w:eastAsia="zh-CN"/>
        </w:rPr>
        <w:t xml:space="preserve"> extended to support TCI indication of single-PDCCH base</w:t>
      </w:r>
      <w:r w:rsidR="00441030" w:rsidRPr="00C74FF2">
        <w:rPr>
          <w:rFonts w:eastAsia="宋体"/>
          <w:lang w:eastAsia="zh-CN"/>
        </w:rPr>
        <w:t xml:space="preserve">d multi-TRP transmission, where only the Ti field should be enhanced. </w:t>
      </w:r>
      <w:r>
        <w:rPr>
          <w:rFonts w:eastAsia="宋体"/>
          <w:lang w:eastAsia="zh-CN"/>
        </w:rPr>
        <w:t xml:space="preserve">As </w:t>
      </w:r>
      <w:r w:rsidR="00441030" w:rsidRPr="00C74FF2">
        <w:rPr>
          <w:rFonts w:eastAsia="宋体"/>
          <w:lang w:eastAsia="zh-CN"/>
        </w:rPr>
        <w:t xml:space="preserve">the maximum number of activated TCI states </w:t>
      </w:r>
      <w:r>
        <w:rPr>
          <w:rFonts w:eastAsia="宋体"/>
          <w:lang w:eastAsia="zh-CN"/>
        </w:rPr>
        <w:t>is</w:t>
      </w:r>
      <w:r w:rsidR="00441030" w:rsidRPr="00C74FF2">
        <w:rPr>
          <w:rFonts w:eastAsia="宋体"/>
          <w:lang w:eastAsia="zh-CN"/>
        </w:rPr>
        <w:t xml:space="preserve"> </w:t>
      </w:r>
      <w:r>
        <w:rPr>
          <w:rFonts w:eastAsia="宋体"/>
          <w:lang w:eastAsia="zh-CN"/>
        </w:rPr>
        <w:t>8</w:t>
      </w:r>
      <w:r w:rsidR="001C6374" w:rsidRPr="00C74FF2">
        <w:rPr>
          <w:rFonts w:eastAsia="宋体"/>
          <w:lang w:eastAsia="zh-CN"/>
        </w:rPr>
        <w:t xml:space="preserve">, at most </w:t>
      </w:r>
      <w:r>
        <w:rPr>
          <w:rFonts w:eastAsia="宋体"/>
          <w:lang w:eastAsia="zh-CN"/>
        </w:rPr>
        <w:t>8</w:t>
      </w:r>
      <w:r w:rsidR="001C6374" w:rsidRPr="00C74FF2">
        <w:rPr>
          <w:rFonts w:eastAsia="宋体"/>
          <w:lang w:eastAsia="zh-CN"/>
        </w:rPr>
        <w:t xml:space="preserve"> Ti field can be set to 1</w:t>
      </w:r>
      <w:r w:rsidR="00441030" w:rsidRPr="00C74FF2">
        <w:rPr>
          <w:rFonts w:eastAsia="宋体"/>
          <w:lang w:eastAsia="zh-CN"/>
        </w:rPr>
        <w:t>.</w:t>
      </w:r>
      <w:r w:rsidR="001C6374" w:rsidRPr="00C74FF2">
        <w:rPr>
          <w:rFonts w:eastAsia="宋体"/>
          <w:lang w:eastAsia="zh-CN"/>
        </w:rPr>
        <w:t xml:space="preserve"> </w:t>
      </w:r>
      <w:r>
        <w:rPr>
          <w:rFonts w:eastAsia="宋体"/>
          <w:lang w:eastAsia="zh-CN"/>
        </w:rPr>
        <w:t xml:space="preserve">However, to enable 1 or 2 TCI states mapped to one codepoint, the mapping </w:t>
      </w:r>
      <w:r w:rsidR="00E00159">
        <w:rPr>
          <w:rFonts w:eastAsia="宋体"/>
          <w:lang w:eastAsia="zh-CN"/>
        </w:rPr>
        <w:t>rule between TCI state and code</w:t>
      </w:r>
      <w:r>
        <w:rPr>
          <w:rFonts w:eastAsia="宋体"/>
          <w:lang w:eastAsia="zh-CN"/>
        </w:rPr>
        <w:t>point is redefined where</w:t>
      </w:r>
      <w:r w:rsidR="00A62582" w:rsidRPr="00C74FF2">
        <w:rPr>
          <w:rFonts w:eastAsia="宋体"/>
          <w:lang w:eastAsia="zh-CN"/>
        </w:rPr>
        <w:t xml:space="preserve"> </w:t>
      </w:r>
      <w:r w:rsidR="00527CA1" w:rsidRPr="00C74FF2">
        <w:rPr>
          <w:rFonts w:eastAsia="宋体"/>
          <w:lang w:eastAsia="zh-CN"/>
        </w:rPr>
        <w:t>2 bitmap</w:t>
      </w:r>
      <w:r w:rsidR="00863A4B" w:rsidRPr="00C74FF2">
        <w:rPr>
          <w:rFonts w:eastAsia="宋体"/>
          <w:lang w:eastAsia="zh-CN"/>
        </w:rPr>
        <w:t>s</w:t>
      </w:r>
      <w:r w:rsidR="00527CA1" w:rsidRPr="00C74FF2">
        <w:rPr>
          <w:rFonts w:eastAsia="宋体"/>
          <w:lang w:eastAsia="zh-CN"/>
        </w:rPr>
        <w:t xml:space="preserve"> </w:t>
      </w:r>
      <w:r w:rsidR="008D3310">
        <w:rPr>
          <w:rFonts w:eastAsia="宋体"/>
          <w:lang w:eastAsia="zh-CN"/>
        </w:rPr>
        <w:t>is</w:t>
      </w:r>
      <w:r>
        <w:rPr>
          <w:rFonts w:eastAsia="宋体"/>
          <w:lang w:eastAsia="zh-CN"/>
        </w:rPr>
        <w:t xml:space="preserve"> used </w:t>
      </w:r>
      <w:r w:rsidR="00527CA1" w:rsidRPr="00C74FF2">
        <w:rPr>
          <w:rFonts w:eastAsia="宋体"/>
          <w:lang w:eastAsia="zh-CN"/>
        </w:rPr>
        <w:t>to activate at most 2 TCI states for each codepoint.</w:t>
      </w:r>
      <w:r w:rsidR="00863A4B" w:rsidRPr="00C74FF2">
        <w:rPr>
          <w:rFonts w:eastAsia="宋体"/>
          <w:lang w:eastAsia="zh-CN"/>
        </w:rPr>
        <w:t xml:space="preserve"> That is to say,</w:t>
      </w:r>
      <w:r w:rsidR="00527CA1" w:rsidRPr="00C74FF2">
        <w:rPr>
          <w:rFonts w:eastAsia="宋体"/>
          <w:lang w:eastAsia="zh-CN"/>
        </w:rPr>
        <w:t xml:space="preserve"> </w:t>
      </w:r>
      <w:r w:rsidR="00843BC5" w:rsidRPr="00C74FF2">
        <w:rPr>
          <w:rFonts w:eastAsia="宋体"/>
          <w:lang w:eastAsia="zh-CN"/>
        </w:rPr>
        <w:t>T</w:t>
      </w:r>
      <w:r w:rsidR="00527CA1" w:rsidRPr="00C74FF2">
        <w:rPr>
          <w:rFonts w:eastAsia="宋体"/>
          <w:lang w:eastAsia="zh-CN"/>
        </w:rPr>
        <w:t xml:space="preserve">i field </w:t>
      </w:r>
      <w:r w:rsidR="00843BC5" w:rsidRPr="00C74FF2">
        <w:rPr>
          <w:rFonts w:eastAsia="宋体"/>
          <w:lang w:eastAsia="zh-CN"/>
        </w:rPr>
        <w:t xml:space="preserve">can </w:t>
      </w:r>
      <w:r w:rsidR="008D3310">
        <w:rPr>
          <w:rFonts w:eastAsia="宋体"/>
          <w:lang w:eastAsia="zh-CN"/>
        </w:rPr>
        <w:t>be divided into</w:t>
      </w:r>
      <w:r w:rsidR="00527CA1" w:rsidRPr="00C74FF2">
        <w:rPr>
          <w:rFonts w:eastAsia="宋体"/>
          <w:lang w:eastAsia="zh-CN"/>
        </w:rPr>
        <w:t xml:space="preserve"> </w:t>
      </w:r>
      <w:r w:rsidR="00843BC5" w:rsidRPr="00C74FF2">
        <w:rPr>
          <w:rFonts w:eastAsia="宋体"/>
          <w:lang w:eastAsia="zh-CN"/>
        </w:rPr>
        <w:t xml:space="preserve">2 </w:t>
      </w:r>
      <w:r w:rsidR="00527CA1" w:rsidRPr="00C74FF2">
        <w:rPr>
          <w:rFonts w:eastAsia="宋体"/>
          <w:lang w:eastAsia="zh-CN"/>
        </w:rPr>
        <w:t>part</w:t>
      </w:r>
      <w:r w:rsidR="00AD1D72" w:rsidRPr="00C74FF2">
        <w:rPr>
          <w:rFonts w:eastAsia="宋体"/>
          <w:lang w:eastAsia="zh-CN"/>
        </w:rPr>
        <w:t xml:space="preserve">. Then, the TCI State </w:t>
      </w:r>
      <w:r w:rsidR="00527CA1" w:rsidRPr="00C74FF2">
        <w:rPr>
          <w:rFonts w:eastAsia="宋体"/>
          <w:lang w:eastAsia="zh-CN"/>
        </w:rPr>
        <w:t xml:space="preserve">activated by </w:t>
      </w:r>
      <w:r w:rsidR="00AD1D72" w:rsidRPr="00C74FF2">
        <w:rPr>
          <w:rFonts w:eastAsia="宋体"/>
          <w:lang w:eastAsia="zh-CN"/>
        </w:rPr>
        <w:t xml:space="preserve">the </w:t>
      </w:r>
      <w:r w:rsidR="00527CA1" w:rsidRPr="00C74FF2">
        <w:rPr>
          <w:rFonts w:eastAsia="宋体"/>
          <w:lang w:eastAsia="zh-CN"/>
        </w:rPr>
        <w:t xml:space="preserve">Ti field of </w:t>
      </w:r>
      <w:r w:rsidR="0029787E" w:rsidRPr="00C74FF2">
        <w:rPr>
          <w:rFonts w:eastAsia="宋体"/>
          <w:lang w:eastAsia="zh-CN"/>
        </w:rPr>
        <w:t xml:space="preserve">the </w:t>
      </w:r>
      <w:r w:rsidR="00527CA1" w:rsidRPr="00C74FF2">
        <w:rPr>
          <w:rFonts w:eastAsia="宋体"/>
          <w:lang w:eastAsia="zh-CN"/>
        </w:rPr>
        <w:t xml:space="preserve">first part </w:t>
      </w:r>
      <w:r w:rsidR="00AD1D72" w:rsidRPr="00C74FF2">
        <w:rPr>
          <w:rFonts w:eastAsia="宋体"/>
          <w:lang w:eastAsia="zh-CN"/>
        </w:rPr>
        <w:t xml:space="preserve">is mapped to the codepoint sequentially by its ordinal position </w:t>
      </w:r>
      <w:r w:rsidR="00374D81" w:rsidRPr="00C74FF2">
        <w:rPr>
          <w:rFonts w:eastAsia="宋体"/>
          <w:lang w:eastAsia="zh-CN"/>
        </w:rPr>
        <w:t>among</w:t>
      </w:r>
      <w:r w:rsidR="00AD1D72" w:rsidRPr="00C74FF2">
        <w:rPr>
          <w:rFonts w:eastAsia="宋体"/>
          <w:lang w:eastAsia="zh-CN"/>
        </w:rPr>
        <w:t xml:space="preserve"> the </w:t>
      </w:r>
      <w:r w:rsidR="00374D81" w:rsidRPr="00C74FF2">
        <w:rPr>
          <w:rFonts w:eastAsia="宋体"/>
          <w:lang w:eastAsia="zh-CN"/>
        </w:rPr>
        <w:t xml:space="preserve">TCI states with </w:t>
      </w:r>
      <w:r w:rsidR="00AD1D72" w:rsidRPr="00C74FF2">
        <w:rPr>
          <w:rFonts w:eastAsia="宋体"/>
          <w:lang w:eastAsia="zh-CN"/>
        </w:rPr>
        <w:t>Ti field set to 1</w:t>
      </w:r>
      <w:r w:rsidR="00374D81" w:rsidRPr="00C74FF2">
        <w:t xml:space="preserve"> </w:t>
      </w:r>
      <w:r w:rsidR="00374D81" w:rsidRPr="00C74FF2">
        <w:rPr>
          <w:rFonts w:eastAsia="宋体"/>
          <w:lang w:eastAsia="zh-CN"/>
        </w:rPr>
        <w:t>of the first part</w:t>
      </w:r>
      <w:r w:rsidR="00AD1D72" w:rsidRPr="00C74FF2">
        <w:rPr>
          <w:rFonts w:eastAsia="宋体"/>
          <w:lang w:eastAsia="zh-CN"/>
        </w:rPr>
        <w:t>, and</w:t>
      </w:r>
      <w:r w:rsidR="00AD1D72" w:rsidRPr="00C74FF2">
        <w:t xml:space="preserve"> </w:t>
      </w:r>
      <w:r w:rsidR="00AD1D72" w:rsidRPr="00C74FF2">
        <w:rPr>
          <w:rFonts w:eastAsia="宋体"/>
          <w:lang w:eastAsia="zh-CN"/>
        </w:rPr>
        <w:t xml:space="preserve">the TCI State </w:t>
      </w:r>
      <w:r w:rsidR="0029787E" w:rsidRPr="00C74FF2">
        <w:rPr>
          <w:rFonts w:eastAsia="宋体"/>
          <w:lang w:eastAsia="zh-CN"/>
        </w:rPr>
        <w:t xml:space="preserve">activated by the Ti field </w:t>
      </w:r>
      <w:r w:rsidR="00374D81" w:rsidRPr="00C74FF2">
        <w:rPr>
          <w:rFonts w:eastAsia="宋体"/>
          <w:lang w:eastAsia="zh-CN"/>
        </w:rPr>
        <w:t>of</w:t>
      </w:r>
      <w:r w:rsidR="0029787E" w:rsidRPr="00C74FF2">
        <w:rPr>
          <w:rFonts w:eastAsia="宋体"/>
          <w:lang w:eastAsia="zh-CN"/>
        </w:rPr>
        <w:t xml:space="preserve"> the second part </w:t>
      </w:r>
      <w:r w:rsidR="00AD1D72" w:rsidRPr="00C74FF2">
        <w:rPr>
          <w:rFonts w:eastAsia="宋体"/>
          <w:lang w:eastAsia="zh-CN"/>
        </w:rPr>
        <w:t xml:space="preserve">is mapped to the codepoint sequentially by its ordinal position among the TCI States </w:t>
      </w:r>
      <w:r w:rsidR="00374D81" w:rsidRPr="00C74FF2">
        <w:rPr>
          <w:rFonts w:eastAsia="宋体"/>
          <w:lang w:eastAsia="zh-CN"/>
        </w:rPr>
        <w:t xml:space="preserve">with </w:t>
      </w:r>
      <w:r w:rsidR="00AD1D72" w:rsidRPr="00C74FF2">
        <w:rPr>
          <w:rFonts w:eastAsia="宋体"/>
          <w:lang w:eastAsia="zh-CN"/>
        </w:rPr>
        <w:t>Ti field set to 1</w:t>
      </w:r>
      <w:r w:rsidR="00374D81" w:rsidRPr="00C74FF2">
        <w:t xml:space="preserve"> </w:t>
      </w:r>
      <w:r w:rsidR="00374D81" w:rsidRPr="00C74FF2">
        <w:rPr>
          <w:rFonts w:eastAsia="宋体"/>
          <w:lang w:eastAsia="zh-CN"/>
        </w:rPr>
        <w:t>of the second part</w:t>
      </w:r>
      <w:r w:rsidR="00AD1D72" w:rsidRPr="00C74FF2">
        <w:rPr>
          <w:rFonts w:eastAsia="宋体"/>
          <w:lang w:eastAsia="zh-CN"/>
        </w:rPr>
        <w:t xml:space="preserve">. As shown in Figure 2, there are 128 </w:t>
      </w:r>
      <w:bookmarkStart w:id="4" w:name="OLE_LINK4"/>
      <w:r w:rsidR="00AD1D72" w:rsidRPr="00C74FF2">
        <w:rPr>
          <w:rFonts w:eastAsia="宋体"/>
          <w:lang w:eastAsia="zh-CN"/>
        </w:rPr>
        <w:t>T</w:t>
      </w:r>
      <w:r w:rsidR="00052856" w:rsidRPr="00C74FF2">
        <w:rPr>
          <w:rFonts w:eastAsia="宋体"/>
          <w:lang w:eastAsia="zh-CN"/>
        </w:rPr>
        <w:t>i fields in MAC CE divided into 2 parts</w:t>
      </w:r>
      <w:r w:rsidR="00AD1D72" w:rsidRPr="00C74FF2">
        <w:rPr>
          <w:rFonts w:eastAsia="宋体"/>
          <w:lang w:eastAsia="zh-CN"/>
        </w:rPr>
        <w:t xml:space="preserve">, </w:t>
      </w:r>
      <w:r w:rsidR="00052856" w:rsidRPr="00C74FF2">
        <w:rPr>
          <w:rFonts w:eastAsia="宋体"/>
          <w:lang w:eastAsia="zh-CN"/>
        </w:rPr>
        <w:t xml:space="preserve">where </w:t>
      </w:r>
      <w:r w:rsidR="00AD1D72" w:rsidRPr="00C74FF2">
        <w:rPr>
          <w:rFonts w:eastAsia="宋体"/>
          <w:lang w:eastAsia="zh-CN"/>
        </w:rPr>
        <w:t xml:space="preserve">the first </w:t>
      </w:r>
      <w:r w:rsidR="00052856" w:rsidRPr="00C74FF2">
        <w:rPr>
          <w:rFonts w:eastAsia="宋体"/>
          <w:lang w:eastAsia="zh-CN"/>
        </w:rPr>
        <w:t>part</w:t>
      </w:r>
      <w:r w:rsidR="00AD1D72" w:rsidRPr="00C74FF2">
        <w:rPr>
          <w:rFonts w:eastAsia="宋体"/>
          <w:lang w:eastAsia="zh-CN"/>
        </w:rPr>
        <w:t xml:space="preserve"> includes </w:t>
      </w:r>
      <w:bookmarkEnd w:id="4"/>
      <w:r w:rsidR="00052856" w:rsidRPr="00C74FF2">
        <w:rPr>
          <w:rFonts w:eastAsia="宋体"/>
          <w:lang w:eastAsia="zh-CN"/>
        </w:rPr>
        <w:t>{</w:t>
      </w:r>
      <w:r w:rsidR="00AD1D72" w:rsidRPr="00C74FF2">
        <w:rPr>
          <w:rFonts w:eastAsia="宋体"/>
          <w:lang w:eastAsia="zh-CN"/>
        </w:rPr>
        <w:t>T0-</w:t>
      </w:r>
      <w:r w:rsidR="00052856" w:rsidRPr="00C74FF2">
        <w:rPr>
          <w:rFonts w:eastAsia="宋体"/>
          <w:lang w:eastAsia="zh-CN"/>
        </w:rPr>
        <w:t>T</w:t>
      </w:r>
      <w:r w:rsidR="00AD1D72" w:rsidRPr="00C74FF2">
        <w:rPr>
          <w:rFonts w:eastAsia="宋体"/>
          <w:lang w:eastAsia="zh-CN"/>
        </w:rPr>
        <w:t>63},</w:t>
      </w:r>
      <w:r w:rsidR="00052856" w:rsidRPr="00C74FF2">
        <w:rPr>
          <w:rFonts w:eastAsia="宋体"/>
          <w:lang w:eastAsia="zh-CN"/>
        </w:rPr>
        <w:t xml:space="preserve"> and</w:t>
      </w:r>
      <w:r w:rsidR="00AD1D72" w:rsidRPr="00C74FF2">
        <w:rPr>
          <w:rFonts w:eastAsia="宋体"/>
          <w:lang w:eastAsia="zh-CN"/>
        </w:rPr>
        <w:t xml:space="preserve"> the second </w:t>
      </w:r>
      <w:r w:rsidR="00052856" w:rsidRPr="00C74FF2">
        <w:rPr>
          <w:rFonts w:eastAsia="宋体"/>
          <w:lang w:eastAsia="zh-CN"/>
        </w:rPr>
        <w:t xml:space="preserve">part </w:t>
      </w:r>
      <w:r w:rsidR="00AD1D72" w:rsidRPr="00C74FF2">
        <w:rPr>
          <w:rFonts w:eastAsia="宋体"/>
          <w:lang w:eastAsia="zh-CN"/>
        </w:rPr>
        <w:t xml:space="preserve">includes </w:t>
      </w:r>
      <w:r w:rsidR="00052856" w:rsidRPr="00C74FF2">
        <w:rPr>
          <w:rFonts w:eastAsia="宋体"/>
          <w:lang w:eastAsia="zh-CN"/>
        </w:rPr>
        <w:t>{</w:t>
      </w:r>
      <w:r w:rsidR="00AD1D72" w:rsidRPr="00C74FF2">
        <w:rPr>
          <w:rFonts w:eastAsia="宋体"/>
          <w:lang w:eastAsia="zh-CN"/>
        </w:rPr>
        <w:t>T64-</w:t>
      </w:r>
      <w:r w:rsidR="00052856" w:rsidRPr="00C74FF2">
        <w:rPr>
          <w:rFonts w:eastAsia="宋体"/>
          <w:lang w:eastAsia="zh-CN"/>
        </w:rPr>
        <w:t>T</w:t>
      </w:r>
      <w:r w:rsidR="00AD1D72" w:rsidRPr="00C74FF2">
        <w:rPr>
          <w:rFonts w:eastAsia="宋体"/>
          <w:lang w:eastAsia="zh-CN"/>
        </w:rPr>
        <w:t>12</w:t>
      </w:r>
      <w:r w:rsidR="00B7395D" w:rsidRPr="00C74FF2">
        <w:rPr>
          <w:rFonts w:eastAsia="宋体"/>
          <w:lang w:eastAsia="zh-CN"/>
        </w:rPr>
        <w:t>7</w:t>
      </w:r>
      <w:r w:rsidR="00AD1D72" w:rsidRPr="00C74FF2">
        <w:rPr>
          <w:rFonts w:eastAsia="宋体"/>
          <w:lang w:eastAsia="zh-CN"/>
        </w:rPr>
        <w:t>}</w:t>
      </w:r>
      <w:r w:rsidR="00374B4B" w:rsidRPr="00C74FF2">
        <w:rPr>
          <w:rFonts w:eastAsia="宋体"/>
          <w:lang w:eastAsia="zh-CN"/>
        </w:rPr>
        <w:t>. T</w:t>
      </w:r>
      <w:r w:rsidR="00843BC5" w:rsidRPr="00C74FF2">
        <w:rPr>
          <w:rFonts w:eastAsia="宋体"/>
          <w:lang w:eastAsia="zh-CN"/>
        </w:rPr>
        <w:t xml:space="preserve">he </w:t>
      </w:r>
      <w:r w:rsidR="00374D81" w:rsidRPr="00C74FF2">
        <w:rPr>
          <w:rFonts w:eastAsia="宋体"/>
          <w:lang w:eastAsia="zh-CN"/>
        </w:rPr>
        <w:t xml:space="preserve">TCI states activated by </w:t>
      </w:r>
      <w:r w:rsidR="00EC2D16" w:rsidRPr="00C74FF2">
        <w:rPr>
          <w:rFonts w:eastAsia="宋体"/>
          <w:lang w:eastAsia="zh-CN"/>
        </w:rPr>
        <w:t xml:space="preserve">the </w:t>
      </w:r>
      <w:r w:rsidR="00843BC5" w:rsidRPr="00C74FF2">
        <w:rPr>
          <w:rFonts w:eastAsia="宋体"/>
          <w:lang w:eastAsia="zh-CN"/>
        </w:rPr>
        <w:t>T</w:t>
      </w:r>
      <w:r w:rsidR="00374D81" w:rsidRPr="00C74FF2">
        <w:rPr>
          <w:rFonts w:eastAsia="宋体"/>
          <w:lang w:eastAsia="zh-CN"/>
        </w:rPr>
        <w:t>i field</w:t>
      </w:r>
      <w:r w:rsidR="003D2C40" w:rsidRPr="00C74FF2">
        <w:rPr>
          <w:rFonts w:eastAsia="宋体"/>
          <w:lang w:eastAsia="zh-CN"/>
        </w:rPr>
        <w:t>s</w:t>
      </w:r>
      <w:r w:rsidR="00374D81" w:rsidRPr="00C74FF2">
        <w:rPr>
          <w:rFonts w:eastAsia="宋体"/>
          <w:lang w:eastAsia="zh-CN"/>
        </w:rPr>
        <w:t xml:space="preserve"> </w:t>
      </w:r>
      <w:r w:rsidR="00EC2D16" w:rsidRPr="00C74FF2">
        <w:rPr>
          <w:rFonts w:eastAsia="宋体"/>
          <w:lang w:eastAsia="zh-CN"/>
        </w:rPr>
        <w:t xml:space="preserve">of the first part </w:t>
      </w:r>
      <w:r w:rsidR="00843BC5" w:rsidRPr="00C74FF2">
        <w:rPr>
          <w:rFonts w:eastAsia="宋体"/>
          <w:lang w:eastAsia="zh-CN"/>
        </w:rPr>
        <w:t>can be mapped to codepoint {0-</w:t>
      </w:r>
      <w:r w:rsidR="00E54011" w:rsidRPr="00C74FF2">
        <w:rPr>
          <w:rFonts w:eastAsia="宋体"/>
          <w:lang w:eastAsia="zh-CN"/>
        </w:rPr>
        <w:t>7</w:t>
      </w:r>
      <w:r w:rsidR="00843BC5" w:rsidRPr="00C74FF2">
        <w:rPr>
          <w:rFonts w:eastAsia="宋体"/>
          <w:lang w:eastAsia="zh-CN"/>
        </w:rPr>
        <w:t xml:space="preserve">} with increasing order </w:t>
      </w:r>
      <w:r w:rsidR="00374B4B" w:rsidRPr="00C74FF2">
        <w:rPr>
          <w:rFonts w:eastAsia="宋体"/>
          <w:lang w:eastAsia="zh-CN"/>
        </w:rPr>
        <w:t xml:space="preserve">and the </w:t>
      </w:r>
      <w:r w:rsidR="00374D81" w:rsidRPr="00C74FF2">
        <w:rPr>
          <w:rFonts w:eastAsia="宋体"/>
          <w:lang w:eastAsia="zh-CN"/>
        </w:rPr>
        <w:t>TCI states activated by the Ti field</w:t>
      </w:r>
      <w:r w:rsidR="003D2C40" w:rsidRPr="00C74FF2">
        <w:rPr>
          <w:rFonts w:eastAsia="宋体"/>
          <w:lang w:eastAsia="zh-CN"/>
        </w:rPr>
        <w:t>s</w:t>
      </w:r>
      <w:r w:rsidR="00374D81" w:rsidRPr="00C74FF2">
        <w:rPr>
          <w:rFonts w:eastAsia="宋体"/>
          <w:lang w:eastAsia="zh-CN"/>
        </w:rPr>
        <w:t xml:space="preserve"> </w:t>
      </w:r>
      <w:r w:rsidR="00EC2D16" w:rsidRPr="00C74FF2">
        <w:rPr>
          <w:rFonts w:eastAsia="宋体"/>
          <w:lang w:eastAsia="zh-CN"/>
        </w:rPr>
        <w:t xml:space="preserve">of the second part </w:t>
      </w:r>
      <w:r w:rsidR="00843BC5" w:rsidRPr="00C74FF2">
        <w:rPr>
          <w:rFonts w:eastAsia="宋体"/>
          <w:lang w:eastAsia="zh-CN"/>
        </w:rPr>
        <w:t>can be mapped to codepoint {0-</w:t>
      </w:r>
      <w:r w:rsidR="00E54011" w:rsidRPr="00C74FF2">
        <w:rPr>
          <w:rFonts w:eastAsia="宋体"/>
          <w:lang w:eastAsia="zh-CN"/>
        </w:rPr>
        <w:t>7</w:t>
      </w:r>
      <w:r w:rsidR="00843BC5" w:rsidRPr="00C74FF2">
        <w:rPr>
          <w:rFonts w:eastAsia="宋体"/>
          <w:lang w:eastAsia="zh-CN"/>
        </w:rPr>
        <w:t>} with increasing order.</w:t>
      </w:r>
      <w:r w:rsidR="00B7395D" w:rsidRPr="00C74FF2">
        <w:rPr>
          <w:rFonts w:eastAsia="宋体"/>
          <w:lang w:eastAsia="zh-CN"/>
        </w:rPr>
        <w:t xml:space="preserve"> Thus, within the above mapping rule</w:t>
      </w:r>
      <w:r w:rsidR="00EC2D16" w:rsidRPr="00C74FF2">
        <w:rPr>
          <w:rFonts w:eastAsia="宋体"/>
          <w:lang w:eastAsia="zh-CN"/>
        </w:rPr>
        <w:t xml:space="preserve">, and </w:t>
      </w:r>
      <w:r w:rsidR="000F26A4" w:rsidRPr="00C74FF2">
        <w:rPr>
          <w:rFonts w:eastAsia="宋体"/>
          <w:lang w:eastAsia="zh-CN"/>
        </w:rPr>
        <w:t>assuming</w:t>
      </w:r>
      <w:r w:rsidR="00863A4B" w:rsidRPr="00C74FF2">
        <w:rPr>
          <w:rFonts w:eastAsia="宋体"/>
          <w:lang w:eastAsia="zh-CN"/>
        </w:rPr>
        <w:t xml:space="preserve"> </w:t>
      </w:r>
      <w:r w:rsidR="00EC2D16" w:rsidRPr="00C74FF2">
        <w:rPr>
          <w:rFonts w:eastAsia="宋体"/>
          <w:lang w:eastAsia="zh-CN"/>
        </w:rPr>
        <w:t>Ti field indicates the activation/deactivation status of the TCI state with TCI-StateId i</w:t>
      </w:r>
      <w:r w:rsidR="00B7395D" w:rsidRPr="00C74FF2">
        <w:rPr>
          <w:rFonts w:eastAsia="宋体"/>
          <w:lang w:eastAsia="zh-CN"/>
        </w:rPr>
        <w:t xml:space="preserve">, </w:t>
      </w:r>
      <w:r w:rsidR="00EC2D16" w:rsidRPr="00C74FF2">
        <w:rPr>
          <w:rFonts w:eastAsia="宋体"/>
          <w:lang w:eastAsia="zh-CN"/>
        </w:rPr>
        <w:t xml:space="preserve">for </w:t>
      </w:r>
      <w:r w:rsidR="00863A4B" w:rsidRPr="00C74FF2">
        <w:rPr>
          <w:rFonts w:eastAsia="宋体"/>
          <w:lang w:eastAsia="zh-CN"/>
        </w:rPr>
        <w:t>the example</w:t>
      </w:r>
      <w:r w:rsidR="00B7395D" w:rsidRPr="00C74FF2">
        <w:rPr>
          <w:rFonts w:eastAsia="宋体"/>
          <w:lang w:eastAsia="zh-CN"/>
        </w:rPr>
        <w:t xml:space="preserve"> in Figure 2, the relation between codepoint of TCI field in DCI and </w:t>
      </w:r>
      <w:r w:rsidR="00B5474B" w:rsidRPr="00C74FF2">
        <w:rPr>
          <w:rFonts w:eastAsia="宋体"/>
          <w:lang w:eastAsia="zh-CN"/>
        </w:rPr>
        <w:t xml:space="preserve">activated </w:t>
      </w:r>
      <w:r w:rsidR="00B7395D" w:rsidRPr="00C74FF2">
        <w:rPr>
          <w:rFonts w:eastAsia="宋体"/>
          <w:lang w:eastAsia="zh-CN"/>
        </w:rPr>
        <w:t>TCI state is listed in Figure 3.</w:t>
      </w:r>
    </w:p>
    <w:p w14:paraId="6BC5702C" w14:textId="78ACE221" w:rsidR="00407FAC" w:rsidRPr="00C74FF2" w:rsidRDefault="00FE0EB5" w:rsidP="00B7395D">
      <w:pPr>
        <w:jc w:val="center"/>
        <w:rPr>
          <w:rFonts w:eastAsia="宋体"/>
          <w:lang w:eastAsia="zh-CN"/>
        </w:rPr>
      </w:pPr>
      <w:r w:rsidRPr="00C74FF2">
        <w:object w:dxaOrig="5700" w:dyaOrig="3285" w14:anchorId="106D2712">
          <v:shape id="_x0000_i1026" type="#_x0000_t75" style="width:285.3pt;height:163.7pt" o:ole="">
            <v:imagedata r:id="rId10" o:title=""/>
          </v:shape>
          <o:OLEObject Type="Embed" ProgID="Visio.Drawing.15" ShapeID="_x0000_i1026" DrawAspect="Content" ObjectID="_1634658245" r:id="rId11"/>
        </w:object>
      </w:r>
    </w:p>
    <w:p w14:paraId="2D019F40" w14:textId="649626A7" w:rsidR="00DF2ED6" w:rsidRPr="00C74FF2" w:rsidRDefault="00B7395D" w:rsidP="00B7395D">
      <w:pPr>
        <w:jc w:val="center"/>
        <w:rPr>
          <w:rFonts w:eastAsia="宋体"/>
          <w:lang w:eastAsia="zh-CN"/>
        </w:rPr>
      </w:pPr>
      <w:r w:rsidRPr="00C74FF2">
        <w:rPr>
          <w:rFonts w:eastAsia="宋体"/>
          <w:lang w:eastAsia="zh-CN"/>
        </w:rPr>
        <w:t xml:space="preserve">Figure 2: An example of </w:t>
      </w:r>
      <w:r w:rsidR="00184429">
        <w:rPr>
          <w:rFonts w:eastAsia="宋体"/>
          <w:lang w:eastAsia="zh-CN"/>
        </w:rPr>
        <w:t>option1</w:t>
      </w:r>
      <w:r w:rsidRPr="00C74FF2">
        <w:rPr>
          <w:rFonts w:eastAsia="宋体"/>
          <w:lang w:eastAsia="zh-CN"/>
        </w:rPr>
        <w:t xml:space="preserve"> for TCI states Activation/Deactivation for PDSCH</w:t>
      </w:r>
    </w:p>
    <w:p w14:paraId="05D6BAFA" w14:textId="77777777" w:rsidR="002D7FE7" w:rsidRPr="00C74FF2" w:rsidRDefault="002D7FE7" w:rsidP="00B7395D">
      <w:pPr>
        <w:jc w:val="center"/>
        <w:rPr>
          <w:rFonts w:eastAsia="宋体"/>
          <w:lang w:eastAsia="zh-CN"/>
        </w:rPr>
      </w:pPr>
      <w:bookmarkStart w:id="5" w:name="OLE_LINK70"/>
    </w:p>
    <w:tbl>
      <w:tblPr>
        <w:tblW w:w="0" w:type="auto"/>
        <w:jc w:val="center"/>
        <w:tblCellMar>
          <w:left w:w="0" w:type="dxa"/>
          <w:right w:w="0" w:type="dxa"/>
        </w:tblCellMar>
        <w:tblLook w:val="04A0" w:firstRow="1" w:lastRow="0" w:firstColumn="1" w:lastColumn="0" w:noHBand="0" w:noVBand="1"/>
      </w:tblPr>
      <w:tblGrid>
        <w:gridCol w:w="2542"/>
        <w:gridCol w:w="1701"/>
        <w:gridCol w:w="1843"/>
      </w:tblGrid>
      <w:tr w:rsidR="002D7FE7" w:rsidRPr="00C74FF2" w14:paraId="238130ED" w14:textId="77777777" w:rsidTr="00B44759">
        <w:trPr>
          <w:jc w:val="center"/>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C4BDD1" w14:textId="5815D40C" w:rsidR="002D7FE7" w:rsidRPr="00C74FF2" w:rsidRDefault="002D7FE7">
            <w:pPr>
              <w:spacing w:after="100" w:afterAutospacing="1" w:line="360" w:lineRule="atLeast"/>
              <w:rPr>
                <w:rFonts w:ascii="宋体" w:hAnsi="宋体"/>
                <w:color w:val="000000"/>
                <w:sz w:val="21"/>
                <w:szCs w:val="21"/>
                <w:lang w:eastAsia="zh-CN"/>
              </w:rPr>
            </w:pPr>
            <w:r w:rsidRPr="00C74FF2">
              <w:rPr>
                <w:rFonts w:ascii="宋体" w:hAnsi="宋体"/>
                <w:color w:val="000000"/>
              </w:rPr>
              <w:t>Codepoint of TCI field</w:t>
            </w:r>
          </w:p>
        </w:tc>
        <w:tc>
          <w:tcPr>
            <w:tcW w:w="354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2FC2E" w14:textId="77777777" w:rsidR="002D7FE7" w:rsidRPr="00C74FF2" w:rsidRDefault="002D7FE7">
            <w:pPr>
              <w:spacing w:after="100" w:afterAutospacing="1" w:line="360" w:lineRule="atLeast"/>
              <w:rPr>
                <w:rFonts w:ascii="宋体" w:hAnsi="宋体"/>
                <w:color w:val="000000"/>
                <w:sz w:val="22"/>
                <w:szCs w:val="22"/>
              </w:rPr>
            </w:pPr>
            <w:r w:rsidRPr="00C74FF2">
              <w:rPr>
                <w:rFonts w:ascii="宋体" w:hAnsi="宋体"/>
                <w:color w:val="000000"/>
              </w:rPr>
              <w:t xml:space="preserve">TCI state </w:t>
            </w:r>
          </w:p>
        </w:tc>
      </w:tr>
      <w:tr w:rsidR="002D7FE7" w:rsidRPr="00C74FF2" w14:paraId="17212E9E"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EC120"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000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883B7FA" w14:textId="23F385AD"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035B302" w14:textId="6B01922D"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64</w:t>
            </w:r>
          </w:p>
        </w:tc>
      </w:tr>
      <w:tr w:rsidR="002D7FE7" w:rsidRPr="00C74FF2" w14:paraId="4B2E801D"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62389"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001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98E2B31" w14:textId="6F45DA2A"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E1BCA59" w14:textId="7EF63C14"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65</w:t>
            </w:r>
          </w:p>
        </w:tc>
      </w:tr>
      <w:tr w:rsidR="002D7FE7" w:rsidRPr="00C74FF2" w14:paraId="7C3E98B0"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5B2D3"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010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9DA1DC5" w14:textId="2EBC3A49"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FB4F598" w14:textId="57AB55A0"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66</w:t>
            </w:r>
          </w:p>
        </w:tc>
      </w:tr>
      <w:tr w:rsidR="002D7FE7" w:rsidRPr="00C74FF2" w14:paraId="25C7E6B6"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49B4A"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lastRenderedPageBreak/>
              <w:t>011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762964" w14:textId="7D9C3B6C"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C1ED46B" w14:textId="51E209C1"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67</w:t>
            </w:r>
          </w:p>
        </w:tc>
      </w:tr>
      <w:tr w:rsidR="002D7FE7" w:rsidRPr="00C74FF2" w14:paraId="281AEEC0"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AA5CB"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4E70FC6" w14:textId="5FE55040"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54ED27" w14:textId="20033B81"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68</w:t>
            </w:r>
          </w:p>
        </w:tc>
      </w:tr>
      <w:tr w:rsidR="002D7FE7" w:rsidRPr="00C74FF2" w14:paraId="10D32458"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5FFB6"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101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46FB94B" w14:textId="3997E307"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8</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D24335C" w14:textId="510957B8"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70</w:t>
            </w:r>
          </w:p>
        </w:tc>
      </w:tr>
      <w:tr w:rsidR="002D7FE7" w:rsidRPr="00C74FF2" w14:paraId="78F84E3E"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6083B"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110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116851E" w14:textId="1DB07B1F"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10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7FDA6E5" w14:textId="51ED85AA"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71</w:t>
            </w:r>
          </w:p>
        </w:tc>
      </w:tr>
      <w:tr w:rsidR="002D7FE7" w:rsidRPr="00C74FF2" w14:paraId="6667606C" w14:textId="77777777" w:rsidTr="00B44759">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EA36C" w14:textId="77777777" w:rsidR="002D7FE7" w:rsidRPr="00C74FF2" w:rsidRDefault="002D7FE7">
            <w:pPr>
              <w:spacing w:after="100" w:afterAutospacing="1" w:line="360" w:lineRule="atLeast"/>
              <w:rPr>
                <w:rFonts w:ascii="宋体" w:hAnsi="宋体"/>
                <w:color w:val="000000"/>
              </w:rPr>
            </w:pPr>
            <w:r w:rsidRPr="00C74FF2">
              <w:rPr>
                <w:rFonts w:ascii="宋体" w:hAnsi="宋体"/>
                <w:color w:val="000000"/>
              </w:rPr>
              <w:t>111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0304CA9" w14:textId="11259D63"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12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7F9D4DA" w14:textId="62336C80" w:rsidR="002D7FE7" w:rsidRPr="00C74FF2" w:rsidRDefault="00B44759">
            <w:pPr>
              <w:spacing w:after="100" w:afterAutospacing="1" w:line="360" w:lineRule="atLeast"/>
              <w:rPr>
                <w:rFonts w:ascii="宋体" w:hAnsi="宋体"/>
                <w:color w:val="000000"/>
              </w:rPr>
            </w:pPr>
            <w:r w:rsidRPr="00C74FF2">
              <w:rPr>
                <w:rFonts w:eastAsia="宋体"/>
                <w:lang w:eastAsia="zh-CN"/>
              </w:rPr>
              <w:t>TCI-stateId</w:t>
            </w:r>
            <w:r w:rsidRPr="00C74FF2">
              <w:rPr>
                <w:rFonts w:ascii="宋体" w:hAnsi="宋体"/>
                <w:color w:val="000000"/>
              </w:rPr>
              <w:t xml:space="preserve"> </w:t>
            </w:r>
            <w:r w:rsidR="002D7FE7" w:rsidRPr="00C74FF2">
              <w:rPr>
                <w:rFonts w:ascii="宋体" w:hAnsi="宋体"/>
                <w:color w:val="000000"/>
              </w:rPr>
              <w:t>120</w:t>
            </w:r>
          </w:p>
        </w:tc>
      </w:tr>
    </w:tbl>
    <w:p w14:paraId="32472D7F" w14:textId="46F7CF59" w:rsidR="00DF2ED6" w:rsidRPr="00C74FF2" w:rsidRDefault="002D7FE7" w:rsidP="00CD7D59">
      <w:pPr>
        <w:jc w:val="center"/>
        <w:rPr>
          <w:rFonts w:eastAsia="宋体"/>
          <w:lang w:eastAsia="zh-CN"/>
        </w:rPr>
      </w:pPr>
      <w:r w:rsidRPr="00C74FF2">
        <w:rPr>
          <w:rFonts w:eastAsia="宋体"/>
          <w:lang w:eastAsia="zh-CN"/>
        </w:rPr>
        <w:t>Figure 3: An example of relation between codepoint</w:t>
      </w:r>
      <w:r w:rsidR="00313F0D" w:rsidRPr="00C74FF2">
        <w:rPr>
          <w:rFonts w:eastAsia="宋体"/>
          <w:lang w:eastAsia="zh-CN"/>
        </w:rPr>
        <w:t>s</w:t>
      </w:r>
      <w:r w:rsidRPr="00C74FF2">
        <w:rPr>
          <w:rFonts w:eastAsia="宋体"/>
          <w:lang w:eastAsia="zh-CN"/>
        </w:rPr>
        <w:t xml:space="preserve"> of TCI field and TCI state</w:t>
      </w:r>
      <w:r w:rsidR="00313F0D" w:rsidRPr="00C74FF2">
        <w:rPr>
          <w:rFonts w:eastAsia="宋体"/>
          <w:lang w:eastAsia="zh-CN"/>
        </w:rPr>
        <w:t>s</w:t>
      </w:r>
    </w:p>
    <w:p w14:paraId="2CB6F59D" w14:textId="36FECDE1" w:rsidR="008B02F2" w:rsidRDefault="008B02F2" w:rsidP="00863A4B">
      <w:pPr>
        <w:rPr>
          <w:rFonts w:eastAsia="宋体"/>
          <w:lang w:eastAsia="zh-CN"/>
        </w:rPr>
      </w:pPr>
      <w:r w:rsidRPr="00C74FF2">
        <w:rPr>
          <w:rFonts w:eastAsia="宋体"/>
          <w:lang w:eastAsia="zh-CN"/>
        </w:rPr>
        <w:t xml:space="preserve">Additionally, the R field in MAC-CE can be used to indicate </w:t>
      </w:r>
      <w:r w:rsidR="00A12606" w:rsidRPr="00C74FF2">
        <w:rPr>
          <w:rFonts w:eastAsia="宋体"/>
          <w:lang w:eastAsia="zh-CN"/>
        </w:rPr>
        <w:t xml:space="preserve">the </w:t>
      </w:r>
      <w:r w:rsidRPr="00C74FF2">
        <w:rPr>
          <w:rFonts w:eastAsia="宋体"/>
          <w:lang w:eastAsia="zh-CN"/>
        </w:rPr>
        <w:t>MAC-CE</w:t>
      </w:r>
      <w:r w:rsidR="00A12606" w:rsidRPr="00C74FF2">
        <w:rPr>
          <w:rFonts w:eastAsia="宋体"/>
          <w:lang w:eastAsia="zh-CN"/>
        </w:rPr>
        <w:t xml:space="preserve"> </w:t>
      </w:r>
      <w:r w:rsidR="00BD24E5" w:rsidRPr="00C74FF2">
        <w:rPr>
          <w:rFonts w:eastAsia="宋体"/>
          <w:lang w:eastAsia="zh-CN"/>
        </w:rPr>
        <w:t>for TCI indication of single TRP</w:t>
      </w:r>
      <w:r w:rsidRPr="00C74FF2">
        <w:rPr>
          <w:rFonts w:eastAsia="宋体"/>
          <w:lang w:eastAsia="zh-CN"/>
        </w:rPr>
        <w:t xml:space="preserve"> </w:t>
      </w:r>
      <w:r w:rsidR="00BD24E5" w:rsidRPr="00C74FF2">
        <w:rPr>
          <w:rFonts w:eastAsia="宋体"/>
          <w:lang w:eastAsia="zh-CN"/>
        </w:rPr>
        <w:t xml:space="preserve">case </w:t>
      </w:r>
      <w:r w:rsidRPr="00C74FF2">
        <w:rPr>
          <w:rFonts w:eastAsia="宋体"/>
          <w:lang w:eastAsia="zh-CN"/>
        </w:rPr>
        <w:t xml:space="preserve">or </w:t>
      </w:r>
      <w:r w:rsidR="00BD24E5" w:rsidRPr="00C74FF2">
        <w:rPr>
          <w:rFonts w:eastAsia="宋体"/>
          <w:lang w:eastAsia="zh-CN"/>
        </w:rPr>
        <w:t>TCI indication of multi TRP case</w:t>
      </w:r>
      <w:r w:rsidRPr="00C74FF2">
        <w:rPr>
          <w:rFonts w:eastAsia="宋体"/>
          <w:lang w:eastAsia="zh-CN"/>
        </w:rPr>
        <w:t xml:space="preserve">. For example, if R field is set to “0”, only one </w:t>
      </w:r>
      <w:r w:rsidR="00BF0FFD" w:rsidRPr="00C74FF2">
        <w:rPr>
          <w:rFonts w:eastAsia="宋体"/>
          <w:lang w:eastAsia="zh-CN"/>
        </w:rPr>
        <w:t>TCI state is activated for a codepoint. If R field is set to “1”, at most 2 TCI states are activated for a codepoint</w:t>
      </w:r>
      <w:r w:rsidR="00184429">
        <w:rPr>
          <w:rFonts w:eastAsia="宋体"/>
          <w:lang w:eastAsia="zh-CN"/>
        </w:rPr>
        <w:t>.</w:t>
      </w:r>
    </w:p>
    <w:p w14:paraId="700F4B01" w14:textId="399CB471" w:rsidR="00184429" w:rsidRDefault="00184429" w:rsidP="00863A4B">
      <w:pPr>
        <w:rPr>
          <w:rFonts w:eastAsia="宋体"/>
          <w:lang w:eastAsia="zh-CN"/>
        </w:rPr>
      </w:pPr>
      <w:bookmarkStart w:id="6" w:name="OLE_LINK1"/>
      <w:r>
        <w:rPr>
          <w:rFonts w:eastAsia="宋体"/>
          <w:lang w:eastAsia="zh-CN"/>
        </w:rPr>
        <w:t xml:space="preserve">In option 1, the payload of MAC CE for TCI indication is fixed and the format of MAC CE is same with the MAC CE specified in Rel-15. </w:t>
      </w:r>
      <w:r w:rsidR="00704A29">
        <w:rPr>
          <w:rFonts w:eastAsia="宋体"/>
          <w:lang w:eastAsia="zh-CN"/>
        </w:rPr>
        <w:t>Thus, no new LCID is needed.</w:t>
      </w:r>
      <w:r w:rsidR="00E00159">
        <w:rPr>
          <w:rFonts w:eastAsia="宋体"/>
          <w:lang w:eastAsia="zh-CN"/>
        </w:rPr>
        <w:t xml:space="preserve"> </w:t>
      </w:r>
    </w:p>
    <w:bookmarkEnd w:id="6"/>
    <w:p w14:paraId="044D21A9" w14:textId="24AC9352" w:rsidR="000F26A4" w:rsidRPr="009D2248" w:rsidRDefault="000F26A4" w:rsidP="000F26A4">
      <w:pPr>
        <w:rPr>
          <w:rFonts w:eastAsia="宋体"/>
          <w:b/>
          <w:u w:val="single"/>
          <w:lang w:eastAsia="zh-CN"/>
        </w:rPr>
      </w:pPr>
      <w:r w:rsidRPr="009D2248">
        <w:rPr>
          <w:rFonts w:eastAsia="宋体"/>
          <w:b/>
          <w:u w:val="single"/>
          <w:lang w:eastAsia="zh-CN"/>
        </w:rPr>
        <w:t xml:space="preserve">Option 2: </w:t>
      </w:r>
      <w:r w:rsidR="00646BE6" w:rsidRPr="009D2248">
        <w:rPr>
          <w:rFonts w:eastAsia="宋体"/>
          <w:b/>
          <w:u w:val="single"/>
          <w:lang w:eastAsia="zh-CN"/>
        </w:rPr>
        <w:t>New MAC CE format for TCI indication</w:t>
      </w:r>
    </w:p>
    <w:p w14:paraId="3BB85CFE" w14:textId="5E9D5450" w:rsidR="0048408B" w:rsidRDefault="008D3310" w:rsidP="00684186">
      <w:pPr>
        <w:jc w:val="both"/>
        <w:rPr>
          <w:rFonts w:eastAsia="宋体"/>
          <w:lang w:eastAsia="zh-CN"/>
        </w:rPr>
      </w:pPr>
      <w:r w:rsidRPr="008D3310">
        <w:rPr>
          <w:rFonts w:eastAsia="宋体"/>
          <w:lang w:eastAsia="zh-CN"/>
        </w:rPr>
        <w:t>In option</w:t>
      </w:r>
      <w:r w:rsidR="00460652">
        <w:rPr>
          <w:rFonts w:eastAsia="宋体"/>
          <w:lang w:eastAsia="zh-CN"/>
        </w:rPr>
        <w:t>2</w:t>
      </w:r>
      <w:r w:rsidRPr="008D3310">
        <w:rPr>
          <w:rFonts w:eastAsia="宋体"/>
          <w:lang w:eastAsia="zh-CN"/>
        </w:rPr>
        <w:t xml:space="preserve">, </w:t>
      </w:r>
      <w:r w:rsidR="00460652">
        <w:rPr>
          <w:rFonts w:eastAsia="宋体"/>
          <w:lang w:eastAsia="zh-CN"/>
        </w:rPr>
        <w:t>a new</w:t>
      </w:r>
      <w:r w:rsidRPr="008D3310">
        <w:rPr>
          <w:rFonts w:eastAsia="宋体"/>
          <w:lang w:eastAsia="zh-CN"/>
        </w:rPr>
        <w:t xml:space="preserve"> MAC-CE </w:t>
      </w:r>
      <w:r w:rsidR="00460652">
        <w:rPr>
          <w:rFonts w:eastAsia="宋体"/>
          <w:lang w:eastAsia="zh-CN"/>
        </w:rPr>
        <w:t xml:space="preserve">format </w:t>
      </w:r>
      <w:proofErr w:type="gramStart"/>
      <w:r w:rsidR="00460652">
        <w:rPr>
          <w:rFonts w:eastAsia="宋体"/>
          <w:lang w:eastAsia="zh-CN"/>
        </w:rPr>
        <w:t>is defined</w:t>
      </w:r>
      <w:proofErr w:type="gramEnd"/>
      <w:r w:rsidR="00460652">
        <w:rPr>
          <w:rFonts w:eastAsia="宋体"/>
          <w:lang w:eastAsia="zh-CN"/>
        </w:rPr>
        <w:t xml:space="preserve"> </w:t>
      </w:r>
      <w:r w:rsidRPr="008D3310">
        <w:rPr>
          <w:rFonts w:eastAsia="宋体"/>
          <w:lang w:eastAsia="zh-CN"/>
        </w:rPr>
        <w:t>to support TCI</w:t>
      </w:r>
      <w:r w:rsidR="000F5CF4">
        <w:rPr>
          <w:rFonts w:eastAsia="宋体"/>
          <w:lang w:eastAsia="zh-CN"/>
        </w:rPr>
        <w:t>-state activation for</w:t>
      </w:r>
      <w:r w:rsidRPr="008D3310">
        <w:rPr>
          <w:rFonts w:eastAsia="宋体"/>
          <w:lang w:eastAsia="zh-CN"/>
        </w:rPr>
        <w:t xml:space="preserve"> single-PDCCH based multi-TRP transmission</w:t>
      </w:r>
      <w:r w:rsidR="004822EE">
        <w:rPr>
          <w:rFonts w:eastAsia="宋体"/>
          <w:lang w:eastAsia="zh-CN"/>
        </w:rPr>
        <w:t>. Specifically</w:t>
      </w:r>
      <w:r w:rsidRPr="008D3310">
        <w:rPr>
          <w:rFonts w:eastAsia="宋体"/>
          <w:lang w:eastAsia="zh-CN"/>
        </w:rPr>
        <w:t xml:space="preserve">, </w:t>
      </w:r>
      <w:r w:rsidR="004822EE">
        <w:rPr>
          <w:rFonts w:eastAsia="宋体"/>
          <w:lang w:eastAsia="zh-CN"/>
        </w:rPr>
        <w:t>two lists</w:t>
      </w:r>
      <w:r w:rsidR="00460652">
        <w:rPr>
          <w:rFonts w:eastAsia="宋体"/>
          <w:lang w:eastAsia="zh-CN"/>
        </w:rPr>
        <w:t xml:space="preserve"> </w:t>
      </w:r>
      <w:r w:rsidR="004822EE">
        <w:rPr>
          <w:rFonts w:eastAsia="宋体"/>
          <w:lang w:eastAsia="zh-CN"/>
        </w:rPr>
        <w:t xml:space="preserve">of </w:t>
      </w:r>
      <w:r w:rsidR="00460652">
        <w:rPr>
          <w:rFonts w:eastAsia="宋体"/>
          <w:lang w:eastAsia="zh-CN"/>
        </w:rPr>
        <w:t>TCI state ID</w:t>
      </w:r>
      <w:r w:rsidR="0089167F">
        <w:rPr>
          <w:rFonts w:eastAsia="宋体"/>
          <w:lang w:eastAsia="zh-CN"/>
        </w:rPr>
        <w:t>s</w:t>
      </w:r>
      <w:r w:rsidR="004822EE">
        <w:rPr>
          <w:rFonts w:eastAsia="宋体"/>
          <w:lang w:eastAsia="zh-CN"/>
        </w:rPr>
        <w:t xml:space="preserve"> are</w:t>
      </w:r>
      <w:r w:rsidR="00E00159">
        <w:rPr>
          <w:rFonts w:eastAsia="宋体"/>
          <w:lang w:eastAsia="zh-CN"/>
        </w:rPr>
        <w:t xml:space="preserve"> included</w:t>
      </w:r>
      <w:r w:rsidR="00460652">
        <w:rPr>
          <w:rFonts w:eastAsia="宋体"/>
          <w:lang w:eastAsia="zh-CN"/>
        </w:rPr>
        <w:t xml:space="preserve"> </w:t>
      </w:r>
      <w:r w:rsidR="00E00159">
        <w:rPr>
          <w:rFonts w:eastAsia="宋体"/>
          <w:lang w:eastAsia="zh-CN"/>
        </w:rPr>
        <w:t>in</w:t>
      </w:r>
      <w:r w:rsidR="00460652">
        <w:rPr>
          <w:rFonts w:eastAsia="宋体"/>
          <w:lang w:eastAsia="zh-CN"/>
        </w:rPr>
        <w:t xml:space="preserve"> </w:t>
      </w:r>
      <w:r w:rsidR="00E00159">
        <w:rPr>
          <w:rFonts w:eastAsia="宋体"/>
          <w:lang w:eastAsia="zh-CN"/>
        </w:rPr>
        <w:t xml:space="preserve">the MAC CE </w:t>
      </w:r>
      <w:r w:rsidR="00646BE6">
        <w:rPr>
          <w:rFonts w:eastAsia="宋体"/>
          <w:lang w:eastAsia="zh-CN"/>
        </w:rPr>
        <w:t>explicitly</w:t>
      </w:r>
      <w:r w:rsidR="004822EE">
        <w:rPr>
          <w:rFonts w:eastAsia="宋体"/>
          <w:lang w:eastAsia="zh-CN"/>
        </w:rPr>
        <w:t xml:space="preserve">. Each TCI-state list contains N TCI-states. </w:t>
      </w:r>
      <w:r w:rsidR="000F5CF4">
        <w:rPr>
          <w:rFonts w:eastAsia="宋体"/>
          <w:lang w:eastAsia="zh-CN"/>
        </w:rPr>
        <w:t xml:space="preserve">These two lists of TCI states can be paired and mapped to the TCI code point. </w:t>
      </w:r>
      <w:r w:rsidR="004822EE">
        <w:rPr>
          <w:rFonts w:eastAsia="宋体"/>
          <w:lang w:eastAsia="zh-CN"/>
        </w:rPr>
        <w:t xml:space="preserve">For </w:t>
      </w:r>
      <w:r w:rsidR="000F5CF4">
        <w:rPr>
          <w:rFonts w:eastAsia="宋体"/>
          <w:lang w:eastAsia="zh-CN"/>
        </w:rPr>
        <w:t>example</w:t>
      </w:r>
      <w:r w:rsidR="004822EE">
        <w:rPr>
          <w:rFonts w:eastAsia="宋体"/>
          <w:lang w:eastAsia="zh-CN"/>
        </w:rPr>
        <w:t>, th</w:t>
      </w:r>
      <w:r w:rsidR="0048408B">
        <w:rPr>
          <w:rFonts w:eastAsia="宋体"/>
          <w:lang w:eastAsia="zh-CN"/>
        </w:rPr>
        <w:t>es</w:t>
      </w:r>
      <w:r w:rsidR="004822EE">
        <w:rPr>
          <w:rFonts w:eastAsia="宋体"/>
          <w:lang w:eastAsia="zh-CN"/>
        </w:rPr>
        <w:t>e</w:t>
      </w:r>
      <w:r w:rsidR="0048408B">
        <w:rPr>
          <w:rFonts w:eastAsia="宋体"/>
          <w:lang w:eastAsia="zh-CN"/>
        </w:rPr>
        <w:t xml:space="preserve"> two list</w:t>
      </w:r>
      <w:r w:rsidR="0089167F">
        <w:rPr>
          <w:rFonts w:eastAsia="宋体"/>
          <w:lang w:eastAsia="zh-CN"/>
        </w:rPr>
        <w:t>s</w:t>
      </w:r>
      <w:r w:rsidR="0048408B">
        <w:rPr>
          <w:rFonts w:eastAsia="宋体"/>
          <w:lang w:eastAsia="zh-CN"/>
        </w:rPr>
        <w:t xml:space="preserve"> of</w:t>
      </w:r>
      <w:r w:rsidR="004822EE">
        <w:rPr>
          <w:rFonts w:eastAsia="宋体"/>
          <w:lang w:eastAsia="zh-CN"/>
        </w:rPr>
        <w:t xml:space="preserve"> </w:t>
      </w:r>
      <w:r w:rsidR="00460652">
        <w:rPr>
          <w:rFonts w:eastAsia="宋体"/>
          <w:lang w:eastAsia="zh-CN"/>
        </w:rPr>
        <w:t>TCI state</w:t>
      </w:r>
      <w:r w:rsidR="0089167F">
        <w:rPr>
          <w:rFonts w:eastAsia="宋体"/>
          <w:lang w:eastAsia="zh-CN"/>
        </w:rPr>
        <w:t>s</w:t>
      </w:r>
      <w:r w:rsidR="00E00159">
        <w:rPr>
          <w:rFonts w:eastAsia="宋体"/>
          <w:lang w:eastAsia="zh-CN"/>
        </w:rPr>
        <w:t xml:space="preserve"> </w:t>
      </w:r>
      <w:r w:rsidR="0048408B">
        <w:rPr>
          <w:rFonts w:eastAsia="宋体"/>
          <w:lang w:eastAsia="zh-CN"/>
        </w:rPr>
        <w:t>can be 1-to-1 paired in the sequence of TCI-state in the list</w:t>
      </w:r>
      <w:r w:rsidR="004822EE">
        <w:rPr>
          <w:rFonts w:eastAsia="宋体"/>
          <w:lang w:eastAsia="zh-CN"/>
        </w:rPr>
        <w:t>.</w:t>
      </w:r>
      <w:r w:rsidR="0048408B">
        <w:rPr>
          <w:rFonts w:eastAsia="宋体"/>
          <w:lang w:eastAsia="zh-CN"/>
        </w:rPr>
        <w:t xml:space="preserve"> For </w:t>
      </w:r>
      <w:r w:rsidR="000F5CF4">
        <w:rPr>
          <w:rFonts w:eastAsia="宋体"/>
          <w:lang w:eastAsia="zh-CN"/>
        </w:rPr>
        <w:t>instance</w:t>
      </w:r>
      <w:r w:rsidR="0048408B">
        <w:rPr>
          <w:rFonts w:eastAsia="宋体"/>
          <w:lang w:eastAsia="zh-CN"/>
        </w:rPr>
        <w:t>, a MAC CE indicates two list</w:t>
      </w:r>
      <w:r w:rsidR="0089167F">
        <w:rPr>
          <w:rFonts w:eastAsia="宋体"/>
          <w:lang w:eastAsia="zh-CN"/>
        </w:rPr>
        <w:t>s</w:t>
      </w:r>
      <w:r w:rsidR="0048408B">
        <w:rPr>
          <w:rFonts w:eastAsia="宋体"/>
          <w:lang w:eastAsia="zh-CN"/>
        </w:rPr>
        <w:t xml:space="preserve"> of TCI state ID</w:t>
      </w:r>
      <w:r w:rsidR="0089167F">
        <w:rPr>
          <w:rFonts w:eastAsia="宋体"/>
          <w:lang w:eastAsia="zh-CN"/>
        </w:rPr>
        <w:t>s</w:t>
      </w:r>
      <w:r w:rsidR="0048408B">
        <w:rPr>
          <w:rFonts w:eastAsia="宋体"/>
          <w:lang w:eastAsia="zh-CN"/>
        </w:rPr>
        <w:t>: {#1</w:t>
      </w:r>
      <w:r w:rsidR="0048408B">
        <w:rPr>
          <w:rFonts w:eastAsia="宋体" w:hint="eastAsia"/>
          <w:lang w:eastAsia="zh-CN"/>
        </w:rPr>
        <w:t>, #3, #2</w:t>
      </w:r>
      <w:r w:rsidR="0048408B">
        <w:rPr>
          <w:rFonts w:eastAsia="宋体"/>
          <w:lang w:eastAsia="zh-CN"/>
        </w:rPr>
        <w:t xml:space="preserve">, </w:t>
      </w:r>
      <w:proofErr w:type="gramStart"/>
      <w:r w:rsidR="0048408B">
        <w:rPr>
          <w:rFonts w:eastAsia="宋体" w:hint="eastAsia"/>
          <w:lang w:eastAsia="zh-CN"/>
        </w:rPr>
        <w:t>#</w:t>
      </w:r>
      <w:proofErr w:type="gramEnd"/>
      <w:r w:rsidR="0048408B">
        <w:rPr>
          <w:rFonts w:eastAsia="宋体" w:hint="eastAsia"/>
          <w:lang w:eastAsia="zh-CN"/>
        </w:rPr>
        <w:t>4</w:t>
      </w:r>
      <w:r w:rsidR="0048408B">
        <w:rPr>
          <w:rFonts w:eastAsia="宋体"/>
          <w:lang w:eastAsia="zh-CN"/>
        </w:rPr>
        <w:t>} and {#6</w:t>
      </w:r>
      <w:r w:rsidR="0048408B">
        <w:rPr>
          <w:rFonts w:eastAsia="宋体" w:hint="eastAsia"/>
          <w:lang w:eastAsia="zh-CN"/>
        </w:rPr>
        <w:t>, #</w:t>
      </w:r>
      <w:r w:rsidR="0048408B">
        <w:rPr>
          <w:rFonts w:eastAsia="宋体"/>
          <w:lang w:eastAsia="zh-CN"/>
        </w:rPr>
        <w:t>8</w:t>
      </w:r>
      <w:r w:rsidR="0048408B">
        <w:rPr>
          <w:rFonts w:eastAsia="宋体" w:hint="eastAsia"/>
          <w:lang w:eastAsia="zh-CN"/>
        </w:rPr>
        <w:t>, #</w:t>
      </w:r>
      <w:r w:rsidR="0048408B">
        <w:rPr>
          <w:rFonts w:eastAsia="宋体"/>
          <w:lang w:eastAsia="zh-CN"/>
        </w:rPr>
        <w:t>7</w:t>
      </w:r>
      <w:r w:rsidR="0048408B">
        <w:rPr>
          <w:rFonts w:eastAsia="宋体" w:hint="eastAsia"/>
          <w:lang w:eastAsia="zh-CN"/>
        </w:rPr>
        <w:t>, #</w:t>
      </w:r>
      <w:r w:rsidR="0048408B">
        <w:rPr>
          <w:rFonts w:eastAsia="宋体"/>
          <w:lang w:eastAsia="zh-CN"/>
        </w:rPr>
        <w:t xml:space="preserve">5}. With 1-to-1 pairing, four TCI-state pairs are generated: {#1, #6}, {#3, #8}, {#2, #7}, {#4, #5} and mapped to TCI code point {0, 1, 2, </w:t>
      </w:r>
      <w:proofErr w:type="gramStart"/>
      <w:r w:rsidR="0048408B">
        <w:rPr>
          <w:rFonts w:eastAsia="宋体"/>
          <w:lang w:eastAsia="zh-CN"/>
        </w:rPr>
        <w:t>3</w:t>
      </w:r>
      <w:proofErr w:type="gramEnd"/>
      <w:r w:rsidR="0048408B">
        <w:rPr>
          <w:rFonts w:eastAsia="宋体"/>
          <w:lang w:eastAsia="zh-CN"/>
        </w:rPr>
        <w:t xml:space="preserve">}, respectively. </w:t>
      </w:r>
      <w:r w:rsidR="000F5CF4">
        <w:rPr>
          <w:rFonts w:eastAsia="宋体"/>
          <w:lang w:eastAsia="zh-CN"/>
        </w:rPr>
        <w:t xml:space="preserve">This method is simple and allows for flexible TCI-state pairing required by RAN 1 according to the reply of the LS. </w:t>
      </w:r>
      <w:r w:rsidR="003919C0">
        <w:rPr>
          <w:rFonts w:eastAsia="宋体"/>
          <w:lang w:eastAsia="zh-CN"/>
        </w:rPr>
        <w:t xml:space="preserve">One remaining issue of </w:t>
      </w:r>
      <w:r w:rsidR="0048408B">
        <w:rPr>
          <w:rFonts w:eastAsia="宋体"/>
          <w:lang w:eastAsia="zh-CN"/>
        </w:rPr>
        <w:t>this method</w:t>
      </w:r>
      <w:r w:rsidR="003919C0">
        <w:rPr>
          <w:rFonts w:eastAsia="宋体"/>
          <w:lang w:eastAsia="zh-CN"/>
        </w:rPr>
        <w:t xml:space="preserve"> is that</w:t>
      </w:r>
      <w:r w:rsidR="0048408B">
        <w:rPr>
          <w:rFonts w:eastAsia="宋体"/>
          <w:lang w:eastAsia="zh-CN"/>
        </w:rPr>
        <w:t xml:space="preserve">, each TCI code point is mapped to two TCI-state. There is no TCI code point mapped to one TCI-state. </w:t>
      </w:r>
      <w:r w:rsidR="00075930">
        <w:rPr>
          <w:rFonts w:eastAsia="宋体"/>
          <w:lang w:eastAsia="zh-CN"/>
        </w:rPr>
        <w:t xml:space="preserve">This does not meet the requirement that each TCI code point can be mapped to one or two TCI-states. </w:t>
      </w:r>
      <w:r w:rsidR="000F5CF4">
        <w:rPr>
          <w:rFonts w:eastAsia="宋体"/>
          <w:lang w:eastAsia="zh-CN"/>
        </w:rPr>
        <w:t>T</w:t>
      </w:r>
      <w:r w:rsidR="0048408B">
        <w:rPr>
          <w:rFonts w:eastAsia="宋体"/>
          <w:lang w:eastAsia="zh-CN"/>
        </w:rPr>
        <w:t>o solve this problem, t</w:t>
      </w:r>
      <w:r w:rsidR="00075930">
        <w:rPr>
          <w:rFonts w:eastAsia="宋体"/>
          <w:lang w:eastAsia="zh-CN"/>
        </w:rPr>
        <w:t xml:space="preserve">he following </w:t>
      </w:r>
      <w:r w:rsidR="0048408B">
        <w:rPr>
          <w:rFonts w:eastAsia="宋体"/>
          <w:lang w:eastAsia="zh-CN"/>
        </w:rPr>
        <w:t>two solutions</w:t>
      </w:r>
      <w:r w:rsidR="00075930">
        <w:rPr>
          <w:rFonts w:eastAsia="宋体"/>
          <w:lang w:eastAsia="zh-CN"/>
        </w:rPr>
        <w:t xml:space="preserve"> can be considered</w:t>
      </w:r>
      <w:r w:rsidR="0048408B">
        <w:rPr>
          <w:rFonts w:eastAsia="宋体"/>
          <w:lang w:eastAsia="zh-CN"/>
        </w:rPr>
        <w:t>.</w:t>
      </w:r>
    </w:p>
    <w:p w14:paraId="11DB7D64" w14:textId="686DE1FD" w:rsidR="004822EE" w:rsidRDefault="0089167F" w:rsidP="00684186">
      <w:pPr>
        <w:jc w:val="both"/>
        <w:rPr>
          <w:rFonts w:eastAsia="宋体"/>
          <w:lang w:eastAsia="zh-CN"/>
        </w:rPr>
      </w:pPr>
      <w:r w:rsidRPr="009D2248">
        <w:rPr>
          <w:rFonts w:eastAsia="宋体"/>
          <w:b/>
          <w:lang w:eastAsia="zh-CN"/>
        </w:rPr>
        <w:t>Option 2-1: Bitmap based solution</w:t>
      </w:r>
    </w:p>
    <w:p w14:paraId="125A263C" w14:textId="2C662A90" w:rsidR="00A2268B" w:rsidRPr="00A2268B" w:rsidRDefault="008D3310" w:rsidP="00A2268B">
      <w:pPr>
        <w:rPr>
          <w:rFonts w:eastAsia="宋体"/>
          <w:lang w:eastAsia="zh-CN"/>
        </w:rPr>
      </w:pPr>
      <w:r w:rsidRPr="008D3310">
        <w:rPr>
          <w:rFonts w:eastAsia="宋体"/>
          <w:lang w:eastAsia="zh-CN"/>
        </w:rPr>
        <w:t xml:space="preserve">As the maximum number of activated TCI states is 8, at most 8 </w:t>
      </w:r>
      <w:r w:rsidR="00460652">
        <w:rPr>
          <w:rFonts w:eastAsia="宋体"/>
          <w:lang w:eastAsia="zh-CN"/>
        </w:rPr>
        <w:t>TCI state ID</w:t>
      </w:r>
      <w:r w:rsidRPr="008D3310">
        <w:rPr>
          <w:rFonts w:eastAsia="宋体"/>
          <w:lang w:eastAsia="zh-CN"/>
        </w:rPr>
        <w:t xml:space="preserve"> can be </w:t>
      </w:r>
      <w:r w:rsidR="00460652">
        <w:rPr>
          <w:rFonts w:eastAsia="宋体"/>
          <w:lang w:eastAsia="zh-CN"/>
        </w:rPr>
        <w:t>included in the MAC CE</w:t>
      </w:r>
      <w:r w:rsidRPr="008D3310">
        <w:rPr>
          <w:rFonts w:eastAsia="宋体"/>
          <w:lang w:eastAsia="zh-CN"/>
        </w:rPr>
        <w:t xml:space="preserve">. </w:t>
      </w:r>
      <w:r w:rsidR="00A2268B">
        <w:rPr>
          <w:rFonts w:eastAsia="宋体"/>
          <w:lang w:eastAsia="zh-CN"/>
        </w:rPr>
        <w:t>A</w:t>
      </w:r>
      <w:r w:rsidR="00E00159">
        <w:rPr>
          <w:rFonts w:eastAsia="宋体"/>
          <w:lang w:eastAsia="zh-CN"/>
        </w:rPr>
        <w:t>s there are 8 code</w:t>
      </w:r>
      <w:r w:rsidR="00460652">
        <w:rPr>
          <w:rFonts w:eastAsia="宋体"/>
          <w:lang w:eastAsia="zh-CN"/>
        </w:rPr>
        <w:t>point</w:t>
      </w:r>
      <w:r w:rsidR="00A2268B">
        <w:rPr>
          <w:rFonts w:eastAsia="宋体"/>
          <w:lang w:eastAsia="zh-CN"/>
        </w:rPr>
        <w:t xml:space="preserve"> and at most 8 activated TCI states</w:t>
      </w:r>
      <w:r w:rsidR="00E00159" w:rsidRPr="00E00159">
        <w:rPr>
          <w:rFonts w:eastAsia="宋体"/>
          <w:lang w:eastAsia="zh-CN"/>
        </w:rPr>
        <w:t xml:space="preserve">, each of the eight codepoints (000 to 111) of TCI field in DCI may be mapped with </w:t>
      </w:r>
      <w:r w:rsidR="00A2268B">
        <w:rPr>
          <w:rFonts w:eastAsia="宋体"/>
          <w:lang w:eastAsia="zh-CN"/>
        </w:rPr>
        <w:t>0 TCI state or 1</w:t>
      </w:r>
      <w:r w:rsidR="00E00159" w:rsidRPr="00E00159">
        <w:rPr>
          <w:rFonts w:eastAsia="宋体"/>
          <w:lang w:eastAsia="zh-CN"/>
        </w:rPr>
        <w:t xml:space="preserve"> TCI state</w:t>
      </w:r>
      <w:r w:rsidR="00A2268B">
        <w:rPr>
          <w:rFonts w:eastAsia="宋体"/>
          <w:lang w:eastAsia="zh-CN"/>
        </w:rPr>
        <w:t xml:space="preserve"> or 2 TCI state</w:t>
      </w:r>
      <w:r w:rsidR="00E00159" w:rsidRPr="00E00159">
        <w:rPr>
          <w:rFonts w:eastAsia="宋体"/>
          <w:lang w:eastAsia="zh-CN"/>
        </w:rPr>
        <w:t xml:space="preserve"> by MAC CE</w:t>
      </w:r>
      <w:r w:rsidR="00A2268B">
        <w:rPr>
          <w:rFonts w:eastAsia="宋体"/>
          <w:lang w:eastAsia="zh-CN"/>
        </w:rPr>
        <w:t xml:space="preserve">. 2 bitmaps should be used to indicate whether codepoint corresponds to the first TCI state </w:t>
      </w:r>
      <w:r w:rsidR="0062065C">
        <w:rPr>
          <w:rFonts w:eastAsia="宋体"/>
          <w:lang w:eastAsia="zh-CN"/>
        </w:rPr>
        <w:t>and/</w:t>
      </w:r>
      <w:r w:rsidR="00A2268B">
        <w:rPr>
          <w:rFonts w:eastAsia="宋体"/>
          <w:lang w:eastAsia="zh-CN"/>
        </w:rPr>
        <w:t>or the second TCI state. As shown in Figure 4, the MAC CE includes the following fields:</w:t>
      </w:r>
      <w:r w:rsidR="00A2268B" w:rsidRPr="00A2268B">
        <w:t xml:space="preserve"> </w:t>
      </w:r>
    </w:p>
    <w:p w14:paraId="4815893D" w14:textId="77777777" w:rsidR="00A1639A" w:rsidRPr="00A1639A" w:rsidRDefault="00A1639A" w:rsidP="00A1639A">
      <w:pPr>
        <w:overflowPunct/>
        <w:autoSpaceDE/>
        <w:autoSpaceDN/>
        <w:adjustRightInd/>
        <w:ind w:left="568" w:hanging="284"/>
        <w:textAlignment w:val="auto"/>
        <w:rPr>
          <w:rFonts w:eastAsia="Malgun Gothic"/>
          <w:noProof/>
        </w:rPr>
      </w:pPr>
      <w:r w:rsidRPr="00A1639A">
        <w:rPr>
          <w:rFonts w:eastAsia="Malgun Gothic"/>
          <w:noProof/>
        </w:rPr>
        <w:t>-</w:t>
      </w:r>
      <w:r w:rsidRPr="00A1639A">
        <w:rPr>
          <w:rFonts w:eastAsia="Malgun Gothic"/>
          <w:noProof/>
        </w:rPr>
        <w:tab/>
        <w:t xml:space="preserve">Serving Cell ID: </w:t>
      </w:r>
      <w:r w:rsidRPr="00A1639A">
        <w:rPr>
          <w:rFonts w:eastAsia="宋体"/>
          <w:noProof/>
          <w:lang w:eastAsia="zh-CN"/>
        </w:rPr>
        <w:t>This field indicates the identity of the Serving Cell for which the MAC CE applies. The length of the field is 5 bits;</w:t>
      </w:r>
    </w:p>
    <w:p w14:paraId="7D3EB223" w14:textId="34E2D69F" w:rsidR="00A1639A" w:rsidRDefault="00A1639A" w:rsidP="00A1639A">
      <w:pPr>
        <w:overflowPunct/>
        <w:autoSpaceDE/>
        <w:autoSpaceDN/>
        <w:adjustRightInd/>
        <w:ind w:left="568" w:hanging="284"/>
        <w:textAlignment w:val="auto"/>
        <w:rPr>
          <w:rFonts w:eastAsia="Malgun Gothic"/>
          <w:noProof/>
        </w:rPr>
      </w:pPr>
      <w:r w:rsidRPr="00A1639A">
        <w:rPr>
          <w:rFonts w:eastAsia="Malgun Gothic"/>
          <w:noProof/>
        </w:rPr>
        <w:t>-</w:t>
      </w:r>
      <w:r w:rsidRPr="00A1639A">
        <w:rPr>
          <w:rFonts w:eastAsia="Malgun Gothic"/>
          <w:noProof/>
        </w:rPr>
        <w:tab/>
        <w:t xml:space="preserve">BWP ID: This field indicates a DL BWP </w:t>
      </w:r>
      <w:r w:rsidRPr="00A1639A">
        <w:rPr>
          <w:rFonts w:eastAsia="宋体"/>
          <w:noProof/>
          <w:lang w:eastAsia="zh-CN"/>
        </w:rPr>
        <w:t xml:space="preserve">for which the MAC CE applies as the codepoint of the DCI </w:t>
      </w:r>
      <w:r w:rsidRPr="00A1639A">
        <w:rPr>
          <w:rFonts w:eastAsia="宋体"/>
          <w:i/>
          <w:noProof/>
          <w:lang w:eastAsia="zh-CN"/>
        </w:rPr>
        <w:t>bandwidth part indicator</w:t>
      </w:r>
      <w:r w:rsidRPr="00A1639A">
        <w:rPr>
          <w:rFonts w:eastAsia="宋体"/>
          <w:noProof/>
          <w:lang w:eastAsia="zh-CN"/>
        </w:rPr>
        <w:t xml:space="preserve"> field</w:t>
      </w:r>
      <w:r w:rsidRPr="00A1639A">
        <w:rPr>
          <w:rFonts w:eastAsia="Malgun Gothic"/>
          <w:noProof/>
        </w:rPr>
        <w:t>. The length of the BWP ID field is 2 bits;</w:t>
      </w:r>
    </w:p>
    <w:p w14:paraId="7DCF4EF5" w14:textId="7FEF8305" w:rsidR="00AD70F3" w:rsidRDefault="00A1639A" w:rsidP="00A1639A">
      <w:pPr>
        <w:pStyle w:val="B1"/>
        <w:rPr>
          <w:lang w:eastAsia="ko-KR"/>
        </w:rPr>
      </w:pPr>
      <w:r w:rsidRPr="00B9580D">
        <w:rPr>
          <w:lang w:eastAsia="ko-KR"/>
        </w:rPr>
        <w:t>-</w:t>
      </w:r>
      <w:r w:rsidRPr="00B9580D">
        <w:rPr>
          <w:lang w:eastAsia="ko-KR"/>
        </w:rPr>
        <w:tab/>
      </w:r>
      <w:r w:rsidR="00AD70F3">
        <w:rPr>
          <w:lang w:eastAsia="ko-KR"/>
        </w:rPr>
        <w:t>C</w:t>
      </w:r>
      <w:r w:rsidR="00AD70F3" w:rsidRPr="00AD70F3">
        <w:rPr>
          <w:vertAlign w:val="subscript"/>
          <w:lang w:eastAsia="ko-KR"/>
        </w:rPr>
        <w:t>i, j</w:t>
      </w:r>
      <w:r w:rsidR="00AD70F3">
        <w:rPr>
          <w:lang w:eastAsia="ko-KR"/>
        </w:rPr>
        <w:t>: This field indicates codepoint of the first TCI state. If C</w:t>
      </w:r>
      <w:r w:rsidR="00AD70F3" w:rsidRPr="006E4242">
        <w:rPr>
          <w:vertAlign w:val="subscript"/>
          <w:lang w:eastAsia="ko-KR"/>
        </w:rPr>
        <w:t>i</w:t>
      </w:r>
      <w:proofErr w:type="gramStart"/>
      <w:r w:rsidR="00AD70F3" w:rsidRPr="006E4242">
        <w:rPr>
          <w:vertAlign w:val="subscript"/>
          <w:lang w:eastAsia="ko-KR"/>
        </w:rPr>
        <w:t>,1</w:t>
      </w:r>
      <w:proofErr w:type="gramEnd"/>
      <w:r w:rsidR="00AD70F3" w:rsidRPr="006E4242">
        <w:rPr>
          <w:vertAlign w:val="subscript"/>
          <w:lang w:eastAsia="ko-KR"/>
        </w:rPr>
        <w:t xml:space="preserve"> </w:t>
      </w:r>
      <w:r w:rsidR="00AD70F3">
        <w:rPr>
          <w:lang w:eastAsia="ko-KR"/>
        </w:rPr>
        <w:t xml:space="preserve">is set to 1, there is </w:t>
      </w:r>
      <w:r w:rsidR="0042349C">
        <w:rPr>
          <w:lang w:eastAsia="ko-KR"/>
        </w:rPr>
        <w:t xml:space="preserve">one </w:t>
      </w:r>
      <w:r w:rsidR="004D05E4">
        <w:rPr>
          <w:lang w:eastAsia="ko-KR"/>
        </w:rPr>
        <w:t xml:space="preserve">TCI state in the first </w:t>
      </w:r>
      <w:r w:rsidR="001B0454">
        <w:rPr>
          <w:lang w:eastAsia="ko-KR"/>
        </w:rPr>
        <w:t xml:space="preserve">part </w:t>
      </w:r>
      <w:r w:rsidR="0042349C">
        <w:rPr>
          <w:lang w:eastAsia="ko-KR"/>
        </w:rPr>
        <w:t>mapped</w:t>
      </w:r>
      <w:r w:rsidR="00AD70F3">
        <w:rPr>
          <w:lang w:eastAsia="ko-KR"/>
        </w:rPr>
        <w:t xml:space="preserve"> to codepoint </w:t>
      </w:r>
      <w:proofErr w:type="spellStart"/>
      <w:r w:rsidR="00AD70F3">
        <w:rPr>
          <w:lang w:eastAsia="ko-KR"/>
        </w:rPr>
        <w:t>i</w:t>
      </w:r>
      <w:proofErr w:type="spellEnd"/>
      <w:r w:rsidR="00AD70F3">
        <w:rPr>
          <w:lang w:eastAsia="ko-KR"/>
        </w:rPr>
        <w:t xml:space="preserve">, else </w:t>
      </w:r>
      <w:r w:rsidR="0042349C">
        <w:rPr>
          <w:lang w:eastAsia="ko-KR"/>
        </w:rPr>
        <w:t xml:space="preserve">there is no </w:t>
      </w:r>
      <w:r w:rsidR="004D05E4">
        <w:rPr>
          <w:lang w:eastAsia="ko-KR"/>
        </w:rPr>
        <w:t xml:space="preserve">TCI state in the first </w:t>
      </w:r>
      <w:r w:rsidR="001B0454">
        <w:rPr>
          <w:lang w:eastAsia="ko-KR"/>
        </w:rPr>
        <w:t xml:space="preserve">part </w:t>
      </w:r>
      <w:r w:rsidR="0042349C">
        <w:rPr>
          <w:lang w:eastAsia="ko-KR"/>
        </w:rPr>
        <w:t xml:space="preserve">mapped to codepoint </w:t>
      </w:r>
      <w:proofErr w:type="spellStart"/>
      <w:r w:rsidR="004D05E4">
        <w:rPr>
          <w:lang w:eastAsia="ko-KR"/>
        </w:rPr>
        <w:t>i</w:t>
      </w:r>
      <w:proofErr w:type="spellEnd"/>
      <w:r w:rsidR="0042349C">
        <w:rPr>
          <w:lang w:eastAsia="ko-KR"/>
        </w:rPr>
        <w:t>.</w:t>
      </w:r>
      <w:r w:rsidR="0042349C" w:rsidRPr="0042349C">
        <w:rPr>
          <w:lang w:eastAsia="ko-KR"/>
        </w:rPr>
        <w:t xml:space="preserve"> </w:t>
      </w:r>
      <w:r w:rsidR="0042349C">
        <w:rPr>
          <w:lang w:eastAsia="ko-KR"/>
        </w:rPr>
        <w:t>If C</w:t>
      </w:r>
      <w:r w:rsidR="0042349C" w:rsidRPr="006E4242">
        <w:rPr>
          <w:vertAlign w:val="subscript"/>
          <w:lang w:eastAsia="ko-KR"/>
        </w:rPr>
        <w:t>i</w:t>
      </w:r>
      <w:proofErr w:type="gramStart"/>
      <w:r w:rsidR="0042349C" w:rsidRPr="006E4242">
        <w:rPr>
          <w:vertAlign w:val="subscript"/>
          <w:lang w:eastAsia="ko-KR"/>
        </w:rPr>
        <w:t>,2</w:t>
      </w:r>
      <w:proofErr w:type="gramEnd"/>
      <w:r w:rsidR="0042349C" w:rsidRPr="006E4242">
        <w:rPr>
          <w:vertAlign w:val="subscript"/>
          <w:lang w:eastAsia="ko-KR"/>
        </w:rPr>
        <w:t xml:space="preserve"> </w:t>
      </w:r>
      <w:r w:rsidR="0042349C">
        <w:rPr>
          <w:lang w:eastAsia="ko-KR"/>
        </w:rPr>
        <w:t>is set to 1, there is one</w:t>
      </w:r>
      <w:r w:rsidR="004D05E4">
        <w:rPr>
          <w:lang w:eastAsia="ko-KR"/>
        </w:rPr>
        <w:t xml:space="preserve"> TCI state in the second </w:t>
      </w:r>
      <w:r w:rsidR="001B0454">
        <w:rPr>
          <w:lang w:eastAsia="ko-KR"/>
        </w:rPr>
        <w:t xml:space="preserve">part </w:t>
      </w:r>
      <w:r w:rsidR="0042349C">
        <w:rPr>
          <w:lang w:eastAsia="ko-KR"/>
        </w:rPr>
        <w:t xml:space="preserve">mapped to codepoint </w:t>
      </w:r>
      <w:proofErr w:type="spellStart"/>
      <w:r w:rsidR="0042349C">
        <w:rPr>
          <w:lang w:eastAsia="ko-KR"/>
        </w:rPr>
        <w:t>i</w:t>
      </w:r>
      <w:proofErr w:type="spellEnd"/>
      <w:r w:rsidR="0042349C">
        <w:rPr>
          <w:lang w:eastAsia="ko-KR"/>
        </w:rPr>
        <w:t xml:space="preserve">, else there is no </w:t>
      </w:r>
      <w:r w:rsidR="004D05E4">
        <w:rPr>
          <w:lang w:eastAsia="ko-KR"/>
        </w:rPr>
        <w:t xml:space="preserve">TCI state in the second </w:t>
      </w:r>
      <w:r w:rsidR="001B0454">
        <w:rPr>
          <w:lang w:eastAsia="ko-KR"/>
        </w:rPr>
        <w:t>part</w:t>
      </w:r>
      <w:r w:rsidR="0042349C">
        <w:rPr>
          <w:lang w:eastAsia="ko-KR"/>
        </w:rPr>
        <w:t xml:space="preserve"> mapped to codepoint </w:t>
      </w:r>
      <w:proofErr w:type="spellStart"/>
      <w:r w:rsidR="0042349C">
        <w:rPr>
          <w:lang w:eastAsia="ko-KR"/>
        </w:rPr>
        <w:t>i</w:t>
      </w:r>
      <w:proofErr w:type="spellEnd"/>
      <w:r w:rsidR="0042349C">
        <w:rPr>
          <w:lang w:eastAsia="ko-KR"/>
        </w:rPr>
        <w:t>.</w:t>
      </w:r>
      <w:r w:rsidR="00A82277" w:rsidRPr="00A82277">
        <w:rPr>
          <w:rFonts w:eastAsia="Malgun Gothic"/>
          <w:noProof/>
        </w:rPr>
        <w:t xml:space="preserve"> </w:t>
      </w:r>
    </w:p>
    <w:p w14:paraId="6EFA762B" w14:textId="0075C8BB" w:rsidR="00AD70F3" w:rsidRDefault="00AD70F3" w:rsidP="006E4242">
      <w:pPr>
        <w:pStyle w:val="B1"/>
        <w:rPr>
          <w:lang w:eastAsia="ko-KR"/>
        </w:rPr>
      </w:pPr>
      <w:r w:rsidRPr="00B9580D">
        <w:rPr>
          <w:lang w:eastAsia="ko-KR"/>
        </w:rPr>
        <w:t>-</w:t>
      </w:r>
      <w:r w:rsidRPr="00B9580D">
        <w:rPr>
          <w:lang w:eastAsia="ko-KR"/>
        </w:rPr>
        <w:tab/>
      </w:r>
      <w:r>
        <w:rPr>
          <w:lang w:eastAsia="ko-KR"/>
        </w:rPr>
        <w:t>TCI state ID field:</w:t>
      </w:r>
      <w:r w:rsidR="0042349C">
        <w:rPr>
          <w:lang w:eastAsia="ko-KR"/>
        </w:rPr>
        <w:t xml:space="preserve"> This field indicates </w:t>
      </w:r>
      <w:r w:rsidR="00664EA7">
        <w:rPr>
          <w:lang w:eastAsia="ko-KR"/>
        </w:rPr>
        <w:t xml:space="preserve">TCI-stateId of one </w:t>
      </w:r>
      <w:r w:rsidR="006E4242">
        <w:rPr>
          <w:lang w:eastAsia="ko-KR"/>
        </w:rPr>
        <w:t xml:space="preserve">activated </w:t>
      </w:r>
      <w:r w:rsidR="00664EA7">
        <w:rPr>
          <w:lang w:eastAsia="ko-KR"/>
        </w:rPr>
        <w:t>TCI state</w:t>
      </w:r>
      <w:r w:rsidR="0042349C">
        <w:rPr>
          <w:lang w:eastAsia="ko-KR"/>
        </w:rPr>
        <w:t xml:space="preserve">. </w:t>
      </w:r>
      <w:r w:rsidR="00FF49EF">
        <w:rPr>
          <w:lang w:eastAsia="ko-KR"/>
        </w:rPr>
        <w:t xml:space="preserve">TCI state in the first </w:t>
      </w:r>
      <w:r w:rsidR="001B0454">
        <w:rPr>
          <w:lang w:eastAsia="ko-KR"/>
        </w:rPr>
        <w:t>part</w:t>
      </w:r>
      <w:r w:rsidR="00FF49EF">
        <w:rPr>
          <w:lang w:eastAsia="ko-KR"/>
        </w:rPr>
        <w:t xml:space="preserve"> is indicated by </w:t>
      </w:r>
      <w:r w:rsidR="0042349C">
        <w:rPr>
          <w:lang w:eastAsia="ko-KR"/>
        </w:rPr>
        <w:t>TCI state ID</w:t>
      </w:r>
      <w:r w:rsidR="0042349C" w:rsidRPr="0042349C">
        <w:rPr>
          <w:vertAlign w:val="subscript"/>
          <w:lang w:eastAsia="ko-KR"/>
        </w:rPr>
        <w:t>i</w:t>
      </w:r>
      <w:proofErr w:type="gramStart"/>
      <w:r w:rsidR="0042349C" w:rsidRPr="0042349C">
        <w:rPr>
          <w:vertAlign w:val="subscript"/>
          <w:lang w:eastAsia="ko-KR"/>
        </w:rPr>
        <w:t>,</w:t>
      </w:r>
      <w:r w:rsidR="00664EA7">
        <w:rPr>
          <w:vertAlign w:val="subscript"/>
          <w:lang w:eastAsia="ko-KR"/>
        </w:rPr>
        <w:t>1</w:t>
      </w:r>
      <w:proofErr w:type="gramEnd"/>
      <w:r w:rsidR="0042349C">
        <w:rPr>
          <w:vertAlign w:val="subscript"/>
          <w:lang w:eastAsia="ko-KR"/>
        </w:rPr>
        <w:t xml:space="preserve"> </w:t>
      </w:r>
      <w:r w:rsidR="006F0757">
        <w:rPr>
          <w:lang w:eastAsia="ko-KR"/>
        </w:rPr>
        <w:t xml:space="preserve">and mapped to </w:t>
      </w:r>
      <w:r w:rsidR="0007779D">
        <w:rPr>
          <w:lang w:eastAsia="ko-KR"/>
        </w:rPr>
        <w:t>corresponding</w:t>
      </w:r>
      <w:r w:rsidR="006F0757">
        <w:rPr>
          <w:lang w:eastAsia="ko-KR"/>
        </w:rPr>
        <w:t xml:space="preserve"> codepoint </w:t>
      </w:r>
      <w:r w:rsidR="0007779D" w:rsidRPr="006F0757">
        <w:rPr>
          <w:lang w:eastAsia="ko-KR"/>
        </w:rPr>
        <w:t xml:space="preserve">determined by its ordinal position among all the </w:t>
      </w:r>
      <w:r w:rsidR="0007779D">
        <w:rPr>
          <w:lang w:eastAsia="ko-KR"/>
        </w:rPr>
        <w:t xml:space="preserve">indicated </w:t>
      </w:r>
      <w:r w:rsidR="00F727E5">
        <w:rPr>
          <w:lang w:eastAsia="ko-KR"/>
        </w:rPr>
        <w:t>C</w:t>
      </w:r>
      <w:r w:rsidR="00F727E5" w:rsidRPr="00AD70F3">
        <w:rPr>
          <w:vertAlign w:val="subscript"/>
          <w:lang w:eastAsia="ko-KR"/>
        </w:rPr>
        <w:t xml:space="preserve">i, </w:t>
      </w:r>
      <w:r w:rsidR="00FF49EF">
        <w:rPr>
          <w:vertAlign w:val="subscript"/>
          <w:lang w:eastAsia="ko-KR"/>
        </w:rPr>
        <w:t>1</w:t>
      </w:r>
      <w:r w:rsidR="00F727E5">
        <w:rPr>
          <w:lang w:eastAsia="ko-KR"/>
        </w:rPr>
        <w:t xml:space="preserve"> that set to 1.</w:t>
      </w:r>
      <w:r w:rsidR="00FF49EF" w:rsidRPr="00FF49EF">
        <w:rPr>
          <w:lang w:eastAsia="ko-KR"/>
        </w:rPr>
        <w:t xml:space="preserve"> </w:t>
      </w:r>
      <w:r w:rsidR="006E4242">
        <w:rPr>
          <w:lang w:eastAsia="ko-KR"/>
        </w:rPr>
        <w:t xml:space="preserve">TCI state in the second </w:t>
      </w:r>
      <w:r w:rsidR="001B0454">
        <w:rPr>
          <w:lang w:eastAsia="ko-KR"/>
        </w:rPr>
        <w:t>part</w:t>
      </w:r>
      <w:r w:rsidR="006E4242">
        <w:rPr>
          <w:lang w:eastAsia="ko-KR"/>
        </w:rPr>
        <w:t xml:space="preserve"> is indicated by TCI state ID</w:t>
      </w:r>
      <w:r w:rsidR="006E4242" w:rsidRPr="0042349C">
        <w:rPr>
          <w:vertAlign w:val="subscript"/>
          <w:lang w:eastAsia="ko-KR"/>
        </w:rPr>
        <w:t>i</w:t>
      </w:r>
      <w:proofErr w:type="gramStart"/>
      <w:r w:rsidR="006E4242" w:rsidRPr="0042349C">
        <w:rPr>
          <w:vertAlign w:val="subscript"/>
          <w:lang w:eastAsia="ko-KR"/>
        </w:rPr>
        <w:t>,</w:t>
      </w:r>
      <w:r w:rsidR="006E4242">
        <w:rPr>
          <w:vertAlign w:val="subscript"/>
          <w:lang w:eastAsia="ko-KR"/>
        </w:rPr>
        <w:t>2</w:t>
      </w:r>
      <w:proofErr w:type="gramEnd"/>
      <w:r w:rsidR="006E4242">
        <w:rPr>
          <w:vertAlign w:val="subscript"/>
          <w:lang w:eastAsia="ko-KR"/>
        </w:rPr>
        <w:t xml:space="preserve"> </w:t>
      </w:r>
      <w:r w:rsidR="006E4242">
        <w:rPr>
          <w:lang w:eastAsia="ko-KR"/>
        </w:rPr>
        <w:t xml:space="preserve">and mapped to corresponding codepoint </w:t>
      </w:r>
      <w:r w:rsidR="006E4242" w:rsidRPr="006F0757">
        <w:rPr>
          <w:lang w:eastAsia="ko-KR"/>
        </w:rPr>
        <w:t xml:space="preserve">determined by its ordinal position among all the </w:t>
      </w:r>
      <w:r w:rsidR="006E4242">
        <w:rPr>
          <w:lang w:eastAsia="ko-KR"/>
        </w:rPr>
        <w:t>indicated C</w:t>
      </w:r>
      <w:r w:rsidR="006E4242" w:rsidRPr="00AD70F3">
        <w:rPr>
          <w:vertAlign w:val="subscript"/>
          <w:lang w:eastAsia="ko-KR"/>
        </w:rPr>
        <w:t xml:space="preserve">i, </w:t>
      </w:r>
      <w:r w:rsidR="006E4242">
        <w:rPr>
          <w:vertAlign w:val="subscript"/>
          <w:lang w:eastAsia="ko-KR"/>
        </w:rPr>
        <w:t>2</w:t>
      </w:r>
      <w:r w:rsidR="006E4242">
        <w:rPr>
          <w:lang w:eastAsia="ko-KR"/>
        </w:rPr>
        <w:t xml:space="preserve"> that set to 1.</w:t>
      </w:r>
      <w:r w:rsidR="006F0757" w:rsidRPr="006F0757">
        <w:rPr>
          <w:lang w:eastAsia="ko-KR"/>
        </w:rPr>
        <w:t>The maximum number of activated TCI states is 8</w:t>
      </w:r>
      <w:r w:rsidR="006E4242">
        <w:rPr>
          <w:lang w:eastAsia="ko-KR"/>
        </w:rPr>
        <w:t>.</w:t>
      </w:r>
      <w:r w:rsidR="00A82277" w:rsidRPr="00A82277">
        <w:t xml:space="preserve"> </w:t>
      </w:r>
    </w:p>
    <w:p w14:paraId="23AF6CDA" w14:textId="71600BFA" w:rsidR="00A1639A" w:rsidRPr="00B9580D" w:rsidRDefault="00AD70F3" w:rsidP="00A1639A">
      <w:pPr>
        <w:pStyle w:val="B1"/>
        <w:rPr>
          <w:lang w:eastAsia="ko-KR"/>
        </w:rPr>
      </w:pPr>
      <w:r w:rsidRPr="00B9580D">
        <w:rPr>
          <w:lang w:eastAsia="ko-KR"/>
        </w:rPr>
        <w:t>-</w:t>
      </w:r>
      <w:r w:rsidRPr="00B9580D">
        <w:rPr>
          <w:lang w:eastAsia="ko-KR"/>
        </w:rPr>
        <w:tab/>
      </w:r>
      <w:r w:rsidR="00A1639A" w:rsidRPr="00B9580D">
        <w:rPr>
          <w:lang w:eastAsia="ko-KR"/>
        </w:rPr>
        <w:t xml:space="preserve">R: Reserved bit, set to </w:t>
      </w:r>
      <w:r w:rsidR="00A20C3A">
        <w:rPr>
          <w:lang w:eastAsia="ko-KR"/>
        </w:rPr>
        <w:t>0</w:t>
      </w:r>
      <w:r w:rsidR="00A1639A" w:rsidRPr="00B9580D">
        <w:rPr>
          <w:lang w:eastAsia="ko-KR"/>
        </w:rPr>
        <w:t>.</w:t>
      </w:r>
    </w:p>
    <w:p w14:paraId="43F38448" w14:textId="597E27E4" w:rsidR="00A2268B" w:rsidRDefault="00FE0EB5" w:rsidP="003F79AB">
      <w:pPr>
        <w:jc w:val="center"/>
        <w:rPr>
          <w:rFonts w:eastAsia="宋体"/>
          <w:lang w:eastAsia="zh-CN"/>
        </w:rPr>
      </w:pPr>
      <w:r w:rsidRPr="00117D49">
        <w:rPr>
          <w:rFonts w:ascii="Osaka" w:eastAsia="宋体" w:hAnsi="Osaka" w:cs="Osaka"/>
          <w:kern w:val="2"/>
          <w:sz w:val="21"/>
          <w:lang w:val="en-US" w:eastAsia="zh-CN"/>
        </w:rPr>
        <w:object w:dxaOrig="9555" w:dyaOrig="9855" w14:anchorId="41D6EC68">
          <v:shape id="_x0000_i1027" type="#_x0000_t75" style="width:345.75pt;height:290.05pt" o:ole="">
            <v:imagedata r:id="rId12" o:title=""/>
          </v:shape>
          <o:OLEObject Type="Embed" ProgID="Visio.Drawing.15" ShapeID="_x0000_i1027" DrawAspect="Content" ObjectID="_1634658246" r:id="rId13"/>
        </w:object>
      </w:r>
    </w:p>
    <w:p w14:paraId="2C4645BB" w14:textId="460EA27B" w:rsidR="00200B18" w:rsidRDefault="00200B18" w:rsidP="00200B18">
      <w:pPr>
        <w:jc w:val="center"/>
        <w:rPr>
          <w:rFonts w:eastAsia="宋体"/>
          <w:lang w:eastAsia="zh-CN"/>
        </w:rPr>
      </w:pPr>
      <w:r w:rsidRPr="00C74FF2">
        <w:rPr>
          <w:rFonts w:eastAsia="宋体"/>
          <w:lang w:eastAsia="zh-CN"/>
        </w:rPr>
        <w:t xml:space="preserve">Figure </w:t>
      </w:r>
      <w:r>
        <w:rPr>
          <w:rFonts w:eastAsia="宋体"/>
          <w:lang w:eastAsia="zh-CN"/>
        </w:rPr>
        <w:t>4</w:t>
      </w:r>
      <w:r w:rsidRPr="00C74FF2">
        <w:rPr>
          <w:rFonts w:eastAsia="宋体"/>
          <w:lang w:eastAsia="zh-CN"/>
        </w:rPr>
        <w:t xml:space="preserve">: An example of </w:t>
      </w:r>
      <w:r>
        <w:rPr>
          <w:rFonts w:eastAsia="宋体"/>
          <w:lang w:eastAsia="zh-CN"/>
        </w:rPr>
        <w:t>option2</w:t>
      </w:r>
      <w:r w:rsidRPr="00C74FF2">
        <w:rPr>
          <w:rFonts w:eastAsia="宋体"/>
          <w:lang w:eastAsia="zh-CN"/>
        </w:rPr>
        <w:t xml:space="preserve"> for TCI states Activation/Deactivation for PDSCH</w:t>
      </w:r>
    </w:p>
    <w:p w14:paraId="7D506082" w14:textId="5CC30D5A" w:rsidR="00A82277" w:rsidRDefault="00620A88" w:rsidP="00263224">
      <w:pPr>
        <w:rPr>
          <w:rFonts w:eastAsia="宋体"/>
          <w:lang w:eastAsia="zh-CN"/>
        </w:rPr>
      </w:pPr>
      <w:r>
        <w:rPr>
          <w:rFonts w:eastAsia="宋体"/>
          <w:lang w:eastAsia="zh-CN"/>
        </w:rPr>
        <w:t>T</w:t>
      </w:r>
      <w:r w:rsidR="00A82277">
        <w:rPr>
          <w:rFonts w:eastAsia="宋体"/>
          <w:lang w:eastAsia="zh-CN"/>
        </w:rPr>
        <w:t xml:space="preserve">he payload of MAC CE for TCI indication is </w:t>
      </w:r>
      <w:r w:rsidR="00285A02">
        <w:rPr>
          <w:rFonts w:eastAsia="宋体"/>
          <w:lang w:eastAsia="zh-CN"/>
        </w:rPr>
        <w:t>variable.</w:t>
      </w:r>
      <w:r w:rsidR="00A82277">
        <w:rPr>
          <w:rFonts w:eastAsia="宋体"/>
          <w:lang w:eastAsia="zh-CN"/>
        </w:rPr>
        <w:t xml:space="preserve"> </w:t>
      </w:r>
      <w:r w:rsidR="00285A02">
        <w:rPr>
          <w:rFonts w:eastAsia="宋体"/>
          <w:lang w:eastAsia="zh-CN"/>
        </w:rPr>
        <w:t>The LCID used for</w:t>
      </w:r>
      <w:r w:rsidR="00A82277">
        <w:rPr>
          <w:rFonts w:eastAsia="宋体"/>
          <w:lang w:eastAsia="zh-CN"/>
        </w:rPr>
        <w:t xml:space="preserve"> the </w:t>
      </w:r>
      <w:r w:rsidR="00285A02">
        <w:rPr>
          <w:rFonts w:eastAsia="宋体"/>
          <w:lang w:eastAsia="zh-CN"/>
        </w:rPr>
        <w:t xml:space="preserve">TCI indication </w:t>
      </w:r>
      <w:r w:rsidR="00A82277">
        <w:rPr>
          <w:rFonts w:eastAsia="宋体"/>
          <w:lang w:eastAsia="zh-CN"/>
        </w:rPr>
        <w:t>MAC CE specified in Rel-15</w:t>
      </w:r>
      <w:r w:rsidR="00285A02">
        <w:rPr>
          <w:rFonts w:eastAsia="宋体"/>
          <w:lang w:eastAsia="zh-CN"/>
        </w:rPr>
        <w:t xml:space="preserve"> can be reused with ‘R’ field set to 1</w:t>
      </w:r>
      <w:r w:rsidR="00A82277">
        <w:rPr>
          <w:rFonts w:eastAsia="宋体"/>
          <w:lang w:eastAsia="zh-CN"/>
        </w:rPr>
        <w:t xml:space="preserve">. </w:t>
      </w:r>
    </w:p>
    <w:p w14:paraId="51B5F18C" w14:textId="29C76A07" w:rsidR="0089167F" w:rsidRPr="009D2248" w:rsidRDefault="0089167F" w:rsidP="0089167F">
      <w:pPr>
        <w:jc w:val="both"/>
        <w:rPr>
          <w:rFonts w:eastAsia="宋体"/>
          <w:b/>
          <w:lang w:eastAsia="zh-CN"/>
        </w:rPr>
      </w:pPr>
      <w:r w:rsidRPr="009D2248">
        <w:rPr>
          <w:rFonts w:eastAsia="宋体"/>
          <w:b/>
          <w:lang w:eastAsia="zh-CN"/>
        </w:rPr>
        <w:t>Option 2-2: Mapping rule based solution</w:t>
      </w:r>
    </w:p>
    <w:p w14:paraId="366059E0" w14:textId="41E429E9" w:rsidR="00620A88" w:rsidRDefault="0089167F" w:rsidP="00FA47A3">
      <w:pPr>
        <w:jc w:val="both"/>
        <w:rPr>
          <w:rFonts w:eastAsia="宋体"/>
          <w:lang w:eastAsia="zh-CN"/>
        </w:rPr>
      </w:pPr>
      <w:r>
        <w:rPr>
          <w:rFonts w:eastAsia="宋体"/>
          <w:lang w:eastAsia="zh-CN"/>
        </w:rPr>
        <w:t xml:space="preserve">Another simple solution of the above problem is to introduce a </w:t>
      </w:r>
      <w:r w:rsidR="00605F26">
        <w:rPr>
          <w:rFonts w:eastAsia="宋体"/>
          <w:lang w:eastAsia="zh-CN"/>
        </w:rPr>
        <w:t xml:space="preserve">mapping </w:t>
      </w:r>
      <w:r>
        <w:rPr>
          <w:rFonts w:eastAsia="宋体"/>
          <w:lang w:eastAsia="zh-CN"/>
        </w:rPr>
        <w:t>rule</w:t>
      </w:r>
      <w:r w:rsidR="00605F26">
        <w:rPr>
          <w:rFonts w:eastAsia="宋体"/>
          <w:lang w:eastAsia="zh-CN"/>
        </w:rPr>
        <w:t>: if a TCI code</w:t>
      </w:r>
      <w:r w:rsidR="005A0AF2">
        <w:rPr>
          <w:rFonts w:eastAsia="宋体"/>
          <w:lang w:eastAsia="zh-CN"/>
        </w:rPr>
        <w:t xml:space="preserve"> </w:t>
      </w:r>
      <w:r w:rsidR="00605F26">
        <w:rPr>
          <w:rFonts w:eastAsia="宋体"/>
          <w:lang w:eastAsia="zh-CN"/>
        </w:rPr>
        <w:t>point is mapped to</w:t>
      </w:r>
      <w:r w:rsidR="000742D3">
        <w:rPr>
          <w:rFonts w:eastAsia="宋体"/>
          <w:lang w:eastAsia="zh-CN"/>
        </w:rPr>
        <w:t xml:space="preserve"> a TCI-state pair with</w:t>
      </w:r>
      <w:r w:rsidR="00605F26">
        <w:rPr>
          <w:rFonts w:eastAsia="宋体"/>
          <w:lang w:eastAsia="zh-CN"/>
        </w:rPr>
        <w:t xml:space="preserve"> two identical TCI-states (e.g., TCI state #</w:t>
      </w:r>
      <w:proofErr w:type="spellStart"/>
      <w:r w:rsidR="00605F26">
        <w:rPr>
          <w:rFonts w:eastAsia="宋体"/>
          <w:lang w:eastAsia="zh-CN"/>
        </w:rPr>
        <w:t>i</w:t>
      </w:r>
      <w:proofErr w:type="spellEnd"/>
      <w:r w:rsidR="00605F26">
        <w:rPr>
          <w:rFonts w:eastAsia="宋体"/>
          <w:lang w:eastAsia="zh-CN"/>
        </w:rPr>
        <w:t>)</w:t>
      </w:r>
      <w:r>
        <w:rPr>
          <w:rFonts w:eastAsia="宋体"/>
          <w:lang w:eastAsia="zh-CN"/>
        </w:rPr>
        <w:t xml:space="preserve">, </w:t>
      </w:r>
      <w:r w:rsidR="00605F26">
        <w:rPr>
          <w:rFonts w:eastAsia="宋体"/>
          <w:lang w:eastAsia="zh-CN"/>
        </w:rPr>
        <w:t>the UE assume that only one TCI-state (i.e., TCI state #</w:t>
      </w:r>
      <w:proofErr w:type="spellStart"/>
      <w:r w:rsidR="00605F26">
        <w:rPr>
          <w:rFonts w:eastAsia="宋体"/>
          <w:lang w:eastAsia="zh-CN"/>
        </w:rPr>
        <w:t>i</w:t>
      </w:r>
      <w:proofErr w:type="spellEnd"/>
      <w:r w:rsidR="00605F26">
        <w:rPr>
          <w:rFonts w:eastAsia="宋体"/>
          <w:lang w:eastAsia="zh-CN"/>
        </w:rPr>
        <w:t>) is activated for the TCI code point. For example, a MAC CE indicates two lists of TCI state IDs: {#1</w:t>
      </w:r>
      <w:r w:rsidR="00605F26">
        <w:rPr>
          <w:rFonts w:eastAsia="宋体" w:hint="eastAsia"/>
          <w:lang w:eastAsia="zh-CN"/>
        </w:rPr>
        <w:t>, #3, #2</w:t>
      </w:r>
      <w:r w:rsidR="00605F26">
        <w:rPr>
          <w:rFonts w:eastAsia="宋体"/>
          <w:lang w:eastAsia="zh-CN"/>
        </w:rPr>
        <w:t xml:space="preserve">, </w:t>
      </w:r>
      <w:proofErr w:type="gramStart"/>
      <w:r w:rsidR="00605F26">
        <w:rPr>
          <w:rFonts w:eastAsia="宋体" w:hint="eastAsia"/>
          <w:lang w:eastAsia="zh-CN"/>
        </w:rPr>
        <w:t>#</w:t>
      </w:r>
      <w:proofErr w:type="gramEnd"/>
      <w:r w:rsidR="00605F26">
        <w:rPr>
          <w:rFonts w:eastAsia="宋体" w:hint="eastAsia"/>
          <w:lang w:eastAsia="zh-CN"/>
        </w:rPr>
        <w:t>4</w:t>
      </w:r>
      <w:r w:rsidR="00605F26">
        <w:rPr>
          <w:rFonts w:eastAsia="宋体"/>
          <w:lang w:eastAsia="zh-CN"/>
        </w:rPr>
        <w:t>} and {#6</w:t>
      </w:r>
      <w:r w:rsidR="00605F26">
        <w:rPr>
          <w:rFonts w:eastAsia="宋体" w:hint="eastAsia"/>
          <w:lang w:eastAsia="zh-CN"/>
        </w:rPr>
        <w:t>, #</w:t>
      </w:r>
      <w:r w:rsidR="00605F26">
        <w:rPr>
          <w:rFonts w:eastAsia="宋体"/>
          <w:lang w:eastAsia="zh-CN"/>
        </w:rPr>
        <w:t>8</w:t>
      </w:r>
      <w:r w:rsidR="00605F26">
        <w:rPr>
          <w:rFonts w:eastAsia="宋体" w:hint="eastAsia"/>
          <w:lang w:eastAsia="zh-CN"/>
        </w:rPr>
        <w:t>, #</w:t>
      </w:r>
      <w:r w:rsidR="00605F26">
        <w:rPr>
          <w:rFonts w:eastAsia="宋体"/>
          <w:lang w:eastAsia="zh-CN"/>
        </w:rPr>
        <w:t>7</w:t>
      </w:r>
      <w:r w:rsidR="00605F26">
        <w:rPr>
          <w:rFonts w:eastAsia="宋体" w:hint="eastAsia"/>
          <w:lang w:eastAsia="zh-CN"/>
        </w:rPr>
        <w:t>, #</w:t>
      </w:r>
      <w:r w:rsidR="00605F26">
        <w:rPr>
          <w:rFonts w:eastAsia="宋体"/>
          <w:lang w:eastAsia="zh-CN"/>
        </w:rPr>
        <w:t xml:space="preserve">4}. With 1-to-1 pairing, four TCI-state pairs are generated: {#1, #6}, {#3, #8}, {#2, #7}, {#4, #4} and mapped to TCI code point {0, 1, 2, </w:t>
      </w:r>
      <w:proofErr w:type="gramStart"/>
      <w:r w:rsidR="00605F26">
        <w:rPr>
          <w:rFonts w:eastAsia="宋体"/>
          <w:lang w:eastAsia="zh-CN"/>
        </w:rPr>
        <w:t>3</w:t>
      </w:r>
      <w:proofErr w:type="gramEnd"/>
      <w:r w:rsidR="00605F26">
        <w:rPr>
          <w:rFonts w:eastAsia="宋体"/>
          <w:lang w:eastAsia="zh-CN"/>
        </w:rPr>
        <w:t xml:space="preserve">}. TCI code point 3 is mapped to two identical TCI-state {#4, #4}. So, the UE shall assume that a single TCI-state (i.e., TCI-state #4) is activated for TCI code point 3. In other words, TCI code point 3 </w:t>
      </w:r>
      <w:proofErr w:type="gramStart"/>
      <w:r w:rsidR="00605F26">
        <w:rPr>
          <w:rFonts w:eastAsia="宋体"/>
          <w:lang w:eastAsia="zh-CN"/>
        </w:rPr>
        <w:t>is mapped</w:t>
      </w:r>
      <w:proofErr w:type="gramEnd"/>
      <w:r w:rsidR="00605F26">
        <w:rPr>
          <w:rFonts w:eastAsia="宋体"/>
          <w:lang w:eastAsia="zh-CN"/>
        </w:rPr>
        <w:t xml:space="preserve"> to </w:t>
      </w:r>
      <w:r w:rsidR="000742D3">
        <w:rPr>
          <w:rFonts w:eastAsia="宋体"/>
          <w:lang w:eastAsia="zh-CN"/>
        </w:rPr>
        <w:t xml:space="preserve">a single </w:t>
      </w:r>
      <w:r w:rsidR="00605F26">
        <w:rPr>
          <w:rFonts w:eastAsia="宋体"/>
          <w:lang w:eastAsia="zh-CN"/>
        </w:rPr>
        <w:t>TCI-state #4.</w:t>
      </w:r>
    </w:p>
    <w:p w14:paraId="424FC39E" w14:textId="08A2ACD2" w:rsidR="001C4434" w:rsidRPr="008D3310" w:rsidRDefault="001C4434" w:rsidP="00FA47A3">
      <w:pPr>
        <w:jc w:val="both"/>
        <w:rPr>
          <w:rFonts w:eastAsia="宋体"/>
          <w:lang w:eastAsia="zh-CN"/>
        </w:rPr>
      </w:pPr>
      <w:r>
        <w:rPr>
          <w:rFonts w:eastAsia="宋体"/>
          <w:lang w:eastAsia="zh-CN"/>
        </w:rPr>
        <w:t xml:space="preserve">Both of option 1 and option 2 can support TCI indication of single-PDCCH based multi-TRP transmission. </w:t>
      </w:r>
      <w:r w:rsidR="00A20C3A">
        <w:rPr>
          <w:rFonts w:eastAsia="宋体"/>
          <w:lang w:eastAsia="zh-CN"/>
        </w:rPr>
        <w:t xml:space="preserve">Besides, </w:t>
      </w:r>
      <w:r w:rsidR="000B4D1C">
        <w:rPr>
          <w:rFonts w:eastAsia="宋体"/>
          <w:lang w:eastAsia="zh-CN"/>
        </w:rPr>
        <w:t xml:space="preserve">for saving LCID, option 1 and option 2 can reuse the LCID for </w:t>
      </w:r>
      <w:r w:rsidR="000B4D1C" w:rsidRPr="000B4D1C">
        <w:rPr>
          <w:rFonts w:eastAsia="宋体"/>
          <w:lang w:eastAsia="zh-CN"/>
        </w:rPr>
        <w:t>TCI States Activation/Deactivation for UE-specific PDSCH MAC CE</w:t>
      </w:r>
      <w:r w:rsidR="000B4D1C">
        <w:rPr>
          <w:rFonts w:eastAsia="宋体"/>
          <w:lang w:eastAsia="zh-CN"/>
        </w:rPr>
        <w:t xml:space="preserve"> specified in Rel-15</w:t>
      </w:r>
      <w:r w:rsidR="000B4D1C" w:rsidRPr="000B4D1C">
        <w:rPr>
          <w:rFonts w:eastAsia="宋体"/>
          <w:lang w:eastAsia="zh-CN"/>
        </w:rPr>
        <w:t xml:space="preserve"> by setting the value of the “R” bit to 1</w:t>
      </w:r>
      <w:r w:rsidR="000B4D1C">
        <w:rPr>
          <w:rFonts w:eastAsia="宋体"/>
          <w:lang w:eastAsia="zh-CN"/>
        </w:rPr>
        <w:t xml:space="preserve">. </w:t>
      </w:r>
    </w:p>
    <w:p w14:paraId="13D47FD0" w14:textId="5E208558" w:rsidR="00462AC2" w:rsidRPr="00C74FF2" w:rsidRDefault="00462AC2" w:rsidP="002A44D1">
      <w:pPr>
        <w:rPr>
          <w:rFonts w:eastAsia="宋体"/>
          <w:b/>
          <w:lang w:eastAsia="zh-CN"/>
        </w:rPr>
      </w:pPr>
      <w:bookmarkStart w:id="7" w:name="OLE_LINK5"/>
      <w:bookmarkEnd w:id="5"/>
      <w:r w:rsidRPr="00C74FF2">
        <w:rPr>
          <w:rFonts w:eastAsia="宋体"/>
          <w:b/>
          <w:lang w:eastAsia="zh-CN"/>
        </w:rPr>
        <w:t xml:space="preserve">Proposal 1: </w:t>
      </w:r>
      <w:r w:rsidR="00200B18">
        <w:rPr>
          <w:rFonts w:eastAsia="宋体"/>
          <w:b/>
          <w:lang w:eastAsia="zh-CN"/>
        </w:rPr>
        <w:t>The MAC CE for TCI indication of single-PDDCH based multi-TRP transmission can r</w:t>
      </w:r>
      <w:r w:rsidR="00263224">
        <w:rPr>
          <w:rFonts w:eastAsia="宋体"/>
          <w:b/>
          <w:lang w:eastAsia="zh-CN"/>
        </w:rPr>
        <w:t xml:space="preserve">euse </w:t>
      </w:r>
      <w:r w:rsidR="000B4D1C" w:rsidRPr="000B4D1C">
        <w:rPr>
          <w:rFonts w:eastAsia="宋体"/>
          <w:b/>
          <w:lang w:eastAsia="zh-CN"/>
        </w:rPr>
        <w:t>the LCID for TCI States Activation/Deactivation for UE-specific PDSCH MAC CE specified in Rel-15 by setting the value of the “R” bit to 1.</w:t>
      </w:r>
    </w:p>
    <w:p w14:paraId="1BCD407F" w14:textId="709FCD71" w:rsidR="00F66E6D" w:rsidRDefault="00684186" w:rsidP="00FA47A3">
      <w:pPr>
        <w:jc w:val="both"/>
        <w:rPr>
          <w:rFonts w:eastAsia="宋体"/>
          <w:b/>
          <w:lang w:eastAsia="zh-CN"/>
        </w:rPr>
      </w:pPr>
      <w:r w:rsidRPr="00684186">
        <w:rPr>
          <w:rFonts w:eastAsia="宋体"/>
          <w:b/>
          <w:lang w:eastAsia="zh-CN"/>
        </w:rPr>
        <w:t xml:space="preserve">Proposal 2: Support </w:t>
      </w:r>
      <w:r w:rsidR="00F66E6D">
        <w:rPr>
          <w:rFonts w:eastAsia="宋体"/>
          <w:b/>
          <w:lang w:eastAsia="zh-CN"/>
        </w:rPr>
        <w:t>one of the following two method</w:t>
      </w:r>
      <w:r w:rsidR="00075930">
        <w:rPr>
          <w:rFonts w:eastAsia="宋体"/>
          <w:b/>
          <w:lang w:eastAsia="zh-CN"/>
        </w:rPr>
        <w:t>s</w:t>
      </w:r>
      <w:r w:rsidR="00F66E6D">
        <w:rPr>
          <w:rFonts w:eastAsia="宋体"/>
          <w:b/>
          <w:lang w:eastAsia="zh-CN"/>
        </w:rPr>
        <w:t xml:space="preserve"> for TCI-state activation for single-DCI based M-TRP transmission.</w:t>
      </w:r>
    </w:p>
    <w:p w14:paraId="656C43C1" w14:textId="77777777" w:rsidR="00F66E6D" w:rsidRDefault="00F66E6D" w:rsidP="00FA47A3">
      <w:pPr>
        <w:pStyle w:val="ListParagraph"/>
        <w:numPr>
          <w:ilvl w:val="0"/>
          <w:numId w:val="24"/>
        </w:numPr>
        <w:ind w:firstLineChars="0"/>
        <w:jc w:val="both"/>
        <w:rPr>
          <w:rFonts w:eastAsia="宋体"/>
          <w:b/>
          <w:lang w:eastAsia="zh-CN"/>
        </w:rPr>
      </w:pPr>
      <w:r>
        <w:rPr>
          <w:rFonts w:eastAsia="宋体"/>
          <w:b/>
          <w:lang w:eastAsia="zh-CN"/>
        </w:rPr>
        <w:t>O</w:t>
      </w:r>
      <w:r w:rsidR="00684186" w:rsidRPr="00FA47A3">
        <w:rPr>
          <w:rFonts w:eastAsia="宋体"/>
          <w:b/>
          <w:lang w:eastAsia="zh-CN"/>
        </w:rPr>
        <w:t>ption 1</w:t>
      </w:r>
      <w:r>
        <w:rPr>
          <w:rFonts w:eastAsia="宋体"/>
          <w:b/>
          <w:lang w:eastAsia="zh-CN"/>
        </w:rPr>
        <w:t>:</w:t>
      </w:r>
      <w:r w:rsidR="00684186" w:rsidRPr="00FA47A3">
        <w:rPr>
          <w:rFonts w:eastAsia="宋体"/>
          <w:b/>
          <w:lang w:eastAsia="zh-CN"/>
        </w:rPr>
        <w:t xml:space="preserve"> </w:t>
      </w:r>
      <w:r>
        <w:rPr>
          <w:rFonts w:eastAsia="宋体"/>
          <w:b/>
          <w:lang w:eastAsia="zh-CN"/>
        </w:rPr>
        <w:t>T</w:t>
      </w:r>
      <w:r w:rsidR="00684186" w:rsidRPr="00FA47A3">
        <w:rPr>
          <w:rFonts w:eastAsia="宋体"/>
          <w:b/>
          <w:lang w:eastAsia="zh-CN"/>
        </w:rPr>
        <w:t>wo bitmaps in a MAC CE can be used to activate the first TCI state and second TCI state for each code point.</w:t>
      </w:r>
    </w:p>
    <w:p w14:paraId="0C7A6909" w14:textId="36363070" w:rsidR="00684186" w:rsidRPr="00684186" w:rsidRDefault="00F66E6D" w:rsidP="00FA47A3">
      <w:pPr>
        <w:pStyle w:val="ListParagraph"/>
        <w:numPr>
          <w:ilvl w:val="0"/>
          <w:numId w:val="24"/>
        </w:numPr>
        <w:ind w:firstLineChars="0"/>
        <w:jc w:val="both"/>
        <w:rPr>
          <w:rFonts w:eastAsia="宋体"/>
          <w:b/>
          <w:lang w:eastAsia="zh-CN"/>
        </w:rPr>
      </w:pPr>
      <w:r>
        <w:rPr>
          <w:rFonts w:eastAsia="宋体"/>
          <w:b/>
          <w:lang w:eastAsia="zh-CN"/>
        </w:rPr>
        <w:t>Option2: T</w:t>
      </w:r>
      <w:r w:rsidR="00684186" w:rsidRPr="00684186">
        <w:rPr>
          <w:rFonts w:eastAsia="宋体"/>
          <w:b/>
          <w:lang w:eastAsia="zh-CN"/>
        </w:rPr>
        <w:t>wo lists of TCI-states</w:t>
      </w:r>
      <w:r w:rsidR="00684186">
        <w:rPr>
          <w:rFonts w:eastAsia="宋体"/>
          <w:b/>
          <w:lang w:eastAsia="zh-CN"/>
        </w:rPr>
        <w:t xml:space="preserve"> ID</w:t>
      </w:r>
      <w:r w:rsidR="00684186" w:rsidRPr="00684186">
        <w:rPr>
          <w:rFonts w:eastAsia="宋体"/>
          <w:b/>
          <w:lang w:eastAsia="zh-CN"/>
        </w:rPr>
        <w:t xml:space="preserve"> are indicated in a MAC CE.</w:t>
      </w:r>
      <w:r w:rsidR="00495B06">
        <w:rPr>
          <w:rFonts w:eastAsia="宋体"/>
          <w:b/>
          <w:lang w:eastAsia="zh-CN"/>
        </w:rPr>
        <w:t xml:space="preserve"> TCI-state</w:t>
      </w:r>
      <w:r w:rsidR="0015391C">
        <w:rPr>
          <w:rFonts w:eastAsia="宋体"/>
          <w:b/>
          <w:lang w:eastAsia="zh-CN"/>
        </w:rPr>
        <w:t>s</w:t>
      </w:r>
      <w:r w:rsidR="00495B06">
        <w:rPr>
          <w:rFonts w:eastAsia="宋体"/>
          <w:b/>
          <w:lang w:eastAsia="zh-CN"/>
        </w:rPr>
        <w:t xml:space="preserve"> in the two lists are </w:t>
      </w:r>
      <w:r w:rsidR="00075930">
        <w:rPr>
          <w:rFonts w:eastAsia="宋体"/>
          <w:b/>
          <w:lang w:eastAsia="zh-CN"/>
        </w:rPr>
        <w:t xml:space="preserve">paired and </w:t>
      </w:r>
      <w:r w:rsidR="00712D62">
        <w:rPr>
          <w:rFonts w:eastAsia="宋体"/>
          <w:b/>
          <w:lang w:eastAsia="zh-CN"/>
        </w:rPr>
        <w:t xml:space="preserve">each pair is </w:t>
      </w:r>
      <w:r w:rsidR="00075930">
        <w:rPr>
          <w:rFonts w:eastAsia="宋体"/>
          <w:b/>
          <w:lang w:eastAsia="zh-CN"/>
        </w:rPr>
        <w:t xml:space="preserve">mapped to each </w:t>
      </w:r>
      <w:r w:rsidR="00495B06">
        <w:rPr>
          <w:rFonts w:eastAsia="宋体"/>
          <w:b/>
          <w:lang w:eastAsia="zh-CN"/>
        </w:rPr>
        <w:t xml:space="preserve">TCI codepoint. </w:t>
      </w:r>
    </w:p>
    <w:p w14:paraId="698552D4" w14:textId="131642C6" w:rsidR="00684186" w:rsidRPr="00684186" w:rsidRDefault="00684186" w:rsidP="00FA47A3">
      <w:pPr>
        <w:jc w:val="both"/>
        <w:rPr>
          <w:rFonts w:eastAsia="宋体"/>
          <w:b/>
          <w:lang w:eastAsia="zh-CN"/>
        </w:rPr>
      </w:pPr>
      <w:r w:rsidRPr="00684186">
        <w:rPr>
          <w:rFonts w:eastAsia="宋体"/>
          <w:b/>
          <w:lang w:eastAsia="zh-CN"/>
        </w:rPr>
        <w:t xml:space="preserve">Proposal </w:t>
      </w:r>
      <w:r w:rsidR="000F7CF3">
        <w:rPr>
          <w:rFonts w:eastAsia="宋体"/>
          <w:b/>
          <w:lang w:eastAsia="zh-CN"/>
        </w:rPr>
        <w:t>3</w:t>
      </w:r>
      <w:r w:rsidRPr="00684186">
        <w:rPr>
          <w:rFonts w:eastAsia="宋体"/>
          <w:b/>
          <w:lang w:eastAsia="zh-CN"/>
        </w:rPr>
        <w:t xml:space="preserve">: For TCI-state ID based method (option 2), support </w:t>
      </w:r>
      <w:r>
        <w:rPr>
          <w:rFonts w:eastAsia="宋体"/>
          <w:b/>
          <w:lang w:eastAsia="zh-CN"/>
        </w:rPr>
        <w:t xml:space="preserve">one of the following two </w:t>
      </w:r>
      <w:r w:rsidRPr="00684186">
        <w:rPr>
          <w:rFonts w:eastAsia="宋体"/>
          <w:b/>
          <w:lang w:eastAsia="zh-CN"/>
        </w:rPr>
        <w:t>methods to enable one TCI code</w:t>
      </w:r>
      <w:r>
        <w:rPr>
          <w:rFonts w:eastAsia="宋体"/>
          <w:b/>
          <w:lang w:eastAsia="zh-CN"/>
        </w:rPr>
        <w:t xml:space="preserve"> </w:t>
      </w:r>
      <w:r w:rsidRPr="00684186">
        <w:rPr>
          <w:rFonts w:eastAsia="宋体"/>
          <w:b/>
          <w:lang w:eastAsia="zh-CN"/>
        </w:rPr>
        <w:t>point mapped to only one TCI-state.</w:t>
      </w:r>
    </w:p>
    <w:p w14:paraId="68A0B197" w14:textId="32F6D976" w:rsidR="00684186" w:rsidRPr="00684186" w:rsidRDefault="00684186" w:rsidP="00684186">
      <w:pPr>
        <w:pStyle w:val="ListParagraph"/>
        <w:numPr>
          <w:ilvl w:val="0"/>
          <w:numId w:val="24"/>
        </w:numPr>
        <w:ind w:firstLineChars="0"/>
        <w:rPr>
          <w:rFonts w:eastAsia="宋体"/>
          <w:b/>
          <w:lang w:eastAsia="zh-CN"/>
        </w:rPr>
      </w:pPr>
      <w:r w:rsidRPr="00684186">
        <w:rPr>
          <w:rFonts w:eastAsia="宋体" w:hint="eastAsia"/>
          <w:b/>
          <w:lang w:eastAsia="zh-CN"/>
        </w:rPr>
        <w:t xml:space="preserve">Introduce a bitmap to indicate </w:t>
      </w:r>
      <w:r w:rsidRPr="00684186">
        <w:rPr>
          <w:rFonts w:eastAsia="宋体"/>
          <w:b/>
          <w:lang w:eastAsia="zh-CN"/>
        </w:rPr>
        <w:t>the code point that mapped with the first TCI state and/or second TCI state.</w:t>
      </w:r>
    </w:p>
    <w:p w14:paraId="40972FE7" w14:textId="77777777" w:rsidR="00712D62" w:rsidRDefault="00712D62" w:rsidP="00712D62">
      <w:pPr>
        <w:pStyle w:val="ListParagraph"/>
        <w:numPr>
          <w:ilvl w:val="0"/>
          <w:numId w:val="24"/>
        </w:numPr>
        <w:ind w:firstLineChars="0"/>
        <w:rPr>
          <w:rFonts w:eastAsia="宋体"/>
          <w:b/>
          <w:lang w:eastAsia="zh-CN"/>
        </w:rPr>
      </w:pPr>
      <w:r>
        <w:rPr>
          <w:rFonts w:eastAsia="宋体"/>
          <w:b/>
          <w:lang w:eastAsia="zh-CN"/>
        </w:rPr>
        <w:lastRenderedPageBreak/>
        <w:t>Define</w:t>
      </w:r>
      <w:r w:rsidRPr="00684186">
        <w:rPr>
          <w:rFonts w:eastAsia="宋体"/>
          <w:b/>
          <w:lang w:eastAsia="zh-CN"/>
        </w:rPr>
        <w:t xml:space="preserve"> a mapping rule: if a TCI code point is mapped to</w:t>
      </w:r>
      <w:r>
        <w:rPr>
          <w:rFonts w:eastAsia="宋体"/>
          <w:b/>
          <w:lang w:eastAsia="zh-CN"/>
        </w:rPr>
        <w:t xml:space="preserve"> a TCI-state pair with</w:t>
      </w:r>
      <w:r w:rsidRPr="00684186">
        <w:rPr>
          <w:rFonts w:eastAsia="宋体"/>
          <w:b/>
          <w:lang w:eastAsia="zh-CN"/>
        </w:rPr>
        <w:t xml:space="preserve"> two identical TCI-states (e.g., TCI state #</w:t>
      </w:r>
      <w:proofErr w:type="spellStart"/>
      <w:r w:rsidRPr="00684186">
        <w:rPr>
          <w:rFonts w:eastAsia="宋体"/>
          <w:b/>
          <w:lang w:eastAsia="zh-CN"/>
        </w:rPr>
        <w:t>i</w:t>
      </w:r>
      <w:proofErr w:type="spellEnd"/>
      <w:r w:rsidRPr="00684186">
        <w:rPr>
          <w:rFonts w:eastAsia="宋体"/>
          <w:b/>
          <w:lang w:eastAsia="zh-CN"/>
        </w:rPr>
        <w:t xml:space="preserve">), the UE </w:t>
      </w:r>
      <w:r>
        <w:rPr>
          <w:rFonts w:eastAsia="宋体"/>
          <w:b/>
          <w:lang w:eastAsia="zh-CN"/>
        </w:rPr>
        <w:t xml:space="preserve">shall </w:t>
      </w:r>
      <w:r w:rsidRPr="00684186">
        <w:rPr>
          <w:rFonts w:eastAsia="宋体"/>
          <w:b/>
          <w:lang w:eastAsia="zh-CN"/>
        </w:rPr>
        <w:t>assume that only one TCI-state (i.e., TCI state #</w:t>
      </w:r>
      <w:proofErr w:type="spellStart"/>
      <w:r w:rsidRPr="00684186">
        <w:rPr>
          <w:rFonts w:eastAsia="宋体"/>
          <w:b/>
          <w:lang w:eastAsia="zh-CN"/>
        </w:rPr>
        <w:t>i</w:t>
      </w:r>
      <w:proofErr w:type="spellEnd"/>
      <w:r w:rsidRPr="00684186">
        <w:rPr>
          <w:rFonts w:eastAsia="宋体"/>
          <w:b/>
          <w:lang w:eastAsia="zh-CN"/>
        </w:rPr>
        <w:t>) is activated for the TCI code point.</w:t>
      </w:r>
    </w:p>
    <w:p w14:paraId="08135496" w14:textId="77777777" w:rsidR="00684186" w:rsidRPr="00712D62" w:rsidRDefault="00684186" w:rsidP="002A44D1">
      <w:pPr>
        <w:rPr>
          <w:rFonts w:eastAsia="宋体"/>
          <w:b/>
          <w:lang w:eastAsia="zh-CN"/>
        </w:rPr>
      </w:pPr>
    </w:p>
    <w:bookmarkEnd w:id="7"/>
    <w:p w14:paraId="1CF8C371" w14:textId="77777777" w:rsidR="00877A98" w:rsidRPr="00C74FF2" w:rsidRDefault="00877A98" w:rsidP="009D4BC9">
      <w:pPr>
        <w:pStyle w:val="Heading1"/>
        <w:rPr>
          <w:rFonts w:eastAsia="宋体"/>
          <w:sz w:val="32"/>
          <w:lang w:eastAsia="zh-CN"/>
        </w:rPr>
      </w:pPr>
      <w:r w:rsidRPr="00C74FF2">
        <w:rPr>
          <w:rFonts w:eastAsia="宋体"/>
          <w:sz w:val="32"/>
          <w:lang w:eastAsia="zh-CN"/>
        </w:rPr>
        <w:t>Conclusion</w:t>
      </w:r>
    </w:p>
    <w:p w14:paraId="0E6E7542" w14:textId="36083E6B" w:rsidR="001730FB" w:rsidRPr="00C74FF2" w:rsidRDefault="001730FB" w:rsidP="00140EB1">
      <w:pPr>
        <w:rPr>
          <w:rFonts w:eastAsia="宋体"/>
          <w:lang w:eastAsia="zh-CN"/>
        </w:rPr>
      </w:pPr>
      <w:bookmarkStart w:id="8" w:name="OLE_LINK3"/>
      <w:r w:rsidRPr="00C74FF2">
        <w:rPr>
          <w:rFonts w:eastAsia="宋体"/>
          <w:lang w:eastAsia="zh-CN"/>
        </w:rPr>
        <w:t>This</w:t>
      </w:r>
      <w:r w:rsidR="000A7054" w:rsidRPr="00C74FF2">
        <w:rPr>
          <w:rFonts w:eastAsia="宋体"/>
          <w:lang w:eastAsia="zh-CN"/>
        </w:rPr>
        <w:t xml:space="preserve"> paper </w:t>
      </w:r>
      <w:r w:rsidR="00F309D4" w:rsidRPr="00C74FF2">
        <w:rPr>
          <w:rFonts w:eastAsia="宋体"/>
          <w:lang w:eastAsia="zh-CN"/>
        </w:rPr>
        <w:t>mainly discusses</w:t>
      </w:r>
      <w:r w:rsidR="00766023" w:rsidRPr="00C74FF2">
        <w:rPr>
          <w:rFonts w:eastAsia="宋体"/>
          <w:lang w:eastAsia="zh-CN"/>
        </w:rPr>
        <w:t xml:space="preserve"> </w:t>
      </w:r>
      <w:r w:rsidR="00097648" w:rsidRPr="00C74FF2">
        <w:rPr>
          <w:rFonts w:eastAsia="宋体"/>
          <w:lang w:eastAsia="zh-CN"/>
        </w:rPr>
        <w:t xml:space="preserve">about </w:t>
      </w:r>
      <w:r w:rsidR="008768A6" w:rsidRPr="00C74FF2">
        <w:rPr>
          <w:rFonts w:eastAsia="宋体"/>
          <w:lang w:eastAsia="zh-CN"/>
        </w:rPr>
        <w:t>MAC CE signalling enhancement for TCI indication of single-PDCCH based multi-TRP/panel transmission</w:t>
      </w:r>
      <w:r w:rsidR="00F309D4" w:rsidRPr="00C74FF2">
        <w:rPr>
          <w:rFonts w:eastAsia="宋体"/>
          <w:lang w:eastAsia="zh-CN"/>
        </w:rPr>
        <w:t xml:space="preserve">. Based on the above </w:t>
      </w:r>
      <w:r w:rsidR="00491B76" w:rsidRPr="00C74FF2">
        <w:rPr>
          <w:rFonts w:eastAsia="宋体"/>
          <w:lang w:eastAsia="zh-CN"/>
        </w:rPr>
        <w:t>discussion</w:t>
      </w:r>
      <w:r w:rsidR="00F309D4" w:rsidRPr="00C74FF2">
        <w:rPr>
          <w:rFonts w:eastAsia="宋体"/>
          <w:lang w:eastAsia="zh-CN"/>
        </w:rPr>
        <w:t xml:space="preserve">, we have the following </w:t>
      </w:r>
      <w:r w:rsidR="006B6C35" w:rsidRPr="00C74FF2">
        <w:rPr>
          <w:rFonts w:eastAsia="宋体"/>
          <w:lang w:eastAsia="zh-CN"/>
        </w:rPr>
        <w:t>proposal</w:t>
      </w:r>
      <w:r w:rsidR="00082EB4" w:rsidRPr="00C74FF2">
        <w:rPr>
          <w:rFonts w:eastAsia="宋体"/>
          <w:lang w:eastAsia="zh-CN"/>
        </w:rPr>
        <w:t>:</w:t>
      </w:r>
    </w:p>
    <w:bookmarkEnd w:id="8"/>
    <w:p w14:paraId="2524892E" w14:textId="77777777" w:rsidR="009F604C" w:rsidRPr="009F604C" w:rsidRDefault="009F604C" w:rsidP="009F604C">
      <w:pPr>
        <w:rPr>
          <w:rFonts w:eastAsia="宋体"/>
          <w:b/>
          <w:lang w:eastAsia="zh-CN"/>
        </w:rPr>
      </w:pPr>
      <w:r w:rsidRPr="009F604C">
        <w:rPr>
          <w:rFonts w:eastAsia="宋体"/>
          <w:b/>
          <w:lang w:eastAsia="zh-CN"/>
        </w:rPr>
        <w:t>Proposal 1: The MAC CE for TCI indication of single-PDDCH based multi-TRP transmission can reuse the LCID for TCI States Activation/Deactivation for UE-specific PDSCH MAC CE specified in Rel-15 by setting the value of the “R” bit to 1.</w:t>
      </w:r>
    </w:p>
    <w:p w14:paraId="155977BC" w14:textId="77777777" w:rsidR="000F7CF3" w:rsidRDefault="000F7CF3" w:rsidP="000F7CF3">
      <w:pPr>
        <w:jc w:val="both"/>
        <w:rPr>
          <w:rFonts w:eastAsia="宋体"/>
          <w:b/>
          <w:lang w:eastAsia="zh-CN"/>
        </w:rPr>
      </w:pPr>
      <w:r w:rsidRPr="00684186">
        <w:rPr>
          <w:rFonts w:eastAsia="宋体"/>
          <w:b/>
          <w:lang w:eastAsia="zh-CN"/>
        </w:rPr>
        <w:t xml:space="preserve">Proposal 2: Support </w:t>
      </w:r>
      <w:r>
        <w:rPr>
          <w:rFonts w:eastAsia="宋体"/>
          <w:b/>
          <w:lang w:eastAsia="zh-CN"/>
        </w:rPr>
        <w:t>one of the following two methods for TCI-state activation for single-DCI based M-TRP transmission.</w:t>
      </w:r>
    </w:p>
    <w:p w14:paraId="24531E4C" w14:textId="77777777" w:rsidR="000F7CF3" w:rsidRDefault="000F7CF3" w:rsidP="000F7CF3">
      <w:pPr>
        <w:pStyle w:val="ListParagraph"/>
        <w:numPr>
          <w:ilvl w:val="0"/>
          <w:numId w:val="24"/>
        </w:numPr>
        <w:ind w:firstLineChars="0"/>
        <w:jc w:val="both"/>
        <w:rPr>
          <w:rFonts w:eastAsia="宋体"/>
          <w:b/>
          <w:lang w:eastAsia="zh-CN"/>
        </w:rPr>
      </w:pPr>
      <w:r>
        <w:rPr>
          <w:rFonts w:eastAsia="宋体"/>
          <w:b/>
          <w:lang w:eastAsia="zh-CN"/>
        </w:rPr>
        <w:t>O</w:t>
      </w:r>
      <w:r w:rsidRPr="002E6923">
        <w:rPr>
          <w:rFonts w:eastAsia="宋体"/>
          <w:b/>
          <w:lang w:eastAsia="zh-CN"/>
        </w:rPr>
        <w:t>ption 1</w:t>
      </w:r>
      <w:r>
        <w:rPr>
          <w:rFonts w:eastAsia="宋体"/>
          <w:b/>
          <w:lang w:eastAsia="zh-CN"/>
        </w:rPr>
        <w:t>:</w:t>
      </w:r>
      <w:r w:rsidRPr="002E6923">
        <w:rPr>
          <w:rFonts w:eastAsia="宋体"/>
          <w:b/>
          <w:lang w:eastAsia="zh-CN"/>
        </w:rPr>
        <w:t xml:space="preserve"> </w:t>
      </w:r>
      <w:r>
        <w:rPr>
          <w:rFonts w:eastAsia="宋体"/>
          <w:b/>
          <w:lang w:eastAsia="zh-CN"/>
        </w:rPr>
        <w:t>T</w:t>
      </w:r>
      <w:r w:rsidRPr="002E6923">
        <w:rPr>
          <w:rFonts w:eastAsia="宋体"/>
          <w:b/>
          <w:lang w:eastAsia="zh-CN"/>
        </w:rPr>
        <w:t>wo bitmaps in a MAC CE can be used to activate the first TCI state and second TCI state for each code point.</w:t>
      </w:r>
    </w:p>
    <w:p w14:paraId="23BE0986" w14:textId="57ED1526" w:rsidR="000F7CF3" w:rsidRPr="00684186" w:rsidRDefault="000F7CF3" w:rsidP="000F7CF3">
      <w:pPr>
        <w:pStyle w:val="ListParagraph"/>
        <w:numPr>
          <w:ilvl w:val="0"/>
          <w:numId w:val="24"/>
        </w:numPr>
        <w:ind w:firstLineChars="0"/>
        <w:jc w:val="both"/>
        <w:rPr>
          <w:rFonts w:eastAsia="宋体"/>
          <w:b/>
          <w:lang w:eastAsia="zh-CN"/>
        </w:rPr>
      </w:pPr>
      <w:r>
        <w:rPr>
          <w:rFonts w:eastAsia="宋体"/>
          <w:b/>
          <w:lang w:eastAsia="zh-CN"/>
        </w:rPr>
        <w:t>Option2: T</w:t>
      </w:r>
      <w:r w:rsidRPr="00684186">
        <w:rPr>
          <w:rFonts w:eastAsia="宋体"/>
          <w:b/>
          <w:lang w:eastAsia="zh-CN"/>
        </w:rPr>
        <w:t>wo lists of TCI-states</w:t>
      </w:r>
      <w:r>
        <w:rPr>
          <w:rFonts w:eastAsia="宋体"/>
          <w:b/>
          <w:lang w:eastAsia="zh-CN"/>
        </w:rPr>
        <w:t xml:space="preserve"> ID</w:t>
      </w:r>
      <w:r w:rsidRPr="00684186">
        <w:rPr>
          <w:rFonts w:eastAsia="宋体"/>
          <w:b/>
          <w:lang w:eastAsia="zh-CN"/>
        </w:rPr>
        <w:t xml:space="preserve"> are indicated in a MAC CE.</w:t>
      </w:r>
      <w:r>
        <w:rPr>
          <w:rFonts w:eastAsia="宋体"/>
          <w:b/>
          <w:lang w:eastAsia="zh-CN"/>
        </w:rPr>
        <w:t xml:space="preserve"> TCI-states in the two lists are paired and</w:t>
      </w:r>
      <w:r w:rsidR="00712D62">
        <w:rPr>
          <w:rFonts w:eastAsia="宋体"/>
          <w:b/>
          <w:lang w:eastAsia="zh-CN"/>
        </w:rPr>
        <w:t xml:space="preserve"> each pair is</w:t>
      </w:r>
      <w:r>
        <w:rPr>
          <w:rFonts w:eastAsia="宋体"/>
          <w:b/>
          <w:lang w:eastAsia="zh-CN"/>
        </w:rPr>
        <w:t xml:space="preserve"> mapped to each TCI codepoint. </w:t>
      </w:r>
    </w:p>
    <w:p w14:paraId="4C803132" w14:textId="77777777" w:rsidR="000F7CF3" w:rsidRPr="00684186" w:rsidRDefault="000F7CF3" w:rsidP="000F7CF3">
      <w:pPr>
        <w:jc w:val="both"/>
        <w:rPr>
          <w:rFonts w:eastAsia="宋体"/>
          <w:b/>
          <w:lang w:eastAsia="zh-CN"/>
        </w:rPr>
      </w:pPr>
      <w:r w:rsidRPr="00684186">
        <w:rPr>
          <w:rFonts w:eastAsia="宋体"/>
          <w:b/>
          <w:lang w:eastAsia="zh-CN"/>
        </w:rPr>
        <w:t xml:space="preserve">Proposal </w:t>
      </w:r>
      <w:r>
        <w:rPr>
          <w:rFonts w:eastAsia="宋体"/>
          <w:b/>
          <w:lang w:eastAsia="zh-CN"/>
        </w:rPr>
        <w:t>3</w:t>
      </w:r>
      <w:r w:rsidRPr="00684186">
        <w:rPr>
          <w:rFonts w:eastAsia="宋体"/>
          <w:b/>
          <w:lang w:eastAsia="zh-CN"/>
        </w:rPr>
        <w:t xml:space="preserve">: For TCI-state ID based method (option 2), support </w:t>
      </w:r>
      <w:r>
        <w:rPr>
          <w:rFonts w:eastAsia="宋体"/>
          <w:b/>
          <w:lang w:eastAsia="zh-CN"/>
        </w:rPr>
        <w:t xml:space="preserve">one of the following two </w:t>
      </w:r>
      <w:r w:rsidRPr="00684186">
        <w:rPr>
          <w:rFonts w:eastAsia="宋体"/>
          <w:b/>
          <w:lang w:eastAsia="zh-CN"/>
        </w:rPr>
        <w:t>methods to enable one TCI code</w:t>
      </w:r>
      <w:r>
        <w:rPr>
          <w:rFonts w:eastAsia="宋体"/>
          <w:b/>
          <w:lang w:eastAsia="zh-CN"/>
        </w:rPr>
        <w:t xml:space="preserve"> </w:t>
      </w:r>
      <w:r w:rsidRPr="00684186">
        <w:rPr>
          <w:rFonts w:eastAsia="宋体"/>
          <w:b/>
          <w:lang w:eastAsia="zh-CN"/>
        </w:rPr>
        <w:t>point mapped to only one TCI-state.</w:t>
      </w:r>
    </w:p>
    <w:p w14:paraId="6CEC2AFF" w14:textId="77777777" w:rsidR="000F7CF3" w:rsidRPr="00684186" w:rsidRDefault="000F7CF3" w:rsidP="000F7CF3">
      <w:pPr>
        <w:pStyle w:val="ListParagraph"/>
        <w:numPr>
          <w:ilvl w:val="0"/>
          <w:numId w:val="24"/>
        </w:numPr>
        <w:ind w:firstLineChars="0"/>
        <w:rPr>
          <w:rFonts w:eastAsia="宋体"/>
          <w:b/>
          <w:lang w:eastAsia="zh-CN"/>
        </w:rPr>
      </w:pPr>
      <w:r w:rsidRPr="00684186">
        <w:rPr>
          <w:rFonts w:eastAsia="宋体" w:hint="eastAsia"/>
          <w:b/>
          <w:lang w:eastAsia="zh-CN"/>
        </w:rPr>
        <w:t xml:space="preserve">Introduce a bitmap to indicate </w:t>
      </w:r>
      <w:r w:rsidRPr="00684186">
        <w:rPr>
          <w:rFonts w:eastAsia="宋体"/>
          <w:b/>
          <w:lang w:eastAsia="zh-CN"/>
        </w:rPr>
        <w:t>the code point that mapped with the first TCI state and/or second TCI state.</w:t>
      </w:r>
    </w:p>
    <w:p w14:paraId="7B6B3BD8" w14:textId="55F9608B" w:rsidR="005216FA" w:rsidRDefault="000F7CF3" w:rsidP="000F7CF3">
      <w:pPr>
        <w:pStyle w:val="ListParagraph"/>
        <w:numPr>
          <w:ilvl w:val="0"/>
          <w:numId w:val="24"/>
        </w:numPr>
        <w:ind w:firstLineChars="0"/>
        <w:rPr>
          <w:rFonts w:eastAsia="宋体"/>
          <w:b/>
          <w:lang w:eastAsia="zh-CN"/>
        </w:rPr>
      </w:pPr>
      <w:r>
        <w:rPr>
          <w:rFonts w:eastAsia="宋体"/>
          <w:b/>
          <w:lang w:eastAsia="zh-CN"/>
        </w:rPr>
        <w:t>Define</w:t>
      </w:r>
      <w:r w:rsidRPr="00684186">
        <w:rPr>
          <w:rFonts w:eastAsia="宋体"/>
          <w:b/>
          <w:lang w:eastAsia="zh-CN"/>
        </w:rPr>
        <w:t xml:space="preserve"> a mapping rule: if a TCI code point is mapped to</w:t>
      </w:r>
      <w:r w:rsidR="00712D62">
        <w:rPr>
          <w:rFonts w:eastAsia="宋体"/>
          <w:b/>
          <w:lang w:eastAsia="zh-CN"/>
        </w:rPr>
        <w:t xml:space="preserve"> a TCI-state pair with</w:t>
      </w:r>
      <w:r w:rsidRPr="00684186">
        <w:rPr>
          <w:rFonts w:eastAsia="宋体"/>
          <w:b/>
          <w:lang w:eastAsia="zh-CN"/>
        </w:rPr>
        <w:t xml:space="preserve"> two identical TCI-states (e.g., TCI state #</w:t>
      </w:r>
      <w:proofErr w:type="spellStart"/>
      <w:r w:rsidRPr="00684186">
        <w:rPr>
          <w:rFonts w:eastAsia="宋体"/>
          <w:b/>
          <w:lang w:eastAsia="zh-CN"/>
        </w:rPr>
        <w:t>i</w:t>
      </w:r>
      <w:proofErr w:type="spellEnd"/>
      <w:r w:rsidRPr="00684186">
        <w:rPr>
          <w:rFonts w:eastAsia="宋体"/>
          <w:b/>
          <w:lang w:eastAsia="zh-CN"/>
        </w:rPr>
        <w:t xml:space="preserve">), the UE </w:t>
      </w:r>
      <w:r>
        <w:rPr>
          <w:rFonts w:eastAsia="宋体"/>
          <w:b/>
          <w:lang w:eastAsia="zh-CN"/>
        </w:rPr>
        <w:t xml:space="preserve">shall </w:t>
      </w:r>
      <w:r w:rsidRPr="00684186">
        <w:rPr>
          <w:rFonts w:eastAsia="宋体"/>
          <w:b/>
          <w:lang w:eastAsia="zh-CN"/>
        </w:rPr>
        <w:t>assume that only one TCI-state (i.e., TCI state #</w:t>
      </w:r>
      <w:proofErr w:type="spellStart"/>
      <w:r w:rsidRPr="00684186">
        <w:rPr>
          <w:rFonts w:eastAsia="宋体"/>
          <w:b/>
          <w:lang w:eastAsia="zh-CN"/>
        </w:rPr>
        <w:t>i</w:t>
      </w:r>
      <w:proofErr w:type="spellEnd"/>
      <w:r w:rsidRPr="00684186">
        <w:rPr>
          <w:rFonts w:eastAsia="宋体"/>
          <w:b/>
          <w:lang w:eastAsia="zh-CN"/>
        </w:rPr>
        <w:t>) is activated for the TCI code point.</w:t>
      </w:r>
    </w:p>
    <w:p w14:paraId="12532FCF" w14:textId="77777777" w:rsidR="00BB7889" w:rsidRPr="00C74FF2" w:rsidRDefault="00BB7889" w:rsidP="00C23B88">
      <w:pPr>
        <w:pStyle w:val="Heading1"/>
        <w:rPr>
          <w:lang w:eastAsia="zh-CN"/>
        </w:rPr>
      </w:pPr>
      <w:r w:rsidRPr="00C74FF2">
        <w:t>References</w:t>
      </w:r>
    </w:p>
    <w:p w14:paraId="388C2795" w14:textId="5DE8D8E1" w:rsidR="009928DC" w:rsidRPr="00C74FF2" w:rsidRDefault="007B4823" w:rsidP="007B4823">
      <w:pPr>
        <w:rPr>
          <w:rFonts w:eastAsia="MS Mincho"/>
          <w:lang w:eastAsia="ja-JP"/>
        </w:rPr>
      </w:pPr>
      <w:r w:rsidRPr="00C74FF2">
        <w:rPr>
          <w:rFonts w:eastAsia="MS Mincho"/>
          <w:lang w:eastAsia="ja-JP"/>
        </w:rPr>
        <w:t xml:space="preserve">[1] </w:t>
      </w:r>
      <w:r w:rsidR="009928DC" w:rsidRPr="00C74FF2">
        <w:rPr>
          <w:rFonts w:eastAsia="MS Mincho"/>
          <w:lang w:eastAsia="ja-JP"/>
        </w:rPr>
        <w:t>R</w:t>
      </w:r>
      <w:r w:rsidR="00F64265" w:rsidRPr="00C74FF2">
        <w:rPr>
          <w:rFonts w:eastAsia="MS Mincho"/>
          <w:lang w:eastAsia="ja-JP"/>
        </w:rPr>
        <w:t>1</w:t>
      </w:r>
      <w:r w:rsidR="009928DC" w:rsidRPr="00C74FF2">
        <w:rPr>
          <w:rFonts w:eastAsia="MS Mincho"/>
          <w:lang w:eastAsia="ja-JP"/>
        </w:rPr>
        <w:t>-190</w:t>
      </w:r>
      <w:r w:rsidR="00F64265" w:rsidRPr="00C74FF2">
        <w:rPr>
          <w:rFonts w:eastAsia="MS Mincho"/>
          <w:lang w:eastAsia="ja-JP"/>
        </w:rPr>
        <w:t>3697</w:t>
      </w:r>
      <w:r w:rsidR="009928DC" w:rsidRPr="00C74FF2">
        <w:rPr>
          <w:rFonts w:eastAsia="MS Mincho"/>
          <w:lang w:eastAsia="ja-JP"/>
        </w:rPr>
        <w:t xml:space="preserve">, LS on </w:t>
      </w:r>
      <w:r w:rsidR="00F64265" w:rsidRPr="00C74FF2">
        <w:rPr>
          <w:rFonts w:eastAsia="MS Mincho"/>
          <w:lang w:eastAsia="ja-JP"/>
        </w:rPr>
        <w:t>support of Enhanceme</w:t>
      </w:r>
      <w:r w:rsidR="006225F0" w:rsidRPr="00C74FF2">
        <w:rPr>
          <w:rFonts w:eastAsia="MS Mincho"/>
          <w:lang w:eastAsia="ja-JP"/>
        </w:rPr>
        <w:t>nts on multi-TRP/panel transmis</w:t>
      </w:r>
      <w:r w:rsidR="00F64265" w:rsidRPr="00C74FF2">
        <w:rPr>
          <w:rFonts w:eastAsia="MS Mincho"/>
          <w:lang w:eastAsia="ja-JP"/>
        </w:rPr>
        <w:t>s</w:t>
      </w:r>
      <w:r w:rsidR="006225F0" w:rsidRPr="00C74FF2">
        <w:rPr>
          <w:rFonts w:eastAsia="MS Mincho"/>
          <w:lang w:eastAsia="ja-JP"/>
        </w:rPr>
        <w:t>i</w:t>
      </w:r>
      <w:r w:rsidR="00F64265" w:rsidRPr="00C74FF2">
        <w:rPr>
          <w:rFonts w:eastAsia="MS Mincho"/>
          <w:lang w:eastAsia="ja-JP"/>
        </w:rPr>
        <w:t>on</w:t>
      </w:r>
      <w:r w:rsidR="009928DC" w:rsidRPr="00C74FF2">
        <w:rPr>
          <w:rFonts w:eastAsia="MS Mincho"/>
          <w:lang w:eastAsia="ja-JP"/>
        </w:rPr>
        <w:t>.</w:t>
      </w:r>
    </w:p>
    <w:p w14:paraId="19A322A9" w14:textId="496A4F95" w:rsidR="009448C5" w:rsidRPr="00C74FF2" w:rsidRDefault="002F6D35" w:rsidP="008C7117">
      <w:pPr>
        <w:rPr>
          <w:rFonts w:eastAsia="MS Mincho"/>
          <w:lang w:eastAsia="ja-JP"/>
        </w:rPr>
      </w:pPr>
      <w:r w:rsidRPr="00C74FF2">
        <w:rPr>
          <w:rFonts w:eastAsia="MS Mincho"/>
          <w:lang w:eastAsia="ja-JP"/>
        </w:rPr>
        <w:t>[</w:t>
      </w:r>
      <w:r>
        <w:rPr>
          <w:rFonts w:eastAsia="MS Mincho"/>
          <w:lang w:eastAsia="ja-JP"/>
        </w:rPr>
        <w:t>2</w:t>
      </w:r>
      <w:r w:rsidRPr="00C74FF2">
        <w:rPr>
          <w:rFonts w:eastAsia="MS Mincho"/>
          <w:lang w:eastAsia="ja-JP"/>
        </w:rPr>
        <w:t>] R1-19</w:t>
      </w:r>
      <w:r w:rsidR="00B4772C">
        <w:rPr>
          <w:rFonts w:eastAsia="MS Mincho"/>
          <w:lang w:eastAsia="ja-JP"/>
        </w:rPr>
        <w:t>11550</w:t>
      </w:r>
      <w:r w:rsidRPr="00C74FF2">
        <w:rPr>
          <w:rFonts w:eastAsia="MS Mincho"/>
          <w:lang w:eastAsia="ja-JP"/>
        </w:rPr>
        <w:t xml:space="preserve">, </w:t>
      </w:r>
      <w:r w:rsidR="00B4772C">
        <w:rPr>
          <w:rFonts w:eastAsia="MS Mincho"/>
          <w:lang w:eastAsia="ja-JP"/>
        </w:rPr>
        <w:t xml:space="preserve">Reply </w:t>
      </w:r>
      <w:r w:rsidRPr="00C74FF2">
        <w:rPr>
          <w:rFonts w:eastAsia="MS Mincho"/>
          <w:lang w:eastAsia="ja-JP"/>
        </w:rPr>
        <w:t xml:space="preserve">LS on </w:t>
      </w:r>
      <w:r w:rsidR="00B4772C">
        <w:rPr>
          <w:rFonts w:eastAsia="MS Mincho"/>
          <w:lang w:eastAsia="ja-JP"/>
        </w:rPr>
        <w:t>single PDCCH-based multi-TRP operation</w:t>
      </w:r>
      <w:r w:rsidRPr="00C74FF2">
        <w:rPr>
          <w:rFonts w:eastAsia="MS Mincho"/>
          <w:lang w:eastAsia="ja-JP"/>
        </w:rPr>
        <w:t>.</w:t>
      </w:r>
    </w:p>
    <w:sectPr w:rsidR="009448C5" w:rsidRPr="00C74FF2" w:rsidSect="009E5855">
      <w:footerReference w:type="default" r:id="rId14"/>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27D61" w14:textId="77777777" w:rsidR="003A4E0C" w:rsidRDefault="003A4E0C">
      <w:r>
        <w:separator/>
      </w:r>
    </w:p>
  </w:endnote>
  <w:endnote w:type="continuationSeparator" w:id="0">
    <w:p w14:paraId="656BECE1" w14:textId="77777777" w:rsidR="003A4E0C" w:rsidRDefault="003A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69678" w14:textId="77777777" w:rsidR="003A4E0C" w:rsidRDefault="003A4E0C">
      <w:r>
        <w:separator/>
      </w:r>
    </w:p>
  </w:footnote>
  <w:footnote w:type="continuationSeparator" w:id="0">
    <w:p w14:paraId="4E00C27B" w14:textId="77777777" w:rsidR="003A4E0C" w:rsidRDefault="003A4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3828"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01E60"/>
    <w:multiLevelType w:val="hybridMultilevel"/>
    <w:tmpl w:val="94D2A5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5"/>
  </w:num>
  <w:num w:numId="3">
    <w:abstractNumId w:val="7"/>
  </w:num>
  <w:num w:numId="4">
    <w:abstractNumId w:val="11"/>
  </w:num>
  <w:num w:numId="5">
    <w:abstractNumId w:val="8"/>
  </w:num>
  <w:num w:numId="6">
    <w:abstractNumId w:val="10"/>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4"/>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2856"/>
    <w:rsid w:val="00053083"/>
    <w:rsid w:val="0005317F"/>
    <w:rsid w:val="0005366B"/>
    <w:rsid w:val="0005425A"/>
    <w:rsid w:val="00054BDF"/>
    <w:rsid w:val="00055AD9"/>
    <w:rsid w:val="00056CBD"/>
    <w:rsid w:val="00057835"/>
    <w:rsid w:val="00057E85"/>
    <w:rsid w:val="00060556"/>
    <w:rsid w:val="00060859"/>
    <w:rsid w:val="00060C50"/>
    <w:rsid w:val="00062143"/>
    <w:rsid w:val="0006242A"/>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2D3"/>
    <w:rsid w:val="00074847"/>
    <w:rsid w:val="00075930"/>
    <w:rsid w:val="00075C0F"/>
    <w:rsid w:val="000761DE"/>
    <w:rsid w:val="000765A3"/>
    <w:rsid w:val="000775B6"/>
    <w:rsid w:val="0007779D"/>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8EF"/>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83A"/>
    <w:rsid w:val="00097C02"/>
    <w:rsid w:val="00097F90"/>
    <w:rsid w:val="000A016B"/>
    <w:rsid w:val="000A1AAF"/>
    <w:rsid w:val="000A20D7"/>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4D1C"/>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5B0B"/>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6A4"/>
    <w:rsid w:val="000F271E"/>
    <w:rsid w:val="000F283B"/>
    <w:rsid w:val="000F2AB2"/>
    <w:rsid w:val="000F2E84"/>
    <w:rsid w:val="000F328C"/>
    <w:rsid w:val="000F42D3"/>
    <w:rsid w:val="000F4599"/>
    <w:rsid w:val="000F4761"/>
    <w:rsid w:val="000F5392"/>
    <w:rsid w:val="000F5422"/>
    <w:rsid w:val="000F5488"/>
    <w:rsid w:val="000F5530"/>
    <w:rsid w:val="000F5917"/>
    <w:rsid w:val="000F5CF4"/>
    <w:rsid w:val="000F68EE"/>
    <w:rsid w:val="000F68F1"/>
    <w:rsid w:val="000F690C"/>
    <w:rsid w:val="000F6A99"/>
    <w:rsid w:val="000F70E0"/>
    <w:rsid w:val="000F7382"/>
    <w:rsid w:val="000F7560"/>
    <w:rsid w:val="000F7649"/>
    <w:rsid w:val="000F7CF3"/>
    <w:rsid w:val="000F7D2E"/>
    <w:rsid w:val="00100615"/>
    <w:rsid w:val="0010092D"/>
    <w:rsid w:val="00100D58"/>
    <w:rsid w:val="00100E35"/>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964"/>
    <w:rsid w:val="00117C35"/>
    <w:rsid w:val="00117D49"/>
    <w:rsid w:val="00117E07"/>
    <w:rsid w:val="00120141"/>
    <w:rsid w:val="00120BBB"/>
    <w:rsid w:val="0012120A"/>
    <w:rsid w:val="00121792"/>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EB9"/>
    <w:rsid w:val="00134E51"/>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7FF"/>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391C"/>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29"/>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41E"/>
    <w:rsid w:val="00193508"/>
    <w:rsid w:val="00193752"/>
    <w:rsid w:val="00193A7C"/>
    <w:rsid w:val="00194987"/>
    <w:rsid w:val="001958DC"/>
    <w:rsid w:val="00195DCD"/>
    <w:rsid w:val="00195F48"/>
    <w:rsid w:val="00196029"/>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4"/>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434"/>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9A9"/>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0B18"/>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224"/>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5A02"/>
    <w:rsid w:val="00286207"/>
    <w:rsid w:val="002863D5"/>
    <w:rsid w:val="002865EF"/>
    <w:rsid w:val="0028660F"/>
    <w:rsid w:val="00286658"/>
    <w:rsid w:val="0028694F"/>
    <w:rsid w:val="00286B6D"/>
    <w:rsid w:val="00286FCA"/>
    <w:rsid w:val="00286FD6"/>
    <w:rsid w:val="00287263"/>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9787E"/>
    <w:rsid w:val="002A04C4"/>
    <w:rsid w:val="002A0582"/>
    <w:rsid w:val="002A066B"/>
    <w:rsid w:val="002A0E4E"/>
    <w:rsid w:val="002A11F2"/>
    <w:rsid w:val="002A153E"/>
    <w:rsid w:val="002A2166"/>
    <w:rsid w:val="002A23C5"/>
    <w:rsid w:val="002A28FB"/>
    <w:rsid w:val="002A2993"/>
    <w:rsid w:val="002A2B7C"/>
    <w:rsid w:val="002A3539"/>
    <w:rsid w:val="002A3E86"/>
    <w:rsid w:val="002A44D1"/>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15E"/>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D35"/>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6D0B"/>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4B4B"/>
    <w:rsid w:val="00374D81"/>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19C0"/>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3409"/>
    <w:rsid w:val="003A404E"/>
    <w:rsid w:val="003A42A0"/>
    <w:rsid w:val="003A469E"/>
    <w:rsid w:val="003A4876"/>
    <w:rsid w:val="003A48D5"/>
    <w:rsid w:val="003A49D8"/>
    <w:rsid w:val="003A49EE"/>
    <w:rsid w:val="003A4E0C"/>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C40"/>
    <w:rsid w:val="003D2EB7"/>
    <w:rsid w:val="003D32C9"/>
    <w:rsid w:val="003D356D"/>
    <w:rsid w:val="003D37D2"/>
    <w:rsid w:val="003D3F2E"/>
    <w:rsid w:val="003D414F"/>
    <w:rsid w:val="003D43F8"/>
    <w:rsid w:val="003D4FFC"/>
    <w:rsid w:val="003D508F"/>
    <w:rsid w:val="003D51CE"/>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76B"/>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43"/>
    <w:rsid w:val="003F53EF"/>
    <w:rsid w:val="003F573C"/>
    <w:rsid w:val="003F6702"/>
    <w:rsid w:val="003F6D66"/>
    <w:rsid w:val="003F7078"/>
    <w:rsid w:val="003F715E"/>
    <w:rsid w:val="003F755A"/>
    <w:rsid w:val="003F7907"/>
    <w:rsid w:val="003F79AB"/>
    <w:rsid w:val="003F7D62"/>
    <w:rsid w:val="004000CF"/>
    <w:rsid w:val="00400147"/>
    <w:rsid w:val="00400B8E"/>
    <w:rsid w:val="00400F18"/>
    <w:rsid w:val="0040123F"/>
    <w:rsid w:val="00401648"/>
    <w:rsid w:val="00401E1C"/>
    <w:rsid w:val="00402636"/>
    <w:rsid w:val="004029DE"/>
    <w:rsid w:val="0040312B"/>
    <w:rsid w:val="0040356F"/>
    <w:rsid w:val="004035EE"/>
    <w:rsid w:val="00403849"/>
    <w:rsid w:val="0040416A"/>
    <w:rsid w:val="004050E9"/>
    <w:rsid w:val="00405374"/>
    <w:rsid w:val="00405597"/>
    <w:rsid w:val="00405B3C"/>
    <w:rsid w:val="00405F8D"/>
    <w:rsid w:val="004061CC"/>
    <w:rsid w:val="00406346"/>
    <w:rsid w:val="004065E5"/>
    <w:rsid w:val="00406984"/>
    <w:rsid w:val="00407FAC"/>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49C"/>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0652"/>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2EE"/>
    <w:rsid w:val="00482DFB"/>
    <w:rsid w:val="004835A3"/>
    <w:rsid w:val="00483F86"/>
    <w:rsid w:val="0048408B"/>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003"/>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B06"/>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1D9B"/>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21A"/>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39A"/>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5E4"/>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5084"/>
    <w:rsid w:val="00516146"/>
    <w:rsid w:val="00516384"/>
    <w:rsid w:val="005168E9"/>
    <w:rsid w:val="00516B02"/>
    <w:rsid w:val="00516C15"/>
    <w:rsid w:val="00517890"/>
    <w:rsid w:val="00517B5C"/>
    <w:rsid w:val="00517F10"/>
    <w:rsid w:val="0052053E"/>
    <w:rsid w:val="00520EEF"/>
    <w:rsid w:val="00520F0F"/>
    <w:rsid w:val="005211C4"/>
    <w:rsid w:val="005216FA"/>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27CA1"/>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003"/>
    <w:rsid w:val="005771BC"/>
    <w:rsid w:val="005772A6"/>
    <w:rsid w:val="00580215"/>
    <w:rsid w:val="0058033C"/>
    <w:rsid w:val="00581A68"/>
    <w:rsid w:val="00581B00"/>
    <w:rsid w:val="0058229F"/>
    <w:rsid w:val="00582D10"/>
    <w:rsid w:val="00582FDB"/>
    <w:rsid w:val="005834F5"/>
    <w:rsid w:val="005835B3"/>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0AF2"/>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978"/>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2A"/>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5F26"/>
    <w:rsid w:val="006065DD"/>
    <w:rsid w:val="00606964"/>
    <w:rsid w:val="00606B0E"/>
    <w:rsid w:val="00606DD8"/>
    <w:rsid w:val="006072FA"/>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65C"/>
    <w:rsid w:val="0062093A"/>
    <w:rsid w:val="00620A88"/>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BE6"/>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6FC3"/>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EA7"/>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4F52"/>
    <w:rsid w:val="006755C2"/>
    <w:rsid w:val="006756DE"/>
    <w:rsid w:val="00675884"/>
    <w:rsid w:val="0067591A"/>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186"/>
    <w:rsid w:val="006843DA"/>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8B3"/>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9E"/>
    <w:rsid w:val="006E2A1E"/>
    <w:rsid w:val="006E3403"/>
    <w:rsid w:val="006E3408"/>
    <w:rsid w:val="006E3A57"/>
    <w:rsid w:val="006E3BA2"/>
    <w:rsid w:val="006E4242"/>
    <w:rsid w:val="006E44A7"/>
    <w:rsid w:val="006E54E1"/>
    <w:rsid w:val="006E5C1E"/>
    <w:rsid w:val="006E662D"/>
    <w:rsid w:val="006E6697"/>
    <w:rsid w:val="006E6AB5"/>
    <w:rsid w:val="006E7085"/>
    <w:rsid w:val="006E72D4"/>
    <w:rsid w:val="006E73BD"/>
    <w:rsid w:val="006E75EA"/>
    <w:rsid w:val="006E7F17"/>
    <w:rsid w:val="006E7FD2"/>
    <w:rsid w:val="006F0624"/>
    <w:rsid w:val="006F0757"/>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58E1"/>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A29"/>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2D62"/>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229"/>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47D"/>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B96"/>
    <w:rsid w:val="00791CB5"/>
    <w:rsid w:val="00792378"/>
    <w:rsid w:val="007923BA"/>
    <w:rsid w:val="007923BE"/>
    <w:rsid w:val="007923C3"/>
    <w:rsid w:val="00792B3E"/>
    <w:rsid w:val="00792B7C"/>
    <w:rsid w:val="00792C67"/>
    <w:rsid w:val="00792C75"/>
    <w:rsid w:val="00792FD2"/>
    <w:rsid w:val="00793092"/>
    <w:rsid w:val="007930B4"/>
    <w:rsid w:val="00793324"/>
    <w:rsid w:val="00793934"/>
    <w:rsid w:val="00793A9F"/>
    <w:rsid w:val="00793C1D"/>
    <w:rsid w:val="00793C8A"/>
    <w:rsid w:val="00793E12"/>
    <w:rsid w:val="007941CF"/>
    <w:rsid w:val="007947EF"/>
    <w:rsid w:val="00795587"/>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5FDE"/>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6A8"/>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336F"/>
    <w:rsid w:val="008134ED"/>
    <w:rsid w:val="00813673"/>
    <w:rsid w:val="008150FA"/>
    <w:rsid w:val="00815F40"/>
    <w:rsid w:val="00816441"/>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3CCC"/>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3A4B"/>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C45"/>
    <w:rsid w:val="00887EE3"/>
    <w:rsid w:val="0089001B"/>
    <w:rsid w:val="00890783"/>
    <w:rsid w:val="00890919"/>
    <w:rsid w:val="0089167F"/>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2F2"/>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6F4"/>
    <w:rsid w:val="008C7117"/>
    <w:rsid w:val="008C7CC9"/>
    <w:rsid w:val="008D07F3"/>
    <w:rsid w:val="008D0F24"/>
    <w:rsid w:val="008D169B"/>
    <w:rsid w:val="008D1C7B"/>
    <w:rsid w:val="008D2150"/>
    <w:rsid w:val="008D331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1104"/>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A00"/>
    <w:rsid w:val="009033A2"/>
    <w:rsid w:val="009033B5"/>
    <w:rsid w:val="00903743"/>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34B"/>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D72"/>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4E81"/>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1A9"/>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2BA4"/>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248"/>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04C"/>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606"/>
    <w:rsid w:val="00A128B8"/>
    <w:rsid w:val="00A12B48"/>
    <w:rsid w:val="00A13005"/>
    <w:rsid w:val="00A139F6"/>
    <w:rsid w:val="00A14781"/>
    <w:rsid w:val="00A1520F"/>
    <w:rsid w:val="00A15412"/>
    <w:rsid w:val="00A15A4E"/>
    <w:rsid w:val="00A15BFA"/>
    <w:rsid w:val="00A15C99"/>
    <w:rsid w:val="00A161D0"/>
    <w:rsid w:val="00A1624D"/>
    <w:rsid w:val="00A1639A"/>
    <w:rsid w:val="00A163B8"/>
    <w:rsid w:val="00A16434"/>
    <w:rsid w:val="00A16ADC"/>
    <w:rsid w:val="00A16C22"/>
    <w:rsid w:val="00A17B89"/>
    <w:rsid w:val="00A17D4F"/>
    <w:rsid w:val="00A20093"/>
    <w:rsid w:val="00A20760"/>
    <w:rsid w:val="00A20C3A"/>
    <w:rsid w:val="00A20DD5"/>
    <w:rsid w:val="00A215E8"/>
    <w:rsid w:val="00A217FC"/>
    <w:rsid w:val="00A2268B"/>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57B"/>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459"/>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277"/>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0B07"/>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0F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13B"/>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2C"/>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474B"/>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4BB4"/>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9E8"/>
    <w:rsid w:val="00B83EAB"/>
    <w:rsid w:val="00B83FF6"/>
    <w:rsid w:val="00B840C8"/>
    <w:rsid w:val="00B84179"/>
    <w:rsid w:val="00B84388"/>
    <w:rsid w:val="00B845D3"/>
    <w:rsid w:val="00B847F3"/>
    <w:rsid w:val="00B84E81"/>
    <w:rsid w:val="00B84E97"/>
    <w:rsid w:val="00B8675E"/>
    <w:rsid w:val="00B86F19"/>
    <w:rsid w:val="00B8791F"/>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81A"/>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4E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03"/>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0FFD"/>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2A3"/>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CF"/>
    <w:rsid w:val="00C7131E"/>
    <w:rsid w:val="00C71CDC"/>
    <w:rsid w:val="00C725C4"/>
    <w:rsid w:val="00C72B5C"/>
    <w:rsid w:val="00C72B94"/>
    <w:rsid w:val="00C73104"/>
    <w:rsid w:val="00C73313"/>
    <w:rsid w:val="00C734ED"/>
    <w:rsid w:val="00C73E1C"/>
    <w:rsid w:val="00C740E8"/>
    <w:rsid w:val="00C74791"/>
    <w:rsid w:val="00C74FF2"/>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543"/>
    <w:rsid w:val="00C90962"/>
    <w:rsid w:val="00C90CBD"/>
    <w:rsid w:val="00C91634"/>
    <w:rsid w:val="00C91726"/>
    <w:rsid w:val="00C918DD"/>
    <w:rsid w:val="00C919D2"/>
    <w:rsid w:val="00C91DB5"/>
    <w:rsid w:val="00C93C60"/>
    <w:rsid w:val="00C945A8"/>
    <w:rsid w:val="00C94BF2"/>
    <w:rsid w:val="00C94DE0"/>
    <w:rsid w:val="00C950EA"/>
    <w:rsid w:val="00C9533C"/>
    <w:rsid w:val="00C95650"/>
    <w:rsid w:val="00C96AA5"/>
    <w:rsid w:val="00C96C60"/>
    <w:rsid w:val="00C9729B"/>
    <w:rsid w:val="00C9779D"/>
    <w:rsid w:val="00C97922"/>
    <w:rsid w:val="00CA0510"/>
    <w:rsid w:val="00CA0568"/>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2DA"/>
    <w:rsid w:val="00D073B9"/>
    <w:rsid w:val="00D10161"/>
    <w:rsid w:val="00D10477"/>
    <w:rsid w:val="00D10654"/>
    <w:rsid w:val="00D10E06"/>
    <w:rsid w:val="00D10EE1"/>
    <w:rsid w:val="00D11012"/>
    <w:rsid w:val="00D11353"/>
    <w:rsid w:val="00D113D8"/>
    <w:rsid w:val="00D114B5"/>
    <w:rsid w:val="00D117AA"/>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245"/>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2CB"/>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159"/>
    <w:rsid w:val="00E00F39"/>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D5D"/>
    <w:rsid w:val="00E05E18"/>
    <w:rsid w:val="00E066DC"/>
    <w:rsid w:val="00E06EE2"/>
    <w:rsid w:val="00E07C0A"/>
    <w:rsid w:val="00E1054E"/>
    <w:rsid w:val="00E10A1E"/>
    <w:rsid w:val="00E10EA6"/>
    <w:rsid w:val="00E11563"/>
    <w:rsid w:val="00E11803"/>
    <w:rsid w:val="00E11A21"/>
    <w:rsid w:val="00E1204D"/>
    <w:rsid w:val="00E12243"/>
    <w:rsid w:val="00E122B9"/>
    <w:rsid w:val="00E1246D"/>
    <w:rsid w:val="00E124DF"/>
    <w:rsid w:val="00E128A8"/>
    <w:rsid w:val="00E13BE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6478"/>
    <w:rsid w:val="00E3668D"/>
    <w:rsid w:val="00E368CE"/>
    <w:rsid w:val="00E36AD0"/>
    <w:rsid w:val="00E373BD"/>
    <w:rsid w:val="00E377DE"/>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011"/>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2EAE"/>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02A"/>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2D16"/>
    <w:rsid w:val="00EC363B"/>
    <w:rsid w:val="00EC36B0"/>
    <w:rsid w:val="00EC3B96"/>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6D2"/>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4A07"/>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6E6D"/>
    <w:rsid w:val="00F672BB"/>
    <w:rsid w:val="00F67472"/>
    <w:rsid w:val="00F6781F"/>
    <w:rsid w:val="00F67A03"/>
    <w:rsid w:val="00F67AC3"/>
    <w:rsid w:val="00F70085"/>
    <w:rsid w:val="00F7027D"/>
    <w:rsid w:val="00F702FB"/>
    <w:rsid w:val="00F703A4"/>
    <w:rsid w:val="00F70418"/>
    <w:rsid w:val="00F70D1C"/>
    <w:rsid w:val="00F70D34"/>
    <w:rsid w:val="00F7117D"/>
    <w:rsid w:val="00F713A0"/>
    <w:rsid w:val="00F71B15"/>
    <w:rsid w:val="00F727E5"/>
    <w:rsid w:val="00F72834"/>
    <w:rsid w:val="00F72847"/>
    <w:rsid w:val="00F72ED2"/>
    <w:rsid w:val="00F72F0E"/>
    <w:rsid w:val="00F731D9"/>
    <w:rsid w:val="00F735E7"/>
    <w:rsid w:val="00F73AC8"/>
    <w:rsid w:val="00F74570"/>
    <w:rsid w:val="00F749C5"/>
    <w:rsid w:val="00F7579F"/>
    <w:rsid w:val="00F758E7"/>
    <w:rsid w:val="00F75A4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A3"/>
    <w:rsid w:val="00FA47C8"/>
    <w:rsid w:val="00FA4EE0"/>
    <w:rsid w:val="00FA537E"/>
    <w:rsid w:val="00FA5653"/>
    <w:rsid w:val="00FA56C4"/>
    <w:rsid w:val="00FA573F"/>
    <w:rsid w:val="00FA588B"/>
    <w:rsid w:val="00FA632A"/>
    <w:rsid w:val="00FA758A"/>
    <w:rsid w:val="00FA797E"/>
    <w:rsid w:val="00FA79C8"/>
    <w:rsid w:val="00FA79FD"/>
    <w:rsid w:val="00FA7C3F"/>
    <w:rsid w:val="00FA7E4E"/>
    <w:rsid w:val="00FB05A4"/>
    <w:rsid w:val="00FB0651"/>
    <w:rsid w:val="00FB066E"/>
    <w:rsid w:val="00FB0A9A"/>
    <w:rsid w:val="00FB0C35"/>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0EB5"/>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A62"/>
    <w:rsid w:val="00FE7BA4"/>
    <w:rsid w:val="00FF0203"/>
    <w:rsid w:val="00FF05B5"/>
    <w:rsid w:val="00FF0991"/>
    <w:rsid w:val="00FF09FA"/>
    <w:rsid w:val="00FF0BCD"/>
    <w:rsid w:val="00FF0C84"/>
    <w:rsid w:val="00FF12D7"/>
    <w:rsid w:val="00FF2228"/>
    <w:rsid w:val="00FF226E"/>
    <w:rsid w:val="00FF284F"/>
    <w:rsid w:val="00FF2D7A"/>
    <w:rsid w:val="00FF2F10"/>
    <w:rsid w:val="00FF3C5F"/>
    <w:rsid w:val="00FF3CD8"/>
    <w:rsid w:val="00FF3D19"/>
    <w:rsid w:val="00FF49EF"/>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リスト段落,Lista1,?? ??,?????,????,列出段落1,中等深浅网格 1 - 着色 21,列表段落,목록 단락"/>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aliases w:val="- Bullets Char,リスト段落 Char,Lista1 Char,?? ?? Char,????? Char,???? Char,列出段落1 Char,中等深浅网格 1 - 着色 21 Char,列表段落 Char,목록 단락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A2453-589B-453C-B6FD-9C997AF2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2299</Words>
  <Characters>10623</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2019-11-07T17:57:00Z</dcterms:created>
  <dcterms:modified xsi:type="dcterms:W3CDTF">2019-11-07T17:57:00Z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(3)oVonDkGxFDwuDNLIzuVNA9B7LiTVru36QJf6G5x14t+j/QYwxWfAQYWMO6kfh3LQVs9NYdeb
8WCXe7XhfRRhLhggKuH8KGWf4vWYykBo1ZHE6f89KZ9EyEtIoRck1T/ro9nhrzCu9g5ZISLA
fIUrUk6NIUHe7azi+IkxmasVHMngN7VTpWnDqCqvZleHHpbd+xkKp0Bg0japfMa2eV3+3o5e
Z5PzobTQmpJZoYZcwx</vt:lpwstr>
  </property>
  <property fmtid="{D5CDD505-2E9C-101B-9397-08002B2CF9AE}" pid="11" name="_2015_ms_pID_7253431">
    <vt:lpwstr>vx9GeKM6BCcltkx3exypUStCSj413T/pihzkV9GwNLZXAcb6kxH2Xm
fOMDHF5o6W0OJeP1BiglSw9KBpqPfDEapy5H9fp+4Kk7DVigPdOKQe1gNsXgTLAVL6TA1I6I
ZkCc/Ly8wC/RgusX55w+AY0OkNbLYTDqPaNUlpZsSFSyYg1M3HcyYKHVIgn2arh2EdQhxus3
kE383xeKb2d8jiXQhLo1+if5al3anGu08sIQ</vt:lpwstr>
  </property>
  <property fmtid="{D5CDD505-2E9C-101B-9397-08002B2CF9AE}" pid="12" name="_2015_ms_pID_7253432">
    <vt:lpwstr>x8Ms7cBYuV1mdQNJwWPhRttU95yzpvoQBVIS
pwDDeTjJ5t5kU7K62AAT8Nb9Ae993L3UWsptTW4MCJCHSgC8nOM=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1573147321</vt:lpwstr>
  </property>
</Properties>
</file>