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BD1C5" w14:textId="7CF29BE5" w:rsidR="00BB1111" w:rsidRPr="007457F7" w:rsidRDefault="00BB1111" w:rsidP="00BB1111">
      <w:pPr>
        <w:pStyle w:val="3GPPHeader"/>
        <w:spacing w:after="60"/>
      </w:pPr>
      <w:r w:rsidRPr="00CE0424">
        <w:t xml:space="preserve">3GPP TSG-RAN </w:t>
      </w:r>
      <w:r w:rsidRPr="00936875">
        <w:t>WG2 #10</w:t>
      </w:r>
      <w:r>
        <w:t>7bis</w:t>
      </w:r>
      <w:r w:rsidRPr="00CE0424">
        <w:tab/>
      </w:r>
      <w:bookmarkStart w:id="0" w:name="_GoBack"/>
      <w:r w:rsidR="0016186A" w:rsidRPr="0016186A">
        <w:t>R2-1912970</w:t>
      </w:r>
      <w:bookmarkEnd w:id="0"/>
    </w:p>
    <w:p w14:paraId="7FEB576B" w14:textId="0DD68451" w:rsidR="00BB1111" w:rsidRPr="006B60D4" w:rsidRDefault="00BB1111" w:rsidP="00BB1111">
      <w:pPr>
        <w:pStyle w:val="3GPPHeader"/>
        <w:rPr>
          <w:b w:val="0"/>
          <w:i/>
          <w:sz w:val="18"/>
        </w:rPr>
      </w:pPr>
      <w:r>
        <w:t>Chongqing</w:t>
      </w:r>
      <w:r w:rsidRPr="00126758">
        <w:t xml:space="preserve">, </w:t>
      </w:r>
      <w:r>
        <w:t>China</w:t>
      </w:r>
      <w:r w:rsidRPr="00126758">
        <w:t xml:space="preserve">, </w:t>
      </w:r>
      <w:r>
        <w:t>14</w:t>
      </w:r>
      <w:r w:rsidRPr="00126758">
        <w:t xml:space="preserve"> – </w:t>
      </w:r>
      <w:r>
        <w:t>18</w:t>
      </w:r>
      <w:r w:rsidRPr="00126758">
        <w:t xml:space="preserve"> </w:t>
      </w:r>
      <w:r>
        <w:t xml:space="preserve">October </w:t>
      </w:r>
      <w:r w:rsidRPr="00126758">
        <w:t>201</w:t>
      </w:r>
      <w:r>
        <w:t>9</w:t>
      </w:r>
      <w:r w:rsidR="006B60D4">
        <w:t xml:space="preserve">                                  </w:t>
      </w:r>
    </w:p>
    <w:p w14:paraId="3C013650" w14:textId="1F4C1A96" w:rsidR="00DD3903" w:rsidRPr="003F1FF6" w:rsidRDefault="00DD3903" w:rsidP="00DD3903">
      <w:pPr>
        <w:pStyle w:val="3GPPHeader"/>
        <w:rPr>
          <w:sz w:val="22"/>
          <w:szCs w:val="22"/>
        </w:rPr>
      </w:pPr>
      <w:r w:rsidRPr="003F1FF6">
        <w:rPr>
          <w:sz w:val="22"/>
          <w:szCs w:val="22"/>
        </w:rPr>
        <w:t>Agenda Item:</w:t>
      </w:r>
      <w:r w:rsidRPr="003F1FF6">
        <w:rPr>
          <w:sz w:val="22"/>
          <w:szCs w:val="22"/>
        </w:rPr>
        <w:tab/>
      </w:r>
      <w:r w:rsidR="0016186A">
        <w:rPr>
          <w:sz w:val="22"/>
          <w:szCs w:val="22"/>
        </w:rPr>
        <w:t>7.3.2.2.1</w:t>
      </w:r>
    </w:p>
    <w:p w14:paraId="158D7966" w14:textId="465E476D" w:rsidR="00DD3903" w:rsidRPr="003F1FF6" w:rsidRDefault="00DD3903" w:rsidP="00850709">
      <w:pPr>
        <w:pStyle w:val="3GPPHeader"/>
        <w:ind w:left="1701" w:hanging="1701"/>
        <w:rPr>
          <w:sz w:val="22"/>
          <w:szCs w:val="22"/>
        </w:rPr>
      </w:pPr>
      <w:r w:rsidRPr="003F1FF6">
        <w:rPr>
          <w:sz w:val="22"/>
          <w:szCs w:val="22"/>
        </w:rPr>
        <w:t>Source:</w:t>
      </w:r>
      <w:r w:rsidRPr="003F1FF6">
        <w:rPr>
          <w:sz w:val="22"/>
          <w:szCs w:val="22"/>
        </w:rPr>
        <w:tab/>
        <w:t xml:space="preserve">Mediatek Inc., </w:t>
      </w:r>
    </w:p>
    <w:p w14:paraId="6F770BD4" w14:textId="37ABEFC4" w:rsidR="00DD3903" w:rsidRPr="003F1FF6" w:rsidRDefault="00DD3903" w:rsidP="00DD3903">
      <w:pPr>
        <w:pStyle w:val="3GPPHeader"/>
        <w:ind w:left="1710" w:hanging="1710"/>
        <w:rPr>
          <w:sz w:val="22"/>
          <w:szCs w:val="22"/>
        </w:rPr>
      </w:pPr>
      <w:r w:rsidRPr="003F1FF6">
        <w:rPr>
          <w:sz w:val="22"/>
          <w:szCs w:val="22"/>
        </w:rPr>
        <w:t>Title:</w:t>
      </w:r>
      <w:r w:rsidRPr="003F1FF6">
        <w:rPr>
          <w:sz w:val="22"/>
          <w:szCs w:val="22"/>
        </w:rPr>
        <w:tab/>
      </w:r>
      <w:r w:rsidR="00E42E47">
        <w:rPr>
          <w:sz w:val="22"/>
          <w:szCs w:val="22"/>
        </w:rPr>
        <w:t xml:space="preserve">RLC Impacts </w:t>
      </w:r>
      <w:r w:rsidR="00583082">
        <w:rPr>
          <w:sz w:val="22"/>
          <w:szCs w:val="22"/>
        </w:rPr>
        <w:t xml:space="preserve">analysis </w:t>
      </w:r>
      <w:r w:rsidR="00E42E47">
        <w:rPr>
          <w:sz w:val="22"/>
          <w:szCs w:val="22"/>
        </w:rPr>
        <w:t>with DAPS during HO</w:t>
      </w:r>
    </w:p>
    <w:p w14:paraId="450DB2AF" w14:textId="77777777" w:rsidR="00DD3903" w:rsidRPr="003F1FF6" w:rsidRDefault="00DD3903" w:rsidP="00DD3903">
      <w:pPr>
        <w:pStyle w:val="3GPPHeader"/>
        <w:rPr>
          <w:sz w:val="22"/>
          <w:szCs w:val="22"/>
        </w:rPr>
      </w:pPr>
      <w:r w:rsidRPr="003F1FF6">
        <w:rPr>
          <w:sz w:val="22"/>
          <w:szCs w:val="22"/>
        </w:rPr>
        <w:t>Document for:</w:t>
      </w:r>
      <w:r w:rsidRPr="003F1FF6">
        <w:rPr>
          <w:sz w:val="22"/>
          <w:szCs w:val="22"/>
        </w:rPr>
        <w:tab/>
        <w:t>Discussion, Decision</w:t>
      </w:r>
    </w:p>
    <w:p w14:paraId="398CC85A" w14:textId="77777777" w:rsidR="00DD3903" w:rsidRPr="00CE0424" w:rsidRDefault="00DD3903" w:rsidP="00DD3903">
      <w:pPr>
        <w:pStyle w:val="Heading1"/>
        <w:tabs>
          <w:tab w:val="right" w:pos="9639"/>
        </w:tabs>
      </w:pPr>
      <w:r>
        <w:t>1</w:t>
      </w:r>
      <w:r>
        <w:tab/>
      </w:r>
      <w:r w:rsidRPr="00CE0424">
        <w:t>Introduction</w:t>
      </w:r>
    </w:p>
    <w:p w14:paraId="57FE1BAB" w14:textId="77777777" w:rsidR="00BB1111" w:rsidRDefault="00BB1111" w:rsidP="00DD3903">
      <w:pPr>
        <w:pStyle w:val="BodyText"/>
        <w:tabs>
          <w:tab w:val="right" w:pos="9639"/>
        </w:tabs>
        <w:spacing w:before="120"/>
        <w:rPr>
          <w:rFonts w:ascii="Times New Roman" w:hAnsi="Times New Roman"/>
        </w:rPr>
      </w:pPr>
      <w:r>
        <w:rPr>
          <w:rFonts w:ascii="Times New Roman" w:hAnsi="Times New Roman"/>
        </w:rPr>
        <w:t xml:space="preserve">In RAN2#107 meeting, the definition of DAPS was confirmed. </w:t>
      </w:r>
    </w:p>
    <w:p w14:paraId="016A1D7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Agreements</w:t>
      </w:r>
    </w:p>
    <w:p w14:paraId="5EF8A9B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p>
    <w:p w14:paraId="049351EF"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Reconfirm the following understanding on DAPS</w:t>
      </w:r>
    </w:p>
    <w:p w14:paraId="22BB0036"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1</w:t>
      </w:r>
      <w:r>
        <w:tab/>
        <w:t>For DAPS DL transmission/reception operation:</w:t>
      </w:r>
    </w:p>
    <w:p w14:paraId="7B03EEE8"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The source eNB and the target eNB perform header compression, ciphering and add PDCP header separately;</w:t>
      </w:r>
    </w:p>
    <w:p w14:paraId="60F12B92"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1F217275"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rsidRPr="001444A0">
        <w:t>2</w:t>
      </w:r>
      <w:r w:rsidRPr="001444A0">
        <w:tab/>
      </w:r>
      <w:r w:rsidRPr="00AC5BAA">
        <w:rPr>
          <w:highlight w:val="yellow"/>
        </w:rPr>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6130B3FD" w14:textId="77777777" w:rsidR="00BB1111" w:rsidRPr="00AC5BAA" w:rsidRDefault="00BB1111" w:rsidP="00BB1111">
      <w:pPr>
        <w:pStyle w:val="Doc-text2"/>
        <w:numPr>
          <w:ilvl w:val="0"/>
          <w:numId w:val="8"/>
        </w:numPr>
        <w:pBdr>
          <w:top w:val="single" w:sz="4" w:space="1" w:color="auto"/>
          <w:left w:val="single" w:sz="4" w:space="0" w:color="auto"/>
          <w:bottom w:val="single" w:sz="4" w:space="1" w:color="auto"/>
          <w:right w:val="single" w:sz="4" w:space="4" w:color="auto"/>
        </w:pBdr>
        <w:ind w:left="360"/>
        <w:rPr>
          <w:highlight w:val="yellow"/>
        </w:rPr>
      </w:pPr>
      <w:r w:rsidRPr="00AC5BAA">
        <w:rPr>
          <w:highlight w:val="yellow"/>
        </w:rPr>
        <w:t>As described in single UL new data transmission solution: For the DL data transmission, the UE continues to provide HARQ ACK/NACK, other CSI kind of feedback, ARQ ACK/NACK to the source eNB before release of the source cell connection.</w:t>
      </w:r>
    </w:p>
    <w:p w14:paraId="2475E7AC"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UL HARQ retransmissions continue</w:t>
      </w:r>
    </w:p>
    <w:p w14:paraId="5A458780"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RoHC feedback is needed</w:t>
      </w:r>
    </w:p>
    <w:p w14:paraId="386C276C" w14:textId="7F96D1E0"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4     We do not restrict UP specifications without clear reason (e.g. BSR, PHR, etc.)</w:t>
      </w:r>
    </w:p>
    <w:p w14:paraId="47D64035" w14:textId="5B19909D" w:rsidR="00BB1111" w:rsidRDefault="00BB1111" w:rsidP="00DD3903">
      <w:pPr>
        <w:pStyle w:val="BodyText"/>
        <w:tabs>
          <w:tab w:val="right" w:pos="9639"/>
        </w:tabs>
        <w:spacing w:before="120"/>
        <w:rPr>
          <w:rFonts w:ascii="Times New Roman" w:hAnsi="Times New Roman"/>
        </w:rPr>
      </w:pPr>
      <w:r>
        <w:rPr>
          <w:rFonts w:ascii="Times New Roman" w:hAnsi="Times New Roman"/>
        </w:rPr>
        <w:t>Then following agreements were reached for UL handling:</w:t>
      </w:r>
    </w:p>
    <w:p w14:paraId="03B0E5A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Agreements</w:t>
      </w:r>
    </w:p>
    <w:p w14:paraId="3465FD6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426" w:hanging="426"/>
      </w:pPr>
    </w:p>
    <w:p w14:paraId="47B6F677"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t>UE shall be able to send UL PUSCH user plane data to source eNB until the point when the message including RRC Connection Reconfiguration Complete has been successfully transmitted to target eNB.</w:t>
      </w:r>
    </w:p>
    <w:p w14:paraId="511A06DA"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0" w:firstLine="0"/>
      </w:pPr>
    </w:p>
    <w:p w14:paraId="6E85A7F1"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t xml:space="preserve">Rel-15 </w:t>
      </w:r>
      <w:r w:rsidRPr="00DE5794">
        <w:t xml:space="preserve">PDCP duplication </w:t>
      </w:r>
      <w:r>
        <w:t xml:space="preserve">via DC (from HRLLC WID) is not </w:t>
      </w:r>
      <w:r w:rsidRPr="00DE5794">
        <w:t>supported in combination with DAPS during handover.</w:t>
      </w:r>
    </w:p>
    <w:p w14:paraId="1888C51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p>
    <w:p w14:paraId="51FD8C45"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3</w:t>
      </w:r>
      <w:r>
        <w:tab/>
        <w:t xml:space="preserve">For UL transmission operation during DAPS based HO.  </w:t>
      </w:r>
    </w:p>
    <w:p w14:paraId="06FB2483"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UE maintains PDCP SN for UL PDCP PDUs in the common SN allocation function throughout the handover procedure; </w:t>
      </w:r>
    </w:p>
    <w:p w14:paraId="6BB46937"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Performs header compression and ciphering for the UL PDCP SDUs based on the destination of the PDU (source or target eNB); </w:t>
      </w:r>
    </w:p>
    <w:p w14:paraId="03354298"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Adds PDCP header and submits the PDCP date PDU to the lower layers associated to the destination of the PDU (source or target eNB); </w:t>
      </w:r>
    </w:p>
    <w:p w14:paraId="2D486C0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FFS on whether security and ROHC are modelled as separate functions or not.</w:t>
      </w:r>
    </w:p>
    <w:p w14:paraId="1C5BFEF1" w14:textId="3A89F342" w:rsidR="00876342" w:rsidRPr="00876342" w:rsidRDefault="00876342" w:rsidP="00DD3903">
      <w:pPr>
        <w:pStyle w:val="BodyText"/>
        <w:tabs>
          <w:tab w:val="right" w:pos="9639"/>
        </w:tabs>
        <w:spacing w:before="120"/>
        <w:rPr>
          <w:rFonts w:ascii="Times New Roman" w:hAnsi="Times New Roman"/>
        </w:rPr>
      </w:pPr>
      <w:r w:rsidRPr="00876342">
        <w:rPr>
          <w:rFonts w:ascii="Times New Roman" w:hAnsi="Times New Roman"/>
        </w:rPr>
        <w:lastRenderedPageBreak/>
        <w:t xml:space="preserve">Since it is FFS on whether and what we will specify RLC UM for RUDI HO. We only discuss the impact on RLC AM. In this contribution, we identify the potential impacts of DAPS to RLC AM and try to minimize the specification impact. </w:t>
      </w:r>
    </w:p>
    <w:p w14:paraId="4FD434B5" w14:textId="77777777" w:rsidR="00DD3903" w:rsidRDefault="00DD3903" w:rsidP="00DD3903">
      <w:pPr>
        <w:pStyle w:val="Heading1"/>
        <w:tabs>
          <w:tab w:val="right" w:pos="9639"/>
        </w:tabs>
      </w:pPr>
      <w:bookmarkStart w:id="1" w:name="_Ref178064866"/>
      <w:r>
        <w:t>2</w:t>
      </w:r>
      <w:r>
        <w:tab/>
      </w:r>
      <w:r w:rsidRPr="00CE0424">
        <w:t>Discussion</w:t>
      </w:r>
      <w:bookmarkEnd w:id="1"/>
    </w:p>
    <w:p w14:paraId="35D633A7" w14:textId="2C5C40F3" w:rsidR="0012089D" w:rsidRDefault="00175E98" w:rsidP="00533AF8">
      <w:pPr>
        <w:pStyle w:val="BodyText"/>
        <w:tabs>
          <w:tab w:val="right" w:pos="9639"/>
        </w:tabs>
        <w:spacing w:before="120"/>
        <w:rPr>
          <w:rFonts w:ascii="Times New Roman" w:hAnsi="Times New Roman"/>
        </w:rPr>
      </w:pPr>
      <w:r w:rsidRPr="00175E98">
        <w:rPr>
          <w:rFonts w:ascii="Times New Roman" w:hAnsi="Times New Roman"/>
        </w:rPr>
        <w:t xml:space="preserve">In RAN2# 105bis meeting, RAN2 agreed that any solution that is specified will be modelled as </w:t>
      </w:r>
      <w:r w:rsidR="00876342">
        <w:rPr>
          <w:rFonts w:ascii="Times New Roman" w:hAnsi="Times New Roman"/>
        </w:rPr>
        <w:t xml:space="preserve">a single PDCP entity on UE side. </w:t>
      </w:r>
      <w:r w:rsidR="00876342" w:rsidRPr="00876342">
        <w:rPr>
          <w:rFonts w:ascii="Times New Roman" w:hAnsi="Times New Roman"/>
        </w:rPr>
        <w:t xml:space="preserve">In RAN2#107 meeting, </w:t>
      </w:r>
      <w:r w:rsidR="00AD3C86">
        <w:rPr>
          <w:rFonts w:ascii="Times New Roman" w:hAnsi="Times New Roman"/>
        </w:rPr>
        <w:t xml:space="preserve">it was </w:t>
      </w:r>
      <w:r w:rsidR="00AD3C86" w:rsidRPr="00AD3C86">
        <w:rPr>
          <w:rFonts w:ascii="Times New Roman" w:hAnsi="Times New Roman"/>
        </w:rPr>
        <w:t>agreed</w:t>
      </w:r>
      <w:r w:rsidR="00AD3C86" w:rsidRPr="00AD3C86">
        <w:rPr>
          <w:rFonts w:ascii="Times New Roman" w:hAnsi="Times New Roman"/>
          <w:i/>
        </w:rPr>
        <w:t xml:space="preserve"> the PDCP entity is associated with two AM RLC entities at the UE side</w:t>
      </w:r>
      <w:r w:rsidR="007B05AC">
        <w:rPr>
          <w:rFonts w:ascii="Times New Roman" w:hAnsi="Times New Roman"/>
        </w:rPr>
        <w:t xml:space="preserve">, just as illustrated in Figure 1. One AM RLC entity is for data transmission/reception with the source cell and the other is for the target cell.  </w:t>
      </w:r>
    </w:p>
    <w:p w14:paraId="222624BE" w14:textId="1E1F469A" w:rsidR="007B05AC" w:rsidRDefault="007B05AC" w:rsidP="00533AF8">
      <w:pPr>
        <w:pStyle w:val="BodyText"/>
        <w:tabs>
          <w:tab w:val="right" w:pos="9639"/>
        </w:tabs>
        <w:spacing w:before="120"/>
        <w:rPr>
          <w:rFonts w:ascii="Times New Roman" w:hAnsi="Times New Roman"/>
        </w:rPr>
      </w:pPr>
      <w:r>
        <w:rPr>
          <w:rFonts w:ascii="Times New Roman" w:hAnsi="Times New Roman"/>
        </w:rPr>
        <w:t xml:space="preserve">It is assumed that the logical channel/RLC AM entity for the target cell is established upon reception of the HO command and the logical channel/RLC AM entity for the source cell is released upon reception for the indication to release the source cell. The impact to the RLC AM entity </w:t>
      </w:r>
      <w:r w:rsidR="00FC4E25">
        <w:rPr>
          <w:rFonts w:ascii="Times New Roman" w:hAnsi="Times New Roman" w:hint="eastAsia"/>
        </w:rPr>
        <w:t xml:space="preserve">due to DAPS </w:t>
      </w:r>
      <w:r>
        <w:rPr>
          <w:rFonts w:ascii="Times New Roman" w:hAnsi="Times New Roman"/>
        </w:rPr>
        <w:t xml:space="preserve">is discussed for both the receiving side and the transmission side. </w:t>
      </w:r>
    </w:p>
    <w:p w14:paraId="662EBE6A" w14:textId="7186C1CB" w:rsidR="007B05AC" w:rsidRDefault="007B05AC" w:rsidP="007B05AC">
      <w:pPr>
        <w:pStyle w:val="BodyText"/>
        <w:tabs>
          <w:tab w:val="right" w:pos="9639"/>
        </w:tabs>
        <w:spacing w:before="120"/>
        <w:jc w:val="center"/>
      </w:pPr>
      <w:r>
        <w:object w:dxaOrig="6528" w:dyaOrig="5364" w14:anchorId="41169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210.6pt" o:ole="">
            <v:imagedata r:id="rId7" o:title=""/>
          </v:shape>
          <o:OLEObject Type="Embed" ProgID="Visio.Drawing.15" ShapeID="_x0000_i1025" DrawAspect="Content" ObjectID="_1631610336" r:id="rId8"/>
        </w:object>
      </w:r>
    </w:p>
    <w:p w14:paraId="59C56F19" w14:textId="59BDD264" w:rsidR="007B05AC" w:rsidRDefault="007B05AC" w:rsidP="007B05AC">
      <w:pPr>
        <w:pStyle w:val="BodyText"/>
        <w:tabs>
          <w:tab w:val="right" w:pos="9639"/>
        </w:tabs>
        <w:spacing w:before="120"/>
        <w:jc w:val="center"/>
        <w:rPr>
          <w:rFonts w:ascii="Times New Roman" w:hAnsi="Times New Roman"/>
        </w:rPr>
      </w:pPr>
      <w:r w:rsidRPr="007B05AC">
        <w:rPr>
          <w:rFonts w:ascii="Times New Roman" w:hAnsi="Times New Roman"/>
          <w:b/>
        </w:rPr>
        <w:t>Figure 1 One Singe PDCP entity supporting DAPS associated to two AM RLC entities</w:t>
      </w:r>
    </w:p>
    <w:p w14:paraId="7DABE432" w14:textId="243C1280" w:rsidR="003062B9" w:rsidRDefault="003062B9" w:rsidP="003062B9">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1</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Impact to the receiving side of RLC AM entity</w:t>
      </w:r>
    </w:p>
    <w:p w14:paraId="586BB638" w14:textId="30E44CBA" w:rsidR="00D14C8A" w:rsidRDefault="00D14C8A" w:rsidP="00D14C8A">
      <w:pPr>
        <w:pStyle w:val="BodyText"/>
        <w:tabs>
          <w:tab w:val="right" w:pos="9639"/>
        </w:tabs>
        <w:spacing w:before="120"/>
        <w:rPr>
          <w:rFonts w:ascii="Times New Roman" w:hAnsi="Times New Roman"/>
        </w:rPr>
      </w:pPr>
      <w:r>
        <w:rPr>
          <w:rFonts w:ascii="Times New Roman" w:hAnsi="Times New Roman"/>
        </w:rPr>
        <w:t xml:space="preserve">For the two AM RLC entities associated to the single PDCP entity, the receive operation is performed independently, which performs duplication detection and discarding, </w:t>
      </w:r>
      <w:r w:rsidRPr="00D14C8A">
        <w:rPr>
          <w:rFonts w:ascii="Times New Roman" w:hAnsi="Times New Roman"/>
        </w:rPr>
        <w:t>reassembles RLC SDUs from the received AMD PDUs and deliver</w:t>
      </w:r>
      <w:r w:rsidR="00FC4E25">
        <w:rPr>
          <w:rFonts w:ascii="Times New Roman" w:hAnsi="Times New Roman"/>
        </w:rPr>
        <w:t>s</w:t>
      </w:r>
      <w:r w:rsidRPr="00D14C8A">
        <w:rPr>
          <w:rFonts w:ascii="Times New Roman" w:hAnsi="Times New Roman"/>
        </w:rPr>
        <w:t xml:space="preserve"> the RLC SDUs to PDCP layer. </w:t>
      </w:r>
    </w:p>
    <w:p w14:paraId="5B36160A" w14:textId="59081D88" w:rsidR="00D14C8A" w:rsidRPr="00D14C8A" w:rsidRDefault="00D14C8A" w:rsidP="00D14C8A">
      <w:pPr>
        <w:pStyle w:val="BodyText"/>
        <w:tabs>
          <w:tab w:val="right" w:pos="9639"/>
        </w:tabs>
        <w:spacing w:before="120"/>
        <w:rPr>
          <w:rFonts w:ascii="Times New Roman" w:hAnsi="Times New Roman"/>
        </w:rPr>
      </w:pPr>
      <w:r w:rsidRPr="00D14C8A">
        <w:rPr>
          <w:rFonts w:ascii="Times New Roman" w:hAnsi="Times New Roman"/>
        </w:rPr>
        <w:t xml:space="preserve">For the DL data transmission, the UE continues to provide ARQ ACK/NACK to the source eNB before release of the source cell connection. It requires the receiving side of the RLC AM entity to detect the loss at lower layers and request retransmission to its peer AM RLC entity at the network side. </w:t>
      </w:r>
    </w:p>
    <w:p w14:paraId="07F28383" w14:textId="05017340" w:rsidR="003062B9" w:rsidRDefault="00D14C8A" w:rsidP="00533AF8">
      <w:pPr>
        <w:pStyle w:val="BodyText"/>
        <w:tabs>
          <w:tab w:val="right" w:pos="9639"/>
        </w:tabs>
        <w:spacing w:before="120"/>
        <w:rPr>
          <w:rFonts w:ascii="Times New Roman" w:hAnsi="Times New Roman"/>
          <w:lang w:val="en-US"/>
        </w:rPr>
      </w:pPr>
      <w:r>
        <w:rPr>
          <w:rFonts w:ascii="Times New Roman" w:hAnsi="Times New Roman"/>
          <w:lang w:val="en-US"/>
        </w:rPr>
        <w:t xml:space="preserve">NO impact is expected at the receiving side of the </w:t>
      </w:r>
      <w:r w:rsidR="001B3196">
        <w:rPr>
          <w:rFonts w:ascii="Times New Roman" w:hAnsi="Times New Roman"/>
          <w:lang w:val="en-US"/>
        </w:rPr>
        <w:t xml:space="preserve">two </w:t>
      </w:r>
      <w:r>
        <w:rPr>
          <w:rFonts w:ascii="Times New Roman" w:hAnsi="Times New Roman"/>
          <w:lang w:val="en-US"/>
        </w:rPr>
        <w:t>RLC AM entities</w:t>
      </w:r>
      <w:r w:rsidR="001B3196">
        <w:rPr>
          <w:rFonts w:ascii="Times New Roman" w:hAnsi="Times New Roman"/>
          <w:lang w:val="en-US"/>
        </w:rPr>
        <w:t xml:space="preserve"> associated to the source cell and the target cell. </w:t>
      </w:r>
    </w:p>
    <w:p w14:paraId="54587C3B" w14:textId="0E563D99" w:rsidR="002703D4" w:rsidRPr="002703D4" w:rsidRDefault="00D14C8A" w:rsidP="00533AF8">
      <w:pPr>
        <w:pStyle w:val="BodyText"/>
        <w:tabs>
          <w:tab w:val="right" w:pos="9639"/>
        </w:tabs>
        <w:spacing w:before="120"/>
        <w:rPr>
          <w:rFonts w:ascii="Times New Roman" w:hAnsi="Times New Roman"/>
          <w:b/>
          <w:lang w:val="en-US"/>
        </w:rPr>
      </w:pPr>
      <w:r w:rsidRPr="002703D4">
        <w:rPr>
          <w:rFonts w:ascii="Times New Roman" w:hAnsi="Times New Roman"/>
          <w:b/>
          <w:lang w:val="en-US"/>
        </w:rPr>
        <w:t xml:space="preserve">Observation 1: </w:t>
      </w:r>
      <w:r w:rsidR="002703D4" w:rsidRPr="002703D4">
        <w:rPr>
          <w:rFonts w:ascii="Times New Roman" w:hAnsi="Times New Roman"/>
          <w:b/>
          <w:lang w:val="en-US"/>
        </w:rPr>
        <w:t xml:space="preserve">No impact is expected at the receiving side of the two RLC AM entities </w:t>
      </w:r>
      <w:r w:rsidR="001B3196">
        <w:rPr>
          <w:rFonts w:ascii="Times New Roman" w:hAnsi="Times New Roman"/>
          <w:b/>
          <w:lang w:val="en-US"/>
        </w:rPr>
        <w:t xml:space="preserve">at the UE side </w:t>
      </w:r>
      <w:r w:rsidR="002703D4" w:rsidRPr="002703D4">
        <w:rPr>
          <w:rFonts w:ascii="Times New Roman" w:hAnsi="Times New Roman"/>
          <w:b/>
          <w:lang w:val="en-US"/>
        </w:rPr>
        <w:t xml:space="preserve">associated to the single PDCP entity supporting DAPS. </w:t>
      </w:r>
    </w:p>
    <w:p w14:paraId="0E144B19" w14:textId="7B005850" w:rsidR="00C16B33" w:rsidRDefault="00C16B33" w:rsidP="00C16B3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bookmarkStart w:id="2" w:name="_Toc7618046"/>
      <w:bookmarkStart w:id="3" w:name="_Toc7620143"/>
      <w:bookmarkStart w:id="4" w:name="_Toc7693725"/>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sidR="002703D4">
        <w:rPr>
          <w:rFonts w:ascii="Arial" w:eastAsia="Malgun Gothic" w:hAnsi="Arial" w:cs="Arial"/>
          <w:bCs/>
          <w:iCs/>
          <w:color w:val="auto"/>
          <w:sz w:val="28"/>
          <w:szCs w:val="28"/>
          <w:lang w:eastAsia="ko-KR"/>
        </w:rPr>
        <w:t>Impact to the transmitting side of the RLC AM entity</w:t>
      </w:r>
    </w:p>
    <w:p w14:paraId="23DE74FF" w14:textId="6C136847" w:rsidR="00006486" w:rsidRDefault="00006486" w:rsidP="00006486">
      <w:pPr>
        <w:pStyle w:val="BodyText"/>
        <w:tabs>
          <w:tab w:val="right" w:pos="9639"/>
        </w:tabs>
        <w:spacing w:before="120"/>
        <w:rPr>
          <w:rFonts w:ascii="Times New Roman" w:hAnsi="Times New Roman"/>
        </w:rPr>
      </w:pPr>
      <w:r>
        <w:rPr>
          <w:rFonts w:ascii="Times New Roman" w:hAnsi="Times New Roman"/>
        </w:rPr>
        <w:t>Based on the agreement to support</w:t>
      </w:r>
      <w:r w:rsidRPr="002703D4">
        <w:rPr>
          <w:rFonts w:ascii="Times New Roman" w:hAnsi="Times New Roman"/>
        </w:rPr>
        <w:t xml:space="preserve"> single UL new PUSCH data transmission </w:t>
      </w:r>
      <w:r>
        <w:rPr>
          <w:rFonts w:ascii="Times New Roman" w:hAnsi="Times New Roman"/>
        </w:rPr>
        <w:t>as baseline, the UL PDCP PDUs are transmitted to the source cell</w:t>
      </w:r>
      <w:r w:rsidRPr="000D2186">
        <w:rPr>
          <w:rFonts w:ascii="Times New Roman" w:hAnsi="Times New Roman"/>
        </w:rPr>
        <w:t xml:space="preserve"> </w:t>
      </w:r>
      <w:r>
        <w:rPr>
          <w:rFonts w:ascii="Times New Roman" w:hAnsi="Times New Roman"/>
        </w:rPr>
        <w:t xml:space="preserve">before UL new data transmission switching; the UL PDCP PDUs including </w:t>
      </w:r>
      <w:r>
        <w:rPr>
          <w:rFonts w:ascii="Times New Roman" w:hAnsi="Times New Roman"/>
        </w:rPr>
        <w:lastRenderedPageBreak/>
        <w:t xml:space="preserve">the new and </w:t>
      </w:r>
      <w:r w:rsidRPr="002703D4">
        <w:rPr>
          <w:rFonts w:ascii="Times New Roman" w:hAnsi="Times New Roman"/>
        </w:rPr>
        <w:t xml:space="preserve">unacknowledged </w:t>
      </w:r>
      <w:r>
        <w:rPr>
          <w:rFonts w:ascii="Times New Roman" w:hAnsi="Times New Roman"/>
        </w:rPr>
        <w:t>PDCP SDUs are transmitted to the target cell after UL new data switching.</w:t>
      </w:r>
      <w:r w:rsidR="002B7332" w:rsidRPr="002B7332">
        <w:rPr>
          <w:rFonts w:ascii="Times New Roman" w:hAnsi="Times New Roman"/>
        </w:rPr>
        <w:t xml:space="preserve"> </w:t>
      </w:r>
      <w:r w:rsidR="002B7332">
        <w:rPr>
          <w:rFonts w:ascii="Times New Roman" w:hAnsi="Times New Roman"/>
        </w:rPr>
        <w:t xml:space="preserve">In other words, no PDCP data PDUs should be submitted from the single PDCP entity to the RLC AM entity associated to the source cell after UL new data transmission switching. </w:t>
      </w:r>
    </w:p>
    <w:p w14:paraId="766C7F26" w14:textId="77777777" w:rsidR="002B7332" w:rsidRDefault="002B7332" w:rsidP="002B7332">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2: No PDCP data PDUs should be submitted from the single PDCP entity to the RLC AM entity associated to the source cell after UL new data transmission switching. </w:t>
      </w:r>
    </w:p>
    <w:p w14:paraId="31EBE679" w14:textId="4526A171" w:rsidR="002B7332" w:rsidRPr="002B7332" w:rsidRDefault="001B3196" w:rsidP="003D0E61">
      <w:pPr>
        <w:pStyle w:val="BodyText"/>
        <w:tabs>
          <w:tab w:val="right" w:pos="9639"/>
        </w:tabs>
        <w:spacing w:before="120"/>
        <w:rPr>
          <w:rFonts w:ascii="Times New Roman" w:hAnsi="Times New Roman"/>
        </w:rPr>
      </w:pPr>
      <w:r>
        <w:rPr>
          <w:rFonts w:ascii="Times New Roman" w:hAnsi="Times New Roman"/>
        </w:rPr>
        <w:t>No impact is expected at the transmitting side of the RLC AM entity associated to the target cell. Therefore, only the impact to the RLC AM entity associated to the source cell due to UL new data tran</w:t>
      </w:r>
      <w:r w:rsidR="003D0E61">
        <w:rPr>
          <w:rFonts w:ascii="Times New Roman" w:hAnsi="Times New Roman"/>
        </w:rPr>
        <w:t xml:space="preserve">smission switching is discussed, including the </w:t>
      </w:r>
      <w:r w:rsidR="002B7332" w:rsidRPr="002B7332">
        <w:rPr>
          <w:rFonts w:ascii="Times New Roman" w:hAnsi="Times New Roman"/>
        </w:rPr>
        <w:t xml:space="preserve">STATUS PDUs, </w:t>
      </w:r>
      <w:r w:rsidR="003D0E61">
        <w:rPr>
          <w:rFonts w:ascii="Times New Roman" w:hAnsi="Times New Roman"/>
        </w:rPr>
        <w:t>RLC SDUs containin</w:t>
      </w:r>
      <w:r w:rsidR="000A441C">
        <w:rPr>
          <w:rFonts w:ascii="Times New Roman" w:hAnsi="Times New Roman"/>
        </w:rPr>
        <w:t xml:space="preserve">g ROHC feedback, Pre-processing, </w:t>
      </w:r>
      <w:r w:rsidR="002B7332" w:rsidRPr="002B7332">
        <w:rPr>
          <w:rFonts w:ascii="Times New Roman" w:hAnsi="Times New Roman"/>
        </w:rPr>
        <w:t>RLC data PDUs that are pending</w:t>
      </w:r>
      <w:r w:rsidR="000A441C">
        <w:rPr>
          <w:rFonts w:ascii="Times New Roman" w:hAnsi="Times New Roman"/>
        </w:rPr>
        <w:t xml:space="preserve"> for retransmission and polling. </w:t>
      </w:r>
    </w:p>
    <w:p w14:paraId="1D9E1F86" w14:textId="111A1D05" w:rsidR="00D52AF3" w:rsidRPr="00D52AF3" w:rsidRDefault="002B7332" w:rsidP="00D52AF3">
      <w:pPr>
        <w:rPr>
          <w:rFonts w:ascii="Times New Roman" w:hAnsi="Times New Roman" w:cs="Times New Roman"/>
          <w:b/>
          <w:i/>
          <w:sz w:val="20"/>
          <w:szCs w:val="20"/>
          <w:u w:val="single"/>
        </w:rPr>
      </w:pPr>
      <w:r>
        <w:rPr>
          <w:rFonts w:ascii="Times New Roman" w:hAnsi="Times New Roman" w:cs="Times New Roman"/>
          <w:b/>
          <w:i/>
          <w:sz w:val="20"/>
          <w:szCs w:val="20"/>
          <w:u w:val="single"/>
        </w:rPr>
        <w:t>STATUS PDUs</w:t>
      </w:r>
      <w:r w:rsidR="00D52AF3" w:rsidRPr="00D52AF3">
        <w:rPr>
          <w:rFonts w:ascii="Times New Roman" w:hAnsi="Times New Roman" w:cs="Times New Roman"/>
          <w:b/>
          <w:i/>
          <w:sz w:val="20"/>
          <w:szCs w:val="20"/>
          <w:u w:val="single"/>
        </w:rPr>
        <w:t xml:space="preserve"> </w:t>
      </w:r>
    </w:p>
    <w:p w14:paraId="4E77C378" w14:textId="309BE0A0" w:rsidR="00306E5B" w:rsidRDefault="00306E5B" w:rsidP="002703D4">
      <w:pPr>
        <w:pStyle w:val="BodyText"/>
        <w:tabs>
          <w:tab w:val="right" w:pos="9639"/>
        </w:tabs>
        <w:spacing w:before="120"/>
        <w:rPr>
          <w:rFonts w:ascii="Times New Roman" w:hAnsi="Times New Roman"/>
        </w:rPr>
      </w:pPr>
      <w:r w:rsidRPr="00306E5B">
        <w:rPr>
          <w:rFonts w:ascii="Times New Roman" w:hAnsi="Times New Roman"/>
        </w:rPr>
        <w:t xml:space="preserve">Based on the agreement that the UE continues to ARQ ACK/NACK to the source eNB before release of the source cell connection for DL data transmission, </w:t>
      </w:r>
      <w:r>
        <w:rPr>
          <w:rFonts w:ascii="Times New Roman" w:hAnsi="Times New Roman"/>
        </w:rPr>
        <w:t xml:space="preserve">the RLC AM entity associated to the source cell should continue ARQ operation for the DL data transmission and provide </w:t>
      </w:r>
      <w:r w:rsidRPr="00306E5B">
        <w:rPr>
          <w:rFonts w:ascii="Times New Roman" w:hAnsi="Times New Roman"/>
        </w:rPr>
        <w:t>STATUS PDUs to its peer AM RLC entity at the source cell to provide ACK/NACK of RLC SDUs</w:t>
      </w:r>
      <w:r>
        <w:rPr>
          <w:rFonts w:ascii="Times New Roman" w:hAnsi="Times New Roman"/>
        </w:rPr>
        <w:t xml:space="preserve"> after UL new data transmission switching. </w:t>
      </w:r>
    </w:p>
    <w:p w14:paraId="2120E222" w14:textId="77777777" w:rsidR="00355E0B" w:rsidRPr="00355E0B" w:rsidRDefault="00355E0B" w:rsidP="00355E0B">
      <w:pPr>
        <w:pStyle w:val="BodyText"/>
        <w:tabs>
          <w:tab w:val="right" w:pos="9639"/>
        </w:tabs>
        <w:spacing w:before="120"/>
        <w:rPr>
          <w:rFonts w:ascii="Times New Roman" w:hAnsi="Times New Roman"/>
          <w:b/>
        </w:rPr>
      </w:pPr>
      <w:r w:rsidRPr="00355E0B">
        <w:rPr>
          <w:rFonts w:ascii="Times New Roman" w:hAnsi="Times New Roman"/>
          <w:b/>
        </w:rPr>
        <w:t xml:space="preserve">Observation 3: The RLC AM entity associated to the source cell should continue to provide STATUS PDUs to the source cell after UL new data transmission switching. </w:t>
      </w:r>
    </w:p>
    <w:p w14:paraId="357F6EF9" w14:textId="6B8A68BE" w:rsidR="002A1005" w:rsidRDefault="00006486" w:rsidP="00306E5B">
      <w:pPr>
        <w:pStyle w:val="BodyText"/>
        <w:tabs>
          <w:tab w:val="right" w:pos="9639"/>
        </w:tabs>
        <w:spacing w:before="120"/>
        <w:rPr>
          <w:rFonts w:ascii="Times New Roman" w:hAnsi="Times New Roman"/>
        </w:rPr>
      </w:pPr>
      <w:r>
        <w:rPr>
          <w:rFonts w:ascii="Times New Roman" w:hAnsi="Times New Roman"/>
        </w:rPr>
        <w:t>The</w:t>
      </w:r>
      <w:r w:rsidR="002A1005" w:rsidRPr="002A1005">
        <w:rPr>
          <w:rFonts w:ascii="Times New Roman" w:hAnsi="Times New Roman"/>
        </w:rPr>
        <w:t xml:space="preserve"> procedure </w:t>
      </w:r>
      <w:r>
        <w:rPr>
          <w:rFonts w:ascii="Times New Roman" w:hAnsi="Times New Roman"/>
        </w:rPr>
        <w:t>to provide</w:t>
      </w:r>
      <w:r w:rsidR="002A1005" w:rsidRPr="002A1005">
        <w:rPr>
          <w:rFonts w:ascii="Times New Roman" w:hAnsi="Times New Roman"/>
        </w:rPr>
        <w:t xml:space="preserve"> status reporting </w:t>
      </w:r>
      <w:r>
        <w:rPr>
          <w:rFonts w:ascii="Times New Roman" w:hAnsi="Times New Roman"/>
        </w:rPr>
        <w:t xml:space="preserve">for DL data transmission </w:t>
      </w:r>
      <w:r w:rsidR="002A1005" w:rsidRPr="002A1005">
        <w:rPr>
          <w:rFonts w:ascii="Times New Roman" w:hAnsi="Times New Roman"/>
        </w:rPr>
        <w:t>should</w:t>
      </w:r>
      <w:r w:rsidR="002A1005">
        <w:rPr>
          <w:rFonts w:ascii="Times New Roman" w:hAnsi="Times New Roman"/>
        </w:rPr>
        <w:t xml:space="preserve"> not be impacted by UL new data switching and</w:t>
      </w:r>
      <w:r>
        <w:rPr>
          <w:rFonts w:ascii="Times New Roman" w:hAnsi="Times New Roman"/>
        </w:rPr>
        <w:t xml:space="preserve"> keep going as it is. </w:t>
      </w:r>
    </w:p>
    <w:p w14:paraId="3BC8EE4A" w14:textId="7E082D27" w:rsidR="00006486" w:rsidRDefault="00717D5E" w:rsidP="00006486">
      <w:pPr>
        <w:pStyle w:val="BodyText"/>
        <w:tabs>
          <w:tab w:val="right" w:pos="9639"/>
        </w:tabs>
        <w:spacing w:before="120"/>
        <w:rPr>
          <w:rFonts w:ascii="Times New Roman" w:hAnsi="Times New Roman"/>
          <w:b/>
          <w:lang w:val="en-US"/>
        </w:rPr>
      </w:pPr>
      <w:r>
        <w:rPr>
          <w:rFonts w:ascii="Times New Roman" w:hAnsi="Times New Roman"/>
          <w:b/>
          <w:lang w:val="en-US"/>
        </w:rPr>
        <w:t>Proposal 1:</w:t>
      </w:r>
      <w:r w:rsidR="00006486" w:rsidRPr="000D2186">
        <w:rPr>
          <w:rFonts w:ascii="Times New Roman" w:hAnsi="Times New Roman"/>
          <w:b/>
          <w:lang w:val="en-US"/>
        </w:rPr>
        <w:t xml:space="preserve"> </w:t>
      </w:r>
      <w:r w:rsidR="00006486">
        <w:rPr>
          <w:rFonts w:ascii="Times New Roman" w:hAnsi="Times New Roman"/>
          <w:b/>
          <w:lang w:val="en-US"/>
        </w:rPr>
        <w:t>The on-going procedure to provide status report for the DL data transmission</w:t>
      </w:r>
      <w:r w:rsidR="003D0E61">
        <w:rPr>
          <w:rFonts w:ascii="Times New Roman" w:hAnsi="Times New Roman"/>
          <w:b/>
          <w:lang w:val="en-US"/>
        </w:rPr>
        <w:t xml:space="preserve"> at the RLC AM entity associated to the source cell</w:t>
      </w:r>
      <w:r w:rsidR="00006486">
        <w:rPr>
          <w:rFonts w:ascii="Times New Roman" w:hAnsi="Times New Roman"/>
          <w:b/>
          <w:lang w:val="en-US"/>
        </w:rPr>
        <w:t xml:space="preserve"> </w:t>
      </w:r>
      <w:r w:rsidR="00DE10BC">
        <w:rPr>
          <w:rFonts w:ascii="Times New Roman" w:hAnsi="Times New Roman"/>
          <w:b/>
          <w:lang w:val="en-US"/>
        </w:rPr>
        <w:t>should not be</w:t>
      </w:r>
      <w:r w:rsidR="00006486">
        <w:rPr>
          <w:rFonts w:ascii="Times New Roman" w:hAnsi="Times New Roman"/>
          <w:b/>
          <w:lang w:val="en-US"/>
        </w:rPr>
        <w:t xml:space="preserve"> impacted by UL new data switching. </w:t>
      </w:r>
    </w:p>
    <w:p w14:paraId="5E9258C4" w14:textId="2F642E1F" w:rsidR="00D52AF3" w:rsidRPr="00D52AF3" w:rsidRDefault="00D52AF3" w:rsidP="00D52AF3">
      <w:pPr>
        <w:rPr>
          <w:rFonts w:ascii="Times New Roman" w:hAnsi="Times New Roman" w:cs="Times New Roman"/>
          <w:b/>
          <w:i/>
          <w:sz w:val="20"/>
          <w:szCs w:val="20"/>
          <w:u w:val="single"/>
        </w:rPr>
      </w:pPr>
      <w:r w:rsidRPr="00D52AF3">
        <w:rPr>
          <w:rFonts w:ascii="Times New Roman" w:hAnsi="Times New Roman" w:cs="Times New Roman"/>
          <w:b/>
          <w:i/>
          <w:sz w:val="20"/>
          <w:szCs w:val="20"/>
          <w:u w:val="single"/>
        </w:rPr>
        <w:t>ROHC Feedback for DL data transmission</w:t>
      </w:r>
    </w:p>
    <w:p w14:paraId="52A07016" w14:textId="149874AB" w:rsidR="00306E5B" w:rsidRDefault="00306E5B" w:rsidP="00306E5B">
      <w:pPr>
        <w:pStyle w:val="BodyText"/>
        <w:tabs>
          <w:tab w:val="right" w:pos="9639"/>
        </w:tabs>
        <w:spacing w:before="120"/>
        <w:rPr>
          <w:rFonts w:ascii="Times New Roman" w:hAnsi="Times New Roman"/>
          <w:b/>
          <w:lang w:val="en-US"/>
        </w:rPr>
      </w:pPr>
      <w:r w:rsidRPr="00876342">
        <w:rPr>
          <w:rFonts w:ascii="Times New Roman" w:hAnsi="Times New Roman"/>
        </w:rPr>
        <w:t xml:space="preserve">In the email discussion [107#44] PDCP details for DAPS, almost all </w:t>
      </w:r>
      <w:r w:rsidR="0028201B" w:rsidRPr="00876342">
        <w:rPr>
          <w:rFonts w:ascii="Times New Roman" w:hAnsi="Times New Roman"/>
        </w:rPr>
        <w:t xml:space="preserve">responded </w:t>
      </w:r>
      <w:r w:rsidRPr="00876342">
        <w:rPr>
          <w:rFonts w:ascii="Times New Roman" w:hAnsi="Times New Roman"/>
        </w:rPr>
        <w:t xml:space="preserve">companies think UE </w:t>
      </w:r>
      <w:r w:rsidR="0028201B">
        <w:rPr>
          <w:rFonts w:ascii="Times New Roman" w:hAnsi="Times New Roman"/>
        </w:rPr>
        <w:t>should be</w:t>
      </w:r>
      <w:r w:rsidRPr="00876342">
        <w:rPr>
          <w:rFonts w:ascii="Times New Roman" w:hAnsi="Times New Roman"/>
        </w:rPr>
        <w:t xml:space="preserve"> allowed to transmit the ROHC feedback through the source cell UL if there is DL data on-going from the source cell during RUDI HO with DAPS.  </w:t>
      </w:r>
      <w:r w:rsidR="0028201B">
        <w:rPr>
          <w:rFonts w:ascii="Times New Roman" w:hAnsi="Times New Roman"/>
        </w:rPr>
        <w:t xml:space="preserve">It implies that the single PDCP entity is allowed to submit PDCP control PDU for ROHC feedback to the RLC AM entity associated to the source cell even after UL new data switching. </w:t>
      </w:r>
    </w:p>
    <w:p w14:paraId="70141405" w14:textId="05DF7D4E" w:rsidR="0028201B" w:rsidRDefault="0028201B" w:rsidP="0028201B">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w:t>
      </w:r>
      <w:r w:rsidR="00A41829">
        <w:rPr>
          <w:rFonts w:ascii="Times New Roman" w:hAnsi="Times New Roman"/>
          <w:b/>
          <w:lang w:val="en-US"/>
        </w:rPr>
        <w:t>4</w:t>
      </w:r>
      <w:r w:rsidRPr="000D2186">
        <w:rPr>
          <w:rFonts w:ascii="Times New Roman" w:hAnsi="Times New Roman"/>
          <w:b/>
          <w:lang w:val="en-US"/>
        </w:rPr>
        <w:t xml:space="preserve">: PDCP </w:t>
      </w:r>
      <w:r>
        <w:rPr>
          <w:rFonts w:ascii="Times New Roman" w:hAnsi="Times New Roman"/>
          <w:b/>
          <w:lang w:val="en-US"/>
        </w:rPr>
        <w:t>control</w:t>
      </w:r>
      <w:r w:rsidRPr="000D2186">
        <w:rPr>
          <w:rFonts w:ascii="Times New Roman" w:hAnsi="Times New Roman"/>
          <w:b/>
          <w:lang w:val="en-US"/>
        </w:rPr>
        <w:t xml:space="preserve"> PDUs </w:t>
      </w:r>
      <w:r>
        <w:rPr>
          <w:rFonts w:ascii="Times New Roman" w:hAnsi="Times New Roman"/>
          <w:b/>
          <w:lang w:val="en-US"/>
        </w:rPr>
        <w:t xml:space="preserve">for ROHC feedback can </w:t>
      </w:r>
      <w:r w:rsidRPr="000D2186">
        <w:rPr>
          <w:rFonts w:ascii="Times New Roman" w:hAnsi="Times New Roman"/>
          <w:b/>
          <w:lang w:val="en-US"/>
        </w:rPr>
        <w:t>be submitted from the single PDCP entity to the RLC AM entity associated to the source cell after UL new data transmission switching</w:t>
      </w:r>
      <w:r>
        <w:rPr>
          <w:rFonts w:ascii="Times New Roman" w:hAnsi="Times New Roman"/>
          <w:b/>
          <w:lang w:val="en-US"/>
        </w:rPr>
        <w:t>.</w:t>
      </w:r>
    </w:p>
    <w:p w14:paraId="31D814DF" w14:textId="7A8A0E66" w:rsidR="00DA72A9" w:rsidRDefault="00DA72A9" w:rsidP="0028201B">
      <w:pPr>
        <w:pStyle w:val="BodyText"/>
        <w:tabs>
          <w:tab w:val="right" w:pos="9639"/>
        </w:tabs>
        <w:spacing w:before="120"/>
        <w:rPr>
          <w:rFonts w:ascii="Times New Roman" w:hAnsi="Times New Roman"/>
        </w:rPr>
      </w:pPr>
      <w:r w:rsidRPr="00172DD8">
        <w:rPr>
          <w:rFonts w:ascii="Times New Roman" w:hAnsi="Times New Roman"/>
        </w:rPr>
        <w:t>From RLC layer aspect, it can’t differentiate whether the RL</w:t>
      </w:r>
      <w:r w:rsidR="00172DD8" w:rsidRPr="00172DD8">
        <w:rPr>
          <w:rFonts w:ascii="Times New Roman" w:hAnsi="Times New Roman"/>
        </w:rPr>
        <w:t xml:space="preserve">C SDU is PDCP control PDU or not. In order to support ROHC feedback transmission, the RLC entity should continue to </w:t>
      </w:r>
      <w:r w:rsidRPr="00172DD8">
        <w:rPr>
          <w:rFonts w:ascii="Times New Roman" w:hAnsi="Times New Roman"/>
        </w:rPr>
        <w:t>assign RLC SN</w:t>
      </w:r>
      <w:r w:rsidR="00172DD8" w:rsidRPr="00172DD8">
        <w:rPr>
          <w:rFonts w:ascii="Times New Roman" w:hAnsi="Times New Roman"/>
        </w:rPr>
        <w:t>s</w:t>
      </w:r>
      <w:r w:rsidRPr="00172DD8">
        <w:rPr>
          <w:rFonts w:ascii="Times New Roman" w:hAnsi="Times New Roman"/>
        </w:rPr>
        <w:t xml:space="preserve"> </w:t>
      </w:r>
      <w:r w:rsidR="00172DD8" w:rsidRPr="00172DD8">
        <w:rPr>
          <w:rFonts w:ascii="Times New Roman" w:hAnsi="Times New Roman"/>
        </w:rPr>
        <w:t>to the RLC SDU</w:t>
      </w:r>
      <w:r w:rsidR="003E7AAB">
        <w:rPr>
          <w:rFonts w:ascii="Times New Roman" w:hAnsi="Times New Roman"/>
        </w:rPr>
        <w:t>s</w:t>
      </w:r>
      <w:r w:rsidR="00172DD8" w:rsidRPr="00172DD8">
        <w:rPr>
          <w:rFonts w:ascii="Times New Roman" w:hAnsi="Times New Roman"/>
        </w:rPr>
        <w:t xml:space="preserve">, which </w:t>
      </w:r>
      <w:r w:rsidR="003E7AAB">
        <w:rPr>
          <w:rFonts w:ascii="Times New Roman" w:hAnsi="Times New Roman"/>
        </w:rPr>
        <w:t>contains the</w:t>
      </w:r>
      <w:r w:rsidR="003E7AAB" w:rsidRPr="00172DD8">
        <w:rPr>
          <w:rFonts w:ascii="Times New Roman" w:hAnsi="Times New Roman"/>
        </w:rPr>
        <w:t xml:space="preserve"> ROHC feedback</w:t>
      </w:r>
      <w:r w:rsidR="00172DD8" w:rsidRPr="00172DD8">
        <w:rPr>
          <w:rFonts w:ascii="Times New Roman" w:hAnsi="Times New Roman"/>
        </w:rPr>
        <w:t xml:space="preserve">. </w:t>
      </w:r>
      <w:r w:rsidR="003E7AAB">
        <w:rPr>
          <w:rFonts w:ascii="Times New Roman" w:hAnsi="Times New Roman"/>
        </w:rPr>
        <w:t xml:space="preserve">It implies that </w:t>
      </w:r>
      <w:r w:rsidR="00355E0B">
        <w:rPr>
          <w:rFonts w:ascii="Times New Roman" w:hAnsi="Times New Roman"/>
        </w:rPr>
        <w:t xml:space="preserve">even if there is no PDCP data PDU received from the PDCP entity after UL new data switching, the transmitting operation at the transmitting side of the RLC entity associated to the source cell should keep going to support the PDCP control PDU transmission. </w:t>
      </w:r>
    </w:p>
    <w:p w14:paraId="6EE10BBA" w14:textId="66F8F241" w:rsidR="00A41829" w:rsidRDefault="00A41829" w:rsidP="00A41829">
      <w:pPr>
        <w:pStyle w:val="BodyText"/>
        <w:tabs>
          <w:tab w:val="right" w:pos="9639"/>
        </w:tabs>
        <w:spacing w:before="120"/>
        <w:rPr>
          <w:rFonts w:ascii="Times New Roman" w:hAnsi="Times New Roman"/>
          <w:b/>
        </w:rPr>
      </w:pPr>
      <w:r w:rsidRPr="00A41829">
        <w:rPr>
          <w:rFonts w:ascii="Times New Roman" w:hAnsi="Times New Roman"/>
          <w:b/>
          <w:lang w:val="en-US"/>
        </w:rPr>
        <w:t xml:space="preserve">Observation 5: The transmitting side of the RLC entity associated to the source cell </w:t>
      </w:r>
      <w:r w:rsidRPr="00A41829">
        <w:rPr>
          <w:rFonts w:ascii="Times New Roman" w:hAnsi="Times New Roman"/>
          <w:b/>
        </w:rPr>
        <w:t xml:space="preserve">should continue to assign RLC SNs to the RLC SDUs containing the ROHC feedback after UL new data transmission switching. </w:t>
      </w:r>
    </w:p>
    <w:p w14:paraId="7BC608F8" w14:textId="1D57609C" w:rsidR="00804EFA" w:rsidRDefault="00804EFA" w:rsidP="00A41829">
      <w:pPr>
        <w:pStyle w:val="BodyText"/>
        <w:tabs>
          <w:tab w:val="right" w:pos="9639"/>
        </w:tabs>
        <w:spacing w:before="120"/>
        <w:rPr>
          <w:rFonts w:ascii="Times New Roman" w:hAnsi="Times New Roman"/>
          <w:b/>
        </w:rPr>
      </w:pPr>
      <w:r>
        <w:rPr>
          <w:rFonts w:ascii="Times New Roman" w:hAnsi="Times New Roman"/>
          <w:b/>
        </w:rPr>
        <w:t xml:space="preserve">Proposal 2: Only PDCP control PDU for ROHC feedback can be submitted </w:t>
      </w:r>
      <w:r w:rsidR="002E4D91">
        <w:rPr>
          <w:rFonts w:ascii="Times New Roman" w:hAnsi="Times New Roman"/>
          <w:b/>
        </w:rPr>
        <w:t xml:space="preserve">from the single PDCP entity supporting DAPS </w:t>
      </w:r>
      <w:r>
        <w:rPr>
          <w:rFonts w:ascii="Times New Roman" w:hAnsi="Times New Roman"/>
          <w:b/>
        </w:rPr>
        <w:t xml:space="preserve">to the RLC entity associated to the source cell after UL new data switching. </w:t>
      </w:r>
    </w:p>
    <w:p w14:paraId="32827910" w14:textId="7928C498" w:rsidR="00A41829" w:rsidRPr="00D52AF3" w:rsidRDefault="00A41829" w:rsidP="00A41829">
      <w:pPr>
        <w:rPr>
          <w:rFonts w:ascii="Times New Roman" w:hAnsi="Times New Roman" w:cs="Times New Roman"/>
          <w:b/>
          <w:i/>
          <w:sz w:val="20"/>
          <w:szCs w:val="20"/>
          <w:u w:val="single"/>
        </w:rPr>
      </w:pPr>
      <w:r>
        <w:rPr>
          <w:rFonts w:ascii="Times New Roman" w:hAnsi="Times New Roman" w:cs="Times New Roman"/>
          <w:b/>
          <w:i/>
          <w:sz w:val="20"/>
          <w:szCs w:val="20"/>
          <w:u w:val="single"/>
        </w:rPr>
        <w:t>Pre-processing</w:t>
      </w:r>
    </w:p>
    <w:p w14:paraId="4FA23761" w14:textId="7DF66398" w:rsidR="008C771F" w:rsidRDefault="008C771F" w:rsidP="00101C24">
      <w:pPr>
        <w:pStyle w:val="BodyText"/>
        <w:tabs>
          <w:tab w:val="right" w:pos="9639"/>
        </w:tabs>
        <w:spacing w:before="120"/>
        <w:rPr>
          <w:rFonts w:ascii="Times New Roman" w:hAnsi="Times New Roman"/>
        </w:rPr>
      </w:pPr>
      <w:r w:rsidRPr="00101C24">
        <w:rPr>
          <w:rFonts w:ascii="Times New Roman" w:hAnsi="Times New Roman"/>
        </w:rPr>
        <w:t xml:space="preserve">In NR, the pre-processing of the user plane data is supported. </w:t>
      </w:r>
      <w:r w:rsidR="00776EA5" w:rsidRPr="00101C24">
        <w:rPr>
          <w:rFonts w:ascii="Times New Roman" w:hAnsi="Times New Roman"/>
        </w:rPr>
        <w:t>The transmitting side of an AM RLC entity generates AMD PDU(s) for each RLC SDU before the UL grants are received. When notified of a transmission opportunity by the lower layer, the transmitting AM RLC entity may segment the RLC SDUs and update the RLC headers to fit  the RLC PDU within the total size of RLC PDU(s) indicated by lower layer.</w:t>
      </w:r>
      <w:r w:rsidR="004E79AC" w:rsidRPr="00101C24">
        <w:rPr>
          <w:rFonts w:ascii="Times New Roman" w:hAnsi="Times New Roman"/>
        </w:rPr>
        <w:t xml:space="preserve"> It is very likely </w:t>
      </w:r>
      <w:r w:rsidR="00101C24" w:rsidRPr="00101C24">
        <w:rPr>
          <w:rFonts w:ascii="Times New Roman" w:hAnsi="Times New Roman"/>
        </w:rPr>
        <w:t>that some</w:t>
      </w:r>
      <w:r w:rsidR="004E79AC" w:rsidRPr="00101C24">
        <w:rPr>
          <w:rFonts w:ascii="Times New Roman" w:hAnsi="Times New Roman"/>
        </w:rPr>
        <w:t xml:space="preserve"> AMD PDUs </w:t>
      </w:r>
      <w:r w:rsidR="00101C24" w:rsidRPr="00101C24">
        <w:rPr>
          <w:rFonts w:ascii="Times New Roman" w:hAnsi="Times New Roman"/>
        </w:rPr>
        <w:t xml:space="preserve">had been </w:t>
      </w:r>
      <w:r w:rsidR="004E79AC" w:rsidRPr="00101C24">
        <w:rPr>
          <w:rFonts w:ascii="Times New Roman" w:hAnsi="Times New Roman"/>
        </w:rPr>
        <w:t xml:space="preserve">generated by the RLC entity associated to the source cell </w:t>
      </w:r>
      <w:r w:rsidR="00101C24" w:rsidRPr="00101C24">
        <w:rPr>
          <w:rFonts w:ascii="Times New Roman" w:hAnsi="Times New Roman"/>
        </w:rPr>
        <w:t xml:space="preserve">before the UL new data switching.  Some of those AMD PDUs are not transmitted and stay in the transmission buffer </w:t>
      </w:r>
      <w:r w:rsidR="002E4D91">
        <w:rPr>
          <w:rFonts w:ascii="Times New Roman" w:hAnsi="Times New Roman"/>
        </w:rPr>
        <w:t xml:space="preserve">of the RLC AM entity associated to the source cell </w:t>
      </w:r>
      <w:r w:rsidR="00101C24" w:rsidRPr="00101C24">
        <w:rPr>
          <w:rFonts w:ascii="Times New Roman" w:hAnsi="Times New Roman"/>
        </w:rPr>
        <w:t xml:space="preserve">after UL new data switching. </w:t>
      </w:r>
    </w:p>
    <w:p w14:paraId="0F083F00" w14:textId="77777777" w:rsidR="002E4D91" w:rsidRDefault="002E4D91" w:rsidP="002E4D91">
      <w:pPr>
        <w:pStyle w:val="BodyText"/>
        <w:tabs>
          <w:tab w:val="right" w:pos="9639"/>
        </w:tabs>
        <w:spacing w:before="120"/>
        <w:rPr>
          <w:rFonts w:ascii="Times New Roman" w:hAnsi="Times New Roman"/>
          <w:b/>
        </w:rPr>
      </w:pPr>
      <w:r w:rsidRPr="00AF6942">
        <w:rPr>
          <w:rFonts w:ascii="Times New Roman" w:hAnsi="Times New Roman"/>
          <w:b/>
          <w:lang w:val="en-US"/>
        </w:rPr>
        <w:lastRenderedPageBreak/>
        <w:t xml:space="preserve">Observation 6: In NR, it is very likely that </w:t>
      </w:r>
      <w:r>
        <w:rPr>
          <w:rFonts w:ascii="Times New Roman" w:hAnsi="Times New Roman"/>
          <w:b/>
        </w:rPr>
        <w:t>some</w:t>
      </w:r>
      <w:r w:rsidRPr="00AF6942">
        <w:rPr>
          <w:rFonts w:ascii="Times New Roman" w:hAnsi="Times New Roman"/>
          <w:b/>
        </w:rPr>
        <w:t xml:space="preserve"> AMD PDUs remain in the transmission buffer of the RLC entity associated to the source cell a</w:t>
      </w:r>
      <w:r>
        <w:rPr>
          <w:rFonts w:ascii="Times New Roman" w:hAnsi="Times New Roman"/>
          <w:b/>
        </w:rPr>
        <w:t xml:space="preserve">fter the UL new data switching due to pre-processing. </w:t>
      </w:r>
    </w:p>
    <w:p w14:paraId="4FE408BC" w14:textId="7A300536" w:rsidR="002E4D91" w:rsidRPr="00C93EDC" w:rsidRDefault="002E4D91" w:rsidP="002E4D91">
      <w:pPr>
        <w:pStyle w:val="BodyText"/>
        <w:tabs>
          <w:tab w:val="right" w:pos="9639"/>
        </w:tabs>
        <w:spacing w:before="120"/>
        <w:rPr>
          <w:rFonts w:ascii="Times New Roman" w:hAnsi="Times New Roman"/>
        </w:rPr>
      </w:pPr>
      <w:r>
        <w:rPr>
          <w:rFonts w:ascii="Times New Roman" w:hAnsi="Times New Roman"/>
        </w:rPr>
        <w:t>In NR, i</w:t>
      </w:r>
      <w:r w:rsidRPr="00C93EDC">
        <w:rPr>
          <w:rFonts w:ascii="Times New Roman" w:hAnsi="Times New Roman"/>
        </w:rPr>
        <w:t xml:space="preserve">f the on-going transmitting operation </w:t>
      </w:r>
      <w:r>
        <w:rPr>
          <w:rFonts w:ascii="Times New Roman" w:hAnsi="Times New Roman"/>
        </w:rPr>
        <w:t>at</w:t>
      </w:r>
      <w:r w:rsidRPr="00C93EDC">
        <w:rPr>
          <w:rFonts w:ascii="Times New Roman" w:hAnsi="Times New Roman"/>
        </w:rPr>
        <w:t xml:space="preserve"> the RLC entity associated to the source cell continues to enable</w:t>
      </w:r>
      <w:r>
        <w:rPr>
          <w:rFonts w:ascii="Times New Roman" w:hAnsi="Times New Roman"/>
        </w:rPr>
        <w:t xml:space="preserve"> the</w:t>
      </w:r>
      <w:r w:rsidRPr="00C93EDC">
        <w:rPr>
          <w:rFonts w:ascii="Times New Roman" w:hAnsi="Times New Roman"/>
        </w:rPr>
        <w:t xml:space="preserve"> ROHC feedback transmission, it’s possible that the remaining AMD PDUS in transmission buffer will be transmitted to the source cell even after UL new data switching. </w:t>
      </w:r>
      <w:r>
        <w:rPr>
          <w:rFonts w:ascii="Times New Roman" w:hAnsi="Times New Roman"/>
        </w:rPr>
        <w:t xml:space="preserve">However, the pre-processing in NR is totally UE implementation. In order to minimize the impact to specification, no specific handling for those AMD PDUs needs to be specified. </w:t>
      </w:r>
    </w:p>
    <w:p w14:paraId="2B128E50" w14:textId="301AC3D4" w:rsidR="00355E0B" w:rsidRPr="00101C24" w:rsidRDefault="00717D5E" w:rsidP="00355E0B">
      <w:pPr>
        <w:pStyle w:val="BodyText"/>
        <w:tabs>
          <w:tab w:val="right" w:pos="9639"/>
        </w:tabs>
        <w:spacing w:before="120"/>
        <w:rPr>
          <w:rFonts w:ascii="Times New Roman" w:hAnsi="Times New Roman"/>
        </w:rPr>
      </w:pPr>
      <w:r w:rsidRPr="00101C24">
        <w:rPr>
          <w:rFonts w:ascii="Times New Roman" w:hAnsi="Times New Roman"/>
        </w:rPr>
        <w:t xml:space="preserve">In LTE, there is no pre-processing for the </w:t>
      </w:r>
      <w:r w:rsidR="008C771F" w:rsidRPr="00101C24">
        <w:rPr>
          <w:rFonts w:ascii="Times New Roman" w:hAnsi="Times New Roman"/>
        </w:rPr>
        <w:t>user plane data and the RLC PDUs are formed only when a transmission opportunity has been notified by lower layer. There is no problem to continue the transmitting operation</w:t>
      </w:r>
      <w:r w:rsidR="002E4D91">
        <w:rPr>
          <w:rFonts w:ascii="Times New Roman" w:hAnsi="Times New Roman"/>
        </w:rPr>
        <w:t xml:space="preserve"> to send the RLC SDUs for ROHC feedback. </w:t>
      </w:r>
    </w:p>
    <w:p w14:paraId="515A7023" w14:textId="1C95467D" w:rsidR="00A41829" w:rsidRDefault="00A41829" w:rsidP="00A41829">
      <w:pPr>
        <w:pStyle w:val="BodyText"/>
        <w:tabs>
          <w:tab w:val="right" w:pos="9639"/>
        </w:tabs>
        <w:spacing w:before="120"/>
        <w:rPr>
          <w:rFonts w:ascii="Times New Roman" w:hAnsi="Times New Roman"/>
          <w:b/>
          <w:lang w:val="en-US"/>
        </w:rPr>
      </w:pPr>
      <w:r>
        <w:rPr>
          <w:rFonts w:ascii="Times New Roman" w:hAnsi="Times New Roman"/>
          <w:b/>
          <w:lang w:val="en-US"/>
        </w:rPr>
        <w:t xml:space="preserve">Proposal </w:t>
      </w:r>
      <w:r w:rsidR="00804EFA">
        <w:rPr>
          <w:rFonts w:ascii="Times New Roman" w:hAnsi="Times New Roman"/>
          <w:b/>
          <w:lang w:val="en-US"/>
        </w:rPr>
        <w:t>3</w:t>
      </w:r>
      <w:r w:rsidRPr="000D2186">
        <w:rPr>
          <w:rFonts w:ascii="Times New Roman" w:hAnsi="Times New Roman"/>
          <w:b/>
          <w:lang w:val="en-US"/>
        </w:rPr>
        <w:t xml:space="preserve">: </w:t>
      </w:r>
      <w:r>
        <w:rPr>
          <w:rFonts w:ascii="Times New Roman" w:hAnsi="Times New Roman"/>
          <w:b/>
          <w:lang w:val="en-US"/>
        </w:rPr>
        <w:t xml:space="preserve">The on-going transmitting operation at the transmitting side of the RLC entity associated to the source cell </w:t>
      </w:r>
      <w:r w:rsidR="00DE10BC">
        <w:rPr>
          <w:rFonts w:ascii="Times New Roman" w:hAnsi="Times New Roman"/>
          <w:b/>
          <w:lang w:val="en-US"/>
        </w:rPr>
        <w:t>should not be</w:t>
      </w:r>
      <w:r>
        <w:rPr>
          <w:rFonts w:ascii="Times New Roman" w:hAnsi="Times New Roman"/>
          <w:b/>
          <w:lang w:val="en-US"/>
        </w:rPr>
        <w:t xml:space="preserve"> impacted by UL new data switching.</w:t>
      </w:r>
    </w:p>
    <w:p w14:paraId="649E8E53" w14:textId="0248C14F" w:rsidR="002A1005" w:rsidRDefault="002A1005" w:rsidP="00DE10BC">
      <w:pPr>
        <w:rPr>
          <w:rFonts w:ascii="Times New Roman" w:hAnsi="Times New Roman" w:cs="Times New Roman"/>
          <w:b/>
          <w:i/>
          <w:sz w:val="20"/>
          <w:szCs w:val="20"/>
          <w:u w:val="single"/>
        </w:rPr>
      </w:pPr>
      <w:r w:rsidRPr="00D52AF3">
        <w:rPr>
          <w:rFonts w:ascii="Times New Roman" w:hAnsi="Times New Roman" w:cs="Times New Roman"/>
          <w:b/>
          <w:i/>
          <w:sz w:val="20"/>
          <w:szCs w:val="20"/>
          <w:u w:val="single"/>
        </w:rPr>
        <w:t>On-going RLC ARQ retransmission</w:t>
      </w:r>
    </w:p>
    <w:p w14:paraId="5AB63977" w14:textId="6F92FBF4" w:rsidR="006E3591" w:rsidRDefault="00DE10BC" w:rsidP="006E3591">
      <w:pPr>
        <w:pStyle w:val="BodyText"/>
        <w:tabs>
          <w:tab w:val="right" w:pos="9639"/>
        </w:tabs>
        <w:spacing w:before="120"/>
        <w:rPr>
          <w:rFonts w:ascii="Times New Roman" w:hAnsi="Times New Roman"/>
        </w:rPr>
      </w:pPr>
      <w:r>
        <w:rPr>
          <w:rFonts w:ascii="Times New Roman" w:hAnsi="Times New Roman"/>
        </w:rPr>
        <w:t xml:space="preserve">Another question is </w:t>
      </w:r>
      <w:r w:rsidR="002539D0">
        <w:rPr>
          <w:rFonts w:ascii="Times New Roman" w:hAnsi="Times New Roman"/>
        </w:rPr>
        <w:t>how to handle</w:t>
      </w:r>
      <w:r>
        <w:rPr>
          <w:rFonts w:ascii="Times New Roman" w:hAnsi="Times New Roman"/>
        </w:rPr>
        <w:t xml:space="preserve"> the </w:t>
      </w:r>
      <w:r w:rsidR="002539D0">
        <w:rPr>
          <w:rFonts w:ascii="Times New Roman" w:hAnsi="Times New Roman"/>
        </w:rPr>
        <w:t xml:space="preserve">on-going </w:t>
      </w:r>
      <w:r>
        <w:rPr>
          <w:rFonts w:ascii="Times New Roman" w:hAnsi="Times New Roman"/>
        </w:rPr>
        <w:t xml:space="preserve">ARQ retransmission at the transmitting side of the RLC entity associated to the source cell after UL new data switching. </w:t>
      </w:r>
    </w:p>
    <w:p w14:paraId="224B4E99" w14:textId="50236730" w:rsidR="003816E9" w:rsidRDefault="002539D0" w:rsidP="003816E9">
      <w:pPr>
        <w:pStyle w:val="BodyText"/>
        <w:tabs>
          <w:tab w:val="right" w:pos="9639"/>
        </w:tabs>
        <w:spacing w:before="120"/>
        <w:rPr>
          <w:rFonts w:ascii="Times New Roman" w:hAnsi="Times New Roman"/>
        </w:rPr>
      </w:pPr>
      <w:r>
        <w:rPr>
          <w:rFonts w:ascii="Times New Roman" w:hAnsi="Times New Roman"/>
        </w:rPr>
        <w:t xml:space="preserve">The UL new data is switched upon reception of the first UL grant from the target cell after successful completion of RA procedure towards the target cell. </w:t>
      </w:r>
      <w:r w:rsidR="003816E9">
        <w:rPr>
          <w:rFonts w:ascii="Times New Roman" w:hAnsi="Times New Roman"/>
        </w:rPr>
        <w:t xml:space="preserve">From PDCP aspect, </w:t>
      </w:r>
      <w:r w:rsidR="003816E9" w:rsidRPr="006E3591">
        <w:rPr>
          <w:rFonts w:ascii="Times New Roman" w:hAnsi="Times New Roman"/>
        </w:rPr>
        <w:t xml:space="preserve">UL </w:t>
      </w:r>
      <w:r w:rsidR="003816E9">
        <w:rPr>
          <w:rFonts w:ascii="Times New Roman" w:hAnsi="Times New Roman"/>
        </w:rPr>
        <w:t xml:space="preserve">new </w:t>
      </w:r>
      <w:r w:rsidR="003816E9" w:rsidRPr="006E3591">
        <w:rPr>
          <w:rFonts w:ascii="Times New Roman" w:hAnsi="Times New Roman"/>
        </w:rPr>
        <w:t xml:space="preserve">data transmission </w:t>
      </w:r>
      <w:r w:rsidR="003816E9">
        <w:rPr>
          <w:rFonts w:ascii="Times New Roman" w:hAnsi="Times New Roman"/>
        </w:rPr>
        <w:t>switching means that new</w:t>
      </w:r>
      <w:r w:rsidR="003816E9" w:rsidRPr="006E3591">
        <w:rPr>
          <w:rFonts w:ascii="Times New Roman" w:hAnsi="Times New Roman"/>
        </w:rPr>
        <w:t xml:space="preserve"> and unacknowledged PDCP SDUs</w:t>
      </w:r>
      <w:r w:rsidR="003816E9">
        <w:rPr>
          <w:rFonts w:ascii="Times New Roman" w:hAnsi="Times New Roman"/>
        </w:rPr>
        <w:t xml:space="preserve"> will be transmitted</w:t>
      </w:r>
      <w:r w:rsidR="003816E9" w:rsidRPr="006E3591">
        <w:rPr>
          <w:rFonts w:ascii="Times New Roman" w:hAnsi="Times New Roman"/>
        </w:rPr>
        <w:t xml:space="preserve"> to </w:t>
      </w:r>
      <w:r w:rsidR="003816E9">
        <w:rPr>
          <w:rFonts w:ascii="Times New Roman" w:hAnsi="Times New Roman"/>
        </w:rPr>
        <w:t xml:space="preserve">the target cell. Therefore, the PDCP transmitting entity is not expected to receive any successful delivery confirmation for the PDCP data PDUs from the lower layer associated to the source cell after UL new data switching. </w:t>
      </w:r>
      <w:r w:rsidR="003644FC">
        <w:rPr>
          <w:rFonts w:ascii="Times New Roman" w:hAnsi="Times New Roman"/>
        </w:rPr>
        <w:t>So the ARQ retransmission towards the source cell</w:t>
      </w:r>
      <w:r w:rsidR="008974B6">
        <w:rPr>
          <w:rFonts w:ascii="Times New Roman" w:hAnsi="Times New Roman"/>
        </w:rPr>
        <w:t xml:space="preserve"> after UL new data transmission switching is useless. It will not impact UL data transfer at the PDCP layer at the UE side no matter whether the ARQ retransmission towards the source side continues or not. </w:t>
      </w:r>
    </w:p>
    <w:p w14:paraId="7CA1CC87" w14:textId="0F332C95" w:rsidR="003816E9" w:rsidRDefault="003816E9" w:rsidP="003816E9">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7</w:t>
      </w:r>
      <w:r w:rsidRPr="00AF6942">
        <w:rPr>
          <w:rFonts w:ascii="Times New Roman" w:hAnsi="Times New Roman"/>
          <w:b/>
          <w:lang w:val="en-US"/>
        </w:rPr>
        <w:t xml:space="preserve">: </w:t>
      </w:r>
      <w:r w:rsidR="00B34D1B">
        <w:rPr>
          <w:rFonts w:ascii="Times New Roman" w:hAnsi="Times New Roman"/>
          <w:b/>
          <w:lang w:val="en-US"/>
        </w:rPr>
        <w:t>T</w:t>
      </w:r>
      <w:r w:rsidRPr="003816E9">
        <w:rPr>
          <w:rFonts w:ascii="Times New Roman" w:hAnsi="Times New Roman"/>
          <w:b/>
          <w:lang w:val="en-US"/>
        </w:rPr>
        <w:t xml:space="preserve">he PDCP transmitting entity supporting DAPS is not expected to receive any successful delivery confirmation for the PDCP data PDUs from the lower layer associated to the source cell after UL new data switching. </w:t>
      </w:r>
    </w:p>
    <w:p w14:paraId="74D8A8D6" w14:textId="2EF76B34" w:rsidR="002539D0" w:rsidRDefault="003816E9" w:rsidP="006E3591">
      <w:pPr>
        <w:pStyle w:val="BodyText"/>
        <w:tabs>
          <w:tab w:val="right" w:pos="9639"/>
        </w:tabs>
        <w:spacing w:before="120"/>
        <w:rPr>
          <w:rFonts w:ascii="Times New Roman" w:hAnsi="Times New Roman"/>
        </w:rPr>
      </w:pPr>
      <w:r>
        <w:rPr>
          <w:rFonts w:ascii="Times New Roman" w:hAnsi="Times New Roman"/>
        </w:rPr>
        <w:t>Furthermore, t</w:t>
      </w:r>
      <w:r w:rsidR="002539D0">
        <w:rPr>
          <w:rFonts w:ascii="Times New Roman" w:hAnsi="Times New Roman"/>
        </w:rPr>
        <w:t xml:space="preserve">he transmitting PDCP entity at the UE side should know from which SN to start for the PDCP PDUs to be transmitted to the target cell. </w:t>
      </w:r>
      <w:r w:rsidR="005B7018">
        <w:rPr>
          <w:rFonts w:ascii="Times New Roman" w:hAnsi="Times New Roman"/>
        </w:rPr>
        <w:t xml:space="preserve">Since the initial COUNT value between the target cell and the UE should have been synced to enable the UL data transmission towards the target cell, it is assumed that the UL PDCP SN+HFN information between the source cell and the target cell has been coordinated before the first UL PDCP data PDU transmission towards the target cell. Generally, the source cell should </w:t>
      </w:r>
      <w:r w:rsidR="008974B6">
        <w:rPr>
          <w:rFonts w:ascii="Times New Roman" w:hAnsi="Times New Roman"/>
        </w:rPr>
        <w:t>finalize the UL data reception</w:t>
      </w:r>
      <w:r>
        <w:rPr>
          <w:rFonts w:ascii="Times New Roman" w:hAnsi="Times New Roman"/>
        </w:rPr>
        <w:t xml:space="preserve"> first and then delivery the SN+HFN information to the target cell. </w:t>
      </w:r>
      <w:r w:rsidR="005B7018">
        <w:rPr>
          <w:rFonts w:ascii="Times New Roman" w:hAnsi="Times New Roman"/>
        </w:rPr>
        <w:t xml:space="preserve">Therefore, it implies that the source cell should have stopped the STATUS procedure </w:t>
      </w:r>
      <w:r>
        <w:rPr>
          <w:rFonts w:ascii="Times New Roman" w:hAnsi="Times New Roman"/>
        </w:rPr>
        <w:t>to provide ARQ ACK/NACK to the UE</w:t>
      </w:r>
      <w:r w:rsidR="005B7018">
        <w:rPr>
          <w:rFonts w:ascii="Times New Roman" w:hAnsi="Times New Roman"/>
        </w:rPr>
        <w:t xml:space="preserve"> after UL new data transmission. </w:t>
      </w:r>
    </w:p>
    <w:p w14:paraId="5DE1EE54" w14:textId="7A976813" w:rsidR="00B34D1B" w:rsidRDefault="00B34D1B" w:rsidP="006E3591">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8</w:t>
      </w:r>
      <w:r w:rsidRPr="00AF6942">
        <w:rPr>
          <w:rFonts w:ascii="Times New Roman" w:hAnsi="Times New Roman"/>
          <w:b/>
          <w:lang w:val="en-US"/>
        </w:rPr>
        <w:t xml:space="preserve">: </w:t>
      </w:r>
      <w:r>
        <w:rPr>
          <w:rFonts w:ascii="Times New Roman" w:hAnsi="Times New Roman"/>
          <w:b/>
          <w:lang w:val="en-US"/>
        </w:rPr>
        <w:t>T</w:t>
      </w:r>
      <w:r w:rsidRPr="00B34D1B">
        <w:rPr>
          <w:rFonts w:ascii="Times New Roman" w:hAnsi="Times New Roman"/>
          <w:b/>
          <w:lang w:val="en-US"/>
        </w:rPr>
        <w:t xml:space="preserve">he source cell should have stopped the STATUS procedure </w:t>
      </w:r>
      <w:r w:rsidR="000C1D2B">
        <w:rPr>
          <w:rFonts w:ascii="Times New Roman" w:hAnsi="Times New Roman"/>
          <w:b/>
          <w:lang w:val="en-US"/>
        </w:rPr>
        <w:t>and finalize the UL data reception at the RLC layer</w:t>
      </w:r>
      <w:r w:rsidRPr="00B34D1B">
        <w:rPr>
          <w:rFonts w:ascii="Times New Roman" w:hAnsi="Times New Roman"/>
          <w:b/>
          <w:lang w:val="en-US"/>
        </w:rPr>
        <w:t xml:space="preserve"> after UL new data transmission</w:t>
      </w:r>
      <w:r w:rsidRPr="003816E9">
        <w:rPr>
          <w:rFonts w:ascii="Times New Roman" w:hAnsi="Times New Roman"/>
          <w:b/>
          <w:lang w:val="en-US"/>
        </w:rPr>
        <w:t xml:space="preserve">. </w:t>
      </w:r>
    </w:p>
    <w:p w14:paraId="0E1869E1" w14:textId="43B7A853" w:rsidR="000C1D2B" w:rsidRDefault="003816E9" w:rsidP="00B34D1B">
      <w:pPr>
        <w:pStyle w:val="BodyText"/>
        <w:tabs>
          <w:tab w:val="right" w:pos="9639"/>
        </w:tabs>
        <w:spacing w:before="120"/>
        <w:rPr>
          <w:rFonts w:ascii="Times New Roman" w:hAnsi="Times New Roman"/>
        </w:rPr>
      </w:pPr>
      <w:r>
        <w:rPr>
          <w:rFonts w:ascii="Times New Roman" w:hAnsi="Times New Roman"/>
        </w:rPr>
        <w:t xml:space="preserve">Considering the on-going ARQ retransmission is actually </w:t>
      </w:r>
      <w:r w:rsidR="000C1D2B">
        <w:rPr>
          <w:rFonts w:ascii="Times New Roman" w:hAnsi="Times New Roman"/>
        </w:rPr>
        <w:t>proceeded</w:t>
      </w:r>
      <w:r>
        <w:rPr>
          <w:rFonts w:ascii="Times New Roman" w:hAnsi="Times New Roman"/>
        </w:rPr>
        <w:t xml:space="preserve"> by the STATUS report from the peer RLC entity at the source cell, if there is no STATUS reported received, </w:t>
      </w:r>
      <w:r w:rsidR="00AC435E">
        <w:rPr>
          <w:rFonts w:ascii="Times New Roman" w:hAnsi="Times New Roman"/>
        </w:rPr>
        <w:t>the on-going RLC ARQ retransmission</w:t>
      </w:r>
      <w:r w:rsidR="00B34D1B">
        <w:rPr>
          <w:rFonts w:ascii="Times New Roman" w:hAnsi="Times New Roman"/>
        </w:rPr>
        <w:t xml:space="preserve"> will not be triggered. UE doesn’t need to stop the on-going RLC ARQ retransmission autonomously upon UL new data transmission switching. </w:t>
      </w:r>
      <w:r w:rsidR="000C1D2B">
        <w:rPr>
          <w:rFonts w:ascii="Times New Roman" w:hAnsi="Times New Roman"/>
        </w:rPr>
        <w:t xml:space="preserve">No specific handling for the on-going RLC ARQ retransmission needs to be specified. </w:t>
      </w:r>
    </w:p>
    <w:p w14:paraId="6A44C742" w14:textId="698D1548" w:rsidR="00B34D1B" w:rsidRDefault="00B34D1B" w:rsidP="00B34D1B">
      <w:pPr>
        <w:pStyle w:val="BodyText"/>
        <w:tabs>
          <w:tab w:val="right" w:pos="9639"/>
        </w:tabs>
        <w:spacing w:before="120"/>
        <w:rPr>
          <w:rFonts w:ascii="Times New Roman" w:hAnsi="Times New Roman"/>
        </w:rPr>
      </w:pPr>
      <w:r>
        <w:rPr>
          <w:rFonts w:ascii="Times New Roman" w:hAnsi="Times New Roman"/>
        </w:rPr>
        <w:t>In order to avoid transmitting window stalling (which occurs rarely) at the RLC entity associated to the source cell, the source cell can send ACK to the UE after UL new data switching</w:t>
      </w:r>
      <w:r w:rsidR="000C1D2B">
        <w:rPr>
          <w:rFonts w:ascii="Times New Roman" w:hAnsi="Times New Roman"/>
        </w:rPr>
        <w:t xml:space="preserve"> if window stalling occurs</w:t>
      </w:r>
      <w:r>
        <w:rPr>
          <w:rFonts w:ascii="Times New Roman" w:hAnsi="Times New Roman"/>
        </w:rPr>
        <w:t xml:space="preserve">. </w:t>
      </w:r>
      <w:r w:rsidR="00DB655E">
        <w:rPr>
          <w:rFonts w:ascii="Times New Roman" w:hAnsi="Times New Roman"/>
        </w:rPr>
        <w:t xml:space="preserve"> </w:t>
      </w:r>
      <w:r w:rsidR="000C1D2B">
        <w:rPr>
          <w:rFonts w:ascii="Times New Roman" w:hAnsi="Times New Roman"/>
        </w:rPr>
        <w:t>If there is no window stalling, the source cell doesn’t need to send any STATUS PDUs. Finally</w:t>
      </w:r>
      <w:r w:rsidR="00226EBE">
        <w:rPr>
          <w:rFonts w:ascii="Times New Roman" w:hAnsi="Times New Roman"/>
        </w:rPr>
        <w:t>, all</w:t>
      </w:r>
      <w:r w:rsidR="000C1D2B" w:rsidRPr="00226EBE">
        <w:rPr>
          <w:rFonts w:ascii="Times New Roman" w:hAnsi="Times New Roman"/>
        </w:rPr>
        <w:t xml:space="preserve"> RLC SDUs, RLC SDU segments, and RLC PDUs</w:t>
      </w:r>
      <w:r w:rsidR="00226EBE" w:rsidRPr="00226EBE">
        <w:rPr>
          <w:rFonts w:ascii="Times New Roman" w:hAnsi="Times New Roman"/>
        </w:rPr>
        <w:t xml:space="preserve"> will be released when the RLC entity associated to the source cell is released. </w:t>
      </w:r>
    </w:p>
    <w:p w14:paraId="0A42D648" w14:textId="7F6B26A9" w:rsidR="00DB655E" w:rsidRDefault="00DB655E" w:rsidP="00DB655E">
      <w:pPr>
        <w:pStyle w:val="BodyText"/>
        <w:tabs>
          <w:tab w:val="right" w:pos="9639"/>
        </w:tabs>
        <w:spacing w:before="120"/>
        <w:rPr>
          <w:rFonts w:ascii="Times New Roman" w:hAnsi="Times New Roman"/>
          <w:b/>
          <w:lang w:val="en-US"/>
        </w:rPr>
      </w:pPr>
      <w:r>
        <w:rPr>
          <w:rFonts w:ascii="Times New Roman" w:hAnsi="Times New Roman"/>
          <w:b/>
          <w:lang w:val="en-US"/>
        </w:rPr>
        <w:t xml:space="preserve">Proposal </w:t>
      </w:r>
      <w:r w:rsidR="00804EFA">
        <w:rPr>
          <w:rFonts w:ascii="Times New Roman" w:hAnsi="Times New Roman"/>
          <w:b/>
          <w:lang w:val="en-US"/>
        </w:rPr>
        <w:t>4</w:t>
      </w:r>
      <w:r w:rsidRPr="000D2186">
        <w:rPr>
          <w:rFonts w:ascii="Times New Roman" w:hAnsi="Times New Roman"/>
          <w:b/>
          <w:lang w:val="en-US"/>
        </w:rPr>
        <w:t xml:space="preserve">: </w:t>
      </w:r>
      <w:r>
        <w:rPr>
          <w:rFonts w:ascii="Times New Roman" w:hAnsi="Times New Roman"/>
          <w:b/>
          <w:lang w:val="en-US"/>
        </w:rPr>
        <w:t xml:space="preserve"> UE doesn’t stop the on-going ARQ retransmission autonomously upon UL new data switching. The on-going retransmission operation at the transmitting side of the RLC entity associated to the source cell should not be impacted by UL new data switching.</w:t>
      </w:r>
    </w:p>
    <w:p w14:paraId="30DAAE04" w14:textId="4C400E99" w:rsidR="00804EFA" w:rsidRDefault="00804EFA" w:rsidP="00804EFA">
      <w:pPr>
        <w:rPr>
          <w:rFonts w:ascii="Times New Roman" w:hAnsi="Times New Roman" w:cs="Times New Roman"/>
          <w:b/>
          <w:i/>
          <w:sz w:val="20"/>
          <w:szCs w:val="20"/>
          <w:u w:val="single"/>
        </w:rPr>
      </w:pPr>
      <w:r>
        <w:rPr>
          <w:rFonts w:ascii="Times New Roman" w:hAnsi="Times New Roman" w:cs="Times New Roman"/>
          <w:b/>
          <w:i/>
          <w:sz w:val="20"/>
          <w:szCs w:val="20"/>
          <w:u w:val="single"/>
        </w:rPr>
        <w:t>Polling</w:t>
      </w:r>
    </w:p>
    <w:p w14:paraId="63D6AC6B" w14:textId="5EF0076B" w:rsidR="00804EFA" w:rsidRPr="00804EFA" w:rsidRDefault="00804EFA" w:rsidP="003644FC">
      <w:pPr>
        <w:pStyle w:val="BodyText"/>
        <w:tabs>
          <w:tab w:val="right" w:pos="9639"/>
        </w:tabs>
        <w:spacing w:before="120"/>
        <w:rPr>
          <w:rFonts w:ascii="Times New Roman" w:hAnsi="Times New Roman"/>
        </w:rPr>
      </w:pPr>
      <w:r w:rsidRPr="00804EFA">
        <w:rPr>
          <w:rFonts w:ascii="Times New Roman" w:hAnsi="Times New Roman"/>
        </w:rPr>
        <w:lastRenderedPageBreak/>
        <w:t>An AM RLC entity uses the polling mechanism to trigger STATUS reporting at the peer AM RLC entity. So that the transmitting window</w:t>
      </w:r>
      <w:r>
        <w:rPr>
          <w:rFonts w:ascii="Times New Roman" w:hAnsi="Times New Roman"/>
        </w:rPr>
        <w:t xml:space="preserve"> at the transmitting side of the RLC entity</w:t>
      </w:r>
      <w:r w:rsidRPr="00804EFA">
        <w:rPr>
          <w:rFonts w:ascii="Times New Roman" w:hAnsi="Times New Roman"/>
        </w:rPr>
        <w:t xml:space="preserve"> can be proceeded. </w:t>
      </w:r>
      <w:r>
        <w:rPr>
          <w:rFonts w:ascii="Times New Roman" w:hAnsi="Times New Roman"/>
        </w:rPr>
        <w:t xml:space="preserve">After the UL new data switching, </w:t>
      </w:r>
      <w:r w:rsidR="003644FC">
        <w:rPr>
          <w:rFonts w:ascii="Times New Roman" w:hAnsi="Times New Roman"/>
        </w:rPr>
        <w:t xml:space="preserve">the on-going ARQ retransmission towards the source cell is useless. In </w:t>
      </w:r>
      <w:r>
        <w:rPr>
          <w:rFonts w:ascii="Times New Roman" w:hAnsi="Times New Roman"/>
        </w:rPr>
        <w:t xml:space="preserve">order to transmit the RLC SDUs containing </w:t>
      </w:r>
      <w:r w:rsidR="003644FC">
        <w:rPr>
          <w:rFonts w:ascii="Times New Roman" w:hAnsi="Times New Roman"/>
        </w:rPr>
        <w:t xml:space="preserve">ROHC feedback, a poll can only be included when window stalling occurs. </w:t>
      </w:r>
    </w:p>
    <w:p w14:paraId="69D52433" w14:textId="041933F8" w:rsidR="00804EFA" w:rsidRDefault="003644FC" w:rsidP="00DB655E">
      <w:pPr>
        <w:pStyle w:val="BodyText"/>
        <w:tabs>
          <w:tab w:val="right" w:pos="9639"/>
        </w:tabs>
        <w:spacing w:before="120"/>
        <w:rPr>
          <w:rFonts w:ascii="Times New Roman" w:hAnsi="Times New Roman"/>
          <w:b/>
          <w:lang w:val="en-US"/>
        </w:rPr>
      </w:pPr>
      <w:r>
        <w:rPr>
          <w:rFonts w:ascii="Times New Roman" w:hAnsi="Times New Roman"/>
          <w:b/>
          <w:lang w:val="en-US"/>
        </w:rPr>
        <w:t>Proposal 5</w:t>
      </w:r>
      <w:r w:rsidRPr="000D2186">
        <w:rPr>
          <w:rFonts w:ascii="Times New Roman" w:hAnsi="Times New Roman"/>
          <w:b/>
          <w:lang w:val="en-US"/>
        </w:rPr>
        <w:t xml:space="preserve">: </w:t>
      </w:r>
      <w:r>
        <w:rPr>
          <w:rFonts w:ascii="Times New Roman" w:hAnsi="Times New Roman"/>
          <w:b/>
          <w:lang w:val="en-US"/>
        </w:rPr>
        <w:t xml:space="preserve"> UE can only set a poll when the window stalling at the transmitting side of the RLC entity associated to the source cell occurs.</w:t>
      </w:r>
    </w:p>
    <w:p w14:paraId="2D78D39F" w14:textId="12C85A6E" w:rsidR="00533AF8" w:rsidRDefault="00DB655E" w:rsidP="00DB655E">
      <w:pPr>
        <w:pStyle w:val="Heading1"/>
        <w:tabs>
          <w:tab w:val="right" w:pos="9639"/>
        </w:tabs>
      </w:pPr>
      <w:r>
        <w:t xml:space="preserve">3         </w:t>
      </w:r>
      <w:r w:rsidR="00533AF8">
        <w:t>Conclusion</w:t>
      </w:r>
    </w:p>
    <w:p w14:paraId="2B41DD8B" w14:textId="10F42464" w:rsidR="00DB655E" w:rsidRPr="00A05DA0" w:rsidRDefault="00DB655E" w:rsidP="00DB655E">
      <w:pPr>
        <w:rPr>
          <w:rFonts w:ascii="Times New Roman" w:hAnsi="Times New Roman" w:cs="Times New Roman"/>
          <w:sz w:val="20"/>
          <w:szCs w:val="20"/>
        </w:rPr>
      </w:pPr>
      <w:r w:rsidRPr="00A05DA0">
        <w:rPr>
          <w:rFonts w:ascii="Times New Roman" w:hAnsi="Times New Roman" w:cs="Times New Roman"/>
          <w:sz w:val="20"/>
          <w:szCs w:val="20"/>
        </w:rPr>
        <w:t xml:space="preserve">Observations: </w:t>
      </w:r>
    </w:p>
    <w:p w14:paraId="399B46F5" w14:textId="77777777" w:rsidR="00226EBE" w:rsidRPr="002703D4" w:rsidRDefault="00226EBE" w:rsidP="00226EBE">
      <w:pPr>
        <w:pStyle w:val="BodyText"/>
        <w:tabs>
          <w:tab w:val="right" w:pos="9639"/>
        </w:tabs>
        <w:spacing w:before="120"/>
        <w:rPr>
          <w:rFonts w:ascii="Times New Roman" w:hAnsi="Times New Roman"/>
          <w:b/>
          <w:lang w:val="en-US"/>
        </w:rPr>
      </w:pPr>
      <w:r w:rsidRPr="002703D4">
        <w:rPr>
          <w:rFonts w:ascii="Times New Roman" w:hAnsi="Times New Roman"/>
          <w:b/>
          <w:lang w:val="en-US"/>
        </w:rPr>
        <w:t xml:space="preserve">Observation 1: No impact is expected at the receiving side of the two RLC AM entities </w:t>
      </w:r>
      <w:r>
        <w:rPr>
          <w:rFonts w:ascii="Times New Roman" w:hAnsi="Times New Roman"/>
          <w:b/>
          <w:lang w:val="en-US"/>
        </w:rPr>
        <w:t xml:space="preserve">at the UE side </w:t>
      </w:r>
      <w:r w:rsidRPr="002703D4">
        <w:rPr>
          <w:rFonts w:ascii="Times New Roman" w:hAnsi="Times New Roman"/>
          <w:b/>
          <w:lang w:val="en-US"/>
        </w:rPr>
        <w:t xml:space="preserve">associated to the single PDCP entity supporting DAPS. </w:t>
      </w:r>
    </w:p>
    <w:p w14:paraId="14FDEA64" w14:textId="77777777" w:rsidR="00226EBE" w:rsidRDefault="00226EBE" w:rsidP="00226EBE">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2: No PDCP data PDUs should be submitted from the single PDCP entity to the RLC AM entity associated to the source cell after UL new data transmission switching. </w:t>
      </w:r>
    </w:p>
    <w:p w14:paraId="6C15B972" w14:textId="77777777" w:rsidR="00226EBE" w:rsidRPr="00355E0B" w:rsidRDefault="00226EBE" w:rsidP="00226EBE">
      <w:pPr>
        <w:pStyle w:val="BodyText"/>
        <w:tabs>
          <w:tab w:val="right" w:pos="9639"/>
        </w:tabs>
        <w:spacing w:before="120"/>
        <w:rPr>
          <w:rFonts w:ascii="Times New Roman" w:hAnsi="Times New Roman"/>
          <w:b/>
        </w:rPr>
      </w:pPr>
      <w:r w:rsidRPr="00355E0B">
        <w:rPr>
          <w:rFonts w:ascii="Times New Roman" w:hAnsi="Times New Roman"/>
          <w:b/>
        </w:rPr>
        <w:t xml:space="preserve">Observation 3: The RLC AM entity associated to the source cell should continue to provide STATUS PDUs to the source cell after UL new data transmission switching. </w:t>
      </w:r>
    </w:p>
    <w:p w14:paraId="18783052" w14:textId="77777777" w:rsidR="00226EBE" w:rsidRDefault="00226EBE" w:rsidP="00226EBE">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w:t>
      </w:r>
      <w:r>
        <w:rPr>
          <w:rFonts w:ascii="Times New Roman" w:hAnsi="Times New Roman"/>
          <w:b/>
          <w:lang w:val="en-US"/>
        </w:rPr>
        <w:t>4</w:t>
      </w:r>
      <w:r w:rsidRPr="000D2186">
        <w:rPr>
          <w:rFonts w:ascii="Times New Roman" w:hAnsi="Times New Roman"/>
          <w:b/>
          <w:lang w:val="en-US"/>
        </w:rPr>
        <w:t xml:space="preserve">: PDCP </w:t>
      </w:r>
      <w:r>
        <w:rPr>
          <w:rFonts w:ascii="Times New Roman" w:hAnsi="Times New Roman"/>
          <w:b/>
          <w:lang w:val="en-US"/>
        </w:rPr>
        <w:t>control</w:t>
      </w:r>
      <w:r w:rsidRPr="000D2186">
        <w:rPr>
          <w:rFonts w:ascii="Times New Roman" w:hAnsi="Times New Roman"/>
          <w:b/>
          <w:lang w:val="en-US"/>
        </w:rPr>
        <w:t xml:space="preserve"> PDUs </w:t>
      </w:r>
      <w:r>
        <w:rPr>
          <w:rFonts w:ascii="Times New Roman" w:hAnsi="Times New Roman"/>
          <w:b/>
          <w:lang w:val="en-US"/>
        </w:rPr>
        <w:t xml:space="preserve">for ROHC feedback can </w:t>
      </w:r>
      <w:r w:rsidRPr="000D2186">
        <w:rPr>
          <w:rFonts w:ascii="Times New Roman" w:hAnsi="Times New Roman"/>
          <w:b/>
          <w:lang w:val="en-US"/>
        </w:rPr>
        <w:t>be submitted from the single PDCP entity to the RLC AM entity associated to the source cell after UL new data transmission switching</w:t>
      </w:r>
      <w:r>
        <w:rPr>
          <w:rFonts w:ascii="Times New Roman" w:hAnsi="Times New Roman"/>
          <w:b/>
          <w:lang w:val="en-US"/>
        </w:rPr>
        <w:t>.</w:t>
      </w:r>
    </w:p>
    <w:p w14:paraId="55E26E76" w14:textId="77777777" w:rsidR="00226EBE" w:rsidRDefault="00226EBE" w:rsidP="00226EBE">
      <w:pPr>
        <w:pStyle w:val="BodyText"/>
        <w:tabs>
          <w:tab w:val="right" w:pos="9639"/>
        </w:tabs>
        <w:spacing w:before="120"/>
        <w:rPr>
          <w:rFonts w:ascii="Times New Roman" w:hAnsi="Times New Roman"/>
          <w:b/>
        </w:rPr>
      </w:pPr>
      <w:r w:rsidRPr="00A41829">
        <w:rPr>
          <w:rFonts w:ascii="Times New Roman" w:hAnsi="Times New Roman"/>
          <w:b/>
          <w:lang w:val="en-US"/>
        </w:rPr>
        <w:t xml:space="preserve">Observation 5: The transmitting side of the RLC entity associated to the source cell </w:t>
      </w:r>
      <w:r w:rsidRPr="00A41829">
        <w:rPr>
          <w:rFonts w:ascii="Times New Roman" w:hAnsi="Times New Roman"/>
          <w:b/>
        </w:rPr>
        <w:t xml:space="preserve">should continue to assign RLC SNs to the RLC SDUs containing the ROHC feedback after UL new data transmission switching. </w:t>
      </w:r>
    </w:p>
    <w:p w14:paraId="6AB4994E" w14:textId="77777777" w:rsidR="00226EBE" w:rsidRDefault="00226EBE" w:rsidP="00226EBE">
      <w:pPr>
        <w:pStyle w:val="BodyText"/>
        <w:tabs>
          <w:tab w:val="right" w:pos="9639"/>
        </w:tabs>
        <w:spacing w:before="120"/>
        <w:rPr>
          <w:rFonts w:ascii="Times New Roman" w:hAnsi="Times New Roman"/>
          <w:b/>
        </w:rPr>
      </w:pPr>
      <w:r w:rsidRPr="00AF6942">
        <w:rPr>
          <w:rFonts w:ascii="Times New Roman" w:hAnsi="Times New Roman"/>
          <w:b/>
          <w:lang w:val="en-US"/>
        </w:rPr>
        <w:t xml:space="preserve">Observation 6: In NR, it is very likely that </w:t>
      </w:r>
      <w:r>
        <w:rPr>
          <w:rFonts w:ascii="Times New Roman" w:hAnsi="Times New Roman"/>
          <w:b/>
        </w:rPr>
        <w:t>some</w:t>
      </w:r>
      <w:r w:rsidRPr="00AF6942">
        <w:rPr>
          <w:rFonts w:ascii="Times New Roman" w:hAnsi="Times New Roman"/>
          <w:b/>
        </w:rPr>
        <w:t xml:space="preserve"> AMD PDUs remain in the transmission buffer of the RLC entity associated to the source cell a</w:t>
      </w:r>
      <w:r>
        <w:rPr>
          <w:rFonts w:ascii="Times New Roman" w:hAnsi="Times New Roman"/>
          <w:b/>
        </w:rPr>
        <w:t xml:space="preserve">fter the UL new data switching due to pre-processing. </w:t>
      </w:r>
    </w:p>
    <w:p w14:paraId="2D6A2984" w14:textId="77777777" w:rsidR="00226EBE" w:rsidRDefault="00226EBE" w:rsidP="00226EBE">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7</w:t>
      </w:r>
      <w:r w:rsidRPr="00AF6942">
        <w:rPr>
          <w:rFonts w:ascii="Times New Roman" w:hAnsi="Times New Roman"/>
          <w:b/>
          <w:lang w:val="en-US"/>
        </w:rPr>
        <w:t xml:space="preserve">: </w:t>
      </w:r>
      <w:r>
        <w:rPr>
          <w:rFonts w:ascii="Times New Roman" w:hAnsi="Times New Roman"/>
          <w:b/>
          <w:lang w:val="en-US"/>
        </w:rPr>
        <w:t>T</w:t>
      </w:r>
      <w:r w:rsidRPr="003816E9">
        <w:rPr>
          <w:rFonts w:ascii="Times New Roman" w:hAnsi="Times New Roman"/>
          <w:b/>
          <w:lang w:val="en-US"/>
        </w:rPr>
        <w:t xml:space="preserve">he PDCP transmitting entity supporting DAPS is not expected to receive any successful delivery confirmation for the PDCP data PDUs from the lower layer associated to the source cell after UL new data switching. </w:t>
      </w:r>
    </w:p>
    <w:p w14:paraId="5CC7812C" w14:textId="77777777" w:rsidR="00226EBE" w:rsidRDefault="00226EBE" w:rsidP="00226EBE">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8</w:t>
      </w:r>
      <w:r w:rsidRPr="00AF6942">
        <w:rPr>
          <w:rFonts w:ascii="Times New Roman" w:hAnsi="Times New Roman"/>
          <w:b/>
          <w:lang w:val="en-US"/>
        </w:rPr>
        <w:t xml:space="preserve">: </w:t>
      </w:r>
      <w:r>
        <w:rPr>
          <w:rFonts w:ascii="Times New Roman" w:hAnsi="Times New Roman"/>
          <w:b/>
          <w:lang w:val="en-US"/>
        </w:rPr>
        <w:t>T</w:t>
      </w:r>
      <w:r w:rsidRPr="00B34D1B">
        <w:rPr>
          <w:rFonts w:ascii="Times New Roman" w:hAnsi="Times New Roman"/>
          <w:b/>
          <w:lang w:val="en-US"/>
        </w:rPr>
        <w:t xml:space="preserve">he source cell should have stopped the STATUS procedure </w:t>
      </w:r>
      <w:r>
        <w:rPr>
          <w:rFonts w:ascii="Times New Roman" w:hAnsi="Times New Roman"/>
          <w:b/>
          <w:lang w:val="en-US"/>
        </w:rPr>
        <w:t>and finalize the UL data reception at the RLC layer</w:t>
      </w:r>
      <w:r w:rsidRPr="00B34D1B">
        <w:rPr>
          <w:rFonts w:ascii="Times New Roman" w:hAnsi="Times New Roman"/>
          <w:b/>
          <w:lang w:val="en-US"/>
        </w:rPr>
        <w:t xml:space="preserve"> after UL new data transmission</w:t>
      </w:r>
      <w:r w:rsidRPr="003816E9">
        <w:rPr>
          <w:rFonts w:ascii="Times New Roman" w:hAnsi="Times New Roman"/>
          <w:b/>
          <w:lang w:val="en-US"/>
        </w:rPr>
        <w:t xml:space="preserve">. </w:t>
      </w:r>
    </w:p>
    <w:p w14:paraId="039003DE" w14:textId="77777777" w:rsidR="00226EBE" w:rsidRPr="00226EBE" w:rsidRDefault="00226EBE" w:rsidP="00226EBE">
      <w:pPr>
        <w:pStyle w:val="BodyText"/>
        <w:tabs>
          <w:tab w:val="right" w:pos="9639"/>
        </w:tabs>
        <w:spacing w:before="120"/>
        <w:rPr>
          <w:rFonts w:ascii="Times New Roman" w:hAnsi="Times New Roman"/>
          <w:lang w:val="en-US"/>
        </w:rPr>
      </w:pPr>
      <w:r w:rsidRPr="00226EBE">
        <w:rPr>
          <w:rFonts w:ascii="Times New Roman" w:hAnsi="Times New Roman"/>
          <w:lang w:val="en-US"/>
        </w:rPr>
        <w:t xml:space="preserve">All in all, we think the impact to RLC should be minimized and nothing needs to be specified in RLC to support DAPS. </w:t>
      </w:r>
    </w:p>
    <w:p w14:paraId="0113C670"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1:</w:t>
      </w:r>
      <w:r w:rsidRPr="000D2186">
        <w:rPr>
          <w:rFonts w:ascii="Times New Roman" w:hAnsi="Times New Roman"/>
          <w:b/>
          <w:lang w:val="en-US"/>
        </w:rPr>
        <w:t xml:space="preserve"> </w:t>
      </w:r>
      <w:r>
        <w:rPr>
          <w:rFonts w:ascii="Times New Roman" w:hAnsi="Times New Roman"/>
          <w:b/>
          <w:lang w:val="en-US"/>
        </w:rPr>
        <w:t xml:space="preserve">The on-going procedure to provide status report for the DL data transmission at the RLC AM entity associated to the source cell should not be impacted by UL new data switching. </w:t>
      </w:r>
    </w:p>
    <w:p w14:paraId="6EB06EF5" w14:textId="77777777" w:rsidR="00226EBE" w:rsidRDefault="00226EBE" w:rsidP="00226EBE">
      <w:pPr>
        <w:pStyle w:val="BodyText"/>
        <w:tabs>
          <w:tab w:val="right" w:pos="9639"/>
        </w:tabs>
        <w:spacing w:before="120"/>
        <w:rPr>
          <w:rFonts w:ascii="Times New Roman" w:hAnsi="Times New Roman"/>
          <w:b/>
        </w:rPr>
      </w:pPr>
      <w:r>
        <w:rPr>
          <w:rFonts w:ascii="Times New Roman" w:hAnsi="Times New Roman"/>
          <w:b/>
        </w:rPr>
        <w:t xml:space="preserve">Proposal 2: Only PDCP control PDU for ROHC feedback can be submitted from the single PDCP entity supporting DAPS to the RLC entity associated to the source cell after UL new data switching. </w:t>
      </w:r>
    </w:p>
    <w:p w14:paraId="019D96A8"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3</w:t>
      </w:r>
      <w:r w:rsidRPr="000D2186">
        <w:rPr>
          <w:rFonts w:ascii="Times New Roman" w:hAnsi="Times New Roman"/>
          <w:b/>
          <w:lang w:val="en-US"/>
        </w:rPr>
        <w:t xml:space="preserve">: </w:t>
      </w:r>
      <w:r>
        <w:rPr>
          <w:rFonts w:ascii="Times New Roman" w:hAnsi="Times New Roman"/>
          <w:b/>
          <w:lang w:val="en-US"/>
        </w:rPr>
        <w:t>The on-going transmitting operation at the transmitting side of the RLC entity associated to the source cell should not be impacted by UL new data switching.</w:t>
      </w:r>
    </w:p>
    <w:p w14:paraId="1FFCD77C"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4</w:t>
      </w:r>
      <w:r w:rsidRPr="000D2186">
        <w:rPr>
          <w:rFonts w:ascii="Times New Roman" w:hAnsi="Times New Roman"/>
          <w:b/>
          <w:lang w:val="en-US"/>
        </w:rPr>
        <w:t xml:space="preserve">: </w:t>
      </w:r>
      <w:r>
        <w:rPr>
          <w:rFonts w:ascii="Times New Roman" w:hAnsi="Times New Roman"/>
          <w:b/>
          <w:lang w:val="en-US"/>
        </w:rPr>
        <w:t xml:space="preserve"> UE doesn’t stop the on-going ARQ retransmission autonomously upon UL new data switching. The on-going retransmission operation at the transmitting side of the RLC entity associated to the source cell should not be impacted by UL new data switching.</w:t>
      </w:r>
    </w:p>
    <w:p w14:paraId="41E37744"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5</w:t>
      </w:r>
      <w:r w:rsidRPr="000D2186">
        <w:rPr>
          <w:rFonts w:ascii="Times New Roman" w:hAnsi="Times New Roman"/>
          <w:b/>
          <w:lang w:val="en-US"/>
        </w:rPr>
        <w:t xml:space="preserve">: </w:t>
      </w:r>
      <w:r>
        <w:rPr>
          <w:rFonts w:ascii="Times New Roman" w:hAnsi="Times New Roman"/>
          <w:b/>
          <w:lang w:val="en-US"/>
        </w:rPr>
        <w:t xml:space="preserve"> UE can only set a poll when the window stalling at the transmitting side of the RLC entity associated to the source cell occurs.</w:t>
      </w:r>
    </w:p>
    <w:p w14:paraId="7626A777" w14:textId="77777777" w:rsidR="00175E98" w:rsidRPr="00175E98" w:rsidRDefault="00533AF8" w:rsidP="00533AF8">
      <w:pPr>
        <w:pStyle w:val="Heading1"/>
        <w:tabs>
          <w:tab w:val="right" w:pos="9639"/>
        </w:tabs>
        <w:rPr>
          <w:lang w:eastAsia="ko-KR"/>
        </w:rPr>
      </w:pPr>
      <w:r>
        <w:t>4</w:t>
      </w:r>
      <w:r>
        <w:tab/>
        <w:t>Reference</w:t>
      </w:r>
      <w:bookmarkEnd w:id="2"/>
      <w:bookmarkEnd w:id="3"/>
      <w:bookmarkEnd w:id="4"/>
    </w:p>
    <w:p w14:paraId="5A90232D" w14:textId="1BD92F61" w:rsidR="0024596B" w:rsidRPr="004C3BE2" w:rsidRDefault="00175E98" w:rsidP="004C3BE2">
      <w:pPr>
        <w:pStyle w:val="Doc-title"/>
        <w:rPr>
          <w:rFonts w:ascii="Times New Roman" w:eastAsiaTheme="minorEastAsia" w:hAnsi="Times New Roman"/>
          <w:noProof w:val="0"/>
          <w:szCs w:val="20"/>
          <w:lang w:eastAsia="zh-CN"/>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 xml:space="preserve">1] </w:t>
      </w:r>
      <w:hyperlink r:id="rId9" w:tooltip="C:Data3GPPExtractsR2-1905321.docx" w:history="1">
        <w:r w:rsidRPr="00533AF8">
          <w:rPr>
            <w:rFonts w:ascii="Times New Roman" w:eastAsiaTheme="minorEastAsia" w:hAnsi="Times New Roman"/>
            <w:noProof w:val="0"/>
            <w:szCs w:val="20"/>
            <w:lang w:eastAsia="zh-CN"/>
          </w:rPr>
          <w:t>R2-1905321</w:t>
        </w:r>
      </w:hyperlink>
      <w:r w:rsidR="00850709">
        <w:rPr>
          <w:rFonts w:ascii="Times New Roman" w:eastAsiaTheme="minorEastAsia" w:hAnsi="Times New Roman"/>
          <w:noProof w:val="0"/>
          <w:szCs w:val="20"/>
          <w:lang w:eastAsia="zh-CN"/>
        </w:rPr>
        <w:t xml:space="preserve">, </w:t>
      </w:r>
      <w:r w:rsidRPr="00533AF8">
        <w:rPr>
          <w:rFonts w:ascii="Times New Roman" w:eastAsiaTheme="minorEastAsia" w:hAnsi="Times New Roman"/>
          <w:noProof w:val="0"/>
          <w:szCs w:val="20"/>
          <w:lang w:eastAsia="zh-CN"/>
        </w:rPr>
        <w:t>Outcome of of</w:t>
      </w:r>
      <w:r w:rsidR="00850709">
        <w:rPr>
          <w:rFonts w:ascii="Times New Roman" w:eastAsiaTheme="minorEastAsia" w:hAnsi="Times New Roman"/>
          <w:noProof w:val="0"/>
          <w:szCs w:val="20"/>
          <w:lang w:eastAsia="zh-CN"/>
        </w:rPr>
        <w:t>fline discussion 800, MediaTek Inc.</w:t>
      </w:r>
    </w:p>
    <w:sectPr w:rsidR="0024596B" w:rsidRPr="004C3BE2">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69ED" w16cid:durableId="20F1DF9B"/>
  <w16cid:commentId w16cid:paraId="11678783" w16cid:durableId="20F1DB5C"/>
  <w16cid:commentId w16cid:paraId="4BC65AF8" w16cid:durableId="20F1DBD8"/>
  <w16cid:commentId w16cid:paraId="007D66A9" w16cid:durableId="20F1DC2A"/>
  <w16cid:commentId w16cid:paraId="65D81624" w16cid:durableId="20F1D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47537" w14:textId="77777777" w:rsidR="00363593" w:rsidRDefault="00363593" w:rsidP="00EB76E1">
      <w:pPr>
        <w:spacing w:after="0" w:line="240" w:lineRule="auto"/>
      </w:pPr>
      <w:r>
        <w:separator/>
      </w:r>
    </w:p>
  </w:endnote>
  <w:endnote w:type="continuationSeparator" w:id="0">
    <w:p w14:paraId="1CEEA100" w14:textId="77777777" w:rsidR="00363593" w:rsidRDefault="00363593"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9C9A5" w14:textId="77777777" w:rsidR="00363593" w:rsidRDefault="00363593" w:rsidP="00EB76E1">
      <w:pPr>
        <w:spacing w:after="0" w:line="240" w:lineRule="auto"/>
      </w:pPr>
      <w:r>
        <w:separator/>
      </w:r>
    </w:p>
  </w:footnote>
  <w:footnote w:type="continuationSeparator" w:id="0">
    <w:p w14:paraId="571D0CDC" w14:textId="77777777" w:rsidR="00363593" w:rsidRDefault="00363593"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85759"/>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61EC6"/>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7"/>
  </w:num>
  <w:num w:numId="4">
    <w:abstractNumId w:val="5"/>
  </w:num>
  <w:num w:numId="5">
    <w:abstractNumId w:val="6"/>
  </w:num>
  <w:num w:numId="6">
    <w:abstractNumId w:val="0"/>
  </w:num>
  <w:num w:numId="7">
    <w:abstractNumId w:val="9"/>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06486"/>
    <w:rsid w:val="00024879"/>
    <w:rsid w:val="000A0178"/>
    <w:rsid w:val="000A441C"/>
    <w:rsid w:val="000C1D2B"/>
    <w:rsid w:val="000D2186"/>
    <w:rsid w:val="00101C24"/>
    <w:rsid w:val="0012089D"/>
    <w:rsid w:val="001317F4"/>
    <w:rsid w:val="0013662F"/>
    <w:rsid w:val="0016186A"/>
    <w:rsid w:val="00172DD8"/>
    <w:rsid w:val="00175E98"/>
    <w:rsid w:val="001B3196"/>
    <w:rsid w:val="001D3F7D"/>
    <w:rsid w:val="00201608"/>
    <w:rsid w:val="00226EBE"/>
    <w:rsid w:val="00237EEB"/>
    <w:rsid w:val="0024596B"/>
    <w:rsid w:val="002539D0"/>
    <w:rsid w:val="00263911"/>
    <w:rsid w:val="002658DB"/>
    <w:rsid w:val="002667A2"/>
    <w:rsid w:val="002703D4"/>
    <w:rsid w:val="0028201B"/>
    <w:rsid w:val="00287C35"/>
    <w:rsid w:val="002A1005"/>
    <w:rsid w:val="002A307D"/>
    <w:rsid w:val="002A4623"/>
    <w:rsid w:val="002B7332"/>
    <w:rsid w:val="002D2751"/>
    <w:rsid w:val="002E4D91"/>
    <w:rsid w:val="003062B9"/>
    <w:rsid w:val="00306E5B"/>
    <w:rsid w:val="003269BB"/>
    <w:rsid w:val="00355E0B"/>
    <w:rsid w:val="00363593"/>
    <w:rsid w:val="003644FC"/>
    <w:rsid w:val="003816E9"/>
    <w:rsid w:val="00385C87"/>
    <w:rsid w:val="00391C8C"/>
    <w:rsid w:val="003A2AA0"/>
    <w:rsid w:val="003D0E61"/>
    <w:rsid w:val="003E7AAB"/>
    <w:rsid w:val="003F1FF6"/>
    <w:rsid w:val="0043757F"/>
    <w:rsid w:val="004775E0"/>
    <w:rsid w:val="004C13CE"/>
    <w:rsid w:val="004C3BE2"/>
    <w:rsid w:val="004E79AC"/>
    <w:rsid w:val="004F7217"/>
    <w:rsid w:val="00531632"/>
    <w:rsid w:val="005328C5"/>
    <w:rsid w:val="00533AF8"/>
    <w:rsid w:val="00583082"/>
    <w:rsid w:val="005B7018"/>
    <w:rsid w:val="005D3D0F"/>
    <w:rsid w:val="00612AF9"/>
    <w:rsid w:val="00635B92"/>
    <w:rsid w:val="00643EA6"/>
    <w:rsid w:val="006567BD"/>
    <w:rsid w:val="006A6D68"/>
    <w:rsid w:val="006B1500"/>
    <w:rsid w:val="006B5070"/>
    <w:rsid w:val="006B60D4"/>
    <w:rsid w:val="006E3591"/>
    <w:rsid w:val="006E5A79"/>
    <w:rsid w:val="00717D5E"/>
    <w:rsid w:val="00741E96"/>
    <w:rsid w:val="00776EA5"/>
    <w:rsid w:val="007B05AC"/>
    <w:rsid w:val="00804EFA"/>
    <w:rsid w:val="00813351"/>
    <w:rsid w:val="0082037A"/>
    <w:rsid w:val="00820875"/>
    <w:rsid w:val="00850709"/>
    <w:rsid w:val="00865EEC"/>
    <w:rsid w:val="00876342"/>
    <w:rsid w:val="008974B6"/>
    <w:rsid w:val="008C771F"/>
    <w:rsid w:val="0093658D"/>
    <w:rsid w:val="00945410"/>
    <w:rsid w:val="009810F5"/>
    <w:rsid w:val="00A05DA0"/>
    <w:rsid w:val="00A41829"/>
    <w:rsid w:val="00A80E39"/>
    <w:rsid w:val="00AC435E"/>
    <w:rsid w:val="00AC5BAA"/>
    <w:rsid w:val="00AD3C86"/>
    <w:rsid w:val="00AF6942"/>
    <w:rsid w:val="00B34D1B"/>
    <w:rsid w:val="00B821B7"/>
    <w:rsid w:val="00B96C7B"/>
    <w:rsid w:val="00BB1111"/>
    <w:rsid w:val="00C16B33"/>
    <w:rsid w:val="00C93EDC"/>
    <w:rsid w:val="00CB0EC4"/>
    <w:rsid w:val="00CC1ADA"/>
    <w:rsid w:val="00CD3451"/>
    <w:rsid w:val="00D05692"/>
    <w:rsid w:val="00D14C8A"/>
    <w:rsid w:val="00D24334"/>
    <w:rsid w:val="00D52AF3"/>
    <w:rsid w:val="00D66FF6"/>
    <w:rsid w:val="00D932E6"/>
    <w:rsid w:val="00DA72A9"/>
    <w:rsid w:val="00DB655E"/>
    <w:rsid w:val="00DD3903"/>
    <w:rsid w:val="00DE10BC"/>
    <w:rsid w:val="00DE37AC"/>
    <w:rsid w:val="00E22D63"/>
    <w:rsid w:val="00E300BE"/>
    <w:rsid w:val="00E42E47"/>
    <w:rsid w:val="00E53C82"/>
    <w:rsid w:val="00E576C1"/>
    <w:rsid w:val="00EB76E1"/>
    <w:rsid w:val="00ED6F4F"/>
    <w:rsid w:val="00ED7F09"/>
    <w:rsid w:val="00FC4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8053">
      <w:bodyDiv w:val="1"/>
      <w:marLeft w:val="0"/>
      <w:marRight w:val="0"/>
      <w:marTop w:val="0"/>
      <w:marBottom w:val="0"/>
      <w:divBdr>
        <w:top w:val="none" w:sz="0" w:space="0" w:color="auto"/>
        <w:left w:val="none" w:sz="0" w:space="0" w:color="auto"/>
        <w:bottom w:val="none" w:sz="0" w:space="0" w:color="auto"/>
        <w:right w:val="none" w:sz="0" w:space="0" w:color="auto"/>
      </w:divBdr>
    </w:div>
    <w:div w:id="146179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file:///C:\Data\3GPP\Extracts\R2-190532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2433</Words>
  <Characters>13871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2019-10-03T04:14:00Z</dcterms:created>
  <dcterms:modified xsi:type="dcterms:W3CDTF">2019-10-03T04:14:00Z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