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72F385" w14:textId="3240255A" w:rsidR="00D93BEA" w:rsidRPr="00B62621" w:rsidRDefault="00D93BEA" w:rsidP="00D93BEA">
      <w:pPr>
        <w:pStyle w:val="CRCoverPage"/>
        <w:tabs>
          <w:tab w:val="right" w:pos="9612"/>
          <w:tab w:val="right" w:pos="13323"/>
        </w:tabs>
        <w:spacing w:after="0"/>
        <w:rPr>
          <w:rFonts w:cs="Arial"/>
          <w:b/>
          <w:noProof/>
          <w:sz w:val="24"/>
          <w:szCs w:val="24"/>
        </w:rPr>
      </w:pPr>
      <w:bookmarkStart w:id="0" w:name="_Ref129681862"/>
      <w:bookmarkStart w:id="1" w:name="_Ref124589705"/>
      <w:r w:rsidRPr="00B62621">
        <w:rPr>
          <w:rFonts w:cs="Arial"/>
          <w:b/>
          <w:noProof/>
          <w:sz w:val="24"/>
          <w:szCs w:val="24"/>
        </w:rPr>
        <w:t>3GPP TSG RAN WG2#10</w:t>
      </w:r>
      <w:r>
        <w:rPr>
          <w:rFonts w:cs="Arial"/>
          <w:b/>
          <w:noProof/>
          <w:sz w:val="24"/>
          <w:szCs w:val="24"/>
        </w:rPr>
        <w:t>7bis</w:t>
      </w:r>
      <w:r w:rsidRPr="00B62621">
        <w:rPr>
          <w:rFonts w:cs="Arial"/>
          <w:b/>
          <w:noProof/>
          <w:sz w:val="24"/>
          <w:szCs w:val="24"/>
        </w:rPr>
        <w:tab/>
        <w:t>R2-19</w:t>
      </w:r>
      <w:r>
        <w:rPr>
          <w:rFonts w:cs="Arial"/>
          <w:b/>
          <w:noProof/>
          <w:sz w:val="24"/>
          <w:szCs w:val="24"/>
        </w:rPr>
        <w:t>1201</w:t>
      </w:r>
      <w:r>
        <w:rPr>
          <w:rFonts w:cs="Arial"/>
          <w:b/>
          <w:noProof/>
          <w:sz w:val="24"/>
          <w:szCs w:val="24"/>
        </w:rPr>
        <w:t>5</w:t>
      </w:r>
    </w:p>
    <w:p w14:paraId="3BF4DED4" w14:textId="77777777" w:rsidR="00D93BEA" w:rsidRPr="00B62621" w:rsidRDefault="00D93BEA" w:rsidP="00D93BEA">
      <w:pPr>
        <w:pStyle w:val="CRCoverPage"/>
        <w:tabs>
          <w:tab w:val="right" w:pos="9639"/>
          <w:tab w:val="right" w:pos="13323"/>
        </w:tabs>
        <w:spacing w:after="0"/>
        <w:rPr>
          <w:rFonts w:cs="Arial"/>
          <w:b/>
          <w:noProof/>
          <w:sz w:val="24"/>
          <w:szCs w:val="24"/>
        </w:rPr>
      </w:pPr>
      <w:r>
        <w:rPr>
          <w:rFonts w:cs="Arial"/>
          <w:b/>
          <w:noProof/>
          <w:sz w:val="24"/>
          <w:szCs w:val="24"/>
        </w:rPr>
        <w:t>Chongqing, China</w:t>
      </w:r>
      <w:r w:rsidRPr="00B62621">
        <w:rPr>
          <w:rFonts w:cs="Arial"/>
          <w:b/>
          <w:noProof/>
          <w:sz w:val="24"/>
          <w:szCs w:val="24"/>
        </w:rPr>
        <w:t xml:space="preserve">, </w:t>
      </w:r>
      <w:r>
        <w:rPr>
          <w:rFonts w:cs="Arial"/>
          <w:b/>
          <w:noProof/>
          <w:sz w:val="24"/>
          <w:szCs w:val="24"/>
        </w:rPr>
        <w:t>14 – 18 October,</w:t>
      </w:r>
      <w:r w:rsidRPr="00B62621">
        <w:rPr>
          <w:rFonts w:cs="Arial"/>
          <w:b/>
          <w:noProof/>
          <w:sz w:val="24"/>
          <w:szCs w:val="24"/>
        </w:rPr>
        <w:t xml:space="preserve"> 2019</w:t>
      </w:r>
    </w:p>
    <w:p w14:paraId="3C15369E" w14:textId="77777777" w:rsidR="00D93BEA" w:rsidRPr="00B62621" w:rsidRDefault="00D93BEA" w:rsidP="00D93BEA">
      <w:pPr>
        <w:pStyle w:val="CRCoverPage"/>
        <w:pBdr>
          <w:bottom w:val="single" w:sz="6" w:space="0" w:color="auto"/>
        </w:pBdr>
        <w:tabs>
          <w:tab w:val="right" w:pos="9639"/>
          <w:tab w:val="right" w:pos="13323"/>
        </w:tabs>
        <w:spacing w:after="0"/>
        <w:rPr>
          <w:rFonts w:cs="Arial"/>
          <w:noProof/>
        </w:rPr>
      </w:pPr>
    </w:p>
    <w:p w14:paraId="14DD2FCE" w14:textId="77777777" w:rsidR="00D93BEA" w:rsidRPr="005213F2" w:rsidRDefault="00D93BEA" w:rsidP="00D93BEA">
      <w:pPr>
        <w:pStyle w:val="CRCoverPage"/>
        <w:tabs>
          <w:tab w:val="left" w:pos="7655"/>
        </w:tabs>
        <w:spacing w:after="0"/>
        <w:outlineLvl w:val="0"/>
        <w:rPr>
          <w:noProof/>
        </w:rPr>
      </w:pPr>
    </w:p>
    <w:p w14:paraId="72FAFBC8" w14:textId="6023C9DA" w:rsidR="0001430E" w:rsidRDefault="002F4F1D" w:rsidP="00613088">
      <w:pPr>
        <w:tabs>
          <w:tab w:val="right" w:pos="9216"/>
        </w:tabs>
        <w:spacing w:after="0"/>
        <w:jc w:val="left"/>
        <w:rPr>
          <w:rFonts w:ascii="Arial" w:hAnsi="Arial" w:cs="Arial"/>
          <w:kern w:val="2"/>
          <w:lang w:eastAsia="zh-CN"/>
        </w:rPr>
      </w:pPr>
      <w:r>
        <w:rPr>
          <w:rFonts w:ascii="Arial" w:hAnsi="Arial" w:cs="Arial"/>
          <w:b/>
          <w:noProof/>
          <w:kern w:val="2"/>
          <w:lang w:eastAsia="zh-CN"/>
        </w:rPr>
        <mc:AlternateContent>
          <mc:Choice Requires="wps">
            <w:drawing>
              <wp:anchor distT="0" distB="0" distL="114300" distR="114300" simplePos="0" relativeHeight="251658240" behindDoc="0" locked="1" layoutInCell="1" hidden="1" allowOverlap="1" wp14:anchorId="72FAFBF7" wp14:editId="72FAFBF8">
                <wp:simplePos x="0" y="0"/>
                <wp:positionH relativeFrom="column">
                  <wp:posOffset>0</wp:posOffset>
                </wp:positionH>
                <wp:positionV relativeFrom="paragraph">
                  <wp:posOffset>0</wp:posOffset>
                </wp:positionV>
                <wp:extent cx="635" cy="635"/>
                <wp:effectExtent l="9525" t="9525" r="8890" b="8890"/>
                <wp:wrapNone/>
                <wp:docPr id="5"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2C3D5092" id="任意多边形 5" o:spid="_x0000_s1026" alt="E15342G@835955749B6E11EC749357G609;;=683@CYV41043!!!!!!BIHO@]v41043!!!!@7G01C71102E29E17G3S0,18yyyy!It`vdh!Bnoushctuhno!Udlqm`ud/enb!!!!!!!!!!!!!!!!!!!!!!!!!!!!!!!!!!!!!!!!!!!!!!!!!!!!!!!!!!!!!!!!!!!!!!!!!!!!!!!!!!!!!!!!!!!!!!!!!!!!!!!!!!!!!!!!!!!!!!!!!!!!!!!!!!!!!!!!!!!!!!!!!!!!!!!!!!!!!!!!!!!!!!!!!!!!!!!!!!!!!!!!!!!!!!!!!!!!!!!!!!!!!!!!!!!!!!!!!!!!!!!!!!!!!!!!!!!!!!!!!!!!!!!!!!!!!!!!!!!!!!!!!!!!!!!!!!!!!!!!!!!!!!!!!!!!!!!!!!!!!!!!!!!!!!!!!!!!!!!!!!!!!!!!!!!!!!!!!!!!!!!!!!!!!!!!!!!!!!!!!!!!!!!!!!!!!!!!!!!!!!!!!!!!!!!!!!!!!!!!!!!!!!!!!!!!!!!!!!!!!!!!!!!!!!!!!!!!!!!!!!!!!!!!!!!!!!!!!!!!!!!!!!!!!!!!!!!!!!!!!!!!!!!!!!!!!!!!!!!!!!!!!!!!!!!!!!!!!!!!!!!!!!!!!!!!!!!!!!!!!!!!!!!!!!!!!!!!!!!!!!!!!!!!!!!!!!!!!!!!!!!!!!!!!!!!!!!!!!!!!!!!!!!!!!!!!!!!!!!!!!!!!!!!!!!!!!!!!!!!!!!!!!!!!!!!!!!!!!!!!!!!!!!!!!!!!!!!!!!!!!!!!!!!!!!!!!!!!!!!!!!!!!!!!!!!!!!!!!!!!!!!!!!!!!!!!!!!!!!!!!!!!!!!!!!!!!!!!!!!!!!!!!!!!!!!!!!!!!!!!!!!!!!!!!!!!!!!!!!!!!!!!!!!!!!!!!!!!!!!!!!!!!!!!!!!!!!!!!!!!!!!!!!!!!!!!!!!!!!!!!!!!!!!!!!!!!!!!!!!!!!!!!!!!!!!!!!!!!!!!!!!!!!!!!!!!!!!!!!!!!!!!!!!!!!!!!!!!!!!!!!!!!!!!!!!!!!!!!!!!!!!!!!!!!!!!!!!!!!!!!!!!!!!!!!!!!!!!!!!!!!!!!!!!!!!!!!!!!!!!!!!!!!!!!!!!!!!!!!!!!!!!!!!!!!!!!!!!!!!!!!!!!!!!!!!!!!!!!!!!!!!!!!!!!!!!!!!!!!!!!!!!!!!!!!!!!!!!!!!!!!!!!!!!!!!!!!!!!!!!!!!!!!!!!!!!!!!!!!!!!!!!!!!!!!!!!!!!!!!!!!!!!!!!!!!!!!!!!!!!!!!!!!!!!!!!!!!!!!!!!!!!!!!!!!!!!!!!!!!!!!!!!!!!!!!!!!!!!!!!!!!!!!!!!!!!!!!!!!!!!!!!!!!!!!!!!!!!!!!!!!!!!!!!!!!!!!!!!!!!!!!!!!!!!!!!!!!!!!!!!!!!!!!!!!!!!!!!!!!!!!!!!!!!!!!!!!!!!!!!!!!!!!!!!!!!!!!!!!!!!!!!!!!!!!!!!!!!!!!!!!!!!!!!!!!!!!!!!!!!!!!!!!!!!!!!!!!!!!!!!!!!!!!!!!!!!!!!!!!!!!!!!!!!!!!!!!!!!!!!!!!!!!!!!!!!!!!!!!!!!!!!!!!!!!!!!!!!!!!!!!!!!!!!!!!!!!!!!!!!!!!!!!!!!!!!!!!!!!!!!!!!!!!!!!!!!!!!!!!!!!!!!!!!!!!!!!!!!!!!!!!!!!!!!!!!!!!!!!!!!!!!!!!!!!!!!!!!!!!!!!!!!!!!!!!!!!!!!!!!!!!!!!!!!!!!!!!!!!!!!!!!!!!!!!!!!!!!!!!!!!!!!!!!!!!!!!!!!!!!!!!!!!!!!!!!!!!!!!!!!!!!!!!!!!!!!!!!!!!!!!!!!!!!!!!!!!!!!!!!!!!!!!!!!!!!!!!!!!!!!!!!!!!!!!!!!!!!!!!!!!!!!!!!!!!!!!!!!!!!!!!!!!!!!!!!!!!!!!!!!!!!!!!!!!!!!!!!!!!!!!!!!!!!!!!!!!!!!!!!!!!!!!!!!!!!!!!!!!!!!!!!!!!!!!!!!!!!!!!!!!!!!!!!!!!!!!!!!!!!!!!!!!!!!!!!!!!!!!!!!!!!!!!!!!!!!!!!!!!!!!!!!!!!!!!!!!!!!!!!!!!!!!!!!!!!!!!!!!!!!!!!!!!!!!!!!!!!!!!!!!!!!!!!!!!!!!!!!!!!!!!!!!!!!!!!!!!!!!!!!!!!!!!!!!!!!!!!!!!!!!!!!!!!!!!!!!!!!!!!!!!!!!!!!!!!!!!!!!!!!!!!!!!!!!!!!!!!!!!!!!!!!!!!!!!!!!!!!!!!!!!!!!!!!!!!!!!!!!!!!!!!!!!!!!!!!!!!!!!!!!!!!!!!!!!!!!!!!!!!!!!!!!!!!!!!!!!!!!!!!!!!!!!!!!!!!!!!!!!!1!^" style="position:absolute;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95lKQUAAE8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cd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FpSLEfTLBugyouN2&#10;WrQS9TnjSgRdvxS1rr1jaKnKOW7qzxnU6Ys8gzL8sxHCpu+aaIMIds22Wu+AuAck2PdQcjeO9HEB&#10;8XfJs3o4WNg0dwm0h8DdGgIZnSnKhF0S3R4Q+65Hduno9YH36QgHr25p7LmB7RETAYlgles4ltsc&#10;fToygz4ee4Fr+/ficd9Njh/4xL4f3/fW/ci+vxzT8nZxgfsOI8TbGQB44DAwf7fIvsew5Q5lQjQv&#10;23ilSRvC0VXRxDC0EGyx0Jj5aseUXMidIiMatsRM7zY6BpiM+Bt0MECD+RJtNfvnFhqYl9Nb4WCb&#10;hLfb7TYcD+AQaRLu9aWDXTCtMaKCQ7M8Ls8wKAIH5pmkGU5/M8kiHJpnWC0FCtBacqB0gSbahIbe&#10;pihpW3Is52s24wpVSzbUllZKyD3bqHEDilbzNDpl74dTbAfCB/TGnt1EbqmEBQ6BwJUDJvZ1SDcD&#10;JqgpBzxL5Q1p4kDy8E1P8nxXT8IO6QtzXV/3NylIox27WeLhC9jYu3MBEgS634FxlRf1EjhwYcNL&#10;8yyzc/A/moGxoyOuJRh8pdiS0qU0i5CBfcTWMWcT8nBb9BJAwoCUVpTruIP+dmnPCVqfDz2QFUOP&#10;Q95XunaZHzzYYtp/bRUxW/Z6wlvIcJFmAobcpoRva9nEL1B0y65uzqNIIhiccTfnpg1kS29sewmc&#10;bml/PM7rfsvxdhB5Nrkz6rBLmoB4uNchtCASpdoD92LLk19+6N7aOph4Df4xGxET+GRpcVv7GmPi&#10;6Iy3nQruzCtD90cZF0xXJTJ5qfKky2IqQ9yUKIJnaXyWZpnMXKJazidZhdYUEuOZ+jWJawDLCpkE&#10;ISc5KuUOxgYi5GdY1zOw6gCWpzVciGZpHhpQgNyAMvhkqEJN1ma6xpvz+BrqtIrrW024hYVGwqv3&#10;BtrAjWZoiHcrWjEDZRcF1HoBtm0IuFq92A6UA5DW+yPz/ggtIhAVGrUBXzTZnNTwBlNWZZUuE1hJ&#10;f1YK/gzqw0Uqqzmln9aqeYFbS0Vyc8Mqr0X77wp1cw98/DcA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N0f3mUpBQAATxYAAA4AAAAA&#10;AAAAAAAAAAAALgIAAGRycy9lMm9Eb2MueG1sUEsBAi0AFAAGAAgAAAAhAAjbM2/WAAAA/wAAAA8A&#10;AAAAAAAAAAAAAAAAgwcAAGRycy9kb3ducmV2LnhtbFBLBQYAAAAABAAEAPMAAACG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ascii="Arial" w:hAnsi="Arial" w:cs="Arial"/>
          <w:b/>
          <w:bCs/>
        </w:rPr>
        <w:t>3GPP TSG RAN WG1 Meeting #9</w:t>
      </w:r>
      <w:r w:rsidR="002C5CC9">
        <w:rPr>
          <w:rFonts w:ascii="Arial" w:hAnsi="Arial" w:cs="Arial"/>
          <w:b/>
          <w:bCs/>
        </w:rPr>
        <w:t>8</w:t>
      </w:r>
      <w:r>
        <w:rPr>
          <w:rFonts w:ascii="Arial" w:hAnsi="Arial" w:cs="Arial" w:hint="eastAsia"/>
          <w:b/>
          <w:bCs/>
          <w:lang w:eastAsia="zh-CN"/>
        </w:rPr>
        <w:t xml:space="preserve">                                                                 </w:t>
      </w:r>
      <w:r w:rsidR="00501FCE">
        <w:rPr>
          <w:rFonts w:ascii="Arial" w:hAnsi="Arial" w:cs="Arial"/>
          <w:b/>
          <w:bCs/>
          <w:lang w:eastAsia="zh-CN"/>
        </w:rPr>
        <w:t xml:space="preserve">          </w:t>
      </w:r>
      <w:r w:rsidR="007E6AB0" w:rsidRPr="007E6AB0">
        <w:rPr>
          <w:rFonts w:ascii="Arial" w:hAnsi="Arial" w:cs="Arial"/>
          <w:b/>
          <w:bCs/>
          <w:lang w:eastAsia="zh-CN"/>
        </w:rPr>
        <w:t>R1-190</w:t>
      </w:r>
      <w:r w:rsidR="00B7633C">
        <w:rPr>
          <w:rFonts w:ascii="Arial" w:hAnsi="Arial" w:cs="Arial"/>
          <w:b/>
          <w:bCs/>
          <w:lang w:eastAsia="zh-CN"/>
        </w:rPr>
        <w:t>98</w:t>
      </w:r>
      <w:r w:rsidR="00E563A7">
        <w:rPr>
          <w:rFonts w:ascii="Arial" w:hAnsi="Arial" w:cs="Arial"/>
          <w:b/>
          <w:bCs/>
          <w:lang w:eastAsia="zh-CN"/>
        </w:rPr>
        <w:t>52</w:t>
      </w:r>
    </w:p>
    <w:p w14:paraId="1175B8F3" w14:textId="77777777" w:rsidR="00C94243" w:rsidRPr="00C94243" w:rsidRDefault="00C94243" w:rsidP="00613088">
      <w:pPr>
        <w:spacing w:after="0"/>
        <w:jc w:val="left"/>
        <w:rPr>
          <w:rFonts w:ascii="Arial" w:hAnsi="Arial" w:cs="Arial"/>
          <w:b/>
          <w:kern w:val="2"/>
          <w:lang w:eastAsia="zh-CN"/>
        </w:rPr>
      </w:pPr>
      <w:r w:rsidRPr="00C94243">
        <w:rPr>
          <w:rFonts w:ascii="Arial" w:hAnsi="Arial" w:cs="Arial"/>
          <w:b/>
          <w:kern w:val="2"/>
          <w:lang w:eastAsia="zh-CN"/>
        </w:rPr>
        <w:t>August 26th – 30th, 2019</w:t>
      </w:r>
    </w:p>
    <w:p w14:paraId="72FAFBC9" w14:textId="36059488" w:rsidR="0001430E" w:rsidRDefault="00C94243" w:rsidP="00613088">
      <w:pPr>
        <w:spacing w:after="0"/>
        <w:jc w:val="left"/>
        <w:rPr>
          <w:rFonts w:ascii="Arial" w:hAnsi="Arial" w:cs="Arial"/>
          <w:b/>
          <w:kern w:val="2"/>
          <w:lang w:eastAsia="zh-CN"/>
        </w:rPr>
      </w:pPr>
      <w:r w:rsidRPr="00C94243">
        <w:rPr>
          <w:rFonts w:ascii="Arial" w:hAnsi="Arial" w:cs="Arial"/>
          <w:b/>
          <w:kern w:val="2"/>
          <w:lang w:eastAsia="zh-CN"/>
        </w:rPr>
        <w:t>Prague, Czech Republic</w:t>
      </w:r>
    </w:p>
    <w:p w14:paraId="0F1FEE3D" w14:textId="77777777" w:rsidR="00613088" w:rsidRDefault="00613088" w:rsidP="00613088">
      <w:pPr>
        <w:spacing w:after="0"/>
        <w:jc w:val="left"/>
        <w:rPr>
          <w:rFonts w:ascii="Arial" w:hAnsi="Arial" w:cs="Arial"/>
          <w:b/>
          <w:kern w:val="2"/>
          <w:lang w:eastAsia="zh-CN"/>
        </w:rPr>
      </w:pPr>
    </w:p>
    <w:p w14:paraId="72FAFBCA" w14:textId="70C6FAB2" w:rsidR="0001430E" w:rsidRDefault="002F4F1D">
      <w:pPr>
        <w:spacing w:after="60"/>
        <w:ind w:left="1985" w:hanging="1985"/>
        <w:rPr>
          <w:rFonts w:ascii="Arial" w:hAnsi="Arial" w:cs="Arial"/>
          <w:bCs/>
          <w:lang w:eastAsia="zh-CN"/>
        </w:rPr>
      </w:pPr>
      <w:r>
        <w:rPr>
          <w:rFonts w:ascii="Arial" w:hAnsi="Arial" w:cs="Arial"/>
          <w:b/>
        </w:rPr>
        <w:t>Title:</w:t>
      </w:r>
      <w:r>
        <w:rPr>
          <w:rFonts w:ascii="Arial" w:hAnsi="Arial" w:cs="Arial"/>
          <w:b/>
        </w:rPr>
        <w:tab/>
      </w:r>
      <w:r w:rsidR="00882B13">
        <w:rPr>
          <w:rFonts w:ascii="Arial" w:hAnsi="Arial" w:cs="Arial"/>
          <w:bCs/>
          <w:lang w:eastAsia="zh-CN"/>
        </w:rPr>
        <w:t>R</w:t>
      </w:r>
      <w:r>
        <w:rPr>
          <w:rFonts w:ascii="Arial" w:hAnsi="Arial" w:cs="Arial" w:hint="eastAsia"/>
          <w:bCs/>
          <w:lang w:eastAsia="zh-CN"/>
        </w:rPr>
        <w:t>eply</w:t>
      </w:r>
      <w:r w:rsidR="00882B13">
        <w:rPr>
          <w:rFonts w:ascii="Arial" w:hAnsi="Arial" w:cs="Arial"/>
          <w:bCs/>
          <w:lang w:eastAsia="zh-CN"/>
        </w:rPr>
        <w:t xml:space="preserve"> </w:t>
      </w:r>
      <w:r w:rsidR="006D2686">
        <w:rPr>
          <w:rFonts w:ascii="Arial" w:hAnsi="Arial" w:cs="Arial"/>
          <w:bCs/>
          <w:lang w:eastAsia="zh-CN"/>
        </w:rPr>
        <w:t>LS o</w:t>
      </w:r>
      <w:r>
        <w:rPr>
          <w:rFonts w:ascii="Arial" w:hAnsi="Arial" w:cs="Arial" w:hint="eastAsia"/>
          <w:bCs/>
          <w:lang w:eastAsia="zh-CN"/>
        </w:rPr>
        <w:t xml:space="preserve">n </w:t>
      </w:r>
      <w:r w:rsidR="004F0D96">
        <w:rPr>
          <w:rFonts w:ascii="Arial" w:hAnsi="Arial" w:cs="Arial"/>
          <w:bCs/>
        </w:rPr>
        <w:t>transmission of short message with multiple beams</w:t>
      </w:r>
    </w:p>
    <w:p w14:paraId="72FAFBCB" w14:textId="0496209B" w:rsidR="0001430E" w:rsidRDefault="002F4F1D">
      <w:pPr>
        <w:spacing w:after="60"/>
        <w:ind w:left="1985" w:hanging="1985"/>
        <w:rPr>
          <w:rFonts w:ascii="Arial" w:hAnsi="Arial" w:cs="Arial"/>
          <w:bCs/>
          <w:lang w:eastAsia="zh-CN"/>
        </w:rPr>
      </w:pPr>
      <w:r>
        <w:rPr>
          <w:rFonts w:ascii="Arial" w:hAnsi="Arial" w:cs="Arial"/>
          <w:b/>
        </w:rPr>
        <w:t>Response to:</w:t>
      </w:r>
      <w:r>
        <w:rPr>
          <w:rFonts w:ascii="Arial" w:hAnsi="Arial" w:cs="Arial"/>
          <w:bCs/>
        </w:rPr>
        <w:tab/>
      </w:r>
      <w:r w:rsidR="00CB529F" w:rsidRPr="00CB529F">
        <w:rPr>
          <w:rFonts w:ascii="Arial" w:hAnsi="Arial" w:cs="Arial"/>
          <w:bCs/>
        </w:rPr>
        <w:t>R2-1908140</w:t>
      </w:r>
      <w:r>
        <w:rPr>
          <w:rFonts w:ascii="Arial" w:hAnsi="Arial" w:cs="Arial"/>
          <w:bCs/>
        </w:rPr>
        <w:t xml:space="preserve"> </w:t>
      </w:r>
    </w:p>
    <w:p w14:paraId="72FAFBCC" w14:textId="39BB5F1C" w:rsidR="0001430E" w:rsidRDefault="002F4F1D">
      <w:pPr>
        <w:spacing w:after="60"/>
        <w:ind w:left="1985" w:hanging="1985"/>
        <w:rPr>
          <w:rFonts w:ascii="Arial" w:hAnsi="Arial" w:cs="Arial"/>
          <w:bCs/>
          <w:lang w:eastAsia="zh-CN"/>
        </w:rPr>
      </w:pPr>
      <w:r>
        <w:rPr>
          <w:rFonts w:ascii="Arial" w:hAnsi="Arial" w:cs="Arial"/>
          <w:b/>
        </w:rPr>
        <w:t>Release:</w:t>
      </w:r>
      <w:r>
        <w:rPr>
          <w:rFonts w:ascii="Arial" w:hAnsi="Arial" w:cs="Arial"/>
          <w:bCs/>
        </w:rPr>
        <w:tab/>
      </w:r>
      <w:r w:rsidR="00B869C6" w:rsidRPr="00A17229">
        <w:rPr>
          <w:rFonts w:ascii="Arial" w:hAnsi="Arial" w:cs="Arial"/>
          <w:bCs/>
        </w:rPr>
        <w:t>Release 15</w:t>
      </w:r>
    </w:p>
    <w:p w14:paraId="72FAFBCD" w14:textId="77777777" w:rsidR="0001430E" w:rsidRDefault="002F4F1D">
      <w:pPr>
        <w:spacing w:after="60"/>
        <w:ind w:left="1985" w:hanging="1985"/>
        <w:rPr>
          <w:rFonts w:ascii="Arial" w:hAnsi="Arial" w:cs="Arial"/>
          <w:bCs/>
          <w:lang w:eastAsia="zh-CN"/>
        </w:rPr>
      </w:pPr>
      <w:r>
        <w:rPr>
          <w:rFonts w:ascii="Arial" w:hAnsi="Arial" w:cs="Arial" w:hint="eastAsia"/>
          <w:b/>
        </w:rPr>
        <w:t>Work Item</w:t>
      </w:r>
      <w:r>
        <w:rPr>
          <w:rFonts w:ascii="Arial" w:hAnsi="Arial" w:cs="Arial"/>
          <w:b/>
        </w:rPr>
        <w:t>:</w:t>
      </w:r>
      <w:r>
        <w:rPr>
          <w:rFonts w:ascii="Arial" w:hAnsi="Arial" w:cs="Arial"/>
          <w:bCs/>
        </w:rPr>
        <w:tab/>
      </w:r>
      <w:r>
        <w:rPr>
          <w:rFonts w:ascii="Arial" w:hAnsi="Arial" w:cs="Arial" w:hint="eastAsia"/>
          <w:bCs/>
        </w:rPr>
        <w:t>NR_newRAT-Core</w:t>
      </w:r>
    </w:p>
    <w:p w14:paraId="72FAFBCE" w14:textId="77777777" w:rsidR="0001430E" w:rsidRDefault="0001430E">
      <w:pPr>
        <w:spacing w:after="60"/>
        <w:ind w:left="1985" w:hanging="1985"/>
        <w:rPr>
          <w:rFonts w:ascii="Arial" w:hAnsi="Arial" w:cs="Arial"/>
          <w:b/>
        </w:rPr>
      </w:pPr>
    </w:p>
    <w:p w14:paraId="72FAFBCF" w14:textId="5D02F7BC" w:rsidR="0001430E" w:rsidRDefault="002F4F1D">
      <w:pPr>
        <w:spacing w:after="60"/>
        <w:ind w:left="1985" w:hanging="1985"/>
        <w:rPr>
          <w:rFonts w:ascii="Arial" w:hAnsi="Arial" w:cs="Arial"/>
          <w:bCs/>
          <w:lang w:eastAsia="zh-CN"/>
        </w:rPr>
      </w:pPr>
      <w:r>
        <w:rPr>
          <w:rFonts w:ascii="Arial" w:hAnsi="Arial" w:cs="Arial"/>
          <w:b/>
        </w:rPr>
        <w:t>Source:</w:t>
      </w:r>
      <w:r>
        <w:rPr>
          <w:rFonts w:ascii="Arial" w:hAnsi="Arial" w:cs="Arial"/>
          <w:bCs/>
        </w:rPr>
        <w:tab/>
      </w:r>
      <w:r w:rsidR="00E563A7">
        <w:rPr>
          <w:rFonts w:ascii="Arial" w:hAnsi="Arial" w:cs="Arial"/>
          <w:bCs/>
        </w:rPr>
        <w:t>TSG RAN WG1</w:t>
      </w:r>
    </w:p>
    <w:p w14:paraId="72FAFBD0" w14:textId="6098B274" w:rsidR="0001430E" w:rsidRDefault="002F4F1D">
      <w:pPr>
        <w:spacing w:after="60"/>
        <w:ind w:left="1985" w:hanging="1985"/>
        <w:rPr>
          <w:rFonts w:ascii="Arial" w:hAnsi="Arial" w:cs="Arial"/>
          <w:bCs/>
        </w:rPr>
      </w:pPr>
      <w:r>
        <w:rPr>
          <w:rFonts w:ascii="Arial" w:hAnsi="Arial" w:cs="Arial"/>
          <w:b/>
        </w:rPr>
        <w:t>To:</w:t>
      </w:r>
      <w:r>
        <w:rPr>
          <w:rFonts w:ascii="Arial" w:hAnsi="Arial" w:cs="Arial"/>
          <w:bCs/>
        </w:rPr>
        <w:tab/>
      </w:r>
      <w:r w:rsidR="00E563A7">
        <w:rPr>
          <w:rFonts w:ascii="Arial" w:hAnsi="Arial" w:cs="Arial"/>
          <w:bCs/>
        </w:rPr>
        <w:t xml:space="preserve">TSG </w:t>
      </w:r>
      <w:r>
        <w:rPr>
          <w:rFonts w:ascii="Arial" w:hAnsi="Arial" w:cs="Arial" w:hint="eastAsia"/>
          <w:bCs/>
        </w:rPr>
        <w:t>RAN WG2</w:t>
      </w:r>
    </w:p>
    <w:p w14:paraId="72FAFBD2" w14:textId="77777777" w:rsidR="0001430E" w:rsidRDefault="0001430E">
      <w:pPr>
        <w:spacing w:after="60"/>
        <w:ind w:left="1985" w:hanging="1985"/>
        <w:rPr>
          <w:rFonts w:ascii="Arial" w:hAnsi="Arial" w:cs="Arial"/>
          <w:bCs/>
        </w:rPr>
      </w:pPr>
    </w:p>
    <w:p w14:paraId="72FAFBD3" w14:textId="77777777" w:rsidR="0001430E" w:rsidRDefault="002F4F1D">
      <w:pPr>
        <w:tabs>
          <w:tab w:val="left" w:pos="2268"/>
        </w:tabs>
        <w:rPr>
          <w:rFonts w:ascii="Arial" w:hAnsi="Arial" w:cs="Arial"/>
          <w:bCs/>
          <w:lang w:eastAsia="zh-CN"/>
        </w:rPr>
      </w:pPr>
      <w:r>
        <w:rPr>
          <w:rFonts w:ascii="Arial" w:hAnsi="Arial" w:cs="Arial"/>
          <w:b/>
        </w:rPr>
        <w:t>Contact Person:</w:t>
      </w:r>
      <w:r>
        <w:rPr>
          <w:rFonts w:ascii="Arial" w:hAnsi="Arial" w:cs="Arial" w:hint="eastAsia"/>
          <w:b/>
          <w:lang w:eastAsia="zh-CN"/>
        </w:rPr>
        <w:t xml:space="preserve"> </w:t>
      </w:r>
    </w:p>
    <w:p w14:paraId="72FAFBD4" w14:textId="5D512CFE" w:rsidR="0001430E" w:rsidRDefault="002F4F1D">
      <w:pPr>
        <w:spacing w:after="0"/>
        <w:ind w:left="567"/>
        <w:rPr>
          <w:rFonts w:ascii="Arial" w:hAnsi="Arial" w:cs="Arial"/>
          <w:bCs/>
          <w:sz w:val="20"/>
          <w:szCs w:val="20"/>
          <w:lang w:eastAsia="zh-CN"/>
        </w:rPr>
      </w:pPr>
      <w:r>
        <w:rPr>
          <w:rFonts w:ascii="Arial" w:hAnsi="Arial" w:cs="Arial"/>
          <w:b/>
          <w:sz w:val="20"/>
          <w:szCs w:val="20"/>
        </w:rPr>
        <w:t>Name:</w:t>
      </w:r>
      <w:r>
        <w:rPr>
          <w:rFonts w:ascii="Arial" w:hAnsi="Arial" w:cs="Arial"/>
          <w:sz w:val="20"/>
          <w:szCs w:val="20"/>
        </w:rPr>
        <w:t xml:space="preserve"> </w:t>
      </w:r>
      <w:r>
        <w:rPr>
          <w:rFonts w:ascii="Arial" w:hAnsi="Arial" w:cs="Arial"/>
          <w:bCs/>
        </w:rPr>
        <w:tab/>
      </w:r>
      <w:r w:rsidR="00EA2339">
        <w:rPr>
          <w:rFonts w:ascii="Arial" w:hAnsi="Arial" w:cs="Arial"/>
          <w:bCs/>
          <w:lang w:eastAsia="zh-CN"/>
        </w:rPr>
        <w:t>Hung</w:t>
      </w:r>
      <w:r>
        <w:rPr>
          <w:rFonts w:ascii="Arial" w:hAnsi="Arial" w:cs="Arial" w:hint="eastAsia"/>
          <w:bCs/>
          <w:lang w:eastAsia="zh-CN"/>
        </w:rPr>
        <w:t xml:space="preserve"> L</w:t>
      </w:r>
      <w:r w:rsidR="00EA2339">
        <w:rPr>
          <w:rFonts w:ascii="Arial" w:hAnsi="Arial" w:cs="Arial"/>
          <w:bCs/>
          <w:lang w:eastAsia="zh-CN"/>
        </w:rPr>
        <w:t>y</w:t>
      </w:r>
    </w:p>
    <w:p w14:paraId="72FAFBD5" w14:textId="127FB5A4" w:rsidR="0001430E" w:rsidRDefault="002F4F1D">
      <w:pPr>
        <w:spacing w:after="60"/>
        <w:ind w:leftChars="50" w:left="110" w:firstLineChars="200" w:firstLine="402"/>
        <w:jc w:val="left"/>
        <w:rPr>
          <w:b/>
        </w:rPr>
      </w:pPr>
      <w:r>
        <w:rPr>
          <w:rFonts w:ascii="Arial" w:hAnsi="Arial" w:cs="Arial"/>
          <w:b/>
          <w:sz w:val="20"/>
          <w:szCs w:val="20"/>
        </w:rPr>
        <w:t xml:space="preserve"> E-mail Address:</w:t>
      </w:r>
      <w:r>
        <w:rPr>
          <w:rFonts w:ascii="Arial" w:hAnsi="Arial" w:cs="Arial"/>
          <w:sz w:val="20"/>
          <w:szCs w:val="20"/>
        </w:rPr>
        <w:tab/>
      </w:r>
      <w:r>
        <w:rPr>
          <w:rFonts w:ascii="Arial" w:hAnsi="Arial" w:cs="Arial" w:hint="eastAsia"/>
          <w:sz w:val="20"/>
          <w:szCs w:val="20"/>
          <w:lang w:eastAsia="zh-CN"/>
        </w:rPr>
        <w:t xml:space="preserve"> </w:t>
      </w:r>
      <w:hyperlink r:id="rId13" w:history="1">
        <w:r w:rsidR="00EA2339" w:rsidRPr="002738B1">
          <w:rPr>
            <w:rStyle w:val="Hyperlink"/>
            <w:rFonts w:ascii="Arial" w:hAnsi="Arial" w:cs="Arial"/>
            <w:sz w:val="20"/>
            <w:szCs w:val="20"/>
            <w:lang w:val="en-US"/>
          </w:rPr>
          <w:t>hdly</w:t>
        </w:r>
        <w:r w:rsidR="00EA2339" w:rsidRPr="002738B1">
          <w:rPr>
            <w:rStyle w:val="Hyperlink"/>
            <w:rFonts w:ascii="Arial" w:hAnsi="Arial" w:cs="Arial" w:hint="eastAsia"/>
            <w:sz w:val="20"/>
            <w:szCs w:val="20"/>
            <w:lang w:val="en-US"/>
          </w:rPr>
          <w:t>@</w:t>
        </w:r>
        <w:r w:rsidR="00EA2339" w:rsidRPr="002738B1">
          <w:rPr>
            <w:rStyle w:val="Hyperlink"/>
            <w:rFonts w:ascii="Arial" w:hAnsi="Arial" w:cs="Arial"/>
            <w:sz w:val="20"/>
            <w:szCs w:val="20"/>
            <w:lang w:val="en-US"/>
          </w:rPr>
          <w:t>qti</w:t>
        </w:r>
        <w:r w:rsidR="00EA2339" w:rsidRPr="002738B1">
          <w:rPr>
            <w:rStyle w:val="Hyperlink"/>
            <w:rFonts w:ascii="Arial" w:hAnsi="Arial" w:cs="Arial" w:hint="eastAsia"/>
            <w:sz w:val="20"/>
            <w:szCs w:val="20"/>
            <w:lang w:val="en-US"/>
          </w:rPr>
          <w:t>.</w:t>
        </w:r>
      </w:hyperlink>
      <w:r w:rsidR="00EA2339">
        <w:rPr>
          <w:rStyle w:val="Hyperlink"/>
          <w:rFonts w:ascii="Arial" w:hAnsi="Arial" w:cs="Arial"/>
          <w:sz w:val="20"/>
          <w:szCs w:val="20"/>
          <w:lang w:val="en-US"/>
        </w:rPr>
        <w:t>qualcomm.com</w:t>
      </w:r>
    </w:p>
    <w:p w14:paraId="72FAFBD6" w14:textId="77777777" w:rsidR="0001430E" w:rsidRDefault="0001430E">
      <w:pPr>
        <w:pBdr>
          <w:bottom w:val="single" w:sz="4" w:space="1" w:color="auto"/>
        </w:pBdr>
        <w:spacing w:after="0"/>
        <w:jc w:val="left"/>
        <w:rPr>
          <w:b/>
          <w:sz w:val="16"/>
          <w:szCs w:val="16"/>
          <w:lang w:eastAsia="zh-CN"/>
        </w:rPr>
      </w:pPr>
    </w:p>
    <w:bookmarkEnd w:id="0"/>
    <w:bookmarkEnd w:id="1"/>
    <w:p w14:paraId="72FAFBD7" w14:textId="77777777" w:rsidR="0001430E" w:rsidRDefault="0001430E">
      <w:pPr>
        <w:pStyle w:val="References"/>
        <w:numPr>
          <w:ilvl w:val="0"/>
          <w:numId w:val="0"/>
        </w:numPr>
        <w:tabs>
          <w:tab w:val="left" w:pos="420"/>
        </w:tabs>
        <w:adjustRightInd w:val="0"/>
        <w:spacing w:after="0"/>
        <w:ind w:left="450" w:hanging="360"/>
        <w:rPr>
          <w:lang w:eastAsia="zh-CN"/>
        </w:rPr>
      </w:pPr>
    </w:p>
    <w:p w14:paraId="72FAFBD8" w14:textId="77777777" w:rsidR="0001430E" w:rsidRDefault="002F4F1D">
      <w:pPr>
        <w:rPr>
          <w:rFonts w:ascii="Arial" w:hAnsi="Arial" w:cs="Arial"/>
          <w:b/>
        </w:rPr>
      </w:pPr>
      <w:r>
        <w:rPr>
          <w:rFonts w:ascii="Arial" w:hAnsi="Arial" w:cs="Arial"/>
          <w:b/>
        </w:rPr>
        <w:t>1. Overall Description:</w:t>
      </w:r>
    </w:p>
    <w:p w14:paraId="72FAFBD9" w14:textId="4017D730" w:rsidR="0001430E" w:rsidRDefault="002F4F1D">
      <w:pPr>
        <w:rPr>
          <w:rFonts w:ascii="Arial" w:hAnsi="Arial" w:cs="Arial"/>
          <w:bCs/>
          <w:sz w:val="20"/>
          <w:szCs w:val="20"/>
          <w:lang w:eastAsia="zh-CN"/>
        </w:rPr>
      </w:pPr>
      <w:r>
        <w:rPr>
          <w:rFonts w:ascii="Arial" w:hAnsi="Arial" w:cs="Arial" w:hint="eastAsia"/>
          <w:bCs/>
          <w:sz w:val="20"/>
          <w:szCs w:val="20"/>
          <w:lang w:eastAsia="zh-CN"/>
        </w:rPr>
        <w:t xml:space="preserve">RAN1 would like to thank RAN2 for the LS </w:t>
      </w:r>
      <w:r w:rsidR="00D821F6" w:rsidRPr="00D821F6">
        <w:rPr>
          <w:rFonts w:ascii="Arial" w:hAnsi="Arial" w:cs="Arial"/>
          <w:bCs/>
          <w:sz w:val="20"/>
          <w:szCs w:val="20"/>
          <w:lang w:eastAsia="ja-JP"/>
        </w:rPr>
        <w:t>R2-1908140</w:t>
      </w:r>
      <w:r w:rsidR="00D821F6">
        <w:rPr>
          <w:rFonts w:ascii="Arial" w:hAnsi="Arial" w:cs="Arial"/>
          <w:bCs/>
          <w:sz w:val="20"/>
          <w:szCs w:val="20"/>
          <w:lang w:eastAsia="ja-JP"/>
        </w:rPr>
        <w:t xml:space="preserve"> </w:t>
      </w:r>
      <w:r>
        <w:rPr>
          <w:rFonts w:ascii="Arial" w:hAnsi="Arial" w:cs="Arial" w:hint="eastAsia"/>
          <w:bCs/>
          <w:sz w:val="20"/>
          <w:szCs w:val="20"/>
          <w:lang w:eastAsia="zh-CN"/>
        </w:rPr>
        <w:t xml:space="preserve">on </w:t>
      </w:r>
      <w:r w:rsidR="00D821F6">
        <w:rPr>
          <w:rFonts w:ascii="Arial" w:hAnsi="Arial" w:cs="Arial"/>
          <w:bCs/>
          <w:sz w:val="20"/>
          <w:szCs w:val="20"/>
          <w:lang w:eastAsia="zh-CN"/>
        </w:rPr>
        <w:t>transmission of short message</w:t>
      </w:r>
      <w:r w:rsidR="00115C67">
        <w:rPr>
          <w:rFonts w:ascii="Arial" w:hAnsi="Arial" w:cs="Arial"/>
          <w:bCs/>
          <w:sz w:val="20"/>
          <w:szCs w:val="20"/>
          <w:lang w:eastAsia="zh-CN"/>
        </w:rPr>
        <w:t xml:space="preserve"> with </w:t>
      </w:r>
      <w:r w:rsidR="00616DA6">
        <w:rPr>
          <w:rFonts w:ascii="Arial" w:hAnsi="Arial" w:cs="Arial"/>
          <w:bCs/>
          <w:sz w:val="20"/>
          <w:szCs w:val="20"/>
          <w:lang w:eastAsia="zh-CN"/>
        </w:rPr>
        <w:t>multiple beams</w:t>
      </w:r>
      <w:r>
        <w:rPr>
          <w:rFonts w:ascii="Arial" w:hAnsi="Arial" w:cs="Arial" w:hint="eastAsia"/>
          <w:bCs/>
          <w:sz w:val="20"/>
          <w:szCs w:val="20"/>
          <w:lang w:eastAsia="zh-CN"/>
        </w:rPr>
        <w:t>.</w:t>
      </w:r>
    </w:p>
    <w:p w14:paraId="6DA71185" w14:textId="77777777" w:rsidR="00616DA6" w:rsidRDefault="00616DA6">
      <w:pPr>
        <w:rPr>
          <w:rFonts w:ascii="Arial" w:hAnsi="Arial" w:cs="Arial"/>
          <w:bCs/>
          <w:sz w:val="20"/>
          <w:szCs w:val="20"/>
          <w:lang w:eastAsia="zh-CN"/>
        </w:rPr>
      </w:pPr>
    </w:p>
    <w:p w14:paraId="72FAFBDA" w14:textId="36B06470" w:rsidR="0001430E" w:rsidRDefault="00E45AF7">
      <w:pPr>
        <w:snapToGrid/>
        <w:rPr>
          <w:rFonts w:ascii="Arial" w:hAnsi="Arial" w:cs="Arial"/>
          <w:sz w:val="20"/>
          <w:szCs w:val="20"/>
          <w:lang w:eastAsia="zh-CN"/>
        </w:rPr>
      </w:pPr>
      <w:r>
        <w:rPr>
          <w:rFonts w:ascii="Arial" w:hAnsi="Arial" w:cs="Arial"/>
          <w:sz w:val="20"/>
          <w:szCs w:val="20"/>
        </w:rPr>
        <w:t xml:space="preserve">Based on </w:t>
      </w:r>
      <w:r w:rsidR="002F4F1D">
        <w:rPr>
          <w:rFonts w:ascii="Arial" w:hAnsi="Arial" w:cs="Arial"/>
          <w:sz w:val="20"/>
          <w:szCs w:val="20"/>
        </w:rPr>
        <w:t>RAN1’s understanding</w:t>
      </w:r>
      <w:r w:rsidR="002520BE">
        <w:rPr>
          <w:rFonts w:ascii="Arial" w:hAnsi="Arial" w:cs="Arial"/>
          <w:sz w:val="20"/>
          <w:szCs w:val="20"/>
        </w:rPr>
        <w:t>s</w:t>
      </w:r>
      <w:r>
        <w:rPr>
          <w:rFonts w:ascii="Arial" w:hAnsi="Arial" w:cs="Arial"/>
          <w:sz w:val="20"/>
          <w:szCs w:val="20"/>
        </w:rPr>
        <w:t>,</w:t>
      </w:r>
      <w:r w:rsidR="002520BE">
        <w:rPr>
          <w:rFonts w:ascii="Arial" w:hAnsi="Arial" w:cs="Arial"/>
          <w:sz w:val="20"/>
          <w:szCs w:val="20"/>
        </w:rPr>
        <w:t xml:space="preserve"> </w:t>
      </w:r>
      <w:r w:rsidR="004231C1">
        <w:rPr>
          <w:rFonts w:ascii="Arial" w:hAnsi="Arial" w:cs="Arial"/>
          <w:sz w:val="20"/>
          <w:szCs w:val="20"/>
        </w:rPr>
        <w:t>the RAN2 agreements</w:t>
      </w:r>
      <w:r w:rsidR="006B3628">
        <w:rPr>
          <w:rFonts w:ascii="Arial" w:hAnsi="Arial" w:cs="Arial"/>
          <w:sz w:val="20"/>
          <w:szCs w:val="20"/>
        </w:rPr>
        <w:t xml:space="preserve"> </w:t>
      </w:r>
      <w:r w:rsidR="0084202E">
        <w:rPr>
          <w:rFonts w:ascii="Arial" w:hAnsi="Arial" w:cs="Arial"/>
          <w:sz w:val="20"/>
          <w:szCs w:val="20"/>
        </w:rPr>
        <w:t xml:space="preserve">and </w:t>
      </w:r>
      <w:r w:rsidR="00C8246D">
        <w:rPr>
          <w:rFonts w:ascii="Arial" w:hAnsi="Arial" w:cs="Arial"/>
          <w:sz w:val="20"/>
          <w:szCs w:val="20"/>
        </w:rPr>
        <w:t>CRs</w:t>
      </w:r>
      <w:r w:rsidR="0084202E">
        <w:rPr>
          <w:rFonts w:ascii="Arial" w:hAnsi="Arial" w:cs="Arial"/>
          <w:sz w:val="20"/>
          <w:szCs w:val="20"/>
        </w:rPr>
        <w:t xml:space="preserve"> </w:t>
      </w:r>
      <w:r w:rsidR="004707C3">
        <w:rPr>
          <w:rFonts w:ascii="Arial" w:hAnsi="Arial" w:cs="Arial"/>
          <w:sz w:val="20"/>
          <w:szCs w:val="20"/>
        </w:rPr>
        <w:t xml:space="preserve">provided in the LS </w:t>
      </w:r>
      <w:r w:rsidR="00C8246D">
        <w:rPr>
          <w:rFonts w:ascii="Arial" w:hAnsi="Arial" w:cs="Arial"/>
          <w:sz w:val="20"/>
          <w:szCs w:val="20"/>
        </w:rPr>
        <w:t xml:space="preserve">for short message </w:t>
      </w:r>
      <w:r>
        <w:rPr>
          <w:rFonts w:ascii="Arial" w:hAnsi="Arial" w:cs="Arial"/>
          <w:sz w:val="20"/>
          <w:szCs w:val="20"/>
        </w:rPr>
        <w:t>do not require any change to RAN1 specification</w:t>
      </w:r>
      <w:r w:rsidR="00F93A1E">
        <w:rPr>
          <w:rFonts w:ascii="Arial" w:hAnsi="Arial" w:cs="Arial"/>
          <w:sz w:val="20"/>
          <w:szCs w:val="20"/>
        </w:rPr>
        <w:t xml:space="preserve"> for both zero value</w:t>
      </w:r>
      <w:r w:rsidR="00EA379A">
        <w:rPr>
          <w:rFonts w:ascii="Arial" w:hAnsi="Arial" w:cs="Arial"/>
          <w:sz w:val="20"/>
          <w:szCs w:val="20"/>
        </w:rPr>
        <w:t xml:space="preserve"> and non-zero value </w:t>
      </w:r>
      <w:r w:rsidR="00606A98">
        <w:rPr>
          <w:rFonts w:ascii="Arial" w:hAnsi="Arial" w:cs="Arial"/>
          <w:sz w:val="20"/>
          <w:szCs w:val="20"/>
        </w:rPr>
        <w:t>of</w:t>
      </w:r>
      <w:r w:rsidR="00EA379A">
        <w:rPr>
          <w:rFonts w:ascii="Arial" w:hAnsi="Arial" w:cs="Arial"/>
          <w:sz w:val="20"/>
          <w:szCs w:val="20"/>
        </w:rPr>
        <w:t xml:space="preserve"> </w:t>
      </w:r>
      <w:r w:rsidR="00EA379A" w:rsidRPr="00F900C3">
        <w:rPr>
          <w:rFonts w:ascii="Arial" w:hAnsi="Arial" w:cs="Arial"/>
          <w:i/>
          <w:iCs/>
          <w:sz w:val="20"/>
          <w:szCs w:val="20"/>
        </w:rPr>
        <w:t>search</w:t>
      </w:r>
      <w:r w:rsidR="00B809F9" w:rsidRPr="00F900C3">
        <w:rPr>
          <w:rFonts w:ascii="Arial" w:hAnsi="Arial" w:cs="Arial"/>
          <w:i/>
          <w:iCs/>
          <w:sz w:val="20"/>
          <w:szCs w:val="20"/>
        </w:rPr>
        <w:t>SpaceID</w:t>
      </w:r>
      <w:r w:rsidR="00B809F9">
        <w:rPr>
          <w:rFonts w:ascii="Arial" w:hAnsi="Arial" w:cs="Arial"/>
          <w:sz w:val="20"/>
          <w:szCs w:val="20"/>
        </w:rPr>
        <w:t xml:space="preserve"> in </w:t>
      </w:r>
      <w:r w:rsidR="00B809F9" w:rsidRPr="00F900C3">
        <w:rPr>
          <w:rFonts w:ascii="Arial" w:hAnsi="Arial" w:cs="Arial"/>
          <w:i/>
          <w:iCs/>
          <w:sz w:val="20"/>
          <w:szCs w:val="20"/>
        </w:rPr>
        <w:t>PDCCH-Config</w:t>
      </w:r>
      <w:r w:rsidR="005451A7" w:rsidRPr="00F900C3">
        <w:rPr>
          <w:rFonts w:ascii="Arial" w:hAnsi="Arial" w:cs="Arial"/>
          <w:i/>
          <w:iCs/>
          <w:sz w:val="20"/>
          <w:szCs w:val="20"/>
        </w:rPr>
        <w:t>Common</w:t>
      </w:r>
      <w:r w:rsidR="00194FF4">
        <w:rPr>
          <w:rFonts w:ascii="Arial" w:hAnsi="Arial" w:cs="Arial"/>
          <w:sz w:val="20"/>
          <w:szCs w:val="20"/>
        </w:rPr>
        <w:t xml:space="preserve"> f</w:t>
      </w:r>
      <w:r w:rsidR="001F3C8A">
        <w:rPr>
          <w:rFonts w:ascii="Arial" w:hAnsi="Arial" w:cs="Arial"/>
          <w:sz w:val="20"/>
          <w:szCs w:val="20"/>
        </w:rPr>
        <w:t>or the short message</w:t>
      </w:r>
      <w:r w:rsidR="00194FF4">
        <w:rPr>
          <w:rFonts w:ascii="Arial" w:hAnsi="Arial" w:cs="Arial"/>
          <w:sz w:val="20"/>
          <w:szCs w:val="20"/>
        </w:rPr>
        <w:t>.</w:t>
      </w:r>
    </w:p>
    <w:p w14:paraId="72FAFBED" w14:textId="77777777" w:rsidR="0001430E" w:rsidRDefault="0001430E">
      <w:pPr>
        <w:pStyle w:val="CommentText"/>
        <w:tabs>
          <w:tab w:val="left" w:pos="426"/>
          <w:tab w:val="left" w:pos="4678"/>
          <w:tab w:val="left" w:pos="5954"/>
          <w:tab w:val="left" w:pos="7088"/>
        </w:tabs>
        <w:rPr>
          <w:rFonts w:ascii="Arial" w:hAnsi="Arial" w:cs="Arial"/>
        </w:rPr>
      </w:pPr>
    </w:p>
    <w:p w14:paraId="72FAFBEE" w14:textId="77777777" w:rsidR="0001430E" w:rsidRDefault="002F4F1D">
      <w:pPr>
        <w:rPr>
          <w:rFonts w:ascii="Arial" w:hAnsi="Arial" w:cs="Arial"/>
          <w:b/>
        </w:rPr>
      </w:pPr>
      <w:r>
        <w:rPr>
          <w:rFonts w:ascii="Arial" w:hAnsi="Arial" w:cs="Arial"/>
          <w:b/>
        </w:rPr>
        <w:t>2. Actions:</w:t>
      </w:r>
    </w:p>
    <w:p w14:paraId="72FAFBEF" w14:textId="77777777" w:rsidR="0001430E" w:rsidRDefault="002F4F1D">
      <w:pPr>
        <w:ind w:left="1985" w:hanging="1985"/>
        <w:rPr>
          <w:rFonts w:ascii="Arial" w:hAnsi="Arial" w:cs="Arial"/>
          <w:b/>
          <w:lang w:eastAsia="zh-CN"/>
        </w:rPr>
      </w:pPr>
      <w:r>
        <w:rPr>
          <w:rFonts w:ascii="Arial" w:hAnsi="Arial" w:cs="Arial"/>
          <w:b/>
        </w:rPr>
        <w:t>To</w:t>
      </w:r>
      <w:r>
        <w:rPr>
          <w:rFonts w:ascii="Arial" w:hAnsi="Arial" w:cs="Arial"/>
          <w:b/>
          <w:lang w:eastAsia="zh-CN"/>
        </w:rPr>
        <w:t xml:space="preserve"> RAN2 group</w:t>
      </w:r>
    </w:p>
    <w:p w14:paraId="72FAFBF0" w14:textId="4A815ABD" w:rsidR="0001430E" w:rsidRDefault="002F4F1D" w:rsidP="001066E1">
      <w:pPr>
        <w:spacing w:after="240"/>
        <w:jc w:val="left"/>
        <w:rPr>
          <w:rFonts w:ascii="Arial" w:hAnsi="Arial" w:cs="Arial"/>
        </w:rPr>
      </w:pPr>
      <w:r>
        <w:rPr>
          <w:rFonts w:ascii="Arial" w:hAnsi="Arial" w:cs="Arial" w:hint="eastAsia"/>
        </w:rPr>
        <w:t xml:space="preserve">RAN1 respectfully requests RAN2 to </w:t>
      </w:r>
      <w:r w:rsidR="00E60A36">
        <w:rPr>
          <w:rFonts w:ascii="Arial" w:hAnsi="Arial" w:cs="Arial"/>
        </w:rPr>
        <w:t>take</w:t>
      </w:r>
      <w:r>
        <w:rPr>
          <w:rFonts w:ascii="Arial" w:hAnsi="Arial" w:cs="Arial"/>
        </w:rPr>
        <w:t xml:space="preserve"> the above information in</w:t>
      </w:r>
      <w:r w:rsidR="00D71CD1">
        <w:rPr>
          <w:rFonts w:ascii="Arial" w:hAnsi="Arial" w:cs="Arial"/>
        </w:rPr>
        <w:t>to consideration</w:t>
      </w:r>
      <w:r>
        <w:rPr>
          <w:rFonts w:ascii="Arial" w:hAnsi="Arial" w:cs="Arial" w:hint="eastAsia"/>
        </w:rPr>
        <w:t>.</w:t>
      </w:r>
    </w:p>
    <w:p w14:paraId="72FAFBF1" w14:textId="77777777" w:rsidR="0001430E" w:rsidRDefault="0001430E">
      <w:pPr>
        <w:tabs>
          <w:tab w:val="left" w:pos="5507"/>
        </w:tabs>
        <w:rPr>
          <w:rFonts w:ascii="Arial" w:hAnsi="Arial" w:cs="Arial"/>
          <w:b/>
        </w:rPr>
      </w:pPr>
    </w:p>
    <w:p w14:paraId="72FAFBF2" w14:textId="0E37FDF1" w:rsidR="0001430E" w:rsidRDefault="00312F2A">
      <w:pPr>
        <w:tabs>
          <w:tab w:val="left" w:pos="5507"/>
        </w:tabs>
        <w:rPr>
          <w:rFonts w:ascii="Arial" w:hAnsi="Arial" w:cs="Arial"/>
          <w:b/>
        </w:rPr>
      </w:pPr>
      <w:r>
        <w:rPr>
          <w:rFonts w:ascii="Arial" w:hAnsi="Arial" w:cs="Arial"/>
          <w:b/>
        </w:rPr>
        <w:t>3</w:t>
      </w:r>
      <w:r w:rsidR="002F4F1D">
        <w:rPr>
          <w:rFonts w:ascii="Arial" w:hAnsi="Arial" w:cs="Arial"/>
          <w:b/>
        </w:rPr>
        <w:t>. Date of Next TSG-RAN WG1 Meetings:</w:t>
      </w:r>
      <w:bookmarkStart w:id="2" w:name="_GoBack"/>
      <w:bookmarkEnd w:id="2"/>
    </w:p>
    <w:p w14:paraId="72FAFBF3" w14:textId="467FFF43" w:rsidR="0001430E" w:rsidRDefault="002F4F1D">
      <w:pPr>
        <w:tabs>
          <w:tab w:val="left" w:pos="5103"/>
        </w:tabs>
        <w:ind w:left="2275" w:hanging="2275"/>
        <w:rPr>
          <w:rFonts w:ascii="Arial" w:hAnsi="Arial" w:cs="Arial"/>
        </w:rPr>
      </w:pPr>
      <w:bookmarkStart w:id="3" w:name="OLE_LINK1"/>
      <w:r>
        <w:rPr>
          <w:rFonts w:ascii="Arial" w:hAnsi="Arial" w:cs="Arial"/>
        </w:rPr>
        <w:t>TSG RAN WG1 Meeting #9</w:t>
      </w:r>
      <w:bookmarkEnd w:id="3"/>
      <w:r w:rsidR="00F73542">
        <w:rPr>
          <w:rFonts w:ascii="Arial" w:hAnsi="Arial" w:cs="Arial"/>
        </w:rPr>
        <w:t>8b</w:t>
      </w:r>
      <w:r>
        <w:rPr>
          <w:rFonts w:ascii="Arial" w:hAnsi="Arial" w:cs="Arial"/>
        </w:rPr>
        <w:tab/>
      </w:r>
      <w:bookmarkStart w:id="4" w:name="OLE_LINK2"/>
      <w:r w:rsidR="00401609">
        <w:rPr>
          <w:rFonts w:ascii="Arial" w:hAnsi="Arial" w:cs="Arial"/>
        </w:rPr>
        <w:t>14</w:t>
      </w:r>
      <w:r>
        <w:rPr>
          <w:rFonts w:ascii="Arial" w:hAnsi="Arial" w:cs="Arial"/>
        </w:rPr>
        <w:t xml:space="preserve"> – </w:t>
      </w:r>
      <w:r w:rsidR="00401609">
        <w:rPr>
          <w:rFonts w:ascii="Arial" w:hAnsi="Arial" w:cs="Arial"/>
        </w:rPr>
        <w:t>20</w:t>
      </w:r>
      <w:r>
        <w:rPr>
          <w:rFonts w:ascii="Arial" w:hAnsi="Arial" w:cs="Arial"/>
        </w:rPr>
        <w:t xml:space="preserve"> </w:t>
      </w:r>
      <w:r w:rsidR="00401609">
        <w:rPr>
          <w:rFonts w:ascii="Arial" w:hAnsi="Arial" w:cs="Arial"/>
        </w:rPr>
        <w:t>October</w:t>
      </w:r>
      <w:r>
        <w:rPr>
          <w:rFonts w:ascii="Arial" w:hAnsi="Arial" w:cs="Arial"/>
        </w:rPr>
        <w:t xml:space="preserve"> 2019, </w:t>
      </w:r>
      <w:r w:rsidR="00FE795C">
        <w:rPr>
          <w:rFonts w:ascii="Arial" w:hAnsi="Arial" w:cs="Arial"/>
        </w:rPr>
        <w:t>Chongqing</w:t>
      </w:r>
      <w:r>
        <w:rPr>
          <w:rFonts w:ascii="Arial" w:hAnsi="Arial" w:cs="Arial"/>
        </w:rPr>
        <w:t xml:space="preserve">, </w:t>
      </w:r>
      <w:bookmarkEnd w:id="4"/>
      <w:r w:rsidR="00FE795C">
        <w:rPr>
          <w:rFonts w:ascii="Arial" w:hAnsi="Arial" w:cs="Arial"/>
        </w:rPr>
        <w:t>China</w:t>
      </w:r>
    </w:p>
    <w:p w14:paraId="72FAFBF4" w14:textId="404DA6C7" w:rsidR="0001430E" w:rsidRDefault="002F4F1D">
      <w:pPr>
        <w:tabs>
          <w:tab w:val="left" w:pos="5103"/>
        </w:tabs>
        <w:ind w:left="2275" w:hanging="2275"/>
        <w:rPr>
          <w:rFonts w:ascii="Arial" w:hAnsi="Arial" w:cs="Arial"/>
        </w:rPr>
      </w:pPr>
      <w:r>
        <w:rPr>
          <w:rFonts w:ascii="Arial" w:hAnsi="Arial" w:cs="Arial"/>
        </w:rPr>
        <w:t>TSG RAN WG1 Meeting #9</w:t>
      </w:r>
      <w:r w:rsidR="00F73542">
        <w:rPr>
          <w:rFonts w:ascii="Arial" w:hAnsi="Arial" w:cs="Arial"/>
          <w:lang w:eastAsia="zh-CN"/>
        </w:rPr>
        <w:t>9</w:t>
      </w:r>
      <w:r>
        <w:rPr>
          <w:rFonts w:ascii="Arial" w:hAnsi="Arial" w:cs="Arial" w:hint="eastAsia"/>
          <w:lang w:eastAsia="zh-CN"/>
        </w:rPr>
        <w:tab/>
      </w:r>
      <w:r w:rsidR="00FE795C">
        <w:rPr>
          <w:rFonts w:ascii="Arial" w:hAnsi="Arial" w:cs="Arial"/>
          <w:lang w:eastAsia="zh-CN"/>
        </w:rPr>
        <w:t>18</w:t>
      </w:r>
      <w:r>
        <w:rPr>
          <w:rFonts w:ascii="Arial" w:hAnsi="Arial" w:cs="Arial"/>
        </w:rPr>
        <w:t xml:space="preserve"> – </w:t>
      </w:r>
      <w:r w:rsidR="00FE795C">
        <w:rPr>
          <w:rFonts w:ascii="Arial" w:hAnsi="Arial" w:cs="Arial"/>
        </w:rPr>
        <w:t>22</w:t>
      </w:r>
      <w:r>
        <w:rPr>
          <w:rFonts w:ascii="Arial" w:hAnsi="Arial" w:cs="Arial"/>
        </w:rPr>
        <w:t xml:space="preserve"> </w:t>
      </w:r>
      <w:r w:rsidR="00FE795C">
        <w:rPr>
          <w:rFonts w:ascii="Arial" w:hAnsi="Arial" w:cs="Arial"/>
          <w:lang w:eastAsia="zh-CN"/>
        </w:rPr>
        <w:t>November</w:t>
      </w:r>
      <w:r>
        <w:rPr>
          <w:rFonts w:ascii="Arial" w:hAnsi="Arial" w:cs="Arial" w:hint="eastAsia"/>
          <w:lang w:eastAsia="zh-CN"/>
        </w:rPr>
        <w:t xml:space="preserve"> </w:t>
      </w:r>
      <w:r>
        <w:rPr>
          <w:rFonts w:ascii="Arial" w:hAnsi="Arial" w:cs="Arial"/>
        </w:rPr>
        <w:t xml:space="preserve">2019, </w:t>
      </w:r>
      <w:r w:rsidR="00FE795C">
        <w:rPr>
          <w:rFonts w:ascii="Arial" w:hAnsi="Arial" w:cs="Arial"/>
        </w:rPr>
        <w:t>Reno</w:t>
      </w:r>
      <w:r>
        <w:rPr>
          <w:rFonts w:ascii="Arial" w:hAnsi="Arial" w:cs="Arial"/>
        </w:rPr>
        <w:t xml:space="preserve">, </w:t>
      </w:r>
      <w:r w:rsidR="00FE795C">
        <w:rPr>
          <w:rFonts w:ascii="Arial" w:hAnsi="Arial" w:cs="Arial"/>
        </w:rPr>
        <w:t>US</w:t>
      </w:r>
    </w:p>
    <w:p w14:paraId="72FAFBF6" w14:textId="77777777" w:rsidR="0001430E" w:rsidRDefault="0001430E">
      <w:pPr>
        <w:tabs>
          <w:tab w:val="left" w:pos="5103"/>
        </w:tabs>
        <w:ind w:left="2275" w:hanging="2275"/>
        <w:rPr>
          <w:rFonts w:ascii="Arial" w:hAnsi="Arial" w:cs="Arial"/>
        </w:rPr>
      </w:pPr>
    </w:p>
    <w:sectPr w:rsidR="0001430E">
      <w:headerReference w:type="default" r:id="rId14"/>
      <w:pgSz w:w="11909" w:h="16834"/>
      <w:pgMar w:top="1440" w:right="1152" w:bottom="117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7309F8" w14:textId="77777777" w:rsidR="00D508CF" w:rsidRDefault="00D508CF">
      <w:pPr>
        <w:spacing w:after="0" w:line="240" w:lineRule="auto"/>
      </w:pPr>
      <w:r>
        <w:separator/>
      </w:r>
    </w:p>
  </w:endnote>
  <w:endnote w:type="continuationSeparator" w:id="0">
    <w:p w14:paraId="124296D8" w14:textId="77777777" w:rsidR="00D508CF" w:rsidRDefault="00D508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FrutigerNext LT Regular">
    <w:altName w:val="Segoe Print"/>
    <w:charset w:val="00"/>
    <w:family w:val="swiss"/>
    <w:pitch w:val="default"/>
    <w:sig w:usb0="00000000" w:usb1="00000000" w:usb2="00000000" w:usb3="00000000" w:csb0="0000011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99F77A" w14:textId="77777777" w:rsidR="00D508CF" w:rsidRDefault="00D508CF">
      <w:pPr>
        <w:spacing w:after="0" w:line="240" w:lineRule="auto"/>
      </w:pPr>
      <w:r>
        <w:separator/>
      </w:r>
    </w:p>
  </w:footnote>
  <w:footnote w:type="continuationSeparator" w:id="0">
    <w:p w14:paraId="427EEFAD" w14:textId="77777777" w:rsidR="00D508CF" w:rsidRDefault="00D508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FBFE" w14:textId="77777777" w:rsidR="0001430E" w:rsidRDefault="0001430E">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163F10"/>
    <w:multiLevelType w:val="multilevel"/>
    <w:tmpl w:val="14163F10"/>
    <w:lvl w:ilvl="0">
      <w:start w:val="1"/>
      <w:numFmt w:val="bullet"/>
      <w:pStyle w:val="ListNumber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33B557C1"/>
    <w:multiLevelType w:val="multilevel"/>
    <w:tmpl w:val="33B557C1"/>
    <w:lvl w:ilvl="0">
      <w:start w:val="1"/>
      <w:numFmt w:val="decimal"/>
      <w:pStyle w:val="Heading1"/>
      <w:lvlText w:val="%1"/>
      <w:lvlJc w:val="left"/>
      <w:pPr>
        <w:tabs>
          <w:tab w:val="left" w:pos="3268"/>
        </w:tabs>
        <w:ind w:left="3268" w:hanging="432"/>
      </w:pPr>
      <w:rPr>
        <w:rFonts w:hint="default"/>
        <w:i w:val="0"/>
        <w:lang w:val="en-GB"/>
      </w:rPr>
    </w:lvl>
    <w:lvl w:ilvl="1">
      <w:start w:val="1"/>
      <w:numFmt w:val="decimal"/>
      <w:pStyle w:val="Heading2"/>
      <w:lvlText w:val="%1.%2"/>
      <w:lvlJc w:val="left"/>
      <w:pPr>
        <w:tabs>
          <w:tab w:val="left" w:pos="2703"/>
        </w:tabs>
        <w:ind w:left="2703" w:hanging="576"/>
      </w:pPr>
      <w:rPr>
        <w:rFonts w:ascii="Times New Roman" w:hAnsi="Times New Roman" w:hint="default"/>
        <w:b/>
        <w:i w:val="0"/>
        <w:sz w:val="24"/>
      </w:rPr>
    </w:lvl>
    <w:lvl w:ilvl="2">
      <w:start w:val="1"/>
      <w:numFmt w:val="decimal"/>
      <w:pStyle w:val="Heading3"/>
      <w:lvlText w:val="%1.%2.%3"/>
      <w:lvlJc w:val="left"/>
      <w:pPr>
        <w:tabs>
          <w:tab w:val="left" w:pos="3699"/>
        </w:tabs>
        <w:ind w:left="3699" w:hanging="1997"/>
      </w:pPr>
      <w:rPr>
        <w:rFonts w:hint="default"/>
      </w:rPr>
    </w:lvl>
    <w:lvl w:ilvl="3">
      <w:start w:val="1"/>
      <w:numFmt w:val="decimal"/>
      <w:pStyle w:val="Heading4"/>
      <w:lvlText w:val="%1.%2.%3.%4"/>
      <w:lvlJc w:val="left"/>
      <w:pPr>
        <w:tabs>
          <w:tab w:val="left" w:pos="6677"/>
        </w:tabs>
        <w:ind w:left="6677"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3" w15:restartNumberingAfterBreak="0">
    <w:nsid w:val="633943C8"/>
    <w:multiLevelType w:val="multilevel"/>
    <w:tmpl w:val="633943C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6"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 w:numId="3">
    <w:abstractNumId w:val="2"/>
  </w:num>
  <w:num w:numId="4">
    <w:abstractNumId w:val="6"/>
  </w:num>
  <w:num w:numId="5">
    <w:abstractNumId w:val="4"/>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0E"/>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7C1"/>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479"/>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D4F"/>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B03"/>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66E1"/>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5C67"/>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3DC"/>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94E"/>
    <w:rsid w:val="00162CC3"/>
    <w:rsid w:val="00162D7A"/>
    <w:rsid w:val="00163749"/>
    <w:rsid w:val="00163761"/>
    <w:rsid w:val="001639FC"/>
    <w:rsid w:val="00163A72"/>
    <w:rsid w:val="00163B96"/>
    <w:rsid w:val="00163F15"/>
    <w:rsid w:val="001643BF"/>
    <w:rsid w:val="001643EE"/>
    <w:rsid w:val="00164DAB"/>
    <w:rsid w:val="00164E03"/>
    <w:rsid w:val="001652CF"/>
    <w:rsid w:val="001652D4"/>
    <w:rsid w:val="001654AF"/>
    <w:rsid w:val="0016567E"/>
    <w:rsid w:val="00165A8A"/>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6B9"/>
    <w:rsid w:val="00175842"/>
    <w:rsid w:val="00175844"/>
    <w:rsid w:val="00175C30"/>
    <w:rsid w:val="0017601A"/>
    <w:rsid w:val="001762F6"/>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13"/>
    <w:rsid w:val="00193351"/>
    <w:rsid w:val="0019349A"/>
    <w:rsid w:val="00193524"/>
    <w:rsid w:val="00193557"/>
    <w:rsid w:val="0019383D"/>
    <w:rsid w:val="00193AD4"/>
    <w:rsid w:val="00193BD8"/>
    <w:rsid w:val="00193CE0"/>
    <w:rsid w:val="00193D98"/>
    <w:rsid w:val="0019417F"/>
    <w:rsid w:val="0019424E"/>
    <w:rsid w:val="00194339"/>
    <w:rsid w:val="00194672"/>
    <w:rsid w:val="00194848"/>
    <w:rsid w:val="00194864"/>
    <w:rsid w:val="00194FF4"/>
    <w:rsid w:val="001951A9"/>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0B4"/>
    <w:rsid w:val="001A3381"/>
    <w:rsid w:val="001A36A5"/>
    <w:rsid w:val="001A3E28"/>
    <w:rsid w:val="001A3F1A"/>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8BD"/>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9B1"/>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C8A"/>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A89"/>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2C85"/>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0BE"/>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4EDF"/>
    <w:rsid w:val="002551D0"/>
    <w:rsid w:val="00255374"/>
    <w:rsid w:val="00255AD5"/>
    <w:rsid w:val="00255D53"/>
    <w:rsid w:val="00255FF6"/>
    <w:rsid w:val="00256153"/>
    <w:rsid w:val="00256173"/>
    <w:rsid w:val="002562F1"/>
    <w:rsid w:val="00256350"/>
    <w:rsid w:val="0025639D"/>
    <w:rsid w:val="002566E1"/>
    <w:rsid w:val="002567BB"/>
    <w:rsid w:val="00256DA3"/>
    <w:rsid w:val="00256EBD"/>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7E8"/>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242"/>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081"/>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02F"/>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A7F9C"/>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DA0"/>
    <w:rsid w:val="002B4546"/>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DFE"/>
    <w:rsid w:val="002C4FBC"/>
    <w:rsid w:val="002C5239"/>
    <w:rsid w:val="002C5AFA"/>
    <w:rsid w:val="002C5CC9"/>
    <w:rsid w:val="002C5D8F"/>
    <w:rsid w:val="002C5DD6"/>
    <w:rsid w:val="002C5F45"/>
    <w:rsid w:val="002C63A3"/>
    <w:rsid w:val="002C68BA"/>
    <w:rsid w:val="002C6B5D"/>
    <w:rsid w:val="002C6F32"/>
    <w:rsid w:val="002C7074"/>
    <w:rsid w:val="002C70AC"/>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FFE"/>
    <w:rsid w:val="002E206C"/>
    <w:rsid w:val="002E2274"/>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4F1D"/>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34A"/>
    <w:rsid w:val="00312400"/>
    <w:rsid w:val="00312739"/>
    <w:rsid w:val="00312775"/>
    <w:rsid w:val="00312D10"/>
    <w:rsid w:val="00312D89"/>
    <w:rsid w:val="00312F2A"/>
    <w:rsid w:val="003132E2"/>
    <w:rsid w:val="00313782"/>
    <w:rsid w:val="00313D50"/>
    <w:rsid w:val="00313EF7"/>
    <w:rsid w:val="00314350"/>
    <w:rsid w:val="00314381"/>
    <w:rsid w:val="0031475C"/>
    <w:rsid w:val="003147FD"/>
    <w:rsid w:val="00314F32"/>
    <w:rsid w:val="003156D5"/>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D94"/>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901"/>
    <w:rsid w:val="00374FF8"/>
    <w:rsid w:val="0037535B"/>
    <w:rsid w:val="0037552D"/>
    <w:rsid w:val="0037555E"/>
    <w:rsid w:val="003756D4"/>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1D98"/>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09"/>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84D"/>
    <w:rsid w:val="00420D74"/>
    <w:rsid w:val="00421CA6"/>
    <w:rsid w:val="00421DB1"/>
    <w:rsid w:val="00421DCF"/>
    <w:rsid w:val="00422197"/>
    <w:rsid w:val="00422341"/>
    <w:rsid w:val="004226F6"/>
    <w:rsid w:val="004227C4"/>
    <w:rsid w:val="00422E9B"/>
    <w:rsid w:val="004231C1"/>
    <w:rsid w:val="00423641"/>
    <w:rsid w:val="00423D67"/>
    <w:rsid w:val="00424429"/>
    <w:rsid w:val="00424CB5"/>
    <w:rsid w:val="00424DA2"/>
    <w:rsid w:val="004254BC"/>
    <w:rsid w:val="00425806"/>
    <w:rsid w:val="00425EAF"/>
    <w:rsid w:val="00425F52"/>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BC3"/>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C3"/>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615"/>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44A"/>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A01"/>
    <w:rsid w:val="004B2C11"/>
    <w:rsid w:val="004B2DD1"/>
    <w:rsid w:val="004B2F4E"/>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A5E"/>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D96"/>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1FCE"/>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1A7"/>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6A6"/>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86A"/>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98"/>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88"/>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DA6"/>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E8F"/>
    <w:rsid w:val="00670327"/>
    <w:rsid w:val="00670529"/>
    <w:rsid w:val="00670F89"/>
    <w:rsid w:val="006710F4"/>
    <w:rsid w:val="00671100"/>
    <w:rsid w:val="006711BC"/>
    <w:rsid w:val="006716DA"/>
    <w:rsid w:val="00671C00"/>
    <w:rsid w:val="00671D17"/>
    <w:rsid w:val="00671E1D"/>
    <w:rsid w:val="00671F92"/>
    <w:rsid w:val="00672506"/>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A57"/>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C6A"/>
    <w:rsid w:val="00695D7C"/>
    <w:rsid w:val="00695F87"/>
    <w:rsid w:val="0069606E"/>
    <w:rsid w:val="0069616C"/>
    <w:rsid w:val="00696705"/>
    <w:rsid w:val="00696777"/>
    <w:rsid w:val="006969A4"/>
    <w:rsid w:val="00696BE3"/>
    <w:rsid w:val="00696DC1"/>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553"/>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28"/>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475"/>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86"/>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5D"/>
    <w:rsid w:val="006E74B7"/>
    <w:rsid w:val="006E7700"/>
    <w:rsid w:val="006E7941"/>
    <w:rsid w:val="006E799D"/>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109"/>
    <w:rsid w:val="007461C4"/>
    <w:rsid w:val="0074624C"/>
    <w:rsid w:val="0074638D"/>
    <w:rsid w:val="00746484"/>
    <w:rsid w:val="00746617"/>
    <w:rsid w:val="00746859"/>
    <w:rsid w:val="00747011"/>
    <w:rsid w:val="0074701E"/>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A7F"/>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3F47"/>
    <w:rsid w:val="00764136"/>
    <w:rsid w:val="00764194"/>
    <w:rsid w:val="007646F2"/>
    <w:rsid w:val="007647A8"/>
    <w:rsid w:val="00764B8E"/>
    <w:rsid w:val="00764BC5"/>
    <w:rsid w:val="00764C8C"/>
    <w:rsid w:val="0076558A"/>
    <w:rsid w:val="00765720"/>
    <w:rsid w:val="00765896"/>
    <w:rsid w:val="0076589F"/>
    <w:rsid w:val="00765D9A"/>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87C"/>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7E6"/>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26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AB0"/>
    <w:rsid w:val="007E6CC5"/>
    <w:rsid w:val="007E6DC1"/>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58C4"/>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1"/>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02E"/>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7BF"/>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B13"/>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7C1"/>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D71"/>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6C3F"/>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4F5"/>
    <w:rsid w:val="008B485B"/>
    <w:rsid w:val="008B4958"/>
    <w:rsid w:val="008B50A0"/>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7C5"/>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1B4"/>
    <w:rsid w:val="0090247C"/>
    <w:rsid w:val="009027A7"/>
    <w:rsid w:val="009029A2"/>
    <w:rsid w:val="00902A99"/>
    <w:rsid w:val="00902C56"/>
    <w:rsid w:val="00902D05"/>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8D9"/>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16C"/>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7CA"/>
    <w:rsid w:val="00966849"/>
    <w:rsid w:val="00966A19"/>
    <w:rsid w:val="0096723C"/>
    <w:rsid w:val="009674E1"/>
    <w:rsid w:val="00967571"/>
    <w:rsid w:val="00967881"/>
    <w:rsid w:val="00967A08"/>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35A"/>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149"/>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AA"/>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6A14"/>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09DD"/>
    <w:rsid w:val="00A211D7"/>
    <w:rsid w:val="00A215C8"/>
    <w:rsid w:val="00A21872"/>
    <w:rsid w:val="00A2191E"/>
    <w:rsid w:val="00A21A36"/>
    <w:rsid w:val="00A21A85"/>
    <w:rsid w:val="00A21CB0"/>
    <w:rsid w:val="00A221EF"/>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159"/>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4"/>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088"/>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DB9"/>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5D"/>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3C"/>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9F9"/>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9C6"/>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AA4"/>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C65"/>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3D3"/>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D67"/>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6DF"/>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2F39"/>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25"/>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A31"/>
    <w:rsid w:val="00C54B5E"/>
    <w:rsid w:val="00C54D71"/>
    <w:rsid w:val="00C54F10"/>
    <w:rsid w:val="00C55377"/>
    <w:rsid w:val="00C55771"/>
    <w:rsid w:val="00C559BB"/>
    <w:rsid w:val="00C55BB8"/>
    <w:rsid w:val="00C55D41"/>
    <w:rsid w:val="00C56059"/>
    <w:rsid w:val="00C563F5"/>
    <w:rsid w:val="00C5641F"/>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A0A"/>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1FF9"/>
    <w:rsid w:val="00C820C0"/>
    <w:rsid w:val="00C8246D"/>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43"/>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8A"/>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29F"/>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6D3E"/>
    <w:rsid w:val="00CE7012"/>
    <w:rsid w:val="00CE72C9"/>
    <w:rsid w:val="00CE72E1"/>
    <w:rsid w:val="00CE741F"/>
    <w:rsid w:val="00CE75E6"/>
    <w:rsid w:val="00CE78AE"/>
    <w:rsid w:val="00CE7A14"/>
    <w:rsid w:val="00CE7DFA"/>
    <w:rsid w:val="00CE7E62"/>
    <w:rsid w:val="00CF0276"/>
    <w:rsid w:val="00CF0409"/>
    <w:rsid w:val="00CF077D"/>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BE0"/>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59"/>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41BF"/>
    <w:rsid w:val="00D241FE"/>
    <w:rsid w:val="00D2422B"/>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8CF"/>
    <w:rsid w:val="00D50B15"/>
    <w:rsid w:val="00D5112F"/>
    <w:rsid w:val="00D51150"/>
    <w:rsid w:val="00D5199B"/>
    <w:rsid w:val="00D51A4F"/>
    <w:rsid w:val="00D51CAC"/>
    <w:rsid w:val="00D51D12"/>
    <w:rsid w:val="00D51F9C"/>
    <w:rsid w:val="00D52089"/>
    <w:rsid w:val="00D52461"/>
    <w:rsid w:val="00D524AC"/>
    <w:rsid w:val="00D5274F"/>
    <w:rsid w:val="00D53087"/>
    <w:rsid w:val="00D53123"/>
    <w:rsid w:val="00D53502"/>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491"/>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CD1"/>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1F6"/>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BEA"/>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4B8"/>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133"/>
    <w:rsid w:val="00E2228F"/>
    <w:rsid w:val="00E223AD"/>
    <w:rsid w:val="00E2253C"/>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AF7"/>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3A7"/>
    <w:rsid w:val="00E56492"/>
    <w:rsid w:val="00E567E3"/>
    <w:rsid w:val="00E56AEF"/>
    <w:rsid w:val="00E56D74"/>
    <w:rsid w:val="00E5733D"/>
    <w:rsid w:val="00E573C0"/>
    <w:rsid w:val="00E57518"/>
    <w:rsid w:val="00E57CE7"/>
    <w:rsid w:val="00E57DCC"/>
    <w:rsid w:val="00E6029A"/>
    <w:rsid w:val="00E603D6"/>
    <w:rsid w:val="00E60719"/>
    <w:rsid w:val="00E60A36"/>
    <w:rsid w:val="00E60BDB"/>
    <w:rsid w:val="00E60C53"/>
    <w:rsid w:val="00E61063"/>
    <w:rsid w:val="00E611D9"/>
    <w:rsid w:val="00E615B7"/>
    <w:rsid w:val="00E61896"/>
    <w:rsid w:val="00E61B79"/>
    <w:rsid w:val="00E61CC0"/>
    <w:rsid w:val="00E621A0"/>
    <w:rsid w:val="00E622D1"/>
    <w:rsid w:val="00E6277B"/>
    <w:rsid w:val="00E628D2"/>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E01"/>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339"/>
    <w:rsid w:val="00EA2402"/>
    <w:rsid w:val="00EA2614"/>
    <w:rsid w:val="00EA26FC"/>
    <w:rsid w:val="00EA2AE2"/>
    <w:rsid w:val="00EA2CB7"/>
    <w:rsid w:val="00EA31BC"/>
    <w:rsid w:val="00EA379A"/>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37"/>
    <w:rsid w:val="00F20BDB"/>
    <w:rsid w:val="00F20D06"/>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60"/>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A4F"/>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542"/>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50"/>
    <w:rsid w:val="00F8679A"/>
    <w:rsid w:val="00F8706F"/>
    <w:rsid w:val="00F870B1"/>
    <w:rsid w:val="00F870F4"/>
    <w:rsid w:val="00F87117"/>
    <w:rsid w:val="00F871FB"/>
    <w:rsid w:val="00F8720F"/>
    <w:rsid w:val="00F8736C"/>
    <w:rsid w:val="00F87DDB"/>
    <w:rsid w:val="00F87EE7"/>
    <w:rsid w:val="00F900A8"/>
    <w:rsid w:val="00F900C3"/>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A1E"/>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785"/>
    <w:rsid w:val="00FA3B76"/>
    <w:rsid w:val="00FA3CF3"/>
    <w:rsid w:val="00FA3EF4"/>
    <w:rsid w:val="00FA3F87"/>
    <w:rsid w:val="00FA401E"/>
    <w:rsid w:val="00FA4642"/>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6CA0"/>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4C4"/>
    <w:rsid w:val="00FD0572"/>
    <w:rsid w:val="00FD0754"/>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8D3"/>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7E9"/>
    <w:rsid w:val="00FE6C96"/>
    <w:rsid w:val="00FE6D20"/>
    <w:rsid w:val="00FE6FB9"/>
    <w:rsid w:val="00FE7011"/>
    <w:rsid w:val="00FE7178"/>
    <w:rsid w:val="00FE7387"/>
    <w:rsid w:val="00FE7536"/>
    <w:rsid w:val="00FE7549"/>
    <w:rsid w:val="00FE795C"/>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 w:val="019E51B1"/>
    <w:rsid w:val="03ED7C8B"/>
    <w:rsid w:val="056B5DE5"/>
    <w:rsid w:val="090F5ED4"/>
    <w:rsid w:val="0B042CF1"/>
    <w:rsid w:val="0BE309F1"/>
    <w:rsid w:val="10CE5311"/>
    <w:rsid w:val="13897E8B"/>
    <w:rsid w:val="13FE57E7"/>
    <w:rsid w:val="17CE0188"/>
    <w:rsid w:val="18A13F28"/>
    <w:rsid w:val="21DD1614"/>
    <w:rsid w:val="23F967E6"/>
    <w:rsid w:val="2A031D2C"/>
    <w:rsid w:val="2B225496"/>
    <w:rsid w:val="2D5921A7"/>
    <w:rsid w:val="31D20909"/>
    <w:rsid w:val="328B62B8"/>
    <w:rsid w:val="3291642A"/>
    <w:rsid w:val="34C82E28"/>
    <w:rsid w:val="35DD6E76"/>
    <w:rsid w:val="38652CB2"/>
    <w:rsid w:val="39126508"/>
    <w:rsid w:val="397A574E"/>
    <w:rsid w:val="3A9C07C6"/>
    <w:rsid w:val="3ADB569E"/>
    <w:rsid w:val="3DCD249B"/>
    <w:rsid w:val="41013290"/>
    <w:rsid w:val="42480F84"/>
    <w:rsid w:val="42A12973"/>
    <w:rsid w:val="4364536F"/>
    <w:rsid w:val="4B5621FE"/>
    <w:rsid w:val="4EF17C96"/>
    <w:rsid w:val="4F8A0E9B"/>
    <w:rsid w:val="5044514E"/>
    <w:rsid w:val="54A417D7"/>
    <w:rsid w:val="54A614D5"/>
    <w:rsid w:val="5CF30ECD"/>
    <w:rsid w:val="5F2E669D"/>
    <w:rsid w:val="5F3E72DA"/>
    <w:rsid w:val="613E176B"/>
    <w:rsid w:val="62960138"/>
    <w:rsid w:val="64D27C53"/>
    <w:rsid w:val="6B9F2C62"/>
    <w:rsid w:val="6C3B7020"/>
    <w:rsid w:val="6C8F704A"/>
    <w:rsid w:val="6CAC7F93"/>
    <w:rsid w:val="6CBC672D"/>
    <w:rsid w:val="6D2D7F40"/>
    <w:rsid w:val="6E687AE5"/>
    <w:rsid w:val="702743AB"/>
    <w:rsid w:val="74110D10"/>
    <w:rsid w:val="75AB675B"/>
    <w:rsid w:val="78F56FAC"/>
    <w:rsid w:val="7ABA392D"/>
    <w:rsid w:val="7ABB6B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2FAFBC8"/>
  <w15:docId w15:val="{0CBEAD99-F5CE-448C-AECB-6AD6B83E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qFormat="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autoSpaceDE w:val="0"/>
      <w:autoSpaceDN w:val="0"/>
      <w:adjustRightInd w:val="0"/>
      <w:snapToGrid w:val="0"/>
      <w:spacing w:after="120"/>
      <w:jc w:val="both"/>
    </w:pPr>
    <w:rPr>
      <w:rFonts w:eastAsiaTheme="minorEastAsia"/>
      <w:sz w:val="22"/>
      <w:szCs w:val="22"/>
    </w:rPr>
  </w:style>
  <w:style w:type="paragraph" w:styleId="Heading1">
    <w:name w:val="heading 1"/>
    <w:basedOn w:val="Normal"/>
    <w:next w:val="Normal"/>
    <w:link w:val="Heading1Char"/>
    <w:qFormat/>
    <w:pPr>
      <w:keepNext/>
      <w:numPr>
        <w:numId w:val="1"/>
      </w:numPr>
      <w:spacing w:before="120"/>
      <w:outlineLvl w:val="0"/>
    </w:pPr>
    <w:rPr>
      <w:b/>
      <w:bCs/>
      <w:kern w:val="2"/>
      <w:sz w:val="28"/>
      <w:szCs w:val="28"/>
      <w:lang w:val="en-GB" w:eastAsia="zh-CN"/>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qFormat/>
    <w:pPr>
      <w:keepNext/>
      <w:numPr>
        <w:ilvl w:val="2"/>
        <w:numId w:val="1"/>
      </w:numPr>
      <w:tabs>
        <w:tab w:val="clear" w:pos="3699"/>
        <w:tab w:val="left" w:pos="1997"/>
      </w:tabs>
      <w:spacing w:before="120"/>
      <w:ind w:left="1997"/>
      <w:outlineLvl w:val="2"/>
    </w:pPr>
    <w:rPr>
      <w:b/>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semiHidden/>
    <w:qFormat/>
    <w:pPr>
      <w:jc w:val="both"/>
    </w:pPr>
    <w:rPr>
      <w:b/>
      <w:bCs/>
      <w:sz w:val="20"/>
      <w:szCs w:val="20"/>
    </w:rPr>
  </w:style>
  <w:style w:type="paragraph" w:styleId="CommentText">
    <w:name w:val="annotation text"/>
    <w:basedOn w:val="Normal"/>
    <w:link w:val="CommentTextChar"/>
    <w:qFormat/>
    <w:pPr>
      <w:jc w:val="left"/>
    </w:pPr>
  </w:style>
  <w:style w:type="paragraph" w:styleId="BodyTextFirstIndent">
    <w:name w:val="Body Text First Indent"/>
    <w:basedOn w:val="BodyText"/>
    <w:link w:val="BodyTextFirstIndentChar"/>
    <w:qFormat/>
    <w:pPr>
      <w:ind w:firstLineChars="100" w:firstLine="420"/>
    </w:pPr>
    <w:rPr>
      <w:sz w:val="22"/>
      <w:szCs w:val="22"/>
    </w:rPr>
  </w:style>
  <w:style w:type="paragraph" w:styleId="BodyText">
    <w:name w:val="Body Text"/>
    <w:basedOn w:val="Normal"/>
    <w:link w:val="BodyTextChar"/>
    <w:qFormat/>
    <w:rPr>
      <w:sz w:val="20"/>
      <w:szCs w:val="20"/>
    </w:rPr>
  </w:style>
  <w:style w:type="paragraph" w:styleId="Caption">
    <w:name w:val="caption"/>
    <w:basedOn w:val="Normal"/>
    <w:next w:val="Normal"/>
    <w:link w:val="CaptionChar"/>
    <w:qFormat/>
    <w:pPr>
      <w:spacing w:before="120"/>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DocumentMap">
    <w:name w:val="Document Map"/>
    <w:basedOn w:val="Normal"/>
    <w:semiHidden/>
    <w:qFormat/>
    <w:pPr>
      <w:shd w:val="clear" w:color="auto" w:fill="000080"/>
    </w:pPr>
  </w:style>
  <w:style w:type="paragraph" w:styleId="ListNumber4">
    <w:name w:val="List Number 4"/>
    <w:basedOn w:val="Normal"/>
    <w:qFormat/>
    <w:pPr>
      <w:numPr>
        <w:numId w:val="2"/>
      </w:numPr>
      <w:tabs>
        <w:tab w:val="left"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EndnoteText">
    <w:name w:val="endnote text"/>
    <w:basedOn w:val="Normal"/>
    <w:link w:val="EndnoteTextChar"/>
    <w:qFormat/>
    <w:pPr>
      <w:jc w:val="left"/>
    </w:p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153"/>
        <w:tab w:val="right" w:pos="8306"/>
      </w:tabs>
      <w:jc w:val="left"/>
    </w:pPr>
    <w:rPr>
      <w:sz w:val="18"/>
      <w:szCs w:val="18"/>
    </w:rPr>
  </w:style>
  <w:style w:type="paragraph" w:styleId="Header">
    <w:name w:val="header"/>
    <w:basedOn w:val="Normal"/>
    <w:link w:val="HeaderChar"/>
    <w:qFormat/>
    <w:pPr>
      <w:pBdr>
        <w:bottom w:val="single" w:sz="6" w:space="1" w:color="auto"/>
      </w:pBdr>
      <w:tabs>
        <w:tab w:val="center" w:pos="4153"/>
        <w:tab w:val="right" w:pos="8306"/>
      </w:tabs>
      <w:jc w:val="center"/>
    </w:pPr>
    <w:rPr>
      <w:sz w:val="18"/>
      <w:szCs w:val="18"/>
    </w:r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qFormat/>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styleId="Index1">
    <w:name w:val="index 1"/>
    <w:basedOn w:val="Normal"/>
    <w:next w:val="Normal"/>
    <w:semiHidden/>
    <w:qFormat/>
  </w:style>
  <w:style w:type="paragraph" w:styleId="Index2">
    <w:name w:val="index 2"/>
    <w:basedOn w:val="Index1"/>
    <w:next w:val="Normal"/>
    <w:semiHidden/>
    <w:qFormat/>
    <w:pPr>
      <w:keepLines/>
      <w:autoSpaceDE/>
      <w:autoSpaceDN/>
      <w:adjustRightInd/>
      <w:spacing w:after="0"/>
      <w:ind w:left="284"/>
    </w:pPr>
    <w:rPr>
      <w:rFonts w:eastAsia="Malgun Gothic"/>
      <w:color w:val="000000"/>
      <w:sz w:val="20"/>
      <w:szCs w:val="20"/>
      <w:lang w:eastAsia="ko-KR"/>
    </w:rPr>
  </w:style>
  <w:style w:type="character" w:styleId="EndnoteReference">
    <w:name w:val="endnote reference"/>
    <w:qFormat/>
    <w:rPr>
      <w:kern w:val="2"/>
      <w:vertAlign w:val="superscript"/>
      <w:lang w:val="en-GB" w:eastAsia="zh-CN" w:bidi="ar-SA"/>
    </w:rPr>
  </w:style>
  <w:style w:type="character" w:styleId="FollowedHyperlink">
    <w:name w:val="FollowedHyperlink"/>
    <w:qFormat/>
    <w:rPr>
      <w:color w:val="800080"/>
      <w:kern w:val="2"/>
      <w:u w:val="single"/>
      <w:lang w:val="en-GB" w:eastAsia="zh-CN" w:bidi="ar-SA"/>
    </w:rPr>
  </w:style>
  <w:style w:type="character" w:styleId="Hyperlink">
    <w:name w:val="Hyperlink"/>
    <w:qFormat/>
    <w:rPr>
      <w:color w:val="0000FF"/>
      <w:kern w:val="2"/>
      <w:u w:val="single"/>
      <w:lang w:val="en-GB" w:eastAsia="zh-CN" w:bidi="ar-SA"/>
    </w:rPr>
  </w:style>
  <w:style w:type="character" w:styleId="CommentReference">
    <w:name w:val="annotation reference"/>
    <w:qFormat/>
    <w:rPr>
      <w:kern w:val="2"/>
      <w:sz w:val="21"/>
      <w:szCs w:val="21"/>
      <w:lang w:val="en-GB" w:eastAsia="zh-CN" w:bidi="ar-SA"/>
    </w:rPr>
  </w:style>
  <w:style w:type="character" w:styleId="FootnoteReference">
    <w:name w:val="footnote reference"/>
    <w:semiHidden/>
    <w:qFormat/>
    <w:rPr>
      <w:kern w:val="2"/>
      <w:vertAlign w:val="superscript"/>
      <w:lang w:val="en-GB" w:eastAsia="zh-CN" w:bidi="ar-SA"/>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qFormat/>
    <w:pPr>
      <w:widowControl w:val="0"/>
      <w:autoSpaceDE w:val="0"/>
      <w:autoSpaceDN w:val="0"/>
      <w:adjustRightInd w:val="0"/>
      <w:spacing w:line="360" w:lineRule="auto"/>
    </w:p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paragraph" w:customStyle="1" w:styleId="Normal0">
    <w:name w:val="Normal."/>
    <w:qFormat/>
    <w:pPr>
      <w:widowControl w:val="0"/>
      <w:spacing w:line="180" w:lineRule="atLeast"/>
    </w:pPr>
    <w:rPr>
      <w:rFonts w:eastAsia="Batang"/>
      <w:kern w:val="2"/>
      <w:sz w:val="18"/>
      <w:szCs w:val="18"/>
    </w:rPr>
  </w:style>
  <w:style w:type="paragraph" w:customStyle="1" w:styleId="EX">
    <w:name w:val="EX"/>
    <w:basedOn w:val="Normal"/>
    <w:qFormat/>
    <w:pPr>
      <w:keepLines/>
      <w:autoSpaceDE/>
      <w:autoSpaceDN/>
      <w:adjustRightInd/>
      <w:spacing w:after="180"/>
      <w:ind w:left="1702" w:hanging="1418"/>
      <w:jc w:val="left"/>
    </w:pPr>
    <w:rPr>
      <w:sz w:val="20"/>
      <w:szCs w:val="20"/>
      <w:lang w:val="en-GB"/>
    </w:rPr>
  </w:style>
  <w:style w:type="paragraph" w:customStyle="1" w:styleId="References">
    <w:name w:val="References"/>
    <w:basedOn w:val="Normal"/>
    <w:next w:val="Normal"/>
    <w:qFormat/>
    <w:pPr>
      <w:numPr>
        <w:numId w:val="3"/>
      </w:numPr>
      <w:adjustRightInd/>
      <w:spacing w:after="60"/>
      <w:jc w:val="left"/>
    </w:pPr>
    <w:rPr>
      <w:sz w:val="20"/>
      <w:szCs w:val="16"/>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4"/>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CaptionChar">
    <w:name w:val="Caption Char"/>
    <w:link w:val="Caption"/>
    <w:qFormat/>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character" w:customStyle="1" w:styleId="capChar">
    <w:name w:val="cap Char"/>
    <w:qFormat/>
    <w:rPr>
      <w:rFonts w:eastAsia="SimSun"/>
      <w:b/>
      <w:bCs/>
      <w:kern w:val="2"/>
      <w:lang w:val="en-GB" w:eastAsia="en-US" w:bidi="ar-SA"/>
    </w:rPr>
  </w:style>
  <w:style w:type="character" w:customStyle="1" w:styleId="Heading1Char">
    <w:name w:val="Heading 1 Char"/>
    <w:link w:val="Heading1"/>
    <w:qFormat/>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character" w:customStyle="1" w:styleId="BodyTextChar">
    <w:name w:val="Body Text Char"/>
    <w:link w:val="BodyText"/>
    <w:qFormat/>
    <w:rPr>
      <w:lang w:eastAsia="en-US"/>
    </w:rPr>
  </w:style>
  <w:style w:type="paragraph" w:customStyle="1" w:styleId="a">
    <w:name w:val="编写建议"/>
    <w:basedOn w:val="Normal"/>
    <w:qFormat/>
    <w:pPr>
      <w:spacing w:after="0" w:line="360" w:lineRule="auto"/>
      <w:ind w:left="1134"/>
    </w:pPr>
    <w:rPr>
      <w:i/>
      <w:color w:val="0000FF"/>
      <w:sz w:val="21"/>
      <w:szCs w:val="20"/>
      <w:lang w:eastAsia="zh-CN"/>
    </w:rPr>
  </w:style>
  <w:style w:type="paragraph" w:customStyle="1" w:styleId="Char1">
    <w:name w:val="Char1"/>
    <w:semiHidden/>
    <w:qFormat/>
    <w:pPr>
      <w:keepNext/>
      <w:numPr>
        <w:numId w:val="5"/>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CharChar1CharChar">
    <w:name w:val="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Char">
    <w:name w:val="Char Char Char"/>
    <w:basedOn w:val="Normal"/>
    <w:qFormat/>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character" w:customStyle="1" w:styleId="HeaderChar">
    <w:name w:val="Header Char"/>
    <w:link w:val="Header"/>
    <w:qFormat/>
    <w:rPr>
      <w:sz w:val="18"/>
      <w:szCs w:val="18"/>
      <w:lang w:eastAsia="en-US"/>
    </w:rPr>
  </w:style>
  <w:style w:type="character" w:customStyle="1" w:styleId="capChar1">
    <w:name w:val="cap Char1"/>
    <w:qFormat/>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semiHidden/>
    <w:qFormat/>
    <w:pPr>
      <w:keepNext/>
      <w:autoSpaceDE w:val="0"/>
      <w:autoSpaceDN w:val="0"/>
      <w:adjustRightInd w:val="0"/>
      <w:spacing w:before="60" w:after="60"/>
      <w:jc w:val="both"/>
    </w:pPr>
    <w:rPr>
      <w:rFonts w:eastAsia="Times New Roman"/>
      <w:kern w:val="2"/>
      <w:lang w:val="en-GB" w:eastAsia="zh-CN"/>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character" w:customStyle="1" w:styleId="capCharChar">
    <w:name w:val="cap Char Char"/>
    <w:qFormat/>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a0">
    <w:name w:val="图样式"/>
    <w:basedOn w:val="Normal"/>
    <w:qFormat/>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1">
    <w:name w:val="修订1"/>
    <w:hidden/>
    <w:uiPriority w:val="99"/>
    <w:semiHidden/>
    <w:qFormat/>
    <w:rPr>
      <w:rFonts w:eastAsiaTheme="minorEastAsia"/>
      <w:sz w:val="22"/>
      <w:szCs w:val="22"/>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paragraph" w:customStyle="1" w:styleId="tablecell">
    <w:name w:val="tablecell"/>
    <w:basedOn w:val="Normal"/>
    <w:qFormat/>
    <w:pPr>
      <w:spacing w:before="20" w:after="20"/>
      <w:jc w:val="left"/>
    </w:pPr>
    <w:rPr>
      <w:lang w:val="en-GB"/>
    </w:rPr>
  </w:style>
  <w:style w:type="paragraph" w:customStyle="1" w:styleId="StyleCaptionCenterAfter0pt">
    <w:name w:val="Style CaptionCenter + After:  0 pt"/>
    <w:basedOn w:val="Normal"/>
    <w:qFormat/>
    <w:pPr>
      <w:keepLines/>
      <w:spacing w:after="60"/>
      <w:jc w:val="center"/>
    </w:pPr>
    <w:rPr>
      <w:rFonts w:eastAsia="Times New Roman"/>
      <w:b/>
      <w:bCs/>
      <w:szCs w:val="20"/>
      <w:lang w:val="en-GB"/>
    </w:rPr>
  </w:style>
  <w:style w:type="paragraph" w:customStyle="1" w:styleId="CaptionCenter">
    <w:name w:val="CaptionCenter"/>
    <w:basedOn w:val="Normal"/>
    <w:qFormat/>
    <w:pPr>
      <w:keepLines/>
      <w:jc w:val="center"/>
    </w:pPr>
    <w:rPr>
      <w:rFonts w:eastAsia="Times New Roman"/>
      <w:b/>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Pr>
      <w:rFonts w:ascii="Arial" w:eastAsia="MS Mincho" w:hAnsi="Arial"/>
      <w:b/>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TAHCar">
    <w:name w:val="TAH Car"/>
    <w:link w:val="TAH"/>
    <w:qFormat/>
    <w:rPr>
      <w:rFonts w:ascii="Arial" w:eastAsia="MS Mincho" w:hAnsi="Arial"/>
      <w:b/>
      <w:sz w:val="18"/>
      <w:lang w:val="en-GB" w:eastAsia="en-US"/>
    </w:rPr>
  </w:style>
  <w:style w:type="character" w:customStyle="1" w:styleId="apple-converted-space">
    <w:name w:val="apple-converted-space"/>
    <w:qFormat/>
  </w:style>
  <w:style w:type="character" w:customStyle="1" w:styleId="EndnoteTextChar">
    <w:name w:val="Endnote Text Char"/>
    <w:link w:val="EndnoteText"/>
    <w:qFormat/>
    <w:rPr>
      <w:sz w:val="22"/>
      <w:szCs w:val="22"/>
      <w:lang w:eastAsia="en-US"/>
    </w:rPr>
  </w:style>
  <w:style w:type="paragraph" w:customStyle="1" w:styleId="10">
    <w:name w:val="列出段落1"/>
    <w:basedOn w:val="Normal"/>
    <w:link w:val="ListParagraphChar"/>
    <w:uiPriority w:val="34"/>
    <w:qFormat/>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qFormat/>
    <w:rPr>
      <w:b/>
      <w:bCs/>
      <w:sz w:val="24"/>
      <w:szCs w:val="22"/>
      <w:lang w:eastAsia="en-US"/>
    </w:rPr>
  </w:style>
  <w:style w:type="character" w:customStyle="1" w:styleId="BodyTextFirstIndentChar">
    <w:name w:val="Body Text First Indent Char"/>
    <w:basedOn w:val="BodyTextChar"/>
    <w:link w:val="BodyTextFirstIndent"/>
    <w:qFormat/>
    <w:rPr>
      <w:sz w:val="22"/>
      <w:szCs w:val="22"/>
      <w:lang w:eastAsia="en-US"/>
    </w:rPr>
  </w:style>
  <w:style w:type="paragraph" w:customStyle="1" w:styleId="2">
    <w:name w:val="我的正文首行2缩进"/>
    <w:basedOn w:val="Normal"/>
    <w:qFormat/>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link w:val="10"/>
    <w:uiPriority w:val="34"/>
    <w:qFormat/>
    <w:rPr>
      <w:rFonts w:ascii="Calibri" w:hAnsi="Calibri" w:cs="Calibri"/>
      <w:sz w:val="22"/>
      <w:szCs w:val="22"/>
    </w:rPr>
  </w:style>
  <w:style w:type="character" w:customStyle="1" w:styleId="11">
    <w:name w:val="占位符文本1"/>
    <w:basedOn w:val="DefaultParagraphFont"/>
    <w:uiPriority w:val="99"/>
    <w:semiHidden/>
    <w:qFormat/>
    <w:rPr>
      <w:color w:val="808080"/>
    </w:rPr>
  </w:style>
  <w:style w:type="character" w:customStyle="1" w:styleId="CommentTextChar">
    <w:name w:val="Comment Text Char"/>
    <w:link w:val="CommentText"/>
    <w:qFormat/>
    <w:rPr>
      <w:sz w:val="22"/>
      <w:szCs w:val="22"/>
      <w:lang w:eastAsia="en-US"/>
    </w:rPr>
  </w:style>
  <w:style w:type="paragraph" w:customStyle="1" w:styleId="B1">
    <w:name w:val="B1"/>
    <w:basedOn w:val="List"/>
    <w:link w:val="B1Char"/>
    <w:qFormat/>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qFormat/>
    <w:rPr>
      <w:rFonts w:eastAsia="Malgun Gothic"/>
      <w:lang w:val="en-GB" w:eastAsia="en-US"/>
    </w:rPr>
  </w:style>
  <w:style w:type="character" w:styleId="UnresolvedMention">
    <w:name w:val="Unresolved Mention"/>
    <w:basedOn w:val="DefaultParagraphFont"/>
    <w:uiPriority w:val="99"/>
    <w:semiHidden/>
    <w:unhideWhenUsed/>
    <w:rsid w:val="00EA2339"/>
    <w:rPr>
      <w:color w:val="605E5C"/>
      <w:shd w:val="clear" w:color="auto" w:fill="E1DFDD"/>
    </w:rPr>
  </w:style>
  <w:style w:type="paragraph" w:styleId="ListParagraph">
    <w:name w:val="List Paragraph"/>
    <w:basedOn w:val="Normal"/>
    <w:uiPriority w:val="34"/>
    <w:qFormat/>
    <w:rsid w:val="00FA4642"/>
    <w:pPr>
      <w:autoSpaceDE/>
      <w:autoSpaceDN/>
      <w:adjustRightInd/>
      <w:snapToGrid/>
      <w:spacing w:after="0" w:line="240" w:lineRule="auto"/>
      <w:ind w:left="720"/>
      <w:contextualSpacing/>
      <w:jc w:val="left"/>
    </w:pPr>
    <w:rPr>
      <w:rFonts w:eastAsia="Times New Roman"/>
      <w:sz w:val="20"/>
      <w:szCs w:val="20"/>
      <w:lang w:val="en-GB"/>
    </w:rPr>
  </w:style>
  <w:style w:type="paragraph" w:customStyle="1" w:styleId="CRCoverPage">
    <w:name w:val="CR Cover Page"/>
    <w:link w:val="CRCoverPageZchn"/>
    <w:rsid w:val="00D93BEA"/>
    <w:pPr>
      <w:spacing w:after="120" w:line="240" w:lineRule="auto"/>
    </w:pPr>
    <w:rPr>
      <w:rFonts w:ascii="Arial" w:eastAsia="Times New Roman" w:hAnsi="Arial"/>
      <w:lang w:val="en-GB"/>
    </w:rPr>
  </w:style>
  <w:style w:type="character" w:customStyle="1" w:styleId="CRCoverPageZchn">
    <w:name w:val="CR Cover Page Zchn"/>
    <w:link w:val="CRCoverPage"/>
    <w:rsid w:val="00D93BEA"/>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hdly@qti."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8577b2e87e6bcfc5f14ff214298983b0">
  <xsd:schema xmlns:xsd="http://www.w3.org/2001/XMLSchema" xmlns:xs="http://www.w3.org/2001/XMLSchema" xmlns:p="http://schemas.microsoft.com/office/2006/metadata/properties" xmlns:ns3="bcc01d59-85de-4ef9-881e-76d8b6a6f841" targetNamespace="http://schemas.microsoft.com/office/2006/metadata/properties" ma:root="true" ma:fieldsID="fa8b393c802e203e9b10cbacb06d96d6"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C87BEE-BCE6-4FDD-AF54-2354BD24C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E3BA8F-7274-41C0-B830-D86290B0DC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03F34C-D45B-42AA-ADE2-72ADE8E2DE81}">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485DB93-0FC7-4645-B31A-78E5FFF0C31D}">
  <ds:schemaRefs>
    <ds:schemaRef ds:uri="http://schemas.openxmlformats.org/officeDocument/2006/bibliography"/>
  </ds:schemaRefs>
</ds:datastoreItem>
</file>

<file path=customXml/itemProps6.xml><?xml version="1.0" encoding="utf-8"?>
<ds:datastoreItem xmlns:ds="http://schemas.openxmlformats.org/officeDocument/2006/customXml" ds:itemID="{38EDED8D-A481-4473-B0E7-D219782C9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174</Words>
  <Characters>998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1170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ZTE</dc:creator>
  <cp:lastModifiedBy>Draft v2</cp:lastModifiedBy>
  <cp:revision>3</cp:revision>
  <cp:lastPrinted>2018-01-11T06:12:00Z</cp:lastPrinted>
  <dcterms:created xsi:type="dcterms:W3CDTF">2019-09-27T22:18:00Z</dcterms:created>
  <dcterms:modified xsi:type="dcterms:W3CDTF">2019-09-27T22:20:00Z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(3)qTpS3GQ6eBvH1XbucuJOkkMpkocOc1AJPfY6j3PFFz3s80Izm9t2vAgXUEK0Wwo9ZCNcmjJ3
jMFVLb/vzmOmvwWq4feNu+Jvj2d9MOJZ9BwrbhqikvTwCqUp2fsmDjFgzRdyiqPAHjZ02gu8
q1E5DogOdkW1DZ50yr1KzY5gJlxWkioIjAl/xFt5d9KJfvmmfXitSnhUOC+ProUeZVj0I3go
CG7Z7+trZ8DmoEOgLT</vt:lpwstr>
  </property>
  <property fmtid="{D5CDD505-2E9C-101B-9397-08002B2CF9AE}" pid="30" name="_2015_ms_pID_725343_00">
    <vt:lpwstr>_2015_ms_pID_725343</vt:lpwstr>
  </property>
  <property fmtid="{D5CDD505-2E9C-101B-9397-08002B2CF9AE}" pid="31" name="_2015_ms_pID_7253431">
    <vt:lpwstr>dTW8Z684wh0WmtkAg4LaG3Hw/doB7r6yjKyEDV1cSKVkn/4yKVUY7i
oZilIQSb5tM4Ss+VbcE8jSW19khz35wmxuiRQzRi8DA2eadlZ4ZsYDxyqwIfmrXljLd5r/Va
CHrkqVFWb8sI341eQuu3HrbbR2KnfN4C4E1P9rlhg03nhzZzanB1ANvso+IzkyRemNZ+2RNE
B2oyxcxGEl0z8lzLJSwzyk8miBkucIAQCzsJ</vt:lpwstr>
  </property>
  <property fmtid="{D5CDD505-2E9C-101B-9397-08002B2CF9AE}" pid="32" name="_2015_ms_pID_7253431_00">
    <vt:lpwstr>_2015_ms_pID_7253431</vt:lpwstr>
  </property>
  <property fmtid="{D5CDD505-2E9C-101B-9397-08002B2CF9AE}" pid="33" name="_2015_ms_pID_7253432">
    <vt:lpwstr>R7TeQ4pNYYHz9EkbeDCotNVUqnn3JKBIjPfZ
jIhFQeafJ6MrdJt8siu5PruioymqARrN7vqdWur798KbcOMeQdM=</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1550153901</vt:lpwstr>
  </property>
  <property fmtid="{D5CDD505-2E9C-101B-9397-08002B2CF9AE}" pid="39" name="KSOProductBuildVer">
    <vt:lpwstr>2052-10.8.2.7027</vt:lpwstr>
  </property>
  <property fmtid="{D5CDD505-2E9C-101B-9397-08002B2CF9AE}" pid="40" name="ContentTypeId">
    <vt:lpwstr>0x0101004257954231A76C44B0D04C9AEE4292A8</vt:lpwstr>
  </property>
  <property fmtid="{D5CDD505-2E9C-101B-9397-08002B2CF9AE}" pid="41" name="_dlc_DocIdItemGuid">
    <vt:lpwstr>2425f7e7-bc84-4ffa-904e-1eba8a837a7f</vt:lpwstr>
  </property>
</Properties>
</file>