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5A0BF" w14:textId="66F55F3E" w:rsidR="00F9507A" w:rsidRPr="00091CFF" w:rsidRDefault="00F9507A" w:rsidP="00F9507A">
      <w:pPr>
        <w:pStyle w:val="3GPPHeader"/>
        <w:spacing w:after="60"/>
        <w:rPr>
          <w:sz w:val="36"/>
          <w:szCs w:val="32"/>
          <w:lang w:val="en-US"/>
        </w:rPr>
      </w:pPr>
      <w:r w:rsidRPr="00091CFF">
        <w:rPr>
          <w:lang w:val="en-US"/>
        </w:rPr>
        <w:t>3GPP TSG-RAN WG2 #10</w:t>
      </w:r>
      <w:r w:rsidR="00091CFF">
        <w:rPr>
          <w:lang w:val="en-US"/>
        </w:rPr>
        <w:t>7</w:t>
      </w:r>
      <w:r w:rsidRPr="00091CFF">
        <w:rPr>
          <w:sz w:val="28"/>
          <w:lang w:val="en-US"/>
        </w:rPr>
        <w:tab/>
      </w:r>
      <w:r w:rsidR="00BF6103" w:rsidRPr="00BF6103">
        <w:rPr>
          <w:sz w:val="28"/>
          <w:lang w:val="en-US"/>
        </w:rPr>
        <w:t>R2-1910860</w:t>
      </w:r>
    </w:p>
    <w:p w14:paraId="0D04A106" w14:textId="7DAAC2AC" w:rsidR="00F9507A" w:rsidRPr="00091CFF" w:rsidRDefault="00091CFF" w:rsidP="00F9507A">
      <w:pPr>
        <w:pStyle w:val="3GPPHeader"/>
        <w:rPr>
          <w:lang w:val="en-US"/>
        </w:rPr>
      </w:pPr>
      <w:r>
        <w:rPr>
          <w:noProof/>
          <w:lang w:val="en-US"/>
        </w:rPr>
        <w:t>Prague</w:t>
      </w:r>
      <w:r w:rsidR="00F9507A" w:rsidRPr="00091CFF">
        <w:rPr>
          <w:noProof/>
          <w:lang w:val="en-US"/>
        </w:rPr>
        <w:t xml:space="preserve">, </w:t>
      </w:r>
      <w:r>
        <w:rPr>
          <w:noProof/>
          <w:lang w:val="en-US"/>
        </w:rPr>
        <w:t>Czech Republic</w:t>
      </w:r>
      <w:r w:rsidR="00F9507A" w:rsidRPr="00091CFF">
        <w:rPr>
          <w:noProof/>
          <w:lang w:val="en-US"/>
        </w:rPr>
        <w:t>, 2</w:t>
      </w:r>
      <w:r>
        <w:rPr>
          <w:noProof/>
          <w:lang w:val="en-US"/>
        </w:rPr>
        <w:t>6</w:t>
      </w:r>
      <w:r w:rsidR="00F9507A" w:rsidRPr="00091CFF">
        <w:rPr>
          <w:noProof/>
          <w:vertAlign w:val="superscript"/>
          <w:lang w:val="en-US"/>
        </w:rPr>
        <w:t xml:space="preserve">th </w:t>
      </w:r>
      <w:r>
        <w:rPr>
          <w:noProof/>
          <w:lang w:val="en-US"/>
        </w:rPr>
        <w:t>August</w:t>
      </w:r>
      <w:r w:rsidR="00F9507A" w:rsidRPr="00091CFF">
        <w:rPr>
          <w:noProof/>
          <w:vertAlign w:val="superscript"/>
          <w:lang w:val="en-US"/>
        </w:rPr>
        <w:t xml:space="preserve"> </w:t>
      </w:r>
      <w:r w:rsidR="00F9507A" w:rsidRPr="00091CFF">
        <w:rPr>
          <w:noProof/>
          <w:lang w:val="en-US"/>
        </w:rPr>
        <w:t xml:space="preserve">– </w:t>
      </w:r>
      <w:r>
        <w:rPr>
          <w:noProof/>
          <w:lang w:val="en-US"/>
        </w:rPr>
        <w:t>30</w:t>
      </w:r>
      <w:r w:rsidRPr="00091CFF">
        <w:rPr>
          <w:noProof/>
          <w:vertAlign w:val="superscript"/>
          <w:lang w:val="en-US"/>
        </w:rPr>
        <w:t>th</w:t>
      </w:r>
      <w:r>
        <w:rPr>
          <w:noProof/>
          <w:lang w:val="en-US"/>
        </w:rPr>
        <w:t xml:space="preserve"> August</w:t>
      </w:r>
      <w:r w:rsidR="00F9507A" w:rsidRPr="00091CFF">
        <w:rPr>
          <w:noProof/>
          <w:lang w:val="en-US"/>
        </w:rPr>
        <w:t xml:space="preserve"> 201</w:t>
      </w:r>
      <w:r>
        <w:rPr>
          <w:noProof/>
          <w:lang w:val="en-US"/>
        </w:rPr>
        <w:t>9</w:t>
      </w:r>
      <w:r w:rsidR="00F9507A" w:rsidRPr="00091CFF">
        <w:rPr>
          <w:lang w:val="en-US"/>
        </w:rPr>
        <w:tab/>
      </w:r>
    </w:p>
    <w:p w14:paraId="0F028AA1" w14:textId="08C81ED3" w:rsidR="00F64BA5" w:rsidRPr="00397540" w:rsidRDefault="00F64BA5" w:rsidP="00F64BA5">
      <w:pPr>
        <w:pStyle w:val="CRCoverPage"/>
        <w:outlineLvl w:val="0"/>
        <w:rPr>
          <w:rFonts w:cs="Arial"/>
          <w:b/>
          <w:noProof/>
          <w:sz w:val="24"/>
        </w:rPr>
      </w:pPr>
    </w:p>
    <w:p w14:paraId="530B5054" w14:textId="34465FA2" w:rsidR="00055EFC" w:rsidRPr="00CE0B30" w:rsidRDefault="00055EFC" w:rsidP="00055EFC">
      <w:pPr>
        <w:pStyle w:val="3GPPHeader"/>
        <w:rPr>
          <w:rFonts w:ascii="Arial" w:hAnsi="Arial" w:cs="Arial"/>
          <w:sz w:val="22"/>
          <w:lang w:val="en-US"/>
        </w:rPr>
      </w:pPr>
      <w:r w:rsidRPr="00CE0B30">
        <w:rPr>
          <w:rFonts w:ascii="Arial" w:hAnsi="Arial" w:cs="Arial"/>
          <w:sz w:val="22"/>
          <w:lang w:val="en-US"/>
        </w:rPr>
        <w:t>Agenda Item:</w:t>
      </w:r>
      <w:r w:rsidRPr="00CE0B30">
        <w:rPr>
          <w:rFonts w:ascii="Arial" w:hAnsi="Arial" w:cs="Arial"/>
          <w:sz w:val="22"/>
          <w:lang w:val="en-US"/>
        </w:rPr>
        <w:tab/>
      </w:r>
      <w:r w:rsidR="00CE0B30" w:rsidRPr="00CE0B30">
        <w:rPr>
          <w:rFonts w:ascii="Arial" w:hAnsi="Arial" w:cs="Arial"/>
          <w:sz w:val="22"/>
          <w:lang w:val="en-US"/>
        </w:rPr>
        <w:t>1</w:t>
      </w:r>
      <w:r w:rsidR="00CE0B30">
        <w:rPr>
          <w:rFonts w:ascii="Arial" w:hAnsi="Arial" w:cs="Arial"/>
          <w:sz w:val="22"/>
          <w:lang w:val="en-US"/>
        </w:rPr>
        <w:t>1.</w:t>
      </w:r>
      <w:r w:rsidR="00203F20">
        <w:rPr>
          <w:rFonts w:ascii="Arial" w:hAnsi="Arial" w:cs="Arial"/>
          <w:sz w:val="22"/>
          <w:lang w:val="en-US"/>
        </w:rPr>
        <w:t>12.3</w:t>
      </w:r>
    </w:p>
    <w:p w14:paraId="7415946F" w14:textId="77777777" w:rsidR="00055EFC" w:rsidRPr="00091CFF" w:rsidRDefault="00055EFC" w:rsidP="00055EFC">
      <w:pPr>
        <w:pStyle w:val="3GPPHeader"/>
        <w:rPr>
          <w:rFonts w:ascii="Arial" w:hAnsi="Arial" w:cs="Arial"/>
          <w:sz w:val="22"/>
          <w:lang w:val="en-US"/>
        </w:rPr>
      </w:pPr>
      <w:r w:rsidRPr="00091CFF">
        <w:rPr>
          <w:rFonts w:ascii="Arial" w:hAnsi="Arial" w:cs="Arial"/>
          <w:sz w:val="22"/>
          <w:lang w:val="en-US"/>
        </w:rPr>
        <w:t>Source:</w:t>
      </w:r>
      <w:r w:rsidRPr="00091CFF">
        <w:rPr>
          <w:rFonts w:ascii="Arial" w:hAnsi="Arial" w:cs="Arial"/>
          <w:sz w:val="22"/>
          <w:lang w:val="en-US"/>
        </w:rPr>
        <w:tab/>
        <w:t>Ericsson</w:t>
      </w:r>
    </w:p>
    <w:p w14:paraId="5B345F5E" w14:textId="667CF3E1" w:rsidR="0087117A" w:rsidRPr="00091CFF" w:rsidRDefault="0087117A" w:rsidP="0087117A">
      <w:pPr>
        <w:pStyle w:val="3GPPHeader"/>
        <w:rPr>
          <w:rFonts w:ascii="Arial" w:hAnsi="Arial" w:cs="Arial"/>
          <w:sz w:val="22"/>
          <w:lang w:val="en-US"/>
        </w:rPr>
      </w:pPr>
      <w:r w:rsidRPr="00091CFF">
        <w:rPr>
          <w:rFonts w:ascii="Arial" w:hAnsi="Arial" w:cs="Arial"/>
          <w:sz w:val="22"/>
          <w:lang w:val="en-US"/>
        </w:rPr>
        <w:t>Title:</w:t>
      </w:r>
      <w:r w:rsidRPr="00091CFF">
        <w:rPr>
          <w:rFonts w:ascii="Arial" w:hAnsi="Arial" w:cs="Arial"/>
          <w:sz w:val="22"/>
          <w:lang w:val="en-US"/>
        </w:rPr>
        <w:tab/>
      </w:r>
      <w:r w:rsidR="00203F20">
        <w:rPr>
          <w:rFonts w:ascii="Arial" w:hAnsi="Arial" w:cs="Arial"/>
          <w:sz w:val="22"/>
          <w:lang w:val="en-US"/>
        </w:rPr>
        <w:t>On random access preamble inclusion as L2 measurement</w:t>
      </w:r>
    </w:p>
    <w:p w14:paraId="033B92B0" w14:textId="77777777" w:rsidR="0087117A" w:rsidRPr="00573E9E" w:rsidRDefault="0087117A" w:rsidP="0087117A">
      <w:pPr>
        <w:pStyle w:val="3GPPHeader"/>
        <w:rPr>
          <w:rFonts w:ascii="Arial" w:hAnsi="Arial" w:cs="Arial"/>
          <w:sz w:val="22"/>
        </w:rPr>
      </w:pPr>
      <w:r w:rsidRPr="00397540">
        <w:rPr>
          <w:rFonts w:ascii="Arial" w:hAnsi="Arial" w:cs="Arial"/>
          <w:sz w:val="22"/>
        </w:rPr>
        <w:t>Document for:</w:t>
      </w:r>
      <w:r w:rsidRPr="00397540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573E9E" w:rsidRDefault="00D8203B" w:rsidP="00D8203B">
      <w:pPr>
        <w:pStyle w:val="Heading1"/>
        <w:rPr>
          <w:lang w:val="en-US"/>
        </w:rPr>
      </w:pPr>
      <w:bookmarkStart w:id="0" w:name="_Ref462817227"/>
      <w:r w:rsidRPr="00573E9E">
        <w:rPr>
          <w:lang w:val="en-US"/>
        </w:rPr>
        <w:t>Introduction</w:t>
      </w:r>
      <w:bookmarkEnd w:id="0"/>
    </w:p>
    <w:p w14:paraId="2B1576EC" w14:textId="3D1A35F5" w:rsidR="00D8203B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  <w:r>
        <w:rPr>
          <w:rFonts w:ascii="Arial" w:eastAsia="MS Mincho" w:hAnsi="Arial" w:cs="Arial"/>
          <w:sz w:val="20"/>
          <w:szCs w:val="24"/>
          <w:lang w:val="en-US" w:eastAsia="en-GB"/>
        </w:rPr>
        <w:t xml:space="preserve">As part of the TR </w:t>
      </w:r>
      <w:r>
        <w:rPr>
          <w:rFonts w:ascii="Arial" w:eastAsia="MS Mincho" w:hAnsi="Arial" w:cs="Arial"/>
          <w:sz w:val="20"/>
          <w:szCs w:val="24"/>
          <w:lang w:val="en-US" w:eastAsia="en-GB"/>
        </w:rPr>
        <w:fldChar w:fldCharType="begin"/>
      </w:r>
      <w:r>
        <w:rPr>
          <w:rFonts w:ascii="Arial" w:eastAsia="MS Mincho" w:hAnsi="Arial" w:cs="Arial"/>
          <w:sz w:val="20"/>
          <w:szCs w:val="24"/>
          <w:lang w:val="en-US" w:eastAsia="en-GB"/>
        </w:rPr>
        <w:instrText xml:space="preserve"> REF _Ref16765680 \r \h </w:instrText>
      </w:r>
      <w:r>
        <w:rPr>
          <w:rFonts w:ascii="Arial" w:eastAsia="MS Mincho" w:hAnsi="Arial" w:cs="Arial"/>
          <w:sz w:val="20"/>
          <w:szCs w:val="24"/>
          <w:lang w:val="en-US" w:eastAsia="en-GB"/>
        </w:rPr>
      </w:r>
      <w:r>
        <w:rPr>
          <w:rFonts w:ascii="Arial" w:eastAsia="MS Mincho" w:hAnsi="Arial" w:cs="Arial"/>
          <w:sz w:val="20"/>
          <w:szCs w:val="24"/>
          <w:lang w:val="en-US" w:eastAsia="en-GB"/>
        </w:rPr>
        <w:fldChar w:fldCharType="separate"/>
      </w:r>
      <w:r>
        <w:rPr>
          <w:rFonts w:ascii="Arial" w:eastAsia="MS Mincho" w:hAnsi="Arial" w:cs="Arial"/>
          <w:sz w:val="20"/>
          <w:szCs w:val="24"/>
          <w:lang w:val="en-US" w:eastAsia="en-GB"/>
        </w:rPr>
        <w:t>[1]</w:t>
      </w:r>
      <w:r>
        <w:rPr>
          <w:rFonts w:ascii="Arial" w:eastAsia="MS Mincho" w:hAnsi="Arial" w:cs="Arial"/>
          <w:sz w:val="20"/>
          <w:szCs w:val="24"/>
          <w:lang w:val="en-US" w:eastAsia="en-GB"/>
        </w:rPr>
        <w:fldChar w:fldCharType="end"/>
      </w:r>
      <w:r>
        <w:rPr>
          <w:rFonts w:ascii="Arial" w:eastAsia="MS Mincho" w:hAnsi="Arial" w:cs="Arial"/>
          <w:sz w:val="20"/>
          <w:szCs w:val="24"/>
          <w:lang w:val="en-US" w:eastAsia="en-GB"/>
        </w:rPr>
        <w:t>,  it has been agreed to include received random access preambles as part of the L2 measurements</w:t>
      </w:r>
      <w:r w:rsidR="00502881" w:rsidRPr="00091CFF">
        <w:rPr>
          <w:rFonts w:ascii="Arial" w:eastAsia="MS Mincho" w:hAnsi="Arial" w:cs="Arial"/>
          <w:sz w:val="20"/>
          <w:szCs w:val="24"/>
          <w:lang w:val="en-US" w:eastAsia="en-GB"/>
        </w:rPr>
        <w:t>.</w:t>
      </w:r>
    </w:p>
    <w:p w14:paraId="3194BAFE" w14:textId="288A6B45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6141ECEA" w14:textId="0A732492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EB94C" wp14:editId="2D2784A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663981" w14:textId="77777777" w:rsidR="00203F20" w:rsidRPr="00203F20" w:rsidRDefault="00203F20" w:rsidP="00203F20">
                            <w:pPr>
                              <w:spacing w:after="0"/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203F20">
                              <w:rPr>
                                <w:lang w:val="en-US" w:eastAsia="zh-CN"/>
                              </w:rPr>
                              <w:t>The following measurements are to be introduced to NR:</w:t>
                            </w:r>
                          </w:p>
                          <w:p w14:paraId="70B8EC17" w14:textId="77777777" w:rsidR="00203F20" w:rsidRPr="00E658DF" w:rsidRDefault="00203F20" w:rsidP="00203F20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E658DF">
                              <w:rPr>
                                <w:highlight w:val="yellow"/>
                                <w:lang w:eastAsia="zh-CN"/>
                              </w:rPr>
                              <w:t>Received Random Access Preambles</w:t>
                            </w:r>
                          </w:p>
                          <w:p w14:paraId="01463395" w14:textId="77777777" w:rsidR="00203F20" w:rsidRPr="00203F20" w:rsidRDefault="00203F20" w:rsidP="00203F20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lang w:val="en-US" w:eastAsia="zh-CN"/>
                              </w:rPr>
                            </w:pPr>
                            <w:r w:rsidRPr="00203F20">
                              <w:rPr>
                                <w:lang w:val="en-US" w:eastAsia="zh-CN"/>
                              </w:rPr>
                              <w:t>Number of users for RRC_CONNECTED</w:t>
                            </w:r>
                          </w:p>
                          <w:p w14:paraId="7D358D1A" w14:textId="77777777" w:rsidR="00203F20" w:rsidRPr="006E61D2" w:rsidRDefault="00203F20" w:rsidP="006E61D2">
                            <w:pPr>
                              <w:numPr>
                                <w:ilvl w:val="0"/>
                                <w:numId w:val="27"/>
                              </w:numPr>
                              <w:spacing w:after="0" w:line="240" w:lineRule="auto"/>
                              <w:rPr>
                                <w:lang w:val="en-US" w:eastAsia="zh-CN"/>
                              </w:rPr>
                            </w:pPr>
                            <w:r w:rsidRPr="00203F20">
                              <w:rPr>
                                <w:lang w:val="en-US" w:eastAsia="zh-CN"/>
                              </w:rPr>
                              <w:t>Number of users for RRC_INACTIVE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4EB94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4663981" w14:textId="77777777" w:rsidR="00203F20" w:rsidRPr="00203F20" w:rsidRDefault="00203F20" w:rsidP="00203F20">
                      <w:pPr>
                        <w:spacing w:after="0"/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  <w:lang w:val="en-US" w:eastAsia="zh-CN"/>
                        </w:rPr>
                      </w:pPr>
                      <w:r w:rsidRPr="00203F20">
                        <w:rPr>
                          <w:lang w:val="en-US" w:eastAsia="zh-CN"/>
                        </w:rPr>
                        <w:t>The following measurements are to be introduced to NR:</w:t>
                      </w:r>
                    </w:p>
                    <w:p w14:paraId="70B8EC17" w14:textId="77777777" w:rsidR="00203F20" w:rsidRPr="00E658DF" w:rsidRDefault="00203F20" w:rsidP="00203F20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highlight w:val="yellow"/>
                          <w:lang w:eastAsia="zh-CN"/>
                        </w:rPr>
                      </w:pPr>
                      <w:r w:rsidRPr="00E658DF">
                        <w:rPr>
                          <w:highlight w:val="yellow"/>
                          <w:lang w:eastAsia="zh-CN"/>
                        </w:rPr>
                        <w:t>Received Random Access Preambles</w:t>
                      </w:r>
                    </w:p>
                    <w:p w14:paraId="01463395" w14:textId="77777777" w:rsidR="00203F20" w:rsidRPr="00203F20" w:rsidRDefault="00203F20" w:rsidP="00203F20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lang w:val="en-US" w:eastAsia="zh-CN"/>
                        </w:rPr>
                      </w:pPr>
                      <w:r w:rsidRPr="00203F20">
                        <w:rPr>
                          <w:lang w:val="en-US" w:eastAsia="zh-CN"/>
                        </w:rPr>
                        <w:t>Number of users for RRC_CONNECTED</w:t>
                      </w:r>
                    </w:p>
                    <w:p w14:paraId="7D358D1A" w14:textId="77777777" w:rsidR="00203F20" w:rsidRPr="006E61D2" w:rsidRDefault="00203F20" w:rsidP="006E61D2">
                      <w:pPr>
                        <w:numPr>
                          <w:ilvl w:val="0"/>
                          <w:numId w:val="27"/>
                        </w:numPr>
                        <w:spacing w:after="0" w:line="240" w:lineRule="auto"/>
                        <w:rPr>
                          <w:lang w:val="en-US" w:eastAsia="zh-CN"/>
                        </w:rPr>
                      </w:pPr>
                      <w:r w:rsidRPr="00203F20">
                        <w:rPr>
                          <w:lang w:val="en-US" w:eastAsia="zh-CN"/>
                        </w:rPr>
                        <w:t>Number of users for RRC_INACTIVE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D65C022" w14:textId="77777777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3CAD648B" w14:textId="77777777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3A18A3CB" w14:textId="77777777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4F5868B8" w14:textId="77777777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208EC094" w14:textId="77777777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75F9A234" w14:textId="035F06D5" w:rsidR="00203F20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  <w:r>
        <w:rPr>
          <w:rFonts w:ascii="Arial" w:eastAsia="MS Mincho" w:hAnsi="Arial" w:cs="Arial"/>
          <w:sz w:val="20"/>
          <w:szCs w:val="24"/>
          <w:lang w:val="en-US" w:eastAsia="en-GB"/>
        </w:rPr>
        <w:t xml:space="preserve">In this contribution, we discuss how this parameter can be captured in the NR L2 measurement </w:t>
      </w:r>
      <w:r w:rsidR="00E658DF">
        <w:rPr>
          <w:rFonts w:ascii="Arial" w:eastAsia="MS Mincho" w:hAnsi="Arial" w:cs="Arial"/>
          <w:sz w:val="20"/>
          <w:szCs w:val="24"/>
          <w:lang w:val="en-US" w:eastAsia="en-GB"/>
        </w:rPr>
        <w:t>specification</w:t>
      </w:r>
      <w:r>
        <w:rPr>
          <w:rFonts w:ascii="Arial" w:eastAsia="MS Mincho" w:hAnsi="Arial" w:cs="Arial"/>
          <w:sz w:val="20"/>
          <w:szCs w:val="24"/>
          <w:lang w:val="en-US" w:eastAsia="en-GB"/>
        </w:rPr>
        <w:t>.</w:t>
      </w:r>
    </w:p>
    <w:p w14:paraId="5112D5A5" w14:textId="77777777" w:rsidR="00203F20" w:rsidRPr="00091CFF" w:rsidRDefault="00203F20" w:rsidP="007F6671">
      <w:pPr>
        <w:tabs>
          <w:tab w:val="left" w:pos="1622"/>
        </w:tabs>
        <w:spacing w:after="0" w:line="240" w:lineRule="auto"/>
        <w:rPr>
          <w:rFonts w:ascii="Arial" w:eastAsia="MS Mincho" w:hAnsi="Arial" w:cs="Arial"/>
          <w:sz w:val="20"/>
          <w:szCs w:val="24"/>
          <w:lang w:val="en-US" w:eastAsia="en-GB"/>
        </w:rPr>
      </w:pPr>
    </w:p>
    <w:p w14:paraId="0E290CF7" w14:textId="58EA442A" w:rsidR="00017BB9" w:rsidRPr="00573E9E" w:rsidRDefault="00D8203B" w:rsidP="00FB4B14">
      <w:pPr>
        <w:pStyle w:val="Heading1"/>
        <w:rPr>
          <w:lang w:val="en-US"/>
        </w:rPr>
      </w:pPr>
      <w:bookmarkStart w:id="1" w:name="_Ref178064866"/>
      <w:bookmarkStart w:id="2" w:name="_Ref462918989"/>
      <w:r w:rsidRPr="00573E9E">
        <w:rPr>
          <w:lang w:val="en-US"/>
        </w:rPr>
        <w:t>Discussion</w:t>
      </w:r>
      <w:bookmarkEnd w:id="1"/>
    </w:p>
    <w:p w14:paraId="00670E92" w14:textId="0289583E" w:rsidR="00E658DF" w:rsidRDefault="00D71D0F" w:rsidP="00C65CC1">
      <w:pPr>
        <w:rPr>
          <w:lang w:val="en-US"/>
        </w:rPr>
      </w:pPr>
      <w:bookmarkStart w:id="3" w:name="_Toc12372233"/>
      <w:r w:rsidRPr="00091CFF">
        <w:rPr>
          <w:lang w:val="en-US"/>
        </w:rPr>
        <w:t xml:space="preserve">In LTE, the </w:t>
      </w:r>
      <w:proofErr w:type="gramStart"/>
      <w:r w:rsidR="00E658DF">
        <w:rPr>
          <w:lang w:val="en-US"/>
        </w:rPr>
        <w:t>random access</w:t>
      </w:r>
      <w:proofErr w:type="gramEnd"/>
      <w:r w:rsidR="00E658DF">
        <w:rPr>
          <w:lang w:val="en-US"/>
        </w:rPr>
        <w:t xml:space="preserve"> preambles are already included as part of the L2 measurements</w:t>
      </w:r>
      <w:r w:rsidR="002B76AB">
        <w:rPr>
          <w:lang w:val="en-US"/>
        </w:rPr>
        <w:t xml:space="preserve"> </w:t>
      </w:r>
      <w:r w:rsidR="005C6FCB">
        <w:rPr>
          <w:lang w:val="en-US"/>
        </w:rPr>
        <w:fldChar w:fldCharType="begin"/>
      </w:r>
      <w:r w:rsidR="005C6FCB">
        <w:rPr>
          <w:lang w:val="en-US"/>
        </w:rPr>
        <w:instrText xml:space="preserve"> REF _Ref16766296 \r \h </w:instrText>
      </w:r>
      <w:r w:rsidR="005C6FCB">
        <w:rPr>
          <w:lang w:val="en-US"/>
        </w:rPr>
      </w:r>
      <w:r w:rsidR="005C6FCB">
        <w:rPr>
          <w:lang w:val="en-US"/>
        </w:rPr>
        <w:fldChar w:fldCharType="separate"/>
      </w:r>
      <w:r w:rsidR="005C6FCB">
        <w:rPr>
          <w:lang w:val="en-US"/>
        </w:rPr>
        <w:t>[2]</w:t>
      </w:r>
      <w:r w:rsidR="005C6FCB">
        <w:rPr>
          <w:lang w:val="en-US"/>
        </w:rPr>
        <w:fldChar w:fldCharType="end"/>
      </w:r>
      <w:r w:rsidR="00E658DF">
        <w:rPr>
          <w:lang w:val="en-US"/>
        </w:rPr>
        <w:t>.</w:t>
      </w:r>
    </w:p>
    <w:p w14:paraId="64B9CF0C" w14:textId="77777777" w:rsidR="00E658DF" w:rsidRPr="009E2174" w:rsidRDefault="00E658DF" w:rsidP="00E658DF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bookmarkStart w:id="4" w:name="_Toc534931542"/>
      <w:r w:rsidRPr="009E2174">
        <w:t>4.1.2</w:t>
      </w:r>
      <w:r w:rsidRPr="009E2174">
        <w:tab/>
        <w:t>Received R</w:t>
      </w:r>
      <w:r w:rsidRPr="009E2174">
        <w:rPr>
          <w:lang w:eastAsia="ja-JP"/>
        </w:rPr>
        <w:t>andom Access</w:t>
      </w:r>
      <w:r w:rsidRPr="009E2174">
        <w:t xml:space="preserve"> Preambles</w:t>
      </w:r>
      <w:bookmarkEnd w:id="4"/>
    </w:p>
    <w:p w14:paraId="4748DA06" w14:textId="77777777" w:rsidR="00E658DF" w:rsidRPr="00E658DF" w:rsidRDefault="00E658DF" w:rsidP="00E658DF">
      <w:pPr>
        <w:spacing w:after="137"/>
        <w:rPr>
          <w:rFonts w:eastAsia="SimSun"/>
          <w:lang w:val="en-US" w:eastAsia="zh-CN"/>
        </w:rPr>
      </w:pPr>
      <w:r w:rsidRPr="00E658DF">
        <w:rPr>
          <w:lang w:val="en-US"/>
        </w:rPr>
        <w:t>A use case for this measurement is RACH configuration optimization, where Received Random Access Preambles is signaled across an OAM interface.</w:t>
      </w:r>
    </w:p>
    <w:p w14:paraId="50E0F53D" w14:textId="77777777" w:rsidR="00E658DF" w:rsidRPr="009E2174" w:rsidRDefault="00E658DF" w:rsidP="00E658DF">
      <w:pPr>
        <w:spacing w:after="137"/>
        <w:rPr>
          <w:lang w:eastAsia="ja-JP"/>
        </w:rPr>
      </w:pPr>
      <w:r w:rsidRPr="009E2174">
        <w:t>Protocol Layer:</w:t>
      </w:r>
      <w:r w:rsidRPr="009E2174">
        <w:rPr>
          <w:lang w:eastAsia="ja-JP"/>
        </w:rPr>
        <w:t xml:space="preserve"> MAC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E658DF" w:rsidRPr="00BF6103" w14:paraId="765F377E" w14:textId="77777777" w:rsidTr="00EA2938">
        <w:trPr>
          <w:cantSplit/>
          <w:jc w:val="center"/>
        </w:trPr>
        <w:tc>
          <w:tcPr>
            <w:tcW w:w="1951" w:type="dxa"/>
          </w:tcPr>
          <w:p w14:paraId="612D15ED" w14:textId="77777777" w:rsidR="00E658DF" w:rsidRPr="009E2174" w:rsidRDefault="00E658DF" w:rsidP="00EA2938">
            <w:pPr>
              <w:pStyle w:val="TAL"/>
              <w:rPr>
                <w:b/>
              </w:rPr>
            </w:pPr>
            <w:r w:rsidRPr="009E217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19AF0D1A" w14:textId="77777777" w:rsidR="00E658DF" w:rsidRPr="00E658DF" w:rsidRDefault="00E658DF" w:rsidP="00EA2938">
            <w:pPr>
              <w:pStyle w:val="TAL"/>
              <w:snapToGrid w:val="0"/>
              <w:rPr>
                <w:lang w:val="en-US"/>
              </w:rPr>
            </w:pPr>
            <w:r w:rsidRPr="00E658DF">
              <w:rPr>
                <w:lang w:val="en-US"/>
              </w:rPr>
              <w:t>Received R</w:t>
            </w:r>
            <w:r w:rsidRPr="00E658DF">
              <w:rPr>
                <w:lang w:val="en-US" w:eastAsia="ja-JP"/>
              </w:rPr>
              <w:t>andom Access</w:t>
            </w:r>
            <w:r w:rsidRPr="00E658DF">
              <w:rPr>
                <w:lang w:val="en-US"/>
              </w:rPr>
              <w:t xml:space="preserve"> Preambles. This measurement is applicable to PRACH. The reference point is the Service Access Point between MAC and L1. The measured quantity is the number of received R</w:t>
            </w:r>
            <w:r w:rsidRPr="00E658DF">
              <w:rPr>
                <w:lang w:val="en-US" w:eastAsia="ja-JP"/>
              </w:rPr>
              <w:t>andom Access</w:t>
            </w:r>
            <w:r w:rsidRPr="00E658DF">
              <w:rPr>
                <w:lang w:val="en-US"/>
              </w:rPr>
              <w:t xml:space="preserve"> preambles during a time period</w:t>
            </w:r>
            <w:r w:rsidRPr="00E658DF">
              <w:rPr>
                <w:lang w:val="en-US" w:eastAsia="ja-JP"/>
              </w:rPr>
              <w:t xml:space="preserve"> over all PRACHs configured in a cell</w:t>
            </w:r>
            <w:r w:rsidRPr="00E658DF">
              <w:rPr>
                <w:lang w:val="en-US"/>
              </w:rPr>
              <w:t>.</w:t>
            </w:r>
            <w:r w:rsidRPr="00E658DF">
              <w:rPr>
                <w:rFonts w:ascii="MS Mincho" w:hAnsi="MS Mincho"/>
                <w:lang w:val="en-US" w:eastAsia="ja-JP"/>
              </w:rPr>
              <w:t xml:space="preserve"> </w:t>
            </w:r>
            <w:r w:rsidRPr="00E658DF">
              <w:rPr>
                <w:lang w:val="en-US"/>
              </w:rPr>
              <w:t>The measurement is done separately for:</w:t>
            </w:r>
          </w:p>
          <w:p w14:paraId="6B96566A" w14:textId="77777777" w:rsidR="00E658DF" w:rsidRPr="00E658DF" w:rsidRDefault="00E658DF" w:rsidP="00EA2938">
            <w:pPr>
              <w:pStyle w:val="TAL"/>
              <w:snapToGrid w:val="0"/>
              <w:rPr>
                <w:lang w:val="en-US"/>
              </w:rPr>
            </w:pPr>
            <w:r w:rsidRPr="00E658DF">
              <w:rPr>
                <w:lang w:val="en-US"/>
              </w:rPr>
              <w:t>-</w:t>
            </w:r>
            <w:r w:rsidRPr="00E658DF">
              <w:rPr>
                <w:lang w:val="en-US"/>
              </w:rPr>
              <w:tab/>
              <w:t>Dedicated preambles</w:t>
            </w:r>
          </w:p>
          <w:p w14:paraId="7C9EB7D1" w14:textId="77777777" w:rsidR="00E658DF" w:rsidRDefault="00E658DF" w:rsidP="00EA2938">
            <w:pPr>
              <w:pStyle w:val="TAL"/>
              <w:snapToGrid w:val="0"/>
              <w:rPr>
                <w:lang w:val="en-US"/>
              </w:rPr>
            </w:pPr>
            <w:r w:rsidRPr="00E658DF">
              <w:rPr>
                <w:lang w:val="en-US"/>
              </w:rPr>
              <w:t>-</w:t>
            </w:r>
            <w:r w:rsidRPr="00E658DF">
              <w:rPr>
                <w:lang w:val="en-US"/>
              </w:rPr>
              <w:tab/>
              <w:t>Randomly selected preambles in the low range</w:t>
            </w:r>
          </w:p>
          <w:p w14:paraId="5CEAECC2" w14:textId="77777777" w:rsidR="00E658DF" w:rsidRPr="00E658DF" w:rsidRDefault="00E658DF" w:rsidP="00EA2938">
            <w:pPr>
              <w:pStyle w:val="TAL"/>
              <w:snapToGrid w:val="0"/>
              <w:rPr>
                <w:lang w:val="en-US"/>
              </w:rPr>
            </w:pPr>
            <w:r w:rsidRPr="00E658DF">
              <w:rPr>
                <w:lang w:val="en-US"/>
              </w:rPr>
              <w:t>-</w:t>
            </w:r>
            <w:r w:rsidRPr="00E658DF">
              <w:rPr>
                <w:lang w:val="en-US"/>
              </w:rPr>
              <w:tab/>
              <w:t>Randomly selected preambles in the high range.</w:t>
            </w:r>
          </w:p>
          <w:p w14:paraId="3B89C11E" w14:textId="77777777" w:rsidR="00E658DF" w:rsidRPr="00E658DF" w:rsidRDefault="00E658DF" w:rsidP="00EA2938">
            <w:pPr>
              <w:pStyle w:val="TAL"/>
              <w:snapToGrid w:val="0"/>
              <w:rPr>
                <w:lang w:val="en-US"/>
              </w:rPr>
            </w:pPr>
          </w:p>
          <w:p w14:paraId="2EC27DC2" w14:textId="77777777" w:rsidR="00E658DF" w:rsidRPr="00E658DF" w:rsidRDefault="00E658DF" w:rsidP="00EA2938">
            <w:pPr>
              <w:pStyle w:val="TAL"/>
              <w:snapToGrid w:val="0"/>
              <w:rPr>
                <w:lang w:val="en-US"/>
              </w:rPr>
            </w:pPr>
            <w:r w:rsidRPr="00E658DF">
              <w:rPr>
                <w:lang w:val="en-US" w:eastAsia="ja-JP"/>
              </w:rPr>
              <w:t>The unit of the measured value is [/s].</w:t>
            </w:r>
          </w:p>
        </w:tc>
      </w:tr>
    </w:tbl>
    <w:p w14:paraId="3DE0C992" w14:textId="77777777" w:rsidR="00E658DF" w:rsidRPr="00E658DF" w:rsidRDefault="00E658DF" w:rsidP="00E658DF">
      <w:pPr>
        <w:rPr>
          <w:kern w:val="2"/>
          <w:lang w:val="en-US" w:eastAsia="zh-CN"/>
        </w:rPr>
      </w:pPr>
    </w:p>
    <w:p w14:paraId="71B8CDF5" w14:textId="42A086F3" w:rsidR="00E658DF" w:rsidRDefault="00E658DF" w:rsidP="00C65CC1">
      <w:pPr>
        <w:rPr>
          <w:lang w:val="en-US"/>
        </w:rPr>
      </w:pPr>
      <w:r>
        <w:rPr>
          <w:lang w:val="en-US"/>
        </w:rPr>
        <w:t>As the measurements captured in LTE are still applicable in NR, we propose to have the LTE’s way of capturing the received random access preambles as the baseline.</w:t>
      </w:r>
    </w:p>
    <w:p w14:paraId="3A389EC4" w14:textId="502550FB" w:rsidR="00E658DF" w:rsidRPr="00091CFF" w:rsidRDefault="00E658DF" w:rsidP="00E658DF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5" w:name="_Toc16766231"/>
      <w:bookmarkStart w:id="6" w:name="_Toc16766357"/>
      <w:r>
        <w:rPr>
          <w:rFonts w:ascii="Arial" w:hAnsi="Arial" w:cs="Arial"/>
          <w:sz w:val="20"/>
          <w:szCs w:val="20"/>
          <w:lang w:val="en-US"/>
        </w:rPr>
        <w:t>LTE’s definition of received random access preambles is the baseline for NR L2 measurements</w:t>
      </w:r>
      <w:r w:rsidRPr="00091CFF">
        <w:rPr>
          <w:rFonts w:ascii="Arial" w:hAnsi="Arial" w:cs="Arial"/>
          <w:sz w:val="20"/>
          <w:szCs w:val="20"/>
          <w:lang w:val="en-US"/>
        </w:rPr>
        <w:t>.</w:t>
      </w:r>
      <w:bookmarkEnd w:id="5"/>
      <w:bookmarkEnd w:id="6"/>
      <w:r w:rsidRPr="00091CFF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0FD65472" w14:textId="77777777" w:rsidR="00E658DF" w:rsidRDefault="00E658DF" w:rsidP="00C65CC1">
      <w:pPr>
        <w:rPr>
          <w:lang w:val="en-US"/>
        </w:rPr>
      </w:pPr>
    </w:p>
    <w:p w14:paraId="36DE16EF" w14:textId="0B8FE1A9" w:rsidR="00E658DF" w:rsidRDefault="00E658DF" w:rsidP="00C65CC1">
      <w:pPr>
        <w:rPr>
          <w:lang w:val="en-US"/>
        </w:rPr>
      </w:pPr>
      <w:r>
        <w:rPr>
          <w:lang w:val="en-US"/>
        </w:rPr>
        <w:lastRenderedPageBreak/>
        <w:t xml:space="preserve">As NR RACH can be performed at the beam level, it is desirable to provide the preamble information per SSB. </w:t>
      </w:r>
    </w:p>
    <w:p w14:paraId="31920906" w14:textId="067B8226" w:rsidR="00E658DF" w:rsidRDefault="00E658DF" w:rsidP="00E658DF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7" w:name="_Toc16766232"/>
      <w:bookmarkStart w:id="8" w:name="_Toc16766358"/>
      <w:r>
        <w:rPr>
          <w:rFonts w:ascii="Arial" w:hAnsi="Arial" w:cs="Arial"/>
          <w:sz w:val="20"/>
          <w:szCs w:val="20"/>
          <w:lang w:val="en-US"/>
        </w:rPr>
        <w:t>The preamble information included in the L2 information is per SSB</w:t>
      </w:r>
      <w:r w:rsidRPr="00091CFF">
        <w:rPr>
          <w:rFonts w:ascii="Arial" w:hAnsi="Arial" w:cs="Arial"/>
          <w:sz w:val="20"/>
          <w:szCs w:val="20"/>
          <w:lang w:val="en-US"/>
        </w:rPr>
        <w:t>.</w:t>
      </w:r>
      <w:bookmarkEnd w:id="7"/>
      <w:bookmarkEnd w:id="8"/>
      <w:r w:rsidRPr="00091CFF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4B3C99D0" w14:textId="4ED3F6D4" w:rsidR="00E658DF" w:rsidRPr="00091CFF" w:rsidRDefault="00E658DF" w:rsidP="00E658DF">
      <w:pPr>
        <w:pStyle w:val="Proposal"/>
        <w:tabs>
          <w:tab w:val="num" w:pos="1701"/>
        </w:tabs>
        <w:rPr>
          <w:rFonts w:ascii="Arial" w:hAnsi="Arial" w:cs="Arial"/>
          <w:sz w:val="20"/>
          <w:szCs w:val="20"/>
          <w:lang w:val="en-US"/>
        </w:rPr>
      </w:pPr>
      <w:bookmarkStart w:id="9" w:name="_Toc16766233"/>
      <w:bookmarkStart w:id="10" w:name="_Toc16766359"/>
      <w:r>
        <w:rPr>
          <w:rFonts w:ascii="Arial" w:hAnsi="Arial" w:cs="Arial"/>
          <w:sz w:val="20"/>
          <w:szCs w:val="20"/>
          <w:lang w:val="en-US"/>
        </w:rPr>
        <w:t xml:space="preserve">RAN2 is requested to agree the </w:t>
      </w:r>
      <w:r w:rsidR="00B80844">
        <w:rPr>
          <w:rFonts w:ascii="Arial" w:hAnsi="Arial" w:cs="Arial"/>
          <w:sz w:val="20"/>
          <w:szCs w:val="20"/>
          <w:lang w:val="en-US"/>
        </w:rPr>
        <w:t>TP</w:t>
      </w:r>
      <w:r w:rsidR="009418C9">
        <w:rPr>
          <w:rFonts w:ascii="Arial" w:hAnsi="Arial" w:cs="Arial"/>
          <w:sz w:val="20"/>
          <w:szCs w:val="20"/>
          <w:lang w:val="en-US"/>
        </w:rPr>
        <w:t xml:space="preserve"> </w:t>
      </w:r>
      <w:r w:rsidR="009418C9">
        <w:rPr>
          <w:rFonts w:ascii="Arial" w:hAnsi="Arial" w:cs="Arial"/>
          <w:sz w:val="20"/>
          <w:szCs w:val="20"/>
          <w:lang w:val="en-US"/>
        </w:rPr>
        <w:fldChar w:fldCharType="begin"/>
      </w:r>
      <w:r w:rsidR="009418C9">
        <w:rPr>
          <w:rFonts w:ascii="Arial" w:hAnsi="Arial" w:cs="Arial"/>
          <w:sz w:val="20"/>
          <w:szCs w:val="20"/>
          <w:lang w:val="en-US"/>
        </w:rPr>
        <w:instrText xml:space="preserve"> REF _Ref16766354 \r \h </w:instrText>
      </w:r>
      <w:r w:rsidR="009418C9">
        <w:rPr>
          <w:rFonts w:ascii="Arial" w:hAnsi="Arial" w:cs="Arial"/>
          <w:sz w:val="20"/>
          <w:szCs w:val="20"/>
          <w:lang w:val="en-US"/>
        </w:rPr>
      </w:r>
      <w:r w:rsidR="009418C9">
        <w:rPr>
          <w:rFonts w:ascii="Arial" w:hAnsi="Arial" w:cs="Arial"/>
          <w:sz w:val="20"/>
          <w:szCs w:val="20"/>
          <w:lang w:val="en-US"/>
        </w:rPr>
        <w:fldChar w:fldCharType="separate"/>
      </w:r>
      <w:r w:rsidR="009418C9">
        <w:rPr>
          <w:rFonts w:ascii="Arial" w:hAnsi="Arial" w:cs="Arial"/>
          <w:sz w:val="20"/>
          <w:szCs w:val="20"/>
          <w:lang w:val="en-US"/>
        </w:rPr>
        <w:t>[3]</w:t>
      </w:r>
      <w:r w:rsidR="009418C9"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 xml:space="preserve"> to 38.314.</w:t>
      </w:r>
      <w:bookmarkEnd w:id="9"/>
      <w:bookmarkEnd w:id="10"/>
    </w:p>
    <w:p w14:paraId="5B125F34" w14:textId="3EF7170B" w:rsidR="001A49E6" w:rsidRPr="00412D3F" w:rsidRDefault="001A49E6" w:rsidP="00E658DF">
      <w:pPr>
        <w:pStyle w:val="Proposal"/>
        <w:numPr>
          <w:ilvl w:val="0"/>
          <w:numId w:val="0"/>
        </w:numPr>
        <w:tabs>
          <w:tab w:val="clear" w:pos="1701"/>
        </w:tabs>
        <w:ind w:left="1701"/>
        <w:rPr>
          <w:rFonts w:ascii="Arial" w:hAnsi="Arial" w:cs="Arial"/>
          <w:sz w:val="20"/>
          <w:szCs w:val="20"/>
          <w:lang w:val="en-US"/>
        </w:rPr>
      </w:pPr>
      <w:bookmarkStart w:id="11" w:name="_Hlk490234545"/>
      <w:bookmarkEnd w:id="3"/>
    </w:p>
    <w:p w14:paraId="0EA3E36A" w14:textId="77777777" w:rsidR="00D8203B" w:rsidRPr="00573E9E" w:rsidRDefault="00D8203B" w:rsidP="00D8203B">
      <w:pPr>
        <w:pStyle w:val="Heading1"/>
        <w:rPr>
          <w:lang w:val="en-US"/>
        </w:rPr>
      </w:pPr>
      <w:bookmarkStart w:id="12" w:name="_Toc461106288"/>
      <w:bookmarkEnd w:id="2"/>
      <w:bookmarkEnd w:id="11"/>
      <w:bookmarkEnd w:id="12"/>
      <w:r w:rsidRPr="00573E9E">
        <w:rPr>
          <w:lang w:val="en-US"/>
        </w:rPr>
        <w:t>Conclusion</w:t>
      </w:r>
    </w:p>
    <w:p w14:paraId="517857B6" w14:textId="283BE3C1" w:rsidR="00816764" w:rsidRDefault="00573E9E" w:rsidP="00C65CC1">
      <w:pPr>
        <w:pStyle w:val="TOC1"/>
        <w:ind w:left="0" w:firstLine="0"/>
        <w:jc w:val="both"/>
        <w:rPr>
          <w:rFonts w:cs="Arial"/>
          <w:b w:val="0"/>
        </w:rPr>
      </w:pPr>
      <w:r w:rsidRPr="00091CFF">
        <w:rPr>
          <w:rFonts w:cs="Arial"/>
          <w:b w:val="0"/>
        </w:rPr>
        <w:t xml:space="preserve">In this contribution, the following proposals were </w:t>
      </w:r>
      <w:r w:rsidR="00816764" w:rsidRPr="00091CFF">
        <w:rPr>
          <w:rFonts w:cs="Arial"/>
          <w:b w:val="0"/>
        </w:rPr>
        <w:t>captured:</w:t>
      </w:r>
    </w:p>
    <w:p w14:paraId="2F476A59" w14:textId="77777777" w:rsidR="009418C9" w:rsidRPr="00106C9F" w:rsidRDefault="00C65CC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rFonts w:cs="Arial"/>
          <w:b w:val="0"/>
        </w:rPr>
        <w:fldChar w:fldCharType="begin"/>
      </w:r>
      <w:r>
        <w:rPr>
          <w:rFonts w:cs="Arial"/>
          <w:b w:val="0"/>
        </w:rPr>
        <w:instrText xml:space="preserve"> TOC \n \t "Proposal;1" </w:instrText>
      </w:r>
      <w:r>
        <w:rPr>
          <w:rFonts w:cs="Arial"/>
          <w:b w:val="0"/>
        </w:rPr>
        <w:fldChar w:fldCharType="separate"/>
      </w:r>
      <w:r w:rsidR="009418C9" w:rsidRPr="00D76B69">
        <w:rPr>
          <w:rFonts w:cs="Arial"/>
        </w:rPr>
        <w:t>Proposal 1</w:t>
      </w:r>
      <w:r w:rsidR="009418C9" w:rsidRPr="00106C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418C9" w:rsidRPr="00D76B69">
        <w:rPr>
          <w:rFonts w:cs="Arial"/>
        </w:rPr>
        <w:t>LTE’s definition of received random access preambles is the baseline for NR L2 measurements.</w:t>
      </w:r>
    </w:p>
    <w:p w14:paraId="61C7AA4D" w14:textId="77777777" w:rsidR="009418C9" w:rsidRPr="00B80844" w:rsidRDefault="009418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6B69">
        <w:rPr>
          <w:rFonts w:cs="Arial"/>
        </w:rPr>
        <w:t>Proposal 2</w:t>
      </w:r>
      <w:r w:rsidRPr="00B8084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6B69">
        <w:rPr>
          <w:rFonts w:cs="Arial"/>
        </w:rPr>
        <w:t>The preamble information included in the L2 information is per SSB.</w:t>
      </w:r>
    </w:p>
    <w:p w14:paraId="43DD413C" w14:textId="77777777" w:rsidR="009418C9" w:rsidRPr="00BF6103" w:rsidRDefault="009418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D76B69">
        <w:rPr>
          <w:rFonts w:cs="Arial"/>
        </w:rPr>
        <w:t>Proposal 3</w:t>
      </w:r>
      <w:r w:rsidRPr="00BF610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D76B69">
        <w:rPr>
          <w:rFonts w:cs="Arial"/>
        </w:rPr>
        <w:t>RAN2 is requested to agree the draft CR [3] to 38.314.</w:t>
      </w:r>
    </w:p>
    <w:p w14:paraId="72CCAC51" w14:textId="1FB64A27" w:rsidR="00C65CC1" w:rsidRDefault="00C65CC1" w:rsidP="00C65CC1">
      <w:pPr>
        <w:pStyle w:val="TOC1"/>
        <w:ind w:left="0" w:firstLine="0"/>
        <w:jc w:val="both"/>
        <w:rPr>
          <w:rFonts w:cs="Arial"/>
          <w:b w:val="0"/>
        </w:rPr>
      </w:pPr>
      <w:r>
        <w:rPr>
          <w:rFonts w:cs="Arial"/>
          <w:b w:val="0"/>
        </w:rPr>
        <w:fldChar w:fldCharType="end"/>
      </w:r>
    </w:p>
    <w:p w14:paraId="540BCE50" w14:textId="77777777" w:rsidR="00C65CC1" w:rsidRPr="00091CFF" w:rsidRDefault="00C65CC1" w:rsidP="00816764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  <w:lang w:val="en-US"/>
        </w:rPr>
      </w:pPr>
    </w:p>
    <w:p w14:paraId="127010A3" w14:textId="5DFD9485" w:rsidR="00D8203B" w:rsidRPr="00573E9E" w:rsidRDefault="00D8203B" w:rsidP="00963032">
      <w:pPr>
        <w:pStyle w:val="Heading1"/>
        <w:rPr>
          <w:lang w:val="en-US"/>
        </w:rPr>
      </w:pPr>
      <w:bookmarkStart w:id="13" w:name="_In-sequence_SDU_delivery"/>
      <w:bookmarkEnd w:id="13"/>
      <w:r w:rsidRPr="00573E9E">
        <w:rPr>
          <w:lang w:val="en-US"/>
        </w:rPr>
        <w:t>References</w:t>
      </w:r>
    </w:p>
    <w:p w14:paraId="097C156B" w14:textId="5583643B" w:rsidR="00CF1E17" w:rsidRDefault="00203F20" w:rsidP="001D281B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lang w:val="en-US"/>
        </w:rPr>
      </w:pPr>
      <w:bookmarkStart w:id="14" w:name="_Ref16765680"/>
      <w:bookmarkStart w:id="15" w:name="_Ref473904283"/>
      <w:bookmarkStart w:id="16" w:name="_Ref473730574"/>
      <w:bookmarkStart w:id="17" w:name="_Ref461217229"/>
      <w:bookmarkStart w:id="18" w:name="_Ref174151459"/>
      <w:bookmarkStart w:id="19" w:name="_Ref189809556"/>
      <w:bookmarkStart w:id="20" w:name="_Ref465773067"/>
      <w:r>
        <w:rPr>
          <w:rFonts w:ascii="Arial" w:hAnsi="Arial" w:cs="Arial"/>
          <w:lang w:val="en-US"/>
        </w:rPr>
        <w:t>37.816, TR Study on RAN centric data collection and utilization for LTE and NR, v1.0.0</w:t>
      </w:r>
      <w:bookmarkEnd w:id="14"/>
    </w:p>
    <w:p w14:paraId="2CA8FC6F" w14:textId="6A0AFC37" w:rsidR="002B76AB" w:rsidRDefault="002B76AB" w:rsidP="001D281B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lang w:val="en-US"/>
        </w:rPr>
      </w:pPr>
      <w:bookmarkStart w:id="21" w:name="_Ref16766296"/>
      <w:r w:rsidRPr="002B76AB">
        <w:rPr>
          <w:rFonts w:ascii="Arial" w:hAnsi="Arial" w:cs="Arial"/>
          <w:lang w:val="en-US"/>
        </w:rPr>
        <w:t>36.314, 3gpp TSG RAN EUTRA; Layer 2 Measure</w:t>
      </w:r>
      <w:r>
        <w:rPr>
          <w:rFonts w:ascii="Arial" w:hAnsi="Arial" w:cs="Arial"/>
          <w:lang w:val="en-US"/>
        </w:rPr>
        <w:t>ments; Release 15, V15.2.0</w:t>
      </w:r>
      <w:bookmarkEnd w:id="21"/>
    </w:p>
    <w:p w14:paraId="427AC4F1" w14:textId="6E1B4C55" w:rsidR="005C6FCB" w:rsidRPr="002B76AB" w:rsidRDefault="005C6FCB" w:rsidP="001D281B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lang w:val="en-US"/>
        </w:rPr>
      </w:pPr>
      <w:bookmarkStart w:id="22" w:name="_Ref16766354"/>
      <w:r>
        <w:rPr>
          <w:rFonts w:ascii="Arial" w:hAnsi="Arial" w:cs="Arial"/>
          <w:lang w:val="en-US"/>
        </w:rPr>
        <w:t>R2-19</w:t>
      </w:r>
      <w:r w:rsidR="00BF6103">
        <w:rPr>
          <w:rFonts w:ascii="Arial" w:hAnsi="Arial" w:cs="Arial"/>
          <w:lang w:val="en-US"/>
        </w:rPr>
        <w:t>10861</w:t>
      </w:r>
      <w:bookmarkStart w:id="23" w:name="_GoBack"/>
      <w:bookmarkEnd w:id="23"/>
      <w:r>
        <w:rPr>
          <w:rFonts w:ascii="Arial" w:hAnsi="Arial" w:cs="Arial"/>
          <w:lang w:val="en-US"/>
        </w:rPr>
        <w:t xml:space="preserve">, </w:t>
      </w:r>
      <w:r w:rsidR="00B80844">
        <w:rPr>
          <w:rFonts w:ascii="Arial" w:hAnsi="Arial" w:cs="Arial"/>
          <w:lang w:val="en-US"/>
        </w:rPr>
        <w:t>TP</w:t>
      </w:r>
      <w:r>
        <w:rPr>
          <w:rFonts w:ascii="Arial" w:hAnsi="Arial" w:cs="Arial"/>
          <w:lang w:val="en-US"/>
        </w:rPr>
        <w:t xml:space="preserve"> to 38.314 on random access preambles, Ericsson, RAN2#107 meeting, Prague, August 2019.</w:t>
      </w:r>
      <w:bookmarkEnd w:id="22"/>
    </w:p>
    <w:bookmarkEnd w:id="15"/>
    <w:bookmarkEnd w:id="16"/>
    <w:bookmarkEnd w:id="17"/>
    <w:bookmarkEnd w:id="18"/>
    <w:bookmarkEnd w:id="19"/>
    <w:bookmarkEnd w:id="20"/>
    <w:p w14:paraId="1610256F" w14:textId="1A46D0FC" w:rsidR="00C47A40" w:rsidRPr="002B76AB" w:rsidRDefault="00C47A40" w:rsidP="003942E7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szCs w:val="20"/>
          <w:lang w:val="en-US"/>
        </w:rPr>
      </w:pPr>
    </w:p>
    <w:sectPr w:rsidR="00C47A40" w:rsidRPr="002B76A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1BFD0" w14:textId="77777777" w:rsidR="00B13C80" w:rsidRDefault="00B13C80">
      <w:r>
        <w:separator/>
      </w:r>
    </w:p>
  </w:endnote>
  <w:endnote w:type="continuationSeparator" w:id="0">
    <w:p w14:paraId="1D0BF035" w14:textId="77777777" w:rsidR="00B13C80" w:rsidRDefault="00B13C80">
      <w:r>
        <w:continuationSeparator/>
      </w:r>
    </w:p>
  </w:endnote>
  <w:endnote w:type="continuationNotice" w:id="1">
    <w:p w14:paraId="2FF78276" w14:textId="77777777" w:rsidR="00B13C80" w:rsidRDefault="00B13C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DD69A" w14:textId="77777777" w:rsidR="00B13C80" w:rsidRDefault="00B13C80">
      <w:r>
        <w:separator/>
      </w:r>
    </w:p>
  </w:footnote>
  <w:footnote w:type="continuationSeparator" w:id="0">
    <w:p w14:paraId="0A85AB2B" w14:textId="77777777" w:rsidR="00B13C80" w:rsidRDefault="00B13C80">
      <w:r>
        <w:continuationSeparator/>
      </w:r>
    </w:p>
  </w:footnote>
  <w:footnote w:type="continuationNotice" w:id="1">
    <w:p w14:paraId="5105959F" w14:textId="77777777" w:rsidR="00B13C80" w:rsidRDefault="00B13C8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051FF"/>
    <w:multiLevelType w:val="hybridMultilevel"/>
    <w:tmpl w:val="C3A06320"/>
    <w:lvl w:ilvl="0" w:tplc="A30A256E">
      <w:start w:val="5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76D2D7C2">
      <w:start w:val="558"/>
      <w:numFmt w:val="bullet"/>
      <w:lvlText w:val="◦"/>
      <w:lvlJc w:val="left"/>
      <w:pPr>
        <w:ind w:left="1040" w:hanging="420"/>
      </w:pPr>
      <w:rPr>
        <w:rFonts w:ascii="Microsoft Sans Serif" w:hAnsi="Microsoft Sans Serif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1"/>
  </w:num>
  <w:num w:numId="15">
    <w:abstractNumId w:val="18"/>
  </w:num>
  <w:num w:numId="16">
    <w:abstractNumId w:val="16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5"/>
  </w:num>
  <w:num w:numId="19">
    <w:abstractNumId w:val="13"/>
  </w:num>
  <w:num w:numId="20">
    <w:abstractNumId w:val="19"/>
  </w:num>
  <w:num w:numId="21">
    <w:abstractNumId w:val="16"/>
    <w:lvlOverride w:ilvl="0">
      <w:startOverride w:val="1"/>
    </w:lvlOverride>
  </w:num>
  <w:num w:numId="22">
    <w:abstractNumId w:val="9"/>
    <w:lvlOverride w:ilvl="0">
      <w:startOverride w:val="1"/>
    </w:lvlOverride>
  </w:num>
  <w:num w:numId="23">
    <w:abstractNumId w:val="20"/>
  </w:num>
  <w:num w:numId="24">
    <w:abstractNumId w:val="9"/>
    <w:lvlOverride w:ilvl="0">
      <w:startOverride w:val="1"/>
    </w:lvlOverride>
  </w:num>
  <w:num w:numId="25">
    <w:abstractNumId w:val="16"/>
    <w:lvlOverride w:ilvl="0">
      <w:startOverride w:val="1"/>
    </w:lvlOverride>
  </w:num>
  <w:num w:numId="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276"/>
    <w:rsid w:val="00011B28"/>
    <w:rsid w:val="000147A3"/>
    <w:rsid w:val="00014E6A"/>
    <w:rsid w:val="00014F75"/>
    <w:rsid w:val="00015D15"/>
    <w:rsid w:val="00017BB9"/>
    <w:rsid w:val="00022FF7"/>
    <w:rsid w:val="0002564D"/>
    <w:rsid w:val="00025ECA"/>
    <w:rsid w:val="00027939"/>
    <w:rsid w:val="000325B8"/>
    <w:rsid w:val="0003488A"/>
    <w:rsid w:val="00034C15"/>
    <w:rsid w:val="00036A0D"/>
    <w:rsid w:val="00036BA1"/>
    <w:rsid w:val="00036CE9"/>
    <w:rsid w:val="00037CDE"/>
    <w:rsid w:val="000422E2"/>
    <w:rsid w:val="00042F22"/>
    <w:rsid w:val="000444EF"/>
    <w:rsid w:val="00052A07"/>
    <w:rsid w:val="000534E3"/>
    <w:rsid w:val="00053EA2"/>
    <w:rsid w:val="00055EFC"/>
    <w:rsid w:val="0005606A"/>
    <w:rsid w:val="00057117"/>
    <w:rsid w:val="000616E7"/>
    <w:rsid w:val="0006487E"/>
    <w:rsid w:val="00064CE9"/>
    <w:rsid w:val="00065E1A"/>
    <w:rsid w:val="00067548"/>
    <w:rsid w:val="00077E5F"/>
    <w:rsid w:val="0008036A"/>
    <w:rsid w:val="00081AE6"/>
    <w:rsid w:val="000855EB"/>
    <w:rsid w:val="00085B52"/>
    <w:rsid w:val="000866F2"/>
    <w:rsid w:val="0009009F"/>
    <w:rsid w:val="00091557"/>
    <w:rsid w:val="00091CFF"/>
    <w:rsid w:val="000924C1"/>
    <w:rsid w:val="000924F0"/>
    <w:rsid w:val="00093474"/>
    <w:rsid w:val="0009510F"/>
    <w:rsid w:val="000A1B7B"/>
    <w:rsid w:val="000A56F2"/>
    <w:rsid w:val="000B10F3"/>
    <w:rsid w:val="000B2719"/>
    <w:rsid w:val="000B3A8F"/>
    <w:rsid w:val="000B4AB9"/>
    <w:rsid w:val="000B58C3"/>
    <w:rsid w:val="000B61E9"/>
    <w:rsid w:val="000C165A"/>
    <w:rsid w:val="000C2E19"/>
    <w:rsid w:val="000C32CE"/>
    <w:rsid w:val="000C72A6"/>
    <w:rsid w:val="000D04CA"/>
    <w:rsid w:val="000D0D07"/>
    <w:rsid w:val="000D114C"/>
    <w:rsid w:val="000D4797"/>
    <w:rsid w:val="000E0527"/>
    <w:rsid w:val="000E1E92"/>
    <w:rsid w:val="000E33C5"/>
    <w:rsid w:val="000F06D6"/>
    <w:rsid w:val="000F0EB1"/>
    <w:rsid w:val="000F1106"/>
    <w:rsid w:val="000F3BE9"/>
    <w:rsid w:val="000F3F6C"/>
    <w:rsid w:val="000F5E2A"/>
    <w:rsid w:val="000F6DF3"/>
    <w:rsid w:val="0010000D"/>
    <w:rsid w:val="001005FF"/>
    <w:rsid w:val="00100B61"/>
    <w:rsid w:val="001062FB"/>
    <w:rsid w:val="001063E6"/>
    <w:rsid w:val="00106C9F"/>
    <w:rsid w:val="00113CF4"/>
    <w:rsid w:val="00114472"/>
    <w:rsid w:val="001153EA"/>
    <w:rsid w:val="00115643"/>
    <w:rsid w:val="00116765"/>
    <w:rsid w:val="00121639"/>
    <w:rsid w:val="001219F5"/>
    <w:rsid w:val="00121A20"/>
    <w:rsid w:val="00122F2E"/>
    <w:rsid w:val="0012377F"/>
    <w:rsid w:val="00123ACF"/>
    <w:rsid w:val="00124314"/>
    <w:rsid w:val="00124BE6"/>
    <w:rsid w:val="00126B4A"/>
    <w:rsid w:val="00132FD0"/>
    <w:rsid w:val="001344C0"/>
    <w:rsid w:val="001346FA"/>
    <w:rsid w:val="00135252"/>
    <w:rsid w:val="00135A14"/>
    <w:rsid w:val="00137AB5"/>
    <w:rsid w:val="00137F0B"/>
    <w:rsid w:val="00142350"/>
    <w:rsid w:val="00144334"/>
    <w:rsid w:val="00151E23"/>
    <w:rsid w:val="001526E0"/>
    <w:rsid w:val="001551B5"/>
    <w:rsid w:val="00155698"/>
    <w:rsid w:val="00160595"/>
    <w:rsid w:val="001643A8"/>
    <w:rsid w:val="001644CE"/>
    <w:rsid w:val="001659C1"/>
    <w:rsid w:val="00171E18"/>
    <w:rsid w:val="00173A8E"/>
    <w:rsid w:val="00177795"/>
    <w:rsid w:val="0018143F"/>
    <w:rsid w:val="00190AC1"/>
    <w:rsid w:val="0019341A"/>
    <w:rsid w:val="00195557"/>
    <w:rsid w:val="00197DF9"/>
    <w:rsid w:val="001A1987"/>
    <w:rsid w:val="001A2564"/>
    <w:rsid w:val="001A32FB"/>
    <w:rsid w:val="001A49E6"/>
    <w:rsid w:val="001A5246"/>
    <w:rsid w:val="001A56BE"/>
    <w:rsid w:val="001A6173"/>
    <w:rsid w:val="001A6CBA"/>
    <w:rsid w:val="001B09C0"/>
    <w:rsid w:val="001B0D97"/>
    <w:rsid w:val="001B3D14"/>
    <w:rsid w:val="001B5A5D"/>
    <w:rsid w:val="001C1CE5"/>
    <w:rsid w:val="001C3D2A"/>
    <w:rsid w:val="001C6495"/>
    <w:rsid w:val="001D281B"/>
    <w:rsid w:val="001D51BA"/>
    <w:rsid w:val="001D6342"/>
    <w:rsid w:val="001D6D53"/>
    <w:rsid w:val="001E58E2"/>
    <w:rsid w:val="001E7A45"/>
    <w:rsid w:val="001E7AED"/>
    <w:rsid w:val="001F3916"/>
    <w:rsid w:val="001F54C5"/>
    <w:rsid w:val="001F662C"/>
    <w:rsid w:val="001F7074"/>
    <w:rsid w:val="00200490"/>
    <w:rsid w:val="00201F3A"/>
    <w:rsid w:val="00203F2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49F"/>
    <w:rsid w:val="00230765"/>
    <w:rsid w:val="002319E4"/>
    <w:rsid w:val="00233E22"/>
    <w:rsid w:val="00235632"/>
    <w:rsid w:val="00235872"/>
    <w:rsid w:val="002406BF"/>
    <w:rsid w:val="00241559"/>
    <w:rsid w:val="002435B3"/>
    <w:rsid w:val="002458EB"/>
    <w:rsid w:val="002500C8"/>
    <w:rsid w:val="00256D5C"/>
    <w:rsid w:val="00257543"/>
    <w:rsid w:val="00261285"/>
    <w:rsid w:val="002617E7"/>
    <w:rsid w:val="00261FC8"/>
    <w:rsid w:val="00264228"/>
    <w:rsid w:val="00264334"/>
    <w:rsid w:val="0026473E"/>
    <w:rsid w:val="00265FC9"/>
    <w:rsid w:val="00266214"/>
    <w:rsid w:val="00267C83"/>
    <w:rsid w:val="0027144F"/>
    <w:rsid w:val="00271F3A"/>
    <w:rsid w:val="00273278"/>
    <w:rsid w:val="002737F4"/>
    <w:rsid w:val="002805F5"/>
    <w:rsid w:val="00280751"/>
    <w:rsid w:val="002808DA"/>
    <w:rsid w:val="0028280A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7E5"/>
    <w:rsid w:val="002B76AB"/>
    <w:rsid w:val="002C41E6"/>
    <w:rsid w:val="002D071A"/>
    <w:rsid w:val="002D34B2"/>
    <w:rsid w:val="002D5566"/>
    <w:rsid w:val="002D7637"/>
    <w:rsid w:val="002E17F2"/>
    <w:rsid w:val="002E72BF"/>
    <w:rsid w:val="002E7CAE"/>
    <w:rsid w:val="002F2771"/>
    <w:rsid w:val="002F37A9"/>
    <w:rsid w:val="002F50A4"/>
    <w:rsid w:val="002F51EC"/>
    <w:rsid w:val="00301CE6"/>
    <w:rsid w:val="0030256B"/>
    <w:rsid w:val="0030501F"/>
    <w:rsid w:val="003055C2"/>
    <w:rsid w:val="00306367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482C"/>
    <w:rsid w:val="00357380"/>
    <w:rsid w:val="00357543"/>
    <w:rsid w:val="003602D9"/>
    <w:rsid w:val="003604CE"/>
    <w:rsid w:val="00370E47"/>
    <w:rsid w:val="003742AC"/>
    <w:rsid w:val="00377CE1"/>
    <w:rsid w:val="00385BF0"/>
    <w:rsid w:val="003939FF"/>
    <w:rsid w:val="003942E7"/>
    <w:rsid w:val="0039657A"/>
    <w:rsid w:val="00397540"/>
    <w:rsid w:val="003A127C"/>
    <w:rsid w:val="003A2223"/>
    <w:rsid w:val="003A2A0F"/>
    <w:rsid w:val="003A45A1"/>
    <w:rsid w:val="003A5080"/>
    <w:rsid w:val="003A5B0A"/>
    <w:rsid w:val="003A6BAC"/>
    <w:rsid w:val="003A7EF3"/>
    <w:rsid w:val="003B13B1"/>
    <w:rsid w:val="003B159C"/>
    <w:rsid w:val="003B369F"/>
    <w:rsid w:val="003B36A3"/>
    <w:rsid w:val="003B3E7F"/>
    <w:rsid w:val="003B6459"/>
    <w:rsid w:val="003B7FE5"/>
    <w:rsid w:val="003C0D7E"/>
    <w:rsid w:val="003C11C8"/>
    <w:rsid w:val="003C2702"/>
    <w:rsid w:val="003C2E22"/>
    <w:rsid w:val="003C7806"/>
    <w:rsid w:val="003D109F"/>
    <w:rsid w:val="003D2478"/>
    <w:rsid w:val="003D2702"/>
    <w:rsid w:val="003D2FC4"/>
    <w:rsid w:val="003D3C45"/>
    <w:rsid w:val="003D5B1F"/>
    <w:rsid w:val="003E15FA"/>
    <w:rsid w:val="003E55E4"/>
    <w:rsid w:val="003E70A4"/>
    <w:rsid w:val="003E74E3"/>
    <w:rsid w:val="003E75BA"/>
    <w:rsid w:val="003F05C7"/>
    <w:rsid w:val="003F2CD4"/>
    <w:rsid w:val="003F6BBE"/>
    <w:rsid w:val="004000E8"/>
    <w:rsid w:val="00402E2B"/>
    <w:rsid w:val="00403E95"/>
    <w:rsid w:val="00404A54"/>
    <w:rsid w:val="0040512B"/>
    <w:rsid w:val="00405CA5"/>
    <w:rsid w:val="00407CD3"/>
    <w:rsid w:val="00410134"/>
    <w:rsid w:val="00410B72"/>
    <w:rsid w:val="00410F18"/>
    <w:rsid w:val="0041252E"/>
    <w:rsid w:val="0041263E"/>
    <w:rsid w:val="00412D3F"/>
    <w:rsid w:val="00413AAC"/>
    <w:rsid w:val="00414A70"/>
    <w:rsid w:val="00420D41"/>
    <w:rsid w:val="00421105"/>
    <w:rsid w:val="00423F9F"/>
    <w:rsid w:val="004242F4"/>
    <w:rsid w:val="00427248"/>
    <w:rsid w:val="00431080"/>
    <w:rsid w:val="0043249D"/>
    <w:rsid w:val="004351A3"/>
    <w:rsid w:val="00437447"/>
    <w:rsid w:val="00440B16"/>
    <w:rsid w:val="00441A92"/>
    <w:rsid w:val="00444F56"/>
    <w:rsid w:val="00446488"/>
    <w:rsid w:val="004509BA"/>
    <w:rsid w:val="004517AA"/>
    <w:rsid w:val="00451811"/>
    <w:rsid w:val="00451CED"/>
    <w:rsid w:val="00452CAC"/>
    <w:rsid w:val="00453785"/>
    <w:rsid w:val="00457565"/>
    <w:rsid w:val="00457B71"/>
    <w:rsid w:val="00465F3A"/>
    <w:rsid w:val="0046698C"/>
    <w:rsid w:val="004669E2"/>
    <w:rsid w:val="00470C31"/>
    <w:rsid w:val="004734D0"/>
    <w:rsid w:val="0047556B"/>
    <w:rsid w:val="0047679C"/>
    <w:rsid w:val="00477768"/>
    <w:rsid w:val="004809B5"/>
    <w:rsid w:val="0048432E"/>
    <w:rsid w:val="00486FD1"/>
    <w:rsid w:val="00490F3E"/>
    <w:rsid w:val="00492BC5"/>
    <w:rsid w:val="00492D53"/>
    <w:rsid w:val="004964F1"/>
    <w:rsid w:val="004A16BC"/>
    <w:rsid w:val="004A2B94"/>
    <w:rsid w:val="004A6A9D"/>
    <w:rsid w:val="004B2652"/>
    <w:rsid w:val="004B7C0C"/>
    <w:rsid w:val="004C3898"/>
    <w:rsid w:val="004C6623"/>
    <w:rsid w:val="004D36B1"/>
    <w:rsid w:val="004D7EBD"/>
    <w:rsid w:val="004E0BD6"/>
    <w:rsid w:val="004E1A9A"/>
    <w:rsid w:val="004E2680"/>
    <w:rsid w:val="004E28F9"/>
    <w:rsid w:val="004E462E"/>
    <w:rsid w:val="004E56DC"/>
    <w:rsid w:val="004E76F4"/>
    <w:rsid w:val="004F0B4E"/>
    <w:rsid w:val="004F0B6C"/>
    <w:rsid w:val="004F2078"/>
    <w:rsid w:val="004F3898"/>
    <w:rsid w:val="004F4DA3"/>
    <w:rsid w:val="00502773"/>
    <w:rsid w:val="00502881"/>
    <w:rsid w:val="00506557"/>
    <w:rsid w:val="0050677A"/>
    <w:rsid w:val="005074FA"/>
    <w:rsid w:val="005108D8"/>
    <w:rsid w:val="005116F9"/>
    <w:rsid w:val="005153A7"/>
    <w:rsid w:val="005154C5"/>
    <w:rsid w:val="005219CF"/>
    <w:rsid w:val="005259A3"/>
    <w:rsid w:val="00531534"/>
    <w:rsid w:val="005338D0"/>
    <w:rsid w:val="00534B59"/>
    <w:rsid w:val="00536759"/>
    <w:rsid w:val="00537C62"/>
    <w:rsid w:val="00540030"/>
    <w:rsid w:val="00546970"/>
    <w:rsid w:val="00553426"/>
    <w:rsid w:val="005542BF"/>
    <w:rsid w:val="00554E19"/>
    <w:rsid w:val="0056121F"/>
    <w:rsid w:val="00566174"/>
    <w:rsid w:val="00572505"/>
    <w:rsid w:val="00573931"/>
    <w:rsid w:val="00573E9E"/>
    <w:rsid w:val="00580202"/>
    <w:rsid w:val="00582220"/>
    <w:rsid w:val="00582809"/>
    <w:rsid w:val="005859D8"/>
    <w:rsid w:val="0058798C"/>
    <w:rsid w:val="005900FA"/>
    <w:rsid w:val="005935A4"/>
    <w:rsid w:val="005948C2"/>
    <w:rsid w:val="00595DCA"/>
    <w:rsid w:val="0059779B"/>
    <w:rsid w:val="005A209A"/>
    <w:rsid w:val="005A5FE4"/>
    <w:rsid w:val="005A662D"/>
    <w:rsid w:val="005B20BB"/>
    <w:rsid w:val="005B35D7"/>
    <w:rsid w:val="005B392A"/>
    <w:rsid w:val="005B3AA3"/>
    <w:rsid w:val="005B6F83"/>
    <w:rsid w:val="005C4F5C"/>
    <w:rsid w:val="005C6FCB"/>
    <w:rsid w:val="005C74FB"/>
    <w:rsid w:val="005D1602"/>
    <w:rsid w:val="005D3CDD"/>
    <w:rsid w:val="005E2503"/>
    <w:rsid w:val="005E2624"/>
    <w:rsid w:val="005E385F"/>
    <w:rsid w:val="005E5B81"/>
    <w:rsid w:val="005E7F15"/>
    <w:rsid w:val="005F08BE"/>
    <w:rsid w:val="005F1873"/>
    <w:rsid w:val="005F1AE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3AF4"/>
    <w:rsid w:val="00620A71"/>
    <w:rsid w:val="00620D80"/>
    <w:rsid w:val="006234A6"/>
    <w:rsid w:val="00624D23"/>
    <w:rsid w:val="00625E13"/>
    <w:rsid w:val="00630001"/>
    <w:rsid w:val="006300C0"/>
    <w:rsid w:val="006311B3"/>
    <w:rsid w:val="006321B7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778"/>
    <w:rsid w:val="006A5E28"/>
    <w:rsid w:val="006A697B"/>
    <w:rsid w:val="006A7988"/>
    <w:rsid w:val="006A7AFF"/>
    <w:rsid w:val="006A7F02"/>
    <w:rsid w:val="006B1816"/>
    <w:rsid w:val="006B2099"/>
    <w:rsid w:val="006B50CF"/>
    <w:rsid w:val="006B67CF"/>
    <w:rsid w:val="006C03B8"/>
    <w:rsid w:val="006C340A"/>
    <w:rsid w:val="006C3DF4"/>
    <w:rsid w:val="006C5EC9"/>
    <w:rsid w:val="006C6059"/>
    <w:rsid w:val="006C7522"/>
    <w:rsid w:val="006D24D6"/>
    <w:rsid w:val="006D6F08"/>
    <w:rsid w:val="006E062C"/>
    <w:rsid w:val="006E28B7"/>
    <w:rsid w:val="006E3310"/>
    <w:rsid w:val="006E4E39"/>
    <w:rsid w:val="006E54C5"/>
    <w:rsid w:val="006E565E"/>
    <w:rsid w:val="006E673D"/>
    <w:rsid w:val="006E7D3B"/>
    <w:rsid w:val="006F1B70"/>
    <w:rsid w:val="006F341D"/>
    <w:rsid w:val="006F3CDE"/>
    <w:rsid w:val="006F58D4"/>
    <w:rsid w:val="0070346E"/>
    <w:rsid w:val="00703599"/>
    <w:rsid w:val="00704EDB"/>
    <w:rsid w:val="0070537F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232C"/>
    <w:rsid w:val="007348B1"/>
    <w:rsid w:val="00734B23"/>
    <w:rsid w:val="007362A6"/>
    <w:rsid w:val="00736D7D"/>
    <w:rsid w:val="00740E58"/>
    <w:rsid w:val="00741686"/>
    <w:rsid w:val="0074405B"/>
    <w:rsid w:val="007445A0"/>
    <w:rsid w:val="0074524B"/>
    <w:rsid w:val="0074656F"/>
    <w:rsid w:val="00747A87"/>
    <w:rsid w:val="00747D8B"/>
    <w:rsid w:val="00751228"/>
    <w:rsid w:val="007571E1"/>
    <w:rsid w:val="007604B2"/>
    <w:rsid w:val="00760B4A"/>
    <w:rsid w:val="00762A31"/>
    <w:rsid w:val="00765281"/>
    <w:rsid w:val="00765D24"/>
    <w:rsid w:val="00766BAD"/>
    <w:rsid w:val="007730BD"/>
    <w:rsid w:val="007755F2"/>
    <w:rsid w:val="00775D19"/>
    <w:rsid w:val="00776971"/>
    <w:rsid w:val="00776E78"/>
    <w:rsid w:val="0078177E"/>
    <w:rsid w:val="0078304C"/>
    <w:rsid w:val="00783673"/>
    <w:rsid w:val="00785490"/>
    <w:rsid w:val="007925EA"/>
    <w:rsid w:val="00792B04"/>
    <w:rsid w:val="00793CD8"/>
    <w:rsid w:val="00795C92"/>
    <w:rsid w:val="00796231"/>
    <w:rsid w:val="007A1CB3"/>
    <w:rsid w:val="007A306F"/>
    <w:rsid w:val="007A43A6"/>
    <w:rsid w:val="007A58A6"/>
    <w:rsid w:val="007A67EE"/>
    <w:rsid w:val="007A719F"/>
    <w:rsid w:val="007A7E6A"/>
    <w:rsid w:val="007B3D2D"/>
    <w:rsid w:val="007B50AE"/>
    <w:rsid w:val="007B51DF"/>
    <w:rsid w:val="007B6269"/>
    <w:rsid w:val="007C05DD"/>
    <w:rsid w:val="007C3D18"/>
    <w:rsid w:val="007C60BF"/>
    <w:rsid w:val="007C6A07"/>
    <w:rsid w:val="007C75A1"/>
    <w:rsid w:val="007C77A5"/>
    <w:rsid w:val="007D04E5"/>
    <w:rsid w:val="007D2F54"/>
    <w:rsid w:val="007D5901"/>
    <w:rsid w:val="007D7526"/>
    <w:rsid w:val="007E047D"/>
    <w:rsid w:val="007E4610"/>
    <w:rsid w:val="007E4715"/>
    <w:rsid w:val="007E505B"/>
    <w:rsid w:val="007E563E"/>
    <w:rsid w:val="007E7091"/>
    <w:rsid w:val="007F6671"/>
    <w:rsid w:val="008027F9"/>
    <w:rsid w:val="00803FAE"/>
    <w:rsid w:val="00804648"/>
    <w:rsid w:val="0080605F"/>
    <w:rsid w:val="00807786"/>
    <w:rsid w:val="0081055B"/>
    <w:rsid w:val="00811FCB"/>
    <w:rsid w:val="008158D6"/>
    <w:rsid w:val="00816764"/>
    <w:rsid w:val="00817196"/>
    <w:rsid w:val="00817EDE"/>
    <w:rsid w:val="0082188F"/>
    <w:rsid w:val="008235DB"/>
    <w:rsid w:val="00824AB4"/>
    <w:rsid w:val="00825C42"/>
    <w:rsid w:val="00825D25"/>
    <w:rsid w:val="00827D6F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2212"/>
    <w:rsid w:val="008677FD"/>
    <w:rsid w:val="008706D4"/>
    <w:rsid w:val="00870F8A"/>
    <w:rsid w:val="0087117A"/>
    <w:rsid w:val="008719A4"/>
    <w:rsid w:val="00871D23"/>
    <w:rsid w:val="0087337B"/>
    <w:rsid w:val="00874312"/>
    <w:rsid w:val="0087437C"/>
    <w:rsid w:val="00875CD7"/>
    <w:rsid w:val="00876A54"/>
    <w:rsid w:val="00876B4D"/>
    <w:rsid w:val="00877F18"/>
    <w:rsid w:val="008919BD"/>
    <w:rsid w:val="00894A88"/>
    <w:rsid w:val="00895386"/>
    <w:rsid w:val="00897CF4"/>
    <w:rsid w:val="008A21FF"/>
    <w:rsid w:val="008A2CE2"/>
    <w:rsid w:val="008A30AC"/>
    <w:rsid w:val="008A44B8"/>
    <w:rsid w:val="008A4845"/>
    <w:rsid w:val="008A51A8"/>
    <w:rsid w:val="008A54C7"/>
    <w:rsid w:val="008A77D8"/>
    <w:rsid w:val="008B0483"/>
    <w:rsid w:val="008B120C"/>
    <w:rsid w:val="008B25E8"/>
    <w:rsid w:val="008B51A0"/>
    <w:rsid w:val="008B592A"/>
    <w:rsid w:val="008B63B8"/>
    <w:rsid w:val="008B76B2"/>
    <w:rsid w:val="008B7B5C"/>
    <w:rsid w:val="008C0C99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60EF"/>
    <w:rsid w:val="008D6D1A"/>
    <w:rsid w:val="008E065E"/>
    <w:rsid w:val="008E0927"/>
    <w:rsid w:val="008E1909"/>
    <w:rsid w:val="008E7057"/>
    <w:rsid w:val="008E7777"/>
    <w:rsid w:val="008F109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66A5"/>
    <w:rsid w:val="009368F3"/>
    <w:rsid w:val="00936D88"/>
    <w:rsid w:val="00941636"/>
    <w:rsid w:val="009418C9"/>
    <w:rsid w:val="00943742"/>
    <w:rsid w:val="00945C05"/>
    <w:rsid w:val="00946945"/>
    <w:rsid w:val="00947713"/>
    <w:rsid w:val="00950DE7"/>
    <w:rsid w:val="00952145"/>
    <w:rsid w:val="009533ED"/>
    <w:rsid w:val="00953920"/>
    <w:rsid w:val="00953D47"/>
    <w:rsid w:val="00955BA6"/>
    <w:rsid w:val="0095681E"/>
    <w:rsid w:val="009572D4"/>
    <w:rsid w:val="00957E31"/>
    <w:rsid w:val="00961921"/>
    <w:rsid w:val="00963032"/>
    <w:rsid w:val="0096430A"/>
    <w:rsid w:val="0096554B"/>
    <w:rsid w:val="0096584A"/>
    <w:rsid w:val="00971F08"/>
    <w:rsid w:val="0097603D"/>
    <w:rsid w:val="00976949"/>
    <w:rsid w:val="009774D2"/>
    <w:rsid w:val="00980477"/>
    <w:rsid w:val="00985253"/>
    <w:rsid w:val="009853B3"/>
    <w:rsid w:val="00987368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0389"/>
    <w:rsid w:val="009B1F30"/>
    <w:rsid w:val="009B3AC2"/>
    <w:rsid w:val="009B4DF4"/>
    <w:rsid w:val="009B564E"/>
    <w:rsid w:val="009B565D"/>
    <w:rsid w:val="009B7E87"/>
    <w:rsid w:val="009C403E"/>
    <w:rsid w:val="009C7536"/>
    <w:rsid w:val="009D13BD"/>
    <w:rsid w:val="009D2DB6"/>
    <w:rsid w:val="009D4FF0"/>
    <w:rsid w:val="009D703C"/>
    <w:rsid w:val="009D718F"/>
    <w:rsid w:val="009E068F"/>
    <w:rsid w:val="009E1357"/>
    <w:rsid w:val="009E14E0"/>
    <w:rsid w:val="009E35DB"/>
    <w:rsid w:val="009E47A3"/>
    <w:rsid w:val="009F08F3"/>
    <w:rsid w:val="009F1ECE"/>
    <w:rsid w:val="009F2D8E"/>
    <w:rsid w:val="009F344F"/>
    <w:rsid w:val="00A048A8"/>
    <w:rsid w:val="00A04F49"/>
    <w:rsid w:val="00A07855"/>
    <w:rsid w:val="00A1338C"/>
    <w:rsid w:val="00A13E54"/>
    <w:rsid w:val="00A17C34"/>
    <w:rsid w:val="00A17F63"/>
    <w:rsid w:val="00A2193B"/>
    <w:rsid w:val="00A2351A"/>
    <w:rsid w:val="00A249D6"/>
    <w:rsid w:val="00A25540"/>
    <w:rsid w:val="00A25603"/>
    <w:rsid w:val="00A264A9"/>
    <w:rsid w:val="00A27785"/>
    <w:rsid w:val="00A30187"/>
    <w:rsid w:val="00A3448A"/>
    <w:rsid w:val="00A34EED"/>
    <w:rsid w:val="00A36297"/>
    <w:rsid w:val="00A41E2B"/>
    <w:rsid w:val="00A4317A"/>
    <w:rsid w:val="00A459B9"/>
    <w:rsid w:val="00A45B74"/>
    <w:rsid w:val="00A47581"/>
    <w:rsid w:val="00A526D9"/>
    <w:rsid w:val="00A52E1D"/>
    <w:rsid w:val="00A60A6B"/>
    <w:rsid w:val="00A61499"/>
    <w:rsid w:val="00A62A77"/>
    <w:rsid w:val="00A63483"/>
    <w:rsid w:val="00A657D7"/>
    <w:rsid w:val="00A660AC"/>
    <w:rsid w:val="00A667F9"/>
    <w:rsid w:val="00A67E6C"/>
    <w:rsid w:val="00A71B99"/>
    <w:rsid w:val="00A739D0"/>
    <w:rsid w:val="00A761D4"/>
    <w:rsid w:val="00A77EC4"/>
    <w:rsid w:val="00A8799B"/>
    <w:rsid w:val="00A92879"/>
    <w:rsid w:val="00A9442A"/>
    <w:rsid w:val="00A95F32"/>
    <w:rsid w:val="00AA016F"/>
    <w:rsid w:val="00AA1ED6"/>
    <w:rsid w:val="00AA2677"/>
    <w:rsid w:val="00AA51D6"/>
    <w:rsid w:val="00AB0BC8"/>
    <w:rsid w:val="00AB11CA"/>
    <w:rsid w:val="00AB14D9"/>
    <w:rsid w:val="00AB4AB8"/>
    <w:rsid w:val="00AB655E"/>
    <w:rsid w:val="00AB6D75"/>
    <w:rsid w:val="00AC007F"/>
    <w:rsid w:val="00AC11C2"/>
    <w:rsid w:val="00AC2ECD"/>
    <w:rsid w:val="00AC3119"/>
    <w:rsid w:val="00AC49FB"/>
    <w:rsid w:val="00AC5A10"/>
    <w:rsid w:val="00AD0AA3"/>
    <w:rsid w:val="00AD3F94"/>
    <w:rsid w:val="00AD4A5A"/>
    <w:rsid w:val="00AD5EF1"/>
    <w:rsid w:val="00AE27AC"/>
    <w:rsid w:val="00AE40E0"/>
    <w:rsid w:val="00AE4DBA"/>
    <w:rsid w:val="00AE4F07"/>
    <w:rsid w:val="00AF1C5D"/>
    <w:rsid w:val="00AF42D7"/>
    <w:rsid w:val="00AF7CEB"/>
    <w:rsid w:val="00B006FE"/>
    <w:rsid w:val="00B007CB"/>
    <w:rsid w:val="00B02AA9"/>
    <w:rsid w:val="00B02FA3"/>
    <w:rsid w:val="00B05084"/>
    <w:rsid w:val="00B0756D"/>
    <w:rsid w:val="00B13C80"/>
    <w:rsid w:val="00B157F9"/>
    <w:rsid w:val="00B1609D"/>
    <w:rsid w:val="00B167F1"/>
    <w:rsid w:val="00B17463"/>
    <w:rsid w:val="00B20256"/>
    <w:rsid w:val="00B20D09"/>
    <w:rsid w:val="00B2194D"/>
    <w:rsid w:val="00B2763F"/>
    <w:rsid w:val="00B27AAC"/>
    <w:rsid w:val="00B30929"/>
    <w:rsid w:val="00B363DC"/>
    <w:rsid w:val="00B372AA"/>
    <w:rsid w:val="00B37B03"/>
    <w:rsid w:val="00B40445"/>
    <w:rsid w:val="00B41888"/>
    <w:rsid w:val="00B42BDB"/>
    <w:rsid w:val="00B45A52"/>
    <w:rsid w:val="00B46175"/>
    <w:rsid w:val="00B5519A"/>
    <w:rsid w:val="00B62AAA"/>
    <w:rsid w:val="00B664B5"/>
    <w:rsid w:val="00B664C7"/>
    <w:rsid w:val="00B739F6"/>
    <w:rsid w:val="00B7716B"/>
    <w:rsid w:val="00B80844"/>
    <w:rsid w:val="00B81A6C"/>
    <w:rsid w:val="00B85DE5"/>
    <w:rsid w:val="00B90F73"/>
    <w:rsid w:val="00B92FAE"/>
    <w:rsid w:val="00B93B59"/>
    <w:rsid w:val="00B9406A"/>
    <w:rsid w:val="00BA2280"/>
    <w:rsid w:val="00BA2A08"/>
    <w:rsid w:val="00BA56D2"/>
    <w:rsid w:val="00BA76E0"/>
    <w:rsid w:val="00BB2A25"/>
    <w:rsid w:val="00BB51E9"/>
    <w:rsid w:val="00BC0E6A"/>
    <w:rsid w:val="00BC0FDC"/>
    <w:rsid w:val="00BC29D3"/>
    <w:rsid w:val="00BC3053"/>
    <w:rsid w:val="00BC4D2E"/>
    <w:rsid w:val="00BC6D01"/>
    <w:rsid w:val="00BD48AC"/>
    <w:rsid w:val="00BD5F1A"/>
    <w:rsid w:val="00BE1234"/>
    <w:rsid w:val="00BE2FA6"/>
    <w:rsid w:val="00BE333F"/>
    <w:rsid w:val="00BE7406"/>
    <w:rsid w:val="00BE7603"/>
    <w:rsid w:val="00BF1C29"/>
    <w:rsid w:val="00BF2337"/>
    <w:rsid w:val="00BF3279"/>
    <w:rsid w:val="00BF6103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62A"/>
    <w:rsid w:val="00C14D4B"/>
    <w:rsid w:val="00C154BB"/>
    <w:rsid w:val="00C17AFC"/>
    <w:rsid w:val="00C26FAA"/>
    <w:rsid w:val="00C279B5"/>
    <w:rsid w:val="00C27C45"/>
    <w:rsid w:val="00C31373"/>
    <w:rsid w:val="00C36688"/>
    <w:rsid w:val="00C36DB8"/>
    <w:rsid w:val="00C3719D"/>
    <w:rsid w:val="00C37CB1"/>
    <w:rsid w:val="00C47A40"/>
    <w:rsid w:val="00C54995"/>
    <w:rsid w:val="00C54D41"/>
    <w:rsid w:val="00C60783"/>
    <w:rsid w:val="00C64672"/>
    <w:rsid w:val="00C65CC1"/>
    <w:rsid w:val="00C70697"/>
    <w:rsid w:val="00C71B4F"/>
    <w:rsid w:val="00C72EF4"/>
    <w:rsid w:val="00C75D2F"/>
    <w:rsid w:val="00C767BE"/>
    <w:rsid w:val="00C768D5"/>
    <w:rsid w:val="00C76963"/>
    <w:rsid w:val="00C76E3C"/>
    <w:rsid w:val="00C77F26"/>
    <w:rsid w:val="00C81568"/>
    <w:rsid w:val="00C81F28"/>
    <w:rsid w:val="00C9027A"/>
    <w:rsid w:val="00C9068E"/>
    <w:rsid w:val="00C93C4B"/>
    <w:rsid w:val="00C944AB"/>
    <w:rsid w:val="00C954B7"/>
    <w:rsid w:val="00C95B40"/>
    <w:rsid w:val="00CA1ED8"/>
    <w:rsid w:val="00CA419B"/>
    <w:rsid w:val="00CB1F63"/>
    <w:rsid w:val="00CB7170"/>
    <w:rsid w:val="00CC040E"/>
    <w:rsid w:val="00CC111F"/>
    <w:rsid w:val="00CC2011"/>
    <w:rsid w:val="00CC2FF7"/>
    <w:rsid w:val="00CC3EA0"/>
    <w:rsid w:val="00CC7B45"/>
    <w:rsid w:val="00CD1188"/>
    <w:rsid w:val="00CD2ED1"/>
    <w:rsid w:val="00CD337B"/>
    <w:rsid w:val="00CD7CBA"/>
    <w:rsid w:val="00CE0424"/>
    <w:rsid w:val="00CE0B30"/>
    <w:rsid w:val="00CE1B3F"/>
    <w:rsid w:val="00CE72A4"/>
    <w:rsid w:val="00CE7561"/>
    <w:rsid w:val="00CE7D5C"/>
    <w:rsid w:val="00CF1354"/>
    <w:rsid w:val="00CF1E17"/>
    <w:rsid w:val="00CF3B1F"/>
    <w:rsid w:val="00CF3BF6"/>
    <w:rsid w:val="00CF5DFB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264E"/>
    <w:rsid w:val="00D546FF"/>
    <w:rsid w:val="00D55AD5"/>
    <w:rsid w:val="00D55B51"/>
    <w:rsid w:val="00D576CA"/>
    <w:rsid w:val="00D60E13"/>
    <w:rsid w:val="00D61AF5"/>
    <w:rsid w:val="00D62CD5"/>
    <w:rsid w:val="00D6435F"/>
    <w:rsid w:val="00D652B5"/>
    <w:rsid w:val="00D66155"/>
    <w:rsid w:val="00D708B0"/>
    <w:rsid w:val="00D70E73"/>
    <w:rsid w:val="00D71D0F"/>
    <w:rsid w:val="00D750FD"/>
    <w:rsid w:val="00D77B1D"/>
    <w:rsid w:val="00D8021F"/>
    <w:rsid w:val="00D80383"/>
    <w:rsid w:val="00D81685"/>
    <w:rsid w:val="00D8203B"/>
    <w:rsid w:val="00D823C6"/>
    <w:rsid w:val="00D850DE"/>
    <w:rsid w:val="00D85EF7"/>
    <w:rsid w:val="00D86CA3"/>
    <w:rsid w:val="00D871CE"/>
    <w:rsid w:val="00D90BED"/>
    <w:rsid w:val="00D9196D"/>
    <w:rsid w:val="00D92982"/>
    <w:rsid w:val="00D93BFA"/>
    <w:rsid w:val="00DA1540"/>
    <w:rsid w:val="00DA1B37"/>
    <w:rsid w:val="00DA1D3E"/>
    <w:rsid w:val="00DA305E"/>
    <w:rsid w:val="00DA5007"/>
    <w:rsid w:val="00DA5417"/>
    <w:rsid w:val="00DA56E8"/>
    <w:rsid w:val="00DA7CBE"/>
    <w:rsid w:val="00DB0A9F"/>
    <w:rsid w:val="00DB1A24"/>
    <w:rsid w:val="00DB377D"/>
    <w:rsid w:val="00DC2D36"/>
    <w:rsid w:val="00DC43C8"/>
    <w:rsid w:val="00DC53EF"/>
    <w:rsid w:val="00DD3821"/>
    <w:rsid w:val="00DE5608"/>
    <w:rsid w:val="00DE58D0"/>
    <w:rsid w:val="00DE59B4"/>
    <w:rsid w:val="00DE654F"/>
    <w:rsid w:val="00DF0B6E"/>
    <w:rsid w:val="00DF15E0"/>
    <w:rsid w:val="00DF2EA1"/>
    <w:rsid w:val="00DF37A0"/>
    <w:rsid w:val="00DF5C56"/>
    <w:rsid w:val="00E0033A"/>
    <w:rsid w:val="00E01E7F"/>
    <w:rsid w:val="00E05BB7"/>
    <w:rsid w:val="00E110E7"/>
    <w:rsid w:val="00E11B20"/>
    <w:rsid w:val="00E17FA2"/>
    <w:rsid w:val="00E22330"/>
    <w:rsid w:val="00E25A25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3BCD"/>
    <w:rsid w:val="00E446F1"/>
    <w:rsid w:val="00E46886"/>
    <w:rsid w:val="00E47AEF"/>
    <w:rsid w:val="00E53B75"/>
    <w:rsid w:val="00E54E3B"/>
    <w:rsid w:val="00E56F2D"/>
    <w:rsid w:val="00E57565"/>
    <w:rsid w:val="00E63838"/>
    <w:rsid w:val="00E64434"/>
    <w:rsid w:val="00E64679"/>
    <w:rsid w:val="00E658DF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985"/>
    <w:rsid w:val="00E9204B"/>
    <w:rsid w:val="00E9291C"/>
    <w:rsid w:val="00E93FFE"/>
    <w:rsid w:val="00E94F8A"/>
    <w:rsid w:val="00EA7A41"/>
    <w:rsid w:val="00EB077B"/>
    <w:rsid w:val="00EB1C82"/>
    <w:rsid w:val="00EB2C12"/>
    <w:rsid w:val="00EB4EA2"/>
    <w:rsid w:val="00EC26E3"/>
    <w:rsid w:val="00EC27C6"/>
    <w:rsid w:val="00EC4207"/>
    <w:rsid w:val="00EC5653"/>
    <w:rsid w:val="00EC60B5"/>
    <w:rsid w:val="00EC71CE"/>
    <w:rsid w:val="00ED1006"/>
    <w:rsid w:val="00ED4890"/>
    <w:rsid w:val="00EF136F"/>
    <w:rsid w:val="00EF18FE"/>
    <w:rsid w:val="00EF4F20"/>
    <w:rsid w:val="00EF5787"/>
    <w:rsid w:val="00EF60D0"/>
    <w:rsid w:val="00F03DBB"/>
    <w:rsid w:val="00F0528D"/>
    <w:rsid w:val="00F06C67"/>
    <w:rsid w:val="00F06DFD"/>
    <w:rsid w:val="00F071D1"/>
    <w:rsid w:val="00F07533"/>
    <w:rsid w:val="00F10629"/>
    <w:rsid w:val="00F127B3"/>
    <w:rsid w:val="00F1490C"/>
    <w:rsid w:val="00F15FA5"/>
    <w:rsid w:val="00F1625B"/>
    <w:rsid w:val="00F16692"/>
    <w:rsid w:val="00F16C19"/>
    <w:rsid w:val="00F209B7"/>
    <w:rsid w:val="00F228FF"/>
    <w:rsid w:val="00F2376F"/>
    <w:rsid w:val="00F243D8"/>
    <w:rsid w:val="00F30828"/>
    <w:rsid w:val="00F313D6"/>
    <w:rsid w:val="00F40EF8"/>
    <w:rsid w:val="00F40F0C"/>
    <w:rsid w:val="00F41B86"/>
    <w:rsid w:val="00F4766C"/>
    <w:rsid w:val="00F47DC6"/>
    <w:rsid w:val="00F507D1"/>
    <w:rsid w:val="00F519CE"/>
    <w:rsid w:val="00F51ADA"/>
    <w:rsid w:val="00F53348"/>
    <w:rsid w:val="00F55DB2"/>
    <w:rsid w:val="00F55E65"/>
    <w:rsid w:val="00F607C5"/>
    <w:rsid w:val="00F60DEA"/>
    <w:rsid w:val="00F6302A"/>
    <w:rsid w:val="00F64BA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07A"/>
    <w:rsid w:val="00F96985"/>
    <w:rsid w:val="00F97838"/>
    <w:rsid w:val="00FA2BB3"/>
    <w:rsid w:val="00FA3546"/>
    <w:rsid w:val="00FA3626"/>
    <w:rsid w:val="00FB3CB0"/>
    <w:rsid w:val="00FB4B14"/>
    <w:rsid w:val="00FB4C80"/>
    <w:rsid w:val="00FB6A6A"/>
    <w:rsid w:val="00FB7D77"/>
    <w:rsid w:val="00FC0F8C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3A61"/>
    <w:rsid w:val="00FE4C7B"/>
    <w:rsid w:val="00FE7336"/>
    <w:rsid w:val="00FE787C"/>
    <w:rsid w:val="00FF078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61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61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6103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link w:val="EditorsNoteChar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F64BA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259A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42350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customStyle="1" w:styleId="NO">
    <w:name w:val="NO"/>
    <w:basedOn w:val="Normal"/>
    <w:link w:val="NOChar"/>
    <w:rsid w:val="000D114C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NOChar">
    <w:name w:val="NO Char"/>
    <w:link w:val="NO"/>
    <w:rsid w:val="000D114C"/>
    <w:rPr>
      <w:rFonts w:ascii="Times New Roman" w:hAnsi="Times New Roman"/>
      <w:lang w:val="en-GB" w:eastAsia="x-none"/>
    </w:rPr>
  </w:style>
  <w:style w:type="character" w:customStyle="1" w:styleId="B2Char">
    <w:name w:val="B2 Char"/>
    <w:link w:val="B2"/>
    <w:rsid w:val="000D114C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EditorsNoteChar">
    <w:name w:val="Editor's Note Char"/>
    <w:link w:val="EditorsNote"/>
    <w:rsid w:val="00952145"/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character" w:customStyle="1" w:styleId="TALCar">
    <w:name w:val="TAL Car"/>
    <w:basedOn w:val="DefaultParagraphFont"/>
    <w:link w:val="TAL"/>
    <w:rsid w:val="00E658DF"/>
    <w:rPr>
      <w:rFonts w:asciiTheme="minorHAnsi" w:eastAsiaTheme="minorHAnsi" w:hAnsiTheme="minorHAnsi" w:cstheme="minorBidi"/>
      <w:sz w:val="18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C8D1C-9F2D-4B61-94E1-A145F0235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46004A-C0B8-42F0-A01E-5A5AC5398A4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AD4B4AD-1491-421E-871D-9717CA41E5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7FA7-91A7-4948-B252-CC93B92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2017-09-28T19:37:00Z</dcterms:created>
  <dcterms:modified xsi:type="dcterms:W3CDTF">2019-08-15T22:19:00Z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a9b20e80-b395-4781-bf98-566362d34d93</vt:lpwstr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URL">
    <vt:lpwstr/>
  </property>
  <property fmtid="{D5CDD505-2E9C-101B-9397-08002B2CF9AE}" pid="14" name="Comments">
    <vt:lpwstr/>
  </property>
</Properties>
</file>