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AF7616C"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74469">
        <w:rPr>
          <w:rFonts w:ascii="Arial" w:eastAsia="MS Mincho" w:hAnsi="Arial"/>
          <w:b/>
          <w:sz w:val="24"/>
          <w:szCs w:val="24"/>
          <w:lang w:val="en-GB" w:eastAsia="x-none"/>
        </w:rPr>
        <w:t>-RAN WG2 Meeting #107</w:t>
      </w:r>
      <w:r w:rsidR="00703D29">
        <w:rPr>
          <w:rFonts w:ascii="Arial" w:eastAsia="MS Mincho" w:hAnsi="Arial"/>
          <w:b/>
          <w:sz w:val="24"/>
          <w:szCs w:val="24"/>
          <w:lang w:val="en-GB" w:eastAsia="x-none"/>
        </w:rPr>
        <w:tab/>
        <w:t>R2-1909043</w:t>
      </w:r>
    </w:p>
    <w:p w14:paraId="6877EE3A" w14:textId="199C398C" w:rsidR="00895250" w:rsidRPr="00BA4886" w:rsidRDefault="00D7446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52015F7"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C7F03">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9C7D42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D74469">
        <w:rPr>
          <w:b/>
          <w:sz w:val="24"/>
          <w:lang w:val="en-GB"/>
        </w:rPr>
        <w:t xml:space="preserve">On-demand system information for </w:t>
      </w:r>
      <w:r w:rsidR="00515EE6">
        <w:rPr>
          <w:b/>
          <w:sz w:val="24"/>
          <w:lang w:val="en-GB"/>
        </w:rPr>
        <w:t>RRC_CONNECTED V2X UEs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1221CB86" w14:textId="4B189977" w:rsidR="00515EE6" w:rsidRDefault="00515EE6" w:rsidP="00820C96">
      <w:pPr>
        <w:spacing w:after="120"/>
        <w:jc w:val="both"/>
        <w:rPr>
          <w:rFonts w:ascii="Arial" w:hAnsi="Arial" w:cs="Arial"/>
          <w:sz w:val="20"/>
          <w:szCs w:val="20"/>
          <w:lang w:val="en-GB"/>
        </w:rPr>
      </w:pPr>
      <w:r>
        <w:rPr>
          <w:rFonts w:ascii="Arial" w:hAnsi="Arial" w:cs="Arial"/>
          <w:sz w:val="20"/>
          <w:szCs w:val="20"/>
          <w:lang w:val="en-GB"/>
        </w:rPr>
        <w:t>In RAN2#106, the group took the conclusion that V2X SIBs can be requested as on-demand system information by a V2X UE in RRC_IDLE/RRC_INACTIVE.  The issue was left FFS for RRC_CONNECTED UEs.</w:t>
      </w:r>
    </w:p>
    <w:p w14:paraId="0E46BEF6" w14:textId="36B160D9" w:rsidR="00515EE6" w:rsidRDefault="00515EE6" w:rsidP="00820C96">
      <w:pPr>
        <w:spacing w:after="120"/>
        <w:jc w:val="both"/>
        <w:rPr>
          <w:rFonts w:ascii="Arial" w:hAnsi="Arial" w:cs="Arial"/>
          <w:sz w:val="20"/>
          <w:szCs w:val="20"/>
          <w:lang w:val="en-GB"/>
        </w:rPr>
      </w:pPr>
      <w:r>
        <w:rPr>
          <w:rFonts w:ascii="Arial" w:hAnsi="Arial" w:cs="Arial"/>
          <w:sz w:val="20"/>
          <w:szCs w:val="20"/>
          <w:lang w:val="en-GB"/>
        </w:rPr>
        <w:t>Also in RAN2#106, the positioning session considered whether to allow on-demand SI requests in RRC_CONNECTED, and concluded that it was desirable to have from a positioning standpoint ([1]):</w:t>
      </w:r>
    </w:p>
    <w:p w14:paraId="60EA589C" w14:textId="77777777" w:rsidR="00D74469" w:rsidRDefault="00D74469" w:rsidP="00D74469">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3E7186FC" w14:textId="77777777" w:rsidR="00515EE6" w:rsidRDefault="00515EE6" w:rsidP="00820C96">
      <w:pPr>
        <w:spacing w:after="120"/>
        <w:jc w:val="both"/>
        <w:rPr>
          <w:rFonts w:ascii="Arial" w:hAnsi="Arial" w:cs="Arial"/>
          <w:sz w:val="20"/>
          <w:szCs w:val="20"/>
          <w:lang w:val="en-GB"/>
        </w:rPr>
      </w:pPr>
    </w:p>
    <w:p w14:paraId="7513D791" w14:textId="65F9E275" w:rsidR="00D74469" w:rsidRPr="00BA4886" w:rsidRDefault="00515EE6" w:rsidP="00820C96">
      <w:pPr>
        <w:spacing w:after="120"/>
        <w:jc w:val="both"/>
        <w:rPr>
          <w:rFonts w:ascii="Arial" w:hAnsi="Arial" w:cs="Arial"/>
          <w:sz w:val="20"/>
          <w:szCs w:val="20"/>
          <w:lang w:val="en-GB"/>
        </w:rPr>
      </w:pPr>
      <w:r>
        <w:rPr>
          <w:rFonts w:ascii="Arial" w:hAnsi="Arial" w:cs="Arial"/>
          <w:sz w:val="20"/>
          <w:szCs w:val="20"/>
          <w:lang w:val="en-GB"/>
        </w:rPr>
        <w:t>This document further examines the question of whether to support on-demand system information for RRC_CONNECTED V2X UEs</w:t>
      </w:r>
      <w:r w:rsidR="00D74469">
        <w:rPr>
          <w:rFonts w:ascii="Arial" w:hAnsi="Arial" w:cs="Arial"/>
          <w:sz w:val="20"/>
          <w:szCs w:val="20"/>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00CF8998" w14:textId="7F7CC781" w:rsidR="00F17D67" w:rsidRDefault="00C51BA8" w:rsidP="00DF345D">
      <w:pPr>
        <w:spacing w:after="240"/>
        <w:rPr>
          <w:lang w:val="en-GB"/>
        </w:rPr>
      </w:pPr>
      <w:r>
        <w:rPr>
          <w:lang w:val="en-GB"/>
        </w:rPr>
        <w:t xml:space="preserve">Considering the decision taken by the positioning session, the main session needs to discuss whether to support a mechanism for on-demand SI requests by UEs in RRC_CONNECTED.  If this feature is supported, a likely approach would be to have a message sent on UL DCCH similar to the existing </w:t>
      </w:r>
      <w:proofErr w:type="spellStart"/>
      <w:r w:rsidRPr="00C51BA8">
        <w:rPr>
          <w:i/>
          <w:lang w:val="en-GB"/>
        </w:rPr>
        <w:t>RRCSystemInfoRequest</w:t>
      </w:r>
      <w:proofErr w:type="spellEnd"/>
      <w:r>
        <w:rPr>
          <w:lang w:val="en-GB"/>
        </w:rPr>
        <w:t xml:space="preserve"> message.</w:t>
      </w:r>
    </w:p>
    <w:p w14:paraId="02973FF2" w14:textId="34410C3A" w:rsidR="00C51BA8" w:rsidRDefault="00C51BA8" w:rsidP="00DF345D">
      <w:pPr>
        <w:spacing w:after="240"/>
        <w:rPr>
          <w:lang w:val="en-GB"/>
        </w:rPr>
      </w:pPr>
      <w:r>
        <w:rPr>
          <w:lang w:val="en-GB"/>
        </w:rPr>
        <w:t>It might seem that such an approach would make system information requests automatically available to V2X UEs in RRC_CONNECTED, and there would be little reason to take active steps to prohibit them from using it.  However, if the positioning system information follows the LTE model, there would be separate “</w:t>
      </w:r>
      <w:proofErr w:type="spellStart"/>
      <w:r>
        <w:rPr>
          <w:lang w:val="en-GB"/>
        </w:rPr>
        <w:t>posSIB</w:t>
      </w:r>
      <w:proofErr w:type="spellEnd"/>
      <w:r>
        <w:rPr>
          <w:lang w:val="en-GB"/>
        </w:rPr>
        <w:t xml:space="preserve">” blocks carried by a separate set of SI messages from the main system information, and the dedicated request message could be designed to request only the </w:t>
      </w:r>
      <w:proofErr w:type="spellStart"/>
      <w:r>
        <w:rPr>
          <w:lang w:val="en-GB"/>
        </w:rPr>
        <w:t>posSIBs</w:t>
      </w:r>
      <w:proofErr w:type="spellEnd"/>
      <w:r>
        <w:rPr>
          <w:lang w:val="en-GB"/>
        </w:rPr>
        <w:t xml:space="preserve">.  Considering that the V2X SIB(s) would be part of the “regular” system information, it is not obvious that a solution for positioning would automatically support V2X use.  (For example, the message might contain only enough flags to request the </w:t>
      </w:r>
      <w:proofErr w:type="spellStart"/>
      <w:r>
        <w:rPr>
          <w:lang w:val="en-GB"/>
        </w:rPr>
        <w:t>posSIBs</w:t>
      </w:r>
      <w:proofErr w:type="spellEnd"/>
      <w:r>
        <w:rPr>
          <w:lang w:val="en-GB"/>
        </w:rPr>
        <w:t>.)</w:t>
      </w:r>
      <w:r w:rsidR="005C7F03">
        <w:rPr>
          <w:lang w:val="en-GB"/>
        </w:rPr>
        <w:t xml:space="preserve">  So some additional specification impact (though likely not very much) </w:t>
      </w:r>
      <w:bookmarkStart w:id="9" w:name="_GoBack"/>
      <w:bookmarkEnd w:id="9"/>
      <w:r w:rsidR="005C7F03">
        <w:rPr>
          <w:lang w:val="en-GB"/>
        </w:rPr>
        <w:t>could be anticipated to support request of the V2X system information.</w:t>
      </w:r>
    </w:p>
    <w:p w14:paraId="0B1C5ACD" w14:textId="1F46E927" w:rsidR="00C51BA8" w:rsidRDefault="00C51BA8" w:rsidP="00DF345D">
      <w:pPr>
        <w:spacing w:after="240"/>
        <w:rPr>
          <w:lang w:val="en-GB"/>
        </w:rPr>
      </w:pPr>
      <w:r>
        <w:rPr>
          <w:lang w:val="en-GB"/>
        </w:rPr>
        <w:t xml:space="preserve">Furthermore, in the case of V2X, the </w:t>
      </w:r>
      <w:proofErr w:type="spellStart"/>
      <w:r>
        <w:rPr>
          <w:lang w:val="en-GB"/>
        </w:rPr>
        <w:t>gNB</w:t>
      </w:r>
      <w:proofErr w:type="spellEnd"/>
      <w:r>
        <w:rPr>
          <w:lang w:val="en-GB"/>
        </w:rPr>
        <w:t xml:space="preserve"> could be expected to know when an RRC_CONNECTED UE is involved in V2X services (unlike positioning where the service is transparent to the </w:t>
      </w:r>
      <w:proofErr w:type="spellStart"/>
      <w:r>
        <w:rPr>
          <w:lang w:val="en-GB"/>
        </w:rPr>
        <w:t>gNB</w:t>
      </w:r>
      <w:proofErr w:type="spellEnd"/>
      <w:r>
        <w:rPr>
          <w:lang w:val="en-GB"/>
        </w:rPr>
        <w:t xml:space="preserve">).  Thus, it should be possible for the </w:t>
      </w:r>
      <w:proofErr w:type="spellStart"/>
      <w:r>
        <w:rPr>
          <w:lang w:val="en-GB"/>
        </w:rPr>
        <w:t>gNB</w:t>
      </w:r>
      <w:proofErr w:type="spellEnd"/>
      <w:r>
        <w:rPr>
          <w:lang w:val="en-GB"/>
        </w:rPr>
        <w:t xml:space="preserve"> to rely on dedicated signalling to deliver the V2X SIB(s) to the RRC_CONNECTED UEs, and there is no compelling reason to enable the on-demand mechanism.</w:t>
      </w:r>
    </w:p>
    <w:p w14:paraId="3CCF5F72" w14:textId="1092DFDE" w:rsidR="00C51BA8" w:rsidRDefault="00C51BA8" w:rsidP="00DF345D">
      <w:pPr>
        <w:spacing w:after="240"/>
        <w:rPr>
          <w:lang w:val="en-GB"/>
        </w:rPr>
      </w:pPr>
      <w:r>
        <w:rPr>
          <w:b/>
          <w:lang w:val="en-GB"/>
        </w:rPr>
        <w:t>Proposal 1:</w:t>
      </w:r>
      <w:r>
        <w:rPr>
          <w:lang w:val="en-GB"/>
        </w:rPr>
        <w:t xml:space="preserve"> The on-demand mechanism for requesting SIBs is not supported in RRC_CONNECTED mode for the V2X SIB(s).</w:t>
      </w:r>
    </w:p>
    <w:p w14:paraId="06F46404" w14:textId="2435E45B" w:rsidR="00C51BA8" w:rsidRDefault="005A16DB" w:rsidP="00DF345D">
      <w:pPr>
        <w:spacing w:after="240"/>
        <w:rPr>
          <w:lang w:val="en-GB"/>
        </w:rPr>
      </w:pPr>
      <w:r>
        <w:rPr>
          <w:lang w:val="en-GB"/>
        </w:rPr>
        <w:lastRenderedPageBreak/>
        <w:t xml:space="preserve">Proposal 1 is based in part on the expectation that RRC_CONNECTED UEs could receive system information by dedicated signalling.  </w:t>
      </w:r>
      <w:r w:rsidR="00C51BA8">
        <w:rPr>
          <w:lang w:val="en-GB"/>
        </w:rPr>
        <w:t>However, it should be noted that the number of V2X UEs in a cell could be large, and many of these UEs may be operating in RRC_IDLE/RRC_INACTIVE at any given time.  Thus it should be expected that broadcast, rather than dedicated signalling, is the typical mode of delivery for the V2X SIBs.  Accordingly, RRC_CONNECTED V2X UEs should still monitor the system information broadcast for the related SIB(s).</w:t>
      </w:r>
    </w:p>
    <w:p w14:paraId="6546B249" w14:textId="574F9C8E" w:rsidR="00C51BA8" w:rsidRPr="00C51BA8" w:rsidRDefault="00C51BA8" w:rsidP="00DF345D">
      <w:pPr>
        <w:spacing w:after="240"/>
        <w:rPr>
          <w:lang w:val="en-GB"/>
        </w:rPr>
      </w:pPr>
      <w:r>
        <w:rPr>
          <w:b/>
          <w:lang w:val="en-GB"/>
        </w:rPr>
        <w:t>Proposal 2:</w:t>
      </w:r>
      <w:r>
        <w:rPr>
          <w:lang w:val="en-GB"/>
        </w:rPr>
        <w:t xml:space="preserve"> RRC_CONNECTED UEs receive the V2X SIB(s) via broadcast</w:t>
      </w:r>
      <w:r w:rsidR="005A16DB">
        <w:rPr>
          <w:lang w:val="en-GB"/>
        </w:rPr>
        <w:t xml:space="preserve"> if transmitted</w:t>
      </w:r>
      <w:r>
        <w:rPr>
          <w:lang w:val="en-GB"/>
        </w:rPr>
        <w:t>.</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748BD63E" w14:textId="1E9E3A90" w:rsidR="008E3599" w:rsidRPr="006A0CF3" w:rsidRDefault="00703D29" w:rsidP="00703D29">
      <w:pPr>
        <w:spacing w:after="240"/>
      </w:pPr>
      <w:r>
        <w:rPr>
          <w:lang w:val="en-GB"/>
        </w:rPr>
        <w:t>This document made the following proposals:</w:t>
      </w:r>
    </w:p>
    <w:p w14:paraId="5237A650" w14:textId="77777777" w:rsidR="00703D29" w:rsidRDefault="00703D29" w:rsidP="00703D29">
      <w:pPr>
        <w:spacing w:after="240"/>
        <w:rPr>
          <w:lang w:val="en-GB"/>
        </w:rPr>
      </w:pPr>
      <w:r>
        <w:rPr>
          <w:b/>
          <w:lang w:val="en-GB"/>
        </w:rPr>
        <w:t>Proposal 1:</w:t>
      </w:r>
      <w:r>
        <w:rPr>
          <w:lang w:val="en-GB"/>
        </w:rPr>
        <w:t xml:space="preserve"> The on-demand mechanism for requesting SIBs is not supported in RRC_CONNECTED mode for the V2X SIB(s).</w:t>
      </w:r>
    </w:p>
    <w:p w14:paraId="3BF429C6" w14:textId="77777777" w:rsidR="00703D29" w:rsidRPr="00C51BA8" w:rsidRDefault="00703D29" w:rsidP="00703D29">
      <w:pPr>
        <w:spacing w:after="240"/>
        <w:rPr>
          <w:lang w:val="en-GB"/>
        </w:rPr>
      </w:pPr>
      <w:r>
        <w:rPr>
          <w:b/>
          <w:lang w:val="en-GB"/>
        </w:rPr>
        <w:t>Proposal 2:</w:t>
      </w:r>
      <w:r>
        <w:rPr>
          <w:lang w:val="en-GB"/>
        </w:rPr>
        <w:t xml:space="preserve"> RRC_CONNECTED UEs receive the V2X SIB(s) via broadcast if transmitted.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2AEA87CA" w:rsidR="00732182" w:rsidRDefault="001C15D5" w:rsidP="00D74469">
      <w:pPr>
        <w:ind w:left="720" w:hanging="720"/>
        <w:rPr>
          <w:lang w:val="en-GB" w:eastAsia="en-US"/>
        </w:rPr>
      </w:pPr>
      <w:r>
        <w:rPr>
          <w:lang w:val="en-GB" w:eastAsia="en-US"/>
        </w:rPr>
        <w:t>[1]</w:t>
      </w:r>
      <w:r>
        <w:rPr>
          <w:lang w:val="en-GB" w:eastAsia="en-US"/>
        </w:rPr>
        <w:tab/>
        <w:t>R2-19</w:t>
      </w:r>
      <w:r w:rsidR="00D74469">
        <w:rPr>
          <w:lang w:val="en-GB" w:eastAsia="en-US"/>
        </w:rPr>
        <w:t xml:space="preserve">8106, “Report from session on Rel-15 LTE Positioning, Rel-15 and 16 NR </w:t>
      </w:r>
      <w:proofErr w:type="gramStart"/>
      <w:r w:rsidR="00D74469">
        <w:rPr>
          <w:lang w:val="en-GB" w:eastAsia="en-US"/>
        </w:rPr>
        <w:t>Positioning</w:t>
      </w:r>
      <w:proofErr w:type="gramEnd"/>
      <w:r w:rsidR="00D74469">
        <w:rPr>
          <w:lang w:val="en-GB" w:eastAsia="en-US"/>
        </w:rPr>
        <w:t>”, Session Chair (MediaTek), RAN2#106</w:t>
      </w:r>
    </w:p>
    <w:p w14:paraId="0E6A9BE0" w14:textId="77777777" w:rsidR="00D74469" w:rsidRPr="00732182" w:rsidRDefault="00D74469"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E29FA" w14:textId="77777777" w:rsidR="009E1F85" w:rsidRDefault="009E1F85">
      <w:pPr>
        <w:pStyle w:val="TAL"/>
      </w:pPr>
      <w:r>
        <w:separator/>
      </w:r>
    </w:p>
  </w:endnote>
  <w:endnote w:type="continuationSeparator" w:id="0">
    <w:p w14:paraId="34D442F2" w14:textId="77777777" w:rsidR="009E1F85" w:rsidRDefault="009E1F8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C7F03">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1BD75" w14:textId="77777777" w:rsidR="009E1F85" w:rsidRDefault="009E1F85">
      <w:pPr>
        <w:pStyle w:val="TAL"/>
      </w:pPr>
      <w:r>
        <w:separator/>
      </w:r>
    </w:p>
  </w:footnote>
  <w:footnote w:type="continuationSeparator" w:id="0">
    <w:p w14:paraId="6FC9C8B6" w14:textId="77777777" w:rsidR="009E1F85" w:rsidRDefault="009E1F8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B89D7-C3FA-4261-A56E-C11E1062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2019-08-15T21:12:00Z</dcterms:created>
  <dcterms:modified xsi:type="dcterms:W3CDTF">2019-08-15T21:12:00Z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