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72282F">
        <w:rPr>
          <w:rFonts w:eastAsia="宋体" w:hint="eastAsia"/>
          <w:sz w:val="22"/>
          <w:szCs w:val="22"/>
          <w:lang w:val="en-GB" w:eastAsia="zh-CN"/>
        </w:rPr>
        <w:t>8760</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72282F">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bookmarkStart w:id="4" w:name="_GoBack"/>
      <w:bookmarkEnd w:id="4"/>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473BFB"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CA5687" w:rsidRPr="00CA5687">
        <w:rPr>
          <w:rFonts w:ascii="Arial" w:hAnsi="Arial" w:cs="Arial"/>
          <w:bCs/>
          <w:lang w:eastAsia="zh-CN"/>
        </w:rPr>
        <w:t>[Draft] LS on MDT Configuration of Event triggered Out-of-coverage</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684233">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684233">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AD17D0">
        <w:rPr>
          <w:rFonts w:ascii="Arial" w:eastAsiaTheme="minorEastAsia" w:hAnsi="Arial" w:cs="Arial" w:hint="eastAsia"/>
          <w:b w:val="0"/>
          <w:color w:val="000000"/>
          <w:sz w:val="20"/>
          <w:szCs w:val="24"/>
          <w:lang w:eastAsia="zh-CN"/>
        </w:rPr>
        <w:t>Fan Jiangsheng</w:t>
      </w:r>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AD17D0">
        <w:rPr>
          <w:rFonts w:ascii="Arial" w:eastAsiaTheme="minorEastAsia" w:hAnsi="Arial" w:cs="Arial" w:hint="eastAsia"/>
          <w:b w:val="0"/>
          <w:color w:val="000000"/>
          <w:sz w:val="20"/>
          <w:lang w:eastAsia="zh-CN"/>
        </w:rPr>
        <w:t>fanjiangsheng</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2C3CB8" w:rsidRPr="002C3CB8" w:rsidRDefault="00CD0283" w:rsidP="002C3CB8">
      <w:pPr>
        <w:spacing w:after="120"/>
        <w:rPr>
          <w:rFonts w:eastAsiaTheme="minorEastAsia"/>
          <w:lang w:eastAsia="zh-CN"/>
        </w:rPr>
      </w:pPr>
      <w:r w:rsidRPr="00CD0283">
        <w:rPr>
          <w:szCs w:val="20"/>
          <w:lang w:eastAsia="zh-CN"/>
        </w:rPr>
        <w:t xml:space="preserve">RAN2 </w:t>
      </w:r>
      <w:r w:rsidR="002C3CB8">
        <w:rPr>
          <w:rFonts w:eastAsiaTheme="minorEastAsia" w:hint="eastAsia"/>
          <w:szCs w:val="20"/>
          <w:lang w:eastAsia="zh-CN"/>
        </w:rPr>
        <w:t xml:space="preserve">has </w:t>
      </w:r>
      <w:r w:rsidR="002C3CB8">
        <w:rPr>
          <w:rFonts w:eastAsiaTheme="minorEastAsia"/>
          <w:szCs w:val="20"/>
          <w:lang w:eastAsia="zh-CN"/>
        </w:rPr>
        <w:t>agreed</w:t>
      </w:r>
      <w:r w:rsidR="002C3CB8">
        <w:rPr>
          <w:rFonts w:eastAsiaTheme="minorEastAsia" w:hint="eastAsia"/>
          <w:szCs w:val="20"/>
          <w:lang w:eastAsia="zh-CN"/>
        </w:rPr>
        <w:t xml:space="preserve"> that </w:t>
      </w:r>
      <w:r w:rsidR="002C3CB8" w:rsidRPr="00D5021A">
        <w:t xml:space="preserve">UE can be configured to only perform the logging for out-of-coverage detection, i.e., UE is not required to log the </w:t>
      </w:r>
      <w:bookmarkStart w:id="5" w:name="OLE_LINK7"/>
      <w:bookmarkStart w:id="6" w:name="OLE_LINK8"/>
      <w:r w:rsidR="002C3CB8" w:rsidRPr="00D5021A">
        <w:t>DL pilot strength measurements</w:t>
      </w:r>
      <w:bookmarkEnd w:id="5"/>
      <w:bookmarkEnd w:id="6"/>
      <w:r w:rsidR="002C3CB8" w:rsidRPr="00D5021A">
        <w:t xml:space="preserve"> if the configuration is only out-of-coverage detection.</w:t>
      </w:r>
      <w:r w:rsidR="002C3CB8">
        <w:rPr>
          <w:rFonts w:eastAsiaTheme="minorEastAsia" w:hint="eastAsia"/>
          <w:lang w:eastAsia="zh-CN"/>
        </w:rPr>
        <w:t xml:space="preserve"> Therefore an event triggered </w:t>
      </w:r>
      <w:r w:rsidR="00A72AC4">
        <w:rPr>
          <w:rFonts w:eastAsiaTheme="minorEastAsia" w:hint="eastAsia"/>
          <w:szCs w:val="20"/>
          <w:lang w:eastAsia="zh-CN"/>
        </w:rPr>
        <w:t>periodic measurement</w:t>
      </w:r>
      <w:r w:rsidR="00A72AC4">
        <w:rPr>
          <w:rFonts w:eastAsiaTheme="minorEastAsia" w:hint="eastAsia"/>
          <w:lang w:eastAsia="zh-CN"/>
        </w:rPr>
        <w:t xml:space="preserve"> for </w:t>
      </w:r>
      <w:r w:rsidR="002C3CB8">
        <w:rPr>
          <w:rFonts w:eastAsiaTheme="minorEastAsia" w:hint="eastAsia"/>
          <w:lang w:eastAsia="zh-CN"/>
        </w:rPr>
        <w:t>Out-of-coverage should be configured independently from the periodic logged MDT.</w:t>
      </w:r>
    </w:p>
    <w:p w:rsidR="002C3CB8" w:rsidRPr="002C3CB8" w:rsidRDefault="00535382" w:rsidP="002C3CB8">
      <w:pPr>
        <w:spacing w:after="120"/>
        <w:rPr>
          <w:rFonts w:eastAsiaTheme="minorEastAsia"/>
          <w:szCs w:val="20"/>
          <w:lang w:eastAsia="zh-CN"/>
        </w:rPr>
      </w:pPr>
      <w:r>
        <w:rPr>
          <w:rFonts w:eastAsiaTheme="minorEastAsia" w:hint="eastAsia"/>
          <w:szCs w:val="20"/>
          <w:lang w:eastAsia="zh-CN"/>
        </w:rPr>
        <w:t xml:space="preserve">For </w:t>
      </w:r>
      <w:r>
        <w:rPr>
          <w:rFonts w:eastAsiaTheme="minorEastAsia"/>
          <w:szCs w:val="20"/>
          <w:lang w:eastAsia="zh-CN"/>
        </w:rPr>
        <w:t>signaling</w:t>
      </w:r>
      <w:r>
        <w:rPr>
          <w:rFonts w:eastAsiaTheme="minorEastAsia" w:hint="eastAsia"/>
          <w:szCs w:val="20"/>
          <w:lang w:eastAsia="zh-CN"/>
        </w:rPr>
        <w:t xml:space="preserve"> based MDT, it is the </w:t>
      </w:r>
      <w:r w:rsidR="00406758" w:rsidRPr="00406758">
        <w:rPr>
          <w:rFonts w:eastAsiaTheme="minorEastAsia"/>
          <w:szCs w:val="20"/>
          <w:lang w:eastAsia="zh-CN"/>
        </w:rPr>
        <w:t>responsibility</w:t>
      </w:r>
      <w:r w:rsidR="00406758">
        <w:rPr>
          <w:rFonts w:eastAsiaTheme="minorEastAsia" w:hint="eastAsia"/>
          <w:szCs w:val="20"/>
          <w:lang w:eastAsia="zh-CN"/>
        </w:rPr>
        <w:t xml:space="preserve"> of </w:t>
      </w:r>
      <w:r>
        <w:rPr>
          <w:rFonts w:eastAsiaTheme="minorEastAsia" w:hint="eastAsia"/>
          <w:szCs w:val="20"/>
          <w:lang w:eastAsia="zh-CN"/>
        </w:rPr>
        <w:t xml:space="preserve">AMF to </w:t>
      </w:r>
      <w:r w:rsidR="00406758">
        <w:rPr>
          <w:rFonts w:eastAsiaTheme="minorEastAsia"/>
          <w:szCs w:val="20"/>
          <w:lang w:eastAsia="zh-CN"/>
        </w:rPr>
        <w:t>transfer</w:t>
      </w:r>
      <w:r>
        <w:rPr>
          <w:rFonts w:eastAsiaTheme="minorEastAsia" w:hint="eastAsia"/>
          <w:szCs w:val="20"/>
          <w:lang w:eastAsia="zh-CN"/>
        </w:rPr>
        <w:t xml:space="preserve"> the MDT configuration to the </w:t>
      </w:r>
      <w:proofErr w:type="spellStart"/>
      <w:r>
        <w:rPr>
          <w:rFonts w:eastAsiaTheme="minorEastAsia" w:hint="eastAsia"/>
          <w:szCs w:val="20"/>
          <w:lang w:eastAsia="zh-CN"/>
        </w:rPr>
        <w:t>gNB</w:t>
      </w:r>
      <w:proofErr w:type="spellEnd"/>
      <w:r w:rsidR="006E0FC7">
        <w:rPr>
          <w:rFonts w:eastAsiaTheme="minorEastAsia" w:hint="eastAsia"/>
          <w:szCs w:val="20"/>
          <w:lang w:eastAsia="zh-CN"/>
        </w:rPr>
        <w:t xml:space="preserve"> via NG-AP</w:t>
      </w:r>
      <w:r>
        <w:rPr>
          <w:rFonts w:eastAsiaTheme="minorEastAsia" w:hint="eastAsia"/>
          <w:szCs w:val="20"/>
          <w:lang w:eastAsia="zh-CN"/>
        </w:rPr>
        <w:t xml:space="preserve">, therefore the indicator of logged MDT </w:t>
      </w:r>
      <w:r w:rsidR="00A72AC4">
        <w:rPr>
          <w:rFonts w:eastAsiaTheme="minorEastAsia" w:hint="eastAsia"/>
          <w:szCs w:val="20"/>
          <w:lang w:eastAsia="zh-CN"/>
        </w:rPr>
        <w:t xml:space="preserve">type (periodic measurement for </w:t>
      </w:r>
      <w:r w:rsidR="00A72AC4" w:rsidRPr="00D5021A">
        <w:t>DL pilot strength</w:t>
      </w:r>
      <w:r w:rsidR="00A72AC4">
        <w:rPr>
          <w:rFonts w:eastAsiaTheme="minorEastAsia" w:hint="eastAsia"/>
          <w:lang w:eastAsia="zh-CN"/>
        </w:rPr>
        <w:t xml:space="preserve"> or event triggered </w:t>
      </w:r>
      <w:r w:rsidR="00A72AC4">
        <w:rPr>
          <w:rFonts w:eastAsiaTheme="minorEastAsia" w:hint="eastAsia"/>
          <w:szCs w:val="20"/>
          <w:lang w:eastAsia="zh-CN"/>
        </w:rPr>
        <w:t xml:space="preserve">periodic </w:t>
      </w:r>
      <w:r w:rsidR="00D41B6A">
        <w:rPr>
          <w:rFonts w:eastAsiaTheme="minorEastAsia"/>
          <w:szCs w:val="20"/>
          <w:lang w:eastAsia="zh-CN"/>
        </w:rPr>
        <w:t>measurement</w:t>
      </w:r>
      <w:r w:rsidR="00D41B6A">
        <w:rPr>
          <w:rFonts w:eastAsiaTheme="minorEastAsia"/>
          <w:lang w:eastAsia="zh-CN"/>
        </w:rPr>
        <w:t xml:space="preserve"> for</w:t>
      </w:r>
      <w:r w:rsidR="00A72AC4">
        <w:rPr>
          <w:rFonts w:eastAsiaTheme="minorEastAsia" w:hint="eastAsia"/>
          <w:lang w:eastAsia="zh-CN"/>
        </w:rPr>
        <w:t xml:space="preserve"> Out-of-coverage</w:t>
      </w:r>
      <w:r w:rsidR="00A72AC4">
        <w:rPr>
          <w:rFonts w:eastAsiaTheme="minorEastAsia" w:hint="eastAsia"/>
          <w:szCs w:val="20"/>
          <w:lang w:eastAsia="zh-CN"/>
        </w:rPr>
        <w:t xml:space="preserve">) </w:t>
      </w:r>
      <w:r>
        <w:rPr>
          <w:rFonts w:eastAsiaTheme="minorEastAsia" w:hint="eastAsia"/>
          <w:szCs w:val="20"/>
          <w:lang w:eastAsia="zh-CN"/>
        </w:rPr>
        <w:t>should be included in the MDT configuration.</w:t>
      </w:r>
      <w:r w:rsidR="007E7734">
        <w:rPr>
          <w:rFonts w:eastAsiaTheme="minorEastAsia" w:hint="eastAsia"/>
          <w:szCs w:val="20"/>
          <w:lang w:eastAsia="zh-CN"/>
        </w:rPr>
        <w:t xml:space="preserve"> </w:t>
      </w:r>
      <w:r w:rsidR="007E7734">
        <w:rPr>
          <w:rFonts w:eastAsiaTheme="minorEastAsia"/>
          <w:szCs w:val="20"/>
          <w:lang w:eastAsia="zh-CN"/>
        </w:rPr>
        <w:t>A</w:t>
      </w:r>
      <w:r w:rsidR="007E7734">
        <w:rPr>
          <w:rFonts w:eastAsiaTheme="minorEastAsia" w:hint="eastAsia"/>
          <w:szCs w:val="20"/>
          <w:lang w:eastAsia="zh-CN"/>
        </w:rPr>
        <w:t xml:space="preserve">ll other parameters configured </w:t>
      </w:r>
      <w:r w:rsidR="00BB77E3">
        <w:rPr>
          <w:rFonts w:eastAsiaTheme="minorEastAsia" w:hint="eastAsia"/>
          <w:szCs w:val="20"/>
          <w:lang w:eastAsia="zh-CN"/>
        </w:rPr>
        <w:t>in</w:t>
      </w:r>
      <w:r w:rsidR="007E7734">
        <w:rPr>
          <w:rFonts w:eastAsiaTheme="minorEastAsia" w:hint="eastAsia"/>
          <w:szCs w:val="20"/>
          <w:lang w:eastAsia="zh-CN"/>
        </w:rPr>
        <w:t xml:space="preserve"> NR logged MDT are similar as in LTE.</w:t>
      </w:r>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Default="00A74C51" w:rsidP="00A74C51">
      <w:pPr>
        <w:spacing w:after="120"/>
        <w:ind w:left="1985" w:hanging="1985"/>
        <w:rPr>
          <w:rFonts w:ascii="Arial" w:hAnsi="Arial" w:cs="Arial"/>
          <w:b/>
        </w:rPr>
      </w:pPr>
      <w:r>
        <w:rPr>
          <w:rFonts w:ascii="Arial" w:hAnsi="Arial" w:cs="Arial"/>
          <w:b/>
        </w:rPr>
        <w:t xml:space="preserve">To </w:t>
      </w:r>
      <w:r>
        <w:rPr>
          <w:rFonts w:ascii="Arial" w:hAnsi="Arial" w:cs="Arial"/>
          <w:b/>
          <w:lang w:eastAsia="zh-CN"/>
        </w:rPr>
        <w:t>RAN</w:t>
      </w:r>
      <w:r w:rsidR="00EF534F">
        <w:rPr>
          <w:rFonts w:ascii="Arial" w:eastAsiaTheme="minorEastAsia" w:hAnsi="Arial" w:cs="Arial" w:hint="eastAsia"/>
          <w:b/>
          <w:lang w:eastAsia="zh-CN"/>
        </w:rPr>
        <w:t>3</w:t>
      </w:r>
      <w:r>
        <w:rPr>
          <w:rFonts w:ascii="Arial" w:hAnsi="Arial" w:cs="Arial"/>
          <w:b/>
        </w:rPr>
        <w:t>:</w:t>
      </w:r>
    </w:p>
    <w:p w:rsidR="00A74C51" w:rsidRDefault="00A74C51" w:rsidP="00A74C51">
      <w:pPr>
        <w:ind w:left="851" w:hanging="851"/>
        <w:rPr>
          <w:rFonts w:ascii="Arial" w:eastAsia="MS Mincho" w:hAnsi="Arial" w:cs="Arial"/>
          <w:iCs/>
          <w:lang w:eastAsia="ja-JP"/>
        </w:rPr>
      </w:pPr>
      <w:r>
        <w:rPr>
          <w:rFonts w:ascii="Arial" w:hAnsi="Arial" w:cs="Arial"/>
          <w:b/>
        </w:rPr>
        <w:t xml:space="preserve">ACTION: </w:t>
      </w:r>
      <w:r>
        <w:rPr>
          <w:rFonts w:ascii="Arial" w:hAnsi="Arial" w:cs="Arial"/>
          <w:bCs/>
        </w:rPr>
        <w:t>RAN</w:t>
      </w:r>
      <w:r w:rsidR="00CD0283">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sidR="00CD0283">
        <w:rPr>
          <w:rFonts w:ascii="Arial" w:eastAsiaTheme="minorEastAsia" w:hAnsi="Arial" w:cs="Arial" w:hint="eastAsia"/>
          <w:bCs/>
          <w:lang w:eastAsia="zh-CN"/>
        </w:rPr>
        <w:t xml:space="preserve">3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 xml:space="preserve">the above </w:t>
      </w:r>
      <w:r w:rsidR="00FE1311">
        <w:rPr>
          <w:rFonts w:ascii="Arial" w:eastAsiaTheme="minorEastAsia" w:hAnsi="Arial" w:cs="Arial" w:hint="eastAsia"/>
          <w:lang w:eastAsia="zh-CN"/>
        </w:rPr>
        <w:t xml:space="preserve">RAN2 </w:t>
      </w:r>
      <w:r w:rsidR="00B267B9">
        <w:rPr>
          <w:rFonts w:ascii="Arial" w:eastAsiaTheme="minorEastAsia" w:hAnsi="Arial" w:cs="Arial"/>
          <w:lang w:eastAsia="zh-CN"/>
        </w:rPr>
        <w:t>recommend</w:t>
      </w:r>
      <w:r w:rsidR="00CD0283">
        <w:rPr>
          <w:rFonts w:ascii="Arial" w:hAnsi="Arial" w:cs="Arial"/>
          <w:lang w:eastAsia="zh-CN"/>
        </w:rPr>
        <w:t xml:space="preserve"> into account</w:t>
      </w:r>
      <w:r>
        <w:rPr>
          <w:rFonts w:ascii="Arial" w:hAnsi="Arial" w:cs="Arial"/>
          <w:bCs/>
          <w:lang w:eastAsia="zh-CN"/>
        </w:rPr>
        <w:t>.</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rsidR="00A74C51" w:rsidRPr="00365B5D" w:rsidRDefault="00A74C51" w:rsidP="00A74C51">
      <w:pPr>
        <w:tabs>
          <w:tab w:val="left" w:pos="3119"/>
          <w:tab w:val="left" w:pos="6096"/>
        </w:tabs>
        <w:spacing w:after="120"/>
        <w:ind w:left="2268" w:hanging="2268"/>
        <w:rPr>
          <w:rFonts w:ascii="Arial" w:eastAsiaTheme="minorEastAsia" w:hAnsi="Arial" w:cs="Arial"/>
          <w:bCs/>
          <w:color w:val="000000"/>
          <w:lang w:eastAsia="zh-CN"/>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7bis</w:t>
      </w:r>
      <w:r>
        <w:rPr>
          <w:rFonts w:ascii="Arial" w:hAnsi="Arial" w:cs="Arial"/>
          <w:bCs/>
          <w:color w:val="000000"/>
        </w:rPr>
        <w:tab/>
      </w:r>
      <w:r w:rsidR="00EF534F">
        <w:rPr>
          <w:rFonts w:ascii="Arial" w:eastAsiaTheme="minorEastAsia" w:hAnsi="Arial" w:cs="Arial" w:hint="eastAsia"/>
          <w:bCs/>
          <w:color w:val="000000"/>
          <w:lang w:eastAsia="zh-CN"/>
        </w:rPr>
        <w:t>14</w:t>
      </w:r>
      <w:r>
        <w:rPr>
          <w:rFonts w:ascii="Arial" w:hAnsi="Arial" w:cs="Arial"/>
          <w:bCs/>
          <w:color w:val="000000"/>
          <w:lang w:eastAsia="zh-CN"/>
        </w:rPr>
        <w:t xml:space="preserve">th </w:t>
      </w:r>
      <w:r>
        <w:rPr>
          <w:rFonts w:ascii="Arial" w:hAnsi="Arial" w:cs="Arial"/>
          <w:bCs/>
          <w:color w:val="000000"/>
        </w:rPr>
        <w:t xml:space="preserve">– </w:t>
      </w:r>
      <w:r w:rsidR="00EF534F">
        <w:rPr>
          <w:rFonts w:ascii="Arial" w:eastAsiaTheme="minorEastAsia" w:hAnsi="Arial" w:cs="Arial" w:hint="eastAsia"/>
          <w:bCs/>
          <w:color w:val="000000"/>
          <w:lang w:eastAsia="zh-CN"/>
        </w:rPr>
        <w:t>18</w:t>
      </w:r>
      <w:r>
        <w:rPr>
          <w:rFonts w:ascii="Arial" w:hAnsi="Arial" w:cs="Arial"/>
          <w:bCs/>
          <w:color w:val="000000"/>
          <w:lang w:eastAsia="zh-CN"/>
        </w:rPr>
        <w:t>th</w:t>
      </w:r>
      <w:r>
        <w:rPr>
          <w:rFonts w:ascii="Arial" w:hAnsi="Arial" w:cs="Arial"/>
          <w:bCs/>
          <w:color w:val="000000"/>
        </w:rPr>
        <w:t xml:space="preserve"> </w:t>
      </w:r>
      <w:r w:rsidR="00EF534F">
        <w:rPr>
          <w:rFonts w:ascii="Arial" w:eastAsiaTheme="minorEastAsia" w:hAnsi="Arial" w:cs="Arial" w:hint="eastAsia"/>
          <w:bCs/>
          <w:color w:val="000000"/>
          <w:lang w:eastAsia="zh-CN"/>
        </w:rPr>
        <w:t>October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Chongqing</w:t>
      </w:r>
      <w:r>
        <w:rPr>
          <w:rFonts w:ascii="Arial" w:hAnsi="Arial" w:cs="Arial"/>
          <w:bCs/>
          <w:color w:val="000000"/>
          <w:lang w:eastAsia="zh-CN"/>
        </w:rPr>
        <w:t xml:space="preserve">, </w:t>
      </w:r>
      <w:r w:rsidR="00365B5D">
        <w:rPr>
          <w:rFonts w:ascii="Arial" w:eastAsiaTheme="minorEastAsia" w:hAnsi="Arial" w:cs="Arial" w:hint="eastAsia"/>
          <w:bCs/>
          <w:color w:val="000000"/>
          <w:lang w:eastAsia="zh-CN"/>
        </w:rPr>
        <w:t>China</w:t>
      </w:r>
    </w:p>
    <w:p w:rsidR="00B026AF" w:rsidRPr="00365B5D" w:rsidRDefault="00A74C51" w:rsidP="00A74C51">
      <w:pPr>
        <w:rPr>
          <w:rFonts w:eastAsiaTheme="minorEastAsia"/>
        </w:rPr>
      </w:pPr>
      <w:r>
        <w:rPr>
          <w:rFonts w:ascii="Arial" w:hAnsi="Arial" w:cs="Arial"/>
          <w:bCs/>
          <w:color w:val="000000"/>
        </w:rPr>
        <w:t>TSG-RAN</w:t>
      </w:r>
      <w:r w:rsidR="00365B5D">
        <w:rPr>
          <w:rFonts w:ascii="Arial" w:eastAsiaTheme="minorEastAsia" w:hAnsi="Arial" w:cs="Arial" w:hint="eastAsia"/>
          <w:bCs/>
          <w:color w:val="000000"/>
          <w:lang w:eastAsia="zh-CN"/>
        </w:rPr>
        <w:t>2</w:t>
      </w:r>
      <w:r>
        <w:rPr>
          <w:rFonts w:ascii="Arial" w:hAnsi="Arial" w:cs="Arial"/>
          <w:bCs/>
          <w:color w:val="000000"/>
        </w:rPr>
        <w:t xml:space="preserve"> Meeting #10</w:t>
      </w:r>
      <w:r w:rsidR="00365B5D">
        <w:rPr>
          <w:rFonts w:ascii="Arial" w:eastAsiaTheme="minorEastAsia" w:hAnsi="Arial" w:cs="Arial" w:hint="eastAsia"/>
          <w:bCs/>
          <w:color w:val="000000"/>
          <w:lang w:eastAsia="zh-CN"/>
        </w:rPr>
        <w:t>8</w:t>
      </w:r>
      <w:r>
        <w:rPr>
          <w:rFonts w:ascii="Arial" w:hAnsi="Arial" w:cs="Arial"/>
          <w:bCs/>
          <w:color w:val="000000"/>
        </w:rPr>
        <w:tab/>
      </w:r>
      <w:r w:rsidR="00365B5D">
        <w:rPr>
          <w:rFonts w:ascii="Arial" w:eastAsiaTheme="minorEastAsia" w:hAnsi="Arial" w:cs="Arial" w:hint="eastAsia"/>
          <w:bCs/>
          <w:color w:val="000000"/>
          <w:lang w:eastAsia="zh-CN"/>
        </w:rPr>
        <w:t xml:space="preserve">    18</w:t>
      </w:r>
      <w:r>
        <w:rPr>
          <w:rFonts w:ascii="Arial" w:hAnsi="Arial" w:cs="Arial"/>
          <w:bCs/>
          <w:color w:val="000000"/>
        </w:rPr>
        <w:t xml:space="preserve">th – </w:t>
      </w:r>
      <w:r w:rsidR="00365B5D">
        <w:rPr>
          <w:rFonts w:ascii="Arial" w:eastAsiaTheme="minorEastAsia" w:hAnsi="Arial" w:cs="Arial" w:hint="eastAsia"/>
          <w:bCs/>
          <w:color w:val="000000"/>
          <w:lang w:eastAsia="zh-CN"/>
        </w:rPr>
        <w:t>22</w:t>
      </w:r>
      <w:r>
        <w:rPr>
          <w:rFonts w:ascii="Arial" w:hAnsi="Arial" w:cs="Arial"/>
          <w:bCs/>
          <w:color w:val="000000"/>
        </w:rPr>
        <w:t xml:space="preserve">th </w:t>
      </w:r>
      <w:r w:rsidR="00365B5D">
        <w:rPr>
          <w:rFonts w:ascii="Arial" w:eastAsiaTheme="minorEastAsia" w:hAnsi="Arial" w:cs="Arial"/>
          <w:bCs/>
          <w:color w:val="000000"/>
          <w:lang w:eastAsia="zh-CN"/>
        </w:rPr>
        <w:t>November</w:t>
      </w:r>
      <w:r>
        <w:rPr>
          <w:rFonts w:ascii="Arial" w:hAnsi="Arial" w:cs="Arial"/>
          <w:bCs/>
          <w:color w:val="000000"/>
        </w:rPr>
        <w:t xml:space="preserve"> 201</w:t>
      </w:r>
      <w:r>
        <w:rPr>
          <w:rFonts w:ascii="Arial" w:hAnsi="Arial" w:cs="Arial"/>
          <w:bCs/>
          <w:color w:val="000000"/>
          <w:lang w:eastAsia="zh-CN"/>
        </w:rPr>
        <w:t>9</w:t>
      </w:r>
      <w:r>
        <w:rPr>
          <w:rFonts w:ascii="Arial" w:hAnsi="Arial" w:cs="Arial"/>
          <w:bCs/>
          <w:color w:val="000000"/>
        </w:rPr>
        <w:tab/>
      </w:r>
      <w:r w:rsidR="00365B5D">
        <w:rPr>
          <w:rFonts w:ascii="Arial" w:eastAsiaTheme="minorEastAsia" w:hAnsi="Arial" w:cs="Arial" w:hint="eastAsia"/>
          <w:bCs/>
          <w:color w:val="000000"/>
          <w:lang w:eastAsia="zh-CN"/>
        </w:rPr>
        <w:t xml:space="preserve">      Reno</w:t>
      </w:r>
      <w:r>
        <w:rPr>
          <w:rFonts w:ascii="Arial" w:hAnsi="Arial" w:cs="Arial"/>
          <w:bCs/>
          <w:color w:val="000000"/>
        </w:rPr>
        <w:t xml:space="preserve">, </w:t>
      </w:r>
      <w:r w:rsidR="00365B5D">
        <w:rPr>
          <w:rFonts w:ascii="Arial" w:eastAsiaTheme="minorEastAsia" w:hAnsi="Arial" w:cs="Arial" w:hint="eastAsia"/>
          <w:bCs/>
          <w:color w:val="000000"/>
          <w:lang w:eastAsia="zh-CN"/>
        </w:rPr>
        <w:t>USA</w:t>
      </w:r>
    </w:p>
    <w:p w:rsidR="004A7AA3" w:rsidRPr="00B026AF" w:rsidRDefault="004A7AA3" w:rsidP="00B026AF"/>
    <w:sectPr w:rsidR="004A7AA3"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200" w:rsidRDefault="00EC4200">
      <w:r>
        <w:separator/>
      </w:r>
    </w:p>
  </w:endnote>
  <w:endnote w:type="continuationSeparator" w:id="0">
    <w:p w:rsidR="00EC4200" w:rsidRDefault="00EC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93652">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72282F">
      <w:rPr>
        <w:rFonts w:eastAsiaTheme="minorEastAsia" w:hint="eastAsia"/>
        <w:lang w:eastAsia="zh-CN"/>
      </w:rPr>
      <w:t>8760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200" w:rsidRDefault="00EC4200">
      <w:r>
        <w:separator/>
      </w:r>
    </w:p>
  </w:footnote>
  <w:footnote w:type="continuationSeparator" w:id="0">
    <w:p w:rsidR="00EC4200" w:rsidRDefault="00EC4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0C3C"/>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6F8"/>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2BF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3CB8"/>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758"/>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382"/>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5E7B"/>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85F"/>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355"/>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0FC7"/>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282F"/>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0392"/>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73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ACA"/>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4CF"/>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0096"/>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2AC4"/>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52"/>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7D0"/>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7B9"/>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7E3"/>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687"/>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6F"/>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1B6A"/>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2DEB"/>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4C7"/>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200"/>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311"/>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AE127-7C26-4ADE-9E60-E72F72A6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686</Words>
  <Characters>748</Characters>
  <Application>Microsoft Office Word</Application>
  <DocSecurity>0</DocSecurity>
  <Lines>31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2007-08-29T03:45:00Z</cp:lastPrinted>
  <dcterms:created xsi:type="dcterms:W3CDTF">2019-08-05T09:06:00Z</dcterms:created>
  <dcterms:modified xsi:type="dcterms:W3CDTF">2019-08-13T06:46:00Z</dcterms:modified>
</cp:coreProperties>
</file>