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3787" w:rsidRPr="00360FA5" w:rsidRDefault="00613787" w:rsidP="00360FA5">
      <w:pPr>
        <w:pStyle w:val="a4"/>
        <w:pBdr>
          <w:bottom w:val="none" w:sz="0" w:space="0" w:color="auto"/>
        </w:pBdr>
        <w:tabs>
          <w:tab w:val="clear" w:pos="4153"/>
          <w:tab w:val="clear" w:pos="8306"/>
          <w:tab w:val="center" w:pos="4536"/>
          <w:tab w:val="right" w:pos="9072"/>
        </w:tabs>
        <w:snapToGrid/>
        <w:spacing w:line="300" w:lineRule="auto"/>
        <w:jc w:val="left"/>
        <w:rPr>
          <w:rFonts w:ascii="Arial" w:eastAsia="MS Mincho" w:hAnsi="Arial"/>
          <w:b/>
          <w:sz w:val="22"/>
          <w:szCs w:val="22"/>
          <w:lang w:val="en-GB"/>
        </w:rPr>
      </w:pPr>
      <w:r w:rsidRPr="00360FA5">
        <w:rPr>
          <w:rFonts w:ascii="Arial" w:eastAsia="MS Mincho" w:hAnsi="Arial"/>
          <w:b/>
          <w:sz w:val="22"/>
          <w:szCs w:val="22"/>
          <w:lang w:val="en-GB"/>
        </w:rPr>
        <w:t xml:space="preserve">3GPP TSG-RAN WG2 </w:t>
      </w:r>
      <w:r w:rsidRPr="00360FA5">
        <w:rPr>
          <w:rFonts w:ascii="Arial" w:eastAsia="MS Mincho" w:hAnsi="Arial" w:hint="eastAsia"/>
          <w:b/>
          <w:sz w:val="22"/>
          <w:szCs w:val="22"/>
          <w:lang w:val="en-GB"/>
        </w:rPr>
        <w:t>Meeting #105</w:t>
      </w:r>
      <w:proofErr w:type="spellStart"/>
      <w:r w:rsidR="00E21540" w:rsidRPr="00360FA5">
        <w:rPr>
          <w:rFonts w:ascii="Arial" w:eastAsia="MS Mincho" w:hAnsi="Arial" w:hint="eastAsia"/>
          <w:b/>
          <w:sz w:val="22"/>
          <w:szCs w:val="22"/>
          <w:lang w:val="en-GB"/>
        </w:rPr>
        <w:t>bis</w:t>
      </w:r>
      <w:proofErr w:type="spellEnd"/>
      <w:r w:rsidRPr="00360FA5">
        <w:rPr>
          <w:rFonts w:ascii="Arial" w:eastAsia="MS Mincho" w:hAnsi="Arial"/>
          <w:b/>
          <w:sz w:val="22"/>
          <w:szCs w:val="22"/>
          <w:lang w:val="en-GB"/>
        </w:rPr>
        <w:t>                                                     </w:t>
      </w:r>
      <w:r w:rsidRPr="00360FA5">
        <w:rPr>
          <w:rFonts w:ascii="Arial" w:eastAsia="MS Mincho" w:hAnsi="Arial" w:hint="eastAsia"/>
          <w:b/>
          <w:sz w:val="22"/>
          <w:szCs w:val="22"/>
          <w:lang w:val="en-GB"/>
        </w:rPr>
        <w:t xml:space="preserve">   </w:t>
      </w:r>
      <w:r w:rsidRPr="00360FA5">
        <w:rPr>
          <w:rFonts w:ascii="Arial" w:eastAsia="MS Mincho" w:hAnsi="Arial" w:hint="eastAsia"/>
          <w:b/>
          <w:sz w:val="22"/>
          <w:szCs w:val="22"/>
          <w:lang w:val="en-GB"/>
        </w:rPr>
        <w:tab/>
      </w:r>
      <w:r w:rsidR="001D531B" w:rsidRPr="00360FA5">
        <w:rPr>
          <w:rFonts w:ascii="Arial" w:eastAsia="MS Mincho" w:hAnsi="Arial" w:hint="eastAsia"/>
          <w:b/>
          <w:sz w:val="22"/>
          <w:szCs w:val="22"/>
          <w:lang w:val="en-GB"/>
        </w:rPr>
        <w:t xml:space="preserve">   </w:t>
      </w:r>
      <w:r w:rsidRPr="00360FA5">
        <w:rPr>
          <w:rFonts w:ascii="Arial" w:eastAsia="MS Mincho" w:hAnsi="Arial"/>
          <w:b/>
          <w:sz w:val="22"/>
          <w:szCs w:val="22"/>
          <w:lang w:val="en-GB"/>
        </w:rPr>
        <w:t>R2-1</w:t>
      </w:r>
      <w:r w:rsidR="00135258" w:rsidRPr="00360FA5">
        <w:rPr>
          <w:rFonts w:ascii="Arial" w:eastAsia="MS Mincho" w:hAnsi="Arial" w:hint="eastAsia"/>
          <w:b/>
          <w:sz w:val="22"/>
          <w:szCs w:val="22"/>
          <w:lang w:val="en-GB"/>
        </w:rPr>
        <w:t>903354</w:t>
      </w:r>
    </w:p>
    <w:p w:rsidR="00613787" w:rsidRPr="00360FA5" w:rsidRDefault="00080DAE" w:rsidP="00360FA5">
      <w:pPr>
        <w:pStyle w:val="a4"/>
        <w:pBdr>
          <w:bottom w:val="none" w:sz="0" w:space="0" w:color="auto"/>
        </w:pBdr>
        <w:tabs>
          <w:tab w:val="clear" w:pos="4153"/>
          <w:tab w:val="clear" w:pos="8306"/>
          <w:tab w:val="center" w:pos="4536"/>
          <w:tab w:val="right" w:pos="9072"/>
        </w:tabs>
        <w:snapToGrid/>
        <w:spacing w:line="300" w:lineRule="auto"/>
        <w:jc w:val="left"/>
        <w:rPr>
          <w:rFonts w:ascii="Arial" w:eastAsia="MS Mincho" w:hAnsi="Arial"/>
          <w:b/>
          <w:sz w:val="22"/>
          <w:szCs w:val="22"/>
          <w:lang w:val="en-GB"/>
        </w:rPr>
      </w:pPr>
      <w:r w:rsidRPr="00360FA5">
        <w:rPr>
          <w:rFonts w:ascii="Arial" w:eastAsia="MS Mincho" w:hAnsi="Arial"/>
          <w:b/>
          <w:sz w:val="22"/>
          <w:szCs w:val="22"/>
          <w:lang w:val="en-GB"/>
        </w:rPr>
        <w:t xml:space="preserve">Xi'an, China, </w:t>
      </w:r>
      <w:r w:rsidR="001D531B" w:rsidRPr="00360FA5">
        <w:rPr>
          <w:rFonts w:ascii="Arial" w:eastAsia="MS Mincho" w:hAnsi="Arial"/>
          <w:b/>
          <w:sz w:val="22"/>
          <w:szCs w:val="22"/>
          <w:lang w:val="en-GB"/>
        </w:rPr>
        <w:t>April</w:t>
      </w:r>
      <w:r w:rsidR="001D531B" w:rsidRPr="00360FA5">
        <w:rPr>
          <w:rFonts w:ascii="Arial" w:eastAsia="MS Mincho" w:hAnsi="Arial"/>
          <w:b/>
          <w:sz w:val="22"/>
          <w:szCs w:val="22"/>
          <w:lang w:val="en-GB"/>
        </w:rPr>
        <w:t xml:space="preserve"> </w:t>
      </w:r>
      <w:r w:rsidRPr="00360FA5">
        <w:rPr>
          <w:rFonts w:ascii="Arial" w:eastAsia="MS Mincho" w:hAnsi="Arial"/>
          <w:b/>
          <w:sz w:val="22"/>
          <w:szCs w:val="22"/>
          <w:lang w:val="en-GB"/>
        </w:rPr>
        <w:t>8th</w:t>
      </w:r>
      <w:r w:rsidR="001D531B" w:rsidRPr="00360FA5">
        <w:rPr>
          <w:rFonts w:ascii="Arial" w:eastAsia="MS Mincho" w:hAnsi="Arial" w:hint="eastAsia"/>
          <w:b/>
          <w:sz w:val="22"/>
          <w:szCs w:val="22"/>
          <w:lang w:val="en-GB"/>
        </w:rPr>
        <w:t xml:space="preserve"> </w:t>
      </w:r>
      <w:r w:rsidRPr="00360FA5">
        <w:rPr>
          <w:rFonts w:ascii="Arial" w:eastAsia="MS Mincho" w:hAnsi="Arial"/>
          <w:b/>
          <w:sz w:val="22"/>
          <w:szCs w:val="22"/>
          <w:lang w:val="en-GB"/>
        </w:rPr>
        <w:t>- 12th</w:t>
      </w:r>
      <w:r w:rsidR="001D531B" w:rsidRPr="00360FA5">
        <w:rPr>
          <w:rFonts w:ascii="Arial" w:eastAsia="MS Mincho" w:hAnsi="Arial" w:hint="eastAsia"/>
          <w:b/>
          <w:sz w:val="22"/>
          <w:szCs w:val="22"/>
          <w:lang w:val="en-GB"/>
        </w:rPr>
        <w:t xml:space="preserve"> </w:t>
      </w:r>
      <w:r w:rsidRPr="00360FA5">
        <w:rPr>
          <w:rFonts w:ascii="Arial" w:eastAsia="MS Mincho" w:hAnsi="Arial"/>
          <w:b/>
          <w:sz w:val="22"/>
          <w:szCs w:val="22"/>
          <w:lang w:val="en-GB"/>
        </w:rPr>
        <w:t>2019</w:t>
      </w:r>
    </w:p>
    <w:p w:rsidR="00613787" w:rsidRPr="00360FA5" w:rsidRDefault="00613787" w:rsidP="00360FA5">
      <w:pPr>
        <w:pStyle w:val="a4"/>
        <w:pBdr>
          <w:bottom w:val="none" w:sz="0" w:space="0" w:color="auto"/>
        </w:pBdr>
        <w:tabs>
          <w:tab w:val="clear" w:pos="4153"/>
          <w:tab w:val="clear" w:pos="8306"/>
          <w:tab w:val="center" w:pos="4536"/>
          <w:tab w:val="right" w:pos="9072"/>
        </w:tabs>
        <w:snapToGrid/>
        <w:spacing w:line="300" w:lineRule="auto"/>
        <w:jc w:val="left"/>
        <w:rPr>
          <w:rFonts w:ascii="Arial" w:eastAsia="MS Mincho" w:hAnsi="Arial"/>
          <w:b/>
          <w:sz w:val="22"/>
          <w:szCs w:val="22"/>
          <w:lang w:val="en-GB"/>
        </w:rPr>
      </w:pPr>
    </w:p>
    <w:p w:rsidR="00613787" w:rsidRPr="00360FA5" w:rsidRDefault="00613787" w:rsidP="00360FA5">
      <w:pPr>
        <w:pStyle w:val="a4"/>
        <w:pBdr>
          <w:bottom w:val="none" w:sz="0" w:space="0" w:color="auto"/>
        </w:pBdr>
        <w:tabs>
          <w:tab w:val="clear" w:pos="4153"/>
          <w:tab w:val="clear" w:pos="8306"/>
          <w:tab w:val="left" w:pos="1800"/>
          <w:tab w:val="right" w:pos="9072"/>
        </w:tabs>
        <w:snapToGrid/>
        <w:spacing w:line="300" w:lineRule="auto"/>
        <w:ind w:left="1800" w:hanging="1800"/>
        <w:jc w:val="both"/>
        <w:rPr>
          <w:rFonts w:ascii="Arial" w:eastAsia="MS Mincho" w:hAnsi="Arial" w:cs="Arial"/>
          <w:b/>
          <w:sz w:val="22"/>
          <w:szCs w:val="22"/>
        </w:rPr>
      </w:pPr>
      <w:r w:rsidRPr="00360FA5">
        <w:rPr>
          <w:rFonts w:ascii="Arial" w:eastAsia="MS Mincho" w:hAnsi="Arial" w:cs="Arial"/>
          <w:b/>
          <w:sz w:val="22"/>
          <w:szCs w:val="22"/>
        </w:rPr>
        <w:t>Source:</w:t>
      </w:r>
      <w:r w:rsidR="00360FA5" w:rsidRPr="00360FA5">
        <w:rPr>
          <w:rFonts w:ascii="Arial" w:eastAsia="MS Mincho" w:hAnsi="Arial" w:cs="Arial" w:hint="eastAsia"/>
          <w:b/>
          <w:sz w:val="22"/>
          <w:szCs w:val="22"/>
        </w:rPr>
        <w:tab/>
      </w:r>
      <w:r w:rsidRPr="00360FA5">
        <w:rPr>
          <w:rFonts w:ascii="Arial" w:eastAsia="MS Mincho" w:hAnsi="Arial" w:cs="Arial"/>
          <w:b/>
          <w:sz w:val="22"/>
          <w:szCs w:val="22"/>
        </w:rPr>
        <w:t>CATT</w:t>
      </w:r>
    </w:p>
    <w:p w:rsidR="00613787" w:rsidRPr="00360FA5" w:rsidRDefault="00613787" w:rsidP="00360FA5">
      <w:pPr>
        <w:pStyle w:val="a4"/>
        <w:pBdr>
          <w:bottom w:val="none" w:sz="0" w:space="0" w:color="auto"/>
        </w:pBdr>
        <w:tabs>
          <w:tab w:val="clear" w:pos="4153"/>
          <w:tab w:val="clear" w:pos="8306"/>
          <w:tab w:val="left" w:pos="1800"/>
          <w:tab w:val="right" w:pos="9072"/>
        </w:tabs>
        <w:snapToGrid/>
        <w:spacing w:line="300" w:lineRule="auto"/>
        <w:ind w:left="1800" w:hanging="1800"/>
        <w:jc w:val="both"/>
        <w:rPr>
          <w:rFonts w:ascii="Arial" w:eastAsia="MS Mincho" w:hAnsi="Arial" w:cs="Arial"/>
          <w:b/>
          <w:sz w:val="22"/>
          <w:szCs w:val="22"/>
        </w:rPr>
      </w:pPr>
      <w:r w:rsidRPr="00360FA5">
        <w:rPr>
          <w:rFonts w:ascii="Arial" w:eastAsia="MS Mincho" w:hAnsi="Arial" w:cs="Arial"/>
          <w:b/>
          <w:sz w:val="22"/>
          <w:szCs w:val="22"/>
        </w:rPr>
        <w:t>Title:</w:t>
      </w:r>
      <w:bookmarkStart w:id="0" w:name="Title"/>
      <w:bookmarkEnd w:id="0"/>
      <w:r w:rsidRPr="00360FA5">
        <w:rPr>
          <w:rFonts w:ascii="Arial" w:eastAsia="MS Mincho" w:hAnsi="Arial" w:cs="Arial"/>
          <w:b/>
          <w:sz w:val="22"/>
          <w:szCs w:val="22"/>
        </w:rPr>
        <w:tab/>
      </w:r>
      <w:r w:rsidR="00486F30" w:rsidRPr="00360FA5">
        <w:rPr>
          <w:rFonts w:ascii="Arial" w:eastAsia="MS Mincho" w:hAnsi="Arial" w:cs="Arial"/>
          <w:b/>
          <w:sz w:val="22"/>
          <w:szCs w:val="22"/>
        </w:rPr>
        <w:t xml:space="preserve">Consideration on the UE capability of </w:t>
      </w:r>
      <w:r w:rsidR="000C4B7B" w:rsidRPr="00360FA5">
        <w:rPr>
          <w:rFonts w:ascii="Arial" w:eastAsia="MS Mincho" w:hAnsi="Arial" w:cs="Arial"/>
          <w:b/>
          <w:sz w:val="22"/>
          <w:szCs w:val="22"/>
        </w:rPr>
        <w:t xml:space="preserve">supporting </w:t>
      </w:r>
      <w:r w:rsidR="00486F30" w:rsidRPr="00360FA5">
        <w:rPr>
          <w:rFonts w:ascii="Arial" w:eastAsia="MS Mincho" w:hAnsi="Arial" w:cs="Arial"/>
          <w:b/>
          <w:sz w:val="22"/>
          <w:szCs w:val="22"/>
        </w:rPr>
        <w:t>CHO</w:t>
      </w:r>
    </w:p>
    <w:p w:rsidR="00613787" w:rsidRPr="00360FA5" w:rsidRDefault="00613787" w:rsidP="00360FA5">
      <w:pPr>
        <w:pStyle w:val="a4"/>
        <w:pBdr>
          <w:bottom w:val="none" w:sz="0" w:space="0" w:color="auto"/>
        </w:pBdr>
        <w:tabs>
          <w:tab w:val="clear" w:pos="4153"/>
          <w:tab w:val="clear" w:pos="8306"/>
          <w:tab w:val="left" w:pos="1800"/>
          <w:tab w:val="right" w:pos="9072"/>
        </w:tabs>
        <w:snapToGrid/>
        <w:spacing w:line="300" w:lineRule="auto"/>
        <w:ind w:left="1800" w:hanging="1800"/>
        <w:jc w:val="both"/>
        <w:rPr>
          <w:rFonts w:ascii="Arial" w:eastAsia="MS Mincho" w:hAnsi="Arial" w:cs="Arial"/>
          <w:b/>
          <w:sz w:val="22"/>
          <w:szCs w:val="22"/>
        </w:rPr>
      </w:pPr>
      <w:r w:rsidRPr="00360FA5">
        <w:rPr>
          <w:rFonts w:ascii="Arial" w:eastAsia="MS Mincho" w:hAnsi="Arial" w:cs="Arial"/>
          <w:b/>
          <w:sz w:val="22"/>
          <w:szCs w:val="22"/>
        </w:rPr>
        <w:t>Agenda Item:</w:t>
      </w:r>
      <w:bookmarkStart w:id="1" w:name="Source"/>
      <w:bookmarkEnd w:id="1"/>
      <w:r w:rsidRPr="00360FA5">
        <w:rPr>
          <w:rFonts w:ascii="Arial" w:eastAsia="MS Mincho" w:hAnsi="Arial" w:cs="Arial"/>
          <w:b/>
          <w:sz w:val="22"/>
          <w:szCs w:val="22"/>
        </w:rPr>
        <w:tab/>
      </w:r>
      <w:r w:rsidR="00135258" w:rsidRPr="00360FA5">
        <w:rPr>
          <w:rFonts w:ascii="Arial" w:eastAsia="MS Mincho" w:hAnsi="Arial" w:cs="Arial" w:hint="eastAsia"/>
          <w:b/>
          <w:sz w:val="22"/>
          <w:szCs w:val="22"/>
        </w:rPr>
        <w:t>11.9</w:t>
      </w:r>
      <w:r w:rsidRPr="00360FA5">
        <w:rPr>
          <w:rFonts w:ascii="Arial" w:eastAsia="MS Mincho" w:hAnsi="Arial" w:cs="Arial" w:hint="eastAsia"/>
          <w:b/>
          <w:sz w:val="22"/>
          <w:szCs w:val="22"/>
        </w:rPr>
        <w:t>.3</w:t>
      </w:r>
      <w:bookmarkStart w:id="2" w:name="_GoBack"/>
      <w:bookmarkEnd w:id="2"/>
    </w:p>
    <w:p w:rsidR="00613787" w:rsidRPr="00360FA5" w:rsidRDefault="00613787" w:rsidP="00360FA5">
      <w:pPr>
        <w:pStyle w:val="a4"/>
        <w:pBdr>
          <w:bottom w:val="none" w:sz="0" w:space="0" w:color="auto"/>
        </w:pBdr>
        <w:tabs>
          <w:tab w:val="clear" w:pos="4153"/>
          <w:tab w:val="clear" w:pos="8306"/>
          <w:tab w:val="left" w:pos="1800"/>
          <w:tab w:val="right" w:pos="9072"/>
        </w:tabs>
        <w:snapToGrid/>
        <w:spacing w:line="300" w:lineRule="auto"/>
        <w:ind w:left="1800" w:hanging="1800"/>
        <w:jc w:val="both"/>
        <w:rPr>
          <w:rFonts w:ascii="Arial" w:eastAsia="MS Mincho" w:hAnsi="Arial" w:cs="Arial"/>
          <w:b/>
          <w:sz w:val="22"/>
          <w:szCs w:val="22"/>
        </w:rPr>
      </w:pPr>
      <w:r w:rsidRPr="00360FA5">
        <w:rPr>
          <w:rFonts w:ascii="Arial" w:eastAsia="MS Mincho" w:hAnsi="Arial" w:cs="Arial"/>
          <w:b/>
          <w:sz w:val="22"/>
          <w:szCs w:val="22"/>
        </w:rPr>
        <w:t>Document for:</w:t>
      </w:r>
      <w:r w:rsidRPr="00360FA5">
        <w:rPr>
          <w:rFonts w:ascii="Arial" w:eastAsia="MS Mincho" w:hAnsi="Arial" w:cs="Arial"/>
          <w:b/>
          <w:sz w:val="22"/>
          <w:szCs w:val="22"/>
        </w:rPr>
        <w:tab/>
      </w:r>
      <w:bookmarkStart w:id="3" w:name="DocumentFor"/>
      <w:bookmarkEnd w:id="3"/>
      <w:r w:rsidRPr="00360FA5">
        <w:rPr>
          <w:rFonts w:ascii="Arial" w:eastAsia="MS Mincho" w:hAnsi="Arial" w:cs="Arial"/>
          <w:b/>
          <w:sz w:val="22"/>
          <w:szCs w:val="22"/>
        </w:rPr>
        <w:t>Discussion</w:t>
      </w:r>
      <w:r w:rsidRPr="00360FA5">
        <w:rPr>
          <w:rFonts w:ascii="Arial" w:eastAsia="MS Mincho" w:hAnsi="Arial" w:cs="Arial" w:hint="eastAsia"/>
          <w:b/>
          <w:sz w:val="22"/>
          <w:szCs w:val="22"/>
        </w:rPr>
        <w:t xml:space="preserve"> and Decision</w:t>
      </w:r>
    </w:p>
    <w:p w:rsidR="00613787" w:rsidRPr="00E2577D" w:rsidRDefault="00613787" w:rsidP="00613787">
      <w:pPr>
        <w:pBdr>
          <w:bottom w:val="single" w:sz="4" w:space="1" w:color="auto"/>
        </w:pBdr>
        <w:tabs>
          <w:tab w:val="left" w:pos="2552"/>
        </w:tabs>
      </w:pPr>
    </w:p>
    <w:p w:rsidR="00BF7FF8" w:rsidRPr="00E2577D" w:rsidRDefault="00BF7FF8" w:rsidP="00BF7FF8">
      <w:pPr>
        <w:pBdr>
          <w:bottom w:val="single" w:sz="4" w:space="1" w:color="auto"/>
        </w:pBdr>
        <w:tabs>
          <w:tab w:val="left" w:pos="2552"/>
        </w:tabs>
      </w:pPr>
    </w:p>
    <w:p w:rsidR="00BF7FF8" w:rsidRDefault="00BF7FF8" w:rsidP="00BF7FF8">
      <w:pPr>
        <w:pStyle w:val="1"/>
        <w:rPr>
          <w:szCs w:val="28"/>
        </w:rPr>
      </w:pPr>
      <w:r w:rsidRPr="00D62F40">
        <w:rPr>
          <w:szCs w:val="28"/>
        </w:rPr>
        <w:t>Introduction</w:t>
      </w:r>
    </w:p>
    <w:p w:rsidR="00963EC4" w:rsidRDefault="00963EC4" w:rsidP="00963EC4">
      <w:pPr>
        <w:pStyle w:val="a0"/>
        <w:rPr>
          <w:rFonts w:eastAsiaTheme="minorEastAsia"/>
          <w:lang w:val="en-GB" w:eastAsia="zh-CN"/>
        </w:rPr>
      </w:pPr>
      <w:r>
        <w:rPr>
          <w:rFonts w:eastAsiaTheme="minorEastAsia"/>
          <w:lang w:val="en-GB" w:eastAsia="zh-CN"/>
        </w:rPr>
        <w:t xml:space="preserve">In RAN2#105 meeting, </w:t>
      </w:r>
      <w:r>
        <w:rPr>
          <w:rFonts w:eastAsiaTheme="minorEastAsia" w:hint="eastAsia"/>
          <w:lang w:val="en-GB" w:eastAsia="zh-CN"/>
        </w:rPr>
        <w:t xml:space="preserve">the </w:t>
      </w:r>
      <w:r>
        <w:rPr>
          <w:rFonts w:eastAsiaTheme="minorEastAsia"/>
          <w:lang w:val="en-GB" w:eastAsia="zh-CN"/>
        </w:rPr>
        <w:t>agreements for NR conditional handover</w:t>
      </w:r>
      <w:r>
        <w:rPr>
          <w:rFonts w:eastAsiaTheme="minorEastAsia" w:hint="eastAsia"/>
          <w:lang w:val="en-GB" w:eastAsia="zh-CN"/>
        </w:rPr>
        <w:t xml:space="preserve"> were agreed as</w:t>
      </w:r>
      <w:r>
        <w:rPr>
          <w:rFonts w:eastAsiaTheme="minorEastAsia"/>
          <w:lang w:val="en-GB" w:eastAsia="zh-CN"/>
        </w:rPr>
        <w:t xml:space="preserve"> </w:t>
      </w:r>
      <w:r>
        <w:rPr>
          <w:rFonts w:eastAsiaTheme="minorEastAsia" w:hint="eastAsia"/>
          <w:lang w:val="en-GB" w:eastAsia="zh-CN"/>
        </w:rPr>
        <w:t>below</w:t>
      </w:r>
      <w:r>
        <w:rPr>
          <w:rFonts w:eastAsiaTheme="minorEastAsia"/>
          <w:lang w:val="en-GB" w:eastAsia="zh-CN"/>
        </w:rPr>
        <w:t xml:space="preserve">: </w:t>
      </w:r>
    </w:p>
    <w:p w:rsidR="00963EC4" w:rsidRDefault="00963EC4" w:rsidP="00135258">
      <w:pPr>
        <w:pStyle w:val="Doc-text2"/>
        <w:pBdr>
          <w:top w:val="single" w:sz="4" w:space="1" w:color="auto"/>
          <w:left w:val="single" w:sz="4" w:space="4" w:color="auto"/>
          <w:bottom w:val="single" w:sz="4" w:space="1" w:color="auto"/>
          <w:right w:val="single" w:sz="4" w:space="4" w:color="auto"/>
        </w:pBdr>
        <w:ind w:leftChars="129" w:left="621"/>
      </w:pPr>
      <w:r>
        <w:t>Agreements</w:t>
      </w:r>
    </w:p>
    <w:p w:rsidR="00963EC4" w:rsidRDefault="00963EC4" w:rsidP="00135258">
      <w:pPr>
        <w:pStyle w:val="Doc-text2"/>
        <w:pBdr>
          <w:top w:val="single" w:sz="4" w:space="1" w:color="auto"/>
          <w:left w:val="single" w:sz="4" w:space="4" w:color="auto"/>
          <w:bottom w:val="single" w:sz="4" w:space="1" w:color="auto"/>
          <w:right w:val="single" w:sz="4" w:space="4" w:color="auto"/>
        </w:pBdr>
        <w:ind w:leftChars="129" w:left="621"/>
      </w:pPr>
    </w:p>
    <w:p w:rsidR="00963EC4" w:rsidRDefault="00963EC4" w:rsidP="00135258">
      <w:pPr>
        <w:pStyle w:val="Doc-text2"/>
        <w:pBdr>
          <w:top w:val="single" w:sz="4" w:space="1" w:color="auto"/>
          <w:left w:val="single" w:sz="4" w:space="4" w:color="auto"/>
          <w:bottom w:val="single" w:sz="4" w:space="1" w:color="auto"/>
          <w:right w:val="single" w:sz="4" w:space="4" w:color="auto"/>
        </w:pBdr>
        <w:ind w:leftChars="129" w:left="621"/>
      </w:pPr>
      <w:r>
        <w:t>1</w:t>
      </w:r>
      <w:r>
        <w:tab/>
        <w:t xml:space="preserve">We will study at least conditional handover as one solution for handover robustness improvements. </w:t>
      </w:r>
    </w:p>
    <w:p w:rsidR="00963EC4" w:rsidRDefault="00963EC4" w:rsidP="00135258">
      <w:pPr>
        <w:pStyle w:val="Doc-text2"/>
        <w:pBdr>
          <w:top w:val="single" w:sz="4" w:space="1" w:color="auto"/>
          <w:left w:val="single" w:sz="4" w:space="4" w:color="auto"/>
          <w:bottom w:val="single" w:sz="4" w:space="1" w:color="auto"/>
          <w:right w:val="single" w:sz="4" w:space="4" w:color="auto"/>
        </w:pBdr>
        <w:ind w:leftChars="129" w:left="621"/>
        <w:rPr>
          <w:rFonts w:eastAsiaTheme="minorEastAsia"/>
          <w:lang w:eastAsia="zh-CN"/>
        </w:rPr>
      </w:pPr>
      <w:r>
        <w:t>2</w:t>
      </w:r>
      <w:r>
        <w:tab/>
        <w:t>We should consider how solutions work in FR2.</w:t>
      </w:r>
    </w:p>
    <w:p w:rsidR="00963EC4" w:rsidRPr="00135258" w:rsidRDefault="00963EC4" w:rsidP="00135258">
      <w:pPr>
        <w:pStyle w:val="Doc-text2"/>
        <w:pBdr>
          <w:top w:val="single" w:sz="4" w:space="1" w:color="auto"/>
          <w:left w:val="single" w:sz="4" w:space="4" w:color="auto"/>
          <w:bottom w:val="single" w:sz="4" w:space="1" w:color="auto"/>
          <w:right w:val="single" w:sz="4" w:space="4" w:color="auto"/>
        </w:pBdr>
        <w:ind w:leftChars="129" w:left="621"/>
        <w:rPr>
          <w:rFonts w:eastAsiaTheme="minorEastAsia"/>
          <w:lang w:eastAsia="zh-CN"/>
        </w:rPr>
      </w:pPr>
    </w:p>
    <w:p w:rsidR="00BF7FF8" w:rsidRDefault="00963EC4" w:rsidP="00FC30D8">
      <w:pPr>
        <w:rPr>
          <w:rFonts w:eastAsia="宋体"/>
          <w:lang w:val="en-GB" w:eastAsia="zh-CN"/>
        </w:rPr>
      </w:pPr>
      <w:r>
        <w:rPr>
          <w:rFonts w:eastAsiaTheme="minorEastAsia"/>
          <w:lang w:val="en-GB" w:eastAsia="zh-CN"/>
        </w:rPr>
        <w:t>A</w:t>
      </w:r>
      <w:r>
        <w:rPr>
          <w:rFonts w:eastAsiaTheme="minorEastAsia" w:hint="eastAsia"/>
          <w:lang w:val="en-GB" w:eastAsia="zh-CN"/>
        </w:rPr>
        <w:t xml:space="preserve">ccording </w:t>
      </w:r>
      <w:r w:rsidR="00350B12">
        <w:rPr>
          <w:rFonts w:eastAsiaTheme="minorEastAsia" w:hint="eastAsia"/>
          <w:lang w:val="en-GB" w:eastAsia="zh-CN"/>
        </w:rPr>
        <w:t>to the ag</w:t>
      </w:r>
      <w:r>
        <w:rPr>
          <w:rFonts w:eastAsiaTheme="minorEastAsia" w:hint="eastAsia"/>
          <w:lang w:val="en-GB" w:eastAsia="zh-CN"/>
        </w:rPr>
        <w:t>r</w:t>
      </w:r>
      <w:r w:rsidR="00350B12">
        <w:rPr>
          <w:rFonts w:eastAsiaTheme="minorEastAsia" w:hint="eastAsia"/>
          <w:lang w:val="en-GB" w:eastAsia="zh-CN"/>
        </w:rPr>
        <w:t>e</w:t>
      </w:r>
      <w:r>
        <w:rPr>
          <w:rFonts w:eastAsiaTheme="minorEastAsia" w:hint="eastAsia"/>
          <w:lang w:val="en-GB" w:eastAsia="zh-CN"/>
        </w:rPr>
        <w:t>ements</w:t>
      </w:r>
      <w:r>
        <w:rPr>
          <w:rFonts w:eastAsiaTheme="minorEastAsia"/>
          <w:lang w:val="en-GB" w:eastAsia="zh-CN"/>
        </w:rPr>
        <w:t>, the conditional handover should be studied as one solution for handover robustness.</w:t>
      </w:r>
      <w:r w:rsidR="001D531B">
        <w:rPr>
          <w:rFonts w:eastAsiaTheme="minorEastAsia" w:hint="eastAsia"/>
          <w:lang w:val="en-GB" w:eastAsia="zh-CN"/>
        </w:rPr>
        <w:t xml:space="preserve"> </w:t>
      </w:r>
      <w:r w:rsidR="00BF7FF8">
        <w:rPr>
          <w:rFonts w:eastAsia="宋体" w:hint="eastAsia"/>
          <w:lang w:val="en-GB" w:eastAsia="zh-CN"/>
        </w:rPr>
        <w:t xml:space="preserve">In this </w:t>
      </w:r>
      <w:r w:rsidR="00BF7FF8">
        <w:rPr>
          <w:rFonts w:eastAsia="宋体"/>
          <w:lang w:val="en-GB" w:eastAsia="zh-CN"/>
        </w:rPr>
        <w:t>contribution, we</w:t>
      </w:r>
      <w:r w:rsidR="00BF7FF8">
        <w:rPr>
          <w:rFonts w:eastAsia="宋体" w:hint="eastAsia"/>
          <w:lang w:val="en-GB" w:eastAsia="zh-CN"/>
        </w:rPr>
        <w:t xml:space="preserve"> focus on how many candidate cells should be configured in the view of UE. </w:t>
      </w:r>
    </w:p>
    <w:p w:rsidR="00BF7FF8" w:rsidRPr="00EC333F" w:rsidRDefault="00BF7FF8" w:rsidP="00BF7FF8">
      <w:pPr>
        <w:pStyle w:val="1"/>
      </w:pPr>
      <w:r w:rsidRPr="00AA54B6">
        <w:rPr>
          <w:rFonts w:hint="eastAsia"/>
        </w:rPr>
        <w:t>Discussion</w:t>
      </w:r>
    </w:p>
    <w:p w:rsidR="00BF7FF8" w:rsidRDefault="00004554" w:rsidP="00BF7FF8">
      <w:pPr>
        <w:pStyle w:val="a0"/>
        <w:spacing w:beforeLines="50" w:before="120"/>
        <w:rPr>
          <w:rFonts w:eastAsia="宋体"/>
          <w:lang w:eastAsia="zh-CN"/>
        </w:rPr>
      </w:pPr>
      <w:r>
        <w:rPr>
          <w:rFonts w:eastAsiaTheme="minorEastAsia"/>
          <w:lang w:eastAsia="zh-CN"/>
        </w:rPr>
        <w:t>C</w:t>
      </w:r>
      <w:r>
        <w:rPr>
          <w:rFonts w:eastAsiaTheme="minorEastAsia" w:hint="eastAsia"/>
          <w:lang w:eastAsia="zh-CN"/>
        </w:rPr>
        <w:t xml:space="preserve">onsidering the conditional handover is </w:t>
      </w:r>
      <w:r w:rsidR="001D531B">
        <w:rPr>
          <w:rFonts w:eastAsiaTheme="minorEastAsia" w:hint="eastAsia"/>
          <w:lang w:eastAsia="zh-CN"/>
        </w:rPr>
        <w:t xml:space="preserve">an </w:t>
      </w:r>
      <w:r>
        <w:rPr>
          <w:rFonts w:eastAsiaTheme="minorEastAsia" w:hint="eastAsia"/>
          <w:lang w:eastAsia="zh-CN"/>
        </w:rPr>
        <w:t xml:space="preserve">enhancement of handover, and it is </w:t>
      </w:r>
      <w:r>
        <w:rPr>
          <w:rFonts w:eastAsiaTheme="minorEastAsia"/>
          <w:lang w:eastAsia="zh-CN"/>
        </w:rPr>
        <w:t>discussed</w:t>
      </w:r>
      <w:r>
        <w:rPr>
          <w:rFonts w:eastAsiaTheme="minorEastAsia" w:hint="eastAsia"/>
          <w:lang w:eastAsia="zh-CN"/>
        </w:rPr>
        <w:t xml:space="preserve"> in Release 16</w:t>
      </w:r>
      <w:r>
        <w:rPr>
          <w:rFonts w:eastAsia="宋体" w:hint="eastAsia"/>
          <w:lang w:eastAsia="zh-CN"/>
        </w:rPr>
        <w:t>, t</w:t>
      </w:r>
      <w:r w:rsidR="00BF7FF8" w:rsidRPr="00F0217F">
        <w:rPr>
          <w:rFonts w:eastAsia="宋体" w:hint="eastAsia"/>
          <w:lang w:eastAsia="zh-CN"/>
        </w:rPr>
        <w:t xml:space="preserve">he capability </w:t>
      </w:r>
      <w:r w:rsidR="00BF7FF8" w:rsidRPr="00F0217F">
        <w:rPr>
          <w:rFonts w:eastAsia="宋体"/>
          <w:lang w:eastAsia="zh-CN"/>
        </w:rPr>
        <w:t>to</w:t>
      </w:r>
      <w:r w:rsidR="00BF7FF8" w:rsidRPr="00F0217F">
        <w:rPr>
          <w:rFonts w:eastAsia="宋体" w:hint="eastAsia"/>
          <w:lang w:eastAsia="zh-CN"/>
        </w:rPr>
        <w:t xml:space="preserve"> support conditional handover should be report</w:t>
      </w:r>
      <w:r w:rsidR="001D531B">
        <w:rPr>
          <w:rFonts w:eastAsia="宋体" w:hint="eastAsia"/>
          <w:lang w:eastAsia="zh-CN"/>
        </w:rPr>
        <w:t>ed</w:t>
      </w:r>
      <w:r w:rsidR="00BF7FF8" w:rsidRPr="00F0217F">
        <w:rPr>
          <w:rFonts w:eastAsia="宋体" w:hint="eastAsia"/>
          <w:lang w:eastAsia="zh-CN"/>
        </w:rPr>
        <w:t xml:space="preserve"> to </w:t>
      </w:r>
      <w:r w:rsidR="00BF7FF8" w:rsidRPr="00F0217F">
        <w:rPr>
          <w:rFonts w:eastAsia="宋体"/>
          <w:lang w:eastAsia="zh-CN"/>
        </w:rPr>
        <w:t xml:space="preserve">the </w:t>
      </w:r>
      <w:r w:rsidR="00BF7FF8" w:rsidRPr="00F0217F">
        <w:rPr>
          <w:rFonts w:eastAsia="宋体" w:hint="eastAsia"/>
          <w:lang w:eastAsia="zh-CN"/>
        </w:rPr>
        <w:t xml:space="preserve">network. </w:t>
      </w:r>
      <w:r w:rsidR="00BF7FF8">
        <w:t>Usage of conditional handover is decided by the network</w:t>
      </w:r>
      <w:r w:rsidR="00BF7FF8" w:rsidRPr="00F0217F">
        <w:rPr>
          <w:rFonts w:eastAsia="宋体" w:hint="eastAsia"/>
          <w:lang w:eastAsia="zh-CN"/>
        </w:rPr>
        <w:t xml:space="preserve"> according to </w:t>
      </w:r>
      <w:r w:rsidR="00BF7FF8" w:rsidRPr="00F0217F">
        <w:rPr>
          <w:rFonts w:eastAsia="宋体"/>
          <w:lang w:eastAsia="zh-CN"/>
        </w:rPr>
        <w:t>capability</w:t>
      </w:r>
      <w:r w:rsidR="00BF7FF8" w:rsidRPr="00F0217F">
        <w:rPr>
          <w:rFonts w:eastAsia="宋体" w:hint="eastAsia"/>
          <w:lang w:eastAsia="zh-CN"/>
        </w:rPr>
        <w:t xml:space="preserve"> of</w:t>
      </w:r>
      <w:r w:rsidR="00BF7FF8" w:rsidRPr="00F0217F">
        <w:rPr>
          <w:rFonts w:eastAsia="宋体"/>
          <w:lang w:eastAsia="zh-CN"/>
        </w:rPr>
        <w:t xml:space="preserve"> the</w:t>
      </w:r>
      <w:r w:rsidR="00BF7FF8" w:rsidRPr="00F0217F">
        <w:rPr>
          <w:rFonts w:eastAsia="宋体" w:hint="eastAsia"/>
          <w:lang w:eastAsia="zh-CN"/>
        </w:rPr>
        <w:t xml:space="preserve"> UE and the network implementation.</w:t>
      </w:r>
    </w:p>
    <w:p w:rsidR="007C2873" w:rsidRDefault="007C2873" w:rsidP="007C2873">
      <w:pPr>
        <w:pStyle w:val="a0"/>
        <w:rPr>
          <w:rFonts w:eastAsiaTheme="minorEastAsia"/>
          <w:b/>
          <w:lang w:eastAsia="zh-CN"/>
        </w:rPr>
      </w:pPr>
      <w:r w:rsidRPr="0075549E">
        <w:rPr>
          <w:rFonts w:eastAsiaTheme="minorEastAsia"/>
          <w:b/>
          <w:lang w:eastAsia="zh-CN"/>
        </w:rPr>
        <w:t>P</w:t>
      </w:r>
      <w:r w:rsidRPr="0075549E">
        <w:rPr>
          <w:rFonts w:eastAsiaTheme="minorEastAsia" w:hint="eastAsia"/>
          <w:b/>
          <w:lang w:eastAsia="zh-CN"/>
        </w:rPr>
        <w:t xml:space="preserve">roposal </w:t>
      </w:r>
      <w:r>
        <w:rPr>
          <w:rFonts w:eastAsiaTheme="minorEastAsia" w:hint="eastAsia"/>
          <w:b/>
          <w:lang w:eastAsia="zh-CN"/>
        </w:rPr>
        <w:t>1: T</w:t>
      </w:r>
      <w:r w:rsidRPr="0075549E">
        <w:rPr>
          <w:rFonts w:eastAsiaTheme="minorEastAsia" w:hint="eastAsia"/>
          <w:b/>
          <w:lang w:eastAsia="zh-CN"/>
        </w:rPr>
        <w:t xml:space="preserve">he </w:t>
      </w:r>
      <w:r>
        <w:rPr>
          <w:rFonts w:eastAsiaTheme="minorEastAsia"/>
          <w:b/>
          <w:lang w:eastAsia="zh-CN"/>
        </w:rPr>
        <w:t xml:space="preserve">UE </w:t>
      </w:r>
      <w:r w:rsidRPr="0075549E">
        <w:rPr>
          <w:rFonts w:eastAsiaTheme="minorEastAsia" w:hint="eastAsia"/>
          <w:b/>
          <w:lang w:eastAsia="zh-CN"/>
        </w:rPr>
        <w:t xml:space="preserve">capability </w:t>
      </w:r>
      <w:r>
        <w:rPr>
          <w:rFonts w:eastAsiaTheme="minorEastAsia"/>
          <w:b/>
          <w:lang w:eastAsia="zh-CN"/>
        </w:rPr>
        <w:t>to</w:t>
      </w:r>
      <w:r w:rsidRPr="0075549E">
        <w:rPr>
          <w:rFonts w:eastAsiaTheme="minorEastAsia" w:hint="eastAsia"/>
          <w:b/>
          <w:lang w:eastAsia="zh-CN"/>
        </w:rPr>
        <w:t xml:space="preserve"> support conditional handover </w:t>
      </w:r>
      <w:r w:rsidRPr="0075549E">
        <w:rPr>
          <w:rFonts w:eastAsiaTheme="minorEastAsia"/>
          <w:b/>
          <w:lang w:eastAsia="zh-CN"/>
        </w:rPr>
        <w:t>should</w:t>
      </w:r>
      <w:r w:rsidRPr="0075549E">
        <w:rPr>
          <w:rFonts w:eastAsiaTheme="minorEastAsia" w:hint="eastAsia"/>
          <w:b/>
          <w:lang w:eastAsia="zh-CN"/>
        </w:rPr>
        <w:t xml:space="preserve"> be defined and report</w:t>
      </w:r>
      <w:r>
        <w:rPr>
          <w:rFonts w:eastAsiaTheme="minorEastAsia"/>
          <w:b/>
          <w:lang w:eastAsia="zh-CN"/>
        </w:rPr>
        <w:t>ed</w:t>
      </w:r>
      <w:r w:rsidRPr="0075549E">
        <w:rPr>
          <w:rFonts w:eastAsiaTheme="minorEastAsia" w:hint="eastAsia"/>
          <w:b/>
          <w:lang w:eastAsia="zh-CN"/>
        </w:rPr>
        <w:t xml:space="preserve"> to </w:t>
      </w:r>
      <w:r>
        <w:rPr>
          <w:rFonts w:eastAsiaTheme="minorEastAsia"/>
          <w:b/>
          <w:lang w:eastAsia="zh-CN"/>
        </w:rPr>
        <w:t xml:space="preserve">the </w:t>
      </w:r>
      <w:r w:rsidRPr="0075549E">
        <w:rPr>
          <w:rFonts w:eastAsiaTheme="minorEastAsia" w:hint="eastAsia"/>
          <w:b/>
          <w:lang w:eastAsia="zh-CN"/>
        </w:rPr>
        <w:t>network.</w:t>
      </w:r>
    </w:p>
    <w:p w:rsidR="00A1701A" w:rsidRPr="00990412" w:rsidRDefault="00990412" w:rsidP="00135258">
      <w:pPr>
        <w:pStyle w:val="a0"/>
        <w:spacing w:beforeLines="50" w:before="120"/>
        <w:rPr>
          <w:rFonts w:eastAsiaTheme="minorEastAsia"/>
          <w:b/>
          <w:lang w:eastAsia="zh-CN"/>
        </w:rPr>
      </w:pPr>
      <w:r>
        <w:rPr>
          <w:rFonts w:eastAsia="宋体" w:hint="eastAsia"/>
          <w:lang w:eastAsia="zh-CN"/>
        </w:rPr>
        <w:t>In</w:t>
      </w:r>
      <w:r>
        <w:rPr>
          <w:rFonts w:eastAsia="宋体"/>
          <w:lang w:eastAsia="zh-CN"/>
        </w:rPr>
        <w:t xml:space="preserve"> </w:t>
      </w:r>
      <w:r>
        <w:rPr>
          <w:rFonts w:eastAsia="宋体" w:hint="eastAsia"/>
          <w:lang w:eastAsia="zh-CN"/>
        </w:rPr>
        <w:t xml:space="preserve">CHO, NW decides the candidate cell number configured to UE. More candidate cells than UE can </w:t>
      </w:r>
      <w:r>
        <w:rPr>
          <w:rFonts w:eastAsia="宋体"/>
          <w:lang w:eastAsia="zh-CN"/>
        </w:rPr>
        <w:t>support</w:t>
      </w:r>
      <w:r>
        <w:rPr>
          <w:rFonts w:eastAsia="宋体" w:hint="eastAsia"/>
          <w:lang w:eastAsia="zh-CN"/>
        </w:rPr>
        <w:t xml:space="preserve"> will lead to the waste of cell resources in network and </w:t>
      </w:r>
      <w:proofErr w:type="spellStart"/>
      <w:r>
        <w:rPr>
          <w:rFonts w:eastAsia="宋体" w:hint="eastAsia"/>
          <w:lang w:eastAsia="zh-CN"/>
        </w:rPr>
        <w:t>U</w:t>
      </w:r>
      <w:r w:rsidR="001D531B">
        <w:rPr>
          <w:rFonts w:eastAsia="宋体" w:hint="eastAsia"/>
          <w:lang w:eastAsia="zh-CN"/>
        </w:rPr>
        <w:t>u</w:t>
      </w:r>
      <w:proofErr w:type="spellEnd"/>
      <w:r>
        <w:rPr>
          <w:rFonts w:eastAsia="宋体" w:hint="eastAsia"/>
          <w:lang w:eastAsia="zh-CN"/>
        </w:rPr>
        <w:t xml:space="preserve"> interface resources. Because all the candidate cells have prepared resources for the UE, but to some cells, there is no chance of being chosen at all if NW configured e</w:t>
      </w:r>
      <w:r w:rsidRPr="00521A69">
        <w:rPr>
          <w:rFonts w:eastAsia="宋体"/>
          <w:lang w:eastAsia="zh-CN"/>
        </w:rPr>
        <w:t>xcessive</w:t>
      </w:r>
      <w:r>
        <w:rPr>
          <w:rFonts w:eastAsia="宋体" w:hint="eastAsia"/>
          <w:lang w:eastAsia="zh-CN"/>
        </w:rPr>
        <w:t xml:space="preserve"> candidate cells. And e</w:t>
      </w:r>
      <w:r w:rsidRPr="00521A69">
        <w:rPr>
          <w:rFonts w:eastAsia="宋体"/>
          <w:lang w:eastAsia="zh-CN"/>
        </w:rPr>
        <w:t>xcessive</w:t>
      </w:r>
      <w:r>
        <w:rPr>
          <w:rFonts w:eastAsia="宋体" w:hint="eastAsia"/>
          <w:lang w:eastAsia="zh-CN"/>
        </w:rPr>
        <w:t xml:space="preserve"> candidate cells may lead to cell selection fail </w:t>
      </w:r>
      <w:r>
        <w:rPr>
          <w:rFonts w:eastAsia="宋体"/>
          <w:lang w:eastAsia="zh-CN"/>
        </w:rPr>
        <w:t>which</w:t>
      </w:r>
      <w:r>
        <w:rPr>
          <w:rFonts w:eastAsia="宋体" w:hint="eastAsia"/>
          <w:lang w:eastAsia="zh-CN"/>
        </w:rPr>
        <w:t xml:space="preserve"> depend on the </w:t>
      </w:r>
      <w:r>
        <w:rPr>
          <w:rFonts w:eastAsia="宋体"/>
          <w:lang w:eastAsia="zh-CN"/>
        </w:rPr>
        <w:t>mechanism</w:t>
      </w:r>
      <w:r>
        <w:rPr>
          <w:rFonts w:eastAsia="宋体" w:hint="eastAsia"/>
          <w:lang w:eastAsia="zh-CN"/>
        </w:rPr>
        <w:t xml:space="preserve"> of UE in CHO. So NW needs to know the max cell number </w:t>
      </w:r>
      <w:r w:rsidR="001D531B">
        <w:rPr>
          <w:rFonts w:eastAsia="宋体" w:hint="eastAsia"/>
          <w:lang w:eastAsia="zh-CN"/>
        </w:rPr>
        <w:t xml:space="preserve">that </w:t>
      </w:r>
      <w:r>
        <w:rPr>
          <w:rFonts w:eastAsia="宋体" w:hint="eastAsia"/>
          <w:lang w:eastAsia="zh-CN"/>
        </w:rPr>
        <w:t xml:space="preserve">can be configured to UE and </w:t>
      </w:r>
      <w:r w:rsidRPr="007F412B">
        <w:rPr>
          <w:rFonts w:eastAsia="宋体"/>
          <w:lang w:eastAsia="zh-CN"/>
        </w:rPr>
        <w:t>take</w:t>
      </w:r>
      <w:r>
        <w:rPr>
          <w:rFonts w:eastAsia="宋体" w:hint="eastAsia"/>
          <w:lang w:eastAsia="zh-CN"/>
        </w:rPr>
        <w:t xml:space="preserve"> it </w:t>
      </w:r>
      <w:r w:rsidRPr="007F412B">
        <w:rPr>
          <w:rFonts w:eastAsia="宋体"/>
          <w:lang w:eastAsia="zh-CN"/>
        </w:rPr>
        <w:t xml:space="preserve">into account </w:t>
      </w:r>
      <w:r>
        <w:rPr>
          <w:rFonts w:eastAsia="宋体" w:hint="eastAsia"/>
          <w:lang w:eastAsia="zh-CN"/>
        </w:rPr>
        <w:t>when CHO happens.</w:t>
      </w:r>
    </w:p>
    <w:p w:rsidR="00280F9A" w:rsidRPr="00395FA1" w:rsidRDefault="00280F9A" w:rsidP="00395FA1">
      <w:pPr>
        <w:pStyle w:val="a0"/>
        <w:spacing w:beforeLines="50" w:before="120"/>
        <w:rPr>
          <w:rFonts w:eastAsia="宋体"/>
          <w:b/>
          <w:lang w:eastAsia="zh-CN"/>
        </w:rPr>
      </w:pPr>
      <w:r w:rsidRPr="009667E4">
        <w:rPr>
          <w:rFonts w:eastAsia="宋体" w:hint="eastAsia"/>
          <w:b/>
          <w:lang w:eastAsia="zh-CN"/>
        </w:rPr>
        <w:t>Observation 1</w:t>
      </w:r>
      <w:r>
        <w:rPr>
          <w:rFonts w:eastAsia="宋体" w:hint="eastAsia"/>
          <w:b/>
          <w:lang w:eastAsia="zh-CN"/>
        </w:rPr>
        <w:t xml:space="preserve">: In CHO, too many candidate cells may lead to a waste of NW </w:t>
      </w:r>
      <w:r>
        <w:rPr>
          <w:rFonts w:eastAsia="宋体"/>
          <w:b/>
          <w:lang w:eastAsia="zh-CN"/>
        </w:rPr>
        <w:t>resources</w:t>
      </w:r>
      <w:r>
        <w:rPr>
          <w:rFonts w:eastAsia="宋体" w:hint="eastAsia"/>
          <w:b/>
          <w:lang w:eastAsia="zh-CN"/>
        </w:rPr>
        <w:t xml:space="preserve">. And more candidate cells may </w:t>
      </w:r>
      <w:r w:rsidRPr="00985EE4">
        <w:rPr>
          <w:rFonts w:eastAsia="宋体"/>
          <w:b/>
          <w:lang w:eastAsia="zh-CN"/>
        </w:rPr>
        <w:t>depress</w:t>
      </w:r>
      <w:r>
        <w:rPr>
          <w:rFonts w:eastAsia="宋体" w:hint="eastAsia"/>
          <w:b/>
          <w:lang w:eastAsia="zh-CN"/>
        </w:rPr>
        <w:t xml:space="preserve"> the cell select</w:t>
      </w:r>
      <w:r w:rsidR="001D531B">
        <w:rPr>
          <w:rFonts w:eastAsia="宋体" w:hint="eastAsia"/>
          <w:b/>
          <w:lang w:eastAsia="zh-CN"/>
        </w:rPr>
        <w:t>/reselect</w:t>
      </w:r>
      <w:r>
        <w:rPr>
          <w:rFonts w:eastAsia="宋体" w:hint="eastAsia"/>
          <w:b/>
          <w:lang w:eastAsia="zh-CN"/>
        </w:rPr>
        <w:t xml:space="preserve"> </w:t>
      </w:r>
      <w:r w:rsidRPr="00985EE4">
        <w:rPr>
          <w:rFonts w:eastAsia="宋体"/>
          <w:b/>
          <w:lang w:eastAsia="zh-CN"/>
        </w:rPr>
        <w:t>efficiency</w:t>
      </w:r>
      <w:r>
        <w:rPr>
          <w:rFonts w:eastAsia="宋体" w:hint="eastAsia"/>
          <w:b/>
          <w:lang w:eastAsia="zh-CN"/>
        </w:rPr>
        <w:t xml:space="preserve"> of UE. So NW should consider both the ability of UE and the situation of </w:t>
      </w:r>
      <w:r w:rsidRPr="00985EE4">
        <w:rPr>
          <w:rFonts w:eastAsia="宋体"/>
          <w:b/>
          <w:lang w:eastAsia="zh-CN"/>
        </w:rPr>
        <w:t>neighbor</w:t>
      </w:r>
      <w:r>
        <w:rPr>
          <w:rFonts w:eastAsia="宋体" w:hint="eastAsia"/>
          <w:b/>
          <w:lang w:eastAsia="zh-CN"/>
        </w:rPr>
        <w:t xml:space="preserve"> cells .</w:t>
      </w:r>
    </w:p>
    <w:p w:rsidR="00BF7FF8" w:rsidRPr="00887B4A" w:rsidRDefault="00BF7FF8" w:rsidP="00BF7FF8">
      <w:pPr>
        <w:pStyle w:val="a0"/>
        <w:spacing w:beforeLines="50" w:before="120"/>
        <w:rPr>
          <w:rFonts w:eastAsia="宋体"/>
          <w:b/>
          <w:lang w:eastAsia="zh-CN"/>
        </w:rPr>
      </w:pPr>
      <w:r w:rsidRPr="00887B4A">
        <w:rPr>
          <w:rFonts w:eastAsia="宋体" w:hint="eastAsia"/>
          <w:b/>
          <w:lang w:eastAsia="zh-CN"/>
        </w:rPr>
        <w:t xml:space="preserve">Proposal </w:t>
      </w:r>
      <w:r w:rsidR="00280F9A">
        <w:rPr>
          <w:rFonts w:eastAsia="宋体" w:hint="eastAsia"/>
          <w:b/>
          <w:lang w:eastAsia="zh-CN"/>
        </w:rPr>
        <w:t>2</w:t>
      </w:r>
      <w:r>
        <w:rPr>
          <w:rFonts w:eastAsia="宋体" w:hint="eastAsia"/>
          <w:b/>
          <w:lang w:eastAsia="zh-CN"/>
        </w:rPr>
        <w:t xml:space="preserve">: </w:t>
      </w:r>
      <w:r>
        <w:rPr>
          <w:rFonts w:eastAsia="宋体"/>
          <w:b/>
          <w:lang w:eastAsia="zh-CN"/>
        </w:rPr>
        <w:t>The</w:t>
      </w:r>
      <w:r>
        <w:rPr>
          <w:rFonts w:eastAsia="宋体" w:hint="eastAsia"/>
          <w:b/>
          <w:lang w:eastAsia="zh-CN"/>
        </w:rPr>
        <w:t xml:space="preserve"> max number </w:t>
      </w:r>
      <w:r w:rsidR="001D531B">
        <w:rPr>
          <w:rFonts w:eastAsia="宋体" w:hint="eastAsia"/>
          <w:b/>
          <w:lang w:eastAsia="zh-CN"/>
        </w:rPr>
        <w:t xml:space="preserve">of candidate </w:t>
      </w:r>
      <w:r w:rsidR="001D531B">
        <w:rPr>
          <w:rFonts w:eastAsia="宋体" w:hint="eastAsia"/>
          <w:b/>
          <w:lang w:eastAsia="zh-CN"/>
        </w:rPr>
        <w:t>cell</w:t>
      </w:r>
      <w:r w:rsidR="001D531B">
        <w:rPr>
          <w:rFonts w:eastAsia="宋体" w:hint="eastAsia"/>
          <w:b/>
          <w:lang w:eastAsia="zh-CN"/>
        </w:rPr>
        <w:t>s that</w:t>
      </w:r>
      <w:r>
        <w:rPr>
          <w:rFonts w:eastAsia="宋体" w:hint="eastAsia"/>
          <w:b/>
          <w:lang w:eastAsia="zh-CN"/>
        </w:rPr>
        <w:t xml:space="preserve"> </w:t>
      </w:r>
      <w:r w:rsidR="001D531B">
        <w:rPr>
          <w:rFonts w:eastAsia="宋体" w:hint="eastAsia"/>
          <w:b/>
          <w:lang w:eastAsia="zh-CN"/>
        </w:rPr>
        <w:t xml:space="preserve">a </w:t>
      </w:r>
      <w:r>
        <w:rPr>
          <w:rFonts w:eastAsia="宋体" w:hint="eastAsia"/>
          <w:b/>
          <w:lang w:eastAsia="zh-CN"/>
        </w:rPr>
        <w:t xml:space="preserve">UE can support in CHO should be added to UE </w:t>
      </w:r>
      <w:r w:rsidR="00280F9A">
        <w:rPr>
          <w:rFonts w:eastAsia="宋体" w:hint="eastAsia"/>
          <w:b/>
          <w:lang w:eastAsia="zh-CN"/>
        </w:rPr>
        <w:t>capa</w:t>
      </w:r>
      <w:r>
        <w:rPr>
          <w:rFonts w:eastAsia="宋体" w:hint="eastAsia"/>
          <w:b/>
          <w:lang w:eastAsia="zh-CN"/>
        </w:rPr>
        <w:t>bility.</w:t>
      </w:r>
    </w:p>
    <w:p w:rsidR="00BF7FF8" w:rsidRDefault="00BF7FF8" w:rsidP="00BF7FF8">
      <w:pPr>
        <w:pStyle w:val="1"/>
      </w:pPr>
      <w:r>
        <w:rPr>
          <w:rFonts w:hint="eastAsia"/>
          <w:lang w:eastAsia="zh-CN"/>
        </w:rPr>
        <w:t>Proposals</w:t>
      </w:r>
    </w:p>
    <w:p w:rsidR="00BF7FF8" w:rsidRDefault="00BF7FF8" w:rsidP="00BF7FF8">
      <w:pPr>
        <w:pStyle w:val="a0"/>
        <w:rPr>
          <w:rFonts w:eastAsia="宋体"/>
          <w:szCs w:val="20"/>
          <w:lang w:val="en-GB" w:eastAsia="zh-CN"/>
        </w:rPr>
      </w:pPr>
      <w:r w:rsidRPr="00166DFA">
        <w:rPr>
          <w:rFonts w:eastAsia="宋体"/>
          <w:szCs w:val="20"/>
          <w:lang w:val="en-GB" w:eastAsia="zh-CN"/>
        </w:rPr>
        <w:t>A</w:t>
      </w:r>
      <w:r w:rsidRPr="00166DFA">
        <w:rPr>
          <w:rFonts w:eastAsia="宋体" w:hint="eastAsia"/>
          <w:szCs w:val="20"/>
          <w:lang w:val="en-GB" w:eastAsia="zh-CN"/>
        </w:rPr>
        <w:t xml:space="preserve">ccording to the analysis in section 2, </w:t>
      </w:r>
      <w:r>
        <w:rPr>
          <w:rFonts w:eastAsia="宋体" w:hint="eastAsia"/>
          <w:szCs w:val="20"/>
          <w:lang w:val="en-GB" w:eastAsia="zh-CN"/>
        </w:rPr>
        <w:t xml:space="preserve">we have the following </w:t>
      </w:r>
      <w:r>
        <w:rPr>
          <w:rFonts w:eastAsia="宋体"/>
          <w:szCs w:val="20"/>
          <w:lang w:val="en-GB" w:eastAsia="zh-CN"/>
        </w:rPr>
        <w:t>observation</w:t>
      </w:r>
      <w:r>
        <w:rPr>
          <w:rFonts w:eastAsia="宋体" w:hint="eastAsia"/>
          <w:szCs w:val="20"/>
          <w:lang w:val="en-GB" w:eastAsia="zh-CN"/>
        </w:rPr>
        <w:t>s and proposals:</w:t>
      </w:r>
    </w:p>
    <w:p w:rsidR="00BF7FF8" w:rsidRPr="00395FA1" w:rsidRDefault="00BF7FF8" w:rsidP="001D531B">
      <w:pPr>
        <w:pStyle w:val="a0"/>
        <w:spacing w:beforeLines="50" w:before="120"/>
        <w:rPr>
          <w:rFonts w:eastAsia="宋体"/>
          <w:b/>
          <w:lang w:eastAsia="zh-CN"/>
        </w:rPr>
      </w:pPr>
      <w:r w:rsidRPr="00887B4A">
        <w:rPr>
          <w:rFonts w:eastAsia="宋体" w:hint="eastAsia"/>
          <w:b/>
          <w:lang w:eastAsia="zh-CN"/>
        </w:rPr>
        <w:t>Proposal 1</w:t>
      </w:r>
      <w:r>
        <w:rPr>
          <w:rFonts w:eastAsia="宋体" w:hint="eastAsia"/>
          <w:b/>
          <w:lang w:eastAsia="zh-CN"/>
        </w:rPr>
        <w:t xml:space="preserve">: </w:t>
      </w:r>
      <w:r w:rsidR="00395FA1" w:rsidRPr="001D531B">
        <w:rPr>
          <w:rFonts w:eastAsia="宋体" w:hint="eastAsia"/>
          <w:b/>
          <w:lang w:eastAsia="zh-CN"/>
        </w:rPr>
        <w:t xml:space="preserve">The </w:t>
      </w:r>
      <w:r w:rsidR="00395FA1" w:rsidRPr="001D531B">
        <w:rPr>
          <w:rFonts w:eastAsia="宋体"/>
          <w:b/>
          <w:lang w:eastAsia="zh-CN"/>
        </w:rPr>
        <w:t xml:space="preserve">UE </w:t>
      </w:r>
      <w:r w:rsidR="00395FA1" w:rsidRPr="001D531B">
        <w:rPr>
          <w:rFonts w:eastAsia="宋体" w:hint="eastAsia"/>
          <w:b/>
          <w:lang w:eastAsia="zh-CN"/>
        </w:rPr>
        <w:t xml:space="preserve">capability </w:t>
      </w:r>
      <w:r w:rsidR="00395FA1" w:rsidRPr="001D531B">
        <w:rPr>
          <w:rFonts w:eastAsia="宋体"/>
          <w:b/>
          <w:lang w:eastAsia="zh-CN"/>
        </w:rPr>
        <w:t>to</w:t>
      </w:r>
      <w:r w:rsidR="00395FA1" w:rsidRPr="001D531B">
        <w:rPr>
          <w:rFonts w:eastAsia="宋体" w:hint="eastAsia"/>
          <w:b/>
          <w:lang w:eastAsia="zh-CN"/>
        </w:rPr>
        <w:t xml:space="preserve"> support conditional handover </w:t>
      </w:r>
      <w:r w:rsidR="00395FA1" w:rsidRPr="001D531B">
        <w:rPr>
          <w:rFonts w:eastAsia="宋体"/>
          <w:b/>
          <w:lang w:eastAsia="zh-CN"/>
        </w:rPr>
        <w:t>should</w:t>
      </w:r>
      <w:r w:rsidR="00395FA1" w:rsidRPr="001D531B">
        <w:rPr>
          <w:rFonts w:eastAsia="宋体" w:hint="eastAsia"/>
          <w:b/>
          <w:lang w:eastAsia="zh-CN"/>
        </w:rPr>
        <w:t xml:space="preserve"> be defined and report</w:t>
      </w:r>
      <w:r w:rsidR="00395FA1" w:rsidRPr="001D531B">
        <w:rPr>
          <w:rFonts w:eastAsia="宋体"/>
          <w:b/>
          <w:lang w:eastAsia="zh-CN"/>
        </w:rPr>
        <w:t>ed</w:t>
      </w:r>
      <w:r w:rsidR="00395FA1" w:rsidRPr="001D531B">
        <w:rPr>
          <w:rFonts w:eastAsia="宋体" w:hint="eastAsia"/>
          <w:b/>
          <w:lang w:eastAsia="zh-CN"/>
        </w:rPr>
        <w:t xml:space="preserve"> to </w:t>
      </w:r>
      <w:r w:rsidR="00395FA1" w:rsidRPr="001D531B">
        <w:rPr>
          <w:rFonts w:eastAsia="宋体"/>
          <w:b/>
          <w:lang w:eastAsia="zh-CN"/>
        </w:rPr>
        <w:t xml:space="preserve">the </w:t>
      </w:r>
      <w:r w:rsidR="00395FA1" w:rsidRPr="001D531B">
        <w:rPr>
          <w:rFonts w:eastAsia="宋体" w:hint="eastAsia"/>
          <w:b/>
          <w:lang w:eastAsia="zh-CN"/>
        </w:rPr>
        <w:t>network.</w:t>
      </w:r>
    </w:p>
    <w:p w:rsidR="00BF7FF8" w:rsidRDefault="00BF7FF8" w:rsidP="001D531B">
      <w:pPr>
        <w:pStyle w:val="a0"/>
        <w:spacing w:beforeLines="50" w:before="120"/>
        <w:rPr>
          <w:rFonts w:eastAsia="宋体"/>
          <w:b/>
          <w:lang w:eastAsia="zh-CN"/>
        </w:rPr>
      </w:pPr>
      <w:r w:rsidRPr="009667E4">
        <w:rPr>
          <w:rFonts w:eastAsia="宋体" w:hint="eastAsia"/>
          <w:b/>
          <w:lang w:eastAsia="zh-CN"/>
        </w:rPr>
        <w:t>Observation 1</w:t>
      </w:r>
      <w:r>
        <w:rPr>
          <w:rFonts w:eastAsia="宋体" w:hint="eastAsia"/>
          <w:b/>
          <w:lang w:eastAsia="zh-CN"/>
        </w:rPr>
        <w:t xml:space="preserve">: In CHO, too many candidate cells may lead to a waste of NW </w:t>
      </w:r>
      <w:r>
        <w:rPr>
          <w:rFonts w:eastAsia="宋体"/>
          <w:b/>
          <w:lang w:eastAsia="zh-CN"/>
        </w:rPr>
        <w:t>resources</w:t>
      </w:r>
      <w:r>
        <w:rPr>
          <w:rFonts w:eastAsia="宋体" w:hint="eastAsia"/>
          <w:b/>
          <w:lang w:eastAsia="zh-CN"/>
        </w:rPr>
        <w:t xml:space="preserve">.  And more candidate cells may </w:t>
      </w:r>
      <w:r w:rsidRPr="00985EE4">
        <w:rPr>
          <w:rFonts w:eastAsia="宋体"/>
          <w:b/>
          <w:lang w:eastAsia="zh-CN"/>
        </w:rPr>
        <w:t>depress</w:t>
      </w:r>
      <w:r>
        <w:rPr>
          <w:rFonts w:eastAsia="宋体" w:hint="eastAsia"/>
          <w:b/>
          <w:lang w:eastAsia="zh-CN"/>
        </w:rPr>
        <w:t xml:space="preserve"> the cell select</w:t>
      </w:r>
      <w:r w:rsidR="001D531B">
        <w:rPr>
          <w:rFonts w:eastAsia="宋体" w:hint="eastAsia"/>
          <w:b/>
          <w:lang w:eastAsia="zh-CN"/>
        </w:rPr>
        <w:t>/reselect</w:t>
      </w:r>
      <w:r>
        <w:rPr>
          <w:rFonts w:eastAsia="宋体" w:hint="eastAsia"/>
          <w:b/>
          <w:lang w:eastAsia="zh-CN"/>
        </w:rPr>
        <w:t xml:space="preserve"> </w:t>
      </w:r>
      <w:r w:rsidRPr="00985EE4">
        <w:rPr>
          <w:rFonts w:eastAsia="宋体"/>
          <w:b/>
          <w:lang w:eastAsia="zh-CN"/>
        </w:rPr>
        <w:t>efficiency</w:t>
      </w:r>
      <w:r>
        <w:rPr>
          <w:rFonts w:eastAsia="宋体" w:hint="eastAsia"/>
          <w:b/>
          <w:lang w:eastAsia="zh-CN"/>
        </w:rPr>
        <w:t xml:space="preserve"> of UE. So NW should consider both the ability of UE and the situation of </w:t>
      </w:r>
      <w:r w:rsidRPr="00985EE4">
        <w:rPr>
          <w:rFonts w:eastAsia="宋体"/>
          <w:b/>
          <w:lang w:eastAsia="zh-CN"/>
        </w:rPr>
        <w:t>neighbor</w:t>
      </w:r>
      <w:r>
        <w:rPr>
          <w:rFonts w:eastAsia="宋体" w:hint="eastAsia"/>
          <w:b/>
          <w:lang w:eastAsia="zh-CN"/>
        </w:rPr>
        <w:t xml:space="preserve"> cells.</w:t>
      </w:r>
    </w:p>
    <w:p w:rsidR="001D531B" w:rsidRPr="00887B4A" w:rsidRDefault="001D531B" w:rsidP="001D531B">
      <w:pPr>
        <w:pStyle w:val="a0"/>
        <w:spacing w:beforeLines="50" w:before="120"/>
        <w:rPr>
          <w:rFonts w:eastAsia="宋体"/>
          <w:b/>
          <w:lang w:eastAsia="zh-CN"/>
        </w:rPr>
      </w:pPr>
      <w:r w:rsidRPr="00887B4A">
        <w:rPr>
          <w:rFonts w:eastAsia="宋体" w:hint="eastAsia"/>
          <w:b/>
          <w:lang w:eastAsia="zh-CN"/>
        </w:rPr>
        <w:t xml:space="preserve">Proposal </w:t>
      </w:r>
      <w:r>
        <w:rPr>
          <w:rFonts w:eastAsia="宋体" w:hint="eastAsia"/>
          <w:b/>
          <w:lang w:eastAsia="zh-CN"/>
        </w:rPr>
        <w:t xml:space="preserve">2: </w:t>
      </w:r>
      <w:r>
        <w:rPr>
          <w:rFonts w:eastAsia="宋体"/>
          <w:b/>
          <w:lang w:eastAsia="zh-CN"/>
        </w:rPr>
        <w:t>The</w:t>
      </w:r>
      <w:r>
        <w:rPr>
          <w:rFonts w:eastAsia="宋体" w:hint="eastAsia"/>
          <w:b/>
          <w:lang w:eastAsia="zh-CN"/>
        </w:rPr>
        <w:t xml:space="preserve"> max number of candidate cells that a UE can support in CHO should be added to UE capability.</w:t>
      </w:r>
    </w:p>
    <w:p w:rsidR="00BF7FF8" w:rsidRDefault="00BF7FF8" w:rsidP="00BF7FF8">
      <w:pPr>
        <w:pStyle w:val="1"/>
      </w:pPr>
      <w:r>
        <w:lastRenderedPageBreak/>
        <w:t>Reference</w:t>
      </w:r>
    </w:p>
    <w:p w:rsidR="007B4BD1" w:rsidRPr="00486F30" w:rsidRDefault="00486F30" w:rsidP="00486F30">
      <w:pPr>
        <w:pStyle w:val="a0"/>
        <w:numPr>
          <w:ilvl w:val="0"/>
          <w:numId w:val="2"/>
        </w:numPr>
      </w:pPr>
      <w:r w:rsidRPr="00486F30">
        <w:t>TS 38.306</w:t>
      </w:r>
      <w:r w:rsidR="00274848" w:rsidRPr="00274848">
        <w:rPr>
          <w:rFonts w:hint="eastAsia"/>
        </w:rPr>
        <w:tab/>
        <w:t xml:space="preserve"> </w:t>
      </w:r>
      <w:r w:rsidR="00274848" w:rsidRPr="000C4CFF">
        <w:t>User Equipment (UE) radio access capabilities</w:t>
      </w:r>
    </w:p>
    <w:p w:rsidR="00274848" w:rsidRPr="000C4CFF" w:rsidRDefault="00376DFF" w:rsidP="00274848">
      <w:pPr>
        <w:pStyle w:val="a0"/>
        <w:numPr>
          <w:ilvl w:val="0"/>
          <w:numId w:val="2"/>
        </w:numPr>
      </w:pPr>
      <w:r>
        <w:rPr>
          <w:rFonts w:eastAsia="宋体"/>
          <w:lang w:eastAsia="zh-CN"/>
        </w:rPr>
        <w:t>RP-181475  “New Work Item on even further Mobility enhancement in E-UTRAN”</w:t>
      </w:r>
    </w:p>
    <w:p w:rsidR="00486F30" w:rsidRPr="009F5BC3" w:rsidRDefault="00486F30" w:rsidP="00376DFF">
      <w:pPr>
        <w:pStyle w:val="a0"/>
      </w:pPr>
    </w:p>
    <w:sectPr w:rsidR="00486F30" w:rsidRPr="009F5BC3" w:rsidSect="000C3A29">
      <w:headerReference w:type="default" r:id="rId8"/>
      <w:footerReference w:type="even"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05932" w:rsidRDefault="00A05932" w:rsidP="00BF7FF8">
      <w:r>
        <w:separator/>
      </w:r>
    </w:p>
  </w:endnote>
  <w:endnote w:type="continuationSeparator" w:id="0">
    <w:p w:rsidR="00A05932" w:rsidRDefault="00A05932" w:rsidP="00BF7F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189C" w:rsidRDefault="00161215" w:rsidP="004F78EE">
    <w:pPr>
      <w:pStyle w:val="a5"/>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rsidR="0078189C" w:rsidRDefault="00A05932">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189C" w:rsidRDefault="00161215" w:rsidP="004F78EE">
    <w:pPr>
      <w:pStyle w:val="a5"/>
      <w:framePr w:wrap="around" w:vAnchor="text" w:hAnchor="margin" w:xAlign="center" w:y="1"/>
      <w:rPr>
        <w:rStyle w:val="a6"/>
      </w:rPr>
    </w:pPr>
    <w:r>
      <w:rPr>
        <w:rStyle w:val="a6"/>
      </w:rPr>
      <w:fldChar w:fldCharType="begin"/>
    </w:r>
    <w:r>
      <w:rPr>
        <w:rStyle w:val="a6"/>
      </w:rPr>
      <w:instrText xml:space="preserve">PAGE  </w:instrText>
    </w:r>
    <w:r>
      <w:rPr>
        <w:rStyle w:val="a6"/>
      </w:rPr>
      <w:fldChar w:fldCharType="separate"/>
    </w:r>
    <w:r w:rsidR="00360FA5">
      <w:rPr>
        <w:rStyle w:val="a6"/>
        <w:noProof/>
      </w:rPr>
      <w:t>1</w:t>
    </w:r>
    <w:r>
      <w:rPr>
        <w:rStyle w:val="a6"/>
      </w:rPr>
      <w:fldChar w:fldCharType="end"/>
    </w:r>
  </w:p>
  <w:p w:rsidR="0078189C" w:rsidRPr="00D87819" w:rsidRDefault="00161215">
    <w:pPr>
      <w:pStyle w:val="a5"/>
    </w:pPr>
    <w:r w:rsidRPr="00D87819">
      <w:rPr>
        <w:rFonts w:eastAsia="宋体"/>
        <w:lang w:eastAsia="zh-CN"/>
      </w:rPr>
      <w:t>R2-</w:t>
    </w:r>
    <w:r w:rsidR="00135258">
      <w:rPr>
        <w:rFonts w:eastAsia="宋体" w:hint="eastAsia"/>
        <w:lang w:eastAsia="zh-CN"/>
      </w:rPr>
      <w:t>1903354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05932" w:rsidRDefault="00A05932" w:rsidP="00BF7FF8">
      <w:r>
        <w:separator/>
      </w:r>
    </w:p>
  </w:footnote>
  <w:footnote w:type="continuationSeparator" w:id="0">
    <w:p w:rsidR="00A05932" w:rsidRDefault="00A05932" w:rsidP="00BF7FF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189C" w:rsidRDefault="00A05932"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FA6EA7"/>
    <w:multiLevelType w:val="hybridMultilevel"/>
    <w:tmpl w:val="87F2DFF0"/>
    <w:lvl w:ilvl="0" w:tplc="270671A0">
      <w:start w:val="1"/>
      <w:numFmt w:val="decimal"/>
      <w:lvlText w:val="[%1]"/>
      <w:lvlJc w:val="left"/>
      <w:pPr>
        <w:ind w:left="420" w:hanging="4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
    <w:nsid w:val="7BED18BC"/>
    <w:multiLevelType w:val="multilevel"/>
    <w:tmpl w:val="0B449EB4"/>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567"/>
        </w:tabs>
        <w:ind w:left="567" w:hanging="567"/>
      </w:pPr>
      <w:rPr>
        <w:rFonts w:hint="default"/>
        <w:u w:val="none"/>
        <w:lang w:val="en-GB"/>
      </w:rPr>
    </w:lvl>
    <w:lvl w:ilvl="2">
      <w:start w:val="1"/>
      <w:numFmt w:val="decimal"/>
      <w:pStyle w:val="3"/>
      <w:lvlText w:val="%1.%2.%3"/>
      <w:lvlJc w:val="left"/>
      <w:pPr>
        <w:tabs>
          <w:tab w:val="num" w:pos="1543"/>
        </w:tabs>
        <w:ind w:left="4094"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79"/>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388A"/>
    <w:rsid w:val="00004554"/>
    <w:rsid w:val="00080DAE"/>
    <w:rsid w:val="000C4B7B"/>
    <w:rsid w:val="00135258"/>
    <w:rsid w:val="00161215"/>
    <w:rsid w:val="001D531B"/>
    <w:rsid w:val="00226FEE"/>
    <w:rsid w:val="00274848"/>
    <w:rsid w:val="00280F9A"/>
    <w:rsid w:val="00350B12"/>
    <w:rsid w:val="00360FA5"/>
    <w:rsid w:val="00376DFF"/>
    <w:rsid w:val="00395FA1"/>
    <w:rsid w:val="003F3BA7"/>
    <w:rsid w:val="00486F30"/>
    <w:rsid w:val="00521A69"/>
    <w:rsid w:val="005D31B6"/>
    <w:rsid w:val="00613787"/>
    <w:rsid w:val="00710EC8"/>
    <w:rsid w:val="00721BA2"/>
    <w:rsid w:val="007B4BD1"/>
    <w:rsid w:val="007C2873"/>
    <w:rsid w:val="0083388A"/>
    <w:rsid w:val="008D5094"/>
    <w:rsid w:val="00941A5F"/>
    <w:rsid w:val="00941D51"/>
    <w:rsid w:val="00963EC4"/>
    <w:rsid w:val="00980166"/>
    <w:rsid w:val="00990412"/>
    <w:rsid w:val="00A05932"/>
    <w:rsid w:val="00A1701A"/>
    <w:rsid w:val="00AE6AB0"/>
    <w:rsid w:val="00B37ECC"/>
    <w:rsid w:val="00B75D53"/>
    <w:rsid w:val="00BF7FF8"/>
    <w:rsid w:val="00C14846"/>
    <w:rsid w:val="00C2483F"/>
    <w:rsid w:val="00E21540"/>
    <w:rsid w:val="00EC66B2"/>
    <w:rsid w:val="00F264DC"/>
    <w:rsid w:val="00FC30D8"/>
    <w:rsid w:val="00FE084C"/>
    <w:rsid w:val="00FE75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0"/>
    <w:lsdException w:name="caption" w:uiPriority="35" w:qFormat="1"/>
    <w:lsdException w:name="annotation reference" w:uiPriority="0" w:qFormat="1"/>
    <w:lsdException w:name="page number" w:uiPriority="0"/>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7FF8"/>
    <w:rPr>
      <w:rFonts w:ascii="Times New Roman" w:eastAsia="Times New Roman" w:hAnsi="Times New Roman" w:cs="Times New Roman"/>
      <w:kern w:val="0"/>
      <w:sz w:val="20"/>
      <w:szCs w:val="24"/>
      <w:lang w:eastAsia="en-US"/>
    </w:rPr>
  </w:style>
  <w:style w:type="paragraph" w:styleId="1">
    <w:name w:val="heading 1"/>
    <w:basedOn w:val="a"/>
    <w:next w:val="a0"/>
    <w:link w:val="1Char"/>
    <w:qFormat/>
    <w:rsid w:val="00BF7FF8"/>
    <w:pPr>
      <w:keepNext/>
      <w:numPr>
        <w:numId w:val="1"/>
      </w:numPr>
      <w:spacing w:before="360" w:after="120"/>
      <w:outlineLvl w:val="0"/>
    </w:pPr>
    <w:rPr>
      <w:rFonts w:ascii="Arial" w:eastAsia="宋体" w:hAnsi="Arial"/>
      <w:b/>
      <w:bCs/>
      <w:kern w:val="32"/>
      <w:sz w:val="28"/>
      <w:szCs w:val="32"/>
      <w:lang w:val="x-none" w:eastAsia="x-none"/>
    </w:rPr>
  </w:style>
  <w:style w:type="paragraph" w:styleId="2">
    <w:name w:val="heading 2"/>
    <w:basedOn w:val="a"/>
    <w:next w:val="a0"/>
    <w:link w:val="2Char"/>
    <w:qFormat/>
    <w:rsid w:val="00BF7FF8"/>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BF7FF8"/>
    <w:pPr>
      <w:keepNext/>
      <w:numPr>
        <w:ilvl w:val="2"/>
        <w:numId w:val="1"/>
      </w:numPr>
      <w:spacing w:before="240" w:after="60"/>
      <w:outlineLvl w:val="2"/>
    </w:pPr>
    <w:rPr>
      <w:rFonts w:ascii="Arial" w:eastAsia="MS Mincho" w:hAnsi="Arial"/>
      <w:b/>
      <w:bCs/>
      <w:sz w:val="26"/>
      <w:szCs w:val="26"/>
      <w:lang w:val="x-none"/>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BF7FF8"/>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uiPriority w:val="99"/>
    <w:unhideWhenUsed/>
    <w:rsid w:val="00BF7FF8"/>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BF7FF8"/>
    <w:rPr>
      <w:sz w:val="18"/>
      <w:szCs w:val="18"/>
    </w:rPr>
  </w:style>
  <w:style w:type="paragraph" w:styleId="a5">
    <w:name w:val="footer"/>
    <w:basedOn w:val="a"/>
    <w:link w:val="Char0"/>
    <w:unhideWhenUsed/>
    <w:rsid w:val="00BF7FF8"/>
    <w:pPr>
      <w:tabs>
        <w:tab w:val="center" w:pos="4153"/>
        <w:tab w:val="right" w:pos="8306"/>
      </w:tabs>
      <w:snapToGrid w:val="0"/>
    </w:pPr>
    <w:rPr>
      <w:sz w:val="18"/>
      <w:szCs w:val="18"/>
    </w:rPr>
  </w:style>
  <w:style w:type="character" w:customStyle="1" w:styleId="Char0">
    <w:name w:val="页脚 Char"/>
    <w:basedOn w:val="a1"/>
    <w:link w:val="a5"/>
    <w:uiPriority w:val="99"/>
    <w:rsid w:val="00BF7FF8"/>
    <w:rPr>
      <w:sz w:val="18"/>
      <w:szCs w:val="18"/>
    </w:rPr>
  </w:style>
  <w:style w:type="character" w:customStyle="1" w:styleId="1Char">
    <w:name w:val="标题 1 Char"/>
    <w:basedOn w:val="a1"/>
    <w:link w:val="1"/>
    <w:rsid w:val="00BF7FF8"/>
    <w:rPr>
      <w:rFonts w:ascii="Arial" w:eastAsia="宋体" w:hAnsi="Arial" w:cs="Times New Roman"/>
      <w:b/>
      <w:bCs/>
      <w:kern w:val="32"/>
      <w:sz w:val="28"/>
      <w:szCs w:val="32"/>
      <w:lang w:val="x-none" w:eastAsia="x-none"/>
    </w:rPr>
  </w:style>
  <w:style w:type="character" w:customStyle="1" w:styleId="2Char">
    <w:name w:val="标题 2 Char"/>
    <w:basedOn w:val="a1"/>
    <w:link w:val="2"/>
    <w:rsid w:val="00BF7FF8"/>
    <w:rPr>
      <w:rFonts w:ascii="Arial" w:eastAsia="MS Mincho" w:hAnsi="Arial" w:cs="Arial"/>
      <w:b/>
      <w:bCs/>
      <w:iCs/>
      <w:kern w:val="0"/>
      <w:sz w:val="20"/>
      <w:szCs w:val="28"/>
    </w:rPr>
  </w:style>
  <w:style w:type="character" w:customStyle="1" w:styleId="3Char">
    <w:name w:val="标题 3 Char"/>
    <w:basedOn w:val="a1"/>
    <w:link w:val="3"/>
    <w:rsid w:val="00BF7FF8"/>
    <w:rPr>
      <w:rFonts w:ascii="Arial" w:eastAsia="MS Mincho" w:hAnsi="Arial" w:cs="Times New Roman"/>
      <w:b/>
      <w:bCs/>
      <w:kern w:val="0"/>
      <w:sz w:val="26"/>
      <w:szCs w:val="26"/>
      <w:lang w:val="x-none"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1"/>
    <w:link w:val="4"/>
    <w:rsid w:val="00BF7FF8"/>
    <w:rPr>
      <w:rFonts w:ascii="Times New Roman" w:eastAsia="MS Mincho" w:hAnsi="Times New Roman" w:cs="Times New Roman"/>
      <w:b/>
      <w:bCs/>
      <w:kern w:val="0"/>
      <w:sz w:val="28"/>
      <w:szCs w:val="28"/>
      <w:lang w:eastAsia="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qFormat/>
    <w:rsid w:val="00BF7FF8"/>
    <w:pPr>
      <w:spacing w:after="120"/>
      <w:jc w:val="both"/>
    </w:pPr>
    <w:rPr>
      <w:rFonts w:eastAsia="MS Mincho"/>
      <w:lang w:val="x-none"/>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0"/>
    <w:qFormat/>
    <w:rsid w:val="00BF7FF8"/>
    <w:rPr>
      <w:rFonts w:ascii="Times New Roman" w:eastAsia="MS Mincho" w:hAnsi="Times New Roman" w:cs="Times New Roman"/>
      <w:kern w:val="0"/>
      <w:sz w:val="20"/>
      <w:szCs w:val="24"/>
      <w:lang w:val="x-none" w:eastAsia="en-US"/>
    </w:rPr>
  </w:style>
  <w:style w:type="character" w:styleId="a6">
    <w:name w:val="page number"/>
    <w:basedOn w:val="a1"/>
    <w:rsid w:val="00BF7FF8"/>
  </w:style>
  <w:style w:type="character" w:customStyle="1" w:styleId="Doc-text2Char">
    <w:name w:val="Doc-text2 Char"/>
    <w:link w:val="Doc-text2"/>
    <w:qFormat/>
    <w:locked/>
    <w:rsid w:val="00963EC4"/>
    <w:rPr>
      <w:rFonts w:ascii="Arial" w:eastAsia="MS Mincho" w:hAnsi="Arial" w:cs="Arial"/>
      <w:szCs w:val="24"/>
      <w:lang w:val="en-GB" w:eastAsia="en-GB"/>
    </w:rPr>
  </w:style>
  <w:style w:type="paragraph" w:customStyle="1" w:styleId="Doc-text2">
    <w:name w:val="Doc-text2"/>
    <w:basedOn w:val="a"/>
    <w:link w:val="Doc-text2Char"/>
    <w:qFormat/>
    <w:rsid w:val="00963EC4"/>
    <w:pPr>
      <w:tabs>
        <w:tab w:val="left" w:pos="1622"/>
      </w:tabs>
      <w:ind w:left="1622" w:hanging="363"/>
    </w:pPr>
    <w:rPr>
      <w:rFonts w:ascii="Arial" w:eastAsia="MS Mincho" w:hAnsi="Arial" w:cs="Arial"/>
      <w:kern w:val="2"/>
      <w:sz w:val="21"/>
      <w:lang w:val="en-GB" w:eastAsia="en-GB"/>
    </w:rPr>
  </w:style>
  <w:style w:type="paragraph" w:styleId="a7">
    <w:name w:val="Balloon Text"/>
    <w:basedOn w:val="a"/>
    <w:link w:val="Char2"/>
    <w:uiPriority w:val="99"/>
    <w:semiHidden/>
    <w:unhideWhenUsed/>
    <w:rsid w:val="00963EC4"/>
    <w:rPr>
      <w:sz w:val="18"/>
      <w:szCs w:val="18"/>
    </w:rPr>
  </w:style>
  <w:style w:type="character" w:customStyle="1" w:styleId="Char2">
    <w:name w:val="批注框文本 Char"/>
    <w:basedOn w:val="a1"/>
    <w:link w:val="a7"/>
    <w:uiPriority w:val="99"/>
    <w:semiHidden/>
    <w:rsid w:val="00963EC4"/>
    <w:rPr>
      <w:rFonts w:ascii="Times New Roman" w:eastAsia="Times New Roman" w:hAnsi="Times New Roman" w:cs="Times New Roman"/>
      <w:kern w:val="0"/>
      <w:sz w:val="18"/>
      <w:szCs w:val="18"/>
      <w:lang w:eastAsia="en-US"/>
    </w:rPr>
  </w:style>
  <w:style w:type="character" w:styleId="a8">
    <w:name w:val="annotation reference"/>
    <w:qFormat/>
    <w:rsid w:val="00004554"/>
    <w:rPr>
      <w:sz w:val="21"/>
      <w:szCs w:val="21"/>
    </w:rPr>
  </w:style>
  <w:style w:type="paragraph" w:styleId="a9">
    <w:name w:val="annotation text"/>
    <w:basedOn w:val="a"/>
    <w:link w:val="Char3"/>
    <w:uiPriority w:val="99"/>
    <w:qFormat/>
    <w:rsid w:val="00004554"/>
  </w:style>
  <w:style w:type="character" w:customStyle="1" w:styleId="Char3">
    <w:name w:val="批注文字 Char"/>
    <w:basedOn w:val="a1"/>
    <w:link w:val="a9"/>
    <w:uiPriority w:val="99"/>
    <w:qFormat/>
    <w:rsid w:val="00004554"/>
    <w:rPr>
      <w:rFonts w:ascii="Times New Roman" w:eastAsia="Times New Roman" w:hAnsi="Times New Roman" w:cs="Times New Roman"/>
      <w:kern w:val="0"/>
      <w:sz w:val="20"/>
      <w:szCs w:val="24"/>
      <w:lang w:eastAsia="en-US"/>
    </w:rPr>
  </w:style>
  <w:style w:type="paragraph" w:customStyle="1" w:styleId="ZT">
    <w:name w:val="ZT"/>
    <w:rsid w:val="00274848"/>
    <w:pPr>
      <w:framePr w:wrap="notBeside" w:hAnchor="margin" w:yAlign="center"/>
      <w:widowControl w:val="0"/>
      <w:spacing w:line="240" w:lineRule="atLeast"/>
      <w:jc w:val="right"/>
    </w:pPr>
    <w:rPr>
      <w:rFonts w:ascii="Arial" w:eastAsia="Malgun Gothic" w:hAnsi="Arial" w:cs="Times New Roman"/>
      <w:b/>
      <w:kern w:val="0"/>
      <w:sz w:val="34"/>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0"/>
    <w:lsdException w:name="caption" w:uiPriority="35" w:qFormat="1"/>
    <w:lsdException w:name="annotation reference" w:uiPriority="0" w:qFormat="1"/>
    <w:lsdException w:name="page number" w:uiPriority="0"/>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7FF8"/>
    <w:rPr>
      <w:rFonts w:ascii="Times New Roman" w:eastAsia="Times New Roman" w:hAnsi="Times New Roman" w:cs="Times New Roman"/>
      <w:kern w:val="0"/>
      <w:sz w:val="20"/>
      <w:szCs w:val="24"/>
      <w:lang w:eastAsia="en-US"/>
    </w:rPr>
  </w:style>
  <w:style w:type="paragraph" w:styleId="1">
    <w:name w:val="heading 1"/>
    <w:basedOn w:val="a"/>
    <w:next w:val="a0"/>
    <w:link w:val="1Char"/>
    <w:qFormat/>
    <w:rsid w:val="00BF7FF8"/>
    <w:pPr>
      <w:keepNext/>
      <w:numPr>
        <w:numId w:val="1"/>
      </w:numPr>
      <w:spacing w:before="360" w:after="120"/>
      <w:outlineLvl w:val="0"/>
    </w:pPr>
    <w:rPr>
      <w:rFonts w:ascii="Arial" w:eastAsia="宋体" w:hAnsi="Arial"/>
      <w:b/>
      <w:bCs/>
      <w:kern w:val="32"/>
      <w:sz w:val="28"/>
      <w:szCs w:val="32"/>
      <w:lang w:val="x-none" w:eastAsia="x-none"/>
    </w:rPr>
  </w:style>
  <w:style w:type="paragraph" w:styleId="2">
    <w:name w:val="heading 2"/>
    <w:basedOn w:val="a"/>
    <w:next w:val="a0"/>
    <w:link w:val="2Char"/>
    <w:qFormat/>
    <w:rsid w:val="00BF7FF8"/>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BF7FF8"/>
    <w:pPr>
      <w:keepNext/>
      <w:numPr>
        <w:ilvl w:val="2"/>
        <w:numId w:val="1"/>
      </w:numPr>
      <w:spacing w:before="240" w:after="60"/>
      <w:outlineLvl w:val="2"/>
    </w:pPr>
    <w:rPr>
      <w:rFonts w:ascii="Arial" w:eastAsia="MS Mincho" w:hAnsi="Arial"/>
      <w:b/>
      <w:bCs/>
      <w:sz w:val="26"/>
      <w:szCs w:val="26"/>
      <w:lang w:val="x-none"/>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BF7FF8"/>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uiPriority w:val="99"/>
    <w:unhideWhenUsed/>
    <w:rsid w:val="00BF7FF8"/>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BF7FF8"/>
    <w:rPr>
      <w:sz w:val="18"/>
      <w:szCs w:val="18"/>
    </w:rPr>
  </w:style>
  <w:style w:type="paragraph" w:styleId="a5">
    <w:name w:val="footer"/>
    <w:basedOn w:val="a"/>
    <w:link w:val="Char0"/>
    <w:unhideWhenUsed/>
    <w:rsid w:val="00BF7FF8"/>
    <w:pPr>
      <w:tabs>
        <w:tab w:val="center" w:pos="4153"/>
        <w:tab w:val="right" w:pos="8306"/>
      </w:tabs>
      <w:snapToGrid w:val="0"/>
    </w:pPr>
    <w:rPr>
      <w:sz w:val="18"/>
      <w:szCs w:val="18"/>
    </w:rPr>
  </w:style>
  <w:style w:type="character" w:customStyle="1" w:styleId="Char0">
    <w:name w:val="页脚 Char"/>
    <w:basedOn w:val="a1"/>
    <w:link w:val="a5"/>
    <w:uiPriority w:val="99"/>
    <w:rsid w:val="00BF7FF8"/>
    <w:rPr>
      <w:sz w:val="18"/>
      <w:szCs w:val="18"/>
    </w:rPr>
  </w:style>
  <w:style w:type="character" w:customStyle="1" w:styleId="1Char">
    <w:name w:val="标题 1 Char"/>
    <w:basedOn w:val="a1"/>
    <w:link w:val="1"/>
    <w:rsid w:val="00BF7FF8"/>
    <w:rPr>
      <w:rFonts w:ascii="Arial" w:eastAsia="宋体" w:hAnsi="Arial" w:cs="Times New Roman"/>
      <w:b/>
      <w:bCs/>
      <w:kern w:val="32"/>
      <w:sz w:val="28"/>
      <w:szCs w:val="32"/>
      <w:lang w:val="x-none" w:eastAsia="x-none"/>
    </w:rPr>
  </w:style>
  <w:style w:type="character" w:customStyle="1" w:styleId="2Char">
    <w:name w:val="标题 2 Char"/>
    <w:basedOn w:val="a1"/>
    <w:link w:val="2"/>
    <w:rsid w:val="00BF7FF8"/>
    <w:rPr>
      <w:rFonts w:ascii="Arial" w:eastAsia="MS Mincho" w:hAnsi="Arial" w:cs="Arial"/>
      <w:b/>
      <w:bCs/>
      <w:iCs/>
      <w:kern w:val="0"/>
      <w:sz w:val="20"/>
      <w:szCs w:val="28"/>
    </w:rPr>
  </w:style>
  <w:style w:type="character" w:customStyle="1" w:styleId="3Char">
    <w:name w:val="标题 3 Char"/>
    <w:basedOn w:val="a1"/>
    <w:link w:val="3"/>
    <w:rsid w:val="00BF7FF8"/>
    <w:rPr>
      <w:rFonts w:ascii="Arial" w:eastAsia="MS Mincho" w:hAnsi="Arial" w:cs="Times New Roman"/>
      <w:b/>
      <w:bCs/>
      <w:kern w:val="0"/>
      <w:sz w:val="26"/>
      <w:szCs w:val="26"/>
      <w:lang w:val="x-none"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1"/>
    <w:link w:val="4"/>
    <w:rsid w:val="00BF7FF8"/>
    <w:rPr>
      <w:rFonts w:ascii="Times New Roman" w:eastAsia="MS Mincho" w:hAnsi="Times New Roman" w:cs="Times New Roman"/>
      <w:b/>
      <w:bCs/>
      <w:kern w:val="0"/>
      <w:sz w:val="28"/>
      <w:szCs w:val="28"/>
      <w:lang w:eastAsia="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qFormat/>
    <w:rsid w:val="00BF7FF8"/>
    <w:pPr>
      <w:spacing w:after="120"/>
      <w:jc w:val="both"/>
    </w:pPr>
    <w:rPr>
      <w:rFonts w:eastAsia="MS Mincho"/>
      <w:lang w:val="x-none"/>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0"/>
    <w:qFormat/>
    <w:rsid w:val="00BF7FF8"/>
    <w:rPr>
      <w:rFonts w:ascii="Times New Roman" w:eastAsia="MS Mincho" w:hAnsi="Times New Roman" w:cs="Times New Roman"/>
      <w:kern w:val="0"/>
      <w:sz w:val="20"/>
      <w:szCs w:val="24"/>
      <w:lang w:val="x-none" w:eastAsia="en-US"/>
    </w:rPr>
  </w:style>
  <w:style w:type="character" w:styleId="a6">
    <w:name w:val="page number"/>
    <w:basedOn w:val="a1"/>
    <w:rsid w:val="00BF7FF8"/>
  </w:style>
  <w:style w:type="character" w:customStyle="1" w:styleId="Doc-text2Char">
    <w:name w:val="Doc-text2 Char"/>
    <w:link w:val="Doc-text2"/>
    <w:qFormat/>
    <w:locked/>
    <w:rsid w:val="00963EC4"/>
    <w:rPr>
      <w:rFonts w:ascii="Arial" w:eastAsia="MS Mincho" w:hAnsi="Arial" w:cs="Arial"/>
      <w:szCs w:val="24"/>
      <w:lang w:val="en-GB" w:eastAsia="en-GB"/>
    </w:rPr>
  </w:style>
  <w:style w:type="paragraph" w:customStyle="1" w:styleId="Doc-text2">
    <w:name w:val="Doc-text2"/>
    <w:basedOn w:val="a"/>
    <w:link w:val="Doc-text2Char"/>
    <w:qFormat/>
    <w:rsid w:val="00963EC4"/>
    <w:pPr>
      <w:tabs>
        <w:tab w:val="left" w:pos="1622"/>
      </w:tabs>
      <w:ind w:left="1622" w:hanging="363"/>
    </w:pPr>
    <w:rPr>
      <w:rFonts w:ascii="Arial" w:eastAsia="MS Mincho" w:hAnsi="Arial" w:cs="Arial"/>
      <w:kern w:val="2"/>
      <w:sz w:val="21"/>
      <w:lang w:val="en-GB" w:eastAsia="en-GB"/>
    </w:rPr>
  </w:style>
  <w:style w:type="paragraph" w:styleId="a7">
    <w:name w:val="Balloon Text"/>
    <w:basedOn w:val="a"/>
    <w:link w:val="Char2"/>
    <w:uiPriority w:val="99"/>
    <w:semiHidden/>
    <w:unhideWhenUsed/>
    <w:rsid w:val="00963EC4"/>
    <w:rPr>
      <w:sz w:val="18"/>
      <w:szCs w:val="18"/>
    </w:rPr>
  </w:style>
  <w:style w:type="character" w:customStyle="1" w:styleId="Char2">
    <w:name w:val="批注框文本 Char"/>
    <w:basedOn w:val="a1"/>
    <w:link w:val="a7"/>
    <w:uiPriority w:val="99"/>
    <w:semiHidden/>
    <w:rsid w:val="00963EC4"/>
    <w:rPr>
      <w:rFonts w:ascii="Times New Roman" w:eastAsia="Times New Roman" w:hAnsi="Times New Roman" w:cs="Times New Roman"/>
      <w:kern w:val="0"/>
      <w:sz w:val="18"/>
      <w:szCs w:val="18"/>
      <w:lang w:eastAsia="en-US"/>
    </w:rPr>
  </w:style>
  <w:style w:type="character" w:styleId="a8">
    <w:name w:val="annotation reference"/>
    <w:qFormat/>
    <w:rsid w:val="00004554"/>
    <w:rPr>
      <w:sz w:val="21"/>
      <w:szCs w:val="21"/>
    </w:rPr>
  </w:style>
  <w:style w:type="paragraph" w:styleId="a9">
    <w:name w:val="annotation text"/>
    <w:basedOn w:val="a"/>
    <w:link w:val="Char3"/>
    <w:uiPriority w:val="99"/>
    <w:qFormat/>
    <w:rsid w:val="00004554"/>
  </w:style>
  <w:style w:type="character" w:customStyle="1" w:styleId="Char3">
    <w:name w:val="批注文字 Char"/>
    <w:basedOn w:val="a1"/>
    <w:link w:val="a9"/>
    <w:uiPriority w:val="99"/>
    <w:qFormat/>
    <w:rsid w:val="00004554"/>
    <w:rPr>
      <w:rFonts w:ascii="Times New Roman" w:eastAsia="Times New Roman" w:hAnsi="Times New Roman" w:cs="Times New Roman"/>
      <w:kern w:val="0"/>
      <w:sz w:val="20"/>
      <w:szCs w:val="24"/>
      <w:lang w:eastAsia="en-US"/>
    </w:rPr>
  </w:style>
  <w:style w:type="paragraph" w:customStyle="1" w:styleId="ZT">
    <w:name w:val="ZT"/>
    <w:rsid w:val="00274848"/>
    <w:pPr>
      <w:framePr w:wrap="notBeside" w:hAnchor="margin" w:yAlign="center"/>
      <w:widowControl w:val="0"/>
      <w:spacing w:line="240" w:lineRule="atLeast"/>
      <w:jc w:val="right"/>
    </w:pPr>
    <w:rPr>
      <w:rFonts w:ascii="Arial" w:eastAsia="Malgun Gothic" w:hAnsi="Arial" w:cs="Times New Roman"/>
      <w:b/>
      <w:kern w:val="0"/>
      <w:sz w:val="34"/>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44880614">
      <w:bodyDiv w:val="1"/>
      <w:marLeft w:val="0"/>
      <w:marRight w:val="0"/>
      <w:marTop w:val="0"/>
      <w:marBottom w:val="0"/>
      <w:divBdr>
        <w:top w:val="none" w:sz="0" w:space="0" w:color="auto"/>
        <w:left w:val="none" w:sz="0" w:space="0" w:color="auto"/>
        <w:bottom w:val="none" w:sz="0" w:space="0" w:color="auto"/>
        <w:right w:val="none" w:sz="0" w:space="0" w:color="auto"/>
      </w:divBdr>
    </w:div>
    <w:div w:id="1968776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420</Words>
  <Characters>2396</Characters>
  <Application>Microsoft Office Word</Application>
  <DocSecurity>0</DocSecurity>
  <Lines>19</Lines>
  <Paragraphs>5</Paragraphs>
  <ScaleCrop>false</ScaleCrop>
  <Company/>
  <LinksUpToDate>false</LinksUpToDate>
  <CharactersWithSpaces>2811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吕南</dc:creator>
  <cp:lastModifiedBy>全海洋</cp:lastModifiedBy>
  <cp:revision>3</cp:revision>
  <dcterms:created xsi:type="dcterms:W3CDTF">2019-03-29T06:05:00Z</dcterms:created>
  <dcterms:modified xsi:type="dcterms:W3CDTF">2019-03-29T06:07:00Z</dcterms:modified>
</cp:coreProperties>
</file>