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39C" w:rsidRPr="00651572" w:rsidRDefault="00AD239C" w:rsidP="00AD239C">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797B41">
        <w:rPr>
          <w:sz w:val="22"/>
          <w:szCs w:val="22"/>
          <w:lang w:val="en-GB"/>
        </w:rPr>
        <w:t>R2-</w:t>
      </w:r>
      <w:r w:rsidR="00C70AC1" w:rsidRPr="00C70AC1">
        <w:rPr>
          <w:sz w:val="22"/>
          <w:szCs w:val="22"/>
          <w:lang w:val="en-GB"/>
        </w:rPr>
        <w:t>1903171</w:t>
      </w:r>
    </w:p>
    <w:p w:rsidR="00EE6F09" w:rsidRPr="00B119E7" w:rsidRDefault="00AD239C" w:rsidP="00AD239C">
      <w:pPr>
        <w:pStyle w:val="a4"/>
        <w:rPr>
          <w:rFonts w:eastAsiaTheme="minorEastAsia"/>
          <w:lang w:val="en-GB" w:eastAsia="zh-CN"/>
        </w:rPr>
      </w:pPr>
      <w:r>
        <w:rPr>
          <w:rFonts w:eastAsia="宋体"/>
          <w:color w:val="000000"/>
          <w:sz w:val="24"/>
          <w:lang w:eastAsia="zh-CN"/>
        </w:rPr>
        <w:t>Xi’an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sidRPr="00A93833">
        <w:rPr>
          <w:rFonts w:eastAsiaTheme="minorEastAsia"/>
          <w:sz w:val="22"/>
          <w:szCs w:val="22"/>
          <w:lang w:val="en-GB" w:eastAsia="zh-CN"/>
        </w:rPr>
        <w:t>8</w:t>
      </w:r>
      <w:r w:rsidRPr="00A93833">
        <w:rPr>
          <w:rFonts w:eastAsiaTheme="minorEastAsia"/>
          <w:sz w:val="22"/>
          <w:szCs w:val="22"/>
          <w:vertAlign w:val="superscript"/>
          <w:lang w:val="en-GB" w:eastAsia="zh-CN"/>
        </w:rPr>
        <w:t>th</w:t>
      </w:r>
      <w:r w:rsidRPr="00A93833">
        <w:rPr>
          <w:rFonts w:eastAsiaTheme="minorEastAsia"/>
          <w:sz w:val="22"/>
          <w:szCs w:val="22"/>
          <w:lang w:val="en-GB" w:eastAsia="zh-CN"/>
        </w:rPr>
        <w:t xml:space="preserve"> – 12</w:t>
      </w:r>
      <w:r w:rsidRPr="00A93833">
        <w:rPr>
          <w:rFonts w:eastAsiaTheme="minorEastAsia"/>
          <w:sz w:val="22"/>
          <w:szCs w:val="22"/>
          <w:vertAlign w:val="superscript"/>
          <w:lang w:val="en-GB" w:eastAsia="zh-CN"/>
        </w:rPr>
        <w:t>th</w:t>
      </w:r>
      <w:r w:rsidRPr="00A93833">
        <w:rPr>
          <w:rFonts w:eastAsiaTheme="minorEastAsia"/>
          <w:sz w:val="22"/>
          <w:szCs w:val="22"/>
          <w:lang w:val="en-GB" w:eastAsia="zh-CN"/>
        </w:rPr>
        <w:t xml:space="preserve"> April,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651C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814FA">
        <w:rPr>
          <w:rFonts w:eastAsiaTheme="minorEastAsia" w:cs="Arial"/>
          <w:sz w:val="22"/>
          <w:szCs w:val="22"/>
          <w:lang w:eastAsia="zh-CN"/>
        </w:rPr>
        <w:t>Cell (</w:t>
      </w:r>
      <w:r w:rsidR="001814FA">
        <w:rPr>
          <w:rFonts w:eastAsiaTheme="minorEastAsia" w:cs="Arial" w:hint="eastAsia"/>
          <w:sz w:val="22"/>
          <w:szCs w:val="22"/>
          <w:lang w:eastAsia="zh-CN"/>
        </w:rPr>
        <w:t>R</w:t>
      </w:r>
      <w:r w:rsidR="00A21B33" w:rsidRPr="00651C47">
        <w:rPr>
          <w:rFonts w:eastAsiaTheme="minorEastAsia" w:cs="Arial"/>
          <w:sz w:val="22"/>
          <w:szCs w:val="22"/>
          <w:lang w:eastAsia="zh-CN"/>
        </w:rPr>
        <w:t>e-</w:t>
      </w:r>
      <w:r w:rsidR="00CD5FAF" w:rsidRPr="00651C47">
        <w:rPr>
          <w:rFonts w:eastAsiaTheme="minorEastAsia" w:cs="Arial"/>
          <w:sz w:val="22"/>
          <w:szCs w:val="22"/>
          <w:lang w:eastAsia="zh-CN"/>
        </w:rPr>
        <w:t>)</w:t>
      </w:r>
      <w:r w:rsidR="00CD5FAF">
        <w:rPr>
          <w:rFonts w:eastAsiaTheme="minorEastAsia" w:cs="Arial"/>
          <w:sz w:val="22"/>
          <w:szCs w:val="22"/>
          <w:lang w:eastAsia="zh-CN"/>
        </w:rPr>
        <w:t xml:space="preserve"> selection</w:t>
      </w:r>
      <w:r w:rsidR="001814FA">
        <w:rPr>
          <w:rFonts w:eastAsiaTheme="minorEastAsia" w:cs="Arial"/>
          <w:sz w:val="22"/>
          <w:szCs w:val="22"/>
          <w:lang w:eastAsia="zh-CN"/>
        </w:rPr>
        <w:t xml:space="preserve"> </w:t>
      </w:r>
      <w:r w:rsidR="001814FA">
        <w:rPr>
          <w:rFonts w:eastAsiaTheme="minorEastAsia" w:cs="Arial" w:hint="eastAsia"/>
          <w:sz w:val="22"/>
          <w:szCs w:val="22"/>
          <w:lang w:eastAsia="zh-CN"/>
        </w:rPr>
        <w:t>F</w:t>
      </w:r>
      <w:r w:rsidR="00A21B33" w:rsidRPr="00651C47">
        <w:rPr>
          <w:rFonts w:eastAsiaTheme="minorEastAsia" w:cs="Arial"/>
          <w:sz w:val="22"/>
          <w:szCs w:val="22"/>
          <w:lang w:eastAsia="zh-CN"/>
        </w:rPr>
        <w:t xml:space="preserve">unction in NR V2X </w:t>
      </w:r>
      <w:proofErr w:type="spellStart"/>
      <w:r w:rsidR="001814FA">
        <w:rPr>
          <w:rFonts w:eastAsiaTheme="minorEastAsia" w:cs="Arial" w:hint="eastAsia"/>
          <w:sz w:val="22"/>
          <w:szCs w:val="22"/>
          <w:lang w:eastAsia="zh-CN"/>
        </w:rPr>
        <w:t>S</w:t>
      </w:r>
      <w:r w:rsidR="00A21B33" w:rsidRPr="00651C47">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651C47">
        <w:rPr>
          <w:rFonts w:cs="Arial"/>
          <w:sz w:val="22"/>
          <w:szCs w:val="22"/>
        </w:rPr>
        <w:t>Agenda Item</w:t>
      </w:r>
      <w:r w:rsidRPr="00F43753">
        <w:rPr>
          <w:rFonts w:cs="Arial"/>
          <w:sz w:val="22"/>
          <w:szCs w:val="22"/>
        </w:rPr>
        <w:t>:</w:t>
      </w:r>
      <w:bookmarkStart w:id="1" w:name="Source"/>
      <w:bookmarkEnd w:id="1"/>
      <w:r w:rsidRPr="00F43753">
        <w:rPr>
          <w:rFonts w:cs="Arial"/>
          <w:sz w:val="22"/>
          <w:szCs w:val="22"/>
        </w:rPr>
        <w:tab/>
      </w:r>
      <w:r w:rsidR="00296892" w:rsidRPr="00F43753">
        <w:rPr>
          <w:rFonts w:eastAsia="宋体" w:cs="Arial" w:hint="eastAsia"/>
          <w:sz w:val="22"/>
          <w:szCs w:val="22"/>
          <w:lang w:eastAsia="zh-CN"/>
        </w:rPr>
        <w:t>1</w:t>
      </w:r>
      <w:r w:rsidR="007C5646" w:rsidRPr="00F43753">
        <w:rPr>
          <w:rFonts w:eastAsia="宋体" w:cs="Arial" w:hint="eastAsia"/>
          <w:sz w:val="22"/>
          <w:szCs w:val="22"/>
          <w:lang w:eastAsia="zh-CN"/>
        </w:rPr>
        <w:t>1</w:t>
      </w:r>
      <w:r w:rsidR="00296892" w:rsidRPr="00F43753">
        <w:rPr>
          <w:rFonts w:eastAsia="宋体" w:cs="Arial" w:hint="eastAsia"/>
          <w:sz w:val="22"/>
          <w:szCs w:val="22"/>
          <w:lang w:eastAsia="zh-CN"/>
        </w:rPr>
        <w:t>.</w:t>
      </w:r>
      <w:r w:rsidR="007C5646" w:rsidRPr="00F43753">
        <w:rPr>
          <w:rFonts w:eastAsia="宋体" w:cs="Arial" w:hint="eastAsia"/>
          <w:sz w:val="22"/>
          <w:szCs w:val="22"/>
          <w:lang w:eastAsia="zh-CN"/>
        </w:rPr>
        <w:t>4</w:t>
      </w:r>
      <w:r w:rsidR="00296892" w:rsidRPr="00F43753">
        <w:rPr>
          <w:rFonts w:eastAsia="宋体" w:cs="Arial" w:hint="eastAsia"/>
          <w:sz w:val="22"/>
          <w:szCs w:val="22"/>
          <w:lang w:eastAsia="zh-CN"/>
        </w:rPr>
        <w:t>.</w:t>
      </w:r>
      <w:r w:rsidR="00E659A2" w:rsidRPr="00F43753">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247630">
      <w:pPr>
        <w:pStyle w:val="1"/>
        <w:numPr>
          <w:ilvl w:val="0"/>
          <w:numId w:val="43"/>
        </w:numPr>
        <w:jc w:val="both"/>
        <w:rPr>
          <w:szCs w:val="28"/>
        </w:rPr>
      </w:pPr>
      <w:r w:rsidRPr="00D62F40">
        <w:rPr>
          <w:szCs w:val="28"/>
        </w:rPr>
        <w:t>Introduction</w:t>
      </w:r>
    </w:p>
    <w:p w:rsidR="00224491" w:rsidRDefault="00410C59" w:rsidP="0022449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7668BC">
        <w:rPr>
          <w:rFonts w:eastAsiaTheme="minorEastAsia" w:hint="eastAsia"/>
          <w:noProof/>
          <w:lang w:eastAsia="zh-CN"/>
        </w:rPr>
        <w:t>s</w:t>
      </w:r>
      <w:r w:rsidR="00224491">
        <w:rPr>
          <w:noProof/>
        </w:rPr>
        <w:t xml:space="preserve">idelink </w:t>
      </w:r>
      <w:r w:rsidR="00F24AE1">
        <w:rPr>
          <w:rFonts w:eastAsiaTheme="minorEastAsia" w:hint="eastAsia"/>
          <w:noProof/>
          <w:lang w:eastAsia="zh-CN"/>
        </w:rPr>
        <w:t>cell</w:t>
      </w:r>
      <w:r w:rsidR="00224491">
        <w:rPr>
          <w:noProof/>
        </w:rPr>
        <w:t xml:space="preserve"> (re</w:t>
      </w:r>
      <w:r w:rsidR="00224491">
        <w:rPr>
          <w:rFonts w:eastAsiaTheme="minorEastAsia" w:hint="eastAsia"/>
          <w:noProof/>
          <w:lang w:eastAsia="zh-CN"/>
        </w:rPr>
        <w:t>-</w:t>
      </w:r>
      <w:r w:rsidR="00224491">
        <w:rPr>
          <w:noProof/>
        </w:rPr>
        <w:t>)selection function</w:t>
      </w:r>
      <w:r w:rsidR="00F24AE1">
        <w:rPr>
          <w:rFonts w:eastAsiaTheme="minorEastAsia" w:hint="eastAsia"/>
          <w:noProof/>
          <w:lang w:eastAsia="zh-CN"/>
        </w:rPr>
        <w:t xml:space="preserve"> in NR V2X sidelink</w:t>
      </w:r>
      <w:r w:rsidR="00EE38A1">
        <w:rPr>
          <w:rFonts w:eastAsiaTheme="minorEastAsia" w:hint="eastAsia"/>
          <w:lang w:eastAsia="zh-CN"/>
        </w:rPr>
        <w:t>.</w:t>
      </w:r>
    </w:p>
    <w:p w:rsidR="00224491"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w:t>
      </w:r>
    </w:p>
    <w:p w:rsidR="00224491" w:rsidRDefault="00F24AE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6</w:t>
      </w:r>
      <w:r w:rsidR="00224491">
        <w:t>:</w:t>
      </w:r>
      <w:r w:rsidR="00224491">
        <w:tab/>
      </w:r>
      <w:r>
        <w:rPr>
          <w:noProof/>
        </w:rPr>
        <w:t>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it is FFS whether/what new criterion/configuration is needed on top of the LTE baseline. It is up to UE implementation how to minimize the transmission/reception interruption for NR V2X sidelink communication during cell (re)selection.</w:t>
      </w:r>
    </w:p>
    <w:p w:rsidR="00224491" w:rsidRDefault="00224491" w:rsidP="00416B2F">
      <w:pPr>
        <w:pStyle w:val="a0"/>
        <w:spacing w:beforeLines="50" w:before="120"/>
        <w:rPr>
          <w:rFonts w:eastAsiaTheme="minorEastAsia"/>
          <w:lang w:eastAsia="zh-CN"/>
        </w:rPr>
      </w:pPr>
    </w:p>
    <w:p w:rsidR="00E54CBB" w:rsidRPr="001C027F"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Pr>
          <w:rFonts w:eastAsiaTheme="minorEastAsia" w:hint="eastAsia"/>
          <w:lang w:eastAsia="zh-CN"/>
        </w:rPr>
        <w:t xml:space="preserve">, </w:t>
      </w:r>
      <w:r w:rsidR="005969E2">
        <w:rPr>
          <w:noProof/>
        </w:rPr>
        <w:t>the cell reselection criterion</w:t>
      </w:r>
      <w:r w:rsidR="0098710D">
        <w:rPr>
          <w:rFonts w:eastAsiaTheme="minorEastAsia" w:hint="eastAsia"/>
          <w:noProof/>
          <w:lang w:eastAsia="zh-CN"/>
        </w:rPr>
        <w:t xml:space="preserve"> </w:t>
      </w:r>
      <w:r w:rsidR="0098710D">
        <w:rPr>
          <w:noProof/>
        </w:rPr>
        <w:t>and configuration</w:t>
      </w:r>
      <w:r w:rsidR="005969E2">
        <w:rPr>
          <w:rFonts w:eastAsiaTheme="minorEastAsia" w:hint="eastAsia"/>
          <w:noProof/>
          <w:lang w:eastAsia="zh-CN"/>
        </w:rPr>
        <w:t xml:space="preserve"> </w:t>
      </w:r>
      <w:r w:rsidR="005969E2">
        <w:rPr>
          <w:noProof/>
        </w:rPr>
        <w:t xml:space="preserve">in LTE V2X sidelink </w:t>
      </w:r>
      <w:r w:rsidR="0098710D">
        <w:rPr>
          <w:rFonts w:eastAsiaTheme="minorEastAsia" w:hint="eastAsia"/>
          <w:noProof/>
          <w:lang w:eastAsia="zh-CN"/>
        </w:rPr>
        <w:t>are</w:t>
      </w:r>
      <w:r w:rsidR="005969E2">
        <w:rPr>
          <w:noProof/>
        </w:rPr>
        <w:t xml:space="preserve"> taken as the baseline</w:t>
      </w:r>
      <w:r w:rsidR="005969E2">
        <w:rPr>
          <w:rFonts w:eastAsiaTheme="minorEastAsia" w:hint="eastAsia"/>
          <w:noProof/>
          <w:lang w:eastAsia="zh-CN"/>
        </w:rPr>
        <w:t xml:space="preserve"> for NR </w:t>
      </w:r>
      <w:r w:rsidR="005969E2">
        <w:rPr>
          <w:noProof/>
        </w:rPr>
        <w:t>V2X sidelink communication</w:t>
      </w:r>
      <w:r w:rsidR="005969E2">
        <w:rPr>
          <w:rFonts w:eastAsiaTheme="minorEastAsia" w:hint="eastAsia"/>
          <w:noProof/>
          <w:lang w:eastAsia="zh-CN"/>
        </w:rPr>
        <w:t>.</w:t>
      </w:r>
      <w:r w:rsidR="0098710D">
        <w:rPr>
          <w:rFonts w:eastAsiaTheme="minorEastAsia" w:hint="eastAsia"/>
          <w:noProof/>
          <w:lang w:eastAsia="zh-CN"/>
        </w:rPr>
        <w:t xml:space="preserve"> </w:t>
      </w:r>
      <w:r w:rsidR="001C027F">
        <w:rPr>
          <w:rFonts w:eastAsiaTheme="minorEastAsia" w:hint="eastAsia"/>
          <w:noProof/>
          <w:lang w:eastAsia="zh-CN"/>
        </w:rPr>
        <w:t>This contribution will discuss the cell</w:t>
      </w:r>
      <w:r w:rsidR="001C027F">
        <w:rPr>
          <w:noProof/>
        </w:rPr>
        <w:t xml:space="preserve"> selection function</w:t>
      </w:r>
      <w:r w:rsidR="001C027F">
        <w:rPr>
          <w:rFonts w:eastAsiaTheme="minorEastAsia" w:hint="eastAsia"/>
          <w:noProof/>
          <w:lang w:eastAsia="zh-CN"/>
        </w:rPr>
        <w:t xml:space="preserve"> and cell</w:t>
      </w:r>
      <w:r w:rsidR="001C027F">
        <w:rPr>
          <w:noProof/>
        </w:rPr>
        <w:t xml:space="preserve"> re-selection function</w:t>
      </w:r>
      <w:r w:rsidR="001C027F">
        <w:rPr>
          <w:rFonts w:eastAsiaTheme="minorEastAsia" w:hint="eastAsia"/>
          <w:noProof/>
          <w:lang w:eastAsia="zh-CN"/>
        </w:rPr>
        <w:t xml:space="preserve"> in NR V2X sidelink.</w:t>
      </w:r>
    </w:p>
    <w:bookmarkEnd w:id="3"/>
    <w:bookmarkEnd w:id="4"/>
    <w:p w:rsidR="00E3725B" w:rsidRDefault="0098710D" w:rsidP="00247630">
      <w:pPr>
        <w:pStyle w:val="1"/>
        <w:numPr>
          <w:ilvl w:val="0"/>
          <w:numId w:val="43"/>
        </w:numPr>
        <w:jc w:val="both"/>
        <w:rPr>
          <w:rFonts w:eastAsiaTheme="minorEastAsia"/>
        </w:rPr>
      </w:pPr>
      <w:r>
        <w:rPr>
          <w:rFonts w:eastAsiaTheme="minorEastAsia" w:hint="eastAsia"/>
        </w:rPr>
        <w:t>Discussion</w:t>
      </w:r>
    </w:p>
    <w:p w:rsidR="00247630" w:rsidRPr="00247630" w:rsidRDefault="0038736A" w:rsidP="0038736A">
      <w:pPr>
        <w:pStyle w:val="20"/>
        <w:numPr>
          <w:ilvl w:val="1"/>
          <w:numId w:val="43"/>
        </w:numPr>
        <w:rPr>
          <w:rFonts w:eastAsiaTheme="minorEastAsia"/>
        </w:rPr>
      </w:pPr>
      <w:r>
        <w:rPr>
          <w:rFonts w:eastAsiaTheme="minorEastAsia" w:hint="eastAsia"/>
        </w:rPr>
        <w:t>C</w:t>
      </w:r>
      <w:r w:rsidRPr="0038736A">
        <w:rPr>
          <w:rFonts w:eastAsiaTheme="minorEastAsia"/>
        </w:rPr>
        <w:t>ell selection function</w:t>
      </w:r>
    </w:p>
    <w:p w:rsidR="007E027D" w:rsidRDefault="002139C4" w:rsidP="0098710D">
      <w:pPr>
        <w:pStyle w:val="a0"/>
        <w:rPr>
          <w:rFonts w:eastAsiaTheme="minorEastAsia"/>
          <w:lang w:val="en-GB" w:eastAsia="zh-CN"/>
        </w:rPr>
      </w:pPr>
      <w:r>
        <w:rPr>
          <w:rFonts w:eastAsia="宋体" w:hint="eastAsia"/>
          <w:lang w:eastAsia="zh-CN"/>
        </w:rPr>
        <w:t xml:space="preserve">Currently, </w:t>
      </w:r>
      <w:r w:rsidR="00206E77">
        <w:rPr>
          <w:rFonts w:eastAsia="宋体" w:hint="eastAsia"/>
          <w:lang w:eastAsia="zh-CN"/>
        </w:rPr>
        <w:t xml:space="preserve">the cell selection procedure for UE is specified in </w:t>
      </w:r>
      <w:r w:rsidR="00860ADF">
        <w:rPr>
          <w:rFonts w:eastAsia="宋体" w:hint="eastAsia"/>
          <w:lang w:eastAsia="zh-CN"/>
        </w:rPr>
        <w:t>TS</w:t>
      </w:r>
      <w:r w:rsidR="00206E77">
        <w:rPr>
          <w:rFonts w:eastAsia="宋体" w:hint="eastAsia"/>
          <w:lang w:eastAsia="zh-CN"/>
        </w:rPr>
        <w:t xml:space="preserve">38.304. </w:t>
      </w:r>
      <w:r w:rsidR="00B36C26">
        <w:rPr>
          <w:lang w:val="en-GB"/>
        </w:rPr>
        <w:t>The UE shall scan all RF channels according to its capabilities to find a suitable cell.</w:t>
      </w:r>
      <w:r w:rsidR="00B36C26">
        <w:rPr>
          <w:snapToGrid w:val="0"/>
          <w:lang w:val="en-GB" w:eastAsia="ja-JP"/>
        </w:rPr>
        <w:t xml:space="preserve"> </w:t>
      </w:r>
      <w:r w:rsidR="00B36C26">
        <w:rPr>
          <w:lang w:val="en-GB"/>
        </w:rPr>
        <w:t>On each carrier frequency, the UE need</w:t>
      </w:r>
      <w:r>
        <w:rPr>
          <w:rFonts w:eastAsiaTheme="minorEastAsia" w:hint="eastAsia"/>
          <w:lang w:val="en-GB" w:eastAsia="zh-CN"/>
        </w:rPr>
        <w:t>s</w:t>
      </w:r>
      <w:r w:rsidR="00B36C26">
        <w:rPr>
          <w:lang w:val="en-GB"/>
        </w:rPr>
        <w:t xml:space="preserve"> only search for the strongest cell. Once a suitable cell is found this cell shall be selected.</w:t>
      </w:r>
      <w:r w:rsidR="00FD6978" w:rsidRPr="00FD6978">
        <w:rPr>
          <w:lang w:val="en-GB"/>
        </w:rPr>
        <w:t xml:space="preserve"> </w:t>
      </w:r>
      <w:r w:rsidR="00FD6978">
        <w:rPr>
          <w:rFonts w:eastAsiaTheme="minorEastAsia"/>
          <w:lang w:val="en-GB" w:eastAsia="zh-CN"/>
        </w:rPr>
        <w:t>T</w:t>
      </w:r>
      <w:r w:rsidR="00FD6978">
        <w:rPr>
          <w:rFonts w:eastAsiaTheme="minorEastAsia" w:hint="eastAsia"/>
          <w:lang w:val="en-GB" w:eastAsia="zh-CN"/>
        </w:rPr>
        <w:t>he cell selection</w:t>
      </w:r>
      <w:r w:rsidR="00FD6978">
        <w:rPr>
          <w:lang w:val="en-GB"/>
        </w:rPr>
        <w:t xml:space="preserve"> procedure requires no prior knowledge of which RF channels are E-UTRA or NR carriers.</w:t>
      </w:r>
      <w:r w:rsidR="00FD6978">
        <w:rPr>
          <w:rFonts w:eastAsiaTheme="minorEastAsia" w:hint="eastAsia"/>
          <w:lang w:val="en-GB" w:eastAsia="zh-CN"/>
        </w:rPr>
        <w:t xml:space="preserve"> </w:t>
      </w:r>
      <w:r w:rsidR="00FD6978">
        <w:rPr>
          <w:rFonts w:eastAsiaTheme="minorEastAsia"/>
          <w:lang w:val="en-GB" w:eastAsia="zh-CN"/>
        </w:rPr>
        <w:t>T</w:t>
      </w:r>
      <w:r w:rsidR="00FD6978">
        <w:rPr>
          <w:rFonts w:eastAsiaTheme="minorEastAsia" w:hint="eastAsia"/>
          <w:lang w:val="en-GB" w:eastAsia="zh-CN"/>
        </w:rPr>
        <w:t>he search order of RF channels belongs to the UE implementation.</w:t>
      </w:r>
    </w:p>
    <w:p w:rsidR="00B429D3" w:rsidRDefault="00206E77" w:rsidP="0098710D">
      <w:pPr>
        <w:pStyle w:val="a0"/>
        <w:rPr>
          <w:rFonts w:eastAsiaTheme="minorEastAsia"/>
          <w:lang w:eastAsia="zh-CN"/>
        </w:rPr>
      </w:pPr>
      <w:r>
        <w:rPr>
          <w:rFonts w:eastAsiaTheme="minorEastAsia" w:hint="eastAsia"/>
          <w:lang w:val="en-GB" w:eastAsia="zh-CN"/>
        </w:rPr>
        <w:t xml:space="preserve">In our point of view, the cell selection procedure for V2X UE can re-use the current </w:t>
      </w:r>
      <w:r w:rsidR="000179F0">
        <w:rPr>
          <w:rFonts w:eastAsiaTheme="minorEastAsia" w:hint="eastAsia"/>
          <w:lang w:val="en-GB" w:eastAsia="zh-CN"/>
        </w:rPr>
        <w:t xml:space="preserve">NR </w:t>
      </w:r>
      <w:r>
        <w:rPr>
          <w:rFonts w:eastAsia="宋体" w:hint="eastAsia"/>
          <w:lang w:eastAsia="zh-CN"/>
        </w:rPr>
        <w:t>cell selection procedure.</w:t>
      </w:r>
      <w:r w:rsidR="00F378F3">
        <w:rPr>
          <w:rFonts w:eastAsia="宋体" w:hint="eastAsia"/>
          <w:lang w:eastAsia="zh-CN"/>
        </w:rPr>
        <w:t xml:space="preserve"> </w:t>
      </w:r>
      <w:r w:rsidR="00F378F3">
        <w:rPr>
          <w:rFonts w:eastAsia="宋体"/>
          <w:lang w:eastAsia="zh-CN"/>
        </w:rPr>
        <w:t>T</w:t>
      </w:r>
      <w:r w:rsidR="00F378F3">
        <w:rPr>
          <w:rFonts w:eastAsia="宋体" w:hint="eastAsia"/>
          <w:lang w:eastAsia="zh-CN"/>
        </w:rPr>
        <w:t xml:space="preserve">he V2X UE also needs </w:t>
      </w:r>
      <w:r w:rsidR="00860ADF">
        <w:rPr>
          <w:rFonts w:eastAsia="宋体" w:hint="eastAsia"/>
          <w:lang w:eastAsia="zh-CN"/>
        </w:rPr>
        <w:t xml:space="preserve">to </w:t>
      </w:r>
      <w:r w:rsidR="00F378F3">
        <w:rPr>
          <w:rFonts w:eastAsia="宋体" w:hint="eastAsia"/>
          <w:lang w:eastAsia="zh-CN"/>
        </w:rPr>
        <w:t xml:space="preserve">search for the </w:t>
      </w:r>
      <w:r w:rsidR="00F378F3">
        <w:rPr>
          <w:lang w:val="en-GB"/>
        </w:rPr>
        <w:t>strongest cell</w:t>
      </w:r>
      <w:r w:rsidR="00F378F3">
        <w:rPr>
          <w:rFonts w:eastAsiaTheme="minorEastAsia" w:hint="eastAsia"/>
          <w:lang w:val="en-GB" w:eastAsia="zh-CN"/>
        </w:rPr>
        <w:t xml:space="preserve"> o</w:t>
      </w:r>
      <w:r w:rsidR="00F378F3">
        <w:rPr>
          <w:lang w:val="en-GB"/>
        </w:rPr>
        <w:t>n each carrier frequency</w:t>
      </w:r>
      <w:r w:rsidR="005C7DCF">
        <w:rPr>
          <w:rFonts w:eastAsiaTheme="minorEastAsia" w:hint="eastAsia"/>
          <w:lang w:val="en-GB" w:eastAsia="zh-CN"/>
        </w:rPr>
        <w:t xml:space="preserve"> and select a suitable cell regardless whether the cell can providing the </w:t>
      </w:r>
      <w:r w:rsidR="005C7DCF">
        <w:t xml:space="preserve">V2X </w:t>
      </w:r>
      <w:proofErr w:type="spellStart"/>
      <w:r w:rsidR="005C7DCF">
        <w:t>sidelink</w:t>
      </w:r>
      <w:proofErr w:type="spellEnd"/>
      <w:r w:rsidR="005C7DCF">
        <w:t xml:space="preserve"> configuration</w:t>
      </w:r>
      <w:r w:rsidR="00860ADF">
        <w:rPr>
          <w:rFonts w:eastAsiaTheme="minorEastAsia" w:hint="eastAsia"/>
          <w:lang w:eastAsia="zh-CN"/>
        </w:rPr>
        <w:t xml:space="preserve"> or not</w:t>
      </w:r>
      <w:r w:rsidR="005C7DCF">
        <w:rPr>
          <w:rFonts w:eastAsiaTheme="minorEastAsia" w:hint="eastAsia"/>
          <w:lang w:eastAsia="zh-CN"/>
        </w:rPr>
        <w:t>.</w:t>
      </w:r>
    </w:p>
    <w:p w:rsidR="00D96D56" w:rsidRDefault="005C7DCF" w:rsidP="0098710D">
      <w:pPr>
        <w:pStyle w:val="a0"/>
        <w:rPr>
          <w:rFonts w:eastAsiaTheme="minorEastAsia"/>
          <w:b/>
          <w:lang w:eastAsia="zh-CN"/>
        </w:rPr>
      </w:pPr>
      <w:bookmarkStart w:id="5" w:name="OLE_LINK3"/>
      <w:bookmarkStart w:id="6" w:name="OLE_LINK4"/>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0179F0">
        <w:rPr>
          <w:rFonts w:eastAsiaTheme="minorEastAsia" w:hint="eastAsia"/>
          <w:b/>
          <w:lang w:eastAsia="zh-CN"/>
        </w:rPr>
        <w:t>For cell selection</w:t>
      </w:r>
      <w:r w:rsidR="00860ADF">
        <w:rPr>
          <w:rFonts w:eastAsiaTheme="minorEastAsia" w:hint="eastAsia"/>
          <w:b/>
          <w:lang w:eastAsia="zh-CN"/>
        </w:rPr>
        <w:t>, NR V2X UE can follow the current NR cell selection procedure.</w:t>
      </w:r>
    </w:p>
    <w:p w:rsidR="007E027D" w:rsidRDefault="007E027D" w:rsidP="0098710D">
      <w:pPr>
        <w:pStyle w:val="a0"/>
        <w:rPr>
          <w:rFonts w:eastAsia="宋体"/>
          <w:lang w:eastAsia="zh-CN"/>
        </w:rPr>
      </w:pPr>
    </w:p>
    <w:bookmarkEnd w:id="5"/>
    <w:bookmarkEnd w:id="6"/>
    <w:p w:rsidR="007E027D" w:rsidRPr="0038736A" w:rsidRDefault="0038736A" w:rsidP="0038736A">
      <w:pPr>
        <w:pStyle w:val="20"/>
        <w:numPr>
          <w:ilvl w:val="1"/>
          <w:numId w:val="43"/>
        </w:numPr>
        <w:tabs>
          <w:tab w:val="num" w:pos="-1374"/>
        </w:tabs>
        <w:rPr>
          <w:rFonts w:eastAsiaTheme="minorEastAsia"/>
        </w:rPr>
      </w:pPr>
      <w:r w:rsidRPr="0038736A">
        <w:rPr>
          <w:rFonts w:eastAsiaTheme="minorEastAsia"/>
        </w:rPr>
        <w:t xml:space="preserve">Cell </w:t>
      </w:r>
      <w:r>
        <w:rPr>
          <w:rFonts w:eastAsiaTheme="minorEastAsia" w:hint="eastAsia"/>
        </w:rPr>
        <w:t>re-</w:t>
      </w:r>
      <w:r w:rsidRPr="0038736A">
        <w:rPr>
          <w:rFonts w:eastAsiaTheme="minorEastAsia"/>
        </w:rPr>
        <w:t>selection function</w:t>
      </w:r>
    </w:p>
    <w:p w:rsidR="001170C1" w:rsidRDefault="00153A26" w:rsidP="0098710D">
      <w:pPr>
        <w:pStyle w:val="a0"/>
        <w:rPr>
          <w:rFonts w:eastAsiaTheme="minorEastAsia"/>
          <w:lang w:eastAsia="zh-CN"/>
        </w:rPr>
      </w:pPr>
      <w:r>
        <w:rPr>
          <w:rFonts w:eastAsiaTheme="minorEastAsia" w:hint="eastAsia"/>
          <w:lang w:eastAsia="zh-CN"/>
        </w:rPr>
        <w:t xml:space="preserve">In LTE, the cell re-selection procedure for </w:t>
      </w:r>
      <w:r>
        <w:t xml:space="preserve">V2X </w:t>
      </w:r>
      <w:proofErr w:type="spellStart"/>
      <w:r>
        <w:t>sidelink</w:t>
      </w:r>
      <w:proofErr w:type="spellEnd"/>
      <w:r>
        <w:t xml:space="preserve"> communication</w:t>
      </w:r>
      <w:r w:rsidR="001170C1">
        <w:rPr>
          <w:rFonts w:eastAsiaTheme="minorEastAsia" w:hint="eastAsia"/>
          <w:lang w:eastAsia="zh-CN"/>
        </w:rPr>
        <w:t xml:space="preserve"> UE</w:t>
      </w:r>
      <w:r>
        <w:rPr>
          <w:rFonts w:eastAsiaTheme="minorEastAsia" w:hint="eastAsia"/>
          <w:lang w:eastAsia="zh-CN"/>
        </w:rPr>
        <w:t xml:space="preserve"> is specified in </w:t>
      </w:r>
      <w:r w:rsidR="00916829">
        <w:rPr>
          <w:rFonts w:eastAsiaTheme="minorEastAsia" w:hint="eastAsia"/>
          <w:lang w:eastAsia="zh-CN"/>
        </w:rPr>
        <w:t>TS</w:t>
      </w:r>
      <w:r>
        <w:rPr>
          <w:rFonts w:eastAsiaTheme="minorEastAsia" w:hint="eastAsia"/>
          <w:lang w:eastAsia="zh-CN"/>
        </w:rPr>
        <w:t xml:space="preserve">36.304. </w:t>
      </w:r>
      <w:r w:rsidR="00812296">
        <w:t xml:space="preserve">If the </w:t>
      </w:r>
      <w:r>
        <w:rPr>
          <w:rFonts w:eastAsiaTheme="minorEastAsia" w:hint="eastAsia"/>
          <w:lang w:eastAsia="zh-CN"/>
        </w:rPr>
        <w:t xml:space="preserve">V2X </w:t>
      </w:r>
      <w:r w:rsidR="00812296">
        <w:t xml:space="preserve">UE is configured to perform V2X </w:t>
      </w:r>
      <w:proofErr w:type="spellStart"/>
      <w:r w:rsidR="00812296">
        <w:t>sidelink</w:t>
      </w:r>
      <w:proofErr w:type="spellEnd"/>
      <w:r w:rsidR="00812296">
        <w:t xml:space="preserve"> communication and can only perform the V2X </w:t>
      </w:r>
      <w:proofErr w:type="spellStart"/>
      <w:r w:rsidR="00812296">
        <w:t>sidelink</w:t>
      </w:r>
      <w:proofErr w:type="spellEnd"/>
      <w:r w:rsidR="00812296">
        <w:t xml:space="preserve"> communication while camping on a frequency, the UE may consider that frequency to be the highest priority. If the </w:t>
      </w:r>
      <w:r>
        <w:rPr>
          <w:rFonts w:eastAsiaTheme="minorEastAsia" w:hint="eastAsia"/>
          <w:lang w:eastAsia="zh-CN"/>
        </w:rPr>
        <w:t xml:space="preserve">V2X </w:t>
      </w:r>
      <w:r w:rsidR="00812296">
        <w:t xml:space="preserve">UE is configured to perform V2X </w:t>
      </w:r>
      <w:proofErr w:type="spellStart"/>
      <w:r w:rsidR="00812296">
        <w:t>sidelink</w:t>
      </w:r>
      <w:proofErr w:type="spellEnd"/>
      <w:r w:rsidR="00812296">
        <w:t xml:space="preserve"> communication and can only use pre-configuration while not camping on a frequency, the UE may consider the frequency providing inter-carrier V2X </w:t>
      </w:r>
      <w:proofErr w:type="spellStart"/>
      <w:r w:rsidR="00812296">
        <w:t>sidelink</w:t>
      </w:r>
      <w:proofErr w:type="spellEnd"/>
      <w:r w:rsidR="00812296">
        <w:t xml:space="preserve"> configuration to be the highest priority.</w:t>
      </w:r>
      <w:r w:rsidR="00DF1C40">
        <w:rPr>
          <w:rFonts w:eastAsiaTheme="minorEastAsia" w:hint="eastAsia"/>
          <w:lang w:eastAsia="zh-CN"/>
        </w:rPr>
        <w:t xml:space="preserve"> </w:t>
      </w:r>
    </w:p>
    <w:p w:rsidR="003277B8" w:rsidRPr="00217AB4" w:rsidRDefault="001170C1" w:rsidP="0098710D">
      <w:pPr>
        <w:pStyle w:val="a0"/>
        <w:rPr>
          <w:rFonts w:eastAsiaTheme="minorEastAsia"/>
          <w:b/>
          <w:lang w:eastAsia="zh-CN"/>
        </w:rPr>
      </w:pPr>
      <w:r w:rsidRPr="00217AB4">
        <w:rPr>
          <w:rFonts w:eastAsiaTheme="minorEastAsia"/>
          <w:b/>
          <w:lang w:eastAsia="zh-CN"/>
        </w:rPr>
        <w:t xml:space="preserve">Observation 1: </w:t>
      </w:r>
      <w:r w:rsidR="00DF1C40" w:rsidRPr="00217AB4">
        <w:rPr>
          <w:rFonts w:eastAsiaTheme="minorEastAsia"/>
          <w:b/>
          <w:lang w:eastAsia="zh-CN"/>
        </w:rPr>
        <w:t>For cell re-selection</w:t>
      </w:r>
      <w:r w:rsidR="00452280">
        <w:rPr>
          <w:rFonts w:eastAsiaTheme="minorEastAsia" w:hint="eastAsia"/>
          <w:b/>
          <w:lang w:eastAsia="zh-CN"/>
        </w:rPr>
        <w:t xml:space="preserve"> in LTE</w:t>
      </w:r>
      <w:r w:rsidR="000878DD">
        <w:rPr>
          <w:rFonts w:eastAsiaTheme="minorEastAsia" w:hint="eastAsia"/>
          <w:b/>
          <w:lang w:eastAsia="zh-CN"/>
        </w:rPr>
        <w:t xml:space="preserve">, </w:t>
      </w:r>
      <w:r w:rsidR="003277B8" w:rsidRPr="00217AB4">
        <w:rPr>
          <w:rFonts w:eastAsiaTheme="minorEastAsia"/>
          <w:b/>
          <w:lang w:eastAsia="zh-CN"/>
        </w:rPr>
        <w:t xml:space="preserve">if the frequency can </w:t>
      </w:r>
      <w:r w:rsidR="00167536" w:rsidRPr="00217AB4">
        <w:rPr>
          <w:rFonts w:eastAsiaTheme="minorEastAsia"/>
          <w:b/>
          <w:lang w:eastAsia="zh-CN"/>
        </w:rPr>
        <w:t>provide the</w:t>
      </w:r>
      <w:r w:rsidR="003277B8" w:rsidRPr="00217AB4">
        <w:rPr>
          <w:rFonts w:eastAsiaTheme="minorEastAsia"/>
          <w:b/>
          <w:lang w:eastAsia="zh-CN"/>
        </w:rPr>
        <w:t xml:space="preserve"> </w:t>
      </w:r>
      <w:r w:rsidR="003277B8" w:rsidRPr="00217AB4">
        <w:rPr>
          <w:b/>
        </w:rPr>
        <w:t xml:space="preserve">V2X </w:t>
      </w:r>
      <w:proofErr w:type="spellStart"/>
      <w:r w:rsidR="003277B8" w:rsidRPr="00217AB4">
        <w:rPr>
          <w:b/>
        </w:rPr>
        <w:t>sidelink</w:t>
      </w:r>
      <w:proofErr w:type="spellEnd"/>
      <w:r w:rsidR="003277B8" w:rsidRPr="00217AB4">
        <w:rPr>
          <w:b/>
        </w:rPr>
        <w:t xml:space="preserve"> communication</w:t>
      </w:r>
      <w:r w:rsidR="003277B8" w:rsidRPr="00217AB4">
        <w:rPr>
          <w:rFonts w:eastAsiaTheme="minorEastAsia"/>
          <w:b/>
          <w:lang w:eastAsia="zh-CN"/>
        </w:rPr>
        <w:t xml:space="preserve">, the </w:t>
      </w:r>
      <w:r w:rsidR="000878DD">
        <w:rPr>
          <w:rFonts w:eastAsiaTheme="minorEastAsia" w:hint="eastAsia"/>
          <w:b/>
          <w:lang w:eastAsia="zh-CN"/>
        </w:rPr>
        <w:t xml:space="preserve">V2X </w:t>
      </w:r>
      <w:r w:rsidR="003277B8" w:rsidRPr="00217AB4">
        <w:rPr>
          <w:rFonts w:eastAsiaTheme="minorEastAsia"/>
          <w:b/>
          <w:lang w:eastAsia="zh-CN"/>
        </w:rPr>
        <w:t xml:space="preserve">UE selects that frequency as </w:t>
      </w:r>
      <w:r w:rsidR="003277B8" w:rsidRPr="00217AB4">
        <w:rPr>
          <w:b/>
        </w:rPr>
        <w:t>the highest priority</w:t>
      </w:r>
      <w:r w:rsidR="003277B8" w:rsidRPr="00217AB4">
        <w:rPr>
          <w:rFonts w:eastAsiaTheme="minorEastAsia"/>
          <w:b/>
          <w:lang w:eastAsia="zh-CN"/>
        </w:rPr>
        <w:t xml:space="preserve">; else, the </w:t>
      </w:r>
      <w:r w:rsidR="000878DD">
        <w:rPr>
          <w:rFonts w:eastAsiaTheme="minorEastAsia" w:hint="eastAsia"/>
          <w:b/>
          <w:lang w:eastAsia="zh-CN"/>
        </w:rPr>
        <w:t xml:space="preserve">V2X </w:t>
      </w:r>
      <w:r w:rsidR="003277B8" w:rsidRPr="00217AB4">
        <w:rPr>
          <w:rFonts w:eastAsiaTheme="minorEastAsia"/>
          <w:b/>
          <w:lang w:eastAsia="zh-CN"/>
        </w:rPr>
        <w:t>UE selects the frequency p</w:t>
      </w:r>
      <w:r w:rsidR="003277B8" w:rsidRPr="00217AB4">
        <w:rPr>
          <w:b/>
        </w:rPr>
        <w:t xml:space="preserve">roviding inter-carrier V2X </w:t>
      </w:r>
      <w:proofErr w:type="spellStart"/>
      <w:r w:rsidR="003277B8" w:rsidRPr="00217AB4">
        <w:rPr>
          <w:b/>
        </w:rPr>
        <w:t>sidelink</w:t>
      </w:r>
      <w:proofErr w:type="spellEnd"/>
      <w:r w:rsidR="003277B8" w:rsidRPr="00217AB4">
        <w:rPr>
          <w:b/>
        </w:rPr>
        <w:t xml:space="preserve"> configuration</w:t>
      </w:r>
      <w:r w:rsidR="003277B8" w:rsidRPr="00217AB4">
        <w:rPr>
          <w:rFonts w:eastAsiaTheme="minorEastAsia"/>
          <w:b/>
          <w:lang w:eastAsia="zh-CN"/>
        </w:rPr>
        <w:t xml:space="preserve"> as </w:t>
      </w:r>
      <w:r w:rsidR="003277B8" w:rsidRPr="00217AB4">
        <w:rPr>
          <w:b/>
        </w:rPr>
        <w:t>the highest priority</w:t>
      </w:r>
      <w:r w:rsidR="003277B8" w:rsidRPr="00217AB4">
        <w:rPr>
          <w:rFonts w:eastAsiaTheme="minorEastAsia"/>
          <w:b/>
          <w:lang w:eastAsia="zh-CN"/>
        </w:rPr>
        <w:t>.</w:t>
      </w:r>
    </w:p>
    <w:p w:rsidR="00D96D56" w:rsidRDefault="00D96D56" w:rsidP="0098710D">
      <w:pPr>
        <w:pStyle w:val="a0"/>
        <w:rPr>
          <w:rFonts w:eastAsia="宋体"/>
          <w:lang w:eastAsia="zh-CN"/>
        </w:rPr>
      </w:pPr>
    </w:p>
    <w:p w:rsidR="00F516B7" w:rsidRDefault="00F516B7" w:rsidP="0098710D">
      <w:pPr>
        <w:pStyle w:val="a0"/>
        <w:rPr>
          <w:rFonts w:eastAsiaTheme="minorEastAsia"/>
          <w:noProof/>
          <w:lang w:eastAsia="zh-CN"/>
        </w:rPr>
      </w:pPr>
      <w:r>
        <w:rPr>
          <w:rFonts w:eastAsia="宋体" w:hint="eastAsia"/>
          <w:lang w:eastAsia="zh-CN"/>
        </w:rPr>
        <w:lastRenderedPageBreak/>
        <w:t xml:space="preserve">For NR V2X, it was agreed to take the LTE cell </w:t>
      </w:r>
      <w:r w:rsidR="00D978A3">
        <w:rPr>
          <w:rFonts w:eastAsia="宋体"/>
          <w:lang w:eastAsia="zh-CN"/>
        </w:rPr>
        <w:t>reselection</w:t>
      </w:r>
      <w:r>
        <w:rPr>
          <w:rFonts w:eastAsia="宋体" w:hint="eastAsia"/>
          <w:lang w:eastAsia="zh-CN"/>
        </w:rPr>
        <w:t xml:space="preserve"> procedure as baseline, and discuss</w:t>
      </w:r>
      <w:r w:rsidR="00AC1BAE">
        <w:rPr>
          <w:rFonts w:eastAsia="宋体" w:hint="eastAsia"/>
          <w:lang w:eastAsia="zh-CN"/>
        </w:rPr>
        <w:t xml:space="preserve"> whether </w:t>
      </w:r>
      <w:r w:rsidR="00FE595E">
        <w:rPr>
          <w:rFonts w:eastAsia="宋体" w:hint="eastAsia"/>
          <w:lang w:eastAsia="zh-CN"/>
        </w:rPr>
        <w:t xml:space="preserve">some </w:t>
      </w:r>
      <w:r w:rsidR="00AC1BAE">
        <w:rPr>
          <w:rFonts w:eastAsia="宋体" w:hint="eastAsia"/>
          <w:lang w:eastAsia="zh-CN"/>
        </w:rPr>
        <w:t xml:space="preserve">new </w:t>
      </w:r>
      <w:r w:rsidR="00AC1BAE">
        <w:rPr>
          <w:noProof/>
        </w:rPr>
        <w:t xml:space="preserve">criterion </w:t>
      </w:r>
      <w:r w:rsidR="00FE595E">
        <w:rPr>
          <w:rFonts w:eastAsiaTheme="minorEastAsia" w:hint="eastAsia"/>
          <w:noProof/>
          <w:lang w:eastAsia="zh-CN"/>
        </w:rPr>
        <w:t>are</w:t>
      </w:r>
      <w:r w:rsidR="00AC1BAE">
        <w:rPr>
          <w:noProof/>
        </w:rPr>
        <w:t xml:space="preserve"> needed on top of the LTE baseline</w:t>
      </w:r>
      <w:r w:rsidR="00FE595E">
        <w:rPr>
          <w:rFonts w:eastAsiaTheme="minorEastAsia" w:hint="eastAsia"/>
          <w:noProof/>
          <w:lang w:eastAsia="zh-CN"/>
        </w:rPr>
        <w:t xml:space="preserve"> or not</w:t>
      </w:r>
      <w:r w:rsidR="00AC1BAE">
        <w:rPr>
          <w:rFonts w:eastAsiaTheme="minorEastAsia" w:hint="eastAsia"/>
          <w:noProof/>
          <w:lang w:eastAsia="zh-CN"/>
        </w:rPr>
        <w:t>.</w:t>
      </w:r>
    </w:p>
    <w:p w:rsidR="009F0FB4" w:rsidRDefault="003F2D4A" w:rsidP="0098710D">
      <w:pPr>
        <w:pStyle w:val="a0"/>
        <w:rPr>
          <w:rFonts w:eastAsia="宋体"/>
          <w:lang w:eastAsia="zh-CN"/>
        </w:rPr>
      </w:pPr>
      <w:r>
        <w:rPr>
          <w:rFonts w:eastAsia="宋体"/>
          <w:lang w:eastAsia="zh-CN"/>
        </w:rPr>
        <w:t>I</w:t>
      </w:r>
      <w:r>
        <w:rPr>
          <w:rFonts w:eastAsia="宋体" w:hint="eastAsia"/>
          <w:lang w:eastAsia="zh-CN"/>
        </w:rPr>
        <w:t xml:space="preserve">n NR V2X, </w:t>
      </w:r>
      <w:r w:rsidR="00BF67C2">
        <w:rPr>
          <w:rFonts w:eastAsia="宋体" w:hint="eastAsia"/>
          <w:lang w:eastAsia="zh-CN"/>
        </w:rPr>
        <w:t xml:space="preserve">some new </w:t>
      </w:r>
      <w:r w:rsidR="00153A26">
        <w:rPr>
          <w:rFonts w:eastAsia="宋体" w:hint="eastAsia"/>
          <w:lang w:eastAsia="zh-CN"/>
        </w:rPr>
        <w:t>features</w:t>
      </w:r>
      <w:r w:rsidR="00BF67C2">
        <w:rPr>
          <w:rFonts w:eastAsia="宋体" w:hint="eastAsia"/>
          <w:lang w:eastAsia="zh-CN"/>
        </w:rPr>
        <w:t xml:space="preserve"> are </w:t>
      </w:r>
      <w:r w:rsidR="00E22D07">
        <w:rPr>
          <w:rFonts w:eastAsia="宋体" w:hint="eastAsia"/>
          <w:lang w:eastAsia="zh-CN"/>
        </w:rPr>
        <w:t>introduced</w:t>
      </w:r>
      <w:r w:rsidR="009F0FB4">
        <w:rPr>
          <w:rFonts w:eastAsia="宋体" w:hint="eastAsia"/>
          <w:lang w:eastAsia="zh-CN"/>
        </w:rPr>
        <w:t>:</w:t>
      </w:r>
    </w:p>
    <w:p w:rsidR="009F0FB4" w:rsidRDefault="009F0FB4" w:rsidP="00217AB4">
      <w:pPr>
        <w:pStyle w:val="a0"/>
        <w:numPr>
          <w:ilvl w:val="0"/>
          <w:numId w:val="46"/>
        </w:numPr>
        <w:rPr>
          <w:rFonts w:eastAsia="宋体"/>
          <w:lang w:eastAsia="zh-CN"/>
        </w:rPr>
      </w:pPr>
      <w:r>
        <w:rPr>
          <w:rFonts w:eastAsia="宋体" w:hint="eastAsia"/>
          <w:lang w:eastAsia="zh-CN"/>
        </w:rPr>
        <w:t xml:space="preserve">More than one RAT can be used for </w:t>
      </w:r>
      <w:proofErr w:type="spellStart"/>
      <w:r>
        <w:rPr>
          <w:rFonts w:eastAsia="宋体" w:hint="eastAsia"/>
          <w:lang w:eastAsia="zh-CN"/>
        </w:rPr>
        <w:t>sidelink</w:t>
      </w:r>
      <w:proofErr w:type="spellEnd"/>
      <w:r>
        <w:rPr>
          <w:rFonts w:eastAsia="宋体" w:hint="eastAsia"/>
          <w:lang w:eastAsia="zh-CN"/>
        </w:rPr>
        <w:t>, which includes NR and LTE.</w:t>
      </w:r>
    </w:p>
    <w:p w:rsidR="009F0FB4" w:rsidRDefault="009F0FB4" w:rsidP="00217AB4">
      <w:pPr>
        <w:pStyle w:val="a0"/>
        <w:numPr>
          <w:ilvl w:val="0"/>
          <w:numId w:val="46"/>
        </w:numPr>
        <w:rPr>
          <w:rFonts w:eastAsia="宋体"/>
          <w:lang w:eastAsia="zh-CN"/>
        </w:rPr>
      </w:pPr>
      <w:r>
        <w:rPr>
          <w:rFonts w:eastAsia="宋体" w:hint="eastAsia"/>
          <w:lang w:eastAsia="zh-CN"/>
        </w:rPr>
        <w:t xml:space="preserve">Cross-RAT control is supported. E.g., </w:t>
      </w:r>
      <w:r w:rsidR="003F2D4A">
        <w:rPr>
          <w:rFonts w:eastAsia="宋体"/>
          <w:lang w:eastAsia="zh-CN"/>
        </w:rPr>
        <w:t xml:space="preserve">NR </w:t>
      </w:r>
      <w:proofErr w:type="spellStart"/>
      <w:r w:rsidR="003F2D4A">
        <w:rPr>
          <w:rFonts w:eastAsia="宋体"/>
          <w:lang w:eastAsia="zh-CN"/>
        </w:rPr>
        <w:t>Uu</w:t>
      </w:r>
      <w:proofErr w:type="spellEnd"/>
      <w:r w:rsidR="003F2D4A">
        <w:rPr>
          <w:rFonts w:eastAsia="宋体"/>
          <w:lang w:eastAsia="zh-CN"/>
        </w:rPr>
        <w:t xml:space="preserve"> </w:t>
      </w:r>
      <w:r>
        <w:rPr>
          <w:rFonts w:eastAsia="宋体" w:hint="eastAsia"/>
          <w:lang w:eastAsia="zh-CN"/>
        </w:rPr>
        <w:t>can</w:t>
      </w:r>
      <w:r w:rsidR="003F2D4A">
        <w:rPr>
          <w:rFonts w:eastAsia="宋体"/>
          <w:lang w:eastAsia="zh-CN"/>
        </w:rPr>
        <w:t xml:space="preserve"> control not only NR </w:t>
      </w:r>
      <w:proofErr w:type="spellStart"/>
      <w:r w:rsidR="003F2D4A">
        <w:rPr>
          <w:rFonts w:eastAsia="宋体"/>
          <w:lang w:eastAsia="zh-CN"/>
        </w:rPr>
        <w:t>sidelink</w:t>
      </w:r>
      <w:proofErr w:type="spellEnd"/>
      <w:r w:rsidR="003F2D4A">
        <w:rPr>
          <w:rFonts w:eastAsia="宋体"/>
          <w:lang w:eastAsia="zh-CN"/>
        </w:rPr>
        <w:t xml:space="preserve"> but also LTE </w:t>
      </w:r>
      <w:proofErr w:type="spellStart"/>
      <w:r w:rsidR="003F2D4A">
        <w:rPr>
          <w:rFonts w:eastAsia="宋体"/>
          <w:lang w:eastAsia="zh-CN"/>
        </w:rPr>
        <w:t>sid</w:t>
      </w:r>
      <w:r w:rsidR="000976A1">
        <w:rPr>
          <w:rFonts w:eastAsia="宋体"/>
          <w:lang w:eastAsia="zh-CN"/>
        </w:rPr>
        <w:t>elink</w:t>
      </w:r>
      <w:proofErr w:type="spellEnd"/>
      <w:r>
        <w:rPr>
          <w:rFonts w:eastAsia="宋体" w:hint="eastAsia"/>
          <w:lang w:eastAsia="zh-CN"/>
        </w:rPr>
        <w:t>, and</w:t>
      </w:r>
      <w:r w:rsidR="003F2D4A">
        <w:rPr>
          <w:rFonts w:eastAsia="宋体"/>
          <w:lang w:eastAsia="zh-CN"/>
        </w:rPr>
        <w:t xml:space="preserve"> </w:t>
      </w:r>
      <w:r w:rsidR="00A37AC6">
        <w:rPr>
          <w:rFonts w:eastAsia="宋体" w:hint="eastAsia"/>
          <w:lang w:eastAsia="zh-CN"/>
        </w:rPr>
        <w:t xml:space="preserve">LTE </w:t>
      </w:r>
      <w:proofErr w:type="spellStart"/>
      <w:r w:rsidR="00A37AC6">
        <w:rPr>
          <w:rFonts w:eastAsia="宋体" w:hint="eastAsia"/>
          <w:lang w:eastAsia="zh-CN"/>
        </w:rPr>
        <w:t>Uu</w:t>
      </w:r>
      <w:proofErr w:type="spellEnd"/>
      <w:r w:rsidR="00BF67C2">
        <w:rPr>
          <w:rFonts w:eastAsia="宋体" w:hint="eastAsia"/>
          <w:lang w:eastAsia="zh-CN"/>
        </w:rPr>
        <w:t xml:space="preserve"> can control</w:t>
      </w:r>
      <w:r>
        <w:rPr>
          <w:rFonts w:eastAsia="宋体" w:hint="eastAsia"/>
          <w:lang w:eastAsia="zh-CN"/>
        </w:rPr>
        <w:t xml:space="preserve"> not only LTE </w:t>
      </w:r>
      <w:proofErr w:type="spellStart"/>
      <w:r>
        <w:rPr>
          <w:rFonts w:eastAsia="宋体" w:hint="eastAsia"/>
          <w:lang w:eastAsia="zh-CN"/>
        </w:rPr>
        <w:t>sidelink</w:t>
      </w:r>
      <w:proofErr w:type="spellEnd"/>
      <w:r>
        <w:rPr>
          <w:rFonts w:eastAsia="宋体" w:hint="eastAsia"/>
          <w:lang w:eastAsia="zh-CN"/>
        </w:rPr>
        <w:t xml:space="preserve"> but also</w:t>
      </w:r>
      <w:r w:rsidR="00BF67C2">
        <w:rPr>
          <w:rFonts w:eastAsia="宋体" w:hint="eastAsia"/>
          <w:lang w:eastAsia="zh-CN"/>
        </w:rPr>
        <w:t xml:space="preserve"> NR </w:t>
      </w:r>
      <w:proofErr w:type="spellStart"/>
      <w:r w:rsidR="00BF67C2">
        <w:rPr>
          <w:rFonts w:eastAsia="宋体" w:hint="eastAsia"/>
          <w:lang w:eastAsia="zh-CN"/>
        </w:rPr>
        <w:t>sidelink</w:t>
      </w:r>
      <w:proofErr w:type="spellEnd"/>
      <w:r w:rsidR="00BF67C2">
        <w:rPr>
          <w:rFonts w:eastAsia="宋体" w:hint="eastAsia"/>
          <w:lang w:eastAsia="zh-CN"/>
        </w:rPr>
        <w:t>.</w:t>
      </w:r>
    </w:p>
    <w:p w:rsidR="00E22D07" w:rsidRPr="00217AB4" w:rsidRDefault="00E22D07" w:rsidP="00217AB4">
      <w:pPr>
        <w:pStyle w:val="a0"/>
        <w:numPr>
          <w:ilvl w:val="0"/>
          <w:numId w:val="46"/>
        </w:numPr>
        <w:rPr>
          <w:rFonts w:eastAsia="宋体"/>
          <w:lang w:eastAsia="zh-CN"/>
        </w:rPr>
      </w:pPr>
      <w:r>
        <w:rPr>
          <w:rFonts w:eastAsia="宋体" w:hint="eastAsia"/>
          <w:lang w:eastAsia="zh-CN"/>
        </w:rPr>
        <w:t xml:space="preserve">The mapping between V2X services and RAT are decided by upper layer, one V2X services can only be mapped to </w:t>
      </w:r>
      <w:r>
        <w:rPr>
          <w:noProof/>
        </w:rPr>
        <w:t>1) LTE RAT only, 2) NR RAT only, 3) LTE or NR RAT and 4) LTE and NR RAT.</w:t>
      </w:r>
    </w:p>
    <w:p w:rsidR="00E22D07" w:rsidRDefault="00E22D07" w:rsidP="00E22D07">
      <w:pPr>
        <w:pStyle w:val="a0"/>
        <w:rPr>
          <w:rFonts w:eastAsia="宋体"/>
          <w:lang w:eastAsia="zh-CN"/>
        </w:rPr>
      </w:pPr>
      <w:r>
        <w:rPr>
          <w:rFonts w:eastAsia="宋体" w:hint="eastAsia"/>
          <w:lang w:eastAsia="zh-CN"/>
        </w:rPr>
        <w:t>Based on the above new features,</w:t>
      </w:r>
      <w:r w:rsidR="002E2A0A">
        <w:rPr>
          <w:rFonts w:eastAsia="宋体" w:hint="eastAsia"/>
          <w:lang w:eastAsia="zh-CN"/>
        </w:rPr>
        <w:t xml:space="preserve"> in our understanding, when performing cell re-selection, at least the following factors should be considered:</w:t>
      </w:r>
    </w:p>
    <w:p w:rsidR="002E2A0A" w:rsidRDefault="002E2A0A" w:rsidP="00217AB4">
      <w:pPr>
        <w:pStyle w:val="a0"/>
        <w:numPr>
          <w:ilvl w:val="0"/>
          <w:numId w:val="46"/>
        </w:numPr>
        <w:rPr>
          <w:rFonts w:eastAsia="宋体"/>
          <w:lang w:eastAsia="zh-CN"/>
        </w:rPr>
      </w:pPr>
      <w:r>
        <w:rPr>
          <w:rFonts w:eastAsia="宋体" w:hint="eastAsia"/>
          <w:lang w:eastAsia="zh-CN"/>
        </w:rPr>
        <w:t>The SL RAT</w:t>
      </w:r>
      <w:r w:rsidR="003D7722">
        <w:rPr>
          <w:rFonts w:eastAsia="宋体" w:hint="eastAsia"/>
          <w:lang w:eastAsia="zh-CN"/>
        </w:rPr>
        <w:t>(s)</w:t>
      </w:r>
      <w:r>
        <w:rPr>
          <w:rFonts w:eastAsia="宋体" w:hint="eastAsia"/>
          <w:lang w:eastAsia="zh-CN"/>
        </w:rPr>
        <w:t xml:space="preserve"> supported by the cell;</w:t>
      </w:r>
    </w:p>
    <w:p w:rsidR="00D801FC" w:rsidRDefault="002E2A0A" w:rsidP="00D801FC">
      <w:pPr>
        <w:pStyle w:val="a0"/>
        <w:numPr>
          <w:ilvl w:val="0"/>
          <w:numId w:val="46"/>
        </w:numPr>
        <w:rPr>
          <w:rFonts w:eastAsia="宋体"/>
          <w:lang w:eastAsia="zh-CN"/>
        </w:rPr>
      </w:pPr>
      <w:r>
        <w:rPr>
          <w:rFonts w:eastAsia="宋体" w:hint="eastAsia"/>
          <w:lang w:eastAsia="zh-CN"/>
        </w:rPr>
        <w:t xml:space="preserve">The </w:t>
      </w:r>
      <w:r w:rsidR="00D801FC">
        <w:rPr>
          <w:rFonts w:eastAsia="宋体" w:hint="eastAsia"/>
          <w:lang w:eastAsia="zh-CN"/>
        </w:rPr>
        <w:t>supported</w:t>
      </w:r>
      <w:r>
        <w:rPr>
          <w:rFonts w:eastAsia="宋体" w:hint="eastAsia"/>
          <w:lang w:eastAsia="zh-CN"/>
        </w:rPr>
        <w:t xml:space="preserve"> </w:t>
      </w:r>
      <w:r w:rsidR="005176F1">
        <w:rPr>
          <w:rFonts w:eastAsia="宋体" w:hint="eastAsia"/>
          <w:lang w:eastAsia="zh-CN"/>
        </w:rPr>
        <w:t>SL RAT</w:t>
      </w:r>
      <w:r w:rsidR="00F502C1">
        <w:rPr>
          <w:rFonts w:eastAsia="宋体" w:hint="eastAsia"/>
          <w:lang w:eastAsia="zh-CN"/>
        </w:rPr>
        <w:t>(s)</w:t>
      </w:r>
      <w:r>
        <w:rPr>
          <w:rFonts w:eastAsia="宋体" w:hint="eastAsia"/>
          <w:lang w:eastAsia="zh-CN"/>
        </w:rPr>
        <w:t xml:space="preserve"> of the UE</w:t>
      </w:r>
      <w:r w:rsidR="005176F1">
        <w:rPr>
          <w:rFonts w:eastAsia="宋体" w:hint="eastAsia"/>
          <w:lang w:eastAsia="zh-CN"/>
        </w:rPr>
        <w:t xml:space="preserve"> capability or the selected SL RAT</w:t>
      </w:r>
      <w:r w:rsidR="00F502C1">
        <w:rPr>
          <w:rFonts w:eastAsia="宋体" w:hint="eastAsia"/>
          <w:lang w:eastAsia="zh-CN"/>
        </w:rPr>
        <w:t>(s)</w:t>
      </w:r>
      <w:r w:rsidR="005176F1">
        <w:rPr>
          <w:rFonts w:eastAsia="宋体" w:hint="eastAsia"/>
          <w:lang w:eastAsia="zh-CN"/>
        </w:rPr>
        <w:t xml:space="preserve"> </w:t>
      </w:r>
      <w:r w:rsidR="001F0201">
        <w:rPr>
          <w:rFonts w:eastAsia="宋体" w:hint="eastAsia"/>
          <w:lang w:eastAsia="zh-CN"/>
        </w:rPr>
        <w:t xml:space="preserve">by the upper layer </w:t>
      </w:r>
      <w:r w:rsidR="005176F1">
        <w:rPr>
          <w:rFonts w:eastAsia="宋体" w:hint="eastAsia"/>
          <w:lang w:eastAsia="zh-CN"/>
        </w:rPr>
        <w:t>for the V2X service</w:t>
      </w:r>
      <w:r w:rsidR="00F502C1">
        <w:rPr>
          <w:rFonts w:eastAsia="宋体" w:hint="eastAsia"/>
          <w:lang w:eastAsia="zh-CN"/>
        </w:rPr>
        <w:t>(s)</w:t>
      </w:r>
      <w:r w:rsidR="004B4DCE">
        <w:rPr>
          <w:rFonts w:eastAsia="宋体" w:hint="eastAsia"/>
          <w:lang w:eastAsia="zh-CN"/>
        </w:rPr>
        <w:t>.</w:t>
      </w:r>
    </w:p>
    <w:p w:rsidR="00D96D56" w:rsidRDefault="00D96D56" w:rsidP="00217AB4">
      <w:pPr>
        <w:pStyle w:val="a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example, if the UE only supports </w:t>
      </w:r>
      <w:r w:rsidR="00F733E4">
        <w:rPr>
          <w:rFonts w:eastAsia="宋体" w:hint="eastAsia"/>
          <w:lang w:eastAsia="zh-CN"/>
        </w:rPr>
        <w:t>LTE</w:t>
      </w:r>
      <w:bookmarkStart w:id="7" w:name="_GoBack"/>
      <w:bookmarkEnd w:id="7"/>
      <w:r w:rsidR="00BD50FB">
        <w:rPr>
          <w:rFonts w:eastAsia="宋体" w:hint="eastAsia"/>
          <w:lang w:eastAsia="zh-CN"/>
        </w:rPr>
        <w:t xml:space="preserve"> on SL or only selected LTE for the V2X service</w:t>
      </w:r>
      <w:r w:rsidR="00F502C1">
        <w:rPr>
          <w:rFonts w:eastAsia="宋体" w:hint="eastAsia"/>
          <w:lang w:eastAsia="zh-CN"/>
        </w:rPr>
        <w:t>(s)</w:t>
      </w:r>
      <w:r w:rsidR="005F78FC">
        <w:rPr>
          <w:rFonts w:eastAsia="宋体" w:hint="eastAsia"/>
          <w:lang w:eastAsia="zh-CN"/>
        </w:rPr>
        <w:t xml:space="preserve">, </w:t>
      </w:r>
      <w:r w:rsidR="00131D99">
        <w:rPr>
          <w:rFonts w:eastAsia="宋体" w:hint="eastAsia"/>
          <w:lang w:eastAsia="zh-CN"/>
        </w:rPr>
        <w:t xml:space="preserve">when </w:t>
      </w:r>
      <w:r w:rsidR="005F78FC">
        <w:rPr>
          <w:rFonts w:eastAsia="宋体" w:hint="eastAsia"/>
          <w:lang w:eastAsia="zh-CN"/>
        </w:rPr>
        <w:t xml:space="preserve">the UE </w:t>
      </w:r>
      <w:r w:rsidR="00131D99">
        <w:rPr>
          <w:rFonts w:eastAsia="宋体" w:hint="eastAsia"/>
          <w:lang w:eastAsia="zh-CN"/>
        </w:rPr>
        <w:t>performs cell re-selection, the priority order of</w:t>
      </w:r>
      <w:r w:rsidR="00131D99" w:rsidRPr="005F78FC">
        <w:rPr>
          <w:rFonts w:eastAsia="宋体"/>
          <w:lang w:eastAsia="zh-CN"/>
        </w:rPr>
        <w:t xml:space="preserve"> </w:t>
      </w:r>
      <w:r w:rsidR="00131D99">
        <w:rPr>
          <w:rFonts w:eastAsia="宋体"/>
          <w:lang w:eastAsia="zh-CN"/>
        </w:rPr>
        <w:t>select</w:t>
      </w:r>
      <w:r w:rsidR="00131D99">
        <w:rPr>
          <w:rFonts w:eastAsia="宋体" w:hint="eastAsia"/>
          <w:lang w:eastAsia="zh-CN"/>
        </w:rPr>
        <w:t>ed</w:t>
      </w:r>
      <w:r w:rsidR="005F78FC" w:rsidRPr="005F78FC">
        <w:rPr>
          <w:rFonts w:eastAsia="宋体"/>
          <w:lang w:eastAsia="zh-CN"/>
        </w:rPr>
        <w:t xml:space="preserve"> frequency as </w:t>
      </w:r>
      <w:r w:rsidR="00131D99">
        <w:rPr>
          <w:rFonts w:eastAsia="宋体" w:hint="eastAsia"/>
          <w:lang w:eastAsia="zh-CN"/>
        </w:rPr>
        <w:t>below:</w:t>
      </w:r>
    </w:p>
    <w:p w:rsidR="00131D99" w:rsidRDefault="00131D99" w:rsidP="00131D99">
      <w:pPr>
        <w:pStyle w:val="a0"/>
        <w:numPr>
          <w:ilvl w:val="0"/>
          <w:numId w:val="46"/>
        </w:numPr>
        <w:rPr>
          <w:rFonts w:eastAsia="宋体"/>
          <w:lang w:eastAsia="zh-CN"/>
        </w:rPr>
      </w:pPr>
      <w:r>
        <w:rPr>
          <w:rFonts w:eastAsia="宋体" w:hint="eastAsia"/>
          <w:lang w:eastAsia="zh-CN"/>
        </w:rPr>
        <w:t xml:space="preserve">First priority: </w:t>
      </w:r>
      <w:r>
        <w:rPr>
          <w:rFonts w:eastAsiaTheme="minorEastAsia" w:hint="eastAsia"/>
          <w:lang w:eastAsia="zh-CN"/>
        </w:rPr>
        <w:t xml:space="preserve">The frequency which can directly provide the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communication</w:t>
      </w:r>
      <w:r>
        <w:rPr>
          <w:rFonts w:eastAsiaTheme="minorEastAsia" w:hint="eastAsia"/>
          <w:lang w:eastAsia="zh-CN"/>
        </w:rPr>
        <w:t>;</w:t>
      </w:r>
    </w:p>
    <w:p w:rsidR="00131D99" w:rsidRDefault="00131D99" w:rsidP="00131D99">
      <w:pPr>
        <w:pStyle w:val="a0"/>
        <w:numPr>
          <w:ilvl w:val="0"/>
          <w:numId w:val="46"/>
        </w:numPr>
        <w:rPr>
          <w:rFonts w:eastAsia="宋体"/>
          <w:lang w:eastAsia="zh-CN"/>
        </w:rPr>
      </w:pPr>
      <w:r>
        <w:rPr>
          <w:rFonts w:eastAsia="宋体" w:hint="eastAsia"/>
          <w:lang w:eastAsia="zh-CN"/>
        </w:rPr>
        <w:t xml:space="preserve">Second priority: </w:t>
      </w:r>
      <w:r>
        <w:rPr>
          <w:rFonts w:eastAsiaTheme="minorEastAsia" w:hint="eastAsia"/>
          <w:lang w:eastAsia="zh-CN"/>
        </w:rPr>
        <w:t xml:space="preserve">The frequency which can provide the </w:t>
      </w:r>
      <w:r w:rsidRPr="00131D99">
        <w:rPr>
          <w:rFonts w:eastAsiaTheme="minorEastAsia"/>
          <w:lang w:eastAsia="zh-CN"/>
        </w:rPr>
        <w:t xml:space="preserve">inter-carrier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configuration</w:t>
      </w:r>
      <w:r>
        <w:rPr>
          <w:rFonts w:eastAsiaTheme="minorEastAsia" w:hint="eastAsia"/>
          <w:lang w:eastAsia="zh-CN"/>
        </w:rPr>
        <w:t>;</w:t>
      </w:r>
    </w:p>
    <w:p w:rsidR="00131D99" w:rsidRDefault="00131D99" w:rsidP="00131D99">
      <w:pPr>
        <w:pStyle w:val="a0"/>
        <w:numPr>
          <w:ilvl w:val="0"/>
          <w:numId w:val="46"/>
        </w:numPr>
        <w:rPr>
          <w:rFonts w:eastAsia="宋体"/>
          <w:lang w:eastAsia="zh-CN"/>
        </w:rPr>
      </w:pPr>
      <w:r>
        <w:rPr>
          <w:rFonts w:eastAsia="宋体" w:hint="eastAsia"/>
          <w:lang w:eastAsia="zh-CN"/>
        </w:rPr>
        <w:t xml:space="preserve">Third priority: </w:t>
      </w:r>
      <w:r>
        <w:rPr>
          <w:rFonts w:eastAsiaTheme="minorEastAsia" w:hint="eastAsia"/>
          <w:lang w:eastAsia="zh-CN"/>
        </w:rPr>
        <w:t xml:space="preserve">The frequency which can provide the </w:t>
      </w:r>
      <w:r w:rsidRPr="00131D99">
        <w:rPr>
          <w:rFonts w:eastAsiaTheme="minorEastAsia"/>
          <w:lang w:eastAsia="zh-CN"/>
        </w:rPr>
        <w:t>inter-</w:t>
      </w:r>
      <w:r>
        <w:rPr>
          <w:rFonts w:eastAsiaTheme="minorEastAsia" w:hint="eastAsia"/>
          <w:lang w:eastAsia="zh-CN"/>
        </w:rPr>
        <w:t>RAT</w:t>
      </w:r>
      <w:r w:rsidRPr="00131D99">
        <w:rPr>
          <w:rFonts w:eastAsiaTheme="minorEastAsia"/>
          <w:lang w:eastAsia="zh-CN"/>
        </w:rPr>
        <w:t xml:space="preserve">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configuration</w:t>
      </w:r>
      <w:r>
        <w:rPr>
          <w:rFonts w:eastAsiaTheme="minorEastAsia" w:hint="eastAsia"/>
          <w:lang w:eastAsia="zh-CN"/>
        </w:rPr>
        <w:t>;</w:t>
      </w:r>
    </w:p>
    <w:p w:rsidR="00131D99" w:rsidRDefault="00131D99" w:rsidP="00131D99">
      <w:pPr>
        <w:pStyle w:val="a0"/>
        <w:rPr>
          <w:rFonts w:eastAsia="宋体"/>
          <w:lang w:eastAsia="zh-CN"/>
        </w:rPr>
      </w:pPr>
      <w:r>
        <w:rPr>
          <w:rFonts w:eastAsia="宋体"/>
          <w:lang w:eastAsia="zh-CN"/>
        </w:rPr>
        <w:t>I</w:t>
      </w:r>
      <w:r>
        <w:rPr>
          <w:rFonts w:eastAsia="宋体" w:hint="eastAsia"/>
          <w:lang w:eastAsia="zh-CN"/>
        </w:rPr>
        <w:t xml:space="preserve">f the UE supports LTE and NR </w:t>
      </w:r>
      <w:r w:rsidR="00B27E18">
        <w:rPr>
          <w:rFonts w:eastAsia="宋体" w:hint="eastAsia"/>
          <w:lang w:eastAsia="zh-CN"/>
        </w:rPr>
        <w:t xml:space="preserve">on SL or selected LTE and NR for the </w:t>
      </w:r>
      <w:r>
        <w:rPr>
          <w:rFonts w:eastAsia="宋体" w:hint="eastAsia"/>
          <w:lang w:eastAsia="zh-CN"/>
        </w:rPr>
        <w:t>V2X service</w:t>
      </w:r>
      <w:r w:rsidR="00F502C1">
        <w:rPr>
          <w:rFonts w:eastAsia="宋体" w:hint="eastAsia"/>
          <w:lang w:eastAsia="zh-CN"/>
        </w:rPr>
        <w:t>(</w:t>
      </w:r>
      <w:r w:rsidR="00B60BB5">
        <w:rPr>
          <w:rFonts w:eastAsia="宋体" w:hint="eastAsia"/>
          <w:lang w:eastAsia="zh-CN"/>
        </w:rPr>
        <w:t>s</w:t>
      </w:r>
      <w:r w:rsidR="00F502C1">
        <w:rPr>
          <w:rFonts w:eastAsia="宋体" w:hint="eastAsia"/>
          <w:lang w:eastAsia="zh-CN"/>
        </w:rPr>
        <w:t>)</w:t>
      </w:r>
      <w:r>
        <w:rPr>
          <w:rFonts w:eastAsia="宋体" w:hint="eastAsia"/>
          <w:lang w:eastAsia="zh-CN"/>
        </w:rPr>
        <w:t>, when the UE performs cell re-selection, the priority order of</w:t>
      </w:r>
      <w:r w:rsidRPr="005F78FC">
        <w:rPr>
          <w:rFonts w:eastAsia="宋体"/>
          <w:lang w:eastAsia="zh-CN"/>
        </w:rPr>
        <w:t xml:space="preserve"> </w:t>
      </w:r>
      <w:r>
        <w:rPr>
          <w:rFonts w:eastAsia="宋体"/>
          <w:lang w:eastAsia="zh-CN"/>
        </w:rPr>
        <w:t>select</w:t>
      </w:r>
      <w:r>
        <w:rPr>
          <w:rFonts w:eastAsia="宋体" w:hint="eastAsia"/>
          <w:lang w:eastAsia="zh-CN"/>
        </w:rPr>
        <w:t>ed</w:t>
      </w:r>
      <w:r w:rsidRPr="005F78FC">
        <w:rPr>
          <w:rFonts w:eastAsia="宋体"/>
          <w:lang w:eastAsia="zh-CN"/>
        </w:rPr>
        <w:t xml:space="preserve"> </w:t>
      </w:r>
      <w:r w:rsidR="00B60BB5" w:rsidRPr="005F78FC">
        <w:rPr>
          <w:rFonts w:eastAsia="宋体"/>
          <w:lang w:eastAsia="zh-CN"/>
        </w:rPr>
        <w:t>frequenc</w:t>
      </w:r>
      <w:r w:rsidR="00B60BB5">
        <w:rPr>
          <w:rFonts w:eastAsia="宋体" w:hint="eastAsia"/>
          <w:lang w:eastAsia="zh-CN"/>
        </w:rPr>
        <w:t xml:space="preserve">ies should be </w:t>
      </w:r>
      <w:r w:rsidRPr="005F78FC">
        <w:rPr>
          <w:rFonts w:eastAsia="宋体"/>
          <w:lang w:eastAsia="zh-CN"/>
        </w:rPr>
        <w:t xml:space="preserve">as </w:t>
      </w:r>
      <w:r>
        <w:rPr>
          <w:rFonts w:eastAsia="宋体" w:hint="eastAsia"/>
          <w:lang w:eastAsia="zh-CN"/>
        </w:rPr>
        <w:t>below:</w:t>
      </w:r>
    </w:p>
    <w:p w:rsidR="00131D99" w:rsidRDefault="00131D99" w:rsidP="00131D99">
      <w:pPr>
        <w:pStyle w:val="a0"/>
        <w:numPr>
          <w:ilvl w:val="0"/>
          <w:numId w:val="46"/>
        </w:numPr>
        <w:rPr>
          <w:rFonts w:eastAsia="宋体"/>
          <w:lang w:eastAsia="zh-CN"/>
        </w:rPr>
      </w:pPr>
      <w:r>
        <w:rPr>
          <w:rFonts w:eastAsia="宋体" w:hint="eastAsia"/>
          <w:lang w:eastAsia="zh-CN"/>
        </w:rPr>
        <w:t xml:space="preserve">First priority: </w:t>
      </w:r>
      <w:r w:rsidR="001D4BF7">
        <w:rPr>
          <w:rFonts w:eastAsiaTheme="minorEastAsia" w:hint="eastAsia"/>
          <w:lang w:eastAsia="zh-CN"/>
        </w:rPr>
        <w:t>The frequency which can directly provide the NR and</w:t>
      </w:r>
      <w:r w:rsidR="00D618BE">
        <w:rPr>
          <w:rFonts w:eastAsiaTheme="minorEastAsia" w:hint="eastAsia"/>
          <w:lang w:eastAsia="zh-CN"/>
        </w:rPr>
        <w:t>/or</w:t>
      </w:r>
      <w:r w:rsidR="001D4BF7">
        <w:rPr>
          <w:rFonts w:eastAsiaTheme="minorEastAsia" w:hint="eastAsia"/>
          <w:lang w:eastAsia="zh-CN"/>
        </w:rPr>
        <w:t xml:space="preserve"> LTE </w:t>
      </w:r>
      <w:r w:rsidR="001D4BF7">
        <w:t xml:space="preserve">V2X </w:t>
      </w:r>
      <w:proofErr w:type="spellStart"/>
      <w:r w:rsidR="001D4BF7">
        <w:t>sidelink</w:t>
      </w:r>
      <w:proofErr w:type="spellEnd"/>
      <w:r w:rsidR="001D4BF7">
        <w:t xml:space="preserve"> communication</w:t>
      </w:r>
      <w:r w:rsidR="001D4BF7">
        <w:rPr>
          <w:rFonts w:eastAsiaTheme="minorEastAsia" w:hint="eastAsia"/>
          <w:lang w:eastAsia="zh-CN"/>
        </w:rPr>
        <w:t>, if it</w:t>
      </w:r>
      <w:r w:rsidR="001D4BF7">
        <w:rPr>
          <w:rFonts w:eastAsiaTheme="minorEastAsia"/>
          <w:lang w:eastAsia="zh-CN"/>
        </w:rPr>
        <w:t>’</w:t>
      </w:r>
      <w:r w:rsidR="001D4BF7">
        <w:rPr>
          <w:rFonts w:eastAsiaTheme="minorEastAsia" w:hint="eastAsia"/>
          <w:lang w:eastAsia="zh-CN"/>
        </w:rPr>
        <w:t xml:space="preserve">s support the NR and LTE </w:t>
      </w:r>
      <w:r w:rsidR="001D4BF7">
        <w:t xml:space="preserve">V2X </w:t>
      </w:r>
      <w:proofErr w:type="spellStart"/>
      <w:r w:rsidR="001D4BF7">
        <w:t>sidelink</w:t>
      </w:r>
      <w:proofErr w:type="spellEnd"/>
      <w:r w:rsidR="001D4BF7">
        <w:t xml:space="preserve"> communication</w:t>
      </w:r>
      <w:r w:rsidR="001D4BF7">
        <w:rPr>
          <w:rFonts w:eastAsiaTheme="minorEastAsia" w:hint="eastAsia"/>
          <w:lang w:eastAsia="zh-CN"/>
        </w:rPr>
        <w:t xml:space="preserve"> can share the same frequency;</w:t>
      </w:r>
    </w:p>
    <w:p w:rsidR="00131D99" w:rsidRPr="001D4BF7" w:rsidRDefault="00131D99">
      <w:pPr>
        <w:pStyle w:val="a0"/>
        <w:numPr>
          <w:ilvl w:val="0"/>
          <w:numId w:val="46"/>
        </w:numPr>
        <w:rPr>
          <w:rFonts w:eastAsia="宋体"/>
          <w:lang w:eastAsia="zh-CN"/>
        </w:rPr>
      </w:pPr>
      <w:r>
        <w:rPr>
          <w:rFonts w:eastAsia="宋体" w:hint="eastAsia"/>
          <w:lang w:eastAsia="zh-CN"/>
        </w:rPr>
        <w:t xml:space="preserve">Second priority: </w:t>
      </w:r>
      <w:r w:rsidR="001D4BF7" w:rsidRPr="00174C97">
        <w:rPr>
          <w:rFonts w:eastAsiaTheme="minorEastAsia" w:hint="eastAsia"/>
          <w:lang w:eastAsia="zh-CN"/>
        </w:rPr>
        <w:t>The frequency which can provide the NR and</w:t>
      </w:r>
      <w:r w:rsidR="00D618BE">
        <w:rPr>
          <w:rFonts w:eastAsiaTheme="minorEastAsia" w:hint="eastAsia"/>
          <w:lang w:eastAsia="zh-CN"/>
        </w:rPr>
        <w:t>/or</w:t>
      </w:r>
      <w:r w:rsidR="001D4BF7" w:rsidRPr="00174C97">
        <w:rPr>
          <w:rFonts w:eastAsiaTheme="minorEastAsia" w:hint="eastAsia"/>
          <w:lang w:eastAsia="zh-CN"/>
        </w:rPr>
        <w:t xml:space="preserve"> LTE </w:t>
      </w:r>
      <w:r w:rsidR="001D4BF7">
        <w:t xml:space="preserve">V2X </w:t>
      </w:r>
      <w:proofErr w:type="spellStart"/>
      <w:r w:rsidR="001D4BF7">
        <w:t>sidelink</w:t>
      </w:r>
      <w:proofErr w:type="spellEnd"/>
      <w:r w:rsidR="001D4BF7">
        <w:t xml:space="preserve"> </w:t>
      </w:r>
      <w:r w:rsidR="00D618BE">
        <w:rPr>
          <w:rFonts w:eastAsiaTheme="minorEastAsia" w:hint="eastAsia"/>
          <w:lang w:eastAsia="zh-CN"/>
        </w:rPr>
        <w:t xml:space="preserve">control and </w:t>
      </w:r>
      <w:r w:rsidR="001D4BF7">
        <w:t>configuration</w:t>
      </w:r>
      <w:r w:rsidR="001D4BF7" w:rsidRPr="00174C97">
        <w:rPr>
          <w:rFonts w:eastAsiaTheme="minorEastAsia" w:hint="eastAsia"/>
          <w:lang w:eastAsia="zh-CN"/>
        </w:rPr>
        <w:t xml:space="preserve">, including </w:t>
      </w:r>
      <w:r w:rsidR="001D4BF7">
        <w:t>inter-carrier</w:t>
      </w:r>
      <w:r w:rsidR="001D4BF7" w:rsidRPr="004D0222">
        <w:t xml:space="preserve"> </w:t>
      </w:r>
      <w:r w:rsidR="007E36B0" w:rsidRPr="00174C97">
        <w:rPr>
          <w:rFonts w:eastAsiaTheme="minorEastAsia" w:hint="eastAsia"/>
          <w:lang w:eastAsia="zh-CN"/>
        </w:rPr>
        <w:t>NR and</w:t>
      </w:r>
      <w:r w:rsidR="00D618BE">
        <w:rPr>
          <w:rFonts w:eastAsiaTheme="minorEastAsia" w:hint="eastAsia"/>
          <w:lang w:eastAsia="zh-CN"/>
        </w:rPr>
        <w:t>/or</w:t>
      </w:r>
      <w:r w:rsidR="007E36B0" w:rsidRPr="00174C97">
        <w:rPr>
          <w:rFonts w:eastAsiaTheme="minorEastAsia" w:hint="eastAsia"/>
          <w:lang w:eastAsia="zh-CN"/>
        </w:rPr>
        <w:t xml:space="preserve"> LTE</w:t>
      </w:r>
      <w:r w:rsidR="007E36B0">
        <w:t xml:space="preserve"> </w:t>
      </w:r>
      <w:r w:rsidR="001D4BF7">
        <w:t xml:space="preserve">V2X </w:t>
      </w:r>
      <w:proofErr w:type="spellStart"/>
      <w:r w:rsidR="001D4BF7">
        <w:t>sidelink</w:t>
      </w:r>
      <w:proofErr w:type="spellEnd"/>
      <w:r w:rsidR="001D4BF7">
        <w:t xml:space="preserve"> configuration</w:t>
      </w:r>
      <w:r w:rsidR="00D618BE">
        <w:rPr>
          <w:rFonts w:eastAsiaTheme="minorEastAsia" w:hint="eastAsia"/>
          <w:lang w:eastAsia="zh-CN"/>
        </w:rPr>
        <w:t>,</w:t>
      </w:r>
      <w:r w:rsidR="001D4BF7" w:rsidRPr="00174C97">
        <w:rPr>
          <w:rFonts w:eastAsiaTheme="minorEastAsia" w:hint="eastAsia"/>
          <w:lang w:eastAsia="zh-CN"/>
        </w:rPr>
        <w:t xml:space="preserve"> </w:t>
      </w:r>
      <w:r w:rsidR="001D4BF7">
        <w:rPr>
          <w:rFonts w:eastAsiaTheme="minorEastAsia" w:hint="eastAsia"/>
          <w:lang w:eastAsia="zh-CN"/>
        </w:rPr>
        <w:t>or</w:t>
      </w:r>
      <w:r w:rsidR="001D4BF7" w:rsidRPr="00174C97">
        <w:rPr>
          <w:rFonts w:eastAsiaTheme="minorEastAsia" w:hint="eastAsia"/>
          <w:lang w:eastAsia="zh-CN"/>
        </w:rPr>
        <w:t xml:space="preserve"> inter-RAT </w:t>
      </w:r>
      <w:r w:rsidR="007E36B0" w:rsidRPr="00174C97">
        <w:rPr>
          <w:rFonts w:eastAsiaTheme="minorEastAsia" w:hint="eastAsia"/>
          <w:lang w:eastAsia="zh-CN"/>
        </w:rPr>
        <w:t>NR and</w:t>
      </w:r>
      <w:r w:rsidR="00D618BE">
        <w:rPr>
          <w:rFonts w:eastAsiaTheme="minorEastAsia" w:hint="eastAsia"/>
          <w:lang w:eastAsia="zh-CN"/>
        </w:rPr>
        <w:t>/or</w:t>
      </w:r>
      <w:r w:rsidR="007E36B0" w:rsidRPr="00174C97">
        <w:rPr>
          <w:rFonts w:eastAsiaTheme="minorEastAsia" w:hint="eastAsia"/>
          <w:lang w:eastAsia="zh-CN"/>
        </w:rPr>
        <w:t xml:space="preserve"> LTE</w:t>
      </w:r>
      <w:r w:rsidR="007E36B0">
        <w:t xml:space="preserve"> </w:t>
      </w:r>
      <w:r w:rsidR="001D4BF7">
        <w:t xml:space="preserve">V2X </w:t>
      </w:r>
      <w:proofErr w:type="spellStart"/>
      <w:r w:rsidR="001D4BF7">
        <w:t>sidelink</w:t>
      </w:r>
      <w:proofErr w:type="spellEnd"/>
      <w:r w:rsidR="001D4BF7">
        <w:t xml:space="preserve"> </w:t>
      </w:r>
      <w:r w:rsidR="00D618BE">
        <w:rPr>
          <w:rFonts w:eastAsiaTheme="minorEastAsia" w:hint="eastAsia"/>
          <w:lang w:eastAsia="zh-CN"/>
        </w:rPr>
        <w:t xml:space="preserve">control and </w:t>
      </w:r>
      <w:r w:rsidR="001D4BF7">
        <w:t>configuration</w:t>
      </w:r>
      <w:r w:rsidR="001D4BF7">
        <w:rPr>
          <w:rFonts w:eastAsiaTheme="minorEastAsia" w:hint="eastAsia"/>
          <w:lang w:eastAsia="zh-CN"/>
        </w:rPr>
        <w:t>.</w:t>
      </w:r>
    </w:p>
    <w:p w:rsidR="00D801FC" w:rsidRPr="00D618BE" w:rsidRDefault="00D801FC" w:rsidP="00217AB4">
      <w:pPr>
        <w:pStyle w:val="a0"/>
        <w:rPr>
          <w:rFonts w:eastAsia="宋体"/>
          <w:lang w:eastAsia="zh-CN"/>
        </w:rPr>
      </w:pPr>
    </w:p>
    <w:p w:rsidR="00D801FC" w:rsidRPr="00217AB4" w:rsidRDefault="00D801FC" w:rsidP="00217AB4">
      <w:pPr>
        <w:pStyle w:val="a0"/>
        <w:rPr>
          <w:rFonts w:eastAsia="宋体"/>
          <w:lang w:eastAsia="zh-CN"/>
        </w:rPr>
      </w:pPr>
      <w:r w:rsidRPr="00D801FC">
        <w:rPr>
          <w:rFonts w:eastAsiaTheme="minorEastAsia"/>
          <w:b/>
          <w:lang w:eastAsia="zh-CN"/>
        </w:rPr>
        <w:t xml:space="preserve">Proposal </w:t>
      </w:r>
      <w:r w:rsidRPr="00D801FC">
        <w:rPr>
          <w:rFonts w:eastAsiaTheme="minorEastAsia" w:hint="eastAsia"/>
          <w:b/>
          <w:lang w:eastAsia="zh-CN"/>
        </w:rPr>
        <w:t xml:space="preserve">2: For cell reselection, NR V2X UE </w:t>
      </w:r>
      <w:r w:rsidRPr="00D801FC">
        <w:rPr>
          <w:rFonts w:eastAsiaTheme="minorEastAsia"/>
          <w:b/>
          <w:lang w:eastAsia="zh-CN"/>
        </w:rPr>
        <w:t>needs to consider</w:t>
      </w:r>
      <w:r w:rsidRPr="00D801FC">
        <w:rPr>
          <w:rFonts w:eastAsiaTheme="minorEastAsia" w:hint="eastAsia"/>
          <w:b/>
          <w:lang w:eastAsia="zh-CN"/>
        </w:rPr>
        <w:t xml:space="preserve"> at least</w:t>
      </w:r>
      <w:r w:rsidRPr="00D801FC">
        <w:rPr>
          <w:rFonts w:eastAsiaTheme="minorEastAsia"/>
          <w:b/>
          <w:lang w:eastAsia="zh-CN"/>
        </w:rPr>
        <w:t xml:space="preserve"> the SL RAT(s) supported by the cell</w:t>
      </w:r>
      <w:r w:rsidR="001F0201">
        <w:rPr>
          <w:rFonts w:eastAsiaTheme="minorEastAsia" w:hint="eastAsia"/>
          <w:b/>
          <w:lang w:eastAsia="zh-CN"/>
        </w:rPr>
        <w:t>. Moreover,</w:t>
      </w:r>
      <w:r w:rsidRPr="00D801FC">
        <w:rPr>
          <w:rFonts w:eastAsiaTheme="minorEastAsia" w:hint="eastAsia"/>
          <w:b/>
          <w:lang w:eastAsia="zh-CN"/>
        </w:rPr>
        <w:t xml:space="preserve"> </w:t>
      </w:r>
      <w:r>
        <w:rPr>
          <w:rFonts w:eastAsiaTheme="minorEastAsia" w:hint="eastAsia"/>
          <w:b/>
          <w:lang w:eastAsia="zh-CN"/>
        </w:rPr>
        <w:t xml:space="preserve">the supported </w:t>
      </w:r>
      <w:r w:rsidR="00B27E18">
        <w:rPr>
          <w:rFonts w:eastAsiaTheme="minorEastAsia" w:hint="eastAsia"/>
          <w:b/>
          <w:lang w:eastAsia="zh-CN"/>
        </w:rPr>
        <w:t>SL RAT</w:t>
      </w:r>
      <w:r w:rsidR="00EC66B5">
        <w:rPr>
          <w:rFonts w:eastAsiaTheme="minorEastAsia" w:hint="eastAsia"/>
          <w:b/>
          <w:lang w:eastAsia="zh-CN"/>
        </w:rPr>
        <w:t>(s)</w:t>
      </w:r>
      <w:r w:rsidR="00B27E18">
        <w:rPr>
          <w:rFonts w:eastAsiaTheme="minorEastAsia" w:hint="eastAsia"/>
          <w:b/>
          <w:lang w:eastAsia="zh-CN"/>
        </w:rPr>
        <w:t xml:space="preserve"> </w:t>
      </w:r>
      <w:r>
        <w:rPr>
          <w:rFonts w:eastAsiaTheme="minorEastAsia" w:hint="eastAsia"/>
          <w:b/>
          <w:lang w:eastAsia="zh-CN"/>
        </w:rPr>
        <w:t>of the UE</w:t>
      </w:r>
      <w:r w:rsidR="00B27E18">
        <w:rPr>
          <w:rFonts w:eastAsiaTheme="minorEastAsia" w:hint="eastAsia"/>
          <w:b/>
          <w:lang w:eastAsia="zh-CN"/>
        </w:rPr>
        <w:t xml:space="preserve"> capability or </w:t>
      </w:r>
      <w:r w:rsidR="00B27E18" w:rsidRPr="00B27E18">
        <w:rPr>
          <w:rFonts w:eastAsiaTheme="minorEastAsia"/>
          <w:b/>
          <w:lang w:eastAsia="zh-CN"/>
        </w:rPr>
        <w:t>the selected SL RAT</w:t>
      </w:r>
      <w:r w:rsidR="00EC66B5">
        <w:rPr>
          <w:rFonts w:eastAsiaTheme="minorEastAsia" w:hint="eastAsia"/>
          <w:b/>
          <w:lang w:eastAsia="zh-CN"/>
        </w:rPr>
        <w:t>(s)</w:t>
      </w:r>
      <w:r w:rsidR="001F0201">
        <w:rPr>
          <w:rFonts w:eastAsiaTheme="minorEastAsia" w:hint="eastAsia"/>
          <w:b/>
          <w:lang w:eastAsia="zh-CN"/>
        </w:rPr>
        <w:t xml:space="preserve"> by the upper layer</w:t>
      </w:r>
      <w:r w:rsidR="00B27E18" w:rsidRPr="00B27E18">
        <w:rPr>
          <w:rFonts w:eastAsiaTheme="minorEastAsia"/>
          <w:b/>
          <w:lang w:eastAsia="zh-CN"/>
        </w:rPr>
        <w:t xml:space="preserve"> for the V2X service</w:t>
      </w:r>
      <w:r w:rsidR="00EC66B5">
        <w:rPr>
          <w:rFonts w:eastAsiaTheme="minorEastAsia" w:hint="eastAsia"/>
          <w:b/>
          <w:lang w:eastAsia="zh-CN"/>
        </w:rPr>
        <w:t>(s)</w:t>
      </w:r>
      <w:r w:rsidR="001F0201">
        <w:rPr>
          <w:rFonts w:eastAsiaTheme="minorEastAsia" w:hint="eastAsia"/>
          <w:b/>
          <w:lang w:eastAsia="zh-CN"/>
        </w:rPr>
        <w:t xml:space="preserve"> may also need to be considered</w:t>
      </w:r>
      <w:r>
        <w:rPr>
          <w:rFonts w:eastAsiaTheme="minorEastAsia" w:hint="eastAsia"/>
          <w:b/>
          <w:lang w:eastAsia="zh-CN"/>
        </w:rPr>
        <w:t>.</w:t>
      </w:r>
    </w:p>
    <w:p w:rsidR="0098710D" w:rsidRPr="001F0201" w:rsidRDefault="0098710D" w:rsidP="0098710D">
      <w:pPr>
        <w:pStyle w:val="a0"/>
        <w:rPr>
          <w:rFonts w:eastAsiaTheme="minorEastAsia"/>
          <w:lang w:eastAsia="zh-CN"/>
        </w:rPr>
      </w:pPr>
    </w:p>
    <w:p w:rsidR="00E3725B" w:rsidRDefault="00E3725B" w:rsidP="00247630">
      <w:pPr>
        <w:pStyle w:val="1"/>
        <w:numPr>
          <w:ilvl w:val="0"/>
          <w:numId w:val="43"/>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DE7ED9">
        <w:rPr>
          <w:rFonts w:eastAsiaTheme="minorEastAsia" w:hint="eastAsia"/>
          <w:lang w:eastAsia="zh-CN"/>
        </w:rPr>
        <w:t>cell</w:t>
      </w:r>
      <w:r w:rsidR="00962824" w:rsidRPr="00962824">
        <w:rPr>
          <w:rFonts w:eastAsiaTheme="minorEastAsia"/>
          <w:lang w:eastAsia="zh-CN"/>
        </w:rPr>
        <w:t xml:space="preserve"> (re-)selection function</w:t>
      </w:r>
      <w:r w:rsidR="00E75792">
        <w:rPr>
          <w:rFonts w:eastAsiaTheme="minorEastAsia"/>
          <w:lang w:eastAsia="zh-CN"/>
        </w:rPr>
        <w:t xml:space="preserve"> </w:t>
      </w:r>
      <w:r w:rsidR="00DE7ED9" w:rsidRPr="00DE7ED9">
        <w:rPr>
          <w:rFonts w:eastAsiaTheme="minorEastAsia"/>
          <w:lang w:eastAsia="zh-CN"/>
        </w:rPr>
        <w:t xml:space="preserve">in NR V2X </w:t>
      </w:r>
      <w:proofErr w:type="spellStart"/>
      <w:r w:rsidR="00DE7ED9" w:rsidRPr="00DE7ED9">
        <w:rPr>
          <w:rFonts w:eastAsiaTheme="minorEastAsia"/>
          <w:lang w:eastAsia="zh-CN"/>
        </w:rPr>
        <w:t>sidelink</w:t>
      </w:r>
      <w:proofErr w:type="spellEnd"/>
      <w:r w:rsidR="00DE7ED9" w:rsidRPr="00DE7ED9">
        <w:rPr>
          <w:rFonts w:eastAsiaTheme="minorEastAsia"/>
          <w:lang w:eastAsia="zh-CN"/>
        </w:rPr>
        <w:t xml:space="preserve"> </w:t>
      </w:r>
      <w:r w:rsidR="00DE7ED9">
        <w:rPr>
          <w:rFonts w:eastAsiaTheme="minorEastAsia" w:hint="eastAsia"/>
          <w:lang w:eastAsia="zh-CN"/>
        </w:rPr>
        <w:t xml:space="preserve">communications </w:t>
      </w:r>
      <w:r w:rsidR="00E75792">
        <w:rPr>
          <w:rFonts w:eastAsiaTheme="minorEastAsia"/>
          <w:lang w:eastAsia="zh-CN"/>
        </w:rPr>
        <w:t>are as follows:</w:t>
      </w:r>
    </w:p>
    <w:p w:rsidR="00860ADF" w:rsidRDefault="00860ADF" w:rsidP="00860ADF">
      <w:pPr>
        <w:pStyle w:val="a0"/>
        <w:rPr>
          <w:rFonts w:eastAsia="宋体"/>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For cell selection, NR V2X UE can follow the current NR cell selection procedure.</w:t>
      </w:r>
    </w:p>
    <w:p w:rsidR="00D801FC" w:rsidRPr="00C75E72" w:rsidRDefault="00EC66B5" w:rsidP="00217AB4">
      <w:pPr>
        <w:pStyle w:val="a0"/>
        <w:rPr>
          <w:rFonts w:eastAsia="宋体"/>
          <w:lang w:eastAsia="zh-CN"/>
        </w:rPr>
      </w:pPr>
      <w:r w:rsidRPr="00D801FC">
        <w:rPr>
          <w:rFonts w:eastAsiaTheme="minorEastAsia"/>
          <w:b/>
          <w:lang w:eastAsia="zh-CN"/>
        </w:rPr>
        <w:t xml:space="preserve">Proposal </w:t>
      </w:r>
      <w:r w:rsidRPr="00D801FC">
        <w:rPr>
          <w:rFonts w:eastAsiaTheme="minorEastAsia" w:hint="eastAsia"/>
          <w:b/>
          <w:lang w:eastAsia="zh-CN"/>
        </w:rPr>
        <w:t xml:space="preserve">2: For cell reselection, NR V2X UE </w:t>
      </w:r>
      <w:r w:rsidRPr="00D801FC">
        <w:rPr>
          <w:rFonts w:eastAsiaTheme="minorEastAsia"/>
          <w:b/>
          <w:lang w:eastAsia="zh-CN"/>
        </w:rPr>
        <w:t>needs to consider</w:t>
      </w:r>
      <w:r w:rsidRPr="00D801FC">
        <w:rPr>
          <w:rFonts w:eastAsiaTheme="minorEastAsia" w:hint="eastAsia"/>
          <w:b/>
          <w:lang w:eastAsia="zh-CN"/>
        </w:rPr>
        <w:t xml:space="preserve"> at least</w:t>
      </w:r>
      <w:r w:rsidRPr="00D801FC">
        <w:rPr>
          <w:rFonts w:eastAsiaTheme="minorEastAsia"/>
          <w:b/>
          <w:lang w:eastAsia="zh-CN"/>
        </w:rPr>
        <w:t xml:space="preserve"> the SL RAT(s) supported by the cell</w:t>
      </w:r>
      <w:r>
        <w:rPr>
          <w:rFonts w:eastAsiaTheme="minorEastAsia" w:hint="eastAsia"/>
          <w:b/>
          <w:lang w:eastAsia="zh-CN"/>
        </w:rPr>
        <w:t>. Moreover,</w:t>
      </w:r>
      <w:r w:rsidRPr="00D801FC">
        <w:rPr>
          <w:rFonts w:eastAsiaTheme="minorEastAsia" w:hint="eastAsia"/>
          <w:b/>
          <w:lang w:eastAsia="zh-CN"/>
        </w:rPr>
        <w:t xml:space="preserve"> </w:t>
      </w:r>
      <w:r>
        <w:rPr>
          <w:rFonts w:eastAsiaTheme="minorEastAsia" w:hint="eastAsia"/>
          <w:b/>
          <w:lang w:eastAsia="zh-CN"/>
        </w:rPr>
        <w:t xml:space="preserve">the supported SL RAT(s) of the UE capability or </w:t>
      </w:r>
      <w:r w:rsidRPr="00B27E18">
        <w:rPr>
          <w:rFonts w:eastAsiaTheme="minorEastAsia"/>
          <w:b/>
          <w:lang w:eastAsia="zh-CN"/>
        </w:rPr>
        <w:t>the selected SL RAT</w:t>
      </w:r>
      <w:r>
        <w:rPr>
          <w:rFonts w:eastAsiaTheme="minorEastAsia" w:hint="eastAsia"/>
          <w:b/>
          <w:lang w:eastAsia="zh-CN"/>
        </w:rPr>
        <w:t>(s) by the upper layer</w:t>
      </w:r>
      <w:r w:rsidRPr="00B27E18">
        <w:rPr>
          <w:rFonts w:eastAsiaTheme="minorEastAsia"/>
          <w:b/>
          <w:lang w:eastAsia="zh-CN"/>
        </w:rPr>
        <w:t xml:space="preserve"> for the V2X service</w:t>
      </w:r>
      <w:r>
        <w:rPr>
          <w:rFonts w:eastAsiaTheme="minorEastAsia" w:hint="eastAsia"/>
          <w:b/>
          <w:lang w:eastAsia="zh-CN"/>
        </w:rPr>
        <w:t>(s) may also need to be considered.</w:t>
      </w:r>
    </w:p>
    <w:sectPr w:rsidR="00D801FC" w:rsidRPr="00C75E72"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3B2" w:rsidRDefault="009003B2">
      <w:r>
        <w:separator/>
      </w:r>
    </w:p>
  </w:endnote>
  <w:endnote w:type="continuationSeparator" w:id="0">
    <w:p w:rsidR="009003B2" w:rsidRDefault="0090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84B82">
      <w:rPr>
        <w:rStyle w:val="ae"/>
        <w:noProof/>
      </w:rPr>
      <w:t>2</w:t>
    </w:r>
    <w:r>
      <w:rPr>
        <w:rStyle w:val="ae"/>
      </w:rPr>
      <w:fldChar w:fldCharType="end"/>
    </w:r>
  </w:p>
  <w:p w:rsidR="00D32BD4" w:rsidRPr="00977F1F" w:rsidRDefault="001916C9" w:rsidP="00D2528A">
    <w:pPr>
      <w:pStyle w:val="ac"/>
      <w:tabs>
        <w:tab w:val="left" w:pos="2552"/>
      </w:tabs>
      <w:rPr>
        <w:rFonts w:eastAsia="宋体"/>
        <w:lang w:eastAsia="zh-CN"/>
      </w:rPr>
    </w:pPr>
    <w:r w:rsidRPr="001916C9">
      <w:rPr>
        <w:rFonts w:eastAsia="宋体"/>
        <w:lang w:eastAsia="zh-CN"/>
      </w:rPr>
      <w:t>R2-</w:t>
    </w:r>
    <w:r w:rsidR="00ED35C2" w:rsidRPr="00ED35C2">
      <w:rPr>
        <w:rFonts w:eastAsia="宋体"/>
        <w:lang w:eastAsia="zh-CN"/>
      </w:rPr>
      <w:t>1903171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3B2" w:rsidRDefault="009003B2">
      <w:r>
        <w:separator/>
      </w:r>
    </w:p>
  </w:footnote>
  <w:footnote w:type="continuationSeparator" w:id="0">
    <w:p w:rsidR="009003B2" w:rsidRDefault="00900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7EE2DDD"/>
    <w:multiLevelType w:val="hybridMultilevel"/>
    <w:tmpl w:val="B7F49852"/>
    <w:lvl w:ilvl="0" w:tplc="3D203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C272F5F"/>
    <w:multiLevelType w:val="hybridMultilevel"/>
    <w:tmpl w:val="C0423B98"/>
    <w:lvl w:ilvl="0" w:tplc="71D8E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4008A"/>
    <w:multiLevelType w:val="hybridMultilevel"/>
    <w:tmpl w:val="21CE3C3E"/>
    <w:lvl w:ilvl="0" w:tplc="9A72947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5A68F6"/>
    <w:multiLevelType w:val="hybridMultilevel"/>
    <w:tmpl w:val="EABA796E"/>
    <w:lvl w:ilvl="0" w:tplc="9A72947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5"/>
  </w:num>
  <w:num w:numId="3">
    <w:abstractNumId w:val="20"/>
  </w:num>
  <w:num w:numId="4">
    <w:abstractNumId w:val="10"/>
  </w:num>
  <w:num w:numId="5">
    <w:abstractNumId w:val="37"/>
  </w:num>
  <w:num w:numId="6">
    <w:abstractNumId w:val="28"/>
  </w:num>
  <w:num w:numId="7">
    <w:abstractNumId w:val="25"/>
  </w:num>
  <w:num w:numId="8">
    <w:abstractNumId w:val="22"/>
  </w:num>
  <w:num w:numId="9">
    <w:abstractNumId w:val="9"/>
  </w:num>
  <w:num w:numId="10">
    <w:abstractNumId w:val="29"/>
  </w:num>
  <w:num w:numId="11">
    <w:abstractNumId w:val="31"/>
  </w:num>
  <w:num w:numId="12">
    <w:abstractNumId w:val="8"/>
  </w:num>
  <w:num w:numId="13">
    <w:abstractNumId w:val="0"/>
  </w:num>
  <w:num w:numId="14">
    <w:abstractNumId w:val="19"/>
  </w:num>
  <w:num w:numId="15">
    <w:abstractNumId w:val="7"/>
  </w:num>
  <w:num w:numId="16">
    <w:abstractNumId w:val="36"/>
  </w:num>
  <w:num w:numId="17">
    <w:abstractNumId w:val="36"/>
  </w:num>
  <w:num w:numId="18">
    <w:abstractNumId w:val="26"/>
  </w:num>
  <w:num w:numId="19">
    <w:abstractNumId w:val="1"/>
  </w:num>
  <w:num w:numId="20">
    <w:abstractNumId w:val="3"/>
  </w:num>
  <w:num w:numId="21">
    <w:abstractNumId w:val="16"/>
  </w:num>
  <w:num w:numId="22">
    <w:abstractNumId w:val="34"/>
  </w:num>
  <w:num w:numId="23">
    <w:abstractNumId w:val="4"/>
  </w:num>
  <w:num w:numId="24">
    <w:abstractNumId w:val="38"/>
  </w:num>
  <w:num w:numId="25">
    <w:abstractNumId w:val="6"/>
  </w:num>
  <w:num w:numId="26">
    <w:abstractNumId w:val="33"/>
  </w:num>
  <w:num w:numId="27">
    <w:abstractNumId w:val="14"/>
  </w:num>
  <w:num w:numId="28">
    <w:abstractNumId w:val="2"/>
  </w:num>
  <w:num w:numId="29">
    <w:abstractNumId w:val="12"/>
  </w:num>
  <w:num w:numId="30">
    <w:abstractNumId w:val="36"/>
  </w:num>
  <w:num w:numId="31">
    <w:abstractNumId w:val="30"/>
  </w:num>
  <w:num w:numId="32">
    <w:abstractNumId w:val="13"/>
  </w:num>
  <w:num w:numId="33">
    <w:abstractNumId w:val="17"/>
  </w:num>
  <w:num w:numId="34">
    <w:abstractNumId w:val="5"/>
  </w:num>
  <w:num w:numId="35">
    <w:abstractNumId w:val="15"/>
  </w:num>
  <w:num w:numId="36">
    <w:abstractNumId w:val="32"/>
  </w:num>
  <w:num w:numId="37">
    <w:abstractNumId w:val="28"/>
  </w:num>
  <w:num w:numId="38">
    <w:abstractNumId w:val="28"/>
  </w:num>
  <w:num w:numId="39">
    <w:abstractNumId w:val="36"/>
  </w:num>
  <w:num w:numId="40">
    <w:abstractNumId w:val="36"/>
  </w:num>
  <w:num w:numId="41">
    <w:abstractNumId w:val="11"/>
  </w:num>
  <w:num w:numId="42">
    <w:abstractNumId w:val="36"/>
  </w:num>
  <w:num w:numId="43">
    <w:abstractNumId w:val="27"/>
  </w:num>
  <w:num w:numId="44">
    <w:abstractNumId w:val="18"/>
  </w:num>
  <w:num w:numId="45">
    <w:abstractNumId w:val="23"/>
  </w:num>
  <w:num w:numId="46">
    <w:abstractNumId w:val="24"/>
  </w:num>
  <w:num w:numId="4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31F"/>
    <w:rsid w:val="00016AC6"/>
    <w:rsid w:val="00016CFA"/>
    <w:rsid w:val="00016D97"/>
    <w:rsid w:val="00016FE1"/>
    <w:rsid w:val="0001742C"/>
    <w:rsid w:val="000179F0"/>
    <w:rsid w:val="00020773"/>
    <w:rsid w:val="00020D42"/>
    <w:rsid w:val="0002102E"/>
    <w:rsid w:val="0002139B"/>
    <w:rsid w:val="0002195F"/>
    <w:rsid w:val="00022738"/>
    <w:rsid w:val="00022FB2"/>
    <w:rsid w:val="00025FE4"/>
    <w:rsid w:val="000261DF"/>
    <w:rsid w:val="0002652B"/>
    <w:rsid w:val="0002665B"/>
    <w:rsid w:val="00026A53"/>
    <w:rsid w:val="000270B4"/>
    <w:rsid w:val="00030588"/>
    <w:rsid w:val="00030C01"/>
    <w:rsid w:val="000316E5"/>
    <w:rsid w:val="000325C4"/>
    <w:rsid w:val="00033094"/>
    <w:rsid w:val="00034619"/>
    <w:rsid w:val="00034856"/>
    <w:rsid w:val="00036189"/>
    <w:rsid w:val="00036A14"/>
    <w:rsid w:val="0003706F"/>
    <w:rsid w:val="0003738C"/>
    <w:rsid w:val="00037830"/>
    <w:rsid w:val="00041140"/>
    <w:rsid w:val="000417EB"/>
    <w:rsid w:val="000431F4"/>
    <w:rsid w:val="0004357F"/>
    <w:rsid w:val="00043CA2"/>
    <w:rsid w:val="0004423B"/>
    <w:rsid w:val="000443DE"/>
    <w:rsid w:val="00045527"/>
    <w:rsid w:val="000460EF"/>
    <w:rsid w:val="000466C6"/>
    <w:rsid w:val="00046D4B"/>
    <w:rsid w:val="00050783"/>
    <w:rsid w:val="00050AC1"/>
    <w:rsid w:val="0005123C"/>
    <w:rsid w:val="0005137D"/>
    <w:rsid w:val="00051E89"/>
    <w:rsid w:val="00052902"/>
    <w:rsid w:val="000530DC"/>
    <w:rsid w:val="00055E49"/>
    <w:rsid w:val="000575A9"/>
    <w:rsid w:val="00057B7E"/>
    <w:rsid w:val="00060DF6"/>
    <w:rsid w:val="00061266"/>
    <w:rsid w:val="0006264B"/>
    <w:rsid w:val="00062933"/>
    <w:rsid w:val="00062FC2"/>
    <w:rsid w:val="00063D34"/>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B60"/>
    <w:rsid w:val="00093E9F"/>
    <w:rsid w:val="0009408B"/>
    <w:rsid w:val="00096BC9"/>
    <w:rsid w:val="00097266"/>
    <w:rsid w:val="000976A1"/>
    <w:rsid w:val="000A078C"/>
    <w:rsid w:val="000A14E3"/>
    <w:rsid w:val="000A1E95"/>
    <w:rsid w:val="000A380C"/>
    <w:rsid w:val="000A488F"/>
    <w:rsid w:val="000A4A9E"/>
    <w:rsid w:val="000A55B8"/>
    <w:rsid w:val="000A5653"/>
    <w:rsid w:val="000A7858"/>
    <w:rsid w:val="000B0C8C"/>
    <w:rsid w:val="000B2BCC"/>
    <w:rsid w:val="000B3007"/>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63C"/>
    <w:rsid w:val="00112C0B"/>
    <w:rsid w:val="00114239"/>
    <w:rsid w:val="0011474F"/>
    <w:rsid w:val="00114951"/>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738"/>
    <w:rsid w:val="001509C6"/>
    <w:rsid w:val="00150EBC"/>
    <w:rsid w:val="00152604"/>
    <w:rsid w:val="001530A5"/>
    <w:rsid w:val="00153A26"/>
    <w:rsid w:val="00153D16"/>
    <w:rsid w:val="001549F5"/>
    <w:rsid w:val="00156183"/>
    <w:rsid w:val="00157310"/>
    <w:rsid w:val="00157C75"/>
    <w:rsid w:val="00160047"/>
    <w:rsid w:val="001605FD"/>
    <w:rsid w:val="001606C2"/>
    <w:rsid w:val="00160A29"/>
    <w:rsid w:val="00161999"/>
    <w:rsid w:val="00161DB7"/>
    <w:rsid w:val="00161F69"/>
    <w:rsid w:val="00162DFF"/>
    <w:rsid w:val="001632A1"/>
    <w:rsid w:val="00164894"/>
    <w:rsid w:val="00164943"/>
    <w:rsid w:val="00165B2B"/>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AC"/>
    <w:rsid w:val="001770AD"/>
    <w:rsid w:val="00177516"/>
    <w:rsid w:val="00177D25"/>
    <w:rsid w:val="001814FA"/>
    <w:rsid w:val="001818F0"/>
    <w:rsid w:val="001822DB"/>
    <w:rsid w:val="001824D3"/>
    <w:rsid w:val="0018252A"/>
    <w:rsid w:val="001826BA"/>
    <w:rsid w:val="00183B67"/>
    <w:rsid w:val="00186372"/>
    <w:rsid w:val="00186741"/>
    <w:rsid w:val="0018753B"/>
    <w:rsid w:val="00187565"/>
    <w:rsid w:val="00187689"/>
    <w:rsid w:val="001906FF"/>
    <w:rsid w:val="00190B5F"/>
    <w:rsid w:val="001916C9"/>
    <w:rsid w:val="001928E7"/>
    <w:rsid w:val="00192B33"/>
    <w:rsid w:val="00192E40"/>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027F"/>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25C7"/>
    <w:rsid w:val="001D39E0"/>
    <w:rsid w:val="001D3C04"/>
    <w:rsid w:val="001D3C3E"/>
    <w:rsid w:val="001D3D93"/>
    <w:rsid w:val="001D4BF7"/>
    <w:rsid w:val="001D50DB"/>
    <w:rsid w:val="001D533D"/>
    <w:rsid w:val="001D5607"/>
    <w:rsid w:val="001D7163"/>
    <w:rsid w:val="001E00B5"/>
    <w:rsid w:val="001E1D64"/>
    <w:rsid w:val="001E2A0B"/>
    <w:rsid w:val="001E35A7"/>
    <w:rsid w:val="001E44AD"/>
    <w:rsid w:val="001E5D00"/>
    <w:rsid w:val="001E7EDF"/>
    <w:rsid w:val="001F0201"/>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5E17"/>
    <w:rsid w:val="002166C0"/>
    <w:rsid w:val="00216ACF"/>
    <w:rsid w:val="00217AB4"/>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01F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630"/>
    <w:rsid w:val="00247BC4"/>
    <w:rsid w:val="00247D86"/>
    <w:rsid w:val="0025038B"/>
    <w:rsid w:val="00250C11"/>
    <w:rsid w:val="002511FB"/>
    <w:rsid w:val="00251D90"/>
    <w:rsid w:val="002522BE"/>
    <w:rsid w:val="00252939"/>
    <w:rsid w:val="00253917"/>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A0A"/>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DF7"/>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620"/>
    <w:rsid w:val="00323C53"/>
    <w:rsid w:val="003247C2"/>
    <w:rsid w:val="00324B8E"/>
    <w:rsid w:val="00324ECE"/>
    <w:rsid w:val="00325078"/>
    <w:rsid w:val="0032556F"/>
    <w:rsid w:val="00325895"/>
    <w:rsid w:val="00327040"/>
    <w:rsid w:val="003277B8"/>
    <w:rsid w:val="003305CE"/>
    <w:rsid w:val="00330C6A"/>
    <w:rsid w:val="00330F0C"/>
    <w:rsid w:val="00331FE5"/>
    <w:rsid w:val="0033249E"/>
    <w:rsid w:val="0033289C"/>
    <w:rsid w:val="0033297F"/>
    <w:rsid w:val="00332DB9"/>
    <w:rsid w:val="00333344"/>
    <w:rsid w:val="003344CC"/>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2D8B"/>
    <w:rsid w:val="0035345D"/>
    <w:rsid w:val="0035418F"/>
    <w:rsid w:val="00354DC0"/>
    <w:rsid w:val="003561D4"/>
    <w:rsid w:val="00356295"/>
    <w:rsid w:val="00356D2E"/>
    <w:rsid w:val="00357000"/>
    <w:rsid w:val="003577EF"/>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702A"/>
    <w:rsid w:val="00377DC1"/>
    <w:rsid w:val="00380BE3"/>
    <w:rsid w:val="00381580"/>
    <w:rsid w:val="00381ACD"/>
    <w:rsid w:val="00381FD2"/>
    <w:rsid w:val="003834A0"/>
    <w:rsid w:val="003838FE"/>
    <w:rsid w:val="003870EF"/>
    <w:rsid w:val="0038736A"/>
    <w:rsid w:val="003875CF"/>
    <w:rsid w:val="0039099E"/>
    <w:rsid w:val="00391A86"/>
    <w:rsid w:val="00393474"/>
    <w:rsid w:val="003938EF"/>
    <w:rsid w:val="00393B83"/>
    <w:rsid w:val="00393C72"/>
    <w:rsid w:val="00393F82"/>
    <w:rsid w:val="003943A2"/>
    <w:rsid w:val="003949ED"/>
    <w:rsid w:val="00396448"/>
    <w:rsid w:val="0039674E"/>
    <w:rsid w:val="00396CF7"/>
    <w:rsid w:val="00397836"/>
    <w:rsid w:val="003A00B7"/>
    <w:rsid w:val="003A11DF"/>
    <w:rsid w:val="003A1B34"/>
    <w:rsid w:val="003A23A1"/>
    <w:rsid w:val="003A435A"/>
    <w:rsid w:val="003A5239"/>
    <w:rsid w:val="003A6130"/>
    <w:rsid w:val="003A6157"/>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722"/>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D4A"/>
    <w:rsid w:val="003F2E6A"/>
    <w:rsid w:val="003F33E9"/>
    <w:rsid w:val="003F3A87"/>
    <w:rsid w:val="003F3BA5"/>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3EC"/>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2836"/>
    <w:rsid w:val="00493036"/>
    <w:rsid w:val="00493CA2"/>
    <w:rsid w:val="00494422"/>
    <w:rsid w:val="0049484B"/>
    <w:rsid w:val="00495E5C"/>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5AB4"/>
    <w:rsid w:val="004D5E49"/>
    <w:rsid w:val="004E104F"/>
    <w:rsid w:val="004E186D"/>
    <w:rsid w:val="004E2BE6"/>
    <w:rsid w:val="004E4139"/>
    <w:rsid w:val="004E4CF2"/>
    <w:rsid w:val="004E55E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16BF6"/>
    <w:rsid w:val="005176F1"/>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2E"/>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67FC5"/>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9E2"/>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C7DCF"/>
    <w:rsid w:val="005D0309"/>
    <w:rsid w:val="005D0A4A"/>
    <w:rsid w:val="005D1364"/>
    <w:rsid w:val="005D2DC0"/>
    <w:rsid w:val="005D2E1D"/>
    <w:rsid w:val="005D5123"/>
    <w:rsid w:val="005D6DBE"/>
    <w:rsid w:val="005D7412"/>
    <w:rsid w:val="005D7EA1"/>
    <w:rsid w:val="005D7FB7"/>
    <w:rsid w:val="005E216B"/>
    <w:rsid w:val="005E3582"/>
    <w:rsid w:val="005E37D7"/>
    <w:rsid w:val="005E39E9"/>
    <w:rsid w:val="005E3C43"/>
    <w:rsid w:val="005E637F"/>
    <w:rsid w:val="005E70AC"/>
    <w:rsid w:val="005F0065"/>
    <w:rsid w:val="005F0DF6"/>
    <w:rsid w:val="005F15F1"/>
    <w:rsid w:val="005F2329"/>
    <w:rsid w:val="005F2D82"/>
    <w:rsid w:val="005F3497"/>
    <w:rsid w:val="005F3843"/>
    <w:rsid w:val="005F39FB"/>
    <w:rsid w:val="005F3B55"/>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4191"/>
    <w:rsid w:val="00605BA2"/>
    <w:rsid w:val="006062B4"/>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1C47"/>
    <w:rsid w:val="006520DA"/>
    <w:rsid w:val="006524B9"/>
    <w:rsid w:val="00653433"/>
    <w:rsid w:val="00653578"/>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54"/>
    <w:rsid w:val="006724DC"/>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296"/>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3F5E"/>
    <w:rsid w:val="006F4DAB"/>
    <w:rsid w:val="006F58B6"/>
    <w:rsid w:val="006F6E7E"/>
    <w:rsid w:val="006F713D"/>
    <w:rsid w:val="006F79FB"/>
    <w:rsid w:val="006F7CA1"/>
    <w:rsid w:val="007000FA"/>
    <w:rsid w:val="007003D9"/>
    <w:rsid w:val="007003F2"/>
    <w:rsid w:val="00700587"/>
    <w:rsid w:val="00700F99"/>
    <w:rsid w:val="0070232C"/>
    <w:rsid w:val="00703F14"/>
    <w:rsid w:val="007046B4"/>
    <w:rsid w:val="007049FD"/>
    <w:rsid w:val="00706703"/>
    <w:rsid w:val="00707278"/>
    <w:rsid w:val="00710D24"/>
    <w:rsid w:val="00710FCD"/>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68BC"/>
    <w:rsid w:val="00775970"/>
    <w:rsid w:val="007761F6"/>
    <w:rsid w:val="0077663C"/>
    <w:rsid w:val="00776D50"/>
    <w:rsid w:val="00777365"/>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5094"/>
    <w:rsid w:val="00796E0C"/>
    <w:rsid w:val="00797B41"/>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296"/>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629"/>
    <w:rsid w:val="00827B7A"/>
    <w:rsid w:val="00827EDA"/>
    <w:rsid w:val="00827FC0"/>
    <w:rsid w:val="00830A57"/>
    <w:rsid w:val="00830CAC"/>
    <w:rsid w:val="00831168"/>
    <w:rsid w:val="00832269"/>
    <w:rsid w:val="0083333C"/>
    <w:rsid w:val="00833813"/>
    <w:rsid w:val="00833F28"/>
    <w:rsid w:val="00834E2F"/>
    <w:rsid w:val="008357C5"/>
    <w:rsid w:val="008363E3"/>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15E"/>
    <w:rsid w:val="008603C1"/>
    <w:rsid w:val="00860ADF"/>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7788F"/>
    <w:rsid w:val="008805B0"/>
    <w:rsid w:val="0088309F"/>
    <w:rsid w:val="00884F4F"/>
    <w:rsid w:val="0088559F"/>
    <w:rsid w:val="00885F6E"/>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CAB"/>
    <w:rsid w:val="008B6F67"/>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5E39"/>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03B2"/>
    <w:rsid w:val="009018B0"/>
    <w:rsid w:val="00902068"/>
    <w:rsid w:val="009048B6"/>
    <w:rsid w:val="0090735B"/>
    <w:rsid w:val="009076A9"/>
    <w:rsid w:val="00907A93"/>
    <w:rsid w:val="009101FE"/>
    <w:rsid w:val="00910727"/>
    <w:rsid w:val="00910BFF"/>
    <w:rsid w:val="009115FF"/>
    <w:rsid w:val="0091178A"/>
    <w:rsid w:val="00911EC7"/>
    <w:rsid w:val="00914F06"/>
    <w:rsid w:val="009154EA"/>
    <w:rsid w:val="009154F1"/>
    <w:rsid w:val="00915B24"/>
    <w:rsid w:val="00915EF1"/>
    <w:rsid w:val="00916300"/>
    <w:rsid w:val="00916829"/>
    <w:rsid w:val="00920ECA"/>
    <w:rsid w:val="0092105F"/>
    <w:rsid w:val="009219DA"/>
    <w:rsid w:val="00921B64"/>
    <w:rsid w:val="00921BF2"/>
    <w:rsid w:val="00921D17"/>
    <w:rsid w:val="00923C74"/>
    <w:rsid w:val="00925DF3"/>
    <w:rsid w:val="00925F52"/>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7EC"/>
    <w:rsid w:val="0094285C"/>
    <w:rsid w:val="00943D59"/>
    <w:rsid w:val="00944D6E"/>
    <w:rsid w:val="00945B8E"/>
    <w:rsid w:val="009465CB"/>
    <w:rsid w:val="00946C7E"/>
    <w:rsid w:val="00946E51"/>
    <w:rsid w:val="00947FBA"/>
    <w:rsid w:val="00950819"/>
    <w:rsid w:val="00950CCB"/>
    <w:rsid w:val="00952F61"/>
    <w:rsid w:val="00952FBD"/>
    <w:rsid w:val="009531A4"/>
    <w:rsid w:val="00953B49"/>
    <w:rsid w:val="00956679"/>
    <w:rsid w:val="0095759A"/>
    <w:rsid w:val="00957EFB"/>
    <w:rsid w:val="00957FE3"/>
    <w:rsid w:val="00960DED"/>
    <w:rsid w:val="00961062"/>
    <w:rsid w:val="00961988"/>
    <w:rsid w:val="00961BBF"/>
    <w:rsid w:val="00961E39"/>
    <w:rsid w:val="00962824"/>
    <w:rsid w:val="0096367F"/>
    <w:rsid w:val="00963FA1"/>
    <w:rsid w:val="009653EA"/>
    <w:rsid w:val="00965E91"/>
    <w:rsid w:val="00970C77"/>
    <w:rsid w:val="00970C9D"/>
    <w:rsid w:val="00970EC8"/>
    <w:rsid w:val="0097153E"/>
    <w:rsid w:val="00972FA1"/>
    <w:rsid w:val="009733D7"/>
    <w:rsid w:val="00973F22"/>
    <w:rsid w:val="0097492D"/>
    <w:rsid w:val="0097516F"/>
    <w:rsid w:val="009759B0"/>
    <w:rsid w:val="009765A9"/>
    <w:rsid w:val="00976646"/>
    <w:rsid w:val="00976AC3"/>
    <w:rsid w:val="00977856"/>
    <w:rsid w:val="00977F1F"/>
    <w:rsid w:val="00981DDE"/>
    <w:rsid w:val="00982E3D"/>
    <w:rsid w:val="0098433B"/>
    <w:rsid w:val="00984B82"/>
    <w:rsid w:val="00984E31"/>
    <w:rsid w:val="00984F54"/>
    <w:rsid w:val="0098639F"/>
    <w:rsid w:val="00986577"/>
    <w:rsid w:val="0098710D"/>
    <w:rsid w:val="0099150C"/>
    <w:rsid w:val="00991CF9"/>
    <w:rsid w:val="0099219F"/>
    <w:rsid w:val="00992EBB"/>
    <w:rsid w:val="00992F8C"/>
    <w:rsid w:val="009939D2"/>
    <w:rsid w:val="009950D2"/>
    <w:rsid w:val="0099571D"/>
    <w:rsid w:val="00996D22"/>
    <w:rsid w:val="009974D7"/>
    <w:rsid w:val="009A0411"/>
    <w:rsid w:val="009A05B6"/>
    <w:rsid w:val="009A144F"/>
    <w:rsid w:val="009A1582"/>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00C"/>
    <w:rsid w:val="00A07C4B"/>
    <w:rsid w:val="00A101FF"/>
    <w:rsid w:val="00A10378"/>
    <w:rsid w:val="00A106DD"/>
    <w:rsid w:val="00A11A5C"/>
    <w:rsid w:val="00A128DA"/>
    <w:rsid w:val="00A12B1C"/>
    <w:rsid w:val="00A14130"/>
    <w:rsid w:val="00A1551F"/>
    <w:rsid w:val="00A1623F"/>
    <w:rsid w:val="00A16929"/>
    <w:rsid w:val="00A17313"/>
    <w:rsid w:val="00A173E2"/>
    <w:rsid w:val="00A178B7"/>
    <w:rsid w:val="00A17955"/>
    <w:rsid w:val="00A17C64"/>
    <w:rsid w:val="00A20AB5"/>
    <w:rsid w:val="00A20B92"/>
    <w:rsid w:val="00A21B33"/>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37AC6"/>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3C27"/>
    <w:rsid w:val="00AA496B"/>
    <w:rsid w:val="00AA52AE"/>
    <w:rsid w:val="00AA54B6"/>
    <w:rsid w:val="00AA5B13"/>
    <w:rsid w:val="00AA6438"/>
    <w:rsid w:val="00AB04F7"/>
    <w:rsid w:val="00AB2356"/>
    <w:rsid w:val="00AB2D84"/>
    <w:rsid w:val="00AB3C27"/>
    <w:rsid w:val="00AB3CAD"/>
    <w:rsid w:val="00AB4C44"/>
    <w:rsid w:val="00AB5E4A"/>
    <w:rsid w:val="00AB6DF2"/>
    <w:rsid w:val="00AC034F"/>
    <w:rsid w:val="00AC04D8"/>
    <w:rsid w:val="00AC1BAE"/>
    <w:rsid w:val="00AC1BD2"/>
    <w:rsid w:val="00AC1DC6"/>
    <w:rsid w:val="00AC2363"/>
    <w:rsid w:val="00AC238C"/>
    <w:rsid w:val="00AC27CF"/>
    <w:rsid w:val="00AC3054"/>
    <w:rsid w:val="00AC3E13"/>
    <w:rsid w:val="00AC5291"/>
    <w:rsid w:val="00AC587C"/>
    <w:rsid w:val="00AC5A86"/>
    <w:rsid w:val="00AC7592"/>
    <w:rsid w:val="00AC7AEC"/>
    <w:rsid w:val="00AD02BB"/>
    <w:rsid w:val="00AD239C"/>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556"/>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946"/>
    <w:rsid w:val="00B00DBB"/>
    <w:rsid w:val="00B01E98"/>
    <w:rsid w:val="00B022FC"/>
    <w:rsid w:val="00B02F4F"/>
    <w:rsid w:val="00B03FCB"/>
    <w:rsid w:val="00B04AC6"/>
    <w:rsid w:val="00B06444"/>
    <w:rsid w:val="00B0646A"/>
    <w:rsid w:val="00B06517"/>
    <w:rsid w:val="00B0726A"/>
    <w:rsid w:val="00B07552"/>
    <w:rsid w:val="00B113DD"/>
    <w:rsid w:val="00B119E7"/>
    <w:rsid w:val="00B11C06"/>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27E18"/>
    <w:rsid w:val="00B31806"/>
    <w:rsid w:val="00B31977"/>
    <w:rsid w:val="00B31CA8"/>
    <w:rsid w:val="00B321B5"/>
    <w:rsid w:val="00B32723"/>
    <w:rsid w:val="00B32FE1"/>
    <w:rsid w:val="00B33572"/>
    <w:rsid w:val="00B33A3D"/>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4B80"/>
    <w:rsid w:val="00B55766"/>
    <w:rsid w:val="00B55779"/>
    <w:rsid w:val="00B56C46"/>
    <w:rsid w:val="00B60BB5"/>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3FEA"/>
    <w:rsid w:val="00B94476"/>
    <w:rsid w:val="00B95E9C"/>
    <w:rsid w:val="00B96118"/>
    <w:rsid w:val="00B96B53"/>
    <w:rsid w:val="00B97670"/>
    <w:rsid w:val="00B979E0"/>
    <w:rsid w:val="00B97D87"/>
    <w:rsid w:val="00BA245C"/>
    <w:rsid w:val="00BA25F4"/>
    <w:rsid w:val="00BA3649"/>
    <w:rsid w:val="00BA3C73"/>
    <w:rsid w:val="00BA4327"/>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8B2"/>
    <w:rsid w:val="00BC6E4A"/>
    <w:rsid w:val="00BC6E7F"/>
    <w:rsid w:val="00BC72B5"/>
    <w:rsid w:val="00BC7587"/>
    <w:rsid w:val="00BC7EF2"/>
    <w:rsid w:val="00BD1924"/>
    <w:rsid w:val="00BD234A"/>
    <w:rsid w:val="00BD2417"/>
    <w:rsid w:val="00BD50FB"/>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0953"/>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50DB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0AC1"/>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1762"/>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340E"/>
    <w:rsid w:val="00CD5C5E"/>
    <w:rsid w:val="00CD5FAF"/>
    <w:rsid w:val="00CD69FA"/>
    <w:rsid w:val="00CD70F0"/>
    <w:rsid w:val="00CD7EDC"/>
    <w:rsid w:val="00CE0091"/>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3B5"/>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18BE"/>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01FC"/>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6D56"/>
    <w:rsid w:val="00D97312"/>
    <w:rsid w:val="00D978A3"/>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4FC"/>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096"/>
    <w:rsid w:val="00DB6ACC"/>
    <w:rsid w:val="00DB6FD0"/>
    <w:rsid w:val="00DB73DD"/>
    <w:rsid w:val="00DB7960"/>
    <w:rsid w:val="00DB7E51"/>
    <w:rsid w:val="00DB7FD0"/>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E7ED9"/>
    <w:rsid w:val="00DF17C5"/>
    <w:rsid w:val="00DF1C40"/>
    <w:rsid w:val="00DF1E2B"/>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D07"/>
    <w:rsid w:val="00E23A3B"/>
    <w:rsid w:val="00E2525C"/>
    <w:rsid w:val="00E25A5D"/>
    <w:rsid w:val="00E25CBE"/>
    <w:rsid w:val="00E2647E"/>
    <w:rsid w:val="00E26F7D"/>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4CBB"/>
    <w:rsid w:val="00E55026"/>
    <w:rsid w:val="00E55AEC"/>
    <w:rsid w:val="00E55E30"/>
    <w:rsid w:val="00E606DC"/>
    <w:rsid w:val="00E60EAF"/>
    <w:rsid w:val="00E61CB0"/>
    <w:rsid w:val="00E62296"/>
    <w:rsid w:val="00E62D38"/>
    <w:rsid w:val="00E63308"/>
    <w:rsid w:val="00E63C46"/>
    <w:rsid w:val="00E64ECB"/>
    <w:rsid w:val="00E65190"/>
    <w:rsid w:val="00E658D4"/>
    <w:rsid w:val="00E659A2"/>
    <w:rsid w:val="00E6712E"/>
    <w:rsid w:val="00E67439"/>
    <w:rsid w:val="00E71E20"/>
    <w:rsid w:val="00E72528"/>
    <w:rsid w:val="00E727F9"/>
    <w:rsid w:val="00E729E7"/>
    <w:rsid w:val="00E72A1D"/>
    <w:rsid w:val="00E75792"/>
    <w:rsid w:val="00E758A4"/>
    <w:rsid w:val="00E769DB"/>
    <w:rsid w:val="00E77766"/>
    <w:rsid w:val="00E77887"/>
    <w:rsid w:val="00E807C9"/>
    <w:rsid w:val="00E813F2"/>
    <w:rsid w:val="00E818C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171"/>
    <w:rsid w:val="00EA0959"/>
    <w:rsid w:val="00EA11BD"/>
    <w:rsid w:val="00EA1A62"/>
    <w:rsid w:val="00EA1D33"/>
    <w:rsid w:val="00EA3CD5"/>
    <w:rsid w:val="00EA3ED8"/>
    <w:rsid w:val="00EA5248"/>
    <w:rsid w:val="00EA525C"/>
    <w:rsid w:val="00EA757B"/>
    <w:rsid w:val="00EA77D9"/>
    <w:rsid w:val="00EA7981"/>
    <w:rsid w:val="00EA7AF6"/>
    <w:rsid w:val="00EA7AFC"/>
    <w:rsid w:val="00EA7B09"/>
    <w:rsid w:val="00EB054A"/>
    <w:rsid w:val="00EB0D96"/>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692"/>
    <w:rsid w:val="00EC4D51"/>
    <w:rsid w:val="00EC4F2A"/>
    <w:rsid w:val="00EC5629"/>
    <w:rsid w:val="00EC5675"/>
    <w:rsid w:val="00EC66B5"/>
    <w:rsid w:val="00EC6EBE"/>
    <w:rsid w:val="00EC79A8"/>
    <w:rsid w:val="00EC7D86"/>
    <w:rsid w:val="00ED0667"/>
    <w:rsid w:val="00ED0DBA"/>
    <w:rsid w:val="00ED1FE2"/>
    <w:rsid w:val="00ED35C2"/>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9B5"/>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6BE"/>
    <w:rsid w:val="00F113B2"/>
    <w:rsid w:val="00F11702"/>
    <w:rsid w:val="00F1203E"/>
    <w:rsid w:val="00F12BE8"/>
    <w:rsid w:val="00F14C58"/>
    <w:rsid w:val="00F14F57"/>
    <w:rsid w:val="00F1506E"/>
    <w:rsid w:val="00F17368"/>
    <w:rsid w:val="00F17BAF"/>
    <w:rsid w:val="00F2082F"/>
    <w:rsid w:val="00F20921"/>
    <w:rsid w:val="00F2379F"/>
    <w:rsid w:val="00F2392E"/>
    <w:rsid w:val="00F23CA1"/>
    <w:rsid w:val="00F23F86"/>
    <w:rsid w:val="00F2403B"/>
    <w:rsid w:val="00F24AE1"/>
    <w:rsid w:val="00F24FAB"/>
    <w:rsid w:val="00F251F2"/>
    <w:rsid w:val="00F260CB"/>
    <w:rsid w:val="00F26A89"/>
    <w:rsid w:val="00F313D8"/>
    <w:rsid w:val="00F32DD4"/>
    <w:rsid w:val="00F34904"/>
    <w:rsid w:val="00F3533C"/>
    <w:rsid w:val="00F35EF5"/>
    <w:rsid w:val="00F35F6C"/>
    <w:rsid w:val="00F371F7"/>
    <w:rsid w:val="00F37754"/>
    <w:rsid w:val="00F37793"/>
    <w:rsid w:val="00F378F3"/>
    <w:rsid w:val="00F37A7E"/>
    <w:rsid w:val="00F40961"/>
    <w:rsid w:val="00F40C58"/>
    <w:rsid w:val="00F414DC"/>
    <w:rsid w:val="00F41C1F"/>
    <w:rsid w:val="00F421C0"/>
    <w:rsid w:val="00F42C97"/>
    <w:rsid w:val="00F43450"/>
    <w:rsid w:val="00F43753"/>
    <w:rsid w:val="00F43F07"/>
    <w:rsid w:val="00F449B5"/>
    <w:rsid w:val="00F44C8C"/>
    <w:rsid w:val="00F45CFB"/>
    <w:rsid w:val="00F45DB1"/>
    <w:rsid w:val="00F466F1"/>
    <w:rsid w:val="00F46E2E"/>
    <w:rsid w:val="00F477E4"/>
    <w:rsid w:val="00F502C1"/>
    <w:rsid w:val="00F51267"/>
    <w:rsid w:val="00F516B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702FD"/>
    <w:rsid w:val="00F703AE"/>
    <w:rsid w:val="00F70CFC"/>
    <w:rsid w:val="00F70E74"/>
    <w:rsid w:val="00F720B9"/>
    <w:rsid w:val="00F733E4"/>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06BA"/>
    <w:rsid w:val="00F91A03"/>
    <w:rsid w:val="00F91D33"/>
    <w:rsid w:val="00F92404"/>
    <w:rsid w:val="00F9261E"/>
    <w:rsid w:val="00F9329A"/>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094E"/>
    <w:rsid w:val="00FC26BF"/>
    <w:rsid w:val="00FC2D0E"/>
    <w:rsid w:val="00FC4204"/>
    <w:rsid w:val="00FC43B3"/>
    <w:rsid w:val="00FC4450"/>
    <w:rsid w:val="00FC5EED"/>
    <w:rsid w:val="00FC679C"/>
    <w:rsid w:val="00FC6C36"/>
    <w:rsid w:val="00FC74C4"/>
    <w:rsid w:val="00FC7771"/>
    <w:rsid w:val="00FC7836"/>
    <w:rsid w:val="00FC788F"/>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03179-5E8C-4965-9AE0-45ADD66A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cp:revision>
  <cp:lastPrinted>2007-08-28T14:45:00Z</cp:lastPrinted>
  <dcterms:created xsi:type="dcterms:W3CDTF">2019-03-26T08:14:00Z</dcterms:created>
  <dcterms:modified xsi:type="dcterms:W3CDTF">2019-03-28T08:16:00Z</dcterms:modified>
</cp:coreProperties>
</file>