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5DC7A" w14:textId="1F689CDB" w:rsidR="002557D8" w:rsidRPr="0054267F" w:rsidRDefault="002557D8" w:rsidP="002557D8">
      <w:pPr>
        <w:widowControl w:val="0"/>
        <w:tabs>
          <w:tab w:val="left" w:pos="6289"/>
        </w:tabs>
        <w:rPr>
          <w:rFonts w:ascii="Arial" w:eastAsia="MS Mincho" w:hAnsi="Arial"/>
          <w:b/>
          <w:noProof/>
          <w:sz w:val="24"/>
        </w:rPr>
      </w:pPr>
      <w:bookmarkStart w:id="0" w:name="_Hlk485401214"/>
      <w:r w:rsidRPr="0054267F">
        <w:rPr>
          <w:rFonts w:ascii="Arial" w:eastAsia="MS Mincho" w:hAnsi="Arial"/>
          <w:b/>
          <w:noProof/>
          <w:sz w:val="24"/>
        </w:rPr>
        <w:t>3GPP TSG-RAN WG2 Meeting #103bis</w:t>
      </w:r>
      <w:r>
        <w:rPr>
          <w:rFonts w:ascii="Arial" w:eastAsia="MS Mincho" w:hAnsi="Arial"/>
          <w:b/>
          <w:noProof/>
          <w:sz w:val="24"/>
        </w:rPr>
        <w:t xml:space="preserve">         </w:t>
      </w:r>
      <w:r w:rsidRPr="0054267F"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 w:rsidRPr="0054267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                   </w:t>
      </w:r>
      <w:r w:rsidR="006C2B4B">
        <w:rPr>
          <w:rFonts w:ascii="Arial" w:eastAsia="MS Mincho" w:hAnsi="Arial"/>
          <w:b/>
          <w:noProof/>
          <w:sz w:val="24"/>
        </w:rPr>
        <w:t xml:space="preserve"> </w:t>
      </w:r>
      <w:r w:rsidR="006C2B4B" w:rsidRPr="00B838CE">
        <w:rPr>
          <w:rFonts w:ascii="Arial" w:eastAsia="MS Mincho" w:hAnsi="Arial"/>
          <w:b/>
          <w:noProof/>
          <w:sz w:val="24"/>
        </w:rPr>
        <w:t>R2-181</w:t>
      </w:r>
      <w:r w:rsidR="0067006D">
        <w:rPr>
          <w:rFonts w:ascii="Arial" w:eastAsia="MS Mincho" w:hAnsi="Arial"/>
          <w:b/>
          <w:noProof/>
          <w:sz w:val="24"/>
        </w:rPr>
        <w:t>6064</w:t>
      </w:r>
    </w:p>
    <w:p w14:paraId="5B76E82F" w14:textId="487B691B" w:rsidR="00411D52" w:rsidRPr="009B1301" w:rsidRDefault="002557D8" w:rsidP="009B1301">
      <w:pPr>
        <w:tabs>
          <w:tab w:val="left" w:pos="1985"/>
        </w:tabs>
        <w:spacing w:after="60" w:line="288" w:lineRule="auto"/>
        <w:rPr>
          <w:rFonts w:ascii="Arial" w:eastAsia="MS Mincho" w:hAnsi="Arial"/>
          <w:b/>
          <w:noProof/>
          <w:sz w:val="24"/>
        </w:rPr>
      </w:pPr>
      <w:r w:rsidRPr="0054267F">
        <w:rPr>
          <w:rFonts w:ascii="Arial" w:eastAsia="MS Mincho" w:hAnsi="Arial"/>
          <w:b/>
          <w:noProof/>
          <w:sz w:val="24"/>
        </w:rPr>
        <w:t>Chengdu, China, October 8th – 12th 2018</w:t>
      </w:r>
      <w:bookmarkEnd w:id="0"/>
    </w:p>
    <w:p w14:paraId="08785F8E" w14:textId="77777777" w:rsidR="002D1665" w:rsidRDefault="002D1665" w:rsidP="002E15A3">
      <w:pPr>
        <w:spacing w:after="60"/>
        <w:ind w:left="1985" w:hanging="1985"/>
        <w:rPr>
          <w:rFonts w:ascii="Arial" w:hAnsi="Arial" w:cs="Arial"/>
          <w:b/>
        </w:rPr>
      </w:pPr>
      <w:bookmarkStart w:id="1" w:name="_Hlk518344515"/>
    </w:p>
    <w:p w14:paraId="7BB64077" w14:textId="40536DAD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GoBack"/>
      <w:bookmarkEnd w:id="2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3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</w:t>
      </w:r>
      <w:r w:rsidR="002557D8">
        <w:rPr>
          <w:rFonts w:ascii="Arial" w:hAnsi="Arial" w:cs="Arial"/>
        </w:rPr>
        <w:t xml:space="preserve"> </w:t>
      </w:r>
      <w:r w:rsidR="000D3270">
        <w:rPr>
          <w:rFonts w:ascii="Arial" w:hAnsi="Arial" w:cs="Arial"/>
        </w:rPr>
        <w:t>search space of cross-carrier scheduling</w:t>
      </w:r>
    </w:p>
    <w:p w14:paraId="19D41CEE" w14:textId="5BA36AB3" w:rsidR="006D569A" w:rsidRPr="00845E4B" w:rsidRDefault="006D569A" w:rsidP="00A36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1"/>
      <w:r w:rsidR="00F16F38">
        <w:rPr>
          <w:rFonts w:ascii="Arial" w:hAnsi="Arial" w:cs="Arial"/>
          <w:bCs/>
        </w:rPr>
        <w:t>R</w:t>
      </w:r>
      <w:r w:rsidR="00F16F38" w:rsidRPr="00845E4B">
        <w:rPr>
          <w:rFonts w:ascii="Arial" w:hAnsi="Arial" w:cs="Arial"/>
          <w:bCs/>
        </w:rPr>
        <w:t>1</w:t>
      </w:r>
      <w:r w:rsidR="00103E53" w:rsidRPr="00845E4B">
        <w:rPr>
          <w:rFonts w:ascii="Arial" w:hAnsi="Arial" w:cs="Arial"/>
          <w:bCs/>
        </w:rPr>
        <w:t>-1810009/</w:t>
      </w:r>
      <w:r w:rsidR="00991E4E" w:rsidRPr="00845E4B">
        <w:rPr>
          <w:rFonts w:ascii="Arial" w:hAnsi="Arial" w:cs="Arial"/>
          <w:bCs/>
        </w:rPr>
        <w:t>R2-1813525</w:t>
      </w:r>
    </w:p>
    <w:p w14:paraId="7966882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6D8190F6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hAnsi="Arial" w:cs="Arial"/>
          <w:bCs/>
          <w:lang w:eastAsia="zh-CN"/>
        </w:rPr>
        <w:t>NR_newRAT-Core</w:t>
      </w:r>
    </w:p>
    <w:p w14:paraId="1EA31D16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729FA83C" w14:textId="7A393630" w:rsidR="00013A0D" w:rsidRPr="00001262" w:rsidRDefault="00013A0D" w:rsidP="00013A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836A03" w:rsidRPr="004722E6">
        <w:rPr>
          <w:rFonts w:ascii="Arial" w:hAnsi="Arial" w:cs="Arial"/>
        </w:rPr>
        <w:t>RAN2</w:t>
      </w:r>
    </w:p>
    <w:p w14:paraId="7205FE6E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14:paraId="6AFEACE2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</w:p>
    <w:p w14:paraId="473B3BBC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466F68D9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3B162699" w14:textId="77777777" w:rsidR="00013A0D" w:rsidRPr="00E77002" w:rsidRDefault="00013A0D" w:rsidP="00013A0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7D6FD2">
        <w:rPr>
          <w:rFonts w:cs="Arial"/>
          <w:b w:val="0"/>
          <w:bCs/>
          <w:lang w:val="fi-FI"/>
        </w:rPr>
        <w:t>Yue Ma</w:t>
      </w:r>
    </w:p>
    <w:p w14:paraId="5BD38649" w14:textId="77777777" w:rsidR="00013A0D" w:rsidRPr="00373139" w:rsidRDefault="00013A0D" w:rsidP="00013A0D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7D6FD2">
        <w:rPr>
          <w:rFonts w:cs="Arial"/>
          <w:b w:val="0"/>
          <w:bCs/>
          <w:color w:val="auto"/>
          <w:lang w:val="de-DE"/>
        </w:rPr>
        <w:t>mayue</w:t>
      </w:r>
      <w:r w:rsidR="001A169F">
        <w:rPr>
          <w:rFonts w:cs="Arial"/>
          <w:b w:val="0"/>
          <w:bCs/>
          <w:color w:val="auto"/>
          <w:lang w:val="de-DE"/>
        </w:rPr>
        <w:t>@</w:t>
      </w:r>
      <w:r w:rsidR="007D6FD2">
        <w:rPr>
          <w:rFonts w:cs="Arial"/>
          <w:b w:val="0"/>
          <w:bCs/>
          <w:color w:val="auto"/>
          <w:lang w:val="de-DE"/>
        </w:rPr>
        <w:t>vivo</w:t>
      </w:r>
      <w:r w:rsidR="001A169F">
        <w:rPr>
          <w:rFonts w:cs="Arial"/>
          <w:b w:val="0"/>
          <w:bCs/>
          <w:color w:val="auto"/>
          <w:lang w:val="de-DE"/>
        </w:rPr>
        <w:t>.com</w:t>
      </w:r>
    </w:p>
    <w:p w14:paraId="5CD37C07" w14:textId="77777777" w:rsidR="00EF0CF9" w:rsidRPr="00493905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84A0CC2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0BD83DC1" w14:textId="77777777"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01C5CF56" w14:textId="457D777B" w:rsidR="00693C35" w:rsidRDefault="002938CE" w:rsidP="002938CE">
      <w:pPr>
        <w:spacing w:after="120"/>
        <w:rPr>
          <w:rFonts w:ascii="Arial" w:hAnsi="Arial" w:cs="Arial"/>
        </w:rPr>
      </w:pPr>
      <w:r w:rsidRPr="0050037A">
        <w:rPr>
          <w:rFonts w:ascii="Arial" w:hAnsi="Arial" w:cs="Arial"/>
        </w:rPr>
        <w:t>RAN2 w</w:t>
      </w:r>
      <w:r>
        <w:rPr>
          <w:rFonts w:ascii="Arial" w:hAnsi="Arial" w:cs="Arial"/>
        </w:rPr>
        <w:t>ould like to thank RAN1 for the LS on cross-</w:t>
      </w:r>
      <w:bookmarkStart w:id="4" w:name="OLE_LINK22"/>
      <w:bookmarkStart w:id="5" w:name="OLE_LINK23"/>
      <w:r>
        <w:rPr>
          <w:rFonts w:ascii="Arial" w:hAnsi="Arial" w:cs="Arial"/>
        </w:rPr>
        <w:t>carrier scheduling</w:t>
      </w:r>
      <w:r w:rsidR="00550E72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. RAN2 discussed the issue </w:t>
      </w:r>
      <w:r w:rsidR="00B75649">
        <w:rPr>
          <w:rFonts w:ascii="Arial" w:hAnsi="Arial" w:cs="Arial"/>
        </w:rPr>
        <w:t xml:space="preserve">and have the </w:t>
      </w:r>
      <w:r w:rsidR="008764EA">
        <w:rPr>
          <w:rFonts w:ascii="Arial" w:hAnsi="Arial" w:cs="Arial"/>
        </w:rPr>
        <w:t>strong preference to</w:t>
      </w:r>
      <w:r w:rsidR="00103198">
        <w:rPr>
          <w:rFonts w:ascii="Arial" w:hAnsi="Arial" w:cs="Arial"/>
        </w:rPr>
        <w:t xml:space="preserve"> adopt an approach which is without ASN.1 change. </w:t>
      </w:r>
      <w:r w:rsidR="00166FBF">
        <w:rPr>
          <w:rFonts w:ascii="Arial" w:hAnsi="Arial" w:cs="Arial"/>
        </w:rPr>
        <w:t xml:space="preserve">RAN2 has the following </w:t>
      </w:r>
      <w:r w:rsidR="00EC5D74">
        <w:rPr>
          <w:rFonts w:ascii="Arial" w:hAnsi="Arial" w:cs="Arial"/>
        </w:rPr>
        <w:t>two potential directions, both of which can be done without ASN.1 c</w:t>
      </w:r>
      <w:bookmarkEnd w:id="4"/>
      <w:bookmarkEnd w:id="5"/>
      <w:r w:rsidR="00EC5D74">
        <w:rPr>
          <w:rFonts w:ascii="Arial" w:hAnsi="Arial" w:cs="Arial"/>
        </w:rPr>
        <w:t xml:space="preserve">hange: </w:t>
      </w:r>
    </w:p>
    <w:p w14:paraId="1CAFCEE4" w14:textId="77777777" w:rsidR="00B75649" w:rsidRPr="009539A3" w:rsidRDefault="006444C5" w:rsidP="002938CE">
      <w:pPr>
        <w:pStyle w:val="af"/>
        <w:numPr>
          <w:ilvl w:val="0"/>
          <w:numId w:val="39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Solution without ASN.1 change suggested by RAN1:</w:t>
      </w:r>
    </w:p>
    <w:p w14:paraId="1FA0C099" w14:textId="6E12F4D4" w:rsidR="00071879" w:rsidRPr="00FD5B66" w:rsidRDefault="006E4137" w:rsidP="00462125">
      <w:pPr>
        <w:numPr>
          <w:ilvl w:val="0"/>
          <w:numId w:val="37"/>
        </w:numPr>
        <w:spacing w:after="120"/>
        <w:rPr>
          <w:rFonts w:ascii="Arial" w:hAnsi="Arial" w:cs="Arial"/>
          <w:bCs/>
          <w:lang w:val="en-US"/>
        </w:rPr>
      </w:pPr>
      <w:bookmarkStart w:id="6" w:name="_Hlk525832522"/>
      <w:r>
        <w:rPr>
          <w:rFonts w:ascii="Arial" w:hAnsi="Arial" w:cs="Arial"/>
          <w:bCs/>
          <w:lang w:val="en-US"/>
        </w:rPr>
        <w:t xml:space="preserve">RAN2 understanding is that </w:t>
      </w:r>
      <w:r w:rsidR="00DD5E33">
        <w:rPr>
          <w:rFonts w:ascii="Arial" w:hAnsi="Arial" w:cs="Arial"/>
          <w:bCs/>
          <w:lang w:val="en-US"/>
        </w:rPr>
        <w:t xml:space="preserve">a </w:t>
      </w:r>
      <w:r>
        <w:rPr>
          <w:rFonts w:ascii="Arial" w:hAnsi="Arial" w:cs="Arial"/>
          <w:bCs/>
          <w:lang w:val="en-US"/>
        </w:rPr>
        <w:t>UE uses the same search space ID for linkage of schedule</w:t>
      </w:r>
      <w:r w:rsidR="00881C2F">
        <w:rPr>
          <w:rFonts w:ascii="Arial" w:hAnsi="Arial" w:cs="Arial"/>
          <w:bCs/>
          <w:lang w:val="en-US"/>
        </w:rPr>
        <w:t>d</w:t>
      </w:r>
      <w:r>
        <w:rPr>
          <w:rFonts w:ascii="Arial" w:hAnsi="Arial" w:cs="Arial"/>
          <w:bCs/>
          <w:lang w:val="en-US"/>
        </w:rPr>
        <w:t xml:space="preserve"> cell and scheduling cell</w:t>
      </w:r>
      <w:r w:rsidR="004173D3">
        <w:rPr>
          <w:rFonts w:ascii="Arial" w:hAnsi="Arial" w:cs="Arial"/>
          <w:bCs/>
          <w:lang w:val="en-US"/>
        </w:rPr>
        <w:t>.</w:t>
      </w:r>
      <w:r w:rsidR="00071879" w:rsidRPr="00FD5B66">
        <w:rPr>
          <w:rFonts w:ascii="Arial" w:hAnsi="Arial" w:cs="Arial"/>
          <w:bCs/>
          <w:lang w:val="en-US"/>
        </w:rPr>
        <w:t xml:space="preserve"> </w:t>
      </w:r>
      <w:r w:rsidR="00813F99">
        <w:rPr>
          <w:rFonts w:ascii="Arial" w:hAnsi="Arial" w:cs="Arial"/>
          <w:bCs/>
          <w:lang w:val="en-US"/>
        </w:rPr>
        <w:t xml:space="preserve">The IE </w:t>
      </w:r>
      <w:r w:rsidR="00071879" w:rsidRPr="00FD5B66">
        <w:rPr>
          <w:rFonts w:ascii="Arial" w:hAnsi="Arial" w:cs="Arial"/>
          <w:bCs/>
          <w:i/>
          <w:lang w:val="en-US"/>
        </w:rPr>
        <w:t>nrofCandidates</w:t>
      </w:r>
      <w:r w:rsidR="00071879" w:rsidRPr="00FD5B66">
        <w:rPr>
          <w:rFonts w:ascii="Arial" w:hAnsi="Arial" w:cs="Arial"/>
          <w:bCs/>
          <w:lang w:val="en-US"/>
        </w:rPr>
        <w:t xml:space="preserve"> configured in </w:t>
      </w:r>
      <w:r w:rsidR="00C35C04">
        <w:rPr>
          <w:rFonts w:ascii="Arial" w:hAnsi="Arial" w:cs="Arial"/>
          <w:bCs/>
          <w:lang w:val="en-US"/>
        </w:rPr>
        <w:t>the</w:t>
      </w:r>
      <w:r w:rsidR="00071879" w:rsidRPr="00FD5B66">
        <w:rPr>
          <w:rFonts w:ascii="Arial" w:hAnsi="Arial" w:cs="Arial"/>
          <w:bCs/>
          <w:lang w:val="en-US"/>
        </w:rPr>
        <w:t xml:space="preserve"> </w:t>
      </w:r>
      <w:r w:rsidR="00071879" w:rsidRPr="000A20FB">
        <w:rPr>
          <w:rFonts w:ascii="Arial" w:hAnsi="Arial" w:cs="Arial"/>
          <w:bCs/>
          <w:i/>
          <w:lang w:val="en-US"/>
        </w:rPr>
        <w:t>SearchSpace</w:t>
      </w:r>
      <w:r w:rsidR="00071879" w:rsidRPr="00FD5B66">
        <w:rPr>
          <w:rFonts w:ascii="Arial" w:hAnsi="Arial" w:cs="Arial"/>
          <w:bCs/>
          <w:lang w:val="en-US"/>
        </w:rPr>
        <w:t xml:space="preserve"> with the same </w:t>
      </w:r>
      <w:r w:rsidR="00C35C04">
        <w:rPr>
          <w:rFonts w:ascii="Arial" w:hAnsi="Arial" w:cs="Arial"/>
          <w:bCs/>
          <w:lang w:val="en-US"/>
        </w:rPr>
        <w:t xml:space="preserve">search space </w:t>
      </w:r>
      <w:r w:rsidR="00071879" w:rsidRPr="00FD5B66">
        <w:rPr>
          <w:rFonts w:ascii="Arial" w:hAnsi="Arial" w:cs="Arial"/>
          <w:bCs/>
          <w:lang w:val="en-US"/>
        </w:rPr>
        <w:t>I</w:t>
      </w:r>
      <w:r w:rsidR="00C35C04">
        <w:rPr>
          <w:rFonts w:ascii="Arial" w:hAnsi="Arial" w:cs="Arial"/>
          <w:bCs/>
          <w:lang w:val="en-US"/>
        </w:rPr>
        <w:t>D</w:t>
      </w:r>
      <w:r w:rsidR="00071879" w:rsidRPr="00FD5B66">
        <w:rPr>
          <w:rFonts w:ascii="Arial" w:hAnsi="Arial" w:cs="Arial"/>
          <w:bCs/>
          <w:lang w:val="en-US"/>
        </w:rPr>
        <w:t xml:space="preserve"> in the</w:t>
      </w:r>
      <w:r w:rsidR="00685576">
        <w:rPr>
          <w:rFonts w:ascii="Arial" w:hAnsi="Arial" w:cs="Arial"/>
          <w:bCs/>
          <w:lang w:val="en-US"/>
        </w:rPr>
        <w:t xml:space="preserve"> </w:t>
      </w:r>
      <w:r w:rsidR="00071879" w:rsidRPr="00FD5B66">
        <w:rPr>
          <w:rFonts w:ascii="Arial" w:hAnsi="Arial" w:cs="Arial"/>
          <w:bCs/>
          <w:lang w:val="en-US"/>
        </w:rPr>
        <w:t>scheduled cell</w:t>
      </w:r>
      <w:r w:rsidR="00685576">
        <w:rPr>
          <w:rFonts w:ascii="Arial" w:hAnsi="Arial" w:cs="Arial"/>
          <w:bCs/>
          <w:lang w:val="en-US"/>
        </w:rPr>
        <w:t xml:space="preserve"> is used by the scheduling cell for cross carrier scheduling</w:t>
      </w:r>
      <w:r w:rsidR="00071879" w:rsidRPr="00FD5B66">
        <w:rPr>
          <w:rFonts w:ascii="Arial" w:hAnsi="Arial" w:cs="Arial"/>
          <w:bCs/>
          <w:lang w:val="en-US"/>
        </w:rPr>
        <w:t>.</w:t>
      </w:r>
    </w:p>
    <w:bookmarkEnd w:id="6"/>
    <w:p w14:paraId="750967CC" w14:textId="0669FD49" w:rsidR="004D5358" w:rsidRDefault="00E27170" w:rsidP="00462125">
      <w:pPr>
        <w:numPr>
          <w:ilvl w:val="0"/>
          <w:numId w:val="37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 understanding is that all </w:t>
      </w:r>
      <w:r w:rsidR="00071879">
        <w:rPr>
          <w:rFonts w:ascii="Arial" w:hAnsi="Arial" w:cs="Arial"/>
          <w:bCs/>
          <w:lang w:val="en-US"/>
        </w:rPr>
        <w:t>parameters</w:t>
      </w:r>
      <w:r w:rsidR="009B4B91">
        <w:rPr>
          <w:rFonts w:ascii="Arial" w:hAnsi="Arial" w:cs="Arial"/>
          <w:bCs/>
          <w:lang w:val="en-US"/>
        </w:rPr>
        <w:t xml:space="preserve"> (including CORESET id)</w:t>
      </w:r>
      <w:r w:rsidR="00071879">
        <w:rPr>
          <w:rFonts w:ascii="Arial" w:hAnsi="Arial" w:cs="Arial"/>
          <w:bCs/>
          <w:lang w:val="en-US"/>
        </w:rPr>
        <w:t xml:space="preserve"> of </w:t>
      </w:r>
      <w:r w:rsidR="00071879" w:rsidRPr="000A20FB">
        <w:rPr>
          <w:rFonts w:ascii="Arial" w:hAnsi="Arial" w:cs="Arial"/>
          <w:bCs/>
          <w:i/>
          <w:lang w:val="en-US"/>
        </w:rPr>
        <w:t>SearchSpace</w:t>
      </w:r>
      <w:r w:rsidR="00071879">
        <w:rPr>
          <w:rFonts w:ascii="Arial" w:hAnsi="Arial" w:cs="Arial"/>
          <w:bCs/>
          <w:lang w:val="en-US"/>
        </w:rPr>
        <w:t xml:space="preserve"> other than </w:t>
      </w:r>
      <w:r w:rsidR="00071879" w:rsidRPr="005E3666">
        <w:rPr>
          <w:rFonts w:ascii="Arial" w:hAnsi="Arial" w:cs="Arial"/>
          <w:i/>
          <w:iCs/>
          <w:lang w:eastAsia="ja-JP"/>
        </w:rPr>
        <w:t>nrofCandidates</w:t>
      </w:r>
      <w:r w:rsidR="00071879">
        <w:rPr>
          <w:rFonts w:ascii="Arial" w:hAnsi="Arial" w:cs="Arial"/>
          <w:i/>
          <w:iCs/>
          <w:lang w:eastAsia="ja-JP"/>
        </w:rPr>
        <w:t xml:space="preserve"> </w:t>
      </w:r>
      <w:r w:rsidR="00071879" w:rsidRPr="00986FFF">
        <w:rPr>
          <w:rFonts w:ascii="Arial" w:hAnsi="Arial" w:cs="Arial"/>
          <w:bCs/>
          <w:lang w:val="en-US"/>
        </w:rPr>
        <w:t xml:space="preserve">in any </w:t>
      </w:r>
      <w:r w:rsidR="00071879" w:rsidRPr="000A20FB">
        <w:rPr>
          <w:rFonts w:ascii="Arial" w:hAnsi="Arial" w:cs="Arial"/>
          <w:bCs/>
          <w:i/>
          <w:lang w:val="en-US"/>
        </w:rPr>
        <w:t>SearchSpace</w:t>
      </w:r>
      <w:r w:rsidR="00071879" w:rsidRPr="00986FFF">
        <w:rPr>
          <w:rFonts w:ascii="Arial" w:hAnsi="Arial" w:cs="Arial"/>
          <w:bCs/>
          <w:lang w:val="en-US"/>
        </w:rPr>
        <w:t xml:space="preserve"> of t</w:t>
      </w:r>
      <w:r w:rsidR="00071879">
        <w:rPr>
          <w:rFonts w:ascii="Arial" w:hAnsi="Arial" w:cs="Arial"/>
          <w:bCs/>
          <w:lang w:val="en-US"/>
        </w:rPr>
        <w:t xml:space="preserve">he scheduled cell </w:t>
      </w:r>
      <w:r w:rsidR="00DF7CE2">
        <w:rPr>
          <w:rFonts w:ascii="Arial" w:hAnsi="Arial" w:cs="Arial"/>
          <w:lang w:val="en-US"/>
        </w:rPr>
        <w:t>can be ignored</w:t>
      </w:r>
      <w:r w:rsidR="00071879">
        <w:rPr>
          <w:rFonts w:ascii="Arial" w:hAnsi="Arial" w:cs="Arial"/>
          <w:bCs/>
          <w:lang w:val="en-US"/>
        </w:rPr>
        <w:t>.</w:t>
      </w:r>
    </w:p>
    <w:p w14:paraId="04E0027C" w14:textId="77777777" w:rsidR="00D20FD3" w:rsidRDefault="00D20FD3" w:rsidP="00D20FD3">
      <w:pPr>
        <w:pStyle w:val="af"/>
        <w:spacing w:after="120"/>
        <w:ind w:left="360"/>
        <w:rPr>
          <w:rFonts w:ascii="Arial" w:hAnsi="Arial" w:cs="Arial"/>
        </w:rPr>
      </w:pPr>
    </w:p>
    <w:p w14:paraId="20CC0ED0" w14:textId="2B268308" w:rsidR="002938CE" w:rsidRPr="005470EC" w:rsidRDefault="005470EC" w:rsidP="005470EC">
      <w:pPr>
        <w:pStyle w:val="af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Solution without ASN.1 change </w:t>
      </w:r>
      <w:r w:rsidR="008764EA">
        <w:rPr>
          <w:rFonts w:ascii="Arial" w:hAnsi="Arial" w:cs="Arial"/>
        </w:rPr>
        <w:t>discussed in</w:t>
      </w:r>
      <w:r>
        <w:rPr>
          <w:rFonts w:ascii="Arial" w:hAnsi="Arial" w:cs="Arial"/>
        </w:rPr>
        <w:t xml:space="preserve"> RAN2:</w:t>
      </w:r>
      <w:r w:rsidR="002938CE" w:rsidRPr="005470EC">
        <w:rPr>
          <w:rFonts w:ascii="Arial" w:hAnsi="Arial" w:cs="Arial"/>
        </w:rPr>
        <w:t xml:space="preserve"> </w:t>
      </w:r>
    </w:p>
    <w:p w14:paraId="58F54C27" w14:textId="20FA786D" w:rsidR="002938CE" w:rsidRPr="009C1DBB" w:rsidRDefault="002938CE" w:rsidP="009C1DBB">
      <w:pPr>
        <w:numPr>
          <w:ilvl w:val="0"/>
          <w:numId w:val="37"/>
        </w:numPr>
        <w:spacing w:after="120"/>
        <w:rPr>
          <w:rFonts w:ascii="Arial" w:hAnsi="Arial" w:cs="Arial"/>
        </w:rPr>
      </w:pPr>
      <w:r w:rsidRPr="00D36AF4">
        <w:rPr>
          <w:rFonts w:ascii="Arial" w:hAnsi="Arial" w:cs="Arial"/>
        </w:rPr>
        <w:t xml:space="preserve">A search space </w:t>
      </w:r>
      <w:r w:rsidR="008764EA">
        <w:rPr>
          <w:rFonts w:ascii="Arial" w:hAnsi="Arial" w:cs="Arial"/>
        </w:rPr>
        <w:t xml:space="preserve">of the scheduled cell </w:t>
      </w:r>
      <w:r w:rsidRPr="00D36AF4">
        <w:rPr>
          <w:rFonts w:ascii="Arial" w:hAnsi="Arial" w:cs="Arial"/>
        </w:rPr>
        <w:t xml:space="preserve">is always </w:t>
      </w:r>
      <w:bookmarkStart w:id="7" w:name="_Hlk527106245"/>
      <w:r w:rsidRPr="00D36AF4">
        <w:rPr>
          <w:rFonts w:ascii="Arial" w:hAnsi="Arial" w:cs="Arial"/>
        </w:rPr>
        <w:t xml:space="preserve">configured in the </w:t>
      </w:r>
      <w:r w:rsidRPr="000A20FB">
        <w:rPr>
          <w:rFonts w:ascii="Arial" w:hAnsi="Arial" w:cs="Arial"/>
          <w:i/>
        </w:rPr>
        <w:t>PDCCH-Config</w:t>
      </w:r>
      <w:r w:rsidRPr="00D36AF4">
        <w:rPr>
          <w:rFonts w:ascii="Arial" w:hAnsi="Arial" w:cs="Arial"/>
        </w:rPr>
        <w:t xml:space="preserve"> </w:t>
      </w:r>
      <w:r w:rsidR="00004EA3">
        <w:rPr>
          <w:rFonts w:ascii="Arial" w:hAnsi="Arial" w:cs="Arial"/>
        </w:rPr>
        <w:t xml:space="preserve">for each BWP </w:t>
      </w:r>
      <w:r w:rsidRPr="00D36AF4">
        <w:rPr>
          <w:rFonts w:ascii="Arial" w:hAnsi="Arial" w:cs="Arial"/>
        </w:rPr>
        <w:t xml:space="preserve">of the </w:t>
      </w:r>
      <w:r w:rsidRPr="008F7B77">
        <w:rPr>
          <w:rFonts w:ascii="Arial" w:hAnsi="Arial" w:cs="Arial"/>
        </w:rPr>
        <w:t>scheduled cell.</w:t>
      </w:r>
      <w:r w:rsidRPr="00D36AF4">
        <w:rPr>
          <w:rFonts w:ascii="Arial" w:hAnsi="Arial" w:cs="Arial"/>
        </w:rPr>
        <w:t xml:space="preserve"> </w:t>
      </w:r>
      <w:bookmarkEnd w:id="7"/>
      <w:r w:rsidR="00DB2D61" w:rsidRPr="00D36AF4">
        <w:rPr>
          <w:rFonts w:ascii="Arial" w:hAnsi="Arial" w:cs="Arial"/>
        </w:rPr>
        <w:t xml:space="preserve">From the </w:t>
      </w:r>
      <w:r w:rsidR="00DB2D61" w:rsidRPr="000A20FB">
        <w:rPr>
          <w:rFonts w:ascii="Arial" w:hAnsi="Arial" w:cs="Arial"/>
          <w:i/>
        </w:rPr>
        <w:t>crossCarrierSchedulingConfig</w:t>
      </w:r>
      <w:r w:rsidR="00DB2D61" w:rsidRPr="00D36AF4">
        <w:rPr>
          <w:rFonts w:ascii="Arial" w:hAnsi="Arial" w:cs="Arial"/>
        </w:rPr>
        <w:t xml:space="preserve"> the UE knows the scheduling cell in which it has to search for the grants and assignment.</w:t>
      </w:r>
    </w:p>
    <w:p w14:paraId="4F93ACF9" w14:textId="43EA9F93" w:rsidR="0075619F" w:rsidRPr="005328AD" w:rsidRDefault="002938CE" w:rsidP="005328AD">
      <w:pPr>
        <w:numPr>
          <w:ilvl w:val="0"/>
          <w:numId w:val="37"/>
        </w:numPr>
        <w:spacing w:after="120"/>
        <w:rPr>
          <w:rFonts w:ascii="Arial" w:hAnsi="Arial" w:cs="Arial"/>
        </w:rPr>
      </w:pPr>
      <w:r w:rsidRPr="00D36AF4">
        <w:rPr>
          <w:rFonts w:ascii="Arial" w:hAnsi="Arial" w:cs="Arial"/>
        </w:rPr>
        <w:t xml:space="preserve">The </w:t>
      </w:r>
      <w:r w:rsidR="00741BF4" w:rsidRPr="000A20FB">
        <w:rPr>
          <w:rFonts w:ascii="Arial" w:hAnsi="Arial" w:cs="Arial"/>
          <w:i/>
        </w:rPr>
        <w:t>S</w:t>
      </w:r>
      <w:r w:rsidR="00967C5F" w:rsidRPr="000A20FB">
        <w:rPr>
          <w:rFonts w:ascii="Arial" w:hAnsi="Arial" w:cs="Arial"/>
          <w:i/>
        </w:rPr>
        <w:t>earchSpace</w:t>
      </w:r>
      <w:r w:rsidR="00967C5F" w:rsidRPr="00D36AF4">
        <w:rPr>
          <w:rFonts w:ascii="Arial" w:hAnsi="Arial" w:cs="Arial"/>
        </w:rPr>
        <w:t xml:space="preserve"> </w:t>
      </w:r>
      <w:r w:rsidR="008764EA" w:rsidRPr="00D36AF4">
        <w:rPr>
          <w:rFonts w:ascii="Arial" w:hAnsi="Arial" w:cs="Arial"/>
        </w:rPr>
        <w:t xml:space="preserve">configured in the </w:t>
      </w:r>
      <w:r w:rsidR="008764EA" w:rsidRPr="000A20FB">
        <w:rPr>
          <w:rFonts w:ascii="Arial" w:hAnsi="Arial" w:cs="Arial"/>
          <w:i/>
        </w:rPr>
        <w:t>PDCCH-Config</w:t>
      </w:r>
      <w:r w:rsidR="008764EA" w:rsidRPr="00D36AF4">
        <w:rPr>
          <w:rFonts w:ascii="Arial" w:hAnsi="Arial" w:cs="Arial"/>
        </w:rPr>
        <w:t xml:space="preserve"> of the </w:t>
      </w:r>
      <w:r w:rsidR="008764EA" w:rsidRPr="008F7B77">
        <w:rPr>
          <w:rFonts w:ascii="Arial" w:hAnsi="Arial" w:cs="Arial"/>
        </w:rPr>
        <w:t>scheduled cell</w:t>
      </w:r>
      <w:r w:rsidR="008764EA" w:rsidRPr="00D36AF4">
        <w:rPr>
          <w:rFonts w:ascii="Arial" w:hAnsi="Arial" w:cs="Arial"/>
        </w:rPr>
        <w:t xml:space="preserve"> </w:t>
      </w:r>
      <w:r w:rsidR="008764EA">
        <w:rPr>
          <w:rFonts w:ascii="Arial" w:hAnsi="Arial" w:cs="Arial"/>
        </w:rPr>
        <w:t xml:space="preserve">points to </w:t>
      </w:r>
      <w:r w:rsidR="00DC6A83">
        <w:rPr>
          <w:rFonts w:ascii="Arial" w:hAnsi="Arial" w:cs="Arial"/>
        </w:rPr>
        <w:t xml:space="preserve">the </w:t>
      </w:r>
      <w:r w:rsidR="008764EA">
        <w:rPr>
          <w:rFonts w:ascii="Arial" w:hAnsi="Arial" w:cs="Arial"/>
        </w:rPr>
        <w:t xml:space="preserve">CORESET ID of the CORESET that </w:t>
      </w:r>
      <w:r w:rsidRPr="00D36AF4">
        <w:rPr>
          <w:rFonts w:ascii="Arial" w:hAnsi="Arial" w:cs="Arial"/>
        </w:rPr>
        <w:t xml:space="preserve">is configured </w:t>
      </w:r>
      <w:r w:rsidR="001450D7">
        <w:rPr>
          <w:rFonts w:ascii="Arial" w:hAnsi="Arial" w:cs="Arial"/>
        </w:rPr>
        <w:t>in</w:t>
      </w:r>
      <w:r w:rsidR="008764EA" w:rsidRPr="00D36AF4">
        <w:rPr>
          <w:rFonts w:ascii="Arial" w:hAnsi="Arial" w:cs="Arial"/>
        </w:rPr>
        <w:t xml:space="preserve"> </w:t>
      </w:r>
      <w:r w:rsidRPr="00D36AF4">
        <w:rPr>
          <w:rFonts w:ascii="Arial" w:hAnsi="Arial" w:cs="Arial"/>
        </w:rPr>
        <w:t xml:space="preserve">the </w:t>
      </w:r>
      <w:r w:rsidRPr="008F7B77">
        <w:rPr>
          <w:rFonts w:ascii="Arial" w:hAnsi="Arial" w:cs="Arial"/>
        </w:rPr>
        <w:t>scheduling cell</w:t>
      </w:r>
      <w:r w:rsidRPr="00D36AF4">
        <w:rPr>
          <w:rFonts w:ascii="Arial" w:hAnsi="Arial" w:cs="Arial"/>
        </w:rPr>
        <w:t xml:space="preserve">. </w:t>
      </w:r>
    </w:p>
    <w:p w14:paraId="3269C590" w14:textId="2E8F169B" w:rsidR="006E6536" w:rsidRPr="00550E72" w:rsidRDefault="001A6E41" w:rsidP="0075619F">
      <w:pPr>
        <w:spacing w:after="120"/>
        <w:ind w:left="360"/>
        <w:rPr>
          <w:rFonts w:ascii="Arial" w:hAnsi="Arial" w:cs="Arial"/>
        </w:rPr>
      </w:pPr>
      <w:r w:rsidRPr="00424EC9">
        <w:rPr>
          <w:rFonts w:ascii="Arial" w:hAnsi="Arial" w:cs="Arial"/>
        </w:rPr>
        <w:t>There are basically two understanding</w:t>
      </w:r>
      <w:r w:rsidR="00011D59" w:rsidRPr="00854D99">
        <w:rPr>
          <w:rFonts w:ascii="Arial" w:hAnsi="Arial" w:cs="Arial"/>
        </w:rPr>
        <w:t>s</w:t>
      </w:r>
      <w:r w:rsidRPr="007F644E">
        <w:rPr>
          <w:rFonts w:ascii="Arial" w:hAnsi="Arial" w:cs="Arial"/>
        </w:rPr>
        <w:t xml:space="preserve"> </w:t>
      </w:r>
      <w:r w:rsidR="00011D59" w:rsidRPr="00550E72">
        <w:rPr>
          <w:rFonts w:ascii="Arial" w:hAnsi="Arial" w:cs="Arial"/>
        </w:rPr>
        <w:t>of solution2</w:t>
      </w:r>
      <w:r w:rsidR="008644DD">
        <w:rPr>
          <w:rFonts w:ascii="Arial" w:hAnsi="Arial" w:cs="Arial"/>
        </w:rPr>
        <w:t xml:space="preserve"> in RAN2</w:t>
      </w:r>
      <w:r w:rsidR="00011D59" w:rsidRPr="00550E72">
        <w:rPr>
          <w:rFonts w:ascii="Arial" w:hAnsi="Arial" w:cs="Arial"/>
        </w:rPr>
        <w:t>:</w:t>
      </w:r>
    </w:p>
    <w:p w14:paraId="0D6B9A70" w14:textId="50A4C5FA" w:rsidR="00011D59" w:rsidRPr="00391CFF" w:rsidRDefault="007D2CEA" w:rsidP="008F7B77">
      <w:pPr>
        <w:pStyle w:val="af"/>
        <w:numPr>
          <w:ilvl w:val="0"/>
          <w:numId w:val="42"/>
        </w:numPr>
        <w:spacing w:after="120"/>
        <w:rPr>
          <w:rFonts w:ascii="Arial" w:hAnsi="Arial" w:cs="Arial"/>
        </w:rPr>
      </w:pPr>
      <w:r w:rsidRPr="002E3E38">
        <w:rPr>
          <w:rFonts w:ascii="Arial" w:hAnsi="Arial" w:cs="Arial"/>
          <w:lang w:eastAsia="zh-CN"/>
        </w:rPr>
        <w:t xml:space="preserve">UE follows all other parameters </w:t>
      </w:r>
      <w:r w:rsidR="005D519E" w:rsidRPr="002E3E38">
        <w:rPr>
          <w:rFonts w:ascii="Arial" w:hAnsi="Arial" w:cs="Arial"/>
          <w:lang w:eastAsia="zh-CN"/>
        </w:rPr>
        <w:t>other than nrof</w:t>
      </w:r>
      <w:bookmarkStart w:id="8" w:name="OLE_LINK5"/>
      <w:bookmarkStart w:id="9" w:name="OLE_LINK6"/>
      <w:r w:rsidR="005D519E" w:rsidRPr="002E3E38">
        <w:rPr>
          <w:rFonts w:ascii="Arial" w:hAnsi="Arial" w:cs="Arial"/>
          <w:lang w:eastAsia="zh-CN"/>
        </w:rPr>
        <w:t>Ca</w:t>
      </w:r>
      <w:bookmarkStart w:id="10" w:name="OLE_LINK7"/>
      <w:bookmarkStart w:id="11" w:name="OLE_LINK8"/>
      <w:bookmarkStart w:id="12" w:name="OLE_LINK3"/>
      <w:bookmarkStart w:id="13" w:name="OLE_LINK4"/>
      <w:r w:rsidR="005D519E" w:rsidRPr="002E3E38">
        <w:rPr>
          <w:rFonts w:ascii="Arial" w:hAnsi="Arial" w:cs="Arial"/>
          <w:lang w:eastAsia="zh-CN"/>
        </w:rPr>
        <w:t>n</w:t>
      </w:r>
      <w:bookmarkStart w:id="14" w:name="OLE_LINK1"/>
      <w:bookmarkStart w:id="15" w:name="OLE_LINK2"/>
      <w:r w:rsidR="005D519E" w:rsidRPr="002E3E38">
        <w:rPr>
          <w:rFonts w:ascii="Arial" w:hAnsi="Arial" w:cs="Arial"/>
          <w:lang w:eastAsia="zh-CN"/>
        </w:rPr>
        <w:t xml:space="preserve">didates </w:t>
      </w:r>
      <w:r w:rsidRPr="00391CFF">
        <w:rPr>
          <w:rFonts w:ascii="Arial" w:hAnsi="Arial" w:cs="Arial"/>
          <w:lang w:eastAsia="zh-CN"/>
        </w:rPr>
        <w:t xml:space="preserve">in </w:t>
      </w:r>
      <w:r w:rsidR="002E3E38">
        <w:rPr>
          <w:rFonts w:ascii="Arial" w:hAnsi="Arial" w:cs="Arial"/>
          <w:lang w:eastAsia="zh-CN"/>
        </w:rPr>
        <w:t xml:space="preserve">a </w:t>
      </w:r>
      <w:r w:rsidRPr="002E3E38">
        <w:rPr>
          <w:rFonts w:ascii="Arial" w:hAnsi="Arial" w:cs="Arial"/>
          <w:lang w:eastAsia="zh-CN"/>
        </w:rPr>
        <w:t xml:space="preserve">search </w:t>
      </w:r>
      <w:r w:rsidR="00C8639C" w:rsidRPr="002E3E38">
        <w:rPr>
          <w:rFonts w:ascii="Arial" w:hAnsi="Arial" w:cs="Arial"/>
          <w:lang w:eastAsia="zh-CN"/>
        </w:rPr>
        <w:t xml:space="preserve">space configured in </w:t>
      </w:r>
      <w:r w:rsidR="006E3EF5" w:rsidRPr="00391CFF">
        <w:rPr>
          <w:rFonts w:ascii="Arial" w:hAnsi="Arial" w:cs="Arial"/>
          <w:lang w:eastAsia="zh-CN"/>
        </w:rPr>
        <w:t>scheduled cell</w:t>
      </w:r>
      <w:r w:rsidR="00EA1F4D" w:rsidRPr="00391CFF">
        <w:rPr>
          <w:rFonts w:ascii="Arial" w:hAnsi="Arial" w:cs="Arial"/>
          <w:lang w:eastAsia="zh-CN"/>
        </w:rPr>
        <w:t xml:space="preserve">, i.e., in scheduling cell UE </w:t>
      </w:r>
      <w:r w:rsidR="00391CFF">
        <w:rPr>
          <w:rFonts w:ascii="Arial" w:hAnsi="Arial" w:cs="Arial"/>
          <w:lang w:eastAsia="zh-CN"/>
        </w:rPr>
        <w:t>applies</w:t>
      </w:r>
      <w:r w:rsidR="00391CFF" w:rsidRPr="00391CFF">
        <w:rPr>
          <w:rFonts w:ascii="Arial" w:hAnsi="Arial" w:cs="Arial"/>
          <w:lang w:eastAsia="zh-CN"/>
        </w:rPr>
        <w:t xml:space="preserve"> </w:t>
      </w:r>
      <w:r w:rsidR="00EA1F4D" w:rsidRPr="00391CFF">
        <w:rPr>
          <w:rFonts w:ascii="Arial" w:hAnsi="Arial" w:cs="Arial"/>
          <w:lang w:eastAsia="zh-CN"/>
        </w:rPr>
        <w:t xml:space="preserve">the whole search space </w:t>
      </w:r>
      <w:bookmarkStart w:id="16" w:name="OLE_LINK58"/>
      <w:bookmarkStart w:id="17" w:name="OLE_LINK59"/>
      <w:r w:rsidR="008C76AE">
        <w:rPr>
          <w:rFonts w:ascii="Arial" w:hAnsi="Arial" w:cs="Arial"/>
          <w:lang w:eastAsia="zh-CN"/>
        </w:rPr>
        <w:t xml:space="preserve">configuration </w:t>
      </w:r>
      <w:bookmarkEnd w:id="16"/>
      <w:bookmarkEnd w:id="17"/>
      <w:r w:rsidR="005D2ACD">
        <w:rPr>
          <w:rFonts w:ascii="Arial" w:hAnsi="Arial" w:cs="Arial"/>
          <w:lang w:eastAsia="zh-CN"/>
        </w:rPr>
        <w:t>of</w:t>
      </w:r>
      <w:r w:rsidR="00EA1F4D" w:rsidRPr="00391CFF">
        <w:rPr>
          <w:rFonts w:ascii="Arial" w:hAnsi="Arial" w:cs="Arial"/>
          <w:lang w:eastAsia="zh-CN"/>
        </w:rPr>
        <w:t xml:space="preserve"> </w:t>
      </w:r>
      <w:r w:rsidR="00CB53E8">
        <w:rPr>
          <w:rFonts w:ascii="Arial" w:hAnsi="Arial" w:cs="Arial"/>
          <w:lang w:eastAsia="zh-CN"/>
        </w:rPr>
        <w:t xml:space="preserve">the </w:t>
      </w:r>
      <w:r w:rsidR="00EA1F4D" w:rsidRPr="00391CFF">
        <w:rPr>
          <w:rFonts w:ascii="Arial" w:hAnsi="Arial" w:cs="Arial"/>
          <w:lang w:eastAsia="zh-CN"/>
        </w:rPr>
        <w:t>scheduled cell.</w:t>
      </w:r>
    </w:p>
    <w:p w14:paraId="5EB0409C" w14:textId="01DB256C" w:rsidR="00A51123" w:rsidRPr="005D2014" w:rsidRDefault="007B5D34" w:rsidP="00776865">
      <w:pPr>
        <w:pStyle w:val="af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 w:rsidRPr="005D2ACD">
        <w:rPr>
          <w:rFonts w:ascii="Arial" w:hAnsi="Arial" w:cs="Arial"/>
          <w:lang w:eastAsia="zh-CN"/>
        </w:rPr>
        <w:t xml:space="preserve">UE follows the </w:t>
      </w:r>
      <w:bookmarkStart w:id="18" w:name="OLE_LINK16"/>
      <w:bookmarkStart w:id="19" w:name="OLE_LINK17"/>
      <w:r w:rsidRPr="00FB50CA">
        <w:rPr>
          <w:rFonts w:ascii="Arial" w:hAnsi="Arial" w:cs="Arial"/>
          <w:i/>
          <w:lang w:eastAsia="zh-CN"/>
        </w:rPr>
        <w:t>nrofCandidates</w:t>
      </w:r>
      <w:r w:rsidRPr="005D2ACD">
        <w:rPr>
          <w:rFonts w:ascii="Arial" w:hAnsi="Arial" w:cs="Arial"/>
          <w:lang w:eastAsia="zh-CN"/>
        </w:rPr>
        <w:t xml:space="preserve"> </w:t>
      </w:r>
      <w:bookmarkEnd w:id="18"/>
      <w:bookmarkEnd w:id="19"/>
      <w:r w:rsidRPr="005D2ACD">
        <w:rPr>
          <w:rFonts w:ascii="Arial" w:hAnsi="Arial" w:cs="Arial"/>
          <w:lang w:eastAsia="zh-CN"/>
        </w:rPr>
        <w:t>in search space co</w:t>
      </w:r>
      <w:bookmarkEnd w:id="8"/>
      <w:bookmarkEnd w:id="9"/>
      <w:r w:rsidRPr="005D2ACD">
        <w:rPr>
          <w:rFonts w:ascii="Arial" w:hAnsi="Arial" w:cs="Arial"/>
          <w:lang w:eastAsia="zh-CN"/>
        </w:rPr>
        <w:t>n</w:t>
      </w:r>
      <w:bookmarkEnd w:id="10"/>
      <w:bookmarkEnd w:id="11"/>
      <w:r w:rsidRPr="005D2ACD">
        <w:rPr>
          <w:rFonts w:ascii="Arial" w:hAnsi="Arial" w:cs="Arial"/>
          <w:lang w:eastAsia="zh-CN"/>
        </w:rPr>
        <w:t>figured in scheduled cell, and use</w:t>
      </w:r>
      <w:r w:rsidR="00F656CD" w:rsidRPr="005D2ACD">
        <w:rPr>
          <w:rFonts w:ascii="Arial" w:hAnsi="Arial" w:cs="Arial"/>
          <w:lang w:eastAsia="zh-CN"/>
        </w:rPr>
        <w:t xml:space="preserve">s the CORESET ID to </w:t>
      </w:r>
      <w:r w:rsidR="005D2014">
        <w:rPr>
          <w:rFonts w:ascii="Arial" w:hAnsi="Arial" w:cs="Arial"/>
          <w:lang w:eastAsia="zh-CN"/>
        </w:rPr>
        <w:t>find</w:t>
      </w:r>
      <w:r w:rsidR="00F656CD" w:rsidRPr="005D2ACD">
        <w:rPr>
          <w:rFonts w:ascii="Arial" w:hAnsi="Arial" w:cs="Arial"/>
          <w:lang w:eastAsia="zh-CN"/>
        </w:rPr>
        <w:t xml:space="preserve"> the </w:t>
      </w:r>
      <w:r w:rsidR="005D2014">
        <w:rPr>
          <w:rFonts w:ascii="Arial" w:hAnsi="Arial" w:cs="Arial"/>
          <w:lang w:eastAsia="zh-CN"/>
        </w:rPr>
        <w:t xml:space="preserve">associated CORESET in the </w:t>
      </w:r>
      <w:r w:rsidR="00F656CD" w:rsidRPr="005D2ACD">
        <w:rPr>
          <w:rFonts w:ascii="Arial" w:hAnsi="Arial" w:cs="Arial"/>
          <w:lang w:eastAsia="zh-CN"/>
        </w:rPr>
        <w:t>scheduli</w:t>
      </w:r>
      <w:r w:rsidR="00F656CD" w:rsidRPr="005D2014">
        <w:rPr>
          <w:rFonts w:ascii="Arial" w:hAnsi="Arial" w:cs="Arial"/>
          <w:lang w:eastAsia="zh-CN"/>
        </w:rPr>
        <w:t xml:space="preserve">ng cell, all other IEs </w:t>
      </w:r>
      <w:bookmarkEnd w:id="12"/>
      <w:bookmarkEnd w:id="13"/>
      <w:bookmarkEnd w:id="14"/>
      <w:bookmarkEnd w:id="15"/>
      <w:r w:rsidR="006B263F">
        <w:rPr>
          <w:rFonts w:ascii="Arial" w:hAnsi="Arial" w:cs="Arial"/>
          <w:lang w:eastAsia="zh-CN"/>
        </w:rPr>
        <w:t>are ignored</w:t>
      </w:r>
      <w:r w:rsidR="00986A26" w:rsidRPr="005D2014">
        <w:rPr>
          <w:rFonts w:ascii="Arial" w:hAnsi="Arial" w:cs="Arial"/>
          <w:lang w:eastAsia="zh-CN"/>
        </w:rPr>
        <w:t>, similar to solution1</w:t>
      </w:r>
    </w:p>
    <w:p w14:paraId="09BC9904" w14:textId="77777777" w:rsidR="00F84141" w:rsidRDefault="00F84141" w:rsidP="005E4D0E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</w:p>
    <w:p w14:paraId="2AAB8FB8" w14:textId="4A08B034" w:rsidR="002E15A3" w:rsidRDefault="000359F9" w:rsidP="005E4D0E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short summary, t</w:t>
      </w:r>
      <w:r w:rsidR="00311CF2">
        <w:rPr>
          <w:rFonts w:ascii="Arial" w:hAnsi="Arial" w:cs="Arial" w:hint="eastAsia"/>
          <w:lang w:eastAsia="zh-CN"/>
        </w:rPr>
        <w:t xml:space="preserve">he main difference of the two </w:t>
      </w:r>
      <w:r>
        <w:rPr>
          <w:rFonts w:ascii="Arial" w:hAnsi="Arial" w:cs="Arial"/>
          <w:lang w:eastAsia="zh-CN"/>
        </w:rPr>
        <w:t xml:space="preserve">above </w:t>
      </w:r>
      <w:r w:rsidR="00311CF2">
        <w:rPr>
          <w:rFonts w:ascii="Arial" w:hAnsi="Arial" w:cs="Arial" w:hint="eastAsia"/>
          <w:lang w:eastAsia="zh-CN"/>
        </w:rPr>
        <w:t xml:space="preserve">solutions </w:t>
      </w:r>
    </w:p>
    <w:p w14:paraId="5B15A505" w14:textId="5C538D21" w:rsidR="000359F9" w:rsidRDefault="005E4637" w:rsidP="00845E4B">
      <w:pPr>
        <w:pStyle w:val="af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Solution1: </w:t>
      </w:r>
      <w:r w:rsidR="000359F9">
        <w:rPr>
          <w:rFonts w:ascii="Arial" w:hAnsi="Arial" w:cs="Arial" w:hint="eastAsia"/>
          <w:lang w:eastAsia="zh-CN"/>
        </w:rPr>
        <w:t xml:space="preserve">UE uses the same ID for linkage of the search spaces configured in </w:t>
      </w:r>
      <w:r w:rsidR="000359F9">
        <w:rPr>
          <w:rFonts w:ascii="Arial" w:hAnsi="Arial" w:cs="Arial"/>
          <w:lang w:eastAsia="zh-CN"/>
        </w:rPr>
        <w:t>scheduled</w:t>
      </w:r>
      <w:r w:rsidR="000359F9">
        <w:rPr>
          <w:rFonts w:ascii="Arial" w:hAnsi="Arial" w:cs="Arial" w:hint="eastAsia"/>
          <w:lang w:eastAsia="zh-CN"/>
        </w:rPr>
        <w:t xml:space="preserve"> </w:t>
      </w:r>
      <w:r w:rsidR="000359F9">
        <w:rPr>
          <w:rFonts w:ascii="Arial" w:hAnsi="Arial" w:cs="Arial"/>
          <w:lang w:eastAsia="zh-CN"/>
        </w:rPr>
        <w:t>and scheduling cell, and ignores the CORESET ID configured in the scheduled cell</w:t>
      </w:r>
    </w:p>
    <w:p w14:paraId="53FB986D" w14:textId="0C5A0EB9" w:rsidR="000359F9" w:rsidRPr="000359F9" w:rsidRDefault="005E4637" w:rsidP="00845E4B">
      <w:pPr>
        <w:pStyle w:val="af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Solution2: </w:t>
      </w:r>
      <w:r w:rsidR="000359F9">
        <w:rPr>
          <w:rFonts w:ascii="Arial" w:hAnsi="Arial" w:cs="Arial"/>
          <w:lang w:eastAsia="zh-CN"/>
        </w:rPr>
        <w:t xml:space="preserve">UE uses the </w:t>
      </w:r>
      <w:r w:rsidR="00C0083F">
        <w:rPr>
          <w:rFonts w:ascii="Arial" w:hAnsi="Arial" w:cs="Arial"/>
          <w:lang w:eastAsia="zh-CN"/>
        </w:rPr>
        <w:t xml:space="preserve">CORESET ID configured in the scheduled cell, to point to the same CORESET ID configured in the scheduling cell, while the two above understandings </w:t>
      </w:r>
      <w:r w:rsidR="00F8748E">
        <w:rPr>
          <w:rFonts w:ascii="Arial" w:hAnsi="Arial" w:cs="Arial"/>
          <w:lang w:eastAsia="zh-CN"/>
        </w:rPr>
        <w:t>are to be discussed.</w:t>
      </w:r>
    </w:p>
    <w:p w14:paraId="0EFC96F8" w14:textId="1B813526" w:rsidR="00311CF2" w:rsidRDefault="00E20EB7" w:rsidP="005E4D0E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900BFB">
        <w:rPr>
          <w:rFonts w:ascii="Arial" w:hAnsi="Arial" w:cs="Arial"/>
          <w:lang w:eastAsia="zh-CN"/>
        </w:rPr>
        <w:t>both</w:t>
      </w:r>
      <w:r>
        <w:rPr>
          <w:rFonts w:ascii="Arial" w:hAnsi="Arial" w:cs="Arial" w:hint="eastAsia"/>
          <w:lang w:eastAsia="zh-CN"/>
        </w:rPr>
        <w:t xml:space="preserve"> two solutions above, </w:t>
      </w:r>
      <w:r>
        <w:rPr>
          <w:rFonts w:ascii="Arial" w:hAnsi="Arial" w:cs="Arial"/>
          <w:lang w:eastAsia="zh-CN"/>
        </w:rPr>
        <w:t>RAN2 have some</w:t>
      </w:r>
      <w:bookmarkStart w:id="20" w:name="OLE_LINK19"/>
      <w:bookmarkStart w:id="21" w:name="OLE_LINK20"/>
      <w:r>
        <w:rPr>
          <w:rFonts w:ascii="Arial" w:hAnsi="Arial" w:cs="Arial"/>
          <w:lang w:eastAsia="zh-CN"/>
        </w:rPr>
        <w:t xml:space="preserve"> </w:t>
      </w:r>
      <w:bookmarkStart w:id="22" w:name="OLE_LINK15"/>
      <w:bookmarkStart w:id="23" w:name="OLE_LINK18"/>
      <w:r>
        <w:rPr>
          <w:rFonts w:ascii="Arial" w:hAnsi="Arial" w:cs="Arial"/>
          <w:lang w:eastAsia="zh-CN"/>
        </w:rPr>
        <w:t>general issues to be confirmed:</w:t>
      </w:r>
    </w:p>
    <w:p w14:paraId="190DF16B" w14:textId="3B6AA54A" w:rsidR="00E20EB7" w:rsidRDefault="00A31595" w:rsidP="00845E4B">
      <w:pPr>
        <w:pStyle w:val="af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the configuration of search space, the relate</w:t>
      </w:r>
      <w:bookmarkStart w:id="24" w:name="OLE_LINK40"/>
      <w:bookmarkStart w:id="25" w:name="OLE_LINK41"/>
      <w:r>
        <w:rPr>
          <w:rFonts w:ascii="Arial" w:hAnsi="Arial" w:cs="Arial" w:hint="eastAsia"/>
          <w:lang w:eastAsia="zh-CN"/>
        </w:rPr>
        <w:t xml:space="preserve">d </w:t>
      </w:r>
      <w:bookmarkStart w:id="26" w:name="OLE_LINK21"/>
      <w:bookmarkStart w:id="27" w:name="OLE_LINK24"/>
      <w:bookmarkStart w:id="28" w:name="OLE_LINK25"/>
      <w:bookmarkStart w:id="29" w:name="OLE_LINK26"/>
      <w:bookmarkStart w:id="30" w:name="OLE_LINK27"/>
      <w:bookmarkStart w:id="31" w:name="OLE_LINK32"/>
      <w:bookmarkStart w:id="32" w:name="OLE_LINK33"/>
      <w:bookmarkStart w:id="33" w:name="OLE_LINK34"/>
      <w:bookmarkStart w:id="34" w:name="OLE_LINK35"/>
      <w:bookmarkStart w:id="35" w:name="OLE_LINK36"/>
      <w:bookmarkStart w:id="36" w:name="OLE_LINK37"/>
      <w:bookmarkStart w:id="37" w:name="OLE_LINK38"/>
      <w:bookmarkStart w:id="38" w:name="OLE_LINK39"/>
      <w:bookmarkStart w:id="39" w:name="OLE_LINK44"/>
      <w:bookmarkStart w:id="40" w:name="OLE_LINK45"/>
      <w:bookmarkStart w:id="41" w:name="OLE_LINK46"/>
      <w:bookmarkStart w:id="42" w:name="OLE_LINK47"/>
      <w:bookmarkStart w:id="43" w:name="OLE_LINK48"/>
      <w:bookmarkStart w:id="44" w:name="OLE_LINK49"/>
      <w:bookmarkStart w:id="45" w:name="OLE_LINK50"/>
      <w:bookmarkStart w:id="46" w:name="OLE_LINK51"/>
      <w:bookmarkStart w:id="47" w:name="OLE_LINK52"/>
      <w:bookmarkStart w:id="48" w:name="OLE_LINK53"/>
      <w:bookmarkStart w:id="49" w:name="OLE_LINK54"/>
      <w:bookmarkStart w:id="50" w:name="OLE_LINK55"/>
      <w:bookmarkStart w:id="51" w:name="OLE_LINK56"/>
      <w:bookmarkStart w:id="52" w:name="OLE_LINK57"/>
      <w:r>
        <w:rPr>
          <w:rFonts w:ascii="Arial" w:hAnsi="Arial" w:cs="Arial" w:hint="eastAsia"/>
          <w:lang w:eastAsia="zh-CN"/>
        </w:rPr>
        <w:t>IE</w:t>
      </w:r>
      <w:r w:rsidR="005D4D1D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</w:t>
      </w:r>
      <w:bookmarkStart w:id="53" w:name="OLE_LINK28"/>
      <w:r w:rsidRPr="00845E4B">
        <w:rPr>
          <w:rFonts w:ascii="Arial" w:hAnsi="Arial" w:cs="Arial"/>
          <w:i/>
          <w:lang w:eastAsia="zh-CN"/>
        </w:rPr>
        <w:t>PDCCH-Config</w:t>
      </w:r>
      <w:r>
        <w:rPr>
          <w:rFonts w:ascii="Arial" w:hAnsi="Arial" w:cs="Arial"/>
          <w:lang w:eastAsia="zh-CN"/>
        </w:rPr>
        <w:t xml:space="preserve">, </w:t>
      </w:r>
      <w:r w:rsidRPr="00E55CAD">
        <w:rPr>
          <w:rFonts w:ascii="Arial" w:hAnsi="Arial" w:cs="Arial"/>
          <w:i/>
          <w:lang w:eastAsia="zh-CN"/>
        </w:rPr>
        <w:t>controlResourceSet</w:t>
      </w:r>
      <w:r w:rsidR="00D174CB">
        <w:rPr>
          <w:rFonts w:ascii="Arial" w:hAnsi="Arial" w:cs="Arial"/>
          <w:i/>
          <w:lang w:eastAsia="zh-CN"/>
        </w:rPr>
        <w:t xml:space="preserve"> and search space</w:t>
      </w:r>
      <w:bookmarkEnd w:id="53"/>
      <w:r w:rsidR="00D174CB">
        <w:rPr>
          <w:rFonts w:ascii="Arial" w:hAnsi="Arial" w:cs="Arial"/>
          <w:i/>
          <w:lang w:eastAsia="zh-CN"/>
        </w:rPr>
        <w:t xml:space="preserve"> </w:t>
      </w:r>
      <w:r w:rsidR="000D44C7">
        <w:rPr>
          <w:rFonts w:ascii="Arial" w:hAnsi="Arial" w:cs="Arial"/>
          <w:lang w:eastAsia="zh-CN"/>
        </w:rPr>
        <w:t>are to be configured</w:t>
      </w:r>
      <w:r w:rsidR="00A93B4E">
        <w:rPr>
          <w:rFonts w:ascii="Arial" w:hAnsi="Arial" w:cs="Arial"/>
          <w:lang w:eastAsia="zh-CN"/>
        </w:rPr>
        <w:t xml:space="preserve"> in scheduled c</w:t>
      </w:r>
      <w:bookmarkEnd w:id="22"/>
      <w:bookmarkEnd w:id="23"/>
      <w:r w:rsidR="00A93B4E">
        <w:rPr>
          <w:rFonts w:ascii="Arial" w:hAnsi="Arial" w:cs="Arial"/>
          <w:lang w:eastAsia="zh-CN"/>
        </w:rPr>
        <w:t>ell</w:t>
      </w:r>
      <w:r w:rsidR="000D44C7">
        <w:rPr>
          <w:rFonts w:ascii="Arial" w:hAnsi="Arial" w:cs="Arial"/>
          <w:lang w:eastAsia="zh-CN"/>
        </w:rPr>
        <w:t xml:space="preserve">, </w:t>
      </w:r>
      <w:bookmarkStart w:id="54" w:name="OLE_LINK29"/>
      <w:bookmarkStart w:id="55" w:name="OLE_LINK30"/>
      <w:bookmarkStart w:id="56" w:name="OLE_LINK31"/>
      <w:r w:rsidR="000D44C7">
        <w:rPr>
          <w:rFonts w:ascii="Arial" w:hAnsi="Arial" w:cs="Arial"/>
          <w:lang w:eastAsia="zh-CN"/>
        </w:rPr>
        <w:t xml:space="preserve">besides </w:t>
      </w:r>
      <w:r w:rsidR="000D44C7" w:rsidRPr="00845E4B">
        <w:rPr>
          <w:rFonts w:ascii="Arial" w:hAnsi="Arial" w:cs="Arial"/>
          <w:i/>
          <w:lang w:eastAsia="zh-CN"/>
        </w:rPr>
        <w:t>nrofCandidates</w:t>
      </w:r>
      <w:bookmarkEnd w:id="54"/>
      <w:bookmarkEnd w:id="55"/>
      <w:bookmarkEnd w:id="56"/>
      <w:r w:rsidR="000D44C7">
        <w:rPr>
          <w:rFonts w:ascii="Arial" w:hAnsi="Arial" w:cs="Arial"/>
          <w:lang w:eastAsia="zh-CN"/>
        </w:rPr>
        <w:t xml:space="preserve"> it is beneficial for RAN2 to know which parameters inside the configuration </w:t>
      </w:r>
      <w:bookmarkEnd w:id="20"/>
      <w:bookmarkEnd w:id="21"/>
      <w:r w:rsidR="000D44C7">
        <w:rPr>
          <w:rFonts w:ascii="Arial" w:hAnsi="Arial" w:cs="Arial"/>
          <w:lang w:eastAsia="zh-CN"/>
        </w:rPr>
        <w:t>are use</w:t>
      </w:r>
      <w:bookmarkEnd w:id="24"/>
      <w:bookmarkEnd w:id="25"/>
      <w:r w:rsidR="000D44C7">
        <w:rPr>
          <w:rFonts w:ascii="Arial" w:hAnsi="Arial" w:cs="Arial"/>
          <w:lang w:eastAsia="zh-CN"/>
        </w:rPr>
        <w:t>ful</w:t>
      </w:r>
      <w:r w:rsidR="00EF4915">
        <w:rPr>
          <w:rFonts w:ascii="Arial" w:hAnsi="Arial" w:cs="Arial"/>
          <w:lang w:eastAsia="zh-CN"/>
        </w:rPr>
        <w:t xml:space="preserve">, e.g. </w:t>
      </w:r>
      <w:r w:rsidR="00EF4915" w:rsidRPr="00E55CAD">
        <w:rPr>
          <w:rFonts w:ascii="Arial" w:hAnsi="Arial" w:cs="Arial"/>
          <w:i/>
          <w:lang w:eastAsia="zh-CN"/>
        </w:rPr>
        <w:t>tci-PresentInDCI</w:t>
      </w:r>
    </w:p>
    <w:p w14:paraId="09AAF25C" w14:textId="521A3F01" w:rsidR="0036038E" w:rsidRDefault="00EC4D37" w:rsidP="00657327">
      <w:pPr>
        <w:pStyle w:val="af"/>
        <w:numPr>
          <w:ilvl w:val="0"/>
          <w:numId w:val="4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Pr="00D36AF4">
        <w:rPr>
          <w:rFonts w:ascii="Arial" w:hAnsi="Arial" w:cs="Arial"/>
        </w:rPr>
        <w:t>ince SearchSpaces and CORESETs are configured “in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D36AF4">
        <w:rPr>
          <w:rFonts w:ascii="Arial" w:hAnsi="Arial" w:cs="Arial"/>
        </w:rPr>
        <w:t>side a BWP” which is configured inside a Serving Cell, SearchSpaces belong unambiguou</w:t>
      </w:r>
      <w:bookmarkStart w:id="57" w:name="OLE_LINK42"/>
      <w:bookmarkStart w:id="58" w:name="OLE_LINK43"/>
      <w:r w:rsidRPr="00D36AF4">
        <w:rPr>
          <w:rFonts w:ascii="Arial" w:hAnsi="Arial" w:cs="Arial"/>
        </w:rPr>
        <w:t>sly to a BWP of the scheduled cell</w:t>
      </w:r>
      <w:r w:rsidR="00AB1826">
        <w:rPr>
          <w:rFonts w:ascii="Arial" w:hAnsi="Arial" w:cs="Arial"/>
        </w:rPr>
        <w:t xml:space="preserve">, </w:t>
      </w:r>
      <w:r w:rsidRPr="00D36AF4">
        <w:rPr>
          <w:rFonts w:ascii="Arial" w:hAnsi="Arial" w:cs="Arial"/>
        </w:rPr>
        <w:t xml:space="preserve">and </w:t>
      </w:r>
      <w:r w:rsidR="00E277FC">
        <w:rPr>
          <w:rFonts w:ascii="Arial" w:hAnsi="Arial" w:cs="Arial" w:hint="eastAsia"/>
          <w:lang w:eastAsia="zh-CN"/>
        </w:rPr>
        <w:lastRenderedPageBreak/>
        <w:t>SearchSpace</w:t>
      </w:r>
      <w:r w:rsidR="00BE2727">
        <w:rPr>
          <w:rFonts w:ascii="Arial" w:hAnsi="Arial" w:cs="Arial"/>
          <w:lang w:eastAsia="zh-CN"/>
        </w:rPr>
        <w:t>s</w:t>
      </w:r>
      <w:r w:rsidR="00E277FC">
        <w:rPr>
          <w:rFonts w:ascii="Arial" w:hAnsi="Arial" w:cs="Arial" w:hint="eastAsia"/>
          <w:lang w:eastAsia="zh-CN"/>
        </w:rPr>
        <w:t xml:space="preserve"> </w:t>
      </w:r>
      <w:r w:rsidR="00E277FC">
        <w:rPr>
          <w:rFonts w:ascii="Arial" w:hAnsi="Arial" w:cs="Arial"/>
          <w:lang w:eastAsia="zh-CN"/>
        </w:rPr>
        <w:t>with</w:t>
      </w:r>
      <w:r w:rsidR="00E277FC">
        <w:rPr>
          <w:rFonts w:ascii="Arial" w:hAnsi="Arial" w:cs="Arial" w:hint="eastAsia"/>
          <w:lang w:eastAsia="zh-CN"/>
        </w:rPr>
        <w:t xml:space="preserve"> </w:t>
      </w:r>
      <w:r w:rsidR="00E277FC">
        <w:rPr>
          <w:rFonts w:ascii="Arial" w:hAnsi="Arial" w:cs="Arial"/>
          <w:lang w:eastAsia="zh-CN"/>
        </w:rPr>
        <w:t>same ID</w:t>
      </w:r>
      <w:r w:rsidRPr="00D36AF4">
        <w:rPr>
          <w:rFonts w:ascii="Arial" w:hAnsi="Arial" w:cs="Arial"/>
        </w:rPr>
        <w:t xml:space="preserve"> </w:t>
      </w:r>
      <w:r w:rsidR="00BE2727">
        <w:rPr>
          <w:rFonts w:ascii="Arial" w:hAnsi="Arial" w:cs="Arial"/>
        </w:rPr>
        <w:t xml:space="preserve">or CORESETs </w:t>
      </w:r>
      <w:r w:rsidRPr="00D36AF4">
        <w:rPr>
          <w:rFonts w:ascii="Arial" w:hAnsi="Arial" w:cs="Arial"/>
        </w:rPr>
        <w:t>belong unambiguously to a BWP of the scheduling cell</w:t>
      </w:r>
      <w:r w:rsidR="0095462C">
        <w:rPr>
          <w:rFonts w:ascii="Arial" w:hAnsi="Arial" w:cs="Arial"/>
        </w:rPr>
        <w:t>.</w:t>
      </w:r>
      <w:r w:rsidR="00CB24BF" w:rsidRPr="00CB24BF">
        <w:rPr>
          <w:rFonts w:ascii="Arial" w:hAnsi="Arial" w:cs="Arial"/>
        </w:rPr>
        <w:t xml:space="preserve"> </w:t>
      </w:r>
      <w:r w:rsidR="00CB24BF" w:rsidRPr="00D36AF4">
        <w:rPr>
          <w:rFonts w:ascii="Arial" w:hAnsi="Arial" w:cs="Arial"/>
        </w:rPr>
        <w:t xml:space="preserve">Therefore, a UE will </w:t>
      </w:r>
      <w:r w:rsidR="00CB24BF">
        <w:rPr>
          <w:rFonts w:ascii="Arial" w:hAnsi="Arial" w:cs="Arial"/>
        </w:rPr>
        <w:t xml:space="preserve">acquire DCI for </w:t>
      </w:r>
      <w:r w:rsidR="00CB24BF" w:rsidRPr="00D36AF4">
        <w:rPr>
          <w:rFonts w:ascii="Arial" w:hAnsi="Arial" w:cs="Arial"/>
        </w:rPr>
        <w:t xml:space="preserve">a cross-carrier scheduled cell if the BWP of the </w:t>
      </w:r>
      <w:r w:rsidR="00AB1826">
        <w:rPr>
          <w:rFonts w:ascii="Arial" w:hAnsi="Arial" w:cs="Arial"/>
        </w:rPr>
        <w:t>SearchSpace</w:t>
      </w:r>
      <w:r w:rsidR="00AB1826">
        <w:rPr>
          <w:rFonts w:ascii="Arial" w:hAnsi="Arial" w:cs="Arial" w:hint="eastAsia"/>
          <w:lang w:eastAsia="zh-CN"/>
        </w:rPr>
        <w:t>/</w:t>
      </w:r>
      <w:r w:rsidR="00CB24BF" w:rsidRPr="00D36AF4">
        <w:rPr>
          <w:rFonts w:ascii="Arial" w:hAnsi="Arial" w:cs="Arial"/>
        </w:rPr>
        <w:t xml:space="preserve">CORESET on the scheduling cell </w:t>
      </w:r>
      <w:r w:rsidR="00AB1826">
        <w:rPr>
          <w:rFonts w:ascii="Arial" w:hAnsi="Arial" w:cs="Arial"/>
        </w:rPr>
        <w:t>is</w:t>
      </w:r>
      <w:r w:rsidR="00CB24BF" w:rsidRPr="00D36AF4">
        <w:rPr>
          <w:rFonts w:ascii="Arial" w:hAnsi="Arial" w:cs="Arial"/>
        </w:rPr>
        <w:t xml:space="preserve"> active.</w:t>
      </w:r>
      <w:r w:rsidR="00AB1826">
        <w:rPr>
          <w:rFonts w:ascii="Arial" w:hAnsi="Arial" w:cs="Arial"/>
        </w:rPr>
        <w:t xml:space="preserve"> But it is questionable </w:t>
      </w:r>
      <w:r w:rsidR="00D145CF">
        <w:rPr>
          <w:rFonts w:ascii="Arial" w:hAnsi="Arial" w:cs="Arial"/>
        </w:rPr>
        <w:t xml:space="preserve">if the search space configured on a BWP </w:t>
      </w:r>
      <w:r w:rsidR="001740FB">
        <w:rPr>
          <w:rFonts w:ascii="Arial" w:hAnsi="Arial" w:cs="Arial"/>
        </w:rPr>
        <w:t xml:space="preserve">of the scheduled cell </w:t>
      </w:r>
      <w:r w:rsidR="00D145CF">
        <w:rPr>
          <w:rFonts w:ascii="Arial" w:hAnsi="Arial" w:cs="Arial"/>
        </w:rPr>
        <w:t>is to be used by scheduling cell</w:t>
      </w:r>
      <w:r w:rsidR="00396EC1">
        <w:rPr>
          <w:rFonts w:ascii="Arial" w:hAnsi="Arial" w:cs="Arial"/>
        </w:rPr>
        <w:t>,</w:t>
      </w:r>
      <w:r w:rsidR="00D145CF">
        <w:rPr>
          <w:rFonts w:ascii="Arial" w:hAnsi="Arial" w:cs="Arial"/>
        </w:rPr>
        <w:t xml:space="preserve"> </w:t>
      </w:r>
      <w:r w:rsidR="00AB1826">
        <w:rPr>
          <w:rFonts w:ascii="Arial" w:hAnsi="Arial" w:cs="Arial"/>
        </w:rPr>
        <w:t xml:space="preserve">whether </w:t>
      </w:r>
      <w:r w:rsidR="00D02833">
        <w:rPr>
          <w:rFonts w:ascii="Arial" w:hAnsi="Arial" w:cs="Arial"/>
        </w:rPr>
        <w:t xml:space="preserve">this </w:t>
      </w:r>
      <w:r w:rsidR="00AB1826">
        <w:rPr>
          <w:rFonts w:ascii="Arial" w:hAnsi="Arial" w:cs="Arial"/>
        </w:rPr>
        <w:t xml:space="preserve">BWP </w:t>
      </w:r>
      <w:r w:rsidR="00684A31">
        <w:rPr>
          <w:rFonts w:ascii="Arial" w:hAnsi="Arial" w:cs="Arial"/>
        </w:rPr>
        <w:t xml:space="preserve">configured with </w:t>
      </w:r>
      <w:r w:rsidR="00CA6A0E">
        <w:rPr>
          <w:rFonts w:ascii="Arial" w:hAnsi="Arial" w:cs="Arial"/>
        </w:rPr>
        <w:t xml:space="preserve">the </w:t>
      </w:r>
      <w:r w:rsidR="00684A31">
        <w:rPr>
          <w:rFonts w:ascii="Arial" w:hAnsi="Arial" w:cs="Arial"/>
        </w:rPr>
        <w:t xml:space="preserve">search space </w:t>
      </w:r>
      <w:bookmarkEnd w:id="57"/>
      <w:bookmarkEnd w:id="58"/>
      <w:r w:rsidR="000D5703">
        <w:rPr>
          <w:rFonts w:ascii="Arial" w:hAnsi="Arial" w:cs="Arial"/>
        </w:rPr>
        <w:t>should always be activated</w:t>
      </w:r>
      <w:r w:rsidR="00CA6A0E">
        <w:rPr>
          <w:rFonts w:ascii="Arial" w:hAnsi="Arial" w:cs="Arial"/>
        </w:rPr>
        <w:t xml:space="preserve"> in the scheduled cell.</w:t>
      </w:r>
    </w:p>
    <w:p w14:paraId="28BC42DE" w14:textId="77777777" w:rsidR="00C11260" w:rsidRPr="00DE0A79" w:rsidRDefault="00C11260" w:rsidP="005E4D0E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2B540AA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4E7E83C9" w14:textId="77777777" w:rsidR="003535A8" w:rsidRDefault="00EF0CF9" w:rsidP="00866B87">
      <w:pPr>
        <w:pStyle w:val="a3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14:paraId="6692A18A" w14:textId="77777777" w:rsidR="003535A8" w:rsidRDefault="003535A8" w:rsidP="00866B87">
      <w:pPr>
        <w:pStyle w:val="a3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14:paraId="224C1E13" w14:textId="5D731951" w:rsidR="00DC5A99" w:rsidRPr="001A3B89" w:rsidRDefault="003535A8" w:rsidP="00001262">
      <w:pPr>
        <w:pStyle w:val="a3"/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 w:rsidR="009206D2">
        <w:rPr>
          <w:rFonts w:ascii="Arial" w:hAnsi="Arial" w:cs="Arial"/>
        </w:rPr>
        <w:t xml:space="preserve"> evaluate the above</w:t>
      </w:r>
      <w:r w:rsidR="002A06B7">
        <w:rPr>
          <w:rFonts w:ascii="Arial" w:hAnsi="Arial" w:cs="Arial"/>
        </w:rPr>
        <w:t xml:space="preserve"> two main directions</w:t>
      </w:r>
      <w:r w:rsidR="00C07D15">
        <w:rPr>
          <w:rFonts w:ascii="Arial" w:hAnsi="Arial" w:cs="Arial"/>
        </w:rPr>
        <w:t xml:space="preserve"> and select a preferable one</w:t>
      </w:r>
      <w:r w:rsidR="00316380">
        <w:rPr>
          <w:rFonts w:ascii="Arial" w:hAnsi="Arial" w:cs="Arial"/>
        </w:rPr>
        <w:t xml:space="preserve">. </w:t>
      </w:r>
      <w:r w:rsidR="0024415F">
        <w:rPr>
          <w:rFonts w:ascii="Arial" w:hAnsi="Arial" w:cs="Arial"/>
        </w:rPr>
        <w:t xml:space="preserve">RAN1 is </w:t>
      </w:r>
      <w:r w:rsidR="00316380">
        <w:rPr>
          <w:rFonts w:ascii="Arial" w:hAnsi="Arial" w:cs="Arial"/>
        </w:rPr>
        <w:t xml:space="preserve">also </w:t>
      </w:r>
      <w:r w:rsidR="0024415F">
        <w:rPr>
          <w:rFonts w:ascii="Arial" w:hAnsi="Arial" w:cs="Arial"/>
        </w:rPr>
        <w:t>kindly asked to</w:t>
      </w:r>
      <w:r w:rsidR="00821487">
        <w:rPr>
          <w:rFonts w:ascii="Arial" w:hAnsi="Arial" w:cs="Arial"/>
        </w:rPr>
        <w:t xml:space="preserve">: </w:t>
      </w:r>
    </w:p>
    <w:p w14:paraId="19CACC81" w14:textId="31A1F617" w:rsidR="00C9487A" w:rsidRDefault="00C9487A" w:rsidP="00001262">
      <w:pPr>
        <w:pStyle w:val="a3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Confirm the issues listed above</w:t>
      </w:r>
    </w:p>
    <w:p w14:paraId="5902EAA5" w14:textId="1FF21CED" w:rsidR="007D4072" w:rsidRDefault="00867C33" w:rsidP="00001262">
      <w:pPr>
        <w:pStyle w:val="a3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If solution2</w:t>
      </w:r>
      <w:r w:rsidR="00661D1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preferable, </w:t>
      </w:r>
      <w:r w:rsidR="00DE71D2">
        <w:rPr>
          <w:rFonts w:ascii="Arial" w:hAnsi="Arial" w:cs="Arial"/>
          <w:lang w:eastAsia="zh-CN"/>
        </w:rPr>
        <w:t>RAN2 would like to ask</w:t>
      </w:r>
      <w:r w:rsidR="006C196F" w:rsidRPr="006C196F">
        <w:rPr>
          <w:rFonts w:ascii="Arial" w:hAnsi="Arial" w:cs="Arial"/>
        </w:rPr>
        <w:t xml:space="preserve"> </w:t>
      </w:r>
      <w:r w:rsidR="00A5000E">
        <w:rPr>
          <w:rFonts w:ascii="Arial" w:hAnsi="Arial" w:cs="Arial"/>
        </w:rPr>
        <w:t>w</w:t>
      </w:r>
      <w:r w:rsidR="006C196F">
        <w:rPr>
          <w:rFonts w:ascii="Arial" w:hAnsi="Arial" w:cs="Arial"/>
        </w:rPr>
        <w:t>hich understanding for solution2 above is acceptable for RAN1</w:t>
      </w:r>
      <w:r w:rsidR="007D4072">
        <w:rPr>
          <w:rFonts w:ascii="Arial" w:hAnsi="Arial" w:cs="Arial"/>
        </w:rPr>
        <w:t>.</w:t>
      </w:r>
    </w:p>
    <w:p w14:paraId="6C02AF50" w14:textId="264C68BF" w:rsidR="007D2CEA" w:rsidRPr="00AB78DC" w:rsidRDefault="00121432" w:rsidP="000A20FB">
      <w:pPr>
        <w:pStyle w:val="a3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AB78DC">
        <w:rPr>
          <w:rFonts w:ascii="Arial" w:hAnsi="Arial" w:cs="Arial"/>
        </w:rPr>
        <w:t>eedback any other related issues identified in RAN1</w:t>
      </w:r>
    </w:p>
    <w:p w14:paraId="567E6198" w14:textId="77777777" w:rsidR="00A51123" w:rsidRPr="00BE6EC6" w:rsidRDefault="00A51123" w:rsidP="00A51123">
      <w:pPr>
        <w:pStyle w:val="a3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14:paraId="4972F955" w14:textId="77777777"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AD4080C" w14:textId="77777777"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12-16 November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Washington, US</w:t>
      </w:r>
    </w:p>
    <w:p w14:paraId="134589DB" w14:textId="77777777"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February-1 March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6DC653B3" w14:textId="77777777"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sectPr w:rsidR="00E55A18" w:rsidSect="009D78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923DF" w14:textId="77777777" w:rsidR="004E595A" w:rsidRDefault="004E595A">
      <w:r>
        <w:separator/>
      </w:r>
    </w:p>
  </w:endnote>
  <w:endnote w:type="continuationSeparator" w:id="0">
    <w:p w14:paraId="3ED274CF" w14:textId="77777777" w:rsidR="004E595A" w:rsidRDefault="004E595A">
      <w:r>
        <w:continuationSeparator/>
      </w:r>
    </w:p>
  </w:endnote>
  <w:endnote w:type="continuationNotice" w:id="1">
    <w:p w14:paraId="398C843D" w14:textId="77777777" w:rsidR="004E595A" w:rsidRDefault="004E59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79464" w14:textId="77777777" w:rsidR="004E595A" w:rsidRDefault="004E595A">
      <w:r>
        <w:separator/>
      </w:r>
    </w:p>
  </w:footnote>
  <w:footnote w:type="continuationSeparator" w:id="0">
    <w:p w14:paraId="5D870164" w14:textId="77777777" w:rsidR="004E595A" w:rsidRDefault="004E595A">
      <w:r>
        <w:continuationSeparator/>
      </w:r>
    </w:p>
  </w:footnote>
  <w:footnote w:type="continuationNotice" w:id="1">
    <w:p w14:paraId="7340014B" w14:textId="77777777" w:rsidR="004E595A" w:rsidRDefault="004E59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D20C7"/>
    <w:multiLevelType w:val="hybridMultilevel"/>
    <w:tmpl w:val="03C27D14"/>
    <w:lvl w:ilvl="0" w:tplc="F4620F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57CB4"/>
    <w:multiLevelType w:val="hybridMultilevel"/>
    <w:tmpl w:val="8ED28094"/>
    <w:lvl w:ilvl="0" w:tplc="040C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7A0E8D"/>
    <w:multiLevelType w:val="hybridMultilevel"/>
    <w:tmpl w:val="1E340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A0C44"/>
    <w:multiLevelType w:val="hybridMultilevel"/>
    <w:tmpl w:val="5D3C43A0"/>
    <w:lvl w:ilvl="0" w:tplc="E2CEBAC4">
      <w:start w:val="1"/>
      <w:numFmt w:val="bullet"/>
      <w:lvlText w:val="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CE292E"/>
    <w:multiLevelType w:val="hybridMultilevel"/>
    <w:tmpl w:val="90581CE4"/>
    <w:lvl w:ilvl="0" w:tplc="C114C6C2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211BB7"/>
    <w:multiLevelType w:val="hybridMultilevel"/>
    <w:tmpl w:val="A2727716"/>
    <w:lvl w:ilvl="0" w:tplc="C8FC2358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21"/>
  </w:num>
  <w:num w:numId="4">
    <w:abstractNumId w:val="6"/>
  </w:num>
  <w:num w:numId="5">
    <w:abstractNumId w:val="26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41"/>
  </w:num>
  <w:num w:numId="11">
    <w:abstractNumId w:val="20"/>
  </w:num>
  <w:num w:numId="12">
    <w:abstractNumId w:val="25"/>
  </w:num>
  <w:num w:numId="13">
    <w:abstractNumId w:val="19"/>
  </w:num>
  <w:num w:numId="14">
    <w:abstractNumId w:val="35"/>
  </w:num>
  <w:num w:numId="15">
    <w:abstractNumId w:val="24"/>
  </w:num>
  <w:num w:numId="16">
    <w:abstractNumId w:val="1"/>
  </w:num>
  <w:num w:numId="17">
    <w:abstractNumId w:val="22"/>
  </w:num>
  <w:num w:numId="18">
    <w:abstractNumId w:val="31"/>
  </w:num>
  <w:num w:numId="19">
    <w:abstractNumId w:val="29"/>
  </w:num>
  <w:num w:numId="20">
    <w:abstractNumId w:val="32"/>
  </w:num>
  <w:num w:numId="21">
    <w:abstractNumId w:val="37"/>
  </w:num>
  <w:num w:numId="22">
    <w:abstractNumId w:val="11"/>
  </w:num>
  <w:num w:numId="23">
    <w:abstractNumId w:val="7"/>
  </w:num>
  <w:num w:numId="24">
    <w:abstractNumId w:val="34"/>
  </w:num>
  <w:num w:numId="25">
    <w:abstractNumId w:val="38"/>
  </w:num>
  <w:num w:numId="26">
    <w:abstractNumId w:val="5"/>
  </w:num>
  <w:num w:numId="27">
    <w:abstractNumId w:val="12"/>
  </w:num>
  <w:num w:numId="28">
    <w:abstractNumId w:val="39"/>
  </w:num>
  <w:num w:numId="29">
    <w:abstractNumId w:val="14"/>
  </w:num>
  <w:num w:numId="30">
    <w:abstractNumId w:val="36"/>
  </w:num>
  <w:num w:numId="31">
    <w:abstractNumId w:val="30"/>
  </w:num>
  <w:num w:numId="32">
    <w:abstractNumId w:val="18"/>
  </w:num>
  <w:num w:numId="33">
    <w:abstractNumId w:val="42"/>
  </w:num>
  <w:num w:numId="34">
    <w:abstractNumId w:val="13"/>
  </w:num>
  <w:num w:numId="35">
    <w:abstractNumId w:val="9"/>
  </w:num>
  <w:num w:numId="36">
    <w:abstractNumId w:val="27"/>
  </w:num>
  <w:num w:numId="37">
    <w:abstractNumId w:val="23"/>
  </w:num>
  <w:num w:numId="38">
    <w:abstractNumId w:val="15"/>
  </w:num>
  <w:num w:numId="39">
    <w:abstractNumId w:val="0"/>
  </w:num>
  <w:num w:numId="40">
    <w:abstractNumId w:val="16"/>
  </w:num>
  <w:num w:numId="41">
    <w:abstractNumId w:val="40"/>
  </w:num>
  <w:num w:numId="42">
    <w:abstractNumId w:val="3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262"/>
    <w:rsid w:val="0000138E"/>
    <w:rsid w:val="000027E2"/>
    <w:rsid w:val="00004EA3"/>
    <w:rsid w:val="00010237"/>
    <w:rsid w:val="00010860"/>
    <w:rsid w:val="00011D59"/>
    <w:rsid w:val="000120D4"/>
    <w:rsid w:val="00013315"/>
    <w:rsid w:val="00013A0D"/>
    <w:rsid w:val="00016515"/>
    <w:rsid w:val="00017FBD"/>
    <w:rsid w:val="00022978"/>
    <w:rsid w:val="00023473"/>
    <w:rsid w:val="00032539"/>
    <w:rsid w:val="000359F9"/>
    <w:rsid w:val="00037EEF"/>
    <w:rsid w:val="00040F7A"/>
    <w:rsid w:val="0004120D"/>
    <w:rsid w:val="00041BCA"/>
    <w:rsid w:val="00041FBD"/>
    <w:rsid w:val="00043BFC"/>
    <w:rsid w:val="000440F1"/>
    <w:rsid w:val="000451B9"/>
    <w:rsid w:val="000458AD"/>
    <w:rsid w:val="00047185"/>
    <w:rsid w:val="000539DE"/>
    <w:rsid w:val="00054D4E"/>
    <w:rsid w:val="00055C8C"/>
    <w:rsid w:val="00056FE3"/>
    <w:rsid w:val="00060505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1879"/>
    <w:rsid w:val="00071A37"/>
    <w:rsid w:val="000732E1"/>
    <w:rsid w:val="00073F04"/>
    <w:rsid w:val="0007440F"/>
    <w:rsid w:val="00075879"/>
    <w:rsid w:val="000762F6"/>
    <w:rsid w:val="00077317"/>
    <w:rsid w:val="00081DB0"/>
    <w:rsid w:val="00081E2F"/>
    <w:rsid w:val="0008338D"/>
    <w:rsid w:val="00083DAC"/>
    <w:rsid w:val="00085899"/>
    <w:rsid w:val="0008693F"/>
    <w:rsid w:val="000961C3"/>
    <w:rsid w:val="000A20FB"/>
    <w:rsid w:val="000A3C56"/>
    <w:rsid w:val="000A42C7"/>
    <w:rsid w:val="000A4D01"/>
    <w:rsid w:val="000A6370"/>
    <w:rsid w:val="000A7C53"/>
    <w:rsid w:val="000B0DAB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2D2"/>
    <w:rsid w:val="000D2C5C"/>
    <w:rsid w:val="000D3270"/>
    <w:rsid w:val="000D38DE"/>
    <w:rsid w:val="000D44C7"/>
    <w:rsid w:val="000D52CD"/>
    <w:rsid w:val="000D5703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89A"/>
    <w:rsid w:val="000F1953"/>
    <w:rsid w:val="000F28D0"/>
    <w:rsid w:val="000F2C82"/>
    <w:rsid w:val="00102A88"/>
    <w:rsid w:val="00103198"/>
    <w:rsid w:val="00103E53"/>
    <w:rsid w:val="00106AEA"/>
    <w:rsid w:val="00107203"/>
    <w:rsid w:val="001111C2"/>
    <w:rsid w:val="001114DD"/>
    <w:rsid w:val="001131D9"/>
    <w:rsid w:val="00115FBA"/>
    <w:rsid w:val="001168CD"/>
    <w:rsid w:val="0011747B"/>
    <w:rsid w:val="00121432"/>
    <w:rsid w:val="00122E03"/>
    <w:rsid w:val="0012403A"/>
    <w:rsid w:val="001240E1"/>
    <w:rsid w:val="0012561C"/>
    <w:rsid w:val="00125DF3"/>
    <w:rsid w:val="00130091"/>
    <w:rsid w:val="00131B37"/>
    <w:rsid w:val="00134249"/>
    <w:rsid w:val="00135001"/>
    <w:rsid w:val="00140B50"/>
    <w:rsid w:val="00140C63"/>
    <w:rsid w:val="00143C01"/>
    <w:rsid w:val="001450D7"/>
    <w:rsid w:val="00151712"/>
    <w:rsid w:val="00151862"/>
    <w:rsid w:val="00151AA1"/>
    <w:rsid w:val="001532DB"/>
    <w:rsid w:val="00155A93"/>
    <w:rsid w:val="00156A09"/>
    <w:rsid w:val="00160096"/>
    <w:rsid w:val="00160771"/>
    <w:rsid w:val="001651C8"/>
    <w:rsid w:val="00165F2C"/>
    <w:rsid w:val="00166ADF"/>
    <w:rsid w:val="00166FBF"/>
    <w:rsid w:val="00170F59"/>
    <w:rsid w:val="00173037"/>
    <w:rsid w:val="001740FB"/>
    <w:rsid w:val="00175B1D"/>
    <w:rsid w:val="0018100A"/>
    <w:rsid w:val="00181DD1"/>
    <w:rsid w:val="00183FDC"/>
    <w:rsid w:val="001860E7"/>
    <w:rsid w:val="00186AEB"/>
    <w:rsid w:val="00187632"/>
    <w:rsid w:val="00190599"/>
    <w:rsid w:val="00190A38"/>
    <w:rsid w:val="00190BCA"/>
    <w:rsid w:val="00192462"/>
    <w:rsid w:val="0019272A"/>
    <w:rsid w:val="00194916"/>
    <w:rsid w:val="00196447"/>
    <w:rsid w:val="001967C2"/>
    <w:rsid w:val="001A169F"/>
    <w:rsid w:val="001A216E"/>
    <w:rsid w:val="001A382D"/>
    <w:rsid w:val="001A3B89"/>
    <w:rsid w:val="001A5CED"/>
    <w:rsid w:val="001A6CEF"/>
    <w:rsid w:val="001A6E41"/>
    <w:rsid w:val="001B007E"/>
    <w:rsid w:val="001B1884"/>
    <w:rsid w:val="001B5720"/>
    <w:rsid w:val="001B78F5"/>
    <w:rsid w:val="001B7C3A"/>
    <w:rsid w:val="001C1E4A"/>
    <w:rsid w:val="001C3B35"/>
    <w:rsid w:val="001D3802"/>
    <w:rsid w:val="001D76A6"/>
    <w:rsid w:val="001E0674"/>
    <w:rsid w:val="001E2045"/>
    <w:rsid w:val="001E6385"/>
    <w:rsid w:val="001E6975"/>
    <w:rsid w:val="001E7AFB"/>
    <w:rsid w:val="001F0569"/>
    <w:rsid w:val="001F6A2D"/>
    <w:rsid w:val="00201C83"/>
    <w:rsid w:val="00204DD0"/>
    <w:rsid w:val="002061AE"/>
    <w:rsid w:val="00206998"/>
    <w:rsid w:val="00210588"/>
    <w:rsid w:val="002107F5"/>
    <w:rsid w:val="00210FC0"/>
    <w:rsid w:val="00211F01"/>
    <w:rsid w:val="00212322"/>
    <w:rsid w:val="002133D6"/>
    <w:rsid w:val="00213705"/>
    <w:rsid w:val="002137E8"/>
    <w:rsid w:val="00215AC8"/>
    <w:rsid w:val="00221EA4"/>
    <w:rsid w:val="00222460"/>
    <w:rsid w:val="00223268"/>
    <w:rsid w:val="00226727"/>
    <w:rsid w:val="00230C11"/>
    <w:rsid w:val="00231794"/>
    <w:rsid w:val="00231E9A"/>
    <w:rsid w:val="0023553F"/>
    <w:rsid w:val="00235C69"/>
    <w:rsid w:val="0024415F"/>
    <w:rsid w:val="00244BB3"/>
    <w:rsid w:val="00244E6D"/>
    <w:rsid w:val="00247DBE"/>
    <w:rsid w:val="002520ED"/>
    <w:rsid w:val="0025282A"/>
    <w:rsid w:val="002557D8"/>
    <w:rsid w:val="002560D9"/>
    <w:rsid w:val="002562FD"/>
    <w:rsid w:val="00261654"/>
    <w:rsid w:val="00262AA4"/>
    <w:rsid w:val="00263F70"/>
    <w:rsid w:val="002642CF"/>
    <w:rsid w:val="0026446B"/>
    <w:rsid w:val="002657FD"/>
    <w:rsid w:val="00266F71"/>
    <w:rsid w:val="00270B99"/>
    <w:rsid w:val="0027179A"/>
    <w:rsid w:val="00274281"/>
    <w:rsid w:val="002804BE"/>
    <w:rsid w:val="002829FC"/>
    <w:rsid w:val="00285F9D"/>
    <w:rsid w:val="00291B6B"/>
    <w:rsid w:val="00292091"/>
    <w:rsid w:val="00292C18"/>
    <w:rsid w:val="002938CE"/>
    <w:rsid w:val="00295CBE"/>
    <w:rsid w:val="00296119"/>
    <w:rsid w:val="00296C2A"/>
    <w:rsid w:val="002972E5"/>
    <w:rsid w:val="002A06B7"/>
    <w:rsid w:val="002A1131"/>
    <w:rsid w:val="002A1487"/>
    <w:rsid w:val="002A1529"/>
    <w:rsid w:val="002A3FB9"/>
    <w:rsid w:val="002A545F"/>
    <w:rsid w:val="002A726D"/>
    <w:rsid w:val="002B1954"/>
    <w:rsid w:val="002B1F9A"/>
    <w:rsid w:val="002B38FA"/>
    <w:rsid w:val="002B4C29"/>
    <w:rsid w:val="002B504D"/>
    <w:rsid w:val="002B5087"/>
    <w:rsid w:val="002B50A9"/>
    <w:rsid w:val="002B5912"/>
    <w:rsid w:val="002B5B56"/>
    <w:rsid w:val="002B7889"/>
    <w:rsid w:val="002C2C94"/>
    <w:rsid w:val="002C391C"/>
    <w:rsid w:val="002C760D"/>
    <w:rsid w:val="002D0BE9"/>
    <w:rsid w:val="002D151B"/>
    <w:rsid w:val="002D1665"/>
    <w:rsid w:val="002D214D"/>
    <w:rsid w:val="002D36DF"/>
    <w:rsid w:val="002D380F"/>
    <w:rsid w:val="002D552E"/>
    <w:rsid w:val="002E15A3"/>
    <w:rsid w:val="002E3E38"/>
    <w:rsid w:val="002E5ACE"/>
    <w:rsid w:val="002E67B8"/>
    <w:rsid w:val="002F18F0"/>
    <w:rsid w:val="002F18FC"/>
    <w:rsid w:val="002F37D8"/>
    <w:rsid w:val="002F46D9"/>
    <w:rsid w:val="002F4E57"/>
    <w:rsid w:val="002F55C9"/>
    <w:rsid w:val="002F6E13"/>
    <w:rsid w:val="002F721B"/>
    <w:rsid w:val="002F7E4D"/>
    <w:rsid w:val="00300332"/>
    <w:rsid w:val="00303066"/>
    <w:rsid w:val="00303CB5"/>
    <w:rsid w:val="00305372"/>
    <w:rsid w:val="00307565"/>
    <w:rsid w:val="003109D6"/>
    <w:rsid w:val="00311CF2"/>
    <w:rsid w:val="00315486"/>
    <w:rsid w:val="00316380"/>
    <w:rsid w:val="00323415"/>
    <w:rsid w:val="00323A98"/>
    <w:rsid w:val="00323C19"/>
    <w:rsid w:val="00326335"/>
    <w:rsid w:val="00327090"/>
    <w:rsid w:val="00331BA4"/>
    <w:rsid w:val="00332A63"/>
    <w:rsid w:val="00334286"/>
    <w:rsid w:val="00334745"/>
    <w:rsid w:val="003356AC"/>
    <w:rsid w:val="00336755"/>
    <w:rsid w:val="003501D9"/>
    <w:rsid w:val="003504E2"/>
    <w:rsid w:val="00350B5A"/>
    <w:rsid w:val="0035151A"/>
    <w:rsid w:val="0035196E"/>
    <w:rsid w:val="003530E5"/>
    <w:rsid w:val="003535A8"/>
    <w:rsid w:val="00354316"/>
    <w:rsid w:val="003555C0"/>
    <w:rsid w:val="00355910"/>
    <w:rsid w:val="00355F42"/>
    <w:rsid w:val="0035617C"/>
    <w:rsid w:val="00357CB5"/>
    <w:rsid w:val="0036038E"/>
    <w:rsid w:val="00362A15"/>
    <w:rsid w:val="00363E61"/>
    <w:rsid w:val="003646D0"/>
    <w:rsid w:val="00366690"/>
    <w:rsid w:val="00367084"/>
    <w:rsid w:val="00367CE5"/>
    <w:rsid w:val="00373139"/>
    <w:rsid w:val="003838D6"/>
    <w:rsid w:val="003847AB"/>
    <w:rsid w:val="0039013E"/>
    <w:rsid w:val="00391CFF"/>
    <w:rsid w:val="0039347D"/>
    <w:rsid w:val="003941D2"/>
    <w:rsid w:val="003968C2"/>
    <w:rsid w:val="00396EC1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0211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3F605F"/>
    <w:rsid w:val="00400523"/>
    <w:rsid w:val="00401463"/>
    <w:rsid w:val="0040146A"/>
    <w:rsid w:val="0040188C"/>
    <w:rsid w:val="004029A8"/>
    <w:rsid w:val="004055AE"/>
    <w:rsid w:val="004075AF"/>
    <w:rsid w:val="00410CAF"/>
    <w:rsid w:val="00411052"/>
    <w:rsid w:val="00411D52"/>
    <w:rsid w:val="00411F2B"/>
    <w:rsid w:val="00413920"/>
    <w:rsid w:val="00414095"/>
    <w:rsid w:val="004173D3"/>
    <w:rsid w:val="00420D49"/>
    <w:rsid w:val="00423DA5"/>
    <w:rsid w:val="0042446E"/>
    <w:rsid w:val="00424EC9"/>
    <w:rsid w:val="00432789"/>
    <w:rsid w:val="00432B36"/>
    <w:rsid w:val="004333D4"/>
    <w:rsid w:val="004334D3"/>
    <w:rsid w:val="00433AD6"/>
    <w:rsid w:val="00434846"/>
    <w:rsid w:val="0043670B"/>
    <w:rsid w:val="004401DD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22"/>
    <w:rsid w:val="0045708C"/>
    <w:rsid w:val="004572F4"/>
    <w:rsid w:val="00462125"/>
    <w:rsid w:val="004626F7"/>
    <w:rsid w:val="0046533E"/>
    <w:rsid w:val="00465C3C"/>
    <w:rsid w:val="00466BC9"/>
    <w:rsid w:val="00471E8B"/>
    <w:rsid w:val="00471EC7"/>
    <w:rsid w:val="004722E6"/>
    <w:rsid w:val="00472753"/>
    <w:rsid w:val="004757BC"/>
    <w:rsid w:val="00477264"/>
    <w:rsid w:val="00477513"/>
    <w:rsid w:val="00477FC9"/>
    <w:rsid w:val="00482FE9"/>
    <w:rsid w:val="00484924"/>
    <w:rsid w:val="004851D9"/>
    <w:rsid w:val="00485A43"/>
    <w:rsid w:val="00485DD0"/>
    <w:rsid w:val="00485FEA"/>
    <w:rsid w:val="0048695E"/>
    <w:rsid w:val="00491F0C"/>
    <w:rsid w:val="004935E1"/>
    <w:rsid w:val="00493905"/>
    <w:rsid w:val="00494112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3A22"/>
    <w:rsid w:val="004C59E2"/>
    <w:rsid w:val="004C6162"/>
    <w:rsid w:val="004C63C4"/>
    <w:rsid w:val="004C7858"/>
    <w:rsid w:val="004C7F85"/>
    <w:rsid w:val="004D5358"/>
    <w:rsid w:val="004D5E9B"/>
    <w:rsid w:val="004D67B8"/>
    <w:rsid w:val="004E0400"/>
    <w:rsid w:val="004E195A"/>
    <w:rsid w:val="004E1CE6"/>
    <w:rsid w:val="004E3E56"/>
    <w:rsid w:val="004E425B"/>
    <w:rsid w:val="004E519A"/>
    <w:rsid w:val="004E595A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1F5D"/>
    <w:rsid w:val="00503681"/>
    <w:rsid w:val="0050625D"/>
    <w:rsid w:val="00507B84"/>
    <w:rsid w:val="00511828"/>
    <w:rsid w:val="005160E0"/>
    <w:rsid w:val="00517597"/>
    <w:rsid w:val="00520C00"/>
    <w:rsid w:val="0052156D"/>
    <w:rsid w:val="00521D17"/>
    <w:rsid w:val="005234F1"/>
    <w:rsid w:val="00523C2F"/>
    <w:rsid w:val="005242D3"/>
    <w:rsid w:val="00530DE3"/>
    <w:rsid w:val="00530FD3"/>
    <w:rsid w:val="005328AD"/>
    <w:rsid w:val="0053426E"/>
    <w:rsid w:val="00537D87"/>
    <w:rsid w:val="00543BDF"/>
    <w:rsid w:val="005470EC"/>
    <w:rsid w:val="005502D0"/>
    <w:rsid w:val="00550E72"/>
    <w:rsid w:val="00551B7D"/>
    <w:rsid w:val="00552F29"/>
    <w:rsid w:val="00553017"/>
    <w:rsid w:val="005556A4"/>
    <w:rsid w:val="005564F2"/>
    <w:rsid w:val="00560481"/>
    <w:rsid w:val="00561441"/>
    <w:rsid w:val="00561515"/>
    <w:rsid w:val="005619A2"/>
    <w:rsid w:val="0056461E"/>
    <w:rsid w:val="00571407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B59CC"/>
    <w:rsid w:val="005C0D9C"/>
    <w:rsid w:val="005C1125"/>
    <w:rsid w:val="005C2C22"/>
    <w:rsid w:val="005C3205"/>
    <w:rsid w:val="005C5C71"/>
    <w:rsid w:val="005D021F"/>
    <w:rsid w:val="005D2014"/>
    <w:rsid w:val="005D2ACD"/>
    <w:rsid w:val="005D3119"/>
    <w:rsid w:val="005D4D1D"/>
    <w:rsid w:val="005D519E"/>
    <w:rsid w:val="005E3B4E"/>
    <w:rsid w:val="005E4637"/>
    <w:rsid w:val="005E4D0E"/>
    <w:rsid w:val="005E69EC"/>
    <w:rsid w:val="005F024B"/>
    <w:rsid w:val="005F0949"/>
    <w:rsid w:val="005F3D3B"/>
    <w:rsid w:val="005F5DB6"/>
    <w:rsid w:val="005F70EA"/>
    <w:rsid w:val="005F7423"/>
    <w:rsid w:val="006002EA"/>
    <w:rsid w:val="00602210"/>
    <w:rsid w:val="0060495A"/>
    <w:rsid w:val="00607B2F"/>
    <w:rsid w:val="00613E06"/>
    <w:rsid w:val="006206F7"/>
    <w:rsid w:val="00620E8F"/>
    <w:rsid w:val="00621CB4"/>
    <w:rsid w:val="006242A9"/>
    <w:rsid w:val="00626387"/>
    <w:rsid w:val="006266A0"/>
    <w:rsid w:val="00626A45"/>
    <w:rsid w:val="00631A45"/>
    <w:rsid w:val="0063349B"/>
    <w:rsid w:val="00635199"/>
    <w:rsid w:val="006376AA"/>
    <w:rsid w:val="006434EC"/>
    <w:rsid w:val="00644408"/>
    <w:rsid w:val="006444C5"/>
    <w:rsid w:val="00647411"/>
    <w:rsid w:val="00650D42"/>
    <w:rsid w:val="00651375"/>
    <w:rsid w:val="00652E9A"/>
    <w:rsid w:val="00654680"/>
    <w:rsid w:val="0065643E"/>
    <w:rsid w:val="00657327"/>
    <w:rsid w:val="00661D15"/>
    <w:rsid w:val="0066353E"/>
    <w:rsid w:val="00664627"/>
    <w:rsid w:val="00667F08"/>
    <w:rsid w:val="0067006D"/>
    <w:rsid w:val="0067038A"/>
    <w:rsid w:val="0067116F"/>
    <w:rsid w:val="00671C73"/>
    <w:rsid w:val="00672662"/>
    <w:rsid w:val="00673320"/>
    <w:rsid w:val="006768AF"/>
    <w:rsid w:val="0068029D"/>
    <w:rsid w:val="00681725"/>
    <w:rsid w:val="006846FC"/>
    <w:rsid w:val="00684A31"/>
    <w:rsid w:val="00685576"/>
    <w:rsid w:val="00686820"/>
    <w:rsid w:val="006879FA"/>
    <w:rsid w:val="00691479"/>
    <w:rsid w:val="00691B89"/>
    <w:rsid w:val="00692D53"/>
    <w:rsid w:val="00693C35"/>
    <w:rsid w:val="006955C4"/>
    <w:rsid w:val="00695B97"/>
    <w:rsid w:val="0069660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3F"/>
    <w:rsid w:val="006B26D8"/>
    <w:rsid w:val="006B298B"/>
    <w:rsid w:val="006B32FB"/>
    <w:rsid w:val="006B56AD"/>
    <w:rsid w:val="006B6870"/>
    <w:rsid w:val="006C196F"/>
    <w:rsid w:val="006C2B4B"/>
    <w:rsid w:val="006C384E"/>
    <w:rsid w:val="006C4D78"/>
    <w:rsid w:val="006C6F86"/>
    <w:rsid w:val="006D4A85"/>
    <w:rsid w:val="006D569A"/>
    <w:rsid w:val="006D73DF"/>
    <w:rsid w:val="006E00F5"/>
    <w:rsid w:val="006E0193"/>
    <w:rsid w:val="006E2369"/>
    <w:rsid w:val="006E2F9E"/>
    <w:rsid w:val="006E3EF5"/>
    <w:rsid w:val="006E4137"/>
    <w:rsid w:val="006E4532"/>
    <w:rsid w:val="006E5306"/>
    <w:rsid w:val="006E636D"/>
    <w:rsid w:val="006E6536"/>
    <w:rsid w:val="006E741C"/>
    <w:rsid w:val="006F6E2C"/>
    <w:rsid w:val="006F7D44"/>
    <w:rsid w:val="006F7DD5"/>
    <w:rsid w:val="006F7ED2"/>
    <w:rsid w:val="00700B18"/>
    <w:rsid w:val="0070170F"/>
    <w:rsid w:val="0070244A"/>
    <w:rsid w:val="007033E7"/>
    <w:rsid w:val="00706F1F"/>
    <w:rsid w:val="00706F36"/>
    <w:rsid w:val="0070756C"/>
    <w:rsid w:val="007078B1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2E0D"/>
    <w:rsid w:val="007235FE"/>
    <w:rsid w:val="00723FE9"/>
    <w:rsid w:val="00730484"/>
    <w:rsid w:val="00731A89"/>
    <w:rsid w:val="00732C7C"/>
    <w:rsid w:val="0073482B"/>
    <w:rsid w:val="00735CB5"/>
    <w:rsid w:val="00741A30"/>
    <w:rsid w:val="00741BF4"/>
    <w:rsid w:val="00741D38"/>
    <w:rsid w:val="00745EEB"/>
    <w:rsid w:val="00751606"/>
    <w:rsid w:val="0075185C"/>
    <w:rsid w:val="00751C89"/>
    <w:rsid w:val="00753F38"/>
    <w:rsid w:val="0075619F"/>
    <w:rsid w:val="00756B1E"/>
    <w:rsid w:val="0075729A"/>
    <w:rsid w:val="0076033E"/>
    <w:rsid w:val="0076433F"/>
    <w:rsid w:val="007644AC"/>
    <w:rsid w:val="00765258"/>
    <w:rsid w:val="00765E3F"/>
    <w:rsid w:val="00774D42"/>
    <w:rsid w:val="0077524A"/>
    <w:rsid w:val="007757DA"/>
    <w:rsid w:val="00775E39"/>
    <w:rsid w:val="00776715"/>
    <w:rsid w:val="00776865"/>
    <w:rsid w:val="007768AC"/>
    <w:rsid w:val="007801BB"/>
    <w:rsid w:val="007810F3"/>
    <w:rsid w:val="007828E5"/>
    <w:rsid w:val="007839E9"/>
    <w:rsid w:val="00783D75"/>
    <w:rsid w:val="0078782D"/>
    <w:rsid w:val="007931D5"/>
    <w:rsid w:val="0079434A"/>
    <w:rsid w:val="00795BDC"/>
    <w:rsid w:val="007A026E"/>
    <w:rsid w:val="007A2DA7"/>
    <w:rsid w:val="007A3672"/>
    <w:rsid w:val="007A77B2"/>
    <w:rsid w:val="007B0F55"/>
    <w:rsid w:val="007B1284"/>
    <w:rsid w:val="007B3780"/>
    <w:rsid w:val="007B40BF"/>
    <w:rsid w:val="007B5CD3"/>
    <w:rsid w:val="007B5D34"/>
    <w:rsid w:val="007B6B12"/>
    <w:rsid w:val="007B7ADA"/>
    <w:rsid w:val="007C09F0"/>
    <w:rsid w:val="007C0E86"/>
    <w:rsid w:val="007C2770"/>
    <w:rsid w:val="007C4236"/>
    <w:rsid w:val="007C5583"/>
    <w:rsid w:val="007D2CEA"/>
    <w:rsid w:val="007D4072"/>
    <w:rsid w:val="007D4437"/>
    <w:rsid w:val="007D5F70"/>
    <w:rsid w:val="007D6FD2"/>
    <w:rsid w:val="007E4FD0"/>
    <w:rsid w:val="007E7C6A"/>
    <w:rsid w:val="007F02F9"/>
    <w:rsid w:val="007F04BD"/>
    <w:rsid w:val="007F31AE"/>
    <w:rsid w:val="007F3340"/>
    <w:rsid w:val="007F644E"/>
    <w:rsid w:val="008011AD"/>
    <w:rsid w:val="00801C0E"/>
    <w:rsid w:val="00802CA4"/>
    <w:rsid w:val="008030EB"/>
    <w:rsid w:val="00804A00"/>
    <w:rsid w:val="00804BC9"/>
    <w:rsid w:val="0080609E"/>
    <w:rsid w:val="00806AAB"/>
    <w:rsid w:val="00806F55"/>
    <w:rsid w:val="00807ECA"/>
    <w:rsid w:val="00810369"/>
    <w:rsid w:val="00810CB2"/>
    <w:rsid w:val="008127D9"/>
    <w:rsid w:val="00813B5D"/>
    <w:rsid w:val="00813F99"/>
    <w:rsid w:val="00814AF5"/>
    <w:rsid w:val="00815D9B"/>
    <w:rsid w:val="0081655A"/>
    <w:rsid w:val="00821487"/>
    <w:rsid w:val="00821EF6"/>
    <w:rsid w:val="00823C60"/>
    <w:rsid w:val="008271BA"/>
    <w:rsid w:val="00830D76"/>
    <w:rsid w:val="00830E6C"/>
    <w:rsid w:val="0083155F"/>
    <w:rsid w:val="00832089"/>
    <w:rsid w:val="008328AA"/>
    <w:rsid w:val="008330E4"/>
    <w:rsid w:val="00833371"/>
    <w:rsid w:val="00834270"/>
    <w:rsid w:val="00835E0A"/>
    <w:rsid w:val="00836A03"/>
    <w:rsid w:val="00836D49"/>
    <w:rsid w:val="00837089"/>
    <w:rsid w:val="00840E3D"/>
    <w:rsid w:val="00841E51"/>
    <w:rsid w:val="00843ADF"/>
    <w:rsid w:val="00845E4B"/>
    <w:rsid w:val="00852342"/>
    <w:rsid w:val="00854D99"/>
    <w:rsid w:val="00856CC0"/>
    <w:rsid w:val="008644DD"/>
    <w:rsid w:val="0086691E"/>
    <w:rsid w:val="00866B87"/>
    <w:rsid w:val="00867C33"/>
    <w:rsid w:val="00870FB6"/>
    <w:rsid w:val="008716C8"/>
    <w:rsid w:val="00872B8A"/>
    <w:rsid w:val="00873425"/>
    <w:rsid w:val="008744D0"/>
    <w:rsid w:val="00875DFA"/>
    <w:rsid w:val="008764EA"/>
    <w:rsid w:val="00876509"/>
    <w:rsid w:val="00877861"/>
    <w:rsid w:val="00880BA5"/>
    <w:rsid w:val="00881C2F"/>
    <w:rsid w:val="00882F49"/>
    <w:rsid w:val="008835AE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9792A"/>
    <w:rsid w:val="00897EA9"/>
    <w:rsid w:val="008A196A"/>
    <w:rsid w:val="008A34F4"/>
    <w:rsid w:val="008A6E0D"/>
    <w:rsid w:val="008B3A89"/>
    <w:rsid w:val="008B44EA"/>
    <w:rsid w:val="008B6DD4"/>
    <w:rsid w:val="008C020F"/>
    <w:rsid w:val="008C0DF8"/>
    <w:rsid w:val="008C4324"/>
    <w:rsid w:val="008C6831"/>
    <w:rsid w:val="008C76AE"/>
    <w:rsid w:val="008D0A63"/>
    <w:rsid w:val="008D1608"/>
    <w:rsid w:val="008D1CD3"/>
    <w:rsid w:val="008D2C26"/>
    <w:rsid w:val="008D2DC9"/>
    <w:rsid w:val="008D3580"/>
    <w:rsid w:val="008D6BC6"/>
    <w:rsid w:val="008E0E2B"/>
    <w:rsid w:val="008E2397"/>
    <w:rsid w:val="008E3FAA"/>
    <w:rsid w:val="008E4AD7"/>
    <w:rsid w:val="008E6091"/>
    <w:rsid w:val="008E7371"/>
    <w:rsid w:val="008F012D"/>
    <w:rsid w:val="008F05E1"/>
    <w:rsid w:val="008F7B77"/>
    <w:rsid w:val="0090076E"/>
    <w:rsid w:val="00900BFB"/>
    <w:rsid w:val="00902B03"/>
    <w:rsid w:val="0090521A"/>
    <w:rsid w:val="00905331"/>
    <w:rsid w:val="00905906"/>
    <w:rsid w:val="0091060D"/>
    <w:rsid w:val="009152EC"/>
    <w:rsid w:val="00917C30"/>
    <w:rsid w:val="009206D2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39A3"/>
    <w:rsid w:val="0095462C"/>
    <w:rsid w:val="00955D2E"/>
    <w:rsid w:val="00957C04"/>
    <w:rsid w:val="00961074"/>
    <w:rsid w:val="00964D50"/>
    <w:rsid w:val="00967C5F"/>
    <w:rsid w:val="00973C69"/>
    <w:rsid w:val="009741F7"/>
    <w:rsid w:val="00977095"/>
    <w:rsid w:val="00980C70"/>
    <w:rsid w:val="0098187C"/>
    <w:rsid w:val="00982B3B"/>
    <w:rsid w:val="009841C6"/>
    <w:rsid w:val="00985259"/>
    <w:rsid w:val="00986A26"/>
    <w:rsid w:val="009908A2"/>
    <w:rsid w:val="00991E4E"/>
    <w:rsid w:val="0099270D"/>
    <w:rsid w:val="00993231"/>
    <w:rsid w:val="00993504"/>
    <w:rsid w:val="00996BAB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1301"/>
    <w:rsid w:val="009B493F"/>
    <w:rsid w:val="009B4B91"/>
    <w:rsid w:val="009B4C37"/>
    <w:rsid w:val="009C0E55"/>
    <w:rsid w:val="009C1DBB"/>
    <w:rsid w:val="009C26A4"/>
    <w:rsid w:val="009C4AE8"/>
    <w:rsid w:val="009C76C5"/>
    <w:rsid w:val="009D0193"/>
    <w:rsid w:val="009D1105"/>
    <w:rsid w:val="009D161F"/>
    <w:rsid w:val="009D597C"/>
    <w:rsid w:val="009D6DBB"/>
    <w:rsid w:val="009D782B"/>
    <w:rsid w:val="009E06F5"/>
    <w:rsid w:val="009E08D6"/>
    <w:rsid w:val="009E29F9"/>
    <w:rsid w:val="009E2A60"/>
    <w:rsid w:val="009E4502"/>
    <w:rsid w:val="009E5C2D"/>
    <w:rsid w:val="009E738E"/>
    <w:rsid w:val="009F13CD"/>
    <w:rsid w:val="009F607A"/>
    <w:rsid w:val="009F726C"/>
    <w:rsid w:val="00A0010C"/>
    <w:rsid w:val="00A020EE"/>
    <w:rsid w:val="00A03249"/>
    <w:rsid w:val="00A04D53"/>
    <w:rsid w:val="00A05040"/>
    <w:rsid w:val="00A0703A"/>
    <w:rsid w:val="00A07A8A"/>
    <w:rsid w:val="00A12BA3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6564"/>
    <w:rsid w:val="00A27A01"/>
    <w:rsid w:val="00A31595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00E"/>
    <w:rsid w:val="00A5058F"/>
    <w:rsid w:val="00A51123"/>
    <w:rsid w:val="00A517A0"/>
    <w:rsid w:val="00A60087"/>
    <w:rsid w:val="00A60C20"/>
    <w:rsid w:val="00A617E6"/>
    <w:rsid w:val="00A646B1"/>
    <w:rsid w:val="00A65989"/>
    <w:rsid w:val="00A66DEC"/>
    <w:rsid w:val="00A67972"/>
    <w:rsid w:val="00A70BFF"/>
    <w:rsid w:val="00A72F81"/>
    <w:rsid w:val="00A7434A"/>
    <w:rsid w:val="00A74FE8"/>
    <w:rsid w:val="00A75A1E"/>
    <w:rsid w:val="00A75FB8"/>
    <w:rsid w:val="00A82572"/>
    <w:rsid w:val="00A83D54"/>
    <w:rsid w:val="00A84676"/>
    <w:rsid w:val="00A877B4"/>
    <w:rsid w:val="00A879B6"/>
    <w:rsid w:val="00A87D80"/>
    <w:rsid w:val="00A923FF"/>
    <w:rsid w:val="00A93B4E"/>
    <w:rsid w:val="00A975C2"/>
    <w:rsid w:val="00AA12C4"/>
    <w:rsid w:val="00AA36DD"/>
    <w:rsid w:val="00AB1826"/>
    <w:rsid w:val="00AB46F2"/>
    <w:rsid w:val="00AB509E"/>
    <w:rsid w:val="00AB51EF"/>
    <w:rsid w:val="00AB587B"/>
    <w:rsid w:val="00AB78DC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2F9D"/>
    <w:rsid w:val="00B148A8"/>
    <w:rsid w:val="00B15534"/>
    <w:rsid w:val="00B17D48"/>
    <w:rsid w:val="00B2250C"/>
    <w:rsid w:val="00B23F1F"/>
    <w:rsid w:val="00B259E7"/>
    <w:rsid w:val="00B25CFB"/>
    <w:rsid w:val="00B26523"/>
    <w:rsid w:val="00B279E4"/>
    <w:rsid w:val="00B31D09"/>
    <w:rsid w:val="00B32AFF"/>
    <w:rsid w:val="00B361BD"/>
    <w:rsid w:val="00B36EDE"/>
    <w:rsid w:val="00B36F67"/>
    <w:rsid w:val="00B36FB9"/>
    <w:rsid w:val="00B4101A"/>
    <w:rsid w:val="00B43183"/>
    <w:rsid w:val="00B43E8B"/>
    <w:rsid w:val="00B44088"/>
    <w:rsid w:val="00B44672"/>
    <w:rsid w:val="00B464C5"/>
    <w:rsid w:val="00B467E5"/>
    <w:rsid w:val="00B50026"/>
    <w:rsid w:val="00B50E97"/>
    <w:rsid w:val="00B50ED3"/>
    <w:rsid w:val="00B542B4"/>
    <w:rsid w:val="00B57585"/>
    <w:rsid w:val="00B5758A"/>
    <w:rsid w:val="00B60AB7"/>
    <w:rsid w:val="00B612DE"/>
    <w:rsid w:val="00B61E41"/>
    <w:rsid w:val="00B62556"/>
    <w:rsid w:val="00B64F2F"/>
    <w:rsid w:val="00B67D73"/>
    <w:rsid w:val="00B73D78"/>
    <w:rsid w:val="00B75649"/>
    <w:rsid w:val="00B759F8"/>
    <w:rsid w:val="00B76B95"/>
    <w:rsid w:val="00B77769"/>
    <w:rsid w:val="00B803D5"/>
    <w:rsid w:val="00B807F5"/>
    <w:rsid w:val="00B81771"/>
    <w:rsid w:val="00B838CE"/>
    <w:rsid w:val="00B849F7"/>
    <w:rsid w:val="00B84F3E"/>
    <w:rsid w:val="00B85C5C"/>
    <w:rsid w:val="00B867F1"/>
    <w:rsid w:val="00B90ABE"/>
    <w:rsid w:val="00B93A7B"/>
    <w:rsid w:val="00B9538D"/>
    <w:rsid w:val="00B95966"/>
    <w:rsid w:val="00BA2CF0"/>
    <w:rsid w:val="00BA5546"/>
    <w:rsid w:val="00BB016C"/>
    <w:rsid w:val="00BB093F"/>
    <w:rsid w:val="00BB1702"/>
    <w:rsid w:val="00BB2925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2727"/>
    <w:rsid w:val="00BE6EC6"/>
    <w:rsid w:val="00BF3B88"/>
    <w:rsid w:val="00BF4C47"/>
    <w:rsid w:val="00BF77FD"/>
    <w:rsid w:val="00C0083F"/>
    <w:rsid w:val="00C0199A"/>
    <w:rsid w:val="00C048F2"/>
    <w:rsid w:val="00C07D15"/>
    <w:rsid w:val="00C11260"/>
    <w:rsid w:val="00C133C3"/>
    <w:rsid w:val="00C14826"/>
    <w:rsid w:val="00C16163"/>
    <w:rsid w:val="00C16852"/>
    <w:rsid w:val="00C16E39"/>
    <w:rsid w:val="00C17381"/>
    <w:rsid w:val="00C21D75"/>
    <w:rsid w:val="00C22DD4"/>
    <w:rsid w:val="00C23BA6"/>
    <w:rsid w:val="00C262A7"/>
    <w:rsid w:val="00C311C6"/>
    <w:rsid w:val="00C327C0"/>
    <w:rsid w:val="00C32EA3"/>
    <w:rsid w:val="00C3518E"/>
    <w:rsid w:val="00C3598C"/>
    <w:rsid w:val="00C35C04"/>
    <w:rsid w:val="00C35D06"/>
    <w:rsid w:val="00C40A53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67A8"/>
    <w:rsid w:val="00C56FCF"/>
    <w:rsid w:val="00C577F5"/>
    <w:rsid w:val="00C606C6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6E6"/>
    <w:rsid w:val="00C84BE3"/>
    <w:rsid w:val="00C8639C"/>
    <w:rsid w:val="00C93E54"/>
    <w:rsid w:val="00C9487A"/>
    <w:rsid w:val="00C9524D"/>
    <w:rsid w:val="00C96B7E"/>
    <w:rsid w:val="00C97758"/>
    <w:rsid w:val="00CA1D0F"/>
    <w:rsid w:val="00CA3B4D"/>
    <w:rsid w:val="00CA3C8C"/>
    <w:rsid w:val="00CA62B4"/>
    <w:rsid w:val="00CA6A0E"/>
    <w:rsid w:val="00CB24BF"/>
    <w:rsid w:val="00CB53E8"/>
    <w:rsid w:val="00CB628C"/>
    <w:rsid w:val="00CB65E8"/>
    <w:rsid w:val="00CB7C19"/>
    <w:rsid w:val="00CC0ED5"/>
    <w:rsid w:val="00CC1607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E67BA"/>
    <w:rsid w:val="00CE75EC"/>
    <w:rsid w:val="00CF53A5"/>
    <w:rsid w:val="00CF7DA1"/>
    <w:rsid w:val="00D02833"/>
    <w:rsid w:val="00D02A63"/>
    <w:rsid w:val="00D031F7"/>
    <w:rsid w:val="00D0455D"/>
    <w:rsid w:val="00D04A17"/>
    <w:rsid w:val="00D04B02"/>
    <w:rsid w:val="00D056C5"/>
    <w:rsid w:val="00D11CBC"/>
    <w:rsid w:val="00D145CF"/>
    <w:rsid w:val="00D17391"/>
    <w:rsid w:val="00D174CB"/>
    <w:rsid w:val="00D17DD8"/>
    <w:rsid w:val="00D204FA"/>
    <w:rsid w:val="00D20FD3"/>
    <w:rsid w:val="00D2203C"/>
    <w:rsid w:val="00D22581"/>
    <w:rsid w:val="00D2456C"/>
    <w:rsid w:val="00D245E3"/>
    <w:rsid w:val="00D25D37"/>
    <w:rsid w:val="00D30F6D"/>
    <w:rsid w:val="00D31251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668BB"/>
    <w:rsid w:val="00D66A0E"/>
    <w:rsid w:val="00D7320D"/>
    <w:rsid w:val="00D7337D"/>
    <w:rsid w:val="00D77EA8"/>
    <w:rsid w:val="00D80473"/>
    <w:rsid w:val="00D8058B"/>
    <w:rsid w:val="00D80C93"/>
    <w:rsid w:val="00D80E72"/>
    <w:rsid w:val="00D85ECA"/>
    <w:rsid w:val="00D92761"/>
    <w:rsid w:val="00D92AB0"/>
    <w:rsid w:val="00DA1C64"/>
    <w:rsid w:val="00DA2525"/>
    <w:rsid w:val="00DA2C1E"/>
    <w:rsid w:val="00DA4369"/>
    <w:rsid w:val="00DA46E7"/>
    <w:rsid w:val="00DA7E6F"/>
    <w:rsid w:val="00DB1109"/>
    <w:rsid w:val="00DB2D61"/>
    <w:rsid w:val="00DC2499"/>
    <w:rsid w:val="00DC35F5"/>
    <w:rsid w:val="00DC5A99"/>
    <w:rsid w:val="00DC6040"/>
    <w:rsid w:val="00DC6342"/>
    <w:rsid w:val="00DC6A83"/>
    <w:rsid w:val="00DC6FCD"/>
    <w:rsid w:val="00DD1951"/>
    <w:rsid w:val="00DD5A46"/>
    <w:rsid w:val="00DD5E33"/>
    <w:rsid w:val="00DE0A79"/>
    <w:rsid w:val="00DE6AFC"/>
    <w:rsid w:val="00DE6C42"/>
    <w:rsid w:val="00DE71D2"/>
    <w:rsid w:val="00DF0CC1"/>
    <w:rsid w:val="00DF4505"/>
    <w:rsid w:val="00DF470A"/>
    <w:rsid w:val="00DF6963"/>
    <w:rsid w:val="00DF76FB"/>
    <w:rsid w:val="00DF7CE2"/>
    <w:rsid w:val="00E0085B"/>
    <w:rsid w:val="00E03A7E"/>
    <w:rsid w:val="00E03B67"/>
    <w:rsid w:val="00E06D6D"/>
    <w:rsid w:val="00E1003E"/>
    <w:rsid w:val="00E12522"/>
    <w:rsid w:val="00E138CA"/>
    <w:rsid w:val="00E156C9"/>
    <w:rsid w:val="00E20EB7"/>
    <w:rsid w:val="00E220A2"/>
    <w:rsid w:val="00E228D5"/>
    <w:rsid w:val="00E24B48"/>
    <w:rsid w:val="00E258F8"/>
    <w:rsid w:val="00E260E8"/>
    <w:rsid w:val="00E261C1"/>
    <w:rsid w:val="00E27170"/>
    <w:rsid w:val="00E277FC"/>
    <w:rsid w:val="00E33565"/>
    <w:rsid w:val="00E33DCB"/>
    <w:rsid w:val="00E36720"/>
    <w:rsid w:val="00E37680"/>
    <w:rsid w:val="00E425BE"/>
    <w:rsid w:val="00E47059"/>
    <w:rsid w:val="00E477C1"/>
    <w:rsid w:val="00E479C4"/>
    <w:rsid w:val="00E51B49"/>
    <w:rsid w:val="00E54063"/>
    <w:rsid w:val="00E54098"/>
    <w:rsid w:val="00E55A18"/>
    <w:rsid w:val="00E607C7"/>
    <w:rsid w:val="00E62533"/>
    <w:rsid w:val="00E63D67"/>
    <w:rsid w:val="00E70205"/>
    <w:rsid w:val="00E7031A"/>
    <w:rsid w:val="00E70B20"/>
    <w:rsid w:val="00E73473"/>
    <w:rsid w:val="00E74D81"/>
    <w:rsid w:val="00E75A3C"/>
    <w:rsid w:val="00E75CA3"/>
    <w:rsid w:val="00E76786"/>
    <w:rsid w:val="00E769E6"/>
    <w:rsid w:val="00E76B69"/>
    <w:rsid w:val="00E76BFC"/>
    <w:rsid w:val="00E77002"/>
    <w:rsid w:val="00E77D5C"/>
    <w:rsid w:val="00E80E5C"/>
    <w:rsid w:val="00E81F4E"/>
    <w:rsid w:val="00E83540"/>
    <w:rsid w:val="00E8396E"/>
    <w:rsid w:val="00E90A75"/>
    <w:rsid w:val="00E9231F"/>
    <w:rsid w:val="00E9251C"/>
    <w:rsid w:val="00E9372F"/>
    <w:rsid w:val="00E93A5C"/>
    <w:rsid w:val="00E9715D"/>
    <w:rsid w:val="00EA014A"/>
    <w:rsid w:val="00EA1F4D"/>
    <w:rsid w:val="00EA59E0"/>
    <w:rsid w:val="00EB0E8A"/>
    <w:rsid w:val="00EB0EEF"/>
    <w:rsid w:val="00EB1FC2"/>
    <w:rsid w:val="00EB377F"/>
    <w:rsid w:val="00EB69E1"/>
    <w:rsid w:val="00EB6D34"/>
    <w:rsid w:val="00EC2ABB"/>
    <w:rsid w:val="00EC4D37"/>
    <w:rsid w:val="00EC5D74"/>
    <w:rsid w:val="00EC616E"/>
    <w:rsid w:val="00EC6388"/>
    <w:rsid w:val="00EC71EE"/>
    <w:rsid w:val="00ED05F0"/>
    <w:rsid w:val="00ED105C"/>
    <w:rsid w:val="00ED5A65"/>
    <w:rsid w:val="00ED7732"/>
    <w:rsid w:val="00ED7D2B"/>
    <w:rsid w:val="00EE1963"/>
    <w:rsid w:val="00EE2C45"/>
    <w:rsid w:val="00EF0CF9"/>
    <w:rsid w:val="00EF448F"/>
    <w:rsid w:val="00EF4915"/>
    <w:rsid w:val="00F01D36"/>
    <w:rsid w:val="00F049F9"/>
    <w:rsid w:val="00F13253"/>
    <w:rsid w:val="00F15A49"/>
    <w:rsid w:val="00F15C3A"/>
    <w:rsid w:val="00F16F38"/>
    <w:rsid w:val="00F209F2"/>
    <w:rsid w:val="00F22332"/>
    <w:rsid w:val="00F24B62"/>
    <w:rsid w:val="00F25D9A"/>
    <w:rsid w:val="00F26876"/>
    <w:rsid w:val="00F277B1"/>
    <w:rsid w:val="00F3632E"/>
    <w:rsid w:val="00F36F69"/>
    <w:rsid w:val="00F559EA"/>
    <w:rsid w:val="00F60675"/>
    <w:rsid w:val="00F6377A"/>
    <w:rsid w:val="00F647CC"/>
    <w:rsid w:val="00F656CD"/>
    <w:rsid w:val="00F658A6"/>
    <w:rsid w:val="00F714F9"/>
    <w:rsid w:val="00F721CE"/>
    <w:rsid w:val="00F73B54"/>
    <w:rsid w:val="00F744C4"/>
    <w:rsid w:val="00F76F31"/>
    <w:rsid w:val="00F81D93"/>
    <w:rsid w:val="00F8347F"/>
    <w:rsid w:val="00F84141"/>
    <w:rsid w:val="00F85C2C"/>
    <w:rsid w:val="00F85CB3"/>
    <w:rsid w:val="00F8748E"/>
    <w:rsid w:val="00F93C9C"/>
    <w:rsid w:val="00F93FF9"/>
    <w:rsid w:val="00F94975"/>
    <w:rsid w:val="00F96059"/>
    <w:rsid w:val="00F96511"/>
    <w:rsid w:val="00F967A0"/>
    <w:rsid w:val="00F96B74"/>
    <w:rsid w:val="00FA23DE"/>
    <w:rsid w:val="00FA3955"/>
    <w:rsid w:val="00FA603A"/>
    <w:rsid w:val="00FA61FE"/>
    <w:rsid w:val="00FA708F"/>
    <w:rsid w:val="00FB0FC4"/>
    <w:rsid w:val="00FB1932"/>
    <w:rsid w:val="00FB1C49"/>
    <w:rsid w:val="00FB3779"/>
    <w:rsid w:val="00FB3E0C"/>
    <w:rsid w:val="00FB50CA"/>
    <w:rsid w:val="00FB6218"/>
    <w:rsid w:val="00FB7C21"/>
    <w:rsid w:val="00FC01CE"/>
    <w:rsid w:val="00FC2319"/>
    <w:rsid w:val="00FC3C45"/>
    <w:rsid w:val="00FC6CFF"/>
    <w:rsid w:val="00FC6EC1"/>
    <w:rsid w:val="00FD1724"/>
    <w:rsid w:val="00FD2267"/>
    <w:rsid w:val="00FD2F50"/>
    <w:rsid w:val="00FD3ED3"/>
    <w:rsid w:val="00FD3EDB"/>
    <w:rsid w:val="00FD4B5B"/>
    <w:rsid w:val="00FD4F24"/>
    <w:rsid w:val="00FD5B66"/>
    <w:rsid w:val="00FD5F2A"/>
    <w:rsid w:val="00FD6140"/>
    <w:rsid w:val="00FD679D"/>
    <w:rsid w:val="00FD6FD0"/>
    <w:rsid w:val="00FE24C8"/>
    <w:rsid w:val="00FE3E10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FB20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82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9D782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D782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D782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D782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D782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D782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D782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D782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D782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D782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D782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9D782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D782B"/>
  </w:style>
  <w:style w:type="paragraph" w:customStyle="1" w:styleId="B1">
    <w:name w:val="B1"/>
    <w:basedOn w:val="a"/>
    <w:link w:val="B1Char"/>
    <w:rsid w:val="009D782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D782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D782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D782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D782B"/>
    <w:rPr>
      <w:sz w:val="16"/>
    </w:rPr>
  </w:style>
  <w:style w:type="paragraph" w:customStyle="1" w:styleId="DECISION">
    <w:name w:val="DECISION"/>
    <w:basedOn w:val="a"/>
    <w:rsid w:val="009D782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D782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D782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D782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9D782B"/>
    <w:rPr>
      <w:rFonts w:ascii="Arial" w:hAnsi="Arial" w:cs="Arial"/>
      <w:color w:val="FF0000"/>
    </w:rPr>
  </w:style>
  <w:style w:type="paragraph" w:styleId="80">
    <w:name w:val="toc 8"/>
    <w:basedOn w:val="10"/>
    <w:semiHidden/>
    <w:rsid w:val="009D782B"/>
    <w:pPr>
      <w:spacing w:before="180"/>
      <w:ind w:left="2693" w:hanging="2693"/>
    </w:pPr>
    <w:rPr>
      <w:b/>
    </w:rPr>
  </w:style>
  <w:style w:type="paragraph" w:styleId="10">
    <w:name w:val="toc 1"/>
    <w:semiHidden/>
    <w:rsid w:val="009D78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9D782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D782B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rsid w:val="009D782B"/>
    <w:pPr>
      <w:ind w:left="600"/>
    </w:pPr>
  </w:style>
  <w:style w:type="paragraph" w:customStyle="1" w:styleId="CRCoverPage">
    <w:name w:val="CR Cover Page"/>
    <w:link w:val="CRCoverPageZchn"/>
    <w:rsid w:val="009D782B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uiPriority w:val="99"/>
    <w:rsid w:val="009D782B"/>
    <w:rPr>
      <w:color w:val="0000FF"/>
      <w:u w:val="single"/>
    </w:rPr>
  </w:style>
  <w:style w:type="paragraph" w:styleId="ab">
    <w:name w:val="Balloon Text"/>
    <w:basedOn w:val="a"/>
    <w:semiHidden/>
    <w:rsid w:val="009D782B"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Lista1,?? ??,?????,????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Lista1 Char,?? ?? Char,????? Char,???? Char"/>
    <w:link w:val="af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  <w:style w:type="paragraph" w:styleId="af1">
    <w:name w:val="Document Map"/>
    <w:basedOn w:val="a"/>
    <w:link w:val="Char3"/>
    <w:rsid w:val="006002EA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1"/>
    <w:rsid w:val="006002EA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2018-10-12T06:36:00Z</dcterms:created>
  <dcterms:modified xsi:type="dcterms:W3CDTF">2018-10-23T01:49:00Z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(3)S5DW1quhNU+0/GzckSMuh974EjpUyI1cyq68okeZkFczo75sNKR/GkksTJEJZ/zykNkaEVp7
DLxya8MIouCvlVeiAAHz+Kw6ZQTuhMW2jeg3Cb++b2bZ1M+L+LLHV7m3BCnmJPh0CN0UUrwq
CF3NDf4RWZtQW0l2iy88e1aZOJsVYB1sdT0/+tbpF3e1toXsqB4mppU6YWAZUkFbx6tkII7U
pqjyd6KwNpVk1vl2Oe</vt:lpwstr>
  </property>
  <property fmtid="{D5CDD505-2E9C-101B-9397-08002B2CF9AE}" pid="14" name="_2015_ms_pID_7253431">
    <vt:lpwstr>NKLsiDVL+4I+Oe8M+8UdbHQ+Th4kXzAV6ssEjfKhrU9t9bn4nEX7qz
cClUd7KqSZM2PI/5q5v+kj7CsN097ZH4sO1RYPmDdek2TYq0xJElleGkeZC4Su+KWxqF7uY7
mKLEQ7TaPrPD6v/m+GZN8OEz3doj3isa1SjHUY8uoXIMTXfAjJhWO0o+fUXGu5NOCmsj48Fm
KFuiCTnPXIX8JE+1H2ZXp1c3HamRGbjlSaae</vt:lpwstr>
  </property>
  <property fmtid="{D5CDD505-2E9C-101B-9397-08002B2CF9AE}" pid="15" name="_2015_ms_pID_7253432">
    <vt:lpwstr>ag==</vt:lpwstr>
  </property>
</Properties>
</file>