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610177" w14:textId="15ADFC75" w:rsidR="002851E6" w:rsidRPr="00CE0424" w:rsidRDefault="002851E6" w:rsidP="002851E6">
      <w:pPr>
        <w:pStyle w:val="3GPPHeader"/>
        <w:spacing w:after="60"/>
        <w:rPr>
          <w:sz w:val="32"/>
          <w:szCs w:val="32"/>
          <w:highlight w:val="yellow"/>
          <w:lang w:eastAsia="ja-JP"/>
        </w:rPr>
      </w:pPr>
      <w:r w:rsidRPr="00CE0424">
        <w:t>3GPP TSG-RAN WG</w:t>
      </w:r>
      <w:r>
        <w:t>2</w:t>
      </w:r>
      <w:r w:rsidRPr="00CE0424">
        <w:t>#</w:t>
      </w:r>
      <w:r w:rsidR="00C1513C">
        <w:t>103</w:t>
      </w:r>
      <w:r w:rsidR="0088443D">
        <w:rPr>
          <w:rFonts w:hint="eastAsia"/>
          <w:lang w:eastAsia="ja-JP"/>
        </w:rPr>
        <w:t>bis</w:t>
      </w:r>
      <w:r w:rsidRPr="00CE0424">
        <w:tab/>
      </w:r>
      <w:r w:rsidR="000E4EAD" w:rsidRPr="000E4EAD">
        <w:rPr>
          <w:sz w:val="32"/>
          <w:szCs w:val="32"/>
        </w:rPr>
        <w:t>R2-1815428</w:t>
      </w:r>
    </w:p>
    <w:p w14:paraId="4A822445" w14:textId="0FE24C46" w:rsidR="002851E6" w:rsidRPr="00CE0424" w:rsidRDefault="0088443D" w:rsidP="002851E6">
      <w:pPr>
        <w:pStyle w:val="3GPPHeader"/>
      </w:pPr>
      <w:r>
        <w:rPr>
          <w:rFonts w:hint="eastAsia"/>
          <w:lang w:eastAsia="ja-JP"/>
        </w:rPr>
        <w:t>Chengdu</w:t>
      </w:r>
      <w:r>
        <w:t xml:space="preserve">, </w:t>
      </w:r>
      <w:r>
        <w:rPr>
          <w:rFonts w:hint="eastAsia"/>
          <w:lang w:eastAsia="ja-JP"/>
        </w:rPr>
        <w:t>China</w:t>
      </w:r>
      <w:r w:rsidR="002851E6" w:rsidRPr="004A782B">
        <w:t xml:space="preserve">, </w:t>
      </w:r>
      <w:r>
        <w:rPr>
          <w:rFonts w:hint="eastAsia"/>
          <w:lang w:eastAsia="ja-JP"/>
        </w:rPr>
        <w:t>Oct. 8</w:t>
      </w:r>
      <w:r w:rsidR="00C1513C" w:rsidRPr="00C1513C">
        <w:rPr>
          <w:vertAlign w:val="superscript"/>
        </w:rPr>
        <w:t>th</w:t>
      </w:r>
      <w:r w:rsidR="00C1513C">
        <w:t xml:space="preserve"> </w:t>
      </w:r>
      <w:r w:rsidR="002851E6" w:rsidRPr="00631CA0">
        <w:t xml:space="preserve">– </w:t>
      </w:r>
      <w:r>
        <w:rPr>
          <w:rFonts w:hint="eastAsia"/>
          <w:lang w:eastAsia="ja-JP"/>
        </w:rPr>
        <w:t>12</w:t>
      </w:r>
      <w:r w:rsidR="002851E6" w:rsidRPr="00B34996">
        <w:rPr>
          <w:vertAlign w:val="superscript"/>
        </w:rPr>
        <w:t>th</w:t>
      </w:r>
      <w:r w:rsidR="002851E6">
        <w:t xml:space="preserve"> </w:t>
      </w:r>
      <w:r w:rsidR="002851E6" w:rsidRPr="00631CA0">
        <w:t>201</w:t>
      </w:r>
      <w:r w:rsidR="002851E6">
        <w:t>8</w:t>
      </w:r>
    </w:p>
    <w:p w14:paraId="7DB6566F" w14:textId="77777777" w:rsidR="002851E6" w:rsidRPr="00CE0424" w:rsidRDefault="002851E6" w:rsidP="002851E6">
      <w:pPr>
        <w:pStyle w:val="3GPPHeader"/>
      </w:pPr>
    </w:p>
    <w:p w14:paraId="571EEBB1" w14:textId="30429DA5" w:rsidR="002851E6" w:rsidRPr="0086050C" w:rsidRDefault="002851E6" w:rsidP="002851E6">
      <w:pPr>
        <w:pStyle w:val="3GPPHeader"/>
        <w:rPr>
          <w:sz w:val="22"/>
          <w:lang w:val="en-US" w:eastAsia="ja-JP"/>
        </w:rPr>
      </w:pPr>
      <w:r w:rsidRPr="006F4BA8">
        <w:rPr>
          <w:sz w:val="22"/>
          <w:lang w:val="en-US"/>
        </w:rPr>
        <w:t>Agenda Item:</w:t>
      </w:r>
      <w:r w:rsidRPr="006F4BA8">
        <w:rPr>
          <w:sz w:val="22"/>
          <w:lang w:val="en-US"/>
        </w:rPr>
        <w:tab/>
      </w:r>
      <w:r w:rsidR="006F4BA8" w:rsidRPr="0076640F">
        <w:rPr>
          <w:sz w:val="22"/>
          <w:lang w:val="en-US"/>
        </w:rPr>
        <w:t>10.</w:t>
      </w:r>
      <w:r w:rsidR="00D52F6D">
        <w:rPr>
          <w:rFonts w:hint="eastAsia"/>
          <w:sz w:val="22"/>
          <w:lang w:val="en-US" w:eastAsia="ja-JP"/>
        </w:rPr>
        <w:t>4.1.4.2</w:t>
      </w:r>
    </w:p>
    <w:p w14:paraId="5DAA27F0" w14:textId="485B770D" w:rsidR="00E90E49" w:rsidRPr="002851E6" w:rsidRDefault="002851E6" w:rsidP="00F64C2B">
      <w:pPr>
        <w:pStyle w:val="3GPPHeader"/>
        <w:rPr>
          <w:sz w:val="22"/>
          <w:lang w:eastAsia="ja-JP"/>
        </w:rPr>
      </w:pPr>
      <w:r>
        <w:rPr>
          <w:sz w:val="22"/>
        </w:rPr>
        <w:t>Source:</w:t>
      </w:r>
      <w:r w:rsidR="007F5654">
        <w:rPr>
          <w:sz w:val="22"/>
        </w:rPr>
        <w:tab/>
      </w:r>
      <w:r w:rsidR="007F5654">
        <w:rPr>
          <w:rFonts w:hint="eastAsia"/>
          <w:sz w:val="22"/>
          <w:lang w:eastAsia="ja-JP"/>
        </w:rPr>
        <w:t>NTTDOCOMO</w:t>
      </w:r>
    </w:p>
    <w:p w14:paraId="63CB047E" w14:textId="3EE26CF6" w:rsidR="00E90E49" w:rsidRPr="0038648C" w:rsidRDefault="003D3C45" w:rsidP="003F0611">
      <w:pPr>
        <w:pStyle w:val="3GPPHeader"/>
        <w:tabs>
          <w:tab w:val="clear" w:pos="1701"/>
          <w:tab w:val="left" w:pos="1700"/>
        </w:tabs>
        <w:rPr>
          <w:sz w:val="22"/>
          <w:szCs w:val="22"/>
          <w:lang w:val="en-US" w:eastAsia="ja-JP"/>
        </w:rPr>
      </w:pPr>
      <w:r>
        <w:rPr>
          <w:sz w:val="22"/>
          <w:szCs w:val="22"/>
        </w:rPr>
        <w:t>Title</w:t>
      </w:r>
      <w:r w:rsidRPr="00F043D6">
        <w:rPr>
          <w:sz w:val="22"/>
          <w:szCs w:val="22"/>
        </w:rPr>
        <w:t>:</w:t>
      </w:r>
      <w:r w:rsidR="00E90E49" w:rsidRPr="00F043D6">
        <w:rPr>
          <w:sz w:val="22"/>
          <w:szCs w:val="22"/>
        </w:rPr>
        <w:tab/>
      </w:r>
      <w:r w:rsidR="00D52F6D">
        <w:rPr>
          <w:rFonts w:hint="eastAsia"/>
          <w:sz w:val="22"/>
          <w:szCs w:val="22"/>
          <w:lang w:eastAsia="ja-JP"/>
        </w:rPr>
        <w:t>Measurement gap coordination for NE-DC and NR-DC</w:t>
      </w:r>
      <w:r w:rsidR="00962AC2">
        <w:rPr>
          <w:rFonts w:hint="eastAsia"/>
          <w:sz w:val="22"/>
          <w:szCs w:val="22"/>
          <w:lang w:eastAsia="ja-JP"/>
        </w:rPr>
        <w:t xml:space="preserve"> </w:t>
      </w:r>
    </w:p>
    <w:p w14:paraId="04DD47E6" w14:textId="77777777" w:rsidR="002851E6" w:rsidRDefault="002851E6" w:rsidP="002851E6">
      <w:pPr>
        <w:pStyle w:val="3GPPHeader"/>
        <w:rPr>
          <w:sz w:val="22"/>
        </w:rPr>
      </w:pPr>
      <w:r w:rsidRPr="00CE0424">
        <w:rPr>
          <w:sz w:val="22"/>
        </w:rPr>
        <w:t xml:space="preserve">Document </w:t>
      </w:r>
      <w:r w:rsidRPr="00860F7D">
        <w:rPr>
          <w:sz w:val="22"/>
        </w:rPr>
        <w:t>for:</w:t>
      </w:r>
      <w:r w:rsidRPr="00860F7D">
        <w:rPr>
          <w:sz w:val="22"/>
        </w:rPr>
        <w:tab/>
        <w:t>Discussion, Decision</w:t>
      </w:r>
    </w:p>
    <w:p w14:paraId="65935703" w14:textId="77777777" w:rsidR="00E90E49" w:rsidRPr="00CE0424" w:rsidRDefault="00E90E49" w:rsidP="00E90E49"/>
    <w:p w14:paraId="607E06CC" w14:textId="2E99197B" w:rsidR="00E90E49" w:rsidRDefault="00E90E49" w:rsidP="00CE0424">
      <w:pPr>
        <w:pStyle w:val="1"/>
      </w:pPr>
      <w:r w:rsidRPr="00CE0424">
        <w:t>Introduction</w:t>
      </w:r>
    </w:p>
    <w:p w14:paraId="4C7B8C68" w14:textId="48D33F36" w:rsidR="00D52F6D" w:rsidRDefault="00D52F6D" w:rsidP="00376C04">
      <w:pPr>
        <w:rPr>
          <w:lang w:eastAsia="ja-JP"/>
        </w:rPr>
      </w:pPr>
      <w:r>
        <w:rPr>
          <w:rFonts w:hint="eastAsia"/>
          <w:lang w:eastAsia="ja-JP"/>
        </w:rPr>
        <w:t>It has been discussed in email discussion in 103#52 MR-DC measurement that how the measurement gap/gap sharing configuration is applied to NE-DC and NR-DC. Since there is no conclusion drawn from the discussion, the followi</w:t>
      </w:r>
      <w:r w:rsidR="000A5177">
        <w:rPr>
          <w:rFonts w:hint="eastAsia"/>
          <w:lang w:eastAsia="ja-JP"/>
        </w:rPr>
        <w:t>ng further discussions were summarized</w:t>
      </w:r>
      <w:r>
        <w:rPr>
          <w:rFonts w:hint="eastAsia"/>
          <w:lang w:eastAsia="ja-JP"/>
        </w:rPr>
        <w:t xml:space="preserve"> by rapporteur. </w:t>
      </w:r>
    </w:p>
    <w:p w14:paraId="710F63BD" w14:textId="4A32753F" w:rsidR="00D52F6D" w:rsidRDefault="00D52F6D" w:rsidP="00D52F6D">
      <w:pPr>
        <w:pStyle w:val="af7"/>
        <w:numPr>
          <w:ilvl w:val="0"/>
          <w:numId w:val="37"/>
        </w:numPr>
        <w:pBdr>
          <w:top w:val="single" w:sz="4" w:space="1" w:color="auto"/>
          <w:left w:val="single" w:sz="4" w:space="4" w:color="auto"/>
          <w:bottom w:val="single" w:sz="4" w:space="1" w:color="auto"/>
          <w:right w:val="single" w:sz="4" w:space="4" w:color="auto"/>
        </w:pBdr>
        <w:rPr>
          <w:lang w:eastAsia="ja-JP"/>
        </w:rPr>
      </w:pPr>
      <w:r>
        <w:rPr>
          <w:lang w:eastAsia="ja-JP"/>
        </w:rPr>
        <w:t>Discuss which option is applied to NE-DC measurement gap/gap sharing configuration:</w:t>
      </w:r>
    </w:p>
    <w:p w14:paraId="76725027" w14:textId="77777777" w:rsidR="00D52F6D" w:rsidRDefault="00D52F6D" w:rsidP="00D52F6D">
      <w:pPr>
        <w:pBdr>
          <w:top w:val="single" w:sz="4" w:space="1" w:color="auto"/>
          <w:left w:val="single" w:sz="4" w:space="4" w:color="auto"/>
          <w:bottom w:val="single" w:sz="4" w:space="1" w:color="auto"/>
          <w:right w:val="single" w:sz="4" w:space="4" w:color="auto"/>
        </w:pBdr>
        <w:rPr>
          <w:lang w:eastAsia="ja-JP"/>
        </w:rPr>
      </w:pPr>
      <w:r>
        <w:rPr>
          <w:lang w:eastAsia="ja-JP"/>
        </w:rPr>
        <w:t>-</w:t>
      </w:r>
      <w:r>
        <w:rPr>
          <w:lang w:eastAsia="ja-JP"/>
        </w:rPr>
        <w:tab/>
        <w:t>Option 1: Measurement gap(s)/gap sharing configuration are configured by MN, including per-UE gap, per FR1 gap and per FR2 gap.</w:t>
      </w:r>
    </w:p>
    <w:p w14:paraId="0CFBEE2E" w14:textId="1A79EA2C" w:rsidR="00D52F6D" w:rsidRPr="00D52F6D" w:rsidRDefault="00D52F6D" w:rsidP="00D52F6D">
      <w:pPr>
        <w:pBdr>
          <w:top w:val="single" w:sz="4" w:space="1" w:color="auto"/>
          <w:left w:val="single" w:sz="4" w:space="4" w:color="auto"/>
          <w:bottom w:val="single" w:sz="4" w:space="1" w:color="auto"/>
          <w:right w:val="single" w:sz="4" w:space="4" w:color="auto"/>
        </w:pBdr>
        <w:rPr>
          <w:lang w:eastAsia="ja-JP"/>
        </w:rPr>
      </w:pPr>
      <w:r>
        <w:rPr>
          <w:lang w:eastAsia="ja-JP"/>
        </w:rPr>
        <w:t>-</w:t>
      </w:r>
      <w:r>
        <w:rPr>
          <w:lang w:eastAsia="ja-JP"/>
        </w:rPr>
        <w:tab/>
        <w:t>Option 3: Per-UE gap/gap sharing configuration or per FR2 gap/gap sharing configuration is configured by MN, while per FR1 gap/gap sharing configuration can be configured by MN or SN.</w:t>
      </w:r>
    </w:p>
    <w:p w14:paraId="74722B30" w14:textId="2C4A7B76" w:rsidR="00D52F6D" w:rsidRDefault="00D52F6D" w:rsidP="00D52F6D">
      <w:pPr>
        <w:pStyle w:val="af7"/>
        <w:numPr>
          <w:ilvl w:val="0"/>
          <w:numId w:val="37"/>
        </w:numPr>
        <w:pBdr>
          <w:top w:val="single" w:sz="4" w:space="1" w:color="auto"/>
          <w:left w:val="single" w:sz="4" w:space="4" w:color="auto"/>
          <w:bottom w:val="single" w:sz="4" w:space="1" w:color="auto"/>
          <w:right w:val="single" w:sz="4" w:space="4" w:color="auto"/>
        </w:pBdr>
        <w:rPr>
          <w:lang w:eastAsia="ja-JP"/>
        </w:rPr>
      </w:pPr>
      <w:r>
        <w:rPr>
          <w:lang w:eastAsia="ja-JP"/>
        </w:rPr>
        <w:t>Discuss which option is applied to NR-DC measurement gap/gap sharing configuration:</w:t>
      </w:r>
    </w:p>
    <w:p w14:paraId="5AEFC10E" w14:textId="77777777" w:rsidR="00D52F6D" w:rsidRDefault="00D52F6D" w:rsidP="00D52F6D">
      <w:pPr>
        <w:pBdr>
          <w:top w:val="single" w:sz="4" w:space="1" w:color="auto"/>
          <w:left w:val="single" w:sz="4" w:space="4" w:color="auto"/>
          <w:bottom w:val="single" w:sz="4" w:space="1" w:color="auto"/>
          <w:right w:val="single" w:sz="4" w:space="4" w:color="auto"/>
        </w:pBdr>
        <w:rPr>
          <w:lang w:eastAsia="ja-JP"/>
        </w:rPr>
      </w:pPr>
      <w:r>
        <w:rPr>
          <w:lang w:eastAsia="ja-JP"/>
        </w:rPr>
        <w:t>-</w:t>
      </w:r>
      <w:r>
        <w:rPr>
          <w:lang w:eastAsia="ja-JP"/>
        </w:rPr>
        <w:tab/>
        <w:t>Option 1: Measurement gap(s) /gap sharing configuration are configured by MN, including per-UE gap, per FR1 gap and per FR2 gap.</w:t>
      </w:r>
    </w:p>
    <w:p w14:paraId="37ED0412" w14:textId="3ACE103A" w:rsidR="00D52F6D" w:rsidRPr="00D52F6D" w:rsidRDefault="00D52F6D" w:rsidP="00D52F6D">
      <w:pPr>
        <w:pBdr>
          <w:top w:val="single" w:sz="4" w:space="1" w:color="auto"/>
          <w:left w:val="single" w:sz="4" w:space="4" w:color="auto"/>
          <w:bottom w:val="single" w:sz="4" w:space="1" w:color="auto"/>
          <w:right w:val="single" w:sz="4" w:space="4" w:color="auto"/>
        </w:pBdr>
        <w:rPr>
          <w:lang w:eastAsia="ja-JP"/>
        </w:rPr>
      </w:pPr>
      <w:r>
        <w:rPr>
          <w:lang w:eastAsia="ja-JP"/>
        </w:rPr>
        <w:t>-</w:t>
      </w:r>
      <w:r>
        <w:rPr>
          <w:lang w:eastAsia="ja-JP"/>
        </w:rPr>
        <w:tab/>
        <w:t>Option 2: Per-UE gap/gap sharing configuration is configured by MN, per FR1 gap/gap sharing configuration or per FR2 gap/gap sharing configuration can be configured by MN or SN.</w:t>
      </w:r>
    </w:p>
    <w:p w14:paraId="4E990836" w14:textId="0871F341" w:rsidR="0073458F" w:rsidRDefault="0073458F" w:rsidP="007B7307">
      <w:pPr>
        <w:pStyle w:val="1"/>
        <w:rPr>
          <w:lang w:eastAsia="ja-JP"/>
        </w:rPr>
      </w:pPr>
      <w:bookmarkStart w:id="0" w:name="_Ref178064866"/>
      <w:r w:rsidRPr="00CE0424">
        <w:t>Discussion</w:t>
      </w:r>
      <w:bookmarkEnd w:id="0"/>
    </w:p>
    <w:p w14:paraId="429DF2DE" w14:textId="3853E242" w:rsidR="000A5177" w:rsidRPr="000A5177" w:rsidRDefault="000A5177" w:rsidP="000A5177">
      <w:pPr>
        <w:pStyle w:val="2"/>
        <w:rPr>
          <w:lang w:eastAsia="ja-JP"/>
        </w:rPr>
      </w:pPr>
      <w:r>
        <w:rPr>
          <w:lang w:eastAsia="ja-JP"/>
        </w:rPr>
        <w:t>M</w:t>
      </w:r>
      <w:r>
        <w:rPr>
          <w:rFonts w:hint="eastAsia"/>
          <w:lang w:eastAsia="ja-JP"/>
        </w:rPr>
        <w:t>easurement gap sharing in NE-DC</w:t>
      </w:r>
    </w:p>
    <w:p w14:paraId="0642C71F" w14:textId="22336FB9" w:rsidR="000A5177" w:rsidRDefault="000A5177" w:rsidP="00376C04">
      <w:pPr>
        <w:rPr>
          <w:lang w:eastAsia="ja-JP"/>
        </w:rPr>
      </w:pPr>
      <w:r>
        <w:rPr>
          <w:rFonts w:hint="eastAsia"/>
          <w:lang w:eastAsia="ja-JP"/>
        </w:rPr>
        <w:t xml:space="preserve">For gap/gap sharing </w:t>
      </w:r>
      <w:r>
        <w:rPr>
          <w:lang w:eastAsia="ja-JP"/>
        </w:rPr>
        <w:t>configuration</w:t>
      </w:r>
      <w:r>
        <w:rPr>
          <w:rFonts w:hint="eastAsia"/>
          <w:lang w:eastAsia="ja-JP"/>
        </w:rPr>
        <w:t xml:space="preserve"> in NE-DC, it is easy to agree that per-UE gap and FR2 gap/gap sharing configuration is configured by MN, the controversial point among option1 and option3 is whether per FR1 gap/gap sharing is only configured by MN or optionally configured by MN/SN. For Option3, since SCG can only </w:t>
      </w:r>
      <w:r>
        <w:rPr>
          <w:lang w:eastAsia="ja-JP"/>
        </w:rPr>
        <w:t>work</w:t>
      </w:r>
      <w:r>
        <w:rPr>
          <w:rFonts w:hint="eastAsia"/>
          <w:lang w:eastAsia="ja-JP"/>
        </w:rPr>
        <w:t xml:space="preserve"> with FR1 frequency, by analogizing with EN-DC, it is flexible for SN to decide the FR1 gap configuration. However, differently from EN-DC that only SN operates on FR2 frequency, FR1 frequency will be operated with both MN and SN, thus if FR1 gap can be configured by MN or SN, there exists possibility that MN and SN configure FR1 gap </w:t>
      </w:r>
      <w:r>
        <w:rPr>
          <w:lang w:eastAsia="ja-JP"/>
        </w:rPr>
        <w:t>simultaneously</w:t>
      </w:r>
      <w:r>
        <w:rPr>
          <w:rFonts w:hint="eastAsia"/>
          <w:lang w:eastAsia="ja-JP"/>
        </w:rPr>
        <w:t xml:space="preserve"> and conflict will occur. </w:t>
      </w:r>
      <w:r>
        <w:rPr>
          <w:lang w:eastAsia="ja-JP"/>
        </w:rPr>
        <w:t>T</w:t>
      </w:r>
      <w:r>
        <w:rPr>
          <w:rFonts w:hint="eastAsia"/>
          <w:lang w:eastAsia="ja-JP"/>
        </w:rPr>
        <w:t xml:space="preserve">herefore, it is necessary to allow one node (MN/SN) to determine the gap configuration. </w:t>
      </w:r>
    </w:p>
    <w:p w14:paraId="3263EC67" w14:textId="228D1CC1" w:rsidR="000A5177" w:rsidRPr="000A5177" w:rsidRDefault="000A5177" w:rsidP="000A5177">
      <w:pPr>
        <w:pStyle w:val="11"/>
        <w:rPr>
          <w:rFonts w:cs="Arial"/>
        </w:rPr>
      </w:pPr>
      <w:r w:rsidRPr="000A5177">
        <w:rPr>
          <w:rFonts w:cs="Arial"/>
        </w:rPr>
        <w:t>O</w:t>
      </w:r>
      <w:r w:rsidRPr="000A5177">
        <w:rPr>
          <w:rFonts w:cs="Arial" w:hint="eastAsia"/>
        </w:rPr>
        <w:t xml:space="preserve">bservation1: </w:t>
      </w:r>
      <w:r>
        <w:rPr>
          <w:rFonts w:cs="Arial" w:hint="eastAsia"/>
          <w:lang w:eastAsia="ja-JP"/>
        </w:rPr>
        <w:t xml:space="preserve">  </w:t>
      </w:r>
      <w:r w:rsidRPr="000A5177">
        <w:rPr>
          <w:rFonts w:cs="Arial" w:hint="eastAsia"/>
        </w:rPr>
        <w:t xml:space="preserve">If MN and SN configure FR1 gap </w:t>
      </w:r>
      <w:r w:rsidRPr="000A5177">
        <w:rPr>
          <w:rFonts w:cs="Arial"/>
        </w:rPr>
        <w:t>simultaneously</w:t>
      </w:r>
      <w:r w:rsidRPr="000A5177">
        <w:rPr>
          <w:rFonts w:cs="Arial" w:hint="eastAsia"/>
        </w:rPr>
        <w:t xml:space="preserve">, conflict will occur. </w:t>
      </w:r>
    </w:p>
    <w:p w14:paraId="3E710BB4" w14:textId="7691FF28" w:rsidR="000A5177" w:rsidRDefault="000A5177" w:rsidP="000A5177">
      <w:pPr>
        <w:pStyle w:val="2"/>
        <w:rPr>
          <w:lang w:eastAsia="ja-JP"/>
        </w:rPr>
      </w:pPr>
      <w:r>
        <w:rPr>
          <w:lang w:eastAsia="ja-JP"/>
        </w:rPr>
        <w:t>M</w:t>
      </w:r>
      <w:r>
        <w:rPr>
          <w:rFonts w:hint="eastAsia"/>
          <w:lang w:eastAsia="ja-JP"/>
        </w:rPr>
        <w:t xml:space="preserve">easurement gap </w:t>
      </w:r>
      <w:r>
        <w:rPr>
          <w:lang w:eastAsia="ja-JP"/>
        </w:rPr>
        <w:t>sharing</w:t>
      </w:r>
      <w:r>
        <w:rPr>
          <w:rFonts w:hint="eastAsia"/>
          <w:lang w:eastAsia="ja-JP"/>
        </w:rPr>
        <w:t xml:space="preserve"> in NR-DC</w:t>
      </w:r>
    </w:p>
    <w:p w14:paraId="42B87B98" w14:textId="76BE9FA6" w:rsidR="007F5654" w:rsidRDefault="000A5177" w:rsidP="000A5177">
      <w:pPr>
        <w:rPr>
          <w:lang w:eastAsia="ja-JP"/>
        </w:rPr>
      </w:pPr>
      <w:r>
        <w:rPr>
          <w:lang w:eastAsia="ja-JP"/>
        </w:rPr>
        <w:t>F</w:t>
      </w:r>
      <w:r>
        <w:rPr>
          <w:rFonts w:hint="eastAsia"/>
          <w:lang w:eastAsia="ja-JP"/>
        </w:rPr>
        <w:t xml:space="preserve">or gap/gap sharing </w:t>
      </w:r>
      <w:r>
        <w:rPr>
          <w:lang w:eastAsia="ja-JP"/>
        </w:rPr>
        <w:t>configuration</w:t>
      </w:r>
      <w:r>
        <w:rPr>
          <w:rFonts w:hint="eastAsia"/>
          <w:lang w:eastAsia="ja-JP"/>
        </w:rPr>
        <w:t xml:space="preserve"> in NR-DC, the controversial point among option1 and option2 is whether per FR1/FR2 gap/gap sharing is only configured by MN or optionally configured by MN/SN. For Option2, there exists merit of flexibility that by knowing the per FR gap/gap sharing configuration from MN, the SN can directly configure gap pattern to the UE via SRB3 without sending gap request to the MN. However, s</w:t>
      </w:r>
      <w:r>
        <w:rPr>
          <w:lang w:eastAsia="ja-JP"/>
        </w:rPr>
        <w:t>imilar</w:t>
      </w:r>
      <w:r>
        <w:rPr>
          <w:rFonts w:hint="eastAsia"/>
          <w:lang w:eastAsia="ja-JP"/>
        </w:rPr>
        <w:t xml:space="preserve"> with NE-DC, it is </w:t>
      </w:r>
      <w:r>
        <w:rPr>
          <w:lang w:eastAsia="ja-JP"/>
        </w:rPr>
        <w:t>necessary</w:t>
      </w:r>
      <w:r>
        <w:rPr>
          <w:rFonts w:hint="eastAsia"/>
          <w:lang w:eastAsia="ja-JP"/>
        </w:rPr>
        <w:t xml:space="preserve"> to allow one node (MN/SN) to be responsible for determining </w:t>
      </w:r>
      <w:r>
        <w:rPr>
          <w:lang w:eastAsia="ja-JP"/>
        </w:rPr>
        <w:t>the</w:t>
      </w:r>
      <w:r>
        <w:rPr>
          <w:rFonts w:hint="eastAsia"/>
          <w:lang w:eastAsia="ja-JP"/>
        </w:rPr>
        <w:t xml:space="preserve"> gap </w:t>
      </w:r>
      <w:r>
        <w:rPr>
          <w:rFonts w:hint="eastAsia"/>
          <w:lang w:eastAsia="ja-JP"/>
        </w:rPr>
        <w:lastRenderedPageBreak/>
        <w:t xml:space="preserve">configuration, otherwise MN and SN possibly configure the FR1/FR2 gap </w:t>
      </w:r>
      <w:r>
        <w:rPr>
          <w:lang w:eastAsia="ja-JP"/>
        </w:rPr>
        <w:t>simultaneously</w:t>
      </w:r>
      <w:r>
        <w:rPr>
          <w:rFonts w:hint="eastAsia"/>
          <w:lang w:eastAsia="ja-JP"/>
        </w:rPr>
        <w:t xml:space="preserve"> and conflict will occur. </w:t>
      </w:r>
    </w:p>
    <w:p w14:paraId="733F2F6F" w14:textId="1DCBC765" w:rsidR="00725EC2" w:rsidRPr="000A5177" w:rsidRDefault="000A5177" w:rsidP="000A5177">
      <w:pPr>
        <w:pStyle w:val="11"/>
        <w:rPr>
          <w:rFonts w:cs="Arial"/>
        </w:rPr>
      </w:pPr>
      <w:r w:rsidRPr="000A5177">
        <w:rPr>
          <w:rFonts w:cs="Arial"/>
        </w:rPr>
        <w:t>O</w:t>
      </w:r>
      <w:r w:rsidR="003F0611">
        <w:rPr>
          <w:rFonts w:cs="Arial" w:hint="eastAsia"/>
        </w:rPr>
        <w:t>bservation</w:t>
      </w:r>
      <w:r w:rsidR="00AE31A9">
        <w:rPr>
          <w:rFonts w:cs="Arial" w:hint="eastAsia"/>
          <w:lang w:eastAsia="ja-JP"/>
        </w:rPr>
        <w:t>2</w:t>
      </w:r>
      <w:r w:rsidRPr="000A5177">
        <w:rPr>
          <w:rFonts w:cs="Arial" w:hint="eastAsia"/>
        </w:rPr>
        <w:t xml:space="preserve">: </w:t>
      </w:r>
      <w:r>
        <w:rPr>
          <w:rFonts w:cs="Arial" w:hint="eastAsia"/>
          <w:lang w:eastAsia="ja-JP"/>
        </w:rPr>
        <w:t xml:space="preserve">  </w:t>
      </w:r>
      <w:r w:rsidRPr="000A5177">
        <w:rPr>
          <w:rFonts w:cs="Arial" w:hint="eastAsia"/>
        </w:rPr>
        <w:t>Similar with NE-DC, it is necessary to ask one node (MN/SN) to be responsible for determining the gap configuration, otherwise conflict will occur.</w:t>
      </w:r>
    </w:p>
    <w:p w14:paraId="67782527" w14:textId="0EE8F857" w:rsidR="000A5177" w:rsidRDefault="000A5177" w:rsidP="000A5177">
      <w:pPr>
        <w:pStyle w:val="11"/>
        <w:rPr>
          <w:lang w:eastAsia="ja-JP"/>
        </w:rPr>
      </w:pPr>
      <w:r w:rsidRPr="00DE2C4A">
        <w:rPr>
          <w:rFonts w:cs="Arial"/>
        </w:rPr>
        <w:t>Proposal</w:t>
      </w:r>
      <w:r>
        <w:rPr>
          <w:rFonts w:cs="Arial"/>
        </w:rPr>
        <w:t xml:space="preserve"> </w:t>
      </w:r>
      <w:r w:rsidR="003F0611">
        <w:rPr>
          <w:rFonts w:cs="Arial" w:hint="eastAsia"/>
          <w:lang w:eastAsia="ja-JP"/>
        </w:rPr>
        <w:t>1</w:t>
      </w:r>
      <w:r>
        <w:rPr>
          <w:rFonts w:asciiTheme="minorHAnsi" w:eastAsiaTheme="minorEastAsia" w:hAnsiTheme="minorHAnsi" w:cstheme="minorBidi"/>
          <w:b w:val="0"/>
          <w:sz w:val="22"/>
          <w:lang w:eastAsia="en-US"/>
        </w:rPr>
        <w:tab/>
      </w:r>
      <w:r w:rsidRPr="000A5177">
        <w:rPr>
          <w:rFonts w:asciiTheme="minorHAnsi" w:hAnsiTheme="minorHAnsi" w:cstheme="minorBidi" w:hint="eastAsia"/>
          <w:sz w:val="22"/>
          <w:lang w:eastAsia="ja-JP"/>
        </w:rPr>
        <w:t xml:space="preserve">For </w:t>
      </w:r>
      <w:r w:rsidRPr="000A5177">
        <w:rPr>
          <w:lang w:eastAsia="ja-JP"/>
        </w:rPr>
        <w:t>NE-DC and NR-DC</w:t>
      </w:r>
      <w:r>
        <w:rPr>
          <w:rFonts w:hint="eastAsia"/>
          <w:lang w:eastAsia="ja-JP"/>
        </w:rPr>
        <w:t xml:space="preserve">, RAN2 agreee to </w:t>
      </w:r>
      <w:r>
        <w:rPr>
          <w:lang w:eastAsia="ja-JP"/>
        </w:rPr>
        <w:t>take</w:t>
      </w:r>
      <w:r>
        <w:rPr>
          <w:rFonts w:hint="eastAsia"/>
          <w:lang w:eastAsia="ja-JP"/>
        </w:rPr>
        <w:t xml:space="preserve"> </w:t>
      </w:r>
      <w:r>
        <w:rPr>
          <w:lang w:eastAsia="ja-JP"/>
        </w:rPr>
        <w:t xml:space="preserve">the same </w:t>
      </w:r>
      <w:r w:rsidR="002661AB">
        <w:rPr>
          <w:rFonts w:hint="eastAsia"/>
          <w:lang w:eastAsia="ja-JP"/>
        </w:rPr>
        <w:t xml:space="preserve">measurement gap </w:t>
      </w:r>
      <w:r>
        <w:rPr>
          <w:lang w:eastAsia="ja-JP"/>
        </w:rPr>
        <w:t xml:space="preserve">coordnation </w:t>
      </w:r>
      <w:r>
        <w:rPr>
          <w:rFonts w:hint="eastAsia"/>
          <w:lang w:eastAsia="ja-JP"/>
        </w:rPr>
        <w:t>method</w:t>
      </w:r>
      <w:r w:rsidRPr="000A5177">
        <w:rPr>
          <w:rFonts w:hint="eastAsia"/>
          <w:lang w:eastAsia="ja-JP"/>
        </w:rPr>
        <w:t>.</w:t>
      </w:r>
      <w:r>
        <w:rPr>
          <w:rFonts w:hint="eastAsia"/>
          <w:lang w:eastAsia="ja-JP"/>
        </w:rPr>
        <w:t xml:space="preserve"> </w:t>
      </w:r>
    </w:p>
    <w:p w14:paraId="524DAC58" w14:textId="2B9396E4" w:rsidR="000A5177" w:rsidRPr="000A5177" w:rsidRDefault="000A5177" w:rsidP="000A5177">
      <w:pPr>
        <w:pStyle w:val="11"/>
        <w:rPr>
          <w:lang w:eastAsia="ja-JP"/>
        </w:rPr>
      </w:pPr>
      <w:r>
        <w:rPr>
          <w:rFonts w:cs="Arial"/>
          <w:lang w:eastAsia="ja-JP"/>
        </w:rPr>
        <w:t>P</w:t>
      </w:r>
      <w:r>
        <w:rPr>
          <w:rFonts w:cs="Arial" w:hint="eastAsia"/>
          <w:lang w:eastAsia="ja-JP"/>
        </w:rPr>
        <w:t xml:space="preserve">roposal </w:t>
      </w:r>
      <w:r w:rsidR="003F0611">
        <w:rPr>
          <w:rFonts w:cs="Arial" w:hint="eastAsia"/>
          <w:lang w:eastAsia="ja-JP"/>
        </w:rPr>
        <w:t>2</w:t>
      </w:r>
      <w:r>
        <w:rPr>
          <w:rFonts w:cs="Arial" w:hint="eastAsia"/>
          <w:lang w:eastAsia="ja-JP"/>
        </w:rPr>
        <w:t xml:space="preserve">       For both NE-DC and NR-DC, </w:t>
      </w:r>
      <w:r w:rsidR="003F0611">
        <w:rPr>
          <w:lang w:eastAsia="ja-JP"/>
        </w:rPr>
        <w:t>MN decide</w:t>
      </w:r>
      <w:r w:rsidR="003F0611">
        <w:rPr>
          <w:rFonts w:hint="eastAsia"/>
          <w:lang w:eastAsia="ja-JP"/>
        </w:rPr>
        <w:t>s</w:t>
      </w:r>
      <w:r w:rsidR="003F0611">
        <w:rPr>
          <w:lang w:eastAsia="ja-JP"/>
        </w:rPr>
        <w:t xml:space="preserve"> </w:t>
      </w:r>
      <w:r w:rsidRPr="000A5177">
        <w:rPr>
          <w:lang w:eastAsia="ja-JP"/>
        </w:rPr>
        <w:t xml:space="preserve">all gap patterns for measurement </w:t>
      </w:r>
      <w:r w:rsidR="003F0611">
        <w:rPr>
          <w:rFonts w:hint="eastAsia"/>
          <w:lang w:eastAsia="ja-JP"/>
        </w:rPr>
        <w:t xml:space="preserve">gap </w:t>
      </w:r>
      <w:r w:rsidRPr="000A5177">
        <w:rPr>
          <w:lang w:eastAsia="ja-JP"/>
        </w:rPr>
        <w:t>coordination</w:t>
      </w:r>
    </w:p>
    <w:p w14:paraId="3D8F85B7" w14:textId="411F5FD1" w:rsidR="000A5177" w:rsidRPr="000A5177" w:rsidRDefault="000A5177" w:rsidP="000A5177">
      <w:pPr>
        <w:rPr>
          <w:b/>
          <w:lang w:val="en-US" w:eastAsia="ja-JP"/>
        </w:rPr>
      </w:pPr>
    </w:p>
    <w:p w14:paraId="61C17135" w14:textId="4EC0CB36" w:rsidR="000A5177" w:rsidRDefault="000A5177" w:rsidP="000A5177">
      <w:pPr>
        <w:pStyle w:val="1"/>
        <w:rPr>
          <w:lang w:eastAsia="ja-JP"/>
        </w:rPr>
      </w:pPr>
      <w:r>
        <w:rPr>
          <w:lang w:eastAsia="ja-JP"/>
        </w:rPr>
        <w:t>C</w:t>
      </w:r>
      <w:r>
        <w:rPr>
          <w:rFonts w:hint="eastAsia"/>
          <w:lang w:eastAsia="ja-JP"/>
        </w:rPr>
        <w:t>onclusion</w:t>
      </w:r>
    </w:p>
    <w:p w14:paraId="4DBF6EBD" w14:textId="1676905B" w:rsidR="00725EC2" w:rsidRDefault="003F0611" w:rsidP="00725EC2">
      <w:pPr>
        <w:pStyle w:val="ab"/>
        <w:rPr>
          <w:noProof/>
        </w:rPr>
      </w:pPr>
      <w:r>
        <w:rPr>
          <w:rFonts w:hint="eastAsia"/>
          <w:lang w:eastAsia="ja-JP"/>
        </w:rPr>
        <w:t>B</w:t>
      </w:r>
      <w:r w:rsidR="00725EC2" w:rsidRPr="00CE0424">
        <w:t xml:space="preserve">ased on the discussion in section </w:t>
      </w:r>
      <w:r w:rsidR="00725EC2" w:rsidRPr="00CE0424">
        <w:rPr>
          <w:highlight w:val="cyan"/>
        </w:rPr>
        <w:fldChar w:fldCharType="begin"/>
      </w:r>
      <w:r w:rsidR="00725EC2" w:rsidRPr="00CE0424">
        <w:instrText xml:space="preserve"> REF _Ref178064866 \r \h </w:instrText>
      </w:r>
      <w:r w:rsidR="00725EC2" w:rsidRPr="00CE0424">
        <w:rPr>
          <w:highlight w:val="cyan"/>
        </w:rPr>
      </w:r>
      <w:r w:rsidR="00725EC2" w:rsidRPr="00CE0424">
        <w:rPr>
          <w:highlight w:val="cyan"/>
        </w:rPr>
        <w:fldChar w:fldCharType="separate"/>
      </w:r>
      <w:r w:rsidR="00725EC2">
        <w:t>2</w:t>
      </w:r>
      <w:r w:rsidR="00725EC2" w:rsidRPr="00CE0424">
        <w:rPr>
          <w:highlight w:val="cyan"/>
        </w:rPr>
        <w:fldChar w:fldCharType="end"/>
      </w:r>
      <w:r w:rsidR="00725EC2" w:rsidRPr="00CE0424">
        <w:t xml:space="preserve"> we propose the following:</w:t>
      </w:r>
      <w:r w:rsidR="00725EC2">
        <w:rPr>
          <w:rFonts w:asciiTheme="minorHAnsi" w:eastAsiaTheme="minorHAnsi" w:hAnsiTheme="minorHAnsi" w:cstheme="minorBidi"/>
          <w:b/>
          <w:bCs/>
          <w:sz w:val="22"/>
          <w:lang w:eastAsia="en-US"/>
        </w:rPr>
        <w:fldChar w:fldCharType="begin"/>
      </w:r>
      <w:r w:rsidR="00725EC2">
        <w:rPr>
          <w:b/>
          <w:bCs/>
        </w:rPr>
        <w:instrText xml:space="preserve"> TOC \f \n \p " " \t "Proposal;1" </w:instrText>
      </w:r>
      <w:r w:rsidR="00725EC2">
        <w:rPr>
          <w:rFonts w:asciiTheme="minorHAnsi" w:eastAsiaTheme="minorHAnsi" w:hAnsiTheme="minorHAnsi" w:cstheme="minorBidi"/>
          <w:b/>
          <w:bCs/>
          <w:sz w:val="22"/>
          <w:lang w:eastAsia="en-US"/>
        </w:rPr>
        <w:fldChar w:fldCharType="separate"/>
      </w:r>
    </w:p>
    <w:p w14:paraId="7A2C9D37" w14:textId="38B1C594" w:rsidR="000A5177" w:rsidRPr="000A5177" w:rsidRDefault="00386016">
      <w:pPr>
        <w:pStyle w:val="11"/>
        <w:rPr>
          <w:lang w:eastAsia="ja-JP"/>
        </w:rPr>
      </w:pPr>
      <w:r w:rsidRPr="00386016">
        <w:rPr>
          <w:rFonts w:cs="Arial"/>
          <w:lang w:val="en-GB" w:eastAsia="ja-JP"/>
        </w:rPr>
        <w:t xml:space="preserve">Observation1: </w:t>
      </w:r>
      <w:r w:rsidR="000A5177">
        <w:rPr>
          <w:rFonts w:cs="Arial" w:hint="eastAsia"/>
          <w:lang w:val="en-GB" w:eastAsia="ja-JP"/>
        </w:rPr>
        <w:t xml:space="preserve">   </w:t>
      </w:r>
      <w:r w:rsidR="000A5177" w:rsidRPr="000A5177">
        <w:rPr>
          <w:rFonts w:hint="eastAsia"/>
          <w:lang w:eastAsia="ja-JP"/>
        </w:rPr>
        <w:t xml:space="preserve">If MN and SN configure FR1 gap </w:t>
      </w:r>
      <w:r w:rsidR="000A5177" w:rsidRPr="000A5177">
        <w:rPr>
          <w:lang w:eastAsia="ja-JP"/>
        </w:rPr>
        <w:t>simultaneously</w:t>
      </w:r>
      <w:r w:rsidR="000A5177" w:rsidRPr="000A5177">
        <w:rPr>
          <w:rFonts w:hint="eastAsia"/>
          <w:lang w:eastAsia="ja-JP"/>
        </w:rPr>
        <w:t xml:space="preserve">, conflict will occur. </w:t>
      </w:r>
    </w:p>
    <w:p w14:paraId="28FB9779" w14:textId="67904CC3" w:rsidR="003F0611" w:rsidRPr="003F0611" w:rsidRDefault="003F0611" w:rsidP="003F0611">
      <w:pPr>
        <w:pStyle w:val="11"/>
        <w:rPr>
          <w:rFonts w:cs="Arial"/>
          <w:lang w:eastAsia="ja-JP"/>
        </w:rPr>
      </w:pPr>
      <w:r w:rsidRPr="000A5177">
        <w:rPr>
          <w:rFonts w:cs="Arial"/>
        </w:rPr>
        <w:t>O</w:t>
      </w:r>
      <w:r>
        <w:rPr>
          <w:rFonts w:cs="Arial" w:hint="eastAsia"/>
        </w:rPr>
        <w:t>bservation</w:t>
      </w:r>
      <w:r w:rsidR="00AE31A9">
        <w:rPr>
          <w:rFonts w:cs="Arial" w:hint="eastAsia"/>
          <w:lang w:eastAsia="ja-JP"/>
        </w:rPr>
        <w:t>2</w:t>
      </w:r>
      <w:r w:rsidRPr="000A5177">
        <w:rPr>
          <w:rFonts w:cs="Arial" w:hint="eastAsia"/>
        </w:rPr>
        <w:t xml:space="preserve">: </w:t>
      </w:r>
      <w:r>
        <w:rPr>
          <w:rFonts w:cs="Arial" w:hint="eastAsia"/>
          <w:lang w:eastAsia="ja-JP"/>
        </w:rPr>
        <w:t xml:space="preserve">   </w:t>
      </w:r>
      <w:r w:rsidRPr="000A5177">
        <w:rPr>
          <w:rFonts w:cs="Arial" w:hint="eastAsia"/>
        </w:rPr>
        <w:t>Similar with NE-DC, it is necessary to ask one node (MN/SN) to be responsible for determining the gap configuration, otherwise conflict will occur.</w:t>
      </w:r>
    </w:p>
    <w:p w14:paraId="378E13F1" w14:textId="5D7AF05D" w:rsidR="00D52F6D" w:rsidRDefault="00D52F6D" w:rsidP="00D52F6D">
      <w:pPr>
        <w:pStyle w:val="11"/>
        <w:rPr>
          <w:lang w:eastAsia="ja-JP"/>
        </w:rPr>
      </w:pPr>
      <w:r w:rsidRPr="00DE2C4A">
        <w:rPr>
          <w:rFonts w:cs="Arial"/>
        </w:rPr>
        <w:t>Proposal</w:t>
      </w:r>
      <w:r>
        <w:rPr>
          <w:rFonts w:cs="Arial"/>
        </w:rPr>
        <w:t xml:space="preserve"> </w:t>
      </w:r>
      <w:r w:rsidR="003F0611">
        <w:rPr>
          <w:rFonts w:cs="Arial" w:hint="eastAsia"/>
          <w:lang w:eastAsia="ja-JP"/>
        </w:rPr>
        <w:t>1</w:t>
      </w:r>
      <w:r>
        <w:rPr>
          <w:rFonts w:asciiTheme="minorHAnsi" w:eastAsiaTheme="minorEastAsia" w:hAnsiTheme="minorHAnsi" w:cstheme="minorBidi"/>
          <w:b w:val="0"/>
          <w:sz w:val="22"/>
          <w:lang w:eastAsia="en-US"/>
        </w:rPr>
        <w:tab/>
      </w:r>
      <w:r w:rsidR="000A5177" w:rsidRPr="000A5177">
        <w:rPr>
          <w:rFonts w:asciiTheme="minorHAnsi" w:hAnsiTheme="minorHAnsi" w:cstheme="minorBidi" w:hint="eastAsia"/>
          <w:sz w:val="22"/>
          <w:lang w:eastAsia="ja-JP"/>
        </w:rPr>
        <w:t xml:space="preserve">For </w:t>
      </w:r>
      <w:r w:rsidR="000A5177" w:rsidRPr="000A5177">
        <w:rPr>
          <w:lang w:eastAsia="ja-JP"/>
        </w:rPr>
        <w:t>NE-DC and NR-DC</w:t>
      </w:r>
      <w:r w:rsidR="000A5177">
        <w:rPr>
          <w:rFonts w:hint="eastAsia"/>
          <w:lang w:eastAsia="ja-JP"/>
        </w:rPr>
        <w:t xml:space="preserve">, RAN2 agree to </w:t>
      </w:r>
      <w:r w:rsidR="000A5177">
        <w:rPr>
          <w:lang w:eastAsia="ja-JP"/>
        </w:rPr>
        <w:t>take</w:t>
      </w:r>
      <w:r w:rsidR="000A5177">
        <w:rPr>
          <w:rFonts w:hint="eastAsia"/>
          <w:lang w:eastAsia="ja-JP"/>
        </w:rPr>
        <w:t xml:space="preserve"> </w:t>
      </w:r>
      <w:r w:rsidR="000A5177">
        <w:rPr>
          <w:lang w:eastAsia="ja-JP"/>
        </w:rPr>
        <w:t xml:space="preserve">the same </w:t>
      </w:r>
      <w:r w:rsidR="003F0611">
        <w:rPr>
          <w:rFonts w:hint="eastAsia"/>
          <w:lang w:eastAsia="ja-JP"/>
        </w:rPr>
        <w:t xml:space="preserve">measurement </w:t>
      </w:r>
      <w:r w:rsidR="000A5177">
        <w:rPr>
          <w:rFonts w:hint="eastAsia"/>
          <w:lang w:eastAsia="ja-JP"/>
        </w:rPr>
        <w:t xml:space="preserve">gap </w:t>
      </w:r>
      <w:r w:rsidR="000A5177">
        <w:rPr>
          <w:lang w:eastAsia="ja-JP"/>
        </w:rPr>
        <w:t xml:space="preserve">coordnation </w:t>
      </w:r>
      <w:r w:rsidR="000A5177">
        <w:rPr>
          <w:rFonts w:hint="eastAsia"/>
          <w:lang w:eastAsia="ja-JP"/>
        </w:rPr>
        <w:t>method</w:t>
      </w:r>
    </w:p>
    <w:p w14:paraId="66D0206B" w14:textId="25DDCC21" w:rsidR="00D52F6D" w:rsidRPr="00AE31A9" w:rsidRDefault="003F0611" w:rsidP="00AE31A9">
      <w:pPr>
        <w:pStyle w:val="11"/>
        <w:rPr>
          <w:lang w:eastAsia="ja-JP"/>
        </w:rPr>
      </w:pPr>
      <w:r>
        <w:rPr>
          <w:rFonts w:cs="Arial" w:hint="eastAsia"/>
          <w:lang w:eastAsia="ja-JP"/>
        </w:rPr>
        <w:t>Proposal 2</w:t>
      </w:r>
      <w:r w:rsidR="000A5177">
        <w:rPr>
          <w:rFonts w:cs="Arial" w:hint="eastAsia"/>
          <w:lang w:eastAsia="ja-JP"/>
        </w:rPr>
        <w:t xml:space="preserve">       For both NE-DC and NR-DC, </w:t>
      </w:r>
      <w:r>
        <w:rPr>
          <w:lang w:eastAsia="ja-JP"/>
        </w:rPr>
        <w:t>MN decide</w:t>
      </w:r>
      <w:r>
        <w:rPr>
          <w:rFonts w:hint="eastAsia"/>
          <w:lang w:eastAsia="ja-JP"/>
        </w:rPr>
        <w:t>s</w:t>
      </w:r>
      <w:r>
        <w:rPr>
          <w:lang w:eastAsia="ja-JP"/>
        </w:rPr>
        <w:t xml:space="preserve"> </w:t>
      </w:r>
      <w:r w:rsidR="000A5177" w:rsidRPr="000A5177">
        <w:rPr>
          <w:lang w:eastAsia="ja-JP"/>
        </w:rPr>
        <w:t xml:space="preserve">all </w:t>
      </w:r>
      <w:r w:rsidR="000A5177">
        <w:rPr>
          <w:lang w:eastAsia="ja-JP"/>
        </w:rPr>
        <w:t xml:space="preserve">gap </w:t>
      </w:r>
      <w:r w:rsidR="000A5177">
        <w:rPr>
          <w:rFonts w:hint="eastAsia"/>
          <w:lang w:eastAsia="ja-JP"/>
        </w:rPr>
        <w:t>configuraitons</w:t>
      </w:r>
      <w:r w:rsidR="000A5177" w:rsidRPr="000A5177">
        <w:rPr>
          <w:lang w:eastAsia="ja-JP"/>
        </w:rPr>
        <w:t xml:space="preserve"> for measurement</w:t>
      </w:r>
      <w:r w:rsidR="000A5177">
        <w:rPr>
          <w:rFonts w:hint="eastAsia"/>
          <w:lang w:eastAsia="ja-JP"/>
        </w:rPr>
        <w:t xml:space="preserve"> gap</w:t>
      </w:r>
      <w:r w:rsidR="000A5177" w:rsidRPr="000A5177">
        <w:rPr>
          <w:lang w:eastAsia="ja-JP"/>
        </w:rPr>
        <w:t xml:space="preserve"> coordination</w:t>
      </w:r>
    </w:p>
    <w:p w14:paraId="50096384" w14:textId="38FDD10B" w:rsidR="00E3290B" w:rsidRDefault="00725EC2" w:rsidP="00725EC2">
      <w:pPr>
        <w:pStyle w:val="ab"/>
        <w:rPr>
          <w:noProof/>
        </w:rPr>
      </w:pPr>
      <w:r>
        <w:rPr>
          <w:b/>
          <w:bCs/>
        </w:rPr>
        <w:fldChar w:fldCharType="end"/>
      </w:r>
      <w:r w:rsidR="000C2342" w:rsidRPr="00B72C6B">
        <w:rPr>
          <w:rFonts w:asciiTheme="minorHAnsi" w:eastAsiaTheme="minorHAnsi" w:hAnsiTheme="minorHAnsi" w:cstheme="minorBidi"/>
          <w:b/>
          <w:bCs/>
          <w:sz w:val="22"/>
          <w:lang w:eastAsia="en-US"/>
        </w:rPr>
        <w:fldChar w:fldCharType="begin"/>
      </w:r>
      <w:r w:rsidR="000C2342">
        <w:rPr>
          <w:b/>
          <w:bCs/>
        </w:rPr>
        <w:instrText xml:space="preserve"> TOC \f \n \p " " \t "Proposal;1" </w:instrText>
      </w:r>
      <w:r w:rsidR="000C2342" w:rsidRPr="00B72C6B">
        <w:rPr>
          <w:rFonts w:asciiTheme="minorHAnsi" w:eastAsiaTheme="minorHAnsi" w:hAnsiTheme="minorHAnsi" w:cstheme="minorBidi"/>
          <w:b/>
          <w:bCs/>
          <w:sz w:val="22"/>
          <w:lang w:eastAsia="en-US"/>
        </w:rPr>
        <w:fldChar w:fldCharType="separate"/>
      </w:r>
    </w:p>
    <w:p w14:paraId="60A02B2B" w14:textId="771ABFA8" w:rsidR="00B72C6B" w:rsidRPr="00B72C6B" w:rsidRDefault="000C2342" w:rsidP="005B7E60">
      <w:pPr>
        <w:pStyle w:val="1"/>
        <w:rPr>
          <w:rFonts w:eastAsiaTheme="minorEastAsia"/>
          <w:lang w:eastAsia="en-US"/>
        </w:rPr>
      </w:pPr>
      <w:r w:rsidRPr="00B72C6B">
        <w:rPr>
          <w:b/>
          <w:bCs/>
        </w:rPr>
        <w:fldChar w:fldCharType="end"/>
      </w:r>
      <w:r w:rsidR="00B72C6B" w:rsidRPr="00B72C6B">
        <w:rPr>
          <w:rFonts w:eastAsiaTheme="minorEastAsia"/>
          <w:lang w:eastAsia="en-US"/>
        </w:rPr>
        <w:t>References</w:t>
      </w:r>
    </w:p>
    <w:p w14:paraId="06C43E51" w14:textId="5CE24D5C" w:rsidR="007F5654" w:rsidRDefault="000A5177" w:rsidP="007F5654">
      <w:pPr>
        <w:pStyle w:val="Reference"/>
        <w:rPr>
          <w:lang w:eastAsia="ja-JP"/>
        </w:rPr>
      </w:pPr>
      <w:r>
        <w:rPr>
          <w:rFonts w:hint="eastAsia"/>
          <w:lang w:eastAsia="ja-JP"/>
        </w:rPr>
        <w:t xml:space="preserve">Email </w:t>
      </w:r>
      <w:r>
        <w:rPr>
          <w:lang w:eastAsia="ja-JP"/>
        </w:rPr>
        <w:t>discussion</w:t>
      </w:r>
      <w:r>
        <w:rPr>
          <w:rFonts w:hint="eastAsia"/>
          <w:lang w:eastAsia="ja-JP"/>
        </w:rPr>
        <w:t xml:space="preserve"> 103#52 </w:t>
      </w:r>
      <w:r>
        <w:rPr>
          <w:lang w:eastAsia="ja-JP"/>
        </w:rPr>
        <w:t>–</w:t>
      </w:r>
      <w:r>
        <w:rPr>
          <w:rFonts w:hint="eastAsia"/>
          <w:lang w:eastAsia="ja-JP"/>
        </w:rPr>
        <w:t>MR-DC measurement</w:t>
      </w:r>
    </w:p>
    <w:p w14:paraId="143606F3" w14:textId="77777777" w:rsidR="007F5654" w:rsidRPr="007F5654" w:rsidRDefault="007F5654" w:rsidP="007F5654">
      <w:pPr>
        <w:rPr>
          <w:lang w:eastAsia="ja-JP"/>
        </w:rPr>
      </w:pPr>
    </w:p>
    <w:p w14:paraId="14AE4A95" w14:textId="77777777" w:rsidR="0015653D" w:rsidRDefault="0015653D" w:rsidP="0015653D">
      <w:pPr>
        <w:pStyle w:val="Reference"/>
        <w:numPr>
          <w:ilvl w:val="0"/>
          <w:numId w:val="0"/>
        </w:numPr>
        <w:ind w:left="567"/>
        <w:rPr>
          <w:rFonts w:eastAsiaTheme="minorEastAsia"/>
          <w:lang w:eastAsia="en-US"/>
        </w:rPr>
      </w:pPr>
      <w:bookmarkStart w:id="1" w:name="_GoBack"/>
      <w:bookmarkEnd w:id="1"/>
    </w:p>
    <w:sectPr w:rsidR="0015653D">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868721" w14:textId="77777777" w:rsidR="001E57A6" w:rsidRDefault="001E57A6">
      <w:r>
        <w:separator/>
      </w:r>
    </w:p>
  </w:endnote>
  <w:endnote w:type="continuationSeparator" w:id="0">
    <w:p w14:paraId="58415DFF" w14:textId="77777777" w:rsidR="001E57A6" w:rsidRDefault="001E57A6">
      <w:r>
        <w:continuationSeparator/>
      </w:r>
    </w:p>
  </w:endnote>
  <w:endnote w:type="continuationNotice" w:id="1">
    <w:p w14:paraId="052E7F25" w14:textId="77777777" w:rsidR="001E57A6" w:rsidRDefault="001E57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onotype Sorts">
    <w:altName w:val="Segoe UI 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36BDE5" w14:textId="6AD9B9A9" w:rsidR="00E76555" w:rsidRDefault="00E76555"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AE31A9">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AE31A9">
      <w:rPr>
        <w:rStyle w:val="ae"/>
      </w:rPr>
      <w:t>2</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17AA75" w14:textId="77777777" w:rsidR="001E57A6" w:rsidRDefault="001E57A6">
      <w:r>
        <w:separator/>
      </w:r>
    </w:p>
  </w:footnote>
  <w:footnote w:type="continuationSeparator" w:id="0">
    <w:p w14:paraId="197AD67A" w14:textId="77777777" w:rsidR="001E57A6" w:rsidRDefault="001E57A6">
      <w:r>
        <w:continuationSeparator/>
      </w:r>
    </w:p>
  </w:footnote>
  <w:footnote w:type="continuationNotice" w:id="1">
    <w:p w14:paraId="6AB4120E" w14:textId="77777777" w:rsidR="001E57A6" w:rsidRDefault="001E57A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8BC02D" w14:textId="77777777" w:rsidR="00E76555" w:rsidRDefault="00E7655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7C"/>
    <w:multiLevelType w:val="singleLevel"/>
    <w:tmpl w:val="C8808044"/>
    <w:lvl w:ilvl="0">
      <w:start w:val="1"/>
      <w:numFmt w:val="decimal"/>
      <w:lvlText w:val="%1."/>
      <w:lvlJc w:val="left"/>
      <w:pPr>
        <w:tabs>
          <w:tab w:val="num" w:pos="1492"/>
        </w:tabs>
        <w:ind w:left="1492" w:hanging="360"/>
      </w:pPr>
    </w:lvl>
  </w:abstractNum>
  <w:abstractNum w:abstractNumId="2">
    <w:nsid w:val="FFFFFF7D"/>
    <w:multiLevelType w:val="singleLevel"/>
    <w:tmpl w:val="6262E340"/>
    <w:lvl w:ilvl="0">
      <w:start w:val="1"/>
      <w:numFmt w:val="decimal"/>
      <w:lvlText w:val="%1."/>
      <w:lvlJc w:val="left"/>
      <w:pPr>
        <w:tabs>
          <w:tab w:val="num" w:pos="1209"/>
        </w:tabs>
        <w:ind w:left="1209" w:hanging="360"/>
      </w:pPr>
    </w:lvl>
  </w:abstractNum>
  <w:abstractNum w:abstractNumId="3">
    <w:nsid w:val="FFFFFF7E"/>
    <w:multiLevelType w:val="singleLevel"/>
    <w:tmpl w:val="06FAF0C0"/>
    <w:lvl w:ilvl="0">
      <w:start w:val="1"/>
      <w:numFmt w:val="decimal"/>
      <w:lvlText w:val="%1."/>
      <w:lvlJc w:val="left"/>
      <w:pPr>
        <w:tabs>
          <w:tab w:val="num" w:pos="926"/>
        </w:tabs>
        <w:ind w:left="926" w:hanging="360"/>
      </w:pPr>
    </w:lvl>
  </w:abstractNum>
  <w:abstractNum w:abstractNumId="4">
    <w:nsid w:val="FFFFFFFE"/>
    <w:multiLevelType w:val="singleLevel"/>
    <w:tmpl w:val="FFFFFFFF"/>
    <w:lvl w:ilvl="0">
      <w:numFmt w:val="decimal"/>
      <w:lvlText w:val="*"/>
      <w:lvlJc w:val="left"/>
    </w:lvl>
  </w:abstractNum>
  <w:abstractNum w:abstractNumId="5">
    <w:nsid w:val="02552047"/>
    <w:multiLevelType w:val="multilevel"/>
    <w:tmpl w:val="0D8E662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810"/>
        </w:tabs>
        <w:ind w:left="810" w:hanging="720"/>
      </w:pPr>
      <w:rPr>
        <w:rFonts w:hint="default"/>
        <w:lang w:val="en-US"/>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08C81311"/>
    <w:multiLevelType w:val="multilevel"/>
    <w:tmpl w:val="9DCE5D62"/>
    <w:styleLink w:val="20"/>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nsid w:val="0CC80EFA"/>
    <w:multiLevelType w:val="hybridMultilevel"/>
    <w:tmpl w:val="80DC0AA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nsid w:val="126D0C5D"/>
    <w:multiLevelType w:val="hybridMultilevel"/>
    <w:tmpl w:val="00562934"/>
    <w:lvl w:ilvl="0" w:tplc="879E1806">
      <w:start w:val="1"/>
      <w:numFmt w:val="bullet"/>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1F583065"/>
    <w:multiLevelType w:val="hybridMultilevel"/>
    <w:tmpl w:val="7D9A0666"/>
    <w:lvl w:ilvl="0" w:tplc="8FF667E4">
      <w:start w:val="15"/>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E551FF"/>
    <w:multiLevelType w:val="hybridMultilevel"/>
    <w:tmpl w:val="EC5040A0"/>
    <w:lvl w:ilvl="0" w:tplc="04090013">
      <w:start w:val="1"/>
      <w:numFmt w:val="upperRoman"/>
      <w:lvlText w:val="%1."/>
      <w:lvlJc w:val="righ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A45BDF"/>
    <w:multiLevelType w:val="hybridMultilevel"/>
    <w:tmpl w:val="3BA45A08"/>
    <w:lvl w:ilvl="0" w:tplc="08090015">
      <w:start w:val="1"/>
      <w:numFmt w:val="upperLetter"/>
      <w:lvlText w:val="%1."/>
      <w:lvlJc w:val="left"/>
      <w:pPr>
        <w:ind w:left="720" w:hanging="360"/>
      </w:pPr>
    </w:lvl>
    <w:lvl w:ilvl="1" w:tplc="08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A5E24E0"/>
    <w:multiLevelType w:val="hybridMultilevel"/>
    <w:tmpl w:val="C898FCE2"/>
    <w:lvl w:ilvl="0" w:tplc="0809000F">
      <w:start w:val="1"/>
      <w:numFmt w:val="decimal"/>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3FED3083"/>
    <w:multiLevelType w:val="hybridMultilevel"/>
    <w:tmpl w:val="E27C3274"/>
    <w:lvl w:ilvl="0" w:tplc="BEB24BA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nsid w:val="43303F73"/>
    <w:multiLevelType w:val="hybridMultilevel"/>
    <w:tmpl w:val="99E0CBFC"/>
    <w:lvl w:ilvl="0" w:tplc="C1706E3C">
      <w:start w:val="1"/>
      <w:numFmt w:val="bullet"/>
      <w:pStyle w:val="21"/>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3E69D3"/>
    <w:multiLevelType w:val="hybridMultilevel"/>
    <w:tmpl w:val="1ED2D000"/>
    <w:lvl w:ilvl="0" w:tplc="04090013">
      <w:start w:val="1"/>
      <w:numFmt w:val="upperRoman"/>
      <w:lvlText w:val="%1."/>
      <w:lvlJc w:val="righ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BE2C07"/>
    <w:multiLevelType w:val="hybridMultilevel"/>
    <w:tmpl w:val="03DEDE84"/>
    <w:lvl w:ilvl="0" w:tplc="DCD6817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125CEF"/>
    <w:multiLevelType w:val="hybridMultilevel"/>
    <w:tmpl w:val="D696B03C"/>
    <w:lvl w:ilvl="0" w:tplc="04090013">
      <w:start w:val="1"/>
      <w:numFmt w:val="upperRoman"/>
      <w:lvlText w:val="%1."/>
      <w:lvlJc w:val="righ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C991E5A"/>
    <w:multiLevelType w:val="hybridMultilevel"/>
    <w:tmpl w:val="1E18D7AE"/>
    <w:lvl w:ilvl="0" w:tplc="0409000F">
      <w:start w:val="1"/>
      <w:numFmt w:val="bullet"/>
      <w:lvlText w:val=""/>
      <w:lvlJc w:val="left"/>
      <w:pPr>
        <w:tabs>
          <w:tab w:val="num" w:pos="704"/>
        </w:tabs>
        <w:ind w:left="704" w:hanging="420"/>
      </w:pPr>
      <w:rPr>
        <w:rFonts w:ascii="Wingdings" w:hAnsi="Wingdings"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23"/>
  </w:num>
  <w:num w:numId="3">
    <w:abstractNumId w:val="17"/>
  </w:num>
  <w:num w:numId="4">
    <w:abstractNumId w:val="18"/>
  </w:num>
  <w:num w:numId="5">
    <w:abstractNumId w:val="15"/>
  </w:num>
  <w:num w:numId="6">
    <w:abstractNumId w:val="20"/>
  </w:num>
  <w:num w:numId="7">
    <w:abstractNumId w:val="27"/>
  </w:num>
  <w:num w:numId="8">
    <w:abstractNumId w:val="16"/>
  </w:num>
  <w:num w:numId="9">
    <w:abstractNumId w:val="14"/>
  </w:num>
  <w:num w:numId="10">
    <w:abstractNumId w:val="3"/>
  </w:num>
  <w:num w:numId="11">
    <w:abstractNumId w:val="2"/>
  </w:num>
  <w:num w:numId="12">
    <w:abstractNumId w:val="1"/>
  </w:num>
  <w:num w:numId="13">
    <w:abstractNumId w:val="25"/>
  </w:num>
  <w:num w:numId="14">
    <w:abstractNumId w:val="0"/>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0"/>
  </w:num>
  <w:num w:numId="21">
    <w:abstractNumId w:val="12"/>
  </w:num>
  <w:num w:numId="22">
    <w:abstractNumId w:val="5"/>
  </w:num>
  <w:num w:numId="23">
    <w:abstractNumId w:val="5"/>
  </w:num>
  <w:num w:numId="24">
    <w:abstractNumId w:val="5"/>
  </w:num>
  <w:num w:numId="25">
    <w:abstractNumId w:val="5"/>
  </w:num>
  <w:num w:numId="26">
    <w:abstractNumId w:val="5"/>
  </w:num>
  <w:num w:numId="27">
    <w:abstractNumId w:val="5"/>
  </w:num>
  <w:num w:numId="2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3"/>
  </w:num>
  <w:num w:numId="30">
    <w:abstractNumId w:val="26"/>
  </w:num>
  <w:num w:numId="31">
    <w:abstractNumId w:val="21"/>
  </w:num>
  <w:num w:numId="32">
    <w:abstractNumId w:val="11"/>
  </w:num>
  <w:num w:numId="33">
    <w:abstractNumId w:val="8"/>
  </w:num>
  <w:num w:numId="34">
    <w:abstractNumId w:val="28"/>
  </w:num>
  <w:num w:numId="35">
    <w:abstractNumId w:val="6"/>
  </w:num>
  <w:num w:numId="36">
    <w:abstractNumId w:val="9"/>
  </w:num>
  <w:num w:numId="3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0B44"/>
    <w:rsid w:val="00001D6E"/>
    <w:rsid w:val="00002A37"/>
    <w:rsid w:val="00006446"/>
    <w:rsid w:val="00006896"/>
    <w:rsid w:val="00006B58"/>
    <w:rsid w:val="00007CDC"/>
    <w:rsid w:val="00010658"/>
    <w:rsid w:val="00010CE7"/>
    <w:rsid w:val="00011895"/>
    <w:rsid w:val="00011B28"/>
    <w:rsid w:val="000134F1"/>
    <w:rsid w:val="00014BCD"/>
    <w:rsid w:val="00015D15"/>
    <w:rsid w:val="0001619D"/>
    <w:rsid w:val="00022D9E"/>
    <w:rsid w:val="00024B62"/>
    <w:rsid w:val="00025326"/>
    <w:rsid w:val="0002564D"/>
    <w:rsid w:val="00025ECA"/>
    <w:rsid w:val="00027296"/>
    <w:rsid w:val="00027939"/>
    <w:rsid w:val="00032019"/>
    <w:rsid w:val="000325B8"/>
    <w:rsid w:val="00032C93"/>
    <w:rsid w:val="00033C0A"/>
    <w:rsid w:val="00034C15"/>
    <w:rsid w:val="000364A5"/>
    <w:rsid w:val="00036BA1"/>
    <w:rsid w:val="0003796F"/>
    <w:rsid w:val="000405DC"/>
    <w:rsid w:val="00040F60"/>
    <w:rsid w:val="000422E2"/>
    <w:rsid w:val="00042F22"/>
    <w:rsid w:val="0004359A"/>
    <w:rsid w:val="00043902"/>
    <w:rsid w:val="00044107"/>
    <w:rsid w:val="000442AC"/>
    <w:rsid w:val="000444EF"/>
    <w:rsid w:val="000449DD"/>
    <w:rsid w:val="000506C3"/>
    <w:rsid w:val="00052A07"/>
    <w:rsid w:val="000534E3"/>
    <w:rsid w:val="00053BB8"/>
    <w:rsid w:val="00053C8C"/>
    <w:rsid w:val="00053D96"/>
    <w:rsid w:val="0005606A"/>
    <w:rsid w:val="00057117"/>
    <w:rsid w:val="00060DF9"/>
    <w:rsid w:val="000614FA"/>
    <w:rsid w:val="000616E7"/>
    <w:rsid w:val="0006408C"/>
    <w:rsid w:val="0006487E"/>
    <w:rsid w:val="00064A53"/>
    <w:rsid w:val="00065E1A"/>
    <w:rsid w:val="00070160"/>
    <w:rsid w:val="00073E3E"/>
    <w:rsid w:val="000743AA"/>
    <w:rsid w:val="00075393"/>
    <w:rsid w:val="00076586"/>
    <w:rsid w:val="00077E5F"/>
    <w:rsid w:val="0008036A"/>
    <w:rsid w:val="00080993"/>
    <w:rsid w:val="00081AE6"/>
    <w:rsid w:val="00083BEE"/>
    <w:rsid w:val="00084735"/>
    <w:rsid w:val="000855EB"/>
    <w:rsid w:val="00085B52"/>
    <w:rsid w:val="00085B57"/>
    <w:rsid w:val="000866F2"/>
    <w:rsid w:val="00086C5D"/>
    <w:rsid w:val="00087850"/>
    <w:rsid w:val="0009009F"/>
    <w:rsid w:val="00091557"/>
    <w:rsid w:val="000921C7"/>
    <w:rsid w:val="000924C1"/>
    <w:rsid w:val="000924F0"/>
    <w:rsid w:val="00093474"/>
    <w:rsid w:val="0009510F"/>
    <w:rsid w:val="00096B28"/>
    <w:rsid w:val="00096C0A"/>
    <w:rsid w:val="000A15A8"/>
    <w:rsid w:val="000A178D"/>
    <w:rsid w:val="000A1B7B"/>
    <w:rsid w:val="000A20B8"/>
    <w:rsid w:val="000A2946"/>
    <w:rsid w:val="000A5177"/>
    <w:rsid w:val="000A56F2"/>
    <w:rsid w:val="000A58B2"/>
    <w:rsid w:val="000A7385"/>
    <w:rsid w:val="000A7B14"/>
    <w:rsid w:val="000B0B93"/>
    <w:rsid w:val="000B1146"/>
    <w:rsid w:val="000B2719"/>
    <w:rsid w:val="000B3A8F"/>
    <w:rsid w:val="000B4AB9"/>
    <w:rsid w:val="000B4DCA"/>
    <w:rsid w:val="000B58C3"/>
    <w:rsid w:val="000B58DA"/>
    <w:rsid w:val="000B60A4"/>
    <w:rsid w:val="000B61E9"/>
    <w:rsid w:val="000B7924"/>
    <w:rsid w:val="000C101A"/>
    <w:rsid w:val="000C165A"/>
    <w:rsid w:val="000C1859"/>
    <w:rsid w:val="000C2342"/>
    <w:rsid w:val="000C2566"/>
    <w:rsid w:val="000C2E19"/>
    <w:rsid w:val="000C43F6"/>
    <w:rsid w:val="000C4503"/>
    <w:rsid w:val="000C595F"/>
    <w:rsid w:val="000C68B2"/>
    <w:rsid w:val="000C6F7F"/>
    <w:rsid w:val="000D0D07"/>
    <w:rsid w:val="000D2590"/>
    <w:rsid w:val="000D41BA"/>
    <w:rsid w:val="000D4797"/>
    <w:rsid w:val="000D694D"/>
    <w:rsid w:val="000E0527"/>
    <w:rsid w:val="000E178A"/>
    <w:rsid w:val="000E1E92"/>
    <w:rsid w:val="000E24E1"/>
    <w:rsid w:val="000E3020"/>
    <w:rsid w:val="000E3FFD"/>
    <w:rsid w:val="000E444A"/>
    <w:rsid w:val="000E4EAD"/>
    <w:rsid w:val="000E5B7C"/>
    <w:rsid w:val="000E5C4B"/>
    <w:rsid w:val="000E60BA"/>
    <w:rsid w:val="000E72EE"/>
    <w:rsid w:val="000E7818"/>
    <w:rsid w:val="000F06D6"/>
    <w:rsid w:val="000F0EB1"/>
    <w:rsid w:val="000F1106"/>
    <w:rsid w:val="000F1518"/>
    <w:rsid w:val="000F3BE9"/>
    <w:rsid w:val="000F3F6C"/>
    <w:rsid w:val="000F4399"/>
    <w:rsid w:val="000F440C"/>
    <w:rsid w:val="000F6DF3"/>
    <w:rsid w:val="000F7AA4"/>
    <w:rsid w:val="001005FF"/>
    <w:rsid w:val="00101DEB"/>
    <w:rsid w:val="001060DF"/>
    <w:rsid w:val="001062FB"/>
    <w:rsid w:val="001063E6"/>
    <w:rsid w:val="00106CB8"/>
    <w:rsid w:val="001076EA"/>
    <w:rsid w:val="00113256"/>
    <w:rsid w:val="00113CF4"/>
    <w:rsid w:val="001153EA"/>
    <w:rsid w:val="0011558D"/>
    <w:rsid w:val="00115643"/>
    <w:rsid w:val="00116765"/>
    <w:rsid w:val="00116933"/>
    <w:rsid w:val="00116EF6"/>
    <w:rsid w:val="00120810"/>
    <w:rsid w:val="00120CED"/>
    <w:rsid w:val="001219F5"/>
    <w:rsid w:val="00121A20"/>
    <w:rsid w:val="00121F21"/>
    <w:rsid w:val="00122711"/>
    <w:rsid w:val="00122C16"/>
    <w:rsid w:val="00122F2E"/>
    <w:rsid w:val="0012377F"/>
    <w:rsid w:val="00124314"/>
    <w:rsid w:val="00125072"/>
    <w:rsid w:val="00126B4A"/>
    <w:rsid w:val="00127701"/>
    <w:rsid w:val="00130428"/>
    <w:rsid w:val="001327C2"/>
    <w:rsid w:val="00132FD0"/>
    <w:rsid w:val="00134435"/>
    <w:rsid w:val="001344C0"/>
    <w:rsid w:val="001346FA"/>
    <w:rsid w:val="00135252"/>
    <w:rsid w:val="00136840"/>
    <w:rsid w:val="00137AB5"/>
    <w:rsid w:val="00137F0B"/>
    <w:rsid w:val="00141458"/>
    <w:rsid w:val="00144190"/>
    <w:rsid w:val="00144641"/>
    <w:rsid w:val="00150C1B"/>
    <w:rsid w:val="00151A4C"/>
    <w:rsid w:val="00151E23"/>
    <w:rsid w:val="001526E0"/>
    <w:rsid w:val="00153569"/>
    <w:rsid w:val="001551B5"/>
    <w:rsid w:val="001559DD"/>
    <w:rsid w:val="0015653D"/>
    <w:rsid w:val="00160B81"/>
    <w:rsid w:val="001623B2"/>
    <w:rsid w:val="00162BA8"/>
    <w:rsid w:val="001643A8"/>
    <w:rsid w:val="001647C0"/>
    <w:rsid w:val="001659C1"/>
    <w:rsid w:val="00170F61"/>
    <w:rsid w:val="00173A8E"/>
    <w:rsid w:val="0017408C"/>
    <w:rsid w:val="00174551"/>
    <w:rsid w:val="00174ADE"/>
    <w:rsid w:val="00175A37"/>
    <w:rsid w:val="00175EF8"/>
    <w:rsid w:val="00176434"/>
    <w:rsid w:val="00177795"/>
    <w:rsid w:val="00177955"/>
    <w:rsid w:val="00180973"/>
    <w:rsid w:val="001809F3"/>
    <w:rsid w:val="00180A54"/>
    <w:rsid w:val="00181276"/>
    <w:rsid w:val="0018143F"/>
    <w:rsid w:val="00182B6E"/>
    <w:rsid w:val="00185EDF"/>
    <w:rsid w:val="00190AC1"/>
    <w:rsid w:val="00191841"/>
    <w:rsid w:val="0019341A"/>
    <w:rsid w:val="00195D05"/>
    <w:rsid w:val="00197990"/>
    <w:rsid w:val="00197DF9"/>
    <w:rsid w:val="001A0568"/>
    <w:rsid w:val="001A1987"/>
    <w:rsid w:val="001A1FBC"/>
    <w:rsid w:val="001A2564"/>
    <w:rsid w:val="001A5066"/>
    <w:rsid w:val="001A6173"/>
    <w:rsid w:val="001A6CBA"/>
    <w:rsid w:val="001A7738"/>
    <w:rsid w:val="001B0845"/>
    <w:rsid w:val="001B089E"/>
    <w:rsid w:val="001B0D97"/>
    <w:rsid w:val="001B1479"/>
    <w:rsid w:val="001B21EF"/>
    <w:rsid w:val="001B2C24"/>
    <w:rsid w:val="001B301F"/>
    <w:rsid w:val="001B3CAB"/>
    <w:rsid w:val="001B3E2B"/>
    <w:rsid w:val="001B5A5D"/>
    <w:rsid w:val="001B5AF4"/>
    <w:rsid w:val="001B5CFB"/>
    <w:rsid w:val="001C1763"/>
    <w:rsid w:val="001C1CE5"/>
    <w:rsid w:val="001C22B2"/>
    <w:rsid w:val="001C3273"/>
    <w:rsid w:val="001C3D2A"/>
    <w:rsid w:val="001C6495"/>
    <w:rsid w:val="001D3F84"/>
    <w:rsid w:val="001D4199"/>
    <w:rsid w:val="001D5122"/>
    <w:rsid w:val="001D51BA"/>
    <w:rsid w:val="001D5922"/>
    <w:rsid w:val="001D6342"/>
    <w:rsid w:val="001D66A2"/>
    <w:rsid w:val="001D67AB"/>
    <w:rsid w:val="001D6D53"/>
    <w:rsid w:val="001D7ED4"/>
    <w:rsid w:val="001E4602"/>
    <w:rsid w:val="001E4BF9"/>
    <w:rsid w:val="001E4DA0"/>
    <w:rsid w:val="001E57A6"/>
    <w:rsid w:val="001E58E2"/>
    <w:rsid w:val="001E5BE9"/>
    <w:rsid w:val="001E677D"/>
    <w:rsid w:val="001E6C2D"/>
    <w:rsid w:val="001E6E24"/>
    <w:rsid w:val="001E7479"/>
    <w:rsid w:val="001E74E7"/>
    <w:rsid w:val="001E770A"/>
    <w:rsid w:val="001E7AED"/>
    <w:rsid w:val="001F38C4"/>
    <w:rsid w:val="001F3916"/>
    <w:rsid w:val="001F54C5"/>
    <w:rsid w:val="001F662C"/>
    <w:rsid w:val="001F6F63"/>
    <w:rsid w:val="001F7074"/>
    <w:rsid w:val="00200168"/>
    <w:rsid w:val="00200490"/>
    <w:rsid w:val="00200682"/>
    <w:rsid w:val="002017CD"/>
    <w:rsid w:val="00201BA3"/>
    <w:rsid w:val="00201F3A"/>
    <w:rsid w:val="002027BF"/>
    <w:rsid w:val="002032E5"/>
    <w:rsid w:val="00203F96"/>
    <w:rsid w:val="002046A1"/>
    <w:rsid w:val="00204EA2"/>
    <w:rsid w:val="002069B2"/>
    <w:rsid w:val="00206D10"/>
    <w:rsid w:val="0020730B"/>
    <w:rsid w:val="00207CAA"/>
    <w:rsid w:val="00207FA3"/>
    <w:rsid w:val="00211FCA"/>
    <w:rsid w:val="00213035"/>
    <w:rsid w:val="00213ADC"/>
    <w:rsid w:val="0021477A"/>
    <w:rsid w:val="00214DA8"/>
    <w:rsid w:val="00215423"/>
    <w:rsid w:val="002158FA"/>
    <w:rsid w:val="00216823"/>
    <w:rsid w:val="00220600"/>
    <w:rsid w:val="0022074B"/>
    <w:rsid w:val="002224DB"/>
    <w:rsid w:val="002233AE"/>
    <w:rsid w:val="00223FCB"/>
    <w:rsid w:val="002252C3"/>
    <w:rsid w:val="00225C54"/>
    <w:rsid w:val="0023054E"/>
    <w:rsid w:val="00230765"/>
    <w:rsid w:val="00230D68"/>
    <w:rsid w:val="00231053"/>
    <w:rsid w:val="002319E4"/>
    <w:rsid w:val="0023248B"/>
    <w:rsid w:val="00233F18"/>
    <w:rsid w:val="00234CEE"/>
    <w:rsid w:val="00235632"/>
    <w:rsid w:val="00235872"/>
    <w:rsid w:val="00241559"/>
    <w:rsid w:val="002422BD"/>
    <w:rsid w:val="002435B3"/>
    <w:rsid w:val="00243B86"/>
    <w:rsid w:val="002458EB"/>
    <w:rsid w:val="00247178"/>
    <w:rsid w:val="0024727B"/>
    <w:rsid w:val="002500C8"/>
    <w:rsid w:val="00251A9D"/>
    <w:rsid w:val="0025317A"/>
    <w:rsid w:val="002540CF"/>
    <w:rsid w:val="002552FB"/>
    <w:rsid w:val="002553E9"/>
    <w:rsid w:val="00255FC3"/>
    <w:rsid w:val="00257543"/>
    <w:rsid w:val="0025792E"/>
    <w:rsid w:val="002617E7"/>
    <w:rsid w:val="00261C3E"/>
    <w:rsid w:val="00261FC8"/>
    <w:rsid w:val="00262EA7"/>
    <w:rsid w:val="00262FB1"/>
    <w:rsid w:val="00264228"/>
    <w:rsid w:val="00264334"/>
    <w:rsid w:val="0026473E"/>
    <w:rsid w:val="00265AE7"/>
    <w:rsid w:val="00265F64"/>
    <w:rsid w:val="002661AB"/>
    <w:rsid w:val="00266214"/>
    <w:rsid w:val="00266DD6"/>
    <w:rsid w:val="00266E2F"/>
    <w:rsid w:val="00267C83"/>
    <w:rsid w:val="0027144F"/>
    <w:rsid w:val="00271F3A"/>
    <w:rsid w:val="00271F7A"/>
    <w:rsid w:val="00273278"/>
    <w:rsid w:val="00273434"/>
    <w:rsid w:val="00273491"/>
    <w:rsid w:val="002737F4"/>
    <w:rsid w:val="002742A6"/>
    <w:rsid w:val="00274AD4"/>
    <w:rsid w:val="00276626"/>
    <w:rsid w:val="002805F5"/>
    <w:rsid w:val="00280751"/>
    <w:rsid w:val="0028091D"/>
    <w:rsid w:val="002821EF"/>
    <w:rsid w:val="0028280A"/>
    <w:rsid w:val="00283030"/>
    <w:rsid w:val="002851E6"/>
    <w:rsid w:val="002854FF"/>
    <w:rsid w:val="00286ACD"/>
    <w:rsid w:val="00287838"/>
    <w:rsid w:val="00290638"/>
    <w:rsid w:val="002907B5"/>
    <w:rsid w:val="00292CC7"/>
    <w:rsid w:val="00292EB7"/>
    <w:rsid w:val="00296227"/>
    <w:rsid w:val="00296F44"/>
    <w:rsid w:val="00297508"/>
    <w:rsid w:val="0029777D"/>
    <w:rsid w:val="00297CAF"/>
    <w:rsid w:val="002A00C2"/>
    <w:rsid w:val="002A055E"/>
    <w:rsid w:val="002A1D4E"/>
    <w:rsid w:val="002A2869"/>
    <w:rsid w:val="002A4F4E"/>
    <w:rsid w:val="002B0375"/>
    <w:rsid w:val="002B0F63"/>
    <w:rsid w:val="002B24D6"/>
    <w:rsid w:val="002B4622"/>
    <w:rsid w:val="002B4BD8"/>
    <w:rsid w:val="002B5F07"/>
    <w:rsid w:val="002C17CC"/>
    <w:rsid w:val="002C1896"/>
    <w:rsid w:val="002C41A7"/>
    <w:rsid w:val="002C41E6"/>
    <w:rsid w:val="002C54C6"/>
    <w:rsid w:val="002C63CB"/>
    <w:rsid w:val="002D071A"/>
    <w:rsid w:val="002D0F3A"/>
    <w:rsid w:val="002D2629"/>
    <w:rsid w:val="002D3275"/>
    <w:rsid w:val="002D34B2"/>
    <w:rsid w:val="002D4D25"/>
    <w:rsid w:val="002D65B2"/>
    <w:rsid w:val="002D7637"/>
    <w:rsid w:val="002E0063"/>
    <w:rsid w:val="002E089C"/>
    <w:rsid w:val="002E10B8"/>
    <w:rsid w:val="002E17F2"/>
    <w:rsid w:val="002E2AE6"/>
    <w:rsid w:val="002E4244"/>
    <w:rsid w:val="002E42BD"/>
    <w:rsid w:val="002E457C"/>
    <w:rsid w:val="002E45A9"/>
    <w:rsid w:val="002E4C3E"/>
    <w:rsid w:val="002E6556"/>
    <w:rsid w:val="002E7CAE"/>
    <w:rsid w:val="002F2771"/>
    <w:rsid w:val="002F37A9"/>
    <w:rsid w:val="002F3D34"/>
    <w:rsid w:val="002F53B5"/>
    <w:rsid w:val="002F7B1D"/>
    <w:rsid w:val="003005D0"/>
    <w:rsid w:val="00301CE6"/>
    <w:rsid w:val="0030256B"/>
    <w:rsid w:val="00303629"/>
    <w:rsid w:val="003037AA"/>
    <w:rsid w:val="0030501F"/>
    <w:rsid w:val="003061D9"/>
    <w:rsid w:val="00307BA1"/>
    <w:rsid w:val="003105A7"/>
    <w:rsid w:val="00310917"/>
    <w:rsid w:val="00311702"/>
    <w:rsid w:val="00311E82"/>
    <w:rsid w:val="00313FD6"/>
    <w:rsid w:val="003143BD"/>
    <w:rsid w:val="003179EC"/>
    <w:rsid w:val="00317B01"/>
    <w:rsid w:val="003203ED"/>
    <w:rsid w:val="00322C9F"/>
    <w:rsid w:val="00323DE2"/>
    <w:rsid w:val="0032489C"/>
    <w:rsid w:val="00324D23"/>
    <w:rsid w:val="00326412"/>
    <w:rsid w:val="003270DE"/>
    <w:rsid w:val="00327E16"/>
    <w:rsid w:val="00331751"/>
    <w:rsid w:val="00334579"/>
    <w:rsid w:val="003350CE"/>
    <w:rsid w:val="003353DF"/>
    <w:rsid w:val="003356FE"/>
    <w:rsid w:val="00335858"/>
    <w:rsid w:val="00335BD9"/>
    <w:rsid w:val="00336B0C"/>
    <w:rsid w:val="00336BDA"/>
    <w:rsid w:val="0033765E"/>
    <w:rsid w:val="00337776"/>
    <w:rsid w:val="00340163"/>
    <w:rsid w:val="003402AB"/>
    <w:rsid w:val="003417C6"/>
    <w:rsid w:val="003429E9"/>
    <w:rsid w:val="00342BD7"/>
    <w:rsid w:val="00343A07"/>
    <w:rsid w:val="003450CB"/>
    <w:rsid w:val="00346DB5"/>
    <w:rsid w:val="003477B1"/>
    <w:rsid w:val="00347922"/>
    <w:rsid w:val="00350E39"/>
    <w:rsid w:val="00353AC1"/>
    <w:rsid w:val="0035482C"/>
    <w:rsid w:val="00354DB3"/>
    <w:rsid w:val="00355E4E"/>
    <w:rsid w:val="003562A4"/>
    <w:rsid w:val="003564F0"/>
    <w:rsid w:val="003567C7"/>
    <w:rsid w:val="00356C5D"/>
    <w:rsid w:val="00357380"/>
    <w:rsid w:val="003602D9"/>
    <w:rsid w:val="003604CE"/>
    <w:rsid w:val="003627E9"/>
    <w:rsid w:val="00364A21"/>
    <w:rsid w:val="003708B2"/>
    <w:rsid w:val="00370E47"/>
    <w:rsid w:val="003742AC"/>
    <w:rsid w:val="00375561"/>
    <w:rsid w:val="00376C04"/>
    <w:rsid w:val="00377CE1"/>
    <w:rsid w:val="0038015D"/>
    <w:rsid w:val="003801BE"/>
    <w:rsid w:val="003810B1"/>
    <w:rsid w:val="00381928"/>
    <w:rsid w:val="00382DE1"/>
    <w:rsid w:val="0038577C"/>
    <w:rsid w:val="00385BF0"/>
    <w:rsid w:val="00386016"/>
    <w:rsid w:val="0038648C"/>
    <w:rsid w:val="00386B34"/>
    <w:rsid w:val="00391777"/>
    <w:rsid w:val="00392857"/>
    <w:rsid w:val="003939FF"/>
    <w:rsid w:val="003962A9"/>
    <w:rsid w:val="003969EE"/>
    <w:rsid w:val="003A2223"/>
    <w:rsid w:val="003A2A0F"/>
    <w:rsid w:val="003A3476"/>
    <w:rsid w:val="003A3AD2"/>
    <w:rsid w:val="003A45A1"/>
    <w:rsid w:val="003A5B0A"/>
    <w:rsid w:val="003A6BAC"/>
    <w:rsid w:val="003A7EF3"/>
    <w:rsid w:val="003B015C"/>
    <w:rsid w:val="003B046B"/>
    <w:rsid w:val="003B159C"/>
    <w:rsid w:val="003B2947"/>
    <w:rsid w:val="003B369F"/>
    <w:rsid w:val="003B36A3"/>
    <w:rsid w:val="003B447E"/>
    <w:rsid w:val="003B6898"/>
    <w:rsid w:val="003B773E"/>
    <w:rsid w:val="003B7FE5"/>
    <w:rsid w:val="003C11C8"/>
    <w:rsid w:val="003C184C"/>
    <w:rsid w:val="003C2702"/>
    <w:rsid w:val="003C3ECF"/>
    <w:rsid w:val="003C723A"/>
    <w:rsid w:val="003C7806"/>
    <w:rsid w:val="003D109F"/>
    <w:rsid w:val="003D1BF0"/>
    <w:rsid w:val="003D2478"/>
    <w:rsid w:val="003D28CC"/>
    <w:rsid w:val="003D2FC4"/>
    <w:rsid w:val="003D3A0B"/>
    <w:rsid w:val="003D3C45"/>
    <w:rsid w:val="003D54F4"/>
    <w:rsid w:val="003D56F0"/>
    <w:rsid w:val="003D582D"/>
    <w:rsid w:val="003D5B1F"/>
    <w:rsid w:val="003D60C7"/>
    <w:rsid w:val="003E15FA"/>
    <w:rsid w:val="003E1F3D"/>
    <w:rsid w:val="003E55E4"/>
    <w:rsid w:val="003E5FB3"/>
    <w:rsid w:val="003E66B6"/>
    <w:rsid w:val="003E6EDF"/>
    <w:rsid w:val="003E74E3"/>
    <w:rsid w:val="003E76C9"/>
    <w:rsid w:val="003E792C"/>
    <w:rsid w:val="003F05C7"/>
    <w:rsid w:val="003F0611"/>
    <w:rsid w:val="003F0F3E"/>
    <w:rsid w:val="003F262B"/>
    <w:rsid w:val="003F2CD4"/>
    <w:rsid w:val="003F48CC"/>
    <w:rsid w:val="003F6535"/>
    <w:rsid w:val="003F6BBE"/>
    <w:rsid w:val="004000E8"/>
    <w:rsid w:val="00400D10"/>
    <w:rsid w:val="00402E2B"/>
    <w:rsid w:val="004030ED"/>
    <w:rsid w:val="0040512B"/>
    <w:rsid w:val="00405CA5"/>
    <w:rsid w:val="00407CD3"/>
    <w:rsid w:val="00410134"/>
    <w:rsid w:val="00410B72"/>
    <w:rsid w:val="00410D2A"/>
    <w:rsid w:val="00410F18"/>
    <w:rsid w:val="0041228C"/>
    <w:rsid w:val="0041263E"/>
    <w:rsid w:val="00413AAC"/>
    <w:rsid w:val="00413AFF"/>
    <w:rsid w:val="004142D4"/>
    <w:rsid w:val="0041781B"/>
    <w:rsid w:val="004179BC"/>
    <w:rsid w:val="00420D0D"/>
    <w:rsid w:val="00421105"/>
    <w:rsid w:val="004236F1"/>
    <w:rsid w:val="00423B9F"/>
    <w:rsid w:val="004242F4"/>
    <w:rsid w:val="004254A7"/>
    <w:rsid w:val="00427248"/>
    <w:rsid w:val="004311E4"/>
    <w:rsid w:val="00433240"/>
    <w:rsid w:val="004360AB"/>
    <w:rsid w:val="00437447"/>
    <w:rsid w:val="00441A92"/>
    <w:rsid w:val="00444F56"/>
    <w:rsid w:val="004459BE"/>
    <w:rsid w:val="00446488"/>
    <w:rsid w:val="0044789A"/>
    <w:rsid w:val="00450409"/>
    <w:rsid w:val="0045084F"/>
    <w:rsid w:val="004517AA"/>
    <w:rsid w:val="0045236F"/>
    <w:rsid w:val="00452CAC"/>
    <w:rsid w:val="004535CD"/>
    <w:rsid w:val="00453803"/>
    <w:rsid w:val="00457565"/>
    <w:rsid w:val="00457B71"/>
    <w:rsid w:val="00460125"/>
    <w:rsid w:val="00460D9D"/>
    <w:rsid w:val="00461F34"/>
    <w:rsid w:val="004634EE"/>
    <w:rsid w:val="004638B7"/>
    <w:rsid w:val="00465AFD"/>
    <w:rsid w:val="00465F3A"/>
    <w:rsid w:val="004669E2"/>
    <w:rsid w:val="004676BC"/>
    <w:rsid w:val="00470C31"/>
    <w:rsid w:val="0047141B"/>
    <w:rsid w:val="004734D0"/>
    <w:rsid w:val="0047556B"/>
    <w:rsid w:val="00477768"/>
    <w:rsid w:val="00483AD8"/>
    <w:rsid w:val="00484EB3"/>
    <w:rsid w:val="004852D8"/>
    <w:rsid w:val="004876F3"/>
    <w:rsid w:val="00490242"/>
    <w:rsid w:val="00490330"/>
    <w:rsid w:val="004905C4"/>
    <w:rsid w:val="004926AF"/>
    <w:rsid w:val="00492BC5"/>
    <w:rsid w:val="004964F1"/>
    <w:rsid w:val="00497330"/>
    <w:rsid w:val="00497A11"/>
    <w:rsid w:val="004A05C8"/>
    <w:rsid w:val="004A0DBC"/>
    <w:rsid w:val="004A16BC"/>
    <w:rsid w:val="004A2B94"/>
    <w:rsid w:val="004A3578"/>
    <w:rsid w:val="004A4337"/>
    <w:rsid w:val="004A6501"/>
    <w:rsid w:val="004A7629"/>
    <w:rsid w:val="004B24A5"/>
    <w:rsid w:val="004B43EC"/>
    <w:rsid w:val="004B7C0C"/>
    <w:rsid w:val="004C29E2"/>
    <w:rsid w:val="004C3898"/>
    <w:rsid w:val="004C40FC"/>
    <w:rsid w:val="004C6D23"/>
    <w:rsid w:val="004D1385"/>
    <w:rsid w:val="004D145D"/>
    <w:rsid w:val="004D36B1"/>
    <w:rsid w:val="004D4274"/>
    <w:rsid w:val="004D7EBD"/>
    <w:rsid w:val="004E2680"/>
    <w:rsid w:val="004E28F9"/>
    <w:rsid w:val="004E31B5"/>
    <w:rsid w:val="004E462E"/>
    <w:rsid w:val="004E5446"/>
    <w:rsid w:val="004E56DC"/>
    <w:rsid w:val="004E76F4"/>
    <w:rsid w:val="004E7D54"/>
    <w:rsid w:val="004F0B4E"/>
    <w:rsid w:val="004F0B6C"/>
    <w:rsid w:val="004F2078"/>
    <w:rsid w:val="004F37CC"/>
    <w:rsid w:val="004F3B55"/>
    <w:rsid w:val="004F486C"/>
    <w:rsid w:val="004F4DA3"/>
    <w:rsid w:val="0050085C"/>
    <w:rsid w:val="0050096B"/>
    <w:rsid w:val="00501C57"/>
    <w:rsid w:val="005036E8"/>
    <w:rsid w:val="00503D0E"/>
    <w:rsid w:val="00506557"/>
    <w:rsid w:val="00506732"/>
    <w:rsid w:val="0050677A"/>
    <w:rsid w:val="005108D8"/>
    <w:rsid w:val="00510EA3"/>
    <w:rsid w:val="005116F9"/>
    <w:rsid w:val="005126C9"/>
    <w:rsid w:val="00514555"/>
    <w:rsid w:val="00514C57"/>
    <w:rsid w:val="005153A7"/>
    <w:rsid w:val="005211F5"/>
    <w:rsid w:val="005219CF"/>
    <w:rsid w:val="00522864"/>
    <w:rsid w:val="00525434"/>
    <w:rsid w:val="00525507"/>
    <w:rsid w:val="00525B65"/>
    <w:rsid w:val="00531534"/>
    <w:rsid w:val="005338D0"/>
    <w:rsid w:val="0053444F"/>
    <w:rsid w:val="00534B59"/>
    <w:rsid w:val="00535B28"/>
    <w:rsid w:val="00536273"/>
    <w:rsid w:val="00536759"/>
    <w:rsid w:val="00537C62"/>
    <w:rsid w:val="005424AD"/>
    <w:rsid w:val="0054260A"/>
    <w:rsid w:val="005438A9"/>
    <w:rsid w:val="005452F7"/>
    <w:rsid w:val="00546970"/>
    <w:rsid w:val="00551A00"/>
    <w:rsid w:val="00551F2C"/>
    <w:rsid w:val="00552DAF"/>
    <w:rsid w:val="005534D7"/>
    <w:rsid w:val="00554E19"/>
    <w:rsid w:val="0056121F"/>
    <w:rsid w:val="0056168B"/>
    <w:rsid w:val="005630A2"/>
    <w:rsid w:val="005648ED"/>
    <w:rsid w:val="00566257"/>
    <w:rsid w:val="00571636"/>
    <w:rsid w:val="00571A9C"/>
    <w:rsid w:val="00572505"/>
    <w:rsid w:val="00573C94"/>
    <w:rsid w:val="0057440E"/>
    <w:rsid w:val="00574FC4"/>
    <w:rsid w:val="00577652"/>
    <w:rsid w:val="00580202"/>
    <w:rsid w:val="00582809"/>
    <w:rsid w:val="00585D3D"/>
    <w:rsid w:val="005862DC"/>
    <w:rsid w:val="0058798C"/>
    <w:rsid w:val="005900FA"/>
    <w:rsid w:val="005917A3"/>
    <w:rsid w:val="00591CD4"/>
    <w:rsid w:val="005928F6"/>
    <w:rsid w:val="005935A4"/>
    <w:rsid w:val="005948C2"/>
    <w:rsid w:val="00594F41"/>
    <w:rsid w:val="0059583D"/>
    <w:rsid w:val="00595DCA"/>
    <w:rsid w:val="005965AB"/>
    <w:rsid w:val="00596CCE"/>
    <w:rsid w:val="0059779B"/>
    <w:rsid w:val="005978A7"/>
    <w:rsid w:val="00597ABC"/>
    <w:rsid w:val="005A186F"/>
    <w:rsid w:val="005A209A"/>
    <w:rsid w:val="005A567C"/>
    <w:rsid w:val="005A662D"/>
    <w:rsid w:val="005A67C1"/>
    <w:rsid w:val="005A6EC1"/>
    <w:rsid w:val="005B02C1"/>
    <w:rsid w:val="005B0BFA"/>
    <w:rsid w:val="005B2EBC"/>
    <w:rsid w:val="005B35D7"/>
    <w:rsid w:val="005B392A"/>
    <w:rsid w:val="005B3AA3"/>
    <w:rsid w:val="005B64C1"/>
    <w:rsid w:val="005B6F83"/>
    <w:rsid w:val="005B7E60"/>
    <w:rsid w:val="005C01D7"/>
    <w:rsid w:val="005C147F"/>
    <w:rsid w:val="005C1E1C"/>
    <w:rsid w:val="005C3C87"/>
    <w:rsid w:val="005C44A0"/>
    <w:rsid w:val="005C51BA"/>
    <w:rsid w:val="005C74FB"/>
    <w:rsid w:val="005D054D"/>
    <w:rsid w:val="005D146E"/>
    <w:rsid w:val="005D1602"/>
    <w:rsid w:val="005D2E35"/>
    <w:rsid w:val="005D4641"/>
    <w:rsid w:val="005D51BA"/>
    <w:rsid w:val="005D6924"/>
    <w:rsid w:val="005D6EC1"/>
    <w:rsid w:val="005D73EB"/>
    <w:rsid w:val="005D7C93"/>
    <w:rsid w:val="005E078C"/>
    <w:rsid w:val="005E1BA8"/>
    <w:rsid w:val="005E2FF6"/>
    <w:rsid w:val="005E342B"/>
    <w:rsid w:val="005E385F"/>
    <w:rsid w:val="005E5B81"/>
    <w:rsid w:val="005E69C4"/>
    <w:rsid w:val="005E7C7A"/>
    <w:rsid w:val="005F0E73"/>
    <w:rsid w:val="005F16AA"/>
    <w:rsid w:val="005F2CB1"/>
    <w:rsid w:val="005F3025"/>
    <w:rsid w:val="005F4D03"/>
    <w:rsid w:val="005F618C"/>
    <w:rsid w:val="005F67D3"/>
    <w:rsid w:val="005F70BD"/>
    <w:rsid w:val="005F775B"/>
    <w:rsid w:val="006010C4"/>
    <w:rsid w:val="00601689"/>
    <w:rsid w:val="006021D1"/>
    <w:rsid w:val="0060283C"/>
    <w:rsid w:val="00602E11"/>
    <w:rsid w:val="00603452"/>
    <w:rsid w:val="00603E09"/>
    <w:rsid w:val="00604F14"/>
    <w:rsid w:val="00605D4F"/>
    <w:rsid w:val="00605F62"/>
    <w:rsid w:val="00605FAA"/>
    <w:rsid w:val="006075E6"/>
    <w:rsid w:val="00607E7B"/>
    <w:rsid w:val="006102F1"/>
    <w:rsid w:val="00611B83"/>
    <w:rsid w:val="00613257"/>
    <w:rsid w:val="00615DB8"/>
    <w:rsid w:val="00617201"/>
    <w:rsid w:val="00620230"/>
    <w:rsid w:val="00620764"/>
    <w:rsid w:val="00620A71"/>
    <w:rsid w:val="00620AAE"/>
    <w:rsid w:val="00620D80"/>
    <w:rsid w:val="006234A6"/>
    <w:rsid w:val="006246E0"/>
    <w:rsid w:val="00624D23"/>
    <w:rsid w:val="00625368"/>
    <w:rsid w:val="00626572"/>
    <w:rsid w:val="00630001"/>
    <w:rsid w:val="006311B3"/>
    <w:rsid w:val="0063189C"/>
    <w:rsid w:val="00631D46"/>
    <w:rsid w:val="0063284C"/>
    <w:rsid w:val="00632F56"/>
    <w:rsid w:val="00636398"/>
    <w:rsid w:val="00636518"/>
    <w:rsid w:val="006368D3"/>
    <w:rsid w:val="00637670"/>
    <w:rsid w:val="006377EC"/>
    <w:rsid w:val="00640022"/>
    <w:rsid w:val="0064151F"/>
    <w:rsid w:val="00641533"/>
    <w:rsid w:val="0064208D"/>
    <w:rsid w:val="0064297C"/>
    <w:rsid w:val="00643475"/>
    <w:rsid w:val="0064396A"/>
    <w:rsid w:val="00643BEB"/>
    <w:rsid w:val="00645E6E"/>
    <w:rsid w:val="0064624E"/>
    <w:rsid w:val="00650AB9"/>
    <w:rsid w:val="00652681"/>
    <w:rsid w:val="0065421A"/>
    <w:rsid w:val="00654AC1"/>
    <w:rsid w:val="00655733"/>
    <w:rsid w:val="00655865"/>
    <w:rsid w:val="00655ACD"/>
    <w:rsid w:val="00656199"/>
    <w:rsid w:val="00656A92"/>
    <w:rsid w:val="00656DDE"/>
    <w:rsid w:val="0066011D"/>
    <w:rsid w:val="006607C0"/>
    <w:rsid w:val="006613A6"/>
    <w:rsid w:val="00662285"/>
    <w:rsid w:val="00662600"/>
    <w:rsid w:val="006627A2"/>
    <w:rsid w:val="0066300C"/>
    <w:rsid w:val="006634E6"/>
    <w:rsid w:val="006639DD"/>
    <w:rsid w:val="00663FD5"/>
    <w:rsid w:val="006655EE"/>
    <w:rsid w:val="00666822"/>
    <w:rsid w:val="00667EE7"/>
    <w:rsid w:val="00670922"/>
    <w:rsid w:val="00670BE1"/>
    <w:rsid w:val="00671599"/>
    <w:rsid w:val="0067218F"/>
    <w:rsid w:val="006726FA"/>
    <w:rsid w:val="006741F2"/>
    <w:rsid w:val="006746D2"/>
    <w:rsid w:val="00674CC3"/>
    <w:rsid w:val="00675C72"/>
    <w:rsid w:val="00677105"/>
    <w:rsid w:val="006771F9"/>
    <w:rsid w:val="006776D7"/>
    <w:rsid w:val="00677F60"/>
    <w:rsid w:val="00680A56"/>
    <w:rsid w:val="00681003"/>
    <w:rsid w:val="006817C9"/>
    <w:rsid w:val="00683D3F"/>
    <w:rsid w:val="00683ECE"/>
    <w:rsid w:val="0068494F"/>
    <w:rsid w:val="00686C2E"/>
    <w:rsid w:val="00687437"/>
    <w:rsid w:val="0069438A"/>
    <w:rsid w:val="00695FC2"/>
    <w:rsid w:val="00696949"/>
    <w:rsid w:val="00697052"/>
    <w:rsid w:val="006A087D"/>
    <w:rsid w:val="006A0C9C"/>
    <w:rsid w:val="006A46FB"/>
    <w:rsid w:val="006A492E"/>
    <w:rsid w:val="006A5E28"/>
    <w:rsid w:val="006A697B"/>
    <w:rsid w:val="006A6C18"/>
    <w:rsid w:val="006A7AFF"/>
    <w:rsid w:val="006B1816"/>
    <w:rsid w:val="006B1AD6"/>
    <w:rsid w:val="006B2099"/>
    <w:rsid w:val="006B21F2"/>
    <w:rsid w:val="006B38E8"/>
    <w:rsid w:val="006B50CF"/>
    <w:rsid w:val="006B55A0"/>
    <w:rsid w:val="006C03B8"/>
    <w:rsid w:val="006C44BE"/>
    <w:rsid w:val="006C5EC9"/>
    <w:rsid w:val="006C6059"/>
    <w:rsid w:val="006C60A6"/>
    <w:rsid w:val="006C7522"/>
    <w:rsid w:val="006C7F7C"/>
    <w:rsid w:val="006D10FC"/>
    <w:rsid w:val="006D68AC"/>
    <w:rsid w:val="006D6F08"/>
    <w:rsid w:val="006E062C"/>
    <w:rsid w:val="006E2725"/>
    <w:rsid w:val="006E275B"/>
    <w:rsid w:val="006E28B7"/>
    <w:rsid w:val="006E3310"/>
    <w:rsid w:val="006E4016"/>
    <w:rsid w:val="006E4E39"/>
    <w:rsid w:val="006E565E"/>
    <w:rsid w:val="006E5EBA"/>
    <w:rsid w:val="006E5F59"/>
    <w:rsid w:val="006E673D"/>
    <w:rsid w:val="006E7D3B"/>
    <w:rsid w:val="006E7D8C"/>
    <w:rsid w:val="006F0EEA"/>
    <w:rsid w:val="006F1B70"/>
    <w:rsid w:val="006F341D"/>
    <w:rsid w:val="006F3CDE"/>
    <w:rsid w:val="006F4BA8"/>
    <w:rsid w:val="006F58D4"/>
    <w:rsid w:val="00700225"/>
    <w:rsid w:val="0070210C"/>
    <w:rsid w:val="0070346E"/>
    <w:rsid w:val="00704EDB"/>
    <w:rsid w:val="0070537F"/>
    <w:rsid w:val="00706101"/>
    <w:rsid w:val="00706D2E"/>
    <w:rsid w:val="00707072"/>
    <w:rsid w:val="007071B6"/>
    <w:rsid w:val="00707D61"/>
    <w:rsid w:val="00707DD9"/>
    <w:rsid w:val="00710434"/>
    <w:rsid w:val="007121BD"/>
    <w:rsid w:val="00712287"/>
    <w:rsid w:val="00712619"/>
    <w:rsid w:val="00712772"/>
    <w:rsid w:val="00713363"/>
    <w:rsid w:val="007148D3"/>
    <w:rsid w:val="00715B9A"/>
    <w:rsid w:val="0071620B"/>
    <w:rsid w:val="0071639B"/>
    <w:rsid w:val="007168FA"/>
    <w:rsid w:val="00720CE7"/>
    <w:rsid w:val="00721593"/>
    <w:rsid w:val="00721E78"/>
    <w:rsid w:val="00725EC2"/>
    <w:rsid w:val="00726EA6"/>
    <w:rsid w:val="00727208"/>
    <w:rsid w:val="00727314"/>
    <w:rsid w:val="00727680"/>
    <w:rsid w:val="00732179"/>
    <w:rsid w:val="0073458F"/>
    <w:rsid w:val="007348B1"/>
    <w:rsid w:val="00734B23"/>
    <w:rsid w:val="00735E35"/>
    <w:rsid w:val="007362A6"/>
    <w:rsid w:val="00736AF8"/>
    <w:rsid w:val="00736D7D"/>
    <w:rsid w:val="007377FE"/>
    <w:rsid w:val="00737E17"/>
    <w:rsid w:val="007409DF"/>
    <w:rsid w:val="00740E58"/>
    <w:rsid w:val="0074300E"/>
    <w:rsid w:val="00744332"/>
    <w:rsid w:val="007445A0"/>
    <w:rsid w:val="0074524B"/>
    <w:rsid w:val="007460F7"/>
    <w:rsid w:val="00747596"/>
    <w:rsid w:val="00747D8B"/>
    <w:rsid w:val="00751228"/>
    <w:rsid w:val="00751561"/>
    <w:rsid w:val="00751731"/>
    <w:rsid w:val="0075230D"/>
    <w:rsid w:val="00752C47"/>
    <w:rsid w:val="0075314B"/>
    <w:rsid w:val="0075459C"/>
    <w:rsid w:val="007553F2"/>
    <w:rsid w:val="007554CF"/>
    <w:rsid w:val="007560B2"/>
    <w:rsid w:val="007571E1"/>
    <w:rsid w:val="007604B2"/>
    <w:rsid w:val="00763704"/>
    <w:rsid w:val="00764F48"/>
    <w:rsid w:val="00765281"/>
    <w:rsid w:val="00765C28"/>
    <w:rsid w:val="0076640F"/>
    <w:rsid w:val="00766BAD"/>
    <w:rsid w:val="00767CC9"/>
    <w:rsid w:val="007701C3"/>
    <w:rsid w:val="00772D70"/>
    <w:rsid w:val="007730BD"/>
    <w:rsid w:val="007755F2"/>
    <w:rsid w:val="00775BB0"/>
    <w:rsid w:val="007764E2"/>
    <w:rsid w:val="007765A9"/>
    <w:rsid w:val="00776971"/>
    <w:rsid w:val="00777FE4"/>
    <w:rsid w:val="007804C0"/>
    <w:rsid w:val="00780E5C"/>
    <w:rsid w:val="0078177E"/>
    <w:rsid w:val="00781AB6"/>
    <w:rsid w:val="0078304C"/>
    <w:rsid w:val="00783673"/>
    <w:rsid w:val="00785490"/>
    <w:rsid w:val="00785841"/>
    <w:rsid w:val="00785E39"/>
    <w:rsid w:val="00785F6E"/>
    <w:rsid w:val="007908B6"/>
    <w:rsid w:val="00792319"/>
    <w:rsid w:val="007925EA"/>
    <w:rsid w:val="00793CD8"/>
    <w:rsid w:val="007948AC"/>
    <w:rsid w:val="00795C92"/>
    <w:rsid w:val="00796231"/>
    <w:rsid w:val="00797D43"/>
    <w:rsid w:val="007A00F1"/>
    <w:rsid w:val="007A0548"/>
    <w:rsid w:val="007A1CB3"/>
    <w:rsid w:val="007A25A6"/>
    <w:rsid w:val="007A306F"/>
    <w:rsid w:val="007A338C"/>
    <w:rsid w:val="007A3570"/>
    <w:rsid w:val="007A37D5"/>
    <w:rsid w:val="007A3A01"/>
    <w:rsid w:val="007A3A11"/>
    <w:rsid w:val="007A43A6"/>
    <w:rsid w:val="007A48E3"/>
    <w:rsid w:val="007A4EF4"/>
    <w:rsid w:val="007A58A6"/>
    <w:rsid w:val="007A5D1D"/>
    <w:rsid w:val="007A65CA"/>
    <w:rsid w:val="007A70F9"/>
    <w:rsid w:val="007A7214"/>
    <w:rsid w:val="007B0932"/>
    <w:rsid w:val="007B2B47"/>
    <w:rsid w:val="007B2EA9"/>
    <w:rsid w:val="007B3D2D"/>
    <w:rsid w:val="007B50AE"/>
    <w:rsid w:val="007B51DF"/>
    <w:rsid w:val="007B5F79"/>
    <w:rsid w:val="007B5FE7"/>
    <w:rsid w:val="007C05DD"/>
    <w:rsid w:val="007C07B6"/>
    <w:rsid w:val="007C377F"/>
    <w:rsid w:val="007C3D18"/>
    <w:rsid w:val="007C3F90"/>
    <w:rsid w:val="007C5E40"/>
    <w:rsid w:val="007C60BF"/>
    <w:rsid w:val="007C64B6"/>
    <w:rsid w:val="007C6A07"/>
    <w:rsid w:val="007C6BBC"/>
    <w:rsid w:val="007C7436"/>
    <w:rsid w:val="007C7561"/>
    <w:rsid w:val="007C75A1"/>
    <w:rsid w:val="007C77A5"/>
    <w:rsid w:val="007C7F85"/>
    <w:rsid w:val="007D04E5"/>
    <w:rsid w:val="007D2555"/>
    <w:rsid w:val="007D3281"/>
    <w:rsid w:val="007D5622"/>
    <w:rsid w:val="007D5901"/>
    <w:rsid w:val="007D6E37"/>
    <w:rsid w:val="007D7526"/>
    <w:rsid w:val="007D7F0F"/>
    <w:rsid w:val="007E1E91"/>
    <w:rsid w:val="007E2AC8"/>
    <w:rsid w:val="007E2CC6"/>
    <w:rsid w:val="007E4610"/>
    <w:rsid w:val="007E4715"/>
    <w:rsid w:val="007E505B"/>
    <w:rsid w:val="007E54B6"/>
    <w:rsid w:val="007E5660"/>
    <w:rsid w:val="007E5EF5"/>
    <w:rsid w:val="007E68D9"/>
    <w:rsid w:val="007E7091"/>
    <w:rsid w:val="007F2169"/>
    <w:rsid w:val="007F2AA1"/>
    <w:rsid w:val="007F55A0"/>
    <w:rsid w:val="007F5654"/>
    <w:rsid w:val="008022C2"/>
    <w:rsid w:val="00803FAE"/>
    <w:rsid w:val="00805481"/>
    <w:rsid w:val="00805AC4"/>
    <w:rsid w:val="0080605F"/>
    <w:rsid w:val="008073E2"/>
    <w:rsid w:val="00807786"/>
    <w:rsid w:val="00810BB3"/>
    <w:rsid w:val="00811FCB"/>
    <w:rsid w:val="008121DF"/>
    <w:rsid w:val="008129F4"/>
    <w:rsid w:val="00813CC3"/>
    <w:rsid w:val="0081415D"/>
    <w:rsid w:val="008158D6"/>
    <w:rsid w:val="00817196"/>
    <w:rsid w:val="0081763D"/>
    <w:rsid w:val="00817EDE"/>
    <w:rsid w:val="008208B6"/>
    <w:rsid w:val="00822793"/>
    <w:rsid w:val="00822BD0"/>
    <w:rsid w:val="008235DB"/>
    <w:rsid w:val="00824AB4"/>
    <w:rsid w:val="00825649"/>
    <w:rsid w:val="0082582A"/>
    <w:rsid w:val="00825C42"/>
    <w:rsid w:val="00825D25"/>
    <w:rsid w:val="00827D6F"/>
    <w:rsid w:val="0083040E"/>
    <w:rsid w:val="00831027"/>
    <w:rsid w:val="0083311F"/>
    <w:rsid w:val="00833120"/>
    <w:rsid w:val="00833450"/>
    <w:rsid w:val="00836B2C"/>
    <w:rsid w:val="008376AC"/>
    <w:rsid w:val="008402E6"/>
    <w:rsid w:val="00844305"/>
    <w:rsid w:val="008444E8"/>
    <w:rsid w:val="00844E80"/>
    <w:rsid w:val="00844F20"/>
    <w:rsid w:val="00846FE7"/>
    <w:rsid w:val="00850CEC"/>
    <w:rsid w:val="00852797"/>
    <w:rsid w:val="00852D36"/>
    <w:rsid w:val="008531E4"/>
    <w:rsid w:val="00854557"/>
    <w:rsid w:val="00854E3A"/>
    <w:rsid w:val="00854F9B"/>
    <w:rsid w:val="00855298"/>
    <w:rsid w:val="00855581"/>
    <w:rsid w:val="00855A74"/>
    <w:rsid w:val="00856911"/>
    <w:rsid w:val="00857CB2"/>
    <w:rsid w:val="00860311"/>
    <w:rsid w:val="0086050C"/>
    <w:rsid w:val="00860F7D"/>
    <w:rsid w:val="008634A7"/>
    <w:rsid w:val="0086399F"/>
    <w:rsid w:val="00863AEB"/>
    <w:rsid w:val="00864223"/>
    <w:rsid w:val="00866E64"/>
    <w:rsid w:val="008677FD"/>
    <w:rsid w:val="008706D4"/>
    <w:rsid w:val="00870F8A"/>
    <w:rsid w:val="008719A4"/>
    <w:rsid w:val="00871D23"/>
    <w:rsid w:val="00871F64"/>
    <w:rsid w:val="00872FB3"/>
    <w:rsid w:val="00873E56"/>
    <w:rsid w:val="00874312"/>
    <w:rsid w:val="0087437C"/>
    <w:rsid w:val="00875CD7"/>
    <w:rsid w:val="00876B4D"/>
    <w:rsid w:val="00877707"/>
    <w:rsid w:val="00877AFF"/>
    <w:rsid w:val="00877BB2"/>
    <w:rsid w:val="00877F18"/>
    <w:rsid w:val="00880A84"/>
    <w:rsid w:val="0088443D"/>
    <w:rsid w:val="00884745"/>
    <w:rsid w:val="00885D60"/>
    <w:rsid w:val="008926B4"/>
    <w:rsid w:val="00892C76"/>
    <w:rsid w:val="00893B1D"/>
    <w:rsid w:val="00893B51"/>
    <w:rsid w:val="008944F5"/>
    <w:rsid w:val="0089492D"/>
    <w:rsid w:val="00894A88"/>
    <w:rsid w:val="00895386"/>
    <w:rsid w:val="00897FA6"/>
    <w:rsid w:val="008A0A8E"/>
    <w:rsid w:val="008A21FF"/>
    <w:rsid w:val="008A2CE2"/>
    <w:rsid w:val="008A30AC"/>
    <w:rsid w:val="008A44B8"/>
    <w:rsid w:val="008A462D"/>
    <w:rsid w:val="008A51A8"/>
    <w:rsid w:val="008A544D"/>
    <w:rsid w:val="008A54C7"/>
    <w:rsid w:val="008A5655"/>
    <w:rsid w:val="008A59E8"/>
    <w:rsid w:val="008A71ED"/>
    <w:rsid w:val="008A77D8"/>
    <w:rsid w:val="008A7BDA"/>
    <w:rsid w:val="008A7BF0"/>
    <w:rsid w:val="008B0483"/>
    <w:rsid w:val="008B120C"/>
    <w:rsid w:val="008B2D0C"/>
    <w:rsid w:val="008B4792"/>
    <w:rsid w:val="008B51A0"/>
    <w:rsid w:val="008B592A"/>
    <w:rsid w:val="008B5BB6"/>
    <w:rsid w:val="008B5D51"/>
    <w:rsid w:val="008B6C83"/>
    <w:rsid w:val="008B6FEF"/>
    <w:rsid w:val="008B7586"/>
    <w:rsid w:val="008B7B5C"/>
    <w:rsid w:val="008C0C99"/>
    <w:rsid w:val="008C2017"/>
    <w:rsid w:val="008C3EB6"/>
    <w:rsid w:val="008C427F"/>
    <w:rsid w:val="008C4958"/>
    <w:rsid w:val="008C4BAA"/>
    <w:rsid w:val="008C584D"/>
    <w:rsid w:val="008C5C94"/>
    <w:rsid w:val="008C5EBA"/>
    <w:rsid w:val="008C6AE8"/>
    <w:rsid w:val="008C7573"/>
    <w:rsid w:val="008D1617"/>
    <w:rsid w:val="008D177A"/>
    <w:rsid w:val="008D2DA2"/>
    <w:rsid w:val="008D34F1"/>
    <w:rsid w:val="008D39D8"/>
    <w:rsid w:val="008D5674"/>
    <w:rsid w:val="008D6D1A"/>
    <w:rsid w:val="008E065E"/>
    <w:rsid w:val="008E0927"/>
    <w:rsid w:val="008E09A0"/>
    <w:rsid w:val="008E1909"/>
    <w:rsid w:val="008E45F8"/>
    <w:rsid w:val="008E4B9D"/>
    <w:rsid w:val="008E576F"/>
    <w:rsid w:val="008F02D3"/>
    <w:rsid w:val="008F0377"/>
    <w:rsid w:val="008F0406"/>
    <w:rsid w:val="008F1A9C"/>
    <w:rsid w:val="008F1EAB"/>
    <w:rsid w:val="008F33DC"/>
    <w:rsid w:val="008F477F"/>
    <w:rsid w:val="008F658D"/>
    <w:rsid w:val="008F69F2"/>
    <w:rsid w:val="008F70F8"/>
    <w:rsid w:val="00901FF1"/>
    <w:rsid w:val="00902350"/>
    <w:rsid w:val="0090336B"/>
    <w:rsid w:val="00903805"/>
    <w:rsid w:val="00904C13"/>
    <w:rsid w:val="009053AA"/>
    <w:rsid w:val="009053EC"/>
    <w:rsid w:val="00906939"/>
    <w:rsid w:val="00906E84"/>
    <w:rsid w:val="00907126"/>
    <w:rsid w:val="00910B7D"/>
    <w:rsid w:val="00911DFB"/>
    <w:rsid w:val="009125FE"/>
    <w:rsid w:val="00913205"/>
    <w:rsid w:val="009139D9"/>
    <w:rsid w:val="00914AD8"/>
    <w:rsid w:val="009158FE"/>
    <w:rsid w:val="00916079"/>
    <w:rsid w:val="009171E5"/>
    <w:rsid w:val="009176D7"/>
    <w:rsid w:val="00917CE9"/>
    <w:rsid w:val="00920BF2"/>
    <w:rsid w:val="009217A5"/>
    <w:rsid w:val="00921C51"/>
    <w:rsid w:val="00922010"/>
    <w:rsid w:val="00922025"/>
    <w:rsid w:val="00923746"/>
    <w:rsid w:val="0092618A"/>
    <w:rsid w:val="009265A6"/>
    <w:rsid w:val="00931BD9"/>
    <w:rsid w:val="00931F0C"/>
    <w:rsid w:val="0093294C"/>
    <w:rsid w:val="0093309B"/>
    <w:rsid w:val="009342BE"/>
    <w:rsid w:val="009352A4"/>
    <w:rsid w:val="009368F3"/>
    <w:rsid w:val="00937445"/>
    <w:rsid w:val="00940836"/>
    <w:rsid w:val="009413C2"/>
    <w:rsid w:val="00941636"/>
    <w:rsid w:val="009423FE"/>
    <w:rsid w:val="00943620"/>
    <w:rsid w:val="00943742"/>
    <w:rsid w:val="009446F3"/>
    <w:rsid w:val="00945C05"/>
    <w:rsid w:val="00946945"/>
    <w:rsid w:val="00946FE1"/>
    <w:rsid w:val="00947713"/>
    <w:rsid w:val="0095091A"/>
    <w:rsid w:val="00950DE7"/>
    <w:rsid w:val="00953920"/>
    <w:rsid w:val="00953D47"/>
    <w:rsid w:val="00954709"/>
    <w:rsid w:val="00954F6A"/>
    <w:rsid w:val="0095681E"/>
    <w:rsid w:val="009572D4"/>
    <w:rsid w:val="00960F0C"/>
    <w:rsid w:val="00961921"/>
    <w:rsid w:val="00962AC2"/>
    <w:rsid w:val="00962D4A"/>
    <w:rsid w:val="0096430A"/>
    <w:rsid w:val="009643D8"/>
    <w:rsid w:val="0096548D"/>
    <w:rsid w:val="0096554B"/>
    <w:rsid w:val="0096584A"/>
    <w:rsid w:val="009670B9"/>
    <w:rsid w:val="0097081A"/>
    <w:rsid w:val="00970FCC"/>
    <w:rsid w:val="00971E68"/>
    <w:rsid w:val="00971F08"/>
    <w:rsid w:val="0097288F"/>
    <w:rsid w:val="0097328F"/>
    <w:rsid w:val="009748C0"/>
    <w:rsid w:val="0097603D"/>
    <w:rsid w:val="00976949"/>
    <w:rsid w:val="00977436"/>
    <w:rsid w:val="00977983"/>
    <w:rsid w:val="00980477"/>
    <w:rsid w:val="009807CC"/>
    <w:rsid w:val="009820B2"/>
    <w:rsid w:val="00982A72"/>
    <w:rsid w:val="00983A0A"/>
    <w:rsid w:val="00984E0D"/>
    <w:rsid w:val="00985253"/>
    <w:rsid w:val="009853B3"/>
    <w:rsid w:val="009859D4"/>
    <w:rsid w:val="00990239"/>
    <w:rsid w:val="00990630"/>
    <w:rsid w:val="00991761"/>
    <w:rsid w:val="00991823"/>
    <w:rsid w:val="009924DA"/>
    <w:rsid w:val="0099484F"/>
    <w:rsid w:val="00994DCA"/>
    <w:rsid w:val="00994E5E"/>
    <w:rsid w:val="009960EC"/>
    <w:rsid w:val="00996F8C"/>
    <w:rsid w:val="009970DD"/>
    <w:rsid w:val="009A06D4"/>
    <w:rsid w:val="009A0FBA"/>
    <w:rsid w:val="009A1601"/>
    <w:rsid w:val="009A284B"/>
    <w:rsid w:val="009A462D"/>
    <w:rsid w:val="009A5CBA"/>
    <w:rsid w:val="009B1F30"/>
    <w:rsid w:val="009B2D8B"/>
    <w:rsid w:val="009B3AC2"/>
    <w:rsid w:val="009B43C1"/>
    <w:rsid w:val="009B4DF4"/>
    <w:rsid w:val="009B5497"/>
    <w:rsid w:val="009B564E"/>
    <w:rsid w:val="009B7E87"/>
    <w:rsid w:val="009C0580"/>
    <w:rsid w:val="009C2799"/>
    <w:rsid w:val="009C403E"/>
    <w:rsid w:val="009C5768"/>
    <w:rsid w:val="009D4BFF"/>
    <w:rsid w:val="009D4D79"/>
    <w:rsid w:val="009D4FF0"/>
    <w:rsid w:val="009D703C"/>
    <w:rsid w:val="009D718F"/>
    <w:rsid w:val="009D7C23"/>
    <w:rsid w:val="009E04DD"/>
    <w:rsid w:val="009E068F"/>
    <w:rsid w:val="009E14E0"/>
    <w:rsid w:val="009E35DB"/>
    <w:rsid w:val="009E3651"/>
    <w:rsid w:val="009E47A3"/>
    <w:rsid w:val="009E4E4A"/>
    <w:rsid w:val="009E5059"/>
    <w:rsid w:val="009E54A4"/>
    <w:rsid w:val="009E7006"/>
    <w:rsid w:val="009E717C"/>
    <w:rsid w:val="009E78E2"/>
    <w:rsid w:val="009E7EBF"/>
    <w:rsid w:val="009F0033"/>
    <w:rsid w:val="009F057B"/>
    <w:rsid w:val="009F08F3"/>
    <w:rsid w:val="009F1ECE"/>
    <w:rsid w:val="009F344F"/>
    <w:rsid w:val="009F7B6B"/>
    <w:rsid w:val="009F7FC4"/>
    <w:rsid w:val="00A039A5"/>
    <w:rsid w:val="00A048A8"/>
    <w:rsid w:val="00A04F49"/>
    <w:rsid w:val="00A06327"/>
    <w:rsid w:val="00A10C75"/>
    <w:rsid w:val="00A12984"/>
    <w:rsid w:val="00A133ED"/>
    <w:rsid w:val="00A13E54"/>
    <w:rsid w:val="00A153E8"/>
    <w:rsid w:val="00A17F63"/>
    <w:rsid w:val="00A2193B"/>
    <w:rsid w:val="00A2351A"/>
    <w:rsid w:val="00A247B7"/>
    <w:rsid w:val="00A26190"/>
    <w:rsid w:val="00A264A9"/>
    <w:rsid w:val="00A271BA"/>
    <w:rsid w:val="00A27785"/>
    <w:rsid w:val="00A30187"/>
    <w:rsid w:val="00A31245"/>
    <w:rsid w:val="00A3171B"/>
    <w:rsid w:val="00A3448A"/>
    <w:rsid w:val="00A36297"/>
    <w:rsid w:val="00A37061"/>
    <w:rsid w:val="00A37A7C"/>
    <w:rsid w:val="00A40CF4"/>
    <w:rsid w:val="00A4136B"/>
    <w:rsid w:val="00A41E2B"/>
    <w:rsid w:val="00A41F04"/>
    <w:rsid w:val="00A441B4"/>
    <w:rsid w:val="00A44C33"/>
    <w:rsid w:val="00A45B74"/>
    <w:rsid w:val="00A46CE9"/>
    <w:rsid w:val="00A513B0"/>
    <w:rsid w:val="00A51A28"/>
    <w:rsid w:val="00A52111"/>
    <w:rsid w:val="00A52E1D"/>
    <w:rsid w:val="00A55049"/>
    <w:rsid w:val="00A5711C"/>
    <w:rsid w:val="00A61499"/>
    <w:rsid w:val="00A62A77"/>
    <w:rsid w:val="00A63275"/>
    <w:rsid w:val="00A63483"/>
    <w:rsid w:val="00A641A2"/>
    <w:rsid w:val="00A657D7"/>
    <w:rsid w:val="00A65F81"/>
    <w:rsid w:val="00A660AC"/>
    <w:rsid w:val="00A67E6C"/>
    <w:rsid w:val="00A703A8"/>
    <w:rsid w:val="00A71B99"/>
    <w:rsid w:val="00A72098"/>
    <w:rsid w:val="00A739D0"/>
    <w:rsid w:val="00A74CC9"/>
    <w:rsid w:val="00A761D4"/>
    <w:rsid w:val="00A77EC4"/>
    <w:rsid w:val="00A810A4"/>
    <w:rsid w:val="00A84A8F"/>
    <w:rsid w:val="00A86819"/>
    <w:rsid w:val="00A86B01"/>
    <w:rsid w:val="00A91915"/>
    <w:rsid w:val="00A92424"/>
    <w:rsid w:val="00A92879"/>
    <w:rsid w:val="00A93C15"/>
    <w:rsid w:val="00A9442A"/>
    <w:rsid w:val="00A94D23"/>
    <w:rsid w:val="00A97999"/>
    <w:rsid w:val="00AA016F"/>
    <w:rsid w:val="00AA0966"/>
    <w:rsid w:val="00AA0F58"/>
    <w:rsid w:val="00AA1ED6"/>
    <w:rsid w:val="00AA2473"/>
    <w:rsid w:val="00AA36B7"/>
    <w:rsid w:val="00AA3C33"/>
    <w:rsid w:val="00AA4315"/>
    <w:rsid w:val="00AA51D6"/>
    <w:rsid w:val="00AA5D4B"/>
    <w:rsid w:val="00AB0BC8"/>
    <w:rsid w:val="00AB11CA"/>
    <w:rsid w:val="00AB14D9"/>
    <w:rsid w:val="00AB28C1"/>
    <w:rsid w:val="00AB4AB8"/>
    <w:rsid w:val="00AB54D1"/>
    <w:rsid w:val="00AB57F1"/>
    <w:rsid w:val="00AB655E"/>
    <w:rsid w:val="00AC007F"/>
    <w:rsid w:val="00AC20C2"/>
    <w:rsid w:val="00AC23CD"/>
    <w:rsid w:val="00AC2ECD"/>
    <w:rsid w:val="00AC3119"/>
    <w:rsid w:val="00AC49FB"/>
    <w:rsid w:val="00AC5A10"/>
    <w:rsid w:val="00AC63DE"/>
    <w:rsid w:val="00AC6B37"/>
    <w:rsid w:val="00AD0AA3"/>
    <w:rsid w:val="00AD36AB"/>
    <w:rsid w:val="00AD3F94"/>
    <w:rsid w:val="00AD48AC"/>
    <w:rsid w:val="00AD4A5A"/>
    <w:rsid w:val="00AD5893"/>
    <w:rsid w:val="00AD5E63"/>
    <w:rsid w:val="00AD6134"/>
    <w:rsid w:val="00AD686F"/>
    <w:rsid w:val="00AD72E5"/>
    <w:rsid w:val="00AD7D83"/>
    <w:rsid w:val="00AE1908"/>
    <w:rsid w:val="00AE22E3"/>
    <w:rsid w:val="00AE27AC"/>
    <w:rsid w:val="00AE31A9"/>
    <w:rsid w:val="00AE3FBF"/>
    <w:rsid w:val="00AE40E0"/>
    <w:rsid w:val="00AE4DBA"/>
    <w:rsid w:val="00AE4F07"/>
    <w:rsid w:val="00AE5D2D"/>
    <w:rsid w:val="00AE6503"/>
    <w:rsid w:val="00AE6D20"/>
    <w:rsid w:val="00AF1C5D"/>
    <w:rsid w:val="00AF42D7"/>
    <w:rsid w:val="00B006FE"/>
    <w:rsid w:val="00B007CB"/>
    <w:rsid w:val="00B02AA9"/>
    <w:rsid w:val="00B02FA3"/>
    <w:rsid w:val="00B03875"/>
    <w:rsid w:val="00B03EEA"/>
    <w:rsid w:val="00B05084"/>
    <w:rsid w:val="00B060AA"/>
    <w:rsid w:val="00B07D6E"/>
    <w:rsid w:val="00B11B1A"/>
    <w:rsid w:val="00B12660"/>
    <w:rsid w:val="00B1443E"/>
    <w:rsid w:val="00B147AB"/>
    <w:rsid w:val="00B14D65"/>
    <w:rsid w:val="00B14EEE"/>
    <w:rsid w:val="00B157F9"/>
    <w:rsid w:val="00B167F1"/>
    <w:rsid w:val="00B1717B"/>
    <w:rsid w:val="00B20256"/>
    <w:rsid w:val="00B20D09"/>
    <w:rsid w:val="00B225BA"/>
    <w:rsid w:val="00B23012"/>
    <w:rsid w:val="00B25601"/>
    <w:rsid w:val="00B25D4A"/>
    <w:rsid w:val="00B2763F"/>
    <w:rsid w:val="00B276C7"/>
    <w:rsid w:val="00B27AAC"/>
    <w:rsid w:val="00B30929"/>
    <w:rsid w:val="00B32274"/>
    <w:rsid w:val="00B3723A"/>
    <w:rsid w:val="00B372AA"/>
    <w:rsid w:val="00B40445"/>
    <w:rsid w:val="00B41888"/>
    <w:rsid w:val="00B42BDB"/>
    <w:rsid w:val="00B4408D"/>
    <w:rsid w:val="00B44F0C"/>
    <w:rsid w:val="00B44F69"/>
    <w:rsid w:val="00B45A52"/>
    <w:rsid w:val="00B46175"/>
    <w:rsid w:val="00B507EC"/>
    <w:rsid w:val="00B50CB5"/>
    <w:rsid w:val="00B52ED7"/>
    <w:rsid w:val="00B55C25"/>
    <w:rsid w:val="00B57AE8"/>
    <w:rsid w:val="00B610D9"/>
    <w:rsid w:val="00B62AAA"/>
    <w:rsid w:val="00B645DD"/>
    <w:rsid w:val="00B652F0"/>
    <w:rsid w:val="00B664C7"/>
    <w:rsid w:val="00B66B22"/>
    <w:rsid w:val="00B7052C"/>
    <w:rsid w:val="00B72C6B"/>
    <w:rsid w:val="00B72EBB"/>
    <w:rsid w:val="00B72FC3"/>
    <w:rsid w:val="00B739F6"/>
    <w:rsid w:val="00B74C8B"/>
    <w:rsid w:val="00B76FF9"/>
    <w:rsid w:val="00B80362"/>
    <w:rsid w:val="00B817F6"/>
    <w:rsid w:val="00B81A6C"/>
    <w:rsid w:val="00B82182"/>
    <w:rsid w:val="00B83477"/>
    <w:rsid w:val="00B844D5"/>
    <w:rsid w:val="00B8477F"/>
    <w:rsid w:val="00B85524"/>
    <w:rsid w:val="00B85DE5"/>
    <w:rsid w:val="00B86133"/>
    <w:rsid w:val="00B8697A"/>
    <w:rsid w:val="00B90F73"/>
    <w:rsid w:val="00B91C1C"/>
    <w:rsid w:val="00B92605"/>
    <w:rsid w:val="00B92EB8"/>
    <w:rsid w:val="00B937C1"/>
    <w:rsid w:val="00B93B59"/>
    <w:rsid w:val="00B9406A"/>
    <w:rsid w:val="00B9491B"/>
    <w:rsid w:val="00B97446"/>
    <w:rsid w:val="00BA1081"/>
    <w:rsid w:val="00BA2280"/>
    <w:rsid w:val="00BA28E7"/>
    <w:rsid w:val="00BA2A08"/>
    <w:rsid w:val="00BA2E71"/>
    <w:rsid w:val="00BA2FE2"/>
    <w:rsid w:val="00BA4219"/>
    <w:rsid w:val="00BA513D"/>
    <w:rsid w:val="00BA56D2"/>
    <w:rsid w:val="00BA76E0"/>
    <w:rsid w:val="00BA772E"/>
    <w:rsid w:val="00BB2A25"/>
    <w:rsid w:val="00BB51E9"/>
    <w:rsid w:val="00BB666E"/>
    <w:rsid w:val="00BC06D5"/>
    <w:rsid w:val="00BC0FDC"/>
    <w:rsid w:val="00BC3053"/>
    <w:rsid w:val="00BC315D"/>
    <w:rsid w:val="00BC3255"/>
    <w:rsid w:val="00BC3653"/>
    <w:rsid w:val="00BC3C5E"/>
    <w:rsid w:val="00BC4D2E"/>
    <w:rsid w:val="00BC5252"/>
    <w:rsid w:val="00BD151C"/>
    <w:rsid w:val="00BD29E0"/>
    <w:rsid w:val="00BD3DDE"/>
    <w:rsid w:val="00BD48AC"/>
    <w:rsid w:val="00BD5F1A"/>
    <w:rsid w:val="00BE09A7"/>
    <w:rsid w:val="00BE1234"/>
    <w:rsid w:val="00BE195F"/>
    <w:rsid w:val="00BE2971"/>
    <w:rsid w:val="00BE2FA6"/>
    <w:rsid w:val="00BE333F"/>
    <w:rsid w:val="00BE4E10"/>
    <w:rsid w:val="00BE7406"/>
    <w:rsid w:val="00BE7603"/>
    <w:rsid w:val="00BF08AE"/>
    <w:rsid w:val="00BF0D18"/>
    <w:rsid w:val="00BF162E"/>
    <w:rsid w:val="00BF2C68"/>
    <w:rsid w:val="00BF3279"/>
    <w:rsid w:val="00BF39C7"/>
    <w:rsid w:val="00BF3A9E"/>
    <w:rsid w:val="00BF74C7"/>
    <w:rsid w:val="00C000A5"/>
    <w:rsid w:val="00C00276"/>
    <w:rsid w:val="00C015F1"/>
    <w:rsid w:val="00C01F33"/>
    <w:rsid w:val="00C02CC6"/>
    <w:rsid w:val="00C040F7"/>
    <w:rsid w:val="00C041B0"/>
    <w:rsid w:val="00C044AB"/>
    <w:rsid w:val="00C05706"/>
    <w:rsid w:val="00C06E73"/>
    <w:rsid w:val="00C07377"/>
    <w:rsid w:val="00C10478"/>
    <w:rsid w:val="00C105FD"/>
    <w:rsid w:val="00C12107"/>
    <w:rsid w:val="00C12FEE"/>
    <w:rsid w:val="00C14D4B"/>
    <w:rsid w:val="00C1513C"/>
    <w:rsid w:val="00C154BB"/>
    <w:rsid w:val="00C15948"/>
    <w:rsid w:val="00C15DE0"/>
    <w:rsid w:val="00C165B2"/>
    <w:rsid w:val="00C16C20"/>
    <w:rsid w:val="00C20F7D"/>
    <w:rsid w:val="00C2117D"/>
    <w:rsid w:val="00C219C6"/>
    <w:rsid w:val="00C254F9"/>
    <w:rsid w:val="00C26FAA"/>
    <w:rsid w:val="00C279B5"/>
    <w:rsid w:val="00C27C45"/>
    <w:rsid w:val="00C3347C"/>
    <w:rsid w:val="00C3719D"/>
    <w:rsid w:val="00C37410"/>
    <w:rsid w:val="00C37EC7"/>
    <w:rsid w:val="00C37F0C"/>
    <w:rsid w:val="00C41CB3"/>
    <w:rsid w:val="00C42667"/>
    <w:rsid w:val="00C42938"/>
    <w:rsid w:val="00C42BEC"/>
    <w:rsid w:val="00C435C7"/>
    <w:rsid w:val="00C4591E"/>
    <w:rsid w:val="00C45FAF"/>
    <w:rsid w:val="00C47695"/>
    <w:rsid w:val="00C50C41"/>
    <w:rsid w:val="00C53013"/>
    <w:rsid w:val="00C54995"/>
    <w:rsid w:val="00C54D41"/>
    <w:rsid w:val="00C55886"/>
    <w:rsid w:val="00C55DB4"/>
    <w:rsid w:val="00C57EBE"/>
    <w:rsid w:val="00C60783"/>
    <w:rsid w:val="00C611E6"/>
    <w:rsid w:val="00C64672"/>
    <w:rsid w:val="00C70697"/>
    <w:rsid w:val="00C71467"/>
    <w:rsid w:val="00C72EF4"/>
    <w:rsid w:val="00C740DE"/>
    <w:rsid w:val="00C75D2F"/>
    <w:rsid w:val="00C766E9"/>
    <w:rsid w:val="00C767BE"/>
    <w:rsid w:val="00C76963"/>
    <w:rsid w:val="00C76E3C"/>
    <w:rsid w:val="00C8000D"/>
    <w:rsid w:val="00C8086C"/>
    <w:rsid w:val="00C81568"/>
    <w:rsid w:val="00C83D25"/>
    <w:rsid w:val="00C8446E"/>
    <w:rsid w:val="00C8732A"/>
    <w:rsid w:val="00C9027A"/>
    <w:rsid w:val="00C9068E"/>
    <w:rsid w:val="00C91288"/>
    <w:rsid w:val="00C91B05"/>
    <w:rsid w:val="00C9315F"/>
    <w:rsid w:val="00C93C4B"/>
    <w:rsid w:val="00C944AB"/>
    <w:rsid w:val="00C958A5"/>
    <w:rsid w:val="00C95B40"/>
    <w:rsid w:val="00C97EBE"/>
    <w:rsid w:val="00CA0D8D"/>
    <w:rsid w:val="00CA1ED8"/>
    <w:rsid w:val="00CA5EB4"/>
    <w:rsid w:val="00CA7940"/>
    <w:rsid w:val="00CB00EF"/>
    <w:rsid w:val="00CB02D9"/>
    <w:rsid w:val="00CB05A9"/>
    <w:rsid w:val="00CB1382"/>
    <w:rsid w:val="00CB1E20"/>
    <w:rsid w:val="00CB1F63"/>
    <w:rsid w:val="00CB4431"/>
    <w:rsid w:val="00CB48BF"/>
    <w:rsid w:val="00CB4930"/>
    <w:rsid w:val="00CB5A07"/>
    <w:rsid w:val="00CB6158"/>
    <w:rsid w:val="00CB7170"/>
    <w:rsid w:val="00CC040E"/>
    <w:rsid w:val="00CC111F"/>
    <w:rsid w:val="00CC13F8"/>
    <w:rsid w:val="00CC1519"/>
    <w:rsid w:val="00CC2011"/>
    <w:rsid w:val="00CC223F"/>
    <w:rsid w:val="00CC3AC1"/>
    <w:rsid w:val="00CC3EA0"/>
    <w:rsid w:val="00CC52F4"/>
    <w:rsid w:val="00CC5BB5"/>
    <w:rsid w:val="00CC5C84"/>
    <w:rsid w:val="00CC6305"/>
    <w:rsid w:val="00CC6943"/>
    <w:rsid w:val="00CC734C"/>
    <w:rsid w:val="00CC7B45"/>
    <w:rsid w:val="00CD1188"/>
    <w:rsid w:val="00CD2ED1"/>
    <w:rsid w:val="00CD2EE3"/>
    <w:rsid w:val="00CD337B"/>
    <w:rsid w:val="00CD3F90"/>
    <w:rsid w:val="00CE0424"/>
    <w:rsid w:val="00CE137A"/>
    <w:rsid w:val="00CE14F1"/>
    <w:rsid w:val="00CE27D8"/>
    <w:rsid w:val="00CE4129"/>
    <w:rsid w:val="00CE4B05"/>
    <w:rsid w:val="00CE70B9"/>
    <w:rsid w:val="00CE7561"/>
    <w:rsid w:val="00CF03E8"/>
    <w:rsid w:val="00CF0E5A"/>
    <w:rsid w:val="00CF1354"/>
    <w:rsid w:val="00CF2E61"/>
    <w:rsid w:val="00CF3B1F"/>
    <w:rsid w:val="00CF3BF6"/>
    <w:rsid w:val="00CF51EF"/>
    <w:rsid w:val="00CF625B"/>
    <w:rsid w:val="00CF687E"/>
    <w:rsid w:val="00CF7885"/>
    <w:rsid w:val="00CF797B"/>
    <w:rsid w:val="00D0349B"/>
    <w:rsid w:val="00D043D2"/>
    <w:rsid w:val="00D04434"/>
    <w:rsid w:val="00D05769"/>
    <w:rsid w:val="00D072F6"/>
    <w:rsid w:val="00D10249"/>
    <w:rsid w:val="00D115C3"/>
    <w:rsid w:val="00D11897"/>
    <w:rsid w:val="00D13135"/>
    <w:rsid w:val="00D13E4E"/>
    <w:rsid w:val="00D16E23"/>
    <w:rsid w:val="00D176DD"/>
    <w:rsid w:val="00D239A7"/>
    <w:rsid w:val="00D23F47"/>
    <w:rsid w:val="00D252EB"/>
    <w:rsid w:val="00D254ED"/>
    <w:rsid w:val="00D27BAE"/>
    <w:rsid w:val="00D3005B"/>
    <w:rsid w:val="00D36E71"/>
    <w:rsid w:val="00D37D87"/>
    <w:rsid w:val="00D408E6"/>
    <w:rsid w:val="00D40B33"/>
    <w:rsid w:val="00D418F2"/>
    <w:rsid w:val="00D4318F"/>
    <w:rsid w:val="00D438BF"/>
    <w:rsid w:val="00D440F8"/>
    <w:rsid w:val="00D44A43"/>
    <w:rsid w:val="00D469F0"/>
    <w:rsid w:val="00D503AA"/>
    <w:rsid w:val="00D516CC"/>
    <w:rsid w:val="00D52F6D"/>
    <w:rsid w:val="00D546FF"/>
    <w:rsid w:val="00D55AD5"/>
    <w:rsid w:val="00D576CA"/>
    <w:rsid w:val="00D60E13"/>
    <w:rsid w:val="00D61AF5"/>
    <w:rsid w:val="00D62CD5"/>
    <w:rsid w:val="00D6435F"/>
    <w:rsid w:val="00D644EA"/>
    <w:rsid w:val="00D646E8"/>
    <w:rsid w:val="00D652B5"/>
    <w:rsid w:val="00D66155"/>
    <w:rsid w:val="00D66EEC"/>
    <w:rsid w:val="00D67581"/>
    <w:rsid w:val="00D7081F"/>
    <w:rsid w:val="00D708B0"/>
    <w:rsid w:val="00D72696"/>
    <w:rsid w:val="00D73715"/>
    <w:rsid w:val="00D755A6"/>
    <w:rsid w:val="00D7633E"/>
    <w:rsid w:val="00D76DF3"/>
    <w:rsid w:val="00D77B1D"/>
    <w:rsid w:val="00D77F85"/>
    <w:rsid w:val="00D80015"/>
    <w:rsid w:val="00D8021F"/>
    <w:rsid w:val="00D80383"/>
    <w:rsid w:val="00D810E4"/>
    <w:rsid w:val="00D823C6"/>
    <w:rsid w:val="00D82EFE"/>
    <w:rsid w:val="00D85CE6"/>
    <w:rsid w:val="00D86A02"/>
    <w:rsid w:val="00D86CA3"/>
    <w:rsid w:val="00D871CE"/>
    <w:rsid w:val="00D8729E"/>
    <w:rsid w:val="00D9196D"/>
    <w:rsid w:val="00D92982"/>
    <w:rsid w:val="00D943B7"/>
    <w:rsid w:val="00D9475E"/>
    <w:rsid w:val="00D9610F"/>
    <w:rsid w:val="00DA013B"/>
    <w:rsid w:val="00DA0218"/>
    <w:rsid w:val="00DA0827"/>
    <w:rsid w:val="00DA1351"/>
    <w:rsid w:val="00DA2A25"/>
    <w:rsid w:val="00DA305E"/>
    <w:rsid w:val="00DA32AD"/>
    <w:rsid w:val="00DA3759"/>
    <w:rsid w:val="00DA4213"/>
    <w:rsid w:val="00DA48B3"/>
    <w:rsid w:val="00DA5007"/>
    <w:rsid w:val="00DA5417"/>
    <w:rsid w:val="00DA56E8"/>
    <w:rsid w:val="00DA60AB"/>
    <w:rsid w:val="00DB0A9F"/>
    <w:rsid w:val="00DB0C25"/>
    <w:rsid w:val="00DB2889"/>
    <w:rsid w:val="00DB2CDB"/>
    <w:rsid w:val="00DB377D"/>
    <w:rsid w:val="00DB420A"/>
    <w:rsid w:val="00DB4C53"/>
    <w:rsid w:val="00DC01FD"/>
    <w:rsid w:val="00DC1EB9"/>
    <w:rsid w:val="00DC2D36"/>
    <w:rsid w:val="00DC3095"/>
    <w:rsid w:val="00DC46E3"/>
    <w:rsid w:val="00DC53EF"/>
    <w:rsid w:val="00DC6421"/>
    <w:rsid w:val="00DC6B16"/>
    <w:rsid w:val="00DE15DE"/>
    <w:rsid w:val="00DE3C86"/>
    <w:rsid w:val="00DE3FC8"/>
    <w:rsid w:val="00DE5608"/>
    <w:rsid w:val="00DE58D0"/>
    <w:rsid w:val="00DE5CBA"/>
    <w:rsid w:val="00DE654F"/>
    <w:rsid w:val="00DE7A3C"/>
    <w:rsid w:val="00DF0B6E"/>
    <w:rsid w:val="00DF1228"/>
    <w:rsid w:val="00DF15E0"/>
    <w:rsid w:val="00DF2803"/>
    <w:rsid w:val="00DF2FB5"/>
    <w:rsid w:val="00DF37A0"/>
    <w:rsid w:val="00E00A4C"/>
    <w:rsid w:val="00E0389A"/>
    <w:rsid w:val="00E03A7D"/>
    <w:rsid w:val="00E06E76"/>
    <w:rsid w:val="00E07FCC"/>
    <w:rsid w:val="00E110E7"/>
    <w:rsid w:val="00E11B20"/>
    <w:rsid w:val="00E130B1"/>
    <w:rsid w:val="00E13151"/>
    <w:rsid w:val="00E1515C"/>
    <w:rsid w:val="00E156C2"/>
    <w:rsid w:val="00E15C59"/>
    <w:rsid w:val="00E17FA2"/>
    <w:rsid w:val="00E22330"/>
    <w:rsid w:val="00E22D1A"/>
    <w:rsid w:val="00E23188"/>
    <w:rsid w:val="00E30B5A"/>
    <w:rsid w:val="00E30C5A"/>
    <w:rsid w:val="00E3123D"/>
    <w:rsid w:val="00E31461"/>
    <w:rsid w:val="00E31D43"/>
    <w:rsid w:val="00E32608"/>
    <w:rsid w:val="00E3290B"/>
    <w:rsid w:val="00E34188"/>
    <w:rsid w:val="00E34214"/>
    <w:rsid w:val="00E345CD"/>
    <w:rsid w:val="00E34B6E"/>
    <w:rsid w:val="00E35060"/>
    <w:rsid w:val="00E35559"/>
    <w:rsid w:val="00E35659"/>
    <w:rsid w:val="00E361FD"/>
    <w:rsid w:val="00E3723A"/>
    <w:rsid w:val="00E37860"/>
    <w:rsid w:val="00E40427"/>
    <w:rsid w:val="00E42728"/>
    <w:rsid w:val="00E4381B"/>
    <w:rsid w:val="00E43ED3"/>
    <w:rsid w:val="00E446F1"/>
    <w:rsid w:val="00E4502B"/>
    <w:rsid w:val="00E45524"/>
    <w:rsid w:val="00E4619F"/>
    <w:rsid w:val="00E461A8"/>
    <w:rsid w:val="00E46886"/>
    <w:rsid w:val="00E47AEF"/>
    <w:rsid w:val="00E51055"/>
    <w:rsid w:val="00E51D4C"/>
    <w:rsid w:val="00E53B75"/>
    <w:rsid w:val="00E54C3F"/>
    <w:rsid w:val="00E54E3B"/>
    <w:rsid w:val="00E5553A"/>
    <w:rsid w:val="00E57565"/>
    <w:rsid w:val="00E61FA8"/>
    <w:rsid w:val="00E63838"/>
    <w:rsid w:val="00E64434"/>
    <w:rsid w:val="00E66A35"/>
    <w:rsid w:val="00E66F9D"/>
    <w:rsid w:val="00E67907"/>
    <w:rsid w:val="00E67C51"/>
    <w:rsid w:val="00E72191"/>
    <w:rsid w:val="00E72EFC"/>
    <w:rsid w:val="00E7308E"/>
    <w:rsid w:val="00E739BE"/>
    <w:rsid w:val="00E739DC"/>
    <w:rsid w:val="00E73EC2"/>
    <w:rsid w:val="00E75374"/>
    <w:rsid w:val="00E758EC"/>
    <w:rsid w:val="00E76555"/>
    <w:rsid w:val="00E82133"/>
    <w:rsid w:val="00E82289"/>
    <w:rsid w:val="00E8234C"/>
    <w:rsid w:val="00E83AA9"/>
    <w:rsid w:val="00E840AB"/>
    <w:rsid w:val="00E8588D"/>
    <w:rsid w:val="00E85928"/>
    <w:rsid w:val="00E85D23"/>
    <w:rsid w:val="00E87822"/>
    <w:rsid w:val="00E90395"/>
    <w:rsid w:val="00E90E49"/>
    <w:rsid w:val="00E917F9"/>
    <w:rsid w:val="00E91D6E"/>
    <w:rsid w:val="00E924C4"/>
    <w:rsid w:val="00E9291C"/>
    <w:rsid w:val="00E92DC0"/>
    <w:rsid w:val="00E9384B"/>
    <w:rsid w:val="00E93FFE"/>
    <w:rsid w:val="00E94F8A"/>
    <w:rsid w:val="00E96B69"/>
    <w:rsid w:val="00EA4092"/>
    <w:rsid w:val="00EA6A25"/>
    <w:rsid w:val="00EA7A41"/>
    <w:rsid w:val="00EB077B"/>
    <w:rsid w:val="00EB1264"/>
    <w:rsid w:val="00EB1602"/>
    <w:rsid w:val="00EB188D"/>
    <w:rsid w:val="00EB36B3"/>
    <w:rsid w:val="00EB4027"/>
    <w:rsid w:val="00EB4564"/>
    <w:rsid w:val="00EB4EA2"/>
    <w:rsid w:val="00EB5B16"/>
    <w:rsid w:val="00EB626C"/>
    <w:rsid w:val="00EB7897"/>
    <w:rsid w:val="00EC181A"/>
    <w:rsid w:val="00EC27C6"/>
    <w:rsid w:val="00EC4207"/>
    <w:rsid w:val="00EC4AFB"/>
    <w:rsid w:val="00EC5653"/>
    <w:rsid w:val="00EC60B5"/>
    <w:rsid w:val="00EC6522"/>
    <w:rsid w:val="00EC71CE"/>
    <w:rsid w:val="00ED1006"/>
    <w:rsid w:val="00ED14B1"/>
    <w:rsid w:val="00ED39CE"/>
    <w:rsid w:val="00ED439C"/>
    <w:rsid w:val="00EE06E6"/>
    <w:rsid w:val="00EE0AC7"/>
    <w:rsid w:val="00EE0B9E"/>
    <w:rsid w:val="00EE16A3"/>
    <w:rsid w:val="00EE2CB1"/>
    <w:rsid w:val="00EE3ED5"/>
    <w:rsid w:val="00EE4064"/>
    <w:rsid w:val="00EE5B89"/>
    <w:rsid w:val="00EE6401"/>
    <w:rsid w:val="00EE6FEE"/>
    <w:rsid w:val="00EF1781"/>
    <w:rsid w:val="00EF18FE"/>
    <w:rsid w:val="00EF2CCB"/>
    <w:rsid w:val="00EF3355"/>
    <w:rsid w:val="00EF3D87"/>
    <w:rsid w:val="00EF560A"/>
    <w:rsid w:val="00EF5787"/>
    <w:rsid w:val="00EF5C13"/>
    <w:rsid w:val="00EF60D0"/>
    <w:rsid w:val="00EF6AA2"/>
    <w:rsid w:val="00F03BE7"/>
    <w:rsid w:val="00F043D6"/>
    <w:rsid w:val="00F0528D"/>
    <w:rsid w:val="00F055DA"/>
    <w:rsid w:val="00F0605B"/>
    <w:rsid w:val="00F06C67"/>
    <w:rsid w:val="00F06DFD"/>
    <w:rsid w:val="00F071D1"/>
    <w:rsid w:val="00F074D2"/>
    <w:rsid w:val="00F07533"/>
    <w:rsid w:val="00F07D67"/>
    <w:rsid w:val="00F10629"/>
    <w:rsid w:val="00F11772"/>
    <w:rsid w:val="00F12329"/>
    <w:rsid w:val="00F12A47"/>
    <w:rsid w:val="00F15FA5"/>
    <w:rsid w:val="00F16287"/>
    <w:rsid w:val="00F17121"/>
    <w:rsid w:val="00F17A09"/>
    <w:rsid w:val="00F209B7"/>
    <w:rsid w:val="00F20B23"/>
    <w:rsid w:val="00F20D0D"/>
    <w:rsid w:val="00F2376F"/>
    <w:rsid w:val="00F243D8"/>
    <w:rsid w:val="00F26BBF"/>
    <w:rsid w:val="00F30828"/>
    <w:rsid w:val="00F30DB9"/>
    <w:rsid w:val="00F313D6"/>
    <w:rsid w:val="00F31B64"/>
    <w:rsid w:val="00F32D63"/>
    <w:rsid w:val="00F33261"/>
    <w:rsid w:val="00F3443E"/>
    <w:rsid w:val="00F345FD"/>
    <w:rsid w:val="00F3514F"/>
    <w:rsid w:val="00F35B86"/>
    <w:rsid w:val="00F36417"/>
    <w:rsid w:val="00F37D80"/>
    <w:rsid w:val="00F40F0C"/>
    <w:rsid w:val="00F42B15"/>
    <w:rsid w:val="00F43740"/>
    <w:rsid w:val="00F4766C"/>
    <w:rsid w:val="00F47C92"/>
    <w:rsid w:val="00F507D1"/>
    <w:rsid w:val="00F519CE"/>
    <w:rsid w:val="00F51ADA"/>
    <w:rsid w:val="00F54A35"/>
    <w:rsid w:val="00F607C5"/>
    <w:rsid w:val="00F60DEA"/>
    <w:rsid w:val="00F60F1A"/>
    <w:rsid w:val="00F61EB1"/>
    <w:rsid w:val="00F62E9D"/>
    <w:rsid w:val="00F6302A"/>
    <w:rsid w:val="00F63EA8"/>
    <w:rsid w:val="00F64C2B"/>
    <w:rsid w:val="00F651BE"/>
    <w:rsid w:val="00F67F53"/>
    <w:rsid w:val="00F70398"/>
    <w:rsid w:val="00F703BE"/>
    <w:rsid w:val="00F715BA"/>
    <w:rsid w:val="00F71F69"/>
    <w:rsid w:val="00F72052"/>
    <w:rsid w:val="00F72B72"/>
    <w:rsid w:val="00F72E61"/>
    <w:rsid w:val="00F74BB9"/>
    <w:rsid w:val="00F75224"/>
    <w:rsid w:val="00F75582"/>
    <w:rsid w:val="00F7582B"/>
    <w:rsid w:val="00F75A7F"/>
    <w:rsid w:val="00F76D1C"/>
    <w:rsid w:val="00F76EFA"/>
    <w:rsid w:val="00F804BE"/>
    <w:rsid w:val="00F817CE"/>
    <w:rsid w:val="00F8305E"/>
    <w:rsid w:val="00F83EE5"/>
    <w:rsid w:val="00F8456C"/>
    <w:rsid w:val="00F85701"/>
    <w:rsid w:val="00F8578B"/>
    <w:rsid w:val="00F859D8"/>
    <w:rsid w:val="00F868F5"/>
    <w:rsid w:val="00F87211"/>
    <w:rsid w:val="00F9056A"/>
    <w:rsid w:val="00F9093E"/>
    <w:rsid w:val="00F90F8D"/>
    <w:rsid w:val="00F92782"/>
    <w:rsid w:val="00F92878"/>
    <w:rsid w:val="00F934C8"/>
    <w:rsid w:val="00F93AA9"/>
    <w:rsid w:val="00F93D24"/>
    <w:rsid w:val="00F9445D"/>
    <w:rsid w:val="00F96985"/>
    <w:rsid w:val="00F97838"/>
    <w:rsid w:val="00F97DD0"/>
    <w:rsid w:val="00FA1355"/>
    <w:rsid w:val="00FA16DC"/>
    <w:rsid w:val="00FA2BB3"/>
    <w:rsid w:val="00FA45A3"/>
    <w:rsid w:val="00FB028C"/>
    <w:rsid w:val="00FB15EC"/>
    <w:rsid w:val="00FB257B"/>
    <w:rsid w:val="00FB3043"/>
    <w:rsid w:val="00FB4C80"/>
    <w:rsid w:val="00FB4E3F"/>
    <w:rsid w:val="00FB5166"/>
    <w:rsid w:val="00FB5528"/>
    <w:rsid w:val="00FB6966"/>
    <w:rsid w:val="00FB6A6A"/>
    <w:rsid w:val="00FB6D07"/>
    <w:rsid w:val="00FB762A"/>
    <w:rsid w:val="00FC4AD0"/>
    <w:rsid w:val="00FC53CA"/>
    <w:rsid w:val="00FC6653"/>
    <w:rsid w:val="00FC6897"/>
    <w:rsid w:val="00FC69C9"/>
    <w:rsid w:val="00FC7429"/>
    <w:rsid w:val="00FC78A5"/>
    <w:rsid w:val="00FC798B"/>
    <w:rsid w:val="00FD07F6"/>
    <w:rsid w:val="00FD0879"/>
    <w:rsid w:val="00FD1EC8"/>
    <w:rsid w:val="00FD36F8"/>
    <w:rsid w:val="00FD3FB3"/>
    <w:rsid w:val="00FD47ED"/>
    <w:rsid w:val="00FD728C"/>
    <w:rsid w:val="00FD74DB"/>
    <w:rsid w:val="00FD7660"/>
    <w:rsid w:val="00FD7793"/>
    <w:rsid w:val="00FD7B23"/>
    <w:rsid w:val="00FE0655"/>
    <w:rsid w:val="00FE211F"/>
    <w:rsid w:val="00FE2365"/>
    <w:rsid w:val="00FE2D3E"/>
    <w:rsid w:val="00FE4C7B"/>
    <w:rsid w:val="00FE69CF"/>
    <w:rsid w:val="00FE6D96"/>
    <w:rsid w:val="00FE7169"/>
    <w:rsid w:val="00FE7336"/>
    <w:rsid w:val="00FE787C"/>
    <w:rsid w:val="00FF2E06"/>
    <w:rsid w:val="00FF335B"/>
    <w:rsid w:val="00FF45A5"/>
    <w:rsid w:val="00FF4A80"/>
    <w:rsid w:val="00FF50F2"/>
    <w:rsid w:val="00FF5C91"/>
    <w:rsid w:val="00FF6867"/>
    <w:rsid w:val="00FF6C49"/>
    <w:rsid w:val="00FF7E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ＭＳ 明朝"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317B01"/>
    <w:pPr>
      <w:numPr>
        <w:ilvl w:val="1"/>
      </w:numPr>
      <w:pBdr>
        <w:top w:val="none" w:sz="0" w:space="0" w:color="auto"/>
      </w:pBdr>
      <w:spacing w:before="180"/>
      <w:outlineLvl w:val="1"/>
    </w:pPr>
    <w:rPr>
      <w:sz w:val="32"/>
      <w:szCs w:val="32"/>
    </w:rPr>
  </w:style>
  <w:style w:type="paragraph" w:styleId="3">
    <w:name w:val="heading 3"/>
    <w:basedOn w:val="2"/>
    <w:next w:val="a0"/>
    <w:qFormat/>
    <w:rsid w:val="00317B01"/>
    <w:pPr>
      <w:numPr>
        <w:ilvl w:val="2"/>
      </w:numPr>
      <w:spacing w:before="120"/>
      <w:outlineLvl w:val="2"/>
    </w:pPr>
    <w:rPr>
      <w:sz w:val="28"/>
      <w:szCs w:val="28"/>
    </w:rPr>
  </w:style>
  <w:style w:type="paragraph" w:styleId="4">
    <w:name w:val="heading 4"/>
    <w:basedOn w:val="3"/>
    <w:next w:val="a0"/>
    <w:qFormat/>
    <w:rsid w:val="00317B01"/>
    <w:pPr>
      <w:numPr>
        <w:ilvl w:val="3"/>
      </w:numPr>
      <w:outlineLvl w:val="3"/>
    </w:pPr>
    <w:rPr>
      <w:sz w:val="24"/>
      <w:szCs w:val="24"/>
    </w:rPr>
  </w:style>
  <w:style w:type="paragraph" w:styleId="5">
    <w:name w:val="heading 5"/>
    <w:basedOn w:val="4"/>
    <w:next w:val="a0"/>
    <w:qFormat/>
    <w:rsid w:val="00317B01"/>
    <w:pPr>
      <w:numPr>
        <w:ilvl w:val="4"/>
      </w:numPr>
      <w:outlineLvl w:val="4"/>
    </w:pPr>
    <w:rPr>
      <w:sz w:val="22"/>
      <w:szCs w:val="22"/>
    </w:rPr>
  </w:style>
  <w:style w:type="paragraph" w:styleId="6">
    <w:name w:val="heading 6"/>
    <w:basedOn w:val="a0"/>
    <w:next w:val="a0"/>
    <w:qFormat/>
    <w:rsid w:val="00317B01"/>
    <w:pPr>
      <w:keepNext/>
      <w:keepLines/>
      <w:numPr>
        <w:ilvl w:val="5"/>
        <w:numId w:val="1"/>
      </w:numPr>
      <w:spacing w:before="120"/>
      <w:outlineLvl w:val="5"/>
    </w:pPr>
    <w:rPr>
      <w:rFonts w:cs="Arial"/>
    </w:rPr>
  </w:style>
  <w:style w:type="paragraph" w:styleId="7">
    <w:name w:val="heading 7"/>
    <w:basedOn w:val="a0"/>
    <w:next w:val="a0"/>
    <w:qFormat/>
    <w:rsid w:val="00317B01"/>
    <w:pPr>
      <w:keepNext/>
      <w:keepLines/>
      <w:numPr>
        <w:ilvl w:val="6"/>
        <w:numId w:val="1"/>
      </w:numPr>
      <w:spacing w:before="120"/>
      <w:outlineLvl w:val="6"/>
    </w:pPr>
    <w:rPr>
      <w:rFonts w:cs="Arial"/>
    </w:rPr>
  </w:style>
  <w:style w:type="paragraph" w:styleId="8">
    <w:name w:val="heading 8"/>
    <w:basedOn w:val="7"/>
    <w:next w:val="a0"/>
    <w:qFormat/>
    <w:rsid w:val="00317B01"/>
    <w:pPr>
      <w:numPr>
        <w:ilvl w:val="7"/>
      </w:numPr>
      <w:outlineLvl w:val="7"/>
    </w:pPr>
  </w:style>
  <w:style w:type="paragraph" w:styleId="9">
    <w:name w:val="heading 9"/>
    <w:basedOn w:val="8"/>
    <w:next w:val="a0"/>
    <w:qFormat/>
    <w:rsid w:val="00317B0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317B01"/>
    <w:pPr>
      <w:spacing w:before="180"/>
      <w:ind w:left="2693" w:hanging="2693"/>
    </w:pPr>
    <w:rPr>
      <w:b w:val="0"/>
      <w:bCs/>
    </w:rPr>
  </w:style>
  <w:style w:type="paragraph" w:styleId="1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basedOn w:val="a0"/>
    <w:next w:val="a0"/>
    <w:qFormat/>
    <w:rsid w:val="00317B01"/>
    <w:pPr>
      <w:spacing w:after="240"/>
      <w:jc w:val="center"/>
    </w:pPr>
    <w:rPr>
      <w:b/>
      <w:bCs/>
    </w:rPr>
  </w:style>
  <w:style w:type="paragraph" w:styleId="51">
    <w:name w:val="toc 5"/>
    <w:aliases w:val="Observation TOC"/>
    <w:basedOn w:val="42"/>
    <w:semiHidden/>
    <w:rsid w:val="00317B01"/>
    <w:pPr>
      <w:tabs>
        <w:tab w:val="right" w:pos="1701"/>
      </w:tabs>
      <w:ind w:left="1701" w:hanging="1701"/>
    </w:pPr>
  </w:style>
  <w:style w:type="paragraph" w:styleId="42">
    <w:name w:val="toc 4"/>
    <w:basedOn w:val="31"/>
    <w:semiHidden/>
    <w:rsid w:val="00317B01"/>
    <w:pPr>
      <w:ind w:left="1418" w:hanging="1418"/>
    </w:pPr>
  </w:style>
  <w:style w:type="paragraph" w:styleId="31">
    <w:name w:val="toc 3"/>
    <w:basedOn w:val="22"/>
    <w:semiHidden/>
    <w:rsid w:val="00317B01"/>
    <w:pPr>
      <w:ind w:left="1134" w:hanging="1134"/>
    </w:pPr>
  </w:style>
  <w:style w:type="paragraph" w:styleId="22">
    <w:name w:val="toc 2"/>
    <w:basedOn w:val="11"/>
    <w:semiHidden/>
    <w:rsid w:val="00317B01"/>
    <w:pPr>
      <w:keepNext w:val="0"/>
      <w:spacing w:before="0"/>
      <w:ind w:left="851" w:hanging="851"/>
    </w:pPr>
    <w:rPr>
      <w:szCs w:val="20"/>
    </w:rPr>
  </w:style>
  <w:style w:type="paragraph" w:styleId="23">
    <w:name w:val="index 2"/>
    <w:basedOn w:val="12"/>
    <w:semiHidden/>
    <w:rsid w:val="00317B01"/>
    <w:pPr>
      <w:ind w:left="284"/>
    </w:pPr>
  </w:style>
  <w:style w:type="paragraph" w:styleId="12">
    <w:name w:val="index 1"/>
    <w:basedOn w:val="a0"/>
    <w:semiHidden/>
    <w:rsid w:val="00317B01"/>
    <w:pPr>
      <w:keepLines/>
      <w:spacing w:after="0"/>
    </w:pPr>
  </w:style>
  <w:style w:type="paragraph" w:styleId="a5">
    <w:name w:val="Document Map"/>
    <w:basedOn w:val="a0"/>
    <w:semiHidden/>
    <w:rsid w:val="00317B01"/>
    <w:pPr>
      <w:shd w:val="clear" w:color="auto" w:fill="000080"/>
    </w:pPr>
    <w:rPr>
      <w:rFonts w:ascii="Tahoma" w:hAnsi="Tahoma" w:cs="Tahoma"/>
    </w:rPr>
  </w:style>
  <w:style w:type="paragraph" w:styleId="24">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317B01"/>
    <w:rPr>
      <w:b/>
      <w:bCs/>
      <w:position w:val="6"/>
      <w:sz w:val="16"/>
      <w:szCs w:val="16"/>
    </w:rPr>
  </w:style>
  <w:style w:type="paragraph" w:styleId="aa">
    <w:name w:val="footnote text"/>
    <w:basedOn w:val="a0"/>
    <w:semiHidden/>
    <w:rsid w:val="00317B01"/>
    <w:pPr>
      <w:keepLines/>
      <w:spacing w:after="0"/>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sz w:val="24"/>
    </w:rPr>
  </w:style>
  <w:style w:type="paragraph" w:styleId="90">
    <w:name w:val="toc 9"/>
    <w:basedOn w:val="80"/>
    <w:semiHidden/>
    <w:rsid w:val="00317B01"/>
    <w:pPr>
      <w:ind w:left="1418" w:hanging="1418"/>
    </w:pPr>
  </w:style>
  <w:style w:type="paragraph" w:styleId="60">
    <w:name w:val="toc 6"/>
    <w:basedOn w:val="51"/>
    <w:next w:val="a0"/>
    <w:semiHidden/>
    <w:rsid w:val="00317B01"/>
    <w:pPr>
      <w:ind w:left="1985" w:hanging="1985"/>
    </w:pPr>
  </w:style>
  <w:style w:type="paragraph" w:styleId="70">
    <w:name w:val="toc 7"/>
    <w:basedOn w:val="60"/>
    <w:next w:val="a0"/>
    <w:semiHidden/>
    <w:rsid w:val="00317B01"/>
    <w:pPr>
      <w:ind w:left="2268" w:hanging="2268"/>
    </w:pPr>
  </w:style>
  <w:style w:type="paragraph" w:styleId="21">
    <w:name w:val="List Bullet 2"/>
    <w:basedOn w:val="a"/>
    <w:rsid w:val="00317B01"/>
    <w:pPr>
      <w:numPr>
        <w:numId w:val="6"/>
      </w:numPr>
    </w:pPr>
  </w:style>
  <w:style w:type="paragraph" w:styleId="a">
    <w:name w:val="List Bullet"/>
    <w:basedOn w:val="ab"/>
    <w:rsid w:val="00317B01"/>
    <w:pPr>
      <w:numPr>
        <w:numId w:val="5"/>
      </w:numPr>
    </w:pPr>
  </w:style>
  <w:style w:type="paragraph" w:styleId="30">
    <w:name w:val="List Bullet 3"/>
    <w:basedOn w:val="21"/>
    <w:rsid w:val="00317B01"/>
    <w:pPr>
      <w:numPr>
        <w:numId w:val="7"/>
      </w:numPr>
    </w:pPr>
  </w:style>
  <w:style w:type="paragraph" w:customStyle="1" w:styleId="EQ">
    <w:name w:val="EQ"/>
    <w:basedOn w:val="a0"/>
    <w:next w:val="a0"/>
    <w:rsid w:val="00317B01"/>
    <w:pPr>
      <w:keepLines/>
      <w:tabs>
        <w:tab w:val="center" w:pos="4536"/>
        <w:tab w:val="right" w:pos="9072"/>
      </w:tabs>
      <w:spacing w:after="180"/>
      <w:jc w:val="left"/>
    </w:pPr>
    <w:rPr>
      <w:noProof/>
      <w:lang w:eastAsia="en-US"/>
    </w:rPr>
  </w:style>
  <w:style w:type="paragraph" w:styleId="25">
    <w:name w:val="List 2"/>
    <w:basedOn w:val="a7"/>
    <w:rsid w:val="00317B01"/>
    <w:pPr>
      <w:ind w:left="851"/>
    </w:pPr>
  </w:style>
  <w:style w:type="paragraph" w:styleId="32">
    <w:name w:val="List 3"/>
    <w:basedOn w:val="25"/>
    <w:rsid w:val="00317B01"/>
    <w:pPr>
      <w:ind w:left="1135"/>
    </w:pPr>
  </w:style>
  <w:style w:type="paragraph" w:styleId="43">
    <w:name w:val="List 4"/>
    <w:basedOn w:val="32"/>
    <w:rsid w:val="00317B01"/>
    <w:pPr>
      <w:ind w:left="1418"/>
    </w:pPr>
  </w:style>
  <w:style w:type="paragraph" w:styleId="52">
    <w:name w:val="List 5"/>
    <w:basedOn w:val="43"/>
    <w:rsid w:val="00317B01"/>
    <w:pPr>
      <w:ind w:left="1702"/>
    </w:pPr>
  </w:style>
  <w:style w:type="paragraph" w:customStyle="1" w:styleId="EditorsNote">
    <w:name w:val="Editor's Note"/>
    <w:basedOn w:val="a0"/>
    <w:rsid w:val="00317B01"/>
    <w:pPr>
      <w:keepLines/>
      <w:spacing w:after="180"/>
      <w:ind w:left="1135" w:hanging="851"/>
      <w:jc w:val="left"/>
    </w:pPr>
    <w:rPr>
      <w:color w:val="FF0000"/>
      <w:lang w:eastAsia="en-US"/>
    </w:rPr>
  </w:style>
  <w:style w:type="paragraph" w:styleId="41">
    <w:name w:val="List Bullet 4"/>
    <w:basedOn w:val="30"/>
    <w:rsid w:val="00317B01"/>
    <w:pPr>
      <w:numPr>
        <w:numId w:val="8"/>
      </w:numPr>
    </w:pPr>
  </w:style>
  <w:style w:type="paragraph" w:styleId="50">
    <w:name w:val="List Bullet 5"/>
    <w:basedOn w:val="41"/>
    <w:rsid w:val="00317B01"/>
    <w:pPr>
      <w:numPr>
        <w:numId w:val="4"/>
      </w:numPr>
    </w:pPr>
  </w:style>
  <w:style w:type="paragraph" w:styleId="ac">
    <w:name w:val="footer"/>
    <w:basedOn w:val="a8"/>
    <w:semiHidden/>
    <w:rsid w:val="00317B01"/>
    <w:pPr>
      <w:jc w:val="center"/>
    </w:pPr>
    <w:rPr>
      <w:i/>
      <w:iCs/>
    </w:rPr>
  </w:style>
  <w:style w:type="paragraph" w:customStyle="1" w:styleId="Reference">
    <w:name w:val="Reference"/>
    <w:basedOn w:val="a0"/>
    <w:link w:val="ReferenceChar"/>
    <w:rsid w:val="00317B01"/>
    <w:pPr>
      <w:numPr>
        <w:numId w:val="2"/>
      </w:numPr>
    </w:pPr>
  </w:style>
  <w:style w:type="paragraph" w:styleId="ad">
    <w:name w:val="Balloon Text"/>
    <w:basedOn w:val="a0"/>
    <w:semiHidden/>
    <w:rsid w:val="00317B01"/>
    <w:rPr>
      <w:rFonts w:ascii="Tahoma" w:hAnsi="Tahoma" w:cs="Tahoma"/>
      <w:sz w:val="16"/>
      <w:szCs w:val="16"/>
    </w:rPr>
  </w:style>
  <w:style w:type="character" w:styleId="ae">
    <w:name w:val="page number"/>
    <w:semiHidden/>
    <w:rsid w:val="00317B01"/>
  </w:style>
  <w:style w:type="paragraph" w:styleId="ab">
    <w:name w:val="Body Text"/>
    <w:basedOn w:val="a0"/>
    <w:link w:val="af"/>
    <w:rsid w:val="00317B01"/>
  </w:style>
  <w:style w:type="character" w:styleId="af0">
    <w:name w:val="Hyperlink"/>
    <w:uiPriority w:val="99"/>
    <w:rsid w:val="00317B01"/>
    <w:rPr>
      <w:color w:val="0000FF"/>
      <w:u w:val="single"/>
      <w:lang w:val="en-GB"/>
    </w:rPr>
  </w:style>
  <w:style w:type="character" w:styleId="af1">
    <w:name w:val="FollowedHyperlink"/>
    <w:semiHidden/>
    <w:rsid w:val="00317B01"/>
    <w:rPr>
      <w:color w:val="FF0000"/>
      <w:u w:val="single"/>
    </w:rPr>
  </w:style>
  <w:style w:type="character" w:styleId="af2">
    <w:name w:val="annotation reference"/>
    <w:uiPriority w:val="99"/>
    <w:rsid w:val="00317B01"/>
    <w:rPr>
      <w:sz w:val="16"/>
      <w:szCs w:val="16"/>
    </w:rPr>
  </w:style>
  <w:style w:type="paragraph" w:styleId="af3">
    <w:name w:val="annotation text"/>
    <w:basedOn w:val="a0"/>
    <w:link w:val="af4"/>
    <w:uiPriority w:val="99"/>
    <w:rsid w:val="00317B01"/>
  </w:style>
  <w:style w:type="paragraph" w:styleId="af5">
    <w:name w:val="annotation subject"/>
    <w:basedOn w:val="af3"/>
    <w:next w:val="af3"/>
    <w:semiHidden/>
    <w:rsid w:val="00317B01"/>
    <w:rPr>
      <w:b/>
      <w:bCs/>
    </w:rPr>
  </w:style>
  <w:style w:type="character" w:customStyle="1" w:styleId="10">
    <w:name w:val="見出し 1 (文字)"/>
    <w:link w:val="1"/>
    <w:rsid w:val="00317B01"/>
    <w:rPr>
      <w:rFonts w:ascii="Arial" w:hAnsi="Arial" w:cs="Arial"/>
      <w:sz w:val="36"/>
      <w:szCs w:val="36"/>
      <w:lang w:val="en-GB"/>
    </w:rPr>
  </w:style>
  <w:style w:type="paragraph" w:customStyle="1" w:styleId="B1">
    <w:name w:val="B1"/>
    <w:basedOn w:val="a7"/>
    <w:link w:val="B1Char1"/>
    <w:qFormat/>
    <w:rsid w:val="00317B01"/>
    <w:pPr>
      <w:spacing w:after="180"/>
      <w:jc w:val="left"/>
    </w:pPr>
    <w:rPr>
      <w:lang w:eastAsia="en-US"/>
    </w:rPr>
  </w:style>
  <w:style w:type="paragraph" w:customStyle="1" w:styleId="B2">
    <w:name w:val="B2"/>
    <w:basedOn w:val="25"/>
    <w:link w:val="B2Char"/>
    <w:qFormat/>
    <w:rsid w:val="00317B01"/>
    <w:pPr>
      <w:spacing w:after="180"/>
      <w:jc w:val="left"/>
    </w:pPr>
    <w:rPr>
      <w:lang w:eastAsia="en-US"/>
    </w:rPr>
  </w:style>
  <w:style w:type="paragraph" w:customStyle="1" w:styleId="B3">
    <w:name w:val="B3"/>
    <w:basedOn w:val="32"/>
    <w:link w:val="B3Char2"/>
    <w:qFormat/>
    <w:rsid w:val="00317B01"/>
    <w:pPr>
      <w:spacing w:after="180"/>
      <w:jc w:val="left"/>
    </w:pPr>
    <w:rPr>
      <w:lang w:eastAsia="en-US"/>
    </w:rPr>
  </w:style>
  <w:style w:type="paragraph" w:customStyle="1" w:styleId="B4">
    <w:name w:val="B4"/>
    <w:basedOn w:val="43"/>
    <w:link w:val="B4Char"/>
    <w:qFormat/>
    <w:rsid w:val="00317B01"/>
    <w:pPr>
      <w:spacing w:after="180"/>
      <w:jc w:val="left"/>
    </w:pPr>
    <w:rPr>
      <w:lang w:eastAsia="en-US"/>
    </w:rPr>
  </w:style>
  <w:style w:type="paragraph" w:customStyle="1" w:styleId="Proposal">
    <w:name w:val="Proposal"/>
    <w:basedOn w:val="a0"/>
    <w:rsid w:val="00317B01"/>
    <w:pPr>
      <w:numPr>
        <w:numId w:val="3"/>
      </w:numPr>
      <w:tabs>
        <w:tab w:val="clear" w:pos="1304"/>
        <w:tab w:val="left" w:pos="1701"/>
      </w:tabs>
      <w:ind w:left="1701" w:hanging="1701"/>
    </w:pPr>
    <w:rPr>
      <w:b/>
      <w:bCs/>
    </w:rPr>
  </w:style>
  <w:style w:type="character" w:customStyle="1" w:styleId="af">
    <w:name w:val="本文 (文字)"/>
    <w:link w:val="ab"/>
    <w:rsid w:val="00317B01"/>
    <w:rPr>
      <w:rFonts w:ascii="Arial" w:hAnsi="Arial"/>
      <w:lang w:val="en-GB"/>
    </w:rPr>
  </w:style>
  <w:style w:type="paragraph" w:customStyle="1" w:styleId="B5">
    <w:name w:val="B5"/>
    <w:basedOn w:val="52"/>
    <w:link w:val="B5Char"/>
    <w:rsid w:val="00317B01"/>
    <w:pPr>
      <w:spacing w:after="180"/>
      <w:jc w:val="left"/>
    </w:pPr>
    <w:rPr>
      <w:lang w:eastAsia="en-US"/>
    </w:rPr>
  </w:style>
  <w:style w:type="paragraph" w:customStyle="1" w:styleId="EX">
    <w:name w:val="EX"/>
    <w:basedOn w:val="a0"/>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a0"/>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link w:val="THChar"/>
    <w:rsid w:val="00317B01"/>
    <w:pPr>
      <w:keepNext/>
      <w:keepLines/>
      <w:spacing w:before="60" w:after="180"/>
      <w:jc w:val="center"/>
    </w:pPr>
    <w:rPr>
      <w:b/>
      <w:lang w:eastAsia="en-US"/>
    </w:rPr>
  </w:style>
  <w:style w:type="paragraph" w:customStyle="1" w:styleId="TF">
    <w:name w:val="TF"/>
    <w:aliases w:val="left"/>
    <w:basedOn w:val="TH"/>
    <w:link w:val="TFChar"/>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af6">
    <w:name w:val="table of figures"/>
    <w:basedOn w:val="a0"/>
    <w:next w:val="a0"/>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a0"/>
    <w:link w:val="Doc-text2Char"/>
    <w:qFormat/>
    <w:rsid w:val="002A4F4E"/>
    <w:pPr>
      <w:tabs>
        <w:tab w:val="left" w:pos="1622"/>
      </w:tabs>
      <w:overflowPunct/>
      <w:autoSpaceDE/>
      <w:autoSpaceDN/>
      <w:adjustRightInd/>
      <w:spacing w:after="0"/>
      <w:ind w:left="1622" w:hanging="363"/>
      <w:jc w:val="left"/>
      <w:textAlignment w:val="auto"/>
    </w:pPr>
    <w:rPr>
      <w:szCs w:val="24"/>
      <w:lang w:eastAsia="en-GB"/>
    </w:rPr>
  </w:style>
  <w:style w:type="character" w:customStyle="1" w:styleId="Doc-text2Char">
    <w:name w:val="Doc-text2 Char"/>
    <w:link w:val="Doc-text2"/>
    <w:rsid w:val="002A4F4E"/>
    <w:rPr>
      <w:rFonts w:ascii="Arial" w:eastAsia="ＭＳ 明朝"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af7">
    <w:name w:val="List Paragraph"/>
    <w:basedOn w:val="a0"/>
    <w:uiPriority w:val="34"/>
    <w:qFormat/>
    <w:rsid w:val="00120810"/>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a0"/>
    <w:link w:val="NOChar"/>
    <w:qFormat/>
    <w:rsid w:val="00FC53CA"/>
    <w:pPr>
      <w:keepLines/>
      <w:spacing w:after="180"/>
      <w:ind w:left="1135" w:hanging="851"/>
      <w:jc w:val="left"/>
      <w:textAlignment w:val="auto"/>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qFormat/>
    <w:locked/>
    <w:rsid w:val="00A91915"/>
    <w:rPr>
      <w:rFonts w:ascii="Arial" w:hAnsi="Arial"/>
      <w:b/>
      <w:lang w:val="en-GB" w:eastAsia="en-US"/>
    </w:rPr>
  </w:style>
  <w:style w:type="character" w:customStyle="1" w:styleId="af4">
    <w:name w:val="コメント文字列 (文字)"/>
    <w:link w:val="af3"/>
    <w:uiPriority w:val="99"/>
    <w:rsid w:val="008A5655"/>
    <w:rPr>
      <w:rFonts w:ascii="Arial" w:hAnsi="Arial"/>
      <w:lang w:val="en-GB"/>
    </w:rPr>
  </w:style>
  <w:style w:type="paragraph" w:customStyle="1" w:styleId="Note-Boxed">
    <w:name w:val="Note - Boxed"/>
    <w:basedOn w:val="a0"/>
    <w:next w:val="a0"/>
    <w:rsid w:val="0066228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 w:type="character" w:customStyle="1" w:styleId="TFChar">
    <w:name w:val="TF Char"/>
    <w:link w:val="TF"/>
    <w:rsid w:val="001B089E"/>
    <w:rPr>
      <w:rFonts w:ascii="Arial" w:hAnsi="Arial"/>
      <w:b/>
      <w:lang w:val="en-GB" w:eastAsia="en-US"/>
    </w:rPr>
  </w:style>
  <w:style w:type="character" w:customStyle="1" w:styleId="B1Zchn">
    <w:name w:val="B1 Zchn"/>
    <w:locked/>
    <w:rsid w:val="00BC3255"/>
    <w:rPr>
      <w:rFonts w:eastAsia="Times New Roman"/>
    </w:rPr>
  </w:style>
  <w:style w:type="numbering" w:customStyle="1" w:styleId="20">
    <w:name w:val="列表编号2"/>
    <w:basedOn w:val="a3"/>
    <w:rsid w:val="007F5654"/>
    <w:pPr>
      <w:numPr>
        <w:numId w:val="35"/>
      </w:numPr>
    </w:pPr>
  </w:style>
  <w:style w:type="paragraph" w:customStyle="1" w:styleId="40">
    <w:name w:val="标题4"/>
    <w:basedOn w:val="a0"/>
    <w:rsid w:val="007F5654"/>
    <w:pPr>
      <w:numPr>
        <w:numId w:val="33"/>
      </w:numPr>
      <w:overflowPunct/>
      <w:autoSpaceDE/>
      <w:autoSpaceDN/>
      <w:adjustRightInd/>
      <w:spacing w:after="180"/>
      <w:jc w:val="left"/>
      <w:textAlignment w:val="auto"/>
    </w:pPr>
    <w:rPr>
      <w:rFonts w:ascii="Times New Roman" w:eastAsia="SimSun" w:hAnsi="Times New Roman"/>
      <w:lang w:eastAsia="en-US"/>
    </w:rPr>
  </w:style>
  <w:style w:type="character" w:customStyle="1" w:styleId="TFZchn">
    <w:name w:val="TF Zchn"/>
    <w:locked/>
    <w:rsid w:val="007F5654"/>
    <w:rPr>
      <w:rFonts w:ascii="Arial" w:eastAsia="SimSun" w:hAnsi="Arial"/>
      <w:b/>
      <w:lang w:val="en-GB" w:eastAsia="en-US"/>
    </w:rPr>
  </w:style>
  <w:style w:type="paragraph" w:customStyle="1" w:styleId="Guidance">
    <w:name w:val="Guidance"/>
    <w:basedOn w:val="a0"/>
    <w:qFormat/>
    <w:rsid w:val="007F5654"/>
    <w:pPr>
      <w:spacing w:after="180"/>
      <w:jc w:val="left"/>
    </w:pPr>
    <w:rPr>
      <w:rFonts w:ascii="Times New Roman" w:eastAsia="Times New Roman" w:hAnsi="Times New Roman"/>
      <w:i/>
      <w:color w:val="0000FF"/>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ＭＳ 明朝"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317B01"/>
    <w:pPr>
      <w:numPr>
        <w:ilvl w:val="1"/>
      </w:numPr>
      <w:pBdr>
        <w:top w:val="none" w:sz="0" w:space="0" w:color="auto"/>
      </w:pBdr>
      <w:spacing w:before="180"/>
      <w:outlineLvl w:val="1"/>
    </w:pPr>
    <w:rPr>
      <w:sz w:val="32"/>
      <w:szCs w:val="32"/>
    </w:rPr>
  </w:style>
  <w:style w:type="paragraph" w:styleId="3">
    <w:name w:val="heading 3"/>
    <w:basedOn w:val="2"/>
    <w:next w:val="a0"/>
    <w:qFormat/>
    <w:rsid w:val="00317B01"/>
    <w:pPr>
      <w:numPr>
        <w:ilvl w:val="2"/>
      </w:numPr>
      <w:spacing w:before="120"/>
      <w:outlineLvl w:val="2"/>
    </w:pPr>
    <w:rPr>
      <w:sz w:val="28"/>
      <w:szCs w:val="28"/>
    </w:rPr>
  </w:style>
  <w:style w:type="paragraph" w:styleId="4">
    <w:name w:val="heading 4"/>
    <w:basedOn w:val="3"/>
    <w:next w:val="a0"/>
    <w:qFormat/>
    <w:rsid w:val="00317B01"/>
    <w:pPr>
      <w:numPr>
        <w:ilvl w:val="3"/>
      </w:numPr>
      <w:outlineLvl w:val="3"/>
    </w:pPr>
    <w:rPr>
      <w:sz w:val="24"/>
      <w:szCs w:val="24"/>
    </w:rPr>
  </w:style>
  <w:style w:type="paragraph" w:styleId="5">
    <w:name w:val="heading 5"/>
    <w:basedOn w:val="4"/>
    <w:next w:val="a0"/>
    <w:qFormat/>
    <w:rsid w:val="00317B01"/>
    <w:pPr>
      <w:numPr>
        <w:ilvl w:val="4"/>
      </w:numPr>
      <w:outlineLvl w:val="4"/>
    </w:pPr>
    <w:rPr>
      <w:sz w:val="22"/>
      <w:szCs w:val="22"/>
    </w:rPr>
  </w:style>
  <w:style w:type="paragraph" w:styleId="6">
    <w:name w:val="heading 6"/>
    <w:basedOn w:val="a0"/>
    <w:next w:val="a0"/>
    <w:qFormat/>
    <w:rsid w:val="00317B01"/>
    <w:pPr>
      <w:keepNext/>
      <w:keepLines/>
      <w:numPr>
        <w:ilvl w:val="5"/>
        <w:numId w:val="1"/>
      </w:numPr>
      <w:spacing w:before="120"/>
      <w:outlineLvl w:val="5"/>
    </w:pPr>
    <w:rPr>
      <w:rFonts w:cs="Arial"/>
    </w:rPr>
  </w:style>
  <w:style w:type="paragraph" w:styleId="7">
    <w:name w:val="heading 7"/>
    <w:basedOn w:val="a0"/>
    <w:next w:val="a0"/>
    <w:qFormat/>
    <w:rsid w:val="00317B01"/>
    <w:pPr>
      <w:keepNext/>
      <w:keepLines/>
      <w:numPr>
        <w:ilvl w:val="6"/>
        <w:numId w:val="1"/>
      </w:numPr>
      <w:spacing w:before="120"/>
      <w:outlineLvl w:val="6"/>
    </w:pPr>
    <w:rPr>
      <w:rFonts w:cs="Arial"/>
    </w:rPr>
  </w:style>
  <w:style w:type="paragraph" w:styleId="8">
    <w:name w:val="heading 8"/>
    <w:basedOn w:val="7"/>
    <w:next w:val="a0"/>
    <w:qFormat/>
    <w:rsid w:val="00317B01"/>
    <w:pPr>
      <w:numPr>
        <w:ilvl w:val="7"/>
      </w:numPr>
      <w:outlineLvl w:val="7"/>
    </w:pPr>
  </w:style>
  <w:style w:type="paragraph" w:styleId="9">
    <w:name w:val="heading 9"/>
    <w:basedOn w:val="8"/>
    <w:next w:val="a0"/>
    <w:qFormat/>
    <w:rsid w:val="00317B0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317B01"/>
    <w:pPr>
      <w:spacing w:before="180"/>
      <w:ind w:left="2693" w:hanging="2693"/>
    </w:pPr>
    <w:rPr>
      <w:b w:val="0"/>
      <w:bCs/>
    </w:rPr>
  </w:style>
  <w:style w:type="paragraph" w:styleId="1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basedOn w:val="a0"/>
    <w:next w:val="a0"/>
    <w:qFormat/>
    <w:rsid w:val="00317B01"/>
    <w:pPr>
      <w:spacing w:after="240"/>
      <w:jc w:val="center"/>
    </w:pPr>
    <w:rPr>
      <w:b/>
      <w:bCs/>
    </w:rPr>
  </w:style>
  <w:style w:type="paragraph" w:styleId="51">
    <w:name w:val="toc 5"/>
    <w:aliases w:val="Observation TOC"/>
    <w:basedOn w:val="42"/>
    <w:semiHidden/>
    <w:rsid w:val="00317B01"/>
    <w:pPr>
      <w:tabs>
        <w:tab w:val="right" w:pos="1701"/>
      </w:tabs>
      <w:ind w:left="1701" w:hanging="1701"/>
    </w:pPr>
  </w:style>
  <w:style w:type="paragraph" w:styleId="42">
    <w:name w:val="toc 4"/>
    <w:basedOn w:val="31"/>
    <w:semiHidden/>
    <w:rsid w:val="00317B01"/>
    <w:pPr>
      <w:ind w:left="1418" w:hanging="1418"/>
    </w:pPr>
  </w:style>
  <w:style w:type="paragraph" w:styleId="31">
    <w:name w:val="toc 3"/>
    <w:basedOn w:val="22"/>
    <w:semiHidden/>
    <w:rsid w:val="00317B01"/>
    <w:pPr>
      <w:ind w:left="1134" w:hanging="1134"/>
    </w:pPr>
  </w:style>
  <w:style w:type="paragraph" w:styleId="22">
    <w:name w:val="toc 2"/>
    <w:basedOn w:val="11"/>
    <w:semiHidden/>
    <w:rsid w:val="00317B01"/>
    <w:pPr>
      <w:keepNext w:val="0"/>
      <w:spacing w:before="0"/>
      <w:ind w:left="851" w:hanging="851"/>
    </w:pPr>
    <w:rPr>
      <w:szCs w:val="20"/>
    </w:rPr>
  </w:style>
  <w:style w:type="paragraph" w:styleId="23">
    <w:name w:val="index 2"/>
    <w:basedOn w:val="12"/>
    <w:semiHidden/>
    <w:rsid w:val="00317B01"/>
    <w:pPr>
      <w:ind w:left="284"/>
    </w:pPr>
  </w:style>
  <w:style w:type="paragraph" w:styleId="12">
    <w:name w:val="index 1"/>
    <w:basedOn w:val="a0"/>
    <w:semiHidden/>
    <w:rsid w:val="00317B01"/>
    <w:pPr>
      <w:keepLines/>
      <w:spacing w:after="0"/>
    </w:pPr>
  </w:style>
  <w:style w:type="paragraph" w:styleId="a5">
    <w:name w:val="Document Map"/>
    <w:basedOn w:val="a0"/>
    <w:semiHidden/>
    <w:rsid w:val="00317B01"/>
    <w:pPr>
      <w:shd w:val="clear" w:color="auto" w:fill="000080"/>
    </w:pPr>
    <w:rPr>
      <w:rFonts w:ascii="Tahoma" w:hAnsi="Tahoma" w:cs="Tahoma"/>
    </w:rPr>
  </w:style>
  <w:style w:type="paragraph" w:styleId="24">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317B01"/>
    <w:rPr>
      <w:b/>
      <w:bCs/>
      <w:position w:val="6"/>
      <w:sz w:val="16"/>
      <w:szCs w:val="16"/>
    </w:rPr>
  </w:style>
  <w:style w:type="paragraph" w:styleId="aa">
    <w:name w:val="footnote text"/>
    <w:basedOn w:val="a0"/>
    <w:semiHidden/>
    <w:rsid w:val="00317B01"/>
    <w:pPr>
      <w:keepLines/>
      <w:spacing w:after="0"/>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sz w:val="24"/>
    </w:rPr>
  </w:style>
  <w:style w:type="paragraph" w:styleId="90">
    <w:name w:val="toc 9"/>
    <w:basedOn w:val="80"/>
    <w:semiHidden/>
    <w:rsid w:val="00317B01"/>
    <w:pPr>
      <w:ind w:left="1418" w:hanging="1418"/>
    </w:pPr>
  </w:style>
  <w:style w:type="paragraph" w:styleId="60">
    <w:name w:val="toc 6"/>
    <w:basedOn w:val="51"/>
    <w:next w:val="a0"/>
    <w:semiHidden/>
    <w:rsid w:val="00317B01"/>
    <w:pPr>
      <w:ind w:left="1985" w:hanging="1985"/>
    </w:pPr>
  </w:style>
  <w:style w:type="paragraph" w:styleId="70">
    <w:name w:val="toc 7"/>
    <w:basedOn w:val="60"/>
    <w:next w:val="a0"/>
    <w:semiHidden/>
    <w:rsid w:val="00317B01"/>
    <w:pPr>
      <w:ind w:left="2268" w:hanging="2268"/>
    </w:pPr>
  </w:style>
  <w:style w:type="paragraph" w:styleId="21">
    <w:name w:val="List Bullet 2"/>
    <w:basedOn w:val="a"/>
    <w:rsid w:val="00317B01"/>
    <w:pPr>
      <w:numPr>
        <w:numId w:val="6"/>
      </w:numPr>
    </w:pPr>
  </w:style>
  <w:style w:type="paragraph" w:styleId="a">
    <w:name w:val="List Bullet"/>
    <w:basedOn w:val="ab"/>
    <w:rsid w:val="00317B01"/>
    <w:pPr>
      <w:numPr>
        <w:numId w:val="5"/>
      </w:numPr>
    </w:pPr>
  </w:style>
  <w:style w:type="paragraph" w:styleId="30">
    <w:name w:val="List Bullet 3"/>
    <w:basedOn w:val="21"/>
    <w:rsid w:val="00317B01"/>
    <w:pPr>
      <w:numPr>
        <w:numId w:val="7"/>
      </w:numPr>
    </w:pPr>
  </w:style>
  <w:style w:type="paragraph" w:customStyle="1" w:styleId="EQ">
    <w:name w:val="EQ"/>
    <w:basedOn w:val="a0"/>
    <w:next w:val="a0"/>
    <w:rsid w:val="00317B01"/>
    <w:pPr>
      <w:keepLines/>
      <w:tabs>
        <w:tab w:val="center" w:pos="4536"/>
        <w:tab w:val="right" w:pos="9072"/>
      </w:tabs>
      <w:spacing w:after="180"/>
      <w:jc w:val="left"/>
    </w:pPr>
    <w:rPr>
      <w:noProof/>
      <w:lang w:eastAsia="en-US"/>
    </w:rPr>
  </w:style>
  <w:style w:type="paragraph" w:styleId="25">
    <w:name w:val="List 2"/>
    <w:basedOn w:val="a7"/>
    <w:rsid w:val="00317B01"/>
    <w:pPr>
      <w:ind w:left="851"/>
    </w:pPr>
  </w:style>
  <w:style w:type="paragraph" w:styleId="32">
    <w:name w:val="List 3"/>
    <w:basedOn w:val="25"/>
    <w:rsid w:val="00317B01"/>
    <w:pPr>
      <w:ind w:left="1135"/>
    </w:pPr>
  </w:style>
  <w:style w:type="paragraph" w:styleId="43">
    <w:name w:val="List 4"/>
    <w:basedOn w:val="32"/>
    <w:rsid w:val="00317B01"/>
    <w:pPr>
      <w:ind w:left="1418"/>
    </w:pPr>
  </w:style>
  <w:style w:type="paragraph" w:styleId="52">
    <w:name w:val="List 5"/>
    <w:basedOn w:val="43"/>
    <w:rsid w:val="00317B01"/>
    <w:pPr>
      <w:ind w:left="1702"/>
    </w:pPr>
  </w:style>
  <w:style w:type="paragraph" w:customStyle="1" w:styleId="EditorsNote">
    <w:name w:val="Editor's Note"/>
    <w:basedOn w:val="a0"/>
    <w:rsid w:val="00317B01"/>
    <w:pPr>
      <w:keepLines/>
      <w:spacing w:after="180"/>
      <w:ind w:left="1135" w:hanging="851"/>
      <w:jc w:val="left"/>
    </w:pPr>
    <w:rPr>
      <w:color w:val="FF0000"/>
      <w:lang w:eastAsia="en-US"/>
    </w:rPr>
  </w:style>
  <w:style w:type="paragraph" w:styleId="41">
    <w:name w:val="List Bullet 4"/>
    <w:basedOn w:val="30"/>
    <w:rsid w:val="00317B01"/>
    <w:pPr>
      <w:numPr>
        <w:numId w:val="8"/>
      </w:numPr>
    </w:pPr>
  </w:style>
  <w:style w:type="paragraph" w:styleId="50">
    <w:name w:val="List Bullet 5"/>
    <w:basedOn w:val="41"/>
    <w:rsid w:val="00317B01"/>
    <w:pPr>
      <w:numPr>
        <w:numId w:val="4"/>
      </w:numPr>
    </w:pPr>
  </w:style>
  <w:style w:type="paragraph" w:styleId="ac">
    <w:name w:val="footer"/>
    <w:basedOn w:val="a8"/>
    <w:semiHidden/>
    <w:rsid w:val="00317B01"/>
    <w:pPr>
      <w:jc w:val="center"/>
    </w:pPr>
    <w:rPr>
      <w:i/>
      <w:iCs/>
    </w:rPr>
  </w:style>
  <w:style w:type="paragraph" w:customStyle="1" w:styleId="Reference">
    <w:name w:val="Reference"/>
    <w:basedOn w:val="a0"/>
    <w:link w:val="ReferenceChar"/>
    <w:rsid w:val="00317B01"/>
    <w:pPr>
      <w:numPr>
        <w:numId w:val="2"/>
      </w:numPr>
    </w:pPr>
  </w:style>
  <w:style w:type="paragraph" w:styleId="ad">
    <w:name w:val="Balloon Text"/>
    <w:basedOn w:val="a0"/>
    <w:semiHidden/>
    <w:rsid w:val="00317B01"/>
    <w:rPr>
      <w:rFonts w:ascii="Tahoma" w:hAnsi="Tahoma" w:cs="Tahoma"/>
      <w:sz w:val="16"/>
      <w:szCs w:val="16"/>
    </w:rPr>
  </w:style>
  <w:style w:type="character" w:styleId="ae">
    <w:name w:val="page number"/>
    <w:semiHidden/>
    <w:rsid w:val="00317B01"/>
  </w:style>
  <w:style w:type="paragraph" w:styleId="ab">
    <w:name w:val="Body Text"/>
    <w:basedOn w:val="a0"/>
    <w:link w:val="af"/>
    <w:rsid w:val="00317B01"/>
  </w:style>
  <w:style w:type="character" w:styleId="af0">
    <w:name w:val="Hyperlink"/>
    <w:uiPriority w:val="99"/>
    <w:rsid w:val="00317B01"/>
    <w:rPr>
      <w:color w:val="0000FF"/>
      <w:u w:val="single"/>
      <w:lang w:val="en-GB"/>
    </w:rPr>
  </w:style>
  <w:style w:type="character" w:styleId="af1">
    <w:name w:val="FollowedHyperlink"/>
    <w:semiHidden/>
    <w:rsid w:val="00317B01"/>
    <w:rPr>
      <w:color w:val="FF0000"/>
      <w:u w:val="single"/>
    </w:rPr>
  </w:style>
  <w:style w:type="character" w:styleId="af2">
    <w:name w:val="annotation reference"/>
    <w:uiPriority w:val="99"/>
    <w:rsid w:val="00317B01"/>
    <w:rPr>
      <w:sz w:val="16"/>
      <w:szCs w:val="16"/>
    </w:rPr>
  </w:style>
  <w:style w:type="paragraph" w:styleId="af3">
    <w:name w:val="annotation text"/>
    <w:basedOn w:val="a0"/>
    <w:link w:val="af4"/>
    <w:uiPriority w:val="99"/>
    <w:rsid w:val="00317B01"/>
  </w:style>
  <w:style w:type="paragraph" w:styleId="af5">
    <w:name w:val="annotation subject"/>
    <w:basedOn w:val="af3"/>
    <w:next w:val="af3"/>
    <w:semiHidden/>
    <w:rsid w:val="00317B01"/>
    <w:rPr>
      <w:b/>
      <w:bCs/>
    </w:rPr>
  </w:style>
  <w:style w:type="character" w:customStyle="1" w:styleId="10">
    <w:name w:val="見出し 1 (文字)"/>
    <w:link w:val="1"/>
    <w:rsid w:val="00317B01"/>
    <w:rPr>
      <w:rFonts w:ascii="Arial" w:hAnsi="Arial" w:cs="Arial"/>
      <w:sz w:val="36"/>
      <w:szCs w:val="36"/>
      <w:lang w:val="en-GB"/>
    </w:rPr>
  </w:style>
  <w:style w:type="paragraph" w:customStyle="1" w:styleId="B1">
    <w:name w:val="B1"/>
    <w:basedOn w:val="a7"/>
    <w:link w:val="B1Char1"/>
    <w:qFormat/>
    <w:rsid w:val="00317B01"/>
    <w:pPr>
      <w:spacing w:after="180"/>
      <w:jc w:val="left"/>
    </w:pPr>
    <w:rPr>
      <w:lang w:eastAsia="en-US"/>
    </w:rPr>
  </w:style>
  <w:style w:type="paragraph" w:customStyle="1" w:styleId="B2">
    <w:name w:val="B2"/>
    <w:basedOn w:val="25"/>
    <w:link w:val="B2Char"/>
    <w:qFormat/>
    <w:rsid w:val="00317B01"/>
    <w:pPr>
      <w:spacing w:after="180"/>
      <w:jc w:val="left"/>
    </w:pPr>
    <w:rPr>
      <w:lang w:eastAsia="en-US"/>
    </w:rPr>
  </w:style>
  <w:style w:type="paragraph" w:customStyle="1" w:styleId="B3">
    <w:name w:val="B3"/>
    <w:basedOn w:val="32"/>
    <w:link w:val="B3Char2"/>
    <w:qFormat/>
    <w:rsid w:val="00317B01"/>
    <w:pPr>
      <w:spacing w:after="180"/>
      <w:jc w:val="left"/>
    </w:pPr>
    <w:rPr>
      <w:lang w:eastAsia="en-US"/>
    </w:rPr>
  </w:style>
  <w:style w:type="paragraph" w:customStyle="1" w:styleId="B4">
    <w:name w:val="B4"/>
    <w:basedOn w:val="43"/>
    <w:link w:val="B4Char"/>
    <w:qFormat/>
    <w:rsid w:val="00317B01"/>
    <w:pPr>
      <w:spacing w:after="180"/>
      <w:jc w:val="left"/>
    </w:pPr>
    <w:rPr>
      <w:lang w:eastAsia="en-US"/>
    </w:rPr>
  </w:style>
  <w:style w:type="paragraph" w:customStyle="1" w:styleId="Proposal">
    <w:name w:val="Proposal"/>
    <w:basedOn w:val="a0"/>
    <w:rsid w:val="00317B01"/>
    <w:pPr>
      <w:numPr>
        <w:numId w:val="3"/>
      </w:numPr>
      <w:tabs>
        <w:tab w:val="clear" w:pos="1304"/>
        <w:tab w:val="left" w:pos="1701"/>
      </w:tabs>
      <w:ind w:left="1701" w:hanging="1701"/>
    </w:pPr>
    <w:rPr>
      <w:b/>
      <w:bCs/>
    </w:rPr>
  </w:style>
  <w:style w:type="character" w:customStyle="1" w:styleId="af">
    <w:name w:val="本文 (文字)"/>
    <w:link w:val="ab"/>
    <w:rsid w:val="00317B01"/>
    <w:rPr>
      <w:rFonts w:ascii="Arial" w:hAnsi="Arial"/>
      <w:lang w:val="en-GB"/>
    </w:rPr>
  </w:style>
  <w:style w:type="paragraph" w:customStyle="1" w:styleId="B5">
    <w:name w:val="B5"/>
    <w:basedOn w:val="52"/>
    <w:link w:val="B5Char"/>
    <w:rsid w:val="00317B01"/>
    <w:pPr>
      <w:spacing w:after="180"/>
      <w:jc w:val="left"/>
    </w:pPr>
    <w:rPr>
      <w:lang w:eastAsia="en-US"/>
    </w:rPr>
  </w:style>
  <w:style w:type="paragraph" w:customStyle="1" w:styleId="EX">
    <w:name w:val="EX"/>
    <w:basedOn w:val="a0"/>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a0"/>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link w:val="THChar"/>
    <w:rsid w:val="00317B01"/>
    <w:pPr>
      <w:keepNext/>
      <w:keepLines/>
      <w:spacing w:before="60" w:after="180"/>
      <w:jc w:val="center"/>
    </w:pPr>
    <w:rPr>
      <w:b/>
      <w:lang w:eastAsia="en-US"/>
    </w:rPr>
  </w:style>
  <w:style w:type="paragraph" w:customStyle="1" w:styleId="TF">
    <w:name w:val="TF"/>
    <w:aliases w:val="left"/>
    <w:basedOn w:val="TH"/>
    <w:link w:val="TFChar"/>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af6">
    <w:name w:val="table of figures"/>
    <w:basedOn w:val="a0"/>
    <w:next w:val="a0"/>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a0"/>
    <w:link w:val="Doc-text2Char"/>
    <w:qFormat/>
    <w:rsid w:val="002A4F4E"/>
    <w:pPr>
      <w:tabs>
        <w:tab w:val="left" w:pos="1622"/>
      </w:tabs>
      <w:overflowPunct/>
      <w:autoSpaceDE/>
      <w:autoSpaceDN/>
      <w:adjustRightInd/>
      <w:spacing w:after="0"/>
      <w:ind w:left="1622" w:hanging="363"/>
      <w:jc w:val="left"/>
      <w:textAlignment w:val="auto"/>
    </w:pPr>
    <w:rPr>
      <w:szCs w:val="24"/>
      <w:lang w:eastAsia="en-GB"/>
    </w:rPr>
  </w:style>
  <w:style w:type="character" w:customStyle="1" w:styleId="Doc-text2Char">
    <w:name w:val="Doc-text2 Char"/>
    <w:link w:val="Doc-text2"/>
    <w:rsid w:val="002A4F4E"/>
    <w:rPr>
      <w:rFonts w:ascii="Arial" w:eastAsia="ＭＳ 明朝"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af7">
    <w:name w:val="List Paragraph"/>
    <w:basedOn w:val="a0"/>
    <w:uiPriority w:val="34"/>
    <w:qFormat/>
    <w:rsid w:val="00120810"/>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a0"/>
    <w:link w:val="NOChar"/>
    <w:qFormat/>
    <w:rsid w:val="00FC53CA"/>
    <w:pPr>
      <w:keepLines/>
      <w:spacing w:after="180"/>
      <w:ind w:left="1135" w:hanging="851"/>
      <w:jc w:val="left"/>
      <w:textAlignment w:val="auto"/>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qFormat/>
    <w:locked/>
    <w:rsid w:val="00A91915"/>
    <w:rPr>
      <w:rFonts w:ascii="Arial" w:hAnsi="Arial"/>
      <w:b/>
      <w:lang w:val="en-GB" w:eastAsia="en-US"/>
    </w:rPr>
  </w:style>
  <w:style w:type="character" w:customStyle="1" w:styleId="af4">
    <w:name w:val="コメント文字列 (文字)"/>
    <w:link w:val="af3"/>
    <w:uiPriority w:val="99"/>
    <w:rsid w:val="008A5655"/>
    <w:rPr>
      <w:rFonts w:ascii="Arial" w:hAnsi="Arial"/>
      <w:lang w:val="en-GB"/>
    </w:rPr>
  </w:style>
  <w:style w:type="paragraph" w:customStyle="1" w:styleId="Note-Boxed">
    <w:name w:val="Note - Boxed"/>
    <w:basedOn w:val="a0"/>
    <w:next w:val="a0"/>
    <w:rsid w:val="0066228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 w:type="character" w:customStyle="1" w:styleId="TFChar">
    <w:name w:val="TF Char"/>
    <w:link w:val="TF"/>
    <w:rsid w:val="001B089E"/>
    <w:rPr>
      <w:rFonts w:ascii="Arial" w:hAnsi="Arial"/>
      <w:b/>
      <w:lang w:val="en-GB" w:eastAsia="en-US"/>
    </w:rPr>
  </w:style>
  <w:style w:type="character" w:customStyle="1" w:styleId="B1Zchn">
    <w:name w:val="B1 Zchn"/>
    <w:locked/>
    <w:rsid w:val="00BC3255"/>
    <w:rPr>
      <w:rFonts w:eastAsia="Times New Roman"/>
    </w:rPr>
  </w:style>
  <w:style w:type="numbering" w:customStyle="1" w:styleId="20">
    <w:name w:val="列表编号2"/>
    <w:basedOn w:val="a3"/>
    <w:rsid w:val="007F5654"/>
    <w:pPr>
      <w:numPr>
        <w:numId w:val="35"/>
      </w:numPr>
    </w:pPr>
  </w:style>
  <w:style w:type="paragraph" w:customStyle="1" w:styleId="40">
    <w:name w:val="标题4"/>
    <w:basedOn w:val="a0"/>
    <w:rsid w:val="007F5654"/>
    <w:pPr>
      <w:numPr>
        <w:numId w:val="33"/>
      </w:numPr>
      <w:overflowPunct/>
      <w:autoSpaceDE/>
      <w:autoSpaceDN/>
      <w:adjustRightInd/>
      <w:spacing w:after="180"/>
      <w:jc w:val="left"/>
      <w:textAlignment w:val="auto"/>
    </w:pPr>
    <w:rPr>
      <w:rFonts w:ascii="Times New Roman" w:eastAsia="SimSun" w:hAnsi="Times New Roman"/>
      <w:lang w:eastAsia="en-US"/>
    </w:rPr>
  </w:style>
  <w:style w:type="character" w:customStyle="1" w:styleId="TFZchn">
    <w:name w:val="TF Zchn"/>
    <w:locked/>
    <w:rsid w:val="007F5654"/>
    <w:rPr>
      <w:rFonts w:ascii="Arial" w:eastAsia="SimSun" w:hAnsi="Arial"/>
      <w:b/>
      <w:lang w:val="en-GB" w:eastAsia="en-US"/>
    </w:rPr>
  </w:style>
  <w:style w:type="paragraph" w:customStyle="1" w:styleId="Guidance">
    <w:name w:val="Guidance"/>
    <w:basedOn w:val="a0"/>
    <w:qFormat/>
    <w:rsid w:val="007F5654"/>
    <w:pPr>
      <w:spacing w:after="180"/>
      <w:jc w:val="left"/>
    </w:pPr>
    <w:rPr>
      <w:rFonts w:ascii="Times New Roman" w:eastAsia="Times New Roman" w:hAnsi="Times New Roman"/>
      <w:i/>
      <w:color w:val="0000F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328874342">
      <w:bodyDiv w:val="1"/>
      <w:marLeft w:val="0"/>
      <w:marRight w:val="0"/>
      <w:marTop w:val="0"/>
      <w:marBottom w:val="0"/>
      <w:divBdr>
        <w:top w:val="none" w:sz="0" w:space="0" w:color="auto"/>
        <w:left w:val="none" w:sz="0" w:space="0" w:color="auto"/>
        <w:bottom w:val="none" w:sz="0" w:space="0" w:color="auto"/>
        <w:right w:val="none" w:sz="0" w:space="0" w:color="auto"/>
      </w:divBdr>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207332249">
      <w:bodyDiv w:val="1"/>
      <w:marLeft w:val="0"/>
      <w:marRight w:val="0"/>
      <w:marTop w:val="0"/>
      <w:marBottom w:val="0"/>
      <w:divBdr>
        <w:top w:val="none" w:sz="0" w:space="0" w:color="auto"/>
        <w:left w:val="none" w:sz="0" w:space="0" w:color="auto"/>
        <w:bottom w:val="none" w:sz="0" w:space="0" w:color="auto"/>
        <w:right w:val="none" w:sz="0" w:space="0" w:color="auto"/>
      </w:divBdr>
    </w:div>
    <w:div w:id="1246955311">
      <w:bodyDiv w:val="1"/>
      <w:marLeft w:val="0"/>
      <w:marRight w:val="0"/>
      <w:marTop w:val="0"/>
      <w:marBottom w:val="0"/>
      <w:divBdr>
        <w:top w:val="none" w:sz="0" w:space="0" w:color="auto"/>
        <w:left w:val="none" w:sz="0" w:space="0" w:color="auto"/>
        <w:bottom w:val="none" w:sz="0" w:space="0" w:color="auto"/>
        <w:right w:val="none" w:sz="0" w:space="0" w:color="auto"/>
      </w:divBdr>
    </w:div>
    <w:div w:id="1260217865">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1999846540">
      <w:bodyDiv w:val="1"/>
      <w:marLeft w:val="0"/>
      <w:marRight w:val="0"/>
      <w:marTop w:val="0"/>
      <w:marBottom w:val="0"/>
      <w:divBdr>
        <w:top w:val="none" w:sz="0" w:space="0" w:color="auto"/>
        <w:left w:val="none" w:sz="0" w:space="0" w:color="auto"/>
        <w:bottom w:val="none" w:sz="0" w:space="0" w:color="auto"/>
        <w:right w:val="none" w:sz="0" w:space="0" w:color="auto"/>
      </w:divBdr>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 w:id="213655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R2-16xxxx - Contribution Template.dot</Template>
  <TotalTime>6</TotalTime>
  <Pages>2</Pages>
  <Words>586</Words>
  <Characters>3343</Characters>
  <Application>Microsoft Office Word</Application>
  <DocSecurity>0</DocSecurity>
  <Lines>27</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3922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NTTDOCOMO, INC.</cp:lastModifiedBy>
  <cp:revision>3</cp:revision>
  <cp:lastPrinted>2008-01-31T06:09:00Z</cp:lastPrinted>
  <dcterms:created xsi:type="dcterms:W3CDTF">2018-09-28T04:51:00Z</dcterms:created>
  <dcterms:modified xsi:type="dcterms:W3CDTF">2018-09-28T05:35:00Z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9bec81dd-e9cb-43bd-95a8-8a33c68dbd89</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