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292" w:rsidRPr="00B266B0" w:rsidRDefault="00F71292" w:rsidP="00F7129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003E4CAD">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2C2E0B">
        <w:rPr>
          <w:bCs/>
          <w:noProof w:val="0"/>
          <w:sz w:val="24"/>
          <w:szCs w:val="24"/>
        </w:rPr>
        <w:t>14618</w:t>
      </w:r>
    </w:p>
    <w:p w:rsidR="00F71292" w:rsidRPr="00B266B0" w:rsidRDefault="003E4CAD" w:rsidP="00F71292">
      <w:pPr>
        <w:pStyle w:val="Header"/>
        <w:tabs>
          <w:tab w:val="right" w:pos="9639"/>
        </w:tabs>
        <w:rPr>
          <w:bCs/>
          <w:noProof w:val="0"/>
          <w:sz w:val="24"/>
          <w:szCs w:val="24"/>
        </w:rPr>
      </w:pPr>
      <w:r>
        <w:rPr>
          <w:rFonts w:eastAsia="SimSun"/>
          <w:noProof w:val="0"/>
          <w:sz w:val="24"/>
          <w:szCs w:val="24"/>
          <w:lang w:eastAsia="zh-CN"/>
        </w:rPr>
        <w:t>Chengdu</w:t>
      </w:r>
      <w:r w:rsidR="00F71292">
        <w:rPr>
          <w:rFonts w:eastAsia="SimSun"/>
          <w:noProof w:val="0"/>
          <w:sz w:val="24"/>
          <w:szCs w:val="24"/>
          <w:lang w:eastAsia="zh-CN"/>
        </w:rPr>
        <w:t xml:space="preserve">, </w:t>
      </w:r>
      <w:r>
        <w:rPr>
          <w:rFonts w:eastAsia="SimSun"/>
          <w:noProof w:val="0"/>
          <w:sz w:val="24"/>
          <w:szCs w:val="24"/>
          <w:lang w:eastAsia="zh-CN"/>
        </w:rPr>
        <w:t>China</w:t>
      </w:r>
      <w:r w:rsidR="00F71292">
        <w:rPr>
          <w:rFonts w:eastAsia="SimSun"/>
          <w:noProof w:val="0"/>
          <w:sz w:val="24"/>
          <w:szCs w:val="24"/>
          <w:lang w:eastAsia="zh-CN"/>
        </w:rPr>
        <w:t xml:space="preserve">, </w:t>
      </w:r>
      <w:r>
        <w:rPr>
          <w:rFonts w:eastAsia="SimSun"/>
          <w:noProof w:val="0"/>
          <w:sz w:val="24"/>
          <w:szCs w:val="24"/>
          <w:lang w:eastAsia="zh-CN"/>
        </w:rPr>
        <w:t>08</w:t>
      </w:r>
      <w:r w:rsidRPr="003E4CAD">
        <w:rPr>
          <w:rFonts w:eastAsia="SimSun"/>
          <w:noProof w:val="0"/>
          <w:sz w:val="24"/>
          <w:szCs w:val="24"/>
          <w:vertAlign w:val="superscript"/>
          <w:lang w:eastAsia="zh-CN"/>
        </w:rPr>
        <w:t>th</w:t>
      </w:r>
      <w:r w:rsidR="00F71292">
        <w:rPr>
          <w:rFonts w:eastAsia="SimSun"/>
          <w:noProof w:val="0"/>
          <w:sz w:val="24"/>
          <w:szCs w:val="24"/>
          <w:lang w:eastAsia="zh-CN"/>
        </w:rPr>
        <w:t xml:space="preserve"> </w:t>
      </w:r>
      <w:r>
        <w:rPr>
          <w:rFonts w:eastAsia="SimSun"/>
          <w:noProof w:val="0"/>
          <w:sz w:val="24"/>
          <w:szCs w:val="24"/>
          <w:lang w:eastAsia="zh-CN"/>
        </w:rPr>
        <w:t>–</w:t>
      </w:r>
      <w:r w:rsidR="00F71292">
        <w:rPr>
          <w:rFonts w:eastAsia="SimSun"/>
          <w:noProof w:val="0"/>
          <w:sz w:val="24"/>
          <w:szCs w:val="24"/>
          <w:lang w:eastAsia="zh-CN"/>
        </w:rPr>
        <w:t xml:space="preserve"> </w:t>
      </w:r>
      <w:r>
        <w:rPr>
          <w:rFonts w:eastAsia="SimSun"/>
          <w:noProof w:val="0"/>
          <w:sz w:val="24"/>
          <w:szCs w:val="24"/>
          <w:lang w:eastAsia="zh-CN"/>
        </w:rPr>
        <w:t>12</w:t>
      </w:r>
      <w:r w:rsidRPr="003E4CAD">
        <w:rPr>
          <w:rFonts w:eastAsia="SimSun"/>
          <w:noProof w:val="0"/>
          <w:sz w:val="24"/>
          <w:szCs w:val="24"/>
          <w:vertAlign w:val="superscript"/>
          <w:lang w:eastAsia="zh-CN"/>
        </w:rPr>
        <w:t>th</w:t>
      </w:r>
      <w:r w:rsidR="00F71292">
        <w:rPr>
          <w:rFonts w:eastAsia="SimSun"/>
          <w:noProof w:val="0"/>
          <w:sz w:val="24"/>
          <w:szCs w:val="24"/>
          <w:lang w:eastAsia="zh-CN"/>
        </w:rPr>
        <w:t xml:space="preserve"> </w:t>
      </w:r>
      <w:r>
        <w:rPr>
          <w:rFonts w:eastAsia="SimSun"/>
          <w:noProof w:val="0"/>
          <w:sz w:val="24"/>
          <w:szCs w:val="24"/>
          <w:lang w:eastAsia="zh-CN"/>
        </w:rPr>
        <w:t>October</w:t>
      </w:r>
      <w:r w:rsidR="00F71292" w:rsidRPr="002610D8">
        <w:rPr>
          <w:rFonts w:eastAsia="SimSun"/>
          <w:noProof w:val="0"/>
          <w:sz w:val="24"/>
          <w:szCs w:val="24"/>
          <w:lang w:eastAsia="zh-CN"/>
        </w:rPr>
        <w:t xml:space="preserve"> 2018</w:t>
      </w:r>
      <w:r w:rsidR="00F71292">
        <w:rPr>
          <w:rFonts w:eastAsia="SimSun"/>
          <w:noProof w:val="0"/>
          <w:sz w:val="24"/>
          <w:szCs w:val="24"/>
          <w:lang w:eastAsia="zh-CN"/>
        </w:rPr>
        <w:tab/>
      </w:r>
    </w:p>
    <w:p w:rsidR="00F71292" w:rsidRPr="00B266B0" w:rsidRDefault="00F71292" w:rsidP="00F71292">
      <w:pPr>
        <w:pStyle w:val="Header"/>
        <w:rPr>
          <w:bCs/>
          <w:noProof w:val="0"/>
          <w:sz w:val="24"/>
        </w:rPr>
      </w:pPr>
    </w:p>
    <w:p w:rsidR="00F71292" w:rsidRPr="00B266B0" w:rsidRDefault="00F71292" w:rsidP="00F71292">
      <w:pPr>
        <w:pStyle w:val="Header"/>
        <w:rPr>
          <w:bCs/>
          <w:noProof w:val="0"/>
          <w:sz w:val="24"/>
        </w:rPr>
      </w:pPr>
    </w:p>
    <w:p w:rsidR="00F71292" w:rsidRPr="00B266B0" w:rsidRDefault="00F71292" w:rsidP="00F7129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1FD6" w:rsidRPr="00031FD6">
        <w:rPr>
          <w:rFonts w:cs="Arial"/>
          <w:b/>
          <w:bCs/>
          <w:sz w:val="24"/>
          <w:lang w:eastAsia="ja-JP"/>
        </w:rPr>
        <w:t>10.3.1.</w:t>
      </w:r>
      <w:r w:rsidR="00F36496">
        <w:rPr>
          <w:rFonts w:cs="Arial"/>
          <w:b/>
          <w:bCs/>
          <w:sz w:val="24"/>
          <w:lang w:eastAsia="ja-JP"/>
        </w:rPr>
        <w:t>2</w:t>
      </w:r>
    </w:p>
    <w:p w:rsidR="00F71292" w:rsidRPr="00B266B0" w:rsidRDefault="00F71292" w:rsidP="00F7129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F71292" w:rsidRDefault="00F71292" w:rsidP="00F712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E4CAD">
        <w:rPr>
          <w:rFonts w:ascii="Arial" w:hAnsi="Arial" w:cs="Arial"/>
          <w:b/>
          <w:bCs/>
          <w:sz w:val="24"/>
        </w:rPr>
        <w:t>HARQ buffer flushing at RACH completion</w:t>
      </w:r>
    </w:p>
    <w:p w:rsidR="00F71292" w:rsidRPr="00B266B0" w:rsidRDefault="00F71292" w:rsidP="00F712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NR_newRAT</w:t>
      </w:r>
      <w:proofErr w:type="spellEnd"/>
      <w:r w:rsidRPr="00112F1A">
        <w:rPr>
          <w:rFonts w:ascii="Arial" w:hAnsi="Arial" w:cs="Arial"/>
          <w:b/>
          <w:bCs/>
          <w:sz w:val="24"/>
        </w:rPr>
        <w:t xml:space="preserve">-Core </w:t>
      </w:r>
      <w:r>
        <w:rPr>
          <w:rFonts w:ascii="Arial" w:hAnsi="Arial" w:cs="Arial"/>
          <w:b/>
          <w:bCs/>
          <w:sz w:val="24"/>
        </w:rPr>
        <w:t>- Release 15</w:t>
      </w:r>
    </w:p>
    <w:p w:rsidR="00F71292" w:rsidRPr="00B266B0" w:rsidRDefault="00F71292" w:rsidP="00F712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F71292" w:rsidRPr="006E13D1" w:rsidRDefault="00F71292" w:rsidP="00F71292">
      <w:pPr>
        <w:pStyle w:val="Heading1"/>
      </w:pPr>
      <w:r w:rsidRPr="006E13D1">
        <w:t>1</w:t>
      </w:r>
      <w:r w:rsidRPr="006E13D1">
        <w:tab/>
      </w:r>
      <w:r>
        <w:t>Introduction</w:t>
      </w:r>
    </w:p>
    <w:p w:rsidR="00F71292" w:rsidRDefault="00F71292" w:rsidP="00F71292">
      <w:r>
        <w:t xml:space="preserve">In the </w:t>
      </w:r>
      <w:r w:rsidR="0025703C">
        <w:t xml:space="preserve">recent </w:t>
      </w:r>
      <w:r>
        <w:t>RAN2 meeting</w:t>
      </w:r>
      <w:r w:rsidR="0025703C">
        <w:t>s the UE behaviour for the case of switching between CFRA and CBRA was discussed. This contribution outlines one general problem with the current specified RACH procedure due to the support of switching between a contention-free and contention-based random access.</w:t>
      </w:r>
    </w:p>
    <w:p w:rsidR="00A43671" w:rsidRPr="006E13D1" w:rsidRDefault="00A43671" w:rsidP="00F71292"/>
    <w:p w:rsidR="00F71292" w:rsidRDefault="00F71292" w:rsidP="00F71292">
      <w:pPr>
        <w:pStyle w:val="Heading1"/>
      </w:pPr>
      <w:r w:rsidRPr="006E13D1">
        <w:t>2</w:t>
      </w:r>
      <w:r w:rsidRPr="006E13D1">
        <w:tab/>
      </w:r>
      <w:r>
        <w:t>Discussion</w:t>
      </w:r>
    </w:p>
    <w:p w:rsidR="0025703C" w:rsidRDefault="00B611F0" w:rsidP="0025703C">
      <w:r>
        <w:t xml:space="preserve">In NR UE may end up switching between CFRA and CBRA based on the selected beam for each RA resource selection. For example for the Handover case, where the UE is configured with CFRA resources but at the time of Random Access resource selection, none of the SSBs having a configured CFRA resource are above the selection threshold, UE will </w:t>
      </w:r>
      <w:r w:rsidR="008D2D6A">
        <w:t>fall back</w:t>
      </w:r>
      <w:r>
        <w:t xml:space="preserve"> to CBRA. In case that Contention Resolution fails, UE starts with Random Access Resource selection with may now happen on a contention-free basis.</w:t>
      </w:r>
    </w:p>
    <w:p w:rsidR="008D2D6A" w:rsidRDefault="00A96A54" w:rsidP="0025703C">
      <w:r>
        <w:t xml:space="preserve">For the contention-free random access case, UE may in response to a received Random Access Response message process the received UL grant and obtain the TB from Msg3 buffer (for cases when UE had performed CBRA before) as specified in section 5.1.4. Furthermore since the Random Access procedure is considered as successfully completed when RAR was successfully received, UE will perform the actions as specified in section 5.1.6. Here it is specified that UE shall flush the HARQ buffer used for the transmission </w:t>
      </w:r>
      <w:r w:rsidRPr="00A96A54">
        <w:t>of the MAC PDU in the Msg3 buffer</w:t>
      </w:r>
      <w:r>
        <w:t>.</w:t>
      </w:r>
    </w:p>
    <w:p w:rsidR="00A96A54" w:rsidRDefault="00A96A54" w:rsidP="0025703C">
      <w:r>
        <w:t>As can be seen in section 5.1.4, UE first processes the received UL grant in a RAR before considering the RACH procedure successfully complete</w:t>
      </w:r>
      <w:r w:rsidR="003B7497">
        <w:t>d</w:t>
      </w:r>
      <w:r>
        <w:t xml:space="preserve"> and performing the corresponding actions</w:t>
      </w:r>
      <w:r w:rsidR="003B7497">
        <w:t xml:space="preserve"> in section 5.1.6</w:t>
      </w:r>
      <w:r>
        <w:t xml:space="preserve">, i.e. HARQ buffer flushing. </w:t>
      </w:r>
      <w:r w:rsidRPr="00A96A54">
        <w:t>Therefore a UE following the order specified by the procedural text in TS38.321 section 5.1.4 will upon reception of RAR obtain the TB stored in the Msg3 buffer and store it in the HARQ buffer of HARQ process 0 and then subsequently flush the HARQ buffer of HARQ process 0 (since RACH procedure was completed).</w:t>
      </w:r>
    </w:p>
    <w:p w:rsidR="003B7497" w:rsidRDefault="003B7497" w:rsidP="0025703C">
      <w:pPr>
        <w:rPr>
          <w:b/>
        </w:rPr>
      </w:pPr>
      <w:r w:rsidRPr="003B7497">
        <w:rPr>
          <w:b/>
        </w:rPr>
        <w:t xml:space="preserve">Observation1: </w:t>
      </w:r>
      <w:r w:rsidR="0052455B">
        <w:rPr>
          <w:b/>
        </w:rPr>
        <w:t>Current specified RACH behaviour may lead to unwanted HARQ buffer flushing and subsequently prevents transmission of MAC PDU in Msg3 buffer</w:t>
      </w:r>
    </w:p>
    <w:p w:rsidR="003B7497" w:rsidRPr="003B7497" w:rsidRDefault="003B7497" w:rsidP="0025703C">
      <w:pPr>
        <w:rPr>
          <w:b/>
        </w:rPr>
      </w:pPr>
    </w:p>
    <w:tbl>
      <w:tblPr>
        <w:tblStyle w:val="TableGrid"/>
        <w:tblW w:w="0" w:type="auto"/>
        <w:tblLook w:val="04A0" w:firstRow="1" w:lastRow="0" w:firstColumn="1" w:lastColumn="0" w:noHBand="0" w:noVBand="1"/>
      </w:tblPr>
      <w:tblGrid>
        <w:gridCol w:w="9576"/>
      </w:tblGrid>
      <w:tr w:rsidR="00852603" w:rsidTr="00321B9C">
        <w:tc>
          <w:tcPr>
            <w:tcW w:w="9576" w:type="dxa"/>
          </w:tcPr>
          <w:p w:rsidR="00852603" w:rsidRPr="00F72E89" w:rsidRDefault="00852603" w:rsidP="00321B9C">
            <w:pPr>
              <w:pStyle w:val="Heading3"/>
              <w:outlineLvl w:val="2"/>
              <w:rPr>
                <w:lang w:eastAsia="ko-KR"/>
              </w:rPr>
            </w:pPr>
            <w:r w:rsidRPr="00F72E89">
              <w:rPr>
                <w:lang w:eastAsia="ko-KR"/>
              </w:rPr>
              <w:lastRenderedPageBreak/>
              <w:t>5.1.4</w:t>
            </w:r>
            <w:r w:rsidRPr="00F72E89">
              <w:rPr>
                <w:lang w:eastAsia="ko-KR"/>
              </w:rPr>
              <w:tab/>
              <w:t>Random Access Response reception</w:t>
            </w:r>
          </w:p>
          <w:p w:rsidR="00852603" w:rsidRDefault="00852603" w:rsidP="00321B9C">
            <w:pPr>
              <w:rPr>
                <w:lang w:eastAsia="ko-KR"/>
              </w:rPr>
            </w:pPr>
          </w:p>
          <w:p w:rsidR="00852603" w:rsidRDefault="00852603" w:rsidP="00321B9C">
            <w:pPr>
              <w:rPr>
                <w:lang w:eastAsia="ko-KR"/>
              </w:rPr>
            </w:pPr>
            <w:r w:rsidRPr="00F72E89">
              <w:rPr>
                <w:lang w:eastAsia="ko-KR"/>
              </w:rPr>
              <w:t>Once the Random Access Preamble is transmitted and regardless of the possible occurrence of a measurement gap, the MAC entity shall:</w:t>
            </w:r>
          </w:p>
          <w:p w:rsidR="00852603" w:rsidRPr="00F72E89" w:rsidRDefault="00852603" w:rsidP="00321B9C">
            <w:pPr>
              <w:rPr>
                <w:lang w:eastAsia="ko-KR"/>
              </w:rPr>
            </w:pPr>
          </w:p>
          <w:p w:rsidR="00852603" w:rsidRPr="00F72E89" w:rsidRDefault="00852603" w:rsidP="00321B9C">
            <w:pPr>
              <w:pStyle w:val="B1"/>
            </w:pPr>
            <w:r w:rsidRPr="00F72E89">
              <w:t>1&gt;</w:t>
            </w:r>
            <w:r w:rsidRPr="00F72E89">
              <w:tab/>
              <w:t>if the contention-free Random Access Preamble for beam failure recovery request was transmitted by the MAC entity:</w:t>
            </w:r>
          </w:p>
          <w:p w:rsidR="00852603" w:rsidRPr="00F72E89" w:rsidRDefault="00852603" w:rsidP="00321B9C">
            <w:pPr>
              <w:pStyle w:val="B2"/>
            </w:pPr>
            <w:r w:rsidRPr="00F72E89">
              <w:t>2&gt;</w:t>
            </w:r>
            <w:r w:rsidRPr="00F72E89">
              <w:tab/>
              <w:t xml:space="preserve">start the </w:t>
            </w:r>
            <w:proofErr w:type="spellStart"/>
            <w:r w:rsidRPr="00F72E89">
              <w:rPr>
                <w:i/>
              </w:rPr>
              <w:t>ra-ResponseWindow</w:t>
            </w:r>
            <w:proofErr w:type="spellEnd"/>
            <w:r w:rsidRPr="00F72E89">
              <w:t xml:space="preserve"> configured in </w:t>
            </w:r>
            <w:proofErr w:type="spellStart"/>
            <w:r w:rsidRPr="00F72E89">
              <w:rPr>
                <w:i/>
              </w:rPr>
              <w:t>BeamFailureRecoveryConfig</w:t>
            </w:r>
            <w:proofErr w:type="spellEnd"/>
            <w:r w:rsidRPr="00F72E89">
              <w:t xml:space="preserve"> at the first PDCCH occasion as specified in TS 38.213 [6] from the end of the Random Access Preamble transmission;</w:t>
            </w:r>
          </w:p>
          <w:p w:rsidR="00852603" w:rsidRPr="00F72E89" w:rsidRDefault="00852603" w:rsidP="00321B9C">
            <w:pPr>
              <w:pStyle w:val="B2"/>
            </w:pPr>
            <w:r w:rsidRPr="00F72E89">
              <w:t>2&gt;</w:t>
            </w:r>
            <w:r w:rsidRPr="00F72E89">
              <w:tab/>
              <w:t xml:space="preserve">monitor the PDCCH of the </w:t>
            </w:r>
            <w:proofErr w:type="spellStart"/>
            <w:r w:rsidRPr="00F72E89">
              <w:t>SpCell</w:t>
            </w:r>
            <w:proofErr w:type="spellEnd"/>
            <w:r w:rsidRPr="00F72E89">
              <w:t xml:space="preserve"> for response to beam failure recovery request identified by the C-RNTI while </w:t>
            </w:r>
            <w:proofErr w:type="spellStart"/>
            <w:r w:rsidRPr="00F72E89">
              <w:rPr>
                <w:i/>
              </w:rPr>
              <w:t>ra-ResponseWindow</w:t>
            </w:r>
            <w:proofErr w:type="spellEnd"/>
            <w:r w:rsidRPr="00F72E89">
              <w:t xml:space="preserve"> is running.</w:t>
            </w:r>
          </w:p>
          <w:p w:rsidR="00852603" w:rsidRPr="00F72E89" w:rsidRDefault="00852603" w:rsidP="00321B9C">
            <w:pPr>
              <w:pStyle w:val="B1"/>
            </w:pPr>
            <w:r w:rsidRPr="00F72E89">
              <w:t>1&gt;</w:t>
            </w:r>
            <w:r w:rsidRPr="00F72E89">
              <w:tab/>
              <w:t>else:</w:t>
            </w:r>
          </w:p>
          <w:p w:rsidR="00852603" w:rsidRPr="00F72E89" w:rsidRDefault="00852603" w:rsidP="00321B9C">
            <w:pPr>
              <w:pStyle w:val="B2"/>
            </w:pPr>
            <w:r w:rsidRPr="00F72E89">
              <w:t>2&gt;</w:t>
            </w:r>
            <w:r w:rsidRPr="00F72E89">
              <w:tab/>
              <w:t xml:space="preserve">start the </w:t>
            </w:r>
            <w:proofErr w:type="spellStart"/>
            <w:r w:rsidRPr="00F72E89">
              <w:rPr>
                <w:i/>
              </w:rPr>
              <w:t>ra-ResponseWindow</w:t>
            </w:r>
            <w:proofErr w:type="spellEnd"/>
            <w:r w:rsidRPr="00F72E89">
              <w:t xml:space="preserve"> configured in </w:t>
            </w:r>
            <w:r w:rsidRPr="00F72E89">
              <w:rPr>
                <w:i/>
              </w:rPr>
              <w:t>RACH-</w:t>
            </w:r>
            <w:proofErr w:type="spellStart"/>
            <w:r w:rsidRPr="00F72E89">
              <w:rPr>
                <w:i/>
              </w:rPr>
              <w:t>ConfigCommon</w:t>
            </w:r>
            <w:proofErr w:type="spellEnd"/>
            <w:r w:rsidRPr="00F72E89">
              <w:t xml:space="preserve"> at the first PDCCH occasion as specified in TS 38.213 [6] from the end of the Random Access Preamble transmission;</w:t>
            </w:r>
          </w:p>
          <w:p w:rsidR="00852603" w:rsidRPr="00F72E89" w:rsidRDefault="00852603" w:rsidP="00321B9C">
            <w:pPr>
              <w:pStyle w:val="B2"/>
            </w:pPr>
            <w:r w:rsidRPr="00F72E89">
              <w:t>2&gt;</w:t>
            </w:r>
            <w:r w:rsidRPr="00F72E89">
              <w:tab/>
              <w:t xml:space="preserve">monitor the PDCCH of the </w:t>
            </w:r>
            <w:proofErr w:type="spellStart"/>
            <w:r w:rsidRPr="00F72E89">
              <w:t>SpCell</w:t>
            </w:r>
            <w:proofErr w:type="spellEnd"/>
            <w:r w:rsidRPr="00F72E89">
              <w:t xml:space="preserve"> for Random Access Response(s) identified by the RA-RNTI while the </w:t>
            </w:r>
            <w:proofErr w:type="spellStart"/>
            <w:r w:rsidRPr="00F72E89">
              <w:rPr>
                <w:i/>
              </w:rPr>
              <w:t>ra-ResponseWindow</w:t>
            </w:r>
            <w:proofErr w:type="spellEnd"/>
            <w:r w:rsidRPr="00F72E89">
              <w:t xml:space="preserve"> is running.</w:t>
            </w:r>
          </w:p>
          <w:p w:rsidR="00852603" w:rsidRPr="00F72E89" w:rsidRDefault="00852603" w:rsidP="00321B9C">
            <w:pPr>
              <w:pStyle w:val="B1"/>
            </w:pPr>
            <w:r w:rsidRPr="00F72E89">
              <w:t>1&gt;</w:t>
            </w:r>
            <w:r w:rsidRPr="00F72E89">
              <w:tab/>
              <w:t>if notification of a reception of a PDCCH transmission is received from lower layers; and</w:t>
            </w:r>
          </w:p>
          <w:p w:rsidR="00852603" w:rsidRPr="00F72E89" w:rsidRDefault="00852603" w:rsidP="00321B9C">
            <w:pPr>
              <w:pStyle w:val="B1"/>
            </w:pPr>
            <w:r w:rsidRPr="00F72E89">
              <w:t>1&gt;</w:t>
            </w:r>
            <w:r w:rsidRPr="00F72E89">
              <w:tab/>
              <w:t>if PDCCH transmission is addressed to the C-RNTI; and</w:t>
            </w:r>
          </w:p>
          <w:p w:rsidR="00852603" w:rsidRPr="00F72E89" w:rsidRDefault="00852603" w:rsidP="00321B9C">
            <w:pPr>
              <w:pStyle w:val="B1"/>
            </w:pPr>
            <w:r w:rsidRPr="00F72E89">
              <w:t>1&gt;</w:t>
            </w:r>
            <w:r w:rsidRPr="00F72E89">
              <w:tab/>
              <w:t>if the contention-free Random Access Preamble for beam failure recovery request was transmitted by the MAC entity:</w:t>
            </w:r>
          </w:p>
          <w:p w:rsidR="00852603" w:rsidRPr="00F72E89" w:rsidRDefault="00852603" w:rsidP="00321B9C">
            <w:pPr>
              <w:pStyle w:val="B2"/>
            </w:pPr>
            <w:r w:rsidRPr="00F72E89">
              <w:t>2&gt;</w:t>
            </w:r>
            <w:r w:rsidRPr="00F72E89">
              <w:tab/>
              <w:t>consider the Random Access procedure successfully completed.</w:t>
            </w:r>
          </w:p>
          <w:p w:rsidR="00852603" w:rsidRPr="00F72E89" w:rsidRDefault="00852603" w:rsidP="00321B9C">
            <w:pPr>
              <w:pStyle w:val="B1"/>
            </w:pPr>
            <w:r w:rsidRPr="00F72E89">
              <w:t>1&gt;</w:t>
            </w:r>
            <w:r w:rsidRPr="00F72E89">
              <w:tab/>
              <w:t>else if a downlink assignment has been received on the PDCCH for the RA-RNTI and the received TB is successfully decoded:</w:t>
            </w:r>
          </w:p>
          <w:p w:rsidR="00852603" w:rsidRPr="00F72E89" w:rsidRDefault="00852603" w:rsidP="00321B9C">
            <w:pPr>
              <w:pStyle w:val="B2"/>
            </w:pPr>
            <w:r w:rsidRPr="00F72E89">
              <w:t>2&gt;</w:t>
            </w:r>
            <w:r w:rsidRPr="00F72E89">
              <w:tab/>
              <w:t xml:space="preserve">if the Random Access Response contains a MAC </w:t>
            </w:r>
            <w:proofErr w:type="spellStart"/>
            <w:r w:rsidRPr="00F72E89">
              <w:t>subPDU</w:t>
            </w:r>
            <w:proofErr w:type="spellEnd"/>
            <w:r w:rsidRPr="00F72E89">
              <w:t xml:space="preserve"> with </w:t>
            </w:r>
            <w:proofErr w:type="spellStart"/>
            <w:r w:rsidRPr="00F72E89">
              <w:t>Backoff</w:t>
            </w:r>
            <w:proofErr w:type="spellEnd"/>
            <w:r w:rsidRPr="00F72E89">
              <w:t xml:space="preserve"> Indicator:</w:t>
            </w:r>
          </w:p>
          <w:p w:rsidR="00852603" w:rsidRPr="00F72E89" w:rsidRDefault="00852603" w:rsidP="00321B9C">
            <w:pPr>
              <w:pStyle w:val="B3"/>
            </w:pPr>
            <w:r w:rsidRPr="00F72E89">
              <w:t>3&gt;</w:t>
            </w:r>
            <w:r w:rsidRPr="00F72E89">
              <w:tab/>
              <w:t xml:space="preserve">set the </w:t>
            </w:r>
            <w:r w:rsidRPr="00F72E89">
              <w:rPr>
                <w:i/>
              </w:rPr>
              <w:t>PREAMBLE_BACKOFF</w:t>
            </w:r>
            <w:r w:rsidRPr="00F72E89">
              <w:t xml:space="preserve"> to value of the BI field of the MAC </w:t>
            </w:r>
            <w:proofErr w:type="spellStart"/>
            <w:r w:rsidRPr="00F72E89">
              <w:t>subPDU</w:t>
            </w:r>
            <w:proofErr w:type="spellEnd"/>
            <w:r w:rsidRPr="00F72E89">
              <w:t xml:space="preserve"> using Table 7.2-1, multiplied with </w:t>
            </w:r>
            <w:r w:rsidRPr="00F72E89">
              <w:rPr>
                <w:i/>
              </w:rPr>
              <w:t>SCALING_FACTOR_B</w:t>
            </w:r>
            <w:r w:rsidRPr="00F72E89">
              <w:t>I.</w:t>
            </w:r>
          </w:p>
          <w:p w:rsidR="00852603" w:rsidRPr="00F72E89" w:rsidRDefault="00852603" w:rsidP="00321B9C">
            <w:pPr>
              <w:pStyle w:val="B2"/>
            </w:pPr>
            <w:r w:rsidRPr="00F72E89">
              <w:t>2&gt;</w:t>
            </w:r>
            <w:r w:rsidRPr="00F72E89">
              <w:tab/>
              <w:t>else:</w:t>
            </w:r>
          </w:p>
          <w:p w:rsidR="00852603" w:rsidRPr="00F72E89" w:rsidRDefault="00852603" w:rsidP="00321B9C">
            <w:pPr>
              <w:pStyle w:val="B3"/>
            </w:pPr>
            <w:r w:rsidRPr="00F72E89">
              <w:t>3&gt;</w:t>
            </w:r>
            <w:r w:rsidRPr="00F72E89">
              <w:tab/>
              <w:t xml:space="preserve">set the </w:t>
            </w:r>
            <w:r w:rsidRPr="00F72E89">
              <w:rPr>
                <w:i/>
              </w:rPr>
              <w:t>PREAMBLE_BACKOFF</w:t>
            </w:r>
            <w:r w:rsidRPr="00F72E89">
              <w:t xml:space="preserve"> to 0 </w:t>
            </w:r>
            <w:proofErr w:type="spellStart"/>
            <w:r w:rsidRPr="00F72E89">
              <w:t>ms</w:t>
            </w:r>
            <w:proofErr w:type="spellEnd"/>
            <w:r w:rsidRPr="00F72E89">
              <w:t>.</w:t>
            </w:r>
          </w:p>
          <w:p w:rsidR="00852603" w:rsidRPr="00F72E89" w:rsidRDefault="00852603" w:rsidP="00321B9C">
            <w:pPr>
              <w:pStyle w:val="B2"/>
            </w:pPr>
            <w:r w:rsidRPr="00F72E89">
              <w:t>2&gt;</w:t>
            </w:r>
            <w:r w:rsidRPr="00F72E89">
              <w:tab/>
              <w:t xml:space="preserve">if the Random Access Response contains a MAC </w:t>
            </w:r>
            <w:proofErr w:type="spellStart"/>
            <w:r w:rsidRPr="00F72E89">
              <w:t>subPDU</w:t>
            </w:r>
            <w:proofErr w:type="spellEnd"/>
            <w:r w:rsidRPr="00F72E89">
              <w:t xml:space="preserve"> with Random Access Preamble identifier corresponding to the transmitted </w:t>
            </w:r>
            <w:r w:rsidRPr="00F72E89">
              <w:rPr>
                <w:i/>
              </w:rPr>
              <w:t>PREAMBLE_INDEX</w:t>
            </w:r>
            <w:r w:rsidRPr="00F72E89">
              <w:t xml:space="preserve"> (see </w:t>
            </w:r>
            <w:proofErr w:type="spellStart"/>
            <w:r w:rsidRPr="00F72E89">
              <w:t>subclause</w:t>
            </w:r>
            <w:proofErr w:type="spellEnd"/>
            <w:r w:rsidRPr="00F72E89">
              <w:t xml:space="preserve"> 5.1.3):</w:t>
            </w:r>
          </w:p>
          <w:p w:rsidR="00852603" w:rsidRPr="00F72E89" w:rsidRDefault="00852603" w:rsidP="00321B9C">
            <w:pPr>
              <w:pStyle w:val="B3"/>
            </w:pPr>
            <w:r w:rsidRPr="00F72E89">
              <w:t>3&gt;</w:t>
            </w:r>
            <w:r w:rsidRPr="00F72E89">
              <w:tab/>
            </w:r>
            <w:r w:rsidRPr="00EF7E13">
              <w:t>consider this Random Access Response reception successful.</w:t>
            </w:r>
          </w:p>
          <w:p w:rsidR="00852603" w:rsidRPr="00F72E89" w:rsidRDefault="00852603" w:rsidP="00321B9C">
            <w:pPr>
              <w:pStyle w:val="B2"/>
            </w:pPr>
            <w:r w:rsidRPr="00F72E89">
              <w:t>2&gt;</w:t>
            </w:r>
            <w:r w:rsidRPr="00F72E89">
              <w:tab/>
              <w:t>if the Random Access Response reception is considered successful:</w:t>
            </w:r>
          </w:p>
          <w:p w:rsidR="00852603" w:rsidRPr="00F72E89" w:rsidRDefault="00852603" w:rsidP="00321B9C">
            <w:pPr>
              <w:pStyle w:val="B3"/>
            </w:pPr>
            <w:r w:rsidRPr="00F72E89">
              <w:t>3&gt;</w:t>
            </w:r>
            <w:r w:rsidRPr="00F72E89">
              <w:tab/>
              <w:t xml:space="preserve">if the Random Access Response includes a MAC </w:t>
            </w:r>
            <w:proofErr w:type="spellStart"/>
            <w:r w:rsidRPr="00F72E89">
              <w:t>subPDU</w:t>
            </w:r>
            <w:proofErr w:type="spellEnd"/>
            <w:r w:rsidRPr="00F72E89">
              <w:t xml:space="preserve"> with RAPID only:</w:t>
            </w:r>
          </w:p>
          <w:p w:rsidR="00852603" w:rsidRPr="00F72E89" w:rsidRDefault="00852603" w:rsidP="00321B9C">
            <w:pPr>
              <w:pStyle w:val="B4"/>
              <w:rPr>
                <w:lang w:eastAsia="ko-KR"/>
              </w:rPr>
            </w:pPr>
            <w:r w:rsidRPr="00F72E89">
              <w:rPr>
                <w:lang w:eastAsia="ko-KR"/>
              </w:rPr>
              <w:t>4&gt;</w:t>
            </w:r>
            <w:r w:rsidRPr="00F72E89">
              <w:rPr>
                <w:lang w:eastAsia="ko-KR"/>
              </w:rPr>
              <w:tab/>
              <w:t>consider this Random Access procedure successfully completed;</w:t>
            </w:r>
          </w:p>
          <w:p w:rsidR="00852603" w:rsidRPr="00F72E89" w:rsidRDefault="00852603" w:rsidP="00321B9C">
            <w:pPr>
              <w:pStyle w:val="B4"/>
              <w:rPr>
                <w:lang w:eastAsia="ko-KR"/>
              </w:rPr>
            </w:pPr>
            <w:r w:rsidRPr="00F72E89">
              <w:rPr>
                <w:lang w:eastAsia="ko-KR"/>
              </w:rPr>
              <w:t>4&gt;</w:t>
            </w:r>
            <w:r w:rsidRPr="00F72E89">
              <w:rPr>
                <w:lang w:eastAsia="ko-KR"/>
              </w:rPr>
              <w:tab/>
              <w:t>indicate the reception of an acknowledgement for SI request to upper layers.</w:t>
            </w:r>
          </w:p>
          <w:p w:rsidR="00852603" w:rsidRPr="00F72E89" w:rsidRDefault="00852603" w:rsidP="00321B9C">
            <w:pPr>
              <w:pStyle w:val="B3"/>
            </w:pPr>
            <w:r w:rsidRPr="00F72E89">
              <w:t>3&gt;</w:t>
            </w:r>
            <w:r w:rsidRPr="00F72E89">
              <w:tab/>
              <w:t>else:</w:t>
            </w:r>
          </w:p>
          <w:p w:rsidR="00852603" w:rsidRPr="00F72E89" w:rsidRDefault="00852603" w:rsidP="00321B9C">
            <w:pPr>
              <w:pStyle w:val="B4"/>
              <w:rPr>
                <w:lang w:eastAsia="ko-KR"/>
              </w:rPr>
            </w:pPr>
            <w:r w:rsidRPr="00F72E89">
              <w:rPr>
                <w:lang w:eastAsia="ko-KR"/>
              </w:rPr>
              <w:t>4&gt;</w:t>
            </w:r>
            <w:r w:rsidRPr="00F72E89">
              <w:rPr>
                <w:lang w:eastAsia="ko-KR"/>
              </w:rPr>
              <w:tab/>
              <w:t>apply the following actions for the Serving Cell where the Random Access Preamble was transmitted:</w:t>
            </w:r>
          </w:p>
          <w:p w:rsidR="00852603" w:rsidRPr="00F72E89" w:rsidRDefault="00852603" w:rsidP="00321B9C">
            <w:pPr>
              <w:pStyle w:val="B5"/>
              <w:rPr>
                <w:lang w:eastAsia="ko-KR"/>
              </w:rPr>
            </w:pPr>
            <w:r w:rsidRPr="00F72E89">
              <w:rPr>
                <w:lang w:eastAsia="ko-KR"/>
              </w:rPr>
              <w:t>5&gt;</w:t>
            </w:r>
            <w:r w:rsidRPr="00F72E89">
              <w:rPr>
                <w:lang w:eastAsia="ko-KR"/>
              </w:rPr>
              <w:tab/>
              <w:t xml:space="preserve">process the received Timing Advance Command (see </w:t>
            </w:r>
            <w:proofErr w:type="spellStart"/>
            <w:r w:rsidRPr="00F72E89">
              <w:rPr>
                <w:lang w:eastAsia="ko-KR"/>
              </w:rPr>
              <w:t>subclause</w:t>
            </w:r>
            <w:proofErr w:type="spellEnd"/>
            <w:r w:rsidRPr="00F72E89">
              <w:rPr>
                <w:lang w:eastAsia="ko-KR"/>
              </w:rPr>
              <w:t xml:space="preserve"> 5.2);</w:t>
            </w:r>
          </w:p>
          <w:p w:rsidR="00852603" w:rsidRPr="00F72E89" w:rsidRDefault="00852603" w:rsidP="00321B9C">
            <w:pPr>
              <w:pStyle w:val="B5"/>
              <w:rPr>
                <w:lang w:eastAsia="ko-KR"/>
              </w:rPr>
            </w:pPr>
            <w:r w:rsidRPr="00F72E89">
              <w:rPr>
                <w:lang w:eastAsia="ko-KR"/>
              </w:rPr>
              <w:lastRenderedPageBreak/>
              <w:t>5&gt;</w:t>
            </w:r>
            <w:r w:rsidRPr="00F72E89">
              <w:rPr>
                <w:lang w:eastAsia="ko-KR"/>
              </w:rPr>
              <w:tab/>
              <w:t xml:space="preserve">indicate the </w:t>
            </w:r>
            <w:proofErr w:type="spellStart"/>
            <w:r w:rsidRPr="00F72E89">
              <w:rPr>
                <w:i/>
                <w:lang w:eastAsia="ko-KR"/>
              </w:rPr>
              <w:t>preambleReceivedTargetPower</w:t>
            </w:r>
            <w:proofErr w:type="spellEnd"/>
            <w:r w:rsidRPr="00F72E89">
              <w:rPr>
                <w:lang w:eastAsia="ko-KR"/>
              </w:rPr>
              <w:t xml:space="preserve"> and the amount of power ramping applied to the latest Random Access Preamble transmission to lower layers (i.e. (</w:t>
            </w:r>
            <w:r w:rsidRPr="00F72E89">
              <w:rPr>
                <w:i/>
                <w:lang w:eastAsia="ko-KR"/>
              </w:rPr>
              <w:t>PREAMBLE_POWER_RAMPING_COUNTER</w:t>
            </w:r>
            <w:r w:rsidRPr="00F72E89">
              <w:rPr>
                <w:lang w:eastAsia="ko-KR"/>
              </w:rPr>
              <w:t xml:space="preserve"> – 1) × </w:t>
            </w:r>
            <w:r w:rsidRPr="00F72E89">
              <w:rPr>
                <w:i/>
                <w:lang w:eastAsia="ko-KR"/>
              </w:rPr>
              <w:t>PREAMBLE_POWER_RAMPING_STEP</w:t>
            </w:r>
            <w:r w:rsidRPr="00F72E89">
              <w:rPr>
                <w:lang w:eastAsia="ko-KR"/>
              </w:rPr>
              <w:t>);</w:t>
            </w:r>
          </w:p>
          <w:p w:rsidR="00852603" w:rsidRPr="00F72E89" w:rsidRDefault="00852603" w:rsidP="00321B9C">
            <w:pPr>
              <w:pStyle w:val="B5"/>
              <w:rPr>
                <w:lang w:eastAsia="ko-KR"/>
              </w:rPr>
            </w:pPr>
            <w:r w:rsidRPr="00F72E89">
              <w:rPr>
                <w:lang w:eastAsia="ko-KR"/>
              </w:rPr>
              <w:t>5&gt;</w:t>
            </w:r>
            <w:r w:rsidRPr="00F72E89">
              <w:rPr>
                <w:lang w:eastAsia="ko-KR"/>
              </w:rPr>
              <w:tab/>
              <w:t xml:space="preserve">if the Serving Cell for the Random Access procedure is SRS-only </w:t>
            </w:r>
            <w:proofErr w:type="spellStart"/>
            <w:r w:rsidRPr="00F72E89">
              <w:rPr>
                <w:lang w:eastAsia="ko-KR"/>
              </w:rPr>
              <w:t>SCell</w:t>
            </w:r>
            <w:proofErr w:type="spellEnd"/>
            <w:r w:rsidRPr="00F72E89">
              <w:rPr>
                <w:lang w:eastAsia="ko-KR"/>
              </w:rPr>
              <w:t>:</w:t>
            </w:r>
          </w:p>
          <w:p w:rsidR="00852603" w:rsidRPr="00F72E89" w:rsidRDefault="00852603" w:rsidP="00321B9C">
            <w:pPr>
              <w:pStyle w:val="B6"/>
              <w:rPr>
                <w:lang w:eastAsia="ko-KR"/>
              </w:rPr>
            </w:pPr>
            <w:r w:rsidRPr="00F72E89">
              <w:rPr>
                <w:lang w:eastAsia="ko-KR"/>
              </w:rPr>
              <w:t>6&gt;</w:t>
            </w:r>
            <w:r w:rsidRPr="00F72E89">
              <w:rPr>
                <w:lang w:eastAsia="ko-KR"/>
              </w:rPr>
              <w:tab/>
              <w:t>ignore the received UL grant.</w:t>
            </w:r>
          </w:p>
          <w:p w:rsidR="00852603" w:rsidRPr="00F72E89" w:rsidRDefault="00852603" w:rsidP="00321B9C">
            <w:pPr>
              <w:pStyle w:val="B5"/>
              <w:rPr>
                <w:lang w:eastAsia="ko-KR"/>
              </w:rPr>
            </w:pPr>
            <w:r w:rsidRPr="00F72E89">
              <w:rPr>
                <w:lang w:eastAsia="ko-KR"/>
              </w:rPr>
              <w:t>5&gt;</w:t>
            </w:r>
            <w:r w:rsidRPr="00F72E89">
              <w:rPr>
                <w:lang w:eastAsia="ko-KR"/>
              </w:rPr>
              <w:tab/>
              <w:t>else:</w:t>
            </w:r>
          </w:p>
          <w:p w:rsidR="00852603" w:rsidRPr="00F72E89" w:rsidRDefault="00852603" w:rsidP="00321B9C">
            <w:pPr>
              <w:pStyle w:val="B6"/>
              <w:rPr>
                <w:lang w:eastAsia="ko-KR"/>
              </w:rPr>
            </w:pPr>
            <w:r w:rsidRPr="00F72E89">
              <w:rPr>
                <w:lang w:eastAsia="ko-KR"/>
              </w:rPr>
              <w:t>6&gt;</w:t>
            </w:r>
            <w:r w:rsidRPr="00F72E89">
              <w:rPr>
                <w:lang w:eastAsia="ko-KR"/>
              </w:rPr>
              <w:tab/>
            </w:r>
            <w:r w:rsidRPr="0055381C">
              <w:rPr>
                <w:highlight w:val="yellow"/>
                <w:lang w:eastAsia="ko-KR"/>
              </w:rPr>
              <w:t>process the received UL grant value and indicate it to the lower layers.</w:t>
            </w:r>
          </w:p>
          <w:p w:rsidR="00852603" w:rsidRPr="00F72E89" w:rsidRDefault="00852603" w:rsidP="00321B9C">
            <w:pPr>
              <w:pStyle w:val="B4"/>
              <w:rPr>
                <w:lang w:eastAsia="ko-KR"/>
              </w:rPr>
            </w:pPr>
            <w:r w:rsidRPr="00F72E89">
              <w:rPr>
                <w:lang w:eastAsia="ko-KR"/>
              </w:rPr>
              <w:t>4&gt;</w:t>
            </w:r>
            <w:r w:rsidRPr="00F72E89">
              <w:rPr>
                <w:lang w:eastAsia="ko-KR"/>
              </w:rPr>
              <w:tab/>
              <w:t>if the Random Access Preamble was not selected by the MAC entity among the contention-based Random Access Preamble(s):</w:t>
            </w:r>
          </w:p>
          <w:p w:rsidR="00852603" w:rsidRPr="00F72E89" w:rsidRDefault="00852603" w:rsidP="00321B9C">
            <w:pPr>
              <w:pStyle w:val="B5"/>
              <w:rPr>
                <w:lang w:eastAsia="ko-KR"/>
              </w:rPr>
            </w:pPr>
            <w:r w:rsidRPr="00F72E89">
              <w:rPr>
                <w:lang w:eastAsia="ko-KR"/>
              </w:rPr>
              <w:t>5&gt;</w:t>
            </w:r>
            <w:r w:rsidRPr="00F72E89">
              <w:rPr>
                <w:lang w:eastAsia="ko-KR"/>
              </w:rPr>
              <w:tab/>
            </w:r>
            <w:r w:rsidRPr="0055381C">
              <w:rPr>
                <w:highlight w:val="yellow"/>
                <w:lang w:eastAsia="ko-KR"/>
              </w:rPr>
              <w:t>consider the Random Access procedure successfully completed.</w:t>
            </w:r>
          </w:p>
          <w:p w:rsidR="00852603" w:rsidRPr="00F72E89" w:rsidRDefault="00852603" w:rsidP="00321B9C">
            <w:pPr>
              <w:pStyle w:val="B4"/>
              <w:rPr>
                <w:lang w:eastAsia="ko-KR"/>
              </w:rPr>
            </w:pPr>
            <w:r w:rsidRPr="00F72E89">
              <w:rPr>
                <w:lang w:eastAsia="ko-KR"/>
              </w:rPr>
              <w:t>4&gt;</w:t>
            </w:r>
            <w:r w:rsidRPr="00F72E89">
              <w:rPr>
                <w:lang w:eastAsia="ko-KR"/>
              </w:rPr>
              <w:tab/>
              <w:t>else:</w:t>
            </w:r>
          </w:p>
          <w:p w:rsidR="00852603" w:rsidRPr="00F72E89" w:rsidRDefault="00852603" w:rsidP="00321B9C">
            <w:pPr>
              <w:pStyle w:val="B5"/>
              <w:rPr>
                <w:lang w:eastAsia="ko-KR"/>
              </w:rPr>
            </w:pPr>
            <w:r w:rsidRPr="00F72E89">
              <w:rPr>
                <w:lang w:eastAsia="ko-KR"/>
              </w:rPr>
              <w:t>5&gt;</w:t>
            </w:r>
            <w:r w:rsidRPr="00F72E89">
              <w:rPr>
                <w:lang w:eastAsia="ko-KR"/>
              </w:rPr>
              <w:tab/>
              <w:t xml:space="preserve">set the </w:t>
            </w:r>
            <w:r w:rsidRPr="00F72E89">
              <w:rPr>
                <w:i/>
                <w:lang w:eastAsia="ko-KR"/>
              </w:rPr>
              <w:t>TEMPORARY_C-RNTI</w:t>
            </w:r>
            <w:r w:rsidRPr="00F72E89">
              <w:rPr>
                <w:lang w:eastAsia="ko-KR"/>
              </w:rPr>
              <w:t xml:space="preserve"> to the value received in the Random Access Response;</w:t>
            </w:r>
          </w:p>
          <w:p w:rsidR="00852603" w:rsidRPr="00F72E89" w:rsidRDefault="00852603" w:rsidP="00321B9C">
            <w:pPr>
              <w:pStyle w:val="B5"/>
              <w:rPr>
                <w:lang w:eastAsia="ko-KR"/>
              </w:rPr>
            </w:pPr>
            <w:r w:rsidRPr="00F72E89">
              <w:rPr>
                <w:lang w:eastAsia="ko-KR"/>
              </w:rPr>
              <w:t>5&gt;</w:t>
            </w:r>
            <w:r w:rsidRPr="00F72E89">
              <w:rPr>
                <w:lang w:eastAsia="ko-KR"/>
              </w:rPr>
              <w:tab/>
              <w:t>if this is the first successfully received Random Access Response within this Random Access procedure:</w:t>
            </w:r>
          </w:p>
          <w:p w:rsidR="00852603" w:rsidRPr="00F72E89" w:rsidRDefault="00852603" w:rsidP="00321B9C">
            <w:pPr>
              <w:pStyle w:val="B6"/>
              <w:rPr>
                <w:lang w:eastAsia="ko-KR"/>
              </w:rPr>
            </w:pPr>
            <w:r w:rsidRPr="00F72E89">
              <w:rPr>
                <w:lang w:eastAsia="ko-KR"/>
              </w:rPr>
              <w:t>6&gt;</w:t>
            </w:r>
            <w:r w:rsidRPr="00F72E89">
              <w:rPr>
                <w:lang w:eastAsia="ko-KR"/>
              </w:rPr>
              <w:tab/>
              <w:t>if the transmission is not being made for the CCCH logical channel:</w:t>
            </w:r>
          </w:p>
          <w:p w:rsidR="00852603" w:rsidRPr="00F72E89" w:rsidRDefault="00852603" w:rsidP="00321B9C">
            <w:pPr>
              <w:pStyle w:val="B7"/>
              <w:ind w:left="2268" w:hanging="283"/>
            </w:pPr>
            <w:r w:rsidRPr="00F72E89">
              <w:rPr>
                <w:lang w:eastAsia="ko-KR"/>
              </w:rPr>
              <w:t>7</w:t>
            </w:r>
            <w:r w:rsidRPr="00F72E89">
              <w:t>&gt;</w:t>
            </w:r>
            <w:r w:rsidRPr="00F72E89">
              <w:rPr>
                <w:lang w:eastAsia="ko-KR"/>
              </w:rPr>
              <w:tab/>
            </w:r>
            <w:r w:rsidRPr="00F72E89">
              <w:t xml:space="preserve">indicate to the Multiplexing and assembly entity to include a C-RNTI MAC </w:t>
            </w:r>
            <w:r w:rsidRPr="00F72E89">
              <w:rPr>
                <w:lang w:eastAsia="ko-KR"/>
              </w:rPr>
              <w:t>CE</w:t>
            </w:r>
            <w:r w:rsidRPr="00F72E89">
              <w:t xml:space="preserve"> in the subsequent uplink transmission.</w:t>
            </w:r>
          </w:p>
          <w:p w:rsidR="00852603" w:rsidRPr="00F72E89" w:rsidRDefault="00852603" w:rsidP="00321B9C">
            <w:pPr>
              <w:pStyle w:val="B6"/>
              <w:rPr>
                <w:lang w:eastAsia="ko-KR"/>
              </w:rPr>
            </w:pPr>
            <w:r w:rsidRPr="00F72E89">
              <w:rPr>
                <w:lang w:eastAsia="ko-KR"/>
              </w:rPr>
              <w:t>6&gt;</w:t>
            </w:r>
            <w:r w:rsidRPr="00F72E89">
              <w:rPr>
                <w:lang w:eastAsia="ko-KR"/>
              </w:rPr>
              <w:tab/>
              <w:t>obtain the MAC PDU to transmit from the Multiplexing and assembly entity and store it in the Msg3 buffer.</w:t>
            </w:r>
          </w:p>
          <w:p w:rsidR="00852603" w:rsidRDefault="00852603" w:rsidP="00321B9C">
            <w:pPr>
              <w:pStyle w:val="BodyText"/>
              <w:rPr>
                <w:rFonts w:asciiTheme="minorHAnsi" w:eastAsiaTheme="minorEastAsia" w:hAnsiTheme="minorHAnsi" w:cstheme="minorBidi"/>
                <w:sz w:val="22"/>
                <w:szCs w:val="22"/>
                <w:lang w:val="en-US" w:eastAsia="en-US"/>
              </w:rPr>
            </w:pPr>
          </w:p>
        </w:tc>
      </w:tr>
    </w:tbl>
    <w:p w:rsidR="00852603" w:rsidRDefault="00852603" w:rsidP="00852603">
      <w:pPr>
        <w:pStyle w:val="BodyText"/>
        <w:rPr>
          <w:rFonts w:asciiTheme="minorHAnsi" w:eastAsiaTheme="minorEastAsia" w:hAnsiTheme="minorHAnsi" w:cstheme="minorBidi"/>
          <w:sz w:val="22"/>
          <w:szCs w:val="22"/>
          <w:lang w:val="en-US" w:eastAsia="en-US"/>
        </w:rPr>
      </w:pPr>
    </w:p>
    <w:tbl>
      <w:tblPr>
        <w:tblStyle w:val="TableGrid"/>
        <w:tblW w:w="0" w:type="auto"/>
        <w:tblLook w:val="04A0" w:firstRow="1" w:lastRow="0" w:firstColumn="1" w:lastColumn="0" w:noHBand="0" w:noVBand="1"/>
      </w:tblPr>
      <w:tblGrid>
        <w:gridCol w:w="9576"/>
      </w:tblGrid>
      <w:tr w:rsidR="00852603" w:rsidTr="00321B9C">
        <w:tc>
          <w:tcPr>
            <w:tcW w:w="9576" w:type="dxa"/>
          </w:tcPr>
          <w:p w:rsidR="00852603" w:rsidRPr="00F72E89" w:rsidRDefault="00852603" w:rsidP="00321B9C">
            <w:pPr>
              <w:pStyle w:val="Heading3"/>
              <w:outlineLvl w:val="2"/>
              <w:rPr>
                <w:lang w:eastAsia="ko-KR"/>
              </w:rPr>
            </w:pPr>
            <w:bookmarkStart w:id="0" w:name="_Toc517229789"/>
            <w:r w:rsidRPr="00F72E89">
              <w:rPr>
                <w:lang w:eastAsia="ko-KR"/>
              </w:rPr>
              <w:t>5.1.6</w:t>
            </w:r>
            <w:r w:rsidRPr="00F72E89">
              <w:rPr>
                <w:lang w:eastAsia="ko-KR"/>
              </w:rPr>
              <w:tab/>
              <w:t>Completion of the Random Access procedure</w:t>
            </w:r>
            <w:bookmarkEnd w:id="0"/>
          </w:p>
          <w:p w:rsidR="00852603" w:rsidRDefault="00852603" w:rsidP="00321B9C">
            <w:pPr>
              <w:rPr>
                <w:lang w:eastAsia="ko-KR"/>
              </w:rPr>
            </w:pPr>
          </w:p>
          <w:p w:rsidR="00852603" w:rsidRDefault="00852603" w:rsidP="00321B9C">
            <w:pPr>
              <w:rPr>
                <w:lang w:eastAsia="ko-KR"/>
              </w:rPr>
            </w:pPr>
            <w:r w:rsidRPr="00F72E89">
              <w:rPr>
                <w:lang w:eastAsia="ko-KR"/>
              </w:rPr>
              <w:t>Upon completion of the Random Access procedure, the MAC entity shall:</w:t>
            </w:r>
          </w:p>
          <w:p w:rsidR="00852603" w:rsidRPr="00F72E89" w:rsidRDefault="00852603" w:rsidP="00321B9C">
            <w:pPr>
              <w:rPr>
                <w:lang w:eastAsia="ko-KR"/>
              </w:rPr>
            </w:pPr>
          </w:p>
          <w:p w:rsidR="00852603" w:rsidRPr="00F72E89" w:rsidRDefault="00852603" w:rsidP="00321B9C">
            <w:pPr>
              <w:pStyle w:val="B1"/>
            </w:pPr>
            <w:r w:rsidRPr="00F72E89">
              <w:t>1&gt;</w:t>
            </w:r>
            <w:r w:rsidRPr="00F72E89">
              <w:tab/>
              <w:t>discard explicitly signalled contention-free Random Access Resources except contention-free Random Access Resources for beam failure recovery request, if any;</w:t>
            </w:r>
          </w:p>
          <w:p w:rsidR="00852603" w:rsidRPr="00F72E89" w:rsidRDefault="00852603" w:rsidP="00321B9C">
            <w:pPr>
              <w:pStyle w:val="B1"/>
            </w:pPr>
            <w:r w:rsidRPr="00F72E89">
              <w:t>1&gt;</w:t>
            </w:r>
            <w:r w:rsidRPr="00F72E89">
              <w:tab/>
            </w:r>
            <w:r w:rsidRPr="00EE00C6">
              <w:rPr>
                <w:highlight w:val="yellow"/>
              </w:rPr>
              <w:t>flush the HARQ buffer used for transmission of the MAC PDU in the Msg3 buffer.</w:t>
            </w:r>
          </w:p>
          <w:p w:rsidR="00852603" w:rsidRDefault="00852603" w:rsidP="00321B9C"/>
        </w:tc>
      </w:tr>
    </w:tbl>
    <w:p w:rsidR="00F71292" w:rsidRPr="00493E67" w:rsidRDefault="00F71292" w:rsidP="00F71292">
      <w:r>
        <w:t xml:space="preserve"> </w:t>
      </w:r>
    </w:p>
    <w:p w:rsidR="0052455B" w:rsidRPr="003B7497" w:rsidRDefault="0052455B" w:rsidP="0052455B">
      <w:r>
        <w:t xml:space="preserve">The procedural text in section </w:t>
      </w:r>
      <w:r w:rsidRPr="003B7497">
        <w:t xml:space="preserve">5.1.4 </w:t>
      </w:r>
      <w:r>
        <w:t xml:space="preserve">and section 5.1.6 </w:t>
      </w:r>
      <w:r w:rsidRPr="003B7497">
        <w:t>was mainly copied from LTE spec</w:t>
      </w:r>
      <w:r>
        <w:t xml:space="preserve">ifications. However it should be noted that the above described problem is NR-specific and doesn’t occur for LTE, since for CFRA there is no MAC PDU stored in the Msg3, i.e. no flushing of the HARQ buffer used for the transmission of the MAC PDU stored in Msg3 buffer. </w:t>
      </w:r>
      <w:r w:rsidRPr="003B7497">
        <w:t xml:space="preserve"> </w:t>
      </w:r>
    </w:p>
    <w:p w:rsidR="0052455B" w:rsidRPr="003B7497" w:rsidRDefault="0052455B" w:rsidP="0052455B">
      <w:r>
        <w:t xml:space="preserve">In order to avoid the unwanted HARQ buffer flushing we propose to add the condition in section 5.1.6 that UE </w:t>
      </w:r>
      <w:r w:rsidR="008C52F6">
        <w:rPr>
          <w:szCs w:val="18"/>
          <w:lang w:eastAsia="zh-CN"/>
        </w:rPr>
        <w:t>only f</w:t>
      </w:r>
      <w:r w:rsidR="008C52F6" w:rsidRPr="00F72E89">
        <w:rPr>
          <w:lang w:eastAsia="ko-KR"/>
        </w:rPr>
        <w:t>lush the HARQ buffer used for transmission of the MAC PDU in the Msg3 buffer</w:t>
      </w:r>
      <w:r w:rsidR="008C52F6">
        <w:rPr>
          <w:lang w:eastAsia="ko-KR"/>
        </w:rPr>
        <w:t xml:space="preserve"> upon completion of RACH procedure for cases when </w:t>
      </w:r>
      <w:r w:rsidR="008C52F6" w:rsidRPr="00391536">
        <w:rPr>
          <w:rFonts w:hint="eastAsia"/>
          <w:lang w:eastAsia="ko-KR"/>
        </w:rPr>
        <w:t>the Random Access Preamble was selected by the MAC entity among the contention-based Random Access</w:t>
      </w:r>
      <w:r w:rsidR="008C52F6" w:rsidRPr="00391536">
        <w:rPr>
          <w:lang w:eastAsia="ko-KR"/>
        </w:rPr>
        <w:t xml:space="preserve"> </w:t>
      </w:r>
      <w:r w:rsidR="008C52F6" w:rsidRPr="00391536">
        <w:rPr>
          <w:rFonts w:hint="eastAsia"/>
          <w:lang w:eastAsia="ko-KR"/>
        </w:rPr>
        <w:t>Preamble(s)</w:t>
      </w:r>
      <w:r w:rsidR="008C52F6">
        <w:rPr>
          <w:lang w:eastAsia="ko-KR"/>
        </w:rPr>
        <w:t>.</w:t>
      </w:r>
    </w:p>
    <w:p w:rsidR="0052455B" w:rsidRPr="008C52F6" w:rsidRDefault="0052455B" w:rsidP="0052455B">
      <w:pPr>
        <w:rPr>
          <w:b/>
        </w:rPr>
      </w:pPr>
      <w:r>
        <w:rPr>
          <w:b/>
        </w:rPr>
        <w:t xml:space="preserve">Proposal 1: </w:t>
      </w:r>
      <w:r w:rsidR="008C52F6" w:rsidRPr="008C52F6">
        <w:rPr>
          <w:b/>
        </w:rPr>
        <w:t xml:space="preserve">UE shall </w:t>
      </w:r>
      <w:r w:rsidR="008C52F6" w:rsidRPr="008C52F6">
        <w:rPr>
          <w:b/>
          <w:szCs w:val="18"/>
          <w:lang w:eastAsia="zh-CN"/>
        </w:rPr>
        <w:t>only f</w:t>
      </w:r>
      <w:r w:rsidR="008C52F6" w:rsidRPr="008C52F6">
        <w:rPr>
          <w:b/>
          <w:lang w:eastAsia="ko-KR"/>
        </w:rPr>
        <w:t xml:space="preserve">lush the HARQ buffer used for transmission of the MAC PDU in the Msg3 buffer upon completion of RACH procedure for cases when </w:t>
      </w:r>
      <w:r w:rsidR="008C52F6" w:rsidRPr="008C52F6">
        <w:rPr>
          <w:rFonts w:hint="eastAsia"/>
          <w:b/>
          <w:lang w:eastAsia="ko-KR"/>
        </w:rPr>
        <w:t>the Random Access Preamble was selected by the MAC entity among the contention-based Random Access</w:t>
      </w:r>
      <w:r w:rsidR="008C52F6" w:rsidRPr="008C52F6">
        <w:rPr>
          <w:b/>
          <w:lang w:eastAsia="ko-KR"/>
        </w:rPr>
        <w:t xml:space="preserve"> </w:t>
      </w:r>
      <w:r w:rsidR="008C52F6" w:rsidRPr="008C52F6">
        <w:rPr>
          <w:rFonts w:hint="eastAsia"/>
          <w:b/>
          <w:lang w:eastAsia="ko-KR"/>
        </w:rPr>
        <w:t>Preamble(s)</w:t>
      </w:r>
      <w:r w:rsidR="008C52F6" w:rsidRPr="008C52F6">
        <w:rPr>
          <w:b/>
          <w:lang w:eastAsia="ko-KR"/>
        </w:rPr>
        <w:t>.</w:t>
      </w:r>
    </w:p>
    <w:p w:rsidR="00F71292" w:rsidRPr="00A43671" w:rsidRDefault="00F71292" w:rsidP="00F71292">
      <w:r w:rsidRPr="000D1F8D">
        <w:rPr>
          <w:b/>
        </w:rPr>
        <w:lastRenderedPageBreak/>
        <w:t xml:space="preserve"> </w:t>
      </w:r>
      <w:r w:rsidR="00A43671" w:rsidRPr="00A43671">
        <w:t>A corresponding CR can be found in [1].</w:t>
      </w:r>
    </w:p>
    <w:p w:rsidR="00F71292" w:rsidRPr="006E13D1" w:rsidRDefault="00F71292" w:rsidP="00F71292">
      <w:pPr>
        <w:pStyle w:val="Heading1"/>
      </w:pPr>
      <w:r w:rsidRPr="006E13D1">
        <w:t>3</w:t>
      </w:r>
      <w:r w:rsidRPr="006E13D1">
        <w:tab/>
      </w:r>
      <w:r>
        <w:t>Conclusion</w:t>
      </w:r>
    </w:p>
    <w:p w:rsidR="00F71292" w:rsidRDefault="00F71292" w:rsidP="00F71292">
      <w:r>
        <w:t xml:space="preserve">The contribution discusses </w:t>
      </w:r>
      <w:r w:rsidR="00FD43CC">
        <w:t>a</w:t>
      </w:r>
      <w:r>
        <w:t xml:space="preserve"> problem with the current </w:t>
      </w:r>
      <w:r w:rsidR="00FD43CC">
        <w:t>specified RACH procedure.</w:t>
      </w:r>
      <w:r>
        <w:t xml:space="preserve"> It’s proposed to agree on the following:</w:t>
      </w:r>
    </w:p>
    <w:p w:rsidR="00F71292" w:rsidRPr="000D1F8D" w:rsidRDefault="00FD43CC" w:rsidP="00F71292">
      <w:pPr>
        <w:rPr>
          <w:b/>
        </w:rPr>
      </w:pPr>
      <w:r>
        <w:rPr>
          <w:b/>
        </w:rPr>
        <w:t xml:space="preserve">Proposal 1: </w:t>
      </w:r>
      <w:r w:rsidRPr="008C52F6">
        <w:rPr>
          <w:b/>
        </w:rPr>
        <w:t xml:space="preserve">UE shall </w:t>
      </w:r>
      <w:r w:rsidRPr="008C52F6">
        <w:rPr>
          <w:b/>
          <w:szCs w:val="18"/>
          <w:lang w:eastAsia="zh-CN"/>
        </w:rPr>
        <w:t>only f</w:t>
      </w:r>
      <w:r w:rsidRPr="008C52F6">
        <w:rPr>
          <w:b/>
          <w:lang w:eastAsia="ko-KR"/>
        </w:rPr>
        <w:t xml:space="preserve">lush the HARQ buffer used for transmission of the MAC PDU in the Msg3 buffer upon completion of RACH procedure for cases when </w:t>
      </w:r>
      <w:r w:rsidRPr="008C52F6">
        <w:rPr>
          <w:rFonts w:hint="eastAsia"/>
          <w:b/>
          <w:lang w:eastAsia="ko-KR"/>
        </w:rPr>
        <w:t>the Random Access Preamble was selected by the MAC entity among the contention-based Random Access</w:t>
      </w:r>
      <w:r w:rsidRPr="008C52F6">
        <w:rPr>
          <w:b/>
          <w:lang w:eastAsia="ko-KR"/>
        </w:rPr>
        <w:t xml:space="preserve"> </w:t>
      </w:r>
      <w:r w:rsidRPr="008C52F6">
        <w:rPr>
          <w:rFonts w:hint="eastAsia"/>
          <w:b/>
          <w:lang w:eastAsia="ko-KR"/>
        </w:rPr>
        <w:t>Preamble(s)</w:t>
      </w:r>
      <w:r w:rsidRPr="008C52F6">
        <w:rPr>
          <w:b/>
          <w:lang w:eastAsia="ko-KR"/>
        </w:rPr>
        <w:t>.</w:t>
      </w:r>
    </w:p>
    <w:p w:rsidR="00F71292" w:rsidRPr="006E13D1" w:rsidRDefault="00F71292" w:rsidP="00F71292">
      <w:pPr>
        <w:pStyle w:val="Heading1"/>
      </w:pPr>
      <w:r w:rsidRPr="006E13D1">
        <w:t>References</w:t>
      </w:r>
    </w:p>
    <w:p w:rsidR="00F71292" w:rsidRDefault="00F71292" w:rsidP="00F71292">
      <w:pPr>
        <w:numPr>
          <w:ilvl w:val="0"/>
          <w:numId w:val="1"/>
        </w:numPr>
        <w:overflowPunct w:val="0"/>
        <w:autoSpaceDE w:val="0"/>
        <w:autoSpaceDN w:val="0"/>
        <w:adjustRightInd w:val="0"/>
        <w:textAlignment w:val="baseline"/>
      </w:pPr>
      <w:bookmarkStart w:id="1" w:name="_Ref75086397"/>
      <w:r w:rsidRPr="003A084D">
        <w:t>R2-</w:t>
      </w:r>
      <w:bookmarkEnd w:id="1"/>
      <w:r w:rsidR="002C2E0B">
        <w:t>1814619, Correction to Completion of RACH procedure, CR to 38.321, Lenovo, Motorola Mobility</w:t>
      </w:r>
      <w:bookmarkStart w:id="2" w:name="_GoBack"/>
      <w:bookmarkEnd w:id="2"/>
    </w:p>
    <w:p w:rsidR="005C2A26" w:rsidRDefault="002C2E0B"/>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F3843"/>
    <w:multiLevelType w:val="hybridMultilevel"/>
    <w:tmpl w:val="6DD4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292"/>
    <w:rsid w:val="000233A4"/>
    <w:rsid w:val="00031FD6"/>
    <w:rsid w:val="00180194"/>
    <w:rsid w:val="001B665C"/>
    <w:rsid w:val="0025703C"/>
    <w:rsid w:val="002C2E0B"/>
    <w:rsid w:val="003B7497"/>
    <w:rsid w:val="003E4CAD"/>
    <w:rsid w:val="0052455B"/>
    <w:rsid w:val="007453BE"/>
    <w:rsid w:val="007D11DF"/>
    <w:rsid w:val="007E7118"/>
    <w:rsid w:val="00852603"/>
    <w:rsid w:val="008C52F6"/>
    <w:rsid w:val="008D2D6A"/>
    <w:rsid w:val="008D6634"/>
    <w:rsid w:val="009A4690"/>
    <w:rsid w:val="009D0840"/>
    <w:rsid w:val="00A16D2A"/>
    <w:rsid w:val="00A43671"/>
    <w:rsid w:val="00A96A54"/>
    <w:rsid w:val="00B611F0"/>
    <w:rsid w:val="00D23481"/>
    <w:rsid w:val="00DE41E4"/>
    <w:rsid w:val="00F36496"/>
    <w:rsid w:val="00F71292"/>
    <w:rsid w:val="00FD4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92"/>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7129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852603"/>
    <w:pPr>
      <w:keepNext/>
      <w:keepLines/>
      <w:spacing w:before="200" w:after="0" w:line="276" w:lineRule="auto"/>
      <w:outlineLvl w:val="2"/>
    </w:pPr>
    <w:rPr>
      <w:rFonts w:asciiTheme="majorHAnsi" w:eastAsiaTheme="majorEastAsia" w:hAnsiTheme="majorHAnsi" w:cstheme="majorBidi"/>
      <w:b/>
      <w:bCs/>
      <w:color w:val="4F81BD" w:themeColor="accent1"/>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1292"/>
    <w:rPr>
      <w:rFonts w:ascii="Arial" w:eastAsia="Times New Roman" w:hAnsi="Arial" w:cs="Times New Roman"/>
      <w:sz w:val="36"/>
      <w:szCs w:val="20"/>
      <w:lang w:val="en-GB"/>
    </w:rPr>
  </w:style>
  <w:style w:type="paragraph" w:styleId="Header">
    <w:name w:val="header"/>
    <w:aliases w:val="header odd"/>
    <w:link w:val="HeaderChar"/>
    <w:rsid w:val="00F7129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F71292"/>
    <w:rPr>
      <w:rFonts w:ascii="Arial" w:eastAsia="Times New Roman" w:hAnsi="Arial" w:cs="Times New Roman"/>
      <w:b/>
      <w:noProof/>
      <w:sz w:val="18"/>
      <w:szCs w:val="20"/>
      <w:lang w:val="en-GB" w:eastAsia="ja-JP"/>
    </w:rPr>
  </w:style>
  <w:style w:type="paragraph" w:customStyle="1" w:styleId="CRCoverPage">
    <w:name w:val="CR Cover Page"/>
    <w:rsid w:val="00F71292"/>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71292"/>
    <w:pPr>
      <w:ind w:left="720"/>
      <w:contextualSpacing/>
    </w:pPr>
  </w:style>
  <w:style w:type="character" w:customStyle="1" w:styleId="Heading3Char">
    <w:name w:val="Heading 3 Char"/>
    <w:basedOn w:val="DefaultParagraphFont"/>
    <w:link w:val="Heading3"/>
    <w:uiPriority w:val="9"/>
    <w:semiHidden/>
    <w:rsid w:val="00852603"/>
    <w:rPr>
      <w:rFonts w:asciiTheme="majorHAnsi" w:eastAsiaTheme="majorEastAsia" w:hAnsiTheme="majorHAnsi" w:cstheme="majorBidi"/>
      <w:b/>
      <w:bCs/>
      <w:color w:val="4F81BD" w:themeColor="accent1"/>
    </w:rPr>
  </w:style>
  <w:style w:type="table" w:styleId="TableGrid">
    <w:name w:val="Table Grid"/>
    <w:basedOn w:val="TableNormal"/>
    <w:uiPriority w:val="59"/>
    <w:rsid w:val="0085260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852603"/>
    <w:pPr>
      <w:overflowPunct w:val="0"/>
      <w:autoSpaceDE w:val="0"/>
      <w:autoSpaceDN w:val="0"/>
      <w:adjustRightInd w:val="0"/>
      <w:ind w:left="851" w:hanging="284"/>
      <w:contextualSpacing w:val="0"/>
      <w:textAlignment w:val="baseline"/>
    </w:pPr>
    <w:rPr>
      <w:lang w:eastAsia="ko-KR"/>
    </w:rPr>
  </w:style>
  <w:style w:type="paragraph" w:customStyle="1" w:styleId="B3">
    <w:name w:val="B3"/>
    <w:basedOn w:val="List3"/>
    <w:link w:val="B3Char"/>
    <w:rsid w:val="00852603"/>
    <w:pPr>
      <w:overflowPunct w:val="0"/>
      <w:autoSpaceDE w:val="0"/>
      <w:autoSpaceDN w:val="0"/>
      <w:adjustRightInd w:val="0"/>
      <w:ind w:left="1135" w:hanging="284"/>
      <w:contextualSpacing w:val="0"/>
      <w:textAlignment w:val="baseline"/>
    </w:pPr>
    <w:rPr>
      <w:lang w:eastAsia="ko-KR"/>
    </w:rPr>
  </w:style>
  <w:style w:type="character" w:customStyle="1" w:styleId="B2Char">
    <w:name w:val="B2 Char"/>
    <w:basedOn w:val="DefaultParagraphFont"/>
    <w:link w:val="B2"/>
    <w:rsid w:val="00852603"/>
    <w:rPr>
      <w:rFonts w:ascii="Times New Roman" w:eastAsia="Times New Roman" w:hAnsi="Times New Roman" w:cs="Times New Roman"/>
      <w:sz w:val="20"/>
      <w:szCs w:val="20"/>
      <w:lang w:val="en-GB" w:eastAsia="ko-KR"/>
    </w:rPr>
  </w:style>
  <w:style w:type="character" w:customStyle="1" w:styleId="B3Char">
    <w:name w:val="B3 Char"/>
    <w:basedOn w:val="DefaultParagraphFont"/>
    <w:link w:val="B3"/>
    <w:rsid w:val="00852603"/>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852603"/>
    <w:pPr>
      <w:overflowPunct w:val="0"/>
      <w:autoSpaceDE w:val="0"/>
      <w:autoSpaceDN w:val="0"/>
      <w:adjustRightInd w:val="0"/>
      <w:ind w:left="568" w:hanging="284"/>
      <w:contextualSpacing w:val="0"/>
      <w:textAlignment w:val="baseline"/>
    </w:pPr>
    <w:rPr>
      <w:lang w:eastAsia="ko-KR"/>
    </w:rPr>
  </w:style>
  <w:style w:type="character" w:customStyle="1" w:styleId="B1Char">
    <w:name w:val="B1 Char"/>
    <w:basedOn w:val="DefaultParagraphFont"/>
    <w:link w:val="B1"/>
    <w:rsid w:val="00852603"/>
    <w:rPr>
      <w:rFonts w:ascii="Times New Roman" w:eastAsia="Times New Roman" w:hAnsi="Times New Roman" w:cs="Times New Roman"/>
      <w:sz w:val="20"/>
      <w:szCs w:val="20"/>
      <w:lang w:val="en-GB" w:eastAsia="ko-KR"/>
    </w:rPr>
  </w:style>
  <w:style w:type="paragraph" w:customStyle="1" w:styleId="B4">
    <w:name w:val="B4"/>
    <w:basedOn w:val="Normal"/>
    <w:link w:val="B4Char"/>
    <w:rsid w:val="00852603"/>
    <w:pPr>
      <w:ind w:left="1418" w:hanging="284"/>
    </w:pPr>
    <w:rPr>
      <w:rFonts w:eastAsia="Malgun Gothic"/>
    </w:rPr>
  </w:style>
  <w:style w:type="paragraph" w:customStyle="1" w:styleId="B5">
    <w:name w:val="B5"/>
    <w:basedOn w:val="Normal"/>
    <w:rsid w:val="00852603"/>
    <w:pPr>
      <w:ind w:left="1702" w:hanging="284"/>
    </w:pPr>
    <w:rPr>
      <w:rFonts w:eastAsia="Malgun Gothic"/>
    </w:rPr>
  </w:style>
  <w:style w:type="paragraph" w:customStyle="1" w:styleId="B6">
    <w:name w:val="B6"/>
    <w:basedOn w:val="B5"/>
    <w:rsid w:val="00852603"/>
    <w:pPr>
      <w:ind w:left="1985"/>
    </w:pPr>
  </w:style>
  <w:style w:type="character" w:customStyle="1" w:styleId="B4Char">
    <w:name w:val="B4 Char"/>
    <w:link w:val="B4"/>
    <w:rsid w:val="00852603"/>
    <w:rPr>
      <w:rFonts w:ascii="Times New Roman" w:eastAsia="Malgun Gothic" w:hAnsi="Times New Roman" w:cs="Times New Roman"/>
      <w:sz w:val="20"/>
      <w:szCs w:val="20"/>
      <w:lang w:val="en-GB"/>
    </w:rPr>
  </w:style>
  <w:style w:type="paragraph" w:customStyle="1" w:styleId="B7">
    <w:name w:val="B7"/>
    <w:basedOn w:val="B6"/>
    <w:qFormat/>
    <w:rsid w:val="00852603"/>
  </w:style>
  <w:style w:type="paragraph" w:styleId="BodyText">
    <w:name w:val="Body Text"/>
    <w:basedOn w:val="Normal"/>
    <w:link w:val="BodyTextChar"/>
    <w:rsid w:val="0085260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852603"/>
    <w:rPr>
      <w:rFonts w:ascii="Arial" w:eastAsia="Times New Roman" w:hAnsi="Arial" w:cs="Times New Roman"/>
      <w:sz w:val="20"/>
      <w:szCs w:val="20"/>
      <w:lang w:val="en-GB" w:eastAsia="zh-CN"/>
    </w:rPr>
  </w:style>
  <w:style w:type="paragraph" w:styleId="List2">
    <w:name w:val="List 2"/>
    <w:basedOn w:val="Normal"/>
    <w:uiPriority w:val="99"/>
    <w:semiHidden/>
    <w:unhideWhenUsed/>
    <w:rsid w:val="00852603"/>
    <w:pPr>
      <w:ind w:left="566" w:hanging="283"/>
      <w:contextualSpacing/>
    </w:pPr>
  </w:style>
  <w:style w:type="paragraph" w:styleId="List3">
    <w:name w:val="List 3"/>
    <w:basedOn w:val="Normal"/>
    <w:uiPriority w:val="99"/>
    <w:semiHidden/>
    <w:unhideWhenUsed/>
    <w:rsid w:val="00852603"/>
    <w:pPr>
      <w:ind w:left="849" w:hanging="283"/>
      <w:contextualSpacing/>
    </w:pPr>
  </w:style>
  <w:style w:type="paragraph" w:styleId="List">
    <w:name w:val="List"/>
    <w:basedOn w:val="Normal"/>
    <w:uiPriority w:val="99"/>
    <w:semiHidden/>
    <w:unhideWhenUsed/>
    <w:rsid w:val="00852603"/>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92"/>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7129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3">
    <w:name w:val="heading 3"/>
    <w:basedOn w:val="Normal"/>
    <w:next w:val="Normal"/>
    <w:link w:val="Heading3Char"/>
    <w:uiPriority w:val="9"/>
    <w:semiHidden/>
    <w:unhideWhenUsed/>
    <w:qFormat/>
    <w:rsid w:val="00852603"/>
    <w:pPr>
      <w:keepNext/>
      <w:keepLines/>
      <w:spacing w:before="200" w:after="0" w:line="276" w:lineRule="auto"/>
      <w:outlineLvl w:val="2"/>
    </w:pPr>
    <w:rPr>
      <w:rFonts w:asciiTheme="majorHAnsi" w:eastAsiaTheme="majorEastAsia" w:hAnsiTheme="majorHAnsi" w:cstheme="majorBidi"/>
      <w:b/>
      <w:bCs/>
      <w:color w:val="4F81BD" w:themeColor="accent1"/>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1292"/>
    <w:rPr>
      <w:rFonts w:ascii="Arial" w:eastAsia="Times New Roman" w:hAnsi="Arial" w:cs="Times New Roman"/>
      <w:sz w:val="36"/>
      <w:szCs w:val="20"/>
      <w:lang w:val="en-GB"/>
    </w:rPr>
  </w:style>
  <w:style w:type="paragraph" w:styleId="Header">
    <w:name w:val="header"/>
    <w:aliases w:val="header odd"/>
    <w:link w:val="HeaderChar"/>
    <w:rsid w:val="00F7129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F71292"/>
    <w:rPr>
      <w:rFonts w:ascii="Arial" w:eastAsia="Times New Roman" w:hAnsi="Arial" w:cs="Times New Roman"/>
      <w:b/>
      <w:noProof/>
      <w:sz w:val="18"/>
      <w:szCs w:val="20"/>
      <w:lang w:val="en-GB" w:eastAsia="ja-JP"/>
    </w:rPr>
  </w:style>
  <w:style w:type="paragraph" w:customStyle="1" w:styleId="CRCoverPage">
    <w:name w:val="CR Cover Page"/>
    <w:rsid w:val="00F71292"/>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71292"/>
    <w:pPr>
      <w:ind w:left="720"/>
      <w:contextualSpacing/>
    </w:pPr>
  </w:style>
  <w:style w:type="character" w:customStyle="1" w:styleId="Heading3Char">
    <w:name w:val="Heading 3 Char"/>
    <w:basedOn w:val="DefaultParagraphFont"/>
    <w:link w:val="Heading3"/>
    <w:uiPriority w:val="9"/>
    <w:semiHidden/>
    <w:rsid w:val="00852603"/>
    <w:rPr>
      <w:rFonts w:asciiTheme="majorHAnsi" w:eastAsiaTheme="majorEastAsia" w:hAnsiTheme="majorHAnsi" w:cstheme="majorBidi"/>
      <w:b/>
      <w:bCs/>
      <w:color w:val="4F81BD" w:themeColor="accent1"/>
    </w:rPr>
  </w:style>
  <w:style w:type="table" w:styleId="TableGrid">
    <w:name w:val="Table Grid"/>
    <w:basedOn w:val="TableNormal"/>
    <w:uiPriority w:val="59"/>
    <w:rsid w:val="0085260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852603"/>
    <w:pPr>
      <w:overflowPunct w:val="0"/>
      <w:autoSpaceDE w:val="0"/>
      <w:autoSpaceDN w:val="0"/>
      <w:adjustRightInd w:val="0"/>
      <w:ind w:left="851" w:hanging="284"/>
      <w:contextualSpacing w:val="0"/>
      <w:textAlignment w:val="baseline"/>
    </w:pPr>
    <w:rPr>
      <w:lang w:eastAsia="ko-KR"/>
    </w:rPr>
  </w:style>
  <w:style w:type="paragraph" w:customStyle="1" w:styleId="B3">
    <w:name w:val="B3"/>
    <w:basedOn w:val="List3"/>
    <w:link w:val="B3Char"/>
    <w:rsid w:val="00852603"/>
    <w:pPr>
      <w:overflowPunct w:val="0"/>
      <w:autoSpaceDE w:val="0"/>
      <w:autoSpaceDN w:val="0"/>
      <w:adjustRightInd w:val="0"/>
      <w:ind w:left="1135" w:hanging="284"/>
      <w:contextualSpacing w:val="0"/>
      <w:textAlignment w:val="baseline"/>
    </w:pPr>
    <w:rPr>
      <w:lang w:eastAsia="ko-KR"/>
    </w:rPr>
  </w:style>
  <w:style w:type="character" w:customStyle="1" w:styleId="B2Char">
    <w:name w:val="B2 Char"/>
    <w:basedOn w:val="DefaultParagraphFont"/>
    <w:link w:val="B2"/>
    <w:rsid w:val="00852603"/>
    <w:rPr>
      <w:rFonts w:ascii="Times New Roman" w:eastAsia="Times New Roman" w:hAnsi="Times New Roman" w:cs="Times New Roman"/>
      <w:sz w:val="20"/>
      <w:szCs w:val="20"/>
      <w:lang w:val="en-GB" w:eastAsia="ko-KR"/>
    </w:rPr>
  </w:style>
  <w:style w:type="character" w:customStyle="1" w:styleId="B3Char">
    <w:name w:val="B3 Char"/>
    <w:basedOn w:val="DefaultParagraphFont"/>
    <w:link w:val="B3"/>
    <w:rsid w:val="00852603"/>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852603"/>
    <w:pPr>
      <w:overflowPunct w:val="0"/>
      <w:autoSpaceDE w:val="0"/>
      <w:autoSpaceDN w:val="0"/>
      <w:adjustRightInd w:val="0"/>
      <w:ind w:left="568" w:hanging="284"/>
      <w:contextualSpacing w:val="0"/>
      <w:textAlignment w:val="baseline"/>
    </w:pPr>
    <w:rPr>
      <w:lang w:eastAsia="ko-KR"/>
    </w:rPr>
  </w:style>
  <w:style w:type="character" w:customStyle="1" w:styleId="B1Char">
    <w:name w:val="B1 Char"/>
    <w:basedOn w:val="DefaultParagraphFont"/>
    <w:link w:val="B1"/>
    <w:rsid w:val="00852603"/>
    <w:rPr>
      <w:rFonts w:ascii="Times New Roman" w:eastAsia="Times New Roman" w:hAnsi="Times New Roman" w:cs="Times New Roman"/>
      <w:sz w:val="20"/>
      <w:szCs w:val="20"/>
      <w:lang w:val="en-GB" w:eastAsia="ko-KR"/>
    </w:rPr>
  </w:style>
  <w:style w:type="paragraph" w:customStyle="1" w:styleId="B4">
    <w:name w:val="B4"/>
    <w:basedOn w:val="Normal"/>
    <w:link w:val="B4Char"/>
    <w:rsid w:val="00852603"/>
    <w:pPr>
      <w:ind w:left="1418" w:hanging="284"/>
    </w:pPr>
    <w:rPr>
      <w:rFonts w:eastAsia="Malgun Gothic"/>
    </w:rPr>
  </w:style>
  <w:style w:type="paragraph" w:customStyle="1" w:styleId="B5">
    <w:name w:val="B5"/>
    <w:basedOn w:val="Normal"/>
    <w:rsid w:val="00852603"/>
    <w:pPr>
      <w:ind w:left="1702" w:hanging="284"/>
    </w:pPr>
    <w:rPr>
      <w:rFonts w:eastAsia="Malgun Gothic"/>
    </w:rPr>
  </w:style>
  <w:style w:type="paragraph" w:customStyle="1" w:styleId="B6">
    <w:name w:val="B6"/>
    <w:basedOn w:val="B5"/>
    <w:rsid w:val="00852603"/>
    <w:pPr>
      <w:ind w:left="1985"/>
    </w:pPr>
  </w:style>
  <w:style w:type="character" w:customStyle="1" w:styleId="B4Char">
    <w:name w:val="B4 Char"/>
    <w:link w:val="B4"/>
    <w:rsid w:val="00852603"/>
    <w:rPr>
      <w:rFonts w:ascii="Times New Roman" w:eastAsia="Malgun Gothic" w:hAnsi="Times New Roman" w:cs="Times New Roman"/>
      <w:sz w:val="20"/>
      <w:szCs w:val="20"/>
      <w:lang w:val="en-GB"/>
    </w:rPr>
  </w:style>
  <w:style w:type="paragraph" w:customStyle="1" w:styleId="B7">
    <w:name w:val="B7"/>
    <w:basedOn w:val="B6"/>
    <w:qFormat/>
    <w:rsid w:val="00852603"/>
  </w:style>
  <w:style w:type="paragraph" w:styleId="BodyText">
    <w:name w:val="Body Text"/>
    <w:basedOn w:val="Normal"/>
    <w:link w:val="BodyTextChar"/>
    <w:rsid w:val="0085260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852603"/>
    <w:rPr>
      <w:rFonts w:ascii="Arial" w:eastAsia="Times New Roman" w:hAnsi="Arial" w:cs="Times New Roman"/>
      <w:sz w:val="20"/>
      <w:szCs w:val="20"/>
      <w:lang w:val="en-GB" w:eastAsia="zh-CN"/>
    </w:rPr>
  </w:style>
  <w:style w:type="paragraph" w:styleId="List2">
    <w:name w:val="List 2"/>
    <w:basedOn w:val="Normal"/>
    <w:uiPriority w:val="99"/>
    <w:semiHidden/>
    <w:unhideWhenUsed/>
    <w:rsid w:val="00852603"/>
    <w:pPr>
      <w:ind w:left="566" w:hanging="283"/>
      <w:contextualSpacing/>
    </w:pPr>
  </w:style>
  <w:style w:type="paragraph" w:styleId="List3">
    <w:name w:val="List 3"/>
    <w:basedOn w:val="Normal"/>
    <w:uiPriority w:val="99"/>
    <w:semiHidden/>
    <w:unhideWhenUsed/>
    <w:rsid w:val="00852603"/>
    <w:pPr>
      <w:ind w:left="849" w:hanging="283"/>
      <w:contextualSpacing/>
    </w:pPr>
  </w:style>
  <w:style w:type="paragraph" w:styleId="List">
    <w:name w:val="List"/>
    <w:basedOn w:val="Normal"/>
    <w:uiPriority w:val="99"/>
    <w:semiHidden/>
    <w:unhideWhenUsed/>
    <w:rsid w:val="0085260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88D9C-A164-4E37-ACAF-47946275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2</cp:revision>
  <dcterms:created xsi:type="dcterms:W3CDTF">2018-09-27T12:47:00Z</dcterms:created>
  <dcterms:modified xsi:type="dcterms:W3CDTF">2018-09-27T12:47:00Z</dcterms:modified>
</cp:coreProperties>
</file>