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470662" w14:textId="61D965F9" w:rsidR="00170D97" w:rsidRPr="00251085" w:rsidRDefault="00170D97" w:rsidP="00170D97">
      <w:pPr>
        <w:tabs>
          <w:tab w:val="center" w:pos="4536"/>
          <w:tab w:val="right" w:pos="8280"/>
          <w:tab w:val="right" w:pos="9639"/>
        </w:tabs>
        <w:ind w:right="2"/>
        <w:rPr>
          <w:rFonts w:eastAsiaTheme="minorEastAsia" w:cs="Arial"/>
          <w:b/>
          <w:bCs/>
          <w:sz w:val="28"/>
          <w:lang w:eastAsia="zh-TW"/>
        </w:rPr>
      </w:pPr>
      <w:r w:rsidRPr="0052548E">
        <w:rPr>
          <w:rFonts w:cs="Arial"/>
          <w:b/>
          <w:bCs/>
          <w:sz w:val="28"/>
        </w:rPr>
        <w:t>3GPP TSG RAN WG1 Meeting</w:t>
      </w:r>
      <w:r>
        <w:rPr>
          <w:rFonts w:cs="Arial"/>
          <w:b/>
          <w:bCs/>
          <w:sz w:val="28"/>
        </w:rPr>
        <w:t xml:space="preserve"> #102</w:t>
      </w:r>
      <w:r>
        <w:rPr>
          <w:rFonts w:cs="Arial"/>
          <w:b/>
          <w:bCs/>
          <w:sz w:val="28"/>
        </w:rPr>
        <w:tab/>
      </w:r>
      <w:r w:rsidR="00251085">
        <w:rPr>
          <w:rFonts w:cs="Arial" w:hint="eastAsia"/>
          <w:b/>
          <w:bCs/>
          <w:sz w:val="28"/>
          <w:lang w:eastAsia="zh-TW"/>
        </w:rPr>
        <w:t xml:space="preserve">   </w:t>
      </w:r>
      <w:r w:rsidR="00214AD4">
        <w:rPr>
          <w:rFonts w:eastAsiaTheme="minorEastAsia" w:cs="Arial" w:hint="eastAsia"/>
          <w:b/>
          <w:bCs/>
          <w:sz w:val="28"/>
          <w:lang w:eastAsia="zh-TW"/>
        </w:rPr>
        <w:t xml:space="preserve">                    </w:t>
      </w:r>
      <w:bookmarkStart w:id="0" w:name="_GoBack"/>
      <w:r w:rsidR="00214AD4" w:rsidRPr="00214AD4">
        <w:rPr>
          <w:rFonts w:eastAsiaTheme="minorEastAsia" w:cs="Arial"/>
          <w:b/>
          <w:bCs/>
          <w:sz w:val="28"/>
          <w:lang w:eastAsia="zh-TW"/>
        </w:rPr>
        <w:t>R2-1807669</w:t>
      </w:r>
      <w:bookmarkEnd w:id="0"/>
      <w:r w:rsidR="00251085">
        <w:rPr>
          <w:rFonts w:eastAsiaTheme="minorEastAsia" w:cs="Arial" w:hint="eastAsia"/>
          <w:b/>
          <w:bCs/>
          <w:sz w:val="28"/>
          <w:lang w:eastAsia="zh-TW"/>
        </w:rPr>
        <w:t xml:space="preserve"> </w:t>
      </w:r>
    </w:p>
    <w:p w14:paraId="7CCCBE1B" w14:textId="77777777" w:rsidR="00170D97" w:rsidRPr="009513AC" w:rsidRDefault="00170D97" w:rsidP="00170D97">
      <w:pPr>
        <w:tabs>
          <w:tab w:val="center" w:pos="4536"/>
          <w:tab w:val="right" w:pos="9072"/>
        </w:tabs>
        <w:rPr>
          <w:rFonts w:eastAsia="MS Mincho" w:cs="Arial"/>
          <w:b/>
          <w:bCs/>
          <w:sz w:val="28"/>
          <w:lang w:eastAsia="ja-JP"/>
        </w:rPr>
      </w:pPr>
      <w:r>
        <w:rPr>
          <w:rFonts w:eastAsia="MS Mincho" w:cs="Arial"/>
          <w:b/>
          <w:bCs/>
          <w:sz w:val="28"/>
          <w:lang w:eastAsia="ja-JP"/>
        </w:rPr>
        <w:t>Busan, Korea, May 21</w:t>
      </w:r>
      <w:r w:rsidRPr="00F45E4B">
        <w:rPr>
          <w:rFonts w:eastAsia="MS Mincho" w:cs="Arial"/>
          <w:b/>
          <w:bCs/>
          <w:sz w:val="28"/>
          <w:vertAlign w:val="superscript"/>
          <w:lang w:eastAsia="ja-JP"/>
        </w:rPr>
        <w:t>st</w:t>
      </w:r>
      <w:r>
        <w:rPr>
          <w:rFonts w:eastAsia="MS Mincho" w:cs="Arial"/>
          <w:b/>
          <w:bCs/>
          <w:sz w:val="28"/>
          <w:lang w:eastAsia="ja-JP"/>
        </w:rPr>
        <w:t xml:space="preserve"> – 25</w:t>
      </w:r>
      <w:r w:rsidRPr="00F45E4B">
        <w:rPr>
          <w:rFonts w:eastAsia="MS Mincho" w:cs="Arial"/>
          <w:b/>
          <w:bCs/>
          <w:sz w:val="28"/>
          <w:vertAlign w:val="superscript"/>
          <w:lang w:eastAsia="ja-JP"/>
        </w:rPr>
        <w:t>th</w:t>
      </w:r>
      <w:r>
        <w:rPr>
          <w:rFonts w:eastAsia="MS Mincho" w:cs="Arial"/>
          <w:b/>
          <w:bCs/>
          <w:sz w:val="28"/>
          <w:lang w:eastAsia="ja-JP"/>
        </w:rPr>
        <w:t xml:space="preserve">, 2018 </w:t>
      </w:r>
    </w:p>
    <w:p w14:paraId="76BA385C" w14:textId="77777777" w:rsidR="005235A6" w:rsidRDefault="005235A6" w:rsidP="005235A6">
      <w:pPr>
        <w:pStyle w:val="a8"/>
        <w:rPr>
          <w:rFonts w:ascii="Times New Roman" w:hAnsi="Times New Roman"/>
          <w:szCs w:val="20"/>
          <w:lang w:val="en-GB" w:eastAsia="zh-TW"/>
        </w:rPr>
      </w:pPr>
    </w:p>
    <w:p w14:paraId="61110BBE" w14:textId="77777777" w:rsidR="00562B4D" w:rsidRPr="006709E1" w:rsidRDefault="00562B4D" w:rsidP="005235A6">
      <w:pPr>
        <w:pStyle w:val="a8"/>
        <w:rPr>
          <w:rFonts w:ascii="Times New Roman" w:hAnsi="Times New Roman"/>
          <w:szCs w:val="20"/>
          <w:lang w:val="en-GB" w:eastAsia="zh-TW"/>
        </w:rPr>
      </w:pPr>
    </w:p>
    <w:p w14:paraId="65FC6EA2" w14:textId="77777777" w:rsidR="000D272A" w:rsidRPr="00F70422" w:rsidRDefault="000D272A" w:rsidP="000D272A">
      <w:pPr>
        <w:pStyle w:val="a8"/>
        <w:tabs>
          <w:tab w:val="left" w:pos="1800"/>
        </w:tabs>
        <w:ind w:left="1800" w:hanging="1800"/>
        <w:rPr>
          <w:szCs w:val="20"/>
          <w:lang w:eastAsia="zh-TW"/>
        </w:rPr>
      </w:pPr>
      <w:r w:rsidRPr="00F70422">
        <w:rPr>
          <w:szCs w:val="20"/>
        </w:rPr>
        <w:t>Source:</w:t>
      </w:r>
      <w:r w:rsidRPr="00F70422">
        <w:rPr>
          <w:szCs w:val="20"/>
        </w:rPr>
        <w:tab/>
      </w:r>
      <w:r w:rsidRPr="00F70422">
        <w:rPr>
          <w:szCs w:val="20"/>
          <w:lang w:eastAsia="zh-TW"/>
        </w:rPr>
        <w:t>ITRI</w:t>
      </w:r>
    </w:p>
    <w:p w14:paraId="202D2B4C" w14:textId="00818062" w:rsidR="000D272A" w:rsidRPr="00034615" w:rsidRDefault="000D272A" w:rsidP="000D272A">
      <w:pPr>
        <w:pStyle w:val="a8"/>
        <w:tabs>
          <w:tab w:val="left" w:pos="1800"/>
        </w:tabs>
        <w:ind w:left="1800" w:hanging="1800"/>
        <w:rPr>
          <w:strike/>
          <w:szCs w:val="20"/>
          <w:lang w:eastAsia="zh-TW"/>
        </w:rPr>
      </w:pPr>
      <w:r w:rsidRPr="00F70422">
        <w:rPr>
          <w:szCs w:val="20"/>
          <w:lang w:eastAsia="zh-TW"/>
        </w:rPr>
        <w:t>Title:</w:t>
      </w:r>
      <w:bookmarkStart w:id="1" w:name="Title"/>
      <w:bookmarkEnd w:id="1"/>
      <w:r w:rsidRPr="00F70422">
        <w:rPr>
          <w:szCs w:val="20"/>
          <w:lang w:eastAsia="zh-TW"/>
        </w:rPr>
        <w:tab/>
      </w:r>
      <w:r w:rsidR="00170D97">
        <w:rPr>
          <w:szCs w:val="20"/>
        </w:rPr>
        <w:t>Remaining issues</w:t>
      </w:r>
      <w:r w:rsidR="00DF004E" w:rsidRPr="00307890">
        <w:rPr>
          <w:szCs w:val="20"/>
        </w:rPr>
        <w:t xml:space="preserve"> on Resource Pool Sharing for </w:t>
      </w:r>
      <w:r w:rsidR="00384EC6" w:rsidRPr="00307890">
        <w:rPr>
          <w:rFonts w:eastAsia="Yu Mincho"/>
          <w:lang w:eastAsia="ja-JP"/>
        </w:rPr>
        <w:t>Mode 3 and Mode 4</w:t>
      </w:r>
      <w:r w:rsidR="005B195D" w:rsidRPr="00307890">
        <w:rPr>
          <w:szCs w:val="20"/>
        </w:rPr>
        <w:t xml:space="preserve"> V2X</w:t>
      </w:r>
    </w:p>
    <w:p w14:paraId="7FE2D268" w14:textId="27DB138B" w:rsidR="000D272A" w:rsidRPr="00F70422" w:rsidRDefault="000D272A" w:rsidP="000D272A">
      <w:pPr>
        <w:pStyle w:val="a8"/>
        <w:tabs>
          <w:tab w:val="left" w:pos="1800"/>
          <w:tab w:val="center" w:pos="4703"/>
        </w:tabs>
        <w:rPr>
          <w:szCs w:val="20"/>
          <w:lang w:eastAsia="zh-TW"/>
        </w:rPr>
      </w:pPr>
      <w:r w:rsidRPr="00F70422">
        <w:rPr>
          <w:szCs w:val="20"/>
        </w:rPr>
        <w:t>Agenda Item:</w:t>
      </w:r>
      <w:bookmarkStart w:id="2" w:name="Source"/>
      <w:bookmarkEnd w:id="2"/>
      <w:r w:rsidRPr="005B195D">
        <w:rPr>
          <w:szCs w:val="20"/>
        </w:rPr>
        <w:tab/>
      </w:r>
      <w:r w:rsidR="00393228" w:rsidRPr="00164042">
        <w:rPr>
          <w:rFonts w:hint="eastAsia"/>
          <w:color w:val="000000" w:themeColor="text1"/>
          <w:szCs w:val="20"/>
          <w:lang w:eastAsia="zh-TW"/>
        </w:rPr>
        <w:t>9.10.3</w:t>
      </w:r>
    </w:p>
    <w:p w14:paraId="3BAECAC8" w14:textId="77777777" w:rsidR="000D272A" w:rsidRPr="00F70422" w:rsidRDefault="000D272A" w:rsidP="000D272A">
      <w:pPr>
        <w:pStyle w:val="a8"/>
        <w:tabs>
          <w:tab w:val="left" w:pos="1800"/>
        </w:tabs>
        <w:rPr>
          <w:szCs w:val="20"/>
          <w:lang w:eastAsia="zh-TW"/>
        </w:rPr>
      </w:pPr>
      <w:r w:rsidRPr="00F70422">
        <w:rPr>
          <w:szCs w:val="20"/>
        </w:rPr>
        <w:t>Document for:</w:t>
      </w:r>
      <w:r w:rsidRPr="00F70422">
        <w:rPr>
          <w:szCs w:val="20"/>
        </w:rPr>
        <w:tab/>
      </w:r>
      <w:bookmarkStart w:id="3" w:name="DocumentFor"/>
      <w:bookmarkEnd w:id="3"/>
      <w:r w:rsidRPr="00F70422">
        <w:rPr>
          <w:szCs w:val="20"/>
        </w:rPr>
        <w:t>Discussion and Decision</w:t>
      </w:r>
    </w:p>
    <w:p w14:paraId="3BA61CD2" w14:textId="77777777" w:rsidR="00E90E49" w:rsidRDefault="00E90E49" w:rsidP="00CE0424">
      <w:pPr>
        <w:pStyle w:val="1"/>
      </w:pPr>
      <w:r w:rsidRPr="00CE0424">
        <w:t>Introduction</w:t>
      </w:r>
    </w:p>
    <w:p w14:paraId="6EAC66AC" w14:textId="5C3BFED9" w:rsidR="00771915" w:rsidRPr="00164042" w:rsidRDefault="00771915" w:rsidP="00771915">
      <w:pPr>
        <w:rPr>
          <w:color w:val="000000" w:themeColor="text1"/>
          <w:lang w:eastAsia="zh-TW"/>
        </w:rPr>
      </w:pPr>
      <w:r w:rsidRPr="00164042">
        <w:rPr>
          <w:color w:val="000000" w:themeColor="text1"/>
        </w:rPr>
        <w:t xml:space="preserve">According to </w:t>
      </w:r>
      <w:r w:rsidR="0028594A" w:rsidRPr="00164042">
        <w:rPr>
          <w:rFonts w:hint="eastAsia"/>
          <w:color w:val="000000" w:themeColor="text1"/>
          <w:lang w:eastAsia="zh-TW"/>
        </w:rPr>
        <w:t>chairman</w:t>
      </w:r>
      <w:r w:rsidR="0028594A" w:rsidRPr="00164042">
        <w:rPr>
          <w:color w:val="000000" w:themeColor="text1"/>
          <w:lang w:eastAsia="zh-TW"/>
        </w:rPr>
        <w:t>’</w:t>
      </w:r>
      <w:r w:rsidR="0028594A" w:rsidRPr="00164042">
        <w:rPr>
          <w:rFonts w:hint="eastAsia"/>
          <w:color w:val="000000" w:themeColor="text1"/>
          <w:lang w:eastAsia="zh-TW"/>
        </w:rPr>
        <w:t xml:space="preserve">s note for RAN2#101 </w:t>
      </w:r>
      <w:r w:rsidRPr="00164042">
        <w:rPr>
          <w:color w:val="000000" w:themeColor="text1"/>
        </w:rPr>
        <w:t>[</w:t>
      </w:r>
      <w:r w:rsidR="00414DB2" w:rsidRPr="00164042">
        <w:rPr>
          <w:color w:val="000000" w:themeColor="text1"/>
        </w:rPr>
        <w:t>1</w:t>
      </w:r>
      <w:r w:rsidRPr="00164042">
        <w:rPr>
          <w:color w:val="000000" w:themeColor="text1"/>
        </w:rPr>
        <w:t>]</w:t>
      </w:r>
      <w:r w:rsidR="00F63913" w:rsidRPr="00164042">
        <w:rPr>
          <w:color w:val="000000" w:themeColor="text1"/>
        </w:rPr>
        <w:t xml:space="preserve">, </w:t>
      </w:r>
      <w:r w:rsidR="0028594A" w:rsidRPr="00164042">
        <w:rPr>
          <w:rFonts w:hint="eastAsia"/>
          <w:color w:val="000000" w:themeColor="text1"/>
          <w:lang w:eastAsia="zh-TW"/>
        </w:rPr>
        <w:t>the related agreements for resource pool sharing are shown as follows,</w:t>
      </w:r>
    </w:p>
    <w:p w14:paraId="26E90A68" w14:textId="77777777" w:rsidR="00D443A8" w:rsidRPr="002B31AF" w:rsidRDefault="00D443A8" w:rsidP="00D443A8">
      <w:pPr>
        <w:pStyle w:val="Doc-text2"/>
        <w:pBdr>
          <w:top w:val="single" w:sz="4" w:space="1" w:color="auto"/>
          <w:left w:val="single" w:sz="4" w:space="4" w:color="auto"/>
          <w:bottom w:val="single" w:sz="4" w:space="1" w:color="auto"/>
          <w:right w:val="single" w:sz="4" w:space="4" w:color="auto"/>
        </w:pBdr>
      </w:pPr>
      <w:bookmarkStart w:id="4" w:name="_Ref178064866"/>
      <w:r>
        <w:t>Agreements</w:t>
      </w:r>
    </w:p>
    <w:p w14:paraId="5540ED0E" w14:textId="77777777" w:rsidR="00D443A8" w:rsidRDefault="00D443A8" w:rsidP="00D443A8">
      <w:pPr>
        <w:pStyle w:val="Doc-text2"/>
        <w:pBdr>
          <w:top w:val="single" w:sz="4" w:space="1" w:color="auto"/>
          <w:left w:val="single" w:sz="4" w:space="4" w:color="auto"/>
          <w:bottom w:val="single" w:sz="4" w:space="1" w:color="auto"/>
          <w:right w:val="single" w:sz="4" w:space="4" w:color="auto"/>
        </w:pBdr>
      </w:pPr>
      <w:r>
        <w:t>1: Support resource pool sharing between Rel-15 mode-3 and Rel-15 mode-4 UE.</w:t>
      </w:r>
    </w:p>
    <w:p w14:paraId="36D3118C" w14:textId="77777777" w:rsidR="00D443A8" w:rsidRDefault="00D443A8" w:rsidP="00D443A8">
      <w:pPr>
        <w:pStyle w:val="Doc-text2"/>
        <w:pBdr>
          <w:top w:val="single" w:sz="4" w:space="1" w:color="auto"/>
          <w:left w:val="single" w:sz="4" w:space="4" w:color="auto"/>
          <w:bottom w:val="single" w:sz="4" w:space="1" w:color="auto"/>
          <w:right w:val="single" w:sz="4" w:space="4" w:color="auto"/>
        </w:pBdr>
      </w:pPr>
      <w:r>
        <w:t>2: Support resource pool sharing between Rel-15 mode-3 and Rel-14 mode-4 UE.</w:t>
      </w:r>
    </w:p>
    <w:p w14:paraId="5A54EB12" w14:textId="77777777" w:rsidR="00D443A8" w:rsidRDefault="00D443A8" w:rsidP="00D443A8">
      <w:pPr>
        <w:pStyle w:val="Doc-text2"/>
        <w:pBdr>
          <w:top w:val="single" w:sz="4" w:space="1" w:color="auto"/>
          <w:left w:val="single" w:sz="4" w:space="4" w:color="auto"/>
          <w:bottom w:val="single" w:sz="4" w:space="1" w:color="auto"/>
          <w:right w:val="single" w:sz="4" w:space="4" w:color="auto"/>
        </w:pBdr>
      </w:pPr>
      <w:r>
        <w:t>3: Not support resource pool sharing between Rel-14 mode-3 and Rel-15 mode-4 UE.</w:t>
      </w:r>
    </w:p>
    <w:p w14:paraId="06CAE8C2" w14:textId="77777777" w:rsidR="00D443A8" w:rsidRDefault="00D443A8" w:rsidP="00D443A8">
      <w:pPr>
        <w:pStyle w:val="Doc-text2"/>
        <w:pBdr>
          <w:top w:val="single" w:sz="4" w:space="1" w:color="auto"/>
          <w:left w:val="single" w:sz="4" w:space="4" w:color="auto"/>
          <w:bottom w:val="single" w:sz="4" w:space="1" w:color="auto"/>
          <w:right w:val="single" w:sz="4" w:space="4" w:color="auto"/>
        </w:pBdr>
      </w:pPr>
      <w:r>
        <w:t>4: Full resource pool sharing is supported. Partial resource pool sharing scenario is deprioritized in Rel-15.</w:t>
      </w:r>
    </w:p>
    <w:p w14:paraId="31501E70" w14:textId="77777777" w:rsidR="00D443A8" w:rsidRDefault="00D443A8" w:rsidP="00D443A8">
      <w:pPr>
        <w:pStyle w:val="Doc-text2"/>
        <w:pBdr>
          <w:top w:val="single" w:sz="4" w:space="1" w:color="auto"/>
          <w:left w:val="single" w:sz="4" w:space="4" w:color="auto"/>
          <w:bottom w:val="single" w:sz="4" w:space="1" w:color="auto"/>
          <w:right w:val="single" w:sz="4" w:space="4" w:color="auto"/>
        </w:pBdr>
      </w:pPr>
      <w:r>
        <w:t>5: Reuse Rel-14 single pool configuration for mode-3, no enhancement is needed.</w:t>
      </w:r>
    </w:p>
    <w:p w14:paraId="69AC7EDC" w14:textId="77777777" w:rsidR="00D443A8" w:rsidRDefault="00D443A8" w:rsidP="00D443A8">
      <w:pPr>
        <w:pStyle w:val="Doc-text2"/>
        <w:pBdr>
          <w:top w:val="single" w:sz="4" w:space="1" w:color="auto"/>
          <w:left w:val="single" w:sz="4" w:space="4" w:color="auto"/>
          <w:bottom w:val="single" w:sz="4" w:space="1" w:color="auto"/>
          <w:right w:val="single" w:sz="4" w:space="4" w:color="auto"/>
        </w:pBdr>
      </w:pPr>
      <w:r>
        <w:t>6: It is up to RAN1 to decide on the tool of non-zero reservation bits for resource pool sharing.</w:t>
      </w:r>
    </w:p>
    <w:p w14:paraId="198BA567" w14:textId="77777777" w:rsidR="00D443A8" w:rsidRDefault="00D443A8" w:rsidP="00D443A8">
      <w:pPr>
        <w:pStyle w:val="Doc-text2"/>
        <w:pBdr>
          <w:top w:val="single" w:sz="4" w:space="1" w:color="auto"/>
          <w:left w:val="single" w:sz="4" w:space="4" w:color="auto"/>
          <w:bottom w:val="single" w:sz="4" w:space="1" w:color="auto"/>
          <w:right w:val="single" w:sz="4" w:space="4" w:color="auto"/>
        </w:pBdr>
      </w:pPr>
      <w:r>
        <w:t>7: It is up to RAN1 to decide on the tool of mode indicator in SCI for resource pool sharing.</w:t>
      </w:r>
    </w:p>
    <w:p w14:paraId="1D550DFA" w14:textId="77777777" w:rsidR="00D443A8" w:rsidRDefault="00D443A8" w:rsidP="00D443A8">
      <w:pPr>
        <w:pStyle w:val="Doc-text2"/>
        <w:pBdr>
          <w:top w:val="single" w:sz="4" w:space="1" w:color="auto"/>
          <w:left w:val="single" w:sz="4" w:space="4" w:color="auto"/>
          <w:bottom w:val="single" w:sz="4" w:space="1" w:color="auto"/>
          <w:right w:val="single" w:sz="4" w:space="4" w:color="auto"/>
        </w:pBdr>
      </w:pPr>
      <w:r>
        <w:t xml:space="preserve">8: FFS on the need of </w:t>
      </w:r>
      <w:r w:rsidRPr="009720AF">
        <w:t xml:space="preserve">support of </w:t>
      </w:r>
      <w:r>
        <w:t xml:space="preserve">new </w:t>
      </w:r>
      <w:r w:rsidRPr="009720AF">
        <w:t>mode-3 sensing report for resource pool sharing.</w:t>
      </w:r>
    </w:p>
    <w:p w14:paraId="6305F414" w14:textId="77777777" w:rsidR="00D443A8" w:rsidRDefault="00D443A8" w:rsidP="00AE61F9">
      <w:pPr>
        <w:ind w:firstLineChars="100" w:firstLine="200"/>
        <w:rPr>
          <w:lang w:eastAsia="x-none"/>
        </w:rPr>
      </w:pPr>
    </w:p>
    <w:p w14:paraId="3AFD4AA6" w14:textId="109B50EA" w:rsidR="00160688" w:rsidRPr="00FC6527" w:rsidRDefault="0028594A" w:rsidP="00037AB8">
      <w:pPr>
        <w:rPr>
          <w:lang w:val="en-US" w:eastAsia="zh-TW"/>
        </w:rPr>
      </w:pPr>
      <w:r w:rsidRPr="00164042">
        <w:rPr>
          <w:rFonts w:hint="eastAsia"/>
          <w:color w:val="000000" w:themeColor="text1"/>
          <w:lang w:eastAsia="zh-TW"/>
        </w:rPr>
        <w:t>For last RAN2 meeting, there is n</w:t>
      </w:r>
      <w:r w:rsidRPr="00164042">
        <w:rPr>
          <w:color w:val="000000" w:themeColor="text1"/>
          <w:lang w:eastAsia="zh-TW"/>
        </w:rPr>
        <w:t xml:space="preserve">o consensus on the need of sensing and reporting from the </w:t>
      </w:r>
      <w:r w:rsidR="001129F1" w:rsidRPr="00164042">
        <w:rPr>
          <w:rFonts w:hint="eastAsia"/>
          <w:color w:val="000000" w:themeColor="text1"/>
          <w:lang w:eastAsia="zh-TW"/>
        </w:rPr>
        <w:t xml:space="preserve">mode-3 </w:t>
      </w:r>
      <w:r w:rsidRPr="00164042">
        <w:rPr>
          <w:color w:val="000000" w:themeColor="text1"/>
          <w:lang w:eastAsia="zh-TW"/>
        </w:rPr>
        <w:t>UE</w:t>
      </w:r>
      <w:r w:rsidRPr="00164042">
        <w:rPr>
          <w:rFonts w:hint="eastAsia"/>
          <w:color w:val="000000" w:themeColor="text1"/>
          <w:lang w:eastAsia="zh-TW"/>
        </w:rPr>
        <w:t xml:space="preserve"> for resource pool sharing.</w:t>
      </w:r>
      <w:r>
        <w:rPr>
          <w:rFonts w:hint="eastAsia"/>
          <w:lang w:eastAsia="zh-TW"/>
        </w:rPr>
        <w:t xml:space="preserve"> I</w:t>
      </w:r>
      <w:r w:rsidR="00037AB8">
        <w:t>n t</w:t>
      </w:r>
      <w:r w:rsidR="00A41479" w:rsidRPr="00BA6E26">
        <w:t xml:space="preserve">his </w:t>
      </w:r>
      <w:r w:rsidR="00037AB8">
        <w:rPr>
          <w:lang w:eastAsia="zh-TW"/>
        </w:rPr>
        <w:t xml:space="preserve">contribution, </w:t>
      </w:r>
      <w:r w:rsidR="00037AB8">
        <w:t>we</w:t>
      </w:r>
      <w:r w:rsidR="00B55404">
        <w:t xml:space="preserve"> </w:t>
      </w:r>
      <w:r w:rsidR="00B55404">
        <w:rPr>
          <w:lang w:eastAsia="zh-TW"/>
        </w:rPr>
        <w:t>present our views on th</w:t>
      </w:r>
      <w:r w:rsidR="00C54769">
        <w:rPr>
          <w:lang w:eastAsia="zh-TW"/>
        </w:rPr>
        <w:t>ese</w:t>
      </w:r>
      <w:r w:rsidR="00B55404">
        <w:rPr>
          <w:lang w:eastAsia="zh-TW"/>
        </w:rPr>
        <w:t xml:space="preserve"> subject</w:t>
      </w:r>
      <w:r w:rsidR="00C54769">
        <w:rPr>
          <w:lang w:eastAsia="zh-TW"/>
        </w:rPr>
        <w:t>s</w:t>
      </w:r>
      <w:r w:rsidR="00B55404">
        <w:rPr>
          <w:lang w:eastAsia="zh-TW"/>
        </w:rPr>
        <w:t>.</w:t>
      </w:r>
      <w:r w:rsidR="00F63913">
        <w:t xml:space="preserve"> </w:t>
      </w:r>
      <w:bookmarkEnd w:id="4"/>
    </w:p>
    <w:p w14:paraId="2225A609" w14:textId="4D2FABFF" w:rsidR="00160688" w:rsidRDefault="00106E42" w:rsidP="00160688">
      <w:pPr>
        <w:pStyle w:val="1"/>
      </w:pPr>
      <w:r>
        <w:t xml:space="preserve">The </w:t>
      </w:r>
      <w:r w:rsidR="00704DBF">
        <w:t>design assisting to the resource pool</w:t>
      </w:r>
      <w:r w:rsidR="00E946F8">
        <w:t xml:space="preserve"> </w:t>
      </w:r>
      <w:r w:rsidR="00704DBF">
        <w:t xml:space="preserve">sharing </w:t>
      </w:r>
      <w:r w:rsidR="00E946F8">
        <w:t>for</w:t>
      </w:r>
      <w:r w:rsidR="004A387B">
        <w:t xml:space="preserve"> </w:t>
      </w:r>
      <w:r w:rsidR="0035064D">
        <w:t>M</w:t>
      </w:r>
      <w:r w:rsidR="004A387B">
        <w:t xml:space="preserve">ode 3 and </w:t>
      </w:r>
      <w:r w:rsidR="0035064D">
        <w:t>M</w:t>
      </w:r>
      <w:r w:rsidR="004A387B">
        <w:t>ode 4</w:t>
      </w:r>
      <w:r w:rsidR="003405CA">
        <w:t xml:space="preserve"> </w:t>
      </w:r>
      <w:r w:rsidR="00115D04">
        <w:t>in V2X</w:t>
      </w:r>
    </w:p>
    <w:p w14:paraId="56F110E0" w14:textId="763AC36A" w:rsidR="00C54769" w:rsidRDefault="0019753C" w:rsidP="00892E28">
      <w:pPr>
        <w:rPr>
          <w:lang w:eastAsia="x-none"/>
        </w:rPr>
      </w:pPr>
      <w:r>
        <w:t xml:space="preserve">According to the conclusion of [1], </w:t>
      </w:r>
      <w:r w:rsidR="00547041">
        <w:t xml:space="preserve">the sharing pool </w:t>
      </w:r>
      <w:r w:rsidR="00240C0E">
        <w:t xml:space="preserve">is supported in designated cases. </w:t>
      </w:r>
      <w:r w:rsidR="00A77C5D">
        <w:t>The discussions now should be focused on</w:t>
      </w:r>
      <w:r w:rsidR="008F20C6">
        <w:t xml:space="preserve"> the practical manner to improve the efficient of resource allocation in the sharing pool</w:t>
      </w:r>
      <w:r w:rsidR="00547041">
        <w:t xml:space="preserve">. In order </w:t>
      </w:r>
      <w:r w:rsidR="007F4A77">
        <w:t>to avoid the potential collision</w:t>
      </w:r>
      <w:r w:rsidR="004E0F37">
        <w:t>s</w:t>
      </w:r>
      <w:r w:rsidR="007F4A77">
        <w:t xml:space="preserve"> and interference, Rel-15</w:t>
      </w:r>
      <w:r w:rsidR="00547041">
        <w:t xml:space="preserve"> </w:t>
      </w:r>
      <w:r w:rsidR="007F4A77">
        <w:t xml:space="preserve">Mode 4 </w:t>
      </w:r>
      <w:r w:rsidR="0004539D">
        <w:t>UEs</w:t>
      </w:r>
      <w:r w:rsidR="004E0F37">
        <w:t xml:space="preserve"> should not use</w:t>
      </w:r>
      <w:r w:rsidR="0004539D">
        <w:t xml:space="preserve"> the resource</w:t>
      </w:r>
      <w:r w:rsidR="004E0F37">
        <w:t xml:space="preserve"> blocks which have</w:t>
      </w:r>
      <w:r w:rsidR="0004539D">
        <w:t xml:space="preserve"> been occupied by </w:t>
      </w:r>
      <w:r w:rsidR="00547041">
        <w:t>Rel-15</w:t>
      </w:r>
      <w:r w:rsidR="0004539D">
        <w:t xml:space="preserve"> Mode 3 UEs.</w:t>
      </w:r>
      <w:r w:rsidR="0050406D">
        <w:t xml:space="preserve"> </w:t>
      </w:r>
      <w:r w:rsidR="00503350">
        <w:t>Hence</w:t>
      </w:r>
      <w:r w:rsidR="0050406D">
        <w:t>, we agree that Rel-15 Mode 3 UEs shall utilize the resource reservation fi</w:t>
      </w:r>
      <w:r w:rsidR="00943FF7">
        <w:t>eld in SCI-1 to indicate the information about the resource utilization</w:t>
      </w:r>
      <w:r w:rsidR="00FD7CAA">
        <w:t xml:space="preserve">. </w:t>
      </w:r>
      <w:r w:rsidR="00571736">
        <w:t>By acquiring that</w:t>
      </w:r>
      <w:r w:rsidR="00BB7552">
        <w:t xml:space="preserve">, </w:t>
      </w:r>
      <w:r w:rsidR="00FD7CAA">
        <w:t xml:space="preserve">Rel-15 Mode 4 UEs </w:t>
      </w:r>
      <w:r w:rsidR="0038443F">
        <w:t>may</w:t>
      </w:r>
      <w:r w:rsidR="00571736">
        <w:t xml:space="preserve"> avoid the access of </w:t>
      </w:r>
      <w:r w:rsidR="00462F01">
        <w:t xml:space="preserve">the resource blocks </w:t>
      </w:r>
      <w:r w:rsidR="00106E42">
        <w:t xml:space="preserve">which may have been </w:t>
      </w:r>
      <w:r w:rsidR="00213E89">
        <w:t>occupied.</w:t>
      </w:r>
      <w:r w:rsidR="004060A5">
        <w:rPr>
          <w:lang w:eastAsia="x-none"/>
        </w:rPr>
        <w:t xml:space="preserve"> </w:t>
      </w:r>
      <w:r w:rsidR="004060A5">
        <w:t>According to the conclusion of [2], the resource reservation field in SCI-1</w:t>
      </w:r>
      <w:r w:rsidR="00005455">
        <w:t xml:space="preserve"> has been</w:t>
      </w:r>
      <w:r w:rsidR="004060A5">
        <w:t xml:space="preserve"> agreed to be </w:t>
      </w:r>
      <w:r w:rsidR="00005455">
        <w:t>able to use for assisting the resource allocation of pool sharing between mode 3 and mode 4.</w:t>
      </w:r>
    </w:p>
    <w:p w14:paraId="335A63E7" w14:textId="4D1170F0" w:rsidR="00A34E29" w:rsidRPr="00F72C0C" w:rsidRDefault="00005455" w:rsidP="00005455">
      <w:pPr>
        <w:pStyle w:val="Observation"/>
        <w:numPr>
          <w:ilvl w:val="0"/>
          <w:numId w:val="0"/>
        </w:numPr>
      </w:pPr>
      <w:r>
        <w:t xml:space="preserve">Observation 1: </w:t>
      </w:r>
      <w:r w:rsidR="00F72C0C">
        <w:t xml:space="preserve"> </w:t>
      </w:r>
      <w:r>
        <w:t>The resource reservation field in SCI-1 has been agreed in [2] to be able to use for assisting the resource allocation of pool sharing between mode 3 and mode 4.</w:t>
      </w:r>
      <w:r w:rsidR="00F72C0C">
        <w:t xml:space="preserve"> </w:t>
      </w:r>
    </w:p>
    <w:p w14:paraId="75CA915D" w14:textId="77777777" w:rsidR="003405CA" w:rsidRPr="003405CA" w:rsidRDefault="00F86E81" w:rsidP="003405CA">
      <w:pPr>
        <w:pStyle w:val="2"/>
      </w:pPr>
      <w:r>
        <w:t>V2X UE-</w:t>
      </w:r>
      <w:r w:rsidR="007B67AB">
        <w:t xml:space="preserve">assisted </w:t>
      </w:r>
      <w:r>
        <w:t>resource allocation</w:t>
      </w:r>
    </w:p>
    <w:p w14:paraId="4FA6C87D" w14:textId="69868908" w:rsidR="00C50492" w:rsidRPr="000919D4" w:rsidRDefault="00F70999" w:rsidP="000919D4">
      <w:pPr>
        <w:spacing w:after="240"/>
        <w:rPr>
          <w:lang w:val="en-US" w:eastAsia="zh-TW"/>
        </w:rPr>
      </w:pPr>
      <w:r>
        <w:t xml:space="preserve">To prevent collisions, Mode 4 </w:t>
      </w:r>
      <w:proofErr w:type="spellStart"/>
      <w:r>
        <w:t>TxUE</w:t>
      </w:r>
      <w:proofErr w:type="spellEnd"/>
      <w:r>
        <w:t xml:space="preserve"> respects the channel usage and conduct the sensing before transmitting brutally. We suggest this act should apply to Mode 3 UE. Since in Mode 3, the resource is </w:t>
      </w:r>
      <w:proofErr w:type="spellStart"/>
      <w:r>
        <w:t>eNB</w:t>
      </w:r>
      <w:proofErr w:type="spellEnd"/>
      <w:r>
        <w:t xml:space="preserve">-controlled, the sensing result reporting to </w:t>
      </w:r>
      <w:proofErr w:type="spellStart"/>
      <w:r>
        <w:t>eNB</w:t>
      </w:r>
      <w:proofErr w:type="spellEnd"/>
      <w:r>
        <w:t xml:space="preserve"> seems to be necessary. We suggest that Mode 3 </w:t>
      </w:r>
      <w:proofErr w:type="spellStart"/>
      <w:r>
        <w:t>TxUE</w:t>
      </w:r>
      <w:proofErr w:type="spellEnd"/>
      <w:r>
        <w:t xml:space="preserve"> perform the sensing and report to assist </w:t>
      </w:r>
      <w:proofErr w:type="spellStart"/>
      <w:r>
        <w:t>eNB</w:t>
      </w:r>
      <w:proofErr w:type="spellEnd"/>
      <w:r>
        <w:t xml:space="preserve"> to conduct an efficiency resource allocation not only by taking the potential interference from Mode 4 </w:t>
      </w:r>
      <w:proofErr w:type="spellStart"/>
      <w:r>
        <w:t>TxUE</w:t>
      </w:r>
      <w:proofErr w:type="spellEnd"/>
      <w:r>
        <w:t xml:space="preserve"> into account but also respect the transmission of Mode 4 </w:t>
      </w:r>
      <w:proofErr w:type="spellStart"/>
      <w:r>
        <w:t>TxUE</w:t>
      </w:r>
      <w:proofErr w:type="spellEnd"/>
      <w:r>
        <w:t xml:space="preserve">. On the other hand, how to provide the measurement report to assist </w:t>
      </w:r>
      <w:proofErr w:type="spellStart"/>
      <w:r>
        <w:t>eNB</w:t>
      </w:r>
      <w:proofErr w:type="spellEnd"/>
      <w:r>
        <w:t xml:space="preserve"> in resource allocation needs to be further discussed. Also, it needs to be discussed that the measurement report is obligated to provide by Mode 3 </w:t>
      </w:r>
      <w:proofErr w:type="spellStart"/>
      <w:r>
        <w:t>TxUE</w:t>
      </w:r>
      <w:proofErr w:type="spellEnd"/>
      <w:r>
        <w:t xml:space="preserve"> or provided based on request. It may also be highly connected to the detail arrangement of the resource pool allowing accessed by Mode 3 and Mode 4 UE coexisted nearby.</w:t>
      </w:r>
    </w:p>
    <w:p w14:paraId="29246364" w14:textId="77777777" w:rsidR="00FA6F39" w:rsidRDefault="001F7DB9" w:rsidP="00D82A26">
      <w:pPr>
        <w:pStyle w:val="Observation"/>
        <w:numPr>
          <w:ilvl w:val="0"/>
          <w:numId w:val="31"/>
        </w:numPr>
      </w:pPr>
      <w:proofErr w:type="spellStart"/>
      <w:proofErr w:type="gramStart"/>
      <w:r>
        <w:t>eNB</w:t>
      </w:r>
      <w:proofErr w:type="spellEnd"/>
      <w:proofErr w:type="gramEnd"/>
      <w:r>
        <w:t xml:space="preserve"> may require the assistance </w:t>
      </w:r>
      <w:r w:rsidR="00FA6F39">
        <w:t>from</w:t>
      </w:r>
      <w:r>
        <w:t xml:space="preserve"> Mode 3 UE near the edge to provide </w:t>
      </w:r>
      <w:r w:rsidR="00605E9F">
        <w:t>its measurement</w:t>
      </w:r>
      <w:r>
        <w:t xml:space="preserve"> report in ord</w:t>
      </w:r>
      <w:r w:rsidR="00FA6F39">
        <w:t xml:space="preserve">er to have an efficient resource allocation. </w:t>
      </w:r>
      <w:r w:rsidR="00E25338">
        <w:t>It is not just</w:t>
      </w:r>
      <w:r w:rsidR="00644678">
        <w:t xml:space="preserve"> for </w:t>
      </w:r>
      <w:r w:rsidR="00644678">
        <w:lastRenderedPageBreak/>
        <w:t>respecting the transmission of Mode 4</w:t>
      </w:r>
      <w:r w:rsidR="00F31E3E">
        <w:t xml:space="preserve"> but also to take the potential interference into account.</w:t>
      </w:r>
    </w:p>
    <w:p w14:paraId="7405AA19" w14:textId="27EA4EBE" w:rsidR="00843A13" w:rsidRDefault="00CD536F" w:rsidP="00843A13">
      <w:pPr>
        <w:pStyle w:val="Observation"/>
        <w:numPr>
          <w:ilvl w:val="0"/>
          <w:numId w:val="31"/>
        </w:numPr>
      </w:pPr>
      <w:r>
        <w:t>T</w:t>
      </w:r>
      <w:r w:rsidR="00843A13">
        <w:t>he measurement report</w:t>
      </w:r>
      <w:r w:rsidR="00102891">
        <w:t>s</w:t>
      </w:r>
      <w:r w:rsidR="00843A13">
        <w:t xml:space="preserve"> </w:t>
      </w:r>
      <w:r w:rsidR="00102891">
        <w:t xml:space="preserve">required </w:t>
      </w:r>
      <w:r>
        <w:t>and the</w:t>
      </w:r>
      <w:r w:rsidR="000D471B">
        <w:t xml:space="preserve"> </w:t>
      </w:r>
      <w:r>
        <w:t xml:space="preserve">corresponding configurations have to be decided. </w:t>
      </w:r>
    </w:p>
    <w:p w14:paraId="0836CDF5" w14:textId="77777777" w:rsidR="00AC399F" w:rsidRDefault="00AC399F" w:rsidP="00AC399F">
      <w:pPr>
        <w:pStyle w:val="1"/>
      </w:pPr>
      <w:r w:rsidRPr="00CE0424">
        <w:t>Conclusion</w:t>
      </w:r>
    </w:p>
    <w:p w14:paraId="3987F64A" w14:textId="40040609" w:rsidR="00A310A6" w:rsidRDefault="00FF009D" w:rsidP="00FF009D">
      <w:r>
        <w:t xml:space="preserve">In this paper, we highlight the </w:t>
      </w:r>
      <w:r w:rsidR="00CD536F">
        <w:t xml:space="preserve">remaining </w:t>
      </w:r>
      <w:r w:rsidR="00E50F64">
        <w:t xml:space="preserve">issues should be discussed for supporting </w:t>
      </w:r>
      <w:r w:rsidR="006B5C2A">
        <w:t>coexistence of mode 3 and mode 4</w:t>
      </w:r>
      <w:r w:rsidR="00E50F64">
        <w:t xml:space="preserve"> in V2X communications</w:t>
      </w:r>
      <w:r>
        <w:t>.</w:t>
      </w:r>
    </w:p>
    <w:p w14:paraId="300036E5" w14:textId="3ABCDDA4" w:rsidR="002A6CCF" w:rsidRDefault="00BE79DA" w:rsidP="00BE79DA">
      <w:pPr>
        <w:pStyle w:val="Observation"/>
        <w:numPr>
          <w:ilvl w:val="0"/>
          <w:numId w:val="0"/>
        </w:numPr>
        <w:ind w:left="360" w:hanging="360"/>
      </w:pPr>
      <w:r>
        <w:t>Observation 1:  The resource reservation field in SCI-1 has been agreed in [2] to be able to use for assisting the resource allocation of pool sharing between mode 3 and mode 4.</w:t>
      </w:r>
    </w:p>
    <w:p w14:paraId="7A8FA88D" w14:textId="77777777" w:rsidR="00BE79DA" w:rsidRDefault="00BE79DA" w:rsidP="00BE79DA">
      <w:pPr>
        <w:pStyle w:val="Observation"/>
        <w:numPr>
          <w:ilvl w:val="0"/>
          <w:numId w:val="0"/>
        </w:numPr>
        <w:ind w:left="360" w:hanging="360"/>
      </w:pPr>
    </w:p>
    <w:p w14:paraId="795EACBB" w14:textId="77777777" w:rsidR="00843A13" w:rsidRDefault="00843A13" w:rsidP="00AA18EF">
      <w:pPr>
        <w:pStyle w:val="Observation"/>
        <w:numPr>
          <w:ilvl w:val="0"/>
          <w:numId w:val="38"/>
        </w:numPr>
      </w:pPr>
      <w:proofErr w:type="spellStart"/>
      <w:proofErr w:type="gramStart"/>
      <w:r>
        <w:t>eNB</w:t>
      </w:r>
      <w:proofErr w:type="spellEnd"/>
      <w:proofErr w:type="gramEnd"/>
      <w:r>
        <w:t xml:space="preserve"> may require the assistance from Mode 3 UE near the edge to provide its measurement report in order to have an efficient resource allocation. </w:t>
      </w:r>
      <w:r w:rsidR="00F31E3E">
        <w:t>It is not just for respecting the transmission of Mode 4 but also to take the potential interference into account.</w:t>
      </w:r>
    </w:p>
    <w:p w14:paraId="428AF3E6" w14:textId="239B869F" w:rsidR="00CD536F" w:rsidRDefault="00CD536F" w:rsidP="00CD536F">
      <w:pPr>
        <w:pStyle w:val="Observation"/>
        <w:numPr>
          <w:ilvl w:val="0"/>
          <w:numId w:val="38"/>
        </w:numPr>
      </w:pPr>
      <w:r>
        <w:t>The measurement report</w:t>
      </w:r>
      <w:r w:rsidR="00102891">
        <w:t>s</w:t>
      </w:r>
      <w:r>
        <w:t xml:space="preserve"> </w:t>
      </w:r>
      <w:r w:rsidR="00102891">
        <w:t xml:space="preserve">required </w:t>
      </w:r>
      <w:r>
        <w:t xml:space="preserve">and the corresponding configurations have to be decided. </w:t>
      </w:r>
    </w:p>
    <w:p w14:paraId="0A2A3712" w14:textId="77777777" w:rsidR="00B660E2" w:rsidRDefault="00B660E2" w:rsidP="00B660E2">
      <w:pPr>
        <w:pStyle w:val="Observation"/>
        <w:numPr>
          <w:ilvl w:val="0"/>
          <w:numId w:val="0"/>
        </w:numPr>
        <w:ind w:left="1304"/>
      </w:pPr>
    </w:p>
    <w:p w14:paraId="108F55EE" w14:textId="5A456257" w:rsidR="00CF66B0" w:rsidRDefault="00771915" w:rsidP="00F11F55">
      <w:pPr>
        <w:widowControl w:val="0"/>
        <w:overflowPunct/>
        <w:autoSpaceDE/>
        <w:adjustRightInd/>
        <w:jc w:val="left"/>
        <w:textAlignment w:val="auto"/>
      </w:pPr>
      <w:r w:rsidRPr="00414DB2">
        <w:rPr>
          <w:rFonts w:hint="eastAsia"/>
        </w:rPr>
        <w:t>[1]</w:t>
      </w:r>
      <w:r w:rsidR="00034615">
        <w:t xml:space="preserve"> 3GPP </w:t>
      </w:r>
      <w:proofErr w:type="gramStart"/>
      <w:r w:rsidR="00034615">
        <w:t>RAN2#101</w:t>
      </w:r>
      <w:r w:rsidR="00AE61F9">
        <w:t xml:space="preserve"> </w:t>
      </w:r>
      <w:r w:rsidR="00836763">
        <w:t>Chairman’s</w:t>
      </w:r>
      <w:proofErr w:type="gramEnd"/>
      <w:r w:rsidR="00836763">
        <w:t xml:space="preserve"> note, </w:t>
      </w:r>
      <w:r w:rsidR="00AE61F9">
        <w:t xml:space="preserve">Athens, </w:t>
      </w:r>
      <w:r w:rsidR="006D5048">
        <w:t>Mar</w:t>
      </w:r>
      <w:r w:rsidR="00AE61F9">
        <w:t>. 2018</w:t>
      </w:r>
    </w:p>
    <w:p w14:paraId="74D4A418" w14:textId="08CFD60E" w:rsidR="00C54769" w:rsidRPr="00836763" w:rsidRDefault="00C54769" w:rsidP="00C54769">
      <w:pPr>
        <w:widowControl w:val="0"/>
        <w:overflowPunct/>
        <w:autoSpaceDE/>
        <w:adjustRightInd/>
        <w:jc w:val="left"/>
        <w:textAlignment w:val="auto"/>
      </w:pPr>
      <w:r w:rsidRPr="00414DB2">
        <w:rPr>
          <w:rFonts w:hint="eastAsia"/>
        </w:rPr>
        <w:t>[</w:t>
      </w:r>
      <w:r>
        <w:t>2</w:t>
      </w:r>
      <w:r w:rsidRPr="00414DB2">
        <w:rPr>
          <w:rFonts w:hint="eastAsia"/>
        </w:rPr>
        <w:t>]</w:t>
      </w:r>
      <w:r>
        <w:t xml:space="preserve"> 3GPP </w:t>
      </w:r>
      <w:proofErr w:type="gramStart"/>
      <w:r>
        <w:t>RAN1#92 Chairman’s</w:t>
      </w:r>
      <w:proofErr w:type="gramEnd"/>
      <w:r>
        <w:t xml:space="preserve"> note, Athens, Mar. 2018</w:t>
      </w:r>
    </w:p>
    <w:p w14:paraId="56542322" w14:textId="77777777" w:rsidR="00C54769" w:rsidRPr="00836763" w:rsidRDefault="00C54769" w:rsidP="00F11F55">
      <w:pPr>
        <w:widowControl w:val="0"/>
        <w:overflowPunct/>
        <w:autoSpaceDE/>
        <w:adjustRightInd/>
        <w:jc w:val="left"/>
        <w:textAlignment w:val="auto"/>
      </w:pPr>
    </w:p>
    <w:p w14:paraId="65E03B43" w14:textId="77777777" w:rsidR="00ED3358" w:rsidRDefault="00ED3358" w:rsidP="00241A71">
      <w:pPr>
        <w:pStyle w:val="ac"/>
      </w:pPr>
    </w:p>
    <w:sectPr w:rsidR="00ED3358">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7F2E00" w14:textId="77777777" w:rsidR="005E3761" w:rsidRDefault="005E3761">
      <w:r>
        <w:separator/>
      </w:r>
    </w:p>
  </w:endnote>
  <w:endnote w:type="continuationSeparator" w:id="0">
    <w:p w14:paraId="69B972F2" w14:textId="77777777" w:rsidR="005E3761" w:rsidRDefault="005E37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MS Mincho"/>
    <w:charset w:val="80"/>
    <w:family w:val="roman"/>
    <w:pitch w:val="variable"/>
    <w:sig w:usb0="00000000" w:usb1="2AC7FCF0"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8A0EA9" w14:textId="77777777" w:rsidR="00AF4ABD" w:rsidRDefault="00AF4ABD" w:rsidP="00313FD6">
    <w:pPr>
      <w:pStyle w:val="ad"/>
      <w:tabs>
        <w:tab w:val="center" w:pos="4820"/>
        <w:tab w:val="right" w:pos="9639"/>
      </w:tabs>
      <w:jc w:val="left"/>
    </w:pPr>
    <w:r>
      <w:tab/>
    </w:r>
    <w:r>
      <w:rPr>
        <w:rStyle w:val="af"/>
      </w:rPr>
      <w:fldChar w:fldCharType="begin"/>
    </w:r>
    <w:r>
      <w:rPr>
        <w:rStyle w:val="af"/>
      </w:rPr>
      <w:instrText xml:space="preserve"> PAGE </w:instrText>
    </w:r>
    <w:r>
      <w:rPr>
        <w:rStyle w:val="af"/>
      </w:rPr>
      <w:fldChar w:fldCharType="separate"/>
    </w:r>
    <w:r w:rsidR="009A5CAF">
      <w:rPr>
        <w:rStyle w:val="af"/>
      </w:rPr>
      <w:t>1</w:t>
    </w:r>
    <w:r>
      <w:rPr>
        <w:rStyle w:val="af"/>
      </w:rPr>
      <w:fldChar w:fldCharType="end"/>
    </w:r>
    <w:r>
      <w:rPr>
        <w:rStyle w:val="af"/>
      </w:rPr>
      <w:t>/</w:t>
    </w:r>
    <w:r>
      <w:rPr>
        <w:rStyle w:val="af"/>
      </w:rPr>
      <w:fldChar w:fldCharType="begin"/>
    </w:r>
    <w:r>
      <w:rPr>
        <w:rStyle w:val="af"/>
      </w:rPr>
      <w:instrText xml:space="preserve"> NUMPAGES </w:instrText>
    </w:r>
    <w:r>
      <w:rPr>
        <w:rStyle w:val="af"/>
      </w:rPr>
      <w:fldChar w:fldCharType="separate"/>
    </w:r>
    <w:r w:rsidR="009A5CAF">
      <w:rPr>
        <w:rStyle w:val="af"/>
      </w:rPr>
      <w:t>2</w:t>
    </w:r>
    <w:r>
      <w:rPr>
        <w:rStyle w:val="af"/>
      </w:rPr>
      <w:fldChar w:fldCharType="end"/>
    </w:r>
    <w:r>
      <w:rPr>
        <w:rStyle w:val="af"/>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C6484F" w14:textId="77777777" w:rsidR="005E3761" w:rsidRDefault="005E3761">
      <w:r>
        <w:separator/>
      </w:r>
    </w:p>
  </w:footnote>
  <w:footnote w:type="continuationSeparator" w:id="0">
    <w:p w14:paraId="4C7D32E4" w14:textId="77777777" w:rsidR="005E3761" w:rsidRDefault="005E37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03A826" w14:textId="77777777" w:rsidR="00AF4ABD" w:rsidRDefault="00AF4AB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C8F88F5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nsid w:val="05C61BEE"/>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B660972"/>
    <w:multiLevelType w:val="multilevel"/>
    <w:tmpl w:val="3F32CB94"/>
    <w:lvl w:ilvl="0">
      <w:start w:val="3"/>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0CC10952"/>
    <w:multiLevelType w:val="hybridMultilevel"/>
    <w:tmpl w:val="A372F920"/>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FEA2C8C"/>
    <w:multiLevelType w:val="hybridMultilevel"/>
    <w:tmpl w:val="56B24F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6B3121A"/>
    <w:multiLevelType w:val="hybridMultilevel"/>
    <w:tmpl w:val="66E269B8"/>
    <w:lvl w:ilvl="0" w:tplc="2730AAA0">
      <w:start w:val="1"/>
      <w:numFmt w:val="bullet"/>
      <w:lvlText w:val="•"/>
      <w:lvlJc w:val="left"/>
      <w:pPr>
        <w:tabs>
          <w:tab w:val="num" w:pos="720"/>
        </w:tabs>
        <w:ind w:left="720" w:hanging="360"/>
      </w:pPr>
      <w:rPr>
        <w:rFonts w:ascii="Arial" w:hAnsi="Arial" w:hint="default"/>
      </w:rPr>
    </w:lvl>
    <w:lvl w:ilvl="1" w:tplc="44F27B60">
      <w:start w:val="2264"/>
      <w:numFmt w:val="bullet"/>
      <w:lvlText w:val="–"/>
      <w:lvlJc w:val="left"/>
      <w:pPr>
        <w:tabs>
          <w:tab w:val="num" w:pos="1440"/>
        </w:tabs>
        <w:ind w:left="1440" w:hanging="360"/>
      </w:pPr>
      <w:rPr>
        <w:rFonts w:ascii="Arial" w:hAnsi="Arial" w:hint="default"/>
      </w:rPr>
    </w:lvl>
    <w:lvl w:ilvl="2" w:tplc="A0E61EBC" w:tentative="1">
      <w:start w:val="1"/>
      <w:numFmt w:val="bullet"/>
      <w:lvlText w:val="•"/>
      <w:lvlJc w:val="left"/>
      <w:pPr>
        <w:tabs>
          <w:tab w:val="num" w:pos="2160"/>
        </w:tabs>
        <w:ind w:left="2160" w:hanging="360"/>
      </w:pPr>
      <w:rPr>
        <w:rFonts w:ascii="Arial" w:hAnsi="Arial" w:hint="default"/>
      </w:rPr>
    </w:lvl>
    <w:lvl w:ilvl="3" w:tplc="65F4A35C" w:tentative="1">
      <w:start w:val="1"/>
      <w:numFmt w:val="bullet"/>
      <w:lvlText w:val="•"/>
      <w:lvlJc w:val="left"/>
      <w:pPr>
        <w:tabs>
          <w:tab w:val="num" w:pos="2880"/>
        </w:tabs>
        <w:ind w:left="2880" w:hanging="360"/>
      </w:pPr>
      <w:rPr>
        <w:rFonts w:ascii="Arial" w:hAnsi="Arial" w:hint="default"/>
      </w:rPr>
    </w:lvl>
    <w:lvl w:ilvl="4" w:tplc="7526A04E" w:tentative="1">
      <w:start w:val="1"/>
      <w:numFmt w:val="bullet"/>
      <w:lvlText w:val="•"/>
      <w:lvlJc w:val="left"/>
      <w:pPr>
        <w:tabs>
          <w:tab w:val="num" w:pos="3600"/>
        </w:tabs>
        <w:ind w:left="3600" w:hanging="360"/>
      </w:pPr>
      <w:rPr>
        <w:rFonts w:ascii="Arial" w:hAnsi="Arial" w:hint="default"/>
      </w:rPr>
    </w:lvl>
    <w:lvl w:ilvl="5" w:tplc="5FAA8528" w:tentative="1">
      <w:start w:val="1"/>
      <w:numFmt w:val="bullet"/>
      <w:lvlText w:val="•"/>
      <w:lvlJc w:val="left"/>
      <w:pPr>
        <w:tabs>
          <w:tab w:val="num" w:pos="4320"/>
        </w:tabs>
        <w:ind w:left="4320" w:hanging="360"/>
      </w:pPr>
      <w:rPr>
        <w:rFonts w:ascii="Arial" w:hAnsi="Arial" w:hint="default"/>
      </w:rPr>
    </w:lvl>
    <w:lvl w:ilvl="6" w:tplc="E8E64200" w:tentative="1">
      <w:start w:val="1"/>
      <w:numFmt w:val="bullet"/>
      <w:lvlText w:val="•"/>
      <w:lvlJc w:val="left"/>
      <w:pPr>
        <w:tabs>
          <w:tab w:val="num" w:pos="5040"/>
        </w:tabs>
        <w:ind w:left="5040" w:hanging="360"/>
      </w:pPr>
      <w:rPr>
        <w:rFonts w:ascii="Arial" w:hAnsi="Arial" w:hint="default"/>
      </w:rPr>
    </w:lvl>
    <w:lvl w:ilvl="7" w:tplc="451EFCC6" w:tentative="1">
      <w:start w:val="1"/>
      <w:numFmt w:val="bullet"/>
      <w:lvlText w:val="•"/>
      <w:lvlJc w:val="left"/>
      <w:pPr>
        <w:tabs>
          <w:tab w:val="num" w:pos="5760"/>
        </w:tabs>
        <w:ind w:left="5760" w:hanging="360"/>
      </w:pPr>
      <w:rPr>
        <w:rFonts w:ascii="Arial" w:hAnsi="Arial" w:hint="default"/>
      </w:rPr>
    </w:lvl>
    <w:lvl w:ilvl="8" w:tplc="03E0FE38" w:tentative="1">
      <w:start w:val="1"/>
      <w:numFmt w:val="bullet"/>
      <w:lvlText w:val="•"/>
      <w:lvlJc w:val="left"/>
      <w:pPr>
        <w:tabs>
          <w:tab w:val="num" w:pos="6480"/>
        </w:tabs>
        <w:ind w:left="6480" w:hanging="360"/>
      </w:pPr>
      <w:rPr>
        <w:rFonts w:ascii="Arial" w:hAnsi="Arial" w:hint="default"/>
      </w:rPr>
    </w:lvl>
  </w:abstractNum>
  <w:abstractNum w:abstractNumId="7">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nsid w:val="213F211A"/>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21683887"/>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25FC61E3"/>
    <w:multiLevelType w:val="hybridMultilevel"/>
    <w:tmpl w:val="024C9EDC"/>
    <w:lvl w:ilvl="0" w:tplc="D07CE39A">
      <w:start w:val="1"/>
      <w:numFmt w:val="bullet"/>
      <w:lvlText w:val="•"/>
      <w:lvlJc w:val="left"/>
      <w:pPr>
        <w:tabs>
          <w:tab w:val="num" w:pos="720"/>
        </w:tabs>
        <w:ind w:left="720" w:hanging="360"/>
      </w:pPr>
      <w:rPr>
        <w:rFonts w:ascii="Arial" w:hAnsi="Arial" w:hint="default"/>
      </w:rPr>
    </w:lvl>
    <w:lvl w:ilvl="1" w:tplc="1638E24A">
      <w:start w:val="2264"/>
      <w:numFmt w:val="bullet"/>
      <w:lvlText w:val="–"/>
      <w:lvlJc w:val="left"/>
      <w:pPr>
        <w:tabs>
          <w:tab w:val="num" w:pos="1440"/>
        </w:tabs>
        <w:ind w:left="1440" w:hanging="360"/>
      </w:pPr>
      <w:rPr>
        <w:rFonts w:ascii="Arial" w:hAnsi="Arial" w:hint="default"/>
      </w:rPr>
    </w:lvl>
    <w:lvl w:ilvl="2" w:tplc="C8D8B3C2" w:tentative="1">
      <w:start w:val="1"/>
      <w:numFmt w:val="bullet"/>
      <w:lvlText w:val="•"/>
      <w:lvlJc w:val="left"/>
      <w:pPr>
        <w:tabs>
          <w:tab w:val="num" w:pos="2160"/>
        </w:tabs>
        <w:ind w:left="2160" w:hanging="360"/>
      </w:pPr>
      <w:rPr>
        <w:rFonts w:ascii="Arial" w:hAnsi="Arial" w:hint="default"/>
      </w:rPr>
    </w:lvl>
    <w:lvl w:ilvl="3" w:tplc="9B78D6B2" w:tentative="1">
      <w:start w:val="1"/>
      <w:numFmt w:val="bullet"/>
      <w:lvlText w:val="•"/>
      <w:lvlJc w:val="left"/>
      <w:pPr>
        <w:tabs>
          <w:tab w:val="num" w:pos="2880"/>
        </w:tabs>
        <w:ind w:left="2880" w:hanging="360"/>
      </w:pPr>
      <w:rPr>
        <w:rFonts w:ascii="Arial" w:hAnsi="Arial" w:hint="default"/>
      </w:rPr>
    </w:lvl>
    <w:lvl w:ilvl="4" w:tplc="EC4CE804" w:tentative="1">
      <w:start w:val="1"/>
      <w:numFmt w:val="bullet"/>
      <w:lvlText w:val="•"/>
      <w:lvlJc w:val="left"/>
      <w:pPr>
        <w:tabs>
          <w:tab w:val="num" w:pos="3600"/>
        </w:tabs>
        <w:ind w:left="3600" w:hanging="360"/>
      </w:pPr>
      <w:rPr>
        <w:rFonts w:ascii="Arial" w:hAnsi="Arial" w:hint="default"/>
      </w:rPr>
    </w:lvl>
    <w:lvl w:ilvl="5" w:tplc="9FA2A692" w:tentative="1">
      <w:start w:val="1"/>
      <w:numFmt w:val="bullet"/>
      <w:lvlText w:val="•"/>
      <w:lvlJc w:val="left"/>
      <w:pPr>
        <w:tabs>
          <w:tab w:val="num" w:pos="4320"/>
        </w:tabs>
        <w:ind w:left="4320" w:hanging="360"/>
      </w:pPr>
      <w:rPr>
        <w:rFonts w:ascii="Arial" w:hAnsi="Arial" w:hint="default"/>
      </w:rPr>
    </w:lvl>
    <w:lvl w:ilvl="6" w:tplc="AB94FC0E" w:tentative="1">
      <w:start w:val="1"/>
      <w:numFmt w:val="bullet"/>
      <w:lvlText w:val="•"/>
      <w:lvlJc w:val="left"/>
      <w:pPr>
        <w:tabs>
          <w:tab w:val="num" w:pos="5040"/>
        </w:tabs>
        <w:ind w:left="5040" w:hanging="360"/>
      </w:pPr>
      <w:rPr>
        <w:rFonts w:ascii="Arial" w:hAnsi="Arial" w:hint="default"/>
      </w:rPr>
    </w:lvl>
    <w:lvl w:ilvl="7" w:tplc="497ED5CE" w:tentative="1">
      <w:start w:val="1"/>
      <w:numFmt w:val="bullet"/>
      <w:lvlText w:val="•"/>
      <w:lvlJc w:val="left"/>
      <w:pPr>
        <w:tabs>
          <w:tab w:val="num" w:pos="5760"/>
        </w:tabs>
        <w:ind w:left="5760" w:hanging="360"/>
      </w:pPr>
      <w:rPr>
        <w:rFonts w:ascii="Arial" w:hAnsi="Arial" w:hint="default"/>
      </w:rPr>
    </w:lvl>
    <w:lvl w:ilvl="8" w:tplc="B964A250" w:tentative="1">
      <w:start w:val="1"/>
      <w:numFmt w:val="bullet"/>
      <w:lvlText w:val="•"/>
      <w:lvlJc w:val="left"/>
      <w:pPr>
        <w:tabs>
          <w:tab w:val="num" w:pos="6480"/>
        </w:tabs>
        <w:ind w:left="6480" w:hanging="360"/>
      </w:pPr>
      <w:rPr>
        <w:rFonts w:ascii="Arial" w:hAnsi="Arial" w:hint="default"/>
      </w:rPr>
    </w:lvl>
  </w:abstractNum>
  <w:abstractNum w:abstractNumId="11">
    <w:nsid w:val="2E86190E"/>
    <w:multiLevelType w:val="hybridMultilevel"/>
    <w:tmpl w:val="5DAAB530"/>
    <w:lvl w:ilvl="0" w:tplc="2F846078">
      <w:start w:val="6"/>
      <w:numFmt w:val="decimal"/>
      <w:lvlText w:val="%1)"/>
      <w:lvlJc w:val="left"/>
      <w:pPr>
        <w:ind w:left="360" w:hanging="360"/>
      </w:pPr>
      <w:rPr>
        <w:rFonts w:eastAsia="新細明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nsid w:val="2F562C3C"/>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1B646F6"/>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905450E"/>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3985662D"/>
    <w:multiLevelType w:val="hybridMultilevel"/>
    <w:tmpl w:val="25C8BF6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101505E"/>
    <w:multiLevelType w:val="hybridMultilevel"/>
    <w:tmpl w:val="84D2F0D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821" w:hanging="360"/>
      </w:pPr>
    </w:lvl>
    <w:lvl w:ilvl="2" w:tplc="0409001B" w:tentative="1">
      <w:start w:val="1"/>
      <w:numFmt w:val="lowerRoman"/>
      <w:lvlText w:val="%3."/>
      <w:lvlJc w:val="right"/>
      <w:pPr>
        <w:ind w:left="-1101" w:hanging="180"/>
      </w:pPr>
    </w:lvl>
    <w:lvl w:ilvl="3" w:tplc="0409000F" w:tentative="1">
      <w:start w:val="1"/>
      <w:numFmt w:val="decimal"/>
      <w:lvlText w:val="%4."/>
      <w:lvlJc w:val="left"/>
      <w:pPr>
        <w:ind w:left="-381" w:hanging="360"/>
      </w:pPr>
    </w:lvl>
    <w:lvl w:ilvl="4" w:tplc="04090019" w:tentative="1">
      <w:start w:val="1"/>
      <w:numFmt w:val="lowerLetter"/>
      <w:lvlText w:val="%5."/>
      <w:lvlJc w:val="left"/>
      <w:pPr>
        <w:ind w:left="339" w:hanging="360"/>
      </w:pPr>
    </w:lvl>
    <w:lvl w:ilvl="5" w:tplc="0409001B" w:tentative="1">
      <w:start w:val="1"/>
      <w:numFmt w:val="lowerRoman"/>
      <w:lvlText w:val="%6."/>
      <w:lvlJc w:val="right"/>
      <w:pPr>
        <w:ind w:left="1059" w:hanging="180"/>
      </w:pPr>
    </w:lvl>
    <w:lvl w:ilvl="6" w:tplc="0409000F" w:tentative="1">
      <w:start w:val="1"/>
      <w:numFmt w:val="decimal"/>
      <w:lvlText w:val="%7."/>
      <w:lvlJc w:val="left"/>
      <w:pPr>
        <w:ind w:left="1779" w:hanging="360"/>
      </w:pPr>
    </w:lvl>
    <w:lvl w:ilvl="7" w:tplc="04090019" w:tentative="1">
      <w:start w:val="1"/>
      <w:numFmt w:val="lowerLetter"/>
      <w:lvlText w:val="%8."/>
      <w:lvlJc w:val="left"/>
      <w:pPr>
        <w:ind w:left="2499" w:hanging="360"/>
      </w:pPr>
    </w:lvl>
    <w:lvl w:ilvl="8" w:tplc="0409001B" w:tentative="1">
      <w:start w:val="1"/>
      <w:numFmt w:val="lowerRoman"/>
      <w:lvlText w:val="%9."/>
      <w:lvlJc w:val="right"/>
      <w:pPr>
        <w:ind w:left="3219" w:hanging="180"/>
      </w:pPr>
    </w:lvl>
  </w:abstractNum>
  <w:abstractNum w:abstractNumId="23">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93461A5"/>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63074B16"/>
    <w:multiLevelType w:val="hybridMultilevel"/>
    <w:tmpl w:val="AA9EE0EC"/>
    <w:lvl w:ilvl="0" w:tplc="0409000F">
      <w:start w:val="1"/>
      <w:numFmt w:val="decimal"/>
      <w:lvlText w:val="%1."/>
      <w:lvlJc w:val="left"/>
      <w:pPr>
        <w:ind w:left="764" w:hanging="480"/>
      </w:p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6">
    <w:nsid w:val="647C2E67"/>
    <w:multiLevelType w:val="hybridMultilevel"/>
    <w:tmpl w:val="9FBC99AC"/>
    <w:lvl w:ilvl="0" w:tplc="FAF63C16">
      <w:start w:val="1"/>
      <w:numFmt w:val="bullet"/>
      <w:lvlText w:val="•"/>
      <w:lvlJc w:val="left"/>
      <w:pPr>
        <w:tabs>
          <w:tab w:val="num" w:pos="720"/>
        </w:tabs>
        <w:ind w:left="720" w:hanging="360"/>
      </w:pPr>
      <w:rPr>
        <w:rFonts w:ascii="Arial" w:hAnsi="Arial" w:hint="default"/>
      </w:rPr>
    </w:lvl>
    <w:lvl w:ilvl="1" w:tplc="6FCED0FC">
      <w:start w:val="2264"/>
      <w:numFmt w:val="bullet"/>
      <w:lvlText w:val="–"/>
      <w:lvlJc w:val="left"/>
      <w:pPr>
        <w:tabs>
          <w:tab w:val="num" w:pos="1440"/>
        </w:tabs>
        <w:ind w:left="1440" w:hanging="360"/>
      </w:pPr>
      <w:rPr>
        <w:rFonts w:ascii="Arial" w:hAnsi="Arial" w:hint="default"/>
      </w:rPr>
    </w:lvl>
    <w:lvl w:ilvl="2" w:tplc="EFAC1936" w:tentative="1">
      <w:start w:val="1"/>
      <w:numFmt w:val="bullet"/>
      <w:lvlText w:val="•"/>
      <w:lvlJc w:val="left"/>
      <w:pPr>
        <w:tabs>
          <w:tab w:val="num" w:pos="2160"/>
        </w:tabs>
        <w:ind w:left="2160" w:hanging="360"/>
      </w:pPr>
      <w:rPr>
        <w:rFonts w:ascii="Arial" w:hAnsi="Arial" w:hint="default"/>
      </w:rPr>
    </w:lvl>
    <w:lvl w:ilvl="3" w:tplc="972CE4C4" w:tentative="1">
      <w:start w:val="1"/>
      <w:numFmt w:val="bullet"/>
      <w:lvlText w:val="•"/>
      <w:lvlJc w:val="left"/>
      <w:pPr>
        <w:tabs>
          <w:tab w:val="num" w:pos="2880"/>
        </w:tabs>
        <w:ind w:left="2880" w:hanging="360"/>
      </w:pPr>
      <w:rPr>
        <w:rFonts w:ascii="Arial" w:hAnsi="Arial" w:hint="default"/>
      </w:rPr>
    </w:lvl>
    <w:lvl w:ilvl="4" w:tplc="C46AC448" w:tentative="1">
      <w:start w:val="1"/>
      <w:numFmt w:val="bullet"/>
      <w:lvlText w:val="•"/>
      <w:lvlJc w:val="left"/>
      <w:pPr>
        <w:tabs>
          <w:tab w:val="num" w:pos="3600"/>
        </w:tabs>
        <w:ind w:left="3600" w:hanging="360"/>
      </w:pPr>
      <w:rPr>
        <w:rFonts w:ascii="Arial" w:hAnsi="Arial" w:hint="default"/>
      </w:rPr>
    </w:lvl>
    <w:lvl w:ilvl="5" w:tplc="9CDE70A6" w:tentative="1">
      <w:start w:val="1"/>
      <w:numFmt w:val="bullet"/>
      <w:lvlText w:val="•"/>
      <w:lvlJc w:val="left"/>
      <w:pPr>
        <w:tabs>
          <w:tab w:val="num" w:pos="4320"/>
        </w:tabs>
        <w:ind w:left="4320" w:hanging="360"/>
      </w:pPr>
      <w:rPr>
        <w:rFonts w:ascii="Arial" w:hAnsi="Arial" w:hint="default"/>
      </w:rPr>
    </w:lvl>
    <w:lvl w:ilvl="6" w:tplc="12FA7FD8" w:tentative="1">
      <w:start w:val="1"/>
      <w:numFmt w:val="bullet"/>
      <w:lvlText w:val="•"/>
      <w:lvlJc w:val="left"/>
      <w:pPr>
        <w:tabs>
          <w:tab w:val="num" w:pos="5040"/>
        </w:tabs>
        <w:ind w:left="5040" w:hanging="360"/>
      </w:pPr>
      <w:rPr>
        <w:rFonts w:ascii="Arial" w:hAnsi="Arial" w:hint="default"/>
      </w:rPr>
    </w:lvl>
    <w:lvl w:ilvl="7" w:tplc="2076C354" w:tentative="1">
      <w:start w:val="1"/>
      <w:numFmt w:val="bullet"/>
      <w:lvlText w:val="•"/>
      <w:lvlJc w:val="left"/>
      <w:pPr>
        <w:tabs>
          <w:tab w:val="num" w:pos="5760"/>
        </w:tabs>
        <w:ind w:left="5760" w:hanging="360"/>
      </w:pPr>
      <w:rPr>
        <w:rFonts w:ascii="Arial" w:hAnsi="Arial" w:hint="default"/>
      </w:rPr>
    </w:lvl>
    <w:lvl w:ilvl="8" w:tplc="200A8914" w:tentative="1">
      <w:start w:val="1"/>
      <w:numFmt w:val="bullet"/>
      <w:lvlText w:val="•"/>
      <w:lvlJc w:val="left"/>
      <w:pPr>
        <w:tabs>
          <w:tab w:val="num" w:pos="6480"/>
        </w:tabs>
        <w:ind w:left="6480" w:hanging="360"/>
      </w:pPr>
      <w:rPr>
        <w:rFonts w:ascii="Arial" w:hAnsi="Arial" w:hint="default"/>
      </w:rPr>
    </w:lvl>
  </w:abstractNum>
  <w:abstractNum w:abstractNumId="27">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A017933"/>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
  </w:num>
  <w:num w:numId="2">
    <w:abstractNumId w:val="21"/>
  </w:num>
  <w:num w:numId="3">
    <w:abstractNumId w:val="18"/>
  </w:num>
  <w:num w:numId="4">
    <w:abstractNumId w:val="19"/>
  </w:num>
  <w:num w:numId="5">
    <w:abstractNumId w:val="13"/>
  </w:num>
  <w:num w:numId="6">
    <w:abstractNumId w:val="20"/>
  </w:num>
  <w:num w:numId="7">
    <w:abstractNumId w:val="23"/>
  </w:num>
  <w:num w:numId="8">
    <w:abstractNumId w:val="15"/>
  </w:num>
  <w:num w:numId="9">
    <w:abstractNumId w:val="22"/>
  </w:num>
  <w:num w:numId="10">
    <w:abstractNumId w:val="2"/>
  </w:num>
  <w:num w:numId="11">
    <w:abstractNumId w:val="22"/>
  </w:num>
  <w:num w:numId="12">
    <w:abstractNumId w:val="4"/>
  </w:num>
  <w:num w:numId="13">
    <w:abstractNumId w:val="25"/>
  </w:num>
  <w:num w:numId="14">
    <w:abstractNumId w:val="22"/>
    <w:lvlOverride w:ilvl="0">
      <w:startOverride w:val="1"/>
    </w:lvlOverride>
  </w:num>
  <w:num w:numId="15">
    <w:abstractNumId w:val="8"/>
  </w:num>
  <w:num w:numId="16">
    <w:abstractNumId w:val="14"/>
  </w:num>
  <w:num w:numId="17">
    <w:abstractNumId w:val="22"/>
    <w:lvlOverride w:ilvl="0">
      <w:startOverride w:val="1"/>
    </w:lvlOverride>
  </w:num>
  <w:num w:numId="18">
    <w:abstractNumId w:val="22"/>
    <w:lvlOverride w:ilvl="0">
      <w:startOverride w:val="1"/>
    </w:lvlOverride>
  </w:num>
  <w:num w:numId="19">
    <w:abstractNumId w:val="9"/>
  </w:num>
  <w:num w:numId="20">
    <w:abstractNumId w:val="6"/>
  </w:num>
  <w:num w:numId="21">
    <w:abstractNumId w:val="26"/>
  </w:num>
  <w:num w:numId="22">
    <w:abstractNumId w:val="10"/>
  </w:num>
  <w:num w:numId="23">
    <w:abstractNumId w:val="0"/>
  </w:num>
  <w:num w:numId="24">
    <w:abstractNumId w:val="3"/>
  </w:num>
  <w:num w:numId="25">
    <w:abstractNumId w:val="11"/>
  </w:num>
  <w:num w:numId="26">
    <w:abstractNumId w:val="22"/>
  </w:num>
  <w:num w:numId="27">
    <w:abstractNumId w:val="22"/>
  </w:num>
  <w:num w:numId="28">
    <w:abstractNumId w:val="22"/>
  </w:num>
  <w:num w:numId="29">
    <w:abstractNumId w:val="5"/>
  </w:num>
  <w:num w:numId="30">
    <w:abstractNumId w:val="17"/>
  </w:num>
  <w:num w:numId="31">
    <w:abstractNumId w:val="16"/>
  </w:num>
  <w:num w:numId="32">
    <w:abstractNumId w:val="22"/>
    <w:lvlOverride w:ilvl="0">
      <w:startOverride w:val="1"/>
    </w:lvlOverride>
  </w:num>
  <w:num w:numId="33">
    <w:abstractNumId w:val="27"/>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lvlOverride w:ilvl="0">
      <w:startOverride w:val="1"/>
    </w:lvlOverride>
  </w:num>
  <w:num w:numId="36">
    <w:abstractNumId w:val="12"/>
  </w:num>
  <w:num w:numId="37">
    <w:abstractNumId w:val="24"/>
  </w:num>
  <w:num w:numId="38">
    <w:abstractNumId w:val="28"/>
  </w:num>
  <w:num w:numId="39">
    <w:abstractNumId w:val="22"/>
    <w:lvlOverride w:ilvl="0">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7C87"/>
    <w:rsid w:val="000000F9"/>
    <w:rsid w:val="000006E1"/>
    <w:rsid w:val="00002A37"/>
    <w:rsid w:val="00005455"/>
    <w:rsid w:val="00006446"/>
    <w:rsid w:val="00006896"/>
    <w:rsid w:val="00007CDC"/>
    <w:rsid w:val="00011B28"/>
    <w:rsid w:val="00012C87"/>
    <w:rsid w:val="00015D15"/>
    <w:rsid w:val="000160C8"/>
    <w:rsid w:val="00017862"/>
    <w:rsid w:val="000207A8"/>
    <w:rsid w:val="00025138"/>
    <w:rsid w:val="0002564D"/>
    <w:rsid w:val="00025ECA"/>
    <w:rsid w:val="000325B8"/>
    <w:rsid w:val="00034615"/>
    <w:rsid w:val="00034C15"/>
    <w:rsid w:val="00036BA1"/>
    <w:rsid w:val="00037AB8"/>
    <w:rsid w:val="00040546"/>
    <w:rsid w:val="00040C07"/>
    <w:rsid w:val="0004195C"/>
    <w:rsid w:val="000421BC"/>
    <w:rsid w:val="000422E2"/>
    <w:rsid w:val="00042657"/>
    <w:rsid w:val="00042F22"/>
    <w:rsid w:val="000444EF"/>
    <w:rsid w:val="00044D5D"/>
    <w:rsid w:val="0004539D"/>
    <w:rsid w:val="000520F6"/>
    <w:rsid w:val="000522BE"/>
    <w:rsid w:val="00052A07"/>
    <w:rsid w:val="000534E3"/>
    <w:rsid w:val="0005606A"/>
    <w:rsid w:val="00057117"/>
    <w:rsid w:val="000616E7"/>
    <w:rsid w:val="00062996"/>
    <w:rsid w:val="00063166"/>
    <w:rsid w:val="000632A5"/>
    <w:rsid w:val="0006487E"/>
    <w:rsid w:val="0006578F"/>
    <w:rsid w:val="00065E1A"/>
    <w:rsid w:val="00070ECF"/>
    <w:rsid w:val="0007118A"/>
    <w:rsid w:val="000757C2"/>
    <w:rsid w:val="00077E5F"/>
    <w:rsid w:val="0008036A"/>
    <w:rsid w:val="00081AE6"/>
    <w:rsid w:val="00081CF3"/>
    <w:rsid w:val="00081F13"/>
    <w:rsid w:val="000855EB"/>
    <w:rsid w:val="00085B52"/>
    <w:rsid w:val="000866F2"/>
    <w:rsid w:val="0009009F"/>
    <w:rsid w:val="00091557"/>
    <w:rsid w:val="000919D4"/>
    <w:rsid w:val="000924C1"/>
    <w:rsid w:val="000924F0"/>
    <w:rsid w:val="00093474"/>
    <w:rsid w:val="00093554"/>
    <w:rsid w:val="0009402F"/>
    <w:rsid w:val="00094D5A"/>
    <w:rsid w:val="0009510F"/>
    <w:rsid w:val="00095331"/>
    <w:rsid w:val="000A1B7B"/>
    <w:rsid w:val="000A318C"/>
    <w:rsid w:val="000A33A8"/>
    <w:rsid w:val="000A39E9"/>
    <w:rsid w:val="000A51D1"/>
    <w:rsid w:val="000A56F2"/>
    <w:rsid w:val="000A6AB7"/>
    <w:rsid w:val="000B0A0A"/>
    <w:rsid w:val="000B0E62"/>
    <w:rsid w:val="000B2719"/>
    <w:rsid w:val="000B3A8F"/>
    <w:rsid w:val="000B4AB9"/>
    <w:rsid w:val="000B56AF"/>
    <w:rsid w:val="000B58C3"/>
    <w:rsid w:val="000B61E9"/>
    <w:rsid w:val="000B65D4"/>
    <w:rsid w:val="000C07BD"/>
    <w:rsid w:val="000C165A"/>
    <w:rsid w:val="000C2E19"/>
    <w:rsid w:val="000C7536"/>
    <w:rsid w:val="000D0D07"/>
    <w:rsid w:val="000D1CC5"/>
    <w:rsid w:val="000D272A"/>
    <w:rsid w:val="000D471B"/>
    <w:rsid w:val="000D4797"/>
    <w:rsid w:val="000D62DB"/>
    <w:rsid w:val="000D6820"/>
    <w:rsid w:val="000E0527"/>
    <w:rsid w:val="000E09EB"/>
    <w:rsid w:val="000E1E92"/>
    <w:rsid w:val="000E3273"/>
    <w:rsid w:val="000E355F"/>
    <w:rsid w:val="000E38BD"/>
    <w:rsid w:val="000E7FC3"/>
    <w:rsid w:val="000F06D6"/>
    <w:rsid w:val="000F0EB1"/>
    <w:rsid w:val="000F1106"/>
    <w:rsid w:val="000F1B3D"/>
    <w:rsid w:val="000F260F"/>
    <w:rsid w:val="000F3BE9"/>
    <w:rsid w:val="000F3F6C"/>
    <w:rsid w:val="000F6DF3"/>
    <w:rsid w:val="000F6EB3"/>
    <w:rsid w:val="000F7D9C"/>
    <w:rsid w:val="001005FF"/>
    <w:rsid w:val="00101FAF"/>
    <w:rsid w:val="00102891"/>
    <w:rsid w:val="00104968"/>
    <w:rsid w:val="00105E5D"/>
    <w:rsid w:val="001062FB"/>
    <w:rsid w:val="001063E6"/>
    <w:rsid w:val="00106E42"/>
    <w:rsid w:val="00107B51"/>
    <w:rsid w:val="001129F1"/>
    <w:rsid w:val="00113CF4"/>
    <w:rsid w:val="001150C2"/>
    <w:rsid w:val="001153EA"/>
    <w:rsid w:val="00115643"/>
    <w:rsid w:val="00115D04"/>
    <w:rsid w:val="001160AA"/>
    <w:rsid w:val="00116765"/>
    <w:rsid w:val="001219F5"/>
    <w:rsid w:val="00121A20"/>
    <w:rsid w:val="0012377F"/>
    <w:rsid w:val="00124314"/>
    <w:rsid w:val="00126B4A"/>
    <w:rsid w:val="00127856"/>
    <w:rsid w:val="00127AF3"/>
    <w:rsid w:val="00132FD0"/>
    <w:rsid w:val="00133427"/>
    <w:rsid w:val="001344C0"/>
    <w:rsid w:val="001346FA"/>
    <w:rsid w:val="00134C02"/>
    <w:rsid w:val="00135252"/>
    <w:rsid w:val="00135EDF"/>
    <w:rsid w:val="00137813"/>
    <w:rsid w:val="00137AB5"/>
    <w:rsid w:val="00137F0B"/>
    <w:rsid w:val="00151E23"/>
    <w:rsid w:val="00152135"/>
    <w:rsid w:val="001526E0"/>
    <w:rsid w:val="001551B5"/>
    <w:rsid w:val="00160564"/>
    <w:rsid w:val="00160688"/>
    <w:rsid w:val="00161915"/>
    <w:rsid w:val="00161DFC"/>
    <w:rsid w:val="00163F31"/>
    <w:rsid w:val="00164042"/>
    <w:rsid w:val="001653CF"/>
    <w:rsid w:val="001659C1"/>
    <w:rsid w:val="00170D97"/>
    <w:rsid w:val="00173A8E"/>
    <w:rsid w:val="00174D30"/>
    <w:rsid w:val="0018143F"/>
    <w:rsid w:val="0018355B"/>
    <w:rsid w:val="00183D39"/>
    <w:rsid w:val="0018452D"/>
    <w:rsid w:val="00187166"/>
    <w:rsid w:val="001902F2"/>
    <w:rsid w:val="00190AC1"/>
    <w:rsid w:val="0019204F"/>
    <w:rsid w:val="00192679"/>
    <w:rsid w:val="00192ED8"/>
    <w:rsid w:val="0019341A"/>
    <w:rsid w:val="0019753C"/>
    <w:rsid w:val="00197DF9"/>
    <w:rsid w:val="001A1987"/>
    <w:rsid w:val="001A2564"/>
    <w:rsid w:val="001A6173"/>
    <w:rsid w:val="001A67D6"/>
    <w:rsid w:val="001A6CBA"/>
    <w:rsid w:val="001B0D97"/>
    <w:rsid w:val="001B5A5D"/>
    <w:rsid w:val="001B632E"/>
    <w:rsid w:val="001C1CE5"/>
    <w:rsid w:val="001C3D2A"/>
    <w:rsid w:val="001C44CF"/>
    <w:rsid w:val="001C49AD"/>
    <w:rsid w:val="001C5FC3"/>
    <w:rsid w:val="001C776E"/>
    <w:rsid w:val="001D2406"/>
    <w:rsid w:val="001D2C2A"/>
    <w:rsid w:val="001D51BA"/>
    <w:rsid w:val="001D6342"/>
    <w:rsid w:val="001D6A6E"/>
    <w:rsid w:val="001D6D53"/>
    <w:rsid w:val="001E3B53"/>
    <w:rsid w:val="001E58E2"/>
    <w:rsid w:val="001E58EA"/>
    <w:rsid w:val="001E6DD8"/>
    <w:rsid w:val="001E7AED"/>
    <w:rsid w:val="001F3916"/>
    <w:rsid w:val="001F5209"/>
    <w:rsid w:val="001F54C5"/>
    <w:rsid w:val="001F662C"/>
    <w:rsid w:val="001F7074"/>
    <w:rsid w:val="001F7DB9"/>
    <w:rsid w:val="001F7E6E"/>
    <w:rsid w:val="00200490"/>
    <w:rsid w:val="00201F3A"/>
    <w:rsid w:val="00202CFF"/>
    <w:rsid w:val="00203F96"/>
    <w:rsid w:val="002069B2"/>
    <w:rsid w:val="00207FA3"/>
    <w:rsid w:val="00210F76"/>
    <w:rsid w:val="00213E89"/>
    <w:rsid w:val="002144EE"/>
    <w:rsid w:val="00214AD4"/>
    <w:rsid w:val="00214DA8"/>
    <w:rsid w:val="00215423"/>
    <w:rsid w:val="002158FA"/>
    <w:rsid w:val="00220600"/>
    <w:rsid w:val="0022148D"/>
    <w:rsid w:val="002224DB"/>
    <w:rsid w:val="0022346C"/>
    <w:rsid w:val="00223E14"/>
    <w:rsid w:val="00223FCB"/>
    <w:rsid w:val="002252C3"/>
    <w:rsid w:val="00225C54"/>
    <w:rsid w:val="00226A01"/>
    <w:rsid w:val="00230765"/>
    <w:rsid w:val="002319E4"/>
    <w:rsid w:val="002326ED"/>
    <w:rsid w:val="00235632"/>
    <w:rsid w:val="00235872"/>
    <w:rsid w:val="00240521"/>
    <w:rsid w:val="00240C0E"/>
    <w:rsid w:val="00240C67"/>
    <w:rsid w:val="00241559"/>
    <w:rsid w:val="00241A71"/>
    <w:rsid w:val="00242D12"/>
    <w:rsid w:val="002435B3"/>
    <w:rsid w:val="00243BE4"/>
    <w:rsid w:val="002458EB"/>
    <w:rsid w:val="0024627E"/>
    <w:rsid w:val="002500C8"/>
    <w:rsid w:val="00250966"/>
    <w:rsid w:val="00251085"/>
    <w:rsid w:val="002535DE"/>
    <w:rsid w:val="00253B09"/>
    <w:rsid w:val="00257543"/>
    <w:rsid w:val="002617E7"/>
    <w:rsid w:val="00262733"/>
    <w:rsid w:val="002630BC"/>
    <w:rsid w:val="002632CE"/>
    <w:rsid w:val="00263B90"/>
    <w:rsid w:val="00264228"/>
    <w:rsid w:val="00264334"/>
    <w:rsid w:val="0026473E"/>
    <w:rsid w:val="00266214"/>
    <w:rsid w:val="00267C83"/>
    <w:rsid w:val="00270711"/>
    <w:rsid w:val="0027144F"/>
    <w:rsid w:val="00271F3A"/>
    <w:rsid w:val="00273278"/>
    <w:rsid w:val="002737F4"/>
    <w:rsid w:val="00274E18"/>
    <w:rsid w:val="002805F5"/>
    <w:rsid w:val="00280751"/>
    <w:rsid w:val="00281B5F"/>
    <w:rsid w:val="0028280A"/>
    <w:rsid w:val="00282F9E"/>
    <w:rsid w:val="002833C5"/>
    <w:rsid w:val="0028594A"/>
    <w:rsid w:val="00286ACD"/>
    <w:rsid w:val="00287838"/>
    <w:rsid w:val="00290433"/>
    <w:rsid w:val="002907B5"/>
    <w:rsid w:val="00292EB7"/>
    <w:rsid w:val="002938E0"/>
    <w:rsid w:val="00293E14"/>
    <w:rsid w:val="0029512A"/>
    <w:rsid w:val="00296227"/>
    <w:rsid w:val="00296279"/>
    <w:rsid w:val="00296C42"/>
    <w:rsid w:val="00296F44"/>
    <w:rsid w:val="00297587"/>
    <w:rsid w:val="0029777D"/>
    <w:rsid w:val="002A055E"/>
    <w:rsid w:val="002A1D4E"/>
    <w:rsid w:val="002A2869"/>
    <w:rsid w:val="002A6CCF"/>
    <w:rsid w:val="002B1D60"/>
    <w:rsid w:val="002B2174"/>
    <w:rsid w:val="002B24D6"/>
    <w:rsid w:val="002B58A8"/>
    <w:rsid w:val="002C12F3"/>
    <w:rsid w:val="002C140F"/>
    <w:rsid w:val="002C231E"/>
    <w:rsid w:val="002C25B0"/>
    <w:rsid w:val="002C2701"/>
    <w:rsid w:val="002C32D6"/>
    <w:rsid w:val="002C40BE"/>
    <w:rsid w:val="002C41E6"/>
    <w:rsid w:val="002C565D"/>
    <w:rsid w:val="002C6EA4"/>
    <w:rsid w:val="002D071A"/>
    <w:rsid w:val="002D34B2"/>
    <w:rsid w:val="002D7637"/>
    <w:rsid w:val="002E17F2"/>
    <w:rsid w:val="002E3864"/>
    <w:rsid w:val="002E7CAE"/>
    <w:rsid w:val="002F041B"/>
    <w:rsid w:val="002F2771"/>
    <w:rsid w:val="002F37A9"/>
    <w:rsid w:val="00301CE6"/>
    <w:rsid w:val="00301E40"/>
    <w:rsid w:val="00301F0E"/>
    <w:rsid w:val="0030256B"/>
    <w:rsid w:val="00302BE7"/>
    <w:rsid w:val="00302C48"/>
    <w:rsid w:val="0030501F"/>
    <w:rsid w:val="0030568B"/>
    <w:rsid w:val="00307890"/>
    <w:rsid w:val="00307BA1"/>
    <w:rsid w:val="00310FBD"/>
    <w:rsid w:val="00311039"/>
    <w:rsid w:val="003116CC"/>
    <w:rsid w:val="00311702"/>
    <w:rsid w:val="00311E82"/>
    <w:rsid w:val="00312344"/>
    <w:rsid w:val="00313992"/>
    <w:rsid w:val="00313FD6"/>
    <w:rsid w:val="003143BD"/>
    <w:rsid w:val="003203ED"/>
    <w:rsid w:val="003220EA"/>
    <w:rsid w:val="00322C9F"/>
    <w:rsid w:val="0032331E"/>
    <w:rsid w:val="00324D23"/>
    <w:rsid w:val="0032558D"/>
    <w:rsid w:val="00327FC3"/>
    <w:rsid w:val="00330F8B"/>
    <w:rsid w:val="00331751"/>
    <w:rsid w:val="00334579"/>
    <w:rsid w:val="00335482"/>
    <w:rsid w:val="00335858"/>
    <w:rsid w:val="00335B4F"/>
    <w:rsid w:val="003360AF"/>
    <w:rsid w:val="003361D1"/>
    <w:rsid w:val="00336BDA"/>
    <w:rsid w:val="003405CA"/>
    <w:rsid w:val="00340F40"/>
    <w:rsid w:val="00342BD7"/>
    <w:rsid w:val="003444A8"/>
    <w:rsid w:val="00346DB5"/>
    <w:rsid w:val="003477B1"/>
    <w:rsid w:val="0035064D"/>
    <w:rsid w:val="00350FEA"/>
    <w:rsid w:val="003537A8"/>
    <w:rsid w:val="003563A8"/>
    <w:rsid w:val="00357380"/>
    <w:rsid w:val="003600AB"/>
    <w:rsid w:val="003602D9"/>
    <w:rsid w:val="003604CE"/>
    <w:rsid w:val="00363716"/>
    <w:rsid w:val="00370E47"/>
    <w:rsid w:val="00371AFF"/>
    <w:rsid w:val="003742AC"/>
    <w:rsid w:val="0037682A"/>
    <w:rsid w:val="00377B31"/>
    <w:rsid w:val="00377CE1"/>
    <w:rsid w:val="003801C5"/>
    <w:rsid w:val="0038443F"/>
    <w:rsid w:val="00384EC6"/>
    <w:rsid w:val="00385BF0"/>
    <w:rsid w:val="00391681"/>
    <w:rsid w:val="00393228"/>
    <w:rsid w:val="003939FF"/>
    <w:rsid w:val="003A0DCF"/>
    <w:rsid w:val="003A2223"/>
    <w:rsid w:val="003A2A0F"/>
    <w:rsid w:val="003A3B17"/>
    <w:rsid w:val="003A45A1"/>
    <w:rsid w:val="003A5B0A"/>
    <w:rsid w:val="003A6BAC"/>
    <w:rsid w:val="003A6C61"/>
    <w:rsid w:val="003A71CA"/>
    <w:rsid w:val="003A76C8"/>
    <w:rsid w:val="003A7EF3"/>
    <w:rsid w:val="003B0582"/>
    <w:rsid w:val="003B159C"/>
    <w:rsid w:val="003B369F"/>
    <w:rsid w:val="003B36A3"/>
    <w:rsid w:val="003B439A"/>
    <w:rsid w:val="003B57C4"/>
    <w:rsid w:val="003B7FE5"/>
    <w:rsid w:val="003C11C8"/>
    <w:rsid w:val="003C1923"/>
    <w:rsid w:val="003C2702"/>
    <w:rsid w:val="003C7806"/>
    <w:rsid w:val="003D109F"/>
    <w:rsid w:val="003D2478"/>
    <w:rsid w:val="003D2B38"/>
    <w:rsid w:val="003D3C45"/>
    <w:rsid w:val="003D51CE"/>
    <w:rsid w:val="003D5B1F"/>
    <w:rsid w:val="003E15FA"/>
    <w:rsid w:val="003E173E"/>
    <w:rsid w:val="003E1F53"/>
    <w:rsid w:val="003E3ACC"/>
    <w:rsid w:val="003E3F62"/>
    <w:rsid w:val="003E55E4"/>
    <w:rsid w:val="003E74E3"/>
    <w:rsid w:val="003F05C7"/>
    <w:rsid w:val="003F0ED5"/>
    <w:rsid w:val="003F2CD4"/>
    <w:rsid w:val="003F3547"/>
    <w:rsid w:val="003F4D4B"/>
    <w:rsid w:val="003F6BBE"/>
    <w:rsid w:val="004000E8"/>
    <w:rsid w:val="00402E2B"/>
    <w:rsid w:val="00403716"/>
    <w:rsid w:val="0040512B"/>
    <w:rsid w:val="00405141"/>
    <w:rsid w:val="004054BE"/>
    <w:rsid w:val="00405CA5"/>
    <w:rsid w:val="00405D4F"/>
    <w:rsid w:val="004060A5"/>
    <w:rsid w:val="00407CD3"/>
    <w:rsid w:val="00410134"/>
    <w:rsid w:val="0041051E"/>
    <w:rsid w:val="00410B72"/>
    <w:rsid w:val="00410F18"/>
    <w:rsid w:val="0041263E"/>
    <w:rsid w:val="00412E0F"/>
    <w:rsid w:val="00413AAC"/>
    <w:rsid w:val="00414DB2"/>
    <w:rsid w:val="00415B17"/>
    <w:rsid w:val="00416434"/>
    <w:rsid w:val="0041648C"/>
    <w:rsid w:val="004210FF"/>
    <w:rsid w:val="00421105"/>
    <w:rsid w:val="004242F4"/>
    <w:rsid w:val="00424CD5"/>
    <w:rsid w:val="00425E3F"/>
    <w:rsid w:val="00427248"/>
    <w:rsid w:val="004346AF"/>
    <w:rsid w:val="004349B3"/>
    <w:rsid w:val="00434BB3"/>
    <w:rsid w:val="00437447"/>
    <w:rsid w:val="00441A92"/>
    <w:rsid w:val="00442E36"/>
    <w:rsid w:val="00444404"/>
    <w:rsid w:val="00444F56"/>
    <w:rsid w:val="00446488"/>
    <w:rsid w:val="00450B9A"/>
    <w:rsid w:val="004517AA"/>
    <w:rsid w:val="00452CAC"/>
    <w:rsid w:val="0045568A"/>
    <w:rsid w:val="00457565"/>
    <w:rsid w:val="00457B71"/>
    <w:rsid w:val="004603D1"/>
    <w:rsid w:val="00462F01"/>
    <w:rsid w:val="004669E2"/>
    <w:rsid w:val="00470892"/>
    <w:rsid w:val="00470C31"/>
    <w:rsid w:val="0047206D"/>
    <w:rsid w:val="004734D0"/>
    <w:rsid w:val="00474889"/>
    <w:rsid w:val="0047556B"/>
    <w:rsid w:val="00476BCD"/>
    <w:rsid w:val="00477768"/>
    <w:rsid w:val="00484F99"/>
    <w:rsid w:val="00486E46"/>
    <w:rsid w:val="00492BC5"/>
    <w:rsid w:val="004964F1"/>
    <w:rsid w:val="004A04AE"/>
    <w:rsid w:val="004A16BC"/>
    <w:rsid w:val="004A2B94"/>
    <w:rsid w:val="004A30B9"/>
    <w:rsid w:val="004A31D1"/>
    <w:rsid w:val="004A387B"/>
    <w:rsid w:val="004A557F"/>
    <w:rsid w:val="004A71C8"/>
    <w:rsid w:val="004B04F8"/>
    <w:rsid w:val="004B1574"/>
    <w:rsid w:val="004B2D3F"/>
    <w:rsid w:val="004B6B92"/>
    <w:rsid w:val="004B7C0C"/>
    <w:rsid w:val="004B7CD0"/>
    <w:rsid w:val="004C3898"/>
    <w:rsid w:val="004D1418"/>
    <w:rsid w:val="004D36B1"/>
    <w:rsid w:val="004D4F4D"/>
    <w:rsid w:val="004D4FBD"/>
    <w:rsid w:val="004D51EF"/>
    <w:rsid w:val="004D7EBD"/>
    <w:rsid w:val="004E0F37"/>
    <w:rsid w:val="004E2680"/>
    <w:rsid w:val="004E28F9"/>
    <w:rsid w:val="004E462E"/>
    <w:rsid w:val="004E56DC"/>
    <w:rsid w:val="004E76F4"/>
    <w:rsid w:val="004F0B4E"/>
    <w:rsid w:val="004F0B6C"/>
    <w:rsid w:val="004F0E34"/>
    <w:rsid w:val="004F2078"/>
    <w:rsid w:val="004F2FFA"/>
    <w:rsid w:val="004F39EA"/>
    <w:rsid w:val="004F4DA3"/>
    <w:rsid w:val="00500544"/>
    <w:rsid w:val="00502AA3"/>
    <w:rsid w:val="00503350"/>
    <w:rsid w:val="0050406D"/>
    <w:rsid w:val="00505B19"/>
    <w:rsid w:val="00505B9A"/>
    <w:rsid w:val="00506557"/>
    <w:rsid w:val="0050677A"/>
    <w:rsid w:val="005108D8"/>
    <w:rsid w:val="005109F3"/>
    <w:rsid w:val="005116F9"/>
    <w:rsid w:val="00512A4F"/>
    <w:rsid w:val="0051484D"/>
    <w:rsid w:val="005153A7"/>
    <w:rsid w:val="005218C0"/>
    <w:rsid w:val="005219CF"/>
    <w:rsid w:val="0052208A"/>
    <w:rsid w:val="00522B48"/>
    <w:rsid w:val="00522DDD"/>
    <w:rsid w:val="005235A6"/>
    <w:rsid w:val="00534278"/>
    <w:rsid w:val="00534B59"/>
    <w:rsid w:val="00536759"/>
    <w:rsid w:val="00537C62"/>
    <w:rsid w:val="00542969"/>
    <w:rsid w:val="00546970"/>
    <w:rsid w:val="00546E60"/>
    <w:rsid w:val="00547041"/>
    <w:rsid w:val="00554E19"/>
    <w:rsid w:val="00555952"/>
    <w:rsid w:val="00557620"/>
    <w:rsid w:val="0056121F"/>
    <w:rsid w:val="00562B4D"/>
    <w:rsid w:val="00564593"/>
    <w:rsid w:val="005646EA"/>
    <w:rsid w:val="00571736"/>
    <w:rsid w:val="00572505"/>
    <w:rsid w:val="00575370"/>
    <w:rsid w:val="005768BC"/>
    <w:rsid w:val="00581781"/>
    <w:rsid w:val="00582809"/>
    <w:rsid w:val="005830C7"/>
    <w:rsid w:val="005867A8"/>
    <w:rsid w:val="0058798C"/>
    <w:rsid w:val="005900FA"/>
    <w:rsid w:val="005932F5"/>
    <w:rsid w:val="005935A4"/>
    <w:rsid w:val="00593CD7"/>
    <w:rsid w:val="005948C2"/>
    <w:rsid w:val="00595DCA"/>
    <w:rsid w:val="0059779B"/>
    <w:rsid w:val="005A1AB0"/>
    <w:rsid w:val="005A209A"/>
    <w:rsid w:val="005A25F9"/>
    <w:rsid w:val="005A662D"/>
    <w:rsid w:val="005B195D"/>
    <w:rsid w:val="005B2A4C"/>
    <w:rsid w:val="005B35D7"/>
    <w:rsid w:val="005B392A"/>
    <w:rsid w:val="005B3AA3"/>
    <w:rsid w:val="005B4FE1"/>
    <w:rsid w:val="005B59B7"/>
    <w:rsid w:val="005B6F83"/>
    <w:rsid w:val="005C41BA"/>
    <w:rsid w:val="005C74FB"/>
    <w:rsid w:val="005D1602"/>
    <w:rsid w:val="005D2839"/>
    <w:rsid w:val="005D2FD1"/>
    <w:rsid w:val="005D6628"/>
    <w:rsid w:val="005E0C29"/>
    <w:rsid w:val="005E0EBE"/>
    <w:rsid w:val="005E2E02"/>
    <w:rsid w:val="005E3485"/>
    <w:rsid w:val="005E3761"/>
    <w:rsid w:val="005E385F"/>
    <w:rsid w:val="005E4949"/>
    <w:rsid w:val="005E5B81"/>
    <w:rsid w:val="005F1376"/>
    <w:rsid w:val="005F2CB1"/>
    <w:rsid w:val="005F3025"/>
    <w:rsid w:val="005F36CA"/>
    <w:rsid w:val="005F618C"/>
    <w:rsid w:val="005F70BD"/>
    <w:rsid w:val="005F7D62"/>
    <w:rsid w:val="00601DE2"/>
    <w:rsid w:val="00602663"/>
    <w:rsid w:val="0060283C"/>
    <w:rsid w:val="00602ECF"/>
    <w:rsid w:val="00604F14"/>
    <w:rsid w:val="00605A1B"/>
    <w:rsid w:val="00605E9F"/>
    <w:rsid w:val="00611B83"/>
    <w:rsid w:val="00613257"/>
    <w:rsid w:val="00620A71"/>
    <w:rsid w:val="00620D80"/>
    <w:rsid w:val="006234A6"/>
    <w:rsid w:val="00624376"/>
    <w:rsid w:val="00624DB9"/>
    <w:rsid w:val="00625925"/>
    <w:rsid w:val="00627695"/>
    <w:rsid w:val="00630001"/>
    <w:rsid w:val="00630289"/>
    <w:rsid w:val="006311B3"/>
    <w:rsid w:val="00632030"/>
    <w:rsid w:val="0063284C"/>
    <w:rsid w:val="00633C36"/>
    <w:rsid w:val="0063633F"/>
    <w:rsid w:val="00636398"/>
    <w:rsid w:val="006368D3"/>
    <w:rsid w:val="006377EC"/>
    <w:rsid w:val="0064151F"/>
    <w:rsid w:val="00641533"/>
    <w:rsid w:val="006417EC"/>
    <w:rsid w:val="0064208D"/>
    <w:rsid w:val="00642214"/>
    <w:rsid w:val="0064278B"/>
    <w:rsid w:val="00643475"/>
    <w:rsid w:val="0064396A"/>
    <w:rsid w:val="00644678"/>
    <w:rsid w:val="0064624E"/>
    <w:rsid w:val="006467FB"/>
    <w:rsid w:val="00650AB9"/>
    <w:rsid w:val="00655733"/>
    <w:rsid w:val="00655ACD"/>
    <w:rsid w:val="00656090"/>
    <w:rsid w:val="00656A92"/>
    <w:rsid w:val="00656DDE"/>
    <w:rsid w:val="0066011D"/>
    <w:rsid w:val="006607C0"/>
    <w:rsid w:val="006613A6"/>
    <w:rsid w:val="006627A2"/>
    <w:rsid w:val="006634E6"/>
    <w:rsid w:val="006655EE"/>
    <w:rsid w:val="00667EE7"/>
    <w:rsid w:val="00670922"/>
    <w:rsid w:val="006709E1"/>
    <w:rsid w:val="00670BE1"/>
    <w:rsid w:val="0067218F"/>
    <w:rsid w:val="006726B9"/>
    <w:rsid w:val="006741F2"/>
    <w:rsid w:val="006741F5"/>
    <w:rsid w:val="00674CC3"/>
    <w:rsid w:val="00675C72"/>
    <w:rsid w:val="00675CDD"/>
    <w:rsid w:val="006771F9"/>
    <w:rsid w:val="006776D7"/>
    <w:rsid w:val="006807C0"/>
    <w:rsid w:val="00681003"/>
    <w:rsid w:val="006817C9"/>
    <w:rsid w:val="00681841"/>
    <w:rsid w:val="006835F7"/>
    <w:rsid w:val="00683ECE"/>
    <w:rsid w:val="00684843"/>
    <w:rsid w:val="0068568E"/>
    <w:rsid w:val="0068746F"/>
    <w:rsid w:val="00695FC2"/>
    <w:rsid w:val="00696949"/>
    <w:rsid w:val="00697052"/>
    <w:rsid w:val="006A0593"/>
    <w:rsid w:val="006A2690"/>
    <w:rsid w:val="006A46FB"/>
    <w:rsid w:val="006A473A"/>
    <w:rsid w:val="006A5067"/>
    <w:rsid w:val="006A5E28"/>
    <w:rsid w:val="006A697B"/>
    <w:rsid w:val="006A7AFF"/>
    <w:rsid w:val="006B1816"/>
    <w:rsid w:val="006B2099"/>
    <w:rsid w:val="006B50CF"/>
    <w:rsid w:val="006B5C2A"/>
    <w:rsid w:val="006C03B8"/>
    <w:rsid w:val="006C437F"/>
    <w:rsid w:val="006C5545"/>
    <w:rsid w:val="006C5EC9"/>
    <w:rsid w:val="006C6059"/>
    <w:rsid w:val="006C6C06"/>
    <w:rsid w:val="006C7522"/>
    <w:rsid w:val="006D370B"/>
    <w:rsid w:val="006D5048"/>
    <w:rsid w:val="006D5CC5"/>
    <w:rsid w:val="006D6F08"/>
    <w:rsid w:val="006D7481"/>
    <w:rsid w:val="006E062C"/>
    <w:rsid w:val="006E1680"/>
    <w:rsid w:val="006E174A"/>
    <w:rsid w:val="006E1961"/>
    <w:rsid w:val="006E2885"/>
    <w:rsid w:val="006E28B7"/>
    <w:rsid w:val="006E3310"/>
    <w:rsid w:val="006E332F"/>
    <w:rsid w:val="006E4E39"/>
    <w:rsid w:val="006E565E"/>
    <w:rsid w:val="006E673D"/>
    <w:rsid w:val="006E6A71"/>
    <w:rsid w:val="006E7408"/>
    <w:rsid w:val="006E7D3B"/>
    <w:rsid w:val="006F1B70"/>
    <w:rsid w:val="006F341D"/>
    <w:rsid w:val="006F3CDE"/>
    <w:rsid w:val="006F58D4"/>
    <w:rsid w:val="00700CDD"/>
    <w:rsid w:val="00701354"/>
    <w:rsid w:val="00701E2B"/>
    <w:rsid w:val="0070346E"/>
    <w:rsid w:val="00704DBF"/>
    <w:rsid w:val="00704EDB"/>
    <w:rsid w:val="007050DF"/>
    <w:rsid w:val="00705A54"/>
    <w:rsid w:val="00706101"/>
    <w:rsid w:val="00707072"/>
    <w:rsid w:val="00707D61"/>
    <w:rsid w:val="00712287"/>
    <w:rsid w:val="00712772"/>
    <w:rsid w:val="00713441"/>
    <w:rsid w:val="007137A2"/>
    <w:rsid w:val="007148D3"/>
    <w:rsid w:val="00715B9A"/>
    <w:rsid w:val="00726EA6"/>
    <w:rsid w:val="00727208"/>
    <w:rsid w:val="00727680"/>
    <w:rsid w:val="0073095C"/>
    <w:rsid w:val="0073430A"/>
    <w:rsid w:val="007348B1"/>
    <w:rsid w:val="007362A6"/>
    <w:rsid w:val="00736910"/>
    <w:rsid w:val="00736D7D"/>
    <w:rsid w:val="00740E58"/>
    <w:rsid w:val="007442CE"/>
    <w:rsid w:val="007445A0"/>
    <w:rsid w:val="0074524B"/>
    <w:rsid w:val="00745EA9"/>
    <w:rsid w:val="00747D8B"/>
    <w:rsid w:val="00747E39"/>
    <w:rsid w:val="00751228"/>
    <w:rsid w:val="007571E1"/>
    <w:rsid w:val="0076009E"/>
    <w:rsid w:val="007604B2"/>
    <w:rsid w:val="007608E0"/>
    <w:rsid w:val="00761042"/>
    <w:rsid w:val="007610A6"/>
    <w:rsid w:val="00761ADC"/>
    <w:rsid w:val="00761EA8"/>
    <w:rsid w:val="0076289A"/>
    <w:rsid w:val="00763A55"/>
    <w:rsid w:val="00763F8B"/>
    <w:rsid w:val="00765281"/>
    <w:rsid w:val="00766AF0"/>
    <w:rsid w:val="00766BAD"/>
    <w:rsid w:val="00771915"/>
    <w:rsid w:val="00772BAA"/>
    <w:rsid w:val="007755F2"/>
    <w:rsid w:val="00776971"/>
    <w:rsid w:val="0078177E"/>
    <w:rsid w:val="0078304C"/>
    <w:rsid w:val="00783673"/>
    <w:rsid w:val="00785490"/>
    <w:rsid w:val="007925EA"/>
    <w:rsid w:val="0079267D"/>
    <w:rsid w:val="007928A6"/>
    <w:rsid w:val="00793CD8"/>
    <w:rsid w:val="007957F6"/>
    <w:rsid w:val="00795C92"/>
    <w:rsid w:val="00796231"/>
    <w:rsid w:val="007966C9"/>
    <w:rsid w:val="007A1CB3"/>
    <w:rsid w:val="007A306F"/>
    <w:rsid w:val="007A43A6"/>
    <w:rsid w:val="007A58A6"/>
    <w:rsid w:val="007B3D2D"/>
    <w:rsid w:val="007B50AE"/>
    <w:rsid w:val="007B51DF"/>
    <w:rsid w:val="007B5C80"/>
    <w:rsid w:val="007B67AB"/>
    <w:rsid w:val="007C0237"/>
    <w:rsid w:val="007C05DD"/>
    <w:rsid w:val="007C3D18"/>
    <w:rsid w:val="007C3D56"/>
    <w:rsid w:val="007C3E7F"/>
    <w:rsid w:val="007C41B3"/>
    <w:rsid w:val="007C60BF"/>
    <w:rsid w:val="007C6A07"/>
    <w:rsid w:val="007C75A1"/>
    <w:rsid w:val="007C77A5"/>
    <w:rsid w:val="007D04E5"/>
    <w:rsid w:val="007D22E9"/>
    <w:rsid w:val="007D5901"/>
    <w:rsid w:val="007D7526"/>
    <w:rsid w:val="007E4610"/>
    <w:rsid w:val="007E4715"/>
    <w:rsid w:val="007E505B"/>
    <w:rsid w:val="007E5BDB"/>
    <w:rsid w:val="007E7091"/>
    <w:rsid w:val="007F354A"/>
    <w:rsid w:val="007F3924"/>
    <w:rsid w:val="007F4A77"/>
    <w:rsid w:val="0080287F"/>
    <w:rsid w:val="00803785"/>
    <w:rsid w:val="00803FAE"/>
    <w:rsid w:val="0080545F"/>
    <w:rsid w:val="0080605F"/>
    <w:rsid w:val="0080683A"/>
    <w:rsid w:val="00807786"/>
    <w:rsid w:val="00810AFE"/>
    <w:rsid w:val="00811FCB"/>
    <w:rsid w:val="008158D6"/>
    <w:rsid w:val="00817196"/>
    <w:rsid w:val="0082275A"/>
    <w:rsid w:val="00823116"/>
    <w:rsid w:val="008235DB"/>
    <w:rsid w:val="00823FC1"/>
    <w:rsid w:val="00824AB4"/>
    <w:rsid w:val="00825C42"/>
    <w:rsid w:val="00825D25"/>
    <w:rsid w:val="008274C0"/>
    <w:rsid w:val="00827D6F"/>
    <w:rsid w:val="00830CB6"/>
    <w:rsid w:val="00836763"/>
    <w:rsid w:val="008376AC"/>
    <w:rsid w:val="00843A13"/>
    <w:rsid w:val="008444E8"/>
    <w:rsid w:val="00844E80"/>
    <w:rsid w:val="00846FE7"/>
    <w:rsid w:val="0085339D"/>
    <w:rsid w:val="00856911"/>
    <w:rsid w:val="00864709"/>
    <w:rsid w:val="008677FD"/>
    <w:rsid w:val="008706D4"/>
    <w:rsid w:val="00870F8A"/>
    <w:rsid w:val="008719A4"/>
    <w:rsid w:val="00871D23"/>
    <w:rsid w:val="008727F1"/>
    <w:rsid w:val="008730C1"/>
    <w:rsid w:val="00874312"/>
    <w:rsid w:val="0087437C"/>
    <w:rsid w:val="00875CD7"/>
    <w:rsid w:val="00876B4D"/>
    <w:rsid w:val="00877F18"/>
    <w:rsid w:val="00892E28"/>
    <w:rsid w:val="00894A88"/>
    <w:rsid w:val="00895386"/>
    <w:rsid w:val="008961E7"/>
    <w:rsid w:val="008A0476"/>
    <w:rsid w:val="008A1206"/>
    <w:rsid w:val="008A21FF"/>
    <w:rsid w:val="008A2CE2"/>
    <w:rsid w:val="008A2FF7"/>
    <w:rsid w:val="008A30AC"/>
    <w:rsid w:val="008A44B8"/>
    <w:rsid w:val="008A51A8"/>
    <w:rsid w:val="008A54C7"/>
    <w:rsid w:val="008A77D8"/>
    <w:rsid w:val="008B0483"/>
    <w:rsid w:val="008B120C"/>
    <w:rsid w:val="008B461E"/>
    <w:rsid w:val="008B51A0"/>
    <w:rsid w:val="008B592A"/>
    <w:rsid w:val="008B5B8B"/>
    <w:rsid w:val="008B5F9D"/>
    <w:rsid w:val="008B6E04"/>
    <w:rsid w:val="008B773E"/>
    <w:rsid w:val="008B7B5C"/>
    <w:rsid w:val="008C0C99"/>
    <w:rsid w:val="008C2017"/>
    <w:rsid w:val="008C4958"/>
    <w:rsid w:val="008C4BAA"/>
    <w:rsid w:val="008C52E3"/>
    <w:rsid w:val="008C5C53"/>
    <w:rsid w:val="008C69A5"/>
    <w:rsid w:val="008C6AE8"/>
    <w:rsid w:val="008C7573"/>
    <w:rsid w:val="008D34F1"/>
    <w:rsid w:val="008D36BB"/>
    <w:rsid w:val="008D39D8"/>
    <w:rsid w:val="008D6D1A"/>
    <w:rsid w:val="008E065E"/>
    <w:rsid w:val="008E0927"/>
    <w:rsid w:val="008E10FE"/>
    <w:rsid w:val="008E1909"/>
    <w:rsid w:val="008E2AAE"/>
    <w:rsid w:val="008E4680"/>
    <w:rsid w:val="008E53F4"/>
    <w:rsid w:val="008E622D"/>
    <w:rsid w:val="008E7818"/>
    <w:rsid w:val="008F020E"/>
    <w:rsid w:val="008F1EAB"/>
    <w:rsid w:val="008F20C6"/>
    <w:rsid w:val="008F33DC"/>
    <w:rsid w:val="008F470E"/>
    <w:rsid w:val="008F477F"/>
    <w:rsid w:val="008F5BA7"/>
    <w:rsid w:val="0090011D"/>
    <w:rsid w:val="0090140F"/>
    <w:rsid w:val="00902350"/>
    <w:rsid w:val="0090336B"/>
    <w:rsid w:val="009046BE"/>
    <w:rsid w:val="00904E5E"/>
    <w:rsid w:val="009053AA"/>
    <w:rsid w:val="00906527"/>
    <w:rsid w:val="00906939"/>
    <w:rsid w:val="00906E4B"/>
    <w:rsid w:val="00910B7D"/>
    <w:rsid w:val="009114E5"/>
    <w:rsid w:val="00911DFB"/>
    <w:rsid w:val="009139D9"/>
    <w:rsid w:val="00914558"/>
    <w:rsid w:val="00914AD8"/>
    <w:rsid w:val="00916079"/>
    <w:rsid w:val="00917CE9"/>
    <w:rsid w:val="00920BF2"/>
    <w:rsid w:val="00922010"/>
    <w:rsid w:val="009226E7"/>
    <w:rsid w:val="00931BD9"/>
    <w:rsid w:val="00935C13"/>
    <w:rsid w:val="009368F3"/>
    <w:rsid w:val="00936B40"/>
    <w:rsid w:val="00941636"/>
    <w:rsid w:val="00943742"/>
    <w:rsid w:val="00943FF7"/>
    <w:rsid w:val="00944397"/>
    <w:rsid w:val="009443E8"/>
    <w:rsid w:val="00945C05"/>
    <w:rsid w:val="00946945"/>
    <w:rsid w:val="00947713"/>
    <w:rsid w:val="0094779E"/>
    <w:rsid w:val="00950835"/>
    <w:rsid w:val="00950DE7"/>
    <w:rsid w:val="009511D1"/>
    <w:rsid w:val="00952C5A"/>
    <w:rsid w:val="00953920"/>
    <w:rsid w:val="00953CB7"/>
    <w:rsid w:val="00953D47"/>
    <w:rsid w:val="00954345"/>
    <w:rsid w:val="0095681E"/>
    <w:rsid w:val="009572D4"/>
    <w:rsid w:val="00961921"/>
    <w:rsid w:val="00961B91"/>
    <w:rsid w:val="00962575"/>
    <w:rsid w:val="0096430A"/>
    <w:rsid w:val="009650B3"/>
    <w:rsid w:val="0096554B"/>
    <w:rsid w:val="0096584A"/>
    <w:rsid w:val="009679CE"/>
    <w:rsid w:val="00970FD8"/>
    <w:rsid w:val="00971636"/>
    <w:rsid w:val="00971F08"/>
    <w:rsid w:val="00972B16"/>
    <w:rsid w:val="009750B2"/>
    <w:rsid w:val="0097603D"/>
    <w:rsid w:val="00976949"/>
    <w:rsid w:val="00977965"/>
    <w:rsid w:val="00980477"/>
    <w:rsid w:val="00980479"/>
    <w:rsid w:val="00985253"/>
    <w:rsid w:val="009853B3"/>
    <w:rsid w:val="009860DE"/>
    <w:rsid w:val="00990630"/>
    <w:rsid w:val="00991761"/>
    <w:rsid w:val="00994DCA"/>
    <w:rsid w:val="00995AE4"/>
    <w:rsid w:val="009960EC"/>
    <w:rsid w:val="00996A57"/>
    <w:rsid w:val="009970DD"/>
    <w:rsid w:val="009A0FBA"/>
    <w:rsid w:val="009A152A"/>
    <w:rsid w:val="009A1601"/>
    <w:rsid w:val="009A462D"/>
    <w:rsid w:val="009A5CAF"/>
    <w:rsid w:val="009A5CBA"/>
    <w:rsid w:val="009A6A10"/>
    <w:rsid w:val="009B0178"/>
    <w:rsid w:val="009B131F"/>
    <w:rsid w:val="009B1F30"/>
    <w:rsid w:val="009B3AC2"/>
    <w:rsid w:val="009B3D2C"/>
    <w:rsid w:val="009B4DF4"/>
    <w:rsid w:val="009B4FEE"/>
    <w:rsid w:val="009B564E"/>
    <w:rsid w:val="009B7E87"/>
    <w:rsid w:val="009C403E"/>
    <w:rsid w:val="009C451F"/>
    <w:rsid w:val="009C57CF"/>
    <w:rsid w:val="009C592A"/>
    <w:rsid w:val="009D1D1A"/>
    <w:rsid w:val="009D1EE8"/>
    <w:rsid w:val="009D2ADF"/>
    <w:rsid w:val="009D4FF0"/>
    <w:rsid w:val="009D703C"/>
    <w:rsid w:val="009D718F"/>
    <w:rsid w:val="009E068F"/>
    <w:rsid w:val="009E14E0"/>
    <w:rsid w:val="009E35DB"/>
    <w:rsid w:val="009E47A3"/>
    <w:rsid w:val="009E6EA8"/>
    <w:rsid w:val="009E7E4C"/>
    <w:rsid w:val="009F08F3"/>
    <w:rsid w:val="009F285F"/>
    <w:rsid w:val="009F344F"/>
    <w:rsid w:val="00A048A8"/>
    <w:rsid w:val="00A04F49"/>
    <w:rsid w:val="00A061FC"/>
    <w:rsid w:val="00A10C5B"/>
    <w:rsid w:val="00A120B9"/>
    <w:rsid w:val="00A13458"/>
    <w:rsid w:val="00A13E54"/>
    <w:rsid w:val="00A148CD"/>
    <w:rsid w:val="00A17D48"/>
    <w:rsid w:val="00A17F63"/>
    <w:rsid w:val="00A2193B"/>
    <w:rsid w:val="00A21F6C"/>
    <w:rsid w:val="00A2351A"/>
    <w:rsid w:val="00A253FF"/>
    <w:rsid w:val="00A264A9"/>
    <w:rsid w:val="00A27785"/>
    <w:rsid w:val="00A30187"/>
    <w:rsid w:val="00A310A6"/>
    <w:rsid w:val="00A3110D"/>
    <w:rsid w:val="00A3448A"/>
    <w:rsid w:val="00A34E29"/>
    <w:rsid w:val="00A35452"/>
    <w:rsid w:val="00A36297"/>
    <w:rsid w:val="00A36F2D"/>
    <w:rsid w:val="00A41479"/>
    <w:rsid w:val="00A41B5B"/>
    <w:rsid w:val="00A41E2B"/>
    <w:rsid w:val="00A42867"/>
    <w:rsid w:val="00A45738"/>
    <w:rsid w:val="00A45B74"/>
    <w:rsid w:val="00A5101F"/>
    <w:rsid w:val="00A522EC"/>
    <w:rsid w:val="00A5277E"/>
    <w:rsid w:val="00A52E1D"/>
    <w:rsid w:val="00A5321E"/>
    <w:rsid w:val="00A564D1"/>
    <w:rsid w:val="00A5662D"/>
    <w:rsid w:val="00A61499"/>
    <w:rsid w:val="00A62A77"/>
    <w:rsid w:val="00A62C83"/>
    <w:rsid w:val="00A63483"/>
    <w:rsid w:val="00A657D7"/>
    <w:rsid w:val="00A65BA2"/>
    <w:rsid w:val="00A660AC"/>
    <w:rsid w:val="00A67E6C"/>
    <w:rsid w:val="00A71B99"/>
    <w:rsid w:val="00A730FE"/>
    <w:rsid w:val="00A739D0"/>
    <w:rsid w:val="00A74B2C"/>
    <w:rsid w:val="00A761D4"/>
    <w:rsid w:val="00A77C5D"/>
    <w:rsid w:val="00A77EC4"/>
    <w:rsid w:val="00A84949"/>
    <w:rsid w:val="00A86060"/>
    <w:rsid w:val="00A92879"/>
    <w:rsid w:val="00A93B05"/>
    <w:rsid w:val="00A9442A"/>
    <w:rsid w:val="00A94F95"/>
    <w:rsid w:val="00AA016F"/>
    <w:rsid w:val="00AA0526"/>
    <w:rsid w:val="00AA09EA"/>
    <w:rsid w:val="00AA18EF"/>
    <w:rsid w:val="00AA1ED6"/>
    <w:rsid w:val="00AA51D6"/>
    <w:rsid w:val="00AA6BC7"/>
    <w:rsid w:val="00AA74B9"/>
    <w:rsid w:val="00AB0BC8"/>
    <w:rsid w:val="00AB11CA"/>
    <w:rsid w:val="00AB14D9"/>
    <w:rsid w:val="00AB44F2"/>
    <w:rsid w:val="00AB4AB8"/>
    <w:rsid w:val="00AB54F4"/>
    <w:rsid w:val="00AB5B19"/>
    <w:rsid w:val="00AB655E"/>
    <w:rsid w:val="00AB75B6"/>
    <w:rsid w:val="00AB7803"/>
    <w:rsid w:val="00AB7C87"/>
    <w:rsid w:val="00AC007F"/>
    <w:rsid w:val="00AC2ECD"/>
    <w:rsid w:val="00AC3119"/>
    <w:rsid w:val="00AC399F"/>
    <w:rsid w:val="00AC49FB"/>
    <w:rsid w:val="00AC5A10"/>
    <w:rsid w:val="00AC6209"/>
    <w:rsid w:val="00AD0AA3"/>
    <w:rsid w:val="00AD3F94"/>
    <w:rsid w:val="00AD4A5A"/>
    <w:rsid w:val="00AD5074"/>
    <w:rsid w:val="00AE27AC"/>
    <w:rsid w:val="00AE40E0"/>
    <w:rsid w:val="00AE4DBA"/>
    <w:rsid w:val="00AE4F07"/>
    <w:rsid w:val="00AE5547"/>
    <w:rsid w:val="00AE5F60"/>
    <w:rsid w:val="00AE61F9"/>
    <w:rsid w:val="00AE776F"/>
    <w:rsid w:val="00AE7928"/>
    <w:rsid w:val="00AF1C5D"/>
    <w:rsid w:val="00AF42D7"/>
    <w:rsid w:val="00AF4ABD"/>
    <w:rsid w:val="00B006FE"/>
    <w:rsid w:val="00B007CB"/>
    <w:rsid w:val="00B02AA9"/>
    <w:rsid w:val="00B02FA3"/>
    <w:rsid w:val="00B05084"/>
    <w:rsid w:val="00B0531D"/>
    <w:rsid w:val="00B07EBA"/>
    <w:rsid w:val="00B12042"/>
    <w:rsid w:val="00B14698"/>
    <w:rsid w:val="00B15130"/>
    <w:rsid w:val="00B157F9"/>
    <w:rsid w:val="00B20256"/>
    <w:rsid w:val="00B20D09"/>
    <w:rsid w:val="00B2763F"/>
    <w:rsid w:val="00B27AAC"/>
    <w:rsid w:val="00B27FE4"/>
    <w:rsid w:val="00B30929"/>
    <w:rsid w:val="00B31C19"/>
    <w:rsid w:val="00B33A2E"/>
    <w:rsid w:val="00B372AA"/>
    <w:rsid w:val="00B40445"/>
    <w:rsid w:val="00B40837"/>
    <w:rsid w:val="00B41888"/>
    <w:rsid w:val="00B45810"/>
    <w:rsid w:val="00B45A52"/>
    <w:rsid w:val="00B46175"/>
    <w:rsid w:val="00B46736"/>
    <w:rsid w:val="00B46DDE"/>
    <w:rsid w:val="00B55404"/>
    <w:rsid w:val="00B568EC"/>
    <w:rsid w:val="00B628B2"/>
    <w:rsid w:val="00B660E2"/>
    <w:rsid w:val="00B664C7"/>
    <w:rsid w:val="00B71587"/>
    <w:rsid w:val="00B739F6"/>
    <w:rsid w:val="00B77C64"/>
    <w:rsid w:val="00B81A6C"/>
    <w:rsid w:val="00B82815"/>
    <w:rsid w:val="00B85DE5"/>
    <w:rsid w:val="00B877C1"/>
    <w:rsid w:val="00B90F73"/>
    <w:rsid w:val="00B92CB6"/>
    <w:rsid w:val="00B93B59"/>
    <w:rsid w:val="00B9406A"/>
    <w:rsid w:val="00BA041F"/>
    <w:rsid w:val="00BA2280"/>
    <w:rsid w:val="00BA2A08"/>
    <w:rsid w:val="00BA56D2"/>
    <w:rsid w:val="00BA6E26"/>
    <w:rsid w:val="00BA76E0"/>
    <w:rsid w:val="00BB2A25"/>
    <w:rsid w:val="00BB51E9"/>
    <w:rsid w:val="00BB5CE4"/>
    <w:rsid w:val="00BB6CD8"/>
    <w:rsid w:val="00BB7552"/>
    <w:rsid w:val="00BC058C"/>
    <w:rsid w:val="00BC0FDC"/>
    <w:rsid w:val="00BC1B60"/>
    <w:rsid w:val="00BC2274"/>
    <w:rsid w:val="00BC303B"/>
    <w:rsid w:val="00BC3053"/>
    <w:rsid w:val="00BC4D2E"/>
    <w:rsid w:val="00BC5A9C"/>
    <w:rsid w:val="00BC5F26"/>
    <w:rsid w:val="00BD48AC"/>
    <w:rsid w:val="00BD5F1A"/>
    <w:rsid w:val="00BD77F5"/>
    <w:rsid w:val="00BE1234"/>
    <w:rsid w:val="00BE2FA6"/>
    <w:rsid w:val="00BE333F"/>
    <w:rsid w:val="00BE7406"/>
    <w:rsid w:val="00BE7603"/>
    <w:rsid w:val="00BE79DA"/>
    <w:rsid w:val="00BF3279"/>
    <w:rsid w:val="00BF4663"/>
    <w:rsid w:val="00BF74C7"/>
    <w:rsid w:val="00C00C0B"/>
    <w:rsid w:val="00C01046"/>
    <w:rsid w:val="00C014E0"/>
    <w:rsid w:val="00C015F1"/>
    <w:rsid w:val="00C01F33"/>
    <w:rsid w:val="00C02CC6"/>
    <w:rsid w:val="00C03BA8"/>
    <w:rsid w:val="00C040F7"/>
    <w:rsid w:val="00C044AB"/>
    <w:rsid w:val="00C05706"/>
    <w:rsid w:val="00C07377"/>
    <w:rsid w:val="00C10478"/>
    <w:rsid w:val="00C12107"/>
    <w:rsid w:val="00C12A40"/>
    <w:rsid w:val="00C14D4B"/>
    <w:rsid w:val="00C154BB"/>
    <w:rsid w:val="00C16BC6"/>
    <w:rsid w:val="00C20DF0"/>
    <w:rsid w:val="00C22FBE"/>
    <w:rsid w:val="00C26821"/>
    <w:rsid w:val="00C279B5"/>
    <w:rsid w:val="00C27C45"/>
    <w:rsid w:val="00C3719D"/>
    <w:rsid w:val="00C46F35"/>
    <w:rsid w:val="00C50492"/>
    <w:rsid w:val="00C52387"/>
    <w:rsid w:val="00C54769"/>
    <w:rsid w:val="00C547CD"/>
    <w:rsid w:val="00C54995"/>
    <w:rsid w:val="00C54D41"/>
    <w:rsid w:val="00C6031F"/>
    <w:rsid w:val="00C60783"/>
    <w:rsid w:val="00C630F7"/>
    <w:rsid w:val="00C63821"/>
    <w:rsid w:val="00C64672"/>
    <w:rsid w:val="00C67C51"/>
    <w:rsid w:val="00C701CA"/>
    <w:rsid w:val="00C70697"/>
    <w:rsid w:val="00C71D01"/>
    <w:rsid w:val="00C722D7"/>
    <w:rsid w:val="00C72EF4"/>
    <w:rsid w:val="00C75D2F"/>
    <w:rsid w:val="00C767BE"/>
    <w:rsid w:val="00C76E3C"/>
    <w:rsid w:val="00C81568"/>
    <w:rsid w:val="00C81B16"/>
    <w:rsid w:val="00C82F13"/>
    <w:rsid w:val="00C83E52"/>
    <w:rsid w:val="00C87315"/>
    <w:rsid w:val="00C9027A"/>
    <w:rsid w:val="00C9068E"/>
    <w:rsid w:val="00C90F1C"/>
    <w:rsid w:val="00C91B6F"/>
    <w:rsid w:val="00C91CA9"/>
    <w:rsid w:val="00C93C4B"/>
    <w:rsid w:val="00C944AB"/>
    <w:rsid w:val="00C9526F"/>
    <w:rsid w:val="00C95B40"/>
    <w:rsid w:val="00C9796C"/>
    <w:rsid w:val="00CA1ED8"/>
    <w:rsid w:val="00CA3126"/>
    <w:rsid w:val="00CA324B"/>
    <w:rsid w:val="00CA33B3"/>
    <w:rsid w:val="00CA411F"/>
    <w:rsid w:val="00CA4965"/>
    <w:rsid w:val="00CA4B36"/>
    <w:rsid w:val="00CA5948"/>
    <w:rsid w:val="00CB1F63"/>
    <w:rsid w:val="00CB7170"/>
    <w:rsid w:val="00CC040E"/>
    <w:rsid w:val="00CC0A1A"/>
    <w:rsid w:val="00CC111F"/>
    <w:rsid w:val="00CC15C1"/>
    <w:rsid w:val="00CC2011"/>
    <w:rsid w:val="00CC20E0"/>
    <w:rsid w:val="00CC249E"/>
    <w:rsid w:val="00CC2B67"/>
    <w:rsid w:val="00CC3EA0"/>
    <w:rsid w:val="00CC7B45"/>
    <w:rsid w:val="00CD1188"/>
    <w:rsid w:val="00CD2241"/>
    <w:rsid w:val="00CD2ED1"/>
    <w:rsid w:val="00CD3130"/>
    <w:rsid w:val="00CD337B"/>
    <w:rsid w:val="00CD42C0"/>
    <w:rsid w:val="00CD47CE"/>
    <w:rsid w:val="00CD536F"/>
    <w:rsid w:val="00CE0424"/>
    <w:rsid w:val="00CE16A8"/>
    <w:rsid w:val="00CE456E"/>
    <w:rsid w:val="00CE5C57"/>
    <w:rsid w:val="00CE7561"/>
    <w:rsid w:val="00CF01ED"/>
    <w:rsid w:val="00CF1354"/>
    <w:rsid w:val="00CF3B1F"/>
    <w:rsid w:val="00CF3BF6"/>
    <w:rsid w:val="00CF625B"/>
    <w:rsid w:val="00CF66B0"/>
    <w:rsid w:val="00CF687E"/>
    <w:rsid w:val="00D01363"/>
    <w:rsid w:val="00D02240"/>
    <w:rsid w:val="00D0349B"/>
    <w:rsid w:val="00D10249"/>
    <w:rsid w:val="00D115C3"/>
    <w:rsid w:val="00D11897"/>
    <w:rsid w:val="00D13135"/>
    <w:rsid w:val="00D13E4E"/>
    <w:rsid w:val="00D239A7"/>
    <w:rsid w:val="00D23F47"/>
    <w:rsid w:val="00D2679F"/>
    <w:rsid w:val="00D26EC2"/>
    <w:rsid w:val="00D318E8"/>
    <w:rsid w:val="00D35FAD"/>
    <w:rsid w:val="00D36897"/>
    <w:rsid w:val="00D36E71"/>
    <w:rsid w:val="00D37713"/>
    <w:rsid w:val="00D37D87"/>
    <w:rsid w:val="00D40B33"/>
    <w:rsid w:val="00D40DC1"/>
    <w:rsid w:val="00D42781"/>
    <w:rsid w:val="00D4318F"/>
    <w:rsid w:val="00D438BF"/>
    <w:rsid w:val="00D440F8"/>
    <w:rsid w:val="00D443A8"/>
    <w:rsid w:val="00D44ED0"/>
    <w:rsid w:val="00D45F98"/>
    <w:rsid w:val="00D546FF"/>
    <w:rsid w:val="00D55418"/>
    <w:rsid w:val="00D55AD5"/>
    <w:rsid w:val="00D55E88"/>
    <w:rsid w:val="00D568F6"/>
    <w:rsid w:val="00D573A7"/>
    <w:rsid w:val="00D576CA"/>
    <w:rsid w:val="00D60676"/>
    <w:rsid w:val="00D61AF5"/>
    <w:rsid w:val="00D627F4"/>
    <w:rsid w:val="00D63E58"/>
    <w:rsid w:val="00D652B5"/>
    <w:rsid w:val="00D66155"/>
    <w:rsid w:val="00D708B0"/>
    <w:rsid w:val="00D7161D"/>
    <w:rsid w:val="00D75920"/>
    <w:rsid w:val="00D7621A"/>
    <w:rsid w:val="00D77B1D"/>
    <w:rsid w:val="00D8021F"/>
    <w:rsid w:val="00D80383"/>
    <w:rsid w:val="00D81322"/>
    <w:rsid w:val="00D81C9B"/>
    <w:rsid w:val="00D823C6"/>
    <w:rsid w:val="00D82A26"/>
    <w:rsid w:val="00D82EB2"/>
    <w:rsid w:val="00D849CE"/>
    <w:rsid w:val="00D85330"/>
    <w:rsid w:val="00D86CA3"/>
    <w:rsid w:val="00D871CE"/>
    <w:rsid w:val="00D87231"/>
    <w:rsid w:val="00D9196D"/>
    <w:rsid w:val="00D92982"/>
    <w:rsid w:val="00D95DA9"/>
    <w:rsid w:val="00DA305E"/>
    <w:rsid w:val="00DA4841"/>
    <w:rsid w:val="00DA5417"/>
    <w:rsid w:val="00DA56E8"/>
    <w:rsid w:val="00DA5FDE"/>
    <w:rsid w:val="00DA7DF0"/>
    <w:rsid w:val="00DB0A9F"/>
    <w:rsid w:val="00DB377D"/>
    <w:rsid w:val="00DB4F22"/>
    <w:rsid w:val="00DB569D"/>
    <w:rsid w:val="00DB7541"/>
    <w:rsid w:val="00DB781E"/>
    <w:rsid w:val="00DB7E1C"/>
    <w:rsid w:val="00DC2D36"/>
    <w:rsid w:val="00DC324C"/>
    <w:rsid w:val="00DC4D03"/>
    <w:rsid w:val="00DC53EF"/>
    <w:rsid w:val="00DD3E5F"/>
    <w:rsid w:val="00DE0D4E"/>
    <w:rsid w:val="00DE512E"/>
    <w:rsid w:val="00DE54FE"/>
    <w:rsid w:val="00DE5608"/>
    <w:rsid w:val="00DE58D0"/>
    <w:rsid w:val="00DE654F"/>
    <w:rsid w:val="00DF004E"/>
    <w:rsid w:val="00DF00C7"/>
    <w:rsid w:val="00DF02E4"/>
    <w:rsid w:val="00DF0B6E"/>
    <w:rsid w:val="00DF15E0"/>
    <w:rsid w:val="00DF1DB9"/>
    <w:rsid w:val="00DF37A0"/>
    <w:rsid w:val="00DF4F2E"/>
    <w:rsid w:val="00DF750B"/>
    <w:rsid w:val="00E015F9"/>
    <w:rsid w:val="00E0291A"/>
    <w:rsid w:val="00E02B1C"/>
    <w:rsid w:val="00E07E78"/>
    <w:rsid w:val="00E110E7"/>
    <w:rsid w:val="00E11B20"/>
    <w:rsid w:val="00E1258E"/>
    <w:rsid w:val="00E138B7"/>
    <w:rsid w:val="00E17FA2"/>
    <w:rsid w:val="00E22330"/>
    <w:rsid w:val="00E25138"/>
    <w:rsid w:val="00E25338"/>
    <w:rsid w:val="00E30B5A"/>
    <w:rsid w:val="00E3123D"/>
    <w:rsid w:val="00E31461"/>
    <w:rsid w:val="00E31D43"/>
    <w:rsid w:val="00E32608"/>
    <w:rsid w:val="00E32B1D"/>
    <w:rsid w:val="00E34188"/>
    <w:rsid w:val="00E34B6E"/>
    <w:rsid w:val="00E35559"/>
    <w:rsid w:val="00E371B2"/>
    <w:rsid w:val="00E3723A"/>
    <w:rsid w:val="00E37860"/>
    <w:rsid w:val="00E446F1"/>
    <w:rsid w:val="00E44F68"/>
    <w:rsid w:val="00E45FD2"/>
    <w:rsid w:val="00E46886"/>
    <w:rsid w:val="00E47AEF"/>
    <w:rsid w:val="00E50F64"/>
    <w:rsid w:val="00E5110F"/>
    <w:rsid w:val="00E53B75"/>
    <w:rsid w:val="00E54E3B"/>
    <w:rsid w:val="00E57565"/>
    <w:rsid w:val="00E63838"/>
    <w:rsid w:val="00E64434"/>
    <w:rsid w:val="00E67C51"/>
    <w:rsid w:val="00E71897"/>
    <w:rsid w:val="00E72EFC"/>
    <w:rsid w:val="00E75143"/>
    <w:rsid w:val="00E758EC"/>
    <w:rsid w:val="00E76721"/>
    <w:rsid w:val="00E77CB7"/>
    <w:rsid w:val="00E81D64"/>
    <w:rsid w:val="00E8234C"/>
    <w:rsid w:val="00E83AA9"/>
    <w:rsid w:val="00E85928"/>
    <w:rsid w:val="00E86C10"/>
    <w:rsid w:val="00E87822"/>
    <w:rsid w:val="00E90395"/>
    <w:rsid w:val="00E90E49"/>
    <w:rsid w:val="00E917F9"/>
    <w:rsid w:val="00E9291C"/>
    <w:rsid w:val="00E93FFE"/>
    <w:rsid w:val="00E946F8"/>
    <w:rsid w:val="00E94F8A"/>
    <w:rsid w:val="00EA0CF4"/>
    <w:rsid w:val="00EA35E0"/>
    <w:rsid w:val="00EA4253"/>
    <w:rsid w:val="00EA7A41"/>
    <w:rsid w:val="00EB0067"/>
    <w:rsid w:val="00EB077B"/>
    <w:rsid w:val="00EB3AD9"/>
    <w:rsid w:val="00EB4EA2"/>
    <w:rsid w:val="00EB51B5"/>
    <w:rsid w:val="00EC0BFD"/>
    <w:rsid w:val="00EC27C6"/>
    <w:rsid w:val="00EC4207"/>
    <w:rsid w:val="00EC50D5"/>
    <w:rsid w:val="00EC5653"/>
    <w:rsid w:val="00EC71CE"/>
    <w:rsid w:val="00ED1006"/>
    <w:rsid w:val="00ED3358"/>
    <w:rsid w:val="00ED56AE"/>
    <w:rsid w:val="00EE1E33"/>
    <w:rsid w:val="00EF18FE"/>
    <w:rsid w:val="00EF3A1C"/>
    <w:rsid w:val="00EF557B"/>
    <w:rsid w:val="00EF5787"/>
    <w:rsid w:val="00EF60D0"/>
    <w:rsid w:val="00EF61E1"/>
    <w:rsid w:val="00F0528D"/>
    <w:rsid w:val="00F06C67"/>
    <w:rsid w:val="00F06DFD"/>
    <w:rsid w:val="00F071D1"/>
    <w:rsid w:val="00F07533"/>
    <w:rsid w:val="00F10629"/>
    <w:rsid w:val="00F11F55"/>
    <w:rsid w:val="00F11FA4"/>
    <w:rsid w:val="00F15FA5"/>
    <w:rsid w:val="00F209B7"/>
    <w:rsid w:val="00F2376F"/>
    <w:rsid w:val="00F243D8"/>
    <w:rsid w:val="00F30828"/>
    <w:rsid w:val="00F313D6"/>
    <w:rsid w:val="00F31E3E"/>
    <w:rsid w:val="00F327DA"/>
    <w:rsid w:val="00F35147"/>
    <w:rsid w:val="00F35771"/>
    <w:rsid w:val="00F40E57"/>
    <w:rsid w:val="00F40F0C"/>
    <w:rsid w:val="00F426F1"/>
    <w:rsid w:val="00F44C93"/>
    <w:rsid w:val="00F46093"/>
    <w:rsid w:val="00F4766C"/>
    <w:rsid w:val="00F507D1"/>
    <w:rsid w:val="00F51410"/>
    <w:rsid w:val="00F519CE"/>
    <w:rsid w:val="00F51ADA"/>
    <w:rsid w:val="00F51DA0"/>
    <w:rsid w:val="00F54954"/>
    <w:rsid w:val="00F607C5"/>
    <w:rsid w:val="00F60DEA"/>
    <w:rsid w:val="00F62B5A"/>
    <w:rsid w:val="00F6302A"/>
    <w:rsid w:val="00F63913"/>
    <w:rsid w:val="00F64C2B"/>
    <w:rsid w:val="00F651BE"/>
    <w:rsid w:val="00F67587"/>
    <w:rsid w:val="00F67F53"/>
    <w:rsid w:val="00F703BE"/>
    <w:rsid w:val="00F70999"/>
    <w:rsid w:val="00F71788"/>
    <w:rsid w:val="00F71F69"/>
    <w:rsid w:val="00F72B72"/>
    <w:rsid w:val="00F72C0C"/>
    <w:rsid w:val="00F7350B"/>
    <w:rsid w:val="00F74794"/>
    <w:rsid w:val="00F74BB9"/>
    <w:rsid w:val="00F75582"/>
    <w:rsid w:val="00F76EFA"/>
    <w:rsid w:val="00F804BE"/>
    <w:rsid w:val="00F817CE"/>
    <w:rsid w:val="00F8456C"/>
    <w:rsid w:val="00F84800"/>
    <w:rsid w:val="00F859D8"/>
    <w:rsid w:val="00F868F5"/>
    <w:rsid w:val="00F86E81"/>
    <w:rsid w:val="00F87951"/>
    <w:rsid w:val="00F9056A"/>
    <w:rsid w:val="00F90F8D"/>
    <w:rsid w:val="00F92782"/>
    <w:rsid w:val="00F93AA9"/>
    <w:rsid w:val="00F94E0F"/>
    <w:rsid w:val="00F96985"/>
    <w:rsid w:val="00F97838"/>
    <w:rsid w:val="00FA2BB3"/>
    <w:rsid w:val="00FA6F37"/>
    <w:rsid w:val="00FA6F39"/>
    <w:rsid w:val="00FB2488"/>
    <w:rsid w:val="00FB277F"/>
    <w:rsid w:val="00FB4C80"/>
    <w:rsid w:val="00FB4F54"/>
    <w:rsid w:val="00FB6A6A"/>
    <w:rsid w:val="00FC6527"/>
    <w:rsid w:val="00FC7429"/>
    <w:rsid w:val="00FD07F6"/>
    <w:rsid w:val="00FD1EC8"/>
    <w:rsid w:val="00FD47ED"/>
    <w:rsid w:val="00FD74DB"/>
    <w:rsid w:val="00FD7660"/>
    <w:rsid w:val="00FD7CAA"/>
    <w:rsid w:val="00FE0655"/>
    <w:rsid w:val="00FE2365"/>
    <w:rsid w:val="00FE2B31"/>
    <w:rsid w:val="00FE4C7B"/>
    <w:rsid w:val="00FE6FD9"/>
    <w:rsid w:val="00FE7336"/>
    <w:rsid w:val="00FE787C"/>
    <w:rsid w:val="00FF009D"/>
    <w:rsid w:val="00FF0DD8"/>
    <w:rsid w:val="00FF28B9"/>
    <w:rsid w:val="00FF45A5"/>
    <w:rsid w:val="00FF5C91"/>
    <w:rsid w:val="00FF710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0227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新細明體" w:hAnsi="CG Times (W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header" w:uiPriority="9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Table Grid" w:semiHidden="0" w:unhideWhenUsed="0"/>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qFormat="1"/>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67" w:unhideWhenUsed="0"/>
    <w:lsdException w:name="Medium Shading 1 Accent 1" w:semiHidden="0" w:uiPriority="68" w:unhideWhenUsed="0" w:qFormat="1"/>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99"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qFormat="1"/>
    <w:lsdException w:name="Medium Grid 2 Accent 2" w:semiHidden="0" w:uiPriority="73" w:unhideWhenUsed="0" w:qFormat="1"/>
    <w:lsdException w:name="Medium Grid 3 Accent 2" w:semiHidden="0" w:uiPriority="60" w:unhideWhenUsed="0" w:qFormat="1"/>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uiPriority="70"/>
    <w:lsdException w:name="TOC Heading" w:uiPriority="71" w:qFormat="1"/>
  </w:latentStyles>
  <w:style w:type="paragraph" w:default="1" w:styleId="a0">
    <w:name w:val="Normal"/>
    <w:qFormat/>
    <w:rsid w:val="003F4D4B"/>
    <w:pPr>
      <w:overflowPunct w:val="0"/>
      <w:autoSpaceDE w:val="0"/>
      <w:autoSpaceDN w:val="0"/>
      <w:adjustRightInd w:val="0"/>
      <w:spacing w:after="120"/>
      <w:jc w:val="both"/>
      <w:textAlignment w:val="baseline"/>
    </w:pPr>
    <w:rPr>
      <w:rFonts w:ascii="Arial" w:hAnsi="Arial"/>
      <w:lang w:val="en-GB" w:eastAsia="zh-CN"/>
    </w:rPr>
  </w:style>
  <w:style w:type="paragraph" w:styleId="1">
    <w:name w:val="heading 1"/>
    <w:next w:val="a0"/>
    <w:link w:val="10"/>
    <w:qFormat/>
    <w:rsid w:val="003F4D4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2">
    <w:name w:val="heading 2"/>
    <w:basedOn w:val="1"/>
    <w:next w:val="a0"/>
    <w:qFormat/>
    <w:rsid w:val="003F4D4B"/>
    <w:pPr>
      <w:numPr>
        <w:ilvl w:val="1"/>
      </w:numPr>
      <w:pBdr>
        <w:top w:val="none" w:sz="0" w:space="0" w:color="auto"/>
      </w:pBdr>
      <w:spacing w:before="180"/>
      <w:outlineLvl w:val="1"/>
    </w:pPr>
    <w:rPr>
      <w:sz w:val="32"/>
      <w:szCs w:val="32"/>
    </w:rPr>
  </w:style>
  <w:style w:type="paragraph" w:styleId="3">
    <w:name w:val="heading 3"/>
    <w:basedOn w:val="2"/>
    <w:next w:val="a0"/>
    <w:qFormat/>
    <w:rsid w:val="003F4D4B"/>
    <w:pPr>
      <w:numPr>
        <w:ilvl w:val="2"/>
      </w:numPr>
      <w:spacing w:before="120"/>
      <w:outlineLvl w:val="2"/>
    </w:pPr>
    <w:rPr>
      <w:sz w:val="28"/>
      <w:szCs w:val="28"/>
    </w:rPr>
  </w:style>
  <w:style w:type="paragraph" w:styleId="4">
    <w:name w:val="heading 4"/>
    <w:basedOn w:val="3"/>
    <w:next w:val="a0"/>
    <w:qFormat/>
    <w:rsid w:val="003F4D4B"/>
    <w:pPr>
      <w:numPr>
        <w:ilvl w:val="3"/>
      </w:numPr>
      <w:outlineLvl w:val="3"/>
    </w:pPr>
    <w:rPr>
      <w:sz w:val="24"/>
      <w:szCs w:val="24"/>
    </w:rPr>
  </w:style>
  <w:style w:type="paragraph" w:styleId="5">
    <w:name w:val="heading 5"/>
    <w:basedOn w:val="4"/>
    <w:next w:val="a0"/>
    <w:qFormat/>
    <w:rsid w:val="003F4D4B"/>
    <w:pPr>
      <w:numPr>
        <w:ilvl w:val="4"/>
      </w:numPr>
      <w:outlineLvl w:val="4"/>
    </w:pPr>
    <w:rPr>
      <w:sz w:val="22"/>
      <w:szCs w:val="22"/>
    </w:rPr>
  </w:style>
  <w:style w:type="paragraph" w:styleId="6">
    <w:name w:val="heading 6"/>
    <w:basedOn w:val="a0"/>
    <w:next w:val="a0"/>
    <w:qFormat/>
    <w:rsid w:val="003F4D4B"/>
    <w:pPr>
      <w:keepNext/>
      <w:keepLines/>
      <w:numPr>
        <w:ilvl w:val="5"/>
        <w:numId w:val="1"/>
      </w:numPr>
      <w:spacing w:before="120"/>
      <w:outlineLvl w:val="5"/>
    </w:pPr>
    <w:rPr>
      <w:rFonts w:cs="Arial"/>
    </w:rPr>
  </w:style>
  <w:style w:type="paragraph" w:styleId="7">
    <w:name w:val="heading 7"/>
    <w:basedOn w:val="a0"/>
    <w:next w:val="a0"/>
    <w:qFormat/>
    <w:rsid w:val="003F4D4B"/>
    <w:pPr>
      <w:keepNext/>
      <w:keepLines/>
      <w:numPr>
        <w:ilvl w:val="6"/>
        <w:numId w:val="1"/>
      </w:numPr>
      <w:spacing w:before="120"/>
      <w:outlineLvl w:val="6"/>
    </w:pPr>
    <w:rPr>
      <w:rFonts w:cs="Arial"/>
    </w:rPr>
  </w:style>
  <w:style w:type="paragraph" w:styleId="8">
    <w:name w:val="heading 8"/>
    <w:basedOn w:val="7"/>
    <w:next w:val="a0"/>
    <w:qFormat/>
    <w:rsid w:val="003F4D4B"/>
    <w:pPr>
      <w:numPr>
        <w:ilvl w:val="7"/>
      </w:numPr>
      <w:outlineLvl w:val="7"/>
    </w:pPr>
  </w:style>
  <w:style w:type="paragraph" w:styleId="9">
    <w:name w:val="heading 9"/>
    <w:basedOn w:val="8"/>
    <w:next w:val="a0"/>
    <w:qFormat/>
    <w:rsid w:val="003F4D4B"/>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semiHidden/>
    <w:rsid w:val="003F4D4B"/>
    <w:pPr>
      <w:spacing w:before="180"/>
      <w:ind w:left="2693" w:hanging="2693"/>
    </w:pPr>
    <w:rPr>
      <w:b w:val="0"/>
      <w:bCs/>
    </w:rPr>
  </w:style>
  <w:style w:type="paragraph" w:styleId="11">
    <w:name w:val="toc 1"/>
    <w:aliases w:val="Observation TOC2"/>
    <w:uiPriority w:val="39"/>
    <w:rsid w:val="003F4D4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a0"/>
    <w:next w:val="a4"/>
    <w:rsid w:val="003F4D4B"/>
    <w:pPr>
      <w:keepNext/>
      <w:keepLines/>
      <w:spacing w:before="180"/>
      <w:jc w:val="center"/>
    </w:pPr>
  </w:style>
  <w:style w:type="paragraph" w:styleId="a4">
    <w:name w:val="caption"/>
    <w:basedOn w:val="a0"/>
    <w:next w:val="a0"/>
    <w:qFormat/>
    <w:rsid w:val="003F4D4B"/>
    <w:pPr>
      <w:spacing w:after="240"/>
      <w:jc w:val="center"/>
    </w:pPr>
    <w:rPr>
      <w:b/>
      <w:bCs/>
    </w:rPr>
  </w:style>
  <w:style w:type="paragraph" w:styleId="51">
    <w:name w:val="toc 5"/>
    <w:aliases w:val="Observation TOC"/>
    <w:basedOn w:val="41"/>
    <w:semiHidden/>
    <w:rsid w:val="003F4D4B"/>
    <w:pPr>
      <w:tabs>
        <w:tab w:val="right" w:pos="1701"/>
      </w:tabs>
      <w:ind w:left="1701" w:hanging="1701"/>
    </w:pPr>
  </w:style>
  <w:style w:type="paragraph" w:styleId="41">
    <w:name w:val="toc 4"/>
    <w:basedOn w:val="31"/>
    <w:semiHidden/>
    <w:rsid w:val="003F4D4B"/>
    <w:pPr>
      <w:ind w:left="1418" w:hanging="1418"/>
    </w:pPr>
  </w:style>
  <w:style w:type="paragraph" w:styleId="31">
    <w:name w:val="toc 3"/>
    <w:basedOn w:val="21"/>
    <w:semiHidden/>
    <w:rsid w:val="003F4D4B"/>
    <w:pPr>
      <w:ind w:left="1134" w:hanging="1134"/>
    </w:pPr>
  </w:style>
  <w:style w:type="paragraph" w:styleId="21">
    <w:name w:val="toc 2"/>
    <w:basedOn w:val="11"/>
    <w:semiHidden/>
    <w:rsid w:val="003F4D4B"/>
    <w:pPr>
      <w:keepNext w:val="0"/>
      <w:spacing w:before="0"/>
      <w:ind w:left="851" w:hanging="851"/>
    </w:pPr>
    <w:rPr>
      <w:szCs w:val="20"/>
    </w:rPr>
  </w:style>
  <w:style w:type="paragraph" w:styleId="22">
    <w:name w:val="index 2"/>
    <w:basedOn w:val="12"/>
    <w:semiHidden/>
    <w:rsid w:val="003F4D4B"/>
    <w:pPr>
      <w:ind w:left="284"/>
    </w:pPr>
  </w:style>
  <w:style w:type="paragraph" w:styleId="12">
    <w:name w:val="index 1"/>
    <w:basedOn w:val="a0"/>
    <w:semiHidden/>
    <w:rsid w:val="003F4D4B"/>
    <w:pPr>
      <w:keepLines/>
      <w:spacing w:after="0"/>
    </w:pPr>
  </w:style>
  <w:style w:type="paragraph" w:styleId="a5">
    <w:name w:val="Document Map"/>
    <w:basedOn w:val="a0"/>
    <w:semiHidden/>
    <w:rsid w:val="003F4D4B"/>
    <w:pPr>
      <w:shd w:val="clear" w:color="auto" w:fill="000080"/>
    </w:pPr>
    <w:rPr>
      <w:rFonts w:ascii="Tahoma" w:hAnsi="Tahoma" w:cs="Tahoma"/>
    </w:rPr>
  </w:style>
  <w:style w:type="paragraph" w:styleId="23">
    <w:name w:val="List Number 2"/>
    <w:basedOn w:val="a6"/>
    <w:rsid w:val="003F4D4B"/>
    <w:pPr>
      <w:ind w:left="851"/>
    </w:pPr>
  </w:style>
  <w:style w:type="paragraph" w:styleId="a6">
    <w:name w:val="List Number"/>
    <w:basedOn w:val="a7"/>
    <w:rsid w:val="003F4D4B"/>
  </w:style>
  <w:style w:type="paragraph" w:styleId="a7">
    <w:name w:val="List"/>
    <w:basedOn w:val="a0"/>
    <w:rsid w:val="003F4D4B"/>
    <w:pPr>
      <w:ind w:left="568" w:hanging="284"/>
    </w:p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uiPriority w:val="99"/>
    <w:rsid w:val="003F4D4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aa">
    <w:name w:val="footnote reference"/>
    <w:semiHidden/>
    <w:rsid w:val="003F4D4B"/>
    <w:rPr>
      <w:b/>
      <w:bCs/>
      <w:position w:val="6"/>
      <w:sz w:val="16"/>
      <w:szCs w:val="16"/>
    </w:rPr>
  </w:style>
  <w:style w:type="paragraph" w:styleId="ab">
    <w:name w:val="footnote text"/>
    <w:basedOn w:val="a0"/>
    <w:semiHidden/>
    <w:rsid w:val="003F4D4B"/>
    <w:pPr>
      <w:keepLines/>
      <w:spacing w:after="0"/>
      <w:ind w:left="454" w:hanging="454"/>
    </w:pPr>
    <w:rPr>
      <w:sz w:val="16"/>
      <w:szCs w:val="16"/>
    </w:rPr>
  </w:style>
  <w:style w:type="paragraph" w:customStyle="1" w:styleId="3GPPHeader">
    <w:name w:val="3GPP_Header"/>
    <w:basedOn w:val="a0"/>
    <w:rsid w:val="003F4D4B"/>
    <w:pPr>
      <w:tabs>
        <w:tab w:val="left" w:pos="1701"/>
        <w:tab w:val="right" w:pos="9639"/>
      </w:tabs>
      <w:spacing w:after="240"/>
    </w:pPr>
    <w:rPr>
      <w:b/>
      <w:sz w:val="24"/>
    </w:rPr>
  </w:style>
  <w:style w:type="paragraph" w:styleId="90">
    <w:name w:val="toc 9"/>
    <w:basedOn w:val="80"/>
    <w:semiHidden/>
    <w:rsid w:val="003F4D4B"/>
    <w:pPr>
      <w:ind w:left="1418" w:hanging="1418"/>
    </w:pPr>
  </w:style>
  <w:style w:type="paragraph" w:styleId="60">
    <w:name w:val="toc 6"/>
    <w:basedOn w:val="51"/>
    <w:next w:val="a0"/>
    <w:semiHidden/>
    <w:rsid w:val="003F4D4B"/>
    <w:pPr>
      <w:ind w:left="1985" w:hanging="1985"/>
    </w:pPr>
  </w:style>
  <w:style w:type="paragraph" w:styleId="70">
    <w:name w:val="toc 7"/>
    <w:basedOn w:val="60"/>
    <w:next w:val="a0"/>
    <w:semiHidden/>
    <w:rsid w:val="003F4D4B"/>
    <w:pPr>
      <w:ind w:left="2268" w:hanging="2268"/>
    </w:pPr>
  </w:style>
  <w:style w:type="paragraph" w:styleId="20">
    <w:name w:val="List Bullet 2"/>
    <w:basedOn w:val="a"/>
    <w:rsid w:val="003F4D4B"/>
    <w:pPr>
      <w:numPr>
        <w:numId w:val="6"/>
      </w:numPr>
    </w:pPr>
  </w:style>
  <w:style w:type="paragraph" w:styleId="a">
    <w:name w:val="List Bullet"/>
    <w:basedOn w:val="ac"/>
    <w:rsid w:val="003F4D4B"/>
    <w:pPr>
      <w:numPr>
        <w:numId w:val="5"/>
      </w:numPr>
    </w:pPr>
  </w:style>
  <w:style w:type="paragraph" w:styleId="30">
    <w:name w:val="List Bullet 3"/>
    <w:basedOn w:val="20"/>
    <w:rsid w:val="003F4D4B"/>
    <w:pPr>
      <w:numPr>
        <w:numId w:val="7"/>
      </w:numPr>
    </w:pPr>
  </w:style>
  <w:style w:type="paragraph" w:customStyle="1" w:styleId="EQ">
    <w:name w:val="EQ"/>
    <w:basedOn w:val="a0"/>
    <w:next w:val="a0"/>
    <w:rsid w:val="003F4D4B"/>
    <w:pPr>
      <w:keepLines/>
      <w:tabs>
        <w:tab w:val="center" w:pos="4536"/>
        <w:tab w:val="right" w:pos="9072"/>
      </w:tabs>
      <w:spacing w:after="180"/>
      <w:jc w:val="left"/>
    </w:pPr>
    <w:rPr>
      <w:noProof/>
      <w:lang w:eastAsia="en-US"/>
    </w:rPr>
  </w:style>
  <w:style w:type="paragraph" w:styleId="24">
    <w:name w:val="List 2"/>
    <w:basedOn w:val="a7"/>
    <w:rsid w:val="003F4D4B"/>
    <w:pPr>
      <w:ind w:left="851"/>
    </w:pPr>
  </w:style>
  <w:style w:type="paragraph" w:styleId="32">
    <w:name w:val="List 3"/>
    <w:basedOn w:val="24"/>
    <w:rsid w:val="003F4D4B"/>
    <w:pPr>
      <w:ind w:left="1135"/>
    </w:pPr>
  </w:style>
  <w:style w:type="paragraph" w:styleId="42">
    <w:name w:val="List 4"/>
    <w:basedOn w:val="32"/>
    <w:rsid w:val="003F4D4B"/>
    <w:pPr>
      <w:ind w:left="1418"/>
    </w:pPr>
  </w:style>
  <w:style w:type="paragraph" w:styleId="52">
    <w:name w:val="List 5"/>
    <w:basedOn w:val="42"/>
    <w:rsid w:val="003F4D4B"/>
    <w:pPr>
      <w:ind w:left="1702"/>
    </w:pPr>
  </w:style>
  <w:style w:type="paragraph" w:customStyle="1" w:styleId="EditorsNote">
    <w:name w:val="Editor's Note"/>
    <w:basedOn w:val="a0"/>
    <w:rsid w:val="003F4D4B"/>
    <w:pPr>
      <w:keepLines/>
      <w:spacing w:after="180"/>
      <w:ind w:left="1135" w:hanging="851"/>
      <w:jc w:val="left"/>
    </w:pPr>
    <w:rPr>
      <w:color w:val="FF0000"/>
      <w:lang w:eastAsia="en-US"/>
    </w:rPr>
  </w:style>
  <w:style w:type="paragraph" w:styleId="40">
    <w:name w:val="List Bullet 4"/>
    <w:basedOn w:val="30"/>
    <w:rsid w:val="003F4D4B"/>
    <w:pPr>
      <w:numPr>
        <w:numId w:val="8"/>
      </w:numPr>
    </w:pPr>
  </w:style>
  <w:style w:type="paragraph" w:styleId="50">
    <w:name w:val="List Bullet 5"/>
    <w:basedOn w:val="40"/>
    <w:rsid w:val="003F4D4B"/>
    <w:pPr>
      <w:numPr>
        <w:numId w:val="4"/>
      </w:numPr>
    </w:pPr>
  </w:style>
  <w:style w:type="paragraph" w:styleId="ad">
    <w:name w:val="footer"/>
    <w:basedOn w:val="a8"/>
    <w:semiHidden/>
    <w:rsid w:val="003F4D4B"/>
    <w:pPr>
      <w:jc w:val="center"/>
    </w:pPr>
    <w:rPr>
      <w:i/>
      <w:iCs/>
    </w:rPr>
  </w:style>
  <w:style w:type="paragraph" w:customStyle="1" w:styleId="Reference">
    <w:name w:val="Reference"/>
    <w:basedOn w:val="a0"/>
    <w:rsid w:val="003F4D4B"/>
    <w:pPr>
      <w:numPr>
        <w:numId w:val="2"/>
      </w:numPr>
    </w:pPr>
  </w:style>
  <w:style w:type="paragraph" w:styleId="ae">
    <w:name w:val="Balloon Text"/>
    <w:basedOn w:val="a0"/>
    <w:semiHidden/>
    <w:rsid w:val="003F4D4B"/>
    <w:rPr>
      <w:rFonts w:ascii="Tahoma" w:hAnsi="Tahoma" w:cs="Tahoma"/>
      <w:sz w:val="16"/>
      <w:szCs w:val="16"/>
    </w:rPr>
  </w:style>
  <w:style w:type="character" w:styleId="af">
    <w:name w:val="page number"/>
    <w:semiHidden/>
    <w:rsid w:val="003F4D4B"/>
  </w:style>
  <w:style w:type="paragraph" w:styleId="ac">
    <w:name w:val="Body Text"/>
    <w:basedOn w:val="a0"/>
    <w:link w:val="af0"/>
    <w:rsid w:val="003F4D4B"/>
  </w:style>
  <w:style w:type="character" w:styleId="af1">
    <w:name w:val="Hyperlink"/>
    <w:uiPriority w:val="99"/>
    <w:rsid w:val="003F4D4B"/>
    <w:rPr>
      <w:color w:val="0000FF"/>
      <w:u w:val="single"/>
      <w:lang w:val="en-GB"/>
    </w:rPr>
  </w:style>
  <w:style w:type="character" w:styleId="af2">
    <w:name w:val="FollowedHyperlink"/>
    <w:semiHidden/>
    <w:rsid w:val="003F4D4B"/>
    <w:rPr>
      <w:color w:val="FF0000"/>
      <w:u w:val="single"/>
    </w:rPr>
  </w:style>
  <w:style w:type="character" w:styleId="af3">
    <w:name w:val="annotation reference"/>
    <w:semiHidden/>
    <w:rsid w:val="003F4D4B"/>
    <w:rPr>
      <w:sz w:val="16"/>
      <w:szCs w:val="16"/>
    </w:rPr>
  </w:style>
  <w:style w:type="paragraph" w:styleId="af4">
    <w:name w:val="annotation text"/>
    <w:basedOn w:val="a0"/>
    <w:semiHidden/>
    <w:rsid w:val="003F4D4B"/>
  </w:style>
  <w:style w:type="paragraph" w:styleId="af5">
    <w:name w:val="annotation subject"/>
    <w:basedOn w:val="af4"/>
    <w:next w:val="af4"/>
    <w:semiHidden/>
    <w:rsid w:val="003F4D4B"/>
    <w:rPr>
      <w:b/>
      <w:bCs/>
    </w:rPr>
  </w:style>
  <w:style w:type="character" w:customStyle="1" w:styleId="10">
    <w:name w:val="標題 1 字元"/>
    <w:link w:val="1"/>
    <w:rsid w:val="003F4D4B"/>
    <w:rPr>
      <w:rFonts w:ascii="Arial" w:hAnsi="Arial" w:cs="Arial"/>
      <w:sz w:val="36"/>
      <w:szCs w:val="36"/>
      <w:lang w:val="en-GB" w:eastAsia="zh-CN"/>
    </w:rPr>
  </w:style>
  <w:style w:type="paragraph" w:customStyle="1" w:styleId="B1">
    <w:name w:val="B1"/>
    <w:basedOn w:val="a7"/>
    <w:rsid w:val="003F4D4B"/>
    <w:pPr>
      <w:spacing w:after="180"/>
      <w:jc w:val="left"/>
    </w:pPr>
    <w:rPr>
      <w:lang w:eastAsia="en-US"/>
    </w:rPr>
  </w:style>
  <w:style w:type="paragraph" w:customStyle="1" w:styleId="B2">
    <w:name w:val="B2"/>
    <w:basedOn w:val="24"/>
    <w:rsid w:val="003F4D4B"/>
    <w:pPr>
      <w:spacing w:after="180"/>
      <w:jc w:val="left"/>
    </w:pPr>
    <w:rPr>
      <w:lang w:eastAsia="en-US"/>
    </w:rPr>
  </w:style>
  <w:style w:type="paragraph" w:customStyle="1" w:styleId="B3">
    <w:name w:val="B3"/>
    <w:basedOn w:val="32"/>
    <w:rsid w:val="003F4D4B"/>
    <w:pPr>
      <w:spacing w:after="180"/>
      <w:jc w:val="left"/>
    </w:pPr>
    <w:rPr>
      <w:lang w:eastAsia="en-US"/>
    </w:rPr>
  </w:style>
  <w:style w:type="paragraph" w:customStyle="1" w:styleId="B4">
    <w:name w:val="B4"/>
    <w:basedOn w:val="42"/>
    <w:rsid w:val="003F4D4B"/>
    <w:pPr>
      <w:spacing w:after="180"/>
      <w:jc w:val="left"/>
    </w:pPr>
    <w:rPr>
      <w:lang w:eastAsia="en-US"/>
    </w:rPr>
  </w:style>
  <w:style w:type="paragraph" w:customStyle="1" w:styleId="Proposal">
    <w:name w:val="Proposal"/>
    <w:basedOn w:val="a0"/>
    <w:rsid w:val="003F4D4B"/>
    <w:pPr>
      <w:numPr>
        <w:numId w:val="3"/>
      </w:numPr>
      <w:tabs>
        <w:tab w:val="clear" w:pos="1304"/>
        <w:tab w:val="left" w:pos="1701"/>
      </w:tabs>
      <w:ind w:left="1701" w:hanging="1701"/>
    </w:pPr>
    <w:rPr>
      <w:b/>
      <w:bCs/>
    </w:rPr>
  </w:style>
  <w:style w:type="character" w:customStyle="1" w:styleId="af0">
    <w:name w:val="本文 字元"/>
    <w:link w:val="ac"/>
    <w:rsid w:val="003F4D4B"/>
    <w:rPr>
      <w:rFonts w:ascii="Arial" w:hAnsi="Arial"/>
      <w:lang w:val="en-GB"/>
    </w:rPr>
  </w:style>
  <w:style w:type="paragraph" w:customStyle="1" w:styleId="B5">
    <w:name w:val="B5"/>
    <w:basedOn w:val="52"/>
    <w:rsid w:val="003F4D4B"/>
    <w:pPr>
      <w:spacing w:after="180"/>
      <w:jc w:val="left"/>
    </w:pPr>
    <w:rPr>
      <w:lang w:eastAsia="en-US"/>
    </w:rPr>
  </w:style>
  <w:style w:type="paragraph" w:customStyle="1" w:styleId="EX">
    <w:name w:val="EX"/>
    <w:basedOn w:val="a0"/>
    <w:rsid w:val="003F4D4B"/>
    <w:pPr>
      <w:keepLines/>
      <w:spacing w:after="180"/>
      <w:ind w:left="1702" w:hanging="1418"/>
      <w:jc w:val="left"/>
    </w:pPr>
    <w:rPr>
      <w:lang w:eastAsia="en-US"/>
    </w:rPr>
  </w:style>
  <w:style w:type="paragraph" w:customStyle="1" w:styleId="EW">
    <w:name w:val="EW"/>
    <w:basedOn w:val="EX"/>
    <w:rsid w:val="003F4D4B"/>
    <w:pPr>
      <w:spacing w:after="0"/>
    </w:pPr>
  </w:style>
  <w:style w:type="paragraph" w:customStyle="1" w:styleId="TAL">
    <w:name w:val="TAL"/>
    <w:basedOn w:val="a0"/>
    <w:link w:val="TALCar"/>
    <w:rsid w:val="003F4D4B"/>
    <w:pPr>
      <w:keepNext/>
      <w:keepLines/>
      <w:spacing w:after="0"/>
      <w:jc w:val="left"/>
    </w:pPr>
    <w:rPr>
      <w:sz w:val="18"/>
      <w:lang w:eastAsia="en-US"/>
    </w:rPr>
  </w:style>
  <w:style w:type="paragraph" w:customStyle="1" w:styleId="TAC">
    <w:name w:val="TAC"/>
    <w:basedOn w:val="TAL"/>
    <w:rsid w:val="003F4D4B"/>
    <w:pPr>
      <w:jc w:val="center"/>
    </w:pPr>
  </w:style>
  <w:style w:type="paragraph" w:customStyle="1" w:styleId="TAH">
    <w:name w:val="TAH"/>
    <w:basedOn w:val="TAC"/>
    <w:rsid w:val="003F4D4B"/>
    <w:rPr>
      <w:b/>
    </w:rPr>
  </w:style>
  <w:style w:type="paragraph" w:customStyle="1" w:styleId="TAN">
    <w:name w:val="TAN"/>
    <w:basedOn w:val="TAL"/>
    <w:rsid w:val="003F4D4B"/>
    <w:pPr>
      <w:ind w:left="851" w:hanging="851"/>
    </w:pPr>
  </w:style>
  <w:style w:type="paragraph" w:customStyle="1" w:styleId="TAR">
    <w:name w:val="TAR"/>
    <w:basedOn w:val="TAL"/>
    <w:rsid w:val="003F4D4B"/>
    <w:pPr>
      <w:jc w:val="right"/>
    </w:pPr>
  </w:style>
  <w:style w:type="paragraph" w:customStyle="1" w:styleId="TH">
    <w:name w:val="TH"/>
    <w:basedOn w:val="a0"/>
    <w:link w:val="THChar"/>
    <w:rsid w:val="003F4D4B"/>
    <w:pPr>
      <w:keepNext/>
      <w:keepLines/>
      <w:spacing w:before="60" w:after="180"/>
      <w:jc w:val="center"/>
    </w:pPr>
    <w:rPr>
      <w:b/>
      <w:lang w:eastAsia="en-US"/>
    </w:rPr>
  </w:style>
  <w:style w:type="paragraph" w:customStyle="1" w:styleId="TF">
    <w:name w:val="TF"/>
    <w:basedOn w:val="TH"/>
    <w:rsid w:val="003F4D4B"/>
    <w:pPr>
      <w:keepNext w:val="0"/>
      <w:spacing w:before="0" w:after="240"/>
    </w:pPr>
  </w:style>
  <w:style w:type="paragraph" w:customStyle="1" w:styleId="TT">
    <w:name w:val="TT"/>
    <w:basedOn w:val="1"/>
    <w:next w:val="a0"/>
    <w:rsid w:val="003F4D4B"/>
    <w:pPr>
      <w:numPr>
        <w:numId w:val="0"/>
      </w:numPr>
      <w:ind w:left="1134" w:hanging="1134"/>
      <w:outlineLvl w:val="9"/>
    </w:pPr>
    <w:rPr>
      <w:rFonts w:cs="Times New Roman"/>
      <w:szCs w:val="20"/>
      <w:lang w:eastAsia="en-US"/>
    </w:rPr>
  </w:style>
  <w:style w:type="paragraph" w:customStyle="1" w:styleId="ZA">
    <w:name w:val="ZA"/>
    <w:rsid w:val="003F4D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F4D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F4D4B"/>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F4D4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F4D4B"/>
  </w:style>
  <w:style w:type="paragraph" w:customStyle="1" w:styleId="ZH">
    <w:name w:val="ZH"/>
    <w:rsid w:val="003F4D4B"/>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F4D4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F4D4B"/>
    <w:pPr>
      <w:framePr w:hRule="auto" w:wrap="notBeside" w:y="852"/>
    </w:pPr>
    <w:rPr>
      <w:i w:val="0"/>
      <w:sz w:val="40"/>
    </w:rPr>
  </w:style>
  <w:style w:type="paragraph" w:customStyle="1" w:styleId="ZU">
    <w:name w:val="ZU"/>
    <w:rsid w:val="003F4D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F4D4B"/>
    <w:pPr>
      <w:framePr w:wrap="notBeside" w:y="16161"/>
    </w:pPr>
  </w:style>
  <w:style w:type="paragraph" w:customStyle="1" w:styleId="FP">
    <w:name w:val="FP"/>
    <w:basedOn w:val="a0"/>
    <w:rsid w:val="003F4D4B"/>
    <w:pPr>
      <w:spacing w:after="0"/>
      <w:jc w:val="left"/>
    </w:pPr>
    <w:rPr>
      <w:lang w:eastAsia="en-US"/>
    </w:rPr>
  </w:style>
  <w:style w:type="paragraph" w:customStyle="1" w:styleId="Observation">
    <w:name w:val="Observation"/>
    <w:basedOn w:val="Proposal"/>
    <w:qFormat/>
    <w:rsid w:val="003F4D4B"/>
    <w:pPr>
      <w:numPr>
        <w:numId w:val="11"/>
      </w:numPr>
    </w:pPr>
  </w:style>
  <w:style w:type="paragraph" w:styleId="af6">
    <w:name w:val="table of figures"/>
    <w:basedOn w:val="a0"/>
    <w:next w:val="a0"/>
    <w:uiPriority w:val="99"/>
    <w:rsid w:val="003F4D4B"/>
    <w:pPr>
      <w:ind w:left="1418" w:hanging="1418"/>
      <w:jc w:val="left"/>
    </w:pPr>
    <w:rPr>
      <w:b/>
    </w:rPr>
  </w:style>
  <w:style w:type="character" w:customStyle="1" w:styleId="Doc-text2Char">
    <w:name w:val="Doc-text2 Char"/>
    <w:link w:val="Doc-text2"/>
    <w:locked/>
    <w:rsid w:val="00AB7C87"/>
    <w:rPr>
      <w:rFonts w:ascii="Arial" w:eastAsia="MS Mincho" w:hAnsi="Arial" w:cs="Arial"/>
      <w:szCs w:val="24"/>
      <w:lang w:val="en-GB" w:eastAsia="en-GB"/>
    </w:rPr>
  </w:style>
  <w:style w:type="paragraph" w:customStyle="1" w:styleId="Doc-text2">
    <w:name w:val="Doc-text2"/>
    <w:basedOn w:val="a0"/>
    <w:link w:val="Doc-text2Char"/>
    <w:qFormat/>
    <w:rsid w:val="00AB7C87"/>
    <w:pPr>
      <w:tabs>
        <w:tab w:val="left" w:pos="1622"/>
      </w:tabs>
      <w:overflowPunct/>
      <w:autoSpaceDE/>
      <w:autoSpaceDN/>
      <w:adjustRightInd/>
      <w:spacing w:after="0"/>
      <w:ind w:left="1622" w:hanging="363"/>
      <w:jc w:val="left"/>
      <w:textAlignment w:val="auto"/>
    </w:pPr>
    <w:rPr>
      <w:rFonts w:eastAsia="MS Mincho" w:cs="Arial"/>
      <w:szCs w:val="24"/>
      <w:lang w:eastAsia="en-GB"/>
    </w:rPr>
  </w:style>
  <w:style w:type="character" w:customStyle="1" w:styleId="Doc-titleChar">
    <w:name w:val="Doc-title Char"/>
    <w:link w:val="Doc-title"/>
    <w:locked/>
    <w:rsid w:val="00AB7C87"/>
    <w:rPr>
      <w:rFonts w:ascii="Arial" w:eastAsia="MS Mincho" w:hAnsi="Arial" w:cs="Arial"/>
      <w:szCs w:val="24"/>
      <w:lang w:val="en-GB" w:eastAsia="en-GB"/>
    </w:rPr>
  </w:style>
  <w:style w:type="paragraph" w:customStyle="1" w:styleId="Doc-title">
    <w:name w:val="Doc-title"/>
    <w:basedOn w:val="a0"/>
    <w:next w:val="Doc-text2"/>
    <w:link w:val="Doc-titleChar"/>
    <w:qFormat/>
    <w:rsid w:val="00AB7C87"/>
    <w:pPr>
      <w:overflowPunct/>
      <w:autoSpaceDE/>
      <w:autoSpaceDN/>
      <w:adjustRightInd/>
      <w:spacing w:before="180" w:after="0"/>
      <w:ind w:left="1259" w:hanging="1259"/>
      <w:jc w:val="left"/>
      <w:textAlignment w:val="auto"/>
    </w:pPr>
    <w:rPr>
      <w:rFonts w:eastAsia="MS Mincho" w:cs="Arial"/>
      <w:szCs w:val="24"/>
      <w:lang w:eastAsia="en-GB"/>
    </w:rPr>
  </w:style>
  <w:style w:type="paragraph" w:styleId="af7">
    <w:name w:val="Plain Text"/>
    <w:basedOn w:val="a0"/>
    <w:link w:val="af8"/>
    <w:uiPriority w:val="99"/>
    <w:unhideWhenUsed/>
    <w:rsid w:val="00CC20E0"/>
    <w:pPr>
      <w:overflowPunct/>
      <w:autoSpaceDE/>
      <w:autoSpaceDN/>
      <w:adjustRightInd/>
      <w:spacing w:after="0"/>
      <w:jc w:val="left"/>
      <w:textAlignment w:val="auto"/>
    </w:pPr>
    <w:rPr>
      <w:rFonts w:ascii="Calibri" w:eastAsia="SimSun" w:hAnsi="Calibri"/>
      <w:sz w:val="22"/>
      <w:szCs w:val="21"/>
      <w:lang w:val="en-US"/>
    </w:rPr>
  </w:style>
  <w:style w:type="character" w:customStyle="1" w:styleId="af8">
    <w:name w:val="純文字 字元"/>
    <w:link w:val="af7"/>
    <w:uiPriority w:val="99"/>
    <w:rsid w:val="00CC20E0"/>
    <w:rPr>
      <w:rFonts w:ascii="Calibri" w:eastAsia="SimSun" w:hAnsi="Calibri"/>
      <w:sz w:val="22"/>
      <w:szCs w:val="21"/>
    </w:rPr>
  </w:style>
  <w:style w:type="character" w:customStyle="1" w:styleId="a9">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8"/>
    <w:uiPriority w:val="99"/>
    <w:rsid w:val="008D36BB"/>
    <w:rPr>
      <w:rFonts w:ascii="Arial" w:hAnsi="Arial" w:cs="Arial"/>
      <w:b/>
      <w:bCs/>
      <w:noProof/>
      <w:sz w:val="18"/>
      <w:szCs w:val="18"/>
      <w:lang w:eastAsia="zh-CN"/>
    </w:rPr>
  </w:style>
  <w:style w:type="character" w:customStyle="1" w:styleId="TALCar">
    <w:name w:val="TAL Car"/>
    <w:link w:val="TAL"/>
    <w:rsid w:val="006E1680"/>
    <w:rPr>
      <w:rFonts w:ascii="Arial" w:hAnsi="Arial"/>
      <w:sz w:val="18"/>
      <w:lang w:val="en-GB" w:eastAsia="en-US"/>
    </w:rPr>
  </w:style>
  <w:style w:type="paragraph" w:customStyle="1" w:styleId="PL">
    <w:name w:val="PL"/>
    <w:link w:val="PLChar"/>
    <w:rsid w:val="00293E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rsid w:val="00293E14"/>
    <w:rPr>
      <w:rFonts w:ascii="Courier New" w:hAnsi="Courier New"/>
      <w:noProof/>
      <w:sz w:val="16"/>
      <w:lang w:val="en-GB" w:eastAsia="en-GB"/>
    </w:rPr>
  </w:style>
  <w:style w:type="character" w:customStyle="1" w:styleId="THChar">
    <w:name w:val="TH Char"/>
    <w:link w:val="TH"/>
    <w:rsid w:val="00293E14"/>
    <w:rPr>
      <w:rFonts w:ascii="Arial" w:hAnsi="Arial"/>
      <w:b/>
      <w:lang w:val="en-GB" w:eastAsia="en-US"/>
    </w:rPr>
  </w:style>
  <w:style w:type="paragraph" w:customStyle="1" w:styleId="TdocHeader2">
    <w:name w:val="Tdoc_Header_2"/>
    <w:basedOn w:val="a0"/>
    <w:rsid w:val="00D55E88"/>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paragraph" w:customStyle="1" w:styleId="LGTdoc">
    <w:name w:val="LGTdoc_본문"/>
    <w:basedOn w:val="a0"/>
    <w:rsid w:val="00062996"/>
    <w:pPr>
      <w:widowControl w:val="0"/>
      <w:overflowPunct/>
      <w:snapToGrid w:val="0"/>
      <w:spacing w:afterLines="50" w:line="264" w:lineRule="auto"/>
      <w:textAlignment w:val="auto"/>
    </w:pPr>
    <w:rPr>
      <w:rFonts w:ascii="Times New Roman" w:eastAsia="Batang" w:hAnsi="Times New Roman"/>
      <w:kern w:val="2"/>
      <w:sz w:val="22"/>
      <w:szCs w:val="24"/>
      <w:lang w:eastAsia="ko-KR"/>
    </w:rPr>
  </w:style>
  <w:style w:type="paragraph" w:customStyle="1" w:styleId="Paragraph">
    <w:name w:val="Paragraph"/>
    <w:basedOn w:val="a0"/>
    <w:link w:val="ParagraphChar"/>
    <w:qFormat/>
    <w:rsid w:val="00701E2B"/>
    <w:pPr>
      <w:overflowPunct/>
      <w:autoSpaceDE/>
      <w:autoSpaceDN/>
      <w:adjustRightInd/>
      <w:spacing w:before="220" w:after="0"/>
      <w:jc w:val="left"/>
      <w:textAlignment w:val="auto"/>
    </w:pPr>
    <w:rPr>
      <w:rFonts w:ascii="Times New Roman" w:eastAsia="SimSun" w:hAnsi="Times New Roman"/>
      <w:sz w:val="22"/>
      <w:lang w:eastAsia="x-none"/>
    </w:rPr>
  </w:style>
  <w:style w:type="character" w:customStyle="1" w:styleId="ParagraphChar">
    <w:name w:val="Paragraph Char"/>
    <w:link w:val="Paragraph"/>
    <w:locked/>
    <w:rsid w:val="00701E2B"/>
    <w:rPr>
      <w:rFonts w:ascii="Times New Roman" w:eastAsia="SimSun" w:hAnsi="Times New Roman"/>
      <w:sz w:val="22"/>
      <w:lang w:val="en-GB" w:eastAsia="x-none"/>
    </w:rPr>
  </w:style>
  <w:style w:type="paragraph" w:styleId="af9">
    <w:name w:val="List Paragraph"/>
    <w:basedOn w:val="a0"/>
    <w:uiPriority w:val="72"/>
    <w:qFormat/>
    <w:rsid w:val="00C5476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新細明體" w:hAnsi="CG Times (W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header" w:uiPriority="9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Table Grid" w:semiHidden="0" w:unhideWhenUsed="0"/>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qFormat="1"/>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67" w:unhideWhenUsed="0"/>
    <w:lsdException w:name="Medium Shading 1 Accent 1" w:semiHidden="0" w:uiPriority="68" w:unhideWhenUsed="0" w:qFormat="1"/>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99"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qFormat="1"/>
    <w:lsdException w:name="Medium Grid 2 Accent 2" w:semiHidden="0" w:uiPriority="73" w:unhideWhenUsed="0" w:qFormat="1"/>
    <w:lsdException w:name="Medium Grid 3 Accent 2" w:semiHidden="0" w:uiPriority="60" w:unhideWhenUsed="0" w:qFormat="1"/>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uiPriority="70"/>
    <w:lsdException w:name="TOC Heading" w:uiPriority="71" w:qFormat="1"/>
  </w:latentStyles>
  <w:style w:type="paragraph" w:default="1" w:styleId="a0">
    <w:name w:val="Normal"/>
    <w:qFormat/>
    <w:rsid w:val="003F4D4B"/>
    <w:pPr>
      <w:overflowPunct w:val="0"/>
      <w:autoSpaceDE w:val="0"/>
      <w:autoSpaceDN w:val="0"/>
      <w:adjustRightInd w:val="0"/>
      <w:spacing w:after="120"/>
      <w:jc w:val="both"/>
      <w:textAlignment w:val="baseline"/>
    </w:pPr>
    <w:rPr>
      <w:rFonts w:ascii="Arial" w:hAnsi="Arial"/>
      <w:lang w:val="en-GB" w:eastAsia="zh-CN"/>
    </w:rPr>
  </w:style>
  <w:style w:type="paragraph" w:styleId="1">
    <w:name w:val="heading 1"/>
    <w:next w:val="a0"/>
    <w:link w:val="10"/>
    <w:qFormat/>
    <w:rsid w:val="003F4D4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2">
    <w:name w:val="heading 2"/>
    <w:basedOn w:val="1"/>
    <w:next w:val="a0"/>
    <w:qFormat/>
    <w:rsid w:val="003F4D4B"/>
    <w:pPr>
      <w:numPr>
        <w:ilvl w:val="1"/>
      </w:numPr>
      <w:pBdr>
        <w:top w:val="none" w:sz="0" w:space="0" w:color="auto"/>
      </w:pBdr>
      <w:spacing w:before="180"/>
      <w:outlineLvl w:val="1"/>
    </w:pPr>
    <w:rPr>
      <w:sz w:val="32"/>
      <w:szCs w:val="32"/>
    </w:rPr>
  </w:style>
  <w:style w:type="paragraph" w:styleId="3">
    <w:name w:val="heading 3"/>
    <w:basedOn w:val="2"/>
    <w:next w:val="a0"/>
    <w:qFormat/>
    <w:rsid w:val="003F4D4B"/>
    <w:pPr>
      <w:numPr>
        <w:ilvl w:val="2"/>
      </w:numPr>
      <w:spacing w:before="120"/>
      <w:outlineLvl w:val="2"/>
    </w:pPr>
    <w:rPr>
      <w:sz w:val="28"/>
      <w:szCs w:val="28"/>
    </w:rPr>
  </w:style>
  <w:style w:type="paragraph" w:styleId="4">
    <w:name w:val="heading 4"/>
    <w:basedOn w:val="3"/>
    <w:next w:val="a0"/>
    <w:qFormat/>
    <w:rsid w:val="003F4D4B"/>
    <w:pPr>
      <w:numPr>
        <w:ilvl w:val="3"/>
      </w:numPr>
      <w:outlineLvl w:val="3"/>
    </w:pPr>
    <w:rPr>
      <w:sz w:val="24"/>
      <w:szCs w:val="24"/>
    </w:rPr>
  </w:style>
  <w:style w:type="paragraph" w:styleId="5">
    <w:name w:val="heading 5"/>
    <w:basedOn w:val="4"/>
    <w:next w:val="a0"/>
    <w:qFormat/>
    <w:rsid w:val="003F4D4B"/>
    <w:pPr>
      <w:numPr>
        <w:ilvl w:val="4"/>
      </w:numPr>
      <w:outlineLvl w:val="4"/>
    </w:pPr>
    <w:rPr>
      <w:sz w:val="22"/>
      <w:szCs w:val="22"/>
    </w:rPr>
  </w:style>
  <w:style w:type="paragraph" w:styleId="6">
    <w:name w:val="heading 6"/>
    <w:basedOn w:val="a0"/>
    <w:next w:val="a0"/>
    <w:qFormat/>
    <w:rsid w:val="003F4D4B"/>
    <w:pPr>
      <w:keepNext/>
      <w:keepLines/>
      <w:numPr>
        <w:ilvl w:val="5"/>
        <w:numId w:val="1"/>
      </w:numPr>
      <w:spacing w:before="120"/>
      <w:outlineLvl w:val="5"/>
    </w:pPr>
    <w:rPr>
      <w:rFonts w:cs="Arial"/>
    </w:rPr>
  </w:style>
  <w:style w:type="paragraph" w:styleId="7">
    <w:name w:val="heading 7"/>
    <w:basedOn w:val="a0"/>
    <w:next w:val="a0"/>
    <w:qFormat/>
    <w:rsid w:val="003F4D4B"/>
    <w:pPr>
      <w:keepNext/>
      <w:keepLines/>
      <w:numPr>
        <w:ilvl w:val="6"/>
        <w:numId w:val="1"/>
      </w:numPr>
      <w:spacing w:before="120"/>
      <w:outlineLvl w:val="6"/>
    </w:pPr>
    <w:rPr>
      <w:rFonts w:cs="Arial"/>
    </w:rPr>
  </w:style>
  <w:style w:type="paragraph" w:styleId="8">
    <w:name w:val="heading 8"/>
    <w:basedOn w:val="7"/>
    <w:next w:val="a0"/>
    <w:qFormat/>
    <w:rsid w:val="003F4D4B"/>
    <w:pPr>
      <w:numPr>
        <w:ilvl w:val="7"/>
      </w:numPr>
      <w:outlineLvl w:val="7"/>
    </w:pPr>
  </w:style>
  <w:style w:type="paragraph" w:styleId="9">
    <w:name w:val="heading 9"/>
    <w:basedOn w:val="8"/>
    <w:next w:val="a0"/>
    <w:qFormat/>
    <w:rsid w:val="003F4D4B"/>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semiHidden/>
    <w:rsid w:val="003F4D4B"/>
    <w:pPr>
      <w:spacing w:before="180"/>
      <w:ind w:left="2693" w:hanging="2693"/>
    </w:pPr>
    <w:rPr>
      <w:b w:val="0"/>
      <w:bCs/>
    </w:rPr>
  </w:style>
  <w:style w:type="paragraph" w:styleId="11">
    <w:name w:val="toc 1"/>
    <w:aliases w:val="Observation TOC2"/>
    <w:uiPriority w:val="39"/>
    <w:rsid w:val="003F4D4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a0"/>
    <w:next w:val="a4"/>
    <w:rsid w:val="003F4D4B"/>
    <w:pPr>
      <w:keepNext/>
      <w:keepLines/>
      <w:spacing w:before="180"/>
      <w:jc w:val="center"/>
    </w:pPr>
  </w:style>
  <w:style w:type="paragraph" w:styleId="a4">
    <w:name w:val="caption"/>
    <w:basedOn w:val="a0"/>
    <w:next w:val="a0"/>
    <w:qFormat/>
    <w:rsid w:val="003F4D4B"/>
    <w:pPr>
      <w:spacing w:after="240"/>
      <w:jc w:val="center"/>
    </w:pPr>
    <w:rPr>
      <w:b/>
      <w:bCs/>
    </w:rPr>
  </w:style>
  <w:style w:type="paragraph" w:styleId="51">
    <w:name w:val="toc 5"/>
    <w:aliases w:val="Observation TOC"/>
    <w:basedOn w:val="41"/>
    <w:semiHidden/>
    <w:rsid w:val="003F4D4B"/>
    <w:pPr>
      <w:tabs>
        <w:tab w:val="right" w:pos="1701"/>
      </w:tabs>
      <w:ind w:left="1701" w:hanging="1701"/>
    </w:pPr>
  </w:style>
  <w:style w:type="paragraph" w:styleId="41">
    <w:name w:val="toc 4"/>
    <w:basedOn w:val="31"/>
    <w:semiHidden/>
    <w:rsid w:val="003F4D4B"/>
    <w:pPr>
      <w:ind w:left="1418" w:hanging="1418"/>
    </w:pPr>
  </w:style>
  <w:style w:type="paragraph" w:styleId="31">
    <w:name w:val="toc 3"/>
    <w:basedOn w:val="21"/>
    <w:semiHidden/>
    <w:rsid w:val="003F4D4B"/>
    <w:pPr>
      <w:ind w:left="1134" w:hanging="1134"/>
    </w:pPr>
  </w:style>
  <w:style w:type="paragraph" w:styleId="21">
    <w:name w:val="toc 2"/>
    <w:basedOn w:val="11"/>
    <w:semiHidden/>
    <w:rsid w:val="003F4D4B"/>
    <w:pPr>
      <w:keepNext w:val="0"/>
      <w:spacing w:before="0"/>
      <w:ind w:left="851" w:hanging="851"/>
    </w:pPr>
    <w:rPr>
      <w:szCs w:val="20"/>
    </w:rPr>
  </w:style>
  <w:style w:type="paragraph" w:styleId="22">
    <w:name w:val="index 2"/>
    <w:basedOn w:val="12"/>
    <w:semiHidden/>
    <w:rsid w:val="003F4D4B"/>
    <w:pPr>
      <w:ind w:left="284"/>
    </w:pPr>
  </w:style>
  <w:style w:type="paragraph" w:styleId="12">
    <w:name w:val="index 1"/>
    <w:basedOn w:val="a0"/>
    <w:semiHidden/>
    <w:rsid w:val="003F4D4B"/>
    <w:pPr>
      <w:keepLines/>
      <w:spacing w:after="0"/>
    </w:pPr>
  </w:style>
  <w:style w:type="paragraph" w:styleId="a5">
    <w:name w:val="Document Map"/>
    <w:basedOn w:val="a0"/>
    <w:semiHidden/>
    <w:rsid w:val="003F4D4B"/>
    <w:pPr>
      <w:shd w:val="clear" w:color="auto" w:fill="000080"/>
    </w:pPr>
    <w:rPr>
      <w:rFonts w:ascii="Tahoma" w:hAnsi="Tahoma" w:cs="Tahoma"/>
    </w:rPr>
  </w:style>
  <w:style w:type="paragraph" w:styleId="23">
    <w:name w:val="List Number 2"/>
    <w:basedOn w:val="a6"/>
    <w:rsid w:val="003F4D4B"/>
    <w:pPr>
      <w:ind w:left="851"/>
    </w:pPr>
  </w:style>
  <w:style w:type="paragraph" w:styleId="a6">
    <w:name w:val="List Number"/>
    <w:basedOn w:val="a7"/>
    <w:rsid w:val="003F4D4B"/>
  </w:style>
  <w:style w:type="paragraph" w:styleId="a7">
    <w:name w:val="List"/>
    <w:basedOn w:val="a0"/>
    <w:rsid w:val="003F4D4B"/>
    <w:pPr>
      <w:ind w:left="568" w:hanging="284"/>
    </w:p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uiPriority w:val="99"/>
    <w:rsid w:val="003F4D4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aa">
    <w:name w:val="footnote reference"/>
    <w:semiHidden/>
    <w:rsid w:val="003F4D4B"/>
    <w:rPr>
      <w:b/>
      <w:bCs/>
      <w:position w:val="6"/>
      <w:sz w:val="16"/>
      <w:szCs w:val="16"/>
    </w:rPr>
  </w:style>
  <w:style w:type="paragraph" w:styleId="ab">
    <w:name w:val="footnote text"/>
    <w:basedOn w:val="a0"/>
    <w:semiHidden/>
    <w:rsid w:val="003F4D4B"/>
    <w:pPr>
      <w:keepLines/>
      <w:spacing w:after="0"/>
      <w:ind w:left="454" w:hanging="454"/>
    </w:pPr>
    <w:rPr>
      <w:sz w:val="16"/>
      <w:szCs w:val="16"/>
    </w:rPr>
  </w:style>
  <w:style w:type="paragraph" w:customStyle="1" w:styleId="3GPPHeader">
    <w:name w:val="3GPP_Header"/>
    <w:basedOn w:val="a0"/>
    <w:rsid w:val="003F4D4B"/>
    <w:pPr>
      <w:tabs>
        <w:tab w:val="left" w:pos="1701"/>
        <w:tab w:val="right" w:pos="9639"/>
      </w:tabs>
      <w:spacing w:after="240"/>
    </w:pPr>
    <w:rPr>
      <w:b/>
      <w:sz w:val="24"/>
    </w:rPr>
  </w:style>
  <w:style w:type="paragraph" w:styleId="90">
    <w:name w:val="toc 9"/>
    <w:basedOn w:val="80"/>
    <w:semiHidden/>
    <w:rsid w:val="003F4D4B"/>
    <w:pPr>
      <w:ind w:left="1418" w:hanging="1418"/>
    </w:pPr>
  </w:style>
  <w:style w:type="paragraph" w:styleId="60">
    <w:name w:val="toc 6"/>
    <w:basedOn w:val="51"/>
    <w:next w:val="a0"/>
    <w:semiHidden/>
    <w:rsid w:val="003F4D4B"/>
    <w:pPr>
      <w:ind w:left="1985" w:hanging="1985"/>
    </w:pPr>
  </w:style>
  <w:style w:type="paragraph" w:styleId="70">
    <w:name w:val="toc 7"/>
    <w:basedOn w:val="60"/>
    <w:next w:val="a0"/>
    <w:semiHidden/>
    <w:rsid w:val="003F4D4B"/>
    <w:pPr>
      <w:ind w:left="2268" w:hanging="2268"/>
    </w:pPr>
  </w:style>
  <w:style w:type="paragraph" w:styleId="20">
    <w:name w:val="List Bullet 2"/>
    <w:basedOn w:val="a"/>
    <w:rsid w:val="003F4D4B"/>
    <w:pPr>
      <w:numPr>
        <w:numId w:val="6"/>
      </w:numPr>
    </w:pPr>
  </w:style>
  <w:style w:type="paragraph" w:styleId="a">
    <w:name w:val="List Bullet"/>
    <w:basedOn w:val="ac"/>
    <w:rsid w:val="003F4D4B"/>
    <w:pPr>
      <w:numPr>
        <w:numId w:val="5"/>
      </w:numPr>
    </w:pPr>
  </w:style>
  <w:style w:type="paragraph" w:styleId="30">
    <w:name w:val="List Bullet 3"/>
    <w:basedOn w:val="20"/>
    <w:rsid w:val="003F4D4B"/>
    <w:pPr>
      <w:numPr>
        <w:numId w:val="7"/>
      </w:numPr>
    </w:pPr>
  </w:style>
  <w:style w:type="paragraph" w:customStyle="1" w:styleId="EQ">
    <w:name w:val="EQ"/>
    <w:basedOn w:val="a0"/>
    <w:next w:val="a0"/>
    <w:rsid w:val="003F4D4B"/>
    <w:pPr>
      <w:keepLines/>
      <w:tabs>
        <w:tab w:val="center" w:pos="4536"/>
        <w:tab w:val="right" w:pos="9072"/>
      </w:tabs>
      <w:spacing w:after="180"/>
      <w:jc w:val="left"/>
    </w:pPr>
    <w:rPr>
      <w:noProof/>
      <w:lang w:eastAsia="en-US"/>
    </w:rPr>
  </w:style>
  <w:style w:type="paragraph" w:styleId="24">
    <w:name w:val="List 2"/>
    <w:basedOn w:val="a7"/>
    <w:rsid w:val="003F4D4B"/>
    <w:pPr>
      <w:ind w:left="851"/>
    </w:pPr>
  </w:style>
  <w:style w:type="paragraph" w:styleId="32">
    <w:name w:val="List 3"/>
    <w:basedOn w:val="24"/>
    <w:rsid w:val="003F4D4B"/>
    <w:pPr>
      <w:ind w:left="1135"/>
    </w:pPr>
  </w:style>
  <w:style w:type="paragraph" w:styleId="42">
    <w:name w:val="List 4"/>
    <w:basedOn w:val="32"/>
    <w:rsid w:val="003F4D4B"/>
    <w:pPr>
      <w:ind w:left="1418"/>
    </w:pPr>
  </w:style>
  <w:style w:type="paragraph" w:styleId="52">
    <w:name w:val="List 5"/>
    <w:basedOn w:val="42"/>
    <w:rsid w:val="003F4D4B"/>
    <w:pPr>
      <w:ind w:left="1702"/>
    </w:pPr>
  </w:style>
  <w:style w:type="paragraph" w:customStyle="1" w:styleId="EditorsNote">
    <w:name w:val="Editor's Note"/>
    <w:basedOn w:val="a0"/>
    <w:rsid w:val="003F4D4B"/>
    <w:pPr>
      <w:keepLines/>
      <w:spacing w:after="180"/>
      <w:ind w:left="1135" w:hanging="851"/>
      <w:jc w:val="left"/>
    </w:pPr>
    <w:rPr>
      <w:color w:val="FF0000"/>
      <w:lang w:eastAsia="en-US"/>
    </w:rPr>
  </w:style>
  <w:style w:type="paragraph" w:styleId="40">
    <w:name w:val="List Bullet 4"/>
    <w:basedOn w:val="30"/>
    <w:rsid w:val="003F4D4B"/>
    <w:pPr>
      <w:numPr>
        <w:numId w:val="8"/>
      </w:numPr>
    </w:pPr>
  </w:style>
  <w:style w:type="paragraph" w:styleId="50">
    <w:name w:val="List Bullet 5"/>
    <w:basedOn w:val="40"/>
    <w:rsid w:val="003F4D4B"/>
    <w:pPr>
      <w:numPr>
        <w:numId w:val="4"/>
      </w:numPr>
    </w:pPr>
  </w:style>
  <w:style w:type="paragraph" w:styleId="ad">
    <w:name w:val="footer"/>
    <w:basedOn w:val="a8"/>
    <w:semiHidden/>
    <w:rsid w:val="003F4D4B"/>
    <w:pPr>
      <w:jc w:val="center"/>
    </w:pPr>
    <w:rPr>
      <w:i/>
      <w:iCs/>
    </w:rPr>
  </w:style>
  <w:style w:type="paragraph" w:customStyle="1" w:styleId="Reference">
    <w:name w:val="Reference"/>
    <w:basedOn w:val="a0"/>
    <w:rsid w:val="003F4D4B"/>
    <w:pPr>
      <w:numPr>
        <w:numId w:val="2"/>
      </w:numPr>
    </w:pPr>
  </w:style>
  <w:style w:type="paragraph" w:styleId="ae">
    <w:name w:val="Balloon Text"/>
    <w:basedOn w:val="a0"/>
    <w:semiHidden/>
    <w:rsid w:val="003F4D4B"/>
    <w:rPr>
      <w:rFonts w:ascii="Tahoma" w:hAnsi="Tahoma" w:cs="Tahoma"/>
      <w:sz w:val="16"/>
      <w:szCs w:val="16"/>
    </w:rPr>
  </w:style>
  <w:style w:type="character" w:styleId="af">
    <w:name w:val="page number"/>
    <w:semiHidden/>
    <w:rsid w:val="003F4D4B"/>
  </w:style>
  <w:style w:type="paragraph" w:styleId="ac">
    <w:name w:val="Body Text"/>
    <w:basedOn w:val="a0"/>
    <w:link w:val="af0"/>
    <w:rsid w:val="003F4D4B"/>
  </w:style>
  <w:style w:type="character" w:styleId="af1">
    <w:name w:val="Hyperlink"/>
    <w:uiPriority w:val="99"/>
    <w:rsid w:val="003F4D4B"/>
    <w:rPr>
      <w:color w:val="0000FF"/>
      <w:u w:val="single"/>
      <w:lang w:val="en-GB"/>
    </w:rPr>
  </w:style>
  <w:style w:type="character" w:styleId="af2">
    <w:name w:val="FollowedHyperlink"/>
    <w:semiHidden/>
    <w:rsid w:val="003F4D4B"/>
    <w:rPr>
      <w:color w:val="FF0000"/>
      <w:u w:val="single"/>
    </w:rPr>
  </w:style>
  <w:style w:type="character" w:styleId="af3">
    <w:name w:val="annotation reference"/>
    <w:semiHidden/>
    <w:rsid w:val="003F4D4B"/>
    <w:rPr>
      <w:sz w:val="16"/>
      <w:szCs w:val="16"/>
    </w:rPr>
  </w:style>
  <w:style w:type="paragraph" w:styleId="af4">
    <w:name w:val="annotation text"/>
    <w:basedOn w:val="a0"/>
    <w:semiHidden/>
    <w:rsid w:val="003F4D4B"/>
  </w:style>
  <w:style w:type="paragraph" w:styleId="af5">
    <w:name w:val="annotation subject"/>
    <w:basedOn w:val="af4"/>
    <w:next w:val="af4"/>
    <w:semiHidden/>
    <w:rsid w:val="003F4D4B"/>
    <w:rPr>
      <w:b/>
      <w:bCs/>
    </w:rPr>
  </w:style>
  <w:style w:type="character" w:customStyle="1" w:styleId="10">
    <w:name w:val="標題 1 字元"/>
    <w:link w:val="1"/>
    <w:rsid w:val="003F4D4B"/>
    <w:rPr>
      <w:rFonts w:ascii="Arial" w:hAnsi="Arial" w:cs="Arial"/>
      <w:sz w:val="36"/>
      <w:szCs w:val="36"/>
      <w:lang w:val="en-GB" w:eastAsia="zh-CN"/>
    </w:rPr>
  </w:style>
  <w:style w:type="paragraph" w:customStyle="1" w:styleId="B1">
    <w:name w:val="B1"/>
    <w:basedOn w:val="a7"/>
    <w:rsid w:val="003F4D4B"/>
    <w:pPr>
      <w:spacing w:after="180"/>
      <w:jc w:val="left"/>
    </w:pPr>
    <w:rPr>
      <w:lang w:eastAsia="en-US"/>
    </w:rPr>
  </w:style>
  <w:style w:type="paragraph" w:customStyle="1" w:styleId="B2">
    <w:name w:val="B2"/>
    <w:basedOn w:val="24"/>
    <w:rsid w:val="003F4D4B"/>
    <w:pPr>
      <w:spacing w:after="180"/>
      <w:jc w:val="left"/>
    </w:pPr>
    <w:rPr>
      <w:lang w:eastAsia="en-US"/>
    </w:rPr>
  </w:style>
  <w:style w:type="paragraph" w:customStyle="1" w:styleId="B3">
    <w:name w:val="B3"/>
    <w:basedOn w:val="32"/>
    <w:rsid w:val="003F4D4B"/>
    <w:pPr>
      <w:spacing w:after="180"/>
      <w:jc w:val="left"/>
    </w:pPr>
    <w:rPr>
      <w:lang w:eastAsia="en-US"/>
    </w:rPr>
  </w:style>
  <w:style w:type="paragraph" w:customStyle="1" w:styleId="B4">
    <w:name w:val="B4"/>
    <w:basedOn w:val="42"/>
    <w:rsid w:val="003F4D4B"/>
    <w:pPr>
      <w:spacing w:after="180"/>
      <w:jc w:val="left"/>
    </w:pPr>
    <w:rPr>
      <w:lang w:eastAsia="en-US"/>
    </w:rPr>
  </w:style>
  <w:style w:type="paragraph" w:customStyle="1" w:styleId="Proposal">
    <w:name w:val="Proposal"/>
    <w:basedOn w:val="a0"/>
    <w:rsid w:val="003F4D4B"/>
    <w:pPr>
      <w:numPr>
        <w:numId w:val="3"/>
      </w:numPr>
      <w:tabs>
        <w:tab w:val="clear" w:pos="1304"/>
        <w:tab w:val="left" w:pos="1701"/>
      </w:tabs>
      <w:ind w:left="1701" w:hanging="1701"/>
    </w:pPr>
    <w:rPr>
      <w:b/>
      <w:bCs/>
    </w:rPr>
  </w:style>
  <w:style w:type="character" w:customStyle="1" w:styleId="af0">
    <w:name w:val="本文 字元"/>
    <w:link w:val="ac"/>
    <w:rsid w:val="003F4D4B"/>
    <w:rPr>
      <w:rFonts w:ascii="Arial" w:hAnsi="Arial"/>
      <w:lang w:val="en-GB"/>
    </w:rPr>
  </w:style>
  <w:style w:type="paragraph" w:customStyle="1" w:styleId="B5">
    <w:name w:val="B5"/>
    <w:basedOn w:val="52"/>
    <w:rsid w:val="003F4D4B"/>
    <w:pPr>
      <w:spacing w:after="180"/>
      <w:jc w:val="left"/>
    </w:pPr>
    <w:rPr>
      <w:lang w:eastAsia="en-US"/>
    </w:rPr>
  </w:style>
  <w:style w:type="paragraph" w:customStyle="1" w:styleId="EX">
    <w:name w:val="EX"/>
    <w:basedOn w:val="a0"/>
    <w:rsid w:val="003F4D4B"/>
    <w:pPr>
      <w:keepLines/>
      <w:spacing w:after="180"/>
      <w:ind w:left="1702" w:hanging="1418"/>
      <w:jc w:val="left"/>
    </w:pPr>
    <w:rPr>
      <w:lang w:eastAsia="en-US"/>
    </w:rPr>
  </w:style>
  <w:style w:type="paragraph" w:customStyle="1" w:styleId="EW">
    <w:name w:val="EW"/>
    <w:basedOn w:val="EX"/>
    <w:rsid w:val="003F4D4B"/>
    <w:pPr>
      <w:spacing w:after="0"/>
    </w:pPr>
  </w:style>
  <w:style w:type="paragraph" w:customStyle="1" w:styleId="TAL">
    <w:name w:val="TAL"/>
    <w:basedOn w:val="a0"/>
    <w:link w:val="TALCar"/>
    <w:rsid w:val="003F4D4B"/>
    <w:pPr>
      <w:keepNext/>
      <w:keepLines/>
      <w:spacing w:after="0"/>
      <w:jc w:val="left"/>
    </w:pPr>
    <w:rPr>
      <w:sz w:val="18"/>
      <w:lang w:eastAsia="en-US"/>
    </w:rPr>
  </w:style>
  <w:style w:type="paragraph" w:customStyle="1" w:styleId="TAC">
    <w:name w:val="TAC"/>
    <w:basedOn w:val="TAL"/>
    <w:rsid w:val="003F4D4B"/>
    <w:pPr>
      <w:jc w:val="center"/>
    </w:pPr>
  </w:style>
  <w:style w:type="paragraph" w:customStyle="1" w:styleId="TAH">
    <w:name w:val="TAH"/>
    <w:basedOn w:val="TAC"/>
    <w:rsid w:val="003F4D4B"/>
    <w:rPr>
      <w:b/>
    </w:rPr>
  </w:style>
  <w:style w:type="paragraph" w:customStyle="1" w:styleId="TAN">
    <w:name w:val="TAN"/>
    <w:basedOn w:val="TAL"/>
    <w:rsid w:val="003F4D4B"/>
    <w:pPr>
      <w:ind w:left="851" w:hanging="851"/>
    </w:pPr>
  </w:style>
  <w:style w:type="paragraph" w:customStyle="1" w:styleId="TAR">
    <w:name w:val="TAR"/>
    <w:basedOn w:val="TAL"/>
    <w:rsid w:val="003F4D4B"/>
    <w:pPr>
      <w:jc w:val="right"/>
    </w:pPr>
  </w:style>
  <w:style w:type="paragraph" w:customStyle="1" w:styleId="TH">
    <w:name w:val="TH"/>
    <w:basedOn w:val="a0"/>
    <w:link w:val="THChar"/>
    <w:rsid w:val="003F4D4B"/>
    <w:pPr>
      <w:keepNext/>
      <w:keepLines/>
      <w:spacing w:before="60" w:after="180"/>
      <w:jc w:val="center"/>
    </w:pPr>
    <w:rPr>
      <w:b/>
      <w:lang w:eastAsia="en-US"/>
    </w:rPr>
  </w:style>
  <w:style w:type="paragraph" w:customStyle="1" w:styleId="TF">
    <w:name w:val="TF"/>
    <w:basedOn w:val="TH"/>
    <w:rsid w:val="003F4D4B"/>
    <w:pPr>
      <w:keepNext w:val="0"/>
      <w:spacing w:before="0" w:after="240"/>
    </w:pPr>
  </w:style>
  <w:style w:type="paragraph" w:customStyle="1" w:styleId="TT">
    <w:name w:val="TT"/>
    <w:basedOn w:val="1"/>
    <w:next w:val="a0"/>
    <w:rsid w:val="003F4D4B"/>
    <w:pPr>
      <w:numPr>
        <w:numId w:val="0"/>
      </w:numPr>
      <w:ind w:left="1134" w:hanging="1134"/>
      <w:outlineLvl w:val="9"/>
    </w:pPr>
    <w:rPr>
      <w:rFonts w:cs="Times New Roman"/>
      <w:szCs w:val="20"/>
      <w:lang w:eastAsia="en-US"/>
    </w:rPr>
  </w:style>
  <w:style w:type="paragraph" w:customStyle="1" w:styleId="ZA">
    <w:name w:val="ZA"/>
    <w:rsid w:val="003F4D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F4D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F4D4B"/>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F4D4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F4D4B"/>
  </w:style>
  <w:style w:type="paragraph" w:customStyle="1" w:styleId="ZH">
    <w:name w:val="ZH"/>
    <w:rsid w:val="003F4D4B"/>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F4D4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F4D4B"/>
    <w:pPr>
      <w:framePr w:hRule="auto" w:wrap="notBeside" w:y="852"/>
    </w:pPr>
    <w:rPr>
      <w:i w:val="0"/>
      <w:sz w:val="40"/>
    </w:rPr>
  </w:style>
  <w:style w:type="paragraph" w:customStyle="1" w:styleId="ZU">
    <w:name w:val="ZU"/>
    <w:rsid w:val="003F4D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F4D4B"/>
    <w:pPr>
      <w:framePr w:wrap="notBeside" w:y="16161"/>
    </w:pPr>
  </w:style>
  <w:style w:type="paragraph" w:customStyle="1" w:styleId="FP">
    <w:name w:val="FP"/>
    <w:basedOn w:val="a0"/>
    <w:rsid w:val="003F4D4B"/>
    <w:pPr>
      <w:spacing w:after="0"/>
      <w:jc w:val="left"/>
    </w:pPr>
    <w:rPr>
      <w:lang w:eastAsia="en-US"/>
    </w:rPr>
  </w:style>
  <w:style w:type="paragraph" w:customStyle="1" w:styleId="Observation">
    <w:name w:val="Observation"/>
    <w:basedOn w:val="Proposal"/>
    <w:qFormat/>
    <w:rsid w:val="003F4D4B"/>
    <w:pPr>
      <w:numPr>
        <w:numId w:val="11"/>
      </w:numPr>
    </w:pPr>
  </w:style>
  <w:style w:type="paragraph" w:styleId="af6">
    <w:name w:val="table of figures"/>
    <w:basedOn w:val="a0"/>
    <w:next w:val="a0"/>
    <w:uiPriority w:val="99"/>
    <w:rsid w:val="003F4D4B"/>
    <w:pPr>
      <w:ind w:left="1418" w:hanging="1418"/>
      <w:jc w:val="left"/>
    </w:pPr>
    <w:rPr>
      <w:b/>
    </w:rPr>
  </w:style>
  <w:style w:type="character" w:customStyle="1" w:styleId="Doc-text2Char">
    <w:name w:val="Doc-text2 Char"/>
    <w:link w:val="Doc-text2"/>
    <w:locked/>
    <w:rsid w:val="00AB7C87"/>
    <w:rPr>
      <w:rFonts w:ascii="Arial" w:eastAsia="MS Mincho" w:hAnsi="Arial" w:cs="Arial"/>
      <w:szCs w:val="24"/>
      <w:lang w:val="en-GB" w:eastAsia="en-GB"/>
    </w:rPr>
  </w:style>
  <w:style w:type="paragraph" w:customStyle="1" w:styleId="Doc-text2">
    <w:name w:val="Doc-text2"/>
    <w:basedOn w:val="a0"/>
    <w:link w:val="Doc-text2Char"/>
    <w:qFormat/>
    <w:rsid w:val="00AB7C87"/>
    <w:pPr>
      <w:tabs>
        <w:tab w:val="left" w:pos="1622"/>
      </w:tabs>
      <w:overflowPunct/>
      <w:autoSpaceDE/>
      <w:autoSpaceDN/>
      <w:adjustRightInd/>
      <w:spacing w:after="0"/>
      <w:ind w:left="1622" w:hanging="363"/>
      <w:jc w:val="left"/>
      <w:textAlignment w:val="auto"/>
    </w:pPr>
    <w:rPr>
      <w:rFonts w:eastAsia="MS Mincho" w:cs="Arial"/>
      <w:szCs w:val="24"/>
      <w:lang w:eastAsia="en-GB"/>
    </w:rPr>
  </w:style>
  <w:style w:type="character" w:customStyle="1" w:styleId="Doc-titleChar">
    <w:name w:val="Doc-title Char"/>
    <w:link w:val="Doc-title"/>
    <w:locked/>
    <w:rsid w:val="00AB7C87"/>
    <w:rPr>
      <w:rFonts w:ascii="Arial" w:eastAsia="MS Mincho" w:hAnsi="Arial" w:cs="Arial"/>
      <w:szCs w:val="24"/>
      <w:lang w:val="en-GB" w:eastAsia="en-GB"/>
    </w:rPr>
  </w:style>
  <w:style w:type="paragraph" w:customStyle="1" w:styleId="Doc-title">
    <w:name w:val="Doc-title"/>
    <w:basedOn w:val="a0"/>
    <w:next w:val="Doc-text2"/>
    <w:link w:val="Doc-titleChar"/>
    <w:qFormat/>
    <w:rsid w:val="00AB7C87"/>
    <w:pPr>
      <w:overflowPunct/>
      <w:autoSpaceDE/>
      <w:autoSpaceDN/>
      <w:adjustRightInd/>
      <w:spacing w:before="180" w:after="0"/>
      <w:ind w:left="1259" w:hanging="1259"/>
      <w:jc w:val="left"/>
      <w:textAlignment w:val="auto"/>
    </w:pPr>
    <w:rPr>
      <w:rFonts w:eastAsia="MS Mincho" w:cs="Arial"/>
      <w:szCs w:val="24"/>
      <w:lang w:eastAsia="en-GB"/>
    </w:rPr>
  </w:style>
  <w:style w:type="paragraph" w:styleId="af7">
    <w:name w:val="Plain Text"/>
    <w:basedOn w:val="a0"/>
    <w:link w:val="af8"/>
    <w:uiPriority w:val="99"/>
    <w:unhideWhenUsed/>
    <w:rsid w:val="00CC20E0"/>
    <w:pPr>
      <w:overflowPunct/>
      <w:autoSpaceDE/>
      <w:autoSpaceDN/>
      <w:adjustRightInd/>
      <w:spacing w:after="0"/>
      <w:jc w:val="left"/>
      <w:textAlignment w:val="auto"/>
    </w:pPr>
    <w:rPr>
      <w:rFonts w:ascii="Calibri" w:eastAsia="SimSun" w:hAnsi="Calibri"/>
      <w:sz w:val="22"/>
      <w:szCs w:val="21"/>
      <w:lang w:val="en-US"/>
    </w:rPr>
  </w:style>
  <w:style w:type="character" w:customStyle="1" w:styleId="af8">
    <w:name w:val="純文字 字元"/>
    <w:link w:val="af7"/>
    <w:uiPriority w:val="99"/>
    <w:rsid w:val="00CC20E0"/>
    <w:rPr>
      <w:rFonts w:ascii="Calibri" w:eastAsia="SimSun" w:hAnsi="Calibri"/>
      <w:sz w:val="22"/>
      <w:szCs w:val="21"/>
    </w:rPr>
  </w:style>
  <w:style w:type="character" w:customStyle="1" w:styleId="a9">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8"/>
    <w:uiPriority w:val="99"/>
    <w:rsid w:val="008D36BB"/>
    <w:rPr>
      <w:rFonts w:ascii="Arial" w:hAnsi="Arial" w:cs="Arial"/>
      <w:b/>
      <w:bCs/>
      <w:noProof/>
      <w:sz w:val="18"/>
      <w:szCs w:val="18"/>
      <w:lang w:eastAsia="zh-CN"/>
    </w:rPr>
  </w:style>
  <w:style w:type="character" w:customStyle="1" w:styleId="TALCar">
    <w:name w:val="TAL Car"/>
    <w:link w:val="TAL"/>
    <w:rsid w:val="006E1680"/>
    <w:rPr>
      <w:rFonts w:ascii="Arial" w:hAnsi="Arial"/>
      <w:sz w:val="18"/>
      <w:lang w:val="en-GB" w:eastAsia="en-US"/>
    </w:rPr>
  </w:style>
  <w:style w:type="paragraph" w:customStyle="1" w:styleId="PL">
    <w:name w:val="PL"/>
    <w:link w:val="PLChar"/>
    <w:rsid w:val="00293E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rsid w:val="00293E14"/>
    <w:rPr>
      <w:rFonts w:ascii="Courier New" w:hAnsi="Courier New"/>
      <w:noProof/>
      <w:sz w:val="16"/>
      <w:lang w:val="en-GB" w:eastAsia="en-GB"/>
    </w:rPr>
  </w:style>
  <w:style w:type="character" w:customStyle="1" w:styleId="THChar">
    <w:name w:val="TH Char"/>
    <w:link w:val="TH"/>
    <w:rsid w:val="00293E14"/>
    <w:rPr>
      <w:rFonts w:ascii="Arial" w:hAnsi="Arial"/>
      <w:b/>
      <w:lang w:val="en-GB" w:eastAsia="en-US"/>
    </w:rPr>
  </w:style>
  <w:style w:type="paragraph" w:customStyle="1" w:styleId="TdocHeader2">
    <w:name w:val="Tdoc_Header_2"/>
    <w:basedOn w:val="a0"/>
    <w:rsid w:val="00D55E88"/>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paragraph" w:customStyle="1" w:styleId="LGTdoc">
    <w:name w:val="LGTdoc_본문"/>
    <w:basedOn w:val="a0"/>
    <w:rsid w:val="00062996"/>
    <w:pPr>
      <w:widowControl w:val="0"/>
      <w:overflowPunct/>
      <w:snapToGrid w:val="0"/>
      <w:spacing w:afterLines="50" w:line="264" w:lineRule="auto"/>
      <w:textAlignment w:val="auto"/>
    </w:pPr>
    <w:rPr>
      <w:rFonts w:ascii="Times New Roman" w:eastAsia="Batang" w:hAnsi="Times New Roman"/>
      <w:kern w:val="2"/>
      <w:sz w:val="22"/>
      <w:szCs w:val="24"/>
      <w:lang w:eastAsia="ko-KR"/>
    </w:rPr>
  </w:style>
  <w:style w:type="paragraph" w:customStyle="1" w:styleId="Paragraph">
    <w:name w:val="Paragraph"/>
    <w:basedOn w:val="a0"/>
    <w:link w:val="ParagraphChar"/>
    <w:qFormat/>
    <w:rsid w:val="00701E2B"/>
    <w:pPr>
      <w:overflowPunct/>
      <w:autoSpaceDE/>
      <w:autoSpaceDN/>
      <w:adjustRightInd/>
      <w:spacing w:before="220" w:after="0"/>
      <w:jc w:val="left"/>
      <w:textAlignment w:val="auto"/>
    </w:pPr>
    <w:rPr>
      <w:rFonts w:ascii="Times New Roman" w:eastAsia="SimSun" w:hAnsi="Times New Roman"/>
      <w:sz w:val="22"/>
      <w:lang w:eastAsia="x-none"/>
    </w:rPr>
  </w:style>
  <w:style w:type="character" w:customStyle="1" w:styleId="ParagraphChar">
    <w:name w:val="Paragraph Char"/>
    <w:link w:val="Paragraph"/>
    <w:locked/>
    <w:rsid w:val="00701E2B"/>
    <w:rPr>
      <w:rFonts w:ascii="Times New Roman" w:eastAsia="SimSun" w:hAnsi="Times New Roman"/>
      <w:sz w:val="22"/>
      <w:lang w:val="en-GB" w:eastAsia="x-none"/>
    </w:rPr>
  </w:style>
  <w:style w:type="paragraph" w:styleId="af9">
    <w:name w:val="List Paragraph"/>
    <w:basedOn w:val="a0"/>
    <w:uiPriority w:val="72"/>
    <w:qFormat/>
    <w:rsid w:val="00C5476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8796595">
      <w:bodyDiv w:val="1"/>
      <w:marLeft w:val="0"/>
      <w:marRight w:val="0"/>
      <w:marTop w:val="0"/>
      <w:marBottom w:val="0"/>
      <w:divBdr>
        <w:top w:val="none" w:sz="0" w:space="0" w:color="auto"/>
        <w:left w:val="none" w:sz="0" w:space="0" w:color="auto"/>
        <w:bottom w:val="none" w:sz="0" w:space="0" w:color="auto"/>
        <w:right w:val="none" w:sz="0" w:space="0" w:color="auto"/>
      </w:divBdr>
    </w:div>
    <w:div w:id="821432861">
      <w:bodyDiv w:val="1"/>
      <w:marLeft w:val="0"/>
      <w:marRight w:val="0"/>
      <w:marTop w:val="0"/>
      <w:marBottom w:val="0"/>
      <w:divBdr>
        <w:top w:val="none" w:sz="0" w:space="0" w:color="auto"/>
        <w:left w:val="none" w:sz="0" w:space="0" w:color="auto"/>
        <w:bottom w:val="none" w:sz="0" w:space="0" w:color="auto"/>
        <w:right w:val="none" w:sz="0" w:space="0" w:color="auto"/>
      </w:divBdr>
    </w:div>
    <w:div w:id="1016421900">
      <w:bodyDiv w:val="1"/>
      <w:marLeft w:val="0"/>
      <w:marRight w:val="0"/>
      <w:marTop w:val="0"/>
      <w:marBottom w:val="0"/>
      <w:divBdr>
        <w:top w:val="none" w:sz="0" w:space="0" w:color="auto"/>
        <w:left w:val="none" w:sz="0" w:space="0" w:color="auto"/>
        <w:bottom w:val="none" w:sz="0" w:space="0" w:color="auto"/>
        <w:right w:val="none" w:sz="0" w:space="0" w:color="auto"/>
      </w:divBdr>
    </w:div>
    <w:div w:id="1206411756">
      <w:bodyDiv w:val="1"/>
      <w:marLeft w:val="0"/>
      <w:marRight w:val="0"/>
      <w:marTop w:val="0"/>
      <w:marBottom w:val="0"/>
      <w:divBdr>
        <w:top w:val="none" w:sz="0" w:space="0" w:color="auto"/>
        <w:left w:val="none" w:sz="0" w:space="0" w:color="auto"/>
        <w:bottom w:val="none" w:sz="0" w:space="0" w:color="auto"/>
        <w:right w:val="none" w:sz="0" w:space="0" w:color="auto"/>
      </w:divBdr>
    </w:div>
    <w:div w:id="1810323541">
      <w:bodyDiv w:val="1"/>
      <w:marLeft w:val="0"/>
      <w:marRight w:val="0"/>
      <w:marTop w:val="0"/>
      <w:marBottom w:val="0"/>
      <w:divBdr>
        <w:top w:val="none" w:sz="0" w:space="0" w:color="auto"/>
        <w:left w:val="none" w:sz="0" w:space="0" w:color="auto"/>
        <w:bottom w:val="none" w:sz="0" w:space="0" w:color="auto"/>
        <w:right w:val="none" w:sz="0" w:space="0" w:color="auto"/>
      </w:divBdr>
    </w:div>
    <w:div w:id="1881235307">
      <w:bodyDiv w:val="1"/>
      <w:marLeft w:val="0"/>
      <w:marRight w:val="0"/>
      <w:marTop w:val="0"/>
      <w:marBottom w:val="0"/>
      <w:divBdr>
        <w:top w:val="none" w:sz="0" w:space="0" w:color="auto"/>
        <w:left w:val="none" w:sz="0" w:space="0" w:color="auto"/>
        <w:bottom w:val="none" w:sz="0" w:space="0" w:color="auto"/>
        <w:right w:val="none" w:sz="0" w:space="0" w:color="auto"/>
      </w:divBdr>
      <w:divsChild>
        <w:div w:id="1491481506">
          <w:marLeft w:val="60"/>
          <w:marRight w:val="0"/>
          <w:marTop w:val="15"/>
          <w:marBottom w:val="0"/>
          <w:divBdr>
            <w:top w:val="none" w:sz="0" w:space="0" w:color="auto"/>
            <w:left w:val="none" w:sz="0" w:space="0" w:color="auto"/>
            <w:bottom w:val="none" w:sz="0" w:space="0" w:color="auto"/>
            <w:right w:val="none" w:sz="0" w:space="0" w:color="auto"/>
          </w:divBdr>
        </w:div>
        <w:div w:id="1623919245">
          <w:marLeft w:val="0"/>
          <w:marRight w:val="0"/>
          <w:marTop w:val="15"/>
          <w:marBottom w:val="15"/>
          <w:divBdr>
            <w:top w:val="none" w:sz="0" w:space="0" w:color="auto"/>
            <w:left w:val="none" w:sz="0" w:space="0" w:color="auto"/>
            <w:bottom w:val="none" w:sz="0" w:space="0" w:color="auto"/>
            <w:right w:val="none" w:sz="0" w:space="0" w:color="auto"/>
          </w:divBdr>
        </w:div>
      </w:divsChild>
    </w:div>
    <w:div w:id="2056349055">
      <w:bodyDiv w:val="1"/>
      <w:marLeft w:val="0"/>
      <w:marRight w:val="0"/>
      <w:marTop w:val="0"/>
      <w:marBottom w:val="0"/>
      <w:divBdr>
        <w:top w:val="none" w:sz="0" w:space="0" w:color="auto"/>
        <w:left w:val="none" w:sz="0" w:space="0" w:color="auto"/>
        <w:bottom w:val="none" w:sz="0" w:space="0" w:color="auto"/>
        <w:right w:val="none" w:sz="0" w:space="0" w:color="auto"/>
      </w:divBdr>
      <w:divsChild>
        <w:div w:id="228535318">
          <w:marLeft w:val="0"/>
          <w:marRight w:val="0"/>
          <w:marTop w:val="15"/>
          <w:marBottom w:val="15"/>
          <w:divBdr>
            <w:top w:val="none" w:sz="0" w:space="0" w:color="auto"/>
            <w:left w:val="none" w:sz="0" w:space="0" w:color="auto"/>
            <w:bottom w:val="none" w:sz="0" w:space="0" w:color="auto"/>
            <w:right w:val="none" w:sz="0" w:space="0" w:color="auto"/>
          </w:divBdr>
        </w:div>
        <w:div w:id="1353796656">
          <w:marLeft w:val="60"/>
          <w:marRight w:val="0"/>
          <w:marTop w:val="15"/>
          <w:marBottom w:val="0"/>
          <w:divBdr>
            <w:top w:val="none" w:sz="0" w:space="0" w:color="auto"/>
            <w:left w:val="none" w:sz="0" w:space="0" w:color="auto"/>
            <w:bottom w:val="none" w:sz="0" w:space="0" w:color="auto"/>
            <w:right w:val="none" w:sz="0" w:space="0" w:color="auto"/>
          </w:divBdr>
        </w:div>
      </w:divsChild>
    </w:div>
    <w:div w:id="211760185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99B8A8-01ED-42BE-AC17-F5EACC30FD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0</TotalTime>
  <Pages>2</Pages>
  <Words>666</Words>
  <Characters>3797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4455</CharactersWithSpaces>
  <SharedDoc>false</SharedDoc>
  <HyperlinkBase/>
  <HLinks>
    <vt:vector size="6" baseType="variant">
      <vt:variant>
        <vt:i4>2555917</vt:i4>
      </vt:variant>
      <vt:variant>
        <vt:i4>0</vt:i4>
      </vt:variant>
      <vt:variant>
        <vt:i4>0</vt:i4>
      </vt:variant>
      <vt:variant>
        <vt:i4>5</vt:i4>
      </vt:variant>
      <vt:variant>
        <vt:lpwstr>http://www.3gpp.org/ftp/tsg_ran/TSG_RAN/TSGR_74/Docs/RP-161839.zip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 Chun-Yi WEI</dc:creator>
  <cp:keywords>3GPP; ITRI; TDoc</cp:keywords>
  <cp:lastModifiedBy>蔡華龍</cp:lastModifiedBy>
  <cp:revision>2</cp:revision>
  <cp:lastPrinted>2017-11-17T01:46:00Z</cp:lastPrinted>
  <dcterms:created xsi:type="dcterms:W3CDTF">2018-05-11T00:02:00Z</dcterms:created>
  <dcterms:modified xsi:type="dcterms:W3CDTF">2018-05-11T00:02:00Z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2010-01-07T16:00:00Z</vt:filetime>
  </property>
</Properties>
</file>