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D25C" w14:textId="231A3AE1" w:rsidR="009C0564" w:rsidRPr="00CF195E" w:rsidRDefault="001A6E5A" w:rsidP="00EF58AD">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16E4ABCB" wp14:editId="6AA88D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983EE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DA0A2C">
        <w:rPr>
          <w:rFonts w:hint="eastAsia"/>
          <w:b/>
          <w:lang w:eastAsia="zh-CN"/>
        </w:rPr>
        <w:t>A</w:t>
      </w:r>
      <w:r w:rsidR="00AF0012">
        <w:rPr>
          <w:b/>
          <w:lang w:eastAsia="zh-CN"/>
        </w:rPr>
        <w:t>d-Hoc Meeting</w:t>
      </w:r>
      <w:r w:rsidR="00DA0A2C">
        <w:rPr>
          <w:rFonts w:hint="eastAsia"/>
          <w:b/>
          <w:lang w:eastAsia="zh-CN"/>
        </w:rPr>
        <w:t xml:space="preserve"> 1901</w:t>
      </w:r>
      <w:r w:rsidR="00B10F86">
        <w:rPr>
          <w:b/>
          <w:lang w:eastAsia="zh-CN"/>
        </w:rPr>
        <w:t xml:space="preserve"> </w:t>
      </w:r>
      <w:r w:rsidR="00972929" w:rsidRPr="00CF195E">
        <w:rPr>
          <w:b/>
          <w:kern w:val="2"/>
          <w:lang w:eastAsia="zh-CN"/>
        </w:rPr>
        <w:tab/>
      </w:r>
      <w:r w:rsidR="00DD4B34" w:rsidRPr="00B124C6">
        <w:rPr>
          <w:b/>
          <w:kern w:val="2"/>
          <w:lang w:eastAsia="zh-CN"/>
        </w:rPr>
        <w:t>R1-</w:t>
      </w:r>
      <w:r w:rsidR="00DE7270" w:rsidRPr="00B124C6">
        <w:rPr>
          <w:b/>
          <w:kern w:val="2"/>
          <w:lang w:eastAsia="zh-CN"/>
        </w:rPr>
        <w:t>19</w:t>
      </w:r>
      <w:r w:rsidR="00DE7270" w:rsidRPr="00DE7270">
        <w:rPr>
          <w:b/>
          <w:kern w:val="2"/>
          <w:lang w:eastAsia="zh-CN"/>
        </w:rPr>
        <w:t>01</w:t>
      </w:r>
      <w:r w:rsidR="00DE7270">
        <w:rPr>
          <w:b/>
          <w:kern w:val="2"/>
          <w:lang w:eastAsia="zh-CN"/>
        </w:rPr>
        <w:t>246</w:t>
      </w:r>
    </w:p>
    <w:p w14:paraId="31B5D67C" w14:textId="5D0F9F9B" w:rsidR="009C0564" w:rsidRPr="00CF195E" w:rsidRDefault="00DA0A2C" w:rsidP="00EF58AD">
      <w:pPr>
        <w:rPr>
          <w:b/>
          <w:kern w:val="2"/>
          <w:lang w:eastAsia="zh-CN"/>
        </w:rPr>
      </w:pPr>
      <w:r>
        <w:rPr>
          <w:rFonts w:hint="eastAsia"/>
          <w:b/>
          <w:kern w:val="2"/>
          <w:lang w:eastAsia="zh-CN"/>
        </w:rPr>
        <w:t>Taipei</w:t>
      </w:r>
      <w:r w:rsidR="00095499" w:rsidRPr="002F5344">
        <w:rPr>
          <w:b/>
          <w:kern w:val="2"/>
          <w:lang w:eastAsia="zh-CN"/>
        </w:rPr>
        <w:t xml:space="preserve">, </w:t>
      </w:r>
      <w:r>
        <w:rPr>
          <w:b/>
          <w:kern w:val="2"/>
          <w:lang w:eastAsia="zh-CN"/>
        </w:rPr>
        <w:t>21</w:t>
      </w:r>
      <w:r>
        <w:rPr>
          <w:b/>
          <w:kern w:val="2"/>
          <w:vertAlign w:val="superscript"/>
          <w:lang w:eastAsia="zh-CN"/>
        </w:rPr>
        <w:t>st</w:t>
      </w:r>
      <w:r w:rsidR="00B10F86">
        <w:rPr>
          <w:b/>
          <w:kern w:val="2"/>
          <w:lang w:eastAsia="zh-CN"/>
        </w:rPr>
        <w:t xml:space="preserve"> </w:t>
      </w:r>
      <w:r w:rsidR="00095499" w:rsidRPr="002F5344">
        <w:rPr>
          <w:b/>
          <w:kern w:val="2"/>
          <w:lang w:eastAsia="zh-CN"/>
        </w:rPr>
        <w:t>–</w:t>
      </w:r>
      <w:r w:rsidR="002B6B9B">
        <w:rPr>
          <w:rFonts w:hint="eastAsia"/>
          <w:b/>
          <w:kern w:val="2"/>
          <w:lang w:eastAsia="zh-CN"/>
        </w:rPr>
        <w:t xml:space="preserve"> </w:t>
      </w:r>
      <w:r>
        <w:rPr>
          <w:b/>
          <w:kern w:val="2"/>
          <w:lang w:eastAsia="zh-CN"/>
        </w:rPr>
        <w:t>25</w:t>
      </w:r>
      <w:r w:rsidR="00027763" w:rsidRPr="0096226F">
        <w:rPr>
          <w:b/>
          <w:kern w:val="2"/>
          <w:vertAlign w:val="superscript"/>
          <w:lang w:eastAsia="zh-CN"/>
        </w:rPr>
        <w:t>th</w:t>
      </w:r>
      <w:r w:rsidR="00AF0012">
        <w:rPr>
          <w:b/>
          <w:kern w:val="2"/>
          <w:lang w:eastAsia="zh-CN"/>
        </w:rPr>
        <w:t xml:space="preserve"> January</w:t>
      </w:r>
      <w:r w:rsidR="00095499" w:rsidRPr="002F5344">
        <w:rPr>
          <w:b/>
          <w:kern w:val="2"/>
          <w:lang w:eastAsia="zh-CN"/>
        </w:rPr>
        <w:t>, 201</w:t>
      </w:r>
      <w:r>
        <w:rPr>
          <w:b/>
          <w:kern w:val="2"/>
          <w:lang w:eastAsia="zh-CN"/>
        </w:rPr>
        <w:t>9</w:t>
      </w:r>
    </w:p>
    <w:p w14:paraId="27F21C54" w14:textId="77777777" w:rsidR="009C0564" w:rsidRPr="00CF195E" w:rsidRDefault="009C0564" w:rsidP="00EF58AD">
      <w:pPr>
        <w:pBdr>
          <w:top w:val="single" w:sz="4" w:space="1" w:color="auto"/>
        </w:pBdr>
        <w:spacing w:after="0"/>
        <w:rPr>
          <w:b/>
          <w:kern w:val="2"/>
          <w:sz w:val="16"/>
          <w:szCs w:val="16"/>
          <w:lang w:eastAsia="zh-CN"/>
        </w:rPr>
      </w:pPr>
    </w:p>
    <w:p w14:paraId="0E358EB9" w14:textId="77777777" w:rsidR="009C0564" w:rsidRPr="00CF195E" w:rsidRDefault="009C0564" w:rsidP="00EF58AD">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D81DDF">
        <w:rPr>
          <w:b/>
          <w:kern w:val="2"/>
          <w:lang w:eastAsia="zh-CN"/>
        </w:rPr>
        <w:t>7.2.9</w:t>
      </w:r>
      <w:r w:rsidR="00D81DDF" w:rsidRPr="007A615B">
        <w:rPr>
          <w:b/>
          <w:kern w:val="2"/>
          <w:lang w:eastAsia="zh-CN"/>
        </w:rPr>
        <w:t>.4</w:t>
      </w:r>
    </w:p>
    <w:p w14:paraId="37B0F845" w14:textId="77777777" w:rsidR="00BC1C3C" w:rsidRPr="00CF195E" w:rsidRDefault="00305FF9" w:rsidP="00EF58AD">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1B31373A" w14:textId="5F5393C8" w:rsidR="0026538C" w:rsidRPr="00CF195E" w:rsidRDefault="009C0564" w:rsidP="00EF58AD">
      <w:pPr>
        <w:spacing w:after="60"/>
        <w:ind w:left="1555" w:hanging="1555"/>
        <w:rPr>
          <w:b/>
          <w:kern w:val="2"/>
          <w:lang w:eastAsia="zh-CN"/>
        </w:rPr>
      </w:pPr>
      <w:r w:rsidRPr="00CF195E">
        <w:rPr>
          <w:b/>
          <w:kern w:val="2"/>
          <w:lang w:eastAsia="zh-CN"/>
        </w:rPr>
        <w:t>Title:</w:t>
      </w:r>
      <w:r w:rsidRPr="00CF195E">
        <w:rPr>
          <w:b/>
          <w:kern w:val="2"/>
          <w:lang w:eastAsia="zh-CN"/>
        </w:rPr>
        <w:tab/>
      </w:r>
      <w:r w:rsidR="00DA0A2C">
        <w:rPr>
          <w:b/>
          <w:kern w:val="2"/>
          <w:lang w:eastAsia="zh-CN"/>
        </w:rPr>
        <w:t>Analysis and evaluation of wake up signaling scheme</w:t>
      </w:r>
    </w:p>
    <w:p w14:paraId="4A205C79" w14:textId="258E0678" w:rsidR="009C0564" w:rsidRPr="00CF195E" w:rsidRDefault="009C0564" w:rsidP="00EF58AD">
      <w:pPr>
        <w:spacing w:after="60"/>
        <w:ind w:left="1555" w:hanging="1555"/>
        <w:rPr>
          <w:b/>
          <w:kern w:val="2"/>
          <w:lang w:eastAsia="zh-CN"/>
        </w:rPr>
      </w:pPr>
      <w:r w:rsidRPr="00CF195E">
        <w:rPr>
          <w:b/>
          <w:kern w:val="2"/>
          <w:lang w:eastAsia="zh-CN"/>
        </w:rPr>
        <w:t>Document for:</w:t>
      </w:r>
      <w:r w:rsidRPr="00CF195E">
        <w:rPr>
          <w:b/>
          <w:kern w:val="2"/>
          <w:lang w:eastAsia="zh-CN"/>
        </w:rPr>
        <w:tab/>
      </w:r>
      <w:r w:rsidR="000C5E36">
        <w:rPr>
          <w:b/>
          <w:kern w:val="2"/>
          <w:lang w:eastAsia="zh-CN"/>
        </w:rPr>
        <w:t>Discussion and D</w:t>
      </w:r>
      <w:bookmarkStart w:id="0" w:name="_GoBack"/>
      <w:bookmarkEnd w:id="0"/>
      <w:r w:rsidR="001F7121" w:rsidRPr="00CF195E">
        <w:rPr>
          <w:b/>
          <w:kern w:val="2"/>
          <w:lang w:eastAsia="zh-CN"/>
        </w:rPr>
        <w:t>ecision</w:t>
      </w:r>
    </w:p>
    <w:p w14:paraId="568874D5" w14:textId="77777777" w:rsidR="009C0564" w:rsidRPr="00CF195E" w:rsidRDefault="009C0564" w:rsidP="00EF58AD">
      <w:pPr>
        <w:pBdr>
          <w:bottom w:val="single" w:sz="4" w:space="1" w:color="auto"/>
        </w:pBdr>
        <w:spacing w:after="0"/>
        <w:rPr>
          <w:b/>
          <w:kern w:val="2"/>
          <w:sz w:val="16"/>
          <w:szCs w:val="16"/>
          <w:lang w:eastAsia="zh-CN"/>
        </w:rPr>
      </w:pPr>
    </w:p>
    <w:p w14:paraId="4BF6F847" w14:textId="77777777" w:rsidR="009C0564" w:rsidRPr="00CF195E" w:rsidRDefault="009C0564" w:rsidP="00EF58AD">
      <w:pPr>
        <w:pStyle w:val="1"/>
      </w:pPr>
      <w:bookmarkStart w:id="1" w:name="_Ref124589705"/>
      <w:bookmarkStart w:id="2" w:name="_Ref129681862"/>
      <w:r w:rsidRPr="00CF195E">
        <w:t>Introduction</w:t>
      </w:r>
      <w:bookmarkEnd w:id="1"/>
      <w:bookmarkEnd w:id="2"/>
    </w:p>
    <w:p w14:paraId="5C9FA105" w14:textId="65F318AA" w:rsidR="002B2F60" w:rsidRDefault="00227DE8" w:rsidP="00EF58AD">
      <w:pPr>
        <w:rPr>
          <w:lang w:eastAsia="zh-CN"/>
        </w:rPr>
      </w:pPr>
      <w:bookmarkStart w:id="3" w:name="_Ref523752768"/>
      <w:bookmarkStart w:id="4" w:name="_Ref129681832"/>
      <w:r>
        <w:rPr>
          <w:rFonts w:hint="eastAsia"/>
          <w:lang w:eastAsia="zh-CN"/>
        </w:rPr>
        <w:t xml:space="preserve">During the last meeting RAN1 </w:t>
      </w:r>
      <w:r>
        <w:rPr>
          <w:lang w:eastAsia="zh-CN"/>
        </w:rPr>
        <w:t>#9</w:t>
      </w:r>
      <w:r w:rsidR="0050150D">
        <w:rPr>
          <w:lang w:eastAsia="zh-CN"/>
        </w:rPr>
        <w:t xml:space="preserve">5, there were </w:t>
      </w:r>
      <w:r>
        <w:rPr>
          <w:lang w:eastAsia="zh-CN"/>
        </w:rPr>
        <w:t xml:space="preserve">discussions on </w:t>
      </w:r>
      <w:r w:rsidR="0050150D">
        <w:rPr>
          <w:rFonts w:eastAsia="MS Mincho"/>
          <w:lang w:eastAsia="ja-JP"/>
        </w:rPr>
        <w:t>UE adaptation to the traffic and UE power consumption characteristics</w:t>
      </w:r>
      <w:r>
        <w:rPr>
          <w:lang w:eastAsia="zh-CN"/>
        </w:rPr>
        <w:t xml:space="preserve">. </w:t>
      </w:r>
      <w:r w:rsidR="006055B3" w:rsidRPr="006055B3">
        <w:rPr>
          <w:lang w:eastAsia="zh-CN"/>
        </w:rPr>
        <w:t>The following</w:t>
      </w:r>
      <w:r w:rsidR="006055B3">
        <w:rPr>
          <w:lang w:eastAsia="zh-CN"/>
        </w:rPr>
        <w:t xml:space="preserve"> </w:t>
      </w:r>
      <w:r w:rsidR="00CC6255">
        <w:rPr>
          <w:lang w:eastAsia="zh-CN"/>
        </w:rPr>
        <w:t xml:space="preserve">power saving schemes operated with DRX mechanism are agreed to be further studied </w:t>
      </w:r>
      <w:r w:rsidR="00CC6255">
        <w:rPr>
          <w:lang w:eastAsia="zh-CN"/>
        </w:rPr>
        <w:fldChar w:fldCharType="begin"/>
      </w:r>
      <w:r w:rsidR="00CC6255">
        <w:rPr>
          <w:lang w:eastAsia="zh-CN"/>
        </w:rPr>
        <w:instrText xml:space="preserve"> REF _Ref528328011 \r \h </w:instrText>
      </w:r>
      <w:r w:rsidR="00EF58AD">
        <w:rPr>
          <w:lang w:eastAsia="zh-CN"/>
        </w:rPr>
        <w:instrText xml:space="preserve"> \* MERGEFORMAT </w:instrText>
      </w:r>
      <w:r w:rsidR="00CC6255">
        <w:rPr>
          <w:lang w:eastAsia="zh-CN"/>
        </w:rPr>
      </w:r>
      <w:r w:rsidR="00CC6255">
        <w:rPr>
          <w:lang w:eastAsia="zh-CN"/>
        </w:rPr>
        <w:fldChar w:fldCharType="separate"/>
      </w:r>
      <w:r w:rsidR="00CC6255">
        <w:rPr>
          <w:lang w:eastAsia="zh-CN"/>
        </w:rPr>
        <w:t>[1]</w:t>
      </w:r>
      <w:r w:rsidR="00CC6255">
        <w:rPr>
          <w:lang w:eastAsia="zh-CN"/>
        </w:rPr>
        <w:fldChar w:fldCharType="end"/>
      </w:r>
      <w:r w:rsidR="006055B3">
        <w:rPr>
          <w:lang w:eastAsia="zh-CN"/>
        </w:rPr>
        <w:t>:</w:t>
      </w:r>
    </w:p>
    <w:p w14:paraId="0BB2AAC3" w14:textId="77777777" w:rsidR="00CC6255" w:rsidRPr="00CC6255" w:rsidRDefault="00CC6255" w:rsidP="00EF58AD">
      <w:pPr>
        <w:rPr>
          <w:lang w:eastAsia="x-none"/>
        </w:rPr>
      </w:pPr>
      <w:r w:rsidRPr="00CC6255">
        <w:rPr>
          <w:highlight w:val="green"/>
          <w:lang w:eastAsia="x-none"/>
        </w:rPr>
        <w:t>Agreements</w:t>
      </w:r>
      <w:r w:rsidRPr="00CC6255">
        <w:rPr>
          <w:lang w:eastAsia="x-none"/>
        </w:rPr>
        <w:t>:</w:t>
      </w:r>
    </w:p>
    <w:p w14:paraId="6B3A1B74" w14:textId="77777777" w:rsidR="00CC6255" w:rsidRPr="00EF58AD" w:rsidRDefault="00CC6255" w:rsidP="00EF58AD">
      <w:pPr>
        <w:pStyle w:val="af3"/>
        <w:ind w:left="2320"/>
        <w:jc w:val="both"/>
        <w:rPr>
          <w:rFonts w:ascii="Times New Roman" w:hAnsi="Times New Roman"/>
          <w:b/>
          <w:i/>
          <w:sz w:val="22"/>
          <w:szCs w:val="22"/>
          <w:u w:val="single"/>
        </w:rPr>
      </w:pPr>
      <w:r w:rsidRPr="00EF58AD">
        <w:rPr>
          <w:rFonts w:ascii="Times New Roman" w:hAnsi="Times New Roman"/>
          <w:i/>
          <w:sz w:val="22"/>
          <w:szCs w:val="22"/>
        </w:rPr>
        <w:t>For power saving scheme with UE adaptation to the DRX operation for further study</w:t>
      </w:r>
    </w:p>
    <w:p w14:paraId="2F3C1B2B" w14:textId="77777777" w:rsidR="00CC6255" w:rsidRPr="00EF58AD" w:rsidRDefault="00CC6255" w:rsidP="00EF58AD">
      <w:pPr>
        <w:pStyle w:val="af3"/>
        <w:numPr>
          <w:ilvl w:val="1"/>
          <w:numId w:val="23"/>
        </w:numPr>
        <w:ind w:leftChars="0"/>
        <w:jc w:val="both"/>
        <w:rPr>
          <w:rFonts w:ascii="Times New Roman" w:hAnsi="Times New Roman"/>
          <w:i/>
          <w:sz w:val="22"/>
          <w:szCs w:val="22"/>
        </w:rPr>
      </w:pPr>
      <w:r w:rsidRPr="00EF58AD">
        <w:rPr>
          <w:rFonts w:ascii="Times New Roman" w:hAnsi="Times New Roman"/>
          <w:i/>
          <w:sz w:val="22"/>
          <w:szCs w:val="22"/>
        </w:rPr>
        <w:t xml:space="preserve"> UE adaptation of its behavior to the DRX operation for UE power consumption reduction</w:t>
      </w:r>
    </w:p>
    <w:p w14:paraId="2FEB0BED" w14:textId="7216A509" w:rsidR="00CC6255" w:rsidRPr="00EF58AD" w:rsidRDefault="00CC6255" w:rsidP="00EF58AD">
      <w:pPr>
        <w:pStyle w:val="af3"/>
        <w:numPr>
          <w:ilvl w:val="2"/>
          <w:numId w:val="23"/>
        </w:numPr>
        <w:ind w:leftChars="0"/>
        <w:jc w:val="both"/>
        <w:rPr>
          <w:rFonts w:ascii="Times New Roman" w:hAnsi="Times New Roman"/>
          <w:i/>
          <w:sz w:val="22"/>
          <w:szCs w:val="22"/>
        </w:rPr>
      </w:pPr>
      <w:r w:rsidRPr="00EF58AD">
        <w:rPr>
          <w:rFonts w:ascii="Times New Roman" w:hAnsi="Times New Roman"/>
          <w:i/>
          <w:sz w:val="22"/>
          <w:szCs w:val="22"/>
        </w:rPr>
        <w:t>Power saving signal as the signal for the indication whether to wake</w:t>
      </w:r>
      <w:r w:rsidRPr="00EF58AD">
        <w:rPr>
          <w:rFonts w:asciiTheme="minorEastAsia" w:eastAsiaTheme="minorEastAsia" w:hAnsiTheme="minorEastAsia"/>
          <w:i/>
          <w:sz w:val="22"/>
          <w:szCs w:val="22"/>
          <w:lang w:eastAsia="zh-CN"/>
        </w:rPr>
        <w:t xml:space="preserve"> </w:t>
      </w:r>
      <w:r w:rsidRPr="00EF58AD">
        <w:rPr>
          <w:rFonts w:ascii="Times New Roman" w:hAnsi="Times New Roman"/>
          <w:i/>
          <w:sz w:val="22"/>
          <w:szCs w:val="22"/>
        </w:rPr>
        <w:t>up or not before or at the beginning of DRX ON duration</w:t>
      </w:r>
    </w:p>
    <w:p w14:paraId="67354BA0" w14:textId="77777777" w:rsidR="00CC6255" w:rsidRPr="00EF58AD" w:rsidRDefault="00CC6255" w:rsidP="00EF58AD">
      <w:pPr>
        <w:pStyle w:val="af3"/>
        <w:numPr>
          <w:ilvl w:val="3"/>
          <w:numId w:val="23"/>
        </w:numPr>
        <w:ind w:leftChars="0"/>
        <w:jc w:val="both"/>
        <w:rPr>
          <w:rFonts w:ascii="Times New Roman" w:hAnsi="Times New Roman"/>
          <w:i/>
          <w:sz w:val="22"/>
          <w:szCs w:val="22"/>
        </w:rPr>
      </w:pPr>
      <w:r w:rsidRPr="00EF58AD">
        <w:rPr>
          <w:rFonts w:ascii="Times New Roman" w:eastAsia="等线" w:hAnsi="Times New Roman"/>
          <w:i/>
          <w:sz w:val="22"/>
          <w:szCs w:val="22"/>
          <w:lang w:eastAsia="zh-CN"/>
        </w:rPr>
        <w:t>At least for the indication of PDCCH monitoring</w:t>
      </w:r>
    </w:p>
    <w:p w14:paraId="02A332BD" w14:textId="77777777" w:rsidR="00CC6255" w:rsidRPr="00EF58AD" w:rsidRDefault="00CC6255" w:rsidP="00EF58AD">
      <w:pPr>
        <w:pStyle w:val="af3"/>
        <w:ind w:left="2320"/>
        <w:jc w:val="both"/>
        <w:rPr>
          <w:rFonts w:ascii="Times New Roman" w:hAnsi="Times New Roman"/>
          <w:i/>
          <w:sz w:val="22"/>
          <w:szCs w:val="22"/>
        </w:rPr>
      </w:pPr>
    </w:p>
    <w:p w14:paraId="49DE2891" w14:textId="77777777" w:rsidR="00CC6255" w:rsidRPr="00EF58AD" w:rsidRDefault="00CC6255" w:rsidP="00EF58AD">
      <w:pPr>
        <w:pStyle w:val="af3"/>
        <w:numPr>
          <w:ilvl w:val="2"/>
          <w:numId w:val="23"/>
        </w:numPr>
        <w:ind w:leftChars="0"/>
        <w:jc w:val="both"/>
        <w:rPr>
          <w:rFonts w:ascii="Times New Roman" w:hAnsi="Times New Roman"/>
          <w:i/>
          <w:sz w:val="22"/>
          <w:szCs w:val="22"/>
        </w:rPr>
      </w:pPr>
      <w:r w:rsidRPr="00EF58AD">
        <w:rPr>
          <w:rFonts w:ascii="Times New Roman" w:hAnsi="Times New Roman"/>
          <w:i/>
          <w:sz w:val="22"/>
          <w:szCs w:val="22"/>
        </w:rPr>
        <w:t xml:space="preserve">Preparation period in advance of DRX ON, e.g., to perform channel tracking, CSI measurements, beam tracking, in preparation for the PDCCH decoding </w:t>
      </w:r>
    </w:p>
    <w:p w14:paraId="6AC72D73" w14:textId="77777777" w:rsidR="00CC6255" w:rsidRPr="00EF58AD" w:rsidRDefault="00CC6255" w:rsidP="00EF58AD">
      <w:pPr>
        <w:pStyle w:val="af3"/>
        <w:numPr>
          <w:ilvl w:val="2"/>
          <w:numId w:val="23"/>
        </w:numPr>
        <w:ind w:leftChars="0"/>
        <w:jc w:val="both"/>
        <w:rPr>
          <w:rFonts w:ascii="Times New Roman" w:hAnsi="Times New Roman"/>
          <w:i/>
          <w:sz w:val="22"/>
          <w:szCs w:val="22"/>
        </w:rPr>
      </w:pPr>
      <w:r w:rsidRPr="00EF58AD">
        <w:rPr>
          <w:rFonts w:ascii="Times New Roman" w:hAnsi="Times New Roman"/>
          <w:i/>
          <w:sz w:val="22"/>
          <w:szCs w:val="22"/>
        </w:rPr>
        <w:t>Go-to-sleep signaling as the indication allowing UE going back to sleep state</w:t>
      </w:r>
    </w:p>
    <w:p w14:paraId="76277F66" w14:textId="77777777" w:rsidR="00CC6255" w:rsidRPr="00EF58AD" w:rsidRDefault="00CC6255" w:rsidP="00EF58AD">
      <w:pPr>
        <w:pStyle w:val="af3"/>
        <w:numPr>
          <w:ilvl w:val="2"/>
          <w:numId w:val="23"/>
        </w:numPr>
        <w:ind w:leftChars="0"/>
        <w:jc w:val="both"/>
        <w:rPr>
          <w:rFonts w:ascii="Times New Roman" w:hAnsi="Times New Roman"/>
          <w:i/>
          <w:sz w:val="22"/>
          <w:szCs w:val="22"/>
        </w:rPr>
      </w:pPr>
      <w:r w:rsidRPr="00EF58AD">
        <w:rPr>
          <w:rFonts w:ascii="Times New Roman" w:hAnsi="Times New Roman"/>
          <w:i/>
          <w:sz w:val="22"/>
          <w:szCs w:val="22"/>
        </w:rPr>
        <w:t>Constraints on scheduling DCI during DRX_ON</w:t>
      </w:r>
    </w:p>
    <w:p w14:paraId="644F582D" w14:textId="77777777" w:rsidR="00CC6255" w:rsidRPr="00EF58AD" w:rsidRDefault="00CC6255" w:rsidP="00EF58AD">
      <w:pPr>
        <w:pStyle w:val="af3"/>
        <w:ind w:left="2320"/>
        <w:jc w:val="both"/>
        <w:rPr>
          <w:rFonts w:ascii="Times New Roman" w:hAnsi="Times New Roman"/>
          <w:i/>
          <w:sz w:val="22"/>
          <w:szCs w:val="22"/>
        </w:rPr>
      </w:pPr>
    </w:p>
    <w:p w14:paraId="52F69462" w14:textId="77777777" w:rsidR="00CC6255" w:rsidRPr="00EF58AD" w:rsidRDefault="00CC6255" w:rsidP="00EF58AD">
      <w:pPr>
        <w:pStyle w:val="af3"/>
        <w:numPr>
          <w:ilvl w:val="1"/>
          <w:numId w:val="23"/>
        </w:numPr>
        <w:ind w:leftChars="0"/>
        <w:jc w:val="both"/>
        <w:rPr>
          <w:rFonts w:ascii="Times New Roman" w:hAnsi="Times New Roman"/>
          <w:i/>
          <w:sz w:val="22"/>
          <w:szCs w:val="22"/>
        </w:rPr>
      </w:pPr>
      <w:r w:rsidRPr="00EF58AD">
        <w:rPr>
          <w:rFonts w:ascii="Times New Roman" w:hAnsi="Times New Roman"/>
          <w:i/>
          <w:sz w:val="22"/>
          <w:szCs w:val="22"/>
        </w:rPr>
        <w:t>Dynamic DRX configuration – parameters could be dynamic adapted to the traffic arrival</w:t>
      </w:r>
    </w:p>
    <w:p w14:paraId="58A74BDE" w14:textId="77777777" w:rsidR="00CC6255" w:rsidRPr="00EC0BF9" w:rsidRDefault="00CC6255" w:rsidP="00EF58AD">
      <w:pPr>
        <w:pStyle w:val="af3"/>
        <w:numPr>
          <w:ilvl w:val="2"/>
          <w:numId w:val="23"/>
        </w:numPr>
        <w:ind w:leftChars="0"/>
        <w:jc w:val="both"/>
        <w:rPr>
          <w:rFonts w:ascii="Times New Roman" w:hAnsi="Times New Roman"/>
          <w:i/>
          <w:sz w:val="22"/>
          <w:szCs w:val="22"/>
        </w:rPr>
      </w:pPr>
      <w:r w:rsidRPr="00EC0BF9">
        <w:rPr>
          <w:rFonts w:ascii="Times New Roman" w:hAnsi="Times New Roman"/>
          <w:i/>
          <w:sz w:val="22"/>
          <w:szCs w:val="22"/>
        </w:rPr>
        <w:t>Dynamic selection of DRX configuration from multiple DRX configurations to adapt to the traffic arrival</w:t>
      </w:r>
    </w:p>
    <w:p w14:paraId="65E517E4" w14:textId="4051920B" w:rsidR="00CC6255" w:rsidRPr="00EC0BF9" w:rsidRDefault="00CC6255" w:rsidP="00B124C6">
      <w:pPr>
        <w:pStyle w:val="af3"/>
        <w:numPr>
          <w:ilvl w:val="2"/>
          <w:numId w:val="23"/>
        </w:numPr>
        <w:ind w:leftChars="0"/>
        <w:jc w:val="both"/>
        <w:rPr>
          <w:b/>
          <w:i/>
        </w:rPr>
      </w:pPr>
      <w:r w:rsidRPr="00EC0BF9">
        <w:rPr>
          <w:rFonts w:ascii="Times New Roman" w:hAnsi="Times New Roman"/>
          <w:i/>
          <w:sz w:val="22"/>
          <w:szCs w:val="22"/>
        </w:rPr>
        <w:t xml:space="preserve">Adaptive parameters setting of one DRX configuration </w:t>
      </w:r>
    </w:p>
    <w:p w14:paraId="20D2728D" w14:textId="77777777" w:rsidR="00CC6255" w:rsidRPr="00EF58AD" w:rsidRDefault="00CC6255" w:rsidP="00EF58AD">
      <w:pPr>
        <w:ind w:left="720"/>
        <w:rPr>
          <w:i/>
        </w:rPr>
      </w:pPr>
      <w:r w:rsidRPr="00EC0BF9">
        <w:rPr>
          <w:i/>
        </w:rPr>
        <w:t>Other power saving schemes with UE adaptation to the DRX operation are not precluded.</w:t>
      </w:r>
    </w:p>
    <w:p w14:paraId="282293B3" w14:textId="145C94B4" w:rsidR="006055B3" w:rsidRPr="006055B3" w:rsidRDefault="00CC6255" w:rsidP="00B124C6">
      <w:pPr>
        <w:ind w:left="720"/>
        <w:rPr>
          <w:lang w:eastAsia="zh-CN"/>
        </w:rPr>
      </w:pPr>
      <w:r w:rsidRPr="00EF58AD">
        <w:rPr>
          <w:i/>
          <w:lang w:eastAsia="zh-CN"/>
        </w:rPr>
        <w:t>Note: UE background processing, e.g.,</w:t>
      </w:r>
      <w:r w:rsidR="0078324F" w:rsidRPr="00EF58AD">
        <w:rPr>
          <w:i/>
          <w:lang w:eastAsia="zh-CN"/>
        </w:rPr>
        <w:t xml:space="preserve"> </w:t>
      </w:r>
      <w:r w:rsidRPr="00EF58AD">
        <w:rPr>
          <w:i/>
          <w:lang w:eastAsia="zh-CN"/>
        </w:rPr>
        <w:t>periodic RRM/CSI measurements, beam management, RLM, time/frequency tracking, needs to be studied in accordance to UE adaptation to DRX operation.</w:t>
      </w:r>
    </w:p>
    <w:p w14:paraId="11450EE9" w14:textId="3EC175AA" w:rsidR="002B2F60" w:rsidRDefault="00421525" w:rsidP="00EF58AD">
      <w:pPr>
        <w:rPr>
          <w:lang w:eastAsia="zh-CN"/>
        </w:rPr>
      </w:pPr>
      <w:r w:rsidRPr="006055B3">
        <w:rPr>
          <w:rFonts w:hint="eastAsia"/>
          <w:lang w:eastAsia="zh-CN"/>
        </w:rPr>
        <w:t xml:space="preserve">In this paper, </w:t>
      </w:r>
      <w:r w:rsidR="000721D1">
        <w:rPr>
          <w:lang w:eastAsia="zh-CN"/>
        </w:rPr>
        <w:t>system-level simulation</w:t>
      </w:r>
      <w:r w:rsidRPr="006055B3">
        <w:rPr>
          <w:lang w:eastAsia="zh-CN"/>
        </w:rPr>
        <w:t xml:space="preserve"> results </w:t>
      </w:r>
      <w:r w:rsidR="002824DA">
        <w:rPr>
          <w:lang w:eastAsia="zh-CN"/>
        </w:rPr>
        <w:t xml:space="preserve">and analysis </w:t>
      </w:r>
      <w:r w:rsidR="000721D1">
        <w:rPr>
          <w:lang w:eastAsia="zh-CN"/>
        </w:rPr>
        <w:t xml:space="preserve">are provided </w:t>
      </w:r>
      <w:r w:rsidR="00F025DB">
        <w:rPr>
          <w:lang w:eastAsia="zh-CN"/>
        </w:rPr>
        <w:t>for</w:t>
      </w:r>
      <w:r w:rsidR="00FB201F">
        <w:rPr>
          <w:lang w:eastAsia="zh-CN"/>
        </w:rPr>
        <w:t xml:space="preserve"> the power saving gain by</w:t>
      </w:r>
      <w:r w:rsidR="002824DA">
        <w:rPr>
          <w:lang w:eastAsia="zh-CN"/>
        </w:rPr>
        <w:t xml:space="preserve"> wake up signaling scheme</w:t>
      </w:r>
      <w:r w:rsidRPr="006055B3">
        <w:rPr>
          <w:lang w:eastAsia="zh-CN"/>
        </w:rPr>
        <w:t>.</w:t>
      </w:r>
    </w:p>
    <w:p w14:paraId="2159CB0D" w14:textId="6E640FED" w:rsidR="00AF1E59" w:rsidRDefault="006C217B" w:rsidP="00EF58AD">
      <w:pPr>
        <w:pStyle w:val="1"/>
        <w:rPr>
          <w:lang w:eastAsia="zh-CN"/>
        </w:rPr>
      </w:pPr>
      <w:r>
        <w:rPr>
          <w:rFonts w:hint="eastAsia"/>
        </w:rPr>
        <w:t>S</w:t>
      </w:r>
      <w:r>
        <w:t>imulation</w:t>
      </w:r>
      <w:r w:rsidR="00F025DB">
        <w:rPr>
          <w:lang w:eastAsia="zh-CN"/>
        </w:rPr>
        <w:t xml:space="preserve"> results</w:t>
      </w:r>
      <w:r w:rsidR="002824DA">
        <w:rPr>
          <w:lang w:eastAsia="zh-CN"/>
        </w:rPr>
        <w:t xml:space="preserve"> and analysis for wake up signaling</w:t>
      </w:r>
    </w:p>
    <w:p w14:paraId="0CCF735D" w14:textId="45FBD083" w:rsidR="00AF1E59" w:rsidRPr="00AF1E59" w:rsidRDefault="00C246CE" w:rsidP="00EF58AD">
      <w:pPr>
        <w:pStyle w:val="2"/>
        <w:rPr>
          <w:lang w:eastAsia="zh-CN"/>
        </w:rPr>
      </w:pPr>
      <w:r>
        <w:rPr>
          <w:rFonts w:hint="eastAsia"/>
          <w:lang w:eastAsia="zh-CN"/>
        </w:rPr>
        <w:t>Simulation assumption</w:t>
      </w:r>
      <w:r w:rsidR="00E70896">
        <w:rPr>
          <w:lang w:eastAsia="zh-CN"/>
        </w:rPr>
        <w:t>s</w:t>
      </w:r>
    </w:p>
    <w:p w14:paraId="673E155B" w14:textId="1ECBBE0C" w:rsidR="00A54715" w:rsidRPr="00BF0C6D" w:rsidRDefault="00594A6A" w:rsidP="00EF58AD">
      <w:pPr>
        <w:rPr>
          <w:lang w:eastAsia="zh-CN"/>
        </w:rPr>
      </w:pPr>
      <w:r>
        <w:rPr>
          <w:lang w:eastAsia="zh-CN"/>
        </w:rPr>
        <w:t xml:space="preserve">In this section, we compare the scheme of introducing a wake up signal before DRX cycle begins with legacy C-DRX operation </w:t>
      </w:r>
      <w:r w:rsidR="00080FA1">
        <w:rPr>
          <w:lang w:eastAsia="zh-CN"/>
        </w:rPr>
        <w:t xml:space="preserve">(as baseline) </w:t>
      </w:r>
      <w:r>
        <w:rPr>
          <w:lang w:eastAsia="zh-CN"/>
        </w:rPr>
        <w:t>in terms of power consumption, latency, UE perceived throughput</w:t>
      </w:r>
      <w:r w:rsidR="0010740D">
        <w:rPr>
          <w:lang w:eastAsia="zh-CN"/>
        </w:rPr>
        <w:t xml:space="preserve"> </w:t>
      </w:r>
      <w:r w:rsidR="0010740D">
        <w:rPr>
          <w:rFonts w:hint="eastAsia"/>
          <w:lang w:eastAsia="zh-CN"/>
        </w:rPr>
        <w:t>(UPT)</w:t>
      </w:r>
      <w:r>
        <w:rPr>
          <w:lang w:eastAsia="zh-CN"/>
        </w:rPr>
        <w:t xml:space="preserve">. </w:t>
      </w:r>
      <w:r w:rsidR="00184D67">
        <w:rPr>
          <w:rFonts w:hint="eastAsia"/>
          <w:lang w:eastAsia="zh-CN"/>
        </w:rPr>
        <w:t>In our simulation</w:t>
      </w:r>
      <w:r w:rsidR="00F025DB">
        <w:rPr>
          <w:lang w:eastAsia="zh-CN"/>
        </w:rPr>
        <w:t>s</w:t>
      </w:r>
      <w:r w:rsidR="00A54715">
        <w:rPr>
          <w:rFonts w:hint="eastAsia"/>
          <w:lang w:eastAsia="zh-CN"/>
        </w:rPr>
        <w:t xml:space="preserve">, </w:t>
      </w:r>
      <w:r w:rsidR="007F5DFC">
        <w:rPr>
          <w:lang w:eastAsia="zh-CN"/>
        </w:rPr>
        <w:t xml:space="preserve">traffic model of </w:t>
      </w:r>
      <w:r w:rsidR="00C20CAA">
        <w:rPr>
          <w:lang w:eastAsia="zh-CN"/>
        </w:rPr>
        <w:t xml:space="preserve">FTP model 3 </w:t>
      </w:r>
      <w:r w:rsidR="00097716">
        <w:rPr>
          <w:lang w:eastAsia="zh-CN"/>
        </w:rPr>
        <w:t xml:space="preserve">is </w:t>
      </w:r>
      <w:r w:rsidR="002B2F60">
        <w:rPr>
          <w:lang w:eastAsia="zh-CN"/>
        </w:rPr>
        <w:t xml:space="preserve">simulated </w:t>
      </w:r>
      <w:r w:rsidR="00C20CAA">
        <w:rPr>
          <w:lang w:eastAsia="zh-CN"/>
        </w:rPr>
        <w:t>under</w:t>
      </w:r>
      <w:r w:rsidR="002B2F60">
        <w:rPr>
          <w:lang w:eastAsia="zh-CN"/>
        </w:rPr>
        <w:t xml:space="preserve"> the DRX configurations </w:t>
      </w:r>
      <w:r w:rsidR="00A54715">
        <w:rPr>
          <w:lang w:eastAsia="zh-CN"/>
        </w:rPr>
        <w:t xml:space="preserve">and packet size </w:t>
      </w:r>
      <w:r w:rsidR="00BF0C6D">
        <w:rPr>
          <w:lang w:eastAsia="zh-CN"/>
        </w:rPr>
        <w:t xml:space="preserve">with different simulation cases </w:t>
      </w:r>
      <w:r w:rsidR="00097716">
        <w:rPr>
          <w:lang w:eastAsia="zh-CN"/>
        </w:rPr>
        <w:t xml:space="preserve">as </w:t>
      </w:r>
      <w:r w:rsidR="002B2F60">
        <w:rPr>
          <w:lang w:eastAsia="zh-CN"/>
        </w:rPr>
        <w:t>in</w:t>
      </w:r>
      <w:r w:rsidR="00D43F11">
        <w:rPr>
          <w:lang w:eastAsia="zh-CN"/>
        </w:rPr>
        <w:t xml:space="preserve"> </w:t>
      </w:r>
      <w:r w:rsidR="008F2A69">
        <w:rPr>
          <w:lang w:eastAsia="zh-CN"/>
        </w:rPr>
        <w:fldChar w:fldCharType="begin"/>
      </w:r>
      <w:r w:rsidR="00D43F11">
        <w:rPr>
          <w:lang w:eastAsia="zh-CN"/>
        </w:rPr>
        <w:instrText xml:space="preserve"> REF _Ref528933227 \h </w:instrText>
      </w:r>
      <w:r w:rsidR="00EF58AD">
        <w:rPr>
          <w:lang w:eastAsia="zh-CN"/>
        </w:rPr>
        <w:instrText xml:space="preserve"> \* MERGEFORMAT </w:instrText>
      </w:r>
      <w:r w:rsidR="008F2A69">
        <w:rPr>
          <w:lang w:eastAsia="zh-CN"/>
        </w:rPr>
      </w:r>
      <w:r w:rsidR="008F2A69">
        <w:rPr>
          <w:lang w:eastAsia="zh-CN"/>
        </w:rPr>
        <w:fldChar w:fldCharType="separate"/>
      </w:r>
      <w:r w:rsidR="009F7540">
        <w:t xml:space="preserve">Table </w:t>
      </w:r>
      <w:r w:rsidR="009F7540">
        <w:rPr>
          <w:noProof/>
        </w:rPr>
        <w:t>1</w:t>
      </w:r>
      <w:r w:rsidR="008F2A69">
        <w:rPr>
          <w:lang w:eastAsia="zh-CN"/>
        </w:rPr>
        <w:fldChar w:fldCharType="end"/>
      </w:r>
      <w:r w:rsidR="009B2C11">
        <w:rPr>
          <w:lang w:eastAsia="zh-CN"/>
        </w:rPr>
        <w:t xml:space="preserve">. </w:t>
      </w:r>
    </w:p>
    <w:p w14:paraId="663E9BCD" w14:textId="09468A2F" w:rsidR="00BF0C6D" w:rsidRPr="00BF0C6D" w:rsidRDefault="00BF0C6D" w:rsidP="00B124C6">
      <w:pPr>
        <w:pStyle w:val="a5"/>
        <w:keepNext/>
      </w:pPr>
      <w:r>
        <w:t xml:space="preserve">Table </w:t>
      </w:r>
      <w:r>
        <w:fldChar w:fldCharType="begin"/>
      </w:r>
      <w:r>
        <w:instrText xml:space="preserve"> SEQ Table \* ARABIC </w:instrText>
      </w:r>
      <w:r>
        <w:fldChar w:fldCharType="separate"/>
      </w:r>
      <w:r>
        <w:rPr>
          <w:noProof/>
        </w:rPr>
        <w:t>1</w:t>
      </w:r>
      <w:r>
        <w:fldChar w:fldCharType="end"/>
      </w:r>
      <w:r>
        <w:t>. Different cases for evaluation</w:t>
      </w:r>
    </w:p>
    <w:tbl>
      <w:tblPr>
        <w:tblW w:w="6895" w:type="dxa"/>
        <w:jc w:val="center"/>
        <w:tblCellMar>
          <w:left w:w="0" w:type="dxa"/>
          <w:right w:w="0" w:type="dxa"/>
        </w:tblCellMar>
        <w:tblLook w:val="0420" w:firstRow="1" w:lastRow="0" w:firstColumn="0" w:lastColumn="0" w:noHBand="0" w:noVBand="1"/>
      </w:tblPr>
      <w:tblGrid>
        <w:gridCol w:w="1041"/>
        <w:gridCol w:w="1501"/>
        <w:gridCol w:w="1351"/>
        <w:gridCol w:w="1524"/>
        <w:gridCol w:w="1478"/>
      </w:tblGrid>
      <w:tr w:rsidR="00BF0C6D" w:rsidRPr="00A54715" w14:paraId="2045C372" w14:textId="77777777" w:rsidTr="00BF0C6D">
        <w:trPr>
          <w:trHeight w:val="268"/>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8AEEBD" w14:textId="77777777" w:rsidR="00A54715" w:rsidRPr="00BF0C6D" w:rsidRDefault="00A54715" w:rsidP="00EF58AD">
            <w:pPr>
              <w:spacing w:after="0"/>
              <w:rPr>
                <w:lang w:eastAsia="zh-CN"/>
              </w:rPr>
            </w:pPr>
          </w:p>
        </w:tc>
        <w:tc>
          <w:tcPr>
            <w:tcW w:w="1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F58A87" w14:textId="77777777" w:rsidR="00A54715" w:rsidRPr="00BF0C6D" w:rsidRDefault="00A54715" w:rsidP="00EF58AD">
            <w:pPr>
              <w:spacing w:after="0"/>
              <w:rPr>
                <w:lang w:eastAsia="zh-CN"/>
              </w:rPr>
            </w:pPr>
            <w:r w:rsidRPr="00BF0C6D">
              <w:rPr>
                <w:bCs/>
                <w:lang w:eastAsia="zh-CN"/>
              </w:rPr>
              <w:t>DRX cycle (ms)</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D0038F" w14:textId="77777777" w:rsidR="00A54715" w:rsidRPr="00BF0C6D" w:rsidRDefault="00A54715" w:rsidP="00EF58AD">
            <w:pPr>
              <w:spacing w:after="0"/>
              <w:rPr>
                <w:lang w:eastAsia="zh-CN"/>
              </w:rPr>
            </w:pPr>
            <w:r w:rsidRPr="00BF0C6D">
              <w:rPr>
                <w:bCs/>
                <w:lang w:eastAsia="zh-CN"/>
              </w:rPr>
              <w:t>Inactivity Timer</w:t>
            </w:r>
          </w:p>
          <w:p w14:paraId="0A25465D" w14:textId="354E2220" w:rsidR="00A54715" w:rsidRPr="00BF0C6D" w:rsidRDefault="00A54715" w:rsidP="00EF58AD">
            <w:pPr>
              <w:spacing w:after="0"/>
              <w:rPr>
                <w:lang w:eastAsia="zh-CN"/>
              </w:rPr>
            </w:pPr>
            <w:r w:rsidRPr="00BF0C6D">
              <w:rPr>
                <w:bCs/>
                <w:lang w:eastAsia="zh-CN"/>
              </w:rPr>
              <w:t>(ms)</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092737" w14:textId="117FE71E" w:rsidR="00A54715" w:rsidRPr="00BF0C6D" w:rsidRDefault="00A54715" w:rsidP="00EF58AD">
            <w:pPr>
              <w:spacing w:after="0"/>
              <w:rPr>
                <w:lang w:eastAsia="zh-CN"/>
              </w:rPr>
            </w:pPr>
            <w:r w:rsidRPr="00BF0C6D">
              <w:rPr>
                <w:bCs/>
                <w:lang w:eastAsia="zh-CN"/>
              </w:rPr>
              <w:t>On duration timer</w:t>
            </w:r>
            <w:r w:rsidR="007103A6">
              <w:rPr>
                <w:bCs/>
                <w:lang w:eastAsia="zh-CN"/>
              </w:rPr>
              <w:t xml:space="preserve"> </w:t>
            </w:r>
            <w:r w:rsidRPr="00BF0C6D">
              <w:rPr>
                <w:bCs/>
                <w:lang w:eastAsia="zh-CN"/>
              </w:rPr>
              <w:t>(ms)</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32431F" w14:textId="72D213EE" w:rsidR="00A54715" w:rsidRPr="00BF0C6D" w:rsidRDefault="00A54715" w:rsidP="00EF58AD">
            <w:pPr>
              <w:spacing w:after="0"/>
              <w:rPr>
                <w:lang w:eastAsia="zh-CN"/>
              </w:rPr>
            </w:pPr>
            <w:r w:rsidRPr="00BF0C6D">
              <w:rPr>
                <w:bCs/>
                <w:lang w:eastAsia="zh-CN"/>
              </w:rPr>
              <w:t>Packet size (Mbyte</w:t>
            </w:r>
            <w:r w:rsidR="007103A6">
              <w:rPr>
                <w:bCs/>
                <w:lang w:eastAsia="zh-CN"/>
              </w:rPr>
              <w:t>s</w:t>
            </w:r>
            <w:r w:rsidRPr="00BF0C6D">
              <w:rPr>
                <w:bCs/>
                <w:lang w:eastAsia="zh-CN"/>
              </w:rPr>
              <w:t>)</w:t>
            </w:r>
          </w:p>
        </w:tc>
      </w:tr>
      <w:tr w:rsidR="00BF0C6D" w:rsidRPr="00A54715" w14:paraId="4CED35CA" w14:textId="77777777" w:rsidTr="00BF0C6D">
        <w:trPr>
          <w:trHeight w:val="118"/>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7B552" w14:textId="77777777" w:rsidR="00A54715" w:rsidRPr="00BF0C6D" w:rsidRDefault="00A54715" w:rsidP="00EF58AD">
            <w:pPr>
              <w:spacing w:after="0"/>
              <w:rPr>
                <w:lang w:eastAsia="zh-CN"/>
              </w:rPr>
            </w:pPr>
            <w:r w:rsidRPr="00BF0C6D">
              <w:rPr>
                <w:bCs/>
                <w:lang w:eastAsia="zh-CN"/>
              </w:rPr>
              <w:t>Case 1</w:t>
            </w:r>
          </w:p>
        </w:tc>
        <w:tc>
          <w:tcPr>
            <w:tcW w:w="1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A3DA83" w14:textId="77777777" w:rsidR="00A54715" w:rsidRPr="00BF0C6D" w:rsidRDefault="00A54715" w:rsidP="00EF58AD">
            <w:pPr>
              <w:spacing w:after="0"/>
              <w:rPr>
                <w:lang w:eastAsia="zh-CN"/>
              </w:rPr>
            </w:pPr>
            <w:r w:rsidRPr="00BF0C6D">
              <w:rPr>
                <w:bCs/>
                <w:lang w:eastAsia="zh-CN"/>
              </w:rPr>
              <w:t>320</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02B7A0" w14:textId="77777777" w:rsidR="00A54715" w:rsidRPr="00BF0C6D" w:rsidRDefault="00A54715" w:rsidP="00EF58AD">
            <w:pPr>
              <w:spacing w:after="0"/>
              <w:rPr>
                <w:lang w:eastAsia="zh-CN"/>
              </w:rPr>
            </w:pPr>
            <w:r w:rsidRPr="00BF0C6D">
              <w:rPr>
                <w:bCs/>
                <w:lang w:eastAsia="zh-CN"/>
              </w:rPr>
              <w:t>200</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4B150B" w14:textId="77777777" w:rsidR="00A54715" w:rsidRPr="00BF0C6D" w:rsidRDefault="00A54715" w:rsidP="00EF58AD">
            <w:pPr>
              <w:spacing w:after="0"/>
              <w:rPr>
                <w:lang w:eastAsia="zh-CN"/>
              </w:rPr>
            </w:pPr>
            <w:r w:rsidRPr="00BF0C6D">
              <w:rPr>
                <w:bCs/>
                <w:lang w:eastAsia="zh-CN"/>
              </w:rPr>
              <w:t>10</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32F5F" w14:textId="77777777" w:rsidR="00A54715" w:rsidRPr="00BF0C6D" w:rsidRDefault="00A54715" w:rsidP="00EF58AD">
            <w:pPr>
              <w:spacing w:after="0"/>
              <w:rPr>
                <w:lang w:eastAsia="zh-CN"/>
              </w:rPr>
            </w:pPr>
            <w:r w:rsidRPr="00BF0C6D">
              <w:rPr>
                <w:bCs/>
                <w:lang w:eastAsia="zh-CN"/>
              </w:rPr>
              <w:t>0.1</w:t>
            </w:r>
          </w:p>
        </w:tc>
      </w:tr>
      <w:tr w:rsidR="00A54715" w:rsidRPr="00A54715" w14:paraId="40589F9B" w14:textId="77777777" w:rsidTr="00BF0C6D">
        <w:trPr>
          <w:trHeight w:val="83"/>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3355DE6" w14:textId="77777777" w:rsidR="00A54715" w:rsidRPr="00BF0C6D" w:rsidRDefault="00A54715" w:rsidP="00EF58AD">
            <w:pPr>
              <w:spacing w:after="0"/>
              <w:rPr>
                <w:lang w:eastAsia="zh-CN"/>
              </w:rPr>
            </w:pPr>
            <w:r w:rsidRPr="00BF0C6D">
              <w:rPr>
                <w:bCs/>
                <w:lang w:eastAsia="zh-CN"/>
              </w:rPr>
              <w:t>Case 2</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1602063" w14:textId="77777777" w:rsidR="00A54715" w:rsidRPr="00BF0C6D" w:rsidRDefault="00A54715" w:rsidP="00EF58AD">
            <w:pPr>
              <w:spacing w:after="0"/>
              <w:rPr>
                <w:lang w:eastAsia="zh-CN"/>
              </w:rPr>
            </w:pPr>
            <w:r w:rsidRPr="00BF0C6D">
              <w:rPr>
                <w:bCs/>
                <w:lang w:eastAsia="zh-CN"/>
              </w:rPr>
              <w:t>320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FC75C05" w14:textId="77777777" w:rsidR="00A54715" w:rsidRPr="00BF0C6D" w:rsidRDefault="00A54715" w:rsidP="00EF58AD">
            <w:pPr>
              <w:spacing w:after="0"/>
              <w:rPr>
                <w:lang w:eastAsia="zh-CN"/>
              </w:rPr>
            </w:pPr>
            <w:r w:rsidRPr="00BF0C6D">
              <w:rPr>
                <w:bCs/>
                <w:lang w:eastAsia="zh-CN"/>
              </w:rPr>
              <w:t>200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E21EE93" w14:textId="77777777" w:rsidR="00A54715" w:rsidRPr="00BF0C6D" w:rsidRDefault="00A54715" w:rsidP="00EF58AD">
            <w:pPr>
              <w:spacing w:after="0"/>
              <w:rPr>
                <w:lang w:eastAsia="zh-CN"/>
              </w:rPr>
            </w:pPr>
            <w:r w:rsidRPr="00BF0C6D">
              <w:rPr>
                <w:bCs/>
                <w:lang w:eastAsia="zh-CN"/>
              </w:rPr>
              <w:t>10</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6CA778A" w14:textId="77777777" w:rsidR="00A54715" w:rsidRPr="00BF0C6D" w:rsidRDefault="00A54715" w:rsidP="00EF58AD">
            <w:pPr>
              <w:spacing w:after="0"/>
              <w:rPr>
                <w:lang w:eastAsia="zh-CN"/>
              </w:rPr>
            </w:pPr>
            <w:r w:rsidRPr="00BF0C6D">
              <w:rPr>
                <w:bCs/>
                <w:lang w:eastAsia="zh-CN"/>
              </w:rPr>
              <w:t>0.5</w:t>
            </w:r>
          </w:p>
        </w:tc>
      </w:tr>
      <w:tr w:rsidR="00BF0C6D" w:rsidRPr="00A54715" w14:paraId="5C0319A8"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2EFD92C" w14:textId="77777777" w:rsidR="00A54715" w:rsidRPr="00BF0C6D" w:rsidRDefault="00A54715" w:rsidP="00EF58AD">
            <w:pPr>
              <w:spacing w:after="0"/>
              <w:rPr>
                <w:lang w:eastAsia="zh-CN"/>
              </w:rPr>
            </w:pPr>
            <w:r w:rsidRPr="00BF0C6D">
              <w:rPr>
                <w:bCs/>
                <w:lang w:eastAsia="zh-CN"/>
              </w:rPr>
              <w:lastRenderedPageBreak/>
              <w:t>Case 3</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66B3AFC" w14:textId="77777777" w:rsidR="00A54715" w:rsidRPr="00BF0C6D" w:rsidRDefault="00A54715" w:rsidP="00EF58AD">
            <w:pPr>
              <w:spacing w:after="0"/>
              <w:rPr>
                <w:lang w:eastAsia="zh-CN"/>
              </w:rPr>
            </w:pPr>
            <w:r w:rsidRPr="00BF0C6D">
              <w:rPr>
                <w:bCs/>
                <w:lang w:eastAsia="zh-CN"/>
              </w:rPr>
              <w:t>320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AC2B2C2" w14:textId="77777777" w:rsidR="00A54715" w:rsidRPr="00BF0C6D" w:rsidRDefault="00A54715" w:rsidP="00EF58AD">
            <w:pPr>
              <w:spacing w:after="0"/>
              <w:rPr>
                <w:lang w:eastAsia="zh-CN"/>
              </w:rPr>
            </w:pPr>
            <w:r w:rsidRPr="00BF0C6D">
              <w:rPr>
                <w:bCs/>
                <w:lang w:eastAsia="zh-CN"/>
              </w:rPr>
              <w:t>80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A5094D1" w14:textId="77777777" w:rsidR="00A54715" w:rsidRPr="00BF0C6D" w:rsidRDefault="00A54715" w:rsidP="00EF58AD">
            <w:pPr>
              <w:spacing w:after="0"/>
              <w:rPr>
                <w:lang w:eastAsia="zh-CN"/>
              </w:rPr>
            </w:pPr>
            <w:r w:rsidRPr="00BF0C6D">
              <w:rPr>
                <w:bCs/>
                <w:lang w:eastAsia="zh-CN"/>
              </w:rPr>
              <w:t>10</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069F5AF" w14:textId="77777777" w:rsidR="00A54715" w:rsidRPr="00BF0C6D" w:rsidRDefault="00A54715" w:rsidP="00EF58AD">
            <w:pPr>
              <w:spacing w:after="0"/>
              <w:rPr>
                <w:lang w:eastAsia="zh-CN"/>
              </w:rPr>
            </w:pPr>
            <w:r w:rsidRPr="00BF0C6D">
              <w:rPr>
                <w:bCs/>
                <w:lang w:eastAsia="zh-CN"/>
              </w:rPr>
              <w:t>0.1</w:t>
            </w:r>
          </w:p>
        </w:tc>
      </w:tr>
      <w:tr w:rsidR="00A54715" w:rsidRPr="00A54715" w14:paraId="66C101AF"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DFC2F20" w14:textId="77777777" w:rsidR="00A54715" w:rsidRPr="00BF0C6D" w:rsidRDefault="00A54715" w:rsidP="00EF58AD">
            <w:pPr>
              <w:spacing w:after="0"/>
              <w:rPr>
                <w:lang w:eastAsia="zh-CN"/>
              </w:rPr>
            </w:pPr>
            <w:r w:rsidRPr="00BF0C6D">
              <w:rPr>
                <w:bCs/>
                <w:lang w:eastAsia="zh-CN"/>
              </w:rPr>
              <w:t>Case 4</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EA8CA72" w14:textId="77777777" w:rsidR="00A54715" w:rsidRPr="00BF0C6D" w:rsidRDefault="00A54715" w:rsidP="00EF58AD">
            <w:pPr>
              <w:spacing w:after="0"/>
              <w:rPr>
                <w:lang w:eastAsia="zh-CN"/>
              </w:rPr>
            </w:pPr>
            <w:r w:rsidRPr="00BF0C6D">
              <w:rPr>
                <w:bCs/>
                <w:lang w:eastAsia="zh-CN"/>
              </w:rPr>
              <w:t>320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C6B5FF1" w14:textId="77777777" w:rsidR="00A54715" w:rsidRPr="00BF0C6D" w:rsidRDefault="00A54715" w:rsidP="00EF58AD">
            <w:pPr>
              <w:spacing w:after="0"/>
              <w:rPr>
                <w:lang w:eastAsia="zh-CN"/>
              </w:rPr>
            </w:pPr>
            <w:r w:rsidRPr="00BF0C6D">
              <w:rPr>
                <w:bCs/>
                <w:lang w:eastAsia="zh-CN"/>
              </w:rPr>
              <w:t>80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E4C62EF" w14:textId="77777777" w:rsidR="00A54715" w:rsidRPr="00BF0C6D" w:rsidRDefault="00A54715" w:rsidP="00EF58AD">
            <w:pPr>
              <w:spacing w:after="0"/>
              <w:rPr>
                <w:lang w:eastAsia="zh-CN"/>
              </w:rPr>
            </w:pPr>
            <w:r w:rsidRPr="00BF0C6D">
              <w:rPr>
                <w:bCs/>
                <w:lang w:eastAsia="zh-CN"/>
              </w:rPr>
              <w:t>10</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37C687A" w14:textId="77777777" w:rsidR="00A54715" w:rsidRPr="00BF0C6D" w:rsidRDefault="00A54715" w:rsidP="00EF58AD">
            <w:pPr>
              <w:spacing w:after="0"/>
              <w:rPr>
                <w:lang w:eastAsia="zh-CN"/>
              </w:rPr>
            </w:pPr>
            <w:r w:rsidRPr="00BF0C6D">
              <w:rPr>
                <w:bCs/>
                <w:lang w:eastAsia="zh-CN"/>
              </w:rPr>
              <w:t>0.5</w:t>
            </w:r>
          </w:p>
        </w:tc>
      </w:tr>
      <w:tr w:rsidR="00BF0C6D" w:rsidRPr="00A54715" w14:paraId="3DABE6C0"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56A8FF6" w14:textId="77777777" w:rsidR="00A54715" w:rsidRPr="00BF0C6D" w:rsidRDefault="00A54715" w:rsidP="00EF58AD">
            <w:pPr>
              <w:spacing w:after="0"/>
              <w:rPr>
                <w:lang w:eastAsia="zh-CN"/>
              </w:rPr>
            </w:pPr>
            <w:r w:rsidRPr="00BF0C6D">
              <w:rPr>
                <w:bCs/>
                <w:lang w:eastAsia="zh-CN"/>
              </w:rPr>
              <w:t>Case 5</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4218DBC" w14:textId="77777777" w:rsidR="00A54715" w:rsidRPr="00BF0C6D" w:rsidRDefault="00A54715" w:rsidP="00EF58AD">
            <w:pPr>
              <w:spacing w:after="0"/>
              <w:rPr>
                <w:lang w:eastAsia="zh-CN"/>
              </w:rPr>
            </w:pPr>
            <w:r w:rsidRPr="00BF0C6D">
              <w:rPr>
                <w:bCs/>
                <w:lang w:eastAsia="zh-CN"/>
              </w:rPr>
              <w:t>160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6473613" w14:textId="77777777" w:rsidR="00A54715" w:rsidRPr="00BF0C6D" w:rsidRDefault="00A54715" w:rsidP="00EF58AD">
            <w:pPr>
              <w:spacing w:after="0"/>
              <w:rPr>
                <w:lang w:eastAsia="zh-CN"/>
              </w:rPr>
            </w:pPr>
            <w:r w:rsidRPr="00BF0C6D">
              <w:rPr>
                <w:bCs/>
                <w:lang w:eastAsia="zh-CN"/>
              </w:rPr>
              <w:t>100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4F22308" w14:textId="77777777" w:rsidR="00A54715" w:rsidRPr="00BF0C6D" w:rsidRDefault="00A54715" w:rsidP="00EF58AD">
            <w:pPr>
              <w:spacing w:after="0"/>
              <w:rPr>
                <w:lang w:eastAsia="zh-CN"/>
              </w:rPr>
            </w:pPr>
            <w:r w:rsidRPr="00BF0C6D">
              <w:rPr>
                <w:bCs/>
                <w:lang w:eastAsia="zh-CN"/>
              </w:rPr>
              <w:t>8</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836E996" w14:textId="77777777" w:rsidR="00A54715" w:rsidRPr="00BF0C6D" w:rsidRDefault="00A54715" w:rsidP="00EF58AD">
            <w:pPr>
              <w:spacing w:after="0"/>
              <w:rPr>
                <w:lang w:eastAsia="zh-CN"/>
              </w:rPr>
            </w:pPr>
            <w:r w:rsidRPr="00BF0C6D">
              <w:rPr>
                <w:bCs/>
                <w:lang w:eastAsia="zh-CN"/>
              </w:rPr>
              <w:t>0.1</w:t>
            </w:r>
          </w:p>
        </w:tc>
      </w:tr>
      <w:tr w:rsidR="00A54715" w:rsidRPr="00A54715" w14:paraId="75424B3D"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6C023A1" w14:textId="77777777" w:rsidR="00A54715" w:rsidRPr="00BF0C6D" w:rsidRDefault="00A54715" w:rsidP="00EF58AD">
            <w:pPr>
              <w:spacing w:after="0"/>
              <w:rPr>
                <w:lang w:eastAsia="zh-CN"/>
              </w:rPr>
            </w:pPr>
            <w:r w:rsidRPr="00BF0C6D">
              <w:rPr>
                <w:bCs/>
                <w:lang w:eastAsia="zh-CN"/>
              </w:rPr>
              <w:t>Case 6</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4237CBB" w14:textId="77777777" w:rsidR="00A54715" w:rsidRPr="00BF0C6D" w:rsidRDefault="00A54715" w:rsidP="00EF58AD">
            <w:pPr>
              <w:spacing w:after="0"/>
              <w:rPr>
                <w:lang w:eastAsia="zh-CN"/>
              </w:rPr>
            </w:pPr>
            <w:r w:rsidRPr="00BF0C6D">
              <w:rPr>
                <w:bCs/>
                <w:lang w:eastAsia="zh-CN"/>
              </w:rPr>
              <w:t>160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074CFFA" w14:textId="77777777" w:rsidR="00A54715" w:rsidRPr="00BF0C6D" w:rsidRDefault="00A54715" w:rsidP="00EF58AD">
            <w:pPr>
              <w:spacing w:after="0"/>
              <w:rPr>
                <w:lang w:eastAsia="zh-CN"/>
              </w:rPr>
            </w:pPr>
            <w:r w:rsidRPr="00BF0C6D">
              <w:rPr>
                <w:bCs/>
                <w:lang w:eastAsia="zh-CN"/>
              </w:rPr>
              <w:t>100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C5B6C96" w14:textId="77777777" w:rsidR="00A54715" w:rsidRPr="00BF0C6D" w:rsidRDefault="00A54715" w:rsidP="00EF58AD">
            <w:pPr>
              <w:spacing w:after="0"/>
              <w:rPr>
                <w:lang w:eastAsia="zh-CN"/>
              </w:rPr>
            </w:pPr>
            <w:r w:rsidRPr="00BF0C6D">
              <w:rPr>
                <w:bCs/>
                <w:lang w:eastAsia="zh-CN"/>
              </w:rPr>
              <w:t>8</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A6163E6" w14:textId="77777777" w:rsidR="00A54715" w:rsidRPr="00BF0C6D" w:rsidRDefault="00A54715" w:rsidP="00EF58AD">
            <w:pPr>
              <w:spacing w:after="0"/>
              <w:rPr>
                <w:lang w:eastAsia="zh-CN"/>
              </w:rPr>
            </w:pPr>
            <w:r w:rsidRPr="00BF0C6D">
              <w:rPr>
                <w:bCs/>
                <w:lang w:eastAsia="zh-CN"/>
              </w:rPr>
              <w:t>0.5</w:t>
            </w:r>
          </w:p>
        </w:tc>
      </w:tr>
      <w:tr w:rsidR="00BF0C6D" w:rsidRPr="00A54715" w14:paraId="57ABAFFA" w14:textId="77777777" w:rsidTr="00BF0C6D">
        <w:trPr>
          <w:trHeight w:val="87"/>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B4D5774" w14:textId="77777777" w:rsidR="00A54715" w:rsidRPr="00BF0C6D" w:rsidRDefault="00A54715" w:rsidP="00EF58AD">
            <w:pPr>
              <w:spacing w:after="0"/>
              <w:rPr>
                <w:lang w:eastAsia="zh-CN"/>
              </w:rPr>
            </w:pPr>
            <w:r w:rsidRPr="00BF0C6D">
              <w:rPr>
                <w:bCs/>
                <w:lang w:eastAsia="zh-CN"/>
              </w:rPr>
              <w:t>Case 7</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120AD05" w14:textId="77777777" w:rsidR="00A54715" w:rsidRPr="00BF0C6D" w:rsidRDefault="00A54715" w:rsidP="00EF58AD">
            <w:pPr>
              <w:spacing w:after="0"/>
              <w:rPr>
                <w:lang w:eastAsia="zh-CN"/>
              </w:rPr>
            </w:pPr>
            <w:r w:rsidRPr="00BF0C6D">
              <w:rPr>
                <w:bCs/>
                <w:lang w:eastAsia="zh-CN"/>
              </w:rPr>
              <w:t>160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D9A7547" w14:textId="77777777" w:rsidR="00A54715" w:rsidRPr="00BF0C6D" w:rsidRDefault="00A54715" w:rsidP="00EF58AD">
            <w:pPr>
              <w:spacing w:after="0"/>
              <w:rPr>
                <w:lang w:eastAsia="zh-CN"/>
              </w:rPr>
            </w:pPr>
            <w:r w:rsidRPr="00BF0C6D">
              <w:rPr>
                <w:bCs/>
                <w:lang w:eastAsia="zh-CN"/>
              </w:rPr>
              <w:t>40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992042D" w14:textId="77777777" w:rsidR="00A54715" w:rsidRPr="00BF0C6D" w:rsidRDefault="00A54715" w:rsidP="00EF58AD">
            <w:pPr>
              <w:spacing w:after="0"/>
              <w:rPr>
                <w:lang w:eastAsia="zh-CN"/>
              </w:rPr>
            </w:pPr>
            <w:r w:rsidRPr="00BF0C6D">
              <w:rPr>
                <w:bCs/>
                <w:lang w:eastAsia="zh-CN"/>
              </w:rPr>
              <w:t>8</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1B714F4" w14:textId="77777777" w:rsidR="00A54715" w:rsidRPr="00BF0C6D" w:rsidRDefault="00A54715" w:rsidP="00EF58AD">
            <w:pPr>
              <w:spacing w:after="0"/>
              <w:rPr>
                <w:lang w:eastAsia="zh-CN"/>
              </w:rPr>
            </w:pPr>
            <w:r w:rsidRPr="00BF0C6D">
              <w:rPr>
                <w:bCs/>
                <w:lang w:eastAsia="zh-CN"/>
              </w:rPr>
              <w:t>0.1</w:t>
            </w:r>
          </w:p>
        </w:tc>
      </w:tr>
      <w:tr w:rsidR="00A54715" w:rsidRPr="00A54715" w14:paraId="042D6C8E"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08AF3C4" w14:textId="77777777" w:rsidR="00A54715" w:rsidRPr="00BF0C6D" w:rsidRDefault="00A54715" w:rsidP="00EF58AD">
            <w:pPr>
              <w:spacing w:after="0"/>
              <w:rPr>
                <w:lang w:eastAsia="zh-CN"/>
              </w:rPr>
            </w:pPr>
            <w:r w:rsidRPr="00BF0C6D">
              <w:rPr>
                <w:bCs/>
                <w:lang w:eastAsia="zh-CN"/>
              </w:rPr>
              <w:t>Case 8</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DB6A044" w14:textId="77777777" w:rsidR="00A54715" w:rsidRPr="00BF0C6D" w:rsidRDefault="00A54715" w:rsidP="00EF58AD">
            <w:pPr>
              <w:spacing w:after="0"/>
              <w:rPr>
                <w:lang w:eastAsia="zh-CN"/>
              </w:rPr>
            </w:pPr>
            <w:r w:rsidRPr="00BF0C6D">
              <w:rPr>
                <w:bCs/>
                <w:lang w:eastAsia="zh-CN"/>
              </w:rPr>
              <w:t>160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22F0023" w14:textId="77777777" w:rsidR="00A54715" w:rsidRPr="00BF0C6D" w:rsidRDefault="00A54715" w:rsidP="00EF58AD">
            <w:pPr>
              <w:spacing w:after="0"/>
              <w:rPr>
                <w:lang w:eastAsia="zh-CN"/>
              </w:rPr>
            </w:pPr>
            <w:r w:rsidRPr="00BF0C6D">
              <w:rPr>
                <w:bCs/>
                <w:lang w:eastAsia="zh-CN"/>
              </w:rPr>
              <w:t>40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024F15D" w14:textId="77777777" w:rsidR="00A54715" w:rsidRPr="00BF0C6D" w:rsidRDefault="00A54715" w:rsidP="00EF58AD">
            <w:pPr>
              <w:spacing w:after="0"/>
              <w:rPr>
                <w:lang w:eastAsia="zh-CN"/>
              </w:rPr>
            </w:pPr>
            <w:r w:rsidRPr="00BF0C6D">
              <w:rPr>
                <w:bCs/>
                <w:lang w:eastAsia="zh-CN"/>
              </w:rPr>
              <w:t>8</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44C74E7" w14:textId="77777777" w:rsidR="00A54715" w:rsidRPr="00BF0C6D" w:rsidRDefault="00A54715" w:rsidP="00EF58AD">
            <w:pPr>
              <w:spacing w:after="0"/>
              <w:rPr>
                <w:lang w:eastAsia="zh-CN"/>
              </w:rPr>
            </w:pPr>
            <w:r w:rsidRPr="00BF0C6D">
              <w:rPr>
                <w:bCs/>
                <w:lang w:eastAsia="zh-CN"/>
              </w:rPr>
              <w:t>0.5</w:t>
            </w:r>
          </w:p>
        </w:tc>
      </w:tr>
      <w:tr w:rsidR="00BF0C6D" w:rsidRPr="00A54715" w14:paraId="418DFCE2"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5DAA449F" w14:textId="77777777" w:rsidR="00A54715" w:rsidRPr="00BF0C6D" w:rsidRDefault="00A54715" w:rsidP="00EF58AD">
            <w:pPr>
              <w:spacing w:after="0"/>
              <w:rPr>
                <w:lang w:eastAsia="zh-CN"/>
              </w:rPr>
            </w:pPr>
            <w:r w:rsidRPr="00BF0C6D">
              <w:rPr>
                <w:bCs/>
                <w:lang w:eastAsia="zh-CN"/>
              </w:rPr>
              <w:t>Case 9</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8177B13" w14:textId="77777777" w:rsidR="00A54715" w:rsidRPr="00BF0C6D" w:rsidRDefault="00A54715" w:rsidP="00EF58AD">
            <w:pPr>
              <w:spacing w:after="0"/>
              <w:rPr>
                <w:lang w:eastAsia="zh-CN"/>
              </w:rPr>
            </w:pPr>
            <w:r w:rsidRPr="00BF0C6D">
              <w:rPr>
                <w:bCs/>
                <w:lang w:eastAsia="zh-CN"/>
              </w:rPr>
              <w:t>40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7D976A5" w14:textId="77777777" w:rsidR="00A54715" w:rsidRPr="00BF0C6D" w:rsidRDefault="00A54715" w:rsidP="00EF58AD">
            <w:pPr>
              <w:spacing w:after="0"/>
              <w:rPr>
                <w:lang w:eastAsia="zh-CN"/>
              </w:rPr>
            </w:pPr>
            <w:r w:rsidRPr="00BF0C6D">
              <w:rPr>
                <w:bCs/>
                <w:lang w:eastAsia="zh-CN"/>
              </w:rPr>
              <w:t>25</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CA9839E" w14:textId="77777777" w:rsidR="00A54715" w:rsidRPr="00BF0C6D" w:rsidRDefault="00A54715" w:rsidP="00EF58AD">
            <w:pPr>
              <w:spacing w:after="0"/>
              <w:rPr>
                <w:lang w:eastAsia="zh-CN"/>
              </w:rPr>
            </w:pPr>
            <w:r w:rsidRPr="00BF0C6D">
              <w:rPr>
                <w:bCs/>
                <w:lang w:eastAsia="zh-CN"/>
              </w:rPr>
              <w:t>4</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E2AF88D" w14:textId="77777777" w:rsidR="00A54715" w:rsidRPr="00BF0C6D" w:rsidRDefault="00A54715" w:rsidP="00EF58AD">
            <w:pPr>
              <w:spacing w:after="0"/>
              <w:rPr>
                <w:lang w:eastAsia="zh-CN"/>
              </w:rPr>
            </w:pPr>
            <w:r w:rsidRPr="00BF0C6D">
              <w:rPr>
                <w:bCs/>
                <w:lang w:eastAsia="zh-CN"/>
              </w:rPr>
              <w:t>0.1</w:t>
            </w:r>
          </w:p>
        </w:tc>
      </w:tr>
      <w:tr w:rsidR="00A54715" w:rsidRPr="00A54715" w14:paraId="5CCE074A"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F2B44C3" w14:textId="77777777" w:rsidR="00A54715" w:rsidRPr="00BF0C6D" w:rsidRDefault="00A54715" w:rsidP="00EF58AD">
            <w:pPr>
              <w:spacing w:after="0"/>
              <w:rPr>
                <w:lang w:eastAsia="zh-CN"/>
              </w:rPr>
            </w:pPr>
            <w:r w:rsidRPr="00BF0C6D">
              <w:rPr>
                <w:bCs/>
                <w:lang w:eastAsia="zh-CN"/>
              </w:rPr>
              <w:t>Case 10</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39F9E4CD" w14:textId="77777777" w:rsidR="00A54715" w:rsidRPr="00BF0C6D" w:rsidRDefault="00A54715" w:rsidP="00EF58AD">
            <w:pPr>
              <w:spacing w:after="0"/>
              <w:rPr>
                <w:lang w:eastAsia="zh-CN"/>
              </w:rPr>
            </w:pPr>
            <w:r w:rsidRPr="00BF0C6D">
              <w:rPr>
                <w:bCs/>
                <w:lang w:eastAsia="zh-CN"/>
              </w:rPr>
              <w:t>40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CB5EF8" w14:textId="77777777" w:rsidR="00A54715" w:rsidRPr="00BF0C6D" w:rsidRDefault="00A54715" w:rsidP="00EF58AD">
            <w:pPr>
              <w:spacing w:after="0"/>
              <w:rPr>
                <w:lang w:eastAsia="zh-CN"/>
              </w:rPr>
            </w:pPr>
            <w:r w:rsidRPr="00BF0C6D">
              <w:rPr>
                <w:bCs/>
                <w:lang w:eastAsia="zh-CN"/>
              </w:rPr>
              <w:t>25</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0F072969" w14:textId="77777777" w:rsidR="00A54715" w:rsidRPr="00BF0C6D" w:rsidRDefault="00A54715" w:rsidP="00EF58AD">
            <w:pPr>
              <w:spacing w:after="0"/>
              <w:rPr>
                <w:lang w:eastAsia="zh-CN"/>
              </w:rPr>
            </w:pPr>
            <w:r w:rsidRPr="00BF0C6D">
              <w:rPr>
                <w:bCs/>
                <w:lang w:eastAsia="zh-CN"/>
              </w:rPr>
              <w:t>4</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20CC6867" w14:textId="77777777" w:rsidR="00A54715" w:rsidRPr="00BF0C6D" w:rsidRDefault="00A54715" w:rsidP="00EF58AD">
            <w:pPr>
              <w:spacing w:after="0"/>
              <w:rPr>
                <w:lang w:eastAsia="zh-CN"/>
              </w:rPr>
            </w:pPr>
            <w:r w:rsidRPr="00BF0C6D">
              <w:rPr>
                <w:bCs/>
                <w:lang w:eastAsia="zh-CN"/>
              </w:rPr>
              <w:t>0.5</w:t>
            </w:r>
          </w:p>
        </w:tc>
      </w:tr>
      <w:tr w:rsidR="00BF0C6D" w:rsidRPr="00A54715" w14:paraId="477A8326" w14:textId="77777777" w:rsidTr="00BF0C6D">
        <w:trPr>
          <w:trHeight w:val="131"/>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FA93D9" w14:textId="77777777" w:rsidR="00A54715" w:rsidRPr="00BF0C6D" w:rsidRDefault="00A54715" w:rsidP="00EF58AD">
            <w:pPr>
              <w:spacing w:after="0"/>
              <w:rPr>
                <w:lang w:eastAsia="zh-CN"/>
              </w:rPr>
            </w:pPr>
            <w:r w:rsidRPr="00BF0C6D">
              <w:rPr>
                <w:bCs/>
                <w:lang w:eastAsia="zh-CN"/>
              </w:rPr>
              <w:t>Case 11</w:t>
            </w:r>
          </w:p>
        </w:tc>
        <w:tc>
          <w:tcPr>
            <w:tcW w:w="15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06D03D" w14:textId="77777777" w:rsidR="00A54715" w:rsidRPr="00BF0C6D" w:rsidRDefault="00A54715" w:rsidP="00EF58AD">
            <w:pPr>
              <w:spacing w:after="0"/>
              <w:rPr>
                <w:lang w:eastAsia="zh-CN"/>
              </w:rPr>
            </w:pPr>
            <w:r w:rsidRPr="00BF0C6D">
              <w:rPr>
                <w:bCs/>
                <w:lang w:eastAsia="zh-CN"/>
              </w:rPr>
              <w:t>40</w:t>
            </w:r>
          </w:p>
        </w:tc>
        <w:tc>
          <w:tcPr>
            <w:tcW w:w="135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6F76EC" w14:textId="77777777" w:rsidR="00A54715" w:rsidRPr="00BF0C6D" w:rsidRDefault="00A54715" w:rsidP="00EF58AD">
            <w:pPr>
              <w:spacing w:after="0"/>
              <w:rPr>
                <w:lang w:eastAsia="zh-CN"/>
              </w:rPr>
            </w:pPr>
            <w:r w:rsidRPr="00BF0C6D">
              <w:rPr>
                <w:bCs/>
                <w:lang w:eastAsia="zh-CN"/>
              </w:rPr>
              <w:t>10</w:t>
            </w:r>
          </w:p>
        </w:tc>
        <w:tc>
          <w:tcPr>
            <w:tcW w:w="152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320F81" w14:textId="77777777" w:rsidR="00A54715" w:rsidRPr="00BF0C6D" w:rsidRDefault="00A54715" w:rsidP="00EF58AD">
            <w:pPr>
              <w:spacing w:after="0"/>
              <w:rPr>
                <w:lang w:eastAsia="zh-CN"/>
              </w:rPr>
            </w:pPr>
            <w:r w:rsidRPr="00BF0C6D">
              <w:rPr>
                <w:bCs/>
                <w:lang w:eastAsia="zh-CN"/>
              </w:rPr>
              <w:t>4</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89A48C" w14:textId="77777777" w:rsidR="00A54715" w:rsidRPr="00BF0C6D" w:rsidRDefault="00A54715" w:rsidP="00EF58AD">
            <w:pPr>
              <w:spacing w:after="0"/>
              <w:rPr>
                <w:lang w:eastAsia="zh-CN"/>
              </w:rPr>
            </w:pPr>
            <w:r w:rsidRPr="00BF0C6D">
              <w:rPr>
                <w:bCs/>
                <w:lang w:eastAsia="zh-CN"/>
              </w:rPr>
              <w:t>0.1</w:t>
            </w:r>
          </w:p>
        </w:tc>
      </w:tr>
      <w:tr w:rsidR="00BF0C6D" w:rsidRPr="00A54715" w14:paraId="4ABB1224" w14:textId="77777777" w:rsidTr="00BF0C6D">
        <w:trPr>
          <w:trHeight w:val="8"/>
          <w:jc w:val="center"/>
        </w:trPr>
        <w:tc>
          <w:tcPr>
            <w:tcW w:w="104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42061F0C" w14:textId="77777777" w:rsidR="00A54715" w:rsidRPr="00BF0C6D" w:rsidRDefault="00A54715" w:rsidP="00EF58AD">
            <w:pPr>
              <w:spacing w:after="0"/>
              <w:rPr>
                <w:lang w:eastAsia="zh-CN"/>
              </w:rPr>
            </w:pPr>
            <w:r w:rsidRPr="00BF0C6D">
              <w:rPr>
                <w:bCs/>
                <w:lang w:eastAsia="zh-CN"/>
              </w:rPr>
              <w:t>Case 12</w:t>
            </w:r>
          </w:p>
        </w:tc>
        <w:tc>
          <w:tcPr>
            <w:tcW w:w="150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7FE1EBD1" w14:textId="77777777" w:rsidR="00A54715" w:rsidRPr="00BF0C6D" w:rsidRDefault="00A54715" w:rsidP="00EF58AD">
            <w:pPr>
              <w:spacing w:after="0"/>
              <w:rPr>
                <w:lang w:eastAsia="zh-CN"/>
              </w:rPr>
            </w:pPr>
            <w:r w:rsidRPr="00BF0C6D">
              <w:rPr>
                <w:bCs/>
                <w:lang w:eastAsia="zh-CN"/>
              </w:rPr>
              <w:t>40</w:t>
            </w:r>
          </w:p>
        </w:tc>
        <w:tc>
          <w:tcPr>
            <w:tcW w:w="13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920B6AD" w14:textId="77777777" w:rsidR="00A54715" w:rsidRPr="00BF0C6D" w:rsidRDefault="00A54715" w:rsidP="00EF58AD">
            <w:pPr>
              <w:spacing w:after="0"/>
              <w:rPr>
                <w:lang w:eastAsia="zh-CN"/>
              </w:rPr>
            </w:pPr>
            <w:r w:rsidRPr="00BF0C6D">
              <w:rPr>
                <w:bCs/>
                <w:lang w:eastAsia="zh-CN"/>
              </w:rPr>
              <w:t>10</w:t>
            </w:r>
          </w:p>
        </w:tc>
        <w:tc>
          <w:tcPr>
            <w:tcW w:w="152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170CC72B" w14:textId="77777777" w:rsidR="00A54715" w:rsidRPr="00BF0C6D" w:rsidRDefault="00A54715" w:rsidP="00EF58AD">
            <w:pPr>
              <w:spacing w:after="0"/>
              <w:rPr>
                <w:lang w:eastAsia="zh-CN"/>
              </w:rPr>
            </w:pPr>
            <w:r w:rsidRPr="00BF0C6D">
              <w:rPr>
                <w:bCs/>
                <w:lang w:eastAsia="zh-CN"/>
              </w:rPr>
              <w:t>4</w:t>
            </w:r>
          </w:p>
        </w:tc>
        <w:tc>
          <w:tcPr>
            <w:tcW w:w="1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hideMark/>
          </w:tcPr>
          <w:p w14:paraId="60417890" w14:textId="77777777" w:rsidR="00A54715" w:rsidRPr="00BF0C6D" w:rsidRDefault="00A54715" w:rsidP="00EF58AD">
            <w:pPr>
              <w:spacing w:after="0"/>
              <w:rPr>
                <w:lang w:eastAsia="zh-CN"/>
              </w:rPr>
            </w:pPr>
            <w:r w:rsidRPr="00BF0C6D">
              <w:rPr>
                <w:bCs/>
                <w:lang w:eastAsia="zh-CN"/>
              </w:rPr>
              <w:t>0.5</w:t>
            </w:r>
          </w:p>
        </w:tc>
      </w:tr>
    </w:tbl>
    <w:p w14:paraId="55AAE633" w14:textId="77777777" w:rsidR="00A54715" w:rsidRPr="00A54715" w:rsidRDefault="00A54715" w:rsidP="00EF58AD">
      <w:pPr>
        <w:rPr>
          <w:lang w:eastAsia="zh-CN"/>
        </w:rPr>
      </w:pPr>
    </w:p>
    <w:p w14:paraId="0D896EC3" w14:textId="60D49696" w:rsidR="007F5DFC" w:rsidRDefault="007E0EF7" w:rsidP="00EF58AD">
      <w:pPr>
        <w:rPr>
          <w:lang w:eastAsia="zh-CN"/>
        </w:rPr>
      </w:pPr>
      <w:r w:rsidRPr="00F4179D">
        <w:t xml:space="preserve">The following assumptions </w:t>
      </w:r>
      <w:r>
        <w:t>are</w:t>
      </w:r>
      <w:r w:rsidRPr="00F4179D">
        <w:t xml:space="preserve"> made</w:t>
      </w:r>
      <w:r w:rsidR="0078324F">
        <w:t xml:space="preserve"> </w:t>
      </w:r>
      <w:r w:rsidR="00097716">
        <w:t>to simplify the simulations</w:t>
      </w:r>
      <w:r w:rsidRPr="00F4179D">
        <w:t xml:space="preserve">: </w:t>
      </w:r>
      <w:r>
        <w:t>FR1 UE power model is assumed as agreed in RAN1 94bis</w:t>
      </w:r>
      <w:r w:rsidR="00EC7E6F">
        <w:t xml:space="preserve"> [2], the </w:t>
      </w:r>
      <w:r w:rsidR="00EC7E6F">
        <w:rPr>
          <w:lang w:eastAsia="zh-CN"/>
        </w:rPr>
        <w:t xml:space="preserve">evaluation methodology of slot-level relative power consumption as agreed in RAN1#95 </w:t>
      </w:r>
      <w:r w:rsidR="00EC7E6F">
        <w:rPr>
          <w:lang w:eastAsia="zh-CN"/>
        </w:rPr>
        <w:fldChar w:fldCharType="begin"/>
      </w:r>
      <w:r w:rsidR="00EC7E6F">
        <w:rPr>
          <w:lang w:eastAsia="zh-CN"/>
        </w:rPr>
        <w:instrText xml:space="preserve"> REF _Ref528328011 \r \h </w:instrText>
      </w:r>
      <w:r w:rsidR="00EF58AD">
        <w:rPr>
          <w:lang w:eastAsia="zh-CN"/>
        </w:rPr>
        <w:instrText xml:space="preserve"> \* MERGEFORMAT </w:instrText>
      </w:r>
      <w:r w:rsidR="00EC7E6F">
        <w:rPr>
          <w:lang w:eastAsia="zh-CN"/>
        </w:rPr>
      </w:r>
      <w:r w:rsidR="00EC7E6F">
        <w:rPr>
          <w:lang w:eastAsia="zh-CN"/>
        </w:rPr>
        <w:fldChar w:fldCharType="separate"/>
      </w:r>
      <w:r w:rsidR="00EC7E6F">
        <w:rPr>
          <w:lang w:eastAsia="zh-CN"/>
        </w:rPr>
        <w:t>[1]</w:t>
      </w:r>
      <w:r w:rsidR="00EC7E6F">
        <w:rPr>
          <w:lang w:eastAsia="zh-CN"/>
        </w:rPr>
        <w:fldChar w:fldCharType="end"/>
      </w:r>
      <w:r w:rsidR="00EC7E6F">
        <w:rPr>
          <w:lang w:eastAsia="zh-CN"/>
        </w:rPr>
        <w:t xml:space="preserve"> is adopted</w:t>
      </w:r>
      <w:r>
        <w:t>.</w:t>
      </w:r>
      <w:r w:rsidRPr="00F4179D">
        <w:t xml:space="preserve"> All packets can be successfully decod</w:t>
      </w:r>
      <w:r w:rsidR="00DB482A">
        <w:t>ed on the first transmission</w:t>
      </w:r>
      <w:r w:rsidRPr="00F4179D">
        <w:t xml:space="preserve">. </w:t>
      </w:r>
      <w:r w:rsidR="00DB482A">
        <w:t xml:space="preserve">Hence HARQ </w:t>
      </w:r>
      <w:r w:rsidR="008B7B71">
        <w:t>retransmission and associated timers are not used</w:t>
      </w:r>
      <w:r w:rsidR="008B7B71" w:rsidRPr="00EF58AD">
        <w:t xml:space="preserve">. </w:t>
      </w:r>
      <w:r w:rsidRPr="00EF58AD">
        <w:t xml:space="preserve">Single </w:t>
      </w:r>
      <w:r w:rsidR="00EC7E6F" w:rsidRPr="00EF58AD">
        <w:t xml:space="preserve">UE </w:t>
      </w:r>
      <w:r w:rsidR="00EC7E6F" w:rsidRPr="00EF58AD">
        <w:rPr>
          <w:lang w:eastAsia="zh-CN"/>
        </w:rPr>
        <w:t>is assumed</w:t>
      </w:r>
      <w:r w:rsidRPr="00EF58AD">
        <w:t xml:space="preserve"> in a cell</w:t>
      </w:r>
      <w:r w:rsidR="00EC7E6F" w:rsidRPr="00EF58AD">
        <w:t xml:space="preserve">, thus </w:t>
      </w:r>
      <w:r w:rsidR="00EC7E6F" w:rsidRPr="00EF58AD">
        <w:rPr>
          <w:lang w:eastAsia="zh-CN"/>
        </w:rPr>
        <w:t>the data packet of UE will be scheduled immediately after its arrival</w:t>
      </w:r>
      <w:r w:rsidRPr="00EF58AD">
        <w:t xml:space="preserve">. </w:t>
      </w:r>
      <w:r w:rsidR="007C5F9A" w:rsidRPr="00EF58AD">
        <w:t>In DRX scheme, UE can be configured with a short DRX cycle and a long DRX cycle</w:t>
      </w:r>
      <w:r w:rsidR="007F15B8">
        <w:rPr>
          <w:lang w:eastAsia="zh-CN"/>
        </w:rPr>
        <w:t xml:space="preserve">. For simplicity, </w:t>
      </w:r>
      <w:r w:rsidR="007F15B8">
        <w:t>only long</w:t>
      </w:r>
      <w:r w:rsidR="007F15B8" w:rsidRPr="00EF58AD">
        <w:t xml:space="preserve"> </w:t>
      </w:r>
      <w:r w:rsidRPr="00EF58AD">
        <w:t>DRX</w:t>
      </w:r>
      <w:r w:rsidR="007F15B8">
        <w:t xml:space="preserve"> cycle</w:t>
      </w:r>
      <w:r w:rsidRPr="00EF58AD">
        <w:t xml:space="preserve"> is configured</w:t>
      </w:r>
      <w:r w:rsidR="007F15B8">
        <w:t xml:space="preserve"> in the simulation</w:t>
      </w:r>
      <w:r w:rsidRPr="00EF58AD">
        <w:t>.</w:t>
      </w:r>
      <w:r w:rsidRPr="00EF58AD">
        <w:rPr>
          <w:rFonts w:hint="eastAsia"/>
          <w:lang w:eastAsia="zh-CN"/>
        </w:rPr>
        <w:t xml:space="preserve"> </w:t>
      </w:r>
      <w:r w:rsidR="00D43F11" w:rsidRPr="00EF58AD">
        <w:rPr>
          <w:lang w:eastAsia="zh-CN"/>
        </w:rPr>
        <w:t>Other simulation parameters are listed in</w:t>
      </w:r>
      <w:r w:rsidR="00E6470B" w:rsidRPr="00EF58AD">
        <w:rPr>
          <w:lang w:eastAsia="zh-CN"/>
        </w:rPr>
        <w:t xml:space="preserve"> </w:t>
      </w:r>
      <w:r w:rsidR="008F2A69" w:rsidRPr="00EF58AD">
        <w:rPr>
          <w:lang w:eastAsia="zh-CN"/>
        </w:rPr>
        <w:fldChar w:fldCharType="begin"/>
      </w:r>
      <w:r w:rsidR="00D43F11" w:rsidRPr="00EF58AD">
        <w:rPr>
          <w:lang w:eastAsia="zh-CN"/>
        </w:rPr>
        <w:instrText xml:space="preserve"> REF _Ref528933622 \h </w:instrText>
      </w:r>
      <w:r w:rsidR="00EF58AD" w:rsidRPr="00EF58AD">
        <w:rPr>
          <w:lang w:eastAsia="zh-CN"/>
        </w:rPr>
        <w:instrText xml:space="preserve"> \* MERGEFORMAT </w:instrText>
      </w:r>
      <w:r w:rsidR="008F2A69" w:rsidRPr="00EF58AD">
        <w:rPr>
          <w:lang w:eastAsia="zh-CN"/>
        </w:rPr>
      </w:r>
      <w:r w:rsidR="008F2A69" w:rsidRPr="00EF58AD">
        <w:rPr>
          <w:lang w:eastAsia="zh-CN"/>
        </w:rPr>
        <w:fldChar w:fldCharType="separate"/>
      </w:r>
      <w:r w:rsidR="009F7540" w:rsidRPr="00EF58AD">
        <w:t xml:space="preserve">Table </w:t>
      </w:r>
      <w:r w:rsidR="00087DDC" w:rsidRPr="00EF58AD">
        <w:rPr>
          <w:noProof/>
        </w:rPr>
        <w:t>3</w:t>
      </w:r>
      <w:r w:rsidR="008F2A69" w:rsidRPr="00EF58AD">
        <w:rPr>
          <w:lang w:eastAsia="zh-CN"/>
        </w:rPr>
        <w:fldChar w:fldCharType="end"/>
      </w:r>
      <w:r w:rsidR="00E6470B" w:rsidRPr="00EF58AD">
        <w:rPr>
          <w:lang w:eastAsia="zh-CN"/>
        </w:rPr>
        <w:t xml:space="preserve"> in the Appendix</w:t>
      </w:r>
      <w:r w:rsidR="00D43F11" w:rsidRPr="00EF58AD">
        <w:rPr>
          <w:lang w:eastAsia="zh-CN"/>
        </w:rPr>
        <w:t>.</w:t>
      </w:r>
      <w:r w:rsidR="008733AF">
        <w:rPr>
          <w:lang w:eastAsia="zh-CN"/>
        </w:rPr>
        <w:t xml:space="preserve"> </w:t>
      </w:r>
    </w:p>
    <w:p w14:paraId="174BBB03" w14:textId="307716F2" w:rsidR="007E0EF7" w:rsidRPr="008E11C9" w:rsidRDefault="008B7B71" w:rsidP="00EF58AD">
      <w:pPr>
        <w:rPr>
          <w:rFonts w:eastAsia="宋体"/>
          <w:lang w:eastAsia="zh-CN"/>
        </w:rPr>
      </w:pPr>
      <w:r>
        <w:rPr>
          <w:rFonts w:hint="eastAsia"/>
          <w:lang w:eastAsia="zh-CN"/>
        </w:rPr>
        <w:t>In the simulation</w:t>
      </w:r>
      <w:r w:rsidR="00097716">
        <w:rPr>
          <w:lang w:eastAsia="zh-CN"/>
        </w:rPr>
        <w:t>s</w:t>
      </w:r>
      <w:r>
        <w:rPr>
          <w:rFonts w:hint="eastAsia"/>
          <w:lang w:eastAsia="zh-CN"/>
        </w:rPr>
        <w:t>, the gap bet</w:t>
      </w:r>
      <w:r>
        <w:rPr>
          <w:lang w:eastAsia="zh-CN"/>
        </w:rPr>
        <w:t xml:space="preserve">ween WUS occasion and first slot of DRX on duration is 3 milliseconds. </w:t>
      </w:r>
      <w:r w:rsidR="00AF0012">
        <w:rPr>
          <w:lang w:eastAsia="zh-CN"/>
        </w:rPr>
        <w:t>This gap is used for UE to “wake-up”</w:t>
      </w:r>
      <w:r w:rsidR="00B66C88">
        <w:rPr>
          <w:lang w:eastAsia="zh-CN"/>
        </w:rPr>
        <w:t xml:space="preserve"> (e.g. active modem circuit)</w:t>
      </w:r>
      <w:r w:rsidR="00AF0012">
        <w:rPr>
          <w:lang w:eastAsia="zh-CN"/>
        </w:rPr>
        <w:t xml:space="preserve"> to get ready for PDCCH monitoring</w:t>
      </w:r>
      <w:r w:rsidR="00B66C88">
        <w:rPr>
          <w:lang w:eastAsia="zh-CN"/>
        </w:rPr>
        <w:t xml:space="preserve"> and PDSCH receiving when WUS is detected. </w:t>
      </w:r>
      <w:r w:rsidR="00EC504A">
        <w:rPr>
          <w:lang w:eastAsia="zh-CN"/>
        </w:rPr>
        <w:t xml:space="preserve">As shown in Figure 1, </w:t>
      </w:r>
      <w:r w:rsidR="008709C2">
        <w:rPr>
          <w:rFonts w:eastAsia="宋体"/>
          <w:lang w:eastAsia="zh-CN"/>
        </w:rPr>
        <w:t>in order to</w:t>
      </w:r>
      <w:r w:rsidR="003D18E9" w:rsidRPr="003D18E9">
        <w:rPr>
          <w:rFonts w:eastAsia="宋体"/>
          <w:lang w:eastAsia="zh-CN"/>
        </w:rPr>
        <w:t xml:space="preserve"> minimize the scheduler impact, no prediction for data arrival is assumed</w:t>
      </w:r>
      <w:r w:rsidR="00097716">
        <w:rPr>
          <w:rFonts w:eastAsia="宋体"/>
          <w:lang w:eastAsia="zh-CN"/>
        </w:rPr>
        <w:t>:</w:t>
      </w:r>
      <w:r w:rsidR="003D18E9">
        <w:rPr>
          <w:rFonts w:eastAsia="宋体"/>
          <w:lang w:eastAsia="zh-CN"/>
        </w:rPr>
        <w:t xml:space="preserve"> </w:t>
      </w:r>
      <w:r w:rsidR="00EC504A">
        <w:rPr>
          <w:lang w:eastAsia="zh-CN"/>
        </w:rPr>
        <w:t>w</w:t>
      </w:r>
      <w:r w:rsidR="00B66C88">
        <w:rPr>
          <w:lang w:eastAsia="zh-CN"/>
        </w:rPr>
        <w:t xml:space="preserve">hen one new DRX cycle is coming, the gNB </w:t>
      </w:r>
      <w:r w:rsidR="00E931BD">
        <w:rPr>
          <w:lang w:eastAsia="zh-CN"/>
        </w:rPr>
        <w:t xml:space="preserve">will check whether there is traffic in the </w:t>
      </w:r>
      <w:r w:rsidR="0020765E">
        <w:rPr>
          <w:lang w:eastAsia="zh-CN"/>
        </w:rPr>
        <w:t xml:space="preserve">buffer at the </w:t>
      </w:r>
      <w:r w:rsidR="008709C2">
        <w:rPr>
          <w:lang w:eastAsia="zh-CN"/>
        </w:rPr>
        <w:t xml:space="preserve">time of </w:t>
      </w:r>
      <w:r w:rsidR="0020765E">
        <w:rPr>
          <w:lang w:eastAsia="zh-CN"/>
        </w:rPr>
        <w:t xml:space="preserve">WUS occasion. Then if there is no traffic in the buffer, the WUS will </w:t>
      </w:r>
      <w:r w:rsidR="00EC504A">
        <w:rPr>
          <w:lang w:eastAsia="zh-CN"/>
        </w:rPr>
        <w:t xml:space="preserve">not </w:t>
      </w:r>
      <w:r w:rsidR="0020765E">
        <w:rPr>
          <w:lang w:eastAsia="zh-CN"/>
        </w:rPr>
        <w:t xml:space="preserve">be transmitted to let UE skip PDCCH monitoring </w:t>
      </w:r>
      <w:r w:rsidR="00C56D7A">
        <w:rPr>
          <w:lang w:eastAsia="zh-CN"/>
        </w:rPr>
        <w:t xml:space="preserve">for </w:t>
      </w:r>
      <w:r w:rsidR="00EC504A">
        <w:rPr>
          <w:lang w:eastAsia="zh-CN"/>
        </w:rPr>
        <w:t>the whole DRX cycle</w:t>
      </w:r>
      <w:r w:rsidR="00097716">
        <w:rPr>
          <w:lang w:eastAsia="zh-CN"/>
        </w:rPr>
        <w:t>.</w:t>
      </w:r>
      <w:r w:rsidR="00EC504A">
        <w:rPr>
          <w:lang w:eastAsia="zh-CN"/>
        </w:rPr>
        <w:t xml:space="preserve"> Otherwise</w:t>
      </w:r>
      <w:r w:rsidR="00097716">
        <w:rPr>
          <w:lang w:eastAsia="zh-CN"/>
        </w:rPr>
        <w:t>,</w:t>
      </w:r>
      <w:r w:rsidR="00EC504A">
        <w:rPr>
          <w:lang w:eastAsia="zh-CN"/>
        </w:rPr>
        <w:t xml:space="preserve"> the WUS will be transmitted to “wake up” UE.</w:t>
      </w:r>
      <w:r w:rsidR="0050610D">
        <w:rPr>
          <w:lang w:eastAsia="zh-CN"/>
        </w:rPr>
        <w:t xml:space="preserve"> And the relative power values for WUS detection is assumed as 30 power units</w:t>
      </w:r>
      <w:r w:rsidR="007F15B8">
        <w:rPr>
          <w:lang w:eastAsia="zh-CN"/>
        </w:rPr>
        <w:t xml:space="preserve"> as analyzed in the companion paper</w:t>
      </w:r>
      <w:r w:rsidR="00097716">
        <w:rPr>
          <w:lang w:eastAsia="zh-CN"/>
        </w:rPr>
        <w:t xml:space="preserve"> </w:t>
      </w:r>
      <w:r w:rsidR="007F15B8">
        <w:rPr>
          <w:lang w:eastAsia="zh-CN"/>
        </w:rPr>
        <w:fldChar w:fldCharType="begin"/>
      </w:r>
      <w:r w:rsidR="007F15B8">
        <w:rPr>
          <w:lang w:eastAsia="zh-CN"/>
        </w:rPr>
        <w:instrText xml:space="preserve"> REF _Ref534988791 \r \h </w:instrText>
      </w:r>
      <w:r w:rsidR="007F15B8">
        <w:rPr>
          <w:lang w:eastAsia="zh-CN"/>
        </w:rPr>
      </w:r>
      <w:r w:rsidR="007F15B8">
        <w:rPr>
          <w:lang w:eastAsia="zh-CN"/>
        </w:rPr>
        <w:fldChar w:fldCharType="separate"/>
      </w:r>
      <w:r w:rsidR="007F15B8">
        <w:rPr>
          <w:lang w:eastAsia="zh-CN"/>
        </w:rPr>
        <w:t>[3]</w:t>
      </w:r>
      <w:r w:rsidR="007F15B8">
        <w:rPr>
          <w:lang w:eastAsia="zh-CN"/>
        </w:rPr>
        <w:fldChar w:fldCharType="end"/>
      </w:r>
      <w:r w:rsidR="007F15B8">
        <w:rPr>
          <w:lang w:eastAsia="zh-CN"/>
        </w:rPr>
        <w:t>.</w:t>
      </w:r>
      <w:r w:rsidR="00875AC0">
        <w:rPr>
          <w:lang w:eastAsia="zh-CN"/>
        </w:rPr>
        <w:t xml:space="preserve"> </w:t>
      </w:r>
      <w:r w:rsidR="007F15B8">
        <w:rPr>
          <w:lang w:eastAsia="zh-CN"/>
        </w:rPr>
        <w:t xml:space="preserve">For the time being, the transition energy between PDCCH detection and sleep state </w:t>
      </w:r>
      <w:r w:rsidR="00CE6586">
        <w:rPr>
          <w:lang w:eastAsia="zh-CN"/>
        </w:rPr>
        <w:t xml:space="preserve">is assumed </w:t>
      </w:r>
      <w:r w:rsidR="007F15B8">
        <w:rPr>
          <w:lang w:eastAsia="zh-CN"/>
        </w:rPr>
        <w:t xml:space="preserve">in the simulation as </w:t>
      </w:r>
      <w:r w:rsidR="00CE6586">
        <w:rPr>
          <w:lang w:eastAsia="zh-CN"/>
        </w:rPr>
        <w:t xml:space="preserve">the power </w:t>
      </w:r>
      <w:r w:rsidR="00875AC0">
        <w:rPr>
          <w:lang w:eastAsia="zh-CN"/>
        </w:rPr>
        <w:t xml:space="preserve">consumption </w:t>
      </w:r>
      <w:r w:rsidR="00CE6586">
        <w:rPr>
          <w:lang w:eastAsia="zh-CN"/>
        </w:rPr>
        <w:t>of</w:t>
      </w:r>
      <w:r w:rsidR="00EF58AD">
        <w:rPr>
          <w:lang w:eastAsia="zh-CN"/>
        </w:rPr>
        <w:t xml:space="preserve"> transition between WUS detection and sleep state</w:t>
      </w:r>
      <w:r w:rsidR="00CE6586">
        <w:rPr>
          <w:lang w:eastAsia="zh-CN"/>
        </w:rPr>
        <w:t xml:space="preserve">. </w:t>
      </w:r>
      <w:r w:rsidR="007F15B8">
        <w:rPr>
          <w:lang w:eastAsia="zh-CN"/>
        </w:rPr>
        <w:t>However, it would</w:t>
      </w:r>
      <w:r w:rsidR="00097716">
        <w:rPr>
          <w:lang w:eastAsia="zh-CN"/>
        </w:rPr>
        <w:t xml:space="preserve"> </w:t>
      </w:r>
      <w:r w:rsidR="007F15B8">
        <w:rPr>
          <w:lang w:eastAsia="zh-CN"/>
        </w:rPr>
        <w:t xml:space="preserve">be possible that the energy consumption due to </w:t>
      </w:r>
      <w:r w:rsidR="00097716">
        <w:rPr>
          <w:lang w:eastAsia="zh-CN"/>
        </w:rPr>
        <w:t xml:space="preserve">the </w:t>
      </w:r>
      <w:r w:rsidR="007F15B8">
        <w:rPr>
          <w:lang w:eastAsia="zh-CN"/>
        </w:rPr>
        <w:t>transition between WUS detection and sleep state may be smaller, which need</w:t>
      </w:r>
      <w:r w:rsidR="00097716">
        <w:rPr>
          <w:lang w:eastAsia="zh-CN"/>
        </w:rPr>
        <w:t>s</w:t>
      </w:r>
      <w:r w:rsidR="007F15B8">
        <w:rPr>
          <w:lang w:eastAsia="zh-CN"/>
        </w:rPr>
        <w:t xml:space="preserve"> further stud</w:t>
      </w:r>
      <w:r w:rsidR="00097716">
        <w:rPr>
          <w:lang w:eastAsia="zh-CN"/>
        </w:rPr>
        <w:t>ied</w:t>
      </w:r>
      <w:r w:rsidR="007F15B8">
        <w:rPr>
          <w:lang w:eastAsia="zh-CN"/>
        </w:rPr>
        <w:t xml:space="preserve"> as discussed in </w:t>
      </w:r>
      <w:r w:rsidR="007F15B8">
        <w:rPr>
          <w:lang w:eastAsia="zh-CN"/>
        </w:rPr>
        <w:fldChar w:fldCharType="begin"/>
      </w:r>
      <w:r w:rsidR="007F15B8">
        <w:rPr>
          <w:lang w:eastAsia="zh-CN"/>
        </w:rPr>
        <w:instrText xml:space="preserve"> REF _Ref534988791 \r \h </w:instrText>
      </w:r>
      <w:r w:rsidR="007F15B8">
        <w:rPr>
          <w:lang w:eastAsia="zh-CN"/>
        </w:rPr>
      </w:r>
      <w:r w:rsidR="007F15B8">
        <w:rPr>
          <w:lang w:eastAsia="zh-CN"/>
        </w:rPr>
        <w:fldChar w:fldCharType="separate"/>
      </w:r>
      <w:r w:rsidR="007F15B8">
        <w:rPr>
          <w:lang w:eastAsia="zh-CN"/>
        </w:rPr>
        <w:t>[3]</w:t>
      </w:r>
      <w:r w:rsidR="007F15B8">
        <w:rPr>
          <w:lang w:eastAsia="zh-CN"/>
        </w:rPr>
        <w:fldChar w:fldCharType="end"/>
      </w:r>
      <w:r w:rsidR="007F15B8">
        <w:rPr>
          <w:lang w:eastAsia="zh-CN"/>
        </w:rPr>
        <w:t>.</w:t>
      </w:r>
    </w:p>
    <w:p w14:paraId="18531300" w14:textId="66EAD32F" w:rsidR="00EC504A" w:rsidRDefault="00C246CE" w:rsidP="00CE6586">
      <w:pPr>
        <w:jc w:val="center"/>
        <w:rPr>
          <w:lang w:eastAsia="zh-CN"/>
        </w:rPr>
      </w:pPr>
      <w:r>
        <w:rPr>
          <w:noProof/>
          <w:lang w:eastAsia="zh-CN"/>
        </w:rPr>
        <w:drawing>
          <wp:inline distT="0" distB="0" distL="0" distR="0" wp14:anchorId="59B49E92" wp14:editId="406DAA1F">
            <wp:extent cx="4540772" cy="1678969"/>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2018-12-29_103201.png"/>
                    <pic:cNvPicPr/>
                  </pic:nvPicPr>
                  <pic:blipFill>
                    <a:blip r:embed="rId8">
                      <a:extLst>
                        <a:ext uri="{28A0092B-C50C-407E-A947-70E740481C1C}">
                          <a14:useLocalDpi xmlns:a14="http://schemas.microsoft.com/office/drawing/2010/main" val="0"/>
                        </a:ext>
                      </a:extLst>
                    </a:blip>
                    <a:stretch>
                      <a:fillRect/>
                    </a:stretch>
                  </pic:blipFill>
                  <pic:spPr>
                    <a:xfrm>
                      <a:off x="0" y="0"/>
                      <a:ext cx="4562120" cy="1686863"/>
                    </a:xfrm>
                    <a:prstGeom prst="rect">
                      <a:avLst/>
                    </a:prstGeom>
                  </pic:spPr>
                </pic:pic>
              </a:graphicData>
            </a:graphic>
          </wp:inline>
        </w:drawing>
      </w:r>
    </w:p>
    <w:p w14:paraId="4410B7C2" w14:textId="6BAB8C9E" w:rsidR="00C246CE" w:rsidRDefault="00C246CE" w:rsidP="00CE6586">
      <w:pPr>
        <w:pStyle w:val="a5"/>
        <w:numPr>
          <w:ilvl w:val="2"/>
          <w:numId w:val="23"/>
        </w:numPr>
        <w:ind w:left="0" w:firstLine="0"/>
      </w:pPr>
      <w:bookmarkStart w:id="5" w:name="_Ref533783742"/>
      <w:r w:rsidRPr="00C246CE">
        <w:rPr>
          <w:rFonts w:eastAsia="宋体"/>
        </w:rPr>
        <w:t xml:space="preserve">Figure </w:t>
      </w:r>
      <w:r w:rsidRPr="00C246CE">
        <w:rPr>
          <w:rFonts w:eastAsia="宋体"/>
          <w:noProof/>
        </w:rPr>
        <w:fldChar w:fldCharType="begin"/>
      </w:r>
      <w:r w:rsidRPr="00C246CE">
        <w:rPr>
          <w:rFonts w:eastAsia="宋体"/>
          <w:noProof/>
        </w:rPr>
        <w:instrText xml:space="preserve"> SEQ Figure \* ARABIC </w:instrText>
      </w:r>
      <w:r w:rsidRPr="00C246CE">
        <w:rPr>
          <w:rFonts w:eastAsia="宋体"/>
          <w:noProof/>
        </w:rPr>
        <w:fldChar w:fldCharType="separate"/>
      </w:r>
      <w:r w:rsidRPr="00C246CE">
        <w:rPr>
          <w:rFonts w:eastAsia="宋体"/>
          <w:noProof/>
        </w:rPr>
        <w:t>1</w:t>
      </w:r>
      <w:r w:rsidRPr="00C246CE">
        <w:rPr>
          <w:rFonts w:eastAsia="宋体"/>
          <w:noProof/>
        </w:rPr>
        <w:fldChar w:fldCharType="end"/>
      </w:r>
      <w:bookmarkEnd w:id="5"/>
      <w:r w:rsidRPr="00C246CE">
        <w:rPr>
          <w:rFonts w:eastAsia="宋体"/>
        </w:rPr>
        <w:t xml:space="preserve">. WUS signaling to indicate UE </w:t>
      </w:r>
      <w:r>
        <w:t>whether to wake</w:t>
      </w:r>
      <w:r w:rsidR="00CE6586">
        <w:t xml:space="preserve"> </w:t>
      </w:r>
      <w:r>
        <w:t>up</w:t>
      </w:r>
      <w:r w:rsidR="00CE6586">
        <w:t xml:space="preserve"> or not</w:t>
      </w:r>
      <w:r>
        <w:t xml:space="preserve"> </w:t>
      </w:r>
      <w:r w:rsidR="001D7AB4">
        <w:t xml:space="preserve">before </w:t>
      </w:r>
      <w:r>
        <w:t xml:space="preserve">DRX ON </w:t>
      </w:r>
      <w:r w:rsidRPr="00C246CE">
        <w:rPr>
          <w:rFonts w:eastAsia="宋体"/>
          <w:kern w:val="0"/>
          <w:lang w:val="en-US" w:eastAsia="en-US"/>
        </w:rPr>
        <w:t>duration</w:t>
      </w:r>
    </w:p>
    <w:p w14:paraId="5453E4EC" w14:textId="2840412A" w:rsidR="00C246CE" w:rsidRPr="00C246CE" w:rsidRDefault="00C246CE" w:rsidP="00EF58AD">
      <w:pPr>
        <w:rPr>
          <w:rFonts w:eastAsia="宋体"/>
          <w:b/>
          <w:bCs/>
          <w:sz w:val="20"/>
          <w:szCs w:val="20"/>
          <w:lang w:val="en-GB" w:eastAsia="zh-CN"/>
        </w:rPr>
      </w:pPr>
    </w:p>
    <w:p w14:paraId="1E9DF767" w14:textId="288392FF" w:rsidR="0067331B" w:rsidRDefault="00E70896" w:rsidP="00EF58AD">
      <w:pPr>
        <w:pStyle w:val="2"/>
        <w:rPr>
          <w:lang w:eastAsia="zh-CN"/>
        </w:rPr>
      </w:pPr>
      <w:r>
        <w:rPr>
          <w:lang w:eastAsia="zh-CN"/>
        </w:rPr>
        <w:lastRenderedPageBreak/>
        <w:t>Simulation</w:t>
      </w:r>
      <w:r>
        <w:rPr>
          <w:rFonts w:hint="eastAsia"/>
          <w:lang w:eastAsia="zh-CN"/>
        </w:rPr>
        <w:t xml:space="preserve"> </w:t>
      </w:r>
      <w:r w:rsidR="00EC7E6F">
        <w:rPr>
          <w:rFonts w:hint="eastAsia"/>
          <w:lang w:eastAsia="zh-CN"/>
        </w:rPr>
        <w:t xml:space="preserve">results </w:t>
      </w:r>
    </w:p>
    <w:p w14:paraId="1BB2E9DC" w14:textId="7D7100D1" w:rsidR="00FC0C81" w:rsidRDefault="00FC0C81" w:rsidP="00EF58AD">
      <w:pPr>
        <w:rPr>
          <w:lang w:eastAsia="zh-CN"/>
        </w:rPr>
      </w:pPr>
      <w:r>
        <w:rPr>
          <w:lang w:eastAsia="zh-CN"/>
        </w:rPr>
        <w:t xml:space="preserve">The evaluation results for different cases </w:t>
      </w:r>
      <w:r w:rsidR="008709C2">
        <w:rPr>
          <w:lang w:eastAsia="zh-CN"/>
        </w:rPr>
        <w:t xml:space="preserve">in terms of </w:t>
      </w:r>
      <w:r w:rsidR="0078324F">
        <w:rPr>
          <w:lang w:eastAsia="zh-CN"/>
        </w:rPr>
        <w:t>time distribution of “PDCCH-only” state,</w:t>
      </w:r>
      <w:r w:rsidR="00097716">
        <w:rPr>
          <w:lang w:eastAsia="zh-CN"/>
        </w:rPr>
        <w:t xml:space="preserve"> </w:t>
      </w:r>
      <w:r w:rsidR="008709C2">
        <w:rPr>
          <w:lang w:eastAsia="zh-CN"/>
        </w:rPr>
        <w:t xml:space="preserve">power saving gain, </w:t>
      </w:r>
      <w:r w:rsidR="0078324F">
        <w:rPr>
          <w:lang w:eastAsia="zh-CN"/>
        </w:rPr>
        <w:t xml:space="preserve">average </w:t>
      </w:r>
      <w:r w:rsidR="000E6EF4">
        <w:rPr>
          <w:lang w:eastAsia="zh-CN"/>
        </w:rPr>
        <w:t>latency</w:t>
      </w:r>
      <w:r w:rsidR="0078324F">
        <w:rPr>
          <w:lang w:eastAsia="zh-CN"/>
        </w:rPr>
        <w:t xml:space="preserve"> of packets</w:t>
      </w:r>
      <w:r w:rsidR="009F7E2A">
        <w:rPr>
          <w:lang w:eastAsia="zh-CN"/>
        </w:rPr>
        <w:t xml:space="preserve">, </w:t>
      </w:r>
      <w:r w:rsidR="000E6EF4">
        <w:rPr>
          <w:lang w:eastAsia="zh-CN"/>
        </w:rPr>
        <w:t xml:space="preserve">and UPT </w:t>
      </w:r>
      <w:r>
        <w:rPr>
          <w:lang w:eastAsia="zh-CN"/>
        </w:rPr>
        <w:t xml:space="preserve">are shown in </w:t>
      </w:r>
      <w:r w:rsidR="00F01159">
        <w:rPr>
          <w:lang w:eastAsia="zh-CN"/>
        </w:rPr>
        <w:t>Table 2</w:t>
      </w:r>
      <w:r w:rsidR="000E6EF4">
        <w:rPr>
          <w:lang w:eastAsia="zh-CN"/>
        </w:rPr>
        <w:t xml:space="preserve">, </w:t>
      </w:r>
      <w:r w:rsidR="00097716">
        <w:rPr>
          <w:lang w:eastAsia="zh-CN"/>
        </w:rPr>
        <w:t xml:space="preserve">along with </w:t>
      </w:r>
      <w:r w:rsidR="000E6EF4">
        <w:rPr>
          <w:lang w:eastAsia="zh-CN"/>
        </w:rPr>
        <w:t>the ra</w:t>
      </w:r>
      <w:r w:rsidR="000D6082">
        <w:rPr>
          <w:lang w:eastAsia="zh-CN"/>
        </w:rPr>
        <w:t>tio of skipped DRX cycle</w:t>
      </w:r>
      <w:r w:rsidR="00097716">
        <w:rPr>
          <w:lang w:eastAsia="zh-CN"/>
        </w:rPr>
        <w:t>s</w:t>
      </w:r>
      <w:r w:rsidR="000D6082">
        <w:rPr>
          <w:lang w:eastAsia="zh-CN"/>
        </w:rPr>
        <w:t xml:space="preserve"> </w:t>
      </w:r>
      <w:r w:rsidR="00097716">
        <w:rPr>
          <w:lang w:eastAsia="zh-CN"/>
        </w:rPr>
        <w:t xml:space="preserve">when </w:t>
      </w:r>
      <w:r w:rsidR="000D6082">
        <w:rPr>
          <w:lang w:eastAsia="zh-CN"/>
        </w:rPr>
        <w:t xml:space="preserve">introducing WUS </w:t>
      </w:r>
      <w:r w:rsidR="009441A2">
        <w:rPr>
          <w:lang w:eastAsia="zh-CN"/>
        </w:rPr>
        <w:t>to analy</w:t>
      </w:r>
      <w:r w:rsidR="00454002">
        <w:rPr>
          <w:lang w:eastAsia="zh-CN"/>
        </w:rPr>
        <w:t>ze</w:t>
      </w:r>
      <w:r w:rsidR="009441A2">
        <w:rPr>
          <w:lang w:eastAsia="zh-CN"/>
        </w:rPr>
        <w:t xml:space="preserve"> </w:t>
      </w:r>
      <w:r w:rsidR="00097716">
        <w:rPr>
          <w:lang w:eastAsia="zh-CN"/>
        </w:rPr>
        <w:t xml:space="preserve">the </w:t>
      </w:r>
      <w:r w:rsidR="009441A2">
        <w:rPr>
          <w:lang w:eastAsia="zh-CN"/>
        </w:rPr>
        <w:t xml:space="preserve">power saving gain obtained from </w:t>
      </w:r>
      <w:r w:rsidR="00097716">
        <w:rPr>
          <w:lang w:eastAsia="zh-CN"/>
        </w:rPr>
        <w:t xml:space="preserve">the </w:t>
      </w:r>
      <w:r w:rsidR="009441A2">
        <w:rPr>
          <w:lang w:eastAsia="zh-CN"/>
        </w:rPr>
        <w:t>WUS scheme.</w:t>
      </w:r>
    </w:p>
    <w:p w14:paraId="2682EF2D" w14:textId="03C56533" w:rsidR="00FC0C81" w:rsidRDefault="00FC0C81" w:rsidP="00B124C6">
      <w:pPr>
        <w:pStyle w:val="a5"/>
        <w:keepNext/>
      </w:pPr>
      <w:bookmarkStart w:id="6" w:name="_Ref533793299"/>
      <w:r w:rsidDel="00097716">
        <w:t xml:space="preserve">Table </w:t>
      </w:r>
      <w:r w:rsidDel="00097716">
        <w:rPr>
          <w:noProof/>
        </w:rPr>
        <w:fldChar w:fldCharType="begin"/>
      </w:r>
      <w:r w:rsidDel="00097716">
        <w:rPr>
          <w:noProof/>
        </w:rPr>
        <w:instrText xml:space="preserve"> SEQ Table \* ARABIC </w:instrText>
      </w:r>
      <w:r w:rsidDel="00097716">
        <w:rPr>
          <w:noProof/>
        </w:rPr>
        <w:fldChar w:fldCharType="separate"/>
      </w:r>
      <w:r w:rsidDel="00097716">
        <w:rPr>
          <w:noProof/>
        </w:rPr>
        <w:t>2</w:t>
      </w:r>
      <w:r w:rsidDel="00097716">
        <w:rPr>
          <w:noProof/>
        </w:rPr>
        <w:fldChar w:fldCharType="end"/>
      </w:r>
      <w:bookmarkEnd w:id="6"/>
      <w:r w:rsidDel="00097716">
        <w:t xml:space="preserve">. </w:t>
      </w:r>
      <w:r w:rsidR="0078324F" w:rsidDel="00097716">
        <w:t>P</w:t>
      </w:r>
      <w:r w:rsidDel="00097716">
        <w:t>erformance</w:t>
      </w:r>
      <w:r w:rsidR="0078324F" w:rsidDel="00097716">
        <w:t xml:space="preserve">s of WUS </w:t>
      </w:r>
      <w:r w:rsidDel="00097716">
        <w:t>for cases</w:t>
      </w:r>
      <w:r w:rsidR="0078324F" w:rsidDel="00097716">
        <w:t xml:space="preserve"> as listed in Table 1.</w:t>
      </w:r>
    </w:p>
    <w:tbl>
      <w:tblPr>
        <w:tblStyle w:val="ac"/>
        <w:tblW w:w="0" w:type="auto"/>
        <w:tblLook w:val="04A0" w:firstRow="1" w:lastRow="0" w:firstColumn="1" w:lastColumn="0" w:noHBand="0" w:noVBand="1"/>
      </w:tblPr>
      <w:tblGrid>
        <w:gridCol w:w="980"/>
        <w:gridCol w:w="4191"/>
        <w:gridCol w:w="4136"/>
      </w:tblGrid>
      <w:tr w:rsidR="0018509E" w14:paraId="675A15DC" w14:textId="77777777" w:rsidTr="00097716">
        <w:tc>
          <w:tcPr>
            <w:tcW w:w="980" w:type="dxa"/>
            <w:vAlign w:val="center"/>
          </w:tcPr>
          <w:p w14:paraId="081E4893" w14:textId="77777777" w:rsidR="00FC0C81" w:rsidRDefault="00FC0C81" w:rsidP="00EF58AD">
            <w:pPr>
              <w:rPr>
                <w:lang w:eastAsia="zh-CN"/>
              </w:rPr>
            </w:pPr>
          </w:p>
        </w:tc>
        <w:tc>
          <w:tcPr>
            <w:tcW w:w="4191" w:type="dxa"/>
            <w:vAlign w:val="center"/>
          </w:tcPr>
          <w:p w14:paraId="0CD2DDDD" w14:textId="77777777" w:rsidR="00FC0C81" w:rsidRPr="00EF58AD" w:rsidRDefault="00FC0C81" w:rsidP="00EF58AD">
            <w:pPr>
              <w:rPr>
                <w:sz w:val="20"/>
                <w:szCs w:val="20"/>
                <w:lang w:eastAsia="zh-CN"/>
              </w:rPr>
            </w:pPr>
            <w:r w:rsidRPr="00EF58AD">
              <w:rPr>
                <w:b/>
                <w:sz w:val="20"/>
                <w:szCs w:val="20"/>
                <w:lang w:eastAsia="zh-CN"/>
              </w:rPr>
              <w:t>Packet size = 0.1Mbytes</w:t>
            </w:r>
          </w:p>
        </w:tc>
        <w:tc>
          <w:tcPr>
            <w:tcW w:w="4136" w:type="dxa"/>
            <w:vAlign w:val="center"/>
          </w:tcPr>
          <w:p w14:paraId="10960C14" w14:textId="77777777" w:rsidR="00FC0C81" w:rsidRPr="00EF58AD" w:rsidRDefault="00FC0C81" w:rsidP="00EF58AD">
            <w:pPr>
              <w:rPr>
                <w:sz w:val="20"/>
                <w:szCs w:val="20"/>
                <w:lang w:eastAsia="zh-CN"/>
              </w:rPr>
            </w:pPr>
            <w:r w:rsidRPr="00EF58AD">
              <w:rPr>
                <w:b/>
                <w:sz w:val="20"/>
                <w:szCs w:val="20"/>
                <w:lang w:eastAsia="zh-CN"/>
              </w:rPr>
              <w:t>Packet size = 0.5Mbytes</w:t>
            </w:r>
          </w:p>
        </w:tc>
      </w:tr>
      <w:tr w:rsidR="0018509E" w14:paraId="38025A3D" w14:textId="77777777" w:rsidTr="00097716">
        <w:tc>
          <w:tcPr>
            <w:tcW w:w="980" w:type="dxa"/>
            <w:vAlign w:val="center"/>
          </w:tcPr>
          <w:p w14:paraId="78C776B9" w14:textId="4D4CA8F5" w:rsidR="00A64EB3" w:rsidRPr="00EF58AD" w:rsidRDefault="00A64EB3" w:rsidP="00EF58AD">
            <w:pPr>
              <w:rPr>
                <w:sz w:val="20"/>
                <w:szCs w:val="20"/>
                <w:lang w:eastAsia="zh-CN"/>
              </w:rPr>
            </w:pPr>
            <w:r w:rsidRPr="00EF58AD">
              <w:rPr>
                <w:b/>
                <w:sz w:val="20"/>
                <w:szCs w:val="20"/>
                <w:lang w:eastAsia="zh-CN"/>
              </w:rPr>
              <w:t>Skipped DRX cycle (%)</w:t>
            </w:r>
          </w:p>
        </w:tc>
        <w:tc>
          <w:tcPr>
            <w:tcW w:w="4191" w:type="dxa"/>
            <w:vAlign w:val="center"/>
          </w:tcPr>
          <w:p w14:paraId="17228222" w14:textId="27B0EA2A" w:rsidR="00A64EB3" w:rsidRPr="000C0CF9" w:rsidRDefault="00A64EB3" w:rsidP="00EF58AD">
            <w:pPr>
              <w:rPr>
                <w:b/>
                <w:lang w:eastAsia="zh-CN"/>
              </w:rPr>
            </w:pPr>
            <w:r>
              <w:rPr>
                <w:rFonts w:hint="eastAsia"/>
                <w:b/>
                <w:noProof/>
                <w:lang w:eastAsia="zh-CN"/>
              </w:rPr>
              <w:drawing>
                <wp:inline distT="0" distB="0" distL="0" distR="0" wp14:anchorId="4914138A" wp14:editId="5BE3AA2C">
                  <wp:extent cx="2530378" cy="2167076"/>
                  <wp:effectExtent l="0" t="0" r="381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us_skipped_drx_cycle_0.1.png"/>
                          <pic:cNvPicPr/>
                        </pic:nvPicPr>
                        <pic:blipFill>
                          <a:blip r:embed="rId9">
                            <a:extLst>
                              <a:ext uri="{28A0092B-C50C-407E-A947-70E740481C1C}">
                                <a14:useLocalDpi xmlns:a14="http://schemas.microsoft.com/office/drawing/2010/main" val="0"/>
                              </a:ext>
                            </a:extLst>
                          </a:blip>
                          <a:stretch>
                            <a:fillRect/>
                          </a:stretch>
                        </pic:blipFill>
                        <pic:spPr>
                          <a:xfrm>
                            <a:off x="0" y="0"/>
                            <a:ext cx="2530378" cy="2167076"/>
                          </a:xfrm>
                          <a:prstGeom prst="rect">
                            <a:avLst/>
                          </a:prstGeom>
                        </pic:spPr>
                      </pic:pic>
                    </a:graphicData>
                  </a:graphic>
                </wp:inline>
              </w:drawing>
            </w:r>
          </w:p>
        </w:tc>
        <w:tc>
          <w:tcPr>
            <w:tcW w:w="4136" w:type="dxa"/>
            <w:vAlign w:val="center"/>
          </w:tcPr>
          <w:p w14:paraId="21E70D9F" w14:textId="39D50385" w:rsidR="00A64EB3" w:rsidRPr="000C0CF9" w:rsidRDefault="00A64EB3" w:rsidP="00EF58AD">
            <w:pPr>
              <w:rPr>
                <w:b/>
                <w:lang w:eastAsia="zh-CN"/>
              </w:rPr>
            </w:pPr>
            <w:r>
              <w:rPr>
                <w:rFonts w:hint="eastAsia"/>
                <w:b/>
                <w:noProof/>
                <w:lang w:eastAsia="zh-CN"/>
              </w:rPr>
              <w:drawing>
                <wp:inline distT="0" distB="0" distL="0" distR="0" wp14:anchorId="3BF4D018" wp14:editId="3A2C43A4">
                  <wp:extent cx="2527161" cy="2166129"/>
                  <wp:effectExtent l="0" t="0" r="6985"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us_skipped_drx_cycle_0.5.png"/>
                          <pic:cNvPicPr/>
                        </pic:nvPicPr>
                        <pic:blipFill>
                          <a:blip r:embed="rId10">
                            <a:extLst>
                              <a:ext uri="{28A0092B-C50C-407E-A947-70E740481C1C}">
                                <a14:useLocalDpi xmlns:a14="http://schemas.microsoft.com/office/drawing/2010/main" val="0"/>
                              </a:ext>
                            </a:extLst>
                          </a:blip>
                          <a:stretch>
                            <a:fillRect/>
                          </a:stretch>
                        </pic:blipFill>
                        <pic:spPr>
                          <a:xfrm>
                            <a:off x="0" y="0"/>
                            <a:ext cx="2536934" cy="2174506"/>
                          </a:xfrm>
                          <a:prstGeom prst="rect">
                            <a:avLst/>
                          </a:prstGeom>
                        </pic:spPr>
                      </pic:pic>
                    </a:graphicData>
                  </a:graphic>
                </wp:inline>
              </w:drawing>
            </w:r>
          </w:p>
        </w:tc>
      </w:tr>
      <w:tr w:rsidR="0018509E" w14:paraId="2066DC06" w14:textId="77777777" w:rsidTr="00097716">
        <w:trPr>
          <w:trHeight w:val="3306"/>
        </w:trPr>
        <w:tc>
          <w:tcPr>
            <w:tcW w:w="980" w:type="dxa"/>
            <w:vAlign w:val="center"/>
          </w:tcPr>
          <w:p w14:paraId="4F73150C" w14:textId="54349E34" w:rsidR="0078324F" w:rsidRPr="00EF58AD" w:rsidRDefault="0078324F" w:rsidP="00EF58AD">
            <w:pPr>
              <w:rPr>
                <w:b/>
                <w:sz w:val="20"/>
                <w:szCs w:val="20"/>
                <w:lang w:eastAsia="zh-CN"/>
              </w:rPr>
            </w:pPr>
            <w:r w:rsidRPr="00EF58AD">
              <w:rPr>
                <w:b/>
                <w:sz w:val="20"/>
                <w:szCs w:val="20"/>
                <w:lang w:eastAsia="zh-CN"/>
              </w:rPr>
              <w:t>PDCCH-only time (%)</w:t>
            </w:r>
          </w:p>
        </w:tc>
        <w:tc>
          <w:tcPr>
            <w:tcW w:w="4191" w:type="dxa"/>
            <w:vAlign w:val="center"/>
          </w:tcPr>
          <w:p w14:paraId="0CFB59A2" w14:textId="7EE5B7C1" w:rsidR="0078324F" w:rsidRDefault="0078324F" w:rsidP="00EF58AD">
            <w:pPr>
              <w:rPr>
                <w:b/>
                <w:noProof/>
                <w:lang w:eastAsia="zh-CN"/>
              </w:rPr>
            </w:pPr>
            <w:r>
              <w:rPr>
                <w:noProof/>
                <w:lang w:eastAsia="zh-CN"/>
              </w:rPr>
              <w:drawing>
                <wp:inline distT="0" distB="0" distL="0" distR="0" wp14:anchorId="4DC75422" wp14:editId="3D1CB79A">
                  <wp:extent cx="2542233" cy="210012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dcch_only_time_0.1.png"/>
                          <pic:cNvPicPr/>
                        </pic:nvPicPr>
                        <pic:blipFill>
                          <a:blip r:embed="rId11">
                            <a:extLst>
                              <a:ext uri="{28A0092B-C50C-407E-A947-70E740481C1C}">
                                <a14:useLocalDpi xmlns:a14="http://schemas.microsoft.com/office/drawing/2010/main" val="0"/>
                              </a:ext>
                            </a:extLst>
                          </a:blip>
                          <a:stretch>
                            <a:fillRect/>
                          </a:stretch>
                        </pic:blipFill>
                        <pic:spPr>
                          <a:xfrm>
                            <a:off x="0" y="0"/>
                            <a:ext cx="2542233" cy="2100123"/>
                          </a:xfrm>
                          <a:prstGeom prst="rect">
                            <a:avLst/>
                          </a:prstGeom>
                        </pic:spPr>
                      </pic:pic>
                    </a:graphicData>
                  </a:graphic>
                </wp:inline>
              </w:drawing>
            </w:r>
          </w:p>
        </w:tc>
        <w:tc>
          <w:tcPr>
            <w:tcW w:w="4136" w:type="dxa"/>
            <w:vAlign w:val="center"/>
          </w:tcPr>
          <w:p w14:paraId="21AA6163" w14:textId="61AB4A6B" w:rsidR="0078324F" w:rsidRDefault="0078324F" w:rsidP="00EF58AD">
            <w:pPr>
              <w:rPr>
                <w:b/>
                <w:noProof/>
                <w:lang w:eastAsia="zh-CN"/>
              </w:rPr>
            </w:pPr>
            <w:r>
              <w:rPr>
                <w:noProof/>
                <w:lang w:eastAsia="zh-CN"/>
              </w:rPr>
              <w:drawing>
                <wp:inline distT="0" distB="0" distL="0" distR="0" wp14:anchorId="0352CE3B" wp14:editId="1B2D0473">
                  <wp:extent cx="2536211" cy="208121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dcch_only_time_0.5.png"/>
                          <pic:cNvPicPr/>
                        </pic:nvPicPr>
                        <pic:blipFill>
                          <a:blip r:embed="rId12">
                            <a:extLst>
                              <a:ext uri="{28A0092B-C50C-407E-A947-70E740481C1C}">
                                <a14:useLocalDpi xmlns:a14="http://schemas.microsoft.com/office/drawing/2010/main" val="0"/>
                              </a:ext>
                            </a:extLst>
                          </a:blip>
                          <a:stretch>
                            <a:fillRect/>
                          </a:stretch>
                        </pic:blipFill>
                        <pic:spPr>
                          <a:xfrm>
                            <a:off x="0" y="0"/>
                            <a:ext cx="2618026" cy="2148356"/>
                          </a:xfrm>
                          <a:prstGeom prst="rect">
                            <a:avLst/>
                          </a:prstGeom>
                        </pic:spPr>
                      </pic:pic>
                    </a:graphicData>
                  </a:graphic>
                </wp:inline>
              </w:drawing>
            </w:r>
          </w:p>
        </w:tc>
      </w:tr>
      <w:tr w:rsidR="0018509E" w14:paraId="3938B5DF" w14:textId="77777777" w:rsidTr="00097716">
        <w:tc>
          <w:tcPr>
            <w:tcW w:w="980" w:type="dxa"/>
            <w:vAlign w:val="center"/>
          </w:tcPr>
          <w:p w14:paraId="0605746A" w14:textId="31392372" w:rsidR="00FC0C81" w:rsidRPr="00EF58AD" w:rsidRDefault="00F97B45" w:rsidP="00EF58AD">
            <w:pPr>
              <w:rPr>
                <w:sz w:val="20"/>
                <w:szCs w:val="20"/>
                <w:lang w:eastAsia="zh-CN"/>
              </w:rPr>
            </w:pPr>
            <w:r w:rsidRPr="00EF58AD">
              <w:rPr>
                <w:b/>
                <w:sz w:val="20"/>
                <w:szCs w:val="20"/>
                <w:lang w:eastAsia="zh-CN"/>
              </w:rPr>
              <w:t>Power saving gain (%)</w:t>
            </w:r>
          </w:p>
        </w:tc>
        <w:tc>
          <w:tcPr>
            <w:tcW w:w="4191" w:type="dxa"/>
            <w:vAlign w:val="center"/>
          </w:tcPr>
          <w:p w14:paraId="1A4FB1AB" w14:textId="62ACE125" w:rsidR="00FC0C81" w:rsidRDefault="0018509E" w:rsidP="00EF58AD">
            <w:pPr>
              <w:rPr>
                <w:lang w:eastAsia="zh-CN"/>
              </w:rPr>
            </w:pPr>
            <w:r>
              <w:rPr>
                <w:noProof/>
                <w:lang w:eastAsia="zh-CN"/>
              </w:rPr>
              <w:drawing>
                <wp:inline distT="0" distB="0" distL="0" distR="0" wp14:anchorId="1D462654" wp14:editId="00F901EF">
                  <wp:extent cx="2571007" cy="215963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9-01-08_162433.png"/>
                          <pic:cNvPicPr/>
                        </pic:nvPicPr>
                        <pic:blipFill>
                          <a:blip r:embed="rId13">
                            <a:extLst>
                              <a:ext uri="{28A0092B-C50C-407E-A947-70E740481C1C}">
                                <a14:useLocalDpi xmlns:a14="http://schemas.microsoft.com/office/drawing/2010/main" val="0"/>
                              </a:ext>
                            </a:extLst>
                          </a:blip>
                          <a:stretch>
                            <a:fillRect/>
                          </a:stretch>
                        </pic:blipFill>
                        <pic:spPr>
                          <a:xfrm>
                            <a:off x="0" y="0"/>
                            <a:ext cx="2583126" cy="2169815"/>
                          </a:xfrm>
                          <a:prstGeom prst="rect">
                            <a:avLst/>
                          </a:prstGeom>
                        </pic:spPr>
                      </pic:pic>
                    </a:graphicData>
                  </a:graphic>
                </wp:inline>
              </w:drawing>
            </w:r>
          </w:p>
        </w:tc>
        <w:tc>
          <w:tcPr>
            <w:tcW w:w="4136" w:type="dxa"/>
            <w:vAlign w:val="center"/>
          </w:tcPr>
          <w:p w14:paraId="7E5FB892" w14:textId="60BCCD95" w:rsidR="00FC0C81" w:rsidRDefault="0018509E" w:rsidP="00EF58AD">
            <w:pPr>
              <w:rPr>
                <w:lang w:eastAsia="zh-CN"/>
              </w:rPr>
            </w:pPr>
            <w:r>
              <w:rPr>
                <w:noProof/>
                <w:lang w:eastAsia="zh-CN"/>
              </w:rPr>
              <w:drawing>
                <wp:inline distT="0" distB="0" distL="0" distR="0" wp14:anchorId="4627C251" wp14:editId="0FC9D2A7">
                  <wp:extent cx="2463800" cy="2167247"/>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us_detect_0.5M.png"/>
                          <pic:cNvPicPr/>
                        </pic:nvPicPr>
                        <pic:blipFill>
                          <a:blip r:embed="rId14">
                            <a:extLst>
                              <a:ext uri="{28A0092B-C50C-407E-A947-70E740481C1C}">
                                <a14:useLocalDpi xmlns:a14="http://schemas.microsoft.com/office/drawing/2010/main" val="0"/>
                              </a:ext>
                            </a:extLst>
                          </a:blip>
                          <a:stretch>
                            <a:fillRect/>
                          </a:stretch>
                        </pic:blipFill>
                        <pic:spPr>
                          <a:xfrm>
                            <a:off x="0" y="0"/>
                            <a:ext cx="2493944" cy="2193763"/>
                          </a:xfrm>
                          <a:prstGeom prst="rect">
                            <a:avLst/>
                          </a:prstGeom>
                        </pic:spPr>
                      </pic:pic>
                    </a:graphicData>
                  </a:graphic>
                </wp:inline>
              </w:drawing>
            </w:r>
          </w:p>
        </w:tc>
      </w:tr>
      <w:tr w:rsidR="0018509E" w14:paraId="1D3E411E" w14:textId="77777777" w:rsidTr="00097716">
        <w:tc>
          <w:tcPr>
            <w:tcW w:w="980" w:type="dxa"/>
            <w:vAlign w:val="center"/>
          </w:tcPr>
          <w:p w14:paraId="4FA5F72A" w14:textId="0B41B02C" w:rsidR="00FC0C81" w:rsidRPr="00EF58AD" w:rsidRDefault="0078324F" w:rsidP="00EF58AD">
            <w:pPr>
              <w:rPr>
                <w:sz w:val="20"/>
                <w:szCs w:val="20"/>
                <w:lang w:eastAsia="zh-CN"/>
              </w:rPr>
            </w:pPr>
            <w:r w:rsidRPr="00EF58AD">
              <w:rPr>
                <w:b/>
                <w:sz w:val="20"/>
                <w:szCs w:val="20"/>
                <w:lang w:eastAsia="zh-CN"/>
              </w:rPr>
              <w:lastRenderedPageBreak/>
              <w:t xml:space="preserve">Average </w:t>
            </w:r>
            <w:r w:rsidR="00FC0C81" w:rsidRPr="00EF58AD">
              <w:rPr>
                <w:b/>
                <w:sz w:val="20"/>
                <w:szCs w:val="20"/>
                <w:lang w:eastAsia="zh-CN"/>
              </w:rPr>
              <w:t>Latency (ms)</w:t>
            </w:r>
          </w:p>
        </w:tc>
        <w:tc>
          <w:tcPr>
            <w:tcW w:w="4191" w:type="dxa"/>
            <w:vAlign w:val="center"/>
          </w:tcPr>
          <w:p w14:paraId="2D07E737" w14:textId="1FC66967" w:rsidR="00FC0C81" w:rsidRDefault="00080FA1" w:rsidP="00EF58AD">
            <w:pPr>
              <w:rPr>
                <w:lang w:eastAsia="zh-CN"/>
              </w:rPr>
            </w:pPr>
            <w:r w:rsidRPr="00080FA1">
              <w:rPr>
                <w:noProof/>
                <w:lang w:eastAsia="zh-CN"/>
              </w:rPr>
              <w:drawing>
                <wp:inline distT="0" distB="0" distL="0" distR="0" wp14:anchorId="19C66844" wp14:editId="7180BA64">
                  <wp:extent cx="2518733" cy="2352069"/>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29270" cy="2361909"/>
                          </a:xfrm>
                          <a:prstGeom prst="rect">
                            <a:avLst/>
                          </a:prstGeom>
                        </pic:spPr>
                      </pic:pic>
                    </a:graphicData>
                  </a:graphic>
                </wp:inline>
              </w:drawing>
            </w:r>
          </w:p>
        </w:tc>
        <w:tc>
          <w:tcPr>
            <w:tcW w:w="4136" w:type="dxa"/>
            <w:vAlign w:val="center"/>
          </w:tcPr>
          <w:p w14:paraId="233E0478" w14:textId="0A3B09A0" w:rsidR="00FC0C81" w:rsidRDefault="00080FA1" w:rsidP="00EF58AD">
            <w:pPr>
              <w:rPr>
                <w:lang w:eastAsia="zh-CN"/>
              </w:rPr>
            </w:pPr>
            <w:r w:rsidRPr="00080FA1">
              <w:rPr>
                <w:noProof/>
                <w:lang w:eastAsia="zh-CN"/>
              </w:rPr>
              <w:drawing>
                <wp:inline distT="0" distB="0" distL="0" distR="0" wp14:anchorId="15ED057C" wp14:editId="763398AD">
                  <wp:extent cx="2433600" cy="2350800"/>
                  <wp:effectExtent l="0" t="0" r="508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33600" cy="2350800"/>
                          </a:xfrm>
                          <a:prstGeom prst="rect">
                            <a:avLst/>
                          </a:prstGeom>
                        </pic:spPr>
                      </pic:pic>
                    </a:graphicData>
                  </a:graphic>
                </wp:inline>
              </w:drawing>
            </w:r>
          </w:p>
        </w:tc>
      </w:tr>
      <w:tr w:rsidR="0018509E" w14:paraId="7D62492C" w14:textId="77777777" w:rsidTr="00097716">
        <w:tc>
          <w:tcPr>
            <w:tcW w:w="980" w:type="dxa"/>
            <w:vAlign w:val="center"/>
          </w:tcPr>
          <w:p w14:paraId="7854E759" w14:textId="77777777" w:rsidR="00FC0C81" w:rsidRPr="00EF58AD" w:rsidRDefault="00FC0C81" w:rsidP="00EF58AD">
            <w:pPr>
              <w:rPr>
                <w:sz w:val="20"/>
                <w:szCs w:val="20"/>
                <w:lang w:eastAsia="zh-CN"/>
              </w:rPr>
            </w:pPr>
            <w:r w:rsidRPr="00EF58AD">
              <w:rPr>
                <w:b/>
                <w:sz w:val="20"/>
                <w:szCs w:val="20"/>
                <w:lang w:eastAsia="zh-CN"/>
              </w:rPr>
              <w:t>UPT (Mbps)</w:t>
            </w:r>
          </w:p>
        </w:tc>
        <w:tc>
          <w:tcPr>
            <w:tcW w:w="4191" w:type="dxa"/>
            <w:vAlign w:val="center"/>
          </w:tcPr>
          <w:p w14:paraId="6C3C3E29" w14:textId="71D17030" w:rsidR="00FC0C81" w:rsidRDefault="00080FA1" w:rsidP="00EF58AD">
            <w:pPr>
              <w:rPr>
                <w:lang w:eastAsia="zh-CN"/>
              </w:rPr>
            </w:pPr>
            <w:r w:rsidRPr="00080FA1">
              <w:rPr>
                <w:noProof/>
                <w:lang w:eastAsia="zh-CN"/>
              </w:rPr>
              <w:drawing>
                <wp:inline distT="0" distB="0" distL="0" distR="0" wp14:anchorId="0AC9DB80" wp14:editId="399F0018">
                  <wp:extent cx="2526493" cy="2272665"/>
                  <wp:effectExtent l="0" t="0" r="762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36225" cy="2281419"/>
                          </a:xfrm>
                          <a:prstGeom prst="rect">
                            <a:avLst/>
                          </a:prstGeom>
                        </pic:spPr>
                      </pic:pic>
                    </a:graphicData>
                  </a:graphic>
                </wp:inline>
              </w:drawing>
            </w:r>
          </w:p>
        </w:tc>
        <w:tc>
          <w:tcPr>
            <w:tcW w:w="4136" w:type="dxa"/>
            <w:vAlign w:val="center"/>
          </w:tcPr>
          <w:p w14:paraId="5E299C69" w14:textId="18B45661" w:rsidR="00FC0C81" w:rsidRDefault="00080FA1" w:rsidP="00EF58AD">
            <w:pPr>
              <w:rPr>
                <w:lang w:eastAsia="zh-CN"/>
              </w:rPr>
            </w:pPr>
            <w:r w:rsidRPr="00080FA1">
              <w:rPr>
                <w:noProof/>
                <w:lang w:eastAsia="zh-CN"/>
              </w:rPr>
              <w:drawing>
                <wp:inline distT="0" distB="0" distL="0" distR="0" wp14:anchorId="59628D5F" wp14:editId="4F8F1F31">
                  <wp:extent cx="2408136" cy="227139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415976" cy="2278790"/>
                          </a:xfrm>
                          <a:prstGeom prst="rect">
                            <a:avLst/>
                          </a:prstGeom>
                        </pic:spPr>
                      </pic:pic>
                    </a:graphicData>
                  </a:graphic>
                </wp:inline>
              </w:drawing>
            </w:r>
          </w:p>
        </w:tc>
      </w:tr>
    </w:tbl>
    <w:p w14:paraId="416F7568" w14:textId="357DB93C" w:rsidR="00FC0C81" w:rsidRPr="00B124C6" w:rsidRDefault="00FC0C81" w:rsidP="00B124C6">
      <w:pPr>
        <w:spacing w:beforeLines="50" w:before="120"/>
        <w:jc w:val="center"/>
        <w:rPr>
          <w:b/>
          <w:lang w:eastAsia="zh-CN"/>
        </w:rPr>
      </w:pPr>
    </w:p>
    <w:p w14:paraId="4BD6E8AC" w14:textId="77F3FA76" w:rsidR="00080FA1" w:rsidRDefault="00E70896" w:rsidP="00EF58AD">
      <w:pPr>
        <w:pStyle w:val="2"/>
        <w:rPr>
          <w:lang w:eastAsia="zh-CN"/>
        </w:rPr>
      </w:pPr>
      <w:r>
        <w:rPr>
          <w:lang w:eastAsia="zh-CN"/>
        </w:rPr>
        <w:t>A</w:t>
      </w:r>
      <w:r w:rsidR="00080FA1">
        <w:rPr>
          <w:rFonts w:hint="eastAsia"/>
          <w:lang w:eastAsia="zh-CN"/>
        </w:rPr>
        <w:t>na</w:t>
      </w:r>
      <w:r w:rsidR="00080FA1">
        <w:rPr>
          <w:lang w:eastAsia="zh-CN"/>
        </w:rPr>
        <w:t xml:space="preserve">lysis </w:t>
      </w:r>
      <w:r>
        <w:rPr>
          <w:lang w:eastAsia="zh-CN"/>
        </w:rPr>
        <w:t xml:space="preserve">of the </w:t>
      </w:r>
      <w:r w:rsidR="00080FA1">
        <w:rPr>
          <w:lang w:eastAsia="zh-CN"/>
        </w:rPr>
        <w:t>simulation result</w:t>
      </w:r>
      <w:r w:rsidR="00B80748">
        <w:rPr>
          <w:lang w:eastAsia="zh-CN"/>
        </w:rPr>
        <w:t>s</w:t>
      </w:r>
    </w:p>
    <w:p w14:paraId="0EA8E674" w14:textId="3334169B" w:rsidR="00080FA1" w:rsidRDefault="00B80748" w:rsidP="00EF58AD">
      <w:pPr>
        <w:rPr>
          <w:lang w:eastAsia="zh-CN"/>
        </w:rPr>
      </w:pPr>
      <w:r>
        <w:rPr>
          <w:lang w:eastAsia="zh-CN"/>
        </w:rPr>
        <w:t>From the simulation results, it can be seen that:</w:t>
      </w:r>
    </w:p>
    <w:p w14:paraId="661EA45E" w14:textId="55287A1E" w:rsidR="009441A2" w:rsidRPr="00EF58AD" w:rsidRDefault="00E609B8" w:rsidP="00EF58AD">
      <w:pPr>
        <w:pStyle w:val="af3"/>
        <w:numPr>
          <w:ilvl w:val="0"/>
          <w:numId w:val="29"/>
        </w:numPr>
        <w:ind w:leftChars="0"/>
        <w:jc w:val="both"/>
        <w:rPr>
          <w:rFonts w:ascii="Times New Roman" w:hAnsi="Times New Roman"/>
          <w:sz w:val="22"/>
          <w:szCs w:val="22"/>
          <w:lang w:eastAsia="zh-CN"/>
        </w:rPr>
      </w:pPr>
      <w:r w:rsidRPr="00EF58AD">
        <w:rPr>
          <w:rFonts w:ascii="Times New Roman" w:eastAsiaTheme="minorEastAsia" w:hAnsi="Times New Roman"/>
          <w:sz w:val="22"/>
          <w:szCs w:val="22"/>
          <w:lang w:eastAsia="zh-CN"/>
        </w:rPr>
        <w:t xml:space="preserve">The ratio of skipped DRX cycle </w:t>
      </w:r>
      <w:r w:rsidR="00F86A1E" w:rsidRPr="00EF58AD">
        <w:rPr>
          <w:rFonts w:ascii="Times New Roman" w:eastAsiaTheme="minorEastAsia" w:hAnsi="Times New Roman"/>
          <w:sz w:val="22"/>
          <w:szCs w:val="22"/>
          <w:lang w:eastAsia="zh-CN"/>
        </w:rPr>
        <w:t xml:space="preserve">by WUS scheme </w:t>
      </w:r>
      <w:r w:rsidR="00670F86" w:rsidRPr="00EF58AD">
        <w:rPr>
          <w:rFonts w:ascii="Times New Roman" w:eastAsiaTheme="minorEastAsia" w:hAnsi="Times New Roman"/>
          <w:sz w:val="22"/>
          <w:szCs w:val="22"/>
          <w:lang w:eastAsia="zh-CN"/>
        </w:rPr>
        <w:t>is increased</w:t>
      </w:r>
      <w:r w:rsidR="00F86A1E" w:rsidRPr="00EF58AD">
        <w:rPr>
          <w:rFonts w:ascii="Times New Roman" w:eastAsiaTheme="minorEastAsia" w:hAnsi="Times New Roman"/>
          <w:sz w:val="22"/>
          <w:szCs w:val="22"/>
          <w:lang w:eastAsia="zh-CN"/>
        </w:rPr>
        <w:t xml:space="preserve"> when </w:t>
      </w:r>
      <w:r w:rsidR="005706EF">
        <w:rPr>
          <w:rFonts w:ascii="Times New Roman" w:eastAsiaTheme="minorEastAsia" w:hAnsi="Times New Roman"/>
          <w:sz w:val="22"/>
          <w:szCs w:val="22"/>
          <w:lang w:eastAsia="zh-CN"/>
        </w:rPr>
        <w:t xml:space="preserve">the </w:t>
      </w:r>
      <w:r w:rsidR="00F86A1E" w:rsidRPr="00EF58AD">
        <w:rPr>
          <w:rFonts w:ascii="Times New Roman" w:eastAsiaTheme="minorEastAsia" w:hAnsi="Times New Roman"/>
          <w:sz w:val="22"/>
          <w:szCs w:val="22"/>
          <w:lang w:eastAsia="zh-CN"/>
        </w:rPr>
        <w:t xml:space="preserve">period of </w:t>
      </w:r>
      <w:r w:rsidR="005706EF">
        <w:rPr>
          <w:rFonts w:ascii="Times New Roman" w:eastAsiaTheme="minorEastAsia" w:hAnsi="Times New Roman"/>
          <w:sz w:val="22"/>
          <w:szCs w:val="22"/>
          <w:lang w:eastAsia="zh-CN"/>
        </w:rPr>
        <w:t xml:space="preserve">the </w:t>
      </w:r>
      <w:r w:rsidR="00F86A1E" w:rsidRPr="00EF58AD">
        <w:rPr>
          <w:rFonts w:ascii="Times New Roman" w:eastAsiaTheme="minorEastAsia" w:hAnsi="Times New Roman"/>
          <w:sz w:val="22"/>
          <w:szCs w:val="22"/>
          <w:lang w:eastAsia="zh-CN"/>
        </w:rPr>
        <w:t xml:space="preserve">DRX cycle </w:t>
      </w:r>
      <w:r w:rsidR="000C03CD" w:rsidRPr="00EF58AD">
        <w:rPr>
          <w:rFonts w:ascii="Times New Roman" w:eastAsiaTheme="minorEastAsia" w:hAnsi="Times New Roman"/>
          <w:sz w:val="22"/>
          <w:szCs w:val="22"/>
          <w:lang w:eastAsia="zh-CN"/>
        </w:rPr>
        <w:t xml:space="preserve">is </w:t>
      </w:r>
      <w:r w:rsidR="00F86A1E" w:rsidRPr="00EF58AD">
        <w:rPr>
          <w:rFonts w:ascii="Times New Roman" w:eastAsiaTheme="minorEastAsia" w:hAnsi="Times New Roman"/>
          <w:sz w:val="22"/>
          <w:szCs w:val="22"/>
          <w:lang w:eastAsia="zh-CN"/>
        </w:rPr>
        <w:t>reduced</w:t>
      </w:r>
      <w:r w:rsidR="005706EF">
        <w:rPr>
          <w:rFonts w:ascii="Times New Roman" w:eastAsiaTheme="minorEastAsia" w:hAnsi="Times New Roman"/>
          <w:sz w:val="22"/>
          <w:szCs w:val="22"/>
          <w:lang w:eastAsia="zh-CN"/>
        </w:rPr>
        <w:t xml:space="preserve">: </w:t>
      </w:r>
      <w:r w:rsidR="00670F86" w:rsidRPr="00EF58AD">
        <w:rPr>
          <w:rFonts w:ascii="Times New Roman" w:eastAsiaTheme="minorEastAsia" w:hAnsi="Times New Roman"/>
          <w:sz w:val="22"/>
          <w:szCs w:val="22"/>
          <w:lang w:eastAsia="zh-CN"/>
        </w:rPr>
        <w:t xml:space="preserve"> for shorter DRX cycle as 40ms</w:t>
      </w:r>
      <w:r w:rsidR="00CE6586">
        <w:rPr>
          <w:rFonts w:ascii="Times New Roman" w:eastAsiaTheme="minorEastAsia" w:hAnsi="Times New Roman"/>
          <w:sz w:val="22"/>
          <w:szCs w:val="22"/>
          <w:lang w:eastAsia="zh-CN"/>
        </w:rPr>
        <w:t xml:space="preserve">, </w:t>
      </w:r>
      <w:r w:rsidR="00F86A1E" w:rsidRPr="00EF58AD">
        <w:rPr>
          <w:rFonts w:ascii="Times New Roman" w:eastAsiaTheme="minorEastAsia" w:hAnsi="Times New Roman"/>
          <w:sz w:val="22"/>
          <w:szCs w:val="22"/>
          <w:lang w:eastAsia="zh-CN"/>
        </w:rPr>
        <w:t xml:space="preserve">more than 80% DRX cycle can be skipped by WUS scheme. </w:t>
      </w:r>
      <w:r w:rsidR="005706EF">
        <w:rPr>
          <w:rFonts w:ascii="Times New Roman" w:eastAsiaTheme="minorEastAsia" w:hAnsi="Times New Roman"/>
          <w:sz w:val="22"/>
          <w:szCs w:val="22"/>
          <w:lang w:eastAsia="zh-CN"/>
        </w:rPr>
        <w:t>Because of</w:t>
      </w:r>
      <w:r w:rsidR="005706EF" w:rsidRPr="00EF58AD">
        <w:rPr>
          <w:rFonts w:ascii="Times New Roman" w:eastAsiaTheme="minorEastAsia" w:hAnsi="Times New Roman"/>
          <w:sz w:val="22"/>
          <w:szCs w:val="22"/>
          <w:lang w:eastAsia="zh-CN"/>
        </w:rPr>
        <w:t xml:space="preserve"> </w:t>
      </w:r>
      <w:r w:rsidR="00F86A1E" w:rsidRPr="00EF58AD">
        <w:rPr>
          <w:rFonts w:ascii="Times New Roman" w:eastAsiaTheme="minorEastAsia" w:hAnsi="Times New Roman"/>
          <w:sz w:val="22"/>
          <w:szCs w:val="22"/>
          <w:lang w:eastAsia="zh-CN"/>
        </w:rPr>
        <w:t xml:space="preserve">the sparseness of </w:t>
      </w:r>
      <w:r w:rsidR="005706EF">
        <w:rPr>
          <w:rFonts w:ascii="Times New Roman" w:eastAsiaTheme="minorEastAsia" w:hAnsi="Times New Roman"/>
          <w:sz w:val="22"/>
          <w:szCs w:val="22"/>
          <w:lang w:eastAsia="zh-CN"/>
        </w:rPr>
        <w:t xml:space="preserve">the </w:t>
      </w:r>
      <w:r w:rsidR="00F86A1E" w:rsidRPr="00EF58AD">
        <w:rPr>
          <w:rFonts w:ascii="Times New Roman" w:eastAsiaTheme="minorEastAsia" w:hAnsi="Times New Roman"/>
          <w:sz w:val="22"/>
          <w:szCs w:val="22"/>
          <w:lang w:eastAsia="zh-CN"/>
        </w:rPr>
        <w:t>traffic model, shorter DRX cycle can result in higher percentage of empty DRX cycle</w:t>
      </w:r>
      <w:r w:rsidR="00507D1F" w:rsidRPr="00EF58AD">
        <w:rPr>
          <w:rFonts w:ascii="Times New Roman" w:eastAsiaTheme="minorEastAsia" w:hAnsi="Times New Roman"/>
          <w:sz w:val="22"/>
          <w:szCs w:val="22"/>
          <w:lang w:eastAsia="zh-CN"/>
        </w:rPr>
        <w:t xml:space="preserve">, and </w:t>
      </w:r>
      <w:r w:rsidR="00400C22" w:rsidRPr="00EF58AD">
        <w:rPr>
          <w:rFonts w:ascii="Times New Roman" w:eastAsiaTheme="minorEastAsia" w:hAnsi="Times New Roman"/>
          <w:sz w:val="22"/>
          <w:szCs w:val="22"/>
          <w:lang w:eastAsia="zh-CN"/>
        </w:rPr>
        <w:t>UE can skip these DRX cycle</w:t>
      </w:r>
      <w:r w:rsidR="00454002" w:rsidRPr="00EF58AD">
        <w:rPr>
          <w:rFonts w:ascii="Times New Roman" w:eastAsiaTheme="minorEastAsia" w:hAnsi="Times New Roman"/>
          <w:sz w:val="22"/>
          <w:szCs w:val="22"/>
          <w:lang w:eastAsia="zh-CN"/>
        </w:rPr>
        <w:t>s</w:t>
      </w:r>
      <w:r w:rsidR="00400C22" w:rsidRPr="00EF58AD">
        <w:rPr>
          <w:rFonts w:ascii="Times New Roman" w:eastAsiaTheme="minorEastAsia" w:hAnsi="Times New Roman"/>
          <w:sz w:val="22"/>
          <w:szCs w:val="22"/>
          <w:lang w:eastAsia="zh-CN"/>
        </w:rPr>
        <w:t xml:space="preserve"> when WUS is not detected.</w:t>
      </w:r>
    </w:p>
    <w:p w14:paraId="3BF14D6D" w14:textId="39670D0B" w:rsidR="00B80748" w:rsidRPr="00EF58AD" w:rsidRDefault="00454002" w:rsidP="00EF58AD">
      <w:pPr>
        <w:pStyle w:val="af3"/>
        <w:numPr>
          <w:ilvl w:val="0"/>
          <w:numId w:val="29"/>
        </w:numPr>
        <w:ind w:leftChars="0"/>
        <w:jc w:val="both"/>
        <w:rPr>
          <w:rFonts w:ascii="Times New Roman" w:hAnsi="Times New Roman"/>
          <w:sz w:val="22"/>
          <w:szCs w:val="22"/>
          <w:lang w:eastAsia="zh-CN"/>
        </w:rPr>
      </w:pPr>
      <w:r w:rsidRPr="00EF58AD">
        <w:rPr>
          <w:rFonts w:ascii="Times New Roman" w:eastAsiaTheme="minorEastAsia" w:hAnsi="Times New Roman"/>
          <w:sz w:val="22"/>
          <w:szCs w:val="22"/>
          <w:lang w:eastAsia="zh-CN"/>
        </w:rPr>
        <w:t xml:space="preserve">Less than </w:t>
      </w:r>
      <w:r w:rsidR="00875AC0" w:rsidRPr="00EF58AD">
        <w:rPr>
          <w:rFonts w:ascii="Times New Roman" w:eastAsiaTheme="minorEastAsia" w:hAnsi="Times New Roman"/>
          <w:sz w:val="22"/>
          <w:szCs w:val="22"/>
          <w:lang w:eastAsia="zh-CN"/>
        </w:rPr>
        <w:t>5</w:t>
      </w:r>
      <w:r w:rsidRPr="00EF58AD">
        <w:rPr>
          <w:rFonts w:ascii="Times New Roman" w:eastAsiaTheme="minorEastAsia" w:hAnsi="Times New Roman"/>
          <w:sz w:val="22"/>
          <w:szCs w:val="22"/>
          <w:lang w:eastAsia="zh-CN"/>
        </w:rPr>
        <w:t xml:space="preserve">% </w:t>
      </w:r>
      <w:r w:rsidR="00B80748" w:rsidRPr="00EF58AD">
        <w:rPr>
          <w:rFonts w:ascii="Times New Roman" w:eastAsiaTheme="minorEastAsia" w:hAnsi="Times New Roman"/>
          <w:sz w:val="22"/>
          <w:szCs w:val="22"/>
          <w:lang w:eastAsia="zh-CN"/>
        </w:rPr>
        <w:t xml:space="preserve">power saving gain is observed </w:t>
      </w:r>
      <w:r w:rsidRPr="00EF58AD">
        <w:rPr>
          <w:rFonts w:ascii="Times New Roman" w:eastAsiaTheme="minorEastAsia" w:hAnsi="Times New Roman"/>
          <w:sz w:val="22"/>
          <w:szCs w:val="22"/>
          <w:lang w:eastAsia="zh-CN"/>
        </w:rPr>
        <w:t>for case</w:t>
      </w:r>
      <w:r w:rsidR="005706EF">
        <w:rPr>
          <w:rFonts w:ascii="Times New Roman" w:eastAsiaTheme="minorEastAsia" w:hAnsi="Times New Roman"/>
          <w:sz w:val="22"/>
          <w:szCs w:val="22"/>
          <w:lang w:eastAsia="zh-CN"/>
        </w:rPr>
        <w:t>s</w:t>
      </w:r>
      <w:r w:rsidRPr="00EF58AD">
        <w:rPr>
          <w:rFonts w:ascii="Times New Roman" w:eastAsiaTheme="minorEastAsia" w:hAnsi="Times New Roman"/>
          <w:sz w:val="22"/>
          <w:szCs w:val="22"/>
          <w:lang w:eastAsia="zh-CN"/>
        </w:rPr>
        <w:t xml:space="preserve"> 1/2/3/4 with 320ms DRX cycle in Table 2</w:t>
      </w:r>
      <w:r w:rsidR="00B80748" w:rsidRPr="00EF58AD">
        <w:rPr>
          <w:rFonts w:ascii="Times New Roman" w:eastAsiaTheme="minorEastAsia" w:hAnsi="Times New Roman"/>
          <w:sz w:val="22"/>
          <w:szCs w:val="22"/>
          <w:lang w:eastAsia="zh-CN"/>
        </w:rPr>
        <w:t xml:space="preserve">. When DRX cycle is long, </w:t>
      </w:r>
      <w:r w:rsidR="00480977" w:rsidRPr="00EF58AD">
        <w:rPr>
          <w:rFonts w:ascii="Times New Roman" w:eastAsiaTheme="minorEastAsia" w:hAnsi="Times New Roman"/>
          <w:sz w:val="22"/>
          <w:szCs w:val="22"/>
          <w:lang w:eastAsia="zh-CN"/>
        </w:rPr>
        <w:t xml:space="preserve">the time when data arrives may not </w:t>
      </w:r>
      <w:r w:rsidR="003148B8">
        <w:rPr>
          <w:rFonts w:ascii="Times New Roman" w:eastAsiaTheme="minorEastAsia" w:hAnsi="Times New Roman"/>
          <w:sz w:val="22"/>
          <w:szCs w:val="22"/>
          <w:lang w:eastAsia="zh-CN"/>
        </w:rPr>
        <w:t>be during</w:t>
      </w:r>
      <w:r w:rsidR="003148B8" w:rsidRPr="00EF58AD">
        <w:rPr>
          <w:rFonts w:ascii="Times New Roman" w:eastAsiaTheme="minorEastAsia" w:hAnsi="Times New Roman"/>
          <w:sz w:val="22"/>
          <w:szCs w:val="22"/>
          <w:lang w:eastAsia="zh-CN"/>
        </w:rPr>
        <w:t xml:space="preserve"> </w:t>
      </w:r>
      <w:r w:rsidR="003148B8">
        <w:rPr>
          <w:rFonts w:ascii="Times New Roman" w:eastAsiaTheme="minorEastAsia" w:hAnsi="Times New Roman"/>
          <w:sz w:val="22"/>
          <w:szCs w:val="22"/>
          <w:lang w:eastAsia="zh-CN"/>
        </w:rPr>
        <w:t xml:space="preserve">the </w:t>
      </w:r>
      <w:r w:rsidR="00480977" w:rsidRPr="00EF58AD">
        <w:rPr>
          <w:rFonts w:ascii="Times New Roman" w:eastAsiaTheme="minorEastAsia" w:hAnsi="Times New Roman"/>
          <w:sz w:val="22"/>
          <w:szCs w:val="22"/>
          <w:lang w:eastAsia="zh-CN"/>
        </w:rPr>
        <w:t>DRX active time of UE</w:t>
      </w:r>
      <w:r w:rsidR="008D3355" w:rsidRPr="00EF58AD">
        <w:rPr>
          <w:rFonts w:ascii="Times New Roman" w:eastAsiaTheme="minorEastAsia" w:hAnsi="Times New Roman"/>
          <w:sz w:val="22"/>
          <w:szCs w:val="22"/>
          <w:lang w:eastAsia="zh-CN"/>
        </w:rPr>
        <w:t xml:space="preserve">, and UE may not </w:t>
      </w:r>
      <w:r w:rsidR="003148B8">
        <w:rPr>
          <w:rFonts w:ascii="Times New Roman" w:eastAsiaTheme="minorEastAsia" w:hAnsi="Times New Roman"/>
          <w:sz w:val="22"/>
          <w:szCs w:val="22"/>
          <w:lang w:eastAsia="zh-CN"/>
        </w:rPr>
        <w:t xml:space="preserve">be </w:t>
      </w:r>
      <w:r w:rsidR="008D3355" w:rsidRPr="00EF58AD">
        <w:rPr>
          <w:rFonts w:ascii="Times New Roman" w:eastAsiaTheme="minorEastAsia" w:hAnsi="Times New Roman"/>
          <w:sz w:val="22"/>
          <w:szCs w:val="22"/>
          <w:lang w:eastAsia="zh-CN"/>
        </w:rPr>
        <w:t>able to monitor PDCCH</w:t>
      </w:r>
      <w:r w:rsidR="00400C22" w:rsidRPr="00EF58AD">
        <w:rPr>
          <w:rFonts w:ascii="Times New Roman" w:eastAsiaTheme="minorEastAsia" w:hAnsi="Times New Roman"/>
          <w:sz w:val="22"/>
          <w:szCs w:val="22"/>
          <w:lang w:eastAsia="zh-CN"/>
        </w:rPr>
        <w:t xml:space="preserve">. </w:t>
      </w:r>
      <w:r w:rsidR="00480977" w:rsidRPr="00EF58AD">
        <w:rPr>
          <w:rFonts w:ascii="Times New Roman" w:eastAsiaTheme="minorEastAsia" w:hAnsi="Times New Roman"/>
          <w:sz w:val="22"/>
          <w:szCs w:val="22"/>
          <w:lang w:eastAsia="zh-CN"/>
        </w:rPr>
        <w:t xml:space="preserve">The </w:t>
      </w:r>
      <w:r w:rsidR="00B80748" w:rsidRPr="00EF58AD">
        <w:rPr>
          <w:rFonts w:ascii="Times New Roman" w:eastAsiaTheme="minorEastAsia" w:hAnsi="Times New Roman"/>
          <w:sz w:val="22"/>
          <w:szCs w:val="22"/>
          <w:lang w:eastAsia="zh-CN"/>
        </w:rPr>
        <w:t>gNB ha</w:t>
      </w:r>
      <w:r w:rsidRPr="00EF58AD">
        <w:rPr>
          <w:rFonts w:ascii="Times New Roman" w:eastAsiaTheme="minorEastAsia" w:hAnsi="Times New Roman"/>
          <w:sz w:val="22"/>
          <w:szCs w:val="22"/>
          <w:lang w:eastAsia="zh-CN"/>
        </w:rPr>
        <w:t>s</w:t>
      </w:r>
      <w:r w:rsidR="00B80748" w:rsidRPr="00EF58AD">
        <w:rPr>
          <w:rFonts w:ascii="Times New Roman" w:eastAsiaTheme="minorEastAsia" w:hAnsi="Times New Roman"/>
          <w:sz w:val="22"/>
          <w:szCs w:val="22"/>
          <w:lang w:eastAsia="zh-CN"/>
        </w:rPr>
        <w:t xml:space="preserve"> to wait for </w:t>
      </w:r>
      <w:r w:rsidR="00F67C69" w:rsidRPr="00EF58AD">
        <w:rPr>
          <w:rFonts w:ascii="Times New Roman" w:eastAsiaTheme="minorEastAsia" w:hAnsi="Times New Roman"/>
          <w:sz w:val="22"/>
          <w:szCs w:val="22"/>
          <w:lang w:eastAsia="zh-CN"/>
        </w:rPr>
        <w:t xml:space="preserve">a </w:t>
      </w:r>
      <w:r w:rsidR="00B80748" w:rsidRPr="00EF58AD">
        <w:rPr>
          <w:rFonts w:ascii="Times New Roman" w:eastAsiaTheme="minorEastAsia" w:hAnsi="Times New Roman"/>
          <w:sz w:val="22"/>
          <w:szCs w:val="22"/>
          <w:lang w:eastAsia="zh-CN"/>
        </w:rPr>
        <w:t xml:space="preserve">long time </w:t>
      </w:r>
      <w:r w:rsidR="00F67C69" w:rsidRPr="00EF58AD">
        <w:rPr>
          <w:rFonts w:ascii="Times New Roman" w:eastAsiaTheme="minorEastAsia" w:hAnsi="Times New Roman"/>
          <w:sz w:val="22"/>
          <w:szCs w:val="22"/>
          <w:lang w:eastAsia="zh-CN"/>
        </w:rPr>
        <w:t xml:space="preserve">for the new DRX cycle when </w:t>
      </w:r>
      <w:r w:rsidR="008A3989" w:rsidRPr="00EF58AD">
        <w:rPr>
          <w:rFonts w:ascii="Times New Roman" w:eastAsiaTheme="minorEastAsia" w:hAnsi="Times New Roman"/>
          <w:sz w:val="22"/>
          <w:szCs w:val="22"/>
          <w:lang w:eastAsia="zh-CN"/>
        </w:rPr>
        <w:t xml:space="preserve">it </w:t>
      </w:r>
      <w:r w:rsidR="001D7AB4" w:rsidRPr="00EF58AD">
        <w:rPr>
          <w:rFonts w:ascii="Times New Roman" w:eastAsiaTheme="minorEastAsia" w:hAnsi="Times New Roman"/>
          <w:sz w:val="22"/>
          <w:szCs w:val="22"/>
          <w:lang w:eastAsia="zh-CN"/>
        </w:rPr>
        <w:t>could</w:t>
      </w:r>
      <w:r w:rsidR="00F67C69" w:rsidRPr="00EF58AD">
        <w:rPr>
          <w:rFonts w:ascii="Times New Roman" w:eastAsiaTheme="minorEastAsia" w:hAnsi="Times New Roman"/>
          <w:sz w:val="22"/>
          <w:szCs w:val="22"/>
          <w:lang w:eastAsia="zh-CN"/>
        </w:rPr>
        <w:t xml:space="preserve"> schedule data for </w:t>
      </w:r>
      <w:r w:rsidR="000C03CD" w:rsidRPr="00EF58AD">
        <w:rPr>
          <w:rFonts w:ascii="Times New Roman" w:eastAsiaTheme="minorEastAsia" w:hAnsi="Times New Roman"/>
          <w:sz w:val="22"/>
          <w:szCs w:val="22"/>
          <w:lang w:eastAsia="zh-CN"/>
        </w:rPr>
        <w:t xml:space="preserve">the </w:t>
      </w:r>
      <w:r w:rsidR="00F67C69" w:rsidRPr="00EF58AD">
        <w:rPr>
          <w:rFonts w:ascii="Times New Roman" w:eastAsiaTheme="minorEastAsia" w:hAnsi="Times New Roman"/>
          <w:sz w:val="22"/>
          <w:szCs w:val="22"/>
          <w:lang w:eastAsia="zh-CN"/>
        </w:rPr>
        <w:t>UE</w:t>
      </w:r>
      <w:r w:rsidR="003148B8">
        <w:rPr>
          <w:rFonts w:ascii="Times New Roman" w:eastAsiaTheme="minorEastAsia" w:hAnsi="Times New Roman"/>
          <w:sz w:val="22"/>
          <w:szCs w:val="22"/>
          <w:lang w:eastAsia="zh-CN"/>
        </w:rPr>
        <w:t>. A</w:t>
      </w:r>
      <w:r w:rsidR="00F67C69" w:rsidRPr="00EF58AD">
        <w:rPr>
          <w:rFonts w:ascii="Times New Roman" w:eastAsiaTheme="minorEastAsia" w:hAnsi="Times New Roman"/>
          <w:sz w:val="22"/>
          <w:szCs w:val="22"/>
          <w:lang w:eastAsia="zh-CN"/>
        </w:rPr>
        <w:t xml:space="preserve">t the WUS occasion, the buffer will </w:t>
      </w:r>
      <w:r w:rsidR="003148B8">
        <w:rPr>
          <w:rFonts w:ascii="Times New Roman" w:eastAsiaTheme="minorEastAsia" w:hAnsi="Times New Roman"/>
          <w:sz w:val="22"/>
          <w:szCs w:val="22"/>
          <w:lang w:eastAsia="zh-CN"/>
        </w:rPr>
        <w:t xml:space="preserve">likely </w:t>
      </w:r>
      <w:r w:rsidR="00F67C69" w:rsidRPr="00EF58AD">
        <w:rPr>
          <w:rFonts w:ascii="Times New Roman" w:eastAsiaTheme="minorEastAsia" w:hAnsi="Times New Roman"/>
          <w:sz w:val="22"/>
          <w:szCs w:val="22"/>
          <w:lang w:eastAsia="zh-CN"/>
        </w:rPr>
        <w:t xml:space="preserve">not be empty, </w:t>
      </w:r>
      <w:r w:rsidR="003148B8">
        <w:rPr>
          <w:rFonts w:ascii="Times New Roman" w:eastAsiaTheme="minorEastAsia" w:hAnsi="Times New Roman"/>
          <w:sz w:val="22"/>
          <w:szCs w:val="22"/>
          <w:lang w:eastAsia="zh-CN"/>
        </w:rPr>
        <w:t>and</w:t>
      </w:r>
      <w:r w:rsidR="003148B8" w:rsidRPr="00EF58AD">
        <w:rPr>
          <w:rFonts w:ascii="Times New Roman" w:eastAsiaTheme="minorEastAsia" w:hAnsi="Times New Roman"/>
          <w:sz w:val="22"/>
          <w:szCs w:val="22"/>
          <w:lang w:eastAsia="zh-CN"/>
        </w:rPr>
        <w:t xml:space="preserve"> </w:t>
      </w:r>
      <w:r w:rsidR="00F67C69" w:rsidRPr="00EF58AD">
        <w:rPr>
          <w:rFonts w:ascii="Times New Roman" w:eastAsiaTheme="minorEastAsia" w:hAnsi="Times New Roman"/>
          <w:sz w:val="22"/>
          <w:szCs w:val="22"/>
          <w:lang w:eastAsia="zh-CN"/>
        </w:rPr>
        <w:t>the ratio of skipped DRX cycle is small.</w:t>
      </w:r>
      <w:r w:rsidR="00F70105" w:rsidRPr="00EF58AD">
        <w:rPr>
          <w:rFonts w:ascii="Times New Roman" w:eastAsiaTheme="minorEastAsia" w:hAnsi="Times New Roman"/>
          <w:sz w:val="22"/>
          <w:szCs w:val="22"/>
          <w:lang w:eastAsia="zh-CN"/>
        </w:rPr>
        <w:t xml:space="preserve"> </w:t>
      </w:r>
      <w:r w:rsidR="003148B8">
        <w:rPr>
          <w:rFonts w:ascii="Times New Roman" w:eastAsiaTheme="minorEastAsia" w:hAnsi="Times New Roman"/>
          <w:sz w:val="22"/>
          <w:szCs w:val="22"/>
          <w:lang w:eastAsia="zh-CN"/>
        </w:rPr>
        <w:t>Hence,</w:t>
      </w:r>
      <w:r w:rsidR="003148B8" w:rsidRPr="00EF58AD">
        <w:rPr>
          <w:rFonts w:ascii="Times New Roman" w:eastAsiaTheme="minorEastAsia" w:hAnsi="Times New Roman"/>
          <w:sz w:val="22"/>
          <w:szCs w:val="22"/>
          <w:lang w:eastAsia="zh-CN"/>
        </w:rPr>
        <w:t xml:space="preserve"> </w:t>
      </w:r>
      <w:r w:rsidR="006D1E85" w:rsidRPr="00EF58AD">
        <w:rPr>
          <w:rFonts w:ascii="Times New Roman" w:eastAsiaTheme="minorEastAsia" w:hAnsi="Times New Roman"/>
          <w:sz w:val="22"/>
          <w:szCs w:val="22"/>
          <w:lang w:eastAsia="zh-CN"/>
        </w:rPr>
        <w:t>the time distribution percentage of “PDCCH-only”</w:t>
      </w:r>
      <w:r w:rsidR="00A845EB" w:rsidRPr="00EF58AD">
        <w:rPr>
          <w:rFonts w:ascii="Times New Roman" w:eastAsiaTheme="minorEastAsia" w:hAnsi="Times New Roman"/>
          <w:sz w:val="22"/>
          <w:szCs w:val="22"/>
          <w:lang w:eastAsia="zh-CN"/>
        </w:rPr>
        <w:t xml:space="preserve"> state cannot be reduced much by WUS scheme.</w:t>
      </w:r>
      <w:r w:rsidR="006D1E85" w:rsidRPr="00EF58AD">
        <w:rPr>
          <w:rFonts w:ascii="Times New Roman" w:eastAsiaTheme="minorEastAsia" w:hAnsi="Times New Roman"/>
          <w:sz w:val="22"/>
          <w:szCs w:val="22"/>
          <w:lang w:eastAsia="zh-CN"/>
        </w:rPr>
        <w:t xml:space="preserve"> </w:t>
      </w:r>
      <w:r w:rsidR="009F7E2A" w:rsidRPr="00EF58AD">
        <w:rPr>
          <w:rFonts w:ascii="Times New Roman" w:eastAsiaTheme="minorEastAsia" w:hAnsi="Times New Roman"/>
          <w:sz w:val="22"/>
          <w:szCs w:val="22"/>
          <w:lang w:eastAsia="zh-CN"/>
        </w:rPr>
        <w:t>For example, for 320ms DRX cycle</w:t>
      </w:r>
      <w:r w:rsidR="00F70105" w:rsidRPr="00EF58AD">
        <w:rPr>
          <w:rFonts w:ascii="Times New Roman" w:eastAsiaTheme="minorEastAsia" w:hAnsi="Times New Roman"/>
          <w:sz w:val="22"/>
          <w:szCs w:val="22"/>
          <w:lang w:eastAsia="zh-CN"/>
        </w:rPr>
        <w:t xml:space="preserve">, </w:t>
      </w:r>
      <w:r w:rsidR="003148B8">
        <w:rPr>
          <w:rFonts w:ascii="Times New Roman" w:eastAsiaTheme="minorEastAsia" w:hAnsi="Times New Roman"/>
          <w:sz w:val="22"/>
          <w:szCs w:val="22"/>
          <w:lang w:eastAsia="zh-CN"/>
        </w:rPr>
        <w:t>a s</w:t>
      </w:r>
      <w:r w:rsidR="003148B8" w:rsidRPr="00EF58AD">
        <w:rPr>
          <w:rFonts w:ascii="Times New Roman" w:eastAsiaTheme="minorEastAsia" w:hAnsi="Times New Roman"/>
          <w:sz w:val="22"/>
          <w:szCs w:val="22"/>
          <w:lang w:eastAsia="zh-CN"/>
        </w:rPr>
        <w:t xml:space="preserve">mall </w:t>
      </w:r>
      <w:r w:rsidR="000C03CD" w:rsidRPr="00EF58AD">
        <w:rPr>
          <w:rFonts w:ascii="Times New Roman" w:eastAsiaTheme="minorEastAsia" w:hAnsi="Times New Roman"/>
          <w:sz w:val="22"/>
          <w:szCs w:val="22"/>
          <w:lang w:eastAsia="zh-CN"/>
        </w:rPr>
        <w:t>percent</w:t>
      </w:r>
      <w:r w:rsidR="003148B8">
        <w:rPr>
          <w:rFonts w:ascii="Times New Roman" w:eastAsiaTheme="minorEastAsia" w:hAnsi="Times New Roman"/>
          <w:sz w:val="22"/>
          <w:szCs w:val="22"/>
          <w:lang w:eastAsia="zh-CN"/>
        </w:rPr>
        <w:t>age</w:t>
      </w:r>
      <w:r w:rsidR="00946AA4" w:rsidRPr="00EF58AD">
        <w:rPr>
          <w:rFonts w:ascii="Times New Roman" w:eastAsiaTheme="minorEastAsia" w:hAnsi="Times New Roman"/>
          <w:sz w:val="22"/>
          <w:szCs w:val="22"/>
          <w:lang w:eastAsia="zh-CN"/>
        </w:rPr>
        <w:t xml:space="preserve"> </w:t>
      </w:r>
      <w:r w:rsidR="00F70105" w:rsidRPr="00EF58AD">
        <w:rPr>
          <w:rFonts w:ascii="Times New Roman" w:eastAsiaTheme="minorEastAsia" w:hAnsi="Times New Roman"/>
          <w:sz w:val="22"/>
          <w:szCs w:val="22"/>
          <w:lang w:eastAsia="zh-CN"/>
        </w:rPr>
        <w:t xml:space="preserve">of “PDCCH-only” time can be reduced. </w:t>
      </w:r>
      <w:r w:rsidR="00CD30D3" w:rsidRPr="00EF58AD">
        <w:rPr>
          <w:rFonts w:ascii="Times New Roman" w:eastAsiaTheme="minorEastAsia" w:hAnsi="Times New Roman"/>
          <w:sz w:val="22"/>
          <w:szCs w:val="22"/>
          <w:lang w:eastAsia="zh-CN"/>
        </w:rPr>
        <w:t xml:space="preserve">So the </w:t>
      </w:r>
      <w:r w:rsidR="008A3989" w:rsidRPr="00EF58AD">
        <w:rPr>
          <w:rFonts w:ascii="Times New Roman" w:eastAsiaTheme="minorEastAsia" w:hAnsi="Times New Roman"/>
          <w:sz w:val="22"/>
          <w:szCs w:val="22"/>
          <w:lang w:eastAsia="zh-CN"/>
        </w:rPr>
        <w:t xml:space="preserve">UE </w:t>
      </w:r>
      <w:r w:rsidR="00F67C69" w:rsidRPr="00EF58AD">
        <w:rPr>
          <w:rFonts w:ascii="Times New Roman" w:eastAsiaTheme="minorEastAsia" w:hAnsi="Times New Roman"/>
          <w:sz w:val="22"/>
          <w:szCs w:val="22"/>
          <w:lang w:eastAsia="zh-CN"/>
        </w:rPr>
        <w:t xml:space="preserve">energy </w:t>
      </w:r>
      <w:r w:rsidR="00CD30D3" w:rsidRPr="00EF58AD">
        <w:rPr>
          <w:rFonts w:ascii="Times New Roman" w:eastAsiaTheme="minorEastAsia" w:hAnsi="Times New Roman"/>
          <w:sz w:val="22"/>
          <w:szCs w:val="22"/>
          <w:lang w:eastAsia="zh-CN"/>
        </w:rPr>
        <w:t xml:space="preserve">wasted in “PDCCH-only” state in DRX “active time” </w:t>
      </w:r>
      <w:r w:rsidR="008A3989" w:rsidRPr="00EF58AD">
        <w:rPr>
          <w:rFonts w:ascii="Times New Roman" w:eastAsiaTheme="minorEastAsia" w:hAnsi="Times New Roman"/>
          <w:sz w:val="22"/>
          <w:szCs w:val="22"/>
          <w:lang w:eastAsia="zh-CN"/>
        </w:rPr>
        <w:t xml:space="preserve">cannot be saved </w:t>
      </w:r>
      <w:r w:rsidR="00CD30D3" w:rsidRPr="00EF58AD">
        <w:rPr>
          <w:rFonts w:ascii="Times New Roman" w:eastAsiaTheme="minorEastAsia" w:hAnsi="Times New Roman"/>
          <w:sz w:val="22"/>
          <w:szCs w:val="22"/>
          <w:lang w:eastAsia="zh-CN"/>
        </w:rPr>
        <w:t xml:space="preserve">much </w:t>
      </w:r>
      <w:r w:rsidR="008A3989" w:rsidRPr="00EF58AD">
        <w:rPr>
          <w:rFonts w:ascii="Times New Roman" w:eastAsiaTheme="minorEastAsia" w:hAnsi="Times New Roman"/>
          <w:sz w:val="22"/>
          <w:szCs w:val="22"/>
          <w:lang w:eastAsia="zh-CN"/>
        </w:rPr>
        <w:t xml:space="preserve">by WUS </w:t>
      </w:r>
      <w:r w:rsidR="00087DDC" w:rsidRPr="00EF58AD">
        <w:rPr>
          <w:rFonts w:ascii="Times New Roman" w:eastAsiaTheme="minorEastAsia" w:hAnsi="Times New Roman"/>
          <w:sz w:val="22"/>
          <w:szCs w:val="22"/>
          <w:lang w:eastAsia="zh-CN"/>
        </w:rPr>
        <w:t>scheme</w:t>
      </w:r>
      <w:r w:rsidR="008A3989" w:rsidRPr="00EF58AD">
        <w:rPr>
          <w:rFonts w:ascii="Times New Roman" w:eastAsiaTheme="minorEastAsia" w:hAnsi="Times New Roman"/>
          <w:sz w:val="22"/>
          <w:szCs w:val="22"/>
          <w:lang w:eastAsia="zh-CN"/>
        </w:rPr>
        <w:t>.</w:t>
      </w:r>
      <w:r w:rsidR="006D1E85" w:rsidRPr="00EF58AD">
        <w:rPr>
          <w:rFonts w:ascii="Times New Roman" w:eastAsiaTheme="minorEastAsia" w:hAnsi="Times New Roman"/>
          <w:sz w:val="22"/>
          <w:szCs w:val="22"/>
          <w:lang w:eastAsia="zh-CN"/>
        </w:rPr>
        <w:t xml:space="preserve"> </w:t>
      </w:r>
    </w:p>
    <w:p w14:paraId="06E5C9D6" w14:textId="7E4CA34E" w:rsidR="00E35E0E" w:rsidRPr="00EF58AD" w:rsidRDefault="003148B8" w:rsidP="00EF58AD">
      <w:pPr>
        <w:pStyle w:val="af3"/>
        <w:numPr>
          <w:ilvl w:val="0"/>
          <w:numId w:val="29"/>
        </w:numPr>
        <w:ind w:leftChars="0"/>
        <w:jc w:val="both"/>
        <w:rPr>
          <w:rFonts w:ascii="Times New Roman" w:hAnsi="Times New Roman"/>
          <w:sz w:val="22"/>
          <w:szCs w:val="22"/>
          <w:lang w:eastAsia="zh-CN"/>
        </w:rPr>
      </w:pPr>
      <w:r>
        <w:rPr>
          <w:rFonts w:ascii="Times New Roman" w:eastAsiaTheme="minorEastAsia" w:hAnsi="Times New Roman"/>
          <w:sz w:val="22"/>
          <w:szCs w:val="22"/>
          <w:lang w:eastAsia="zh-CN"/>
        </w:rPr>
        <w:t>M</w:t>
      </w:r>
      <w:r w:rsidR="00CE6586" w:rsidRPr="00EF58AD">
        <w:rPr>
          <w:rFonts w:ascii="Times New Roman" w:eastAsiaTheme="minorEastAsia" w:hAnsi="Times New Roman"/>
          <w:sz w:val="22"/>
          <w:szCs w:val="22"/>
          <w:lang w:eastAsia="zh-CN"/>
        </w:rPr>
        <w:t>ore power saving gain can be obtained when DRX cycle is decreased</w:t>
      </w:r>
      <w:r w:rsidR="00CE6586">
        <w:rPr>
          <w:rFonts w:ascii="Times New Roman" w:eastAsiaTheme="minorEastAsia" w:hAnsi="Times New Roman"/>
          <w:sz w:val="22"/>
          <w:szCs w:val="22"/>
          <w:lang w:eastAsia="zh-CN"/>
        </w:rPr>
        <w:t>.</w:t>
      </w:r>
      <w:r w:rsidR="00CE6586" w:rsidRPr="00EF58AD">
        <w:rPr>
          <w:rFonts w:ascii="Times New Roman" w:eastAsiaTheme="minorEastAsia" w:hAnsi="Times New Roman"/>
          <w:sz w:val="22"/>
          <w:szCs w:val="22"/>
          <w:lang w:eastAsia="zh-CN"/>
        </w:rPr>
        <w:t xml:space="preserve"> </w:t>
      </w:r>
      <w:r w:rsidR="00E35E0E" w:rsidRPr="00EF58AD">
        <w:rPr>
          <w:rFonts w:ascii="Times New Roman" w:eastAsiaTheme="minorEastAsia" w:hAnsi="Times New Roman"/>
          <w:sz w:val="22"/>
          <w:szCs w:val="22"/>
          <w:lang w:eastAsia="zh-CN"/>
        </w:rPr>
        <w:t>When the DRX cycle is shorter (for the case</w:t>
      </w:r>
      <w:r>
        <w:rPr>
          <w:rFonts w:ascii="Times New Roman" w:eastAsiaTheme="minorEastAsia" w:hAnsi="Times New Roman"/>
          <w:sz w:val="22"/>
          <w:szCs w:val="22"/>
          <w:lang w:eastAsia="zh-CN"/>
        </w:rPr>
        <w:t>s</w:t>
      </w:r>
      <w:r w:rsidR="00E35E0E" w:rsidRPr="00EF58AD">
        <w:rPr>
          <w:rFonts w:ascii="Times New Roman" w:eastAsiaTheme="minorEastAsia" w:hAnsi="Times New Roman"/>
          <w:sz w:val="22"/>
          <w:szCs w:val="22"/>
          <w:lang w:eastAsia="zh-CN"/>
        </w:rPr>
        <w:t xml:space="preserve"> 9/10/11/12, DRX cycle is 40ms), significant power saving can be achieved (large than </w:t>
      </w:r>
      <w:r w:rsidR="00946AA4" w:rsidRPr="00EF58AD">
        <w:rPr>
          <w:rFonts w:ascii="Times New Roman" w:eastAsiaTheme="minorEastAsia" w:hAnsi="Times New Roman"/>
          <w:sz w:val="22"/>
          <w:szCs w:val="22"/>
          <w:lang w:eastAsia="zh-CN"/>
        </w:rPr>
        <w:t>25</w:t>
      </w:r>
      <w:r w:rsidR="00E35E0E" w:rsidRPr="00EF58AD">
        <w:rPr>
          <w:rFonts w:ascii="Times New Roman" w:eastAsiaTheme="minorEastAsia" w:hAnsi="Times New Roman"/>
          <w:sz w:val="22"/>
          <w:szCs w:val="22"/>
          <w:lang w:eastAsia="zh-CN"/>
        </w:rPr>
        <w:t>%)</w:t>
      </w:r>
      <w:r w:rsidR="00A573B3" w:rsidRPr="00EF58AD">
        <w:rPr>
          <w:rFonts w:ascii="Times New Roman" w:eastAsiaTheme="minorEastAsia" w:hAnsi="Times New Roman"/>
          <w:sz w:val="22"/>
          <w:szCs w:val="22"/>
          <w:lang w:eastAsia="zh-CN"/>
        </w:rPr>
        <w:t xml:space="preserve">. When DRX cycle is shorter, due to </w:t>
      </w:r>
      <w:r>
        <w:rPr>
          <w:rFonts w:ascii="Times New Roman" w:eastAsiaTheme="minorEastAsia" w:hAnsi="Times New Roman"/>
          <w:sz w:val="22"/>
          <w:szCs w:val="22"/>
          <w:lang w:eastAsia="zh-CN"/>
        </w:rPr>
        <w:t xml:space="preserve">the </w:t>
      </w:r>
      <w:r w:rsidR="00A573B3" w:rsidRPr="00EF58AD">
        <w:rPr>
          <w:rFonts w:ascii="Times New Roman" w:eastAsiaTheme="minorEastAsia" w:hAnsi="Times New Roman"/>
          <w:sz w:val="22"/>
          <w:szCs w:val="22"/>
          <w:lang w:eastAsia="zh-CN"/>
        </w:rPr>
        <w:t>higher percent</w:t>
      </w:r>
      <w:r>
        <w:rPr>
          <w:rFonts w:ascii="Times New Roman" w:eastAsiaTheme="minorEastAsia" w:hAnsi="Times New Roman"/>
          <w:sz w:val="22"/>
          <w:szCs w:val="22"/>
          <w:lang w:eastAsia="zh-CN"/>
        </w:rPr>
        <w:t>age</w:t>
      </w:r>
      <w:r w:rsidR="00A573B3" w:rsidRPr="00EF58AD">
        <w:rPr>
          <w:rFonts w:ascii="Times New Roman" w:eastAsiaTheme="minorEastAsia" w:hAnsi="Times New Roman"/>
          <w:sz w:val="22"/>
          <w:szCs w:val="22"/>
          <w:lang w:eastAsia="zh-CN"/>
        </w:rPr>
        <w:t xml:space="preserve"> of empty DRX cycle</w:t>
      </w:r>
      <w:r w:rsidR="00CE6586">
        <w:rPr>
          <w:rFonts w:ascii="Times New Roman" w:eastAsiaTheme="minorEastAsia" w:hAnsi="Times New Roman"/>
          <w:sz w:val="22"/>
          <w:szCs w:val="22"/>
          <w:lang w:eastAsia="zh-CN"/>
        </w:rPr>
        <w:t>s</w:t>
      </w:r>
      <w:r w:rsidR="00A573B3" w:rsidRPr="00EF58AD">
        <w:rPr>
          <w:rFonts w:ascii="Times New Roman" w:eastAsiaTheme="minorEastAsia" w:hAnsi="Times New Roman"/>
          <w:sz w:val="22"/>
          <w:szCs w:val="22"/>
          <w:lang w:eastAsia="zh-CN"/>
        </w:rPr>
        <w:t xml:space="preserve">, WUS can assist UE </w:t>
      </w:r>
      <w:r w:rsidR="000043EA" w:rsidRPr="00EF58AD">
        <w:rPr>
          <w:rFonts w:ascii="Times New Roman" w:eastAsiaTheme="minorEastAsia" w:hAnsi="Times New Roman"/>
          <w:sz w:val="22"/>
          <w:szCs w:val="22"/>
          <w:lang w:eastAsia="zh-CN"/>
        </w:rPr>
        <w:t xml:space="preserve">to </w:t>
      </w:r>
      <w:r w:rsidR="00A573B3" w:rsidRPr="00EF58AD">
        <w:rPr>
          <w:rFonts w:ascii="Times New Roman" w:eastAsiaTheme="minorEastAsia" w:hAnsi="Times New Roman"/>
          <w:sz w:val="22"/>
          <w:szCs w:val="22"/>
          <w:lang w:eastAsia="zh-CN"/>
        </w:rPr>
        <w:t xml:space="preserve">skip more unnecessary PDCCH monitoring and UE can </w:t>
      </w:r>
      <w:r w:rsidR="00CE6586">
        <w:rPr>
          <w:rFonts w:ascii="Times New Roman" w:eastAsiaTheme="minorEastAsia" w:hAnsi="Times New Roman"/>
          <w:sz w:val="22"/>
          <w:szCs w:val="22"/>
          <w:lang w:eastAsia="zh-CN"/>
        </w:rPr>
        <w:t>stay</w:t>
      </w:r>
      <w:r w:rsidR="00A573B3" w:rsidRPr="00EF58AD">
        <w:rPr>
          <w:rFonts w:ascii="Times New Roman" w:eastAsiaTheme="minorEastAsia" w:hAnsi="Times New Roman"/>
          <w:sz w:val="22"/>
          <w:szCs w:val="22"/>
          <w:lang w:eastAsia="zh-CN"/>
        </w:rPr>
        <w:t xml:space="preserve"> more time in “sleep state”</w:t>
      </w:r>
      <w:r>
        <w:rPr>
          <w:rFonts w:ascii="Times New Roman" w:eastAsiaTheme="minorEastAsia" w:hAnsi="Times New Roman"/>
          <w:sz w:val="22"/>
          <w:szCs w:val="22"/>
          <w:lang w:eastAsia="zh-CN"/>
        </w:rPr>
        <w:t>. The</w:t>
      </w:r>
      <w:r w:rsidR="00946AA4" w:rsidRPr="00EF58AD">
        <w:rPr>
          <w:rFonts w:ascii="Times New Roman" w:eastAsiaTheme="minorEastAsia" w:hAnsi="Times New Roman"/>
          <w:sz w:val="22"/>
          <w:szCs w:val="22"/>
          <w:lang w:eastAsia="zh-CN"/>
        </w:rPr>
        <w:t xml:space="preserve"> </w:t>
      </w:r>
      <w:r w:rsidR="000043EA" w:rsidRPr="00EF58AD">
        <w:rPr>
          <w:rFonts w:ascii="Times New Roman" w:eastAsiaTheme="minorEastAsia" w:hAnsi="Times New Roman"/>
          <w:sz w:val="22"/>
          <w:szCs w:val="22"/>
          <w:lang w:eastAsia="zh-CN"/>
        </w:rPr>
        <w:t xml:space="preserve">“PDCCH-only” time can </w:t>
      </w:r>
      <w:r>
        <w:rPr>
          <w:rFonts w:ascii="Times New Roman" w:eastAsiaTheme="minorEastAsia" w:hAnsi="Times New Roman"/>
          <w:sz w:val="22"/>
          <w:szCs w:val="22"/>
          <w:lang w:eastAsia="zh-CN"/>
        </w:rPr>
        <w:t xml:space="preserve">then </w:t>
      </w:r>
      <w:r w:rsidR="000043EA" w:rsidRPr="00EF58AD">
        <w:rPr>
          <w:rFonts w:ascii="Times New Roman" w:eastAsiaTheme="minorEastAsia" w:hAnsi="Times New Roman"/>
          <w:sz w:val="22"/>
          <w:szCs w:val="22"/>
          <w:lang w:eastAsia="zh-CN"/>
        </w:rPr>
        <w:t xml:space="preserve">be </w:t>
      </w:r>
      <w:r>
        <w:rPr>
          <w:rFonts w:ascii="Times New Roman" w:eastAsiaTheme="minorEastAsia" w:hAnsi="Times New Roman"/>
          <w:sz w:val="22"/>
          <w:szCs w:val="22"/>
          <w:lang w:eastAsia="zh-CN"/>
        </w:rPr>
        <w:t xml:space="preserve">further </w:t>
      </w:r>
      <w:r w:rsidR="000043EA" w:rsidRPr="00EF58AD">
        <w:rPr>
          <w:rFonts w:ascii="Times New Roman" w:eastAsiaTheme="minorEastAsia" w:hAnsi="Times New Roman"/>
          <w:sz w:val="22"/>
          <w:szCs w:val="22"/>
          <w:lang w:eastAsia="zh-CN"/>
        </w:rPr>
        <w:t>reduced,</w:t>
      </w:r>
      <w:r>
        <w:rPr>
          <w:rFonts w:ascii="Times New Roman" w:eastAsiaTheme="minorEastAsia" w:hAnsi="Times New Roman"/>
          <w:sz w:val="22"/>
          <w:szCs w:val="22"/>
          <w:lang w:eastAsia="zh-CN"/>
        </w:rPr>
        <w:t xml:space="preserve"> and the</w:t>
      </w:r>
      <w:r w:rsidR="00A573B3" w:rsidRPr="00EF58AD">
        <w:rPr>
          <w:rFonts w:ascii="Times New Roman" w:eastAsiaTheme="minorEastAsia" w:hAnsi="Times New Roman"/>
          <w:sz w:val="22"/>
          <w:szCs w:val="22"/>
          <w:lang w:eastAsia="zh-CN"/>
        </w:rPr>
        <w:t xml:space="preserve"> </w:t>
      </w:r>
      <w:r w:rsidR="000043EA" w:rsidRPr="00EF58AD">
        <w:rPr>
          <w:rFonts w:ascii="Times New Roman" w:eastAsiaTheme="minorEastAsia" w:hAnsi="Times New Roman"/>
          <w:sz w:val="22"/>
          <w:szCs w:val="22"/>
          <w:lang w:eastAsia="zh-CN"/>
        </w:rPr>
        <w:t xml:space="preserve">power saving </w:t>
      </w:r>
      <w:r w:rsidR="00A573B3" w:rsidRPr="00EF58AD">
        <w:rPr>
          <w:rFonts w:ascii="Times New Roman" w:eastAsiaTheme="minorEastAsia" w:hAnsi="Times New Roman"/>
          <w:sz w:val="22"/>
          <w:szCs w:val="22"/>
          <w:lang w:eastAsia="zh-CN"/>
        </w:rPr>
        <w:t>gain of WUS increases.</w:t>
      </w:r>
    </w:p>
    <w:p w14:paraId="7096F305" w14:textId="75B16DD9" w:rsidR="00B80748" w:rsidRPr="00383261" w:rsidRDefault="00460A18" w:rsidP="00B124C6">
      <w:pPr>
        <w:pStyle w:val="af3"/>
        <w:numPr>
          <w:ilvl w:val="0"/>
          <w:numId w:val="29"/>
        </w:numPr>
        <w:spacing w:afterLines="50" w:after="120"/>
        <w:ind w:leftChars="0" w:left="357" w:hanging="357"/>
        <w:jc w:val="both"/>
        <w:rPr>
          <w:lang w:eastAsia="zh-CN"/>
        </w:rPr>
      </w:pPr>
      <w:r w:rsidRPr="00EF58AD">
        <w:rPr>
          <w:rFonts w:ascii="Times New Roman" w:eastAsiaTheme="minorEastAsia" w:hAnsi="Times New Roman"/>
          <w:sz w:val="22"/>
          <w:szCs w:val="22"/>
          <w:lang w:eastAsia="zh-CN"/>
        </w:rPr>
        <w:t>For shorter DRX cycle,</w:t>
      </w:r>
      <w:r w:rsidR="004C4590" w:rsidRPr="00EF58AD">
        <w:rPr>
          <w:rFonts w:ascii="Times New Roman" w:eastAsiaTheme="minorEastAsia" w:hAnsi="Times New Roman"/>
          <w:sz w:val="22"/>
          <w:szCs w:val="22"/>
          <w:lang w:eastAsia="zh-CN"/>
        </w:rPr>
        <w:t xml:space="preserve"> significant</w:t>
      </w:r>
      <w:r w:rsidRPr="00EF58AD">
        <w:rPr>
          <w:rFonts w:ascii="Times New Roman" w:eastAsiaTheme="minorEastAsia" w:hAnsi="Times New Roman"/>
          <w:sz w:val="22"/>
          <w:szCs w:val="22"/>
          <w:lang w:eastAsia="zh-CN"/>
        </w:rPr>
        <w:t xml:space="preserve"> </w:t>
      </w:r>
      <w:r w:rsidR="00647E5B" w:rsidRPr="00EF58AD">
        <w:rPr>
          <w:rFonts w:ascii="Times New Roman" w:eastAsiaTheme="minorEastAsia" w:hAnsi="Times New Roman"/>
          <w:sz w:val="22"/>
          <w:szCs w:val="22"/>
          <w:lang w:eastAsia="zh-CN"/>
        </w:rPr>
        <w:t xml:space="preserve">power saving gain </w:t>
      </w:r>
      <w:r w:rsidR="004C4590" w:rsidRPr="00EF58AD">
        <w:rPr>
          <w:rFonts w:ascii="Times New Roman" w:eastAsiaTheme="minorEastAsia" w:hAnsi="Times New Roman"/>
          <w:sz w:val="22"/>
          <w:szCs w:val="22"/>
          <w:lang w:eastAsia="zh-CN"/>
        </w:rPr>
        <w:t xml:space="preserve">is observed with increment of resource overhead considering more </w:t>
      </w:r>
      <w:r w:rsidRPr="00EF58AD">
        <w:rPr>
          <w:rFonts w:ascii="Times New Roman" w:eastAsiaTheme="minorEastAsia" w:hAnsi="Times New Roman"/>
          <w:sz w:val="22"/>
          <w:szCs w:val="22"/>
          <w:lang w:eastAsia="zh-CN"/>
        </w:rPr>
        <w:t>DRX cycle</w:t>
      </w:r>
      <w:r w:rsidR="004C4590" w:rsidRPr="00EF58AD">
        <w:rPr>
          <w:rFonts w:ascii="Times New Roman" w:eastAsiaTheme="minorEastAsia" w:hAnsi="Times New Roman"/>
          <w:sz w:val="22"/>
          <w:szCs w:val="22"/>
          <w:lang w:eastAsia="zh-CN"/>
        </w:rPr>
        <w:t>s need wake-up indication.</w:t>
      </w:r>
      <w:r w:rsidRPr="00EF58AD">
        <w:rPr>
          <w:rFonts w:ascii="Times New Roman" w:eastAsiaTheme="minorEastAsia" w:hAnsi="Times New Roman"/>
          <w:sz w:val="22"/>
          <w:szCs w:val="22"/>
          <w:lang w:eastAsia="zh-CN"/>
        </w:rPr>
        <w:t xml:space="preserve"> </w:t>
      </w:r>
      <w:r w:rsidR="004C4590" w:rsidRPr="00EF58AD">
        <w:rPr>
          <w:rFonts w:ascii="Times New Roman" w:eastAsiaTheme="minorEastAsia" w:hAnsi="Times New Roman"/>
          <w:sz w:val="22"/>
          <w:szCs w:val="22"/>
          <w:lang w:eastAsia="zh-CN"/>
        </w:rPr>
        <w:t xml:space="preserve">Also </w:t>
      </w:r>
      <w:r w:rsidR="0010740D" w:rsidRPr="00EF58AD">
        <w:rPr>
          <w:rFonts w:ascii="Times New Roman" w:eastAsiaTheme="minorEastAsia" w:hAnsi="Times New Roman"/>
          <w:sz w:val="22"/>
          <w:szCs w:val="22"/>
          <w:lang w:eastAsia="zh-CN"/>
        </w:rPr>
        <w:t>with more skipped DRX cycle</w:t>
      </w:r>
      <w:r w:rsidR="000C03CD" w:rsidRPr="00EF58AD">
        <w:rPr>
          <w:rFonts w:ascii="Times New Roman" w:eastAsiaTheme="minorEastAsia" w:hAnsi="Times New Roman"/>
          <w:sz w:val="22"/>
          <w:szCs w:val="22"/>
          <w:lang w:eastAsia="zh-CN"/>
        </w:rPr>
        <w:t>s</w:t>
      </w:r>
      <w:r w:rsidR="0010740D" w:rsidRPr="00EF58AD">
        <w:rPr>
          <w:rFonts w:ascii="Times New Roman" w:eastAsiaTheme="minorEastAsia" w:hAnsi="Times New Roman"/>
          <w:sz w:val="22"/>
          <w:szCs w:val="22"/>
          <w:lang w:eastAsia="zh-CN"/>
        </w:rPr>
        <w:t xml:space="preserve">, packet average delay and UPT </w:t>
      </w:r>
      <w:r w:rsidR="004C4590" w:rsidRPr="00EF58AD">
        <w:rPr>
          <w:rFonts w:ascii="Times New Roman" w:eastAsiaTheme="minorEastAsia" w:hAnsi="Times New Roman"/>
          <w:sz w:val="22"/>
          <w:szCs w:val="22"/>
          <w:lang w:eastAsia="zh-CN"/>
        </w:rPr>
        <w:t>is degraded</w:t>
      </w:r>
      <w:r w:rsidR="0010740D" w:rsidRPr="00EF58AD">
        <w:rPr>
          <w:rFonts w:ascii="Times New Roman" w:eastAsiaTheme="minorEastAsia" w:hAnsi="Times New Roman"/>
          <w:sz w:val="22"/>
          <w:szCs w:val="22"/>
          <w:lang w:eastAsia="zh-CN"/>
        </w:rPr>
        <w:t>.</w:t>
      </w:r>
      <w:r w:rsidR="004C4590" w:rsidRPr="00EF58AD">
        <w:rPr>
          <w:rFonts w:ascii="Times New Roman" w:eastAsiaTheme="minorEastAsia" w:hAnsi="Times New Roman"/>
          <w:sz w:val="22"/>
          <w:szCs w:val="22"/>
          <w:lang w:eastAsia="zh-CN"/>
        </w:rPr>
        <w:t xml:space="preserve"> Generally speaking, power saving gain is always accompanied </w:t>
      </w:r>
      <w:r w:rsidR="004C4590" w:rsidRPr="00EF58AD">
        <w:rPr>
          <w:rFonts w:ascii="Times New Roman" w:eastAsiaTheme="minorEastAsia" w:hAnsi="Times New Roman"/>
          <w:sz w:val="22"/>
          <w:szCs w:val="22"/>
          <w:lang w:eastAsia="zh-CN"/>
        </w:rPr>
        <w:lastRenderedPageBreak/>
        <w:t xml:space="preserve">with </w:t>
      </w:r>
      <w:r w:rsidR="00093FA9">
        <w:rPr>
          <w:rFonts w:ascii="Times New Roman" w:eastAsiaTheme="minorEastAsia" w:hAnsi="Times New Roman"/>
          <w:sz w:val="22"/>
          <w:szCs w:val="22"/>
          <w:lang w:eastAsia="zh-CN"/>
        </w:rPr>
        <w:t>some</w:t>
      </w:r>
      <w:r w:rsidR="00093FA9" w:rsidRPr="00EF58AD">
        <w:rPr>
          <w:rFonts w:ascii="Times New Roman" w:eastAsiaTheme="minorEastAsia" w:hAnsi="Times New Roman"/>
          <w:sz w:val="22"/>
          <w:szCs w:val="22"/>
          <w:lang w:eastAsia="zh-CN"/>
        </w:rPr>
        <w:t xml:space="preserve"> </w:t>
      </w:r>
      <w:r w:rsidR="004C4590" w:rsidRPr="00EF58AD">
        <w:rPr>
          <w:rFonts w:ascii="Times New Roman" w:eastAsiaTheme="minorEastAsia" w:hAnsi="Times New Roman"/>
          <w:sz w:val="22"/>
          <w:szCs w:val="22"/>
          <w:lang w:eastAsia="zh-CN"/>
        </w:rPr>
        <w:t xml:space="preserve">performance loss, and larger power saving gain also has longer latency and larger degradation in UPT. </w:t>
      </w:r>
    </w:p>
    <w:p w14:paraId="1D37AF51" w14:textId="77777777" w:rsidR="0025173F" w:rsidRDefault="0025173F" w:rsidP="00EF58AD">
      <w:pPr>
        <w:rPr>
          <w:b/>
          <w:lang w:val="en-GB" w:eastAsia="zh-CN"/>
        </w:rPr>
      </w:pPr>
      <w:r w:rsidRPr="003B5F73">
        <w:rPr>
          <w:b/>
          <w:lang w:val="en-GB" w:eastAsia="zh-CN"/>
        </w:rPr>
        <w:t>Observation 1:</w:t>
      </w:r>
      <w:r>
        <w:rPr>
          <w:b/>
          <w:lang w:val="en-GB" w:eastAsia="zh-CN"/>
        </w:rPr>
        <w:t xml:space="preserve"> More than 25% p</w:t>
      </w:r>
      <w:r w:rsidRPr="003B5F73">
        <w:rPr>
          <w:b/>
          <w:lang w:val="en-GB" w:eastAsia="zh-CN"/>
        </w:rPr>
        <w:t xml:space="preserve">ower saving </w:t>
      </w:r>
      <w:r>
        <w:rPr>
          <w:b/>
          <w:lang w:val="en-GB" w:eastAsia="zh-CN"/>
        </w:rPr>
        <w:t xml:space="preserve">gain </w:t>
      </w:r>
      <w:r w:rsidRPr="003B5F73">
        <w:rPr>
          <w:b/>
          <w:lang w:val="en-GB" w:eastAsia="zh-CN"/>
        </w:rPr>
        <w:t>can be achieved</w:t>
      </w:r>
      <w:r>
        <w:rPr>
          <w:b/>
          <w:lang w:val="en-GB" w:eastAsia="zh-CN"/>
        </w:rPr>
        <w:t xml:space="preserve"> in short DRX cycles with </w:t>
      </w:r>
      <w:r w:rsidRPr="0049665A">
        <w:rPr>
          <w:b/>
          <w:lang w:val="en-GB" w:eastAsia="zh-CN"/>
        </w:rPr>
        <w:t>some performance loss in latency and UPT.</w:t>
      </w:r>
    </w:p>
    <w:p w14:paraId="3911C435" w14:textId="77777777" w:rsidR="00087DDC" w:rsidRPr="00EF58AD" w:rsidRDefault="00087DDC" w:rsidP="00EF58AD">
      <w:pPr>
        <w:rPr>
          <w:b/>
          <w:lang w:val="en-GB" w:eastAsia="zh-CN"/>
        </w:rPr>
      </w:pPr>
    </w:p>
    <w:bookmarkEnd w:id="3"/>
    <w:p w14:paraId="0E76E4D7" w14:textId="77777777" w:rsidR="00157FC3" w:rsidRPr="00CF195E" w:rsidRDefault="00747F48" w:rsidP="00EF58AD">
      <w:pPr>
        <w:pStyle w:val="1"/>
      </w:pPr>
      <w:r w:rsidRPr="00CF195E">
        <w:t>Conclusion</w:t>
      </w:r>
    </w:p>
    <w:p w14:paraId="6FBE05AA" w14:textId="32D021DB" w:rsidR="00087DDC" w:rsidRDefault="00087DDC" w:rsidP="00EF58AD">
      <w:pPr>
        <w:spacing w:after="0"/>
        <w:rPr>
          <w:lang w:eastAsia="zh-CN"/>
        </w:rPr>
      </w:pPr>
      <w:bookmarkStart w:id="7" w:name="OLE_LINK18"/>
      <w:bookmarkStart w:id="8" w:name="OLE_LINK19"/>
      <w:r>
        <w:rPr>
          <w:rFonts w:hint="eastAsia"/>
          <w:lang w:eastAsia="zh-CN"/>
        </w:rPr>
        <w:t>I</w:t>
      </w:r>
      <w:r>
        <w:rPr>
          <w:lang w:eastAsia="zh-CN"/>
        </w:rPr>
        <w:t xml:space="preserve">n this paper, some evaluation results of WUS scheme </w:t>
      </w:r>
      <w:r w:rsidR="0025173F">
        <w:rPr>
          <w:lang w:eastAsia="zh-CN"/>
        </w:rPr>
        <w:t>are</w:t>
      </w:r>
      <w:r>
        <w:rPr>
          <w:lang w:eastAsia="zh-CN"/>
        </w:rPr>
        <w:t xml:space="preserve"> given to show </w:t>
      </w:r>
      <w:r w:rsidR="0025173F">
        <w:rPr>
          <w:lang w:eastAsia="zh-CN"/>
        </w:rPr>
        <w:t>the</w:t>
      </w:r>
      <w:r>
        <w:rPr>
          <w:lang w:eastAsia="zh-CN"/>
        </w:rPr>
        <w:t xml:space="preserve"> performance of power saving gain, packet average delay and UPT</w:t>
      </w:r>
      <w:r w:rsidR="00093FA9">
        <w:rPr>
          <w:lang w:eastAsia="zh-CN"/>
        </w:rPr>
        <w:t>. W</w:t>
      </w:r>
      <w:r>
        <w:rPr>
          <w:lang w:eastAsia="zh-CN"/>
        </w:rPr>
        <w:t>e have the following observation:</w:t>
      </w:r>
    </w:p>
    <w:p w14:paraId="4D55CD1F" w14:textId="77777777" w:rsidR="004775D0" w:rsidRDefault="004775D0" w:rsidP="00EF58AD">
      <w:pPr>
        <w:spacing w:after="0"/>
        <w:rPr>
          <w:lang w:eastAsia="zh-CN"/>
        </w:rPr>
      </w:pPr>
    </w:p>
    <w:p w14:paraId="4869D7DD" w14:textId="3597823B" w:rsidR="0025173F" w:rsidRDefault="0025173F" w:rsidP="00EF58AD">
      <w:pPr>
        <w:rPr>
          <w:b/>
          <w:lang w:val="en-GB" w:eastAsia="zh-CN"/>
        </w:rPr>
      </w:pPr>
      <w:r w:rsidRPr="003B5F73">
        <w:rPr>
          <w:b/>
          <w:lang w:val="en-GB" w:eastAsia="zh-CN"/>
        </w:rPr>
        <w:t>Observation 1:</w:t>
      </w:r>
      <w:r>
        <w:rPr>
          <w:b/>
          <w:lang w:val="en-GB" w:eastAsia="zh-CN"/>
        </w:rPr>
        <w:t xml:space="preserve"> More than 25% p</w:t>
      </w:r>
      <w:r w:rsidRPr="003B5F73">
        <w:rPr>
          <w:b/>
          <w:lang w:val="en-GB" w:eastAsia="zh-CN"/>
        </w:rPr>
        <w:t xml:space="preserve">ower saving </w:t>
      </w:r>
      <w:r>
        <w:rPr>
          <w:b/>
          <w:lang w:val="en-GB" w:eastAsia="zh-CN"/>
        </w:rPr>
        <w:t xml:space="preserve">gain </w:t>
      </w:r>
      <w:r w:rsidRPr="003B5F73">
        <w:rPr>
          <w:b/>
          <w:lang w:val="en-GB" w:eastAsia="zh-CN"/>
        </w:rPr>
        <w:t>can be achieved</w:t>
      </w:r>
      <w:r>
        <w:rPr>
          <w:b/>
          <w:lang w:val="en-GB" w:eastAsia="zh-CN"/>
        </w:rPr>
        <w:t xml:space="preserve"> in short DRX cycles with </w:t>
      </w:r>
      <w:r w:rsidRPr="0049665A">
        <w:rPr>
          <w:b/>
          <w:lang w:val="en-GB" w:eastAsia="zh-CN"/>
        </w:rPr>
        <w:t>some performance loss in latency and UPT.</w:t>
      </w:r>
    </w:p>
    <w:p w14:paraId="1E2D5C9E" w14:textId="77777777" w:rsidR="00F47031" w:rsidRDefault="00F47031" w:rsidP="00EF58AD">
      <w:pPr>
        <w:rPr>
          <w:b/>
          <w:lang w:eastAsia="zh-CN"/>
        </w:rPr>
      </w:pPr>
      <w:bookmarkStart w:id="9" w:name="_Ref124589665"/>
      <w:bookmarkStart w:id="10" w:name="_Ref71620620"/>
      <w:bookmarkStart w:id="11" w:name="_Ref124671424"/>
      <w:bookmarkEnd w:id="7"/>
      <w:bookmarkEnd w:id="8"/>
    </w:p>
    <w:p w14:paraId="606410FD" w14:textId="77777777" w:rsidR="001D780E" w:rsidRDefault="001D780E" w:rsidP="00EF58AD">
      <w:pPr>
        <w:pStyle w:val="1"/>
        <w:numPr>
          <w:ilvl w:val="0"/>
          <w:numId w:val="0"/>
        </w:numPr>
        <w:ind w:left="432" w:hanging="432"/>
      </w:pPr>
      <w:r w:rsidRPr="00CF195E">
        <w:t>References</w:t>
      </w:r>
    </w:p>
    <w:p w14:paraId="3CF991A9" w14:textId="77777777" w:rsidR="004775D0" w:rsidRPr="000D2D01" w:rsidRDefault="004775D0" w:rsidP="00EF58AD">
      <w:pPr>
        <w:pStyle w:val="References"/>
        <w:rPr>
          <w:kern w:val="2"/>
          <w:lang w:eastAsia="zh-CN"/>
        </w:rPr>
      </w:pPr>
      <w:bookmarkStart w:id="12" w:name="_Ref528328011"/>
      <w:bookmarkStart w:id="13" w:name="_Ref527624302"/>
      <w:bookmarkStart w:id="14" w:name="_Ref528960302"/>
      <w:r w:rsidRPr="001F450A">
        <w:t>3GPP RAN1#</w:t>
      </w:r>
      <w:r w:rsidRPr="001F450A">
        <w:rPr>
          <w:rFonts w:hint="eastAsia"/>
        </w:rPr>
        <w:t>9</w:t>
      </w:r>
      <w:r>
        <w:t>5 C</w:t>
      </w:r>
      <w:r w:rsidRPr="001F450A">
        <w:t>hairman</w:t>
      </w:r>
      <w:r>
        <w:t>’s N</w:t>
      </w:r>
      <w:r w:rsidRPr="001F450A">
        <w:t>otes,</w:t>
      </w:r>
      <w:r w:rsidRPr="001F450A">
        <w:rPr>
          <w:rFonts w:hint="eastAsia"/>
        </w:rPr>
        <w:t xml:space="preserve"> </w:t>
      </w:r>
      <w:bookmarkStart w:id="15" w:name="OLE_LINK2"/>
      <w:r>
        <w:t>November</w:t>
      </w:r>
      <w:r w:rsidRPr="001F450A">
        <w:rPr>
          <w:rFonts w:hint="eastAsia"/>
        </w:rPr>
        <w:t xml:space="preserve"> </w:t>
      </w:r>
      <w:bookmarkEnd w:id="15"/>
      <w:r>
        <w:t xml:space="preserve">12-16, </w:t>
      </w:r>
      <w:r w:rsidRPr="001F450A">
        <w:t>201</w:t>
      </w:r>
      <w:r w:rsidRPr="001F450A">
        <w:rPr>
          <w:rFonts w:hint="eastAsia"/>
        </w:rPr>
        <w:t>8.</w:t>
      </w:r>
      <w:bookmarkEnd w:id="12"/>
      <w:bookmarkEnd w:id="13"/>
    </w:p>
    <w:p w14:paraId="2F1EFA39" w14:textId="77777777" w:rsidR="004775D0" w:rsidRPr="00B124C6" w:rsidRDefault="004775D0" w:rsidP="00EF58AD">
      <w:pPr>
        <w:pStyle w:val="References"/>
        <w:rPr>
          <w:szCs w:val="20"/>
          <w:lang w:eastAsia="zh-CN"/>
        </w:rPr>
      </w:pPr>
      <w:r w:rsidRPr="001F450A">
        <w:t>3GPP TSG RAN WG1 Meeting RAN1 #</w:t>
      </w:r>
      <w:r w:rsidRPr="001F450A">
        <w:rPr>
          <w:rFonts w:hint="eastAsia"/>
        </w:rPr>
        <w:t>94</w:t>
      </w:r>
      <w:r w:rsidRPr="001F450A">
        <w:t>bis chairman notes,</w:t>
      </w:r>
      <w:r w:rsidRPr="001F450A">
        <w:rPr>
          <w:rFonts w:hint="eastAsia"/>
        </w:rPr>
        <w:t xml:space="preserve"> </w:t>
      </w:r>
      <w:r w:rsidRPr="001F450A">
        <w:t>October</w:t>
      </w:r>
      <w:r w:rsidRPr="001F450A">
        <w:rPr>
          <w:rFonts w:hint="eastAsia"/>
        </w:rPr>
        <w:t xml:space="preserve"> </w:t>
      </w:r>
      <w:r w:rsidRPr="001F450A">
        <w:t>201</w:t>
      </w:r>
      <w:r w:rsidRPr="001F450A">
        <w:rPr>
          <w:rFonts w:hint="eastAsia"/>
        </w:rPr>
        <w:t>8.</w:t>
      </w:r>
    </w:p>
    <w:p w14:paraId="7C06496C" w14:textId="1421F848" w:rsidR="007F15B8" w:rsidRPr="00B124C6" w:rsidRDefault="007F15B8" w:rsidP="00EF58AD">
      <w:pPr>
        <w:pStyle w:val="References"/>
      </w:pPr>
      <w:bookmarkStart w:id="16" w:name="_Ref534988791"/>
      <w:r w:rsidRPr="00B124C6">
        <w:t>R1-1900041, Power saving signal/channel/procedure for triggering adaptation, Huawei, HiSilicon.</w:t>
      </w:r>
      <w:bookmarkEnd w:id="16"/>
    </w:p>
    <w:bookmarkEnd w:id="14"/>
    <w:p w14:paraId="62CF5692" w14:textId="77777777" w:rsidR="008D28BD" w:rsidRPr="00C67658" w:rsidRDefault="008D28BD" w:rsidP="00EF58AD">
      <w:pPr>
        <w:pStyle w:val="References"/>
        <w:numPr>
          <w:ilvl w:val="0"/>
          <w:numId w:val="0"/>
        </w:numPr>
        <w:rPr>
          <w:szCs w:val="20"/>
          <w:highlight w:val="yellow"/>
          <w:lang w:eastAsia="zh-CN"/>
        </w:rPr>
      </w:pPr>
    </w:p>
    <w:p w14:paraId="473902C5" w14:textId="77777777" w:rsidR="00BD3290" w:rsidRPr="00373316" w:rsidRDefault="00BD3290" w:rsidP="00EF58AD">
      <w:pPr>
        <w:pStyle w:val="1"/>
        <w:numPr>
          <w:ilvl w:val="0"/>
          <w:numId w:val="0"/>
        </w:numPr>
        <w:ind w:left="431" w:hanging="431"/>
      </w:pPr>
      <w:r w:rsidRPr="00373316">
        <w:rPr>
          <w:rFonts w:hint="eastAsia"/>
        </w:rPr>
        <w:t>Appendi</w:t>
      </w:r>
      <w:r w:rsidRPr="00373316">
        <w:t>x</w:t>
      </w:r>
    </w:p>
    <w:p w14:paraId="712C1056" w14:textId="57A8765C" w:rsidR="00D43F11" w:rsidRDefault="00D43F11" w:rsidP="00B124C6">
      <w:pPr>
        <w:pStyle w:val="a5"/>
        <w:keepNext/>
      </w:pPr>
      <w:bookmarkStart w:id="17" w:name="_Ref528933622"/>
      <w:r>
        <w:t xml:space="preserve">Table </w:t>
      </w:r>
      <w:bookmarkEnd w:id="17"/>
      <w:r w:rsidR="00087DDC">
        <w:t>3</w:t>
      </w:r>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14:paraId="418BF1F8" w14:textId="77777777" w:rsidTr="00E33B66">
        <w:trPr>
          <w:trHeight w:val="458"/>
          <w:jc w:val="center"/>
        </w:trPr>
        <w:tc>
          <w:tcPr>
            <w:tcW w:w="4143" w:type="dxa"/>
            <w:shd w:val="clear" w:color="auto" w:fill="548DD4"/>
            <w:vAlign w:val="center"/>
          </w:tcPr>
          <w:p w14:paraId="427BAC1A" w14:textId="77777777" w:rsidR="00BD3290" w:rsidRPr="001F2571" w:rsidRDefault="00BD3290" w:rsidP="00EF58AD">
            <w:pPr>
              <w:autoSpaceDE/>
              <w:autoSpaceDN/>
              <w:adjustRightInd/>
              <w:snapToGrid/>
              <w:spacing w:after="0"/>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14:paraId="1D863AD6" w14:textId="77777777" w:rsidR="00BD3290" w:rsidRPr="001F2571" w:rsidRDefault="00BD3290" w:rsidP="00EF58AD">
            <w:pPr>
              <w:widowControl w:val="0"/>
              <w:spacing w:after="0"/>
              <w:rPr>
                <w:b/>
                <w:sz w:val="20"/>
                <w:szCs w:val="20"/>
                <w:lang w:val="en-GB" w:eastAsia="zh-CN"/>
              </w:rPr>
            </w:pPr>
            <w:r w:rsidRPr="001F2571">
              <w:rPr>
                <w:rFonts w:hint="eastAsia"/>
                <w:b/>
                <w:sz w:val="20"/>
                <w:szCs w:val="20"/>
                <w:lang w:val="en-GB" w:eastAsia="zh-CN"/>
              </w:rPr>
              <w:t>Value</w:t>
            </w:r>
          </w:p>
        </w:tc>
      </w:tr>
      <w:tr w:rsidR="00BD3290" w:rsidRPr="006C7CBC" w14:paraId="7AA00814" w14:textId="77777777" w:rsidTr="00E33B66">
        <w:trPr>
          <w:trHeight w:val="380"/>
          <w:jc w:val="center"/>
        </w:trPr>
        <w:tc>
          <w:tcPr>
            <w:tcW w:w="4143" w:type="dxa"/>
            <w:shd w:val="clear" w:color="auto" w:fill="auto"/>
            <w:vAlign w:val="center"/>
          </w:tcPr>
          <w:p w14:paraId="30CE82D9" w14:textId="77777777" w:rsidR="00BD3290" w:rsidRPr="001F2571" w:rsidRDefault="002B2F60" w:rsidP="00EF58AD">
            <w:pPr>
              <w:autoSpaceDE/>
              <w:autoSpaceDN/>
              <w:adjustRightInd/>
              <w:snapToGrid/>
              <w:spacing w:after="0"/>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14:paraId="7D7E8ACE" w14:textId="77777777" w:rsidR="00BD3290" w:rsidRPr="001F2571" w:rsidRDefault="00BD3290" w:rsidP="00EF58AD">
            <w:pPr>
              <w:widowControl w:val="0"/>
              <w:spacing w:after="0"/>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14:paraId="33A9CD9E" w14:textId="77777777" w:rsidTr="00E33B66">
        <w:trPr>
          <w:trHeight w:val="380"/>
          <w:jc w:val="center"/>
        </w:trPr>
        <w:tc>
          <w:tcPr>
            <w:tcW w:w="4143" w:type="dxa"/>
            <w:shd w:val="clear" w:color="auto" w:fill="auto"/>
            <w:vAlign w:val="center"/>
          </w:tcPr>
          <w:p w14:paraId="6862E239" w14:textId="77777777" w:rsidR="00BD3290" w:rsidRPr="001F2571" w:rsidRDefault="00BD3290" w:rsidP="00EF58AD">
            <w:pPr>
              <w:autoSpaceDE/>
              <w:autoSpaceDN/>
              <w:adjustRightInd/>
              <w:snapToGrid/>
              <w:spacing w:after="0"/>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14:paraId="348D8165" w14:textId="77777777" w:rsidR="00BD3290" w:rsidRPr="001F2571" w:rsidRDefault="00BD3290" w:rsidP="00EF58AD">
            <w:pPr>
              <w:widowControl w:val="0"/>
              <w:spacing w:after="0"/>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14:paraId="2922EB05" w14:textId="77777777" w:rsidTr="00E33B66">
        <w:trPr>
          <w:trHeight w:val="380"/>
          <w:jc w:val="center"/>
        </w:trPr>
        <w:tc>
          <w:tcPr>
            <w:tcW w:w="4143" w:type="dxa"/>
            <w:shd w:val="clear" w:color="auto" w:fill="auto"/>
            <w:vAlign w:val="center"/>
          </w:tcPr>
          <w:p w14:paraId="1441FCA5" w14:textId="77777777" w:rsidR="00BD3290" w:rsidRDefault="00BD3290" w:rsidP="00EF58AD">
            <w:pPr>
              <w:autoSpaceDE/>
              <w:autoSpaceDN/>
              <w:adjustRightInd/>
              <w:snapToGrid/>
              <w:spacing w:after="0"/>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14:paraId="4285FC0A" w14:textId="77777777" w:rsidR="00BD3290" w:rsidRDefault="00BD3290" w:rsidP="00EF58AD">
            <w:pPr>
              <w:widowControl w:val="0"/>
              <w:spacing w:after="0"/>
              <w:rPr>
                <w:sz w:val="20"/>
                <w:szCs w:val="20"/>
                <w:lang w:val="en-GB" w:eastAsia="zh-CN"/>
              </w:rPr>
            </w:pPr>
            <w:r>
              <w:rPr>
                <w:rFonts w:hint="eastAsia"/>
                <w:sz w:val="20"/>
                <w:szCs w:val="20"/>
                <w:lang w:val="en-GB" w:eastAsia="zh-CN"/>
              </w:rPr>
              <w:t>1</w:t>
            </w:r>
          </w:p>
        </w:tc>
      </w:tr>
      <w:tr w:rsidR="00D43F11" w:rsidRPr="006C7CBC" w14:paraId="29EC6DF8" w14:textId="77777777" w:rsidTr="00E33B66">
        <w:trPr>
          <w:trHeight w:val="380"/>
          <w:jc w:val="center"/>
        </w:trPr>
        <w:tc>
          <w:tcPr>
            <w:tcW w:w="4143" w:type="dxa"/>
            <w:shd w:val="clear" w:color="auto" w:fill="auto"/>
            <w:vAlign w:val="center"/>
          </w:tcPr>
          <w:p w14:paraId="3B9EDB0F" w14:textId="77777777" w:rsidR="00D43F11" w:rsidRDefault="00D43F11" w:rsidP="00EF58AD">
            <w:pPr>
              <w:autoSpaceDE/>
              <w:autoSpaceDN/>
              <w:adjustRightInd/>
              <w:snapToGrid/>
              <w:spacing w:after="0"/>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14:paraId="5846A9C9" w14:textId="77777777" w:rsidR="00D43F11" w:rsidRDefault="00D43F11" w:rsidP="00EF58AD">
            <w:pPr>
              <w:widowControl w:val="0"/>
              <w:spacing w:after="0"/>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14:paraId="428A4C7E" w14:textId="77777777" w:rsidTr="00E33B66">
        <w:trPr>
          <w:trHeight w:val="380"/>
          <w:jc w:val="center"/>
        </w:trPr>
        <w:tc>
          <w:tcPr>
            <w:tcW w:w="4143" w:type="dxa"/>
            <w:shd w:val="clear" w:color="auto" w:fill="auto"/>
            <w:vAlign w:val="center"/>
          </w:tcPr>
          <w:p w14:paraId="6E4396C9" w14:textId="77777777" w:rsidR="00D43F11" w:rsidRDefault="00D43F11" w:rsidP="00EF58AD">
            <w:pPr>
              <w:autoSpaceDE/>
              <w:autoSpaceDN/>
              <w:adjustRightInd/>
              <w:snapToGrid/>
              <w:spacing w:after="0"/>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14:paraId="31FC991A" w14:textId="77777777" w:rsidR="00D43F11" w:rsidRDefault="00D43F11" w:rsidP="00EF58AD">
            <w:pPr>
              <w:widowControl w:val="0"/>
              <w:spacing w:after="0"/>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14:paraId="41E453F0" w14:textId="77777777" w:rsidTr="00E33B66">
        <w:trPr>
          <w:trHeight w:val="380"/>
          <w:jc w:val="center"/>
        </w:trPr>
        <w:tc>
          <w:tcPr>
            <w:tcW w:w="4143" w:type="dxa"/>
            <w:shd w:val="clear" w:color="auto" w:fill="auto"/>
            <w:vAlign w:val="center"/>
          </w:tcPr>
          <w:p w14:paraId="4EA553A4" w14:textId="77777777" w:rsidR="00D43F11" w:rsidRPr="001F2571" w:rsidRDefault="00D43F11" w:rsidP="00EF58AD">
            <w:pPr>
              <w:autoSpaceDE/>
              <w:autoSpaceDN/>
              <w:adjustRightInd/>
              <w:snapToGrid/>
              <w:spacing w:after="0"/>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14:paraId="37869A90" w14:textId="77777777" w:rsidR="00D43F11" w:rsidRDefault="00D43F11" w:rsidP="00EF58AD">
            <w:pPr>
              <w:widowControl w:val="0"/>
              <w:spacing w:after="0"/>
              <w:rPr>
                <w:sz w:val="20"/>
                <w:szCs w:val="20"/>
                <w:lang w:val="en-GB" w:eastAsia="zh-CN"/>
              </w:rPr>
            </w:pPr>
            <w:r>
              <w:rPr>
                <w:rFonts w:hint="eastAsia"/>
                <w:sz w:val="20"/>
                <w:szCs w:val="20"/>
                <w:lang w:val="en-GB" w:eastAsia="zh-CN"/>
              </w:rPr>
              <w:t>256QAM</w:t>
            </w:r>
          </w:p>
        </w:tc>
      </w:tr>
      <w:tr w:rsidR="00D43F11" w:rsidRPr="006C7CBC" w14:paraId="054F8377"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6F74FEEB" w14:textId="77777777" w:rsidR="00D43F11" w:rsidRPr="001F2571" w:rsidRDefault="00D43F11" w:rsidP="00EF58AD">
            <w:pPr>
              <w:autoSpaceDE/>
              <w:autoSpaceDN/>
              <w:adjustRightInd/>
              <w:snapToGrid/>
              <w:spacing w:after="0"/>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6646A50" w14:textId="77777777" w:rsidR="00D43F11" w:rsidRPr="001F2571" w:rsidRDefault="00D43F11" w:rsidP="00EF58AD">
            <w:pPr>
              <w:widowControl w:val="0"/>
              <w:spacing w:after="0"/>
              <w:rPr>
                <w:sz w:val="20"/>
                <w:szCs w:val="20"/>
                <w:lang w:val="en-GB" w:eastAsia="zh-CN"/>
              </w:rPr>
            </w:pPr>
            <w:r>
              <w:rPr>
                <w:rFonts w:hint="eastAsia"/>
                <w:sz w:val="20"/>
                <w:szCs w:val="20"/>
                <w:lang w:val="en-GB" w:eastAsia="zh-CN"/>
              </w:rPr>
              <w:t>2 symbols at beginning of a slot</w:t>
            </w:r>
          </w:p>
        </w:tc>
      </w:tr>
      <w:tr w:rsidR="00D43F11" w:rsidRPr="006C7CBC" w14:paraId="482BCD2C"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6731E35" w14:textId="77777777" w:rsidR="00D43F11" w:rsidRDefault="00D43F11" w:rsidP="00EF58AD">
            <w:pPr>
              <w:autoSpaceDE/>
              <w:autoSpaceDN/>
              <w:adjustRightInd/>
              <w:snapToGrid/>
              <w:spacing w:after="0"/>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195AB704" w14:textId="77777777" w:rsidR="00D43F11" w:rsidRDefault="00D43F11" w:rsidP="00EF58AD">
            <w:pPr>
              <w:widowControl w:val="0"/>
              <w:spacing w:after="0"/>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14:paraId="4B420171" w14:textId="77777777"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536AFE14" w14:textId="77777777" w:rsidR="00D43F11" w:rsidRDefault="00D43F11" w:rsidP="00EF58AD">
            <w:pPr>
              <w:autoSpaceDE/>
              <w:autoSpaceDN/>
              <w:adjustRightInd/>
              <w:snapToGrid/>
              <w:spacing w:after="0"/>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4AA23116" w14:textId="77777777" w:rsidR="00D43F11" w:rsidRDefault="00D43F11" w:rsidP="00EF58AD">
            <w:pPr>
              <w:widowControl w:val="0"/>
              <w:spacing w:after="0"/>
              <w:rPr>
                <w:sz w:val="20"/>
                <w:szCs w:val="20"/>
                <w:lang w:val="en-GB" w:eastAsia="zh-CN"/>
              </w:rPr>
            </w:pPr>
            <w:r>
              <w:rPr>
                <w:rFonts w:hint="eastAsia"/>
                <w:sz w:val="20"/>
                <w:szCs w:val="20"/>
                <w:lang w:val="en-GB" w:eastAsia="zh-CN"/>
              </w:rPr>
              <w:t>0</w:t>
            </w:r>
          </w:p>
        </w:tc>
      </w:tr>
      <w:tr w:rsidR="00D43F11" w:rsidRPr="006C7CBC" w14:paraId="78DD794C" w14:textId="77777777"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E3E2DD5" w14:textId="77777777" w:rsidR="00D43F11" w:rsidRPr="001F2571" w:rsidRDefault="00D43F11" w:rsidP="00EF58AD">
            <w:pPr>
              <w:autoSpaceDE/>
              <w:autoSpaceDN/>
              <w:adjustRightInd/>
              <w:snapToGrid/>
              <w:spacing w:after="0"/>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72711FCA" w14:textId="0D9142FF" w:rsidR="00D43F11" w:rsidRPr="001F2571" w:rsidRDefault="00087DDC" w:rsidP="00EF58AD">
            <w:pPr>
              <w:widowControl w:val="0"/>
              <w:spacing w:after="0"/>
              <w:rPr>
                <w:sz w:val="20"/>
                <w:szCs w:val="20"/>
                <w:lang w:val="en-GB" w:eastAsia="zh-CN"/>
              </w:rPr>
            </w:pPr>
            <w:r>
              <w:rPr>
                <w:rFonts w:hint="eastAsia"/>
                <w:sz w:val="20"/>
                <w:szCs w:val="20"/>
                <w:lang w:val="en-GB" w:eastAsia="zh-CN"/>
              </w:rPr>
              <w:t>FTP model 3</w:t>
            </w:r>
          </w:p>
        </w:tc>
      </w:tr>
      <w:tr w:rsidR="00D43F11" w:rsidRPr="00CC69B8" w14:paraId="064C45FB" w14:textId="77777777" w:rsidTr="00E33B66">
        <w:trPr>
          <w:trHeight w:val="383"/>
          <w:jc w:val="center"/>
        </w:trPr>
        <w:tc>
          <w:tcPr>
            <w:tcW w:w="4143" w:type="dxa"/>
            <w:shd w:val="clear" w:color="auto" w:fill="auto"/>
            <w:vAlign w:val="center"/>
          </w:tcPr>
          <w:p w14:paraId="63834E9F" w14:textId="77777777" w:rsidR="00D43F11" w:rsidRPr="001F2571" w:rsidRDefault="00D43F11" w:rsidP="00EF58AD">
            <w:pPr>
              <w:autoSpaceDE/>
              <w:autoSpaceDN/>
              <w:adjustRightInd/>
              <w:snapToGrid/>
              <w:spacing w:after="0"/>
              <w:rPr>
                <w:sz w:val="20"/>
                <w:szCs w:val="20"/>
                <w:lang w:val="en-GB" w:eastAsia="zh-CN"/>
              </w:rPr>
            </w:pPr>
            <w:r>
              <w:rPr>
                <w:sz w:val="20"/>
                <w:szCs w:val="20"/>
                <w:lang w:val="en-GB" w:eastAsia="zh-CN"/>
              </w:rPr>
              <w:t>Packet size</w:t>
            </w:r>
          </w:p>
        </w:tc>
        <w:tc>
          <w:tcPr>
            <w:tcW w:w="4153" w:type="dxa"/>
            <w:shd w:val="clear" w:color="auto" w:fill="auto"/>
            <w:vAlign w:val="center"/>
          </w:tcPr>
          <w:p w14:paraId="2E5176EE" w14:textId="7CBBA788" w:rsidR="00D43F11" w:rsidRPr="001F2571" w:rsidRDefault="00087DDC" w:rsidP="00EF58AD">
            <w:pPr>
              <w:widowControl w:val="0"/>
              <w:spacing w:after="0"/>
              <w:rPr>
                <w:sz w:val="20"/>
                <w:szCs w:val="20"/>
                <w:lang w:val="en-GB" w:eastAsia="zh-CN"/>
              </w:rPr>
            </w:pPr>
            <w:r>
              <w:rPr>
                <w:sz w:val="20"/>
                <w:szCs w:val="20"/>
                <w:lang w:val="en-GB" w:eastAsia="zh-CN"/>
              </w:rPr>
              <w:t>0.1Mbytes and 0.5Mbytes</w:t>
            </w:r>
          </w:p>
        </w:tc>
      </w:tr>
      <w:tr w:rsidR="00D43F11" w:rsidRPr="006C7CBC" w14:paraId="653FE275" w14:textId="77777777"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14:paraId="37256688" w14:textId="77777777" w:rsidR="00D43F11" w:rsidRPr="001F2571" w:rsidRDefault="00D43F11" w:rsidP="00EF58AD">
            <w:pPr>
              <w:autoSpaceDE/>
              <w:autoSpaceDN/>
              <w:adjustRightInd/>
              <w:snapToGrid/>
              <w:spacing w:after="0"/>
              <w:rPr>
                <w:sz w:val="20"/>
                <w:szCs w:val="20"/>
                <w:lang w:val="en-GB" w:eastAsia="zh-CN"/>
              </w:rPr>
            </w:pPr>
            <w:r>
              <w:rPr>
                <w:sz w:val="20"/>
                <w:szCs w:val="20"/>
                <w:lang w:val="en-GB" w:eastAsia="zh-CN"/>
              </w:rPr>
              <w:t>Information bits per slot</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14:paraId="30DB39A9" w14:textId="77777777" w:rsidR="00D43F11" w:rsidRPr="001F2571" w:rsidRDefault="00D43F11" w:rsidP="00EF58AD">
            <w:pPr>
              <w:widowControl w:val="0"/>
              <w:spacing w:after="0"/>
              <w:rPr>
                <w:sz w:val="20"/>
                <w:szCs w:val="20"/>
                <w:lang w:val="en-GB" w:eastAsia="zh-CN"/>
              </w:rPr>
            </w:pPr>
            <w:r>
              <w:rPr>
                <w:sz w:val="20"/>
                <w:szCs w:val="20"/>
                <w:lang w:val="en-GB" w:eastAsia="zh-CN"/>
              </w:rPr>
              <w:t>868584</w:t>
            </w:r>
          </w:p>
        </w:tc>
      </w:tr>
    </w:tbl>
    <w:p w14:paraId="5EDF8914" w14:textId="77777777" w:rsidR="00BD3290" w:rsidRDefault="00BD3290" w:rsidP="00EF58AD"/>
    <w:bookmarkEnd w:id="4"/>
    <w:bookmarkEnd w:id="9"/>
    <w:bookmarkEnd w:id="10"/>
    <w:bookmarkEnd w:id="11"/>
    <w:p w14:paraId="0A847762" w14:textId="77777777" w:rsidR="00227DE8" w:rsidRPr="00227DE8" w:rsidRDefault="00227DE8" w:rsidP="00EF58AD">
      <w:pPr>
        <w:autoSpaceDE/>
        <w:autoSpaceDN/>
        <w:adjustRightInd/>
        <w:snapToGrid/>
        <w:spacing w:after="0"/>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7982C" w14:textId="77777777" w:rsidR="0059338A" w:rsidRDefault="0059338A">
      <w:r>
        <w:separator/>
      </w:r>
    </w:p>
  </w:endnote>
  <w:endnote w:type="continuationSeparator" w:id="0">
    <w:p w14:paraId="571E168F" w14:textId="77777777" w:rsidR="0059338A" w:rsidRDefault="0059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0AF09" w14:textId="77777777" w:rsidR="0059338A" w:rsidRDefault="0059338A">
      <w:r>
        <w:separator/>
      </w:r>
    </w:p>
  </w:footnote>
  <w:footnote w:type="continuationSeparator" w:id="0">
    <w:p w14:paraId="701427F1" w14:textId="77777777" w:rsidR="0059338A" w:rsidRDefault="005933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78D2DF6"/>
    <w:multiLevelType w:val="hybridMultilevel"/>
    <w:tmpl w:val="3168B9A4"/>
    <w:lvl w:ilvl="0" w:tplc="585C4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2ED71A44"/>
    <w:multiLevelType w:val="hybridMultilevel"/>
    <w:tmpl w:val="CFC65B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7"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572A7D"/>
    <w:multiLevelType w:val="hybridMultilevel"/>
    <w:tmpl w:val="74401E06"/>
    <w:lvl w:ilvl="0" w:tplc="4EB4D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F3136E"/>
    <w:multiLevelType w:val="hybridMultilevel"/>
    <w:tmpl w:val="4C7EFABE"/>
    <w:lvl w:ilvl="0" w:tplc="4912ABFC">
      <w:start w:val="1"/>
      <w:numFmt w:val="decimal"/>
      <w:lvlText w:val="%1."/>
      <w:lvlJc w:val="left"/>
      <w:pPr>
        <w:ind w:left="345" w:hanging="360"/>
      </w:pPr>
      <w:rPr>
        <w:rFonts w:hint="default"/>
      </w:rPr>
    </w:lvl>
    <w:lvl w:ilvl="1" w:tplc="04090019" w:tentative="1">
      <w:start w:val="1"/>
      <w:numFmt w:val="lowerLetter"/>
      <w:lvlText w:val="%2)"/>
      <w:lvlJc w:val="left"/>
      <w:pPr>
        <w:ind w:left="825" w:hanging="420"/>
      </w:pPr>
    </w:lvl>
    <w:lvl w:ilvl="2" w:tplc="0409001B" w:tentative="1">
      <w:start w:val="1"/>
      <w:numFmt w:val="lowerRoman"/>
      <w:lvlText w:val="%3."/>
      <w:lvlJc w:val="right"/>
      <w:pPr>
        <w:ind w:left="1245" w:hanging="420"/>
      </w:pPr>
    </w:lvl>
    <w:lvl w:ilvl="3" w:tplc="0409000F" w:tentative="1">
      <w:start w:val="1"/>
      <w:numFmt w:val="decimal"/>
      <w:lvlText w:val="%4."/>
      <w:lvlJc w:val="left"/>
      <w:pPr>
        <w:ind w:left="1665" w:hanging="420"/>
      </w:pPr>
    </w:lvl>
    <w:lvl w:ilvl="4" w:tplc="04090019" w:tentative="1">
      <w:start w:val="1"/>
      <w:numFmt w:val="lowerLetter"/>
      <w:lvlText w:val="%5)"/>
      <w:lvlJc w:val="left"/>
      <w:pPr>
        <w:ind w:left="2085" w:hanging="420"/>
      </w:pPr>
    </w:lvl>
    <w:lvl w:ilvl="5" w:tplc="0409001B" w:tentative="1">
      <w:start w:val="1"/>
      <w:numFmt w:val="lowerRoman"/>
      <w:lvlText w:val="%6."/>
      <w:lvlJc w:val="right"/>
      <w:pPr>
        <w:ind w:left="2505" w:hanging="420"/>
      </w:pPr>
    </w:lvl>
    <w:lvl w:ilvl="6" w:tplc="0409000F" w:tentative="1">
      <w:start w:val="1"/>
      <w:numFmt w:val="decimal"/>
      <w:lvlText w:val="%7."/>
      <w:lvlJc w:val="left"/>
      <w:pPr>
        <w:ind w:left="2925" w:hanging="420"/>
      </w:pPr>
    </w:lvl>
    <w:lvl w:ilvl="7" w:tplc="04090019" w:tentative="1">
      <w:start w:val="1"/>
      <w:numFmt w:val="lowerLetter"/>
      <w:lvlText w:val="%8)"/>
      <w:lvlJc w:val="left"/>
      <w:pPr>
        <w:ind w:left="3345" w:hanging="420"/>
      </w:pPr>
    </w:lvl>
    <w:lvl w:ilvl="8" w:tplc="0409001B" w:tentative="1">
      <w:start w:val="1"/>
      <w:numFmt w:val="lowerRoman"/>
      <w:lvlText w:val="%9."/>
      <w:lvlJc w:val="right"/>
      <w:pPr>
        <w:ind w:left="3765" w:hanging="420"/>
      </w:pPr>
    </w:lvl>
  </w:abstractNum>
  <w:abstractNum w:abstractNumId="23"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3"/>
  </w:num>
  <w:num w:numId="2">
    <w:abstractNumId w:val="11"/>
  </w:num>
  <w:num w:numId="3">
    <w:abstractNumId w:val="17"/>
  </w:num>
  <w:num w:numId="4">
    <w:abstractNumId w:val="6"/>
  </w:num>
  <w:num w:numId="5">
    <w:abstractNumId w:val="26"/>
  </w:num>
  <w:num w:numId="6">
    <w:abstractNumId w:val="21"/>
  </w:num>
  <w:num w:numId="7">
    <w:abstractNumId w:val="23"/>
  </w:num>
  <w:num w:numId="8">
    <w:abstractNumId w:val="24"/>
  </w:num>
  <w:num w:numId="9">
    <w:abstractNumId w:val="14"/>
  </w:num>
  <w:num w:numId="10">
    <w:abstractNumId w:val="7"/>
  </w:num>
  <w:num w:numId="11">
    <w:abstractNumId w:val="3"/>
  </w:num>
  <w:num w:numId="12">
    <w:abstractNumId w:val="20"/>
  </w:num>
  <w:num w:numId="13">
    <w:abstractNumId w:val="4"/>
  </w:num>
  <w:num w:numId="14">
    <w:abstractNumId w:val="27"/>
  </w:num>
  <w:num w:numId="15">
    <w:abstractNumId w:val="8"/>
  </w:num>
  <w:num w:numId="16">
    <w:abstractNumId w:val="1"/>
  </w:num>
  <w:num w:numId="17">
    <w:abstractNumId w:val="16"/>
  </w:num>
  <w:num w:numId="18">
    <w:abstractNumId w:val="19"/>
  </w:num>
  <w:num w:numId="19">
    <w:abstractNumId w:val="15"/>
  </w:num>
  <w:num w:numId="20">
    <w:abstractNumId w:val="10"/>
  </w:num>
  <w:num w:numId="21">
    <w:abstractNumId w:val="0"/>
  </w:num>
  <w:num w:numId="22">
    <w:abstractNumId w:val="2"/>
  </w:num>
  <w:num w:numId="23">
    <w:abstractNumId w:val="12"/>
  </w:num>
  <w:num w:numId="24">
    <w:abstractNumId w:val="11"/>
  </w:num>
  <w:num w:numId="25">
    <w:abstractNumId w:val="11"/>
  </w:num>
  <w:num w:numId="26">
    <w:abstractNumId w:val="9"/>
  </w:num>
  <w:num w:numId="27">
    <w:abstractNumId w:val="22"/>
  </w:num>
  <w:num w:numId="28">
    <w:abstractNumId w:val="18"/>
  </w:num>
  <w:num w:numId="29">
    <w:abstractNumId w:val="5"/>
  </w:num>
  <w:num w:numId="30">
    <w:abstractNumId w:val="25"/>
  </w:num>
  <w:num w:numId="3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3EA"/>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4412"/>
    <w:rsid w:val="000262E0"/>
    <w:rsid w:val="00026D4B"/>
    <w:rsid w:val="000275C6"/>
    <w:rsid w:val="00027763"/>
    <w:rsid w:val="00027AD6"/>
    <w:rsid w:val="0003024C"/>
    <w:rsid w:val="00031ADB"/>
    <w:rsid w:val="00032056"/>
    <w:rsid w:val="000328CA"/>
    <w:rsid w:val="00032CA6"/>
    <w:rsid w:val="00032E40"/>
    <w:rsid w:val="0003376B"/>
    <w:rsid w:val="00034676"/>
    <w:rsid w:val="000346E6"/>
    <w:rsid w:val="00035033"/>
    <w:rsid w:val="000352B3"/>
    <w:rsid w:val="00035D46"/>
    <w:rsid w:val="000374CB"/>
    <w:rsid w:val="0003750D"/>
    <w:rsid w:val="00037A3E"/>
    <w:rsid w:val="00037AB7"/>
    <w:rsid w:val="0004023E"/>
    <w:rsid w:val="0004024B"/>
    <w:rsid w:val="000410D3"/>
    <w:rsid w:val="00041600"/>
    <w:rsid w:val="00041C57"/>
    <w:rsid w:val="000420F8"/>
    <w:rsid w:val="00042FDC"/>
    <w:rsid w:val="000434B7"/>
    <w:rsid w:val="000435E4"/>
    <w:rsid w:val="00043BA4"/>
    <w:rsid w:val="00043F5B"/>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1D1"/>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0FA1"/>
    <w:rsid w:val="000812FC"/>
    <w:rsid w:val="0008149E"/>
    <w:rsid w:val="000823B0"/>
    <w:rsid w:val="0008335B"/>
    <w:rsid w:val="00083379"/>
    <w:rsid w:val="00083587"/>
    <w:rsid w:val="00083838"/>
    <w:rsid w:val="00083B6A"/>
    <w:rsid w:val="00083C73"/>
    <w:rsid w:val="000840F4"/>
    <w:rsid w:val="000859FC"/>
    <w:rsid w:val="00085E04"/>
    <w:rsid w:val="00086291"/>
    <w:rsid w:val="00086800"/>
    <w:rsid w:val="000870CA"/>
    <w:rsid w:val="000872D5"/>
    <w:rsid w:val="00087913"/>
    <w:rsid w:val="00087DDC"/>
    <w:rsid w:val="000902DC"/>
    <w:rsid w:val="000904A8"/>
    <w:rsid w:val="000911AE"/>
    <w:rsid w:val="00092D90"/>
    <w:rsid w:val="00093515"/>
    <w:rsid w:val="00093697"/>
    <w:rsid w:val="00093D42"/>
    <w:rsid w:val="00093DD0"/>
    <w:rsid w:val="00093F82"/>
    <w:rsid w:val="00093FA9"/>
    <w:rsid w:val="00094121"/>
    <w:rsid w:val="00094A16"/>
    <w:rsid w:val="00094BCB"/>
    <w:rsid w:val="00094BE5"/>
    <w:rsid w:val="00094DE6"/>
    <w:rsid w:val="00095499"/>
    <w:rsid w:val="00096356"/>
    <w:rsid w:val="0009764E"/>
    <w:rsid w:val="00097716"/>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03CD"/>
    <w:rsid w:val="000C115D"/>
    <w:rsid w:val="000C1535"/>
    <w:rsid w:val="000C20FE"/>
    <w:rsid w:val="000C252B"/>
    <w:rsid w:val="000C2FBD"/>
    <w:rsid w:val="000C3B0C"/>
    <w:rsid w:val="000C422D"/>
    <w:rsid w:val="000C51E5"/>
    <w:rsid w:val="000C5382"/>
    <w:rsid w:val="000C5516"/>
    <w:rsid w:val="000C5E36"/>
    <w:rsid w:val="000C5F91"/>
    <w:rsid w:val="000C6025"/>
    <w:rsid w:val="000C61EE"/>
    <w:rsid w:val="000D0565"/>
    <w:rsid w:val="000D0A1F"/>
    <w:rsid w:val="000D0DF9"/>
    <w:rsid w:val="000D0E4E"/>
    <w:rsid w:val="000D113C"/>
    <w:rsid w:val="000D12D1"/>
    <w:rsid w:val="000D159A"/>
    <w:rsid w:val="000D1796"/>
    <w:rsid w:val="000D1F16"/>
    <w:rsid w:val="000D22CC"/>
    <w:rsid w:val="000D36AE"/>
    <w:rsid w:val="000D38A1"/>
    <w:rsid w:val="000D3AA8"/>
    <w:rsid w:val="000D4200"/>
    <w:rsid w:val="000D44BC"/>
    <w:rsid w:val="000D4C4E"/>
    <w:rsid w:val="000D5077"/>
    <w:rsid w:val="000D5362"/>
    <w:rsid w:val="000D57F8"/>
    <w:rsid w:val="000D5851"/>
    <w:rsid w:val="000D5C60"/>
    <w:rsid w:val="000D5C68"/>
    <w:rsid w:val="000D6082"/>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9A0"/>
    <w:rsid w:val="000E6CB8"/>
    <w:rsid w:val="000E6EF4"/>
    <w:rsid w:val="000E7A84"/>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40D"/>
    <w:rsid w:val="001076D3"/>
    <w:rsid w:val="00107779"/>
    <w:rsid w:val="001078C2"/>
    <w:rsid w:val="00107E1C"/>
    <w:rsid w:val="00110243"/>
    <w:rsid w:val="001112C4"/>
    <w:rsid w:val="00111444"/>
    <w:rsid w:val="00111723"/>
    <w:rsid w:val="001125AF"/>
    <w:rsid w:val="001129B5"/>
    <w:rsid w:val="001134B3"/>
    <w:rsid w:val="00113FD0"/>
    <w:rsid w:val="001141E3"/>
    <w:rsid w:val="001144DF"/>
    <w:rsid w:val="0011515F"/>
    <w:rsid w:val="0011557B"/>
    <w:rsid w:val="00115E10"/>
    <w:rsid w:val="001161F9"/>
    <w:rsid w:val="0011760A"/>
    <w:rsid w:val="00117C85"/>
    <w:rsid w:val="00117DFC"/>
    <w:rsid w:val="00120B13"/>
    <w:rsid w:val="001239D2"/>
    <w:rsid w:val="00123BCE"/>
    <w:rsid w:val="0012467B"/>
    <w:rsid w:val="00124D84"/>
    <w:rsid w:val="001250DD"/>
    <w:rsid w:val="00125733"/>
    <w:rsid w:val="00125B5E"/>
    <w:rsid w:val="00125BBF"/>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40582"/>
    <w:rsid w:val="0014063E"/>
    <w:rsid w:val="0014087D"/>
    <w:rsid w:val="00140F74"/>
    <w:rsid w:val="00141191"/>
    <w:rsid w:val="0014159C"/>
    <w:rsid w:val="001417B8"/>
    <w:rsid w:val="00142665"/>
    <w:rsid w:val="0014384A"/>
    <w:rsid w:val="0014450F"/>
    <w:rsid w:val="00144A92"/>
    <w:rsid w:val="00144D8F"/>
    <w:rsid w:val="00145A6B"/>
    <w:rsid w:val="00145A81"/>
    <w:rsid w:val="00145C74"/>
    <w:rsid w:val="001462E9"/>
    <w:rsid w:val="001468B3"/>
    <w:rsid w:val="00146AB9"/>
    <w:rsid w:val="00146E32"/>
    <w:rsid w:val="00147079"/>
    <w:rsid w:val="00147149"/>
    <w:rsid w:val="0014731F"/>
    <w:rsid w:val="00151619"/>
    <w:rsid w:val="00152835"/>
    <w:rsid w:val="00152ADE"/>
    <w:rsid w:val="001534C5"/>
    <w:rsid w:val="00154878"/>
    <w:rsid w:val="001552D1"/>
    <w:rsid w:val="0015554B"/>
    <w:rsid w:val="001559FA"/>
    <w:rsid w:val="00156374"/>
    <w:rsid w:val="001577D8"/>
    <w:rsid w:val="00157FC3"/>
    <w:rsid w:val="001604E9"/>
    <w:rsid w:val="00160739"/>
    <w:rsid w:val="0016271E"/>
    <w:rsid w:val="00162D7A"/>
    <w:rsid w:val="001645E3"/>
    <w:rsid w:val="00164DAB"/>
    <w:rsid w:val="001656C6"/>
    <w:rsid w:val="00165BBB"/>
    <w:rsid w:val="0016613F"/>
    <w:rsid w:val="00166215"/>
    <w:rsid w:val="00166366"/>
    <w:rsid w:val="00166591"/>
    <w:rsid w:val="00167FC8"/>
    <w:rsid w:val="00171143"/>
    <w:rsid w:val="00172864"/>
    <w:rsid w:val="00172B82"/>
    <w:rsid w:val="00172EFA"/>
    <w:rsid w:val="00173608"/>
    <w:rsid w:val="001737B8"/>
    <w:rsid w:val="001745EC"/>
    <w:rsid w:val="001747B7"/>
    <w:rsid w:val="00175C30"/>
    <w:rsid w:val="00175DCE"/>
    <w:rsid w:val="001761F5"/>
    <w:rsid w:val="00176395"/>
    <w:rsid w:val="00176968"/>
    <w:rsid w:val="00177069"/>
    <w:rsid w:val="00177547"/>
    <w:rsid w:val="001775FD"/>
    <w:rsid w:val="00177B4A"/>
    <w:rsid w:val="00177FC1"/>
    <w:rsid w:val="0018055F"/>
    <w:rsid w:val="001815A2"/>
    <w:rsid w:val="001815A3"/>
    <w:rsid w:val="00181FC1"/>
    <w:rsid w:val="00183034"/>
    <w:rsid w:val="001830F7"/>
    <w:rsid w:val="00183331"/>
    <w:rsid w:val="001839DE"/>
    <w:rsid w:val="00183DC1"/>
    <w:rsid w:val="00183EE6"/>
    <w:rsid w:val="00184D67"/>
    <w:rsid w:val="0018509E"/>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759"/>
    <w:rsid w:val="001A180D"/>
    <w:rsid w:val="001A1BAC"/>
    <w:rsid w:val="001A23CE"/>
    <w:rsid w:val="001A2C89"/>
    <w:rsid w:val="001A439E"/>
    <w:rsid w:val="001A4B85"/>
    <w:rsid w:val="001A4C87"/>
    <w:rsid w:val="001A4E43"/>
    <w:rsid w:val="001A5C82"/>
    <w:rsid w:val="001A673E"/>
    <w:rsid w:val="001A6E5A"/>
    <w:rsid w:val="001A7763"/>
    <w:rsid w:val="001B0101"/>
    <w:rsid w:val="001B0FA8"/>
    <w:rsid w:val="001B13F1"/>
    <w:rsid w:val="001B2E56"/>
    <w:rsid w:val="001B3589"/>
    <w:rsid w:val="001B3964"/>
    <w:rsid w:val="001B4452"/>
    <w:rsid w:val="001B466C"/>
    <w:rsid w:val="001B4F34"/>
    <w:rsid w:val="001B52EC"/>
    <w:rsid w:val="001B554A"/>
    <w:rsid w:val="001B6564"/>
    <w:rsid w:val="001B691A"/>
    <w:rsid w:val="001B7A03"/>
    <w:rsid w:val="001B7D5A"/>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AB4"/>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0765E"/>
    <w:rsid w:val="00210860"/>
    <w:rsid w:val="00210B6A"/>
    <w:rsid w:val="0021129B"/>
    <w:rsid w:val="00212CB6"/>
    <w:rsid w:val="00212DF7"/>
    <w:rsid w:val="00212E37"/>
    <w:rsid w:val="002140FF"/>
    <w:rsid w:val="00214A41"/>
    <w:rsid w:val="00216496"/>
    <w:rsid w:val="00217833"/>
    <w:rsid w:val="00220161"/>
    <w:rsid w:val="002201F6"/>
    <w:rsid w:val="0022027C"/>
    <w:rsid w:val="0022069A"/>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1C25"/>
    <w:rsid w:val="00231C6F"/>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51C5"/>
    <w:rsid w:val="00245F1F"/>
    <w:rsid w:val="0024663B"/>
    <w:rsid w:val="00246C5F"/>
    <w:rsid w:val="00247103"/>
    <w:rsid w:val="00250067"/>
    <w:rsid w:val="00250A5B"/>
    <w:rsid w:val="002516DE"/>
    <w:rsid w:val="0025173F"/>
    <w:rsid w:val="00251F81"/>
    <w:rsid w:val="00252BE0"/>
    <w:rsid w:val="00253588"/>
    <w:rsid w:val="002546F4"/>
    <w:rsid w:val="00254890"/>
    <w:rsid w:val="002551D0"/>
    <w:rsid w:val="00255374"/>
    <w:rsid w:val="002555D5"/>
    <w:rsid w:val="00255FFD"/>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4DA"/>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95E08"/>
    <w:rsid w:val="002969C2"/>
    <w:rsid w:val="002A0006"/>
    <w:rsid w:val="002A0287"/>
    <w:rsid w:val="002A092F"/>
    <w:rsid w:val="002A0CDE"/>
    <w:rsid w:val="002A0E8B"/>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2F60"/>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38B2"/>
    <w:rsid w:val="002C3F9C"/>
    <w:rsid w:val="002C42CF"/>
    <w:rsid w:val="002C5319"/>
    <w:rsid w:val="002C5AD4"/>
    <w:rsid w:val="002C5AFA"/>
    <w:rsid w:val="002C5C70"/>
    <w:rsid w:val="002C691B"/>
    <w:rsid w:val="002C72E4"/>
    <w:rsid w:val="002D0328"/>
    <w:rsid w:val="002D0439"/>
    <w:rsid w:val="002D11B7"/>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0662"/>
    <w:rsid w:val="003010CF"/>
    <w:rsid w:val="003012DD"/>
    <w:rsid w:val="00302A3D"/>
    <w:rsid w:val="00303126"/>
    <w:rsid w:val="00303440"/>
    <w:rsid w:val="0030454E"/>
    <w:rsid w:val="00304D9B"/>
    <w:rsid w:val="003056B5"/>
    <w:rsid w:val="00305FF9"/>
    <w:rsid w:val="00306E6B"/>
    <w:rsid w:val="003100C8"/>
    <w:rsid w:val="0031038D"/>
    <w:rsid w:val="00311161"/>
    <w:rsid w:val="00311911"/>
    <w:rsid w:val="00312400"/>
    <w:rsid w:val="00312407"/>
    <w:rsid w:val="00312739"/>
    <w:rsid w:val="00312D10"/>
    <w:rsid w:val="003148B8"/>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309FD"/>
    <w:rsid w:val="00331426"/>
    <w:rsid w:val="00331677"/>
    <w:rsid w:val="0033171D"/>
    <w:rsid w:val="00331FC3"/>
    <w:rsid w:val="00332BE3"/>
    <w:rsid w:val="003336B3"/>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2EB5"/>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67C20"/>
    <w:rsid w:val="00370285"/>
    <w:rsid w:val="00370E4F"/>
    <w:rsid w:val="00371215"/>
    <w:rsid w:val="003721B6"/>
    <w:rsid w:val="003721C2"/>
    <w:rsid w:val="003722E1"/>
    <w:rsid w:val="00372F0D"/>
    <w:rsid w:val="00374059"/>
    <w:rsid w:val="00375127"/>
    <w:rsid w:val="0037535B"/>
    <w:rsid w:val="0037552D"/>
    <w:rsid w:val="003756DB"/>
    <w:rsid w:val="0037626D"/>
    <w:rsid w:val="003770BB"/>
    <w:rsid w:val="0037771A"/>
    <w:rsid w:val="003777DB"/>
    <w:rsid w:val="00377F5D"/>
    <w:rsid w:val="00380012"/>
    <w:rsid w:val="003802DC"/>
    <w:rsid w:val="00380E4E"/>
    <w:rsid w:val="00380FBF"/>
    <w:rsid w:val="00381CDB"/>
    <w:rsid w:val="00382A43"/>
    <w:rsid w:val="00382D60"/>
    <w:rsid w:val="00382F29"/>
    <w:rsid w:val="00383261"/>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95C"/>
    <w:rsid w:val="00394B22"/>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8E9"/>
    <w:rsid w:val="003D196F"/>
    <w:rsid w:val="003D1AC4"/>
    <w:rsid w:val="003D1D9F"/>
    <w:rsid w:val="003D23D4"/>
    <w:rsid w:val="003D2C1D"/>
    <w:rsid w:val="003D2C34"/>
    <w:rsid w:val="003D3DDD"/>
    <w:rsid w:val="003D4936"/>
    <w:rsid w:val="003D5002"/>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8CA"/>
    <w:rsid w:val="003F2390"/>
    <w:rsid w:val="003F324F"/>
    <w:rsid w:val="003F33BC"/>
    <w:rsid w:val="003F3D4E"/>
    <w:rsid w:val="003F477E"/>
    <w:rsid w:val="003F490F"/>
    <w:rsid w:val="003F507F"/>
    <w:rsid w:val="003F58EC"/>
    <w:rsid w:val="003F6CD2"/>
    <w:rsid w:val="003F6D0B"/>
    <w:rsid w:val="003F7411"/>
    <w:rsid w:val="003F788D"/>
    <w:rsid w:val="00400C22"/>
    <w:rsid w:val="0040126E"/>
    <w:rsid w:val="00401A38"/>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3964"/>
    <w:rsid w:val="004461D9"/>
    <w:rsid w:val="00446AC6"/>
    <w:rsid w:val="0044759B"/>
    <w:rsid w:val="00447B04"/>
    <w:rsid w:val="00447F54"/>
    <w:rsid w:val="00450B7E"/>
    <w:rsid w:val="0045136B"/>
    <w:rsid w:val="00451C7E"/>
    <w:rsid w:val="00453BB6"/>
    <w:rsid w:val="00453CAA"/>
    <w:rsid w:val="00454002"/>
    <w:rsid w:val="00455113"/>
    <w:rsid w:val="00456421"/>
    <w:rsid w:val="004567B9"/>
    <w:rsid w:val="00456DAB"/>
    <w:rsid w:val="00456F8C"/>
    <w:rsid w:val="004571C5"/>
    <w:rsid w:val="00457724"/>
    <w:rsid w:val="00460A18"/>
    <w:rsid w:val="00460CC3"/>
    <w:rsid w:val="00460E86"/>
    <w:rsid w:val="00460F39"/>
    <w:rsid w:val="00460F4A"/>
    <w:rsid w:val="004611C4"/>
    <w:rsid w:val="00462AF5"/>
    <w:rsid w:val="004646B4"/>
    <w:rsid w:val="00464A88"/>
    <w:rsid w:val="004651A0"/>
    <w:rsid w:val="00466532"/>
    <w:rsid w:val="00467488"/>
    <w:rsid w:val="004674CB"/>
    <w:rsid w:val="004703F1"/>
    <w:rsid w:val="0047083E"/>
    <w:rsid w:val="00470B4C"/>
    <w:rsid w:val="00470B6B"/>
    <w:rsid w:val="00470EB5"/>
    <w:rsid w:val="0047286B"/>
    <w:rsid w:val="00472E27"/>
    <w:rsid w:val="00474220"/>
    <w:rsid w:val="00474A60"/>
    <w:rsid w:val="004752D3"/>
    <w:rsid w:val="004754E1"/>
    <w:rsid w:val="00475CE0"/>
    <w:rsid w:val="00475D5B"/>
    <w:rsid w:val="00476827"/>
    <w:rsid w:val="00476BD4"/>
    <w:rsid w:val="004775D0"/>
    <w:rsid w:val="00477C35"/>
    <w:rsid w:val="00480899"/>
    <w:rsid w:val="00480977"/>
    <w:rsid w:val="00480988"/>
    <w:rsid w:val="00480E05"/>
    <w:rsid w:val="0048133B"/>
    <w:rsid w:val="00481793"/>
    <w:rsid w:val="004817C0"/>
    <w:rsid w:val="00482776"/>
    <w:rsid w:val="004827B0"/>
    <w:rsid w:val="00482BBE"/>
    <w:rsid w:val="00483A12"/>
    <w:rsid w:val="00484269"/>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3D2"/>
    <w:rsid w:val="004B69D9"/>
    <w:rsid w:val="004B6F6D"/>
    <w:rsid w:val="004B7599"/>
    <w:rsid w:val="004C01A8"/>
    <w:rsid w:val="004C1840"/>
    <w:rsid w:val="004C24C9"/>
    <w:rsid w:val="004C2B2B"/>
    <w:rsid w:val="004C31AC"/>
    <w:rsid w:val="004C31B6"/>
    <w:rsid w:val="004C4590"/>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42AD"/>
    <w:rsid w:val="004F539B"/>
    <w:rsid w:val="004F5479"/>
    <w:rsid w:val="004F5F06"/>
    <w:rsid w:val="004F64C3"/>
    <w:rsid w:val="004F7528"/>
    <w:rsid w:val="004F79F5"/>
    <w:rsid w:val="004F7BCA"/>
    <w:rsid w:val="004F7D89"/>
    <w:rsid w:val="00500C58"/>
    <w:rsid w:val="0050150D"/>
    <w:rsid w:val="00501532"/>
    <w:rsid w:val="00501981"/>
    <w:rsid w:val="00501A85"/>
    <w:rsid w:val="00501BB3"/>
    <w:rsid w:val="005021DD"/>
    <w:rsid w:val="005026CA"/>
    <w:rsid w:val="00502B72"/>
    <w:rsid w:val="005033F7"/>
    <w:rsid w:val="00504216"/>
    <w:rsid w:val="00504BC1"/>
    <w:rsid w:val="00505134"/>
    <w:rsid w:val="00505C04"/>
    <w:rsid w:val="0050610D"/>
    <w:rsid w:val="00507477"/>
    <w:rsid w:val="00507D1F"/>
    <w:rsid w:val="00507FA9"/>
    <w:rsid w:val="005103EB"/>
    <w:rsid w:val="00510EBD"/>
    <w:rsid w:val="00511F15"/>
    <w:rsid w:val="00512EF1"/>
    <w:rsid w:val="0051318C"/>
    <w:rsid w:val="0051402D"/>
    <w:rsid w:val="005141AF"/>
    <w:rsid w:val="005142CD"/>
    <w:rsid w:val="005143C9"/>
    <w:rsid w:val="00514D2F"/>
    <w:rsid w:val="005157A9"/>
    <w:rsid w:val="00515CAA"/>
    <w:rsid w:val="005173A7"/>
    <w:rsid w:val="005177E1"/>
    <w:rsid w:val="00520C0A"/>
    <w:rsid w:val="005218B6"/>
    <w:rsid w:val="00521EAF"/>
    <w:rsid w:val="00522589"/>
    <w:rsid w:val="00523475"/>
    <w:rsid w:val="00523E99"/>
    <w:rsid w:val="00524545"/>
    <w:rsid w:val="00524719"/>
    <w:rsid w:val="0052498E"/>
    <w:rsid w:val="0052520F"/>
    <w:rsid w:val="005255BF"/>
    <w:rsid w:val="005257DE"/>
    <w:rsid w:val="00527200"/>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6EF"/>
    <w:rsid w:val="00570E24"/>
    <w:rsid w:val="00572760"/>
    <w:rsid w:val="00572C43"/>
    <w:rsid w:val="00573248"/>
    <w:rsid w:val="005743DE"/>
    <w:rsid w:val="005747EC"/>
    <w:rsid w:val="00574F3F"/>
    <w:rsid w:val="0057562C"/>
    <w:rsid w:val="005759F6"/>
    <w:rsid w:val="00575E3E"/>
    <w:rsid w:val="005765F5"/>
    <w:rsid w:val="00576D6C"/>
    <w:rsid w:val="00577663"/>
    <w:rsid w:val="005779C8"/>
    <w:rsid w:val="00577A2E"/>
    <w:rsid w:val="0058095C"/>
    <w:rsid w:val="00580E48"/>
    <w:rsid w:val="00580F0A"/>
    <w:rsid w:val="00581246"/>
    <w:rsid w:val="00581D84"/>
    <w:rsid w:val="005824CF"/>
    <w:rsid w:val="00582C3A"/>
    <w:rsid w:val="00582E1A"/>
    <w:rsid w:val="00583147"/>
    <w:rsid w:val="00583EEE"/>
    <w:rsid w:val="00584416"/>
    <w:rsid w:val="00584B39"/>
    <w:rsid w:val="00584D2F"/>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38A"/>
    <w:rsid w:val="00593AB9"/>
    <w:rsid w:val="00594A6A"/>
    <w:rsid w:val="00594A9C"/>
    <w:rsid w:val="00594ABB"/>
    <w:rsid w:val="00594D1C"/>
    <w:rsid w:val="00594E36"/>
    <w:rsid w:val="00594F0A"/>
    <w:rsid w:val="0059525E"/>
    <w:rsid w:val="00595887"/>
    <w:rsid w:val="00595AF1"/>
    <w:rsid w:val="00595D90"/>
    <w:rsid w:val="00595DE3"/>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13C"/>
    <w:rsid w:val="005B3D4A"/>
    <w:rsid w:val="005B4D87"/>
    <w:rsid w:val="005B5026"/>
    <w:rsid w:val="005B7DD1"/>
    <w:rsid w:val="005C00A0"/>
    <w:rsid w:val="005C06D5"/>
    <w:rsid w:val="005C17FC"/>
    <w:rsid w:val="005C28FA"/>
    <w:rsid w:val="005C2F17"/>
    <w:rsid w:val="005C3023"/>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3DB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5B3"/>
    <w:rsid w:val="006056A7"/>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2676"/>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4C08"/>
    <w:rsid w:val="00647A9C"/>
    <w:rsid w:val="00647E5B"/>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0F86"/>
    <w:rsid w:val="006716DA"/>
    <w:rsid w:val="006728ED"/>
    <w:rsid w:val="006729DC"/>
    <w:rsid w:val="00672E42"/>
    <w:rsid w:val="006732B1"/>
    <w:rsid w:val="0067331B"/>
    <w:rsid w:val="0067384D"/>
    <w:rsid w:val="00674115"/>
    <w:rsid w:val="0067446F"/>
    <w:rsid w:val="006746A4"/>
    <w:rsid w:val="00675558"/>
    <w:rsid w:val="00675611"/>
    <w:rsid w:val="006758AE"/>
    <w:rsid w:val="00675A60"/>
    <w:rsid w:val="00675A63"/>
    <w:rsid w:val="006768B3"/>
    <w:rsid w:val="0067697E"/>
    <w:rsid w:val="00677443"/>
    <w:rsid w:val="0067769A"/>
    <w:rsid w:val="006806A3"/>
    <w:rsid w:val="006806A6"/>
    <w:rsid w:val="00681211"/>
    <w:rsid w:val="0068164B"/>
    <w:rsid w:val="00681B36"/>
    <w:rsid w:val="00682E14"/>
    <w:rsid w:val="00683447"/>
    <w:rsid w:val="00683BED"/>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17B"/>
    <w:rsid w:val="006C2BB5"/>
    <w:rsid w:val="006C2BEE"/>
    <w:rsid w:val="006C38B2"/>
    <w:rsid w:val="006C38C3"/>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1E85"/>
    <w:rsid w:val="006D2182"/>
    <w:rsid w:val="006D2444"/>
    <w:rsid w:val="006D254B"/>
    <w:rsid w:val="006D289B"/>
    <w:rsid w:val="006D3125"/>
    <w:rsid w:val="006D35B5"/>
    <w:rsid w:val="006D3BE1"/>
    <w:rsid w:val="006D487D"/>
    <w:rsid w:val="006D48FC"/>
    <w:rsid w:val="006D62BC"/>
    <w:rsid w:val="006D6450"/>
    <w:rsid w:val="006D6939"/>
    <w:rsid w:val="006D7067"/>
    <w:rsid w:val="006D7EB0"/>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4692"/>
    <w:rsid w:val="006F4BBD"/>
    <w:rsid w:val="006F52E5"/>
    <w:rsid w:val="006F6066"/>
    <w:rsid w:val="006F639D"/>
    <w:rsid w:val="006F680C"/>
    <w:rsid w:val="006F6850"/>
    <w:rsid w:val="006F707E"/>
    <w:rsid w:val="007001DC"/>
    <w:rsid w:val="00701B8B"/>
    <w:rsid w:val="007025CB"/>
    <w:rsid w:val="00702C8F"/>
    <w:rsid w:val="007034AA"/>
    <w:rsid w:val="00703666"/>
    <w:rsid w:val="00703C9D"/>
    <w:rsid w:val="0070490C"/>
    <w:rsid w:val="00705C38"/>
    <w:rsid w:val="00706465"/>
    <w:rsid w:val="0070695A"/>
    <w:rsid w:val="0070782D"/>
    <w:rsid w:val="007103A6"/>
    <w:rsid w:val="007109C2"/>
    <w:rsid w:val="007111E8"/>
    <w:rsid w:val="00711340"/>
    <w:rsid w:val="0071137F"/>
    <w:rsid w:val="00711B9E"/>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A43"/>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24F"/>
    <w:rsid w:val="00783E1D"/>
    <w:rsid w:val="0078483B"/>
    <w:rsid w:val="00784D65"/>
    <w:rsid w:val="00784EED"/>
    <w:rsid w:val="00785900"/>
    <w:rsid w:val="00785E06"/>
    <w:rsid w:val="007867FB"/>
    <w:rsid w:val="00786958"/>
    <w:rsid w:val="00786E71"/>
    <w:rsid w:val="0079162F"/>
    <w:rsid w:val="007917B6"/>
    <w:rsid w:val="007921F1"/>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615B"/>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5F9A"/>
    <w:rsid w:val="007C68DA"/>
    <w:rsid w:val="007C78EF"/>
    <w:rsid w:val="007C7CBE"/>
    <w:rsid w:val="007D0CF8"/>
    <w:rsid w:val="007D1254"/>
    <w:rsid w:val="007D229A"/>
    <w:rsid w:val="007D229E"/>
    <w:rsid w:val="007D2430"/>
    <w:rsid w:val="007D24D6"/>
    <w:rsid w:val="007D2F44"/>
    <w:rsid w:val="007D2F4D"/>
    <w:rsid w:val="007D3960"/>
    <w:rsid w:val="007D4178"/>
    <w:rsid w:val="007D458C"/>
    <w:rsid w:val="007D4D33"/>
    <w:rsid w:val="007D5357"/>
    <w:rsid w:val="007D5A66"/>
    <w:rsid w:val="007D6AE0"/>
    <w:rsid w:val="007D6DFB"/>
    <w:rsid w:val="007D7175"/>
    <w:rsid w:val="007E0785"/>
    <w:rsid w:val="007E0EF7"/>
    <w:rsid w:val="007E1369"/>
    <w:rsid w:val="007E1758"/>
    <w:rsid w:val="007E17EE"/>
    <w:rsid w:val="007E1A1B"/>
    <w:rsid w:val="007E1A88"/>
    <w:rsid w:val="007E2673"/>
    <w:rsid w:val="007E4325"/>
    <w:rsid w:val="007E4C88"/>
    <w:rsid w:val="007E585E"/>
    <w:rsid w:val="007E72BC"/>
    <w:rsid w:val="007E7DDF"/>
    <w:rsid w:val="007F0080"/>
    <w:rsid w:val="007F11C8"/>
    <w:rsid w:val="007F15B8"/>
    <w:rsid w:val="007F1CFB"/>
    <w:rsid w:val="007F220B"/>
    <w:rsid w:val="007F27DD"/>
    <w:rsid w:val="007F283A"/>
    <w:rsid w:val="007F292E"/>
    <w:rsid w:val="007F3121"/>
    <w:rsid w:val="007F3ABB"/>
    <w:rsid w:val="007F40D6"/>
    <w:rsid w:val="007F4703"/>
    <w:rsid w:val="007F5CEE"/>
    <w:rsid w:val="007F5DFC"/>
    <w:rsid w:val="007F6880"/>
    <w:rsid w:val="007F76B4"/>
    <w:rsid w:val="008000AA"/>
    <w:rsid w:val="008001B4"/>
    <w:rsid w:val="008001BB"/>
    <w:rsid w:val="0080027D"/>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D1A"/>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09C2"/>
    <w:rsid w:val="008712FD"/>
    <w:rsid w:val="0087155B"/>
    <w:rsid w:val="008716A1"/>
    <w:rsid w:val="00872CE8"/>
    <w:rsid w:val="00872D3F"/>
    <w:rsid w:val="008733AF"/>
    <w:rsid w:val="008733E4"/>
    <w:rsid w:val="00873F15"/>
    <w:rsid w:val="00874096"/>
    <w:rsid w:val="00874593"/>
    <w:rsid w:val="008756A4"/>
    <w:rsid w:val="00875AC0"/>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989"/>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B7B71"/>
    <w:rsid w:val="008C01D8"/>
    <w:rsid w:val="008C13F0"/>
    <w:rsid w:val="008C1538"/>
    <w:rsid w:val="008C1F26"/>
    <w:rsid w:val="008C205F"/>
    <w:rsid w:val="008C2A3A"/>
    <w:rsid w:val="008C4C7E"/>
    <w:rsid w:val="008C5A38"/>
    <w:rsid w:val="008C5C46"/>
    <w:rsid w:val="008C6184"/>
    <w:rsid w:val="008C785E"/>
    <w:rsid w:val="008D0AFB"/>
    <w:rsid w:val="008D1511"/>
    <w:rsid w:val="008D17D3"/>
    <w:rsid w:val="008D1B6C"/>
    <w:rsid w:val="008D1B71"/>
    <w:rsid w:val="008D28BD"/>
    <w:rsid w:val="008D3298"/>
    <w:rsid w:val="008D32DF"/>
    <w:rsid w:val="008D3355"/>
    <w:rsid w:val="008D35E9"/>
    <w:rsid w:val="008D3959"/>
    <w:rsid w:val="008D3966"/>
    <w:rsid w:val="008D4352"/>
    <w:rsid w:val="008D574E"/>
    <w:rsid w:val="008D60BC"/>
    <w:rsid w:val="008D6D7B"/>
    <w:rsid w:val="008D6F92"/>
    <w:rsid w:val="008D7EB7"/>
    <w:rsid w:val="008E0EB8"/>
    <w:rsid w:val="008E10A6"/>
    <w:rsid w:val="008E11C9"/>
    <w:rsid w:val="008E1271"/>
    <w:rsid w:val="008E1F7F"/>
    <w:rsid w:val="008E2251"/>
    <w:rsid w:val="008E24B3"/>
    <w:rsid w:val="008E24CA"/>
    <w:rsid w:val="008E2F6E"/>
    <w:rsid w:val="008E35EB"/>
    <w:rsid w:val="008E38AD"/>
    <w:rsid w:val="008E38CF"/>
    <w:rsid w:val="008E3D63"/>
    <w:rsid w:val="008E3EEC"/>
    <w:rsid w:val="008E56C5"/>
    <w:rsid w:val="008E5BF2"/>
    <w:rsid w:val="008E5C81"/>
    <w:rsid w:val="008E6E4C"/>
    <w:rsid w:val="008E7A1C"/>
    <w:rsid w:val="008F04ED"/>
    <w:rsid w:val="008F0A38"/>
    <w:rsid w:val="008F0F84"/>
    <w:rsid w:val="008F1014"/>
    <w:rsid w:val="008F11C9"/>
    <w:rsid w:val="008F1306"/>
    <w:rsid w:val="008F2259"/>
    <w:rsid w:val="008F23D8"/>
    <w:rsid w:val="008F254B"/>
    <w:rsid w:val="008F2A69"/>
    <w:rsid w:val="008F2FD5"/>
    <w:rsid w:val="008F37E5"/>
    <w:rsid w:val="008F48C2"/>
    <w:rsid w:val="008F4B8D"/>
    <w:rsid w:val="008F4FD1"/>
    <w:rsid w:val="008F5229"/>
    <w:rsid w:val="008F5840"/>
    <w:rsid w:val="008F5E00"/>
    <w:rsid w:val="008F5EEF"/>
    <w:rsid w:val="008F66FE"/>
    <w:rsid w:val="008F6AAE"/>
    <w:rsid w:val="008F72CC"/>
    <w:rsid w:val="008F72CD"/>
    <w:rsid w:val="008F78F0"/>
    <w:rsid w:val="008F7BA1"/>
    <w:rsid w:val="00900C7D"/>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4024A"/>
    <w:rsid w:val="00941367"/>
    <w:rsid w:val="00942C80"/>
    <w:rsid w:val="00943197"/>
    <w:rsid w:val="00943566"/>
    <w:rsid w:val="009435F2"/>
    <w:rsid w:val="00943C2D"/>
    <w:rsid w:val="009441A2"/>
    <w:rsid w:val="00945180"/>
    <w:rsid w:val="0094590C"/>
    <w:rsid w:val="00946355"/>
    <w:rsid w:val="009468B7"/>
    <w:rsid w:val="00946910"/>
    <w:rsid w:val="00946AA4"/>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226F"/>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E1"/>
    <w:rsid w:val="00977BA7"/>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9BC"/>
    <w:rsid w:val="009C46CE"/>
    <w:rsid w:val="009C4A2C"/>
    <w:rsid w:val="009C4BC2"/>
    <w:rsid w:val="009C4D22"/>
    <w:rsid w:val="009C7320"/>
    <w:rsid w:val="009D0729"/>
    <w:rsid w:val="009D0C3F"/>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540"/>
    <w:rsid w:val="009F7A4D"/>
    <w:rsid w:val="009F7E2A"/>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184"/>
    <w:rsid w:val="00A103ED"/>
    <w:rsid w:val="00A108EE"/>
    <w:rsid w:val="00A10926"/>
    <w:rsid w:val="00A10BB8"/>
    <w:rsid w:val="00A10D47"/>
    <w:rsid w:val="00A1200D"/>
    <w:rsid w:val="00A13218"/>
    <w:rsid w:val="00A136A9"/>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5C7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161"/>
    <w:rsid w:val="00A4376F"/>
    <w:rsid w:val="00A4446E"/>
    <w:rsid w:val="00A44652"/>
    <w:rsid w:val="00A4549F"/>
    <w:rsid w:val="00A45861"/>
    <w:rsid w:val="00A45B9B"/>
    <w:rsid w:val="00A46017"/>
    <w:rsid w:val="00A462FE"/>
    <w:rsid w:val="00A478E8"/>
    <w:rsid w:val="00A501C9"/>
    <w:rsid w:val="00A50506"/>
    <w:rsid w:val="00A50A26"/>
    <w:rsid w:val="00A5121C"/>
    <w:rsid w:val="00A519D6"/>
    <w:rsid w:val="00A51A5C"/>
    <w:rsid w:val="00A524B3"/>
    <w:rsid w:val="00A52891"/>
    <w:rsid w:val="00A52AF4"/>
    <w:rsid w:val="00A536FB"/>
    <w:rsid w:val="00A53F55"/>
    <w:rsid w:val="00A5417B"/>
    <w:rsid w:val="00A54588"/>
    <w:rsid w:val="00A54599"/>
    <w:rsid w:val="00A54715"/>
    <w:rsid w:val="00A54B82"/>
    <w:rsid w:val="00A55472"/>
    <w:rsid w:val="00A56363"/>
    <w:rsid w:val="00A569D4"/>
    <w:rsid w:val="00A573B3"/>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4EB3"/>
    <w:rsid w:val="00A65911"/>
    <w:rsid w:val="00A6643C"/>
    <w:rsid w:val="00A67544"/>
    <w:rsid w:val="00A70175"/>
    <w:rsid w:val="00A7075B"/>
    <w:rsid w:val="00A71CE6"/>
    <w:rsid w:val="00A71D23"/>
    <w:rsid w:val="00A7222E"/>
    <w:rsid w:val="00A7267C"/>
    <w:rsid w:val="00A7333A"/>
    <w:rsid w:val="00A73493"/>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5EB"/>
    <w:rsid w:val="00A8479C"/>
    <w:rsid w:val="00A84923"/>
    <w:rsid w:val="00A8557B"/>
    <w:rsid w:val="00A85A05"/>
    <w:rsid w:val="00A86CC5"/>
    <w:rsid w:val="00A86D63"/>
    <w:rsid w:val="00A87797"/>
    <w:rsid w:val="00A90E72"/>
    <w:rsid w:val="00A91732"/>
    <w:rsid w:val="00A917D2"/>
    <w:rsid w:val="00A922A2"/>
    <w:rsid w:val="00A923C1"/>
    <w:rsid w:val="00A92EEC"/>
    <w:rsid w:val="00A9327B"/>
    <w:rsid w:val="00A93AC2"/>
    <w:rsid w:val="00A93B69"/>
    <w:rsid w:val="00A94413"/>
    <w:rsid w:val="00A963C7"/>
    <w:rsid w:val="00A97BEC"/>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76A"/>
    <w:rsid w:val="00AD19E5"/>
    <w:rsid w:val="00AD1DB7"/>
    <w:rsid w:val="00AD26A7"/>
    <w:rsid w:val="00AD2852"/>
    <w:rsid w:val="00AD3976"/>
    <w:rsid w:val="00AD4D2A"/>
    <w:rsid w:val="00AD4E55"/>
    <w:rsid w:val="00AD542F"/>
    <w:rsid w:val="00AD551E"/>
    <w:rsid w:val="00AD55EF"/>
    <w:rsid w:val="00AD63FD"/>
    <w:rsid w:val="00AD7305"/>
    <w:rsid w:val="00AD7E64"/>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012"/>
    <w:rsid w:val="00AF0FFE"/>
    <w:rsid w:val="00AF1061"/>
    <w:rsid w:val="00AF1E59"/>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10558"/>
    <w:rsid w:val="00B1097E"/>
    <w:rsid w:val="00B10F86"/>
    <w:rsid w:val="00B11549"/>
    <w:rsid w:val="00B11818"/>
    <w:rsid w:val="00B124C6"/>
    <w:rsid w:val="00B156A9"/>
    <w:rsid w:val="00B15B31"/>
    <w:rsid w:val="00B15F83"/>
    <w:rsid w:val="00B160FF"/>
    <w:rsid w:val="00B16322"/>
    <w:rsid w:val="00B1662E"/>
    <w:rsid w:val="00B168F7"/>
    <w:rsid w:val="00B16A6F"/>
    <w:rsid w:val="00B17B8B"/>
    <w:rsid w:val="00B21E8C"/>
    <w:rsid w:val="00B225BD"/>
    <w:rsid w:val="00B226CF"/>
    <w:rsid w:val="00B22C0D"/>
    <w:rsid w:val="00B22D8D"/>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38BD"/>
    <w:rsid w:val="00B340AA"/>
    <w:rsid w:val="00B34626"/>
    <w:rsid w:val="00B34A9F"/>
    <w:rsid w:val="00B34B80"/>
    <w:rsid w:val="00B34C4A"/>
    <w:rsid w:val="00B34C56"/>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66C88"/>
    <w:rsid w:val="00B711CE"/>
    <w:rsid w:val="00B71DA9"/>
    <w:rsid w:val="00B71DC8"/>
    <w:rsid w:val="00B746C6"/>
    <w:rsid w:val="00B74B30"/>
    <w:rsid w:val="00B7585F"/>
    <w:rsid w:val="00B7604C"/>
    <w:rsid w:val="00B7652C"/>
    <w:rsid w:val="00B766BF"/>
    <w:rsid w:val="00B76CD9"/>
    <w:rsid w:val="00B76F08"/>
    <w:rsid w:val="00B76FA6"/>
    <w:rsid w:val="00B80748"/>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6EB"/>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959"/>
    <w:rsid w:val="00BC307F"/>
    <w:rsid w:val="00BC3159"/>
    <w:rsid w:val="00BC3257"/>
    <w:rsid w:val="00BC35C0"/>
    <w:rsid w:val="00BC39DB"/>
    <w:rsid w:val="00BC3A32"/>
    <w:rsid w:val="00BC3B07"/>
    <w:rsid w:val="00BC3F04"/>
    <w:rsid w:val="00BC46EF"/>
    <w:rsid w:val="00BC49D9"/>
    <w:rsid w:val="00BC5250"/>
    <w:rsid w:val="00BC5C2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0C6D"/>
    <w:rsid w:val="00BF19CE"/>
    <w:rsid w:val="00BF1E9D"/>
    <w:rsid w:val="00BF1F98"/>
    <w:rsid w:val="00BF2B6F"/>
    <w:rsid w:val="00BF351A"/>
    <w:rsid w:val="00BF3914"/>
    <w:rsid w:val="00BF49B1"/>
    <w:rsid w:val="00BF4B1F"/>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BDA"/>
    <w:rsid w:val="00C13FFD"/>
    <w:rsid w:val="00C14632"/>
    <w:rsid w:val="00C16AF8"/>
    <w:rsid w:val="00C16C30"/>
    <w:rsid w:val="00C20A00"/>
    <w:rsid w:val="00C20CAA"/>
    <w:rsid w:val="00C21673"/>
    <w:rsid w:val="00C21BDC"/>
    <w:rsid w:val="00C21C2C"/>
    <w:rsid w:val="00C21C7A"/>
    <w:rsid w:val="00C228B5"/>
    <w:rsid w:val="00C23130"/>
    <w:rsid w:val="00C246CE"/>
    <w:rsid w:val="00C249C4"/>
    <w:rsid w:val="00C255A5"/>
    <w:rsid w:val="00C2584B"/>
    <w:rsid w:val="00C25933"/>
    <w:rsid w:val="00C25942"/>
    <w:rsid w:val="00C25DD9"/>
    <w:rsid w:val="00C2641A"/>
    <w:rsid w:val="00C2663F"/>
    <w:rsid w:val="00C26DB8"/>
    <w:rsid w:val="00C277B5"/>
    <w:rsid w:val="00C279CA"/>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84F"/>
    <w:rsid w:val="00C43F28"/>
    <w:rsid w:val="00C43F60"/>
    <w:rsid w:val="00C452F5"/>
    <w:rsid w:val="00C45B22"/>
    <w:rsid w:val="00C46555"/>
    <w:rsid w:val="00C46B15"/>
    <w:rsid w:val="00C46F7D"/>
    <w:rsid w:val="00C47144"/>
    <w:rsid w:val="00C479B5"/>
    <w:rsid w:val="00C50242"/>
    <w:rsid w:val="00C5034D"/>
    <w:rsid w:val="00C5050E"/>
    <w:rsid w:val="00C50E99"/>
    <w:rsid w:val="00C51CB3"/>
    <w:rsid w:val="00C5259E"/>
    <w:rsid w:val="00C52744"/>
    <w:rsid w:val="00C52B55"/>
    <w:rsid w:val="00C53225"/>
    <w:rsid w:val="00C53EB3"/>
    <w:rsid w:val="00C53FCD"/>
    <w:rsid w:val="00C542D4"/>
    <w:rsid w:val="00C54D71"/>
    <w:rsid w:val="00C55386"/>
    <w:rsid w:val="00C563F5"/>
    <w:rsid w:val="00C569BA"/>
    <w:rsid w:val="00C56D7A"/>
    <w:rsid w:val="00C570F7"/>
    <w:rsid w:val="00C57F87"/>
    <w:rsid w:val="00C6077C"/>
    <w:rsid w:val="00C62CD5"/>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68E8"/>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255"/>
    <w:rsid w:val="00CC66AF"/>
    <w:rsid w:val="00CC7357"/>
    <w:rsid w:val="00CC737C"/>
    <w:rsid w:val="00CD087D"/>
    <w:rsid w:val="00CD0F5D"/>
    <w:rsid w:val="00CD1C0B"/>
    <w:rsid w:val="00CD2164"/>
    <w:rsid w:val="00CD239A"/>
    <w:rsid w:val="00CD30D3"/>
    <w:rsid w:val="00CD334E"/>
    <w:rsid w:val="00CD4994"/>
    <w:rsid w:val="00CD52F3"/>
    <w:rsid w:val="00CD546A"/>
    <w:rsid w:val="00CD5512"/>
    <w:rsid w:val="00CD6794"/>
    <w:rsid w:val="00CD6A9D"/>
    <w:rsid w:val="00CD6E3D"/>
    <w:rsid w:val="00CD71AB"/>
    <w:rsid w:val="00CD775F"/>
    <w:rsid w:val="00CD7898"/>
    <w:rsid w:val="00CE0109"/>
    <w:rsid w:val="00CE067F"/>
    <w:rsid w:val="00CE0F29"/>
    <w:rsid w:val="00CE1FC5"/>
    <w:rsid w:val="00CE3256"/>
    <w:rsid w:val="00CE36E2"/>
    <w:rsid w:val="00CE3C1D"/>
    <w:rsid w:val="00CE3CE5"/>
    <w:rsid w:val="00CE46E5"/>
    <w:rsid w:val="00CE485A"/>
    <w:rsid w:val="00CE5279"/>
    <w:rsid w:val="00CE5A78"/>
    <w:rsid w:val="00CE60F4"/>
    <w:rsid w:val="00CE6586"/>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C97"/>
    <w:rsid w:val="00D62FC6"/>
    <w:rsid w:val="00D63517"/>
    <w:rsid w:val="00D63B75"/>
    <w:rsid w:val="00D659B1"/>
    <w:rsid w:val="00D66E18"/>
    <w:rsid w:val="00D6734D"/>
    <w:rsid w:val="00D679CF"/>
    <w:rsid w:val="00D679D3"/>
    <w:rsid w:val="00D702E2"/>
    <w:rsid w:val="00D7059F"/>
    <w:rsid w:val="00D726E1"/>
    <w:rsid w:val="00D72B72"/>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2C"/>
    <w:rsid w:val="00DA0A7F"/>
    <w:rsid w:val="00DA0F44"/>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2C4"/>
    <w:rsid w:val="00DB482A"/>
    <w:rsid w:val="00DB485D"/>
    <w:rsid w:val="00DB554B"/>
    <w:rsid w:val="00DB5941"/>
    <w:rsid w:val="00DB6B2F"/>
    <w:rsid w:val="00DC0EC7"/>
    <w:rsid w:val="00DC1327"/>
    <w:rsid w:val="00DC1350"/>
    <w:rsid w:val="00DC1C9A"/>
    <w:rsid w:val="00DC3237"/>
    <w:rsid w:val="00DC363D"/>
    <w:rsid w:val="00DC368E"/>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270"/>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51E1"/>
    <w:rsid w:val="00E15CD8"/>
    <w:rsid w:val="00E1668D"/>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99D"/>
    <w:rsid w:val="00E35B80"/>
    <w:rsid w:val="00E35E0E"/>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09B8"/>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896"/>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1BD"/>
    <w:rsid w:val="00E937F5"/>
    <w:rsid w:val="00E95BA6"/>
    <w:rsid w:val="00E96415"/>
    <w:rsid w:val="00E97648"/>
    <w:rsid w:val="00E97E9E"/>
    <w:rsid w:val="00EA06C4"/>
    <w:rsid w:val="00EA0E4A"/>
    <w:rsid w:val="00EA18EC"/>
    <w:rsid w:val="00EA1A54"/>
    <w:rsid w:val="00EA1D3A"/>
    <w:rsid w:val="00EA221E"/>
    <w:rsid w:val="00EA2226"/>
    <w:rsid w:val="00EA26FC"/>
    <w:rsid w:val="00EA3332"/>
    <w:rsid w:val="00EA3A99"/>
    <w:rsid w:val="00EA3B5A"/>
    <w:rsid w:val="00EA3F8F"/>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5843"/>
    <w:rsid w:val="00EB70B0"/>
    <w:rsid w:val="00EB7633"/>
    <w:rsid w:val="00EB767F"/>
    <w:rsid w:val="00EB7736"/>
    <w:rsid w:val="00EB7E46"/>
    <w:rsid w:val="00EB7FC7"/>
    <w:rsid w:val="00EC0BF9"/>
    <w:rsid w:val="00EC127D"/>
    <w:rsid w:val="00EC18A5"/>
    <w:rsid w:val="00EC2E2D"/>
    <w:rsid w:val="00EC462B"/>
    <w:rsid w:val="00EC4723"/>
    <w:rsid w:val="00EC504A"/>
    <w:rsid w:val="00EC56E0"/>
    <w:rsid w:val="00EC5913"/>
    <w:rsid w:val="00EC5B89"/>
    <w:rsid w:val="00EC6057"/>
    <w:rsid w:val="00EC6847"/>
    <w:rsid w:val="00EC6A29"/>
    <w:rsid w:val="00EC7DB6"/>
    <w:rsid w:val="00EC7E6F"/>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2950"/>
    <w:rsid w:val="00EF4366"/>
    <w:rsid w:val="00EF4755"/>
    <w:rsid w:val="00EF4CD6"/>
    <w:rsid w:val="00EF55A0"/>
    <w:rsid w:val="00EF58AD"/>
    <w:rsid w:val="00EF63D1"/>
    <w:rsid w:val="00EF6513"/>
    <w:rsid w:val="00EF6683"/>
    <w:rsid w:val="00EF7002"/>
    <w:rsid w:val="00EF769B"/>
    <w:rsid w:val="00F0011C"/>
    <w:rsid w:val="00F01159"/>
    <w:rsid w:val="00F025D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C37"/>
    <w:rsid w:val="00F17EAE"/>
    <w:rsid w:val="00F2138B"/>
    <w:rsid w:val="00F218D4"/>
    <w:rsid w:val="00F21AD8"/>
    <w:rsid w:val="00F22273"/>
    <w:rsid w:val="00F2250A"/>
    <w:rsid w:val="00F22818"/>
    <w:rsid w:val="00F245BB"/>
    <w:rsid w:val="00F24788"/>
    <w:rsid w:val="00F2594C"/>
    <w:rsid w:val="00F263C8"/>
    <w:rsid w:val="00F2640F"/>
    <w:rsid w:val="00F27ADE"/>
    <w:rsid w:val="00F27C34"/>
    <w:rsid w:val="00F27E46"/>
    <w:rsid w:val="00F301C2"/>
    <w:rsid w:val="00F302E1"/>
    <w:rsid w:val="00F3111F"/>
    <w:rsid w:val="00F31B22"/>
    <w:rsid w:val="00F31B49"/>
    <w:rsid w:val="00F327D0"/>
    <w:rsid w:val="00F329E5"/>
    <w:rsid w:val="00F32B97"/>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6BF1"/>
    <w:rsid w:val="00F47031"/>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6AB8"/>
    <w:rsid w:val="00F6783E"/>
    <w:rsid w:val="00F67C69"/>
    <w:rsid w:val="00F70105"/>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188"/>
    <w:rsid w:val="00F752EA"/>
    <w:rsid w:val="00F7574B"/>
    <w:rsid w:val="00F7586B"/>
    <w:rsid w:val="00F75F2F"/>
    <w:rsid w:val="00F76445"/>
    <w:rsid w:val="00F76BFA"/>
    <w:rsid w:val="00F76EC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4E32"/>
    <w:rsid w:val="00F85536"/>
    <w:rsid w:val="00F85D54"/>
    <w:rsid w:val="00F861A4"/>
    <w:rsid w:val="00F8657A"/>
    <w:rsid w:val="00F8679A"/>
    <w:rsid w:val="00F86A1E"/>
    <w:rsid w:val="00F87117"/>
    <w:rsid w:val="00F8736C"/>
    <w:rsid w:val="00F90308"/>
    <w:rsid w:val="00F9030E"/>
    <w:rsid w:val="00F90ADB"/>
    <w:rsid w:val="00F90E78"/>
    <w:rsid w:val="00F91110"/>
    <w:rsid w:val="00F91209"/>
    <w:rsid w:val="00F912E6"/>
    <w:rsid w:val="00F91655"/>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97B45"/>
    <w:rsid w:val="00FA07F8"/>
    <w:rsid w:val="00FA105C"/>
    <w:rsid w:val="00FA107B"/>
    <w:rsid w:val="00FA1475"/>
    <w:rsid w:val="00FA148A"/>
    <w:rsid w:val="00FA1779"/>
    <w:rsid w:val="00FA27C8"/>
    <w:rsid w:val="00FA3B76"/>
    <w:rsid w:val="00FA4D66"/>
    <w:rsid w:val="00FA5436"/>
    <w:rsid w:val="00FA5A4E"/>
    <w:rsid w:val="00FA6AF8"/>
    <w:rsid w:val="00FA76C0"/>
    <w:rsid w:val="00FA7A6B"/>
    <w:rsid w:val="00FB0082"/>
    <w:rsid w:val="00FB0243"/>
    <w:rsid w:val="00FB0E82"/>
    <w:rsid w:val="00FB1527"/>
    <w:rsid w:val="00FB162E"/>
    <w:rsid w:val="00FB201F"/>
    <w:rsid w:val="00FB2242"/>
    <w:rsid w:val="00FB2537"/>
    <w:rsid w:val="00FB32E9"/>
    <w:rsid w:val="00FB33DC"/>
    <w:rsid w:val="00FB34FC"/>
    <w:rsid w:val="00FB4338"/>
    <w:rsid w:val="00FB477E"/>
    <w:rsid w:val="00FB4B5F"/>
    <w:rsid w:val="00FB4C9C"/>
    <w:rsid w:val="00FB6165"/>
    <w:rsid w:val="00FC0150"/>
    <w:rsid w:val="00FC03AB"/>
    <w:rsid w:val="00FC0873"/>
    <w:rsid w:val="00FC0C81"/>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2F03"/>
    <w:rsid w:val="00FD37F6"/>
    <w:rsid w:val="00FD3D96"/>
    <w:rsid w:val="00FD4589"/>
    <w:rsid w:val="00FD473E"/>
    <w:rsid w:val="00FD5619"/>
    <w:rsid w:val="00FD5F87"/>
    <w:rsid w:val="00FD6688"/>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8C3C6"/>
  <w15:docId w15:val="{E59830C1-0653-418A-8730-89E95CB98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15F"/>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46AB9"/>
    <w:pPr>
      <w:keepNext/>
      <w:numPr>
        <w:numId w:val="2"/>
      </w:numPr>
      <w:spacing w:before="120"/>
      <w:outlineLvl w:val="0"/>
    </w:pPr>
    <w:rPr>
      <w:b/>
      <w:bCs/>
      <w:sz w:val="28"/>
      <w:szCs w:val="28"/>
    </w:rPr>
  </w:style>
  <w:style w:type="paragraph" w:styleId="2">
    <w:name w:val="heading 2"/>
    <w:basedOn w:val="a"/>
    <w:next w:val="a"/>
    <w:qFormat/>
    <w:rsid w:val="00146AB9"/>
    <w:pPr>
      <w:keepNext/>
      <w:numPr>
        <w:ilvl w:val="1"/>
        <w:numId w:val="2"/>
      </w:numPr>
      <w:spacing w:before="120"/>
      <w:outlineLvl w:val="1"/>
    </w:pPr>
    <w:rPr>
      <w:b/>
      <w:bCs/>
      <w:sz w:val="24"/>
    </w:rPr>
  </w:style>
  <w:style w:type="paragraph" w:styleId="3">
    <w:name w:val="heading 3"/>
    <w:basedOn w:val="a"/>
    <w:next w:val="a"/>
    <w:qFormat/>
    <w:rsid w:val="00146AB9"/>
    <w:pPr>
      <w:keepNext/>
      <w:numPr>
        <w:ilvl w:val="2"/>
        <w:numId w:val="2"/>
      </w:numPr>
      <w:spacing w:before="120"/>
      <w:outlineLvl w:val="2"/>
    </w:pPr>
    <w:rPr>
      <w:b/>
    </w:rPr>
  </w:style>
  <w:style w:type="paragraph" w:styleId="4">
    <w:name w:val="heading 4"/>
    <w:basedOn w:val="a"/>
    <w:next w:val="a"/>
    <w:qFormat/>
    <w:rsid w:val="00146AB9"/>
    <w:pPr>
      <w:keepNext/>
      <w:numPr>
        <w:ilvl w:val="3"/>
        <w:numId w:val="2"/>
      </w:numPr>
      <w:spacing w:before="120"/>
      <w:outlineLvl w:val="3"/>
    </w:pPr>
    <w:rPr>
      <w:b/>
      <w:bCs/>
      <w:szCs w:val="28"/>
    </w:rPr>
  </w:style>
  <w:style w:type="paragraph" w:styleId="5">
    <w:name w:val="heading 5"/>
    <w:basedOn w:val="a"/>
    <w:next w:val="a"/>
    <w:qFormat/>
    <w:rsid w:val="00146AB9"/>
    <w:pPr>
      <w:keepNext/>
      <w:numPr>
        <w:ilvl w:val="4"/>
        <w:numId w:val="2"/>
      </w:numPr>
      <w:spacing w:before="120"/>
      <w:outlineLvl w:val="4"/>
    </w:pPr>
    <w:rPr>
      <w:b/>
      <w:bCs/>
      <w:i/>
      <w:iCs/>
      <w:szCs w:val="26"/>
    </w:rPr>
  </w:style>
  <w:style w:type="paragraph" w:styleId="6">
    <w:name w:val="heading 6"/>
    <w:basedOn w:val="a"/>
    <w:next w:val="a"/>
    <w:qFormat/>
    <w:rsid w:val="00146AB9"/>
    <w:pPr>
      <w:numPr>
        <w:ilvl w:val="5"/>
        <w:numId w:val="2"/>
      </w:numPr>
      <w:spacing w:before="240" w:after="60"/>
      <w:outlineLvl w:val="5"/>
    </w:pPr>
    <w:rPr>
      <w:b/>
      <w:bCs/>
    </w:rPr>
  </w:style>
  <w:style w:type="paragraph" w:styleId="7">
    <w:name w:val="heading 7"/>
    <w:basedOn w:val="a"/>
    <w:next w:val="a"/>
    <w:qFormat/>
    <w:rsid w:val="00146AB9"/>
    <w:pPr>
      <w:numPr>
        <w:ilvl w:val="6"/>
        <w:numId w:val="2"/>
      </w:numPr>
      <w:spacing w:before="240" w:after="60"/>
      <w:outlineLvl w:val="6"/>
    </w:pPr>
    <w:rPr>
      <w:sz w:val="24"/>
      <w:szCs w:val="24"/>
    </w:rPr>
  </w:style>
  <w:style w:type="paragraph" w:styleId="8">
    <w:name w:val="heading 8"/>
    <w:basedOn w:val="a"/>
    <w:next w:val="a"/>
    <w:qFormat/>
    <w:rsid w:val="00146AB9"/>
    <w:pPr>
      <w:numPr>
        <w:ilvl w:val="7"/>
        <w:numId w:val="2"/>
      </w:numPr>
      <w:spacing w:before="240" w:after="60"/>
      <w:outlineLvl w:val="7"/>
    </w:pPr>
    <w:rPr>
      <w:i/>
      <w:iCs/>
      <w:sz w:val="24"/>
      <w:szCs w:val="24"/>
    </w:rPr>
  </w:style>
  <w:style w:type="paragraph" w:styleId="9">
    <w:name w:val="heading 9"/>
    <w:basedOn w:val="a"/>
    <w:next w:val="a"/>
    <w:qFormat/>
    <w:rsid w:val="00146AB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46AB9"/>
    <w:rPr>
      <w:sz w:val="20"/>
      <w:szCs w:val="20"/>
    </w:rPr>
  </w:style>
  <w:style w:type="character" w:customStyle="1" w:styleId="Char">
    <w:name w:val="正文文本 Char"/>
    <w:basedOn w:val="a0"/>
    <w:link w:val="a3"/>
    <w:rsid w:val="00CF195E"/>
  </w:style>
  <w:style w:type="character" w:styleId="a4">
    <w:name w:val="Hyperlink"/>
    <w:rsid w:val="00146AB9"/>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46AB9"/>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46AB9"/>
    <w:pPr>
      <w:autoSpaceDE/>
      <w:autoSpaceDN/>
      <w:adjustRightInd/>
      <w:spacing w:after="180"/>
      <w:ind w:left="568" w:hanging="284"/>
      <w:jc w:val="left"/>
    </w:pPr>
    <w:rPr>
      <w:sz w:val="20"/>
      <w:szCs w:val="20"/>
      <w:lang w:val="en-GB"/>
    </w:rPr>
  </w:style>
  <w:style w:type="paragraph" w:styleId="a7">
    <w:name w:val="List"/>
    <w:basedOn w:val="a"/>
    <w:rsid w:val="00146AB9"/>
    <w:pPr>
      <w:ind w:left="360" w:hanging="360"/>
    </w:pPr>
  </w:style>
  <w:style w:type="paragraph" w:styleId="20">
    <w:name w:val="Body Text 2"/>
    <w:basedOn w:val="a"/>
    <w:rsid w:val="00146AB9"/>
    <w:pPr>
      <w:spacing w:after="0"/>
      <w:jc w:val="left"/>
    </w:pPr>
    <w:rPr>
      <w:szCs w:val="20"/>
    </w:rPr>
  </w:style>
  <w:style w:type="paragraph" w:styleId="a8">
    <w:name w:val="Balloon Text"/>
    <w:basedOn w:val="a"/>
    <w:semiHidden/>
    <w:rsid w:val="00146AB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146AB9"/>
    <w:rPr>
      <w:color w:val="800080"/>
      <w:kern w:val="2"/>
      <w:u w:val="single"/>
      <w:lang w:val="en-GB" w:eastAsia="zh-CN" w:bidi="ar-SA"/>
    </w:rPr>
  </w:style>
  <w:style w:type="paragraph" w:styleId="aa">
    <w:name w:val="footnote text"/>
    <w:basedOn w:val="a"/>
    <w:semiHidden/>
    <w:rsid w:val="00146AB9"/>
    <w:rPr>
      <w:sz w:val="20"/>
      <w:szCs w:val="20"/>
    </w:rPr>
  </w:style>
  <w:style w:type="character" w:styleId="ab">
    <w:name w:val="footnote reference"/>
    <w:semiHidden/>
    <w:rsid w:val="00146AB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annotation reference"/>
    <w:uiPriority w:val="99"/>
    <w:rsid w:val="00FC7E8B"/>
    <w:rPr>
      <w:kern w:val="2"/>
      <w:sz w:val="21"/>
      <w:szCs w:val="21"/>
      <w:lang w:val="en-GB" w:eastAsia="zh-CN" w:bidi="ar-SA"/>
    </w:rPr>
  </w:style>
  <w:style w:type="paragraph" w:styleId="af1">
    <w:name w:val="annotation text"/>
    <w:basedOn w:val="a"/>
    <w:link w:val="Char3"/>
    <w:uiPriority w:val="99"/>
    <w:rsid w:val="00FC7E8B"/>
    <w:pPr>
      <w:jc w:val="left"/>
    </w:pPr>
    <w:rPr>
      <w:kern w:val="2"/>
      <w:lang w:val="en-GB"/>
    </w:rPr>
  </w:style>
  <w:style w:type="character" w:customStyle="1" w:styleId="Char3">
    <w:name w:val="批注文字 Char"/>
    <w:link w:val="af1"/>
    <w:uiPriority w:val="99"/>
    <w:rsid w:val="00FC7E8B"/>
    <w:rPr>
      <w:kern w:val="2"/>
      <w:sz w:val="22"/>
      <w:szCs w:val="22"/>
      <w:lang w:val="en-GB" w:eastAsia="en-US" w:bidi="ar-SA"/>
    </w:rPr>
  </w:style>
  <w:style w:type="paragraph" w:styleId="af2">
    <w:name w:val="annotation subject"/>
    <w:basedOn w:val="af1"/>
    <w:next w:val="af1"/>
    <w:link w:val="Char4"/>
    <w:rsid w:val="00FC7E8B"/>
    <w:rPr>
      <w:b/>
      <w:bCs/>
    </w:rPr>
  </w:style>
  <w:style w:type="character" w:customStyle="1" w:styleId="Char4">
    <w:name w:val="批注主题 Char"/>
    <w:link w:val="af2"/>
    <w:rsid w:val="00FC7E8B"/>
    <w:rPr>
      <w:b/>
      <w:bCs/>
      <w:kern w:val="2"/>
      <w:sz w:val="22"/>
      <w:szCs w:val="22"/>
      <w:lang w:val="en-GB" w:eastAsia="en-US" w:bidi="ar-SA"/>
    </w:rPr>
  </w:style>
  <w:style w:type="paragraph" w:styleId="af3">
    <w:name w:val="List Paragraph"/>
    <w:aliases w:val="- Bullets,목록 단락,?? ??,?????,????,Lista1,リスト段落,列出段落1,中等深浅网格 1 - 着色 21"/>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aliases w:val="- Bullets Char,목록 단락 Char,?? ?? Char,????? Char,???? Char,Lista1 Char,リスト段落 Char,列出段落1 Char,中等深浅网格 1 - 着色 21 Char"/>
    <w:link w:val="af3"/>
    <w:uiPriority w:val="34"/>
    <w:qFormat/>
    <w:rsid w:val="00F3111F"/>
    <w:rPr>
      <w:rFonts w:ascii="Times" w:eastAsia="Batang" w:hAnsi="Times"/>
      <w:szCs w:val="24"/>
      <w:lang w:val="en-GB"/>
    </w:rPr>
  </w:style>
  <w:style w:type="paragraph" w:styleId="af4">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5">
    <w:name w:val="Revision"/>
    <w:hidden/>
    <w:uiPriority w:val="99"/>
    <w:semiHidden/>
    <w:rsid w:val="00C7368C"/>
    <w:rPr>
      <w:sz w:val="22"/>
      <w:szCs w:val="22"/>
      <w:lang w:eastAsia="en-US"/>
    </w:rPr>
  </w:style>
  <w:style w:type="paragraph" w:styleId="af6">
    <w:name w:val="Document Map"/>
    <w:basedOn w:val="a"/>
    <w:link w:val="Char6"/>
    <w:semiHidden/>
    <w:unhideWhenUsed/>
    <w:rsid w:val="000010A6"/>
    <w:rPr>
      <w:rFonts w:ascii="宋体"/>
      <w:sz w:val="18"/>
      <w:szCs w:val="18"/>
    </w:rPr>
  </w:style>
  <w:style w:type="character" w:customStyle="1" w:styleId="Char6">
    <w:name w:val="文档结构图 Char"/>
    <w:basedOn w:val="a0"/>
    <w:link w:val="af6"/>
    <w:semiHidden/>
    <w:rsid w:val="000010A6"/>
    <w:rPr>
      <w:rFonts w:ascii="宋体"/>
      <w:sz w:val="18"/>
      <w:szCs w:val="18"/>
      <w:lang w:eastAsia="en-US"/>
    </w:rPr>
  </w:style>
  <w:style w:type="character" w:styleId="af7">
    <w:name w:val="Placeholder Text"/>
    <w:basedOn w:val="a0"/>
    <w:uiPriority w:val="99"/>
    <w:semiHidden/>
    <w:rsid w:val="00943C2D"/>
    <w:rPr>
      <w:color w:val="808080"/>
    </w:rPr>
  </w:style>
  <w:style w:type="paragraph" w:customStyle="1" w:styleId="Comments">
    <w:name w:val="Comments"/>
    <w:basedOn w:val="a"/>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7808">
      <w:bodyDiv w:val="1"/>
      <w:marLeft w:val="0"/>
      <w:marRight w:val="0"/>
      <w:marTop w:val="0"/>
      <w:marBottom w:val="0"/>
      <w:divBdr>
        <w:top w:val="none" w:sz="0" w:space="0" w:color="auto"/>
        <w:left w:val="none" w:sz="0" w:space="0" w:color="auto"/>
        <w:bottom w:val="none" w:sz="0" w:space="0" w:color="auto"/>
        <w:right w:val="none" w:sz="0" w:space="0" w:color="auto"/>
      </w:divBdr>
    </w:div>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86F61-F46B-4D83-80D7-38E33DCE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1470</Words>
  <Characters>7090</Characters>
  <Application>Microsoft Office Word</Application>
  <DocSecurity>0</DocSecurity>
  <Lines>253</Lines>
  <Paragraphs>182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8378</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23</cp:revision>
  <cp:lastPrinted>2007-06-18T21:08:00Z</cp:lastPrinted>
  <dcterms:created xsi:type="dcterms:W3CDTF">2019-01-11T22:28:00Z</dcterms:created>
  <dcterms:modified xsi:type="dcterms:W3CDTF">2019-01-12T03:26:00Z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(3)LowA7I1/B2gndlCvj5XgDYlCjQViXiQlaLEmhjjfpg577OOlpYURy4n7WKbKEiuGolgg7mIY
1FahfNJY6sDD+MPXGoXrk4e6nXCh3v/p0UW37ytu+2gE7XY5lKHsZOsPeQVItcoi4KnNEncJ
FLE81wY3heO4QRwksKpYqsT4wWLd1JwahIoxErYQ2GNOD+hsD4zD0e2+R4VWkWHPUpvV/P9p
nJX2gPlkWbgcWLbFGK</vt:lpwstr>
  </property>
  <property fmtid="{D5CDD505-2E9C-101B-9397-08002B2CF9AE}" pid="13" name="_2015_ms_pID_725343_00">
    <vt:lpwstr>_2015_ms_pID_725343</vt:lpwstr>
  </property>
  <property fmtid="{D5CDD505-2E9C-101B-9397-08002B2CF9AE}" pid="14" name="_2015_ms_pID_7253431">
    <vt:lpwstr>9GLuLn/Qf25zOw9UOI9gPoiUI74d6er8iNS/NvE/rMAjeHwPvQhj0w
p7Dx/sqG0Ab/ZKKx+WxHeC2QwpEapmeaCsxok6Iy7FTBGOarSy2iWeeWQgAtrChuzYcpim1k
XJerSOfDEFOIjxSCZiBO8oXgr/diBOoGmAJIIxCx5OAzwVJBZtbdcnF37e2WZLT4b88zlVUI
Iy7W4eEwN4x9yISvoG2AgwMo9zjRQSVUJDs9</vt:lpwstr>
  </property>
  <property fmtid="{D5CDD505-2E9C-101B-9397-08002B2CF9AE}" pid="15" name="_2015_ms_pID_7253431_00">
    <vt:lpwstr>_2015_ms_pID_7253431</vt:lpwstr>
  </property>
  <property fmtid="{D5CDD505-2E9C-101B-9397-08002B2CF9AE}" pid="16" name="_2015_ms_pID_7253432">
    <vt:lpwstr>AlYEejQgwcrKr2bg0yS2Tj4a5ZOIVHSMMHxo
powesajeefBL8Zu+C38lN51W1Hx/XtXZ+tBtMf6k4DXVUIjtD+8=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1547255362</vt:lpwstr>
  </property>
</Properties>
</file>