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55C" w:rsidRPr="00A521CA" w:rsidRDefault="00EF555C" w:rsidP="00EF555C">
      <w:pPr>
        <w:tabs>
          <w:tab w:val="center" w:pos="4536"/>
          <w:tab w:val="right" w:pos="8280"/>
          <w:tab w:val="right" w:pos="9639"/>
        </w:tabs>
        <w:ind w:right="2"/>
        <w:rPr>
          <w:rFonts w:ascii="Arial" w:hAnsi="Arial" w:cs="Arial"/>
          <w:b/>
          <w:bCs/>
          <w:color w:val="FF0000"/>
          <w:sz w:val="24"/>
        </w:rPr>
      </w:pPr>
      <w:r w:rsidRPr="007209A3">
        <w:rPr>
          <w:rFonts w:ascii="Arial" w:hAnsi="Arial" w:cs="Arial"/>
          <w:b/>
          <w:bCs/>
          <w:sz w:val="24"/>
        </w:rPr>
        <w:t>3GPP TSG RAN WG1 Ad-Hoc Meeting 1901</w:t>
      </w:r>
      <w:r w:rsidRPr="007209A3">
        <w:rPr>
          <w:rFonts w:ascii="Arial" w:hAnsi="Arial" w:cs="Arial"/>
          <w:b/>
          <w:bCs/>
          <w:sz w:val="24"/>
        </w:rPr>
        <w:tab/>
      </w:r>
      <w:r w:rsidRPr="00A37389">
        <w:rPr>
          <w:rFonts w:ascii="Arial" w:hAnsi="Arial" w:cs="Arial"/>
          <w:b/>
          <w:bCs/>
          <w:color w:val="FF0000"/>
          <w:sz w:val="24"/>
        </w:rPr>
        <w:tab/>
      </w:r>
      <w:bookmarkStart w:id="0" w:name="_GoBack"/>
      <w:r w:rsidR="00A423E8" w:rsidRPr="00A423E8">
        <w:rPr>
          <w:rFonts w:ascii="Arial" w:hAnsi="Arial" w:cs="Arial"/>
          <w:b/>
          <w:bCs/>
          <w:color w:val="000000" w:themeColor="text1"/>
          <w:sz w:val="24"/>
        </w:rPr>
        <w:t>R1-1900988</w:t>
      </w:r>
      <w:bookmarkEnd w:id="0"/>
    </w:p>
    <w:p w:rsidR="00EF555C" w:rsidRPr="007209A3" w:rsidRDefault="00EF555C" w:rsidP="00EF555C">
      <w:pPr>
        <w:tabs>
          <w:tab w:val="center" w:pos="4536"/>
          <w:tab w:val="right" w:pos="9072"/>
        </w:tabs>
        <w:rPr>
          <w:rFonts w:ascii="Arial" w:eastAsia="MS Mincho" w:hAnsi="Arial" w:cs="Arial"/>
          <w:b/>
          <w:bCs/>
          <w:sz w:val="24"/>
          <w:lang w:eastAsia="ja-JP"/>
        </w:rPr>
      </w:pPr>
      <w:r w:rsidRPr="007209A3">
        <w:rPr>
          <w:rFonts w:ascii="Arial" w:eastAsia="MS Mincho" w:hAnsi="Arial" w:cs="Arial"/>
          <w:b/>
          <w:bCs/>
          <w:sz w:val="24"/>
          <w:lang w:eastAsia="ja-JP"/>
        </w:rPr>
        <w:t>Taipei, Taiwan, 21</w:t>
      </w:r>
      <w:r w:rsidRPr="007209A3">
        <w:rPr>
          <w:rFonts w:ascii="Arial" w:eastAsia="MS Mincho" w:hAnsi="Arial" w:cs="Arial"/>
          <w:b/>
          <w:bCs/>
          <w:sz w:val="24"/>
          <w:vertAlign w:val="superscript"/>
          <w:lang w:eastAsia="ja-JP"/>
        </w:rPr>
        <w:t>st</w:t>
      </w:r>
      <w:r w:rsidRPr="007209A3">
        <w:rPr>
          <w:rFonts w:ascii="Arial" w:eastAsia="MS Mincho" w:hAnsi="Arial" w:cs="Arial"/>
          <w:b/>
          <w:bCs/>
          <w:sz w:val="24"/>
          <w:lang w:eastAsia="ja-JP"/>
        </w:rPr>
        <w:t xml:space="preserve"> – 25</w:t>
      </w:r>
      <w:r w:rsidRPr="007209A3">
        <w:rPr>
          <w:rFonts w:ascii="Arial" w:eastAsia="MS Mincho" w:hAnsi="Arial" w:cs="Arial"/>
          <w:b/>
          <w:bCs/>
          <w:sz w:val="24"/>
          <w:vertAlign w:val="superscript"/>
          <w:lang w:eastAsia="ja-JP"/>
        </w:rPr>
        <w:t>th</w:t>
      </w:r>
      <w:r w:rsidRPr="007209A3">
        <w:rPr>
          <w:rFonts w:ascii="Arial" w:eastAsia="MS Mincho" w:hAnsi="Arial" w:cs="Arial"/>
          <w:b/>
          <w:bCs/>
          <w:sz w:val="24"/>
          <w:lang w:eastAsia="ja-JP"/>
        </w:rPr>
        <w:t xml:space="preserve"> January, 2019</w:t>
      </w:r>
    </w:p>
    <w:p w:rsidR="00EF555C" w:rsidRPr="007209A3" w:rsidRDefault="00EF555C" w:rsidP="007F2BB8">
      <w:pPr>
        <w:pStyle w:val="a3"/>
        <w:tabs>
          <w:tab w:val="right" w:pos="9639"/>
        </w:tabs>
        <w:jc w:val="both"/>
        <w:rPr>
          <w:rFonts w:cs="Arial"/>
          <w:noProof w:val="0"/>
          <w:color w:val="000000"/>
          <w:sz w:val="24"/>
          <w:szCs w:val="24"/>
          <w:lang w:val="en-GB" w:eastAsia="zh-TW"/>
        </w:rPr>
      </w:pPr>
    </w:p>
    <w:p w:rsidR="00E131E1" w:rsidRPr="007209A3" w:rsidRDefault="00E131E1" w:rsidP="00837FD5">
      <w:pPr>
        <w:tabs>
          <w:tab w:val="left" w:pos="1985"/>
        </w:tabs>
        <w:spacing w:beforeLines="50" w:before="120" w:after="120"/>
        <w:jc w:val="both"/>
        <w:rPr>
          <w:rFonts w:ascii="Arial" w:hAnsi="Arial" w:cs="Arial"/>
          <w:b/>
          <w:color w:val="000000"/>
          <w:sz w:val="24"/>
          <w:lang w:val="en-US" w:eastAsia="zh-TW"/>
        </w:rPr>
      </w:pPr>
      <w:r w:rsidRPr="007209A3">
        <w:rPr>
          <w:rFonts w:ascii="Arial" w:hAnsi="Arial" w:cs="Arial"/>
          <w:b/>
          <w:color w:val="000000"/>
          <w:sz w:val="24"/>
          <w:lang w:val="en-US"/>
        </w:rPr>
        <w:t>Agenda item:</w:t>
      </w:r>
      <w:r w:rsidRPr="007209A3">
        <w:rPr>
          <w:rFonts w:ascii="Arial" w:hAnsi="Arial" w:cs="Arial"/>
          <w:b/>
          <w:color w:val="000000"/>
          <w:sz w:val="24"/>
          <w:lang w:val="en-US"/>
        </w:rPr>
        <w:tab/>
      </w:r>
      <w:r w:rsidR="00EF555C" w:rsidRPr="007209A3">
        <w:rPr>
          <w:rFonts w:ascii="Arial" w:hAnsi="Arial" w:cs="Arial"/>
          <w:b/>
          <w:color w:val="000000"/>
          <w:sz w:val="24"/>
          <w:lang w:val="en-US"/>
        </w:rPr>
        <w:t>7.2.5.1</w:t>
      </w:r>
    </w:p>
    <w:p w:rsidR="00E131E1" w:rsidRPr="007209A3" w:rsidRDefault="00E131E1" w:rsidP="003462AD">
      <w:pPr>
        <w:tabs>
          <w:tab w:val="left" w:pos="1985"/>
        </w:tabs>
        <w:spacing w:after="120"/>
        <w:jc w:val="both"/>
        <w:rPr>
          <w:rFonts w:ascii="Arial" w:hAnsi="Arial" w:cs="Arial"/>
          <w:b/>
          <w:color w:val="000000"/>
          <w:sz w:val="24"/>
          <w:lang w:val="en-US" w:eastAsia="zh-TW"/>
        </w:rPr>
      </w:pPr>
      <w:r w:rsidRPr="007209A3">
        <w:rPr>
          <w:rFonts w:ascii="Arial" w:hAnsi="Arial" w:cs="Arial"/>
          <w:b/>
          <w:color w:val="000000"/>
          <w:sz w:val="24"/>
          <w:lang w:val="en-US"/>
        </w:rPr>
        <w:t xml:space="preserve">Source: </w:t>
      </w:r>
      <w:r w:rsidRPr="007209A3">
        <w:rPr>
          <w:rFonts w:ascii="Arial" w:hAnsi="Arial" w:cs="Arial"/>
          <w:b/>
          <w:color w:val="000000"/>
          <w:sz w:val="24"/>
          <w:lang w:val="en-US"/>
        </w:rPr>
        <w:tab/>
      </w:r>
      <w:r w:rsidR="002F28D0" w:rsidRPr="007209A3">
        <w:rPr>
          <w:rFonts w:ascii="Arial" w:hAnsi="Arial" w:cs="Arial"/>
          <w:b/>
          <w:color w:val="000000"/>
          <w:sz w:val="24"/>
          <w:lang w:val="en-US" w:eastAsia="zh-TW"/>
        </w:rPr>
        <w:t>ITRI</w:t>
      </w:r>
      <w:r w:rsidR="00DE3B35" w:rsidRPr="007209A3">
        <w:rPr>
          <w:rFonts w:ascii="Arial" w:hAnsi="Arial" w:cs="Arial"/>
          <w:b/>
          <w:color w:val="000000"/>
          <w:sz w:val="24"/>
          <w:lang w:val="en-US" w:eastAsia="zh-TW"/>
        </w:rPr>
        <w:t xml:space="preserve"> </w:t>
      </w:r>
    </w:p>
    <w:p w:rsidR="00450CD9" w:rsidRPr="007209A3" w:rsidRDefault="00E131E1" w:rsidP="003462AD">
      <w:pPr>
        <w:tabs>
          <w:tab w:val="left" w:pos="1985"/>
        </w:tabs>
        <w:spacing w:after="120"/>
        <w:ind w:left="1980" w:hanging="1980"/>
        <w:jc w:val="both"/>
        <w:rPr>
          <w:rFonts w:ascii="Arial" w:hAnsi="Arial" w:cs="Arial"/>
          <w:b/>
          <w:strike/>
          <w:color w:val="000000"/>
          <w:sz w:val="24"/>
          <w:lang w:val="en-US" w:eastAsia="zh-TW"/>
        </w:rPr>
      </w:pPr>
      <w:r w:rsidRPr="007209A3">
        <w:rPr>
          <w:rFonts w:ascii="Arial" w:hAnsi="Arial" w:cs="Arial"/>
          <w:b/>
          <w:color w:val="000000"/>
          <w:sz w:val="24"/>
        </w:rPr>
        <w:t xml:space="preserve">Title: </w:t>
      </w:r>
      <w:r w:rsidRPr="007209A3">
        <w:rPr>
          <w:rFonts w:ascii="Arial" w:hAnsi="Arial" w:cs="Arial"/>
          <w:b/>
          <w:color w:val="000000"/>
          <w:sz w:val="24"/>
        </w:rPr>
        <w:tab/>
      </w:r>
      <w:r w:rsidR="00EF555C" w:rsidRPr="007209A3">
        <w:rPr>
          <w:rFonts w:ascii="Arial" w:hAnsi="Arial" w:cs="Arial"/>
          <w:b/>
          <w:color w:val="000000"/>
          <w:sz w:val="24"/>
        </w:rPr>
        <w:t>RSSI based UE-to-UE CLI measurement and reporting</w:t>
      </w:r>
    </w:p>
    <w:p w:rsidR="00E131E1" w:rsidRPr="007209A3" w:rsidRDefault="00E131E1" w:rsidP="00837FD5">
      <w:pPr>
        <w:tabs>
          <w:tab w:val="left" w:pos="1985"/>
        </w:tabs>
        <w:spacing w:after="120"/>
        <w:ind w:left="1979" w:hanging="1979"/>
        <w:jc w:val="both"/>
        <w:rPr>
          <w:rFonts w:ascii="Arial" w:hAnsi="Arial" w:cs="Arial"/>
          <w:b/>
          <w:color w:val="000000"/>
          <w:sz w:val="24"/>
          <w:lang w:eastAsia="zh-TW"/>
        </w:rPr>
      </w:pPr>
      <w:r w:rsidRPr="007209A3">
        <w:rPr>
          <w:rFonts w:ascii="Arial" w:hAnsi="Arial" w:cs="Arial"/>
          <w:b/>
          <w:color w:val="000000"/>
          <w:sz w:val="24"/>
        </w:rPr>
        <w:t>Document for:</w:t>
      </w:r>
      <w:r w:rsidRPr="007209A3">
        <w:rPr>
          <w:rFonts w:ascii="Arial" w:hAnsi="Arial" w:cs="Arial"/>
          <w:b/>
          <w:color w:val="000000"/>
          <w:sz w:val="24"/>
        </w:rPr>
        <w:tab/>
        <w:t xml:space="preserve">Discussion </w:t>
      </w:r>
      <w:r w:rsidR="00631194" w:rsidRPr="007209A3">
        <w:rPr>
          <w:rFonts w:ascii="Arial" w:hAnsi="Arial" w:cs="Arial"/>
          <w:b/>
          <w:color w:val="000000"/>
          <w:sz w:val="24"/>
          <w:lang w:eastAsia="zh-TW"/>
        </w:rPr>
        <w:t>and Decision</w:t>
      </w:r>
    </w:p>
    <w:p w:rsidR="007B749F" w:rsidRPr="007209A3" w:rsidRDefault="00E131E1" w:rsidP="00F13EFB">
      <w:pPr>
        <w:pStyle w:val="1"/>
        <w:numPr>
          <w:ilvl w:val="0"/>
          <w:numId w:val="0"/>
        </w:numPr>
        <w:spacing w:beforeLines="50" w:before="120" w:afterLines="50" w:after="120"/>
        <w:jc w:val="both"/>
        <w:rPr>
          <w:rFonts w:cs="Arial"/>
          <w:b/>
          <w:color w:val="000000"/>
          <w:sz w:val="28"/>
          <w:szCs w:val="22"/>
          <w:lang w:eastAsia="zh-TW"/>
        </w:rPr>
      </w:pPr>
      <w:r w:rsidRPr="007209A3">
        <w:rPr>
          <w:rFonts w:cs="Arial"/>
          <w:b/>
          <w:color w:val="000000"/>
          <w:sz w:val="28"/>
          <w:szCs w:val="22"/>
          <w:lang w:eastAsia="zh-TW"/>
        </w:rPr>
        <w:t>1</w:t>
      </w:r>
      <w:r w:rsidRPr="007209A3">
        <w:rPr>
          <w:rFonts w:cs="Arial"/>
          <w:b/>
          <w:color w:val="000000"/>
          <w:sz w:val="28"/>
          <w:szCs w:val="22"/>
          <w:lang w:eastAsia="zh-TW"/>
        </w:rPr>
        <w:tab/>
        <w:t xml:space="preserve">Introduction </w:t>
      </w:r>
    </w:p>
    <w:p w:rsidR="00A5095D" w:rsidRPr="007209A3" w:rsidRDefault="00031FBF" w:rsidP="00A5095D">
      <w:pPr>
        <w:pStyle w:val="CRCoverPage"/>
        <w:tabs>
          <w:tab w:val="left" w:pos="1701"/>
        </w:tabs>
        <w:spacing w:line="360" w:lineRule="auto"/>
        <w:ind w:firstLineChars="100" w:firstLine="220"/>
        <w:jc w:val="both"/>
        <w:outlineLvl w:val="0"/>
        <w:rPr>
          <w:rFonts w:cs="Arial"/>
          <w:color w:val="000000"/>
          <w:sz w:val="22"/>
          <w:szCs w:val="22"/>
          <w:lang w:val="en-US" w:eastAsia="zh-TW"/>
        </w:rPr>
      </w:pPr>
      <w:r w:rsidRPr="007209A3">
        <w:rPr>
          <w:rFonts w:cs="Arial"/>
          <w:color w:val="000000"/>
          <w:sz w:val="22"/>
          <w:szCs w:val="22"/>
          <w:lang w:val="en-US" w:eastAsia="zh-TW"/>
        </w:rPr>
        <w:t xml:space="preserve">UE-to-UE interference attracts more attention since it impacts the performance when dynamic </w:t>
      </w:r>
      <w:r w:rsidRPr="007209A3">
        <w:rPr>
          <w:rFonts w:cs="Arial"/>
          <w:color w:val="000000"/>
          <w:sz w:val="22"/>
          <w:szCs w:val="22"/>
          <w:lang w:eastAsia="zh-TW"/>
        </w:rPr>
        <w:t>DL/UL transmission direction is applied in NR.</w:t>
      </w:r>
      <w:r w:rsidRPr="007209A3">
        <w:rPr>
          <w:rFonts w:cs="Arial"/>
          <w:color w:val="000000"/>
          <w:sz w:val="22"/>
          <w:szCs w:val="22"/>
          <w:lang w:val="en-US" w:eastAsia="zh-TW"/>
        </w:rPr>
        <w:t xml:space="preserve"> RAN1 strives to </w:t>
      </w:r>
      <w:r w:rsidRPr="007209A3">
        <w:rPr>
          <w:rFonts w:cs="Arial"/>
          <w:color w:val="000000"/>
          <w:sz w:val="22"/>
          <w:szCs w:val="22"/>
          <w:lang w:eastAsia="zh-TW"/>
        </w:rPr>
        <w:t xml:space="preserve">support UE-to-UE </w:t>
      </w:r>
      <w:r w:rsidRPr="007209A3">
        <w:rPr>
          <w:rFonts w:cs="Arial"/>
          <w:color w:val="000000"/>
          <w:sz w:val="22"/>
          <w:szCs w:val="22"/>
          <w:lang w:val="en-US" w:eastAsia="zh-TW"/>
        </w:rPr>
        <w:t>cross-link interference (CLI)</w:t>
      </w:r>
      <w:r w:rsidRPr="007209A3">
        <w:rPr>
          <w:rFonts w:cs="Arial"/>
          <w:color w:val="000000"/>
          <w:sz w:val="22"/>
          <w:szCs w:val="22"/>
          <w:lang w:eastAsia="zh-TW"/>
        </w:rPr>
        <w:t xml:space="preserve"> management with the following agreements [1-2], including measurement and reporting. However, due to the time limitation, </w:t>
      </w:r>
      <w:r w:rsidR="00D5171A" w:rsidRPr="007209A3">
        <w:rPr>
          <w:rFonts w:cs="Arial"/>
          <w:color w:val="000000"/>
          <w:sz w:val="22"/>
          <w:szCs w:val="22"/>
          <w:lang w:eastAsia="zh-TW"/>
        </w:rPr>
        <w:t>configurations</w:t>
      </w:r>
      <w:r w:rsidR="00D5171A" w:rsidRPr="007209A3">
        <w:rPr>
          <w:rFonts w:cs="Arial" w:hint="eastAsia"/>
          <w:color w:val="000000"/>
          <w:sz w:val="22"/>
          <w:szCs w:val="22"/>
          <w:lang w:eastAsia="zh-TW"/>
        </w:rPr>
        <w:t xml:space="preserve"> </w:t>
      </w:r>
      <w:r w:rsidR="00D5171A" w:rsidRPr="007209A3">
        <w:rPr>
          <w:rFonts w:cs="Arial"/>
          <w:color w:val="000000"/>
          <w:sz w:val="22"/>
          <w:szCs w:val="22"/>
          <w:lang w:eastAsia="zh-TW"/>
        </w:rPr>
        <w:t xml:space="preserve">or </w:t>
      </w:r>
      <w:r w:rsidRPr="007209A3">
        <w:rPr>
          <w:rFonts w:cs="Arial"/>
          <w:color w:val="000000"/>
          <w:sz w:val="22"/>
          <w:szCs w:val="22"/>
          <w:lang w:eastAsia="zh-TW"/>
        </w:rPr>
        <w:t>definitions of metrics for CLI</w:t>
      </w:r>
      <w:r w:rsidR="00A5095D" w:rsidRPr="007209A3">
        <w:rPr>
          <w:rFonts w:cs="Arial"/>
          <w:color w:val="000000"/>
          <w:sz w:val="22"/>
          <w:szCs w:val="22"/>
          <w:lang w:eastAsia="zh-TW"/>
        </w:rPr>
        <w:t xml:space="preserve">, such as </w:t>
      </w:r>
      <w:r w:rsidR="000D6092" w:rsidRPr="007209A3">
        <w:rPr>
          <w:rFonts w:cs="Arial"/>
          <w:color w:val="000000"/>
          <w:sz w:val="22"/>
          <w:szCs w:val="22"/>
          <w:lang w:eastAsia="zh-TW"/>
        </w:rPr>
        <w:t>received signal strength indicator (RSSI)</w:t>
      </w:r>
      <w:r w:rsidR="00A5095D" w:rsidRPr="007209A3">
        <w:rPr>
          <w:rFonts w:cs="Arial"/>
          <w:color w:val="000000"/>
          <w:sz w:val="22"/>
          <w:szCs w:val="22"/>
          <w:lang w:eastAsia="zh-TW"/>
        </w:rPr>
        <w:t>,</w:t>
      </w:r>
      <w:r w:rsidRPr="007209A3">
        <w:rPr>
          <w:rFonts w:cs="Arial"/>
          <w:color w:val="000000"/>
          <w:sz w:val="22"/>
          <w:szCs w:val="22"/>
          <w:lang w:eastAsia="zh-TW"/>
        </w:rPr>
        <w:t xml:space="preserve"> are not completed.</w:t>
      </w:r>
      <w:r w:rsidR="00A5095D" w:rsidRPr="007209A3">
        <w:rPr>
          <w:rFonts w:cs="Arial"/>
          <w:color w:val="000000"/>
          <w:sz w:val="22"/>
          <w:szCs w:val="22"/>
          <w:lang w:eastAsia="zh-TW"/>
        </w:rPr>
        <w:t xml:space="preserve"> In this contribution, we suggest that a UE can be configured with a resource set to measure UE-to-UE interference, considering the DL/UL transmission direction configuration among </w:t>
      </w:r>
      <w:proofErr w:type="spellStart"/>
      <w:r w:rsidR="00A5095D" w:rsidRPr="007209A3">
        <w:rPr>
          <w:rFonts w:cs="Arial"/>
          <w:color w:val="000000"/>
          <w:sz w:val="22"/>
          <w:szCs w:val="22"/>
          <w:lang w:eastAsia="zh-TW"/>
        </w:rPr>
        <w:t>gNBs</w:t>
      </w:r>
      <w:proofErr w:type="spellEnd"/>
      <w:r w:rsidR="00A5095D" w:rsidRPr="007209A3">
        <w:rPr>
          <w:rFonts w:cs="Arial"/>
          <w:color w:val="000000"/>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075A5" w:rsidRPr="007209A3" w:rsidTr="008D3A37">
        <w:tc>
          <w:tcPr>
            <w:tcW w:w="9621" w:type="dxa"/>
            <w:shd w:val="clear" w:color="auto" w:fill="auto"/>
          </w:tcPr>
          <w:p w:rsidR="003075A5" w:rsidRPr="007209A3" w:rsidRDefault="003075A5" w:rsidP="00A96403">
            <w:pPr>
              <w:pStyle w:val="CRCoverPage"/>
              <w:tabs>
                <w:tab w:val="left" w:pos="1701"/>
              </w:tabs>
              <w:spacing w:after="0" w:line="360" w:lineRule="auto"/>
              <w:jc w:val="both"/>
              <w:outlineLvl w:val="0"/>
              <w:rPr>
                <w:rFonts w:cs="Arial"/>
                <w:color w:val="000000"/>
                <w:sz w:val="22"/>
                <w:szCs w:val="22"/>
                <w:lang w:eastAsia="zh-TW"/>
              </w:rPr>
            </w:pPr>
            <w:r w:rsidRPr="007209A3">
              <w:rPr>
                <w:rFonts w:cs="Arial"/>
                <w:b/>
                <w:color w:val="000000"/>
                <w:sz w:val="22"/>
                <w:szCs w:val="22"/>
                <w:lang w:eastAsia="zh-TW"/>
              </w:rPr>
              <w:t>RAN1 Agreements</w:t>
            </w:r>
            <w:r w:rsidR="00031FBF" w:rsidRPr="007209A3">
              <w:rPr>
                <w:rFonts w:cs="Arial"/>
                <w:b/>
                <w:color w:val="000000"/>
                <w:sz w:val="22"/>
                <w:szCs w:val="22"/>
                <w:lang w:eastAsia="zh-TW"/>
              </w:rPr>
              <w:t xml:space="preserve"> [1-2]</w:t>
            </w:r>
            <w:r w:rsidRPr="007209A3">
              <w:rPr>
                <w:rFonts w:cs="Arial"/>
                <w:color w:val="000000"/>
                <w:sz w:val="22"/>
                <w:szCs w:val="22"/>
                <w:lang w:eastAsia="zh-TW"/>
              </w:rPr>
              <w:t>:</w:t>
            </w:r>
          </w:p>
          <w:p w:rsidR="003075A5" w:rsidRPr="007209A3" w:rsidRDefault="003075A5" w:rsidP="00A96403">
            <w:pPr>
              <w:pStyle w:val="CRCoverPage"/>
              <w:numPr>
                <w:ilvl w:val="0"/>
                <w:numId w:val="12"/>
              </w:numPr>
              <w:tabs>
                <w:tab w:val="left" w:pos="1701"/>
              </w:tabs>
              <w:spacing w:after="0" w:line="360" w:lineRule="auto"/>
              <w:ind w:leftChars="100" w:left="420" w:rightChars="100" w:right="200" w:hangingChars="100" w:hanging="220"/>
              <w:outlineLvl w:val="0"/>
              <w:rPr>
                <w:rFonts w:cs="Arial"/>
                <w:color w:val="000000"/>
                <w:sz w:val="22"/>
                <w:szCs w:val="22"/>
                <w:lang w:eastAsia="zh-TW"/>
              </w:rPr>
            </w:pPr>
            <w:r w:rsidRPr="007209A3">
              <w:rPr>
                <w:rFonts w:cs="Arial"/>
                <w:color w:val="000000"/>
                <w:sz w:val="22"/>
                <w:szCs w:val="22"/>
                <w:lang w:eastAsia="zh-TW"/>
              </w:rPr>
              <w:t>For CLI management, support UE-to-UE interference measurement and reporting without the introduction of new RS(s)</w:t>
            </w:r>
            <w:r w:rsidR="00031FBF" w:rsidRPr="007209A3">
              <w:rPr>
                <w:rFonts w:cs="Arial"/>
                <w:color w:val="000000"/>
                <w:sz w:val="22"/>
                <w:szCs w:val="22"/>
                <w:lang w:eastAsia="zh-TW"/>
              </w:rPr>
              <w:t>.</w:t>
            </w:r>
          </w:p>
          <w:p w:rsidR="00031FBF" w:rsidRPr="007209A3" w:rsidRDefault="003075A5" w:rsidP="00A96403">
            <w:pPr>
              <w:pStyle w:val="CRCoverPage"/>
              <w:numPr>
                <w:ilvl w:val="0"/>
                <w:numId w:val="12"/>
              </w:numPr>
              <w:tabs>
                <w:tab w:val="left" w:pos="1701"/>
              </w:tabs>
              <w:spacing w:after="0" w:line="360" w:lineRule="auto"/>
              <w:ind w:leftChars="100" w:left="420" w:rightChars="100" w:right="200" w:hangingChars="100" w:hanging="220"/>
              <w:outlineLvl w:val="0"/>
              <w:rPr>
                <w:rFonts w:cs="Arial"/>
                <w:color w:val="000000"/>
                <w:sz w:val="22"/>
                <w:szCs w:val="22"/>
                <w:lang w:eastAsia="zh-TW"/>
              </w:rPr>
            </w:pPr>
            <w:r w:rsidRPr="007209A3">
              <w:rPr>
                <w:rFonts w:cs="Arial"/>
                <w:color w:val="000000"/>
                <w:sz w:val="22"/>
                <w:szCs w:val="22"/>
                <w:lang w:eastAsia="zh-TW"/>
              </w:rPr>
              <w:t>TRP-to-TRP measurement is not specified in NR Rel-15 (i.e., left to NW implementation)</w:t>
            </w:r>
            <w:r w:rsidR="00031FBF" w:rsidRPr="007209A3">
              <w:rPr>
                <w:rFonts w:cs="Arial"/>
                <w:color w:val="000000"/>
                <w:sz w:val="22"/>
                <w:szCs w:val="22"/>
                <w:lang w:eastAsia="zh-TW"/>
              </w:rPr>
              <w:t>.</w:t>
            </w:r>
          </w:p>
          <w:p w:rsidR="00031FBF" w:rsidRPr="007209A3" w:rsidRDefault="00031FBF" w:rsidP="00A96403">
            <w:pPr>
              <w:pStyle w:val="CRCoverPage"/>
              <w:numPr>
                <w:ilvl w:val="0"/>
                <w:numId w:val="12"/>
              </w:numPr>
              <w:tabs>
                <w:tab w:val="left" w:pos="1701"/>
              </w:tabs>
              <w:spacing w:after="0" w:line="360" w:lineRule="auto"/>
              <w:ind w:leftChars="100" w:left="420" w:rightChars="100" w:right="200" w:hangingChars="100" w:hanging="220"/>
              <w:outlineLvl w:val="0"/>
              <w:rPr>
                <w:rFonts w:cs="Arial"/>
                <w:color w:val="000000"/>
                <w:sz w:val="22"/>
                <w:szCs w:val="22"/>
                <w:lang w:eastAsia="zh-TW"/>
              </w:rPr>
            </w:pPr>
            <w:r w:rsidRPr="007209A3">
              <w:rPr>
                <w:rFonts w:cs="Arial"/>
                <w:color w:val="000000"/>
                <w:sz w:val="22"/>
                <w:szCs w:val="22"/>
                <w:lang w:eastAsia="zh-TW"/>
              </w:rPr>
              <w:t>UE-to-UE interference measurement and reporting can be configured to be ON or OFF semi-statically and UE-specifically.</w:t>
            </w:r>
          </w:p>
        </w:tc>
      </w:tr>
    </w:tbl>
    <w:p w:rsidR="005239F7" w:rsidRPr="007209A3" w:rsidRDefault="005239F7" w:rsidP="00A5095D">
      <w:pPr>
        <w:pStyle w:val="CRCoverPage"/>
        <w:tabs>
          <w:tab w:val="left" w:pos="1701"/>
        </w:tabs>
        <w:spacing w:line="360" w:lineRule="auto"/>
        <w:ind w:firstLineChars="100" w:firstLine="220"/>
        <w:jc w:val="both"/>
        <w:outlineLvl w:val="0"/>
        <w:rPr>
          <w:rFonts w:cs="Arial"/>
          <w:strike/>
          <w:color w:val="000000"/>
          <w:sz w:val="22"/>
          <w:szCs w:val="22"/>
          <w:lang w:eastAsia="zh-TW"/>
        </w:rPr>
      </w:pPr>
    </w:p>
    <w:p w:rsidR="005367F4" w:rsidRPr="007209A3" w:rsidRDefault="007218D1" w:rsidP="00844AD0">
      <w:pPr>
        <w:pStyle w:val="1"/>
        <w:numPr>
          <w:ilvl w:val="0"/>
          <w:numId w:val="4"/>
        </w:numPr>
        <w:spacing w:beforeLines="50" w:before="120" w:afterLines="50" w:after="120"/>
        <w:ind w:left="431" w:hanging="431"/>
        <w:jc w:val="both"/>
        <w:rPr>
          <w:rFonts w:cs="Arial"/>
          <w:b/>
          <w:color w:val="000000"/>
          <w:sz w:val="28"/>
          <w:szCs w:val="28"/>
          <w:lang w:eastAsia="zh-TW"/>
        </w:rPr>
      </w:pPr>
      <w:r w:rsidRPr="007209A3">
        <w:rPr>
          <w:rFonts w:cs="Arial"/>
          <w:b/>
          <w:color w:val="000000"/>
          <w:sz w:val="28"/>
          <w:szCs w:val="28"/>
          <w:lang w:eastAsia="zh-TW"/>
        </w:rPr>
        <w:t>Discussion</w:t>
      </w:r>
    </w:p>
    <w:p w:rsidR="007209A3" w:rsidRDefault="00443E5C" w:rsidP="00A51A48">
      <w:pPr>
        <w:tabs>
          <w:tab w:val="left" w:pos="340"/>
        </w:tabs>
        <w:spacing w:after="0" w:line="360" w:lineRule="auto"/>
        <w:jc w:val="both"/>
        <w:rPr>
          <w:rFonts w:ascii="Arial" w:hAnsi="Arial" w:cs="Arial"/>
          <w:color w:val="000000"/>
          <w:sz w:val="22"/>
          <w:szCs w:val="22"/>
          <w:lang w:val="en-US" w:eastAsia="zh-TW"/>
        </w:rPr>
      </w:pPr>
      <w:r w:rsidRPr="007209A3">
        <w:rPr>
          <w:rFonts w:ascii="Arial" w:hAnsi="Arial" w:cs="Arial" w:hint="eastAsia"/>
          <w:color w:val="000000"/>
          <w:sz w:val="22"/>
          <w:szCs w:val="22"/>
          <w:lang w:eastAsia="zh-TW"/>
        </w:rPr>
        <w:t xml:space="preserve">    </w:t>
      </w:r>
      <w:proofErr w:type="gramStart"/>
      <w:r w:rsidR="00711388" w:rsidRPr="007209A3">
        <w:rPr>
          <w:rFonts w:ascii="Arial" w:hAnsi="Arial" w:cs="Arial"/>
          <w:color w:val="000000"/>
          <w:sz w:val="22"/>
          <w:szCs w:val="22"/>
          <w:lang w:eastAsia="zh-TW"/>
        </w:rPr>
        <w:t>gNB</w:t>
      </w:r>
      <w:proofErr w:type="gramEnd"/>
      <w:r w:rsidR="00711388" w:rsidRPr="007209A3">
        <w:rPr>
          <w:rFonts w:ascii="Arial" w:hAnsi="Arial" w:cs="Arial"/>
          <w:color w:val="000000"/>
          <w:sz w:val="22"/>
          <w:szCs w:val="22"/>
          <w:lang w:eastAsia="zh-TW"/>
        </w:rPr>
        <w:t xml:space="preserve"> may assign DL/UL transmission direction dynamically, so that highly flexible allocation of resources improves the resource utilization. </w:t>
      </w:r>
      <w:r w:rsidR="00711388" w:rsidRPr="007209A3">
        <w:rPr>
          <w:rFonts w:ascii="Arial" w:hAnsi="Arial" w:cs="Arial"/>
          <w:color w:val="000000"/>
          <w:sz w:val="22"/>
          <w:szCs w:val="22"/>
          <w:lang w:val="en-US" w:eastAsia="zh-TW"/>
        </w:rPr>
        <w:t>However, TRP-to-TRP interference and UE-to-UE interference may be introduced, i.e., cross link interference (CLI)</w:t>
      </w:r>
      <w:r w:rsidR="00203151" w:rsidRPr="007209A3">
        <w:rPr>
          <w:rFonts w:ascii="Arial" w:hAnsi="Arial" w:cs="Arial"/>
          <w:color w:val="000000"/>
          <w:sz w:val="22"/>
          <w:szCs w:val="22"/>
          <w:lang w:val="en-US" w:eastAsia="zh-TW"/>
        </w:rPr>
        <w:t xml:space="preserve">. In addition to the dynamic </w:t>
      </w:r>
      <w:r w:rsidR="00D5171A" w:rsidRPr="007209A3">
        <w:rPr>
          <w:rFonts w:ascii="Arial" w:hAnsi="Arial" w:cs="Arial"/>
          <w:color w:val="000000"/>
          <w:sz w:val="22"/>
          <w:szCs w:val="22"/>
          <w:lang w:eastAsia="zh-TW"/>
        </w:rPr>
        <w:t xml:space="preserve">DL/UL transmission direction, </w:t>
      </w:r>
      <w:r w:rsidR="00D5171A" w:rsidRPr="007209A3">
        <w:rPr>
          <w:rFonts w:ascii="Arial" w:hAnsi="Arial" w:cs="Arial"/>
          <w:color w:val="000000"/>
          <w:sz w:val="22"/>
          <w:szCs w:val="22"/>
          <w:lang w:val="en-US" w:eastAsia="zh-TW"/>
        </w:rPr>
        <w:t>multiple</w:t>
      </w:r>
      <w:r w:rsidR="007D6EB1" w:rsidRPr="007209A3">
        <w:rPr>
          <w:rFonts w:ascii="Arial" w:hAnsi="Arial" w:cs="Arial"/>
          <w:color w:val="000000"/>
          <w:sz w:val="22"/>
          <w:szCs w:val="22"/>
          <w:lang w:val="en-US" w:eastAsia="zh-TW"/>
        </w:rPr>
        <w:t xml:space="preserve"> periodicity for the semi-static assignment of DL/UL transmission is introduced in</w:t>
      </w:r>
      <w:r w:rsidR="007D6EB1" w:rsidRPr="007209A3">
        <w:rPr>
          <w:rFonts w:ascii="Arial" w:hAnsi="Arial" w:cs="Arial"/>
          <w:bCs/>
          <w:color w:val="000000"/>
          <w:sz w:val="22"/>
          <w:szCs w:val="22"/>
          <w:lang w:val="en-US" w:eastAsia="zh-TW"/>
        </w:rPr>
        <w:t xml:space="preserve"> </w:t>
      </w:r>
      <w:r w:rsidR="00EA3672" w:rsidRPr="007209A3">
        <w:rPr>
          <w:rFonts w:ascii="Arial" w:hAnsi="Arial" w:cs="Arial"/>
          <w:bCs/>
          <w:color w:val="000000"/>
          <w:sz w:val="22"/>
          <w:szCs w:val="22"/>
          <w:lang w:val="en-US" w:eastAsia="zh-TW"/>
        </w:rPr>
        <w:t>NR.</w:t>
      </w:r>
      <w:r w:rsidR="005A5F8E" w:rsidRPr="007209A3">
        <w:rPr>
          <w:rFonts w:ascii="Arial" w:hAnsi="Arial" w:cs="Arial"/>
          <w:bCs/>
          <w:color w:val="000000"/>
          <w:sz w:val="22"/>
          <w:szCs w:val="22"/>
          <w:lang w:val="en-US" w:eastAsia="zh-TW"/>
        </w:rPr>
        <w:t xml:space="preserve"> </w:t>
      </w:r>
      <w:r w:rsidR="007D6EB1" w:rsidRPr="007209A3">
        <w:rPr>
          <w:rFonts w:ascii="Arial" w:hAnsi="Arial" w:cs="Arial"/>
          <w:color w:val="000000"/>
          <w:sz w:val="22"/>
          <w:szCs w:val="22"/>
          <w:lang w:val="en-US" w:eastAsia="zh-TW"/>
        </w:rPr>
        <w:t xml:space="preserve">The periodicity for the semi-static assignment of DL/UL transmission </w:t>
      </w:r>
      <w:r w:rsidR="005A5F8E" w:rsidRPr="007209A3">
        <w:rPr>
          <w:rFonts w:ascii="Arial" w:hAnsi="Arial" w:cs="Arial"/>
          <w:color w:val="000000"/>
          <w:sz w:val="22"/>
          <w:szCs w:val="22"/>
          <w:lang w:val="en-US" w:eastAsia="zh-TW"/>
        </w:rPr>
        <w:t xml:space="preserve">is </w:t>
      </w:r>
      <w:r w:rsidR="007D6EB1" w:rsidRPr="007209A3">
        <w:rPr>
          <w:rFonts w:ascii="Arial" w:hAnsi="Arial" w:cs="Arial"/>
          <w:color w:val="000000"/>
          <w:sz w:val="22"/>
          <w:szCs w:val="22"/>
          <w:lang w:val="en-US" w:eastAsia="zh-TW"/>
        </w:rPr>
        <w:t>supported</w:t>
      </w:r>
      <w:r w:rsidR="005A5F8E" w:rsidRPr="007209A3">
        <w:rPr>
          <w:rFonts w:ascii="Arial" w:hAnsi="Arial" w:cs="Arial"/>
          <w:color w:val="000000"/>
          <w:sz w:val="22"/>
          <w:szCs w:val="22"/>
          <w:lang w:val="en-US" w:eastAsia="zh-TW"/>
        </w:rPr>
        <w:t xml:space="preserve"> at most of </w:t>
      </w:r>
      <w:r w:rsidR="007D6EB1" w:rsidRPr="007209A3">
        <w:rPr>
          <w:rFonts w:ascii="Arial" w:hAnsi="Arial" w:cs="Arial"/>
          <w:color w:val="000000"/>
          <w:sz w:val="22"/>
          <w:szCs w:val="22"/>
          <w:lang w:val="en-US" w:eastAsia="zh-TW"/>
        </w:rPr>
        <w:t xml:space="preserve">10ms. </w:t>
      </w:r>
      <w:r w:rsidR="00F219E5" w:rsidRPr="007209A3">
        <w:rPr>
          <w:rFonts w:ascii="Arial" w:hAnsi="Arial" w:cs="Arial"/>
          <w:color w:val="000000"/>
          <w:sz w:val="22"/>
          <w:szCs w:val="22"/>
          <w:lang w:val="en-US" w:eastAsia="zh-TW"/>
        </w:rPr>
        <w:t xml:space="preserve">The periodicity or the structure of DL/UL transmission may be same or different among cells. </w:t>
      </w:r>
      <w:r w:rsidR="005A5F8E" w:rsidRPr="007209A3">
        <w:rPr>
          <w:rFonts w:ascii="Arial" w:hAnsi="Arial" w:cs="Arial"/>
          <w:color w:val="000000"/>
          <w:sz w:val="22"/>
          <w:szCs w:val="22"/>
          <w:lang w:val="en-US" w:eastAsia="zh-TW"/>
        </w:rPr>
        <w:t xml:space="preserve">RAN1 also agreed that NR supports that at least the following information is provided among </w:t>
      </w:r>
      <w:proofErr w:type="spellStart"/>
      <w:r w:rsidR="005A5F8E" w:rsidRPr="007209A3">
        <w:rPr>
          <w:rFonts w:ascii="Arial" w:hAnsi="Arial" w:cs="Arial"/>
          <w:color w:val="000000"/>
          <w:sz w:val="22"/>
          <w:szCs w:val="22"/>
          <w:lang w:val="en-US" w:eastAsia="zh-TW"/>
        </w:rPr>
        <w:t>gNBs</w:t>
      </w:r>
      <w:proofErr w:type="spellEnd"/>
      <w:r w:rsidR="005A5F8E" w:rsidRPr="007209A3">
        <w:rPr>
          <w:rFonts w:ascii="Arial" w:hAnsi="Arial" w:cs="Arial"/>
          <w:color w:val="000000"/>
          <w:sz w:val="22"/>
          <w:szCs w:val="22"/>
          <w:lang w:val="en-US" w:eastAsia="zh-TW"/>
        </w:rPr>
        <w:t xml:space="preserve"> via backhaul signaling for the purpose of e.g., cross-link interference mitigation: Indication of intended DL/UL transmission direction configuration [3].</w:t>
      </w:r>
      <w:r w:rsidR="00F219E5" w:rsidRPr="007209A3">
        <w:rPr>
          <w:rFonts w:ascii="Arial" w:hAnsi="Arial" w:cs="Arial"/>
          <w:color w:val="000000"/>
          <w:sz w:val="22"/>
          <w:szCs w:val="22"/>
          <w:lang w:val="en-US" w:eastAsia="zh-TW"/>
        </w:rPr>
        <w:t xml:space="preserve"> </w:t>
      </w:r>
    </w:p>
    <w:p w:rsidR="00A51A48" w:rsidRPr="007209A3" w:rsidRDefault="00F219E5" w:rsidP="007209A3">
      <w:pPr>
        <w:tabs>
          <w:tab w:val="left" w:pos="340"/>
        </w:tabs>
        <w:spacing w:after="0" w:line="360" w:lineRule="auto"/>
        <w:ind w:firstLineChars="100" w:firstLine="220"/>
        <w:jc w:val="both"/>
        <w:rPr>
          <w:rFonts w:ascii="Arial" w:hAnsi="Arial" w:cs="Arial"/>
          <w:color w:val="000000"/>
          <w:sz w:val="22"/>
          <w:szCs w:val="22"/>
          <w:lang w:val="en-US" w:eastAsia="zh-TW"/>
        </w:rPr>
      </w:pPr>
      <w:r w:rsidRPr="007209A3">
        <w:rPr>
          <w:rFonts w:ascii="Arial" w:hAnsi="Arial" w:cs="Arial"/>
          <w:color w:val="000000"/>
          <w:sz w:val="22"/>
          <w:szCs w:val="22"/>
          <w:lang w:val="en-US" w:eastAsia="zh-TW"/>
        </w:rPr>
        <w:t xml:space="preserve">For example, gNB may determine the periodicity of DL/UL transmission or flexible resource according to the traffic load, the buffer status, etc. Fig. 1 shows that </w:t>
      </w:r>
      <w:proofErr w:type="spellStart"/>
      <w:r w:rsidRPr="007209A3">
        <w:rPr>
          <w:rFonts w:ascii="Arial" w:hAnsi="Arial" w:cs="Arial"/>
          <w:color w:val="000000"/>
          <w:sz w:val="22"/>
          <w:szCs w:val="22"/>
          <w:lang w:val="en-US" w:eastAsia="zh-TW"/>
        </w:rPr>
        <w:t>Cell_A</w:t>
      </w:r>
      <w:proofErr w:type="spellEnd"/>
      <w:r w:rsidRPr="007209A3">
        <w:rPr>
          <w:rFonts w:ascii="Arial" w:hAnsi="Arial" w:cs="Arial"/>
          <w:color w:val="000000"/>
          <w:sz w:val="22"/>
          <w:szCs w:val="22"/>
          <w:lang w:val="en-US" w:eastAsia="zh-TW"/>
        </w:rPr>
        <w:t xml:space="preserve"> and </w:t>
      </w:r>
      <w:proofErr w:type="spellStart"/>
      <w:r w:rsidRPr="007209A3">
        <w:rPr>
          <w:rFonts w:ascii="Arial" w:hAnsi="Arial" w:cs="Arial"/>
          <w:color w:val="000000"/>
          <w:sz w:val="22"/>
          <w:szCs w:val="22"/>
          <w:lang w:val="en-US" w:eastAsia="zh-TW"/>
        </w:rPr>
        <w:t>Cell_B</w:t>
      </w:r>
      <w:proofErr w:type="spellEnd"/>
      <w:r w:rsidRPr="007209A3">
        <w:rPr>
          <w:rFonts w:ascii="Arial" w:hAnsi="Arial" w:cs="Arial"/>
          <w:color w:val="000000"/>
          <w:sz w:val="22"/>
          <w:szCs w:val="22"/>
          <w:lang w:val="en-US" w:eastAsia="zh-TW"/>
        </w:rPr>
        <w:t xml:space="preserve"> have the same periodicity of 10 slots while the configuration of the fixed DL/UL slot and flexible</w:t>
      </w:r>
      <w:r w:rsidR="00980F33" w:rsidRPr="007209A3">
        <w:rPr>
          <w:rFonts w:ascii="Arial" w:hAnsi="Arial" w:cs="Arial"/>
          <w:color w:val="000000"/>
          <w:sz w:val="22"/>
          <w:szCs w:val="22"/>
          <w:lang w:val="en-US" w:eastAsia="zh-TW"/>
        </w:rPr>
        <w:t xml:space="preserve"> (</w:t>
      </w:r>
      <w:r w:rsidR="00CB582E" w:rsidRPr="007209A3">
        <w:rPr>
          <w:rFonts w:ascii="Arial" w:hAnsi="Arial" w:cs="Arial"/>
          <w:color w:val="000000"/>
          <w:sz w:val="22"/>
          <w:szCs w:val="22"/>
          <w:lang w:val="en-US" w:eastAsia="zh-TW"/>
        </w:rPr>
        <w:t xml:space="preserve">or </w:t>
      </w:r>
      <w:proofErr w:type="spellStart"/>
      <w:r w:rsidR="00980F33" w:rsidRPr="007209A3">
        <w:rPr>
          <w:rFonts w:ascii="Arial" w:hAnsi="Arial" w:cs="Arial"/>
          <w:color w:val="000000"/>
          <w:sz w:val="22"/>
          <w:szCs w:val="22"/>
          <w:lang w:val="en-US" w:eastAsia="zh-TW"/>
        </w:rPr>
        <w:t>unkonwn</w:t>
      </w:r>
      <w:proofErr w:type="spellEnd"/>
      <w:r w:rsidR="00980F33" w:rsidRPr="007209A3">
        <w:rPr>
          <w:rFonts w:ascii="Arial" w:hAnsi="Arial" w:cs="Arial"/>
          <w:color w:val="000000"/>
          <w:sz w:val="22"/>
          <w:szCs w:val="22"/>
          <w:lang w:val="en-US" w:eastAsia="zh-TW"/>
        </w:rPr>
        <w:t>)</w:t>
      </w:r>
      <w:r w:rsidRPr="007209A3">
        <w:rPr>
          <w:rFonts w:ascii="Arial" w:hAnsi="Arial" w:cs="Arial"/>
          <w:color w:val="000000"/>
          <w:sz w:val="22"/>
          <w:szCs w:val="22"/>
          <w:lang w:val="en-US" w:eastAsia="zh-TW"/>
        </w:rPr>
        <w:t xml:space="preserve"> </w:t>
      </w:r>
      <w:r w:rsidRPr="007209A3">
        <w:rPr>
          <w:rFonts w:ascii="Arial" w:hAnsi="Arial" w:cs="Arial"/>
          <w:color w:val="000000"/>
          <w:sz w:val="22"/>
          <w:szCs w:val="22"/>
          <w:lang w:val="en-US" w:eastAsia="zh-TW"/>
        </w:rPr>
        <w:lastRenderedPageBreak/>
        <w:t xml:space="preserve">resource is different. </w:t>
      </w:r>
      <w:r w:rsidR="00A51A48" w:rsidRPr="007209A3">
        <w:rPr>
          <w:rFonts w:ascii="Arial" w:hAnsi="Arial" w:cs="Arial"/>
          <w:color w:val="000000"/>
          <w:sz w:val="22"/>
          <w:szCs w:val="22"/>
          <w:lang w:val="en-US" w:eastAsia="zh-TW"/>
        </w:rPr>
        <w:t xml:space="preserve">Since the DL/UL transmission direction configuration can be provided among </w:t>
      </w:r>
      <w:proofErr w:type="spellStart"/>
      <w:r w:rsidR="00A51A48" w:rsidRPr="007209A3">
        <w:rPr>
          <w:rFonts w:ascii="Arial" w:hAnsi="Arial" w:cs="Arial"/>
          <w:color w:val="000000"/>
          <w:sz w:val="22"/>
          <w:szCs w:val="22"/>
          <w:lang w:val="en-US" w:eastAsia="zh-TW"/>
        </w:rPr>
        <w:t>gNBs</w:t>
      </w:r>
      <w:proofErr w:type="spellEnd"/>
      <w:r w:rsidR="00A51A48" w:rsidRPr="007209A3">
        <w:rPr>
          <w:rFonts w:ascii="Arial" w:hAnsi="Arial" w:cs="Arial"/>
          <w:color w:val="000000"/>
          <w:sz w:val="22"/>
          <w:szCs w:val="22"/>
          <w:lang w:val="en-US" w:eastAsia="zh-TW"/>
        </w:rPr>
        <w:t xml:space="preserve">, </w:t>
      </w:r>
      <w:proofErr w:type="spellStart"/>
      <w:r w:rsidR="00A51A48" w:rsidRPr="007209A3">
        <w:rPr>
          <w:rFonts w:ascii="Arial" w:hAnsi="Arial" w:cs="Arial"/>
          <w:color w:val="000000"/>
          <w:sz w:val="22"/>
          <w:szCs w:val="22"/>
          <w:lang w:val="en-US" w:eastAsia="zh-TW"/>
        </w:rPr>
        <w:t>gNBs</w:t>
      </w:r>
      <w:proofErr w:type="spellEnd"/>
      <w:r w:rsidR="00A51A48" w:rsidRPr="007209A3">
        <w:rPr>
          <w:rFonts w:ascii="Arial" w:hAnsi="Arial" w:cs="Arial"/>
          <w:color w:val="000000"/>
          <w:sz w:val="22"/>
          <w:szCs w:val="22"/>
          <w:lang w:val="en-US" w:eastAsia="zh-TW"/>
        </w:rPr>
        <w:t xml:space="preserve"> are supposed to acknowledge potential DL-UL conflicting with each other in the corresponding slots or symbols.</w:t>
      </w:r>
    </w:p>
    <w:p w:rsidR="00F219E5" w:rsidRPr="007209A3" w:rsidRDefault="00F219E5" w:rsidP="00F219E5">
      <w:pPr>
        <w:tabs>
          <w:tab w:val="left" w:pos="340"/>
        </w:tabs>
        <w:spacing w:after="0" w:line="360" w:lineRule="auto"/>
        <w:jc w:val="both"/>
        <w:rPr>
          <w:rFonts w:ascii="Arial" w:hAnsi="Arial" w:cs="Arial"/>
          <w:color w:val="000000"/>
          <w:sz w:val="22"/>
          <w:szCs w:val="22"/>
          <w:lang w:val="en-US" w:eastAsia="zh-TW"/>
        </w:rPr>
      </w:pPr>
    </w:p>
    <w:p w:rsidR="00F219E5" w:rsidRPr="007209A3" w:rsidRDefault="00980F33" w:rsidP="00980F33">
      <w:pPr>
        <w:tabs>
          <w:tab w:val="left" w:pos="340"/>
        </w:tabs>
        <w:spacing w:after="0" w:line="360" w:lineRule="auto"/>
        <w:ind w:firstLineChars="100" w:firstLine="200"/>
        <w:jc w:val="center"/>
        <w:rPr>
          <w:rFonts w:ascii="Arial" w:hAnsi="Arial" w:cs="Arial"/>
          <w:color w:val="000000"/>
          <w:sz w:val="22"/>
          <w:szCs w:val="22"/>
          <w:lang w:val="en-US" w:eastAsia="zh-TW"/>
        </w:rPr>
      </w:pPr>
      <w:r w:rsidRPr="007209A3">
        <w:object w:dxaOrig="6428" w:dyaOrig="1527">
          <v:shape id="_x0000_i1025" type="#_x0000_t75" style="width:321.35pt;height:76.65pt" o:ole="">
            <v:imagedata r:id="rId8" o:title=""/>
          </v:shape>
          <o:OLEObject Type="Embed" ProgID="Visio.Drawing.15" ShapeID="_x0000_i1025" DrawAspect="Content" ObjectID="_1608718518" r:id="rId9"/>
        </w:object>
      </w:r>
    </w:p>
    <w:p w:rsidR="00F219E5" w:rsidRPr="007209A3" w:rsidRDefault="00F219E5" w:rsidP="00F219E5">
      <w:pPr>
        <w:tabs>
          <w:tab w:val="left" w:pos="340"/>
        </w:tabs>
        <w:spacing w:after="0" w:line="360" w:lineRule="auto"/>
        <w:ind w:firstLineChars="100" w:firstLine="220"/>
        <w:jc w:val="center"/>
        <w:rPr>
          <w:rFonts w:ascii="Arial" w:hAnsi="Arial" w:cs="Arial"/>
          <w:b/>
          <w:color w:val="000000"/>
          <w:sz w:val="22"/>
          <w:szCs w:val="22"/>
          <w:lang w:val="en-US" w:eastAsia="zh-TW"/>
        </w:rPr>
      </w:pPr>
      <w:r w:rsidRPr="007209A3">
        <w:rPr>
          <w:rFonts w:ascii="Arial" w:hAnsi="Arial" w:cs="Arial"/>
          <w:b/>
          <w:color w:val="000000"/>
          <w:sz w:val="22"/>
          <w:szCs w:val="22"/>
          <w:lang w:val="en-US" w:eastAsia="zh-TW"/>
        </w:rPr>
        <w:t>Fig. 1</w:t>
      </w:r>
    </w:p>
    <w:p w:rsidR="00F219E5" w:rsidRPr="007209A3" w:rsidRDefault="00F219E5" w:rsidP="00F219E5">
      <w:pPr>
        <w:tabs>
          <w:tab w:val="left" w:pos="340"/>
        </w:tabs>
        <w:spacing w:after="0" w:line="360" w:lineRule="auto"/>
        <w:jc w:val="both"/>
        <w:rPr>
          <w:rFonts w:ascii="Arial" w:hAnsi="Arial" w:cs="Arial"/>
          <w:color w:val="000000"/>
          <w:sz w:val="22"/>
          <w:szCs w:val="22"/>
          <w:lang w:val="en-US" w:eastAsia="zh-TW"/>
        </w:rPr>
      </w:pPr>
    </w:p>
    <w:p w:rsidR="00F26315" w:rsidRPr="007209A3" w:rsidRDefault="00F26315" w:rsidP="00F26315">
      <w:pPr>
        <w:tabs>
          <w:tab w:val="left" w:pos="340"/>
        </w:tabs>
        <w:spacing w:after="0" w:line="360" w:lineRule="auto"/>
        <w:jc w:val="both"/>
        <w:rPr>
          <w:rFonts w:ascii="Arial" w:hAnsi="Arial" w:cs="Arial"/>
          <w:b/>
          <w:i/>
          <w:color w:val="000000"/>
          <w:sz w:val="22"/>
          <w:szCs w:val="22"/>
          <w:lang w:eastAsia="zh-TW"/>
        </w:rPr>
      </w:pPr>
      <w:r w:rsidRPr="007209A3">
        <w:rPr>
          <w:rFonts w:ascii="Arial" w:hAnsi="Arial" w:cs="Arial"/>
          <w:b/>
          <w:i/>
          <w:color w:val="000000"/>
          <w:sz w:val="22"/>
          <w:szCs w:val="22"/>
          <w:lang w:eastAsia="zh-TW"/>
        </w:rPr>
        <w:t xml:space="preserve">Observation: Based on the DL/UL transmission direction configuration among </w:t>
      </w:r>
      <w:proofErr w:type="spellStart"/>
      <w:r w:rsidRPr="007209A3">
        <w:rPr>
          <w:rFonts w:ascii="Arial" w:hAnsi="Arial" w:cs="Arial"/>
          <w:b/>
          <w:i/>
          <w:color w:val="000000"/>
          <w:sz w:val="22"/>
          <w:szCs w:val="22"/>
          <w:lang w:eastAsia="zh-TW"/>
        </w:rPr>
        <w:t>gNBs</w:t>
      </w:r>
      <w:proofErr w:type="spellEnd"/>
      <w:r w:rsidRPr="007209A3">
        <w:rPr>
          <w:rFonts w:ascii="Arial" w:hAnsi="Arial" w:cs="Arial"/>
          <w:b/>
          <w:i/>
          <w:color w:val="000000"/>
          <w:sz w:val="22"/>
          <w:szCs w:val="22"/>
          <w:lang w:eastAsia="zh-TW"/>
        </w:rPr>
        <w:t xml:space="preserve"> via backhaul </w:t>
      </w:r>
      <w:proofErr w:type="spellStart"/>
      <w:r w:rsidRPr="007209A3">
        <w:rPr>
          <w:rFonts w:ascii="Arial" w:hAnsi="Arial" w:cs="Arial"/>
          <w:b/>
          <w:i/>
          <w:color w:val="000000"/>
          <w:sz w:val="22"/>
          <w:szCs w:val="22"/>
          <w:lang w:eastAsia="zh-TW"/>
        </w:rPr>
        <w:t>signaling</w:t>
      </w:r>
      <w:proofErr w:type="spellEnd"/>
      <w:r w:rsidRPr="007209A3">
        <w:rPr>
          <w:rFonts w:ascii="Arial" w:hAnsi="Arial" w:cs="Arial"/>
          <w:b/>
          <w:i/>
          <w:color w:val="000000"/>
          <w:sz w:val="22"/>
          <w:szCs w:val="22"/>
          <w:lang w:eastAsia="zh-TW"/>
        </w:rPr>
        <w:t xml:space="preserve">, </w:t>
      </w:r>
      <w:proofErr w:type="spellStart"/>
      <w:r w:rsidRPr="007209A3">
        <w:rPr>
          <w:rFonts w:ascii="Arial" w:hAnsi="Arial" w:cs="Arial"/>
          <w:b/>
          <w:i/>
          <w:color w:val="000000"/>
          <w:sz w:val="22"/>
          <w:szCs w:val="22"/>
          <w:lang w:eastAsia="zh-TW"/>
        </w:rPr>
        <w:t>gNBs</w:t>
      </w:r>
      <w:proofErr w:type="spellEnd"/>
      <w:r w:rsidRPr="007209A3">
        <w:rPr>
          <w:rFonts w:ascii="Arial" w:hAnsi="Arial" w:cs="Arial"/>
          <w:b/>
          <w:i/>
          <w:color w:val="000000"/>
          <w:sz w:val="22"/>
          <w:szCs w:val="22"/>
          <w:lang w:eastAsia="zh-TW"/>
        </w:rPr>
        <w:t xml:space="preserve"> are supposed to acknowledge potential DL-UL conflicting with each other.</w:t>
      </w:r>
    </w:p>
    <w:p w:rsidR="00C46CE8" w:rsidRPr="007209A3" w:rsidRDefault="00C46CE8" w:rsidP="00F26315">
      <w:pPr>
        <w:tabs>
          <w:tab w:val="left" w:pos="340"/>
        </w:tabs>
        <w:spacing w:after="0" w:line="360" w:lineRule="auto"/>
        <w:jc w:val="both"/>
        <w:rPr>
          <w:rFonts w:ascii="Arial" w:hAnsi="Arial" w:cs="Arial"/>
          <w:color w:val="000000"/>
          <w:sz w:val="22"/>
          <w:szCs w:val="22"/>
          <w:lang w:eastAsia="zh-TW"/>
        </w:rPr>
      </w:pPr>
    </w:p>
    <w:p w:rsidR="000D6092" w:rsidRPr="007209A3" w:rsidRDefault="00C46CE8" w:rsidP="00B00288">
      <w:pPr>
        <w:tabs>
          <w:tab w:val="left" w:pos="340"/>
        </w:tabs>
        <w:spacing w:after="0" w:line="360" w:lineRule="auto"/>
        <w:ind w:firstLineChars="100" w:firstLine="220"/>
        <w:jc w:val="both"/>
        <w:rPr>
          <w:rFonts w:ascii="Arial" w:hAnsi="Arial" w:cs="Arial"/>
          <w:color w:val="000000"/>
          <w:sz w:val="22"/>
          <w:szCs w:val="22"/>
          <w:lang w:eastAsia="zh-TW"/>
        </w:rPr>
      </w:pPr>
      <w:r w:rsidRPr="007209A3">
        <w:rPr>
          <w:rFonts w:ascii="Arial" w:hAnsi="Arial" w:cs="Arial"/>
          <w:color w:val="000000"/>
          <w:sz w:val="22"/>
          <w:szCs w:val="22"/>
          <w:lang w:eastAsia="zh-TW"/>
        </w:rPr>
        <w:t xml:space="preserve">A UE </w:t>
      </w:r>
      <w:r w:rsidR="000D6092" w:rsidRPr="007209A3">
        <w:rPr>
          <w:rFonts w:ascii="Arial" w:hAnsi="Arial" w:cs="Arial"/>
          <w:color w:val="000000"/>
          <w:sz w:val="22"/>
          <w:szCs w:val="22"/>
          <w:lang w:eastAsia="zh-TW"/>
        </w:rPr>
        <w:t>can</w:t>
      </w:r>
      <w:r w:rsidRPr="007209A3">
        <w:rPr>
          <w:rFonts w:ascii="Arial" w:hAnsi="Arial" w:cs="Arial"/>
          <w:color w:val="000000"/>
          <w:sz w:val="22"/>
          <w:szCs w:val="22"/>
          <w:lang w:eastAsia="zh-TW"/>
        </w:rPr>
        <w:t xml:space="preserve"> be configured with a measurement set of measurement timing configuration and/or measurement resource for </w:t>
      </w:r>
      <w:r w:rsidR="000D6092" w:rsidRPr="007209A3">
        <w:rPr>
          <w:rFonts w:ascii="Arial" w:hAnsi="Arial" w:cs="Arial"/>
          <w:color w:val="000000"/>
          <w:sz w:val="22"/>
          <w:szCs w:val="22"/>
          <w:lang w:eastAsia="zh-TW"/>
        </w:rPr>
        <w:t>RSSI</w:t>
      </w:r>
      <w:r w:rsidRPr="007209A3">
        <w:rPr>
          <w:rFonts w:ascii="Arial" w:hAnsi="Arial" w:cs="Arial"/>
          <w:color w:val="000000"/>
          <w:sz w:val="22"/>
          <w:szCs w:val="22"/>
          <w:lang w:eastAsia="zh-TW"/>
        </w:rPr>
        <w:t xml:space="preserve"> measurement and RSSI reporting</w:t>
      </w:r>
      <w:r w:rsidR="000D6092" w:rsidRPr="007209A3">
        <w:rPr>
          <w:rFonts w:ascii="Arial" w:hAnsi="Arial" w:cs="Arial"/>
          <w:color w:val="000000"/>
          <w:sz w:val="22"/>
          <w:szCs w:val="22"/>
          <w:lang w:eastAsia="zh-TW"/>
        </w:rPr>
        <w:t xml:space="preserve"> as shown in Fig. 2.</w:t>
      </w:r>
      <w:r w:rsidR="00152CC3" w:rsidRPr="007209A3">
        <w:rPr>
          <w:rFonts w:ascii="Arial" w:hAnsi="Arial" w:cs="Arial"/>
          <w:color w:val="000000"/>
          <w:sz w:val="22"/>
          <w:szCs w:val="22"/>
          <w:lang w:eastAsia="zh-TW"/>
        </w:rPr>
        <w:t xml:space="preserve"> </w:t>
      </w:r>
      <w:r w:rsidR="000D6092" w:rsidRPr="007209A3">
        <w:rPr>
          <w:rFonts w:ascii="Arial" w:hAnsi="Arial" w:cs="Arial"/>
          <w:color w:val="000000"/>
          <w:sz w:val="22"/>
          <w:szCs w:val="22"/>
          <w:lang w:eastAsia="zh-TW"/>
        </w:rPr>
        <w:t xml:space="preserve">Similar to the design concept of LTE LAA, the measurement timing configuration may comprise layer-1 average duration, measurement duration, periodicity, slot/symbol offset, </w:t>
      </w:r>
      <w:r w:rsidR="002444B3" w:rsidRPr="007209A3">
        <w:rPr>
          <w:rFonts w:ascii="Arial" w:hAnsi="Arial" w:cs="Arial"/>
          <w:color w:val="000000"/>
          <w:sz w:val="22"/>
          <w:szCs w:val="22"/>
          <w:lang w:eastAsia="zh-TW"/>
        </w:rPr>
        <w:t xml:space="preserve">measurement resource, </w:t>
      </w:r>
      <w:r w:rsidR="000D6092" w:rsidRPr="007209A3">
        <w:rPr>
          <w:rFonts w:ascii="Arial" w:hAnsi="Arial" w:cs="Arial"/>
          <w:color w:val="000000"/>
          <w:sz w:val="22"/>
          <w:szCs w:val="22"/>
          <w:lang w:eastAsia="zh-TW"/>
        </w:rPr>
        <w:t>etc.</w:t>
      </w:r>
      <w:r w:rsidR="00152CC3" w:rsidRPr="007209A3">
        <w:rPr>
          <w:rFonts w:ascii="Arial" w:hAnsi="Arial" w:cs="Arial"/>
          <w:color w:val="000000"/>
          <w:sz w:val="22"/>
          <w:szCs w:val="22"/>
          <w:lang w:eastAsia="zh-TW"/>
        </w:rPr>
        <w:t>; and t</w:t>
      </w:r>
      <w:r w:rsidR="000D6092" w:rsidRPr="007209A3">
        <w:rPr>
          <w:rFonts w:ascii="Arial" w:hAnsi="Arial" w:cs="Arial"/>
          <w:color w:val="000000"/>
          <w:sz w:val="22"/>
          <w:szCs w:val="22"/>
          <w:lang w:eastAsia="zh-TW"/>
        </w:rPr>
        <w:t>he measurement resource may comprise a number of PRBs</w:t>
      </w:r>
      <w:r w:rsidR="002444B3" w:rsidRPr="007209A3">
        <w:rPr>
          <w:rFonts w:ascii="Arial" w:hAnsi="Arial" w:cs="Arial"/>
          <w:color w:val="000000"/>
          <w:sz w:val="22"/>
          <w:szCs w:val="22"/>
          <w:lang w:eastAsia="zh-TW"/>
        </w:rPr>
        <w:t>, measurement bandwidth, etc</w:t>
      </w:r>
      <w:r w:rsidR="000D6092" w:rsidRPr="007209A3">
        <w:rPr>
          <w:rFonts w:ascii="Arial" w:hAnsi="Arial" w:cs="Arial"/>
          <w:color w:val="000000"/>
          <w:sz w:val="22"/>
          <w:szCs w:val="22"/>
          <w:lang w:eastAsia="zh-TW"/>
        </w:rPr>
        <w:t>.</w:t>
      </w:r>
      <w:r w:rsidR="00676FA0" w:rsidRPr="007209A3">
        <w:rPr>
          <w:rFonts w:ascii="Arial" w:hAnsi="Arial" w:cs="Arial"/>
          <w:color w:val="000000"/>
          <w:sz w:val="22"/>
          <w:szCs w:val="22"/>
          <w:lang w:eastAsia="zh-TW"/>
        </w:rPr>
        <w:t xml:space="preserve"> For example, gNB may determine that potential DL-UL conflicting </w:t>
      </w:r>
      <w:r w:rsidR="002444B3" w:rsidRPr="007209A3">
        <w:rPr>
          <w:rFonts w:ascii="Arial" w:hAnsi="Arial" w:cs="Arial"/>
          <w:color w:val="000000"/>
          <w:sz w:val="22"/>
          <w:szCs w:val="22"/>
          <w:lang w:eastAsia="zh-TW"/>
        </w:rPr>
        <w:t xml:space="preserve">in the corresponding BWP </w:t>
      </w:r>
      <w:r w:rsidR="00676FA0" w:rsidRPr="007209A3">
        <w:rPr>
          <w:rFonts w:ascii="Arial" w:hAnsi="Arial" w:cs="Arial"/>
          <w:color w:val="000000"/>
          <w:sz w:val="22"/>
          <w:szCs w:val="22"/>
          <w:lang w:eastAsia="zh-TW"/>
        </w:rPr>
        <w:t xml:space="preserve">may happen in Slot </w:t>
      </w:r>
      <w:r w:rsidR="00676FA0" w:rsidRPr="007209A3">
        <w:rPr>
          <w:rFonts w:ascii="Arial" w:hAnsi="Arial" w:cs="Arial"/>
          <w:i/>
          <w:color w:val="000000"/>
          <w:sz w:val="22"/>
          <w:szCs w:val="22"/>
          <w:lang w:eastAsia="zh-TW"/>
        </w:rPr>
        <w:t>n</w:t>
      </w:r>
      <w:r w:rsidR="00676FA0" w:rsidRPr="007209A3">
        <w:rPr>
          <w:rFonts w:ascii="Arial" w:hAnsi="Arial" w:cs="Arial"/>
          <w:color w:val="000000"/>
          <w:sz w:val="22"/>
          <w:szCs w:val="22"/>
          <w:lang w:eastAsia="zh-TW"/>
        </w:rPr>
        <w:t xml:space="preserve"> to Slot </w:t>
      </w:r>
      <w:r w:rsidR="00676FA0" w:rsidRPr="007209A3">
        <w:rPr>
          <w:rFonts w:ascii="Arial" w:hAnsi="Arial" w:cs="Arial"/>
          <w:i/>
          <w:color w:val="000000"/>
          <w:sz w:val="22"/>
          <w:szCs w:val="22"/>
          <w:lang w:eastAsia="zh-TW"/>
        </w:rPr>
        <w:t>n</w:t>
      </w:r>
      <w:r w:rsidR="00676FA0" w:rsidRPr="007209A3">
        <w:rPr>
          <w:rFonts w:ascii="Arial" w:hAnsi="Arial" w:cs="Arial"/>
          <w:color w:val="000000"/>
          <w:sz w:val="22"/>
          <w:szCs w:val="22"/>
          <w:lang w:eastAsia="zh-TW"/>
        </w:rPr>
        <w:t>+2.</w:t>
      </w:r>
      <w:r w:rsidR="00F31301" w:rsidRPr="007209A3">
        <w:rPr>
          <w:rFonts w:ascii="Arial" w:hAnsi="Arial" w:cs="Arial"/>
          <w:color w:val="000000"/>
          <w:sz w:val="22"/>
          <w:szCs w:val="22"/>
          <w:lang w:eastAsia="zh-TW"/>
        </w:rPr>
        <w:t xml:space="preserve"> Therefore, gNB may configure </w:t>
      </w:r>
      <w:r w:rsidR="008D3A37" w:rsidRPr="007209A3">
        <w:rPr>
          <w:rFonts w:ascii="Arial" w:hAnsi="Arial" w:cs="Arial"/>
          <w:color w:val="000000"/>
          <w:sz w:val="22"/>
          <w:szCs w:val="22"/>
          <w:lang w:eastAsia="zh-TW"/>
        </w:rPr>
        <w:t xml:space="preserve">and indicate </w:t>
      </w:r>
      <w:r w:rsidR="00F31301" w:rsidRPr="007209A3">
        <w:rPr>
          <w:rFonts w:ascii="Arial" w:hAnsi="Arial" w:cs="Arial"/>
          <w:color w:val="000000"/>
          <w:sz w:val="22"/>
          <w:szCs w:val="22"/>
          <w:lang w:eastAsia="zh-TW"/>
        </w:rPr>
        <w:t xml:space="preserve">the UE located at the cell edge or scheduled in Slot </w:t>
      </w:r>
      <w:r w:rsidR="00F31301" w:rsidRPr="007209A3">
        <w:rPr>
          <w:rFonts w:ascii="Arial" w:hAnsi="Arial" w:cs="Arial"/>
          <w:i/>
          <w:color w:val="000000"/>
          <w:sz w:val="22"/>
          <w:szCs w:val="22"/>
          <w:lang w:eastAsia="zh-TW"/>
        </w:rPr>
        <w:t>n</w:t>
      </w:r>
      <w:r w:rsidR="00F31301" w:rsidRPr="007209A3">
        <w:rPr>
          <w:rFonts w:ascii="Arial" w:hAnsi="Arial" w:cs="Arial"/>
          <w:color w:val="000000"/>
          <w:sz w:val="22"/>
          <w:szCs w:val="22"/>
          <w:lang w:eastAsia="zh-TW"/>
        </w:rPr>
        <w:t xml:space="preserve"> to Slot </w:t>
      </w:r>
      <w:r w:rsidR="00F31301" w:rsidRPr="007209A3">
        <w:rPr>
          <w:rFonts w:ascii="Arial" w:hAnsi="Arial" w:cs="Arial"/>
          <w:i/>
          <w:color w:val="000000"/>
          <w:sz w:val="22"/>
          <w:szCs w:val="22"/>
          <w:lang w:eastAsia="zh-TW"/>
        </w:rPr>
        <w:t>n</w:t>
      </w:r>
      <w:r w:rsidR="00F31301" w:rsidRPr="007209A3">
        <w:rPr>
          <w:rFonts w:ascii="Arial" w:hAnsi="Arial" w:cs="Arial"/>
          <w:color w:val="000000"/>
          <w:sz w:val="22"/>
          <w:szCs w:val="22"/>
          <w:lang w:eastAsia="zh-TW"/>
        </w:rPr>
        <w:t>+2 to perform RSSI measurement</w:t>
      </w:r>
      <w:r w:rsidR="008D3A37" w:rsidRPr="007209A3">
        <w:rPr>
          <w:rFonts w:ascii="Arial" w:hAnsi="Arial" w:cs="Arial"/>
          <w:color w:val="000000"/>
          <w:sz w:val="22"/>
          <w:szCs w:val="22"/>
          <w:lang w:eastAsia="zh-TW"/>
        </w:rPr>
        <w:t xml:space="preserve"> based on the measurement set</w:t>
      </w:r>
      <w:r w:rsidR="002444B3" w:rsidRPr="007209A3">
        <w:rPr>
          <w:rFonts w:ascii="Arial" w:hAnsi="Arial" w:cs="Arial"/>
          <w:color w:val="000000"/>
          <w:sz w:val="22"/>
          <w:szCs w:val="22"/>
          <w:lang w:eastAsia="zh-TW"/>
        </w:rPr>
        <w:t xml:space="preserve"> for the corresponding BWP</w:t>
      </w:r>
      <w:r w:rsidR="008D3A37" w:rsidRPr="007209A3">
        <w:rPr>
          <w:rFonts w:ascii="Arial" w:hAnsi="Arial" w:cs="Arial"/>
          <w:color w:val="000000"/>
          <w:sz w:val="22"/>
          <w:szCs w:val="22"/>
          <w:lang w:eastAsia="zh-TW"/>
        </w:rPr>
        <w:t>.</w:t>
      </w:r>
    </w:p>
    <w:p w:rsidR="000D6092" w:rsidRPr="007209A3" w:rsidRDefault="000D6092" w:rsidP="00F26315">
      <w:pPr>
        <w:tabs>
          <w:tab w:val="left" w:pos="340"/>
        </w:tabs>
        <w:spacing w:after="0" w:line="360" w:lineRule="auto"/>
        <w:jc w:val="both"/>
        <w:rPr>
          <w:rFonts w:ascii="Arial" w:hAnsi="Arial" w:cs="Arial"/>
          <w:color w:val="000000"/>
          <w:sz w:val="22"/>
          <w:szCs w:val="22"/>
          <w:lang w:eastAsia="zh-TW"/>
        </w:rPr>
      </w:pPr>
    </w:p>
    <w:p w:rsidR="000D6092" w:rsidRPr="007209A3" w:rsidRDefault="00151143" w:rsidP="000D6092">
      <w:pPr>
        <w:tabs>
          <w:tab w:val="left" w:pos="340"/>
        </w:tabs>
        <w:spacing w:after="0" w:line="360" w:lineRule="auto"/>
        <w:jc w:val="center"/>
      </w:pPr>
      <w:r w:rsidRPr="007209A3">
        <w:object w:dxaOrig="7620" w:dyaOrig="4940">
          <v:shape id="_x0000_i1026" type="#_x0000_t75" style="width:353.35pt;height:228.65pt" o:ole="">
            <v:imagedata r:id="rId10" o:title=""/>
          </v:shape>
          <o:OLEObject Type="Embed" ProgID="Visio.Drawing.15" ShapeID="_x0000_i1026" DrawAspect="Content" ObjectID="_1608718519" r:id="rId11"/>
        </w:object>
      </w:r>
    </w:p>
    <w:p w:rsidR="000D6092" w:rsidRPr="007209A3" w:rsidRDefault="000D6092" w:rsidP="000D6092">
      <w:pPr>
        <w:tabs>
          <w:tab w:val="left" w:pos="340"/>
        </w:tabs>
        <w:spacing w:after="0" w:line="360" w:lineRule="auto"/>
        <w:ind w:firstLineChars="100" w:firstLine="220"/>
        <w:jc w:val="center"/>
        <w:rPr>
          <w:rFonts w:ascii="Arial" w:hAnsi="Arial" w:cs="Arial"/>
          <w:b/>
          <w:color w:val="000000"/>
          <w:sz w:val="22"/>
          <w:szCs w:val="22"/>
          <w:lang w:val="en-US" w:eastAsia="zh-TW"/>
        </w:rPr>
      </w:pPr>
      <w:r w:rsidRPr="007209A3">
        <w:rPr>
          <w:rFonts w:ascii="Arial" w:hAnsi="Arial" w:cs="Arial"/>
          <w:b/>
          <w:color w:val="000000"/>
          <w:sz w:val="22"/>
          <w:szCs w:val="22"/>
          <w:lang w:val="en-US" w:eastAsia="zh-TW"/>
        </w:rPr>
        <w:t>Fig. 2</w:t>
      </w:r>
    </w:p>
    <w:p w:rsidR="00B00288" w:rsidRPr="007209A3" w:rsidRDefault="00B00288" w:rsidP="00B00288">
      <w:pPr>
        <w:tabs>
          <w:tab w:val="left" w:pos="340"/>
        </w:tabs>
        <w:spacing w:after="0" w:line="360" w:lineRule="auto"/>
        <w:jc w:val="both"/>
        <w:rPr>
          <w:rFonts w:ascii="Arial" w:hAnsi="Arial" w:cs="Arial"/>
          <w:color w:val="000000"/>
          <w:sz w:val="22"/>
          <w:szCs w:val="22"/>
          <w:lang w:eastAsia="zh-TW"/>
        </w:rPr>
      </w:pPr>
    </w:p>
    <w:p w:rsidR="00B00288" w:rsidRPr="007209A3" w:rsidRDefault="00B00288" w:rsidP="00B00288">
      <w:pPr>
        <w:tabs>
          <w:tab w:val="left" w:pos="340"/>
        </w:tabs>
        <w:spacing w:after="0" w:line="360" w:lineRule="auto"/>
        <w:jc w:val="both"/>
        <w:rPr>
          <w:rFonts w:ascii="Arial" w:hAnsi="Arial" w:cs="Arial"/>
          <w:b/>
          <w:i/>
          <w:color w:val="000000"/>
          <w:sz w:val="22"/>
          <w:szCs w:val="22"/>
          <w:lang w:eastAsia="zh-TW"/>
        </w:rPr>
      </w:pPr>
      <w:r w:rsidRPr="007209A3">
        <w:rPr>
          <w:rFonts w:ascii="Arial" w:hAnsi="Arial" w:cs="Arial"/>
          <w:b/>
          <w:i/>
          <w:color w:val="000000"/>
          <w:sz w:val="22"/>
          <w:szCs w:val="22"/>
          <w:lang w:eastAsia="zh-TW"/>
        </w:rPr>
        <w:t>Proposal: A measurement set shall be configured for RSSI based UE-to-UE CLI measurement and reporting.</w:t>
      </w:r>
    </w:p>
    <w:p w:rsidR="00C46CE8" w:rsidRPr="007209A3" w:rsidRDefault="00C46CE8" w:rsidP="00F26315">
      <w:pPr>
        <w:tabs>
          <w:tab w:val="left" w:pos="340"/>
        </w:tabs>
        <w:spacing w:after="0" w:line="360" w:lineRule="auto"/>
        <w:jc w:val="both"/>
        <w:rPr>
          <w:rFonts w:ascii="Arial" w:hAnsi="Arial" w:cs="Arial"/>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color w:val="000000"/>
          <w:sz w:val="28"/>
          <w:szCs w:val="28"/>
          <w:lang w:eastAsia="zh-TW"/>
        </w:rPr>
      </w:pPr>
      <w:r w:rsidRPr="007209A3">
        <w:rPr>
          <w:rFonts w:cs="Arial"/>
          <w:b/>
          <w:color w:val="000000"/>
          <w:sz w:val="28"/>
          <w:szCs w:val="28"/>
          <w:lang w:eastAsia="zh-TW"/>
        </w:rPr>
        <w:t>3</w:t>
      </w:r>
      <w:r w:rsidRPr="007209A3">
        <w:rPr>
          <w:rFonts w:cs="Arial"/>
          <w:b/>
          <w:color w:val="000000"/>
          <w:sz w:val="28"/>
          <w:szCs w:val="28"/>
        </w:rPr>
        <w:tab/>
        <w:t>Conclusions</w:t>
      </w:r>
    </w:p>
    <w:p w:rsidR="002E74EE" w:rsidRPr="007209A3" w:rsidRDefault="002E74EE" w:rsidP="00B405F4">
      <w:pPr>
        <w:spacing w:after="0" w:line="360" w:lineRule="auto"/>
        <w:ind w:firstLine="284"/>
        <w:jc w:val="both"/>
        <w:rPr>
          <w:rFonts w:ascii="Arial" w:hAnsi="Arial" w:cs="Arial"/>
          <w:color w:val="000000"/>
          <w:sz w:val="22"/>
          <w:szCs w:val="22"/>
          <w:lang w:eastAsia="zh-TW"/>
        </w:rPr>
      </w:pPr>
      <w:r w:rsidRPr="007209A3">
        <w:rPr>
          <w:rFonts w:ascii="Arial" w:hAnsi="Arial" w:cs="Arial"/>
          <w:color w:val="000000"/>
          <w:sz w:val="22"/>
          <w:szCs w:val="22"/>
          <w:lang w:eastAsia="zh-TW"/>
        </w:rPr>
        <w:t xml:space="preserve">In this contribution, we discuss about </w:t>
      </w:r>
      <w:r w:rsidR="00F51B95" w:rsidRPr="00F51B95">
        <w:rPr>
          <w:rFonts w:ascii="Arial" w:hAnsi="Arial" w:cs="Arial"/>
          <w:color w:val="000000"/>
          <w:sz w:val="22"/>
          <w:szCs w:val="22"/>
          <w:lang w:eastAsia="zh-TW"/>
        </w:rPr>
        <w:t>UE-to-UE CLI measurement and reporting</w:t>
      </w:r>
      <w:r w:rsidR="00A93B33" w:rsidRPr="007209A3">
        <w:rPr>
          <w:rFonts w:ascii="Arial" w:hAnsi="Arial" w:cs="Arial" w:hint="eastAsia"/>
          <w:color w:val="000000"/>
          <w:sz w:val="22"/>
          <w:szCs w:val="22"/>
          <w:lang w:eastAsia="zh-TW"/>
        </w:rPr>
        <w:t>.</w:t>
      </w:r>
      <w:r w:rsidR="009917ED" w:rsidRPr="007209A3">
        <w:rPr>
          <w:rFonts w:ascii="Arial" w:hAnsi="Arial" w:cs="Arial" w:hint="eastAsia"/>
          <w:color w:val="000000"/>
          <w:sz w:val="22"/>
          <w:szCs w:val="22"/>
          <w:lang w:eastAsia="zh-TW"/>
        </w:rPr>
        <w:t xml:space="preserve"> </w:t>
      </w:r>
      <w:r w:rsidR="009917ED" w:rsidRPr="007209A3">
        <w:rPr>
          <w:rFonts w:ascii="Arial" w:hAnsi="Arial" w:cs="Arial"/>
          <w:color w:val="000000"/>
          <w:sz w:val="22"/>
          <w:szCs w:val="22"/>
          <w:lang w:eastAsia="zh-TW"/>
        </w:rPr>
        <w:t xml:space="preserve">We conclude with the following </w:t>
      </w:r>
      <w:r w:rsidR="000876A9" w:rsidRPr="007209A3">
        <w:rPr>
          <w:rFonts w:ascii="Arial" w:hAnsi="Arial" w:cs="Arial"/>
          <w:color w:val="000000"/>
          <w:sz w:val="22"/>
          <w:szCs w:val="22"/>
          <w:lang w:eastAsia="zh-TW"/>
        </w:rPr>
        <w:t xml:space="preserve">observations and </w:t>
      </w:r>
      <w:r w:rsidR="009917ED" w:rsidRPr="007209A3">
        <w:rPr>
          <w:rFonts w:ascii="Arial" w:hAnsi="Arial" w:cs="Arial"/>
          <w:color w:val="000000"/>
          <w:sz w:val="22"/>
          <w:szCs w:val="22"/>
          <w:lang w:eastAsia="zh-TW"/>
        </w:rPr>
        <w:t>proposal</w:t>
      </w:r>
      <w:r w:rsidR="009917ED" w:rsidRPr="007209A3">
        <w:rPr>
          <w:rFonts w:ascii="Arial" w:hAnsi="Arial" w:cs="Arial" w:hint="eastAsia"/>
          <w:color w:val="000000"/>
          <w:sz w:val="22"/>
          <w:szCs w:val="22"/>
          <w:lang w:eastAsia="zh-TW"/>
        </w:rPr>
        <w:t>s</w:t>
      </w:r>
      <w:r w:rsidR="009917ED" w:rsidRPr="007209A3">
        <w:rPr>
          <w:rFonts w:ascii="Arial" w:hAnsi="Arial" w:cs="Arial"/>
          <w:color w:val="000000"/>
          <w:sz w:val="22"/>
          <w:szCs w:val="22"/>
          <w:lang w:eastAsia="zh-TW"/>
        </w:rPr>
        <w:t>:</w:t>
      </w:r>
    </w:p>
    <w:p w:rsidR="00DF00CE" w:rsidRPr="007209A3" w:rsidRDefault="00DF00CE" w:rsidP="00DF00CE">
      <w:pPr>
        <w:tabs>
          <w:tab w:val="left" w:pos="340"/>
        </w:tabs>
        <w:spacing w:after="0" w:line="360" w:lineRule="auto"/>
        <w:jc w:val="both"/>
        <w:rPr>
          <w:rFonts w:ascii="Arial" w:hAnsi="Arial" w:cs="Arial"/>
          <w:b/>
          <w:color w:val="000000"/>
          <w:sz w:val="22"/>
          <w:szCs w:val="22"/>
          <w:lang w:eastAsia="zh-TW"/>
        </w:rPr>
      </w:pPr>
    </w:p>
    <w:p w:rsidR="000D1EAC" w:rsidRPr="007209A3" w:rsidRDefault="000D1EAC" w:rsidP="000D1EAC">
      <w:pPr>
        <w:tabs>
          <w:tab w:val="left" w:pos="340"/>
        </w:tabs>
        <w:spacing w:after="0" w:line="360" w:lineRule="auto"/>
        <w:jc w:val="both"/>
        <w:rPr>
          <w:rFonts w:ascii="Arial" w:hAnsi="Arial" w:cs="Arial"/>
          <w:b/>
          <w:i/>
          <w:color w:val="000000"/>
          <w:sz w:val="22"/>
          <w:szCs w:val="22"/>
          <w:lang w:eastAsia="zh-TW"/>
        </w:rPr>
      </w:pPr>
      <w:r w:rsidRPr="007209A3">
        <w:rPr>
          <w:rFonts w:ascii="Arial" w:hAnsi="Arial" w:cs="Arial"/>
          <w:b/>
          <w:i/>
          <w:color w:val="000000"/>
          <w:sz w:val="22"/>
          <w:szCs w:val="22"/>
          <w:lang w:eastAsia="zh-TW"/>
        </w:rPr>
        <w:t xml:space="preserve">Observation: Based on the DL/UL transmission direction configuration among </w:t>
      </w:r>
      <w:proofErr w:type="spellStart"/>
      <w:r w:rsidRPr="007209A3">
        <w:rPr>
          <w:rFonts w:ascii="Arial" w:hAnsi="Arial" w:cs="Arial"/>
          <w:b/>
          <w:i/>
          <w:color w:val="000000"/>
          <w:sz w:val="22"/>
          <w:szCs w:val="22"/>
          <w:lang w:eastAsia="zh-TW"/>
        </w:rPr>
        <w:t>gNBs</w:t>
      </w:r>
      <w:proofErr w:type="spellEnd"/>
      <w:r w:rsidRPr="007209A3">
        <w:rPr>
          <w:rFonts w:ascii="Arial" w:hAnsi="Arial" w:cs="Arial"/>
          <w:b/>
          <w:i/>
          <w:color w:val="000000"/>
          <w:sz w:val="22"/>
          <w:szCs w:val="22"/>
          <w:lang w:eastAsia="zh-TW"/>
        </w:rPr>
        <w:t xml:space="preserve"> via backhaul </w:t>
      </w:r>
      <w:proofErr w:type="spellStart"/>
      <w:r w:rsidRPr="007209A3">
        <w:rPr>
          <w:rFonts w:ascii="Arial" w:hAnsi="Arial" w:cs="Arial"/>
          <w:b/>
          <w:i/>
          <w:color w:val="000000"/>
          <w:sz w:val="22"/>
          <w:szCs w:val="22"/>
          <w:lang w:eastAsia="zh-TW"/>
        </w:rPr>
        <w:t>signaling</w:t>
      </w:r>
      <w:proofErr w:type="spellEnd"/>
      <w:r w:rsidRPr="007209A3">
        <w:rPr>
          <w:rFonts w:ascii="Arial" w:hAnsi="Arial" w:cs="Arial"/>
          <w:b/>
          <w:i/>
          <w:color w:val="000000"/>
          <w:sz w:val="22"/>
          <w:szCs w:val="22"/>
          <w:lang w:eastAsia="zh-TW"/>
        </w:rPr>
        <w:t xml:space="preserve">, </w:t>
      </w:r>
      <w:proofErr w:type="spellStart"/>
      <w:r w:rsidRPr="007209A3">
        <w:rPr>
          <w:rFonts w:ascii="Arial" w:hAnsi="Arial" w:cs="Arial"/>
          <w:b/>
          <w:i/>
          <w:color w:val="000000"/>
          <w:sz w:val="22"/>
          <w:szCs w:val="22"/>
          <w:lang w:eastAsia="zh-TW"/>
        </w:rPr>
        <w:t>gNBs</w:t>
      </w:r>
      <w:proofErr w:type="spellEnd"/>
      <w:r w:rsidRPr="007209A3">
        <w:rPr>
          <w:rFonts w:ascii="Arial" w:hAnsi="Arial" w:cs="Arial"/>
          <w:b/>
          <w:i/>
          <w:color w:val="000000"/>
          <w:sz w:val="22"/>
          <w:szCs w:val="22"/>
          <w:lang w:eastAsia="zh-TW"/>
        </w:rPr>
        <w:t xml:space="preserve"> are supposed to acknowledge potential DL-UL conflicting with each other.</w:t>
      </w:r>
    </w:p>
    <w:p w:rsidR="000D1EAC" w:rsidRPr="007209A3" w:rsidRDefault="000D1EAC" w:rsidP="0048070E">
      <w:pPr>
        <w:tabs>
          <w:tab w:val="left" w:pos="340"/>
        </w:tabs>
        <w:spacing w:after="0"/>
        <w:jc w:val="both"/>
        <w:rPr>
          <w:rFonts w:ascii="Arial" w:hAnsi="Arial" w:cs="Arial"/>
          <w:b/>
          <w:i/>
          <w:color w:val="000000"/>
          <w:sz w:val="22"/>
          <w:szCs w:val="22"/>
          <w:lang w:eastAsia="zh-TW"/>
        </w:rPr>
      </w:pPr>
    </w:p>
    <w:p w:rsidR="000D1EAC" w:rsidRPr="007209A3" w:rsidRDefault="000D1EAC" w:rsidP="000D1EAC">
      <w:pPr>
        <w:tabs>
          <w:tab w:val="left" w:pos="340"/>
        </w:tabs>
        <w:spacing w:after="0" w:line="360" w:lineRule="auto"/>
        <w:jc w:val="both"/>
        <w:rPr>
          <w:rFonts w:ascii="Arial" w:hAnsi="Arial" w:cs="Arial"/>
          <w:b/>
          <w:i/>
          <w:color w:val="000000"/>
          <w:sz w:val="22"/>
          <w:szCs w:val="22"/>
          <w:lang w:eastAsia="zh-TW"/>
        </w:rPr>
      </w:pPr>
      <w:r w:rsidRPr="007209A3">
        <w:rPr>
          <w:rFonts w:ascii="Arial" w:hAnsi="Arial" w:cs="Arial"/>
          <w:b/>
          <w:i/>
          <w:color w:val="000000"/>
          <w:sz w:val="22"/>
          <w:szCs w:val="22"/>
          <w:lang w:eastAsia="zh-TW"/>
        </w:rPr>
        <w:t>Proposal: A measurement set shall be configured for RSSI based UE-to-UE CLI measurement and reporting.</w:t>
      </w:r>
    </w:p>
    <w:p w:rsidR="00DF00CE" w:rsidRPr="007209A3" w:rsidRDefault="00DF00CE" w:rsidP="00025F75">
      <w:pPr>
        <w:tabs>
          <w:tab w:val="left" w:pos="340"/>
        </w:tabs>
        <w:spacing w:after="0" w:line="360" w:lineRule="auto"/>
        <w:jc w:val="both"/>
        <w:rPr>
          <w:rFonts w:ascii="Arial" w:hAnsi="Arial" w:cs="Arial"/>
          <w:b/>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b/>
          <w:color w:val="000000"/>
          <w:sz w:val="28"/>
          <w:szCs w:val="28"/>
          <w:lang w:eastAsia="zh-TW"/>
        </w:rPr>
      </w:pPr>
      <w:r w:rsidRPr="007209A3">
        <w:rPr>
          <w:rFonts w:cs="Arial"/>
          <w:b/>
          <w:color w:val="000000"/>
          <w:sz w:val="28"/>
          <w:szCs w:val="28"/>
          <w:lang w:eastAsia="zh-TW"/>
        </w:rPr>
        <w:t>4</w:t>
      </w:r>
      <w:r w:rsidRPr="007209A3">
        <w:rPr>
          <w:rFonts w:cs="Arial"/>
          <w:b/>
          <w:color w:val="000000"/>
          <w:sz w:val="28"/>
          <w:szCs w:val="28"/>
        </w:rPr>
        <w:tab/>
      </w:r>
      <w:r w:rsidRPr="007209A3">
        <w:rPr>
          <w:rFonts w:cs="Arial"/>
          <w:b/>
          <w:color w:val="000000"/>
          <w:sz w:val="28"/>
          <w:szCs w:val="28"/>
          <w:lang w:eastAsia="zh-TW"/>
        </w:rPr>
        <w:t>Reference</w:t>
      </w:r>
    </w:p>
    <w:p w:rsidR="00031FBF" w:rsidRPr="007209A3" w:rsidRDefault="00236B09"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7209A3">
        <w:rPr>
          <w:rFonts w:ascii="Arial" w:hAnsi="Arial" w:cs="Arial"/>
          <w:color w:val="000000"/>
          <w:sz w:val="22"/>
          <w:szCs w:val="22"/>
          <w:lang w:val="en-US" w:eastAsia="zh-TW"/>
        </w:rPr>
        <w:t>[1]</w:t>
      </w:r>
      <w:r w:rsidR="00EC3287" w:rsidRPr="007209A3">
        <w:rPr>
          <w:rFonts w:ascii="Arial" w:hAnsi="Arial" w:cs="Arial"/>
          <w:color w:val="000000"/>
          <w:sz w:val="22"/>
          <w:szCs w:val="22"/>
          <w:lang w:val="en-US" w:eastAsia="zh-TW"/>
        </w:rPr>
        <w:t xml:space="preserve"> </w:t>
      </w:r>
      <w:r w:rsidR="00031FBF" w:rsidRPr="007209A3">
        <w:rPr>
          <w:rFonts w:ascii="Arial" w:hAnsi="Arial" w:cs="Arial"/>
          <w:color w:val="000000"/>
          <w:sz w:val="22"/>
          <w:szCs w:val="22"/>
          <w:lang w:val="en-US" w:eastAsia="zh-TW"/>
        </w:rPr>
        <w:t xml:space="preserve">RAN1#90 </w:t>
      </w:r>
      <w:r w:rsidR="0072084C">
        <w:rPr>
          <w:rFonts w:ascii="Arial" w:hAnsi="Arial" w:cs="Arial"/>
          <w:color w:val="000000"/>
          <w:sz w:val="22"/>
          <w:szCs w:val="22"/>
          <w:lang w:val="en-US" w:eastAsia="zh-TW"/>
        </w:rPr>
        <w:t>a</w:t>
      </w:r>
      <w:r w:rsidR="00031FBF" w:rsidRPr="007209A3">
        <w:rPr>
          <w:rFonts w:ascii="Arial" w:hAnsi="Arial" w:cs="Arial"/>
          <w:color w:val="000000"/>
          <w:sz w:val="22"/>
          <w:szCs w:val="22"/>
          <w:lang w:val="en-US" w:eastAsia="zh-TW"/>
        </w:rPr>
        <w:t>greements.</w:t>
      </w:r>
    </w:p>
    <w:p w:rsidR="00031FBF" w:rsidRPr="007209A3" w:rsidRDefault="00031FBF"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7209A3">
        <w:rPr>
          <w:rFonts w:ascii="Arial" w:hAnsi="Arial" w:cs="Arial" w:hint="eastAsia"/>
          <w:color w:val="000000"/>
          <w:sz w:val="22"/>
          <w:szCs w:val="22"/>
          <w:lang w:val="en-US" w:eastAsia="zh-TW"/>
        </w:rPr>
        <w:t>[</w:t>
      </w:r>
      <w:r w:rsidRPr="007209A3">
        <w:rPr>
          <w:rFonts w:ascii="Arial" w:hAnsi="Arial" w:cs="Arial"/>
          <w:color w:val="000000"/>
          <w:sz w:val="22"/>
          <w:szCs w:val="22"/>
          <w:lang w:val="en-US" w:eastAsia="zh-TW"/>
        </w:rPr>
        <w:t>2</w:t>
      </w:r>
      <w:r w:rsidRPr="007209A3">
        <w:rPr>
          <w:rFonts w:ascii="Arial" w:hAnsi="Arial" w:cs="Arial" w:hint="eastAsia"/>
          <w:color w:val="000000"/>
          <w:sz w:val="22"/>
          <w:szCs w:val="22"/>
          <w:lang w:val="en-US" w:eastAsia="zh-TW"/>
        </w:rPr>
        <w:t>]</w:t>
      </w:r>
      <w:r w:rsidR="00022561">
        <w:rPr>
          <w:rFonts w:ascii="Arial" w:hAnsi="Arial" w:cs="Arial"/>
          <w:color w:val="000000"/>
          <w:sz w:val="22"/>
          <w:szCs w:val="22"/>
          <w:lang w:val="en-US" w:eastAsia="zh-TW"/>
        </w:rPr>
        <w:t xml:space="preserve"> RAN1 </w:t>
      </w:r>
      <w:r w:rsidRPr="007209A3">
        <w:rPr>
          <w:rFonts w:ascii="Arial" w:hAnsi="Arial" w:cs="Arial"/>
          <w:color w:val="000000"/>
          <w:sz w:val="22"/>
          <w:szCs w:val="22"/>
          <w:lang w:val="en-US" w:eastAsia="zh-TW"/>
        </w:rPr>
        <w:t>Ad-Hoc Meeting 1706</w:t>
      </w:r>
      <w:r w:rsidR="003378B7">
        <w:rPr>
          <w:rFonts w:ascii="Arial" w:hAnsi="Arial" w:cs="Arial"/>
          <w:color w:val="000000"/>
          <w:sz w:val="22"/>
          <w:szCs w:val="22"/>
          <w:lang w:val="en-US" w:eastAsia="zh-TW"/>
        </w:rPr>
        <w:t xml:space="preserve"> agreements.</w:t>
      </w:r>
    </w:p>
    <w:p w:rsidR="00031FBF" w:rsidRDefault="005A5F8E"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7209A3">
        <w:rPr>
          <w:rFonts w:ascii="Arial" w:hAnsi="Arial" w:cs="Arial"/>
          <w:color w:val="000000"/>
          <w:sz w:val="22"/>
          <w:szCs w:val="22"/>
          <w:lang w:val="en-US" w:eastAsia="zh-TW"/>
        </w:rPr>
        <w:t>[3] RAN1#88bis agreements</w:t>
      </w:r>
      <w:r w:rsidR="003378B7">
        <w:rPr>
          <w:rFonts w:ascii="Arial" w:hAnsi="Arial" w:cs="Arial"/>
          <w:color w:val="000000"/>
          <w:sz w:val="22"/>
          <w:szCs w:val="22"/>
          <w:lang w:val="en-US" w:eastAsia="zh-TW"/>
        </w:rPr>
        <w:t>.</w:t>
      </w:r>
    </w:p>
    <w:p w:rsidR="00031FBF" w:rsidRDefault="00031FBF"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p>
    <w:p w:rsidR="00031FBF" w:rsidRDefault="00031FBF"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p>
    <w:sectPr w:rsidR="00031FB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923" w:rsidRDefault="00B50923">
      <w:r>
        <w:separator/>
      </w:r>
    </w:p>
    <w:p w:rsidR="00B50923" w:rsidRDefault="00B50923"/>
  </w:endnote>
  <w:endnote w:type="continuationSeparator" w:id="0">
    <w:p w:rsidR="00B50923" w:rsidRDefault="00B50923">
      <w:r>
        <w:continuationSeparator/>
      </w:r>
    </w:p>
    <w:p w:rsidR="00B50923" w:rsidRDefault="00B50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9829C6" w:rsidRDefault="009829C6">
    <w:pPr>
      <w:pStyle w:val="a5"/>
    </w:pPr>
  </w:p>
  <w:p w:rsidR="009829C6" w:rsidRDefault="009829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ind w:right="360"/>
    </w:pPr>
    <w:r>
      <w:rPr>
        <w:rStyle w:val="afb"/>
      </w:rPr>
      <w:fldChar w:fldCharType="begin"/>
    </w:r>
    <w:r>
      <w:rPr>
        <w:rStyle w:val="afb"/>
      </w:rPr>
      <w:instrText xml:space="preserve"> PAGE </w:instrText>
    </w:r>
    <w:r>
      <w:rPr>
        <w:rStyle w:val="afb"/>
      </w:rPr>
      <w:fldChar w:fldCharType="separate"/>
    </w:r>
    <w:r w:rsidR="00A423E8">
      <w:rPr>
        <w:rStyle w:val="afb"/>
      </w:rPr>
      <w:t>3</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sidR="00A423E8">
      <w:rPr>
        <w:rStyle w:val="afb"/>
      </w:rPr>
      <w:t>3</w:t>
    </w:r>
    <w:r>
      <w:rPr>
        <w:rStyle w:val="af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923" w:rsidRDefault="00B50923">
      <w:r>
        <w:separator/>
      </w:r>
    </w:p>
    <w:p w:rsidR="00B50923" w:rsidRDefault="00B50923"/>
  </w:footnote>
  <w:footnote w:type="continuationSeparator" w:id="0">
    <w:p w:rsidR="00B50923" w:rsidRDefault="00B50923">
      <w:r>
        <w:continuationSeparator/>
      </w:r>
    </w:p>
    <w:p w:rsidR="00B50923" w:rsidRDefault="00B509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5pt;height:8.65pt" o:bullet="t">
        <v:imagedata r:id="rId1" o:title="artCF33"/>
      </v:shape>
    </w:pict>
  </w:numPicBullet>
  <w:numPicBullet w:numPicBulletId="1">
    <w:pict>
      <v:shape id="_x0000_i1030" type="#_x0000_t75" style="width:11.35pt;height:11.35pt" o:bullet="t">
        <v:imagedata r:id="rId2" o:title="artC54E"/>
      </v:shape>
    </w:pict>
  </w:numPicBullet>
  <w:numPicBullet w:numPicBulletId="2">
    <w:pict>
      <v:shape id="_x0000_i1031" type="#_x0000_t75" style="width:11.35pt;height:11.35pt" o:bullet="t">
        <v:imagedata r:id="rId3" o:title="art309F"/>
      </v:shape>
    </w:pict>
  </w:numPicBullet>
  <w:abstractNum w:abstractNumId="0" w15:restartNumberingAfterBreak="0">
    <w:nsid w:val="098A1428"/>
    <w:multiLevelType w:val="hybridMultilevel"/>
    <w:tmpl w:val="206C265C"/>
    <w:lvl w:ilvl="0" w:tplc="2B3C0FDE">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760" w:hanging="480"/>
      </w:pPr>
      <w:rPr>
        <w:rFonts w:ascii="Wingdings" w:hAnsi="Wingdings" w:hint="default"/>
      </w:rPr>
    </w:lvl>
    <w:lvl w:ilvl="2" w:tplc="04090005" w:tentative="1">
      <w:start w:val="1"/>
      <w:numFmt w:val="bullet"/>
      <w:lvlText w:val=""/>
      <w:lvlJc w:val="left"/>
      <w:pPr>
        <w:ind w:left="1240" w:hanging="480"/>
      </w:pPr>
      <w:rPr>
        <w:rFonts w:ascii="Wingdings" w:hAnsi="Wingdings" w:hint="default"/>
      </w:rPr>
    </w:lvl>
    <w:lvl w:ilvl="3" w:tplc="04090001" w:tentative="1">
      <w:start w:val="1"/>
      <w:numFmt w:val="bullet"/>
      <w:lvlText w:val=""/>
      <w:lvlJc w:val="left"/>
      <w:pPr>
        <w:ind w:left="1720" w:hanging="480"/>
      </w:pPr>
      <w:rPr>
        <w:rFonts w:ascii="Wingdings" w:hAnsi="Wingdings" w:hint="default"/>
      </w:rPr>
    </w:lvl>
    <w:lvl w:ilvl="4" w:tplc="04090003" w:tentative="1">
      <w:start w:val="1"/>
      <w:numFmt w:val="bullet"/>
      <w:lvlText w:val=""/>
      <w:lvlJc w:val="left"/>
      <w:pPr>
        <w:ind w:left="2200" w:hanging="480"/>
      </w:pPr>
      <w:rPr>
        <w:rFonts w:ascii="Wingdings" w:hAnsi="Wingdings" w:hint="default"/>
      </w:rPr>
    </w:lvl>
    <w:lvl w:ilvl="5" w:tplc="04090005" w:tentative="1">
      <w:start w:val="1"/>
      <w:numFmt w:val="bullet"/>
      <w:lvlText w:val=""/>
      <w:lvlJc w:val="left"/>
      <w:pPr>
        <w:ind w:left="2680" w:hanging="480"/>
      </w:pPr>
      <w:rPr>
        <w:rFonts w:ascii="Wingdings" w:hAnsi="Wingdings" w:hint="default"/>
      </w:rPr>
    </w:lvl>
    <w:lvl w:ilvl="6" w:tplc="04090001" w:tentative="1">
      <w:start w:val="1"/>
      <w:numFmt w:val="bullet"/>
      <w:lvlText w:val=""/>
      <w:lvlJc w:val="left"/>
      <w:pPr>
        <w:ind w:left="3160" w:hanging="480"/>
      </w:pPr>
      <w:rPr>
        <w:rFonts w:ascii="Wingdings" w:hAnsi="Wingdings" w:hint="default"/>
      </w:rPr>
    </w:lvl>
    <w:lvl w:ilvl="7" w:tplc="04090003" w:tentative="1">
      <w:start w:val="1"/>
      <w:numFmt w:val="bullet"/>
      <w:lvlText w:val=""/>
      <w:lvlJc w:val="left"/>
      <w:pPr>
        <w:ind w:left="3640" w:hanging="480"/>
      </w:pPr>
      <w:rPr>
        <w:rFonts w:ascii="Wingdings" w:hAnsi="Wingdings" w:hint="default"/>
      </w:rPr>
    </w:lvl>
    <w:lvl w:ilvl="8" w:tplc="04090005" w:tentative="1">
      <w:start w:val="1"/>
      <w:numFmt w:val="bullet"/>
      <w:lvlText w:val=""/>
      <w:lvlJc w:val="left"/>
      <w:pPr>
        <w:ind w:left="4120" w:hanging="480"/>
      </w:pPr>
      <w:rPr>
        <w:rFonts w:ascii="Wingdings" w:hAnsi="Wingdings" w:hint="default"/>
      </w:rPr>
    </w:lvl>
  </w:abstractNum>
  <w:abstractNum w:abstractNumId="1" w15:restartNumberingAfterBreak="0">
    <w:nsid w:val="1A3E0083"/>
    <w:multiLevelType w:val="hybridMultilevel"/>
    <w:tmpl w:val="AD8E9A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630E72"/>
    <w:multiLevelType w:val="multilevel"/>
    <w:tmpl w:val="0A4ECF56"/>
    <w:lvl w:ilvl="0">
      <w:start w:val="2"/>
      <w:numFmt w:val="decimal"/>
      <w:lvlText w:val="%1"/>
      <w:lvlJc w:val="left"/>
      <w:pPr>
        <w:tabs>
          <w:tab w:val="num" w:pos="432"/>
        </w:tabs>
        <w:ind w:left="432" w:hanging="432"/>
      </w:pPr>
      <w:rPr>
        <w:rFonts w:hint="default"/>
      </w:rPr>
    </w:lvl>
    <w:lvl w:ilvl="1">
      <w:start w:val="1"/>
      <w:numFmt w:val="decimal"/>
      <w:isLgl/>
      <w:lvlText w:val="%1.%2"/>
      <w:lvlJc w:val="left"/>
      <w:pPr>
        <w:tabs>
          <w:tab w:val="num" w:pos="852"/>
        </w:tabs>
        <w:ind w:left="852" w:hanging="612"/>
      </w:pPr>
      <w:rPr>
        <w:rFonts w:hint="default"/>
        <w:sz w:val="24"/>
      </w:rPr>
    </w:lvl>
    <w:lvl w:ilvl="2">
      <w:start w:val="1"/>
      <w:numFmt w:val="decimal"/>
      <w:isLgl/>
      <w:lvlText w:val="%1.%2.%3"/>
      <w:lvlJc w:val="left"/>
      <w:pPr>
        <w:tabs>
          <w:tab w:val="num" w:pos="1200"/>
        </w:tabs>
        <w:ind w:left="1200" w:hanging="720"/>
      </w:pPr>
      <w:rPr>
        <w:rFonts w:hint="default"/>
        <w:sz w:val="24"/>
      </w:rPr>
    </w:lvl>
    <w:lvl w:ilvl="3">
      <w:start w:val="1"/>
      <w:numFmt w:val="decimal"/>
      <w:isLgl/>
      <w:lvlText w:val="%1.%2.%3.%4"/>
      <w:lvlJc w:val="left"/>
      <w:pPr>
        <w:tabs>
          <w:tab w:val="num" w:pos="1440"/>
        </w:tabs>
        <w:ind w:left="1440" w:hanging="720"/>
      </w:pPr>
      <w:rPr>
        <w:rFonts w:hint="default"/>
        <w:sz w:val="24"/>
      </w:rPr>
    </w:lvl>
    <w:lvl w:ilvl="4">
      <w:start w:val="1"/>
      <w:numFmt w:val="decimal"/>
      <w:isLgl/>
      <w:lvlText w:val="%1.%2.%3.%4.%5"/>
      <w:lvlJc w:val="left"/>
      <w:pPr>
        <w:tabs>
          <w:tab w:val="num" w:pos="1680"/>
        </w:tabs>
        <w:ind w:left="1680" w:hanging="720"/>
      </w:pPr>
      <w:rPr>
        <w:rFonts w:hint="default"/>
        <w:sz w:val="24"/>
      </w:rPr>
    </w:lvl>
    <w:lvl w:ilvl="5">
      <w:start w:val="1"/>
      <w:numFmt w:val="decimal"/>
      <w:isLgl/>
      <w:lvlText w:val="%1.%2.%3.%4.%5.%6"/>
      <w:lvlJc w:val="left"/>
      <w:pPr>
        <w:tabs>
          <w:tab w:val="num" w:pos="2280"/>
        </w:tabs>
        <w:ind w:left="2280" w:hanging="1080"/>
      </w:pPr>
      <w:rPr>
        <w:rFonts w:hint="default"/>
        <w:sz w:val="24"/>
      </w:rPr>
    </w:lvl>
    <w:lvl w:ilvl="6">
      <w:start w:val="1"/>
      <w:numFmt w:val="decimal"/>
      <w:isLgl/>
      <w:lvlText w:val="%1.%2.%3.%4.%5.%6.%7"/>
      <w:lvlJc w:val="left"/>
      <w:pPr>
        <w:tabs>
          <w:tab w:val="num" w:pos="2520"/>
        </w:tabs>
        <w:ind w:left="2520" w:hanging="1080"/>
      </w:pPr>
      <w:rPr>
        <w:rFonts w:hint="default"/>
        <w:sz w:val="24"/>
      </w:rPr>
    </w:lvl>
    <w:lvl w:ilvl="7">
      <w:start w:val="1"/>
      <w:numFmt w:val="decimal"/>
      <w:isLgl/>
      <w:lvlText w:val="%1.%2.%3.%4.%5.%6.%7.%8"/>
      <w:lvlJc w:val="left"/>
      <w:pPr>
        <w:tabs>
          <w:tab w:val="num" w:pos="3120"/>
        </w:tabs>
        <w:ind w:left="3120" w:hanging="1440"/>
      </w:pPr>
      <w:rPr>
        <w:rFonts w:hint="default"/>
        <w:sz w:val="24"/>
      </w:rPr>
    </w:lvl>
    <w:lvl w:ilvl="8">
      <w:start w:val="1"/>
      <w:numFmt w:val="decimal"/>
      <w:isLgl/>
      <w:lvlText w:val="%1.%2.%3.%4.%5.%6.%7.%8.%9"/>
      <w:lvlJc w:val="left"/>
      <w:pPr>
        <w:tabs>
          <w:tab w:val="num" w:pos="3360"/>
        </w:tabs>
        <w:ind w:left="3360" w:hanging="1440"/>
      </w:pPr>
      <w:rPr>
        <w:rFonts w:hint="default"/>
        <w:sz w:val="24"/>
      </w:rPr>
    </w:lvl>
  </w:abstractNum>
  <w:abstractNum w:abstractNumId="3" w15:restartNumberingAfterBreak="0">
    <w:nsid w:val="444F59F0"/>
    <w:multiLevelType w:val="multilevel"/>
    <w:tmpl w:val="423A17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491C7EC3"/>
    <w:multiLevelType w:val="hybridMultilevel"/>
    <w:tmpl w:val="586A494C"/>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4530200"/>
    <w:multiLevelType w:val="hybridMultilevel"/>
    <w:tmpl w:val="C2E6A55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5FC501B"/>
    <w:multiLevelType w:val="hybridMultilevel"/>
    <w:tmpl w:val="DD2C9C18"/>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9" w15:restartNumberingAfterBreak="0">
    <w:nsid w:val="674A5C53"/>
    <w:multiLevelType w:val="hybridMultilevel"/>
    <w:tmpl w:val="4E2AFE3A"/>
    <w:lvl w:ilvl="0" w:tplc="0409000B">
      <w:start w:val="1"/>
      <w:numFmt w:val="bullet"/>
      <w:lvlText w:val=""/>
      <w:lvlJc w:val="left"/>
      <w:pPr>
        <w:tabs>
          <w:tab w:val="num" w:pos="644"/>
        </w:tabs>
        <w:ind w:left="644" w:hanging="360"/>
      </w:pPr>
      <w:rPr>
        <w:rFonts w:ascii="Wingdings" w:hAnsi="Wingdings" w:hint="default"/>
      </w:rPr>
    </w:lvl>
    <w:lvl w:ilvl="1" w:tplc="850CBD8E">
      <w:numFmt w:val="bullet"/>
      <w:lvlText w:val=""/>
      <w:lvlPicBulletId w:val="0"/>
      <w:lvlJc w:val="left"/>
      <w:pPr>
        <w:tabs>
          <w:tab w:val="num" w:pos="1364"/>
        </w:tabs>
        <w:ind w:left="1364" w:hanging="360"/>
      </w:pPr>
      <w:rPr>
        <w:rFonts w:ascii="Symbol" w:hAnsi="Symbol" w:hint="default"/>
      </w:rPr>
    </w:lvl>
    <w:lvl w:ilvl="2" w:tplc="99EEAF66" w:tentative="1">
      <w:start w:val="1"/>
      <w:numFmt w:val="bullet"/>
      <w:lvlText w:val=""/>
      <w:lvlPicBulletId w:val="2"/>
      <w:lvlJc w:val="left"/>
      <w:pPr>
        <w:tabs>
          <w:tab w:val="num" w:pos="2084"/>
        </w:tabs>
        <w:ind w:left="2084" w:hanging="360"/>
      </w:pPr>
      <w:rPr>
        <w:rFonts w:ascii="Symbol" w:hAnsi="Symbol" w:hint="default"/>
      </w:rPr>
    </w:lvl>
    <w:lvl w:ilvl="3" w:tplc="8784505A" w:tentative="1">
      <w:start w:val="1"/>
      <w:numFmt w:val="bullet"/>
      <w:lvlText w:val=""/>
      <w:lvlPicBulletId w:val="2"/>
      <w:lvlJc w:val="left"/>
      <w:pPr>
        <w:tabs>
          <w:tab w:val="num" w:pos="2804"/>
        </w:tabs>
        <w:ind w:left="2804" w:hanging="360"/>
      </w:pPr>
      <w:rPr>
        <w:rFonts w:ascii="Symbol" w:hAnsi="Symbol" w:hint="default"/>
      </w:rPr>
    </w:lvl>
    <w:lvl w:ilvl="4" w:tplc="21562D94" w:tentative="1">
      <w:start w:val="1"/>
      <w:numFmt w:val="bullet"/>
      <w:lvlText w:val=""/>
      <w:lvlPicBulletId w:val="2"/>
      <w:lvlJc w:val="left"/>
      <w:pPr>
        <w:tabs>
          <w:tab w:val="num" w:pos="3524"/>
        </w:tabs>
        <w:ind w:left="3524" w:hanging="360"/>
      </w:pPr>
      <w:rPr>
        <w:rFonts w:ascii="Symbol" w:hAnsi="Symbol" w:hint="default"/>
      </w:rPr>
    </w:lvl>
    <w:lvl w:ilvl="5" w:tplc="F23ECE82" w:tentative="1">
      <w:start w:val="1"/>
      <w:numFmt w:val="bullet"/>
      <w:lvlText w:val=""/>
      <w:lvlPicBulletId w:val="2"/>
      <w:lvlJc w:val="left"/>
      <w:pPr>
        <w:tabs>
          <w:tab w:val="num" w:pos="4244"/>
        </w:tabs>
        <w:ind w:left="4244" w:hanging="360"/>
      </w:pPr>
      <w:rPr>
        <w:rFonts w:ascii="Symbol" w:hAnsi="Symbol" w:hint="default"/>
      </w:rPr>
    </w:lvl>
    <w:lvl w:ilvl="6" w:tplc="D3564AAC" w:tentative="1">
      <w:start w:val="1"/>
      <w:numFmt w:val="bullet"/>
      <w:lvlText w:val=""/>
      <w:lvlPicBulletId w:val="2"/>
      <w:lvlJc w:val="left"/>
      <w:pPr>
        <w:tabs>
          <w:tab w:val="num" w:pos="4964"/>
        </w:tabs>
        <w:ind w:left="4964" w:hanging="360"/>
      </w:pPr>
      <w:rPr>
        <w:rFonts w:ascii="Symbol" w:hAnsi="Symbol" w:hint="default"/>
      </w:rPr>
    </w:lvl>
    <w:lvl w:ilvl="7" w:tplc="08388872" w:tentative="1">
      <w:start w:val="1"/>
      <w:numFmt w:val="bullet"/>
      <w:lvlText w:val=""/>
      <w:lvlPicBulletId w:val="2"/>
      <w:lvlJc w:val="left"/>
      <w:pPr>
        <w:tabs>
          <w:tab w:val="num" w:pos="5684"/>
        </w:tabs>
        <w:ind w:left="5684" w:hanging="360"/>
      </w:pPr>
      <w:rPr>
        <w:rFonts w:ascii="Symbol" w:hAnsi="Symbol" w:hint="default"/>
      </w:rPr>
    </w:lvl>
    <w:lvl w:ilvl="8" w:tplc="E548A876" w:tentative="1">
      <w:start w:val="1"/>
      <w:numFmt w:val="bullet"/>
      <w:lvlText w:val=""/>
      <w:lvlPicBulletId w:val="2"/>
      <w:lvlJc w:val="left"/>
      <w:pPr>
        <w:tabs>
          <w:tab w:val="num" w:pos="6404"/>
        </w:tabs>
        <w:ind w:left="6404" w:hanging="360"/>
      </w:pPr>
      <w:rPr>
        <w:rFonts w:ascii="Symbol" w:hAnsi="Symbo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BC330F5"/>
    <w:multiLevelType w:val="hybridMultilevel"/>
    <w:tmpl w:val="C2769C2A"/>
    <w:lvl w:ilvl="0" w:tplc="317A886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719CDC6E">
      <w:start w:val="1"/>
      <w:numFmt w:val="bullet"/>
      <w:lvlText w:val="o"/>
      <w:lvlJc w:val="left"/>
      <w:pPr>
        <w:tabs>
          <w:tab w:val="num" w:pos="1440"/>
        </w:tabs>
        <w:ind w:left="1440" w:hanging="360"/>
      </w:pPr>
      <w:rPr>
        <w:rFonts w:ascii="Courier New" w:hAnsi="Courier New" w:hint="default"/>
      </w:rPr>
    </w:lvl>
    <w:lvl w:ilvl="2" w:tplc="1DB4DAE4" w:tentative="1">
      <w:start w:val="1"/>
      <w:numFmt w:val="bullet"/>
      <w:lvlText w:val=""/>
      <w:lvlJc w:val="left"/>
      <w:pPr>
        <w:tabs>
          <w:tab w:val="num" w:pos="2160"/>
        </w:tabs>
        <w:ind w:left="2160" w:hanging="360"/>
      </w:pPr>
      <w:rPr>
        <w:rFonts w:ascii="Wingdings" w:hAnsi="Wingdings" w:hint="default"/>
      </w:rPr>
    </w:lvl>
    <w:lvl w:ilvl="3" w:tplc="F4F4BF26" w:tentative="1">
      <w:start w:val="1"/>
      <w:numFmt w:val="bullet"/>
      <w:lvlText w:val=""/>
      <w:lvlJc w:val="left"/>
      <w:pPr>
        <w:tabs>
          <w:tab w:val="num" w:pos="2880"/>
        </w:tabs>
        <w:ind w:left="2880" w:hanging="360"/>
      </w:pPr>
      <w:rPr>
        <w:rFonts w:ascii="Symbol" w:hAnsi="Symbol" w:hint="default"/>
      </w:rPr>
    </w:lvl>
    <w:lvl w:ilvl="4" w:tplc="BFF48F84" w:tentative="1">
      <w:start w:val="1"/>
      <w:numFmt w:val="bullet"/>
      <w:lvlText w:val="o"/>
      <w:lvlJc w:val="left"/>
      <w:pPr>
        <w:tabs>
          <w:tab w:val="num" w:pos="3600"/>
        </w:tabs>
        <w:ind w:left="3600" w:hanging="360"/>
      </w:pPr>
      <w:rPr>
        <w:rFonts w:ascii="Courier New" w:hAnsi="Courier New" w:hint="default"/>
      </w:rPr>
    </w:lvl>
    <w:lvl w:ilvl="5" w:tplc="3AD2E99E" w:tentative="1">
      <w:start w:val="1"/>
      <w:numFmt w:val="bullet"/>
      <w:lvlText w:val=""/>
      <w:lvlJc w:val="left"/>
      <w:pPr>
        <w:tabs>
          <w:tab w:val="num" w:pos="4320"/>
        </w:tabs>
        <w:ind w:left="4320" w:hanging="360"/>
      </w:pPr>
      <w:rPr>
        <w:rFonts w:ascii="Wingdings" w:hAnsi="Wingdings" w:hint="default"/>
      </w:rPr>
    </w:lvl>
    <w:lvl w:ilvl="6" w:tplc="DBEEE538" w:tentative="1">
      <w:start w:val="1"/>
      <w:numFmt w:val="bullet"/>
      <w:lvlText w:val=""/>
      <w:lvlJc w:val="left"/>
      <w:pPr>
        <w:tabs>
          <w:tab w:val="num" w:pos="5040"/>
        </w:tabs>
        <w:ind w:left="5040" w:hanging="360"/>
      </w:pPr>
      <w:rPr>
        <w:rFonts w:ascii="Symbol" w:hAnsi="Symbol" w:hint="default"/>
      </w:rPr>
    </w:lvl>
    <w:lvl w:ilvl="7" w:tplc="1CF2E2A2" w:tentative="1">
      <w:start w:val="1"/>
      <w:numFmt w:val="bullet"/>
      <w:lvlText w:val="o"/>
      <w:lvlJc w:val="left"/>
      <w:pPr>
        <w:tabs>
          <w:tab w:val="num" w:pos="5760"/>
        </w:tabs>
        <w:ind w:left="5760" w:hanging="360"/>
      </w:pPr>
      <w:rPr>
        <w:rFonts w:ascii="Courier New" w:hAnsi="Courier New" w:hint="default"/>
      </w:rPr>
    </w:lvl>
    <w:lvl w:ilvl="8" w:tplc="16CA8BD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2"/>
  </w:num>
  <w:num w:numId="5">
    <w:abstractNumId w:val="6"/>
  </w:num>
  <w:num w:numId="6">
    <w:abstractNumId w:val="5"/>
  </w:num>
  <w:num w:numId="7">
    <w:abstractNumId w:val="9"/>
  </w:num>
  <w:num w:numId="8">
    <w:abstractNumId w:val="4"/>
  </w:num>
  <w:num w:numId="9">
    <w:abstractNumId w:val="8"/>
  </w:num>
  <w:num w:numId="10">
    <w:abstractNumId w:val="1"/>
  </w:num>
  <w:num w:numId="11">
    <w:abstractNumId w:val="7"/>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34B"/>
    <w:rsid w:val="00001F6F"/>
    <w:rsid w:val="00002CD3"/>
    <w:rsid w:val="0000301D"/>
    <w:rsid w:val="00003883"/>
    <w:rsid w:val="00003CE9"/>
    <w:rsid w:val="00003EDC"/>
    <w:rsid w:val="00004111"/>
    <w:rsid w:val="00004117"/>
    <w:rsid w:val="000045AA"/>
    <w:rsid w:val="0000563C"/>
    <w:rsid w:val="000058BB"/>
    <w:rsid w:val="00005D44"/>
    <w:rsid w:val="00006110"/>
    <w:rsid w:val="00006198"/>
    <w:rsid w:val="0000667F"/>
    <w:rsid w:val="00006C4A"/>
    <w:rsid w:val="00007221"/>
    <w:rsid w:val="000073FA"/>
    <w:rsid w:val="00007971"/>
    <w:rsid w:val="00007CA2"/>
    <w:rsid w:val="00010A82"/>
    <w:rsid w:val="00010B99"/>
    <w:rsid w:val="00010C65"/>
    <w:rsid w:val="00010EE0"/>
    <w:rsid w:val="000112CC"/>
    <w:rsid w:val="00011947"/>
    <w:rsid w:val="00011B38"/>
    <w:rsid w:val="00011BF2"/>
    <w:rsid w:val="00011C44"/>
    <w:rsid w:val="00012252"/>
    <w:rsid w:val="000138F3"/>
    <w:rsid w:val="00013A12"/>
    <w:rsid w:val="00013B39"/>
    <w:rsid w:val="00014221"/>
    <w:rsid w:val="00014267"/>
    <w:rsid w:val="00014284"/>
    <w:rsid w:val="0001465F"/>
    <w:rsid w:val="000148DC"/>
    <w:rsid w:val="00014C36"/>
    <w:rsid w:val="00014C5D"/>
    <w:rsid w:val="00014FFF"/>
    <w:rsid w:val="000152C9"/>
    <w:rsid w:val="00015AF6"/>
    <w:rsid w:val="00015C3C"/>
    <w:rsid w:val="00015F21"/>
    <w:rsid w:val="000167F5"/>
    <w:rsid w:val="00016A3A"/>
    <w:rsid w:val="00017473"/>
    <w:rsid w:val="00017A1D"/>
    <w:rsid w:val="00017E11"/>
    <w:rsid w:val="000200C0"/>
    <w:rsid w:val="00020690"/>
    <w:rsid w:val="000206BB"/>
    <w:rsid w:val="00020AEF"/>
    <w:rsid w:val="0002164B"/>
    <w:rsid w:val="00021665"/>
    <w:rsid w:val="0002180A"/>
    <w:rsid w:val="00021821"/>
    <w:rsid w:val="00021A89"/>
    <w:rsid w:val="00022186"/>
    <w:rsid w:val="0002221D"/>
    <w:rsid w:val="00022561"/>
    <w:rsid w:val="000225C7"/>
    <w:rsid w:val="00022750"/>
    <w:rsid w:val="00023720"/>
    <w:rsid w:val="000248EA"/>
    <w:rsid w:val="00024C73"/>
    <w:rsid w:val="000250D6"/>
    <w:rsid w:val="0002510F"/>
    <w:rsid w:val="00025C4B"/>
    <w:rsid w:val="00025D12"/>
    <w:rsid w:val="00025F75"/>
    <w:rsid w:val="00026472"/>
    <w:rsid w:val="00026726"/>
    <w:rsid w:val="000268FF"/>
    <w:rsid w:val="00026BDF"/>
    <w:rsid w:val="00026DB4"/>
    <w:rsid w:val="00027229"/>
    <w:rsid w:val="00027E98"/>
    <w:rsid w:val="00030390"/>
    <w:rsid w:val="00030480"/>
    <w:rsid w:val="00030770"/>
    <w:rsid w:val="00030F85"/>
    <w:rsid w:val="00031065"/>
    <w:rsid w:val="0003108E"/>
    <w:rsid w:val="000311C6"/>
    <w:rsid w:val="000311F2"/>
    <w:rsid w:val="00031564"/>
    <w:rsid w:val="000317A7"/>
    <w:rsid w:val="00031FBF"/>
    <w:rsid w:val="00032FAB"/>
    <w:rsid w:val="0003352E"/>
    <w:rsid w:val="0003375A"/>
    <w:rsid w:val="0003391A"/>
    <w:rsid w:val="00033B9A"/>
    <w:rsid w:val="00033DE9"/>
    <w:rsid w:val="00034037"/>
    <w:rsid w:val="000347B6"/>
    <w:rsid w:val="00034928"/>
    <w:rsid w:val="00034F8D"/>
    <w:rsid w:val="0003558C"/>
    <w:rsid w:val="00035828"/>
    <w:rsid w:val="00035A8A"/>
    <w:rsid w:val="00035F9C"/>
    <w:rsid w:val="0003668C"/>
    <w:rsid w:val="00036AB1"/>
    <w:rsid w:val="00036B5E"/>
    <w:rsid w:val="00036E0B"/>
    <w:rsid w:val="00036F82"/>
    <w:rsid w:val="00037009"/>
    <w:rsid w:val="00037201"/>
    <w:rsid w:val="000378CF"/>
    <w:rsid w:val="00037E18"/>
    <w:rsid w:val="000407BB"/>
    <w:rsid w:val="0004091C"/>
    <w:rsid w:val="00040EF6"/>
    <w:rsid w:val="00041044"/>
    <w:rsid w:val="000417DF"/>
    <w:rsid w:val="000420FB"/>
    <w:rsid w:val="000424FF"/>
    <w:rsid w:val="00043AFC"/>
    <w:rsid w:val="00043D07"/>
    <w:rsid w:val="000441C3"/>
    <w:rsid w:val="00044E3C"/>
    <w:rsid w:val="0004511D"/>
    <w:rsid w:val="00045306"/>
    <w:rsid w:val="00045318"/>
    <w:rsid w:val="000454BA"/>
    <w:rsid w:val="0004589D"/>
    <w:rsid w:val="00046221"/>
    <w:rsid w:val="00046D55"/>
    <w:rsid w:val="00047242"/>
    <w:rsid w:val="0004795F"/>
    <w:rsid w:val="000479B1"/>
    <w:rsid w:val="00047A40"/>
    <w:rsid w:val="00047D1D"/>
    <w:rsid w:val="00047DC0"/>
    <w:rsid w:val="000503DB"/>
    <w:rsid w:val="000523A0"/>
    <w:rsid w:val="0005246C"/>
    <w:rsid w:val="0005282A"/>
    <w:rsid w:val="00052D69"/>
    <w:rsid w:val="00052D7E"/>
    <w:rsid w:val="000549BA"/>
    <w:rsid w:val="00054AC1"/>
    <w:rsid w:val="00055868"/>
    <w:rsid w:val="00055A14"/>
    <w:rsid w:val="00055B21"/>
    <w:rsid w:val="00055E3C"/>
    <w:rsid w:val="00055EBE"/>
    <w:rsid w:val="00056182"/>
    <w:rsid w:val="00057472"/>
    <w:rsid w:val="00057739"/>
    <w:rsid w:val="00057B0E"/>
    <w:rsid w:val="000601B0"/>
    <w:rsid w:val="00060AAC"/>
    <w:rsid w:val="00061EB2"/>
    <w:rsid w:val="00062767"/>
    <w:rsid w:val="00062E5A"/>
    <w:rsid w:val="00062F52"/>
    <w:rsid w:val="00063224"/>
    <w:rsid w:val="00063DDA"/>
    <w:rsid w:val="0006427B"/>
    <w:rsid w:val="000642D1"/>
    <w:rsid w:val="00064387"/>
    <w:rsid w:val="0006440F"/>
    <w:rsid w:val="00064B7D"/>
    <w:rsid w:val="00064CAC"/>
    <w:rsid w:val="000652C2"/>
    <w:rsid w:val="000652E0"/>
    <w:rsid w:val="00065BAE"/>
    <w:rsid w:val="00066999"/>
    <w:rsid w:val="00066E7F"/>
    <w:rsid w:val="000670B5"/>
    <w:rsid w:val="00067246"/>
    <w:rsid w:val="000675B9"/>
    <w:rsid w:val="00070561"/>
    <w:rsid w:val="00070A5C"/>
    <w:rsid w:val="00070AE1"/>
    <w:rsid w:val="00070B80"/>
    <w:rsid w:val="00070ECC"/>
    <w:rsid w:val="000716ED"/>
    <w:rsid w:val="000717B4"/>
    <w:rsid w:val="000721B5"/>
    <w:rsid w:val="00072633"/>
    <w:rsid w:val="00072CF8"/>
    <w:rsid w:val="000737DA"/>
    <w:rsid w:val="000738EE"/>
    <w:rsid w:val="00073E5F"/>
    <w:rsid w:val="0007525F"/>
    <w:rsid w:val="0007555F"/>
    <w:rsid w:val="000760D7"/>
    <w:rsid w:val="00076919"/>
    <w:rsid w:val="000770CF"/>
    <w:rsid w:val="0007771F"/>
    <w:rsid w:val="00077D4E"/>
    <w:rsid w:val="00077F92"/>
    <w:rsid w:val="00077FE0"/>
    <w:rsid w:val="00080FD0"/>
    <w:rsid w:val="000819EE"/>
    <w:rsid w:val="00083D6F"/>
    <w:rsid w:val="000841A8"/>
    <w:rsid w:val="00084301"/>
    <w:rsid w:val="0008442C"/>
    <w:rsid w:val="0008452A"/>
    <w:rsid w:val="00084606"/>
    <w:rsid w:val="00084BE4"/>
    <w:rsid w:val="00084EFC"/>
    <w:rsid w:val="0008544F"/>
    <w:rsid w:val="00085C24"/>
    <w:rsid w:val="00085DB7"/>
    <w:rsid w:val="00085F5A"/>
    <w:rsid w:val="00085F6E"/>
    <w:rsid w:val="000861F2"/>
    <w:rsid w:val="00086610"/>
    <w:rsid w:val="000876A9"/>
    <w:rsid w:val="00087A09"/>
    <w:rsid w:val="00090BA5"/>
    <w:rsid w:val="00090BB8"/>
    <w:rsid w:val="00091A2C"/>
    <w:rsid w:val="00092229"/>
    <w:rsid w:val="00092919"/>
    <w:rsid w:val="00092DCA"/>
    <w:rsid w:val="000937D2"/>
    <w:rsid w:val="0009400A"/>
    <w:rsid w:val="000940C0"/>
    <w:rsid w:val="0009433A"/>
    <w:rsid w:val="000943EC"/>
    <w:rsid w:val="00094451"/>
    <w:rsid w:val="000949D1"/>
    <w:rsid w:val="00094FFF"/>
    <w:rsid w:val="0009605F"/>
    <w:rsid w:val="000969A9"/>
    <w:rsid w:val="00096F57"/>
    <w:rsid w:val="000972E8"/>
    <w:rsid w:val="00097391"/>
    <w:rsid w:val="000975E2"/>
    <w:rsid w:val="00097828"/>
    <w:rsid w:val="00097D9B"/>
    <w:rsid w:val="000A0201"/>
    <w:rsid w:val="000A0289"/>
    <w:rsid w:val="000A02AB"/>
    <w:rsid w:val="000A036D"/>
    <w:rsid w:val="000A0A94"/>
    <w:rsid w:val="000A0FF8"/>
    <w:rsid w:val="000A1326"/>
    <w:rsid w:val="000A1658"/>
    <w:rsid w:val="000A186A"/>
    <w:rsid w:val="000A1FC3"/>
    <w:rsid w:val="000A2046"/>
    <w:rsid w:val="000A2A53"/>
    <w:rsid w:val="000A2D07"/>
    <w:rsid w:val="000A3097"/>
    <w:rsid w:val="000A35BD"/>
    <w:rsid w:val="000A38CF"/>
    <w:rsid w:val="000A3A69"/>
    <w:rsid w:val="000A4222"/>
    <w:rsid w:val="000A46F0"/>
    <w:rsid w:val="000A4C53"/>
    <w:rsid w:val="000A4D1E"/>
    <w:rsid w:val="000A4F71"/>
    <w:rsid w:val="000A5025"/>
    <w:rsid w:val="000A561C"/>
    <w:rsid w:val="000A62F6"/>
    <w:rsid w:val="000A6602"/>
    <w:rsid w:val="000A6AD0"/>
    <w:rsid w:val="000A6D55"/>
    <w:rsid w:val="000A7374"/>
    <w:rsid w:val="000A786A"/>
    <w:rsid w:val="000A79E3"/>
    <w:rsid w:val="000A79EC"/>
    <w:rsid w:val="000A7E13"/>
    <w:rsid w:val="000A7F17"/>
    <w:rsid w:val="000B0B23"/>
    <w:rsid w:val="000B0E14"/>
    <w:rsid w:val="000B1CE9"/>
    <w:rsid w:val="000B1DE3"/>
    <w:rsid w:val="000B1EEC"/>
    <w:rsid w:val="000B24B0"/>
    <w:rsid w:val="000B2674"/>
    <w:rsid w:val="000B2A42"/>
    <w:rsid w:val="000B2C05"/>
    <w:rsid w:val="000B2CCD"/>
    <w:rsid w:val="000B2D17"/>
    <w:rsid w:val="000B2ED5"/>
    <w:rsid w:val="000B2EFB"/>
    <w:rsid w:val="000B434A"/>
    <w:rsid w:val="000B4AB9"/>
    <w:rsid w:val="000B5626"/>
    <w:rsid w:val="000B5FC6"/>
    <w:rsid w:val="000B6D46"/>
    <w:rsid w:val="000B6DA4"/>
    <w:rsid w:val="000B74EE"/>
    <w:rsid w:val="000B7CCC"/>
    <w:rsid w:val="000C084C"/>
    <w:rsid w:val="000C086D"/>
    <w:rsid w:val="000C09E5"/>
    <w:rsid w:val="000C0B1F"/>
    <w:rsid w:val="000C16B5"/>
    <w:rsid w:val="000C1EBE"/>
    <w:rsid w:val="000C2AA6"/>
    <w:rsid w:val="000C3036"/>
    <w:rsid w:val="000C324C"/>
    <w:rsid w:val="000C38B5"/>
    <w:rsid w:val="000C3C6A"/>
    <w:rsid w:val="000C3FA9"/>
    <w:rsid w:val="000C4A55"/>
    <w:rsid w:val="000C4A74"/>
    <w:rsid w:val="000C5041"/>
    <w:rsid w:val="000C5135"/>
    <w:rsid w:val="000C51C1"/>
    <w:rsid w:val="000C52F1"/>
    <w:rsid w:val="000C6436"/>
    <w:rsid w:val="000C655C"/>
    <w:rsid w:val="000C67C5"/>
    <w:rsid w:val="000C6CBF"/>
    <w:rsid w:val="000C6E89"/>
    <w:rsid w:val="000C731D"/>
    <w:rsid w:val="000C736E"/>
    <w:rsid w:val="000C73B4"/>
    <w:rsid w:val="000C782A"/>
    <w:rsid w:val="000C7C40"/>
    <w:rsid w:val="000C7E14"/>
    <w:rsid w:val="000D01BA"/>
    <w:rsid w:val="000D06BA"/>
    <w:rsid w:val="000D1552"/>
    <w:rsid w:val="000D16BF"/>
    <w:rsid w:val="000D19C5"/>
    <w:rsid w:val="000D1A28"/>
    <w:rsid w:val="000D1EAC"/>
    <w:rsid w:val="000D21B3"/>
    <w:rsid w:val="000D26A2"/>
    <w:rsid w:val="000D2837"/>
    <w:rsid w:val="000D2E2A"/>
    <w:rsid w:val="000D2E2F"/>
    <w:rsid w:val="000D3487"/>
    <w:rsid w:val="000D3731"/>
    <w:rsid w:val="000D3A87"/>
    <w:rsid w:val="000D3CB5"/>
    <w:rsid w:val="000D4150"/>
    <w:rsid w:val="000D42E9"/>
    <w:rsid w:val="000D4AEA"/>
    <w:rsid w:val="000D4E0C"/>
    <w:rsid w:val="000D55E7"/>
    <w:rsid w:val="000D5F15"/>
    <w:rsid w:val="000D5F79"/>
    <w:rsid w:val="000D6092"/>
    <w:rsid w:val="000D7224"/>
    <w:rsid w:val="000D7385"/>
    <w:rsid w:val="000D7A84"/>
    <w:rsid w:val="000E04EA"/>
    <w:rsid w:val="000E07FE"/>
    <w:rsid w:val="000E0849"/>
    <w:rsid w:val="000E1041"/>
    <w:rsid w:val="000E12C9"/>
    <w:rsid w:val="000E29CD"/>
    <w:rsid w:val="000E29D3"/>
    <w:rsid w:val="000E2C23"/>
    <w:rsid w:val="000E36F4"/>
    <w:rsid w:val="000E3B13"/>
    <w:rsid w:val="000E3B40"/>
    <w:rsid w:val="000E4607"/>
    <w:rsid w:val="000E5805"/>
    <w:rsid w:val="000E58CF"/>
    <w:rsid w:val="000E5BC1"/>
    <w:rsid w:val="000E6208"/>
    <w:rsid w:val="000E6CB9"/>
    <w:rsid w:val="000E74DA"/>
    <w:rsid w:val="000E774C"/>
    <w:rsid w:val="000E7968"/>
    <w:rsid w:val="000E7F30"/>
    <w:rsid w:val="000F03FA"/>
    <w:rsid w:val="000F0484"/>
    <w:rsid w:val="000F0E0B"/>
    <w:rsid w:val="000F101D"/>
    <w:rsid w:val="000F112A"/>
    <w:rsid w:val="000F14F5"/>
    <w:rsid w:val="000F1CD6"/>
    <w:rsid w:val="000F1DA5"/>
    <w:rsid w:val="000F203D"/>
    <w:rsid w:val="000F2555"/>
    <w:rsid w:val="000F2A03"/>
    <w:rsid w:val="000F2BBB"/>
    <w:rsid w:val="000F4202"/>
    <w:rsid w:val="000F47C5"/>
    <w:rsid w:val="000F4A59"/>
    <w:rsid w:val="000F4B70"/>
    <w:rsid w:val="000F4FC5"/>
    <w:rsid w:val="000F5A45"/>
    <w:rsid w:val="000F5A74"/>
    <w:rsid w:val="000F5B87"/>
    <w:rsid w:val="000F61ED"/>
    <w:rsid w:val="000F6729"/>
    <w:rsid w:val="000F695A"/>
    <w:rsid w:val="000F6A86"/>
    <w:rsid w:val="000F6AAC"/>
    <w:rsid w:val="000F6D2C"/>
    <w:rsid w:val="000F7517"/>
    <w:rsid w:val="000F78E2"/>
    <w:rsid w:val="000F7D32"/>
    <w:rsid w:val="0010014A"/>
    <w:rsid w:val="0010030C"/>
    <w:rsid w:val="001009DD"/>
    <w:rsid w:val="00100E10"/>
    <w:rsid w:val="00100E41"/>
    <w:rsid w:val="00101CF2"/>
    <w:rsid w:val="00102320"/>
    <w:rsid w:val="00102427"/>
    <w:rsid w:val="00102563"/>
    <w:rsid w:val="00102E59"/>
    <w:rsid w:val="00103005"/>
    <w:rsid w:val="00103B47"/>
    <w:rsid w:val="00103D51"/>
    <w:rsid w:val="00104258"/>
    <w:rsid w:val="00104652"/>
    <w:rsid w:val="00104E02"/>
    <w:rsid w:val="00104ED8"/>
    <w:rsid w:val="0010537D"/>
    <w:rsid w:val="00106E80"/>
    <w:rsid w:val="0010711F"/>
    <w:rsid w:val="00107201"/>
    <w:rsid w:val="00107705"/>
    <w:rsid w:val="00107EC9"/>
    <w:rsid w:val="00107F94"/>
    <w:rsid w:val="00110272"/>
    <w:rsid w:val="0011089E"/>
    <w:rsid w:val="0011142D"/>
    <w:rsid w:val="00111B80"/>
    <w:rsid w:val="00112756"/>
    <w:rsid w:val="00112A1A"/>
    <w:rsid w:val="00112FDA"/>
    <w:rsid w:val="001130F1"/>
    <w:rsid w:val="001132AD"/>
    <w:rsid w:val="001135F5"/>
    <w:rsid w:val="00113700"/>
    <w:rsid w:val="00114162"/>
    <w:rsid w:val="001141A1"/>
    <w:rsid w:val="00114AE7"/>
    <w:rsid w:val="00115B37"/>
    <w:rsid w:val="00115DA5"/>
    <w:rsid w:val="00116046"/>
    <w:rsid w:val="001164FB"/>
    <w:rsid w:val="00116559"/>
    <w:rsid w:val="00116F74"/>
    <w:rsid w:val="00117147"/>
    <w:rsid w:val="001176B7"/>
    <w:rsid w:val="00117982"/>
    <w:rsid w:val="00120D0D"/>
    <w:rsid w:val="00123743"/>
    <w:rsid w:val="001239D1"/>
    <w:rsid w:val="001239DE"/>
    <w:rsid w:val="00123E5D"/>
    <w:rsid w:val="00124252"/>
    <w:rsid w:val="00124462"/>
    <w:rsid w:val="00124802"/>
    <w:rsid w:val="00124944"/>
    <w:rsid w:val="001251D9"/>
    <w:rsid w:val="0012596B"/>
    <w:rsid w:val="00125C52"/>
    <w:rsid w:val="00125E23"/>
    <w:rsid w:val="0012655E"/>
    <w:rsid w:val="001266F1"/>
    <w:rsid w:val="00126791"/>
    <w:rsid w:val="0012705D"/>
    <w:rsid w:val="0012719C"/>
    <w:rsid w:val="001271F9"/>
    <w:rsid w:val="001278BC"/>
    <w:rsid w:val="00127E48"/>
    <w:rsid w:val="001301BE"/>
    <w:rsid w:val="001306F3"/>
    <w:rsid w:val="00131686"/>
    <w:rsid w:val="00131771"/>
    <w:rsid w:val="00131FD4"/>
    <w:rsid w:val="0013219D"/>
    <w:rsid w:val="001322B3"/>
    <w:rsid w:val="001327B8"/>
    <w:rsid w:val="001329F3"/>
    <w:rsid w:val="001331A5"/>
    <w:rsid w:val="00134208"/>
    <w:rsid w:val="00134AC9"/>
    <w:rsid w:val="00135B45"/>
    <w:rsid w:val="00135BC2"/>
    <w:rsid w:val="00135E13"/>
    <w:rsid w:val="00136298"/>
    <w:rsid w:val="001362E6"/>
    <w:rsid w:val="001363BC"/>
    <w:rsid w:val="00136BDF"/>
    <w:rsid w:val="00136E6C"/>
    <w:rsid w:val="0013739B"/>
    <w:rsid w:val="001402E9"/>
    <w:rsid w:val="0014030E"/>
    <w:rsid w:val="00141C45"/>
    <w:rsid w:val="00142295"/>
    <w:rsid w:val="001422C5"/>
    <w:rsid w:val="0014249F"/>
    <w:rsid w:val="001425C9"/>
    <w:rsid w:val="00142870"/>
    <w:rsid w:val="001428A4"/>
    <w:rsid w:val="00142961"/>
    <w:rsid w:val="0014304B"/>
    <w:rsid w:val="001430CD"/>
    <w:rsid w:val="00143B10"/>
    <w:rsid w:val="00143DC4"/>
    <w:rsid w:val="001445CF"/>
    <w:rsid w:val="0014495B"/>
    <w:rsid w:val="00144F52"/>
    <w:rsid w:val="00145D3A"/>
    <w:rsid w:val="00146430"/>
    <w:rsid w:val="001468DC"/>
    <w:rsid w:val="0014690E"/>
    <w:rsid w:val="00147A89"/>
    <w:rsid w:val="00150C1B"/>
    <w:rsid w:val="00150F51"/>
    <w:rsid w:val="00151143"/>
    <w:rsid w:val="0015155B"/>
    <w:rsid w:val="001516D8"/>
    <w:rsid w:val="00151825"/>
    <w:rsid w:val="00151ABA"/>
    <w:rsid w:val="00151F61"/>
    <w:rsid w:val="00152171"/>
    <w:rsid w:val="0015239C"/>
    <w:rsid w:val="00152AC3"/>
    <w:rsid w:val="00152CC3"/>
    <w:rsid w:val="00153D20"/>
    <w:rsid w:val="00154025"/>
    <w:rsid w:val="00154CD7"/>
    <w:rsid w:val="0015570C"/>
    <w:rsid w:val="00156108"/>
    <w:rsid w:val="0015635F"/>
    <w:rsid w:val="00156681"/>
    <w:rsid w:val="00156820"/>
    <w:rsid w:val="00156B51"/>
    <w:rsid w:val="001570C1"/>
    <w:rsid w:val="0015760F"/>
    <w:rsid w:val="00157A7D"/>
    <w:rsid w:val="00157FC7"/>
    <w:rsid w:val="0016046E"/>
    <w:rsid w:val="001608F4"/>
    <w:rsid w:val="0016136A"/>
    <w:rsid w:val="00161C5B"/>
    <w:rsid w:val="00161FE8"/>
    <w:rsid w:val="001625D7"/>
    <w:rsid w:val="001633F4"/>
    <w:rsid w:val="00163472"/>
    <w:rsid w:val="00163997"/>
    <w:rsid w:val="00163C0F"/>
    <w:rsid w:val="00163F5C"/>
    <w:rsid w:val="0016400A"/>
    <w:rsid w:val="001640E9"/>
    <w:rsid w:val="001644A8"/>
    <w:rsid w:val="001651AC"/>
    <w:rsid w:val="001653BC"/>
    <w:rsid w:val="00165A13"/>
    <w:rsid w:val="00165F5C"/>
    <w:rsid w:val="00167088"/>
    <w:rsid w:val="001671B5"/>
    <w:rsid w:val="001673DD"/>
    <w:rsid w:val="001674A0"/>
    <w:rsid w:val="001675B6"/>
    <w:rsid w:val="001679C5"/>
    <w:rsid w:val="0017023F"/>
    <w:rsid w:val="00170366"/>
    <w:rsid w:val="00170570"/>
    <w:rsid w:val="0017063C"/>
    <w:rsid w:val="00170805"/>
    <w:rsid w:val="00170C0A"/>
    <w:rsid w:val="00170D57"/>
    <w:rsid w:val="00171741"/>
    <w:rsid w:val="00172A9A"/>
    <w:rsid w:val="00173227"/>
    <w:rsid w:val="0017506C"/>
    <w:rsid w:val="0017513F"/>
    <w:rsid w:val="0017545C"/>
    <w:rsid w:val="001755DB"/>
    <w:rsid w:val="00175C29"/>
    <w:rsid w:val="00176652"/>
    <w:rsid w:val="00176945"/>
    <w:rsid w:val="00176D60"/>
    <w:rsid w:val="001771D5"/>
    <w:rsid w:val="00177236"/>
    <w:rsid w:val="001777F5"/>
    <w:rsid w:val="00177970"/>
    <w:rsid w:val="00180232"/>
    <w:rsid w:val="00181289"/>
    <w:rsid w:val="001816F1"/>
    <w:rsid w:val="00182838"/>
    <w:rsid w:val="001842E4"/>
    <w:rsid w:val="001843D3"/>
    <w:rsid w:val="001848BA"/>
    <w:rsid w:val="001851E3"/>
    <w:rsid w:val="0018555B"/>
    <w:rsid w:val="0018578F"/>
    <w:rsid w:val="001857DB"/>
    <w:rsid w:val="00185893"/>
    <w:rsid w:val="00185B23"/>
    <w:rsid w:val="00186488"/>
    <w:rsid w:val="0018657C"/>
    <w:rsid w:val="00187535"/>
    <w:rsid w:val="0018788E"/>
    <w:rsid w:val="001878A1"/>
    <w:rsid w:val="0018797C"/>
    <w:rsid w:val="001905F3"/>
    <w:rsid w:val="0019091E"/>
    <w:rsid w:val="00190F12"/>
    <w:rsid w:val="00191184"/>
    <w:rsid w:val="0019136D"/>
    <w:rsid w:val="00191754"/>
    <w:rsid w:val="00191B79"/>
    <w:rsid w:val="00191FB3"/>
    <w:rsid w:val="00192293"/>
    <w:rsid w:val="001924FA"/>
    <w:rsid w:val="001925A9"/>
    <w:rsid w:val="00193142"/>
    <w:rsid w:val="00193747"/>
    <w:rsid w:val="00193BF3"/>
    <w:rsid w:val="0019486D"/>
    <w:rsid w:val="0019545E"/>
    <w:rsid w:val="00195770"/>
    <w:rsid w:val="00197372"/>
    <w:rsid w:val="00197402"/>
    <w:rsid w:val="0019748C"/>
    <w:rsid w:val="001975E7"/>
    <w:rsid w:val="00197877"/>
    <w:rsid w:val="001A0F4F"/>
    <w:rsid w:val="001A1240"/>
    <w:rsid w:val="001A19C5"/>
    <w:rsid w:val="001A1B9D"/>
    <w:rsid w:val="001A1D6F"/>
    <w:rsid w:val="001A2013"/>
    <w:rsid w:val="001A24F6"/>
    <w:rsid w:val="001A2D91"/>
    <w:rsid w:val="001A2F12"/>
    <w:rsid w:val="001A2F58"/>
    <w:rsid w:val="001A316A"/>
    <w:rsid w:val="001A3250"/>
    <w:rsid w:val="001A39C1"/>
    <w:rsid w:val="001A3AF4"/>
    <w:rsid w:val="001A4C57"/>
    <w:rsid w:val="001A4D0D"/>
    <w:rsid w:val="001A50AC"/>
    <w:rsid w:val="001A50B1"/>
    <w:rsid w:val="001A516D"/>
    <w:rsid w:val="001A579D"/>
    <w:rsid w:val="001A6604"/>
    <w:rsid w:val="001A71E2"/>
    <w:rsid w:val="001A79A4"/>
    <w:rsid w:val="001B0041"/>
    <w:rsid w:val="001B0F6F"/>
    <w:rsid w:val="001B1513"/>
    <w:rsid w:val="001B180F"/>
    <w:rsid w:val="001B194C"/>
    <w:rsid w:val="001B254A"/>
    <w:rsid w:val="001B2897"/>
    <w:rsid w:val="001B2BA0"/>
    <w:rsid w:val="001B2CFF"/>
    <w:rsid w:val="001B3291"/>
    <w:rsid w:val="001B3BE3"/>
    <w:rsid w:val="001B3E2E"/>
    <w:rsid w:val="001B3ED7"/>
    <w:rsid w:val="001B3F61"/>
    <w:rsid w:val="001B4567"/>
    <w:rsid w:val="001B477C"/>
    <w:rsid w:val="001B4DD5"/>
    <w:rsid w:val="001B557B"/>
    <w:rsid w:val="001B64A1"/>
    <w:rsid w:val="001B6717"/>
    <w:rsid w:val="001B6982"/>
    <w:rsid w:val="001B6B77"/>
    <w:rsid w:val="001B6DAE"/>
    <w:rsid w:val="001B753C"/>
    <w:rsid w:val="001B7579"/>
    <w:rsid w:val="001B7931"/>
    <w:rsid w:val="001B7E7D"/>
    <w:rsid w:val="001C0B3B"/>
    <w:rsid w:val="001C125A"/>
    <w:rsid w:val="001C160A"/>
    <w:rsid w:val="001C16D7"/>
    <w:rsid w:val="001C1D67"/>
    <w:rsid w:val="001C1F40"/>
    <w:rsid w:val="001C25C0"/>
    <w:rsid w:val="001C3588"/>
    <w:rsid w:val="001C35D7"/>
    <w:rsid w:val="001C3E68"/>
    <w:rsid w:val="001C3F47"/>
    <w:rsid w:val="001C3FC8"/>
    <w:rsid w:val="001C41EF"/>
    <w:rsid w:val="001C42D4"/>
    <w:rsid w:val="001C460A"/>
    <w:rsid w:val="001C4AAD"/>
    <w:rsid w:val="001C4B1D"/>
    <w:rsid w:val="001C5D7E"/>
    <w:rsid w:val="001C5DB8"/>
    <w:rsid w:val="001C6AE0"/>
    <w:rsid w:val="001C733E"/>
    <w:rsid w:val="001C7A6D"/>
    <w:rsid w:val="001D0023"/>
    <w:rsid w:val="001D04A7"/>
    <w:rsid w:val="001D04B9"/>
    <w:rsid w:val="001D0CB9"/>
    <w:rsid w:val="001D122C"/>
    <w:rsid w:val="001D12FE"/>
    <w:rsid w:val="001D1447"/>
    <w:rsid w:val="001D1469"/>
    <w:rsid w:val="001D1841"/>
    <w:rsid w:val="001D1DF2"/>
    <w:rsid w:val="001D2401"/>
    <w:rsid w:val="001D2AF3"/>
    <w:rsid w:val="001D309C"/>
    <w:rsid w:val="001D3CC1"/>
    <w:rsid w:val="001D43C3"/>
    <w:rsid w:val="001D455C"/>
    <w:rsid w:val="001D472D"/>
    <w:rsid w:val="001D4948"/>
    <w:rsid w:val="001D4ABF"/>
    <w:rsid w:val="001D4CAF"/>
    <w:rsid w:val="001D52E4"/>
    <w:rsid w:val="001D54F7"/>
    <w:rsid w:val="001D5B39"/>
    <w:rsid w:val="001D5EBF"/>
    <w:rsid w:val="001D6E97"/>
    <w:rsid w:val="001D7BA7"/>
    <w:rsid w:val="001D7E18"/>
    <w:rsid w:val="001E0529"/>
    <w:rsid w:val="001E059B"/>
    <w:rsid w:val="001E0DCB"/>
    <w:rsid w:val="001E1023"/>
    <w:rsid w:val="001E10E8"/>
    <w:rsid w:val="001E16AD"/>
    <w:rsid w:val="001E1C0D"/>
    <w:rsid w:val="001E1F51"/>
    <w:rsid w:val="001E2134"/>
    <w:rsid w:val="001E2231"/>
    <w:rsid w:val="001E31EE"/>
    <w:rsid w:val="001E3B65"/>
    <w:rsid w:val="001E4528"/>
    <w:rsid w:val="001E50B1"/>
    <w:rsid w:val="001E56D8"/>
    <w:rsid w:val="001E57E7"/>
    <w:rsid w:val="001E57F5"/>
    <w:rsid w:val="001E584A"/>
    <w:rsid w:val="001E5879"/>
    <w:rsid w:val="001F099B"/>
    <w:rsid w:val="001F0CF1"/>
    <w:rsid w:val="001F0DF0"/>
    <w:rsid w:val="001F13AB"/>
    <w:rsid w:val="001F1AFB"/>
    <w:rsid w:val="001F1E8A"/>
    <w:rsid w:val="001F2310"/>
    <w:rsid w:val="001F2C09"/>
    <w:rsid w:val="001F2DAC"/>
    <w:rsid w:val="001F3466"/>
    <w:rsid w:val="001F3486"/>
    <w:rsid w:val="001F3907"/>
    <w:rsid w:val="001F3B78"/>
    <w:rsid w:val="001F3D71"/>
    <w:rsid w:val="001F4B35"/>
    <w:rsid w:val="001F4C0E"/>
    <w:rsid w:val="001F5078"/>
    <w:rsid w:val="001F5A3E"/>
    <w:rsid w:val="001F5A57"/>
    <w:rsid w:val="001F5A7F"/>
    <w:rsid w:val="001F5BC7"/>
    <w:rsid w:val="001F6307"/>
    <w:rsid w:val="001F6B8E"/>
    <w:rsid w:val="001F71DC"/>
    <w:rsid w:val="001F7246"/>
    <w:rsid w:val="001F786D"/>
    <w:rsid w:val="001F79F5"/>
    <w:rsid w:val="001F7D34"/>
    <w:rsid w:val="001F7D63"/>
    <w:rsid w:val="001F7E26"/>
    <w:rsid w:val="00200D15"/>
    <w:rsid w:val="0020116A"/>
    <w:rsid w:val="002019FF"/>
    <w:rsid w:val="00201CA6"/>
    <w:rsid w:val="00202463"/>
    <w:rsid w:val="002027C2"/>
    <w:rsid w:val="00202D8B"/>
    <w:rsid w:val="00202F7A"/>
    <w:rsid w:val="00203151"/>
    <w:rsid w:val="0020349C"/>
    <w:rsid w:val="002039A8"/>
    <w:rsid w:val="002040EB"/>
    <w:rsid w:val="0020509A"/>
    <w:rsid w:val="002051CF"/>
    <w:rsid w:val="0020560D"/>
    <w:rsid w:val="002058BC"/>
    <w:rsid w:val="00205D2F"/>
    <w:rsid w:val="00205DE3"/>
    <w:rsid w:val="002062C4"/>
    <w:rsid w:val="00206303"/>
    <w:rsid w:val="00206636"/>
    <w:rsid w:val="00206E71"/>
    <w:rsid w:val="00210839"/>
    <w:rsid w:val="0021083C"/>
    <w:rsid w:val="00210C6D"/>
    <w:rsid w:val="00211201"/>
    <w:rsid w:val="002114B1"/>
    <w:rsid w:val="00211C67"/>
    <w:rsid w:val="00212089"/>
    <w:rsid w:val="002121D7"/>
    <w:rsid w:val="002127E6"/>
    <w:rsid w:val="00213633"/>
    <w:rsid w:val="002141C6"/>
    <w:rsid w:val="002142D2"/>
    <w:rsid w:val="00215114"/>
    <w:rsid w:val="00215216"/>
    <w:rsid w:val="002154E5"/>
    <w:rsid w:val="0021559D"/>
    <w:rsid w:val="00215CD9"/>
    <w:rsid w:val="00215E42"/>
    <w:rsid w:val="00216E60"/>
    <w:rsid w:val="00216F6F"/>
    <w:rsid w:val="00217495"/>
    <w:rsid w:val="00217498"/>
    <w:rsid w:val="002175F8"/>
    <w:rsid w:val="00217B6E"/>
    <w:rsid w:val="00220A37"/>
    <w:rsid w:val="00220EE8"/>
    <w:rsid w:val="00220F53"/>
    <w:rsid w:val="00221184"/>
    <w:rsid w:val="00221A39"/>
    <w:rsid w:val="00222803"/>
    <w:rsid w:val="00222A47"/>
    <w:rsid w:val="00223038"/>
    <w:rsid w:val="0022310E"/>
    <w:rsid w:val="002247C0"/>
    <w:rsid w:val="002251F1"/>
    <w:rsid w:val="00225572"/>
    <w:rsid w:val="0022580C"/>
    <w:rsid w:val="00226D3E"/>
    <w:rsid w:val="00227100"/>
    <w:rsid w:val="00227244"/>
    <w:rsid w:val="00230C94"/>
    <w:rsid w:val="00230CE3"/>
    <w:rsid w:val="00230EB7"/>
    <w:rsid w:val="00230EC6"/>
    <w:rsid w:val="002314BC"/>
    <w:rsid w:val="00232A8D"/>
    <w:rsid w:val="00233123"/>
    <w:rsid w:val="002341F2"/>
    <w:rsid w:val="00234AF1"/>
    <w:rsid w:val="00234C5F"/>
    <w:rsid w:val="00234E1F"/>
    <w:rsid w:val="00234F52"/>
    <w:rsid w:val="002351A5"/>
    <w:rsid w:val="00235A15"/>
    <w:rsid w:val="00236204"/>
    <w:rsid w:val="00236B09"/>
    <w:rsid w:val="00236C6E"/>
    <w:rsid w:val="00236D65"/>
    <w:rsid w:val="00237214"/>
    <w:rsid w:val="00237580"/>
    <w:rsid w:val="00237E42"/>
    <w:rsid w:val="0024043D"/>
    <w:rsid w:val="00240614"/>
    <w:rsid w:val="00240913"/>
    <w:rsid w:val="00240C8E"/>
    <w:rsid w:val="00242D3C"/>
    <w:rsid w:val="00243370"/>
    <w:rsid w:val="002444B3"/>
    <w:rsid w:val="00244D64"/>
    <w:rsid w:val="002451E4"/>
    <w:rsid w:val="00245579"/>
    <w:rsid w:val="002460B6"/>
    <w:rsid w:val="002461C3"/>
    <w:rsid w:val="00246D43"/>
    <w:rsid w:val="00247480"/>
    <w:rsid w:val="00247818"/>
    <w:rsid w:val="00247E02"/>
    <w:rsid w:val="00250F88"/>
    <w:rsid w:val="00251802"/>
    <w:rsid w:val="00251FE0"/>
    <w:rsid w:val="0025221C"/>
    <w:rsid w:val="0025222C"/>
    <w:rsid w:val="002528DE"/>
    <w:rsid w:val="00252C9A"/>
    <w:rsid w:val="002531CA"/>
    <w:rsid w:val="0025353E"/>
    <w:rsid w:val="00253B6D"/>
    <w:rsid w:val="00253C85"/>
    <w:rsid w:val="002541E7"/>
    <w:rsid w:val="00254770"/>
    <w:rsid w:val="002548FA"/>
    <w:rsid w:val="00254B6B"/>
    <w:rsid w:val="00255033"/>
    <w:rsid w:val="002558B4"/>
    <w:rsid w:val="002559A4"/>
    <w:rsid w:val="00255A94"/>
    <w:rsid w:val="00255C09"/>
    <w:rsid w:val="002560F6"/>
    <w:rsid w:val="00256328"/>
    <w:rsid w:val="0025649B"/>
    <w:rsid w:val="0025665A"/>
    <w:rsid w:val="00256E59"/>
    <w:rsid w:val="00257170"/>
    <w:rsid w:val="00257F0D"/>
    <w:rsid w:val="00260006"/>
    <w:rsid w:val="002604B0"/>
    <w:rsid w:val="00260848"/>
    <w:rsid w:val="00261003"/>
    <w:rsid w:val="00261335"/>
    <w:rsid w:val="0026179F"/>
    <w:rsid w:val="00261E5A"/>
    <w:rsid w:val="002622F4"/>
    <w:rsid w:val="002626B6"/>
    <w:rsid w:val="00262EEC"/>
    <w:rsid w:val="00263097"/>
    <w:rsid w:val="002631D5"/>
    <w:rsid w:val="002635B5"/>
    <w:rsid w:val="0026369D"/>
    <w:rsid w:val="00263777"/>
    <w:rsid w:val="0026392E"/>
    <w:rsid w:val="002647D1"/>
    <w:rsid w:val="002648F3"/>
    <w:rsid w:val="00264AA9"/>
    <w:rsid w:val="0026517A"/>
    <w:rsid w:val="00265591"/>
    <w:rsid w:val="002655FC"/>
    <w:rsid w:val="002658E7"/>
    <w:rsid w:val="002658E9"/>
    <w:rsid w:val="00266659"/>
    <w:rsid w:val="00266F3B"/>
    <w:rsid w:val="002670B6"/>
    <w:rsid w:val="0026737B"/>
    <w:rsid w:val="00267702"/>
    <w:rsid w:val="00270331"/>
    <w:rsid w:val="002707E2"/>
    <w:rsid w:val="00270F79"/>
    <w:rsid w:val="00271417"/>
    <w:rsid w:val="0027147D"/>
    <w:rsid w:val="002714C6"/>
    <w:rsid w:val="0027227D"/>
    <w:rsid w:val="00272474"/>
    <w:rsid w:val="00272621"/>
    <w:rsid w:val="002726C3"/>
    <w:rsid w:val="002726D8"/>
    <w:rsid w:val="00272739"/>
    <w:rsid w:val="00272CAE"/>
    <w:rsid w:val="00272DFB"/>
    <w:rsid w:val="00273124"/>
    <w:rsid w:val="002739D3"/>
    <w:rsid w:val="00273AFA"/>
    <w:rsid w:val="00273C15"/>
    <w:rsid w:val="00274205"/>
    <w:rsid w:val="0027453E"/>
    <w:rsid w:val="00274DCA"/>
    <w:rsid w:val="00275D14"/>
    <w:rsid w:val="00276DD1"/>
    <w:rsid w:val="00277223"/>
    <w:rsid w:val="0027771F"/>
    <w:rsid w:val="00277766"/>
    <w:rsid w:val="002778DC"/>
    <w:rsid w:val="00277B68"/>
    <w:rsid w:val="00277D22"/>
    <w:rsid w:val="00277DC4"/>
    <w:rsid w:val="00280162"/>
    <w:rsid w:val="00280261"/>
    <w:rsid w:val="00280813"/>
    <w:rsid w:val="00280ED8"/>
    <w:rsid w:val="00281E0E"/>
    <w:rsid w:val="0028236F"/>
    <w:rsid w:val="0028270C"/>
    <w:rsid w:val="00282E99"/>
    <w:rsid w:val="00283359"/>
    <w:rsid w:val="0028415F"/>
    <w:rsid w:val="0028417E"/>
    <w:rsid w:val="00284F9A"/>
    <w:rsid w:val="00285128"/>
    <w:rsid w:val="002865F6"/>
    <w:rsid w:val="002865FA"/>
    <w:rsid w:val="002869C0"/>
    <w:rsid w:val="002869EB"/>
    <w:rsid w:val="00286D81"/>
    <w:rsid w:val="002874F2"/>
    <w:rsid w:val="002878DA"/>
    <w:rsid w:val="00290122"/>
    <w:rsid w:val="00290506"/>
    <w:rsid w:val="0029178D"/>
    <w:rsid w:val="00291A4B"/>
    <w:rsid w:val="00292024"/>
    <w:rsid w:val="002921C4"/>
    <w:rsid w:val="00292A06"/>
    <w:rsid w:val="00293ACE"/>
    <w:rsid w:val="00293E82"/>
    <w:rsid w:val="00293FC5"/>
    <w:rsid w:val="002949B2"/>
    <w:rsid w:val="00294A94"/>
    <w:rsid w:val="00294D59"/>
    <w:rsid w:val="00294E77"/>
    <w:rsid w:val="00294EAC"/>
    <w:rsid w:val="00295428"/>
    <w:rsid w:val="0029599F"/>
    <w:rsid w:val="002959A9"/>
    <w:rsid w:val="00295B0E"/>
    <w:rsid w:val="00296098"/>
    <w:rsid w:val="002968CD"/>
    <w:rsid w:val="00296913"/>
    <w:rsid w:val="00296B7E"/>
    <w:rsid w:val="00296FCC"/>
    <w:rsid w:val="002971F3"/>
    <w:rsid w:val="002976AF"/>
    <w:rsid w:val="002977CA"/>
    <w:rsid w:val="002977D5"/>
    <w:rsid w:val="00297836"/>
    <w:rsid w:val="00297D24"/>
    <w:rsid w:val="002A0C63"/>
    <w:rsid w:val="002A0E14"/>
    <w:rsid w:val="002A1AD8"/>
    <w:rsid w:val="002A28EF"/>
    <w:rsid w:val="002A2959"/>
    <w:rsid w:val="002A33A9"/>
    <w:rsid w:val="002A3B65"/>
    <w:rsid w:val="002A3BFD"/>
    <w:rsid w:val="002A4187"/>
    <w:rsid w:val="002A4882"/>
    <w:rsid w:val="002A507B"/>
    <w:rsid w:val="002A5852"/>
    <w:rsid w:val="002A5FA0"/>
    <w:rsid w:val="002A75F2"/>
    <w:rsid w:val="002A7FFA"/>
    <w:rsid w:val="002B02CB"/>
    <w:rsid w:val="002B054C"/>
    <w:rsid w:val="002B05C7"/>
    <w:rsid w:val="002B11FF"/>
    <w:rsid w:val="002B1858"/>
    <w:rsid w:val="002B297D"/>
    <w:rsid w:val="002B2BD9"/>
    <w:rsid w:val="002B2C2C"/>
    <w:rsid w:val="002B2C81"/>
    <w:rsid w:val="002B33F2"/>
    <w:rsid w:val="002B36A8"/>
    <w:rsid w:val="002B3B87"/>
    <w:rsid w:val="002B457F"/>
    <w:rsid w:val="002B4623"/>
    <w:rsid w:val="002B4E47"/>
    <w:rsid w:val="002B5FF5"/>
    <w:rsid w:val="002B6395"/>
    <w:rsid w:val="002B664E"/>
    <w:rsid w:val="002B6FEB"/>
    <w:rsid w:val="002B70C9"/>
    <w:rsid w:val="002B75CC"/>
    <w:rsid w:val="002B7A5F"/>
    <w:rsid w:val="002B7ABB"/>
    <w:rsid w:val="002C0997"/>
    <w:rsid w:val="002C0A1E"/>
    <w:rsid w:val="002C1F36"/>
    <w:rsid w:val="002C270D"/>
    <w:rsid w:val="002C27CE"/>
    <w:rsid w:val="002C2912"/>
    <w:rsid w:val="002C2B80"/>
    <w:rsid w:val="002C2F95"/>
    <w:rsid w:val="002C33CC"/>
    <w:rsid w:val="002C3420"/>
    <w:rsid w:val="002C3886"/>
    <w:rsid w:val="002C3997"/>
    <w:rsid w:val="002C4B09"/>
    <w:rsid w:val="002C4CDF"/>
    <w:rsid w:val="002C4CE3"/>
    <w:rsid w:val="002C4E58"/>
    <w:rsid w:val="002C4F68"/>
    <w:rsid w:val="002C50D4"/>
    <w:rsid w:val="002C5302"/>
    <w:rsid w:val="002C5E49"/>
    <w:rsid w:val="002C6577"/>
    <w:rsid w:val="002C69F3"/>
    <w:rsid w:val="002C719C"/>
    <w:rsid w:val="002C7616"/>
    <w:rsid w:val="002D0838"/>
    <w:rsid w:val="002D0845"/>
    <w:rsid w:val="002D087B"/>
    <w:rsid w:val="002D08C0"/>
    <w:rsid w:val="002D0AFC"/>
    <w:rsid w:val="002D0BCE"/>
    <w:rsid w:val="002D0C99"/>
    <w:rsid w:val="002D0CF2"/>
    <w:rsid w:val="002D1A9A"/>
    <w:rsid w:val="002D2853"/>
    <w:rsid w:val="002D2AA4"/>
    <w:rsid w:val="002D2C36"/>
    <w:rsid w:val="002D339F"/>
    <w:rsid w:val="002D381D"/>
    <w:rsid w:val="002D3BB6"/>
    <w:rsid w:val="002D415E"/>
    <w:rsid w:val="002D4919"/>
    <w:rsid w:val="002D4A42"/>
    <w:rsid w:val="002D4A80"/>
    <w:rsid w:val="002D4AB0"/>
    <w:rsid w:val="002D4C8A"/>
    <w:rsid w:val="002D5DDD"/>
    <w:rsid w:val="002D621D"/>
    <w:rsid w:val="002D7023"/>
    <w:rsid w:val="002D7E27"/>
    <w:rsid w:val="002E0042"/>
    <w:rsid w:val="002E0712"/>
    <w:rsid w:val="002E0ACE"/>
    <w:rsid w:val="002E173F"/>
    <w:rsid w:val="002E178D"/>
    <w:rsid w:val="002E1E8B"/>
    <w:rsid w:val="002E212F"/>
    <w:rsid w:val="002E21FA"/>
    <w:rsid w:val="002E272E"/>
    <w:rsid w:val="002E2BE9"/>
    <w:rsid w:val="002E34C1"/>
    <w:rsid w:val="002E3675"/>
    <w:rsid w:val="002E3BD7"/>
    <w:rsid w:val="002E407E"/>
    <w:rsid w:val="002E4D02"/>
    <w:rsid w:val="002E55A2"/>
    <w:rsid w:val="002E636B"/>
    <w:rsid w:val="002E64F1"/>
    <w:rsid w:val="002E6F4D"/>
    <w:rsid w:val="002E6F59"/>
    <w:rsid w:val="002E723F"/>
    <w:rsid w:val="002E7254"/>
    <w:rsid w:val="002E7364"/>
    <w:rsid w:val="002E74EE"/>
    <w:rsid w:val="002E7660"/>
    <w:rsid w:val="002E77CC"/>
    <w:rsid w:val="002E7B67"/>
    <w:rsid w:val="002F00FF"/>
    <w:rsid w:val="002F04EB"/>
    <w:rsid w:val="002F0A76"/>
    <w:rsid w:val="002F0D53"/>
    <w:rsid w:val="002F170F"/>
    <w:rsid w:val="002F1791"/>
    <w:rsid w:val="002F18A5"/>
    <w:rsid w:val="002F1CE8"/>
    <w:rsid w:val="002F1D61"/>
    <w:rsid w:val="002F1DFF"/>
    <w:rsid w:val="002F2528"/>
    <w:rsid w:val="002F2807"/>
    <w:rsid w:val="002F28D0"/>
    <w:rsid w:val="002F2ED1"/>
    <w:rsid w:val="002F3660"/>
    <w:rsid w:val="002F3999"/>
    <w:rsid w:val="002F3B43"/>
    <w:rsid w:val="002F3D75"/>
    <w:rsid w:val="002F42C8"/>
    <w:rsid w:val="002F4302"/>
    <w:rsid w:val="002F4411"/>
    <w:rsid w:val="002F46A0"/>
    <w:rsid w:val="002F48A3"/>
    <w:rsid w:val="002F48FD"/>
    <w:rsid w:val="002F4A63"/>
    <w:rsid w:val="002F4BFB"/>
    <w:rsid w:val="002F4C00"/>
    <w:rsid w:val="002F4D7D"/>
    <w:rsid w:val="002F616E"/>
    <w:rsid w:val="002F685E"/>
    <w:rsid w:val="002F690B"/>
    <w:rsid w:val="002F6AA3"/>
    <w:rsid w:val="002F6B03"/>
    <w:rsid w:val="002F7382"/>
    <w:rsid w:val="002F7510"/>
    <w:rsid w:val="002F7E3E"/>
    <w:rsid w:val="00300433"/>
    <w:rsid w:val="00300A06"/>
    <w:rsid w:val="00300A9D"/>
    <w:rsid w:val="00301205"/>
    <w:rsid w:val="0030147C"/>
    <w:rsid w:val="003019DB"/>
    <w:rsid w:val="00301EFA"/>
    <w:rsid w:val="00302543"/>
    <w:rsid w:val="00302D5C"/>
    <w:rsid w:val="003038CB"/>
    <w:rsid w:val="00303D4D"/>
    <w:rsid w:val="00303D85"/>
    <w:rsid w:val="00303FCC"/>
    <w:rsid w:val="00304257"/>
    <w:rsid w:val="00304479"/>
    <w:rsid w:val="003046D2"/>
    <w:rsid w:val="00304CD6"/>
    <w:rsid w:val="00304EC9"/>
    <w:rsid w:val="00305A41"/>
    <w:rsid w:val="00305BB6"/>
    <w:rsid w:val="00305DD1"/>
    <w:rsid w:val="00306340"/>
    <w:rsid w:val="00306448"/>
    <w:rsid w:val="0030648A"/>
    <w:rsid w:val="00306A3A"/>
    <w:rsid w:val="003075A5"/>
    <w:rsid w:val="003078AC"/>
    <w:rsid w:val="00307B52"/>
    <w:rsid w:val="0031040B"/>
    <w:rsid w:val="0031105E"/>
    <w:rsid w:val="003111B2"/>
    <w:rsid w:val="003112BC"/>
    <w:rsid w:val="00311D14"/>
    <w:rsid w:val="003121C0"/>
    <w:rsid w:val="00312C29"/>
    <w:rsid w:val="003145F2"/>
    <w:rsid w:val="0031468A"/>
    <w:rsid w:val="00314B0E"/>
    <w:rsid w:val="00314B80"/>
    <w:rsid w:val="00314DB7"/>
    <w:rsid w:val="00315017"/>
    <w:rsid w:val="00315D96"/>
    <w:rsid w:val="0031634E"/>
    <w:rsid w:val="0031635A"/>
    <w:rsid w:val="00316BDD"/>
    <w:rsid w:val="00316E30"/>
    <w:rsid w:val="003170A6"/>
    <w:rsid w:val="003173DC"/>
    <w:rsid w:val="0031792F"/>
    <w:rsid w:val="00317C7C"/>
    <w:rsid w:val="00317E00"/>
    <w:rsid w:val="0032071C"/>
    <w:rsid w:val="003207D9"/>
    <w:rsid w:val="00320CC9"/>
    <w:rsid w:val="0032121A"/>
    <w:rsid w:val="003212B9"/>
    <w:rsid w:val="00321EDA"/>
    <w:rsid w:val="003220F6"/>
    <w:rsid w:val="003223A8"/>
    <w:rsid w:val="003229A8"/>
    <w:rsid w:val="00322C35"/>
    <w:rsid w:val="00322EBD"/>
    <w:rsid w:val="00323F04"/>
    <w:rsid w:val="0032563D"/>
    <w:rsid w:val="00325C68"/>
    <w:rsid w:val="00325E33"/>
    <w:rsid w:val="00326129"/>
    <w:rsid w:val="003261B4"/>
    <w:rsid w:val="003268D3"/>
    <w:rsid w:val="00327394"/>
    <w:rsid w:val="00327874"/>
    <w:rsid w:val="003279AB"/>
    <w:rsid w:val="00327B03"/>
    <w:rsid w:val="00327BC5"/>
    <w:rsid w:val="00327DCA"/>
    <w:rsid w:val="00327EF9"/>
    <w:rsid w:val="00330243"/>
    <w:rsid w:val="00332243"/>
    <w:rsid w:val="003324CA"/>
    <w:rsid w:val="0033255A"/>
    <w:rsid w:val="00332A9C"/>
    <w:rsid w:val="00332B65"/>
    <w:rsid w:val="00332CCF"/>
    <w:rsid w:val="00332DA5"/>
    <w:rsid w:val="00332DD8"/>
    <w:rsid w:val="00332E3C"/>
    <w:rsid w:val="00332ED3"/>
    <w:rsid w:val="00332F8C"/>
    <w:rsid w:val="00332FC1"/>
    <w:rsid w:val="00333033"/>
    <w:rsid w:val="00333225"/>
    <w:rsid w:val="003335F7"/>
    <w:rsid w:val="00334761"/>
    <w:rsid w:val="003349DB"/>
    <w:rsid w:val="003351C0"/>
    <w:rsid w:val="0033577C"/>
    <w:rsid w:val="003359A3"/>
    <w:rsid w:val="00335AEB"/>
    <w:rsid w:val="00335F79"/>
    <w:rsid w:val="0033640B"/>
    <w:rsid w:val="0033640E"/>
    <w:rsid w:val="0033660E"/>
    <w:rsid w:val="0033677A"/>
    <w:rsid w:val="00336FAC"/>
    <w:rsid w:val="00337613"/>
    <w:rsid w:val="00337713"/>
    <w:rsid w:val="003378B7"/>
    <w:rsid w:val="00337A5E"/>
    <w:rsid w:val="00340ABE"/>
    <w:rsid w:val="00340DF8"/>
    <w:rsid w:val="00341086"/>
    <w:rsid w:val="003412A6"/>
    <w:rsid w:val="0034157C"/>
    <w:rsid w:val="003415E8"/>
    <w:rsid w:val="003427F4"/>
    <w:rsid w:val="00342DBC"/>
    <w:rsid w:val="00342DC9"/>
    <w:rsid w:val="00343A2F"/>
    <w:rsid w:val="00344483"/>
    <w:rsid w:val="003445AE"/>
    <w:rsid w:val="0034480C"/>
    <w:rsid w:val="00344812"/>
    <w:rsid w:val="00344B87"/>
    <w:rsid w:val="003453BB"/>
    <w:rsid w:val="0034553D"/>
    <w:rsid w:val="003455AC"/>
    <w:rsid w:val="0034561F"/>
    <w:rsid w:val="00345CDD"/>
    <w:rsid w:val="00345DE4"/>
    <w:rsid w:val="00345EBF"/>
    <w:rsid w:val="00345FF9"/>
    <w:rsid w:val="0034613F"/>
    <w:rsid w:val="003462AD"/>
    <w:rsid w:val="00346A0C"/>
    <w:rsid w:val="00346FAF"/>
    <w:rsid w:val="003478F5"/>
    <w:rsid w:val="00347B79"/>
    <w:rsid w:val="00350101"/>
    <w:rsid w:val="00350156"/>
    <w:rsid w:val="003502E5"/>
    <w:rsid w:val="003506B6"/>
    <w:rsid w:val="003508AD"/>
    <w:rsid w:val="003514D3"/>
    <w:rsid w:val="003519A7"/>
    <w:rsid w:val="00351EBD"/>
    <w:rsid w:val="00352604"/>
    <w:rsid w:val="003529B2"/>
    <w:rsid w:val="00352A8F"/>
    <w:rsid w:val="00352BA3"/>
    <w:rsid w:val="00352FB0"/>
    <w:rsid w:val="00353328"/>
    <w:rsid w:val="00354614"/>
    <w:rsid w:val="00354768"/>
    <w:rsid w:val="0035484E"/>
    <w:rsid w:val="00354E0C"/>
    <w:rsid w:val="00355A59"/>
    <w:rsid w:val="00355B22"/>
    <w:rsid w:val="00356627"/>
    <w:rsid w:val="00356ABE"/>
    <w:rsid w:val="003576C8"/>
    <w:rsid w:val="00357C27"/>
    <w:rsid w:val="00360034"/>
    <w:rsid w:val="00361435"/>
    <w:rsid w:val="00361788"/>
    <w:rsid w:val="00362026"/>
    <w:rsid w:val="00362D40"/>
    <w:rsid w:val="003630BB"/>
    <w:rsid w:val="0036351D"/>
    <w:rsid w:val="00363807"/>
    <w:rsid w:val="00363884"/>
    <w:rsid w:val="00363B6C"/>
    <w:rsid w:val="00364132"/>
    <w:rsid w:val="00365360"/>
    <w:rsid w:val="0036548D"/>
    <w:rsid w:val="003654DC"/>
    <w:rsid w:val="003654FA"/>
    <w:rsid w:val="003655C6"/>
    <w:rsid w:val="00365A3A"/>
    <w:rsid w:val="00365ED4"/>
    <w:rsid w:val="00366153"/>
    <w:rsid w:val="003662D3"/>
    <w:rsid w:val="003664BE"/>
    <w:rsid w:val="003665CD"/>
    <w:rsid w:val="003665D4"/>
    <w:rsid w:val="0036684F"/>
    <w:rsid w:val="00366A93"/>
    <w:rsid w:val="00366BA1"/>
    <w:rsid w:val="00367152"/>
    <w:rsid w:val="0037067D"/>
    <w:rsid w:val="00370CDE"/>
    <w:rsid w:val="0037155F"/>
    <w:rsid w:val="00371686"/>
    <w:rsid w:val="003719A3"/>
    <w:rsid w:val="003720AD"/>
    <w:rsid w:val="0037225A"/>
    <w:rsid w:val="003729A3"/>
    <w:rsid w:val="0037326E"/>
    <w:rsid w:val="00373574"/>
    <w:rsid w:val="0037605D"/>
    <w:rsid w:val="003764B8"/>
    <w:rsid w:val="00376AD4"/>
    <w:rsid w:val="00376F50"/>
    <w:rsid w:val="003771A3"/>
    <w:rsid w:val="00380411"/>
    <w:rsid w:val="00380CA3"/>
    <w:rsid w:val="00380D90"/>
    <w:rsid w:val="0038156A"/>
    <w:rsid w:val="00381587"/>
    <w:rsid w:val="003817DB"/>
    <w:rsid w:val="003818FB"/>
    <w:rsid w:val="00382131"/>
    <w:rsid w:val="00382216"/>
    <w:rsid w:val="0038237B"/>
    <w:rsid w:val="0038297C"/>
    <w:rsid w:val="00382DEE"/>
    <w:rsid w:val="00383326"/>
    <w:rsid w:val="00383432"/>
    <w:rsid w:val="00383571"/>
    <w:rsid w:val="003835AA"/>
    <w:rsid w:val="003836F3"/>
    <w:rsid w:val="00383968"/>
    <w:rsid w:val="003841BA"/>
    <w:rsid w:val="00384293"/>
    <w:rsid w:val="003848FF"/>
    <w:rsid w:val="00385043"/>
    <w:rsid w:val="00385049"/>
    <w:rsid w:val="00385C57"/>
    <w:rsid w:val="00385D57"/>
    <w:rsid w:val="00385EE9"/>
    <w:rsid w:val="003861E5"/>
    <w:rsid w:val="00386C44"/>
    <w:rsid w:val="00386F98"/>
    <w:rsid w:val="00387134"/>
    <w:rsid w:val="003871A8"/>
    <w:rsid w:val="003873AF"/>
    <w:rsid w:val="00387B42"/>
    <w:rsid w:val="00387BA4"/>
    <w:rsid w:val="0039048A"/>
    <w:rsid w:val="00391634"/>
    <w:rsid w:val="00391CF7"/>
    <w:rsid w:val="00392B0A"/>
    <w:rsid w:val="00392FD9"/>
    <w:rsid w:val="00393306"/>
    <w:rsid w:val="00393D36"/>
    <w:rsid w:val="00393DC2"/>
    <w:rsid w:val="00394151"/>
    <w:rsid w:val="00394216"/>
    <w:rsid w:val="00394569"/>
    <w:rsid w:val="0039463B"/>
    <w:rsid w:val="00394CC9"/>
    <w:rsid w:val="00394DF3"/>
    <w:rsid w:val="00394EF8"/>
    <w:rsid w:val="00395290"/>
    <w:rsid w:val="0039533D"/>
    <w:rsid w:val="00395959"/>
    <w:rsid w:val="003959B1"/>
    <w:rsid w:val="003961A7"/>
    <w:rsid w:val="00396303"/>
    <w:rsid w:val="003964AE"/>
    <w:rsid w:val="00396DAD"/>
    <w:rsid w:val="00396ED7"/>
    <w:rsid w:val="00396FAB"/>
    <w:rsid w:val="0039746B"/>
    <w:rsid w:val="00397A11"/>
    <w:rsid w:val="00397BB2"/>
    <w:rsid w:val="003A06A4"/>
    <w:rsid w:val="003A06B7"/>
    <w:rsid w:val="003A142E"/>
    <w:rsid w:val="003A1535"/>
    <w:rsid w:val="003A196D"/>
    <w:rsid w:val="003A1AEE"/>
    <w:rsid w:val="003A2601"/>
    <w:rsid w:val="003A3091"/>
    <w:rsid w:val="003A3229"/>
    <w:rsid w:val="003A4FE1"/>
    <w:rsid w:val="003A51B3"/>
    <w:rsid w:val="003A521A"/>
    <w:rsid w:val="003A5430"/>
    <w:rsid w:val="003A5AA8"/>
    <w:rsid w:val="003A6236"/>
    <w:rsid w:val="003A64B3"/>
    <w:rsid w:val="003A6571"/>
    <w:rsid w:val="003A65E6"/>
    <w:rsid w:val="003A6A23"/>
    <w:rsid w:val="003A6E32"/>
    <w:rsid w:val="003A6F10"/>
    <w:rsid w:val="003A73DF"/>
    <w:rsid w:val="003A74B4"/>
    <w:rsid w:val="003A79BE"/>
    <w:rsid w:val="003A7B31"/>
    <w:rsid w:val="003A7B83"/>
    <w:rsid w:val="003A7DB7"/>
    <w:rsid w:val="003B0042"/>
    <w:rsid w:val="003B030D"/>
    <w:rsid w:val="003B0337"/>
    <w:rsid w:val="003B0460"/>
    <w:rsid w:val="003B0C9D"/>
    <w:rsid w:val="003B0F37"/>
    <w:rsid w:val="003B152C"/>
    <w:rsid w:val="003B233B"/>
    <w:rsid w:val="003B2844"/>
    <w:rsid w:val="003B3A6C"/>
    <w:rsid w:val="003B3BF9"/>
    <w:rsid w:val="003B40EF"/>
    <w:rsid w:val="003B43CB"/>
    <w:rsid w:val="003B4608"/>
    <w:rsid w:val="003B5380"/>
    <w:rsid w:val="003B53D8"/>
    <w:rsid w:val="003B5599"/>
    <w:rsid w:val="003B5ADA"/>
    <w:rsid w:val="003B5BB9"/>
    <w:rsid w:val="003B5F08"/>
    <w:rsid w:val="003B5F4D"/>
    <w:rsid w:val="003B6F6C"/>
    <w:rsid w:val="003B6FCC"/>
    <w:rsid w:val="003B75F5"/>
    <w:rsid w:val="003C066D"/>
    <w:rsid w:val="003C06DA"/>
    <w:rsid w:val="003C0E43"/>
    <w:rsid w:val="003C0ED8"/>
    <w:rsid w:val="003C1867"/>
    <w:rsid w:val="003C1BF2"/>
    <w:rsid w:val="003C2936"/>
    <w:rsid w:val="003C293B"/>
    <w:rsid w:val="003C2AFB"/>
    <w:rsid w:val="003C2F7F"/>
    <w:rsid w:val="003C37C2"/>
    <w:rsid w:val="003C39C0"/>
    <w:rsid w:val="003C3C0D"/>
    <w:rsid w:val="003C3E7B"/>
    <w:rsid w:val="003C48F9"/>
    <w:rsid w:val="003C523B"/>
    <w:rsid w:val="003C5371"/>
    <w:rsid w:val="003C59BC"/>
    <w:rsid w:val="003C6483"/>
    <w:rsid w:val="003C693D"/>
    <w:rsid w:val="003C731A"/>
    <w:rsid w:val="003C7753"/>
    <w:rsid w:val="003C7927"/>
    <w:rsid w:val="003C795F"/>
    <w:rsid w:val="003C7AA2"/>
    <w:rsid w:val="003D0A17"/>
    <w:rsid w:val="003D0D35"/>
    <w:rsid w:val="003D10F7"/>
    <w:rsid w:val="003D1991"/>
    <w:rsid w:val="003D1B40"/>
    <w:rsid w:val="003D1B68"/>
    <w:rsid w:val="003D1CDD"/>
    <w:rsid w:val="003D1EFA"/>
    <w:rsid w:val="003D246C"/>
    <w:rsid w:val="003D2A12"/>
    <w:rsid w:val="003D2BF3"/>
    <w:rsid w:val="003D3513"/>
    <w:rsid w:val="003D398C"/>
    <w:rsid w:val="003D3F6F"/>
    <w:rsid w:val="003D40DB"/>
    <w:rsid w:val="003D40F3"/>
    <w:rsid w:val="003D424B"/>
    <w:rsid w:val="003D44AE"/>
    <w:rsid w:val="003D509E"/>
    <w:rsid w:val="003D597A"/>
    <w:rsid w:val="003D6068"/>
    <w:rsid w:val="003D69A8"/>
    <w:rsid w:val="003D6C47"/>
    <w:rsid w:val="003D6F0B"/>
    <w:rsid w:val="003D7120"/>
    <w:rsid w:val="003D75EC"/>
    <w:rsid w:val="003D7986"/>
    <w:rsid w:val="003E11F0"/>
    <w:rsid w:val="003E1A2E"/>
    <w:rsid w:val="003E1EAD"/>
    <w:rsid w:val="003E1EC0"/>
    <w:rsid w:val="003E2CCC"/>
    <w:rsid w:val="003E32C2"/>
    <w:rsid w:val="003E3A86"/>
    <w:rsid w:val="003E41D2"/>
    <w:rsid w:val="003E4420"/>
    <w:rsid w:val="003E46AD"/>
    <w:rsid w:val="003E48FA"/>
    <w:rsid w:val="003E4BCE"/>
    <w:rsid w:val="003E5136"/>
    <w:rsid w:val="003E53F5"/>
    <w:rsid w:val="003E5611"/>
    <w:rsid w:val="003E589F"/>
    <w:rsid w:val="003E5DB5"/>
    <w:rsid w:val="003E63B2"/>
    <w:rsid w:val="003E658E"/>
    <w:rsid w:val="003E65AC"/>
    <w:rsid w:val="003E65BD"/>
    <w:rsid w:val="003E67C3"/>
    <w:rsid w:val="003E69B9"/>
    <w:rsid w:val="003E6B66"/>
    <w:rsid w:val="003E6CAB"/>
    <w:rsid w:val="003E7070"/>
    <w:rsid w:val="003E75CF"/>
    <w:rsid w:val="003E7700"/>
    <w:rsid w:val="003E7B4A"/>
    <w:rsid w:val="003E7C59"/>
    <w:rsid w:val="003F072F"/>
    <w:rsid w:val="003F094B"/>
    <w:rsid w:val="003F0BE0"/>
    <w:rsid w:val="003F1282"/>
    <w:rsid w:val="003F1353"/>
    <w:rsid w:val="003F1610"/>
    <w:rsid w:val="003F1862"/>
    <w:rsid w:val="003F1A0E"/>
    <w:rsid w:val="003F2263"/>
    <w:rsid w:val="003F26E4"/>
    <w:rsid w:val="003F27AF"/>
    <w:rsid w:val="003F27C0"/>
    <w:rsid w:val="003F28F9"/>
    <w:rsid w:val="003F2BB6"/>
    <w:rsid w:val="003F2DA5"/>
    <w:rsid w:val="003F2E56"/>
    <w:rsid w:val="003F3C05"/>
    <w:rsid w:val="003F436D"/>
    <w:rsid w:val="003F491F"/>
    <w:rsid w:val="003F4B44"/>
    <w:rsid w:val="003F4EF4"/>
    <w:rsid w:val="003F527D"/>
    <w:rsid w:val="003F5320"/>
    <w:rsid w:val="003F54D2"/>
    <w:rsid w:val="003F5A01"/>
    <w:rsid w:val="003F5D23"/>
    <w:rsid w:val="003F62FA"/>
    <w:rsid w:val="003F6944"/>
    <w:rsid w:val="003F699F"/>
    <w:rsid w:val="003F71DF"/>
    <w:rsid w:val="00400188"/>
    <w:rsid w:val="0040055C"/>
    <w:rsid w:val="00400B6C"/>
    <w:rsid w:val="00400ED8"/>
    <w:rsid w:val="00403F04"/>
    <w:rsid w:val="00403FD7"/>
    <w:rsid w:val="00404268"/>
    <w:rsid w:val="004045B3"/>
    <w:rsid w:val="00404DBC"/>
    <w:rsid w:val="00404EE7"/>
    <w:rsid w:val="00405A1F"/>
    <w:rsid w:val="00405DA4"/>
    <w:rsid w:val="00405F8D"/>
    <w:rsid w:val="00406A9B"/>
    <w:rsid w:val="004073D1"/>
    <w:rsid w:val="004077FA"/>
    <w:rsid w:val="004079A4"/>
    <w:rsid w:val="00407A40"/>
    <w:rsid w:val="0041059F"/>
    <w:rsid w:val="004105DB"/>
    <w:rsid w:val="0041079F"/>
    <w:rsid w:val="00411E34"/>
    <w:rsid w:val="00412782"/>
    <w:rsid w:val="00412B7B"/>
    <w:rsid w:val="00414454"/>
    <w:rsid w:val="0041494F"/>
    <w:rsid w:val="00414BD6"/>
    <w:rsid w:val="00415201"/>
    <w:rsid w:val="00415F13"/>
    <w:rsid w:val="004161E6"/>
    <w:rsid w:val="00416389"/>
    <w:rsid w:val="00416EE8"/>
    <w:rsid w:val="00417768"/>
    <w:rsid w:val="0041776D"/>
    <w:rsid w:val="004177C0"/>
    <w:rsid w:val="004177D4"/>
    <w:rsid w:val="00417A51"/>
    <w:rsid w:val="00417A99"/>
    <w:rsid w:val="00420134"/>
    <w:rsid w:val="00420863"/>
    <w:rsid w:val="00420B72"/>
    <w:rsid w:val="00420F55"/>
    <w:rsid w:val="0042110B"/>
    <w:rsid w:val="0042183C"/>
    <w:rsid w:val="00421B0B"/>
    <w:rsid w:val="00422277"/>
    <w:rsid w:val="00422361"/>
    <w:rsid w:val="00422E0A"/>
    <w:rsid w:val="0042335E"/>
    <w:rsid w:val="004233A5"/>
    <w:rsid w:val="00423438"/>
    <w:rsid w:val="00423FE3"/>
    <w:rsid w:val="004241FE"/>
    <w:rsid w:val="00425056"/>
    <w:rsid w:val="00425152"/>
    <w:rsid w:val="0042662C"/>
    <w:rsid w:val="0042692B"/>
    <w:rsid w:val="004269E5"/>
    <w:rsid w:val="004270A8"/>
    <w:rsid w:val="0042726F"/>
    <w:rsid w:val="00427CCF"/>
    <w:rsid w:val="00427D22"/>
    <w:rsid w:val="00427DC4"/>
    <w:rsid w:val="00430591"/>
    <w:rsid w:val="004307E9"/>
    <w:rsid w:val="004308F2"/>
    <w:rsid w:val="00430CA1"/>
    <w:rsid w:val="00430DDA"/>
    <w:rsid w:val="004318FF"/>
    <w:rsid w:val="00431DD6"/>
    <w:rsid w:val="00431DEE"/>
    <w:rsid w:val="00432460"/>
    <w:rsid w:val="0043285A"/>
    <w:rsid w:val="0043296C"/>
    <w:rsid w:val="00432C62"/>
    <w:rsid w:val="00433226"/>
    <w:rsid w:val="00433B2D"/>
    <w:rsid w:val="00433DAF"/>
    <w:rsid w:val="00433E77"/>
    <w:rsid w:val="00433F63"/>
    <w:rsid w:val="004342A0"/>
    <w:rsid w:val="00434643"/>
    <w:rsid w:val="00434A3D"/>
    <w:rsid w:val="00435452"/>
    <w:rsid w:val="00435608"/>
    <w:rsid w:val="00436263"/>
    <w:rsid w:val="00436732"/>
    <w:rsid w:val="00436AFC"/>
    <w:rsid w:val="00436B25"/>
    <w:rsid w:val="00436BA6"/>
    <w:rsid w:val="00436D18"/>
    <w:rsid w:val="00437606"/>
    <w:rsid w:val="0043783C"/>
    <w:rsid w:val="00437E34"/>
    <w:rsid w:val="004401A4"/>
    <w:rsid w:val="0044086E"/>
    <w:rsid w:val="00440C6D"/>
    <w:rsid w:val="00440F78"/>
    <w:rsid w:val="00441092"/>
    <w:rsid w:val="0044125C"/>
    <w:rsid w:val="00441A74"/>
    <w:rsid w:val="00441C17"/>
    <w:rsid w:val="004423BA"/>
    <w:rsid w:val="004429D4"/>
    <w:rsid w:val="004429DD"/>
    <w:rsid w:val="0044367C"/>
    <w:rsid w:val="0044379C"/>
    <w:rsid w:val="0044390F"/>
    <w:rsid w:val="0044397D"/>
    <w:rsid w:val="00443E5C"/>
    <w:rsid w:val="00443FD4"/>
    <w:rsid w:val="00443FE8"/>
    <w:rsid w:val="0044419A"/>
    <w:rsid w:val="00444498"/>
    <w:rsid w:val="004445A4"/>
    <w:rsid w:val="00445605"/>
    <w:rsid w:val="00445692"/>
    <w:rsid w:val="0044571B"/>
    <w:rsid w:val="00445800"/>
    <w:rsid w:val="004458E9"/>
    <w:rsid w:val="00445914"/>
    <w:rsid w:val="00445B21"/>
    <w:rsid w:val="00445D5E"/>
    <w:rsid w:val="0044602B"/>
    <w:rsid w:val="0044606C"/>
    <w:rsid w:val="004462AC"/>
    <w:rsid w:val="00446603"/>
    <w:rsid w:val="00446644"/>
    <w:rsid w:val="00446A81"/>
    <w:rsid w:val="0045015A"/>
    <w:rsid w:val="00450248"/>
    <w:rsid w:val="004506CF"/>
    <w:rsid w:val="00450852"/>
    <w:rsid w:val="0045092F"/>
    <w:rsid w:val="00450CD9"/>
    <w:rsid w:val="004515A5"/>
    <w:rsid w:val="00452CAB"/>
    <w:rsid w:val="00453F5C"/>
    <w:rsid w:val="00454FAD"/>
    <w:rsid w:val="00455553"/>
    <w:rsid w:val="0045584A"/>
    <w:rsid w:val="00455884"/>
    <w:rsid w:val="00456226"/>
    <w:rsid w:val="00457BE0"/>
    <w:rsid w:val="00457D2D"/>
    <w:rsid w:val="00457EE2"/>
    <w:rsid w:val="00460855"/>
    <w:rsid w:val="004609D9"/>
    <w:rsid w:val="00461378"/>
    <w:rsid w:val="00461BEC"/>
    <w:rsid w:val="00462E64"/>
    <w:rsid w:val="00462F48"/>
    <w:rsid w:val="004639DD"/>
    <w:rsid w:val="00463B2B"/>
    <w:rsid w:val="00464594"/>
    <w:rsid w:val="00464A7D"/>
    <w:rsid w:val="0046506A"/>
    <w:rsid w:val="00465074"/>
    <w:rsid w:val="004654F9"/>
    <w:rsid w:val="00465AEF"/>
    <w:rsid w:val="00465E11"/>
    <w:rsid w:val="00465F0B"/>
    <w:rsid w:val="00465FEE"/>
    <w:rsid w:val="00466DA4"/>
    <w:rsid w:val="004672D9"/>
    <w:rsid w:val="00467702"/>
    <w:rsid w:val="00467D4F"/>
    <w:rsid w:val="00470147"/>
    <w:rsid w:val="0047071C"/>
    <w:rsid w:val="00470D35"/>
    <w:rsid w:val="00471271"/>
    <w:rsid w:val="0047142A"/>
    <w:rsid w:val="004715D7"/>
    <w:rsid w:val="004719DF"/>
    <w:rsid w:val="00471B2D"/>
    <w:rsid w:val="00471DBA"/>
    <w:rsid w:val="004721F7"/>
    <w:rsid w:val="00472661"/>
    <w:rsid w:val="004729B1"/>
    <w:rsid w:val="00474063"/>
    <w:rsid w:val="00474069"/>
    <w:rsid w:val="004740C8"/>
    <w:rsid w:val="004743B5"/>
    <w:rsid w:val="004743BF"/>
    <w:rsid w:val="00474407"/>
    <w:rsid w:val="00474667"/>
    <w:rsid w:val="00474729"/>
    <w:rsid w:val="00474BDD"/>
    <w:rsid w:val="00474FF7"/>
    <w:rsid w:val="004750EA"/>
    <w:rsid w:val="00475660"/>
    <w:rsid w:val="0047606D"/>
    <w:rsid w:val="00476161"/>
    <w:rsid w:val="00477349"/>
    <w:rsid w:val="0047795D"/>
    <w:rsid w:val="00477ACF"/>
    <w:rsid w:val="00477AFF"/>
    <w:rsid w:val="00477B8A"/>
    <w:rsid w:val="00477FBF"/>
    <w:rsid w:val="0048060E"/>
    <w:rsid w:val="0048070E"/>
    <w:rsid w:val="00480CB3"/>
    <w:rsid w:val="00480E23"/>
    <w:rsid w:val="00481292"/>
    <w:rsid w:val="0048147C"/>
    <w:rsid w:val="00481656"/>
    <w:rsid w:val="004823CD"/>
    <w:rsid w:val="00482B06"/>
    <w:rsid w:val="00482B93"/>
    <w:rsid w:val="00483465"/>
    <w:rsid w:val="0048385F"/>
    <w:rsid w:val="00483CF6"/>
    <w:rsid w:val="0048457E"/>
    <w:rsid w:val="004846A8"/>
    <w:rsid w:val="0048493E"/>
    <w:rsid w:val="00485281"/>
    <w:rsid w:val="004852CF"/>
    <w:rsid w:val="0048660F"/>
    <w:rsid w:val="004867E9"/>
    <w:rsid w:val="004869BE"/>
    <w:rsid w:val="00486E77"/>
    <w:rsid w:val="00487306"/>
    <w:rsid w:val="00487896"/>
    <w:rsid w:val="00487BA4"/>
    <w:rsid w:val="00490560"/>
    <w:rsid w:val="004905DF"/>
    <w:rsid w:val="004907E1"/>
    <w:rsid w:val="0049109D"/>
    <w:rsid w:val="0049139C"/>
    <w:rsid w:val="00491A6E"/>
    <w:rsid w:val="00491BD5"/>
    <w:rsid w:val="00491FC2"/>
    <w:rsid w:val="004928E2"/>
    <w:rsid w:val="00492C30"/>
    <w:rsid w:val="00495637"/>
    <w:rsid w:val="004957DE"/>
    <w:rsid w:val="0049583E"/>
    <w:rsid w:val="00495E6C"/>
    <w:rsid w:val="004964B7"/>
    <w:rsid w:val="00496A68"/>
    <w:rsid w:val="00496C2B"/>
    <w:rsid w:val="00496D08"/>
    <w:rsid w:val="00496D59"/>
    <w:rsid w:val="004973A5"/>
    <w:rsid w:val="004976A7"/>
    <w:rsid w:val="004976B2"/>
    <w:rsid w:val="00497A02"/>
    <w:rsid w:val="00497C20"/>
    <w:rsid w:val="004A006D"/>
    <w:rsid w:val="004A038E"/>
    <w:rsid w:val="004A0D42"/>
    <w:rsid w:val="004A0D76"/>
    <w:rsid w:val="004A15CF"/>
    <w:rsid w:val="004A187C"/>
    <w:rsid w:val="004A1916"/>
    <w:rsid w:val="004A1B51"/>
    <w:rsid w:val="004A204A"/>
    <w:rsid w:val="004A2710"/>
    <w:rsid w:val="004A2A6E"/>
    <w:rsid w:val="004A2C4C"/>
    <w:rsid w:val="004A3C27"/>
    <w:rsid w:val="004A3FA2"/>
    <w:rsid w:val="004A4AB6"/>
    <w:rsid w:val="004A4B30"/>
    <w:rsid w:val="004A4C53"/>
    <w:rsid w:val="004A4EAB"/>
    <w:rsid w:val="004A5D3F"/>
    <w:rsid w:val="004A6487"/>
    <w:rsid w:val="004A6F4D"/>
    <w:rsid w:val="004A7B1E"/>
    <w:rsid w:val="004A7C69"/>
    <w:rsid w:val="004B160D"/>
    <w:rsid w:val="004B1793"/>
    <w:rsid w:val="004B1C69"/>
    <w:rsid w:val="004B1EF7"/>
    <w:rsid w:val="004B1F23"/>
    <w:rsid w:val="004B23C3"/>
    <w:rsid w:val="004B2632"/>
    <w:rsid w:val="004B36F6"/>
    <w:rsid w:val="004B3753"/>
    <w:rsid w:val="004B4139"/>
    <w:rsid w:val="004B4507"/>
    <w:rsid w:val="004B4533"/>
    <w:rsid w:val="004B48A3"/>
    <w:rsid w:val="004B4F3B"/>
    <w:rsid w:val="004B55C6"/>
    <w:rsid w:val="004B5BC0"/>
    <w:rsid w:val="004B5FD4"/>
    <w:rsid w:val="004B6009"/>
    <w:rsid w:val="004B610A"/>
    <w:rsid w:val="004B6441"/>
    <w:rsid w:val="004B64D8"/>
    <w:rsid w:val="004B7689"/>
    <w:rsid w:val="004B7B29"/>
    <w:rsid w:val="004B7D86"/>
    <w:rsid w:val="004C0D02"/>
    <w:rsid w:val="004C149D"/>
    <w:rsid w:val="004C1950"/>
    <w:rsid w:val="004C1A8E"/>
    <w:rsid w:val="004C1DE1"/>
    <w:rsid w:val="004C1F88"/>
    <w:rsid w:val="004C214A"/>
    <w:rsid w:val="004C226E"/>
    <w:rsid w:val="004C269C"/>
    <w:rsid w:val="004C304D"/>
    <w:rsid w:val="004C321F"/>
    <w:rsid w:val="004C3679"/>
    <w:rsid w:val="004C4A1E"/>
    <w:rsid w:val="004C5129"/>
    <w:rsid w:val="004C5DBB"/>
    <w:rsid w:val="004C609A"/>
    <w:rsid w:val="004C6A32"/>
    <w:rsid w:val="004C6AF9"/>
    <w:rsid w:val="004C6BAE"/>
    <w:rsid w:val="004C72C7"/>
    <w:rsid w:val="004C7399"/>
    <w:rsid w:val="004C75C4"/>
    <w:rsid w:val="004C7862"/>
    <w:rsid w:val="004C79B9"/>
    <w:rsid w:val="004C7A22"/>
    <w:rsid w:val="004D0378"/>
    <w:rsid w:val="004D106C"/>
    <w:rsid w:val="004D1821"/>
    <w:rsid w:val="004D1B0A"/>
    <w:rsid w:val="004D1E86"/>
    <w:rsid w:val="004D2BDC"/>
    <w:rsid w:val="004D2DE7"/>
    <w:rsid w:val="004D3893"/>
    <w:rsid w:val="004D40A3"/>
    <w:rsid w:val="004D4887"/>
    <w:rsid w:val="004D48DE"/>
    <w:rsid w:val="004D4BFB"/>
    <w:rsid w:val="004D5243"/>
    <w:rsid w:val="004D5352"/>
    <w:rsid w:val="004D5513"/>
    <w:rsid w:val="004D5664"/>
    <w:rsid w:val="004D5875"/>
    <w:rsid w:val="004D5CA0"/>
    <w:rsid w:val="004D634B"/>
    <w:rsid w:val="004D6385"/>
    <w:rsid w:val="004D67CB"/>
    <w:rsid w:val="004D6EFD"/>
    <w:rsid w:val="004D71A9"/>
    <w:rsid w:val="004D7424"/>
    <w:rsid w:val="004D79A2"/>
    <w:rsid w:val="004D7B27"/>
    <w:rsid w:val="004D7D4C"/>
    <w:rsid w:val="004D7FA8"/>
    <w:rsid w:val="004E027E"/>
    <w:rsid w:val="004E183A"/>
    <w:rsid w:val="004E1D1D"/>
    <w:rsid w:val="004E1D25"/>
    <w:rsid w:val="004E1F79"/>
    <w:rsid w:val="004E2A79"/>
    <w:rsid w:val="004E2B70"/>
    <w:rsid w:val="004E2E93"/>
    <w:rsid w:val="004E373A"/>
    <w:rsid w:val="004E4043"/>
    <w:rsid w:val="004E49C5"/>
    <w:rsid w:val="004E4CC0"/>
    <w:rsid w:val="004E4D1A"/>
    <w:rsid w:val="004E4E5A"/>
    <w:rsid w:val="004E560E"/>
    <w:rsid w:val="004E5857"/>
    <w:rsid w:val="004E5932"/>
    <w:rsid w:val="004E5AFE"/>
    <w:rsid w:val="004E5C7D"/>
    <w:rsid w:val="004E5CB3"/>
    <w:rsid w:val="004E5D7E"/>
    <w:rsid w:val="004E62E8"/>
    <w:rsid w:val="004E7064"/>
    <w:rsid w:val="004E736A"/>
    <w:rsid w:val="004E7794"/>
    <w:rsid w:val="004E787C"/>
    <w:rsid w:val="004E78C8"/>
    <w:rsid w:val="004F18B2"/>
    <w:rsid w:val="004F1A7F"/>
    <w:rsid w:val="004F2825"/>
    <w:rsid w:val="004F35FD"/>
    <w:rsid w:val="004F37F0"/>
    <w:rsid w:val="004F3891"/>
    <w:rsid w:val="004F4207"/>
    <w:rsid w:val="004F465E"/>
    <w:rsid w:val="004F48BD"/>
    <w:rsid w:val="004F4B02"/>
    <w:rsid w:val="004F5080"/>
    <w:rsid w:val="004F5A1A"/>
    <w:rsid w:val="004F5D10"/>
    <w:rsid w:val="004F6043"/>
    <w:rsid w:val="004F66A7"/>
    <w:rsid w:val="004F692F"/>
    <w:rsid w:val="004F6E42"/>
    <w:rsid w:val="004F76D1"/>
    <w:rsid w:val="005003DF"/>
    <w:rsid w:val="00500A35"/>
    <w:rsid w:val="005015B3"/>
    <w:rsid w:val="00501D13"/>
    <w:rsid w:val="00501F13"/>
    <w:rsid w:val="00502899"/>
    <w:rsid w:val="00503813"/>
    <w:rsid w:val="00503925"/>
    <w:rsid w:val="00504016"/>
    <w:rsid w:val="005050DD"/>
    <w:rsid w:val="00505386"/>
    <w:rsid w:val="005058E1"/>
    <w:rsid w:val="00505970"/>
    <w:rsid w:val="005064AC"/>
    <w:rsid w:val="00506582"/>
    <w:rsid w:val="00506592"/>
    <w:rsid w:val="00506640"/>
    <w:rsid w:val="005068E4"/>
    <w:rsid w:val="00506CAE"/>
    <w:rsid w:val="005077F9"/>
    <w:rsid w:val="00507B00"/>
    <w:rsid w:val="00507B9C"/>
    <w:rsid w:val="00507DD0"/>
    <w:rsid w:val="005110BC"/>
    <w:rsid w:val="00511476"/>
    <w:rsid w:val="00511BA7"/>
    <w:rsid w:val="00511DF2"/>
    <w:rsid w:val="00511EFF"/>
    <w:rsid w:val="0051200F"/>
    <w:rsid w:val="0051209D"/>
    <w:rsid w:val="00512B1F"/>
    <w:rsid w:val="00513679"/>
    <w:rsid w:val="005138C5"/>
    <w:rsid w:val="00514F5E"/>
    <w:rsid w:val="005167E8"/>
    <w:rsid w:val="00516B48"/>
    <w:rsid w:val="00516E3F"/>
    <w:rsid w:val="00517C1C"/>
    <w:rsid w:val="0052044E"/>
    <w:rsid w:val="0052056A"/>
    <w:rsid w:val="00520739"/>
    <w:rsid w:val="00520928"/>
    <w:rsid w:val="00520946"/>
    <w:rsid w:val="00520B95"/>
    <w:rsid w:val="00520CD4"/>
    <w:rsid w:val="0052115F"/>
    <w:rsid w:val="0052122D"/>
    <w:rsid w:val="00521316"/>
    <w:rsid w:val="00521D7F"/>
    <w:rsid w:val="0052201E"/>
    <w:rsid w:val="00522B62"/>
    <w:rsid w:val="00522D29"/>
    <w:rsid w:val="005232B0"/>
    <w:rsid w:val="0052339C"/>
    <w:rsid w:val="005233EE"/>
    <w:rsid w:val="005239F7"/>
    <w:rsid w:val="00524124"/>
    <w:rsid w:val="0052439F"/>
    <w:rsid w:val="00524D75"/>
    <w:rsid w:val="0052546E"/>
    <w:rsid w:val="00525BAF"/>
    <w:rsid w:val="00525E31"/>
    <w:rsid w:val="005260D7"/>
    <w:rsid w:val="0052617B"/>
    <w:rsid w:val="00526C73"/>
    <w:rsid w:val="00526D84"/>
    <w:rsid w:val="00526DDA"/>
    <w:rsid w:val="0052707B"/>
    <w:rsid w:val="0052782A"/>
    <w:rsid w:val="00527C1B"/>
    <w:rsid w:val="00527DA6"/>
    <w:rsid w:val="00527DB9"/>
    <w:rsid w:val="005308B8"/>
    <w:rsid w:val="00531099"/>
    <w:rsid w:val="0053137B"/>
    <w:rsid w:val="0053150F"/>
    <w:rsid w:val="005318AE"/>
    <w:rsid w:val="00531E3B"/>
    <w:rsid w:val="005321A0"/>
    <w:rsid w:val="005327B6"/>
    <w:rsid w:val="00532855"/>
    <w:rsid w:val="00532C67"/>
    <w:rsid w:val="005331CE"/>
    <w:rsid w:val="0053370C"/>
    <w:rsid w:val="00533DDF"/>
    <w:rsid w:val="0053435F"/>
    <w:rsid w:val="00534587"/>
    <w:rsid w:val="00534C5F"/>
    <w:rsid w:val="00534D45"/>
    <w:rsid w:val="0053509D"/>
    <w:rsid w:val="0053579A"/>
    <w:rsid w:val="00535E13"/>
    <w:rsid w:val="00535E7B"/>
    <w:rsid w:val="00535F1C"/>
    <w:rsid w:val="0053650A"/>
    <w:rsid w:val="00536613"/>
    <w:rsid w:val="005367F4"/>
    <w:rsid w:val="00536833"/>
    <w:rsid w:val="00536B31"/>
    <w:rsid w:val="00537482"/>
    <w:rsid w:val="00537B09"/>
    <w:rsid w:val="00537DEB"/>
    <w:rsid w:val="00537F2E"/>
    <w:rsid w:val="0054008E"/>
    <w:rsid w:val="0054031F"/>
    <w:rsid w:val="00540582"/>
    <w:rsid w:val="00540AD9"/>
    <w:rsid w:val="0054109F"/>
    <w:rsid w:val="005427FA"/>
    <w:rsid w:val="00543144"/>
    <w:rsid w:val="005440BE"/>
    <w:rsid w:val="005440CE"/>
    <w:rsid w:val="00544ED8"/>
    <w:rsid w:val="00544F7A"/>
    <w:rsid w:val="005451CC"/>
    <w:rsid w:val="0054541A"/>
    <w:rsid w:val="00545421"/>
    <w:rsid w:val="005462B0"/>
    <w:rsid w:val="00546394"/>
    <w:rsid w:val="00546570"/>
    <w:rsid w:val="00546C3A"/>
    <w:rsid w:val="0054738C"/>
    <w:rsid w:val="00547B0A"/>
    <w:rsid w:val="0055056B"/>
    <w:rsid w:val="005505D8"/>
    <w:rsid w:val="00550ED2"/>
    <w:rsid w:val="0055147C"/>
    <w:rsid w:val="00551E2D"/>
    <w:rsid w:val="00551FCA"/>
    <w:rsid w:val="0055227B"/>
    <w:rsid w:val="00552780"/>
    <w:rsid w:val="0055278F"/>
    <w:rsid w:val="00552A2F"/>
    <w:rsid w:val="00552BCC"/>
    <w:rsid w:val="00552C62"/>
    <w:rsid w:val="00553ECA"/>
    <w:rsid w:val="00553F5F"/>
    <w:rsid w:val="00554219"/>
    <w:rsid w:val="00554A17"/>
    <w:rsid w:val="00554B68"/>
    <w:rsid w:val="00554C73"/>
    <w:rsid w:val="00554F48"/>
    <w:rsid w:val="00555984"/>
    <w:rsid w:val="00555A88"/>
    <w:rsid w:val="00555AEC"/>
    <w:rsid w:val="00555B56"/>
    <w:rsid w:val="005560D0"/>
    <w:rsid w:val="005561A3"/>
    <w:rsid w:val="005576F7"/>
    <w:rsid w:val="00560129"/>
    <w:rsid w:val="005604DA"/>
    <w:rsid w:val="0056084E"/>
    <w:rsid w:val="00560C12"/>
    <w:rsid w:val="00561066"/>
    <w:rsid w:val="005613BB"/>
    <w:rsid w:val="00561B22"/>
    <w:rsid w:val="00561C56"/>
    <w:rsid w:val="00562377"/>
    <w:rsid w:val="005631C1"/>
    <w:rsid w:val="005634D7"/>
    <w:rsid w:val="00563641"/>
    <w:rsid w:val="00563A90"/>
    <w:rsid w:val="00563C56"/>
    <w:rsid w:val="005648E9"/>
    <w:rsid w:val="00565866"/>
    <w:rsid w:val="00565939"/>
    <w:rsid w:val="00566D43"/>
    <w:rsid w:val="00570586"/>
    <w:rsid w:val="00571665"/>
    <w:rsid w:val="005719CC"/>
    <w:rsid w:val="005722EC"/>
    <w:rsid w:val="00572669"/>
    <w:rsid w:val="005731C3"/>
    <w:rsid w:val="00573CFA"/>
    <w:rsid w:val="00573D5D"/>
    <w:rsid w:val="00573FEB"/>
    <w:rsid w:val="00574FCE"/>
    <w:rsid w:val="00575010"/>
    <w:rsid w:val="005756A6"/>
    <w:rsid w:val="005758CC"/>
    <w:rsid w:val="00575EB8"/>
    <w:rsid w:val="00575ED0"/>
    <w:rsid w:val="0057653B"/>
    <w:rsid w:val="00577005"/>
    <w:rsid w:val="00577CB6"/>
    <w:rsid w:val="00577DE8"/>
    <w:rsid w:val="0058025A"/>
    <w:rsid w:val="00580428"/>
    <w:rsid w:val="005804A1"/>
    <w:rsid w:val="005809E3"/>
    <w:rsid w:val="00580F7F"/>
    <w:rsid w:val="0058151A"/>
    <w:rsid w:val="00581A16"/>
    <w:rsid w:val="00581DB8"/>
    <w:rsid w:val="0058277B"/>
    <w:rsid w:val="00583056"/>
    <w:rsid w:val="00583306"/>
    <w:rsid w:val="0058368D"/>
    <w:rsid w:val="00583984"/>
    <w:rsid w:val="00583BFF"/>
    <w:rsid w:val="00583FE0"/>
    <w:rsid w:val="00583FF2"/>
    <w:rsid w:val="00584B34"/>
    <w:rsid w:val="0058527F"/>
    <w:rsid w:val="00585BAE"/>
    <w:rsid w:val="00585CA5"/>
    <w:rsid w:val="00585E8C"/>
    <w:rsid w:val="00586A04"/>
    <w:rsid w:val="00586B81"/>
    <w:rsid w:val="00586D95"/>
    <w:rsid w:val="005873E4"/>
    <w:rsid w:val="00587733"/>
    <w:rsid w:val="00587C2C"/>
    <w:rsid w:val="00590321"/>
    <w:rsid w:val="00590919"/>
    <w:rsid w:val="00590CD2"/>
    <w:rsid w:val="00591C75"/>
    <w:rsid w:val="0059365C"/>
    <w:rsid w:val="0059391C"/>
    <w:rsid w:val="00593A2A"/>
    <w:rsid w:val="00593B00"/>
    <w:rsid w:val="00594036"/>
    <w:rsid w:val="005942D5"/>
    <w:rsid w:val="0059466A"/>
    <w:rsid w:val="00594752"/>
    <w:rsid w:val="0059617C"/>
    <w:rsid w:val="00596533"/>
    <w:rsid w:val="005967B5"/>
    <w:rsid w:val="005968DD"/>
    <w:rsid w:val="00596B55"/>
    <w:rsid w:val="00596E32"/>
    <w:rsid w:val="00597EBE"/>
    <w:rsid w:val="00597F58"/>
    <w:rsid w:val="005A04E7"/>
    <w:rsid w:val="005A050E"/>
    <w:rsid w:val="005A0671"/>
    <w:rsid w:val="005A085B"/>
    <w:rsid w:val="005A1BBD"/>
    <w:rsid w:val="005A25CE"/>
    <w:rsid w:val="005A29EA"/>
    <w:rsid w:val="005A2B7B"/>
    <w:rsid w:val="005A2C83"/>
    <w:rsid w:val="005A2F43"/>
    <w:rsid w:val="005A319D"/>
    <w:rsid w:val="005A329D"/>
    <w:rsid w:val="005A38CA"/>
    <w:rsid w:val="005A3A5B"/>
    <w:rsid w:val="005A3E26"/>
    <w:rsid w:val="005A4D28"/>
    <w:rsid w:val="005A5467"/>
    <w:rsid w:val="005A58D5"/>
    <w:rsid w:val="005A5A8F"/>
    <w:rsid w:val="005A5CD5"/>
    <w:rsid w:val="005A5F8E"/>
    <w:rsid w:val="005A60A3"/>
    <w:rsid w:val="005A615D"/>
    <w:rsid w:val="005A6444"/>
    <w:rsid w:val="005A656F"/>
    <w:rsid w:val="005A68B1"/>
    <w:rsid w:val="005A6BEF"/>
    <w:rsid w:val="005B025E"/>
    <w:rsid w:val="005B0DF7"/>
    <w:rsid w:val="005B268A"/>
    <w:rsid w:val="005B3367"/>
    <w:rsid w:val="005B33E7"/>
    <w:rsid w:val="005B40A0"/>
    <w:rsid w:val="005B4429"/>
    <w:rsid w:val="005B4433"/>
    <w:rsid w:val="005B448B"/>
    <w:rsid w:val="005B4886"/>
    <w:rsid w:val="005B5B17"/>
    <w:rsid w:val="005B5F79"/>
    <w:rsid w:val="005B6526"/>
    <w:rsid w:val="005B740D"/>
    <w:rsid w:val="005B7917"/>
    <w:rsid w:val="005B792A"/>
    <w:rsid w:val="005B7BDE"/>
    <w:rsid w:val="005C01B4"/>
    <w:rsid w:val="005C02BC"/>
    <w:rsid w:val="005C02E8"/>
    <w:rsid w:val="005C02EB"/>
    <w:rsid w:val="005C0851"/>
    <w:rsid w:val="005C0D1C"/>
    <w:rsid w:val="005C0FF6"/>
    <w:rsid w:val="005C1017"/>
    <w:rsid w:val="005C2067"/>
    <w:rsid w:val="005C2557"/>
    <w:rsid w:val="005C25B3"/>
    <w:rsid w:val="005C2AA5"/>
    <w:rsid w:val="005C2BB3"/>
    <w:rsid w:val="005C2DF9"/>
    <w:rsid w:val="005C3024"/>
    <w:rsid w:val="005C30D3"/>
    <w:rsid w:val="005C335E"/>
    <w:rsid w:val="005C3FD8"/>
    <w:rsid w:val="005C3FF1"/>
    <w:rsid w:val="005C50A8"/>
    <w:rsid w:val="005C56AF"/>
    <w:rsid w:val="005C5721"/>
    <w:rsid w:val="005C5E0C"/>
    <w:rsid w:val="005C5F4D"/>
    <w:rsid w:val="005C61CF"/>
    <w:rsid w:val="005C625A"/>
    <w:rsid w:val="005C65DA"/>
    <w:rsid w:val="005C6D13"/>
    <w:rsid w:val="005C6EA5"/>
    <w:rsid w:val="005C708A"/>
    <w:rsid w:val="005C79EA"/>
    <w:rsid w:val="005C7F7D"/>
    <w:rsid w:val="005D0145"/>
    <w:rsid w:val="005D04FB"/>
    <w:rsid w:val="005D0A88"/>
    <w:rsid w:val="005D14FD"/>
    <w:rsid w:val="005D1853"/>
    <w:rsid w:val="005D1A0F"/>
    <w:rsid w:val="005D1A59"/>
    <w:rsid w:val="005D2D1C"/>
    <w:rsid w:val="005D2F22"/>
    <w:rsid w:val="005D30BB"/>
    <w:rsid w:val="005D3511"/>
    <w:rsid w:val="005D51FB"/>
    <w:rsid w:val="005D546B"/>
    <w:rsid w:val="005D5A91"/>
    <w:rsid w:val="005D5C08"/>
    <w:rsid w:val="005D6DD5"/>
    <w:rsid w:val="005D70F3"/>
    <w:rsid w:val="005D79C7"/>
    <w:rsid w:val="005D7C6A"/>
    <w:rsid w:val="005E01AF"/>
    <w:rsid w:val="005E02D5"/>
    <w:rsid w:val="005E0730"/>
    <w:rsid w:val="005E0776"/>
    <w:rsid w:val="005E07EA"/>
    <w:rsid w:val="005E0EB0"/>
    <w:rsid w:val="005E19B4"/>
    <w:rsid w:val="005E1D74"/>
    <w:rsid w:val="005E1EE7"/>
    <w:rsid w:val="005E2974"/>
    <w:rsid w:val="005E2A34"/>
    <w:rsid w:val="005E3003"/>
    <w:rsid w:val="005E3443"/>
    <w:rsid w:val="005E396B"/>
    <w:rsid w:val="005E3C68"/>
    <w:rsid w:val="005E51DB"/>
    <w:rsid w:val="005E524C"/>
    <w:rsid w:val="005E534E"/>
    <w:rsid w:val="005E55A0"/>
    <w:rsid w:val="005E597B"/>
    <w:rsid w:val="005E5D93"/>
    <w:rsid w:val="005E684F"/>
    <w:rsid w:val="005E6BCB"/>
    <w:rsid w:val="005E7182"/>
    <w:rsid w:val="005E7457"/>
    <w:rsid w:val="005E7A50"/>
    <w:rsid w:val="005E7A84"/>
    <w:rsid w:val="005E7E5C"/>
    <w:rsid w:val="005E7EA9"/>
    <w:rsid w:val="005F0059"/>
    <w:rsid w:val="005F02F3"/>
    <w:rsid w:val="005F03E6"/>
    <w:rsid w:val="005F15A5"/>
    <w:rsid w:val="005F1766"/>
    <w:rsid w:val="005F2549"/>
    <w:rsid w:val="005F2659"/>
    <w:rsid w:val="005F2818"/>
    <w:rsid w:val="005F2A90"/>
    <w:rsid w:val="005F2E24"/>
    <w:rsid w:val="005F30B5"/>
    <w:rsid w:val="005F333F"/>
    <w:rsid w:val="005F3509"/>
    <w:rsid w:val="005F3877"/>
    <w:rsid w:val="005F3BF4"/>
    <w:rsid w:val="005F3CB3"/>
    <w:rsid w:val="005F4503"/>
    <w:rsid w:val="005F4549"/>
    <w:rsid w:val="005F4D35"/>
    <w:rsid w:val="005F4DDA"/>
    <w:rsid w:val="005F5101"/>
    <w:rsid w:val="005F51D4"/>
    <w:rsid w:val="005F570E"/>
    <w:rsid w:val="005F595D"/>
    <w:rsid w:val="005F72A2"/>
    <w:rsid w:val="005F76A4"/>
    <w:rsid w:val="005F7DFF"/>
    <w:rsid w:val="006006F4"/>
    <w:rsid w:val="00600AC2"/>
    <w:rsid w:val="00600BC2"/>
    <w:rsid w:val="00600C8E"/>
    <w:rsid w:val="00600EAD"/>
    <w:rsid w:val="00601015"/>
    <w:rsid w:val="00601BC7"/>
    <w:rsid w:val="00603170"/>
    <w:rsid w:val="0060358B"/>
    <w:rsid w:val="00603617"/>
    <w:rsid w:val="00603F42"/>
    <w:rsid w:val="00603F79"/>
    <w:rsid w:val="006042D4"/>
    <w:rsid w:val="006046B6"/>
    <w:rsid w:val="00605854"/>
    <w:rsid w:val="006059EE"/>
    <w:rsid w:val="00606953"/>
    <w:rsid w:val="00606B2C"/>
    <w:rsid w:val="00607632"/>
    <w:rsid w:val="00607638"/>
    <w:rsid w:val="00607653"/>
    <w:rsid w:val="006102C5"/>
    <w:rsid w:val="006104E6"/>
    <w:rsid w:val="00610538"/>
    <w:rsid w:val="006109AB"/>
    <w:rsid w:val="00610BF1"/>
    <w:rsid w:val="006112B3"/>
    <w:rsid w:val="00611973"/>
    <w:rsid w:val="00611C86"/>
    <w:rsid w:val="00611E72"/>
    <w:rsid w:val="006123A2"/>
    <w:rsid w:val="00613262"/>
    <w:rsid w:val="006133B7"/>
    <w:rsid w:val="00613713"/>
    <w:rsid w:val="00613C4D"/>
    <w:rsid w:val="00613DC9"/>
    <w:rsid w:val="00614A7B"/>
    <w:rsid w:val="0061515E"/>
    <w:rsid w:val="006156AA"/>
    <w:rsid w:val="0061574D"/>
    <w:rsid w:val="00616370"/>
    <w:rsid w:val="00616974"/>
    <w:rsid w:val="006173AF"/>
    <w:rsid w:val="006178BC"/>
    <w:rsid w:val="00617B87"/>
    <w:rsid w:val="00617F79"/>
    <w:rsid w:val="00620386"/>
    <w:rsid w:val="00620492"/>
    <w:rsid w:val="006205C1"/>
    <w:rsid w:val="006207F5"/>
    <w:rsid w:val="00620CAD"/>
    <w:rsid w:val="0062180E"/>
    <w:rsid w:val="00621E37"/>
    <w:rsid w:val="0062288A"/>
    <w:rsid w:val="00622CAD"/>
    <w:rsid w:val="00623122"/>
    <w:rsid w:val="0062340D"/>
    <w:rsid w:val="00623D51"/>
    <w:rsid w:val="00623FDF"/>
    <w:rsid w:val="0062416F"/>
    <w:rsid w:val="00624257"/>
    <w:rsid w:val="00624272"/>
    <w:rsid w:val="0062486F"/>
    <w:rsid w:val="00624BE5"/>
    <w:rsid w:val="00624E83"/>
    <w:rsid w:val="006252F1"/>
    <w:rsid w:val="0062552F"/>
    <w:rsid w:val="0062555C"/>
    <w:rsid w:val="00625567"/>
    <w:rsid w:val="006259F4"/>
    <w:rsid w:val="00625D97"/>
    <w:rsid w:val="00625E01"/>
    <w:rsid w:val="0062606D"/>
    <w:rsid w:val="0062624E"/>
    <w:rsid w:val="00626C08"/>
    <w:rsid w:val="00627F88"/>
    <w:rsid w:val="00630717"/>
    <w:rsid w:val="00630DF6"/>
    <w:rsid w:val="00630E89"/>
    <w:rsid w:val="0063118F"/>
    <w:rsid w:val="00631194"/>
    <w:rsid w:val="006312FE"/>
    <w:rsid w:val="0063190E"/>
    <w:rsid w:val="0063253F"/>
    <w:rsid w:val="006326A8"/>
    <w:rsid w:val="006328FA"/>
    <w:rsid w:val="00632B65"/>
    <w:rsid w:val="00632D75"/>
    <w:rsid w:val="00633518"/>
    <w:rsid w:val="00633CAB"/>
    <w:rsid w:val="0063402F"/>
    <w:rsid w:val="006344C4"/>
    <w:rsid w:val="006353E9"/>
    <w:rsid w:val="006353FC"/>
    <w:rsid w:val="00635564"/>
    <w:rsid w:val="006359ED"/>
    <w:rsid w:val="00635A42"/>
    <w:rsid w:val="00635BC2"/>
    <w:rsid w:val="00635FF3"/>
    <w:rsid w:val="00636784"/>
    <w:rsid w:val="00636807"/>
    <w:rsid w:val="00636986"/>
    <w:rsid w:val="00636AA8"/>
    <w:rsid w:val="0063735E"/>
    <w:rsid w:val="00637449"/>
    <w:rsid w:val="00637579"/>
    <w:rsid w:val="00637665"/>
    <w:rsid w:val="00637CCC"/>
    <w:rsid w:val="00640841"/>
    <w:rsid w:val="00640F75"/>
    <w:rsid w:val="006415CF"/>
    <w:rsid w:val="00641B08"/>
    <w:rsid w:val="00641FF4"/>
    <w:rsid w:val="006428EE"/>
    <w:rsid w:val="00642F0F"/>
    <w:rsid w:val="006431F2"/>
    <w:rsid w:val="0064330D"/>
    <w:rsid w:val="0064333F"/>
    <w:rsid w:val="006437E7"/>
    <w:rsid w:val="00643CD3"/>
    <w:rsid w:val="00643E6F"/>
    <w:rsid w:val="006443D7"/>
    <w:rsid w:val="006444C7"/>
    <w:rsid w:val="006446AF"/>
    <w:rsid w:val="00644B15"/>
    <w:rsid w:val="00644C82"/>
    <w:rsid w:val="0064654D"/>
    <w:rsid w:val="00646AA6"/>
    <w:rsid w:val="00646B08"/>
    <w:rsid w:val="0064781E"/>
    <w:rsid w:val="00647C12"/>
    <w:rsid w:val="00650200"/>
    <w:rsid w:val="00650976"/>
    <w:rsid w:val="00650EE1"/>
    <w:rsid w:val="006517F1"/>
    <w:rsid w:val="0065215E"/>
    <w:rsid w:val="006523AD"/>
    <w:rsid w:val="006523C6"/>
    <w:rsid w:val="00652415"/>
    <w:rsid w:val="00652816"/>
    <w:rsid w:val="00652A8F"/>
    <w:rsid w:val="00652A98"/>
    <w:rsid w:val="00652BD8"/>
    <w:rsid w:val="00652F11"/>
    <w:rsid w:val="006530AC"/>
    <w:rsid w:val="00653C0C"/>
    <w:rsid w:val="00653E18"/>
    <w:rsid w:val="00653F07"/>
    <w:rsid w:val="00653F7C"/>
    <w:rsid w:val="006551F3"/>
    <w:rsid w:val="00655D12"/>
    <w:rsid w:val="00655F47"/>
    <w:rsid w:val="00656018"/>
    <w:rsid w:val="006560DD"/>
    <w:rsid w:val="00656805"/>
    <w:rsid w:val="00656812"/>
    <w:rsid w:val="0065690B"/>
    <w:rsid w:val="0065711D"/>
    <w:rsid w:val="006573E0"/>
    <w:rsid w:val="00657DD4"/>
    <w:rsid w:val="00660309"/>
    <w:rsid w:val="006603AB"/>
    <w:rsid w:val="006615BA"/>
    <w:rsid w:val="00661E18"/>
    <w:rsid w:val="00662605"/>
    <w:rsid w:val="0066283E"/>
    <w:rsid w:val="00662F6A"/>
    <w:rsid w:val="0066442D"/>
    <w:rsid w:val="006644E2"/>
    <w:rsid w:val="006646AD"/>
    <w:rsid w:val="00664A01"/>
    <w:rsid w:val="00665702"/>
    <w:rsid w:val="00665E33"/>
    <w:rsid w:val="00665FAA"/>
    <w:rsid w:val="006675B7"/>
    <w:rsid w:val="00667882"/>
    <w:rsid w:val="00667E6B"/>
    <w:rsid w:val="00667EAC"/>
    <w:rsid w:val="006700F8"/>
    <w:rsid w:val="0067045A"/>
    <w:rsid w:val="0067075B"/>
    <w:rsid w:val="006709D7"/>
    <w:rsid w:val="00670A85"/>
    <w:rsid w:val="006713F8"/>
    <w:rsid w:val="006714CD"/>
    <w:rsid w:val="0067179D"/>
    <w:rsid w:val="00671AC6"/>
    <w:rsid w:val="00671CA1"/>
    <w:rsid w:val="00672049"/>
    <w:rsid w:val="0067240C"/>
    <w:rsid w:val="006724D8"/>
    <w:rsid w:val="00672ACA"/>
    <w:rsid w:val="00672EAD"/>
    <w:rsid w:val="006731A0"/>
    <w:rsid w:val="00673300"/>
    <w:rsid w:val="006736EA"/>
    <w:rsid w:val="00673F5E"/>
    <w:rsid w:val="006744D9"/>
    <w:rsid w:val="00674685"/>
    <w:rsid w:val="00675357"/>
    <w:rsid w:val="00675380"/>
    <w:rsid w:val="006758D1"/>
    <w:rsid w:val="00675FE2"/>
    <w:rsid w:val="0067606D"/>
    <w:rsid w:val="0067627E"/>
    <w:rsid w:val="006762DA"/>
    <w:rsid w:val="0067642D"/>
    <w:rsid w:val="00676669"/>
    <w:rsid w:val="00676CAA"/>
    <w:rsid w:val="00676DD8"/>
    <w:rsid w:val="00676F4A"/>
    <w:rsid w:val="00676FA0"/>
    <w:rsid w:val="006771D9"/>
    <w:rsid w:val="006778FD"/>
    <w:rsid w:val="00677EAB"/>
    <w:rsid w:val="00680A8B"/>
    <w:rsid w:val="00681202"/>
    <w:rsid w:val="006821FE"/>
    <w:rsid w:val="00682383"/>
    <w:rsid w:val="00682AF0"/>
    <w:rsid w:val="00682D31"/>
    <w:rsid w:val="00682D63"/>
    <w:rsid w:val="00683B0F"/>
    <w:rsid w:val="00683F7E"/>
    <w:rsid w:val="00684204"/>
    <w:rsid w:val="0068438D"/>
    <w:rsid w:val="006843AF"/>
    <w:rsid w:val="006849CE"/>
    <w:rsid w:val="00684DA1"/>
    <w:rsid w:val="00684F33"/>
    <w:rsid w:val="00685DE7"/>
    <w:rsid w:val="00686165"/>
    <w:rsid w:val="00686500"/>
    <w:rsid w:val="00686972"/>
    <w:rsid w:val="00686ECF"/>
    <w:rsid w:val="0068798F"/>
    <w:rsid w:val="0069055A"/>
    <w:rsid w:val="00690623"/>
    <w:rsid w:val="00690C45"/>
    <w:rsid w:val="0069122C"/>
    <w:rsid w:val="006913F1"/>
    <w:rsid w:val="006919E7"/>
    <w:rsid w:val="00691D17"/>
    <w:rsid w:val="00692339"/>
    <w:rsid w:val="006923D7"/>
    <w:rsid w:val="0069257A"/>
    <w:rsid w:val="00692EFA"/>
    <w:rsid w:val="00693433"/>
    <w:rsid w:val="006937D5"/>
    <w:rsid w:val="00693C97"/>
    <w:rsid w:val="006945AF"/>
    <w:rsid w:val="00694668"/>
    <w:rsid w:val="006947B2"/>
    <w:rsid w:val="006947F0"/>
    <w:rsid w:val="006949AE"/>
    <w:rsid w:val="00694BAD"/>
    <w:rsid w:val="00695930"/>
    <w:rsid w:val="00695D19"/>
    <w:rsid w:val="00695E82"/>
    <w:rsid w:val="006960E2"/>
    <w:rsid w:val="00696547"/>
    <w:rsid w:val="00696D35"/>
    <w:rsid w:val="00696F63"/>
    <w:rsid w:val="00697173"/>
    <w:rsid w:val="00697217"/>
    <w:rsid w:val="006978B6"/>
    <w:rsid w:val="006A05E8"/>
    <w:rsid w:val="006A068D"/>
    <w:rsid w:val="006A0781"/>
    <w:rsid w:val="006A097C"/>
    <w:rsid w:val="006A0D7D"/>
    <w:rsid w:val="006A0FC3"/>
    <w:rsid w:val="006A141E"/>
    <w:rsid w:val="006A14E9"/>
    <w:rsid w:val="006A1CCB"/>
    <w:rsid w:val="006A219B"/>
    <w:rsid w:val="006A2474"/>
    <w:rsid w:val="006A28BE"/>
    <w:rsid w:val="006A350F"/>
    <w:rsid w:val="006A35A1"/>
    <w:rsid w:val="006A35AB"/>
    <w:rsid w:val="006A398D"/>
    <w:rsid w:val="006A476B"/>
    <w:rsid w:val="006A4D2F"/>
    <w:rsid w:val="006A4F89"/>
    <w:rsid w:val="006A4FF4"/>
    <w:rsid w:val="006A509E"/>
    <w:rsid w:val="006A50DA"/>
    <w:rsid w:val="006A549A"/>
    <w:rsid w:val="006A584B"/>
    <w:rsid w:val="006A5908"/>
    <w:rsid w:val="006A6437"/>
    <w:rsid w:val="006A64C8"/>
    <w:rsid w:val="006A758B"/>
    <w:rsid w:val="006A786A"/>
    <w:rsid w:val="006A7B7F"/>
    <w:rsid w:val="006B0041"/>
    <w:rsid w:val="006B03AA"/>
    <w:rsid w:val="006B083A"/>
    <w:rsid w:val="006B0935"/>
    <w:rsid w:val="006B14F8"/>
    <w:rsid w:val="006B15E3"/>
    <w:rsid w:val="006B18AC"/>
    <w:rsid w:val="006B1B1D"/>
    <w:rsid w:val="006B1C59"/>
    <w:rsid w:val="006B1CAD"/>
    <w:rsid w:val="006B3750"/>
    <w:rsid w:val="006B39BD"/>
    <w:rsid w:val="006B3C7E"/>
    <w:rsid w:val="006B4122"/>
    <w:rsid w:val="006B4331"/>
    <w:rsid w:val="006B49F6"/>
    <w:rsid w:val="006B4E94"/>
    <w:rsid w:val="006B5DD2"/>
    <w:rsid w:val="006B6267"/>
    <w:rsid w:val="006B642E"/>
    <w:rsid w:val="006B65A1"/>
    <w:rsid w:val="006B6BAF"/>
    <w:rsid w:val="006B6C50"/>
    <w:rsid w:val="006B6DAA"/>
    <w:rsid w:val="006B6FB5"/>
    <w:rsid w:val="006B7132"/>
    <w:rsid w:val="006B75CF"/>
    <w:rsid w:val="006B7B11"/>
    <w:rsid w:val="006B7DE5"/>
    <w:rsid w:val="006C01C1"/>
    <w:rsid w:val="006C02C3"/>
    <w:rsid w:val="006C0A93"/>
    <w:rsid w:val="006C13B4"/>
    <w:rsid w:val="006C1563"/>
    <w:rsid w:val="006C18B7"/>
    <w:rsid w:val="006C19D1"/>
    <w:rsid w:val="006C1FE1"/>
    <w:rsid w:val="006C2107"/>
    <w:rsid w:val="006C2C1C"/>
    <w:rsid w:val="006C2CD3"/>
    <w:rsid w:val="006C37B1"/>
    <w:rsid w:val="006C3B3E"/>
    <w:rsid w:val="006C3E1E"/>
    <w:rsid w:val="006C43D4"/>
    <w:rsid w:val="006C44DF"/>
    <w:rsid w:val="006C4555"/>
    <w:rsid w:val="006C47B8"/>
    <w:rsid w:val="006C4ACE"/>
    <w:rsid w:val="006C579D"/>
    <w:rsid w:val="006C5A1D"/>
    <w:rsid w:val="006C61EC"/>
    <w:rsid w:val="006C6332"/>
    <w:rsid w:val="006C64EC"/>
    <w:rsid w:val="006C67B0"/>
    <w:rsid w:val="006C68DF"/>
    <w:rsid w:val="006C6A53"/>
    <w:rsid w:val="006C7168"/>
    <w:rsid w:val="006C7511"/>
    <w:rsid w:val="006C7575"/>
    <w:rsid w:val="006C757A"/>
    <w:rsid w:val="006C7C32"/>
    <w:rsid w:val="006C7C5A"/>
    <w:rsid w:val="006C7CC7"/>
    <w:rsid w:val="006C7DB2"/>
    <w:rsid w:val="006C7E1A"/>
    <w:rsid w:val="006D131D"/>
    <w:rsid w:val="006D1D1E"/>
    <w:rsid w:val="006D1E15"/>
    <w:rsid w:val="006D23F7"/>
    <w:rsid w:val="006D2516"/>
    <w:rsid w:val="006D2A7D"/>
    <w:rsid w:val="006D3D0F"/>
    <w:rsid w:val="006D41A2"/>
    <w:rsid w:val="006D49A1"/>
    <w:rsid w:val="006D4A70"/>
    <w:rsid w:val="006D590D"/>
    <w:rsid w:val="006D592B"/>
    <w:rsid w:val="006D59DB"/>
    <w:rsid w:val="006D5F9F"/>
    <w:rsid w:val="006D64C4"/>
    <w:rsid w:val="006D696F"/>
    <w:rsid w:val="006D6B73"/>
    <w:rsid w:val="006D6E82"/>
    <w:rsid w:val="006D7134"/>
    <w:rsid w:val="006D723E"/>
    <w:rsid w:val="006E01D3"/>
    <w:rsid w:val="006E1698"/>
    <w:rsid w:val="006E2211"/>
    <w:rsid w:val="006E249F"/>
    <w:rsid w:val="006E2932"/>
    <w:rsid w:val="006E3396"/>
    <w:rsid w:val="006E4356"/>
    <w:rsid w:val="006E46D0"/>
    <w:rsid w:val="006E6629"/>
    <w:rsid w:val="006E6AD9"/>
    <w:rsid w:val="006E72F5"/>
    <w:rsid w:val="006E778F"/>
    <w:rsid w:val="006E7859"/>
    <w:rsid w:val="006E7969"/>
    <w:rsid w:val="006F0ACE"/>
    <w:rsid w:val="006F0BF0"/>
    <w:rsid w:val="006F0C27"/>
    <w:rsid w:val="006F0EC5"/>
    <w:rsid w:val="006F1276"/>
    <w:rsid w:val="006F156B"/>
    <w:rsid w:val="006F1573"/>
    <w:rsid w:val="006F1D27"/>
    <w:rsid w:val="006F22D0"/>
    <w:rsid w:val="006F237E"/>
    <w:rsid w:val="006F2A64"/>
    <w:rsid w:val="006F2BCB"/>
    <w:rsid w:val="006F2EEB"/>
    <w:rsid w:val="006F31C1"/>
    <w:rsid w:val="006F31FB"/>
    <w:rsid w:val="006F3228"/>
    <w:rsid w:val="006F34CB"/>
    <w:rsid w:val="006F3888"/>
    <w:rsid w:val="006F446A"/>
    <w:rsid w:val="006F46ED"/>
    <w:rsid w:val="006F4F21"/>
    <w:rsid w:val="006F4F65"/>
    <w:rsid w:val="006F551E"/>
    <w:rsid w:val="006F5799"/>
    <w:rsid w:val="006F57AF"/>
    <w:rsid w:val="006F5A0B"/>
    <w:rsid w:val="006F5ED6"/>
    <w:rsid w:val="006F63EF"/>
    <w:rsid w:val="006F65D7"/>
    <w:rsid w:val="006F6B45"/>
    <w:rsid w:val="006F6CC3"/>
    <w:rsid w:val="006F6CC9"/>
    <w:rsid w:val="006F6CE8"/>
    <w:rsid w:val="006F6E6E"/>
    <w:rsid w:val="006F745D"/>
    <w:rsid w:val="006F74B8"/>
    <w:rsid w:val="006F7549"/>
    <w:rsid w:val="006F798E"/>
    <w:rsid w:val="006F7BA6"/>
    <w:rsid w:val="007003B2"/>
    <w:rsid w:val="00700830"/>
    <w:rsid w:val="00700DE9"/>
    <w:rsid w:val="0070141F"/>
    <w:rsid w:val="007014DA"/>
    <w:rsid w:val="00701DA0"/>
    <w:rsid w:val="007028F1"/>
    <w:rsid w:val="00702DB2"/>
    <w:rsid w:val="0070330A"/>
    <w:rsid w:val="00703C53"/>
    <w:rsid w:val="00704120"/>
    <w:rsid w:val="007047D6"/>
    <w:rsid w:val="0070480E"/>
    <w:rsid w:val="00705161"/>
    <w:rsid w:val="00705EB8"/>
    <w:rsid w:val="007069BD"/>
    <w:rsid w:val="00706CEE"/>
    <w:rsid w:val="00707A97"/>
    <w:rsid w:val="00710450"/>
    <w:rsid w:val="007108D8"/>
    <w:rsid w:val="007111E5"/>
    <w:rsid w:val="00711388"/>
    <w:rsid w:val="0071143D"/>
    <w:rsid w:val="00711484"/>
    <w:rsid w:val="0071151F"/>
    <w:rsid w:val="0071157E"/>
    <w:rsid w:val="00711C1F"/>
    <w:rsid w:val="00711F11"/>
    <w:rsid w:val="00712765"/>
    <w:rsid w:val="00712B7E"/>
    <w:rsid w:val="00712CBA"/>
    <w:rsid w:val="00713841"/>
    <w:rsid w:val="00713A1C"/>
    <w:rsid w:val="00714826"/>
    <w:rsid w:val="0071583A"/>
    <w:rsid w:val="00715BE1"/>
    <w:rsid w:val="00716001"/>
    <w:rsid w:val="00716032"/>
    <w:rsid w:val="00716438"/>
    <w:rsid w:val="007176F5"/>
    <w:rsid w:val="0071770F"/>
    <w:rsid w:val="007179AD"/>
    <w:rsid w:val="00717AFB"/>
    <w:rsid w:val="00717F37"/>
    <w:rsid w:val="00717F55"/>
    <w:rsid w:val="0072084C"/>
    <w:rsid w:val="007209A3"/>
    <w:rsid w:val="00721071"/>
    <w:rsid w:val="007218D1"/>
    <w:rsid w:val="0072198F"/>
    <w:rsid w:val="007223B2"/>
    <w:rsid w:val="0072258E"/>
    <w:rsid w:val="007225D7"/>
    <w:rsid w:val="00722E6E"/>
    <w:rsid w:val="00723562"/>
    <w:rsid w:val="007236F8"/>
    <w:rsid w:val="00723993"/>
    <w:rsid w:val="00723A4E"/>
    <w:rsid w:val="00723FF1"/>
    <w:rsid w:val="0072461B"/>
    <w:rsid w:val="007249EC"/>
    <w:rsid w:val="007250D5"/>
    <w:rsid w:val="007255B7"/>
    <w:rsid w:val="0072583D"/>
    <w:rsid w:val="00725DC1"/>
    <w:rsid w:val="00725E7D"/>
    <w:rsid w:val="00725F07"/>
    <w:rsid w:val="00726258"/>
    <w:rsid w:val="007262EA"/>
    <w:rsid w:val="0072664F"/>
    <w:rsid w:val="00726854"/>
    <w:rsid w:val="00726D3A"/>
    <w:rsid w:val="00726FAA"/>
    <w:rsid w:val="00727071"/>
    <w:rsid w:val="00727242"/>
    <w:rsid w:val="0073049F"/>
    <w:rsid w:val="00730B12"/>
    <w:rsid w:val="0073197B"/>
    <w:rsid w:val="00731CA3"/>
    <w:rsid w:val="00731FC4"/>
    <w:rsid w:val="00732B1B"/>
    <w:rsid w:val="00733234"/>
    <w:rsid w:val="0073334B"/>
    <w:rsid w:val="0073382E"/>
    <w:rsid w:val="00733B34"/>
    <w:rsid w:val="00733CCE"/>
    <w:rsid w:val="0073413D"/>
    <w:rsid w:val="0073419D"/>
    <w:rsid w:val="00734307"/>
    <w:rsid w:val="00734BFD"/>
    <w:rsid w:val="00734DEB"/>
    <w:rsid w:val="00734FF1"/>
    <w:rsid w:val="00735119"/>
    <w:rsid w:val="007356E3"/>
    <w:rsid w:val="007367F1"/>
    <w:rsid w:val="00737096"/>
    <w:rsid w:val="00737266"/>
    <w:rsid w:val="00737B5D"/>
    <w:rsid w:val="007403E1"/>
    <w:rsid w:val="00740866"/>
    <w:rsid w:val="00740EB0"/>
    <w:rsid w:val="007417B0"/>
    <w:rsid w:val="00741A54"/>
    <w:rsid w:val="00742382"/>
    <w:rsid w:val="0074249E"/>
    <w:rsid w:val="00742990"/>
    <w:rsid w:val="00744B8C"/>
    <w:rsid w:val="007452CF"/>
    <w:rsid w:val="007468C7"/>
    <w:rsid w:val="0074697D"/>
    <w:rsid w:val="00746F72"/>
    <w:rsid w:val="0074767D"/>
    <w:rsid w:val="0074767F"/>
    <w:rsid w:val="007479BE"/>
    <w:rsid w:val="00747BA3"/>
    <w:rsid w:val="007500B8"/>
    <w:rsid w:val="007501B9"/>
    <w:rsid w:val="0075056D"/>
    <w:rsid w:val="0075118F"/>
    <w:rsid w:val="0075149A"/>
    <w:rsid w:val="00751CF0"/>
    <w:rsid w:val="00751E75"/>
    <w:rsid w:val="00751EB3"/>
    <w:rsid w:val="007520AF"/>
    <w:rsid w:val="007525E7"/>
    <w:rsid w:val="007527BB"/>
    <w:rsid w:val="0075323D"/>
    <w:rsid w:val="007533DE"/>
    <w:rsid w:val="00753CEA"/>
    <w:rsid w:val="007542BD"/>
    <w:rsid w:val="00754CF3"/>
    <w:rsid w:val="007550B4"/>
    <w:rsid w:val="007552B6"/>
    <w:rsid w:val="0075530E"/>
    <w:rsid w:val="007553E1"/>
    <w:rsid w:val="007555AC"/>
    <w:rsid w:val="0075568A"/>
    <w:rsid w:val="00755D38"/>
    <w:rsid w:val="007563A2"/>
    <w:rsid w:val="00757096"/>
    <w:rsid w:val="00757F25"/>
    <w:rsid w:val="0076013C"/>
    <w:rsid w:val="007601B6"/>
    <w:rsid w:val="00760245"/>
    <w:rsid w:val="00760458"/>
    <w:rsid w:val="00760D1C"/>
    <w:rsid w:val="007612F2"/>
    <w:rsid w:val="00761EE6"/>
    <w:rsid w:val="007620EB"/>
    <w:rsid w:val="0076227C"/>
    <w:rsid w:val="0076243A"/>
    <w:rsid w:val="007624B8"/>
    <w:rsid w:val="00762588"/>
    <w:rsid w:val="00762723"/>
    <w:rsid w:val="00762936"/>
    <w:rsid w:val="00762BF3"/>
    <w:rsid w:val="007634C1"/>
    <w:rsid w:val="00763DA7"/>
    <w:rsid w:val="0076433C"/>
    <w:rsid w:val="00764CD5"/>
    <w:rsid w:val="00764F59"/>
    <w:rsid w:val="0076550C"/>
    <w:rsid w:val="007656EE"/>
    <w:rsid w:val="00765DCA"/>
    <w:rsid w:val="0076614E"/>
    <w:rsid w:val="007661FC"/>
    <w:rsid w:val="007663F2"/>
    <w:rsid w:val="00770134"/>
    <w:rsid w:val="00770A17"/>
    <w:rsid w:val="00770C66"/>
    <w:rsid w:val="00771992"/>
    <w:rsid w:val="007719FD"/>
    <w:rsid w:val="00771E24"/>
    <w:rsid w:val="00771FF6"/>
    <w:rsid w:val="0077206A"/>
    <w:rsid w:val="0077252D"/>
    <w:rsid w:val="00772F91"/>
    <w:rsid w:val="007731F7"/>
    <w:rsid w:val="0077333A"/>
    <w:rsid w:val="007739A8"/>
    <w:rsid w:val="00773CEE"/>
    <w:rsid w:val="00773D87"/>
    <w:rsid w:val="00773EBA"/>
    <w:rsid w:val="00773F65"/>
    <w:rsid w:val="0077434B"/>
    <w:rsid w:val="00774B19"/>
    <w:rsid w:val="00774F1D"/>
    <w:rsid w:val="00774FC5"/>
    <w:rsid w:val="00775451"/>
    <w:rsid w:val="007754EA"/>
    <w:rsid w:val="007755E3"/>
    <w:rsid w:val="00775C35"/>
    <w:rsid w:val="007762FF"/>
    <w:rsid w:val="00776532"/>
    <w:rsid w:val="007767C1"/>
    <w:rsid w:val="00776B49"/>
    <w:rsid w:val="007771C3"/>
    <w:rsid w:val="007776BF"/>
    <w:rsid w:val="00777F31"/>
    <w:rsid w:val="00780961"/>
    <w:rsid w:val="00780D1A"/>
    <w:rsid w:val="007815B4"/>
    <w:rsid w:val="00781B11"/>
    <w:rsid w:val="007822E2"/>
    <w:rsid w:val="00782AD9"/>
    <w:rsid w:val="00782D5A"/>
    <w:rsid w:val="007836DC"/>
    <w:rsid w:val="00783D6F"/>
    <w:rsid w:val="00784518"/>
    <w:rsid w:val="007846F4"/>
    <w:rsid w:val="007854D6"/>
    <w:rsid w:val="0078551C"/>
    <w:rsid w:val="007861D6"/>
    <w:rsid w:val="007863EB"/>
    <w:rsid w:val="0078769E"/>
    <w:rsid w:val="00787A54"/>
    <w:rsid w:val="00787E47"/>
    <w:rsid w:val="007903CC"/>
    <w:rsid w:val="007909E9"/>
    <w:rsid w:val="00790BAE"/>
    <w:rsid w:val="00790ED1"/>
    <w:rsid w:val="00790F71"/>
    <w:rsid w:val="00790FEC"/>
    <w:rsid w:val="00791166"/>
    <w:rsid w:val="00791952"/>
    <w:rsid w:val="0079197C"/>
    <w:rsid w:val="00791CC0"/>
    <w:rsid w:val="00791D71"/>
    <w:rsid w:val="00791F40"/>
    <w:rsid w:val="00792054"/>
    <w:rsid w:val="00792C5D"/>
    <w:rsid w:val="00792CA0"/>
    <w:rsid w:val="00792DDB"/>
    <w:rsid w:val="0079324A"/>
    <w:rsid w:val="007939AE"/>
    <w:rsid w:val="00793A7A"/>
    <w:rsid w:val="00793FF1"/>
    <w:rsid w:val="007942B9"/>
    <w:rsid w:val="0079442F"/>
    <w:rsid w:val="0079470C"/>
    <w:rsid w:val="0079485D"/>
    <w:rsid w:val="007948C8"/>
    <w:rsid w:val="00794E2D"/>
    <w:rsid w:val="0079513F"/>
    <w:rsid w:val="007951C7"/>
    <w:rsid w:val="0079546B"/>
    <w:rsid w:val="00795C56"/>
    <w:rsid w:val="00796030"/>
    <w:rsid w:val="00796198"/>
    <w:rsid w:val="00796FBD"/>
    <w:rsid w:val="00797108"/>
    <w:rsid w:val="00797460"/>
    <w:rsid w:val="0079758B"/>
    <w:rsid w:val="0079779C"/>
    <w:rsid w:val="007A0BDE"/>
    <w:rsid w:val="007A0DEF"/>
    <w:rsid w:val="007A242F"/>
    <w:rsid w:val="007A2462"/>
    <w:rsid w:val="007A273D"/>
    <w:rsid w:val="007A2839"/>
    <w:rsid w:val="007A2B32"/>
    <w:rsid w:val="007A3220"/>
    <w:rsid w:val="007A323B"/>
    <w:rsid w:val="007A393B"/>
    <w:rsid w:val="007A3E80"/>
    <w:rsid w:val="007A5B0B"/>
    <w:rsid w:val="007A5B94"/>
    <w:rsid w:val="007A6809"/>
    <w:rsid w:val="007A6F5F"/>
    <w:rsid w:val="007A6FA8"/>
    <w:rsid w:val="007A7234"/>
    <w:rsid w:val="007A72FB"/>
    <w:rsid w:val="007B0536"/>
    <w:rsid w:val="007B09B1"/>
    <w:rsid w:val="007B0C6C"/>
    <w:rsid w:val="007B0D43"/>
    <w:rsid w:val="007B0D5D"/>
    <w:rsid w:val="007B0D9A"/>
    <w:rsid w:val="007B0DE3"/>
    <w:rsid w:val="007B11FF"/>
    <w:rsid w:val="007B1A58"/>
    <w:rsid w:val="007B1B2E"/>
    <w:rsid w:val="007B1C5B"/>
    <w:rsid w:val="007B1D03"/>
    <w:rsid w:val="007B27D2"/>
    <w:rsid w:val="007B27F6"/>
    <w:rsid w:val="007B2D28"/>
    <w:rsid w:val="007B35A2"/>
    <w:rsid w:val="007B3D44"/>
    <w:rsid w:val="007B4EF8"/>
    <w:rsid w:val="007B4FF5"/>
    <w:rsid w:val="007B5195"/>
    <w:rsid w:val="007B55C0"/>
    <w:rsid w:val="007B58FA"/>
    <w:rsid w:val="007B630C"/>
    <w:rsid w:val="007B63E3"/>
    <w:rsid w:val="007B681C"/>
    <w:rsid w:val="007B749F"/>
    <w:rsid w:val="007B7924"/>
    <w:rsid w:val="007C0226"/>
    <w:rsid w:val="007C04A3"/>
    <w:rsid w:val="007C1173"/>
    <w:rsid w:val="007C118E"/>
    <w:rsid w:val="007C18C2"/>
    <w:rsid w:val="007C26A5"/>
    <w:rsid w:val="007C295A"/>
    <w:rsid w:val="007C2ADC"/>
    <w:rsid w:val="007C2CA2"/>
    <w:rsid w:val="007C2EFF"/>
    <w:rsid w:val="007C3016"/>
    <w:rsid w:val="007C3957"/>
    <w:rsid w:val="007C3CFB"/>
    <w:rsid w:val="007C3F96"/>
    <w:rsid w:val="007C44F2"/>
    <w:rsid w:val="007C4743"/>
    <w:rsid w:val="007C4E56"/>
    <w:rsid w:val="007C53EA"/>
    <w:rsid w:val="007C5427"/>
    <w:rsid w:val="007C542E"/>
    <w:rsid w:val="007C54FC"/>
    <w:rsid w:val="007C599A"/>
    <w:rsid w:val="007C6316"/>
    <w:rsid w:val="007C72A8"/>
    <w:rsid w:val="007C74AD"/>
    <w:rsid w:val="007C77EE"/>
    <w:rsid w:val="007D0319"/>
    <w:rsid w:val="007D088C"/>
    <w:rsid w:val="007D0A8B"/>
    <w:rsid w:val="007D0DC4"/>
    <w:rsid w:val="007D1A6C"/>
    <w:rsid w:val="007D1D41"/>
    <w:rsid w:val="007D2289"/>
    <w:rsid w:val="007D2379"/>
    <w:rsid w:val="007D27FF"/>
    <w:rsid w:val="007D281C"/>
    <w:rsid w:val="007D2899"/>
    <w:rsid w:val="007D2C47"/>
    <w:rsid w:val="007D2DB9"/>
    <w:rsid w:val="007D2FC3"/>
    <w:rsid w:val="007D360B"/>
    <w:rsid w:val="007D381E"/>
    <w:rsid w:val="007D47CD"/>
    <w:rsid w:val="007D588E"/>
    <w:rsid w:val="007D5D18"/>
    <w:rsid w:val="007D61D6"/>
    <w:rsid w:val="007D624E"/>
    <w:rsid w:val="007D6341"/>
    <w:rsid w:val="007D6CE6"/>
    <w:rsid w:val="007D6EB1"/>
    <w:rsid w:val="007D716B"/>
    <w:rsid w:val="007D7825"/>
    <w:rsid w:val="007D7D6F"/>
    <w:rsid w:val="007D7EC8"/>
    <w:rsid w:val="007E0DD7"/>
    <w:rsid w:val="007E147C"/>
    <w:rsid w:val="007E211F"/>
    <w:rsid w:val="007E2178"/>
    <w:rsid w:val="007E32D9"/>
    <w:rsid w:val="007E3762"/>
    <w:rsid w:val="007E3EAF"/>
    <w:rsid w:val="007E48C4"/>
    <w:rsid w:val="007E4A7C"/>
    <w:rsid w:val="007E4AA0"/>
    <w:rsid w:val="007E4C63"/>
    <w:rsid w:val="007E4E79"/>
    <w:rsid w:val="007E57E8"/>
    <w:rsid w:val="007E58F3"/>
    <w:rsid w:val="007E5AE3"/>
    <w:rsid w:val="007E5C5B"/>
    <w:rsid w:val="007E7239"/>
    <w:rsid w:val="007E74E4"/>
    <w:rsid w:val="007E7646"/>
    <w:rsid w:val="007E76A3"/>
    <w:rsid w:val="007F0B26"/>
    <w:rsid w:val="007F0DEE"/>
    <w:rsid w:val="007F13D8"/>
    <w:rsid w:val="007F2AEE"/>
    <w:rsid w:val="007F2BB8"/>
    <w:rsid w:val="007F2E4B"/>
    <w:rsid w:val="007F2F0B"/>
    <w:rsid w:val="007F2F8E"/>
    <w:rsid w:val="007F31A5"/>
    <w:rsid w:val="007F321D"/>
    <w:rsid w:val="007F392E"/>
    <w:rsid w:val="007F3E90"/>
    <w:rsid w:val="007F4A17"/>
    <w:rsid w:val="007F51CC"/>
    <w:rsid w:val="007F56B3"/>
    <w:rsid w:val="007F5824"/>
    <w:rsid w:val="007F5F94"/>
    <w:rsid w:val="007F6EAA"/>
    <w:rsid w:val="007F72ED"/>
    <w:rsid w:val="007F7987"/>
    <w:rsid w:val="00800130"/>
    <w:rsid w:val="0080020F"/>
    <w:rsid w:val="00800334"/>
    <w:rsid w:val="008007BC"/>
    <w:rsid w:val="008017C0"/>
    <w:rsid w:val="00801901"/>
    <w:rsid w:val="00801BAD"/>
    <w:rsid w:val="00801D20"/>
    <w:rsid w:val="00801D33"/>
    <w:rsid w:val="00801E6C"/>
    <w:rsid w:val="00802978"/>
    <w:rsid w:val="00803BB2"/>
    <w:rsid w:val="00803FA5"/>
    <w:rsid w:val="00804401"/>
    <w:rsid w:val="008044D7"/>
    <w:rsid w:val="0080521D"/>
    <w:rsid w:val="0080630F"/>
    <w:rsid w:val="0080632B"/>
    <w:rsid w:val="00806522"/>
    <w:rsid w:val="0080683D"/>
    <w:rsid w:val="00806D18"/>
    <w:rsid w:val="00806D77"/>
    <w:rsid w:val="008070E2"/>
    <w:rsid w:val="0080713D"/>
    <w:rsid w:val="00807228"/>
    <w:rsid w:val="0080737A"/>
    <w:rsid w:val="008077EA"/>
    <w:rsid w:val="00807B5C"/>
    <w:rsid w:val="00807D33"/>
    <w:rsid w:val="00810344"/>
    <w:rsid w:val="00810A63"/>
    <w:rsid w:val="00810F0E"/>
    <w:rsid w:val="00811421"/>
    <w:rsid w:val="008115C2"/>
    <w:rsid w:val="00811C17"/>
    <w:rsid w:val="00811C83"/>
    <w:rsid w:val="00811CF5"/>
    <w:rsid w:val="00811EFC"/>
    <w:rsid w:val="008125C7"/>
    <w:rsid w:val="00813872"/>
    <w:rsid w:val="00813D8D"/>
    <w:rsid w:val="008142F9"/>
    <w:rsid w:val="008144EA"/>
    <w:rsid w:val="0081464F"/>
    <w:rsid w:val="0081470A"/>
    <w:rsid w:val="00814F94"/>
    <w:rsid w:val="00815062"/>
    <w:rsid w:val="008152C9"/>
    <w:rsid w:val="00815410"/>
    <w:rsid w:val="0081562B"/>
    <w:rsid w:val="00815E73"/>
    <w:rsid w:val="00815F65"/>
    <w:rsid w:val="00815FDB"/>
    <w:rsid w:val="00815FE5"/>
    <w:rsid w:val="008164D2"/>
    <w:rsid w:val="00816535"/>
    <w:rsid w:val="008167D2"/>
    <w:rsid w:val="008169E8"/>
    <w:rsid w:val="00816A67"/>
    <w:rsid w:val="00816E82"/>
    <w:rsid w:val="00817241"/>
    <w:rsid w:val="00817253"/>
    <w:rsid w:val="00817528"/>
    <w:rsid w:val="0081768B"/>
    <w:rsid w:val="00817929"/>
    <w:rsid w:val="0082053D"/>
    <w:rsid w:val="008209B8"/>
    <w:rsid w:val="008209F7"/>
    <w:rsid w:val="00820C90"/>
    <w:rsid w:val="00820ECB"/>
    <w:rsid w:val="00821285"/>
    <w:rsid w:val="00821DFA"/>
    <w:rsid w:val="008223FF"/>
    <w:rsid w:val="008224B7"/>
    <w:rsid w:val="0082276A"/>
    <w:rsid w:val="0082292A"/>
    <w:rsid w:val="008230EB"/>
    <w:rsid w:val="008235D2"/>
    <w:rsid w:val="0082472F"/>
    <w:rsid w:val="008247FD"/>
    <w:rsid w:val="00824D2A"/>
    <w:rsid w:val="00825304"/>
    <w:rsid w:val="00825516"/>
    <w:rsid w:val="00826918"/>
    <w:rsid w:val="00826FB4"/>
    <w:rsid w:val="00827F68"/>
    <w:rsid w:val="00830B9F"/>
    <w:rsid w:val="00830FEB"/>
    <w:rsid w:val="008310D9"/>
    <w:rsid w:val="00831230"/>
    <w:rsid w:val="008313ED"/>
    <w:rsid w:val="008318A3"/>
    <w:rsid w:val="00831BB7"/>
    <w:rsid w:val="0083247C"/>
    <w:rsid w:val="00832F60"/>
    <w:rsid w:val="00833CB5"/>
    <w:rsid w:val="00834639"/>
    <w:rsid w:val="0083582A"/>
    <w:rsid w:val="00835FD5"/>
    <w:rsid w:val="008369C8"/>
    <w:rsid w:val="00836C03"/>
    <w:rsid w:val="008373A0"/>
    <w:rsid w:val="0083752B"/>
    <w:rsid w:val="00837817"/>
    <w:rsid w:val="00837AA5"/>
    <w:rsid w:val="00837FD5"/>
    <w:rsid w:val="0084009E"/>
    <w:rsid w:val="008400E9"/>
    <w:rsid w:val="00840357"/>
    <w:rsid w:val="00840410"/>
    <w:rsid w:val="0084078A"/>
    <w:rsid w:val="00840C60"/>
    <w:rsid w:val="00840DC2"/>
    <w:rsid w:val="00840EED"/>
    <w:rsid w:val="00840F18"/>
    <w:rsid w:val="00840F89"/>
    <w:rsid w:val="00841408"/>
    <w:rsid w:val="00842039"/>
    <w:rsid w:val="0084204A"/>
    <w:rsid w:val="00842053"/>
    <w:rsid w:val="0084379E"/>
    <w:rsid w:val="008440FB"/>
    <w:rsid w:val="00844161"/>
    <w:rsid w:val="008446B3"/>
    <w:rsid w:val="00844AD0"/>
    <w:rsid w:val="00844B68"/>
    <w:rsid w:val="00846244"/>
    <w:rsid w:val="0084627F"/>
    <w:rsid w:val="008464E4"/>
    <w:rsid w:val="008469DD"/>
    <w:rsid w:val="00846A26"/>
    <w:rsid w:val="00846B71"/>
    <w:rsid w:val="00847470"/>
    <w:rsid w:val="00847D73"/>
    <w:rsid w:val="008505AF"/>
    <w:rsid w:val="008505D7"/>
    <w:rsid w:val="00850F05"/>
    <w:rsid w:val="008511D0"/>
    <w:rsid w:val="00851403"/>
    <w:rsid w:val="0085229B"/>
    <w:rsid w:val="00853240"/>
    <w:rsid w:val="0085359A"/>
    <w:rsid w:val="00853608"/>
    <w:rsid w:val="00853B25"/>
    <w:rsid w:val="00853B27"/>
    <w:rsid w:val="008547DC"/>
    <w:rsid w:val="00854A69"/>
    <w:rsid w:val="00854F71"/>
    <w:rsid w:val="00855A67"/>
    <w:rsid w:val="008562A0"/>
    <w:rsid w:val="0085660A"/>
    <w:rsid w:val="008569EC"/>
    <w:rsid w:val="00856BCB"/>
    <w:rsid w:val="00856FF7"/>
    <w:rsid w:val="0085760C"/>
    <w:rsid w:val="0085775F"/>
    <w:rsid w:val="00857AA3"/>
    <w:rsid w:val="00860E2B"/>
    <w:rsid w:val="00861FA4"/>
    <w:rsid w:val="008629C5"/>
    <w:rsid w:val="0086322A"/>
    <w:rsid w:val="008632C0"/>
    <w:rsid w:val="008638B8"/>
    <w:rsid w:val="00863980"/>
    <w:rsid w:val="00863E59"/>
    <w:rsid w:val="0086413C"/>
    <w:rsid w:val="008648E0"/>
    <w:rsid w:val="00864BD3"/>
    <w:rsid w:val="008650C1"/>
    <w:rsid w:val="0086524E"/>
    <w:rsid w:val="0086600C"/>
    <w:rsid w:val="00866199"/>
    <w:rsid w:val="008670B7"/>
    <w:rsid w:val="0086772C"/>
    <w:rsid w:val="00867875"/>
    <w:rsid w:val="0087014B"/>
    <w:rsid w:val="008705ED"/>
    <w:rsid w:val="0087072E"/>
    <w:rsid w:val="008708A9"/>
    <w:rsid w:val="008711A4"/>
    <w:rsid w:val="008716E1"/>
    <w:rsid w:val="0087172D"/>
    <w:rsid w:val="00871A33"/>
    <w:rsid w:val="00872972"/>
    <w:rsid w:val="00872994"/>
    <w:rsid w:val="008729DC"/>
    <w:rsid w:val="00872F84"/>
    <w:rsid w:val="00873435"/>
    <w:rsid w:val="0087365E"/>
    <w:rsid w:val="00873840"/>
    <w:rsid w:val="00873FEF"/>
    <w:rsid w:val="00874DFD"/>
    <w:rsid w:val="0087541C"/>
    <w:rsid w:val="00875676"/>
    <w:rsid w:val="0087657E"/>
    <w:rsid w:val="008772BE"/>
    <w:rsid w:val="008773C5"/>
    <w:rsid w:val="00877822"/>
    <w:rsid w:val="00877C1F"/>
    <w:rsid w:val="00880A1B"/>
    <w:rsid w:val="00880F6C"/>
    <w:rsid w:val="00881126"/>
    <w:rsid w:val="00881166"/>
    <w:rsid w:val="008815C9"/>
    <w:rsid w:val="0088217D"/>
    <w:rsid w:val="00882E2E"/>
    <w:rsid w:val="00883201"/>
    <w:rsid w:val="008836A3"/>
    <w:rsid w:val="00883929"/>
    <w:rsid w:val="00883EEA"/>
    <w:rsid w:val="008841CE"/>
    <w:rsid w:val="0088420A"/>
    <w:rsid w:val="00884495"/>
    <w:rsid w:val="00884952"/>
    <w:rsid w:val="00884C9A"/>
    <w:rsid w:val="00885330"/>
    <w:rsid w:val="00885A1C"/>
    <w:rsid w:val="00885FD5"/>
    <w:rsid w:val="00886152"/>
    <w:rsid w:val="008863FC"/>
    <w:rsid w:val="0088642E"/>
    <w:rsid w:val="00886E6E"/>
    <w:rsid w:val="00887156"/>
    <w:rsid w:val="0088723B"/>
    <w:rsid w:val="00887F6F"/>
    <w:rsid w:val="0089003D"/>
    <w:rsid w:val="008907FF"/>
    <w:rsid w:val="008912F4"/>
    <w:rsid w:val="008914EB"/>
    <w:rsid w:val="00891718"/>
    <w:rsid w:val="0089180A"/>
    <w:rsid w:val="00891EFC"/>
    <w:rsid w:val="00892CCC"/>
    <w:rsid w:val="0089351F"/>
    <w:rsid w:val="008935DF"/>
    <w:rsid w:val="00893D66"/>
    <w:rsid w:val="00894B8B"/>
    <w:rsid w:val="008951A8"/>
    <w:rsid w:val="008962B5"/>
    <w:rsid w:val="0089639E"/>
    <w:rsid w:val="008968D7"/>
    <w:rsid w:val="00896AB4"/>
    <w:rsid w:val="00896DB2"/>
    <w:rsid w:val="00897301"/>
    <w:rsid w:val="0089750E"/>
    <w:rsid w:val="00897B6A"/>
    <w:rsid w:val="008A0017"/>
    <w:rsid w:val="008A0B31"/>
    <w:rsid w:val="008A0E21"/>
    <w:rsid w:val="008A1170"/>
    <w:rsid w:val="008A15C9"/>
    <w:rsid w:val="008A15E0"/>
    <w:rsid w:val="008A1EB8"/>
    <w:rsid w:val="008A1F9B"/>
    <w:rsid w:val="008A2168"/>
    <w:rsid w:val="008A2701"/>
    <w:rsid w:val="008A2722"/>
    <w:rsid w:val="008A30D4"/>
    <w:rsid w:val="008A3437"/>
    <w:rsid w:val="008A3934"/>
    <w:rsid w:val="008A4408"/>
    <w:rsid w:val="008A4C71"/>
    <w:rsid w:val="008A4EE9"/>
    <w:rsid w:val="008A5D83"/>
    <w:rsid w:val="008A60D1"/>
    <w:rsid w:val="008A619A"/>
    <w:rsid w:val="008A6581"/>
    <w:rsid w:val="008A6833"/>
    <w:rsid w:val="008A74F4"/>
    <w:rsid w:val="008A767B"/>
    <w:rsid w:val="008A77CA"/>
    <w:rsid w:val="008A7FA0"/>
    <w:rsid w:val="008B0A98"/>
    <w:rsid w:val="008B0BA3"/>
    <w:rsid w:val="008B0F95"/>
    <w:rsid w:val="008B1672"/>
    <w:rsid w:val="008B1796"/>
    <w:rsid w:val="008B1B3B"/>
    <w:rsid w:val="008B1DB6"/>
    <w:rsid w:val="008B1F28"/>
    <w:rsid w:val="008B2053"/>
    <w:rsid w:val="008B2892"/>
    <w:rsid w:val="008B2A8C"/>
    <w:rsid w:val="008B2BDF"/>
    <w:rsid w:val="008B2C2E"/>
    <w:rsid w:val="008B2E3F"/>
    <w:rsid w:val="008B355C"/>
    <w:rsid w:val="008B356B"/>
    <w:rsid w:val="008B3BBC"/>
    <w:rsid w:val="008B3D6F"/>
    <w:rsid w:val="008B4036"/>
    <w:rsid w:val="008B47FC"/>
    <w:rsid w:val="008B4E9B"/>
    <w:rsid w:val="008B64A6"/>
    <w:rsid w:val="008B6537"/>
    <w:rsid w:val="008B6932"/>
    <w:rsid w:val="008B6BBF"/>
    <w:rsid w:val="008B77F7"/>
    <w:rsid w:val="008B7B1D"/>
    <w:rsid w:val="008C0295"/>
    <w:rsid w:val="008C02F8"/>
    <w:rsid w:val="008C08AF"/>
    <w:rsid w:val="008C0B9A"/>
    <w:rsid w:val="008C10DA"/>
    <w:rsid w:val="008C1154"/>
    <w:rsid w:val="008C1D44"/>
    <w:rsid w:val="008C1D89"/>
    <w:rsid w:val="008C1DB5"/>
    <w:rsid w:val="008C23A2"/>
    <w:rsid w:val="008C23DB"/>
    <w:rsid w:val="008C2B7E"/>
    <w:rsid w:val="008C307C"/>
    <w:rsid w:val="008C32D0"/>
    <w:rsid w:val="008C3422"/>
    <w:rsid w:val="008C383B"/>
    <w:rsid w:val="008C44C6"/>
    <w:rsid w:val="008C4810"/>
    <w:rsid w:val="008C545C"/>
    <w:rsid w:val="008C54E3"/>
    <w:rsid w:val="008C576B"/>
    <w:rsid w:val="008C5851"/>
    <w:rsid w:val="008C5C57"/>
    <w:rsid w:val="008C5F8D"/>
    <w:rsid w:val="008C62F7"/>
    <w:rsid w:val="008C6C83"/>
    <w:rsid w:val="008C6E4C"/>
    <w:rsid w:val="008C7629"/>
    <w:rsid w:val="008C76C3"/>
    <w:rsid w:val="008C78BE"/>
    <w:rsid w:val="008C7967"/>
    <w:rsid w:val="008D0149"/>
    <w:rsid w:val="008D051F"/>
    <w:rsid w:val="008D05B5"/>
    <w:rsid w:val="008D05D9"/>
    <w:rsid w:val="008D0BDE"/>
    <w:rsid w:val="008D1155"/>
    <w:rsid w:val="008D1267"/>
    <w:rsid w:val="008D132E"/>
    <w:rsid w:val="008D1A87"/>
    <w:rsid w:val="008D1E78"/>
    <w:rsid w:val="008D207A"/>
    <w:rsid w:val="008D23C6"/>
    <w:rsid w:val="008D2577"/>
    <w:rsid w:val="008D3567"/>
    <w:rsid w:val="008D3A37"/>
    <w:rsid w:val="008D3AAB"/>
    <w:rsid w:val="008D3F73"/>
    <w:rsid w:val="008D4426"/>
    <w:rsid w:val="008D4D7B"/>
    <w:rsid w:val="008D55E6"/>
    <w:rsid w:val="008D59F7"/>
    <w:rsid w:val="008D6AA0"/>
    <w:rsid w:val="008D6E10"/>
    <w:rsid w:val="008D7109"/>
    <w:rsid w:val="008D753F"/>
    <w:rsid w:val="008E019E"/>
    <w:rsid w:val="008E03E8"/>
    <w:rsid w:val="008E0557"/>
    <w:rsid w:val="008E1047"/>
    <w:rsid w:val="008E1130"/>
    <w:rsid w:val="008E16DB"/>
    <w:rsid w:val="008E1E51"/>
    <w:rsid w:val="008E2080"/>
    <w:rsid w:val="008E21AA"/>
    <w:rsid w:val="008E22B7"/>
    <w:rsid w:val="008E2C29"/>
    <w:rsid w:val="008E3168"/>
    <w:rsid w:val="008E32CF"/>
    <w:rsid w:val="008E3533"/>
    <w:rsid w:val="008E4397"/>
    <w:rsid w:val="008E492C"/>
    <w:rsid w:val="008E51D4"/>
    <w:rsid w:val="008E5408"/>
    <w:rsid w:val="008E5993"/>
    <w:rsid w:val="008E60AC"/>
    <w:rsid w:val="008E64D0"/>
    <w:rsid w:val="008E7219"/>
    <w:rsid w:val="008E742E"/>
    <w:rsid w:val="008E7B2B"/>
    <w:rsid w:val="008F009E"/>
    <w:rsid w:val="008F05D8"/>
    <w:rsid w:val="008F088C"/>
    <w:rsid w:val="008F0C32"/>
    <w:rsid w:val="008F13AC"/>
    <w:rsid w:val="008F1A6D"/>
    <w:rsid w:val="008F1ACD"/>
    <w:rsid w:val="008F1AD7"/>
    <w:rsid w:val="008F2BDF"/>
    <w:rsid w:val="008F2C57"/>
    <w:rsid w:val="008F2E34"/>
    <w:rsid w:val="008F2E41"/>
    <w:rsid w:val="008F2FA1"/>
    <w:rsid w:val="008F3304"/>
    <w:rsid w:val="008F33AA"/>
    <w:rsid w:val="008F38FD"/>
    <w:rsid w:val="008F3C61"/>
    <w:rsid w:val="008F3E24"/>
    <w:rsid w:val="008F40E9"/>
    <w:rsid w:val="008F455D"/>
    <w:rsid w:val="008F4894"/>
    <w:rsid w:val="008F4A10"/>
    <w:rsid w:val="008F532F"/>
    <w:rsid w:val="008F535B"/>
    <w:rsid w:val="008F5879"/>
    <w:rsid w:val="008F5ABF"/>
    <w:rsid w:val="008F5E24"/>
    <w:rsid w:val="008F5E66"/>
    <w:rsid w:val="008F5EA6"/>
    <w:rsid w:val="008F5F54"/>
    <w:rsid w:val="008F6006"/>
    <w:rsid w:val="008F6101"/>
    <w:rsid w:val="008F649A"/>
    <w:rsid w:val="008F664D"/>
    <w:rsid w:val="008F6897"/>
    <w:rsid w:val="008F71D9"/>
    <w:rsid w:val="009001BB"/>
    <w:rsid w:val="0090042A"/>
    <w:rsid w:val="009005EE"/>
    <w:rsid w:val="00900663"/>
    <w:rsid w:val="0090130B"/>
    <w:rsid w:val="00901443"/>
    <w:rsid w:val="0090188D"/>
    <w:rsid w:val="00902949"/>
    <w:rsid w:val="009029DC"/>
    <w:rsid w:val="00903EC0"/>
    <w:rsid w:val="00905483"/>
    <w:rsid w:val="0090570A"/>
    <w:rsid w:val="00905DEE"/>
    <w:rsid w:val="00906591"/>
    <w:rsid w:val="00906C3D"/>
    <w:rsid w:val="00906D74"/>
    <w:rsid w:val="00906EB7"/>
    <w:rsid w:val="00907423"/>
    <w:rsid w:val="009076FB"/>
    <w:rsid w:val="009100BB"/>
    <w:rsid w:val="00910583"/>
    <w:rsid w:val="00910846"/>
    <w:rsid w:val="00911040"/>
    <w:rsid w:val="009110C3"/>
    <w:rsid w:val="009112E8"/>
    <w:rsid w:val="009114A1"/>
    <w:rsid w:val="00911532"/>
    <w:rsid w:val="0091206B"/>
    <w:rsid w:val="0091207A"/>
    <w:rsid w:val="00912095"/>
    <w:rsid w:val="00912569"/>
    <w:rsid w:val="00912C7E"/>
    <w:rsid w:val="00912E4F"/>
    <w:rsid w:val="00912EDD"/>
    <w:rsid w:val="00913469"/>
    <w:rsid w:val="009135D8"/>
    <w:rsid w:val="009136DA"/>
    <w:rsid w:val="00913776"/>
    <w:rsid w:val="00913FF8"/>
    <w:rsid w:val="00914048"/>
    <w:rsid w:val="0091417E"/>
    <w:rsid w:val="00914799"/>
    <w:rsid w:val="00914C41"/>
    <w:rsid w:val="00914FC1"/>
    <w:rsid w:val="009153A8"/>
    <w:rsid w:val="009159CA"/>
    <w:rsid w:val="0091691C"/>
    <w:rsid w:val="00917B21"/>
    <w:rsid w:val="00917C89"/>
    <w:rsid w:val="00917D74"/>
    <w:rsid w:val="009205A9"/>
    <w:rsid w:val="00920C1B"/>
    <w:rsid w:val="00920DA0"/>
    <w:rsid w:val="00920DB7"/>
    <w:rsid w:val="00920E72"/>
    <w:rsid w:val="00920ECF"/>
    <w:rsid w:val="009211E7"/>
    <w:rsid w:val="00921697"/>
    <w:rsid w:val="0092276F"/>
    <w:rsid w:val="00922963"/>
    <w:rsid w:val="00922DE5"/>
    <w:rsid w:val="00923890"/>
    <w:rsid w:val="00923D7F"/>
    <w:rsid w:val="0092405A"/>
    <w:rsid w:val="009250F4"/>
    <w:rsid w:val="0092529D"/>
    <w:rsid w:val="00925F0D"/>
    <w:rsid w:val="00926BC9"/>
    <w:rsid w:val="00926EC6"/>
    <w:rsid w:val="00927411"/>
    <w:rsid w:val="00927A9B"/>
    <w:rsid w:val="00927BAD"/>
    <w:rsid w:val="00930579"/>
    <w:rsid w:val="009308D1"/>
    <w:rsid w:val="00930B42"/>
    <w:rsid w:val="00930E40"/>
    <w:rsid w:val="009314C8"/>
    <w:rsid w:val="009315AC"/>
    <w:rsid w:val="0093196F"/>
    <w:rsid w:val="00931A04"/>
    <w:rsid w:val="00931A1E"/>
    <w:rsid w:val="00932269"/>
    <w:rsid w:val="00932553"/>
    <w:rsid w:val="00932C0B"/>
    <w:rsid w:val="00932FC6"/>
    <w:rsid w:val="00933286"/>
    <w:rsid w:val="009332F5"/>
    <w:rsid w:val="009339BA"/>
    <w:rsid w:val="00933B9F"/>
    <w:rsid w:val="00933BAB"/>
    <w:rsid w:val="009340B4"/>
    <w:rsid w:val="009345B7"/>
    <w:rsid w:val="00934745"/>
    <w:rsid w:val="00934BD2"/>
    <w:rsid w:val="00934F47"/>
    <w:rsid w:val="00935285"/>
    <w:rsid w:val="009355B9"/>
    <w:rsid w:val="00935644"/>
    <w:rsid w:val="00935726"/>
    <w:rsid w:val="0093581F"/>
    <w:rsid w:val="009359C6"/>
    <w:rsid w:val="00935D88"/>
    <w:rsid w:val="00936C03"/>
    <w:rsid w:val="00936FA8"/>
    <w:rsid w:val="0093763B"/>
    <w:rsid w:val="0093765D"/>
    <w:rsid w:val="00937E08"/>
    <w:rsid w:val="00940129"/>
    <w:rsid w:val="00940474"/>
    <w:rsid w:val="0094116E"/>
    <w:rsid w:val="009412BA"/>
    <w:rsid w:val="009416AD"/>
    <w:rsid w:val="009417D0"/>
    <w:rsid w:val="00942258"/>
    <w:rsid w:val="00942393"/>
    <w:rsid w:val="009428CB"/>
    <w:rsid w:val="00942AD0"/>
    <w:rsid w:val="00942D70"/>
    <w:rsid w:val="00942EE9"/>
    <w:rsid w:val="00942F3A"/>
    <w:rsid w:val="009439B7"/>
    <w:rsid w:val="00944A9C"/>
    <w:rsid w:val="009452DA"/>
    <w:rsid w:val="00945DE9"/>
    <w:rsid w:val="009462A3"/>
    <w:rsid w:val="00946311"/>
    <w:rsid w:val="0094783C"/>
    <w:rsid w:val="00947CE3"/>
    <w:rsid w:val="00950813"/>
    <w:rsid w:val="00951684"/>
    <w:rsid w:val="00952535"/>
    <w:rsid w:val="009526C6"/>
    <w:rsid w:val="009528F3"/>
    <w:rsid w:val="00952A2E"/>
    <w:rsid w:val="009531CD"/>
    <w:rsid w:val="009536E5"/>
    <w:rsid w:val="00953893"/>
    <w:rsid w:val="00953DC7"/>
    <w:rsid w:val="0095453F"/>
    <w:rsid w:val="009545EE"/>
    <w:rsid w:val="00954CC1"/>
    <w:rsid w:val="00954F65"/>
    <w:rsid w:val="009553AA"/>
    <w:rsid w:val="009558CA"/>
    <w:rsid w:val="00955BA6"/>
    <w:rsid w:val="00955BB0"/>
    <w:rsid w:val="00955CE3"/>
    <w:rsid w:val="00956516"/>
    <w:rsid w:val="009567F6"/>
    <w:rsid w:val="00956A61"/>
    <w:rsid w:val="00956AEE"/>
    <w:rsid w:val="00957394"/>
    <w:rsid w:val="0095777D"/>
    <w:rsid w:val="00960349"/>
    <w:rsid w:val="0096092B"/>
    <w:rsid w:val="00960BC2"/>
    <w:rsid w:val="009615A5"/>
    <w:rsid w:val="009616BC"/>
    <w:rsid w:val="0096211C"/>
    <w:rsid w:val="0096215B"/>
    <w:rsid w:val="009624CC"/>
    <w:rsid w:val="00962DE7"/>
    <w:rsid w:val="00962EC0"/>
    <w:rsid w:val="0096302F"/>
    <w:rsid w:val="00963D61"/>
    <w:rsid w:val="009641FE"/>
    <w:rsid w:val="00964547"/>
    <w:rsid w:val="00964583"/>
    <w:rsid w:val="009649D7"/>
    <w:rsid w:val="00964FAF"/>
    <w:rsid w:val="009658F0"/>
    <w:rsid w:val="00965B59"/>
    <w:rsid w:val="00965DC9"/>
    <w:rsid w:val="009672E1"/>
    <w:rsid w:val="00967399"/>
    <w:rsid w:val="00967631"/>
    <w:rsid w:val="00970040"/>
    <w:rsid w:val="00970BDC"/>
    <w:rsid w:val="00970CE1"/>
    <w:rsid w:val="0097116F"/>
    <w:rsid w:val="009713F6"/>
    <w:rsid w:val="009714A4"/>
    <w:rsid w:val="00971980"/>
    <w:rsid w:val="00971DBA"/>
    <w:rsid w:val="00971F5E"/>
    <w:rsid w:val="009724D9"/>
    <w:rsid w:val="00973219"/>
    <w:rsid w:val="009737ED"/>
    <w:rsid w:val="00974B5A"/>
    <w:rsid w:val="00975224"/>
    <w:rsid w:val="0097595A"/>
    <w:rsid w:val="00975FB6"/>
    <w:rsid w:val="00976212"/>
    <w:rsid w:val="009762F3"/>
    <w:rsid w:val="009762FF"/>
    <w:rsid w:val="009769C3"/>
    <w:rsid w:val="00976DAF"/>
    <w:rsid w:val="00977293"/>
    <w:rsid w:val="00980937"/>
    <w:rsid w:val="00980A2E"/>
    <w:rsid w:val="00980BF8"/>
    <w:rsid w:val="00980F33"/>
    <w:rsid w:val="009818F6"/>
    <w:rsid w:val="0098211B"/>
    <w:rsid w:val="009821EB"/>
    <w:rsid w:val="009829C6"/>
    <w:rsid w:val="00982ADA"/>
    <w:rsid w:val="009833C7"/>
    <w:rsid w:val="00983671"/>
    <w:rsid w:val="00983EAA"/>
    <w:rsid w:val="00983F55"/>
    <w:rsid w:val="0098466A"/>
    <w:rsid w:val="00984DE4"/>
    <w:rsid w:val="009856C7"/>
    <w:rsid w:val="00986343"/>
    <w:rsid w:val="00986455"/>
    <w:rsid w:val="0098654C"/>
    <w:rsid w:val="00986F4D"/>
    <w:rsid w:val="00986FE0"/>
    <w:rsid w:val="0098716E"/>
    <w:rsid w:val="009871D9"/>
    <w:rsid w:val="00987405"/>
    <w:rsid w:val="00990748"/>
    <w:rsid w:val="00990886"/>
    <w:rsid w:val="00990A41"/>
    <w:rsid w:val="00990B7A"/>
    <w:rsid w:val="00990F61"/>
    <w:rsid w:val="009917ED"/>
    <w:rsid w:val="00991C0C"/>
    <w:rsid w:val="0099219E"/>
    <w:rsid w:val="00992360"/>
    <w:rsid w:val="009927A5"/>
    <w:rsid w:val="00992913"/>
    <w:rsid w:val="00992BCD"/>
    <w:rsid w:val="00992EE2"/>
    <w:rsid w:val="0099313C"/>
    <w:rsid w:val="009937F8"/>
    <w:rsid w:val="00993C48"/>
    <w:rsid w:val="00994368"/>
    <w:rsid w:val="009947DB"/>
    <w:rsid w:val="009949B5"/>
    <w:rsid w:val="009949EF"/>
    <w:rsid w:val="00995CC9"/>
    <w:rsid w:val="00996225"/>
    <w:rsid w:val="00996795"/>
    <w:rsid w:val="00996A6E"/>
    <w:rsid w:val="00996EB2"/>
    <w:rsid w:val="0099731F"/>
    <w:rsid w:val="0099768C"/>
    <w:rsid w:val="00997EC4"/>
    <w:rsid w:val="009A0047"/>
    <w:rsid w:val="009A01A4"/>
    <w:rsid w:val="009A054A"/>
    <w:rsid w:val="009A0750"/>
    <w:rsid w:val="009A16CC"/>
    <w:rsid w:val="009A26C4"/>
    <w:rsid w:val="009A2B84"/>
    <w:rsid w:val="009A2F08"/>
    <w:rsid w:val="009A3319"/>
    <w:rsid w:val="009A358D"/>
    <w:rsid w:val="009A38C0"/>
    <w:rsid w:val="009A397E"/>
    <w:rsid w:val="009A3995"/>
    <w:rsid w:val="009A3AFF"/>
    <w:rsid w:val="009A4651"/>
    <w:rsid w:val="009A47F8"/>
    <w:rsid w:val="009A49A2"/>
    <w:rsid w:val="009A4D02"/>
    <w:rsid w:val="009A7CAB"/>
    <w:rsid w:val="009A7EF7"/>
    <w:rsid w:val="009B0EEE"/>
    <w:rsid w:val="009B0FFA"/>
    <w:rsid w:val="009B17EC"/>
    <w:rsid w:val="009B1CBE"/>
    <w:rsid w:val="009B21A9"/>
    <w:rsid w:val="009B2851"/>
    <w:rsid w:val="009B2DD8"/>
    <w:rsid w:val="009B3C8C"/>
    <w:rsid w:val="009B4075"/>
    <w:rsid w:val="009B4106"/>
    <w:rsid w:val="009B4223"/>
    <w:rsid w:val="009B462E"/>
    <w:rsid w:val="009B4652"/>
    <w:rsid w:val="009B478B"/>
    <w:rsid w:val="009B5014"/>
    <w:rsid w:val="009B5577"/>
    <w:rsid w:val="009B55FA"/>
    <w:rsid w:val="009B5C46"/>
    <w:rsid w:val="009B5F62"/>
    <w:rsid w:val="009B6ACB"/>
    <w:rsid w:val="009B7140"/>
    <w:rsid w:val="009B73DC"/>
    <w:rsid w:val="009B74DA"/>
    <w:rsid w:val="009B7647"/>
    <w:rsid w:val="009B7ED8"/>
    <w:rsid w:val="009C04FC"/>
    <w:rsid w:val="009C05DF"/>
    <w:rsid w:val="009C093B"/>
    <w:rsid w:val="009C0952"/>
    <w:rsid w:val="009C0FF7"/>
    <w:rsid w:val="009C19C2"/>
    <w:rsid w:val="009C19D5"/>
    <w:rsid w:val="009C25C5"/>
    <w:rsid w:val="009C28E8"/>
    <w:rsid w:val="009C2D78"/>
    <w:rsid w:val="009C3883"/>
    <w:rsid w:val="009C38B3"/>
    <w:rsid w:val="009C3935"/>
    <w:rsid w:val="009C3E40"/>
    <w:rsid w:val="009C40FF"/>
    <w:rsid w:val="009C48F6"/>
    <w:rsid w:val="009C58C0"/>
    <w:rsid w:val="009C5C71"/>
    <w:rsid w:val="009C5C85"/>
    <w:rsid w:val="009C5DCE"/>
    <w:rsid w:val="009C5F08"/>
    <w:rsid w:val="009C638F"/>
    <w:rsid w:val="009C67FD"/>
    <w:rsid w:val="009C6AC2"/>
    <w:rsid w:val="009C6B6B"/>
    <w:rsid w:val="009C71B5"/>
    <w:rsid w:val="009C75C0"/>
    <w:rsid w:val="009C760D"/>
    <w:rsid w:val="009C769F"/>
    <w:rsid w:val="009C7F7C"/>
    <w:rsid w:val="009D0206"/>
    <w:rsid w:val="009D05E7"/>
    <w:rsid w:val="009D0957"/>
    <w:rsid w:val="009D0D08"/>
    <w:rsid w:val="009D1007"/>
    <w:rsid w:val="009D19CE"/>
    <w:rsid w:val="009D1E76"/>
    <w:rsid w:val="009D205E"/>
    <w:rsid w:val="009D22D8"/>
    <w:rsid w:val="009D27D6"/>
    <w:rsid w:val="009D2D1C"/>
    <w:rsid w:val="009D37A1"/>
    <w:rsid w:val="009D37DD"/>
    <w:rsid w:val="009D37E6"/>
    <w:rsid w:val="009D4296"/>
    <w:rsid w:val="009D4493"/>
    <w:rsid w:val="009D4515"/>
    <w:rsid w:val="009D469D"/>
    <w:rsid w:val="009D4926"/>
    <w:rsid w:val="009D4C62"/>
    <w:rsid w:val="009D5DA2"/>
    <w:rsid w:val="009D6177"/>
    <w:rsid w:val="009D68BF"/>
    <w:rsid w:val="009D6AB8"/>
    <w:rsid w:val="009D6C2A"/>
    <w:rsid w:val="009D7364"/>
    <w:rsid w:val="009D73EA"/>
    <w:rsid w:val="009D7624"/>
    <w:rsid w:val="009D7639"/>
    <w:rsid w:val="009D7814"/>
    <w:rsid w:val="009D7EDA"/>
    <w:rsid w:val="009E0863"/>
    <w:rsid w:val="009E0981"/>
    <w:rsid w:val="009E09BD"/>
    <w:rsid w:val="009E0AD8"/>
    <w:rsid w:val="009E0B3C"/>
    <w:rsid w:val="009E0FE6"/>
    <w:rsid w:val="009E1020"/>
    <w:rsid w:val="009E1394"/>
    <w:rsid w:val="009E1D32"/>
    <w:rsid w:val="009E2025"/>
    <w:rsid w:val="009E27F4"/>
    <w:rsid w:val="009E4000"/>
    <w:rsid w:val="009E4087"/>
    <w:rsid w:val="009E429A"/>
    <w:rsid w:val="009E42CF"/>
    <w:rsid w:val="009E48F5"/>
    <w:rsid w:val="009E4B7A"/>
    <w:rsid w:val="009E4C93"/>
    <w:rsid w:val="009E5185"/>
    <w:rsid w:val="009E552B"/>
    <w:rsid w:val="009E58C1"/>
    <w:rsid w:val="009E5FE9"/>
    <w:rsid w:val="009E617B"/>
    <w:rsid w:val="009E6AEA"/>
    <w:rsid w:val="009E714F"/>
    <w:rsid w:val="009E7463"/>
    <w:rsid w:val="009E78C0"/>
    <w:rsid w:val="009E79E7"/>
    <w:rsid w:val="009E7D63"/>
    <w:rsid w:val="009E7F51"/>
    <w:rsid w:val="009E7F5C"/>
    <w:rsid w:val="009F042A"/>
    <w:rsid w:val="009F0653"/>
    <w:rsid w:val="009F0A3F"/>
    <w:rsid w:val="009F1271"/>
    <w:rsid w:val="009F14B4"/>
    <w:rsid w:val="009F1923"/>
    <w:rsid w:val="009F1E72"/>
    <w:rsid w:val="009F230A"/>
    <w:rsid w:val="009F2ABD"/>
    <w:rsid w:val="009F2AD7"/>
    <w:rsid w:val="009F2BBF"/>
    <w:rsid w:val="009F36A9"/>
    <w:rsid w:val="009F3A29"/>
    <w:rsid w:val="009F4112"/>
    <w:rsid w:val="009F4335"/>
    <w:rsid w:val="009F4E15"/>
    <w:rsid w:val="009F4ED7"/>
    <w:rsid w:val="009F53BB"/>
    <w:rsid w:val="009F547F"/>
    <w:rsid w:val="009F603A"/>
    <w:rsid w:val="009F64B4"/>
    <w:rsid w:val="009F6649"/>
    <w:rsid w:val="009F7216"/>
    <w:rsid w:val="009F7242"/>
    <w:rsid w:val="009F7497"/>
    <w:rsid w:val="009F7822"/>
    <w:rsid w:val="00A00069"/>
    <w:rsid w:val="00A008F9"/>
    <w:rsid w:val="00A00DD6"/>
    <w:rsid w:val="00A00E73"/>
    <w:rsid w:val="00A0197D"/>
    <w:rsid w:val="00A02390"/>
    <w:rsid w:val="00A027AF"/>
    <w:rsid w:val="00A0365B"/>
    <w:rsid w:val="00A038E7"/>
    <w:rsid w:val="00A03F6A"/>
    <w:rsid w:val="00A04F79"/>
    <w:rsid w:val="00A052D9"/>
    <w:rsid w:val="00A05421"/>
    <w:rsid w:val="00A06668"/>
    <w:rsid w:val="00A06BB5"/>
    <w:rsid w:val="00A0728D"/>
    <w:rsid w:val="00A078BE"/>
    <w:rsid w:val="00A07DEC"/>
    <w:rsid w:val="00A07F60"/>
    <w:rsid w:val="00A07FAD"/>
    <w:rsid w:val="00A10D63"/>
    <w:rsid w:val="00A1103A"/>
    <w:rsid w:val="00A11C2E"/>
    <w:rsid w:val="00A11D29"/>
    <w:rsid w:val="00A12062"/>
    <w:rsid w:val="00A120DB"/>
    <w:rsid w:val="00A12CEA"/>
    <w:rsid w:val="00A12FB3"/>
    <w:rsid w:val="00A13CFD"/>
    <w:rsid w:val="00A13DF5"/>
    <w:rsid w:val="00A14291"/>
    <w:rsid w:val="00A14336"/>
    <w:rsid w:val="00A1477E"/>
    <w:rsid w:val="00A14792"/>
    <w:rsid w:val="00A14E3E"/>
    <w:rsid w:val="00A150D7"/>
    <w:rsid w:val="00A157BF"/>
    <w:rsid w:val="00A15A19"/>
    <w:rsid w:val="00A15FF2"/>
    <w:rsid w:val="00A160EF"/>
    <w:rsid w:val="00A16213"/>
    <w:rsid w:val="00A16647"/>
    <w:rsid w:val="00A16648"/>
    <w:rsid w:val="00A16AE1"/>
    <w:rsid w:val="00A17036"/>
    <w:rsid w:val="00A179C1"/>
    <w:rsid w:val="00A20E26"/>
    <w:rsid w:val="00A2182A"/>
    <w:rsid w:val="00A21BE5"/>
    <w:rsid w:val="00A21EC7"/>
    <w:rsid w:val="00A21EEF"/>
    <w:rsid w:val="00A2240D"/>
    <w:rsid w:val="00A23136"/>
    <w:rsid w:val="00A23248"/>
    <w:rsid w:val="00A23471"/>
    <w:rsid w:val="00A23502"/>
    <w:rsid w:val="00A235BD"/>
    <w:rsid w:val="00A23AED"/>
    <w:rsid w:val="00A23CE2"/>
    <w:rsid w:val="00A23D27"/>
    <w:rsid w:val="00A23EB5"/>
    <w:rsid w:val="00A245F3"/>
    <w:rsid w:val="00A24673"/>
    <w:rsid w:val="00A2477D"/>
    <w:rsid w:val="00A24D4B"/>
    <w:rsid w:val="00A25BD0"/>
    <w:rsid w:val="00A26149"/>
    <w:rsid w:val="00A26606"/>
    <w:rsid w:val="00A26EED"/>
    <w:rsid w:val="00A2732D"/>
    <w:rsid w:val="00A2794D"/>
    <w:rsid w:val="00A27A6E"/>
    <w:rsid w:val="00A3037E"/>
    <w:rsid w:val="00A3064A"/>
    <w:rsid w:val="00A30E96"/>
    <w:rsid w:val="00A310A7"/>
    <w:rsid w:val="00A31110"/>
    <w:rsid w:val="00A315CF"/>
    <w:rsid w:val="00A321A2"/>
    <w:rsid w:val="00A32718"/>
    <w:rsid w:val="00A32812"/>
    <w:rsid w:val="00A33273"/>
    <w:rsid w:val="00A34482"/>
    <w:rsid w:val="00A349E8"/>
    <w:rsid w:val="00A34E9A"/>
    <w:rsid w:val="00A351C6"/>
    <w:rsid w:val="00A35F39"/>
    <w:rsid w:val="00A3667C"/>
    <w:rsid w:val="00A3688F"/>
    <w:rsid w:val="00A36AF4"/>
    <w:rsid w:val="00A36FA4"/>
    <w:rsid w:val="00A36FC4"/>
    <w:rsid w:val="00A3719A"/>
    <w:rsid w:val="00A37389"/>
    <w:rsid w:val="00A403C4"/>
    <w:rsid w:val="00A40EF4"/>
    <w:rsid w:val="00A416B3"/>
    <w:rsid w:val="00A41BA2"/>
    <w:rsid w:val="00A41C82"/>
    <w:rsid w:val="00A42032"/>
    <w:rsid w:val="00A423E8"/>
    <w:rsid w:val="00A429AA"/>
    <w:rsid w:val="00A43127"/>
    <w:rsid w:val="00A431F8"/>
    <w:rsid w:val="00A43200"/>
    <w:rsid w:val="00A435A3"/>
    <w:rsid w:val="00A445E7"/>
    <w:rsid w:val="00A44FC6"/>
    <w:rsid w:val="00A45266"/>
    <w:rsid w:val="00A459EA"/>
    <w:rsid w:val="00A45B5E"/>
    <w:rsid w:val="00A462A7"/>
    <w:rsid w:val="00A4650C"/>
    <w:rsid w:val="00A4711A"/>
    <w:rsid w:val="00A4723B"/>
    <w:rsid w:val="00A4745D"/>
    <w:rsid w:val="00A47AD1"/>
    <w:rsid w:val="00A504DB"/>
    <w:rsid w:val="00A50607"/>
    <w:rsid w:val="00A50898"/>
    <w:rsid w:val="00A5095D"/>
    <w:rsid w:val="00A50B6C"/>
    <w:rsid w:val="00A514F6"/>
    <w:rsid w:val="00A51A48"/>
    <w:rsid w:val="00A51BFF"/>
    <w:rsid w:val="00A51D95"/>
    <w:rsid w:val="00A51DEB"/>
    <w:rsid w:val="00A51DFF"/>
    <w:rsid w:val="00A520E1"/>
    <w:rsid w:val="00A521CA"/>
    <w:rsid w:val="00A52542"/>
    <w:rsid w:val="00A52DD9"/>
    <w:rsid w:val="00A52F1D"/>
    <w:rsid w:val="00A5394D"/>
    <w:rsid w:val="00A53A2F"/>
    <w:rsid w:val="00A53E77"/>
    <w:rsid w:val="00A543BE"/>
    <w:rsid w:val="00A54576"/>
    <w:rsid w:val="00A54A3E"/>
    <w:rsid w:val="00A54E70"/>
    <w:rsid w:val="00A54FF1"/>
    <w:rsid w:val="00A554E2"/>
    <w:rsid w:val="00A5552C"/>
    <w:rsid w:val="00A556A7"/>
    <w:rsid w:val="00A55C0E"/>
    <w:rsid w:val="00A56BB9"/>
    <w:rsid w:val="00A56DCF"/>
    <w:rsid w:val="00A57001"/>
    <w:rsid w:val="00A57C83"/>
    <w:rsid w:val="00A60407"/>
    <w:rsid w:val="00A613F8"/>
    <w:rsid w:val="00A61AA6"/>
    <w:rsid w:val="00A61CF0"/>
    <w:rsid w:val="00A61E45"/>
    <w:rsid w:val="00A61EBE"/>
    <w:rsid w:val="00A62091"/>
    <w:rsid w:val="00A62288"/>
    <w:rsid w:val="00A62BA2"/>
    <w:rsid w:val="00A632B9"/>
    <w:rsid w:val="00A63EAA"/>
    <w:rsid w:val="00A64268"/>
    <w:rsid w:val="00A65677"/>
    <w:rsid w:val="00A65A23"/>
    <w:rsid w:val="00A65C6A"/>
    <w:rsid w:val="00A65DE7"/>
    <w:rsid w:val="00A66233"/>
    <w:rsid w:val="00A66336"/>
    <w:rsid w:val="00A66AFB"/>
    <w:rsid w:val="00A66E45"/>
    <w:rsid w:val="00A66E90"/>
    <w:rsid w:val="00A6724B"/>
    <w:rsid w:val="00A67442"/>
    <w:rsid w:val="00A674C2"/>
    <w:rsid w:val="00A67F8B"/>
    <w:rsid w:val="00A701C1"/>
    <w:rsid w:val="00A7049B"/>
    <w:rsid w:val="00A704FC"/>
    <w:rsid w:val="00A70A64"/>
    <w:rsid w:val="00A713B4"/>
    <w:rsid w:val="00A713FE"/>
    <w:rsid w:val="00A7147E"/>
    <w:rsid w:val="00A71618"/>
    <w:rsid w:val="00A71787"/>
    <w:rsid w:val="00A71A44"/>
    <w:rsid w:val="00A71AF3"/>
    <w:rsid w:val="00A71C00"/>
    <w:rsid w:val="00A71E21"/>
    <w:rsid w:val="00A72220"/>
    <w:rsid w:val="00A728D6"/>
    <w:rsid w:val="00A7399B"/>
    <w:rsid w:val="00A73CC6"/>
    <w:rsid w:val="00A73D6E"/>
    <w:rsid w:val="00A745F2"/>
    <w:rsid w:val="00A747A5"/>
    <w:rsid w:val="00A748DE"/>
    <w:rsid w:val="00A7499E"/>
    <w:rsid w:val="00A74CBD"/>
    <w:rsid w:val="00A74FA6"/>
    <w:rsid w:val="00A764F1"/>
    <w:rsid w:val="00A8057E"/>
    <w:rsid w:val="00A80755"/>
    <w:rsid w:val="00A80864"/>
    <w:rsid w:val="00A808EF"/>
    <w:rsid w:val="00A8115C"/>
    <w:rsid w:val="00A811E8"/>
    <w:rsid w:val="00A81842"/>
    <w:rsid w:val="00A81D17"/>
    <w:rsid w:val="00A81FF7"/>
    <w:rsid w:val="00A82BD7"/>
    <w:rsid w:val="00A83267"/>
    <w:rsid w:val="00A83354"/>
    <w:rsid w:val="00A83360"/>
    <w:rsid w:val="00A83401"/>
    <w:rsid w:val="00A834BF"/>
    <w:rsid w:val="00A8350D"/>
    <w:rsid w:val="00A83569"/>
    <w:rsid w:val="00A83A8B"/>
    <w:rsid w:val="00A85455"/>
    <w:rsid w:val="00A86197"/>
    <w:rsid w:val="00A8679B"/>
    <w:rsid w:val="00A86B41"/>
    <w:rsid w:val="00A86CA0"/>
    <w:rsid w:val="00A86D17"/>
    <w:rsid w:val="00A87329"/>
    <w:rsid w:val="00A903C8"/>
    <w:rsid w:val="00A90970"/>
    <w:rsid w:val="00A90EBC"/>
    <w:rsid w:val="00A9103E"/>
    <w:rsid w:val="00A914DA"/>
    <w:rsid w:val="00A91521"/>
    <w:rsid w:val="00A91CBB"/>
    <w:rsid w:val="00A921BE"/>
    <w:rsid w:val="00A923AF"/>
    <w:rsid w:val="00A92C8C"/>
    <w:rsid w:val="00A92F30"/>
    <w:rsid w:val="00A93026"/>
    <w:rsid w:val="00A93937"/>
    <w:rsid w:val="00A93B33"/>
    <w:rsid w:val="00A93EAF"/>
    <w:rsid w:val="00A94B74"/>
    <w:rsid w:val="00A952EA"/>
    <w:rsid w:val="00A955E4"/>
    <w:rsid w:val="00A958A5"/>
    <w:rsid w:val="00A95A40"/>
    <w:rsid w:val="00A95DA6"/>
    <w:rsid w:val="00A96403"/>
    <w:rsid w:val="00A96B06"/>
    <w:rsid w:val="00A96B4D"/>
    <w:rsid w:val="00A971F8"/>
    <w:rsid w:val="00A9739A"/>
    <w:rsid w:val="00A9775A"/>
    <w:rsid w:val="00AA04D8"/>
    <w:rsid w:val="00AA04DB"/>
    <w:rsid w:val="00AA0B3E"/>
    <w:rsid w:val="00AA0DD7"/>
    <w:rsid w:val="00AA145D"/>
    <w:rsid w:val="00AA1891"/>
    <w:rsid w:val="00AA1981"/>
    <w:rsid w:val="00AA1CC0"/>
    <w:rsid w:val="00AA2749"/>
    <w:rsid w:val="00AA2A27"/>
    <w:rsid w:val="00AA3314"/>
    <w:rsid w:val="00AA331C"/>
    <w:rsid w:val="00AA38CF"/>
    <w:rsid w:val="00AA3930"/>
    <w:rsid w:val="00AA41B7"/>
    <w:rsid w:val="00AA433C"/>
    <w:rsid w:val="00AA490F"/>
    <w:rsid w:val="00AA539D"/>
    <w:rsid w:val="00AA5621"/>
    <w:rsid w:val="00AA5C81"/>
    <w:rsid w:val="00AA66B7"/>
    <w:rsid w:val="00AA6C2E"/>
    <w:rsid w:val="00AA7B87"/>
    <w:rsid w:val="00AA7FCE"/>
    <w:rsid w:val="00AB084F"/>
    <w:rsid w:val="00AB0F35"/>
    <w:rsid w:val="00AB131E"/>
    <w:rsid w:val="00AB19DD"/>
    <w:rsid w:val="00AB2126"/>
    <w:rsid w:val="00AB3B39"/>
    <w:rsid w:val="00AB4021"/>
    <w:rsid w:val="00AB40CC"/>
    <w:rsid w:val="00AB40EB"/>
    <w:rsid w:val="00AB4143"/>
    <w:rsid w:val="00AB444F"/>
    <w:rsid w:val="00AB488E"/>
    <w:rsid w:val="00AB4CA0"/>
    <w:rsid w:val="00AB550C"/>
    <w:rsid w:val="00AB55B1"/>
    <w:rsid w:val="00AB5664"/>
    <w:rsid w:val="00AB5CCE"/>
    <w:rsid w:val="00AB5EC6"/>
    <w:rsid w:val="00AB617A"/>
    <w:rsid w:val="00AB6943"/>
    <w:rsid w:val="00AB7920"/>
    <w:rsid w:val="00AB7B63"/>
    <w:rsid w:val="00AC0DC0"/>
    <w:rsid w:val="00AC0EEC"/>
    <w:rsid w:val="00AC0F2C"/>
    <w:rsid w:val="00AC116C"/>
    <w:rsid w:val="00AC1308"/>
    <w:rsid w:val="00AC1807"/>
    <w:rsid w:val="00AC1D9A"/>
    <w:rsid w:val="00AC1D9E"/>
    <w:rsid w:val="00AC2435"/>
    <w:rsid w:val="00AC284C"/>
    <w:rsid w:val="00AC295B"/>
    <w:rsid w:val="00AC2A46"/>
    <w:rsid w:val="00AC4600"/>
    <w:rsid w:val="00AC535E"/>
    <w:rsid w:val="00AC58B4"/>
    <w:rsid w:val="00AC670E"/>
    <w:rsid w:val="00AC684B"/>
    <w:rsid w:val="00AC697B"/>
    <w:rsid w:val="00AC69C1"/>
    <w:rsid w:val="00AC6C3A"/>
    <w:rsid w:val="00AC7012"/>
    <w:rsid w:val="00AC72D1"/>
    <w:rsid w:val="00AC7B9E"/>
    <w:rsid w:val="00AD032F"/>
    <w:rsid w:val="00AD14FE"/>
    <w:rsid w:val="00AD169F"/>
    <w:rsid w:val="00AD16D0"/>
    <w:rsid w:val="00AD1F3D"/>
    <w:rsid w:val="00AD284E"/>
    <w:rsid w:val="00AD2C55"/>
    <w:rsid w:val="00AD2DF4"/>
    <w:rsid w:val="00AD2E4C"/>
    <w:rsid w:val="00AD2F8C"/>
    <w:rsid w:val="00AD3125"/>
    <w:rsid w:val="00AD339A"/>
    <w:rsid w:val="00AD38E2"/>
    <w:rsid w:val="00AD3BE2"/>
    <w:rsid w:val="00AD4492"/>
    <w:rsid w:val="00AD4BB3"/>
    <w:rsid w:val="00AD4F75"/>
    <w:rsid w:val="00AD508B"/>
    <w:rsid w:val="00AD555B"/>
    <w:rsid w:val="00AD5587"/>
    <w:rsid w:val="00AD5781"/>
    <w:rsid w:val="00AD5F80"/>
    <w:rsid w:val="00AD5FA7"/>
    <w:rsid w:val="00AD63E5"/>
    <w:rsid w:val="00AD693F"/>
    <w:rsid w:val="00AD70B0"/>
    <w:rsid w:val="00AE0D65"/>
    <w:rsid w:val="00AE0EDD"/>
    <w:rsid w:val="00AE138E"/>
    <w:rsid w:val="00AE16A0"/>
    <w:rsid w:val="00AE18D3"/>
    <w:rsid w:val="00AE193F"/>
    <w:rsid w:val="00AE1BFE"/>
    <w:rsid w:val="00AE1FBA"/>
    <w:rsid w:val="00AE251F"/>
    <w:rsid w:val="00AE2592"/>
    <w:rsid w:val="00AE2734"/>
    <w:rsid w:val="00AE2874"/>
    <w:rsid w:val="00AE2977"/>
    <w:rsid w:val="00AE2DBB"/>
    <w:rsid w:val="00AE36EE"/>
    <w:rsid w:val="00AE3BB5"/>
    <w:rsid w:val="00AE3EE8"/>
    <w:rsid w:val="00AE4523"/>
    <w:rsid w:val="00AE4D54"/>
    <w:rsid w:val="00AE4DD4"/>
    <w:rsid w:val="00AE5086"/>
    <w:rsid w:val="00AE52D5"/>
    <w:rsid w:val="00AE5CBE"/>
    <w:rsid w:val="00AE5ECA"/>
    <w:rsid w:val="00AE60C6"/>
    <w:rsid w:val="00AE6675"/>
    <w:rsid w:val="00AE6DB5"/>
    <w:rsid w:val="00AE6F98"/>
    <w:rsid w:val="00AE6F9E"/>
    <w:rsid w:val="00AE7130"/>
    <w:rsid w:val="00AE7DB5"/>
    <w:rsid w:val="00AF0BD5"/>
    <w:rsid w:val="00AF114B"/>
    <w:rsid w:val="00AF1B39"/>
    <w:rsid w:val="00AF1DF7"/>
    <w:rsid w:val="00AF1FB4"/>
    <w:rsid w:val="00AF2A39"/>
    <w:rsid w:val="00AF2A89"/>
    <w:rsid w:val="00AF2EF9"/>
    <w:rsid w:val="00AF37CB"/>
    <w:rsid w:val="00AF3FA0"/>
    <w:rsid w:val="00AF4145"/>
    <w:rsid w:val="00AF470D"/>
    <w:rsid w:val="00AF4EB8"/>
    <w:rsid w:val="00AF5730"/>
    <w:rsid w:val="00AF5984"/>
    <w:rsid w:val="00AF5BAB"/>
    <w:rsid w:val="00AF5F02"/>
    <w:rsid w:val="00AF5F2B"/>
    <w:rsid w:val="00AF6204"/>
    <w:rsid w:val="00AF66EB"/>
    <w:rsid w:val="00AF6CB1"/>
    <w:rsid w:val="00AF6DEC"/>
    <w:rsid w:val="00AF71DC"/>
    <w:rsid w:val="00AF7DE3"/>
    <w:rsid w:val="00AF7FB9"/>
    <w:rsid w:val="00B00288"/>
    <w:rsid w:val="00B00767"/>
    <w:rsid w:val="00B0113C"/>
    <w:rsid w:val="00B01816"/>
    <w:rsid w:val="00B01888"/>
    <w:rsid w:val="00B02167"/>
    <w:rsid w:val="00B024BD"/>
    <w:rsid w:val="00B02752"/>
    <w:rsid w:val="00B03484"/>
    <w:rsid w:val="00B03D9C"/>
    <w:rsid w:val="00B04477"/>
    <w:rsid w:val="00B0490E"/>
    <w:rsid w:val="00B04B3A"/>
    <w:rsid w:val="00B05290"/>
    <w:rsid w:val="00B057DC"/>
    <w:rsid w:val="00B05967"/>
    <w:rsid w:val="00B05A59"/>
    <w:rsid w:val="00B05A7B"/>
    <w:rsid w:val="00B05B94"/>
    <w:rsid w:val="00B05C8B"/>
    <w:rsid w:val="00B05CF8"/>
    <w:rsid w:val="00B05D0D"/>
    <w:rsid w:val="00B05D90"/>
    <w:rsid w:val="00B05E6E"/>
    <w:rsid w:val="00B05E7B"/>
    <w:rsid w:val="00B06B40"/>
    <w:rsid w:val="00B06BBA"/>
    <w:rsid w:val="00B07386"/>
    <w:rsid w:val="00B0757A"/>
    <w:rsid w:val="00B10268"/>
    <w:rsid w:val="00B102D9"/>
    <w:rsid w:val="00B10832"/>
    <w:rsid w:val="00B128D7"/>
    <w:rsid w:val="00B12D6A"/>
    <w:rsid w:val="00B12E0A"/>
    <w:rsid w:val="00B13D97"/>
    <w:rsid w:val="00B13E36"/>
    <w:rsid w:val="00B14745"/>
    <w:rsid w:val="00B14F3B"/>
    <w:rsid w:val="00B158D9"/>
    <w:rsid w:val="00B15A02"/>
    <w:rsid w:val="00B163D2"/>
    <w:rsid w:val="00B16E43"/>
    <w:rsid w:val="00B1717B"/>
    <w:rsid w:val="00B1728D"/>
    <w:rsid w:val="00B17363"/>
    <w:rsid w:val="00B2004F"/>
    <w:rsid w:val="00B2068B"/>
    <w:rsid w:val="00B208A9"/>
    <w:rsid w:val="00B20BF9"/>
    <w:rsid w:val="00B20C4A"/>
    <w:rsid w:val="00B21651"/>
    <w:rsid w:val="00B226B8"/>
    <w:rsid w:val="00B22A74"/>
    <w:rsid w:val="00B22C5D"/>
    <w:rsid w:val="00B23059"/>
    <w:rsid w:val="00B23D3D"/>
    <w:rsid w:val="00B23E4E"/>
    <w:rsid w:val="00B23EE9"/>
    <w:rsid w:val="00B24037"/>
    <w:rsid w:val="00B2470E"/>
    <w:rsid w:val="00B2519F"/>
    <w:rsid w:val="00B25B31"/>
    <w:rsid w:val="00B25D53"/>
    <w:rsid w:val="00B25F49"/>
    <w:rsid w:val="00B260D8"/>
    <w:rsid w:val="00B263B6"/>
    <w:rsid w:val="00B2643E"/>
    <w:rsid w:val="00B26840"/>
    <w:rsid w:val="00B27280"/>
    <w:rsid w:val="00B274E7"/>
    <w:rsid w:val="00B276BA"/>
    <w:rsid w:val="00B277A8"/>
    <w:rsid w:val="00B27968"/>
    <w:rsid w:val="00B27D77"/>
    <w:rsid w:val="00B27E15"/>
    <w:rsid w:val="00B30196"/>
    <w:rsid w:val="00B30884"/>
    <w:rsid w:val="00B3112B"/>
    <w:rsid w:val="00B3136E"/>
    <w:rsid w:val="00B31587"/>
    <w:rsid w:val="00B31869"/>
    <w:rsid w:val="00B31B81"/>
    <w:rsid w:val="00B32368"/>
    <w:rsid w:val="00B324D3"/>
    <w:rsid w:val="00B329FF"/>
    <w:rsid w:val="00B3319C"/>
    <w:rsid w:val="00B338BB"/>
    <w:rsid w:val="00B338E1"/>
    <w:rsid w:val="00B33A03"/>
    <w:rsid w:val="00B340A1"/>
    <w:rsid w:val="00B345E5"/>
    <w:rsid w:val="00B349A3"/>
    <w:rsid w:val="00B35012"/>
    <w:rsid w:val="00B352AE"/>
    <w:rsid w:val="00B3589B"/>
    <w:rsid w:val="00B35B97"/>
    <w:rsid w:val="00B35BE7"/>
    <w:rsid w:val="00B35C4C"/>
    <w:rsid w:val="00B360DF"/>
    <w:rsid w:val="00B36391"/>
    <w:rsid w:val="00B3697F"/>
    <w:rsid w:val="00B36AB7"/>
    <w:rsid w:val="00B36E7E"/>
    <w:rsid w:val="00B37A0E"/>
    <w:rsid w:val="00B37C5E"/>
    <w:rsid w:val="00B37EF0"/>
    <w:rsid w:val="00B40089"/>
    <w:rsid w:val="00B405F4"/>
    <w:rsid w:val="00B409AF"/>
    <w:rsid w:val="00B41E92"/>
    <w:rsid w:val="00B42474"/>
    <w:rsid w:val="00B42802"/>
    <w:rsid w:val="00B43004"/>
    <w:rsid w:val="00B432A5"/>
    <w:rsid w:val="00B43FAC"/>
    <w:rsid w:val="00B44252"/>
    <w:rsid w:val="00B442C3"/>
    <w:rsid w:val="00B4455E"/>
    <w:rsid w:val="00B4458E"/>
    <w:rsid w:val="00B44639"/>
    <w:rsid w:val="00B44BD1"/>
    <w:rsid w:val="00B455A7"/>
    <w:rsid w:val="00B45B2B"/>
    <w:rsid w:val="00B45B40"/>
    <w:rsid w:val="00B46047"/>
    <w:rsid w:val="00B46537"/>
    <w:rsid w:val="00B4684D"/>
    <w:rsid w:val="00B47930"/>
    <w:rsid w:val="00B47D9D"/>
    <w:rsid w:val="00B5091F"/>
    <w:rsid w:val="00B50923"/>
    <w:rsid w:val="00B50E96"/>
    <w:rsid w:val="00B518B4"/>
    <w:rsid w:val="00B5194E"/>
    <w:rsid w:val="00B51A5A"/>
    <w:rsid w:val="00B51AAE"/>
    <w:rsid w:val="00B51CC2"/>
    <w:rsid w:val="00B5226E"/>
    <w:rsid w:val="00B52BFE"/>
    <w:rsid w:val="00B52CF3"/>
    <w:rsid w:val="00B52D41"/>
    <w:rsid w:val="00B53119"/>
    <w:rsid w:val="00B5320A"/>
    <w:rsid w:val="00B53267"/>
    <w:rsid w:val="00B5361B"/>
    <w:rsid w:val="00B5367F"/>
    <w:rsid w:val="00B53DBF"/>
    <w:rsid w:val="00B54678"/>
    <w:rsid w:val="00B5471A"/>
    <w:rsid w:val="00B54954"/>
    <w:rsid w:val="00B559A1"/>
    <w:rsid w:val="00B55E6A"/>
    <w:rsid w:val="00B56058"/>
    <w:rsid w:val="00B560CD"/>
    <w:rsid w:val="00B56138"/>
    <w:rsid w:val="00B572B2"/>
    <w:rsid w:val="00B60247"/>
    <w:rsid w:val="00B60892"/>
    <w:rsid w:val="00B6113F"/>
    <w:rsid w:val="00B613F6"/>
    <w:rsid w:val="00B61B4A"/>
    <w:rsid w:val="00B61C7E"/>
    <w:rsid w:val="00B61D0A"/>
    <w:rsid w:val="00B61E32"/>
    <w:rsid w:val="00B63934"/>
    <w:rsid w:val="00B63C45"/>
    <w:rsid w:val="00B645A5"/>
    <w:rsid w:val="00B649A7"/>
    <w:rsid w:val="00B64F9D"/>
    <w:rsid w:val="00B653F6"/>
    <w:rsid w:val="00B654BB"/>
    <w:rsid w:val="00B65531"/>
    <w:rsid w:val="00B655F1"/>
    <w:rsid w:val="00B66426"/>
    <w:rsid w:val="00B66AD0"/>
    <w:rsid w:val="00B66C90"/>
    <w:rsid w:val="00B66EC0"/>
    <w:rsid w:val="00B678C9"/>
    <w:rsid w:val="00B67A0D"/>
    <w:rsid w:val="00B67C57"/>
    <w:rsid w:val="00B70646"/>
    <w:rsid w:val="00B706B4"/>
    <w:rsid w:val="00B70C6F"/>
    <w:rsid w:val="00B72124"/>
    <w:rsid w:val="00B723AF"/>
    <w:rsid w:val="00B723F7"/>
    <w:rsid w:val="00B7267A"/>
    <w:rsid w:val="00B72DD3"/>
    <w:rsid w:val="00B734E5"/>
    <w:rsid w:val="00B74551"/>
    <w:rsid w:val="00B745E0"/>
    <w:rsid w:val="00B749D5"/>
    <w:rsid w:val="00B755FD"/>
    <w:rsid w:val="00B75627"/>
    <w:rsid w:val="00B75A8D"/>
    <w:rsid w:val="00B75DCB"/>
    <w:rsid w:val="00B760BD"/>
    <w:rsid w:val="00B761F8"/>
    <w:rsid w:val="00B7658D"/>
    <w:rsid w:val="00B76B2A"/>
    <w:rsid w:val="00B778AA"/>
    <w:rsid w:val="00B77EDB"/>
    <w:rsid w:val="00B802BE"/>
    <w:rsid w:val="00B8052E"/>
    <w:rsid w:val="00B80C1E"/>
    <w:rsid w:val="00B82094"/>
    <w:rsid w:val="00B82797"/>
    <w:rsid w:val="00B827B5"/>
    <w:rsid w:val="00B82F31"/>
    <w:rsid w:val="00B8364C"/>
    <w:rsid w:val="00B836F9"/>
    <w:rsid w:val="00B83B32"/>
    <w:rsid w:val="00B83E40"/>
    <w:rsid w:val="00B841A5"/>
    <w:rsid w:val="00B84464"/>
    <w:rsid w:val="00B845CB"/>
    <w:rsid w:val="00B84DD0"/>
    <w:rsid w:val="00B84F77"/>
    <w:rsid w:val="00B8536E"/>
    <w:rsid w:val="00B858C7"/>
    <w:rsid w:val="00B85EA4"/>
    <w:rsid w:val="00B860CA"/>
    <w:rsid w:val="00B8618C"/>
    <w:rsid w:val="00B86AA6"/>
    <w:rsid w:val="00B86D79"/>
    <w:rsid w:val="00B872BE"/>
    <w:rsid w:val="00B8755B"/>
    <w:rsid w:val="00B8792D"/>
    <w:rsid w:val="00B90C96"/>
    <w:rsid w:val="00B91301"/>
    <w:rsid w:val="00B924DE"/>
    <w:rsid w:val="00B92633"/>
    <w:rsid w:val="00B92BD1"/>
    <w:rsid w:val="00B92E13"/>
    <w:rsid w:val="00B93345"/>
    <w:rsid w:val="00B9343C"/>
    <w:rsid w:val="00B93C0B"/>
    <w:rsid w:val="00B93D6F"/>
    <w:rsid w:val="00B93E60"/>
    <w:rsid w:val="00B9406C"/>
    <w:rsid w:val="00B94097"/>
    <w:rsid w:val="00B94AF3"/>
    <w:rsid w:val="00B94B90"/>
    <w:rsid w:val="00B94E9C"/>
    <w:rsid w:val="00B95126"/>
    <w:rsid w:val="00B95415"/>
    <w:rsid w:val="00B9579A"/>
    <w:rsid w:val="00B9587C"/>
    <w:rsid w:val="00B96833"/>
    <w:rsid w:val="00B97AE3"/>
    <w:rsid w:val="00BA0267"/>
    <w:rsid w:val="00BA08A5"/>
    <w:rsid w:val="00BA0D71"/>
    <w:rsid w:val="00BA138F"/>
    <w:rsid w:val="00BA13CB"/>
    <w:rsid w:val="00BA1810"/>
    <w:rsid w:val="00BA18D2"/>
    <w:rsid w:val="00BA1E91"/>
    <w:rsid w:val="00BA1F6B"/>
    <w:rsid w:val="00BA216E"/>
    <w:rsid w:val="00BA21B4"/>
    <w:rsid w:val="00BA240F"/>
    <w:rsid w:val="00BA243E"/>
    <w:rsid w:val="00BA2A30"/>
    <w:rsid w:val="00BA3436"/>
    <w:rsid w:val="00BA34C9"/>
    <w:rsid w:val="00BA3B0C"/>
    <w:rsid w:val="00BA3C60"/>
    <w:rsid w:val="00BA3F15"/>
    <w:rsid w:val="00BA41C7"/>
    <w:rsid w:val="00BA57B0"/>
    <w:rsid w:val="00BA5AA6"/>
    <w:rsid w:val="00BA5EB6"/>
    <w:rsid w:val="00BA6295"/>
    <w:rsid w:val="00BA687D"/>
    <w:rsid w:val="00BA6B77"/>
    <w:rsid w:val="00BA6D56"/>
    <w:rsid w:val="00BA6F29"/>
    <w:rsid w:val="00BA72FF"/>
    <w:rsid w:val="00BA73AD"/>
    <w:rsid w:val="00BA746A"/>
    <w:rsid w:val="00BA764A"/>
    <w:rsid w:val="00BB01A2"/>
    <w:rsid w:val="00BB0299"/>
    <w:rsid w:val="00BB03B5"/>
    <w:rsid w:val="00BB073C"/>
    <w:rsid w:val="00BB09CD"/>
    <w:rsid w:val="00BB0E3E"/>
    <w:rsid w:val="00BB12BA"/>
    <w:rsid w:val="00BB1E35"/>
    <w:rsid w:val="00BB2179"/>
    <w:rsid w:val="00BB27D6"/>
    <w:rsid w:val="00BB4146"/>
    <w:rsid w:val="00BB4518"/>
    <w:rsid w:val="00BB4A68"/>
    <w:rsid w:val="00BB5411"/>
    <w:rsid w:val="00BB5E43"/>
    <w:rsid w:val="00BB6664"/>
    <w:rsid w:val="00BB67D7"/>
    <w:rsid w:val="00BB694D"/>
    <w:rsid w:val="00BB697E"/>
    <w:rsid w:val="00BB6AEA"/>
    <w:rsid w:val="00BB6BE8"/>
    <w:rsid w:val="00BB6D18"/>
    <w:rsid w:val="00BB70CF"/>
    <w:rsid w:val="00BB7124"/>
    <w:rsid w:val="00BB76AA"/>
    <w:rsid w:val="00BB7F63"/>
    <w:rsid w:val="00BB7FEA"/>
    <w:rsid w:val="00BC036E"/>
    <w:rsid w:val="00BC0458"/>
    <w:rsid w:val="00BC091F"/>
    <w:rsid w:val="00BC0B0B"/>
    <w:rsid w:val="00BC0BAB"/>
    <w:rsid w:val="00BC130D"/>
    <w:rsid w:val="00BC1D2D"/>
    <w:rsid w:val="00BC2B6A"/>
    <w:rsid w:val="00BC2E2D"/>
    <w:rsid w:val="00BC3310"/>
    <w:rsid w:val="00BC35B9"/>
    <w:rsid w:val="00BC379B"/>
    <w:rsid w:val="00BC3E63"/>
    <w:rsid w:val="00BC3F72"/>
    <w:rsid w:val="00BC4194"/>
    <w:rsid w:val="00BC4326"/>
    <w:rsid w:val="00BC47C2"/>
    <w:rsid w:val="00BC5B9A"/>
    <w:rsid w:val="00BC5DF2"/>
    <w:rsid w:val="00BC60B4"/>
    <w:rsid w:val="00BC6826"/>
    <w:rsid w:val="00BC7748"/>
    <w:rsid w:val="00BC7C48"/>
    <w:rsid w:val="00BC7D88"/>
    <w:rsid w:val="00BC7EA8"/>
    <w:rsid w:val="00BD0C3C"/>
    <w:rsid w:val="00BD10E4"/>
    <w:rsid w:val="00BD113A"/>
    <w:rsid w:val="00BD18E5"/>
    <w:rsid w:val="00BD1FFD"/>
    <w:rsid w:val="00BD21FF"/>
    <w:rsid w:val="00BD2A19"/>
    <w:rsid w:val="00BD2A58"/>
    <w:rsid w:val="00BD3605"/>
    <w:rsid w:val="00BD44C9"/>
    <w:rsid w:val="00BD4D32"/>
    <w:rsid w:val="00BD5377"/>
    <w:rsid w:val="00BD54ED"/>
    <w:rsid w:val="00BD551C"/>
    <w:rsid w:val="00BD5737"/>
    <w:rsid w:val="00BD5AF5"/>
    <w:rsid w:val="00BD5C2D"/>
    <w:rsid w:val="00BD61F7"/>
    <w:rsid w:val="00BD6223"/>
    <w:rsid w:val="00BD62DF"/>
    <w:rsid w:val="00BD6A7F"/>
    <w:rsid w:val="00BD7930"/>
    <w:rsid w:val="00BE052F"/>
    <w:rsid w:val="00BE096C"/>
    <w:rsid w:val="00BE0C53"/>
    <w:rsid w:val="00BE0CAF"/>
    <w:rsid w:val="00BE1256"/>
    <w:rsid w:val="00BE14C4"/>
    <w:rsid w:val="00BE175F"/>
    <w:rsid w:val="00BE2082"/>
    <w:rsid w:val="00BE22E0"/>
    <w:rsid w:val="00BE2C5E"/>
    <w:rsid w:val="00BE3F08"/>
    <w:rsid w:val="00BE4065"/>
    <w:rsid w:val="00BE4703"/>
    <w:rsid w:val="00BE4DF6"/>
    <w:rsid w:val="00BE5611"/>
    <w:rsid w:val="00BE5A13"/>
    <w:rsid w:val="00BE5AD9"/>
    <w:rsid w:val="00BE5D93"/>
    <w:rsid w:val="00BE647D"/>
    <w:rsid w:val="00BE6D20"/>
    <w:rsid w:val="00BE6EB0"/>
    <w:rsid w:val="00BE7C12"/>
    <w:rsid w:val="00BF0069"/>
    <w:rsid w:val="00BF020D"/>
    <w:rsid w:val="00BF0A47"/>
    <w:rsid w:val="00BF117A"/>
    <w:rsid w:val="00BF123C"/>
    <w:rsid w:val="00BF2E74"/>
    <w:rsid w:val="00BF3DE5"/>
    <w:rsid w:val="00BF4032"/>
    <w:rsid w:val="00BF40A8"/>
    <w:rsid w:val="00BF4A73"/>
    <w:rsid w:val="00BF59A9"/>
    <w:rsid w:val="00BF5D95"/>
    <w:rsid w:val="00BF69EA"/>
    <w:rsid w:val="00BF6E10"/>
    <w:rsid w:val="00BF6FE9"/>
    <w:rsid w:val="00BF74D3"/>
    <w:rsid w:val="00BF79AC"/>
    <w:rsid w:val="00BF7B6F"/>
    <w:rsid w:val="00C003F6"/>
    <w:rsid w:val="00C0069F"/>
    <w:rsid w:val="00C00CAE"/>
    <w:rsid w:val="00C00D40"/>
    <w:rsid w:val="00C00F79"/>
    <w:rsid w:val="00C0130D"/>
    <w:rsid w:val="00C01776"/>
    <w:rsid w:val="00C01D61"/>
    <w:rsid w:val="00C021AE"/>
    <w:rsid w:val="00C02216"/>
    <w:rsid w:val="00C02EAE"/>
    <w:rsid w:val="00C04709"/>
    <w:rsid w:val="00C04B79"/>
    <w:rsid w:val="00C050ED"/>
    <w:rsid w:val="00C050F9"/>
    <w:rsid w:val="00C06661"/>
    <w:rsid w:val="00C0717F"/>
    <w:rsid w:val="00C079CE"/>
    <w:rsid w:val="00C07FC4"/>
    <w:rsid w:val="00C1002A"/>
    <w:rsid w:val="00C102AC"/>
    <w:rsid w:val="00C105DD"/>
    <w:rsid w:val="00C1143F"/>
    <w:rsid w:val="00C118A7"/>
    <w:rsid w:val="00C11C32"/>
    <w:rsid w:val="00C11D7B"/>
    <w:rsid w:val="00C124D5"/>
    <w:rsid w:val="00C12625"/>
    <w:rsid w:val="00C1267B"/>
    <w:rsid w:val="00C12995"/>
    <w:rsid w:val="00C12DC8"/>
    <w:rsid w:val="00C141A3"/>
    <w:rsid w:val="00C14DC2"/>
    <w:rsid w:val="00C14E63"/>
    <w:rsid w:val="00C1503A"/>
    <w:rsid w:val="00C15058"/>
    <w:rsid w:val="00C153FF"/>
    <w:rsid w:val="00C15D84"/>
    <w:rsid w:val="00C16999"/>
    <w:rsid w:val="00C17407"/>
    <w:rsid w:val="00C175EC"/>
    <w:rsid w:val="00C17737"/>
    <w:rsid w:val="00C1797B"/>
    <w:rsid w:val="00C17FDB"/>
    <w:rsid w:val="00C200A3"/>
    <w:rsid w:val="00C2040A"/>
    <w:rsid w:val="00C205E5"/>
    <w:rsid w:val="00C210AF"/>
    <w:rsid w:val="00C210F6"/>
    <w:rsid w:val="00C212D2"/>
    <w:rsid w:val="00C21510"/>
    <w:rsid w:val="00C21672"/>
    <w:rsid w:val="00C21D5D"/>
    <w:rsid w:val="00C21E4E"/>
    <w:rsid w:val="00C22240"/>
    <w:rsid w:val="00C223B1"/>
    <w:rsid w:val="00C226F3"/>
    <w:rsid w:val="00C2343B"/>
    <w:rsid w:val="00C2492E"/>
    <w:rsid w:val="00C24DDB"/>
    <w:rsid w:val="00C24FB7"/>
    <w:rsid w:val="00C261B9"/>
    <w:rsid w:val="00C26784"/>
    <w:rsid w:val="00C267EF"/>
    <w:rsid w:val="00C26A05"/>
    <w:rsid w:val="00C26C21"/>
    <w:rsid w:val="00C27045"/>
    <w:rsid w:val="00C27668"/>
    <w:rsid w:val="00C278D5"/>
    <w:rsid w:val="00C27C31"/>
    <w:rsid w:val="00C27F21"/>
    <w:rsid w:val="00C30D1E"/>
    <w:rsid w:val="00C31031"/>
    <w:rsid w:val="00C31D26"/>
    <w:rsid w:val="00C326B8"/>
    <w:rsid w:val="00C326FA"/>
    <w:rsid w:val="00C32964"/>
    <w:rsid w:val="00C32B1C"/>
    <w:rsid w:val="00C32C3B"/>
    <w:rsid w:val="00C32C44"/>
    <w:rsid w:val="00C32D6F"/>
    <w:rsid w:val="00C330C0"/>
    <w:rsid w:val="00C332D0"/>
    <w:rsid w:val="00C3463A"/>
    <w:rsid w:val="00C346C4"/>
    <w:rsid w:val="00C35C41"/>
    <w:rsid w:val="00C36085"/>
    <w:rsid w:val="00C3643D"/>
    <w:rsid w:val="00C365EB"/>
    <w:rsid w:val="00C37686"/>
    <w:rsid w:val="00C37693"/>
    <w:rsid w:val="00C401F7"/>
    <w:rsid w:val="00C406B4"/>
    <w:rsid w:val="00C40A26"/>
    <w:rsid w:val="00C41252"/>
    <w:rsid w:val="00C41312"/>
    <w:rsid w:val="00C415A9"/>
    <w:rsid w:val="00C420A6"/>
    <w:rsid w:val="00C42FFC"/>
    <w:rsid w:val="00C432E2"/>
    <w:rsid w:val="00C432F5"/>
    <w:rsid w:val="00C43341"/>
    <w:rsid w:val="00C43598"/>
    <w:rsid w:val="00C440B4"/>
    <w:rsid w:val="00C44321"/>
    <w:rsid w:val="00C444C2"/>
    <w:rsid w:val="00C4466C"/>
    <w:rsid w:val="00C4475A"/>
    <w:rsid w:val="00C45E4B"/>
    <w:rsid w:val="00C468C1"/>
    <w:rsid w:val="00C46CE8"/>
    <w:rsid w:val="00C47A9A"/>
    <w:rsid w:val="00C47D2E"/>
    <w:rsid w:val="00C50E8A"/>
    <w:rsid w:val="00C50EFD"/>
    <w:rsid w:val="00C51117"/>
    <w:rsid w:val="00C517EC"/>
    <w:rsid w:val="00C51859"/>
    <w:rsid w:val="00C51A3B"/>
    <w:rsid w:val="00C51E21"/>
    <w:rsid w:val="00C52110"/>
    <w:rsid w:val="00C524B7"/>
    <w:rsid w:val="00C52CA9"/>
    <w:rsid w:val="00C52CCA"/>
    <w:rsid w:val="00C535D8"/>
    <w:rsid w:val="00C5382B"/>
    <w:rsid w:val="00C53884"/>
    <w:rsid w:val="00C541D2"/>
    <w:rsid w:val="00C54648"/>
    <w:rsid w:val="00C54D45"/>
    <w:rsid w:val="00C54FBB"/>
    <w:rsid w:val="00C54FE4"/>
    <w:rsid w:val="00C55301"/>
    <w:rsid w:val="00C553F7"/>
    <w:rsid w:val="00C55847"/>
    <w:rsid w:val="00C55C21"/>
    <w:rsid w:val="00C56E3B"/>
    <w:rsid w:val="00C571F6"/>
    <w:rsid w:val="00C5751B"/>
    <w:rsid w:val="00C57718"/>
    <w:rsid w:val="00C57A51"/>
    <w:rsid w:val="00C57AD8"/>
    <w:rsid w:val="00C57B7E"/>
    <w:rsid w:val="00C57E7E"/>
    <w:rsid w:val="00C61003"/>
    <w:rsid w:val="00C615C8"/>
    <w:rsid w:val="00C62375"/>
    <w:rsid w:val="00C63504"/>
    <w:rsid w:val="00C63FEE"/>
    <w:rsid w:val="00C644FA"/>
    <w:rsid w:val="00C64668"/>
    <w:rsid w:val="00C64915"/>
    <w:rsid w:val="00C65088"/>
    <w:rsid w:val="00C6520E"/>
    <w:rsid w:val="00C6546A"/>
    <w:rsid w:val="00C65556"/>
    <w:rsid w:val="00C65E46"/>
    <w:rsid w:val="00C666D5"/>
    <w:rsid w:val="00C66B82"/>
    <w:rsid w:val="00C67146"/>
    <w:rsid w:val="00C67A10"/>
    <w:rsid w:val="00C70762"/>
    <w:rsid w:val="00C70C63"/>
    <w:rsid w:val="00C70C94"/>
    <w:rsid w:val="00C7104E"/>
    <w:rsid w:val="00C718EA"/>
    <w:rsid w:val="00C71F6E"/>
    <w:rsid w:val="00C73742"/>
    <w:rsid w:val="00C7377E"/>
    <w:rsid w:val="00C73AA9"/>
    <w:rsid w:val="00C740FE"/>
    <w:rsid w:val="00C74772"/>
    <w:rsid w:val="00C747CA"/>
    <w:rsid w:val="00C74948"/>
    <w:rsid w:val="00C7557D"/>
    <w:rsid w:val="00C757C6"/>
    <w:rsid w:val="00C76965"/>
    <w:rsid w:val="00C76A00"/>
    <w:rsid w:val="00C774C1"/>
    <w:rsid w:val="00C77C33"/>
    <w:rsid w:val="00C800D6"/>
    <w:rsid w:val="00C80226"/>
    <w:rsid w:val="00C8139B"/>
    <w:rsid w:val="00C81415"/>
    <w:rsid w:val="00C82B9C"/>
    <w:rsid w:val="00C82D0D"/>
    <w:rsid w:val="00C8342C"/>
    <w:rsid w:val="00C83527"/>
    <w:rsid w:val="00C83878"/>
    <w:rsid w:val="00C84290"/>
    <w:rsid w:val="00C84437"/>
    <w:rsid w:val="00C86006"/>
    <w:rsid w:val="00C860B6"/>
    <w:rsid w:val="00C8617C"/>
    <w:rsid w:val="00C86214"/>
    <w:rsid w:val="00C8621C"/>
    <w:rsid w:val="00C8630B"/>
    <w:rsid w:val="00C8675B"/>
    <w:rsid w:val="00C8696B"/>
    <w:rsid w:val="00C870CB"/>
    <w:rsid w:val="00C87527"/>
    <w:rsid w:val="00C8782D"/>
    <w:rsid w:val="00C903EE"/>
    <w:rsid w:val="00C90914"/>
    <w:rsid w:val="00C90A9A"/>
    <w:rsid w:val="00C91112"/>
    <w:rsid w:val="00C917DF"/>
    <w:rsid w:val="00C91BE0"/>
    <w:rsid w:val="00C91C50"/>
    <w:rsid w:val="00C91E11"/>
    <w:rsid w:val="00C9222B"/>
    <w:rsid w:val="00C9278A"/>
    <w:rsid w:val="00C92852"/>
    <w:rsid w:val="00C92A50"/>
    <w:rsid w:val="00C92A66"/>
    <w:rsid w:val="00C92BA8"/>
    <w:rsid w:val="00C9314F"/>
    <w:rsid w:val="00C943F2"/>
    <w:rsid w:val="00C9494B"/>
    <w:rsid w:val="00C9573F"/>
    <w:rsid w:val="00C9590A"/>
    <w:rsid w:val="00C959C2"/>
    <w:rsid w:val="00C96019"/>
    <w:rsid w:val="00C96481"/>
    <w:rsid w:val="00C9673B"/>
    <w:rsid w:val="00C96860"/>
    <w:rsid w:val="00C96B49"/>
    <w:rsid w:val="00C96B89"/>
    <w:rsid w:val="00C97307"/>
    <w:rsid w:val="00C9735C"/>
    <w:rsid w:val="00C97BFD"/>
    <w:rsid w:val="00C97D5F"/>
    <w:rsid w:val="00C97DEC"/>
    <w:rsid w:val="00CA0330"/>
    <w:rsid w:val="00CA09C2"/>
    <w:rsid w:val="00CA1002"/>
    <w:rsid w:val="00CA1117"/>
    <w:rsid w:val="00CA1300"/>
    <w:rsid w:val="00CA210A"/>
    <w:rsid w:val="00CA243C"/>
    <w:rsid w:val="00CA2701"/>
    <w:rsid w:val="00CA2E75"/>
    <w:rsid w:val="00CA34BC"/>
    <w:rsid w:val="00CA35AE"/>
    <w:rsid w:val="00CA3F59"/>
    <w:rsid w:val="00CA406D"/>
    <w:rsid w:val="00CA4597"/>
    <w:rsid w:val="00CA505E"/>
    <w:rsid w:val="00CA519A"/>
    <w:rsid w:val="00CA53DC"/>
    <w:rsid w:val="00CA5709"/>
    <w:rsid w:val="00CA58F8"/>
    <w:rsid w:val="00CA5FF4"/>
    <w:rsid w:val="00CA6268"/>
    <w:rsid w:val="00CA67F2"/>
    <w:rsid w:val="00CA6867"/>
    <w:rsid w:val="00CA6A11"/>
    <w:rsid w:val="00CA7535"/>
    <w:rsid w:val="00CB04F8"/>
    <w:rsid w:val="00CB06F1"/>
    <w:rsid w:val="00CB0842"/>
    <w:rsid w:val="00CB0F05"/>
    <w:rsid w:val="00CB14BD"/>
    <w:rsid w:val="00CB1732"/>
    <w:rsid w:val="00CB1743"/>
    <w:rsid w:val="00CB1E40"/>
    <w:rsid w:val="00CB2042"/>
    <w:rsid w:val="00CB2098"/>
    <w:rsid w:val="00CB2AC8"/>
    <w:rsid w:val="00CB2E94"/>
    <w:rsid w:val="00CB3579"/>
    <w:rsid w:val="00CB3B2E"/>
    <w:rsid w:val="00CB44D3"/>
    <w:rsid w:val="00CB4772"/>
    <w:rsid w:val="00CB48A0"/>
    <w:rsid w:val="00CB48EC"/>
    <w:rsid w:val="00CB5513"/>
    <w:rsid w:val="00CB582E"/>
    <w:rsid w:val="00CB6706"/>
    <w:rsid w:val="00CB6EC3"/>
    <w:rsid w:val="00CB726C"/>
    <w:rsid w:val="00CB7807"/>
    <w:rsid w:val="00CB7E3B"/>
    <w:rsid w:val="00CC026C"/>
    <w:rsid w:val="00CC05BF"/>
    <w:rsid w:val="00CC083C"/>
    <w:rsid w:val="00CC0991"/>
    <w:rsid w:val="00CC1167"/>
    <w:rsid w:val="00CC21EF"/>
    <w:rsid w:val="00CC2831"/>
    <w:rsid w:val="00CC28CA"/>
    <w:rsid w:val="00CC3517"/>
    <w:rsid w:val="00CC38B1"/>
    <w:rsid w:val="00CC4205"/>
    <w:rsid w:val="00CC429F"/>
    <w:rsid w:val="00CC430F"/>
    <w:rsid w:val="00CC4CC5"/>
    <w:rsid w:val="00CC562F"/>
    <w:rsid w:val="00CC5D3E"/>
    <w:rsid w:val="00CC63D5"/>
    <w:rsid w:val="00CC6CA7"/>
    <w:rsid w:val="00CC7FA9"/>
    <w:rsid w:val="00CD0316"/>
    <w:rsid w:val="00CD0B68"/>
    <w:rsid w:val="00CD0C1B"/>
    <w:rsid w:val="00CD0EF0"/>
    <w:rsid w:val="00CD1179"/>
    <w:rsid w:val="00CD237C"/>
    <w:rsid w:val="00CD30B5"/>
    <w:rsid w:val="00CD3343"/>
    <w:rsid w:val="00CD3484"/>
    <w:rsid w:val="00CD4223"/>
    <w:rsid w:val="00CD4377"/>
    <w:rsid w:val="00CD4D4E"/>
    <w:rsid w:val="00CD500E"/>
    <w:rsid w:val="00CD6617"/>
    <w:rsid w:val="00CD66DE"/>
    <w:rsid w:val="00CD67F1"/>
    <w:rsid w:val="00CD702F"/>
    <w:rsid w:val="00CD7394"/>
    <w:rsid w:val="00CE092B"/>
    <w:rsid w:val="00CE0C6B"/>
    <w:rsid w:val="00CE0FB2"/>
    <w:rsid w:val="00CE15A7"/>
    <w:rsid w:val="00CE15E9"/>
    <w:rsid w:val="00CE1A58"/>
    <w:rsid w:val="00CE1DD0"/>
    <w:rsid w:val="00CE21BE"/>
    <w:rsid w:val="00CE2507"/>
    <w:rsid w:val="00CE287A"/>
    <w:rsid w:val="00CE2B85"/>
    <w:rsid w:val="00CE2BF6"/>
    <w:rsid w:val="00CE3206"/>
    <w:rsid w:val="00CE368C"/>
    <w:rsid w:val="00CE3C28"/>
    <w:rsid w:val="00CE59DF"/>
    <w:rsid w:val="00CE60A7"/>
    <w:rsid w:val="00CE6312"/>
    <w:rsid w:val="00CE6CF9"/>
    <w:rsid w:val="00CE7474"/>
    <w:rsid w:val="00CE79C1"/>
    <w:rsid w:val="00CE7B9D"/>
    <w:rsid w:val="00CE7DE7"/>
    <w:rsid w:val="00CE7EAE"/>
    <w:rsid w:val="00CF010A"/>
    <w:rsid w:val="00CF0744"/>
    <w:rsid w:val="00CF0D80"/>
    <w:rsid w:val="00CF0E71"/>
    <w:rsid w:val="00CF18B0"/>
    <w:rsid w:val="00CF1EA4"/>
    <w:rsid w:val="00CF215A"/>
    <w:rsid w:val="00CF2845"/>
    <w:rsid w:val="00CF285D"/>
    <w:rsid w:val="00CF31CC"/>
    <w:rsid w:val="00CF39C4"/>
    <w:rsid w:val="00CF39C8"/>
    <w:rsid w:val="00CF3FCC"/>
    <w:rsid w:val="00CF4AD8"/>
    <w:rsid w:val="00CF4B8D"/>
    <w:rsid w:val="00CF4E93"/>
    <w:rsid w:val="00CF4F72"/>
    <w:rsid w:val="00CF53B9"/>
    <w:rsid w:val="00CF5EB7"/>
    <w:rsid w:val="00CF6C86"/>
    <w:rsid w:val="00CF6D1D"/>
    <w:rsid w:val="00CF7D73"/>
    <w:rsid w:val="00D009E3"/>
    <w:rsid w:val="00D00B9A"/>
    <w:rsid w:val="00D015F7"/>
    <w:rsid w:val="00D02904"/>
    <w:rsid w:val="00D02D99"/>
    <w:rsid w:val="00D03325"/>
    <w:rsid w:val="00D033CD"/>
    <w:rsid w:val="00D03913"/>
    <w:rsid w:val="00D03B1F"/>
    <w:rsid w:val="00D044D1"/>
    <w:rsid w:val="00D047D6"/>
    <w:rsid w:val="00D04C02"/>
    <w:rsid w:val="00D04D77"/>
    <w:rsid w:val="00D05470"/>
    <w:rsid w:val="00D0554C"/>
    <w:rsid w:val="00D05AF2"/>
    <w:rsid w:val="00D05C09"/>
    <w:rsid w:val="00D05E2F"/>
    <w:rsid w:val="00D05E48"/>
    <w:rsid w:val="00D05F4F"/>
    <w:rsid w:val="00D05F7C"/>
    <w:rsid w:val="00D07802"/>
    <w:rsid w:val="00D07A3F"/>
    <w:rsid w:val="00D07FB0"/>
    <w:rsid w:val="00D100AB"/>
    <w:rsid w:val="00D1033E"/>
    <w:rsid w:val="00D10A79"/>
    <w:rsid w:val="00D10B67"/>
    <w:rsid w:val="00D10B8E"/>
    <w:rsid w:val="00D11896"/>
    <w:rsid w:val="00D11BFE"/>
    <w:rsid w:val="00D1270F"/>
    <w:rsid w:val="00D13625"/>
    <w:rsid w:val="00D13AF4"/>
    <w:rsid w:val="00D13DD9"/>
    <w:rsid w:val="00D13FC2"/>
    <w:rsid w:val="00D14610"/>
    <w:rsid w:val="00D14C4B"/>
    <w:rsid w:val="00D14C7B"/>
    <w:rsid w:val="00D15573"/>
    <w:rsid w:val="00D1672F"/>
    <w:rsid w:val="00D17CAE"/>
    <w:rsid w:val="00D200D5"/>
    <w:rsid w:val="00D205FA"/>
    <w:rsid w:val="00D2082A"/>
    <w:rsid w:val="00D20AA0"/>
    <w:rsid w:val="00D20B08"/>
    <w:rsid w:val="00D21218"/>
    <w:rsid w:val="00D21927"/>
    <w:rsid w:val="00D21D17"/>
    <w:rsid w:val="00D21E44"/>
    <w:rsid w:val="00D2237E"/>
    <w:rsid w:val="00D22B84"/>
    <w:rsid w:val="00D233AF"/>
    <w:rsid w:val="00D23405"/>
    <w:rsid w:val="00D239C0"/>
    <w:rsid w:val="00D23A13"/>
    <w:rsid w:val="00D23D91"/>
    <w:rsid w:val="00D2478E"/>
    <w:rsid w:val="00D24984"/>
    <w:rsid w:val="00D259E9"/>
    <w:rsid w:val="00D26419"/>
    <w:rsid w:val="00D26768"/>
    <w:rsid w:val="00D26840"/>
    <w:rsid w:val="00D26A67"/>
    <w:rsid w:val="00D273DE"/>
    <w:rsid w:val="00D27E80"/>
    <w:rsid w:val="00D309A1"/>
    <w:rsid w:val="00D30ED1"/>
    <w:rsid w:val="00D3116D"/>
    <w:rsid w:val="00D31226"/>
    <w:rsid w:val="00D320EC"/>
    <w:rsid w:val="00D3265C"/>
    <w:rsid w:val="00D32F25"/>
    <w:rsid w:val="00D32F4F"/>
    <w:rsid w:val="00D33802"/>
    <w:rsid w:val="00D3382E"/>
    <w:rsid w:val="00D33F4F"/>
    <w:rsid w:val="00D34A71"/>
    <w:rsid w:val="00D34B7F"/>
    <w:rsid w:val="00D34FA0"/>
    <w:rsid w:val="00D35014"/>
    <w:rsid w:val="00D35649"/>
    <w:rsid w:val="00D36A12"/>
    <w:rsid w:val="00D37310"/>
    <w:rsid w:val="00D37510"/>
    <w:rsid w:val="00D4158B"/>
    <w:rsid w:val="00D41997"/>
    <w:rsid w:val="00D4202C"/>
    <w:rsid w:val="00D4209A"/>
    <w:rsid w:val="00D420FB"/>
    <w:rsid w:val="00D42322"/>
    <w:rsid w:val="00D4283C"/>
    <w:rsid w:val="00D42A70"/>
    <w:rsid w:val="00D42B0D"/>
    <w:rsid w:val="00D42BFA"/>
    <w:rsid w:val="00D42D39"/>
    <w:rsid w:val="00D42F27"/>
    <w:rsid w:val="00D42F39"/>
    <w:rsid w:val="00D43151"/>
    <w:rsid w:val="00D4334F"/>
    <w:rsid w:val="00D43735"/>
    <w:rsid w:val="00D44292"/>
    <w:rsid w:val="00D44E62"/>
    <w:rsid w:val="00D4515A"/>
    <w:rsid w:val="00D453E9"/>
    <w:rsid w:val="00D45548"/>
    <w:rsid w:val="00D459E5"/>
    <w:rsid w:val="00D45BB6"/>
    <w:rsid w:val="00D46199"/>
    <w:rsid w:val="00D461F3"/>
    <w:rsid w:val="00D462CC"/>
    <w:rsid w:val="00D4632E"/>
    <w:rsid w:val="00D47564"/>
    <w:rsid w:val="00D47C30"/>
    <w:rsid w:val="00D47FAC"/>
    <w:rsid w:val="00D50404"/>
    <w:rsid w:val="00D5050E"/>
    <w:rsid w:val="00D505FB"/>
    <w:rsid w:val="00D50D11"/>
    <w:rsid w:val="00D50EBC"/>
    <w:rsid w:val="00D5130D"/>
    <w:rsid w:val="00D513BC"/>
    <w:rsid w:val="00D516D9"/>
    <w:rsid w:val="00D5171A"/>
    <w:rsid w:val="00D51D44"/>
    <w:rsid w:val="00D52644"/>
    <w:rsid w:val="00D52856"/>
    <w:rsid w:val="00D52D2F"/>
    <w:rsid w:val="00D52ED3"/>
    <w:rsid w:val="00D52F9E"/>
    <w:rsid w:val="00D53697"/>
    <w:rsid w:val="00D54CD1"/>
    <w:rsid w:val="00D54EA9"/>
    <w:rsid w:val="00D5501D"/>
    <w:rsid w:val="00D550E6"/>
    <w:rsid w:val="00D555E0"/>
    <w:rsid w:val="00D558B3"/>
    <w:rsid w:val="00D55A05"/>
    <w:rsid w:val="00D55DFF"/>
    <w:rsid w:val="00D5614A"/>
    <w:rsid w:val="00D562CA"/>
    <w:rsid w:val="00D5648A"/>
    <w:rsid w:val="00D56625"/>
    <w:rsid w:val="00D567B6"/>
    <w:rsid w:val="00D5689B"/>
    <w:rsid w:val="00D56F8B"/>
    <w:rsid w:val="00D60342"/>
    <w:rsid w:val="00D609C2"/>
    <w:rsid w:val="00D60B58"/>
    <w:rsid w:val="00D611C5"/>
    <w:rsid w:val="00D61810"/>
    <w:rsid w:val="00D61FA7"/>
    <w:rsid w:val="00D62013"/>
    <w:rsid w:val="00D62085"/>
    <w:rsid w:val="00D6338E"/>
    <w:rsid w:val="00D63479"/>
    <w:rsid w:val="00D63946"/>
    <w:rsid w:val="00D63D9B"/>
    <w:rsid w:val="00D6450A"/>
    <w:rsid w:val="00D652B3"/>
    <w:rsid w:val="00D6534E"/>
    <w:rsid w:val="00D658AE"/>
    <w:rsid w:val="00D658D6"/>
    <w:rsid w:val="00D66558"/>
    <w:rsid w:val="00D6664A"/>
    <w:rsid w:val="00D67E10"/>
    <w:rsid w:val="00D70298"/>
    <w:rsid w:val="00D70379"/>
    <w:rsid w:val="00D70947"/>
    <w:rsid w:val="00D714DF"/>
    <w:rsid w:val="00D717A6"/>
    <w:rsid w:val="00D71A47"/>
    <w:rsid w:val="00D7361F"/>
    <w:rsid w:val="00D73693"/>
    <w:rsid w:val="00D7389D"/>
    <w:rsid w:val="00D7436F"/>
    <w:rsid w:val="00D7442E"/>
    <w:rsid w:val="00D744C7"/>
    <w:rsid w:val="00D74A32"/>
    <w:rsid w:val="00D74AC4"/>
    <w:rsid w:val="00D74D49"/>
    <w:rsid w:val="00D74E50"/>
    <w:rsid w:val="00D750FB"/>
    <w:rsid w:val="00D7512E"/>
    <w:rsid w:val="00D75151"/>
    <w:rsid w:val="00D75870"/>
    <w:rsid w:val="00D75B90"/>
    <w:rsid w:val="00D763AE"/>
    <w:rsid w:val="00D764E8"/>
    <w:rsid w:val="00D76980"/>
    <w:rsid w:val="00D769F1"/>
    <w:rsid w:val="00D77839"/>
    <w:rsid w:val="00D77A48"/>
    <w:rsid w:val="00D80E00"/>
    <w:rsid w:val="00D80E7F"/>
    <w:rsid w:val="00D80E8A"/>
    <w:rsid w:val="00D811BF"/>
    <w:rsid w:val="00D814E4"/>
    <w:rsid w:val="00D8201F"/>
    <w:rsid w:val="00D82611"/>
    <w:rsid w:val="00D82627"/>
    <w:rsid w:val="00D826E8"/>
    <w:rsid w:val="00D82889"/>
    <w:rsid w:val="00D82BB3"/>
    <w:rsid w:val="00D831EB"/>
    <w:rsid w:val="00D8324C"/>
    <w:rsid w:val="00D834B3"/>
    <w:rsid w:val="00D83807"/>
    <w:rsid w:val="00D8499E"/>
    <w:rsid w:val="00D84A87"/>
    <w:rsid w:val="00D84F6E"/>
    <w:rsid w:val="00D8584A"/>
    <w:rsid w:val="00D85CD8"/>
    <w:rsid w:val="00D9026B"/>
    <w:rsid w:val="00D90686"/>
    <w:rsid w:val="00D9099B"/>
    <w:rsid w:val="00D90A44"/>
    <w:rsid w:val="00D91428"/>
    <w:rsid w:val="00D9172E"/>
    <w:rsid w:val="00D918C5"/>
    <w:rsid w:val="00D91BCE"/>
    <w:rsid w:val="00D91DB5"/>
    <w:rsid w:val="00D93580"/>
    <w:rsid w:val="00D93592"/>
    <w:rsid w:val="00D9372C"/>
    <w:rsid w:val="00D93A7B"/>
    <w:rsid w:val="00D93FBE"/>
    <w:rsid w:val="00D9422C"/>
    <w:rsid w:val="00D94D99"/>
    <w:rsid w:val="00D94EFC"/>
    <w:rsid w:val="00D95116"/>
    <w:rsid w:val="00D9515F"/>
    <w:rsid w:val="00D95269"/>
    <w:rsid w:val="00D95542"/>
    <w:rsid w:val="00D95789"/>
    <w:rsid w:val="00D957C9"/>
    <w:rsid w:val="00D9585C"/>
    <w:rsid w:val="00D9588B"/>
    <w:rsid w:val="00D95A77"/>
    <w:rsid w:val="00D9626B"/>
    <w:rsid w:val="00D964ED"/>
    <w:rsid w:val="00D96526"/>
    <w:rsid w:val="00D96967"/>
    <w:rsid w:val="00D97DD6"/>
    <w:rsid w:val="00DA018F"/>
    <w:rsid w:val="00DA03F5"/>
    <w:rsid w:val="00DA054F"/>
    <w:rsid w:val="00DA0C11"/>
    <w:rsid w:val="00DA0EF4"/>
    <w:rsid w:val="00DA1010"/>
    <w:rsid w:val="00DA1A23"/>
    <w:rsid w:val="00DA20BC"/>
    <w:rsid w:val="00DA28B2"/>
    <w:rsid w:val="00DA291F"/>
    <w:rsid w:val="00DA2DC8"/>
    <w:rsid w:val="00DA3055"/>
    <w:rsid w:val="00DA3137"/>
    <w:rsid w:val="00DA35EC"/>
    <w:rsid w:val="00DA3629"/>
    <w:rsid w:val="00DA3640"/>
    <w:rsid w:val="00DA37BB"/>
    <w:rsid w:val="00DA3C02"/>
    <w:rsid w:val="00DA3DE5"/>
    <w:rsid w:val="00DA3E18"/>
    <w:rsid w:val="00DA4008"/>
    <w:rsid w:val="00DA4748"/>
    <w:rsid w:val="00DA47CF"/>
    <w:rsid w:val="00DA4A98"/>
    <w:rsid w:val="00DA5217"/>
    <w:rsid w:val="00DA532E"/>
    <w:rsid w:val="00DA5D71"/>
    <w:rsid w:val="00DA668A"/>
    <w:rsid w:val="00DA68AB"/>
    <w:rsid w:val="00DA6AA6"/>
    <w:rsid w:val="00DA6D9E"/>
    <w:rsid w:val="00DA6DD2"/>
    <w:rsid w:val="00DA76B5"/>
    <w:rsid w:val="00DA779D"/>
    <w:rsid w:val="00DB10FD"/>
    <w:rsid w:val="00DB12F0"/>
    <w:rsid w:val="00DB1479"/>
    <w:rsid w:val="00DB1BB5"/>
    <w:rsid w:val="00DB200D"/>
    <w:rsid w:val="00DB289B"/>
    <w:rsid w:val="00DB2A56"/>
    <w:rsid w:val="00DB2B7B"/>
    <w:rsid w:val="00DB313B"/>
    <w:rsid w:val="00DB3172"/>
    <w:rsid w:val="00DB31FB"/>
    <w:rsid w:val="00DB34C6"/>
    <w:rsid w:val="00DB3783"/>
    <w:rsid w:val="00DB38D8"/>
    <w:rsid w:val="00DB3AB2"/>
    <w:rsid w:val="00DB3C24"/>
    <w:rsid w:val="00DB3C88"/>
    <w:rsid w:val="00DB4340"/>
    <w:rsid w:val="00DB4373"/>
    <w:rsid w:val="00DB50B1"/>
    <w:rsid w:val="00DB53A8"/>
    <w:rsid w:val="00DB54BD"/>
    <w:rsid w:val="00DB5DB1"/>
    <w:rsid w:val="00DB60BA"/>
    <w:rsid w:val="00DB6647"/>
    <w:rsid w:val="00DB66C1"/>
    <w:rsid w:val="00DB66CE"/>
    <w:rsid w:val="00DB69F5"/>
    <w:rsid w:val="00DB6D24"/>
    <w:rsid w:val="00DB7201"/>
    <w:rsid w:val="00DB741D"/>
    <w:rsid w:val="00DB760C"/>
    <w:rsid w:val="00DB7655"/>
    <w:rsid w:val="00DC038A"/>
    <w:rsid w:val="00DC04AE"/>
    <w:rsid w:val="00DC04E9"/>
    <w:rsid w:val="00DC0B65"/>
    <w:rsid w:val="00DC0CF3"/>
    <w:rsid w:val="00DC179B"/>
    <w:rsid w:val="00DC1B0A"/>
    <w:rsid w:val="00DC2307"/>
    <w:rsid w:val="00DC33C0"/>
    <w:rsid w:val="00DC3403"/>
    <w:rsid w:val="00DC346E"/>
    <w:rsid w:val="00DC3E88"/>
    <w:rsid w:val="00DC3FEF"/>
    <w:rsid w:val="00DC44B1"/>
    <w:rsid w:val="00DC47E5"/>
    <w:rsid w:val="00DC4AFB"/>
    <w:rsid w:val="00DC4D9D"/>
    <w:rsid w:val="00DC5754"/>
    <w:rsid w:val="00DC5809"/>
    <w:rsid w:val="00DC59EC"/>
    <w:rsid w:val="00DC5DEE"/>
    <w:rsid w:val="00DC613B"/>
    <w:rsid w:val="00DC6670"/>
    <w:rsid w:val="00DC68DA"/>
    <w:rsid w:val="00DC6AE5"/>
    <w:rsid w:val="00DC6C91"/>
    <w:rsid w:val="00DC6EE4"/>
    <w:rsid w:val="00DC7061"/>
    <w:rsid w:val="00DC743A"/>
    <w:rsid w:val="00DC771B"/>
    <w:rsid w:val="00DC79EA"/>
    <w:rsid w:val="00DD0195"/>
    <w:rsid w:val="00DD0888"/>
    <w:rsid w:val="00DD11DB"/>
    <w:rsid w:val="00DD2875"/>
    <w:rsid w:val="00DD28BD"/>
    <w:rsid w:val="00DD2954"/>
    <w:rsid w:val="00DD2F53"/>
    <w:rsid w:val="00DD333B"/>
    <w:rsid w:val="00DD3C31"/>
    <w:rsid w:val="00DD3CFA"/>
    <w:rsid w:val="00DD3E65"/>
    <w:rsid w:val="00DD4358"/>
    <w:rsid w:val="00DD48D9"/>
    <w:rsid w:val="00DD5115"/>
    <w:rsid w:val="00DD53AC"/>
    <w:rsid w:val="00DD5E0F"/>
    <w:rsid w:val="00DD63BD"/>
    <w:rsid w:val="00DD67FB"/>
    <w:rsid w:val="00DD75FB"/>
    <w:rsid w:val="00DD76E3"/>
    <w:rsid w:val="00DD779D"/>
    <w:rsid w:val="00DD7B17"/>
    <w:rsid w:val="00DD7F58"/>
    <w:rsid w:val="00DE0281"/>
    <w:rsid w:val="00DE06AD"/>
    <w:rsid w:val="00DE074E"/>
    <w:rsid w:val="00DE0857"/>
    <w:rsid w:val="00DE0E1E"/>
    <w:rsid w:val="00DE0F0D"/>
    <w:rsid w:val="00DE10D3"/>
    <w:rsid w:val="00DE13D5"/>
    <w:rsid w:val="00DE1A68"/>
    <w:rsid w:val="00DE1CCE"/>
    <w:rsid w:val="00DE21B7"/>
    <w:rsid w:val="00DE25AD"/>
    <w:rsid w:val="00DE25C9"/>
    <w:rsid w:val="00DE2FB8"/>
    <w:rsid w:val="00DE37F9"/>
    <w:rsid w:val="00DE3B35"/>
    <w:rsid w:val="00DE3BAB"/>
    <w:rsid w:val="00DE3EF6"/>
    <w:rsid w:val="00DE463B"/>
    <w:rsid w:val="00DE4721"/>
    <w:rsid w:val="00DE484F"/>
    <w:rsid w:val="00DE593B"/>
    <w:rsid w:val="00DE617E"/>
    <w:rsid w:val="00DE699A"/>
    <w:rsid w:val="00DE6D06"/>
    <w:rsid w:val="00DE71DC"/>
    <w:rsid w:val="00DE7D7E"/>
    <w:rsid w:val="00DF00CE"/>
    <w:rsid w:val="00DF079A"/>
    <w:rsid w:val="00DF0975"/>
    <w:rsid w:val="00DF0EF9"/>
    <w:rsid w:val="00DF0F9E"/>
    <w:rsid w:val="00DF1174"/>
    <w:rsid w:val="00DF1281"/>
    <w:rsid w:val="00DF1760"/>
    <w:rsid w:val="00DF201C"/>
    <w:rsid w:val="00DF236B"/>
    <w:rsid w:val="00DF255E"/>
    <w:rsid w:val="00DF2719"/>
    <w:rsid w:val="00DF2A08"/>
    <w:rsid w:val="00DF2B32"/>
    <w:rsid w:val="00DF2BAA"/>
    <w:rsid w:val="00DF379A"/>
    <w:rsid w:val="00DF3BA6"/>
    <w:rsid w:val="00DF4B8C"/>
    <w:rsid w:val="00DF4C20"/>
    <w:rsid w:val="00DF5064"/>
    <w:rsid w:val="00DF53BF"/>
    <w:rsid w:val="00DF54D6"/>
    <w:rsid w:val="00DF5633"/>
    <w:rsid w:val="00DF581B"/>
    <w:rsid w:val="00DF5A60"/>
    <w:rsid w:val="00DF5EA9"/>
    <w:rsid w:val="00DF6058"/>
    <w:rsid w:val="00DF719B"/>
    <w:rsid w:val="00DF7775"/>
    <w:rsid w:val="00DF7C4C"/>
    <w:rsid w:val="00E0106A"/>
    <w:rsid w:val="00E01B92"/>
    <w:rsid w:val="00E01FD3"/>
    <w:rsid w:val="00E02049"/>
    <w:rsid w:val="00E0247D"/>
    <w:rsid w:val="00E02485"/>
    <w:rsid w:val="00E02627"/>
    <w:rsid w:val="00E02707"/>
    <w:rsid w:val="00E02DFC"/>
    <w:rsid w:val="00E035A8"/>
    <w:rsid w:val="00E037BF"/>
    <w:rsid w:val="00E038D8"/>
    <w:rsid w:val="00E03CCB"/>
    <w:rsid w:val="00E03E6C"/>
    <w:rsid w:val="00E0452D"/>
    <w:rsid w:val="00E04765"/>
    <w:rsid w:val="00E04AA5"/>
    <w:rsid w:val="00E050EF"/>
    <w:rsid w:val="00E0566A"/>
    <w:rsid w:val="00E0573F"/>
    <w:rsid w:val="00E05AA3"/>
    <w:rsid w:val="00E05F25"/>
    <w:rsid w:val="00E060A3"/>
    <w:rsid w:val="00E06AB3"/>
    <w:rsid w:val="00E070DE"/>
    <w:rsid w:val="00E075F2"/>
    <w:rsid w:val="00E077DA"/>
    <w:rsid w:val="00E079B7"/>
    <w:rsid w:val="00E07A35"/>
    <w:rsid w:val="00E10636"/>
    <w:rsid w:val="00E10913"/>
    <w:rsid w:val="00E10A17"/>
    <w:rsid w:val="00E10AA1"/>
    <w:rsid w:val="00E115B7"/>
    <w:rsid w:val="00E11966"/>
    <w:rsid w:val="00E11A00"/>
    <w:rsid w:val="00E131E1"/>
    <w:rsid w:val="00E13888"/>
    <w:rsid w:val="00E13CE9"/>
    <w:rsid w:val="00E14172"/>
    <w:rsid w:val="00E144DD"/>
    <w:rsid w:val="00E14ACF"/>
    <w:rsid w:val="00E1538E"/>
    <w:rsid w:val="00E1543D"/>
    <w:rsid w:val="00E159BD"/>
    <w:rsid w:val="00E15E63"/>
    <w:rsid w:val="00E167E1"/>
    <w:rsid w:val="00E1689F"/>
    <w:rsid w:val="00E16CAC"/>
    <w:rsid w:val="00E16D31"/>
    <w:rsid w:val="00E17789"/>
    <w:rsid w:val="00E17D05"/>
    <w:rsid w:val="00E17D20"/>
    <w:rsid w:val="00E2017B"/>
    <w:rsid w:val="00E20202"/>
    <w:rsid w:val="00E20B0F"/>
    <w:rsid w:val="00E20E0E"/>
    <w:rsid w:val="00E2113A"/>
    <w:rsid w:val="00E216A0"/>
    <w:rsid w:val="00E21826"/>
    <w:rsid w:val="00E21BF7"/>
    <w:rsid w:val="00E223CD"/>
    <w:rsid w:val="00E23A34"/>
    <w:rsid w:val="00E2460E"/>
    <w:rsid w:val="00E246DB"/>
    <w:rsid w:val="00E24DB9"/>
    <w:rsid w:val="00E2507B"/>
    <w:rsid w:val="00E2513E"/>
    <w:rsid w:val="00E25A97"/>
    <w:rsid w:val="00E25C7F"/>
    <w:rsid w:val="00E265E5"/>
    <w:rsid w:val="00E26606"/>
    <w:rsid w:val="00E269D7"/>
    <w:rsid w:val="00E27016"/>
    <w:rsid w:val="00E2797A"/>
    <w:rsid w:val="00E27E48"/>
    <w:rsid w:val="00E30460"/>
    <w:rsid w:val="00E30855"/>
    <w:rsid w:val="00E31211"/>
    <w:rsid w:val="00E3177C"/>
    <w:rsid w:val="00E31A9D"/>
    <w:rsid w:val="00E31D40"/>
    <w:rsid w:val="00E31D9A"/>
    <w:rsid w:val="00E31E1A"/>
    <w:rsid w:val="00E320F8"/>
    <w:rsid w:val="00E326EA"/>
    <w:rsid w:val="00E33704"/>
    <w:rsid w:val="00E33CB9"/>
    <w:rsid w:val="00E343BD"/>
    <w:rsid w:val="00E354FA"/>
    <w:rsid w:val="00E35A26"/>
    <w:rsid w:val="00E35A8B"/>
    <w:rsid w:val="00E360F8"/>
    <w:rsid w:val="00E36B2F"/>
    <w:rsid w:val="00E36E71"/>
    <w:rsid w:val="00E370C3"/>
    <w:rsid w:val="00E37208"/>
    <w:rsid w:val="00E377D8"/>
    <w:rsid w:val="00E408DB"/>
    <w:rsid w:val="00E40C91"/>
    <w:rsid w:val="00E40E88"/>
    <w:rsid w:val="00E413E9"/>
    <w:rsid w:val="00E4221E"/>
    <w:rsid w:val="00E423DD"/>
    <w:rsid w:val="00E42E30"/>
    <w:rsid w:val="00E42F36"/>
    <w:rsid w:val="00E430DD"/>
    <w:rsid w:val="00E431FD"/>
    <w:rsid w:val="00E4349D"/>
    <w:rsid w:val="00E43F0F"/>
    <w:rsid w:val="00E44342"/>
    <w:rsid w:val="00E443BF"/>
    <w:rsid w:val="00E4448B"/>
    <w:rsid w:val="00E4463A"/>
    <w:rsid w:val="00E4489D"/>
    <w:rsid w:val="00E44F85"/>
    <w:rsid w:val="00E460D0"/>
    <w:rsid w:val="00E464BA"/>
    <w:rsid w:val="00E46BE8"/>
    <w:rsid w:val="00E47945"/>
    <w:rsid w:val="00E47B00"/>
    <w:rsid w:val="00E50425"/>
    <w:rsid w:val="00E50CF3"/>
    <w:rsid w:val="00E51144"/>
    <w:rsid w:val="00E5140B"/>
    <w:rsid w:val="00E51B6B"/>
    <w:rsid w:val="00E52274"/>
    <w:rsid w:val="00E5293E"/>
    <w:rsid w:val="00E53C2F"/>
    <w:rsid w:val="00E53C5E"/>
    <w:rsid w:val="00E559DA"/>
    <w:rsid w:val="00E57478"/>
    <w:rsid w:val="00E575E5"/>
    <w:rsid w:val="00E57A6C"/>
    <w:rsid w:val="00E602B8"/>
    <w:rsid w:val="00E614EE"/>
    <w:rsid w:val="00E61DA7"/>
    <w:rsid w:val="00E61E74"/>
    <w:rsid w:val="00E6268D"/>
    <w:rsid w:val="00E62EEA"/>
    <w:rsid w:val="00E62F3B"/>
    <w:rsid w:val="00E62FB4"/>
    <w:rsid w:val="00E631CA"/>
    <w:rsid w:val="00E636C7"/>
    <w:rsid w:val="00E63933"/>
    <w:rsid w:val="00E639BA"/>
    <w:rsid w:val="00E6401A"/>
    <w:rsid w:val="00E647E9"/>
    <w:rsid w:val="00E6493D"/>
    <w:rsid w:val="00E64A16"/>
    <w:rsid w:val="00E64A3F"/>
    <w:rsid w:val="00E64A72"/>
    <w:rsid w:val="00E64CEB"/>
    <w:rsid w:val="00E64F28"/>
    <w:rsid w:val="00E65110"/>
    <w:rsid w:val="00E65259"/>
    <w:rsid w:val="00E6567F"/>
    <w:rsid w:val="00E6575F"/>
    <w:rsid w:val="00E65D09"/>
    <w:rsid w:val="00E65E68"/>
    <w:rsid w:val="00E6615C"/>
    <w:rsid w:val="00E67699"/>
    <w:rsid w:val="00E70FCF"/>
    <w:rsid w:val="00E71F4E"/>
    <w:rsid w:val="00E722B2"/>
    <w:rsid w:val="00E7243A"/>
    <w:rsid w:val="00E72C3C"/>
    <w:rsid w:val="00E72DFC"/>
    <w:rsid w:val="00E735C1"/>
    <w:rsid w:val="00E73DBF"/>
    <w:rsid w:val="00E74000"/>
    <w:rsid w:val="00E74026"/>
    <w:rsid w:val="00E744A8"/>
    <w:rsid w:val="00E74A7C"/>
    <w:rsid w:val="00E74F0E"/>
    <w:rsid w:val="00E7512B"/>
    <w:rsid w:val="00E7535E"/>
    <w:rsid w:val="00E7557D"/>
    <w:rsid w:val="00E75600"/>
    <w:rsid w:val="00E75B54"/>
    <w:rsid w:val="00E75E11"/>
    <w:rsid w:val="00E75EBB"/>
    <w:rsid w:val="00E76107"/>
    <w:rsid w:val="00E76408"/>
    <w:rsid w:val="00E7645E"/>
    <w:rsid w:val="00E7685E"/>
    <w:rsid w:val="00E76BEA"/>
    <w:rsid w:val="00E76C79"/>
    <w:rsid w:val="00E77151"/>
    <w:rsid w:val="00E772AC"/>
    <w:rsid w:val="00E77448"/>
    <w:rsid w:val="00E77DE9"/>
    <w:rsid w:val="00E8023E"/>
    <w:rsid w:val="00E80295"/>
    <w:rsid w:val="00E807D9"/>
    <w:rsid w:val="00E80EEC"/>
    <w:rsid w:val="00E818FC"/>
    <w:rsid w:val="00E81CCA"/>
    <w:rsid w:val="00E8277D"/>
    <w:rsid w:val="00E82948"/>
    <w:rsid w:val="00E8344A"/>
    <w:rsid w:val="00E83905"/>
    <w:rsid w:val="00E83C5F"/>
    <w:rsid w:val="00E848F3"/>
    <w:rsid w:val="00E851AB"/>
    <w:rsid w:val="00E854FB"/>
    <w:rsid w:val="00E85D98"/>
    <w:rsid w:val="00E866DF"/>
    <w:rsid w:val="00E866EA"/>
    <w:rsid w:val="00E86F64"/>
    <w:rsid w:val="00E86FF0"/>
    <w:rsid w:val="00E906D6"/>
    <w:rsid w:val="00E909C5"/>
    <w:rsid w:val="00E90A7C"/>
    <w:rsid w:val="00E90BA5"/>
    <w:rsid w:val="00E90CBC"/>
    <w:rsid w:val="00E912E6"/>
    <w:rsid w:val="00E9168D"/>
    <w:rsid w:val="00E916B8"/>
    <w:rsid w:val="00E91F1F"/>
    <w:rsid w:val="00E92091"/>
    <w:rsid w:val="00E92A0C"/>
    <w:rsid w:val="00E92AD0"/>
    <w:rsid w:val="00E92C87"/>
    <w:rsid w:val="00E92E95"/>
    <w:rsid w:val="00E92FE3"/>
    <w:rsid w:val="00E93073"/>
    <w:rsid w:val="00E93619"/>
    <w:rsid w:val="00E949BA"/>
    <w:rsid w:val="00E94E5C"/>
    <w:rsid w:val="00E95093"/>
    <w:rsid w:val="00E95286"/>
    <w:rsid w:val="00E95582"/>
    <w:rsid w:val="00E95E6F"/>
    <w:rsid w:val="00E95E7D"/>
    <w:rsid w:val="00E95E80"/>
    <w:rsid w:val="00E960C2"/>
    <w:rsid w:val="00E966ED"/>
    <w:rsid w:val="00E96FC4"/>
    <w:rsid w:val="00E973DA"/>
    <w:rsid w:val="00E974EB"/>
    <w:rsid w:val="00E978BC"/>
    <w:rsid w:val="00EA01EF"/>
    <w:rsid w:val="00EA03EE"/>
    <w:rsid w:val="00EA06F1"/>
    <w:rsid w:val="00EA0804"/>
    <w:rsid w:val="00EA098F"/>
    <w:rsid w:val="00EA1138"/>
    <w:rsid w:val="00EA1166"/>
    <w:rsid w:val="00EA1408"/>
    <w:rsid w:val="00EA1781"/>
    <w:rsid w:val="00EA1AC9"/>
    <w:rsid w:val="00EA1E46"/>
    <w:rsid w:val="00EA22B3"/>
    <w:rsid w:val="00EA2962"/>
    <w:rsid w:val="00EA3672"/>
    <w:rsid w:val="00EA369B"/>
    <w:rsid w:val="00EA43B5"/>
    <w:rsid w:val="00EA4865"/>
    <w:rsid w:val="00EA4A7A"/>
    <w:rsid w:val="00EA540E"/>
    <w:rsid w:val="00EA544B"/>
    <w:rsid w:val="00EA5603"/>
    <w:rsid w:val="00EA6213"/>
    <w:rsid w:val="00EA6358"/>
    <w:rsid w:val="00EA6788"/>
    <w:rsid w:val="00EA6EAB"/>
    <w:rsid w:val="00EA769D"/>
    <w:rsid w:val="00EA76A2"/>
    <w:rsid w:val="00EA7BC7"/>
    <w:rsid w:val="00EA7C0E"/>
    <w:rsid w:val="00EA7DA0"/>
    <w:rsid w:val="00EA7EBB"/>
    <w:rsid w:val="00EB04AD"/>
    <w:rsid w:val="00EB073A"/>
    <w:rsid w:val="00EB0F5C"/>
    <w:rsid w:val="00EB120F"/>
    <w:rsid w:val="00EB158F"/>
    <w:rsid w:val="00EB1D64"/>
    <w:rsid w:val="00EB2187"/>
    <w:rsid w:val="00EB33EC"/>
    <w:rsid w:val="00EB3778"/>
    <w:rsid w:val="00EB3962"/>
    <w:rsid w:val="00EB3A0E"/>
    <w:rsid w:val="00EB420B"/>
    <w:rsid w:val="00EB43BD"/>
    <w:rsid w:val="00EB4A35"/>
    <w:rsid w:val="00EB4DAB"/>
    <w:rsid w:val="00EB4EFF"/>
    <w:rsid w:val="00EB5C05"/>
    <w:rsid w:val="00EB668F"/>
    <w:rsid w:val="00EB6ED8"/>
    <w:rsid w:val="00EB6EEC"/>
    <w:rsid w:val="00EB71F6"/>
    <w:rsid w:val="00EB793A"/>
    <w:rsid w:val="00EB7B59"/>
    <w:rsid w:val="00EB7F9E"/>
    <w:rsid w:val="00EC00C9"/>
    <w:rsid w:val="00EC03A0"/>
    <w:rsid w:val="00EC064D"/>
    <w:rsid w:val="00EC0811"/>
    <w:rsid w:val="00EC0A73"/>
    <w:rsid w:val="00EC1639"/>
    <w:rsid w:val="00EC1C56"/>
    <w:rsid w:val="00EC1EF1"/>
    <w:rsid w:val="00EC257B"/>
    <w:rsid w:val="00EC2637"/>
    <w:rsid w:val="00EC2D3D"/>
    <w:rsid w:val="00EC2DBE"/>
    <w:rsid w:val="00EC30F1"/>
    <w:rsid w:val="00EC3103"/>
    <w:rsid w:val="00EC3287"/>
    <w:rsid w:val="00EC329C"/>
    <w:rsid w:val="00EC355D"/>
    <w:rsid w:val="00EC383C"/>
    <w:rsid w:val="00EC3C62"/>
    <w:rsid w:val="00EC3E19"/>
    <w:rsid w:val="00EC446C"/>
    <w:rsid w:val="00EC4606"/>
    <w:rsid w:val="00EC47F8"/>
    <w:rsid w:val="00EC4935"/>
    <w:rsid w:val="00EC4B14"/>
    <w:rsid w:val="00EC4C8B"/>
    <w:rsid w:val="00EC5024"/>
    <w:rsid w:val="00EC5BCB"/>
    <w:rsid w:val="00EC6D9E"/>
    <w:rsid w:val="00EC710B"/>
    <w:rsid w:val="00EC7302"/>
    <w:rsid w:val="00EC7F28"/>
    <w:rsid w:val="00ED0867"/>
    <w:rsid w:val="00ED0CEA"/>
    <w:rsid w:val="00ED0DDB"/>
    <w:rsid w:val="00ED185E"/>
    <w:rsid w:val="00ED2198"/>
    <w:rsid w:val="00ED238A"/>
    <w:rsid w:val="00ED28BE"/>
    <w:rsid w:val="00ED30BA"/>
    <w:rsid w:val="00ED35F5"/>
    <w:rsid w:val="00ED39DE"/>
    <w:rsid w:val="00ED4371"/>
    <w:rsid w:val="00ED4CD5"/>
    <w:rsid w:val="00ED4DCC"/>
    <w:rsid w:val="00ED5542"/>
    <w:rsid w:val="00ED5874"/>
    <w:rsid w:val="00ED5C02"/>
    <w:rsid w:val="00ED5D06"/>
    <w:rsid w:val="00ED5F65"/>
    <w:rsid w:val="00ED61F2"/>
    <w:rsid w:val="00ED6460"/>
    <w:rsid w:val="00ED6B4A"/>
    <w:rsid w:val="00ED6EA7"/>
    <w:rsid w:val="00EE04D3"/>
    <w:rsid w:val="00EE0C34"/>
    <w:rsid w:val="00EE0F13"/>
    <w:rsid w:val="00EE1502"/>
    <w:rsid w:val="00EE1B0D"/>
    <w:rsid w:val="00EE1C70"/>
    <w:rsid w:val="00EE21BC"/>
    <w:rsid w:val="00EE22D1"/>
    <w:rsid w:val="00EE249C"/>
    <w:rsid w:val="00EE380F"/>
    <w:rsid w:val="00EE38E7"/>
    <w:rsid w:val="00EE3C2F"/>
    <w:rsid w:val="00EE6520"/>
    <w:rsid w:val="00EE6981"/>
    <w:rsid w:val="00EE6DA6"/>
    <w:rsid w:val="00EE7526"/>
    <w:rsid w:val="00EE7E5D"/>
    <w:rsid w:val="00EF0558"/>
    <w:rsid w:val="00EF0C98"/>
    <w:rsid w:val="00EF240F"/>
    <w:rsid w:val="00EF30B8"/>
    <w:rsid w:val="00EF366C"/>
    <w:rsid w:val="00EF3B28"/>
    <w:rsid w:val="00EF459A"/>
    <w:rsid w:val="00EF4F09"/>
    <w:rsid w:val="00EF5245"/>
    <w:rsid w:val="00EF5508"/>
    <w:rsid w:val="00EF555C"/>
    <w:rsid w:val="00EF55A1"/>
    <w:rsid w:val="00EF57C1"/>
    <w:rsid w:val="00EF5F75"/>
    <w:rsid w:val="00EF6562"/>
    <w:rsid w:val="00EF6952"/>
    <w:rsid w:val="00EF6F02"/>
    <w:rsid w:val="00EF7067"/>
    <w:rsid w:val="00EF724C"/>
    <w:rsid w:val="00EF74F9"/>
    <w:rsid w:val="00EF7C60"/>
    <w:rsid w:val="00F00324"/>
    <w:rsid w:val="00F00C01"/>
    <w:rsid w:val="00F00E7E"/>
    <w:rsid w:val="00F00F67"/>
    <w:rsid w:val="00F0198B"/>
    <w:rsid w:val="00F02365"/>
    <w:rsid w:val="00F023E8"/>
    <w:rsid w:val="00F034E7"/>
    <w:rsid w:val="00F03822"/>
    <w:rsid w:val="00F039B2"/>
    <w:rsid w:val="00F03B3A"/>
    <w:rsid w:val="00F044B5"/>
    <w:rsid w:val="00F04C7E"/>
    <w:rsid w:val="00F05146"/>
    <w:rsid w:val="00F052B5"/>
    <w:rsid w:val="00F053CC"/>
    <w:rsid w:val="00F058A0"/>
    <w:rsid w:val="00F0641A"/>
    <w:rsid w:val="00F0649D"/>
    <w:rsid w:val="00F066C6"/>
    <w:rsid w:val="00F0688B"/>
    <w:rsid w:val="00F06BB4"/>
    <w:rsid w:val="00F06C41"/>
    <w:rsid w:val="00F06DE9"/>
    <w:rsid w:val="00F06E5E"/>
    <w:rsid w:val="00F071FE"/>
    <w:rsid w:val="00F079C2"/>
    <w:rsid w:val="00F07FB4"/>
    <w:rsid w:val="00F1038D"/>
    <w:rsid w:val="00F10C30"/>
    <w:rsid w:val="00F11980"/>
    <w:rsid w:val="00F11D6B"/>
    <w:rsid w:val="00F11DDD"/>
    <w:rsid w:val="00F125F0"/>
    <w:rsid w:val="00F12617"/>
    <w:rsid w:val="00F12802"/>
    <w:rsid w:val="00F12E37"/>
    <w:rsid w:val="00F12FCC"/>
    <w:rsid w:val="00F13611"/>
    <w:rsid w:val="00F138D8"/>
    <w:rsid w:val="00F13E27"/>
    <w:rsid w:val="00F13EFB"/>
    <w:rsid w:val="00F14195"/>
    <w:rsid w:val="00F1511E"/>
    <w:rsid w:val="00F15511"/>
    <w:rsid w:val="00F15614"/>
    <w:rsid w:val="00F1596A"/>
    <w:rsid w:val="00F15E17"/>
    <w:rsid w:val="00F16BEA"/>
    <w:rsid w:val="00F1739A"/>
    <w:rsid w:val="00F177E3"/>
    <w:rsid w:val="00F1798B"/>
    <w:rsid w:val="00F209DC"/>
    <w:rsid w:val="00F20A2D"/>
    <w:rsid w:val="00F20C2B"/>
    <w:rsid w:val="00F21135"/>
    <w:rsid w:val="00F219E5"/>
    <w:rsid w:val="00F21DCC"/>
    <w:rsid w:val="00F21F08"/>
    <w:rsid w:val="00F224BB"/>
    <w:rsid w:val="00F22765"/>
    <w:rsid w:val="00F22A04"/>
    <w:rsid w:val="00F22B20"/>
    <w:rsid w:val="00F23424"/>
    <w:rsid w:val="00F23619"/>
    <w:rsid w:val="00F23987"/>
    <w:rsid w:val="00F23A77"/>
    <w:rsid w:val="00F23CEE"/>
    <w:rsid w:val="00F23ED6"/>
    <w:rsid w:val="00F240D9"/>
    <w:rsid w:val="00F2468A"/>
    <w:rsid w:val="00F247E6"/>
    <w:rsid w:val="00F25491"/>
    <w:rsid w:val="00F25D7C"/>
    <w:rsid w:val="00F25D9B"/>
    <w:rsid w:val="00F26315"/>
    <w:rsid w:val="00F265D0"/>
    <w:rsid w:val="00F266DC"/>
    <w:rsid w:val="00F26CDA"/>
    <w:rsid w:val="00F26F6A"/>
    <w:rsid w:val="00F26F83"/>
    <w:rsid w:val="00F270C0"/>
    <w:rsid w:val="00F270D9"/>
    <w:rsid w:val="00F272AF"/>
    <w:rsid w:val="00F27A98"/>
    <w:rsid w:val="00F27B3D"/>
    <w:rsid w:val="00F27C94"/>
    <w:rsid w:val="00F27F97"/>
    <w:rsid w:val="00F303ED"/>
    <w:rsid w:val="00F305E2"/>
    <w:rsid w:val="00F30B07"/>
    <w:rsid w:val="00F31120"/>
    <w:rsid w:val="00F31172"/>
    <w:rsid w:val="00F31301"/>
    <w:rsid w:val="00F31521"/>
    <w:rsid w:val="00F31692"/>
    <w:rsid w:val="00F316DE"/>
    <w:rsid w:val="00F318B8"/>
    <w:rsid w:val="00F31A65"/>
    <w:rsid w:val="00F31B07"/>
    <w:rsid w:val="00F31FA2"/>
    <w:rsid w:val="00F321D3"/>
    <w:rsid w:val="00F3238F"/>
    <w:rsid w:val="00F3248A"/>
    <w:rsid w:val="00F325F5"/>
    <w:rsid w:val="00F326B6"/>
    <w:rsid w:val="00F328E7"/>
    <w:rsid w:val="00F32A99"/>
    <w:rsid w:val="00F32C8F"/>
    <w:rsid w:val="00F32CF1"/>
    <w:rsid w:val="00F3343C"/>
    <w:rsid w:val="00F334DC"/>
    <w:rsid w:val="00F3369F"/>
    <w:rsid w:val="00F34BBE"/>
    <w:rsid w:val="00F34E12"/>
    <w:rsid w:val="00F34F0D"/>
    <w:rsid w:val="00F34F8F"/>
    <w:rsid w:val="00F352A5"/>
    <w:rsid w:val="00F354C9"/>
    <w:rsid w:val="00F35ACF"/>
    <w:rsid w:val="00F35BD2"/>
    <w:rsid w:val="00F36023"/>
    <w:rsid w:val="00F3626B"/>
    <w:rsid w:val="00F36A11"/>
    <w:rsid w:val="00F36D83"/>
    <w:rsid w:val="00F371ED"/>
    <w:rsid w:val="00F3737A"/>
    <w:rsid w:val="00F3742E"/>
    <w:rsid w:val="00F37470"/>
    <w:rsid w:val="00F37611"/>
    <w:rsid w:val="00F377AF"/>
    <w:rsid w:val="00F37DA2"/>
    <w:rsid w:val="00F4013A"/>
    <w:rsid w:val="00F402FC"/>
    <w:rsid w:val="00F40694"/>
    <w:rsid w:val="00F40B45"/>
    <w:rsid w:val="00F40BBC"/>
    <w:rsid w:val="00F40F8D"/>
    <w:rsid w:val="00F41180"/>
    <w:rsid w:val="00F421E9"/>
    <w:rsid w:val="00F422B2"/>
    <w:rsid w:val="00F4231D"/>
    <w:rsid w:val="00F42BC0"/>
    <w:rsid w:val="00F43258"/>
    <w:rsid w:val="00F43A0F"/>
    <w:rsid w:val="00F44D0C"/>
    <w:rsid w:val="00F45965"/>
    <w:rsid w:val="00F46437"/>
    <w:rsid w:val="00F465BD"/>
    <w:rsid w:val="00F46D28"/>
    <w:rsid w:val="00F474B5"/>
    <w:rsid w:val="00F4773F"/>
    <w:rsid w:val="00F47D5F"/>
    <w:rsid w:val="00F50623"/>
    <w:rsid w:val="00F5073E"/>
    <w:rsid w:val="00F50798"/>
    <w:rsid w:val="00F50F32"/>
    <w:rsid w:val="00F51232"/>
    <w:rsid w:val="00F519F3"/>
    <w:rsid w:val="00F51B95"/>
    <w:rsid w:val="00F5275E"/>
    <w:rsid w:val="00F53E13"/>
    <w:rsid w:val="00F53E18"/>
    <w:rsid w:val="00F53E27"/>
    <w:rsid w:val="00F5408D"/>
    <w:rsid w:val="00F54324"/>
    <w:rsid w:val="00F543C0"/>
    <w:rsid w:val="00F550AE"/>
    <w:rsid w:val="00F553A3"/>
    <w:rsid w:val="00F55524"/>
    <w:rsid w:val="00F56228"/>
    <w:rsid w:val="00F57372"/>
    <w:rsid w:val="00F57452"/>
    <w:rsid w:val="00F57553"/>
    <w:rsid w:val="00F577C7"/>
    <w:rsid w:val="00F57822"/>
    <w:rsid w:val="00F57FEF"/>
    <w:rsid w:val="00F6203D"/>
    <w:rsid w:val="00F6263F"/>
    <w:rsid w:val="00F62B53"/>
    <w:rsid w:val="00F62CBF"/>
    <w:rsid w:val="00F642BB"/>
    <w:rsid w:val="00F64B70"/>
    <w:rsid w:val="00F64EF9"/>
    <w:rsid w:val="00F65D83"/>
    <w:rsid w:val="00F65E8D"/>
    <w:rsid w:val="00F666C8"/>
    <w:rsid w:val="00F66838"/>
    <w:rsid w:val="00F66E51"/>
    <w:rsid w:val="00F671F0"/>
    <w:rsid w:val="00F67731"/>
    <w:rsid w:val="00F6779C"/>
    <w:rsid w:val="00F67809"/>
    <w:rsid w:val="00F70D7E"/>
    <w:rsid w:val="00F715BD"/>
    <w:rsid w:val="00F71856"/>
    <w:rsid w:val="00F71C38"/>
    <w:rsid w:val="00F71FA6"/>
    <w:rsid w:val="00F72524"/>
    <w:rsid w:val="00F734A5"/>
    <w:rsid w:val="00F739C8"/>
    <w:rsid w:val="00F73B30"/>
    <w:rsid w:val="00F73DB2"/>
    <w:rsid w:val="00F748B0"/>
    <w:rsid w:val="00F75204"/>
    <w:rsid w:val="00F75766"/>
    <w:rsid w:val="00F75B05"/>
    <w:rsid w:val="00F75FA6"/>
    <w:rsid w:val="00F75FF6"/>
    <w:rsid w:val="00F76839"/>
    <w:rsid w:val="00F7689F"/>
    <w:rsid w:val="00F7749A"/>
    <w:rsid w:val="00F812B4"/>
    <w:rsid w:val="00F81719"/>
    <w:rsid w:val="00F81D16"/>
    <w:rsid w:val="00F8287C"/>
    <w:rsid w:val="00F82982"/>
    <w:rsid w:val="00F82B00"/>
    <w:rsid w:val="00F82C4E"/>
    <w:rsid w:val="00F82C5A"/>
    <w:rsid w:val="00F82E78"/>
    <w:rsid w:val="00F83421"/>
    <w:rsid w:val="00F8374B"/>
    <w:rsid w:val="00F83A2E"/>
    <w:rsid w:val="00F83DDB"/>
    <w:rsid w:val="00F83EAB"/>
    <w:rsid w:val="00F84352"/>
    <w:rsid w:val="00F84450"/>
    <w:rsid w:val="00F852A1"/>
    <w:rsid w:val="00F85931"/>
    <w:rsid w:val="00F861CB"/>
    <w:rsid w:val="00F8648D"/>
    <w:rsid w:val="00F865FB"/>
    <w:rsid w:val="00F86A3E"/>
    <w:rsid w:val="00F86CE6"/>
    <w:rsid w:val="00F86F42"/>
    <w:rsid w:val="00F86FA5"/>
    <w:rsid w:val="00F8746D"/>
    <w:rsid w:val="00F876A0"/>
    <w:rsid w:val="00F87746"/>
    <w:rsid w:val="00F87B4A"/>
    <w:rsid w:val="00F90515"/>
    <w:rsid w:val="00F90A56"/>
    <w:rsid w:val="00F90AA5"/>
    <w:rsid w:val="00F90E67"/>
    <w:rsid w:val="00F911C7"/>
    <w:rsid w:val="00F92025"/>
    <w:rsid w:val="00F925F8"/>
    <w:rsid w:val="00F92618"/>
    <w:rsid w:val="00F92D6B"/>
    <w:rsid w:val="00F93471"/>
    <w:rsid w:val="00F937D3"/>
    <w:rsid w:val="00F93FD1"/>
    <w:rsid w:val="00F94113"/>
    <w:rsid w:val="00F9451B"/>
    <w:rsid w:val="00F9453B"/>
    <w:rsid w:val="00F946FF"/>
    <w:rsid w:val="00F94C92"/>
    <w:rsid w:val="00F94F16"/>
    <w:rsid w:val="00F95391"/>
    <w:rsid w:val="00F958F1"/>
    <w:rsid w:val="00F95A9D"/>
    <w:rsid w:val="00F95FE5"/>
    <w:rsid w:val="00F962ED"/>
    <w:rsid w:val="00F96F03"/>
    <w:rsid w:val="00F979B7"/>
    <w:rsid w:val="00F97F5E"/>
    <w:rsid w:val="00FA036B"/>
    <w:rsid w:val="00FA07B0"/>
    <w:rsid w:val="00FA19BC"/>
    <w:rsid w:val="00FA1B22"/>
    <w:rsid w:val="00FA2844"/>
    <w:rsid w:val="00FA28DB"/>
    <w:rsid w:val="00FA2DE6"/>
    <w:rsid w:val="00FA2FE7"/>
    <w:rsid w:val="00FA3585"/>
    <w:rsid w:val="00FA38D7"/>
    <w:rsid w:val="00FA4417"/>
    <w:rsid w:val="00FA4485"/>
    <w:rsid w:val="00FA4B0B"/>
    <w:rsid w:val="00FA4F7B"/>
    <w:rsid w:val="00FA4FB2"/>
    <w:rsid w:val="00FA525D"/>
    <w:rsid w:val="00FA5404"/>
    <w:rsid w:val="00FA553B"/>
    <w:rsid w:val="00FA57C3"/>
    <w:rsid w:val="00FA57D8"/>
    <w:rsid w:val="00FA5AD4"/>
    <w:rsid w:val="00FA5BFE"/>
    <w:rsid w:val="00FA5CE9"/>
    <w:rsid w:val="00FA5D43"/>
    <w:rsid w:val="00FA60B6"/>
    <w:rsid w:val="00FA62E0"/>
    <w:rsid w:val="00FA6399"/>
    <w:rsid w:val="00FA6F2B"/>
    <w:rsid w:val="00FA7415"/>
    <w:rsid w:val="00FA79A9"/>
    <w:rsid w:val="00FB055D"/>
    <w:rsid w:val="00FB0615"/>
    <w:rsid w:val="00FB0CD8"/>
    <w:rsid w:val="00FB18A2"/>
    <w:rsid w:val="00FB18B3"/>
    <w:rsid w:val="00FB1A91"/>
    <w:rsid w:val="00FB241F"/>
    <w:rsid w:val="00FB2533"/>
    <w:rsid w:val="00FB2775"/>
    <w:rsid w:val="00FB29AF"/>
    <w:rsid w:val="00FB2A0C"/>
    <w:rsid w:val="00FB3986"/>
    <w:rsid w:val="00FB3A69"/>
    <w:rsid w:val="00FB3CA0"/>
    <w:rsid w:val="00FB5376"/>
    <w:rsid w:val="00FB56A6"/>
    <w:rsid w:val="00FB59C5"/>
    <w:rsid w:val="00FB5F8C"/>
    <w:rsid w:val="00FB6560"/>
    <w:rsid w:val="00FB6A6E"/>
    <w:rsid w:val="00FB7059"/>
    <w:rsid w:val="00FB73BD"/>
    <w:rsid w:val="00FB75A7"/>
    <w:rsid w:val="00FB75B5"/>
    <w:rsid w:val="00FB7976"/>
    <w:rsid w:val="00FB7E90"/>
    <w:rsid w:val="00FC069F"/>
    <w:rsid w:val="00FC0F1F"/>
    <w:rsid w:val="00FC1274"/>
    <w:rsid w:val="00FC1614"/>
    <w:rsid w:val="00FC1696"/>
    <w:rsid w:val="00FC1CBA"/>
    <w:rsid w:val="00FC1CF0"/>
    <w:rsid w:val="00FC21EF"/>
    <w:rsid w:val="00FC2E04"/>
    <w:rsid w:val="00FC354C"/>
    <w:rsid w:val="00FC47E8"/>
    <w:rsid w:val="00FC4E72"/>
    <w:rsid w:val="00FC5022"/>
    <w:rsid w:val="00FC502D"/>
    <w:rsid w:val="00FC57F5"/>
    <w:rsid w:val="00FC5950"/>
    <w:rsid w:val="00FC5AA5"/>
    <w:rsid w:val="00FC5E80"/>
    <w:rsid w:val="00FC6734"/>
    <w:rsid w:val="00FC6995"/>
    <w:rsid w:val="00FC7A75"/>
    <w:rsid w:val="00FC7B47"/>
    <w:rsid w:val="00FD0004"/>
    <w:rsid w:val="00FD036D"/>
    <w:rsid w:val="00FD0AAD"/>
    <w:rsid w:val="00FD0D5C"/>
    <w:rsid w:val="00FD1C6E"/>
    <w:rsid w:val="00FD2045"/>
    <w:rsid w:val="00FD2077"/>
    <w:rsid w:val="00FD20A6"/>
    <w:rsid w:val="00FD2CC8"/>
    <w:rsid w:val="00FD2D68"/>
    <w:rsid w:val="00FD2DEA"/>
    <w:rsid w:val="00FD33DB"/>
    <w:rsid w:val="00FD35BB"/>
    <w:rsid w:val="00FD3866"/>
    <w:rsid w:val="00FD3A0B"/>
    <w:rsid w:val="00FD3DBE"/>
    <w:rsid w:val="00FD3FC8"/>
    <w:rsid w:val="00FD427F"/>
    <w:rsid w:val="00FD4F20"/>
    <w:rsid w:val="00FD5200"/>
    <w:rsid w:val="00FD52B3"/>
    <w:rsid w:val="00FD52D7"/>
    <w:rsid w:val="00FD5AF9"/>
    <w:rsid w:val="00FD5C90"/>
    <w:rsid w:val="00FD6057"/>
    <w:rsid w:val="00FD6525"/>
    <w:rsid w:val="00FD6CFE"/>
    <w:rsid w:val="00FD6F15"/>
    <w:rsid w:val="00FD6FB2"/>
    <w:rsid w:val="00FD72CA"/>
    <w:rsid w:val="00FD77B8"/>
    <w:rsid w:val="00FD7D70"/>
    <w:rsid w:val="00FD7FB1"/>
    <w:rsid w:val="00FE0390"/>
    <w:rsid w:val="00FE0642"/>
    <w:rsid w:val="00FE130E"/>
    <w:rsid w:val="00FE160E"/>
    <w:rsid w:val="00FE1DB6"/>
    <w:rsid w:val="00FE2AE4"/>
    <w:rsid w:val="00FE2DB8"/>
    <w:rsid w:val="00FE2E27"/>
    <w:rsid w:val="00FE2E74"/>
    <w:rsid w:val="00FE2FB8"/>
    <w:rsid w:val="00FE3644"/>
    <w:rsid w:val="00FE3DDC"/>
    <w:rsid w:val="00FE40C6"/>
    <w:rsid w:val="00FE40E7"/>
    <w:rsid w:val="00FE4299"/>
    <w:rsid w:val="00FE4E88"/>
    <w:rsid w:val="00FE510C"/>
    <w:rsid w:val="00FE5D31"/>
    <w:rsid w:val="00FE5DED"/>
    <w:rsid w:val="00FE5E3E"/>
    <w:rsid w:val="00FE5EAC"/>
    <w:rsid w:val="00FE69C5"/>
    <w:rsid w:val="00FE6D4A"/>
    <w:rsid w:val="00FE79E2"/>
    <w:rsid w:val="00FE7B30"/>
    <w:rsid w:val="00FF03CE"/>
    <w:rsid w:val="00FF0D54"/>
    <w:rsid w:val="00FF0DAF"/>
    <w:rsid w:val="00FF10D1"/>
    <w:rsid w:val="00FF1765"/>
    <w:rsid w:val="00FF18DD"/>
    <w:rsid w:val="00FF1AA4"/>
    <w:rsid w:val="00FF1EAE"/>
    <w:rsid w:val="00FF3174"/>
    <w:rsid w:val="00FF357A"/>
    <w:rsid w:val="00FF37B3"/>
    <w:rsid w:val="00FF38BA"/>
    <w:rsid w:val="00FF3E9C"/>
    <w:rsid w:val="00FF4508"/>
    <w:rsid w:val="00FF4BEE"/>
    <w:rsid w:val="00FF59B5"/>
    <w:rsid w:val="00FF657C"/>
    <w:rsid w:val="00FF7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DF3382-A793-4714-8E24-A14E627B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新細明體" w:hAnsi="Tms Rmn" w:cs="Tms Rm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7E6"/>
    <w:pPr>
      <w:spacing w:after="180"/>
    </w:pPr>
    <w:rPr>
      <w:rFonts w:ascii="Times New Roman" w:hAnsi="Times New Roman" w:cs="Times New Roman"/>
      <w:lang w:val="en-GB" w:eastAsia="en-US"/>
    </w:rPr>
  </w:style>
  <w:style w:type="paragraph" w:styleId="1">
    <w:name w:val="heading 1"/>
    <w:aliases w:val="H1"/>
    <w:basedOn w:val="a"/>
    <w:next w:val="a"/>
    <w:link w:val="10"/>
    <w:uiPriority w:val="9"/>
    <w:qFormat/>
    <w:rsid w:val="0066442D"/>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0"/>
    <w:uiPriority w:val="9"/>
    <w:qFormat/>
    <w:rsid w:val="0066442D"/>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66442D"/>
    <w:pPr>
      <w:numPr>
        <w:ilvl w:val="2"/>
      </w:numPr>
      <w:spacing w:before="120"/>
      <w:outlineLvl w:val="2"/>
    </w:pPr>
    <w:rPr>
      <w:sz w:val="28"/>
    </w:rPr>
  </w:style>
  <w:style w:type="paragraph" w:styleId="4">
    <w:name w:val="heading 4"/>
    <w:aliases w:val="h4"/>
    <w:basedOn w:val="3"/>
    <w:next w:val="a"/>
    <w:link w:val="40"/>
    <w:uiPriority w:val="9"/>
    <w:qFormat/>
    <w:rsid w:val="0066442D"/>
    <w:pPr>
      <w:numPr>
        <w:ilvl w:val="3"/>
      </w:numPr>
      <w:outlineLvl w:val="3"/>
    </w:pPr>
    <w:rPr>
      <w:sz w:val="24"/>
    </w:rPr>
  </w:style>
  <w:style w:type="paragraph" w:styleId="5">
    <w:name w:val="heading 5"/>
    <w:aliases w:val="h5,Heading5"/>
    <w:basedOn w:val="4"/>
    <w:next w:val="a"/>
    <w:link w:val="50"/>
    <w:uiPriority w:val="9"/>
    <w:qFormat/>
    <w:rsid w:val="0066442D"/>
    <w:pPr>
      <w:numPr>
        <w:ilvl w:val="5"/>
      </w:numPr>
      <w:outlineLvl w:val="4"/>
    </w:pPr>
    <w:rPr>
      <w:sz w:val="22"/>
    </w:rPr>
  </w:style>
  <w:style w:type="paragraph" w:styleId="6">
    <w:name w:val="heading 6"/>
    <w:basedOn w:val="H6"/>
    <w:next w:val="a"/>
    <w:link w:val="60"/>
    <w:uiPriority w:val="9"/>
    <w:qFormat/>
    <w:rsid w:val="0066442D"/>
    <w:pPr>
      <w:outlineLvl w:val="5"/>
    </w:pPr>
  </w:style>
  <w:style w:type="paragraph" w:styleId="7">
    <w:name w:val="heading 7"/>
    <w:basedOn w:val="H6"/>
    <w:next w:val="a"/>
    <w:link w:val="70"/>
    <w:uiPriority w:val="9"/>
    <w:qFormat/>
    <w:rsid w:val="0066442D"/>
    <w:pPr>
      <w:numPr>
        <w:ilvl w:val="6"/>
      </w:numPr>
      <w:outlineLvl w:val="6"/>
    </w:pPr>
  </w:style>
  <w:style w:type="paragraph" w:styleId="8">
    <w:name w:val="heading 8"/>
    <w:basedOn w:val="1"/>
    <w:next w:val="a"/>
    <w:link w:val="80"/>
    <w:uiPriority w:val="9"/>
    <w:qFormat/>
    <w:rsid w:val="0066442D"/>
    <w:pPr>
      <w:numPr>
        <w:ilvl w:val="7"/>
      </w:numPr>
      <w:outlineLvl w:val="7"/>
    </w:pPr>
  </w:style>
  <w:style w:type="paragraph" w:styleId="9">
    <w:name w:val="heading 9"/>
    <w:basedOn w:val="8"/>
    <w:next w:val="a"/>
    <w:link w:val="90"/>
    <w:uiPriority w:val="9"/>
    <w:qFormat/>
    <w:rsid w:val="0066442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uiPriority w:val="9"/>
    <w:locked/>
    <w:rsid w:val="00EB33EC"/>
    <w:rPr>
      <w:rFonts w:ascii="Arial" w:hAnsi="Arial" w:cs="Times New Roman"/>
      <w:sz w:val="36"/>
      <w:lang w:val="en-GB" w:eastAsia="en-US"/>
    </w:rPr>
  </w:style>
  <w:style w:type="character" w:customStyle="1" w:styleId="20">
    <w:name w:val="標題 2 字元"/>
    <w:link w:val="2"/>
    <w:uiPriority w:val="9"/>
    <w:rsid w:val="00241515"/>
    <w:rPr>
      <w:rFonts w:ascii="Arial" w:hAnsi="Arial" w:cs="Times New Roman"/>
      <w:sz w:val="32"/>
      <w:lang w:val="en-GB" w:eastAsia="en-US"/>
    </w:rPr>
  </w:style>
  <w:style w:type="character" w:customStyle="1" w:styleId="30">
    <w:name w:val="標題 3 字元"/>
    <w:link w:val="3"/>
    <w:uiPriority w:val="9"/>
    <w:rsid w:val="00241515"/>
    <w:rPr>
      <w:rFonts w:ascii="Arial" w:hAnsi="Arial" w:cs="Times New Roman"/>
      <w:sz w:val="28"/>
      <w:lang w:val="en-GB" w:eastAsia="en-US"/>
    </w:rPr>
  </w:style>
  <w:style w:type="character" w:customStyle="1" w:styleId="40">
    <w:name w:val="標題 4 字元"/>
    <w:aliases w:val="h4 字元"/>
    <w:link w:val="4"/>
    <w:uiPriority w:val="9"/>
    <w:rsid w:val="00241515"/>
    <w:rPr>
      <w:rFonts w:ascii="Arial" w:hAnsi="Arial" w:cs="Times New Roman"/>
      <w:sz w:val="24"/>
      <w:lang w:val="en-GB" w:eastAsia="en-US"/>
    </w:rPr>
  </w:style>
  <w:style w:type="character" w:customStyle="1" w:styleId="50">
    <w:name w:val="標題 5 字元"/>
    <w:aliases w:val="h5 字元,Heading5 字元"/>
    <w:link w:val="5"/>
    <w:uiPriority w:val="9"/>
    <w:rsid w:val="00241515"/>
    <w:rPr>
      <w:rFonts w:ascii="Arial" w:hAnsi="Arial" w:cs="Times New Roman"/>
      <w:sz w:val="22"/>
      <w:lang w:val="en-GB" w:eastAsia="en-US"/>
    </w:rPr>
  </w:style>
  <w:style w:type="character" w:customStyle="1" w:styleId="60">
    <w:name w:val="標題 6 字元"/>
    <w:link w:val="6"/>
    <w:uiPriority w:val="9"/>
    <w:rsid w:val="00241515"/>
    <w:rPr>
      <w:rFonts w:ascii="Arial" w:hAnsi="Arial" w:cs="Times New Roman"/>
      <w:lang w:val="en-GB" w:eastAsia="en-US"/>
    </w:rPr>
  </w:style>
  <w:style w:type="character" w:customStyle="1" w:styleId="70">
    <w:name w:val="標題 7 字元"/>
    <w:link w:val="7"/>
    <w:uiPriority w:val="9"/>
    <w:rsid w:val="00241515"/>
    <w:rPr>
      <w:rFonts w:ascii="Arial" w:hAnsi="Arial" w:cs="Times New Roman"/>
      <w:lang w:val="en-GB" w:eastAsia="en-US"/>
    </w:rPr>
  </w:style>
  <w:style w:type="character" w:customStyle="1" w:styleId="80">
    <w:name w:val="標題 8 字元"/>
    <w:link w:val="8"/>
    <w:uiPriority w:val="9"/>
    <w:locked/>
    <w:rsid w:val="00EB33EC"/>
    <w:rPr>
      <w:rFonts w:ascii="Arial" w:hAnsi="Arial" w:cs="Times New Roman"/>
      <w:sz w:val="36"/>
      <w:lang w:val="en-GB" w:eastAsia="en-US"/>
    </w:rPr>
  </w:style>
  <w:style w:type="character" w:customStyle="1" w:styleId="90">
    <w:name w:val="標題 9 字元"/>
    <w:link w:val="9"/>
    <w:uiPriority w:val="9"/>
    <w:rsid w:val="00241515"/>
    <w:rPr>
      <w:rFonts w:ascii="Arial" w:hAnsi="Arial" w:cs="Times New Roman"/>
      <w:sz w:val="36"/>
      <w:lang w:val="en-GB" w:eastAsia="en-US"/>
    </w:rPr>
  </w:style>
  <w:style w:type="paragraph" w:customStyle="1" w:styleId="H6">
    <w:name w:val="H6"/>
    <w:basedOn w:val="5"/>
    <w:next w:val="a"/>
    <w:rsid w:val="0066442D"/>
    <w:pPr>
      <w:ind w:left="1985" w:hanging="1985"/>
      <w:outlineLvl w:val="9"/>
    </w:pPr>
    <w:rPr>
      <w:sz w:val="20"/>
    </w:rPr>
  </w:style>
  <w:style w:type="paragraph" w:styleId="91">
    <w:name w:val="toc 9"/>
    <w:basedOn w:val="81"/>
    <w:uiPriority w:val="39"/>
    <w:semiHidden/>
    <w:rsid w:val="0066442D"/>
    <w:pPr>
      <w:ind w:left="1418" w:hanging="1418"/>
    </w:pPr>
  </w:style>
  <w:style w:type="paragraph" w:styleId="81">
    <w:name w:val="toc 8"/>
    <w:basedOn w:val="11"/>
    <w:uiPriority w:val="39"/>
    <w:semiHidden/>
    <w:rsid w:val="0066442D"/>
    <w:pPr>
      <w:spacing w:before="180"/>
      <w:ind w:left="2693" w:hanging="2693"/>
    </w:pPr>
    <w:rPr>
      <w:b/>
    </w:rPr>
  </w:style>
  <w:style w:type="paragraph" w:styleId="11">
    <w:name w:val="toc 1"/>
    <w:basedOn w:val="a"/>
    <w:uiPriority w:val="39"/>
    <w:semiHidden/>
    <w:rsid w:val="0066442D"/>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a"/>
    <w:next w:val="a"/>
    <w:rsid w:val="0066442D"/>
    <w:pPr>
      <w:keepLines/>
      <w:tabs>
        <w:tab w:val="center" w:pos="4536"/>
        <w:tab w:val="right" w:pos="9072"/>
      </w:tabs>
    </w:pPr>
    <w:rPr>
      <w:noProof/>
    </w:rPr>
  </w:style>
  <w:style w:type="character" w:customStyle="1" w:styleId="ZGSM">
    <w:name w:val="ZGSM"/>
    <w:rsid w:val="0066442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iPriority w:val="99"/>
    <w:rsid w:val="0066442D"/>
    <w:pPr>
      <w:widowControl w:val="0"/>
      <w:spacing w:after="0"/>
    </w:pPr>
    <w:rPr>
      <w:rFonts w:ascii="Arial" w:hAnsi="Arial"/>
      <w:b/>
      <w:noProof/>
      <w:sz w:val="18"/>
      <w:lang w:val="en-US"/>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3"/>
    <w:uiPriority w:val="99"/>
    <w:rsid w:val="00241515"/>
    <w:rPr>
      <w:rFonts w:ascii="Times New Roman" w:hAnsi="Times New Roman" w:cs="Times New Roman"/>
      <w:lang w:val="en-GB"/>
    </w:rPr>
  </w:style>
  <w:style w:type="paragraph" w:customStyle="1" w:styleId="ZD">
    <w:name w:val="ZD"/>
    <w:rsid w:val="0066442D"/>
    <w:pPr>
      <w:framePr w:wrap="notBeside" w:vAnchor="page" w:hAnchor="margin" w:y="15764"/>
      <w:widowControl w:val="0"/>
    </w:pPr>
    <w:rPr>
      <w:rFonts w:ascii="Arial" w:hAnsi="Arial" w:cs="Times New Roman"/>
      <w:noProof/>
      <w:sz w:val="32"/>
      <w:lang w:eastAsia="en-US"/>
    </w:rPr>
  </w:style>
  <w:style w:type="paragraph" w:styleId="51">
    <w:name w:val="toc 5"/>
    <w:basedOn w:val="41"/>
    <w:uiPriority w:val="39"/>
    <w:semiHidden/>
    <w:rsid w:val="0066442D"/>
    <w:pPr>
      <w:ind w:left="1701" w:hanging="1701"/>
    </w:pPr>
  </w:style>
  <w:style w:type="paragraph" w:styleId="41">
    <w:name w:val="toc 4"/>
    <w:basedOn w:val="31"/>
    <w:uiPriority w:val="39"/>
    <w:semiHidden/>
    <w:rsid w:val="0066442D"/>
    <w:pPr>
      <w:ind w:left="1418" w:hanging="1418"/>
    </w:pPr>
  </w:style>
  <w:style w:type="paragraph" w:styleId="31">
    <w:name w:val="toc 3"/>
    <w:basedOn w:val="21"/>
    <w:uiPriority w:val="39"/>
    <w:semiHidden/>
    <w:rsid w:val="0066442D"/>
    <w:pPr>
      <w:ind w:left="1134" w:hanging="1134"/>
    </w:pPr>
  </w:style>
  <w:style w:type="paragraph" w:styleId="21">
    <w:name w:val="toc 2"/>
    <w:basedOn w:val="11"/>
    <w:uiPriority w:val="39"/>
    <w:semiHidden/>
    <w:rsid w:val="0066442D"/>
    <w:pPr>
      <w:keepNext w:val="0"/>
      <w:spacing w:before="0"/>
      <w:ind w:left="851" w:hanging="851"/>
    </w:pPr>
    <w:rPr>
      <w:sz w:val="20"/>
    </w:rPr>
  </w:style>
  <w:style w:type="paragraph" w:styleId="12">
    <w:name w:val="index 1"/>
    <w:basedOn w:val="a"/>
    <w:uiPriority w:val="99"/>
    <w:semiHidden/>
    <w:rsid w:val="0066442D"/>
    <w:pPr>
      <w:keepLines/>
      <w:spacing w:after="0"/>
    </w:pPr>
  </w:style>
  <w:style w:type="paragraph" w:styleId="22">
    <w:name w:val="index 2"/>
    <w:basedOn w:val="12"/>
    <w:uiPriority w:val="99"/>
    <w:semiHidden/>
    <w:rsid w:val="0066442D"/>
    <w:pPr>
      <w:ind w:left="284"/>
    </w:pPr>
  </w:style>
  <w:style w:type="paragraph" w:customStyle="1" w:styleId="TT">
    <w:name w:val="TT"/>
    <w:basedOn w:val="1"/>
    <w:next w:val="a"/>
    <w:rsid w:val="0066442D"/>
    <w:pPr>
      <w:outlineLvl w:val="9"/>
    </w:pPr>
  </w:style>
  <w:style w:type="paragraph" w:styleId="a5">
    <w:name w:val="footer"/>
    <w:basedOn w:val="a3"/>
    <w:link w:val="a6"/>
    <w:uiPriority w:val="99"/>
    <w:rsid w:val="0066442D"/>
    <w:pPr>
      <w:jc w:val="center"/>
    </w:pPr>
    <w:rPr>
      <w:i/>
    </w:rPr>
  </w:style>
  <w:style w:type="character" w:customStyle="1" w:styleId="a6">
    <w:name w:val="頁尾 字元"/>
    <w:link w:val="a5"/>
    <w:uiPriority w:val="99"/>
    <w:semiHidden/>
    <w:rsid w:val="00241515"/>
    <w:rPr>
      <w:rFonts w:ascii="Times New Roman" w:hAnsi="Times New Roman" w:cs="Times New Roman"/>
      <w:lang w:val="en-GB"/>
    </w:rPr>
  </w:style>
  <w:style w:type="character" w:styleId="a7">
    <w:name w:val="footnote reference"/>
    <w:uiPriority w:val="99"/>
    <w:semiHidden/>
    <w:rsid w:val="0066442D"/>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66442D"/>
    <w:pPr>
      <w:keepLines/>
      <w:spacing w:after="0"/>
      <w:ind w:left="454" w:hanging="454"/>
    </w:pPr>
    <w:rPr>
      <w:sz w:val="16"/>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uiPriority w:val="99"/>
    <w:semiHidden/>
    <w:rsid w:val="00241515"/>
    <w:rPr>
      <w:rFonts w:ascii="Times New Roman" w:hAnsi="Times New Roman" w:cs="Times New Roman"/>
      <w:lang w:val="en-GB"/>
    </w:rPr>
  </w:style>
  <w:style w:type="paragraph" w:customStyle="1" w:styleId="NF">
    <w:name w:val="NF"/>
    <w:basedOn w:val="NO"/>
    <w:rsid w:val="0066442D"/>
    <w:pPr>
      <w:keepNext/>
      <w:spacing w:after="0"/>
    </w:pPr>
    <w:rPr>
      <w:rFonts w:ascii="Arial" w:hAnsi="Arial"/>
      <w:sz w:val="18"/>
    </w:rPr>
  </w:style>
  <w:style w:type="paragraph" w:customStyle="1" w:styleId="NO">
    <w:name w:val="NO"/>
    <w:basedOn w:val="a"/>
    <w:link w:val="NOChar"/>
    <w:rsid w:val="0066442D"/>
    <w:pPr>
      <w:keepLines/>
      <w:ind w:left="1135" w:hanging="851"/>
    </w:pPr>
  </w:style>
  <w:style w:type="paragraph" w:customStyle="1" w:styleId="PL">
    <w:name w:val="PL"/>
    <w:rsid w:val="00664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sz w:val="16"/>
      <w:lang w:eastAsia="en-US"/>
    </w:rPr>
  </w:style>
  <w:style w:type="paragraph" w:customStyle="1" w:styleId="TAR">
    <w:name w:val="TAR"/>
    <w:basedOn w:val="TAL"/>
    <w:rsid w:val="0066442D"/>
    <w:pPr>
      <w:jc w:val="right"/>
    </w:pPr>
  </w:style>
  <w:style w:type="paragraph" w:customStyle="1" w:styleId="TAL">
    <w:name w:val="TAL"/>
    <w:basedOn w:val="a"/>
    <w:rsid w:val="0066442D"/>
    <w:pPr>
      <w:keepNext/>
      <w:keepLines/>
      <w:spacing w:after="0"/>
    </w:pPr>
    <w:rPr>
      <w:rFonts w:ascii="Arial" w:hAnsi="Arial"/>
      <w:sz w:val="18"/>
    </w:rPr>
  </w:style>
  <w:style w:type="paragraph" w:styleId="23">
    <w:name w:val="List Number 2"/>
    <w:basedOn w:val="aa"/>
    <w:uiPriority w:val="99"/>
    <w:rsid w:val="0066442D"/>
    <w:pPr>
      <w:ind w:left="851"/>
    </w:pPr>
  </w:style>
  <w:style w:type="paragraph" w:styleId="aa">
    <w:name w:val="List Number"/>
    <w:basedOn w:val="ab"/>
    <w:uiPriority w:val="99"/>
    <w:rsid w:val="0066442D"/>
  </w:style>
  <w:style w:type="paragraph" w:styleId="ab">
    <w:name w:val="List"/>
    <w:basedOn w:val="a"/>
    <w:link w:val="ac"/>
    <w:uiPriority w:val="99"/>
    <w:rsid w:val="0066442D"/>
    <w:pPr>
      <w:ind w:left="568" w:hanging="284"/>
    </w:pPr>
  </w:style>
  <w:style w:type="character" w:customStyle="1" w:styleId="ac">
    <w:name w:val="清單 字元"/>
    <w:link w:val="ab"/>
    <w:locked/>
    <w:rsid w:val="00EB33EC"/>
    <w:rPr>
      <w:rFonts w:cs="Times New Roman"/>
      <w:lang w:val="en-GB" w:eastAsia="en-US" w:bidi="ar-SA"/>
    </w:rPr>
  </w:style>
  <w:style w:type="paragraph" w:customStyle="1" w:styleId="TAH">
    <w:name w:val="TAH"/>
    <w:basedOn w:val="TAC"/>
    <w:rsid w:val="0066442D"/>
    <w:rPr>
      <w:b/>
    </w:rPr>
  </w:style>
  <w:style w:type="paragraph" w:customStyle="1" w:styleId="TAC">
    <w:name w:val="TAC"/>
    <w:basedOn w:val="TAL"/>
    <w:rsid w:val="0066442D"/>
    <w:pPr>
      <w:jc w:val="center"/>
    </w:pPr>
  </w:style>
  <w:style w:type="paragraph" w:customStyle="1" w:styleId="LD">
    <w:name w:val="LD"/>
    <w:rsid w:val="0066442D"/>
    <w:pPr>
      <w:keepNext/>
      <w:keepLines/>
      <w:spacing w:line="180" w:lineRule="exact"/>
    </w:pPr>
    <w:rPr>
      <w:rFonts w:ascii="Courier New" w:hAnsi="Courier New" w:cs="Times New Roman"/>
      <w:noProof/>
      <w:lang w:eastAsia="en-US"/>
    </w:rPr>
  </w:style>
  <w:style w:type="paragraph" w:customStyle="1" w:styleId="EX">
    <w:name w:val="EX"/>
    <w:basedOn w:val="a"/>
    <w:rsid w:val="0066442D"/>
    <w:pPr>
      <w:keepLines/>
      <w:ind w:left="1702" w:hanging="1418"/>
    </w:pPr>
  </w:style>
  <w:style w:type="paragraph" w:customStyle="1" w:styleId="FP">
    <w:name w:val="FP"/>
    <w:basedOn w:val="a"/>
    <w:rsid w:val="0066442D"/>
    <w:pPr>
      <w:spacing w:after="0"/>
    </w:pPr>
  </w:style>
  <w:style w:type="paragraph" w:customStyle="1" w:styleId="NW">
    <w:name w:val="NW"/>
    <w:basedOn w:val="NO"/>
    <w:rsid w:val="0066442D"/>
    <w:pPr>
      <w:spacing w:after="0"/>
    </w:pPr>
  </w:style>
  <w:style w:type="paragraph" w:customStyle="1" w:styleId="EW">
    <w:name w:val="EW"/>
    <w:basedOn w:val="EX"/>
    <w:rsid w:val="0066442D"/>
    <w:pPr>
      <w:spacing w:after="0"/>
    </w:pPr>
  </w:style>
  <w:style w:type="paragraph" w:customStyle="1" w:styleId="B1">
    <w:name w:val="B1"/>
    <w:basedOn w:val="ab"/>
    <w:link w:val="B1Char1"/>
    <w:rsid w:val="0066442D"/>
  </w:style>
  <w:style w:type="paragraph" w:styleId="61">
    <w:name w:val="toc 6"/>
    <w:basedOn w:val="51"/>
    <w:next w:val="a"/>
    <w:uiPriority w:val="39"/>
    <w:semiHidden/>
    <w:rsid w:val="0066442D"/>
    <w:pPr>
      <w:ind w:left="1985" w:hanging="1985"/>
    </w:pPr>
  </w:style>
  <w:style w:type="paragraph" w:styleId="71">
    <w:name w:val="toc 7"/>
    <w:basedOn w:val="61"/>
    <w:next w:val="a"/>
    <w:uiPriority w:val="39"/>
    <w:semiHidden/>
    <w:rsid w:val="0066442D"/>
    <w:pPr>
      <w:ind w:left="2268" w:hanging="2268"/>
    </w:pPr>
  </w:style>
  <w:style w:type="paragraph" w:styleId="24">
    <w:name w:val="List Bullet 2"/>
    <w:basedOn w:val="ad"/>
    <w:link w:val="25"/>
    <w:uiPriority w:val="99"/>
    <w:rsid w:val="0066442D"/>
    <w:pPr>
      <w:ind w:left="851"/>
    </w:pPr>
  </w:style>
  <w:style w:type="paragraph" w:styleId="ad">
    <w:name w:val="List Bullet"/>
    <w:basedOn w:val="ab"/>
    <w:link w:val="ae"/>
    <w:uiPriority w:val="99"/>
    <w:rsid w:val="0066442D"/>
  </w:style>
  <w:style w:type="character" w:customStyle="1" w:styleId="ae">
    <w:name w:val="項目符號 字元"/>
    <w:link w:val="ad"/>
    <w:locked/>
    <w:rsid w:val="00EB33EC"/>
    <w:rPr>
      <w:rFonts w:cs="Times New Roman"/>
      <w:lang w:val="en-GB" w:eastAsia="en-US" w:bidi="ar-SA"/>
    </w:rPr>
  </w:style>
  <w:style w:type="character" w:customStyle="1" w:styleId="25">
    <w:name w:val="項目符號 2 字元"/>
    <w:link w:val="24"/>
    <w:locked/>
    <w:rsid w:val="00EB33EC"/>
    <w:rPr>
      <w:rFonts w:cs="Times New Roman"/>
      <w:lang w:val="en-GB" w:eastAsia="en-US" w:bidi="ar-SA"/>
    </w:rPr>
  </w:style>
  <w:style w:type="paragraph" w:customStyle="1" w:styleId="EditorsNote">
    <w:name w:val="Editor's Note"/>
    <w:basedOn w:val="NO"/>
    <w:rsid w:val="0066442D"/>
    <w:rPr>
      <w:color w:val="FF0000"/>
    </w:rPr>
  </w:style>
  <w:style w:type="paragraph" w:customStyle="1" w:styleId="TH">
    <w:name w:val="TH"/>
    <w:basedOn w:val="a"/>
    <w:link w:val="THChar"/>
    <w:rsid w:val="0066442D"/>
    <w:pPr>
      <w:keepNext/>
      <w:keepLines/>
      <w:spacing w:before="60"/>
      <w:jc w:val="center"/>
    </w:pPr>
    <w:rPr>
      <w:rFonts w:ascii="Arial" w:hAnsi="Arial"/>
      <w:b/>
    </w:rPr>
  </w:style>
  <w:style w:type="paragraph" w:customStyle="1" w:styleId="ZA">
    <w:name w:val="ZA"/>
    <w:rsid w:val="0066442D"/>
    <w:pPr>
      <w:framePr w:w="10206" w:h="794" w:hRule="exact" w:wrap="notBeside" w:vAnchor="page" w:hAnchor="margin" w:y="1135"/>
      <w:widowControl w:val="0"/>
      <w:pBdr>
        <w:bottom w:val="single" w:sz="12" w:space="1" w:color="auto"/>
      </w:pBdr>
      <w:jc w:val="right"/>
    </w:pPr>
    <w:rPr>
      <w:rFonts w:ascii="Arial" w:hAnsi="Arial" w:cs="Times New Roman"/>
      <w:noProof/>
      <w:sz w:val="40"/>
      <w:lang w:eastAsia="en-US"/>
    </w:rPr>
  </w:style>
  <w:style w:type="paragraph" w:customStyle="1" w:styleId="ZB">
    <w:name w:val="ZB"/>
    <w:rsid w:val="0066442D"/>
    <w:pPr>
      <w:framePr w:w="10206" w:h="284" w:hRule="exact" w:wrap="notBeside" w:vAnchor="page" w:hAnchor="margin" w:y="1986"/>
      <w:widowControl w:val="0"/>
      <w:ind w:right="28"/>
      <w:jc w:val="right"/>
    </w:pPr>
    <w:rPr>
      <w:rFonts w:ascii="Arial" w:hAnsi="Arial" w:cs="Times New Roman"/>
      <w:i/>
      <w:noProof/>
      <w:lang w:eastAsia="en-US"/>
    </w:rPr>
  </w:style>
  <w:style w:type="paragraph" w:customStyle="1" w:styleId="ZT">
    <w:name w:val="ZT"/>
    <w:rsid w:val="0066442D"/>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rsid w:val="0066442D"/>
    <w:pPr>
      <w:framePr w:w="10206" w:wrap="notBeside" w:vAnchor="page" w:hAnchor="margin" w:y="6238"/>
      <w:widowControl w:val="0"/>
      <w:pBdr>
        <w:top w:val="single" w:sz="12" w:space="1" w:color="auto"/>
      </w:pBdr>
      <w:jc w:val="right"/>
    </w:pPr>
    <w:rPr>
      <w:rFonts w:ascii="Arial" w:hAnsi="Arial" w:cs="Times New Roman"/>
      <w:noProof/>
      <w:lang w:eastAsia="en-US"/>
    </w:rPr>
  </w:style>
  <w:style w:type="paragraph" w:customStyle="1" w:styleId="TAN">
    <w:name w:val="TAN"/>
    <w:basedOn w:val="TAL"/>
    <w:rsid w:val="0066442D"/>
    <w:pPr>
      <w:ind w:left="851" w:hanging="851"/>
    </w:pPr>
  </w:style>
  <w:style w:type="paragraph" w:customStyle="1" w:styleId="ZH">
    <w:name w:val="ZH"/>
    <w:rsid w:val="0066442D"/>
    <w:pPr>
      <w:framePr w:wrap="notBeside" w:vAnchor="page" w:hAnchor="margin" w:xAlign="center" w:y="6805"/>
      <w:widowControl w:val="0"/>
    </w:pPr>
    <w:rPr>
      <w:rFonts w:ascii="Arial" w:hAnsi="Arial" w:cs="Times New Roman"/>
      <w:noProof/>
      <w:lang w:eastAsia="en-US"/>
    </w:rPr>
  </w:style>
  <w:style w:type="paragraph" w:customStyle="1" w:styleId="TF">
    <w:name w:val="TF"/>
    <w:basedOn w:val="TH"/>
    <w:rsid w:val="0066442D"/>
    <w:pPr>
      <w:keepNext w:val="0"/>
      <w:spacing w:before="0" w:after="240"/>
    </w:pPr>
  </w:style>
  <w:style w:type="paragraph" w:customStyle="1" w:styleId="ZG">
    <w:name w:val="ZG"/>
    <w:rsid w:val="0066442D"/>
    <w:pPr>
      <w:framePr w:wrap="notBeside" w:vAnchor="page" w:hAnchor="margin" w:xAlign="right" w:y="6805"/>
      <w:widowControl w:val="0"/>
      <w:jc w:val="right"/>
    </w:pPr>
    <w:rPr>
      <w:rFonts w:ascii="Arial" w:hAnsi="Arial" w:cs="Times New Roman"/>
      <w:noProof/>
      <w:lang w:eastAsia="en-US"/>
    </w:rPr>
  </w:style>
  <w:style w:type="paragraph" w:styleId="32">
    <w:name w:val="List Bullet 3"/>
    <w:basedOn w:val="24"/>
    <w:link w:val="33"/>
    <w:uiPriority w:val="99"/>
    <w:rsid w:val="0066442D"/>
    <w:pPr>
      <w:ind w:left="1135"/>
    </w:pPr>
  </w:style>
  <w:style w:type="character" w:customStyle="1" w:styleId="33">
    <w:name w:val="項目符號 3 字元"/>
    <w:link w:val="32"/>
    <w:locked/>
    <w:rsid w:val="00EB33EC"/>
    <w:rPr>
      <w:rFonts w:cs="Times New Roman"/>
      <w:lang w:val="en-GB" w:eastAsia="en-US" w:bidi="ar-SA"/>
    </w:rPr>
  </w:style>
  <w:style w:type="paragraph" w:styleId="26">
    <w:name w:val="List 2"/>
    <w:basedOn w:val="ab"/>
    <w:link w:val="27"/>
    <w:uiPriority w:val="99"/>
    <w:rsid w:val="0066442D"/>
    <w:pPr>
      <w:ind w:left="851"/>
    </w:pPr>
  </w:style>
  <w:style w:type="character" w:customStyle="1" w:styleId="27">
    <w:name w:val="清單 2 字元"/>
    <w:link w:val="26"/>
    <w:locked/>
    <w:rsid w:val="00EB33EC"/>
    <w:rPr>
      <w:rFonts w:cs="Times New Roman"/>
      <w:lang w:val="en-GB" w:eastAsia="en-US" w:bidi="ar-SA"/>
    </w:rPr>
  </w:style>
  <w:style w:type="paragraph" w:styleId="34">
    <w:name w:val="List 3"/>
    <w:basedOn w:val="26"/>
    <w:uiPriority w:val="99"/>
    <w:rsid w:val="0066442D"/>
    <w:pPr>
      <w:ind w:left="1135"/>
    </w:pPr>
  </w:style>
  <w:style w:type="paragraph" w:styleId="42">
    <w:name w:val="List 4"/>
    <w:basedOn w:val="34"/>
    <w:uiPriority w:val="99"/>
    <w:rsid w:val="0066442D"/>
    <w:pPr>
      <w:ind w:left="1418"/>
    </w:pPr>
  </w:style>
  <w:style w:type="paragraph" w:styleId="52">
    <w:name w:val="List 5"/>
    <w:basedOn w:val="42"/>
    <w:uiPriority w:val="99"/>
    <w:rsid w:val="0066442D"/>
    <w:pPr>
      <w:ind w:left="1702"/>
    </w:pPr>
  </w:style>
  <w:style w:type="paragraph" w:styleId="43">
    <w:name w:val="List Bullet 4"/>
    <w:basedOn w:val="32"/>
    <w:uiPriority w:val="99"/>
    <w:rsid w:val="0066442D"/>
    <w:pPr>
      <w:ind w:left="1418"/>
    </w:pPr>
  </w:style>
  <w:style w:type="paragraph" w:styleId="53">
    <w:name w:val="List Bullet 5"/>
    <w:basedOn w:val="43"/>
    <w:uiPriority w:val="99"/>
    <w:rsid w:val="0066442D"/>
    <w:pPr>
      <w:ind w:left="1702"/>
    </w:pPr>
  </w:style>
  <w:style w:type="paragraph" w:customStyle="1" w:styleId="B2">
    <w:name w:val="B2"/>
    <w:basedOn w:val="26"/>
    <w:rsid w:val="0066442D"/>
  </w:style>
  <w:style w:type="paragraph" w:customStyle="1" w:styleId="B3">
    <w:name w:val="B3"/>
    <w:basedOn w:val="34"/>
    <w:rsid w:val="0066442D"/>
  </w:style>
  <w:style w:type="paragraph" w:customStyle="1" w:styleId="B4">
    <w:name w:val="B4"/>
    <w:basedOn w:val="42"/>
    <w:rsid w:val="0066442D"/>
  </w:style>
  <w:style w:type="paragraph" w:customStyle="1" w:styleId="B5">
    <w:name w:val="B5"/>
    <w:basedOn w:val="52"/>
    <w:rsid w:val="0066442D"/>
  </w:style>
  <w:style w:type="paragraph" w:customStyle="1" w:styleId="ZTD">
    <w:name w:val="ZTD"/>
    <w:basedOn w:val="ZB"/>
    <w:rsid w:val="0066442D"/>
    <w:pPr>
      <w:framePr w:hRule="auto" w:wrap="notBeside" w:y="852"/>
    </w:pPr>
    <w:rPr>
      <w:i w:val="0"/>
      <w:sz w:val="40"/>
    </w:rPr>
  </w:style>
  <w:style w:type="paragraph" w:customStyle="1" w:styleId="ZV">
    <w:name w:val="ZV"/>
    <w:basedOn w:val="ZU"/>
    <w:rsid w:val="0066442D"/>
    <w:pPr>
      <w:framePr w:wrap="notBeside" w:y="16161"/>
    </w:pPr>
  </w:style>
  <w:style w:type="paragraph" w:styleId="af">
    <w:name w:val="index heading"/>
    <w:basedOn w:val="a"/>
    <w:next w:val="a"/>
    <w:uiPriority w:val="99"/>
    <w:semiHidden/>
    <w:rsid w:val="0066442D"/>
    <w:pPr>
      <w:pBdr>
        <w:top w:val="single" w:sz="12" w:space="0" w:color="auto"/>
      </w:pBdr>
      <w:spacing w:before="360" w:after="240"/>
    </w:pPr>
    <w:rPr>
      <w:b/>
      <w:i/>
      <w:sz w:val="26"/>
    </w:rPr>
  </w:style>
  <w:style w:type="paragraph" w:customStyle="1" w:styleId="TabList">
    <w:name w:val="TabList"/>
    <w:basedOn w:val="a"/>
    <w:rsid w:val="0066442D"/>
    <w:pPr>
      <w:tabs>
        <w:tab w:val="left" w:pos="1134"/>
      </w:tabs>
      <w:spacing w:after="0"/>
    </w:pPr>
    <w:rPr>
      <w:rFonts w:eastAsia="MS Mincho"/>
    </w:rPr>
  </w:style>
  <w:style w:type="character" w:customStyle="1" w:styleId="Guidance">
    <w:name w:val="Guidance"/>
    <w:rsid w:val="0066442D"/>
    <w:rPr>
      <w:rFonts w:cs="Times New Roman"/>
      <w:i/>
      <w:color w:val="0000FF"/>
    </w:rPr>
  </w:style>
  <w:style w:type="character" w:styleId="af0">
    <w:name w:val="Hyperlink"/>
    <w:uiPriority w:val="99"/>
    <w:rsid w:val="0066442D"/>
    <w:rPr>
      <w:rFonts w:cs="Times New Roman"/>
      <w:color w:val="0000FF"/>
      <w:u w:val="single"/>
    </w:rPr>
  </w:style>
  <w:style w:type="paragraph" w:styleId="af1">
    <w:name w:val="caption"/>
    <w:aliases w:val="cap,cap Char,Caption Char,Caption Char1 Char,cap Char Char1,Caption Char Char1 Char,cap Char2"/>
    <w:basedOn w:val="a"/>
    <w:next w:val="a"/>
    <w:link w:val="af2"/>
    <w:uiPriority w:val="35"/>
    <w:qFormat/>
    <w:rsid w:val="0066442D"/>
    <w:pPr>
      <w:spacing w:before="120" w:after="120"/>
    </w:pPr>
    <w:rPr>
      <w:rFonts w:eastAsia="MS Mincho"/>
      <w:b/>
    </w:rPr>
  </w:style>
  <w:style w:type="paragraph" w:customStyle="1" w:styleId="tabletext">
    <w:name w:val="table text"/>
    <w:basedOn w:val="a"/>
    <w:next w:val="table"/>
    <w:rsid w:val="0066442D"/>
    <w:pPr>
      <w:spacing w:after="0"/>
    </w:pPr>
    <w:rPr>
      <w:rFonts w:eastAsia="MS Mincho"/>
      <w:i/>
    </w:rPr>
  </w:style>
  <w:style w:type="paragraph" w:customStyle="1" w:styleId="table">
    <w:name w:val="table"/>
    <w:basedOn w:val="a"/>
    <w:next w:val="a"/>
    <w:rsid w:val="0066442D"/>
    <w:pPr>
      <w:spacing w:after="0"/>
      <w:jc w:val="center"/>
    </w:pPr>
    <w:rPr>
      <w:rFonts w:eastAsia="MS Mincho"/>
      <w:lang w:val="en-US"/>
    </w:rPr>
  </w:style>
  <w:style w:type="paragraph" w:styleId="af3">
    <w:name w:val="Body Text"/>
    <w:basedOn w:val="a"/>
    <w:link w:val="af4"/>
    <w:uiPriority w:val="99"/>
    <w:rsid w:val="0066442D"/>
    <w:pPr>
      <w:widowControl w:val="0"/>
      <w:spacing w:after="120"/>
    </w:pPr>
    <w:rPr>
      <w:rFonts w:eastAsia="MS Mincho"/>
      <w:sz w:val="24"/>
      <w:lang w:val="en-US"/>
    </w:rPr>
  </w:style>
  <w:style w:type="character" w:customStyle="1" w:styleId="af4">
    <w:name w:val="本文 字元"/>
    <w:link w:val="af3"/>
    <w:uiPriority w:val="99"/>
    <w:semiHidden/>
    <w:rsid w:val="00241515"/>
    <w:rPr>
      <w:rFonts w:ascii="Times New Roman" w:hAnsi="Times New Roman" w:cs="Times New Roman"/>
      <w:lang w:val="en-GB"/>
    </w:rPr>
  </w:style>
  <w:style w:type="paragraph" w:customStyle="1" w:styleId="HE">
    <w:name w:val="HE"/>
    <w:basedOn w:val="a"/>
    <w:rsid w:val="0066442D"/>
    <w:pPr>
      <w:spacing w:after="0"/>
    </w:pPr>
    <w:rPr>
      <w:rFonts w:eastAsia="MS Mincho"/>
      <w:b/>
    </w:rPr>
  </w:style>
  <w:style w:type="paragraph" w:styleId="af5">
    <w:name w:val="Plain Text"/>
    <w:basedOn w:val="a"/>
    <w:link w:val="af6"/>
    <w:rsid w:val="0066442D"/>
    <w:pPr>
      <w:spacing w:after="0"/>
    </w:pPr>
    <w:rPr>
      <w:rFonts w:ascii="Courier New" w:hAnsi="Courier New"/>
      <w:lang w:val="en-US"/>
    </w:rPr>
  </w:style>
  <w:style w:type="character" w:customStyle="1" w:styleId="af6">
    <w:name w:val="純文字 字元"/>
    <w:link w:val="af5"/>
    <w:rsid w:val="00241515"/>
    <w:rPr>
      <w:rFonts w:ascii="Courier New" w:hAnsi="Courier New" w:cs="Courier New"/>
      <w:lang w:val="en-GB"/>
    </w:rPr>
  </w:style>
  <w:style w:type="paragraph" w:customStyle="1" w:styleId="text">
    <w:name w:val="text"/>
    <w:basedOn w:val="a"/>
    <w:rsid w:val="0066442D"/>
    <w:pPr>
      <w:widowControl w:val="0"/>
      <w:spacing w:after="240"/>
      <w:jc w:val="both"/>
    </w:pPr>
    <w:rPr>
      <w:sz w:val="24"/>
      <w:lang w:val="en-AU"/>
    </w:rPr>
  </w:style>
  <w:style w:type="paragraph" w:styleId="af7">
    <w:name w:val="Document Map"/>
    <w:basedOn w:val="a"/>
    <w:link w:val="af8"/>
    <w:uiPriority w:val="99"/>
    <w:semiHidden/>
    <w:rsid w:val="0066442D"/>
    <w:pPr>
      <w:shd w:val="clear" w:color="auto" w:fill="000080"/>
    </w:pPr>
    <w:rPr>
      <w:rFonts w:ascii="Tahoma" w:hAnsi="Tahoma"/>
    </w:rPr>
  </w:style>
  <w:style w:type="character" w:customStyle="1" w:styleId="af8">
    <w:name w:val="文件引導模式 字元"/>
    <w:link w:val="af7"/>
    <w:uiPriority w:val="99"/>
    <w:semiHidden/>
    <w:rsid w:val="00241515"/>
    <w:rPr>
      <w:rFonts w:ascii="Times New Roman" w:hAnsi="Times New Roman" w:cs="Times New Roman"/>
      <w:sz w:val="0"/>
      <w:szCs w:val="0"/>
      <w:lang w:val="en-GB"/>
    </w:rPr>
  </w:style>
  <w:style w:type="paragraph" w:customStyle="1" w:styleId="Reference">
    <w:name w:val="Reference"/>
    <w:basedOn w:val="EX"/>
    <w:rsid w:val="0066442D"/>
    <w:pPr>
      <w:tabs>
        <w:tab w:val="num" w:pos="567"/>
      </w:tabs>
      <w:ind w:left="567" w:hanging="567"/>
    </w:pPr>
  </w:style>
  <w:style w:type="paragraph" w:customStyle="1" w:styleId="berschrift1H1">
    <w:name w:val="Überschrift 1.H1"/>
    <w:basedOn w:val="a"/>
    <w:next w:val="a"/>
    <w:rsid w:val="006644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66442D"/>
    <w:rPr>
      <w:rFonts w:ascii="Arial" w:hAnsi="Arial" w:cs="Times New Roman"/>
      <w:lang w:val="en-GB" w:eastAsia="en-US"/>
    </w:rPr>
  </w:style>
  <w:style w:type="paragraph" w:customStyle="1" w:styleId="textintend1">
    <w:name w:val="text intend 1"/>
    <w:basedOn w:val="text"/>
    <w:rsid w:val="0066442D"/>
    <w:pPr>
      <w:widowControl/>
      <w:tabs>
        <w:tab w:val="num" w:pos="992"/>
      </w:tabs>
      <w:spacing w:after="120"/>
      <w:ind w:left="992" w:hanging="425"/>
    </w:pPr>
    <w:rPr>
      <w:rFonts w:eastAsia="MS Mincho"/>
      <w:lang w:val="en-US"/>
    </w:rPr>
  </w:style>
  <w:style w:type="paragraph" w:customStyle="1" w:styleId="textintend2">
    <w:name w:val="text intend 2"/>
    <w:basedOn w:val="text"/>
    <w:rsid w:val="0066442D"/>
    <w:pPr>
      <w:widowControl/>
      <w:tabs>
        <w:tab w:val="num" w:pos="1418"/>
      </w:tabs>
      <w:spacing w:after="120"/>
      <w:ind w:left="1418" w:hanging="426"/>
    </w:pPr>
    <w:rPr>
      <w:rFonts w:eastAsia="MS Mincho"/>
      <w:lang w:val="en-US"/>
    </w:rPr>
  </w:style>
  <w:style w:type="paragraph" w:customStyle="1" w:styleId="textintend3">
    <w:name w:val="text intend 3"/>
    <w:basedOn w:val="text"/>
    <w:rsid w:val="0066442D"/>
    <w:pPr>
      <w:widowControl/>
      <w:tabs>
        <w:tab w:val="num" w:pos="1843"/>
      </w:tabs>
      <w:spacing w:after="120"/>
      <w:ind w:left="1843" w:hanging="425"/>
    </w:pPr>
    <w:rPr>
      <w:rFonts w:eastAsia="MS Mincho"/>
      <w:lang w:val="en-US"/>
    </w:rPr>
  </w:style>
  <w:style w:type="paragraph" w:customStyle="1" w:styleId="normalpuce">
    <w:name w:val="normal puce"/>
    <w:basedOn w:val="a"/>
    <w:rsid w:val="0066442D"/>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6442D"/>
    <w:pPr>
      <w:spacing w:before="240" w:after="0"/>
      <w:ind w:left="360"/>
      <w:jc w:val="both"/>
    </w:pPr>
    <w:rPr>
      <w:i/>
      <w:sz w:val="22"/>
    </w:rPr>
  </w:style>
  <w:style w:type="character" w:customStyle="1" w:styleId="afa">
    <w:name w:val="本文縮排 字元"/>
    <w:link w:val="af9"/>
    <w:uiPriority w:val="99"/>
    <w:semiHidden/>
    <w:rsid w:val="00241515"/>
    <w:rPr>
      <w:rFonts w:ascii="Times New Roman" w:hAnsi="Times New Roman" w:cs="Times New Roman"/>
      <w:lang w:val="en-GB"/>
    </w:rPr>
  </w:style>
  <w:style w:type="character" w:styleId="afb">
    <w:name w:val="page number"/>
    <w:uiPriority w:val="99"/>
    <w:rsid w:val="0066442D"/>
    <w:rPr>
      <w:rFonts w:cs="Times New Roman"/>
    </w:rPr>
  </w:style>
  <w:style w:type="paragraph" w:styleId="afc">
    <w:name w:val="annotation text"/>
    <w:basedOn w:val="a"/>
    <w:link w:val="afd"/>
    <w:uiPriority w:val="99"/>
    <w:semiHidden/>
    <w:rsid w:val="0066442D"/>
    <w:pPr>
      <w:spacing w:before="120" w:after="0"/>
    </w:pPr>
    <w:rPr>
      <w:lang w:val="en-US"/>
    </w:rPr>
  </w:style>
  <w:style w:type="character" w:customStyle="1" w:styleId="afd">
    <w:name w:val="註解文字 字元"/>
    <w:link w:val="afc"/>
    <w:uiPriority w:val="99"/>
    <w:semiHidden/>
    <w:rsid w:val="00241515"/>
    <w:rPr>
      <w:rFonts w:ascii="Times New Roman" w:hAnsi="Times New Roman" w:cs="Times New Roman"/>
      <w:lang w:val="en-GB"/>
    </w:rPr>
  </w:style>
  <w:style w:type="paragraph" w:styleId="28">
    <w:name w:val="Body Text 2"/>
    <w:basedOn w:val="a"/>
    <w:link w:val="29"/>
    <w:uiPriority w:val="99"/>
    <w:rsid w:val="0066442D"/>
    <w:pPr>
      <w:spacing w:after="0"/>
      <w:jc w:val="both"/>
    </w:pPr>
    <w:rPr>
      <w:sz w:val="24"/>
      <w:lang w:val="en-US"/>
    </w:rPr>
  </w:style>
  <w:style w:type="character" w:customStyle="1" w:styleId="29">
    <w:name w:val="本文 2 字元"/>
    <w:link w:val="28"/>
    <w:uiPriority w:val="99"/>
    <w:semiHidden/>
    <w:rsid w:val="00241515"/>
    <w:rPr>
      <w:rFonts w:ascii="Times New Roman" w:hAnsi="Times New Roman" w:cs="Times New Roman"/>
      <w:lang w:val="en-GB"/>
    </w:rPr>
  </w:style>
  <w:style w:type="paragraph" w:customStyle="1" w:styleId="para">
    <w:name w:val="para"/>
    <w:basedOn w:val="a"/>
    <w:rsid w:val="0066442D"/>
    <w:pPr>
      <w:spacing w:after="240"/>
      <w:jc w:val="both"/>
    </w:pPr>
    <w:rPr>
      <w:rFonts w:ascii="Helvetica" w:hAnsi="Helvetica"/>
    </w:rPr>
  </w:style>
  <w:style w:type="character" w:customStyle="1" w:styleId="MTEquationSection">
    <w:name w:val="MTEquationSection"/>
    <w:rsid w:val="0066442D"/>
    <w:rPr>
      <w:rFonts w:cs="Times New Roman"/>
      <w:vanish/>
      <w:color w:val="FF0000"/>
      <w:lang w:eastAsia="en-US"/>
    </w:rPr>
  </w:style>
  <w:style w:type="paragraph" w:customStyle="1" w:styleId="MTDisplayEquation">
    <w:name w:val="MTDisplayEquation"/>
    <w:basedOn w:val="a"/>
    <w:rsid w:val="0066442D"/>
    <w:pPr>
      <w:tabs>
        <w:tab w:val="center" w:pos="4820"/>
        <w:tab w:val="right" w:pos="9640"/>
      </w:tabs>
    </w:pPr>
  </w:style>
  <w:style w:type="character" w:styleId="afe">
    <w:name w:val="FollowedHyperlink"/>
    <w:uiPriority w:val="99"/>
    <w:rsid w:val="0066442D"/>
    <w:rPr>
      <w:rFonts w:cs="Times New Roman"/>
      <w:color w:val="800080"/>
      <w:u w:val="single"/>
    </w:rPr>
  </w:style>
  <w:style w:type="paragraph" w:styleId="2a">
    <w:name w:val="Body Text Indent 2"/>
    <w:basedOn w:val="a"/>
    <w:link w:val="2b"/>
    <w:uiPriority w:val="99"/>
    <w:rsid w:val="0066442D"/>
    <w:pPr>
      <w:ind w:left="568" w:hanging="568"/>
    </w:pPr>
  </w:style>
  <w:style w:type="character" w:customStyle="1" w:styleId="2b">
    <w:name w:val="本文縮排 2 字元"/>
    <w:link w:val="2a"/>
    <w:uiPriority w:val="99"/>
    <w:semiHidden/>
    <w:rsid w:val="00241515"/>
    <w:rPr>
      <w:rFonts w:ascii="Times New Roman" w:hAnsi="Times New Roman" w:cs="Times New Roman"/>
      <w:lang w:val="en-GB"/>
    </w:rPr>
  </w:style>
  <w:style w:type="paragraph" w:customStyle="1" w:styleId="13">
    <w:name w:val="清單1"/>
    <w:basedOn w:val="a"/>
    <w:rsid w:val="0066442D"/>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66442D"/>
    <w:rPr>
      <w:b/>
      <w:i/>
      <w:lang w:val="en-US"/>
    </w:rPr>
  </w:style>
  <w:style w:type="character" w:customStyle="1" w:styleId="36">
    <w:name w:val="本文 3 字元"/>
    <w:link w:val="35"/>
    <w:uiPriority w:val="99"/>
    <w:semiHidden/>
    <w:rsid w:val="00241515"/>
    <w:rPr>
      <w:rFonts w:ascii="Times New Roman" w:hAnsi="Times New Roman" w:cs="Times New Roman"/>
      <w:sz w:val="16"/>
      <w:szCs w:val="16"/>
      <w:lang w:val="en-GB"/>
    </w:rPr>
  </w:style>
  <w:style w:type="table" w:styleId="aff">
    <w:name w:val="Table Grid"/>
    <w:basedOn w:val="a1"/>
    <w:uiPriority w:val="59"/>
    <w:rsid w:val="00E03CCB"/>
    <w:pPr>
      <w:spacing w:after="18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cs="Times New Roman"/>
      <w:lang w:val="en-GB" w:eastAsia="en-US"/>
    </w:rPr>
  </w:style>
  <w:style w:type="paragraph" w:customStyle="1" w:styleId="tdoc-header">
    <w:name w:val="tdoc-header"/>
    <w:rsid w:val="00C3463A"/>
    <w:rPr>
      <w:rFonts w:ascii="Arial" w:hAnsi="Arial" w:cs="Times New Roman"/>
      <w:noProof/>
      <w:sz w:val="24"/>
      <w:lang w:val="en-GB" w:eastAsia="en-US"/>
    </w:rPr>
  </w:style>
  <w:style w:type="character" w:styleId="aff0">
    <w:name w:val="annotation reference"/>
    <w:uiPriority w:val="99"/>
    <w:semiHidden/>
    <w:rsid w:val="00C3463A"/>
    <w:rPr>
      <w:rFonts w:cs="Times New Roman"/>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uiPriority w:val="99"/>
    <w:semiHidden/>
    <w:rsid w:val="0092405A"/>
    <w:rPr>
      <w:rFonts w:ascii="Tahoma" w:hAnsi="Tahoma" w:cs="Tahoma"/>
      <w:sz w:val="16"/>
      <w:szCs w:val="16"/>
    </w:rPr>
  </w:style>
  <w:style w:type="character" w:customStyle="1" w:styleId="aff2">
    <w:name w:val="註解方塊文字 字元"/>
    <w:link w:val="aff1"/>
    <w:uiPriority w:val="99"/>
    <w:semiHidden/>
    <w:rsid w:val="00241515"/>
    <w:rPr>
      <w:rFonts w:ascii="Times New Roman" w:hAnsi="Times New Roman" w:cs="Times New Roman"/>
      <w:sz w:val="0"/>
      <w:szCs w:val="0"/>
      <w:lang w:val="en-GB"/>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cs="Times New Ro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uiPriority w:val="99"/>
    <w:semiHidden/>
    <w:rsid w:val="007C118E"/>
    <w:pPr>
      <w:spacing w:before="0" w:after="180"/>
    </w:pPr>
    <w:rPr>
      <w:b/>
      <w:bCs/>
      <w:lang w:val="en-GB"/>
    </w:rPr>
  </w:style>
  <w:style w:type="character" w:customStyle="1" w:styleId="aff4">
    <w:name w:val="註解主旨 字元"/>
    <w:link w:val="aff3"/>
    <w:uiPriority w:val="99"/>
    <w:semiHidden/>
    <w:rsid w:val="00241515"/>
    <w:rPr>
      <w:rFonts w:ascii="Times New Roman" w:hAnsi="Times New Roman" w:cs="Times New Roman"/>
      <w:b/>
      <w:bCs/>
      <w:lang w:val="en-GB"/>
    </w:rPr>
  </w:style>
  <w:style w:type="character" w:customStyle="1" w:styleId="NOChar">
    <w:name w:val="NO Char"/>
    <w:link w:val="NO"/>
    <w:locked/>
    <w:rsid w:val="00302D5C"/>
    <w:rPr>
      <w:rFonts w:cs="Times New Roman"/>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locked/>
    <w:rsid w:val="00D5648A"/>
    <w:rPr>
      <w:rFonts w:ascii="Arial" w:hAnsi="Arial" w:cs="Times New Roman"/>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CharCharCharCharCharCharCharCharCharCharCharCharCharCharChar">
    <w:name w:val="Char Char Char Char Char Char Char Char Char Char Char Char Char Char Char"/>
    <w:basedOn w:val="af7"/>
    <w:rsid w:val="00D1557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2CharChar">
    <w:name w:val="Char Char2 Char Char"/>
    <w:semiHidden/>
    <w:rsid w:val="00054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x312240019-02102011">
    <w:name w:val="x_312240019-02102011"/>
    <w:basedOn w:val="a0"/>
    <w:rsid w:val="00F67731"/>
  </w:style>
  <w:style w:type="character" w:customStyle="1" w:styleId="af2">
    <w:name w:val="標號 字元"/>
    <w:aliases w:val="cap 字元,cap Char 字元,Caption Char 字元,Caption Char1 Char 字元,cap Char Char1 字元,Caption Char Char1 Char 字元,cap Char2 字元"/>
    <w:link w:val="af1"/>
    <w:rsid w:val="003F1862"/>
    <w:rPr>
      <w:rFonts w:eastAsia="MS Mincho"/>
      <w:b/>
      <w:lang w:val="en-GB" w:eastAsia="en-US" w:bidi="ar-SA"/>
    </w:rPr>
  </w:style>
  <w:style w:type="paragraph" w:styleId="aff5">
    <w:name w:val="Subtitle"/>
    <w:basedOn w:val="a"/>
    <w:qFormat/>
    <w:rsid w:val="00417A51"/>
    <w:pPr>
      <w:spacing w:after="60"/>
      <w:jc w:val="center"/>
      <w:outlineLvl w:val="1"/>
    </w:pPr>
    <w:rPr>
      <w:rFonts w:ascii="Arial" w:hAnsi="Arial" w:cs="Arial"/>
      <w:sz w:val="24"/>
      <w:szCs w:val="24"/>
    </w:rPr>
  </w:style>
  <w:style w:type="paragraph" w:customStyle="1" w:styleId="Doc-text2">
    <w:name w:val="Doc-text2"/>
    <w:basedOn w:val="a"/>
    <w:link w:val="Doc-text2Char"/>
    <w:qFormat/>
    <w:rsid w:val="00417A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17A51"/>
    <w:rPr>
      <w:rFonts w:ascii="Arial" w:eastAsia="MS Mincho" w:hAnsi="Arial"/>
      <w:szCs w:val="24"/>
      <w:lang w:val="en-GB" w:eastAsia="en-GB" w:bidi="ar-SA"/>
    </w:rPr>
  </w:style>
  <w:style w:type="paragraph" w:styleId="aff6">
    <w:name w:val="Date"/>
    <w:basedOn w:val="a"/>
    <w:next w:val="a"/>
    <w:rsid w:val="006C13B4"/>
    <w:pPr>
      <w:jc w:val="right"/>
    </w:pPr>
  </w:style>
  <w:style w:type="character" w:customStyle="1" w:styleId="B1Char1">
    <w:name w:val="B1 Char1"/>
    <w:link w:val="B1"/>
    <w:rsid w:val="003455AC"/>
    <w:rPr>
      <w:rFonts w:eastAsia="新細明體"/>
      <w:lang w:val="en-GB" w:eastAsia="en-US" w:bidi="ar-SA"/>
    </w:rPr>
  </w:style>
  <w:style w:type="paragraph" w:styleId="aff7">
    <w:name w:val="List Paragraph"/>
    <w:basedOn w:val="a"/>
    <w:uiPriority w:val="34"/>
    <w:qFormat/>
    <w:rsid w:val="00450CD9"/>
    <w:pPr>
      <w:spacing w:after="0"/>
      <w:ind w:leftChars="200" w:left="480"/>
    </w:pPr>
    <w:rPr>
      <w:rFonts w:ascii="新細明體" w:hAnsi="新細明體" w:cs="新細明體"/>
      <w:sz w:val="24"/>
      <w:szCs w:val="24"/>
      <w:lang w:val="en-US" w:eastAsia="zh-TW"/>
    </w:rPr>
  </w:style>
  <w:style w:type="paragraph" w:styleId="Web">
    <w:name w:val="Normal (Web)"/>
    <w:basedOn w:val="a"/>
    <w:uiPriority w:val="99"/>
    <w:unhideWhenUsed/>
    <w:rsid w:val="00C644FA"/>
    <w:pPr>
      <w:spacing w:before="100" w:beforeAutospacing="1" w:after="100" w:afterAutospacing="1"/>
    </w:pPr>
    <w:rPr>
      <w:rFonts w:ascii="新細明體" w:hAnsi="新細明體" w:cs="新細明體"/>
      <w:sz w:val="24"/>
      <w:szCs w:val="24"/>
      <w:lang w:val="en-US" w:eastAsia="zh-TW"/>
    </w:rPr>
  </w:style>
  <w:style w:type="character" w:customStyle="1" w:styleId="textbodybold1">
    <w:name w:val="textbodybold1"/>
    <w:rsid w:val="00D44E62"/>
    <w:rPr>
      <w:rFonts w:ascii="Arial" w:hAnsi="Arial" w:cs="Arial" w:hint="default"/>
      <w:b/>
      <w:bCs/>
      <w:color w:val="902630"/>
      <w:sz w:val="18"/>
      <w:szCs w:val="18"/>
      <w:bdr w:val="none" w:sz="0" w:space="0" w:color="auto" w:frame="1"/>
    </w:rPr>
  </w:style>
  <w:style w:type="paragraph" w:customStyle="1" w:styleId="SubHeading">
    <w:name w:val="SubHeading"/>
    <w:basedOn w:val="a"/>
    <w:next w:val="a"/>
    <w:link w:val="SubHeadingChar"/>
    <w:rsid w:val="000250D6"/>
    <w:pPr>
      <w:spacing w:before="240" w:after="60"/>
      <w:outlineLvl w:val="8"/>
    </w:pPr>
    <w:rPr>
      <w:rFonts w:ascii="Arial" w:eastAsia="MS Mincho" w:hAnsi="Arial"/>
      <w:b/>
      <w:szCs w:val="24"/>
      <w:lang w:eastAsia="en-GB"/>
    </w:rPr>
  </w:style>
  <w:style w:type="character" w:customStyle="1" w:styleId="SubHeadingChar">
    <w:name w:val="SubHeading Char"/>
    <w:link w:val="SubHeading"/>
    <w:rsid w:val="000250D6"/>
    <w:rPr>
      <w:rFonts w:ascii="Arial" w:eastAsia="MS Mincho" w:hAnsi="Arial" w:cs="Times New Roman"/>
      <w:b/>
      <w:szCs w:val="24"/>
      <w:lang w:val="en-GB" w:eastAsia="en-GB"/>
    </w:rPr>
  </w:style>
  <w:style w:type="paragraph" w:customStyle="1" w:styleId="Doc-title">
    <w:name w:val="Doc-title"/>
    <w:basedOn w:val="a"/>
    <w:next w:val="Doc-text2"/>
    <w:link w:val="Doc-titleChar"/>
    <w:qFormat/>
    <w:rsid w:val="005C335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C335E"/>
    <w:rPr>
      <w:rFonts w:ascii="Arial" w:eastAsia="MS Mincho" w:hAnsi="Arial" w:cs="Times New Roman"/>
      <w:noProof/>
      <w:szCs w:val="24"/>
      <w:lang w:val="en-GB" w:eastAsia="en-GB"/>
    </w:rPr>
  </w:style>
  <w:style w:type="paragraph" w:customStyle="1" w:styleId="DECISION">
    <w:name w:val="DECISION"/>
    <w:basedOn w:val="a"/>
    <w:rsid w:val="00FC47E8"/>
    <w:pPr>
      <w:widowControl w:val="0"/>
      <w:numPr>
        <w:numId w:val="5"/>
      </w:numPr>
      <w:spacing w:before="120" w:after="120"/>
      <w:jc w:val="both"/>
    </w:pPr>
    <w:rPr>
      <w:rFonts w:ascii="Arial" w:eastAsia="Malgun Gothic" w:hAnsi="Arial"/>
      <w:b/>
      <w:color w:val="0000FF"/>
      <w:u w:val="single"/>
    </w:rPr>
  </w:style>
  <w:style w:type="paragraph" w:customStyle="1" w:styleId="EmailDiscussion">
    <w:name w:val="EmailDiscussion"/>
    <w:basedOn w:val="a"/>
    <w:next w:val="Doc-text2"/>
    <w:rsid w:val="00BF6E10"/>
    <w:pPr>
      <w:numPr>
        <w:numId w:val="6"/>
      </w:numPr>
      <w:spacing w:before="40" w:after="0"/>
    </w:pPr>
    <w:rPr>
      <w:rFonts w:ascii="Arial" w:eastAsia="MS Mincho" w:hAnsi="Arial"/>
      <w:b/>
      <w:szCs w:val="24"/>
      <w:lang w:eastAsia="en-GB"/>
    </w:rPr>
  </w:style>
  <w:style w:type="character" w:customStyle="1" w:styleId="B1Zchn">
    <w:name w:val="B1 Zchn"/>
    <w:rsid w:val="00430CA1"/>
    <w:rPr>
      <w:rFonts w:ascii="Arial" w:eastAsia="MS Mincho" w:hAnsi="Arial" w:cs="Arial"/>
      <w:color w:val="0000FF"/>
      <w:kern w:val="2"/>
      <w:lang w:val="en-GB" w:eastAsia="en-US" w:bidi="ar-SA"/>
    </w:rPr>
  </w:style>
  <w:style w:type="character" w:customStyle="1" w:styleId="B1Char">
    <w:name w:val="B1 Char"/>
    <w:rsid w:val="00FB75A7"/>
    <w:rPr>
      <w:rFonts w:eastAsia="Batang"/>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176">
      <w:bodyDiv w:val="1"/>
      <w:marLeft w:val="0"/>
      <w:marRight w:val="0"/>
      <w:marTop w:val="0"/>
      <w:marBottom w:val="0"/>
      <w:divBdr>
        <w:top w:val="none" w:sz="0" w:space="0" w:color="auto"/>
        <w:left w:val="none" w:sz="0" w:space="0" w:color="auto"/>
        <w:bottom w:val="none" w:sz="0" w:space="0" w:color="auto"/>
        <w:right w:val="none" w:sz="0" w:space="0" w:color="auto"/>
      </w:divBdr>
      <w:divsChild>
        <w:div w:id="253981944">
          <w:marLeft w:val="0"/>
          <w:marRight w:val="0"/>
          <w:marTop w:val="0"/>
          <w:marBottom w:val="0"/>
          <w:divBdr>
            <w:top w:val="none" w:sz="0" w:space="0" w:color="auto"/>
            <w:left w:val="none" w:sz="0" w:space="0" w:color="auto"/>
            <w:bottom w:val="none" w:sz="0" w:space="0" w:color="auto"/>
            <w:right w:val="none" w:sz="0" w:space="0" w:color="auto"/>
          </w:divBdr>
          <w:divsChild>
            <w:div w:id="138500311">
              <w:marLeft w:val="0"/>
              <w:marRight w:val="0"/>
              <w:marTop w:val="0"/>
              <w:marBottom w:val="0"/>
              <w:divBdr>
                <w:top w:val="none" w:sz="0" w:space="0" w:color="auto"/>
                <w:left w:val="none" w:sz="0" w:space="0" w:color="auto"/>
                <w:bottom w:val="none" w:sz="0" w:space="0" w:color="auto"/>
                <w:right w:val="none" w:sz="0" w:space="0" w:color="auto"/>
              </w:divBdr>
            </w:div>
            <w:div w:id="923146332">
              <w:marLeft w:val="0"/>
              <w:marRight w:val="0"/>
              <w:marTop w:val="0"/>
              <w:marBottom w:val="0"/>
              <w:divBdr>
                <w:top w:val="none" w:sz="0" w:space="0" w:color="auto"/>
                <w:left w:val="none" w:sz="0" w:space="0" w:color="auto"/>
                <w:bottom w:val="none" w:sz="0" w:space="0" w:color="auto"/>
                <w:right w:val="none" w:sz="0" w:space="0" w:color="auto"/>
              </w:divBdr>
            </w:div>
            <w:div w:id="1177307171">
              <w:marLeft w:val="0"/>
              <w:marRight w:val="0"/>
              <w:marTop w:val="0"/>
              <w:marBottom w:val="0"/>
              <w:divBdr>
                <w:top w:val="none" w:sz="0" w:space="0" w:color="auto"/>
                <w:left w:val="none" w:sz="0" w:space="0" w:color="auto"/>
                <w:bottom w:val="none" w:sz="0" w:space="0" w:color="auto"/>
                <w:right w:val="none" w:sz="0" w:space="0" w:color="auto"/>
              </w:divBdr>
            </w:div>
            <w:div w:id="11977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39">
      <w:bodyDiv w:val="1"/>
      <w:marLeft w:val="0"/>
      <w:marRight w:val="0"/>
      <w:marTop w:val="0"/>
      <w:marBottom w:val="0"/>
      <w:divBdr>
        <w:top w:val="none" w:sz="0" w:space="0" w:color="auto"/>
        <w:left w:val="none" w:sz="0" w:space="0" w:color="auto"/>
        <w:bottom w:val="none" w:sz="0" w:space="0" w:color="auto"/>
        <w:right w:val="none" w:sz="0" w:space="0" w:color="auto"/>
      </w:divBdr>
      <w:divsChild>
        <w:div w:id="1854144659">
          <w:marLeft w:val="0"/>
          <w:marRight w:val="0"/>
          <w:marTop w:val="0"/>
          <w:marBottom w:val="0"/>
          <w:divBdr>
            <w:top w:val="none" w:sz="0" w:space="0" w:color="auto"/>
            <w:left w:val="none" w:sz="0" w:space="0" w:color="auto"/>
            <w:bottom w:val="none" w:sz="0" w:space="0" w:color="auto"/>
            <w:right w:val="none" w:sz="0" w:space="0" w:color="auto"/>
          </w:divBdr>
          <w:divsChild>
            <w:div w:id="1061638499">
              <w:marLeft w:val="0"/>
              <w:marRight w:val="0"/>
              <w:marTop w:val="0"/>
              <w:marBottom w:val="0"/>
              <w:divBdr>
                <w:top w:val="none" w:sz="0" w:space="0" w:color="auto"/>
                <w:left w:val="none" w:sz="0" w:space="0" w:color="auto"/>
                <w:bottom w:val="none" w:sz="0" w:space="0" w:color="auto"/>
                <w:right w:val="none" w:sz="0" w:space="0" w:color="auto"/>
              </w:divBdr>
            </w:div>
            <w:div w:id="1363674202">
              <w:marLeft w:val="0"/>
              <w:marRight w:val="0"/>
              <w:marTop w:val="0"/>
              <w:marBottom w:val="0"/>
              <w:divBdr>
                <w:top w:val="none" w:sz="0" w:space="0" w:color="auto"/>
                <w:left w:val="none" w:sz="0" w:space="0" w:color="auto"/>
                <w:bottom w:val="none" w:sz="0" w:space="0" w:color="auto"/>
                <w:right w:val="none" w:sz="0" w:space="0" w:color="auto"/>
              </w:divBdr>
            </w:div>
            <w:div w:id="17585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3647">
      <w:bodyDiv w:val="1"/>
      <w:marLeft w:val="0"/>
      <w:marRight w:val="0"/>
      <w:marTop w:val="0"/>
      <w:marBottom w:val="0"/>
      <w:divBdr>
        <w:top w:val="none" w:sz="0" w:space="0" w:color="auto"/>
        <w:left w:val="none" w:sz="0" w:space="0" w:color="auto"/>
        <w:bottom w:val="none" w:sz="0" w:space="0" w:color="auto"/>
        <w:right w:val="none" w:sz="0" w:space="0" w:color="auto"/>
      </w:divBdr>
      <w:divsChild>
        <w:div w:id="306083762">
          <w:marLeft w:val="0"/>
          <w:marRight w:val="0"/>
          <w:marTop w:val="0"/>
          <w:marBottom w:val="0"/>
          <w:divBdr>
            <w:top w:val="none" w:sz="0" w:space="0" w:color="auto"/>
            <w:left w:val="none" w:sz="0" w:space="0" w:color="auto"/>
            <w:bottom w:val="none" w:sz="0" w:space="0" w:color="auto"/>
            <w:right w:val="none" w:sz="0" w:space="0" w:color="auto"/>
          </w:divBdr>
        </w:div>
      </w:divsChild>
    </w:div>
    <w:div w:id="27294729">
      <w:bodyDiv w:val="1"/>
      <w:marLeft w:val="0"/>
      <w:marRight w:val="0"/>
      <w:marTop w:val="0"/>
      <w:marBottom w:val="0"/>
      <w:divBdr>
        <w:top w:val="none" w:sz="0" w:space="0" w:color="auto"/>
        <w:left w:val="none" w:sz="0" w:space="0" w:color="auto"/>
        <w:bottom w:val="none" w:sz="0" w:space="0" w:color="auto"/>
        <w:right w:val="none" w:sz="0" w:space="0" w:color="auto"/>
      </w:divBdr>
    </w:div>
    <w:div w:id="45952770">
      <w:bodyDiv w:val="1"/>
      <w:marLeft w:val="0"/>
      <w:marRight w:val="0"/>
      <w:marTop w:val="0"/>
      <w:marBottom w:val="0"/>
      <w:divBdr>
        <w:top w:val="none" w:sz="0" w:space="0" w:color="auto"/>
        <w:left w:val="none" w:sz="0" w:space="0" w:color="auto"/>
        <w:bottom w:val="none" w:sz="0" w:space="0" w:color="auto"/>
        <w:right w:val="none" w:sz="0" w:space="0" w:color="auto"/>
      </w:divBdr>
    </w:div>
    <w:div w:id="109983144">
      <w:bodyDiv w:val="1"/>
      <w:marLeft w:val="0"/>
      <w:marRight w:val="0"/>
      <w:marTop w:val="0"/>
      <w:marBottom w:val="0"/>
      <w:divBdr>
        <w:top w:val="none" w:sz="0" w:space="0" w:color="auto"/>
        <w:left w:val="none" w:sz="0" w:space="0" w:color="auto"/>
        <w:bottom w:val="none" w:sz="0" w:space="0" w:color="auto"/>
        <w:right w:val="none" w:sz="0" w:space="0" w:color="auto"/>
      </w:divBdr>
      <w:divsChild>
        <w:div w:id="655494817">
          <w:marLeft w:val="1166"/>
          <w:marRight w:val="0"/>
          <w:marTop w:val="77"/>
          <w:marBottom w:val="0"/>
          <w:divBdr>
            <w:top w:val="none" w:sz="0" w:space="0" w:color="auto"/>
            <w:left w:val="none" w:sz="0" w:space="0" w:color="auto"/>
            <w:bottom w:val="none" w:sz="0" w:space="0" w:color="auto"/>
            <w:right w:val="none" w:sz="0" w:space="0" w:color="auto"/>
          </w:divBdr>
        </w:div>
        <w:div w:id="1602488000">
          <w:marLeft w:val="1800"/>
          <w:marRight w:val="0"/>
          <w:marTop w:val="77"/>
          <w:marBottom w:val="0"/>
          <w:divBdr>
            <w:top w:val="none" w:sz="0" w:space="0" w:color="auto"/>
            <w:left w:val="none" w:sz="0" w:space="0" w:color="auto"/>
            <w:bottom w:val="none" w:sz="0" w:space="0" w:color="auto"/>
            <w:right w:val="none" w:sz="0" w:space="0" w:color="auto"/>
          </w:divBdr>
        </w:div>
        <w:div w:id="2029722122">
          <w:marLeft w:val="547"/>
          <w:marRight w:val="0"/>
          <w:marTop w:val="77"/>
          <w:marBottom w:val="0"/>
          <w:divBdr>
            <w:top w:val="none" w:sz="0" w:space="0" w:color="auto"/>
            <w:left w:val="none" w:sz="0" w:space="0" w:color="auto"/>
            <w:bottom w:val="none" w:sz="0" w:space="0" w:color="auto"/>
            <w:right w:val="none" w:sz="0" w:space="0" w:color="auto"/>
          </w:divBdr>
        </w:div>
      </w:divsChild>
    </w:div>
    <w:div w:id="164326069">
      <w:bodyDiv w:val="1"/>
      <w:marLeft w:val="0"/>
      <w:marRight w:val="0"/>
      <w:marTop w:val="0"/>
      <w:marBottom w:val="0"/>
      <w:divBdr>
        <w:top w:val="none" w:sz="0" w:space="0" w:color="auto"/>
        <w:left w:val="none" w:sz="0" w:space="0" w:color="auto"/>
        <w:bottom w:val="none" w:sz="0" w:space="0" w:color="auto"/>
        <w:right w:val="none" w:sz="0" w:space="0" w:color="auto"/>
      </w:divBdr>
      <w:divsChild>
        <w:div w:id="383068093">
          <w:marLeft w:val="547"/>
          <w:marRight w:val="0"/>
          <w:marTop w:val="77"/>
          <w:marBottom w:val="0"/>
          <w:divBdr>
            <w:top w:val="none" w:sz="0" w:space="0" w:color="auto"/>
            <w:left w:val="none" w:sz="0" w:space="0" w:color="auto"/>
            <w:bottom w:val="none" w:sz="0" w:space="0" w:color="auto"/>
            <w:right w:val="none" w:sz="0" w:space="0" w:color="auto"/>
          </w:divBdr>
        </w:div>
        <w:div w:id="428502002">
          <w:marLeft w:val="547"/>
          <w:marRight w:val="0"/>
          <w:marTop w:val="77"/>
          <w:marBottom w:val="0"/>
          <w:divBdr>
            <w:top w:val="none" w:sz="0" w:space="0" w:color="auto"/>
            <w:left w:val="none" w:sz="0" w:space="0" w:color="auto"/>
            <w:bottom w:val="none" w:sz="0" w:space="0" w:color="auto"/>
            <w:right w:val="none" w:sz="0" w:space="0" w:color="auto"/>
          </w:divBdr>
        </w:div>
        <w:div w:id="783813237">
          <w:marLeft w:val="547"/>
          <w:marRight w:val="0"/>
          <w:marTop w:val="77"/>
          <w:marBottom w:val="0"/>
          <w:divBdr>
            <w:top w:val="none" w:sz="0" w:space="0" w:color="auto"/>
            <w:left w:val="none" w:sz="0" w:space="0" w:color="auto"/>
            <w:bottom w:val="none" w:sz="0" w:space="0" w:color="auto"/>
            <w:right w:val="none" w:sz="0" w:space="0" w:color="auto"/>
          </w:divBdr>
        </w:div>
        <w:div w:id="1688408313">
          <w:marLeft w:val="1166"/>
          <w:marRight w:val="0"/>
          <w:marTop w:val="77"/>
          <w:marBottom w:val="0"/>
          <w:divBdr>
            <w:top w:val="none" w:sz="0" w:space="0" w:color="auto"/>
            <w:left w:val="none" w:sz="0" w:space="0" w:color="auto"/>
            <w:bottom w:val="none" w:sz="0" w:space="0" w:color="auto"/>
            <w:right w:val="none" w:sz="0" w:space="0" w:color="auto"/>
          </w:divBdr>
        </w:div>
        <w:div w:id="1713382513">
          <w:marLeft w:val="1166"/>
          <w:marRight w:val="0"/>
          <w:marTop w:val="77"/>
          <w:marBottom w:val="0"/>
          <w:divBdr>
            <w:top w:val="none" w:sz="0" w:space="0" w:color="auto"/>
            <w:left w:val="none" w:sz="0" w:space="0" w:color="auto"/>
            <w:bottom w:val="none" w:sz="0" w:space="0" w:color="auto"/>
            <w:right w:val="none" w:sz="0" w:space="0" w:color="auto"/>
          </w:divBdr>
        </w:div>
        <w:div w:id="1892956350">
          <w:marLeft w:val="1166"/>
          <w:marRight w:val="0"/>
          <w:marTop w:val="77"/>
          <w:marBottom w:val="0"/>
          <w:divBdr>
            <w:top w:val="none" w:sz="0" w:space="0" w:color="auto"/>
            <w:left w:val="none" w:sz="0" w:space="0" w:color="auto"/>
            <w:bottom w:val="none" w:sz="0" w:space="0" w:color="auto"/>
            <w:right w:val="none" w:sz="0" w:space="0" w:color="auto"/>
          </w:divBdr>
        </w:div>
        <w:div w:id="1906187614">
          <w:marLeft w:val="1166"/>
          <w:marRight w:val="0"/>
          <w:marTop w:val="77"/>
          <w:marBottom w:val="0"/>
          <w:divBdr>
            <w:top w:val="none" w:sz="0" w:space="0" w:color="auto"/>
            <w:left w:val="none" w:sz="0" w:space="0" w:color="auto"/>
            <w:bottom w:val="none" w:sz="0" w:space="0" w:color="auto"/>
            <w:right w:val="none" w:sz="0" w:space="0" w:color="auto"/>
          </w:divBdr>
        </w:div>
      </w:divsChild>
    </w:div>
    <w:div w:id="215706782">
      <w:bodyDiv w:val="1"/>
      <w:marLeft w:val="0"/>
      <w:marRight w:val="0"/>
      <w:marTop w:val="0"/>
      <w:marBottom w:val="0"/>
      <w:divBdr>
        <w:top w:val="none" w:sz="0" w:space="0" w:color="auto"/>
        <w:left w:val="none" w:sz="0" w:space="0" w:color="auto"/>
        <w:bottom w:val="none" w:sz="0" w:space="0" w:color="auto"/>
        <w:right w:val="none" w:sz="0" w:space="0" w:color="auto"/>
      </w:divBdr>
    </w:div>
    <w:div w:id="285619692">
      <w:bodyDiv w:val="1"/>
      <w:marLeft w:val="0"/>
      <w:marRight w:val="0"/>
      <w:marTop w:val="0"/>
      <w:marBottom w:val="0"/>
      <w:divBdr>
        <w:top w:val="none" w:sz="0" w:space="0" w:color="auto"/>
        <w:left w:val="none" w:sz="0" w:space="0" w:color="auto"/>
        <w:bottom w:val="none" w:sz="0" w:space="0" w:color="auto"/>
        <w:right w:val="none" w:sz="0" w:space="0" w:color="auto"/>
      </w:divBdr>
      <w:divsChild>
        <w:div w:id="1520777964">
          <w:marLeft w:val="547"/>
          <w:marRight w:val="0"/>
          <w:marTop w:val="96"/>
          <w:marBottom w:val="0"/>
          <w:divBdr>
            <w:top w:val="none" w:sz="0" w:space="0" w:color="auto"/>
            <w:left w:val="none" w:sz="0" w:space="0" w:color="auto"/>
            <w:bottom w:val="none" w:sz="0" w:space="0" w:color="auto"/>
            <w:right w:val="none" w:sz="0" w:space="0" w:color="auto"/>
          </w:divBdr>
        </w:div>
      </w:divsChild>
    </w:div>
    <w:div w:id="356123612">
      <w:bodyDiv w:val="1"/>
      <w:marLeft w:val="0"/>
      <w:marRight w:val="0"/>
      <w:marTop w:val="0"/>
      <w:marBottom w:val="0"/>
      <w:divBdr>
        <w:top w:val="none" w:sz="0" w:space="0" w:color="auto"/>
        <w:left w:val="none" w:sz="0" w:space="0" w:color="auto"/>
        <w:bottom w:val="none" w:sz="0" w:space="0" w:color="auto"/>
        <w:right w:val="none" w:sz="0" w:space="0" w:color="auto"/>
      </w:divBdr>
    </w:div>
    <w:div w:id="377627070">
      <w:bodyDiv w:val="1"/>
      <w:marLeft w:val="0"/>
      <w:marRight w:val="0"/>
      <w:marTop w:val="0"/>
      <w:marBottom w:val="0"/>
      <w:divBdr>
        <w:top w:val="none" w:sz="0" w:space="0" w:color="auto"/>
        <w:left w:val="none" w:sz="0" w:space="0" w:color="auto"/>
        <w:bottom w:val="none" w:sz="0" w:space="0" w:color="auto"/>
        <w:right w:val="none" w:sz="0" w:space="0" w:color="auto"/>
      </w:divBdr>
      <w:divsChild>
        <w:div w:id="68231211">
          <w:marLeft w:val="0"/>
          <w:marRight w:val="0"/>
          <w:marTop w:val="0"/>
          <w:marBottom w:val="0"/>
          <w:divBdr>
            <w:top w:val="none" w:sz="0" w:space="0" w:color="auto"/>
            <w:left w:val="none" w:sz="0" w:space="0" w:color="auto"/>
            <w:bottom w:val="none" w:sz="0" w:space="0" w:color="auto"/>
            <w:right w:val="none" w:sz="0" w:space="0" w:color="auto"/>
          </w:divBdr>
          <w:divsChild>
            <w:div w:id="765925442">
              <w:marLeft w:val="0"/>
              <w:marRight w:val="0"/>
              <w:marTop w:val="0"/>
              <w:marBottom w:val="0"/>
              <w:divBdr>
                <w:top w:val="none" w:sz="0" w:space="0" w:color="auto"/>
                <w:left w:val="none" w:sz="0" w:space="0" w:color="auto"/>
                <w:bottom w:val="none" w:sz="0" w:space="0" w:color="auto"/>
                <w:right w:val="none" w:sz="0" w:space="0" w:color="auto"/>
              </w:divBdr>
            </w:div>
            <w:div w:id="807865678">
              <w:marLeft w:val="0"/>
              <w:marRight w:val="0"/>
              <w:marTop w:val="0"/>
              <w:marBottom w:val="0"/>
              <w:divBdr>
                <w:top w:val="none" w:sz="0" w:space="0" w:color="auto"/>
                <w:left w:val="none" w:sz="0" w:space="0" w:color="auto"/>
                <w:bottom w:val="none" w:sz="0" w:space="0" w:color="auto"/>
                <w:right w:val="none" w:sz="0" w:space="0" w:color="auto"/>
              </w:divBdr>
            </w:div>
            <w:div w:id="9457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64081">
      <w:bodyDiv w:val="1"/>
      <w:marLeft w:val="0"/>
      <w:marRight w:val="0"/>
      <w:marTop w:val="0"/>
      <w:marBottom w:val="0"/>
      <w:divBdr>
        <w:top w:val="none" w:sz="0" w:space="0" w:color="auto"/>
        <w:left w:val="none" w:sz="0" w:space="0" w:color="auto"/>
        <w:bottom w:val="none" w:sz="0" w:space="0" w:color="auto"/>
        <w:right w:val="none" w:sz="0" w:space="0" w:color="auto"/>
      </w:divBdr>
      <w:divsChild>
        <w:div w:id="265046769">
          <w:marLeft w:val="547"/>
          <w:marRight w:val="0"/>
          <w:marTop w:val="77"/>
          <w:marBottom w:val="0"/>
          <w:divBdr>
            <w:top w:val="none" w:sz="0" w:space="0" w:color="auto"/>
            <w:left w:val="none" w:sz="0" w:space="0" w:color="auto"/>
            <w:bottom w:val="none" w:sz="0" w:space="0" w:color="auto"/>
            <w:right w:val="none" w:sz="0" w:space="0" w:color="auto"/>
          </w:divBdr>
        </w:div>
        <w:div w:id="774984393">
          <w:marLeft w:val="1166"/>
          <w:marRight w:val="0"/>
          <w:marTop w:val="77"/>
          <w:marBottom w:val="0"/>
          <w:divBdr>
            <w:top w:val="none" w:sz="0" w:space="0" w:color="auto"/>
            <w:left w:val="none" w:sz="0" w:space="0" w:color="auto"/>
            <w:bottom w:val="none" w:sz="0" w:space="0" w:color="auto"/>
            <w:right w:val="none" w:sz="0" w:space="0" w:color="auto"/>
          </w:divBdr>
        </w:div>
        <w:div w:id="974915326">
          <w:marLeft w:val="1166"/>
          <w:marRight w:val="0"/>
          <w:marTop w:val="77"/>
          <w:marBottom w:val="0"/>
          <w:divBdr>
            <w:top w:val="none" w:sz="0" w:space="0" w:color="auto"/>
            <w:left w:val="none" w:sz="0" w:space="0" w:color="auto"/>
            <w:bottom w:val="none" w:sz="0" w:space="0" w:color="auto"/>
            <w:right w:val="none" w:sz="0" w:space="0" w:color="auto"/>
          </w:divBdr>
        </w:div>
        <w:div w:id="1125390441">
          <w:marLeft w:val="1166"/>
          <w:marRight w:val="0"/>
          <w:marTop w:val="77"/>
          <w:marBottom w:val="0"/>
          <w:divBdr>
            <w:top w:val="none" w:sz="0" w:space="0" w:color="auto"/>
            <w:left w:val="none" w:sz="0" w:space="0" w:color="auto"/>
            <w:bottom w:val="none" w:sz="0" w:space="0" w:color="auto"/>
            <w:right w:val="none" w:sz="0" w:space="0" w:color="auto"/>
          </w:divBdr>
        </w:div>
        <w:div w:id="1875195745">
          <w:marLeft w:val="1166"/>
          <w:marRight w:val="0"/>
          <w:marTop w:val="77"/>
          <w:marBottom w:val="0"/>
          <w:divBdr>
            <w:top w:val="none" w:sz="0" w:space="0" w:color="auto"/>
            <w:left w:val="none" w:sz="0" w:space="0" w:color="auto"/>
            <w:bottom w:val="none" w:sz="0" w:space="0" w:color="auto"/>
            <w:right w:val="none" w:sz="0" w:space="0" w:color="auto"/>
          </w:divBdr>
        </w:div>
      </w:divsChild>
    </w:div>
    <w:div w:id="476459779">
      <w:bodyDiv w:val="1"/>
      <w:marLeft w:val="0"/>
      <w:marRight w:val="0"/>
      <w:marTop w:val="0"/>
      <w:marBottom w:val="0"/>
      <w:divBdr>
        <w:top w:val="none" w:sz="0" w:space="0" w:color="auto"/>
        <w:left w:val="none" w:sz="0" w:space="0" w:color="auto"/>
        <w:bottom w:val="none" w:sz="0" w:space="0" w:color="auto"/>
        <w:right w:val="none" w:sz="0" w:space="0" w:color="auto"/>
      </w:divBdr>
    </w:div>
    <w:div w:id="481242298">
      <w:bodyDiv w:val="1"/>
      <w:marLeft w:val="0"/>
      <w:marRight w:val="0"/>
      <w:marTop w:val="0"/>
      <w:marBottom w:val="0"/>
      <w:divBdr>
        <w:top w:val="none" w:sz="0" w:space="0" w:color="auto"/>
        <w:left w:val="none" w:sz="0" w:space="0" w:color="auto"/>
        <w:bottom w:val="none" w:sz="0" w:space="0" w:color="auto"/>
        <w:right w:val="none" w:sz="0" w:space="0" w:color="auto"/>
      </w:divBdr>
    </w:div>
    <w:div w:id="508447016">
      <w:bodyDiv w:val="1"/>
      <w:marLeft w:val="0"/>
      <w:marRight w:val="0"/>
      <w:marTop w:val="0"/>
      <w:marBottom w:val="0"/>
      <w:divBdr>
        <w:top w:val="none" w:sz="0" w:space="0" w:color="auto"/>
        <w:left w:val="none" w:sz="0" w:space="0" w:color="auto"/>
        <w:bottom w:val="none" w:sz="0" w:space="0" w:color="auto"/>
        <w:right w:val="none" w:sz="0" w:space="0" w:color="auto"/>
      </w:divBdr>
    </w:div>
    <w:div w:id="531916193">
      <w:bodyDiv w:val="1"/>
      <w:marLeft w:val="0"/>
      <w:marRight w:val="0"/>
      <w:marTop w:val="0"/>
      <w:marBottom w:val="0"/>
      <w:divBdr>
        <w:top w:val="none" w:sz="0" w:space="0" w:color="auto"/>
        <w:left w:val="none" w:sz="0" w:space="0" w:color="auto"/>
        <w:bottom w:val="none" w:sz="0" w:space="0" w:color="auto"/>
        <w:right w:val="none" w:sz="0" w:space="0" w:color="auto"/>
      </w:divBdr>
      <w:divsChild>
        <w:div w:id="1664354752">
          <w:marLeft w:val="0"/>
          <w:marRight w:val="0"/>
          <w:marTop w:val="0"/>
          <w:marBottom w:val="0"/>
          <w:divBdr>
            <w:top w:val="none" w:sz="0" w:space="0" w:color="auto"/>
            <w:left w:val="none" w:sz="0" w:space="0" w:color="auto"/>
            <w:bottom w:val="none" w:sz="0" w:space="0" w:color="auto"/>
            <w:right w:val="none" w:sz="0" w:space="0" w:color="auto"/>
          </w:divBdr>
          <w:divsChild>
            <w:div w:id="978725667">
              <w:marLeft w:val="0"/>
              <w:marRight w:val="0"/>
              <w:marTop w:val="0"/>
              <w:marBottom w:val="0"/>
              <w:divBdr>
                <w:top w:val="none" w:sz="0" w:space="0" w:color="auto"/>
                <w:left w:val="none" w:sz="0" w:space="0" w:color="auto"/>
                <w:bottom w:val="none" w:sz="0" w:space="0" w:color="auto"/>
                <w:right w:val="none" w:sz="0" w:space="0" w:color="auto"/>
              </w:divBdr>
            </w:div>
            <w:div w:id="181490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63691">
      <w:bodyDiv w:val="1"/>
      <w:marLeft w:val="0"/>
      <w:marRight w:val="0"/>
      <w:marTop w:val="0"/>
      <w:marBottom w:val="0"/>
      <w:divBdr>
        <w:top w:val="none" w:sz="0" w:space="0" w:color="auto"/>
        <w:left w:val="none" w:sz="0" w:space="0" w:color="auto"/>
        <w:bottom w:val="none" w:sz="0" w:space="0" w:color="auto"/>
        <w:right w:val="none" w:sz="0" w:space="0" w:color="auto"/>
      </w:divBdr>
      <w:divsChild>
        <w:div w:id="1311209982">
          <w:marLeft w:val="0"/>
          <w:marRight w:val="0"/>
          <w:marTop w:val="0"/>
          <w:marBottom w:val="0"/>
          <w:divBdr>
            <w:top w:val="none" w:sz="0" w:space="0" w:color="auto"/>
            <w:left w:val="none" w:sz="0" w:space="0" w:color="auto"/>
            <w:bottom w:val="none" w:sz="0" w:space="0" w:color="auto"/>
            <w:right w:val="none" w:sz="0" w:space="0" w:color="auto"/>
          </w:divBdr>
          <w:divsChild>
            <w:div w:id="6022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9521">
      <w:bodyDiv w:val="1"/>
      <w:marLeft w:val="0"/>
      <w:marRight w:val="0"/>
      <w:marTop w:val="0"/>
      <w:marBottom w:val="0"/>
      <w:divBdr>
        <w:top w:val="none" w:sz="0" w:space="0" w:color="auto"/>
        <w:left w:val="none" w:sz="0" w:space="0" w:color="auto"/>
        <w:bottom w:val="none" w:sz="0" w:space="0" w:color="auto"/>
        <w:right w:val="none" w:sz="0" w:space="0" w:color="auto"/>
      </w:divBdr>
    </w:div>
    <w:div w:id="637807541">
      <w:bodyDiv w:val="1"/>
      <w:marLeft w:val="0"/>
      <w:marRight w:val="0"/>
      <w:marTop w:val="0"/>
      <w:marBottom w:val="0"/>
      <w:divBdr>
        <w:top w:val="none" w:sz="0" w:space="0" w:color="auto"/>
        <w:left w:val="none" w:sz="0" w:space="0" w:color="auto"/>
        <w:bottom w:val="none" w:sz="0" w:space="0" w:color="auto"/>
        <w:right w:val="none" w:sz="0" w:space="0" w:color="auto"/>
      </w:divBdr>
    </w:div>
    <w:div w:id="658314666">
      <w:bodyDiv w:val="1"/>
      <w:marLeft w:val="0"/>
      <w:marRight w:val="0"/>
      <w:marTop w:val="0"/>
      <w:marBottom w:val="0"/>
      <w:divBdr>
        <w:top w:val="none" w:sz="0" w:space="0" w:color="auto"/>
        <w:left w:val="none" w:sz="0" w:space="0" w:color="auto"/>
        <w:bottom w:val="none" w:sz="0" w:space="0" w:color="auto"/>
        <w:right w:val="none" w:sz="0" w:space="0" w:color="auto"/>
      </w:divBdr>
      <w:divsChild>
        <w:div w:id="1395549289">
          <w:marLeft w:val="0"/>
          <w:marRight w:val="0"/>
          <w:marTop w:val="0"/>
          <w:marBottom w:val="0"/>
          <w:divBdr>
            <w:top w:val="none" w:sz="0" w:space="0" w:color="auto"/>
            <w:left w:val="none" w:sz="0" w:space="0" w:color="auto"/>
            <w:bottom w:val="none" w:sz="0" w:space="0" w:color="auto"/>
            <w:right w:val="none" w:sz="0" w:space="0" w:color="auto"/>
          </w:divBdr>
          <w:divsChild>
            <w:div w:id="32661736">
              <w:marLeft w:val="0"/>
              <w:marRight w:val="0"/>
              <w:marTop w:val="0"/>
              <w:marBottom w:val="0"/>
              <w:divBdr>
                <w:top w:val="none" w:sz="0" w:space="0" w:color="auto"/>
                <w:left w:val="none" w:sz="0" w:space="0" w:color="auto"/>
                <w:bottom w:val="none" w:sz="0" w:space="0" w:color="auto"/>
                <w:right w:val="none" w:sz="0" w:space="0" w:color="auto"/>
              </w:divBdr>
            </w:div>
            <w:div w:id="194996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99412">
      <w:bodyDiv w:val="1"/>
      <w:marLeft w:val="0"/>
      <w:marRight w:val="0"/>
      <w:marTop w:val="0"/>
      <w:marBottom w:val="0"/>
      <w:divBdr>
        <w:top w:val="none" w:sz="0" w:space="0" w:color="auto"/>
        <w:left w:val="none" w:sz="0" w:space="0" w:color="auto"/>
        <w:bottom w:val="none" w:sz="0" w:space="0" w:color="auto"/>
        <w:right w:val="none" w:sz="0" w:space="0" w:color="auto"/>
      </w:divBdr>
      <w:divsChild>
        <w:div w:id="444078666">
          <w:marLeft w:val="0"/>
          <w:marRight w:val="0"/>
          <w:marTop w:val="0"/>
          <w:marBottom w:val="0"/>
          <w:divBdr>
            <w:top w:val="none" w:sz="0" w:space="0" w:color="auto"/>
            <w:left w:val="none" w:sz="0" w:space="0" w:color="auto"/>
            <w:bottom w:val="none" w:sz="0" w:space="0" w:color="auto"/>
            <w:right w:val="none" w:sz="0" w:space="0" w:color="auto"/>
          </w:divBdr>
          <w:divsChild>
            <w:div w:id="13087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5027">
      <w:bodyDiv w:val="1"/>
      <w:marLeft w:val="0"/>
      <w:marRight w:val="0"/>
      <w:marTop w:val="0"/>
      <w:marBottom w:val="0"/>
      <w:divBdr>
        <w:top w:val="none" w:sz="0" w:space="0" w:color="auto"/>
        <w:left w:val="none" w:sz="0" w:space="0" w:color="auto"/>
        <w:bottom w:val="none" w:sz="0" w:space="0" w:color="auto"/>
        <w:right w:val="none" w:sz="0" w:space="0" w:color="auto"/>
      </w:divBdr>
    </w:div>
    <w:div w:id="742072013">
      <w:bodyDiv w:val="1"/>
      <w:marLeft w:val="0"/>
      <w:marRight w:val="0"/>
      <w:marTop w:val="0"/>
      <w:marBottom w:val="0"/>
      <w:divBdr>
        <w:top w:val="none" w:sz="0" w:space="0" w:color="auto"/>
        <w:left w:val="none" w:sz="0" w:space="0" w:color="auto"/>
        <w:bottom w:val="none" w:sz="0" w:space="0" w:color="auto"/>
        <w:right w:val="none" w:sz="0" w:space="0" w:color="auto"/>
      </w:divBdr>
      <w:divsChild>
        <w:div w:id="2053262119">
          <w:marLeft w:val="0"/>
          <w:marRight w:val="0"/>
          <w:marTop w:val="0"/>
          <w:marBottom w:val="0"/>
          <w:divBdr>
            <w:top w:val="none" w:sz="0" w:space="0" w:color="auto"/>
            <w:left w:val="none" w:sz="0" w:space="0" w:color="auto"/>
            <w:bottom w:val="none" w:sz="0" w:space="0" w:color="auto"/>
            <w:right w:val="none" w:sz="0" w:space="0" w:color="auto"/>
          </w:divBdr>
          <w:divsChild>
            <w:div w:id="18682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4976">
      <w:bodyDiv w:val="1"/>
      <w:marLeft w:val="0"/>
      <w:marRight w:val="0"/>
      <w:marTop w:val="0"/>
      <w:marBottom w:val="0"/>
      <w:divBdr>
        <w:top w:val="none" w:sz="0" w:space="0" w:color="auto"/>
        <w:left w:val="none" w:sz="0" w:space="0" w:color="auto"/>
        <w:bottom w:val="none" w:sz="0" w:space="0" w:color="auto"/>
        <w:right w:val="none" w:sz="0" w:space="0" w:color="auto"/>
      </w:divBdr>
    </w:div>
    <w:div w:id="750809947">
      <w:bodyDiv w:val="1"/>
      <w:marLeft w:val="0"/>
      <w:marRight w:val="0"/>
      <w:marTop w:val="0"/>
      <w:marBottom w:val="0"/>
      <w:divBdr>
        <w:top w:val="none" w:sz="0" w:space="0" w:color="auto"/>
        <w:left w:val="none" w:sz="0" w:space="0" w:color="auto"/>
        <w:bottom w:val="none" w:sz="0" w:space="0" w:color="auto"/>
        <w:right w:val="none" w:sz="0" w:space="0" w:color="auto"/>
      </w:divBdr>
    </w:div>
    <w:div w:id="798953818">
      <w:bodyDiv w:val="1"/>
      <w:marLeft w:val="0"/>
      <w:marRight w:val="0"/>
      <w:marTop w:val="0"/>
      <w:marBottom w:val="0"/>
      <w:divBdr>
        <w:top w:val="none" w:sz="0" w:space="0" w:color="auto"/>
        <w:left w:val="none" w:sz="0" w:space="0" w:color="auto"/>
        <w:bottom w:val="none" w:sz="0" w:space="0" w:color="auto"/>
        <w:right w:val="none" w:sz="0" w:space="0" w:color="auto"/>
      </w:divBdr>
    </w:div>
    <w:div w:id="827131872">
      <w:bodyDiv w:val="1"/>
      <w:marLeft w:val="0"/>
      <w:marRight w:val="0"/>
      <w:marTop w:val="0"/>
      <w:marBottom w:val="0"/>
      <w:divBdr>
        <w:top w:val="none" w:sz="0" w:space="0" w:color="auto"/>
        <w:left w:val="none" w:sz="0" w:space="0" w:color="auto"/>
        <w:bottom w:val="none" w:sz="0" w:space="0" w:color="auto"/>
        <w:right w:val="none" w:sz="0" w:space="0" w:color="auto"/>
      </w:divBdr>
      <w:divsChild>
        <w:div w:id="1168865593">
          <w:marLeft w:val="1166"/>
          <w:marRight w:val="0"/>
          <w:marTop w:val="53"/>
          <w:marBottom w:val="0"/>
          <w:divBdr>
            <w:top w:val="none" w:sz="0" w:space="0" w:color="auto"/>
            <w:left w:val="none" w:sz="0" w:space="0" w:color="auto"/>
            <w:bottom w:val="none" w:sz="0" w:space="0" w:color="auto"/>
            <w:right w:val="none" w:sz="0" w:space="0" w:color="auto"/>
          </w:divBdr>
        </w:div>
      </w:divsChild>
    </w:div>
    <w:div w:id="844974148">
      <w:bodyDiv w:val="1"/>
      <w:marLeft w:val="0"/>
      <w:marRight w:val="0"/>
      <w:marTop w:val="0"/>
      <w:marBottom w:val="0"/>
      <w:divBdr>
        <w:top w:val="none" w:sz="0" w:space="0" w:color="auto"/>
        <w:left w:val="none" w:sz="0" w:space="0" w:color="auto"/>
        <w:bottom w:val="none" w:sz="0" w:space="0" w:color="auto"/>
        <w:right w:val="none" w:sz="0" w:space="0" w:color="auto"/>
      </w:divBdr>
    </w:div>
    <w:div w:id="873277293">
      <w:bodyDiv w:val="1"/>
      <w:marLeft w:val="0"/>
      <w:marRight w:val="0"/>
      <w:marTop w:val="0"/>
      <w:marBottom w:val="0"/>
      <w:divBdr>
        <w:top w:val="none" w:sz="0" w:space="0" w:color="auto"/>
        <w:left w:val="none" w:sz="0" w:space="0" w:color="auto"/>
        <w:bottom w:val="none" w:sz="0" w:space="0" w:color="auto"/>
        <w:right w:val="none" w:sz="0" w:space="0" w:color="auto"/>
      </w:divBdr>
      <w:divsChild>
        <w:div w:id="469446707">
          <w:marLeft w:val="0"/>
          <w:marRight w:val="0"/>
          <w:marTop w:val="0"/>
          <w:marBottom w:val="0"/>
          <w:divBdr>
            <w:top w:val="none" w:sz="0" w:space="0" w:color="auto"/>
            <w:left w:val="none" w:sz="0" w:space="0" w:color="auto"/>
            <w:bottom w:val="none" w:sz="0" w:space="0" w:color="auto"/>
            <w:right w:val="none" w:sz="0" w:space="0" w:color="auto"/>
          </w:divBdr>
          <w:divsChild>
            <w:div w:id="1311405615">
              <w:marLeft w:val="0"/>
              <w:marRight w:val="0"/>
              <w:marTop w:val="0"/>
              <w:marBottom w:val="0"/>
              <w:divBdr>
                <w:top w:val="none" w:sz="0" w:space="0" w:color="auto"/>
                <w:left w:val="none" w:sz="0" w:space="0" w:color="auto"/>
                <w:bottom w:val="none" w:sz="0" w:space="0" w:color="auto"/>
                <w:right w:val="none" w:sz="0" w:space="0" w:color="auto"/>
              </w:divBdr>
              <w:divsChild>
                <w:div w:id="1159224619">
                  <w:marLeft w:val="0"/>
                  <w:marRight w:val="0"/>
                  <w:marTop w:val="0"/>
                  <w:marBottom w:val="0"/>
                  <w:divBdr>
                    <w:top w:val="none" w:sz="0" w:space="0" w:color="auto"/>
                    <w:left w:val="none" w:sz="0" w:space="0" w:color="auto"/>
                    <w:bottom w:val="none" w:sz="0" w:space="0" w:color="auto"/>
                    <w:right w:val="none" w:sz="0" w:space="0" w:color="auto"/>
                  </w:divBdr>
                  <w:divsChild>
                    <w:div w:id="930234191">
                      <w:marLeft w:val="0"/>
                      <w:marRight w:val="0"/>
                      <w:marTop w:val="0"/>
                      <w:marBottom w:val="0"/>
                      <w:divBdr>
                        <w:top w:val="none" w:sz="0" w:space="0" w:color="auto"/>
                        <w:left w:val="none" w:sz="0" w:space="0" w:color="auto"/>
                        <w:bottom w:val="none" w:sz="0" w:space="0" w:color="auto"/>
                        <w:right w:val="none" w:sz="0" w:space="0" w:color="auto"/>
                      </w:divBdr>
                      <w:divsChild>
                        <w:div w:id="1768884066">
                          <w:marLeft w:val="0"/>
                          <w:marRight w:val="0"/>
                          <w:marTop w:val="0"/>
                          <w:marBottom w:val="0"/>
                          <w:divBdr>
                            <w:top w:val="none" w:sz="0" w:space="0" w:color="auto"/>
                            <w:left w:val="none" w:sz="0" w:space="0" w:color="auto"/>
                            <w:bottom w:val="none" w:sz="0" w:space="0" w:color="auto"/>
                            <w:right w:val="none" w:sz="0" w:space="0" w:color="auto"/>
                          </w:divBdr>
                          <w:divsChild>
                            <w:div w:id="1923175686">
                              <w:marLeft w:val="0"/>
                              <w:marRight w:val="0"/>
                              <w:marTop w:val="0"/>
                              <w:marBottom w:val="0"/>
                              <w:divBdr>
                                <w:top w:val="none" w:sz="0" w:space="0" w:color="auto"/>
                                <w:left w:val="none" w:sz="0" w:space="0" w:color="auto"/>
                                <w:bottom w:val="none" w:sz="0" w:space="0" w:color="auto"/>
                                <w:right w:val="none" w:sz="0" w:space="0" w:color="auto"/>
                              </w:divBdr>
                              <w:divsChild>
                                <w:div w:id="1389111979">
                                  <w:marLeft w:val="0"/>
                                  <w:marRight w:val="0"/>
                                  <w:marTop w:val="0"/>
                                  <w:marBottom w:val="0"/>
                                  <w:divBdr>
                                    <w:top w:val="none" w:sz="0" w:space="0" w:color="auto"/>
                                    <w:left w:val="none" w:sz="0" w:space="0" w:color="auto"/>
                                    <w:bottom w:val="none" w:sz="0" w:space="0" w:color="auto"/>
                                    <w:right w:val="none" w:sz="0" w:space="0" w:color="auto"/>
                                  </w:divBdr>
                                  <w:divsChild>
                                    <w:div w:id="100342004">
                                      <w:marLeft w:val="0"/>
                                      <w:marRight w:val="0"/>
                                      <w:marTop w:val="0"/>
                                      <w:marBottom w:val="0"/>
                                      <w:divBdr>
                                        <w:top w:val="none" w:sz="0" w:space="0" w:color="auto"/>
                                        <w:left w:val="none" w:sz="0" w:space="0" w:color="auto"/>
                                        <w:bottom w:val="none" w:sz="0" w:space="0" w:color="auto"/>
                                        <w:right w:val="none" w:sz="0" w:space="0" w:color="auto"/>
                                      </w:divBdr>
                                      <w:divsChild>
                                        <w:div w:id="496456862">
                                          <w:marLeft w:val="0"/>
                                          <w:marRight w:val="0"/>
                                          <w:marTop w:val="0"/>
                                          <w:marBottom w:val="0"/>
                                          <w:divBdr>
                                            <w:top w:val="none" w:sz="0" w:space="0" w:color="auto"/>
                                            <w:left w:val="none" w:sz="0" w:space="0" w:color="auto"/>
                                            <w:bottom w:val="none" w:sz="0" w:space="0" w:color="auto"/>
                                            <w:right w:val="none" w:sz="0" w:space="0" w:color="auto"/>
                                          </w:divBdr>
                                        </w:div>
                                        <w:div w:id="11976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356126">
      <w:bodyDiv w:val="1"/>
      <w:marLeft w:val="0"/>
      <w:marRight w:val="0"/>
      <w:marTop w:val="0"/>
      <w:marBottom w:val="0"/>
      <w:divBdr>
        <w:top w:val="none" w:sz="0" w:space="0" w:color="auto"/>
        <w:left w:val="none" w:sz="0" w:space="0" w:color="auto"/>
        <w:bottom w:val="none" w:sz="0" w:space="0" w:color="auto"/>
        <w:right w:val="none" w:sz="0" w:space="0" w:color="auto"/>
      </w:divBdr>
    </w:div>
    <w:div w:id="928347820">
      <w:bodyDiv w:val="1"/>
      <w:marLeft w:val="0"/>
      <w:marRight w:val="0"/>
      <w:marTop w:val="0"/>
      <w:marBottom w:val="0"/>
      <w:divBdr>
        <w:top w:val="none" w:sz="0" w:space="0" w:color="auto"/>
        <w:left w:val="none" w:sz="0" w:space="0" w:color="auto"/>
        <w:bottom w:val="none" w:sz="0" w:space="0" w:color="auto"/>
        <w:right w:val="none" w:sz="0" w:space="0" w:color="auto"/>
      </w:divBdr>
    </w:div>
    <w:div w:id="940189089">
      <w:bodyDiv w:val="1"/>
      <w:marLeft w:val="0"/>
      <w:marRight w:val="0"/>
      <w:marTop w:val="0"/>
      <w:marBottom w:val="0"/>
      <w:divBdr>
        <w:top w:val="none" w:sz="0" w:space="0" w:color="auto"/>
        <w:left w:val="none" w:sz="0" w:space="0" w:color="auto"/>
        <w:bottom w:val="none" w:sz="0" w:space="0" w:color="auto"/>
        <w:right w:val="none" w:sz="0" w:space="0" w:color="auto"/>
      </w:divBdr>
      <w:divsChild>
        <w:div w:id="513111133">
          <w:marLeft w:val="0"/>
          <w:marRight w:val="0"/>
          <w:marTop w:val="0"/>
          <w:marBottom w:val="0"/>
          <w:divBdr>
            <w:top w:val="none" w:sz="0" w:space="0" w:color="auto"/>
            <w:left w:val="none" w:sz="0" w:space="0" w:color="auto"/>
            <w:bottom w:val="none" w:sz="0" w:space="0" w:color="auto"/>
            <w:right w:val="none" w:sz="0" w:space="0" w:color="auto"/>
          </w:divBdr>
          <w:divsChild>
            <w:div w:id="25054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0920">
      <w:bodyDiv w:val="1"/>
      <w:marLeft w:val="0"/>
      <w:marRight w:val="0"/>
      <w:marTop w:val="0"/>
      <w:marBottom w:val="0"/>
      <w:divBdr>
        <w:top w:val="none" w:sz="0" w:space="0" w:color="auto"/>
        <w:left w:val="none" w:sz="0" w:space="0" w:color="auto"/>
        <w:bottom w:val="none" w:sz="0" w:space="0" w:color="auto"/>
        <w:right w:val="none" w:sz="0" w:space="0" w:color="auto"/>
      </w:divBdr>
      <w:divsChild>
        <w:div w:id="1206991727">
          <w:marLeft w:val="1166"/>
          <w:marRight w:val="0"/>
          <w:marTop w:val="106"/>
          <w:marBottom w:val="0"/>
          <w:divBdr>
            <w:top w:val="none" w:sz="0" w:space="0" w:color="auto"/>
            <w:left w:val="none" w:sz="0" w:space="0" w:color="auto"/>
            <w:bottom w:val="none" w:sz="0" w:space="0" w:color="auto"/>
            <w:right w:val="none" w:sz="0" w:space="0" w:color="auto"/>
          </w:divBdr>
        </w:div>
      </w:divsChild>
    </w:div>
    <w:div w:id="988241908">
      <w:bodyDiv w:val="1"/>
      <w:marLeft w:val="0"/>
      <w:marRight w:val="0"/>
      <w:marTop w:val="0"/>
      <w:marBottom w:val="0"/>
      <w:divBdr>
        <w:top w:val="none" w:sz="0" w:space="0" w:color="auto"/>
        <w:left w:val="none" w:sz="0" w:space="0" w:color="auto"/>
        <w:bottom w:val="none" w:sz="0" w:space="0" w:color="auto"/>
        <w:right w:val="none" w:sz="0" w:space="0" w:color="auto"/>
      </w:divBdr>
      <w:divsChild>
        <w:div w:id="732385851">
          <w:marLeft w:val="0"/>
          <w:marRight w:val="0"/>
          <w:marTop w:val="0"/>
          <w:marBottom w:val="0"/>
          <w:divBdr>
            <w:top w:val="none" w:sz="0" w:space="0" w:color="auto"/>
            <w:left w:val="none" w:sz="0" w:space="0" w:color="auto"/>
            <w:bottom w:val="none" w:sz="0" w:space="0" w:color="auto"/>
            <w:right w:val="none" w:sz="0" w:space="0" w:color="auto"/>
          </w:divBdr>
          <w:divsChild>
            <w:div w:id="142364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151">
      <w:bodyDiv w:val="1"/>
      <w:marLeft w:val="0"/>
      <w:marRight w:val="0"/>
      <w:marTop w:val="0"/>
      <w:marBottom w:val="0"/>
      <w:divBdr>
        <w:top w:val="none" w:sz="0" w:space="0" w:color="auto"/>
        <w:left w:val="none" w:sz="0" w:space="0" w:color="auto"/>
        <w:bottom w:val="none" w:sz="0" w:space="0" w:color="auto"/>
        <w:right w:val="none" w:sz="0" w:space="0" w:color="auto"/>
      </w:divBdr>
    </w:div>
    <w:div w:id="1005782856">
      <w:bodyDiv w:val="1"/>
      <w:marLeft w:val="0"/>
      <w:marRight w:val="0"/>
      <w:marTop w:val="0"/>
      <w:marBottom w:val="0"/>
      <w:divBdr>
        <w:top w:val="none" w:sz="0" w:space="0" w:color="auto"/>
        <w:left w:val="none" w:sz="0" w:space="0" w:color="auto"/>
        <w:bottom w:val="none" w:sz="0" w:space="0" w:color="auto"/>
        <w:right w:val="none" w:sz="0" w:space="0" w:color="auto"/>
      </w:divBdr>
      <w:divsChild>
        <w:div w:id="977686847">
          <w:marLeft w:val="547"/>
          <w:marRight w:val="0"/>
          <w:marTop w:val="77"/>
          <w:marBottom w:val="0"/>
          <w:divBdr>
            <w:top w:val="none" w:sz="0" w:space="0" w:color="auto"/>
            <w:left w:val="none" w:sz="0" w:space="0" w:color="auto"/>
            <w:bottom w:val="none" w:sz="0" w:space="0" w:color="auto"/>
            <w:right w:val="none" w:sz="0" w:space="0" w:color="auto"/>
          </w:divBdr>
        </w:div>
        <w:div w:id="1014963200">
          <w:marLeft w:val="1166"/>
          <w:marRight w:val="0"/>
          <w:marTop w:val="77"/>
          <w:marBottom w:val="0"/>
          <w:divBdr>
            <w:top w:val="none" w:sz="0" w:space="0" w:color="auto"/>
            <w:left w:val="none" w:sz="0" w:space="0" w:color="auto"/>
            <w:bottom w:val="none" w:sz="0" w:space="0" w:color="auto"/>
            <w:right w:val="none" w:sz="0" w:space="0" w:color="auto"/>
          </w:divBdr>
        </w:div>
        <w:div w:id="1046830508">
          <w:marLeft w:val="1166"/>
          <w:marRight w:val="0"/>
          <w:marTop w:val="77"/>
          <w:marBottom w:val="0"/>
          <w:divBdr>
            <w:top w:val="none" w:sz="0" w:space="0" w:color="auto"/>
            <w:left w:val="none" w:sz="0" w:space="0" w:color="auto"/>
            <w:bottom w:val="none" w:sz="0" w:space="0" w:color="auto"/>
            <w:right w:val="none" w:sz="0" w:space="0" w:color="auto"/>
          </w:divBdr>
        </w:div>
        <w:div w:id="1281381050">
          <w:marLeft w:val="1800"/>
          <w:marRight w:val="0"/>
          <w:marTop w:val="77"/>
          <w:marBottom w:val="0"/>
          <w:divBdr>
            <w:top w:val="none" w:sz="0" w:space="0" w:color="auto"/>
            <w:left w:val="none" w:sz="0" w:space="0" w:color="auto"/>
            <w:bottom w:val="none" w:sz="0" w:space="0" w:color="auto"/>
            <w:right w:val="none" w:sz="0" w:space="0" w:color="auto"/>
          </w:divBdr>
        </w:div>
        <w:div w:id="1890679608">
          <w:marLeft w:val="547"/>
          <w:marRight w:val="0"/>
          <w:marTop w:val="77"/>
          <w:marBottom w:val="0"/>
          <w:divBdr>
            <w:top w:val="none" w:sz="0" w:space="0" w:color="auto"/>
            <w:left w:val="none" w:sz="0" w:space="0" w:color="auto"/>
            <w:bottom w:val="none" w:sz="0" w:space="0" w:color="auto"/>
            <w:right w:val="none" w:sz="0" w:space="0" w:color="auto"/>
          </w:divBdr>
        </w:div>
      </w:divsChild>
    </w:div>
    <w:div w:id="1007440825">
      <w:bodyDiv w:val="1"/>
      <w:marLeft w:val="0"/>
      <w:marRight w:val="0"/>
      <w:marTop w:val="0"/>
      <w:marBottom w:val="0"/>
      <w:divBdr>
        <w:top w:val="none" w:sz="0" w:space="0" w:color="auto"/>
        <w:left w:val="none" w:sz="0" w:space="0" w:color="auto"/>
        <w:bottom w:val="none" w:sz="0" w:space="0" w:color="auto"/>
        <w:right w:val="none" w:sz="0" w:space="0" w:color="auto"/>
      </w:divBdr>
    </w:div>
    <w:div w:id="1024280875">
      <w:bodyDiv w:val="1"/>
      <w:marLeft w:val="0"/>
      <w:marRight w:val="0"/>
      <w:marTop w:val="0"/>
      <w:marBottom w:val="0"/>
      <w:divBdr>
        <w:top w:val="none" w:sz="0" w:space="0" w:color="auto"/>
        <w:left w:val="none" w:sz="0" w:space="0" w:color="auto"/>
        <w:bottom w:val="none" w:sz="0" w:space="0" w:color="auto"/>
        <w:right w:val="none" w:sz="0" w:space="0" w:color="auto"/>
      </w:divBdr>
      <w:divsChild>
        <w:div w:id="1295283817">
          <w:marLeft w:val="1166"/>
          <w:marRight w:val="0"/>
          <w:marTop w:val="82"/>
          <w:marBottom w:val="0"/>
          <w:divBdr>
            <w:top w:val="none" w:sz="0" w:space="0" w:color="auto"/>
            <w:left w:val="none" w:sz="0" w:space="0" w:color="auto"/>
            <w:bottom w:val="none" w:sz="0" w:space="0" w:color="auto"/>
            <w:right w:val="none" w:sz="0" w:space="0" w:color="auto"/>
          </w:divBdr>
        </w:div>
      </w:divsChild>
    </w:div>
    <w:div w:id="1117069624">
      <w:bodyDiv w:val="1"/>
      <w:marLeft w:val="0"/>
      <w:marRight w:val="0"/>
      <w:marTop w:val="0"/>
      <w:marBottom w:val="0"/>
      <w:divBdr>
        <w:top w:val="none" w:sz="0" w:space="0" w:color="auto"/>
        <w:left w:val="none" w:sz="0" w:space="0" w:color="auto"/>
        <w:bottom w:val="none" w:sz="0" w:space="0" w:color="auto"/>
        <w:right w:val="none" w:sz="0" w:space="0" w:color="auto"/>
      </w:divBdr>
      <w:divsChild>
        <w:div w:id="2054187330">
          <w:marLeft w:val="0"/>
          <w:marRight w:val="0"/>
          <w:marTop w:val="0"/>
          <w:marBottom w:val="0"/>
          <w:divBdr>
            <w:top w:val="none" w:sz="0" w:space="0" w:color="auto"/>
            <w:left w:val="none" w:sz="0" w:space="0" w:color="auto"/>
            <w:bottom w:val="none" w:sz="0" w:space="0" w:color="auto"/>
            <w:right w:val="none" w:sz="0" w:space="0" w:color="auto"/>
          </w:divBdr>
          <w:divsChild>
            <w:div w:id="600262097">
              <w:marLeft w:val="0"/>
              <w:marRight w:val="0"/>
              <w:marTop w:val="0"/>
              <w:marBottom w:val="0"/>
              <w:divBdr>
                <w:top w:val="none" w:sz="0" w:space="0" w:color="auto"/>
                <w:left w:val="none" w:sz="0" w:space="0" w:color="auto"/>
                <w:bottom w:val="none" w:sz="0" w:space="0" w:color="auto"/>
                <w:right w:val="none" w:sz="0" w:space="0" w:color="auto"/>
              </w:divBdr>
            </w:div>
            <w:div w:id="1347095083">
              <w:marLeft w:val="0"/>
              <w:marRight w:val="0"/>
              <w:marTop w:val="0"/>
              <w:marBottom w:val="0"/>
              <w:divBdr>
                <w:top w:val="none" w:sz="0" w:space="0" w:color="auto"/>
                <w:left w:val="none" w:sz="0" w:space="0" w:color="auto"/>
                <w:bottom w:val="none" w:sz="0" w:space="0" w:color="auto"/>
                <w:right w:val="none" w:sz="0" w:space="0" w:color="auto"/>
              </w:divBdr>
            </w:div>
            <w:div w:id="13470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8906">
      <w:bodyDiv w:val="1"/>
      <w:marLeft w:val="0"/>
      <w:marRight w:val="0"/>
      <w:marTop w:val="0"/>
      <w:marBottom w:val="0"/>
      <w:divBdr>
        <w:top w:val="none" w:sz="0" w:space="0" w:color="auto"/>
        <w:left w:val="none" w:sz="0" w:space="0" w:color="auto"/>
        <w:bottom w:val="none" w:sz="0" w:space="0" w:color="auto"/>
        <w:right w:val="none" w:sz="0" w:space="0" w:color="auto"/>
      </w:divBdr>
    </w:div>
    <w:div w:id="1221480654">
      <w:bodyDiv w:val="1"/>
      <w:marLeft w:val="0"/>
      <w:marRight w:val="0"/>
      <w:marTop w:val="0"/>
      <w:marBottom w:val="0"/>
      <w:divBdr>
        <w:top w:val="none" w:sz="0" w:space="0" w:color="auto"/>
        <w:left w:val="none" w:sz="0" w:space="0" w:color="auto"/>
        <w:bottom w:val="none" w:sz="0" w:space="0" w:color="auto"/>
        <w:right w:val="none" w:sz="0" w:space="0" w:color="auto"/>
      </w:divBdr>
    </w:div>
    <w:div w:id="1230965511">
      <w:bodyDiv w:val="1"/>
      <w:marLeft w:val="0"/>
      <w:marRight w:val="0"/>
      <w:marTop w:val="0"/>
      <w:marBottom w:val="0"/>
      <w:divBdr>
        <w:top w:val="none" w:sz="0" w:space="0" w:color="auto"/>
        <w:left w:val="none" w:sz="0" w:space="0" w:color="auto"/>
        <w:bottom w:val="none" w:sz="0" w:space="0" w:color="auto"/>
        <w:right w:val="none" w:sz="0" w:space="0" w:color="auto"/>
      </w:divBdr>
      <w:divsChild>
        <w:div w:id="425229332">
          <w:marLeft w:val="1166"/>
          <w:marRight w:val="0"/>
          <w:marTop w:val="77"/>
          <w:marBottom w:val="0"/>
          <w:divBdr>
            <w:top w:val="none" w:sz="0" w:space="0" w:color="auto"/>
            <w:left w:val="none" w:sz="0" w:space="0" w:color="auto"/>
            <w:bottom w:val="none" w:sz="0" w:space="0" w:color="auto"/>
            <w:right w:val="none" w:sz="0" w:space="0" w:color="auto"/>
          </w:divBdr>
        </w:div>
        <w:div w:id="1476216414">
          <w:marLeft w:val="547"/>
          <w:marRight w:val="0"/>
          <w:marTop w:val="86"/>
          <w:marBottom w:val="0"/>
          <w:divBdr>
            <w:top w:val="none" w:sz="0" w:space="0" w:color="auto"/>
            <w:left w:val="none" w:sz="0" w:space="0" w:color="auto"/>
            <w:bottom w:val="none" w:sz="0" w:space="0" w:color="auto"/>
            <w:right w:val="none" w:sz="0" w:space="0" w:color="auto"/>
          </w:divBdr>
        </w:div>
      </w:divsChild>
    </w:div>
    <w:div w:id="1234585868">
      <w:bodyDiv w:val="1"/>
      <w:marLeft w:val="0"/>
      <w:marRight w:val="0"/>
      <w:marTop w:val="0"/>
      <w:marBottom w:val="0"/>
      <w:divBdr>
        <w:top w:val="none" w:sz="0" w:space="0" w:color="auto"/>
        <w:left w:val="none" w:sz="0" w:space="0" w:color="auto"/>
        <w:bottom w:val="none" w:sz="0" w:space="0" w:color="auto"/>
        <w:right w:val="none" w:sz="0" w:space="0" w:color="auto"/>
      </w:divBdr>
    </w:div>
    <w:div w:id="1253078883">
      <w:marLeft w:val="0"/>
      <w:marRight w:val="0"/>
      <w:marTop w:val="0"/>
      <w:marBottom w:val="0"/>
      <w:divBdr>
        <w:top w:val="none" w:sz="0" w:space="0" w:color="auto"/>
        <w:left w:val="none" w:sz="0" w:space="0" w:color="auto"/>
        <w:bottom w:val="none" w:sz="0" w:space="0" w:color="auto"/>
        <w:right w:val="none" w:sz="0" w:space="0" w:color="auto"/>
      </w:divBdr>
    </w:div>
    <w:div w:id="1253078884">
      <w:marLeft w:val="0"/>
      <w:marRight w:val="0"/>
      <w:marTop w:val="0"/>
      <w:marBottom w:val="0"/>
      <w:divBdr>
        <w:top w:val="none" w:sz="0" w:space="0" w:color="auto"/>
        <w:left w:val="none" w:sz="0" w:space="0" w:color="auto"/>
        <w:bottom w:val="none" w:sz="0" w:space="0" w:color="auto"/>
        <w:right w:val="none" w:sz="0" w:space="0" w:color="auto"/>
      </w:divBdr>
    </w:div>
    <w:div w:id="1253078886">
      <w:marLeft w:val="0"/>
      <w:marRight w:val="0"/>
      <w:marTop w:val="0"/>
      <w:marBottom w:val="0"/>
      <w:divBdr>
        <w:top w:val="none" w:sz="0" w:space="0" w:color="auto"/>
        <w:left w:val="none" w:sz="0" w:space="0" w:color="auto"/>
        <w:bottom w:val="none" w:sz="0" w:space="0" w:color="auto"/>
        <w:right w:val="none" w:sz="0" w:space="0" w:color="auto"/>
      </w:divBdr>
    </w:div>
    <w:div w:id="1253078889">
      <w:marLeft w:val="360"/>
      <w:marRight w:val="552"/>
      <w:marTop w:val="240"/>
      <w:marBottom w:val="240"/>
      <w:divBdr>
        <w:top w:val="none" w:sz="0" w:space="0" w:color="auto"/>
        <w:left w:val="none" w:sz="0" w:space="0" w:color="auto"/>
        <w:bottom w:val="none" w:sz="0" w:space="0" w:color="auto"/>
        <w:right w:val="none" w:sz="0" w:space="0" w:color="auto"/>
      </w:divBdr>
      <w:divsChild>
        <w:div w:id="1253078879">
          <w:marLeft w:val="0"/>
          <w:marRight w:val="0"/>
          <w:marTop w:val="0"/>
          <w:marBottom w:val="0"/>
          <w:divBdr>
            <w:top w:val="none" w:sz="0" w:space="0" w:color="auto"/>
            <w:left w:val="none" w:sz="0" w:space="0" w:color="auto"/>
            <w:bottom w:val="none" w:sz="0" w:space="0" w:color="auto"/>
            <w:right w:val="none" w:sz="0" w:space="0" w:color="auto"/>
          </w:divBdr>
        </w:div>
      </w:divsChild>
    </w:div>
    <w:div w:id="1253078890">
      <w:marLeft w:val="0"/>
      <w:marRight w:val="0"/>
      <w:marTop w:val="0"/>
      <w:marBottom w:val="0"/>
      <w:divBdr>
        <w:top w:val="none" w:sz="0" w:space="0" w:color="auto"/>
        <w:left w:val="none" w:sz="0" w:space="0" w:color="auto"/>
        <w:bottom w:val="none" w:sz="0" w:space="0" w:color="auto"/>
        <w:right w:val="none" w:sz="0" w:space="0" w:color="auto"/>
      </w:divBdr>
    </w:div>
    <w:div w:id="1253078891">
      <w:marLeft w:val="0"/>
      <w:marRight w:val="0"/>
      <w:marTop w:val="0"/>
      <w:marBottom w:val="0"/>
      <w:divBdr>
        <w:top w:val="none" w:sz="0" w:space="0" w:color="auto"/>
        <w:left w:val="none" w:sz="0" w:space="0" w:color="auto"/>
        <w:bottom w:val="none" w:sz="0" w:space="0" w:color="auto"/>
        <w:right w:val="none" w:sz="0" w:space="0" w:color="auto"/>
      </w:divBdr>
    </w:div>
    <w:div w:id="1253078892">
      <w:marLeft w:val="0"/>
      <w:marRight w:val="0"/>
      <w:marTop w:val="0"/>
      <w:marBottom w:val="0"/>
      <w:divBdr>
        <w:top w:val="none" w:sz="0" w:space="0" w:color="auto"/>
        <w:left w:val="none" w:sz="0" w:space="0" w:color="auto"/>
        <w:bottom w:val="none" w:sz="0" w:space="0" w:color="auto"/>
        <w:right w:val="none" w:sz="0" w:space="0" w:color="auto"/>
      </w:divBdr>
      <w:divsChild>
        <w:div w:id="1253078885">
          <w:marLeft w:val="0"/>
          <w:marRight w:val="0"/>
          <w:marTop w:val="0"/>
          <w:marBottom w:val="0"/>
          <w:divBdr>
            <w:top w:val="none" w:sz="0" w:space="0" w:color="auto"/>
            <w:left w:val="none" w:sz="0" w:space="0" w:color="auto"/>
            <w:bottom w:val="none" w:sz="0" w:space="0" w:color="auto"/>
            <w:right w:val="none" w:sz="0" w:space="0" w:color="auto"/>
          </w:divBdr>
        </w:div>
      </w:divsChild>
    </w:div>
    <w:div w:id="1253078896">
      <w:marLeft w:val="0"/>
      <w:marRight w:val="0"/>
      <w:marTop w:val="0"/>
      <w:marBottom w:val="0"/>
      <w:divBdr>
        <w:top w:val="none" w:sz="0" w:space="0" w:color="auto"/>
        <w:left w:val="none" w:sz="0" w:space="0" w:color="auto"/>
        <w:bottom w:val="none" w:sz="0" w:space="0" w:color="auto"/>
        <w:right w:val="none" w:sz="0" w:space="0" w:color="auto"/>
      </w:divBdr>
    </w:div>
    <w:div w:id="1253078897">
      <w:marLeft w:val="0"/>
      <w:marRight w:val="0"/>
      <w:marTop w:val="0"/>
      <w:marBottom w:val="0"/>
      <w:divBdr>
        <w:top w:val="none" w:sz="0" w:space="0" w:color="auto"/>
        <w:left w:val="none" w:sz="0" w:space="0" w:color="auto"/>
        <w:bottom w:val="none" w:sz="0" w:space="0" w:color="auto"/>
        <w:right w:val="none" w:sz="0" w:space="0" w:color="auto"/>
      </w:divBdr>
      <w:divsChild>
        <w:div w:id="1253078880">
          <w:marLeft w:val="1354"/>
          <w:marRight w:val="0"/>
          <w:marTop w:val="86"/>
          <w:marBottom w:val="43"/>
          <w:divBdr>
            <w:top w:val="none" w:sz="0" w:space="0" w:color="auto"/>
            <w:left w:val="none" w:sz="0" w:space="0" w:color="auto"/>
            <w:bottom w:val="none" w:sz="0" w:space="0" w:color="auto"/>
            <w:right w:val="none" w:sz="0" w:space="0" w:color="auto"/>
          </w:divBdr>
        </w:div>
        <w:div w:id="1253078881">
          <w:marLeft w:val="720"/>
          <w:marRight w:val="0"/>
          <w:marTop w:val="120"/>
          <w:marBottom w:val="48"/>
          <w:divBdr>
            <w:top w:val="none" w:sz="0" w:space="0" w:color="auto"/>
            <w:left w:val="none" w:sz="0" w:space="0" w:color="auto"/>
            <w:bottom w:val="none" w:sz="0" w:space="0" w:color="auto"/>
            <w:right w:val="none" w:sz="0" w:space="0" w:color="auto"/>
          </w:divBdr>
        </w:div>
        <w:div w:id="1253078882">
          <w:marLeft w:val="1354"/>
          <w:marRight w:val="0"/>
          <w:marTop w:val="86"/>
          <w:marBottom w:val="43"/>
          <w:divBdr>
            <w:top w:val="none" w:sz="0" w:space="0" w:color="auto"/>
            <w:left w:val="none" w:sz="0" w:space="0" w:color="auto"/>
            <w:bottom w:val="none" w:sz="0" w:space="0" w:color="auto"/>
            <w:right w:val="none" w:sz="0" w:space="0" w:color="auto"/>
          </w:divBdr>
        </w:div>
        <w:div w:id="1253078887">
          <w:marLeft w:val="2074"/>
          <w:marRight w:val="0"/>
          <w:marTop w:val="77"/>
          <w:marBottom w:val="38"/>
          <w:divBdr>
            <w:top w:val="none" w:sz="0" w:space="0" w:color="auto"/>
            <w:left w:val="none" w:sz="0" w:space="0" w:color="auto"/>
            <w:bottom w:val="none" w:sz="0" w:space="0" w:color="auto"/>
            <w:right w:val="none" w:sz="0" w:space="0" w:color="auto"/>
          </w:divBdr>
        </w:div>
        <w:div w:id="1253078888">
          <w:marLeft w:val="1354"/>
          <w:marRight w:val="0"/>
          <w:marTop w:val="86"/>
          <w:marBottom w:val="43"/>
          <w:divBdr>
            <w:top w:val="none" w:sz="0" w:space="0" w:color="auto"/>
            <w:left w:val="none" w:sz="0" w:space="0" w:color="auto"/>
            <w:bottom w:val="none" w:sz="0" w:space="0" w:color="auto"/>
            <w:right w:val="none" w:sz="0" w:space="0" w:color="auto"/>
          </w:divBdr>
        </w:div>
        <w:div w:id="1253078893">
          <w:marLeft w:val="1354"/>
          <w:marRight w:val="0"/>
          <w:marTop w:val="86"/>
          <w:marBottom w:val="43"/>
          <w:divBdr>
            <w:top w:val="none" w:sz="0" w:space="0" w:color="auto"/>
            <w:left w:val="none" w:sz="0" w:space="0" w:color="auto"/>
            <w:bottom w:val="none" w:sz="0" w:space="0" w:color="auto"/>
            <w:right w:val="none" w:sz="0" w:space="0" w:color="auto"/>
          </w:divBdr>
        </w:div>
        <w:div w:id="1253078894">
          <w:marLeft w:val="1354"/>
          <w:marRight w:val="0"/>
          <w:marTop w:val="86"/>
          <w:marBottom w:val="43"/>
          <w:divBdr>
            <w:top w:val="none" w:sz="0" w:space="0" w:color="auto"/>
            <w:left w:val="none" w:sz="0" w:space="0" w:color="auto"/>
            <w:bottom w:val="none" w:sz="0" w:space="0" w:color="auto"/>
            <w:right w:val="none" w:sz="0" w:space="0" w:color="auto"/>
          </w:divBdr>
        </w:div>
        <w:div w:id="1253078895">
          <w:marLeft w:val="720"/>
          <w:marRight w:val="0"/>
          <w:marTop w:val="120"/>
          <w:marBottom w:val="48"/>
          <w:divBdr>
            <w:top w:val="none" w:sz="0" w:space="0" w:color="auto"/>
            <w:left w:val="none" w:sz="0" w:space="0" w:color="auto"/>
            <w:bottom w:val="none" w:sz="0" w:space="0" w:color="auto"/>
            <w:right w:val="none" w:sz="0" w:space="0" w:color="auto"/>
          </w:divBdr>
        </w:div>
        <w:div w:id="1253078898">
          <w:marLeft w:val="2074"/>
          <w:marRight w:val="0"/>
          <w:marTop w:val="77"/>
          <w:marBottom w:val="38"/>
          <w:divBdr>
            <w:top w:val="none" w:sz="0" w:space="0" w:color="auto"/>
            <w:left w:val="none" w:sz="0" w:space="0" w:color="auto"/>
            <w:bottom w:val="none" w:sz="0" w:space="0" w:color="auto"/>
            <w:right w:val="none" w:sz="0" w:space="0" w:color="auto"/>
          </w:divBdr>
        </w:div>
        <w:div w:id="1253078900">
          <w:marLeft w:val="1354"/>
          <w:marRight w:val="0"/>
          <w:marTop w:val="86"/>
          <w:marBottom w:val="43"/>
          <w:divBdr>
            <w:top w:val="none" w:sz="0" w:space="0" w:color="auto"/>
            <w:left w:val="none" w:sz="0" w:space="0" w:color="auto"/>
            <w:bottom w:val="none" w:sz="0" w:space="0" w:color="auto"/>
            <w:right w:val="none" w:sz="0" w:space="0" w:color="auto"/>
          </w:divBdr>
        </w:div>
        <w:div w:id="1253078901">
          <w:marLeft w:val="2074"/>
          <w:marRight w:val="0"/>
          <w:marTop w:val="77"/>
          <w:marBottom w:val="38"/>
          <w:divBdr>
            <w:top w:val="none" w:sz="0" w:space="0" w:color="auto"/>
            <w:left w:val="none" w:sz="0" w:space="0" w:color="auto"/>
            <w:bottom w:val="none" w:sz="0" w:space="0" w:color="auto"/>
            <w:right w:val="none" w:sz="0" w:space="0" w:color="auto"/>
          </w:divBdr>
        </w:div>
      </w:divsChild>
    </w:div>
    <w:div w:id="1253078899">
      <w:marLeft w:val="0"/>
      <w:marRight w:val="0"/>
      <w:marTop w:val="0"/>
      <w:marBottom w:val="0"/>
      <w:divBdr>
        <w:top w:val="none" w:sz="0" w:space="0" w:color="auto"/>
        <w:left w:val="none" w:sz="0" w:space="0" w:color="auto"/>
        <w:bottom w:val="none" w:sz="0" w:space="0" w:color="auto"/>
        <w:right w:val="none" w:sz="0" w:space="0" w:color="auto"/>
      </w:divBdr>
    </w:div>
    <w:div w:id="1253078902">
      <w:marLeft w:val="0"/>
      <w:marRight w:val="0"/>
      <w:marTop w:val="0"/>
      <w:marBottom w:val="0"/>
      <w:divBdr>
        <w:top w:val="none" w:sz="0" w:space="0" w:color="auto"/>
        <w:left w:val="none" w:sz="0" w:space="0" w:color="auto"/>
        <w:bottom w:val="none" w:sz="0" w:space="0" w:color="auto"/>
        <w:right w:val="none" w:sz="0" w:space="0" w:color="auto"/>
      </w:divBdr>
    </w:div>
    <w:div w:id="1253078904">
      <w:marLeft w:val="0"/>
      <w:marRight w:val="0"/>
      <w:marTop w:val="0"/>
      <w:marBottom w:val="0"/>
      <w:divBdr>
        <w:top w:val="none" w:sz="0" w:space="0" w:color="auto"/>
        <w:left w:val="none" w:sz="0" w:space="0" w:color="auto"/>
        <w:bottom w:val="none" w:sz="0" w:space="0" w:color="auto"/>
        <w:right w:val="none" w:sz="0" w:space="0" w:color="auto"/>
      </w:divBdr>
      <w:divsChild>
        <w:div w:id="1253078903">
          <w:marLeft w:val="0"/>
          <w:marRight w:val="0"/>
          <w:marTop w:val="0"/>
          <w:marBottom w:val="0"/>
          <w:divBdr>
            <w:top w:val="none" w:sz="0" w:space="0" w:color="auto"/>
            <w:left w:val="none" w:sz="0" w:space="0" w:color="auto"/>
            <w:bottom w:val="none" w:sz="0" w:space="0" w:color="auto"/>
            <w:right w:val="none" w:sz="0" w:space="0" w:color="auto"/>
          </w:divBdr>
        </w:div>
      </w:divsChild>
    </w:div>
    <w:div w:id="1253078905">
      <w:marLeft w:val="0"/>
      <w:marRight w:val="0"/>
      <w:marTop w:val="0"/>
      <w:marBottom w:val="0"/>
      <w:divBdr>
        <w:top w:val="none" w:sz="0" w:space="0" w:color="auto"/>
        <w:left w:val="none" w:sz="0" w:space="0" w:color="auto"/>
        <w:bottom w:val="none" w:sz="0" w:space="0" w:color="auto"/>
        <w:right w:val="none" w:sz="0" w:space="0" w:color="auto"/>
      </w:divBdr>
    </w:div>
    <w:div w:id="1293707179">
      <w:bodyDiv w:val="1"/>
      <w:marLeft w:val="0"/>
      <w:marRight w:val="0"/>
      <w:marTop w:val="0"/>
      <w:marBottom w:val="0"/>
      <w:divBdr>
        <w:top w:val="none" w:sz="0" w:space="0" w:color="auto"/>
        <w:left w:val="none" w:sz="0" w:space="0" w:color="auto"/>
        <w:bottom w:val="none" w:sz="0" w:space="0" w:color="auto"/>
        <w:right w:val="none" w:sz="0" w:space="0" w:color="auto"/>
      </w:divBdr>
      <w:divsChild>
        <w:div w:id="1793665259">
          <w:marLeft w:val="0"/>
          <w:marRight w:val="0"/>
          <w:marTop w:val="0"/>
          <w:marBottom w:val="0"/>
          <w:divBdr>
            <w:top w:val="none" w:sz="0" w:space="0" w:color="auto"/>
            <w:left w:val="none" w:sz="0" w:space="0" w:color="auto"/>
            <w:bottom w:val="none" w:sz="0" w:space="0" w:color="auto"/>
            <w:right w:val="none" w:sz="0" w:space="0" w:color="auto"/>
          </w:divBdr>
          <w:divsChild>
            <w:div w:id="33496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4689">
      <w:bodyDiv w:val="1"/>
      <w:marLeft w:val="0"/>
      <w:marRight w:val="0"/>
      <w:marTop w:val="0"/>
      <w:marBottom w:val="0"/>
      <w:divBdr>
        <w:top w:val="none" w:sz="0" w:space="0" w:color="auto"/>
        <w:left w:val="none" w:sz="0" w:space="0" w:color="auto"/>
        <w:bottom w:val="none" w:sz="0" w:space="0" w:color="auto"/>
        <w:right w:val="none" w:sz="0" w:space="0" w:color="auto"/>
      </w:divBdr>
      <w:divsChild>
        <w:div w:id="484324608">
          <w:marLeft w:val="547"/>
          <w:marRight w:val="0"/>
          <w:marTop w:val="86"/>
          <w:marBottom w:val="0"/>
          <w:divBdr>
            <w:top w:val="none" w:sz="0" w:space="0" w:color="auto"/>
            <w:left w:val="none" w:sz="0" w:space="0" w:color="auto"/>
            <w:bottom w:val="none" w:sz="0" w:space="0" w:color="auto"/>
            <w:right w:val="none" w:sz="0" w:space="0" w:color="auto"/>
          </w:divBdr>
        </w:div>
        <w:div w:id="902109057">
          <w:marLeft w:val="1166"/>
          <w:marRight w:val="0"/>
          <w:marTop w:val="77"/>
          <w:marBottom w:val="0"/>
          <w:divBdr>
            <w:top w:val="none" w:sz="0" w:space="0" w:color="auto"/>
            <w:left w:val="none" w:sz="0" w:space="0" w:color="auto"/>
            <w:bottom w:val="none" w:sz="0" w:space="0" w:color="auto"/>
            <w:right w:val="none" w:sz="0" w:space="0" w:color="auto"/>
          </w:divBdr>
        </w:div>
        <w:div w:id="1758285561">
          <w:marLeft w:val="547"/>
          <w:marRight w:val="0"/>
          <w:marTop w:val="86"/>
          <w:marBottom w:val="0"/>
          <w:divBdr>
            <w:top w:val="none" w:sz="0" w:space="0" w:color="auto"/>
            <w:left w:val="none" w:sz="0" w:space="0" w:color="auto"/>
            <w:bottom w:val="none" w:sz="0" w:space="0" w:color="auto"/>
            <w:right w:val="none" w:sz="0" w:space="0" w:color="auto"/>
          </w:divBdr>
        </w:div>
        <w:div w:id="2046170428">
          <w:marLeft w:val="1166"/>
          <w:marRight w:val="0"/>
          <w:marTop w:val="77"/>
          <w:marBottom w:val="0"/>
          <w:divBdr>
            <w:top w:val="none" w:sz="0" w:space="0" w:color="auto"/>
            <w:left w:val="none" w:sz="0" w:space="0" w:color="auto"/>
            <w:bottom w:val="none" w:sz="0" w:space="0" w:color="auto"/>
            <w:right w:val="none" w:sz="0" w:space="0" w:color="auto"/>
          </w:divBdr>
        </w:div>
      </w:divsChild>
    </w:div>
    <w:div w:id="1417482495">
      <w:bodyDiv w:val="1"/>
      <w:marLeft w:val="0"/>
      <w:marRight w:val="0"/>
      <w:marTop w:val="0"/>
      <w:marBottom w:val="0"/>
      <w:divBdr>
        <w:top w:val="none" w:sz="0" w:space="0" w:color="auto"/>
        <w:left w:val="none" w:sz="0" w:space="0" w:color="auto"/>
        <w:bottom w:val="none" w:sz="0" w:space="0" w:color="auto"/>
        <w:right w:val="none" w:sz="0" w:space="0" w:color="auto"/>
      </w:divBdr>
    </w:div>
    <w:div w:id="1446971388">
      <w:bodyDiv w:val="1"/>
      <w:marLeft w:val="0"/>
      <w:marRight w:val="0"/>
      <w:marTop w:val="0"/>
      <w:marBottom w:val="0"/>
      <w:divBdr>
        <w:top w:val="none" w:sz="0" w:space="0" w:color="auto"/>
        <w:left w:val="none" w:sz="0" w:space="0" w:color="auto"/>
        <w:bottom w:val="none" w:sz="0" w:space="0" w:color="auto"/>
        <w:right w:val="none" w:sz="0" w:space="0" w:color="auto"/>
      </w:divBdr>
      <w:divsChild>
        <w:div w:id="147330398">
          <w:marLeft w:val="0"/>
          <w:marRight w:val="0"/>
          <w:marTop w:val="0"/>
          <w:marBottom w:val="0"/>
          <w:divBdr>
            <w:top w:val="none" w:sz="0" w:space="0" w:color="auto"/>
            <w:left w:val="none" w:sz="0" w:space="0" w:color="auto"/>
            <w:bottom w:val="none" w:sz="0" w:space="0" w:color="auto"/>
            <w:right w:val="none" w:sz="0" w:space="0" w:color="auto"/>
          </w:divBdr>
          <w:divsChild>
            <w:div w:id="535434723">
              <w:marLeft w:val="0"/>
              <w:marRight w:val="0"/>
              <w:marTop w:val="0"/>
              <w:marBottom w:val="0"/>
              <w:divBdr>
                <w:top w:val="none" w:sz="0" w:space="0" w:color="auto"/>
                <w:left w:val="none" w:sz="0" w:space="0" w:color="auto"/>
                <w:bottom w:val="none" w:sz="0" w:space="0" w:color="auto"/>
                <w:right w:val="none" w:sz="0" w:space="0" w:color="auto"/>
              </w:divBdr>
            </w:div>
            <w:div w:id="893782138">
              <w:marLeft w:val="0"/>
              <w:marRight w:val="0"/>
              <w:marTop w:val="0"/>
              <w:marBottom w:val="0"/>
              <w:divBdr>
                <w:top w:val="none" w:sz="0" w:space="0" w:color="auto"/>
                <w:left w:val="none" w:sz="0" w:space="0" w:color="auto"/>
                <w:bottom w:val="none" w:sz="0" w:space="0" w:color="auto"/>
                <w:right w:val="none" w:sz="0" w:space="0" w:color="auto"/>
              </w:divBdr>
            </w:div>
            <w:div w:id="1226599229">
              <w:marLeft w:val="0"/>
              <w:marRight w:val="0"/>
              <w:marTop w:val="0"/>
              <w:marBottom w:val="0"/>
              <w:divBdr>
                <w:top w:val="none" w:sz="0" w:space="0" w:color="auto"/>
                <w:left w:val="none" w:sz="0" w:space="0" w:color="auto"/>
                <w:bottom w:val="none" w:sz="0" w:space="0" w:color="auto"/>
                <w:right w:val="none" w:sz="0" w:space="0" w:color="auto"/>
              </w:divBdr>
            </w:div>
            <w:div w:id="1274751940">
              <w:marLeft w:val="0"/>
              <w:marRight w:val="0"/>
              <w:marTop w:val="0"/>
              <w:marBottom w:val="0"/>
              <w:divBdr>
                <w:top w:val="none" w:sz="0" w:space="0" w:color="auto"/>
                <w:left w:val="none" w:sz="0" w:space="0" w:color="auto"/>
                <w:bottom w:val="none" w:sz="0" w:space="0" w:color="auto"/>
                <w:right w:val="none" w:sz="0" w:space="0" w:color="auto"/>
              </w:divBdr>
            </w:div>
            <w:div w:id="1288898920">
              <w:marLeft w:val="0"/>
              <w:marRight w:val="0"/>
              <w:marTop w:val="0"/>
              <w:marBottom w:val="0"/>
              <w:divBdr>
                <w:top w:val="none" w:sz="0" w:space="0" w:color="auto"/>
                <w:left w:val="none" w:sz="0" w:space="0" w:color="auto"/>
                <w:bottom w:val="none" w:sz="0" w:space="0" w:color="auto"/>
                <w:right w:val="none" w:sz="0" w:space="0" w:color="auto"/>
              </w:divBdr>
            </w:div>
            <w:div w:id="139219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80955">
      <w:bodyDiv w:val="1"/>
      <w:marLeft w:val="0"/>
      <w:marRight w:val="0"/>
      <w:marTop w:val="0"/>
      <w:marBottom w:val="0"/>
      <w:divBdr>
        <w:top w:val="none" w:sz="0" w:space="0" w:color="auto"/>
        <w:left w:val="none" w:sz="0" w:space="0" w:color="auto"/>
        <w:bottom w:val="none" w:sz="0" w:space="0" w:color="auto"/>
        <w:right w:val="none" w:sz="0" w:space="0" w:color="auto"/>
      </w:divBdr>
    </w:div>
    <w:div w:id="1539007873">
      <w:bodyDiv w:val="1"/>
      <w:marLeft w:val="0"/>
      <w:marRight w:val="0"/>
      <w:marTop w:val="0"/>
      <w:marBottom w:val="0"/>
      <w:divBdr>
        <w:top w:val="none" w:sz="0" w:space="0" w:color="auto"/>
        <w:left w:val="none" w:sz="0" w:space="0" w:color="auto"/>
        <w:bottom w:val="none" w:sz="0" w:space="0" w:color="auto"/>
        <w:right w:val="none" w:sz="0" w:space="0" w:color="auto"/>
      </w:divBdr>
    </w:div>
    <w:div w:id="1570071450">
      <w:bodyDiv w:val="1"/>
      <w:marLeft w:val="0"/>
      <w:marRight w:val="0"/>
      <w:marTop w:val="0"/>
      <w:marBottom w:val="0"/>
      <w:divBdr>
        <w:top w:val="none" w:sz="0" w:space="0" w:color="auto"/>
        <w:left w:val="none" w:sz="0" w:space="0" w:color="auto"/>
        <w:bottom w:val="none" w:sz="0" w:space="0" w:color="auto"/>
        <w:right w:val="none" w:sz="0" w:space="0" w:color="auto"/>
      </w:divBdr>
      <w:divsChild>
        <w:div w:id="389767340">
          <w:marLeft w:val="547"/>
          <w:marRight w:val="0"/>
          <w:marTop w:val="96"/>
          <w:marBottom w:val="0"/>
          <w:divBdr>
            <w:top w:val="none" w:sz="0" w:space="0" w:color="auto"/>
            <w:left w:val="none" w:sz="0" w:space="0" w:color="auto"/>
            <w:bottom w:val="none" w:sz="0" w:space="0" w:color="auto"/>
            <w:right w:val="none" w:sz="0" w:space="0" w:color="auto"/>
          </w:divBdr>
        </w:div>
        <w:div w:id="547641900">
          <w:marLeft w:val="1166"/>
          <w:marRight w:val="0"/>
          <w:marTop w:val="96"/>
          <w:marBottom w:val="0"/>
          <w:divBdr>
            <w:top w:val="none" w:sz="0" w:space="0" w:color="auto"/>
            <w:left w:val="none" w:sz="0" w:space="0" w:color="auto"/>
            <w:bottom w:val="none" w:sz="0" w:space="0" w:color="auto"/>
            <w:right w:val="none" w:sz="0" w:space="0" w:color="auto"/>
          </w:divBdr>
        </w:div>
        <w:div w:id="753550148">
          <w:marLeft w:val="547"/>
          <w:marRight w:val="0"/>
          <w:marTop w:val="96"/>
          <w:marBottom w:val="0"/>
          <w:divBdr>
            <w:top w:val="none" w:sz="0" w:space="0" w:color="auto"/>
            <w:left w:val="none" w:sz="0" w:space="0" w:color="auto"/>
            <w:bottom w:val="none" w:sz="0" w:space="0" w:color="auto"/>
            <w:right w:val="none" w:sz="0" w:space="0" w:color="auto"/>
          </w:divBdr>
        </w:div>
        <w:div w:id="986519099">
          <w:marLeft w:val="1166"/>
          <w:marRight w:val="0"/>
          <w:marTop w:val="96"/>
          <w:marBottom w:val="0"/>
          <w:divBdr>
            <w:top w:val="none" w:sz="0" w:space="0" w:color="auto"/>
            <w:left w:val="none" w:sz="0" w:space="0" w:color="auto"/>
            <w:bottom w:val="none" w:sz="0" w:space="0" w:color="auto"/>
            <w:right w:val="none" w:sz="0" w:space="0" w:color="auto"/>
          </w:divBdr>
        </w:div>
        <w:div w:id="1397170763">
          <w:marLeft w:val="547"/>
          <w:marRight w:val="0"/>
          <w:marTop w:val="96"/>
          <w:marBottom w:val="0"/>
          <w:divBdr>
            <w:top w:val="none" w:sz="0" w:space="0" w:color="auto"/>
            <w:left w:val="none" w:sz="0" w:space="0" w:color="auto"/>
            <w:bottom w:val="none" w:sz="0" w:space="0" w:color="auto"/>
            <w:right w:val="none" w:sz="0" w:space="0" w:color="auto"/>
          </w:divBdr>
        </w:div>
        <w:div w:id="1728070318">
          <w:marLeft w:val="1166"/>
          <w:marRight w:val="0"/>
          <w:marTop w:val="96"/>
          <w:marBottom w:val="0"/>
          <w:divBdr>
            <w:top w:val="none" w:sz="0" w:space="0" w:color="auto"/>
            <w:left w:val="none" w:sz="0" w:space="0" w:color="auto"/>
            <w:bottom w:val="none" w:sz="0" w:space="0" w:color="auto"/>
            <w:right w:val="none" w:sz="0" w:space="0" w:color="auto"/>
          </w:divBdr>
        </w:div>
      </w:divsChild>
    </w:div>
    <w:div w:id="1663466086">
      <w:bodyDiv w:val="1"/>
      <w:marLeft w:val="0"/>
      <w:marRight w:val="0"/>
      <w:marTop w:val="0"/>
      <w:marBottom w:val="0"/>
      <w:divBdr>
        <w:top w:val="none" w:sz="0" w:space="0" w:color="auto"/>
        <w:left w:val="none" w:sz="0" w:space="0" w:color="auto"/>
        <w:bottom w:val="none" w:sz="0" w:space="0" w:color="auto"/>
        <w:right w:val="none" w:sz="0" w:space="0" w:color="auto"/>
      </w:divBdr>
      <w:divsChild>
        <w:div w:id="759301313">
          <w:marLeft w:val="547"/>
          <w:marRight w:val="0"/>
          <w:marTop w:val="96"/>
          <w:marBottom w:val="0"/>
          <w:divBdr>
            <w:top w:val="none" w:sz="0" w:space="0" w:color="auto"/>
            <w:left w:val="none" w:sz="0" w:space="0" w:color="auto"/>
            <w:bottom w:val="none" w:sz="0" w:space="0" w:color="auto"/>
            <w:right w:val="none" w:sz="0" w:space="0" w:color="auto"/>
          </w:divBdr>
        </w:div>
      </w:divsChild>
    </w:div>
    <w:div w:id="1675451654">
      <w:bodyDiv w:val="1"/>
      <w:marLeft w:val="0"/>
      <w:marRight w:val="0"/>
      <w:marTop w:val="0"/>
      <w:marBottom w:val="0"/>
      <w:divBdr>
        <w:top w:val="none" w:sz="0" w:space="0" w:color="auto"/>
        <w:left w:val="none" w:sz="0" w:space="0" w:color="auto"/>
        <w:bottom w:val="none" w:sz="0" w:space="0" w:color="auto"/>
        <w:right w:val="none" w:sz="0" w:space="0" w:color="auto"/>
      </w:divBdr>
    </w:div>
    <w:div w:id="1699426918">
      <w:bodyDiv w:val="1"/>
      <w:marLeft w:val="0"/>
      <w:marRight w:val="0"/>
      <w:marTop w:val="0"/>
      <w:marBottom w:val="0"/>
      <w:divBdr>
        <w:top w:val="none" w:sz="0" w:space="0" w:color="auto"/>
        <w:left w:val="none" w:sz="0" w:space="0" w:color="auto"/>
        <w:bottom w:val="none" w:sz="0" w:space="0" w:color="auto"/>
        <w:right w:val="none" w:sz="0" w:space="0" w:color="auto"/>
      </w:divBdr>
      <w:divsChild>
        <w:div w:id="740491310">
          <w:marLeft w:val="0"/>
          <w:marRight w:val="0"/>
          <w:marTop w:val="0"/>
          <w:marBottom w:val="0"/>
          <w:divBdr>
            <w:top w:val="none" w:sz="0" w:space="0" w:color="auto"/>
            <w:left w:val="none" w:sz="0" w:space="0" w:color="auto"/>
            <w:bottom w:val="none" w:sz="0" w:space="0" w:color="auto"/>
            <w:right w:val="none" w:sz="0" w:space="0" w:color="auto"/>
          </w:divBdr>
          <w:divsChild>
            <w:div w:id="2124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69649">
      <w:bodyDiv w:val="1"/>
      <w:marLeft w:val="0"/>
      <w:marRight w:val="0"/>
      <w:marTop w:val="0"/>
      <w:marBottom w:val="0"/>
      <w:divBdr>
        <w:top w:val="none" w:sz="0" w:space="0" w:color="auto"/>
        <w:left w:val="none" w:sz="0" w:space="0" w:color="auto"/>
        <w:bottom w:val="none" w:sz="0" w:space="0" w:color="auto"/>
        <w:right w:val="none" w:sz="0" w:space="0" w:color="auto"/>
      </w:divBdr>
      <w:divsChild>
        <w:div w:id="877203186">
          <w:marLeft w:val="0"/>
          <w:marRight w:val="0"/>
          <w:marTop w:val="0"/>
          <w:marBottom w:val="0"/>
          <w:divBdr>
            <w:top w:val="none" w:sz="0" w:space="0" w:color="auto"/>
            <w:left w:val="none" w:sz="0" w:space="0" w:color="auto"/>
            <w:bottom w:val="none" w:sz="0" w:space="0" w:color="auto"/>
            <w:right w:val="none" w:sz="0" w:space="0" w:color="auto"/>
          </w:divBdr>
          <w:divsChild>
            <w:div w:id="60735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67919">
      <w:bodyDiv w:val="1"/>
      <w:marLeft w:val="0"/>
      <w:marRight w:val="0"/>
      <w:marTop w:val="0"/>
      <w:marBottom w:val="0"/>
      <w:divBdr>
        <w:top w:val="none" w:sz="0" w:space="0" w:color="auto"/>
        <w:left w:val="none" w:sz="0" w:space="0" w:color="auto"/>
        <w:bottom w:val="none" w:sz="0" w:space="0" w:color="auto"/>
        <w:right w:val="none" w:sz="0" w:space="0" w:color="auto"/>
      </w:divBdr>
      <w:divsChild>
        <w:div w:id="600378171">
          <w:marLeft w:val="1166"/>
          <w:marRight w:val="0"/>
          <w:marTop w:val="77"/>
          <w:marBottom w:val="0"/>
          <w:divBdr>
            <w:top w:val="none" w:sz="0" w:space="0" w:color="auto"/>
            <w:left w:val="none" w:sz="0" w:space="0" w:color="auto"/>
            <w:bottom w:val="none" w:sz="0" w:space="0" w:color="auto"/>
            <w:right w:val="none" w:sz="0" w:space="0" w:color="auto"/>
          </w:divBdr>
        </w:div>
      </w:divsChild>
    </w:div>
    <w:div w:id="1881747651">
      <w:bodyDiv w:val="1"/>
      <w:marLeft w:val="0"/>
      <w:marRight w:val="0"/>
      <w:marTop w:val="0"/>
      <w:marBottom w:val="0"/>
      <w:divBdr>
        <w:top w:val="none" w:sz="0" w:space="0" w:color="auto"/>
        <w:left w:val="none" w:sz="0" w:space="0" w:color="auto"/>
        <w:bottom w:val="none" w:sz="0" w:space="0" w:color="auto"/>
        <w:right w:val="none" w:sz="0" w:space="0" w:color="auto"/>
      </w:divBdr>
      <w:divsChild>
        <w:div w:id="2138794942">
          <w:marLeft w:val="547"/>
          <w:marRight w:val="0"/>
          <w:marTop w:val="96"/>
          <w:marBottom w:val="0"/>
          <w:divBdr>
            <w:top w:val="none" w:sz="0" w:space="0" w:color="auto"/>
            <w:left w:val="none" w:sz="0" w:space="0" w:color="auto"/>
            <w:bottom w:val="none" w:sz="0" w:space="0" w:color="auto"/>
            <w:right w:val="none" w:sz="0" w:space="0" w:color="auto"/>
          </w:divBdr>
        </w:div>
      </w:divsChild>
    </w:div>
    <w:div w:id="1926837022">
      <w:bodyDiv w:val="1"/>
      <w:marLeft w:val="0"/>
      <w:marRight w:val="0"/>
      <w:marTop w:val="0"/>
      <w:marBottom w:val="0"/>
      <w:divBdr>
        <w:top w:val="none" w:sz="0" w:space="0" w:color="auto"/>
        <w:left w:val="none" w:sz="0" w:space="0" w:color="auto"/>
        <w:bottom w:val="none" w:sz="0" w:space="0" w:color="auto"/>
        <w:right w:val="none" w:sz="0" w:space="0" w:color="auto"/>
      </w:divBdr>
      <w:divsChild>
        <w:div w:id="345640317">
          <w:marLeft w:val="1800"/>
          <w:marRight w:val="0"/>
          <w:marTop w:val="86"/>
          <w:marBottom w:val="0"/>
          <w:divBdr>
            <w:top w:val="none" w:sz="0" w:space="0" w:color="auto"/>
            <w:left w:val="none" w:sz="0" w:space="0" w:color="auto"/>
            <w:bottom w:val="none" w:sz="0" w:space="0" w:color="auto"/>
            <w:right w:val="none" w:sz="0" w:space="0" w:color="auto"/>
          </w:divBdr>
        </w:div>
        <w:div w:id="505364833">
          <w:marLeft w:val="1166"/>
          <w:marRight w:val="0"/>
          <w:marTop w:val="96"/>
          <w:marBottom w:val="0"/>
          <w:divBdr>
            <w:top w:val="none" w:sz="0" w:space="0" w:color="auto"/>
            <w:left w:val="none" w:sz="0" w:space="0" w:color="auto"/>
            <w:bottom w:val="none" w:sz="0" w:space="0" w:color="auto"/>
            <w:right w:val="none" w:sz="0" w:space="0" w:color="auto"/>
          </w:divBdr>
        </w:div>
        <w:div w:id="551818742">
          <w:marLeft w:val="1166"/>
          <w:marRight w:val="0"/>
          <w:marTop w:val="96"/>
          <w:marBottom w:val="0"/>
          <w:divBdr>
            <w:top w:val="none" w:sz="0" w:space="0" w:color="auto"/>
            <w:left w:val="none" w:sz="0" w:space="0" w:color="auto"/>
            <w:bottom w:val="none" w:sz="0" w:space="0" w:color="auto"/>
            <w:right w:val="none" w:sz="0" w:space="0" w:color="auto"/>
          </w:divBdr>
        </w:div>
        <w:div w:id="889389387">
          <w:marLeft w:val="1800"/>
          <w:marRight w:val="0"/>
          <w:marTop w:val="86"/>
          <w:marBottom w:val="0"/>
          <w:divBdr>
            <w:top w:val="none" w:sz="0" w:space="0" w:color="auto"/>
            <w:left w:val="none" w:sz="0" w:space="0" w:color="auto"/>
            <w:bottom w:val="none" w:sz="0" w:space="0" w:color="auto"/>
            <w:right w:val="none" w:sz="0" w:space="0" w:color="auto"/>
          </w:divBdr>
        </w:div>
        <w:div w:id="1312252974">
          <w:marLeft w:val="1800"/>
          <w:marRight w:val="0"/>
          <w:marTop w:val="86"/>
          <w:marBottom w:val="0"/>
          <w:divBdr>
            <w:top w:val="none" w:sz="0" w:space="0" w:color="auto"/>
            <w:left w:val="none" w:sz="0" w:space="0" w:color="auto"/>
            <w:bottom w:val="none" w:sz="0" w:space="0" w:color="auto"/>
            <w:right w:val="none" w:sz="0" w:space="0" w:color="auto"/>
          </w:divBdr>
        </w:div>
        <w:div w:id="1769037978">
          <w:marLeft w:val="1166"/>
          <w:marRight w:val="0"/>
          <w:marTop w:val="96"/>
          <w:marBottom w:val="0"/>
          <w:divBdr>
            <w:top w:val="none" w:sz="0" w:space="0" w:color="auto"/>
            <w:left w:val="none" w:sz="0" w:space="0" w:color="auto"/>
            <w:bottom w:val="none" w:sz="0" w:space="0" w:color="auto"/>
            <w:right w:val="none" w:sz="0" w:space="0" w:color="auto"/>
          </w:divBdr>
        </w:div>
      </w:divsChild>
    </w:div>
    <w:div w:id="1928614340">
      <w:bodyDiv w:val="1"/>
      <w:marLeft w:val="0"/>
      <w:marRight w:val="0"/>
      <w:marTop w:val="0"/>
      <w:marBottom w:val="0"/>
      <w:divBdr>
        <w:top w:val="none" w:sz="0" w:space="0" w:color="auto"/>
        <w:left w:val="none" w:sz="0" w:space="0" w:color="auto"/>
        <w:bottom w:val="none" w:sz="0" w:space="0" w:color="auto"/>
        <w:right w:val="none" w:sz="0" w:space="0" w:color="auto"/>
      </w:divBdr>
      <w:divsChild>
        <w:div w:id="2042823510">
          <w:marLeft w:val="0"/>
          <w:marRight w:val="0"/>
          <w:marTop w:val="0"/>
          <w:marBottom w:val="0"/>
          <w:divBdr>
            <w:top w:val="none" w:sz="0" w:space="0" w:color="auto"/>
            <w:left w:val="none" w:sz="0" w:space="0" w:color="auto"/>
            <w:bottom w:val="none" w:sz="0" w:space="0" w:color="auto"/>
            <w:right w:val="none" w:sz="0" w:space="0" w:color="auto"/>
          </w:divBdr>
          <w:divsChild>
            <w:div w:id="5735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43504">
      <w:bodyDiv w:val="1"/>
      <w:marLeft w:val="0"/>
      <w:marRight w:val="0"/>
      <w:marTop w:val="0"/>
      <w:marBottom w:val="0"/>
      <w:divBdr>
        <w:top w:val="none" w:sz="0" w:space="0" w:color="auto"/>
        <w:left w:val="none" w:sz="0" w:space="0" w:color="auto"/>
        <w:bottom w:val="none" w:sz="0" w:space="0" w:color="auto"/>
        <w:right w:val="none" w:sz="0" w:space="0" w:color="auto"/>
      </w:divBdr>
      <w:divsChild>
        <w:div w:id="1428386877">
          <w:marLeft w:val="0"/>
          <w:marRight w:val="0"/>
          <w:marTop w:val="0"/>
          <w:marBottom w:val="0"/>
          <w:divBdr>
            <w:top w:val="none" w:sz="0" w:space="0" w:color="auto"/>
            <w:left w:val="none" w:sz="0" w:space="0" w:color="auto"/>
            <w:bottom w:val="none" w:sz="0" w:space="0" w:color="auto"/>
            <w:right w:val="none" w:sz="0" w:space="0" w:color="auto"/>
          </w:divBdr>
          <w:divsChild>
            <w:div w:id="106791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476854">
      <w:bodyDiv w:val="1"/>
      <w:marLeft w:val="0"/>
      <w:marRight w:val="0"/>
      <w:marTop w:val="0"/>
      <w:marBottom w:val="0"/>
      <w:divBdr>
        <w:top w:val="none" w:sz="0" w:space="0" w:color="auto"/>
        <w:left w:val="none" w:sz="0" w:space="0" w:color="auto"/>
        <w:bottom w:val="none" w:sz="0" w:space="0" w:color="auto"/>
        <w:right w:val="none" w:sz="0" w:space="0" w:color="auto"/>
      </w:divBdr>
      <w:divsChild>
        <w:div w:id="1227256016">
          <w:marLeft w:val="1166"/>
          <w:marRight w:val="0"/>
          <w:marTop w:val="82"/>
          <w:marBottom w:val="0"/>
          <w:divBdr>
            <w:top w:val="none" w:sz="0" w:space="0" w:color="auto"/>
            <w:left w:val="none" w:sz="0" w:space="0" w:color="auto"/>
            <w:bottom w:val="none" w:sz="0" w:space="0" w:color="auto"/>
            <w:right w:val="none" w:sz="0" w:space="0" w:color="auto"/>
          </w:divBdr>
        </w:div>
      </w:divsChild>
    </w:div>
    <w:div w:id="1976792040">
      <w:bodyDiv w:val="1"/>
      <w:marLeft w:val="0"/>
      <w:marRight w:val="0"/>
      <w:marTop w:val="0"/>
      <w:marBottom w:val="0"/>
      <w:divBdr>
        <w:top w:val="none" w:sz="0" w:space="0" w:color="auto"/>
        <w:left w:val="none" w:sz="0" w:space="0" w:color="auto"/>
        <w:bottom w:val="none" w:sz="0" w:space="0" w:color="auto"/>
        <w:right w:val="none" w:sz="0" w:space="0" w:color="auto"/>
      </w:divBdr>
    </w:div>
    <w:div w:id="1991055078">
      <w:bodyDiv w:val="1"/>
      <w:marLeft w:val="0"/>
      <w:marRight w:val="0"/>
      <w:marTop w:val="0"/>
      <w:marBottom w:val="0"/>
      <w:divBdr>
        <w:top w:val="none" w:sz="0" w:space="0" w:color="auto"/>
        <w:left w:val="none" w:sz="0" w:space="0" w:color="auto"/>
        <w:bottom w:val="none" w:sz="0" w:space="0" w:color="auto"/>
        <w:right w:val="none" w:sz="0" w:space="0" w:color="auto"/>
      </w:divBdr>
    </w:div>
    <w:div w:id="1994522981">
      <w:bodyDiv w:val="1"/>
      <w:marLeft w:val="0"/>
      <w:marRight w:val="0"/>
      <w:marTop w:val="0"/>
      <w:marBottom w:val="0"/>
      <w:divBdr>
        <w:top w:val="none" w:sz="0" w:space="0" w:color="auto"/>
        <w:left w:val="none" w:sz="0" w:space="0" w:color="auto"/>
        <w:bottom w:val="none" w:sz="0" w:space="0" w:color="auto"/>
        <w:right w:val="none" w:sz="0" w:space="0" w:color="auto"/>
      </w:divBdr>
    </w:div>
    <w:div w:id="1995452586">
      <w:bodyDiv w:val="1"/>
      <w:marLeft w:val="0"/>
      <w:marRight w:val="0"/>
      <w:marTop w:val="0"/>
      <w:marBottom w:val="0"/>
      <w:divBdr>
        <w:top w:val="none" w:sz="0" w:space="0" w:color="auto"/>
        <w:left w:val="none" w:sz="0" w:space="0" w:color="auto"/>
        <w:bottom w:val="none" w:sz="0" w:space="0" w:color="auto"/>
        <w:right w:val="none" w:sz="0" w:space="0" w:color="auto"/>
      </w:divBdr>
      <w:divsChild>
        <w:div w:id="1187409550">
          <w:marLeft w:val="0"/>
          <w:marRight w:val="0"/>
          <w:marTop w:val="0"/>
          <w:marBottom w:val="0"/>
          <w:divBdr>
            <w:top w:val="none" w:sz="0" w:space="0" w:color="auto"/>
            <w:left w:val="none" w:sz="0" w:space="0" w:color="auto"/>
            <w:bottom w:val="none" w:sz="0" w:space="0" w:color="auto"/>
            <w:right w:val="none" w:sz="0" w:space="0" w:color="auto"/>
          </w:divBdr>
          <w:divsChild>
            <w:div w:id="24984495">
              <w:marLeft w:val="0"/>
              <w:marRight w:val="0"/>
              <w:marTop w:val="0"/>
              <w:marBottom w:val="0"/>
              <w:divBdr>
                <w:top w:val="none" w:sz="0" w:space="0" w:color="auto"/>
                <w:left w:val="none" w:sz="0" w:space="0" w:color="auto"/>
                <w:bottom w:val="none" w:sz="0" w:space="0" w:color="auto"/>
                <w:right w:val="none" w:sz="0" w:space="0" w:color="auto"/>
              </w:divBdr>
            </w:div>
            <w:div w:id="8917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1742">
      <w:bodyDiv w:val="1"/>
      <w:marLeft w:val="0"/>
      <w:marRight w:val="0"/>
      <w:marTop w:val="0"/>
      <w:marBottom w:val="0"/>
      <w:divBdr>
        <w:top w:val="none" w:sz="0" w:space="0" w:color="auto"/>
        <w:left w:val="none" w:sz="0" w:space="0" w:color="auto"/>
        <w:bottom w:val="none" w:sz="0" w:space="0" w:color="auto"/>
        <w:right w:val="none" w:sz="0" w:space="0" w:color="auto"/>
      </w:divBdr>
    </w:div>
    <w:div w:id="2059284093">
      <w:bodyDiv w:val="1"/>
      <w:marLeft w:val="0"/>
      <w:marRight w:val="0"/>
      <w:marTop w:val="0"/>
      <w:marBottom w:val="0"/>
      <w:divBdr>
        <w:top w:val="none" w:sz="0" w:space="0" w:color="auto"/>
        <w:left w:val="none" w:sz="0" w:space="0" w:color="auto"/>
        <w:bottom w:val="none" w:sz="0" w:space="0" w:color="auto"/>
        <w:right w:val="none" w:sz="0" w:space="0" w:color="auto"/>
      </w:divBdr>
    </w:div>
    <w:div w:id="211065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68B0A-814A-45D7-ABCD-A3AF6341B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TotalTime>
  <Pages>3</Pages>
  <Words>638</Words>
  <Characters>3643</Characters>
  <Application>Microsoft Office Word</Application>
  <DocSecurity>0</DocSecurity>
  <Lines>30</Lines>
  <Paragraphs>8</Paragraphs>
  <ScaleCrop>false</ScaleCrop>
  <Company>Qualcomm Inc.</Company>
  <LinksUpToDate>false</LinksUpToDate>
  <CharactersWithSpaces>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#78</dc:title>
  <dc:subject/>
  <dc:creator>ITRI</dc:creator>
  <cp:keywords/>
  <cp:lastModifiedBy>Will Pao</cp:lastModifiedBy>
  <cp:revision>25</cp:revision>
  <cp:lastPrinted>2014-05-05T04:35:00Z</cp:lastPrinted>
  <dcterms:created xsi:type="dcterms:W3CDTF">2019-01-09T06:04:00Z</dcterms:created>
  <dcterms:modified xsi:type="dcterms:W3CDTF">2019-01-11T05:29:00Z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0000000034D07B5C97BC4E469443F1EA5C42A8EF0700A4E2EABA04D0EB45A8B1C28ADAEB19CE009879433E7A0000A4E2EABA04D0EB45A8B1C28ADAEB19CE009879437C120000</vt:lpwstr>
  </property>
  <property fmtid="{D5CDD505-2E9C-101B-9397-08002B2CF9AE}" pid="8" name="_EmailStoreID0">
    <vt:lpwstr>0000000038A1BB1005E5101AA1BB08002B2A56C20000454D534D44422E444C4C00000000000000001B55FA20AA6611CD9BC800AA002FC45A0C00000062316132306530302D623866322D346233372D613664322D38393230356662363537396440697472692E6F72672E7477002F6F3D4D536D61696C2F6F753D45786368616</vt:lpwstr>
  </property>
  <property fmtid="{D5CDD505-2E9C-101B-9397-08002B2CF9AE}" pid="9" name="_EmailStoreID1">
    <vt:lpwstr>E67652041646D696E6973747261746976652047726F7570202846594449424F484632335350444C54292F636E3D526563697069656E74732F636E3D41303033383900</vt:lpwstr>
  </property>
  <property fmtid="{D5CDD505-2E9C-101B-9397-08002B2CF9AE}" pid="10" name="_EmailStoreID2">
    <vt:lpwstr>423032004E004100530041004E00450058004D004200300032002E006E0061002E007100750061006C0063006F006D006D002E0063006F006D0000000000</vt:lpwstr>
  </property>
  <property fmtid="{D5CDD505-2E9C-101B-9397-08002B2CF9AE}" pid="11" name="_EmailStoreID">
    <vt:lpwstr>0000000038A1BB1005E5101AA1BB08002B2A56C200006D737073742E646C6C00000000004E495441F9BFB80100AA0037D96E0000000044003A005C005000720069007600610074006500200044006100740061005C006D00610069006C005C004F00750074006C006F006F006B002E007000730074000000</vt:lpwstr>
  </property>
  <property fmtid="{D5CDD505-2E9C-101B-9397-08002B2CF9AE}" pid="12" name="_ReviewingToolsShownOnce">
    <vt:lpwstr/>
  </property>
</Properties>
</file>