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pacing w:beforeLines="50" w:afterLines="50" w:line="240" w:lineRule="exact"/>
        <w:rPr>
          <w:rFonts w:eastAsia="宋体" w:cs="Arial"/>
          <w:lang w:val="en-US" w:eastAsia="zh-CN"/>
        </w:rPr>
      </w:pPr>
      <w:r>
        <w:rPr>
          <w:rFonts w:cs="Arial"/>
        </w:rPr>
        <w:t xml:space="preserve">3GPP TSG RAN WG1 </w:t>
      </w:r>
      <w:r>
        <w:rPr>
          <w:rFonts w:hint="eastAsia" w:eastAsia="宋体" w:cs="Arial"/>
          <w:lang w:eastAsia="zh-CN"/>
        </w:rPr>
        <w:t xml:space="preserve">Ad-Hoc </w:t>
      </w:r>
      <w:r>
        <w:rPr>
          <w:rFonts w:cs="Arial"/>
        </w:rPr>
        <w:t xml:space="preserve">Meeting </w:t>
      </w:r>
      <w:r>
        <w:rPr>
          <w:rFonts w:hint="eastAsia" w:eastAsia="宋体" w:cs="Arial"/>
          <w:lang w:eastAsia="zh-CN"/>
        </w:rPr>
        <w:t>1901</w:t>
      </w:r>
      <w:r>
        <w:rPr>
          <w:rFonts w:cs="Arial"/>
        </w:rPr>
        <w:t xml:space="preserve">                          </w:t>
      </w:r>
      <w:r>
        <w:rPr>
          <w:rFonts w:cs="Arial"/>
        </w:rPr>
        <w:tab/>
      </w:r>
      <w:r>
        <w:rPr>
          <w:rFonts w:hint="eastAsia" w:ascii="宋体" w:hAnsi="宋体" w:eastAsia="宋体" w:cs="Arial"/>
          <w:lang w:eastAsia="zh-CN"/>
        </w:rPr>
        <w:t xml:space="preserve">                      </w:t>
      </w:r>
      <w:r>
        <w:rPr>
          <w:rFonts w:cs="Arial"/>
          <w:highlight w:val="none"/>
        </w:rPr>
        <w:t>R1-</w:t>
      </w:r>
      <w:r>
        <w:rPr>
          <w:rFonts w:hint="eastAsia" w:eastAsia="宋体" w:cs="Arial"/>
          <w:highlight w:val="none"/>
          <w:lang w:val="en-US" w:eastAsia="zh-CN"/>
        </w:rPr>
        <w:t>1900408</w:t>
      </w:r>
    </w:p>
    <w:p>
      <w:pPr>
        <w:pStyle w:val="17"/>
        <w:spacing w:beforeLines="50" w:afterLines="50" w:line="240" w:lineRule="exact"/>
        <w:rPr>
          <w:rFonts w:cs="Arial"/>
        </w:rPr>
      </w:pPr>
      <w:r>
        <w:rPr>
          <w:rFonts w:eastAsia="宋体" w:cs="Arial"/>
          <w:lang w:eastAsia="zh-CN"/>
        </w:rPr>
        <w:t>Taipei</w:t>
      </w:r>
      <w:r>
        <w:rPr>
          <w:rFonts w:hint="eastAsia" w:eastAsia="宋体" w:cs="Arial"/>
          <w:lang w:eastAsia="zh-CN"/>
        </w:rPr>
        <w:t>, 21st – 25th January, 2019</w:t>
      </w:r>
    </w:p>
    <w:p>
      <w:pPr>
        <w:pStyle w:val="17"/>
        <w:tabs>
          <w:tab w:val="left" w:pos="1800"/>
        </w:tabs>
        <w:spacing w:beforeLines="50" w:afterLines="50" w:line="240" w:lineRule="exact"/>
        <w:ind w:left="1800" w:hanging="1800"/>
        <w:rPr>
          <w:rFonts w:cs="Arial"/>
        </w:rPr>
      </w:pPr>
      <w:r>
        <w:rPr>
          <w:rFonts w:cs="Arial"/>
        </w:rPr>
        <w:t>Source:</w:t>
      </w:r>
      <w:r>
        <w:rPr>
          <w:rFonts w:cs="Arial"/>
        </w:rPr>
        <w:tab/>
      </w:r>
      <w:r>
        <w:rPr>
          <w:rFonts w:cs="Arial"/>
        </w:rPr>
        <w:t>CMCC</w:t>
      </w:r>
    </w:p>
    <w:p>
      <w:pPr>
        <w:pStyle w:val="17"/>
        <w:tabs>
          <w:tab w:val="left" w:pos="1800"/>
        </w:tabs>
        <w:spacing w:beforeLines="50" w:afterLines="50" w:line="240" w:lineRule="exact"/>
        <w:rPr>
          <w:rFonts w:eastAsia="宋体" w:cs="Arial"/>
          <w:lang w:eastAsia="zh-CN"/>
        </w:rPr>
      </w:pPr>
      <w:r>
        <w:rPr>
          <w:rFonts w:cs="Arial"/>
        </w:rPr>
        <w:t>Title:</w:t>
      </w:r>
      <w:r>
        <w:rPr>
          <w:rFonts w:cs="Arial"/>
        </w:rPr>
        <w:tab/>
      </w:r>
      <w:bookmarkStart w:id="0" w:name="OLE_LINK1"/>
      <w:bookmarkStart w:id="1" w:name="OLE_LINK2"/>
      <w:r>
        <w:rPr>
          <w:rFonts w:eastAsia="宋体" w:cs="Arial"/>
          <w:lang w:eastAsia="zh-CN"/>
        </w:rPr>
        <w:t>Discussion on UE</w:t>
      </w:r>
      <w:r>
        <w:rPr>
          <w:rFonts w:hint="eastAsia" w:eastAsia="宋体" w:cs="Arial"/>
          <w:lang w:eastAsia="zh-CN"/>
        </w:rPr>
        <w:t>-</w:t>
      </w:r>
      <w:r>
        <w:rPr>
          <w:rFonts w:eastAsia="宋体" w:cs="Arial"/>
          <w:lang w:eastAsia="zh-CN"/>
        </w:rPr>
        <w:t>UE cross</w:t>
      </w:r>
      <w:r>
        <w:rPr>
          <w:rFonts w:hint="eastAsia" w:eastAsia="宋体" w:cs="Arial"/>
          <w:lang w:eastAsia="zh-CN"/>
        </w:rPr>
        <w:t xml:space="preserve"> </w:t>
      </w:r>
      <w:r>
        <w:rPr>
          <w:rFonts w:eastAsia="宋体" w:cs="Arial"/>
          <w:lang w:eastAsia="zh-CN"/>
        </w:rPr>
        <w:t xml:space="preserve">link interference </w:t>
      </w:r>
      <w:bookmarkEnd w:id="0"/>
      <w:bookmarkEnd w:id="1"/>
      <w:r>
        <w:rPr>
          <w:rFonts w:hint="eastAsia" w:eastAsia="宋体" w:cs="Arial"/>
          <w:lang w:eastAsia="zh-CN"/>
        </w:rPr>
        <w:t xml:space="preserve">measurements and </w:t>
      </w:r>
      <w:r>
        <w:rPr>
          <w:rFonts w:eastAsia="宋体" w:cs="Arial"/>
          <w:lang w:eastAsia="zh-CN"/>
        </w:rPr>
        <w:t>reporting</w:t>
      </w:r>
    </w:p>
    <w:p>
      <w:pPr>
        <w:pStyle w:val="17"/>
        <w:tabs>
          <w:tab w:val="left" w:pos="1800"/>
        </w:tabs>
        <w:spacing w:beforeLines="50" w:afterLines="50" w:line="240" w:lineRule="exact"/>
        <w:ind w:left="1800" w:hanging="1800"/>
        <w:rPr>
          <w:rFonts w:eastAsia="宋体" w:cs="Arial"/>
          <w:lang w:eastAsia="zh-CN"/>
        </w:rPr>
      </w:pPr>
      <w:r>
        <w:rPr>
          <w:rFonts w:cs="Arial"/>
        </w:rPr>
        <w:t>Agenda Item:</w:t>
      </w:r>
      <w:r>
        <w:rPr>
          <w:rFonts w:cs="Arial"/>
        </w:rPr>
        <w:tab/>
      </w:r>
      <w:r>
        <w:rPr>
          <w:rFonts w:hint="eastAsia" w:eastAsia="宋体" w:cs="Arial"/>
          <w:bCs/>
          <w:lang w:eastAsia="zh-CN"/>
        </w:rPr>
        <w:t>7.2.5.1</w:t>
      </w:r>
    </w:p>
    <w:p>
      <w:pPr>
        <w:pStyle w:val="17"/>
        <w:tabs>
          <w:tab w:val="left" w:pos="1800"/>
        </w:tabs>
        <w:spacing w:beforeLines="50" w:afterLines="50" w:line="240" w:lineRule="exact"/>
        <w:rPr>
          <w:rFonts w:eastAsia="宋体" w:cs="Arial"/>
          <w:sz w:val="24"/>
          <w:lang w:eastAsia="zh-CN"/>
        </w:rPr>
      </w:pPr>
      <w:r>
        <w:rPr>
          <w:rFonts w:cs="Arial"/>
        </w:rPr>
        <w:t>Document for:</w:t>
      </w:r>
      <w:r>
        <w:rPr>
          <w:rFonts w:cs="Arial"/>
        </w:rPr>
        <w:tab/>
      </w:r>
      <w:r>
        <w:rPr>
          <w:rFonts w:cs="Arial"/>
        </w:rPr>
        <w:t>Discussion</w:t>
      </w:r>
      <w:r>
        <w:rPr>
          <w:rFonts w:eastAsia="宋体" w:cs="Arial"/>
          <w:lang w:eastAsia="zh-CN"/>
        </w:rPr>
        <w:t xml:space="preserve"> and Decision</w:t>
      </w:r>
    </w:p>
    <w:p>
      <w:pPr>
        <w:pStyle w:val="17"/>
        <w:widowControl w:val="0"/>
        <w:tabs>
          <w:tab w:val="left" w:pos="2310"/>
          <w:tab w:val="clear" w:pos="2552"/>
        </w:tabs>
        <w:spacing w:beforeLines="50" w:afterLines="50" w:line="240" w:lineRule="exact"/>
        <w:rPr>
          <w:rFonts w:ascii="Times New Roman" w:hAnsi="Times New Roman" w:eastAsia="MS Mincho"/>
          <w:bCs/>
          <w:sz w:val="22"/>
          <w:szCs w:val="22"/>
          <w:lang w:eastAsia="ja-JP"/>
        </w:rPr>
      </w:pPr>
    </w:p>
    <w:p>
      <w:pPr>
        <w:pStyle w:val="2"/>
        <w:keepLines/>
        <w:numPr>
          <w:ilvl w:val="0"/>
          <w:numId w:val="6"/>
        </w:numPr>
        <w:pBdr>
          <w:top w:val="single" w:color="auto" w:sz="12" w:space="3"/>
        </w:pBdr>
        <w:overflowPunct w:val="0"/>
        <w:autoSpaceDE w:val="0"/>
        <w:autoSpaceDN w:val="0"/>
        <w:adjustRightInd w:val="0"/>
        <w:spacing w:beforeLines="50" w:afterLines="50" w:line="400" w:lineRule="exact"/>
        <w:textAlignment w:val="baseline"/>
        <w:rPr>
          <w:rFonts w:ascii="Times New Roman" w:hAnsi="Times New Roman" w:eastAsia="宋体"/>
          <w:sz w:val="32"/>
          <w:szCs w:val="20"/>
          <w:lang w:eastAsia="zh-CN"/>
        </w:rPr>
      </w:pPr>
      <w:r>
        <w:rPr>
          <w:rFonts w:ascii="Times New Roman" w:hAnsi="Times New Roman" w:eastAsia="宋体"/>
          <w:sz w:val="32"/>
          <w:szCs w:val="20"/>
          <w:lang w:eastAsia="zh-CN"/>
        </w:rPr>
        <w:t>Introduction</w:t>
      </w:r>
    </w:p>
    <w:p>
      <w:pPr>
        <w:pStyle w:val="3"/>
        <w:spacing w:beforeLines="50" w:afterLines="50" w:line="240" w:lineRule="exact"/>
        <w:rPr>
          <w:szCs w:val="20"/>
          <w:lang w:eastAsia="zh-CN"/>
        </w:rPr>
      </w:pPr>
      <w:r>
        <w:rPr>
          <w:rFonts w:hint="eastAsia"/>
          <w:szCs w:val="20"/>
          <w:lang w:eastAsia="zh-CN"/>
        </w:rPr>
        <w:t xml:space="preserve">In 3GPP RAN1 #90 meeting, the following agreements on SRS-RSRP and </w:t>
      </w:r>
      <w:r>
        <w:rPr>
          <w:szCs w:val="20"/>
          <w:lang w:eastAsia="zh-CN"/>
        </w:rPr>
        <w:t>RSSI based</w:t>
      </w:r>
      <w:r>
        <w:rPr>
          <w:rFonts w:hint="eastAsia"/>
          <w:szCs w:val="20"/>
          <w:lang w:eastAsia="zh-CN"/>
        </w:rPr>
        <w:t xml:space="preserve"> CLI measurement were achieved [1]:</w:t>
      </w:r>
    </w:p>
    <w:p>
      <w:pPr>
        <w:tabs>
          <w:tab w:val="left" w:pos="630"/>
        </w:tabs>
        <w:spacing w:beforeLines="50" w:afterLines="50"/>
        <w:rPr>
          <w:sz w:val="20"/>
          <w:szCs w:val="20"/>
        </w:rPr>
      </w:pPr>
      <w:r>
        <w:rPr>
          <w:sz w:val="20"/>
          <w:szCs w:val="20"/>
          <w:highlight w:val="green"/>
        </w:rPr>
        <w:t>Agreements:</w:t>
      </w:r>
    </w:p>
    <w:p>
      <w:pPr>
        <w:numPr>
          <w:ilvl w:val="0"/>
          <w:numId w:val="7"/>
        </w:numPr>
        <w:tabs>
          <w:tab w:val="left" w:pos="630"/>
        </w:tabs>
        <w:spacing w:beforeLines="-2147483648" w:afterLines="-2147483648"/>
        <w:ind w:left="720" w:hanging="357"/>
        <w:rPr>
          <w:sz w:val="20"/>
          <w:szCs w:val="20"/>
        </w:rPr>
      </w:pPr>
      <w:r>
        <w:rPr>
          <w:sz w:val="20"/>
          <w:szCs w:val="20"/>
        </w:rPr>
        <w:t>Definitions of metrics for CLI:</w:t>
      </w:r>
    </w:p>
    <w:p>
      <w:pPr>
        <w:numPr>
          <w:ilvl w:val="1"/>
          <w:numId w:val="7"/>
        </w:numPr>
        <w:tabs>
          <w:tab w:val="left" w:pos="630"/>
        </w:tabs>
        <w:spacing w:beforeLines="-2147483648" w:afterLines="-2147483648"/>
        <w:ind w:left="1440" w:hanging="357"/>
        <w:rPr>
          <w:sz w:val="20"/>
          <w:szCs w:val="20"/>
        </w:rPr>
      </w:pPr>
      <w:r>
        <w:rPr>
          <w:sz w:val="20"/>
          <w:szCs w:val="20"/>
        </w:rPr>
        <w:t>SRS-RSRP:</w:t>
      </w:r>
    </w:p>
    <w:p>
      <w:pPr>
        <w:numPr>
          <w:ilvl w:val="2"/>
          <w:numId w:val="7"/>
        </w:numPr>
        <w:tabs>
          <w:tab w:val="left" w:pos="630"/>
        </w:tabs>
        <w:spacing w:beforeLines="-2147483648" w:afterLines="-2147483648"/>
        <w:ind w:left="2160" w:hanging="357"/>
        <w:rPr>
          <w:sz w:val="20"/>
          <w:szCs w:val="20"/>
        </w:rPr>
      </w:pPr>
      <w:r>
        <w:rPr>
          <w:sz w:val="20"/>
          <w:szCs w:val="20"/>
        </w:rPr>
        <w:t>Linear average of the power contributions of the SRS to be measured over the configured resource elements within the considered measurement frequency bandwidth in the time resources in the configured measurement occasions</w:t>
      </w:r>
    </w:p>
    <w:p>
      <w:pPr>
        <w:numPr>
          <w:ilvl w:val="1"/>
          <w:numId w:val="7"/>
        </w:numPr>
        <w:tabs>
          <w:tab w:val="left" w:pos="630"/>
        </w:tabs>
        <w:spacing w:beforeLines="-2147483648" w:afterLines="-2147483648"/>
        <w:ind w:left="1440" w:hanging="357"/>
        <w:rPr>
          <w:sz w:val="20"/>
          <w:szCs w:val="20"/>
        </w:rPr>
      </w:pPr>
      <w:r>
        <w:rPr>
          <w:sz w:val="20"/>
          <w:szCs w:val="20"/>
        </w:rPr>
        <w:t>RSSI:</w:t>
      </w:r>
    </w:p>
    <w:p>
      <w:pPr>
        <w:numPr>
          <w:ilvl w:val="2"/>
          <w:numId w:val="7"/>
        </w:numPr>
        <w:tabs>
          <w:tab w:val="left" w:pos="630"/>
        </w:tabs>
        <w:spacing w:beforeLines="-2147483648" w:afterLines="-2147483648"/>
        <w:ind w:left="2160" w:hanging="357"/>
        <w:rPr>
          <w:sz w:val="20"/>
          <w:szCs w:val="20"/>
        </w:rPr>
      </w:pPr>
      <w:r>
        <w:rPr>
          <w:sz w:val="20"/>
          <w:szCs w:val="20"/>
        </w:rPr>
        <w:t>The linear average of the total received power observed only in certain OFDM symbols of measurement time resource(s), in the measurement bandwidth, over the configured resource elements for measurement by the UE</w:t>
      </w:r>
    </w:p>
    <w:p>
      <w:pPr>
        <w:numPr>
          <w:ilvl w:val="0"/>
          <w:numId w:val="7"/>
        </w:numPr>
        <w:tabs>
          <w:tab w:val="left" w:pos="630"/>
        </w:tabs>
        <w:spacing w:beforeLines="-2147483648" w:afterLines="-2147483648"/>
        <w:ind w:left="720" w:hanging="357"/>
        <w:rPr>
          <w:sz w:val="20"/>
          <w:szCs w:val="20"/>
        </w:rPr>
      </w:pPr>
      <w:r>
        <w:rPr>
          <w:sz w:val="20"/>
          <w:szCs w:val="20"/>
        </w:rPr>
        <w:t xml:space="preserve">For SRS-RSRP based UE-UE CLI measurement  </w:t>
      </w:r>
    </w:p>
    <w:p>
      <w:pPr>
        <w:numPr>
          <w:ilvl w:val="1"/>
          <w:numId w:val="7"/>
        </w:numPr>
        <w:tabs>
          <w:tab w:val="left" w:pos="630"/>
        </w:tabs>
        <w:spacing w:beforeLines="-2147483648" w:afterLines="-2147483648"/>
        <w:ind w:left="1440" w:hanging="357"/>
        <w:rPr>
          <w:sz w:val="20"/>
          <w:szCs w:val="20"/>
        </w:rPr>
      </w:pPr>
      <w:r>
        <w:rPr>
          <w:sz w:val="20"/>
          <w:szCs w:val="20"/>
        </w:rPr>
        <w:t>At least SRS can be used for UE-UE CLI measurement</w:t>
      </w:r>
    </w:p>
    <w:p>
      <w:pPr>
        <w:numPr>
          <w:ilvl w:val="1"/>
          <w:numId w:val="7"/>
        </w:numPr>
        <w:tabs>
          <w:tab w:val="left" w:pos="630"/>
        </w:tabs>
        <w:spacing w:beforeLines="-2147483648" w:afterLines="-2147483648"/>
        <w:ind w:left="1440" w:hanging="357"/>
        <w:rPr>
          <w:sz w:val="20"/>
          <w:szCs w:val="20"/>
        </w:rPr>
      </w:pPr>
      <w:r>
        <w:rPr>
          <w:sz w:val="20"/>
          <w:szCs w:val="20"/>
        </w:rPr>
        <w:t>The specification should provide a mechanism for the network to configure at least a same SRS sequence for one or more UEs transmitting SRS</w:t>
      </w:r>
    </w:p>
    <w:p>
      <w:pPr>
        <w:numPr>
          <w:ilvl w:val="2"/>
          <w:numId w:val="7"/>
        </w:numPr>
        <w:tabs>
          <w:tab w:val="left" w:pos="630"/>
        </w:tabs>
        <w:spacing w:beforeLines="-2147483648" w:afterLines="-2147483648"/>
        <w:ind w:left="2160" w:hanging="357"/>
        <w:rPr>
          <w:sz w:val="20"/>
          <w:szCs w:val="20"/>
        </w:rPr>
      </w:pPr>
      <w:r>
        <w:rPr>
          <w:sz w:val="20"/>
          <w:szCs w:val="20"/>
        </w:rPr>
        <w:t xml:space="preserve">Note: This intends to support cell-level, UE-group-level, and UE-level interference differentiation </w:t>
      </w:r>
    </w:p>
    <w:p>
      <w:pPr>
        <w:numPr>
          <w:ilvl w:val="1"/>
          <w:numId w:val="7"/>
        </w:numPr>
        <w:tabs>
          <w:tab w:val="left" w:pos="630"/>
        </w:tabs>
        <w:spacing w:beforeLines="-2147483648" w:afterLines="-2147483648"/>
        <w:ind w:left="1440" w:hanging="357"/>
        <w:rPr>
          <w:sz w:val="20"/>
          <w:szCs w:val="20"/>
        </w:rPr>
      </w:pPr>
      <w:r>
        <w:rPr>
          <w:sz w:val="20"/>
          <w:szCs w:val="20"/>
        </w:rPr>
        <w:t xml:space="preserve">UE can be configured with one or more SRS resource(s) (including time-frequency resource(s), sequence(s), cyclic shift(s), periodicity, etc) to measure UE-UE CLI interference. </w:t>
      </w:r>
    </w:p>
    <w:p>
      <w:pPr>
        <w:numPr>
          <w:ilvl w:val="2"/>
          <w:numId w:val="7"/>
        </w:numPr>
        <w:tabs>
          <w:tab w:val="left" w:pos="630"/>
        </w:tabs>
        <w:spacing w:beforeLines="-2147483648" w:afterLines="-2147483648"/>
        <w:ind w:left="2160" w:hanging="357"/>
        <w:rPr>
          <w:sz w:val="20"/>
          <w:szCs w:val="20"/>
        </w:rPr>
      </w:pPr>
      <w:r>
        <w:rPr>
          <w:sz w:val="20"/>
          <w:szCs w:val="20"/>
        </w:rPr>
        <w:t>FFS details, e.g. configuration signaling, measurement triggering mechanism</w:t>
      </w:r>
    </w:p>
    <w:p>
      <w:pPr>
        <w:numPr>
          <w:ilvl w:val="2"/>
          <w:numId w:val="7"/>
        </w:numPr>
        <w:tabs>
          <w:tab w:val="left" w:pos="630"/>
        </w:tabs>
        <w:spacing w:beforeLines="-2147483648" w:afterLines="-2147483648"/>
        <w:ind w:left="2160" w:hanging="357"/>
        <w:rPr>
          <w:sz w:val="20"/>
          <w:szCs w:val="20"/>
        </w:rPr>
      </w:pPr>
      <w:r>
        <w:rPr>
          <w:sz w:val="20"/>
          <w:szCs w:val="20"/>
        </w:rPr>
        <w:t>Every SRS resource has to be explicitly configured, i.e. there is no SRS blind acquisition by the UE required.</w:t>
      </w:r>
    </w:p>
    <w:p>
      <w:pPr>
        <w:numPr>
          <w:ilvl w:val="2"/>
          <w:numId w:val="7"/>
        </w:numPr>
        <w:tabs>
          <w:tab w:val="left" w:pos="630"/>
        </w:tabs>
        <w:spacing w:beforeLines="-2147483648" w:afterLines="-2147483648"/>
        <w:ind w:left="2160" w:hanging="357"/>
        <w:rPr>
          <w:sz w:val="20"/>
          <w:szCs w:val="20"/>
        </w:rPr>
      </w:pPr>
      <w:r>
        <w:rPr>
          <w:sz w:val="20"/>
          <w:szCs w:val="20"/>
        </w:rPr>
        <w:t>FFS the maximum of SRS resources – aim to limit the number of resources to reduce complexity while considering performance aspect</w:t>
      </w:r>
    </w:p>
    <w:p>
      <w:pPr>
        <w:numPr>
          <w:ilvl w:val="1"/>
          <w:numId w:val="7"/>
        </w:numPr>
        <w:tabs>
          <w:tab w:val="left" w:pos="630"/>
        </w:tabs>
        <w:spacing w:beforeLines="-2147483648" w:afterLines="-2147483648"/>
        <w:ind w:left="1440" w:hanging="357"/>
        <w:rPr>
          <w:sz w:val="20"/>
          <w:szCs w:val="20"/>
        </w:rPr>
      </w:pPr>
      <w:r>
        <w:rPr>
          <w:sz w:val="20"/>
          <w:szCs w:val="20"/>
        </w:rPr>
        <w:t>Mechanism to limit the UE complexity for UE-UE CLI measurement is supported</w:t>
      </w:r>
    </w:p>
    <w:p>
      <w:pPr>
        <w:numPr>
          <w:ilvl w:val="2"/>
          <w:numId w:val="7"/>
        </w:numPr>
        <w:tabs>
          <w:tab w:val="left" w:pos="630"/>
        </w:tabs>
        <w:spacing w:beforeLines="-2147483648" w:afterLines="-2147483648"/>
        <w:ind w:left="2160" w:hanging="357"/>
        <w:rPr>
          <w:sz w:val="20"/>
          <w:szCs w:val="20"/>
        </w:rPr>
      </w:pPr>
      <w:r>
        <w:rPr>
          <w:sz w:val="20"/>
          <w:szCs w:val="20"/>
        </w:rPr>
        <w:t>FFS details, [e.g. by limiting the number of root sequence of SRS for UE-UE CLI measurement that a UE needs to detect within a certain amount of time, longer periodicity.]</w:t>
      </w:r>
    </w:p>
    <w:p>
      <w:pPr>
        <w:numPr>
          <w:ilvl w:val="2"/>
          <w:numId w:val="7"/>
        </w:numPr>
        <w:tabs>
          <w:tab w:val="left" w:pos="630"/>
        </w:tabs>
        <w:spacing w:beforeLines="-2147483648" w:afterLines="-2147483648"/>
        <w:ind w:left="2160" w:hanging="357"/>
        <w:rPr>
          <w:sz w:val="20"/>
          <w:szCs w:val="20"/>
        </w:rPr>
      </w:pPr>
      <w:r>
        <w:rPr>
          <w:sz w:val="20"/>
          <w:szCs w:val="20"/>
        </w:rPr>
        <w:t xml:space="preserve">FFS whether there is spec impact. </w:t>
      </w:r>
    </w:p>
    <w:p>
      <w:pPr>
        <w:numPr>
          <w:ilvl w:val="1"/>
          <w:numId w:val="7"/>
        </w:numPr>
        <w:tabs>
          <w:tab w:val="left" w:pos="630"/>
        </w:tabs>
        <w:spacing w:beforeLines="-2147483648" w:afterLines="-2147483648"/>
        <w:ind w:left="1440" w:hanging="357"/>
        <w:rPr>
          <w:sz w:val="20"/>
          <w:szCs w:val="20"/>
        </w:rPr>
      </w:pPr>
      <w:r>
        <w:rPr>
          <w:sz w:val="20"/>
          <w:szCs w:val="20"/>
        </w:rPr>
        <w:t>FFS: The specification should provide a mechanism to avoid potential DL transmission interfering the SRS for UE-UE CLI measurement</w:t>
      </w:r>
    </w:p>
    <w:p>
      <w:pPr>
        <w:numPr>
          <w:ilvl w:val="2"/>
          <w:numId w:val="7"/>
        </w:numPr>
        <w:tabs>
          <w:tab w:val="left" w:pos="630"/>
        </w:tabs>
        <w:spacing w:beforeLines="-2147483648" w:afterLines="-2147483648"/>
        <w:ind w:left="2160" w:hanging="357"/>
        <w:rPr>
          <w:sz w:val="20"/>
          <w:szCs w:val="20"/>
        </w:rPr>
      </w:pPr>
      <w:r>
        <w:rPr>
          <w:sz w:val="20"/>
          <w:szCs w:val="20"/>
        </w:rPr>
        <w:t>FFS exact details, [e.g. by rate matching the DL transmission around the SRS]</w:t>
      </w:r>
    </w:p>
    <w:p>
      <w:pPr>
        <w:numPr>
          <w:ilvl w:val="1"/>
          <w:numId w:val="7"/>
        </w:numPr>
        <w:tabs>
          <w:tab w:val="left" w:pos="630"/>
        </w:tabs>
        <w:spacing w:beforeLines="-2147483648" w:afterLines="-2147483648"/>
        <w:ind w:left="1440" w:hanging="357"/>
        <w:rPr>
          <w:sz w:val="20"/>
          <w:szCs w:val="20"/>
        </w:rPr>
      </w:pPr>
      <w:r>
        <w:rPr>
          <w:sz w:val="20"/>
          <w:szCs w:val="20"/>
        </w:rPr>
        <w:t xml:space="preserve">FFS: Transmission timing advance of SRS for CLI measurement can be different from the transmission timing advance of its PUSCH, e.g. D2D channel transmission timing </w:t>
      </w:r>
    </w:p>
    <w:p>
      <w:pPr>
        <w:numPr>
          <w:ilvl w:val="1"/>
          <w:numId w:val="7"/>
        </w:numPr>
        <w:tabs>
          <w:tab w:val="left" w:pos="630"/>
        </w:tabs>
        <w:spacing w:beforeLines="-2147483648" w:afterLines="-2147483648"/>
        <w:ind w:left="1440" w:hanging="357"/>
        <w:rPr>
          <w:sz w:val="20"/>
          <w:szCs w:val="20"/>
        </w:rPr>
      </w:pPr>
      <w:r>
        <w:rPr>
          <w:sz w:val="20"/>
          <w:szCs w:val="20"/>
        </w:rPr>
        <w:t>The UE is not required to perform time tracking or time adjustment relative to DL operation in order to perform RSRP measurement</w:t>
      </w:r>
    </w:p>
    <w:p>
      <w:pPr>
        <w:numPr>
          <w:ilvl w:val="2"/>
          <w:numId w:val="7"/>
        </w:numPr>
        <w:tabs>
          <w:tab w:val="left" w:pos="630"/>
          <w:tab w:val="left" w:pos="1440"/>
        </w:tabs>
        <w:spacing w:beforeLines="-2147483648" w:afterLines="-2147483648"/>
        <w:ind w:left="2160" w:hanging="357"/>
        <w:rPr>
          <w:sz w:val="20"/>
          <w:szCs w:val="20"/>
        </w:rPr>
      </w:pPr>
      <w:r>
        <w:rPr>
          <w:sz w:val="20"/>
          <w:szCs w:val="20"/>
        </w:rPr>
        <w:t>FFS whether or not to have measurement accuracy relaxation</w:t>
      </w:r>
    </w:p>
    <w:p>
      <w:pPr>
        <w:numPr>
          <w:ilvl w:val="0"/>
          <w:numId w:val="7"/>
        </w:numPr>
        <w:tabs>
          <w:tab w:val="left" w:pos="630"/>
        </w:tabs>
        <w:spacing w:beforeLines="-2147483648" w:afterLines="-2147483648"/>
        <w:ind w:left="720" w:hanging="357"/>
        <w:rPr>
          <w:sz w:val="20"/>
          <w:szCs w:val="20"/>
        </w:rPr>
      </w:pPr>
      <w:r>
        <w:rPr>
          <w:sz w:val="20"/>
          <w:szCs w:val="20"/>
        </w:rPr>
        <w:t xml:space="preserve">For RSSI based UE-UE CLI measurement  </w:t>
      </w:r>
    </w:p>
    <w:p>
      <w:pPr>
        <w:numPr>
          <w:ilvl w:val="1"/>
          <w:numId w:val="7"/>
        </w:numPr>
        <w:tabs>
          <w:tab w:val="left" w:pos="630"/>
        </w:tabs>
        <w:spacing w:beforeLines="-2147483648" w:afterLines="-2147483648"/>
        <w:ind w:left="1440" w:hanging="357"/>
        <w:rPr>
          <w:sz w:val="20"/>
          <w:szCs w:val="20"/>
        </w:rPr>
      </w:pPr>
      <w:r>
        <w:rPr>
          <w:sz w:val="20"/>
          <w:szCs w:val="20"/>
        </w:rPr>
        <w:t>UE can be configured with a set of resource elements to measure UE-UE CLI interference.</w:t>
      </w:r>
    </w:p>
    <w:p>
      <w:pPr>
        <w:numPr>
          <w:ilvl w:val="2"/>
          <w:numId w:val="7"/>
        </w:numPr>
        <w:tabs>
          <w:tab w:val="left" w:pos="630"/>
        </w:tabs>
        <w:spacing w:beforeLines="-2147483648" w:afterLines="-2147483648"/>
        <w:ind w:left="2160" w:hanging="357"/>
        <w:rPr>
          <w:sz w:val="20"/>
          <w:szCs w:val="20"/>
        </w:rPr>
      </w:pPr>
      <w:r>
        <w:rPr>
          <w:sz w:val="20"/>
          <w:szCs w:val="20"/>
        </w:rPr>
        <w:t>FFS details, e.g. the set of resource elements can be SRS or DM-RS resource, configuration signaling, measurement triggering mechanism</w:t>
      </w:r>
    </w:p>
    <w:p>
      <w:pPr>
        <w:numPr>
          <w:ilvl w:val="1"/>
          <w:numId w:val="7"/>
        </w:numPr>
        <w:tabs>
          <w:tab w:val="left" w:pos="630"/>
        </w:tabs>
        <w:spacing w:beforeLines="-2147483648" w:afterLines="-2147483648"/>
        <w:ind w:left="1440" w:hanging="357"/>
        <w:rPr>
          <w:sz w:val="20"/>
          <w:szCs w:val="20"/>
        </w:rPr>
      </w:pPr>
      <w:r>
        <w:rPr>
          <w:sz w:val="20"/>
          <w:szCs w:val="20"/>
        </w:rPr>
        <w:t>FFS whether additional mechanism for SRS transmission is needed for RSSI based UE-UE CLI measurement</w:t>
      </w:r>
    </w:p>
    <w:p>
      <w:pPr>
        <w:numPr>
          <w:ilvl w:val="1"/>
          <w:numId w:val="7"/>
        </w:numPr>
        <w:tabs>
          <w:tab w:val="left" w:pos="630"/>
        </w:tabs>
        <w:spacing w:beforeLines="-2147483648" w:afterLines="-2147483648"/>
        <w:ind w:left="1440" w:hanging="357"/>
        <w:rPr>
          <w:sz w:val="20"/>
          <w:szCs w:val="20"/>
        </w:rPr>
      </w:pPr>
      <w:r>
        <w:rPr>
          <w:sz w:val="20"/>
          <w:szCs w:val="20"/>
        </w:rPr>
        <w:t>FFS: The specification should provide a mechanism to avoid potential DL transmission in the RSSI measurement resource elements for UE-UE CLI measurement</w:t>
      </w:r>
    </w:p>
    <w:p>
      <w:pPr>
        <w:numPr>
          <w:ilvl w:val="2"/>
          <w:numId w:val="7"/>
        </w:numPr>
        <w:tabs>
          <w:tab w:val="left" w:pos="630"/>
        </w:tabs>
        <w:spacing w:beforeLines="-2147483648" w:afterLines="-2147483648"/>
        <w:ind w:left="2160" w:hanging="357"/>
        <w:rPr>
          <w:sz w:val="20"/>
          <w:szCs w:val="20"/>
        </w:rPr>
      </w:pPr>
      <w:r>
        <w:rPr>
          <w:sz w:val="20"/>
          <w:szCs w:val="20"/>
        </w:rPr>
        <w:t>FFS exact details, e.g. by rate matching the DL transmission around the resource elements for RSSI UE-UE CLI measurement</w:t>
      </w:r>
    </w:p>
    <w:p>
      <w:pPr>
        <w:numPr>
          <w:ilvl w:val="0"/>
          <w:numId w:val="7"/>
        </w:numPr>
        <w:tabs>
          <w:tab w:val="left" w:pos="630"/>
          <w:tab w:val="left" w:pos="1440"/>
        </w:tabs>
        <w:spacing w:beforeLines="50" w:afterLines="50"/>
        <w:rPr>
          <w:sz w:val="20"/>
          <w:szCs w:val="20"/>
        </w:rPr>
      </w:pPr>
      <w:r>
        <w:rPr>
          <w:sz w:val="20"/>
          <w:szCs w:val="20"/>
        </w:rPr>
        <w:t>To conclude whether or not to down-select the above two approaches in the next meeting</w:t>
      </w:r>
    </w:p>
    <w:p>
      <w:pPr>
        <w:pStyle w:val="3"/>
        <w:spacing w:beforeLines="50" w:afterLines="50"/>
        <w:rPr>
          <w:szCs w:val="20"/>
          <w:lang w:eastAsia="zh-CN"/>
        </w:rPr>
      </w:pPr>
      <w:r>
        <w:rPr>
          <w:rFonts w:hint="eastAsia"/>
          <w:szCs w:val="20"/>
          <w:lang w:eastAsia="zh-CN"/>
        </w:rPr>
        <w:t xml:space="preserve">In this contribution, we will present our views on SRS-RSRP and RSSI based UE-UE CLI measurement. </w:t>
      </w:r>
      <w:r>
        <w:rPr>
          <w:szCs w:val="20"/>
          <w:lang w:eastAsia="zh-CN"/>
        </w:rPr>
        <w:t>Specially</w:t>
      </w:r>
      <w:r>
        <w:rPr>
          <w:rFonts w:hint="eastAsia"/>
          <w:szCs w:val="20"/>
          <w:lang w:eastAsia="zh-CN"/>
        </w:rPr>
        <w:t xml:space="preserve">, we also present some views on measurement </w:t>
      </w:r>
      <w:r>
        <w:rPr>
          <w:rFonts w:hint="eastAsia"/>
          <w:szCs w:val="20"/>
          <w:lang w:val="en-US" w:eastAsia="zh-CN"/>
        </w:rPr>
        <w:t>S</w:t>
      </w:r>
      <w:r>
        <w:rPr>
          <w:rFonts w:hint="eastAsia"/>
          <w:szCs w:val="20"/>
          <w:lang w:eastAsia="zh-CN"/>
        </w:rPr>
        <w:t xml:space="preserve">RS </w:t>
      </w:r>
      <w:r>
        <w:rPr>
          <w:rFonts w:hint="eastAsia"/>
          <w:szCs w:val="20"/>
          <w:lang w:val="en-US" w:eastAsia="zh-CN"/>
        </w:rPr>
        <w:t xml:space="preserve">resources </w:t>
      </w:r>
      <w:r>
        <w:rPr>
          <w:rFonts w:hint="eastAsia"/>
          <w:szCs w:val="20"/>
          <w:lang w:eastAsia="zh-CN"/>
        </w:rPr>
        <w:t xml:space="preserve">configurations and the measurement </w:t>
      </w:r>
      <w:r>
        <w:rPr>
          <w:rFonts w:hint="eastAsia"/>
          <w:szCs w:val="20"/>
          <w:lang w:val="en-US" w:eastAsia="zh-CN"/>
        </w:rPr>
        <w:t xml:space="preserve">results </w:t>
      </w:r>
      <w:r>
        <w:rPr>
          <w:rFonts w:hint="eastAsia"/>
          <w:szCs w:val="20"/>
          <w:lang w:eastAsia="zh-CN"/>
        </w:rPr>
        <w:t xml:space="preserve">reporting. </w:t>
      </w:r>
      <w:r>
        <w:rPr>
          <w:rFonts w:hint="eastAsia"/>
          <w:szCs w:val="20"/>
          <w:lang w:val="en-US" w:eastAsia="zh-CN"/>
        </w:rPr>
        <w:t>Besides, d</w:t>
      </w:r>
      <w:r>
        <w:rPr>
          <w:rFonts w:hint="eastAsia"/>
          <w:szCs w:val="20"/>
          <w:lang w:eastAsia="zh-CN"/>
        </w:rPr>
        <w:t>iscussion on b</w:t>
      </w:r>
      <w:r>
        <w:rPr>
          <w:szCs w:val="20"/>
          <w:lang w:eastAsia="zh-CN"/>
        </w:rPr>
        <w:t>ackhaul information exchange</w:t>
      </w:r>
      <w:r>
        <w:rPr>
          <w:rFonts w:hint="eastAsia"/>
          <w:szCs w:val="20"/>
          <w:lang w:eastAsia="zh-CN"/>
        </w:rPr>
        <w:t>d among multiple cells</w:t>
      </w:r>
      <w:r>
        <w:rPr>
          <w:szCs w:val="20"/>
          <w:lang w:eastAsia="zh-CN"/>
        </w:rPr>
        <w:t xml:space="preserve"> for CLI management</w:t>
      </w:r>
      <w:r>
        <w:rPr>
          <w:rFonts w:hint="eastAsia"/>
          <w:szCs w:val="20"/>
          <w:lang w:eastAsia="zh-CN"/>
        </w:rPr>
        <w:t xml:space="preserve"> can be found</w:t>
      </w:r>
      <w:r>
        <w:rPr>
          <w:rFonts w:hint="eastAsia"/>
          <w:szCs w:val="20"/>
          <w:lang w:val="en-US" w:eastAsia="zh-CN"/>
        </w:rPr>
        <w:t xml:space="preserve"> </w:t>
      </w:r>
      <w:r>
        <w:rPr>
          <w:rFonts w:hint="eastAsia" w:ascii="Times New Roman" w:hAnsi="Times New Roman"/>
          <w:lang w:val="en-GB" w:eastAsia="zh-CN"/>
        </w:rPr>
        <w:t>in our companion contribution</w:t>
      </w:r>
      <w:r>
        <w:rPr>
          <w:rFonts w:hint="eastAsia" w:ascii="Times New Roman" w:hAnsi="Times New Roman"/>
          <w:highlight w:val="none"/>
          <w:lang w:val="en-GB" w:eastAsia="zh-CN"/>
        </w:rPr>
        <w:t xml:space="preserve"> </w:t>
      </w:r>
      <w:r>
        <w:rPr>
          <w:rFonts w:hint="eastAsia" w:ascii="Times New Roman" w:hAnsi="Times New Roman"/>
          <w:highlight w:val="none"/>
          <w:lang w:val="en-US" w:eastAsia="zh-CN"/>
        </w:rPr>
        <w:t>R1-1900409</w:t>
      </w:r>
      <w:r>
        <w:rPr>
          <w:rFonts w:hint="eastAsia" w:ascii="Times New Roman" w:hAnsi="Times New Roman"/>
          <w:lang w:val="en-GB" w:eastAsia="zh-CN"/>
        </w:rPr>
        <w:t>[2]</w:t>
      </w:r>
    </w:p>
    <w:p>
      <w:pPr>
        <w:pStyle w:val="2"/>
        <w:keepLines/>
        <w:numPr>
          <w:ilvl w:val="0"/>
          <w:numId w:val="6"/>
        </w:numPr>
        <w:pBdr>
          <w:top w:val="single" w:color="auto" w:sz="12" w:space="3"/>
        </w:pBdr>
        <w:overflowPunct w:val="0"/>
        <w:autoSpaceDE w:val="0"/>
        <w:autoSpaceDN w:val="0"/>
        <w:adjustRightInd w:val="0"/>
        <w:spacing w:beforeLines="50" w:afterLines="50" w:line="400" w:lineRule="exact"/>
        <w:jc w:val="both"/>
        <w:textAlignment w:val="baseline"/>
        <w:rPr>
          <w:lang w:eastAsia="zh-CN"/>
        </w:rPr>
      </w:pPr>
      <w:bookmarkStart w:id="2" w:name="OLE_LINK14"/>
      <w:bookmarkStart w:id="3" w:name="OLE_LINK13"/>
      <w:r>
        <w:rPr>
          <w:rFonts w:hint="eastAsia" w:ascii="Times New Roman" w:hAnsi="Times New Roman" w:eastAsia="宋体"/>
          <w:sz w:val="32"/>
          <w:szCs w:val="20"/>
          <w:lang w:eastAsia="zh-CN"/>
        </w:rPr>
        <w:t>SRS-RSRP and RSSI based UE-UE CLI measurement</w:t>
      </w:r>
    </w:p>
    <w:p>
      <w:pPr>
        <w:pStyle w:val="3"/>
        <w:spacing w:beforeLines="50" w:afterLines="50"/>
        <w:rPr>
          <w:lang w:eastAsia="zh-CN"/>
        </w:rPr>
      </w:pPr>
      <w:bookmarkStart w:id="4" w:name="OLE_LINK21"/>
      <w:bookmarkStart w:id="5" w:name="OLE_LINK20"/>
      <w:r>
        <w:rPr>
          <w:rFonts w:hint="eastAsia"/>
          <w:lang w:eastAsia="zh-CN"/>
        </w:rPr>
        <w:t xml:space="preserve">In the RAN1 #90 meeting, the definitions of SRS-RSRP and RSSI </w:t>
      </w:r>
      <w:r>
        <w:rPr>
          <w:rFonts w:hint="eastAsia"/>
          <w:lang w:val="en-US" w:eastAsia="zh-CN"/>
        </w:rPr>
        <w:t xml:space="preserve">metrics for CLI measurement </w:t>
      </w:r>
      <w:r>
        <w:rPr>
          <w:rFonts w:hint="eastAsia"/>
          <w:lang w:eastAsia="zh-CN"/>
        </w:rPr>
        <w:t xml:space="preserve">were agreed. </w:t>
      </w:r>
      <w:r>
        <w:rPr>
          <w:lang w:eastAsia="zh-CN"/>
        </w:rPr>
        <w:t>First</w:t>
      </w:r>
      <w:r>
        <w:rPr>
          <w:rFonts w:hint="eastAsia"/>
          <w:lang w:eastAsia="zh-CN"/>
        </w:rPr>
        <w:t xml:space="preserve">, if SRS-RSRP based UE-UE CLI measurement is applied, it requires interfered UEs to detect the measurement </w:t>
      </w:r>
      <w:r>
        <w:rPr>
          <w:rFonts w:hint="eastAsia"/>
          <w:lang w:val="en-US" w:eastAsia="zh-CN"/>
        </w:rPr>
        <w:t>S</w:t>
      </w:r>
      <w:r>
        <w:rPr>
          <w:rFonts w:hint="eastAsia"/>
          <w:lang w:eastAsia="zh-CN"/>
        </w:rPr>
        <w:t xml:space="preserve">RS sent from the interfering UEs. An interfered UE needs to identify each interfering UE via </w:t>
      </w:r>
      <w:r>
        <w:rPr>
          <w:rFonts w:hint="eastAsia"/>
          <w:lang w:val="en-US" w:eastAsia="zh-CN"/>
        </w:rPr>
        <w:t>S</w:t>
      </w:r>
      <w:r>
        <w:rPr>
          <w:rFonts w:hint="eastAsia"/>
          <w:lang w:eastAsia="zh-CN"/>
        </w:rPr>
        <w:t>RS configuration</w:t>
      </w:r>
      <w:r>
        <w:rPr>
          <w:rFonts w:hint="eastAsia"/>
          <w:lang w:val="en-US" w:eastAsia="zh-CN"/>
        </w:rPr>
        <w:t>s</w:t>
      </w:r>
      <w:r>
        <w:rPr>
          <w:rFonts w:hint="eastAsia"/>
          <w:lang w:eastAsia="zh-CN"/>
        </w:rPr>
        <w:t xml:space="preserve"> and get the corresponding CLI level. Then the interfered UE reports the set of CLI levels to </w:t>
      </w:r>
      <w:r>
        <w:rPr>
          <w:rFonts w:hint="eastAsia"/>
          <w:lang w:val="en-US" w:eastAsia="zh-CN"/>
        </w:rPr>
        <w:t>its</w:t>
      </w:r>
      <w:r>
        <w:rPr>
          <w:rFonts w:hint="eastAsia"/>
          <w:lang w:eastAsia="zh-CN"/>
        </w:rPr>
        <w:t xml:space="preserve"> serving TRP. Further, the </w:t>
      </w:r>
      <w:bookmarkStart w:id="10" w:name="_GoBack"/>
      <w:bookmarkEnd w:id="10"/>
      <w:r>
        <w:rPr>
          <w:rFonts w:hint="eastAsia"/>
          <w:lang w:eastAsia="zh-CN"/>
        </w:rPr>
        <w:t>serving TRP exchange</w:t>
      </w:r>
      <w:r>
        <w:rPr>
          <w:lang w:eastAsia="zh-CN"/>
        </w:rPr>
        <w:t>s</w:t>
      </w:r>
      <w:r>
        <w:rPr>
          <w:rFonts w:hint="eastAsia"/>
          <w:lang w:eastAsia="zh-CN"/>
        </w:rPr>
        <w:t xml:space="preserve"> the </w:t>
      </w:r>
      <w:r>
        <w:rPr>
          <w:lang w:eastAsia="zh-CN"/>
        </w:rPr>
        <w:t xml:space="preserve">reported </w:t>
      </w:r>
      <w:r>
        <w:rPr>
          <w:rFonts w:hint="eastAsia"/>
          <w:lang w:eastAsia="zh-CN"/>
        </w:rPr>
        <w:t xml:space="preserve">measurement information to </w:t>
      </w:r>
      <w:r>
        <w:rPr>
          <w:lang w:eastAsia="zh-CN"/>
        </w:rPr>
        <w:t xml:space="preserve">the </w:t>
      </w:r>
      <w:r>
        <w:rPr>
          <w:rFonts w:hint="eastAsia"/>
          <w:lang w:eastAsia="zh-CN"/>
        </w:rPr>
        <w:t xml:space="preserve">adjacent TRPs via </w:t>
      </w:r>
      <w:r>
        <w:rPr>
          <w:rFonts w:hint="eastAsia" w:ascii="Times New Roman" w:hAnsi="Times New Roman" w:eastAsia="宋体"/>
          <w:lang w:eastAsia="zh-CN"/>
        </w:rPr>
        <w:t>Xn/</w:t>
      </w:r>
      <w:r>
        <w:rPr>
          <w:rFonts w:ascii="Times New Roman" w:hAnsi="Times New Roman" w:eastAsia="宋体"/>
          <w:lang w:eastAsia="zh-CN"/>
        </w:rPr>
        <w:t>backhaul</w:t>
      </w:r>
      <w:r>
        <w:rPr>
          <w:rFonts w:hint="eastAsia" w:ascii="Times New Roman" w:hAnsi="Times New Roman"/>
          <w:lang w:val="en-US" w:eastAsia="zh-CN"/>
        </w:rPr>
        <w:t xml:space="preserve"> </w:t>
      </w:r>
      <w:r>
        <w:rPr>
          <w:rFonts w:hint="eastAsia"/>
          <w:lang w:eastAsia="zh-CN"/>
        </w:rPr>
        <w:t>signaling. Hence</w:t>
      </w:r>
      <w:r>
        <w:rPr>
          <w:lang w:eastAsia="zh-CN"/>
        </w:rPr>
        <w:t>,</w:t>
      </w:r>
      <w:r>
        <w:rPr>
          <w:rFonts w:hint="eastAsia"/>
          <w:lang w:eastAsia="zh-CN"/>
        </w:rPr>
        <w:t xml:space="preserve"> the adjacent TRP</w:t>
      </w:r>
      <w:r>
        <w:rPr>
          <w:lang w:eastAsia="zh-CN"/>
        </w:rPr>
        <w:t>s</w:t>
      </w:r>
      <w:r>
        <w:rPr>
          <w:rFonts w:hint="eastAsia"/>
          <w:lang w:eastAsia="zh-CN"/>
        </w:rPr>
        <w:t xml:space="preserve"> could know the UE/UE group ID </w:t>
      </w:r>
      <w:r>
        <w:rPr>
          <w:rFonts w:hint="eastAsia"/>
          <w:lang w:val="en-US" w:eastAsia="zh-CN"/>
        </w:rPr>
        <w:t>which</w:t>
      </w:r>
      <w:r>
        <w:rPr>
          <w:rFonts w:hint="eastAsia"/>
          <w:lang w:eastAsia="zh-CN"/>
        </w:rPr>
        <w:t xml:space="preserve"> generating severe CLI according to the </w:t>
      </w:r>
      <w:r>
        <w:rPr>
          <w:rFonts w:hint="eastAsia"/>
          <w:lang w:val="en-US" w:eastAsia="zh-CN"/>
        </w:rPr>
        <w:t>S</w:t>
      </w:r>
      <w:r>
        <w:rPr>
          <w:rFonts w:hint="eastAsia"/>
          <w:lang w:eastAsia="zh-CN"/>
        </w:rPr>
        <w:t xml:space="preserve">RS </w:t>
      </w:r>
      <w:r>
        <w:rPr>
          <w:lang w:eastAsia="zh-CN"/>
        </w:rPr>
        <w:t>configuration</w:t>
      </w:r>
      <w:r>
        <w:rPr>
          <w:rFonts w:hint="eastAsia"/>
          <w:lang w:val="en-US" w:eastAsia="zh-CN"/>
        </w:rPr>
        <w:t>s</w:t>
      </w:r>
      <w:r>
        <w:rPr>
          <w:rFonts w:hint="eastAsia"/>
          <w:lang w:eastAsia="zh-CN"/>
        </w:rPr>
        <w:t xml:space="preserve"> directly and use some coordination schemes to avoid </w:t>
      </w:r>
      <w:r>
        <w:rPr>
          <w:lang w:eastAsia="zh-CN"/>
        </w:rPr>
        <w:t>allocat</w:t>
      </w:r>
      <w:r>
        <w:rPr>
          <w:rFonts w:hint="eastAsia"/>
          <w:lang w:eastAsia="zh-CN"/>
        </w:rPr>
        <w:t xml:space="preserve">ing the same resources to the </w:t>
      </w:r>
      <w:r>
        <w:rPr>
          <w:rFonts w:hint="eastAsia"/>
          <w:lang w:val="en-US" w:eastAsia="zh-CN"/>
        </w:rPr>
        <w:t>interfering</w:t>
      </w:r>
      <w:r>
        <w:rPr>
          <w:rFonts w:hint="eastAsia"/>
          <w:lang w:eastAsia="zh-CN"/>
        </w:rPr>
        <w:t xml:space="preserve"> UEs for UL transmission.  In indoor or small cell </w:t>
      </w:r>
      <w:r>
        <w:rPr>
          <w:lang w:eastAsia="zh-CN"/>
        </w:rPr>
        <w:t>scenario, the</w:t>
      </w:r>
      <w:r>
        <w:rPr>
          <w:rFonts w:hint="eastAsia"/>
          <w:lang w:eastAsia="zh-CN"/>
        </w:rPr>
        <w:t xml:space="preserve"> long-term CLI characteristic will not change rapidly due to the slow movement of the UE</w:t>
      </w:r>
      <w:r>
        <w:rPr>
          <w:rFonts w:hint="eastAsia"/>
          <w:lang w:val="en-US" w:eastAsia="zh-CN"/>
        </w:rPr>
        <w:t>s</w:t>
      </w:r>
      <w:r>
        <w:rPr>
          <w:rFonts w:hint="eastAsia"/>
          <w:lang w:eastAsia="zh-CN"/>
        </w:rPr>
        <w:t>.</w:t>
      </w:r>
      <w:r>
        <w:rPr>
          <w:lang w:eastAsia="zh-CN"/>
        </w:rPr>
        <w:t xml:space="preserve"> </w:t>
      </w:r>
      <w:r>
        <w:rPr>
          <w:rFonts w:hint="eastAsia"/>
          <w:lang w:val="en-US" w:eastAsia="zh-CN"/>
        </w:rPr>
        <w:t>Thus, l</w:t>
      </w:r>
      <w:r>
        <w:rPr>
          <w:lang w:eastAsia="zh-CN"/>
        </w:rPr>
        <w:t>ong-term</w:t>
      </w:r>
      <w:r>
        <w:rPr>
          <w:rFonts w:hint="eastAsia"/>
          <w:lang w:eastAsia="zh-CN"/>
        </w:rPr>
        <w:t xml:space="preserve"> p</w:t>
      </w:r>
      <w:r>
        <w:rPr>
          <w:lang w:eastAsia="zh-CN"/>
        </w:rPr>
        <w:t xml:space="preserve">eriodic </w:t>
      </w:r>
      <w:r>
        <w:rPr>
          <w:rFonts w:hint="eastAsia"/>
          <w:lang w:eastAsia="zh-CN"/>
        </w:rPr>
        <w:t>CLI measurement is more fit for this use case</w:t>
      </w:r>
      <w:r>
        <w:rPr>
          <w:lang w:eastAsia="zh-CN"/>
        </w:rPr>
        <w:t>.</w:t>
      </w:r>
    </w:p>
    <w:p>
      <w:pPr>
        <w:pStyle w:val="3"/>
        <w:spacing w:beforeLines="50" w:afterLines="50"/>
        <w:rPr>
          <w:lang w:eastAsia="zh-CN"/>
        </w:rPr>
      </w:pPr>
      <w:r>
        <w:rPr>
          <w:rFonts w:hint="eastAsia"/>
          <w:lang w:eastAsia="zh-CN"/>
        </w:rPr>
        <w:t xml:space="preserve">When the RSSI based UE-UE CLI measurement is applied, the interfered UE can obtain the total CLI strength of the interfering UEs on </w:t>
      </w:r>
      <w:r>
        <w:rPr>
          <w:rFonts w:hint="eastAsia"/>
          <w:lang w:val="en-US" w:eastAsia="zh-CN"/>
        </w:rPr>
        <w:t>the</w:t>
      </w:r>
      <w:r>
        <w:rPr>
          <w:rFonts w:hint="eastAsia"/>
          <w:lang w:eastAsia="zh-CN"/>
        </w:rPr>
        <w:t xml:space="preserve"> particular configured measurement resource</w:t>
      </w:r>
      <w:r>
        <w:rPr>
          <w:rFonts w:hint="eastAsia"/>
          <w:lang w:val="en-US" w:eastAsia="zh-CN"/>
        </w:rPr>
        <w:t>s</w:t>
      </w:r>
      <w:r>
        <w:rPr>
          <w:rFonts w:hint="eastAsia"/>
          <w:lang w:eastAsia="zh-CN"/>
        </w:rPr>
        <w:t xml:space="preserve">. </w:t>
      </w:r>
      <w:r>
        <w:rPr>
          <w:rFonts w:hint="eastAsia"/>
          <w:lang w:val="en-US" w:eastAsia="zh-CN"/>
        </w:rPr>
        <w:t>Compared to the SRS-RSRP based CLI measurement, t</w:t>
      </w:r>
      <w:r>
        <w:rPr>
          <w:rFonts w:hint="eastAsia"/>
          <w:lang w:eastAsia="zh-CN"/>
        </w:rPr>
        <w:t xml:space="preserve">he RSSI based </w:t>
      </w:r>
      <w:r>
        <w:rPr>
          <w:rFonts w:hint="eastAsia"/>
          <w:lang w:val="en-US" w:eastAsia="zh-CN"/>
        </w:rPr>
        <w:t xml:space="preserve">CLI </w:t>
      </w:r>
      <w:r>
        <w:rPr>
          <w:rFonts w:hint="eastAsia"/>
          <w:lang w:eastAsia="zh-CN"/>
        </w:rPr>
        <w:t xml:space="preserve">measurement can be used to acquire </w:t>
      </w:r>
      <w:r>
        <w:rPr>
          <w:lang w:eastAsia="zh-CN"/>
        </w:rPr>
        <w:t>instantaneous</w:t>
      </w:r>
      <w:r>
        <w:rPr>
          <w:rFonts w:hint="eastAsia"/>
          <w:lang w:eastAsia="zh-CN"/>
        </w:rPr>
        <w:t xml:space="preserve"> or </w:t>
      </w:r>
      <w:r>
        <w:rPr>
          <w:rFonts w:hint="eastAsia"/>
          <w:lang w:val="en-US" w:eastAsia="zh-CN"/>
        </w:rPr>
        <w:t>a</w:t>
      </w:r>
      <w:r>
        <w:rPr>
          <w:rFonts w:hint="eastAsia"/>
          <w:lang w:eastAsia="zh-CN"/>
        </w:rPr>
        <w:t xml:space="preserve">periodic CLI level with </w:t>
      </w:r>
      <w:r>
        <w:rPr>
          <w:rFonts w:hint="eastAsia" w:eastAsiaTheme="minorEastAsia"/>
          <w:lang w:eastAsia="zh-TW"/>
        </w:rPr>
        <w:t xml:space="preserve">lower measurement complexity and signaling </w:t>
      </w:r>
      <w:r>
        <w:rPr>
          <w:rFonts w:hint="eastAsia" w:eastAsiaTheme="minorEastAsia"/>
          <w:lang w:val="en-US" w:eastAsia="zh-CN"/>
        </w:rPr>
        <w:t xml:space="preserve">exchange </w:t>
      </w:r>
      <w:r>
        <w:rPr>
          <w:rFonts w:hint="eastAsia" w:eastAsiaTheme="minorEastAsia"/>
          <w:lang w:eastAsia="zh-TW"/>
        </w:rPr>
        <w:t>complexity</w:t>
      </w:r>
      <w:r>
        <w:rPr>
          <w:rFonts w:hint="eastAsia" w:eastAsiaTheme="minorEastAsia"/>
          <w:lang w:val="en-US" w:eastAsia="zh-CN"/>
        </w:rPr>
        <w:t>.</w:t>
      </w:r>
      <w:r>
        <w:rPr>
          <w:rFonts w:hint="eastAsia"/>
          <w:lang w:eastAsia="zh-CN"/>
        </w:rPr>
        <w:t xml:space="preserve"> </w:t>
      </w:r>
      <w:r>
        <w:rPr>
          <w:rFonts w:hint="eastAsia"/>
          <w:lang w:val="en-US" w:eastAsia="zh-CN"/>
        </w:rPr>
        <w:t>Howerver,</w:t>
      </w:r>
      <w:r>
        <w:rPr>
          <w:rFonts w:hint="eastAsia"/>
          <w:lang w:eastAsia="zh-CN"/>
        </w:rPr>
        <w:t xml:space="preserve"> it is difficult to know the CLI level between each interfering UE and </w:t>
      </w:r>
      <w:r>
        <w:rPr>
          <w:lang w:eastAsia="zh-CN"/>
        </w:rPr>
        <w:t>interfered UE</w:t>
      </w:r>
      <w:r>
        <w:rPr>
          <w:rFonts w:hint="eastAsia"/>
          <w:lang w:eastAsia="zh-CN"/>
        </w:rPr>
        <w:t xml:space="preserve"> pair.  </w:t>
      </w:r>
      <w:r>
        <w:rPr>
          <w:rFonts w:hint="eastAsia"/>
          <w:lang w:val="en-US" w:eastAsia="zh-CN"/>
        </w:rPr>
        <w:t>In our opinion,</w:t>
      </w:r>
      <w:r>
        <w:rPr>
          <w:rFonts w:hint="eastAsia"/>
          <w:lang w:eastAsia="zh-CN"/>
        </w:rPr>
        <w:t xml:space="preserve"> if long-term CLI measurement is configured and the </w:t>
      </w:r>
      <w:r>
        <w:rPr>
          <w:rFonts w:hint="eastAsia"/>
          <w:lang w:val="en-US" w:eastAsia="zh-CN"/>
        </w:rPr>
        <w:t>measurement SRS</w:t>
      </w:r>
      <w:r>
        <w:rPr>
          <w:rFonts w:hint="eastAsia"/>
          <w:lang w:eastAsia="zh-CN"/>
        </w:rPr>
        <w:t xml:space="preserve"> resource</w:t>
      </w:r>
      <w:r>
        <w:rPr>
          <w:rFonts w:hint="eastAsia"/>
          <w:lang w:val="en-US" w:eastAsia="zh-CN"/>
        </w:rPr>
        <w:t>s</w:t>
      </w:r>
      <w:r>
        <w:rPr>
          <w:rFonts w:hint="eastAsia"/>
          <w:lang w:eastAsia="zh-CN"/>
        </w:rPr>
        <w:t xml:space="preserve"> </w:t>
      </w:r>
      <w:r>
        <w:rPr>
          <w:rFonts w:hint="eastAsia"/>
          <w:lang w:val="en-US" w:eastAsia="zh-CN"/>
        </w:rPr>
        <w:t>are</w:t>
      </w:r>
      <w:r>
        <w:rPr>
          <w:rFonts w:hint="eastAsia"/>
          <w:lang w:eastAsia="zh-CN"/>
        </w:rPr>
        <w:t xml:space="preserve"> allocated, SRS-RSRP </w:t>
      </w:r>
      <w:r>
        <w:rPr>
          <w:rFonts w:hint="eastAsia"/>
          <w:lang w:val="en-US" w:eastAsia="zh-CN"/>
        </w:rPr>
        <w:t xml:space="preserve">based </w:t>
      </w:r>
      <w:r>
        <w:rPr>
          <w:rFonts w:hint="eastAsia"/>
          <w:lang w:eastAsia="zh-CN"/>
        </w:rPr>
        <w:t>has higher priority as it has higher accuracy of CLI measurement.</w:t>
      </w:r>
    </w:p>
    <w:p>
      <w:pPr>
        <w:pStyle w:val="3"/>
        <w:spacing w:beforeLines="50" w:afterLines="50"/>
        <w:rPr>
          <w:lang w:eastAsia="zh-CN"/>
        </w:rPr>
      </w:pPr>
      <w:r>
        <w:rPr>
          <w:rFonts w:hint="eastAsia"/>
          <w:lang w:eastAsia="zh-CN"/>
        </w:rPr>
        <w:t xml:space="preserve">According to the above discussion, </w:t>
      </w:r>
      <w:r>
        <w:rPr>
          <w:lang w:eastAsia="zh-CN"/>
        </w:rPr>
        <w:t xml:space="preserve"> the</w:t>
      </w:r>
      <w:r>
        <w:rPr>
          <w:rFonts w:hint="eastAsia"/>
          <w:lang w:eastAsia="zh-CN"/>
        </w:rPr>
        <w:t xml:space="preserve"> comparison between </w:t>
      </w:r>
      <w:r>
        <w:rPr>
          <w:rFonts w:hint="eastAsia"/>
          <w:lang w:val="en-US" w:eastAsia="zh-CN"/>
        </w:rPr>
        <w:t>SRS-</w:t>
      </w:r>
      <w:r>
        <w:rPr>
          <w:rFonts w:hint="eastAsia"/>
          <w:lang w:eastAsia="zh-CN"/>
        </w:rPr>
        <w:t xml:space="preserve">RSRP and RSSI based UE-UE </w:t>
      </w:r>
      <w:r>
        <w:rPr>
          <w:rFonts w:hint="eastAsia"/>
          <w:lang w:val="en-US" w:eastAsia="zh-CN"/>
        </w:rPr>
        <w:t xml:space="preserve">CLI </w:t>
      </w:r>
      <w:r>
        <w:rPr>
          <w:rFonts w:hint="eastAsia"/>
          <w:lang w:eastAsia="zh-CN"/>
        </w:rPr>
        <w:t>measurement are summarized in Table 1:</w:t>
      </w:r>
    </w:p>
    <w:p>
      <w:pPr>
        <w:pStyle w:val="3"/>
        <w:spacing w:beforeLines="50" w:afterLines="50"/>
        <w:jc w:val="center"/>
      </w:pPr>
      <w:r>
        <w:t xml:space="preserve">Table 1 </w:t>
      </w:r>
      <w:r>
        <w:rPr>
          <w:lang w:eastAsia="zh-CN"/>
        </w:rPr>
        <w:t>SRS-</w:t>
      </w:r>
      <w:r>
        <w:t xml:space="preserve">RSRP and RSSI based </w:t>
      </w:r>
      <w:r>
        <w:rPr>
          <w:lang w:eastAsia="zh-CN"/>
        </w:rPr>
        <w:t>UE-UE</w:t>
      </w:r>
      <w:r>
        <w:rPr>
          <w:rFonts w:hint="eastAsia"/>
          <w:lang w:eastAsia="zh-CN"/>
        </w:rPr>
        <w:t xml:space="preserve"> CLI</w:t>
      </w:r>
      <w:r>
        <w:t xml:space="preserve"> measurement</w:t>
      </w:r>
    </w:p>
    <w:tbl>
      <w:tblPr>
        <w:tblStyle w:val="28"/>
        <w:tblW w:w="8827" w:type="dxa"/>
        <w:jc w:val="center"/>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9"/>
        <w:gridCol w:w="2394"/>
        <w:gridCol w:w="2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center"/>
              <w:rPr>
                <w:b/>
                <w:sz w:val="20"/>
                <w:szCs w:val="20"/>
              </w:rPr>
            </w:pPr>
            <w:r>
              <w:rPr>
                <w:rFonts w:hint="eastAsia"/>
                <w:b/>
                <w:sz w:val="20"/>
                <w:szCs w:val="20"/>
              </w:rPr>
              <w:t>Metrics of CLI</w:t>
            </w:r>
          </w:p>
        </w:tc>
        <w:tc>
          <w:tcPr>
            <w:tcW w:w="2394" w:type="dxa"/>
            <w:vAlign w:val="center"/>
          </w:tcPr>
          <w:p>
            <w:pPr>
              <w:spacing w:beforeLines="-2147483648" w:afterLines="-2147483648" w:line="320" w:lineRule="exact"/>
              <w:jc w:val="center"/>
              <w:rPr>
                <w:b/>
                <w:sz w:val="20"/>
                <w:szCs w:val="20"/>
              </w:rPr>
            </w:pPr>
            <w:r>
              <w:rPr>
                <w:rFonts w:hint="eastAsia"/>
                <w:b/>
                <w:sz w:val="20"/>
                <w:szCs w:val="20"/>
              </w:rPr>
              <w:t>SRS RSRP</w:t>
            </w:r>
          </w:p>
        </w:tc>
        <w:tc>
          <w:tcPr>
            <w:tcW w:w="2994" w:type="dxa"/>
            <w:vAlign w:val="center"/>
          </w:tcPr>
          <w:p>
            <w:pPr>
              <w:spacing w:beforeLines="-2147483648" w:afterLines="-2147483648" w:line="320" w:lineRule="exact"/>
              <w:jc w:val="center"/>
              <w:rPr>
                <w:b/>
                <w:sz w:val="20"/>
                <w:szCs w:val="20"/>
              </w:rPr>
            </w:pPr>
            <w:r>
              <w:rPr>
                <w:rFonts w:hint="eastAsia"/>
                <w:b/>
                <w:sz w:val="20"/>
                <w:szCs w:val="20"/>
              </w:rPr>
              <w:t>RSSI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both"/>
              <w:rPr>
                <w:rFonts w:eastAsia="宋体"/>
                <w:sz w:val="20"/>
                <w:szCs w:val="20"/>
                <w:lang w:eastAsia="zh-CN"/>
              </w:rPr>
            </w:pPr>
            <w:r>
              <w:rPr>
                <w:rFonts w:hint="eastAsia" w:eastAsia="宋体"/>
                <w:sz w:val="20"/>
                <w:szCs w:val="20"/>
                <w:lang w:eastAsia="zh-CN"/>
              </w:rPr>
              <w:t>Measurement RS overhead</w:t>
            </w:r>
          </w:p>
        </w:tc>
        <w:tc>
          <w:tcPr>
            <w:tcW w:w="23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High</w:t>
            </w:r>
          </w:p>
        </w:tc>
        <w:tc>
          <w:tcPr>
            <w:tcW w:w="29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Low (Or no RS is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3439" w:type="dxa"/>
            <w:vAlign w:val="center"/>
          </w:tcPr>
          <w:p>
            <w:pPr>
              <w:spacing w:beforeLines="-2147483648" w:afterLines="-2147483648" w:line="320" w:lineRule="exact"/>
              <w:jc w:val="both"/>
              <w:rPr>
                <w:rFonts w:eastAsia="宋体"/>
                <w:sz w:val="20"/>
                <w:szCs w:val="20"/>
                <w:lang w:eastAsia="zh-CN"/>
              </w:rPr>
            </w:pPr>
            <w:r>
              <w:rPr>
                <w:rFonts w:hint="eastAsia" w:eastAsia="宋体"/>
                <w:sz w:val="20"/>
                <w:szCs w:val="20"/>
                <w:lang w:eastAsia="zh-CN"/>
              </w:rPr>
              <w:t>Measurement resources overhead</w:t>
            </w:r>
          </w:p>
        </w:tc>
        <w:tc>
          <w:tcPr>
            <w:tcW w:w="23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High</w:t>
            </w:r>
          </w:p>
        </w:tc>
        <w:tc>
          <w:tcPr>
            <w:tcW w:w="29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jc w:val="center"/>
        </w:trPr>
        <w:tc>
          <w:tcPr>
            <w:tcW w:w="3439" w:type="dxa"/>
            <w:vAlign w:val="center"/>
          </w:tcPr>
          <w:p>
            <w:pPr>
              <w:spacing w:beforeLines="-2147483648" w:afterLines="-2147483648" w:line="320" w:lineRule="exact"/>
              <w:jc w:val="both"/>
              <w:rPr>
                <w:rFonts w:eastAsia="宋体"/>
                <w:sz w:val="20"/>
                <w:szCs w:val="20"/>
                <w:lang w:eastAsia="zh-CN"/>
              </w:rPr>
            </w:pPr>
            <w:r>
              <w:rPr>
                <w:rFonts w:hint="eastAsia" w:eastAsiaTheme="minorEastAsia"/>
                <w:sz w:val="20"/>
                <w:szCs w:val="20"/>
                <w:lang w:eastAsia="zh-CN"/>
              </w:rPr>
              <w:t>I</w:t>
            </w:r>
            <w:r>
              <w:rPr>
                <w:rFonts w:hint="eastAsia"/>
                <w:sz w:val="20"/>
                <w:szCs w:val="20"/>
              </w:rPr>
              <w:t>nterfering UE</w:t>
            </w:r>
            <w:r>
              <w:rPr>
                <w:rFonts w:hint="eastAsia" w:eastAsia="宋体"/>
                <w:sz w:val="20"/>
                <w:szCs w:val="20"/>
                <w:lang w:eastAsia="zh-CN"/>
              </w:rPr>
              <w:t xml:space="preserve"> can be i</w:t>
            </w:r>
            <w:r>
              <w:rPr>
                <w:rFonts w:hint="eastAsia"/>
                <w:sz w:val="20"/>
                <w:szCs w:val="20"/>
              </w:rPr>
              <w:t>dentif</w:t>
            </w:r>
            <w:r>
              <w:rPr>
                <w:rFonts w:hint="eastAsia" w:eastAsia="宋体"/>
                <w:sz w:val="20"/>
                <w:szCs w:val="20"/>
                <w:lang w:eastAsia="zh-CN"/>
              </w:rPr>
              <w:t>ied or not</w:t>
            </w:r>
          </w:p>
        </w:tc>
        <w:tc>
          <w:tcPr>
            <w:tcW w:w="2394" w:type="dxa"/>
            <w:vAlign w:val="center"/>
          </w:tcPr>
          <w:p>
            <w:pPr>
              <w:spacing w:beforeLines="-2147483648" w:afterLines="-2147483648" w:line="320" w:lineRule="exact"/>
              <w:jc w:val="center"/>
              <w:rPr>
                <w:sz w:val="20"/>
                <w:szCs w:val="20"/>
              </w:rPr>
            </w:pPr>
            <w:r>
              <w:rPr>
                <w:rFonts w:hint="eastAsia"/>
                <w:sz w:val="20"/>
                <w:szCs w:val="20"/>
              </w:rPr>
              <w:t>Yes</w:t>
            </w:r>
          </w:p>
        </w:tc>
        <w:tc>
          <w:tcPr>
            <w:tcW w:w="2994" w:type="dxa"/>
            <w:vAlign w:val="center"/>
          </w:tcPr>
          <w:p>
            <w:pPr>
              <w:spacing w:beforeLines="-2147483648" w:afterLines="-2147483648" w:line="320" w:lineRule="exact"/>
              <w:jc w:val="center"/>
              <w:rPr>
                <w:sz w:val="20"/>
                <w:szCs w:val="20"/>
              </w:rPr>
            </w:pPr>
            <w:r>
              <w:rPr>
                <w:rFonts w:hint="eastAsia"/>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both"/>
              <w:rPr>
                <w:rFonts w:eastAsia="宋体"/>
                <w:sz w:val="20"/>
                <w:szCs w:val="20"/>
                <w:lang w:eastAsia="zh-CN"/>
              </w:rPr>
            </w:pPr>
            <w:r>
              <w:rPr>
                <w:rFonts w:hint="eastAsia" w:eastAsia="宋体"/>
                <w:sz w:val="20"/>
                <w:szCs w:val="20"/>
                <w:lang w:eastAsia="zh-CN"/>
              </w:rPr>
              <w:t>CLI measurement information</w:t>
            </w:r>
          </w:p>
        </w:tc>
        <w:tc>
          <w:tcPr>
            <w:tcW w:w="2394" w:type="dxa"/>
            <w:vAlign w:val="center"/>
          </w:tcPr>
          <w:p>
            <w:pPr>
              <w:spacing w:beforeLines="-2147483648" w:afterLines="-2147483648" w:line="320" w:lineRule="exact"/>
              <w:jc w:val="center"/>
              <w:rPr>
                <w:sz w:val="20"/>
                <w:szCs w:val="20"/>
              </w:rPr>
            </w:pPr>
            <w:r>
              <w:rPr>
                <w:rFonts w:hint="eastAsia"/>
                <w:sz w:val="20"/>
                <w:szCs w:val="20"/>
              </w:rPr>
              <w:t>Precise</w:t>
            </w:r>
          </w:p>
        </w:tc>
        <w:tc>
          <w:tcPr>
            <w:tcW w:w="29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Coarser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both"/>
              <w:rPr>
                <w:rFonts w:eastAsia="宋体"/>
                <w:sz w:val="20"/>
                <w:szCs w:val="20"/>
                <w:lang w:eastAsia="zh-CN"/>
              </w:rPr>
            </w:pPr>
            <w:r>
              <w:rPr>
                <w:rFonts w:hint="eastAsia" w:eastAsia="宋体"/>
                <w:sz w:val="20"/>
                <w:szCs w:val="20"/>
                <w:lang w:eastAsia="zh-CN"/>
              </w:rPr>
              <w:t xml:space="preserve">Measurement </w:t>
            </w:r>
            <w:r>
              <w:rPr>
                <w:rFonts w:hint="eastAsia" w:eastAsia="宋体"/>
                <w:sz w:val="20"/>
                <w:szCs w:val="20"/>
                <w:lang w:eastAsia="zh-TW"/>
              </w:rPr>
              <w:t>complexity</w:t>
            </w:r>
          </w:p>
        </w:tc>
        <w:tc>
          <w:tcPr>
            <w:tcW w:w="23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High</w:t>
            </w:r>
          </w:p>
        </w:tc>
        <w:tc>
          <w:tcPr>
            <w:tcW w:w="29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both"/>
              <w:rPr>
                <w:rFonts w:eastAsiaTheme="minorEastAsia"/>
                <w:sz w:val="20"/>
                <w:szCs w:val="20"/>
                <w:lang w:eastAsia="zh-CN"/>
              </w:rPr>
            </w:pPr>
            <w:r>
              <w:rPr>
                <w:rFonts w:hint="eastAsia" w:eastAsia="宋体"/>
                <w:sz w:val="20"/>
                <w:szCs w:val="20"/>
                <w:lang w:eastAsia="zh-CN"/>
              </w:rPr>
              <w:t xml:space="preserve">Xn/backhaul </w:t>
            </w:r>
            <w:r>
              <w:rPr>
                <w:rFonts w:eastAsia="宋体"/>
                <w:sz w:val="20"/>
                <w:szCs w:val="20"/>
                <w:lang w:eastAsia="zh-CN"/>
              </w:rPr>
              <w:t>signaling</w:t>
            </w:r>
            <w:r>
              <w:rPr>
                <w:rFonts w:hint="eastAsia" w:eastAsia="宋体"/>
                <w:sz w:val="20"/>
                <w:szCs w:val="20"/>
                <w:lang w:eastAsia="zh-CN"/>
              </w:rPr>
              <w:t xml:space="preserve"> overhead </w:t>
            </w:r>
          </w:p>
        </w:tc>
        <w:tc>
          <w:tcPr>
            <w:tcW w:w="23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High</w:t>
            </w:r>
          </w:p>
        </w:tc>
        <w:tc>
          <w:tcPr>
            <w:tcW w:w="29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both"/>
              <w:rPr>
                <w:rFonts w:eastAsia="宋体"/>
                <w:sz w:val="20"/>
                <w:szCs w:val="20"/>
                <w:lang w:eastAsia="zh-CN"/>
              </w:rPr>
            </w:pPr>
            <w:r>
              <w:rPr>
                <w:rFonts w:hint="eastAsia" w:eastAsia="宋体"/>
                <w:sz w:val="20"/>
                <w:szCs w:val="20"/>
                <w:lang w:eastAsia="zh-CN"/>
              </w:rPr>
              <w:t>Timing alignment</w:t>
            </w:r>
          </w:p>
        </w:tc>
        <w:tc>
          <w:tcPr>
            <w:tcW w:w="23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Strict synchronization</w:t>
            </w:r>
          </w:p>
        </w:tc>
        <w:tc>
          <w:tcPr>
            <w:tcW w:w="2994" w:type="dxa"/>
            <w:vAlign w:val="center"/>
          </w:tcPr>
          <w:p>
            <w:pPr>
              <w:spacing w:beforeLines="-2147483648" w:afterLines="-2147483648" w:line="320" w:lineRule="exact"/>
              <w:jc w:val="center"/>
              <w:rPr>
                <w:rFonts w:eastAsia="宋体"/>
                <w:sz w:val="20"/>
                <w:szCs w:val="20"/>
                <w:lang w:eastAsia="zh-CN"/>
              </w:rPr>
            </w:pPr>
            <w:r>
              <w:rPr>
                <w:rFonts w:hint="eastAsia" w:eastAsia="宋体"/>
                <w:sz w:val="20"/>
                <w:szCs w:val="20"/>
                <w:lang w:eastAsia="zh-CN"/>
              </w:rPr>
              <w:t>Not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jc w:val="both"/>
              <w:rPr>
                <w:sz w:val="20"/>
                <w:szCs w:val="20"/>
              </w:rPr>
            </w:pPr>
            <w:r>
              <w:rPr>
                <w:rFonts w:hint="eastAsia"/>
                <w:sz w:val="20"/>
                <w:szCs w:val="20"/>
              </w:rPr>
              <w:t xml:space="preserve">Measurement </w:t>
            </w:r>
            <w:r>
              <w:rPr>
                <w:rFonts w:hint="eastAsia" w:eastAsiaTheme="minorEastAsia"/>
                <w:sz w:val="20"/>
                <w:szCs w:val="20"/>
                <w:lang w:eastAsia="zh-CN"/>
              </w:rPr>
              <w:t>duration</w:t>
            </w:r>
          </w:p>
        </w:tc>
        <w:tc>
          <w:tcPr>
            <w:tcW w:w="2394" w:type="dxa"/>
            <w:vAlign w:val="center"/>
          </w:tcPr>
          <w:p>
            <w:pPr>
              <w:spacing w:beforeLines="-2147483648" w:afterLines="-2147483648" w:line="320" w:lineRule="exact"/>
              <w:jc w:val="center"/>
              <w:rPr>
                <w:sz w:val="20"/>
                <w:szCs w:val="20"/>
              </w:rPr>
            </w:pPr>
            <w:r>
              <w:rPr>
                <w:sz w:val="20"/>
                <w:szCs w:val="20"/>
              </w:rPr>
              <w:t>L</w:t>
            </w:r>
            <w:r>
              <w:rPr>
                <w:rFonts w:hint="eastAsia"/>
                <w:sz w:val="20"/>
                <w:szCs w:val="20"/>
              </w:rPr>
              <w:t>ong-term</w:t>
            </w:r>
          </w:p>
        </w:tc>
        <w:tc>
          <w:tcPr>
            <w:tcW w:w="2994" w:type="dxa"/>
            <w:vAlign w:val="center"/>
          </w:tcPr>
          <w:p>
            <w:pPr>
              <w:spacing w:beforeLines="-2147483648" w:afterLines="-2147483648" w:line="320" w:lineRule="exact"/>
              <w:jc w:val="center"/>
              <w:rPr>
                <w:rFonts w:eastAsiaTheme="minorEastAsia"/>
                <w:sz w:val="20"/>
                <w:szCs w:val="20"/>
                <w:lang w:eastAsia="zh-CN"/>
              </w:rPr>
            </w:pPr>
            <w:r>
              <w:rPr>
                <w:sz w:val="20"/>
                <w:szCs w:val="20"/>
              </w:rPr>
              <w:t>Short</w:t>
            </w:r>
            <w:r>
              <w:rPr>
                <w:rFonts w:hint="eastAsia"/>
                <w:sz w:val="20"/>
                <w:szCs w:val="20"/>
              </w:rPr>
              <w:t>-term</w:t>
            </w:r>
            <w:r>
              <w:rPr>
                <w:rFonts w:hint="eastAsia" w:eastAsiaTheme="minorEastAsia"/>
                <w:sz w:val="20"/>
                <w:szCs w:val="20"/>
                <w:lang w:eastAsia="zh-CN"/>
              </w:rPr>
              <w:t>/long-term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9" w:type="dxa"/>
            <w:vAlign w:val="center"/>
          </w:tcPr>
          <w:p>
            <w:pPr>
              <w:spacing w:beforeLines="-2147483648" w:afterLines="-2147483648" w:line="320" w:lineRule="exact"/>
              <w:rPr>
                <w:rFonts w:eastAsiaTheme="minorEastAsia"/>
                <w:sz w:val="20"/>
                <w:szCs w:val="20"/>
                <w:lang w:eastAsia="zh-CN"/>
              </w:rPr>
            </w:pPr>
            <w:r>
              <w:rPr>
                <w:rFonts w:hint="eastAsia"/>
                <w:sz w:val="20"/>
                <w:szCs w:val="20"/>
              </w:rPr>
              <w:t xml:space="preserve">Measurement </w:t>
            </w:r>
            <w:r>
              <w:rPr>
                <w:rFonts w:hint="eastAsia" w:eastAsiaTheme="minorEastAsia"/>
                <w:sz w:val="20"/>
                <w:szCs w:val="20"/>
                <w:lang w:eastAsia="zh-CN"/>
              </w:rPr>
              <w:t>type</w:t>
            </w:r>
          </w:p>
        </w:tc>
        <w:tc>
          <w:tcPr>
            <w:tcW w:w="2394" w:type="dxa"/>
            <w:vAlign w:val="center"/>
          </w:tcPr>
          <w:p>
            <w:pPr>
              <w:spacing w:beforeLines="-2147483648" w:afterLines="-2147483648" w:line="320" w:lineRule="exact"/>
              <w:jc w:val="center"/>
              <w:rPr>
                <w:rFonts w:eastAsia="宋体"/>
                <w:sz w:val="20"/>
                <w:szCs w:val="20"/>
                <w:lang w:eastAsia="zh-CN"/>
              </w:rPr>
            </w:pPr>
            <w:r>
              <w:rPr>
                <w:rFonts w:hint="eastAsia"/>
                <w:sz w:val="20"/>
                <w:szCs w:val="20"/>
              </w:rPr>
              <w:t>Periodic</w:t>
            </w:r>
            <w:r>
              <w:rPr>
                <w:rFonts w:hint="eastAsia" w:eastAsia="宋体"/>
                <w:sz w:val="20"/>
                <w:szCs w:val="20"/>
                <w:lang w:eastAsia="zh-CN"/>
              </w:rPr>
              <w:t>/semi-persistent</w:t>
            </w:r>
          </w:p>
        </w:tc>
        <w:tc>
          <w:tcPr>
            <w:tcW w:w="2994" w:type="dxa"/>
            <w:vAlign w:val="center"/>
          </w:tcPr>
          <w:p>
            <w:pPr>
              <w:spacing w:beforeLines="-2147483648" w:afterLines="-2147483648" w:line="320" w:lineRule="exact"/>
              <w:jc w:val="center"/>
              <w:rPr>
                <w:rFonts w:eastAsiaTheme="minorEastAsia"/>
                <w:sz w:val="20"/>
                <w:szCs w:val="20"/>
                <w:lang w:eastAsia="zh-CN"/>
              </w:rPr>
            </w:pPr>
            <w:r>
              <w:rPr>
                <w:rFonts w:hint="eastAsia"/>
                <w:sz w:val="20"/>
                <w:szCs w:val="20"/>
              </w:rPr>
              <w:t>Periodic</w:t>
            </w:r>
            <w:r>
              <w:rPr>
                <w:rFonts w:hint="eastAsia" w:eastAsia="宋体"/>
                <w:sz w:val="20"/>
                <w:szCs w:val="20"/>
                <w:lang w:eastAsia="zh-CN"/>
              </w:rPr>
              <w:t>/semi-persistent</w:t>
            </w:r>
            <w:r>
              <w:rPr>
                <w:rFonts w:hint="eastAsia" w:eastAsiaTheme="minorEastAsia"/>
                <w:sz w:val="20"/>
                <w:szCs w:val="20"/>
                <w:lang w:eastAsia="zh-CN"/>
              </w:rPr>
              <w:t>/a</w:t>
            </w:r>
            <w:r>
              <w:rPr>
                <w:rFonts w:hint="eastAsia"/>
                <w:sz w:val="20"/>
                <w:szCs w:val="20"/>
              </w:rPr>
              <w:t>periodic</w:t>
            </w:r>
          </w:p>
        </w:tc>
      </w:tr>
    </w:tbl>
    <w:p>
      <w:pPr>
        <w:pStyle w:val="3"/>
        <w:spacing w:beforeLines="50" w:afterLines="50"/>
        <w:rPr>
          <w:lang w:eastAsia="zh-CN"/>
        </w:rPr>
      </w:pPr>
      <w:bookmarkStart w:id="6" w:name="OLE_LINK3"/>
      <w:bookmarkStart w:id="7" w:name="OLE_LINK4"/>
      <w:r>
        <w:rPr>
          <w:rFonts w:hint="eastAsia"/>
          <w:lang w:eastAsia="zh-CN"/>
        </w:rPr>
        <w:t>Thus</w:t>
      </w:r>
      <w:r>
        <w:rPr>
          <w:lang w:eastAsia="zh-CN"/>
        </w:rPr>
        <w:t>,</w:t>
      </w:r>
      <w:r>
        <w:rPr>
          <w:rFonts w:hint="eastAsia"/>
          <w:lang w:eastAsia="zh-CN"/>
        </w:rPr>
        <w:t xml:space="preserve"> considering different CLI management requirements</w:t>
      </w:r>
      <w:r>
        <w:rPr>
          <w:rFonts w:hint="eastAsia"/>
          <w:lang w:val="en-US" w:eastAsia="zh-CN"/>
        </w:rPr>
        <w:t>, w</w:t>
      </w:r>
      <w:r>
        <w:rPr>
          <w:rFonts w:hint="eastAsia"/>
          <w:lang w:eastAsia="zh-CN"/>
        </w:rPr>
        <w:t>e have the following proposal:</w:t>
      </w:r>
    </w:p>
    <w:p>
      <w:pPr>
        <w:pStyle w:val="3"/>
        <w:spacing w:beforeLines="50" w:afterLines="50"/>
        <w:rPr>
          <w:lang w:eastAsia="zh-CN"/>
        </w:rPr>
      </w:pPr>
      <w:r>
        <w:rPr>
          <w:b/>
          <w:lang w:eastAsia="zh-CN"/>
        </w:rPr>
        <w:t>Proposal 1</w:t>
      </w:r>
      <w:r>
        <w:rPr>
          <w:lang w:eastAsia="zh-CN"/>
        </w:rPr>
        <w:t>: </w:t>
      </w:r>
      <w:bookmarkEnd w:id="6"/>
      <w:bookmarkEnd w:id="7"/>
      <w:r>
        <w:rPr>
          <w:rFonts w:hint="eastAsia"/>
          <w:i/>
          <w:iCs/>
        </w:rPr>
        <w:t>Support both RSSI and SRS-RSRP</w:t>
      </w:r>
      <w:r>
        <w:rPr>
          <w:rFonts w:hint="eastAsia"/>
          <w:i/>
          <w:iCs/>
          <w:lang w:eastAsia="zh-CN"/>
        </w:rPr>
        <w:t xml:space="preserve"> based UE-UE CLI measurement</w:t>
      </w:r>
      <w:r>
        <w:rPr>
          <w:rFonts w:hint="eastAsia"/>
          <w:i/>
          <w:iCs/>
        </w:rPr>
        <w:t>.</w:t>
      </w:r>
    </w:p>
    <w:p>
      <w:pPr>
        <w:pStyle w:val="2"/>
        <w:keepLines/>
        <w:numPr>
          <w:ilvl w:val="0"/>
          <w:numId w:val="6"/>
        </w:numPr>
        <w:pBdr>
          <w:top w:val="single" w:color="auto" w:sz="12" w:space="3"/>
        </w:pBdr>
        <w:overflowPunct w:val="0"/>
        <w:autoSpaceDE w:val="0"/>
        <w:autoSpaceDN w:val="0"/>
        <w:adjustRightInd w:val="0"/>
        <w:spacing w:beforeLines="50" w:afterLines="50" w:line="400" w:lineRule="exact"/>
        <w:jc w:val="both"/>
        <w:textAlignment w:val="baseline"/>
        <w:rPr>
          <w:rFonts w:ascii="Times New Roman" w:hAnsi="Times New Roman" w:eastAsia="宋体"/>
          <w:sz w:val="32"/>
          <w:szCs w:val="20"/>
          <w:lang w:eastAsia="zh-CN"/>
        </w:rPr>
      </w:pPr>
      <w:r>
        <w:rPr>
          <w:rFonts w:hint="eastAsia" w:ascii="Times New Roman" w:hAnsi="Times New Roman" w:eastAsia="宋体"/>
          <w:sz w:val="32"/>
          <w:szCs w:val="20"/>
          <w:lang w:eastAsia="zh-CN"/>
        </w:rPr>
        <w:t xml:space="preserve">SRS-RSRP based UE-UE CLI Measurement </w:t>
      </w:r>
      <w:bookmarkEnd w:id="4"/>
      <w:bookmarkEnd w:id="5"/>
    </w:p>
    <w:p>
      <w:pPr>
        <w:pStyle w:val="3"/>
        <w:spacing w:beforeLines="50" w:after="156"/>
        <w:rPr>
          <w:b/>
          <w:bCs/>
          <w:sz w:val="22"/>
          <w:szCs w:val="28"/>
          <w:lang w:eastAsia="zh-CN"/>
        </w:rPr>
      </w:pPr>
      <w:r>
        <w:rPr>
          <w:b/>
          <w:bCs/>
          <w:sz w:val="22"/>
          <w:szCs w:val="28"/>
          <w:lang w:eastAsia="zh-CN"/>
        </w:rPr>
        <w:t xml:space="preserve">3.1 Discussion on SRS configuration </w:t>
      </w:r>
    </w:p>
    <w:p>
      <w:pPr>
        <w:pStyle w:val="3"/>
        <w:spacing w:beforeLines="50" w:afterLines="50"/>
        <w:rPr>
          <w:lang w:eastAsia="zh-CN"/>
        </w:rPr>
      </w:pPr>
      <w:r>
        <w:rPr>
          <w:rFonts w:hint="eastAsia"/>
          <w:lang w:eastAsia="zh-CN"/>
        </w:rPr>
        <w:t xml:space="preserve">In this subsection, we </w:t>
      </w:r>
      <w:r>
        <w:rPr>
          <w:rFonts w:hint="eastAsia"/>
          <w:lang w:val="en-US" w:eastAsia="zh-CN"/>
        </w:rPr>
        <w:t xml:space="preserve">mainly </w:t>
      </w:r>
      <w:r>
        <w:rPr>
          <w:rFonts w:hint="eastAsia"/>
          <w:lang w:eastAsia="zh-CN"/>
        </w:rPr>
        <w:t xml:space="preserve">discuss SRS-RSRP based CLI management mechanism. In order to </w:t>
      </w:r>
      <w:r>
        <w:rPr>
          <w:lang w:eastAsia="zh-CN"/>
        </w:rPr>
        <w:t>minimize</w:t>
      </w:r>
      <w:r>
        <w:rPr>
          <w:rFonts w:hint="eastAsia"/>
          <w:lang w:eastAsia="zh-CN"/>
        </w:rPr>
        <w:t xml:space="preserve"> specification impact, NR SRS should be reused for SRS-RSRP based UE-UE CLI measurement as much as possible. That is, the CLI measurement SRS configurations should be a subset of existing NR SRS. However, in the existing </w:t>
      </w:r>
      <w:r>
        <w:rPr>
          <w:lang w:eastAsia="zh-CN"/>
        </w:rPr>
        <w:t>specification</w:t>
      </w:r>
      <w:r>
        <w:rPr>
          <w:rFonts w:hint="eastAsia"/>
          <w:lang w:eastAsia="zh-CN"/>
        </w:rPr>
        <w:t xml:space="preserve">, the usage of one SRS resource set can only be set to </w:t>
      </w:r>
      <w:r>
        <w:rPr>
          <w:lang w:eastAsia="zh-CN"/>
        </w:rPr>
        <w:t>“</w:t>
      </w:r>
      <w:r>
        <w:rPr>
          <w:rFonts w:hint="eastAsia"/>
          <w:lang w:eastAsia="zh-CN"/>
        </w:rPr>
        <w:t>Beam Management</w:t>
      </w:r>
      <w:r>
        <w:rPr>
          <w:lang w:eastAsia="zh-CN"/>
        </w:rPr>
        <w:t>”</w:t>
      </w:r>
      <w:r>
        <w:rPr>
          <w:rFonts w:hint="eastAsia"/>
          <w:lang w:eastAsia="zh-CN"/>
        </w:rPr>
        <w:t xml:space="preserve">, </w:t>
      </w:r>
      <w:r>
        <w:rPr>
          <w:lang w:eastAsia="zh-CN"/>
        </w:rPr>
        <w:t>“</w:t>
      </w:r>
      <w:r>
        <w:rPr>
          <w:rFonts w:hint="eastAsia"/>
          <w:lang w:eastAsia="zh-CN"/>
        </w:rPr>
        <w:t>Antenna Switching</w:t>
      </w:r>
      <w:r>
        <w:rPr>
          <w:lang w:eastAsia="zh-CN"/>
        </w:rPr>
        <w:t>”</w:t>
      </w:r>
      <w:r>
        <w:rPr>
          <w:rFonts w:hint="eastAsia"/>
          <w:lang w:eastAsia="zh-CN"/>
        </w:rPr>
        <w:t xml:space="preserve">, </w:t>
      </w:r>
      <w:r>
        <w:rPr>
          <w:lang w:eastAsia="zh-CN"/>
        </w:rPr>
        <w:t>“</w:t>
      </w:r>
      <w:r>
        <w:rPr>
          <w:rFonts w:hint="eastAsia"/>
          <w:lang w:eastAsia="zh-CN"/>
        </w:rPr>
        <w:t>Codebook</w:t>
      </w:r>
      <w:r>
        <w:rPr>
          <w:lang w:eastAsia="zh-CN"/>
        </w:rPr>
        <w:t>”</w:t>
      </w:r>
      <w:r>
        <w:rPr>
          <w:rFonts w:hint="eastAsia"/>
          <w:lang w:eastAsia="zh-CN"/>
        </w:rPr>
        <w:t xml:space="preserve"> or </w:t>
      </w:r>
      <w:r>
        <w:rPr>
          <w:lang w:eastAsia="zh-CN"/>
        </w:rPr>
        <w:t>“</w:t>
      </w:r>
      <w:r>
        <w:rPr>
          <w:rFonts w:hint="eastAsia"/>
          <w:lang w:eastAsia="zh-CN"/>
        </w:rPr>
        <w:t>NonCodebook</w:t>
      </w:r>
      <w:r>
        <w:rPr>
          <w:lang w:eastAsia="zh-CN"/>
        </w:rPr>
        <w:t>”</w:t>
      </w:r>
      <w:r>
        <w:rPr>
          <w:rFonts w:hint="eastAsia"/>
          <w:lang w:eastAsia="zh-CN"/>
        </w:rPr>
        <w:t>. In addition, d</w:t>
      </w:r>
      <w:r>
        <w:rPr>
          <w:lang w:eastAsia="zh-CN"/>
        </w:rPr>
        <w:t>ifferent restrictions are defined in the specification</w:t>
      </w:r>
      <w:r>
        <w:rPr>
          <w:rFonts w:hint="eastAsia"/>
          <w:lang w:eastAsia="zh-CN"/>
        </w:rPr>
        <w:t xml:space="preserve"> for the </w:t>
      </w:r>
      <w:r>
        <w:rPr>
          <w:lang w:eastAsia="zh-CN"/>
        </w:rPr>
        <w:t>different</w:t>
      </w:r>
      <w:r>
        <w:rPr>
          <w:rFonts w:hint="eastAsia"/>
          <w:lang w:eastAsia="zh-CN"/>
        </w:rPr>
        <w:t xml:space="preserve"> usages of SRS resource set.  For example, o</w:t>
      </w:r>
      <w:r>
        <w:rPr>
          <w:lang w:eastAsia="zh-CN"/>
        </w:rPr>
        <w:t>nly one SRS resource set can be configured w</w:t>
      </w:r>
      <w:r>
        <w:rPr>
          <w:rFonts w:hint="eastAsia"/>
          <w:lang w:eastAsia="zh-CN"/>
        </w:rPr>
        <w:t>hen</w:t>
      </w:r>
      <w:r>
        <w:rPr>
          <w:lang w:eastAsia="zh-CN"/>
        </w:rPr>
        <w:t xml:space="preserve"> higher layer parameter </w:t>
      </w:r>
      <w:r>
        <w:rPr>
          <w:rFonts w:hint="eastAsia"/>
          <w:lang w:eastAsia="zh-CN"/>
        </w:rPr>
        <w:t xml:space="preserve">SRS-SetUse is </w:t>
      </w:r>
      <w:r>
        <w:rPr>
          <w:lang w:eastAsia="zh-CN"/>
        </w:rPr>
        <w:t>set to “</w:t>
      </w:r>
      <w:r>
        <w:rPr>
          <w:rFonts w:hint="eastAsia"/>
          <w:lang w:eastAsia="zh-CN"/>
        </w:rPr>
        <w:t>Codebook</w:t>
      </w:r>
      <w:r>
        <w:rPr>
          <w:lang w:eastAsia="zh-CN"/>
        </w:rPr>
        <w:t>”</w:t>
      </w:r>
      <w:r>
        <w:rPr>
          <w:rFonts w:hint="eastAsia"/>
          <w:lang w:eastAsia="zh-CN"/>
        </w:rPr>
        <w:t xml:space="preserve"> or </w:t>
      </w:r>
      <w:r>
        <w:rPr>
          <w:lang w:eastAsia="zh-CN"/>
        </w:rPr>
        <w:t>“</w:t>
      </w:r>
      <w:r>
        <w:rPr>
          <w:rFonts w:hint="eastAsia"/>
          <w:lang w:eastAsia="zh-CN"/>
        </w:rPr>
        <w:t>NonCodebook</w:t>
      </w:r>
      <w:r>
        <w:rPr>
          <w:lang w:eastAsia="zh-CN"/>
        </w:rPr>
        <w:t>”, but</w:t>
      </w:r>
      <w:r>
        <w:rPr>
          <w:rFonts w:hint="eastAsia"/>
          <w:lang w:eastAsia="zh-CN"/>
        </w:rPr>
        <w:t xml:space="preserve"> more than one SRS resource sets can be </w:t>
      </w:r>
      <w:r>
        <w:rPr>
          <w:lang w:eastAsia="zh-CN"/>
        </w:rPr>
        <w:t>configured w</w:t>
      </w:r>
      <w:r>
        <w:rPr>
          <w:rFonts w:hint="eastAsia"/>
          <w:lang w:eastAsia="zh-CN"/>
        </w:rPr>
        <w:t>hen</w:t>
      </w:r>
      <w:r>
        <w:rPr>
          <w:lang w:eastAsia="zh-CN"/>
        </w:rPr>
        <w:t xml:space="preserve"> higher layer parameter </w:t>
      </w:r>
      <w:r>
        <w:rPr>
          <w:rFonts w:hint="eastAsia"/>
          <w:lang w:eastAsia="zh-CN"/>
        </w:rPr>
        <w:t xml:space="preserve">SRS-SetUse is </w:t>
      </w:r>
      <w:r>
        <w:rPr>
          <w:lang w:eastAsia="zh-CN"/>
        </w:rPr>
        <w:t>set to</w:t>
      </w:r>
      <w:r>
        <w:rPr>
          <w:rFonts w:hint="eastAsia"/>
          <w:lang w:eastAsia="zh-CN"/>
        </w:rPr>
        <w:t xml:space="preserve"> </w:t>
      </w:r>
      <w:r>
        <w:rPr>
          <w:lang w:eastAsia="zh-CN"/>
        </w:rPr>
        <w:t>“</w:t>
      </w:r>
      <w:r>
        <w:rPr>
          <w:rFonts w:hint="eastAsia"/>
          <w:lang w:eastAsia="zh-CN"/>
        </w:rPr>
        <w:t>Beam Management</w:t>
      </w:r>
      <w:r>
        <w:rPr>
          <w:lang w:eastAsia="zh-CN"/>
        </w:rPr>
        <w:t>”</w:t>
      </w:r>
      <w:r>
        <w:rPr>
          <w:rFonts w:hint="eastAsia"/>
          <w:lang w:eastAsia="zh-CN"/>
        </w:rPr>
        <w:t xml:space="preserve"> or </w:t>
      </w:r>
      <w:r>
        <w:rPr>
          <w:lang w:eastAsia="zh-CN"/>
        </w:rPr>
        <w:t>“</w:t>
      </w:r>
      <w:r>
        <w:rPr>
          <w:rFonts w:hint="eastAsia"/>
          <w:lang w:eastAsia="zh-CN"/>
        </w:rPr>
        <w:t>Antenna Switching</w:t>
      </w:r>
      <w:r>
        <w:rPr>
          <w:lang w:eastAsia="zh-CN"/>
        </w:rPr>
        <w:t>”</w:t>
      </w:r>
      <w:r>
        <w:rPr>
          <w:rFonts w:hint="eastAsia"/>
          <w:lang w:eastAsia="zh-CN"/>
        </w:rPr>
        <w:t>. Considering</w:t>
      </w:r>
      <w:r>
        <w:rPr>
          <w:lang w:eastAsia="zh-CN"/>
        </w:rPr>
        <w:t xml:space="preserve"> the</w:t>
      </w:r>
      <w:r>
        <w:rPr>
          <w:rFonts w:hint="eastAsia"/>
          <w:lang w:eastAsia="zh-CN"/>
        </w:rPr>
        <w:t xml:space="preserve"> SRS resource set for CLI measurement should be </w:t>
      </w:r>
      <w:r>
        <w:rPr>
          <w:lang w:eastAsia="zh-CN"/>
        </w:rPr>
        <w:t xml:space="preserve">distinguished from </w:t>
      </w:r>
      <w:r>
        <w:rPr>
          <w:rFonts w:hint="eastAsia"/>
          <w:lang w:eastAsia="zh-CN"/>
        </w:rPr>
        <w:t>the other usages, we have the following proposal:</w:t>
      </w:r>
    </w:p>
    <w:p>
      <w:pPr>
        <w:pStyle w:val="3"/>
        <w:spacing w:beforeLines="50" w:afterLines="50"/>
        <w:rPr>
          <w:lang w:eastAsia="zh-CN"/>
        </w:rPr>
      </w:pPr>
      <w:r>
        <w:rPr>
          <w:b/>
          <w:lang w:eastAsia="zh-CN"/>
        </w:rPr>
        <w:t>Proposal </w:t>
      </w:r>
      <w:r>
        <w:rPr>
          <w:rFonts w:hint="eastAsia"/>
          <w:b/>
          <w:lang w:eastAsia="zh-CN"/>
        </w:rPr>
        <w:t>2</w:t>
      </w:r>
      <w:r>
        <w:rPr>
          <w:lang w:eastAsia="zh-CN"/>
        </w:rPr>
        <w:t>:</w:t>
      </w:r>
      <w:r>
        <w:rPr>
          <w:rFonts w:hint="eastAsia"/>
          <w:i/>
          <w:iCs/>
          <w:lang w:eastAsia="zh-CN"/>
        </w:rPr>
        <w:t xml:space="preserve"> To reuse  SRS resource set for</w:t>
      </w:r>
      <w:r>
        <w:rPr>
          <w:i/>
          <w:iCs/>
          <w:lang w:eastAsia="zh-CN"/>
        </w:rPr>
        <w:t xml:space="preserve"> CLI measurement, </w:t>
      </w:r>
      <w:r>
        <w:rPr>
          <w:rFonts w:hint="eastAsia"/>
          <w:i/>
          <w:iCs/>
          <w:lang w:eastAsia="zh-CN"/>
        </w:rPr>
        <w:t xml:space="preserve">the </w:t>
      </w:r>
      <w:r>
        <w:rPr>
          <w:i/>
          <w:iCs/>
          <w:lang w:eastAsia="zh-CN"/>
        </w:rPr>
        <w:t xml:space="preserve">higher layer parameter </w:t>
      </w:r>
      <w:r>
        <w:rPr>
          <w:rFonts w:hint="eastAsia"/>
          <w:i/>
          <w:iCs/>
          <w:lang w:eastAsia="zh-CN"/>
        </w:rPr>
        <w:t xml:space="preserve">SRS-SetUse can be set as </w:t>
      </w:r>
      <w:r>
        <w:rPr>
          <w:i/>
          <w:iCs/>
          <w:lang w:eastAsia="zh-CN"/>
        </w:rPr>
        <w:t>“</w:t>
      </w:r>
      <w:r>
        <w:rPr>
          <w:rFonts w:hint="eastAsia"/>
          <w:i/>
          <w:iCs/>
          <w:lang w:eastAsia="zh-CN"/>
        </w:rPr>
        <w:t>CLI measurement</w:t>
      </w:r>
      <w:r>
        <w:rPr>
          <w:i/>
          <w:iCs/>
          <w:lang w:eastAsia="zh-CN"/>
        </w:rPr>
        <w:t>”</w:t>
      </w:r>
      <w:r>
        <w:rPr>
          <w:rFonts w:hint="eastAsia"/>
          <w:i/>
          <w:iCs/>
          <w:lang w:eastAsia="zh-CN"/>
        </w:rPr>
        <w:t>.</w:t>
      </w:r>
    </w:p>
    <w:p>
      <w:pPr>
        <w:spacing w:beforeLines="50" w:afterLines="50"/>
        <w:jc w:val="both"/>
        <w:rPr>
          <w:rFonts w:ascii="Times" w:hAnsi="Times" w:eastAsia="宋体"/>
          <w:kern w:val="2"/>
          <w:sz w:val="20"/>
          <w:lang w:eastAsia="zh-CN"/>
        </w:rPr>
      </w:pPr>
      <w:r>
        <w:rPr>
          <w:rFonts w:hint="eastAsia" w:ascii="Times" w:hAnsi="Times"/>
          <w:sz w:val="20"/>
        </w:rPr>
        <w:t>The UE can be configured with one or more SRS resource</w:t>
      </w:r>
      <w:r>
        <w:rPr>
          <w:rFonts w:hint="eastAsia" w:ascii="Times" w:hAnsi="Times" w:eastAsiaTheme="minorEastAsia"/>
          <w:sz w:val="20"/>
          <w:lang w:eastAsia="zh-CN"/>
        </w:rPr>
        <w:t>s</w:t>
      </w:r>
      <w:r>
        <w:rPr>
          <w:rFonts w:hint="eastAsia" w:ascii="Times" w:hAnsi="Times"/>
          <w:sz w:val="20"/>
        </w:rPr>
        <w:t xml:space="preserve"> to measure UE-UE CLI</w:t>
      </w:r>
      <w:r>
        <w:rPr>
          <w:rFonts w:hint="eastAsia" w:ascii="Times" w:hAnsi="Times" w:eastAsia="宋体"/>
          <w:sz w:val="20"/>
          <w:lang w:eastAsia="zh-CN"/>
        </w:rPr>
        <w:t xml:space="preserve">. </w:t>
      </w:r>
      <w:r>
        <w:rPr>
          <w:rFonts w:hint="eastAsia" w:ascii="Times" w:hAnsi="Times" w:eastAsiaTheme="minorEastAsia"/>
          <w:sz w:val="20"/>
          <w:lang w:eastAsia="zh-CN"/>
        </w:rPr>
        <w:t>T</w:t>
      </w:r>
      <w:r>
        <w:rPr>
          <w:rFonts w:hint="eastAsia" w:ascii="Times" w:hAnsi="Times"/>
          <w:sz w:val="20"/>
        </w:rPr>
        <w:t xml:space="preserve">he </w:t>
      </w:r>
      <w:r>
        <w:rPr>
          <w:rFonts w:hint="eastAsia" w:eastAsia="宋体"/>
          <w:sz w:val="20"/>
          <w:szCs w:val="20"/>
        </w:rPr>
        <w:t xml:space="preserve">SRS </w:t>
      </w:r>
      <w:r>
        <w:rPr>
          <w:rFonts w:eastAsia="宋体"/>
          <w:sz w:val="20"/>
          <w:szCs w:val="20"/>
        </w:rPr>
        <w:t>parameters</w:t>
      </w:r>
      <w:r>
        <w:rPr>
          <w:rFonts w:hint="eastAsia" w:eastAsia="宋体"/>
          <w:sz w:val="20"/>
          <w:szCs w:val="20"/>
        </w:rPr>
        <w:t xml:space="preserve"> configurations </w:t>
      </w:r>
      <w:r>
        <w:rPr>
          <w:rFonts w:hint="eastAsia" w:eastAsia="宋体"/>
          <w:sz w:val="20"/>
          <w:szCs w:val="20"/>
          <w:lang w:eastAsia="zh-CN"/>
        </w:rPr>
        <w:t>(</w:t>
      </w:r>
      <w:r>
        <w:rPr>
          <w:rFonts w:hint="eastAsia" w:eastAsia="宋体"/>
          <w:sz w:val="20"/>
          <w:szCs w:val="20"/>
        </w:rPr>
        <w:t xml:space="preserve">including </w:t>
      </w:r>
      <w:r>
        <w:rPr>
          <w:rFonts w:hint="eastAsia" w:eastAsia="宋体"/>
          <w:sz w:val="20"/>
          <w:szCs w:val="20"/>
          <w:lang w:eastAsia="zh-CN"/>
        </w:rPr>
        <w:t>time domain behavior</w:t>
      </w:r>
      <w:r>
        <w:rPr>
          <w:rFonts w:hint="eastAsia" w:eastAsia="宋体"/>
          <w:sz w:val="20"/>
          <w:szCs w:val="20"/>
        </w:rPr>
        <w:t>, bandwidth, frequency hopping,</w:t>
      </w:r>
      <w:r>
        <w:rPr>
          <w:rFonts w:hint="eastAsia" w:eastAsia="宋体"/>
          <w:sz w:val="20"/>
          <w:szCs w:val="20"/>
          <w:lang w:eastAsia="zh-CN"/>
        </w:rPr>
        <w:t xml:space="preserve"> </w:t>
      </w:r>
      <w:r>
        <w:rPr>
          <w:rFonts w:hint="eastAsia" w:eastAsia="宋体"/>
          <w:sz w:val="20"/>
          <w:szCs w:val="20"/>
        </w:rPr>
        <w:t xml:space="preserve">time/frequency </w:t>
      </w:r>
      <w:r>
        <w:rPr>
          <w:rFonts w:eastAsia="宋体"/>
          <w:sz w:val="20"/>
          <w:szCs w:val="20"/>
        </w:rPr>
        <w:t>resource</w:t>
      </w:r>
      <w:r>
        <w:rPr>
          <w:rFonts w:hint="eastAsia" w:eastAsia="宋体"/>
          <w:sz w:val="20"/>
          <w:szCs w:val="20"/>
        </w:rPr>
        <w:t xml:space="preserve"> configuration, sequence, port, numerologies, etc.</w:t>
      </w:r>
      <w:r>
        <w:rPr>
          <w:rFonts w:eastAsia="宋体"/>
          <w:sz w:val="20"/>
          <w:szCs w:val="20"/>
          <w:lang w:eastAsia="zh-CN"/>
        </w:rPr>
        <w:t>)</w:t>
      </w:r>
      <w:r>
        <w:rPr>
          <w:rFonts w:eastAsia="宋体"/>
          <w:sz w:val="20"/>
          <w:szCs w:val="20"/>
        </w:rPr>
        <w:t xml:space="preserve"> for</w:t>
      </w:r>
      <w:r>
        <w:rPr>
          <w:rFonts w:hint="eastAsia" w:eastAsia="宋体"/>
          <w:sz w:val="20"/>
          <w:szCs w:val="20"/>
        </w:rPr>
        <w:t xml:space="preserve"> UE-UE CLI </w:t>
      </w:r>
      <w:r>
        <w:rPr>
          <w:rFonts w:eastAsia="宋体"/>
          <w:sz w:val="20"/>
          <w:szCs w:val="20"/>
        </w:rPr>
        <w:t>measurement</w:t>
      </w:r>
      <w:r>
        <w:rPr>
          <w:rFonts w:hint="eastAsia" w:eastAsia="宋体"/>
          <w:sz w:val="20"/>
          <w:szCs w:val="20"/>
          <w:lang w:eastAsia="zh-CN"/>
        </w:rPr>
        <w:t xml:space="preserve"> </w:t>
      </w:r>
      <w:r>
        <w:rPr>
          <w:rFonts w:hint="eastAsia" w:ascii="Times" w:hAnsi="Times" w:eastAsia="宋体"/>
          <w:kern w:val="2"/>
          <w:sz w:val="20"/>
          <w:lang w:eastAsia="zh-CN"/>
        </w:rPr>
        <w:t xml:space="preserve">can be configured by </w:t>
      </w:r>
      <w:r>
        <w:rPr>
          <w:rFonts w:ascii="Times" w:hAnsi="Times" w:eastAsia="宋体"/>
          <w:kern w:val="2"/>
          <w:sz w:val="20"/>
          <w:lang w:eastAsia="zh-CN"/>
        </w:rPr>
        <w:t>higher layer</w:t>
      </w:r>
      <w:r>
        <w:rPr>
          <w:rFonts w:hint="eastAsia" w:ascii="Times" w:hAnsi="Times" w:eastAsia="宋体"/>
          <w:kern w:val="2"/>
          <w:sz w:val="20"/>
          <w:lang w:eastAsia="zh-CN"/>
        </w:rPr>
        <w:t xml:space="preserve"> signaling. In addition, the triggering </w:t>
      </w:r>
      <w:r>
        <w:rPr>
          <w:rFonts w:ascii="Times" w:hAnsi="Times" w:eastAsia="宋体"/>
          <w:kern w:val="2"/>
          <w:sz w:val="20"/>
          <w:lang w:eastAsia="zh-CN"/>
        </w:rPr>
        <w:t>mechanism</w:t>
      </w:r>
      <w:r>
        <w:rPr>
          <w:rFonts w:hint="eastAsia" w:ascii="Times" w:hAnsi="Times" w:eastAsia="宋体"/>
          <w:kern w:val="2"/>
          <w:sz w:val="20"/>
          <w:lang w:eastAsia="zh-CN"/>
        </w:rPr>
        <w:t xml:space="preserve"> of NR SRS resource set can be reused. That is, the periodic CLI measurement can be configured by RRC signaling; the semi-</w:t>
      </w:r>
      <w:r>
        <w:rPr>
          <w:rFonts w:ascii="Times" w:hAnsi="Times" w:eastAsia="宋体"/>
          <w:kern w:val="2"/>
          <w:sz w:val="20"/>
          <w:lang w:eastAsia="zh-CN"/>
        </w:rPr>
        <w:t>persistent</w:t>
      </w:r>
      <w:r>
        <w:rPr>
          <w:rFonts w:hint="eastAsia" w:ascii="Times" w:hAnsi="Times" w:eastAsia="宋体"/>
          <w:kern w:val="2"/>
          <w:sz w:val="20"/>
          <w:lang w:eastAsia="zh-CN"/>
        </w:rPr>
        <w:t xml:space="preserve"> CLI measurement is activated/deactivated by MAC CE; and the aperiodic CLI measurement is </w:t>
      </w:r>
      <w:r>
        <w:rPr>
          <w:rFonts w:ascii="Times" w:hAnsi="Times" w:eastAsia="宋体"/>
          <w:kern w:val="2"/>
          <w:sz w:val="20"/>
          <w:lang w:eastAsia="zh-CN"/>
        </w:rPr>
        <w:t>trigger</w:t>
      </w:r>
      <w:r>
        <w:rPr>
          <w:rFonts w:hint="eastAsia" w:ascii="Times" w:hAnsi="Times" w:eastAsia="宋体"/>
          <w:kern w:val="2"/>
          <w:sz w:val="20"/>
          <w:lang w:eastAsia="zh-CN"/>
        </w:rPr>
        <w:t>ed by DCI.</w:t>
      </w:r>
    </w:p>
    <w:p>
      <w:pPr>
        <w:pStyle w:val="3"/>
        <w:spacing w:beforeLines="50" w:afterLines="50"/>
        <w:rPr>
          <w:rFonts w:hint="eastAsia"/>
          <w:i/>
          <w:iCs/>
          <w:lang w:eastAsia="zh-CN"/>
        </w:rPr>
      </w:pPr>
      <w:r>
        <w:rPr>
          <w:b/>
          <w:lang w:eastAsia="zh-CN"/>
        </w:rPr>
        <w:t>Proposal </w:t>
      </w:r>
      <w:r>
        <w:rPr>
          <w:rFonts w:hint="eastAsia"/>
          <w:b/>
          <w:lang w:eastAsia="zh-CN"/>
        </w:rPr>
        <w:t>3</w:t>
      </w:r>
      <w:r>
        <w:rPr>
          <w:lang w:eastAsia="zh-CN"/>
        </w:rPr>
        <w:t>:</w:t>
      </w:r>
      <w:r>
        <w:rPr>
          <w:rFonts w:hint="eastAsia"/>
          <w:i/>
          <w:iCs/>
          <w:lang w:eastAsia="zh-CN"/>
        </w:rPr>
        <w:t xml:space="preserve"> For SRS resource set with the </w:t>
      </w:r>
      <w:r>
        <w:rPr>
          <w:rFonts w:hint="eastAsia"/>
          <w:i/>
          <w:iCs/>
          <w:lang w:val="en-US" w:eastAsia="zh-CN"/>
        </w:rPr>
        <w:t>usage</w:t>
      </w:r>
      <w:r>
        <w:rPr>
          <w:rFonts w:hint="eastAsia"/>
          <w:i/>
          <w:iCs/>
          <w:lang w:eastAsia="zh-CN"/>
        </w:rPr>
        <w:t xml:space="preserve"> as CLI measurement, the triggering </w:t>
      </w:r>
      <w:r>
        <w:rPr>
          <w:i/>
          <w:iCs/>
          <w:lang w:eastAsia="zh-CN"/>
        </w:rPr>
        <w:t>mechanism</w:t>
      </w:r>
      <w:r>
        <w:rPr>
          <w:rFonts w:hint="eastAsia"/>
          <w:i/>
          <w:iCs/>
          <w:lang w:eastAsia="zh-CN"/>
        </w:rPr>
        <w:t xml:space="preserve"> </w:t>
      </w:r>
      <w:r>
        <w:rPr>
          <w:rFonts w:hint="eastAsia"/>
          <w:i/>
          <w:kern w:val="2"/>
          <w:lang w:eastAsia="zh-CN"/>
        </w:rPr>
        <w:t>of NR SRS resource</w:t>
      </w:r>
      <w:r>
        <w:rPr>
          <w:rFonts w:hint="eastAsia"/>
          <w:kern w:val="2"/>
          <w:lang w:eastAsia="zh-CN"/>
        </w:rPr>
        <w:t xml:space="preserve"> </w:t>
      </w:r>
      <w:r>
        <w:rPr>
          <w:rFonts w:hint="eastAsia"/>
          <w:i/>
          <w:kern w:val="2"/>
          <w:lang w:eastAsia="zh-CN"/>
        </w:rPr>
        <w:t>set</w:t>
      </w:r>
      <w:r>
        <w:rPr>
          <w:rFonts w:hint="eastAsia"/>
          <w:i/>
          <w:iCs/>
          <w:lang w:eastAsia="zh-CN"/>
        </w:rPr>
        <w:t xml:space="preserve"> can be reused.</w:t>
      </w:r>
    </w:p>
    <w:p>
      <w:pPr>
        <w:pStyle w:val="3"/>
        <w:spacing w:beforeLines="50" w:afterLines="50"/>
        <w:rPr>
          <w:rFonts w:hint="eastAsia"/>
          <w:i/>
          <w:iCs/>
          <w:lang w:eastAsia="zh-CN"/>
        </w:rPr>
      </w:pPr>
    </w:p>
    <w:p>
      <w:pPr>
        <w:pStyle w:val="3"/>
        <w:spacing w:beforeLines="50" w:afterLines="50"/>
        <w:rPr>
          <w:b/>
          <w:bCs/>
          <w:sz w:val="21"/>
          <w:szCs w:val="28"/>
          <w:lang w:eastAsia="zh-CN"/>
        </w:rPr>
      </w:pPr>
      <w:r>
        <w:rPr>
          <w:rFonts w:hint="eastAsia"/>
          <w:b/>
          <w:bCs/>
          <w:sz w:val="21"/>
          <w:szCs w:val="28"/>
          <w:lang w:eastAsia="zh-CN"/>
        </w:rPr>
        <w:t>3.2 Discussion on SRS resources based joint transmit/receive mechanism</w:t>
      </w:r>
    </w:p>
    <w:p>
      <w:pPr>
        <w:pStyle w:val="3"/>
        <w:spacing w:beforeLines="50" w:afterLines="50"/>
        <w:rPr>
          <w:rFonts w:hint="eastAsia"/>
          <w:lang w:eastAsia="zh-CN"/>
        </w:rPr>
      </w:pPr>
      <w:r>
        <w:rPr>
          <w:rFonts w:hint="eastAsia"/>
          <w:lang w:eastAsia="zh-CN"/>
        </w:rPr>
        <w:t xml:space="preserve">For SRS-RSRP </w:t>
      </w:r>
      <w:r>
        <w:rPr>
          <w:rFonts w:hint="eastAsia"/>
          <w:lang w:val="en-US" w:eastAsia="zh-CN"/>
        </w:rPr>
        <w:t xml:space="preserve">based CLI </w:t>
      </w:r>
      <w:r>
        <w:rPr>
          <w:rFonts w:hint="eastAsia"/>
          <w:lang w:eastAsia="zh-CN"/>
        </w:rPr>
        <w:t xml:space="preserve">measurement, not only resource configuration  for SRS transmission is required, but also corresponding measurement  configuration is needed. That is, a UE needs to know </w:t>
      </w:r>
      <w:r>
        <w:rPr>
          <w:rFonts w:hint="eastAsia"/>
          <w:lang w:val="en-US" w:eastAsia="zh-CN"/>
        </w:rPr>
        <w:t xml:space="preserve">the time-frequency resources </w:t>
      </w:r>
      <w:r>
        <w:rPr>
          <w:rFonts w:hint="eastAsia"/>
          <w:lang w:eastAsia="zh-CN"/>
        </w:rPr>
        <w:t xml:space="preserve">where to </w:t>
      </w:r>
      <w:r>
        <w:rPr>
          <w:lang w:eastAsia="zh-CN"/>
        </w:rPr>
        <w:t>transmit</w:t>
      </w:r>
      <w:r>
        <w:rPr>
          <w:rFonts w:hint="eastAsia"/>
          <w:lang w:eastAsia="zh-CN"/>
        </w:rPr>
        <w:t xml:space="preserve"> SRS and where to </w:t>
      </w:r>
      <w:r>
        <w:rPr>
          <w:rFonts w:hint="eastAsia"/>
          <w:lang w:val="en-US" w:eastAsia="zh-CN"/>
        </w:rPr>
        <w:t>receive</w:t>
      </w:r>
      <w:r>
        <w:rPr>
          <w:rFonts w:hint="eastAsia"/>
          <w:lang w:eastAsia="zh-CN"/>
        </w:rPr>
        <w:t xml:space="preserve"> SRS from UEs of other cells. Herein, we present a joint CLI measurement mechanism through SRS resource configuration, for long-term periodic/semi-persistent CLI measurement.</w:t>
      </w:r>
    </w:p>
    <w:p>
      <w:pPr>
        <w:pStyle w:val="3"/>
        <w:spacing w:beforeLines="50" w:afterLines="50"/>
        <w:rPr>
          <w:lang w:val="en-US" w:eastAsia="zh-CN"/>
        </w:rPr>
      </w:pPr>
      <w:r>
        <w:rPr>
          <w:rFonts w:hint="eastAsia"/>
          <w:lang w:eastAsia="zh-CN"/>
        </w:rPr>
        <w:t>In current specification, the UE only transmit SRS resources within the configured time-frequency resource. In terms of the joint transmit/receive mechanism, the transmit or receive states c</w:t>
      </w:r>
      <w:r>
        <w:rPr>
          <w:lang w:eastAsia="zh-CN"/>
        </w:rPr>
        <w:t>orresponding</w:t>
      </w:r>
      <w:r>
        <w:rPr>
          <w:rFonts w:hint="eastAsia"/>
          <w:lang w:eastAsia="zh-CN"/>
        </w:rPr>
        <w:t xml:space="preserve"> to the SRS resources can be indicated by a new higher layer parameter. For example, for one SRS resource set with 3 SRS resources and a corresponding 3-bit bitmap as </w:t>
      </w:r>
      <w:r>
        <w:rPr>
          <w:lang w:eastAsia="zh-CN"/>
        </w:rPr>
        <w:t>“</w:t>
      </w:r>
      <w:r>
        <w:rPr>
          <w:rFonts w:hint="eastAsia"/>
          <w:lang w:eastAsia="zh-CN"/>
        </w:rPr>
        <w:t>110</w:t>
      </w:r>
      <w:r>
        <w:rPr>
          <w:lang w:eastAsia="zh-CN"/>
        </w:rPr>
        <w:t>”</w:t>
      </w:r>
      <w:r>
        <w:rPr>
          <w:rFonts w:hint="eastAsia"/>
          <w:lang w:eastAsia="zh-CN"/>
        </w:rPr>
        <w:t xml:space="preserve">, then the states of the 3 SRS resources is </w:t>
      </w:r>
      <w:r>
        <w:rPr>
          <w:lang w:eastAsia="zh-CN"/>
        </w:rPr>
        <w:t>“</w:t>
      </w:r>
      <w:r>
        <w:rPr>
          <w:rFonts w:hint="eastAsia"/>
          <w:lang w:eastAsia="zh-CN"/>
        </w:rPr>
        <w:t>[</w:t>
      </w:r>
      <w:r>
        <w:rPr>
          <w:rFonts w:hint="eastAsia"/>
          <w:i/>
          <w:iCs/>
          <w:lang w:eastAsia="zh-CN"/>
        </w:rPr>
        <w:t>transmit transmit receive</w:t>
      </w:r>
      <w:r>
        <w:rPr>
          <w:rFonts w:hint="eastAsia"/>
          <w:lang w:eastAsia="zh-CN"/>
        </w:rPr>
        <w:t>]</w:t>
      </w:r>
      <w:r>
        <w:rPr>
          <w:lang w:eastAsia="zh-CN"/>
        </w:rPr>
        <w:t>”</w:t>
      </w:r>
      <w:r>
        <w:rPr>
          <w:rFonts w:hint="eastAsia"/>
          <w:lang w:eastAsia="zh-CN"/>
        </w:rPr>
        <w:t xml:space="preserve">. That is, some SRS resources can be reused to perform the CLI measurement. Thus, based on the certain coordination information (e.g. the SRS resource configuration and bitmap configuration information) exchanged among neighboring TRPs, within the configuration period of the SRS resource set, all the UEs/UE group of multiple cells can perform CLI </w:t>
      </w:r>
      <w:r>
        <w:rPr>
          <w:lang w:eastAsia="zh-CN"/>
        </w:rPr>
        <w:t>measurement</w:t>
      </w:r>
      <w:r>
        <w:rPr>
          <w:rFonts w:hint="eastAsia"/>
          <w:lang w:eastAsia="zh-CN"/>
        </w:rPr>
        <w:t xml:space="preserve"> simultaneously. T</w:t>
      </w:r>
      <w:r>
        <w:rPr>
          <w:lang w:eastAsia="zh-CN"/>
        </w:rPr>
        <w:t xml:space="preserve">his </w:t>
      </w:r>
      <w:r>
        <w:rPr>
          <w:rFonts w:hint="eastAsia"/>
          <w:lang w:eastAsia="zh-CN"/>
        </w:rPr>
        <w:t>mechanism</w:t>
      </w:r>
      <w:r>
        <w:rPr>
          <w:lang w:eastAsia="zh-CN"/>
        </w:rPr>
        <w:t xml:space="preserve"> </w:t>
      </w:r>
      <w:r>
        <w:rPr>
          <w:rFonts w:hint="eastAsia"/>
          <w:lang w:eastAsia="zh-CN"/>
        </w:rPr>
        <w:t xml:space="preserve">can reduce the Xn/backhaul </w:t>
      </w:r>
      <w:r>
        <w:rPr>
          <w:lang w:eastAsia="zh-CN"/>
        </w:rPr>
        <w:t>signaling</w:t>
      </w:r>
      <w:r>
        <w:rPr>
          <w:rFonts w:hint="eastAsia"/>
          <w:lang w:eastAsia="zh-CN"/>
        </w:rPr>
        <w:t xml:space="preserve"> </w:t>
      </w:r>
      <w:r>
        <w:rPr>
          <w:rFonts w:hint="eastAsia"/>
          <w:lang w:val="en-US" w:eastAsia="zh-CN"/>
        </w:rPr>
        <w:t>overhead</w:t>
      </w:r>
      <w:r>
        <w:rPr>
          <w:rFonts w:hint="eastAsia"/>
          <w:lang w:eastAsia="zh-CN"/>
        </w:rPr>
        <w:t>, as only the SRS configuration information needs to be exchanged</w:t>
      </w:r>
      <w:r>
        <w:rPr>
          <w:rFonts w:hint="eastAsia"/>
          <w:lang w:val="en-US" w:eastAsia="zh-CN"/>
        </w:rPr>
        <w:t xml:space="preserve"> among TRPs.</w:t>
      </w:r>
    </w:p>
    <w:p>
      <w:pPr>
        <w:pStyle w:val="3"/>
        <w:spacing w:beforeLines="50" w:afterLines="50"/>
        <w:rPr>
          <w:lang w:eastAsia="zh-CN"/>
        </w:rPr>
      </w:pPr>
      <w:r>
        <w:rPr>
          <w:lang w:eastAsia="zh-CN"/>
        </w:rPr>
        <w:t>Fig</w:t>
      </w:r>
      <w:r>
        <w:rPr>
          <w:rFonts w:hint="eastAsia"/>
          <w:lang w:eastAsia="zh-CN"/>
        </w:rPr>
        <w:t xml:space="preserve"> </w:t>
      </w:r>
      <w:r>
        <w:rPr>
          <w:lang w:eastAsia="zh-CN"/>
        </w:rPr>
        <w:t>1</w:t>
      </w:r>
      <w:r>
        <w:rPr>
          <w:rFonts w:hint="eastAsia"/>
          <w:lang w:eastAsia="zh-CN"/>
        </w:rPr>
        <w:t xml:space="preserve"> aims to present this </w:t>
      </w:r>
      <w:r>
        <w:rPr>
          <w:lang w:eastAsia="zh-CN"/>
        </w:rPr>
        <w:t>mechanism</w:t>
      </w:r>
      <w:r>
        <w:rPr>
          <w:rFonts w:hint="eastAsia"/>
          <w:lang w:eastAsia="zh-CN"/>
        </w:rPr>
        <w:t xml:space="preserve"> more clearly</w:t>
      </w:r>
      <w:r>
        <w:rPr>
          <w:lang w:eastAsia="zh-CN"/>
        </w:rPr>
        <w:t>.</w:t>
      </w:r>
      <w:r>
        <w:rPr>
          <w:rFonts w:hint="eastAsia"/>
          <w:lang w:eastAsia="zh-CN"/>
        </w:rPr>
        <w:t xml:space="preserve"> Assume that there are 3 neighboring TRPs and one UE group in each TRP are to be measured. In this case, only one CLI measurement SRS resource set with 3 SRS resources is configured for each UE group. The time domain behavior of this SRS resource set is periodic/semi-persistent. All SRS resources within one set are configured with the same periodicity. Specifically, for each SRS resource only one OFDM symbol is configured. For different UE groups among neighboring TRPs the time-frequency resources of the SRS resource set and the slot offset configuration  are consistent. Within a SRS resource set, the transmit or receive state of the symbols </w:t>
      </w:r>
      <w:r>
        <w:rPr>
          <w:lang w:eastAsia="zh-CN"/>
        </w:rPr>
        <w:t>corresponding</w:t>
      </w:r>
      <w:r>
        <w:rPr>
          <w:rFonts w:hint="eastAsia"/>
          <w:lang w:eastAsia="zh-CN"/>
        </w:rPr>
        <w:t xml:space="preserve"> to the SRS resources can be indicated by a</w:t>
      </w:r>
      <w:r>
        <w:rPr>
          <w:rFonts w:hint="eastAsia"/>
          <w:lang w:val="en-US" w:eastAsia="zh-CN"/>
        </w:rPr>
        <w:t xml:space="preserve"> </w:t>
      </w:r>
      <w:r>
        <w:rPr>
          <w:highlight w:val="none"/>
          <w:lang w:eastAsia="zh-CN"/>
        </w:rPr>
        <w:t>3-bit bitmap.</w:t>
      </w:r>
      <w:r>
        <w:rPr>
          <w:rFonts w:hint="eastAsia"/>
          <w:highlight w:val="none"/>
          <w:lang w:eastAsia="zh-CN"/>
        </w:rPr>
        <w:t xml:space="preserve"> </w:t>
      </w:r>
      <w:r>
        <w:rPr>
          <w:rFonts w:hint="eastAsia"/>
          <w:lang w:eastAsia="zh-CN"/>
        </w:rPr>
        <w:t xml:space="preserve">In Fig 1, for UE group 1 served by TRP1, if the 3-bit bitmap set to </w:t>
      </w:r>
      <w:r>
        <w:rPr>
          <w:lang w:eastAsia="zh-CN"/>
        </w:rPr>
        <w:t>“</w:t>
      </w:r>
      <w:r>
        <w:rPr>
          <w:rFonts w:hint="eastAsia"/>
          <w:lang w:eastAsia="zh-CN"/>
        </w:rPr>
        <w:t>110</w:t>
      </w:r>
      <w:r>
        <w:rPr>
          <w:lang w:eastAsia="zh-CN"/>
        </w:rPr>
        <w:t>”</w:t>
      </w:r>
      <w:r>
        <w:rPr>
          <w:rFonts w:hint="eastAsia"/>
          <w:lang w:eastAsia="zh-CN"/>
        </w:rPr>
        <w:t xml:space="preserve">, this refers to that the UE group 1 will transmit the first and the second SRS resource, </w:t>
      </w:r>
      <w:r>
        <w:rPr>
          <w:lang w:eastAsia="zh-CN"/>
        </w:rPr>
        <w:t>and</w:t>
      </w:r>
      <w:r>
        <w:rPr>
          <w:rFonts w:hint="eastAsia"/>
          <w:lang w:eastAsia="zh-CN"/>
        </w:rPr>
        <w:t xml:space="preserve"> do the operation of measurement at the resource </w:t>
      </w:r>
      <w:r>
        <w:rPr>
          <w:lang w:eastAsia="zh-CN"/>
        </w:rPr>
        <w:t>corresponding</w:t>
      </w:r>
      <w:r>
        <w:rPr>
          <w:rFonts w:hint="eastAsia"/>
          <w:lang w:eastAsia="zh-CN"/>
        </w:rPr>
        <w:t xml:space="preserve"> to the 3rd SRS resource. Meanwhile, </w:t>
      </w:r>
      <w:r>
        <w:rPr>
          <w:rFonts w:hint="eastAsia"/>
          <w:lang w:val="en-US" w:eastAsia="zh-CN"/>
        </w:rPr>
        <w:t>through</w:t>
      </w:r>
      <w:r>
        <w:rPr>
          <w:rFonts w:hint="eastAsia"/>
          <w:lang w:eastAsia="zh-CN"/>
        </w:rPr>
        <w:t xml:space="preserve"> network coordination, the bitmaps of the UE group 2 and UE group 3 will  set as </w:t>
      </w:r>
      <w:r>
        <w:rPr>
          <w:lang w:eastAsia="zh-CN"/>
        </w:rPr>
        <w:t>“</w:t>
      </w:r>
      <w:r>
        <w:rPr>
          <w:rFonts w:hint="eastAsia"/>
          <w:lang w:eastAsia="zh-CN"/>
        </w:rPr>
        <w:t>101</w:t>
      </w:r>
      <w:r>
        <w:rPr>
          <w:lang w:eastAsia="zh-CN"/>
        </w:rPr>
        <w:t>”</w:t>
      </w:r>
      <w:r>
        <w:rPr>
          <w:rFonts w:hint="eastAsia"/>
          <w:lang w:eastAsia="zh-CN"/>
        </w:rPr>
        <w:t xml:space="preserve"> and </w:t>
      </w:r>
      <w:r>
        <w:rPr>
          <w:lang w:eastAsia="zh-CN"/>
        </w:rPr>
        <w:t>“</w:t>
      </w:r>
      <w:r>
        <w:rPr>
          <w:rFonts w:hint="eastAsia"/>
          <w:lang w:eastAsia="zh-CN"/>
        </w:rPr>
        <w:t>011</w:t>
      </w:r>
      <w:r>
        <w:rPr>
          <w:lang w:eastAsia="zh-CN"/>
        </w:rPr>
        <w:t>”</w:t>
      </w:r>
      <w:r>
        <w:rPr>
          <w:rFonts w:hint="eastAsia"/>
          <w:lang w:eastAsia="zh-CN"/>
        </w:rPr>
        <w:t>, respectively.</w:t>
      </w:r>
    </w:p>
    <w:p>
      <w:pPr>
        <w:pStyle w:val="3"/>
        <w:spacing w:beforeLines="50" w:afterLines="50"/>
        <w:jc w:val="center"/>
        <w:rPr>
          <w:rFonts w:hAnsi="宋体"/>
          <w:szCs w:val="21"/>
          <w:lang w:eastAsia="zh-CN"/>
        </w:rPr>
      </w:pPr>
      <w:r>
        <w:rPr>
          <w:rFonts w:hint="eastAsia" w:hAnsi="宋体"/>
          <w:szCs w:val="21"/>
          <w:lang w:eastAsia="zh-CN"/>
        </w:rPr>
        <w:object>
          <v:shape id="_x0000_i1025" o:spt="75" type="#_x0000_t75" style="height:251.7pt;width:303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pPr>
        <w:pStyle w:val="3"/>
        <w:spacing w:beforeLines="50" w:afterLines="50"/>
        <w:jc w:val="center"/>
        <w:rPr>
          <w:rFonts w:hAnsi="宋体"/>
          <w:szCs w:val="21"/>
          <w:lang w:eastAsia="zh-CN"/>
        </w:rPr>
      </w:pPr>
      <w:r>
        <w:rPr>
          <w:rFonts w:hint="eastAsia" w:hAnsi="宋体"/>
          <w:szCs w:val="21"/>
          <w:lang w:eastAsia="zh-CN"/>
        </w:rPr>
        <w:t>Fig 1.  SRS resource</w:t>
      </w:r>
      <w:r>
        <w:rPr>
          <w:rFonts w:hint="eastAsia" w:hAnsi="宋体"/>
          <w:szCs w:val="21"/>
          <w:lang w:val="en-US" w:eastAsia="zh-CN"/>
        </w:rPr>
        <w:t>s</w:t>
      </w:r>
      <w:r>
        <w:rPr>
          <w:rFonts w:hint="eastAsia" w:hAnsi="宋体"/>
          <w:szCs w:val="21"/>
          <w:lang w:eastAsia="zh-CN"/>
        </w:rPr>
        <w:t xml:space="preserve"> based joint transmit/receive mechanism</w:t>
      </w:r>
    </w:p>
    <w:p>
      <w:pPr>
        <w:pStyle w:val="3"/>
        <w:spacing w:beforeLines="50" w:afterLines="50"/>
        <w:rPr>
          <w:lang w:eastAsia="zh-CN"/>
        </w:rPr>
      </w:pPr>
      <w:r>
        <w:rPr>
          <w:rFonts w:hint="eastAsia"/>
          <w:lang w:val="en-US" w:eastAsia="zh-CN"/>
        </w:rPr>
        <w:t>Besides, c</w:t>
      </w:r>
      <w:r>
        <w:rPr>
          <w:rFonts w:hint="eastAsia"/>
          <w:lang w:eastAsia="zh-CN"/>
        </w:rPr>
        <w:t xml:space="preserve">onsidering the switch time between </w:t>
      </w:r>
      <w:r>
        <w:rPr>
          <w:rFonts w:hint="eastAsia" w:hAnsi="宋体"/>
          <w:szCs w:val="21"/>
          <w:lang w:eastAsia="zh-CN"/>
        </w:rPr>
        <w:t>transmit and receive</w:t>
      </w:r>
      <w:r>
        <w:rPr>
          <w:rFonts w:hint="eastAsia"/>
          <w:lang w:eastAsia="zh-CN"/>
        </w:rPr>
        <w:t xml:space="preserve">, a guard period (GP) of Y symbols between any two SRS resources is needed, specially for the case that the SRS resources of a SRS set are transmitted in the same slot. The value of Y corresponds to the numerology of the </w:t>
      </w:r>
      <w:r>
        <w:rPr>
          <w:lang w:eastAsia="zh-CN"/>
        </w:rPr>
        <w:t>system</w:t>
      </w:r>
      <w:r>
        <w:rPr>
          <w:rFonts w:hint="eastAsia"/>
          <w:lang w:eastAsia="zh-CN"/>
        </w:rPr>
        <w:t>, and the minimum value is 1. Also, note that the GP can avoid the timing misalignment.</w:t>
      </w:r>
    </w:p>
    <w:p>
      <w:pPr>
        <w:pStyle w:val="3"/>
        <w:spacing w:beforeLines="50" w:afterLines="50"/>
        <w:rPr>
          <w:lang w:eastAsia="zh-CN"/>
        </w:rPr>
      </w:pPr>
      <w:r>
        <w:rPr>
          <w:rFonts w:hint="eastAsia"/>
          <w:lang w:eastAsia="zh-CN"/>
        </w:rPr>
        <w:t>Hence, we have the following proposal:</w:t>
      </w:r>
    </w:p>
    <w:p>
      <w:pPr>
        <w:pStyle w:val="3"/>
        <w:spacing w:beforeLines="50" w:afterLines="50"/>
        <w:rPr>
          <w:lang w:eastAsia="zh-CN"/>
        </w:rPr>
      </w:pPr>
      <w:r>
        <w:rPr>
          <w:rFonts w:hint="eastAsia"/>
          <w:b/>
          <w:lang w:eastAsia="zh-CN"/>
        </w:rPr>
        <w:t xml:space="preserve">Proposal 4: </w:t>
      </w:r>
      <w:r>
        <w:rPr>
          <w:rFonts w:hint="eastAsia"/>
          <w:i/>
          <w:iCs/>
          <w:lang w:eastAsia="zh-CN"/>
        </w:rPr>
        <w:t>For long-term periodic/semi-persistent CLI measurement, support SRS resource</w:t>
      </w:r>
      <w:r>
        <w:rPr>
          <w:rFonts w:hint="eastAsia"/>
          <w:i/>
          <w:iCs/>
          <w:lang w:val="en-US" w:eastAsia="zh-CN"/>
        </w:rPr>
        <w:t>s</w:t>
      </w:r>
      <w:r>
        <w:rPr>
          <w:rFonts w:hint="eastAsia"/>
          <w:i/>
          <w:iCs/>
          <w:lang w:eastAsia="zh-CN"/>
        </w:rPr>
        <w:t xml:space="preserve"> based joint transmit/receive  mechanism. The transmit/receive  states can be indicated by a bitmap, and </w:t>
      </w:r>
      <w:r>
        <w:rPr>
          <w:rFonts w:hint="eastAsia"/>
          <w:i/>
          <w:lang w:eastAsia="zh-CN"/>
        </w:rPr>
        <w:t>a GP between any two SRS resources  needs to be considered.</w:t>
      </w:r>
    </w:p>
    <w:p>
      <w:pPr>
        <w:pStyle w:val="2"/>
        <w:keepLines/>
        <w:numPr>
          <w:ilvl w:val="0"/>
          <w:numId w:val="6"/>
        </w:numPr>
        <w:pBdr>
          <w:top w:val="single" w:color="auto" w:sz="12" w:space="3"/>
        </w:pBdr>
        <w:overflowPunct w:val="0"/>
        <w:autoSpaceDE w:val="0"/>
        <w:autoSpaceDN w:val="0"/>
        <w:adjustRightInd w:val="0"/>
        <w:spacing w:beforeLines="50" w:afterLines="50" w:line="400" w:lineRule="exact"/>
        <w:jc w:val="both"/>
        <w:textAlignment w:val="baseline"/>
        <w:rPr>
          <w:rFonts w:ascii="Times New Roman" w:hAnsi="Times New Roman" w:eastAsia="宋体"/>
          <w:sz w:val="32"/>
          <w:szCs w:val="20"/>
          <w:lang w:eastAsia="zh-CN"/>
        </w:rPr>
      </w:pPr>
      <w:r>
        <w:rPr>
          <w:rFonts w:hint="eastAsia" w:ascii="Times New Roman" w:hAnsi="Times New Roman" w:eastAsia="宋体"/>
          <w:sz w:val="32"/>
          <w:szCs w:val="20"/>
          <w:lang w:eastAsia="zh-CN"/>
        </w:rPr>
        <w:t xml:space="preserve">RSSI based UE-UE CLI Measurement </w:t>
      </w:r>
    </w:p>
    <w:p>
      <w:pPr>
        <w:pStyle w:val="3"/>
        <w:spacing w:beforeLines="50" w:afterLines="50"/>
        <w:rPr>
          <w:lang w:val="en-US" w:eastAsia="zh-CN"/>
        </w:rPr>
      </w:pPr>
      <w:r>
        <w:rPr>
          <w:rFonts w:hint="eastAsia"/>
          <w:lang w:eastAsia="zh-CN"/>
        </w:rPr>
        <w:t>For RSSI based CLI measurement, the dedicated RS configuration may not be needed. Specifically, CLI can be measured on some blank REs, e.g., the REs configured by high layer parameter RateMatchPattern and ZP-CSI-RS</w:t>
      </w:r>
      <w:r>
        <w:rPr>
          <w:rFonts w:hint="eastAsia"/>
          <w:lang w:val="en-US" w:eastAsia="zh-CN"/>
        </w:rPr>
        <w:t xml:space="preserve"> r</w:t>
      </w:r>
      <w:r>
        <w:rPr>
          <w:rFonts w:hint="eastAsia"/>
          <w:lang w:eastAsia="zh-CN"/>
        </w:rPr>
        <w:t xml:space="preserve">esource. Reuse the existing configuration </w:t>
      </w:r>
      <w:r>
        <w:rPr>
          <w:rFonts w:hint="eastAsia"/>
          <w:lang w:val="en-US" w:eastAsia="zh-CN"/>
        </w:rPr>
        <w:t>can</w:t>
      </w:r>
      <w:r>
        <w:rPr>
          <w:rFonts w:hint="eastAsia"/>
          <w:lang w:eastAsia="zh-CN"/>
        </w:rPr>
        <w:t xml:space="preserve"> minimizes the spec </w:t>
      </w:r>
      <w:r>
        <w:rPr>
          <w:rFonts w:hint="eastAsia"/>
          <w:lang w:val="en-US" w:eastAsia="zh-CN"/>
        </w:rPr>
        <w:t>impact.</w:t>
      </w:r>
    </w:p>
    <w:p>
      <w:pPr>
        <w:pStyle w:val="3"/>
        <w:adjustRightInd w:val="0"/>
        <w:spacing w:beforeLines="50" w:after="0" w:afterLines="-2147483648"/>
        <w:rPr>
          <w:iCs/>
          <w:lang w:eastAsia="zh-CN"/>
        </w:rPr>
      </w:pPr>
      <w:r>
        <w:rPr>
          <w:rFonts w:hint="eastAsia"/>
          <w:lang w:eastAsia="zh-CN"/>
        </w:rPr>
        <w:t>As shown in Fig 2, the resources corresponding to RateMatchPattern can be configured with RB-Symbol level. When the TRP k</w:t>
      </w:r>
      <w:r>
        <w:rPr>
          <w:lang w:eastAsia="zh-CN"/>
        </w:rPr>
        <w:t>now</w:t>
      </w:r>
      <w:r>
        <w:rPr>
          <w:rFonts w:hint="eastAsia"/>
          <w:lang w:eastAsia="zh-CN"/>
        </w:rPr>
        <w:t>s</w:t>
      </w:r>
      <w:r>
        <w:rPr>
          <w:lang w:eastAsia="zh-CN"/>
        </w:rPr>
        <w:t xml:space="preserve"> that the transmission direction is different</w:t>
      </w:r>
      <w:r>
        <w:rPr>
          <w:rFonts w:hint="eastAsia"/>
          <w:lang w:eastAsia="zh-CN"/>
        </w:rPr>
        <w:t xml:space="preserve"> from other TRPs through </w:t>
      </w:r>
      <w:r>
        <w:rPr>
          <w:lang w:eastAsia="zh-CN"/>
        </w:rPr>
        <w:t>intended DL/UL transmission direction configuration</w:t>
      </w:r>
      <w:r>
        <w:rPr>
          <w:rFonts w:hint="eastAsia"/>
          <w:lang w:eastAsia="zh-CN"/>
        </w:rPr>
        <w:t xml:space="preserve">, the TRP can </w:t>
      </w:r>
      <w:r>
        <w:rPr>
          <w:lang w:eastAsia="zh-CN"/>
        </w:rPr>
        <w:t>indicate</w:t>
      </w:r>
      <w:r>
        <w:rPr>
          <w:rFonts w:hint="eastAsia"/>
          <w:lang w:eastAsia="zh-CN"/>
        </w:rPr>
        <w:t xml:space="preserve"> the interfered UEs to perform </w:t>
      </w:r>
      <w:r>
        <w:rPr>
          <w:lang w:eastAsia="zh-CN"/>
        </w:rPr>
        <w:t>the RSSI</w:t>
      </w:r>
      <w:r>
        <w:rPr>
          <w:rFonts w:hint="eastAsia"/>
          <w:lang w:eastAsia="zh-CN"/>
        </w:rPr>
        <w:t xml:space="preserve"> based CLI </w:t>
      </w:r>
      <w:r>
        <w:rPr>
          <w:lang w:eastAsia="zh-CN"/>
        </w:rPr>
        <w:t>measurement</w:t>
      </w:r>
      <w:r>
        <w:rPr>
          <w:rFonts w:hint="eastAsia"/>
          <w:lang w:eastAsia="zh-CN"/>
        </w:rPr>
        <w:t xml:space="preserve"> in the OFDM symbols configured by RateMatchPattern. Note that the SRS-RSRP based CLI </w:t>
      </w:r>
      <w:r>
        <w:rPr>
          <w:lang w:eastAsia="zh-CN"/>
        </w:rPr>
        <w:t>measurement</w:t>
      </w:r>
      <w:r>
        <w:rPr>
          <w:rFonts w:hint="eastAsia"/>
          <w:lang w:eastAsia="zh-CN"/>
        </w:rPr>
        <w:t xml:space="preserve"> can also be performed in the RateMatchPattern but with much overload of signaling design. In terms of RSSI based CLI measurement, the RateMatchPattern can be reused as measurement resources by TRP indication </w:t>
      </w:r>
      <w:r>
        <w:rPr>
          <w:lang w:eastAsia="zh-CN"/>
        </w:rPr>
        <w:t>directly</w:t>
      </w:r>
      <w:r>
        <w:rPr>
          <w:rFonts w:hint="eastAsia"/>
          <w:lang w:eastAsia="zh-CN"/>
        </w:rPr>
        <w:t>.</w:t>
      </w:r>
    </w:p>
    <w:p>
      <w:pPr>
        <w:pStyle w:val="3"/>
        <w:spacing w:beforeLines="-2147483648" w:after="0" w:afterLines="-2147483648"/>
        <w:jc w:val="center"/>
        <w:rPr>
          <w:lang w:eastAsia="zh-CN"/>
        </w:rPr>
      </w:pPr>
      <w:r>
        <w:object>
          <v:shape id="_x0000_i1026" o:spt="75" type="#_x0000_t75" style="height:225.2pt;width:301.2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pStyle w:val="3"/>
        <w:spacing w:beforeLines="50" w:afterLines="50"/>
        <w:jc w:val="center"/>
        <w:rPr>
          <w:lang w:eastAsia="zh-CN"/>
        </w:rPr>
      </w:pPr>
      <w:r>
        <w:rPr>
          <w:rFonts w:hint="eastAsia"/>
          <w:lang w:eastAsia="zh-CN"/>
        </w:rPr>
        <w:t xml:space="preserve">Fig 2. Reuse </w:t>
      </w:r>
      <w:r>
        <w:rPr>
          <w:rFonts w:hint="eastAsia"/>
          <w:lang w:val="en-US" w:eastAsia="zh-CN"/>
        </w:rPr>
        <w:t>R</w:t>
      </w:r>
      <w:r>
        <w:rPr>
          <w:rFonts w:hint="eastAsia"/>
          <w:lang w:eastAsia="zh-CN"/>
        </w:rPr>
        <w:t>ateMatc</w:t>
      </w:r>
      <w:r>
        <w:rPr>
          <w:rFonts w:hint="eastAsia"/>
          <w:lang w:val="en-US" w:eastAsia="zh-CN"/>
        </w:rPr>
        <w:t>hP</w:t>
      </w:r>
      <w:r>
        <w:rPr>
          <w:rFonts w:hint="eastAsia"/>
          <w:lang w:eastAsia="zh-CN"/>
        </w:rPr>
        <w:t>attern for RSSI based CLI measurement</w:t>
      </w:r>
    </w:p>
    <w:p>
      <w:pPr>
        <w:pStyle w:val="3"/>
        <w:spacing w:beforeLines="50" w:afterLines="50"/>
        <w:rPr>
          <w:lang w:eastAsia="zh-CN"/>
        </w:rPr>
      </w:pPr>
      <w:r>
        <w:rPr>
          <w:rFonts w:hint="eastAsia"/>
          <w:lang w:eastAsia="zh-CN"/>
        </w:rPr>
        <w:t>As shown in the Fig 3, the resources corresponding to</w:t>
      </w:r>
      <w:r>
        <w:rPr>
          <w:rFonts w:hint="eastAsia"/>
          <w:lang w:val="en-US" w:eastAsia="zh-CN"/>
        </w:rPr>
        <w:t xml:space="preserve"> </w:t>
      </w:r>
      <w:r>
        <w:rPr>
          <w:rFonts w:hint="eastAsia"/>
          <w:lang w:eastAsia="zh-CN"/>
        </w:rPr>
        <w:t>ZP CSI-RS resources</w:t>
      </w:r>
      <w:r>
        <w:rPr>
          <w:lang w:eastAsia="zh-CN"/>
        </w:rPr>
        <w:t xml:space="preserve"> are</w:t>
      </w:r>
      <w:r>
        <w:rPr>
          <w:rFonts w:hint="eastAsia"/>
          <w:lang w:eastAsia="zh-CN"/>
        </w:rPr>
        <w:t xml:space="preserve"> configured with RE level. However, according to the </w:t>
      </w:r>
      <w:r>
        <w:rPr>
          <w:lang w:eastAsia="zh-CN"/>
        </w:rPr>
        <w:t>definition</w:t>
      </w:r>
      <w:r>
        <w:rPr>
          <w:rFonts w:hint="eastAsia"/>
          <w:lang w:eastAsia="zh-CN"/>
        </w:rPr>
        <w:t xml:space="preserve">s of the CLI RSSI, the ZP CSI-RS resources </w:t>
      </w:r>
      <w:r>
        <w:rPr>
          <w:lang w:eastAsia="zh-CN"/>
        </w:rPr>
        <w:t>cannot</w:t>
      </w:r>
      <w:r>
        <w:rPr>
          <w:rFonts w:hint="eastAsia"/>
          <w:lang w:eastAsia="zh-CN"/>
        </w:rPr>
        <w:t xml:space="preserve"> be </w:t>
      </w:r>
      <w:r>
        <w:rPr>
          <w:lang w:eastAsia="zh-CN"/>
        </w:rPr>
        <w:t>reuse</w:t>
      </w:r>
      <w:r>
        <w:rPr>
          <w:rFonts w:hint="eastAsia"/>
          <w:lang w:eastAsia="zh-CN"/>
        </w:rPr>
        <w:t xml:space="preserve">d for measurement resources </w:t>
      </w:r>
      <w:r>
        <w:rPr>
          <w:lang w:eastAsia="zh-CN"/>
        </w:rPr>
        <w:t>directly</w:t>
      </w:r>
      <w:r>
        <w:rPr>
          <w:rFonts w:hint="eastAsia"/>
          <w:lang w:eastAsia="zh-CN"/>
        </w:rPr>
        <w:t xml:space="preserve">. </w:t>
      </w:r>
      <w:r>
        <w:rPr>
          <w:lang w:eastAsia="zh-CN"/>
        </w:rPr>
        <w:t>But consider</w:t>
      </w:r>
      <w:r>
        <w:rPr>
          <w:rFonts w:hint="eastAsia"/>
          <w:lang w:eastAsia="zh-CN"/>
        </w:rPr>
        <w:t>ing</w:t>
      </w:r>
      <w:r>
        <w:rPr>
          <w:lang w:eastAsia="zh-CN"/>
        </w:rPr>
        <w:t xml:space="preserve"> </w:t>
      </w:r>
      <w:r>
        <w:rPr>
          <w:rFonts w:hint="eastAsia"/>
          <w:lang w:eastAsia="zh-CN"/>
        </w:rPr>
        <w:t>re</w:t>
      </w:r>
      <w:r>
        <w:rPr>
          <w:lang w:eastAsia="zh-CN"/>
        </w:rPr>
        <w:t xml:space="preserve">using this part of the resources </w:t>
      </w:r>
      <w:r>
        <w:rPr>
          <w:rFonts w:hint="eastAsia"/>
          <w:lang w:eastAsia="zh-CN"/>
        </w:rPr>
        <w:t>can</w:t>
      </w:r>
      <w:r>
        <w:rPr>
          <w:lang w:eastAsia="zh-CN"/>
        </w:rPr>
        <w:t xml:space="preserve"> improve resource utilization</w:t>
      </w:r>
      <w:r>
        <w:rPr>
          <w:rFonts w:hint="eastAsia"/>
          <w:lang w:val="en-US" w:eastAsia="zh-CN"/>
        </w:rPr>
        <w:t>, w</w:t>
      </w:r>
      <w:r>
        <w:rPr>
          <w:rFonts w:hint="eastAsia"/>
          <w:lang w:eastAsia="zh-CN"/>
        </w:rPr>
        <w:t xml:space="preserve">e consider </w:t>
      </w:r>
      <w:r>
        <w:rPr>
          <w:lang w:eastAsia="zh-CN"/>
        </w:rPr>
        <w:t>redefining</w:t>
      </w:r>
      <w:r>
        <w:rPr>
          <w:rFonts w:hint="eastAsia"/>
          <w:lang w:eastAsia="zh-CN"/>
        </w:rPr>
        <w:t xml:space="preserve"> the CLI RSSI to L1-RSSI.</w:t>
      </w:r>
    </w:p>
    <w:p>
      <w:pPr>
        <w:pStyle w:val="3"/>
        <w:spacing w:beforeLines="50" w:afterLines="50"/>
        <w:rPr>
          <w:lang w:eastAsia="zh-CN"/>
        </w:rPr>
      </w:pPr>
      <w:r>
        <w:rPr>
          <w:lang w:eastAsia="zh-CN"/>
        </w:rPr>
        <w:t>Definitions</w:t>
      </w:r>
      <w:r>
        <w:rPr>
          <w:rFonts w:hint="eastAsia"/>
          <w:lang w:eastAsia="zh-CN"/>
        </w:rPr>
        <w:t xml:space="preserve"> of L1-RSSI:</w:t>
      </w:r>
    </w:p>
    <w:p>
      <w:pPr>
        <w:pStyle w:val="3"/>
        <w:numPr>
          <w:ilvl w:val="0"/>
          <w:numId w:val="8"/>
        </w:numPr>
        <w:spacing w:beforeLines="50" w:afterLines="50"/>
        <w:rPr>
          <w:lang w:eastAsia="zh-CN"/>
        </w:rPr>
      </w:pPr>
      <w:r>
        <w:rPr>
          <w:lang w:eastAsia="zh-CN"/>
        </w:rPr>
        <w:t xml:space="preserve">The linear average of the total received power observed only in certain </w:t>
      </w:r>
      <w:r>
        <w:rPr>
          <w:rFonts w:hint="eastAsia"/>
          <w:lang w:eastAsia="zh-CN"/>
        </w:rPr>
        <w:t>RE</w:t>
      </w:r>
      <w:r>
        <w:rPr>
          <w:lang w:eastAsia="zh-CN"/>
        </w:rPr>
        <w:t>s of measurement time resource(s), in the measurement bandwidth, over the configured resource elements for measurement by the UE</w:t>
      </w:r>
      <w:r>
        <w:rPr>
          <w:rFonts w:hint="eastAsia"/>
          <w:lang w:eastAsia="zh-CN"/>
        </w:rPr>
        <w:t xml:space="preserve">. The certain REs </w:t>
      </w:r>
      <w:r>
        <w:rPr>
          <w:lang w:eastAsia="zh-CN"/>
        </w:rPr>
        <w:t>refer</w:t>
      </w:r>
      <w:r>
        <w:rPr>
          <w:rFonts w:hint="eastAsia"/>
          <w:lang w:eastAsia="zh-CN"/>
        </w:rPr>
        <w:t xml:space="preserve"> to the time-</w:t>
      </w:r>
      <w:r>
        <w:rPr>
          <w:lang w:eastAsia="zh-CN"/>
        </w:rPr>
        <w:t>frequency</w:t>
      </w:r>
      <w:r>
        <w:rPr>
          <w:rFonts w:hint="eastAsia"/>
          <w:lang w:eastAsia="zh-CN"/>
        </w:rPr>
        <w:t xml:space="preserve"> resources which configured with the ZP CSI-RS or </w:t>
      </w:r>
      <w:r>
        <w:rPr>
          <w:rFonts w:hint="eastAsia"/>
          <w:lang w:val="en-US" w:eastAsia="zh-CN"/>
        </w:rPr>
        <w:t>R</w:t>
      </w:r>
      <w:r>
        <w:rPr>
          <w:rFonts w:hint="eastAsia"/>
          <w:lang w:eastAsia="zh-CN"/>
        </w:rPr>
        <w:t>ateMatch</w:t>
      </w:r>
      <w:r>
        <w:rPr>
          <w:rFonts w:hint="eastAsia"/>
          <w:lang w:val="en-US" w:eastAsia="zh-CN"/>
        </w:rPr>
        <w:t>P</w:t>
      </w:r>
      <w:r>
        <w:rPr>
          <w:rFonts w:hint="eastAsia"/>
          <w:lang w:eastAsia="zh-CN"/>
        </w:rPr>
        <w:t>attern.</w:t>
      </w:r>
    </w:p>
    <w:p>
      <w:pPr>
        <w:jc w:val="center"/>
        <w:rPr>
          <w:rFonts w:eastAsiaTheme="minorEastAsia"/>
          <w:lang w:eastAsia="zh-CN"/>
        </w:rPr>
      </w:pPr>
      <w:r>
        <w:object>
          <v:shape id="_x0000_i1027" o:spt="75" type="#_x0000_t75" style="height:219.45pt;width:344.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3"/>
        <w:spacing w:beforeLines="50" w:afterLines="50"/>
        <w:jc w:val="center"/>
        <w:rPr>
          <w:lang w:eastAsia="zh-CN"/>
        </w:rPr>
      </w:pPr>
      <w:r>
        <w:rPr>
          <w:rFonts w:hint="eastAsia"/>
          <w:lang w:eastAsia="zh-CN"/>
        </w:rPr>
        <w:t>Fig 3. Reuse ZP CSI-RS resources for L1-RSSI based CLI measurement</w:t>
      </w:r>
    </w:p>
    <w:p>
      <w:pPr>
        <w:pStyle w:val="3"/>
        <w:spacing w:beforeLines="50" w:afterLines="50"/>
        <w:rPr>
          <w:i/>
          <w:iCs/>
          <w:lang w:eastAsia="zh-CN"/>
        </w:rPr>
      </w:pPr>
      <w:r>
        <w:rPr>
          <w:rFonts w:hint="eastAsia"/>
          <w:b/>
          <w:lang w:eastAsia="zh-CN"/>
        </w:rPr>
        <w:t xml:space="preserve">Proposal </w:t>
      </w:r>
      <w:r>
        <w:rPr>
          <w:rFonts w:hint="eastAsia"/>
          <w:b/>
          <w:lang w:val="en-US" w:eastAsia="zh-CN"/>
        </w:rPr>
        <w:t>5</w:t>
      </w:r>
      <w:r>
        <w:rPr>
          <w:rFonts w:hint="eastAsia"/>
          <w:b/>
          <w:lang w:eastAsia="zh-CN"/>
        </w:rPr>
        <w:t>:</w:t>
      </w:r>
      <w:r>
        <w:rPr>
          <w:rFonts w:hint="eastAsia"/>
          <w:lang w:eastAsia="zh-CN"/>
        </w:rPr>
        <w:t xml:space="preserve"> </w:t>
      </w:r>
      <w:r>
        <w:rPr>
          <w:rFonts w:hint="eastAsia"/>
          <w:i/>
          <w:iCs/>
          <w:lang w:eastAsia="zh-CN"/>
        </w:rPr>
        <w:t xml:space="preserve">Support </w:t>
      </w:r>
      <w:r>
        <w:rPr>
          <w:i/>
          <w:iCs/>
          <w:lang w:eastAsia="zh-CN"/>
        </w:rPr>
        <w:t>reuses</w:t>
      </w:r>
      <w:r>
        <w:rPr>
          <w:rFonts w:hint="eastAsia"/>
          <w:i/>
          <w:iCs/>
          <w:lang w:eastAsia="zh-CN"/>
        </w:rPr>
        <w:t xml:space="preserve"> the </w:t>
      </w:r>
      <w:r>
        <w:rPr>
          <w:rFonts w:hint="eastAsia"/>
          <w:i/>
          <w:iCs/>
          <w:lang w:val="en-US" w:eastAsia="zh-CN"/>
        </w:rPr>
        <w:t>R</w:t>
      </w:r>
      <w:r>
        <w:rPr>
          <w:rFonts w:hint="eastAsia"/>
          <w:i/>
          <w:iCs/>
          <w:lang w:eastAsia="zh-CN"/>
        </w:rPr>
        <w:t>ateMatch</w:t>
      </w:r>
      <w:r>
        <w:rPr>
          <w:rFonts w:hint="eastAsia"/>
          <w:i/>
          <w:iCs/>
          <w:lang w:val="en-US" w:eastAsia="zh-CN"/>
        </w:rPr>
        <w:t>P</w:t>
      </w:r>
      <w:r>
        <w:rPr>
          <w:rFonts w:hint="eastAsia"/>
          <w:i/>
          <w:iCs/>
          <w:lang w:eastAsia="zh-CN"/>
        </w:rPr>
        <w:t>attern</w:t>
      </w:r>
      <w:r>
        <w:rPr>
          <w:rFonts w:hint="eastAsia"/>
          <w:i/>
          <w:iCs/>
          <w:lang w:val="en-US" w:eastAsia="zh-CN"/>
        </w:rPr>
        <w:t xml:space="preserve"> or </w:t>
      </w:r>
      <w:r>
        <w:rPr>
          <w:rFonts w:hint="eastAsia"/>
          <w:i/>
          <w:iCs/>
          <w:lang w:eastAsia="zh-CN"/>
        </w:rPr>
        <w:t xml:space="preserve">ZP CSI-RS resources for RSSI based CLI measurement resources. </w:t>
      </w:r>
      <w:r>
        <w:rPr>
          <w:rFonts w:hint="eastAsia"/>
          <w:i/>
          <w:iCs/>
          <w:lang w:val="en-US" w:eastAsia="zh-CN"/>
        </w:rPr>
        <w:t>And c</w:t>
      </w:r>
      <w:r>
        <w:rPr>
          <w:rFonts w:hint="eastAsia"/>
          <w:i/>
          <w:iCs/>
          <w:lang w:eastAsia="zh-CN"/>
        </w:rPr>
        <w:t xml:space="preserve">onsidering </w:t>
      </w:r>
      <w:r>
        <w:rPr>
          <w:i/>
          <w:iCs/>
          <w:lang w:eastAsia="zh-CN"/>
        </w:rPr>
        <w:t>redefining</w:t>
      </w:r>
      <w:r>
        <w:rPr>
          <w:rFonts w:hint="eastAsia"/>
          <w:i/>
          <w:iCs/>
          <w:lang w:eastAsia="zh-CN"/>
        </w:rPr>
        <w:t xml:space="preserve"> the CLI RSSI to L1-RSSI.</w:t>
      </w:r>
    </w:p>
    <w:p>
      <w:pPr>
        <w:pStyle w:val="2"/>
        <w:keepLines/>
        <w:numPr>
          <w:ilvl w:val="0"/>
          <w:numId w:val="6"/>
        </w:numPr>
        <w:pBdr>
          <w:top w:val="single" w:color="auto" w:sz="12" w:space="2"/>
        </w:pBdr>
        <w:overflowPunct w:val="0"/>
        <w:autoSpaceDE w:val="0"/>
        <w:autoSpaceDN w:val="0"/>
        <w:adjustRightInd w:val="0"/>
        <w:snapToGrid w:val="0"/>
        <w:spacing w:beforeLines="50" w:afterLines="50" w:line="360" w:lineRule="exact"/>
        <w:textAlignment w:val="baseline"/>
        <w:rPr>
          <w:rFonts w:ascii="Times New Roman" w:hAnsi="Times New Roman" w:eastAsia="宋体"/>
          <w:sz w:val="32"/>
          <w:szCs w:val="20"/>
          <w:lang w:eastAsia="zh-CN"/>
        </w:rPr>
      </w:pPr>
      <w:r>
        <w:rPr>
          <w:rFonts w:hint="eastAsia" w:ascii="Times New Roman" w:hAnsi="Times New Roman" w:eastAsia="宋体"/>
          <w:sz w:val="32"/>
          <w:szCs w:val="20"/>
          <w:lang w:eastAsia="zh-CN"/>
        </w:rPr>
        <w:t>CLI Measurement Results Reporting</w:t>
      </w:r>
    </w:p>
    <w:p>
      <w:pPr>
        <w:pStyle w:val="3"/>
        <w:spacing w:beforeLines="50" w:afterLines="50"/>
        <w:rPr>
          <w:lang w:eastAsia="zh-CN"/>
        </w:rPr>
      </w:pPr>
      <w:r>
        <w:rPr>
          <w:rFonts w:hint="eastAsia"/>
          <w:lang w:eastAsia="zh-CN"/>
        </w:rPr>
        <w:t xml:space="preserve">For </w:t>
      </w:r>
      <w:r>
        <w:rPr>
          <w:lang w:eastAsia="zh-CN"/>
        </w:rPr>
        <w:t>both SRS-RSRP and</w:t>
      </w:r>
      <w:r>
        <w:rPr>
          <w:rFonts w:hint="eastAsia"/>
          <w:lang w:eastAsia="zh-CN"/>
        </w:rPr>
        <w:t xml:space="preserve"> RSSI based CLI </w:t>
      </w:r>
      <w:r>
        <w:rPr>
          <w:lang w:eastAsia="zh-CN"/>
        </w:rPr>
        <w:t>measurement, UE</w:t>
      </w:r>
      <w:r>
        <w:rPr>
          <w:rFonts w:hint="eastAsia"/>
          <w:lang w:eastAsia="zh-CN"/>
        </w:rPr>
        <w:t xml:space="preserve">s are required to </w:t>
      </w:r>
      <w:r>
        <w:rPr>
          <w:lang w:eastAsia="zh-CN"/>
        </w:rPr>
        <w:t>report</w:t>
      </w:r>
      <w:r>
        <w:rPr>
          <w:rFonts w:hint="eastAsia"/>
          <w:lang w:eastAsia="zh-CN"/>
        </w:rPr>
        <w:t xml:space="preserve"> the measurement results to the TRP. Then the serving TRP exchange</w:t>
      </w:r>
      <w:r>
        <w:rPr>
          <w:lang w:eastAsia="zh-CN"/>
        </w:rPr>
        <w:t>s</w:t>
      </w:r>
      <w:r>
        <w:rPr>
          <w:rFonts w:hint="eastAsia"/>
          <w:lang w:eastAsia="zh-CN"/>
        </w:rPr>
        <w:t xml:space="preserve"> the </w:t>
      </w:r>
      <w:r>
        <w:rPr>
          <w:lang w:eastAsia="zh-CN"/>
        </w:rPr>
        <w:t xml:space="preserve">reported </w:t>
      </w:r>
      <w:r>
        <w:rPr>
          <w:rFonts w:hint="eastAsia"/>
          <w:lang w:eastAsia="zh-CN"/>
        </w:rPr>
        <w:t xml:space="preserve">measurement information to </w:t>
      </w:r>
      <w:r>
        <w:rPr>
          <w:lang w:eastAsia="zh-CN"/>
        </w:rPr>
        <w:t xml:space="preserve">the </w:t>
      </w:r>
      <w:r>
        <w:rPr>
          <w:rFonts w:hint="eastAsia"/>
          <w:lang w:eastAsia="zh-CN"/>
        </w:rPr>
        <w:t xml:space="preserve">adjacent TRPs via </w:t>
      </w:r>
      <w:r>
        <w:rPr>
          <w:rFonts w:hint="eastAsia" w:ascii="Times New Roman" w:hAnsi="Times New Roman" w:eastAsia="宋体"/>
          <w:lang w:eastAsia="zh-CN"/>
        </w:rPr>
        <w:t>Xn/</w:t>
      </w:r>
      <w:r>
        <w:rPr>
          <w:rFonts w:ascii="Times New Roman" w:hAnsi="Times New Roman" w:eastAsia="宋体"/>
          <w:lang w:eastAsia="zh-CN"/>
        </w:rPr>
        <w:t>backhaul</w:t>
      </w:r>
      <w:r>
        <w:rPr>
          <w:rFonts w:hint="eastAsia"/>
          <w:lang w:eastAsia="zh-CN"/>
        </w:rPr>
        <w:t xml:space="preserve"> signaling if needed. The following reporting methods can be considered.</w:t>
      </w:r>
    </w:p>
    <w:p>
      <w:pPr>
        <w:pStyle w:val="3"/>
        <w:numPr>
          <w:ilvl w:val="0"/>
          <w:numId w:val="9"/>
        </w:numPr>
        <w:spacing w:beforeLines="50" w:afterLines="50"/>
        <w:rPr>
          <w:rFonts w:hint="eastAsia"/>
          <w:lang w:eastAsia="zh-CN"/>
        </w:rPr>
      </w:pPr>
      <w:r>
        <w:rPr>
          <w:rFonts w:hint="eastAsia"/>
          <w:lang w:eastAsia="zh-CN"/>
        </w:rPr>
        <w:t xml:space="preserve">The interfered UE reports all the measurement results e.g. the CLI level between each interfering UE and </w:t>
      </w:r>
      <w:r>
        <w:rPr>
          <w:lang w:eastAsia="zh-CN"/>
        </w:rPr>
        <w:t>interfered UE</w:t>
      </w:r>
      <w:r>
        <w:rPr>
          <w:rFonts w:hint="eastAsia"/>
          <w:lang w:eastAsia="zh-CN"/>
        </w:rPr>
        <w:t xml:space="preserve"> pairs, which </w:t>
      </w:r>
      <w:r>
        <w:rPr>
          <w:lang w:eastAsia="zh-CN"/>
        </w:rPr>
        <w:t>requires</w:t>
      </w:r>
      <w:r>
        <w:rPr>
          <w:rFonts w:hint="eastAsia"/>
          <w:lang w:eastAsia="zh-CN"/>
        </w:rPr>
        <w:t xml:space="preserve"> a high overhead.</w:t>
      </w:r>
    </w:p>
    <w:p>
      <w:pPr>
        <w:pStyle w:val="3"/>
        <w:numPr>
          <w:ilvl w:val="0"/>
          <w:numId w:val="9"/>
        </w:numPr>
        <w:spacing w:beforeLines="50" w:afterLines="50"/>
        <w:rPr>
          <w:lang w:eastAsia="zh-CN"/>
        </w:rPr>
      </w:pPr>
      <w:r>
        <w:rPr>
          <w:rFonts w:hint="eastAsia"/>
          <w:lang w:eastAsia="zh-CN"/>
        </w:rPr>
        <w:t>The interfered UE reports the CLI measurement results of top N (</w:t>
      </w:r>
      <w:r>
        <w:rPr>
          <w:lang w:eastAsia="zh-CN"/>
        </w:rPr>
        <w:t>including</w:t>
      </w:r>
      <w:r>
        <w:rPr>
          <w:rFonts w:hint="eastAsia"/>
          <w:lang w:eastAsia="zh-CN"/>
        </w:rPr>
        <w:t xml:space="preserve"> one)  interfering UEs which will cause the serious CLI. </w:t>
      </w:r>
    </w:p>
    <w:p>
      <w:pPr>
        <w:pStyle w:val="3"/>
        <w:numPr>
          <w:ilvl w:val="0"/>
          <w:numId w:val="9"/>
        </w:numPr>
        <w:spacing w:beforeLines="50" w:afterLines="50"/>
        <w:rPr>
          <w:lang w:eastAsia="zh-CN"/>
        </w:rPr>
      </w:pPr>
      <w:r>
        <w:rPr>
          <w:rFonts w:hint="eastAsia"/>
          <w:lang w:eastAsia="zh-CN"/>
        </w:rPr>
        <w:t xml:space="preserve">The interfered UE </w:t>
      </w:r>
      <w:r>
        <w:rPr>
          <w:lang w:eastAsia="zh-CN"/>
        </w:rPr>
        <w:t>report</w:t>
      </w:r>
      <w:r>
        <w:rPr>
          <w:rFonts w:hint="eastAsia"/>
          <w:lang w:eastAsia="zh-CN"/>
        </w:rPr>
        <w:t>s</w:t>
      </w:r>
      <w:r>
        <w:rPr>
          <w:lang w:eastAsia="zh-CN"/>
        </w:rPr>
        <w:t xml:space="preserve"> the average </w:t>
      </w:r>
      <w:r>
        <w:rPr>
          <w:rFonts w:hint="eastAsia"/>
          <w:lang w:eastAsia="zh-CN"/>
        </w:rPr>
        <w:t xml:space="preserve">values </w:t>
      </w:r>
      <w:r>
        <w:rPr>
          <w:lang w:eastAsia="zh-CN"/>
        </w:rPr>
        <w:t xml:space="preserve">of all </w:t>
      </w:r>
      <w:r>
        <w:rPr>
          <w:rFonts w:hint="eastAsia"/>
          <w:lang w:eastAsia="zh-CN"/>
        </w:rPr>
        <w:t xml:space="preserve">the CLI </w:t>
      </w:r>
      <w:r>
        <w:rPr>
          <w:lang w:eastAsia="zh-CN"/>
        </w:rPr>
        <w:t>measurement</w:t>
      </w:r>
      <w:r>
        <w:rPr>
          <w:rFonts w:hint="eastAsia"/>
          <w:lang w:eastAsia="zh-CN"/>
        </w:rPr>
        <w:t xml:space="preserve"> result</w:t>
      </w:r>
      <w:r>
        <w:rPr>
          <w:lang w:eastAsia="zh-CN"/>
        </w:rPr>
        <w:t>s</w:t>
      </w:r>
      <w:r>
        <w:rPr>
          <w:rFonts w:hint="eastAsia"/>
          <w:lang w:eastAsia="zh-CN"/>
        </w:rPr>
        <w:t>.</w:t>
      </w:r>
    </w:p>
    <w:p>
      <w:pPr>
        <w:pStyle w:val="3"/>
        <w:numPr>
          <w:ilvl w:val="0"/>
          <w:numId w:val="9"/>
        </w:numPr>
        <w:spacing w:beforeLines="50" w:afterLines="50"/>
        <w:rPr>
          <w:lang w:eastAsia="zh-CN"/>
        </w:rPr>
      </w:pPr>
      <w:r>
        <w:rPr>
          <w:rFonts w:hint="eastAsia"/>
          <w:lang w:eastAsia="zh-CN"/>
        </w:rPr>
        <w:t xml:space="preserve">The interfered UE reports the CLI measurement results </w:t>
      </w:r>
      <w:r>
        <w:rPr>
          <w:rFonts w:hint="eastAsia"/>
          <w:lang w:val="en-US" w:eastAsia="zh-CN"/>
        </w:rPr>
        <w:t xml:space="preserve">when the results </w:t>
      </w:r>
      <w:r>
        <w:rPr>
          <w:rFonts w:hint="eastAsia"/>
          <w:lang w:eastAsia="zh-CN"/>
        </w:rPr>
        <w:t>larger than the pre-defined threshold values.</w:t>
      </w:r>
    </w:p>
    <w:p>
      <w:pPr>
        <w:pStyle w:val="3"/>
        <w:spacing w:beforeLines="50" w:afterLines="50"/>
        <w:rPr>
          <w:lang w:eastAsia="zh-CN"/>
        </w:rPr>
      </w:pPr>
      <w:r>
        <w:rPr>
          <w:rFonts w:hint="eastAsia"/>
          <w:lang w:eastAsia="zh-CN"/>
        </w:rPr>
        <w:t>For the methods 1)-3), the interfered UE should report the specific measurement values. In order to reduce the reporting overhead, the d</w:t>
      </w:r>
      <w:r>
        <w:rPr>
          <w:lang w:eastAsia="zh-CN"/>
        </w:rPr>
        <w:t>ifferential reporting</w:t>
      </w:r>
      <w:r>
        <w:rPr>
          <w:rFonts w:hint="eastAsia"/>
          <w:lang w:eastAsia="zh-CN"/>
        </w:rPr>
        <w:t xml:space="preserve"> can be used. For example, if the interfered UE is configured to reported the largest one CLI value, </w:t>
      </w:r>
      <w:r>
        <w:rPr>
          <w:lang w:eastAsia="zh-CN"/>
        </w:rPr>
        <w:t>the</w:t>
      </w:r>
      <w:r>
        <w:rPr>
          <w:rFonts w:hint="eastAsia"/>
          <w:lang w:eastAsia="zh-CN"/>
        </w:rPr>
        <w:t xml:space="preserve"> reported CLI values can be defined by a 7bits value in the range [-140,-44] </w:t>
      </w:r>
      <w:r>
        <w:rPr>
          <w:lang w:eastAsia="zh-CN"/>
        </w:rPr>
        <w:t>dBm</w:t>
      </w:r>
      <w:r>
        <w:rPr>
          <w:rFonts w:hint="eastAsia"/>
          <w:lang w:eastAsia="zh-CN"/>
        </w:rPr>
        <w:t xml:space="preserve"> or </w:t>
      </w:r>
      <w:r>
        <w:rPr>
          <w:lang w:eastAsia="zh-CN"/>
        </w:rPr>
        <w:t>[-1</w:t>
      </w:r>
      <w:r>
        <w:rPr>
          <w:rFonts w:hint="eastAsia"/>
          <w:lang w:eastAsia="zh-CN"/>
        </w:rPr>
        <w:t>6</w:t>
      </w:r>
      <w:r>
        <w:rPr>
          <w:lang w:eastAsia="zh-CN"/>
        </w:rPr>
        <w:t>0, -</w:t>
      </w:r>
      <w:r>
        <w:rPr>
          <w:rFonts w:hint="eastAsia"/>
          <w:lang w:eastAsia="zh-CN"/>
        </w:rPr>
        <w:t>6</w:t>
      </w:r>
      <w:r>
        <w:rPr>
          <w:lang w:eastAsia="zh-CN"/>
        </w:rPr>
        <w:t>4] dBm</w:t>
      </w:r>
      <w:r>
        <w:rPr>
          <w:rFonts w:hint="eastAsia"/>
          <w:lang w:eastAsia="zh-CN"/>
        </w:rPr>
        <w:t xml:space="preserve"> with 1dB step size. If the interfered UE is configured to reported more than one CLI values, the interfered UE can use d</w:t>
      </w:r>
      <w:r>
        <w:rPr>
          <w:lang w:eastAsia="zh-CN"/>
        </w:rPr>
        <w:t>ifferential reporting</w:t>
      </w:r>
      <w:r>
        <w:rPr>
          <w:rFonts w:hint="eastAsia"/>
          <w:lang w:eastAsia="zh-CN"/>
        </w:rPr>
        <w:t xml:space="preserve">, where the largest measured CLI value is quantized to a 7bits value in the range [-140,-44] </w:t>
      </w:r>
      <w:r>
        <w:rPr>
          <w:lang w:eastAsia="zh-CN"/>
        </w:rPr>
        <w:t>dBm</w:t>
      </w:r>
      <w:r>
        <w:rPr>
          <w:rFonts w:hint="eastAsia"/>
          <w:lang w:eastAsia="zh-CN"/>
        </w:rPr>
        <w:t xml:space="preserve"> or </w:t>
      </w:r>
      <w:r>
        <w:rPr>
          <w:lang w:eastAsia="zh-CN"/>
        </w:rPr>
        <w:t>[-1</w:t>
      </w:r>
      <w:r>
        <w:rPr>
          <w:rFonts w:hint="eastAsia"/>
          <w:lang w:eastAsia="zh-CN"/>
        </w:rPr>
        <w:t>6</w:t>
      </w:r>
      <w:r>
        <w:rPr>
          <w:lang w:eastAsia="zh-CN"/>
        </w:rPr>
        <w:t>0, -</w:t>
      </w:r>
      <w:r>
        <w:rPr>
          <w:rFonts w:hint="eastAsia"/>
          <w:lang w:eastAsia="zh-CN"/>
        </w:rPr>
        <w:t>6</w:t>
      </w:r>
      <w:r>
        <w:rPr>
          <w:lang w:eastAsia="zh-CN"/>
        </w:rPr>
        <w:t>4] dBm</w:t>
      </w:r>
      <w:r>
        <w:rPr>
          <w:rFonts w:hint="eastAsia"/>
          <w:lang w:eastAsia="zh-CN"/>
        </w:rPr>
        <w:t xml:space="preserve"> with 1dB step size, and the d</w:t>
      </w:r>
      <w:r>
        <w:rPr>
          <w:lang w:eastAsia="zh-CN"/>
        </w:rPr>
        <w:t>ifferential</w:t>
      </w:r>
      <w:r>
        <w:rPr>
          <w:rFonts w:hint="eastAsia"/>
          <w:lang w:eastAsia="zh-CN"/>
        </w:rPr>
        <w:t xml:space="preserve"> CLI value is quantized to a 4bits value. </w:t>
      </w:r>
      <w:r>
        <w:rPr>
          <w:lang w:eastAsia="zh-CN"/>
        </w:rPr>
        <w:t>T</w:t>
      </w:r>
      <w:r>
        <w:rPr>
          <w:rFonts w:hint="eastAsia"/>
          <w:lang w:eastAsia="zh-CN"/>
        </w:rPr>
        <w:t>he d</w:t>
      </w:r>
      <w:r>
        <w:rPr>
          <w:lang w:eastAsia="zh-CN"/>
        </w:rPr>
        <w:t>ifferential</w:t>
      </w:r>
      <w:r>
        <w:rPr>
          <w:rFonts w:hint="eastAsia"/>
          <w:lang w:eastAsia="zh-CN"/>
        </w:rPr>
        <w:t xml:space="preserve"> CLI value is computed with 2 dB step size with a reference to the largest measured CLI value. The mapping between the reported CLI value and the measured quantity can refer to the LI-RSRP mapping method.</w:t>
      </w:r>
    </w:p>
    <w:p>
      <w:pPr>
        <w:pStyle w:val="3"/>
        <w:spacing w:beforeLines="50" w:afterLines="50"/>
        <w:rPr>
          <w:lang w:eastAsia="zh-CN"/>
        </w:rPr>
      </w:pPr>
      <w:r>
        <w:rPr>
          <w:rFonts w:hint="eastAsia"/>
          <w:lang w:eastAsia="zh-CN"/>
        </w:rPr>
        <w:t xml:space="preserve">For the method 4), the interfered UE does not report the specific measurement values. The UE could only reports 1 bit to reflect the measured CLI level larger than the pre-defined threshold values </w:t>
      </w:r>
      <w:r>
        <w:rPr>
          <w:lang w:eastAsia="zh-CN"/>
        </w:rPr>
        <w:t>whether</w:t>
      </w:r>
      <w:r>
        <w:rPr>
          <w:rFonts w:hint="eastAsia"/>
          <w:lang w:eastAsia="zh-CN"/>
        </w:rPr>
        <w:t xml:space="preserve"> or not. For example, if the measured CLI value is larger than the pre-defined threshold values, this 1 bit </w:t>
      </w:r>
      <w:r>
        <w:rPr>
          <w:lang w:eastAsia="zh-CN"/>
        </w:rPr>
        <w:t>takes a value of</w:t>
      </w:r>
      <w:r>
        <w:rPr>
          <w:rFonts w:hint="eastAsia"/>
          <w:lang w:eastAsia="zh-CN"/>
        </w:rPr>
        <w:t xml:space="preserve"> </w:t>
      </w:r>
      <w:r>
        <w:rPr>
          <w:lang w:eastAsia="zh-CN"/>
        </w:rPr>
        <w:t>“</w:t>
      </w:r>
      <w:r>
        <w:rPr>
          <w:rFonts w:hint="eastAsia"/>
          <w:lang w:eastAsia="zh-CN"/>
        </w:rPr>
        <w:t>1</w:t>
      </w:r>
      <w:r>
        <w:rPr>
          <w:lang w:eastAsia="zh-CN"/>
        </w:rPr>
        <w:t>”;</w:t>
      </w:r>
      <w:r>
        <w:rPr>
          <w:rFonts w:hint="eastAsia"/>
          <w:lang w:eastAsia="zh-CN"/>
        </w:rPr>
        <w:t xml:space="preserve"> o</w:t>
      </w:r>
      <w:r>
        <w:rPr>
          <w:lang w:eastAsia="zh-CN"/>
        </w:rPr>
        <w:t>therwise</w:t>
      </w:r>
      <w:r>
        <w:rPr>
          <w:rFonts w:hint="eastAsia"/>
          <w:lang w:eastAsia="zh-CN"/>
        </w:rPr>
        <w:t xml:space="preserve"> this 1 bit </w:t>
      </w:r>
      <w:r>
        <w:rPr>
          <w:lang w:eastAsia="zh-CN"/>
        </w:rPr>
        <w:t>takes a value of</w:t>
      </w:r>
      <w:r>
        <w:rPr>
          <w:rFonts w:hint="eastAsia"/>
          <w:lang w:eastAsia="zh-CN"/>
        </w:rPr>
        <w:t xml:space="preserve"> </w:t>
      </w:r>
      <w:r>
        <w:rPr>
          <w:lang w:eastAsia="zh-CN"/>
        </w:rPr>
        <w:t>“</w:t>
      </w:r>
      <w:r>
        <w:rPr>
          <w:rFonts w:hint="eastAsia"/>
          <w:lang w:eastAsia="zh-CN"/>
        </w:rPr>
        <w:t>0</w:t>
      </w:r>
      <w:r>
        <w:rPr>
          <w:lang w:eastAsia="zh-CN"/>
        </w:rPr>
        <w:t>”</w:t>
      </w:r>
      <w:r>
        <w:rPr>
          <w:rFonts w:hint="eastAsia"/>
          <w:lang w:eastAsia="zh-CN"/>
        </w:rPr>
        <w:t>. Alternatively, if the measured CLI value is smaller than the pre-defined threshold values, the UE can does not need to report the measurement results.</w:t>
      </w:r>
    </w:p>
    <w:p>
      <w:pPr>
        <w:pStyle w:val="3"/>
        <w:spacing w:beforeLines="50" w:afterLines="50"/>
        <w:rPr>
          <w:i/>
          <w:iCs/>
          <w:lang w:eastAsia="zh-CN"/>
        </w:rPr>
      </w:pPr>
      <w:r>
        <w:rPr>
          <w:rFonts w:hint="eastAsia"/>
          <w:b/>
        </w:rPr>
        <w:t xml:space="preserve">Proposal </w:t>
      </w:r>
      <w:r>
        <w:rPr>
          <w:rFonts w:hint="eastAsia"/>
          <w:b/>
          <w:lang w:val="en-US" w:eastAsia="zh-CN"/>
        </w:rPr>
        <w:t>6</w:t>
      </w:r>
      <w:r>
        <w:rPr>
          <w:rFonts w:hint="eastAsia"/>
          <w:b/>
        </w:rPr>
        <w:t xml:space="preserve">: </w:t>
      </w:r>
      <w:r>
        <w:rPr>
          <w:rFonts w:hint="eastAsia"/>
          <w:b w:val="0"/>
          <w:i/>
          <w:iCs/>
          <w:lang w:eastAsia="zh-CN"/>
        </w:rPr>
        <w:t>Consider</w:t>
      </w:r>
      <w:r>
        <w:rPr>
          <w:rFonts w:hint="eastAsia"/>
          <w:i/>
          <w:iCs/>
          <w:lang w:eastAsia="zh-CN"/>
        </w:rPr>
        <w:t>ing the proposed CLI reporting mechanisms.</w:t>
      </w:r>
      <w:r>
        <w:rPr>
          <w:rFonts w:hint="eastAsia"/>
          <w:b/>
          <w:i/>
          <w:iCs/>
        </w:rPr>
        <w:t xml:space="preserve"> </w:t>
      </w:r>
      <w:r>
        <w:rPr>
          <w:rFonts w:hint="eastAsia"/>
          <w:i/>
          <w:iCs/>
          <w:lang w:eastAsia="zh-CN"/>
        </w:rPr>
        <w:t xml:space="preserve">FFS how to </w:t>
      </w:r>
      <w:r>
        <w:rPr>
          <w:i/>
          <w:iCs/>
        </w:rPr>
        <w:t>reduce the</w:t>
      </w:r>
      <w:r>
        <w:rPr>
          <w:rFonts w:hint="eastAsia"/>
          <w:i/>
          <w:iCs/>
        </w:rPr>
        <w:t xml:space="preserve"> reporting overhead</w:t>
      </w:r>
      <w:r>
        <w:rPr>
          <w:i/>
          <w:iCs/>
        </w:rPr>
        <w:t xml:space="preserve">, e.g. </w:t>
      </w:r>
      <w:r>
        <w:rPr>
          <w:rFonts w:hint="eastAsia"/>
          <w:i/>
          <w:iCs/>
        </w:rPr>
        <w:t>d</w:t>
      </w:r>
      <w:r>
        <w:rPr>
          <w:i/>
          <w:iCs/>
        </w:rPr>
        <w:t>ifferential reporting</w:t>
      </w:r>
      <w:r>
        <w:rPr>
          <w:rFonts w:hint="eastAsia"/>
          <w:i/>
          <w:iCs/>
          <w:lang w:eastAsia="zh-CN"/>
        </w:rPr>
        <w:t>.</w:t>
      </w:r>
    </w:p>
    <w:p>
      <w:pPr>
        <w:pStyle w:val="2"/>
        <w:keepLines/>
        <w:numPr>
          <w:ilvl w:val="0"/>
          <w:numId w:val="6"/>
        </w:numPr>
        <w:pBdr>
          <w:top w:val="single" w:color="auto" w:sz="12" w:space="2"/>
        </w:pBdr>
        <w:overflowPunct w:val="0"/>
        <w:autoSpaceDE w:val="0"/>
        <w:autoSpaceDN w:val="0"/>
        <w:adjustRightInd w:val="0"/>
        <w:snapToGrid w:val="0"/>
        <w:spacing w:beforeLines="50" w:afterLines="50" w:line="360" w:lineRule="exact"/>
        <w:textAlignment w:val="baseline"/>
        <w:rPr>
          <w:rFonts w:ascii="Times New Roman" w:hAnsi="Times New Roman" w:eastAsia="宋体"/>
          <w:sz w:val="32"/>
          <w:szCs w:val="20"/>
          <w:lang w:eastAsia="zh-CN"/>
        </w:rPr>
      </w:pPr>
      <w:r>
        <w:rPr>
          <w:rFonts w:hint="eastAsia" w:ascii="Times New Roman" w:hAnsi="Times New Roman" w:eastAsia="宋体"/>
          <w:sz w:val="32"/>
          <w:szCs w:val="20"/>
          <w:lang w:eastAsia="zh-CN"/>
        </w:rPr>
        <w:t>Conclusion</w:t>
      </w:r>
    </w:p>
    <w:p>
      <w:pPr>
        <w:pStyle w:val="3"/>
        <w:spacing w:beforeLines="50" w:afterLines="50"/>
        <w:rPr>
          <w:lang w:eastAsia="zh-CN"/>
        </w:rPr>
      </w:pPr>
      <w:r>
        <w:rPr>
          <w:lang w:eastAsia="zh-CN"/>
        </w:rPr>
        <w:t xml:space="preserve">In this contribution, we have presented </w:t>
      </w:r>
      <w:r>
        <w:rPr>
          <w:rFonts w:hint="eastAsia"/>
          <w:lang w:eastAsia="zh-CN"/>
        </w:rPr>
        <w:t xml:space="preserve">some discussions </w:t>
      </w:r>
      <w:r>
        <w:rPr>
          <w:lang w:eastAsia="zh-CN"/>
        </w:rPr>
        <w:t>on</w:t>
      </w:r>
      <w:r>
        <w:rPr>
          <w:rFonts w:hint="eastAsia"/>
          <w:lang w:eastAsia="zh-CN"/>
        </w:rPr>
        <w:t xml:space="preserve"> UE-UE cross-link interference </w:t>
      </w:r>
      <w:r>
        <w:rPr>
          <w:lang w:eastAsia="zh-CN"/>
        </w:rPr>
        <w:t>management</w:t>
      </w:r>
      <w:r>
        <w:rPr>
          <w:rFonts w:hint="eastAsia"/>
          <w:lang w:eastAsia="zh-CN"/>
        </w:rPr>
        <w:t>. The following proposals are given:</w:t>
      </w:r>
    </w:p>
    <w:p>
      <w:pPr>
        <w:pStyle w:val="3"/>
        <w:spacing w:beforeLines="50" w:afterLines="50"/>
        <w:rPr>
          <w:lang w:eastAsia="zh-CN"/>
        </w:rPr>
      </w:pPr>
      <w:bookmarkStart w:id="8" w:name="OLE_LINK9"/>
      <w:bookmarkStart w:id="9" w:name="OLE_LINK10"/>
      <w:r>
        <w:rPr>
          <w:b/>
          <w:lang w:eastAsia="zh-CN"/>
        </w:rPr>
        <w:t>Proposal 1</w:t>
      </w:r>
      <w:r>
        <w:rPr>
          <w:lang w:eastAsia="zh-CN"/>
        </w:rPr>
        <w:t>: </w:t>
      </w:r>
      <w:r>
        <w:rPr>
          <w:rFonts w:hint="eastAsia"/>
          <w:i/>
          <w:iCs/>
        </w:rPr>
        <w:t>Support both RSSI and SRS-RSRP</w:t>
      </w:r>
      <w:r>
        <w:rPr>
          <w:rFonts w:hint="eastAsia"/>
          <w:i/>
          <w:iCs/>
          <w:lang w:eastAsia="zh-CN"/>
        </w:rPr>
        <w:t xml:space="preserve"> based UE-UE CLI measurement</w:t>
      </w:r>
      <w:r>
        <w:rPr>
          <w:rFonts w:hint="eastAsia"/>
          <w:i/>
          <w:iCs/>
        </w:rPr>
        <w:t>.</w:t>
      </w:r>
    </w:p>
    <w:p>
      <w:pPr>
        <w:pStyle w:val="3"/>
        <w:spacing w:beforeLines="50" w:afterLines="50"/>
        <w:rPr>
          <w:lang w:eastAsia="zh-CN"/>
        </w:rPr>
      </w:pPr>
      <w:r>
        <w:rPr>
          <w:b/>
          <w:lang w:eastAsia="zh-CN"/>
        </w:rPr>
        <w:t>Proposal </w:t>
      </w:r>
      <w:r>
        <w:rPr>
          <w:rFonts w:hint="eastAsia"/>
          <w:b/>
          <w:lang w:eastAsia="zh-CN"/>
        </w:rPr>
        <w:t>2</w:t>
      </w:r>
      <w:r>
        <w:rPr>
          <w:lang w:eastAsia="zh-CN"/>
        </w:rPr>
        <w:t>:</w:t>
      </w:r>
      <w:r>
        <w:rPr>
          <w:rFonts w:hint="eastAsia"/>
          <w:i/>
          <w:iCs/>
          <w:lang w:eastAsia="zh-CN"/>
        </w:rPr>
        <w:t xml:space="preserve"> To reuse  SRS resource set for</w:t>
      </w:r>
      <w:r>
        <w:rPr>
          <w:i/>
          <w:iCs/>
          <w:lang w:eastAsia="zh-CN"/>
        </w:rPr>
        <w:t xml:space="preserve"> CLI measurement, </w:t>
      </w:r>
      <w:r>
        <w:rPr>
          <w:rFonts w:hint="eastAsia"/>
          <w:i/>
          <w:iCs/>
          <w:lang w:eastAsia="zh-CN"/>
        </w:rPr>
        <w:t xml:space="preserve">the </w:t>
      </w:r>
      <w:r>
        <w:rPr>
          <w:i/>
          <w:iCs/>
          <w:lang w:eastAsia="zh-CN"/>
        </w:rPr>
        <w:t xml:space="preserve">higher layer parameter </w:t>
      </w:r>
      <w:r>
        <w:rPr>
          <w:rFonts w:hint="eastAsia"/>
          <w:i/>
          <w:iCs/>
          <w:lang w:eastAsia="zh-CN"/>
        </w:rPr>
        <w:t xml:space="preserve">SRS-SetUse can be set as </w:t>
      </w:r>
      <w:r>
        <w:rPr>
          <w:i/>
          <w:iCs/>
          <w:lang w:eastAsia="zh-CN"/>
        </w:rPr>
        <w:t>“</w:t>
      </w:r>
      <w:r>
        <w:rPr>
          <w:rFonts w:hint="eastAsia"/>
          <w:i/>
          <w:iCs/>
          <w:lang w:eastAsia="zh-CN"/>
        </w:rPr>
        <w:t>CLI measurement</w:t>
      </w:r>
      <w:r>
        <w:rPr>
          <w:i/>
          <w:iCs/>
          <w:lang w:eastAsia="zh-CN"/>
        </w:rPr>
        <w:t>”</w:t>
      </w:r>
      <w:r>
        <w:rPr>
          <w:rFonts w:hint="eastAsia"/>
          <w:i/>
          <w:iCs/>
          <w:lang w:eastAsia="zh-CN"/>
        </w:rPr>
        <w:t>.</w:t>
      </w:r>
    </w:p>
    <w:p>
      <w:pPr>
        <w:pStyle w:val="3"/>
        <w:spacing w:beforeLines="50" w:afterLines="50"/>
        <w:rPr>
          <w:lang w:eastAsia="zh-CN"/>
        </w:rPr>
      </w:pPr>
      <w:r>
        <w:rPr>
          <w:b/>
          <w:lang w:eastAsia="zh-CN"/>
        </w:rPr>
        <w:t>Proposal </w:t>
      </w:r>
      <w:r>
        <w:rPr>
          <w:rFonts w:hint="eastAsia"/>
          <w:b/>
          <w:lang w:eastAsia="zh-CN"/>
        </w:rPr>
        <w:t>3</w:t>
      </w:r>
      <w:r>
        <w:rPr>
          <w:lang w:eastAsia="zh-CN"/>
        </w:rPr>
        <w:t>:</w:t>
      </w:r>
      <w:r>
        <w:rPr>
          <w:rFonts w:hint="eastAsia"/>
          <w:i/>
          <w:iCs/>
          <w:lang w:eastAsia="zh-CN"/>
        </w:rPr>
        <w:t xml:space="preserve"> For SRS resource set with the </w:t>
      </w:r>
      <w:r>
        <w:rPr>
          <w:rFonts w:hint="eastAsia"/>
          <w:i/>
          <w:iCs/>
          <w:lang w:val="en-US" w:eastAsia="zh-CN"/>
        </w:rPr>
        <w:t>usage</w:t>
      </w:r>
      <w:r>
        <w:rPr>
          <w:rFonts w:hint="eastAsia"/>
          <w:i/>
          <w:iCs/>
          <w:lang w:eastAsia="zh-CN"/>
        </w:rPr>
        <w:t xml:space="preserve"> as CLI measurement, the triggering </w:t>
      </w:r>
      <w:r>
        <w:rPr>
          <w:i/>
          <w:iCs/>
          <w:lang w:eastAsia="zh-CN"/>
        </w:rPr>
        <w:t>mechanism</w:t>
      </w:r>
      <w:r>
        <w:rPr>
          <w:rFonts w:hint="eastAsia"/>
          <w:i/>
          <w:iCs/>
          <w:lang w:eastAsia="zh-CN"/>
        </w:rPr>
        <w:t xml:space="preserve"> </w:t>
      </w:r>
      <w:r>
        <w:rPr>
          <w:rFonts w:hint="eastAsia"/>
          <w:i/>
          <w:kern w:val="2"/>
          <w:lang w:eastAsia="zh-CN"/>
        </w:rPr>
        <w:t>of NR SRS resource</w:t>
      </w:r>
      <w:r>
        <w:rPr>
          <w:rFonts w:hint="eastAsia"/>
          <w:kern w:val="2"/>
          <w:lang w:eastAsia="zh-CN"/>
        </w:rPr>
        <w:t xml:space="preserve"> </w:t>
      </w:r>
      <w:r>
        <w:rPr>
          <w:rFonts w:hint="eastAsia"/>
          <w:i/>
          <w:kern w:val="2"/>
          <w:lang w:eastAsia="zh-CN"/>
        </w:rPr>
        <w:t>set</w:t>
      </w:r>
      <w:r>
        <w:rPr>
          <w:rFonts w:hint="eastAsia"/>
          <w:i/>
          <w:iCs/>
          <w:lang w:eastAsia="zh-CN"/>
        </w:rPr>
        <w:t xml:space="preserve"> can be reused.</w:t>
      </w:r>
    </w:p>
    <w:p>
      <w:pPr>
        <w:pStyle w:val="3"/>
        <w:spacing w:beforeLines="50" w:afterLines="50"/>
        <w:rPr>
          <w:i/>
          <w:iCs/>
          <w:lang w:eastAsia="zh-CN"/>
        </w:rPr>
      </w:pPr>
      <w:r>
        <w:rPr>
          <w:rFonts w:hint="eastAsia"/>
          <w:b/>
          <w:lang w:eastAsia="zh-CN"/>
        </w:rPr>
        <w:t xml:space="preserve">Proposal 4: </w:t>
      </w:r>
      <w:r>
        <w:rPr>
          <w:rFonts w:hint="eastAsia"/>
          <w:i/>
          <w:iCs/>
          <w:lang w:eastAsia="zh-CN"/>
        </w:rPr>
        <w:t>For long-term periodic/semi-persistent CLI measurement, support SRS resource</w:t>
      </w:r>
      <w:r>
        <w:rPr>
          <w:rFonts w:hint="eastAsia"/>
          <w:i/>
          <w:iCs/>
          <w:lang w:val="en-US" w:eastAsia="zh-CN"/>
        </w:rPr>
        <w:t>s</w:t>
      </w:r>
      <w:r>
        <w:rPr>
          <w:rFonts w:hint="eastAsia"/>
          <w:i/>
          <w:iCs/>
          <w:lang w:eastAsia="zh-CN"/>
        </w:rPr>
        <w:t xml:space="preserve"> based joint transmit/receive  mechanism. The transmit/receive  states can be indicated by a bitmap, and </w:t>
      </w:r>
      <w:r>
        <w:rPr>
          <w:rFonts w:hint="eastAsia"/>
          <w:i/>
          <w:lang w:eastAsia="zh-CN"/>
        </w:rPr>
        <w:t>a GP between any two SRS resources  needs to be considered</w:t>
      </w:r>
      <w:r>
        <w:rPr>
          <w:rFonts w:hint="eastAsia"/>
          <w:i/>
          <w:iCs/>
          <w:lang w:eastAsia="zh-CN"/>
        </w:rPr>
        <w:t>.</w:t>
      </w:r>
    </w:p>
    <w:p>
      <w:pPr>
        <w:pStyle w:val="3"/>
        <w:spacing w:beforeLines="50" w:afterLines="50"/>
        <w:rPr>
          <w:i/>
          <w:iCs/>
          <w:lang w:eastAsia="zh-CN"/>
        </w:rPr>
      </w:pPr>
      <w:r>
        <w:rPr>
          <w:rFonts w:hint="eastAsia"/>
          <w:b/>
          <w:lang w:eastAsia="zh-CN"/>
        </w:rPr>
        <w:t xml:space="preserve">Proposal </w:t>
      </w:r>
      <w:r>
        <w:rPr>
          <w:rFonts w:hint="eastAsia"/>
          <w:b/>
          <w:lang w:val="en-US" w:eastAsia="zh-CN"/>
        </w:rPr>
        <w:t>5</w:t>
      </w:r>
      <w:r>
        <w:rPr>
          <w:rFonts w:hint="eastAsia"/>
          <w:b/>
          <w:lang w:eastAsia="zh-CN"/>
        </w:rPr>
        <w:t>:</w:t>
      </w:r>
      <w:r>
        <w:rPr>
          <w:rFonts w:hint="eastAsia"/>
          <w:lang w:eastAsia="zh-CN"/>
        </w:rPr>
        <w:t xml:space="preserve"> </w:t>
      </w:r>
      <w:r>
        <w:rPr>
          <w:rFonts w:hint="eastAsia"/>
          <w:i/>
          <w:iCs/>
          <w:lang w:eastAsia="zh-CN"/>
        </w:rPr>
        <w:t xml:space="preserve">Support </w:t>
      </w:r>
      <w:r>
        <w:rPr>
          <w:i/>
          <w:iCs/>
          <w:lang w:eastAsia="zh-CN"/>
        </w:rPr>
        <w:t>reuses</w:t>
      </w:r>
      <w:r>
        <w:rPr>
          <w:rFonts w:hint="eastAsia"/>
          <w:i/>
          <w:iCs/>
          <w:lang w:eastAsia="zh-CN"/>
        </w:rPr>
        <w:t xml:space="preserve"> the </w:t>
      </w:r>
      <w:r>
        <w:rPr>
          <w:rFonts w:hint="eastAsia"/>
          <w:i/>
          <w:iCs/>
          <w:lang w:val="en-US" w:eastAsia="zh-CN"/>
        </w:rPr>
        <w:t>R</w:t>
      </w:r>
      <w:r>
        <w:rPr>
          <w:rFonts w:hint="eastAsia"/>
          <w:i/>
          <w:iCs/>
          <w:lang w:eastAsia="zh-CN"/>
        </w:rPr>
        <w:t>ateMatch</w:t>
      </w:r>
      <w:r>
        <w:rPr>
          <w:rFonts w:hint="eastAsia"/>
          <w:i/>
          <w:iCs/>
          <w:lang w:val="en-US" w:eastAsia="zh-CN"/>
        </w:rPr>
        <w:t>P</w:t>
      </w:r>
      <w:r>
        <w:rPr>
          <w:rFonts w:hint="eastAsia"/>
          <w:i/>
          <w:iCs/>
          <w:lang w:eastAsia="zh-CN"/>
        </w:rPr>
        <w:t>attern</w:t>
      </w:r>
      <w:r>
        <w:rPr>
          <w:rFonts w:hint="eastAsia"/>
          <w:i/>
          <w:iCs/>
          <w:lang w:val="en-US" w:eastAsia="zh-CN"/>
        </w:rPr>
        <w:t xml:space="preserve"> or </w:t>
      </w:r>
      <w:r>
        <w:rPr>
          <w:rFonts w:hint="eastAsia"/>
          <w:i/>
          <w:iCs/>
          <w:lang w:eastAsia="zh-CN"/>
        </w:rPr>
        <w:t xml:space="preserve">ZP CSI-RS resources for RSSI based CLI measurement resources. </w:t>
      </w:r>
      <w:r>
        <w:rPr>
          <w:rFonts w:hint="eastAsia"/>
          <w:i/>
          <w:iCs/>
          <w:lang w:val="en-US" w:eastAsia="zh-CN"/>
        </w:rPr>
        <w:t>And c</w:t>
      </w:r>
      <w:r>
        <w:rPr>
          <w:rFonts w:hint="eastAsia"/>
          <w:i/>
          <w:iCs/>
          <w:lang w:eastAsia="zh-CN"/>
        </w:rPr>
        <w:t xml:space="preserve">onsidering </w:t>
      </w:r>
      <w:r>
        <w:rPr>
          <w:i/>
          <w:iCs/>
          <w:lang w:eastAsia="zh-CN"/>
        </w:rPr>
        <w:t>redefining</w:t>
      </w:r>
      <w:r>
        <w:rPr>
          <w:rFonts w:hint="eastAsia"/>
          <w:i/>
          <w:iCs/>
          <w:lang w:eastAsia="zh-CN"/>
        </w:rPr>
        <w:t xml:space="preserve"> the CLI RSSI to L1-RSSI.</w:t>
      </w:r>
    </w:p>
    <w:p>
      <w:pPr>
        <w:pStyle w:val="20"/>
        <w:adjustRightInd w:val="0"/>
        <w:snapToGrid w:val="0"/>
        <w:spacing w:beforeLines="50" w:beforeAutospacing="0" w:afterLines="50" w:afterAutospacing="0"/>
        <w:jc w:val="both"/>
        <w:textAlignment w:val="baseline"/>
        <w:rPr>
          <w:rFonts w:ascii="Times" w:hAnsi="Times" w:cs="Times New Roman"/>
          <w:i/>
          <w:iCs/>
          <w:sz w:val="20"/>
        </w:rPr>
      </w:pPr>
      <w:r>
        <w:rPr>
          <w:rFonts w:hint="eastAsia" w:ascii="Times" w:hAnsi="Times" w:cs="Times New Roman"/>
          <w:b/>
          <w:sz w:val="20"/>
        </w:rPr>
        <w:t xml:space="preserve">Proposal </w:t>
      </w:r>
      <w:r>
        <w:rPr>
          <w:rFonts w:hint="eastAsia" w:ascii="Times" w:hAnsi="Times" w:cs="Times New Roman"/>
          <w:b/>
          <w:sz w:val="20"/>
          <w:lang w:val="en-US" w:eastAsia="zh-CN"/>
        </w:rPr>
        <w:t>6</w:t>
      </w:r>
      <w:r>
        <w:rPr>
          <w:rFonts w:hint="eastAsia" w:ascii="Times" w:hAnsi="Times" w:cs="Times New Roman"/>
          <w:b/>
          <w:sz w:val="20"/>
        </w:rPr>
        <w:t xml:space="preserve">: </w:t>
      </w:r>
      <w:r>
        <w:rPr>
          <w:rFonts w:hint="eastAsia" w:ascii="Times" w:hAnsi="Times" w:cs="Times New Roman"/>
          <w:i/>
          <w:iCs/>
          <w:sz w:val="20"/>
          <w:lang w:eastAsia="zh-CN"/>
        </w:rPr>
        <w:t xml:space="preserve">Considering the proposed CLI reporting mechanisms. FFS how to </w:t>
      </w:r>
      <w:r>
        <w:rPr>
          <w:rFonts w:ascii="Times" w:hAnsi="Times" w:cs="Times New Roman"/>
          <w:i/>
          <w:iCs/>
          <w:sz w:val="20"/>
        </w:rPr>
        <w:t>reduce the</w:t>
      </w:r>
      <w:r>
        <w:rPr>
          <w:rFonts w:hint="eastAsia" w:ascii="Times" w:hAnsi="Times" w:cs="Times New Roman"/>
          <w:i/>
          <w:iCs/>
          <w:sz w:val="20"/>
        </w:rPr>
        <w:t xml:space="preserve"> reporting overhead</w:t>
      </w:r>
      <w:r>
        <w:rPr>
          <w:rFonts w:ascii="Times" w:hAnsi="Times" w:cs="Times New Roman"/>
          <w:i/>
          <w:iCs/>
          <w:sz w:val="20"/>
        </w:rPr>
        <w:t xml:space="preserve">, e.g. </w:t>
      </w:r>
      <w:r>
        <w:rPr>
          <w:rFonts w:hint="eastAsia" w:ascii="Times" w:hAnsi="Times" w:cs="Times New Roman"/>
          <w:i/>
          <w:iCs/>
          <w:sz w:val="20"/>
        </w:rPr>
        <w:t>d</w:t>
      </w:r>
      <w:r>
        <w:rPr>
          <w:rFonts w:ascii="Times" w:hAnsi="Times" w:cs="Times New Roman"/>
          <w:i/>
          <w:iCs/>
          <w:sz w:val="20"/>
        </w:rPr>
        <w:t>ifferential reporting</w:t>
      </w:r>
      <w:r>
        <w:rPr>
          <w:rFonts w:hint="eastAsia"/>
          <w:i/>
          <w:iCs/>
        </w:rPr>
        <w:t>.</w:t>
      </w:r>
    </w:p>
    <w:bookmarkEnd w:id="8"/>
    <w:bookmarkEnd w:id="9"/>
    <w:p>
      <w:pPr>
        <w:pStyle w:val="2"/>
        <w:keepLines/>
        <w:pBdr>
          <w:top w:val="single" w:color="auto" w:sz="12" w:space="3"/>
        </w:pBdr>
        <w:overflowPunct w:val="0"/>
        <w:autoSpaceDE w:val="0"/>
        <w:autoSpaceDN w:val="0"/>
        <w:adjustRightInd w:val="0"/>
        <w:spacing w:beforeLines="50" w:afterLines="50" w:line="320" w:lineRule="exact"/>
        <w:textAlignment w:val="baseline"/>
        <w:rPr>
          <w:rFonts w:ascii="Times New Roman" w:hAnsi="Times New Roman" w:eastAsia="宋体"/>
          <w:sz w:val="32"/>
          <w:szCs w:val="20"/>
          <w:lang w:val="fr-FR" w:eastAsia="zh-CN"/>
        </w:rPr>
      </w:pPr>
      <w:r>
        <w:rPr>
          <w:rFonts w:ascii="Times New Roman" w:hAnsi="Times New Roman" w:eastAsia="宋体"/>
          <w:sz w:val="32"/>
          <w:szCs w:val="20"/>
          <w:lang w:val="fr-FR" w:eastAsia="zh-CN"/>
        </w:rPr>
        <w:t>References</w:t>
      </w:r>
    </w:p>
    <w:bookmarkEnd w:id="2"/>
    <w:bookmarkEnd w:id="3"/>
    <w:p>
      <w:pPr>
        <w:pStyle w:val="3"/>
        <w:numPr>
          <w:ilvl w:val="0"/>
          <w:numId w:val="10"/>
        </w:numPr>
        <w:spacing w:beforeLines="50" w:afterLines="50" w:line="240" w:lineRule="exact"/>
        <w:jc w:val="left"/>
        <w:rPr>
          <w:rFonts w:hint="eastAsia"/>
          <w:lang w:eastAsia="zh-CN"/>
        </w:rPr>
      </w:pPr>
      <w:r>
        <w:rPr>
          <w:lang w:eastAsia="zh-CN"/>
        </w:rPr>
        <w:t xml:space="preserve">Chairman Notes, 3GPP TSG RAN WG1 </w:t>
      </w:r>
      <w:r>
        <w:rPr>
          <w:rFonts w:hint="eastAsia"/>
          <w:lang w:eastAsia="zh-CN"/>
        </w:rPr>
        <w:t>Meeting #90</w:t>
      </w:r>
    </w:p>
    <w:p>
      <w:pPr>
        <w:pStyle w:val="3"/>
        <w:numPr>
          <w:ilvl w:val="0"/>
          <w:numId w:val="10"/>
        </w:numPr>
        <w:spacing w:beforeLines="50" w:afterLines="50" w:line="240" w:lineRule="exact"/>
        <w:jc w:val="left"/>
        <w:rPr>
          <w:lang w:eastAsia="zh-CN"/>
        </w:rPr>
      </w:pPr>
      <w:r>
        <w:rPr>
          <w:rFonts w:hint="eastAsia"/>
          <w:highlight w:val="none"/>
          <w:lang w:eastAsia="zh-CN"/>
        </w:rPr>
        <w:t>R1-19</w:t>
      </w:r>
      <w:r>
        <w:rPr>
          <w:rFonts w:hint="eastAsia"/>
          <w:highlight w:val="none"/>
          <w:lang w:val="en-US" w:eastAsia="zh-CN"/>
        </w:rPr>
        <w:t>00409</w:t>
      </w:r>
      <w:r>
        <w:rPr>
          <w:rFonts w:hint="eastAsia"/>
          <w:lang w:eastAsia="zh-CN"/>
        </w:rPr>
        <w:t> Discussion on backhaul information exchange for CLI management</w:t>
      </w: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PMingLiU">
    <w:panose1 w:val="02020500000000000000"/>
    <w:charset w:val="88"/>
    <w:family w:val="roman"/>
    <w:pitch w:val="default"/>
    <w:sig w:usb0="A00002FF" w:usb1="28CFFCFA" w:usb2="00000016" w:usb3="00000000" w:csb0="00100001" w:csb1="00000000"/>
  </w:font>
  <w:font w:name="Basemic Times">
    <w:panose1 w:val="00000400000000000000"/>
    <w:charset w:val="00"/>
    <w:family w:val="auto"/>
    <w:pitch w:val="default"/>
    <w:sig w:usb0="00000003" w:usb1="00000000" w:usb2="00000000" w:usb3="00000000" w:csb0="00000001" w:csb1="DFD74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rStyle w:val="23"/>
      </w:rPr>
      <w:fldChar w:fldCharType="begin"/>
    </w:r>
    <w:r>
      <w:rPr>
        <w:rStyle w:val="23"/>
      </w:rPr>
      <w:instrText xml:space="preserve"> PAGE </w:instrText>
    </w:r>
    <w:r>
      <w:rPr>
        <w:rStyle w:val="23"/>
      </w:rPr>
      <w:fldChar w:fldCharType="separate"/>
    </w:r>
    <w:r>
      <w:rPr>
        <w:rStyle w:val="23"/>
      </w:rPr>
      <w:t>1</w:t>
    </w:r>
    <w:r>
      <w:rPr>
        <w:rStyle w:val="23"/>
      </w:rPr>
      <w:fldChar w:fldCharType="end"/>
    </w:r>
    <w:r>
      <w:rPr>
        <w:rStyle w:val="23"/>
        <w:rFonts w:hint="eastAsia" w:eastAsia="宋体"/>
        <w:lang w:eastAsia="zh-CN"/>
      </w:rPr>
      <w:t>/</w:t>
    </w:r>
    <w:r>
      <w:rPr>
        <w:rStyle w:val="23"/>
      </w:rPr>
      <w:fldChar w:fldCharType="begin"/>
    </w:r>
    <w:r>
      <w:rPr>
        <w:rStyle w:val="23"/>
      </w:rPr>
      <w:instrText xml:space="preserve"> NUMPAGES </w:instrText>
    </w:r>
    <w:r>
      <w:rPr>
        <w:rStyle w:val="23"/>
      </w:rPr>
      <w:fldChar w:fldCharType="separate"/>
    </w:r>
    <w:r>
      <w:rPr>
        <w:rStyle w:val="23"/>
      </w:rPr>
      <w:t>7</w:t>
    </w:r>
    <w:r>
      <w:rPr>
        <w:rStyle w:val="23"/>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2"/>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16DA6302"/>
    <w:multiLevelType w:val="multilevel"/>
    <w:tmpl w:val="16DA63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D914DA1"/>
    <w:multiLevelType w:val="multilevel"/>
    <w:tmpl w:val="2D914D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877D64"/>
    <w:multiLevelType w:val="singleLevel"/>
    <w:tmpl w:val="3A877D64"/>
    <w:lvl w:ilvl="0" w:tentative="0">
      <w:start w:val="1"/>
      <w:numFmt w:val="decimal"/>
      <w:pStyle w:val="70"/>
      <w:lvlText w:val="[%1]"/>
      <w:lvlJc w:val="left"/>
      <w:pPr>
        <w:tabs>
          <w:tab w:val="left" w:pos="360"/>
        </w:tabs>
        <w:ind w:left="360" w:hanging="360"/>
      </w:pPr>
    </w:lvl>
  </w:abstractNum>
  <w:abstractNum w:abstractNumId="5">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C1F5959"/>
    <w:multiLevelType w:val="multilevel"/>
    <w:tmpl w:val="5C1F5959"/>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8">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
  </w:num>
  <w:num w:numId="2">
    <w:abstractNumId w:val="9"/>
  </w:num>
  <w:num w:numId="3">
    <w:abstractNumId w:val="0"/>
  </w:num>
  <w:num w:numId="4">
    <w:abstractNumId w:val="8"/>
  </w:num>
  <w:num w:numId="5">
    <w:abstractNumId w:val="4"/>
  </w:num>
  <w:num w:numId="6">
    <w:abstractNumId w:val="7"/>
  </w:num>
  <w:num w:numId="7">
    <w:abstractNumId w:val="6"/>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708"/>
  <w:hyphenationZone w:val="425"/>
  <w:drawingGridHorizontalSpacing w:val="120"/>
  <w:drawingGridVerticalSpacing w:val="163"/>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4EE"/>
    <w:rsid w:val="000F7C2E"/>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2524672"/>
    <w:rsid w:val="027409D8"/>
    <w:rsid w:val="02F31862"/>
    <w:rsid w:val="053A132C"/>
    <w:rsid w:val="05C96B01"/>
    <w:rsid w:val="0684379E"/>
    <w:rsid w:val="0C404EDA"/>
    <w:rsid w:val="0D845A01"/>
    <w:rsid w:val="14D96A3A"/>
    <w:rsid w:val="14E0457C"/>
    <w:rsid w:val="155C2753"/>
    <w:rsid w:val="16DA732C"/>
    <w:rsid w:val="18302C19"/>
    <w:rsid w:val="19C847B6"/>
    <w:rsid w:val="261F1929"/>
    <w:rsid w:val="26B71A1B"/>
    <w:rsid w:val="2AB72AB5"/>
    <w:rsid w:val="2D8D4329"/>
    <w:rsid w:val="313C51D5"/>
    <w:rsid w:val="313D6BC8"/>
    <w:rsid w:val="35CC0DD0"/>
    <w:rsid w:val="3A147940"/>
    <w:rsid w:val="43D44CBD"/>
    <w:rsid w:val="453D2662"/>
    <w:rsid w:val="47CE0060"/>
    <w:rsid w:val="49513088"/>
    <w:rsid w:val="49A96A85"/>
    <w:rsid w:val="4DE4260C"/>
    <w:rsid w:val="51D83DDE"/>
    <w:rsid w:val="523B1F6C"/>
    <w:rsid w:val="548B7388"/>
    <w:rsid w:val="54D03207"/>
    <w:rsid w:val="55002119"/>
    <w:rsid w:val="58E722AA"/>
    <w:rsid w:val="5C0D7610"/>
    <w:rsid w:val="5C670BE7"/>
    <w:rsid w:val="621F2F65"/>
    <w:rsid w:val="680964FD"/>
    <w:rsid w:val="6834486B"/>
    <w:rsid w:val="687E2D15"/>
    <w:rsid w:val="6D120AC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3"/>
    <w:link w:val="88"/>
    <w:qFormat/>
    <w:uiPriority w:val="9"/>
    <w:pPr>
      <w:keepNext/>
      <w:spacing w:before="240" w:after="240"/>
      <w:outlineLvl w:val="0"/>
    </w:pPr>
    <w:rPr>
      <w:rFonts w:ascii="Helvetica" w:hAnsi="Helvetica" w:cs="Arial"/>
      <w:b/>
      <w:bCs/>
      <w:kern w:val="32"/>
      <w:sz w:val="28"/>
      <w:szCs w:val="32"/>
    </w:rPr>
  </w:style>
  <w:style w:type="paragraph" w:styleId="4">
    <w:name w:val="heading 2"/>
    <w:basedOn w:val="1"/>
    <w:next w:val="3"/>
    <w:link w:val="84"/>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0"/>
    <w:qFormat/>
    <w:uiPriority w:val="0"/>
    <w:pPr>
      <w:spacing w:after="120"/>
      <w:jc w:val="both"/>
    </w:pPr>
    <w:rPr>
      <w:rFonts w:ascii="Times" w:hAnsi="Times" w:eastAsia="宋体"/>
      <w:sz w:val="20"/>
    </w:rPr>
  </w:style>
  <w:style w:type="paragraph" w:styleId="8">
    <w:name w:val="annotation subject"/>
    <w:basedOn w:val="9"/>
    <w:next w:val="9"/>
    <w:semiHidden/>
    <w:qFormat/>
    <w:uiPriority w:val="0"/>
    <w:rPr>
      <w:b/>
      <w:bCs/>
    </w:rPr>
  </w:style>
  <w:style w:type="paragraph" w:styleId="9">
    <w:name w:val="annotation text"/>
    <w:basedOn w:val="1"/>
    <w:semiHidden/>
    <w:qFormat/>
    <w:uiPriority w:val="0"/>
    <w:rPr>
      <w:sz w:val="20"/>
      <w:szCs w:val="20"/>
    </w:rPr>
  </w:style>
  <w:style w:type="paragraph" w:styleId="10">
    <w:name w:val="caption"/>
    <w:basedOn w:val="1"/>
    <w:next w:val="1"/>
    <w:link w:val="58"/>
    <w:qFormat/>
    <w:uiPriority w:val="0"/>
    <w:pPr>
      <w:spacing w:before="120" w:after="120"/>
    </w:pPr>
    <w:rPr>
      <w:b/>
      <w:bCs/>
      <w:sz w:val="20"/>
      <w:szCs w:val="20"/>
    </w:rPr>
  </w:style>
  <w:style w:type="paragraph" w:styleId="11">
    <w:name w:val="Document Map"/>
    <w:basedOn w:val="1"/>
    <w:semiHidden/>
    <w:qFormat/>
    <w:uiPriority w:val="0"/>
    <w:pPr>
      <w:shd w:val="clear" w:color="auto" w:fill="000080"/>
    </w:pPr>
  </w:style>
  <w:style w:type="paragraph" w:styleId="12">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3">
    <w:name w:val="List 2"/>
    <w:basedOn w:val="1"/>
    <w:qFormat/>
    <w:uiPriority w:val="0"/>
    <w:pPr>
      <w:ind w:left="100" w:leftChars="200" w:hanging="200" w:hangingChars="200"/>
    </w:pPr>
  </w:style>
  <w:style w:type="paragraph" w:styleId="14">
    <w:name w:val="endnote text"/>
    <w:basedOn w:val="1"/>
    <w:link w:val="43"/>
    <w:qFormat/>
    <w:uiPriority w:val="0"/>
    <w:pPr>
      <w:snapToGrid w:val="0"/>
    </w:pPr>
  </w:style>
  <w:style w:type="paragraph" w:styleId="15">
    <w:name w:val="Balloon Text"/>
    <w:basedOn w:val="1"/>
    <w:semiHidden/>
    <w:qFormat/>
    <w:uiPriority w:val="0"/>
    <w:rPr>
      <w:rFonts w:ascii="Arial" w:hAnsi="Arial" w:eastAsia="MS Gothic"/>
      <w:sz w:val="18"/>
      <w:szCs w:val="18"/>
    </w:rPr>
  </w:style>
  <w:style w:type="paragraph" w:styleId="16">
    <w:name w:val="footer"/>
    <w:basedOn w:val="1"/>
    <w:link w:val="45"/>
    <w:qFormat/>
    <w:uiPriority w:val="99"/>
    <w:pPr>
      <w:tabs>
        <w:tab w:val="center" w:pos="4153"/>
        <w:tab w:val="right" w:pos="8306"/>
      </w:tabs>
      <w:snapToGrid w:val="0"/>
    </w:pPr>
    <w:rPr>
      <w:sz w:val="18"/>
      <w:szCs w:val="18"/>
    </w:rPr>
  </w:style>
  <w:style w:type="paragraph" w:styleId="17">
    <w:name w:val="header"/>
    <w:basedOn w:val="1"/>
    <w:link w:val="71"/>
    <w:qFormat/>
    <w:uiPriority w:val="0"/>
    <w:pPr>
      <w:tabs>
        <w:tab w:val="left" w:pos="2552"/>
      </w:tabs>
    </w:pPr>
    <w:rPr>
      <w:rFonts w:ascii="Arial" w:hAnsi="Arial"/>
      <w:b/>
      <w:sz w:val="20"/>
    </w:rPr>
  </w:style>
  <w:style w:type="paragraph" w:styleId="18">
    <w:name w:val="List"/>
    <w:basedOn w:val="1"/>
    <w:qFormat/>
    <w:uiPriority w:val="0"/>
    <w:pPr>
      <w:ind w:left="200" w:hanging="200" w:hangingChars="200"/>
    </w:pPr>
  </w:style>
  <w:style w:type="paragraph" w:styleId="19">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20">
    <w:name w:val="Normal (Web)"/>
    <w:basedOn w:val="1"/>
    <w:unhideWhenUsed/>
    <w:qFormat/>
    <w:uiPriority w:val="99"/>
    <w:pPr>
      <w:spacing w:before="100" w:beforeAutospacing="1" w:after="100" w:afterAutospacing="1"/>
    </w:pPr>
    <w:rPr>
      <w:rFonts w:ascii="宋体" w:hAnsi="宋体" w:eastAsia="宋体" w:cs="宋体"/>
      <w:lang w:eastAsia="zh-CN"/>
    </w:rPr>
  </w:style>
  <w:style w:type="character" w:styleId="22">
    <w:name w:val="endnote reference"/>
    <w:qFormat/>
    <w:uiPriority w:val="0"/>
    <w:rPr>
      <w:vertAlign w:val="superscript"/>
    </w:rPr>
  </w:style>
  <w:style w:type="character" w:styleId="23">
    <w:name w:val="page number"/>
    <w:basedOn w:val="21"/>
    <w:qFormat/>
    <w:uiPriority w:val="0"/>
  </w:style>
  <w:style w:type="character" w:styleId="24">
    <w:name w:val="Emphasis"/>
    <w:basedOn w:val="21"/>
    <w:qFormat/>
    <w:uiPriority w:val="20"/>
    <w:rPr>
      <w:i/>
      <w:iCs/>
    </w:rPr>
  </w:style>
  <w:style w:type="character" w:styleId="25">
    <w:name w:val="Hyperlink"/>
    <w:qFormat/>
    <w:uiPriority w:val="99"/>
    <w:rPr>
      <w:color w:val="0000FF"/>
      <w:u w:val="single"/>
    </w:rPr>
  </w:style>
  <w:style w:type="character" w:styleId="26">
    <w:name w:val="annotation reference"/>
    <w:semiHidden/>
    <w:qFormat/>
    <w:uiPriority w:val="0"/>
    <w:rPr>
      <w:sz w:val="16"/>
      <w:szCs w:val="16"/>
    </w:rPr>
  </w:style>
  <w:style w:type="character" w:styleId="27">
    <w:name w:val="footnote reference"/>
    <w:qFormat/>
    <w:uiPriority w:val="0"/>
    <w:rPr>
      <w:position w:val="6"/>
      <w:sz w:val="18"/>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0">
    <w:name w:val="Table Elegant"/>
    <w:basedOn w:val="28"/>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31">
    <w:name w:val="Table Classic 1"/>
    <w:basedOn w:val="28"/>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32">
    <w:name w:val="Light Shading Accent 5"/>
    <w:basedOn w:val="28"/>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33">
    <w:name w:val="Light List Accent 5"/>
    <w:basedOn w:val="28"/>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34">
    <w:name w:val="Light Grid Accent 5"/>
    <w:basedOn w:val="28"/>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35">
    <w:name w:val="Medium Shading 2 Accent 5"/>
    <w:basedOn w:val="28"/>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36">
    <w:name w:val="Medium Grid 3 Accent 1"/>
    <w:basedOn w:val="28"/>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11"/>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3"/>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9"/>
    <w:qFormat/>
    <w:uiPriority w:val="0"/>
    <w:rPr>
      <w:rFonts w:eastAsia="宋体"/>
      <w:sz w:val="22"/>
      <w:lang w:val="en-GB" w:eastAsia="en-US"/>
    </w:rPr>
  </w:style>
  <w:style w:type="character" w:customStyle="1" w:styleId="43">
    <w:name w:val="尾注文本 Char"/>
    <w:link w:val="14"/>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6"/>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1"/>
    <w:link w:val="72"/>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58">
    <w:name w:val="题注 Char"/>
    <w:link w:val="10"/>
    <w:qFormat/>
    <w:uiPriority w:val="0"/>
    <w:rPr>
      <w:rFonts w:eastAsia="Times New Roman"/>
      <w:b/>
      <w:bCs/>
      <w:lang w:eastAsia="en-US"/>
    </w:rPr>
  </w:style>
  <w:style w:type="paragraph" w:customStyle="1" w:styleId="5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0">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1">
    <w:name w:val="B1"/>
    <w:basedOn w:val="18"/>
    <w:link w:val="63"/>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2">
    <w:name w:val="B2"/>
    <w:basedOn w:val="13"/>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3">
    <w:name w:val="B1 (文字)"/>
    <w:link w:val="61"/>
    <w:qFormat/>
    <w:uiPriority w:val="0"/>
    <w:rPr>
      <w:lang w:val="en-GB" w:eastAsia="en-GB" w:bidi="ar-SA"/>
    </w:rPr>
  </w:style>
  <w:style w:type="paragraph" w:customStyle="1" w:styleId="64">
    <w:name w:val="TH"/>
    <w:basedOn w:val="1"/>
    <w:link w:val="65"/>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5">
    <w:name w:val="TH Char"/>
    <w:link w:val="64"/>
    <w:qFormat/>
    <w:uiPriority w:val="0"/>
    <w:rPr>
      <w:rFonts w:ascii="Arial" w:hAnsi="Arial"/>
      <w:b/>
      <w:lang w:val="en-GB" w:eastAsia="en-GB" w:bidi="ar-SA"/>
    </w:rPr>
  </w:style>
  <w:style w:type="paragraph" w:customStyle="1" w:styleId="66">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7">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69">
    <w:name w:val="PL Char"/>
    <w:link w:val="68"/>
    <w:qFormat/>
    <w:uiPriority w:val="0"/>
    <w:rPr>
      <w:rFonts w:ascii="Courier New" w:hAnsi="Courier New"/>
      <w:sz w:val="16"/>
      <w:lang w:val="en-GB" w:eastAsia="ja-JP" w:bidi="ar-SA"/>
    </w:rPr>
  </w:style>
  <w:style w:type="paragraph" w:customStyle="1" w:styleId="70">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1">
    <w:name w:val="页眉 Char1"/>
    <w:link w:val="17"/>
    <w:qFormat/>
    <w:locked/>
    <w:uiPriority w:val="0"/>
    <w:rPr>
      <w:rFonts w:ascii="Arial" w:hAnsi="Arial" w:eastAsia="Times New Roman"/>
      <w:b/>
      <w:szCs w:val="24"/>
      <w:lang w:eastAsia="en-US"/>
    </w:rPr>
  </w:style>
  <w:style w:type="character" w:customStyle="1" w:styleId="72">
    <w:name w:val="TAC Char"/>
    <w:link w:val="57"/>
    <w:qFormat/>
    <w:uiPriority w:val="0"/>
    <w:rPr>
      <w:rFonts w:ascii="Arial" w:hAnsi="Arial" w:eastAsia="Times New Roman"/>
      <w:sz w:val="18"/>
      <w:lang w:val="en-GB" w:eastAsia="en-GB"/>
    </w:rPr>
  </w:style>
  <w:style w:type="character" w:customStyle="1" w:styleId="73">
    <w:name w:val="正文文本 Char"/>
    <w:qFormat/>
    <w:uiPriority w:val="0"/>
    <w:rPr>
      <w:rFonts w:ascii="Times" w:hAnsi="Times"/>
      <w:szCs w:val="24"/>
      <w:lang w:val="en-US" w:eastAsia="en-US" w:bidi="ar-SA"/>
    </w:rPr>
  </w:style>
  <w:style w:type="character" w:customStyle="1" w:styleId="74">
    <w:name w:val="页眉 Char"/>
    <w:qFormat/>
    <w:locked/>
    <w:uiPriority w:val="0"/>
    <w:rPr>
      <w:rFonts w:ascii="Arial" w:hAnsi="Arial" w:eastAsia="Times New Roman"/>
      <w:b/>
      <w:szCs w:val="24"/>
      <w:lang w:eastAsia="en-US"/>
    </w:rPr>
  </w:style>
  <w:style w:type="paragraph" w:customStyle="1" w:styleId="75">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6">
    <w:name w:val="ZGSM"/>
    <w:qFormat/>
    <w:uiPriority w:val="0"/>
  </w:style>
  <w:style w:type="paragraph" w:customStyle="1" w:styleId="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8">
    <w:name w:val="List Paragraph"/>
    <w:basedOn w:val="1"/>
    <w:link w:val="83"/>
    <w:qFormat/>
    <w:uiPriority w:val="34"/>
    <w:pPr>
      <w:ind w:firstLine="420" w:firstLineChars="200"/>
    </w:pPr>
  </w:style>
  <w:style w:type="paragraph" w:customStyle="1" w:styleId="79">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0">
    <w:name w:val="浅色列表 - 强调文字颜色 11"/>
    <w:basedOn w:val="28"/>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1">
    <w:name w:val="中等深浅底纹 2 - 强调文字颜色 11"/>
    <w:basedOn w:val="28"/>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2">
    <w:name w:val="apple-converted-space"/>
    <w:basedOn w:val="21"/>
    <w:qFormat/>
    <w:uiPriority w:val="0"/>
  </w:style>
  <w:style w:type="character" w:customStyle="1" w:styleId="83">
    <w:name w:val="列出段落 Char"/>
    <w:link w:val="78"/>
    <w:qFormat/>
    <w:uiPriority w:val="34"/>
    <w:rPr>
      <w:rFonts w:eastAsia="Times New Roman"/>
      <w:sz w:val="24"/>
      <w:szCs w:val="24"/>
      <w:lang w:eastAsia="en-US"/>
    </w:rPr>
  </w:style>
  <w:style w:type="character" w:customStyle="1" w:styleId="84">
    <w:name w:val="标题 2 Char"/>
    <w:basedOn w:val="21"/>
    <w:link w:val="4"/>
    <w:qFormat/>
    <w:uiPriority w:val="0"/>
    <w:rPr>
      <w:rFonts w:ascii="Helvetica" w:hAnsi="Helvetica" w:eastAsia="Times New Roman" w:cs="Arial"/>
      <w:b/>
      <w:bCs/>
      <w:iCs/>
      <w:sz w:val="24"/>
      <w:szCs w:val="28"/>
      <w:lang w:eastAsia="en-US"/>
    </w:rPr>
  </w:style>
  <w:style w:type="table" w:customStyle="1" w:styleId="85">
    <w:name w:val="浅色底纹 - 强调文字颜色 11"/>
    <w:basedOn w:val="28"/>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6">
    <w:name w:val="浅色网格1"/>
    <w:basedOn w:val="28"/>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8">
    <w:name w:val="标题 1 Char"/>
    <w:basedOn w:val="21"/>
    <w:link w:val="2"/>
    <w:qFormat/>
    <w:uiPriority w:val="9"/>
    <w:rPr>
      <w:rFonts w:ascii="Helvetica" w:hAnsi="Helvetica" w:eastAsia="Times New Roman" w:cs="Arial"/>
      <w:b/>
      <w:bCs/>
      <w:kern w:val="32"/>
      <w:sz w:val="28"/>
      <w:szCs w:val="32"/>
      <w:lang w:eastAsia="en-US"/>
    </w:rPr>
  </w:style>
  <w:style w:type="character" w:customStyle="1" w:styleId="89">
    <w:name w:val="basic-word"/>
    <w:basedOn w:val="21"/>
    <w:qFormat/>
    <w:uiPriority w:val="0"/>
  </w:style>
  <w:style w:type="paragraph" w:customStyle="1" w:styleId="90">
    <w:name w:val="正文2"/>
    <w:qFormat/>
    <w:uiPriority w:val="0"/>
    <w:pPr>
      <w:jc w:val="both"/>
    </w:pPr>
    <w:rPr>
      <w:rFonts w:ascii="MS Mincho" w:hAnsi="MS Mincho" w:eastAsia="宋体" w:cs="宋体"/>
      <w:kern w:val="2"/>
      <w:sz w:val="21"/>
      <w:szCs w:val="21"/>
      <w:lang w:val="en-US" w:eastAsia="zh-CN" w:bidi="ar-SA"/>
    </w:rPr>
  </w:style>
  <w:style w:type="paragraph" w:customStyle="1" w:styleId="91">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2">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D6EAFC-D7F2-4335-ACF0-B81884C42C51}">
  <ds:schemaRefs/>
</ds:datastoreItem>
</file>

<file path=docProps/app.xml><?xml version="1.0" encoding="utf-8"?>
<Properties xmlns="http://schemas.openxmlformats.org/officeDocument/2006/extended-properties" xmlns:vt="http://schemas.openxmlformats.org/officeDocument/2006/docPropsVTypes">
  <Template>Normal.dotm</Template>
  <Company>France Télécom Division R&amp;D</Company>
  <Pages>7</Pages>
  <Words>2633</Words>
  <Characters>19404</Characters>
  <Lines>161</Lines>
  <Paragraphs>43</Paragraphs>
  <TotalTime>88</TotalTime>
  <ScaleCrop>false</ScaleCrop>
  <LinksUpToDate>false</LinksUpToDate>
  <CharactersWithSpaces>21994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2019-01-09T06:20:00Z</dcterms:created>
  <dc:creator>Xiaodong</dc:creator>
  <cp:lastModifiedBy>walyspirit</cp:lastModifiedBy>
  <cp:lastPrinted>2017-08-31T07:09:00Z</cp:lastPrinted>
  <dcterms:modified xsi:type="dcterms:W3CDTF">2019-01-10T08:25:07Z</dcterms:modified>
  <dc:title>TSG-RAN WG1 #72b</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