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1F3DD" w14:textId="17430A0C" w:rsidR="00EC48B9" w:rsidRPr="006E2C93" w:rsidRDefault="00EC48B9" w:rsidP="00EC48B9">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1C311A">
        <w:rPr>
          <w:rFonts w:eastAsia="宋体" w:cs="Arial"/>
          <w:sz w:val="22"/>
          <w:szCs w:val="22"/>
          <w:lang w:eastAsia="zh-CN"/>
        </w:rPr>
        <w:t>R1-19</w:t>
      </w:r>
      <w:r w:rsidR="001C311A" w:rsidRPr="001C311A">
        <w:rPr>
          <w:rFonts w:eastAsia="宋体" w:cs="Arial" w:hint="eastAsia"/>
          <w:sz w:val="22"/>
          <w:szCs w:val="22"/>
          <w:lang w:eastAsia="zh-CN"/>
        </w:rPr>
        <w:t>00284</w:t>
      </w:r>
    </w:p>
    <w:p w14:paraId="1C451FE2" w14:textId="27D949B7" w:rsidR="00EC48B9" w:rsidRPr="006E2C93" w:rsidRDefault="00EC48B9" w:rsidP="00EC48B9">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Taipei, 21st – 25th January, 2019</w:t>
      </w:r>
    </w:p>
    <w:p w14:paraId="2AF8959A" w14:textId="77777777" w:rsidR="00536B07" w:rsidRPr="00EC48B9"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0D3BB091" w:rsidR="00AA5E4F" w:rsidRPr="000F08AC" w:rsidRDefault="003E1484" w:rsidP="00AA5E4F">
      <w:pPr>
        <w:pStyle w:val="a4"/>
        <w:tabs>
          <w:tab w:val="clear" w:pos="4536"/>
        </w:tabs>
        <w:ind w:left="1800" w:hangingChars="815" w:hanging="1800"/>
        <w:rPr>
          <w:rFonts w:eastAsia="宋体" w:cs="Arial"/>
          <w:sz w:val="22"/>
          <w:szCs w:val="22"/>
          <w:lang w:eastAsia="zh-CN"/>
        </w:rPr>
      </w:pPr>
      <w:r w:rsidRPr="000F08AC">
        <w:rPr>
          <w:rFonts w:cs="Arial"/>
          <w:sz w:val="22"/>
          <w:szCs w:val="22"/>
        </w:rPr>
        <w:t>Title:</w:t>
      </w:r>
      <w:r w:rsidRPr="000F08AC">
        <w:rPr>
          <w:rFonts w:cs="Arial"/>
          <w:sz w:val="22"/>
          <w:szCs w:val="22"/>
        </w:rPr>
        <w:tab/>
      </w:r>
      <w:r w:rsidR="00BF5B30" w:rsidRPr="00BF5B30">
        <w:rPr>
          <w:rFonts w:eastAsia="宋体" w:cs="Arial" w:hint="eastAsia"/>
          <w:sz w:val="22"/>
          <w:szCs w:val="22"/>
          <w:lang w:eastAsia="zh-CN"/>
        </w:rPr>
        <w:t xml:space="preserve">Enhancements on </w:t>
      </w:r>
      <w:r w:rsidR="00BF5B30">
        <w:rPr>
          <w:rFonts w:eastAsia="宋体" w:cs="Arial" w:hint="eastAsia"/>
          <w:sz w:val="22"/>
          <w:szCs w:val="22"/>
          <w:lang w:eastAsia="zh-CN"/>
        </w:rPr>
        <w:t>s</w:t>
      </w:r>
      <w:r w:rsidR="00BF5B30">
        <w:rPr>
          <w:rFonts w:eastAsia="宋体" w:cs="Arial"/>
          <w:sz w:val="22"/>
          <w:szCs w:val="22"/>
          <w:lang w:eastAsia="zh-CN"/>
        </w:rPr>
        <w:t>chedul</w:t>
      </w:r>
      <w:r w:rsidR="00BF5B30">
        <w:rPr>
          <w:rFonts w:eastAsia="宋体" w:cs="Arial" w:hint="eastAsia"/>
          <w:sz w:val="22"/>
          <w:szCs w:val="22"/>
          <w:lang w:eastAsia="zh-CN"/>
        </w:rPr>
        <w:t>ing</w:t>
      </w:r>
      <w:r w:rsidR="000F08AC" w:rsidRPr="00C977BD">
        <w:rPr>
          <w:rFonts w:eastAsia="宋体" w:cs="Arial"/>
          <w:sz w:val="22"/>
          <w:szCs w:val="22"/>
          <w:lang w:eastAsia="zh-CN"/>
        </w:rPr>
        <w:t xml:space="preserve"> and HARQ </w:t>
      </w:r>
      <w:r w:rsidR="00BF5B30">
        <w:rPr>
          <w:rFonts w:eastAsia="宋体" w:cs="Arial" w:hint="eastAsia"/>
          <w:sz w:val="22"/>
          <w:szCs w:val="22"/>
          <w:lang w:eastAsia="zh-CN"/>
        </w:rPr>
        <w:t>processing timeline</w:t>
      </w:r>
    </w:p>
    <w:p w14:paraId="22118731" w14:textId="5D65B96D" w:rsidR="003E1484" w:rsidRPr="000F08AC" w:rsidRDefault="003E1484" w:rsidP="003E1484">
      <w:pPr>
        <w:pStyle w:val="a4"/>
        <w:tabs>
          <w:tab w:val="left" w:pos="1800"/>
        </w:tabs>
        <w:rPr>
          <w:rFonts w:eastAsia="宋体" w:cs="Arial"/>
          <w:sz w:val="22"/>
          <w:szCs w:val="22"/>
          <w:lang w:eastAsia="zh-CN"/>
        </w:rPr>
      </w:pPr>
      <w:r w:rsidRPr="000F08AC">
        <w:rPr>
          <w:rFonts w:cs="Arial"/>
          <w:sz w:val="22"/>
          <w:szCs w:val="22"/>
        </w:rPr>
        <w:t>Agenda Item:</w:t>
      </w:r>
      <w:r w:rsidRPr="000F08AC">
        <w:rPr>
          <w:rFonts w:cs="Arial"/>
          <w:sz w:val="22"/>
          <w:szCs w:val="22"/>
        </w:rPr>
        <w:tab/>
      </w:r>
      <w:r w:rsidR="000F08AC" w:rsidRPr="000F08AC">
        <w:rPr>
          <w:rFonts w:eastAsia="宋体" w:cs="Arial"/>
          <w:sz w:val="22"/>
          <w:szCs w:val="22"/>
          <w:lang w:eastAsia="zh-CN"/>
        </w:rPr>
        <w:t>7.2.6.1.4</w:t>
      </w:r>
    </w:p>
    <w:p w14:paraId="157C3659" w14:textId="77777777" w:rsidR="003E1484" w:rsidRPr="00AE528C" w:rsidRDefault="003E1484" w:rsidP="003E1484">
      <w:pPr>
        <w:pStyle w:val="a4"/>
        <w:tabs>
          <w:tab w:val="left" w:pos="1800"/>
        </w:tabs>
        <w:rPr>
          <w:rFonts w:eastAsia="宋体" w:cs="Arial"/>
          <w:lang w:eastAsia="zh-CN"/>
        </w:rPr>
      </w:pPr>
      <w:r w:rsidRPr="000F08AC">
        <w:rPr>
          <w:rFonts w:cs="Arial"/>
          <w:sz w:val="22"/>
          <w:szCs w:val="22"/>
        </w:rPr>
        <w:t>Document for:</w:t>
      </w:r>
      <w:r w:rsidRPr="000F08AC">
        <w:rPr>
          <w:rFonts w:cs="Arial"/>
          <w:sz w:val="22"/>
          <w:szCs w:val="22"/>
        </w:rPr>
        <w:tab/>
        <w:t>Discussio</w:t>
      </w:r>
      <w:r w:rsidRPr="000F08A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0ADB82C9" w14:textId="73A537EC" w:rsidR="00B22625" w:rsidRPr="00B22625" w:rsidRDefault="00B22625" w:rsidP="00B22625">
      <w:pPr>
        <w:pStyle w:val="a0"/>
        <w:spacing w:beforeLines="50" w:before="120"/>
        <w:rPr>
          <w:rFonts w:eastAsia="宋体"/>
          <w:lang w:eastAsia="zh-CN"/>
        </w:rPr>
      </w:pPr>
      <w:r w:rsidRPr="00B22625">
        <w:rPr>
          <w:rFonts w:eastAsia="宋体"/>
          <w:lang w:eastAsia="zh-CN"/>
        </w:rPr>
        <w:t>In the RAN</w:t>
      </w:r>
      <w:r w:rsidR="00EC48B9">
        <w:rPr>
          <w:rFonts w:eastAsia="宋体" w:hint="eastAsia"/>
          <w:lang w:eastAsia="zh-CN"/>
        </w:rPr>
        <w:t xml:space="preserve">1 </w:t>
      </w:r>
      <w:r w:rsidRPr="00B22625">
        <w:rPr>
          <w:rFonts w:eastAsia="宋体"/>
          <w:lang w:eastAsia="zh-CN"/>
        </w:rPr>
        <w:t>#</w:t>
      </w:r>
      <w:r w:rsidR="00EC48B9">
        <w:rPr>
          <w:rFonts w:eastAsia="宋体" w:hint="eastAsia"/>
          <w:lang w:eastAsia="zh-CN"/>
        </w:rPr>
        <w:t>95</w:t>
      </w:r>
      <w:r w:rsidRPr="00B22625">
        <w:rPr>
          <w:rFonts w:eastAsia="宋体"/>
          <w:lang w:eastAsia="zh-CN"/>
        </w:rPr>
        <w:t xml:space="preserve">, the </w:t>
      </w:r>
      <w:r w:rsidR="00EC48B9">
        <w:rPr>
          <w:rFonts w:eastAsia="宋体"/>
          <w:lang w:eastAsia="zh-CN"/>
        </w:rPr>
        <w:t>evaluation</w:t>
      </w:r>
      <w:r w:rsidR="00EC48B9">
        <w:rPr>
          <w:rFonts w:eastAsia="宋体" w:hint="eastAsia"/>
          <w:lang w:eastAsia="zh-CN"/>
        </w:rPr>
        <w:t xml:space="preserve"> </w:t>
      </w:r>
      <w:r w:rsidR="00EC48B9">
        <w:rPr>
          <w:rFonts w:eastAsia="宋体"/>
          <w:lang w:eastAsia="zh-CN"/>
        </w:rPr>
        <w:t>methodology</w:t>
      </w:r>
      <w:r w:rsidR="00EC48B9">
        <w:rPr>
          <w:rFonts w:eastAsia="宋体" w:hint="eastAsia"/>
          <w:lang w:eastAsia="zh-CN"/>
        </w:rPr>
        <w:t xml:space="preserve"> for </w:t>
      </w:r>
      <w:r w:rsidR="00EC48B9" w:rsidRPr="00EC48B9">
        <w:rPr>
          <w:szCs w:val="20"/>
        </w:rPr>
        <w:t xml:space="preserve">the necessity to introduce a new N1/N2 timing capability in Rel. 16 </w:t>
      </w:r>
      <w:proofErr w:type="spellStart"/>
      <w:r w:rsidR="00EC48B9" w:rsidRPr="00EC48B9">
        <w:rPr>
          <w:szCs w:val="20"/>
        </w:rPr>
        <w:t>eURLLC</w:t>
      </w:r>
      <w:proofErr w:type="spellEnd"/>
      <w:r w:rsidRPr="00B22625">
        <w:rPr>
          <w:rFonts w:eastAsia="宋体"/>
          <w:lang w:eastAsia="zh-CN"/>
        </w:rPr>
        <w:t xml:space="preserve"> is </w:t>
      </w:r>
      <w:r w:rsidR="00AD6AB4">
        <w:rPr>
          <w:rFonts w:eastAsia="宋体"/>
          <w:lang w:eastAsia="zh-CN"/>
        </w:rPr>
        <w:t>proposed [</w:t>
      </w:r>
      <w:r w:rsidR="00A63F6C">
        <w:rPr>
          <w:rFonts w:eastAsia="宋体" w:hint="eastAsia"/>
          <w:lang w:eastAsia="zh-CN"/>
        </w:rPr>
        <w:t>1]</w:t>
      </w:r>
      <w:r w:rsidRPr="00B22625">
        <w:rPr>
          <w:rFonts w:eastAsia="宋体"/>
          <w:lang w:eastAsia="zh-CN"/>
        </w:rPr>
        <w:t xml:space="preserve">: </w:t>
      </w:r>
    </w:p>
    <w:p w14:paraId="0B465763" w14:textId="77777777" w:rsidR="00EC48B9" w:rsidRDefault="00EC48B9" w:rsidP="00EC48B9">
      <w:pPr>
        <w:rPr>
          <w:b/>
          <w:lang w:eastAsia="x-none"/>
        </w:rPr>
      </w:pPr>
      <w:r w:rsidRPr="00C17AFD">
        <w:rPr>
          <w:highlight w:val="green"/>
          <w:lang w:eastAsia="x-none"/>
        </w:rPr>
        <w:t>Agreements</w:t>
      </w:r>
      <w:r>
        <w:rPr>
          <w:b/>
          <w:lang w:eastAsia="x-none"/>
        </w:rPr>
        <w:t>:</w:t>
      </w:r>
    </w:p>
    <w:p w14:paraId="249335C0" w14:textId="77777777" w:rsidR="00EC48B9" w:rsidRPr="00EC48B9" w:rsidRDefault="00EC48B9" w:rsidP="00EC48B9">
      <w:pPr>
        <w:pStyle w:val="af3"/>
        <w:numPr>
          <w:ilvl w:val="0"/>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In order to evaluate the necessity to introduce a new N1/N2 timing capability in Rel. 16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the following aspects should be considered:</w:t>
      </w:r>
    </w:p>
    <w:p w14:paraId="3E81D6D9"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Perform latency analysis to identify the set of scheduling configuration parameters for which the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xml:space="preserve"> latency requirement(s) can/cannot be satisfied under the NR Rel. 15 timing capabilities.</w:t>
      </w:r>
    </w:p>
    <w:p w14:paraId="161C2358" w14:textId="77777777" w:rsidR="00EC48B9" w:rsidRPr="00EC48B9" w:rsidRDefault="00EC48B9" w:rsidP="00EC48B9">
      <w:pPr>
        <w:pStyle w:val="af3"/>
        <w:numPr>
          <w:ilvl w:val="2"/>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To do this, the worst-case achievable latency should be considered.</w:t>
      </w:r>
    </w:p>
    <w:p w14:paraId="508498A5"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Perform system-level and/or link-level evaluations to investigate the gains brought by reducing N1/N2 and allowing for more (re-)transmissions within the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xml:space="preserve"> latency budget.</w:t>
      </w:r>
    </w:p>
    <w:p w14:paraId="09E0DC31" w14:textId="77777777" w:rsidR="00EC48B9" w:rsidRPr="00EC48B9" w:rsidRDefault="00EC48B9" w:rsidP="00EC48B9">
      <w:pPr>
        <w:pStyle w:val="af3"/>
        <w:numPr>
          <w:ilvl w:val="2"/>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For system-level evaluation, the performance metrics agreed for Rel. 16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xml:space="preserve"> SI are applied.</w:t>
      </w:r>
    </w:p>
    <w:p w14:paraId="126C0D02" w14:textId="77777777" w:rsidR="00EC48B9" w:rsidRPr="00EC48B9" w:rsidRDefault="00EC48B9" w:rsidP="00EC48B9">
      <w:pPr>
        <w:pStyle w:val="af3"/>
        <w:numPr>
          <w:ilvl w:val="2"/>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For link-level evaluation, at least the resource efficiency, i.e., the average number of REs used for completing the transmission of a TB, should be reported. The number of transmissions for successfully decoding a TB and the target BLER for each transmission should be reported.</w:t>
      </w:r>
    </w:p>
    <w:p w14:paraId="563BCAF6" w14:textId="77777777" w:rsidR="00EC48B9" w:rsidRPr="00EC48B9" w:rsidRDefault="00EC48B9" w:rsidP="00EC48B9">
      <w:pPr>
        <w:pStyle w:val="af3"/>
        <w:numPr>
          <w:ilvl w:val="2"/>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For </w:t>
      </w:r>
      <w:proofErr w:type="gramStart"/>
      <w:r w:rsidRPr="00EC48B9">
        <w:rPr>
          <w:rFonts w:ascii="Times New Roman" w:hAnsi="Times New Roman" w:cs="Times New Roman"/>
          <w:sz w:val="20"/>
          <w:szCs w:val="20"/>
        </w:rPr>
        <w:t>both system</w:t>
      </w:r>
      <w:proofErr w:type="gramEnd"/>
      <w:r w:rsidRPr="00EC48B9">
        <w:rPr>
          <w:rFonts w:ascii="Times New Roman" w:hAnsi="Times New Roman" w:cs="Times New Roman"/>
          <w:sz w:val="20"/>
          <w:szCs w:val="20"/>
        </w:rPr>
        <w:t xml:space="preserve">-level and link-level evaluations, the simulation parameters agreed for Rel. 16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xml:space="preserve"> SI are the baseline.</w:t>
      </w:r>
    </w:p>
    <w:p w14:paraId="4EE612E9" w14:textId="77777777" w:rsidR="00EC48B9" w:rsidRPr="00EC48B9" w:rsidRDefault="00EC48B9" w:rsidP="00EC48B9">
      <w:pPr>
        <w:pStyle w:val="af3"/>
        <w:numPr>
          <w:ilvl w:val="0"/>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For all aspects, the comparison reference point is Rel. 15 NR capability timing 2 for FR1 and Rel. 15 NR capability timing 1 for FR2.</w:t>
      </w:r>
    </w:p>
    <w:p w14:paraId="6B7062C9" w14:textId="77777777" w:rsidR="00EC48B9" w:rsidRPr="00EC48B9" w:rsidRDefault="00EC48B9" w:rsidP="00EC48B9">
      <w:pPr>
        <w:pStyle w:val="af3"/>
        <w:numPr>
          <w:ilvl w:val="0"/>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For all aspects, companies should report the assumed values for the following parameters:</w:t>
      </w:r>
    </w:p>
    <w:p w14:paraId="518AB9AC"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Alignment latency </w:t>
      </w:r>
    </w:p>
    <w:p w14:paraId="5201D0AD"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The considered N1/N2 values</w:t>
      </w:r>
    </w:p>
    <w:p w14:paraId="2AAF6AD8"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SR periodicity in case the first PUSCH </w:t>
      </w:r>
      <w:proofErr w:type="spellStart"/>
      <w:r w:rsidRPr="00EC48B9">
        <w:rPr>
          <w:rFonts w:ascii="Times New Roman" w:hAnsi="Times New Roman" w:cs="Times New Roman"/>
          <w:sz w:val="20"/>
          <w:szCs w:val="20"/>
        </w:rPr>
        <w:t>Tx</w:t>
      </w:r>
      <w:proofErr w:type="spellEnd"/>
      <w:r w:rsidRPr="00EC48B9">
        <w:rPr>
          <w:rFonts w:ascii="Times New Roman" w:hAnsi="Times New Roman" w:cs="Times New Roman"/>
          <w:sz w:val="20"/>
          <w:szCs w:val="20"/>
        </w:rPr>
        <w:t xml:space="preserve"> is based on a dynamic grant</w:t>
      </w:r>
    </w:p>
    <w:p w14:paraId="26A2ACD3"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SR reception to initial PUSCH grant processing time at the </w:t>
      </w:r>
      <w:proofErr w:type="spellStart"/>
      <w:r w:rsidRPr="00EC48B9">
        <w:rPr>
          <w:rFonts w:ascii="Times New Roman" w:hAnsi="Times New Roman" w:cs="Times New Roman"/>
          <w:sz w:val="20"/>
          <w:szCs w:val="20"/>
        </w:rPr>
        <w:t>gNB</w:t>
      </w:r>
      <w:proofErr w:type="spellEnd"/>
    </w:p>
    <w:p w14:paraId="49CCD1A6"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PDCCH monitoring periodicity </w:t>
      </w:r>
    </w:p>
    <w:p w14:paraId="5193B395" w14:textId="77777777" w:rsidR="00EC48B9" w:rsidRPr="00EC48B9" w:rsidRDefault="00EC48B9" w:rsidP="00EC48B9">
      <w:pPr>
        <w:pStyle w:val="af3"/>
        <w:numPr>
          <w:ilvl w:val="2"/>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The number of BDs/non-overlapping CCEs per monitoring occasion should be reported.</w:t>
      </w:r>
    </w:p>
    <w:p w14:paraId="2A5D32A6" w14:textId="77777777" w:rsidR="00EC48B9" w:rsidRPr="00EC48B9" w:rsidRDefault="00EC48B9" w:rsidP="00EC48B9">
      <w:pPr>
        <w:pStyle w:val="af3"/>
        <w:numPr>
          <w:ilvl w:val="3"/>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For the purpose of this study, the possibility of enhancing the number of non-overlapping CCEs/BDs for NR </w:t>
      </w:r>
      <w:proofErr w:type="spellStart"/>
      <w:r w:rsidRPr="00EC48B9">
        <w:rPr>
          <w:rFonts w:ascii="Times New Roman" w:hAnsi="Times New Roman" w:cs="Times New Roman"/>
          <w:sz w:val="20"/>
          <w:szCs w:val="20"/>
        </w:rPr>
        <w:t>eURLLC</w:t>
      </w:r>
      <w:proofErr w:type="spellEnd"/>
      <w:r w:rsidRPr="00EC48B9">
        <w:rPr>
          <w:rFonts w:ascii="Times New Roman" w:hAnsi="Times New Roman" w:cs="Times New Roman"/>
          <w:sz w:val="20"/>
          <w:szCs w:val="20"/>
        </w:rPr>
        <w:t xml:space="preserve"> can be considered.</w:t>
      </w:r>
    </w:p>
    <w:p w14:paraId="546CC3C6"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Type-B time-domain allocation length for PDSCH/PUSCH channels </w:t>
      </w:r>
    </w:p>
    <w:p w14:paraId="6B9F68FB"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Time-domain allocation length for PDCCH, SR and PUCCH</w:t>
      </w:r>
    </w:p>
    <w:p w14:paraId="5D8B4E28"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UE and </w:t>
      </w:r>
      <w:proofErr w:type="spellStart"/>
      <w:r w:rsidRPr="00EC48B9">
        <w:rPr>
          <w:rFonts w:ascii="Times New Roman" w:hAnsi="Times New Roman" w:cs="Times New Roman"/>
          <w:sz w:val="20"/>
          <w:szCs w:val="20"/>
        </w:rPr>
        <w:t>gNB</w:t>
      </w:r>
      <w:proofErr w:type="spellEnd"/>
      <w:r w:rsidRPr="00EC48B9">
        <w:rPr>
          <w:rFonts w:ascii="Times New Roman" w:hAnsi="Times New Roman" w:cs="Times New Roman"/>
          <w:sz w:val="20"/>
          <w:szCs w:val="20"/>
        </w:rPr>
        <w:t xml:space="preserve"> PDSCH/PUSCH decoding time</w:t>
      </w:r>
    </w:p>
    <w:p w14:paraId="444240CD"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 xml:space="preserve">The HARQ-ACK to </w:t>
      </w:r>
      <w:proofErr w:type="spellStart"/>
      <w:r w:rsidRPr="00EC48B9">
        <w:rPr>
          <w:rFonts w:ascii="Times New Roman" w:hAnsi="Times New Roman" w:cs="Times New Roman"/>
          <w:sz w:val="20"/>
          <w:szCs w:val="20"/>
        </w:rPr>
        <w:t>reTx</w:t>
      </w:r>
      <w:proofErr w:type="spellEnd"/>
      <w:r w:rsidRPr="00EC48B9">
        <w:rPr>
          <w:rFonts w:ascii="Times New Roman" w:hAnsi="Times New Roman" w:cs="Times New Roman"/>
          <w:sz w:val="20"/>
          <w:szCs w:val="20"/>
        </w:rPr>
        <w:t xml:space="preserve"> PDCCH  and PUSCH to </w:t>
      </w:r>
      <w:proofErr w:type="spellStart"/>
      <w:r w:rsidRPr="00EC48B9">
        <w:rPr>
          <w:rFonts w:ascii="Times New Roman" w:hAnsi="Times New Roman" w:cs="Times New Roman"/>
          <w:sz w:val="20"/>
          <w:szCs w:val="20"/>
        </w:rPr>
        <w:t>reTx</w:t>
      </w:r>
      <w:proofErr w:type="spellEnd"/>
      <w:r w:rsidRPr="00EC48B9">
        <w:rPr>
          <w:rFonts w:ascii="Times New Roman" w:hAnsi="Times New Roman" w:cs="Times New Roman"/>
          <w:sz w:val="20"/>
          <w:szCs w:val="20"/>
        </w:rPr>
        <w:t xml:space="preserve"> PDCCH processing time at the </w:t>
      </w:r>
      <w:proofErr w:type="spellStart"/>
      <w:r w:rsidRPr="00EC48B9">
        <w:rPr>
          <w:rFonts w:ascii="Times New Roman" w:hAnsi="Times New Roman" w:cs="Times New Roman"/>
          <w:sz w:val="20"/>
          <w:szCs w:val="20"/>
        </w:rPr>
        <w:t>gNB</w:t>
      </w:r>
      <w:proofErr w:type="spellEnd"/>
      <w:r w:rsidRPr="00EC48B9">
        <w:rPr>
          <w:rFonts w:ascii="Times New Roman" w:hAnsi="Times New Roman" w:cs="Times New Roman"/>
          <w:sz w:val="20"/>
          <w:szCs w:val="20"/>
        </w:rPr>
        <w:t xml:space="preserve"> </w:t>
      </w:r>
    </w:p>
    <w:p w14:paraId="3CBCE45F" w14:textId="77777777" w:rsidR="00EC48B9" w:rsidRPr="00EC48B9" w:rsidRDefault="00EC48B9" w:rsidP="00EC48B9">
      <w:pPr>
        <w:pStyle w:val="af3"/>
        <w:numPr>
          <w:ilvl w:val="1"/>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The maximum number of possible PUCCH transmissions carrying HARQ-ACK per slot</w:t>
      </w:r>
    </w:p>
    <w:p w14:paraId="3591D991" w14:textId="77777777" w:rsidR="00EC48B9" w:rsidRPr="00EC48B9" w:rsidRDefault="00EC48B9" w:rsidP="00EC48B9">
      <w:pPr>
        <w:pStyle w:val="af3"/>
        <w:numPr>
          <w:ilvl w:val="0"/>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Companies can report operation constraints (e.g., compact DCI, TB size, #RBs, #layers, #CCs, etc.) needed to enable reducing N1/N2.</w:t>
      </w:r>
    </w:p>
    <w:p w14:paraId="37546D56" w14:textId="77777777" w:rsidR="00EC48B9" w:rsidRPr="00EC48B9" w:rsidRDefault="00EC48B9" w:rsidP="00EC48B9">
      <w:pPr>
        <w:pStyle w:val="af3"/>
        <w:numPr>
          <w:ilvl w:val="0"/>
          <w:numId w:val="22"/>
        </w:numPr>
        <w:ind w:firstLineChars="0"/>
        <w:jc w:val="both"/>
        <w:rPr>
          <w:rFonts w:ascii="Times New Roman" w:hAnsi="Times New Roman" w:cs="Times New Roman"/>
          <w:sz w:val="20"/>
          <w:szCs w:val="20"/>
        </w:rPr>
      </w:pPr>
      <w:r w:rsidRPr="00EC48B9">
        <w:rPr>
          <w:rFonts w:ascii="Times New Roman" w:hAnsi="Times New Roman" w:cs="Times New Roman"/>
          <w:sz w:val="20"/>
          <w:szCs w:val="20"/>
        </w:rPr>
        <w:t>Note: If TDD is assumed, the DL/UL configurations should be reported.</w:t>
      </w:r>
    </w:p>
    <w:p w14:paraId="43D69681" w14:textId="43611997"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B22625">
        <w:rPr>
          <w:rFonts w:eastAsia="宋体"/>
          <w:lang w:eastAsia="zh-CN"/>
        </w:rPr>
        <w:t xml:space="preserve">show our views </w:t>
      </w:r>
      <w:r w:rsidR="00C7037A">
        <w:rPr>
          <w:rFonts w:eastAsia="宋体" w:hint="eastAsia"/>
          <w:lang w:eastAsia="zh-CN"/>
        </w:rPr>
        <w:t xml:space="preserve">on </w:t>
      </w:r>
      <w:r w:rsidR="00B22625">
        <w:rPr>
          <w:rFonts w:eastAsia="宋体"/>
          <w:lang w:eastAsia="zh-CN"/>
        </w:rPr>
        <w:t>enhancements to scheduling/HARQ</w:t>
      </w:r>
      <w:r w:rsidR="00B22625" w:rsidRPr="00B22625">
        <w:rPr>
          <w:rFonts w:eastAsia="宋体"/>
          <w:lang w:eastAsia="zh-CN"/>
        </w:rPr>
        <w:t xml:space="preserve"> processing timeline</w:t>
      </w:r>
      <w:r w:rsidR="00EC48B9">
        <w:rPr>
          <w:rFonts w:eastAsia="宋体" w:hint="eastAsia"/>
          <w:lang w:eastAsia="zh-CN"/>
        </w:rPr>
        <w:t>, including evaluation for processing timeline and out-of-order issues.</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lastRenderedPageBreak/>
        <w:t>Discussion</w:t>
      </w:r>
    </w:p>
    <w:p w14:paraId="7F1F91A4" w14:textId="3D03DA19" w:rsidR="00EC48B9" w:rsidRDefault="00EC48B9" w:rsidP="00EC48B9">
      <w:pPr>
        <w:pStyle w:val="1"/>
        <w:numPr>
          <w:ilvl w:val="1"/>
          <w:numId w:val="1"/>
        </w:numPr>
        <w:rPr>
          <w:rFonts w:ascii="Times New Roman" w:hAnsi="Times New Roman" w:cs="Times New Roman"/>
        </w:rPr>
      </w:pPr>
      <w:r>
        <w:rPr>
          <w:rFonts w:ascii="Times New Roman" w:hAnsi="Times New Roman" w:cs="Times New Roman" w:hint="eastAsia"/>
        </w:rPr>
        <w:t>Evaluation of processing timeline</w:t>
      </w:r>
    </w:p>
    <w:p w14:paraId="057C1A6E" w14:textId="3C824713" w:rsidR="00EC48B9" w:rsidRDefault="00EC48B9" w:rsidP="00EC48B9">
      <w:pPr>
        <w:pStyle w:val="a0"/>
        <w:rPr>
          <w:rFonts w:eastAsiaTheme="minorEastAsia"/>
          <w:lang w:eastAsia="zh-CN"/>
        </w:rPr>
      </w:pPr>
      <w:r w:rsidRPr="00EC48B9">
        <w:rPr>
          <w:rFonts w:eastAsiaTheme="minorEastAsia" w:hint="eastAsia"/>
          <w:lang w:eastAsia="zh-CN"/>
        </w:rPr>
        <w:t xml:space="preserve">According to </w:t>
      </w:r>
      <w:r w:rsidRPr="00EC48B9">
        <w:rPr>
          <w:rFonts w:eastAsiaTheme="minorEastAsia"/>
          <w:lang w:eastAsia="zh-CN"/>
        </w:rPr>
        <w:t>processing</w:t>
      </w:r>
      <w:r w:rsidRPr="00EC48B9">
        <w:rPr>
          <w:rFonts w:eastAsiaTheme="minorEastAsia" w:hint="eastAsia"/>
          <w:lang w:eastAsia="zh-CN"/>
        </w:rPr>
        <w:t xml:space="preserve"> timeline evaluation agreed in RAN1 #95, the processing </w:t>
      </w:r>
      <w:r w:rsidR="00221CA3">
        <w:rPr>
          <w:rFonts w:eastAsiaTheme="minorEastAsia" w:hint="eastAsia"/>
          <w:lang w:eastAsia="zh-CN"/>
        </w:rPr>
        <w:t xml:space="preserve">procedure </w:t>
      </w:r>
      <w:r w:rsidRPr="00EC48B9">
        <w:rPr>
          <w:rFonts w:eastAsiaTheme="minorEastAsia" w:hint="eastAsia"/>
          <w:lang w:eastAsia="zh-CN"/>
        </w:rPr>
        <w:t xml:space="preserve">for </w:t>
      </w:r>
      <w:r>
        <w:rPr>
          <w:rFonts w:eastAsiaTheme="minorEastAsia" w:hint="eastAsia"/>
          <w:lang w:eastAsia="zh-CN"/>
        </w:rPr>
        <w:t xml:space="preserve"> DL </w:t>
      </w:r>
      <w:r>
        <w:rPr>
          <w:rFonts w:eastAsiaTheme="minorEastAsia"/>
          <w:lang w:eastAsia="zh-CN"/>
        </w:rPr>
        <w:t>transmission</w:t>
      </w:r>
      <w:r>
        <w:rPr>
          <w:rFonts w:eastAsiaTheme="minorEastAsia" w:hint="eastAsia"/>
          <w:lang w:eastAsia="zh-CN"/>
        </w:rPr>
        <w:t xml:space="preserve">, </w:t>
      </w:r>
      <w:r w:rsidRPr="00EC48B9">
        <w:rPr>
          <w:rFonts w:eastAsiaTheme="minorEastAsia"/>
          <w:lang w:eastAsia="zh-CN"/>
        </w:rPr>
        <w:t>configured</w:t>
      </w:r>
      <w:r w:rsidRPr="00EC48B9">
        <w:rPr>
          <w:rFonts w:eastAsiaTheme="minorEastAsia" w:hint="eastAsia"/>
          <w:lang w:eastAsia="zh-CN"/>
        </w:rPr>
        <w:t xml:space="preserve"> grant </w:t>
      </w:r>
      <w:r>
        <w:rPr>
          <w:rFonts w:eastAsiaTheme="minorEastAsia" w:hint="eastAsia"/>
          <w:lang w:eastAsia="zh-CN"/>
        </w:rPr>
        <w:t xml:space="preserve">transmission </w:t>
      </w:r>
      <w:r w:rsidRPr="00EC48B9">
        <w:rPr>
          <w:rFonts w:eastAsiaTheme="minorEastAsia" w:hint="eastAsia"/>
          <w:lang w:eastAsia="zh-CN"/>
        </w:rPr>
        <w:t xml:space="preserve">and </w:t>
      </w:r>
      <w:r>
        <w:rPr>
          <w:rFonts w:eastAsiaTheme="minorEastAsia" w:hint="eastAsia"/>
          <w:lang w:eastAsia="zh-CN"/>
        </w:rPr>
        <w:t xml:space="preserve">UL grant based transmission </w:t>
      </w:r>
      <w:r w:rsidR="00221CA3">
        <w:rPr>
          <w:rFonts w:eastAsiaTheme="minorEastAsia" w:hint="eastAsia"/>
          <w:lang w:eastAsia="zh-CN"/>
        </w:rPr>
        <w:t>are</w:t>
      </w:r>
      <w:r w:rsidRPr="00EC48B9">
        <w:rPr>
          <w:rFonts w:eastAsiaTheme="minorEastAsia" w:hint="eastAsia"/>
          <w:lang w:eastAsia="zh-CN"/>
        </w:rPr>
        <w:t xml:space="preserve"> shown in Figure 1a </w:t>
      </w:r>
      <w:r>
        <w:rPr>
          <w:rFonts w:eastAsiaTheme="minorEastAsia" w:hint="eastAsia"/>
          <w:lang w:eastAsia="zh-CN"/>
        </w:rPr>
        <w:t xml:space="preserve">,Figure1b </w:t>
      </w:r>
      <w:r w:rsidRPr="00EC48B9">
        <w:rPr>
          <w:rFonts w:eastAsiaTheme="minorEastAsia" w:hint="eastAsia"/>
          <w:lang w:eastAsia="zh-CN"/>
        </w:rPr>
        <w:t>and Figure 1</w:t>
      </w:r>
      <w:r>
        <w:rPr>
          <w:rFonts w:eastAsiaTheme="minorEastAsia" w:hint="eastAsia"/>
          <w:lang w:eastAsia="zh-CN"/>
        </w:rPr>
        <w:t>c</w:t>
      </w:r>
      <w:r w:rsidR="00221CA3">
        <w:rPr>
          <w:rFonts w:eastAsiaTheme="minorEastAsia" w:hint="eastAsia"/>
          <w:lang w:eastAsia="zh-CN"/>
        </w:rPr>
        <w:t>.</w:t>
      </w:r>
    </w:p>
    <w:p w14:paraId="62163D16" w14:textId="27630776" w:rsidR="00EC48B9" w:rsidRDefault="00BF5B30" w:rsidP="00EC48B9">
      <w:pPr>
        <w:pStyle w:val="a0"/>
        <w:rPr>
          <w:rFonts w:eastAsiaTheme="minorEastAsia"/>
          <w:lang w:eastAsia="zh-CN"/>
        </w:rPr>
      </w:pPr>
      <w:r>
        <w:pict w14:anchorId="2AAE05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75.6pt;mso-position-vertical:absolute" o:bordertopcolor="black" o:borderleftcolor="black" o:borderbottomcolor="black" o:borderrightcolor="black" o:allowoverlap="f" filled="t">
            <v:imagedata r:id="rId9" o:title=""/>
            <w10:bordertop type="single" width="6"/>
            <w10:borderleft type="single" width="6"/>
            <w10:borderbottom type="single" width="6"/>
            <w10:borderright type="single" width="6"/>
          </v:shape>
        </w:pict>
      </w:r>
    </w:p>
    <w:p w14:paraId="5CC02DF2" w14:textId="56F14524" w:rsidR="00EC48B9" w:rsidRPr="00EC48B9" w:rsidRDefault="00C123F2" w:rsidP="00EC48B9">
      <w:pPr>
        <w:pStyle w:val="a0"/>
        <w:numPr>
          <w:ilvl w:val="0"/>
          <w:numId w:val="25"/>
        </w:numPr>
        <w:jc w:val="center"/>
        <w:rPr>
          <w:rFonts w:eastAsia="宋体"/>
          <w:color w:val="000000"/>
          <w:lang w:eastAsia="zh-CN"/>
        </w:rPr>
      </w:pPr>
      <w:r>
        <w:rPr>
          <w:rFonts w:eastAsia="宋体" w:hint="eastAsia"/>
          <w:color w:val="000000"/>
          <w:lang w:eastAsia="zh-CN"/>
        </w:rPr>
        <w:t>DL</w:t>
      </w:r>
      <w:r w:rsidR="00EC48B9">
        <w:rPr>
          <w:rFonts w:eastAsia="宋体" w:hint="eastAsia"/>
          <w:color w:val="000000"/>
          <w:lang w:eastAsia="zh-CN"/>
        </w:rPr>
        <w:t xml:space="preserve"> transmission</w:t>
      </w:r>
    </w:p>
    <w:p w14:paraId="4B464F3B" w14:textId="14B9FBC0" w:rsidR="00EC48B9" w:rsidRPr="001E6DD4" w:rsidRDefault="00EC48B9" w:rsidP="00EC48B9">
      <w:pPr>
        <w:pStyle w:val="a0"/>
        <w:rPr>
          <w:rFonts w:eastAsiaTheme="minorEastAsia"/>
          <w:lang w:eastAsia="zh-CN"/>
        </w:rPr>
      </w:pPr>
      <w:r>
        <w:rPr>
          <w:noProof/>
          <w:lang w:eastAsia="zh-CN"/>
        </w:rPr>
        <w:drawing>
          <wp:inline distT="0" distB="0" distL="0" distR="0" wp14:anchorId="7303A2F9" wp14:editId="692A3ED9">
            <wp:extent cx="5518150" cy="1181100"/>
            <wp:effectExtent l="19050" t="19050" r="25400" b="190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18150" cy="1181100"/>
                    </a:xfrm>
                    <a:prstGeom prst="rect">
                      <a:avLst/>
                    </a:prstGeom>
                    <a:solidFill>
                      <a:srgbClr val="FFFFFF"/>
                    </a:solidFill>
                    <a:ln w="9525" cmpd="sng">
                      <a:solidFill>
                        <a:srgbClr val="000000"/>
                      </a:solidFill>
                      <a:miter lim="800000"/>
                      <a:headEnd/>
                      <a:tailEnd/>
                    </a:ln>
                    <a:effectLst/>
                  </pic:spPr>
                </pic:pic>
              </a:graphicData>
            </a:graphic>
          </wp:inline>
        </w:drawing>
      </w:r>
    </w:p>
    <w:p w14:paraId="635A7667" w14:textId="2E1C2C7D" w:rsidR="00EC48B9" w:rsidRPr="006E0229" w:rsidRDefault="00EC48B9" w:rsidP="00EC48B9">
      <w:pPr>
        <w:pStyle w:val="a0"/>
        <w:numPr>
          <w:ilvl w:val="0"/>
          <w:numId w:val="24"/>
        </w:numPr>
        <w:rPr>
          <w:rFonts w:eastAsia="宋体"/>
          <w:color w:val="000000"/>
          <w:lang w:eastAsia="zh-CN"/>
        </w:rPr>
      </w:pPr>
      <w:r>
        <w:rPr>
          <w:rFonts w:eastAsia="宋体" w:hint="eastAsia"/>
          <w:color w:val="000000"/>
          <w:lang w:eastAsia="zh-CN"/>
        </w:rPr>
        <w:t>Configured grant transmission</w:t>
      </w:r>
    </w:p>
    <w:p w14:paraId="207D43CF" w14:textId="0BDAAEF4" w:rsidR="00EC48B9" w:rsidRDefault="00EC48B9" w:rsidP="00EC48B9">
      <w:pPr>
        <w:pStyle w:val="a0"/>
        <w:rPr>
          <w:rFonts w:eastAsia="宋体"/>
          <w:b/>
          <w:i/>
          <w:color w:val="000000"/>
          <w:lang w:eastAsia="zh-CN"/>
        </w:rPr>
      </w:pPr>
      <w:r>
        <w:rPr>
          <w:noProof/>
          <w:lang w:eastAsia="zh-CN"/>
        </w:rPr>
        <w:drawing>
          <wp:inline distT="0" distB="0" distL="0" distR="0" wp14:anchorId="6D90136E" wp14:editId="77BF9597">
            <wp:extent cx="5556250" cy="958850"/>
            <wp:effectExtent l="19050" t="19050" r="2540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56250" cy="958850"/>
                    </a:xfrm>
                    <a:prstGeom prst="rect">
                      <a:avLst/>
                    </a:prstGeom>
                    <a:solidFill>
                      <a:srgbClr val="FFFFFF"/>
                    </a:solidFill>
                    <a:ln w="9525" cmpd="sng">
                      <a:solidFill>
                        <a:srgbClr val="000000"/>
                      </a:solidFill>
                      <a:miter lim="800000"/>
                      <a:headEnd/>
                      <a:tailEnd/>
                    </a:ln>
                    <a:effectLst/>
                  </pic:spPr>
                </pic:pic>
              </a:graphicData>
            </a:graphic>
          </wp:inline>
        </w:drawing>
      </w:r>
    </w:p>
    <w:p w14:paraId="009F0F61" w14:textId="7EA77A3E" w:rsidR="00EC48B9" w:rsidRPr="006E0229" w:rsidRDefault="00EC48B9" w:rsidP="00EC48B9">
      <w:pPr>
        <w:pStyle w:val="a0"/>
        <w:spacing w:beforeLines="50" w:before="120"/>
        <w:jc w:val="center"/>
        <w:rPr>
          <w:rFonts w:eastAsiaTheme="minorEastAsia"/>
          <w:lang w:eastAsia="zh-CN"/>
        </w:rPr>
      </w:pPr>
      <w:r w:rsidRPr="006E0229">
        <w:rPr>
          <w:rFonts w:eastAsiaTheme="minorEastAsia" w:hint="eastAsia"/>
          <w:lang w:eastAsia="zh-CN"/>
        </w:rPr>
        <w:t>(</w:t>
      </w:r>
      <w:r>
        <w:rPr>
          <w:rFonts w:eastAsiaTheme="minorEastAsia" w:hint="eastAsia"/>
          <w:lang w:eastAsia="zh-CN"/>
        </w:rPr>
        <w:t>c</w:t>
      </w:r>
      <w:r w:rsidRPr="006E0229">
        <w:rPr>
          <w:rFonts w:eastAsiaTheme="minorEastAsia" w:hint="eastAsia"/>
          <w:lang w:eastAsia="zh-CN"/>
        </w:rPr>
        <w:t>)</w:t>
      </w:r>
      <w:r>
        <w:rPr>
          <w:rFonts w:eastAsiaTheme="minorEastAsia" w:hint="eastAsia"/>
          <w:lang w:eastAsia="zh-CN"/>
        </w:rPr>
        <w:t xml:space="preserve"> Grant based transmission</w:t>
      </w:r>
    </w:p>
    <w:p w14:paraId="711DB209" w14:textId="42A43B96" w:rsidR="00EC48B9" w:rsidRPr="006E0229" w:rsidRDefault="00EC48B9" w:rsidP="00EC48B9">
      <w:pPr>
        <w:pStyle w:val="a0"/>
        <w:spacing w:beforeLines="50" w:before="120"/>
        <w:jc w:val="center"/>
        <w:rPr>
          <w:rFonts w:eastAsiaTheme="minorEastAsia"/>
          <w:lang w:eastAsia="zh-CN"/>
        </w:rPr>
      </w:pPr>
      <w:r>
        <w:rPr>
          <w:rFonts w:eastAsiaTheme="minorEastAsia" w:hint="eastAsia"/>
          <w:lang w:eastAsia="zh-CN"/>
        </w:rPr>
        <w:t>Figure1 P</w:t>
      </w:r>
      <w:r w:rsidRPr="006E0229">
        <w:rPr>
          <w:rFonts w:eastAsiaTheme="minorEastAsia" w:hint="eastAsia"/>
          <w:lang w:eastAsia="zh-CN"/>
        </w:rPr>
        <w:t xml:space="preserve">rocessing </w:t>
      </w:r>
      <w:r w:rsidR="00221CA3">
        <w:rPr>
          <w:rFonts w:eastAsiaTheme="minorEastAsia" w:hint="eastAsia"/>
          <w:lang w:eastAsia="zh-CN"/>
        </w:rPr>
        <w:t>procedure</w:t>
      </w:r>
      <w:r w:rsidRPr="006E0229">
        <w:rPr>
          <w:rFonts w:eastAsiaTheme="minorEastAsia" w:hint="eastAsia"/>
          <w:lang w:eastAsia="zh-CN"/>
        </w:rPr>
        <w:t xml:space="preserve"> </w:t>
      </w:r>
      <w:r>
        <w:rPr>
          <w:rFonts w:eastAsiaTheme="minorEastAsia" w:hint="eastAsia"/>
          <w:lang w:eastAsia="zh-CN"/>
        </w:rPr>
        <w:t xml:space="preserve">model </w:t>
      </w:r>
    </w:p>
    <w:p w14:paraId="34188574" w14:textId="318ECA87" w:rsidR="00246227" w:rsidRDefault="00221CA3" w:rsidP="00E71E6E">
      <w:pPr>
        <w:pStyle w:val="a0"/>
        <w:spacing w:beforeLines="50" w:before="120"/>
        <w:rPr>
          <w:rFonts w:eastAsia="宋体"/>
          <w:lang w:eastAsia="zh-CN"/>
        </w:rPr>
      </w:pPr>
      <w:r>
        <w:rPr>
          <w:rFonts w:eastAsia="宋体" w:hint="eastAsia"/>
          <w:lang w:eastAsia="zh-CN"/>
        </w:rPr>
        <w:t xml:space="preserve">From processing procedure model shown in Figure1, </w:t>
      </w:r>
      <w:r w:rsidR="00E71E6E" w:rsidRPr="006E0229">
        <w:rPr>
          <w:rFonts w:eastAsia="宋体" w:hint="eastAsia"/>
          <w:lang w:eastAsia="zh-CN"/>
        </w:rPr>
        <w:t xml:space="preserve">Processing timeline </w:t>
      </w:r>
      <w:r w:rsidR="00E71E6E">
        <w:rPr>
          <w:rFonts w:eastAsia="宋体" w:hint="eastAsia"/>
          <w:lang w:eastAsia="zh-CN"/>
        </w:rPr>
        <w:t xml:space="preserve">mainly </w:t>
      </w:r>
      <w:r w:rsidR="00E71E6E" w:rsidRPr="006E0229">
        <w:rPr>
          <w:rFonts w:eastAsia="宋体" w:hint="eastAsia"/>
          <w:lang w:eastAsia="zh-CN"/>
        </w:rPr>
        <w:t>contains SR/</w:t>
      </w:r>
      <w:r w:rsidR="00E71E6E">
        <w:rPr>
          <w:rFonts w:eastAsia="宋体" w:hint="eastAsia"/>
          <w:lang w:eastAsia="zh-CN"/>
        </w:rPr>
        <w:t>CORESET</w:t>
      </w:r>
      <w:r w:rsidR="00E71E6E" w:rsidRPr="006E0229">
        <w:rPr>
          <w:rFonts w:eastAsia="宋体" w:hint="eastAsia"/>
          <w:lang w:eastAsia="zh-CN"/>
        </w:rPr>
        <w:t>/PUSCH</w:t>
      </w:r>
      <w:r w:rsidR="00E71E6E">
        <w:rPr>
          <w:rFonts w:eastAsia="宋体" w:hint="eastAsia"/>
          <w:lang w:eastAsia="zh-CN"/>
        </w:rPr>
        <w:t>/PDSCH</w:t>
      </w:r>
      <w:r w:rsidR="00246227">
        <w:rPr>
          <w:rFonts w:eastAsia="宋体" w:hint="eastAsia"/>
          <w:lang w:eastAsia="zh-CN"/>
        </w:rPr>
        <w:t>/PUCCH</w:t>
      </w:r>
      <w:r w:rsidR="00E71E6E" w:rsidRPr="006E0229">
        <w:rPr>
          <w:rFonts w:eastAsia="宋体" w:hint="eastAsia"/>
          <w:lang w:eastAsia="zh-CN"/>
        </w:rPr>
        <w:t xml:space="preserve"> transmission duration, PDCCH/PUSCH</w:t>
      </w:r>
      <w:r w:rsidR="00E71E6E">
        <w:rPr>
          <w:rFonts w:eastAsia="宋体" w:hint="eastAsia"/>
          <w:lang w:eastAsia="zh-CN"/>
        </w:rPr>
        <w:t>/PDSCH</w:t>
      </w:r>
      <w:r w:rsidR="00E71E6E" w:rsidRPr="006E0229">
        <w:rPr>
          <w:rFonts w:eastAsia="宋体" w:hint="eastAsia"/>
          <w:lang w:eastAsia="zh-CN"/>
        </w:rPr>
        <w:t xml:space="preserve"> processing time and </w:t>
      </w:r>
      <w:r w:rsidR="00E71E6E" w:rsidRPr="006E0229">
        <w:rPr>
          <w:rFonts w:eastAsia="宋体"/>
          <w:lang w:eastAsia="zh-CN"/>
        </w:rPr>
        <w:t>alignment</w:t>
      </w:r>
      <w:r w:rsidR="00E71E6E" w:rsidRPr="006E0229">
        <w:rPr>
          <w:rFonts w:eastAsia="宋体" w:hint="eastAsia"/>
          <w:lang w:eastAsia="zh-CN"/>
        </w:rPr>
        <w:t xml:space="preserve"> time for </w:t>
      </w:r>
      <w:r w:rsidR="00E71E6E" w:rsidRPr="006E0229">
        <w:rPr>
          <w:rFonts w:eastAsia="宋体"/>
          <w:lang w:eastAsia="zh-CN"/>
        </w:rPr>
        <w:t>transmission</w:t>
      </w:r>
      <w:r w:rsidR="00E71E6E" w:rsidRPr="006E0229">
        <w:rPr>
          <w:rFonts w:eastAsia="宋体" w:hint="eastAsia"/>
          <w:lang w:eastAsia="zh-CN"/>
        </w:rPr>
        <w:t xml:space="preserve"> occasion.</w:t>
      </w:r>
    </w:p>
    <w:p w14:paraId="49DEB363" w14:textId="77777777" w:rsidR="00246227" w:rsidRDefault="00E71E6E" w:rsidP="00246227">
      <w:pPr>
        <w:pStyle w:val="a0"/>
        <w:numPr>
          <w:ilvl w:val="0"/>
          <w:numId w:val="27"/>
        </w:numPr>
        <w:spacing w:beforeLines="50" w:before="120"/>
        <w:rPr>
          <w:rFonts w:eastAsia="宋体"/>
          <w:lang w:eastAsia="zh-CN"/>
        </w:rPr>
      </w:pPr>
      <w:r>
        <w:rPr>
          <w:rFonts w:eastAsia="宋体" w:hint="eastAsia"/>
          <w:lang w:eastAsia="zh-CN"/>
        </w:rPr>
        <w:t xml:space="preserve">For alignment time before SR/PDCCH, it is due to SR and PDCCH transmission occasion is not </w:t>
      </w:r>
      <w:r>
        <w:rPr>
          <w:rFonts w:eastAsia="宋体"/>
          <w:lang w:eastAsia="zh-CN"/>
        </w:rPr>
        <w:t>arbitrary</w:t>
      </w:r>
      <w:r>
        <w:rPr>
          <w:rFonts w:eastAsia="宋体" w:hint="eastAsia"/>
          <w:lang w:eastAsia="zh-CN"/>
        </w:rPr>
        <w:t xml:space="preserve"> but periodical. </w:t>
      </w:r>
    </w:p>
    <w:p w14:paraId="4BF636B7" w14:textId="7F94B0CE" w:rsidR="00E71E6E" w:rsidRDefault="00E71E6E" w:rsidP="00246227">
      <w:pPr>
        <w:pStyle w:val="a0"/>
        <w:numPr>
          <w:ilvl w:val="0"/>
          <w:numId w:val="27"/>
        </w:numPr>
        <w:spacing w:beforeLines="50" w:before="120"/>
        <w:rPr>
          <w:rFonts w:eastAsia="宋体"/>
          <w:lang w:eastAsia="zh-CN"/>
        </w:rPr>
      </w:pPr>
      <w:r>
        <w:rPr>
          <w:rFonts w:eastAsia="宋体" w:hint="eastAsia"/>
          <w:lang w:eastAsia="zh-CN"/>
        </w:rPr>
        <w:t xml:space="preserve">For alignment time before PUSCH/PDSCH, it is due to PUSCH/PDSCH does not cross slot. </w:t>
      </w:r>
    </w:p>
    <w:p w14:paraId="064FD8DC" w14:textId="2596DC05" w:rsidR="00246227" w:rsidRDefault="00246227" w:rsidP="00246227">
      <w:pPr>
        <w:pStyle w:val="a0"/>
        <w:numPr>
          <w:ilvl w:val="0"/>
          <w:numId w:val="27"/>
        </w:numPr>
        <w:spacing w:beforeLines="50" w:before="120"/>
        <w:rPr>
          <w:rFonts w:eastAsia="宋体"/>
          <w:lang w:eastAsia="zh-CN"/>
        </w:rPr>
      </w:pPr>
      <w:r>
        <w:rPr>
          <w:rFonts w:eastAsia="宋体" w:hint="eastAsia"/>
          <w:lang w:eastAsia="zh-CN"/>
        </w:rPr>
        <w:t>For alignment time for PUCCH, slot-level multiplexing window is considered and alignment time from 0 to (14-PUCCH duration) are evaluated</w:t>
      </w:r>
    </w:p>
    <w:p w14:paraId="5A922344" w14:textId="14497F42" w:rsidR="007E6E18" w:rsidRPr="007E6E18" w:rsidRDefault="007E6E18" w:rsidP="007E6E18">
      <w:pPr>
        <w:pStyle w:val="a0"/>
        <w:numPr>
          <w:ilvl w:val="0"/>
          <w:numId w:val="27"/>
        </w:numPr>
        <w:spacing w:beforeLines="50" w:before="120"/>
        <w:rPr>
          <w:rFonts w:eastAsia="宋体"/>
          <w:lang w:eastAsia="zh-CN"/>
        </w:rPr>
      </w:pPr>
      <w:r>
        <w:rPr>
          <w:rFonts w:eastAsia="宋体" w:hint="eastAsia"/>
          <w:lang w:eastAsia="zh-CN"/>
        </w:rPr>
        <w:t xml:space="preserve">For processing time at </w:t>
      </w:r>
      <w:proofErr w:type="spellStart"/>
      <w:r>
        <w:rPr>
          <w:rFonts w:eastAsia="宋体" w:hint="eastAsia"/>
          <w:lang w:eastAsia="zh-CN"/>
        </w:rPr>
        <w:t>gNB</w:t>
      </w:r>
      <w:proofErr w:type="spellEnd"/>
      <w:r>
        <w:rPr>
          <w:rFonts w:eastAsia="宋体" w:hint="eastAsia"/>
          <w:lang w:eastAsia="zh-CN"/>
        </w:rPr>
        <w:t>,</w:t>
      </w:r>
      <w:r w:rsidRPr="007E6E18">
        <w:rPr>
          <w:rFonts w:eastAsia="宋体"/>
          <w:lang w:eastAsia="zh-CN"/>
        </w:rPr>
        <w:t xml:space="preserve"> The HARQ-ACK to </w:t>
      </w:r>
      <w:proofErr w:type="spellStart"/>
      <w:r w:rsidRPr="007E6E18">
        <w:rPr>
          <w:rFonts w:eastAsia="宋体"/>
          <w:lang w:eastAsia="zh-CN"/>
        </w:rPr>
        <w:t>reTx</w:t>
      </w:r>
      <w:proofErr w:type="spellEnd"/>
      <w:r w:rsidRPr="007E6E18">
        <w:rPr>
          <w:rFonts w:eastAsia="宋体"/>
          <w:lang w:eastAsia="zh-CN"/>
        </w:rPr>
        <w:t xml:space="preserve"> PDCCH  </w:t>
      </w:r>
      <w:r>
        <w:rPr>
          <w:rFonts w:eastAsia="宋体" w:hint="eastAsia"/>
          <w:lang w:eastAsia="zh-CN"/>
        </w:rPr>
        <w:t xml:space="preserve">is assumed as N2 </w:t>
      </w:r>
      <w:r w:rsidRPr="007E6E18">
        <w:rPr>
          <w:rFonts w:eastAsia="宋体"/>
          <w:lang w:eastAsia="zh-CN"/>
        </w:rPr>
        <w:t xml:space="preserve">and PUSCH to </w:t>
      </w:r>
      <w:proofErr w:type="spellStart"/>
      <w:r w:rsidRPr="007E6E18">
        <w:rPr>
          <w:rFonts w:eastAsia="宋体"/>
          <w:lang w:eastAsia="zh-CN"/>
        </w:rPr>
        <w:t>reTx</w:t>
      </w:r>
      <w:proofErr w:type="spellEnd"/>
      <w:r w:rsidRPr="007E6E18">
        <w:rPr>
          <w:rFonts w:eastAsia="宋体"/>
          <w:lang w:eastAsia="zh-CN"/>
        </w:rPr>
        <w:t xml:space="preserve"> PDCCH processing time </w:t>
      </w:r>
      <w:r>
        <w:rPr>
          <w:rFonts w:eastAsia="宋体" w:hint="eastAsia"/>
          <w:lang w:eastAsia="zh-CN"/>
        </w:rPr>
        <w:t>is assumed as</w:t>
      </w:r>
      <w:r w:rsidRPr="007E6E18">
        <w:rPr>
          <w:rFonts w:eastAsia="宋体"/>
          <w:lang w:eastAsia="zh-CN"/>
        </w:rPr>
        <w:t xml:space="preserve"> </w:t>
      </w:r>
      <w:r w:rsidRPr="007E6E18">
        <w:rPr>
          <w:rFonts w:eastAsia="宋体" w:hint="eastAsia"/>
          <w:lang w:eastAsia="zh-CN"/>
        </w:rPr>
        <w:t xml:space="preserve"> </w:t>
      </w:r>
      <w:r>
        <w:rPr>
          <w:rFonts w:eastAsia="宋体" w:hint="eastAsia"/>
          <w:lang w:eastAsia="zh-CN"/>
        </w:rPr>
        <w:t>N1</w:t>
      </w:r>
    </w:p>
    <w:p w14:paraId="02D49F71" w14:textId="1F5F7123" w:rsidR="00246227" w:rsidRDefault="00E71E6E" w:rsidP="00E71E6E">
      <w:pPr>
        <w:pStyle w:val="a0"/>
        <w:spacing w:beforeLines="50" w:before="120"/>
        <w:rPr>
          <w:rFonts w:eastAsia="宋体"/>
          <w:lang w:eastAsia="zh-CN"/>
        </w:rPr>
      </w:pPr>
      <w:r>
        <w:rPr>
          <w:rFonts w:eastAsia="宋体" w:hint="eastAsia"/>
          <w:lang w:eastAsia="zh-CN"/>
        </w:rPr>
        <w:t xml:space="preserve">For different scenario, </w:t>
      </w:r>
      <w:r w:rsidRPr="006E0229">
        <w:rPr>
          <w:rFonts w:eastAsia="宋体" w:hint="eastAsia"/>
          <w:lang w:eastAsia="zh-CN"/>
        </w:rPr>
        <w:t>SR/</w:t>
      </w:r>
      <w:r>
        <w:rPr>
          <w:rFonts w:eastAsia="宋体" w:hint="eastAsia"/>
          <w:lang w:eastAsia="zh-CN"/>
        </w:rPr>
        <w:t>CORESET</w:t>
      </w:r>
      <w:r w:rsidRPr="006E0229">
        <w:rPr>
          <w:rFonts w:eastAsia="宋体" w:hint="eastAsia"/>
          <w:lang w:eastAsia="zh-CN"/>
        </w:rPr>
        <w:t>/PUSCH</w:t>
      </w:r>
      <w:r>
        <w:rPr>
          <w:rFonts w:eastAsia="宋体" w:hint="eastAsia"/>
          <w:lang w:eastAsia="zh-CN"/>
        </w:rPr>
        <w:t>/PDSCH</w:t>
      </w:r>
      <w:r w:rsidR="00246227">
        <w:rPr>
          <w:rFonts w:eastAsia="宋体" w:hint="eastAsia"/>
          <w:lang w:eastAsia="zh-CN"/>
        </w:rPr>
        <w:t>/PUCCH</w:t>
      </w:r>
      <w:r w:rsidRPr="006E0229">
        <w:rPr>
          <w:rFonts w:eastAsia="宋体" w:hint="eastAsia"/>
          <w:lang w:eastAsia="zh-CN"/>
        </w:rPr>
        <w:t xml:space="preserve"> transmission duration</w:t>
      </w:r>
      <w:r>
        <w:rPr>
          <w:rFonts w:eastAsia="宋体" w:hint="eastAsia"/>
          <w:lang w:eastAsia="zh-CN"/>
        </w:rPr>
        <w:t xml:space="preserve"> and PDCCH/SR periodicity is different.  Two typical scenarios, UE in cell middle and cell edge are considered. For cell middle UE with middle/high SNR, short SR/CORESET/PUSCH/PDSCH duration and short PDCCH periodicity can be assumed. For cell edge UE with low SNR, longer SR/CORESET/PUSCH duration and longer PDCCH periodicity can be assumed. T</w:t>
      </w:r>
      <w:r>
        <w:rPr>
          <w:rFonts w:eastAsia="宋体"/>
          <w:lang w:eastAsia="zh-CN"/>
        </w:rPr>
        <w:t>h</w:t>
      </w:r>
      <w:r>
        <w:rPr>
          <w:rFonts w:eastAsia="宋体" w:hint="eastAsia"/>
          <w:lang w:eastAsia="zh-CN"/>
        </w:rPr>
        <w:t xml:space="preserve">e detail values are listed in Table A-1. </w:t>
      </w:r>
      <w:r w:rsidR="00246227">
        <w:rPr>
          <w:rFonts w:eastAsia="宋体" w:hint="eastAsia"/>
          <w:lang w:eastAsia="zh-CN"/>
        </w:rPr>
        <w:t>Corresponding p</w:t>
      </w:r>
      <w:r>
        <w:rPr>
          <w:rFonts w:eastAsia="宋体"/>
          <w:lang w:eastAsia="zh-CN"/>
        </w:rPr>
        <w:t xml:space="preserve">rocessing </w:t>
      </w:r>
      <w:r>
        <w:rPr>
          <w:rFonts w:eastAsia="宋体" w:hint="eastAsia"/>
          <w:lang w:eastAsia="zh-CN"/>
        </w:rPr>
        <w:t>timeline for cell edge UE and cell middle UE</w:t>
      </w:r>
      <w:r w:rsidR="00246227">
        <w:rPr>
          <w:rFonts w:eastAsia="宋体" w:hint="eastAsia"/>
          <w:lang w:eastAsia="zh-CN"/>
        </w:rPr>
        <w:t xml:space="preserve"> is shown in </w:t>
      </w:r>
      <w:r w:rsidR="00246227">
        <w:rPr>
          <w:rFonts w:eastAsia="宋体"/>
          <w:lang w:eastAsia="zh-CN"/>
        </w:rPr>
        <w:t>Table</w:t>
      </w:r>
      <w:r w:rsidR="007C2DD2">
        <w:rPr>
          <w:rFonts w:eastAsia="宋体" w:hint="eastAsia"/>
          <w:lang w:eastAsia="zh-CN"/>
        </w:rPr>
        <w:t xml:space="preserve"> A-4 and A-5</w:t>
      </w:r>
      <w:r>
        <w:rPr>
          <w:rFonts w:eastAsia="宋体" w:hint="eastAsia"/>
          <w:lang w:eastAsia="zh-CN"/>
        </w:rPr>
        <w:t>.</w:t>
      </w:r>
      <w:r w:rsidR="00246227">
        <w:rPr>
          <w:rFonts w:eastAsia="宋体" w:hint="eastAsia"/>
          <w:lang w:eastAsia="zh-CN"/>
        </w:rPr>
        <w:t xml:space="preserve"> T</w:t>
      </w:r>
      <w:r w:rsidR="00246227">
        <w:rPr>
          <w:rFonts w:eastAsia="宋体"/>
          <w:lang w:eastAsia="zh-CN"/>
        </w:rPr>
        <w:t>h</w:t>
      </w:r>
      <w:r w:rsidR="00246227">
        <w:rPr>
          <w:rFonts w:eastAsia="宋体" w:hint="eastAsia"/>
          <w:lang w:eastAsia="zh-CN"/>
        </w:rPr>
        <w:t>e benefit from shorter p</w:t>
      </w:r>
      <w:r w:rsidR="00246227">
        <w:rPr>
          <w:rFonts w:eastAsia="宋体"/>
          <w:lang w:eastAsia="zh-CN"/>
        </w:rPr>
        <w:t>rocessing</w:t>
      </w:r>
      <w:r w:rsidR="00246227">
        <w:rPr>
          <w:rFonts w:eastAsia="宋体" w:hint="eastAsia"/>
          <w:lang w:eastAsia="zh-CN"/>
        </w:rPr>
        <w:t xml:space="preserve"> time </w:t>
      </w:r>
      <w:r w:rsidR="00246227">
        <w:rPr>
          <w:rFonts w:eastAsia="宋体"/>
          <w:lang w:eastAsia="zh-CN"/>
        </w:rPr>
        <w:t xml:space="preserve">is </w:t>
      </w:r>
      <w:r w:rsidR="00246227">
        <w:rPr>
          <w:rFonts w:eastAsia="宋体" w:hint="eastAsia"/>
          <w:lang w:eastAsia="zh-CN"/>
        </w:rPr>
        <w:t xml:space="preserve">that HARQ (re)transmission number increases </w:t>
      </w:r>
      <w:r w:rsidR="00246227">
        <w:rPr>
          <w:rFonts w:eastAsia="宋体"/>
          <w:lang w:eastAsia="zh-CN"/>
        </w:rPr>
        <w:t>and spectrum</w:t>
      </w:r>
      <w:r w:rsidR="00246227">
        <w:rPr>
          <w:rFonts w:eastAsia="宋体" w:hint="eastAsia"/>
          <w:lang w:eastAsia="zh-CN"/>
        </w:rPr>
        <w:t xml:space="preserve"> efficiency improves.</w:t>
      </w:r>
      <w:r w:rsidR="007C2DD2">
        <w:rPr>
          <w:rFonts w:eastAsia="宋体" w:hint="eastAsia"/>
          <w:lang w:eastAsia="zh-CN"/>
        </w:rPr>
        <w:t xml:space="preserve"> System </w:t>
      </w:r>
      <w:r w:rsidR="007C2DD2">
        <w:rPr>
          <w:rFonts w:eastAsia="宋体"/>
          <w:lang w:eastAsia="zh-CN"/>
        </w:rPr>
        <w:t>efficiency</w:t>
      </w:r>
      <w:r w:rsidR="007C2DD2">
        <w:rPr>
          <w:rFonts w:eastAsia="宋体" w:hint="eastAsia"/>
          <w:lang w:eastAsia="zh-CN"/>
        </w:rPr>
        <w:t xml:space="preserve"> is mainly determined by average value not the worst </w:t>
      </w:r>
      <w:r w:rsidR="007C2DD2">
        <w:rPr>
          <w:rFonts w:eastAsia="宋体"/>
          <w:lang w:eastAsia="zh-CN"/>
        </w:rPr>
        <w:t>valu</w:t>
      </w:r>
      <w:r w:rsidR="007C2DD2">
        <w:rPr>
          <w:rFonts w:eastAsia="宋体" w:hint="eastAsia"/>
          <w:lang w:eastAsia="zh-CN"/>
        </w:rPr>
        <w:t xml:space="preserve">e, so </w:t>
      </w:r>
      <w:r w:rsidR="00C123F2">
        <w:rPr>
          <w:rFonts w:eastAsia="宋体" w:hint="eastAsia"/>
          <w:lang w:eastAsia="zh-CN"/>
        </w:rPr>
        <w:t>we focus on average transmission number</w:t>
      </w:r>
      <w:r w:rsidR="007C2DD2">
        <w:rPr>
          <w:rFonts w:eastAsia="宋体" w:hint="eastAsia"/>
          <w:lang w:eastAsia="zh-CN"/>
        </w:rPr>
        <w:t xml:space="preserve"> shown in Table 1-2 and transmission number for the worst case is listed in Table A-2 and Table A-3. The </w:t>
      </w:r>
      <w:r w:rsidR="00246227">
        <w:rPr>
          <w:rFonts w:eastAsia="宋体" w:hint="eastAsia"/>
          <w:lang w:eastAsia="zh-CN"/>
        </w:rPr>
        <w:t xml:space="preserve">following </w:t>
      </w:r>
      <w:r w:rsidR="00246227">
        <w:rPr>
          <w:rFonts w:eastAsia="宋体"/>
          <w:lang w:eastAsia="zh-CN"/>
        </w:rPr>
        <w:t>transmission</w:t>
      </w:r>
      <w:r w:rsidR="00246227">
        <w:rPr>
          <w:rFonts w:eastAsia="宋体" w:hint="eastAsia"/>
          <w:lang w:eastAsia="zh-CN"/>
        </w:rPr>
        <w:t xml:space="preserve"> scheme</w:t>
      </w:r>
      <w:r w:rsidR="007C2DD2">
        <w:rPr>
          <w:rFonts w:eastAsia="宋体" w:hint="eastAsia"/>
          <w:lang w:eastAsia="zh-CN"/>
        </w:rPr>
        <w:t>s are evaluated</w:t>
      </w:r>
      <w:r w:rsidR="00246227">
        <w:rPr>
          <w:rFonts w:eastAsia="宋体" w:hint="eastAsia"/>
          <w:lang w:eastAsia="zh-CN"/>
        </w:rPr>
        <w:t xml:space="preserve">: </w:t>
      </w:r>
    </w:p>
    <w:p w14:paraId="606F01BF" w14:textId="506E8384" w:rsidR="00246227" w:rsidRDefault="00246227" w:rsidP="00E71E6E">
      <w:pPr>
        <w:pStyle w:val="a0"/>
        <w:spacing w:beforeLines="50" w:before="120"/>
        <w:rPr>
          <w:rFonts w:eastAsia="宋体"/>
          <w:lang w:eastAsia="zh-CN"/>
        </w:rPr>
      </w:pPr>
      <w:r>
        <w:rPr>
          <w:rFonts w:eastAsia="宋体"/>
          <w:lang w:eastAsia="zh-CN"/>
        </w:rPr>
        <w:t>S</w:t>
      </w:r>
      <w:r>
        <w:rPr>
          <w:rFonts w:eastAsia="宋体" w:hint="eastAsia"/>
          <w:lang w:eastAsia="zh-CN"/>
        </w:rPr>
        <w:t>cheme1: Rel15 capability 2</w:t>
      </w:r>
    </w:p>
    <w:p w14:paraId="4041F082" w14:textId="533467BD" w:rsidR="00246227" w:rsidRDefault="007C2DD2" w:rsidP="00E71E6E">
      <w:pPr>
        <w:pStyle w:val="a0"/>
        <w:spacing w:beforeLines="50" w:before="120"/>
        <w:rPr>
          <w:rFonts w:eastAsia="宋体"/>
          <w:lang w:eastAsia="zh-CN"/>
        </w:rPr>
      </w:pPr>
      <w:r>
        <w:rPr>
          <w:rFonts w:eastAsia="宋体" w:hint="eastAsia"/>
          <w:lang w:eastAsia="zh-CN"/>
        </w:rPr>
        <w:lastRenderedPageBreak/>
        <w:t xml:space="preserve">Scheme2: </w:t>
      </w:r>
      <w:r w:rsidR="00221CA3">
        <w:rPr>
          <w:rFonts w:eastAsia="宋体" w:hint="eastAsia"/>
          <w:lang w:eastAsia="zh-CN"/>
        </w:rPr>
        <w:t xml:space="preserve">Flexible schedule only. Rel15 UE with capability 2 is baseline, and PDCCH </w:t>
      </w:r>
      <w:r w:rsidR="00C123F2">
        <w:rPr>
          <w:rFonts w:eastAsia="宋体" w:hint="eastAsia"/>
          <w:lang w:eastAsia="zh-CN"/>
        </w:rPr>
        <w:t xml:space="preserve">monitoring </w:t>
      </w:r>
      <w:r w:rsidR="00221CA3">
        <w:rPr>
          <w:rFonts w:eastAsia="宋体" w:hint="eastAsia"/>
          <w:lang w:eastAsia="zh-CN"/>
        </w:rPr>
        <w:t xml:space="preserve">capability and </w:t>
      </w:r>
      <w:r w:rsidR="00246227">
        <w:rPr>
          <w:rFonts w:eastAsia="宋体" w:hint="eastAsia"/>
          <w:lang w:eastAsia="zh-CN"/>
        </w:rPr>
        <w:t xml:space="preserve">UCI </w:t>
      </w:r>
      <w:r w:rsidR="00221CA3">
        <w:rPr>
          <w:rFonts w:eastAsia="宋体" w:hint="eastAsia"/>
          <w:lang w:eastAsia="zh-CN"/>
        </w:rPr>
        <w:t>multiplexing improve, for example, CORESET periodicity is 2 symbols a</w:t>
      </w:r>
      <w:r w:rsidR="00C123F2">
        <w:rPr>
          <w:rFonts w:eastAsia="宋体" w:hint="eastAsia"/>
          <w:lang w:eastAsia="zh-CN"/>
        </w:rPr>
        <w:t>nd UCI multiplexing window is 2</w:t>
      </w:r>
      <w:r w:rsidR="00221CA3">
        <w:rPr>
          <w:rFonts w:eastAsia="宋体" w:hint="eastAsia"/>
          <w:lang w:eastAsia="zh-CN"/>
        </w:rPr>
        <w:t>.</w:t>
      </w:r>
    </w:p>
    <w:p w14:paraId="4128E39F" w14:textId="4C74BAB0" w:rsidR="00246227" w:rsidRDefault="00246227" w:rsidP="00E71E6E">
      <w:pPr>
        <w:pStyle w:val="a0"/>
        <w:spacing w:beforeLines="50" w:before="120"/>
        <w:rPr>
          <w:rFonts w:eastAsia="宋体"/>
          <w:lang w:eastAsia="zh-CN"/>
        </w:rPr>
      </w:pPr>
      <w:r>
        <w:rPr>
          <w:rFonts w:eastAsia="宋体" w:hint="eastAsia"/>
          <w:lang w:eastAsia="zh-CN"/>
        </w:rPr>
        <w:t xml:space="preserve">Scheme3: </w:t>
      </w:r>
      <w:r w:rsidR="00221CA3">
        <w:rPr>
          <w:rFonts w:eastAsia="宋体" w:hint="eastAsia"/>
          <w:lang w:eastAsia="zh-CN"/>
        </w:rPr>
        <w:t>Higher capability</w:t>
      </w:r>
      <w:r>
        <w:rPr>
          <w:rFonts w:eastAsia="宋体" w:hint="eastAsia"/>
          <w:lang w:eastAsia="zh-CN"/>
        </w:rPr>
        <w:t xml:space="preserve"> is considered for UE and </w:t>
      </w:r>
      <w:proofErr w:type="spellStart"/>
      <w:r>
        <w:rPr>
          <w:rFonts w:eastAsia="宋体" w:hint="eastAsia"/>
          <w:lang w:eastAsia="zh-CN"/>
        </w:rPr>
        <w:t>gNB</w:t>
      </w:r>
      <w:proofErr w:type="spellEnd"/>
      <w:r w:rsidR="00221CA3">
        <w:rPr>
          <w:rFonts w:eastAsia="宋体" w:hint="eastAsia"/>
          <w:lang w:eastAsia="zh-CN"/>
        </w:rPr>
        <w:t xml:space="preserve">. For example, N1=2.5 and N2=3.5 for both UE and </w:t>
      </w:r>
      <w:proofErr w:type="spellStart"/>
      <w:r w:rsidR="00221CA3">
        <w:rPr>
          <w:rFonts w:eastAsia="宋体" w:hint="eastAsia"/>
          <w:lang w:eastAsia="zh-CN"/>
        </w:rPr>
        <w:t>gNB</w:t>
      </w:r>
      <w:proofErr w:type="spellEnd"/>
      <w:r w:rsidR="00221CA3">
        <w:rPr>
          <w:rFonts w:eastAsia="宋体" w:hint="eastAsia"/>
          <w:lang w:eastAsia="zh-CN"/>
        </w:rPr>
        <w:t>.</w:t>
      </w:r>
    </w:p>
    <w:p w14:paraId="229CC6E2" w14:textId="0285A51B" w:rsidR="00246227" w:rsidRPr="00C123F2" w:rsidRDefault="00246227" w:rsidP="00C123F2">
      <w:pPr>
        <w:pStyle w:val="a0"/>
        <w:spacing w:beforeLines="50" w:before="120"/>
        <w:rPr>
          <w:rFonts w:eastAsia="宋体"/>
          <w:lang w:eastAsia="zh-CN"/>
        </w:rPr>
      </w:pPr>
      <w:r>
        <w:rPr>
          <w:rFonts w:eastAsia="宋体" w:hint="eastAsia"/>
          <w:lang w:eastAsia="zh-CN"/>
        </w:rPr>
        <w:t xml:space="preserve">Scheme4: </w:t>
      </w:r>
      <w:r w:rsidR="00221CA3">
        <w:rPr>
          <w:rFonts w:eastAsia="宋体" w:hint="eastAsia"/>
          <w:lang w:eastAsia="zh-CN"/>
        </w:rPr>
        <w:t xml:space="preserve">Higher capability </w:t>
      </w:r>
      <w:r>
        <w:rPr>
          <w:rFonts w:eastAsia="宋体" w:hint="eastAsia"/>
          <w:lang w:eastAsia="zh-CN"/>
        </w:rPr>
        <w:t>is considered for UE only</w:t>
      </w:r>
      <w:r w:rsidR="00221CA3">
        <w:rPr>
          <w:rFonts w:eastAsia="宋体" w:hint="eastAsia"/>
          <w:lang w:eastAsia="zh-CN"/>
        </w:rPr>
        <w:t xml:space="preserve">. For example, N1=2.5 and N2=3.5 for UE but N1=4.5 and N2=5.5 for </w:t>
      </w:r>
      <w:proofErr w:type="spellStart"/>
      <w:r w:rsidR="00221CA3">
        <w:rPr>
          <w:rFonts w:eastAsia="宋体" w:hint="eastAsia"/>
          <w:lang w:eastAsia="zh-CN"/>
        </w:rPr>
        <w:t>gNB</w:t>
      </w:r>
      <w:proofErr w:type="spellEnd"/>
      <w:r w:rsidR="00221CA3">
        <w:rPr>
          <w:rFonts w:eastAsia="宋体" w:hint="eastAsia"/>
          <w:lang w:eastAsia="zh-CN"/>
        </w:rPr>
        <w:t>.</w:t>
      </w:r>
    </w:p>
    <w:p w14:paraId="6F94A81C" w14:textId="05295502" w:rsidR="00246227" w:rsidRPr="00246227" w:rsidRDefault="00246227" w:rsidP="00246227">
      <w:pPr>
        <w:pStyle w:val="a0"/>
        <w:jc w:val="center"/>
        <w:rPr>
          <w:rFonts w:eastAsiaTheme="minorEastAsia"/>
          <w:lang w:eastAsia="zh-CN"/>
        </w:rPr>
      </w:pPr>
      <w:r>
        <w:rPr>
          <w:rFonts w:eastAsiaTheme="minorEastAsia" w:hint="eastAsia"/>
          <w:lang w:eastAsia="zh-CN"/>
        </w:rPr>
        <w:t xml:space="preserve">Table1 </w:t>
      </w:r>
      <w:r w:rsidRPr="00246227">
        <w:rPr>
          <w:rFonts w:eastAsiaTheme="minorEastAsia" w:hint="eastAsia"/>
          <w:lang w:eastAsia="zh-CN"/>
        </w:rPr>
        <w:t xml:space="preserve">Transmission number </w:t>
      </w:r>
      <w:r w:rsidR="00406E39">
        <w:rPr>
          <w:rFonts w:eastAsiaTheme="minorEastAsia" w:hint="eastAsia"/>
          <w:lang w:eastAsia="zh-CN"/>
        </w:rPr>
        <w:t xml:space="preserve">within 1ms </w:t>
      </w:r>
      <w:r w:rsidRPr="00246227">
        <w:rPr>
          <w:rFonts w:eastAsiaTheme="minorEastAsia" w:hint="eastAsia"/>
          <w:lang w:eastAsia="zh-CN"/>
        </w:rPr>
        <w:t>for Cell Middle (Average)</w:t>
      </w:r>
    </w:p>
    <w:tbl>
      <w:tblPr>
        <w:tblStyle w:val="a7"/>
        <w:tblW w:w="0" w:type="auto"/>
        <w:tblLook w:val="04A0" w:firstRow="1" w:lastRow="0" w:firstColumn="1" w:lastColumn="0" w:noHBand="0" w:noVBand="1"/>
      </w:tblPr>
      <w:tblGrid>
        <w:gridCol w:w="3936"/>
        <w:gridCol w:w="850"/>
        <w:gridCol w:w="1605"/>
        <w:gridCol w:w="2131"/>
      </w:tblGrid>
      <w:tr w:rsidR="00246227" w14:paraId="6372CAEE" w14:textId="77777777" w:rsidTr="0001744D">
        <w:tc>
          <w:tcPr>
            <w:tcW w:w="3936" w:type="dxa"/>
          </w:tcPr>
          <w:p w14:paraId="350227DE" w14:textId="77777777" w:rsidR="00246227" w:rsidRPr="0090779C" w:rsidRDefault="00246227" w:rsidP="0001744D">
            <w:pPr>
              <w:jc w:val="center"/>
            </w:pPr>
          </w:p>
        </w:tc>
        <w:tc>
          <w:tcPr>
            <w:tcW w:w="850" w:type="dxa"/>
          </w:tcPr>
          <w:p w14:paraId="2EC0467E" w14:textId="77777777" w:rsidR="00246227" w:rsidRDefault="00246227" w:rsidP="0001744D">
            <w:pPr>
              <w:jc w:val="center"/>
            </w:pPr>
            <w:r>
              <w:rPr>
                <w:rFonts w:hint="eastAsia"/>
              </w:rPr>
              <w:t xml:space="preserve">DL </w:t>
            </w:r>
            <w:proofErr w:type="spellStart"/>
            <w:r>
              <w:rPr>
                <w:rFonts w:hint="eastAsia"/>
              </w:rPr>
              <w:t>Tx</w:t>
            </w:r>
            <w:proofErr w:type="spellEnd"/>
          </w:p>
        </w:tc>
        <w:tc>
          <w:tcPr>
            <w:tcW w:w="1605" w:type="dxa"/>
          </w:tcPr>
          <w:p w14:paraId="215D1742" w14:textId="77777777" w:rsidR="00246227" w:rsidRDefault="00246227" w:rsidP="0001744D">
            <w:pPr>
              <w:jc w:val="center"/>
            </w:pPr>
            <w:r>
              <w:rPr>
                <w:rFonts w:hint="eastAsia"/>
              </w:rPr>
              <w:t>Configured Grant</w:t>
            </w:r>
          </w:p>
        </w:tc>
        <w:tc>
          <w:tcPr>
            <w:tcW w:w="2131" w:type="dxa"/>
          </w:tcPr>
          <w:p w14:paraId="0B51FD65" w14:textId="77777777" w:rsidR="00246227" w:rsidRDefault="00246227" w:rsidP="0001744D">
            <w:pPr>
              <w:jc w:val="center"/>
            </w:pPr>
            <w:r>
              <w:rPr>
                <w:rFonts w:hint="eastAsia"/>
              </w:rPr>
              <w:t>UL grant based</w:t>
            </w:r>
          </w:p>
        </w:tc>
      </w:tr>
      <w:tr w:rsidR="00246227" w14:paraId="73EB8C1F" w14:textId="77777777" w:rsidTr="0001744D">
        <w:tc>
          <w:tcPr>
            <w:tcW w:w="3936" w:type="dxa"/>
          </w:tcPr>
          <w:p w14:paraId="45DFF1FD" w14:textId="1C8C60E9" w:rsidR="00246227" w:rsidRDefault="00221CA3" w:rsidP="00221CA3">
            <w:pPr>
              <w:jc w:val="center"/>
            </w:pPr>
            <w:r>
              <w:rPr>
                <w:rFonts w:eastAsia="宋体" w:hint="eastAsia"/>
                <w:lang w:eastAsia="zh-CN"/>
              </w:rPr>
              <w:t>Rel15 capability 2</w:t>
            </w:r>
          </w:p>
        </w:tc>
        <w:tc>
          <w:tcPr>
            <w:tcW w:w="850" w:type="dxa"/>
          </w:tcPr>
          <w:p w14:paraId="3B535578" w14:textId="77777777" w:rsidR="00246227" w:rsidRDefault="00246227" w:rsidP="0001744D">
            <w:pPr>
              <w:jc w:val="center"/>
            </w:pPr>
            <w:r>
              <w:rPr>
                <w:rFonts w:hint="eastAsia"/>
              </w:rPr>
              <w:t>1</w:t>
            </w:r>
          </w:p>
        </w:tc>
        <w:tc>
          <w:tcPr>
            <w:tcW w:w="1605" w:type="dxa"/>
          </w:tcPr>
          <w:p w14:paraId="0702BF47" w14:textId="77777777" w:rsidR="00246227" w:rsidRDefault="00246227" w:rsidP="0001744D">
            <w:pPr>
              <w:jc w:val="center"/>
            </w:pPr>
            <w:r>
              <w:rPr>
                <w:rFonts w:hint="eastAsia"/>
              </w:rPr>
              <w:t>2</w:t>
            </w:r>
          </w:p>
        </w:tc>
        <w:tc>
          <w:tcPr>
            <w:tcW w:w="2131" w:type="dxa"/>
          </w:tcPr>
          <w:p w14:paraId="0F70C2BD" w14:textId="77777777" w:rsidR="00246227" w:rsidRDefault="00246227" w:rsidP="0001744D">
            <w:pPr>
              <w:jc w:val="center"/>
            </w:pPr>
            <w:r>
              <w:rPr>
                <w:rFonts w:hint="eastAsia"/>
              </w:rPr>
              <w:t>1</w:t>
            </w:r>
          </w:p>
        </w:tc>
      </w:tr>
      <w:tr w:rsidR="00246227" w14:paraId="61CD7A95" w14:textId="77777777" w:rsidTr="0001744D">
        <w:tc>
          <w:tcPr>
            <w:tcW w:w="3936" w:type="dxa"/>
          </w:tcPr>
          <w:p w14:paraId="2E6B7BB2" w14:textId="5A89908A" w:rsidR="00246227" w:rsidRPr="00221CA3" w:rsidRDefault="00246227" w:rsidP="0001744D">
            <w:pPr>
              <w:jc w:val="center"/>
              <w:rPr>
                <w:rFonts w:eastAsiaTheme="minorEastAsia"/>
                <w:lang w:eastAsia="zh-CN"/>
              </w:rPr>
            </w:pPr>
            <w:r>
              <w:t>Flexible schedule</w:t>
            </w:r>
            <w:r w:rsidR="00221CA3">
              <w:rPr>
                <w:rFonts w:eastAsiaTheme="minorEastAsia" w:hint="eastAsia"/>
                <w:lang w:eastAsia="zh-CN"/>
              </w:rPr>
              <w:t xml:space="preserve"> only</w:t>
            </w:r>
          </w:p>
        </w:tc>
        <w:tc>
          <w:tcPr>
            <w:tcW w:w="850" w:type="dxa"/>
          </w:tcPr>
          <w:p w14:paraId="6C752E02" w14:textId="77777777" w:rsidR="00246227" w:rsidRPr="00406E39" w:rsidRDefault="00246227" w:rsidP="0001744D">
            <w:pPr>
              <w:jc w:val="center"/>
              <w:rPr>
                <w:highlight w:val="green"/>
              </w:rPr>
            </w:pPr>
            <w:r w:rsidRPr="00406E39">
              <w:rPr>
                <w:rFonts w:hint="eastAsia"/>
                <w:highlight w:val="green"/>
              </w:rPr>
              <w:t>2</w:t>
            </w:r>
          </w:p>
        </w:tc>
        <w:tc>
          <w:tcPr>
            <w:tcW w:w="1605" w:type="dxa"/>
          </w:tcPr>
          <w:p w14:paraId="6672F477" w14:textId="77777777" w:rsidR="00246227" w:rsidRDefault="00246227" w:rsidP="0001744D">
            <w:pPr>
              <w:jc w:val="center"/>
            </w:pPr>
            <w:r>
              <w:rPr>
                <w:rFonts w:hint="eastAsia"/>
              </w:rPr>
              <w:t>2</w:t>
            </w:r>
          </w:p>
        </w:tc>
        <w:tc>
          <w:tcPr>
            <w:tcW w:w="2131" w:type="dxa"/>
          </w:tcPr>
          <w:p w14:paraId="63196F3E" w14:textId="77777777" w:rsidR="00246227" w:rsidRDefault="00246227" w:rsidP="0001744D">
            <w:pPr>
              <w:jc w:val="center"/>
            </w:pPr>
            <w:r>
              <w:rPr>
                <w:rFonts w:hint="eastAsia"/>
              </w:rPr>
              <w:t>1</w:t>
            </w:r>
          </w:p>
        </w:tc>
      </w:tr>
      <w:tr w:rsidR="00246227" w14:paraId="75AC86F7" w14:textId="77777777" w:rsidTr="0001744D">
        <w:tc>
          <w:tcPr>
            <w:tcW w:w="3936" w:type="dxa"/>
          </w:tcPr>
          <w:p w14:paraId="22E496E6" w14:textId="11CC0286" w:rsidR="00246227" w:rsidRDefault="00221CA3" w:rsidP="0001744D">
            <w:pPr>
              <w:jc w:val="center"/>
            </w:pPr>
            <w:r>
              <w:rPr>
                <w:rFonts w:eastAsiaTheme="minorEastAsia" w:hint="eastAsia"/>
                <w:lang w:eastAsia="zh-CN"/>
              </w:rPr>
              <w:t>Higher capability</w:t>
            </w:r>
            <w:r w:rsidR="00246227">
              <w:rPr>
                <w:rFonts w:hint="eastAsia"/>
              </w:rPr>
              <w:t xml:space="preserve"> for UE and </w:t>
            </w:r>
            <w:proofErr w:type="spellStart"/>
            <w:r w:rsidR="00246227">
              <w:rPr>
                <w:rFonts w:hint="eastAsia"/>
              </w:rPr>
              <w:t>gNB</w:t>
            </w:r>
            <w:proofErr w:type="spellEnd"/>
          </w:p>
        </w:tc>
        <w:tc>
          <w:tcPr>
            <w:tcW w:w="850" w:type="dxa"/>
          </w:tcPr>
          <w:p w14:paraId="367DB731" w14:textId="77777777" w:rsidR="00246227" w:rsidRPr="00406E39" w:rsidRDefault="00246227" w:rsidP="0001744D">
            <w:pPr>
              <w:jc w:val="center"/>
              <w:rPr>
                <w:highlight w:val="green"/>
              </w:rPr>
            </w:pPr>
            <w:r w:rsidRPr="00406E39">
              <w:rPr>
                <w:rFonts w:hint="eastAsia"/>
                <w:highlight w:val="green"/>
              </w:rPr>
              <w:t>2</w:t>
            </w:r>
          </w:p>
        </w:tc>
        <w:tc>
          <w:tcPr>
            <w:tcW w:w="1605" w:type="dxa"/>
          </w:tcPr>
          <w:p w14:paraId="0FE9B124" w14:textId="77777777" w:rsidR="00246227" w:rsidRDefault="00246227" w:rsidP="0001744D">
            <w:pPr>
              <w:jc w:val="center"/>
            </w:pPr>
            <w:r>
              <w:rPr>
                <w:rFonts w:hint="eastAsia"/>
              </w:rPr>
              <w:t>2</w:t>
            </w:r>
          </w:p>
        </w:tc>
        <w:tc>
          <w:tcPr>
            <w:tcW w:w="2131" w:type="dxa"/>
          </w:tcPr>
          <w:p w14:paraId="339EFF15" w14:textId="6F56DAAF" w:rsidR="00246227" w:rsidRPr="00E31BB4" w:rsidRDefault="00246227" w:rsidP="00E31BB4">
            <w:pPr>
              <w:jc w:val="center"/>
              <w:rPr>
                <w:rFonts w:eastAsiaTheme="minorEastAsia"/>
                <w:lang w:eastAsia="zh-CN"/>
              </w:rPr>
            </w:pPr>
            <w:r w:rsidRPr="00406E39">
              <w:rPr>
                <w:rFonts w:hint="eastAsia"/>
                <w:highlight w:val="green"/>
              </w:rPr>
              <w:t>2</w:t>
            </w:r>
            <w:r>
              <w:rPr>
                <w:rFonts w:hint="eastAsia"/>
              </w:rPr>
              <w:t xml:space="preserve"> </w:t>
            </w:r>
          </w:p>
        </w:tc>
      </w:tr>
      <w:tr w:rsidR="00246227" w14:paraId="22074D88" w14:textId="77777777" w:rsidTr="0001744D">
        <w:tc>
          <w:tcPr>
            <w:tcW w:w="3936" w:type="dxa"/>
          </w:tcPr>
          <w:p w14:paraId="76C2B6BA" w14:textId="362481F0" w:rsidR="00246227" w:rsidRDefault="00221CA3" w:rsidP="0001744D">
            <w:pPr>
              <w:jc w:val="center"/>
            </w:pPr>
            <w:r>
              <w:rPr>
                <w:rFonts w:eastAsiaTheme="minorEastAsia" w:hint="eastAsia"/>
                <w:lang w:eastAsia="zh-CN"/>
              </w:rPr>
              <w:t>Higher capability</w:t>
            </w:r>
            <w:r w:rsidR="00246227">
              <w:rPr>
                <w:rFonts w:hint="eastAsia"/>
              </w:rPr>
              <w:t xml:space="preserve"> for UE Only</w:t>
            </w:r>
          </w:p>
        </w:tc>
        <w:tc>
          <w:tcPr>
            <w:tcW w:w="850" w:type="dxa"/>
          </w:tcPr>
          <w:p w14:paraId="26E8E74C" w14:textId="220AD137" w:rsidR="00246227" w:rsidRPr="00E31BB4" w:rsidRDefault="00E31BB4" w:rsidP="0001744D">
            <w:pPr>
              <w:jc w:val="center"/>
              <w:rPr>
                <w:rFonts w:eastAsiaTheme="minorEastAsia"/>
                <w:lang w:eastAsia="zh-CN"/>
              </w:rPr>
            </w:pPr>
            <w:r>
              <w:rPr>
                <w:rFonts w:eastAsiaTheme="minorEastAsia" w:hint="eastAsia"/>
                <w:lang w:eastAsia="zh-CN"/>
              </w:rPr>
              <w:t>1</w:t>
            </w:r>
          </w:p>
        </w:tc>
        <w:tc>
          <w:tcPr>
            <w:tcW w:w="1605" w:type="dxa"/>
          </w:tcPr>
          <w:p w14:paraId="4FFE0D79" w14:textId="77777777" w:rsidR="00246227" w:rsidRDefault="00246227" w:rsidP="0001744D">
            <w:pPr>
              <w:jc w:val="center"/>
            </w:pPr>
            <w:r>
              <w:rPr>
                <w:rFonts w:hint="eastAsia"/>
              </w:rPr>
              <w:t>2</w:t>
            </w:r>
          </w:p>
        </w:tc>
        <w:tc>
          <w:tcPr>
            <w:tcW w:w="2131" w:type="dxa"/>
          </w:tcPr>
          <w:p w14:paraId="6057C401" w14:textId="77777777" w:rsidR="00246227" w:rsidRDefault="00246227" w:rsidP="0001744D">
            <w:pPr>
              <w:jc w:val="center"/>
            </w:pPr>
            <w:r>
              <w:rPr>
                <w:rFonts w:hint="eastAsia"/>
              </w:rPr>
              <w:t>1</w:t>
            </w:r>
          </w:p>
        </w:tc>
      </w:tr>
    </w:tbl>
    <w:p w14:paraId="69DF1EB6" w14:textId="77777777" w:rsidR="00246227" w:rsidRPr="00246227" w:rsidRDefault="00246227" w:rsidP="00246227">
      <w:pPr>
        <w:rPr>
          <w:rFonts w:eastAsiaTheme="minorEastAsia"/>
          <w:lang w:eastAsia="zh-CN"/>
        </w:rPr>
      </w:pPr>
    </w:p>
    <w:p w14:paraId="2FAA12FF" w14:textId="00EC16DE" w:rsidR="00246227" w:rsidRPr="00246227" w:rsidRDefault="007C2DD2" w:rsidP="00246227">
      <w:pPr>
        <w:pStyle w:val="a0"/>
        <w:jc w:val="center"/>
        <w:rPr>
          <w:rFonts w:eastAsiaTheme="minorEastAsia"/>
          <w:lang w:eastAsia="zh-CN"/>
        </w:rPr>
      </w:pPr>
      <w:r>
        <w:rPr>
          <w:rFonts w:eastAsiaTheme="minorEastAsia" w:hint="eastAsia"/>
          <w:lang w:eastAsia="zh-CN"/>
        </w:rPr>
        <w:t>Table 2</w:t>
      </w:r>
      <w:r w:rsidR="00246227">
        <w:rPr>
          <w:rFonts w:eastAsiaTheme="minorEastAsia" w:hint="eastAsia"/>
          <w:lang w:eastAsia="zh-CN"/>
        </w:rPr>
        <w:t xml:space="preserve"> </w:t>
      </w:r>
      <w:r w:rsidR="00246227" w:rsidRPr="00246227">
        <w:rPr>
          <w:rFonts w:eastAsiaTheme="minorEastAsia" w:hint="eastAsia"/>
          <w:lang w:eastAsia="zh-CN"/>
        </w:rPr>
        <w:t xml:space="preserve">Transmission number </w:t>
      </w:r>
      <w:r w:rsidR="00406E39">
        <w:rPr>
          <w:rFonts w:eastAsiaTheme="minorEastAsia" w:hint="eastAsia"/>
          <w:lang w:eastAsia="zh-CN"/>
        </w:rPr>
        <w:t xml:space="preserve">within 1ms </w:t>
      </w:r>
      <w:r w:rsidR="00246227" w:rsidRPr="00246227">
        <w:rPr>
          <w:rFonts w:eastAsiaTheme="minorEastAsia" w:hint="eastAsia"/>
          <w:lang w:eastAsia="zh-CN"/>
        </w:rPr>
        <w:t>for Cell edge (Average)</w:t>
      </w:r>
    </w:p>
    <w:tbl>
      <w:tblPr>
        <w:tblStyle w:val="a7"/>
        <w:tblW w:w="0" w:type="auto"/>
        <w:tblLook w:val="04A0" w:firstRow="1" w:lastRow="0" w:firstColumn="1" w:lastColumn="0" w:noHBand="0" w:noVBand="1"/>
      </w:tblPr>
      <w:tblGrid>
        <w:gridCol w:w="3794"/>
        <w:gridCol w:w="1134"/>
        <w:gridCol w:w="1843"/>
        <w:gridCol w:w="1751"/>
      </w:tblGrid>
      <w:tr w:rsidR="00246227" w14:paraId="51309E48" w14:textId="77777777" w:rsidTr="0001744D">
        <w:tc>
          <w:tcPr>
            <w:tcW w:w="3794" w:type="dxa"/>
          </w:tcPr>
          <w:p w14:paraId="2AA7832D" w14:textId="77777777" w:rsidR="00246227" w:rsidRDefault="00246227" w:rsidP="0001744D">
            <w:pPr>
              <w:jc w:val="center"/>
            </w:pPr>
          </w:p>
        </w:tc>
        <w:tc>
          <w:tcPr>
            <w:tcW w:w="1134" w:type="dxa"/>
          </w:tcPr>
          <w:p w14:paraId="77601436" w14:textId="77777777" w:rsidR="00246227" w:rsidRDefault="00246227" w:rsidP="0001744D">
            <w:pPr>
              <w:jc w:val="center"/>
            </w:pPr>
            <w:r>
              <w:rPr>
                <w:rFonts w:hint="eastAsia"/>
              </w:rPr>
              <w:t xml:space="preserve">DL </w:t>
            </w:r>
            <w:proofErr w:type="spellStart"/>
            <w:r>
              <w:rPr>
                <w:rFonts w:hint="eastAsia"/>
              </w:rPr>
              <w:t>Tx</w:t>
            </w:r>
            <w:proofErr w:type="spellEnd"/>
          </w:p>
        </w:tc>
        <w:tc>
          <w:tcPr>
            <w:tcW w:w="1843" w:type="dxa"/>
          </w:tcPr>
          <w:p w14:paraId="3BF444AB" w14:textId="77777777" w:rsidR="00246227" w:rsidRDefault="00246227" w:rsidP="0001744D">
            <w:pPr>
              <w:jc w:val="center"/>
            </w:pPr>
            <w:r>
              <w:rPr>
                <w:rFonts w:hint="eastAsia"/>
              </w:rPr>
              <w:t>Configured Grant</w:t>
            </w:r>
          </w:p>
        </w:tc>
        <w:tc>
          <w:tcPr>
            <w:tcW w:w="1751" w:type="dxa"/>
          </w:tcPr>
          <w:p w14:paraId="24FB2113" w14:textId="77777777" w:rsidR="00246227" w:rsidRDefault="00246227" w:rsidP="0001744D">
            <w:pPr>
              <w:jc w:val="center"/>
            </w:pPr>
            <w:r>
              <w:rPr>
                <w:rFonts w:hint="eastAsia"/>
              </w:rPr>
              <w:t>UL grant based</w:t>
            </w:r>
          </w:p>
        </w:tc>
      </w:tr>
      <w:tr w:rsidR="00221CA3" w14:paraId="14922A93" w14:textId="77777777" w:rsidTr="0001744D">
        <w:tc>
          <w:tcPr>
            <w:tcW w:w="3794" w:type="dxa"/>
          </w:tcPr>
          <w:p w14:paraId="51351BD4" w14:textId="7323C7D4" w:rsidR="00221CA3" w:rsidRDefault="00221CA3" w:rsidP="0001744D">
            <w:pPr>
              <w:jc w:val="center"/>
            </w:pPr>
            <w:r>
              <w:rPr>
                <w:rFonts w:eastAsia="宋体" w:hint="eastAsia"/>
                <w:lang w:eastAsia="zh-CN"/>
              </w:rPr>
              <w:t>Rel15 capability 2</w:t>
            </w:r>
          </w:p>
        </w:tc>
        <w:tc>
          <w:tcPr>
            <w:tcW w:w="1134" w:type="dxa"/>
          </w:tcPr>
          <w:p w14:paraId="7D796E87" w14:textId="77777777" w:rsidR="00221CA3" w:rsidRDefault="00221CA3" w:rsidP="0001744D">
            <w:pPr>
              <w:jc w:val="center"/>
            </w:pPr>
            <w:r>
              <w:rPr>
                <w:rFonts w:hint="eastAsia"/>
              </w:rPr>
              <w:t>1</w:t>
            </w:r>
          </w:p>
        </w:tc>
        <w:tc>
          <w:tcPr>
            <w:tcW w:w="1843" w:type="dxa"/>
          </w:tcPr>
          <w:p w14:paraId="36921B11" w14:textId="63DA2476" w:rsidR="00221CA3" w:rsidRPr="007C2DD2" w:rsidRDefault="007C2DD2" w:rsidP="0001744D">
            <w:pPr>
              <w:jc w:val="center"/>
              <w:rPr>
                <w:rFonts w:eastAsiaTheme="minorEastAsia"/>
                <w:lang w:eastAsia="zh-CN"/>
              </w:rPr>
            </w:pPr>
            <w:r>
              <w:rPr>
                <w:rFonts w:eastAsiaTheme="minorEastAsia" w:hint="eastAsia"/>
                <w:lang w:eastAsia="zh-CN"/>
              </w:rPr>
              <w:t>2</w:t>
            </w:r>
          </w:p>
        </w:tc>
        <w:tc>
          <w:tcPr>
            <w:tcW w:w="1751" w:type="dxa"/>
          </w:tcPr>
          <w:p w14:paraId="1E2535EB" w14:textId="77777777" w:rsidR="00221CA3" w:rsidRDefault="00221CA3" w:rsidP="0001744D">
            <w:pPr>
              <w:jc w:val="center"/>
            </w:pPr>
            <w:r>
              <w:rPr>
                <w:rFonts w:hint="eastAsia"/>
              </w:rPr>
              <w:t>1</w:t>
            </w:r>
          </w:p>
        </w:tc>
      </w:tr>
      <w:tr w:rsidR="00221CA3" w14:paraId="5895777D" w14:textId="77777777" w:rsidTr="0001744D">
        <w:tc>
          <w:tcPr>
            <w:tcW w:w="3794" w:type="dxa"/>
          </w:tcPr>
          <w:p w14:paraId="467817B4" w14:textId="697C4762" w:rsidR="00221CA3" w:rsidRDefault="00221CA3" w:rsidP="0001744D">
            <w:pPr>
              <w:jc w:val="center"/>
            </w:pPr>
            <w:r>
              <w:t>Flexible schedule</w:t>
            </w:r>
            <w:r>
              <w:rPr>
                <w:rFonts w:eastAsiaTheme="minorEastAsia" w:hint="eastAsia"/>
                <w:lang w:eastAsia="zh-CN"/>
              </w:rPr>
              <w:t xml:space="preserve"> only</w:t>
            </w:r>
          </w:p>
        </w:tc>
        <w:tc>
          <w:tcPr>
            <w:tcW w:w="1134" w:type="dxa"/>
          </w:tcPr>
          <w:p w14:paraId="0832271D" w14:textId="77777777" w:rsidR="00221CA3" w:rsidRDefault="00221CA3" w:rsidP="0001744D">
            <w:pPr>
              <w:jc w:val="center"/>
            </w:pPr>
            <w:r>
              <w:rPr>
                <w:rFonts w:hint="eastAsia"/>
              </w:rPr>
              <w:t>1</w:t>
            </w:r>
          </w:p>
        </w:tc>
        <w:tc>
          <w:tcPr>
            <w:tcW w:w="1843" w:type="dxa"/>
          </w:tcPr>
          <w:p w14:paraId="07134B65" w14:textId="4EC4E0D8" w:rsidR="00221CA3" w:rsidRPr="007C2DD2" w:rsidRDefault="007C2DD2" w:rsidP="0001744D">
            <w:pPr>
              <w:jc w:val="center"/>
              <w:rPr>
                <w:rFonts w:eastAsiaTheme="minorEastAsia"/>
                <w:lang w:eastAsia="zh-CN"/>
              </w:rPr>
            </w:pPr>
            <w:r>
              <w:rPr>
                <w:rFonts w:eastAsiaTheme="minorEastAsia" w:hint="eastAsia"/>
                <w:lang w:eastAsia="zh-CN"/>
              </w:rPr>
              <w:t>2</w:t>
            </w:r>
          </w:p>
        </w:tc>
        <w:tc>
          <w:tcPr>
            <w:tcW w:w="1751" w:type="dxa"/>
          </w:tcPr>
          <w:p w14:paraId="0A401C97" w14:textId="74B5E07B" w:rsidR="00221CA3" w:rsidRPr="00E31BB4" w:rsidRDefault="00E31BB4" w:rsidP="0001744D">
            <w:pPr>
              <w:jc w:val="center"/>
              <w:rPr>
                <w:rFonts w:eastAsiaTheme="minorEastAsia"/>
                <w:lang w:eastAsia="zh-CN"/>
              </w:rPr>
            </w:pPr>
            <w:r>
              <w:rPr>
                <w:rFonts w:eastAsiaTheme="minorEastAsia" w:hint="eastAsia"/>
                <w:lang w:eastAsia="zh-CN"/>
              </w:rPr>
              <w:t>1</w:t>
            </w:r>
          </w:p>
        </w:tc>
      </w:tr>
      <w:tr w:rsidR="00221CA3" w14:paraId="07EBC2A1" w14:textId="77777777" w:rsidTr="0001744D">
        <w:tc>
          <w:tcPr>
            <w:tcW w:w="3794" w:type="dxa"/>
          </w:tcPr>
          <w:p w14:paraId="7915DDCF" w14:textId="17DA948F" w:rsidR="00221CA3" w:rsidRDefault="00221CA3" w:rsidP="0001744D">
            <w:pPr>
              <w:jc w:val="cente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1134" w:type="dxa"/>
          </w:tcPr>
          <w:p w14:paraId="56EB4183" w14:textId="77777777" w:rsidR="00221CA3" w:rsidRDefault="00221CA3" w:rsidP="0001744D">
            <w:pPr>
              <w:jc w:val="center"/>
            </w:pPr>
            <w:r>
              <w:rPr>
                <w:rFonts w:hint="eastAsia"/>
              </w:rPr>
              <w:t>1</w:t>
            </w:r>
          </w:p>
        </w:tc>
        <w:tc>
          <w:tcPr>
            <w:tcW w:w="1843" w:type="dxa"/>
          </w:tcPr>
          <w:p w14:paraId="1A3D2D69" w14:textId="0436EFF3" w:rsidR="00221CA3" w:rsidRPr="007C2DD2" w:rsidRDefault="007C2DD2" w:rsidP="0001744D">
            <w:pPr>
              <w:jc w:val="center"/>
              <w:rPr>
                <w:rFonts w:eastAsiaTheme="minorEastAsia"/>
                <w:lang w:eastAsia="zh-CN"/>
              </w:rPr>
            </w:pPr>
            <w:r>
              <w:rPr>
                <w:rFonts w:eastAsiaTheme="minorEastAsia" w:hint="eastAsia"/>
                <w:lang w:eastAsia="zh-CN"/>
              </w:rPr>
              <w:t>2</w:t>
            </w:r>
          </w:p>
        </w:tc>
        <w:tc>
          <w:tcPr>
            <w:tcW w:w="1751" w:type="dxa"/>
          </w:tcPr>
          <w:p w14:paraId="3803E16C" w14:textId="2890B26C" w:rsidR="00221CA3" w:rsidRPr="00E31BB4" w:rsidRDefault="00E31BB4" w:rsidP="0001744D">
            <w:pPr>
              <w:jc w:val="center"/>
              <w:rPr>
                <w:rFonts w:eastAsiaTheme="minorEastAsia"/>
                <w:lang w:eastAsia="zh-CN"/>
              </w:rPr>
            </w:pPr>
            <w:r>
              <w:rPr>
                <w:rFonts w:eastAsiaTheme="minorEastAsia" w:hint="eastAsia"/>
                <w:lang w:eastAsia="zh-CN"/>
              </w:rPr>
              <w:t>1</w:t>
            </w:r>
          </w:p>
        </w:tc>
      </w:tr>
      <w:tr w:rsidR="00221CA3" w14:paraId="37EB8CA9" w14:textId="77777777" w:rsidTr="0001744D">
        <w:tc>
          <w:tcPr>
            <w:tcW w:w="3794" w:type="dxa"/>
          </w:tcPr>
          <w:p w14:paraId="7A965E85" w14:textId="10845328" w:rsidR="00221CA3" w:rsidRDefault="00221CA3" w:rsidP="0001744D">
            <w:pPr>
              <w:jc w:val="center"/>
            </w:pPr>
            <w:r>
              <w:rPr>
                <w:rFonts w:eastAsiaTheme="minorEastAsia" w:hint="eastAsia"/>
                <w:lang w:eastAsia="zh-CN"/>
              </w:rPr>
              <w:t>Higher capability</w:t>
            </w:r>
            <w:r>
              <w:rPr>
                <w:rFonts w:hint="eastAsia"/>
              </w:rPr>
              <w:t xml:space="preserve"> for UE Only</w:t>
            </w:r>
          </w:p>
        </w:tc>
        <w:tc>
          <w:tcPr>
            <w:tcW w:w="1134" w:type="dxa"/>
          </w:tcPr>
          <w:p w14:paraId="75B511D1" w14:textId="77777777" w:rsidR="00221CA3" w:rsidRDefault="00221CA3" w:rsidP="0001744D">
            <w:pPr>
              <w:jc w:val="center"/>
            </w:pPr>
            <w:r>
              <w:rPr>
                <w:rFonts w:hint="eastAsia"/>
              </w:rPr>
              <w:t>1</w:t>
            </w:r>
          </w:p>
        </w:tc>
        <w:tc>
          <w:tcPr>
            <w:tcW w:w="1843" w:type="dxa"/>
          </w:tcPr>
          <w:p w14:paraId="3E7988B8" w14:textId="76E396C3" w:rsidR="00221CA3" w:rsidRPr="007C2DD2" w:rsidRDefault="007C2DD2" w:rsidP="0001744D">
            <w:pPr>
              <w:jc w:val="center"/>
              <w:rPr>
                <w:rFonts w:eastAsiaTheme="minorEastAsia"/>
                <w:lang w:eastAsia="zh-CN"/>
              </w:rPr>
            </w:pPr>
            <w:r>
              <w:rPr>
                <w:rFonts w:eastAsiaTheme="minorEastAsia" w:hint="eastAsia"/>
                <w:lang w:eastAsia="zh-CN"/>
              </w:rPr>
              <w:t>2</w:t>
            </w:r>
          </w:p>
        </w:tc>
        <w:tc>
          <w:tcPr>
            <w:tcW w:w="1751" w:type="dxa"/>
          </w:tcPr>
          <w:p w14:paraId="577ED62E" w14:textId="3B1809B2" w:rsidR="00221CA3" w:rsidRPr="00E31BB4" w:rsidRDefault="00E31BB4" w:rsidP="0001744D">
            <w:pPr>
              <w:jc w:val="center"/>
              <w:rPr>
                <w:rFonts w:eastAsiaTheme="minorEastAsia"/>
                <w:lang w:eastAsia="zh-CN"/>
              </w:rPr>
            </w:pPr>
            <w:r>
              <w:rPr>
                <w:rFonts w:eastAsiaTheme="minorEastAsia" w:hint="eastAsia"/>
                <w:lang w:eastAsia="zh-CN"/>
              </w:rPr>
              <w:t>1</w:t>
            </w:r>
          </w:p>
        </w:tc>
      </w:tr>
    </w:tbl>
    <w:p w14:paraId="01B56B7F" w14:textId="77777777" w:rsidR="00246227" w:rsidRDefault="00246227" w:rsidP="00E71E6E">
      <w:pPr>
        <w:pStyle w:val="a0"/>
        <w:spacing w:beforeLines="50" w:before="120"/>
        <w:rPr>
          <w:rFonts w:eastAsia="宋体"/>
          <w:lang w:eastAsia="zh-CN"/>
        </w:rPr>
      </w:pPr>
    </w:p>
    <w:p w14:paraId="546FD2AD" w14:textId="55618FEB" w:rsidR="00E71E6E" w:rsidRDefault="00246227" w:rsidP="00E71E6E">
      <w:pPr>
        <w:pStyle w:val="a0"/>
        <w:spacing w:beforeLines="50" w:before="120"/>
        <w:rPr>
          <w:rFonts w:eastAsia="宋体"/>
          <w:lang w:eastAsia="zh-CN"/>
        </w:rPr>
      </w:pPr>
      <w:r>
        <w:rPr>
          <w:rFonts w:eastAsia="宋体" w:hint="eastAsia"/>
          <w:lang w:eastAsia="zh-CN"/>
        </w:rPr>
        <w:t xml:space="preserve">From Table </w:t>
      </w:r>
      <w:r w:rsidR="007C2DD2">
        <w:rPr>
          <w:rFonts w:eastAsia="宋体" w:hint="eastAsia"/>
          <w:lang w:eastAsia="zh-CN"/>
        </w:rPr>
        <w:t>1-2 on average transmission number</w:t>
      </w:r>
      <w:r w:rsidR="00E71E6E">
        <w:rPr>
          <w:rFonts w:eastAsia="宋体" w:hint="eastAsia"/>
          <w:lang w:eastAsia="zh-CN"/>
        </w:rPr>
        <w:t>, we could observe that:</w:t>
      </w:r>
    </w:p>
    <w:p w14:paraId="60F21A93" w14:textId="148DCEB3" w:rsidR="00E71E6E" w:rsidRDefault="00406E39" w:rsidP="00E71E6E">
      <w:pPr>
        <w:pStyle w:val="a0"/>
        <w:numPr>
          <w:ilvl w:val="0"/>
          <w:numId w:val="26"/>
        </w:numPr>
        <w:spacing w:beforeLines="50" w:before="120"/>
        <w:rPr>
          <w:rFonts w:eastAsia="宋体"/>
          <w:lang w:eastAsia="zh-CN"/>
        </w:rPr>
      </w:pPr>
      <w:r>
        <w:rPr>
          <w:rFonts w:eastAsia="宋体" w:hint="eastAsia"/>
          <w:lang w:eastAsia="zh-CN"/>
        </w:rPr>
        <w:t xml:space="preserve">For DL transmission, </w:t>
      </w:r>
      <w:r w:rsidR="007C2DD2">
        <w:rPr>
          <w:rFonts w:eastAsia="宋体"/>
          <w:lang w:eastAsia="zh-CN"/>
        </w:rPr>
        <w:t>either</w:t>
      </w:r>
      <w:r w:rsidR="007C2DD2">
        <w:rPr>
          <w:rFonts w:eastAsia="宋体" w:hint="eastAsia"/>
          <w:lang w:eastAsia="zh-CN"/>
        </w:rPr>
        <w:t xml:space="preserve"> f</w:t>
      </w:r>
      <w:r>
        <w:rPr>
          <w:rFonts w:eastAsia="宋体" w:hint="eastAsia"/>
          <w:lang w:eastAsia="zh-CN"/>
        </w:rPr>
        <w:t xml:space="preserve">lexible schedule only </w:t>
      </w:r>
      <w:r w:rsidR="007C2DD2">
        <w:rPr>
          <w:rFonts w:eastAsia="宋体" w:hint="eastAsia"/>
          <w:lang w:eastAsia="zh-CN"/>
        </w:rPr>
        <w:t>or</w:t>
      </w:r>
      <w:r>
        <w:rPr>
          <w:rFonts w:eastAsia="宋体" w:hint="eastAsia"/>
          <w:lang w:eastAsia="zh-CN"/>
        </w:rPr>
        <w:t xml:space="preserve"> higher capability for UE and </w:t>
      </w:r>
      <w:proofErr w:type="spellStart"/>
      <w:r>
        <w:rPr>
          <w:rFonts w:eastAsia="宋体" w:hint="eastAsia"/>
          <w:lang w:eastAsia="zh-CN"/>
        </w:rPr>
        <w:t>gNB</w:t>
      </w:r>
      <w:proofErr w:type="spellEnd"/>
      <w:r>
        <w:rPr>
          <w:rFonts w:eastAsia="宋体" w:hint="eastAsia"/>
          <w:lang w:eastAsia="zh-CN"/>
        </w:rPr>
        <w:t xml:space="preserve"> can increase transmission number within 1ms for cell middle UE.</w:t>
      </w:r>
    </w:p>
    <w:p w14:paraId="1A271493" w14:textId="4101359F" w:rsidR="007C2DD2" w:rsidRDefault="00406E39" w:rsidP="007C2DD2">
      <w:pPr>
        <w:pStyle w:val="a0"/>
        <w:numPr>
          <w:ilvl w:val="0"/>
          <w:numId w:val="26"/>
        </w:numPr>
        <w:spacing w:beforeLines="50" w:before="120"/>
        <w:rPr>
          <w:rFonts w:eastAsia="宋体"/>
          <w:lang w:eastAsia="zh-CN"/>
        </w:rPr>
      </w:pPr>
      <w:r>
        <w:rPr>
          <w:rFonts w:eastAsia="宋体" w:hint="eastAsia"/>
          <w:lang w:eastAsia="zh-CN"/>
        </w:rPr>
        <w:t xml:space="preserve">For Configured grant </w:t>
      </w:r>
      <w:r>
        <w:rPr>
          <w:rFonts w:eastAsia="宋体"/>
          <w:lang w:eastAsia="zh-CN"/>
        </w:rPr>
        <w:t>transmission</w:t>
      </w:r>
      <w:r>
        <w:rPr>
          <w:rFonts w:eastAsia="宋体" w:hint="eastAsia"/>
          <w:lang w:eastAsia="zh-CN"/>
        </w:rPr>
        <w:t>,</w:t>
      </w:r>
      <w:r w:rsidRPr="00406E39">
        <w:rPr>
          <w:rFonts w:eastAsia="宋体" w:hint="eastAsia"/>
          <w:lang w:eastAsia="zh-CN"/>
        </w:rPr>
        <w:t xml:space="preserve"> </w:t>
      </w:r>
      <w:r w:rsidR="007C2DD2">
        <w:rPr>
          <w:rFonts w:eastAsia="宋体" w:hint="eastAsia"/>
          <w:lang w:eastAsia="zh-CN"/>
        </w:rPr>
        <w:t xml:space="preserve"> All schemes have the same transmission number</w:t>
      </w:r>
    </w:p>
    <w:p w14:paraId="41B2E377" w14:textId="77777777" w:rsidR="007E6E18" w:rsidRDefault="00406E39" w:rsidP="007E6E18">
      <w:pPr>
        <w:pStyle w:val="a0"/>
        <w:numPr>
          <w:ilvl w:val="0"/>
          <w:numId w:val="26"/>
        </w:numPr>
        <w:spacing w:beforeLines="50" w:before="120"/>
        <w:rPr>
          <w:rFonts w:eastAsia="宋体"/>
          <w:lang w:eastAsia="zh-CN"/>
        </w:rPr>
      </w:pPr>
      <w:r w:rsidRPr="007C2DD2">
        <w:rPr>
          <w:rFonts w:eastAsia="宋体" w:hint="eastAsia"/>
          <w:lang w:eastAsia="zh-CN"/>
        </w:rPr>
        <w:t>For UL grant based transmission,</w:t>
      </w:r>
      <w:r w:rsidR="007C2DD2">
        <w:rPr>
          <w:rFonts w:eastAsia="宋体" w:hint="eastAsia"/>
          <w:lang w:eastAsia="zh-CN"/>
        </w:rPr>
        <w:t xml:space="preserve"> higher capability for UE and </w:t>
      </w:r>
      <w:proofErr w:type="spellStart"/>
      <w:r w:rsidR="007C2DD2">
        <w:rPr>
          <w:rFonts w:eastAsia="宋体" w:hint="eastAsia"/>
          <w:lang w:eastAsia="zh-CN"/>
        </w:rPr>
        <w:t>gNB</w:t>
      </w:r>
      <w:proofErr w:type="spellEnd"/>
      <w:r w:rsidR="007C2DD2">
        <w:rPr>
          <w:rFonts w:eastAsia="宋体" w:hint="eastAsia"/>
          <w:lang w:eastAsia="zh-CN"/>
        </w:rPr>
        <w:t xml:space="preserve"> can increase transmission number within 1ms for cell middle UE.</w:t>
      </w:r>
      <w:r w:rsidR="007E6E18">
        <w:rPr>
          <w:rFonts w:eastAsia="宋体" w:hint="eastAsia"/>
          <w:lang w:eastAsia="zh-CN"/>
        </w:rPr>
        <w:t xml:space="preserve"> Note if higher capability is only supported by UE, then </w:t>
      </w:r>
      <w:r w:rsidR="007E6E18">
        <w:rPr>
          <w:rFonts w:eastAsia="宋体"/>
          <w:lang w:eastAsia="zh-CN"/>
        </w:rPr>
        <w:t>transmission</w:t>
      </w:r>
      <w:r w:rsidR="007E6E18">
        <w:rPr>
          <w:rFonts w:eastAsia="宋体" w:hint="eastAsia"/>
          <w:lang w:eastAsia="zh-CN"/>
        </w:rPr>
        <w:t xml:space="preserve"> number within 1ms is still 1.</w:t>
      </w:r>
    </w:p>
    <w:p w14:paraId="1F3F6A98" w14:textId="78E2973A" w:rsidR="007E6E18" w:rsidRPr="007E6E18" w:rsidRDefault="007E6E18" w:rsidP="007E6E18">
      <w:pPr>
        <w:pStyle w:val="a0"/>
        <w:numPr>
          <w:ilvl w:val="1"/>
          <w:numId w:val="26"/>
        </w:numPr>
        <w:spacing w:beforeLines="50" w:before="120"/>
        <w:rPr>
          <w:rFonts w:eastAsia="宋体"/>
          <w:lang w:eastAsia="zh-CN"/>
        </w:rPr>
      </w:pPr>
      <w:r w:rsidRPr="007E6E18">
        <w:rPr>
          <w:rFonts w:eastAsia="宋体" w:hint="eastAsia"/>
          <w:lang w:eastAsia="zh-CN"/>
        </w:rPr>
        <w:t xml:space="preserve">Longer processing time for UL grant based </w:t>
      </w:r>
      <w:r w:rsidRPr="007E6E18">
        <w:rPr>
          <w:rFonts w:eastAsia="宋体"/>
          <w:lang w:eastAsia="zh-CN"/>
        </w:rPr>
        <w:t>transmission</w:t>
      </w:r>
      <w:r w:rsidR="00C81B10">
        <w:rPr>
          <w:rFonts w:eastAsia="宋体" w:hint="eastAsia"/>
          <w:lang w:eastAsia="zh-CN"/>
        </w:rPr>
        <w:t xml:space="preserve"> </w:t>
      </w:r>
      <w:r w:rsidR="00C123F2">
        <w:rPr>
          <w:rFonts w:eastAsia="宋体" w:hint="eastAsia"/>
          <w:lang w:eastAsia="zh-CN"/>
        </w:rPr>
        <w:t xml:space="preserve">is </w:t>
      </w:r>
      <w:r w:rsidR="00C81B10">
        <w:rPr>
          <w:rFonts w:eastAsia="宋体" w:hint="eastAsia"/>
          <w:lang w:eastAsia="zh-CN"/>
        </w:rPr>
        <w:t>due to multiple</w:t>
      </w:r>
      <w:r w:rsidRPr="007E6E18">
        <w:rPr>
          <w:rFonts w:eastAsia="宋体" w:hint="eastAsia"/>
          <w:lang w:eastAsia="zh-CN"/>
        </w:rPr>
        <w:t xml:space="preserve"> procedures, so compressed UL procedure can also increase transmission number. </w:t>
      </w:r>
      <w:r w:rsidR="00C123F2">
        <w:rPr>
          <w:rFonts w:eastAsia="宋体" w:hint="eastAsia"/>
          <w:lang w:eastAsia="zh-CN"/>
        </w:rPr>
        <w:t xml:space="preserve">However, </w:t>
      </w:r>
      <w:r w:rsidR="00C123F2">
        <w:rPr>
          <w:rFonts w:eastAsia="宋体"/>
          <w:lang w:eastAsia="zh-CN"/>
        </w:rPr>
        <w:t>for</w:t>
      </w:r>
      <w:r w:rsidR="00C123F2">
        <w:rPr>
          <w:rFonts w:eastAsia="宋体" w:hint="eastAsia"/>
          <w:lang w:eastAsia="zh-CN"/>
        </w:rPr>
        <w:t xml:space="preserve"> configured grant </w:t>
      </w:r>
      <w:r w:rsidR="00C123F2">
        <w:rPr>
          <w:rFonts w:eastAsia="宋体"/>
          <w:lang w:eastAsia="zh-CN"/>
        </w:rPr>
        <w:t>transmission</w:t>
      </w:r>
      <w:r w:rsidR="00C123F2">
        <w:rPr>
          <w:rFonts w:eastAsia="宋体" w:hint="eastAsia"/>
          <w:lang w:eastAsia="zh-CN"/>
        </w:rPr>
        <w:t xml:space="preserve">, the resource is reserved and </w:t>
      </w:r>
      <w:r w:rsidR="00C123F2">
        <w:rPr>
          <w:rFonts w:eastAsia="宋体"/>
          <w:lang w:eastAsia="zh-CN"/>
        </w:rPr>
        <w:t>cannot</w:t>
      </w:r>
      <w:r w:rsidR="00C123F2">
        <w:rPr>
          <w:rFonts w:eastAsia="宋体" w:hint="eastAsia"/>
          <w:lang w:eastAsia="zh-CN"/>
        </w:rPr>
        <w:t xml:space="preserve"> be adaptive to traffic an</w:t>
      </w:r>
      <w:r w:rsidR="000E3A44">
        <w:rPr>
          <w:rFonts w:eastAsia="宋体" w:hint="eastAsia"/>
          <w:lang w:eastAsia="zh-CN"/>
        </w:rPr>
        <w:t>d channel condition, so another direction</w:t>
      </w:r>
      <w:r w:rsidR="00C123F2">
        <w:rPr>
          <w:rFonts w:eastAsia="宋体" w:hint="eastAsia"/>
          <w:lang w:eastAsia="zh-CN"/>
        </w:rPr>
        <w:t xml:space="preserve"> is to improve spectrum efficiency of configured grant transmission. </w:t>
      </w:r>
      <w:r w:rsidRPr="007E6E18">
        <w:rPr>
          <w:rFonts w:eastAsia="宋体" w:hint="eastAsia"/>
          <w:lang w:eastAsia="zh-CN"/>
        </w:rPr>
        <w:t xml:space="preserve">For example, Configured grant plus SR is </w:t>
      </w:r>
      <w:r w:rsidR="00C123F2">
        <w:rPr>
          <w:rFonts w:eastAsia="宋体" w:hint="eastAsia"/>
          <w:lang w:eastAsia="zh-CN"/>
        </w:rPr>
        <w:t xml:space="preserve">one solution to </w:t>
      </w:r>
      <w:r>
        <w:rPr>
          <w:rFonts w:eastAsia="宋体" w:hint="eastAsia"/>
          <w:lang w:eastAsia="zh-CN"/>
        </w:rPr>
        <w:t xml:space="preserve">tradeoff between spectrum efficiency and processing timeline [2]. </w:t>
      </w:r>
    </w:p>
    <w:p w14:paraId="4BB52A68" w14:textId="1A7B7E36" w:rsidR="00DF6196" w:rsidRPr="00DF6196" w:rsidRDefault="00DF6196" w:rsidP="00EC48B9">
      <w:pPr>
        <w:pStyle w:val="a0"/>
        <w:rPr>
          <w:b/>
          <w:i/>
        </w:rPr>
      </w:pPr>
      <w:r w:rsidRPr="00C123F2">
        <w:rPr>
          <w:rFonts w:hint="eastAsia"/>
          <w:b/>
          <w:i/>
        </w:rPr>
        <w:t>Observation</w:t>
      </w:r>
      <w:r w:rsidRPr="00C123F2">
        <w:rPr>
          <w:rFonts w:eastAsiaTheme="minorEastAsia" w:hint="eastAsia"/>
          <w:b/>
          <w:i/>
          <w:lang w:eastAsia="zh-CN"/>
        </w:rPr>
        <w:t>1</w:t>
      </w:r>
      <w:r w:rsidRPr="00C123F2">
        <w:rPr>
          <w:rFonts w:hint="eastAsia"/>
          <w:b/>
          <w:i/>
        </w:rPr>
        <w:t>:</w:t>
      </w:r>
    </w:p>
    <w:p w14:paraId="581A5086" w14:textId="77777777" w:rsidR="00C123F2" w:rsidRPr="00C123F2" w:rsidRDefault="00C123F2" w:rsidP="00C123F2">
      <w:pPr>
        <w:pStyle w:val="a0"/>
        <w:numPr>
          <w:ilvl w:val="0"/>
          <w:numId w:val="26"/>
        </w:numPr>
        <w:spacing w:beforeLines="50" w:before="120"/>
        <w:rPr>
          <w:rFonts w:eastAsia="宋体"/>
          <w:b/>
          <w:i/>
          <w:lang w:eastAsia="zh-CN"/>
        </w:rPr>
      </w:pPr>
      <w:r w:rsidRPr="00C123F2">
        <w:rPr>
          <w:rFonts w:eastAsia="宋体" w:hint="eastAsia"/>
          <w:b/>
          <w:i/>
          <w:lang w:eastAsia="zh-CN"/>
        </w:rPr>
        <w:t xml:space="preserve">For DL transmission, </w:t>
      </w:r>
      <w:r w:rsidRPr="00C123F2">
        <w:rPr>
          <w:rFonts w:eastAsia="宋体"/>
          <w:b/>
          <w:i/>
          <w:lang w:eastAsia="zh-CN"/>
        </w:rPr>
        <w:t>either</w:t>
      </w:r>
      <w:r w:rsidRPr="00C123F2">
        <w:rPr>
          <w:rFonts w:eastAsia="宋体" w:hint="eastAsia"/>
          <w:b/>
          <w:i/>
          <w:lang w:eastAsia="zh-CN"/>
        </w:rPr>
        <w:t xml:space="preserve"> flexible schedule only or higher capability for UE and </w:t>
      </w:r>
      <w:proofErr w:type="spellStart"/>
      <w:r w:rsidRPr="00C123F2">
        <w:rPr>
          <w:rFonts w:eastAsia="宋体" w:hint="eastAsia"/>
          <w:b/>
          <w:i/>
          <w:lang w:eastAsia="zh-CN"/>
        </w:rPr>
        <w:t>gNB</w:t>
      </w:r>
      <w:proofErr w:type="spellEnd"/>
      <w:r w:rsidRPr="00C123F2">
        <w:rPr>
          <w:rFonts w:eastAsia="宋体" w:hint="eastAsia"/>
          <w:b/>
          <w:i/>
          <w:lang w:eastAsia="zh-CN"/>
        </w:rPr>
        <w:t xml:space="preserve"> can increase transmission number within 1ms for cell middle UE.</w:t>
      </w:r>
    </w:p>
    <w:p w14:paraId="048FF77B" w14:textId="77777777" w:rsidR="00C123F2" w:rsidRPr="00C123F2" w:rsidRDefault="00C123F2" w:rsidP="00C123F2">
      <w:pPr>
        <w:pStyle w:val="a0"/>
        <w:numPr>
          <w:ilvl w:val="0"/>
          <w:numId w:val="26"/>
        </w:numPr>
        <w:spacing w:beforeLines="50" w:before="120"/>
        <w:rPr>
          <w:rFonts w:eastAsia="宋体"/>
          <w:b/>
          <w:i/>
          <w:lang w:eastAsia="zh-CN"/>
        </w:rPr>
      </w:pPr>
      <w:r w:rsidRPr="00C123F2">
        <w:rPr>
          <w:rFonts w:eastAsia="宋体" w:hint="eastAsia"/>
          <w:b/>
          <w:i/>
          <w:lang w:eastAsia="zh-CN"/>
        </w:rPr>
        <w:t xml:space="preserve">For Configured grant </w:t>
      </w:r>
      <w:r w:rsidRPr="00C123F2">
        <w:rPr>
          <w:rFonts w:eastAsia="宋体"/>
          <w:b/>
          <w:i/>
          <w:lang w:eastAsia="zh-CN"/>
        </w:rPr>
        <w:t>transmission</w:t>
      </w:r>
      <w:r w:rsidRPr="00C123F2">
        <w:rPr>
          <w:rFonts w:eastAsia="宋体" w:hint="eastAsia"/>
          <w:b/>
          <w:i/>
          <w:lang w:eastAsia="zh-CN"/>
        </w:rPr>
        <w:t>,  All schemes have the same transmission number</w:t>
      </w:r>
    </w:p>
    <w:p w14:paraId="2215D226" w14:textId="3AA0DBA8" w:rsidR="00C123F2" w:rsidRPr="00C123F2" w:rsidRDefault="00C123F2" w:rsidP="00C123F2">
      <w:pPr>
        <w:pStyle w:val="a0"/>
        <w:numPr>
          <w:ilvl w:val="0"/>
          <w:numId w:val="26"/>
        </w:numPr>
        <w:spacing w:beforeLines="50" w:before="120"/>
        <w:rPr>
          <w:rFonts w:eastAsia="宋体"/>
          <w:b/>
          <w:i/>
          <w:lang w:eastAsia="zh-CN"/>
        </w:rPr>
      </w:pPr>
      <w:r w:rsidRPr="00C123F2">
        <w:rPr>
          <w:rFonts w:eastAsia="宋体" w:hint="eastAsia"/>
          <w:b/>
          <w:i/>
          <w:lang w:eastAsia="zh-CN"/>
        </w:rPr>
        <w:t xml:space="preserve">For UL grant based transmission, higher capability for UE and </w:t>
      </w:r>
      <w:proofErr w:type="spellStart"/>
      <w:r w:rsidRPr="00C123F2">
        <w:rPr>
          <w:rFonts w:eastAsia="宋体" w:hint="eastAsia"/>
          <w:b/>
          <w:i/>
          <w:lang w:eastAsia="zh-CN"/>
        </w:rPr>
        <w:t>gNB</w:t>
      </w:r>
      <w:proofErr w:type="spellEnd"/>
      <w:r w:rsidRPr="00C123F2">
        <w:rPr>
          <w:rFonts w:eastAsia="宋体" w:hint="eastAsia"/>
          <w:b/>
          <w:i/>
          <w:lang w:eastAsia="zh-CN"/>
        </w:rPr>
        <w:t xml:space="preserve"> can increase transmission number within 1ms for cell middle UE. Note if higher capability is supported </w:t>
      </w:r>
      <w:r w:rsidR="000E3A44" w:rsidRPr="00C123F2">
        <w:rPr>
          <w:rFonts w:eastAsia="宋体" w:hint="eastAsia"/>
          <w:b/>
          <w:i/>
          <w:lang w:eastAsia="zh-CN"/>
        </w:rPr>
        <w:t xml:space="preserve">only </w:t>
      </w:r>
      <w:r w:rsidRPr="00C123F2">
        <w:rPr>
          <w:rFonts w:eastAsia="宋体" w:hint="eastAsia"/>
          <w:b/>
          <w:i/>
          <w:lang w:eastAsia="zh-CN"/>
        </w:rPr>
        <w:t xml:space="preserve">by UE, then </w:t>
      </w:r>
      <w:r w:rsidRPr="00C123F2">
        <w:rPr>
          <w:rFonts w:eastAsia="宋体"/>
          <w:b/>
          <w:i/>
          <w:lang w:eastAsia="zh-CN"/>
        </w:rPr>
        <w:t>transmission</w:t>
      </w:r>
      <w:r w:rsidRPr="00C123F2">
        <w:rPr>
          <w:rFonts w:eastAsia="宋体" w:hint="eastAsia"/>
          <w:b/>
          <w:i/>
          <w:lang w:eastAsia="zh-CN"/>
        </w:rPr>
        <w:t xml:space="preserve"> number within 1ms </w:t>
      </w:r>
      <w:r w:rsidRPr="00C123F2">
        <w:rPr>
          <w:rFonts w:eastAsia="宋体"/>
          <w:b/>
          <w:i/>
          <w:lang w:eastAsia="zh-CN"/>
        </w:rPr>
        <w:t>cannot</w:t>
      </w:r>
      <w:r w:rsidRPr="00C123F2">
        <w:rPr>
          <w:rFonts w:eastAsia="宋体" w:hint="eastAsia"/>
          <w:b/>
          <w:i/>
          <w:lang w:eastAsia="zh-CN"/>
        </w:rPr>
        <w:t xml:space="preserve"> increase.</w:t>
      </w:r>
    </w:p>
    <w:p w14:paraId="0028A4BD" w14:textId="4C316B40" w:rsidR="00DF6196" w:rsidRPr="00C123F2" w:rsidRDefault="00C123F2" w:rsidP="00EC48B9">
      <w:pPr>
        <w:pStyle w:val="a0"/>
        <w:numPr>
          <w:ilvl w:val="1"/>
          <w:numId w:val="26"/>
        </w:numPr>
        <w:spacing w:beforeLines="50" w:before="120"/>
        <w:rPr>
          <w:rFonts w:eastAsia="宋体"/>
          <w:b/>
          <w:i/>
          <w:lang w:eastAsia="zh-CN"/>
        </w:rPr>
      </w:pPr>
      <w:r w:rsidRPr="00C123F2">
        <w:rPr>
          <w:rFonts w:eastAsia="宋体" w:hint="eastAsia"/>
          <w:b/>
          <w:i/>
          <w:lang w:eastAsia="zh-CN"/>
        </w:rPr>
        <w:t>Compressed UL procedure, e.g</w:t>
      </w:r>
      <w:r w:rsidR="000E3A44">
        <w:rPr>
          <w:rFonts w:eastAsia="宋体" w:hint="eastAsia"/>
          <w:b/>
          <w:i/>
          <w:lang w:eastAsia="zh-CN"/>
        </w:rPr>
        <w:t>.</w:t>
      </w:r>
      <w:r w:rsidRPr="00C123F2">
        <w:rPr>
          <w:rFonts w:eastAsia="宋体" w:hint="eastAsia"/>
          <w:b/>
          <w:i/>
          <w:lang w:eastAsia="zh-CN"/>
        </w:rPr>
        <w:t xml:space="preserve"> configured grant transmission, is one solution</w:t>
      </w:r>
      <w:r w:rsidR="000E3A44">
        <w:rPr>
          <w:rFonts w:eastAsia="宋体" w:hint="eastAsia"/>
          <w:b/>
          <w:i/>
          <w:lang w:eastAsia="zh-CN"/>
        </w:rPr>
        <w:t xml:space="preserve"> to reduce processing timeline and </w:t>
      </w:r>
      <w:r w:rsidR="000E3A44" w:rsidRPr="000E3A44">
        <w:rPr>
          <w:rFonts w:eastAsia="宋体" w:hint="eastAsia"/>
          <w:b/>
          <w:i/>
          <w:lang w:eastAsia="zh-CN"/>
        </w:rPr>
        <w:t>spectrum efficiency</w:t>
      </w:r>
      <w:r w:rsidR="000E3A44">
        <w:rPr>
          <w:rFonts w:eastAsia="宋体" w:hint="eastAsia"/>
          <w:b/>
          <w:i/>
          <w:lang w:eastAsia="zh-CN"/>
        </w:rPr>
        <w:t xml:space="preserve"> improvement</w:t>
      </w:r>
      <w:r w:rsidR="000E3A44" w:rsidRPr="000E3A44">
        <w:rPr>
          <w:rFonts w:eastAsia="宋体" w:hint="eastAsia"/>
          <w:b/>
          <w:i/>
          <w:lang w:eastAsia="zh-CN"/>
        </w:rPr>
        <w:t xml:space="preserve"> of configured grant transmission</w:t>
      </w:r>
      <w:r w:rsidR="000E3A44">
        <w:rPr>
          <w:rFonts w:eastAsia="宋体" w:hint="eastAsia"/>
          <w:b/>
          <w:i/>
          <w:lang w:eastAsia="zh-CN"/>
        </w:rPr>
        <w:t xml:space="preserve"> can also be considered.</w:t>
      </w:r>
    </w:p>
    <w:p w14:paraId="03C77B95" w14:textId="638F70BF" w:rsidR="00EC48B9" w:rsidRPr="00EC48B9" w:rsidRDefault="00EC48B9" w:rsidP="00EC48B9">
      <w:pPr>
        <w:pStyle w:val="1"/>
        <w:numPr>
          <w:ilvl w:val="1"/>
          <w:numId w:val="1"/>
        </w:numPr>
        <w:rPr>
          <w:rFonts w:ascii="Times New Roman" w:hAnsi="Times New Roman" w:cs="Times New Roman"/>
        </w:rPr>
      </w:pPr>
      <w:r>
        <w:rPr>
          <w:rFonts w:ascii="Times New Roman" w:hAnsi="Times New Roman" w:cs="Times New Roman" w:hint="eastAsia"/>
        </w:rPr>
        <w:t>Out of order issue</w:t>
      </w:r>
      <w:bookmarkStart w:id="2" w:name="_GoBack"/>
      <w:bookmarkEnd w:id="2"/>
    </w:p>
    <w:p w14:paraId="249898B9" w14:textId="77777777" w:rsidR="00277BD0" w:rsidRDefault="00277BD0" w:rsidP="00277BD0">
      <w:pPr>
        <w:pStyle w:val="a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the </w:t>
      </w:r>
      <w:r w:rsidRPr="00291D81">
        <w:rPr>
          <w:rFonts w:eastAsiaTheme="minorEastAsia"/>
          <w:lang w:eastAsia="zh-CN"/>
        </w:rPr>
        <w:t xml:space="preserve">agreements </w:t>
      </w:r>
      <w:r>
        <w:rPr>
          <w:rFonts w:eastAsiaTheme="minorEastAsia"/>
          <w:lang w:eastAsia="zh-CN"/>
        </w:rPr>
        <w:t xml:space="preserve">made in Rel-15 NR, the following scheduling/HARQ timelines are not expected by UE. </w:t>
      </w:r>
      <w:r w:rsidRPr="00291D81">
        <w:rPr>
          <w:rFonts w:eastAsiaTheme="minorEastAsia"/>
          <w:lang w:eastAsia="zh-CN"/>
        </w:rPr>
        <w:t>These restrictions are due to not only UE processing capability but also HARQ-ACK feedback scheme in Rel</w:t>
      </w:r>
      <w:r>
        <w:rPr>
          <w:rFonts w:eastAsiaTheme="minorEastAsia"/>
          <w:lang w:eastAsia="zh-CN"/>
        </w:rPr>
        <w:t>-</w:t>
      </w:r>
      <w:r w:rsidRPr="00291D81">
        <w:rPr>
          <w:rFonts w:eastAsiaTheme="minorEastAsia"/>
          <w:lang w:eastAsia="zh-CN"/>
        </w:rPr>
        <w:t>15.</w:t>
      </w:r>
      <w:r>
        <w:rPr>
          <w:rFonts w:eastAsiaTheme="minorEastAsia"/>
          <w:lang w:eastAsia="zh-CN"/>
        </w:rPr>
        <w:t xml:space="preserve"> </w:t>
      </w:r>
      <w:r>
        <w:rPr>
          <w:rFonts w:eastAsiaTheme="minorEastAsia" w:hint="eastAsia"/>
          <w:lang w:eastAsia="zh-CN"/>
        </w:rPr>
        <w:t xml:space="preserve">However, </w:t>
      </w:r>
      <w:r>
        <w:rPr>
          <w:iCs/>
          <w:szCs w:val="20"/>
          <w:lang w:eastAsia="ja-JP"/>
        </w:rPr>
        <w:t>t</w:t>
      </w:r>
      <w:r>
        <w:rPr>
          <w:rFonts w:eastAsiaTheme="minorEastAsia"/>
          <w:lang w:eastAsia="zh-CN"/>
        </w:rPr>
        <w:t xml:space="preserve">o satisfy the latency requirement of URLLC, the limitations on </w:t>
      </w:r>
      <w:r w:rsidRPr="00EC0AB7">
        <w:rPr>
          <w:rFonts w:eastAsiaTheme="minorEastAsia"/>
          <w:lang w:eastAsia="zh-CN"/>
        </w:rPr>
        <w:t xml:space="preserve">scheduling </w:t>
      </w:r>
      <w:r>
        <w:rPr>
          <w:rFonts w:eastAsiaTheme="minorEastAsia"/>
          <w:lang w:eastAsia="zh-CN"/>
        </w:rPr>
        <w:t xml:space="preserve">and HARQ-ACK feedback in NR Rel-15 should be </w:t>
      </w:r>
      <w:r w:rsidRPr="00EC0AB7">
        <w:rPr>
          <w:rFonts w:eastAsiaTheme="minorEastAsia"/>
          <w:lang w:eastAsia="zh-CN"/>
        </w:rPr>
        <w:t>release</w:t>
      </w:r>
      <w:r>
        <w:rPr>
          <w:rFonts w:eastAsiaTheme="minorEastAsia"/>
          <w:lang w:eastAsia="zh-CN"/>
        </w:rPr>
        <w:t>d</w:t>
      </w:r>
      <w:r>
        <w:rPr>
          <w:rFonts w:eastAsiaTheme="minorEastAsia" w:hint="eastAsia"/>
          <w:lang w:eastAsia="zh-CN"/>
        </w:rPr>
        <w:t>.</w:t>
      </w:r>
    </w:p>
    <w:p w14:paraId="0D27B88B" w14:textId="77777777" w:rsidR="00277BD0" w:rsidRDefault="00277BD0" w:rsidP="00277BD0">
      <w:pPr>
        <w:pStyle w:val="a0"/>
        <w:numPr>
          <w:ilvl w:val="0"/>
          <w:numId w:val="21"/>
        </w:numPr>
      </w:pPr>
      <w:r>
        <w:t xml:space="preserve">Case 1: DCI 1 is transmitted before DCI 2, UE does not expect PDSCH 2/PUSCH 2 corresponding to DCI 2 is before PDSCH 1/PUSCH 1 corresponding to DCI 1, as shown in Figure 1. With such limitation, once </w:t>
      </w:r>
      <w:r>
        <w:lastRenderedPageBreak/>
        <w:t xml:space="preserve">cross slot scheduling is used for </w:t>
      </w:r>
      <w:proofErr w:type="spellStart"/>
      <w:r>
        <w:t>eMBB</w:t>
      </w:r>
      <w:proofErr w:type="spellEnd"/>
      <w:r>
        <w:t xml:space="preserve">, the latency of URLLC transmission will be </w:t>
      </w:r>
      <w:r w:rsidRPr="00C81889">
        <w:t>significantly</w:t>
      </w:r>
      <w:r>
        <w:t xml:space="preserve"> increased. Therefore, we propose that the later grant can cancel/stop</w:t>
      </w:r>
      <w:r w:rsidRPr="00B00443">
        <w:t xml:space="preserve"> </w:t>
      </w:r>
      <w:r>
        <w:t>the PDSCH/PUSCH scheduled by the previous grant.</w:t>
      </w:r>
    </w:p>
    <w:p w14:paraId="47DF5CF9" w14:textId="77777777" w:rsidR="00277BD0" w:rsidRDefault="00277BD0" w:rsidP="00277BD0">
      <w:pPr>
        <w:pStyle w:val="a0"/>
        <w:jc w:val="center"/>
      </w:pPr>
      <w:r>
        <w:object w:dxaOrig="6864" w:dyaOrig="2268" w14:anchorId="454BD67F">
          <v:shape id="_x0000_i1026" type="#_x0000_t75" style="width:342.8pt;height:113.6pt" o:ole="">
            <v:imagedata r:id="rId12" o:title=""/>
          </v:shape>
          <o:OLEObject Type="Embed" ProgID="Visio.Drawing.15" ShapeID="_x0000_i1026" DrawAspect="Content" ObjectID="_1608734211" r:id="rId13"/>
        </w:object>
      </w:r>
    </w:p>
    <w:p w14:paraId="5EFEAA4D" w14:textId="18951598"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2</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1</w:t>
      </w:r>
    </w:p>
    <w:p w14:paraId="6AD830C0" w14:textId="77777777" w:rsidR="00277BD0" w:rsidRDefault="00277BD0" w:rsidP="00277BD0">
      <w:pPr>
        <w:pStyle w:val="a0"/>
        <w:rPr>
          <w:b/>
          <w:i/>
        </w:rPr>
      </w:pPr>
      <w:r w:rsidRPr="00107553">
        <w:rPr>
          <w:b/>
          <w:i/>
        </w:rPr>
        <w:t xml:space="preserve">Proposal 1: PDSCH/PUSCH </w:t>
      </w:r>
      <w:r>
        <w:rPr>
          <w:b/>
          <w:i/>
        </w:rPr>
        <w:t>scheduled by t</w:t>
      </w:r>
      <w:r w:rsidRPr="00107553">
        <w:rPr>
          <w:b/>
          <w:i/>
        </w:rPr>
        <w:t>he later grant can cancel/stop the PDSCH/PUSCH scheduled by the previous grant.</w:t>
      </w:r>
    </w:p>
    <w:p w14:paraId="02D31B5B" w14:textId="77777777" w:rsidR="00277BD0" w:rsidRPr="00107553" w:rsidRDefault="00277BD0" w:rsidP="00277BD0">
      <w:pPr>
        <w:pStyle w:val="a0"/>
        <w:rPr>
          <w:b/>
          <w:i/>
        </w:rPr>
      </w:pPr>
    </w:p>
    <w:p w14:paraId="77CD3138" w14:textId="77777777" w:rsidR="00277BD0" w:rsidRDefault="00277BD0" w:rsidP="00277BD0">
      <w:pPr>
        <w:pStyle w:val="a0"/>
        <w:numPr>
          <w:ilvl w:val="0"/>
          <w:numId w:val="21"/>
        </w:numPr>
      </w:pPr>
      <w:r>
        <w:t xml:space="preserve">Case 2: PDSCH 1 is transmitted before PDSCH 2, UE does not expect PUCCH 2 corresponding to PDSCH 2 is before PUCCH 1 corresponding to PDSCH 1, as shown in Figure 2. In order to reduce the PUCCH overhead, HARQ-ACK multiplexing should be used as much as possible for </w:t>
      </w:r>
      <w:proofErr w:type="spellStart"/>
      <w:r>
        <w:t>eMBB</w:t>
      </w:r>
      <w:proofErr w:type="spellEnd"/>
      <w:r>
        <w:t>, and larger K</w:t>
      </w:r>
      <w:r w:rsidRPr="000503D7">
        <w:rPr>
          <w:vertAlign w:val="subscript"/>
        </w:rPr>
        <w:t>1</w:t>
      </w:r>
      <w:r>
        <w:t xml:space="preserve"> will be frequently used for </w:t>
      </w:r>
      <w:proofErr w:type="spellStart"/>
      <w:r>
        <w:t>eMBB</w:t>
      </w:r>
      <w:proofErr w:type="spellEnd"/>
      <w:r>
        <w:t>. With such limitation,</w:t>
      </w:r>
      <w:r w:rsidRPr="000503D7">
        <w:t xml:space="preserve"> </w:t>
      </w:r>
      <w:r>
        <w:t xml:space="preserve">the latency of HARQ-ACK feedback for URLLC will be </w:t>
      </w:r>
      <w:r w:rsidRPr="00C81889">
        <w:t>significantly</w:t>
      </w:r>
      <w:r>
        <w:t xml:space="preserve"> increased. On the other hand, if massive PUCCH overhead can be expected, i.e. </w:t>
      </w:r>
      <w:proofErr w:type="spellStart"/>
      <w:r>
        <w:t>eMBB</w:t>
      </w:r>
      <w:proofErr w:type="spellEnd"/>
      <w:r>
        <w:t xml:space="preserve"> follows the same HARQ timing requirement as URLLC. Therefore, we propose that UE can skip decoding some PDSCH(s) scheduled by previous DCI(s), when the HARQ-ACK corresponding to the later DCI is fed back before the HARQ-ACK corresponding to the previous DCI(s). Furthermore, t</w:t>
      </w:r>
      <w:r w:rsidRPr="00C07322">
        <w:t>he later grant</w:t>
      </w:r>
      <w:r>
        <w:t xml:space="preserve"> can cancel</w:t>
      </w:r>
      <w:r>
        <w:rPr>
          <w:rFonts w:eastAsiaTheme="minorEastAsia" w:hint="eastAsia"/>
          <w:lang w:eastAsia="zh-CN"/>
        </w:rPr>
        <w:t>/</w:t>
      </w:r>
      <w:r>
        <w:rPr>
          <w:rFonts w:eastAsiaTheme="minorEastAsia"/>
          <w:lang w:eastAsia="zh-CN"/>
        </w:rPr>
        <w:t>stop</w:t>
      </w:r>
      <w:r w:rsidRPr="00C07322">
        <w:t xml:space="preserve"> </w:t>
      </w:r>
      <w:r>
        <w:t>the PUCCH corresponding to the previous DCI(s).</w:t>
      </w:r>
    </w:p>
    <w:p w14:paraId="15E63646" w14:textId="77777777" w:rsidR="00277BD0" w:rsidRDefault="00277BD0" w:rsidP="00277BD0">
      <w:pPr>
        <w:pStyle w:val="a0"/>
        <w:jc w:val="center"/>
      </w:pPr>
      <w:r>
        <w:object w:dxaOrig="9144" w:dyaOrig="2316" w14:anchorId="0970AA52">
          <v:shape id="_x0000_i1027" type="#_x0000_t75" style="width:453.6pt;height:114.8pt" o:ole="">
            <v:imagedata r:id="rId14" o:title=""/>
          </v:shape>
          <o:OLEObject Type="Embed" ProgID="Visio.Drawing.15" ShapeID="_x0000_i1027" DrawAspect="Content" ObjectID="_1608734212" r:id="rId15"/>
        </w:object>
      </w:r>
    </w:p>
    <w:p w14:paraId="3BBCC850" w14:textId="59BBDCC1"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3</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2</w:t>
      </w:r>
    </w:p>
    <w:p w14:paraId="545D7755" w14:textId="77777777" w:rsidR="00277BD0" w:rsidRDefault="00277BD0" w:rsidP="00277BD0">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20B7E2A7" w14:textId="77777777" w:rsidR="00277BD0" w:rsidRDefault="00277BD0" w:rsidP="00277BD0">
      <w:pPr>
        <w:pStyle w:val="a0"/>
        <w:rPr>
          <w:b/>
          <w:i/>
        </w:rPr>
      </w:pPr>
      <w:r w:rsidRPr="00107553">
        <w:rPr>
          <w:b/>
          <w:i/>
        </w:rPr>
        <w:t xml:space="preserve">Proposal </w:t>
      </w:r>
      <w:r>
        <w:rPr>
          <w:b/>
          <w:i/>
        </w:rPr>
        <w:t>3</w:t>
      </w:r>
      <w:r w:rsidRPr="00107553">
        <w:rPr>
          <w:b/>
          <w:i/>
        </w:rPr>
        <w:t>: P</w:t>
      </w:r>
      <w:r>
        <w:rPr>
          <w:b/>
          <w:i/>
        </w:rPr>
        <w:t>UCCH</w:t>
      </w:r>
      <w:r w:rsidRPr="00107553">
        <w:rPr>
          <w:b/>
          <w:i/>
        </w:rPr>
        <w:t xml:space="preserve"> corresponding </w:t>
      </w:r>
      <w:r>
        <w:rPr>
          <w:b/>
          <w:i/>
        </w:rPr>
        <w:t>to</w:t>
      </w:r>
      <w:r w:rsidRPr="00107553">
        <w:rPr>
          <w:b/>
          <w:i/>
        </w:rPr>
        <w:t xml:space="preserve"> </w:t>
      </w:r>
      <w:r>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497EF44A" w14:textId="77777777" w:rsidR="00277BD0" w:rsidRDefault="00277BD0" w:rsidP="00277BD0">
      <w:pPr>
        <w:pStyle w:val="a0"/>
      </w:pPr>
    </w:p>
    <w:p w14:paraId="266E89A2" w14:textId="77777777" w:rsidR="00277BD0" w:rsidRPr="00A43149" w:rsidRDefault="00277BD0" w:rsidP="00277BD0">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3: A UL grant is transmitted to schedule PUSCH in slot n, UE </w:t>
      </w:r>
      <w:r>
        <w:t xml:space="preserve">does not expect a DL grant whose corresponding HARQ-ACK is transmitted in slot n is after the UL grant. Similar as case 2, the latency of HARQ-ACK feedback for URLLC will be </w:t>
      </w:r>
      <w:r w:rsidRPr="00C81889">
        <w:t>significantly</w:t>
      </w:r>
      <w:r>
        <w:t xml:space="preserve"> increased for case 3. The following methods can be considered [1]:</w:t>
      </w:r>
    </w:p>
    <w:p w14:paraId="79A2E204" w14:textId="77777777" w:rsidR="00277BD0" w:rsidRPr="00CC1034" w:rsidRDefault="00277BD0" w:rsidP="00277BD0">
      <w:pPr>
        <w:pStyle w:val="a0"/>
        <w:numPr>
          <w:ilvl w:val="1"/>
          <w:numId w:val="21"/>
        </w:numPr>
        <w:rPr>
          <w:rFonts w:eastAsiaTheme="minorEastAsia"/>
          <w:lang w:eastAsia="zh-CN"/>
        </w:rPr>
      </w:pPr>
      <w:r>
        <w:t xml:space="preserve">Method 1: </w:t>
      </w:r>
      <w:r>
        <w:rPr>
          <w:rFonts w:ascii="Times" w:hAnsi="Times" w:cs="Times"/>
          <w:lang w:val="en-GB"/>
        </w:rPr>
        <w:t>Simultaneous transmissions of PUCCH and PUSCH</w:t>
      </w:r>
    </w:p>
    <w:p w14:paraId="78C5AF4E" w14:textId="77777777" w:rsidR="00277BD0" w:rsidRPr="00A43149" w:rsidRDefault="00277BD0" w:rsidP="00277BD0">
      <w:pPr>
        <w:pStyle w:val="a0"/>
        <w:numPr>
          <w:ilvl w:val="1"/>
          <w:numId w:val="21"/>
        </w:numPr>
        <w:rPr>
          <w:rFonts w:eastAsiaTheme="minorEastAsia"/>
          <w:lang w:eastAsia="zh-CN"/>
        </w:rPr>
      </w:pPr>
      <w:r>
        <w:t>Method 2: PUCCH scheduled by later DCI can cancel/stop the PUSCH scheduled by previous DCI.</w:t>
      </w:r>
    </w:p>
    <w:p w14:paraId="52E34D47" w14:textId="77777777" w:rsidR="00277BD0" w:rsidRPr="00A43149" w:rsidRDefault="00277BD0" w:rsidP="00277BD0">
      <w:pPr>
        <w:pStyle w:val="a0"/>
        <w:numPr>
          <w:ilvl w:val="1"/>
          <w:numId w:val="21"/>
        </w:numPr>
        <w:rPr>
          <w:rFonts w:eastAsiaTheme="minorEastAsia"/>
          <w:lang w:eastAsia="zh-CN"/>
        </w:rPr>
      </w:pPr>
      <w:r>
        <w:t xml:space="preserve">Method 3: </w:t>
      </w:r>
      <w:r>
        <w:rPr>
          <w:iCs/>
          <w:szCs w:val="20"/>
          <w:lang w:eastAsia="ja-JP"/>
        </w:rPr>
        <w:t xml:space="preserve">If UE can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URLLC should </w:t>
      </w:r>
      <w:r w:rsidRPr="008223D7">
        <w:rPr>
          <w:szCs w:val="20"/>
        </w:rPr>
        <w:t>puncture</w:t>
      </w:r>
      <w:r>
        <w:rPr>
          <w:szCs w:val="20"/>
        </w:rPr>
        <w:t xml:space="preserve"> the PUSCH. </w:t>
      </w:r>
      <w:r w:rsidRPr="00453E6F">
        <w:rPr>
          <w:rFonts w:hint="eastAsia"/>
          <w:iCs/>
          <w:szCs w:val="20"/>
          <w:lang w:eastAsia="ja-JP"/>
        </w:rPr>
        <w:t xml:space="preserve">Separate </w:t>
      </w:r>
      <w:proofErr w:type="spellStart"/>
      <w:r w:rsidRPr="00453E6F">
        <w:rPr>
          <w:rFonts w:hint="eastAsia"/>
          <w:iCs/>
          <w:szCs w:val="20"/>
          <w:lang w:eastAsia="ja-JP"/>
        </w:rPr>
        <w:t>eMBB</w:t>
      </w:r>
      <w:proofErr w:type="spellEnd"/>
      <w:r w:rsidRPr="00453E6F">
        <w:rPr>
          <w:rFonts w:hint="eastAsia"/>
          <w:iCs/>
          <w:szCs w:val="20"/>
          <w:lang w:eastAsia="ja-JP"/>
        </w:rPr>
        <w:t xml:space="preserve"> and URLLC HARQ-ACK codebook mapping</w:t>
      </w:r>
      <w:r>
        <w:rPr>
          <w:iCs/>
          <w:szCs w:val="20"/>
          <w:lang w:eastAsia="ja-JP"/>
        </w:rPr>
        <w:t xml:space="preserve"> is supported.</w:t>
      </w:r>
    </w:p>
    <w:p w14:paraId="75188610" w14:textId="77777777" w:rsidR="00277BD0" w:rsidRDefault="00277BD0" w:rsidP="00277BD0">
      <w:pPr>
        <w:pStyle w:val="a0"/>
        <w:numPr>
          <w:ilvl w:val="1"/>
          <w:numId w:val="21"/>
        </w:numPr>
        <w:rPr>
          <w:rFonts w:eastAsiaTheme="minorEastAsia"/>
          <w:lang w:eastAsia="zh-CN"/>
        </w:rPr>
      </w:pPr>
      <w:r>
        <w:rPr>
          <w:szCs w:val="20"/>
        </w:rPr>
        <w:t xml:space="preserve">Method 4: If UE cannot </w:t>
      </w:r>
      <w:r>
        <w:rPr>
          <w:rFonts w:eastAsiaTheme="minorEastAsia"/>
          <w:lang w:eastAsia="zh-CN"/>
        </w:rPr>
        <w:t>d</w:t>
      </w:r>
      <w:r w:rsidRPr="007C0918">
        <w:rPr>
          <w:rFonts w:eastAsiaTheme="minorEastAsia"/>
          <w:lang w:eastAsia="zh-CN"/>
        </w:rPr>
        <w:t>istinguish</w:t>
      </w:r>
      <w:r>
        <w:rPr>
          <w:rFonts w:eastAsiaTheme="minorEastAsia"/>
          <w:lang w:eastAsia="zh-CN"/>
        </w:rPr>
        <w:t xml:space="preserve"> the URLLC and </w:t>
      </w:r>
      <w:proofErr w:type="spellStart"/>
      <w:r>
        <w:rPr>
          <w:rFonts w:eastAsiaTheme="minorEastAsia"/>
          <w:lang w:eastAsia="zh-CN"/>
        </w:rPr>
        <w:t>eMBB</w:t>
      </w:r>
      <w:proofErr w:type="spellEnd"/>
      <w:r>
        <w:rPr>
          <w:rFonts w:eastAsiaTheme="minorEastAsia"/>
          <w:lang w:eastAsia="zh-CN"/>
        </w:rPr>
        <w:t xml:space="preserve"> transmission, HARQ-ACK bits corresponding to PDSCH(s) after the UL grant should </w:t>
      </w:r>
      <w:r w:rsidRPr="008223D7">
        <w:rPr>
          <w:szCs w:val="20"/>
        </w:rPr>
        <w:t>puncture</w:t>
      </w:r>
      <w:r>
        <w:rPr>
          <w:szCs w:val="20"/>
        </w:rPr>
        <w:t xml:space="preserve"> the PUSCH.</w:t>
      </w:r>
    </w:p>
    <w:p w14:paraId="48DC1BE2" w14:textId="77777777" w:rsidR="00277BD0" w:rsidRDefault="00277BD0" w:rsidP="00277BD0">
      <w:pPr>
        <w:pStyle w:val="a0"/>
        <w:jc w:val="center"/>
      </w:pPr>
      <w:r>
        <w:object w:dxaOrig="7008" w:dyaOrig="2328" w14:anchorId="4242B9A5">
          <v:shape id="_x0000_i1028" type="#_x0000_t75" style="width:350.4pt;height:116.4pt" o:ole="">
            <v:imagedata r:id="rId16" o:title=""/>
          </v:shape>
          <o:OLEObject Type="Embed" ProgID="Visio.Drawing.15" ShapeID="_x0000_i1028" DrawAspect="Content" ObjectID="_1608734213" r:id="rId17"/>
        </w:object>
      </w:r>
    </w:p>
    <w:p w14:paraId="3F26818C" w14:textId="62790390"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4</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3</w:t>
      </w:r>
    </w:p>
    <w:p w14:paraId="4344A689" w14:textId="77777777" w:rsidR="00277BD0" w:rsidRDefault="00277BD0" w:rsidP="00277BD0">
      <w:pPr>
        <w:pStyle w:val="a0"/>
        <w:rPr>
          <w:b/>
          <w:i/>
        </w:rPr>
      </w:pPr>
      <w:r w:rsidRPr="00107553">
        <w:rPr>
          <w:b/>
          <w:i/>
        </w:rPr>
        <w:t xml:space="preserve">Proposal </w:t>
      </w:r>
      <w:r>
        <w:rPr>
          <w:b/>
          <w:i/>
        </w:rPr>
        <w:t>4</w:t>
      </w:r>
      <w:r w:rsidRPr="00107553">
        <w:rPr>
          <w:b/>
          <w:i/>
        </w:rPr>
        <w:t>:</w:t>
      </w:r>
      <w:r>
        <w:rPr>
          <w:b/>
          <w:i/>
        </w:rPr>
        <w:t xml:space="preserve"> </w:t>
      </w:r>
      <w:r w:rsidRPr="00107553">
        <w:rPr>
          <w:b/>
          <w:i/>
        </w:rPr>
        <w:t>P</w:t>
      </w:r>
      <w:r>
        <w:rPr>
          <w:b/>
          <w:i/>
        </w:rPr>
        <w:t>UCCH</w:t>
      </w:r>
      <w:r w:rsidRPr="00107553">
        <w:rPr>
          <w:b/>
          <w:i/>
        </w:rPr>
        <w:t xml:space="preserve"> corresponding </w:t>
      </w:r>
      <w:r>
        <w:rPr>
          <w:b/>
          <w:i/>
        </w:rPr>
        <w:t>to</w:t>
      </w:r>
      <w:r w:rsidRPr="00107553">
        <w:rPr>
          <w:b/>
          <w:i/>
        </w:rPr>
        <w:t xml:space="preserve"> the </w:t>
      </w:r>
      <w:r>
        <w:rPr>
          <w:b/>
          <w:i/>
        </w:rPr>
        <w:t>later</w:t>
      </w:r>
      <w:r w:rsidRPr="00107553">
        <w:rPr>
          <w:b/>
          <w:i/>
        </w:rPr>
        <w:t xml:space="preserve"> grant</w:t>
      </w:r>
      <w:r>
        <w:rPr>
          <w:b/>
          <w:i/>
        </w:rPr>
        <w:t xml:space="preserve"> </w:t>
      </w:r>
      <w:r w:rsidRPr="00705C1A">
        <w:rPr>
          <w:b/>
          <w:i/>
        </w:rPr>
        <w:t>can cancel/stop the PUSCH scheduled by previous DCI</w:t>
      </w:r>
      <w:r>
        <w:rPr>
          <w:b/>
          <w:i/>
        </w:rPr>
        <w:t>.</w:t>
      </w:r>
    </w:p>
    <w:p w14:paraId="3BB5A4F8" w14:textId="77777777" w:rsidR="00277BD0" w:rsidRDefault="00277BD0" w:rsidP="00277BD0">
      <w:pPr>
        <w:pStyle w:val="a0"/>
        <w:rPr>
          <w:rFonts w:eastAsia="宋体"/>
          <w:b/>
          <w:i/>
          <w:color w:val="000000"/>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b/>
          <w:i/>
          <w:color w:val="000000"/>
          <w:lang w:eastAsia="zh-CN"/>
        </w:rPr>
        <w:t>.</w:t>
      </w:r>
    </w:p>
    <w:p w14:paraId="428697B5" w14:textId="77777777" w:rsidR="00277BD0" w:rsidRDefault="00277BD0" w:rsidP="00277BD0">
      <w:pPr>
        <w:pStyle w:val="a0"/>
        <w:rPr>
          <w:rFonts w:eastAsia="宋体"/>
          <w:b/>
          <w:i/>
          <w:color w:val="000000"/>
          <w:lang w:eastAsia="zh-CN"/>
        </w:rPr>
      </w:pPr>
    </w:p>
    <w:p w14:paraId="4076DDE2" w14:textId="77777777" w:rsidR="00277BD0" w:rsidRPr="005A637A" w:rsidRDefault="00277BD0" w:rsidP="00277BD0">
      <w:pPr>
        <w:pStyle w:val="a0"/>
        <w:numPr>
          <w:ilvl w:val="0"/>
          <w:numId w:val="21"/>
        </w:numPr>
        <w:rPr>
          <w:rFonts w:eastAsiaTheme="minorEastAsia"/>
          <w:lang w:eastAsia="zh-CN"/>
        </w:rPr>
      </w:pPr>
      <w:r>
        <w:rPr>
          <w:rFonts w:eastAsiaTheme="minorEastAsia"/>
          <w:lang w:eastAsia="zh-CN"/>
        </w:rPr>
        <w:t>C</w:t>
      </w:r>
      <w:r>
        <w:rPr>
          <w:rFonts w:eastAsiaTheme="minorEastAsia" w:hint="eastAsia"/>
          <w:lang w:eastAsia="zh-CN"/>
        </w:rPr>
        <w:t xml:space="preserve">ase </w:t>
      </w:r>
      <w:r>
        <w:rPr>
          <w:rFonts w:eastAsiaTheme="minorEastAsia"/>
          <w:lang w:eastAsia="zh-CN"/>
        </w:rPr>
        <w:t xml:space="preserve">4: </w:t>
      </w:r>
      <w:r w:rsidRPr="002F690A">
        <w:t xml:space="preserve">The UE is not expected to receive </w:t>
      </w:r>
      <w:r>
        <w:t>another</w:t>
      </w:r>
      <w:r w:rsidRPr="002F690A">
        <w:t xml:space="preserve"> PDSCH for a given HARQ process until after the end of the expected transmission of HARQ-ACK for that HARQ process</w:t>
      </w:r>
      <w:r>
        <w:t>, as shown in Figure 4. We propose to release such limitation for URLLC, then the following enhancements can be supported:</w:t>
      </w:r>
    </w:p>
    <w:p w14:paraId="2B2B0CDB" w14:textId="77777777" w:rsidR="00277BD0" w:rsidRDefault="00277BD0" w:rsidP="00277BD0">
      <w:pPr>
        <w:pStyle w:val="a0"/>
        <w:numPr>
          <w:ilvl w:val="1"/>
          <w:numId w:val="21"/>
        </w:numPr>
        <w:rPr>
          <w:rFonts w:eastAsiaTheme="minorEastAsia"/>
          <w:lang w:eastAsia="zh-CN"/>
        </w:rPr>
      </w:pPr>
      <w:r>
        <w:rPr>
          <w:rFonts w:eastAsiaTheme="minorEastAsia"/>
          <w:lang w:eastAsia="zh-CN"/>
        </w:rPr>
        <w:t xml:space="preserve">Dynamic PDCCH repetition. It is useful for improving the </w:t>
      </w:r>
      <w:r w:rsidRPr="00354F4D">
        <w:rPr>
          <w:rFonts w:eastAsiaTheme="minorEastAsia"/>
          <w:lang w:eastAsia="zh-CN"/>
        </w:rPr>
        <w:t>reliability</w:t>
      </w:r>
      <w:r>
        <w:rPr>
          <w:rFonts w:eastAsiaTheme="minorEastAsia"/>
          <w:lang w:eastAsia="zh-CN"/>
        </w:rPr>
        <w:t xml:space="preserve"> of PDCCH transmission.</w:t>
      </w:r>
    </w:p>
    <w:p w14:paraId="2D98FAA9" w14:textId="77777777" w:rsidR="00277BD0" w:rsidRPr="00337713" w:rsidRDefault="00277BD0" w:rsidP="00277BD0">
      <w:pPr>
        <w:pStyle w:val="a0"/>
        <w:numPr>
          <w:ilvl w:val="1"/>
          <w:numId w:val="21"/>
        </w:numPr>
        <w:rPr>
          <w:rFonts w:eastAsiaTheme="minorEastAsia"/>
          <w:lang w:eastAsia="zh-CN"/>
        </w:rPr>
      </w:pPr>
      <w:r w:rsidRPr="00337713">
        <w:rPr>
          <w:rFonts w:eastAsiaTheme="minorEastAsia"/>
          <w:lang w:eastAsia="zh-CN"/>
        </w:rPr>
        <w:t>Implicit</w:t>
      </w:r>
      <w:r w:rsidRPr="00337713">
        <w:rPr>
          <w:rFonts w:eastAsiaTheme="minorEastAsia" w:hint="eastAsia"/>
          <w:lang w:eastAsia="zh-CN"/>
        </w:rPr>
        <w:t xml:space="preserve"> </w:t>
      </w:r>
      <w:r w:rsidRPr="00337713">
        <w:rPr>
          <w:rFonts w:eastAsiaTheme="minorEastAsia"/>
          <w:lang w:eastAsia="zh-CN"/>
        </w:rPr>
        <w:t>preemption for HARQ-ACK transmission.</w:t>
      </w:r>
      <w:r>
        <w:rPr>
          <w:rFonts w:eastAsiaTheme="minorEastAsia"/>
          <w:lang w:eastAsia="zh-CN"/>
        </w:rPr>
        <w:t xml:space="preserve"> One example is shown</w:t>
      </w:r>
      <w:r w:rsidRPr="00337713">
        <w:rPr>
          <w:rFonts w:eastAsiaTheme="minorEastAsia"/>
          <w:lang w:eastAsia="zh-CN"/>
        </w:rPr>
        <w:t xml:space="preserve"> in Figure 5, UE receive</w:t>
      </w:r>
      <w:r>
        <w:rPr>
          <w:rFonts w:eastAsiaTheme="minorEastAsia"/>
          <w:lang w:eastAsia="zh-CN"/>
        </w:rPr>
        <w:t>s</w:t>
      </w:r>
      <w:r w:rsidRPr="00337713">
        <w:rPr>
          <w:rFonts w:eastAsiaTheme="minorEastAsia"/>
          <w:lang w:eastAsia="zh-CN"/>
        </w:rPr>
        <w:t xml:space="preserve"> a </w:t>
      </w:r>
      <w:r>
        <w:rPr>
          <w:rFonts w:eastAsiaTheme="minorEastAsia"/>
          <w:lang w:eastAsia="zh-CN"/>
        </w:rPr>
        <w:t>new DL grant</w:t>
      </w:r>
      <w:r w:rsidRPr="00337713">
        <w:rPr>
          <w:rFonts w:eastAsiaTheme="minorEastAsia"/>
          <w:lang w:eastAsia="zh-CN"/>
        </w:rPr>
        <w:t xml:space="preserve"> </w:t>
      </w:r>
      <w:r>
        <w:rPr>
          <w:rFonts w:eastAsiaTheme="minorEastAsia"/>
          <w:lang w:eastAsia="zh-CN"/>
        </w:rPr>
        <w:t>with</w:t>
      </w:r>
      <w:r w:rsidRPr="00337713">
        <w:rPr>
          <w:rFonts w:eastAsiaTheme="minorEastAsia"/>
          <w:lang w:eastAsia="zh-CN"/>
        </w:rPr>
        <w:t xml:space="preserve"> </w:t>
      </w:r>
      <w:r w:rsidRPr="002F690A">
        <w:t>HARQ process</w:t>
      </w:r>
      <w:r>
        <w:t xml:space="preserve"> X before the PUCCH 1 configured to transmit the HARQ-ACK bits for </w:t>
      </w:r>
      <w:r w:rsidRPr="002F690A">
        <w:t>HARQ process</w:t>
      </w:r>
      <w:r>
        <w:t xml:space="preserve"> X, Y and Z, then PUCCH 1 is canceled, and the HARQ-ACK bits are transmitted on PUCCH 2 indicated by the </w:t>
      </w:r>
      <w:r>
        <w:rPr>
          <w:rFonts w:eastAsiaTheme="minorEastAsia"/>
          <w:lang w:eastAsia="zh-CN"/>
        </w:rPr>
        <w:t>new DL grant</w:t>
      </w:r>
      <w:r>
        <w:t>.</w:t>
      </w:r>
    </w:p>
    <w:p w14:paraId="60D4FBB6" w14:textId="77777777" w:rsidR="00277BD0" w:rsidRDefault="00277BD0" w:rsidP="00277BD0">
      <w:pPr>
        <w:pStyle w:val="a0"/>
      </w:pPr>
      <w:r>
        <w:object w:dxaOrig="9132" w:dyaOrig="2256" w14:anchorId="14D8CF14">
          <v:shape id="_x0000_i1029" type="#_x0000_t75" style="width:453.6pt;height:112pt" o:ole="">
            <v:imagedata r:id="rId18" o:title=""/>
          </v:shape>
          <o:OLEObject Type="Embed" ProgID="Visio.Drawing.15" ShapeID="_x0000_i1029" DrawAspect="Content" ObjectID="_1608734214" r:id="rId19"/>
        </w:object>
      </w:r>
    </w:p>
    <w:p w14:paraId="65C9588C" w14:textId="5D3E4C37" w:rsidR="00277BD0" w:rsidRPr="00277BD0" w:rsidRDefault="00277BD0" w:rsidP="00277BD0">
      <w:pPr>
        <w:pStyle w:val="a0"/>
        <w:jc w:val="center"/>
        <w:rPr>
          <w:rFonts w:eastAsiaTheme="minorEastAsia"/>
          <w:lang w:eastAsia="zh-CN"/>
        </w:rPr>
      </w:pPr>
      <w:r w:rsidRPr="00277BD0">
        <w:rPr>
          <w:rFonts w:eastAsiaTheme="minorEastAsia"/>
          <w:lang w:eastAsia="zh-CN"/>
        </w:rPr>
        <w:t xml:space="preserve">Figure </w:t>
      </w:r>
      <w:r w:rsidRPr="00277BD0">
        <w:rPr>
          <w:rFonts w:eastAsiaTheme="minorEastAsia" w:hint="eastAsia"/>
          <w:lang w:eastAsia="zh-CN"/>
        </w:rPr>
        <w:t>5</w:t>
      </w:r>
      <w:r>
        <w:rPr>
          <w:rFonts w:eastAsiaTheme="minorEastAsia" w:hint="eastAsia"/>
          <w:lang w:eastAsia="zh-CN"/>
        </w:rPr>
        <w:t xml:space="preserve"> </w:t>
      </w:r>
      <w:r>
        <w:rPr>
          <w:rFonts w:eastAsiaTheme="minorEastAsia"/>
          <w:lang w:eastAsia="zh-CN"/>
        </w:rPr>
        <w:t xml:space="preserve">Rel-15 restricted scheduling/HARQ </w:t>
      </w:r>
      <w:r w:rsidRPr="00277BD0">
        <w:rPr>
          <w:rFonts w:eastAsiaTheme="minorEastAsia"/>
          <w:lang w:eastAsia="zh-CN"/>
        </w:rPr>
        <w:t>case 4</w:t>
      </w:r>
    </w:p>
    <w:p w14:paraId="7856CE1E" w14:textId="77777777" w:rsidR="00277BD0" w:rsidRDefault="00277BD0" w:rsidP="00277BD0">
      <w:pPr>
        <w:pStyle w:val="a0"/>
      </w:pPr>
      <w:r>
        <w:object w:dxaOrig="13669" w:dyaOrig="2388" w14:anchorId="5C8CE777">
          <v:shape id="_x0000_i1030" type="#_x0000_t75" style="width:453.2pt;height:79.2pt" o:ole="">
            <v:imagedata r:id="rId20" o:title=""/>
          </v:shape>
          <o:OLEObject Type="Embed" ProgID="Visio.Drawing.15" ShapeID="_x0000_i1030" DrawAspect="Content" ObjectID="_1608734215" r:id="rId21"/>
        </w:object>
      </w:r>
    </w:p>
    <w:p w14:paraId="352E5E3E" w14:textId="4925D580" w:rsidR="00277BD0" w:rsidRDefault="00277BD0" w:rsidP="00277BD0">
      <w:pPr>
        <w:pStyle w:val="a0"/>
        <w:jc w:val="center"/>
        <w:rPr>
          <w:rFonts w:eastAsiaTheme="minorEastAsia"/>
          <w:lang w:eastAsia="zh-CN"/>
        </w:rPr>
      </w:pPr>
      <w:r>
        <w:t>Figur</w:t>
      </w:r>
      <w:r w:rsidRPr="00277BD0">
        <w:rPr>
          <w:rFonts w:eastAsiaTheme="minorEastAsia"/>
          <w:lang w:eastAsia="zh-CN"/>
        </w:rPr>
        <w:t xml:space="preserve">e </w:t>
      </w:r>
      <w:proofErr w:type="gramStart"/>
      <w:r w:rsidRPr="00277BD0">
        <w:rPr>
          <w:rFonts w:eastAsiaTheme="minorEastAsia" w:hint="eastAsia"/>
          <w:lang w:eastAsia="zh-CN"/>
        </w:rPr>
        <w:t>6</w:t>
      </w:r>
      <w:r w:rsidRPr="00277BD0">
        <w:rPr>
          <w:rFonts w:eastAsiaTheme="minorEastAsia"/>
          <w:lang w:eastAsia="zh-CN"/>
        </w:rPr>
        <w:t xml:space="preserve"> </w:t>
      </w:r>
      <w:r>
        <w:rPr>
          <w:rFonts w:eastAsiaTheme="minorEastAsia" w:hint="eastAsia"/>
          <w:lang w:eastAsia="zh-CN"/>
        </w:rPr>
        <w:t>I</w:t>
      </w:r>
      <w:r>
        <w:rPr>
          <w:rFonts w:eastAsiaTheme="minorEastAsia"/>
          <w:lang w:eastAsia="zh-CN"/>
        </w:rPr>
        <w:t>mplicit</w:t>
      </w:r>
      <w:r>
        <w:rPr>
          <w:rFonts w:eastAsiaTheme="minorEastAsia" w:hint="eastAsia"/>
          <w:lang w:eastAsia="zh-CN"/>
        </w:rPr>
        <w:t xml:space="preserve"> </w:t>
      </w:r>
      <w:r>
        <w:rPr>
          <w:rFonts w:eastAsiaTheme="minorEastAsia"/>
          <w:lang w:eastAsia="zh-CN"/>
        </w:rPr>
        <w:t>p</w:t>
      </w:r>
      <w:r w:rsidRPr="005A637A">
        <w:rPr>
          <w:rFonts w:eastAsiaTheme="minorEastAsia"/>
          <w:lang w:eastAsia="zh-CN"/>
        </w:rPr>
        <w:t>reemption</w:t>
      </w:r>
      <w:r>
        <w:rPr>
          <w:rFonts w:eastAsiaTheme="minorEastAsia"/>
          <w:lang w:eastAsia="zh-CN"/>
        </w:rPr>
        <w:t xml:space="preserve"> for HARQ-ACK transmission</w:t>
      </w:r>
      <w:proofErr w:type="gramEnd"/>
    </w:p>
    <w:p w14:paraId="4EE2486A" w14:textId="77777777" w:rsidR="00277BD0" w:rsidRDefault="00277BD0" w:rsidP="00277BD0">
      <w:pPr>
        <w:pStyle w:val="a0"/>
        <w:rPr>
          <w:rFonts w:eastAsia="宋体"/>
          <w:b/>
          <w:i/>
          <w:color w:val="000000"/>
          <w:lang w:eastAsia="zh-CN"/>
        </w:rPr>
      </w:pPr>
      <w:r>
        <w:rPr>
          <w:b/>
          <w:i/>
        </w:rPr>
        <w:t>Proposal 6:</w:t>
      </w:r>
      <w:r w:rsidRPr="00C01F5F">
        <w:rPr>
          <w:rFonts w:eastAsia="宋体"/>
          <w:b/>
          <w:i/>
          <w:color w:val="000000"/>
          <w:lang w:eastAsia="zh-CN"/>
        </w:rPr>
        <w:t xml:space="preserve"> </w:t>
      </w:r>
      <w:r>
        <w:rPr>
          <w:rFonts w:eastAsia="宋体"/>
          <w:b/>
          <w:i/>
          <w:color w:val="000000"/>
          <w:lang w:eastAsia="zh-CN"/>
        </w:rPr>
        <w:t xml:space="preserve">HARQ </w:t>
      </w:r>
      <w:r w:rsidRPr="004F18DB">
        <w:rPr>
          <w:rFonts w:eastAsia="宋体"/>
          <w:b/>
          <w:i/>
          <w:color w:val="000000"/>
          <w:lang w:eastAsia="zh-CN"/>
        </w:rPr>
        <w:t>process</w:t>
      </w:r>
      <w:r>
        <w:rPr>
          <w:rFonts w:eastAsia="宋体"/>
          <w:b/>
          <w:i/>
          <w:color w:val="000000"/>
          <w:lang w:eastAsia="zh-CN"/>
        </w:rPr>
        <w:t xml:space="preserve"> can be rescheduled before the HARQ-ACK transmission corresponding to the p</w:t>
      </w:r>
      <w:r w:rsidRPr="004F18DB">
        <w:rPr>
          <w:rFonts w:eastAsia="宋体"/>
          <w:b/>
          <w:i/>
          <w:color w:val="000000"/>
          <w:lang w:eastAsia="zh-CN"/>
        </w:rPr>
        <w:t>revious</w:t>
      </w:r>
      <w:r>
        <w:rPr>
          <w:rFonts w:eastAsia="宋体"/>
          <w:b/>
          <w:i/>
          <w:color w:val="000000"/>
          <w:lang w:eastAsia="zh-CN"/>
        </w:rPr>
        <w:t xml:space="preserve"> PDSCH with same HARQ </w:t>
      </w:r>
      <w:r w:rsidRPr="004F18DB">
        <w:rPr>
          <w:rFonts w:eastAsia="宋体"/>
          <w:b/>
          <w:i/>
          <w:color w:val="000000"/>
          <w:lang w:eastAsia="zh-CN"/>
        </w:rPr>
        <w:t>process</w:t>
      </w:r>
      <w:r>
        <w:rPr>
          <w:rFonts w:eastAsia="宋体"/>
          <w:b/>
          <w:i/>
          <w:color w:val="000000"/>
          <w:lang w:eastAsia="zh-CN"/>
        </w:rPr>
        <w:t xml:space="preserve"> ID.</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784D0A44" w14:textId="77777777" w:rsidR="000E3A44" w:rsidRPr="00C123F2" w:rsidRDefault="000E3A44" w:rsidP="000E3A44">
      <w:pPr>
        <w:pStyle w:val="a0"/>
        <w:numPr>
          <w:ilvl w:val="0"/>
          <w:numId w:val="26"/>
        </w:numPr>
        <w:spacing w:beforeLines="50" w:before="120"/>
        <w:rPr>
          <w:rFonts w:eastAsia="宋体"/>
          <w:b/>
          <w:i/>
          <w:lang w:eastAsia="zh-CN"/>
        </w:rPr>
      </w:pPr>
      <w:r w:rsidRPr="00C123F2">
        <w:rPr>
          <w:rFonts w:eastAsia="宋体" w:hint="eastAsia"/>
          <w:b/>
          <w:i/>
          <w:lang w:eastAsia="zh-CN"/>
        </w:rPr>
        <w:t xml:space="preserve">For DL transmission, </w:t>
      </w:r>
      <w:r w:rsidRPr="00C123F2">
        <w:rPr>
          <w:rFonts w:eastAsia="宋体"/>
          <w:b/>
          <w:i/>
          <w:lang w:eastAsia="zh-CN"/>
        </w:rPr>
        <w:t>either</w:t>
      </w:r>
      <w:r w:rsidRPr="00C123F2">
        <w:rPr>
          <w:rFonts w:eastAsia="宋体" w:hint="eastAsia"/>
          <w:b/>
          <w:i/>
          <w:lang w:eastAsia="zh-CN"/>
        </w:rPr>
        <w:t xml:space="preserve"> flexible schedule only or higher capability for UE and </w:t>
      </w:r>
      <w:proofErr w:type="spellStart"/>
      <w:r w:rsidRPr="00C123F2">
        <w:rPr>
          <w:rFonts w:eastAsia="宋体" w:hint="eastAsia"/>
          <w:b/>
          <w:i/>
          <w:lang w:eastAsia="zh-CN"/>
        </w:rPr>
        <w:t>gNB</w:t>
      </w:r>
      <w:proofErr w:type="spellEnd"/>
      <w:r w:rsidRPr="00C123F2">
        <w:rPr>
          <w:rFonts w:eastAsia="宋体" w:hint="eastAsia"/>
          <w:b/>
          <w:i/>
          <w:lang w:eastAsia="zh-CN"/>
        </w:rPr>
        <w:t xml:space="preserve"> can increase transmission number within 1ms for cell middle UE.</w:t>
      </w:r>
    </w:p>
    <w:p w14:paraId="3E8FD7ED" w14:textId="77777777" w:rsidR="000E3A44" w:rsidRPr="00C123F2" w:rsidRDefault="000E3A44" w:rsidP="000E3A44">
      <w:pPr>
        <w:pStyle w:val="a0"/>
        <w:numPr>
          <w:ilvl w:val="0"/>
          <w:numId w:val="26"/>
        </w:numPr>
        <w:spacing w:beforeLines="50" w:before="120"/>
        <w:rPr>
          <w:rFonts w:eastAsia="宋体"/>
          <w:b/>
          <w:i/>
          <w:lang w:eastAsia="zh-CN"/>
        </w:rPr>
      </w:pPr>
      <w:r w:rsidRPr="00C123F2">
        <w:rPr>
          <w:rFonts w:eastAsia="宋体" w:hint="eastAsia"/>
          <w:b/>
          <w:i/>
          <w:lang w:eastAsia="zh-CN"/>
        </w:rPr>
        <w:t xml:space="preserve">For Configured grant </w:t>
      </w:r>
      <w:r w:rsidRPr="00C123F2">
        <w:rPr>
          <w:rFonts w:eastAsia="宋体"/>
          <w:b/>
          <w:i/>
          <w:lang w:eastAsia="zh-CN"/>
        </w:rPr>
        <w:t>transmission</w:t>
      </w:r>
      <w:r w:rsidRPr="00C123F2">
        <w:rPr>
          <w:rFonts w:eastAsia="宋体" w:hint="eastAsia"/>
          <w:b/>
          <w:i/>
          <w:lang w:eastAsia="zh-CN"/>
        </w:rPr>
        <w:t>,  All schemes have the same transmission number</w:t>
      </w:r>
    </w:p>
    <w:p w14:paraId="2F5B774A" w14:textId="77777777" w:rsidR="000E3A44" w:rsidRPr="00C123F2" w:rsidRDefault="000E3A44" w:rsidP="000E3A44">
      <w:pPr>
        <w:pStyle w:val="a0"/>
        <w:numPr>
          <w:ilvl w:val="0"/>
          <w:numId w:val="26"/>
        </w:numPr>
        <w:spacing w:beforeLines="50" w:before="120"/>
        <w:rPr>
          <w:rFonts w:eastAsia="宋体"/>
          <w:b/>
          <w:i/>
          <w:lang w:eastAsia="zh-CN"/>
        </w:rPr>
      </w:pPr>
      <w:r w:rsidRPr="00C123F2">
        <w:rPr>
          <w:rFonts w:eastAsia="宋体" w:hint="eastAsia"/>
          <w:b/>
          <w:i/>
          <w:lang w:eastAsia="zh-CN"/>
        </w:rPr>
        <w:t xml:space="preserve">For UL grant based transmission, higher capability for UE and </w:t>
      </w:r>
      <w:proofErr w:type="spellStart"/>
      <w:r w:rsidRPr="00C123F2">
        <w:rPr>
          <w:rFonts w:eastAsia="宋体" w:hint="eastAsia"/>
          <w:b/>
          <w:i/>
          <w:lang w:eastAsia="zh-CN"/>
        </w:rPr>
        <w:t>gNB</w:t>
      </w:r>
      <w:proofErr w:type="spellEnd"/>
      <w:r w:rsidRPr="00C123F2">
        <w:rPr>
          <w:rFonts w:eastAsia="宋体" w:hint="eastAsia"/>
          <w:b/>
          <w:i/>
          <w:lang w:eastAsia="zh-CN"/>
        </w:rPr>
        <w:t xml:space="preserve"> can increase transmission number within 1ms for cell middle UE. Note if higher capability is supported only by UE, then </w:t>
      </w:r>
      <w:r w:rsidRPr="00C123F2">
        <w:rPr>
          <w:rFonts w:eastAsia="宋体"/>
          <w:b/>
          <w:i/>
          <w:lang w:eastAsia="zh-CN"/>
        </w:rPr>
        <w:t>transmission</w:t>
      </w:r>
      <w:r w:rsidRPr="00C123F2">
        <w:rPr>
          <w:rFonts w:eastAsia="宋体" w:hint="eastAsia"/>
          <w:b/>
          <w:i/>
          <w:lang w:eastAsia="zh-CN"/>
        </w:rPr>
        <w:t xml:space="preserve"> number within 1ms </w:t>
      </w:r>
      <w:r w:rsidRPr="00C123F2">
        <w:rPr>
          <w:rFonts w:eastAsia="宋体"/>
          <w:b/>
          <w:i/>
          <w:lang w:eastAsia="zh-CN"/>
        </w:rPr>
        <w:t>cannot</w:t>
      </w:r>
      <w:r w:rsidRPr="00C123F2">
        <w:rPr>
          <w:rFonts w:eastAsia="宋体" w:hint="eastAsia"/>
          <w:b/>
          <w:i/>
          <w:lang w:eastAsia="zh-CN"/>
        </w:rPr>
        <w:t xml:space="preserve"> increase.</w:t>
      </w:r>
    </w:p>
    <w:p w14:paraId="62FC23B4" w14:textId="5EB333D3" w:rsidR="000E3A44" w:rsidRPr="00C123F2" w:rsidRDefault="000E3A44" w:rsidP="000E3A44">
      <w:pPr>
        <w:pStyle w:val="a0"/>
        <w:numPr>
          <w:ilvl w:val="1"/>
          <w:numId w:val="26"/>
        </w:numPr>
        <w:spacing w:beforeLines="50" w:before="120"/>
        <w:rPr>
          <w:rFonts w:eastAsia="宋体"/>
          <w:b/>
          <w:i/>
          <w:lang w:eastAsia="zh-CN"/>
        </w:rPr>
      </w:pPr>
      <w:r w:rsidRPr="00C123F2">
        <w:rPr>
          <w:rFonts w:eastAsia="宋体" w:hint="eastAsia"/>
          <w:b/>
          <w:i/>
          <w:lang w:eastAsia="zh-CN"/>
        </w:rPr>
        <w:lastRenderedPageBreak/>
        <w:t>Compressed UL procedure, e.g</w:t>
      </w:r>
      <w:r>
        <w:rPr>
          <w:rFonts w:eastAsia="宋体" w:hint="eastAsia"/>
          <w:b/>
          <w:i/>
          <w:lang w:eastAsia="zh-CN"/>
        </w:rPr>
        <w:t>.</w:t>
      </w:r>
      <w:r w:rsidRPr="00C123F2">
        <w:rPr>
          <w:rFonts w:eastAsia="宋体" w:hint="eastAsia"/>
          <w:b/>
          <w:i/>
          <w:lang w:eastAsia="zh-CN"/>
        </w:rPr>
        <w:t xml:space="preserve"> configured grant transmission, is one solution</w:t>
      </w:r>
      <w:r>
        <w:rPr>
          <w:rFonts w:eastAsia="宋体" w:hint="eastAsia"/>
          <w:b/>
          <w:i/>
          <w:lang w:eastAsia="zh-CN"/>
        </w:rPr>
        <w:t xml:space="preserve"> to reduce processing timeline and </w:t>
      </w:r>
      <w:r w:rsidRPr="000E3A44">
        <w:rPr>
          <w:rFonts w:eastAsia="宋体" w:hint="eastAsia"/>
          <w:b/>
          <w:i/>
          <w:lang w:eastAsia="zh-CN"/>
        </w:rPr>
        <w:t xml:space="preserve">spectrum efficiency </w:t>
      </w:r>
      <w:r>
        <w:rPr>
          <w:rFonts w:eastAsia="宋体" w:hint="eastAsia"/>
          <w:b/>
          <w:i/>
          <w:lang w:eastAsia="zh-CN"/>
        </w:rPr>
        <w:t xml:space="preserve">improvement </w:t>
      </w:r>
      <w:r w:rsidRPr="000E3A44">
        <w:rPr>
          <w:rFonts w:eastAsia="宋体" w:hint="eastAsia"/>
          <w:b/>
          <w:i/>
          <w:lang w:eastAsia="zh-CN"/>
        </w:rPr>
        <w:t>of configured grant transmission</w:t>
      </w:r>
      <w:r>
        <w:rPr>
          <w:rFonts w:eastAsia="宋体" w:hint="eastAsia"/>
          <w:b/>
          <w:i/>
          <w:lang w:eastAsia="zh-CN"/>
        </w:rPr>
        <w:t xml:space="preserve"> can also be considered.</w:t>
      </w:r>
    </w:p>
    <w:p w14:paraId="6E905E27" w14:textId="77777777" w:rsidR="00AE2404" w:rsidRDefault="00AE2404" w:rsidP="00AE2404">
      <w:pPr>
        <w:pStyle w:val="a0"/>
        <w:rPr>
          <w:b/>
          <w:i/>
        </w:rPr>
      </w:pPr>
      <w:r w:rsidRPr="00107553">
        <w:rPr>
          <w:b/>
          <w:i/>
        </w:rPr>
        <w:t xml:space="preserve">Proposal 1: PDSCH/PUSCH </w:t>
      </w:r>
      <w:r>
        <w:rPr>
          <w:b/>
          <w:i/>
        </w:rPr>
        <w:t>scheduled by t</w:t>
      </w:r>
      <w:r w:rsidRPr="00107553">
        <w:rPr>
          <w:b/>
          <w:i/>
        </w:rPr>
        <w:t>he later grant can cancel/stop the PDSCH/PUSCH scheduled by the previous grant.</w:t>
      </w:r>
    </w:p>
    <w:p w14:paraId="3378F5FB" w14:textId="77777777" w:rsidR="00AE2404" w:rsidRDefault="00AE2404" w:rsidP="00AE2404">
      <w:pPr>
        <w:pStyle w:val="a0"/>
        <w:rPr>
          <w:b/>
          <w:i/>
        </w:rPr>
      </w:pPr>
      <w:r w:rsidRPr="00107553">
        <w:rPr>
          <w:b/>
          <w:i/>
        </w:rPr>
        <w:t xml:space="preserve">Proposal </w:t>
      </w:r>
      <w:r>
        <w:rPr>
          <w:b/>
          <w:i/>
        </w:rPr>
        <w:t>2</w:t>
      </w:r>
      <w:r w:rsidRPr="00107553">
        <w:rPr>
          <w:b/>
          <w:i/>
        </w:rPr>
        <w:t>: UE can skip decoding some PDSCH(s) scheduled by previous DCI(s), when the HAR</w:t>
      </w:r>
      <w:r>
        <w:rPr>
          <w:b/>
          <w:i/>
        </w:rPr>
        <w:t>Q-ACK corresponding to the later</w:t>
      </w:r>
      <w:r w:rsidRPr="00107553">
        <w:rPr>
          <w:b/>
          <w:i/>
        </w:rPr>
        <w:t xml:space="preserve"> DCI is fed back before the HARQ-ACK corresponding to the previous DCI(s).</w:t>
      </w:r>
    </w:p>
    <w:p w14:paraId="428162BE" w14:textId="77777777" w:rsidR="00AE2404" w:rsidRDefault="00AE2404" w:rsidP="00AE2404">
      <w:pPr>
        <w:pStyle w:val="a0"/>
        <w:rPr>
          <w:b/>
          <w:i/>
        </w:rPr>
      </w:pPr>
      <w:r w:rsidRPr="00107553">
        <w:rPr>
          <w:b/>
          <w:i/>
        </w:rPr>
        <w:t xml:space="preserve">Proposal </w:t>
      </w:r>
      <w:r>
        <w:rPr>
          <w:b/>
          <w:i/>
        </w:rPr>
        <w:t>3</w:t>
      </w:r>
      <w:r w:rsidRPr="00107553">
        <w:rPr>
          <w:b/>
          <w:i/>
        </w:rPr>
        <w:t>: P</w:t>
      </w:r>
      <w:r>
        <w:rPr>
          <w:b/>
          <w:i/>
        </w:rPr>
        <w:t>UCCH</w:t>
      </w:r>
      <w:r w:rsidRPr="00107553">
        <w:rPr>
          <w:b/>
          <w:i/>
        </w:rPr>
        <w:t xml:space="preserve"> corresponding </w:t>
      </w:r>
      <w:r>
        <w:rPr>
          <w:b/>
          <w:i/>
        </w:rPr>
        <w:t>to</w:t>
      </w:r>
      <w:r w:rsidRPr="00107553">
        <w:rPr>
          <w:b/>
          <w:i/>
        </w:rPr>
        <w:t xml:space="preserve"> </w:t>
      </w:r>
      <w:r>
        <w:rPr>
          <w:b/>
          <w:i/>
        </w:rPr>
        <w:t>t</w:t>
      </w:r>
      <w:r w:rsidRPr="00107553">
        <w:rPr>
          <w:b/>
          <w:i/>
        </w:rPr>
        <w:t>he later grant can cancel/stop the P</w:t>
      </w:r>
      <w:r>
        <w:rPr>
          <w:b/>
          <w:i/>
        </w:rPr>
        <w:t>UCCH</w:t>
      </w:r>
      <w:r w:rsidRPr="00107553">
        <w:rPr>
          <w:b/>
          <w:i/>
        </w:rPr>
        <w:t xml:space="preserve"> corresponding </w:t>
      </w:r>
      <w:r>
        <w:rPr>
          <w:b/>
          <w:i/>
        </w:rPr>
        <w:t>to</w:t>
      </w:r>
      <w:r w:rsidRPr="00107553">
        <w:rPr>
          <w:b/>
          <w:i/>
        </w:rPr>
        <w:t xml:space="preserve"> the previous grant.</w:t>
      </w:r>
    </w:p>
    <w:p w14:paraId="78B5F494" w14:textId="77777777" w:rsidR="00AE2404" w:rsidRDefault="00AE2404" w:rsidP="00AE2404">
      <w:pPr>
        <w:pStyle w:val="a0"/>
        <w:rPr>
          <w:b/>
          <w:i/>
        </w:rPr>
      </w:pPr>
      <w:r w:rsidRPr="00107553">
        <w:rPr>
          <w:b/>
          <w:i/>
        </w:rPr>
        <w:t xml:space="preserve">Proposal </w:t>
      </w:r>
      <w:r>
        <w:rPr>
          <w:b/>
          <w:i/>
        </w:rPr>
        <w:t>4</w:t>
      </w:r>
      <w:r w:rsidRPr="00107553">
        <w:rPr>
          <w:b/>
          <w:i/>
        </w:rPr>
        <w:t>:</w:t>
      </w:r>
      <w:r>
        <w:rPr>
          <w:b/>
          <w:i/>
        </w:rPr>
        <w:t xml:space="preserve"> </w:t>
      </w:r>
      <w:r w:rsidRPr="00107553">
        <w:rPr>
          <w:b/>
          <w:i/>
        </w:rPr>
        <w:t>P</w:t>
      </w:r>
      <w:r>
        <w:rPr>
          <w:b/>
          <w:i/>
        </w:rPr>
        <w:t>UCCH</w:t>
      </w:r>
      <w:r w:rsidRPr="00107553">
        <w:rPr>
          <w:b/>
          <w:i/>
        </w:rPr>
        <w:t xml:space="preserve"> corresponding </w:t>
      </w:r>
      <w:r>
        <w:rPr>
          <w:b/>
          <w:i/>
        </w:rPr>
        <w:t>to</w:t>
      </w:r>
      <w:r w:rsidRPr="00107553">
        <w:rPr>
          <w:b/>
          <w:i/>
        </w:rPr>
        <w:t xml:space="preserve"> the </w:t>
      </w:r>
      <w:r>
        <w:rPr>
          <w:b/>
          <w:i/>
        </w:rPr>
        <w:t>later</w:t>
      </w:r>
      <w:r w:rsidRPr="00107553">
        <w:rPr>
          <w:b/>
          <w:i/>
        </w:rPr>
        <w:t xml:space="preserve"> grant</w:t>
      </w:r>
      <w:r>
        <w:rPr>
          <w:b/>
          <w:i/>
        </w:rPr>
        <w:t xml:space="preserve"> </w:t>
      </w:r>
      <w:r w:rsidRPr="00705C1A">
        <w:rPr>
          <w:b/>
          <w:i/>
        </w:rPr>
        <w:t>can cancel/stop the PUSCH scheduled by previous DCI</w:t>
      </w:r>
      <w:r>
        <w:rPr>
          <w:b/>
          <w:i/>
        </w:rPr>
        <w:t>.</w:t>
      </w:r>
    </w:p>
    <w:p w14:paraId="7774BEA2" w14:textId="77777777" w:rsidR="00AE2404" w:rsidRPr="00692487" w:rsidRDefault="00AE2404" w:rsidP="00AE2404">
      <w:pPr>
        <w:pStyle w:val="a0"/>
        <w:rPr>
          <w:rFonts w:eastAsiaTheme="minorEastAsia"/>
          <w:lang w:eastAsia="zh-CN"/>
        </w:rPr>
      </w:pPr>
      <w:r>
        <w:rPr>
          <w:b/>
          <w:i/>
        </w:rPr>
        <w:t>Proposal 5:</w:t>
      </w:r>
      <w:r w:rsidRPr="00C01F5F">
        <w:rPr>
          <w:rFonts w:eastAsia="宋体"/>
          <w:b/>
          <w:i/>
          <w:color w:val="000000"/>
          <w:lang w:eastAsia="zh-CN"/>
        </w:rPr>
        <w:t xml:space="preserve"> </w:t>
      </w:r>
      <w:r>
        <w:rPr>
          <w:rFonts w:eastAsia="宋体"/>
          <w:b/>
          <w:i/>
          <w:color w:val="000000"/>
          <w:lang w:eastAsia="zh-CN"/>
        </w:rPr>
        <w:t xml:space="preserve">PUSCH should be punctured by </w:t>
      </w:r>
      <w:r w:rsidRPr="00E32D3B">
        <w:rPr>
          <w:rFonts w:eastAsia="宋体"/>
          <w:b/>
          <w:i/>
          <w:color w:val="000000"/>
          <w:lang w:eastAsia="zh-CN"/>
        </w:rPr>
        <w:t>HARQ-ACK bits corresponding to URLLC</w:t>
      </w:r>
      <w:r>
        <w:rPr>
          <w:rFonts w:eastAsia="宋体"/>
          <w:b/>
          <w:i/>
          <w:color w:val="000000"/>
          <w:lang w:eastAsia="zh-CN"/>
        </w:rPr>
        <w:t>.</w:t>
      </w:r>
    </w:p>
    <w:p w14:paraId="16B12BF1" w14:textId="77777777" w:rsidR="00277BD0" w:rsidRPr="00A336D8" w:rsidRDefault="00277BD0" w:rsidP="00277BD0">
      <w:pPr>
        <w:pStyle w:val="a0"/>
        <w:rPr>
          <w:rFonts w:eastAsia="宋体"/>
          <w:b/>
          <w:i/>
          <w:color w:val="000000"/>
          <w:lang w:eastAsia="zh-CN"/>
        </w:rPr>
      </w:pPr>
      <w:r>
        <w:rPr>
          <w:b/>
          <w:i/>
        </w:rPr>
        <w:t>Proposal 6:</w:t>
      </w:r>
      <w:r w:rsidRPr="00C01F5F">
        <w:rPr>
          <w:rFonts w:eastAsia="宋体"/>
          <w:b/>
          <w:i/>
          <w:color w:val="000000"/>
          <w:lang w:eastAsia="zh-CN"/>
        </w:rPr>
        <w:t xml:space="preserve"> </w:t>
      </w:r>
      <w:r>
        <w:rPr>
          <w:rFonts w:eastAsia="宋体"/>
          <w:b/>
          <w:i/>
          <w:color w:val="000000"/>
          <w:lang w:eastAsia="zh-CN"/>
        </w:rPr>
        <w:t xml:space="preserve">HARQ </w:t>
      </w:r>
      <w:r w:rsidRPr="004F18DB">
        <w:rPr>
          <w:rFonts w:eastAsia="宋体"/>
          <w:b/>
          <w:i/>
          <w:color w:val="000000"/>
          <w:lang w:eastAsia="zh-CN"/>
        </w:rPr>
        <w:t>process</w:t>
      </w:r>
      <w:r>
        <w:rPr>
          <w:rFonts w:eastAsia="宋体"/>
          <w:b/>
          <w:i/>
          <w:color w:val="000000"/>
          <w:lang w:eastAsia="zh-CN"/>
        </w:rPr>
        <w:t xml:space="preserve"> can be rescheduled before the HARQ-ACK transmission corresponding to the p</w:t>
      </w:r>
      <w:r w:rsidRPr="004F18DB">
        <w:rPr>
          <w:rFonts w:eastAsia="宋体"/>
          <w:b/>
          <w:i/>
          <w:color w:val="000000"/>
          <w:lang w:eastAsia="zh-CN"/>
        </w:rPr>
        <w:t>revious</w:t>
      </w:r>
      <w:r>
        <w:rPr>
          <w:rFonts w:eastAsia="宋体"/>
          <w:b/>
          <w:i/>
          <w:color w:val="000000"/>
          <w:lang w:eastAsia="zh-CN"/>
        </w:rPr>
        <w:t xml:space="preserve"> PDSCH with same HARQ </w:t>
      </w:r>
      <w:r w:rsidRPr="004F18DB">
        <w:rPr>
          <w:rFonts w:eastAsia="宋体"/>
          <w:b/>
          <w:i/>
          <w:color w:val="000000"/>
          <w:lang w:eastAsia="zh-CN"/>
        </w:rPr>
        <w:t>process</w:t>
      </w:r>
      <w:r>
        <w:rPr>
          <w:rFonts w:eastAsia="宋体"/>
          <w:b/>
          <w:i/>
          <w:color w:val="000000"/>
          <w:lang w:eastAsia="zh-CN"/>
        </w:rPr>
        <w:t xml:space="preserve"> ID.</w:t>
      </w: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47EB75A0" w:rsidR="00A63F6C" w:rsidRDefault="00A63F6C" w:rsidP="00401C9D">
      <w:pPr>
        <w:numPr>
          <w:ilvl w:val="0"/>
          <w:numId w:val="5"/>
        </w:numPr>
        <w:spacing w:after="120"/>
        <w:rPr>
          <w:rFonts w:eastAsia="宋体"/>
          <w:color w:val="000000"/>
          <w:lang w:eastAsia="zh-CN"/>
        </w:rPr>
      </w:pPr>
      <w:r>
        <w:rPr>
          <w:rFonts w:eastAsia="宋体"/>
          <w:color w:val="000000"/>
          <w:lang w:eastAsia="zh-CN"/>
        </w:rPr>
        <w:t>RAN1 #95 chairman</w:t>
      </w:r>
      <w:r>
        <w:rPr>
          <w:rFonts w:eastAsia="宋体" w:hint="eastAsia"/>
          <w:color w:val="000000"/>
          <w:lang w:eastAsia="zh-CN"/>
        </w:rPr>
        <w:t xml:space="preserve"> </w:t>
      </w:r>
      <w:r>
        <w:rPr>
          <w:rFonts w:eastAsia="宋体"/>
          <w:color w:val="000000"/>
          <w:lang w:eastAsia="zh-CN"/>
        </w:rPr>
        <w:t>notes</w:t>
      </w:r>
    </w:p>
    <w:p w14:paraId="01017B7F" w14:textId="207F1C9A" w:rsidR="007E6E18" w:rsidRDefault="007E6E18" w:rsidP="00401C9D">
      <w:pPr>
        <w:numPr>
          <w:ilvl w:val="0"/>
          <w:numId w:val="5"/>
        </w:numPr>
        <w:spacing w:after="120"/>
        <w:rPr>
          <w:rFonts w:eastAsia="宋体"/>
          <w:color w:val="000000"/>
          <w:lang w:eastAsia="zh-CN"/>
        </w:rPr>
      </w:pPr>
      <w:r w:rsidRPr="007E6E18">
        <w:rPr>
          <w:rFonts w:eastAsia="宋体" w:hint="eastAsia"/>
          <w:color w:val="000000"/>
          <w:lang w:eastAsia="zh-CN"/>
        </w:rPr>
        <w:t>R1-19</w:t>
      </w:r>
      <w:r w:rsidR="001C311A">
        <w:rPr>
          <w:rFonts w:eastAsia="宋体" w:hint="eastAsia"/>
          <w:color w:val="000000"/>
          <w:lang w:eastAsia="zh-CN"/>
        </w:rPr>
        <w:t>00286</w:t>
      </w:r>
      <w:r w:rsidRPr="007E6E18">
        <w:rPr>
          <w:rFonts w:eastAsia="宋体" w:hint="eastAsia"/>
          <w:color w:val="000000"/>
          <w:lang w:eastAsia="zh-CN"/>
        </w:rPr>
        <w:t xml:space="preserve">   Consideration on </w:t>
      </w:r>
      <w:r w:rsidRPr="007E6E18">
        <w:rPr>
          <w:rFonts w:eastAsia="宋体"/>
          <w:color w:val="000000"/>
          <w:lang w:eastAsia="zh-CN"/>
        </w:rPr>
        <w:t xml:space="preserve">UL inter UE </w:t>
      </w:r>
      <w:proofErr w:type="spellStart"/>
      <w:r w:rsidRPr="007E6E18">
        <w:rPr>
          <w:rFonts w:eastAsia="宋体"/>
          <w:color w:val="000000"/>
          <w:lang w:eastAsia="zh-CN"/>
        </w:rPr>
        <w:t>Tx</w:t>
      </w:r>
      <w:proofErr w:type="spellEnd"/>
      <w:r w:rsidRPr="007E6E18">
        <w:rPr>
          <w:rFonts w:eastAsia="宋体"/>
          <w:color w:val="000000"/>
          <w:lang w:eastAsia="zh-CN"/>
        </w:rPr>
        <w:t xml:space="preserve"> prioritization</w:t>
      </w:r>
      <w:r w:rsidRPr="007E6E18">
        <w:rPr>
          <w:rFonts w:eastAsia="宋体" w:hint="eastAsia"/>
          <w:color w:val="000000"/>
          <w:lang w:eastAsia="zh-CN"/>
        </w:rPr>
        <w:t xml:space="preserve"> and multiplexing,</w:t>
      </w:r>
      <w:r w:rsidR="00C81B10">
        <w:rPr>
          <w:rFonts w:eastAsia="宋体" w:hint="eastAsia"/>
          <w:color w:val="000000"/>
          <w:lang w:eastAsia="zh-CN"/>
        </w:rPr>
        <w:t xml:space="preserve"> </w:t>
      </w:r>
      <w:r w:rsidRPr="007E6E18">
        <w:rPr>
          <w:rFonts w:eastAsia="宋体" w:hint="eastAsia"/>
          <w:color w:val="000000"/>
          <w:lang w:eastAsia="zh-CN"/>
        </w:rPr>
        <w:t>OPPO</w:t>
      </w:r>
    </w:p>
    <w:p w14:paraId="57007864" w14:textId="0D23789C" w:rsidR="00BC4D3D" w:rsidRDefault="00401C9D" w:rsidP="00401C9D">
      <w:pPr>
        <w:numPr>
          <w:ilvl w:val="0"/>
          <w:numId w:val="5"/>
        </w:numPr>
        <w:spacing w:after="120"/>
        <w:rPr>
          <w:rFonts w:eastAsia="宋体"/>
          <w:color w:val="000000"/>
          <w:lang w:eastAsia="zh-CN"/>
        </w:rPr>
      </w:pPr>
      <w:r w:rsidRPr="00401C9D">
        <w:rPr>
          <w:rFonts w:eastAsia="宋体"/>
          <w:color w:val="000000"/>
          <w:lang w:eastAsia="zh-CN"/>
        </w:rPr>
        <w:t>R1-1812816</w:t>
      </w:r>
      <w:r w:rsidR="001235A3" w:rsidRPr="00401C9D">
        <w:rPr>
          <w:rFonts w:eastAsia="宋体" w:hint="eastAsia"/>
          <w:color w:val="000000"/>
          <w:lang w:eastAsia="zh-CN"/>
        </w:rPr>
        <w:t xml:space="preserve">, </w:t>
      </w:r>
      <w:r w:rsidR="001235A3" w:rsidRPr="00401C9D">
        <w:rPr>
          <w:rFonts w:eastAsia="宋体"/>
          <w:color w:val="000000"/>
          <w:lang w:eastAsia="zh-CN"/>
        </w:rPr>
        <w:t>“</w:t>
      </w:r>
      <w:r w:rsidR="0002290C" w:rsidRPr="00401C9D">
        <w:rPr>
          <w:rFonts w:eastAsia="宋体"/>
          <w:color w:val="000000"/>
          <w:lang w:eastAsia="zh-CN"/>
        </w:rPr>
        <w:t>UCI enhancement for URLLC</w:t>
      </w:r>
      <w:r w:rsidR="001235A3" w:rsidRPr="00401C9D">
        <w:rPr>
          <w:rFonts w:eastAsia="宋体"/>
          <w:color w:val="000000"/>
          <w:lang w:eastAsia="zh-CN"/>
        </w:rPr>
        <w:t>”, OPPO</w:t>
      </w:r>
    </w:p>
    <w:p w14:paraId="6472AEA1" w14:textId="77777777" w:rsidR="00E71E6E" w:rsidRDefault="00E71E6E" w:rsidP="00E71E6E">
      <w:pPr>
        <w:pStyle w:val="1"/>
        <w:rPr>
          <w:rFonts w:ascii="Times New Roman" w:hAnsi="Times New Roman" w:cs="Times New Roman"/>
        </w:rPr>
      </w:pPr>
      <w:r>
        <w:rPr>
          <w:rFonts w:ascii="Times New Roman" w:hAnsi="Times New Roman" w:cs="Times New Roman" w:hint="eastAsia"/>
        </w:rPr>
        <w:t>Appendix</w:t>
      </w:r>
    </w:p>
    <w:p w14:paraId="1EA254D2" w14:textId="77777777" w:rsidR="00E71E6E" w:rsidRPr="006E0229" w:rsidRDefault="00E71E6E" w:rsidP="00E71E6E">
      <w:pPr>
        <w:pStyle w:val="1"/>
        <w:numPr>
          <w:ilvl w:val="1"/>
          <w:numId w:val="1"/>
        </w:numPr>
        <w:rPr>
          <w:rFonts w:ascii="Times New Roman" w:hAnsi="Times New Roman" w:cs="Times New Roman"/>
        </w:rPr>
      </w:pPr>
      <w:r w:rsidRPr="006E0229">
        <w:rPr>
          <w:rFonts w:ascii="Times New Roman" w:hAnsi="Times New Roman" w:cs="Times New Roman" w:hint="eastAsia"/>
        </w:rPr>
        <w:t>Parameters for processing timeline</w:t>
      </w:r>
    </w:p>
    <w:p w14:paraId="4D804478" w14:textId="77777777" w:rsidR="00AD6AB4" w:rsidRDefault="00E71E6E" w:rsidP="00E71E6E">
      <w:pPr>
        <w:pStyle w:val="a0"/>
        <w:rPr>
          <w:rFonts w:eastAsiaTheme="minorEastAsia"/>
          <w:lang w:eastAsia="zh-CN"/>
        </w:rPr>
      </w:pPr>
      <w:r>
        <w:rPr>
          <w:rFonts w:eastAsiaTheme="minorEastAsia" w:hint="eastAsia"/>
          <w:lang w:eastAsia="zh-CN"/>
        </w:rPr>
        <w:t>To evaluate processing timeline</w:t>
      </w:r>
      <w:r>
        <w:rPr>
          <w:rFonts w:eastAsiaTheme="minorEastAsia"/>
          <w:lang w:eastAsia="zh-CN"/>
        </w:rPr>
        <w:t>, some</w:t>
      </w:r>
      <w:r>
        <w:rPr>
          <w:rFonts w:eastAsiaTheme="minorEastAsia" w:hint="eastAsia"/>
          <w:lang w:eastAsia="zh-CN"/>
        </w:rPr>
        <w:t xml:space="preserve"> parameters are assumed as listed in Table A-1. Generally, bandwidth </w:t>
      </w:r>
      <w:r>
        <w:rPr>
          <w:rFonts w:eastAsiaTheme="minorEastAsia"/>
          <w:lang w:eastAsia="zh-CN"/>
        </w:rPr>
        <w:t>40MHz,</w:t>
      </w:r>
      <w:r>
        <w:rPr>
          <w:rFonts w:eastAsiaTheme="minorEastAsia" w:hint="eastAsia"/>
          <w:lang w:eastAsia="zh-CN"/>
        </w:rPr>
        <w:t xml:space="preserve"> subcarrier spacing </w:t>
      </w:r>
      <w:r>
        <w:rPr>
          <w:rFonts w:eastAsiaTheme="minorEastAsia"/>
          <w:lang w:eastAsia="zh-CN"/>
        </w:rPr>
        <w:t>30 kHz</w:t>
      </w:r>
      <w:r>
        <w:rPr>
          <w:rFonts w:eastAsiaTheme="minorEastAsia" w:hint="eastAsia"/>
          <w:lang w:eastAsia="zh-CN"/>
        </w:rPr>
        <w:t xml:space="preserve"> and capability 2 (N1=4.5 and N2 =5.5) are assumed. </w:t>
      </w:r>
    </w:p>
    <w:p w14:paraId="22249F64" w14:textId="0D828A88" w:rsidR="00AD6AB4" w:rsidRDefault="00E71E6E" w:rsidP="00AD6AB4">
      <w:pPr>
        <w:pStyle w:val="a0"/>
        <w:numPr>
          <w:ilvl w:val="0"/>
          <w:numId w:val="28"/>
        </w:numPr>
        <w:rPr>
          <w:rFonts w:eastAsiaTheme="minorEastAsia"/>
          <w:lang w:eastAsia="zh-CN"/>
        </w:rPr>
      </w:pPr>
      <w:r>
        <w:rPr>
          <w:rFonts w:eastAsiaTheme="minorEastAsia" w:hint="eastAsia"/>
          <w:lang w:eastAsia="zh-CN"/>
        </w:rPr>
        <w:t>For PUSCH</w:t>
      </w:r>
      <w:r w:rsidR="00AD6AB4">
        <w:rPr>
          <w:rFonts w:eastAsiaTheme="minorEastAsia" w:hint="eastAsia"/>
          <w:lang w:eastAsia="zh-CN"/>
        </w:rPr>
        <w:t>/PDSCH</w:t>
      </w:r>
      <w:r>
        <w:rPr>
          <w:rFonts w:eastAsiaTheme="minorEastAsia" w:hint="eastAsia"/>
          <w:lang w:eastAsia="zh-CN"/>
        </w:rPr>
        <w:t xml:space="preserve"> duration, lowest MCS level is considered for cell edge UE, at least 4 symbols are </w:t>
      </w:r>
      <w:r>
        <w:rPr>
          <w:rFonts w:eastAsiaTheme="minorEastAsia"/>
          <w:lang w:eastAsia="zh-CN"/>
        </w:rPr>
        <w:t>necessary</w:t>
      </w:r>
      <w:r>
        <w:rPr>
          <w:rFonts w:eastAsiaTheme="minorEastAsia" w:hint="eastAsia"/>
          <w:lang w:eastAsia="zh-CN"/>
        </w:rPr>
        <w:t xml:space="preserve"> to transmit 32 bytes. </w:t>
      </w:r>
      <w:r>
        <w:rPr>
          <w:rFonts w:eastAsiaTheme="minorEastAsia"/>
          <w:lang w:eastAsia="zh-CN"/>
        </w:rPr>
        <w:t>M</w:t>
      </w:r>
      <w:r>
        <w:rPr>
          <w:rFonts w:eastAsiaTheme="minorEastAsia" w:hint="eastAsia"/>
          <w:lang w:eastAsia="zh-CN"/>
        </w:rPr>
        <w:t xml:space="preserve">iddle MCS level is considered for cell middle UE, 2 symbols are usually enough. </w:t>
      </w:r>
    </w:p>
    <w:p w14:paraId="64093C20" w14:textId="05A8AC80" w:rsidR="00AD6AB4" w:rsidRDefault="00E71E6E" w:rsidP="00AD6AB4">
      <w:pPr>
        <w:pStyle w:val="a0"/>
        <w:numPr>
          <w:ilvl w:val="0"/>
          <w:numId w:val="28"/>
        </w:numPr>
        <w:rPr>
          <w:rFonts w:eastAsiaTheme="minorEastAsia"/>
          <w:lang w:eastAsia="zh-CN"/>
        </w:rPr>
      </w:pPr>
      <w:r>
        <w:rPr>
          <w:rFonts w:eastAsiaTheme="minorEastAsia" w:hint="eastAsia"/>
          <w:lang w:eastAsia="zh-CN"/>
        </w:rPr>
        <w:t xml:space="preserve">For PDCCH </w:t>
      </w:r>
      <w:r>
        <w:rPr>
          <w:rFonts w:eastAsiaTheme="minorEastAsia"/>
          <w:lang w:eastAsia="zh-CN"/>
        </w:rPr>
        <w:t>periodicity</w:t>
      </w:r>
      <w:r>
        <w:rPr>
          <w:rFonts w:eastAsiaTheme="minorEastAsia" w:hint="eastAsia"/>
          <w:lang w:eastAsia="zh-CN"/>
        </w:rPr>
        <w:t xml:space="preserve">, Aggregation level 16 and 8/4 is needed for cell edge UE and cell middle UE separately, however, the number of blind channel estimation per slot is limited to 56 and both UL and DL schedule should be considered. </w:t>
      </w:r>
      <w:r>
        <w:rPr>
          <w:rFonts w:eastAsiaTheme="minorEastAsia"/>
          <w:lang w:eastAsia="zh-CN"/>
        </w:rPr>
        <w:t>S</w:t>
      </w:r>
      <w:r>
        <w:rPr>
          <w:rFonts w:eastAsiaTheme="minorEastAsia" w:hint="eastAsia"/>
          <w:lang w:eastAsia="zh-CN"/>
        </w:rPr>
        <w:t>o</w:t>
      </w:r>
      <w:r w:rsidR="00AD6AB4">
        <w:rPr>
          <w:rFonts w:eastAsiaTheme="minorEastAsia" w:hint="eastAsia"/>
          <w:lang w:eastAsia="zh-CN"/>
        </w:rPr>
        <w:t xml:space="preserve"> CORESET</w:t>
      </w:r>
      <w:r>
        <w:rPr>
          <w:rFonts w:eastAsiaTheme="minorEastAsia" w:hint="eastAsia"/>
          <w:lang w:eastAsia="zh-CN"/>
        </w:rPr>
        <w:t xml:space="preserve"> periodicity is assumed as 7 and 4 symbols for cell edge UE and cell middle UE. </w:t>
      </w:r>
      <w:r w:rsidR="00AD6AB4">
        <w:rPr>
          <w:rFonts w:eastAsiaTheme="minorEastAsia" w:hint="eastAsia"/>
          <w:lang w:eastAsia="zh-CN"/>
        </w:rPr>
        <w:t xml:space="preserve"> However, for flexible schedule case, CORESET periodicity is 2 symbols.</w:t>
      </w:r>
    </w:p>
    <w:p w14:paraId="7F52BD93" w14:textId="77777777" w:rsidR="00AD6AB4" w:rsidRDefault="00E71E6E" w:rsidP="00AD6AB4">
      <w:pPr>
        <w:pStyle w:val="a0"/>
        <w:numPr>
          <w:ilvl w:val="0"/>
          <w:numId w:val="28"/>
        </w:numPr>
        <w:rPr>
          <w:rFonts w:eastAsiaTheme="minorEastAsia"/>
          <w:lang w:eastAsia="zh-CN"/>
        </w:rPr>
      </w:pPr>
      <w:r>
        <w:rPr>
          <w:rFonts w:eastAsiaTheme="minorEastAsia" w:hint="eastAsia"/>
          <w:lang w:eastAsia="zh-CN"/>
        </w:rPr>
        <w:t xml:space="preserve">For CORESET duration, Aggregation level 16 and 8/4 is needed for cell edge UE and cell middle UE separately and both UL and DL schedule are considered, CORESET </w:t>
      </w:r>
      <w:r>
        <w:rPr>
          <w:rFonts w:eastAsiaTheme="minorEastAsia"/>
          <w:lang w:eastAsia="zh-CN"/>
        </w:rPr>
        <w:t>duration</w:t>
      </w:r>
      <w:r>
        <w:rPr>
          <w:rFonts w:eastAsiaTheme="minorEastAsia" w:hint="eastAsia"/>
          <w:lang w:eastAsia="zh-CN"/>
        </w:rPr>
        <w:t xml:space="preserve"> can be assumed as 2 and 1 symbol(s). </w:t>
      </w:r>
    </w:p>
    <w:p w14:paraId="549CB934" w14:textId="2A93FF63" w:rsidR="00E71E6E" w:rsidRDefault="00E71E6E" w:rsidP="00AD6AB4">
      <w:pPr>
        <w:pStyle w:val="a0"/>
        <w:numPr>
          <w:ilvl w:val="0"/>
          <w:numId w:val="28"/>
        </w:numPr>
        <w:rPr>
          <w:rFonts w:eastAsiaTheme="minorEastAsia"/>
          <w:lang w:eastAsia="zh-CN"/>
        </w:rPr>
      </w:pPr>
      <w:r>
        <w:rPr>
          <w:rFonts w:eastAsiaTheme="minorEastAsia"/>
          <w:lang w:eastAsia="zh-CN"/>
        </w:rPr>
        <w:t>For</w:t>
      </w:r>
      <w:r w:rsidR="00527C41">
        <w:rPr>
          <w:rFonts w:eastAsiaTheme="minorEastAsia" w:hint="eastAsia"/>
          <w:lang w:eastAsia="zh-CN"/>
        </w:rPr>
        <w:t xml:space="preserve"> PUCCH</w:t>
      </w:r>
      <w:r>
        <w:rPr>
          <w:rFonts w:eastAsiaTheme="minorEastAsia" w:hint="eastAsia"/>
          <w:lang w:eastAsia="zh-CN"/>
        </w:rPr>
        <w:t xml:space="preserve"> duration, 2 and 1 symbols are assumed for cell edge UE and cell middle UE.</w:t>
      </w:r>
    </w:p>
    <w:p w14:paraId="32EE6984" w14:textId="50DA691D" w:rsidR="00AD6AB4" w:rsidRPr="006E0229" w:rsidRDefault="00AD6AB4" w:rsidP="00AD6AB4">
      <w:pPr>
        <w:pStyle w:val="a0"/>
        <w:numPr>
          <w:ilvl w:val="0"/>
          <w:numId w:val="28"/>
        </w:numPr>
        <w:rPr>
          <w:rFonts w:eastAsiaTheme="minorEastAsia"/>
          <w:lang w:eastAsia="zh-CN"/>
        </w:rPr>
      </w:pPr>
      <w:r>
        <w:rPr>
          <w:rFonts w:eastAsiaTheme="minorEastAsia" w:hint="eastAsia"/>
          <w:lang w:eastAsia="zh-CN"/>
        </w:rPr>
        <w:t xml:space="preserve">For UCI multiplexing window, </w:t>
      </w:r>
      <w:r>
        <w:rPr>
          <w:rFonts w:eastAsia="宋体" w:hint="eastAsia"/>
          <w:lang w:eastAsia="zh-CN"/>
        </w:rPr>
        <w:t>slot-level multiplexing window is considered and alignment time from 0 to (14-PUCCH duration) are evaluated. For flexible schedule case, 2-symbol multiplexing window is assumed.</w:t>
      </w:r>
    </w:p>
    <w:p w14:paraId="1B79F395" w14:textId="77777777" w:rsidR="00E71E6E" w:rsidRDefault="00E71E6E" w:rsidP="00E71E6E">
      <w:pPr>
        <w:pStyle w:val="a0"/>
        <w:spacing w:beforeLines="50" w:before="120"/>
        <w:jc w:val="center"/>
        <w:rPr>
          <w:rFonts w:eastAsia="宋体"/>
          <w:lang w:eastAsia="zh-CN"/>
        </w:rPr>
      </w:pPr>
      <w:r>
        <w:rPr>
          <w:rFonts w:eastAsia="宋体" w:hint="eastAsia"/>
          <w:lang w:eastAsia="zh-CN"/>
        </w:rPr>
        <w:t>Table A-1 Parameters for processing timeline evaluation</w:t>
      </w:r>
    </w:p>
    <w:tbl>
      <w:tblPr>
        <w:tblStyle w:val="a7"/>
        <w:tblW w:w="0" w:type="auto"/>
        <w:tblLook w:val="04A0" w:firstRow="1" w:lastRow="0" w:firstColumn="1" w:lastColumn="0" w:noHBand="0" w:noVBand="1"/>
      </w:tblPr>
      <w:tblGrid>
        <w:gridCol w:w="1351"/>
        <w:gridCol w:w="1327"/>
        <w:gridCol w:w="1677"/>
        <w:gridCol w:w="1494"/>
        <w:gridCol w:w="1190"/>
        <w:gridCol w:w="1113"/>
        <w:gridCol w:w="1136"/>
      </w:tblGrid>
      <w:tr w:rsidR="00527C41" w14:paraId="2DBFC938" w14:textId="5A7EA2A4" w:rsidTr="00527C41">
        <w:tc>
          <w:tcPr>
            <w:tcW w:w="1379" w:type="dxa"/>
          </w:tcPr>
          <w:p w14:paraId="30825FFD"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(Symbol)</w:t>
            </w:r>
          </w:p>
        </w:tc>
        <w:tc>
          <w:tcPr>
            <w:tcW w:w="1358" w:type="dxa"/>
          </w:tcPr>
          <w:p w14:paraId="14A943FB"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PUSCH duration</w:t>
            </w:r>
          </w:p>
        </w:tc>
        <w:tc>
          <w:tcPr>
            <w:tcW w:w="1719" w:type="dxa"/>
          </w:tcPr>
          <w:p w14:paraId="3CA1AA35"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PDCCH periodicity</w:t>
            </w:r>
          </w:p>
        </w:tc>
        <w:tc>
          <w:tcPr>
            <w:tcW w:w="1523" w:type="dxa"/>
          </w:tcPr>
          <w:p w14:paraId="210B8BAC" w14:textId="77777777"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CORESET</w:t>
            </w:r>
            <w:r w:rsidRPr="006E0229">
              <w:rPr>
                <w:rFonts w:eastAsia="宋体" w:hint="eastAsia"/>
                <w:sz w:val="18"/>
                <w:szCs w:val="18"/>
                <w:lang w:eastAsia="zh-CN"/>
              </w:rPr>
              <w:t xml:space="preserve"> duration</w:t>
            </w:r>
          </w:p>
        </w:tc>
        <w:tc>
          <w:tcPr>
            <w:tcW w:w="1202" w:type="dxa"/>
          </w:tcPr>
          <w:p w14:paraId="52FA05D9" w14:textId="4C522240"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 xml:space="preserve">SR </w:t>
            </w:r>
            <w:r w:rsidRPr="006E0229">
              <w:rPr>
                <w:rFonts w:eastAsia="宋体" w:hint="eastAsia"/>
                <w:sz w:val="18"/>
                <w:szCs w:val="18"/>
                <w:lang w:eastAsia="zh-CN"/>
              </w:rPr>
              <w:t>periodicity</w:t>
            </w:r>
          </w:p>
        </w:tc>
        <w:tc>
          <w:tcPr>
            <w:tcW w:w="1131" w:type="dxa"/>
          </w:tcPr>
          <w:p w14:paraId="5CBF30CB" w14:textId="0A67560F"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PUCCH</w:t>
            </w:r>
            <w:r w:rsidRPr="006E0229">
              <w:rPr>
                <w:rFonts w:eastAsia="宋体" w:hint="eastAsia"/>
                <w:sz w:val="18"/>
                <w:szCs w:val="18"/>
                <w:lang w:eastAsia="zh-CN"/>
              </w:rPr>
              <w:t xml:space="preserve"> duration</w:t>
            </w:r>
          </w:p>
        </w:tc>
        <w:tc>
          <w:tcPr>
            <w:tcW w:w="976" w:type="dxa"/>
          </w:tcPr>
          <w:p w14:paraId="47325581" w14:textId="33BDE319" w:rsidR="00527C41" w:rsidRPr="006E0229" w:rsidRDefault="00527C41" w:rsidP="00527C41">
            <w:pPr>
              <w:pStyle w:val="a0"/>
              <w:spacing w:beforeLines="50" w:before="120"/>
              <w:jc w:val="left"/>
              <w:rPr>
                <w:rFonts w:eastAsia="宋体"/>
                <w:sz w:val="18"/>
                <w:szCs w:val="18"/>
                <w:lang w:eastAsia="zh-CN"/>
              </w:rPr>
            </w:pPr>
            <w:r>
              <w:rPr>
                <w:rFonts w:eastAsia="宋体" w:hint="eastAsia"/>
                <w:sz w:val="18"/>
                <w:szCs w:val="18"/>
                <w:lang w:eastAsia="zh-CN"/>
              </w:rPr>
              <w:t>UCI multiplexing window</w:t>
            </w:r>
          </w:p>
        </w:tc>
      </w:tr>
      <w:tr w:rsidR="00527C41" w14:paraId="66BE5690" w14:textId="71070D3A" w:rsidTr="00527C41">
        <w:tc>
          <w:tcPr>
            <w:tcW w:w="1379" w:type="dxa"/>
          </w:tcPr>
          <w:p w14:paraId="31972B48"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 xml:space="preserve">Cell </w:t>
            </w:r>
            <w:r w:rsidRPr="006E0229">
              <w:rPr>
                <w:rFonts w:eastAsia="宋体"/>
                <w:sz w:val="18"/>
                <w:szCs w:val="18"/>
                <w:lang w:eastAsia="zh-CN"/>
              </w:rPr>
              <w:t>edge</w:t>
            </w:r>
          </w:p>
        </w:tc>
        <w:tc>
          <w:tcPr>
            <w:tcW w:w="1358" w:type="dxa"/>
          </w:tcPr>
          <w:p w14:paraId="0F643D01" w14:textId="77777777"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4</w:t>
            </w:r>
          </w:p>
        </w:tc>
        <w:tc>
          <w:tcPr>
            <w:tcW w:w="1719" w:type="dxa"/>
          </w:tcPr>
          <w:p w14:paraId="13850CA8" w14:textId="77777777" w:rsidR="00527C41" w:rsidRPr="006E0229" w:rsidRDefault="00527C41" w:rsidP="0001744D">
            <w:pPr>
              <w:pStyle w:val="a0"/>
              <w:spacing w:beforeLines="50" w:before="120"/>
              <w:jc w:val="center"/>
              <w:rPr>
                <w:rFonts w:eastAsia="宋体"/>
                <w:sz w:val="18"/>
                <w:szCs w:val="18"/>
                <w:lang w:eastAsia="zh-CN"/>
              </w:rPr>
            </w:pPr>
            <m:oMathPara>
              <m:oMath>
                <m:r>
                  <m:rPr>
                    <m:sty m:val="p"/>
                  </m:rPr>
                  <w:rPr>
                    <w:rFonts w:ascii="Cambria Math" w:eastAsia="宋体" w:hAnsi="Cambria Math"/>
                    <w:sz w:val="18"/>
                    <w:szCs w:val="18"/>
                    <w:lang w:eastAsia="zh-CN"/>
                  </w:rPr>
                  <m:t>7</m:t>
                </m:r>
              </m:oMath>
            </m:oMathPara>
          </w:p>
        </w:tc>
        <w:tc>
          <w:tcPr>
            <w:tcW w:w="1523" w:type="dxa"/>
          </w:tcPr>
          <w:p w14:paraId="724352D5" w14:textId="77777777" w:rsidR="00527C41" w:rsidRPr="006E0229" w:rsidRDefault="00527C41" w:rsidP="0001744D">
            <w:pPr>
              <w:pStyle w:val="a0"/>
              <w:spacing w:beforeLines="50" w:before="120"/>
              <w:jc w:val="center"/>
              <w:rPr>
                <w:rFonts w:eastAsia="宋体"/>
                <w:sz w:val="18"/>
                <w:szCs w:val="18"/>
                <w:lang w:eastAsia="zh-CN"/>
              </w:rPr>
            </w:pPr>
            <m:oMathPara>
              <m:oMath>
                <m:r>
                  <m:rPr>
                    <m:sty m:val="p"/>
                  </m:rPr>
                  <w:rPr>
                    <w:rFonts w:ascii="Cambria Math" w:eastAsia="宋体" w:hAnsi="Cambria Math"/>
                    <w:sz w:val="18"/>
                    <w:szCs w:val="18"/>
                    <w:lang w:eastAsia="zh-CN"/>
                  </w:rPr>
                  <m:t>2</m:t>
                </m:r>
              </m:oMath>
            </m:oMathPara>
          </w:p>
        </w:tc>
        <w:tc>
          <w:tcPr>
            <w:tcW w:w="1202" w:type="dxa"/>
          </w:tcPr>
          <w:p w14:paraId="1BCDB25D"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131" w:type="dxa"/>
          </w:tcPr>
          <w:p w14:paraId="3D404C5D"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976" w:type="dxa"/>
          </w:tcPr>
          <w:p w14:paraId="36936255" w14:textId="16BE129F"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14</w:t>
            </w:r>
          </w:p>
        </w:tc>
      </w:tr>
      <w:tr w:rsidR="00527C41" w14:paraId="0CEE2DEF" w14:textId="4F301EE2" w:rsidTr="00527C41">
        <w:tc>
          <w:tcPr>
            <w:tcW w:w="1379" w:type="dxa"/>
          </w:tcPr>
          <w:p w14:paraId="2F0BB6CB"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Cell middle</w:t>
            </w:r>
          </w:p>
        </w:tc>
        <w:tc>
          <w:tcPr>
            <w:tcW w:w="1358" w:type="dxa"/>
          </w:tcPr>
          <w:p w14:paraId="6F705379"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719" w:type="dxa"/>
          </w:tcPr>
          <w:p w14:paraId="433F3EF8"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4</w:t>
            </w:r>
          </w:p>
        </w:tc>
        <w:tc>
          <w:tcPr>
            <w:tcW w:w="1523" w:type="dxa"/>
          </w:tcPr>
          <w:p w14:paraId="6C5F8D3A"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1</w:t>
            </w:r>
          </w:p>
        </w:tc>
        <w:tc>
          <w:tcPr>
            <w:tcW w:w="1202" w:type="dxa"/>
          </w:tcPr>
          <w:p w14:paraId="28B9E1CF" w14:textId="77777777" w:rsidR="00527C41" w:rsidRPr="006E0229" w:rsidRDefault="00527C41" w:rsidP="0001744D">
            <w:pPr>
              <w:pStyle w:val="a0"/>
              <w:spacing w:beforeLines="50" w:before="120"/>
              <w:jc w:val="center"/>
              <w:rPr>
                <w:rFonts w:eastAsia="宋体"/>
                <w:sz w:val="18"/>
                <w:szCs w:val="18"/>
                <w:lang w:eastAsia="zh-CN"/>
              </w:rPr>
            </w:pPr>
            <w:r w:rsidRPr="006E0229">
              <w:rPr>
                <w:rFonts w:eastAsia="宋体" w:hint="eastAsia"/>
                <w:sz w:val="18"/>
                <w:szCs w:val="18"/>
                <w:lang w:eastAsia="zh-CN"/>
              </w:rPr>
              <w:t>2</w:t>
            </w:r>
          </w:p>
        </w:tc>
        <w:tc>
          <w:tcPr>
            <w:tcW w:w="1131" w:type="dxa"/>
          </w:tcPr>
          <w:p w14:paraId="7E187FDD" w14:textId="77777777" w:rsidR="00527C41" w:rsidRPr="006E0229"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1</w:t>
            </w:r>
          </w:p>
        </w:tc>
        <w:tc>
          <w:tcPr>
            <w:tcW w:w="976" w:type="dxa"/>
          </w:tcPr>
          <w:p w14:paraId="041DB34D" w14:textId="14DD1DC1" w:rsidR="00527C41" w:rsidRDefault="00527C41" w:rsidP="0001744D">
            <w:pPr>
              <w:pStyle w:val="a0"/>
              <w:spacing w:beforeLines="50" w:before="120"/>
              <w:jc w:val="center"/>
              <w:rPr>
                <w:rFonts w:eastAsia="宋体"/>
                <w:sz w:val="18"/>
                <w:szCs w:val="18"/>
                <w:lang w:eastAsia="zh-CN"/>
              </w:rPr>
            </w:pPr>
            <w:r>
              <w:rPr>
                <w:rFonts w:eastAsia="宋体" w:hint="eastAsia"/>
                <w:sz w:val="18"/>
                <w:szCs w:val="18"/>
                <w:lang w:eastAsia="zh-CN"/>
              </w:rPr>
              <w:t>2</w:t>
            </w:r>
          </w:p>
        </w:tc>
      </w:tr>
    </w:tbl>
    <w:p w14:paraId="7818D01B" w14:textId="4139AB50" w:rsidR="00246227" w:rsidRDefault="007C2DD2" w:rsidP="00246227">
      <w:pPr>
        <w:pStyle w:val="1"/>
        <w:numPr>
          <w:ilvl w:val="1"/>
          <w:numId w:val="1"/>
        </w:numPr>
        <w:rPr>
          <w:rFonts w:ascii="Times New Roman" w:hAnsi="Times New Roman" w:cs="Times New Roman"/>
        </w:rPr>
      </w:pPr>
      <w:r>
        <w:rPr>
          <w:rFonts w:ascii="Times New Roman" w:hAnsi="Times New Roman" w:cs="Times New Roman" w:hint="eastAsia"/>
        </w:rPr>
        <w:t>Transmission number for worst case</w:t>
      </w:r>
    </w:p>
    <w:p w14:paraId="2A962C93" w14:textId="461FCED9" w:rsidR="007C2DD2" w:rsidRPr="007C2DD2" w:rsidRDefault="007C2DD2" w:rsidP="007C2DD2">
      <w:pPr>
        <w:pStyle w:val="a0"/>
        <w:jc w:val="center"/>
        <w:rPr>
          <w:rFonts w:eastAsiaTheme="minorEastAsia"/>
          <w:lang w:eastAsia="zh-CN"/>
        </w:rPr>
      </w:pPr>
      <w:r>
        <w:rPr>
          <w:rFonts w:eastAsiaTheme="minorEastAsia" w:hint="eastAsia"/>
          <w:lang w:eastAsia="zh-CN"/>
        </w:rPr>
        <w:t>Table A-2</w:t>
      </w:r>
      <w:r w:rsidRPr="007C2DD2">
        <w:rPr>
          <w:rFonts w:eastAsiaTheme="minorEastAsia" w:hint="eastAsia"/>
          <w:lang w:eastAsia="zh-CN"/>
        </w:rPr>
        <w:t xml:space="preserve"> Transmission number within 1ms for Cell Middle (Worst)</w:t>
      </w:r>
    </w:p>
    <w:tbl>
      <w:tblPr>
        <w:tblStyle w:val="a7"/>
        <w:tblW w:w="0" w:type="auto"/>
        <w:tblLook w:val="04A0" w:firstRow="1" w:lastRow="0" w:firstColumn="1" w:lastColumn="0" w:noHBand="0" w:noVBand="1"/>
      </w:tblPr>
      <w:tblGrid>
        <w:gridCol w:w="3936"/>
        <w:gridCol w:w="850"/>
        <w:gridCol w:w="1605"/>
        <w:gridCol w:w="2131"/>
      </w:tblGrid>
      <w:tr w:rsidR="007C2DD2" w14:paraId="13D6930C" w14:textId="77777777" w:rsidTr="00547A03">
        <w:tc>
          <w:tcPr>
            <w:tcW w:w="3936" w:type="dxa"/>
          </w:tcPr>
          <w:p w14:paraId="5E38DBF7" w14:textId="77777777" w:rsidR="007C2DD2" w:rsidRPr="0090779C" w:rsidRDefault="007C2DD2" w:rsidP="00547A03">
            <w:pPr>
              <w:jc w:val="center"/>
            </w:pPr>
          </w:p>
        </w:tc>
        <w:tc>
          <w:tcPr>
            <w:tcW w:w="850" w:type="dxa"/>
          </w:tcPr>
          <w:p w14:paraId="465B8765" w14:textId="77777777" w:rsidR="007C2DD2" w:rsidRDefault="007C2DD2" w:rsidP="00547A03">
            <w:pPr>
              <w:jc w:val="center"/>
            </w:pPr>
            <w:r>
              <w:rPr>
                <w:rFonts w:hint="eastAsia"/>
              </w:rPr>
              <w:t xml:space="preserve">DL </w:t>
            </w:r>
            <w:proofErr w:type="spellStart"/>
            <w:r>
              <w:rPr>
                <w:rFonts w:hint="eastAsia"/>
              </w:rPr>
              <w:t>Tx</w:t>
            </w:r>
            <w:proofErr w:type="spellEnd"/>
          </w:p>
        </w:tc>
        <w:tc>
          <w:tcPr>
            <w:tcW w:w="1605" w:type="dxa"/>
          </w:tcPr>
          <w:p w14:paraId="4066006A" w14:textId="77777777" w:rsidR="007C2DD2" w:rsidRDefault="007C2DD2" w:rsidP="00547A03">
            <w:pPr>
              <w:jc w:val="center"/>
            </w:pPr>
            <w:r>
              <w:rPr>
                <w:rFonts w:hint="eastAsia"/>
              </w:rPr>
              <w:t>Configured Grant</w:t>
            </w:r>
          </w:p>
        </w:tc>
        <w:tc>
          <w:tcPr>
            <w:tcW w:w="2131" w:type="dxa"/>
          </w:tcPr>
          <w:p w14:paraId="242AAA5E" w14:textId="77777777" w:rsidR="007C2DD2" w:rsidRDefault="007C2DD2" w:rsidP="00547A03">
            <w:pPr>
              <w:jc w:val="center"/>
            </w:pPr>
            <w:r>
              <w:rPr>
                <w:rFonts w:hint="eastAsia"/>
              </w:rPr>
              <w:t>UL grant based</w:t>
            </w:r>
          </w:p>
        </w:tc>
      </w:tr>
      <w:tr w:rsidR="007C2DD2" w14:paraId="4FD097DE" w14:textId="77777777" w:rsidTr="00547A03">
        <w:tc>
          <w:tcPr>
            <w:tcW w:w="3936" w:type="dxa"/>
          </w:tcPr>
          <w:p w14:paraId="29D3DDFF" w14:textId="77777777" w:rsidR="007C2DD2" w:rsidRDefault="007C2DD2" w:rsidP="00547A03">
            <w:pPr>
              <w:jc w:val="center"/>
            </w:pPr>
            <w:r>
              <w:rPr>
                <w:rFonts w:eastAsia="宋体" w:hint="eastAsia"/>
                <w:lang w:eastAsia="zh-CN"/>
              </w:rPr>
              <w:t>Rel15 capability 2</w:t>
            </w:r>
          </w:p>
        </w:tc>
        <w:tc>
          <w:tcPr>
            <w:tcW w:w="850" w:type="dxa"/>
          </w:tcPr>
          <w:p w14:paraId="3FF840AD" w14:textId="77777777" w:rsidR="007C2DD2" w:rsidRDefault="007C2DD2" w:rsidP="00547A03">
            <w:pPr>
              <w:jc w:val="center"/>
            </w:pPr>
            <w:r>
              <w:rPr>
                <w:rFonts w:hint="eastAsia"/>
              </w:rPr>
              <w:t>1</w:t>
            </w:r>
          </w:p>
        </w:tc>
        <w:tc>
          <w:tcPr>
            <w:tcW w:w="1605" w:type="dxa"/>
          </w:tcPr>
          <w:p w14:paraId="31D5F9CD" w14:textId="77777777" w:rsidR="007C2DD2" w:rsidRDefault="007C2DD2" w:rsidP="00547A03">
            <w:pPr>
              <w:jc w:val="center"/>
            </w:pPr>
            <w:r>
              <w:rPr>
                <w:rFonts w:hint="eastAsia"/>
              </w:rPr>
              <w:t>2</w:t>
            </w:r>
          </w:p>
        </w:tc>
        <w:tc>
          <w:tcPr>
            <w:tcW w:w="2131" w:type="dxa"/>
          </w:tcPr>
          <w:p w14:paraId="78DCF5DA" w14:textId="77777777" w:rsidR="007C2DD2" w:rsidRDefault="007C2DD2" w:rsidP="00547A03">
            <w:pPr>
              <w:jc w:val="center"/>
            </w:pPr>
            <w:r>
              <w:rPr>
                <w:rFonts w:hint="eastAsia"/>
              </w:rPr>
              <w:t>1</w:t>
            </w:r>
          </w:p>
        </w:tc>
      </w:tr>
      <w:tr w:rsidR="007C2DD2" w14:paraId="1CA7B271" w14:textId="77777777" w:rsidTr="00547A03">
        <w:tc>
          <w:tcPr>
            <w:tcW w:w="3936" w:type="dxa"/>
          </w:tcPr>
          <w:p w14:paraId="105EFA3D" w14:textId="77777777" w:rsidR="007C2DD2" w:rsidRDefault="007C2DD2" w:rsidP="00547A03">
            <w:pPr>
              <w:jc w:val="center"/>
            </w:pPr>
            <w:r>
              <w:t>Flexible schedule</w:t>
            </w:r>
            <w:r>
              <w:rPr>
                <w:rFonts w:eastAsiaTheme="minorEastAsia" w:hint="eastAsia"/>
                <w:lang w:eastAsia="zh-CN"/>
              </w:rPr>
              <w:t xml:space="preserve"> only</w:t>
            </w:r>
          </w:p>
        </w:tc>
        <w:tc>
          <w:tcPr>
            <w:tcW w:w="850" w:type="dxa"/>
          </w:tcPr>
          <w:p w14:paraId="26B2C0CA" w14:textId="77777777" w:rsidR="007C2DD2" w:rsidRPr="00E31BB4" w:rsidRDefault="007C2DD2" w:rsidP="00547A03">
            <w:pPr>
              <w:jc w:val="center"/>
              <w:rPr>
                <w:rFonts w:eastAsiaTheme="minorEastAsia"/>
                <w:lang w:eastAsia="zh-CN"/>
              </w:rPr>
            </w:pPr>
            <w:r w:rsidRPr="007C2DD2">
              <w:rPr>
                <w:rFonts w:eastAsiaTheme="minorEastAsia" w:hint="eastAsia"/>
                <w:lang w:eastAsia="zh-CN"/>
              </w:rPr>
              <w:t>2</w:t>
            </w:r>
          </w:p>
        </w:tc>
        <w:tc>
          <w:tcPr>
            <w:tcW w:w="1605" w:type="dxa"/>
          </w:tcPr>
          <w:p w14:paraId="329ADBED" w14:textId="77777777" w:rsidR="007C2DD2" w:rsidRDefault="007C2DD2" w:rsidP="00547A03">
            <w:pPr>
              <w:jc w:val="center"/>
            </w:pPr>
            <w:r>
              <w:rPr>
                <w:rFonts w:hint="eastAsia"/>
              </w:rPr>
              <w:t>2</w:t>
            </w:r>
          </w:p>
        </w:tc>
        <w:tc>
          <w:tcPr>
            <w:tcW w:w="2131" w:type="dxa"/>
          </w:tcPr>
          <w:p w14:paraId="79F3E511" w14:textId="77777777" w:rsidR="007C2DD2" w:rsidRDefault="007C2DD2" w:rsidP="00547A03">
            <w:pPr>
              <w:jc w:val="center"/>
            </w:pPr>
            <w:r>
              <w:rPr>
                <w:rFonts w:hint="eastAsia"/>
              </w:rPr>
              <w:t>1</w:t>
            </w:r>
          </w:p>
        </w:tc>
      </w:tr>
      <w:tr w:rsidR="007C2DD2" w14:paraId="28F912B5" w14:textId="77777777" w:rsidTr="00547A03">
        <w:tc>
          <w:tcPr>
            <w:tcW w:w="3936" w:type="dxa"/>
          </w:tcPr>
          <w:p w14:paraId="687556DD" w14:textId="77777777" w:rsidR="007C2DD2" w:rsidRDefault="007C2DD2" w:rsidP="00547A03">
            <w:pPr>
              <w:jc w:val="cente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850" w:type="dxa"/>
          </w:tcPr>
          <w:p w14:paraId="789256DD" w14:textId="77777777" w:rsidR="007C2DD2" w:rsidRPr="00E31BB4" w:rsidRDefault="007C2DD2" w:rsidP="00547A03">
            <w:pPr>
              <w:jc w:val="center"/>
              <w:rPr>
                <w:rFonts w:eastAsiaTheme="minorEastAsia"/>
                <w:lang w:eastAsia="zh-CN"/>
              </w:rPr>
            </w:pPr>
            <w:r>
              <w:rPr>
                <w:rFonts w:eastAsiaTheme="minorEastAsia" w:hint="eastAsia"/>
                <w:lang w:eastAsia="zh-CN"/>
              </w:rPr>
              <w:t>1</w:t>
            </w:r>
          </w:p>
        </w:tc>
        <w:tc>
          <w:tcPr>
            <w:tcW w:w="1605" w:type="dxa"/>
          </w:tcPr>
          <w:p w14:paraId="211B62C9" w14:textId="77777777" w:rsidR="007C2DD2" w:rsidRDefault="007C2DD2" w:rsidP="00547A03">
            <w:pPr>
              <w:jc w:val="center"/>
            </w:pPr>
            <w:r>
              <w:rPr>
                <w:rFonts w:hint="eastAsia"/>
              </w:rPr>
              <w:t>2</w:t>
            </w:r>
          </w:p>
        </w:tc>
        <w:tc>
          <w:tcPr>
            <w:tcW w:w="2131" w:type="dxa"/>
          </w:tcPr>
          <w:p w14:paraId="32A96E4B" w14:textId="77777777" w:rsidR="007C2DD2" w:rsidRPr="00E31BB4" w:rsidRDefault="007C2DD2" w:rsidP="00547A03">
            <w:pPr>
              <w:jc w:val="center"/>
              <w:rPr>
                <w:rFonts w:eastAsiaTheme="minorEastAsia"/>
                <w:lang w:eastAsia="zh-CN"/>
              </w:rPr>
            </w:pPr>
            <w:r>
              <w:rPr>
                <w:rFonts w:eastAsiaTheme="minorEastAsia" w:hint="eastAsia"/>
                <w:lang w:eastAsia="zh-CN"/>
              </w:rPr>
              <w:t>1</w:t>
            </w:r>
          </w:p>
        </w:tc>
      </w:tr>
      <w:tr w:rsidR="007C2DD2" w14:paraId="6272D45A" w14:textId="77777777" w:rsidTr="00547A03">
        <w:tc>
          <w:tcPr>
            <w:tcW w:w="3936" w:type="dxa"/>
          </w:tcPr>
          <w:p w14:paraId="764F6CF6" w14:textId="77777777" w:rsidR="007C2DD2" w:rsidRDefault="007C2DD2" w:rsidP="00547A03">
            <w:pPr>
              <w:jc w:val="center"/>
            </w:pPr>
            <w:r>
              <w:rPr>
                <w:rFonts w:eastAsiaTheme="minorEastAsia" w:hint="eastAsia"/>
                <w:lang w:eastAsia="zh-CN"/>
              </w:rPr>
              <w:t>Higher capability</w:t>
            </w:r>
            <w:r>
              <w:rPr>
                <w:rFonts w:hint="eastAsia"/>
              </w:rPr>
              <w:t xml:space="preserve"> for UE Only</w:t>
            </w:r>
          </w:p>
        </w:tc>
        <w:tc>
          <w:tcPr>
            <w:tcW w:w="850" w:type="dxa"/>
          </w:tcPr>
          <w:p w14:paraId="601416F2" w14:textId="77777777" w:rsidR="007C2DD2" w:rsidRPr="00E31BB4" w:rsidRDefault="007C2DD2" w:rsidP="00547A03">
            <w:pPr>
              <w:jc w:val="center"/>
              <w:rPr>
                <w:rFonts w:eastAsiaTheme="minorEastAsia"/>
                <w:lang w:eastAsia="zh-CN"/>
              </w:rPr>
            </w:pPr>
            <w:r>
              <w:rPr>
                <w:rFonts w:eastAsiaTheme="minorEastAsia" w:hint="eastAsia"/>
                <w:lang w:eastAsia="zh-CN"/>
              </w:rPr>
              <w:t>1</w:t>
            </w:r>
          </w:p>
        </w:tc>
        <w:tc>
          <w:tcPr>
            <w:tcW w:w="1605" w:type="dxa"/>
          </w:tcPr>
          <w:p w14:paraId="7DC12C3C" w14:textId="77777777" w:rsidR="007C2DD2" w:rsidRDefault="007C2DD2" w:rsidP="00547A03">
            <w:pPr>
              <w:jc w:val="center"/>
            </w:pPr>
            <w:r>
              <w:rPr>
                <w:rFonts w:hint="eastAsia"/>
              </w:rPr>
              <w:t>2</w:t>
            </w:r>
          </w:p>
        </w:tc>
        <w:tc>
          <w:tcPr>
            <w:tcW w:w="2131" w:type="dxa"/>
          </w:tcPr>
          <w:p w14:paraId="76CAF055" w14:textId="77777777" w:rsidR="007C2DD2" w:rsidRDefault="007C2DD2" w:rsidP="00547A03">
            <w:pPr>
              <w:jc w:val="center"/>
            </w:pPr>
            <w:r>
              <w:rPr>
                <w:rFonts w:hint="eastAsia"/>
              </w:rPr>
              <w:t>1</w:t>
            </w:r>
          </w:p>
        </w:tc>
      </w:tr>
    </w:tbl>
    <w:p w14:paraId="5EA0285F" w14:textId="77777777" w:rsidR="007C2DD2" w:rsidRDefault="007C2DD2" w:rsidP="007C2DD2">
      <w:pPr>
        <w:pStyle w:val="a0"/>
        <w:rPr>
          <w:rFonts w:eastAsiaTheme="minorEastAsia"/>
          <w:lang w:eastAsia="zh-CN"/>
        </w:rPr>
      </w:pPr>
    </w:p>
    <w:p w14:paraId="274DB8D9" w14:textId="12D3B9AC" w:rsidR="007C2DD2" w:rsidRPr="00246227" w:rsidRDefault="007C2DD2" w:rsidP="007C2DD2">
      <w:pPr>
        <w:pStyle w:val="a0"/>
        <w:jc w:val="center"/>
        <w:rPr>
          <w:rFonts w:eastAsiaTheme="minorEastAsia"/>
          <w:lang w:eastAsia="zh-CN"/>
        </w:rPr>
      </w:pPr>
      <w:r>
        <w:rPr>
          <w:rFonts w:eastAsiaTheme="minorEastAsia" w:hint="eastAsia"/>
          <w:lang w:eastAsia="zh-CN"/>
        </w:rPr>
        <w:t xml:space="preserve">Table A-3 </w:t>
      </w:r>
      <w:r w:rsidRPr="00246227">
        <w:rPr>
          <w:rFonts w:eastAsiaTheme="minorEastAsia" w:hint="eastAsia"/>
          <w:lang w:eastAsia="zh-CN"/>
        </w:rPr>
        <w:t xml:space="preserve">Transmission number </w:t>
      </w:r>
      <w:r>
        <w:rPr>
          <w:rFonts w:eastAsiaTheme="minorEastAsia" w:hint="eastAsia"/>
          <w:lang w:eastAsia="zh-CN"/>
        </w:rPr>
        <w:t xml:space="preserve">within 1ms </w:t>
      </w:r>
      <w:r w:rsidRPr="00246227">
        <w:rPr>
          <w:rFonts w:eastAsiaTheme="minorEastAsia" w:hint="eastAsia"/>
          <w:lang w:eastAsia="zh-CN"/>
        </w:rPr>
        <w:t>for Cell edge (Worst)</w:t>
      </w:r>
    </w:p>
    <w:tbl>
      <w:tblPr>
        <w:tblStyle w:val="a7"/>
        <w:tblW w:w="0" w:type="auto"/>
        <w:tblLook w:val="04A0" w:firstRow="1" w:lastRow="0" w:firstColumn="1" w:lastColumn="0" w:noHBand="0" w:noVBand="1"/>
      </w:tblPr>
      <w:tblGrid>
        <w:gridCol w:w="3794"/>
        <w:gridCol w:w="992"/>
        <w:gridCol w:w="1985"/>
        <w:gridCol w:w="1751"/>
      </w:tblGrid>
      <w:tr w:rsidR="007C2DD2" w14:paraId="14C665E4" w14:textId="77777777" w:rsidTr="00547A03">
        <w:tc>
          <w:tcPr>
            <w:tcW w:w="3794" w:type="dxa"/>
          </w:tcPr>
          <w:p w14:paraId="6BB92D4D" w14:textId="77777777" w:rsidR="007C2DD2" w:rsidRDefault="007C2DD2" w:rsidP="00547A03">
            <w:pPr>
              <w:jc w:val="center"/>
            </w:pPr>
          </w:p>
        </w:tc>
        <w:tc>
          <w:tcPr>
            <w:tcW w:w="992" w:type="dxa"/>
          </w:tcPr>
          <w:p w14:paraId="3A0BE653" w14:textId="77777777" w:rsidR="007C2DD2" w:rsidRDefault="007C2DD2" w:rsidP="00547A03">
            <w:pPr>
              <w:jc w:val="center"/>
            </w:pPr>
            <w:r>
              <w:rPr>
                <w:rFonts w:hint="eastAsia"/>
              </w:rPr>
              <w:t xml:space="preserve">DL </w:t>
            </w:r>
            <w:proofErr w:type="spellStart"/>
            <w:r>
              <w:rPr>
                <w:rFonts w:hint="eastAsia"/>
              </w:rPr>
              <w:t>Tx</w:t>
            </w:r>
            <w:proofErr w:type="spellEnd"/>
          </w:p>
        </w:tc>
        <w:tc>
          <w:tcPr>
            <w:tcW w:w="1985" w:type="dxa"/>
          </w:tcPr>
          <w:p w14:paraId="758FC1A9" w14:textId="77777777" w:rsidR="007C2DD2" w:rsidRDefault="007C2DD2" w:rsidP="00547A03">
            <w:pPr>
              <w:jc w:val="center"/>
            </w:pPr>
            <w:r>
              <w:rPr>
                <w:rFonts w:hint="eastAsia"/>
              </w:rPr>
              <w:t>Configured Grant</w:t>
            </w:r>
          </w:p>
        </w:tc>
        <w:tc>
          <w:tcPr>
            <w:tcW w:w="1751" w:type="dxa"/>
          </w:tcPr>
          <w:p w14:paraId="2705637C" w14:textId="77777777" w:rsidR="007C2DD2" w:rsidRDefault="007C2DD2" w:rsidP="00547A03">
            <w:pPr>
              <w:jc w:val="center"/>
            </w:pPr>
            <w:r>
              <w:rPr>
                <w:rFonts w:hint="eastAsia"/>
              </w:rPr>
              <w:t>UL grant based</w:t>
            </w:r>
          </w:p>
        </w:tc>
      </w:tr>
      <w:tr w:rsidR="007C2DD2" w14:paraId="2F24FC29" w14:textId="77777777" w:rsidTr="00547A03">
        <w:tc>
          <w:tcPr>
            <w:tcW w:w="3794" w:type="dxa"/>
          </w:tcPr>
          <w:p w14:paraId="1A3F8724" w14:textId="77777777" w:rsidR="007C2DD2" w:rsidRDefault="007C2DD2" w:rsidP="00547A03">
            <w:pPr>
              <w:jc w:val="center"/>
            </w:pPr>
            <w:r>
              <w:rPr>
                <w:rFonts w:eastAsia="宋体" w:hint="eastAsia"/>
                <w:lang w:eastAsia="zh-CN"/>
              </w:rPr>
              <w:t>Rel15 capability 2</w:t>
            </w:r>
          </w:p>
        </w:tc>
        <w:tc>
          <w:tcPr>
            <w:tcW w:w="992" w:type="dxa"/>
          </w:tcPr>
          <w:p w14:paraId="1230231B" w14:textId="77777777" w:rsidR="007C2DD2" w:rsidRDefault="007C2DD2" w:rsidP="00547A03">
            <w:pPr>
              <w:jc w:val="center"/>
            </w:pPr>
            <w:r>
              <w:rPr>
                <w:rFonts w:hint="eastAsia"/>
              </w:rPr>
              <w:t>1</w:t>
            </w:r>
          </w:p>
        </w:tc>
        <w:tc>
          <w:tcPr>
            <w:tcW w:w="1985" w:type="dxa"/>
          </w:tcPr>
          <w:p w14:paraId="5BBF9108" w14:textId="77777777" w:rsidR="007C2DD2" w:rsidRDefault="007C2DD2" w:rsidP="00547A03">
            <w:pPr>
              <w:jc w:val="center"/>
            </w:pPr>
            <w:r>
              <w:rPr>
                <w:rFonts w:hint="eastAsia"/>
              </w:rPr>
              <w:t>1</w:t>
            </w:r>
          </w:p>
        </w:tc>
        <w:tc>
          <w:tcPr>
            <w:tcW w:w="1751" w:type="dxa"/>
          </w:tcPr>
          <w:p w14:paraId="5F2BD205" w14:textId="77777777" w:rsidR="007C2DD2" w:rsidRDefault="007C2DD2" w:rsidP="00547A03">
            <w:pPr>
              <w:jc w:val="center"/>
            </w:pPr>
            <w:r>
              <w:rPr>
                <w:rFonts w:hint="eastAsia"/>
              </w:rPr>
              <w:t>0</w:t>
            </w:r>
          </w:p>
        </w:tc>
      </w:tr>
      <w:tr w:rsidR="007C2DD2" w14:paraId="78818DF0" w14:textId="77777777" w:rsidTr="00547A03">
        <w:tc>
          <w:tcPr>
            <w:tcW w:w="3794" w:type="dxa"/>
          </w:tcPr>
          <w:p w14:paraId="38EA6B6A" w14:textId="77777777" w:rsidR="007C2DD2" w:rsidRDefault="007C2DD2" w:rsidP="00547A03">
            <w:pPr>
              <w:jc w:val="center"/>
            </w:pPr>
            <w:r>
              <w:t>Flexible schedule</w:t>
            </w:r>
            <w:r>
              <w:rPr>
                <w:rFonts w:eastAsiaTheme="minorEastAsia" w:hint="eastAsia"/>
                <w:lang w:eastAsia="zh-CN"/>
              </w:rPr>
              <w:t xml:space="preserve"> only</w:t>
            </w:r>
          </w:p>
        </w:tc>
        <w:tc>
          <w:tcPr>
            <w:tcW w:w="992" w:type="dxa"/>
          </w:tcPr>
          <w:p w14:paraId="14279608" w14:textId="77777777" w:rsidR="007C2DD2" w:rsidRPr="00246227" w:rsidRDefault="007C2DD2" w:rsidP="00547A03">
            <w:pPr>
              <w:jc w:val="center"/>
              <w:rPr>
                <w:rFonts w:eastAsiaTheme="minorEastAsia"/>
                <w:lang w:eastAsia="zh-CN"/>
              </w:rPr>
            </w:pPr>
            <w:r>
              <w:rPr>
                <w:rFonts w:eastAsiaTheme="minorEastAsia" w:hint="eastAsia"/>
                <w:lang w:eastAsia="zh-CN"/>
              </w:rPr>
              <w:t>1</w:t>
            </w:r>
          </w:p>
        </w:tc>
        <w:tc>
          <w:tcPr>
            <w:tcW w:w="1985" w:type="dxa"/>
          </w:tcPr>
          <w:p w14:paraId="4DB3602F" w14:textId="77777777" w:rsidR="007C2DD2" w:rsidRDefault="007C2DD2" w:rsidP="00547A03">
            <w:pPr>
              <w:jc w:val="center"/>
            </w:pPr>
            <w:r>
              <w:rPr>
                <w:rFonts w:hint="eastAsia"/>
              </w:rPr>
              <w:t>1</w:t>
            </w:r>
          </w:p>
        </w:tc>
        <w:tc>
          <w:tcPr>
            <w:tcW w:w="1751" w:type="dxa"/>
          </w:tcPr>
          <w:p w14:paraId="757DDC83" w14:textId="77777777" w:rsidR="007C2DD2" w:rsidRDefault="007C2DD2" w:rsidP="00547A03">
            <w:pPr>
              <w:jc w:val="center"/>
            </w:pPr>
            <w:r>
              <w:rPr>
                <w:rFonts w:hint="eastAsia"/>
              </w:rPr>
              <w:t>0</w:t>
            </w:r>
          </w:p>
        </w:tc>
      </w:tr>
      <w:tr w:rsidR="007C2DD2" w14:paraId="1720FB53" w14:textId="77777777" w:rsidTr="00547A03">
        <w:tc>
          <w:tcPr>
            <w:tcW w:w="3794" w:type="dxa"/>
          </w:tcPr>
          <w:p w14:paraId="1D2F363D" w14:textId="77777777" w:rsidR="007C2DD2" w:rsidRDefault="007C2DD2" w:rsidP="00547A03">
            <w:pPr>
              <w:jc w:val="cente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992" w:type="dxa"/>
          </w:tcPr>
          <w:p w14:paraId="374073FD" w14:textId="77777777" w:rsidR="007C2DD2" w:rsidRPr="00246227" w:rsidRDefault="007C2DD2" w:rsidP="00547A03">
            <w:pPr>
              <w:jc w:val="center"/>
              <w:rPr>
                <w:rFonts w:eastAsiaTheme="minorEastAsia"/>
                <w:lang w:eastAsia="zh-CN"/>
              </w:rPr>
            </w:pPr>
            <w:r>
              <w:rPr>
                <w:rFonts w:eastAsiaTheme="minorEastAsia" w:hint="eastAsia"/>
                <w:lang w:eastAsia="zh-CN"/>
              </w:rPr>
              <w:t>1</w:t>
            </w:r>
          </w:p>
        </w:tc>
        <w:tc>
          <w:tcPr>
            <w:tcW w:w="1985" w:type="dxa"/>
          </w:tcPr>
          <w:p w14:paraId="3EAE82BB" w14:textId="77777777" w:rsidR="007C2DD2" w:rsidRPr="007C2DD2" w:rsidRDefault="007C2DD2" w:rsidP="00547A03">
            <w:pPr>
              <w:jc w:val="center"/>
              <w:rPr>
                <w:rFonts w:eastAsiaTheme="minorEastAsia"/>
                <w:lang w:eastAsia="zh-CN"/>
              </w:rPr>
            </w:pPr>
            <w:r w:rsidRPr="007C2DD2">
              <w:rPr>
                <w:rFonts w:eastAsiaTheme="minorEastAsia" w:hint="eastAsia"/>
                <w:lang w:eastAsia="zh-CN"/>
              </w:rPr>
              <w:t>2</w:t>
            </w:r>
          </w:p>
        </w:tc>
        <w:tc>
          <w:tcPr>
            <w:tcW w:w="1751" w:type="dxa"/>
          </w:tcPr>
          <w:p w14:paraId="47DA2742" w14:textId="77777777" w:rsidR="007C2DD2" w:rsidRPr="007C2DD2" w:rsidRDefault="007C2DD2" w:rsidP="00547A03">
            <w:pPr>
              <w:jc w:val="center"/>
            </w:pPr>
            <w:r w:rsidRPr="007C2DD2">
              <w:rPr>
                <w:rFonts w:hint="eastAsia"/>
              </w:rPr>
              <w:t>1</w:t>
            </w:r>
          </w:p>
        </w:tc>
      </w:tr>
      <w:tr w:rsidR="007C2DD2" w14:paraId="1B886842" w14:textId="77777777" w:rsidTr="00547A03">
        <w:tc>
          <w:tcPr>
            <w:tcW w:w="3794" w:type="dxa"/>
          </w:tcPr>
          <w:p w14:paraId="67566BA7" w14:textId="77777777" w:rsidR="007C2DD2" w:rsidRDefault="007C2DD2" w:rsidP="00547A03">
            <w:pPr>
              <w:jc w:val="center"/>
            </w:pPr>
            <w:r>
              <w:rPr>
                <w:rFonts w:eastAsiaTheme="minorEastAsia" w:hint="eastAsia"/>
                <w:lang w:eastAsia="zh-CN"/>
              </w:rPr>
              <w:t>Higher capability</w:t>
            </w:r>
            <w:r>
              <w:rPr>
                <w:rFonts w:hint="eastAsia"/>
              </w:rPr>
              <w:t xml:space="preserve"> for UE Only</w:t>
            </w:r>
          </w:p>
        </w:tc>
        <w:tc>
          <w:tcPr>
            <w:tcW w:w="992" w:type="dxa"/>
          </w:tcPr>
          <w:p w14:paraId="796CD0F6" w14:textId="77777777" w:rsidR="007C2DD2" w:rsidRPr="00246227" w:rsidRDefault="007C2DD2" w:rsidP="00547A03">
            <w:pPr>
              <w:jc w:val="center"/>
              <w:rPr>
                <w:rFonts w:eastAsiaTheme="minorEastAsia"/>
                <w:lang w:eastAsia="zh-CN"/>
              </w:rPr>
            </w:pPr>
            <w:r>
              <w:rPr>
                <w:rFonts w:eastAsiaTheme="minorEastAsia" w:hint="eastAsia"/>
                <w:lang w:eastAsia="zh-CN"/>
              </w:rPr>
              <w:t>1</w:t>
            </w:r>
          </w:p>
        </w:tc>
        <w:tc>
          <w:tcPr>
            <w:tcW w:w="1985" w:type="dxa"/>
          </w:tcPr>
          <w:p w14:paraId="5E9971C4" w14:textId="77777777" w:rsidR="007C2DD2" w:rsidRDefault="007C2DD2" w:rsidP="00547A03">
            <w:pPr>
              <w:jc w:val="center"/>
            </w:pPr>
            <w:r>
              <w:rPr>
                <w:rFonts w:hint="eastAsia"/>
              </w:rPr>
              <w:t>1</w:t>
            </w:r>
          </w:p>
        </w:tc>
        <w:tc>
          <w:tcPr>
            <w:tcW w:w="1751" w:type="dxa"/>
          </w:tcPr>
          <w:p w14:paraId="3FAE448B" w14:textId="77777777" w:rsidR="007C2DD2" w:rsidRDefault="007C2DD2" w:rsidP="00547A03">
            <w:pPr>
              <w:jc w:val="center"/>
            </w:pPr>
            <w:r>
              <w:rPr>
                <w:rFonts w:hint="eastAsia"/>
              </w:rPr>
              <w:t>0</w:t>
            </w:r>
          </w:p>
        </w:tc>
      </w:tr>
    </w:tbl>
    <w:p w14:paraId="2EBD17FB" w14:textId="77777777" w:rsidR="007C2DD2" w:rsidRPr="007C2DD2" w:rsidRDefault="007C2DD2" w:rsidP="007C2DD2">
      <w:pPr>
        <w:pStyle w:val="a0"/>
        <w:rPr>
          <w:rFonts w:eastAsiaTheme="minorEastAsia"/>
          <w:lang w:eastAsia="zh-CN"/>
        </w:rPr>
      </w:pPr>
    </w:p>
    <w:p w14:paraId="0855F3B2" w14:textId="6D65DBB3" w:rsidR="00E71E6E" w:rsidRPr="007C2DD2" w:rsidRDefault="007C2DD2" w:rsidP="00246227">
      <w:pPr>
        <w:pStyle w:val="1"/>
        <w:numPr>
          <w:ilvl w:val="1"/>
          <w:numId w:val="1"/>
        </w:numPr>
        <w:rPr>
          <w:rFonts w:ascii="Times New Roman" w:hAnsi="Times New Roman" w:cs="Times New Roman"/>
        </w:rPr>
      </w:pPr>
      <w:r>
        <w:rPr>
          <w:rFonts w:ascii="Times New Roman" w:hAnsi="Times New Roman" w:cs="Times New Roman" w:hint="eastAsia"/>
        </w:rPr>
        <w:t>P</w:t>
      </w:r>
      <w:r w:rsidRPr="006E0229">
        <w:rPr>
          <w:rFonts w:ascii="Times New Roman" w:hAnsi="Times New Roman" w:cs="Times New Roman" w:hint="eastAsia"/>
        </w:rPr>
        <w:t>rocessing timeline</w:t>
      </w:r>
    </w:p>
    <w:p w14:paraId="7DEE3530" w14:textId="260CBA73" w:rsidR="00246227" w:rsidRDefault="00246227" w:rsidP="00246227">
      <w:pPr>
        <w:pStyle w:val="a0"/>
        <w:spacing w:beforeLines="50" w:before="120"/>
        <w:jc w:val="center"/>
        <w:rPr>
          <w:rFonts w:eastAsia="宋体"/>
          <w:lang w:eastAsia="zh-CN"/>
        </w:rPr>
      </w:pPr>
      <w:r>
        <w:rPr>
          <w:rFonts w:eastAsia="宋体" w:hint="eastAsia"/>
          <w:lang w:eastAsia="zh-CN"/>
        </w:rPr>
        <w:t>Table</w:t>
      </w:r>
      <w:r w:rsidR="007C2DD2">
        <w:rPr>
          <w:rFonts w:eastAsia="宋体" w:hint="eastAsia"/>
          <w:lang w:eastAsia="zh-CN"/>
        </w:rPr>
        <w:t xml:space="preserve"> A-4</w:t>
      </w:r>
      <w:r>
        <w:rPr>
          <w:rFonts w:eastAsia="宋体" w:hint="eastAsia"/>
          <w:lang w:eastAsia="zh-CN"/>
        </w:rPr>
        <w:t xml:space="preserve"> P</w:t>
      </w:r>
      <w:r w:rsidR="00406E39">
        <w:rPr>
          <w:rFonts w:eastAsia="宋体" w:hint="eastAsia"/>
          <w:lang w:eastAsia="zh-CN"/>
        </w:rPr>
        <w:t>rocessing time</w:t>
      </w:r>
      <w:r w:rsidR="00567464">
        <w:rPr>
          <w:rFonts w:eastAsia="宋体" w:hint="eastAsia"/>
          <w:lang w:eastAsia="zh-CN"/>
        </w:rPr>
        <w:t xml:space="preserve"> for cell middle</w:t>
      </w:r>
      <w:r>
        <w:rPr>
          <w:rFonts w:eastAsia="宋体" w:hint="eastAsia"/>
          <w:lang w:eastAsia="zh-CN"/>
        </w:rPr>
        <w:t xml:space="preserve"> UE</w:t>
      </w:r>
      <w:r w:rsidR="00567464">
        <w:rPr>
          <w:rFonts w:eastAsia="宋体" w:hint="eastAsia"/>
          <w:lang w:eastAsia="zh-CN"/>
        </w:rPr>
        <w:t xml:space="preserve"> (Average)</w:t>
      </w:r>
    </w:p>
    <w:tbl>
      <w:tblPr>
        <w:tblStyle w:val="a7"/>
        <w:tblW w:w="9322" w:type="dxa"/>
        <w:tblLook w:val="04A0" w:firstRow="1" w:lastRow="0" w:firstColumn="1" w:lastColumn="0" w:noHBand="0" w:noVBand="1"/>
      </w:tblPr>
      <w:tblGrid>
        <w:gridCol w:w="1443"/>
        <w:gridCol w:w="4477"/>
        <w:gridCol w:w="1134"/>
        <w:gridCol w:w="1134"/>
        <w:gridCol w:w="1134"/>
      </w:tblGrid>
      <w:tr w:rsidR="00567464" w14:paraId="4803443C" w14:textId="77777777" w:rsidTr="00567464">
        <w:trPr>
          <w:trHeight w:val="350"/>
        </w:trPr>
        <w:tc>
          <w:tcPr>
            <w:tcW w:w="5920" w:type="dxa"/>
            <w:gridSpan w:val="2"/>
            <w:vMerge w:val="restart"/>
          </w:tcPr>
          <w:p w14:paraId="367B68E6" w14:textId="77777777" w:rsidR="00567464" w:rsidRDefault="00567464" w:rsidP="0001744D">
            <w:pPr>
              <w:pStyle w:val="a0"/>
              <w:spacing w:beforeLines="50" w:before="120"/>
              <w:jc w:val="center"/>
              <w:rPr>
                <w:rFonts w:eastAsia="宋体"/>
                <w:lang w:eastAsia="zh-CN"/>
              </w:rPr>
            </w:pPr>
            <w:r>
              <w:rPr>
                <w:rFonts w:eastAsia="宋体" w:hint="eastAsia"/>
                <w:lang w:eastAsia="zh-CN"/>
              </w:rPr>
              <w:t>(Unit: Symbol)</w:t>
            </w:r>
          </w:p>
        </w:tc>
        <w:tc>
          <w:tcPr>
            <w:tcW w:w="1134" w:type="dxa"/>
            <w:vMerge w:val="restart"/>
          </w:tcPr>
          <w:p w14:paraId="37742023" w14:textId="77777777" w:rsidR="00567464" w:rsidRDefault="00567464" w:rsidP="0001744D">
            <w:pPr>
              <w:pStyle w:val="a0"/>
              <w:spacing w:beforeLines="50" w:before="120"/>
              <w:jc w:val="center"/>
              <w:rPr>
                <w:rFonts w:eastAsia="宋体"/>
                <w:lang w:eastAsia="zh-CN"/>
              </w:rPr>
            </w:pPr>
            <w:r>
              <w:rPr>
                <w:rFonts w:eastAsia="宋体" w:hint="eastAsia"/>
                <w:lang w:eastAsia="zh-CN"/>
              </w:rPr>
              <w:t>1Tx</w:t>
            </w:r>
          </w:p>
        </w:tc>
        <w:tc>
          <w:tcPr>
            <w:tcW w:w="1134" w:type="dxa"/>
            <w:vMerge w:val="restart"/>
          </w:tcPr>
          <w:p w14:paraId="7D01BDB8" w14:textId="77777777" w:rsidR="00567464" w:rsidRDefault="00567464" w:rsidP="0001744D">
            <w:pPr>
              <w:pStyle w:val="a0"/>
              <w:spacing w:beforeLines="50" w:before="120"/>
              <w:jc w:val="center"/>
              <w:rPr>
                <w:rFonts w:eastAsia="宋体"/>
                <w:lang w:eastAsia="zh-CN"/>
              </w:rPr>
            </w:pPr>
            <w:r>
              <w:rPr>
                <w:rFonts w:eastAsia="宋体" w:hint="eastAsia"/>
                <w:lang w:eastAsia="zh-CN"/>
              </w:rPr>
              <w:t>RTT</w:t>
            </w:r>
          </w:p>
        </w:tc>
        <w:tc>
          <w:tcPr>
            <w:tcW w:w="1134" w:type="dxa"/>
            <w:vMerge w:val="restart"/>
          </w:tcPr>
          <w:p w14:paraId="46D84856" w14:textId="77777777" w:rsidR="00567464" w:rsidRDefault="00567464" w:rsidP="0001744D">
            <w:pPr>
              <w:pStyle w:val="a0"/>
              <w:spacing w:beforeLines="50" w:before="120"/>
              <w:jc w:val="center"/>
              <w:rPr>
                <w:rFonts w:eastAsia="宋体"/>
                <w:lang w:eastAsia="zh-CN"/>
              </w:rPr>
            </w:pPr>
            <w:r>
              <w:rPr>
                <w:rFonts w:eastAsia="宋体" w:hint="eastAsia"/>
                <w:lang w:eastAsia="zh-CN"/>
              </w:rPr>
              <w:t xml:space="preserve">2 </w:t>
            </w:r>
            <w:proofErr w:type="spellStart"/>
            <w:r>
              <w:rPr>
                <w:rFonts w:eastAsia="宋体" w:hint="eastAsia"/>
                <w:lang w:eastAsia="zh-CN"/>
              </w:rPr>
              <w:t>Tx</w:t>
            </w:r>
            <w:proofErr w:type="spellEnd"/>
          </w:p>
        </w:tc>
      </w:tr>
      <w:tr w:rsidR="00567464" w14:paraId="7A342AC2" w14:textId="77777777" w:rsidTr="00567464">
        <w:trPr>
          <w:trHeight w:val="470"/>
        </w:trPr>
        <w:tc>
          <w:tcPr>
            <w:tcW w:w="5920" w:type="dxa"/>
            <w:gridSpan w:val="2"/>
            <w:vMerge/>
          </w:tcPr>
          <w:p w14:paraId="405D9321" w14:textId="77777777" w:rsidR="00567464" w:rsidRDefault="00567464" w:rsidP="0001744D">
            <w:pPr>
              <w:pStyle w:val="a0"/>
              <w:spacing w:beforeLines="50" w:before="120"/>
              <w:jc w:val="center"/>
              <w:rPr>
                <w:rFonts w:eastAsia="宋体"/>
                <w:lang w:eastAsia="zh-CN"/>
              </w:rPr>
            </w:pPr>
          </w:p>
        </w:tc>
        <w:tc>
          <w:tcPr>
            <w:tcW w:w="1134" w:type="dxa"/>
            <w:vMerge/>
            <w:vAlign w:val="bottom"/>
          </w:tcPr>
          <w:p w14:paraId="60E230F4" w14:textId="77777777" w:rsidR="00567464" w:rsidRDefault="00567464" w:rsidP="0001744D">
            <w:pPr>
              <w:pStyle w:val="a0"/>
              <w:spacing w:beforeLines="50" w:before="120"/>
              <w:jc w:val="center"/>
              <w:rPr>
                <w:color w:val="000000"/>
                <w:sz w:val="22"/>
                <w:szCs w:val="22"/>
              </w:rPr>
            </w:pPr>
          </w:p>
        </w:tc>
        <w:tc>
          <w:tcPr>
            <w:tcW w:w="1134" w:type="dxa"/>
            <w:vMerge/>
            <w:vAlign w:val="bottom"/>
          </w:tcPr>
          <w:p w14:paraId="607CE3EB" w14:textId="77777777" w:rsidR="00567464" w:rsidRDefault="00567464" w:rsidP="0001744D">
            <w:pPr>
              <w:pStyle w:val="a0"/>
              <w:spacing w:beforeLines="50" w:before="120"/>
              <w:jc w:val="center"/>
              <w:rPr>
                <w:color w:val="000000"/>
                <w:sz w:val="22"/>
                <w:szCs w:val="22"/>
              </w:rPr>
            </w:pPr>
          </w:p>
        </w:tc>
        <w:tc>
          <w:tcPr>
            <w:tcW w:w="1134" w:type="dxa"/>
            <w:vMerge/>
            <w:vAlign w:val="bottom"/>
          </w:tcPr>
          <w:p w14:paraId="3240A210" w14:textId="77777777" w:rsidR="00567464" w:rsidRDefault="00567464" w:rsidP="0001744D">
            <w:pPr>
              <w:pStyle w:val="a0"/>
              <w:spacing w:beforeLines="50" w:before="120"/>
              <w:jc w:val="center"/>
              <w:rPr>
                <w:color w:val="000000"/>
                <w:sz w:val="22"/>
                <w:szCs w:val="22"/>
              </w:rPr>
            </w:pPr>
          </w:p>
        </w:tc>
      </w:tr>
      <w:tr w:rsidR="00567464" w14:paraId="04AB6E74" w14:textId="77777777" w:rsidTr="00567464">
        <w:tc>
          <w:tcPr>
            <w:tcW w:w="1443" w:type="dxa"/>
            <w:vMerge w:val="restart"/>
          </w:tcPr>
          <w:p w14:paraId="3E593AD4" w14:textId="6326586C" w:rsidR="00567464" w:rsidRDefault="00567464" w:rsidP="0001744D">
            <w:pPr>
              <w:pStyle w:val="a0"/>
              <w:spacing w:beforeLines="50" w:before="120"/>
              <w:jc w:val="center"/>
              <w:rPr>
                <w:rFonts w:eastAsia="宋体"/>
                <w:lang w:eastAsia="zh-CN"/>
              </w:rPr>
            </w:pPr>
            <w:r>
              <w:rPr>
                <w:rFonts w:eastAsia="宋体" w:hint="eastAsia"/>
                <w:lang w:eastAsia="zh-CN"/>
              </w:rPr>
              <w:t>DL transmission</w:t>
            </w:r>
          </w:p>
        </w:tc>
        <w:tc>
          <w:tcPr>
            <w:tcW w:w="4477" w:type="dxa"/>
          </w:tcPr>
          <w:p w14:paraId="0032B5A7" w14:textId="0A746437" w:rsidR="00567464" w:rsidRDefault="00567464" w:rsidP="0001744D">
            <w:pPr>
              <w:pStyle w:val="a0"/>
              <w:spacing w:beforeLines="50" w:before="120"/>
              <w:jc w:val="center"/>
              <w:rPr>
                <w:rFonts w:eastAsia="宋体"/>
                <w:lang w:eastAsia="zh-CN"/>
              </w:rPr>
            </w:pPr>
            <w:r>
              <w:rPr>
                <w:rFonts w:eastAsia="宋体" w:hint="eastAsia"/>
                <w:lang w:eastAsia="zh-CN"/>
              </w:rPr>
              <w:t>Rel15 capability 2</w:t>
            </w:r>
          </w:p>
        </w:tc>
        <w:tc>
          <w:tcPr>
            <w:tcW w:w="1134" w:type="dxa"/>
            <w:vAlign w:val="bottom"/>
          </w:tcPr>
          <w:p w14:paraId="346F8AF4" w14:textId="3E2A7410" w:rsidR="00567464" w:rsidRPr="007C2DD2" w:rsidRDefault="00567464" w:rsidP="00567464">
            <w:pPr>
              <w:jc w:val="center"/>
              <w:rPr>
                <w:rFonts w:ascii="宋体" w:eastAsiaTheme="minorEastAsia" w:hAnsi="宋体" w:cs="宋体"/>
                <w:color w:val="000000"/>
                <w:sz w:val="22"/>
                <w:szCs w:val="22"/>
                <w:lang w:eastAsia="zh-CN"/>
              </w:rPr>
            </w:pPr>
            <w:r w:rsidRPr="007C2DD2">
              <w:rPr>
                <w:rFonts w:hint="eastAsia"/>
                <w:color w:val="000000"/>
                <w:sz w:val="22"/>
                <w:szCs w:val="22"/>
              </w:rPr>
              <w:t>12.64286</w:t>
            </w:r>
          </w:p>
        </w:tc>
        <w:tc>
          <w:tcPr>
            <w:tcW w:w="1134" w:type="dxa"/>
            <w:vAlign w:val="bottom"/>
          </w:tcPr>
          <w:p w14:paraId="363290D4" w14:textId="7DB357BC"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18.375</w:t>
            </w:r>
          </w:p>
        </w:tc>
        <w:tc>
          <w:tcPr>
            <w:tcW w:w="1134" w:type="dxa"/>
            <w:vAlign w:val="bottom"/>
          </w:tcPr>
          <w:p w14:paraId="4CEAE33E" w14:textId="6439C3E7"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31.01786</w:t>
            </w:r>
          </w:p>
        </w:tc>
      </w:tr>
      <w:tr w:rsidR="00567464" w14:paraId="7A5AEDD3" w14:textId="77777777" w:rsidTr="00567464">
        <w:tc>
          <w:tcPr>
            <w:tcW w:w="1443" w:type="dxa"/>
            <w:vMerge/>
          </w:tcPr>
          <w:p w14:paraId="3FB9064C" w14:textId="77777777" w:rsidR="00567464" w:rsidRDefault="00567464" w:rsidP="0001744D">
            <w:pPr>
              <w:pStyle w:val="a0"/>
              <w:spacing w:beforeLines="50" w:before="120"/>
              <w:jc w:val="center"/>
              <w:rPr>
                <w:rFonts w:eastAsia="宋体"/>
                <w:lang w:eastAsia="zh-CN"/>
              </w:rPr>
            </w:pPr>
          </w:p>
        </w:tc>
        <w:tc>
          <w:tcPr>
            <w:tcW w:w="4477" w:type="dxa"/>
          </w:tcPr>
          <w:p w14:paraId="38336741" w14:textId="4F70EBC0" w:rsidR="00567464" w:rsidRDefault="00567464" w:rsidP="0001744D">
            <w:pPr>
              <w:pStyle w:val="a0"/>
              <w:spacing w:beforeLines="50" w:before="120"/>
              <w:jc w:val="center"/>
              <w:rPr>
                <w:rFonts w:eastAsia="宋体"/>
                <w:lang w:eastAsia="zh-CN"/>
              </w:rPr>
            </w:pPr>
            <w:r>
              <w:t>Flexible schedule</w:t>
            </w:r>
            <w:r>
              <w:rPr>
                <w:rFonts w:eastAsiaTheme="minorEastAsia" w:hint="eastAsia"/>
                <w:lang w:eastAsia="zh-CN"/>
              </w:rPr>
              <w:t xml:space="preserve"> only</w:t>
            </w:r>
          </w:p>
        </w:tc>
        <w:tc>
          <w:tcPr>
            <w:tcW w:w="1134" w:type="dxa"/>
            <w:vAlign w:val="bottom"/>
          </w:tcPr>
          <w:p w14:paraId="270CF3B1" w14:textId="2D1ADEB7"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11.5</w:t>
            </w:r>
          </w:p>
        </w:tc>
        <w:tc>
          <w:tcPr>
            <w:tcW w:w="1134" w:type="dxa"/>
            <w:vAlign w:val="bottom"/>
          </w:tcPr>
          <w:p w14:paraId="36EDA74A" w14:textId="7ADED77C"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14</w:t>
            </w:r>
          </w:p>
        </w:tc>
        <w:tc>
          <w:tcPr>
            <w:tcW w:w="1134" w:type="dxa"/>
            <w:vAlign w:val="bottom"/>
          </w:tcPr>
          <w:p w14:paraId="5637A17E" w14:textId="51FDBB6A"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25.5</w:t>
            </w:r>
          </w:p>
        </w:tc>
      </w:tr>
      <w:tr w:rsidR="00567464" w14:paraId="07A11565" w14:textId="77777777" w:rsidTr="00567464">
        <w:tc>
          <w:tcPr>
            <w:tcW w:w="1443" w:type="dxa"/>
            <w:vMerge/>
          </w:tcPr>
          <w:p w14:paraId="0D62A726" w14:textId="1DF14648" w:rsidR="00567464" w:rsidRDefault="00567464" w:rsidP="0001744D">
            <w:pPr>
              <w:pStyle w:val="a0"/>
              <w:spacing w:beforeLines="50" w:before="120"/>
              <w:jc w:val="center"/>
              <w:rPr>
                <w:rFonts w:eastAsia="宋体"/>
                <w:lang w:eastAsia="zh-CN"/>
              </w:rPr>
            </w:pPr>
          </w:p>
        </w:tc>
        <w:tc>
          <w:tcPr>
            <w:tcW w:w="4477" w:type="dxa"/>
          </w:tcPr>
          <w:p w14:paraId="1CB31B13" w14:textId="385A2029" w:rsidR="00567464" w:rsidRDefault="00567464" w:rsidP="0001744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1134" w:type="dxa"/>
            <w:vAlign w:val="bottom"/>
          </w:tcPr>
          <w:p w14:paraId="1E225935" w14:textId="5EB9AB89"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9.785714</w:t>
            </w:r>
          </w:p>
        </w:tc>
        <w:tc>
          <w:tcPr>
            <w:tcW w:w="1134" w:type="dxa"/>
            <w:vAlign w:val="bottom"/>
          </w:tcPr>
          <w:p w14:paraId="26C50DAA" w14:textId="13F697EA"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16.01639</w:t>
            </w:r>
          </w:p>
        </w:tc>
        <w:tc>
          <w:tcPr>
            <w:tcW w:w="1134" w:type="dxa"/>
            <w:vAlign w:val="bottom"/>
          </w:tcPr>
          <w:p w14:paraId="70A9EA34" w14:textId="762EAA1F"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25.80211</w:t>
            </w:r>
          </w:p>
        </w:tc>
      </w:tr>
      <w:tr w:rsidR="00567464" w14:paraId="49EFA684" w14:textId="77777777" w:rsidTr="00567464">
        <w:tc>
          <w:tcPr>
            <w:tcW w:w="1443" w:type="dxa"/>
            <w:vMerge/>
          </w:tcPr>
          <w:p w14:paraId="49BE6A21" w14:textId="77777777" w:rsidR="00567464" w:rsidRDefault="00567464" w:rsidP="0001744D">
            <w:pPr>
              <w:pStyle w:val="a0"/>
              <w:spacing w:beforeLines="50" w:before="120"/>
              <w:jc w:val="center"/>
              <w:rPr>
                <w:rFonts w:eastAsia="宋体"/>
                <w:lang w:eastAsia="zh-CN"/>
              </w:rPr>
            </w:pPr>
          </w:p>
        </w:tc>
        <w:tc>
          <w:tcPr>
            <w:tcW w:w="4477" w:type="dxa"/>
          </w:tcPr>
          <w:p w14:paraId="28FA604D" w14:textId="6746B096" w:rsidR="00567464" w:rsidRDefault="00567464" w:rsidP="0001744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Only</w:t>
            </w:r>
          </w:p>
        </w:tc>
        <w:tc>
          <w:tcPr>
            <w:tcW w:w="1134" w:type="dxa"/>
            <w:vAlign w:val="bottom"/>
          </w:tcPr>
          <w:p w14:paraId="284D1FC6" w14:textId="784E7AAB"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10.64286</w:t>
            </w:r>
          </w:p>
        </w:tc>
        <w:tc>
          <w:tcPr>
            <w:tcW w:w="1134" w:type="dxa"/>
            <w:vAlign w:val="bottom"/>
          </w:tcPr>
          <w:p w14:paraId="31C8B271" w14:textId="1DD67FD1"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18.32258</w:t>
            </w:r>
          </w:p>
        </w:tc>
        <w:tc>
          <w:tcPr>
            <w:tcW w:w="1134" w:type="dxa"/>
            <w:vAlign w:val="bottom"/>
          </w:tcPr>
          <w:p w14:paraId="7B7265C6" w14:textId="1120D9C2" w:rsidR="00567464" w:rsidRPr="007C2DD2" w:rsidRDefault="00567464" w:rsidP="0001744D">
            <w:pPr>
              <w:pStyle w:val="a0"/>
              <w:spacing w:beforeLines="50" w:before="120"/>
              <w:jc w:val="center"/>
              <w:rPr>
                <w:rFonts w:eastAsia="宋体"/>
                <w:lang w:eastAsia="zh-CN"/>
              </w:rPr>
            </w:pPr>
            <w:r w:rsidRPr="007C2DD2">
              <w:rPr>
                <w:rFonts w:hint="eastAsia"/>
                <w:color w:val="000000"/>
                <w:sz w:val="22"/>
                <w:szCs w:val="22"/>
              </w:rPr>
              <w:t>28.96544</w:t>
            </w:r>
          </w:p>
        </w:tc>
      </w:tr>
      <w:tr w:rsidR="00567464" w14:paraId="4C915B31" w14:textId="77777777" w:rsidTr="009C5F7E">
        <w:tc>
          <w:tcPr>
            <w:tcW w:w="1443" w:type="dxa"/>
            <w:vMerge w:val="restart"/>
          </w:tcPr>
          <w:p w14:paraId="26BCB9FC" w14:textId="51E9B014" w:rsidR="00567464" w:rsidRDefault="00567464" w:rsidP="00CC2E3D">
            <w:pPr>
              <w:pStyle w:val="a0"/>
              <w:spacing w:beforeLines="50" w:before="120"/>
              <w:jc w:val="center"/>
              <w:rPr>
                <w:rFonts w:eastAsia="宋体"/>
                <w:lang w:eastAsia="zh-CN"/>
              </w:rPr>
            </w:pPr>
            <w:r>
              <w:rPr>
                <w:rFonts w:eastAsia="宋体" w:hint="eastAsia"/>
                <w:lang w:eastAsia="zh-CN"/>
              </w:rPr>
              <w:t>Configured grant</w:t>
            </w:r>
          </w:p>
        </w:tc>
        <w:tc>
          <w:tcPr>
            <w:tcW w:w="4477" w:type="dxa"/>
          </w:tcPr>
          <w:p w14:paraId="3137BBFC" w14:textId="77777777" w:rsidR="00567464" w:rsidRDefault="00567464" w:rsidP="00CC2E3D">
            <w:pPr>
              <w:pStyle w:val="a0"/>
              <w:spacing w:beforeLines="50" w:before="120"/>
              <w:jc w:val="center"/>
              <w:rPr>
                <w:rFonts w:eastAsia="宋体"/>
                <w:lang w:eastAsia="zh-CN"/>
              </w:rPr>
            </w:pPr>
            <w:r>
              <w:rPr>
                <w:rFonts w:eastAsia="宋体" w:hint="eastAsia"/>
                <w:lang w:eastAsia="zh-CN"/>
              </w:rPr>
              <w:t>Rel15 capability 2</w:t>
            </w:r>
          </w:p>
        </w:tc>
        <w:tc>
          <w:tcPr>
            <w:tcW w:w="1134" w:type="dxa"/>
            <w:vAlign w:val="bottom"/>
          </w:tcPr>
          <w:p w14:paraId="4233784E" w14:textId="398E62C5"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10.5</w:t>
            </w:r>
          </w:p>
        </w:tc>
        <w:tc>
          <w:tcPr>
            <w:tcW w:w="1134" w:type="dxa"/>
            <w:vAlign w:val="bottom"/>
          </w:tcPr>
          <w:p w14:paraId="4B9B264C" w14:textId="266FF65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14.14286</w:t>
            </w:r>
          </w:p>
        </w:tc>
        <w:tc>
          <w:tcPr>
            <w:tcW w:w="1134" w:type="dxa"/>
            <w:vAlign w:val="bottom"/>
          </w:tcPr>
          <w:p w14:paraId="1A1902E9" w14:textId="304A01C2"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24.64286</w:t>
            </w:r>
          </w:p>
        </w:tc>
      </w:tr>
      <w:tr w:rsidR="00567464" w14:paraId="700B999A" w14:textId="77777777" w:rsidTr="00574993">
        <w:tc>
          <w:tcPr>
            <w:tcW w:w="1443" w:type="dxa"/>
            <w:vMerge/>
          </w:tcPr>
          <w:p w14:paraId="7F6449A1" w14:textId="77777777" w:rsidR="00567464" w:rsidRDefault="00567464" w:rsidP="00CC2E3D">
            <w:pPr>
              <w:pStyle w:val="a0"/>
              <w:spacing w:beforeLines="50" w:before="120"/>
              <w:jc w:val="center"/>
              <w:rPr>
                <w:rFonts w:eastAsia="宋体"/>
                <w:lang w:eastAsia="zh-CN"/>
              </w:rPr>
            </w:pPr>
          </w:p>
        </w:tc>
        <w:tc>
          <w:tcPr>
            <w:tcW w:w="4477" w:type="dxa"/>
          </w:tcPr>
          <w:p w14:paraId="456995BB" w14:textId="77777777" w:rsidR="00567464" w:rsidRDefault="00567464" w:rsidP="00CC2E3D">
            <w:pPr>
              <w:pStyle w:val="a0"/>
              <w:spacing w:beforeLines="50" w:before="120"/>
              <w:jc w:val="center"/>
              <w:rPr>
                <w:rFonts w:eastAsia="宋体"/>
                <w:lang w:eastAsia="zh-CN"/>
              </w:rPr>
            </w:pPr>
            <w:r>
              <w:t>Flexible schedule</w:t>
            </w:r>
            <w:r>
              <w:rPr>
                <w:rFonts w:eastAsiaTheme="minorEastAsia" w:hint="eastAsia"/>
                <w:lang w:eastAsia="zh-CN"/>
              </w:rPr>
              <w:t xml:space="preserve"> only</w:t>
            </w:r>
          </w:p>
        </w:tc>
        <w:tc>
          <w:tcPr>
            <w:tcW w:w="1134" w:type="dxa"/>
            <w:vAlign w:val="bottom"/>
          </w:tcPr>
          <w:p w14:paraId="7EA20484" w14:textId="5AECEF83"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10.5</w:t>
            </w:r>
          </w:p>
        </w:tc>
        <w:tc>
          <w:tcPr>
            <w:tcW w:w="1134" w:type="dxa"/>
            <w:vAlign w:val="bottom"/>
          </w:tcPr>
          <w:p w14:paraId="28943723" w14:textId="4EAD48A9"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13.14286</w:t>
            </w:r>
          </w:p>
        </w:tc>
        <w:tc>
          <w:tcPr>
            <w:tcW w:w="1134" w:type="dxa"/>
            <w:vAlign w:val="bottom"/>
          </w:tcPr>
          <w:p w14:paraId="591404DE" w14:textId="68C94D97"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23.64286</w:t>
            </w:r>
          </w:p>
        </w:tc>
      </w:tr>
      <w:tr w:rsidR="00567464" w14:paraId="71B184DD" w14:textId="77777777" w:rsidTr="00631F06">
        <w:tc>
          <w:tcPr>
            <w:tcW w:w="1443" w:type="dxa"/>
            <w:vMerge/>
          </w:tcPr>
          <w:p w14:paraId="0810AACD" w14:textId="77777777" w:rsidR="00567464" w:rsidRDefault="00567464" w:rsidP="00CC2E3D">
            <w:pPr>
              <w:pStyle w:val="a0"/>
              <w:spacing w:beforeLines="50" w:before="120"/>
              <w:jc w:val="center"/>
              <w:rPr>
                <w:rFonts w:eastAsia="宋体"/>
                <w:lang w:eastAsia="zh-CN"/>
              </w:rPr>
            </w:pPr>
          </w:p>
        </w:tc>
        <w:tc>
          <w:tcPr>
            <w:tcW w:w="4477" w:type="dxa"/>
          </w:tcPr>
          <w:p w14:paraId="027525B6" w14:textId="77777777" w:rsidR="00567464" w:rsidRDefault="00567464" w:rsidP="00CC2E3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1134" w:type="dxa"/>
            <w:vAlign w:val="bottom"/>
          </w:tcPr>
          <w:p w14:paraId="6334632C" w14:textId="583836FA"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7.5</w:t>
            </w:r>
          </w:p>
        </w:tc>
        <w:tc>
          <w:tcPr>
            <w:tcW w:w="1134" w:type="dxa"/>
            <w:vAlign w:val="bottom"/>
          </w:tcPr>
          <w:p w14:paraId="6BCD87B2" w14:textId="7FA1F300"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11.07143</w:t>
            </w:r>
          </w:p>
        </w:tc>
        <w:tc>
          <w:tcPr>
            <w:tcW w:w="1134" w:type="dxa"/>
            <w:vAlign w:val="bottom"/>
          </w:tcPr>
          <w:p w14:paraId="46DB9A0B" w14:textId="02F45392"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18.57143</w:t>
            </w:r>
          </w:p>
        </w:tc>
      </w:tr>
      <w:tr w:rsidR="00567464" w14:paraId="3D69AD60" w14:textId="77777777" w:rsidTr="00DD136E">
        <w:tc>
          <w:tcPr>
            <w:tcW w:w="1443" w:type="dxa"/>
            <w:vMerge/>
          </w:tcPr>
          <w:p w14:paraId="42430F91" w14:textId="77777777" w:rsidR="00567464" w:rsidRDefault="00567464" w:rsidP="00CC2E3D">
            <w:pPr>
              <w:pStyle w:val="a0"/>
              <w:spacing w:beforeLines="50" w:before="120"/>
              <w:jc w:val="center"/>
              <w:rPr>
                <w:rFonts w:eastAsia="宋体"/>
                <w:lang w:eastAsia="zh-CN"/>
              </w:rPr>
            </w:pPr>
          </w:p>
        </w:tc>
        <w:tc>
          <w:tcPr>
            <w:tcW w:w="4477" w:type="dxa"/>
          </w:tcPr>
          <w:p w14:paraId="21B8FC21" w14:textId="77777777" w:rsidR="00567464" w:rsidRDefault="00567464" w:rsidP="00CC2E3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Only</w:t>
            </w:r>
          </w:p>
        </w:tc>
        <w:tc>
          <w:tcPr>
            <w:tcW w:w="1134" w:type="dxa"/>
            <w:vAlign w:val="bottom"/>
          </w:tcPr>
          <w:p w14:paraId="50AD3848" w14:textId="181A4250"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9.5</w:t>
            </w:r>
          </w:p>
        </w:tc>
        <w:tc>
          <w:tcPr>
            <w:tcW w:w="1134" w:type="dxa"/>
            <w:vAlign w:val="bottom"/>
          </w:tcPr>
          <w:p w14:paraId="20550823" w14:textId="426EBE3F"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12</w:t>
            </w:r>
          </w:p>
        </w:tc>
        <w:tc>
          <w:tcPr>
            <w:tcW w:w="1134" w:type="dxa"/>
            <w:vAlign w:val="bottom"/>
          </w:tcPr>
          <w:p w14:paraId="7925E25B" w14:textId="2D853FCB"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21.5</w:t>
            </w:r>
          </w:p>
        </w:tc>
      </w:tr>
      <w:tr w:rsidR="00567464" w14:paraId="58981766" w14:textId="77777777" w:rsidTr="00A40E52">
        <w:tc>
          <w:tcPr>
            <w:tcW w:w="1443" w:type="dxa"/>
            <w:vMerge w:val="restart"/>
          </w:tcPr>
          <w:p w14:paraId="66C7BD5F" w14:textId="74DDBB2A" w:rsidR="00567464" w:rsidRDefault="00567464" w:rsidP="00CC2E3D">
            <w:pPr>
              <w:pStyle w:val="a0"/>
              <w:spacing w:beforeLines="50" w:before="120"/>
              <w:jc w:val="center"/>
              <w:rPr>
                <w:rFonts w:eastAsia="宋体"/>
                <w:lang w:eastAsia="zh-CN"/>
              </w:rPr>
            </w:pPr>
            <w:r>
              <w:rPr>
                <w:rFonts w:eastAsia="宋体" w:hint="eastAsia"/>
                <w:lang w:eastAsia="zh-CN"/>
              </w:rPr>
              <w:t>Grant based</w:t>
            </w:r>
          </w:p>
        </w:tc>
        <w:tc>
          <w:tcPr>
            <w:tcW w:w="4477" w:type="dxa"/>
          </w:tcPr>
          <w:p w14:paraId="17B8CF3D" w14:textId="77777777" w:rsidR="00567464" w:rsidRDefault="00567464" w:rsidP="00CC2E3D">
            <w:pPr>
              <w:pStyle w:val="a0"/>
              <w:spacing w:beforeLines="50" w:before="120"/>
              <w:jc w:val="center"/>
              <w:rPr>
                <w:rFonts w:eastAsia="宋体"/>
                <w:lang w:eastAsia="zh-CN"/>
              </w:rPr>
            </w:pPr>
            <w:r>
              <w:rPr>
                <w:rFonts w:eastAsia="宋体" w:hint="eastAsia"/>
                <w:lang w:eastAsia="zh-CN"/>
              </w:rPr>
              <w:t>Rel15 capability 2</w:t>
            </w:r>
          </w:p>
        </w:tc>
        <w:tc>
          <w:tcPr>
            <w:tcW w:w="1134" w:type="dxa"/>
            <w:vAlign w:val="bottom"/>
          </w:tcPr>
          <w:p w14:paraId="27F315F4" w14:textId="1E32168E"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21.71429</w:t>
            </w:r>
          </w:p>
        </w:tc>
        <w:tc>
          <w:tcPr>
            <w:tcW w:w="1134" w:type="dxa"/>
            <w:vAlign w:val="bottom"/>
          </w:tcPr>
          <w:p w14:paraId="339DED5C" w14:textId="0297FA31"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13.78571</w:t>
            </w:r>
          </w:p>
        </w:tc>
        <w:tc>
          <w:tcPr>
            <w:tcW w:w="1134" w:type="dxa"/>
            <w:vAlign w:val="bottom"/>
          </w:tcPr>
          <w:p w14:paraId="4CA7B358" w14:textId="1B65CA8C"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35.5</w:t>
            </w:r>
          </w:p>
        </w:tc>
      </w:tr>
      <w:tr w:rsidR="00567464" w14:paraId="5F01EA0D" w14:textId="77777777" w:rsidTr="00D6705F">
        <w:tc>
          <w:tcPr>
            <w:tcW w:w="1443" w:type="dxa"/>
            <w:vMerge/>
          </w:tcPr>
          <w:p w14:paraId="5DC69B7D" w14:textId="77777777" w:rsidR="00567464" w:rsidRDefault="00567464" w:rsidP="00CC2E3D">
            <w:pPr>
              <w:pStyle w:val="a0"/>
              <w:spacing w:beforeLines="50" w:before="120"/>
              <w:jc w:val="center"/>
              <w:rPr>
                <w:rFonts w:eastAsia="宋体"/>
                <w:lang w:eastAsia="zh-CN"/>
              </w:rPr>
            </w:pPr>
          </w:p>
        </w:tc>
        <w:tc>
          <w:tcPr>
            <w:tcW w:w="4477" w:type="dxa"/>
          </w:tcPr>
          <w:p w14:paraId="2747F8C8" w14:textId="77777777" w:rsidR="00567464" w:rsidRDefault="00567464" w:rsidP="00CC2E3D">
            <w:pPr>
              <w:pStyle w:val="a0"/>
              <w:spacing w:beforeLines="50" w:before="120"/>
              <w:jc w:val="center"/>
              <w:rPr>
                <w:rFonts w:eastAsia="宋体"/>
                <w:lang w:eastAsia="zh-CN"/>
              </w:rPr>
            </w:pPr>
            <w:r>
              <w:t>Flexible schedule</w:t>
            </w:r>
            <w:r>
              <w:rPr>
                <w:rFonts w:eastAsiaTheme="minorEastAsia" w:hint="eastAsia"/>
                <w:lang w:eastAsia="zh-CN"/>
              </w:rPr>
              <w:t xml:space="preserve"> only</w:t>
            </w:r>
          </w:p>
        </w:tc>
        <w:tc>
          <w:tcPr>
            <w:tcW w:w="1134" w:type="dxa"/>
            <w:vAlign w:val="bottom"/>
          </w:tcPr>
          <w:p w14:paraId="0F1FD97D" w14:textId="4841111C"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20.64286</w:t>
            </w:r>
          </w:p>
        </w:tc>
        <w:tc>
          <w:tcPr>
            <w:tcW w:w="1134" w:type="dxa"/>
            <w:vAlign w:val="bottom"/>
          </w:tcPr>
          <w:p w14:paraId="53E7592A" w14:textId="033A4A19"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12.14286</w:t>
            </w:r>
          </w:p>
        </w:tc>
        <w:tc>
          <w:tcPr>
            <w:tcW w:w="1134" w:type="dxa"/>
            <w:vAlign w:val="bottom"/>
          </w:tcPr>
          <w:p w14:paraId="6D548868" w14:textId="6E395C4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32.78571</w:t>
            </w:r>
          </w:p>
        </w:tc>
      </w:tr>
      <w:tr w:rsidR="00567464" w14:paraId="3A242FC0" w14:textId="77777777" w:rsidTr="00CD4A4F">
        <w:tc>
          <w:tcPr>
            <w:tcW w:w="1443" w:type="dxa"/>
            <w:vMerge/>
          </w:tcPr>
          <w:p w14:paraId="677CE0B1" w14:textId="77777777" w:rsidR="00567464" w:rsidRDefault="00567464" w:rsidP="00CC2E3D">
            <w:pPr>
              <w:pStyle w:val="a0"/>
              <w:spacing w:beforeLines="50" w:before="120"/>
              <w:jc w:val="center"/>
              <w:rPr>
                <w:rFonts w:eastAsia="宋体"/>
                <w:lang w:eastAsia="zh-CN"/>
              </w:rPr>
            </w:pPr>
          </w:p>
        </w:tc>
        <w:tc>
          <w:tcPr>
            <w:tcW w:w="4477" w:type="dxa"/>
          </w:tcPr>
          <w:p w14:paraId="3CC4DCB0" w14:textId="77777777" w:rsidR="00567464" w:rsidRDefault="00567464" w:rsidP="00CC2E3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and </w:t>
            </w:r>
            <w:proofErr w:type="spellStart"/>
            <w:r>
              <w:rPr>
                <w:rFonts w:hint="eastAsia"/>
              </w:rPr>
              <w:t>gNB</w:t>
            </w:r>
            <w:proofErr w:type="spellEnd"/>
          </w:p>
        </w:tc>
        <w:tc>
          <w:tcPr>
            <w:tcW w:w="1134" w:type="dxa"/>
            <w:vAlign w:val="bottom"/>
          </w:tcPr>
          <w:p w14:paraId="6753257A" w14:textId="04D190E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15.78571</w:t>
            </w:r>
          </w:p>
        </w:tc>
        <w:tc>
          <w:tcPr>
            <w:tcW w:w="1134" w:type="dxa"/>
            <w:vAlign w:val="bottom"/>
          </w:tcPr>
          <w:p w14:paraId="7BD1957B" w14:textId="76B068AC"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10.71429</w:t>
            </w:r>
          </w:p>
        </w:tc>
        <w:tc>
          <w:tcPr>
            <w:tcW w:w="1134" w:type="dxa"/>
            <w:vAlign w:val="bottom"/>
          </w:tcPr>
          <w:p w14:paraId="3260798F" w14:textId="68AC7343"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26.5</w:t>
            </w:r>
          </w:p>
        </w:tc>
      </w:tr>
      <w:tr w:rsidR="00567464" w14:paraId="2F987D19" w14:textId="77777777" w:rsidTr="0016037B">
        <w:tc>
          <w:tcPr>
            <w:tcW w:w="1443" w:type="dxa"/>
            <w:vMerge/>
          </w:tcPr>
          <w:p w14:paraId="1948B98F" w14:textId="77777777" w:rsidR="00567464" w:rsidRDefault="00567464" w:rsidP="00CC2E3D">
            <w:pPr>
              <w:pStyle w:val="a0"/>
              <w:spacing w:beforeLines="50" w:before="120"/>
              <w:jc w:val="center"/>
              <w:rPr>
                <w:rFonts w:eastAsia="宋体"/>
                <w:lang w:eastAsia="zh-CN"/>
              </w:rPr>
            </w:pPr>
          </w:p>
        </w:tc>
        <w:tc>
          <w:tcPr>
            <w:tcW w:w="4477" w:type="dxa"/>
          </w:tcPr>
          <w:p w14:paraId="16037081" w14:textId="77777777" w:rsidR="00567464" w:rsidRDefault="00567464" w:rsidP="00CC2E3D">
            <w:pPr>
              <w:pStyle w:val="a0"/>
              <w:spacing w:beforeLines="50" w:before="120"/>
              <w:jc w:val="center"/>
              <w:rPr>
                <w:rFonts w:eastAsia="宋体"/>
                <w:lang w:eastAsia="zh-CN"/>
              </w:rPr>
            </w:pPr>
            <w:r>
              <w:rPr>
                <w:rFonts w:eastAsiaTheme="minorEastAsia" w:hint="eastAsia"/>
                <w:lang w:eastAsia="zh-CN"/>
              </w:rPr>
              <w:t>Higher capability</w:t>
            </w:r>
            <w:r>
              <w:rPr>
                <w:rFonts w:hint="eastAsia"/>
              </w:rPr>
              <w:t xml:space="preserve"> for UE Only</w:t>
            </w:r>
          </w:p>
        </w:tc>
        <w:tc>
          <w:tcPr>
            <w:tcW w:w="1134" w:type="dxa"/>
            <w:vAlign w:val="bottom"/>
          </w:tcPr>
          <w:p w14:paraId="1CFFB844" w14:textId="337E903A"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19.71429</w:t>
            </w:r>
          </w:p>
        </w:tc>
        <w:tc>
          <w:tcPr>
            <w:tcW w:w="1134" w:type="dxa"/>
            <w:vAlign w:val="bottom"/>
          </w:tcPr>
          <w:p w14:paraId="194CD369" w14:textId="196FC93B"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10.64286</w:t>
            </w:r>
          </w:p>
        </w:tc>
        <w:tc>
          <w:tcPr>
            <w:tcW w:w="1134" w:type="dxa"/>
            <w:vAlign w:val="bottom"/>
          </w:tcPr>
          <w:p w14:paraId="33571A4B" w14:textId="70878CD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30.35714</w:t>
            </w:r>
          </w:p>
        </w:tc>
      </w:tr>
    </w:tbl>
    <w:p w14:paraId="09D3E707" w14:textId="77777777" w:rsidR="00246227" w:rsidRDefault="00246227" w:rsidP="00246227">
      <w:pPr>
        <w:pStyle w:val="a0"/>
        <w:spacing w:beforeLines="50" w:before="120"/>
        <w:jc w:val="center"/>
        <w:rPr>
          <w:rFonts w:eastAsia="宋体"/>
          <w:lang w:eastAsia="zh-CN"/>
        </w:rPr>
      </w:pPr>
    </w:p>
    <w:p w14:paraId="1526C081" w14:textId="397367E0" w:rsidR="00567464" w:rsidRDefault="00406E39" w:rsidP="00567464">
      <w:pPr>
        <w:pStyle w:val="a0"/>
        <w:spacing w:beforeLines="50" w:before="120"/>
        <w:jc w:val="center"/>
        <w:rPr>
          <w:rFonts w:eastAsia="宋体"/>
          <w:lang w:eastAsia="zh-CN"/>
        </w:rPr>
      </w:pPr>
      <w:r>
        <w:rPr>
          <w:rFonts w:eastAsia="宋体" w:hint="eastAsia"/>
          <w:lang w:eastAsia="zh-CN"/>
        </w:rPr>
        <w:t>Table A-3 Processing time</w:t>
      </w:r>
      <w:r w:rsidR="00567464">
        <w:rPr>
          <w:rFonts w:eastAsia="宋体" w:hint="eastAsia"/>
          <w:lang w:eastAsia="zh-CN"/>
        </w:rPr>
        <w:t xml:space="preserve"> for cell middle UE (Worst)</w:t>
      </w:r>
    </w:p>
    <w:tbl>
      <w:tblPr>
        <w:tblStyle w:val="a7"/>
        <w:tblW w:w="9322" w:type="dxa"/>
        <w:tblLook w:val="04A0" w:firstRow="1" w:lastRow="0" w:firstColumn="1" w:lastColumn="0" w:noHBand="0" w:noVBand="1"/>
      </w:tblPr>
      <w:tblGrid>
        <w:gridCol w:w="1443"/>
        <w:gridCol w:w="4477"/>
        <w:gridCol w:w="1134"/>
        <w:gridCol w:w="1134"/>
        <w:gridCol w:w="1134"/>
      </w:tblGrid>
      <w:tr w:rsidR="00567464" w14:paraId="570D84FE" w14:textId="77777777" w:rsidTr="00CC2E3D">
        <w:trPr>
          <w:trHeight w:val="350"/>
        </w:trPr>
        <w:tc>
          <w:tcPr>
            <w:tcW w:w="5920" w:type="dxa"/>
            <w:gridSpan w:val="2"/>
            <w:vMerge w:val="restart"/>
          </w:tcPr>
          <w:p w14:paraId="0AB3C1E6" w14:textId="77777777" w:rsidR="00567464" w:rsidRDefault="00567464" w:rsidP="00CC2E3D">
            <w:pPr>
              <w:pStyle w:val="a0"/>
              <w:spacing w:beforeLines="50" w:before="120"/>
              <w:jc w:val="center"/>
              <w:rPr>
                <w:rFonts w:eastAsia="宋体"/>
                <w:lang w:eastAsia="zh-CN"/>
              </w:rPr>
            </w:pPr>
            <w:r>
              <w:rPr>
                <w:rFonts w:eastAsia="宋体" w:hint="eastAsia"/>
                <w:lang w:eastAsia="zh-CN"/>
              </w:rPr>
              <w:t>(Unit: Symbol)</w:t>
            </w:r>
          </w:p>
        </w:tc>
        <w:tc>
          <w:tcPr>
            <w:tcW w:w="1134" w:type="dxa"/>
            <w:vMerge w:val="restart"/>
          </w:tcPr>
          <w:p w14:paraId="2D224E67" w14:textId="77777777" w:rsidR="00567464" w:rsidRDefault="00567464" w:rsidP="00CC2E3D">
            <w:pPr>
              <w:pStyle w:val="a0"/>
              <w:spacing w:beforeLines="50" w:before="120"/>
              <w:jc w:val="center"/>
              <w:rPr>
                <w:rFonts w:eastAsia="宋体"/>
                <w:lang w:eastAsia="zh-CN"/>
              </w:rPr>
            </w:pPr>
            <w:r>
              <w:rPr>
                <w:rFonts w:eastAsia="宋体" w:hint="eastAsia"/>
                <w:lang w:eastAsia="zh-CN"/>
              </w:rPr>
              <w:t>1Tx</w:t>
            </w:r>
          </w:p>
        </w:tc>
        <w:tc>
          <w:tcPr>
            <w:tcW w:w="1134" w:type="dxa"/>
            <w:vMerge w:val="restart"/>
          </w:tcPr>
          <w:p w14:paraId="18268197" w14:textId="77777777" w:rsidR="00567464" w:rsidRDefault="00567464" w:rsidP="00CC2E3D">
            <w:pPr>
              <w:pStyle w:val="a0"/>
              <w:spacing w:beforeLines="50" w:before="120"/>
              <w:jc w:val="center"/>
              <w:rPr>
                <w:rFonts w:eastAsia="宋体"/>
                <w:lang w:eastAsia="zh-CN"/>
              </w:rPr>
            </w:pPr>
            <w:r>
              <w:rPr>
                <w:rFonts w:eastAsia="宋体" w:hint="eastAsia"/>
                <w:lang w:eastAsia="zh-CN"/>
              </w:rPr>
              <w:t>RTT</w:t>
            </w:r>
          </w:p>
        </w:tc>
        <w:tc>
          <w:tcPr>
            <w:tcW w:w="1134" w:type="dxa"/>
            <w:vMerge w:val="restart"/>
          </w:tcPr>
          <w:p w14:paraId="18462BDD" w14:textId="77777777" w:rsidR="00567464" w:rsidRDefault="00567464" w:rsidP="00CC2E3D">
            <w:pPr>
              <w:pStyle w:val="a0"/>
              <w:spacing w:beforeLines="50" w:before="120"/>
              <w:jc w:val="center"/>
              <w:rPr>
                <w:rFonts w:eastAsia="宋体"/>
                <w:lang w:eastAsia="zh-CN"/>
              </w:rPr>
            </w:pPr>
            <w:r>
              <w:rPr>
                <w:rFonts w:eastAsia="宋体" w:hint="eastAsia"/>
                <w:lang w:eastAsia="zh-CN"/>
              </w:rPr>
              <w:t xml:space="preserve">2 </w:t>
            </w:r>
            <w:proofErr w:type="spellStart"/>
            <w:r>
              <w:rPr>
                <w:rFonts w:eastAsia="宋体" w:hint="eastAsia"/>
                <w:lang w:eastAsia="zh-CN"/>
              </w:rPr>
              <w:t>Tx</w:t>
            </w:r>
            <w:proofErr w:type="spellEnd"/>
          </w:p>
        </w:tc>
      </w:tr>
      <w:tr w:rsidR="00567464" w14:paraId="57011E45" w14:textId="77777777" w:rsidTr="00CC2E3D">
        <w:trPr>
          <w:trHeight w:val="470"/>
        </w:trPr>
        <w:tc>
          <w:tcPr>
            <w:tcW w:w="5920" w:type="dxa"/>
            <w:gridSpan w:val="2"/>
            <w:vMerge/>
          </w:tcPr>
          <w:p w14:paraId="3CB3D798" w14:textId="77777777" w:rsidR="00567464" w:rsidRDefault="00567464" w:rsidP="00CC2E3D">
            <w:pPr>
              <w:pStyle w:val="a0"/>
              <w:spacing w:beforeLines="50" w:before="120"/>
              <w:jc w:val="center"/>
              <w:rPr>
                <w:rFonts w:eastAsia="宋体"/>
                <w:lang w:eastAsia="zh-CN"/>
              </w:rPr>
            </w:pPr>
          </w:p>
        </w:tc>
        <w:tc>
          <w:tcPr>
            <w:tcW w:w="1134" w:type="dxa"/>
            <w:vMerge/>
            <w:vAlign w:val="bottom"/>
          </w:tcPr>
          <w:p w14:paraId="5A62BB75" w14:textId="77777777" w:rsidR="00567464" w:rsidRDefault="00567464" w:rsidP="00CC2E3D">
            <w:pPr>
              <w:pStyle w:val="a0"/>
              <w:spacing w:beforeLines="50" w:before="120"/>
              <w:jc w:val="center"/>
              <w:rPr>
                <w:color w:val="000000"/>
                <w:sz w:val="22"/>
                <w:szCs w:val="22"/>
              </w:rPr>
            </w:pPr>
          </w:p>
        </w:tc>
        <w:tc>
          <w:tcPr>
            <w:tcW w:w="1134" w:type="dxa"/>
            <w:vMerge/>
            <w:vAlign w:val="bottom"/>
          </w:tcPr>
          <w:p w14:paraId="18BE5E29" w14:textId="77777777" w:rsidR="00567464" w:rsidRDefault="00567464" w:rsidP="00CC2E3D">
            <w:pPr>
              <w:pStyle w:val="a0"/>
              <w:spacing w:beforeLines="50" w:before="120"/>
              <w:jc w:val="center"/>
              <w:rPr>
                <w:color w:val="000000"/>
                <w:sz w:val="22"/>
                <w:szCs w:val="22"/>
              </w:rPr>
            </w:pPr>
          </w:p>
        </w:tc>
        <w:tc>
          <w:tcPr>
            <w:tcW w:w="1134" w:type="dxa"/>
            <w:vMerge/>
            <w:vAlign w:val="bottom"/>
          </w:tcPr>
          <w:p w14:paraId="5A2EF886" w14:textId="77777777" w:rsidR="00567464" w:rsidRDefault="00567464" w:rsidP="00CC2E3D">
            <w:pPr>
              <w:pStyle w:val="a0"/>
              <w:spacing w:beforeLines="50" w:before="120"/>
              <w:jc w:val="center"/>
              <w:rPr>
                <w:color w:val="000000"/>
                <w:sz w:val="22"/>
                <w:szCs w:val="22"/>
              </w:rPr>
            </w:pPr>
          </w:p>
        </w:tc>
      </w:tr>
      <w:tr w:rsidR="00567464" w:rsidRPr="007C2DD2" w14:paraId="364A1617" w14:textId="77777777" w:rsidTr="00CC2E3D">
        <w:tc>
          <w:tcPr>
            <w:tcW w:w="1443" w:type="dxa"/>
            <w:vMerge w:val="restart"/>
          </w:tcPr>
          <w:p w14:paraId="60F324FE"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DL transmission</w:t>
            </w:r>
          </w:p>
        </w:tc>
        <w:tc>
          <w:tcPr>
            <w:tcW w:w="4477" w:type="dxa"/>
          </w:tcPr>
          <w:p w14:paraId="6ADEFBA3"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134" w:type="dxa"/>
            <w:vAlign w:val="bottom"/>
          </w:tcPr>
          <w:p w14:paraId="0768947B" w14:textId="18E2ACCF"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15</w:t>
            </w:r>
          </w:p>
        </w:tc>
        <w:tc>
          <w:tcPr>
            <w:tcW w:w="1134" w:type="dxa"/>
            <w:vAlign w:val="bottom"/>
          </w:tcPr>
          <w:p w14:paraId="5214D453" w14:textId="4B0C3114"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26</w:t>
            </w:r>
          </w:p>
        </w:tc>
        <w:tc>
          <w:tcPr>
            <w:tcW w:w="1134" w:type="dxa"/>
            <w:vAlign w:val="bottom"/>
          </w:tcPr>
          <w:p w14:paraId="0422635A" w14:textId="2DC3A8BB"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41</w:t>
            </w:r>
          </w:p>
        </w:tc>
      </w:tr>
      <w:tr w:rsidR="00567464" w:rsidRPr="007C2DD2" w14:paraId="04457855" w14:textId="77777777" w:rsidTr="00CC2E3D">
        <w:tc>
          <w:tcPr>
            <w:tcW w:w="1443" w:type="dxa"/>
            <w:vMerge/>
          </w:tcPr>
          <w:p w14:paraId="533E3224" w14:textId="77777777" w:rsidR="00567464" w:rsidRPr="007C2DD2" w:rsidRDefault="00567464" w:rsidP="00CC2E3D">
            <w:pPr>
              <w:pStyle w:val="a0"/>
              <w:spacing w:beforeLines="50" w:before="120"/>
              <w:jc w:val="center"/>
              <w:rPr>
                <w:rFonts w:eastAsia="宋体"/>
                <w:lang w:eastAsia="zh-CN"/>
              </w:rPr>
            </w:pPr>
          </w:p>
        </w:tc>
        <w:tc>
          <w:tcPr>
            <w:tcW w:w="4477" w:type="dxa"/>
          </w:tcPr>
          <w:p w14:paraId="14167B5A" w14:textId="77777777" w:rsidR="00567464" w:rsidRPr="007C2DD2" w:rsidRDefault="00567464"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134" w:type="dxa"/>
            <w:vAlign w:val="bottom"/>
          </w:tcPr>
          <w:p w14:paraId="3D86F13B" w14:textId="46E9DF60"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12</w:t>
            </w:r>
          </w:p>
        </w:tc>
        <w:tc>
          <w:tcPr>
            <w:tcW w:w="1134" w:type="dxa"/>
            <w:vAlign w:val="bottom"/>
          </w:tcPr>
          <w:p w14:paraId="7CE12D7C" w14:textId="152B5047"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14</w:t>
            </w:r>
          </w:p>
        </w:tc>
        <w:tc>
          <w:tcPr>
            <w:tcW w:w="1134" w:type="dxa"/>
            <w:vAlign w:val="bottom"/>
          </w:tcPr>
          <w:p w14:paraId="659AF212" w14:textId="39B36492"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26</w:t>
            </w:r>
          </w:p>
        </w:tc>
      </w:tr>
      <w:tr w:rsidR="00567464" w:rsidRPr="007C2DD2" w14:paraId="56973BF0" w14:textId="77777777" w:rsidTr="00CC2E3D">
        <w:tc>
          <w:tcPr>
            <w:tcW w:w="1443" w:type="dxa"/>
            <w:vMerge/>
          </w:tcPr>
          <w:p w14:paraId="7825F58B" w14:textId="77777777" w:rsidR="00567464" w:rsidRPr="007C2DD2" w:rsidRDefault="00567464" w:rsidP="00CC2E3D">
            <w:pPr>
              <w:pStyle w:val="a0"/>
              <w:spacing w:beforeLines="50" w:before="120"/>
              <w:jc w:val="center"/>
              <w:rPr>
                <w:rFonts w:eastAsia="宋体"/>
                <w:lang w:eastAsia="zh-CN"/>
              </w:rPr>
            </w:pPr>
          </w:p>
        </w:tc>
        <w:tc>
          <w:tcPr>
            <w:tcW w:w="4477" w:type="dxa"/>
          </w:tcPr>
          <w:p w14:paraId="6349DD30"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134" w:type="dxa"/>
            <w:vAlign w:val="bottom"/>
          </w:tcPr>
          <w:p w14:paraId="23B778D8" w14:textId="1C80B0F4"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12</w:t>
            </w:r>
          </w:p>
        </w:tc>
        <w:tc>
          <w:tcPr>
            <w:tcW w:w="1134" w:type="dxa"/>
            <w:vAlign w:val="bottom"/>
          </w:tcPr>
          <w:p w14:paraId="50A3BA5A" w14:textId="1011490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23</w:t>
            </w:r>
          </w:p>
        </w:tc>
        <w:tc>
          <w:tcPr>
            <w:tcW w:w="1134" w:type="dxa"/>
            <w:vAlign w:val="bottom"/>
          </w:tcPr>
          <w:p w14:paraId="3430FE44" w14:textId="022B307E"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35</w:t>
            </w:r>
          </w:p>
        </w:tc>
      </w:tr>
      <w:tr w:rsidR="00567464" w:rsidRPr="007C2DD2" w14:paraId="356867C7" w14:textId="77777777" w:rsidTr="00CC2E3D">
        <w:tc>
          <w:tcPr>
            <w:tcW w:w="1443" w:type="dxa"/>
            <w:vMerge/>
          </w:tcPr>
          <w:p w14:paraId="02E339BD" w14:textId="77777777" w:rsidR="00567464" w:rsidRPr="007C2DD2" w:rsidRDefault="00567464" w:rsidP="00CC2E3D">
            <w:pPr>
              <w:pStyle w:val="a0"/>
              <w:spacing w:beforeLines="50" w:before="120"/>
              <w:jc w:val="center"/>
              <w:rPr>
                <w:rFonts w:eastAsia="宋体"/>
                <w:lang w:eastAsia="zh-CN"/>
              </w:rPr>
            </w:pPr>
          </w:p>
        </w:tc>
        <w:tc>
          <w:tcPr>
            <w:tcW w:w="4477" w:type="dxa"/>
          </w:tcPr>
          <w:p w14:paraId="622AA914"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134" w:type="dxa"/>
            <w:vAlign w:val="bottom"/>
          </w:tcPr>
          <w:p w14:paraId="19A53E8F" w14:textId="0B392647"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735DB9B4" w14:textId="2A7E1B88"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27</w:t>
            </w:r>
          </w:p>
        </w:tc>
        <w:tc>
          <w:tcPr>
            <w:tcW w:w="1134" w:type="dxa"/>
            <w:vAlign w:val="bottom"/>
          </w:tcPr>
          <w:p w14:paraId="6DAA32B6" w14:textId="42F2EA8D"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40</w:t>
            </w:r>
          </w:p>
        </w:tc>
      </w:tr>
      <w:tr w:rsidR="00567464" w:rsidRPr="007C2DD2" w14:paraId="09453FB5" w14:textId="77777777" w:rsidTr="0081079C">
        <w:tc>
          <w:tcPr>
            <w:tcW w:w="1443" w:type="dxa"/>
            <w:vMerge w:val="restart"/>
          </w:tcPr>
          <w:p w14:paraId="01621A48"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Configured grant</w:t>
            </w:r>
          </w:p>
        </w:tc>
        <w:tc>
          <w:tcPr>
            <w:tcW w:w="4477" w:type="dxa"/>
          </w:tcPr>
          <w:p w14:paraId="2B96FF98"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134" w:type="dxa"/>
            <w:vAlign w:val="bottom"/>
          </w:tcPr>
          <w:p w14:paraId="5AD82FFA" w14:textId="2B2F50DB"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11</w:t>
            </w:r>
          </w:p>
        </w:tc>
        <w:tc>
          <w:tcPr>
            <w:tcW w:w="1134" w:type="dxa"/>
            <w:vAlign w:val="bottom"/>
          </w:tcPr>
          <w:p w14:paraId="32B57348" w14:textId="513DA0A6"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16</w:t>
            </w:r>
          </w:p>
        </w:tc>
        <w:tc>
          <w:tcPr>
            <w:tcW w:w="1134" w:type="dxa"/>
            <w:vAlign w:val="bottom"/>
          </w:tcPr>
          <w:p w14:paraId="76147123" w14:textId="4448D7E5"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27</w:t>
            </w:r>
          </w:p>
        </w:tc>
      </w:tr>
      <w:tr w:rsidR="00567464" w:rsidRPr="007C2DD2" w14:paraId="38270905" w14:textId="77777777" w:rsidTr="004C085F">
        <w:tc>
          <w:tcPr>
            <w:tcW w:w="1443" w:type="dxa"/>
            <w:vMerge/>
          </w:tcPr>
          <w:p w14:paraId="40A9BD20" w14:textId="77777777" w:rsidR="00567464" w:rsidRPr="007C2DD2" w:rsidRDefault="00567464" w:rsidP="00CC2E3D">
            <w:pPr>
              <w:pStyle w:val="a0"/>
              <w:spacing w:beforeLines="50" w:before="120"/>
              <w:jc w:val="center"/>
              <w:rPr>
                <w:rFonts w:eastAsia="宋体"/>
                <w:lang w:eastAsia="zh-CN"/>
              </w:rPr>
            </w:pPr>
          </w:p>
        </w:tc>
        <w:tc>
          <w:tcPr>
            <w:tcW w:w="4477" w:type="dxa"/>
          </w:tcPr>
          <w:p w14:paraId="4AC93B35" w14:textId="77777777" w:rsidR="00567464" w:rsidRPr="007C2DD2" w:rsidRDefault="00567464"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134" w:type="dxa"/>
            <w:vAlign w:val="bottom"/>
          </w:tcPr>
          <w:p w14:paraId="24F13E24" w14:textId="52DD500D"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11</w:t>
            </w:r>
          </w:p>
        </w:tc>
        <w:tc>
          <w:tcPr>
            <w:tcW w:w="1134" w:type="dxa"/>
            <w:vAlign w:val="bottom"/>
          </w:tcPr>
          <w:p w14:paraId="55E9B568" w14:textId="0F54EE2C"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14</w:t>
            </w:r>
          </w:p>
        </w:tc>
        <w:tc>
          <w:tcPr>
            <w:tcW w:w="1134" w:type="dxa"/>
            <w:vAlign w:val="bottom"/>
          </w:tcPr>
          <w:p w14:paraId="01E137D1" w14:textId="4841D398"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25</w:t>
            </w:r>
          </w:p>
        </w:tc>
      </w:tr>
      <w:tr w:rsidR="00567464" w:rsidRPr="007C2DD2" w14:paraId="5EAD5A59" w14:textId="77777777" w:rsidTr="00826A1C">
        <w:tc>
          <w:tcPr>
            <w:tcW w:w="1443" w:type="dxa"/>
            <w:vMerge/>
          </w:tcPr>
          <w:p w14:paraId="4C91D238" w14:textId="77777777" w:rsidR="00567464" w:rsidRPr="007C2DD2" w:rsidRDefault="00567464" w:rsidP="00CC2E3D">
            <w:pPr>
              <w:pStyle w:val="a0"/>
              <w:spacing w:beforeLines="50" w:before="120"/>
              <w:jc w:val="center"/>
              <w:rPr>
                <w:rFonts w:eastAsia="宋体"/>
                <w:lang w:eastAsia="zh-CN"/>
              </w:rPr>
            </w:pPr>
          </w:p>
        </w:tc>
        <w:tc>
          <w:tcPr>
            <w:tcW w:w="4477" w:type="dxa"/>
          </w:tcPr>
          <w:p w14:paraId="113A912D"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134" w:type="dxa"/>
            <w:vAlign w:val="bottom"/>
          </w:tcPr>
          <w:p w14:paraId="0EE0353B" w14:textId="08163CF4"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8</w:t>
            </w:r>
          </w:p>
        </w:tc>
        <w:tc>
          <w:tcPr>
            <w:tcW w:w="1134" w:type="dxa"/>
            <w:vAlign w:val="bottom"/>
          </w:tcPr>
          <w:p w14:paraId="4A66CFA8" w14:textId="582D235F"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12</w:t>
            </w:r>
          </w:p>
        </w:tc>
        <w:tc>
          <w:tcPr>
            <w:tcW w:w="1134" w:type="dxa"/>
            <w:vAlign w:val="bottom"/>
          </w:tcPr>
          <w:p w14:paraId="653934D9" w14:textId="56B2DF55"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20</w:t>
            </w:r>
          </w:p>
        </w:tc>
      </w:tr>
      <w:tr w:rsidR="00567464" w:rsidRPr="007C2DD2" w14:paraId="51E37BDA" w14:textId="77777777" w:rsidTr="00B92D65">
        <w:tc>
          <w:tcPr>
            <w:tcW w:w="1443" w:type="dxa"/>
            <w:vMerge/>
          </w:tcPr>
          <w:p w14:paraId="3B6FE94A" w14:textId="77777777" w:rsidR="00567464" w:rsidRPr="007C2DD2" w:rsidRDefault="00567464" w:rsidP="00CC2E3D">
            <w:pPr>
              <w:pStyle w:val="a0"/>
              <w:spacing w:beforeLines="50" w:before="120"/>
              <w:jc w:val="center"/>
              <w:rPr>
                <w:rFonts w:eastAsia="宋体"/>
                <w:lang w:eastAsia="zh-CN"/>
              </w:rPr>
            </w:pPr>
          </w:p>
        </w:tc>
        <w:tc>
          <w:tcPr>
            <w:tcW w:w="4477" w:type="dxa"/>
          </w:tcPr>
          <w:p w14:paraId="4F55975F"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134" w:type="dxa"/>
            <w:vAlign w:val="bottom"/>
          </w:tcPr>
          <w:p w14:paraId="219CE909" w14:textId="284B79A3"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10</w:t>
            </w:r>
          </w:p>
        </w:tc>
        <w:tc>
          <w:tcPr>
            <w:tcW w:w="1134" w:type="dxa"/>
            <w:vAlign w:val="bottom"/>
          </w:tcPr>
          <w:p w14:paraId="1BA4C9BA" w14:textId="72862559"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1BDB94AD" w14:textId="1F53BDF2"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23</w:t>
            </w:r>
          </w:p>
        </w:tc>
      </w:tr>
      <w:tr w:rsidR="00567464" w:rsidRPr="007C2DD2" w14:paraId="271DF4DA" w14:textId="77777777" w:rsidTr="006D1F38">
        <w:tc>
          <w:tcPr>
            <w:tcW w:w="1443" w:type="dxa"/>
            <w:vMerge w:val="restart"/>
          </w:tcPr>
          <w:p w14:paraId="1F132D38"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Grant based</w:t>
            </w:r>
          </w:p>
        </w:tc>
        <w:tc>
          <w:tcPr>
            <w:tcW w:w="4477" w:type="dxa"/>
          </w:tcPr>
          <w:p w14:paraId="3DBA7AB6" w14:textId="77777777" w:rsidR="00567464" w:rsidRPr="007C2DD2" w:rsidRDefault="00567464"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134" w:type="dxa"/>
            <w:vAlign w:val="bottom"/>
          </w:tcPr>
          <w:p w14:paraId="360268E4" w14:textId="63DDC20F"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24</w:t>
            </w:r>
          </w:p>
        </w:tc>
        <w:tc>
          <w:tcPr>
            <w:tcW w:w="1134" w:type="dxa"/>
            <w:vAlign w:val="bottom"/>
          </w:tcPr>
          <w:p w14:paraId="157EC554" w14:textId="4D6A9A08"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14</w:t>
            </w:r>
          </w:p>
        </w:tc>
        <w:tc>
          <w:tcPr>
            <w:tcW w:w="1134" w:type="dxa"/>
            <w:vAlign w:val="bottom"/>
          </w:tcPr>
          <w:p w14:paraId="3B64DA78" w14:textId="0DA403EB"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38</w:t>
            </w:r>
          </w:p>
        </w:tc>
      </w:tr>
      <w:tr w:rsidR="00567464" w:rsidRPr="007C2DD2" w14:paraId="785CCBC7" w14:textId="77777777" w:rsidTr="00E609DD">
        <w:tc>
          <w:tcPr>
            <w:tcW w:w="1443" w:type="dxa"/>
            <w:vMerge/>
          </w:tcPr>
          <w:p w14:paraId="43471F12" w14:textId="77777777" w:rsidR="00567464" w:rsidRPr="007C2DD2" w:rsidRDefault="00567464" w:rsidP="00CC2E3D">
            <w:pPr>
              <w:pStyle w:val="a0"/>
              <w:spacing w:beforeLines="50" w:before="120"/>
              <w:jc w:val="center"/>
              <w:rPr>
                <w:rFonts w:eastAsia="宋体"/>
                <w:lang w:eastAsia="zh-CN"/>
              </w:rPr>
            </w:pPr>
          </w:p>
        </w:tc>
        <w:tc>
          <w:tcPr>
            <w:tcW w:w="4477" w:type="dxa"/>
          </w:tcPr>
          <w:p w14:paraId="1A7FC125" w14:textId="77777777" w:rsidR="00567464" w:rsidRPr="007C2DD2" w:rsidRDefault="00567464"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134" w:type="dxa"/>
            <w:vAlign w:val="bottom"/>
          </w:tcPr>
          <w:p w14:paraId="3221667C" w14:textId="09DD43F8"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22</w:t>
            </w:r>
          </w:p>
        </w:tc>
        <w:tc>
          <w:tcPr>
            <w:tcW w:w="1134" w:type="dxa"/>
            <w:vAlign w:val="bottom"/>
          </w:tcPr>
          <w:p w14:paraId="466565CF" w14:textId="08853E17"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3AFF89F8" w14:textId="7AABA649"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35</w:t>
            </w:r>
          </w:p>
        </w:tc>
      </w:tr>
      <w:tr w:rsidR="00567464" w:rsidRPr="007C2DD2" w14:paraId="6D673D53" w14:textId="77777777" w:rsidTr="0025329F">
        <w:tc>
          <w:tcPr>
            <w:tcW w:w="1443" w:type="dxa"/>
            <w:vMerge/>
          </w:tcPr>
          <w:p w14:paraId="1B028596" w14:textId="77777777" w:rsidR="00567464" w:rsidRPr="007C2DD2" w:rsidRDefault="00567464" w:rsidP="00CC2E3D">
            <w:pPr>
              <w:pStyle w:val="a0"/>
              <w:spacing w:beforeLines="50" w:before="120"/>
              <w:jc w:val="center"/>
              <w:rPr>
                <w:rFonts w:eastAsia="宋体"/>
                <w:lang w:eastAsia="zh-CN"/>
              </w:rPr>
            </w:pPr>
          </w:p>
        </w:tc>
        <w:tc>
          <w:tcPr>
            <w:tcW w:w="4477" w:type="dxa"/>
          </w:tcPr>
          <w:p w14:paraId="4ACB7B5F"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134" w:type="dxa"/>
            <w:vAlign w:val="bottom"/>
          </w:tcPr>
          <w:p w14:paraId="7B48C7F8" w14:textId="49316230"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18</w:t>
            </w:r>
          </w:p>
        </w:tc>
        <w:tc>
          <w:tcPr>
            <w:tcW w:w="1134" w:type="dxa"/>
            <w:vAlign w:val="bottom"/>
          </w:tcPr>
          <w:p w14:paraId="322C7AD8" w14:textId="06909FBC"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11</w:t>
            </w:r>
          </w:p>
        </w:tc>
        <w:tc>
          <w:tcPr>
            <w:tcW w:w="1134" w:type="dxa"/>
            <w:vAlign w:val="bottom"/>
          </w:tcPr>
          <w:p w14:paraId="6F716CC9" w14:textId="754CB008"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29</w:t>
            </w:r>
          </w:p>
        </w:tc>
      </w:tr>
      <w:tr w:rsidR="00567464" w:rsidRPr="007C2DD2" w14:paraId="56F27A7F" w14:textId="77777777" w:rsidTr="00530756">
        <w:tc>
          <w:tcPr>
            <w:tcW w:w="1443" w:type="dxa"/>
            <w:vMerge/>
          </w:tcPr>
          <w:p w14:paraId="2CA87EFB" w14:textId="77777777" w:rsidR="00567464" w:rsidRPr="007C2DD2" w:rsidRDefault="00567464" w:rsidP="00CC2E3D">
            <w:pPr>
              <w:pStyle w:val="a0"/>
              <w:spacing w:beforeLines="50" w:before="120"/>
              <w:jc w:val="center"/>
              <w:rPr>
                <w:rFonts w:eastAsia="宋体"/>
                <w:lang w:eastAsia="zh-CN"/>
              </w:rPr>
            </w:pPr>
          </w:p>
        </w:tc>
        <w:tc>
          <w:tcPr>
            <w:tcW w:w="4477" w:type="dxa"/>
          </w:tcPr>
          <w:p w14:paraId="571C3754" w14:textId="77777777" w:rsidR="00567464" w:rsidRPr="007C2DD2" w:rsidRDefault="00567464"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134" w:type="dxa"/>
            <w:vAlign w:val="bottom"/>
          </w:tcPr>
          <w:p w14:paraId="70836AAD" w14:textId="21698F47"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21</w:t>
            </w:r>
          </w:p>
        </w:tc>
        <w:tc>
          <w:tcPr>
            <w:tcW w:w="1134" w:type="dxa"/>
            <w:vAlign w:val="bottom"/>
          </w:tcPr>
          <w:p w14:paraId="7CA074E4" w14:textId="69AA5A14"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32B14D62" w14:textId="474E8F73" w:rsidR="00567464" w:rsidRPr="007C2DD2" w:rsidRDefault="00567464" w:rsidP="00CC2E3D">
            <w:pPr>
              <w:pStyle w:val="a0"/>
              <w:spacing w:beforeLines="50" w:before="120"/>
              <w:jc w:val="center"/>
              <w:rPr>
                <w:rFonts w:eastAsia="宋体"/>
                <w:lang w:eastAsia="zh-CN"/>
              </w:rPr>
            </w:pPr>
            <w:r w:rsidRPr="007C2DD2">
              <w:rPr>
                <w:rFonts w:hint="eastAsia"/>
                <w:color w:val="000000"/>
                <w:sz w:val="22"/>
                <w:szCs w:val="22"/>
              </w:rPr>
              <w:t>34</w:t>
            </w:r>
          </w:p>
        </w:tc>
      </w:tr>
    </w:tbl>
    <w:p w14:paraId="65374A35" w14:textId="77777777" w:rsidR="00567464" w:rsidRPr="007C2DD2" w:rsidRDefault="00567464" w:rsidP="00246227">
      <w:pPr>
        <w:pStyle w:val="a0"/>
        <w:spacing w:beforeLines="50" w:before="120"/>
        <w:jc w:val="center"/>
        <w:rPr>
          <w:rFonts w:eastAsia="宋体"/>
          <w:lang w:eastAsia="zh-CN"/>
        </w:rPr>
      </w:pPr>
    </w:p>
    <w:p w14:paraId="588F7AEF" w14:textId="25DDAF8E" w:rsidR="00567464" w:rsidRPr="007C2DD2" w:rsidRDefault="00406E39" w:rsidP="00567464">
      <w:pPr>
        <w:pStyle w:val="a0"/>
        <w:spacing w:beforeLines="50" w:before="120"/>
        <w:jc w:val="center"/>
        <w:rPr>
          <w:rFonts w:eastAsia="宋体"/>
          <w:lang w:eastAsia="zh-CN"/>
        </w:rPr>
      </w:pPr>
      <w:r w:rsidRPr="007C2DD2">
        <w:rPr>
          <w:rFonts w:eastAsia="宋体" w:hint="eastAsia"/>
          <w:lang w:eastAsia="zh-CN"/>
        </w:rPr>
        <w:t>Table A-4 Processing time</w:t>
      </w:r>
      <w:r w:rsidR="00567464" w:rsidRPr="007C2DD2">
        <w:rPr>
          <w:rFonts w:eastAsia="宋体" w:hint="eastAsia"/>
          <w:lang w:eastAsia="zh-CN"/>
        </w:rPr>
        <w:t xml:space="preserve"> for cell edge UE (Average)</w:t>
      </w:r>
    </w:p>
    <w:tbl>
      <w:tblPr>
        <w:tblStyle w:val="a7"/>
        <w:tblW w:w="10031" w:type="dxa"/>
        <w:tblLook w:val="04A0" w:firstRow="1" w:lastRow="0" w:firstColumn="1" w:lastColumn="0" w:noHBand="0" w:noVBand="1"/>
      </w:tblPr>
      <w:tblGrid>
        <w:gridCol w:w="1420"/>
        <w:gridCol w:w="3083"/>
        <w:gridCol w:w="1275"/>
        <w:gridCol w:w="1276"/>
        <w:gridCol w:w="1134"/>
        <w:gridCol w:w="1843"/>
      </w:tblGrid>
      <w:tr w:rsidR="007C2DD2" w:rsidRPr="007C2DD2" w14:paraId="04EF24B1" w14:textId="64F97DA0" w:rsidTr="007C2DD2">
        <w:trPr>
          <w:trHeight w:val="973"/>
        </w:trPr>
        <w:tc>
          <w:tcPr>
            <w:tcW w:w="4503" w:type="dxa"/>
            <w:gridSpan w:val="2"/>
          </w:tcPr>
          <w:p w14:paraId="136C0608"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(Unit: Symbol)</w:t>
            </w:r>
          </w:p>
        </w:tc>
        <w:tc>
          <w:tcPr>
            <w:tcW w:w="1275" w:type="dxa"/>
          </w:tcPr>
          <w:p w14:paraId="32302744"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1Tx</w:t>
            </w:r>
          </w:p>
        </w:tc>
        <w:tc>
          <w:tcPr>
            <w:tcW w:w="1276" w:type="dxa"/>
          </w:tcPr>
          <w:p w14:paraId="7C5F24AE"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RTT</w:t>
            </w:r>
          </w:p>
        </w:tc>
        <w:tc>
          <w:tcPr>
            <w:tcW w:w="1134" w:type="dxa"/>
          </w:tcPr>
          <w:p w14:paraId="690F2444"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 xml:space="preserve">2 </w:t>
            </w:r>
            <w:proofErr w:type="spellStart"/>
            <w:r w:rsidRPr="007C2DD2">
              <w:rPr>
                <w:rFonts w:eastAsia="宋体" w:hint="eastAsia"/>
                <w:lang w:eastAsia="zh-CN"/>
              </w:rPr>
              <w:t>Tx</w:t>
            </w:r>
            <w:proofErr w:type="spellEnd"/>
          </w:p>
        </w:tc>
        <w:tc>
          <w:tcPr>
            <w:tcW w:w="1843" w:type="dxa"/>
          </w:tcPr>
          <w:p w14:paraId="525552B1" w14:textId="21E54313"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2Tx with short PUSCH/PDSCH duration*</w:t>
            </w:r>
          </w:p>
        </w:tc>
      </w:tr>
      <w:tr w:rsidR="007C2DD2" w:rsidRPr="007C2DD2" w14:paraId="5F657AD0" w14:textId="19803F3B" w:rsidTr="007C2DD2">
        <w:tc>
          <w:tcPr>
            <w:tcW w:w="1420" w:type="dxa"/>
            <w:vMerge w:val="restart"/>
          </w:tcPr>
          <w:p w14:paraId="7EDD605A"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DL transmission</w:t>
            </w:r>
          </w:p>
        </w:tc>
        <w:tc>
          <w:tcPr>
            <w:tcW w:w="3083" w:type="dxa"/>
          </w:tcPr>
          <w:p w14:paraId="0DC66166"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0E932D8C" w14:textId="006C5B1C"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17</w:t>
            </w:r>
          </w:p>
        </w:tc>
        <w:tc>
          <w:tcPr>
            <w:tcW w:w="1276" w:type="dxa"/>
            <w:vAlign w:val="bottom"/>
          </w:tcPr>
          <w:p w14:paraId="3F46FCC5" w14:textId="57EFEB81"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22.81818</w:t>
            </w:r>
          </w:p>
        </w:tc>
        <w:tc>
          <w:tcPr>
            <w:tcW w:w="1134" w:type="dxa"/>
            <w:vAlign w:val="bottom"/>
          </w:tcPr>
          <w:p w14:paraId="215BF227" w14:textId="2A2AA5C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39.81818</w:t>
            </w:r>
          </w:p>
        </w:tc>
        <w:tc>
          <w:tcPr>
            <w:tcW w:w="1843" w:type="dxa"/>
            <w:vAlign w:val="bottom"/>
          </w:tcPr>
          <w:p w14:paraId="68066E5B" w14:textId="5B86643D"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33A26004" w14:textId="59C4948A" w:rsidTr="007C2DD2">
        <w:tc>
          <w:tcPr>
            <w:tcW w:w="1420" w:type="dxa"/>
            <w:vMerge/>
          </w:tcPr>
          <w:p w14:paraId="532563B0" w14:textId="77777777" w:rsidR="007C2DD2" w:rsidRPr="007C2DD2" w:rsidRDefault="007C2DD2" w:rsidP="00CC2E3D">
            <w:pPr>
              <w:pStyle w:val="a0"/>
              <w:spacing w:beforeLines="50" w:before="120"/>
              <w:jc w:val="center"/>
              <w:rPr>
                <w:rFonts w:eastAsia="宋体"/>
                <w:lang w:eastAsia="zh-CN"/>
              </w:rPr>
            </w:pPr>
          </w:p>
        </w:tc>
        <w:tc>
          <w:tcPr>
            <w:tcW w:w="3083" w:type="dxa"/>
          </w:tcPr>
          <w:p w14:paraId="5C6E46E1"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0DA20DD1" w14:textId="505A0EBF"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14.5</w:t>
            </w:r>
          </w:p>
        </w:tc>
        <w:tc>
          <w:tcPr>
            <w:tcW w:w="1276" w:type="dxa"/>
            <w:vAlign w:val="bottom"/>
          </w:tcPr>
          <w:p w14:paraId="1CF8C9DE" w14:textId="29F4926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18.14286</w:t>
            </w:r>
          </w:p>
        </w:tc>
        <w:tc>
          <w:tcPr>
            <w:tcW w:w="1134" w:type="dxa"/>
            <w:vAlign w:val="bottom"/>
          </w:tcPr>
          <w:p w14:paraId="0F65134E" w14:textId="26A0305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32.64286</w:t>
            </w:r>
          </w:p>
        </w:tc>
        <w:tc>
          <w:tcPr>
            <w:tcW w:w="1843" w:type="dxa"/>
            <w:vAlign w:val="bottom"/>
          </w:tcPr>
          <w:p w14:paraId="65835928" w14:textId="60F5A3F8" w:rsidR="007C2DD2" w:rsidRPr="007C2DD2" w:rsidRDefault="007C2DD2" w:rsidP="00CC2E3D">
            <w:pPr>
              <w:pStyle w:val="a0"/>
              <w:spacing w:beforeLines="50" w:before="120"/>
              <w:jc w:val="center"/>
              <w:rPr>
                <w:color w:val="000000"/>
                <w:sz w:val="22"/>
                <w:szCs w:val="22"/>
              </w:rPr>
            </w:pPr>
            <w:r w:rsidRPr="007C2DD2">
              <w:rPr>
                <w:rFonts w:eastAsiaTheme="minorEastAsia" w:hint="eastAsia"/>
                <w:color w:val="000000"/>
                <w:sz w:val="22"/>
                <w:szCs w:val="22"/>
                <w:lang w:eastAsia="zh-CN"/>
              </w:rPr>
              <w:t>--</w:t>
            </w:r>
          </w:p>
        </w:tc>
      </w:tr>
      <w:tr w:rsidR="007C2DD2" w:rsidRPr="007C2DD2" w14:paraId="2FBC2C29" w14:textId="7B004A5D" w:rsidTr="007C2DD2">
        <w:tc>
          <w:tcPr>
            <w:tcW w:w="1420" w:type="dxa"/>
            <w:vMerge/>
          </w:tcPr>
          <w:p w14:paraId="774A5AA2" w14:textId="77777777" w:rsidR="007C2DD2" w:rsidRPr="007C2DD2" w:rsidRDefault="007C2DD2" w:rsidP="00CC2E3D">
            <w:pPr>
              <w:pStyle w:val="a0"/>
              <w:spacing w:beforeLines="50" w:before="120"/>
              <w:jc w:val="center"/>
              <w:rPr>
                <w:rFonts w:eastAsia="宋体"/>
                <w:lang w:eastAsia="zh-CN"/>
              </w:rPr>
            </w:pPr>
          </w:p>
        </w:tc>
        <w:tc>
          <w:tcPr>
            <w:tcW w:w="3083" w:type="dxa"/>
          </w:tcPr>
          <w:p w14:paraId="7A83E93E"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3197DB0C" w14:textId="357F3D91"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14</w:t>
            </w:r>
          </w:p>
        </w:tc>
        <w:tc>
          <w:tcPr>
            <w:tcW w:w="1276" w:type="dxa"/>
            <w:vAlign w:val="bottom"/>
          </w:tcPr>
          <w:p w14:paraId="29BB2803" w14:textId="6D69C54E"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21.86667</w:t>
            </w:r>
          </w:p>
        </w:tc>
        <w:tc>
          <w:tcPr>
            <w:tcW w:w="1134" w:type="dxa"/>
            <w:vAlign w:val="bottom"/>
          </w:tcPr>
          <w:p w14:paraId="0BFACDF7" w14:textId="0DC3352E"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35.86667</w:t>
            </w:r>
          </w:p>
        </w:tc>
        <w:tc>
          <w:tcPr>
            <w:tcW w:w="1843" w:type="dxa"/>
            <w:vAlign w:val="bottom"/>
          </w:tcPr>
          <w:p w14:paraId="5531D522" w14:textId="5BF9D119" w:rsidR="007C2DD2" w:rsidRPr="007C2DD2" w:rsidRDefault="007C2DD2" w:rsidP="007C2DD2">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0D874516" w14:textId="73CA6339" w:rsidTr="007C2DD2">
        <w:tc>
          <w:tcPr>
            <w:tcW w:w="1420" w:type="dxa"/>
            <w:vMerge/>
          </w:tcPr>
          <w:p w14:paraId="60F6F9E8" w14:textId="77777777" w:rsidR="007C2DD2" w:rsidRPr="007C2DD2" w:rsidRDefault="007C2DD2" w:rsidP="00CC2E3D">
            <w:pPr>
              <w:pStyle w:val="a0"/>
              <w:spacing w:beforeLines="50" w:before="120"/>
              <w:jc w:val="center"/>
              <w:rPr>
                <w:rFonts w:eastAsia="宋体"/>
                <w:lang w:eastAsia="zh-CN"/>
              </w:rPr>
            </w:pPr>
          </w:p>
        </w:tc>
        <w:tc>
          <w:tcPr>
            <w:tcW w:w="3083" w:type="dxa"/>
          </w:tcPr>
          <w:p w14:paraId="7DDE3163"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5019A9AF" w14:textId="2C091BB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15</w:t>
            </w:r>
          </w:p>
        </w:tc>
        <w:tc>
          <w:tcPr>
            <w:tcW w:w="1276" w:type="dxa"/>
            <w:vAlign w:val="bottom"/>
          </w:tcPr>
          <w:p w14:paraId="038F8F0C" w14:textId="7477F97D"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22.8</w:t>
            </w:r>
          </w:p>
        </w:tc>
        <w:tc>
          <w:tcPr>
            <w:tcW w:w="1134" w:type="dxa"/>
            <w:vAlign w:val="bottom"/>
          </w:tcPr>
          <w:p w14:paraId="356F6520" w14:textId="39AB265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37.8</w:t>
            </w:r>
          </w:p>
        </w:tc>
        <w:tc>
          <w:tcPr>
            <w:tcW w:w="1843" w:type="dxa"/>
            <w:vAlign w:val="bottom"/>
          </w:tcPr>
          <w:p w14:paraId="364D74CC" w14:textId="67BA743C" w:rsidR="007C2DD2" w:rsidRPr="007C2DD2" w:rsidRDefault="007C2DD2" w:rsidP="007C2DD2">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29500609" w14:textId="54868FF3" w:rsidTr="007C2DD2">
        <w:tc>
          <w:tcPr>
            <w:tcW w:w="1420" w:type="dxa"/>
            <w:vMerge w:val="restart"/>
          </w:tcPr>
          <w:p w14:paraId="197202E9"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Configured grant</w:t>
            </w:r>
          </w:p>
        </w:tc>
        <w:tc>
          <w:tcPr>
            <w:tcW w:w="3083" w:type="dxa"/>
          </w:tcPr>
          <w:p w14:paraId="45E654AC"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304B34E2" w14:textId="1EB1887D"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12.78571</w:t>
            </w:r>
          </w:p>
        </w:tc>
        <w:tc>
          <w:tcPr>
            <w:tcW w:w="1276" w:type="dxa"/>
            <w:vAlign w:val="bottom"/>
          </w:tcPr>
          <w:p w14:paraId="5038993E" w14:textId="1BCDE59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18.71429</w:t>
            </w:r>
          </w:p>
        </w:tc>
        <w:tc>
          <w:tcPr>
            <w:tcW w:w="1134" w:type="dxa"/>
            <w:vAlign w:val="bottom"/>
          </w:tcPr>
          <w:p w14:paraId="265BC2E1" w14:textId="44ECFAC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31.5</w:t>
            </w:r>
          </w:p>
        </w:tc>
        <w:tc>
          <w:tcPr>
            <w:tcW w:w="1843" w:type="dxa"/>
            <w:vAlign w:val="bottom"/>
          </w:tcPr>
          <w:p w14:paraId="494D2EF3" w14:textId="75B858F8" w:rsidR="007C2DD2" w:rsidRPr="007C2DD2" w:rsidRDefault="007C2DD2" w:rsidP="00CC2E3D">
            <w:pPr>
              <w:pStyle w:val="a0"/>
              <w:spacing w:beforeLines="50" w:before="120"/>
              <w:jc w:val="center"/>
              <w:rPr>
                <w:color w:val="000000"/>
                <w:sz w:val="22"/>
                <w:szCs w:val="22"/>
              </w:rPr>
            </w:pPr>
            <w:r w:rsidRPr="007C2DD2">
              <w:rPr>
                <w:rFonts w:eastAsiaTheme="minorEastAsia" w:hint="eastAsia"/>
                <w:color w:val="000000"/>
                <w:sz w:val="22"/>
                <w:szCs w:val="22"/>
                <w:lang w:eastAsia="zh-CN"/>
              </w:rPr>
              <w:t>27</w:t>
            </w:r>
            <w:r w:rsidRPr="007C2DD2">
              <w:rPr>
                <w:rFonts w:hint="eastAsia"/>
                <w:color w:val="000000"/>
                <w:sz w:val="22"/>
                <w:szCs w:val="22"/>
              </w:rPr>
              <w:t>.5</w:t>
            </w:r>
          </w:p>
        </w:tc>
      </w:tr>
      <w:tr w:rsidR="007C2DD2" w:rsidRPr="007C2DD2" w14:paraId="213D2E79" w14:textId="310EF9AB" w:rsidTr="007C2DD2">
        <w:tc>
          <w:tcPr>
            <w:tcW w:w="1420" w:type="dxa"/>
            <w:vMerge/>
          </w:tcPr>
          <w:p w14:paraId="7E044801" w14:textId="77777777" w:rsidR="007C2DD2" w:rsidRPr="007C2DD2" w:rsidRDefault="007C2DD2" w:rsidP="00CC2E3D">
            <w:pPr>
              <w:pStyle w:val="a0"/>
              <w:spacing w:beforeLines="50" w:before="120"/>
              <w:jc w:val="center"/>
              <w:rPr>
                <w:rFonts w:eastAsia="宋体"/>
                <w:lang w:eastAsia="zh-CN"/>
              </w:rPr>
            </w:pPr>
          </w:p>
        </w:tc>
        <w:tc>
          <w:tcPr>
            <w:tcW w:w="3083" w:type="dxa"/>
          </w:tcPr>
          <w:p w14:paraId="054B4C2C"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34B5E690" w14:textId="159B3E46"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12.78571</w:t>
            </w:r>
          </w:p>
        </w:tc>
        <w:tc>
          <w:tcPr>
            <w:tcW w:w="1276" w:type="dxa"/>
            <w:vAlign w:val="bottom"/>
          </w:tcPr>
          <w:p w14:paraId="415AED17" w14:textId="3A45E9DE"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16.85714</w:t>
            </w:r>
          </w:p>
        </w:tc>
        <w:tc>
          <w:tcPr>
            <w:tcW w:w="1134" w:type="dxa"/>
            <w:vAlign w:val="bottom"/>
          </w:tcPr>
          <w:p w14:paraId="58466FD5" w14:textId="05FE7DF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29.64286</w:t>
            </w:r>
          </w:p>
        </w:tc>
        <w:tc>
          <w:tcPr>
            <w:tcW w:w="1843" w:type="dxa"/>
            <w:vAlign w:val="bottom"/>
          </w:tcPr>
          <w:p w14:paraId="268CE359" w14:textId="1BAD4185" w:rsidR="007C2DD2" w:rsidRPr="007C2DD2" w:rsidRDefault="007C2DD2" w:rsidP="007C2DD2">
            <w:pPr>
              <w:pStyle w:val="a0"/>
              <w:spacing w:beforeLines="50" w:before="120"/>
              <w:jc w:val="center"/>
              <w:rPr>
                <w:color w:val="000000"/>
                <w:sz w:val="22"/>
                <w:szCs w:val="22"/>
              </w:rPr>
            </w:pPr>
            <w:r w:rsidRPr="007C2DD2">
              <w:rPr>
                <w:rFonts w:hint="eastAsia"/>
                <w:color w:val="000000"/>
                <w:sz w:val="22"/>
                <w:szCs w:val="22"/>
              </w:rPr>
              <w:t>2</w:t>
            </w:r>
            <w:r w:rsidRPr="007C2DD2">
              <w:rPr>
                <w:rFonts w:eastAsiaTheme="minorEastAsia" w:hint="eastAsia"/>
                <w:color w:val="000000"/>
                <w:sz w:val="22"/>
                <w:szCs w:val="22"/>
                <w:lang w:eastAsia="zh-CN"/>
              </w:rPr>
              <w:t>5</w:t>
            </w:r>
            <w:r w:rsidRPr="007C2DD2">
              <w:rPr>
                <w:rFonts w:hint="eastAsia"/>
                <w:color w:val="000000"/>
                <w:sz w:val="22"/>
                <w:szCs w:val="22"/>
              </w:rPr>
              <w:t>.64286</w:t>
            </w:r>
          </w:p>
        </w:tc>
      </w:tr>
      <w:tr w:rsidR="007C2DD2" w:rsidRPr="007C2DD2" w14:paraId="0EA2D3AB" w14:textId="05FA9917" w:rsidTr="007C2DD2">
        <w:tc>
          <w:tcPr>
            <w:tcW w:w="1420" w:type="dxa"/>
            <w:vMerge/>
          </w:tcPr>
          <w:p w14:paraId="432CA79B" w14:textId="77777777" w:rsidR="007C2DD2" w:rsidRPr="007C2DD2" w:rsidRDefault="007C2DD2" w:rsidP="00CC2E3D">
            <w:pPr>
              <w:pStyle w:val="a0"/>
              <w:spacing w:beforeLines="50" w:before="120"/>
              <w:jc w:val="center"/>
              <w:rPr>
                <w:rFonts w:eastAsia="宋体"/>
                <w:lang w:eastAsia="zh-CN"/>
              </w:rPr>
            </w:pPr>
          </w:p>
        </w:tc>
        <w:tc>
          <w:tcPr>
            <w:tcW w:w="3083" w:type="dxa"/>
          </w:tcPr>
          <w:p w14:paraId="2326C25F"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20FB80EB" w14:textId="3421D16E"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9.785714</w:t>
            </w:r>
          </w:p>
        </w:tc>
        <w:tc>
          <w:tcPr>
            <w:tcW w:w="1276" w:type="dxa"/>
            <w:vAlign w:val="bottom"/>
          </w:tcPr>
          <w:p w14:paraId="6B8D7902" w14:textId="225D1A64"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15.28571</w:t>
            </w:r>
          </w:p>
        </w:tc>
        <w:tc>
          <w:tcPr>
            <w:tcW w:w="1134" w:type="dxa"/>
            <w:vAlign w:val="bottom"/>
          </w:tcPr>
          <w:p w14:paraId="2D682010" w14:textId="302BCEBB"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25.07143</w:t>
            </w:r>
          </w:p>
        </w:tc>
        <w:tc>
          <w:tcPr>
            <w:tcW w:w="1843" w:type="dxa"/>
            <w:vAlign w:val="bottom"/>
          </w:tcPr>
          <w:p w14:paraId="79CFACF7" w14:textId="2FA36342" w:rsidR="007C2DD2" w:rsidRPr="007C2DD2" w:rsidRDefault="007C2DD2" w:rsidP="00CC2E3D">
            <w:pPr>
              <w:pStyle w:val="a0"/>
              <w:spacing w:beforeLines="50" w:before="120"/>
              <w:jc w:val="center"/>
              <w:rPr>
                <w:color w:val="000000"/>
                <w:sz w:val="22"/>
                <w:szCs w:val="22"/>
              </w:rPr>
            </w:pPr>
            <w:r w:rsidRPr="007C2DD2">
              <w:rPr>
                <w:rFonts w:hint="eastAsia"/>
                <w:color w:val="000000"/>
                <w:sz w:val="22"/>
                <w:szCs w:val="22"/>
              </w:rPr>
              <w:t>25.07143</w:t>
            </w:r>
          </w:p>
        </w:tc>
      </w:tr>
      <w:tr w:rsidR="007C2DD2" w:rsidRPr="007C2DD2" w14:paraId="484056B6" w14:textId="2F2B86FA" w:rsidTr="007C2DD2">
        <w:tc>
          <w:tcPr>
            <w:tcW w:w="1420" w:type="dxa"/>
            <w:vMerge/>
          </w:tcPr>
          <w:p w14:paraId="179EF009" w14:textId="77777777" w:rsidR="007C2DD2" w:rsidRPr="007C2DD2" w:rsidRDefault="007C2DD2" w:rsidP="00CC2E3D">
            <w:pPr>
              <w:pStyle w:val="a0"/>
              <w:spacing w:beforeLines="50" w:before="120"/>
              <w:jc w:val="center"/>
              <w:rPr>
                <w:rFonts w:eastAsia="宋体"/>
                <w:lang w:eastAsia="zh-CN"/>
              </w:rPr>
            </w:pPr>
          </w:p>
        </w:tc>
        <w:tc>
          <w:tcPr>
            <w:tcW w:w="3083" w:type="dxa"/>
          </w:tcPr>
          <w:p w14:paraId="476B437D"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7908F16B" w14:textId="465D85EF"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11.78571</w:t>
            </w:r>
          </w:p>
        </w:tc>
        <w:tc>
          <w:tcPr>
            <w:tcW w:w="1276" w:type="dxa"/>
            <w:vAlign w:val="bottom"/>
          </w:tcPr>
          <w:p w14:paraId="67227BFF" w14:textId="0CE7F32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17.14286</w:t>
            </w:r>
          </w:p>
        </w:tc>
        <w:tc>
          <w:tcPr>
            <w:tcW w:w="1134" w:type="dxa"/>
            <w:vAlign w:val="bottom"/>
          </w:tcPr>
          <w:p w14:paraId="30FBD5A8" w14:textId="3966C92C"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28.92857</w:t>
            </w:r>
          </w:p>
        </w:tc>
        <w:tc>
          <w:tcPr>
            <w:tcW w:w="1843" w:type="dxa"/>
            <w:vAlign w:val="bottom"/>
          </w:tcPr>
          <w:p w14:paraId="33E5F96A" w14:textId="71B71A7E" w:rsidR="007C2DD2" w:rsidRPr="007C2DD2" w:rsidRDefault="007C2DD2" w:rsidP="007C2DD2">
            <w:pPr>
              <w:pStyle w:val="a0"/>
              <w:spacing w:beforeLines="50" w:before="120"/>
              <w:jc w:val="center"/>
              <w:rPr>
                <w:color w:val="000000"/>
                <w:sz w:val="22"/>
                <w:szCs w:val="22"/>
              </w:rPr>
            </w:pPr>
            <w:r w:rsidRPr="007C2DD2">
              <w:rPr>
                <w:rFonts w:hint="eastAsia"/>
                <w:color w:val="000000"/>
                <w:sz w:val="22"/>
                <w:szCs w:val="22"/>
              </w:rPr>
              <w:t>2</w:t>
            </w:r>
            <w:r w:rsidRPr="007C2DD2">
              <w:rPr>
                <w:rFonts w:eastAsiaTheme="minorEastAsia" w:hint="eastAsia"/>
                <w:color w:val="000000"/>
                <w:sz w:val="22"/>
                <w:szCs w:val="22"/>
                <w:lang w:eastAsia="zh-CN"/>
              </w:rPr>
              <w:t>4</w:t>
            </w:r>
            <w:r w:rsidRPr="007C2DD2">
              <w:rPr>
                <w:rFonts w:hint="eastAsia"/>
                <w:color w:val="000000"/>
                <w:sz w:val="22"/>
                <w:szCs w:val="22"/>
              </w:rPr>
              <w:t>.92857</w:t>
            </w:r>
          </w:p>
        </w:tc>
      </w:tr>
      <w:tr w:rsidR="007C2DD2" w:rsidRPr="007C2DD2" w14:paraId="1FCD79BB" w14:textId="189E341F" w:rsidTr="007C2DD2">
        <w:tc>
          <w:tcPr>
            <w:tcW w:w="1420" w:type="dxa"/>
            <w:vMerge w:val="restart"/>
          </w:tcPr>
          <w:p w14:paraId="674B654C"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Grant based</w:t>
            </w:r>
          </w:p>
        </w:tc>
        <w:tc>
          <w:tcPr>
            <w:tcW w:w="3083" w:type="dxa"/>
          </w:tcPr>
          <w:p w14:paraId="527A0500"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2E1EBC86" w14:textId="1AF7715F"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27.5</w:t>
            </w:r>
          </w:p>
        </w:tc>
        <w:tc>
          <w:tcPr>
            <w:tcW w:w="1276" w:type="dxa"/>
            <w:vAlign w:val="bottom"/>
          </w:tcPr>
          <w:p w14:paraId="6C332D41" w14:textId="21C51C0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19</w:t>
            </w:r>
          </w:p>
        </w:tc>
        <w:tc>
          <w:tcPr>
            <w:tcW w:w="1134" w:type="dxa"/>
            <w:vAlign w:val="bottom"/>
          </w:tcPr>
          <w:p w14:paraId="025C08E2" w14:textId="21D0520B"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46.5</w:t>
            </w:r>
          </w:p>
        </w:tc>
        <w:tc>
          <w:tcPr>
            <w:tcW w:w="1843" w:type="dxa"/>
            <w:vAlign w:val="bottom"/>
          </w:tcPr>
          <w:p w14:paraId="08425039" w14:textId="1C229058" w:rsidR="007C2DD2" w:rsidRPr="007C2DD2" w:rsidRDefault="007C2DD2" w:rsidP="007C2DD2">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2AE2582E" w14:textId="730C4EB4" w:rsidTr="007C2DD2">
        <w:tc>
          <w:tcPr>
            <w:tcW w:w="1420" w:type="dxa"/>
            <w:vMerge/>
          </w:tcPr>
          <w:p w14:paraId="28C3B42F" w14:textId="77777777" w:rsidR="007C2DD2" w:rsidRPr="007C2DD2" w:rsidRDefault="007C2DD2" w:rsidP="00CC2E3D">
            <w:pPr>
              <w:pStyle w:val="a0"/>
              <w:spacing w:beforeLines="50" w:before="120"/>
              <w:jc w:val="center"/>
              <w:rPr>
                <w:rFonts w:eastAsia="宋体"/>
                <w:lang w:eastAsia="zh-CN"/>
              </w:rPr>
            </w:pPr>
          </w:p>
        </w:tc>
        <w:tc>
          <w:tcPr>
            <w:tcW w:w="3083" w:type="dxa"/>
          </w:tcPr>
          <w:p w14:paraId="76E430DC"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2B335432" w14:textId="3868E74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26.35714</w:t>
            </w:r>
          </w:p>
        </w:tc>
        <w:tc>
          <w:tcPr>
            <w:tcW w:w="1276" w:type="dxa"/>
            <w:vAlign w:val="bottom"/>
          </w:tcPr>
          <w:p w14:paraId="6B31C7C5" w14:textId="2B7C9171"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16.85714</w:t>
            </w:r>
          </w:p>
        </w:tc>
        <w:tc>
          <w:tcPr>
            <w:tcW w:w="1134" w:type="dxa"/>
            <w:vAlign w:val="bottom"/>
          </w:tcPr>
          <w:p w14:paraId="6FC9C6F3" w14:textId="64E453F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43.21429</w:t>
            </w:r>
          </w:p>
        </w:tc>
        <w:tc>
          <w:tcPr>
            <w:tcW w:w="1843" w:type="dxa"/>
            <w:vAlign w:val="bottom"/>
          </w:tcPr>
          <w:p w14:paraId="3A3451D7" w14:textId="7ABC5DC1" w:rsidR="007C2DD2" w:rsidRPr="007C2DD2" w:rsidRDefault="007C2DD2" w:rsidP="00CC2E3D">
            <w:pPr>
              <w:pStyle w:val="a0"/>
              <w:spacing w:beforeLines="50" w:before="120"/>
              <w:jc w:val="center"/>
              <w:rPr>
                <w:color w:val="000000"/>
                <w:sz w:val="22"/>
                <w:szCs w:val="22"/>
              </w:rPr>
            </w:pPr>
            <w:r w:rsidRPr="007C2DD2">
              <w:rPr>
                <w:rFonts w:eastAsiaTheme="minorEastAsia" w:hint="eastAsia"/>
                <w:color w:val="000000"/>
                <w:sz w:val="22"/>
                <w:szCs w:val="22"/>
                <w:lang w:eastAsia="zh-CN"/>
              </w:rPr>
              <w:t>--</w:t>
            </w:r>
          </w:p>
        </w:tc>
      </w:tr>
      <w:tr w:rsidR="007C2DD2" w:rsidRPr="007C2DD2" w14:paraId="1BCBDEA0" w14:textId="04348817" w:rsidTr="007C2DD2">
        <w:tc>
          <w:tcPr>
            <w:tcW w:w="1420" w:type="dxa"/>
            <w:vMerge/>
          </w:tcPr>
          <w:p w14:paraId="485DB8F3" w14:textId="77777777" w:rsidR="007C2DD2" w:rsidRPr="007C2DD2" w:rsidRDefault="007C2DD2" w:rsidP="00CC2E3D">
            <w:pPr>
              <w:pStyle w:val="a0"/>
              <w:spacing w:beforeLines="50" w:before="120"/>
              <w:jc w:val="center"/>
              <w:rPr>
                <w:rFonts w:eastAsia="宋体"/>
                <w:lang w:eastAsia="zh-CN"/>
              </w:rPr>
            </w:pPr>
          </w:p>
        </w:tc>
        <w:tc>
          <w:tcPr>
            <w:tcW w:w="3083" w:type="dxa"/>
          </w:tcPr>
          <w:p w14:paraId="4E8D0CC1"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142F3716" w14:textId="62A2480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22.07143</w:t>
            </w:r>
          </w:p>
        </w:tc>
        <w:tc>
          <w:tcPr>
            <w:tcW w:w="1276" w:type="dxa"/>
            <w:vAlign w:val="bottom"/>
          </w:tcPr>
          <w:p w14:paraId="7260FAD7" w14:textId="06B11746"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0D83FE9F" w14:textId="52D681C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35.07143</w:t>
            </w:r>
          </w:p>
        </w:tc>
        <w:tc>
          <w:tcPr>
            <w:tcW w:w="1843" w:type="dxa"/>
            <w:vAlign w:val="bottom"/>
          </w:tcPr>
          <w:p w14:paraId="6E558BCE" w14:textId="6B4194BC" w:rsidR="007C2DD2" w:rsidRPr="007C2DD2" w:rsidRDefault="007C2DD2" w:rsidP="007C2DD2">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4447173D" w14:textId="62E1598A" w:rsidTr="007C2DD2">
        <w:tc>
          <w:tcPr>
            <w:tcW w:w="1420" w:type="dxa"/>
            <w:vMerge/>
          </w:tcPr>
          <w:p w14:paraId="772850D3" w14:textId="77777777" w:rsidR="007C2DD2" w:rsidRPr="007C2DD2" w:rsidRDefault="007C2DD2" w:rsidP="00CC2E3D">
            <w:pPr>
              <w:pStyle w:val="a0"/>
              <w:spacing w:beforeLines="50" w:before="120"/>
              <w:jc w:val="center"/>
              <w:rPr>
                <w:rFonts w:eastAsia="宋体"/>
                <w:lang w:eastAsia="zh-CN"/>
              </w:rPr>
            </w:pPr>
          </w:p>
        </w:tc>
        <w:tc>
          <w:tcPr>
            <w:tcW w:w="3083" w:type="dxa"/>
          </w:tcPr>
          <w:p w14:paraId="60B1B167"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1BEF94E9" w14:textId="08116E8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26.07143</w:t>
            </w:r>
          </w:p>
        </w:tc>
        <w:tc>
          <w:tcPr>
            <w:tcW w:w="1276" w:type="dxa"/>
            <w:vAlign w:val="bottom"/>
          </w:tcPr>
          <w:p w14:paraId="513075FA" w14:textId="1FC94D17"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18.85714</w:t>
            </w:r>
          </w:p>
        </w:tc>
        <w:tc>
          <w:tcPr>
            <w:tcW w:w="1134" w:type="dxa"/>
            <w:vAlign w:val="bottom"/>
          </w:tcPr>
          <w:p w14:paraId="4B2ACEA9" w14:textId="089F395C"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44.92857</w:t>
            </w:r>
          </w:p>
        </w:tc>
        <w:tc>
          <w:tcPr>
            <w:tcW w:w="1843" w:type="dxa"/>
            <w:vAlign w:val="bottom"/>
          </w:tcPr>
          <w:p w14:paraId="7A34FF23" w14:textId="4E28FB83" w:rsidR="007C2DD2" w:rsidRPr="007C2DD2" w:rsidRDefault="007C2DD2" w:rsidP="007C2DD2">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bl>
    <w:p w14:paraId="765363F0" w14:textId="539BA754" w:rsidR="00567464" w:rsidRPr="007C2DD2" w:rsidRDefault="007C2DD2" w:rsidP="007C2DD2">
      <w:pPr>
        <w:pStyle w:val="a0"/>
        <w:spacing w:beforeLines="50" w:before="120"/>
        <w:jc w:val="left"/>
        <w:rPr>
          <w:rFonts w:eastAsia="宋体"/>
          <w:lang w:eastAsia="zh-CN"/>
        </w:rPr>
      </w:pPr>
      <w:r w:rsidRPr="007C2DD2">
        <w:rPr>
          <w:rFonts w:eastAsia="宋体" w:hint="eastAsia"/>
          <w:lang w:eastAsia="zh-CN"/>
        </w:rPr>
        <w:t>Note: 2Tx with short PUSCH/PDSCH duration means that PUSCH/PDSCH duration can be shorted by half if transmission number increases from 1 to 2.</w:t>
      </w:r>
    </w:p>
    <w:p w14:paraId="782DD3CA" w14:textId="5EC17EC2" w:rsidR="00567464" w:rsidRPr="007C2DD2" w:rsidRDefault="00406E39" w:rsidP="00567464">
      <w:pPr>
        <w:pStyle w:val="a0"/>
        <w:spacing w:beforeLines="50" w:before="120"/>
        <w:jc w:val="center"/>
        <w:rPr>
          <w:rFonts w:eastAsia="宋体"/>
          <w:lang w:eastAsia="zh-CN"/>
        </w:rPr>
      </w:pPr>
      <w:r w:rsidRPr="007C2DD2">
        <w:rPr>
          <w:rFonts w:eastAsia="宋体" w:hint="eastAsia"/>
          <w:lang w:eastAsia="zh-CN"/>
        </w:rPr>
        <w:t>Table A-5 Processing time</w:t>
      </w:r>
      <w:r w:rsidR="00567464" w:rsidRPr="007C2DD2">
        <w:rPr>
          <w:rFonts w:eastAsia="宋体" w:hint="eastAsia"/>
          <w:lang w:eastAsia="zh-CN"/>
        </w:rPr>
        <w:t xml:space="preserve"> for cell edge UE (Worst)</w:t>
      </w:r>
    </w:p>
    <w:tbl>
      <w:tblPr>
        <w:tblStyle w:val="a7"/>
        <w:tblW w:w="10031" w:type="dxa"/>
        <w:tblLayout w:type="fixed"/>
        <w:tblLook w:val="04A0" w:firstRow="1" w:lastRow="0" w:firstColumn="1" w:lastColumn="0" w:noHBand="0" w:noVBand="1"/>
      </w:tblPr>
      <w:tblGrid>
        <w:gridCol w:w="1426"/>
        <w:gridCol w:w="3077"/>
        <w:gridCol w:w="1275"/>
        <w:gridCol w:w="1276"/>
        <w:gridCol w:w="1134"/>
        <w:gridCol w:w="1843"/>
      </w:tblGrid>
      <w:tr w:rsidR="007C2DD2" w:rsidRPr="007C2DD2" w14:paraId="64689FFF" w14:textId="716393D9" w:rsidTr="007C2DD2">
        <w:trPr>
          <w:trHeight w:val="973"/>
        </w:trPr>
        <w:tc>
          <w:tcPr>
            <w:tcW w:w="4503" w:type="dxa"/>
            <w:gridSpan w:val="2"/>
          </w:tcPr>
          <w:p w14:paraId="1122D1EA"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lastRenderedPageBreak/>
              <w:t>(Unit: Symbol)</w:t>
            </w:r>
          </w:p>
        </w:tc>
        <w:tc>
          <w:tcPr>
            <w:tcW w:w="1275" w:type="dxa"/>
          </w:tcPr>
          <w:p w14:paraId="7FDBB647"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1Tx</w:t>
            </w:r>
          </w:p>
        </w:tc>
        <w:tc>
          <w:tcPr>
            <w:tcW w:w="1276" w:type="dxa"/>
          </w:tcPr>
          <w:p w14:paraId="2AECAB72"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RTT</w:t>
            </w:r>
          </w:p>
        </w:tc>
        <w:tc>
          <w:tcPr>
            <w:tcW w:w="1134" w:type="dxa"/>
          </w:tcPr>
          <w:p w14:paraId="5479EC3C"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 xml:space="preserve">2 </w:t>
            </w:r>
            <w:proofErr w:type="spellStart"/>
            <w:r w:rsidRPr="007C2DD2">
              <w:rPr>
                <w:rFonts w:eastAsia="宋体" w:hint="eastAsia"/>
                <w:lang w:eastAsia="zh-CN"/>
              </w:rPr>
              <w:t>Tx</w:t>
            </w:r>
            <w:proofErr w:type="spellEnd"/>
          </w:p>
        </w:tc>
        <w:tc>
          <w:tcPr>
            <w:tcW w:w="1843" w:type="dxa"/>
          </w:tcPr>
          <w:p w14:paraId="142BD6E8" w14:textId="0D38E7B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2Tx with short PUSCH/PDSCH duration</w:t>
            </w:r>
          </w:p>
        </w:tc>
      </w:tr>
      <w:tr w:rsidR="007C2DD2" w:rsidRPr="007C2DD2" w14:paraId="6B8F0780" w14:textId="4F10F07C" w:rsidTr="007C2DD2">
        <w:tc>
          <w:tcPr>
            <w:tcW w:w="1426" w:type="dxa"/>
            <w:vMerge w:val="restart"/>
          </w:tcPr>
          <w:p w14:paraId="5E0CBCA6"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DL transmission</w:t>
            </w:r>
          </w:p>
        </w:tc>
        <w:tc>
          <w:tcPr>
            <w:tcW w:w="3077" w:type="dxa"/>
          </w:tcPr>
          <w:p w14:paraId="29AE1698"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16A57EC4" w14:textId="551B5D4D"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276" w:type="dxa"/>
            <w:vAlign w:val="bottom"/>
          </w:tcPr>
          <w:p w14:paraId="65FCEBDC" w14:textId="15D736B5"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26</w:t>
            </w:r>
          </w:p>
        </w:tc>
        <w:tc>
          <w:tcPr>
            <w:tcW w:w="1134" w:type="dxa"/>
            <w:vAlign w:val="bottom"/>
          </w:tcPr>
          <w:p w14:paraId="32F13BC7" w14:textId="7C5A682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46</w:t>
            </w:r>
          </w:p>
        </w:tc>
        <w:tc>
          <w:tcPr>
            <w:tcW w:w="1843" w:type="dxa"/>
            <w:vAlign w:val="bottom"/>
          </w:tcPr>
          <w:p w14:paraId="57E6B331" w14:textId="2EA0F99F"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2C45A61A" w14:textId="48753917" w:rsidTr="007C2DD2">
        <w:tc>
          <w:tcPr>
            <w:tcW w:w="1426" w:type="dxa"/>
            <w:vMerge/>
          </w:tcPr>
          <w:p w14:paraId="691F9AE8" w14:textId="77777777" w:rsidR="007C2DD2" w:rsidRPr="007C2DD2" w:rsidRDefault="007C2DD2" w:rsidP="00CC2E3D">
            <w:pPr>
              <w:pStyle w:val="a0"/>
              <w:spacing w:beforeLines="50" w:before="120"/>
              <w:jc w:val="center"/>
              <w:rPr>
                <w:rFonts w:eastAsia="宋体"/>
                <w:lang w:eastAsia="zh-CN"/>
              </w:rPr>
            </w:pPr>
          </w:p>
        </w:tc>
        <w:tc>
          <w:tcPr>
            <w:tcW w:w="3077" w:type="dxa"/>
          </w:tcPr>
          <w:p w14:paraId="7C869536"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52173E23" w14:textId="4623ECD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15</w:t>
            </w:r>
          </w:p>
        </w:tc>
        <w:tc>
          <w:tcPr>
            <w:tcW w:w="1276" w:type="dxa"/>
            <w:vAlign w:val="bottom"/>
          </w:tcPr>
          <w:p w14:paraId="60B7B8C7" w14:textId="6B412428"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134" w:type="dxa"/>
            <w:vAlign w:val="bottom"/>
          </w:tcPr>
          <w:p w14:paraId="033891FF" w14:textId="3D14F3A4"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35</w:t>
            </w:r>
          </w:p>
        </w:tc>
        <w:tc>
          <w:tcPr>
            <w:tcW w:w="1843" w:type="dxa"/>
            <w:vAlign w:val="bottom"/>
          </w:tcPr>
          <w:p w14:paraId="541BFC79" w14:textId="5FEE84AE"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30D62925" w14:textId="50B194FC" w:rsidTr="007C2DD2">
        <w:tc>
          <w:tcPr>
            <w:tcW w:w="1426" w:type="dxa"/>
            <w:vMerge/>
          </w:tcPr>
          <w:p w14:paraId="0701EB59" w14:textId="77777777" w:rsidR="007C2DD2" w:rsidRPr="007C2DD2" w:rsidRDefault="007C2DD2" w:rsidP="00CC2E3D">
            <w:pPr>
              <w:pStyle w:val="a0"/>
              <w:spacing w:beforeLines="50" w:before="120"/>
              <w:jc w:val="center"/>
              <w:rPr>
                <w:rFonts w:eastAsia="宋体"/>
                <w:lang w:eastAsia="zh-CN"/>
              </w:rPr>
            </w:pPr>
          </w:p>
        </w:tc>
        <w:tc>
          <w:tcPr>
            <w:tcW w:w="3077" w:type="dxa"/>
          </w:tcPr>
          <w:p w14:paraId="6FAE6CC7"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118FF805" w14:textId="4D59B2C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17</w:t>
            </w:r>
          </w:p>
        </w:tc>
        <w:tc>
          <w:tcPr>
            <w:tcW w:w="1276" w:type="dxa"/>
            <w:vAlign w:val="bottom"/>
          </w:tcPr>
          <w:p w14:paraId="5B2A96AE" w14:textId="052CE074"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27</w:t>
            </w:r>
          </w:p>
        </w:tc>
        <w:tc>
          <w:tcPr>
            <w:tcW w:w="1134" w:type="dxa"/>
            <w:vAlign w:val="bottom"/>
          </w:tcPr>
          <w:p w14:paraId="0BE37A44" w14:textId="25AB794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44</w:t>
            </w:r>
          </w:p>
        </w:tc>
        <w:tc>
          <w:tcPr>
            <w:tcW w:w="1843" w:type="dxa"/>
            <w:vAlign w:val="bottom"/>
          </w:tcPr>
          <w:p w14:paraId="47AD5805" w14:textId="0C211205"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228F17DD" w14:textId="601694CD" w:rsidTr="007C2DD2">
        <w:tc>
          <w:tcPr>
            <w:tcW w:w="1426" w:type="dxa"/>
            <w:vMerge/>
          </w:tcPr>
          <w:p w14:paraId="22F52AE3" w14:textId="77777777" w:rsidR="007C2DD2" w:rsidRPr="007C2DD2" w:rsidRDefault="007C2DD2" w:rsidP="00CC2E3D">
            <w:pPr>
              <w:pStyle w:val="a0"/>
              <w:spacing w:beforeLines="50" w:before="120"/>
              <w:jc w:val="center"/>
              <w:rPr>
                <w:rFonts w:eastAsia="宋体"/>
                <w:lang w:eastAsia="zh-CN"/>
              </w:rPr>
            </w:pPr>
          </w:p>
        </w:tc>
        <w:tc>
          <w:tcPr>
            <w:tcW w:w="3077" w:type="dxa"/>
          </w:tcPr>
          <w:p w14:paraId="327B1404"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36BBB738" w14:textId="1A3A4580"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18</w:t>
            </w:r>
          </w:p>
        </w:tc>
        <w:tc>
          <w:tcPr>
            <w:tcW w:w="1276" w:type="dxa"/>
            <w:vAlign w:val="bottom"/>
          </w:tcPr>
          <w:p w14:paraId="5A70AA0C" w14:textId="48890E66"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27</w:t>
            </w:r>
          </w:p>
        </w:tc>
        <w:tc>
          <w:tcPr>
            <w:tcW w:w="1134" w:type="dxa"/>
            <w:vAlign w:val="bottom"/>
          </w:tcPr>
          <w:p w14:paraId="2F386BDF" w14:textId="4CFA432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45</w:t>
            </w:r>
          </w:p>
        </w:tc>
        <w:tc>
          <w:tcPr>
            <w:tcW w:w="1843" w:type="dxa"/>
            <w:vAlign w:val="bottom"/>
          </w:tcPr>
          <w:p w14:paraId="5D576645" w14:textId="1F467353"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44388FD2" w14:textId="7CFB512F" w:rsidTr="007C2DD2">
        <w:tc>
          <w:tcPr>
            <w:tcW w:w="1426" w:type="dxa"/>
            <w:vMerge w:val="restart"/>
          </w:tcPr>
          <w:p w14:paraId="6693488F"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Configured grant</w:t>
            </w:r>
          </w:p>
        </w:tc>
        <w:tc>
          <w:tcPr>
            <w:tcW w:w="3077" w:type="dxa"/>
          </w:tcPr>
          <w:p w14:paraId="3B537688"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0BF71E6B" w14:textId="5426B8A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15</w:t>
            </w:r>
          </w:p>
        </w:tc>
        <w:tc>
          <w:tcPr>
            <w:tcW w:w="1276" w:type="dxa"/>
            <w:vAlign w:val="bottom"/>
          </w:tcPr>
          <w:p w14:paraId="2256AEA3" w14:textId="6C8610F7"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21</w:t>
            </w:r>
          </w:p>
        </w:tc>
        <w:tc>
          <w:tcPr>
            <w:tcW w:w="1134" w:type="dxa"/>
            <w:vAlign w:val="bottom"/>
          </w:tcPr>
          <w:p w14:paraId="72766CCB" w14:textId="6E45C61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36</w:t>
            </w:r>
          </w:p>
        </w:tc>
        <w:tc>
          <w:tcPr>
            <w:tcW w:w="1843" w:type="dxa"/>
            <w:vAlign w:val="bottom"/>
          </w:tcPr>
          <w:p w14:paraId="50667C66" w14:textId="3AE89324"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3B5C7026" w14:textId="06BF265B" w:rsidTr="007C2DD2">
        <w:tc>
          <w:tcPr>
            <w:tcW w:w="1426" w:type="dxa"/>
            <w:vMerge/>
          </w:tcPr>
          <w:p w14:paraId="48F250AB" w14:textId="77777777" w:rsidR="007C2DD2" w:rsidRPr="007C2DD2" w:rsidRDefault="007C2DD2" w:rsidP="00CC2E3D">
            <w:pPr>
              <w:pStyle w:val="a0"/>
              <w:spacing w:beforeLines="50" w:before="120"/>
              <w:jc w:val="center"/>
              <w:rPr>
                <w:rFonts w:eastAsia="宋体"/>
                <w:lang w:eastAsia="zh-CN"/>
              </w:rPr>
            </w:pPr>
          </w:p>
        </w:tc>
        <w:tc>
          <w:tcPr>
            <w:tcW w:w="3077" w:type="dxa"/>
          </w:tcPr>
          <w:p w14:paraId="130D80BF"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0810E3F3" w14:textId="5C763ABE"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15</w:t>
            </w:r>
          </w:p>
        </w:tc>
        <w:tc>
          <w:tcPr>
            <w:tcW w:w="1276" w:type="dxa"/>
            <w:vAlign w:val="bottom"/>
          </w:tcPr>
          <w:p w14:paraId="0B059C79" w14:textId="3EB8628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134" w:type="dxa"/>
            <w:vAlign w:val="bottom"/>
          </w:tcPr>
          <w:p w14:paraId="71509476" w14:textId="42A927F7"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35</w:t>
            </w:r>
          </w:p>
        </w:tc>
        <w:tc>
          <w:tcPr>
            <w:tcW w:w="1843" w:type="dxa"/>
            <w:vAlign w:val="bottom"/>
          </w:tcPr>
          <w:p w14:paraId="6E2F279B" w14:textId="2E703FFD"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75899EFA" w14:textId="220F4824" w:rsidTr="007C2DD2">
        <w:tc>
          <w:tcPr>
            <w:tcW w:w="1426" w:type="dxa"/>
            <w:vMerge/>
          </w:tcPr>
          <w:p w14:paraId="64473041" w14:textId="77777777" w:rsidR="007C2DD2" w:rsidRPr="007C2DD2" w:rsidRDefault="007C2DD2" w:rsidP="00CC2E3D">
            <w:pPr>
              <w:pStyle w:val="a0"/>
              <w:spacing w:beforeLines="50" w:before="120"/>
              <w:jc w:val="center"/>
              <w:rPr>
                <w:rFonts w:eastAsia="宋体"/>
                <w:lang w:eastAsia="zh-CN"/>
              </w:rPr>
            </w:pPr>
          </w:p>
        </w:tc>
        <w:tc>
          <w:tcPr>
            <w:tcW w:w="3077" w:type="dxa"/>
          </w:tcPr>
          <w:p w14:paraId="1A130E46"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6817530B" w14:textId="5B582F6C"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12</w:t>
            </w:r>
          </w:p>
        </w:tc>
        <w:tc>
          <w:tcPr>
            <w:tcW w:w="1276" w:type="dxa"/>
            <w:vAlign w:val="bottom"/>
          </w:tcPr>
          <w:p w14:paraId="61D9AF00" w14:textId="61202331"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17</w:t>
            </w:r>
          </w:p>
        </w:tc>
        <w:tc>
          <w:tcPr>
            <w:tcW w:w="1134" w:type="dxa"/>
            <w:vAlign w:val="bottom"/>
          </w:tcPr>
          <w:p w14:paraId="771B8351" w14:textId="28F2EA4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29</w:t>
            </w:r>
          </w:p>
        </w:tc>
        <w:tc>
          <w:tcPr>
            <w:tcW w:w="1843" w:type="dxa"/>
            <w:vAlign w:val="bottom"/>
          </w:tcPr>
          <w:p w14:paraId="3F4F5708" w14:textId="18F8D2DC"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hint="eastAsia"/>
                <w:color w:val="000000"/>
                <w:sz w:val="22"/>
                <w:szCs w:val="22"/>
              </w:rPr>
              <w:t>2</w:t>
            </w:r>
            <w:r w:rsidRPr="007C2DD2">
              <w:rPr>
                <w:rFonts w:eastAsiaTheme="minorEastAsia" w:hint="eastAsia"/>
                <w:color w:val="000000"/>
                <w:sz w:val="22"/>
                <w:szCs w:val="22"/>
                <w:lang w:eastAsia="zh-CN"/>
              </w:rPr>
              <w:t>5</w:t>
            </w:r>
          </w:p>
        </w:tc>
      </w:tr>
      <w:tr w:rsidR="007C2DD2" w:rsidRPr="007C2DD2" w14:paraId="6D45F057" w14:textId="61CAB275" w:rsidTr="007C2DD2">
        <w:tc>
          <w:tcPr>
            <w:tcW w:w="1426" w:type="dxa"/>
            <w:vMerge/>
          </w:tcPr>
          <w:p w14:paraId="3BA4D3E2" w14:textId="77777777" w:rsidR="007C2DD2" w:rsidRPr="007C2DD2" w:rsidRDefault="007C2DD2" w:rsidP="00CC2E3D">
            <w:pPr>
              <w:pStyle w:val="a0"/>
              <w:spacing w:beforeLines="50" w:before="120"/>
              <w:jc w:val="center"/>
              <w:rPr>
                <w:rFonts w:eastAsia="宋体"/>
                <w:lang w:eastAsia="zh-CN"/>
              </w:rPr>
            </w:pPr>
          </w:p>
        </w:tc>
        <w:tc>
          <w:tcPr>
            <w:tcW w:w="3077" w:type="dxa"/>
          </w:tcPr>
          <w:p w14:paraId="3D6150B4"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5961EDCB" w14:textId="4D5BCDE8"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14</w:t>
            </w:r>
          </w:p>
        </w:tc>
        <w:tc>
          <w:tcPr>
            <w:tcW w:w="1276" w:type="dxa"/>
            <w:vAlign w:val="bottom"/>
          </w:tcPr>
          <w:p w14:paraId="1CEC6DDF" w14:textId="55F72B6D"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134" w:type="dxa"/>
            <w:vAlign w:val="bottom"/>
          </w:tcPr>
          <w:p w14:paraId="353FD7C8" w14:textId="0649CEE4"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34</w:t>
            </w:r>
          </w:p>
        </w:tc>
        <w:tc>
          <w:tcPr>
            <w:tcW w:w="1843" w:type="dxa"/>
            <w:vAlign w:val="bottom"/>
          </w:tcPr>
          <w:p w14:paraId="382D2991" w14:textId="3774559D"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04ADEF85" w14:textId="37A06B34" w:rsidTr="007C2DD2">
        <w:tc>
          <w:tcPr>
            <w:tcW w:w="1426" w:type="dxa"/>
            <w:vMerge w:val="restart"/>
          </w:tcPr>
          <w:p w14:paraId="2F222DE5"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Grant based</w:t>
            </w:r>
          </w:p>
        </w:tc>
        <w:tc>
          <w:tcPr>
            <w:tcW w:w="3077" w:type="dxa"/>
          </w:tcPr>
          <w:p w14:paraId="4D47806F" w14:textId="77777777" w:rsidR="007C2DD2" w:rsidRPr="007C2DD2" w:rsidRDefault="007C2DD2" w:rsidP="00CC2E3D">
            <w:pPr>
              <w:pStyle w:val="a0"/>
              <w:spacing w:beforeLines="50" w:before="120"/>
              <w:jc w:val="center"/>
              <w:rPr>
                <w:rFonts w:eastAsia="宋体"/>
                <w:lang w:eastAsia="zh-CN"/>
              </w:rPr>
            </w:pPr>
            <w:r w:rsidRPr="007C2DD2">
              <w:rPr>
                <w:rFonts w:eastAsia="宋体" w:hint="eastAsia"/>
                <w:lang w:eastAsia="zh-CN"/>
              </w:rPr>
              <w:t>Rel15 capability 2</w:t>
            </w:r>
          </w:p>
        </w:tc>
        <w:tc>
          <w:tcPr>
            <w:tcW w:w="1275" w:type="dxa"/>
            <w:vAlign w:val="bottom"/>
          </w:tcPr>
          <w:p w14:paraId="4B16FEC9" w14:textId="20B8C8B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31</w:t>
            </w:r>
          </w:p>
        </w:tc>
        <w:tc>
          <w:tcPr>
            <w:tcW w:w="1276" w:type="dxa"/>
            <w:vAlign w:val="bottom"/>
          </w:tcPr>
          <w:p w14:paraId="4C394467" w14:textId="6BF95844"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19</w:t>
            </w:r>
          </w:p>
        </w:tc>
        <w:tc>
          <w:tcPr>
            <w:tcW w:w="1134" w:type="dxa"/>
            <w:vAlign w:val="bottom"/>
          </w:tcPr>
          <w:p w14:paraId="4C020606" w14:textId="57BC1A98"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50</w:t>
            </w:r>
          </w:p>
        </w:tc>
        <w:tc>
          <w:tcPr>
            <w:tcW w:w="1843" w:type="dxa"/>
            <w:vAlign w:val="bottom"/>
          </w:tcPr>
          <w:p w14:paraId="203D8754" w14:textId="307F6CB5"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346E39B2" w14:textId="737D6865" w:rsidTr="007C2DD2">
        <w:tc>
          <w:tcPr>
            <w:tcW w:w="1426" w:type="dxa"/>
            <w:vMerge/>
          </w:tcPr>
          <w:p w14:paraId="1FCA84E7" w14:textId="77777777" w:rsidR="007C2DD2" w:rsidRPr="007C2DD2" w:rsidRDefault="007C2DD2" w:rsidP="00CC2E3D">
            <w:pPr>
              <w:pStyle w:val="a0"/>
              <w:spacing w:beforeLines="50" w:before="120"/>
              <w:jc w:val="center"/>
              <w:rPr>
                <w:rFonts w:eastAsia="宋体"/>
                <w:lang w:eastAsia="zh-CN"/>
              </w:rPr>
            </w:pPr>
          </w:p>
        </w:tc>
        <w:tc>
          <w:tcPr>
            <w:tcW w:w="3077" w:type="dxa"/>
          </w:tcPr>
          <w:p w14:paraId="3759659D" w14:textId="77777777" w:rsidR="007C2DD2" w:rsidRPr="007C2DD2" w:rsidRDefault="007C2DD2" w:rsidP="00CC2E3D">
            <w:pPr>
              <w:pStyle w:val="a0"/>
              <w:spacing w:beforeLines="50" w:before="120"/>
              <w:jc w:val="center"/>
              <w:rPr>
                <w:rFonts w:eastAsia="宋体"/>
                <w:lang w:eastAsia="zh-CN"/>
              </w:rPr>
            </w:pPr>
            <w:r w:rsidRPr="007C2DD2">
              <w:t>Flexible schedule</w:t>
            </w:r>
            <w:r w:rsidRPr="007C2DD2">
              <w:rPr>
                <w:rFonts w:eastAsiaTheme="minorEastAsia" w:hint="eastAsia"/>
                <w:lang w:eastAsia="zh-CN"/>
              </w:rPr>
              <w:t xml:space="preserve"> only</w:t>
            </w:r>
          </w:p>
        </w:tc>
        <w:tc>
          <w:tcPr>
            <w:tcW w:w="1275" w:type="dxa"/>
            <w:vAlign w:val="bottom"/>
          </w:tcPr>
          <w:p w14:paraId="7B9C0DC0" w14:textId="791F2B9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30</w:t>
            </w:r>
          </w:p>
        </w:tc>
        <w:tc>
          <w:tcPr>
            <w:tcW w:w="1276" w:type="dxa"/>
            <w:vAlign w:val="bottom"/>
          </w:tcPr>
          <w:p w14:paraId="2CC87729" w14:textId="3BD77BF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134" w:type="dxa"/>
            <w:vAlign w:val="bottom"/>
          </w:tcPr>
          <w:p w14:paraId="219035D7" w14:textId="54BBC391"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50</w:t>
            </w:r>
          </w:p>
        </w:tc>
        <w:tc>
          <w:tcPr>
            <w:tcW w:w="1843" w:type="dxa"/>
            <w:vAlign w:val="bottom"/>
          </w:tcPr>
          <w:p w14:paraId="2D1AE474" w14:textId="1632D6EF"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5766CDD3" w14:textId="7BBAF00F" w:rsidTr="007C2DD2">
        <w:tc>
          <w:tcPr>
            <w:tcW w:w="1426" w:type="dxa"/>
            <w:vMerge/>
          </w:tcPr>
          <w:p w14:paraId="03A82B2C" w14:textId="77777777" w:rsidR="007C2DD2" w:rsidRPr="007C2DD2" w:rsidRDefault="007C2DD2" w:rsidP="00CC2E3D">
            <w:pPr>
              <w:pStyle w:val="a0"/>
              <w:spacing w:beforeLines="50" w:before="120"/>
              <w:jc w:val="center"/>
              <w:rPr>
                <w:rFonts w:eastAsia="宋体"/>
                <w:lang w:eastAsia="zh-CN"/>
              </w:rPr>
            </w:pPr>
          </w:p>
        </w:tc>
        <w:tc>
          <w:tcPr>
            <w:tcW w:w="3077" w:type="dxa"/>
          </w:tcPr>
          <w:p w14:paraId="658CF1BA"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and </w:t>
            </w:r>
            <w:proofErr w:type="spellStart"/>
            <w:r w:rsidRPr="007C2DD2">
              <w:rPr>
                <w:rFonts w:hint="eastAsia"/>
              </w:rPr>
              <w:t>gNB</w:t>
            </w:r>
            <w:proofErr w:type="spellEnd"/>
          </w:p>
        </w:tc>
        <w:tc>
          <w:tcPr>
            <w:tcW w:w="1275" w:type="dxa"/>
            <w:vAlign w:val="bottom"/>
          </w:tcPr>
          <w:p w14:paraId="6B2255FE" w14:textId="2919A93A"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26</w:t>
            </w:r>
          </w:p>
        </w:tc>
        <w:tc>
          <w:tcPr>
            <w:tcW w:w="1276" w:type="dxa"/>
            <w:vAlign w:val="bottom"/>
          </w:tcPr>
          <w:p w14:paraId="1F49E0EB" w14:textId="587DDE73"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13</w:t>
            </w:r>
          </w:p>
        </w:tc>
        <w:tc>
          <w:tcPr>
            <w:tcW w:w="1134" w:type="dxa"/>
            <w:vAlign w:val="bottom"/>
          </w:tcPr>
          <w:p w14:paraId="70466392" w14:textId="6FCBCD72"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39</w:t>
            </w:r>
          </w:p>
        </w:tc>
        <w:tc>
          <w:tcPr>
            <w:tcW w:w="1843" w:type="dxa"/>
            <w:vAlign w:val="bottom"/>
          </w:tcPr>
          <w:p w14:paraId="4D9858F3" w14:textId="2974DBE2"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r w:rsidR="007C2DD2" w:rsidRPr="007C2DD2" w14:paraId="308230D5" w14:textId="68993286" w:rsidTr="007C2DD2">
        <w:tc>
          <w:tcPr>
            <w:tcW w:w="1426" w:type="dxa"/>
            <w:vMerge/>
          </w:tcPr>
          <w:p w14:paraId="1DF3062D" w14:textId="77777777" w:rsidR="007C2DD2" w:rsidRPr="007C2DD2" w:rsidRDefault="007C2DD2" w:rsidP="00CC2E3D">
            <w:pPr>
              <w:pStyle w:val="a0"/>
              <w:spacing w:beforeLines="50" w:before="120"/>
              <w:jc w:val="center"/>
              <w:rPr>
                <w:rFonts w:eastAsia="宋体"/>
                <w:lang w:eastAsia="zh-CN"/>
              </w:rPr>
            </w:pPr>
          </w:p>
        </w:tc>
        <w:tc>
          <w:tcPr>
            <w:tcW w:w="3077" w:type="dxa"/>
          </w:tcPr>
          <w:p w14:paraId="0F409CC1" w14:textId="77777777" w:rsidR="007C2DD2" w:rsidRPr="007C2DD2" w:rsidRDefault="007C2DD2" w:rsidP="00CC2E3D">
            <w:pPr>
              <w:pStyle w:val="a0"/>
              <w:spacing w:beforeLines="50" w:before="120"/>
              <w:jc w:val="center"/>
              <w:rPr>
                <w:rFonts w:eastAsia="宋体"/>
                <w:lang w:eastAsia="zh-CN"/>
              </w:rPr>
            </w:pPr>
            <w:r w:rsidRPr="007C2DD2">
              <w:rPr>
                <w:rFonts w:eastAsiaTheme="minorEastAsia" w:hint="eastAsia"/>
                <w:lang w:eastAsia="zh-CN"/>
              </w:rPr>
              <w:t>Higher capability</w:t>
            </w:r>
            <w:r w:rsidRPr="007C2DD2">
              <w:rPr>
                <w:rFonts w:hint="eastAsia"/>
              </w:rPr>
              <w:t xml:space="preserve"> for UE Only</w:t>
            </w:r>
          </w:p>
        </w:tc>
        <w:tc>
          <w:tcPr>
            <w:tcW w:w="1275" w:type="dxa"/>
            <w:vAlign w:val="bottom"/>
          </w:tcPr>
          <w:p w14:paraId="3CCA58A1" w14:textId="6D24DA3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30</w:t>
            </w:r>
          </w:p>
        </w:tc>
        <w:tc>
          <w:tcPr>
            <w:tcW w:w="1276" w:type="dxa"/>
            <w:vAlign w:val="bottom"/>
          </w:tcPr>
          <w:p w14:paraId="39B6DB06" w14:textId="39D4BB69"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20</w:t>
            </w:r>
          </w:p>
        </w:tc>
        <w:tc>
          <w:tcPr>
            <w:tcW w:w="1134" w:type="dxa"/>
            <w:vAlign w:val="bottom"/>
          </w:tcPr>
          <w:p w14:paraId="36FD5A69" w14:textId="31268AFB" w:rsidR="007C2DD2" w:rsidRPr="007C2DD2" w:rsidRDefault="007C2DD2" w:rsidP="00CC2E3D">
            <w:pPr>
              <w:pStyle w:val="a0"/>
              <w:spacing w:beforeLines="50" w:before="120"/>
              <w:jc w:val="center"/>
              <w:rPr>
                <w:rFonts w:eastAsia="宋体"/>
                <w:lang w:eastAsia="zh-CN"/>
              </w:rPr>
            </w:pPr>
            <w:r w:rsidRPr="007C2DD2">
              <w:rPr>
                <w:rFonts w:hint="eastAsia"/>
                <w:color w:val="000000"/>
                <w:sz w:val="22"/>
                <w:szCs w:val="22"/>
              </w:rPr>
              <w:t>50</w:t>
            </w:r>
          </w:p>
        </w:tc>
        <w:tc>
          <w:tcPr>
            <w:tcW w:w="1843" w:type="dxa"/>
            <w:vAlign w:val="bottom"/>
          </w:tcPr>
          <w:p w14:paraId="58342D1F" w14:textId="7A2D4DC5" w:rsidR="007C2DD2" w:rsidRPr="007C2DD2" w:rsidRDefault="007C2DD2" w:rsidP="00CC2E3D">
            <w:pPr>
              <w:pStyle w:val="a0"/>
              <w:spacing w:beforeLines="50" w:before="120"/>
              <w:jc w:val="center"/>
              <w:rPr>
                <w:rFonts w:eastAsiaTheme="minorEastAsia"/>
                <w:color w:val="000000"/>
                <w:sz w:val="22"/>
                <w:szCs w:val="22"/>
                <w:lang w:eastAsia="zh-CN"/>
              </w:rPr>
            </w:pPr>
            <w:r w:rsidRPr="007C2DD2">
              <w:rPr>
                <w:rFonts w:eastAsiaTheme="minorEastAsia" w:hint="eastAsia"/>
                <w:color w:val="000000"/>
                <w:sz w:val="22"/>
                <w:szCs w:val="22"/>
                <w:lang w:eastAsia="zh-CN"/>
              </w:rPr>
              <w:t>--</w:t>
            </w:r>
          </w:p>
        </w:tc>
      </w:tr>
    </w:tbl>
    <w:p w14:paraId="13B365F3" w14:textId="77777777" w:rsidR="007C2DD2" w:rsidRDefault="007C2DD2" w:rsidP="007C2DD2">
      <w:pPr>
        <w:pStyle w:val="a0"/>
        <w:spacing w:beforeLines="50" w:before="120"/>
        <w:jc w:val="left"/>
        <w:rPr>
          <w:rFonts w:eastAsia="宋体"/>
          <w:lang w:eastAsia="zh-CN"/>
        </w:rPr>
      </w:pPr>
      <w:r w:rsidRPr="007C2DD2">
        <w:rPr>
          <w:rFonts w:eastAsia="宋体" w:hint="eastAsia"/>
          <w:lang w:eastAsia="zh-CN"/>
        </w:rPr>
        <w:t>Note: 2Tx with short PUSCH/PDSCH duration means that PUSCH/PDSCH duration can be shorted by half if transmission number increases from 1 to 2.</w:t>
      </w:r>
    </w:p>
    <w:p w14:paraId="25841E69" w14:textId="77777777" w:rsidR="00567464" w:rsidRPr="007C2DD2" w:rsidRDefault="00567464" w:rsidP="00246227">
      <w:pPr>
        <w:pStyle w:val="a0"/>
        <w:spacing w:beforeLines="50" w:before="120"/>
        <w:jc w:val="center"/>
        <w:rPr>
          <w:rFonts w:eastAsia="宋体"/>
          <w:lang w:eastAsia="zh-CN"/>
        </w:rPr>
      </w:pPr>
    </w:p>
    <w:sectPr w:rsidR="00567464" w:rsidRPr="007C2DD2" w:rsidSect="00CB31DE">
      <w:headerReference w:type="default" r:id="rId22"/>
      <w:footerReference w:type="even" r:id="rId2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91E8A" w14:textId="77777777" w:rsidR="000C1439" w:rsidRDefault="000C1439">
      <w:r>
        <w:separator/>
      </w:r>
    </w:p>
  </w:endnote>
  <w:endnote w:type="continuationSeparator" w:id="0">
    <w:p w14:paraId="71DC37BE" w14:textId="77777777" w:rsidR="000C1439" w:rsidRDefault="000C1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2E359" w14:textId="77777777" w:rsidR="000C1439" w:rsidRDefault="000C1439">
      <w:r>
        <w:separator/>
      </w:r>
    </w:p>
  </w:footnote>
  <w:footnote w:type="continuationSeparator" w:id="0">
    <w:p w14:paraId="01F4127A" w14:textId="77777777" w:rsidR="000C1439" w:rsidRDefault="000C1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1">
    <w:nsid w:val="0B014AC9"/>
    <w:multiLevelType w:val="hybridMultilevel"/>
    <w:tmpl w:val="9536CC4E"/>
    <w:lvl w:ilvl="0" w:tplc="AA36857A">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04A83"/>
    <w:multiLevelType w:val="hybridMultilevel"/>
    <w:tmpl w:val="6B8683F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nsid w:val="1C1D4B51"/>
    <w:multiLevelType w:val="hybridMultilevel"/>
    <w:tmpl w:val="2F8A16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4E2366A2"/>
    <w:multiLevelType w:val="hybridMultilevel"/>
    <w:tmpl w:val="256041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C573C23"/>
    <w:multiLevelType w:val="hybridMultilevel"/>
    <w:tmpl w:val="A8D22AB8"/>
    <w:lvl w:ilvl="0" w:tplc="52920EA8">
      <w:start w:val="1"/>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1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5BC2C63"/>
    <w:multiLevelType w:val="hybridMultilevel"/>
    <w:tmpl w:val="74E634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8">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8"/>
  </w:num>
  <w:num w:numId="2">
    <w:abstractNumId w:val="24"/>
  </w:num>
  <w:num w:numId="3">
    <w:abstractNumId w:val="27"/>
  </w:num>
  <w:num w:numId="4">
    <w:abstractNumId w:val="23"/>
  </w:num>
  <w:num w:numId="5">
    <w:abstractNumId w:val="19"/>
  </w:num>
  <w:num w:numId="6">
    <w:abstractNumId w:val="8"/>
  </w:num>
  <w:num w:numId="7">
    <w:abstractNumId w:val="17"/>
  </w:num>
  <w:num w:numId="8">
    <w:abstractNumId w:val="10"/>
  </w:num>
  <w:num w:numId="9">
    <w:abstractNumId w:val="15"/>
  </w:num>
  <w:num w:numId="10">
    <w:abstractNumId w:val="13"/>
  </w:num>
  <w:num w:numId="11">
    <w:abstractNumId w:val="25"/>
  </w:num>
  <w:num w:numId="12">
    <w:abstractNumId w:val="11"/>
  </w:num>
  <w:num w:numId="13">
    <w:abstractNumId w:val="3"/>
  </w:num>
  <w:num w:numId="14">
    <w:abstractNumId w:val="20"/>
  </w:num>
  <w:num w:numId="15">
    <w:abstractNumId w:val="7"/>
  </w:num>
  <w:num w:numId="16">
    <w:abstractNumId w:val="21"/>
  </w:num>
  <w:num w:numId="17">
    <w:abstractNumId w:val="16"/>
  </w:num>
  <w:num w:numId="18">
    <w:abstractNumId w:val="9"/>
  </w:num>
  <w:num w:numId="19">
    <w:abstractNumId w:val="5"/>
  </w:num>
  <w:num w:numId="20">
    <w:abstractNumId w:val="1"/>
  </w:num>
  <w:num w:numId="21">
    <w:abstractNumId w:val="12"/>
  </w:num>
  <w:num w:numId="22">
    <w:abstractNumId w:val="26"/>
  </w:num>
  <w:num w:numId="23">
    <w:abstractNumId w:val="18"/>
  </w:num>
  <w:num w:numId="24">
    <w:abstractNumId w:val="0"/>
  </w:num>
  <w:num w:numId="25">
    <w:abstractNumId w:val="4"/>
  </w:num>
  <w:num w:numId="26">
    <w:abstractNumId w:val="22"/>
  </w:num>
  <w:num w:numId="27">
    <w:abstractNumId w:val="6"/>
  </w:num>
  <w:num w:numId="28">
    <w:abstractNumId w:val="2"/>
  </w:num>
  <w:num w:numId="2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BD0"/>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1.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__5555.vsdx"/><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package" Target="embeddings/Microsoft_Visio___3333.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__2222.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__4444.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0A8E71-DE61-4D65-B638-4AE0E1A2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2792</Words>
  <Characters>15921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5</cp:revision>
  <cp:lastPrinted>2007-08-28T02:45:00Z</cp:lastPrinted>
  <dcterms:created xsi:type="dcterms:W3CDTF">2019-01-11T05:50:00Z</dcterms:created>
  <dcterms:modified xsi:type="dcterms:W3CDTF">2019-01-11T09:50:00Z</dcterms:modified>
</cp:coreProperties>
</file>