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E3C" w:rsidRPr="00ED718B" w:rsidRDefault="00694E3C" w:rsidP="00694E3C">
      <w:pPr>
        <w:tabs>
          <w:tab w:val="right" w:pos="9216"/>
        </w:tabs>
        <w:spacing w:after="0"/>
        <w:jc w:val="left"/>
        <w:rPr>
          <w:rFonts w:ascii="Times New Roman" w:hAnsi="Times New Roman" w:cs="Times New Roman"/>
          <w:b/>
          <w:kern w:val="2"/>
          <w:lang w:eastAsia="zh-CN"/>
        </w:rPr>
      </w:pPr>
      <w:r w:rsidRPr="00ED718B">
        <w:rPr>
          <w:rFonts w:ascii="Times New Roman" w:hAnsi="Times New Roman" w:cs="Times New Roman"/>
          <w:noProof/>
          <w:lang w:eastAsia="zh-CN"/>
        </w:rPr>
        <mc:AlternateContent>
          <mc:Choice Requires="wps">
            <w:drawing>
              <wp:anchor distT="0" distB="0" distL="114300" distR="114300" simplePos="0" relativeHeight="251670528" behindDoc="0" locked="1" layoutInCell="1" allowOverlap="1">
                <wp:simplePos x="0" y="0"/>
                <wp:positionH relativeFrom="column">
                  <wp:posOffset>0</wp:posOffset>
                </wp:positionH>
                <wp:positionV relativeFrom="paragraph">
                  <wp:posOffset>0</wp:posOffset>
                </wp:positionV>
                <wp:extent cx="635" cy="635"/>
                <wp:effectExtent l="0" t="0" r="0" b="0"/>
                <wp:wrapNone/>
                <wp:docPr id="51" name="任意多边形 5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5A478" id="任意多边形 51"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kzNgUAAGk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CxGMkz&#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D718B">
        <w:rPr>
          <w:rFonts w:ascii="Times New Roman" w:hAnsi="Times New Roman" w:cs="Times New Roman"/>
          <w:b/>
          <w:kern w:val="2"/>
          <w:lang w:eastAsia="zh-CN"/>
        </w:rPr>
        <w:t xml:space="preserve">3GPP TSG RAN WG1 </w:t>
      </w:r>
      <w:r>
        <w:rPr>
          <w:rFonts w:ascii="Times New Roman" w:hAnsi="Times New Roman" w:cs="Times New Roman"/>
          <w:b/>
          <w:kern w:val="2"/>
          <w:lang w:eastAsia="zh-CN"/>
        </w:rPr>
        <w:t xml:space="preserve">Ad-Hoc </w:t>
      </w:r>
      <w:r w:rsidRPr="00ED718B">
        <w:rPr>
          <w:rFonts w:ascii="Times New Roman" w:hAnsi="Times New Roman" w:cs="Times New Roman"/>
          <w:b/>
          <w:kern w:val="2"/>
          <w:lang w:eastAsia="zh-CN"/>
        </w:rPr>
        <w:t xml:space="preserve">Meeting </w:t>
      </w:r>
      <w:r>
        <w:rPr>
          <w:rFonts w:ascii="Times New Roman" w:hAnsi="Times New Roman" w:cs="Times New Roman"/>
          <w:b/>
          <w:kern w:val="2"/>
          <w:lang w:eastAsia="zh-CN"/>
        </w:rPr>
        <w:t>1901</w:t>
      </w:r>
      <w:r w:rsidRPr="00ED718B">
        <w:rPr>
          <w:rFonts w:ascii="Times New Roman" w:hAnsi="Times New Roman" w:cs="Times New Roman"/>
          <w:b/>
          <w:kern w:val="2"/>
          <w:lang w:eastAsia="zh-CN"/>
        </w:rPr>
        <w:tab/>
      </w:r>
      <w:r>
        <w:rPr>
          <w:rFonts w:ascii="Times New Roman" w:hAnsi="Times New Roman" w:cs="Times New Roman" w:hint="eastAsia"/>
          <w:b/>
          <w:kern w:val="2"/>
          <w:lang w:eastAsia="zh-CN"/>
        </w:rPr>
        <w:t>R1-1900019</w:t>
      </w:r>
    </w:p>
    <w:p w:rsidR="00694E3C" w:rsidRPr="00694E3C" w:rsidRDefault="00694E3C" w:rsidP="00694E3C">
      <w:pPr>
        <w:spacing w:after="0"/>
        <w:jc w:val="left"/>
        <w:rPr>
          <w:rFonts w:ascii="Times New Roman" w:hAnsi="Times New Roman" w:cs="Times New Roman"/>
          <w:b/>
          <w:kern w:val="2"/>
          <w:lang w:eastAsia="zh-CN"/>
        </w:rPr>
      </w:pPr>
      <w:r w:rsidRPr="00694E3C">
        <w:rPr>
          <w:rFonts w:ascii="Times New Roman" w:hAnsi="Times New Roman" w:cs="Times New Roman"/>
          <w:b/>
          <w:kern w:val="2"/>
          <w:lang w:eastAsia="zh-CN"/>
        </w:rPr>
        <w:t>Taipei, January 21</w:t>
      </w:r>
      <w:r w:rsidRPr="00694E3C">
        <w:rPr>
          <w:rFonts w:ascii="Times New Roman" w:hAnsi="Times New Roman" w:cs="Times New Roman"/>
          <w:b/>
          <w:kern w:val="2"/>
          <w:vertAlign w:val="superscript"/>
          <w:lang w:eastAsia="zh-CN"/>
        </w:rPr>
        <w:t>st</w:t>
      </w:r>
      <w:r w:rsidRPr="00694E3C">
        <w:rPr>
          <w:rFonts w:ascii="Times New Roman" w:hAnsi="Times New Roman" w:cs="Times New Roman"/>
          <w:b/>
          <w:kern w:val="2"/>
          <w:lang w:eastAsia="zh-CN"/>
        </w:rPr>
        <w:t xml:space="preserve"> – 25</w:t>
      </w:r>
      <w:r w:rsidRPr="00694E3C">
        <w:rPr>
          <w:rFonts w:ascii="Times New Roman" w:hAnsi="Times New Roman" w:cs="Times New Roman"/>
          <w:b/>
          <w:kern w:val="2"/>
          <w:vertAlign w:val="superscript"/>
          <w:lang w:eastAsia="zh-CN"/>
        </w:rPr>
        <w:t>th</w:t>
      </w:r>
      <w:r w:rsidRPr="00694E3C">
        <w:rPr>
          <w:rFonts w:ascii="Times New Roman" w:hAnsi="Times New Roman" w:cs="Times New Roman"/>
          <w:b/>
          <w:kern w:val="2"/>
          <w:lang w:eastAsia="zh-CN"/>
        </w:rPr>
        <w:t>, 2019</w:t>
      </w:r>
    </w:p>
    <w:p w:rsidR="001019E4" w:rsidRPr="00694E3C" w:rsidRDefault="001019E4" w:rsidP="001019E4">
      <w:pPr>
        <w:pBdr>
          <w:top w:val="single" w:sz="4" w:space="1" w:color="auto"/>
        </w:pBdr>
        <w:spacing w:after="0"/>
        <w:jc w:val="left"/>
        <w:rPr>
          <w:rFonts w:ascii="Times New Roman" w:hAnsi="Times New Roman" w:cs="Times New Roman"/>
          <w:b/>
          <w:kern w:val="2"/>
          <w:sz w:val="16"/>
          <w:szCs w:val="16"/>
          <w:lang w:eastAsia="zh-CN"/>
        </w:rPr>
      </w:pP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14443D">
        <w:rPr>
          <w:rFonts w:ascii="Times New Roman" w:hAnsi="Times New Roman" w:cs="Times New Roman"/>
          <w:b/>
          <w:kern w:val="2"/>
          <w:lang w:eastAsia="zh-CN"/>
        </w:rPr>
        <w:t>:</w:t>
      </w:r>
      <w:r w:rsidRPr="0014443D">
        <w:rPr>
          <w:rFonts w:ascii="Times New Roman" w:hAnsi="Times New Roman" w:cs="Times New Roman"/>
          <w:b/>
          <w:kern w:val="2"/>
          <w:lang w:eastAsia="zh-CN"/>
        </w:rPr>
        <w:tab/>
      </w:r>
      <w:r w:rsidR="00FA2DC7" w:rsidRPr="0014443D">
        <w:rPr>
          <w:rFonts w:ascii="Times New Roman" w:hAnsi="Times New Roman" w:cs="Times New Roman"/>
          <w:b/>
          <w:kern w:val="2"/>
          <w:lang w:eastAsia="zh-CN"/>
        </w:rPr>
        <w:t>7.2.8.4</w:t>
      </w: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rsidR="001019E4" w:rsidRPr="0014443D"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14443D" w:rsidRPr="0014443D">
        <w:rPr>
          <w:rFonts w:ascii="Times New Roman" w:hAnsi="Times New Roman" w:cs="Times New Roman"/>
          <w:b/>
          <w:kern w:val="2"/>
          <w:lang w:eastAsia="zh-CN"/>
        </w:rPr>
        <w:t>Enhancements on UL MIMO with multiple PAs to allow full power transmission</w:t>
      </w:r>
    </w:p>
    <w:p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rsidR="00D327EC" w:rsidRDefault="000809D5" w:rsidP="00D7547F">
      <w:pPr>
        <w:rPr>
          <w:rFonts w:ascii="Times New Roman" w:hAnsi="Times New Roman" w:cs="Times New Roman"/>
          <w:kern w:val="2"/>
          <w:lang w:val="en-GB" w:eastAsia="zh-CN"/>
        </w:rPr>
      </w:pPr>
      <w:r w:rsidRPr="00922705">
        <w:rPr>
          <w:rFonts w:ascii="Times New Roman" w:hAnsi="Times New Roman" w:cs="Times New Roman"/>
          <w:kern w:val="2"/>
          <w:lang w:val="en-GB" w:eastAsia="zh-CN"/>
        </w:rPr>
        <w:t>In</w:t>
      </w:r>
      <w:r w:rsidR="001E70BC" w:rsidRPr="00922705">
        <w:rPr>
          <w:rFonts w:ascii="Times New Roman" w:hAnsi="Times New Roman" w:cs="Times New Roman"/>
          <w:kern w:val="2"/>
          <w:lang w:val="en-GB" w:eastAsia="zh-CN"/>
        </w:rPr>
        <w:t xml:space="preserve"> </w:t>
      </w:r>
      <w:r w:rsidR="009472DD">
        <w:rPr>
          <w:rFonts w:ascii="Times New Roman" w:hAnsi="Times New Roman" w:cs="Times New Roman"/>
          <w:kern w:val="2"/>
          <w:lang w:val="en-GB" w:eastAsia="zh-CN"/>
        </w:rPr>
        <w:t>the last meeting</w:t>
      </w:r>
      <w:r w:rsidRPr="00922705">
        <w:rPr>
          <w:rFonts w:ascii="Times New Roman" w:hAnsi="Times New Roman" w:cs="Times New Roman"/>
          <w:kern w:val="2"/>
          <w:lang w:val="en-GB" w:eastAsia="zh-CN"/>
        </w:rPr>
        <w:t xml:space="preserve">, </w:t>
      </w:r>
      <w:r w:rsidR="00ED44AE">
        <w:rPr>
          <w:rFonts w:ascii="Times New Roman" w:hAnsi="Times New Roman" w:cs="Times New Roman"/>
          <w:kern w:val="2"/>
          <w:lang w:val="en-GB" w:eastAsia="zh-CN"/>
        </w:rPr>
        <w:t>the main scope</w:t>
      </w:r>
      <w:r w:rsidR="00D327EC">
        <w:rPr>
          <w:rFonts w:ascii="Times New Roman" w:hAnsi="Times New Roman" w:cs="Times New Roman"/>
          <w:kern w:val="2"/>
          <w:lang w:val="en-GB" w:eastAsia="zh-CN"/>
        </w:rPr>
        <w:t xml:space="preserve"> for </w:t>
      </w:r>
      <w:r w:rsidR="00ED44AE">
        <w:rPr>
          <w:rFonts w:ascii="Times New Roman" w:hAnsi="Times New Roman" w:cs="Times New Roman"/>
          <w:kern w:val="2"/>
          <w:lang w:val="en-GB" w:eastAsia="zh-CN"/>
        </w:rPr>
        <w:t xml:space="preserve">enhancement to allow full power </w:t>
      </w:r>
      <w:r w:rsidR="00D327EC">
        <w:rPr>
          <w:rFonts w:ascii="Times New Roman" w:hAnsi="Times New Roman" w:cs="Times New Roman"/>
          <w:kern w:val="2"/>
          <w:lang w:val="en-GB" w:eastAsia="zh-CN"/>
        </w:rPr>
        <w:t xml:space="preserve">UL transmission </w:t>
      </w:r>
      <w:r w:rsidR="00ED44AE">
        <w:rPr>
          <w:rFonts w:ascii="Times New Roman" w:hAnsi="Times New Roman" w:cs="Times New Roman"/>
          <w:kern w:val="2"/>
          <w:lang w:val="en-GB" w:eastAsia="zh-CN"/>
        </w:rPr>
        <w:t>was agreed</w:t>
      </w:r>
      <w:r w:rsidR="006004EB">
        <w:rPr>
          <w:rFonts w:ascii="Times New Roman" w:hAnsi="Times New Roman" w:cs="Times New Roman"/>
          <w:kern w:val="2"/>
          <w:lang w:val="en-GB" w:eastAsia="zh-CN"/>
        </w:rPr>
        <w:t xml:space="preserve"> [1]</w:t>
      </w:r>
      <w:r w:rsidR="00ED44AE">
        <w:rPr>
          <w:rFonts w:ascii="Times New Roman" w:hAnsi="Times New Roman" w:cs="Times New Roman"/>
          <w:kern w:val="2"/>
          <w:lang w:val="en-GB" w:eastAsia="zh-CN"/>
        </w:rPr>
        <w:t>:</w:t>
      </w:r>
      <w:r w:rsidR="005F7934" w:rsidRPr="00922705">
        <w:rPr>
          <w:rFonts w:ascii="Times New Roman" w:hAnsi="Times New Roman" w:cs="Times New Roman"/>
          <w:kern w:val="2"/>
          <w:lang w:val="en-GB" w:eastAsia="zh-CN"/>
        </w:rPr>
        <w:t xml:space="preserve"> </w:t>
      </w:r>
    </w:p>
    <w:p w:rsidR="009472DD" w:rsidRPr="00487418" w:rsidRDefault="00824A6F" w:rsidP="009472DD">
      <w:pPr>
        <w:ind w:left="720" w:hanging="720"/>
        <w:rPr>
          <w:rFonts w:ascii="Times New Roman" w:hAnsi="Times New Roman" w:cs="Times New Roman"/>
          <w:highlight w:val="green"/>
        </w:rPr>
      </w:pPr>
      <w:bookmarkStart w:id="0" w:name="OLE_LINK27"/>
      <w:r w:rsidRPr="00487418">
        <w:rPr>
          <w:rFonts w:ascii="Times New Roman" w:hAnsi="Times New Roman" w:cs="Times New Roman"/>
          <w:highlight w:val="green"/>
        </w:rPr>
        <w:t>Agreement</w:t>
      </w:r>
    </w:p>
    <w:p w:rsidR="009472DD" w:rsidRPr="009472DD" w:rsidRDefault="009472DD" w:rsidP="00AF2A3A">
      <w:pPr>
        <w:spacing w:after="60"/>
        <w:rPr>
          <w:rFonts w:ascii="Times New Roman" w:hAnsi="Times New Roman" w:cs="Times New Roman"/>
          <w:kern w:val="2"/>
          <w:lang w:val="en-GB" w:eastAsia="zh-CN"/>
        </w:rPr>
      </w:pPr>
      <w:bookmarkStart w:id="1" w:name="OLE_LINK19"/>
      <w:r w:rsidRPr="009472DD">
        <w:rPr>
          <w:rFonts w:ascii="Times New Roman" w:hAnsi="Times New Roman" w:cs="Times New Roman"/>
          <w:kern w:val="2"/>
          <w:lang w:val="en-GB" w:eastAsia="zh-CN"/>
        </w:rPr>
        <w:t>Full TX power UL transmission with multiple power amplifier is supported at least for codebook based UL transmission for non-coherent and partial/non-coherent capable UEs</w:t>
      </w:r>
    </w:p>
    <w:bookmarkEnd w:id="0"/>
    <w:p w:rsidR="009472DD" w:rsidRPr="00ED44AE" w:rsidRDefault="009472DD" w:rsidP="00ED44AE">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ED44AE">
        <w:rPr>
          <w:rFonts w:ascii="Times New Roman" w:hAnsi="Times New Roman"/>
          <w:sz w:val="22"/>
        </w:rPr>
        <w:t>This specification support is a UE optional feature</w:t>
      </w:r>
    </w:p>
    <w:p w:rsidR="009472DD" w:rsidRPr="00ED44AE" w:rsidRDefault="009472DD" w:rsidP="00AF2A3A">
      <w:pPr>
        <w:pStyle w:val="af"/>
        <w:numPr>
          <w:ilvl w:val="0"/>
          <w:numId w:val="21"/>
        </w:numPr>
        <w:overflowPunct w:val="0"/>
        <w:autoSpaceDE w:val="0"/>
        <w:autoSpaceDN w:val="0"/>
        <w:adjustRightInd w:val="0"/>
        <w:spacing w:after="60" w:line="240" w:lineRule="auto"/>
        <w:ind w:left="714" w:hanging="357"/>
        <w:contextualSpacing/>
        <w:jc w:val="left"/>
        <w:textAlignment w:val="baseline"/>
        <w:rPr>
          <w:rFonts w:ascii="Times New Roman" w:hAnsi="Times New Roman"/>
          <w:sz w:val="22"/>
        </w:rPr>
      </w:pPr>
      <w:r w:rsidRPr="00ED44AE">
        <w:rPr>
          <w:rFonts w:ascii="Times New Roman" w:hAnsi="Times New Roman"/>
          <w:sz w:val="22"/>
        </w:rPr>
        <w:t xml:space="preserve">FFS: Whether </w:t>
      </w:r>
      <w:bookmarkStart w:id="2" w:name="OLE_LINK20"/>
      <w:r w:rsidRPr="00ED44AE">
        <w:rPr>
          <w:rFonts w:ascii="Times New Roman" w:hAnsi="Times New Roman"/>
          <w:sz w:val="22"/>
        </w:rPr>
        <w:t>this applies for the entire codebook or subset of codebook</w:t>
      </w:r>
      <w:bookmarkEnd w:id="2"/>
    </w:p>
    <w:bookmarkEnd w:id="1"/>
    <w:p w:rsidR="009472DD" w:rsidRPr="00824A6F" w:rsidRDefault="00AF2A3A" w:rsidP="00AF2A3A">
      <w:pPr>
        <w:spacing w:after="60"/>
        <w:rPr>
          <w:rFonts w:ascii="Times New Roman" w:hAnsi="Times New Roman" w:cs="Times New Roman"/>
          <w:kern w:val="2"/>
          <w:lang w:val="en-GB" w:eastAsia="zh-CN"/>
        </w:rPr>
      </w:pPr>
      <w:r>
        <w:rPr>
          <w:rFonts w:ascii="Times New Roman" w:hAnsi="Times New Roman" w:cs="Times New Roman"/>
          <w:kern w:val="2"/>
          <w:lang w:val="en-GB" w:eastAsia="zh-CN"/>
        </w:rPr>
        <w:t>S</w:t>
      </w:r>
      <w:r w:rsidR="009472DD">
        <w:rPr>
          <w:rFonts w:ascii="Times New Roman" w:hAnsi="Times New Roman" w:cs="Times New Roman"/>
          <w:kern w:val="2"/>
          <w:lang w:val="en-GB" w:eastAsia="zh-CN"/>
        </w:rPr>
        <w:t xml:space="preserve">everal options </w:t>
      </w:r>
      <w:r>
        <w:rPr>
          <w:rFonts w:ascii="Times New Roman" w:hAnsi="Times New Roman" w:cs="Times New Roman"/>
          <w:kern w:val="2"/>
          <w:lang w:val="en-GB" w:eastAsia="zh-CN"/>
        </w:rPr>
        <w:t>or combination of the options from the last two meetings are listed for further discussion:</w:t>
      </w:r>
    </w:p>
    <w:p w:rsidR="00824A6F" w:rsidRPr="00AF2A3A" w:rsidRDefault="00824A6F" w:rsidP="00A123EE">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1: Refinement/adjustment of UL codebook is supported</w:t>
      </w:r>
    </w:p>
    <w:p w:rsidR="00824A6F" w:rsidRPr="00AF2A3A" w:rsidRDefault="00824A6F" w:rsidP="00A123E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rsidR="00824A6F" w:rsidRPr="00AF2A3A" w:rsidRDefault="00824A6F" w:rsidP="00A123E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1-2: Introduce additional scaling factor for uplink codebook</w:t>
      </w:r>
    </w:p>
    <w:p w:rsidR="00824A6F" w:rsidRPr="00AF2A3A" w:rsidRDefault="00824A6F" w:rsidP="00A123EE">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2: UE transparently apply a small cyclic or linear delay</w:t>
      </w:r>
    </w:p>
    <w:p w:rsidR="00824A6F" w:rsidRPr="00AF2A3A" w:rsidRDefault="00824A6F" w:rsidP="00A123EE">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3: Power control mechanism to be modified to support UL full power transmission without precluding the use of full rated PA(s)</w:t>
      </w:r>
    </w:p>
    <w:p w:rsidR="00824A6F" w:rsidRPr="00AF2A3A" w:rsidRDefault="00824A6F" w:rsidP="00A123E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Note: Full rated PA refers to a PA having power not lower than that of the power class</w:t>
      </w:r>
    </w:p>
    <w:p w:rsidR="00ED44AE" w:rsidRPr="00AF2A3A" w:rsidRDefault="00824A6F" w:rsidP="00A123EE">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4: Up to UE implementation</w:t>
      </w:r>
      <w:r w:rsidR="00ED44AE" w:rsidRPr="00AF2A3A">
        <w:rPr>
          <w:rFonts w:ascii="Times New Roman" w:hAnsi="Times New Roman"/>
          <w:sz w:val="21"/>
        </w:rPr>
        <w:t xml:space="preserve"> with UE capability signalling of full power transmission in UL</w:t>
      </w:r>
    </w:p>
    <w:p w:rsidR="00ED44AE" w:rsidRPr="00AF2A3A" w:rsidRDefault="00ED44AE" w:rsidP="00A123EE">
      <w:pPr>
        <w:pStyle w:val="af"/>
        <w:numPr>
          <w:ilvl w:val="0"/>
          <w:numId w:val="21"/>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Pr>
          <w:rFonts w:ascii="Times New Roman" w:hAnsi="Times New Roman"/>
          <w:sz w:val="21"/>
          <w:lang w:val="en-GB"/>
        </w:rPr>
        <w:t>O</w:t>
      </w:r>
      <w:r w:rsidR="00602A0E">
        <w:rPr>
          <w:rFonts w:ascii="Times New Roman" w:hAnsi="Times New Roman"/>
          <w:sz w:val="21"/>
        </w:rPr>
        <w:t xml:space="preserve">ption </w:t>
      </w:r>
      <w:r w:rsidRPr="00AF2A3A">
        <w:rPr>
          <w:rFonts w:ascii="Times New Roman" w:hAnsi="Times New Roman"/>
          <w:sz w:val="21"/>
        </w:rPr>
        <w:t xml:space="preserve">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Pr="00AF2A3A">
        <w:rPr>
          <w:rFonts w:ascii="Times New Roman" w:hAnsi="Times New Roman"/>
          <w:sz w:val="21"/>
        </w:rPr>
        <w:t xml:space="preserve"> of a PUSCH transmission power is scaled by a ratio </w:t>
      </w:r>
      <w:r w:rsidR="00414D0F" w:rsidRPr="00B9159D">
        <w:rPr>
          <w:rFonts w:ascii="Times" w:eastAsia="Batang" w:hAnsi="Times"/>
          <w:szCs w:val="28"/>
          <w:lang w:val="en-GB" w:eastAsia="en-US"/>
        </w:rPr>
        <w:sym w:font="Symbol" w:char="F061"/>
      </w:r>
      <w:r w:rsidR="00414D0F" w:rsidRPr="00B9159D">
        <w:rPr>
          <w:rFonts w:ascii="Times" w:eastAsia="Batang" w:hAnsi="Times"/>
          <w:szCs w:val="28"/>
          <w:vertAlign w:val="subscript"/>
          <w:lang w:val="en-GB" w:eastAsia="en-US"/>
        </w:rPr>
        <w:t>Rel-16</w:t>
      </w:r>
      <w:r w:rsidRPr="00AF2A3A">
        <w:rPr>
          <w:rFonts w:ascii="Times New Roman" w:hAnsi="Times New Roman"/>
          <w:sz w:val="21"/>
        </w:rPr>
        <w:t xml:space="preserve">. The value of </w:t>
      </w:r>
      <w:r w:rsidR="00414D0F" w:rsidRPr="00B9159D">
        <w:rPr>
          <w:rFonts w:ascii="Times" w:eastAsia="Batang" w:hAnsi="Times"/>
          <w:szCs w:val="28"/>
          <w:lang w:val="en-GB" w:eastAsia="en-US"/>
        </w:rPr>
        <w:sym w:font="Symbol" w:char="F061"/>
      </w:r>
      <w:r w:rsidR="00414D0F" w:rsidRPr="00B9159D">
        <w:rPr>
          <w:rFonts w:ascii="Times" w:eastAsia="Batang" w:hAnsi="Times"/>
          <w:szCs w:val="28"/>
          <w:vertAlign w:val="subscript"/>
          <w:lang w:val="en-GB" w:eastAsia="en-US"/>
        </w:rPr>
        <w:t>Rel-16</w:t>
      </w:r>
      <w:r w:rsidRPr="00AF2A3A">
        <w:rPr>
          <w:rFonts w:ascii="Times New Roman" w:hAnsi="Times New Roman"/>
          <w:sz w:val="21"/>
        </w:rPr>
        <w:t xml:space="preserve"> is selected up to UE implementation within the range of [</w:t>
      </w:r>
      <w:r w:rsidR="00414D0F">
        <w:rPr>
          <w:szCs w:val="28"/>
        </w:rPr>
        <w:sym w:font="Symbol" w:char="F061"/>
      </w:r>
      <w:r w:rsidR="00414D0F" w:rsidRPr="0098528D">
        <w:rPr>
          <w:szCs w:val="28"/>
          <w:vertAlign w:val="subscript"/>
        </w:rPr>
        <w:t>Rel-1</w:t>
      </w:r>
      <w:r w:rsidR="00414D0F">
        <w:rPr>
          <w:szCs w:val="28"/>
          <w:vertAlign w:val="subscript"/>
        </w:rPr>
        <w:t>5</w:t>
      </w:r>
      <w:r w:rsidRPr="00AF2A3A">
        <w:rPr>
          <w:rFonts w:ascii="Times New Roman" w:hAnsi="Times New Roman"/>
          <w:sz w:val="21"/>
        </w:rPr>
        <w:t xml:space="preserve">, 1],  where </w:t>
      </w:r>
      <w:r w:rsidR="00414D0F">
        <w:rPr>
          <w:szCs w:val="28"/>
        </w:rPr>
        <w:sym w:font="Symbol" w:char="F061"/>
      </w:r>
      <w:r w:rsidR="00414D0F" w:rsidRPr="0098528D">
        <w:rPr>
          <w:szCs w:val="28"/>
          <w:vertAlign w:val="subscript"/>
        </w:rPr>
        <w:t>Rel-1</w:t>
      </w:r>
      <w:r w:rsidR="00414D0F">
        <w:rPr>
          <w:szCs w:val="28"/>
          <w:vertAlign w:val="subscript"/>
        </w:rPr>
        <w:t>5</w:t>
      </w:r>
      <w:r w:rsidRPr="00AF2A3A">
        <w:rPr>
          <w:rFonts w:ascii="Times New Roman" w:hAnsi="Times New Roman"/>
          <w:sz w:val="21"/>
        </w:rPr>
        <w:t xml:space="preserve"> is the ratio of the number of antenna ports with a non-zero PUSCH transmission power to the number of configured antenna ports for the PUSCH transmission scheme as defined in NR Rel-15 specification. </w:t>
      </w:r>
    </w:p>
    <w:p w:rsidR="00ED44AE" w:rsidRPr="00A123EE" w:rsidRDefault="00ED44AE" w:rsidP="00A123E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UE is required to maintain consistent </w:t>
      </w:r>
      <w:r w:rsidR="00414D0F" w:rsidRPr="00B9159D">
        <w:rPr>
          <w:rFonts w:ascii="Times" w:eastAsia="Batang" w:hAnsi="Times"/>
          <w:szCs w:val="28"/>
          <w:lang w:val="en-GB" w:eastAsia="en-US"/>
        </w:rPr>
        <w:sym w:font="Symbol" w:char="F061"/>
      </w:r>
      <w:r w:rsidR="00414D0F" w:rsidRPr="00B9159D">
        <w:rPr>
          <w:rFonts w:ascii="Times" w:eastAsia="Batang" w:hAnsi="Times"/>
          <w:szCs w:val="28"/>
          <w:vertAlign w:val="subscript"/>
          <w:lang w:val="en-GB" w:eastAsia="en-US"/>
        </w:rPr>
        <w:t>Rel-16</w:t>
      </w:r>
      <w:r w:rsidRPr="00AF2A3A">
        <w:rPr>
          <w:rFonts w:ascii="Times New Roman" w:hAnsi="Times New Roman"/>
          <w:sz w:val="21"/>
        </w:rPr>
        <w:t xml:space="preserve"> value on different occasions of PUSCH transmissions with the same precoder for PUSCH</w:t>
      </w:r>
    </w:p>
    <w:p w:rsidR="00AF2A3A" w:rsidRPr="00A123EE" w:rsidRDefault="00390717" w:rsidP="001061B6">
      <w:pPr>
        <w:rPr>
          <w:rFonts w:ascii="Times New Roman" w:hAnsi="Times New Roman" w:cs="Times New Roman"/>
          <w:kern w:val="2"/>
          <w:lang w:val="en-GB" w:eastAsia="zh-CN"/>
        </w:rPr>
      </w:pPr>
      <w:r w:rsidRPr="00986B3F">
        <w:rPr>
          <w:rFonts w:ascii="Times New Roman" w:hAnsi="Times New Roman" w:cs="Times New Roman"/>
          <w:kern w:val="2"/>
          <w:lang w:val="en-GB" w:eastAsia="zh-CN"/>
        </w:rPr>
        <w:t>In this paper, we analyse the options</w:t>
      </w:r>
      <w:r w:rsidR="00A17371">
        <w:rPr>
          <w:rFonts w:ascii="Times New Roman" w:hAnsi="Times New Roman" w:cs="Times New Roman" w:hint="eastAsia"/>
          <w:kern w:val="2"/>
          <w:lang w:val="en-GB" w:eastAsia="zh-CN"/>
        </w:rPr>
        <w:t xml:space="preserve"> to be down selected</w:t>
      </w:r>
      <w:r w:rsidR="00414D0F">
        <w:rPr>
          <w:rFonts w:ascii="Times New Roman" w:hAnsi="Times New Roman" w:cs="Times New Roman"/>
          <w:kern w:val="2"/>
          <w:lang w:val="en-GB" w:eastAsia="zh-CN"/>
        </w:rPr>
        <w:t xml:space="preserve"> for supporting full power transmission</w:t>
      </w:r>
      <w:r w:rsidRPr="00986B3F">
        <w:rPr>
          <w:rFonts w:ascii="Times New Roman" w:hAnsi="Times New Roman" w:cs="Times New Roman"/>
          <w:kern w:val="2"/>
          <w:lang w:val="en-GB" w:eastAsia="zh-CN"/>
        </w:rPr>
        <w:t>, and give our preference on the options</w:t>
      </w:r>
      <w:r w:rsidR="00AF2A3A">
        <w:rPr>
          <w:rFonts w:ascii="Times New Roman" w:hAnsi="Times New Roman" w:cs="Times New Roman"/>
          <w:kern w:val="2"/>
          <w:lang w:val="en-GB" w:eastAsia="zh-CN"/>
        </w:rPr>
        <w:t xml:space="preserve">. </w:t>
      </w:r>
    </w:p>
    <w:p w:rsidR="00824A6F" w:rsidRDefault="00716FB9" w:rsidP="00824A6F">
      <w:pPr>
        <w:pStyle w:val="1"/>
        <w:tabs>
          <w:tab w:val="clear" w:pos="432"/>
        </w:tabs>
        <w:spacing w:before="0" w:afterLines="50"/>
        <w:rPr>
          <w:rFonts w:ascii="Times New Roman" w:hAnsi="Times New Roman"/>
          <w:lang w:val="en-US"/>
        </w:rPr>
      </w:pPr>
      <w:r w:rsidRPr="00424AF5">
        <w:rPr>
          <w:rFonts w:ascii="Times New Roman" w:hAnsi="Times New Roman"/>
          <w:lang w:val="en-US"/>
        </w:rPr>
        <w:t xml:space="preserve">Discussion on </w:t>
      </w:r>
      <w:r w:rsidR="004C559F">
        <w:rPr>
          <w:rFonts w:ascii="Times New Roman" w:hAnsi="Times New Roman"/>
          <w:lang w:val="en-US"/>
        </w:rPr>
        <w:t xml:space="preserve">the options for </w:t>
      </w:r>
      <w:r w:rsidR="00BC11D6" w:rsidRPr="00424AF5">
        <w:rPr>
          <w:rFonts w:ascii="Times New Roman" w:hAnsi="Times New Roman"/>
          <w:lang w:val="en-US"/>
        </w:rPr>
        <w:t>UL full power transmission</w:t>
      </w:r>
    </w:p>
    <w:p w:rsidR="00077874" w:rsidRPr="00B31470" w:rsidRDefault="00BB65A5" w:rsidP="00077874">
      <w:pPr>
        <w:pStyle w:val="2"/>
      </w:pPr>
      <w:r>
        <w:t>Discussion on the codeword</w:t>
      </w:r>
      <w:r w:rsidR="004C5CA1">
        <w:t>s</w:t>
      </w:r>
      <w:r>
        <w:t xml:space="preserve"> that should be enhanced to support full power transmission</w:t>
      </w:r>
    </w:p>
    <w:p w:rsidR="00077874" w:rsidRDefault="00F266CF" w:rsidP="00077874">
      <w:pPr>
        <w:rPr>
          <w:rFonts w:ascii="Times New Roman" w:hAnsi="Times New Roman" w:cs="Times New Roman"/>
          <w:lang w:eastAsia="zh-CN"/>
        </w:rPr>
      </w:pPr>
      <w:r>
        <w:rPr>
          <w:rFonts w:ascii="Times New Roman" w:hAnsi="Times New Roman" w:cs="Times New Roman"/>
          <w:lang w:eastAsia="zh-CN"/>
        </w:rPr>
        <w:t xml:space="preserve">We list the </w:t>
      </w:r>
      <w:r w:rsidR="00596A09">
        <w:rPr>
          <w:rFonts w:ascii="Times New Roman" w:hAnsi="Times New Roman" w:cs="Times New Roman"/>
          <w:lang w:eastAsia="zh-CN"/>
        </w:rPr>
        <w:t xml:space="preserve">status of the </w:t>
      </w:r>
      <w:r>
        <w:rPr>
          <w:rFonts w:ascii="Times New Roman" w:hAnsi="Times New Roman" w:cs="Times New Roman"/>
          <w:lang w:eastAsia="zh-CN"/>
        </w:rPr>
        <w:t>codeword</w:t>
      </w:r>
      <w:r w:rsidR="00596A09">
        <w:rPr>
          <w:rFonts w:ascii="Times New Roman" w:hAnsi="Times New Roman" w:cs="Times New Roman"/>
          <w:lang w:eastAsia="zh-CN"/>
        </w:rPr>
        <w:t xml:space="preserve">s </w:t>
      </w:r>
      <w:r w:rsidR="00853EE4">
        <w:rPr>
          <w:rFonts w:ascii="Times New Roman" w:hAnsi="Times New Roman" w:cs="Times New Roman"/>
          <w:lang w:eastAsia="zh-CN"/>
        </w:rPr>
        <w:t xml:space="preserve">that </w:t>
      </w:r>
      <w:r w:rsidR="00596A09">
        <w:rPr>
          <w:rFonts w:ascii="Times New Roman" w:hAnsi="Times New Roman" w:cs="Times New Roman"/>
          <w:lang w:eastAsia="zh-CN"/>
        </w:rPr>
        <w:t>support</w:t>
      </w:r>
      <w:r w:rsidR="00945B53">
        <w:rPr>
          <w:rFonts w:ascii="Times New Roman" w:hAnsi="Times New Roman" w:cs="Times New Roman"/>
          <w:lang w:eastAsia="zh-CN"/>
        </w:rPr>
        <w:t xml:space="preserve"> and do</w:t>
      </w:r>
      <w:r w:rsidR="00596A09">
        <w:rPr>
          <w:rFonts w:ascii="Times New Roman" w:hAnsi="Times New Roman" w:cs="Times New Roman"/>
          <w:lang w:eastAsia="zh-CN"/>
        </w:rPr>
        <w:t>n’</w:t>
      </w:r>
      <w:r w:rsidR="00945B53">
        <w:rPr>
          <w:rFonts w:ascii="Times New Roman" w:hAnsi="Times New Roman" w:cs="Times New Roman"/>
          <w:lang w:eastAsia="zh-CN"/>
        </w:rPr>
        <w:t>t sup</w:t>
      </w:r>
      <w:r w:rsidR="00853EE4">
        <w:rPr>
          <w:rFonts w:ascii="Times New Roman" w:hAnsi="Times New Roman" w:cs="Times New Roman"/>
          <w:lang w:eastAsia="zh-CN"/>
        </w:rPr>
        <w:t>p</w:t>
      </w:r>
      <w:r w:rsidR="00945B53">
        <w:rPr>
          <w:rFonts w:ascii="Times New Roman" w:hAnsi="Times New Roman" w:cs="Times New Roman"/>
          <w:lang w:eastAsia="zh-CN"/>
        </w:rPr>
        <w:t>ort</w:t>
      </w:r>
      <w:r>
        <w:rPr>
          <w:rFonts w:ascii="Times New Roman" w:hAnsi="Times New Roman" w:cs="Times New Roman"/>
          <w:lang w:eastAsia="zh-CN"/>
        </w:rPr>
        <w:t xml:space="preserve"> full power transmission in </w:t>
      </w:r>
      <w:r>
        <w:rPr>
          <w:rFonts w:ascii="Times New Roman" w:hAnsi="Times New Roman" w:cs="Times New Roman" w:hint="eastAsia"/>
          <w:lang w:eastAsia="zh-CN"/>
        </w:rPr>
        <w:t>Rel-15</w:t>
      </w:r>
      <w:r>
        <w:rPr>
          <w:rFonts w:ascii="Times New Roman" w:hAnsi="Times New Roman" w:cs="Times New Roman"/>
          <w:lang w:eastAsia="zh-CN"/>
        </w:rPr>
        <w:t xml:space="preserve"> </w:t>
      </w:r>
      <w:r w:rsidR="00853EE4">
        <w:rPr>
          <w:rFonts w:ascii="Times New Roman" w:hAnsi="Times New Roman" w:cs="Times New Roman"/>
          <w:lang w:eastAsia="zh-CN"/>
        </w:rPr>
        <w:t>as</w:t>
      </w:r>
      <w:r w:rsidR="00077874">
        <w:rPr>
          <w:rFonts w:ascii="Times New Roman" w:hAnsi="Times New Roman" w:cs="Times New Roman"/>
          <w:lang w:eastAsia="zh-CN"/>
        </w:rPr>
        <w:t xml:space="preserve"> </w:t>
      </w:r>
      <w:r w:rsidR="00E42332">
        <w:rPr>
          <w:rFonts w:ascii="Times New Roman" w:hAnsi="Times New Roman" w:cs="Times New Roman"/>
          <w:lang w:eastAsia="zh-CN"/>
        </w:rPr>
        <w:t xml:space="preserve">in </w:t>
      </w:r>
      <w:r w:rsidR="00077874">
        <w:rPr>
          <w:rFonts w:ascii="Times New Roman" w:hAnsi="Times New Roman" w:cs="Times New Roman"/>
          <w:lang w:eastAsia="zh-CN"/>
        </w:rPr>
        <w:t>Table 1</w:t>
      </w:r>
      <w:r w:rsidR="00CD6386">
        <w:rPr>
          <w:rFonts w:ascii="Times New Roman" w:hAnsi="Times New Roman" w:cs="Times New Roman"/>
          <w:lang w:eastAsia="zh-CN"/>
        </w:rPr>
        <w:t xml:space="preserve"> for UE with different coherent capability</w:t>
      </w:r>
      <w:r w:rsidR="00077874">
        <w:rPr>
          <w:rFonts w:ascii="Times New Roman" w:hAnsi="Times New Roman" w:cs="Times New Roman" w:hint="eastAsia"/>
          <w:lang w:eastAsia="zh-CN"/>
        </w:rPr>
        <w:t>.</w:t>
      </w:r>
    </w:p>
    <w:p w:rsidR="00077874" w:rsidRDefault="00077874" w:rsidP="005A71FB">
      <w:pPr>
        <w:jc w:val="center"/>
        <w:rPr>
          <w:rFonts w:ascii="Times New Roman" w:hAnsi="Times New Roman" w:cs="Times New Roman"/>
          <w:lang w:eastAsia="zh-CN"/>
        </w:rPr>
      </w:pPr>
      <w:r>
        <w:rPr>
          <w:rFonts w:ascii="Times New Roman" w:hAnsi="Times New Roman" w:cs="Times New Roman" w:hint="eastAsia"/>
          <w:lang w:eastAsia="zh-CN"/>
        </w:rPr>
        <w:t>Table 1</w:t>
      </w:r>
      <w:r>
        <w:rPr>
          <w:rFonts w:ascii="Times New Roman" w:hAnsi="Times New Roman" w:cs="Times New Roman"/>
          <w:lang w:eastAsia="zh-CN"/>
        </w:rPr>
        <w:t>.</w:t>
      </w:r>
      <w:r>
        <w:rPr>
          <w:rFonts w:ascii="Times New Roman" w:hAnsi="Times New Roman" w:cs="Times New Roman" w:hint="eastAsia"/>
          <w:lang w:eastAsia="zh-CN"/>
        </w:rPr>
        <w:t xml:space="preserve"> </w:t>
      </w:r>
      <w:r w:rsidR="001E2DC2">
        <w:rPr>
          <w:rFonts w:ascii="Times New Roman" w:hAnsi="Times New Roman" w:cs="Times New Roman"/>
          <w:lang w:eastAsia="zh-CN"/>
        </w:rPr>
        <w:t xml:space="preserve">Codewords support </w:t>
      </w:r>
      <w:r w:rsidR="00A253D2">
        <w:rPr>
          <w:rFonts w:ascii="Times New Roman" w:hAnsi="Times New Roman" w:cs="Times New Roman"/>
          <w:lang w:eastAsia="zh-CN"/>
        </w:rPr>
        <w:t xml:space="preserve">and don’t support </w:t>
      </w:r>
      <w:r w:rsidR="001E2DC2">
        <w:rPr>
          <w:rFonts w:ascii="Times New Roman" w:hAnsi="Times New Roman" w:cs="Times New Roman"/>
          <w:lang w:eastAsia="zh-CN"/>
        </w:rPr>
        <w:t>f</w:t>
      </w:r>
      <w:r>
        <w:rPr>
          <w:rFonts w:ascii="Times New Roman" w:hAnsi="Times New Roman" w:cs="Times New Roman" w:hint="eastAsia"/>
          <w:lang w:eastAsia="zh-CN"/>
        </w:rPr>
        <w:t>ull power transmission in Rel-15</w:t>
      </w:r>
    </w:p>
    <w:tbl>
      <w:tblPr>
        <w:tblStyle w:val="ac"/>
        <w:tblW w:w="9303" w:type="dxa"/>
        <w:jc w:val="center"/>
        <w:tblLook w:val="04A0" w:firstRow="1" w:lastRow="0" w:firstColumn="1" w:lastColumn="0" w:noHBand="0" w:noVBand="1"/>
      </w:tblPr>
      <w:tblGrid>
        <w:gridCol w:w="1221"/>
        <w:gridCol w:w="576"/>
        <w:gridCol w:w="576"/>
        <w:gridCol w:w="721"/>
        <w:gridCol w:w="576"/>
        <w:gridCol w:w="725"/>
        <w:gridCol w:w="676"/>
        <w:gridCol w:w="637"/>
        <w:gridCol w:w="576"/>
        <w:gridCol w:w="751"/>
        <w:gridCol w:w="762"/>
        <w:gridCol w:w="709"/>
        <w:gridCol w:w="797"/>
      </w:tblGrid>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p>
        </w:tc>
        <w:tc>
          <w:tcPr>
            <w:tcW w:w="1873" w:type="dxa"/>
            <w:gridSpan w:val="3"/>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Rank-1 PUSCH</w:t>
            </w:r>
          </w:p>
        </w:tc>
        <w:tc>
          <w:tcPr>
            <w:tcW w:w="1977" w:type="dxa"/>
            <w:gridSpan w:val="3"/>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Rank-2 PUSCH</w:t>
            </w:r>
          </w:p>
        </w:tc>
        <w:tc>
          <w:tcPr>
            <w:tcW w:w="1964" w:type="dxa"/>
            <w:gridSpan w:val="3"/>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3</w:t>
            </w:r>
            <w:r w:rsidRPr="00BD7274">
              <w:rPr>
                <w:rFonts w:ascii="Times New Roman" w:hAnsi="Times New Roman" w:cs="Times New Roman" w:hint="eastAsia"/>
                <w:sz w:val="18"/>
                <w:lang w:eastAsia="zh-CN"/>
              </w:rPr>
              <w:t xml:space="preserve"> PUSCH</w:t>
            </w:r>
          </w:p>
        </w:tc>
        <w:tc>
          <w:tcPr>
            <w:tcW w:w="2268" w:type="dxa"/>
            <w:gridSpan w:val="3"/>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4</w:t>
            </w:r>
            <w:r w:rsidRPr="00BD7274">
              <w:rPr>
                <w:rFonts w:ascii="Times New Roman" w:hAnsi="Times New Roman" w:cs="Times New Roman" w:hint="eastAsia"/>
                <w:sz w:val="18"/>
                <w:lang w:eastAsia="zh-CN"/>
              </w:rPr>
              <w:t xml:space="preserve"> PUSCH</w:t>
            </w:r>
          </w:p>
        </w:tc>
      </w:tr>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p>
        </w:tc>
        <w:tc>
          <w:tcPr>
            <w:tcW w:w="576"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21" w:type="dxa"/>
          </w:tcPr>
          <w:p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25"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676" w:type="dxa"/>
          </w:tcPr>
          <w:p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637"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51" w:type="dxa"/>
          </w:tcPr>
          <w:p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62"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09"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97" w:type="dxa"/>
          </w:tcPr>
          <w:p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r>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FC UE</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21"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09"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lastRenderedPageBreak/>
              <w:t>4Tx PC UE</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21" w:type="dxa"/>
          </w:tcPr>
          <w:p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 xml:space="preserve">4Tx </w:t>
            </w:r>
            <w:r w:rsidRPr="00BD7274">
              <w:rPr>
                <w:rFonts w:ascii="Times New Roman" w:hAnsi="Times New Roman" w:cs="Times New Roman"/>
                <w:sz w:val="18"/>
                <w:lang w:eastAsia="zh-CN"/>
              </w:rPr>
              <w:t>N</w:t>
            </w:r>
            <w:r w:rsidRPr="00BD7274">
              <w:rPr>
                <w:rFonts w:ascii="Times New Roman" w:hAnsi="Times New Roman" w:cs="Times New Roman" w:hint="eastAsia"/>
                <w:sz w:val="18"/>
                <w:lang w:eastAsia="zh-CN"/>
              </w:rPr>
              <w:t>C UE</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637"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62"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FC UE</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rsidR="00077874" w:rsidRPr="005A71FB"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r w:rsidR="00077874" w:rsidRPr="00BD7274" w:rsidTr="0084143E">
        <w:trPr>
          <w:jc w:val="center"/>
        </w:trPr>
        <w:tc>
          <w:tcPr>
            <w:tcW w:w="1221" w:type="dxa"/>
          </w:tcPr>
          <w:p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NC UE</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bl>
    <w:p w:rsidR="00077874" w:rsidRDefault="00077874" w:rsidP="00077874">
      <w:pPr>
        <w:rPr>
          <w:rFonts w:ascii="Times New Roman" w:hAnsi="Times New Roman" w:cs="Times New Roman"/>
          <w:lang w:eastAsia="zh-CN"/>
        </w:rPr>
      </w:pPr>
    </w:p>
    <w:p w:rsidR="004C5CA1" w:rsidRDefault="00B44163" w:rsidP="005A71FB">
      <w:pPr>
        <w:spacing w:after="60"/>
        <w:rPr>
          <w:rFonts w:ascii="Times New Roman" w:hAnsi="Times New Roman" w:cs="Times New Roman"/>
          <w:lang w:eastAsia="zh-CN"/>
        </w:rPr>
      </w:pPr>
      <w:r>
        <w:rPr>
          <w:rFonts w:ascii="Times New Roman" w:hAnsi="Times New Roman" w:cs="Times New Roman" w:hint="eastAsia"/>
          <w:lang w:eastAsia="zh-CN"/>
        </w:rPr>
        <w:t xml:space="preserve">The </w:t>
      </w:r>
      <w:r w:rsidR="00E765CC">
        <w:rPr>
          <w:rFonts w:ascii="Times New Roman" w:hAnsi="Times New Roman" w:cs="Times New Roman"/>
          <w:lang w:eastAsia="zh-CN"/>
        </w:rPr>
        <w:t>entries</w:t>
      </w:r>
      <w:r>
        <w:rPr>
          <w:rFonts w:ascii="Times New Roman" w:hAnsi="Times New Roman" w:cs="Times New Roman" w:hint="eastAsia"/>
          <w:lang w:eastAsia="zh-CN"/>
        </w:rPr>
        <w:t xml:space="preserve"> </w:t>
      </w:r>
      <w:r w:rsidR="00E177AC">
        <w:rPr>
          <w:rFonts w:ascii="Times New Roman" w:hAnsi="Times New Roman" w:cs="Times New Roman"/>
          <w:lang w:eastAsia="zh-CN"/>
        </w:rPr>
        <w:t xml:space="preserve">in the table </w:t>
      </w:r>
      <w:r>
        <w:rPr>
          <w:rFonts w:ascii="Times New Roman" w:hAnsi="Times New Roman" w:cs="Times New Roman" w:hint="eastAsia"/>
          <w:lang w:eastAsia="zh-CN"/>
        </w:rPr>
        <w:t xml:space="preserve">marked with </w:t>
      </w:r>
      <w:r>
        <w:rPr>
          <w:rFonts w:ascii="Times New Roman" w:hAnsi="Times New Roman" w:cs="Times New Roman"/>
          <w:lang w:eastAsia="zh-CN"/>
        </w:rPr>
        <w:t>“</w:t>
      </w:r>
      <w:r>
        <w:rPr>
          <w:rFonts w:ascii="Times New Roman" w:hAnsi="Times New Roman" w:cs="Times New Roman" w:hint="eastAsia"/>
          <w:lang w:eastAsia="zh-CN"/>
        </w:rPr>
        <w:t>N</w:t>
      </w:r>
      <w:r>
        <w:rPr>
          <w:rFonts w:ascii="Times New Roman" w:hAnsi="Times New Roman" w:cs="Times New Roman"/>
          <w:lang w:eastAsia="zh-CN"/>
        </w:rPr>
        <w:t>”</w:t>
      </w:r>
      <w:r>
        <w:rPr>
          <w:rFonts w:ascii="Times New Roman" w:hAnsi="Times New Roman" w:cs="Times New Roman" w:hint="eastAsia"/>
          <w:lang w:eastAsia="zh-CN"/>
        </w:rPr>
        <w:t xml:space="preserve"> implies that </w:t>
      </w:r>
      <w:r w:rsidR="00A458C9">
        <w:rPr>
          <w:rFonts w:ascii="Times New Roman" w:hAnsi="Times New Roman" w:cs="Times New Roman"/>
          <w:lang w:eastAsia="zh-CN"/>
        </w:rPr>
        <w:t>it does not support full power transmission.</w:t>
      </w:r>
      <w:r w:rsidR="00A45482">
        <w:rPr>
          <w:rFonts w:ascii="Times New Roman" w:hAnsi="Times New Roman" w:cs="Times New Roman"/>
          <w:lang w:eastAsia="zh-CN"/>
        </w:rPr>
        <w:t xml:space="preserve"> Among all the codewords ma</w:t>
      </w:r>
      <w:r w:rsidR="007C4DE2">
        <w:rPr>
          <w:rFonts w:ascii="Times New Roman" w:hAnsi="Times New Roman" w:cs="Times New Roman"/>
          <w:lang w:eastAsia="zh-CN"/>
        </w:rPr>
        <w:t>r</w:t>
      </w:r>
      <w:r w:rsidR="00A45482">
        <w:rPr>
          <w:rFonts w:ascii="Times New Roman" w:hAnsi="Times New Roman" w:cs="Times New Roman"/>
          <w:lang w:eastAsia="zh-CN"/>
        </w:rPr>
        <w:t>ked with “N”,</w:t>
      </w:r>
      <w:r w:rsidR="007B4D6C">
        <w:rPr>
          <w:rFonts w:ascii="Times New Roman" w:hAnsi="Times New Roman" w:cs="Times New Roman"/>
          <w:lang w:eastAsia="zh-CN"/>
        </w:rPr>
        <w:t xml:space="preserve"> we need to identify if all these codewords</w:t>
      </w:r>
      <w:r w:rsidR="00A45482">
        <w:rPr>
          <w:rFonts w:ascii="Times New Roman" w:hAnsi="Times New Roman" w:cs="Times New Roman"/>
          <w:lang w:eastAsia="zh-CN"/>
        </w:rPr>
        <w:t xml:space="preserve"> should be enhanced to support </w:t>
      </w:r>
      <w:r w:rsidR="007B4D6C">
        <w:rPr>
          <w:rFonts w:ascii="Times New Roman" w:hAnsi="Times New Roman" w:cs="Times New Roman"/>
          <w:lang w:eastAsia="zh-CN"/>
        </w:rPr>
        <w:t>full power transmission.</w:t>
      </w:r>
      <w:r w:rsidR="004C5CA1">
        <w:rPr>
          <w:rFonts w:ascii="Times New Roman" w:hAnsi="Times New Roman" w:cs="Times New Roman" w:hint="eastAsia"/>
          <w:lang w:eastAsia="zh-CN"/>
        </w:rPr>
        <w:t xml:space="preserve"> </w:t>
      </w:r>
      <w:r w:rsidR="006E049C">
        <w:rPr>
          <w:rFonts w:ascii="Times New Roman" w:hAnsi="Times New Roman" w:cs="Times New Roman"/>
          <w:lang w:eastAsia="zh-CN"/>
        </w:rPr>
        <w:t>In last meeting</w:t>
      </w:r>
      <w:r w:rsidR="004C5CA1">
        <w:rPr>
          <w:rFonts w:ascii="Times New Roman" w:hAnsi="Times New Roman" w:cs="Times New Roman"/>
          <w:lang w:eastAsia="zh-CN"/>
        </w:rPr>
        <w:t>,</w:t>
      </w:r>
      <w:r w:rsidR="006E049C">
        <w:rPr>
          <w:rFonts w:ascii="Times New Roman" w:hAnsi="Times New Roman" w:cs="Times New Roman"/>
          <w:lang w:eastAsia="zh-CN"/>
        </w:rPr>
        <w:t xml:space="preserve"> </w:t>
      </w:r>
      <w:r w:rsidR="004C5CA1">
        <w:rPr>
          <w:rFonts w:ascii="Times New Roman" w:hAnsi="Times New Roman" w:cs="Times New Roman"/>
          <w:lang w:eastAsia="zh-CN"/>
        </w:rPr>
        <w:t xml:space="preserve">it has determined that at least for </w:t>
      </w:r>
      <w:r w:rsidR="006E049C" w:rsidRPr="009472DD">
        <w:rPr>
          <w:rFonts w:ascii="Times New Roman" w:hAnsi="Times New Roman" w:cs="Times New Roman"/>
          <w:kern w:val="2"/>
          <w:lang w:val="en-GB" w:eastAsia="zh-CN"/>
        </w:rPr>
        <w:t>non-coherent and partial/non-coherent capable UEs</w:t>
      </w:r>
      <w:r w:rsidR="00B439C8">
        <w:rPr>
          <w:rFonts w:ascii="Times New Roman" w:hAnsi="Times New Roman" w:cs="Times New Roman"/>
          <w:kern w:val="2"/>
          <w:lang w:val="en-GB" w:eastAsia="zh-CN"/>
        </w:rPr>
        <w:t>, full power should be supported.</w:t>
      </w:r>
      <w:r w:rsidR="006C77DB">
        <w:rPr>
          <w:rFonts w:ascii="Times New Roman" w:hAnsi="Times New Roman" w:cs="Times New Roman"/>
          <w:kern w:val="2"/>
          <w:lang w:val="en-GB" w:eastAsia="zh-CN"/>
        </w:rPr>
        <w:t xml:space="preserve"> But whether </w:t>
      </w:r>
      <w:r w:rsidR="006C77DB" w:rsidRPr="00ED44AE">
        <w:rPr>
          <w:rFonts w:ascii="Times New Roman" w:hAnsi="Times New Roman"/>
        </w:rPr>
        <w:t>this applies for the entire codebook or subset of codebook</w:t>
      </w:r>
      <w:r w:rsidR="006C77DB">
        <w:rPr>
          <w:rFonts w:ascii="Times New Roman" w:hAnsi="Times New Roman" w:cs="Times New Roman"/>
          <w:kern w:val="2"/>
          <w:lang w:val="en-GB" w:eastAsia="zh-CN"/>
        </w:rPr>
        <w:t xml:space="preserve"> should be further studied</w:t>
      </w:r>
      <w:r w:rsidR="000338DB">
        <w:rPr>
          <w:rFonts w:ascii="Times New Roman" w:hAnsi="Times New Roman" w:cs="Times New Roman"/>
          <w:kern w:val="2"/>
          <w:lang w:val="en-GB" w:eastAsia="zh-CN"/>
        </w:rPr>
        <w:t xml:space="preserve"> such as if codeword</w:t>
      </w:r>
      <w:r w:rsidR="00E550F4">
        <w:rPr>
          <w:rFonts w:ascii="Times New Roman" w:hAnsi="Times New Roman" w:cs="Times New Roman"/>
          <w:kern w:val="2"/>
          <w:lang w:val="en-GB" w:eastAsia="zh-CN"/>
        </w:rPr>
        <w:t>s</w:t>
      </w:r>
      <w:r w:rsidR="000338DB">
        <w:rPr>
          <w:rFonts w:ascii="Times New Roman" w:hAnsi="Times New Roman" w:cs="Times New Roman"/>
          <w:kern w:val="2"/>
          <w:lang w:val="en-GB" w:eastAsia="zh-CN"/>
        </w:rPr>
        <w:t xml:space="preserve"> for higher rank should also be </w:t>
      </w:r>
      <w:r w:rsidR="007C4DE2">
        <w:rPr>
          <w:rFonts w:ascii="Times New Roman" w:hAnsi="Times New Roman" w:cs="Times New Roman"/>
          <w:kern w:val="2"/>
          <w:lang w:val="en-GB" w:eastAsia="zh-CN"/>
        </w:rPr>
        <w:t>enhanced</w:t>
      </w:r>
      <w:r w:rsidR="000338DB">
        <w:rPr>
          <w:rFonts w:ascii="Times New Roman" w:hAnsi="Times New Roman" w:cs="Times New Roman"/>
          <w:kern w:val="2"/>
          <w:lang w:val="en-GB" w:eastAsia="zh-CN"/>
        </w:rPr>
        <w:t>.</w:t>
      </w:r>
    </w:p>
    <w:p w:rsidR="004C5CA1" w:rsidRDefault="004C5CA1" w:rsidP="00077874">
      <w:pPr>
        <w:rPr>
          <w:rFonts w:ascii="Times New Roman" w:hAnsi="Times New Roman" w:cs="Times New Roman"/>
          <w:lang w:eastAsia="zh-CN"/>
        </w:rPr>
      </w:pPr>
    </w:p>
    <w:p w:rsidR="00A71BDD" w:rsidRDefault="00F94C60" w:rsidP="005A71FB">
      <w:pPr>
        <w:jc w:val="center"/>
        <w:rPr>
          <w:rFonts w:ascii="Times New Roman" w:hAnsi="Times New Roman" w:cs="Times New Roman"/>
          <w:lang w:eastAsia="zh-CN"/>
        </w:rPr>
      </w:pPr>
      <w:r w:rsidRPr="00F94C60">
        <w:rPr>
          <w:noProof/>
          <w:lang w:eastAsia="zh-CN"/>
        </w:rPr>
        <w:drawing>
          <wp:inline distT="0" distB="0" distL="0" distR="0" wp14:anchorId="63C18708" wp14:editId="126636FE">
            <wp:extent cx="4293870" cy="12509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3870" cy="1250950"/>
                    </a:xfrm>
                    <a:prstGeom prst="rect">
                      <a:avLst/>
                    </a:prstGeom>
                    <a:noFill/>
                    <a:ln>
                      <a:noFill/>
                    </a:ln>
                  </pic:spPr>
                </pic:pic>
              </a:graphicData>
            </a:graphic>
          </wp:inline>
        </w:drawing>
      </w:r>
    </w:p>
    <w:p w:rsidR="00F94C60" w:rsidRDefault="00F94C60" w:rsidP="005A71FB">
      <w:pPr>
        <w:jc w:val="center"/>
        <w:rPr>
          <w:rFonts w:ascii="Times New Roman" w:hAnsi="Times New Roman" w:cs="Times New Roman"/>
          <w:lang w:eastAsia="zh-CN"/>
        </w:rPr>
      </w:pPr>
      <w:r>
        <w:rPr>
          <w:rFonts w:ascii="Times New Roman" w:hAnsi="Times New Roman" w:cs="Times New Roman" w:hint="eastAsia"/>
          <w:lang w:eastAsia="zh-CN"/>
        </w:rPr>
        <w:t>Figure 1.</w:t>
      </w:r>
      <w:r w:rsidR="002E5162">
        <w:rPr>
          <w:rFonts w:ascii="Times New Roman" w:hAnsi="Times New Roman" w:cs="Times New Roman"/>
          <w:lang w:eastAsia="zh-CN"/>
        </w:rPr>
        <w:t xml:space="preserve">Total transmit power of different rank for </w:t>
      </w:r>
      <w:r w:rsidR="00486C47">
        <w:rPr>
          <w:rFonts w:ascii="Times New Roman" w:hAnsi="Times New Roman" w:cs="Times New Roman"/>
          <w:lang w:eastAsia="zh-CN"/>
        </w:rPr>
        <w:t>non-coherent</w:t>
      </w:r>
      <w:r w:rsidR="002E5162">
        <w:rPr>
          <w:rFonts w:ascii="Times New Roman" w:hAnsi="Times New Roman" w:cs="Times New Roman"/>
          <w:lang w:eastAsia="zh-CN"/>
        </w:rPr>
        <w:t xml:space="preserve"> UE</w:t>
      </w:r>
      <w:r w:rsidR="00BA5CDC">
        <w:rPr>
          <w:rFonts w:ascii="Times New Roman" w:hAnsi="Times New Roman" w:cs="Times New Roman"/>
          <w:lang w:eastAsia="zh-CN"/>
        </w:rPr>
        <w:t xml:space="preserve"> in R15</w:t>
      </w:r>
    </w:p>
    <w:p w:rsidR="00AE1F90" w:rsidRDefault="00AE1F90" w:rsidP="00077874">
      <w:pPr>
        <w:rPr>
          <w:rFonts w:ascii="Times New Roman" w:hAnsi="Times New Roman" w:cs="Times New Roman"/>
          <w:lang w:eastAsia="zh-CN"/>
        </w:rPr>
      </w:pPr>
      <w:r>
        <w:rPr>
          <w:rFonts w:ascii="Times New Roman" w:hAnsi="Times New Roman" w:cs="Times New Roman" w:hint="eastAsia"/>
          <w:lang w:eastAsia="zh-CN"/>
        </w:rPr>
        <w:t>In</w:t>
      </w:r>
      <w:r w:rsidR="00F4249D">
        <w:rPr>
          <w:rFonts w:ascii="Times New Roman" w:hAnsi="Times New Roman" w:cs="Times New Roman"/>
          <w:lang w:eastAsia="zh-CN"/>
        </w:rPr>
        <w:t xml:space="preserve"> F</w:t>
      </w:r>
      <w:r>
        <w:rPr>
          <w:rFonts w:ascii="Times New Roman" w:hAnsi="Times New Roman" w:cs="Times New Roman"/>
          <w:lang w:eastAsia="zh-CN"/>
        </w:rPr>
        <w:t xml:space="preserve">igure 1, we can see that </w:t>
      </w:r>
      <w:r w:rsidR="002F5BB5">
        <w:rPr>
          <w:rFonts w:ascii="Times New Roman" w:hAnsi="Times New Roman" w:cs="Times New Roman"/>
          <w:lang w:eastAsia="zh-CN"/>
        </w:rPr>
        <w:t>for non-coherent UE, only the codeword of rank 4 can a</w:t>
      </w:r>
      <w:r w:rsidR="009C6E39">
        <w:rPr>
          <w:rFonts w:ascii="Times New Roman" w:hAnsi="Times New Roman" w:cs="Times New Roman"/>
          <w:lang w:eastAsia="zh-CN"/>
        </w:rPr>
        <w:t>chieve full power transmission. T</w:t>
      </w:r>
      <w:r w:rsidR="002F5BB5">
        <w:rPr>
          <w:rFonts w:ascii="Times New Roman" w:hAnsi="Times New Roman" w:cs="Times New Roman"/>
          <w:lang w:eastAsia="zh-CN"/>
        </w:rPr>
        <w:t>he</w:t>
      </w:r>
      <w:bookmarkStart w:id="3" w:name="OLE_LINK21"/>
      <w:r w:rsidR="002F5BB5">
        <w:rPr>
          <w:rFonts w:ascii="Times New Roman" w:hAnsi="Times New Roman" w:cs="Times New Roman"/>
          <w:lang w:eastAsia="zh-CN"/>
        </w:rPr>
        <w:t xml:space="preserve"> </w:t>
      </w:r>
      <w:r w:rsidR="00D1599B">
        <w:rPr>
          <w:rFonts w:ascii="Times New Roman" w:hAnsi="Times New Roman" w:cs="Times New Roman"/>
          <w:lang w:eastAsia="zh-CN"/>
        </w:rPr>
        <w:t xml:space="preserve">total power of </w:t>
      </w:r>
      <w:r w:rsidR="002F5BB5">
        <w:rPr>
          <w:rFonts w:ascii="Times New Roman" w:hAnsi="Times New Roman" w:cs="Times New Roman"/>
          <w:lang w:eastAsia="zh-CN"/>
        </w:rPr>
        <w:t>code</w:t>
      </w:r>
      <w:r w:rsidR="00D1599B">
        <w:rPr>
          <w:rFonts w:ascii="Times New Roman" w:hAnsi="Times New Roman" w:cs="Times New Roman"/>
          <w:lang w:eastAsia="zh-CN"/>
        </w:rPr>
        <w:t>word of rank 2</w:t>
      </w:r>
      <w:bookmarkEnd w:id="3"/>
      <w:r w:rsidR="00D1599B">
        <w:rPr>
          <w:rFonts w:ascii="Times New Roman" w:hAnsi="Times New Roman" w:cs="Times New Roman"/>
          <w:lang w:eastAsia="zh-CN"/>
        </w:rPr>
        <w:t xml:space="preserve"> </w:t>
      </w:r>
      <w:r w:rsidR="00C834E9">
        <w:rPr>
          <w:rFonts w:ascii="Times New Roman" w:hAnsi="Times New Roman" w:cs="Times New Roman"/>
          <w:lang w:eastAsia="zh-CN"/>
        </w:rPr>
        <w:t xml:space="preserve">is </w:t>
      </w:r>
      <w:r w:rsidR="009C6E39">
        <w:rPr>
          <w:rFonts w:ascii="Times New Roman" w:hAnsi="Times New Roman" w:cs="Times New Roman"/>
          <w:lang w:eastAsia="zh-CN"/>
        </w:rPr>
        <w:t xml:space="preserve">reduced </w:t>
      </w:r>
      <w:r w:rsidR="00C834E9">
        <w:rPr>
          <w:rFonts w:ascii="Times New Roman" w:hAnsi="Times New Roman" w:cs="Times New Roman"/>
          <w:lang w:eastAsia="zh-CN"/>
        </w:rPr>
        <w:t>by 3dB</w:t>
      </w:r>
      <w:r w:rsidR="009C6E39">
        <w:rPr>
          <w:rFonts w:ascii="Times New Roman" w:hAnsi="Times New Roman" w:cs="Times New Roman"/>
          <w:lang w:eastAsia="zh-CN"/>
        </w:rPr>
        <w:t xml:space="preserve"> relative to that of rank </w:t>
      </w:r>
      <w:r w:rsidR="00157FC8">
        <w:rPr>
          <w:rFonts w:ascii="Times New Roman" w:hAnsi="Times New Roman" w:cs="Times New Roman"/>
          <w:lang w:eastAsia="zh-CN"/>
        </w:rPr>
        <w:t>4</w:t>
      </w:r>
      <w:r w:rsidR="00C834E9">
        <w:rPr>
          <w:rFonts w:ascii="Times New Roman" w:hAnsi="Times New Roman" w:cs="Times New Roman"/>
          <w:lang w:eastAsia="zh-CN"/>
        </w:rPr>
        <w:t xml:space="preserve">, and </w:t>
      </w:r>
      <w:r w:rsidR="009C6E39">
        <w:rPr>
          <w:rFonts w:ascii="Times New Roman" w:hAnsi="Times New Roman" w:cs="Times New Roman"/>
          <w:lang w:eastAsia="zh-CN"/>
        </w:rPr>
        <w:t xml:space="preserve">total power of codeword of rank </w:t>
      </w:r>
      <w:r w:rsidR="00157FC8">
        <w:rPr>
          <w:rFonts w:ascii="Times New Roman" w:hAnsi="Times New Roman" w:cs="Times New Roman"/>
          <w:lang w:eastAsia="zh-CN"/>
        </w:rPr>
        <w:t>1 is further reduced by 3dB relative to that of rank2.</w:t>
      </w:r>
      <w:r w:rsidR="00F51A77">
        <w:rPr>
          <w:rFonts w:ascii="Times New Roman" w:hAnsi="Times New Roman" w:cs="Times New Roman"/>
          <w:lang w:eastAsia="zh-CN"/>
        </w:rPr>
        <w:t xml:space="preserve"> </w:t>
      </w:r>
      <w:r w:rsidR="00157FC8">
        <w:rPr>
          <w:rFonts w:ascii="Times New Roman" w:hAnsi="Times New Roman" w:cs="Times New Roman"/>
          <w:lang w:eastAsia="zh-CN"/>
        </w:rPr>
        <w:t xml:space="preserve">Due to the imbalanced total </w:t>
      </w:r>
      <w:r w:rsidR="009D72BD">
        <w:rPr>
          <w:rFonts w:ascii="Times New Roman" w:hAnsi="Times New Roman" w:cs="Times New Roman"/>
          <w:lang w:eastAsia="zh-CN"/>
        </w:rPr>
        <w:t xml:space="preserve">power </w:t>
      </w:r>
      <w:r w:rsidR="00157FC8">
        <w:rPr>
          <w:rFonts w:ascii="Times New Roman" w:hAnsi="Times New Roman" w:cs="Times New Roman"/>
          <w:lang w:eastAsia="zh-CN"/>
        </w:rPr>
        <w:t xml:space="preserve">for </w:t>
      </w:r>
      <w:r w:rsidR="007E55CD">
        <w:rPr>
          <w:rFonts w:ascii="Times New Roman" w:hAnsi="Times New Roman" w:cs="Times New Roman"/>
          <w:lang w:eastAsia="zh-CN"/>
        </w:rPr>
        <w:t>different ranks</w:t>
      </w:r>
      <w:r w:rsidR="0090674B">
        <w:rPr>
          <w:rFonts w:ascii="Times New Roman" w:hAnsi="Times New Roman" w:cs="Times New Roman"/>
          <w:lang w:eastAsia="zh-CN"/>
        </w:rPr>
        <w:t>, it is difficult to implement rank adaption, which will impact the UL transmission performance.</w:t>
      </w:r>
      <w:r w:rsidR="001745E9">
        <w:rPr>
          <w:rFonts w:ascii="Times New Roman" w:hAnsi="Times New Roman" w:cs="Times New Roman"/>
          <w:lang w:eastAsia="zh-CN"/>
        </w:rPr>
        <w:t xml:space="preserve"> Based on the above </w:t>
      </w:r>
      <w:r w:rsidR="00E27A75">
        <w:rPr>
          <w:rFonts w:ascii="Times New Roman" w:hAnsi="Times New Roman" w:cs="Times New Roman"/>
          <w:lang w:eastAsia="zh-CN"/>
        </w:rPr>
        <w:t>discussion, we have the following proposal</w:t>
      </w:r>
    </w:p>
    <w:p w:rsidR="00077874" w:rsidRPr="00BF31CD" w:rsidRDefault="00077874" w:rsidP="00077874">
      <w:pPr>
        <w:rPr>
          <w:rFonts w:ascii="Times New Roman" w:hAnsi="Times New Roman" w:cs="Times New Roman"/>
          <w:b/>
          <w:i/>
          <w:lang w:eastAsia="zh-CN"/>
        </w:rPr>
      </w:pPr>
      <w:r w:rsidRPr="00944A1E">
        <w:rPr>
          <w:rFonts w:ascii="Times New Roman" w:hAnsi="Times New Roman" w:cs="Times New Roman"/>
          <w:b/>
          <w:i/>
          <w:lang w:eastAsia="zh-CN"/>
        </w:rPr>
        <w:t xml:space="preserve">Proposal </w:t>
      </w:r>
      <w:r w:rsidR="00E27A75">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w:t>
      </w:r>
      <w:r w:rsidR="003E6ECC">
        <w:rPr>
          <w:rFonts w:ascii="Times New Roman" w:hAnsi="Times New Roman" w:cs="Times New Roman"/>
          <w:b/>
          <w:i/>
          <w:lang w:eastAsia="zh-CN"/>
        </w:rPr>
        <w:t>should be considered for</w:t>
      </w:r>
      <w:r>
        <w:rPr>
          <w:rFonts w:ascii="Times New Roman" w:hAnsi="Times New Roman" w:cs="Times New Roman"/>
          <w:b/>
          <w:i/>
          <w:lang w:eastAsia="zh-CN"/>
        </w:rPr>
        <w:t xml:space="preserve"> all ranks for partially / non-coherent UE.</w:t>
      </w:r>
    </w:p>
    <w:p w:rsidR="00532B05" w:rsidRDefault="003C1009" w:rsidP="00077874">
      <w:pPr>
        <w:rPr>
          <w:rFonts w:ascii="Times New Roman" w:hAnsi="Times New Roman" w:cs="Times New Roman"/>
          <w:kern w:val="2"/>
          <w:lang w:val="en-GB" w:eastAsia="zh-CN"/>
        </w:rPr>
      </w:pPr>
      <w:r>
        <w:rPr>
          <w:rFonts w:ascii="Times New Roman" w:hAnsi="Times New Roman" w:cs="Times New Roman" w:hint="eastAsia"/>
          <w:lang w:eastAsia="zh-CN"/>
        </w:rPr>
        <w:t xml:space="preserve">For </w:t>
      </w:r>
      <w:r w:rsidR="006158C9">
        <w:rPr>
          <w:rFonts w:ascii="Times New Roman" w:hAnsi="Times New Roman" w:cs="Times New Roman"/>
          <w:lang w:eastAsia="zh-CN"/>
        </w:rPr>
        <w:t xml:space="preserve">full coherent </w:t>
      </w:r>
      <w:r w:rsidR="00795E49">
        <w:rPr>
          <w:rFonts w:ascii="Times New Roman" w:hAnsi="Times New Roman" w:cs="Times New Roman"/>
          <w:lang w:eastAsia="zh-CN"/>
        </w:rPr>
        <w:t xml:space="preserve">capable </w:t>
      </w:r>
      <w:r w:rsidR="006158C9">
        <w:rPr>
          <w:rFonts w:ascii="Times New Roman" w:hAnsi="Times New Roman" w:cs="Times New Roman"/>
          <w:lang w:eastAsia="zh-CN"/>
        </w:rPr>
        <w:t xml:space="preserve">UE, </w:t>
      </w:r>
      <w:r w:rsidR="00A113D4">
        <w:rPr>
          <w:rFonts w:ascii="Times New Roman" w:hAnsi="Times New Roman" w:cs="Times New Roman"/>
          <w:lang w:eastAsia="zh-CN"/>
        </w:rPr>
        <w:t xml:space="preserve">it can support </w:t>
      </w:r>
      <w:r w:rsidR="00821A3A">
        <w:rPr>
          <w:rFonts w:ascii="Times New Roman" w:hAnsi="Times New Roman" w:cs="Times New Roman"/>
          <w:lang w:eastAsia="zh-CN"/>
        </w:rPr>
        <w:t xml:space="preserve">three types of </w:t>
      </w:r>
      <w:r w:rsidR="0041095B">
        <w:rPr>
          <w:rFonts w:ascii="Times New Roman" w:hAnsi="Times New Roman" w:cs="Times New Roman"/>
          <w:lang w:eastAsia="zh-CN"/>
        </w:rPr>
        <w:t xml:space="preserve">codewords which are </w:t>
      </w:r>
      <w:r w:rsidR="00A113D4">
        <w:rPr>
          <w:rFonts w:ascii="Times New Roman" w:hAnsi="Times New Roman" w:cs="Times New Roman"/>
          <w:lang w:eastAsia="zh-CN"/>
        </w:rPr>
        <w:t>full coherent/</w:t>
      </w:r>
      <w:bookmarkStart w:id="4" w:name="OLE_LINK22"/>
      <w:r w:rsidR="00A113D4">
        <w:rPr>
          <w:rFonts w:ascii="Times New Roman" w:hAnsi="Times New Roman" w:cs="Times New Roman"/>
          <w:lang w:eastAsia="zh-CN"/>
        </w:rPr>
        <w:t>partial coherent/non coherent codewords</w:t>
      </w:r>
      <w:bookmarkEnd w:id="4"/>
      <w:r w:rsidR="00A113D4">
        <w:rPr>
          <w:rFonts w:ascii="Times New Roman" w:hAnsi="Times New Roman" w:cs="Times New Roman"/>
          <w:lang w:eastAsia="zh-CN"/>
        </w:rPr>
        <w:t xml:space="preserve">. And </w:t>
      </w:r>
      <w:r w:rsidR="00387C6B">
        <w:rPr>
          <w:rFonts w:ascii="Times New Roman" w:hAnsi="Times New Roman" w:cs="Times New Roman"/>
          <w:lang w:eastAsia="zh-CN"/>
        </w:rPr>
        <w:t>among all these codewords</w:t>
      </w:r>
      <w:r w:rsidR="00DE6AC3">
        <w:rPr>
          <w:rFonts w:ascii="Times New Roman" w:hAnsi="Times New Roman" w:cs="Times New Roman"/>
          <w:lang w:eastAsia="zh-CN"/>
        </w:rPr>
        <w:t xml:space="preserve">, </w:t>
      </w:r>
      <w:r w:rsidR="00A113D4">
        <w:rPr>
          <w:rFonts w:ascii="Times New Roman" w:hAnsi="Times New Roman" w:cs="Times New Roman"/>
          <w:lang w:eastAsia="zh-CN"/>
        </w:rPr>
        <w:t xml:space="preserve">at least </w:t>
      </w:r>
      <w:r w:rsidR="008A2A75">
        <w:rPr>
          <w:rFonts w:ascii="Times New Roman" w:hAnsi="Times New Roman" w:cs="Times New Roman"/>
          <w:lang w:eastAsia="zh-CN"/>
        </w:rPr>
        <w:t>full coherent</w:t>
      </w:r>
      <w:r w:rsidR="004E3230">
        <w:rPr>
          <w:rFonts w:ascii="Times New Roman" w:hAnsi="Times New Roman" w:cs="Times New Roman"/>
          <w:lang w:eastAsia="zh-CN"/>
        </w:rPr>
        <w:t xml:space="preserve"> codewords</w:t>
      </w:r>
      <w:r w:rsidR="00074113">
        <w:rPr>
          <w:rFonts w:ascii="Times New Roman" w:hAnsi="Times New Roman" w:cs="Times New Roman"/>
          <w:lang w:eastAsia="zh-CN"/>
        </w:rPr>
        <w:t xml:space="preserve"> can support full power transmission. Whether </w:t>
      </w:r>
      <w:bookmarkStart w:id="5" w:name="OLE_LINK23"/>
      <w:r w:rsidR="00B30FB0">
        <w:rPr>
          <w:rFonts w:ascii="Times New Roman" w:hAnsi="Times New Roman" w:cs="Times New Roman"/>
          <w:lang w:eastAsia="zh-CN"/>
        </w:rPr>
        <w:t xml:space="preserve">partial coherent/non coherent codewords should also be enhanced to support full power transmission </w:t>
      </w:r>
      <w:bookmarkEnd w:id="5"/>
      <w:r w:rsidR="00B30FB0">
        <w:rPr>
          <w:rFonts w:ascii="Times New Roman" w:hAnsi="Times New Roman" w:cs="Times New Roman"/>
          <w:lang w:eastAsia="zh-CN"/>
        </w:rPr>
        <w:t xml:space="preserve">is </w:t>
      </w:r>
      <w:r w:rsidR="00795E49">
        <w:rPr>
          <w:rFonts w:ascii="Times New Roman" w:hAnsi="Times New Roman" w:cs="Times New Roman"/>
          <w:lang w:eastAsia="zh-CN"/>
        </w:rPr>
        <w:t>FFS. In our opinion</w:t>
      </w:r>
      <w:r w:rsidR="00AC0A50">
        <w:rPr>
          <w:rFonts w:ascii="Times New Roman" w:hAnsi="Times New Roman" w:cs="Times New Roman"/>
          <w:lang w:eastAsia="zh-CN"/>
        </w:rPr>
        <w:t xml:space="preserve">, </w:t>
      </w:r>
      <w:r w:rsidR="00FA3587">
        <w:rPr>
          <w:rFonts w:ascii="Times New Roman" w:hAnsi="Times New Roman" w:cs="Times New Roman"/>
          <w:lang w:eastAsia="zh-CN"/>
        </w:rPr>
        <w:t>for full coherent capable UE</w:t>
      </w:r>
      <w:r w:rsidR="00795E49">
        <w:rPr>
          <w:rFonts w:ascii="Times New Roman" w:hAnsi="Times New Roman" w:cs="Times New Roman"/>
          <w:lang w:eastAsia="zh-CN"/>
        </w:rPr>
        <w:t xml:space="preserve">, </w:t>
      </w:r>
      <w:r w:rsidR="00FA3587">
        <w:rPr>
          <w:rFonts w:ascii="Times New Roman" w:hAnsi="Times New Roman" w:cs="Times New Roman"/>
          <w:lang w:eastAsia="zh-CN"/>
        </w:rPr>
        <w:t xml:space="preserve">partial coherent/non coherent codewords are </w:t>
      </w:r>
      <w:r w:rsidR="002628D7">
        <w:rPr>
          <w:rFonts w:ascii="Times New Roman" w:hAnsi="Times New Roman" w:cs="Times New Roman"/>
          <w:lang w:eastAsia="zh-CN"/>
        </w:rPr>
        <w:t xml:space="preserve">mostly likely </w:t>
      </w:r>
      <w:r w:rsidR="00FA3587">
        <w:rPr>
          <w:rFonts w:ascii="Times New Roman" w:hAnsi="Times New Roman" w:cs="Times New Roman"/>
          <w:lang w:eastAsia="zh-CN"/>
        </w:rPr>
        <w:t xml:space="preserve">used for the </w:t>
      </w:r>
      <w:r w:rsidR="00F816EA">
        <w:rPr>
          <w:rFonts w:ascii="Times New Roman" w:hAnsi="Times New Roman" w:cs="Times New Roman"/>
          <w:lang w:eastAsia="zh-CN"/>
        </w:rPr>
        <w:t xml:space="preserve">antenna blocking scenario. In this case, </w:t>
      </w:r>
      <w:r w:rsidR="00803169">
        <w:rPr>
          <w:rFonts w:ascii="Times New Roman" w:hAnsi="Times New Roman" w:cs="Times New Roman"/>
          <w:kern w:val="2"/>
          <w:lang w:val="en-GB" w:eastAsia="zh-CN"/>
        </w:rPr>
        <w:t>the transmit</w:t>
      </w:r>
      <w:r w:rsidR="00082646">
        <w:rPr>
          <w:rFonts w:ascii="Times New Roman" w:hAnsi="Times New Roman" w:cs="Times New Roman"/>
          <w:kern w:val="2"/>
          <w:lang w:val="en-GB" w:eastAsia="zh-CN"/>
        </w:rPr>
        <w:t xml:space="preserve"> power of the </w:t>
      </w:r>
      <w:r w:rsidR="001C452C">
        <w:rPr>
          <w:rFonts w:ascii="Times New Roman" w:hAnsi="Times New Roman" w:cs="Times New Roman"/>
          <w:kern w:val="2"/>
          <w:lang w:val="en-GB" w:eastAsia="zh-CN"/>
        </w:rPr>
        <w:t xml:space="preserve">antennas </w:t>
      </w:r>
      <w:r w:rsidR="00082646">
        <w:rPr>
          <w:rFonts w:ascii="Times New Roman" w:hAnsi="Times New Roman" w:cs="Times New Roman"/>
          <w:kern w:val="2"/>
          <w:lang w:val="en-GB" w:eastAsia="zh-CN"/>
        </w:rPr>
        <w:t xml:space="preserve">that </w:t>
      </w:r>
      <w:r w:rsidR="001C452C">
        <w:rPr>
          <w:rFonts w:ascii="Times New Roman" w:hAnsi="Times New Roman" w:cs="Times New Roman"/>
          <w:kern w:val="2"/>
          <w:lang w:val="en-GB" w:eastAsia="zh-CN"/>
        </w:rPr>
        <w:t>are blocked by some objects</w:t>
      </w:r>
      <w:r w:rsidR="00532B05">
        <w:rPr>
          <w:rFonts w:ascii="Times New Roman" w:hAnsi="Times New Roman" w:cs="Times New Roman"/>
          <w:kern w:val="2"/>
          <w:lang w:val="en-GB" w:eastAsia="zh-CN"/>
        </w:rPr>
        <w:t xml:space="preserve"> s</w:t>
      </w:r>
      <w:r w:rsidR="00725166">
        <w:rPr>
          <w:rFonts w:ascii="Times New Roman" w:hAnsi="Times New Roman" w:cs="Times New Roman"/>
          <w:kern w:val="2"/>
          <w:lang w:val="en-GB" w:eastAsia="zh-CN"/>
        </w:rPr>
        <w:t>hould be boosted to other antenna</w:t>
      </w:r>
      <w:r w:rsidR="00532B05">
        <w:rPr>
          <w:rFonts w:ascii="Times New Roman" w:hAnsi="Times New Roman" w:cs="Times New Roman"/>
          <w:kern w:val="2"/>
          <w:lang w:val="en-GB" w:eastAsia="zh-CN"/>
        </w:rPr>
        <w:t>s so that</w:t>
      </w:r>
      <w:r w:rsidR="00725166">
        <w:rPr>
          <w:rFonts w:ascii="Times New Roman" w:hAnsi="Times New Roman" w:cs="Times New Roman"/>
          <w:kern w:val="2"/>
          <w:lang w:val="en-GB" w:eastAsia="zh-CN"/>
        </w:rPr>
        <w:t xml:space="preserve"> full power can be utilized especially for the coverage limited UE.</w:t>
      </w:r>
      <w:r w:rsidR="00045A37">
        <w:rPr>
          <w:rFonts w:ascii="Times New Roman" w:hAnsi="Times New Roman" w:cs="Times New Roman"/>
          <w:kern w:val="2"/>
          <w:lang w:val="en-GB" w:eastAsia="zh-CN"/>
        </w:rPr>
        <w:t xml:space="preserve"> This principle also applies for </w:t>
      </w:r>
      <w:r w:rsidR="00210FF1">
        <w:rPr>
          <w:rFonts w:ascii="Times New Roman" w:hAnsi="Times New Roman" w:cs="Times New Roman"/>
          <w:kern w:val="2"/>
          <w:lang w:val="en-GB" w:eastAsia="zh-CN"/>
        </w:rPr>
        <w:t>partial capable UE.</w:t>
      </w:r>
    </w:p>
    <w:p w:rsidR="00077874" w:rsidRPr="00BF31CD" w:rsidRDefault="00077874" w:rsidP="00077874">
      <w:pPr>
        <w:rPr>
          <w:rFonts w:ascii="Times New Roman" w:hAnsi="Times New Roman" w:cs="Times New Roman"/>
          <w:b/>
          <w:i/>
          <w:lang w:eastAsia="zh-CN"/>
        </w:rPr>
      </w:pPr>
      <w:r w:rsidRPr="00BF31CD">
        <w:rPr>
          <w:rFonts w:ascii="Times New Roman" w:hAnsi="Times New Roman" w:cs="Times New Roman"/>
          <w:b/>
          <w:i/>
          <w:lang w:eastAsia="zh-CN"/>
        </w:rPr>
        <w:t xml:space="preserve">Proposal </w:t>
      </w:r>
      <w:r w:rsidR="00585F6E">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w:t>
      </w:r>
      <w:r w:rsidR="00725166">
        <w:rPr>
          <w:rFonts w:ascii="Times New Roman" w:hAnsi="Times New Roman" w:cs="Times New Roman"/>
          <w:b/>
          <w:i/>
          <w:lang w:eastAsia="zh-CN"/>
        </w:rPr>
        <w:t xml:space="preserve">For full coherent capable UE, </w:t>
      </w:r>
      <w:r w:rsidR="0064679D"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r w:rsidR="00C5071B">
        <w:rPr>
          <w:rFonts w:ascii="Times New Roman" w:hAnsi="Times New Roman" w:cs="Times New Roman"/>
          <w:b/>
          <w:i/>
          <w:lang w:eastAsia="zh-CN"/>
        </w:rPr>
        <w:t xml:space="preserve"> And for </w:t>
      </w:r>
      <w:r w:rsidR="00CB71A9">
        <w:rPr>
          <w:rFonts w:ascii="Times New Roman" w:hAnsi="Times New Roman" w:cs="Times New Roman"/>
          <w:b/>
          <w:i/>
          <w:lang w:eastAsia="zh-CN"/>
        </w:rPr>
        <w:t>partial</w:t>
      </w:r>
      <w:r w:rsidR="00C5071B">
        <w:rPr>
          <w:rFonts w:ascii="Times New Roman" w:hAnsi="Times New Roman" w:cs="Times New Roman"/>
          <w:b/>
          <w:i/>
          <w:lang w:eastAsia="zh-CN"/>
        </w:rPr>
        <w:t xml:space="preserve"> coherent capable UE, </w:t>
      </w:r>
      <w:r w:rsidR="00C5071B" w:rsidRPr="00BF31CD">
        <w:rPr>
          <w:rFonts w:ascii="Times New Roman" w:hAnsi="Times New Roman" w:cs="Times New Roman"/>
          <w:b/>
          <w:i/>
          <w:lang w:eastAsia="zh-CN"/>
        </w:rPr>
        <w:t>non</w:t>
      </w:r>
      <w:r w:rsidR="003B4B1A">
        <w:rPr>
          <w:rFonts w:ascii="Times New Roman" w:hAnsi="Times New Roman" w:cs="Times New Roman"/>
          <w:b/>
          <w:i/>
          <w:lang w:eastAsia="zh-CN"/>
        </w:rPr>
        <w:t>-</w:t>
      </w:r>
      <w:r w:rsidR="00C5071B" w:rsidRPr="00BF31CD">
        <w:rPr>
          <w:rFonts w:ascii="Times New Roman" w:hAnsi="Times New Roman" w:cs="Times New Roman"/>
          <w:b/>
          <w:i/>
          <w:lang w:eastAsia="zh-CN"/>
        </w:rPr>
        <w:t>coherent codewords should also be enhanced to support full power transmission</w:t>
      </w:r>
      <w:r w:rsidR="00C5071B">
        <w:rPr>
          <w:rFonts w:ascii="Times New Roman" w:hAnsi="Times New Roman" w:cs="Times New Roman"/>
          <w:b/>
          <w:i/>
          <w:lang w:eastAsia="zh-CN"/>
        </w:rPr>
        <w:t>.</w:t>
      </w:r>
    </w:p>
    <w:p w:rsidR="007748CB" w:rsidRDefault="007748CB">
      <w:pPr>
        <w:pStyle w:val="2"/>
      </w:pPr>
      <w:r w:rsidRPr="00424AF5">
        <w:t xml:space="preserve">Discussion on </w:t>
      </w:r>
      <w:r>
        <w:t xml:space="preserve">the options for </w:t>
      </w:r>
      <w:r w:rsidRPr="00424AF5">
        <w:t>UL full power transmission</w:t>
      </w:r>
    </w:p>
    <w:p w:rsidR="00F51A77" w:rsidRDefault="00F51A77" w:rsidP="00771F64">
      <w:pPr>
        <w:rPr>
          <w:rFonts w:ascii="Times New Roman" w:hAnsi="Times New Roman" w:cs="Times New Roman"/>
          <w:lang w:eastAsia="zh-CN"/>
        </w:rPr>
      </w:pPr>
      <w:r>
        <w:rPr>
          <w:rFonts w:ascii="Times New Roman" w:hAnsi="Times New Roman" w:cs="Times New Roman"/>
          <w:lang w:eastAsia="zh-CN"/>
        </w:rPr>
        <w:t xml:space="preserve">As listed in last meeting, five options are discussion (actually 6 options, where Option 1 include 1-1 and 1-2). </w:t>
      </w:r>
    </w:p>
    <w:p w:rsidR="00F51A77" w:rsidRPr="005A71FB" w:rsidRDefault="00F51A77" w:rsidP="005A71FB">
      <w:pPr>
        <w:overflowPunct w:val="0"/>
        <w:spacing w:after="180" w:line="288" w:lineRule="auto"/>
        <w:ind w:leftChars="100" w:left="220"/>
        <w:contextualSpacing/>
        <w:jc w:val="left"/>
        <w:textAlignment w:val="baseline"/>
        <w:rPr>
          <w:rFonts w:ascii="Times New Roman" w:hAnsi="Times New Roman"/>
          <w:sz w:val="21"/>
        </w:rPr>
      </w:pPr>
      <w:r w:rsidRPr="005A71FB">
        <w:rPr>
          <w:rFonts w:ascii="Times New Roman" w:hAnsi="Times New Roman"/>
          <w:sz w:val="21"/>
        </w:rPr>
        <w:t>Option 1: Refinement/adjustment of UL codebook is supported</w:t>
      </w:r>
    </w:p>
    <w:p w:rsidR="00F51A77" w:rsidRPr="00AF2A3A" w:rsidRDefault="00F51A77" w:rsidP="005A71FB">
      <w:pPr>
        <w:pStyle w:val="af"/>
        <w:numPr>
          <w:ilvl w:val="0"/>
          <w:numId w:val="44"/>
        </w:numPr>
        <w:overflowPunct w:val="0"/>
        <w:autoSpaceDE w:val="0"/>
        <w:autoSpaceDN w:val="0"/>
        <w:adjustRightInd w:val="0"/>
        <w:spacing w:after="180" w:line="288" w:lineRule="auto"/>
        <w:contextualSpacing/>
        <w:jc w:val="left"/>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rsidR="00F51A77" w:rsidRPr="00AF2A3A" w:rsidRDefault="00F51A77" w:rsidP="005A71FB">
      <w:pPr>
        <w:pStyle w:val="af"/>
        <w:numPr>
          <w:ilvl w:val="0"/>
          <w:numId w:val="44"/>
        </w:numPr>
        <w:overflowPunct w:val="0"/>
        <w:autoSpaceDE w:val="0"/>
        <w:autoSpaceDN w:val="0"/>
        <w:adjustRightInd w:val="0"/>
        <w:spacing w:after="180" w:line="288" w:lineRule="auto"/>
        <w:contextualSpacing/>
        <w:jc w:val="left"/>
        <w:textAlignment w:val="baseline"/>
        <w:rPr>
          <w:rFonts w:ascii="Times New Roman" w:hAnsi="Times New Roman"/>
          <w:sz w:val="21"/>
        </w:rPr>
      </w:pPr>
      <w:r w:rsidRPr="00AF2A3A">
        <w:rPr>
          <w:rFonts w:ascii="Times New Roman" w:hAnsi="Times New Roman"/>
          <w:sz w:val="21"/>
        </w:rPr>
        <w:t>1-2: Introduce additional scaling factor for uplink codebook</w:t>
      </w:r>
    </w:p>
    <w:p w:rsidR="00F51A77" w:rsidRPr="005A71FB" w:rsidRDefault="00F51A77" w:rsidP="005A71FB">
      <w:pPr>
        <w:overflowPunct w:val="0"/>
        <w:spacing w:after="180" w:line="288" w:lineRule="auto"/>
        <w:ind w:leftChars="100" w:left="220"/>
        <w:contextualSpacing/>
        <w:jc w:val="left"/>
        <w:textAlignment w:val="baseline"/>
        <w:rPr>
          <w:rFonts w:ascii="Times New Roman" w:hAnsi="Times New Roman"/>
          <w:sz w:val="21"/>
        </w:rPr>
      </w:pPr>
      <w:r w:rsidRPr="005A71FB">
        <w:rPr>
          <w:rFonts w:ascii="Times New Roman" w:hAnsi="Times New Roman"/>
          <w:sz w:val="21"/>
        </w:rPr>
        <w:t>Option 2: UE transparently apply a small cyclic or linear delay</w:t>
      </w:r>
    </w:p>
    <w:p w:rsidR="00F51A77" w:rsidRPr="005A71FB" w:rsidRDefault="00F51A77" w:rsidP="005A71FB">
      <w:pPr>
        <w:overflowPunct w:val="0"/>
        <w:spacing w:after="180" w:line="288" w:lineRule="auto"/>
        <w:ind w:leftChars="100" w:left="220"/>
        <w:contextualSpacing/>
        <w:jc w:val="left"/>
        <w:textAlignment w:val="baseline"/>
        <w:rPr>
          <w:rFonts w:ascii="Times New Roman" w:hAnsi="Times New Roman"/>
          <w:sz w:val="21"/>
        </w:rPr>
      </w:pPr>
      <w:r w:rsidRPr="005A71FB">
        <w:rPr>
          <w:rFonts w:ascii="Times New Roman" w:hAnsi="Times New Roman"/>
          <w:sz w:val="21"/>
        </w:rPr>
        <w:lastRenderedPageBreak/>
        <w:t>Option 3: Power control mechanism to be modified to support UL full power transmission without precluding the use of full rated PA(s)</w:t>
      </w:r>
    </w:p>
    <w:p w:rsidR="00F51A77" w:rsidRDefault="00F51A77" w:rsidP="005A71FB">
      <w:pPr>
        <w:pStyle w:val="af"/>
        <w:numPr>
          <w:ilvl w:val="0"/>
          <w:numId w:val="43"/>
        </w:numPr>
        <w:overflowPunct w:val="0"/>
        <w:autoSpaceDE w:val="0"/>
        <w:autoSpaceDN w:val="0"/>
        <w:adjustRightInd w:val="0"/>
        <w:spacing w:after="180" w:line="288" w:lineRule="auto"/>
        <w:contextualSpacing/>
        <w:jc w:val="left"/>
        <w:textAlignment w:val="baseline"/>
        <w:rPr>
          <w:rFonts w:ascii="Times New Roman" w:hAnsi="Times New Roman"/>
          <w:sz w:val="21"/>
        </w:rPr>
      </w:pPr>
      <w:r w:rsidRPr="00AF2A3A">
        <w:rPr>
          <w:rFonts w:ascii="Times New Roman" w:hAnsi="Times New Roman"/>
          <w:sz w:val="21"/>
        </w:rPr>
        <w:t>Note: Full rated PA refers to a PA having power not lower than that of the power class</w:t>
      </w:r>
    </w:p>
    <w:p w:rsidR="00C91B88" w:rsidRDefault="00F51A77" w:rsidP="005A71FB">
      <w:pPr>
        <w:overflowPunct w:val="0"/>
        <w:spacing w:after="180" w:line="288" w:lineRule="auto"/>
        <w:ind w:leftChars="100" w:left="220"/>
        <w:contextualSpacing/>
        <w:jc w:val="left"/>
        <w:textAlignment w:val="baseline"/>
        <w:rPr>
          <w:rFonts w:ascii="Times New Roman" w:hAnsi="Times New Roman"/>
          <w:sz w:val="21"/>
        </w:rPr>
      </w:pPr>
      <w:r w:rsidRPr="00FE1B50">
        <w:rPr>
          <w:rFonts w:ascii="Times New Roman" w:hAnsi="Times New Roman"/>
          <w:sz w:val="21"/>
        </w:rPr>
        <w:t>Option 4: Up to UE implementation with UE capability signalling of full power transmission in UL</w:t>
      </w:r>
    </w:p>
    <w:p w:rsidR="009406D3" w:rsidRDefault="00F51A77" w:rsidP="005A71FB">
      <w:pPr>
        <w:overflowPunct w:val="0"/>
        <w:spacing w:after="180" w:line="288" w:lineRule="auto"/>
        <w:ind w:leftChars="100" w:left="220"/>
        <w:contextualSpacing/>
        <w:jc w:val="left"/>
        <w:textAlignment w:val="baseline"/>
        <w:rPr>
          <w:rFonts w:ascii="Times New Roman" w:hAnsi="Times New Roman"/>
          <w:sz w:val="21"/>
        </w:rPr>
      </w:pPr>
      <w:r w:rsidRPr="005A71FB">
        <w:rPr>
          <w:rFonts w:ascii="Times New Roman" w:eastAsia="Courier-Bold" w:hAnsi="Times New Roman" w:cs="Times New Roman"/>
          <w:sz w:val="21"/>
          <w:szCs w:val="21"/>
          <w:lang w:val="x-none" w:eastAsia="x-none"/>
        </w:rPr>
        <w:t>O</w:t>
      </w:r>
      <w:r w:rsidRPr="005A71FB">
        <w:rPr>
          <w:rFonts w:ascii="Times New Roman" w:hAnsi="Times New Roman"/>
          <w:sz w:val="21"/>
        </w:rPr>
        <w:t xml:space="preserve">ption 5: For the precoders with 0 entries, the linear value </w:t>
      </w:r>
      <m:oMath>
        <m:sSub>
          <m:sSubPr>
            <m:ctrlPr>
              <w:rPr>
                <w:rFonts w:ascii="Cambria Math" w:hAnsi="Cambria Math"/>
                <w:sz w:val="21"/>
              </w:rPr>
            </m:ctrlPr>
          </m:sSubPr>
          <m:e>
            <m:acc>
              <m:accPr>
                <m:ctrlPr>
                  <w:rPr>
                    <w:rFonts w:ascii="Cambria Math" w:hAnsi="Cambria Math"/>
                    <w:sz w:val="21"/>
                  </w:rPr>
                </m:ctrlPr>
              </m:accPr>
              <m:e>
                <m:r>
                  <w:rPr>
                    <w:rFonts w:ascii="Cambria Math" w:eastAsia="Courier-Bold" w:hAnsi="Cambria Math" w:cs="Times New Roman"/>
                    <w:sz w:val="21"/>
                    <w:szCs w:val="21"/>
                    <w:lang w:val="x-none" w:eastAsia="x-none"/>
                  </w:rPr>
                  <m:t>P</m:t>
                </m:r>
              </m:e>
            </m:acc>
          </m:e>
          <m:sub>
            <m:r>
              <w:rPr>
                <w:rFonts w:ascii="Cambria Math" w:eastAsia="Courier-Bold" w:hAnsi="Cambria Math" w:cs="Times New Roman"/>
                <w:sz w:val="21"/>
                <w:szCs w:val="21"/>
                <w:lang w:val="x-none" w:eastAsia="x-none"/>
              </w:rPr>
              <m:t>PUSCH</m:t>
            </m:r>
            <m:r>
              <m:rPr>
                <m:sty m:val="p"/>
              </m:rPr>
              <w:rPr>
                <w:rFonts w:ascii="Cambria Math" w:eastAsia="Courier-Bold" w:hAnsi="Cambria Math" w:cs="Times New Roman"/>
                <w:sz w:val="21"/>
                <w:szCs w:val="21"/>
                <w:lang w:val="x-none" w:eastAsia="x-none"/>
              </w:rPr>
              <m:t>,</m:t>
            </m:r>
            <m:r>
              <w:rPr>
                <w:rFonts w:ascii="Cambria Math" w:eastAsia="Courier-Bold" w:hAnsi="Cambria Math" w:cs="Times New Roman"/>
                <w:sz w:val="21"/>
                <w:szCs w:val="21"/>
                <w:lang w:val="x-none" w:eastAsia="x-none"/>
              </w:rPr>
              <m:t>b</m:t>
            </m:r>
            <m:r>
              <m:rPr>
                <m:sty m:val="p"/>
              </m:rPr>
              <w:rPr>
                <w:rFonts w:ascii="Cambria Math" w:eastAsia="Courier-Bold" w:hAnsi="Cambria Math" w:cs="Times New Roman"/>
                <w:sz w:val="21"/>
                <w:szCs w:val="21"/>
                <w:lang w:val="x-none" w:eastAsia="x-none"/>
              </w:rPr>
              <m:t>,</m:t>
            </m:r>
            <m:r>
              <w:rPr>
                <w:rFonts w:ascii="Cambria Math" w:eastAsia="Courier-Bold" w:hAnsi="Cambria Math" w:cs="Times New Roman"/>
                <w:sz w:val="21"/>
                <w:szCs w:val="21"/>
                <w:lang w:val="x-none" w:eastAsia="x-none"/>
              </w:rPr>
              <m:t>f</m:t>
            </m:r>
            <m:r>
              <m:rPr>
                <m:sty m:val="p"/>
              </m:rPr>
              <w:rPr>
                <w:rFonts w:ascii="Cambria Math" w:eastAsia="Courier-Bold" w:hAnsi="Cambria Math" w:cs="Times New Roman"/>
                <w:sz w:val="21"/>
                <w:szCs w:val="21"/>
                <w:lang w:val="x-none" w:eastAsia="x-none"/>
              </w:rPr>
              <m:t>,</m:t>
            </m:r>
            <m:r>
              <w:rPr>
                <w:rFonts w:ascii="Cambria Math" w:eastAsia="Courier-Bold" w:hAnsi="Cambria Math" w:cs="Times New Roman"/>
                <w:sz w:val="21"/>
                <w:szCs w:val="21"/>
                <w:lang w:val="x-none" w:eastAsia="x-none"/>
              </w:rPr>
              <m:t>c</m:t>
            </m:r>
          </m:sub>
        </m:sSub>
        <m:d>
          <m:dPr>
            <m:ctrlPr>
              <w:rPr>
                <w:rFonts w:ascii="Cambria Math" w:hAnsi="Cambria Math"/>
                <w:sz w:val="21"/>
              </w:rPr>
            </m:ctrlPr>
          </m:dPr>
          <m:e>
            <m:r>
              <w:rPr>
                <w:rFonts w:ascii="Cambria Math" w:eastAsia="Courier-Bold" w:hAnsi="Cambria Math" w:cs="Times New Roman"/>
                <w:sz w:val="21"/>
                <w:szCs w:val="21"/>
                <w:lang w:val="x-none" w:eastAsia="x-none"/>
              </w:rPr>
              <m:t>i</m:t>
            </m:r>
            <m:r>
              <m:rPr>
                <m:sty m:val="p"/>
              </m:rPr>
              <w:rPr>
                <w:rFonts w:ascii="Cambria Math" w:eastAsia="Courier-Bold" w:hAnsi="Cambria Math" w:cs="Times New Roman"/>
                <w:sz w:val="21"/>
                <w:szCs w:val="21"/>
                <w:lang w:val="x-none" w:eastAsia="x-none"/>
              </w:rPr>
              <m:t>,</m:t>
            </m:r>
            <m:r>
              <w:rPr>
                <w:rFonts w:ascii="Cambria Math" w:eastAsia="Courier-Bold" w:hAnsi="Cambria Math" w:cs="Times New Roman"/>
                <w:sz w:val="21"/>
                <w:szCs w:val="21"/>
                <w:lang w:val="x-none" w:eastAsia="x-none"/>
              </w:rPr>
              <m:t>j</m:t>
            </m:r>
            <m:r>
              <m:rPr>
                <m:sty m:val="p"/>
              </m:rPr>
              <w:rPr>
                <w:rFonts w:ascii="Cambria Math" w:eastAsia="Courier-Bold" w:hAnsi="Cambria Math" w:cs="Times New Roman"/>
                <w:sz w:val="21"/>
                <w:szCs w:val="21"/>
                <w:lang w:val="x-none" w:eastAsia="x-none"/>
              </w:rPr>
              <m:t>,</m:t>
            </m:r>
            <m:sSub>
              <m:sSubPr>
                <m:ctrlPr>
                  <w:rPr>
                    <w:rFonts w:ascii="Cambria Math" w:hAnsi="Cambria Math"/>
                    <w:sz w:val="21"/>
                  </w:rPr>
                </m:ctrlPr>
              </m:sSubPr>
              <m:e>
                <m:r>
                  <w:rPr>
                    <w:rFonts w:ascii="Cambria Math" w:eastAsia="Courier-Bold" w:hAnsi="Cambria Math" w:cs="Times New Roman"/>
                    <w:sz w:val="21"/>
                    <w:szCs w:val="21"/>
                    <w:lang w:val="x-none" w:eastAsia="x-none"/>
                  </w:rPr>
                  <m:t>q</m:t>
                </m:r>
              </m:e>
              <m:sub>
                <m:r>
                  <w:rPr>
                    <w:rFonts w:ascii="Cambria Math" w:eastAsia="Courier-Bold" w:hAnsi="Cambria Math" w:cs="Times New Roman"/>
                    <w:sz w:val="21"/>
                    <w:szCs w:val="21"/>
                    <w:lang w:val="x-none" w:eastAsia="x-none"/>
                  </w:rPr>
                  <m:t>d</m:t>
                </m:r>
              </m:sub>
            </m:sSub>
            <m:r>
              <m:rPr>
                <m:sty m:val="p"/>
              </m:rPr>
              <w:rPr>
                <w:rFonts w:ascii="Cambria Math" w:eastAsia="Courier-Bold" w:hAnsi="Cambria Math" w:cs="Times New Roman"/>
                <w:sz w:val="21"/>
                <w:szCs w:val="21"/>
                <w:lang w:val="x-none" w:eastAsia="x-none"/>
              </w:rPr>
              <m:t>,</m:t>
            </m:r>
            <m:r>
              <w:rPr>
                <w:rFonts w:ascii="Cambria Math" w:eastAsia="Courier-Bold" w:hAnsi="Cambria Math" w:cs="Times New Roman"/>
                <w:sz w:val="21"/>
                <w:szCs w:val="21"/>
                <w:lang w:val="x-none" w:eastAsia="x-none"/>
              </w:rPr>
              <m:t>l</m:t>
            </m:r>
          </m:e>
        </m:d>
      </m:oMath>
      <w:r w:rsidRPr="005A71FB">
        <w:rPr>
          <w:rFonts w:ascii="Times New Roman" w:hAnsi="Times New Roman"/>
          <w:sz w:val="21"/>
        </w:rPr>
        <w:t xml:space="preserve"> of a PUSCH transmission power is scaled by a ratio </w:t>
      </w:r>
      <w:r w:rsidRPr="005A71FB">
        <w:rPr>
          <w:rFonts w:eastAsia="Courier-Bold" w:cs="Times New Roman"/>
          <w:sz w:val="20"/>
          <w:szCs w:val="21"/>
        </w:rPr>
        <w:sym w:font="Symbol" w:char="F061"/>
      </w:r>
      <w:r w:rsidRPr="005A71FB">
        <w:rPr>
          <w:rFonts w:ascii="Times New Roman" w:eastAsia="Courier-Bold" w:hAnsi="Times New Roman" w:cs="Times New Roman"/>
          <w:sz w:val="21"/>
          <w:szCs w:val="21"/>
          <w:lang w:val="x-none" w:eastAsia="x-none"/>
        </w:rPr>
        <w:t>Rel-16</w:t>
      </w:r>
      <w:r w:rsidRPr="005A71FB">
        <w:rPr>
          <w:rFonts w:ascii="Times New Roman" w:hAnsi="Times New Roman"/>
          <w:sz w:val="21"/>
        </w:rPr>
        <w:t xml:space="preserve">. The value of </w:t>
      </w:r>
      <w:r w:rsidRPr="005A71FB">
        <w:rPr>
          <w:rFonts w:eastAsia="Courier-Bold" w:cs="Times New Roman"/>
          <w:sz w:val="20"/>
          <w:szCs w:val="21"/>
        </w:rPr>
        <w:sym w:font="Symbol" w:char="F061"/>
      </w:r>
      <w:r w:rsidRPr="005A71FB">
        <w:rPr>
          <w:rFonts w:ascii="Times New Roman" w:eastAsia="Courier-Bold" w:hAnsi="Times New Roman" w:cs="Times New Roman"/>
          <w:sz w:val="21"/>
          <w:szCs w:val="21"/>
          <w:lang w:val="x-none" w:eastAsia="x-none"/>
        </w:rPr>
        <w:t>Rel-16</w:t>
      </w:r>
      <w:r w:rsidRPr="005A71FB">
        <w:rPr>
          <w:rFonts w:ascii="Times New Roman" w:hAnsi="Times New Roman"/>
          <w:sz w:val="21"/>
        </w:rPr>
        <w:t xml:space="preserve"> is selected up to UE implementation within the range of [</w:t>
      </w:r>
      <w:r w:rsidRPr="00FE1B50">
        <w:sym w:font="Symbol" w:char="F061"/>
      </w:r>
      <w:r w:rsidRPr="005A71FB">
        <w:rPr>
          <w:rFonts w:ascii="Times New Roman" w:eastAsia="Courier-Bold" w:hAnsi="Times New Roman" w:cs="Times New Roman"/>
          <w:sz w:val="21"/>
          <w:szCs w:val="21"/>
          <w:lang w:val="x-none" w:eastAsia="x-none"/>
        </w:rPr>
        <w:t>Rel-15</w:t>
      </w:r>
      <w:r w:rsidRPr="005A71FB">
        <w:rPr>
          <w:rFonts w:ascii="Times New Roman" w:hAnsi="Times New Roman"/>
          <w:sz w:val="21"/>
        </w:rPr>
        <w:t>, 1]</w:t>
      </w:r>
    </w:p>
    <w:p w:rsidR="00F51A77" w:rsidRDefault="00F51A77" w:rsidP="00223D57">
      <w:pPr>
        <w:rPr>
          <w:rFonts w:ascii="Times New Roman" w:hAnsi="Times New Roman" w:cs="Times New Roman"/>
          <w:kern w:val="2"/>
          <w:lang w:val="en-GB" w:eastAsia="zh-CN"/>
        </w:rPr>
      </w:pPr>
      <w:r>
        <w:rPr>
          <w:rFonts w:ascii="Times New Roman" w:hAnsi="Times New Roman" w:cs="Times New Roman"/>
          <w:kern w:val="2"/>
          <w:lang w:val="en-GB" w:eastAsia="zh-CN"/>
        </w:rPr>
        <w:t>However, only refine the codebook or only adjust power control mechanism may not address the issue for full power transmission. For example, Option 2 alone is meaningless, since it is transparent for spec and can be actually applied</w:t>
      </w:r>
      <w:r w:rsidRPr="00AF0862">
        <w:rPr>
          <w:rFonts w:ascii="Times New Roman" w:hAnsi="Times New Roman" w:cs="Times New Roman"/>
          <w:kern w:val="2"/>
          <w:lang w:val="en-GB" w:eastAsia="zh-CN"/>
        </w:rPr>
        <w:t xml:space="preserve"> </w:t>
      </w:r>
      <w:r>
        <w:rPr>
          <w:rFonts w:ascii="Times New Roman" w:hAnsi="Times New Roman" w:cs="Times New Roman"/>
          <w:kern w:val="2"/>
          <w:lang w:val="en-GB" w:eastAsia="zh-CN"/>
        </w:rPr>
        <w:t>only if some new codewords can be supported to indicate this transmission scheme. Considering that all the non-coherent antennas will be used by Option 2, codewords beyond UE coherent capability should be indicated. In this case, Option 1-1 and Option 2 need to be combined together to address full power transmission.</w:t>
      </w:r>
    </w:p>
    <w:p w:rsidR="00F51A77" w:rsidRDefault="00F51A77" w:rsidP="00F51A77">
      <w:pPr>
        <w:rPr>
          <w:rFonts w:ascii="Times New Roman" w:hAnsi="Times New Roman" w:cs="Times New Roman"/>
          <w:kern w:val="2"/>
          <w:lang w:val="en-GB" w:eastAsia="zh-CN"/>
        </w:rPr>
      </w:pPr>
      <w:r>
        <w:rPr>
          <w:rFonts w:ascii="Times New Roman" w:hAnsi="Times New Roman" w:cs="Times New Roman"/>
          <w:kern w:val="2"/>
          <w:lang w:val="en-GB" w:eastAsia="zh-CN"/>
        </w:rPr>
        <w:t>Then, Option 3 should</w:t>
      </w:r>
      <w:r w:rsidRPr="00975457">
        <w:rPr>
          <w:rFonts w:ascii="Times New Roman" w:hAnsi="Times New Roman" w:cs="Times New Roman"/>
          <w:kern w:val="2"/>
          <w:lang w:val="en-GB" w:eastAsia="zh-CN"/>
        </w:rPr>
        <w:t xml:space="preserve"> </w:t>
      </w:r>
      <w:r>
        <w:rPr>
          <w:rFonts w:ascii="Times New Roman" w:hAnsi="Times New Roman" w:cs="Times New Roman"/>
          <w:kern w:val="2"/>
          <w:lang w:val="en-GB" w:eastAsia="zh-CN"/>
        </w:rPr>
        <w:t xml:space="preserve">also be combined with Option 1-1, otherwise if the power control mechanism satisfies full power transmission for low rank (rank 1 or 2) for non-coherent and partially-coherent UEs defined in Rel-15, the transmission power for higher rank will be more than the maximum power. </w:t>
      </w:r>
    </w:p>
    <w:p w:rsidR="00223D57" w:rsidRDefault="00F51A77" w:rsidP="00223D57">
      <w:pPr>
        <w:rPr>
          <w:rFonts w:ascii="Times New Roman" w:hAnsi="Times New Roman" w:cs="Times New Roman"/>
          <w:kern w:val="2"/>
          <w:lang w:val="en-GB" w:eastAsia="zh-CN"/>
        </w:rPr>
      </w:pPr>
      <w:r>
        <w:rPr>
          <w:rFonts w:ascii="Times New Roman" w:hAnsi="Times New Roman" w:cs="Times New Roman"/>
          <w:kern w:val="2"/>
          <w:lang w:val="en-GB" w:eastAsia="zh-CN"/>
        </w:rPr>
        <w:t>So, to discuss the solutions for addressing the full power issue for PUSCH transmission,</w:t>
      </w:r>
      <w:r w:rsidR="0028106B">
        <w:rPr>
          <w:rFonts w:ascii="Times New Roman" w:hAnsi="Times New Roman" w:cs="Times New Roman"/>
          <w:kern w:val="2"/>
          <w:lang w:val="en-GB" w:eastAsia="zh-CN"/>
        </w:rPr>
        <w:t xml:space="preserve"> t</w:t>
      </w:r>
      <w:r w:rsidR="00223D57">
        <w:rPr>
          <w:rFonts w:ascii="Times New Roman" w:hAnsi="Times New Roman" w:cs="Times New Roman"/>
          <w:kern w:val="2"/>
          <w:lang w:val="en-GB" w:eastAsia="zh-CN"/>
        </w:rPr>
        <w:t>he above five options can be categorized into three alternatives.</w:t>
      </w:r>
    </w:p>
    <w:p w:rsidR="0018276D" w:rsidRPr="0018276D" w:rsidRDefault="0018276D" w:rsidP="0018276D">
      <w:pPr>
        <w:rPr>
          <w:rFonts w:ascii="Times New Roman" w:hAnsi="Times New Roman" w:cs="Times New Roman"/>
          <w:kern w:val="2"/>
          <w:lang w:val="en-GB" w:eastAsia="zh-CN"/>
        </w:rPr>
      </w:pPr>
      <w:r w:rsidRPr="0018276D">
        <w:rPr>
          <w:rFonts w:ascii="Times New Roman" w:hAnsi="Times New Roman" w:cs="Times New Roman" w:hint="eastAsia"/>
          <w:kern w:val="2"/>
          <w:lang w:val="en-GB" w:eastAsia="zh-CN"/>
        </w:rPr>
        <w:t>•</w:t>
      </w:r>
      <w:r w:rsidRPr="0018276D">
        <w:rPr>
          <w:rFonts w:ascii="Times New Roman" w:hAnsi="Times New Roman" w:cs="Times New Roman"/>
          <w:kern w:val="2"/>
          <w:lang w:val="en-GB" w:eastAsia="zh-CN"/>
        </w:rPr>
        <w:tab/>
        <w:t xml:space="preserve">Alt 1: Use all antennas/PAs to </w:t>
      </w:r>
      <w:r w:rsidR="00C91B88" w:rsidRPr="0018276D">
        <w:rPr>
          <w:rFonts w:ascii="Times New Roman" w:hAnsi="Times New Roman" w:cs="Times New Roman"/>
          <w:kern w:val="2"/>
          <w:lang w:val="en-GB" w:eastAsia="zh-CN"/>
        </w:rPr>
        <w:t>achieve</w:t>
      </w:r>
      <w:r w:rsidRPr="0018276D">
        <w:rPr>
          <w:rFonts w:ascii="Times New Roman" w:hAnsi="Times New Roman" w:cs="Times New Roman"/>
          <w:kern w:val="2"/>
          <w:lang w:val="en-GB" w:eastAsia="zh-CN"/>
        </w:rPr>
        <w:t xml:space="preserve"> full power transmission (combine Option 2 and Option 1-1), e.g., small delay CDD to synthesize </w:t>
      </w:r>
      <w:r w:rsidR="00EC4AB7">
        <w:rPr>
          <w:rFonts w:ascii="Times New Roman" w:hAnsi="Times New Roman" w:cs="Times New Roman" w:hint="eastAsia"/>
          <w:kern w:val="2"/>
          <w:lang w:val="en-GB" w:eastAsia="zh-CN"/>
        </w:rPr>
        <w:t xml:space="preserve">the </w:t>
      </w:r>
      <w:r w:rsidRPr="0018276D">
        <w:rPr>
          <w:rFonts w:ascii="Times New Roman" w:hAnsi="Times New Roman" w:cs="Times New Roman"/>
          <w:kern w:val="2"/>
          <w:lang w:val="en-GB" w:eastAsia="zh-CN"/>
        </w:rPr>
        <w:t>antenna ports</w:t>
      </w:r>
    </w:p>
    <w:p w:rsidR="0018276D" w:rsidRPr="0018276D" w:rsidRDefault="0018276D" w:rsidP="0018276D">
      <w:pPr>
        <w:rPr>
          <w:rFonts w:ascii="Times New Roman" w:hAnsi="Times New Roman" w:cs="Times New Roman"/>
          <w:kern w:val="2"/>
          <w:lang w:val="en-GB" w:eastAsia="zh-CN"/>
        </w:rPr>
      </w:pPr>
      <w:r w:rsidRPr="0018276D">
        <w:rPr>
          <w:rFonts w:ascii="Times New Roman" w:hAnsi="Times New Roman" w:cs="Times New Roman" w:hint="eastAsia"/>
          <w:kern w:val="2"/>
          <w:lang w:val="en-GB" w:eastAsia="zh-CN"/>
        </w:rPr>
        <w:t>•</w:t>
      </w:r>
      <w:r w:rsidRPr="0018276D">
        <w:rPr>
          <w:rFonts w:ascii="Times New Roman" w:hAnsi="Times New Roman" w:cs="Times New Roman"/>
          <w:kern w:val="2"/>
          <w:lang w:val="en-GB" w:eastAsia="zh-CN"/>
        </w:rPr>
        <w:tab/>
        <w:t>Alt 2: Use partial antennas/PAs to achieve full power transmission (c</w:t>
      </w:r>
      <w:r w:rsidR="00C91B88">
        <w:rPr>
          <w:rFonts w:ascii="Times New Roman" w:hAnsi="Times New Roman" w:cs="Times New Roman"/>
          <w:kern w:val="2"/>
          <w:lang w:val="en-GB" w:eastAsia="zh-CN"/>
        </w:rPr>
        <w:t>ombine Option 3 and Option 1-2)</w:t>
      </w:r>
      <w:r w:rsidRPr="0018276D">
        <w:rPr>
          <w:rFonts w:ascii="Times New Roman" w:hAnsi="Times New Roman" w:cs="Times New Roman"/>
          <w:kern w:val="2"/>
          <w:lang w:val="en-GB" w:eastAsia="zh-CN"/>
        </w:rPr>
        <w:t>,</w:t>
      </w:r>
      <w:r w:rsidR="00C91B88">
        <w:rPr>
          <w:rFonts w:ascii="Times New Roman" w:hAnsi="Times New Roman" w:cs="Times New Roman" w:hint="eastAsia"/>
          <w:kern w:val="2"/>
          <w:lang w:val="en-GB" w:eastAsia="zh-CN"/>
        </w:rPr>
        <w:t xml:space="preserve"> </w:t>
      </w:r>
      <w:r w:rsidRPr="0018276D">
        <w:rPr>
          <w:rFonts w:ascii="Times New Roman" w:hAnsi="Times New Roman" w:cs="Times New Roman"/>
          <w:kern w:val="2"/>
          <w:lang w:val="en-GB" w:eastAsia="zh-CN"/>
        </w:rPr>
        <w:t>e.g., modify PC for the full rated PA</w:t>
      </w:r>
    </w:p>
    <w:p w:rsidR="00223D57" w:rsidRPr="0018276D" w:rsidRDefault="0018276D" w:rsidP="005E4545">
      <w:pPr>
        <w:rPr>
          <w:rFonts w:ascii="Times New Roman" w:hAnsi="Times New Roman"/>
          <w:kern w:val="2"/>
          <w:sz w:val="21"/>
          <w:lang w:val="en-GB" w:eastAsia="zh-CN"/>
        </w:rPr>
      </w:pPr>
      <w:r w:rsidRPr="0018276D">
        <w:rPr>
          <w:rFonts w:ascii="Times New Roman" w:hAnsi="Times New Roman" w:cs="Times New Roman" w:hint="eastAsia"/>
          <w:kern w:val="2"/>
          <w:lang w:val="en-GB" w:eastAsia="zh-CN"/>
        </w:rPr>
        <w:t>•</w:t>
      </w:r>
      <w:r w:rsidRPr="0018276D">
        <w:rPr>
          <w:rFonts w:ascii="Times New Roman" w:hAnsi="Times New Roman" w:cs="Times New Roman"/>
          <w:kern w:val="2"/>
          <w:lang w:val="en-GB" w:eastAsia="zh-CN"/>
        </w:rPr>
        <w:tab/>
        <w:t xml:space="preserve">Alt 3: </w:t>
      </w:r>
      <w:r w:rsidR="00C91B88" w:rsidRPr="0018276D">
        <w:rPr>
          <w:rFonts w:ascii="Times New Roman" w:hAnsi="Times New Roman" w:cs="Times New Roman"/>
          <w:kern w:val="2"/>
          <w:lang w:val="en-GB" w:eastAsia="zh-CN"/>
        </w:rPr>
        <w:t>Relying</w:t>
      </w:r>
      <w:r w:rsidRPr="0018276D">
        <w:rPr>
          <w:rFonts w:ascii="Times New Roman" w:hAnsi="Times New Roman" w:cs="Times New Roman"/>
          <w:kern w:val="2"/>
          <w:lang w:val="en-GB" w:eastAsia="zh-CN"/>
        </w:rPr>
        <w:t xml:space="preserve"> on UE implementation to achieve full power transmission, e.g., option 4 and 5</w:t>
      </w:r>
    </w:p>
    <w:p w:rsidR="00E00737" w:rsidRDefault="00E00737" w:rsidP="00E00737">
      <w:pPr>
        <w:rPr>
          <w:rFonts w:ascii="Times New Roman" w:hAnsi="Times New Roman" w:cs="Times New Roman"/>
          <w:kern w:val="2"/>
          <w:lang w:val="en-GB" w:eastAsia="zh-CN"/>
        </w:rPr>
      </w:pPr>
      <w:r>
        <w:rPr>
          <w:rFonts w:ascii="Times New Roman" w:hAnsi="Times New Roman" w:cs="Times New Roman"/>
          <w:kern w:val="2"/>
          <w:lang w:val="en-GB" w:eastAsia="zh-CN"/>
        </w:rPr>
        <w:t xml:space="preserve">We </w:t>
      </w:r>
      <w:r w:rsidR="00F15F4D">
        <w:rPr>
          <w:rFonts w:ascii="Times New Roman" w:hAnsi="Times New Roman" w:cs="Times New Roman"/>
          <w:kern w:val="2"/>
          <w:lang w:val="en-GB" w:eastAsia="zh-CN"/>
        </w:rPr>
        <w:t>further</w:t>
      </w:r>
      <w:r>
        <w:rPr>
          <w:rFonts w:ascii="Times New Roman" w:hAnsi="Times New Roman" w:cs="Times New Roman"/>
          <w:kern w:val="2"/>
          <w:lang w:val="en-GB" w:eastAsia="zh-CN"/>
        </w:rPr>
        <w:t xml:space="preserve"> provide the performance comparison between the</w:t>
      </w:r>
      <w:r w:rsidR="00972E9E">
        <w:rPr>
          <w:rFonts w:ascii="Times New Roman" w:hAnsi="Times New Roman" w:cs="Times New Roman"/>
          <w:kern w:val="2"/>
          <w:lang w:val="en-GB" w:eastAsia="zh-CN"/>
        </w:rPr>
        <w:t>se</w:t>
      </w:r>
      <w:r>
        <w:rPr>
          <w:rFonts w:ascii="Times New Roman" w:hAnsi="Times New Roman" w:cs="Times New Roman"/>
          <w:kern w:val="2"/>
          <w:lang w:val="en-GB" w:eastAsia="zh-CN"/>
        </w:rPr>
        <w:t xml:space="preserve"> two alternatives. The simulation assumes that UE has 2Tx with non-coherent</w:t>
      </w:r>
      <w:r w:rsidDel="007651F0">
        <w:rPr>
          <w:rFonts w:ascii="Times New Roman" w:hAnsi="Times New Roman" w:cs="Times New Roman"/>
          <w:kern w:val="2"/>
          <w:lang w:val="en-GB" w:eastAsia="zh-CN"/>
        </w:rPr>
        <w:t xml:space="preserve"> </w:t>
      </w:r>
      <w:r>
        <w:rPr>
          <w:rFonts w:ascii="Times New Roman" w:hAnsi="Times New Roman" w:cs="Times New Roman"/>
          <w:kern w:val="2"/>
          <w:lang w:val="en-GB" w:eastAsia="zh-CN"/>
        </w:rPr>
        <w:t xml:space="preserve">capability and PUSCH transmission is fixed to rank-1. And we also provide the evaluations for the case considering the modelling of blocking of UE’s one antenna. In Figure </w:t>
      </w:r>
      <w:r w:rsidR="00A82B18">
        <w:rPr>
          <w:rFonts w:ascii="Times New Roman" w:hAnsi="Times New Roman" w:cs="Times New Roman"/>
          <w:kern w:val="2"/>
          <w:lang w:val="en-GB" w:eastAsia="zh-CN"/>
        </w:rPr>
        <w:t>4</w:t>
      </w:r>
      <w:r>
        <w:rPr>
          <w:rFonts w:ascii="Times New Roman" w:hAnsi="Times New Roman" w:cs="Times New Roman"/>
          <w:kern w:val="2"/>
          <w:lang w:val="en-GB" w:eastAsia="zh-CN"/>
        </w:rPr>
        <w:t xml:space="preserve">, we can see that that both of Alt-1 and Alt-2 provide substantial gain over current Rel-15 non full power PUSCH transmission mechanism. In the case that both of the antennas are not blocked, Alt-2 with full power transmission in single antenna is slightly better than Alt-1 with small delay CDD on two antennas. The reason is that all the transmission power is concentrated to the optimal antenna which is selected based on the SRS measurement for Alt-2, while for Alt-1, the transmission power is scaled equally to all the antennas to support </w:t>
      </w:r>
      <w:r w:rsidR="00B60C30">
        <w:rPr>
          <w:rFonts w:ascii="Times New Roman" w:hAnsi="Times New Roman" w:cs="Times New Roman"/>
          <w:kern w:val="2"/>
          <w:lang w:val="en-GB" w:eastAsia="zh-CN"/>
        </w:rPr>
        <w:t>full power transmission</w:t>
      </w:r>
      <w:r w:rsidR="00555D07">
        <w:rPr>
          <w:rFonts w:ascii="Times New Roman" w:hAnsi="Times New Roman" w:cs="Times New Roman"/>
          <w:kern w:val="2"/>
          <w:lang w:val="en-GB" w:eastAsia="zh-CN"/>
        </w:rPr>
        <w:t xml:space="preserve">. In this case, only </w:t>
      </w:r>
      <w:r w:rsidR="00B60C30">
        <w:rPr>
          <w:rFonts w:ascii="Times New Roman" w:hAnsi="Times New Roman" w:cs="Times New Roman"/>
          <w:kern w:val="2"/>
          <w:lang w:val="en-GB" w:eastAsia="zh-CN"/>
        </w:rPr>
        <w:t>diversity gain</w:t>
      </w:r>
      <w:r w:rsidR="00555D07">
        <w:rPr>
          <w:rFonts w:ascii="Times New Roman" w:hAnsi="Times New Roman" w:cs="Times New Roman"/>
          <w:kern w:val="2"/>
          <w:lang w:val="en-GB" w:eastAsia="zh-CN"/>
        </w:rPr>
        <w:t xml:space="preserve"> </w:t>
      </w:r>
      <w:r w:rsidR="000D03F4">
        <w:rPr>
          <w:rFonts w:ascii="Times New Roman" w:hAnsi="Times New Roman" w:cs="Times New Roman"/>
          <w:kern w:val="2"/>
          <w:lang w:val="en-GB" w:eastAsia="zh-CN"/>
        </w:rPr>
        <w:t xml:space="preserve">instead of beamforming gain </w:t>
      </w:r>
      <w:r w:rsidR="00555D07">
        <w:rPr>
          <w:rFonts w:ascii="Times New Roman" w:hAnsi="Times New Roman" w:cs="Times New Roman"/>
          <w:kern w:val="2"/>
          <w:lang w:val="en-GB" w:eastAsia="zh-CN"/>
        </w:rPr>
        <w:t>can be utilized</w:t>
      </w:r>
      <w:r w:rsidR="00111D61">
        <w:rPr>
          <w:rFonts w:ascii="Times New Roman" w:hAnsi="Times New Roman" w:cs="Times New Roman"/>
          <w:kern w:val="2"/>
          <w:lang w:val="en-GB" w:eastAsia="zh-CN"/>
        </w:rPr>
        <w:t xml:space="preserve">, </w:t>
      </w:r>
      <w:r w:rsidR="00111D61">
        <w:rPr>
          <w:rFonts w:ascii="Times New Roman" w:hAnsi="Times New Roman" w:cs="Times New Roman" w:hint="eastAsia"/>
          <w:kern w:val="2"/>
          <w:lang w:val="en-GB" w:eastAsia="zh-CN"/>
        </w:rPr>
        <w:t>since Alt</w:t>
      </w:r>
      <w:r w:rsidR="00111D61">
        <w:rPr>
          <w:rFonts w:ascii="Times New Roman" w:hAnsi="Times New Roman" w:cs="Times New Roman"/>
          <w:kern w:val="2"/>
          <w:lang w:val="en-GB" w:eastAsia="zh-CN"/>
        </w:rPr>
        <w:t>-</w:t>
      </w:r>
      <w:r w:rsidR="00111D61">
        <w:rPr>
          <w:rFonts w:ascii="Times New Roman" w:hAnsi="Times New Roman" w:cs="Times New Roman" w:hint="eastAsia"/>
          <w:kern w:val="2"/>
          <w:lang w:val="en-GB" w:eastAsia="zh-CN"/>
        </w:rPr>
        <w:t xml:space="preserve">1 is with </w:t>
      </w:r>
      <w:r w:rsidR="00111D61">
        <w:rPr>
          <w:rFonts w:ascii="Times New Roman" w:hAnsi="Times New Roman" w:cs="Times New Roman"/>
          <w:kern w:val="2"/>
          <w:lang w:val="en-GB" w:eastAsia="zh-CN"/>
        </w:rPr>
        <w:t>the problems that mismatch the phase and amplitude for the non-coherent UE antennas</w:t>
      </w:r>
      <w:r w:rsidR="00B60C30">
        <w:rPr>
          <w:rFonts w:ascii="Times New Roman" w:hAnsi="Times New Roman" w:cs="Times New Roman"/>
          <w:kern w:val="2"/>
          <w:lang w:val="en-GB" w:eastAsia="zh-CN"/>
        </w:rPr>
        <w:t>.</w:t>
      </w:r>
    </w:p>
    <w:p w:rsidR="00E00737" w:rsidRDefault="00E00737" w:rsidP="00E00737">
      <w:pPr>
        <w:rPr>
          <w:rFonts w:ascii="Times New Roman" w:hAnsi="Times New Roman" w:cs="Times New Roman"/>
          <w:kern w:val="2"/>
          <w:lang w:val="en-GB" w:eastAsia="zh-CN"/>
        </w:rPr>
      </w:pPr>
      <w:r>
        <w:rPr>
          <w:rFonts w:ascii="Times New Roman" w:hAnsi="Times New Roman" w:cs="Times New Roman"/>
          <w:kern w:val="2"/>
          <w:lang w:val="en-GB" w:eastAsia="zh-CN"/>
        </w:rPr>
        <w:t>However, in the case that one antenna is blocked, then there is obvious performance loss of Alt-1 compared to Alt-2. The reason is that each of the antennas cannot utilize the maximum power in Alt-1, when one antenna is blocked, only half of the maximum power can be achieved. Meanwhile, for Alt-2, the antennas that are not blocked for the PUSCH transmission can be selected for PUSCH transmission and full power on the selected antennas can still be utilized. Therefore, Alt-2 outperforms</w:t>
      </w:r>
      <w:r w:rsidRPr="009153D7">
        <w:rPr>
          <w:rFonts w:ascii="Times New Roman" w:hAnsi="Times New Roman" w:cs="Times New Roman"/>
          <w:kern w:val="2"/>
          <w:lang w:val="en-GB" w:eastAsia="zh-CN"/>
        </w:rPr>
        <w:t xml:space="preserve"> </w:t>
      </w:r>
      <w:r>
        <w:rPr>
          <w:rFonts w:ascii="Times New Roman" w:hAnsi="Times New Roman" w:cs="Times New Roman"/>
          <w:kern w:val="2"/>
          <w:lang w:val="en-GB" w:eastAsia="zh-CN"/>
        </w:rPr>
        <w:t>Alt-1.</w:t>
      </w:r>
    </w:p>
    <w:p w:rsidR="00E00737" w:rsidRDefault="00E00737" w:rsidP="00E00737">
      <w:pPr>
        <w:jc w:val="center"/>
        <w:rPr>
          <w:noProof/>
          <w:lang w:eastAsia="zh-CN"/>
        </w:rPr>
      </w:pPr>
      <w:r w:rsidRPr="00921B6F">
        <w:rPr>
          <w:noProof/>
          <w:lang w:eastAsia="zh-CN"/>
        </w:rPr>
        <w:lastRenderedPageBreak/>
        <w:drawing>
          <wp:inline distT="0" distB="0" distL="0" distR="0" wp14:anchorId="5FBC9EE6" wp14:editId="6228CD6C">
            <wp:extent cx="3196590" cy="2568575"/>
            <wp:effectExtent l="0" t="0" r="381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2568575"/>
                    </a:xfrm>
                    <a:prstGeom prst="rect">
                      <a:avLst/>
                    </a:prstGeom>
                    <a:noFill/>
                    <a:ln>
                      <a:noFill/>
                    </a:ln>
                  </pic:spPr>
                </pic:pic>
              </a:graphicData>
            </a:graphic>
          </wp:inline>
        </w:drawing>
      </w:r>
    </w:p>
    <w:p w:rsidR="00E00737" w:rsidRDefault="00E00737" w:rsidP="00E00737">
      <w:pPr>
        <w:jc w:val="center"/>
        <w:rPr>
          <w:rFonts w:ascii="Times New Roman" w:hAnsi="Times New Roman" w:cs="Times New Roman"/>
          <w:lang w:eastAsia="zh-CN"/>
        </w:rPr>
      </w:pPr>
      <w:r w:rsidRPr="005044B4">
        <w:rPr>
          <w:rFonts w:ascii="Times New Roman" w:hAnsi="Times New Roman" w:cs="Times New Roman"/>
          <w:lang w:eastAsia="zh-CN"/>
        </w:rPr>
        <w:t xml:space="preserve">Figure </w:t>
      </w:r>
      <w:r w:rsidR="00A82B18">
        <w:rPr>
          <w:rFonts w:ascii="Times New Roman" w:hAnsi="Times New Roman" w:cs="Times New Roman"/>
          <w:lang w:eastAsia="zh-CN"/>
        </w:rPr>
        <w:t>4</w:t>
      </w:r>
      <w:r>
        <w:rPr>
          <w:rFonts w:ascii="Times New Roman" w:hAnsi="Times New Roman" w:cs="Times New Roman"/>
          <w:lang w:eastAsia="zh-CN"/>
        </w:rPr>
        <w:t>.</w:t>
      </w:r>
      <w:r w:rsidRPr="005044B4">
        <w:rPr>
          <w:rFonts w:ascii="Times New Roman" w:hAnsi="Times New Roman" w:cs="Times New Roman"/>
          <w:lang w:eastAsia="zh-CN"/>
        </w:rPr>
        <w:t xml:space="preserve"> Performance of </w:t>
      </w:r>
      <w:r>
        <w:rPr>
          <w:rFonts w:ascii="Times New Roman" w:hAnsi="Times New Roman" w:cs="Times New Roman"/>
          <w:lang w:eastAsia="zh-CN"/>
        </w:rPr>
        <w:t>the candidate alternatives.</w:t>
      </w:r>
    </w:p>
    <w:p w:rsidR="00E00737" w:rsidRDefault="00E00737" w:rsidP="00E00737">
      <w:pPr>
        <w:rPr>
          <w:rFonts w:ascii="Times New Roman" w:hAnsi="Times New Roman" w:cs="Times New Roman"/>
          <w:b/>
          <w:i/>
          <w:lang w:eastAsia="zh-CN"/>
        </w:rPr>
      </w:pPr>
      <w:r>
        <w:rPr>
          <w:rFonts w:ascii="Times New Roman" w:hAnsi="Times New Roman" w:cs="Times New Roman"/>
          <w:b/>
          <w:i/>
          <w:lang w:eastAsia="zh-CN"/>
        </w:rPr>
        <w:t xml:space="preserve">Observation </w:t>
      </w:r>
      <w:r w:rsidR="00441565">
        <w:rPr>
          <w:rFonts w:ascii="Times New Roman" w:hAnsi="Times New Roman" w:cs="Times New Roman"/>
          <w:b/>
          <w:i/>
          <w:lang w:eastAsia="zh-CN"/>
        </w:rPr>
        <w:t>1</w:t>
      </w:r>
      <w:r>
        <w:rPr>
          <w:rFonts w:ascii="Times New Roman" w:hAnsi="Times New Roman" w:cs="Times New Roman"/>
          <w:b/>
          <w:i/>
          <w:lang w:eastAsia="zh-CN"/>
        </w:rPr>
        <w:t xml:space="preserve">: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t>
      </w:r>
      <w:r>
        <w:rPr>
          <w:rFonts w:ascii="Times New Roman" w:hAnsi="Times New Roman" w:cs="Times New Roman"/>
          <w:b/>
          <w:i/>
          <w:kern w:val="2"/>
          <w:lang w:val="en-GB" w:eastAsia="zh-CN"/>
        </w:rPr>
        <w:t>has</w:t>
      </w:r>
      <w:r w:rsidRPr="00AA53D2">
        <w:rPr>
          <w:rFonts w:ascii="Times New Roman" w:hAnsi="Times New Roman" w:cs="Times New Roman"/>
          <w:b/>
          <w:i/>
          <w:kern w:val="2"/>
          <w:lang w:val="en-GB" w:eastAsia="zh-CN"/>
        </w:rPr>
        <w:t xml:space="preserve"> slightly better </w:t>
      </w:r>
      <w:r>
        <w:rPr>
          <w:rFonts w:ascii="Times New Roman" w:hAnsi="Times New Roman" w:cs="Times New Roman"/>
          <w:b/>
          <w:i/>
          <w:kern w:val="2"/>
          <w:lang w:val="en-GB" w:eastAsia="zh-CN"/>
        </w:rPr>
        <w:t xml:space="preserve">performance </w:t>
      </w:r>
      <w:r w:rsidR="009527F8">
        <w:rPr>
          <w:rFonts w:ascii="Times New Roman" w:hAnsi="Times New Roman" w:cs="Times New Roman"/>
          <w:b/>
          <w:i/>
          <w:kern w:val="2"/>
          <w:lang w:val="en-GB" w:eastAsia="zh-CN"/>
        </w:rPr>
        <w:t>over</w:t>
      </w:r>
      <w:r w:rsidRPr="00AA53D2">
        <w:rPr>
          <w:rFonts w:ascii="Times New Roman" w:hAnsi="Times New Roman" w:cs="Times New Roman"/>
          <w:b/>
          <w:i/>
          <w:kern w:val="2"/>
          <w:lang w:val="en-GB" w:eastAsia="zh-CN"/>
        </w:rPr>
        <w:t xml:space="preserve">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1 </w:t>
      </w:r>
      <w:r>
        <w:rPr>
          <w:rFonts w:ascii="Times New Roman" w:hAnsi="Times New Roman" w:cs="Times New Roman"/>
          <w:b/>
          <w:i/>
          <w:kern w:val="2"/>
          <w:lang w:val="en-GB" w:eastAsia="zh-CN"/>
        </w:rPr>
        <w:t>in no</w:t>
      </w:r>
      <w:r w:rsidR="00B77F70">
        <w:rPr>
          <w:rFonts w:ascii="Times New Roman" w:hAnsi="Times New Roman" w:cs="Times New Roman"/>
          <w:b/>
          <w:i/>
          <w:kern w:val="2"/>
          <w:lang w:val="en-GB" w:eastAsia="zh-CN"/>
        </w:rPr>
        <w:t xml:space="preserve"> </w:t>
      </w:r>
      <w:r w:rsidR="00CA5735">
        <w:rPr>
          <w:rFonts w:ascii="Times New Roman" w:hAnsi="Times New Roman" w:cs="Times New Roman"/>
          <w:b/>
          <w:i/>
          <w:kern w:val="2"/>
          <w:lang w:val="en-GB" w:eastAsia="zh-CN"/>
        </w:rPr>
        <w:t>antenna</w:t>
      </w:r>
      <w:r>
        <w:rPr>
          <w:rFonts w:ascii="Times New Roman" w:hAnsi="Times New Roman" w:cs="Times New Roman"/>
          <w:b/>
          <w:i/>
          <w:kern w:val="2"/>
          <w:lang w:val="en-GB" w:eastAsia="zh-CN"/>
        </w:rPr>
        <w:t xml:space="preserve"> blocking case</w:t>
      </w:r>
      <w:r w:rsidR="00143EA9">
        <w:rPr>
          <w:rFonts w:ascii="Times New Roman" w:hAnsi="Times New Roman" w:cs="Times New Roman"/>
          <w:b/>
          <w:i/>
          <w:lang w:eastAsia="zh-CN"/>
        </w:rPr>
        <w:t xml:space="preserve"> and significant </w:t>
      </w:r>
      <w:r>
        <w:rPr>
          <w:rFonts w:ascii="Times New Roman" w:hAnsi="Times New Roman" w:cs="Times New Roman"/>
          <w:b/>
          <w:i/>
          <w:lang w:eastAsia="zh-CN"/>
        </w:rPr>
        <w:t>gain</w:t>
      </w:r>
      <w:r w:rsidR="00143EA9">
        <w:rPr>
          <w:rFonts w:ascii="Times New Roman" w:hAnsi="Times New Roman" w:cs="Times New Roman"/>
          <w:b/>
          <w:i/>
          <w:lang w:eastAsia="zh-CN"/>
        </w:rPr>
        <w:t xml:space="preserve"> over</w:t>
      </w:r>
      <w:r>
        <w:rPr>
          <w:rFonts w:ascii="Times New Roman" w:hAnsi="Times New Roman" w:cs="Times New Roman"/>
          <w:b/>
          <w:i/>
          <w:lang w:eastAsia="zh-CN"/>
        </w:rPr>
        <w:t xml:space="preserve"> Alt-1 in the case of </w:t>
      </w:r>
      <w:r w:rsidR="006E5E76">
        <w:rPr>
          <w:rFonts w:ascii="Times New Roman" w:hAnsi="Times New Roman" w:cs="Times New Roman"/>
          <w:b/>
          <w:i/>
          <w:lang w:eastAsia="zh-CN"/>
        </w:rPr>
        <w:t>antenna blocking case</w:t>
      </w:r>
      <w:r>
        <w:rPr>
          <w:rFonts w:ascii="Times New Roman" w:hAnsi="Times New Roman" w:cs="Times New Roman"/>
          <w:b/>
          <w:i/>
          <w:lang w:eastAsia="zh-CN"/>
        </w:rPr>
        <w:t xml:space="preserve">. </w:t>
      </w:r>
    </w:p>
    <w:p w:rsidR="007149ED" w:rsidRDefault="003468A7" w:rsidP="00E00737">
      <w:pPr>
        <w:rPr>
          <w:rFonts w:ascii="Times New Roman" w:hAnsi="Times New Roman" w:cs="Times New Roman"/>
          <w:kern w:val="2"/>
          <w:lang w:val="en-GB" w:eastAsia="zh-CN"/>
        </w:rPr>
      </w:pPr>
      <w:r>
        <w:rPr>
          <w:rFonts w:ascii="Times New Roman" w:hAnsi="Times New Roman" w:cs="Times New Roman"/>
          <w:kern w:val="2"/>
          <w:lang w:val="en-GB" w:eastAsia="zh-CN"/>
        </w:rPr>
        <w:t>F</w:t>
      </w:r>
      <w:r w:rsidR="00AE0331">
        <w:rPr>
          <w:rFonts w:ascii="Times New Roman" w:hAnsi="Times New Roman" w:cs="Times New Roman"/>
          <w:kern w:val="2"/>
          <w:lang w:val="en-GB" w:eastAsia="zh-CN"/>
        </w:rPr>
        <w:t>or</w:t>
      </w:r>
      <w:r w:rsidR="00E00737">
        <w:rPr>
          <w:rFonts w:ascii="Times New Roman" w:hAnsi="Times New Roman" w:cs="Times New Roman"/>
          <w:kern w:val="2"/>
          <w:lang w:val="en-GB" w:eastAsia="zh-CN"/>
        </w:rPr>
        <w:t xml:space="preserve"> Alt-1, </w:t>
      </w:r>
      <w:r w:rsidR="00CB09B3">
        <w:rPr>
          <w:rFonts w:ascii="Times New Roman" w:hAnsi="Times New Roman" w:cs="Times New Roman"/>
          <w:kern w:val="2"/>
          <w:lang w:val="en-GB" w:eastAsia="zh-CN"/>
        </w:rPr>
        <w:t>if</w:t>
      </w:r>
      <w:r w:rsidR="009B193B">
        <w:rPr>
          <w:rFonts w:ascii="Times New Roman" w:hAnsi="Times New Roman" w:cs="Times New Roman"/>
          <w:kern w:val="2"/>
          <w:lang w:val="en-GB" w:eastAsia="zh-CN"/>
        </w:rPr>
        <w:t xml:space="preserve"> coherent codeword</w:t>
      </w:r>
      <w:r w:rsidR="00E00737">
        <w:rPr>
          <w:rFonts w:ascii="Times New Roman" w:hAnsi="Times New Roman" w:cs="Times New Roman"/>
          <w:kern w:val="2"/>
          <w:lang w:val="en-GB" w:eastAsia="zh-CN"/>
        </w:rPr>
        <w:t xml:space="preserve"> </w:t>
      </w:r>
      <w:r w:rsidR="00750041">
        <w:rPr>
          <w:rFonts w:ascii="Times New Roman" w:hAnsi="Times New Roman" w:cs="Times New Roman"/>
          <w:kern w:val="2"/>
          <w:lang w:val="en-GB" w:eastAsia="zh-CN"/>
        </w:rPr>
        <w:t>is</w:t>
      </w:r>
      <w:r w:rsidR="00E00737">
        <w:rPr>
          <w:rFonts w:ascii="Times New Roman" w:hAnsi="Times New Roman" w:cs="Times New Roman"/>
          <w:kern w:val="2"/>
          <w:lang w:val="en-GB" w:eastAsia="zh-CN"/>
        </w:rPr>
        <w:t xml:space="preserve"> </w:t>
      </w:r>
      <w:r w:rsidR="009B193B">
        <w:rPr>
          <w:rFonts w:ascii="Times New Roman" w:hAnsi="Times New Roman" w:cs="Times New Roman"/>
          <w:kern w:val="2"/>
          <w:lang w:val="en-GB" w:eastAsia="zh-CN"/>
        </w:rPr>
        <w:t>introduced</w:t>
      </w:r>
      <w:r w:rsidR="00E00737">
        <w:rPr>
          <w:rFonts w:ascii="Times New Roman" w:hAnsi="Times New Roman" w:cs="Times New Roman"/>
          <w:kern w:val="2"/>
          <w:lang w:val="en-GB" w:eastAsia="zh-CN"/>
        </w:rPr>
        <w:t xml:space="preserve"> for non-coherent/ partial coherent transmission, </w:t>
      </w:r>
      <w:r w:rsidR="00FD70F3">
        <w:rPr>
          <w:rFonts w:ascii="Times New Roman" w:hAnsi="Times New Roman" w:cs="Times New Roman"/>
          <w:kern w:val="2"/>
          <w:lang w:val="en-GB" w:eastAsia="zh-CN"/>
        </w:rPr>
        <w:t xml:space="preserve">simply relying on this codeword </w:t>
      </w:r>
      <w:r w:rsidR="00FD4973">
        <w:rPr>
          <w:rFonts w:ascii="Times New Roman" w:hAnsi="Times New Roman" w:cs="Times New Roman"/>
          <w:kern w:val="2"/>
          <w:lang w:val="en-GB" w:eastAsia="zh-CN"/>
        </w:rPr>
        <w:t xml:space="preserve">cannot instruct UE to perform small delay </w:t>
      </w:r>
      <w:r w:rsidR="004E6C3B">
        <w:rPr>
          <w:rFonts w:ascii="Times New Roman" w:hAnsi="Times New Roman" w:cs="Times New Roman"/>
          <w:kern w:val="2"/>
          <w:lang w:val="en-GB" w:eastAsia="zh-CN"/>
        </w:rPr>
        <w:t>CDD transmission</w:t>
      </w:r>
      <w:r w:rsidR="00FD4973">
        <w:rPr>
          <w:rFonts w:ascii="Times New Roman" w:hAnsi="Times New Roman" w:cs="Times New Roman"/>
          <w:kern w:val="2"/>
          <w:lang w:val="en-GB" w:eastAsia="zh-CN"/>
        </w:rPr>
        <w:t>.</w:t>
      </w:r>
      <w:r w:rsidR="000018B2">
        <w:rPr>
          <w:rFonts w:ascii="Times New Roman" w:hAnsi="Times New Roman" w:cs="Times New Roman"/>
          <w:kern w:val="2"/>
          <w:lang w:val="en-GB" w:eastAsia="zh-CN"/>
        </w:rPr>
        <w:t xml:space="preserve"> New UL transmission scheme has to be defined </w:t>
      </w:r>
      <w:r w:rsidR="0087126A">
        <w:rPr>
          <w:rFonts w:ascii="Times New Roman" w:hAnsi="Times New Roman" w:cs="Times New Roman"/>
          <w:kern w:val="2"/>
          <w:lang w:val="en-GB" w:eastAsia="zh-CN"/>
        </w:rPr>
        <w:t xml:space="preserve">with the </w:t>
      </w:r>
      <w:r w:rsidR="000018B2">
        <w:rPr>
          <w:rFonts w:ascii="Times New Roman" w:hAnsi="Times New Roman" w:cs="Times New Roman"/>
          <w:kern w:val="2"/>
          <w:lang w:val="en-GB" w:eastAsia="zh-CN"/>
        </w:rPr>
        <w:t xml:space="preserve">association </w:t>
      </w:r>
      <w:r w:rsidR="0087126A">
        <w:rPr>
          <w:rFonts w:ascii="Times New Roman" w:hAnsi="Times New Roman" w:cs="Times New Roman"/>
          <w:kern w:val="2"/>
          <w:lang w:val="en-GB" w:eastAsia="zh-CN"/>
        </w:rPr>
        <w:t>to</w:t>
      </w:r>
      <w:r w:rsidR="000018B2">
        <w:rPr>
          <w:rFonts w:ascii="Times New Roman" w:hAnsi="Times New Roman" w:cs="Times New Roman"/>
          <w:kern w:val="2"/>
          <w:lang w:val="en-GB" w:eastAsia="zh-CN"/>
        </w:rPr>
        <w:t xml:space="preserve"> the indicat</w:t>
      </w:r>
      <w:r w:rsidR="00FD70F3">
        <w:rPr>
          <w:rFonts w:ascii="Times New Roman" w:hAnsi="Times New Roman" w:cs="Times New Roman"/>
          <w:kern w:val="2"/>
          <w:lang w:val="en-GB" w:eastAsia="zh-CN"/>
        </w:rPr>
        <w:t>ed</w:t>
      </w:r>
      <w:r w:rsidR="000018B2">
        <w:rPr>
          <w:rFonts w:ascii="Times New Roman" w:hAnsi="Times New Roman" w:cs="Times New Roman"/>
          <w:kern w:val="2"/>
          <w:lang w:val="en-GB" w:eastAsia="zh-CN"/>
        </w:rPr>
        <w:t xml:space="preserve"> coherent </w:t>
      </w:r>
      <w:r w:rsidR="0087126A">
        <w:rPr>
          <w:rFonts w:ascii="Times New Roman" w:hAnsi="Times New Roman" w:cs="Times New Roman"/>
          <w:kern w:val="2"/>
          <w:lang w:val="en-GB" w:eastAsia="zh-CN"/>
        </w:rPr>
        <w:t>codeword</w:t>
      </w:r>
      <w:r w:rsidR="000018B2">
        <w:rPr>
          <w:rFonts w:ascii="Times New Roman" w:hAnsi="Times New Roman" w:cs="Times New Roman"/>
          <w:kern w:val="2"/>
          <w:lang w:val="en-GB" w:eastAsia="zh-CN"/>
        </w:rPr>
        <w:t>.</w:t>
      </w:r>
      <w:r w:rsidR="0087126A">
        <w:rPr>
          <w:rFonts w:ascii="Times New Roman" w:hAnsi="Times New Roman" w:cs="Times New Roman"/>
          <w:kern w:val="2"/>
          <w:lang w:val="en-GB" w:eastAsia="zh-CN"/>
        </w:rPr>
        <w:t xml:space="preserve"> </w:t>
      </w:r>
      <w:r w:rsidR="00E00737">
        <w:rPr>
          <w:rFonts w:ascii="Times New Roman" w:hAnsi="Times New Roman" w:cs="Times New Roman"/>
          <w:kern w:val="2"/>
          <w:lang w:val="en-GB" w:eastAsia="zh-CN"/>
        </w:rPr>
        <w:t xml:space="preserve">Furthermore, in order to </w:t>
      </w:r>
      <w:r w:rsidR="007149ED">
        <w:rPr>
          <w:rFonts w:ascii="Times New Roman" w:hAnsi="Times New Roman" w:cs="Times New Roman"/>
          <w:kern w:val="2"/>
          <w:lang w:val="en-GB" w:eastAsia="zh-CN"/>
        </w:rPr>
        <w:t>enable</w:t>
      </w:r>
      <w:r w:rsidR="00E00737">
        <w:rPr>
          <w:rFonts w:ascii="Times New Roman" w:hAnsi="Times New Roman" w:cs="Times New Roman"/>
          <w:kern w:val="2"/>
          <w:lang w:val="en-GB" w:eastAsia="zh-CN"/>
        </w:rPr>
        <w:t xml:space="preserve"> gNB </w:t>
      </w:r>
      <w:r w:rsidR="007149ED">
        <w:rPr>
          <w:rFonts w:ascii="Times New Roman" w:hAnsi="Times New Roman" w:cs="Times New Roman"/>
          <w:kern w:val="2"/>
          <w:lang w:val="en-GB" w:eastAsia="zh-CN"/>
        </w:rPr>
        <w:t>to obtain</w:t>
      </w:r>
      <w:r w:rsidR="00E00737">
        <w:rPr>
          <w:rFonts w:ascii="Times New Roman" w:hAnsi="Times New Roman" w:cs="Times New Roman"/>
          <w:kern w:val="2"/>
          <w:lang w:val="en-GB" w:eastAsia="zh-CN"/>
        </w:rPr>
        <w:t xml:space="preserve"> reliable MCS based on the SRS measurement, SRS transmission </w:t>
      </w:r>
      <w:r w:rsidR="00FD70F3">
        <w:rPr>
          <w:rFonts w:ascii="Times New Roman" w:hAnsi="Times New Roman" w:cs="Times New Roman"/>
          <w:kern w:val="2"/>
          <w:lang w:val="en-GB" w:eastAsia="zh-CN"/>
        </w:rPr>
        <w:t>must be</w:t>
      </w:r>
      <w:r w:rsidR="00E00737">
        <w:rPr>
          <w:rFonts w:ascii="Times New Roman" w:hAnsi="Times New Roman" w:cs="Times New Roman"/>
          <w:kern w:val="2"/>
          <w:lang w:val="en-GB" w:eastAsia="zh-CN"/>
        </w:rPr>
        <w:t xml:space="preserve"> modified specifically for this new transmission scheme</w:t>
      </w:r>
      <w:r w:rsidR="00750041">
        <w:rPr>
          <w:rFonts w:ascii="Times New Roman" w:hAnsi="Times New Roman" w:cs="Times New Roman"/>
          <w:kern w:val="2"/>
          <w:lang w:val="en-GB" w:eastAsia="zh-CN"/>
        </w:rPr>
        <w:t>,</w:t>
      </w:r>
      <w:r w:rsidR="00FD70F3">
        <w:rPr>
          <w:rFonts w:ascii="Times New Roman" w:hAnsi="Times New Roman" w:cs="Times New Roman"/>
          <w:kern w:val="2"/>
          <w:lang w:val="en-GB" w:eastAsia="zh-CN"/>
        </w:rPr>
        <w:t xml:space="preserve"> </w:t>
      </w:r>
      <w:r w:rsidR="00750041">
        <w:rPr>
          <w:rFonts w:ascii="Times New Roman" w:hAnsi="Times New Roman" w:cs="Times New Roman"/>
          <w:kern w:val="2"/>
          <w:lang w:val="en-GB" w:eastAsia="zh-CN"/>
        </w:rPr>
        <w:t xml:space="preserve">e.g. </w:t>
      </w:r>
      <w:r w:rsidR="00CD403C">
        <w:rPr>
          <w:rFonts w:ascii="Times New Roman" w:hAnsi="Times New Roman" w:cs="Times New Roman"/>
          <w:kern w:val="2"/>
          <w:lang w:val="en-GB" w:eastAsia="zh-CN"/>
        </w:rPr>
        <w:t>adopting</w:t>
      </w:r>
      <w:r w:rsidR="00750041">
        <w:rPr>
          <w:rFonts w:ascii="Times New Roman" w:hAnsi="Times New Roman" w:cs="Times New Roman"/>
          <w:kern w:val="2"/>
          <w:lang w:val="en-GB" w:eastAsia="zh-CN"/>
        </w:rPr>
        <w:t xml:space="preserve"> phase cycling </w:t>
      </w:r>
      <w:r w:rsidR="00C815E9">
        <w:rPr>
          <w:rFonts w:ascii="Times New Roman" w:hAnsi="Times New Roman" w:cs="Times New Roman"/>
          <w:kern w:val="2"/>
          <w:lang w:val="en-GB" w:eastAsia="zh-CN"/>
        </w:rPr>
        <w:t xml:space="preserve">across frequency domain </w:t>
      </w:r>
      <w:r w:rsidR="00865B5D">
        <w:rPr>
          <w:rFonts w:ascii="Times New Roman" w:hAnsi="Times New Roman" w:cs="Times New Roman"/>
          <w:kern w:val="2"/>
          <w:lang w:val="en-GB" w:eastAsia="zh-CN"/>
        </w:rPr>
        <w:t>to mimic</w:t>
      </w:r>
      <w:r w:rsidR="00E9070E">
        <w:rPr>
          <w:rFonts w:ascii="Times New Roman" w:hAnsi="Times New Roman" w:cs="Times New Roman"/>
          <w:kern w:val="2"/>
          <w:lang w:val="en-GB" w:eastAsia="zh-CN"/>
        </w:rPr>
        <w:t xml:space="preserve"> small delay CDD</w:t>
      </w:r>
      <w:r w:rsidR="00865B5D">
        <w:rPr>
          <w:rFonts w:ascii="Times New Roman" w:hAnsi="Times New Roman" w:cs="Times New Roman"/>
          <w:kern w:val="2"/>
          <w:lang w:val="en-GB" w:eastAsia="zh-CN"/>
        </w:rPr>
        <w:t xml:space="preserve"> transmission for PUSCH</w:t>
      </w:r>
      <w:r w:rsidR="00E00737">
        <w:rPr>
          <w:rFonts w:ascii="Times New Roman" w:hAnsi="Times New Roman" w:cs="Times New Roman"/>
          <w:kern w:val="2"/>
          <w:lang w:val="en-GB" w:eastAsia="zh-CN"/>
        </w:rPr>
        <w:t xml:space="preserve">. </w:t>
      </w:r>
      <w:r w:rsidR="00623D94">
        <w:rPr>
          <w:rFonts w:ascii="Times New Roman" w:hAnsi="Times New Roman" w:cs="Times New Roman"/>
          <w:kern w:val="2"/>
          <w:lang w:val="en-GB" w:eastAsia="zh-CN"/>
        </w:rPr>
        <w:t xml:space="preserve">Therefore, we have the following </w:t>
      </w:r>
      <w:r w:rsidR="00FE4C52">
        <w:rPr>
          <w:rFonts w:ascii="Times New Roman" w:hAnsi="Times New Roman" w:cs="Times New Roman"/>
          <w:kern w:val="2"/>
          <w:lang w:val="en-GB" w:eastAsia="zh-CN"/>
        </w:rPr>
        <w:t xml:space="preserve">observation </w:t>
      </w:r>
    </w:p>
    <w:p w:rsidR="00E00737" w:rsidRDefault="00E00737" w:rsidP="00E00737">
      <w:pPr>
        <w:rPr>
          <w:rFonts w:ascii="Times New Roman" w:hAnsi="Times New Roman" w:cs="Times New Roman"/>
          <w:b/>
          <w:i/>
          <w:lang w:eastAsia="zh-CN"/>
        </w:rPr>
      </w:pPr>
      <w:bookmarkStart w:id="6" w:name="OLE_LINK28"/>
      <w:r>
        <w:rPr>
          <w:rFonts w:ascii="Times New Roman" w:hAnsi="Times New Roman" w:cs="Times New Roman"/>
          <w:b/>
          <w:i/>
          <w:lang w:val="en-GB" w:eastAsia="zh-CN"/>
        </w:rPr>
        <w:t>Observation</w:t>
      </w:r>
      <w:r>
        <w:rPr>
          <w:rFonts w:ascii="Times New Roman" w:hAnsi="Times New Roman" w:cs="Times New Roman" w:hint="eastAsia"/>
          <w:b/>
          <w:i/>
          <w:lang w:val="en-GB" w:eastAsia="zh-CN"/>
        </w:rPr>
        <w:t xml:space="preserve"> </w:t>
      </w:r>
      <w:r w:rsidR="00441565">
        <w:rPr>
          <w:rFonts w:ascii="Times New Roman" w:hAnsi="Times New Roman" w:cs="Times New Roman"/>
          <w:b/>
          <w:i/>
          <w:lang w:val="en-GB" w:eastAsia="zh-CN"/>
        </w:rPr>
        <w:t>2</w:t>
      </w:r>
      <w:r>
        <w:rPr>
          <w:rFonts w:ascii="Times New Roman" w:hAnsi="Times New Roman" w:cs="Times New Roman" w:hint="eastAsia"/>
          <w:b/>
          <w:i/>
          <w:lang w:val="en-GB" w:eastAsia="zh-CN"/>
        </w:rPr>
        <w:t>:</w:t>
      </w:r>
      <w:r w:rsidRPr="002C4FFD">
        <w:rPr>
          <w:rFonts w:ascii="Times New Roman" w:hAnsi="Times New Roman" w:cs="Times New Roman"/>
          <w:b/>
          <w:i/>
          <w:lang w:eastAsia="zh-CN"/>
        </w:rPr>
        <w:t xml:space="preserve"> </w:t>
      </w:r>
      <w:r w:rsidR="00623D94">
        <w:rPr>
          <w:rFonts w:ascii="Times New Roman" w:hAnsi="Times New Roman" w:cs="Times New Roman"/>
          <w:b/>
          <w:i/>
          <w:lang w:eastAsia="zh-CN"/>
        </w:rPr>
        <w:t xml:space="preserve">For </w:t>
      </w:r>
      <w:r>
        <w:rPr>
          <w:rFonts w:ascii="Times New Roman" w:hAnsi="Times New Roman" w:cs="Times New Roman"/>
          <w:b/>
          <w:i/>
          <w:lang w:eastAsia="zh-CN"/>
        </w:rPr>
        <w:t xml:space="preserve">Alt-1, </w:t>
      </w:r>
      <w:r w:rsidR="00BE4263">
        <w:rPr>
          <w:rFonts w:ascii="Times New Roman" w:hAnsi="Times New Roman" w:cs="Times New Roman"/>
          <w:b/>
          <w:i/>
          <w:lang w:eastAsia="zh-CN"/>
        </w:rPr>
        <w:t xml:space="preserve">the </w:t>
      </w:r>
      <w:r w:rsidR="009E3757">
        <w:rPr>
          <w:rFonts w:ascii="Times New Roman" w:hAnsi="Times New Roman" w:cs="Times New Roman"/>
          <w:b/>
          <w:i/>
          <w:lang w:eastAsia="zh-CN"/>
        </w:rPr>
        <w:t xml:space="preserve">mechanism </w:t>
      </w:r>
      <w:r w:rsidR="00D70E5E">
        <w:rPr>
          <w:rFonts w:ascii="Times New Roman" w:hAnsi="Times New Roman" w:cs="Times New Roman"/>
          <w:b/>
          <w:i/>
          <w:lang w:eastAsia="zh-CN"/>
        </w:rPr>
        <w:t xml:space="preserve">of </w:t>
      </w:r>
      <w:r w:rsidR="00623D94">
        <w:rPr>
          <w:rFonts w:ascii="Times New Roman" w:hAnsi="Times New Roman" w:cs="Times New Roman"/>
          <w:b/>
          <w:i/>
          <w:lang w:eastAsia="zh-CN"/>
        </w:rPr>
        <w:t xml:space="preserve">introduction of </w:t>
      </w:r>
      <w:r w:rsidR="00623D94" w:rsidRPr="0018276D">
        <w:rPr>
          <w:rFonts w:ascii="Times New Roman" w:hAnsi="Times New Roman" w:cs="Times New Roman"/>
          <w:b/>
          <w:i/>
          <w:lang w:eastAsia="zh-CN"/>
        </w:rPr>
        <w:t>coherent codeword</w:t>
      </w:r>
      <w:r w:rsidR="006735F6">
        <w:rPr>
          <w:rFonts w:ascii="Times New Roman" w:hAnsi="Times New Roman" w:cs="Times New Roman"/>
          <w:b/>
          <w:i/>
          <w:lang w:eastAsia="zh-CN"/>
        </w:rPr>
        <w:t xml:space="preserve"> has to explicit</w:t>
      </w:r>
      <w:r w:rsidR="00BE4263">
        <w:rPr>
          <w:rFonts w:ascii="Times New Roman" w:hAnsi="Times New Roman" w:cs="Times New Roman"/>
          <w:b/>
          <w:i/>
          <w:lang w:eastAsia="zh-CN"/>
        </w:rPr>
        <w:t>ly</w:t>
      </w:r>
      <w:r w:rsidR="006735F6">
        <w:rPr>
          <w:rFonts w:ascii="Times New Roman" w:hAnsi="Times New Roman" w:cs="Times New Roman"/>
          <w:b/>
          <w:i/>
          <w:lang w:eastAsia="zh-CN"/>
        </w:rPr>
        <w:t xml:space="preserve"> define </w:t>
      </w:r>
      <w:r w:rsidR="004F26FE">
        <w:rPr>
          <w:rFonts w:ascii="Times New Roman" w:hAnsi="Times New Roman" w:cs="Times New Roman"/>
          <w:b/>
          <w:i/>
          <w:lang w:eastAsia="zh-CN"/>
        </w:rPr>
        <w:t>a</w:t>
      </w:r>
      <w:r w:rsidR="006735F6">
        <w:rPr>
          <w:rFonts w:ascii="Times New Roman" w:hAnsi="Times New Roman" w:cs="Times New Roman"/>
          <w:b/>
          <w:i/>
          <w:lang w:eastAsia="zh-CN"/>
        </w:rPr>
        <w:t xml:space="preserve"> new </w:t>
      </w:r>
      <w:r w:rsidR="00BE4263">
        <w:rPr>
          <w:rFonts w:ascii="Times New Roman" w:hAnsi="Times New Roman" w:cs="Times New Roman"/>
          <w:b/>
          <w:i/>
          <w:lang w:eastAsia="zh-CN"/>
        </w:rPr>
        <w:t>UL transmission scheme</w:t>
      </w:r>
      <w:r w:rsidR="00B40F93">
        <w:rPr>
          <w:rFonts w:ascii="Times New Roman" w:hAnsi="Times New Roman" w:cs="Times New Roman"/>
          <w:b/>
          <w:i/>
          <w:lang w:eastAsia="zh-CN"/>
        </w:rPr>
        <w:t xml:space="preserve"> of small delay CDD</w:t>
      </w:r>
      <w:r w:rsidR="00C01862">
        <w:rPr>
          <w:rFonts w:ascii="Times New Roman" w:hAnsi="Times New Roman" w:cs="Times New Roman"/>
          <w:b/>
          <w:i/>
          <w:lang w:eastAsia="zh-CN"/>
        </w:rPr>
        <w:t xml:space="preserve"> in the spec</w:t>
      </w:r>
      <w:r w:rsidR="00B40F93">
        <w:rPr>
          <w:rFonts w:ascii="Times New Roman" w:hAnsi="Times New Roman" w:cs="Times New Roman"/>
          <w:b/>
          <w:i/>
          <w:lang w:eastAsia="zh-CN"/>
        </w:rPr>
        <w:t>.</w:t>
      </w:r>
    </w:p>
    <w:bookmarkEnd w:id="6"/>
    <w:p w:rsidR="0027175A" w:rsidRDefault="00F45FDE" w:rsidP="00614546">
      <w:pPr>
        <w:rPr>
          <w:rFonts w:ascii="Times New Roman" w:hAnsi="Times New Roman" w:cs="Times New Roman"/>
          <w:kern w:val="2"/>
          <w:lang w:val="en-GB" w:eastAsia="zh-CN"/>
        </w:rPr>
      </w:pPr>
      <w:r>
        <w:rPr>
          <w:rFonts w:ascii="Times New Roman" w:hAnsi="Times New Roman" w:cs="Times New Roman" w:hint="eastAsia"/>
          <w:kern w:val="2"/>
          <w:lang w:val="en-GB" w:eastAsia="zh-CN"/>
        </w:rPr>
        <w:t xml:space="preserve">For Alt 3, it is </w:t>
      </w:r>
      <w:r w:rsidR="00697993">
        <w:rPr>
          <w:rFonts w:ascii="Times New Roman" w:hAnsi="Times New Roman" w:cs="Times New Roman"/>
          <w:kern w:val="2"/>
          <w:lang w:val="en-GB" w:eastAsia="zh-CN"/>
        </w:rPr>
        <w:t xml:space="preserve">completely up to UE implementation to achieve </w:t>
      </w:r>
      <w:r w:rsidR="00794D72">
        <w:rPr>
          <w:rFonts w:ascii="Times New Roman" w:hAnsi="Times New Roman" w:cs="Times New Roman"/>
          <w:kern w:val="2"/>
          <w:lang w:val="en-GB" w:eastAsia="zh-CN"/>
        </w:rPr>
        <w:t xml:space="preserve">full power transmission which will lead to the </w:t>
      </w:r>
      <w:r w:rsidR="008D777C">
        <w:rPr>
          <w:rFonts w:ascii="Times New Roman" w:hAnsi="Times New Roman" w:cs="Times New Roman"/>
          <w:kern w:val="2"/>
          <w:lang w:val="en-GB" w:eastAsia="zh-CN"/>
        </w:rPr>
        <w:t xml:space="preserve">misalignment understanding between gNB and UE. </w:t>
      </w:r>
      <w:r w:rsidR="003B4B1A">
        <w:rPr>
          <w:rFonts w:ascii="Times New Roman" w:hAnsi="Times New Roman" w:cs="Times New Roman"/>
          <w:kern w:val="2"/>
          <w:lang w:val="en-GB" w:eastAsia="zh-CN"/>
        </w:rPr>
        <w:t>And gNB can</w:t>
      </w:r>
      <w:r w:rsidR="008D777C">
        <w:rPr>
          <w:rFonts w:ascii="Times New Roman" w:hAnsi="Times New Roman" w:cs="Times New Roman"/>
          <w:kern w:val="2"/>
          <w:lang w:val="en-GB" w:eastAsia="zh-CN"/>
        </w:rPr>
        <w:t xml:space="preserve">not </w:t>
      </w:r>
      <w:r w:rsidR="003B4B1A">
        <w:rPr>
          <w:rFonts w:ascii="Times New Roman" w:hAnsi="Times New Roman" w:cs="Times New Roman"/>
          <w:kern w:val="2"/>
          <w:lang w:val="en-GB" w:eastAsia="zh-CN"/>
        </w:rPr>
        <w:t>perform accurate link adaptation accordingly.</w:t>
      </w:r>
    </w:p>
    <w:p w:rsidR="00614546" w:rsidRDefault="00614546" w:rsidP="00614546">
      <w:pPr>
        <w:rPr>
          <w:rFonts w:ascii="Times New Roman" w:hAnsi="Times New Roman" w:cs="Times New Roman"/>
          <w:b/>
          <w:i/>
          <w:lang w:eastAsia="zh-CN"/>
        </w:rPr>
      </w:pPr>
      <w:r w:rsidRPr="00D5230E">
        <w:rPr>
          <w:rFonts w:ascii="Times New Roman" w:hAnsi="Times New Roman" w:cs="Times New Roman"/>
          <w:b/>
          <w:i/>
          <w:lang w:eastAsia="zh-CN"/>
        </w:rPr>
        <w:t xml:space="preserve">Observation </w:t>
      </w:r>
      <w:r w:rsidR="00441565">
        <w:rPr>
          <w:rFonts w:ascii="Times New Roman" w:hAnsi="Times New Roman" w:cs="Times New Roman"/>
          <w:b/>
          <w:i/>
          <w:lang w:eastAsia="zh-CN"/>
        </w:rPr>
        <w:t>3</w:t>
      </w:r>
      <w:r>
        <w:rPr>
          <w:rFonts w:ascii="Times New Roman" w:hAnsi="Times New Roman" w:cs="Times New Roman"/>
          <w:b/>
          <w:i/>
          <w:lang w:eastAsia="zh-CN"/>
        </w:rPr>
        <w:t xml:space="preserve">: </w:t>
      </w:r>
      <w:r w:rsidR="00982D3A">
        <w:rPr>
          <w:rFonts w:ascii="Times New Roman" w:hAnsi="Times New Roman" w:cs="Times New Roman"/>
          <w:b/>
          <w:i/>
          <w:lang w:eastAsia="zh-CN"/>
        </w:rPr>
        <w:t>Alt 3</w:t>
      </w:r>
      <w:r w:rsidR="00A6174F">
        <w:rPr>
          <w:rFonts w:ascii="Times New Roman" w:hAnsi="Times New Roman" w:cs="Times New Roman"/>
          <w:b/>
          <w:i/>
          <w:lang w:eastAsia="zh-CN"/>
        </w:rPr>
        <w:t xml:space="preserve"> will</w:t>
      </w:r>
      <w:r w:rsidR="00A6174F" w:rsidRPr="0018276D">
        <w:rPr>
          <w:rFonts w:ascii="Times New Roman" w:hAnsi="Times New Roman" w:cs="Times New Roman"/>
          <w:b/>
          <w:i/>
          <w:lang w:eastAsia="zh-CN"/>
        </w:rPr>
        <w:t xml:space="preserve"> lead to the misalignment understanding between gNB and UE</w:t>
      </w:r>
      <w:r w:rsidR="00887DAD">
        <w:rPr>
          <w:rFonts w:ascii="Times New Roman" w:hAnsi="Times New Roman" w:cs="Times New Roman"/>
          <w:b/>
          <w:i/>
          <w:lang w:eastAsia="zh-CN"/>
        </w:rPr>
        <w:t>, and</w:t>
      </w:r>
      <w:r w:rsidR="00887DAD" w:rsidRPr="00887DAD">
        <w:rPr>
          <w:rFonts w:ascii="Times New Roman" w:hAnsi="Times New Roman" w:cs="Times New Roman"/>
          <w:kern w:val="2"/>
          <w:lang w:val="en-GB" w:eastAsia="zh-CN"/>
        </w:rPr>
        <w:t xml:space="preserve"> </w:t>
      </w:r>
      <w:r w:rsidR="00887DAD" w:rsidRPr="0018276D">
        <w:rPr>
          <w:rFonts w:ascii="Times New Roman" w:hAnsi="Times New Roman" w:cs="Times New Roman"/>
          <w:b/>
          <w:i/>
          <w:lang w:eastAsia="zh-CN"/>
        </w:rPr>
        <w:t>gNB cannot perform accurate link adaptation accordingly</w:t>
      </w:r>
      <w:r w:rsidR="00C7427A">
        <w:rPr>
          <w:rFonts w:ascii="Times New Roman" w:hAnsi="Times New Roman" w:cs="Times New Roman"/>
          <w:b/>
          <w:i/>
          <w:lang w:eastAsia="zh-CN"/>
        </w:rPr>
        <w:t>.</w:t>
      </w:r>
    </w:p>
    <w:p w:rsidR="0078202C" w:rsidRPr="0018276D" w:rsidRDefault="0078202C" w:rsidP="00614546">
      <w:pPr>
        <w:rPr>
          <w:rFonts w:ascii="Times New Roman" w:hAnsi="Times New Roman" w:cs="Times New Roman"/>
          <w:kern w:val="2"/>
          <w:lang w:val="en-GB" w:eastAsia="zh-CN"/>
        </w:rPr>
      </w:pPr>
      <w:r w:rsidRPr="0018276D">
        <w:rPr>
          <w:rFonts w:ascii="Times New Roman" w:hAnsi="Times New Roman" w:cs="Times New Roman"/>
          <w:kern w:val="2"/>
          <w:lang w:val="en-GB" w:eastAsia="zh-CN"/>
        </w:rPr>
        <w:t>Based on the above discussion, we have the following proposal:</w:t>
      </w:r>
    </w:p>
    <w:p w:rsidR="00BE5015" w:rsidRPr="00AB5A45" w:rsidRDefault="00BE5015" w:rsidP="00BE5015">
      <w:pPr>
        <w:rPr>
          <w:rFonts w:ascii="Times New Roman" w:hAnsi="Times New Roman" w:cs="Times New Roman"/>
          <w:b/>
          <w:i/>
          <w:lang w:eastAsia="zh-CN"/>
        </w:rPr>
      </w:pPr>
      <w:r>
        <w:rPr>
          <w:rFonts w:ascii="Times New Roman" w:hAnsi="Times New Roman" w:cs="Times New Roman"/>
          <w:b/>
          <w:i/>
          <w:lang w:eastAsia="zh-CN"/>
        </w:rPr>
        <w:t>Proposal 3:</w:t>
      </w:r>
      <w:r w:rsidRPr="003C1464">
        <w:rPr>
          <w:rFonts w:ascii="Times New Roman" w:hAnsi="Times New Roman" w:cs="Times New Roman" w:hint="eastAsia"/>
          <w:kern w:val="2"/>
          <w:lang w:val="en-GB" w:eastAsia="zh-CN"/>
        </w:rPr>
        <w:t xml:space="preserve"> </w:t>
      </w:r>
      <w:r w:rsidRPr="00AB5A45">
        <w:rPr>
          <w:rFonts w:ascii="Times New Roman" w:hAnsi="Times New Roman" w:cs="Times New Roman"/>
          <w:b/>
          <w:i/>
          <w:lang w:eastAsia="zh-CN"/>
        </w:rPr>
        <w:t>For UE with full rated PA, Alt-2 should be supported</w:t>
      </w:r>
      <w:r>
        <w:rPr>
          <w:rFonts w:ascii="Times New Roman" w:hAnsi="Times New Roman" w:cs="Times New Roman"/>
          <w:b/>
          <w:i/>
          <w:lang w:eastAsia="zh-CN"/>
        </w:rPr>
        <w:t xml:space="preserve"> for full power transmission</w:t>
      </w:r>
      <w:r w:rsidRPr="00AB5A45">
        <w:rPr>
          <w:rFonts w:ascii="Times New Roman" w:hAnsi="Times New Roman" w:cs="Times New Roman"/>
          <w:b/>
          <w:i/>
          <w:lang w:eastAsia="zh-CN"/>
        </w:rPr>
        <w:t>.</w:t>
      </w:r>
    </w:p>
    <w:p w:rsidR="00081111" w:rsidRPr="0059696F" w:rsidRDefault="00081111" w:rsidP="00771F64">
      <w:pPr>
        <w:rPr>
          <w:rFonts w:ascii="Times New Roman" w:hAnsi="Times New Roman" w:cs="Times New Roman"/>
          <w:kern w:val="2"/>
          <w:lang w:eastAsia="zh-CN"/>
        </w:rPr>
      </w:pPr>
    </w:p>
    <w:p w:rsidR="00DE4326" w:rsidRDefault="00DE4326" w:rsidP="00DE4326">
      <w:pPr>
        <w:pStyle w:val="1"/>
        <w:tabs>
          <w:tab w:val="clear" w:pos="432"/>
        </w:tabs>
        <w:spacing w:before="0" w:afterLines="50"/>
        <w:rPr>
          <w:rFonts w:ascii="Times New Roman" w:hAnsi="Times New Roman"/>
        </w:rPr>
      </w:pPr>
      <w:r>
        <w:rPr>
          <w:rFonts w:ascii="Times New Roman" w:hAnsi="Times New Roman"/>
        </w:rPr>
        <w:t>Issues on supporting full power transmission</w:t>
      </w:r>
    </w:p>
    <w:p w:rsidR="000A7930" w:rsidRPr="00FA5C18" w:rsidRDefault="000A7930" w:rsidP="0018276D">
      <w:pPr>
        <w:pStyle w:val="2"/>
      </w:pPr>
      <w:r w:rsidRPr="00FA5C18">
        <w:t>Signaling</w:t>
      </w:r>
      <w:r w:rsidR="00DE4326" w:rsidRPr="00435A47">
        <w:t xml:space="preserve"> design on UE capability report for full power transmission</w:t>
      </w:r>
    </w:p>
    <w:p w:rsidR="006872A3" w:rsidRDefault="002A55BC" w:rsidP="006872A3">
      <w:pPr>
        <w:rPr>
          <w:rFonts w:ascii="Times New Roman" w:hAnsi="Times New Roman" w:cs="Times New Roman"/>
        </w:rPr>
      </w:pPr>
      <w:bookmarkStart w:id="7" w:name="OLE_LINK1"/>
      <w:r>
        <w:rPr>
          <w:rFonts w:ascii="Times New Roman" w:hAnsi="Times New Roman" w:cs="Times New Roman"/>
          <w:lang w:eastAsia="zh-CN"/>
        </w:rPr>
        <w:t xml:space="preserve">To support full power transmission in Rel-16, the </w:t>
      </w:r>
      <w:r w:rsidR="00FF0203">
        <w:rPr>
          <w:rFonts w:ascii="Times New Roman" w:hAnsi="Times New Roman" w:cs="Times New Roman"/>
          <w:lang w:eastAsia="zh-CN"/>
        </w:rPr>
        <w:t>UE</w:t>
      </w:r>
      <w:r>
        <w:rPr>
          <w:rFonts w:ascii="Times New Roman" w:hAnsi="Times New Roman" w:cs="Times New Roman"/>
          <w:lang w:eastAsia="zh-CN"/>
        </w:rPr>
        <w:t xml:space="preserve"> </w:t>
      </w:r>
      <w:r w:rsidR="00FF0203">
        <w:rPr>
          <w:rFonts w:ascii="Times New Roman" w:hAnsi="Times New Roman" w:cs="Times New Roman"/>
          <w:lang w:eastAsia="zh-CN"/>
        </w:rPr>
        <w:t xml:space="preserve">full power transmission </w:t>
      </w:r>
      <w:r>
        <w:rPr>
          <w:rFonts w:ascii="Times New Roman" w:hAnsi="Times New Roman" w:cs="Times New Roman"/>
          <w:lang w:eastAsia="zh-CN"/>
        </w:rPr>
        <w:t xml:space="preserve">capability should be </w:t>
      </w:r>
      <w:r w:rsidR="00715EB0">
        <w:rPr>
          <w:rFonts w:ascii="Times New Roman" w:hAnsi="Times New Roman" w:cs="Times New Roman"/>
          <w:lang w:eastAsia="zh-CN"/>
        </w:rPr>
        <w:t>reported to gNB</w:t>
      </w:r>
      <w:r w:rsidR="006872A3">
        <w:rPr>
          <w:rFonts w:ascii="Times New Roman" w:hAnsi="Times New Roman" w:cs="Times New Roman"/>
          <w:lang w:eastAsia="zh-CN"/>
        </w:rPr>
        <w:t>.</w:t>
      </w:r>
      <w:r w:rsidR="00715EB0">
        <w:rPr>
          <w:rFonts w:ascii="Times New Roman" w:hAnsi="Times New Roman" w:cs="Times New Roman"/>
          <w:lang w:eastAsia="zh-CN"/>
        </w:rPr>
        <w:t xml:space="preserve"> </w:t>
      </w:r>
      <w:r w:rsidR="00287C71">
        <w:rPr>
          <w:rFonts w:ascii="Times New Roman" w:hAnsi="Times New Roman" w:cs="Times New Roman"/>
          <w:lang w:eastAsia="zh-CN"/>
        </w:rPr>
        <w:t>T</w:t>
      </w:r>
      <w:r w:rsidR="00715EB0">
        <w:rPr>
          <w:rFonts w:ascii="Times New Roman" w:hAnsi="Times New Roman" w:cs="Times New Roman"/>
          <w:lang w:eastAsia="zh-CN"/>
        </w:rPr>
        <w:t xml:space="preserve">here are following two cases: </w:t>
      </w:r>
      <w:r w:rsidR="00287C71">
        <w:rPr>
          <w:rFonts w:ascii="Times New Roman" w:hAnsi="Times New Roman" w:cs="Times New Roman"/>
          <w:lang w:eastAsia="zh-CN"/>
        </w:rPr>
        <w:t xml:space="preserve">Physic antenna ports as shown in left subfigure in Figure 5, and Virtualized antenna ports as shown in right subfigure in Figure 5. So, </w:t>
      </w:r>
      <w:r w:rsidR="00841B9C">
        <w:rPr>
          <w:rFonts w:ascii="Times New Roman" w:hAnsi="Times New Roman" w:cs="Times New Roman"/>
          <w:lang w:eastAsia="zh-CN"/>
        </w:rPr>
        <w:t>to cover both cases, a</w:t>
      </w:r>
      <w:r w:rsidR="00841B9C">
        <w:rPr>
          <w:rFonts w:ascii="Times New Roman" w:hAnsi="Times New Roman" w:cs="Times New Roman"/>
        </w:rPr>
        <w:t xml:space="preserve"> unified UE capability reporting solution through codeword reporting mechanism is proposed as shown in Figure 5</w:t>
      </w:r>
      <w:r w:rsidR="00FF0203">
        <w:rPr>
          <w:rFonts w:ascii="Times New Roman" w:hAnsi="Times New Roman" w:cs="Times New Roman"/>
        </w:rPr>
        <w:t>, i.e., UE report the codeword [1 0] to gNB that UE has the capability to support full power transmission for the case of two antenna ports, or codeword [1 0 0 0] or [1 0 1 0] for the case of four antenna ports</w:t>
      </w:r>
      <w:r w:rsidR="00841B9C">
        <w:rPr>
          <w:rFonts w:ascii="Times New Roman" w:hAnsi="Times New Roman" w:cs="Times New Roman"/>
        </w:rPr>
        <w:t>.</w:t>
      </w:r>
      <w:r w:rsidR="0078202C">
        <w:rPr>
          <w:rFonts w:ascii="Times New Roman" w:hAnsi="Times New Roman" w:cs="Times New Roman"/>
        </w:rPr>
        <w:t xml:space="preserve"> With the proposed solution, there is no need to know the UE physic PAs structure at gNB.</w:t>
      </w:r>
    </w:p>
    <w:p w:rsidR="00841B9C" w:rsidRPr="00FE1B50" w:rsidRDefault="00841B9C" w:rsidP="006872A3">
      <w:pPr>
        <w:rPr>
          <w:rFonts w:ascii="Times New Roman" w:hAnsi="Times New Roman" w:cs="Times New Roman"/>
          <w:lang w:eastAsia="zh-CN"/>
        </w:rPr>
      </w:pPr>
      <w:r>
        <w:rPr>
          <w:rFonts w:ascii="Times New Roman" w:hAnsi="Times New Roman" w:cs="Times New Roman"/>
        </w:rPr>
        <w:t xml:space="preserve">For example, for a UE reporting with codeword </w:t>
      </w:r>
      <w:bookmarkStart w:id="8" w:name="OLE_LINK3"/>
      <w:r>
        <w:rPr>
          <w:rFonts w:ascii="Times New Roman" w:hAnsi="Times New Roman" w:cs="Times New Roman"/>
        </w:rPr>
        <w:t>[1 0]</w:t>
      </w:r>
      <w:bookmarkEnd w:id="8"/>
      <w:r>
        <w:rPr>
          <w:rFonts w:ascii="Times New Roman" w:hAnsi="Times New Roman" w:cs="Times New Roman"/>
        </w:rPr>
        <w:t xml:space="preserve"> to support full power transmission, it can either be a UE with PA architecture of </w:t>
      </w:r>
      <w:r>
        <w:rPr>
          <w:rFonts w:ascii="Times New Roman" w:hAnsi="Times New Roman" w:cs="Times New Roman"/>
          <w:lang w:eastAsia="zh-CN"/>
        </w:rPr>
        <w:t xml:space="preserve">two PAs which are 23dBm and 20dBm or a non-coherent capable UE with four PAs which are 20dBm, 20dBm, 17dBm, 17dBm. For the latter architecture, UE has the capability to </w:t>
      </w:r>
      <w:r>
        <w:rPr>
          <w:rFonts w:ascii="Times New Roman" w:hAnsi="Times New Roman" w:cs="Times New Roman"/>
          <w:lang w:eastAsia="zh-CN"/>
        </w:rPr>
        <w:lastRenderedPageBreak/>
        <w:t>perform virtualization (or small delay CDD) to synthesize across non-coherent antennas to form a port supporting maximum 23dBm power. Despite the UE real PA architecture</w:t>
      </w:r>
      <w:r>
        <w:rPr>
          <w:rFonts w:ascii="Times New Roman" w:hAnsi="Times New Roman" w:cs="Times New Roman" w:hint="eastAsia"/>
          <w:lang w:eastAsia="zh-CN"/>
        </w:rPr>
        <w:t xml:space="preserve"> is completely transparent to gNB, gNB can still have the same </w:t>
      </w:r>
      <w:r>
        <w:rPr>
          <w:rFonts w:ascii="Times New Roman" w:hAnsi="Times New Roman" w:cs="Times New Roman"/>
          <w:lang w:eastAsia="zh-CN"/>
        </w:rPr>
        <w:t xml:space="preserve">understanding with UE on the transmission power when codeword </w:t>
      </w:r>
      <w:r>
        <w:rPr>
          <w:rFonts w:ascii="Times New Roman" w:hAnsi="Times New Roman" w:cs="Times New Roman"/>
        </w:rPr>
        <w:t xml:space="preserve">[1 0] is applied to perform accurate link adaptation. </w:t>
      </w:r>
    </w:p>
    <w:p w:rsidR="006872A3" w:rsidRDefault="006872A3" w:rsidP="006872A3">
      <w:pPr>
        <w:jc w:val="center"/>
        <w:rPr>
          <w:rFonts w:ascii="Times New Roman" w:hAnsi="Times New Roman" w:cs="Times New Roman"/>
        </w:rPr>
      </w:pPr>
      <w:r>
        <w:rPr>
          <w:rFonts w:ascii="Times New Roman" w:hAnsi="Times New Roman" w:cs="Times New Roman" w:hint="eastAsia"/>
          <w:noProof/>
          <w:lang w:eastAsia="zh-CN"/>
        </w:rPr>
        <mc:AlternateContent>
          <mc:Choice Requires="wps">
            <w:drawing>
              <wp:anchor distT="0" distB="0" distL="114300" distR="114300" simplePos="0" relativeHeight="251668480" behindDoc="0" locked="0" layoutInCell="1" allowOverlap="1" wp14:anchorId="525D8957" wp14:editId="696AB807">
                <wp:simplePos x="0" y="0"/>
                <wp:positionH relativeFrom="column">
                  <wp:posOffset>4403750</wp:posOffset>
                </wp:positionH>
                <wp:positionV relativeFrom="paragraph">
                  <wp:posOffset>1124712</wp:posOffset>
                </wp:positionV>
                <wp:extent cx="80468" cy="168250"/>
                <wp:effectExtent l="0" t="0" r="53340" b="60960"/>
                <wp:wrapNone/>
                <wp:docPr id="43" name="直接箭头连接符 43"/>
                <wp:cNvGraphicFramePr/>
                <a:graphic xmlns:a="http://schemas.openxmlformats.org/drawingml/2006/main">
                  <a:graphicData uri="http://schemas.microsoft.com/office/word/2010/wordprocessingShape">
                    <wps:wsp>
                      <wps:cNvCnPr/>
                      <wps:spPr>
                        <a:xfrm>
                          <a:off x="0" y="0"/>
                          <a:ext cx="80468" cy="168250"/>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C8E60F0" id="_x0000_t32" coordsize="21600,21600" o:spt="32" o:oned="t" path="m,l21600,21600e" filled="f">
                <v:path arrowok="t" fillok="f" o:connecttype="none"/>
                <o:lock v:ext="edit" shapetype="t"/>
              </v:shapetype>
              <v:shape id="直接箭头连接符 43" o:spid="_x0000_s1026" type="#_x0000_t32" style="position:absolute;left:0;text-align:left;margin-left:346.75pt;margin-top:88.55pt;width:6.35pt;height:13.2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" strokecolor="#c00000" strokeweight=".5pt">
                <v:stroke endarrow="block" joinstyle="miter"/>
              </v:shape>
            </w:pict>
          </mc:Fallback>
        </mc:AlternateContent>
      </w:r>
      <w:r w:rsidRPr="0005416B">
        <w:rPr>
          <w:rFonts w:ascii="Times New Roman" w:hAnsi="Times New Roman" w:cs="Times New Roman"/>
          <w:noProof/>
          <w:lang w:eastAsia="zh-CN"/>
        </w:rPr>
        <mc:AlternateContent>
          <mc:Choice Requires="wps">
            <w:drawing>
              <wp:anchor distT="0" distB="0" distL="114300" distR="114300" simplePos="0" relativeHeight="251667456" behindDoc="0" locked="0" layoutInCell="1" allowOverlap="1" wp14:anchorId="3E22D430" wp14:editId="593301A3">
                <wp:simplePos x="0" y="0"/>
                <wp:positionH relativeFrom="column">
                  <wp:posOffset>3540226</wp:posOffset>
                </wp:positionH>
                <wp:positionV relativeFrom="paragraph">
                  <wp:posOffset>970001</wp:posOffset>
                </wp:positionV>
                <wp:extent cx="1389888" cy="256032"/>
                <wp:effectExtent l="0" t="0" r="0" b="0"/>
                <wp:wrapNone/>
                <wp:docPr id="42" name="矩形 42"/>
                <wp:cNvGraphicFramePr/>
                <a:graphic xmlns:a="http://schemas.openxmlformats.org/drawingml/2006/main">
                  <a:graphicData uri="http://schemas.microsoft.com/office/word/2010/wordprocessingShape">
                    <wps:wsp>
                      <wps:cNvSpPr/>
                      <wps:spPr>
                        <a:xfrm>
                          <a:off x="0" y="0"/>
                          <a:ext cx="1389888" cy="25603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872A3" w:rsidRPr="0005416B" w:rsidRDefault="00715EB0" w:rsidP="006872A3">
                            <w:pPr>
                              <w:jc w:val="center"/>
                              <w:rPr>
                                <w:color w:val="C00000"/>
                                <w:sz w:val="16"/>
                                <w:shd w:val="clear" w:color="auto" w:fill="FFFFFF" w:themeFill="background1"/>
                                <w:lang w:eastAsia="zh-CN"/>
                              </w:rPr>
                            </w:pPr>
                            <w:r>
                              <w:rPr>
                                <w:color w:val="C00000"/>
                                <w:sz w:val="16"/>
                                <w:shd w:val="clear" w:color="auto" w:fill="FFFFFF" w:themeFill="background1"/>
                                <w:lang w:eastAsia="zh-CN"/>
                              </w:rPr>
                              <w:t>Virtualization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22D430" id="矩形 42" o:spid="_x0000_s1026" style="position:absolute;left:0;text-align:left;margin-left:278.75pt;margin-top:76.4pt;width:109.45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" filled="f" stroked="f" strokeweight="1pt">
                <v:textbox>
                  <w:txbxContent>
                    <w:p w:rsidR="006872A3" w:rsidRPr="0005416B" w:rsidRDefault="00715EB0" w:rsidP="006872A3">
                      <w:pPr>
                        <w:jc w:val="center"/>
                        <w:rPr>
                          <w:color w:val="C00000"/>
                          <w:sz w:val="16"/>
                          <w:shd w:val="clear" w:color="auto" w:fill="E6F8DA" w:themeFill="background1"/>
                          <w:lang w:eastAsia="zh-CN"/>
                        </w:rPr>
                      </w:pPr>
                      <w:r>
                        <w:rPr>
                          <w:color w:val="C00000"/>
                          <w:sz w:val="16"/>
                          <w:shd w:val="clear" w:color="auto" w:fill="E6F8DA" w:themeFill="background1"/>
                          <w:lang w:eastAsia="zh-CN"/>
                        </w:rPr>
                        <w:t>Virtualization</w:t>
                      </w:r>
                    </w:p>
                  </w:txbxContent>
                </v:textbox>
              </v:rect>
            </w:pict>
          </mc:Fallback>
        </mc:AlternateContent>
      </w:r>
      <w:r>
        <w:rPr>
          <w:noProof/>
          <w:lang w:eastAsia="zh-CN"/>
        </w:rPr>
        <mc:AlternateContent>
          <mc:Choice Requires="wps">
            <w:drawing>
              <wp:anchor distT="0" distB="0" distL="114300" distR="114300" simplePos="0" relativeHeight="251666432" behindDoc="0" locked="0" layoutInCell="1" allowOverlap="1" wp14:anchorId="14D2C001" wp14:editId="741CAE84">
                <wp:simplePos x="0" y="0"/>
                <wp:positionH relativeFrom="column">
                  <wp:posOffset>4389120</wp:posOffset>
                </wp:positionH>
                <wp:positionV relativeFrom="paragraph">
                  <wp:posOffset>1300276</wp:posOffset>
                </wp:positionV>
                <wp:extent cx="233807" cy="504749"/>
                <wp:effectExtent l="0" t="0" r="13970" b="10160"/>
                <wp:wrapNone/>
                <wp:docPr id="41" name="椭圆 41"/>
                <wp:cNvGraphicFramePr/>
                <a:graphic xmlns:a="http://schemas.openxmlformats.org/drawingml/2006/main">
                  <a:graphicData uri="http://schemas.microsoft.com/office/word/2010/wordprocessingShape">
                    <wps:wsp>
                      <wps:cNvSpPr/>
                      <wps:spPr>
                        <a:xfrm>
                          <a:off x="0" y="0"/>
                          <a:ext cx="233807" cy="504749"/>
                        </a:xfrm>
                        <a:prstGeom prst="ellipse">
                          <a:avLst/>
                        </a:prstGeom>
                        <a:noFill/>
                        <a:ln>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6F1D2C" id="椭圆 41" o:spid="_x0000_s1026" style="position:absolute;left:0;text-align:left;margin-left:345.6pt;margin-top:102.4pt;width:18.4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" filled="f" strokecolor="#c00000" strokeweight="1pt">
                <v:stroke dashstyle="dash" joinstyle="miter"/>
              </v:oval>
            </w:pict>
          </mc:Fallback>
        </mc:AlternateContent>
      </w:r>
      <w:r w:rsidRPr="00955BDA">
        <w:rPr>
          <w:noProof/>
          <w:lang w:eastAsia="zh-CN"/>
        </w:rPr>
        <w:drawing>
          <wp:inline distT="0" distB="0" distL="0" distR="0" wp14:anchorId="0B5FFB16" wp14:editId="7C303BA7">
            <wp:extent cx="5405755" cy="2508885"/>
            <wp:effectExtent l="0" t="0" r="4445" b="571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5755" cy="2508885"/>
                    </a:xfrm>
                    <a:prstGeom prst="rect">
                      <a:avLst/>
                    </a:prstGeom>
                    <a:noFill/>
                    <a:ln>
                      <a:noFill/>
                    </a:ln>
                  </pic:spPr>
                </pic:pic>
              </a:graphicData>
            </a:graphic>
          </wp:inline>
        </w:drawing>
      </w:r>
    </w:p>
    <w:p w:rsidR="006872A3" w:rsidRDefault="006872A3" w:rsidP="006872A3">
      <w:pPr>
        <w:jc w:val="center"/>
        <w:rPr>
          <w:rFonts w:ascii="Times New Roman" w:hAnsi="Times New Roman" w:cs="Times New Roman"/>
          <w:lang w:eastAsia="zh-CN"/>
        </w:rPr>
      </w:pPr>
      <w:r>
        <w:rPr>
          <w:rFonts w:ascii="Times New Roman" w:hAnsi="Times New Roman" w:cs="Times New Roman" w:hint="eastAsia"/>
          <w:lang w:eastAsia="zh-CN"/>
        </w:rPr>
        <w:t>Figure</w:t>
      </w:r>
      <w:r>
        <w:rPr>
          <w:rFonts w:ascii="Times New Roman" w:hAnsi="Times New Roman" w:cs="Times New Roman"/>
          <w:lang w:eastAsia="zh-CN"/>
        </w:rPr>
        <w:t xml:space="preserve"> 5.UE capability report for full power transmission</w:t>
      </w:r>
    </w:p>
    <w:p w:rsidR="00F74CC6" w:rsidRDefault="006872A3" w:rsidP="0018276D">
      <w:pPr>
        <w:spacing w:after="0"/>
        <w:rPr>
          <w:rFonts w:ascii="Times New Roman" w:hAnsi="Times New Roman" w:cs="Times New Roman"/>
        </w:rPr>
      </w:pPr>
      <w:r w:rsidRPr="0005416B">
        <w:rPr>
          <w:rFonts w:ascii="Times New Roman" w:hAnsi="Times New Roman" w:cs="Times New Roman"/>
          <w:b/>
          <w:i/>
          <w:lang w:eastAsia="zh-CN"/>
        </w:rPr>
        <w:t xml:space="preserve">Proposal </w:t>
      </w:r>
      <w:r w:rsidR="0078202C">
        <w:rPr>
          <w:rFonts w:ascii="Times New Roman" w:hAnsi="Times New Roman" w:cs="Times New Roman"/>
          <w:b/>
          <w:i/>
          <w:lang w:eastAsia="zh-CN"/>
        </w:rPr>
        <w:t>4</w:t>
      </w:r>
      <w:r w:rsidRPr="0005416B">
        <w:rPr>
          <w:rFonts w:ascii="Times New Roman" w:hAnsi="Times New Roman" w:cs="Times New Roman"/>
          <w:b/>
          <w:i/>
          <w:lang w:eastAsia="zh-CN"/>
        </w:rPr>
        <w:t xml:space="preserve">: A UE capability is required to be reported </w:t>
      </w:r>
      <w:r>
        <w:rPr>
          <w:rFonts w:ascii="Times New Roman" w:hAnsi="Times New Roman" w:cs="Times New Roman"/>
          <w:b/>
          <w:i/>
          <w:lang w:eastAsia="zh-CN"/>
        </w:rPr>
        <w:t>to support</w:t>
      </w:r>
      <w:r w:rsidRPr="0005416B">
        <w:rPr>
          <w:rFonts w:ascii="Times New Roman" w:hAnsi="Times New Roman" w:cs="Times New Roman"/>
          <w:b/>
          <w:i/>
          <w:lang w:eastAsia="zh-CN"/>
        </w:rPr>
        <w:t xml:space="preserve"> full power transmission </w:t>
      </w:r>
      <w:r>
        <w:rPr>
          <w:rFonts w:ascii="Times New Roman" w:hAnsi="Times New Roman" w:cs="Times New Roman"/>
          <w:b/>
          <w:i/>
          <w:lang w:eastAsia="zh-CN"/>
        </w:rPr>
        <w:t>through reporting</w:t>
      </w:r>
      <w:r w:rsidRPr="0005416B">
        <w:rPr>
          <w:rFonts w:ascii="Times New Roman" w:hAnsi="Times New Roman" w:cs="Times New Roman"/>
          <w:b/>
          <w:i/>
          <w:lang w:eastAsia="zh-CN"/>
        </w:rPr>
        <w:t xml:space="preserve"> codewords.</w:t>
      </w:r>
      <w:bookmarkEnd w:id="7"/>
    </w:p>
    <w:p w:rsidR="00AA3B93" w:rsidRPr="005A6020" w:rsidRDefault="005A6020" w:rsidP="0018276D">
      <w:pPr>
        <w:pStyle w:val="2"/>
      </w:pPr>
      <w:r>
        <w:t xml:space="preserve">Discussion on how to </w:t>
      </w:r>
      <w:r w:rsidR="00B4161D">
        <w:t>indicate</w:t>
      </w:r>
      <w:r>
        <w:t xml:space="preserve"> full power transmission</w:t>
      </w:r>
    </w:p>
    <w:p w:rsidR="000120DB" w:rsidRPr="006B12B6" w:rsidRDefault="000120DB" w:rsidP="00390717">
      <w:pPr>
        <w:rPr>
          <w:rFonts w:ascii="Times New Roman" w:hAnsi="Times New Roman" w:cs="Times New Roman"/>
          <w:b/>
          <w:i/>
          <w:kern w:val="2"/>
          <w:lang w:eastAsia="zh-CN"/>
        </w:rPr>
      </w:pPr>
      <w:r>
        <w:rPr>
          <w:rFonts w:ascii="Times New Roman" w:hAnsi="Times New Roman" w:cs="Times New Roman"/>
        </w:rPr>
        <w:t>In the case that UE is in cell edge or with low SINR, boosting power for PUSCH transmission</w:t>
      </w:r>
      <w:r w:rsidR="00700FA9">
        <w:rPr>
          <w:rFonts w:ascii="Times New Roman" w:hAnsi="Times New Roman" w:cs="Times New Roman"/>
        </w:rPr>
        <w:t xml:space="preserve"> </w:t>
      </w:r>
      <w:r>
        <w:rPr>
          <w:rFonts w:ascii="Times New Roman" w:hAnsi="Times New Roman" w:cs="Times New Roman"/>
        </w:rPr>
        <w:t xml:space="preserve">may be beneficial. </w:t>
      </w:r>
      <w:r>
        <w:rPr>
          <w:rFonts w:ascii="Times New Roman" w:hAnsi="Times New Roman" w:cs="Times New Roman"/>
          <w:lang w:eastAsia="zh-CN"/>
        </w:rPr>
        <w:t xml:space="preserve">However, in the case that the UL channel is with good quality or high SINR, there is no performance loss even for transmission with power scaling. If we still use full power, the power consumption on UE will increase and additional inter-UE or inter-cell interference will be introduced due to the unnecessary power transmitted. So, </w:t>
      </w:r>
      <w:r w:rsidR="00613BB3">
        <w:rPr>
          <w:rFonts w:ascii="Times New Roman" w:hAnsi="Times New Roman" w:cs="Times New Roman"/>
          <w:lang w:eastAsia="zh-CN"/>
        </w:rPr>
        <w:t>w</w:t>
      </w:r>
      <w:r w:rsidR="00CB5E9F">
        <w:rPr>
          <w:rFonts w:ascii="Times New Roman" w:hAnsi="Times New Roman" w:cs="Times New Roman"/>
          <w:lang w:eastAsia="zh-CN"/>
        </w:rPr>
        <w:t xml:space="preserve">hether it is beneficial to support boosting power or not depends on </w:t>
      </w:r>
      <w:r w:rsidR="00AB20F8">
        <w:rPr>
          <w:rFonts w:ascii="Times New Roman" w:hAnsi="Times New Roman" w:cs="Times New Roman"/>
          <w:lang w:eastAsia="zh-CN"/>
        </w:rPr>
        <w:t xml:space="preserve">current </w:t>
      </w:r>
      <w:r>
        <w:rPr>
          <w:rFonts w:ascii="Times New Roman" w:hAnsi="Times New Roman" w:cs="Times New Roman"/>
          <w:lang w:eastAsia="zh-CN"/>
        </w:rPr>
        <w:t xml:space="preserve">UL channel condition and the UL scheduling. </w:t>
      </w:r>
    </w:p>
    <w:p w:rsidR="00614DEB" w:rsidRDefault="000120DB" w:rsidP="00390717">
      <w:pPr>
        <w:rPr>
          <w:rFonts w:ascii="Times New Roman" w:hAnsi="Times New Roman" w:cs="Times New Roman"/>
          <w:lang w:eastAsia="zh-CN"/>
        </w:rPr>
      </w:pPr>
      <w:r>
        <w:rPr>
          <w:rFonts w:ascii="Times New Roman" w:hAnsi="Times New Roman" w:cs="Times New Roman"/>
          <w:lang w:eastAsia="zh-CN"/>
        </w:rPr>
        <w:t xml:space="preserve">Other than the explicit signaling to indicate full power transmission or not, there is no additional signalling bits on the implicit way. </w:t>
      </w:r>
      <w:r w:rsidR="00747882">
        <w:rPr>
          <w:rFonts w:ascii="Times New Roman" w:hAnsi="Times New Roman" w:cs="Times New Roman"/>
          <w:lang w:eastAsia="zh-CN"/>
        </w:rPr>
        <w:t>The implicit way requires that both gNB and UE have a common understanding on whether to use the full power or not for each PUSCH transmission instance</w:t>
      </w:r>
      <w:r w:rsidR="00EF7CC2">
        <w:rPr>
          <w:rFonts w:ascii="Times New Roman" w:hAnsi="Times New Roman" w:cs="Times New Roman"/>
          <w:lang w:eastAsia="zh-CN"/>
        </w:rPr>
        <w:t xml:space="preserve">, which can be </w:t>
      </w:r>
      <w:r w:rsidR="00784C06">
        <w:rPr>
          <w:rFonts w:ascii="Times New Roman" w:hAnsi="Times New Roman" w:cs="Times New Roman"/>
          <w:lang w:eastAsia="zh-CN"/>
        </w:rPr>
        <w:t xml:space="preserve">decided </w:t>
      </w:r>
      <w:r w:rsidR="00EF7CC2">
        <w:rPr>
          <w:rFonts w:ascii="Times New Roman" w:hAnsi="Times New Roman" w:cs="Times New Roman"/>
          <w:lang w:eastAsia="zh-CN"/>
        </w:rPr>
        <w:t xml:space="preserve">based </w:t>
      </w:r>
      <w:r w:rsidR="00747882">
        <w:rPr>
          <w:rFonts w:ascii="Times New Roman" w:hAnsi="Times New Roman" w:cs="Times New Roman"/>
          <w:lang w:eastAsia="zh-CN"/>
        </w:rPr>
        <w:t>on current channel quality.</w:t>
      </w:r>
    </w:p>
    <w:p w:rsidR="00C80444" w:rsidRDefault="00614DEB" w:rsidP="00390717">
      <w:pPr>
        <w:rPr>
          <w:rFonts w:ascii="Times New Roman" w:hAnsi="Times New Roman" w:cs="Times New Roman"/>
          <w:lang w:eastAsia="zh-CN"/>
        </w:rPr>
      </w:pPr>
      <w:r>
        <w:rPr>
          <w:rFonts w:ascii="Times New Roman" w:hAnsi="Times New Roman" w:cs="Times New Roman"/>
          <w:lang w:eastAsia="zh-CN"/>
        </w:rPr>
        <w:t>W</w:t>
      </w:r>
      <w:r w:rsidR="000120DB">
        <w:rPr>
          <w:rFonts w:ascii="Times New Roman" w:hAnsi="Times New Roman" w:cs="Times New Roman"/>
          <w:lang w:eastAsia="zh-CN"/>
        </w:rPr>
        <w:t xml:space="preserve">e give an example on how to determine the full power transmission or not based on </w:t>
      </w:r>
      <w:r w:rsidR="008D37A6">
        <w:rPr>
          <w:rFonts w:ascii="Times New Roman" w:hAnsi="Times New Roman" w:cs="Times New Roman"/>
          <w:lang w:eastAsia="zh-CN"/>
        </w:rPr>
        <w:t xml:space="preserve">current </w:t>
      </w:r>
      <w:r w:rsidR="000120DB">
        <w:rPr>
          <w:rFonts w:ascii="Times New Roman" w:hAnsi="Times New Roman" w:cs="Times New Roman"/>
          <w:lang w:eastAsia="zh-CN"/>
        </w:rPr>
        <w:t xml:space="preserve">channel quality. It is known that if the UE will transmit PUSCH with the power close to </w:t>
      </w:r>
      <w:r w:rsidR="0072344E">
        <w:rPr>
          <w:rFonts w:ascii="Times New Roman" w:hAnsi="Times New Roman" w:cs="Times New Roman"/>
          <w:lang w:eastAsia="zh-CN"/>
        </w:rPr>
        <w:t>maximum</w:t>
      </w:r>
      <w:r w:rsidR="000120DB">
        <w:rPr>
          <w:rFonts w:ascii="Times New Roman" w:hAnsi="Times New Roman" w:cs="Times New Roman"/>
          <w:lang w:eastAsia="zh-CN"/>
        </w:rPr>
        <w:t xml:space="preserve"> transmi</w:t>
      </w:r>
      <w:r w:rsidR="0072344E">
        <w:rPr>
          <w:rFonts w:ascii="Times New Roman" w:hAnsi="Times New Roman" w:cs="Times New Roman"/>
          <w:lang w:eastAsia="zh-CN"/>
        </w:rPr>
        <w:t>ssion</w:t>
      </w:r>
      <w:r w:rsidR="000120DB">
        <w:rPr>
          <w:rFonts w:ascii="Times New Roman" w:hAnsi="Times New Roman" w:cs="Times New Roman"/>
          <w:lang w:eastAsia="zh-CN"/>
        </w:rPr>
        <w:t xml:space="preserve"> power, it means the UE is in the low SINR region. So, it make sense </w:t>
      </w:r>
      <w:r w:rsidR="006B1CF9">
        <w:rPr>
          <w:rFonts w:ascii="Times New Roman" w:hAnsi="Times New Roman" w:cs="Times New Roman"/>
          <w:lang w:eastAsia="zh-CN"/>
        </w:rPr>
        <w:t xml:space="preserve">to let </w:t>
      </w:r>
      <w:r w:rsidR="000120DB">
        <w:rPr>
          <w:rFonts w:ascii="Times New Roman" w:hAnsi="Times New Roman" w:cs="Times New Roman"/>
          <w:lang w:eastAsia="zh-CN"/>
        </w:rPr>
        <w:t xml:space="preserve">UE </w:t>
      </w:r>
      <w:r w:rsidR="006B1CF9">
        <w:rPr>
          <w:rFonts w:ascii="Times New Roman" w:hAnsi="Times New Roman" w:cs="Times New Roman"/>
          <w:lang w:eastAsia="zh-CN"/>
        </w:rPr>
        <w:t xml:space="preserve">support </w:t>
      </w:r>
      <w:r w:rsidR="000120DB">
        <w:rPr>
          <w:rFonts w:ascii="Times New Roman" w:hAnsi="Times New Roman" w:cs="Times New Roman"/>
          <w:lang w:eastAsia="zh-CN"/>
        </w:rPr>
        <w:t xml:space="preserve">full power transmission to enhance the system performance at this case. It has been supported </w:t>
      </w:r>
      <w:r w:rsidR="006B1CF9">
        <w:rPr>
          <w:rFonts w:ascii="Times New Roman" w:hAnsi="Times New Roman" w:cs="Times New Roman"/>
          <w:lang w:eastAsia="zh-CN"/>
        </w:rPr>
        <w:t xml:space="preserve">in Rel-15 </w:t>
      </w:r>
      <w:r w:rsidR="000120DB">
        <w:rPr>
          <w:rFonts w:ascii="Times New Roman" w:hAnsi="Times New Roman" w:cs="Times New Roman"/>
          <w:lang w:eastAsia="zh-CN"/>
        </w:rPr>
        <w:t xml:space="preserve">that the power used for PUSCH transmission can be reported by UE periodically, </w:t>
      </w:r>
      <w:r w:rsidR="0080659C">
        <w:rPr>
          <w:rFonts w:ascii="Times New Roman" w:hAnsi="Times New Roman" w:cs="Times New Roman"/>
          <w:lang w:eastAsia="zh-CN"/>
        </w:rPr>
        <w:t>such as, the power headroom</w:t>
      </w:r>
      <w:r w:rsidR="00E03E92">
        <w:rPr>
          <w:rFonts w:ascii="Times New Roman" w:hAnsi="Times New Roman" w:cs="Times New Roman"/>
          <w:lang w:eastAsia="zh-CN"/>
        </w:rPr>
        <w:t xml:space="preserve"> </w:t>
      </w:r>
      <w:r w:rsidR="007B1209">
        <w:rPr>
          <w:rFonts w:ascii="Times New Roman" w:hAnsi="Times New Roman" w:cs="Times New Roman"/>
          <w:lang w:eastAsia="zh-CN"/>
        </w:rPr>
        <w:t xml:space="preserve">(PH) </w:t>
      </w:r>
      <w:r w:rsidR="00E03E92">
        <w:rPr>
          <w:rFonts w:ascii="Times New Roman" w:hAnsi="Times New Roman" w:cs="Times New Roman"/>
          <w:lang w:eastAsia="zh-CN"/>
        </w:rPr>
        <w:t xml:space="preserve">representing the differential between the maximum transmission power and current PUSCH transmission power </w:t>
      </w:r>
      <w:r w:rsidR="0080659C">
        <w:rPr>
          <w:rFonts w:ascii="Times New Roman" w:hAnsi="Times New Roman" w:cs="Times New Roman"/>
          <w:lang w:eastAsia="zh-CN"/>
        </w:rPr>
        <w:t>can be reported by UE</w:t>
      </w:r>
      <w:r w:rsidR="00E03E92">
        <w:rPr>
          <w:rFonts w:ascii="Times New Roman" w:hAnsi="Times New Roman" w:cs="Times New Roman"/>
          <w:lang w:eastAsia="zh-CN"/>
        </w:rPr>
        <w:t>,</w:t>
      </w:r>
      <w:r w:rsidR="0080659C">
        <w:rPr>
          <w:rFonts w:ascii="Times New Roman" w:hAnsi="Times New Roman" w:cs="Times New Roman"/>
          <w:lang w:eastAsia="zh-CN"/>
        </w:rPr>
        <w:t xml:space="preserve"> </w:t>
      </w:r>
      <w:r w:rsidR="000120DB">
        <w:rPr>
          <w:rFonts w:ascii="Times New Roman" w:hAnsi="Times New Roman" w:cs="Times New Roman"/>
          <w:lang w:eastAsia="zh-CN"/>
        </w:rPr>
        <w:t xml:space="preserve">so gNB can get the same knowledge as UE on the power used for PUSCH. In this case, both gNB and UE can have a common understanding to use the full power or not. </w:t>
      </w:r>
    </w:p>
    <w:p w:rsidR="000120DB" w:rsidRDefault="000F4CA4" w:rsidP="00390717">
      <w:pPr>
        <w:rPr>
          <w:rFonts w:ascii="Times New Roman" w:hAnsi="Times New Roman" w:cs="Times New Roman"/>
          <w:lang w:eastAsia="zh-CN"/>
        </w:rPr>
      </w:pPr>
      <w:r>
        <w:rPr>
          <w:rFonts w:ascii="Times New Roman" w:hAnsi="Times New Roman" w:cs="Times New Roman"/>
          <w:lang w:eastAsia="zh-CN"/>
        </w:rPr>
        <w:t>Based on the common understanding, s</w:t>
      </w:r>
      <w:r w:rsidR="000120DB">
        <w:rPr>
          <w:rFonts w:ascii="Times New Roman" w:hAnsi="Times New Roman" w:cs="Times New Roman"/>
          <w:lang w:eastAsia="zh-CN"/>
        </w:rPr>
        <w:t xml:space="preserve">ince the power </w:t>
      </w:r>
      <w:r w:rsidR="002525CE">
        <w:rPr>
          <w:rFonts w:ascii="Times New Roman" w:hAnsi="Times New Roman" w:cs="Times New Roman"/>
          <w:lang w:eastAsia="zh-CN"/>
        </w:rPr>
        <w:t xml:space="preserve">for PUSCH transmission </w:t>
      </w:r>
      <w:r w:rsidR="000120DB">
        <w:rPr>
          <w:rFonts w:ascii="Times New Roman" w:hAnsi="Times New Roman" w:cs="Times New Roman"/>
          <w:lang w:eastAsia="zh-CN"/>
        </w:rPr>
        <w:t xml:space="preserve">can be dynamically </w:t>
      </w:r>
      <w:r w:rsidR="002525CE">
        <w:rPr>
          <w:rFonts w:ascii="Times New Roman" w:hAnsi="Times New Roman" w:cs="Times New Roman"/>
          <w:lang w:eastAsia="zh-CN"/>
        </w:rPr>
        <w:t>modified</w:t>
      </w:r>
      <w:r w:rsidR="000120DB">
        <w:rPr>
          <w:rFonts w:ascii="Times New Roman" w:hAnsi="Times New Roman" w:cs="Times New Roman"/>
          <w:lang w:eastAsia="zh-CN"/>
        </w:rPr>
        <w:t xml:space="preserve"> by UL power control, gNB can determine whether to use full power transmission without introducing additional signalling.</w:t>
      </w:r>
    </w:p>
    <w:p w:rsidR="00ED44AE" w:rsidRPr="005A6020" w:rsidRDefault="000120DB" w:rsidP="005A6020">
      <w:pPr>
        <w:rPr>
          <w:rFonts w:ascii="Times New Roman" w:hAnsi="Times New Roman" w:cs="Times New Roman"/>
          <w:b/>
          <w:i/>
          <w:kern w:val="2"/>
          <w:lang w:eastAsia="zh-CN"/>
        </w:rPr>
      </w:pPr>
      <w:r w:rsidRPr="00922705">
        <w:rPr>
          <w:rFonts w:ascii="Times New Roman" w:hAnsi="Times New Roman" w:cs="Times New Roman"/>
          <w:b/>
          <w:i/>
          <w:kern w:val="2"/>
          <w:lang w:eastAsia="zh-CN"/>
        </w:rPr>
        <w:t xml:space="preserve">Proposal </w:t>
      </w:r>
      <w:r w:rsidR="0078202C">
        <w:rPr>
          <w:rFonts w:ascii="Times New Roman" w:hAnsi="Times New Roman" w:cs="Times New Roman"/>
          <w:b/>
          <w:i/>
          <w:kern w:val="2"/>
          <w:lang w:eastAsia="zh-CN"/>
        </w:rPr>
        <w:t>5</w:t>
      </w:r>
      <w:r w:rsidRPr="00922705">
        <w:rPr>
          <w:rFonts w:ascii="Times New Roman" w:hAnsi="Times New Roman" w:cs="Times New Roman"/>
          <w:b/>
          <w:i/>
          <w:kern w:val="2"/>
          <w:lang w:eastAsia="zh-CN"/>
        </w:rPr>
        <w:t xml:space="preserve">: </w:t>
      </w:r>
      <w:r w:rsidR="002525CE">
        <w:rPr>
          <w:rFonts w:ascii="Times New Roman" w:hAnsi="Times New Roman" w:cs="Times New Roman"/>
          <w:b/>
          <w:i/>
          <w:kern w:val="2"/>
          <w:lang w:eastAsia="zh-CN"/>
        </w:rPr>
        <w:t>Support i</w:t>
      </w:r>
      <w:r w:rsidR="00023DFC">
        <w:rPr>
          <w:rFonts w:ascii="Times New Roman" w:hAnsi="Times New Roman" w:cs="Times New Roman"/>
          <w:b/>
          <w:i/>
          <w:kern w:val="2"/>
          <w:lang w:eastAsia="zh-CN"/>
        </w:rPr>
        <w:t>mplicit</w:t>
      </w:r>
      <w:r w:rsidR="00055D42">
        <w:rPr>
          <w:rFonts w:ascii="Times New Roman" w:hAnsi="Times New Roman" w:cs="Times New Roman"/>
          <w:b/>
          <w:i/>
          <w:kern w:val="2"/>
          <w:lang w:eastAsia="zh-CN"/>
        </w:rPr>
        <w:t xml:space="preserve"> way to </w:t>
      </w:r>
      <w:r w:rsidR="00306D65">
        <w:rPr>
          <w:rFonts w:ascii="Times New Roman" w:hAnsi="Times New Roman" w:cs="Times New Roman"/>
          <w:b/>
          <w:i/>
          <w:kern w:val="2"/>
          <w:lang w:eastAsia="zh-CN"/>
        </w:rPr>
        <w:t>indicate</w:t>
      </w:r>
      <w:r w:rsidR="00306D65" w:rsidRPr="004009DB">
        <w:rPr>
          <w:rFonts w:ascii="Times New Roman" w:hAnsi="Times New Roman" w:cs="Times New Roman"/>
          <w:b/>
          <w:i/>
          <w:lang w:eastAsia="zh-CN"/>
        </w:rPr>
        <w:t xml:space="preserve"> </w:t>
      </w:r>
      <w:r w:rsidR="00820D9A" w:rsidRPr="004009DB">
        <w:rPr>
          <w:rFonts w:ascii="Times New Roman" w:hAnsi="Times New Roman" w:cs="Times New Roman"/>
          <w:b/>
          <w:i/>
          <w:lang w:eastAsia="zh-CN"/>
        </w:rPr>
        <w:t xml:space="preserve">the power control </w:t>
      </w:r>
      <w:r w:rsidR="00306D65">
        <w:rPr>
          <w:rFonts w:ascii="Times New Roman" w:hAnsi="Times New Roman" w:cs="Times New Roman"/>
          <w:b/>
          <w:i/>
          <w:lang w:eastAsia="zh-CN"/>
        </w:rPr>
        <w:t>for whether to use full power transmission</w:t>
      </w:r>
      <w:r w:rsidR="00055D42">
        <w:rPr>
          <w:rFonts w:ascii="Times New Roman" w:hAnsi="Times New Roman" w:cs="Times New Roman"/>
          <w:b/>
          <w:i/>
          <w:lang w:eastAsia="zh-CN"/>
        </w:rPr>
        <w:t>.</w:t>
      </w:r>
    </w:p>
    <w:p w:rsidR="00C64720" w:rsidRPr="008662A3" w:rsidRDefault="00C64720" w:rsidP="00C64720">
      <w:pPr>
        <w:spacing w:after="0"/>
        <w:rPr>
          <w:rFonts w:ascii="Times New Roman" w:hAnsi="Times New Roman" w:cs="Times New Roman"/>
          <w:kern w:val="2"/>
          <w:lang w:eastAsia="zh-CN"/>
        </w:rPr>
      </w:pPr>
    </w:p>
    <w:p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rsidR="00392FA7" w:rsidRDefault="00BD5E8D" w:rsidP="00BB28ED">
      <w:pPr>
        <w:spacing w:after="0"/>
        <w:rPr>
          <w:rFonts w:ascii="Times New Roman" w:hAnsi="Times New Roman" w:cs="Times New Roman"/>
          <w:b/>
          <w:i/>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 xml:space="preserve">observations and </w:t>
      </w:r>
      <w:r w:rsidR="002D1084">
        <w:rPr>
          <w:rFonts w:ascii="Times New Roman" w:hAnsi="Times New Roman" w:cs="Times New Roman"/>
          <w:kern w:val="2"/>
          <w:lang w:eastAsia="zh-CN"/>
        </w:rPr>
        <w:t>proposals</w:t>
      </w:r>
      <w:r>
        <w:rPr>
          <w:rFonts w:ascii="Times New Roman" w:hAnsi="Times New Roman" w:cs="Times New Roman"/>
          <w:kern w:val="2"/>
          <w:lang w:eastAsia="zh-CN"/>
        </w:rPr>
        <w:t xml:space="preserve">: </w:t>
      </w:r>
    </w:p>
    <w:p w:rsidR="00D96D04" w:rsidRDefault="00D96D04" w:rsidP="00D96D04">
      <w:pPr>
        <w:rPr>
          <w:rFonts w:ascii="Times New Roman" w:hAnsi="Times New Roman" w:cs="Times New Roman"/>
          <w:b/>
          <w:i/>
          <w:lang w:eastAsia="zh-CN"/>
        </w:rPr>
      </w:pPr>
      <w:r>
        <w:rPr>
          <w:rFonts w:ascii="Times New Roman" w:hAnsi="Times New Roman" w:cs="Times New Roman"/>
          <w:b/>
          <w:i/>
          <w:lang w:eastAsia="zh-CN"/>
        </w:rPr>
        <w:lastRenderedPageBreak/>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t>
      </w:r>
      <w:r>
        <w:rPr>
          <w:rFonts w:ascii="Times New Roman" w:hAnsi="Times New Roman" w:cs="Times New Roman"/>
          <w:b/>
          <w:i/>
          <w:kern w:val="2"/>
          <w:lang w:val="en-GB" w:eastAsia="zh-CN"/>
        </w:rPr>
        <w:t>has</w:t>
      </w:r>
      <w:r w:rsidRPr="00AA53D2">
        <w:rPr>
          <w:rFonts w:ascii="Times New Roman" w:hAnsi="Times New Roman" w:cs="Times New Roman"/>
          <w:b/>
          <w:i/>
          <w:kern w:val="2"/>
          <w:lang w:val="en-GB" w:eastAsia="zh-CN"/>
        </w:rPr>
        <w:t xml:space="preserve"> slightly better </w:t>
      </w:r>
      <w:r>
        <w:rPr>
          <w:rFonts w:ascii="Times New Roman" w:hAnsi="Times New Roman" w:cs="Times New Roman"/>
          <w:b/>
          <w:i/>
          <w:kern w:val="2"/>
          <w:lang w:val="en-GB" w:eastAsia="zh-CN"/>
        </w:rPr>
        <w:t>performance over</w:t>
      </w:r>
      <w:r w:rsidRPr="00AA53D2">
        <w:rPr>
          <w:rFonts w:ascii="Times New Roman" w:hAnsi="Times New Roman" w:cs="Times New Roman"/>
          <w:b/>
          <w:i/>
          <w:kern w:val="2"/>
          <w:lang w:val="en-GB" w:eastAsia="zh-CN"/>
        </w:rPr>
        <w:t xml:space="preserve">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1 </w:t>
      </w:r>
      <w:r>
        <w:rPr>
          <w:rFonts w:ascii="Times New Roman" w:hAnsi="Times New Roman" w:cs="Times New Roman"/>
          <w:b/>
          <w:i/>
          <w:kern w:val="2"/>
          <w:lang w:val="en-GB" w:eastAsia="zh-CN"/>
        </w:rPr>
        <w:t>in no antenna blocking case</w:t>
      </w:r>
      <w:r>
        <w:rPr>
          <w:rFonts w:ascii="Times New Roman" w:hAnsi="Times New Roman" w:cs="Times New Roman"/>
          <w:b/>
          <w:i/>
          <w:lang w:eastAsia="zh-CN"/>
        </w:rPr>
        <w:t xml:space="preserve"> and significant gain over Alt-1 in the case of antenna blocking case. </w:t>
      </w:r>
    </w:p>
    <w:p w:rsidR="00D96D04" w:rsidRDefault="00D96D04" w:rsidP="00D96D04">
      <w:pPr>
        <w:rPr>
          <w:rFonts w:ascii="Times New Roman" w:hAnsi="Times New Roman" w:cs="Times New Roman"/>
          <w:b/>
          <w:i/>
          <w:lang w:eastAsia="zh-CN"/>
        </w:rPr>
      </w:pPr>
      <w:r>
        <w:rPr>
          <w:rFonts w:ascii="Times New Roman" w:hAnsi="Times New Roman" w:cs="Times New Roman"/>
          <w:b/>
          <w:i/>
          <w:lang w:val="en-GB" w:eastAsia="zh-CN"/>
        </w:rPr>
        <w:t>Observation</w:t>
      </w:r>
      <w:r>
        <w:rPr>
          <w:rFonts w:ascii="Times New Roman" w:hAnsi="Times New Roman" w:cs="Times New Roman" w:hint="eastAsia"/>
          <w:b/>
          <w:i/>
          <w:lang w:val="en-GB" w:eastAsia="zh-CN"/>
        </w:rPr>
        <w:t xml:space="preserve"> </w:t>
      </w:r>
      <w:r>
        <w:rPr>
          <w:rFonts w:ascii="Times New Roman" w:hAnsi="Times New Roman" w:cs="Times New Roman"/>
          <w:b/>
          <w:i/>
          <w:lang w:val="en-GB" w:eastAsia="zh-CN"/>
        </w:rPr>
        <w:t>2</w:t>
      </w:r>
      <w:r>
        <w:rPr>
          <w:rFonts w:ascii="Times New Roman" w:hAnsi="Times New Roman" w:cs="Times New Roman" w:hint="eastAsia"/>
          <w:b/>
          <w:i/>
          <w:lang w:val="en-GB" w:eastAsia="zh-CN"/>
        </w:rPr>
        <w:t>:</w:t>
      </w:r>
      <w:r w:rsidRPr="002C4FFD">
        <w:rPr>
          <w:rFonts w:ascii="Times New Roman" w:hAnsi="Times New Roman" w:cs="Times New Roman"/>
          <w:b/>
          <w:i/>
          <w:lang w:eastAsia="zh-CN"/>
        </w:rPr>
        <w:t xml:space="preserve"> </w:t>
      </w:r>
      <w:r>
        <w:rPr>
          <w:rFonts w:ascii="Times New Roman" w:hAnsi="Times New Roman" w:cs="Times New Roman"/>
          <w:b/>
          <w:i/>
          <w:lang w:eastAsia="zh-CN"/>
        </w:rPr>
        <w:t xml:space="preserve">For Alt-1, the mechanism of introduction of </w:t>
      </w:r>
      <w:r w:rsidRPr="00BF31CD">
        <w:rPr>
          <w:rFonts w:ascii="Times New Roman" w:hAnsi="Times New Roman" w:cs="Times New Roman"/>
          <w:b/>
          <w:i/>
          <w:lang w:eastAsia="zh-CN"/>
        </w:rPr>
        <w:t>coherent codeword</w:t>
      </w:r>
      <w:r>
        <w:rPr>
          <w:rFonts w:ascii="Times New Roman" w:hAnsi="Times New Roman" w:cs="Times New Roman"/>
          <w:b/>
          <w:i/>
          <w:lang w:eastAsia="zh-CN"/>
        </w:rPr>
        <w:t xml:space="preserve"> has to explicitly define a new UL transmission scheme of small delay CDD in the spec.</w:t>
      </w:r>
    </w:p>
    <w:p w:rsidR="00D96D04" w:rsidRPr="00084F89" w:rsidRDefault="00D96D04" w:rsidP="00D96D04">
      <w:pPr>
        <w:rPr>
          <w:rFonts w:ascii="Times New Roman" w:hAnsi="Times New Roman" w:cs="Times New Roman"/>
          <w:b/>
          <w:i/>
          <w:lang w:eastAsia="zh-CN"/>
        </w:rPr>
      </w:pPr>
      <w:r w:rsidRPr="00D5230E">
        <w:rPr>
          <w:rFonts w:ascii="Times New Roman" w:hAnsi="Times New Roman" w:cs="Times New Roman"/>
          <w:b/>
          <w:i/>
          <w:lang w:eastAsia="zh-CN"/>
        </w:rPr>
        <w:t xml:space="preserve">Observation </w:t>
      </w:r>
      <w:r>
        <w:rPr>
          <w:rFonts w:ascii="Times New Roman" w:hAnsi="Times New Roman" w:cs="Times New Roman"/>
          <w:b/>
          <w:i/>
          <w:lang w:eastAsia="zh-CN"/>
        </w:rPr>
        <w:t>3: Alt 3 will</w:t>
      </w:r>
      <w:r w:rsidRPr="00BF31CD">
        <w:rPr>
          <w:rFonts w:ascii="Times New Roman" w:hAnsi="Times New Roman" w:cs="Times New Roman"/>
          <w:b/>
          <w:i/>
          <w:lang w:eastAsia="zh-CN"/>
        </w:rPr>
        <w:t xml:space="preserve"> lead to the misalignment understanding between gNB and UE</w:t>
      </w:r>
      <w:r>
        <w:rPr>
          <w:rFonts w:ascii="Times New Roman" w:hAnsi="Times New Roman" w:cs="Times New Roman"/>
          <w:b/>
          <w:i/>
          <w:lang w:eastAsia="zh-CN"/>
        </w:rPr>
        <w:t>, and</w:t>
      </w:r>
      <w:r w:rsidRPr="00887DAD">
        <w:rPr>
          <w:rFonts w:ascii="Times New Roman" w:hAnsi="Times New Roman" w:cs="Times New Roman"/>
          <w:kern w:val="2"/>
          <w:lang w:val="en-GB" w:eastAsia="zh-CN"/>
        </w:rPr>
        <w:t xml:space="preserve"> </w:t>
      </w:r>
      <w:r w:rsidRPr="00BF31CD">
        <w:rPr>
          <w:rFonts w:ascii="Times New Roman" w:hAnsi="Times New Roman" w:cs="Times New Roman"/>
          <w:b/>
          <w:i/>
          <w:lang w:eastAsia="zh-CN"/>
        </w:rPr>
        <w:t>gNB cannot perform accurate link adaptation accordingly</w:t>
      </w:r>
      <w:r>
        <w:rPr>
          <w:rFonts w:ascii="Times New Roman" w:hAnsi="Times New Roman" w:cs="Times New Roman"/>
          <w:b/>
          <w:i/>
          <w:lang w:eastAsia="zh-CN"/>
        </w:rPr>
        <w:t>.</w:t>
      </w:r>
    </w:p>
    <w:p w:rsidR="00DA3002" w:rsidRPr="00345217" w:rsidRDefault="00DA3002" w:rsidP="00DA3002">
      <w:pPr>
        <w:rPr>
          <w:rFonts w:ascii="Times New Roman" w:hAnsi="Times New Roman" w:cs="Times New Roman"/>
          <w:b/>
          <w:i/>
          <w:lang w:eastAsia="zh-CN"/>
        </w:rPr>
      </w:pPr>
    </w:p>
    <w:p w:rsidR="00D96D04" w:rsidRPr="00BF31CD" w:rsidRDefault="00D96D04" w:rsidP="00D96D04">
      <w:pPr>
        <w:rPr>
          <w:rFonts w:ascii="Times New Roman" w:hAnsi="Times New Roman" w:cs="Times New Roman"/>
          <w:b/>
          <w:i/>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should be considered for all ranks for partially / non-coherent UE.</w:t>
      </w:r>
    </w:p>
    <w:p w:rsidR="00D96D04" w:rsidRPr="00BF31CD" w:rsidRDefault="00D96D04" w:rsidP="00D96D04">
      <w:pPr>
        <w:rPr>
          <w:rFonts w:ascii="Times New Roman" w:hAnsi="Times New Roman" w:cs="Times New Roman"/>
          <w:b/>
          <w:i/>
          <w:lang w:eastAsia="zh-CN"/>
        </w:rPr>
      </w:pPr>
      <w:r w:rsidRPr="00BF31CD">
        <w:rPr>
          <w:rFonts w:ascii="Times New Roman" w:hAnsi="Times New Roman" w:cs="Times New Roman"/>
          <w:b/>
          <w:i/>
          <w:lang w:eastAsia="zh-CN"/>
        </w:rPr>
        <w:t xml:space="preserve">Proposal </w:t>
      </w:r>
      <w:r>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For full coherent capable UE, </w:t>
      </w:r>
      <w:r w:rsidRPr="00BF31CD">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 xml:space="preserve">. And for partial coherent capable UE, </w:t>
      </w:r>
      <w:r w:rsidRPr="00BF31CD">
        <w:rPr>
          <w:rFonts w:ascii="Times New Roman" w:hAnsi="Times New Roman" w:cs="Times New Roman"/>
          <w:b/>
          <w:i/>
          <w:lang w:eastAsia="zh-CN"/>
        </w:rPr>
        <w:t>non</w:t>
      </w:r>
      <w:r>
        <w:rPr>
          <w:rFonts w:ascii="Times New Roman" w:hAnsi="Times New Roman" w:cs="Times New Roman"/>
          <w:b/>
          <w:i/>
          <w:lang w:eastAsia="zh-CN"/>
        </w:rPr>
        <w:t>-</w:t>
      </w:r>
      <w:r w:rsidRPr="00BF31CD">
        <w:rPr>
          <w:rFonts w:ascii="Times New Roman" w:hAnsi="Times New Roman" w:cs="Times New Roman"/>
          <w:b/>
          <w:i/>
          <w:lang w:eastAsia="zh-CN"/>
        </w:rPr>
        <w:t>coherent codewords should also be enhanced to support full power transmission</w:t>
      </w:r>
      <w:r>
        <w:rPr>
          <w:rFonts w:ascii="Times New Roman" w:hAnsi="Times New Roman" w:cs="Times New Roman"/>
          <w:b/>
          <w:i/>
          <w:lang w:eastAsia="zh-CN"/>
        </w:rPr>
        <w:t>.</w:t>
      </w:r>
    </w:p>
    <w:p w:rsidR="0078202C" w:rsidRPr="00AB5A45" w:rsidRDefault="0078202C" w:rsidP="0078202C">
      <w:pPr>
        <w:rPr>
          <w:rFonts w:ascii="Times New Roman" w:hAnsi="Times New Roman" w:cs="Times New Roman"/>
          <w:b/>
          <w:i/>
          <w:lang w:eastAsia="zh-CN"/>
        </w:rPr>
      </w:pPr>
      <w:r>
        <w:rPr>
          <w:rFonts w:ascii="Times New Roman" w:hAnsi="Times New Roman" w:cs="Times New Roman"/>
          <w:b/>
          <w:i/>
          <w:lang w:eastAsia="zh-CN"/>
        </w:rPr>
        <w:t>Proposal 3:</w:t>
      </w:r>
      <w:r w:rsidRPr="003C1464">
        <w:rPr>
          <w:rFonts w:ascii="Times New Roman" w:hAnsi="Times New Roman" w:cs="Times New Roman" w:hint="eastAsia"/>
          <w:kern w:val="2"/>
          <w:lang w:val="en-GB" w:eastAsia="zh-CN"/>
        </w:rPr>
        <w:t xml:space="preserve"> </w:t>
      </w:r>
      <w:r w:rsidRPr="00AB5A45">
        <w:rPr>
          <w:rFonts w:ascii="Times New Roman" w:hAnsi="Times New Roman" w:cs="Times New Roman"/>
          <w:b/>
          <w:i/>
          <w:lang w:eastAsia="zh-CN"/>
        </w:rPr>
        <w:t>For UE with full rated PA, Alt-2 should be supported</w:t>
      </w:r>
      <w:r>
        <w:rPr>
          <w:rFonts w:ascii="Times New Roman" w:hAnsi="Times New Roman" w:cs="Times New Roman"/>
          <w:b/>
          <w:i/>
          <w:lang w:eastAsia="zh-CN"/>
        </w:rPr>
        <w:t xml:space="preserve"> for full power transmission</w:t>
      </w:r>
      <w:r w:rsidRPr="00AB5A45">
        <w:rPr>
          <w:rFonts w:ascii="Times New Roman" w:hAnsi="Times New Roman" w:cs="Times New Roman"/>
          <w:b/>
          <w:i/>
          <w:lang w:eastAsia="zh-CN"/>
        </w:rPr>
        <w:t>.</w:t>
      </w:r>
    </w:p>
    <w:p w:rsidR="00345217" w:rsidRDefault="00345217" w:rsidP="00345217">
      <w:pPr>
        <w:rPr>
          <w:rFonts w:ascii="Times New Roman" w:hAnsi="Times New Roman" w:cs="Times New Roman"/>
        </w:rPr>
      </w:pPr>
      <w:r w:rsidRPr="0005416B">
        <w:rPr>
          <w:rFonts w:ascii="Times New Roman" w:hAnsi="Times New Roman" w:cs="Times New Roman"/>
          <w:b/>
          <w:i/>
          <w:lang w:eastAsia="zh-CN"/>
        </w:rPr>
        <w:t xml:space="preserve">Proposal </w:t>
      </w:r>
      <w:r>
        <w:rPr>
          <w:rFonts w:ascii="Times New Roman" w:hAnsi="Times New Roman" w:cs="Times New Roman"/>
          <w:b/>
          <w:i/>
          <w:lang w:eastAsia="zh-CN"/>
        </w:rPr>
        <w:t>4</w:t>
      </w:r>
      <w:r w:rsidRPr="0005416B">
        <w:rPr>
          <w:rFonts w:ascii="Times New Roman" w:hAnsi="Times New Roman" w:cs="Times New Roman"/>
          <w:b/>
          <w:i/>
          <w:lang w:eastAsia="zh-CN"/>
        </w:rPr>
        <w:t xml:space="preserve">: A UE capability is required to be reported </w:t>
      </w:r>
      <w:r>
        <w:rPr>
          <w:rFonts w:ascii="Times New Roman" w:hAnsi="Times New Roman" w:cs="Times New Roman"/>
          <w:b/>
          <w:i/>
          <w:lang w:eastAsia="zh-CN"/>
        </w:rPr>
        <w:t>to support</w:t>
      </w:r>
      <w:r w:rsidRPr="0005416B">
        <w:rPr>
          <w:rFonts w:ascii="Times New Roman" w:hAnsi="Times New Roman" w:cs="Times New Roman"/>
          <w:b/>
          <w:i/>
          <w:lang w:eastAsia="zh-CN"/>
        </w:rPr>
        <w:t xml:space="preserve"> full power transmission </w:t>
      </w:r>
      <w:r>
        <w:rPr>
          <w:rFonts w:ascii="Times New Roman" w:hAnsi="Times New Roman" w:cs="Times New Roman"/>
          <w:b/>
          <w:i/>
          <w:lang w:eastAsia="zh-CN"/>
        </w:rPr>
        <w:t>through reporting</w:t>
      </w:r>
      <w:r w:rsidRPr="0005416B">
        <w:rPr>
          <w:rFonts w:ascii="Times New Roman" w:hAnsi="Times New Roman" w:cs="Times New Roman"/>
          <w:b/>
          <w:i/>
          <w:lang w:eastAsia="zh-CN"/>
        </w:rPr>
        <w:t xml:space="preserve"> codewords.</w:t>
      </w:r>
      <w:bookmarkStart w:id="9" w:name="_GoBack"/>
      <w:bookmarkEnd w:id="9"/>
    </w:p>
    <w:p w:rsidR="00D96D04" w:rsidRPr="005A6020" w:rsidRDefault="00D96D04" w:rsidP="00D96D04">
      <w:pPr>
        <w:rPr>
          <w:rFonts w:ascii="Times New Roman" w:hAnsi="Times New Roman" w:cs="Times New Roman"/>
          <w:b/>
          <w:i/>
          <w:kern w:val="2"/>
          <w:lang w:eastAsia="zh-CN"/>
        </w:rPr>
      </w:pPr>
      <w:r w:rsidRPr="00922705">
        <w:rPr>
          <w:rFonts w:ascii="Times New Roman" w:hAnsi="Times New Roman" w:cs="Times New Roman"/>
          <w:b/>
          <w:i/>
          <w:kern w:val="2"/>
          <w:lang w:eastAsia="zh-CN"/>
        </w:rPr>
        <w:t xml:space="preserve">Proposal </w:t>
      </w:r>
      <w:r w:rsidR="0078202C">
        <w:rPr>
          <w:rFonts w:ascii="Times New Roman" w:hAnsi="Times New Roman" w:cs="Times New Roman"/>
          <w:b/>
          <w:i/>
          <w:kern w:val="2"/>
          <w:lang w:eastAsia="zh-CN"/>
        </w:rPr>
        <w:t>5</w:t>
      </w:r>
      <w:r w:rsidRPr="00922705">
        <w:rPr>
          <w:rFonts w:ascii="Times New Roman" w:hAnsi="Times New Roman" w:cs="Times New Roman"/>
          <w:b/>
          <w:i/>
          <w:kern w:val="2"/>
          <w:lang w:eastAsia="zh-CN"/>
        </w:rPr>
        <w:t xml:space="preserve">: </w:t>
      </w:r>
      <w:r>
        <w:rPr>
          <w:rFonts w:ascii="Times New Roman" w:hAnsi="Times New Roman" w:cs="Times New Roman"/>
          <w:b/>
          <w:i/>
          <w:kern w:val="2"/>
          <w:lang w:eastAsia="zh-CN"/>
        </w:rPr>
        <w:t>Support implicit way to indicate</w:t>
      </w:r>
      <w:r w:rsidRPr="004009DB">
        <w:rPr>
          <w:rFonts w:ascii="Times New Roman" w:hAnsi="Times New Roman" w:cs="Times New Roman"/>
          <w:b/>
          <w:i/>
          <w:lang w:eastAsia="zh-CN"/>
        </w:rPr>
        <w:t xml:space="preserve"> the power control </w:t>
      </w:r>
      <w:r>
        <w:rPr>
          <w:rFonts w:ascii="Times New Roman" w:hAnsi="Times New Roman" w:cs="Times New Roman"/>
          <w:b/>
          <w:i/>
          <w:lang w:eastAsia="zh-CN"/>
        </w:rPr>
        <w:t>for whether to use full power transmission.</w:t>
      </w:r>
    </w:p>
    <w:p w:rsidR="003C1626" w:rsidRPr="00DA3002" w:rsidRDefault="003C1626" w:rsidP="003C1626">
      <w:pPr>
        <w:spacing w:after="0"/>
        <w:rPr>
          <w:rFonts w:ascii="Times New Roman" w:hAnsi="Times New Roman" w:cs="Times New Roman"/>
          <w:b/>
          <w:i/>
          <w:kern w:val="2"/>
          <w:lang w:eastAsia="zh-CN"/>
        </w:rPr>
      </w:pPr>
    </w:p>
    <w:p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rsidR="00DD4535" w:rsidRPr="00DD4535" w:rsidRDefault="00DD4535" w:rsidP="00DD4535">
      <w:pPr>
        <w:pStyle w:val="References"/>
        <w:rPr>
          <w:rFonts w:ascii="Times New Roman" w:hAnsi="Times New Roman" w:cs="Times New Roman"/>
        </w:rPr>
      </w:pPr>
      <w:r w:rsidRPr="00DD4535">
        <w:rPr>
          <w:rFonts w:ascii="Times New Roman" w:hAnsi="Times New Roman" w:cs="Times New Roman"/>
        </w:rPr>
        <w:t>3GPP, “RAN1#95 Meeting Chairman’s Notes”, Spokane, USA, November 12th – 16th, 2018.</w:t>
      </w:r>
    </w:p>
    <w:p w:rsidR="001A15FF" w:rsidRPr="00B300A0" w:rsidRDefault="00C06DC0" w:rsidP="00B300A0">
      <w:pPr>
        <w:pStyle w:val="References"/>
        <w:rPr>
          <w:rFonts w:ascii="Times New Roman" w:hAnsi="Times New Roman" w:cs="Times New Roman"/>
        </w:rPr>
      </w:pPr>
      <w:r w:rsidRPr="00B716ED">
        <w:rPr>
          <w:rFonts w:ascii="Times New Roman" w:hAnsi="Times New Roman" w:cs="Times New Roman" w:hint="eastAsia"/>
          <w:lang w:eastAsia="zh-CN"/>
        </w:rPr>
        <w:t>R</w:t>
      </w:r>
      <w:r w:rsidRPr="00B716ED">
        <w:rPr>
          <w:rFonts w:ascii="Times New Roman" w:hAnsi="Times New Roman" w:cs="Times New Roman"/>
          <w:lang w:eastAsia="zh-CN"/>
        </w:rPr>
        <w:t>1-1811279, “Full Tx power for UL transmissions”, Qualcomm Incorporated.</w:t>
      </w:r>
    </w:p>
    <w:sectPr w:rsidR="001A15FF" w:rsidRPr="00B300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14F" w:rsidRDefault="000B314F">
      <w:r>
        <w:separator/>
      </w:r>
    </w:p>
  </w:endnote>
  <w:endnote w:type="continuationSeparator" w:id="0">
    <w:p w:rsidR="000B314F" w:rsidRDefault="000B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14F" w:rsidRDefault="000B314F">
      <w:r>
        <w:separator/>
      </w:r>
    </w:p>
  </w:footnote>
  <w:footnote w:type="continuationSeparator" w:id="0">
    <w:p w:rsidR="000B314F" w:rsidRDefault="000B3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079D3651"/>
    <w:multiLevelType w:val="hybridMultilevel"/>
    <w:tmpl w:val="E3F276C8"/>
    <w:lvl w:ilvl="0" w:tplc="8B7A301A">
      <w:start w:val="1"/>
      <w:numFmt w:val="bullet"/>
      <w:lvlText w:val="•"/>
      <w:lvlJc w:val="left"/>
      <w:pPr>
        <w:ind w:left="625" w:hanging="420"/>
      </w:pPr>
      <w:rPr>
        <w:rFonts w:ascii="Arial" w:hAnsi="Arial"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5" w15:restartNumberingAfterBreak="0">
    <w:nsid w:val="0FED35B1"/>
    <w:multiLevelType w:val="hybridMultilevel"/>
    <w:tmpl w:val="0EB231AE"/>
    <w:lvl w:ilvl="0" w:tplc="4D3678F6">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7" w15:restartNumberingAfterBreak="0">
    <w:nsid w:val="1B6D530F"/>
    <w:multiLevelType w:val="hybridMultilevel"/>
    <w:tmpl w:val="6F06AF7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82309"/>
    <w:multiLevelType w:val="hybridMultilevel"/>
    <w:tmpl w:val="CA629850"/>
    <w:lvl w:ilvl="0" w:tplc="F620B3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FF17A0"/>
    <w:multiLevelType w:val="hybridMultilevel"/>
    <w:tmpl w:val="2F4AA16E"/>
    <w:lvl w:ilvl="0" w:tplc="8B7A301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7A40E4"/>
    <w:multiLevelType w:val="hybridMultilevel"/>
    <w:tmpl w:val="7028108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EB285D"/>
    <w:multiLevelType w:val="hybridMultilevel"/>
    <w:tmpl w:val="7AB2A5D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C0171"/>
    <w:multiLevelType w:val="hybridMultilevel"/>
    <w:tmpl w:val="1390FAB2"/>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440CFC"/>
    <w:multiLevelType w:val="hybridMultilevel"/>
    <w:tmpl w:val="A790DD1E"/>
    <w:lvl w:ilvl="0" w:tplc="C6B0D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1639ED"/>
    <w:multiLevelType w:val="hybridMultilevel"/>
    <w:tmpl w:val="D3E0CECE"/>
    <w:lvl w:ilvl="0" w:tplc="520AC47C">
      <w:start w:val="1"/>
      <w:numFmt w:val="bullet"/>
      <w:lvlText w:val=""/>
      <w:lvlJc w:val="left"/>
      <w:pPr>
        <w:tabs>
          <w:tab w:val="num" w:pos="720"/>
        </w:tabs>
        <w:ind w:left="720" w:hanging="360"/>
      </w:pPr>
      <w:rPr>
        <w:rFonts w:ascii="Wingdings" w:hAnsi="Wingdings" w:hint="default"/>
      </w:rPr>
    </w:lvl>
    <w:lvl w:ilvl="1" w:tplc="672CA3A2" w:tentative="1">
      <w:start w:val="1"/>
      <w:numFmt w:val="bullet"/>
      <w:lvlText w:val=""/>
      <w:lvlJc w:val="left"/>
      <w:pPr>
        <w:tabs>
          <w:tab w:val="num" w:pos="1440"/>
        </w:tabs>
        <w:ind w:left="1440" w:hanging="360"/>
      </w:pPr>
      <w:rPr>
        <w:rFonts w:ascii="Wingdings" w:hAnsi="Wingdings" w:hint="default"/>
      </w:rPr>
    </w:lvl>
    <w:lvl w:ilvl="2" w:tplc="2DCE8A84" w:tentative="1">
      <w:start w:val="1"/>
      <w:numFmt w:val="bullet"/>
      <w:lvlText w:val=""/>
      <w:lvlJc w:val="left"/>
      <w:pPr>
        <w:tabs>
          <w:tab w:val="num" w:pos="2160"/>
        </w:tabs>
        <w:ind w:left="2160" w:hanging="360"/>
      </w:pPr>
      <w:rPr>
        <w:rFonts w:ascii="Wingdings" w:hAnsi="Wingdings" w:hint="default"/>
      </w:rPr>
    </w:lvl>
    <w:lvl w:ilvl="3" w:tplc="893AF398" w:tentative="1">
      <w:start w:val="1"/>
      <w:numFmt w:val="bullet"/>
      <w:lvlText w:val=""/>
      <w:lvlJc w:val="left"/>
      <w:pPr>
        <w:tabs>
          <w:tab w:val="num" w:pos="2880"/>
        </w:tabs>
        <w:ind w:left="2880" w:hanging="360"/>
      </w:pPr>
      <w:rPr>
        <w:rFonts w:ascii="Wingdings" w:hAnsi="Wingdings" w:hint="default"/>
      </w:rPr>
    </w:lvl>
    <w:lvl w:ilvl="4" w:tplc="9D180CE2" w:tentative="1">
      <w:start w:val="1"/>
      <w:numFmt w:val="bullet"/>
      <w:lvlText w:val=""/>
      <w:lvlJc w:val="left"/>
      <w:pPr>
        <w:tabs>
          <w:tab w:val="num" w:pos="3600"/>
        </w:tabs>
        <w:ind w:left="3600" w:hanging="360"/>
      </w:pPr>
      <w:rPr>
        <w:rFonts w:ascii="Wingdings" w:hAnsi="Wingdings" w:hint="default"/>
      </w:rPr>
    </w:lvl>
    <w:lvl w:ilvl="5" w:tplc="7E5E6568" w:tentative="1">
      <w:start w:val="1"/>
      <w:numFmt w:val="bullet"/>
      <w:lvlText w:val=""/>
      <w:lvlJc w:val="left"/>
      <w:pPr>
        <w:tabs>
          <w:tab w:val="num" w:pos="4320"/>
        </w:tabs>
        <w:ind w:left="4320" w:hanging="360"/>
      </w:pPr>
      <w:rPr>
        <w:rFonts w:ascii="Wingdings" w:hAnsi="Wingdings" w:hint="default"/>
      </w:rPr>
    </w:lvl>
    <w:lvl w:ilvl="6" w:tplc="C0FAC04C" w:tentative="1">
      <w:start w:val="1"/>
      <w:numFmt w:val="bullet"/>
      <w:lvlText w:val=""/>
      <w:lvlJc w:val="left"/>
      <w:pPr>
        <w:tabs>
          <w:tab w:val="num" w:pos="5040"/>
        </w:tabs>
        <w:ind w:left="5040" w:hanging="360"/>
      </w:pPr>
      <w:rPr>
        <w:rFonts w:ascii="Wingdings" w:hAnsi="Wingdings" w:hint="default"/>
      </w:rPr>
    </w:lvl>
    <w:lvl w:ilvl="7" w:tplc="AD1A4DE8" w:tentative="1">
      <w:start w:val="1"/>
      <w:numFmt w:val="bullet"/>
      <w:lvlText w:val=""/>
      <w:lvlJc w:val="left"/>
      <w:pPr>
        <w:tabs>
          <w:tab w:val="num" w:pos="5760"/>
        </w:tabs>
        <w:ind w:left="5760" w:hanging="360"/>
      </w:pPr>
      <w:rPr>
        <w:rFonts w:ascii="Wingdings" w:hAnsi="Wingdings" w:hint="default"/>
      </w:rPr>
    </w:lvl>
    <w:lvl w:ilvl="8" w:tplc="4FB8AA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9E00FB"/>
    <w:multiLevelType w:val="hybridMultilevel"/>
    <w:tmpl w:val="A288E50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E150D5"/>
    <w:multiLevelType w:val="hybridMultilevel"/>
    <w:tmpl w:val="60CE5B0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402E7C7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94ADE"/>
    <w:multiLevelType w:val="hybridMultilevel"/>
    <w:tmpl w:val="DEB8C2C0"/>
    <w:lvl w:ilvl="0" w:tplc="AB08F97C">
      <w:numFmt w:val="bullet"/>
      <w:lvlText w:val="-"/>
      <w:lvlJc w:val="left"/>
      <w:pPr>
        <w:ind w:left="840" w:hanging="420"/>
      </w:pPr>
      <w:rPr>
        <w:rFonts w:ascii="Times New Roman" w:eastAsia="Calibri"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CD744E5"/>
    <w:multiLevelType w:val="hybridMultilevel"/>
    <w:tmpl w:val="8A3EE4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06018"/>
    <w:multiLevelType w:val="hybridMultilevel"/>
    <w:tmpl w:val="90745B5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CF02FF"/>
    <w:multiLevelType w:val="hybridMultilevel"/>
    <w:tmpl w:val="41141B5A"/>
    <w:lvl w:ilvl="0" w:tplc="8B7A301A">
      <w:start w:val="1"/>
      <w:numFmt w:val="bullet"/>
      <w:lvlText w:val="•"/>
      <w:lvlJc w:val="left"/>
      <w:pPr>
        <w:ind w:left="625" w:hanging="420"/>
      </w:pPr>
      <w:rPr>
        <w:rFonts w:ascii="Arial" w:hAnsi="Arial"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25" w15:restartNumberingAfterBreak="0">
    <w:nsid w:val="583F3E22"/>
    <w:multiLevelType w:val="hybridMultilevel"/>
    <w:tmpl w:val="9BE8ADE0"/>
    <w:lvl w:ilvl="0" w:tplc="AB08F97C">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676F39"/>
    <w:multiLevelType w:val="hybridMultilevel"/>
    <w:tmpl w:val="266E8DC0"/>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8" w15:restartNumberingAfterBreak="0">
    <w:nsid w:val="622616B9"/>
    <w:multiLevelType w:val="hybridMultilevel"/>
    <w:tmpl w:val="DEF042A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65A12"/>
    <w:multiLevelType w:val="hybridMultilevel"/>
    <w:tmpl w:val="D794C9AE"/>
    <w:lvl w:ilvl="0" w:tplc="04090001">
      <w:numFmt w:val="bullet"/>
      <w:lvlText w:val="-"/>
      <w:lvlJc w:val="left"/>
      <w:pPr>
        <w:ind w:left="420" w:hanging="420"/>
      </w:pPr>
      <w:rPr>
        <w:rFonts w:ascii="Times New Roman" w:eastAsia="Times New Roman" w:hAnsi="Times New Roman" w:cs="Times New Roman" w:hint="default"/>
      </w:rPr>
    </w:lvl>
    <w:lvl w:ilvl="1" w:tplc="EEDAC650">
      <w:start w:val="7"/>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num w:numId="1">
    <w:abstractNumId w:val="19"/>
  </w:num>
  <w:num w:numId="2">
    <w:abstractNumId w:val="18"/>
  </w:num>
  <w:num w:numId="3">
    <w:abstractNumId w:val="1"/>
  </w:num>
  <w:num w:numId="4">
    <w:abstractNumId w:val="30"/>
  </w:num>
  <w:num w:numId="5">
    <w:abstractNumId w:val="0"/>
  </w:num>
  <w:num w:numId="6">
    <w:abstractNumId w:val="3"/>
  </w:num>
  <w:num w:numId="7">
    <w:abstractNumId w:val="27"/>
  </w:num>
  <w:num w:numId="8">
    <w:abstractNumId w:val="10"/>
  </w:num>
  <w:num w:numId="9">
    <w:abstractNumId w:val="29"/>
  </w:num>
  <w:num w:numId="10">
    <w:abstractNumId w:val="14"/>
  </w:num>
  <w:num w:numId="11">
    <w:abstractNumId w:val="13"/>
  </w:num>
  <w:num w:numId="12">
    <w:abstractNumId w:val="18"/>
  </w:num>
  <w:num w:numId="13">
    <w:abstractNumId w:val="18"/>
  </w:num>
  <w:num w:numId="14">
    <w:abstractNumId w:val="18"/>
  </w:num>
  <w:num w:numId="15">
    <w:abstractNumId w:val="21"/>
  </w:num>
  <w:num w:numId="16">
    <w:abstractNumId w:val="26"/>
  </w:num>
  <w:num w:numId="17">
    <w:abstractNumId w:val="18"/>
  </w:num>
  <w:num w:numId="18">
    <w:abstractNumId w:val="18"/>
  </w:num>
  <w:num w:numId="19">
    <w:abstractNumId w:val="18"/>
  </w:num>
  <w:num w:numId="20">
    <w:abstractNumId w:val="18"/>
  </w:num>
  <w:num w:numId="21">
    <w:abstractNumId w:val="23"/>
  </w:num>
  <w:num w:numId="22">
    <w:abstractNumId w:val="11"/>
  </w:num>
  <w:num w:numId="23">
    <w:abstractNumId w:val="7"/>
  </w:num>
  <w:num w:numId="24">
    <w:abstractNumId w:val="15"/>
  </w:num>
  <w:num w:numId="25">
    <w:abstractNumId w:val="25"/>
  </w:num>
  <w:num w:numId="26">
    <w:abstractNumId w:val="18"/>
  </w:num>
  <w:num w:numId="27">
    <w:abstractNumId w:val="8"/>
  </w:num>
  <w:num w:numId="28">
    <w:abstractNumId w:val="17"/>
  </w:num>
  <w:num w:numId="29">
    <w:abstractNumId w:val="22"/>
  </w:num>
  <w:num w:numId="30">
    <w:abstractNumId w:val="18"/>
  </w:num>
  <w:num w:numId="31">
    <w:abstractNumId w:val="18"/>
  </w:num>
  <w:num w:numId="32">
    <w:abstractNumId w:val="18"/>
  </w:num>
  <w:num w:numId="33">
    <w:abstractNumId w:val="18"/>
  </w:num>
  <w:num w:numId="34">
    <w:abstractNumId w:val="18"/>
  </w:num>
  <w:num w:numId="35">
    <w:abstractNumId w:val="12"/>
  </w:num>
  <w:num w:numId="36">
    <w:abstractNumId w:val="16"/>
  </w:num>
  <w:num w:numId="37">
    <w:abstractNumId w:val="20"/>
  </w:num>
  <w:num w:numId="38">
    <w:abstractNumId w:val="9"/>
  </w:num>
  <w:num w:numId="39">
    <w:abstractNumId w:val="4"/>
  </w:num>
  <w:num w:numId="40">
    <w:abstractNumId w:val="24"/>
  </w:num>
  <w:num w:numId="41">
    <w:abstractNumId w:val="28"/>
  </w:num>
  <w:num w:numId="42">
    <w:abstractNumId w:val="5"/>
  </w:num>
  <w:num w:numId="43">
    <w:abstractNumId w:val="2"/>
  </w:num>
  <w:num w:numId="4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18B2"/>
    <w:rsid w:val="000020C4"/>
    <w:rsid w:val="000020F6"/>
    <w:rsid w:val="0000262B"/>
    <w:rsid w:val="00002893"/>
    <w:rsid w:val="00002F96"/>
    <w:rsid w:val="000031BE"/>
    <w:rsid w:val="00003311"/>
    <w:rsid w:val="000033A3"/>
    <w:rsid w:val="00003605"/>
    <w:rsid w:val="00003678"/>
    <w:rsid w:val="00003C56"/>
    <w:rsid w:val="00003EC2"/>
    <w:rsid w:val="000040A9"/>
    <w:rsid w:val="0000458E"/>
    <w:rsid w:val="000046B9"/>
    <w:rsid w:val="00004701"/>
    <w:rsid w:val="00004E70"/>
    <w:rsid w:val="000058DE"/>
    <w:rsid w:val="00006A60"/>
    <w:rsid w:val="00006FA8"/>
    <w:rsid w:val="000072B6"/>
    <w:rsid w:val="00007813"/>
    <w:rsid w:val="00007E48"/>
    <w:rsid w:val="000109E6"/>
    <w:rsid w:val="000114F7"/>
    <w:rsid w:val="000119DC"/>
    <w:rsid w:val="00011E5E"/>
    <w:rsid w:val="00011F67"/>
    <w:rsid w:val="000120DB"/>
    <w:rsid w:val="00012231"/>
    <w:rsid w:val="00012858"/>
    <w:rsid w:val="00012862"/>
    <w:rsid w:val="000128E6"/>
    <w:rsid w:val="00012B7A"/>
    <w:rsid w:val="000145AF"/>
    <w:rsid w:val="000155D9"/>
    <w:rsid w:val="00015881"/>
    <w:rsid w:val="00015EFB"/>
    <w:rsid w:val="000165E2"/>
    <w:rsid w:val="000172BE"/>
    <w:rsid w:val="00017C1C"/>
    <w:rsid w:val="00017D8A"/>
    <w:rsid w:val="00021501"/>
    <w:rsid w:val="00021FA3"/>
    <w:rsid w:val="0002328A"/>
    <w:rsid w:val="00023388"/>
    <w:rsid w:val="00023425"/>
    <w:rsid w:val="00023DFC"/>
    <w:rsid w:val="00024145"/>
    <w:rsid w:val="000241BE"/>
    <w:rsid w:val="000242F2"/>
    <w:rsid w:val="0002534A"/>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8DB"/>
    <w:rsid w:val="00034676"/>
    <w:rsid w:val="000346E6"/>
    <w:rsid w:val="00034F9A"/>
    <w:rsid w:val="0003500A"/>
    <w:rsid w:val="000352B3"/>
    <w:rsid w:val="00035C68"/>
    <w:rsid w:val="00036027"/>
    <w:rsid w:val="000360A1"/>
    <w:rsid w:val="000379C1"/>
    <w:rsid w:val="00037BB9"/>
    <w:rsid w:val="0004023E"/>
    <w:rsid w:val="0004024B"/>
    <w:rsid w:val="0004043B"/>
    <w:rsid w:val="000405EA"/>
    <w:rsid w:val="000407E8"/>
    <w:rsid w:val="00040DC7"/>
    <w:rsid w:val="00041C57"/>
    <w:rsid w:val="000427C8"/>
    <w:rsid w:val="00043023"/>
    <w:rsid w:val="000434B7"/>
    <w:rsid w:val="000435E4"/>
    <w:rsid w:val="000445DE"/>
    <w:rsid w:val="0004462C"/>
    <w:rsid w:val="00044DB0"/>
    <w:rsid w:val="0004515C"/>
    <w:rsid w:val="00045794"/>
    <w:rsid w:val="00045A37"/>
    <w:rsid w:val="00046796"/>
    <w:rsid w:val="000467FD"/>
    <w:rsid w:val="00046AAF"/>
    <w:rsid w:val="00046B1C"/>
    <w:rsid w:val="00047225"/>
    <w:rsid w:val="00047559"/>
    <w:rsid w:val="0004793E"/>
    <w:rsid w:val="00047BA8"/>
    <w:rsid w:val="00047E60"/>
    <w:rsid w:val="00050A21"/>
    <w:rsid w:val="00052AD2"/>
    <w:rsid w:val="00052BCB"/>
    <w:rsid w:val="00052E3F"/>
    <w:rsid w:val="000530DF"/>
    <w:rsid w:val="00053870"/>
    <w:rsid w:val="0005438B"/>
    <w:rsid w:val="000544A9"/>
    <w:rsid w:val="000544CD"/>
    <w:rsid w:val="00054E0C"/>
    <w:rsid w:val="0005541D"/>
    <w:rsid w:val="00055CD3"/>
    <w:rsid w:val="00055D42"/>
    <w:rsid w:val="000565C8"/>
    <w:rsid w:val="00056B81"/>
    <w:rsid w:val="00056E1E"/>
    <w:rsid w:val="00057234"/>
    <w:rsid w:val="00057DC8"/>
    <w:rsid w:val="000612E1"/>
    <w:rsid w:val="000614FE"/>
    <w:rsid w:val="00061A60"/>
    <w:rsid w:val="00062E17"/>
    <w:rsid w:val="00063181"/>
    <w:rsid w:val="00064F2A"/>
    <w:rsid w:val="00065D38"/>
    <w:rsid w:val="00066622"/>
    <w:rsid w:val="000673B0"/>
    <w:rsid w:val="00067C2F"/>
    <w:rsid w:val="00067DD1"/>
    <w:rsid w:val="00070447"/>
    <w:rsid w:val="000706E7"/>
    <w:rsid w:val="00070EF8"/>
    <w:rsid w:val="00071192"/>
    <w:rsid w:val="000713A7"/>
    <w:rsid w:val="00071D87"/>
    <w:rsid w:val="00072073"/>
    <w:rsid w:val="00072A80"/>
    <w:rsid w:val="000731A0"/>
    <w:rsid w:val="0007346B"/>
    <w:rsid w:val="000736C1"/>
    <w:rsid w:val="00073797"/>
    <w:rsid w:val="00073DEC"/>
    <w:rsid w:val="00073E38"/>
    <w:rsid w:val="00074113"/>
    <w:rsid w:val="000745AA"/>
    <w:rsid w:val="00074E86"/>
    <w:rsid w:val="00076097"/>
    <w:rsid w:val="00076541"/>
    <w:rsid w:val="000772F4"/>
    <w:rsid w:val="000776EB"/>
    <w:rsid w:val="00077874"/>
    <w:rsid w:val="00077897"/>
    <w:rsid w:val="000809D5"/>
    <w:rsid w:val="00080A3F"/>
    <w:rsid w:val="00081111"/>
    <w:rsid w:val="000823B0"/>
    <w:rsid w:val="00082646"/>
    <w:rsid w:val="000826EE"/>
    <w:rsid w:val="00082820"/>
    <w:rsid w:val="0008335B"/>
    <w:rsid w:val="00083379"/>
    <w:rsid w:val="00083587"/>
    <w:rsid w:val="00083838"/>
    <w:rsid w:val="00083B6A"/>
    <w:rsid w:val="00083D3B"/>
    <w:rsid w:val="00084F64"/>
    <w:rsid w:val="00084F89"/>
    <w:rsid w:val="00085320"/>
    <w:rsid w:val="000855E9"/>
    <w:rsid w:val="00085E04"/>
    <w:rsid w:val="0008608A"/>
    <w:rsid w:val="000863DD"/>
    <w:rsid w:val="00086721"/>
    <w:rsid w:val="00086800"/>
    <w:rsid w:val="00087913"/>
    <w:rsid w:val="00090102"/>
    <w:rsid w:val="000902DC"/>
    <w:rsid w:val="000911AE"/>
    <w:rsid w:val="000916C4"/>
    <w:rsid w:val="00091C86"/>
    <w:rsid w:val="0009232D"/>
    <w:rsid w:val="000932C7"/>
    <w:rsid w:val="00093477"/>
    <w:rsid w:val="00093697"/>
    <w:rsid w:val="00093D42"/>
    <w:rsid w:val="00093DD0"/>
    <w:rsid w:val="00094A16"/>
    <w:rsid w:val="00094DE6"/>
    <w:rsid w:val="000952FA"/>
    <w:rsid w:val="000959DB"/>
    <w:rsid w:val="00096356"/>
    <w:rsid w:val="00096614"/>
    <w:rsid w:val="00097C99"/>
    <w:rsid w:val="000A0F14"/>
    <w:rsid w:val="000A1441"/>
    <w:rsid w:val="000A1A06"/>
    <w:rsid w:val="000A1AE6"/>
    <w:rsid w:val="000A1B60"/>
    <w:rsid w:val="000A21B4"/>
    <w:rsid w:val="000A26D2"/>
    <w:rsid w:val="000A28EC"/>
    <w:rsid w:val="000A2AC2"/>
    <w:rsid w:val="000A2CC7"/>
    <w:rsid w:val="000A2ED6"/>
    <w:rsid w:val="000A3713"/>
    <w:rsid w:val="000A3714"/>
    <w:rsid w:val="000A4205"/>
    <w:rsid w:val="000A4337"/>
    <w:rsid w:val="000A4A19"/>
    <w:rsid w:val="000A54BE"/>
    <w:rsid w:val="000A5B46"/>
    <w:rsid w:val="000A6351"/>
    <w:rsid w:val="000A63D6"/>
    <w:rsid w:val="000A651F"/>
    <w:rsid w:val="000A6B5B"/>
    <w:rsid w:val="000A7930"/>
    <w:rsid w:val="000A7B38"/>
    <w:rsid w:val="000B0343"/>
    <w:rsid w:val="000B11C7"/>
    <w:rsid w:val="000B143B"/>
    <w:rsid w:val="000B1F5D"/>
    <w:rsid w:val="000B2985"/>
    <w:rsid w:val="000B2C88"/>
    <w:rsid w:val="000B314F"/>
    <w:rsid w:val="000B3342"/>
    <w:rsid w:val="000B3848"/>
    <w:rsid w:val="000B3B64"/>
    <w:rsid w:val="000B51FA"/>
    <w:rsid w:val="000B5905"/>
    <w:rsid w:val="000B5975"/>
    <w:rsid w:val="000B6CC2"/>
    <w:rsid w:val="000B6E2C"/>
    <w:rsid w:val="000B76C5"/>
    <w:rsid w:val="000B7946"/>
    <w:rsid w:val="000B7A10"/>
    <w:rsid w:val="000B7E1E"/>
    <w:rsid w:val="000C115D"/>
    <w:rsid w:val="000C1535"/>
    <w:rsid w:val="000C1BD2"/>
    <w:rsid w:val="000C200F"/>
    <w:rsid w:val="000C252B"/>
    <w:rsid w:val="000C2FBD"/>
    <w:rsid w:val="000C3A7B"/>
    <w:rsid w:val="000C3B0C"/>
    <w:rsid w:val="000C422D"/>
    <w:rsid w:val="000C44E0"/>
    <w:rsid w:val="000C4EE4"/>
    <w:rsid w:val="000C504E"/>
    <w:rsid w:val="000C5C19"/>
    <w:rsid w:val="000C5F91"/>
    <w:rsid w:val="000C6025"/>
    <w:rsid w:val="000C644E"/>
    <w:rsid w:val="000C6698"/>
    <w:rsid w:val="000C7145"/>
    <w:rsid w:val="000D03F4"/>
    <w:rsid w:val="000D0445"/>
    <w:rsid w:val="000D04B2"/>
    <w:rsid w:val="000D0565"/>
    <w:rsid w:val="000D0737"/>
    <w:rsid w:val="000D0CCB"/>
    <w:rsid w:val="000D0E4E"/>
    <w:rsid w:val="000D0F94"/>
    <w:rsid w:val="000D113C"/>
    <w:rsid w:val="000D12D1"/>
    <w:rsid w:val="000D159A"/>
    <w:rsid w:val="000D1796"/>
    <w:rsid w:val="000D2134"/>
    <w:rsid w:val="000D22CC"/>
    <w:rsid w:val="000D36AE"/>
    <w:rsid w:val="000D38A1"/>
    <w:rsid w:val="000D4A80"/>
    <w:rsid w:val="000D4C4E"/>
    <w:rsid w:val="000D4C8A"/>
    <w:rsid w:val="000D4FAC"/>
    <w:rsid w:val="000D5077"/>
    <w:rsid w:val="000D5362"/>
    <w:rsid w:val="000D5512"/>
    <w:rsid w:val="000D57F8"/>
    <w:rsid w:val="000D5851"/>
    <w:rsid w:val="000D5C60"/>
    <w:rsid w:val="000D662A"/>
    <w:rsid w:val="000D71E2"/>
    <w:rsid w:val="000D73A5"/>
    <w:rsid w:val="000E07D6"/>
    <w:rsid w:val="000E1380"/>
    <w:rsid w:val="000E18DF"/>
    <w:rsid w:val="000E1CCB"/>
    <w:rsid w:val="000E531C"/>
    <w:rsid w:val="000E59A0"/>
    <w:rsid w:val="000E7A84"/>
    <w:rsid w:val="000F1273"/>
    <w:rsid w:val="000F15BC"/>
    <w:rsid w:val="000F180A"/>
    <w:rsid w:val="000F1973"/>
    <w:rsid w:val="000F1C92"/>
    <w:rsid w:val="000F1E37"/>
    <w:rsid w:val="000F2A2E"/>
    <w:rsid w:val="000F2EEE"/>
    <w:rsid w:val="000F3697"/>
    <w:rsid w:val="000F3ADD"/>
    <w:rsid w:val="000F3EEA"/>
    <w:rsid w:val="000F4CA4"/>
    <w:rsid w:val="000F4D0A"/>
    <w:rsid w:val="000F5B07"/>
    <w:rsid w:val="000F5C8D"/>
    <w:rsid w:val="000F628E"/>
    <w:rsid w:val="000F7076"/>
    <w:rsid w:val="000F7C1A"/>
    <w:rsid w:val="000F7F58"/>
    <w:rsid w:val="00100128"/>
    <w:rsid w:val="00100FF3"/>
    <w:rsid w:val="001019E4"/>
    <w:rsid w:val="001023EF"/>
    <w:rsid w:val="001026CA"/>
    <w:rsid w:val="001030B4"/>
    <w:rsid w:val="001042F0"/>
    <w:rsid w:val="001043C2"/>
    <w:rsid w:val="001043E1"/>
    <w:rsid w:val="0010505A"/>
    <w:rsid w:val="00105CC7"/>
    <w:rsid w:val="001061B6"/>
    <w:rsid w:val="00107464"/>
    <w:rsid w:val="00107779"/>
    <w:rsid w:val="001078C2"/>
    <w:rsid w:val="00107E1C"/>
    <w:rsid w:val="00110243"/>
    <w:rsid w:val="00110377"/>
    <w:rsid w:val="00110D46"/>
    <w:rsid w:val="00110F2F"/>
    <w:rsid w:val="001112C4"/>
    <w:rsid w:val="00111444"/>
    <w:rsid w:val="00111723"/>
    <w:rsid w:val="00111D61"/>
    <w:rsid w:val="001129B5"/>
    <w:rsid w:val="00112A9B"/>
    <w:rsid w:val="00112BE6"/>
    <w:rsid w:val="001141E3"/>
    <w:rsid w:val="001144DF"/>
    <w:rsid w:val="0011557B"/>
    <w:rsid w:val="001178D6"/>
    <w:rsid w:val="00117C85"/>
    <w:rsid w:val="00120361"/>
    <w:rsid w:val="00120495"/>
    <w:rsid w:val="00120B13"/>
    <w:rsid w:val="00120BFB"/>
    <w:rsid w:val="00120F2A"/>
    <w:rsid w:val="0012202E"/>
    <w:rsid w:val="00122F9A"/>
    <w:rsid w:val="00123394"/>
    <w:rsid w:val="00124501"/>
    <w:rsid w:val="00124D84"/>
    <w:rsid w:val="001250DD"/>
    <w:rsid w:val="001251B6"/>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7C4"/>
    <w:rsid w:val="00133903"/>
    <w:rsid w:val="00133BF7"/>
    <w:rsid w:val="00133D00"/>
    <w:rsid w:val="00134B88"/>
    <w:rsid w:val="00135917"/>
    <w:rsid w:val="00135C1C"/>
    <w:rsid w:val="001367E5"/>
    <w:rsid w:val="00136A23"/>
    <w:rsid w:val="00136B99"/>
    <w:rsid w:val="00136BCE"/>
    <w:rsid w:val="00137E9E"/>
    <w:rsid w:val="00140231"/>
    <w:rsid w:val="0014063E"/>
    <w:rsid w:val="0014087D"/>
    <w:rsid w:val="00140F74"/>
    <w:rsid w:val="00141191"/>
    <w:rsid w:val="00141296"/>
    <w:rsid w:val="0014159C"/>
    <w:rsid w:val="00142665"/>
    <w:rsid w:val="00143046"/>
    <w:rsid w:val="001431F5"/>
    <w:rsid w:val="0014384A"/>
    <w:rsid w:val="00143EA9"/>
    <w:rsid w:val="0014443D"/>
    <w:rsid w:val="0014450F"/>
    <w:rsid w:val="001448E6"/>
    <w:rsid w:val="00144D8F"/>
    <w:rsid w:val="00145C74"/>
    <w:rsid w:val="00146104"/>
    <w:rsid w:val="001462E9"/>
    <w:rsid w:val="00146E32"/>
    <w:rsid w:val="00147A8D"/>
    <w:rsid w:val="00147ECA"/>
    <w:rsid w:val="001503A5"/>
    <w:rsid w:val="001503E7"/>
    <w:rsid w:val="00150EF8"/>
    <w:rsid w:val="00151619"/>
    <w:rsid w:val="00152835"/>
    <w:rsid w:val="0015291D"/>
    <w:rsid w:val="00153FCD"/>
    <w:rsid w:val="00154A42"/>
    <w:rsid w:val="001559FA"/>
    <w:rsid w:val="00155F3F"/>
    <w:rsid w:val="00156374"/>
    <w:rsid w:val="00156453"/>
    <w:rsid w:val="00156A78"/>
    <w:rsid w:val="001577D8"/>
    <w:rsid w:val="00157FC3"/>
    <w:rsid w:val="00157FC8"/>
    <w:rsid w:val="00160739"/>
    <w:rsid w:val="00161011"/>
    <w:rsid w:val="00161A03"/>
    <w:rsid w:val="0016271E"/>
    <w:rsid w:val="00162D7A"/>
    <w:rsid w:val="00163E0A"/>
    <w:rsid w:val="001646B3"/>
    <w:rsid w:val="00164AB0"/>
    <w:rsid w:val="00164AF3"/>
    <w:rsid w:val="00164DAB"/>
    <w:rsid w:val="00165BBB"/>
    <w:rsid w:val="0016613F"/>
    <w:rsid w:val="00166215"/>
    <w:rsid w:val="00166591"/>
    <w:rsid w:val="0016663C"/>
    <w:rsid w:val="00170B0B"/>
    <w:rsid w:val="00171143"/>
    <w:rsid w:val="00172067"/>
    <w:rsid w:val="00172864"/>
    <w:rsid w:val="0017289F"/>
    <w:rsid w:val="00172B82"/>
    <w:rsid w:val="00172DE7"/>
    <w:rsid w:val="00172EFA"/>
    <w:rsid w:val="00173608"/>
    <w:rsid w:val="00173D2F"/>
    <w:rsid w:val="00173E8E"/>
    <w:rsid w:val="00173EFB"/>
    <w:rsid w:val="0017433B"/>
    <w:rsid w:val="001745E9"/>
    <w:rsid w:val="001745EC"/>
    <w:rsid w:val="001747B7"/>
    <w:rsid w:val="00175582"/>
    <w:rsid w:val="00175C30"/>
    <w:rsid w:val="0017621E"/>
    <w:rsid w:val="00177069"/>
    <w:rsid w:val="00177E05"/>
    <w:rsid w:val="00177FC1"/>
    <w:rsid w:val="001815A2"/>
    <w:rsid w:val="00181FC1"/>
    <w:rsid w:val="0018276D"/>
    <w:rsid w:val="00183034"/>
    <w:rsid w:val="001830F7"/>
    <w:rsid w:val="00183EE6"/>
    <w:rsid w:val="0018588A"/>
    <w:rsid w:val="00187252"/>
    <w:rsid w:val="00187F34"/>
    <w:rsid w:val="001915FA"/>
    <w:rsid w:val="00191C91"/>
    <w:rsid w:val="00191EC1"/>
    <w:rsid w:val="00192DD9"/>
    <w:rsid w:val="00193AA6"/>
    <w:rsid w:val="00193F88"/>
    <w:rsid w:val="00194339"/>
    <w:rsid w:val="0019463D"/>
    <w:rsid w:val="00194848"/>
    <w:rsid w:val="001958EA"/>
    <w:rsid w:val="00195E0E"/>
    <w:rsid w:val="0019655C"/>
    <w:rsid w:val="0019752F"/>
    <w:rsid w:val="001A07FA"/>
    <w:rsid w:val="001A08E5"/>
    <w:rsid w:val="001A0A64"/>
    <w:rsid w:val="001A0C44"/>
    <w:rsid w:val="001A152B"/>
    <w:rsid w:val="001A15FF"/>
    <w:rsid w:val="001A180D"/>
    <w:rsid w:val="001A1835"/>
    <w:rsid w:val="001A1BAC"/>
    <w:rsid w:val="001A23CE"/>
    <w:rsid w:val="001A2C89"/>
    <w:rsid w:val="001A3DF4"/>
    <w:rsid w:val="001A4F21"/>
    <w:rsid w:val="001A5780"/>
    <w:rsid w:val="001A673E"/>
    <w:rsid w:val="001A6A31"/>
    <w:rsid w:val="001A701B"/>
    <w:rsid w:val="001A7763"/>
    <w:rsid w:val="001A7F54"/>
    <w:rsid w:val="001B0FB4"/>
    <w:rsid w:val="001B1A6F"/>
    <w:rsid w:val="001B2161"/>
    <w:rsid w:val="001B2B36"/>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B6F55"/>
    <w:rsid w:val="001B6FF6"/>
    <w:rsid w:val="001B7603"/>
    <w:rsid w:val="001C02D8"/>
    <w:rsid w:val="001C0315"/>
    <w:rsid w:val="001C04E3"/>
    <w:rsid w:val="001C08D3"/>
    <w:rsid w:val="001C1960"/>
    <w:rsid w:val="001C2378"/>
    <w:rsid w:val="001C31A6"/>
    <w:rsid w:val="001C34DB"/>
    <w:rsid w:val="001C3908"/>
    <w:rsid w:val="001C3EE9"/>
    <w:rsid w:val="001C3FA4"/>
    <w:rsid w:val="001C40F9"/>
    <w:rsid w:val="001C452C"/>
    <w:rsid w:val="001C458B"/>
    <w:rsid w:val="001C4661"/>
    <w:rsid w:val="001C4BCF"/>
    <w:rsid w:val="001C4F36"/>
    <w:rsid w:val="001C5A8B"/>
    <w:rsid w:val="001C5D4F"/>
    <w:rsid w:val="001C64C0"/>
    <w:rsid w:val="001C69DA"/>
    <w:rsid w:val="001C6F06"/>
    <w:rsid w:val="001D0472"/>
    <w:rsid w:val="001D15A4"/>
    <w:rsid w:val="001D2360"/>
    <w:rsid w:val="001D2D9E"/>
    <w:rsid w:val="001D3109"/>
    <w:rsid w:val="001D332E"/>
    <w:rsid w:val="001D3E93"/>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150E"/>
    <w:rsid w:val="001E1E33"/>
    <w:rsid w:val="001E2770"/>
    <w:rsid w:val="001E2DC2"/>
    <w:rsid w:val="001E36E4"/>
    <w:rsid w:val="001E379D"/>
    <w:rsid w:val="001E3A3C"/>
    <w:rsid w:val="001E40E0"/>
    <w:rsid w:val="001E5667"/>
    <w:rsid w:val="001E5AF8"/>
    <w:rsid w:val="001E5C23"/>
    <w:rsid w:val="001E70BC"/>
    <w:rsid w:val="001E7504"/>
    <w:rsid w:val="001E76DF"/>
    <w:rsid w:val="001E78E1"/>
    <w:rsid w:val="001F06BA"/>
    <w:rsid w:val="001F0C91"/>
    <w:rsid w:val="001F0D7C"/>
    <w:rsid w:val="001F1308"/>
    <w:rsid w:val="001F1525"/>
    <w:rsid w:val="001F1E87"/>
    <w:rsid w:val="001F1EB6"/>
    <w:rsid w:val="001F2E23"/>
    <w:rsid w:val="001F2ED5"/>
    <w:rsid w:val="001F341F"/>
    <w:rsid w:val="001F3911"/>
    <w:rsid w:val="001F3F1A"/>
    <w:rsid w:val="001F44ED"/>
    <w:rsid w:val="001F4A7C"/>
    <w:rsid w:val="001F4CBD"/>
    <w:rsid w:val="001F5545"/>
    <w:rsid w:val="001F5777"/>
    <w:rsid w:val="001F585E"/>
    <w:rsid w:val="001F5937"/>
    <w:rsid w:val="001F59E3"/>
    <w:rsid w:val="001F59ED"/>
    <w:rsid w:val="001F5F50"/>
    <w:rsid w:val="001F6E18"/>
    <w:rsid w:val="001F7121"/>
    <w:rsid w:val="002003BE"/>
    <w:rsid w:val="00200D2C"/>
    <w:rsid w:val="00200DFE"/>
    <w:rsid w:val="002019D8"/>
    <w:rsid w:val="00201CAF"/>
    <w:rsid w:val="00201EC7"/>
    <w:rsid w:val="00202F2E"/>
    <w:rsid w:val="002030BF"/>
    <w:rsid w:val="0020349A"/>
    <w:rsid w:val="002034B4"/>
    <w:rsid w:val="00203A80"/>
    <w:rsid w:val="00203CAD"/>
    <w:rsid w:val="00204032"/>
    <w:rsid w:val="002048AC"/>
    <w:rsid w:val="00204BAD"/>
    <w:rsid w:val="00204D60"/>
    <w:rsid w:val="00205627"/>
    <w:rsid w:val="002056D0"/>
    <w:rsid w:val="002059AA"/>
    <w:rsid w:val="00205ED6"/>
    <w:rsid w:val="00210860"/>
    <w:rsid w:val="00210B6A"/>
    <w:rsid w:val="00210FF1"/>
    <w:rsid w:val="00212CB6"/>
    <w:rsid w:val="00212E37"/>
    <w:rsid w:val="00212EFB"/>
    <w:rsid w:val="0021350E"/>
    <w:rsid w:val="00213987"/>
    <w:rsid w:val="002140FF"/>
    <w:rsid w:val="00215A9B"/>
    <w:rsid w:val="0021636D"/>
    <w:rsid w:val="002175C4"/>
    <w:rsid w:val="00220894"/>
    <w:rsid w:val="00222572"/>
    <w:rsid w:val="00222678"/>
    <w:rsid w:val="002232BD"/>
    <w:rsid w:val="00223D57"/>
    <w:rsid w:val="0022479D"/>
    <w:rsid w:val="00224952"/>
    <w:rsid w:val="00224DD2"/>
    <w:rsid w:val="00225748"/>
    <w:rsid w:val="0022581A"/>
    <w:rsid w:val="00225A6A"/>
    <w:rsid w:val="00225AC7"/>
    <w:rsid w:val="00225ACC"/>
    <w:rsid w:val="0022603F"/>
    <w:rsid w:val="0022742D"/>
    <w:rsid w:val="002279A1"/>
    <w:rsid w:val="00227AAB"/>
    <w:rsid w:val="00230318"/>
    <w:rsid w:val="00231C07"/>
    <w:rsid w:val="00231C25"/>
    <w:rsid w:val="00231C6F"/>
    <w:rsid w:val="00232A90"/>
    <w:rsid w:val="00234151"/>
    <w:rsid w:val="00234F8C"/>
    <w:rsid w:val="002352F6"/>
    <w:rsid w:val="00235542"/>
    <w:rsid w:val="0023619B"/>
    <w:rsid w:val="002369B0"/>
    <w:rsid w:val="00236AD8"/>
    <w:rsid w:val="002401F5"/>
    <w:rsid w:val="00240E54"/>
    <w:rsid w:val="00241FEB"/>
    <w:rsid w:val="002428EE"/>
    <w:rsid w:val="00242BB2"/>
    <w:rsid w:val="002435BD"/>
    <w:rsid w:val="00243E53"/>
    <w:rsid w:val="0024451D"/>
    <w:rsid w:val="002451C5"/>
    <w:rsid w:val="00245229"/>
    <w:rsid w:val="00245F1F"/>
    <w:rsid w:val="002461AC"/>
    <w:rsid w:val="0024663B"/>
    <w:rsid w:val="00247103"/>
    <w:rsid w:val="0024756A"/>
    <w:rsid w:val="00250067"/>
    <w:rsid w:val="002511F4"/>
    <w:rsid w:val="002516DE"/>
    <w:rsid w:val="00251E0D"/>
    <w:rsid w:val="00251F81"/>
    <w:rsid w:val="002524C8"/>
    <w:rsid w:val="002525CE"/>
    <w:rsid w:val="00252BE0"/>
    <w:rsid w:val="00253588"/>
    <w:rsid w:val="00253802"/>
    <w:rsid w:val="002545E1"/>
    <w:rsid w:val="002546F4"/>
    <w:rsid w:val="0025473D"/>
    <w:rsid w:val="0025483C"/>
    <w:rsid w:val="002551D0"/>
    <w:rsid w:val="00255374"/>
    <w:rsid w:val="002561F0"/>
    <w:rsid w:val="00256A83"/>
    <w:rsid w:val="00256E68"/>
    <w:rsid w:val="00257001"/>
    <w:rsid w:val="002578C6"/>
    <w:rsid w:val="00257AEE"/>
    <w:rsid w:val="00257BF4"/>
    <w:rsid w:val="00257E58"/>
    <w:rsid w:val="00260003"/>
    <w:rsid w:val="002600CF"/>
    <w:rsid w:val="0026035D"/>
    <w:rsid w:val="00260579"/>
    <w:rsid w:val="002606D6"/>
    <w:rsid w:val="00261793"/>
    <w:rsid w:val="00261C98"/>
    <w:rsid w:val="00261DAD"/>
    <w:rsid w:val="0026248E"/>
    <w:rsid w:val="002628D7"/>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645"/>
    <w:rsid w:val="0027175A"/>
    <w:rsid w:val="0027195D"/>
    <w:rsid w:val="00271B16"/>
    <w:rsid w:val="00272B03"/>
    <w:rsid w:val="002733E2"/>
    <w:rsid w:val="002737ED"/>
    <w:rsid w:val="00273AB9"/>
    <w:rsid w:val="002750B1"/>
    <w:rsid w:val="00276A35"/>
    <w:rsid w:val="00276E66"/>
    <w:rsid w:val="00277835"/>
    <w:rsid w:val="00280AB1"/>
    <w:rsid w:val="00280FDF"/>
    <w:rsid w:val="0028106B"/>
    <w:rsid w:val="00281AF7"/>
    <w:rsid w:val="00281D8E"/>
    <w:rsid w:val="00281DF4"/>
    <w:rsid w:val="00281FFA"/>
    <w:rsid w:val="00284713"/>
    <w:rsid w:val="00284BAE"/>
    <w:rsid w:val="002859AF"/>
    <w:rsid w:val="00285DF2"/>
    <w:rsid w:val="00285F17"/>
    <w:rsid w:val="00286213"/>
    <w:rsid w:val="00286AE7"/>
    <w:rsid w:val="00287243"/>
    <w:rsid w:val="002877A9"/>
    <w:rsid w:val="00287818"/>
    <w:rsid w:val="00287C71"/>
    <w:rsid w:val="0029017D"/>
    <w:rsid w:val="0029048C"/>
    <w:rsid w:val="00290647"/>
    <w:rsid w:val="00290E5F"/>
    <w:rsid w:val="00291385"/>
    <w:rsid w:val="00291422"/>
    <w:rsid w:val="00291F25"/>
    <w:rsid w:val="0029237F"/>
    <w:rsid w:val="00292715"/>
    <w:rsid w:val="002934B6"/>
    <w:rsid w:val="00293604"/>
    <w:rsid w:val="00293E57"/>
    <w:rsid w:val="002944CE"/>
    <w:rsid w:val="002947D1"/>
    <w:rsid w:val="002948DF"/>
    <w:rsid w:val="00294D90"/>
    <w:rsid w:val="00295A13"/>
    <w:rsid w:val="00296852"/>
    <w:rsid w:val="0029699F"/>
    <w:rsid w:val="002973F1"/>
    <w:rsid w:val="002974F4"/>
    <w:rsid w:val="00297709"/>
    <w:rsid w:val="002A001E"/>
    <w:rsid w:val="002A1177"/>
    <w:rsid w:val="002A1E92"/>
    <w:rsid w:val="002A204D"/>
    <w:rsid w:val="002A2418"/>
    <w:rsid w:val="002A2616"/>
    <w:rsid w:val="002A26E1"/>
    <w:rsid w:val="002A2CD7"/>
    <w:rsid w:val="002A312A"/>
    <w:rsid w:val="002A320D"/>
    <w:rsid w:val="002A368A"/>
    <w:rsid w:val="002A3FA2"/>
    <w:rsid w:val="002A4065"/>
    <w:rsid w:val="002A4CB4"/>
    <w:rsid w:val="002A5172"/>
    <w:rsid w:val="002A55BC"/>
    <w:rsid w:val="002A59F0"/>
    <w:rsid w:val="002A6432"/>
    <w:rsid w:val="002A6BE9"/>
    <w:rsid w:val="002A6F25"/>
    <w:rsid w:val="002A6FD3"/>
    <w:rsid w:val="002A7635"/>
    <w:rsid w:val="002A7F03"/>
    <w:rsid w:val="002A7F11"/>
    <w:rsid w:val="002B0181"/>
    <w:rsid w:val="002B09C2"/>
    <w:rsid w:val="002B0A7D"/>
    <w:rsid w:val="002B1043"/>
    <w:rsid w:val="002B1A69"/>
    <w:rsid w:val="002B2723"/>
    <w:rsid w:val="002B2894"/>
    <w:rsid w:val="002B2A94"/>
    <w:rsid w:val="002B2CF3"/>
    <w:rsid w:val="002B2F91"/>
    <w:rsid w:val="002B303A"/>
    <w:rsid w:val="002B38F9"/>
    <w:rsid w:val="002B4F83"/>
    <w:rsid w:val="002B538E"/>
    <w:rsid w:val="002B53CC"/>
    <w:rsid w:val="002B57EA"/>
    <w:rsid w:val="002B5DCA"/>
    <w:rsid w:val="002B6A5A"/>
    <w:rsid w:val="002B6BDC"/>
    <w:rsid w:val="002B75B0"/>
    <w:rsid w:val="002B7EAF"/>
    <w:rsid w:val="002C099C"/>
    <w:rsid w:val="002C0B74"/>
    <w:rsid w:val="002C0C8B"/>
    <w:rsid w:val="002C0CBB"/>
    <w:rsid w:val="002C1201"/>
    <w:rsid w:val="002C1460"/>
    <w:rsid w:val="002C1E8E"/>
    <w:rsid w:val="002C20F2"/>
    <w:rsid w:val="002C25B6"/>
    <w:rsid w:val="002C2D54"/>
    <w:rsid w:val="002C3049"/>
    <w:rsid w:val="002C38B2"/>
    <w:rsid w:val="002C3CB7"/>
    <w:rsid w:val="002C3F9C"/>
    <w:rsid w:val="002C4FFD"/>
    <w:rsid w:val="002C52EC"/>
    <w:rsid w:val="002C566C"/>
    <w:rsid w:val="002C5AFA"/>
    <w:rsid w:val="002C7F03"/>
    <w:rsid w:val="002D0439"/>
    <w:rsid w:val="002D0567"/>
    <w:rsid w:val="002D1084"/>
    <w:rsid w:val="002D1177"/>
    <w:rsid w:val="002D11B7"/>
    <w:rsid w:val="002D1816"/>
    <w:rsid w:val="002D229C"/>
    <w:rsid w:val="002D3BBC"/>
    <w:rsid w:val="002D438A"/>
    <w:rsid w:val="002D45FA"/>
    <w:rsid w:val="002D517C"/>
    <w:rsid w:val="002D5738"/>
    <w:rsid w:val="002D5CC9"/>
    <w:rsid w:val="002D5D0B"/>
    <w:rsid w:val="002D5E53"/>
    <w:rsid w:val="002D679D"/>
    <w:rsid w:val="002D7399"/>
    <w:rsid w:val="002E0319"/>
    <w:rsid w:val="002E169C"/>
    <w:rsid w:val="002E179B"/>
    <w:rsid w:val="002E1C9E"/>
    <w:rsid w:val="002E1D61"/>
    <w:rsid w:val="002E2194"/>
    <w:rsid w:val="002E257B"/>
    <w:rsid w:val="002E2E28"/>
    <w:rsid w:val="002E33B0"/>
    <w:rsid w:val="002E3A40"/>
    <w:rsid w:val="002E3C65"/>
    <w:rsid w:val="002E3F5B"/>
    <w:rsid w:val="002E4362"/>
    <w:rsid w:val="002E47E8"/>
    <w:rsid w:val="002E5162"/>
    <w:rsid w:val="002E53C9"/>
    <w:rsid w:val="002E63D9"/>
    <w:rsid w:val="002E640E"/>
    <w:rsid w:val="002E6681"/>
    <w:rsid w:val="002E6800"/>
    <w:rsid w:val="002E6A38"/>
    <w:rsid w:val="002E702F"/>
    <w:rsid w:val="002F07D9"/>
    <w:rsid w:val="002F0C28"/>
    <w:rsid w:val="002F0EA9"/>
    <w:rsid w:val="002F1632"/>
    <w:rsid w:val="002F1E92"/>
    <w:rsid w:val="002F2968"/>
    <w:rsid w:val="002F2F39"/>
    <w:rsid w:val="002F3CDE"/>
    <w:rsid w:val="002F5490"/>
    <w:rsid w:val="002F58FC"/>
    <w:rsid w:val="002F5BB5"/>
    <w:rsid w:val="002F5DD6"/>
    <w:rsid w:val="002F5FEA"/>
    <w:rsid w:val="002F63E7"/>
    <w:rsid w:val="002F6BB9"/>
    <w:rsid w:val="002F75BB"/>
    <w:rsid w:val="002F7BE3"/>
    <w:rsid w:val="002F7E6A"/>
    <w:rsid w:val="00300165"/>
    <w:rsid w:val="003010CF"/>
    <w:rsid w:val="00301CCC"/>
    <w:rsid w:val="00302CF5"/>
    <w:rsid w:val="00303440"/>
    <w:rsid w:val="003047E2"/>
    <w:rsid w:val="00304D9B"/>
    <w:rsid w:val="00305FF9"/>
    <w:rsid w:val="003067C5"/>
    <w:rsid w:val="00306849"/>
    <w:rsid w:val="00306D65"/>
    <w:rsid w:val="00306E6B"/>
    <w:rsid w:val="00307263"/>
    <w:rsid w:val="00307D73"/>
    <w:rsid w:val="003100C8"/>
    <w:rsid w:val="00311161"/>
    <w:rsid w:val="00312400"/>
    <w:rsid w:val="00312739"/>
    <w:rsid w:val="00312C6E"/>
    <w:rsid w:val="00312D10"/>
    <w:rsid w:val="00313140"/>
    <w:rsid w:val="00315F8E"/>
    <w:rsid w:val="003166CE"/>
    <w:rsid w:val="00317554"/>
    <w:rsid w:val="003178DA"/>
    <w:rsid w:val="00317DB8"/>
    <w:rsid w:val="00320618"/>
    <w:rsid w:val="0032100B"/>
    <w:rsid w:val="00321524"/>
    <w:rsid w:val="00321BD7"/>
    <w:rsid w:val="00321D20"/>
    <w:rsid w:val="0032260F"/>
    <w:rsid w:val="003228DA"/>
    <w:rsid w:val="00322D73"/>
    <w:rsid w:val="00323D6B"/>
    <w:rsid w:val="00326957"/>
    <w:rsid w:val="00326AE2"/>
    <w:rsid w:val="00326E50"/>
    <w:rsid w:val="00327ED8"/>
    <w:rsid w:val="00330293"/>
    <w:rsid w:val="00330421"/>
    <w:rsid w:val="00330A73"/>
    <w:rsid w:val="00330C60"/>
    <w:rsid w:val="00331426"/>
    <w:rsid w:val="0033171D"/>
    <w:rsid w:val="00331D5A"/>
    <w:rsid w:val="00331FC3"/>
    <w:rsid w:val="0033262C"/>
    <w:rsid w:val="00332C91"/>
    <w:rsid w:val="003336B3"/>
    <w:rsid w:val="0033594E"/>
    <w:rsid w:val="00335B75"/>
    <w:rsid w:val="00335D8C"/>
    <w:rsid w:val="00335E42"/>
    <w:rsid w:val="00336072"/>
    <w:rsid w:val="003363A1"/>
    <w:rsid w:val="003364F5"/>
    <w:rsid w:val="00340D9E"/>
    <w:rsid w:val="0034226D"/>
    <w:rsid w:val="00342829"/>
    <w:rsid w:val="00342972"/>
    <w:rsid w:val="00342FDD"/>
    <w:rsid w:val="003430DE"/>
    <w:rsid w:val="00343401"/>
    <w:rsid w:val="00343957"/>
    <w:rsid w:val="0034429B"/>
    <w:rsid w:val="00344866"/>
    <w:rsid w:val="0034503C"/>
    <w:rsid w:val="00345217"/>
    <w:rsid w:val="003452F0"/>
    <w:rsid w:val="00345DBD"/>
    <w:rsid w:val="0034615E"/>
    <w:rsid w:val="0034638C"/>
    <w:rsid w:val="003468A7"/>
    <w:rsid w:val="00346B33"/>
    <w:rsid w:val="00346EB5"/>
    <w:rsid w:val="00346F7F"/>
    <w:rsid w:val="0034701B"/>
    <w:rsid w:val="00350108"/>
    <w:rsid w:val="00350381"/>
    <w:rsid w:val="00350762"/>
    <w:rsid w:val="003507C4"/>
    <w:rsid w:val="00350C85"/>
    <w:rsid w:val="003518AF"/>
    <w:rsid w:val="003519A1"/>
    <w:rsid w:val="003523FC"/>
    <w:rsid w:val="00352480"/>
    <w:rsid w:val="00352758"/>
    <w:rsid w:val="00352B1B"/>
    <w:rsid w:val="003530D2"/>
    <w:rsid w:val="0035331A"/>
    <w:rsid w:val="003534E1"/>
    <w:rsid w:val="00354524"/>
    <w:rsid w:val="003548D8"/>
    <w:rsid w:val="003554CA"/>
    <w:rsid w:val="00356182"/>
    <w:rsid w:val="00360050"/>
    <w:rsid w:val="0036010E"/>
    <w:rsid w:val="00360232"/>
    <w:rsid w:val="003602E0"/>
    <w:rsid w:val="003604D0"/>
    <w:rsid w:val="00360C35"/>
    <w:rsid w:val="00360D01"/>
    <w:rsid w:val="00361C48"/>
    <w:rsid w:val="003624C9"/>
    <w:rsid w:val="00362569"/>
    <w:rsid w:val="00362D38"/>
    <w:rsid w:val="003636CD"/>
    <w:rsid w:val="00363E9C"/>
    <w:rsid w:val="003645BC"/>
    <w:rsid w:val="003647F2"/>
    <w:rsid w:val="0036487C"/>
    <w:rsid w:val="00364C1F"/>
    <w:rsid w:val="00365411"/>
    <w:rsid w:val="00365FA2"/>
    <w:rsid w:val="00366051"/>
    <w:rsid w:val="00366C69"/>
    <w:rsid w:val="00366F92"/>
    <w:rsid w:val="00367441"/>
    <w:rsid w:val="00367482"/>
    <w:rsid w:val="00367B1D"/>
    <w:rsid w:val="003702C9"/>
    <w:rsid w:val="00370E4F"/>
    <w:rsid w:val="00371215"/>
    <w:rsid w:val="00371CB7"/>
    <w:rsid w:val="00371FF3"/>
    <w:rsid w:val="00372B56"/>
    <w:rsid w:val="00372F0D"/>
    <w:rsid w:val="0037301C"/>
    <w:rsid w:val="00374059"/>
    <w:rsid w:val="00374130"/>
    <w:rsid w:val="00374AA7"/>
    <w:rsid w:val="0037535B"/>
    <w:rsid w:val="003754E2"/>
    <w:rsid w:val="0037552D"/>
    <w:rsid w:val="003756DB"/>
    <w:rsid w:val="003770BB"/>
    <w:rsid w:val="0037771A"/>
    <w:rsid w:val="00377979"/>
    <w:rsid w:val="003802DC"/>
    <w:rsid w:val="00380329"/>
    <w:rsid w:val="00380E4E"/>
    <w:rsid w:val="00380FBF"/>
    <w:rsid w:val="00381113"/>
    <w:rsid w:val="00382A43"/>
    <w:rsid w:val="00382D60"/>
    <w:rsid w:val="00382F29"/>
    <w:rsid w:val="0038369F"/>
    <w:rsid w:val="00383C8D"/>
    <w:rsid w:val="00383D13"/>
    <w:rsid w:val="00384328"/>
    <w:rsid w:val="003852FB"/>
    <w:rsid w:val="00385429"/>
    <w:rsid w:val="00385B05"/>
    <w:rsid w:val="00386382"/>
    <w:rsid w:val="003865EF"/>
    <w:rsid w:val="00386BA9"/>
    <w:rsid w:val="00387899"/>
    <w:rsid w:val="00387C6B"/>
    <w:rsid w:val="00390017"/>
    <w:rsid w:val="003901A3"/>
    <w:rsid w:val="00390717"/>
    <w:rsid w:val="0039072F"/>
    <w:rsid w:val="00390F2B"/>
    <w:rsid w:val="00391399"/>
    <w:rsid w:val="00391AD1"/>
    <w:rsid w:val="003926D9"/>
    <w:rsid w:val="00392FA7"/>
    <w:rsid w:val="0039312D"/>
    <w:rsid w:val="00393A12"/>
    <w:rsid w:val="003940CE"/>
    <w:rsid w:val="00395241"/>
    <w:rsid w:val="00395522"/>
    <w:rsid w:val="00395CDE"/>
    <w:rsid w:val="00397072"/>
    <w:rsid w:val="00397814"/>
    <w:rsid w:val="003979CF"/>
    <w:rsid w:val="00397C1D"/>
    <w:rsid w:val="003A118D"/>
    <w:rsid w:val="003A180F"/>
    <w:rsid w:val="003A1816"/>
    <w:rsid w:val="003A18DD"/>
    <w:rsid w:val="003A1CB8"/>
    <w:rsid w:val="003A1D37"/>
    <w:rsid w:val="003A20C8"/>
    <w:rsid w:val="003A2C29"/>
    <w:rsid w:val="003A2EC3"/>
    <w:rsid w:val="003A36F2"/>
    <w:rsid w:val="003A3D39"/>
    <w:rsid w:val="003A3EC7"/>
    <w:rsid w:val="003A40B4"/>
    <w:rsid w:val="003A4431"/>
    <w:rsid w:val="003A6452"/>
    <w:rsid w:val="003A702D"/>
    <w:rsid w:val="003A747A"/>
    <w:rsid w:val="003A7834"/>
    <w:rsid w:val="003A7A04"/>
    <w:rsid w:val="003B04D3"/>
    <w:rsid w:val="003B0B5B"/>
    <w:rsid w:val="003B0E79"/>
    <w:rsid w:val="003B3575"/>
    <w:rsid w:val="003B3925"/>
    <w:rsid w:val="003B4B1A"/>
    <w:rsid w:val="003B4E1C"/>
    <w:rsid w:val="003B50BC"/>
    <w:rsid w:val="003B52DF"/>
    <w:rsid w:val="003B5C98"/>
    <w:rsid w:val="003B5D97"/>
    <w:rsid w:val="003B61A4"/>
    <w:rsid w:val="003B63A4"/>
    <w:rsid w:val="003B68FE"/>
    <w:rsid w:val="003B698E"/>
    <w:rsid w:val="003B6D7D"/>
    <w:rsid w:val="003B7D7E"/>
    <w:rsid w:val="003B7F5D"/>
    <w:rsid w:val="003C1009"/>
    <w:rsid w:val="003C1012"/>
    <w:rsid w:val="003C11C9"/>
    <w:rsid w:val="003C1229"/>
    <w:rsid w:val="003C1464"/>
    <w:rsid w:val="003C1626"/>
    <w:rsid w:val="003C1FD4"/>
    <w:rsid w:val="003C213D"/>
    <w:rsid w:val="003C25AD"/>
    <w:rsid w:val="003C27D5"/>
    <w:rsid w:val="003C2D21"/>
    <w:rsid w:val="003C30C9"/>
    <w:rsid w:val="003C3AB5"/>
    <w:rsid w:val="003C3BB0"/>
    <w:rsid w:val="003C4137"/>
    <w:rsid w:val="003C480C"/>
    <w:rsid w:val="003C5E6B"/>
    <w:rsid w:val="003C65B6"/>
    <w:rsid w:val="003C7080"/>
    <w:rsid w:val="003C787B"/>
    <w:rsid w:val="003C7AD7"/>
    <w:rsid w:val="003D0354"/>
    <w:rsid w:val="003D0FC3"/>
    <w:rsid w:val="003D2C1D"/>
    <w:rsid w:val="003D2C34"/>
    <w:rsid w:val="003D38D4"/>
    <w:rsid w:val="003D3DDD"/>
    <w:rsid w:val="003D43AC"/>
    <w:rsid w:val="003D5B65"/>
    <w:rsid w:val="003D5C1F"/>
    <w:rsid w:val="003D5CBF"/>
    <w:rsid w:val="003D66D2"/>
    <w:rsid w:val="003D75A1"/>
    <w:rsid w:val="003E079F"/>
    <w:rsid w:val="003E07AE"/>
    <w:rsid w:val="003E14FC"/>
    <w:rsid w:val="003E1B0C"/>
    <w:rsid w:val="003E2976"/>
    <w:rsid w:val="003E33D0"/>
    <w:rsid w:val="003E3AAE"/>
    <w:rsid w:val="003E4858"/>
    <w:rsid w:val="003E6316"/>
    <w:rsid w:val="003E6884"/>
    <w:rsid w:val="003E6AC5"/>
    <w:rsid w:val="003E6ECC"/>
    <w:rsid w:val="003E71ED"/>
    <w:rsid w:val="003E7A53"/>
    <w:rsid w:val="003F0096"/>
    <w:rsid w:val="003F0850"/>
    <w:rsid w:val="003F0D12"/>
    <w:rsid w:val="003F0D2A"/>
    <w:rsid w:val="003F160C"/>
    <w:rsid w:val="003F23BB"/>
    <w:rsid w:val="003F2D53"/>
    <w:rsid w:val="003F324F"/>
    <w:rsid w:val="003F325A"/>
    <w:rsid w:val="003F33BC"/>
    <w:rsid w:val="003F3803"/>
    <w:rsid w:val="003F3D4E"/>
    <w:rsid w:val="003F42F5"/>
    <w:rsid w:val="003F477E"/>
    <w:rsid w:val="003F4D94"/>
    <w:rsid w:val="003F5F04"/>
    <w:rsid w:val="003F6CD2"/>
    <w:rsid w:val="003F72CE"/>
    <w:rsid w:val="003F7655"/>
    <w:rsid w:val="003F788D"/>
    <w:rsid w:val="004003BC"/>
    <w:rsid w:val="004009DB"/>
    <w:rsid w:val="0040126E"/>
    <w:rsid w:val="004020D4"/>
    <w:rsid w:val="004021B6"/>
    <w:rsid w:val="0040222C"/>
    <w:rsid w:val="004033C8"/>
    <w:rsid w:val="004037A2"/>
    <w:rsid w:val="004038FC"/>
    <w:rsid w:val="00403936"/>
    <w:rsid w:val="00403CFD"/>
    <w:rsid w:val="004047C4"/>
    <w:rsid w:val="0040497B"/>
    <w:rsid w:val="00405657"/>
    <w:rsid w:val="0040570B"/>
    <w:rsid w:val="00405D45"/>
    <w:rsid w:val="00405EDB"/>
    <w:rsid w:val="00405FB1"/>
    <w:rsid w:val="004062B8"/>
    <w:rsid w:val="00406460"/>
    <w:rsid w:val="00406697"/>
    <w:rsid w:val="004076F6"/>
    <w:rsid w:val="00407847"/>
    <w:rsid w:val="00407BEB"/>
    <w:rsid w:val="0041095B"/>
    <w:rsid w:val="004121B4"/>
    <w:rsid w:val="0041222E"/>
    <w:rsid w:val="00412461"/>
    <w:rsid w:val="00412546"/>
    <w:rsid w:val="00413053"/>
    <w:rsid w:val="0041319C"/>
    <w:rsid w:val="004137B6"/>
    <w:rsid w:val="00413A54"/>
    <w:rsid w:val="00413B00"/>
    <w:rsid w:val="00413C10"/>
    <w:rsid w:val="00413CD9"/>
    <w:rsid w:val="00413F9A"/>
    <w:rsid w:val="004140CA"/>
    <w:rsid w:val="00414242"/>
    <w:rsid w:val="00414C65"/>
    <w:rsid w:val="00414D0F"/>
    <w:rsid w:val="004154EA"/>
    <w:rsid w:val="00415D76"/>
    <w:rsid w:val="004162D0"/>
    <w:rsid w:val="00416665"/>
    <w:rsid w:val="00416A67"/>
    <w:rsid w:val="00416ACB"/>
    <w:rsid w:val="00417305"/>
    <w:rsid w:val="00421333"/>
    <w:rsid w:val="00421DCF"/>
    <w:rsid w:val="00422341"/>
    <w:rsid w:val="0042288A"/>
    <w:rsid w:val="00423641"/>
    <w:rsid w:val="004237E0"/>
    <w:rsid w:val="00423854"/>
    <w:rsid w:val="00424AF5"/>
    <w:rsid w:val="004250CE"/>
    <w:rsid w:val="00425FB7"/>
    <w:rsid w:val="00425FE4"/>
    <w:rsid w:val="00426266"/>
    <w:rsid w:val="00426EC9"/>
    <w:rsid w:val="0042754D"/>
    <w:rsid w:val="0042777F"/>
    <w:rsid w:val="00430275"/>
    <w:rsid w:val="00430A2D"/>
    <w:rsid w:val="00430CF9"/>
    <w:rsid w:val="00431505"/>
    <w:rsid w:val="00431975"/>
    <w:rsid w:val="00431AF0"/>
    <w:rsid w:val="0043213A"/>
    <w:rsid w:val="004330F4"/>
    <w:rsid w:val="00433590"/>
    <w:rsid w:val="0043393D"/>
    <w:rsid w:val="004344C7"/>
    <w:rsid w:val="00435274"/>
    <w:rsid w:val="004352AD"/>
    <w:rsid w:val="0043545D"/>
    <w:rsid w:val="004357D3"/>
    <w:rsid w:val="00435A47"/>
    <w:rsid w:val="00435D96"/>
    <w:rsid w:val="00435FE2"/>
    <w:rsid w:val="0043646C"/>
    <w:rsid w:val="00436E2F"/>
    <w:rsid w:val="00436EAB"/>
    <w:rsid w:val="004370A8"/>
    <w:rsid w:val="00437803"/>
    <w:rsid w:val="00440ED9"/>
    <w:rsid w:val="00441565"/>
    <w:rsid w:val="00441EB9"/>
    <w:rsid w:val="004428E9"/>
    <w:rsid w:val="0044334B"/>
    <w:rsid w:val="004439FA"/>
    <w:rsid w:val="00445BA0"/>
    <w:rsid w:val="004461D9"/>
    <w:rsid w:val="00446AC6"/>
    <w:rsid w:val="0044759B"/>
    <w:rsid w:val="00447F54"/>
    <w:rsid w:val="00450B7E"/>
    <w:rsid w:val="0045136B"/>
    <w:rsid w:val="004517F1"/>
    <w:rsid w:val="00451A34"/>
    <w:rsid w:val="00451AEE"/>
    <w:rsid w:val="00451C7E"/>
    <w:rsid w:val="00452C51"/>
    <w:rsid w:val="00453BB6"/>
    <w:rsid w:val="00453CAA"/>
    <w:rsid w:val="00453DFA"/>
    <w:rsid w:val="00455113"/>
    <w:rsid w:val="004553BC"/>
    <w:rsid w:val="0045605A"/>
    <w:rsid w:val="00456421"/>
    <w:rsid w:val="004565D7"/>
    <w:rsid w:val="00456DAB"/>
    <w:rsid w:val="00457AF7"/>
    <w:rsid w:val="00457BB3"/>
    <w:rsid w:val="00460310"/>
    <w:rsid w:val="00460597"/>
    <w:rsid w:val="00460CC3"/>
    <w:rsid w:val="00460E86"/>
    <w:rsid w:val="004619ED"/>
    <w:rsid w:val="00461A0D"/>
    <w:rsid w:val="0046286B"/>
    <w:rsid w:val="00462C88"/>
    <w:rsid w:val="00462C92"/>
    <w:rsid w:val="00463CE4"/>
    <w:rsid w:val="004641BE"/>
    <w:rsid w:val="004646B4"/>
    <w:rsid w:val="00464A88"/>
    <w:rsid w:val="004651A0"/>
    <w:rsid w:val="00466532"/>
    <w:rsid w:val="00467488"/>
    <w:rsid w:val="00467DE6"/>
    <w:rsid w:val="004705B2"/>
    <w:rsid w:val="0047083E"/>
    <w:rsid w:val="00470EB5"/>
    <w:rsid w:val="00470F7A"/>
    <w:rsid w:val="0047286B"/>
    <w:rsid w:val="00472E27"/>
    <w:rsid w:val="004731AE"/>
    <w:rsid w:val="00474220"/>
    <w:rsid w:val="00474A66"/>
    <w:rsid w:val="004752D3"/>
    <w:rsid w:val="004754E1"/>
    <w:rsid w:val="00475A9F"/>
    <w:rsid w:val="00475CE0"/>
    <w:rsid w:val="00475D93"/>
    <w:rsid w:val="00476827"/>
    <w:rsid w:val="004769BD"/>
    <w:rsid w:val="00476BD4"/>
    <w:rsid w:val="00477C35"/>
    <w:rsid w:val="00477E41"/>
    <w:rsid w:val="00480988"/>
    <w:rsid w:val="00480A96"/>
    <w:rsid w:val="00480E05"/>
    <w:rsid w:val="00481560"/>
    <w:rsid w:val="00482BBE"/>
    <w:rsid w:val="00482DB5"/>
    <w:rsid w:val="00483957"/>
    <w:rsid w:val="0048398F"/>
    <w:rsid w:val="00483A12"/>
    <w:rsid w:val="00483EBE"/>
    <w:rsid w:val="00484A77"/>
    <w:rsid w:val="004851C3"/>
    <w:rsid w:val="0048540F"/>
    <w:rsid w:val="004855FD"/>
    <w:rsid w:val="00485970"/>
    <w:rsid w:val="00485C0D"/>
    <w:rsid w:val="00486575"/>
    <w:rsid w:val="004866D0"/>
    <w:rsid w:val="00486C47"/>
    <w:rsid w:val="00487212"/>
    <w:rsid w:val="00487418"/>
    <w:rsid w:val="004907C0"/>
    <w:rsid w:val="00490E67"/>
    <w:rsid w:val="00492223"/>
    <w:rsid w:val="00492390"/>
    <w:rsid w:val="00493C9D"/>
    <w:rsid w:val="00493FD1"/>
    <w:rsid w:val="00494242"/>
    <w:rsid w:val="00494E8E"/>
    <w:rsid w:val="004955BC"/>
    <w:rsid w:val="0049591E"/>
    <w:rsid w:val="00495D63"/>
    <w:rsid w:val="004962CC"/>
    <w:rsid w:val="00496475"/>
    <w:rsid w:val="0049648F"/>
    <w:rsid w:val="00496606"/>
    <w:rsid w:val="00496F05"/>
    <w:rsid w:val="00497229"/>
    <w:rsid w:val="00497370"/>
    <w:rsid w:val="00497506"/>
    <w:rsid w:val="004A0B33"/>
    <w:rsid w:val="004A0F39"/>
    <w:rsid w:val="004A1287"/>
    <w:rsid w:val="004A1ED6"/>
    <w:rsid w:val="004A251F"/>
    <w:rsid w:val="004A3015"/>
    <w:rsid w:val="004A3B78"/>
    <w:rsid w:val="004A3BF1"/>
    <w:rsid w:val="004A3E42"/>
    <w:rsid w:val="004A3E5E"/>
    <w:rsid w:val="004A4715"/>
    <w:rsid w:val="004A4C90"/>
    <w:rsid w:val="004A4E6B"/>
    <w:rsid w:val="004A5046"/>
    <w:rsid w:val="004A5108"/>
    <w:rsid w:val="004A565E"/>
    <w:rsid w:val="004A5DF3"/>
    <w:rsid w:val="004A6134"/>
    <w:rsid w:val="004A6DBC"/>
    <w:rsid w:val="004A6F7A"/>
    <w:rsid w:val="004A7092"/>
    <w:rsid w:val="004B0A6F"/>
    <w:rsid w:val="004B0B4D"/>
    <w:rsid w:val="004B14D3"/>
    <w:rsid w:val="004B157C"/>
    <w:rsid w:val="004B2407"/>
    <w:rsid w:val="004B331F"/>
    <w:rsid w:val="004B49E6"/>
    <w:rsid w:val="004B4D69"/>
    <w:rsid w:val="004B663A"/>
    <w:rsid w:val="004B70EF"/>
    <w:rsid w:val="004B72A9"/>
    <w:rsid w:val="004B74B3"/>
    <w:rsid w:val="004B7E8F"/>
    <w:rsid w:val="004C01A8"/>
    <w:rsid w:val="004C0AAB"/>
    <w:rsid w:val="004C1840"/>
    <w:rsid w:val="004C24C9"/>
    <w:rsid w:val="004C2CBC"/>
    <w:rsid w:val="004C2FE3"/>
    <w:rsid w:val="004C31B6"/>
    <w:rsid w:val="004C370B"/>
    <w:rsid w:val="004C47EA"/>
    <w:rsid w:val="004C4CD0"/>
    <w:rsid w:val="004C5319"/>
    <w:rsid w:val="004C559F"/>
    <w:rsid w:val="004C5CA1"/>
    <w:rsid w:val="004C621F"/>
    <w:rsid w:val="004C777B"/>
    <w:rsid w:val="004C7948"/>
    <w:rsid w:val="004C79F4"/>
    <w:rsid w:val="004C7BB8"/>
    <w:rsid w:val="004C7C60"/>
    <w:rsid w:val="004C7CD9"/>
    <w:rsid w:val="004D0DFE"/>
    <w:rsid w:val="004D1425"/>
    <w:rsid w:val="004D1D91"/>
    <w:rsid w:val="004D22C3"/>
    <w:rsid w:val="004D288A"/>
    <w:rsid w:val="004D3522"/>
    <w:rsid w:val="004D39E8"/>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DE0"/>
    <w:rsid w:val="004E3230"/>
    <w:rsid w:val="004E3E96"/>
    <w:rsid w:val="004E4060"/>
    <w:rsid w:val="004E409A"/>
    <w:rsid w:val="004E4848"/>
    <w:rsid w:val="004E53AF"/>
    <w:rsid w:val="004E5B54"/>
    <w:rsid w:val="004E6C3B"/>
    <w:rsid w:val="004F0BB9"/>
    <w:rsid w:val="004F0CBC"/>
    <w:rsid w:val="004F0FB9"/>
    <w:rsid w:val="004F1CC1"/>
    <w:rsid w:val="004F1D60"/>
    <w:rsid w:val="004F1E46"/>
    <w:rsid w:val="004F26FE"/>
    <w:rsid w:val="004F2A64"/>
    <w:rsid w:val="004F2F7E"/>
    <w:rsid w:val="004F32B5"/>
    <w:rsid w:val="004F407E"/>
    <w:rsid w:val="004F4F3E"/>
    <w:rsid w:val="004F5479"/>
    <w:rsid w:val="004F6932"/>
    <w:rsid w:val="004F6ABC"/>
    <w:rsid w:val="004F6DAE"/>
    <w:rsid w:val="004F7191"/>
    <w:rsid w:val="004F72E7"/>
    <w:rsid w:val="004F7528"/>
    <w:rsid w:val="004F7BCA"/>
    <w:rsid w:val="004F7D89"/>
    <w:rsid w:val="00501981"/>
    <w:rsid w:val="00501A85"/>
    <w:rsid w:val="00501BB3"/>
    <w:rsid w:val="005020CA"/>
    <w:rsid w:val="005021DD"/>
    <w:rsid w:val="005026CA"/>
    <w:rsid w:val="00502AB9"/>
    <w:rsid w:val="00502B72"/>
    <w:rsid w:val="005044B4"/>
    <w:rsid w:val="00504BC1"/>
    <w:rsid w:val="00505134"/>
    <w:rsid w:val="00505C04"/>
    <w:rsid w:val="005065A2"/>
    <w:rsid w:val="00506699"/>
    <w:rsid w:val="005067E6"/>
    <w:rsid w:val="00507250"/>
    <w:rsid w:val="00510793"/>
    <w:rsid w:val="005109E7"/>
    <w:rsid w:val="00510A7C"/>
    <w:rsid w:val="00511C90"/>
    <w:rsid w:val="00511F15"/>
    <w:rsid w:val="0051318C"/>
    <w:rsid w:val="005142CD"/>
    <w:rsid w:val="005143C9"/>
    <w:rsid w:val="0051442B"/>
    <w:rsid w:val="005157A9"/>
    <w:rsid w:val="005160B7"/>
    <w:rsid w:val="005173A7"/>
    <w:rsid w:val="00517409"/>
    <w:rsid w:val="005175F9"/>
    <w:rsid w:val="005177E1"/>
    <w:rsid w:val="00520282"/>
    <w:rsid w:val="0052044F"/>
    <w:rsid w:val="00520C0A"/>
    <w:rsid w:val="005218B6"/>
    <w:rsid w:val="00522589"/>
    <w:rsid w:val="00523612"/>
    <w:rsid w:val="00523E06"/>
    <w:rsid w:val="00524545"/>
    <w:rsid w:val="005246D5"/>
    <w:rsid w:val="005254B8"/>
    <w:rsid w:val="005255BF"/>
    <w:rsid w:val="005257DE"/>
    <w:rsid w:val="00526DEC"/>
    <w:rsid w:val="00527200"/>
    <w:rsid w:val="00530157"/>
    <w:rsid w:val="00530E50"/>
    <w:rsid w:val="00530EC1"/>
    <w:rsid w:val="00531E3F"/>
    <w:rsid w:val="00531EBE"/>
    <w:rsid w:val="00532174"/>
    <w:rsid w:val="00532B05"/>
    <w:rsid w:val="00532F8B"/>
    <w:rsid w:val="00533737"/>
    <w:rsid w:val="00533DCB"/>
    <w:rsid w:val="00534537"/>
    <w:rsid w:val="00534F6A"/>
    <w:rsid w:val="00535B79"/>
    <w:rsid w:val="00535D7C"/>
    <w:rsid w:val="00536265"/>
    <w:rsid w:val="00536579"/>
    <w:rsid w:val="00536C1E"/>
    <w:rsid w:val="00537345"/>
    <w:rsid w:val="0054265A"/>
    <w:rsid w:val="0054273B"/>
    <w:rsid w:val="00542741"/>
    <w:rsid w:val="0054343A"/>
    <w:rsid w:val="00543974"/>
    <w:rsid w:val="00543DD6"/>
    <w:rsid w:val="00543E0E"/>
    <w:rsid w:val="00543EBF"/>
    <w:rsid w:val="00544ABA"/>
    <w:rsid w:val="0054562F"/>
    <w:rsid w:val="0054593A"/>
    <w:rsid w:val="00546274"/>
    <w:rsid w:val="005467FB"/>
    <w:rsid w:val="00546AE9"/>
    <w:rsid w:val="00546BB8"/>
    <w:rsid w:val="0054705E"/>
    <w:rsid w:val="0054796B"/>
    <w:rsid w:val="00547989"/>
    <w:rsid w:val="00547E0C"/>
    <w:rsid w:val="00547EB0"/>
    <w:rsid w:val="00550089"/>
    <w:rsid w:val="00550359"/>
    <w:rsid w:val="00550452"/>
    <w:rsid w:val="00550972"/>
    <w:rsid w:val="005510F1"/>
    <w:rsid w:val="00551320"/>
    <w:rsid w:val="005517CD"/>
    <w:rsid w:val="005518A4"/>
    <w:rsid w:val="00551EAA"/>
    <w:rsid w:val="00552768"/>
    <w:rsid w:val="00552935"/>
    <w:rsid w:val="00552F0A"/>
    <w:rsid w:val="00553127"/>
    <w:rsid w:val="0055335E"/>
    <w:rsid w:val="00553598"/>
    <w:rsid w:val="005537D5"/>
    <w:rsid w:val="00553AF3"/>
    <w:rsid w:val="005542A3"/>
    <w:rsid w:val="00554BE7"/>
    <w:rsid w:val="00554C7D"/>
    <w:rsid w:val="00554F76"/>
    <w:rsid w:val="00555744"/>
    <w:rsid w:val="005558A3"/>
    <w:rsid w:val="00555D07"/>
    <w:rsid w:val="00555E7B"/>
    <w:rsid w:val="005560A5"/>
    <w:rsid w:val="0055614C"/>
    <w:rsid w:val="00556D07"/>
    <w:rsid w:val="00556D68"/>
    <w:rsid w:val="00556ED4"/>
    <w:rsid w:val="00557173"/>
    <w:rsid w:val="005576A1"/>
    <w:rsid w:val="00557A64"/>
    <w:rsid w:val="0056054C"/>
    <w:rsid w:val="005605C0"/>
    <w:rsid w:val="00560D23"/>
    <w:rsid w:val="005612DF"/>
    <w:rsid w:val="005614F2"/>
    <w:rsid w:val="005615D8"/>
    <w:rsid w:val="00561DF5"/>
    <w:rsid w:val="005626D6"/>
    <w:rsid w:val="0056335D"/>
    <w:rsid w:val="005638D4"/>
    <w:rsid w:val="00564E73"/>
    <w:rsid w:val="005655B8"/>
    <w:rsid w:val="005656ED"/>
    <w:rsid w:val="005657D8"/>
    <w:rsid w:val="00565EF4"/>
    <w:rsid w:val="00566544"/>
    <w:rsid w:val="00566608"/>
    <w:rsid w:val="005667D5"/>
    <w:rsid w:val="00566C83"/>
    <w:rsid w:val="00567D83"/>
    <w:rsid w:val="005700FE"/>
    <w:rsid w:val="00570E24"/>
    <w:rsid w:val="00572760"/>
    <w:rsid w:val="00572F72"/>
    <w:rsid w:val="00573543"/>
    <w:rsid w:val="00573A2D"/>
    <w:rsid w:val="005743DE"/>
    <w:rsid w:val="0057455A"/>
    <w:rsid w:val="00574F3F"/>
    <w:rsid w:val="0057562C"/>
    <w:rsid w:val="005759F6"/>
    <w:rsid w:val="00575BDA"/>
    <w:rsid w:val="00575E3E"/>
    <w:rsid w:val="005765F5"/>
    <w:rsid w:val="00576D6C"/>
    <w:rsid w:val="005777C3"/>
    <w:rsid w:val="00577A2E"/>
    <w:rsid w:val="00577AE0"/>
    <w:rsid w:val="00577B1B"/>
    <w:rsid w:val="00580E48"/>
    <w:rsid w:val="00580F0A"/>
    <w:rsid w:val="00581246"/>
    <w:rsid w:val="005818C3"/>
    <w:rsid w:val="005821D9"/>
    <w:rsid w:val="00582C3A"/>
    <w:rsid w:val="00582E1A"/>
    <w:rsid w:val="00582EA6"/>
    <w:rsid w:val="00583000"/>
    <w:rsid w:val="00583147"/>
    <w:rsid w:val="0058352A"/>
    <w:rsid w:val="005838A7"/>
    <w:rsid w:val="00583E03"/>
    <w:rsid w:val="00584416"/>
    <w:rsid w:val="00584B39"/>
    <w:rsid w:val="00584FC6"/>
    <w:rsid w:val="00585028"/>
    <w:rsid w:val="005854D1"/>
    <w:rsid w:val="00585F5B"/>
    <w:rsid w:val="00585F6E"/>
    <w:rsid w:val="0058620A"/>
    <w:rsid w:val="005866B4"/>
    <w:rsid w:val="00586959"/>
    <w:rsid w:val="00587CB2"/>
    <w:rsid w:val="00587FC0"/>
    <w:rsid w:val="005906AD"/>
    <w:rsid w:val="00590DA6"/>
    <w:rsid w:val="00591047"/>
    <w:rsid w:val="005919A1"/>
    <w:rsid w:val="00591C7D"/>
    <w:rsid w:val="0059271B"/>
    <w:rsid w:val="0059297D"/>
    <w:rsid w:val="00592B03"/>
    <w:rsid w:val="00593716"/>
    <w:rsid w:val="005938C8"/>
    <w:rsid w:val="00593AB9"/>
    <w:rsid w:val="00594ABB"/>
    <w:rsid w:val="00594AE3"/>
    <w:rsid w:val="00594D1C"/>
    <w:rsid w:val="00594E36"/>
    <w:rsid w:val="00594F0A"/>
    <w:rsid w:val="0059525E"/>
    <w:rsid w:val="00595887"/>
    <w:rsid w:val="00595B5E"/>
    <w:rsid w:val="005961F7"/>
    <w:rsid w:val="00596700"/>
    <w:rsid w:val="0059696F"/>
    <w:rsid w:val="00596A09"/>
    <w:rsid w:val="00596B9C"/>
    <w:rsid w:val="00596FFF"/>
    <w:rsid w:val="0059740D"/>
    <w:rsid w:val="005A054D"/>
    <w:rsid w:val="005A0829"/>
    <w:rsid w:val="005A0A46"/>
    <w:rsid w:val="005A10B9"/>
    <w:rsid w:val="005A11EA"/>
    <w:rsid w:val="005A1B99"/>
    <w:rsid w:val="005A1DCD"/>
    <w:rsid w:val="005A259A"/>
    <w:rsid w:val="005A269F"/>
    <w:rsid w:val="005A2AF8"/>
    <w:rsid w:val="005A305E"/>
    <w:rsid w:val="005A30BB"/>
    <w:rsid w:val="005A30EF"/>
    <w:rsid w:val="005A3887"/>
    <w:rsid w:val="005A3BB4"/>
    <w:rsid w:val="005A4116"/>
    <w:rsid w:val="005A41AF"/>
    <w:rsid w:val="005A4FD0"/>
    <w:rsid w:val="005A5939"/>
    <w:rsid w:val="005A6020"/>
    <w:rsid w:val="005A6440"/>
    <w:rsid w:val="005A6472"/>
    <w:rsid w:val="005A71FB"/>
    <w:rsid w:val="005A7894"/>
    <w:rsid w:val="005A7B2E"/>
    <w:rsid w:val="005A7B55"/>
    <w:rsid w:val="005B0542"/>
    <w:rsid w:val="005B126B"/>
    <w:rsid w:val="005B13DC"/>
    <w:rsid w:val="005B2225"/>
    <w:rsid w:val="005B2799"/>
    <w:rsid w:val="005B2B77"/>
    <w:rsid w:val="005B3221"/>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13F"/>
    <w:rsid w:val="005C43BE"/>
    <w:rsid w:val="005C44F3"/>
    <w:rsid w:val="005C615C"/>
    <w:rsid w:val="005C712D"/>
    <w:rsid w:val="005C7C75"/>
    <w:rsid w:val="005D00E9"/>
    <w:rsid w:val="005D02C5"/>
    <w:rsid w:val="005D0E4F"/>
    <w:rsid w:val="005D1E32"/>
    <w:rsid w:val="005D206B"/>
    <w:rsid w:val="005D22B7"/>
    <w:rsid w:val="005D24AC"/>
    <w:rsid w:val="005D2BDE"/>
    <w:rsid w:val="005D3BF0"/>
    <w:rsid w:val="005D3D76"/>
    <w:rsid w:val="005D3EFD"/>
    <w:rsid w:val="005D4578"/>
    <w:rsid w:val="005D4738"/>
    <w:rsid w:val="005D491B"/>
    <w:rsid w:val="005D4C69"/>
    <w:rsid w:val="005D4EFA"/>
    <w:rsid w:val="005D55BA"/>
    <w:rsid w:val="005D5ADB"/>
    <w:rsid w:val="005D61E0"/>
    <w:rsid w:val="005D648A"/>
    <w:rsid w:val="005D7E0D"/>
    <w:rsid w:val="005E1BBB"/>
    <w:rsid w:val="005E234A"/>
    <w:rsid w:val="005E35CC"/>
    <w:rsid w:val="005E369B"/>
    <w:rsid w:val="005E371E"/>
    <w:rsid w:val="005E4545"/>
    <w:rsid w:val="005E5203"/>
    <w:rsid w:val="005E53F9"/>
    <w:rsid w:val="005E57E8"/>
    <w:rsid w:val="005E65AD"/>
    <w:rsid w:val="005E6817"/>
    <w:rsid w:val="005E775D"/>
    <w:rsid w:val="005E7E25"/>
    <w:rsid w:val="005F0A43"/>
    <w:rsid w:val="005F27BF"/>
    <w:rsid w:val="005F2857"/>
    <w:rsid w:val="005F3956"/>
    <w:rsid w:val="005F3AD5"/>
    <w:rsid w:val="005F4171"/>
    <w:rsid w:val="005F46D6"/>
    <w:rsid w:val="005F4B2C"/>
    <w:rsid w:val="005F4DD6"/>
    <w:rsid w:val="005F5015"/>
    <w:rsid w:val="005F50D8"/>
    <w:rsid w:val="005F53A1"/>
    <w:rsid w:val="005F5858"/>
    <w:rsid w:val="005F60F8"/>
    <w:rsid w:val="005F6865"/>
    <w:rsid w:val="005F6B77"/>
    <w:rsid w:val="005F7166"/>
    <w:rsid w:val="005F7487"/>
    <w:rsid w:val="005F7934"/>
    <w:rsid w:val="006002C7"/>
    <w:rsid w:val="006004EB"/>
    <w:rsid w:val="0060068E"/>
    <w:rsid w:val="00600F95"/>
    <w:rsid w:val="00601839"/>
    <w:rsid w:val="00602759"/>
    <w:rsid w:val="0060277A"/>
    <w:rsid w:val="00602910"/>
    <w:rsid w:val="00602A0E"/>
    <w:rsid w:val="00602B7C"/>
    <w:rsid w:val="00603312"/>
    <w:rsid w:val="006034D3"/>
    <w:rsid w:val="00604DC7"/>
    <w:rsid w:val="00604E47"/>
    <w:rsid w:val="00604EA5"/>
    <w:rsid w:val="00605441"/>
    <w:rsid w:val="006064C5"/>
    <w:rsid w:val="00606970"/>
    <w:rsid w:val="00606A20"/>
    <w:rsid w:val="006072C6"/>
    <w:rsid w:val="0060775F"/>
    <w:rsid w:val="00607A02"/>
    <w:rsid w:val="00607A2E"/>
    <w:rsid w:val="00607E6C"/>
    <w:rsid w:val="00607EC1"/>
    <w:rsid w:val="00610609"/>
    <w:rsid w:val="00610F43"/>
    <w:rsid w:val="00611EA7"/>
    <w:rsid w:val="00612062"/>
    <w:rsid w:val="00612D27"/>
    <w:rsid w:val="006130F7"/>
    <w:rsid w:val="00613AF8"/>
    <w:rsid w:val="00613BB3"/>
    <w:rsid w:val="00613D8E"/>
    <w:rsid w:val="006142E0"/>
    <w:rsid w:val="00614546"/>
    <w:rsid w:val="00614DEB"/>
    <w:rsid w:val="006158C9"/>
    <w:rsid w:val="00616112"/>
    <w:rsid w:val="00617D92"/>
    <w:rsid w:val="006204BB"/>
    <w:rsid w:val="006205CA"/>
    <w:rsid w:val="006213F6"/>
    <w:rsid w:val="00621F53"/>
    <w:rsid w:val="00622E2A"/>
    <w:rsid w:val="00623089"/>
    <w:rsid w:val="0062308E"/>
    <w:rsid w:val="006233E9"/>
    <w:rsid w:val="006234C4"/>
    <w:rsid w:val="00623AAE"/>
    <w:rsid w:val="00623D94"/>
    <w:rsid w:val="006244C9"/>
    <w:rsid w:val="006245F6"/>
    <w:rsid w:val="0062475D"/>
    <w:rsid w:val="0062495F"/>
    <w:rsid w:val="00624B5A"/>
    <w:rsid w:val="0062515E"/>
    <w:rsid w:val="006262D7"/>
    <w:rsid w:val="0062660B"/>
    <w:rsid w:val="00626AD1"/>
    <w:rsid w:val="00627403"/>
    <w:rsid w:val="00627BE8"/>
    <w:rsid w:val="006304BC"/>
    <w:rsid w:val="0063058D"/>
    <w:rsid w:val="00630DCE"/>
    <w:rsid w:val="006311EB"/>
    <w:rsid w:val="0063120A"/>
    <w:rsid w:val="006313AF"/>
    <w:rsid w:val="0063150B"/>
    <w:rsid w:val="00631585"/>
    <w:rsid w:val="0063308F"/>
    <w:rsid w:val="006331C5"/>
    <w:rsid w:val="00633FBF"/>
    <w:rsid w:val="006346A6"/>
    <w:rsid w:val="00634ACF"/>
    <w:rsid w:val="00635035"/>
    <w:rsid w:val="0063580D"/>
    <w:rsid w:val="00635CAE"/>
    <w:rsid w:val="00636055"/>
    <w:rsid w:val="00636551"/>
    <w:rsid w:val="00637240"/>
    <w:rsid w:val="00640DCA"/>
    <w:rsid w:val="006410E8"/>
    <w:rsid w:val="006413EA"/>
    <w:rsid w:val="006414C5"/>
    <w:rsid w:val="00643660"/>
    <w:rsid w:val="006447AB"/>
    <w:rsid w:val="00644B42"/>
    <w:rsid w:val="00645568"/>
    <w:rsid w:val="00645E2E"/>
    <w:rsid w:val="0064679D"/>
    <w:rsid w:val="00646DBC"/>
    <w:rsid w:val="006470C5"/>
    <w:rsid w:val="006471BE"/>
    <w:rsid w:val="006478D6"/>
    <w:rsid w:val="00650139"/>
    <w:rsid w:val="00652756"/>
    <w:rsid w:val="00652AD8"/>
    <w:rsid w:val="00652B79"/>
    <w:rsid w:val="00652F4A"/>
    <w:rsid w:val="006533C3"/>
    <w:rsid w:val="00653D51"/>
    <w:rsid w:val="00653E2D"/>
    <w:rsid w:val="00654068"/>
    <w:rsid w:val="0065453F"/>
    <w:rsid w:val="00654B38"/>
    <w:rsid w:val="00654B83"/>
    <w:rsid w:val="00654D98"/>
    <w:rsid w:val="00655061"/>
    <w:rsid w:val="0065510C"/>
    <w:rsid w:val="00655B63"/>
    <w:rsid w:val="00655C07"/>
    <w:rsid w:val="00655E11"/>
    <w:rsid w:val="00656E7B"/>
    <w:rsid w:val="006571F6"/>
    <w:rsid w:val="006572B1"/>
    <w:rsid w:val="00657584"/>
    <w:rsid w:val="00660983"/>
    <w:rsid w:val="00660BBC"/>
    <w:rsid w:val="00661844"/>
    <w:rsid w:val="006618CC"/>
    <w:rsid w:val="00662111"/>
    <w:rsid w:val="00662118"/>
    <w:rsid w:val="0066300D"/>
    <w:rsid w:val="0066336F"/>
    <w:rsid w:val="006638AD"/>
    <w:rsid w:val="00664AE8"/>
    <w:rsid w:val="00665DFF"/>
    <w:rsid w:val="0066611D"/>
    <w:rsid w:val="00666250"/>
    <w:rsid w:val="00666843"/>
    <w:rsid w:val="00666DA1"/>
    <w:rsid w:val="0066732C"/>
    <w:rsid w:val="006679F5"/>
    <w:rsid w:val="00667B77"/>
    <w:rsid w:val="006703CF"/>
    <w:rsid w:val="006716DA"/>
    <w:rsid w:val="006725DE"/>
    <w:rsid w:val="00672805"/>
    <w:rsid w:val="006728ED"/>
    <w:rsid w:val="00672E61"/>
    <w:rsid w:val="006732B1"/>
    <w:rsid w:val="006732DD"/>
    <w:rsid w:val="006735F6"/>
    <w:rsid w:val="00673BD9"/>
    <w:rsid w:val="006742FA"/>
    <w:rsid w:val="0067446F"/>
    <w:rsid w:val="006746A4"/>
    <w:rsid w:val="00674B90"/>
    <w:rsid w:val="0067540A"/>
    <w:rsid w:val="00675558"/>
    <w:rsid w:val="00675611"/>
    <w:rsid w:val="00675A60"/>
    <w:rsid w:val="0067697E"/>
    <w:rsid w:val="006769AF"/>
    <w:rsid w:val="00677443"/>
    <w:rsid w:val="006775C8"/>
    <w:rsid w:val="0067769A"/>
    <w:rsid w:val="006806A3"/>
    <w:rsid w:val="006806A6"/>
    <w:rsid w:val="00680E78"/>
    <w:rsid w:val="00681211"/>
    <w:rsid w:val="00681B06"/>
    <w:rsid w:val="00681B36"/>
    <w:rsid w:val="00681D11"/>
    <w:rsid w:val="00681F8D"/>
    <w:rsid w:val="00682525"/>
    <w:rsid w:val="00682A49"/>
    <w:rsid w:val="00682E14"/>
    <w:rsid w:val="0068436C"/>
    <w:rsid w:val="00684ADE"/>
    <w:rsid w:val="00684FCB"/>
    <w:rsid w:val="0068532C"/>
    <w:rsid w:val="0068545E"/>
    <w:rsid w:val="00685971"/>
    <w:rsid w:val="00685ECE"/>
    <w:rsid w:val="00685FD4"/>
    <w:rsid w:val="00686611"/>
    <w:rsid w:val="00686612"/>
    <w:rsid w:val="0068661E"/>
    <w:rsid w:val="00686D51"/>
    <w:rsid w:val="006872A3"/>
    <w:rsid w:val="00687957"/>
    <w:rsid w:val="00687D83"/>
    <w:rsid w:val="0069005E"/>
    <w:rsid w:val="006902D2"/>
    <w:rsid w:val="00690A49"/>
    <w:rsid w:val="00690BB6"/>
    <w:rsid w:val="00690E35"/>
    <w:rsid w:val="00691515"/>
    <w:rsid w:val="006918A9"/>
    <w:rsid w:val="00691B30"/>
    <w:rsid w:val="00691EA1"/>
    <w:rsid w:val="00692619"/>
    <w:rsid w:val="006926DD"/>
    <w:rsid w:val="0069300B"/>
    <w:rsid w:val="00693A42"/>
    <w:rsid w:val="00693C4B"/>
    <w:rsid w:val="00693E1F"/>
    <w:rsid w:val="00693ECB"/>
    <w:rsid w:val="00694219"/>
    <w:rsid w:val="00694358"/>
    <w:rsid w:val="00694797"/>
    <w:rsid w:val="00694A4B"/>
    <w:rsid w:val="00694E3C"/>
    <w:rsid w:val="00695887"/>
    <w:rsid w:val="0069707F"/>
    <w:rsid w:val="00697733"/>
    <w:rsid w:val="00697993"/>
    <w:rsid w:val="006A254E"/>
    <w:rsid w:val="006A27C4"/>
    <w:rsid w:val="006A2AED"/>
    <w:rsid w:val="006A2C30"/>
    <w:rsid w:val="006A301C"/>
    <w:rsid w:val="006A32B6"/>
    <w:rsid w:val="006A3D0D"/>
    <w:rsid w:val="006A3E2B"/>
    <w:rsid w:val="006A49B1"/>
    <w:rsid w:val="006A4A0D"/>
    <w:rsid w:val="006A5776"/>
    <w:rsid w:val="006A63CA"/>
    <w:rsid w:val="006A6400"/>
    <w:rsid w:val="006A6CB6"/>
    <w:rsid w:val="006A6E17"/>
    <w:rsid w:val="006A7172"/>
    <w:rsid w:val="006A7BC1"/>
    <w:rsid w:val="006B078D"/>
    <w:rsid w:val="006B0CA7"/>
    <w:rsid w:val="006B120D"/>
    <w:rsid w:val="006B12B6"/>
    <w:rsid w:val="006B17E7"/>
    <w:rsid w:val="006B1993"/>
    <w:rsid w:val="006B19E8"/>
    <w:rsid w:val="006B1A8A"/>
    <w:rsid w:val="006B1CF9"/>
    <w:rsid w:val="006B1EC6"/>
    <w:rsid w:val="006B1F6F"/>
    <w:rsid w:val="006B1FD5"/>
    <w:rsid w:val="006B208A"/>
    <w:rsid w:val="006B33D4"/>
    <w:rsid w:val="006B3595"/>
    <w:rsid w:val="006B3D96"/>
    <w:rsid w:val="006B43C9"/>
    <w:rsid w:val="006B4F20"/>
    <w:rsid w:val="006B555A"/>
    <w:rsid w:val="006B600A"/>
    <w:rsid w:val="006B6635"/>
    <w:rsid w:val="006B7AB8"/>
    <w:rsid w:val="006B7D22"/>
    <w:rsid w:val="006B7D2C"/>
    <w:rsid w:val="006C00F8"/>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53D9"/>
    <w:rsid w:val="006C5958"/>
    <w:rsid w:val="006C5B4F"/>
    <w:rsid w:val="006C5C5D"/>
    <w:rsid w:val="006C643C"/>
    <w:rsid w:val="006C6596"/>
    <w:rsid w:val="006C6AE5"/>
    <w:rsid w:val="006C6E3A"/>
    <w:rsid w:val="006C6FD7"/>
    <w:rsid w:val="006C77DB"/>
    <w:rsid w:val="006D00DB"/>
    <w:rsid w:val="006D0361"/>
    <w:rsid w:val="006D16B0"/>
    <w:rsid w:val="006D198E"/>
    <w:rsid w:val="006D2182"/>
    <w:rsid w:val="006D2444"/>
    <w:rsid w:val="006D254B"/>
    <w:rsid w:val="006D272A"/>
    <w:rsid w:val="006D289B"/>
    <w:rsid w:val="006D3107"/>
    <w:rsid w:val="006D3BE1"/>
    <w:rsid w:val="006D416D"/>
    <w:rsid w:val="006D48FC"/>
    <w:rsid w:val="006D4B84"/>
    <w:rsid w:val="006D502A"/>
    <w:rsid w:val="006D62BC"/>
    <w:rsid w:val="006D6450"/>
    <w:rsid w:val="006D6939"/>
    <w:rsid w:val="006D6B4F"/>
    <w:rsid w:val="006D7EB0"/>
    <w:rsid w:val="006E0138"/>
    <w:rsid w:val="006E049C"/>
    <w:rsid w:val="006E06CB"/>
    <w:rsid w:val="006E0BB0"/>
    <w:rsid w:val="006E12C3"/>
    <w:rsid w:val="006E1E72"/>
    <w:rsid w:val="006E21E9"/>
    <w:rsid w:val="006E2529"/>
    <w:rsid w:val="006E40BA"/>
    <w:rsid w:val="006E45F3"/>
    <w:rsid w:val="006E4A2F"/>
    <w:rsid w:val="006E4ED4"/>
    <w:rsid w:val="006E5B71"/>
    <w:rsid w:val="006E5E19"/>
    <w:rsid w:val="006E5E76"/>
    <w:rsid w:val="006E61C3"/>
    <w:rsid w:val="006E799D"/>
    <w:rsid w:val="006F0593"/>
    <w:rsid w:val="006F0B45"/>
    <w:rsid w:val="006F1064"/>
    <w:rsid w:val="006F1C35"/>
    <w:rsid w:val="006F1EB7"/>
    <w:rsid w:val="006F2733"/>
    <w:rsid w:val="006F3386"/>
    <w:rsid w:val="006F4185"/>
    <w:rsid w:val="006F4C69"/>
    <w:rsid w:val="006F4E86"/>
    <w:rsid w:val="006F52E5"/>
    <w:rsid w:val="006F5B90"/>
    <w:rsid w:val="006F6066"/>
    <w:rsid w:val="006F680F"/>
    <w:rsid w:val="006F6850"/>
    <w:rsid w:val="006F707E"/>
    <w:rsid w:val="006F70C0"/>
    <w:rsid w:val="006F723B"/>
    <w:rsid w:val="007001DC"/>
    <w:rsid w:val="00700FA9"/>
    <w:rsid w:val="00701D9C"/>
    <w:rsid w:val="00701E13"/>
    <w:rsid w:val="00701EC0"/>
    <w:rsid w:val="00702514"/>
    <w:rsid w:val="007025CB"/>
    <w:rsid w:val="007034AA"/>
    <w:rsid w:val="00703BB9"/>
    <w:rsid w:val="00703C9D"/>
    <w:rsid w:val="00703EA0"/>
    <w:rsid w:val="00703FCD"/>
    <w:rsid w:val="00704394"/>
    <w:rsid w:val="0070490C"/>
    <w:rsid w:val="00705C38"/>
    <w:rsid w:val="00706465"/>
    <w:rsid w:val="0070695A"/>
    <w:rsid w:val="0070760F"/>
    <w:rsid w:val="0070782D"/>
    <w:rsid w:val="0071049A"/>
    <w:rsid w:val="007109C2"/>
    <w:rsid w:val="00710C49"/>
    <w:rsid w:val="00711340"/>
    <w:rsid w:val="00711945"/>
    <w:rsid w:val="00711DAC"/>
    <w:rsid w:val="00712881"/>
    <w:rsid w:val="00712C42"/>
    <w:rsid w:val="0071305F"/>
    <w:rsid w:val="0071321C"/>
    <w:rsid w:val="0071330D"/>
    <w:rsid w:val="00713DE4"/>
    <w:rsid w:val="0071477A"/>
    <w:rsid w:val="007149ED"/>
    <w:rsid w:val="00714C47"/>
    <w:rsid w:val="00714D97"/>
    <w:rsid w:val="00715D4D"/>
    <w:rsid w:val="00715EB0"/>
    <w:rsid w:val="00716462"/>
    <w:rsid w:val="00716C94"/>
    <w:rsid w:val="00716FB9"/>
    <w:rsid w:val="007170CF"/>
    <w:rsid w:val="00717BBD"/>
    <w:rsid w:val="0072102F"/>
    <w:rsid w:val="00721084"/>
    <w:rsid w:val="00721262"/>
    <w:rsid w:val="00721D9B"/>
    <w:rsid w:val="00722121"/>
    <w:rsid w:val="007223FF"/>
    <w:rsid w:val="007224B9"/>
    <w:rsid w:val="0072262C"/>
    <w:rsid w:val="00722F94"/>
    <w:rsid w:val="00723278"/>
    <w:rsid w:val="0072344E"/>
    <w:rsid w:val="00723AA7"/>
    <w:rsid w:val="00723C28"/>
    <w:rsid w:val="0072432E"/>
    <w:rsid w:val="00724C03"/>
    <w:rsid w:val="00725166"/>
    <w:rsid w:val="007258EB"/>
    <w:rsid w:val="00726036"/>
    <w:rsid w:val="00726279"/>
    <w:rsid w:val="00726A9B"/>
    <w:rsid w:val="00727530"/>
    <w:rsid w:val="00727B2A"/>
    <w:rsid w:val="00731DA7"/>
    <w:rsid w:val="00731E7C"/>
    <w:rsid w:val="007329EF"/>
    <w:rsid w:val="0073327A"/>
    <w:rsid w:val="007332C1"/>
    <w:rsid w:val="007335B2"/>
    <w:rsid w:val="00734EBE"/>
    <w:rsid w:val="0073509E"/>
    <w:rsid w:val="00736171"/>
    <w:rsid w:val="00736D4F"/>
    <w:rsid w:val="00736DD8"/>
    <w:rsid w:val="0073797E"/>
    <w:rsid w:val="00737F00"/>
    <w:rsid w:val="0074076A"/>
    <w:rsid w:val="007415CC"/>
    <w:rsid w:val="00741AF4"/>
    <w:rsid w:val="00741DCC"/>
    <w:rsid w:val="0074203A"/>
    <w:rsid w:val="0074266E"/>
    <w:rsid w:val="007427B5"/>
    <w:rsid w:val="00742865"/>
    <w:rsid w:val="0074296C"/>
    <w:rsid w:val="00742C83"/>
    <w:rsid w:val="0074360F"/>
    <w:rsid w:val="007444F8"/>
    <w:rsid w:val="00744915"/>
    <w:rsid w:val="00744A64"/>
    <w:rsid w:val="00744D47"/>
    <w:rsid w:val="00744E45"/>
    <w:rsid w:val="00744EA0"/>
    <w:rsid w:val="0074638D"/>
    <w:rsid w:val="00746484"/>
    <w:rsid w:val="00746677"/>
    <w:rsid w:val="00747037"/>
    <w:rsid w:val="0074704F"/>
    <w:rsid w:val="007477EF"/>
    <w:rsid w:val="00747882"/>
    <w:rsid w:val="00747C40"/>
    <w:rsid w:val="00747F48"/>
    <w:rsid w:val="00747F4C"/>
    <w:rsid w:val="00750041"/>
    <w:rsid w:val="0075062F"/>
    <w:rsid w:val="00750767"/>
    <w:rsid w:val="00751091"/>
    <w:rsid w:val="00751B83"/>
    <w:rsid w:val="00751C7E"/>
    <w:rsid w:val="0075259C"/>
    <w:rsid w:val="007529B1"/>
    <w:rsid w:val="00752D1E"/>
    <w:rsid w:val="00754359"/>
    <w:rsid w:val="007543C8"/>
    <w:rsid w:val="00754411"/>
    <w:rsid w:val="00754BD9"/>
    <w:rsid w:val="00754E7A"/>
    <w:rsid w:val="0075540C"/>
    <w:rsid w:val="00755DB1"/>
    <w:rsid w:val="007561E2"/>
    <w:rsid w:val="007574FC"/>
    <w:rsid w:val="007602A4"/>
    <w:rsid w:val="00760975"/>
    <w:rsid w:val="00761FDA"/>
    <w:rsid w:val="007621FF"/>
    <w:rsid w:val="0076346C"/>
    <w:rsid w:val="007634E3"/>
    <w:rsid w:val="007637E4"/>
    <w:rsid w:val="00763F8C"/>
    <w:rsid w:val="00764194"/>
    <w:rsid w:val="00764C29"/>
    <w:rsid w:val="007651F0"/>
    <w:rsid w:val="00765385"/>
    <w:rsid w:val="00765ED3"/>
    <w:rsid w:val="007662CC"/>
    <w:rsid w:val="0076681D"/>
    <w:rsid w:val="00766A65"/>
    <w:rsid w:val="00766B29"/>
    <w:rsid w:val="007671F5"/>
    <w:rsid w:val="007674FB"/>
    <w:rsid w:val="007676B8"/>
    <w:rsid w:val="007677A5"/>
    <w:rsid w:val="00767E10"/>
    <w:rsid w:val="007707F9"/>
    <w:rsid w:val="00771228"/>
    <w:rsid w:val="0077175C"/>
    <w:rsid w:val="00771870"/>
    <w:rsid w:val="00771BF9"/>
    <w:rsid w:val="00771F64"/>
    <w:rsid w:val="00771FC1"/>
    <w:rsid w:val="007722AA"/>
    <w:rsid w:val="00772A1B"/>
    <w:rsid w:val="00772F8A"/>
    <w:rsid w:val="007736B4"/>
    <w:rsid w:val="00773904"/>
    <w:rsid w:val="007739C6"/>
    <w:rsid w:val="0077416A"/>
    <w:rsid w:val="00774889"/>
    <w:rsid w:val="007748B4"/>
    <w:rsid w:val="007748CB"/>
    <w:rsid w:val="00774B82"/>
    <w:rsid w:val="00774EC3"/>
    <w:rsid w:val="00774FF5"/>
    <w:rsid w:val="007750B3"/>
    <w:rsid w:val="00775344"/>
    <w:rsid w:val="00775539"/>
    <w:rsid w:val="00775687"/>
    <w:rsid w:val="00775EF2"/>
    <w:rsid w:val="00775F76"/>
    <w:rsid w:val="00776AEA"/>
    <w:rsid w:val="007778CA"/>
    <w:rsid w:val="00777BA0"/>
    <w:rsid w:val="007803BD"/>
    <w:rsid w:val="007804E2"/>
    <w:rsid w:val="007811DC"/>
    <w:rsid w:val="0078202C"/>
    <w:rsid w:val="007820FA"/>
    <w:rsid w:val="00782486"/>
    <w:rsid w:val="0078285F"/>
    <w:rsid w:val="00782B5D"/>
    <w:rsid w:val="007831A3"/>
    <w:rsid w:val="00783207"/>
    <w:rsid w:val="00783D48"/>
    <w:rsid w:val="00783E1D"/>
    <w:rsid w:val="007844EF"/>
    <w:rsid w:val="0078483B"/>
    <w:rsid w:val="00784C06"/>
    <w:rsid w:val="00784EED"/>
    <w:rsid w:val="0078589D"/>
    <w:rsid w:val="00785900"/>
    <w:rsid w:val="00785C39"/>
    <w:rsid w:val="00786958"/>
    <w:rsid w:val="00786DF0"/>
    <w:rsid w:val="00786E71"/>
    <w:rsid w:val="0078740C"/>
    <w:rsid w:val="00790491"/>
    <w:rsid w:val="00790A85"/>
    <w:rsid w:val="00790DF7"/>
    <w:rsid w:val="0079162F"/>
    <w:rsid w:val="00793E9F"/>
    <w:rsid w:val="00794924"/>
    <w:rsid w:val="00794D72"/>
    <w:rsid w:val="00795B0F"/>
    <w:rsid w:val="00795E49"/>
    <w:rsid w:val="007966E4"/>
    <w:rsid w:val="00796C6D"/>
    <w:rsid w:val="007976EB"/>
    <w:rsid w:val="007A01C0"/>
    <w:rsid w:val="007A0A0C"/>
    <w:rsid w:val="007A0A76"/>
    <w:rsid w:val="007A0BC2"/>
    <w:rsid w:val="007A154B"/>
    <w:rsid w:val="007A1845"/>
    <w:rsid w:val="007A1F44"/>
    <w:rsid w:val="007A20F5"/>
    <w:rsid w:val="007A23FF"/>
    <w:rsid w:val="007A295B"/>
    <w:rsid w:val="007A3424"/>
    <w:rsid w:val="007A35EF"/>
    <w:rsid w:val="007A438A"/>
    <w:rsid w:val="007A43A2"/>
    <w:rsid w:val="007A4BFD"/>
    <w:rsid w:val="007A4CAF"/>
    <w:rsid w:val="007A4D04"/>
    <w:rsid w:val="007A6801"/>
    <w:rsid w:val="007A6CA7"/>
    <w:rsid w:val="007A6EDB"/>
    <w:rsid w:val="007A7A96"/>
    <w:rsid w:val="007B0173"/>
    <w:rsid w:val="007B03AF"/>
    <w:rsid w:val="007B043B"/>
    <w:rsid w:val="007B1209"/>
    <w:rsid w:val="007B1420"/>
    <w:rsid w:val="007B1543"/>
    <w:rsid w:val="007B1AC0"/>
    <w:rsid w:val="007B2318"/>
    <w:rsid w:val="007B270A"/>
    <w:rsid w:val="007B2D3B"/>
    <w:rsid w:val="007B2ED7"/>
    <w:rsid w:val="007B3864"/>
    <w:rsid w:val="007B451E"/>
    <w:rsid w:val="007B4D6C"/>
    <w:rsid w:val="007B52CD"/>
    <w:rsid w:val="007B5772"/>
    <w:rsid w:val="007B6A55"/>
    <w:rsid w:val="007B7089"/>
    <w:rsid w:val="007B7163"/>
    <w:rsid w:val="007B748D"/>
    <w:rsid w:val="007B7678"/>
    <w:rsid w:val="007B7DC1"/>
    <w:rsid w:val="007B7EDB"/>
    <w:rsid w:val="007C116F"/>
    <w:rsid w:val="007C1284"/>
    <w:rsid w:val="007C19AD"/>
    <w:rsid w:val="007C3598"/>
    <w:rsid w:val="007C3FA8"/>
    <w:rsid w:val="007C4BFC"/>
    <w:rsid w:val="007C4DE2"/>
    <w:rsid w:val="007C68DA"/>
    <w:rsid w:val="007C758C"/>
    <w:rsid w:val="007C7C77"/>
    <w:rsid w:val="007C7F68"/>
    <w:rsid w:val="007D0BCA"/>
    <w:rsid w:val="007D0C0C"/>
    <w:rsid w:val="007D1016"/>
    <w:rsid w:val="007D11E8"/>
    <w:rsid w:val="007D147E"/>
    <w:rsid w:val="007D229A"/>
    <w:rsid w:val="007D2F44"/>
    <w:rsid w:val="007D2F4D"/>
    <w:rsid w:val="007D3D01"/>
    <w:rsid w:val="007D3F22"/>
    <w:rsid w:val="007D4178"/>
    <w:rsid w:val="007D4D33"/>
    <w:rsid w:val="007D5977"/>
    <w:rsid w:val="007D6B46"/>
    <w:rsid w:val="007D7175"/>
    <w:rsid w:val="007D7A5C"/>
    <w:rsid w:val="007D7FA5"/>
    <w:rsid w:val="007E1369"/>
    <w:rsid w:val="007E1A1B"/>
    <w:rsid w:val="007E1A88"/>
    <w:rsid w:val="007E1FF4"/>
    <w:rsid w:val="007E2265"/>
    <w:rsid w:val="007E3074"/>
    <w:rsid w:val="007E3454"/>
    <w:rsid w:val="007E4AD4"/>
    <w:rsid w:val="007E4C88"/>
    <w:rsid w:val="007E55CD"/>
    <w:rsid w:val="007E561B"/>
    <w:rsid w:val="007E563A"/>
    <w:rsid w:val="007E585E"/>
    <w:rsid w:val="007E6FAD"/>
    <w:rsid w:val="007E7353"/>
    <w:rsid w:val="007E794F"/>
    <w:rsid w:val="007E7C16"/>
    <w:rsid w:val="007E7DDF"/>
    <w:rsid w:val="007F02EA"/>
    <w:rsid w:val="007F047C"/>
    <w:rsid w:val="007F07B3"/>
    <w:rsid w:val="007F0FEB"/>
    <w:rsid w:val="007F11C8"/>
    <w:rsid w:val="007F1482"/>
    <w:rsid w:val="007F167A"/>
    <w:rsid w:val="007F1805"/>
    <w:rsid w:val="007F1A7C"/>
    <w:rsid w:val="007F1CFB"/>
    <w:rsid w:val="007F1FF7"/>
    <w:rsid w:val="007F220B"/>
    <w:rsid w:val="007F27DD"/>
    <w:rsid w:val="007F27E7"/>
    <w:rsid w:val="007F296C"/>
    <w:rsid w:val="007F2ABA"/>
    <w:rsid w:val="007F2FF5"/>
    <w:rsid w:val="007F3D24"/>
    <w:rsid w:val="007F49C1"/>
    <w:rsid w:val="007F5950"/>
    <w:rsid w:val="007F6054"/>
    <w:rsid w:val="007F62FF"/>
    <w:rsid w:val="007F6880"/>
    <w:rsid w:val="007F6ADB"/>
    <w:rsid w:val="007F76B4"/>
    <w:rsid w:val="007F7C08"/>
    <w:rsid w:val="007F7C42"/>
    <w:rsid w:val="008001B4"/>
    <w:rsid w:val="008003C5"/>
    <w:rsid w:val="00800769"/>
    <w:rsid w:val="00800DE8"/>
    <w:rsid w:val="00800ED2"/>
    <w:rsid w:val="00802611"/>
    <w:rsid w:val="0080295B"/>
    <w:rsid w:val="00802E74"/>
    <w:rsid w:val="00803169"/>
    <w:rsid w:val="00803850"/>
    <w:rsid w:val="00803A67"/>
    <w:rsid w:val="00804B07"/>
    <w:rsid w:val="00804B92"/>
    <w:rsid w:val="00804E21"/>
    <w:rsid w:val="00805092"/>
    <w:rsid w:val="00805180"/>
    <w:rsid w:val="008051E4"/>
    <w:rsid w:val="0080659C"/>
    <w:rsid w:val="00806745"/>
    <w:rsid w:val="00806AAF"/>
    <w:rsid w:val="008070AC"/>
    <w:rsid w:val="00807422"/>
    <w:rsid w:val="00807E1E"/>
    <w:rsid w:val="008101FD"/>
    <w:rsid w:val="008105C7"/>
    <w:rsid w:val="00810D8D"/>
    <w:rsid w:val="0081129C"/>
    <w:rsid w:val="00811835"/>
    <w:rsid w:val="00812E31"/>
    <w:rsid w:val="00812FC0"/>
    <w:rsid w:val="0081351D"/>
    <w:rsid w:val="00813536"/>
    <w:rsid w:val="00813A47"/>
    <w:rsid w:val="0081481A"/>
    <w:rsid w:val="0081581D"/>
    <w:rsid w:val="00815BCB"/>
    <w:rsid w:val="00816BA9"/>
    <w:rsid w:val="008172BE"/>
    <w:rsid w:val="008172BF"/>
    <w:rsid w:val="008173A8"/>
    <w:rsid w:val="008173AC"/>
    <w:rsid w:val="00817B71"/>
    <w:rsid w:val="00820244"/>
    <w:rsid w:val="00820D9A"/>
    <w:rsid w:val="008217DC"/>
    <w:rsid w:val="00821A3A"/>
    <w:rsid w:val="008221B3"/>
    <w:rsid w:val="0082248E"/>
    <w:rsid w:val="008233A9"/>
    <w:rsid w:val="0082397A"/>
    <w:rsid w:val="00824A6F"/>
    <w:rsid w:val="00824FDF"/>
    <w:rsid w:val="00825125"/>
    <w:rsid w:val="008257CC"/>
    <w:rsid w:val="008259CB"/>
    <w:rsid w:val="00825A50"/>
    <w:rsid w:val="00826030"/>
    <w:rsid w:val="008264A2"/>
    <w:rsid w:val="008265E7"/>
    <w:rsid w:val="00826962"/>
    <w:rsid w:val="00826969"/>
    <w:rsid w:val="00826A9B"/>
    <w:rsid w:val="008274BF"/>
    <w:rsid w:val="00830DC3"/>
    <w:rsid w:val="008312B8"/>
    <w:rsid w:val="00831555"/>
    <w:rsid w:val="00831F52"/>
    <w:rsid w:val="00832154"/>
    <w:rsid w:val="00832F5C"/>
    <w:rsid w:val="008331FD"/>
    <w:rsid w:val="00833CA7"/>
    <w:rsid w:val="008349BF"/>
    <w:rsid w:val="008349F0"/>
    <w:rsid w:val="00835662"/>
    <w:rsid w:val="008359E0"/>
    <w:rsid w:val="00835F07"/>
    <w:rsid w:val="008362A7"/>
    <w:rsid w:val="00836D76"/>
    <w:rsid w:val="008376F6"/>
    <w:rsid w:val="0083778F"/>
    <w:rsid w:val="00837961"/>
    <w:rsid w:val="00837D5B"/>
    <w:rsid w:val="00840607"/>
    <w:rsid w:val="00840ACB"/>
    <w:rsid w:val="00840C0B"/>
    <w:rsid w:val="008410C0"/>
    <w:rsid w:val="0084143E"/>
    <w:rsid w:val="00841B9C"/>
    <w:rsid w:val="00841CD2"/>
    <w:rsid w:val="008420AE"/>
    <w:rsid w:val="00842B77"/>
    <w:rsid w:val="00842F65"/>
    <w:rsid w:val="0084309F"/>
    <w:rsid w:val="008436E1"/>
    <w:rsid w:val="00843D72"/>
    <w:rsid w:val="00844104"/>
    <w:rsid w:val="0084411D"/>
    <w:rsid w:val="00844F7A"/>
    <w:rsid w:val="00845A42"/>
    <w:rsid w:val="00845A5D"/>
    <w:rsid w:val="00845C12"/>
    <w:rsid w:val="0084634B"/>
    <w:rsid w:val="008469D9"/>
    <w:rsid w:val="00846DC0"/>
    <w:rsid w:val="00847202"/>
    <w:rsid w:val="008474A7"/>
    <w:rsid w:val="008506B6"/>
    <w:rsid w:val="00850AE0"/>
    <w:rsid w:val="00851183"/>
    <w:rsid w:val="008518A4"/>
    <w:rsid w:val="00851955"/>
    <w:rsid w:val="008524D2"/>
    <w:rsid w:val="00852E19"/>
    <w:rsid w:val="0085336F"/>
    <w:rsid w:val="008535BC"/>
    <w:rsid w:val="00853ECE"/>
    <w:rsid w:val="00853EE4"/>
    <w:rsid w:val="00853F87"/>
    <w:rsid w:val="00854ADC"/>
    <w:rsid w:val="00854B33"/>
    <w:rsid w:val="00856833"/>
    <w:rsid w:val="00856840"/>
    <w:rsid w:val="00856B08"/>
    <w:rsid w:val="00856BFF"/>
    <w:rsid w:val="0086087C"/>
    <w:rsid w:val="00860D8E"/>
    <w:rsid w:val="00860ECB"/>
    <w:rsid w:val="0086114C"/>
    <w:rsid w:val="008611A5"/>
    <w:rsid w:val="00861C53"/>
    <w:rsid w:val="0086219E"/>
    <w:rsid w:val="0086275E"/>
    <w:rsid w:val="00864440"/>
    <w:rsid w:val="008644B1"/>
    <w:rsid w:val="00864AC1"/>
    <w:rsid w:val="00864D76"/>
    <w:rsid w:val="00864E26"/>
    <w:rsid w:val="00864E97"/>
    <w:rsid w:val="00865017"/>
    <w:rsid w:val="008650FC"/>
    <w:rsid w:val="00865B5D"/>
    <w:rsid w:val="00865D2B"/>
    <w:rsid w:val="008662A3"/>
    <w:rsid w:val="00866EB3"/>
    <w:rsid w:val="0086701A"/>
    <w:rsid w:val="00867BD2"/>
    <w:rsid w:val="00870074"/>
    <w:rsid w:val="00870271"/>
    <w:rsid w:val="00870CF6"/>
    <w:rsid w:val="0087126A"/>
    <w:rsid w:val="008712FD"/>
    <w:rsid w:val="008716A1"/>
    <w:rsid w:val="00872D3F"/>
    <w:rsid w:val="008730C4"/>
    <w:rsid w:val="0087318D"/>
    <w:rsid w:val="0087324F"/>
    <w:rsid w:val="008733E4"/>
    <w:rsid w:val="008739C2"/>
    <w:rsid w:val="00873F15"/>
    <w:rsid w:val="00874096"/>
    <w:rsid w:val="008756A4"/>
    <w:rsid w:val="008758AD"/>
    <w:rsid w:val="00875F73"/>
    <w:rsid w:val="0087606E"/>
    <w:rsid w:val="0087625C"/>
    <w:rsid w:val="00877753"/>
    <w:rsid w:val="00880F30"/>
    <w:rsid w:val="0088237E"/>
    <w:rsid w:val="00882479"/>
    <w:rsid w:val="00882F2E"/>
    <w:rsid w:val="0088317A"/>
    <w:rsid w:val="008833E8"/>
    <w:rsid w:val="008839EF"/>
    <w:rsid w:val="00884829"/>
    <w:rsid w:val="00884F53"/>
    <w:rsid w:val="00885423"/>
    <w:rsid w:val="00885FC5"/>
    <w:rsid w:val="00886A42"/>
    <w:rsid w:val="008879E0"/>
    <w:rsid w:val="00887B48"/>
    <w:rsid w:val="00887DAD"/>
    <w:rsid w:val="008906D9"/>
    <w:rsid w:val="0089176E"/>
    <w:rsid w:val="008917E0"/>
    <w:rsid w:val="00892365"/>
    <w:rsid w:val="008925F2"/>
    <w:rsid w:val="00892BE5"/>
    <w:rsid w:val="00893490"/>
    <w:rsid w:val="0089362F"/>
    <w:rsid w:val="0089387C"/>
    <w:rsid w:val="0089444E"/>
    <w:rsid w:val="008949DF"/>
    <w:rsid w:val="00894BFE"/>
    <w:rsid w:val="008951DB"/>
    <w:rsid w:val="00895383"/>
    <w:rsid w:val="00895731"/>
    <w:rsid w:val="00896572"/>
    <w:rsid w:val="00896C72"/>
    <w:rsid w:val="00896C81"/>
    <w:rsid w:val="00896D83"/>
    <w:rsid w:val="00897642"/>
    <w:rsid w:val="00897740"/>
    <w:rsid w:val="008978D9"/>
    <w:rsid w:val="00897DB4"/>
    <w:rsid w:val="008A0378"/>
    <w:rsid w:val="008A094F"/>
    <w:rsid w:val="008A0AB2"/>
    <w:rsid w:val="008A0CFC"/>
    <w:rsid w:val="008A12FE"/>
    <w:rsid w:val="008A16BA"/>
    <w:rsid w:val="008A1FB3"/>
    <w:rsid w:val="008A28B6"/>
    <w:rsid w:val="008A2A75"/>
    <w:rsid w:val="008A2BB1"/>
    <w:rsid w:val="008A3466"/>
    <w:rsid w:val="008A389F"/>
    <w:rsid w:val="008A3D02"/>
    <w:rsid w:val="008A4C2B"/>
    <w:rsid w:val="008A4D42"/>
    <w:rsid w:val="008A5940"/>
    <w:rsid w:val="008A73B2"/>
    <w:rsid w:val="008A755F"/>
    <w:rsid w:val="008A79CD"/>
    <w:rsid w:val="008B043F"/>
    <w:rsid w:val="008B0808"/>
    <w:rsid w:val="008B0AEC"/>
    <w:rsid w:val="008B170E"/>
    <w:rsid w:val="008B1E53"/>
    <w:rsid w:val="008B1E5B"/>
    <w:rsid w:val="008B23DC"/>
    <w:rsid w:val="008B2EEE"/>
    <w:rsid w:val="008B3093"/>
    <w:rsid w:val="008B389D"/>
    <w:rsid w:val="008B3C5C"/>
    <w:rsid w:val="008B5299"/>
    <w:rsid w:val="008B5456"/>
    <w:rsid w:val="008B5A5F"/>
    <w:rsid w:val="008B5AB0"/>
    <w:rsid w:val="008B6054"/>
    <w:rsid w:val="008B69E7"/>
    <w:rsid w:val="008B6EA7"/>
    <w:rsid w:val="008B7B08"/>
    <w:rsid w:val="008B7F21"/>
    <w:rsid w:val="008C0433"/>
    <w:rsid w:val="008C13F0"/>
    <w:rsid w:val="008C180B"/>
    <w:rsid w:val="008C1BDB"/>
    <w:rsid w:val="008C1F26"/>
    <w:rsid w:val="008C2A3A"/>
    <w:rsid w:val="008C3F92"/>
    <w:rsid w:val="008C46D3"/>
    <w:rsid w:val="008C4C7E"/>
    <w:rsid w:val="008C5C46"/>
    <w:rsid w:val="008C6184"/>
    <w:rsid w:val="008C785E"/>
    <w:rsid w:val="008D0623"/>
    <w:rsid w:val="008D07AE"/>
    <w:rsid w:val="008D0AC2"/>
    <w:rsid w:val="008D0AFB"/>
    <w:rsid w:val="008D0B79"/>
    <w:rsid w:val="008D14B2"/>
    <w:rsid w:val="008D1511"/>
    <w:rsid w:val="008D1923"/>
    <w:rsid w:val="008D25D5"/>
    <w:rsid w:val="008D32DF"/>
    <w:rsid w:val="008D35E9"/>
    <w:rsid w:val="008D3636"/>
    <w:rsid w:val="008D37A6"/>
    <w:rsid w:val="008D3959"/>
    <w:rsid w:val="008D3966"/>
    <w:rsid w:val="008D409C"/>
    <w:rsid w:val="008D4352"/>
    <w:rsid w:val="008D5C95"/>
    <w:rsid w:val="008D5CA7"/>
    <w:rsid w:val="008D5D94"/>
    <w:rsid w:val="008D60BC"/>
    <w:rsid w:val="008D6A89"/>
    <w:rsid w:val="008D6D7B"/>
    <w:rsid w:val="008D777C"/>
    <w:rsid w:val="008D7BD5"/>
    <w:rsid w:val="008D7EB7"/>
    <w:rsid w:val="008E0105"/>
    <w:rsid w:val="008E0AB3"/>
    <w:rsid w:val="008E0EB8"/>
    <w:rsid w:val="008E10A6"/>
    <w:rsid w:val="008E1271"/>
    <w:rsid w:val="008E15B1"/>
    <w:rsid w:val="008E2251"/>
    <w:rsid w:val="008E24B3"/>
    <w:rsid w:val="008E24CA"/>
    <w:rsid w:val="008E2B7E"/>
    <w:rsid w:val="008E2ED0"/>
    <w:rsid w:val="008E2F6E"/>
    <w:rsid w:val="008E38AD"/>
    <w:rsid w:val="008E3EEC"/>
    <w:rsid w:val="008E41B4"/>
    <w:rsid w:val="008E4321"/>
    <w:rsid w:val="008E5008"/>
    <w:rsid w:val="008E5BF2"/>
    <w:rsid w:val="008E5C81"/>
    <w:rsid w:val="008E6074"/>
    <w:rsid w:val="008E6284"/>
    <w:rsid w:val="008E6312"/>
    <w:rsid w:val="008E7540"/>
    <w:rsid w:val="008E7F28"/>
    <w:rsid w:val="008F0520"/>
    <w:rsid w:val="008F0A38"/>
    <w:rsid w:val="008F0F84"/>
    <w:rsid w:val="008F1014"/>
    <w:rsid w:val="008F11C9"/>
    <w:rsid w:val="008F1E4A"/>
    <w:rsid w:val="008F23D8"/>
    <w:rsid w:val="008F25F4"/>
    <w:rsid w:val="008F2FD5"/>
    <w:rsid w:val="008F37E5"/>
    <w:rsid w:val="008F3E6B"/>
    <w:rsid w:val="008F48C2"/>
    <w:rsid w:val="008F5840"/>
    <w:rsid w:val="008F5DFC"/>
    <w:rsid w:val="008F5EEF"/>
    <w:rsid w:val="008F66FE"/>
    <w:rsid w:val="008F687A"/>
    <w:rsid w:val="008F6A85"/>
    <w:rsid w:val="008F6E1D"/>
    <w:rsid w:val="008F72CC"/>
    <w:rsid w:val="008F72CD"/>
    <w:rsid w:val="00900456"/>
    <w:rsid w:val="009009CB"/>
    <w:rsid w:val="00900A92"/>
    <w:rsid w:val="00900C4F"/>
    <w:rsid w:val="00900D4D"/>
    <w:rsid w:val="0090220E"/>
    <w:rsid w:val="009026DC"/>
    <w:rsid w:val="009033DA"/>
    <w:rsid w:val="0090356F"/>
    <w:rsid w:val="00903802"/>
    <w:rsid w:val="00904A68"/>
    <w:rsid w:val="0090674B"/>
    <w:rsid w:val="0090696D"/>
    <w:rsid w:val="009069A9"/>
    <w:rsid w:val="00906CD6"/>
    <w:rsid w:val="00906E4D"/>
    <w:rsid w:val="00906F31"/>
    <w:rsid w:val="009071B0"/>
    <w:rsid w:val="009078B3"/>
    <w:rsid w:val="00907A77"/>
    <w:rsid w:val="00907E00"/>
    <w:rsid w:val="009104A1"/>
    <w:rsid w:val="0091088D"/>
    <w:rsid w:val="00910ED7"/>
    <w:rsid w:val="00910FC9"/>
    <w:rsid w:val="00911295"/>
    <w:rsid w:val="009122FA"/>
    <w:rsid w:val="0091237B"/>
    <w:rsid w:val="00912561"/>
    <w:rsid w:val="009128DC"/>
    <w:rsid w:val="0091291A"/>
    <w:rsid w:val="00912C98"/>
    <w:rsid w:val="00913612"/>
    <w:rsid w:val="0091366A"/>
    <w:rsid w:val="00913824"/>
    <w:rsid w:val="0091413E"/>
    <w:rsid w:val="0091484F"/>
    <w:rsid w:val="00915377"/>
    <w:rsid w:val="009153D7"/>
    <w:rsid w:val="00915485"/>
    <w:rsid w:val="00915757"/>
    <w:rsid w:val="009159B3"/>
    <w:rsid w:val="00915D7A"/>
    <w:rsid w:val="00916181"/>
    <w:rsid w:val="009204C5"/>
    <w:rsid w:val="0092058C"/>
    <w:rsid w:val="00921216"/>
    <w:rsid w:val="0092180D"/>
    <w:rsid w:val="0092256A"/>
    <w:rsid w:val="00922705"/>
    <w:rsid w:val="009232C9"/>
    <w:rsid w:val="00923608"/>
    <w:rsid w:val="009238E5"/>
    <w:rsid w:val="00923F12"/>
    <w:rsid w:val="009247CD"/>
    <w:rsid w:val="00924EC8"/>
    <w:rsid w:val="00924F25"/>
    <w:rsid w:val="00924FF8"/>
    <w:rsid w:val="00925BA8"/>
    <w:rsid w:val="00926A7F"/>
    <w:rsid w:val="00926DA7"/>
    <w:rsid w:val="00926E17"/>
    <w:rsid w:val="009278B4"/>
    <w:rsid w:val="00927DB1"/>
    <w:rsid w:val="00927F8B"/>
    <w:rsid w:val="00930313"/>
    <w:rsid w:val="009305D7"/>
    <w:rsid w:val="009308E6"/>
    <w:rsid w:val="0093094D"/>
    <w:rsid w:val="00931E47"/>
    <w:rsid w:val="009328C7"/>
    <w:rsid w:val="009336EC"/>
    <w:rsid w:val="00933813"/>
    <w:rsid w:val="00933F56"/>
    <w:rsid w:val="00934978"/>
    <w:rsid w:val="00934C13"/>
    <w:rsid w:val="00934E2A"/>
    <w:rsid w:val="009351BD"/>
    <w:rsid w:val="00935228"/>
    <w:rsid w:val="009355A2"/>
    <w:rsid w:val="00935F9E"/>
    <w:rsid w:val="00936679"/>
    <w:rsid w:val="0093696E"/>
    <w:rsid w:val="00936D98"/>
    <w:rsid w:val="00937E42"/>
    <w:rsid w:val="0094050E"/>
    <w:rsid w:val="009406D3"/>
    <w:rsid w:val="00940A68"/>
    <w:rsid w:val="00942C80"/>
    <w:rsid w:val="00943197"/>
    <w:rsid w:val="009431F8"/>
    <w:rsid w:val="009435F2"/>
    <w:rsid w:val="00944A86"/>
    <w:rsid w:val="00944D73"/>
    <w:rsid w:val="00945180"/>
    <w:rsid w:val="0094535A"/>
    <w:rsid w:val="00945554"/>
    <w:rsid w:val="0094590C"/>
    <w:rsid w:val="00945B53"/>
    <w:rsid w:val="00946355"/>
    <w:rsid w:val="009468B7"/>
    <w:rsid w:val="00946CBD"/>
    <w:rsid w:val="00946FCE"/>
    <w:rsid w:val="0094724E"/>
    <w:rsid w:val="009472DD"/>
    <w:rsid w:val="00947973"/>
    <w:rsid w:val="00947BE6"/>
    <w:rsid w:val="0095048D"/>
    <w:rsid w:val="009517C5"/>
    <w:rsid w:val="00951ADB"/>
    <w:rsid w:val="00952641"/>
    <w:rsid w:val="009527F8"/>
    <w:rsid w:val="00952E4E"/>
    <w:rsid w:val="0095380C"/>
    <w:rsid w:val="00954353"/>
    <w:rsid w:val="00954BE7"/>
    <w:rsid w:val="00955328"/>
    <w:rsid w:val="00955C0A"/>
    <w:rsid w:val="00955C4F"/>
    <w:rsid w:val="00955F1D"/>
    <w:rsid w:val="00960041"/>
    <w:rsid w:val="00960331"/>
    <w:rsid w:val="009606E5"/>
    <w:rsid w:val="00961ABC"/>
    <w:rsid w:val="00963A28"/>
    <w:rsid w:val="0096520D"/>
    <w:rsid w:val="009657F1"/>
    <w:rsid w:val="009659FB"/>
    <w:rsid w:val="0096625D"/>
    <w:rsid w:val="009669B4"/>
    <w:rsid w:val="00966C8D"/>
    <w:rsid w:val="00966EDB"/>
    <w:rsid w:val="00967455"/>
    <w:rsid w:val="0097095F"/>
    <w:rsid w:val="009709F8"/>
    <w:rsid w:val="00970ADE"/>
    <w:rsid w:val="0097146A"/>
    <w:rsid w:val="0097255C"/>
    <w:rsid w:val="00972929"/>
    <w:rsid w:val="009729E8"/>
    <w:rsid w:val="00972A7E"/>
    <w:rsid w:val="00972E9E"/>
    <w:rsid w:val="00972F91"/>
    <w:rsid w:val="00973827"/>
    <w:rsid w:val="00974175"/>
    <w:rsid w:val="009742D3"/>
    <w:rsid w:val="00974BBD"/>
    <w:rsid w:val="00975457"/>
    <w:rsid w:val="009758C6"/>
    <w:rsid w:val="00975E82"/>
    <w:rsid w:val="00976260"/>
    <w:rsid w:val="009766DA"/>
    <w:rsid w:val="00977BA7"/>
    <w:rsid w:val="00977FB4"/>
    <w:rsid w:val="009802F5"/>
    <w:rsid w:val="00980517"/>
    <w:rsid w:val="009807F5"/>
    <w:rsid w:val="00980B24"/>
    <w:rsid w:val="0098194F"/>
    <w:rsid w:val="009826C8"/>
    <w:rsid w:val="00982D3A"/>
    <w:rsid w:val="009836E4"/>
    <w:rsid w:val="0098412F"/>
    <w:rsid w:val="00984366"/>
    <w:rsid w:val="00984FAA"/>
    <w:rsid w:val="00985F28"/>
    <w:rsid w:val="00985F71"/>
    <w:rsid w:val="00986149"/>
    <w:rsid w:val="00986176"/>
    <w:rsid w:val="00986B3F"/>
    <w:rsid w:val="00986E7F"/>
    <w:rsid w:val="00987536"/>
    <w:rsid w:val="00990BD5"/>
    <w:rsid w:val="0099196F"/>
    <w:rsid w:val="00991E00"/>
    <w:rsid w:val="009921DE"/>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A010D"/>
    <w:rsid w:val="009A02AE"/>
    <w:rsid w:val="009A0B6A"/>
    <w:rsid w:val="009A0C6F"/>
    <w:rsid w:val="009A14EE"/>
    <w:rsid w:val="009A14EF"/>
    <w:rsid w:val="009A233C"/>
    <w:rsid w:val="009A2443"/>
    <w:rsid w:val="009A2B90"/>
    <w:rsid w:val="009A2DF9"/>
    <w:rsid w:val="009A2E26"/>
    <w:rsid w:val="009A332C"/>
    <w:rsid w:val="009A3A86"/>
    <w:rsid w:val="009A4869"/>
    <w:rsid w:val="009A4B22"/>
    <w:rsid w:val="009A5267"/>
    <w:rsid w:val="009A57AC"/>
    <w:rsid w:val="009A5AF0"/>
    <w:rsid w:val="009A60A4"/>
    <w:rsid w:val="009A67B0"/>
    <w:rsid w:val="009A6A6B"/>
    <w:rsid w:val="009A6C60"/>
    <w:rsid w:val="009A7ACE"/>
    <w:rsid w:val="009A7F7B"/>
    <w:rsid w:val="009B0799"/>
    <w:rsid w:val="009B0885"/>
    <w:rsid w:val="009B13F2"/>
    <w:rsid w:val="009B193B"/>
    <w:rsid w:val="009B1EF9"/>
    <w:rsid w:val="009B26AC"/>
    <w:rsid w:val="009B2BFB"/>
    <w:rsid w:val="009B37E2"/>
    <w:rsid w:val="009B3A92"/>
    <w:rsid w:val="009B4519"/>
    <w:rsid w:val="009B506B"/>
    <w:rsid w:val="009B566C"/>
    <w:rsid w:val="009B57EF"/>
    <w:rsid w:val="009B5B85"/>
    <w:rsid w:val="009B7204"/>
    <w:rsid w:val="009C003E"/>
    <w:rsid w:val="009C0074"/>
    <w:rsid w:val="009C0564"/>
    <w:rsid w:val="009C0C14"/>
    <w:rsid w:val="009C0D77"/>
    <w:rsid w:val="009C16AB"/>
    <w:rsid w:val="009C19DD"/>
    <w:rsid w:val="009C1D46"/>
    <w:rsid w:val="009C2597"/>
    <w:rsid w:val="009C2685"/>
    <w:rsid w:val="009C2D75"/>
    <w:rsid w:val="009C2EBE"/>
    <w:rsid w:val="009C39BC"/>
    <w:rsid w:val="009C3DD2"/>
    <w:rsid w:val="009C435F"/>
    <w:rsid w:val="009C46A6"/>
    <w:rsid w:val="009C492A"/>
    <w:rsid w:val="009C4BC2"/>
    <w:rsid w:val="009C4D22"/>
    <w:rsid w:val="009C5A67"/>
    <w:rsid w:val="009C6E39"/>
    <w:rsid w:val="009C7320"/>
    <w:rsid w:val="009D0729"/>
    <w:rsid w:val="009D0F66"/>
    <w:rsid w:val="009D1A06"/>
    <w:rsid w:val="009D1BA4"/>
    <w:rsid w:val="009D2113"/>
    <w:rsid w:val="009D22E4"/>
    <w:rsid w:val="009D22F7"/>
    <w:rsid w:val="009D319C"/>
    <w:rsid w:val="009D32DD"/>
    <w:rsid w:val="009D3940"/>
    <w:rsid w:val="009D5BAB"/>
    <w:rsid w:val="009D6A0A"/>
    <w:rsid w:val="009D6C58"/>
    <w:rsid w:val="009D72BD"/>
    <w:rsid w:val="009D752C"/>
    <w:rsid w:val="009E058F"/>
    <w:rsid w:val="009E0872"/>
    <w:rsid w:val="009E0A9E"/>
    <w:rsid w:val="009E19A2"/>
    <w:rsid w:val="009E1AAE"/>
    <w:rsid w:val="009E270F"/>
    <w:rsid w:val="009E2A30"/>
    <w:rsid w:val="009E3757"/>
    <w:rsid w:val="009E3AFD"/>
    <w:rsid w:val="009E3CAF"/>
    <w:rsid w:val="009E3CDD"/>
    <w:rsid w:val="009E405E"/>
    <w:rsid w:val="009E4113"/>
    <w:rsid w:val="009E4A08"/>
    <w:rsid w:val="009E4B16"/>
    <w:rsid w:val="009E5C60"/>
    <w:rsid w:val="009E64DB"/>
    <w:rsid w:val="009E6766"/>
    <w:rsid w:val="009E6794"/>
    <w:rsid w:val="009E6F77"/>
    <w:rsid w:val="009E7189"/>
    <w:rsid w:val="009E78C3"/>
    <w:rsid w:val="009E7E46"/>
    <w:rsid w:val="009E7ECF"/>
    <w:rsid w:val="009E7FC1"/>
    <w:rsid w:val="009F01E1"/>
    <w:rsid w:val="009F0B4D"/>
    <w:rsid w:val="009F0DC8"/>
    <w:rsid w:val="009F1096"/>
    <w:rsid w:val="009F135D"/>
    <w:rsid w:val="009F150E"/>
    <w:rsid w:val="009F19BF"/>
    <w:rsid w:val="009F27AD"/>
    <w:rsid w:val="009F37C8"/>
    <w:rsid w:val="009F39E3"/>
    <w:rsid w:val="009F3FB5"/>
    <w:rsid w:val="009F4647"/>
    <w:rsid w:val="009F4729"/>
    <w:rsid w:val="009F4DA1"/>
    <w:rsid w:val="009F521F"/>
    <w:rsid w:val="009F553C"/>
    <w:rsid w:val="009F59F8"/>
    <w:rsid w:val="009F67F0"/>
    <w:rsid w:val="009F7114"/>
    <w:rsid w:val="009F7BCD"/>
    <w:rsid w:val="00A000E3"/>
    <w:rsid w:val="00A005B0"/>
    <w:rsid w:val="00A010F7"/>
    <w:rsid w:val="00A013BF"/>
    <w:rsid w:val="00A01F17"/>
    <w:rsid w:val="00A02265"/>
    <w:rsid w:val="00A022A5"/>
    <w:rsid w:val="00A03A22"/>
    <w:rsid w:val="00A04634"/>
    <w:rsid w:val="00A04DDB"/>
    <w:rsid w:val="00A05D5D"/>
    <w:rsid w:val="00A06119"/>
    <w:rsid w:val="00A062C9"/>
    <w:rsid w:val="00A07A48"/>
    <w:rsid w:val="00A07E5B"/>
    <w:rsid w:val="00A103B6"/>
    <w:rsid w:val="00A10538"/>
    <w:rsid w:val="00A10735"/>
    <w:rsid w:val="00A108EE"/>
    <w:rsid w:val="00A10BB8"/>
    <w:rsid w:val="00A10E65"/>
    <w:rsid w:val="00A113D4"/>
    <w:rsid w:val="00A11EAD"/>
    <w:rsid w:val="00A1200D"/>
    <w:rsid w:val="00A123EE"/>
    <w:rsid w:val="00A12928"/>
    <w:rsid w:val="00A137E4"/>
    <w:rsid w:val="00A13BB4"/>
    <w:rsid w:val="00A14813"/>
    <w:rsid w:val="00A14A45"/>
    <w:rsid w:val="00A14F37"/>
    <w:rsid w:val="00A1566A"/>
    <w:rsid w:val="00A158E3"/>
    <w:rsid w:val="00A165BF"/>
    <w:rsid w:val="00A172E8"/>
    <w:rsid w:val="00A17371"/>
    <w:rsid w:val="00A179FF"/>
    <w:rsid w:val="00A20B1A"/>
    <w:rsid w:val="00A218C7"/>
    <w:rsid w:val="00A21A36"/>
    <w:rsid w:val="00A229F0"/>
    <w:rsid w:val="00A2308D"/>
    <w:rsid w:val="00A25294"/>
    <w:rsid w:val="00A25349"/>
    <w:rsid w:val="00A253D2"/>
    <w:rsid w:val="00A254EE"/>
    <w:rsid w:val="00A25553"/>
    <w:rsid w:val="00A25639"/>
    <w:rsid w:val="00A258DC"/>
    <w:rsid w:val="00A25BE7"/>
    <w:rsid w:val="00A25D61"/>
    <w:rsid w:val="00A27008"/>
    <w:rsid w:val="00A27CDF"/>
    <w:rsid w:val="00A309C6"/>
    <w:rsid w:val="00A30D13"/>
    <w:rsid w:val="00A310AD"/>
    <w:rsid w:val="00A314F9"/>
    <w:rsid w:val="00A319D0"/>
    <w:rsid w:val="00A31F43"/>
    <w:rsid w:val="00A32316"/>
    <w:rsid w:val="00A32C2B"/>
    <w:rsid w:val="00A32CCE"/>
    <w:rsid w:val="00A33172"/>
    <w:rsid w:val="00A33C48"/>
    <w:rsid w:val="00A3432B"/>
    <w:rsid w:val="00A346BA"/>
    <w:rsid w:val="00A3485E"/>
    <w:rsid w:val="00A34C67"/>
    <w:rsid w:val="00A34D62"/>
    <w:rsid w:val="00A34D80"/>
    <w:rsid w:val="00A35348"/>
    <w:rsid w:val="00A35532"/>
    <w:rsid w:val="00A35C03"/>
    <w:rsid w:val="00A3611D"/>
    <w:rsid w:val="00A362E7"/>
    <w:rsid w:val="00A36339"/>
    <w:rsid w:val="00A366E4"/>
    <w:rsid w:val="00A36794"/>
    <w:rsid w:val="00A368AC"/>
    <w:rsid w:val="00A369A6"/>
    <w:rsid w:val="00A37496"/>
    <w:rsid w:val="00A37FE0"/>
    <w:rsid w:val="00A409BB"/>
    <w:rsid w:val="00A40DFC"/>
    <w:rsid w:val="00A41749"/>
    <w:rsid w:val="00A425D5"/>
    <w:rsid w:val="00A42913"/>
    <w:rsid w:val="00A4301A"/>
    <w:rsid w:val="00A4376F"/>
    <w:rsid w:val="00A44341"/>
    <w:rsid w:val="00A44884"/>
    <w:rsid w:val="00A45482"/>
    <w:rsid w:val="00A4549F"/>
    <w:rsid w:val="00A458C9"/>
    <w:rsid w:val="00A45B9B"/>
    <w:rsid w:val="00A462FE"/>
    <w:rsid w:val="00A474E3"/>
    <w:rsid w:val="00A501C9"/>
    <w:rsid w:val="00A50506"/>
    <w:rsid w:val="00A5192A"/>
    <w:rsid w:val="00A521C4"/>
    <w:rsid w:val="00A52492"/>
    <w:rsid w:val="00A53F55"/>
    <w:rsid w:val="00A5417B"/>
    <w:rsid w:val="00A54599"/>
    <w:rsid w:val="00A54690"/>
    <w:rsid w:val="00A54B82"/>
    <w:rsid w:val="00A54C42"/>
    <w:rsid w:val="00A553B1"/>
    <w:rsid w:val="00A55DE8"/>
    <w:rsid w:val="00A56914"/>
    <w:rsid w:val="00A569D4"/>
    <w:rsid w:val="00A56B38"/>
    <w:rsid w:val="00A56DA4"/>
    <w:rsid w:val="00A57F1A"/>
    <w:rsid w:val="00A6007B"/>
    <w:rsid w:val="00A60163"/>
    <w:rsid w:val="00A6038D"/>
    <w:rsid w:val="00A60CF0"/>
    <w:rsid w:val="00A610F0"/>
    <w:rsid w:val="00A61429"/>
    <w:rsid w:val="00A61514"/>
    <w:rsid w:val="00A61645"/>
    <w:rsid w:val="00A6174F"/>
    <w:rsid w:val="00A61F36"/>
    <w:rsid w:val="00A62080"/>
    <w:rsid w:val="00A62AAB"/>
    <w:rsid w:val="00A62CD3"/>
    <w:rsid w:val="00A62DA7"/>
    <w:rsid w:val="00A62FEF"/>
    <w:rsid w:val="00A630A2"/>
    <w:rsid w:val="00A63202"/>
    <w:rsid w:val="00A632B8"/>
    <w:rsid w:val="00A639EF"/>
    <w:rsid w:val="00A63BF3"/>
    <w:rsid w:val="00A6459A"/>
    <w:rsid w:val="00A64942"/>
    <w:rsid w:val="00A65911"/>
    <w:rsid w:val="00A66328"/>
    <w:rsid w:val="00A6643C"/>
    <w:rsid w:val="00A673E4"/>
    <w:rsid w:val="00A67544"/>
    <w:rsid w:val="00A678DF"/>
    <w:rsid w:val="00A67B0A"/>
    <w:rsid w:val="00A70239"/>
    <w:rsid w:val="00A704ED"/>
    <w:rsid w:val="00A7075B"/>
    <w:rsid w:val="00A71146"/>
    <w:rsid w:val="00A7199F"/>
    <w:rsid w:val="00A71BDD"/>
    <w:rsid w:val="00A71CE6"/>
    <w:rsid w:val="00A71D23"/>
    <w:rsid w:val="00A72A74"/>
    <w:rsid w:val="00A7333A"/>
    <w:rsid w:val="00A73D0D"/>
    <w:rsid w:val="00A748A1"/>
    <w:rsid w:val="00A74A92"/>
    <w:rsid w:val="00A74AE2"/>
    <w:rsid w:val="00A75B26"/>
    <w:rsid w:val="00A75CC1"/>
    <w:rsid w:val="00A75DE7"/>
    <w:rsid w:val="00A75E88"/>
    <w:rsid w:val="00A768C7"/>
    <w:rsid w:val="00A77556"/>
    <w:rsid w:val="00A8043F"/>
    <w:rsid w:val="00A8056E"/>
    <w:rsid w:val="00A80671"/>
    <w:rsid w:val="00A82B18"/>
    <w:rsid w:val="00A82D58"/>
    <w:rsid w:val="00A82D7D"/>
    <w:rsid w:val="00A82EAC"/>
    <w:rsid w:val="00A83925"/>
    <w:rsid w:val="00A8399D"/>
    <w:rsid w:val="00A83DDC"/>
    <w:rsid w:val="00A83E3D"/>
    <w:rsid w:val="00A8443A"/>
    <w:rsid w:val="00A8479C"/>
    <w:rsid w:val="00A8557B"/>
    <w:rsid w:val="00A85A03"/>
    <w:rsid w:val="00A85A05"/>
    <w:rsid w:val="00A86820"/>
    <w:rsid w:val="00A86D63"/>
    <w:rsid w:val="00A8766B"/>
    <w:rsid w:val="00A87797"/>
    <w:rsid w:val="00A87FEC"/>
    <w:rsid w:val="00A90AD5"/>
    <w:rsid w:val="00A90E72"/>
    <w:rsid w:val="00A915EC"/>
    <w:rsid w:val="00A91F27"/>
    <w:rsid w:val="00A922A2"/>
    <w:rsid w:val="00A925A7"/>
    <w:rsid w:val="00A926DD"/>
    <w:rsid w:val="00A9296D"/>
    <w:rsid w:val="00A9327B"/>
    <w:rsid w:val="00A9377D"/>
    <w:rsid w:val="00A93B69"/>
    <w:rsid w:val="00A94201"/>
    <w:rsid w:val="00A942E5"/>
    <w:rsid w:val="00A94E94"/>
    <w:rsid w:val="00A959C4"/>
    <w:rsid w:val="00A963C7"/>
    <w:rsid w:val="00A9790A"/>
    <w:rsid w:val="00AA07E8"/>
    <w:rsid w:val="00AA0B11"/>
    <w:rsid w:val="00AA1214"/>
    <w:rsid w:val="00AA1626"/>
    <w:rsid w:val="00AA163F"/>
    <w:rsid w:val="00AA1859"/>
    <w:rsid w:val="00AA1C25"/>
    <w:rsid w:val="00AA2961"/>
    <w:rsid w:val="00AA3403"/>
    <w:rsid w:val="00AA3B93"/>
    <w:rsid w:val="00AA3DB7"/>
    <w:rsid w:val="00AA51F5"/>
    <w:rsid w:val="00AA53D2"/>
    <w:rsid w:val="00AA5E3B"/>
    <w:rsid w:val="00AA68B4"/>
    <w:rsid w:val="00AA70DC"/>
    <w:rsid w:val="00AA7179"/>
    <w:rsid w:val="00AB0543"/>
    <w:rsid w:val="00AB0AC9"/>
    <w:rsid w:val="00AB185A"/>
    <w:rsid w:val="00AB1B92"/>
    <w:rsid w:val="00AB1BA7"/>
    <w:rsid w:val="00AB1E04"/>
    <w:rsid w:val="00AB20F8"/>
    <w:rsid w:val="00AB2780"/>
    <w:rsid w:val="00AB29CF"/>
    <w:rsid w:val="00AB3113"/>
    <w:rsid w:val="00AB32E2"/>
    <w:rsid w:val="00AB348A"/>
    <w:rsid w:val="00AB3F38"/>
    <w:rsid w:val="00AB43EC"/>
    <w:rsid w:val="00AB4546"/>
    <w:rsid w:val="00AB4AC1"/>
    <w:rsid w:val="00AB4BF4"/>
    <w:rsid w:val="00AB4F11"/>
    <w:rsid w:val="00AB5ADF"/>
    <w:rsid w:val="00AB5E57"/>
    <w:rsid w:val="00AB6B87"/>
    <w:rsid w:val="00AB725F"/>
    <w:rsid w:val="00AC0705"/>
    <w:rsid w:val="00AC0A50"/>
    <w:rsid w:val="00AC109B"/>
    <w:rsid w:val="00AC1154"/>
    <w:rsid w:val="00AC128F"/>
    <w:rsid w:val="00AC13E9"/>
    <w:rsid w:val="00AC1D97"/>
    <w:rsid w:val="00AC2861"/>
    <w:rsid w:val="00AC4223"/>
    <w:rsid w:val="00AC47F0"/>
    <w:rsid w:val="00AC62CA"/>
    <w:rsid w:val="00AC74DA"/>
    <w:rsid w:val="00AC7A2B"/>
    <w:rsid w:val="00AC7C25"/>
    <w:rsid w:val="00AD0A1E"/>
    <w:rsid w:val="00AD0A51"/>
    <w:rsid w:val="00AD0B37"/>
    <w:rsid w:val="00AD1060"/>
    <w:rsid w:val="00AD1077"/>
    <w:rsid w:val="00AD11F7"/>
    <w:rsid w:val="00AD1DB7"/>
    <w:rsid w:val="00AD2760"/>
    <w:rsid w:val="00AD2852"/>
    <w:rsid w:val="00AD3976"/>
    <w:rsid w:val="00AD4D2A"/>
    <w:rsid w:val="00AD51CF"/>
    <w:rsid w:val="00AD542F"/>
    <w:rsid w:val="00AD6CEE"/>
    <w:rsid w:val="00AD7305"/>
    <w:rsid w:val="00AD7E64"/>
    <w:rsid w:val="00AE0331"/>
    <w:rsid w:val="00AE0C56"/>
    <w:rsid w:val="00AE135D"/>
    <w:rsid w:val="00AE149E"/>
    <w:rsid w:val="00AE16A6"/>
    <w:rsid w:val="00AE1F2C"/>
    <w:rsid w:val="00AE1F90"/>
    <w:rsid w:val="00AE22F2"/>
    <w:rsid w:val="00AE29FC"/>
    <w:rsid w:val="00AE2F3F"/>
    <w:rsid w:val="00AE3B4E"/>
    <w:rsid w:val="00AE3CA4"/>
    <w:rsid w:val="00AE442C"/>
    <w:rsid w:val="00AE4581"/>
    <w:rsid w:val="00AE5464"/>
    <w:rsid w:val="00AE562A"/>
    <w:rsid w:val="00AE59EC"/>
    <w:rsid w:val="00AE67B3"/>
    <w:rsid w:val="00AE6ABE"/>
    <w:rsid w:val="00AE7724"/>
    <w:rsid w:val="00AE7864"/>
    <w:rsid w:val="00AE7949"/>
    <w:rsid w:val="00AE7AFC"/>
    <w:rsid w:val="00AF05FB"/>
    <w:rsid w:val="00AF0862"/>
    <w:rsid w:val="00AF0C95"/>
    <w:rsid w:val="00AF0CAC"/>
    <w:rsid w:val="00AF0E64"/>
    <w:rsid w:val="00AF10FA"/>
    <w:rsid w:val="00AF22A5"/>
    <w:rsid w:val="00AF23E3"/>
    <w:rsid w:val="00AF25D5"/>
    <w:rsid w:val="00AF2A3A"/>
    <w:rsid w:val="00AF2ED8"/>
    <w:rsid w:val="00AF2EEB"/>
    <w:rsid w:val="00AF387F"/>
    <w:rsid w:val="00AF3DBB"/>
    <w:rsid w:val="00AF45DC"/>
    <w:rsid w:val="00AF497F"/>
    <w:rsid w:val="00AF4F99"/>
    <w:rsid w:val="00AF502F"/>
    <w:rsid w:val="00AF5194"/>
    <w:rsid w:val="00AF53EF"/>
    <w:rsid w:val="00AF65BF"/>
    <w:rsid w:val="00AF6E84"/>
    <w:rsid w:val="00AF73C3"/>
    <w:rsid w:val="00AF795C"/>
    <w:rsid w:val="00B00752"/>
    <w:rsid w:val="00B01547"/>
    <w:rsid w:val="00B026C1"/>
    <w:rsid w:val="00B02B9C"/>
    <w:rsid w:val="00B0353B"/>
    <w:rsid w:val="00B040B2"/>
    <w:rsid w:val="00B0432E"/>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B40"/>
    <w:rsid w:val="00B25FDE"/>
    <w:rsid w:val="00B26AB0"/>
    <w:rsid w:val="00B26AD2"/>
    <w:rsid w:val="00B26CA2"/>
    <w:rsid w:val="00B26FB9"/>
    <w:rsid w:val="00B278D8"/>
    <w:rsid w:val="00B27B6B"/>
    <w:rsid w:val="00B27C7A"/>
    <w:rsid w:val="00B300A0"/>
    <w:rsid w:val="00B30B4E"/>
    <w:rsid w:val="00B30FB0"/>
    <w:rsid w:val="00B31246"/>
    <w:rsid w:val="00B31470"/>
    <w:rsid w:val="00B326FF"/>
    <w:rsid w:val="00B32A0D"/>
    <w:rsid w:val="00B339F9"/>
    <w:rsid w:val="00B340AA"/>
    <w:rsid w:val="00B34A9F"/>
    <w:rsid w:val="00B34B80"/>
    <w:rsid w:val="00B34FE2"/>
    <w:rsid w:val="00B3505B"/>
    <w:rsid w:val="00B35CDA"/>
    <w:rsid w:val="00B363ED"/>
    <w:rsid w:val="00B36C95"/>
    <w:rsid w:val="00B378C0"/>
    <w:rsid w:val="00B37D97"/>
    <w:rsid w:val="00B40F93"/>
    <w:rsid w:val="00B411BD"/>
    <w:rsid w:val="00B412D0"/>
    <w:rsid w:val="00B41559"/>
    <w:rsid w:val="00B4161D"/>
    <w:rsid w:val="00B418E8"/>
    <w:rsid w:val="00B41F86"/>
    <w:rsid w:val="00B42285"/>
    <w:rsid w:val="00B4274B"/>
    <w:rsid w:val="00B435B1"/>
    <w:rsid w:val="00B4367F"/>
    <w:rsid w:val="00B438BA"/>
    <w:rsid w:val="00B439C8"/>
    <w:rsid w:val="00B43B1B"/>
    <w:rsid w:val="00B43EB6"/>
    <w:rsid w:val="00B44163"/>
    <w:rsid w:val="00B44F99"/>
    <w:rsid w:val="00B45333"/>
    <w:rsid w:val="00B45876"/>
    <w:rsid w:val="00B4707A"/>
    <w:rsid w:val="00B47B9D"/>
    <w:rsid w:val="00B50C71"/>
    <w:rsid w:val="00B51542"/>
    <w:rsid w:val="00B51833"/>
    <w:rsid w:val="00B51D1D"/>
    <w:rsid w:val="00B52A46"/>
    <w:rsid w:val="00B52B15"/>
    <w:rsid w:val="00B5310E"/>
    <w:rsid w:val="00B5338D"/>
    <w:rsid w:val="00B54ACC"/>
    <w:rsid w:val="00B54DCB"/>
    <w:rsid w:val="00B54DD6"/>
    <w:rsid w:val="00B55804"/>
    <w:rsid w:val="00B55AC2"/>
    <w:rsid w:val="00B55F90"/>
    <w:rsid w:val="00B56011"/>
    <w:rsid w:val="00B560C9"/>
    <w:rsid w:val="00B56533"/>
    <w:rsid w:val="00B56C4D"/>
    <w:rsid w:val="00B56CFC"/>
    <w:rsid w:val="00B57777"/>
    <w:rsid w:val="00B57A17"/>
    <w:rsid w:val="00B60854"/>
    <w:rsid w:val="00B609EC"/>
    <w:rsid w:val="00B60C0D"/>
    <w:rsid w:val="00B60C30"/>
    <w:rsid w:val="00B61BE2"/>
    <w:rsid w:val="00B61D7A"/>
    <w:rsid w:val="00B61F51"/>
    <w:rsid w:val="00B62025"/>
    <w:rsid w:val="00B622D2"/>
    <w:rsid w:val="00B6266F"/>
    <w:rsid w:val="00B62A23"/>
    <w:rsid w:val="00B62E0B"/>
    <w:rsid w:val="00B63C32"/>
    <w:rsid w:val="00B64213"/>
    <w:rsid w:val="00B64434"/>
    <w:rsid w:val="00B64DB5"/>
    <w:rsid w:val="00B64F03"/>
    <w:rsid w:val="00B65706"/>
    <w:rsid w:val="00B65CD3"/>
    <w:rsid w:val="00B67680"/>
    <w:rsid w:val="00B67E6B"/>
    <w:rsid w:val="00B70ADF"/>
    <w:rsid w:val="00B711CE"/>
    <w:rsid w:val="00B71583"/>
    <w:rsid w:val="00B716ED"/>
    <w:rsid w:val="00B71B42"/>
    <w:rsid w:val="00B71DC8"/>
    <w:rsid w:val="00B727AA"/>
    <w:rsid w:val="00B7314E"/>
    <w:rsid w:val="00B74109"/>
    <w:rsid w:val="00B746C6"/>
    <w:rsid w:val="00B74FF8"/>
    <w:rsid w:val="00B753C2"/>
    <w:rsid w:val="00B755A6"/>
    <w:rsid w:val="00B7604C"/>
    <w:rsid w:val="00B7652C"/>
    <w:rsid w:val="00B766BF"/>
    <w:rsid w:val="00B76FA6"/>
    <w:rsid w:val="00B777F5"/>
    <w:rsid w:val="00B77F70"/>
    <w:rsid w:val="00B8010F"/>
    <w:rsid w:val="00B80263"/>
    <w:rsid w:val="00B80910"/>
    <w:rsid w:val="00B8175E"/>
    <w:rsid w:val="00B818F4"/>
    <w:rsid w:val="00B81BC9"/>
    <w:rsid w:val="00B8222F"/>
    <w:rsid w:val="00B82615"/>
    <w:rsid w:val="00B82966"/>
    <w:rsid w:val="00B83444"/>
    <w:rsid w:val="00B836CF"/>
    <w:rsid w:val="00B836ED"/>
    <w:rsid w:val="00B83939"/>
    <w:rsid w:val="00B84286"/>
    <w:rsid w:val="00B8482C"/>
    <w:rsid w:val="00B84999"/>
    <w:rsid w:val="00B853BE"/>
    <w:rsid w:val="00B862D9"/>
    <w:rsid w:val="00B86476"/>
    <w:rsid w:val="00B86A3D"/>
    <w:rsid w:val="00B86F53"/>
    <w:rsid w:val="00B875C7"/>
    <w:rsid w:val="00B90015"/>
    <w:rsid w:val="00B90D10"/>
    <w:rsid w:val="00B90FE5"/>
    <w:rsid w:val="00B91732"/>
    <w:rsid w:val="00B919AD"/>
    <w:rsid w:val="00B91A2B"/>
    <w:rsid w:val="00B91C9A"/>
    <w:rsid w:val="00B9251D"/>
    <w:rsid w:val="00B93204"/>
    <w:rsid w:val="00B93C71"/>
    <w:rsid w:val="00B94E17"/>
    <w:rsid w:val="00B957FE"/>
    <w:rsid w:val="00B95F02"/>
    <w:rsid w:val="00B962D8"/>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1FB5"/>
    <w:rsid w:val="00BA2FEF"/>
    <w:rsid w:val="00BA303E"/>
    <w:rsid w:val="00BA37CB"/>
    <w:rsid w:val="00BA37EF"/>
    <w:rsid w:val="00BA45B3"/>
    <w:rsid w:val="00BA4B36"/>
    <w:rsid w:val="00BA58D9"/>
    <w:rsid w:val="00BA5CDC"/>
    <w:rsid w:val="00BA60E9"/>
    <w:rsid w:val="00BA64F7"/>
    <w:rsid w:val="00BA782D"/>
    <w:rsid w:val="00BB020A"/>
    <w:rsid w:val="00BB0CF1"/>
    <w:rsid w:val="00BB1548"/>
    <w:rsid w:val="00BB159D"/>
    <w:rsid w:val="00BB1CE7"/>
    <w:rsid w:val="00BB2459"/>
    <w:rsid w:val="00BB24E7"/>
    <w:rsid w:val="00BB28ED"/>
    <w:rsid w:val="00BB29A3"/>
    <w:rsid w:val="00BB2FD3"/>
    <w:rsid w:val="00BB2FDF"/>
    <w:rsid w:val="00BB2FFF"/>
    <w:rsid w:val="00BB3290"/>
    <w:rsid w:val="00BB35D9"/>
    <w:rsid w:val="00BB4553"/>
    <w:rsid w:val="00BB547E"/>
    <w:rsid w:val="00BB5558"/>
    <w:rsid w:val="00BB5FA7"/>
    <w:rsid w:val="00BB5FCB"/>
    <w:rsid w:val="00BB604B"/>
    <w:rsid w:val="00BB65A5"/>
    <w:rsid w:val="00BB79C1"/>
    <w:rsid w:val="00BC00EC"/>
    <w:rsid w:val="00BC08C5"/>
    <w:rsid w:val="00BC11D6"/>
    <w:rsid w:val="00BC12FB"/>
    <w:rsid w:val="00BC186E"/>
    <w:rsid w:val="00BC1A76"/>
    <w:rsid w:val="00BC1C3C"/>
    <w:rsid w:val="00BC1EFB"/>
    <w:rsid w:val="00BC21DD"/>
    <w:rsid w:val="00BC22E4"/>
    <w:rsid w:val="00BC307F"/>
    <w:rsid w:val="00BC3159"/>
    <w:rsid w:val="00BC3257"/>
    <w:rsid w:val="00BC39DB"/>
    <w:rsid w:val="00BC3A32"/>
    <w:rsid w:val="00BC3B07"/>
    <w:rsid w:val="00BC4075"/>
    <w:rsid w:val="00BC4468"/>
    <w:rsid w:val="00BC4555"/>
    <w:rsid w:val="00BC46EF"/>
    <w:rsid w:val="00BC4E21"/>
    <w:rsid w:val="00BC4F0F"/>
    <w:rsid w:val="00BC5721"/>
    <w:rsid w:val="00BC5A4C"/>
    <w:rsid w:val="00BC5CA0"/>
    <w:rsid w:val="00BC6899"/>
    <w:rsid w:val="00BC6FD6"/>
    <w:rsid w:val="00BD008E"/>
    <w:rsid w:val="00BD0DA4"/>
    <w:rsid w:val="00BD0F41"/>
    <w:rsid w:val="00BD2F3B"/>
    <w:rsid w:val="00BD3372"/>
    <w:rsid w:val="00BD4614"/>
    <w:rsid w:val="00BD50AA"/>
    <w:rsid w:val="00BD5135"/>
    <w:rsid w:val="00BD5C98"/>
    <w:rsid w:val="00BD5E8D"/>
    <w:rsid w:val="00BD6F29"/>
    <w:rsid w:val="00BD7274"/>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263"/>
    <w:rsid w:val="00BE4B20"/>
    <w:rsid w:val="00BE5015"/>
    <w:rsid w:val="00BE5540"/>
    <w:rsid w:val="00BE5FC4"/>
    <w:rsid w:val="00BE6117"/>
    <w:rsid w:val="00BE77DD"/>
    <w:rsid w:val="00BE7C4D"/>
    <w:rsid w:val="00BE7F6A"/>
    <w:rsid w:val="00BF0040"/>
    <w:rsid w:val="00BF0274"/>
    <w:rsid w:val="00BF0527"/>
    <w:rsid w:val="00BF08C4"/>
    <w:rsid w:val="00BF0BAF"/>
    <w:rsid w:val="00BF158F"/>
    <w:rsid w:val="00BF19CE"/>
    <w:rsid w:val="00BF2B6F"/>
    <w:rsid w:val="00BF308D"/>
    <w:rsid w:val="00BF351A"/>
    <w:rsid w:val="00BF3914"/>
    <w:rsid w:val="00BF45CB"/>
    <w:rsid w:val="00BF49B1"/>
    <w:rsid w:val="00BF4CB5"/>
    <w:rsid w:val="00BF4D3A"/>
    <w:rsid w:val="00BF52C1"/>
    <w:rsid w:val="00BF5552"/>
    <w:rsid w:val="00BF61F4"/>
    <w:rsid w:val="00BF7000"/>
    <w:rsid w:val="00BF73F2"/>
    <w:rsid w:val="00BF7587"/>
    <w:rsid w:val="00C00E00"/>
    <w:rsid w:val="00C01671"/>
    <w:rsid w:val="00C01862"/>
    <w:rsid w:val="00C01EC8"/>
    <w:rsid w:val="00C01F58"/>
    <w:rsid w:val="00C02419"/>
    <w:rsid w:val="00C02766"/>
    <w:rsid w:val="00C03EE8"/>
    <w:rsid w:val="00C04AAE"/>
    <w:rsid w:val="00C05273"/>
    <w:rsid w:val="00C05BEC"/>
    <w:rsid w:val="00C06DC0"/>
    <w:rsid w:val="00C06E7D"/>
    <w:rsid w:val="00C0700C"/>
    <w:rsid w:val="00C07C49"/>
    <w:rsid w:val="00C10B1E"/>
    <w:rsid w:val="00C1112B"/>
    <w:rsid w:val="00C11A88"/>
    <w:rsid w:val="00C12012"/>
    <w:rsid w:val="00C1273B"/>
    <w:rsid w:val="00C12874"/>
    <w:rsid w:val="00C12BC1"/>
    <w:rsid w:val="00C13BDA"/>
    <w:rsid w:val="00C13FFD"/>
    <w:rsid w:val="00C14632"/>
    <w:rsid w:val="00C1646A"/>
    <w:rsid w:val="00C16C30"/>
    <w:rsid w:val="00C16D13"/>
    <w:rsid w:val="00C17408"/>
    <w:rsid w:val="00C209BA"/>
    <w:rsid w:val="00C20A00"/>
    <w:rsid w:val="00C20E00"/>
    <w:rsid w:val="00C21180"/>
    <w:rsid w:val="00C2151D"/>
    <w:rsid w:val="00C21673"/>
    <w:rsid w:val="00C21774"/>
    <w:rsid w:val="00C21C7A"/>
    <w:rsid w:val="00C22B35"/>
    <w:rsid w:val="00C22E4A"/>
    <w:rsid w:val="00C2306F"/>
    <w:rsid w:val="00C23130"/>
    <w:rsid w:val="00C242FB"/>
    <w:rsid w:val="00C24DE4"/>
    <w:rsid w:val="00C24F73"/>
    <w:rsid w:val="00C24FC3"/>
    <w:rsid w:val="00C25076"/>
    <w:rsid w:val="00C255A5"/>
    <w:rsid w:val="00C2584B"/>
    <w:rsid w:val="00C25905"/>
    <w:rsid w:val="00C25942"/>
    <w:rsid w:val="00C25C36"/>
    <w:rsid w:val="00C25CAD"/>
    <w:rsid w:val="00C25DD9"/>
    <w:rsid w:val="00C2632D"/>
    <w:rsid w:val="00C2663F"/>
    <w:rsid w:val="00C2679F"/>
    <w:rsid w:val="00C26803"/>
    <w:rsid w:val="00C2683B"/>
    <w:rsid w:val="00C26DB8"/>
    <w:rsid w:val="00C27706"/>
    <w:rsid w:val="00C32EC2"/>
    <w:rsid w:val="00C3334D"/>
    <w:rsid w:val="00C3400F"/>
    <w:rsid w:val="00C34263"/>
    <w:rsid w:val="00C34B64"/>
    <w:rsid w:val="00C34C36"/>
    <w:rsid w:val="00C352B3"/>
    <w:rsid w:val="00C352D5"/>
    <w:rsid w:val="00C361B8"/>
    <w:rsid w:val="00C3654C"/>
    <w:rsid w:val="00C36BF5"/>
    <w:rsid w:val="00C36DBC"/>
    <w:rsid w:val="00C376BA"/>
    <w:rsid w:val="00C40330"/>
    <w:rsid w:val="00C40373"/>
    <w:rsid w:val="00C4082D"/>
    <w:rsid w:val="00C40AE6"/>
    <w:rsid w:val="00C4101A"/>
    <w:rsid w:val="00C411AF"/>
    <w:rsid w:val="00C4138D"/>
    <w:rsid w:val="00C41E3A"/>
    <w:rsid w:val="00C4304C"/>
    <w:rsid w:val="00C43315"/>
    <w:rsid w:val="00C44ABF"/>
    <w:rsid w:val="00C452F5"/>
    <w:rsid w:val="00C45A1C"/>
    <w:rsid w:val="00C46555"/>
    <w:rsid w:val="00C46872"/>
    <w:rsid w:val="00C46899"/>
    <w:rsid w:val="00C46B15"/>
    <w:rsid w:val="00C46F43"/>
    <w:rsid w:val="00C46F7D"/>
    <w:rsid w:val="00C479B5"/>
    <w:rsid w:val="00C47E4C"/>
    <w:rsid w:val="00C50242"/>
    <w:rsid w:val="00C5034D"/>
    <w:rsid w:val="00C5050E"/>
    <w:rsid w:val="00C5071B"/>
    <w:rsid w:val="00C50742"/>
    <w:rsid w:val="00C50E99"/>
    <w:rsid w:val="00C5199C"/>
    <w:rsid w:val="00C52744"/>
    <w:rsid w:val="00C53EB3"/>
    <w:rsid w:val="00C53FC8"/>
    <w:rsid w:val="00C542D4"/>
    <w:rsid w:val="00C54321"/>
    <w:rsid w:val="00C54D71"/>
    <w:rsid w:val="00C5502E"/>
    <w:rsid w:val="00C55F3D"/>
    <w:rsid w:val="00C563F5"/>
    <w:rsid w:val="00C56CB8"/>
    <w:rsid w:val="00C570F7"/>
    <w:rsid w:val="00C572D2"/>
    <w:rsid w:val="00C57A20"/>
    <w:rsid w:val="00C57E76"/>
    <w:rsid w:val="00C60FBF"/>
    <w:rsid w:val="00C62802"/>
    <w:rsid w:val="00C62A33"/>
    <w:rsid w:val="00C62CD5"/>
    <w:rsid w:val="00C636E6"/>
    <w:rsid w:val="00C637FD"/>
    <w:rsid w:val="00C638C0"/>
    <w:rsid w:val="00C639D6"/>
    <w:rsid w:val="00C63F1B"/>
    <w:rsid w:val="00C63F8E"/>
    <w:rsid w:val="00C64720"/>
    <w:rsid w:val="00C647FB"/>
    <w:rsid w:val="00C6489D"/>
    <w:rsid w:val="00C64D86"/>
    <w:rsid w:val="00C65441"/>
    <w:rsid w:val="00C654E0"/>
    <w:rsid w:val="00C65946"/>
    <w:rsid w:val="00C668E7"/>
    <w:rsid w:val="00C669C1"/>
    <w:rsid w:val="00C66EC3"/>
    <w:rsid w:val="00C67875"/>
    <w:rsid w:val="00C67EAB"/>
    <w:rsid w:val="00C70D36"/>
    <w:rsid w:val="00C70DE8"/>
    <w:rsid w:val="00C70DFF"/>
    <w:rsid w:val="00C719A9"/>
    <w:rsid w:val="00C71EB8"/>
    <w:rsid w:val="00C72551"/>
    <w:rsid w:val="00C731C0"/>
    <w:rsid w:val="00C7427A"/>
    <w:rsid w:val="00C74DF5"/>
    <w:rsid w:val="00C75014"/>
    <w:rsid w:val="00C75865"/>
    <w:rsid w:val="00C75A6B"/>
    <w:rsid w:val="00C763B6"/>
    <w:rsid w:val="00C7644F"/>
    <w:rsid w:val="00C768F6"/>
    <w:rsid w:val="00C773FD"/>
    <w:rsid w:val="00C77734"/>
    <w:rsid w:val="00C77FD2"/>
    <w:rsid w:val="00C80073"/>
    <w:rsid w:val="00C80444"/>
    <w:rsid w:val="00C80DEA"/>
    <w:rsid w:val="00C81323"/>
    <w:rsid w:val="00C815E9"/>
    <w:rsid w:val="00C8266B"/>
    <w:rsid w:val="00C829D7"/>
    <w:rsid w:val="00C832DC"/>
    <w:rsid w:val="00C834E9"/>
    <w:rsid w:val="00C8377F"/>
    <w:rsid w:val="00C841C0"/>
    <w:rsid w:val="00C84468"/>
    <w:rsid w:val="00C85342"/>
    <w:rsid w:val="00C8646D"/>
    <w:rsid w:val="00C90C70"/>
    <w:rsid w:val="00C91B88"/>
    <w:rsid w:val="00C91DE3"/>
    <w:rsid w:val="00C92C7F"/>
    <w:rsid w:val="00C92F51"/>
    <w:rsid w:val="00C9369D"/>
    <w:rsid w:val="00C944FA"/>
    <w:rsid w:val="00C94F9E"/>
    <w:rsid w:val="00C956D0"/>
    <w:rsid w:val="00C95854"/>
    <w:rsid w:val="00C95EFF"/>
    <w:rsid w:val="00C965D3"/>
    <w:rsid w:val="00C96E6F"/>
    <w:rsid w:val="00C97084"/>
    <w:rsid w:val="00C97259"/>
    <w:rsid w:val="00C97872"/>
    <w:rsid w:val="00CA0532"/>
    <w:rsid w:val="00CA0875"/>
    <w:rsid w:val="00CA0B20"/>
    <w:rsid w:val="00CA0EF7"/>
    <w:rsid w:val="00CA10F2"/>
    <w:rsid w:val="00CA1CD7"/>
    <w:rsid w:val="00CA2241"/>
    <w:rsid w:val="00CA268E"/>
    <w:rsid w:val="00CA2A6C"/>
    <w:rsid w:val="00CA300B"/>
    <w:rsid w:val="00CA3CDD"/>
    <w:rsid w:val="00CA403B"/>
    <w:rsid w:val="00CA41E6"/>
    <w:rsid w:val="00CA505A"/>
    <w:rsid w:val="00CA5735"/>
    <w:rsid w:val="00CA59DD"/>
    <w:rsid w:val="00CA6938"/>
    <w:rsid w:val="00CA6F64"/>
    <w:rsid w:val="00CA77C3"/>
    <w:rsid w:val="00CA7CA8"/>
    <w:rsid w:val="00CB008E"/>
    <w:rsid w:val="00CB01FA"/>
    <w:rsid w:val="00CB04A5"/>
    <w:rsid w:val="00CB0737"/>
    <w:rsid w:val="00CB097A"/>
    <w:rsid w:val="00CB09B3"/>
    <w:rsid w:val="00CB0B50"/>
    <w:rsid w:val="00CB0C14"/>
    <w:rsid w:val="00CB1E9E"/>
    <w:rsid w:val="00CB2140"/>
    <w:rsid w:val="00CB26EC"/>
    <w:rsid w:val="00CB2736"/>
    <w:rsid w:val="00CB2D2A"/>
    <w:rsid w:val="00CB318F"/>
    <w:rsid w:val="00CB42EE"/>
    <w:rsid w:val="00CB49BC"/>
    <w:rsid w:val="00CB5838"/>
    <w:rsid w:val="00CB5B1E"/>
    <w:rsid w:val="00CB5E9F"/>
    <w:rsid w:val="00CB71A9"/>
    <w:rsid w:val="00CB787A"/>
    <w:rsid w:val="00CB7A06"/>
    <w:rsid w:val="00CC0217"/>
    <w:rsid w:val="00CC0C4A"/>
    <w:rsid w:val="00CC17F0"/>
    <w:rsid w:val="00CC1853"/>
    <w:rsid w:val="00CC1864"/>
    <w:rsid w:val="00CC1FAE"/>
    <w:rsid w:val="00CC3A23"/>
    <w:rsid w:val="00CC3DA6"/>
    <w:rsid w:val="00CC41BE"/>
    <w:rsid w:val="00CC59D8"/>
    <w:rsid w:val="00CC5B86"/>
    <w:rsid w:val="00CC5C49"/>
    <w:rsid w:val="00CC6C0A"/>
    <w:rsid w:val="00CC737C"/>
    <w:rsid w:val="00CC7656"/>
    <w:rsid w:val="00CC7B32"/>
    <w:rsid w:val="00CD087D"/>
    <w:rsid w:val="00CD0F5D"/>
    <w:rsid w:val="00CD1001"/>
    <w:rsid w:val="00CD16B6"/>
    <w:rsid w:val="00CD1AB8"/>
    <w:rsid w:val="00CD1C0B"/>
    <w:rsid w:val="00CD239A"/>
    <w:rsid w:val="00CD2C27"/>
    <w:rsid w:val="00CD2F18"/>
    <w:rsid w:val="00CD3547"/>
    <w:rsid w:val="00CD39BF"/>
    <w:rsid w:val="00CD403C"/>
    <w:rsid w:val="00CD52C6"/>
    <w:rsid w:val="00CD53DE"/>
    <w:rsid w:val="00CD5512"/>
    <w:rsid w:val="00CD6386"/>
    <w:rsid w:val="00CD64AB"/>
    <w:rsid w:val="00CD6B1A"/>
    <w:rsid w:val="00CD6E3D"/>
    <w:rsid w:val="00CD71AB"/>
    <w:rsid w:val="00CE0109"/>
    <w:rsid w:val="00CE013B"/>
    <w:rsid w:val="00CE1FC5"/>
    <w:rsid w:val="00CE2030"/>
    <w:rsid w:val="00CE46E5"/>
    <w:rsid w:val="00CE485A"/>
    <w:rsid w:val="00CE4ED3"/>
    <w:rsid w:val="00CE5279"/>
    <w:rsid w:val="00CE594F"/>
    <w:rsid w:val="00CE5A78"/>
    <w:rsid w:val="00CE5F71"/>
    <w:rsid w:val="00CE60C9"/>
    <w:rsid w:val="00CE611B"/>
    <w:rsid w:val="00CE61CE"/>
    <w:rsid w:val="00CE66FD"/>
    <w:rsid w:val="00CE6BDD"/>
    <w:rsid w:val="00CE78AE"/>
    <w:rsid w:val="00CE7E62"/>
    <w:rsid w:val="00CF0757"/>
    <w:rsid w:val="00CF0CBE"/>
    <w:rsid w:val="00CF1718"/>
    <w:rsid w:val="00CF1811"/>
    <w:rsid w:val="00CF195E"/>
    <w:rsid w:val="00CF19DA"/>
    <w:rsid w:val="00CF1AD5"/>
    <w:rsid w:val="00CF1C7F"/>
    <w:rsid w:val="00CF1CC0"/>
    <w:rsid w:val="00CF24F8"/>
    <w:rsid w:val="00CF2653"/>
    <w:rsid w:val="00CF2AE4"/>
    <w:rsid w:val="00CF4247"/>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C19"/>
    <w:rsid w:val="00D03EB0"/>
    <w:rsid w:val="00D04AB6"/>
    <w:rsid w:val="00D05132"/>
    <w:rsid w:val="00D05EA9"/>
    <w:rsid w:val="00D0634D"/>
    <w:rsid w:val="00D071F8"/>
    <w:rsid w:val="00D07252"/>
    <w:rsid w:val="00D074F4"/>
    <w:rsid w:val="00D07CE1"/>
    <w:rsid w:val="00D1026A"/>
    <w:rsid w:val="00D107CF"/>
    <w:rsid w:val="00D11395"/>
    <w:rsid w:val="00D11697"/>
    <w:rsid w:val="00D11B0B"/>
    <w:rsid w:val="00D12012"/>
    <w:rsid w:val="00D12293"/>
    <w:rsid w:val="00D12D5C"/>
    <w:rsid w:val="00D13232"/>
    <w:rsid w:val="00D14236"/>
    <w:rsid w:val="00D14553"/>
    <w:rsid w:val="00D14DB1"/>
    <w:rsid w:val="00D1599B"/>
    <w:rsid w:val="00D15F43"/>
    <w:rsid w:val="00D16162"/>
    <w:rsid w:val="00D161B8"/>
    <w:rsid w:val="00D16371"/>
    <w:rsid w:val="00D1688D"/>
    <w:rsid w:val="00D168B6"/>
    <w:rsid w:val="00D16E87"/>
    <w:rsid w:val="00D176AB"/>
    <w:rsid w:val="00D17837"/>
    <w:rsid w:val="00D17DA0"/>
    <w:rsid w:val="00D209CB"/>
    <w:rsid w:val="00D20B8B"/>
    <w:rsid w:val="00D2162C"/>
    <w:rsid w:val="00D21A3C"/>
    <w:rsid w:val="00D22748"/>
    <w:rsid w:val="00D233F1"/>
    <w:rsid w:val="00D24527"/>
    <w:rsid w:val="00D24BE2"/>
    <w:rsid w:val="00D256F8"/>
    <w:rsid w:val="00D26180"/>
    <w:rsid w:val="00D262BA"/>
    <w:rsid w:val="00D2685C"/>
    <w:rsid w:val="00D26A3B"/>
    <w:rsid w:val="00D3016B"/>
    <w:rsid w:val="00D302FD"/>
    <w:rsid w:val="00D3038A"/>
    <w:rsid w:val="00D30982"/>
    <w:rsid w:val="00D3098D"/>
    <w:rsid w:val="00D309B0"/>
    <w:rsid w:val="00D31414"/>
    <w:rsid w:val="00D31A02"/>
    <w:rsid w:val="00D31A66"/>
    <w:rsid w:val="00D32796"/>
    <w:rsid w:val="00D327EC"/>
    <w:rsid w:val="00D32C2D"/>
    <w:rsid w:val="00D33174"/>
    <w:rsid w:val="00D3323C"/>
    <w:rsid w:val="00D33456"/>
    <w:rsid w:val="00D3396F"/>
    <w:rsid w:val="00D33A9F"/>
    <w:rsid w:val="00D33B97"/>
    <w:rsid w:val="00D33D4D"/>
    <w:rsid w:val="00D3447B"/>
    <w:rsid w:val="00D34A0B"/>
    <w:rsid w:val="00D34B05"/>
    <w:rsid w:val="00D34B4D"/>
    <w:rsid w:val="00D35CA2"/>
    <w:rsid w:val="00D35EBA"/>
    <w:rsid w:val="00D36234"/>
    <w:rsid w:val="00D36371"/>
    <w:rsid w:val="00D40902"/>
    <w:rsid w:val="00D42353"/>
    <w:rsid w:val="00D434AA"/>
    <w:rsid w:val="00D437D8"/>
    <w:rsid w:val="00D43F8E"/>
    <w:rsid w:val="00D43FA9"/>
    <w:rsid w:val="00D44994"/>
    <w:rsid w:val="00D45088"/>
    <w:rsid w:val="00D456C7"/>
    <w:rsid w:val="00D45DF3"/>
    <w:rsid w:val="00D46174"/>
    <w:rsid w:val="00D46475"/>
    <w:rsid w:val="00D4668B"/>
    <w:rsid w:val="00D47DD0"/>
    <w:rsid w:val="00D50183"/>
    <w:rsid w:val="00D50F2E"/>
    <w:rsid w:val="00D51D12"/>
    <w:rsid w:val="00D5230E"/>
    <w:rsid w:val="00D523A0"/>
    <w:rsid w:val="00D52825"/>
    <w:rsid w:val="00D5362B"/>
    <w:rsid w:val="00D545D7"/>
    <w:rsid w:val="00D54FAE"/>
    <w:rsid w:val="00D55072"/>
    <w:rsid w:val="00D5515A"/>
    <w:rsid w:val="00D551B5"/>
    <w:rsid w:val="00D56605"/>
    <w:rsid w:val="00D56634"/>
    <w:rsid w:val="00D56DB2"/>
    <w:rsid w:val="00D5747F"/>
    <w:rsid w:val="00D57495"/>
    <w:rsid w:val="00D574FA"/>
    <w:rsid w:val="00D57983"/>
    <w:rsid w:val="00D60C8D"/>
    <w:rsid w:val="00D60D3C"/>
    <w:rsid w:val="00D60EA1"/>
    <w:rsid w:val="00D61374"/>
    <w:rsid w:val="00D61474"/>
    <w:rsid w:val="00D6168A"/>
    <w:rsid w:val="00D616A5"/>
    <w:rsid w:val="00D61955"/>
    <w:rsid w:val="00D61FF0"/>
    <w:rsid w:val="00D6211D"/>
    <w:rsid w:val="00D62A2C"/>
    <w:rsid w:val="00D62C97"/>
    <w:rsid w:val="00D62E6B"/>
    <w:rsid w:val="00D63517"/>
    <w:rsid w:val="00D63B75"/>
    <w:rsid w:val="00D64EA8"/>
    <w:rsid w:val="00D6508A"/>
    <w:rsid w:val="00D659B1"/>
    <w:rsid w:val="00D66E18"/>
    <w:rsid w:val="00D6734D"/>
    <w:rsid w:val="00D679CF"/>
    <w:rsid w:val="00D679D3"/>
    <w:rsid w:val="00D67F83"/>
    <w:rsid w:val="00D70E5E"/>
    <w:rsid w:val="00D71300"/>
    <w:rsid w:val="00D7181D"/>
    <w:rsid w:val="00D71822"/>
    <w:rsid w:val="00D71A64"/>
    <w:rsid w:val="00D7356F"/>
    <w:rsid w:val="00D73587"/>
    <w:rsid w:val="00D73EBB"/>
    <w:rsid w:val="00D7487D"/>
    <w:rsid w:val="00D751FB"/>
    <w:rsid w:val="00D7547F"/>
    <w:rsid w:val="00D754D6"/>
    <w:rsid w:val="00D75641"/>
    <w:rsid w:val="00D761AA"/>
    <w:rsid w:val="00D76622"/>
    <w:rsid w:val="00D76FAE"/>
    <w:rsid w:val="00D777D7"/>
    <w:rsid w:val="00D77E4E"/>
    <w:rsid w:val="00D80AB8"/>
    <w:rsid w:val="00D81329"/>
    <w:rsid w:val="00D81792"/>
    <w:rsid w:val="00D819B1"/>
    <w:rsid w:val="00D8205F"/>
    <w:rsid w:val="00D82494"/>
    <w:rsid w:val="00D835E8"/>
    <w:rsid w:val="00D83AE9"/>
    <w:rsid w:val="00D83B9C"/>
    <w:rsid w:val="00D846ED"/>
    <w:rsid w:val="00D849F1"/>
    <w:rsid w:val="00D85614"/>
    <w:rsid w:val="00D857B8"/>
    <w:rsid w:val="00D8631A"/>
    <w:rsid w:val="00D87175"/>
    <w:rsid w:val="00D87ABF"/>
    <w:rsid w:val="00D90038"/>
    <w:rsid w:val="00D90048"/>
    <w:rsid w:val="00D9023A"/>
    <w:rsid w:val="00D9093A"/>
    <w:rsid w:val="00D90CD3"/>
    <w:rsid w:val="00D919E6"/>
    <w:rsid w:val="00D91BE1"/>
    <w:rsid w:val="00D91C59"/>
    <w:rsid w:val="00D91D61"/>
    <w:rsid w:val="00D9291F"/>
    <w:rsid w:val="00D92C29"/>
    <w:rsid w:val="00D9362C"/>
    <w:rsid w:val="00D936E2"/>
    <w:rsid w:val="00D94B3C"/>
    <w:rsid w:val="00D94C51"/>
    <w:rsid w:val="00D95104"/>
    <w:rsid w:val="00D951B3"/>
    <w:rsid w:val="00D95600"/>
    <w:rsid w:val="00D95ABE"/>
    <w:rsid w:val="00D9683C"/>
    <w:rsid w:val="00D96D04"/>
    <w:rsid w:val="00D976C6"/>
    <w:rsid w:val="00D9779A"/>
    <w:rsid w:val="00D97884"/>
    <w:rsid w:val="00D97B18"/>
    <w:rsid w:val="00D97B41"/>
    <w:rsid w:val="00DA0A7F"/>
    <w:rsid w:val="00DA1BEC"/>
    <w:rsid w:val="00DA1C31"/>
    <w:rsid w:val="00DA20BC"/>
    <w:rsid w:val="00DA20D7"/>
    <w:rsid w:val="00DA2ED7"/>
    <w:rsid w:val="00DA3002"/>
    <w:rsid w:val="00DA3E7A"/>
    <w:rsid w:val="00DA3E9D"/>
    <w:rsid w:val="00DA430C"/>
    <w:rsid w:val="00DA4B4D"/>
    <w:rsid w:val="00DA5D47"/>
    <w:rsid w:val="00DA615D"/>
    <w:rsid w:val="00DA6598"/>
    <w:rsid w:val="00DA6C0F"/>
    <w:rsid w:val="00DA6D64"/>
    <w:rsid w:val="00DA6F64"/>
    <w:rsid w:val="00DA702F"/>
    <w:rsid w:val="00DA727E"/>
    <w:rsid w:val="00DA7F8A"/>
    <w:rsid w:val="00DB0176"/>
    <w:rsid w:val="00DB0404"/>
    <w:rsid w:val="00DB11F8"/>
    <w:rsid w:val="00DB18B8"/>
    <w:rsid w:val="00DB18F8"/>
    <w:rsid w:val="00DB1F2A"/>
    <w:rsid w:val="00DB2316"/>
    <w:rsid w:val="00DB24B4"/>
    <w:rsid w:val="00DB297F"/>
    <w:rsid w:val="00DB2A89"/>
    <w:rsid w:val="00DB3153"/>
    <w:rsid w:val="00DB317A"/>
    <w:rsid w:val="00DB3B82"/>
    <w:rsid w:val="00DB485D"/>
    <w:rsid w:val="00DB4FC9"/>
    <w:rsid w:val="00DB507B"/>
    <w:rsid w:val="00DB5B59"/>
    <w:rsid w:val="00DB5D95"/>
    <w:rsid w:val="00DB674F"/>
    <w:rsid w:val="00DB6CF0"/>
    <w:rsid w:val="00DB7DE2"/>
    <w:rsid w:val="00DC1327"/>
    <w:rsid w:val="00DC1350"/>
    <w:rsid w:val="00DC1382"/>
    <w:rsid w:val="00DC1812"/>
    <w:rsid w:val="00DC3237"/>
    <w:rsid w:val="00DC39F6"/>
    <w:rsid w:val="00DC3B37"/>
    <w:rsid w:val="00DC41A4"/>
    <w:rsid w:val="00DC461B"/>
    <w:rsid w:val="00DC4F31"/>
    <w:rsid w:val="00DC5672"/>
    <w:rsid w:val="00DC581F"/>
    <w:rsid w:val="00DC60A2"/>
    <w:rsid w:val="00DC6600"/>
    <w:rsid w:val="00DC67BD"/>
    <w:rsid w:val="00DC6924"/>
    <w:rsid w:val="00DC71F2"/>
    <w:rsid w:val="00DC77D0"/>
    <w:rsid w:val="00DC788E"/>
    <w:rsid w:val="00DC78DC"/>
    <w:rsid w:val="00DC7FA7"/>
    <w:rsid w:val="00DD1532"/>
    <w:rsid w:val="00DD2025"/>
    <w:rsid w:val="00DD22EA"/>
    <w:rsid w:val="00DD230F"/>
    <w:rsid w:val="00DD23A0"/>
    <w:rsid w:val="00DD3166"/>
    <w:rsid w:val="00DD3EF5"/>
    <w:rsid w:val="00DD4535"/>
    <w:rsid w:val="00DD53D1"/>
    <w:rsid w:val="00DD53FA"/>
    <w:rsid w:val="00DD5C6F"/>
    <w:rsid w:val="00DD5F42"/>
    <w:rsid w:val="00DD60B9"/>
    <w:rsid w:val="00DD617B"/>
    <w:rsid w:val="00DD68A9"/>
    <w:rsid w:val="00DD6C22"/>
    <w:rsid w:val="00DD7884"/>
    <w:rsid w:val="00DD7892"/>
    <w:rsid w:val="00DE0E59"/>
    <w:rsid w:val="00DE0F6C"/>
    <w:rsid w:val="00DE1C30"/>
    <w:rsid w:val="00DE219B"/>
    <w:rsid w:val="00DE2911"/>
    <w:rsid w:val="00DE38A3"/>
    <w:rsid w:val="00DE3914"/>
    <w:rsid w:val="00DE3C6A"/>
    <w:rsid w:val="00DE4326"/>
    <w:rsid w:val="00DE52E3"/>
    <w:rsid w:val="00DE5BA6"/>
    <w:rsid w:val="00DE66E1"/>
    <w:rsid w:val="00DE6AC3"/>
    <w:rsid w:val="00DE7C00"/>
    <w:rsid w:val="00DF03E9"/>
    <w:rsid w:val="00DF03ED"/>
    <w:rsid w:val="00DF04EE"/>
    <w:rsid w:val="00DF0BF4"/>
    <w:rsid w:val="00DF0EAF"/>
    <w:rsid w:val="00DF179D"/>
    <w:rsid w:val="00DF19B0"/>
    <w:rsid w:val="00DF1E9C"/>
    <w:rsid w:val="00DF20B1"/>
    <w:rsid w:val="00DF218B"/>
    <w:rsid w:val="00DF3692"/>
    <w:rsid w:val="00DF3BBC"/>
    <w:rsid w:val="00DF42BA"/>
    <w:rsid w:val="00DF4572"/>
    <w:rsid w:val="00DF4658"/>
    <w:rsid w:val="00DF4C4E"/>
    <w:rsid w:val="00DF68AD"/>
    <w:rsid w:val="00DF6C8B"/>
    <w:rsid w:val="00DF6F17"/>
    <w:rsid w:val="00DF7725"/>
    <w:rsid w:val="00DF78FA"/>
    <w:rsid w:val="00DF794F"/>
    <w:rsid w:val="00DF7ED3"/>
    <w:rsid w:val="00E002F1"/>
    <w:rsid w:val="00E0054F"/>
    <w:rsid w:val="00E00737"/>
    <w:rsid w:val="00E0082C"/>
    <w:rsid w:val="00E00C39"/>
    <w:rsid w:val="00E01038"/>
    <w:rsid w:val="00E01DAA"/>
    <w:rsid w:val="00E023E5"/>
    <w:rsid w:val="00E02432"/>
    <w:rsid w:val="00E028D9"/>
    <w:rsid w:val="00E03835"/>
    <w:rsid w:val="00E03E92"/>
    <w:rsid w:val="00E04022"/>
    <w:rsid w:val="00E05937"/>
    <w:rsid w:val="00E0728F"/>
    <w:rsid w:val="00E0755C"/>
    <w:rsid w:val="00E079CB"/>
    <w:rsid w:val="00E103ED"/>
    <w:rsid w:val="00E1274C"/>
    <w:rsid w:val="00E13CD3"/>
    <w:rsid w:val="00E14A7E"/>
    <w:rsid w:val="00E14B72"/>
    <w:rsid w:val="00E150F9"/>
    <w:rsid w:val="00E15171"/>
    <w:rsid w:val="00E151E1"/>
    <w:rsid w:val="00E1544E"/>
    <w:rsid w:val="00E157DC"/>
    <w:rsid w:val="00E16BB2"/>
    <w:rsid w:val="00E16D3E"/>
    <w:rsid w:val="00E17619"/>
    <w:rsid w:val="00E177AC"/>
    <w:rsid w:val="00E17805"/>
    <w:rsid w:val="00E202AE"/>
    <w:rsid w:val="00E20F79"/>
    <w:rsid w:val="00E21278"/>
    <w:rsid w:val="00E21304"/>
    <w:rsid w:val="00E21EA7"/>
    <w:rsid w:val="00E22CCD"/>
    <w:rsid w:val="00E23A11"/>
    <w:rsid w:val="00E23FB7"/>
    <w:rsid w:val="00E24A27"/>
    <w:rsid w:val="00E25230"/>
    <w:rsid w:val="00E25876"/>
    <w:rsid w:val="00E25F89"/>
    <w:rsid w:val="00E26FB5"/>
    <w:rsid w:val="00E27A70"/>
    <w:rsid w:val="00E27A75"/>
    <w:rsid w:val="00E27E98"/>
    <w:rsid w:val="00E30A8B"/>
    <w:rsid w:val="00E31767"/>
    <w:rsid w:val="00E325D2"/>
    <w:rsid w:val="00E32D62"/>
    <w:rsid w:val="00E33148"/>
    <w:rsid w:val="00E332E9"/>
    <w:rsid w:val="00E33347"/>
    <w:rsid w:val="00E339DC"/>
    <w:rsid w:val="00E33E15"/>
    <w:rsid w:val="00E343A2"/>
    <w:rsid w:val="00E34491"/>
    <w:rsid w:val="00E35AE2"/>
    <w:rsid w:val="00E35DF9"/>
    <w:rsid w:val="00E36081"/>
    <w:rsid w:val="00E361B8"/>
    <w:rsid w:val="00E36A1B"/>
    <w:rsid w:val="00E40FEB"/>
    <w:rsid w:val="00E415E5"/>
    <w:rsid w:val="00E41BC1"/>
    <w:rsid w:val="00E42232"/>
    <w:rsid w:val="00E42332"/>
    <w:rsid w:val="00E429ED"/>
    <w:rsid w:val="00E439EC"/>
    <w:rsid w:val="00E43DD6"/>
    <w:rsid w:val="00E43F37"/>
    <w:rsid w:val="00E450ED"/>
    <w:rsid w:val="00E45460"/>
    <w:rsid w:val="00E46CB1"/>
    <w:rsid w:val="00E477D1"/>
    <w:rsid w:val="00E4791B"/>
    <w:rsid w:val="00E47C4C"/>
    <w:rsid w:val="00E47E31"/>
    <w:rsid w:val="00E50AC6"/>
    <w:rsid w:val="00E51393"/>
    <w:rsid w:val="00E51DDD"/>
    <w:rsid w:val="00E51FDD"/>
    <w:rsid w:val="00E522B2"/>
    <w:rsid w:val="00E52435"/>
    <w:rsid w:val="00E53122"/>
    <w:rsid w:val="00E5351B"/>
    <w:rsid w:val="00E53FA9"/>
    <w:rsid w:val="00E5414C"/>
    <w:rsid w:val="00E547B3"/>
    <w:rsid w:val="00E550F4"/>
    <w:rsid w:val="00E556A8"/>
    <w:rsid w:val="00E5733D"/>
    <w:rsid w:val="00E61339"/>
    <w:rsid w:val="00E6145C"/>
    <w:rsid w:val="00E61C59"/>
    <w:rsid w:val="00E61CC0"/>
    <w:rsid w:val="00E6277B"/>
    <w:rsid w:val="00E62999"/>
    <w:rsid w:val="00E62D70"/>
    <w:rsid w:val="00E64424"/>
    <w:rsid w:val="00E646C9"/>
    <w:rsid w:val="00E64A48"/>
    <w:rsid w:val="00E64BAD"/>
    <w:rsid w:val="00E64C99"/>
    <w:rsid w:val="00E64CD3"/>
    <w:rsid w:val="00E65D75"/>
    <w:rsid w:val="00E660C1"/>
    <w:rsid w:val="00E66150"/>
    <w:rsid w:val="00E665EB"/>
    <w:rsid w:val="00E6687A"/>
    <w:rsid w:val="00E671C9"/>
    <w:rsid w:val="00E6743F"/>
    <w:rsid w:val="00E6758E"/>
    <w:rsid w:val="00E67E23"/>
    <w:rsid w:val="00E70016"/>
    <w:rsid w:val="00E70BC7"/>
    <w:rsid w:val="00E70E4B"/>
    <w:rsid w:val="00E70FBC"/>
    <w:rsid w:val="00E7227A"/>
    <w:rsid w:val="00E72853"/>
    <w:rsid w:val="00E72C01"/>
    <w:rsid w:val="00E741AC"/>
    <w:rsid w:val="00E75108"/>
    <w:rsid w:val="00E75174"/>
    <w:rsid w:val="00E75DD1"/>
    <w:rsid w:val="00E75EBA"/>
    <w:rsid w:val="00E763B4"/>
    <w:rsid w:val="00E765CC"/>
    <w:rsid w:val="00E76EAE"/>
    <w:rsid w:val="00E77848"/>
    <w:rsid w:val="00E77C32"/>
    <w:rsid w:val="00E77E9D"/>
    <w:rsid w:val="00E80514"/>
    <w:rsid w:val="00E80D90"/>
    <w:rsid w:val="00E80E5B"/>
    <w:rsid w:val="00E80E7A"/>
    <w:rsid w:val="00E813A6"/>
    <w:rsid w:val="00E816C5"/>
    <w:rsid w:val="00E81934"/>
    <w:rsid w:val="00E81B2D"/>
    <w:rsid w:val="00E81CE0"/>
    <w:rsid w:val="00E81E7C"/>
    <w:rsid w:val="00E81F09"/>
    <w:rsid w:val="00E8224D"/>
    <w:rsid w:val="00E82292"/>
    <w:rsid w:val="00E829FB"/>
    <w:rsid w:val="00E833E5"/>
    <w:rsid w:val="00E847DA"/>
    <w:rsid w:val="00E8519F"/>
    <w:rsid w:val="00E85B22"/>
    <w:rsid w:val="00E85CC3"/>
    <w:rsid w:val="00E863C3"/>
    <w:rsid w:val="00E8644A"/>
    <w:rsid w:val="00E867A4"/>
    <w:rsid w:val="00E86C70"/>
    <w:rsid w:val="00E90279"/>
    <w:rsid w:val="00E90635"/>
    <w:rsid w:val="00E9070E"/>
    <w:rsid w:val="00E909A1"/>
    <w:rsid w:val="00E90BFF"/>
    <w:rsid w:val="00E914C8"/>
    <w:rsid w:val="00E91F04"/>
    <w:rsid w:val="00E91F35"/>
    <w:rsid w:val="00E9242F"/>
    <w:rsid w:val="00E92ACE"/>
    <w:rsid w:val="00E92E62"/>
    <w:rsid w:val="00E943B0"/>
    <w:rsid w:val="00E951A6"/>
    <w:rsid w:val="00E95A42"/>
    <w:rsid w:val="00E95BA6"/>
    <w:rsid w:val="00E96DC4"/>
    <w:rsid w:val="00E97648"/>
    <w:rsid w:val="00E97AB8"/>
    <w:rsid w:val="00EA0E4A"/>
    <w:rsid w:val="00EA12B9"/>
    <w:rsid w:val="00EA19E1"/>
    <w:rsid w:val="00EA1A54"/>
    <w:rsid w:val="00EA1C62"/>
    <w:rsid w:val="00EA2226"/>
    <w:rsid w:val="00EA24BD"/>
    <w:rsid w:val="00EA26FC"/>
    <w:rsid w:val="00EA3B5A"/>
    <w:rsid w:val="00EA410E"/>
    <w:rsid w:val="00EA4FD1"/>
    <w:rsid w:val="00EA520E"/>
    <w:rsid w:val="00EA53C2"/>
    <w:rsid w:val="00EA5695"/>
    <w:rsid w:val="00EA5B0A"/>
    <w:rsid w:val="00EA6275"/>
    <w:rsid w:val="00EA65AD"/>
    <w:rsid w:val="00EA6C47"/>
    <w:rsid w:val="00EA7FCF"/>
    <w:rsid w:val="00EB0CA3"/>
    <w:rsid w:val="00EB104F"/>
    <w:rsid w:val="00EB10D0"/>
    <w:rsid w:val="00EB1B27"/>
    <w:rsid w:val="00EB1DA8"/>
    <w:rsid w:val="00EB1E8E"/>
    <w:rsid w:val="00EB2C94"/>
    <w:rsid w:val="00EB4CFF"/>
    <w:rsid w:val="00EB5476"/>
    <w:rsid w:val="00EB56B8"/>
    <w:rsid w:val="00EB5825"/>
    <w:rsid w:val="00EB70B0"/>
    <w:rsid w:val="00EB7633"/>
    <w:rsid w:val="00EB7736"/>
    <w:rsid w:val="00EC085F"/>
    <w:rsid w:val="00EC101C"/>
    <w:rsid w:val="00EC16A3"/>
    <w:rsid w:val="00EC2E2D"/>
    <w:rsid w:val="00EC3B63"/>
    <w:rsid w:val="00EC41C7"/>
    <w:rsid w:val="00EC462B"/>
    <w:rsid w:val="00EC4723"/>
    <w:rsid w:val="00EC4AB7"/>
    <w:rsid w:val="00EC4B7F"/>
    <w:rsid w:val="00EC56E0"/>
    <w:rsid w:val="00EC5D88"/>
    <w:rsid w:val="00EC6057"/>
    <w:rsid w:val="00EC611A"/>
    <w:rsid w:val="00EC621E"/>
    <w:rsid w:val="00EC6693"/>
    <w:rsid w:val="00EC6847"/>
    <w:rsid w:val="00EC69B2"/>
    <w:rsid w:val="00EC77E3"/>
    <w:rsid w:val="00EC7DB6"/>
    <w:rsid w:val="00ED062D"/>
    <w:rsid w:val="00ED0681"/>
    <w:rsid w:val="00ED162F"/>
    <w:rsid w:val="00ED1E7C"/>
    <w:rsid w:val="00ED2E52"/>
    <w:rsid w:val="00ED3024"/>
    <w:rsid w:val="00ED36F6"/>
    <w:rsid w:val="00ED429F"/>
    <w:rsid w:val="00ED44AE"/>
    <w:rsid w:val="00ED57E3"/>
    <w:rsid w:val="00ED5AF6"/>
    <w:rsid w:val="00ED5B6A"/>
    <w:rsid w:val="00ED5FE4"/>
    <w:rsid w:val="00ED6DB5"/>
    <w:rsid w:val="00ED71C5"/>
    <w:rsid w:val="00ED7555"/>
    <w:rsid w:val="00ED7A62"/>
    <w:rsid w:val="00EE06E6"/>
    <w:rsid w:val="00EE16FA"/>
    <w:rsid w:val="00EE2149"/>
    <w:rsid w:val="00EE3968"/>
    <w:rsid w:val="00EE3C42"/>
    <w:rsid w:val="00EE3D4F"/>
    <w:rsid w:val="00EE3D51"/>
    <w:rsid w:val="00EE3F03"/>
    <w:rsid w:val="00EE423E"/>
    <w:rsid w:val="00EE4C44"/>
    <w:rsid w:val="00EE534D"/>
    <w:rsid w:val="00EE5560"/>
    <w:rsid w:val="00EE671E"/>
    <w:rsid w:val="00EE6F1E"/>
    <w:rsid w:val="00EE71C3"/>
    <w:rsid w:val="00EE782C"/>
    <w:rsid w:val="00EF0348"/>
    <w:rsid w:val="00EF0BF6"/>
    <w:rsid w:val="00EF1F9C"/>
    <w:rsid w:val="00EF4366"/>
    <w:rsid w:val="00EF4CD6"/>
    <w:rsid w:val="00EF55A0"/>
    <w:rsid w:val="00EF6290"/>
    <w:rsid w:val="00EF63D1"/>
    <w:rsid w:val="00EF6513"/>
    <w:rsid w:val="00EF6683"/>
    <w:rsid w:val="00EF7002"/>
    <w:rsid w:val="00EF769B"/>
    <w:rsid w:val="00EF7CC2"/>
    <w:rsid w:val="00F0179E"/>
    <w:rsid w:val="00F027BA"/>
    <w:rsid w:val="00F03E79"/>
    <w:rsid w:val="00F05BA6"/>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3A1"/>
    <w:rsid w:val="00F135A4"/>
    <w:rsid w:val="00F13A2D"/>
    <w:rsid w:val="00F13ECD"/>
    <w:rsid w:val="00F14FE4"/>
    <w:rsid w:val="00F155CE"/>
    <w:rsid w:val="00F15F4D"/>
    <w:rsid w:val="00F1620E"/>
    <w:rsid w:val="00F16EE3"/>
    <w:rsid w:val="00F17EAE"/>
    <w:rsid w:val="00F204A5"/>
    <w:rsid w:val="00F218D4"/>
    <w:rsid w:val="00F21FF6"/>
    <w:rsid w:val="00F22464"/>
    <w:rsid w:val="00F2250A"/>
    <w:rsid w:val="00F228D0"/>
    <w:rsid w:val="00F24069"/>
    <w:rsid w:val="00F24788"/>
    <w:rsid w:val="00F24C1D"/>
    <w:rsid w:val="00F2640F"/>
    <w:rsid w:val="00F2658B"/>
    <w:rsid w:val="00F265E7"/>
    <w:rsid w:val="00F266CF"/>
    <w:rsid w:val="00F27C34"/>
    <w:rsid w:val="00F27E46"/>
    <w:rsid w:val="00F301C2"/>
    <w:rsid w:val="00F302E1"/>
    <w:rsid w:val="00F30A65"/>
    <w:rsid w:val="00F31437"/>
    <w:rsid w:val="00F31B22"/>
    <w:rsid w:val="00F31B49"/>
    <w:rsid w:val="00F31E03"/>
    <w:rsid w:val="00F32F56"/>
    <w:rsid w:val="00F33C59"/>
    <w:rsid w:val="00F33D4F"/>
    <w:rsid w:val="00F341B6"/>
    <w:rsid w:val="00F34CD6"/>
    <w:rsid w:val="00F352D0"/>
    <w:rsid w:val="00F35873"/>
    <w:rsid w:val="00F35920"/>
    <w:rsid w:val="00F366A5"/>
    <w:rsid w:val="00F368BB"/>
    <w:rsid w:val="00F36C59"/>
    <w:rsid w:val="00F36C5F"/>
    <w:rsid w:val="00F37259"/>
    <w:rsid w:val="00F37AAD"/>
    <w:rsid w:val="00F405A4"/>
    <w:rsid w:val="00F4065F"/>
    <w:rsid w:val="00F41F05"/>
    <w:rsid w:val="00F4249D"/>
    <w:rsid w:val="00F43361"/>
    <w:rsid w:val="00F433BD"/>
    <w:rsid w:val="00F43490"/>
    <w:rsid w:val="00F44EC5"/>
    <w:rsid w:val="00F45FDE"/>
    <w:rsid w:val="00F47498"/>
    <w:rsid w:val="00F50B82"/>
    <w:rsid w:val="00F50DA1"/>
    <w:rsid w:val="00F50E08"/>
    <w:rsid w:val="00F512B2"/>
    <w:rsid w:val="00F51A2A"/>
    <w:rsid w:val="00F51A77"/>
    <w:rsid w:val="00F51D6B"/>
    <w:rsid w:val="00F521F2"/>
    <w:rsid w:val="00F5283D"/>
    <w:rsid w:val="00F52ABA"/>
    <w:rsid w:val="00F52BC7"/>
    <w:rsid w:val="00F532C2"/>
    <w:rsid w:val="00F532E7"/>
    <w:rsid w:val="00F53949"/>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4BF1"/>
    <w:rsid w:val="00F6583C"/>
    <w:rsid w:val="00F6589A"/>
    <w:rsid w:val="00F663C0"/>
    <w:rsid w:val="00F673F1"/>
    <w:rsid w:val="00F6746F"/>
    <w:rsid w:val="00F6767F"/>
    <w:rsid w:val="00F6783E"/>
    <w:rsid w:val="00F70046"/>
    <w:rsid w:val="00F70DBE"/>
    <w:rsid w:val="00F70FE3"/>
    <w:rsid w:val="00F71124"/>
    <w:rsid w:val="00F71888"/>
    <w:rsid w:val="00F719CD"/>
    <w:rsid w:val="00F71BB8"/>
    <w:rsid w:val="00F71F3E"/>
    <w:rsid w:val="00F72584"/>
    <w:rsid w:val="00F72744"/>
    <w:rsid w:val="00F7290D"/>
    <w:rsid w:val="00F7302F"/>
    <w:rsid w:val="00F732EC"/>
    <w:rsid w:val="00F736C0"/>
    <w:rsid w:val="00F73D08"/>
    <w:rsid w:val="00F74CC6"/>
    <w:rsid w:val="00F7586B"/>
    <w:rsid w:val="00F75F2F"/>
    <w:rsid w:val="00F76445"/>
    <w:rsid w:val="00F76534"/>
    <w:rsid w:val="00F76715"/>
    <w:rsid w:val="00F76ECC"/>
    <w:rsid w:val="00F80399"/>
    <w:rsid w:val="00F812C8"/>
    <w:rsid w:val="00F8132D"/>
    <w:rsid w:val="00F815C3"/>
    <w:rsid w:val="00F816EA"/>
    <w:rsid w:val="00F818AE"/>
    <w:rsid w:val="00F81B40"/>
    <w:rsid w:val="00F820C4"/>
    <w:rsid w:val="00F829FD"/>
    <w:rsid w:val="00F83829"/>
    <w:rsid w:val="00F84069"/>
    <w:rsid w:val="00F843D7"/>
    <w:rsid w:val="00F84B8F"/>
    <w:rsid w:val="00F85536"/>
    <w:rsid w:val="00F8657A"/>
    <w:rsid w:val="00F8679A"/>
    <w:rsid w:val="00F87117"/>
    <w:rsid w:val="00F8736C"/>
    <w:rsid w:val="00F8759D"/>
    <w:rsid w:val="00F87E2A"/>
    <w:rsid w:val="00F87F9A"/>
    <w:rsid w:val="00F9030E"/>
    <w:rsid w:val="00F90ADB"/>
    <w:rsid w:val="00F90E78"/>
    <w:rsid w:val="00F91209"/>
    <w:rsid w:val="00F91690"/>
    <w:rsid w:val="00F9221F"/>
    <w:rsid w:val="00F931C7"/>
    <w:rsid w:val="00F93559"/>
    <w:rsid w:val="00F93611"/>
    <w:rsid w:val="00F93D72"/>
    <w:rsid w:val="00F93E65"/>
    <w:rsid w:val="00F94070"/>
    <w:rsid w:val="00F94C60"/>
    <w:rsid w:val="00F950B5"/>
    <w:rsid w:val="00F9513F"/>
    <w:rsid w:val="00F95AB3"/>
    <w:rsid w:val="00F968E4"/>
    <w:rsid w:val="00F97908"/>
    <w:rsid w:val="00F97B43"/>
    <w:rsid w:val="00F97D8F"/>
    <w:rsid w:val="00FA07F8"/>
    <w:rsid w:val="00FA105C"/>
    <w:rsid w:val="00FA1475"/>
    <w:rsid w:val="00FA148A"/>
    <w:rsid w:val="00FA15E3"/>
    <w:rsid w:val="00FA18AC"/>
    <w:rsid w:val="00FA27C8"/>
    <w:rsid w:val="00FA2DC7"/>
    <w:rsid w:val="00FA3587"/>
    <w:rsid w:val="00FA38EA"/>
    <w:rsid w:val="00FA39F0"/>
    <w:rsid w:val="00FA3B76"/>
    <w:rsid w:val="00FA4D66"/>
    <w:rsid w:val="00FA52B6"/>
    <w:rsid w:val="00FA5A4E"/>
    <w:rsid w:val="00FA5C18"/>
    <w:rsid w:val="00FA7C9E"/>
    <w:rsid w:val="00FB0082"/>
    <w:rsid w:val="00FB0243"/>
    <w:rsid w:val="00FB1527"/>
    <w:rsid w:val="00FB1901"/>
    <w:rsid w:val="00FB190D"/>
    <w:rsid w:val="00FB2537"/>
    <w:rsid w:val="00FB33DC"/>
    <w:rsid w:val="00FB37E8"/>
    <w:rsid w:val="00FB4338"/>
    <w:rsid w:val="00FB436B"/>
    <w:rsid w:val="00FB477E"/>
    <w:rsid w:val="00FB4C9C"/>
    <w:rsid w:val="00FB6165"/>
    <w:rsid w:val="00FB6249"/>
    <w:rsid w:val="00FB628A"/>
    <w:rsid w:val="00FB7021"/>
    <w:rsid w:val="00FB7084"/>
    <w:rsid w:val="00FB752E"/>
    <w:rsid w:val="00FC0150"/>
    <w:rsid w:val="00FC03AB"/>
    <w:rsid w:val="00FC0869"/>
    <w:rsid w:val="00FC0F21"/>
    <w:rsid w:val="00FC1FD5"/>
    <w:rsid w:val="00FC2A47"/>
    <w:rsid w:val="00FC3072"/>
    <w:rsid w:val="00FC397B"/>
    <w:rsid w:val="00FC40D8"/>
    <w:rsid w:val="00FC4729"/>
    <w:rsid w:val="00FC4A8C"/>
    <w:rsid w:val="00FC53DB"/>
    <w:rsid w:val="00FC5424"/>
    <w:rsid w:val="00FC5FC2"/>
    <w:rsid w:val="00FC6177"/>
    <w:rsid w:val="00FC63D1"/>
    <w:rsid w:val="00FC70B8"/>
    <w:rsid w:val="00FC715B"/>
    <w:rsid w:val="00FC7528"/>
    <w:rsid w:val="00FC7E42"/>
    <w:rsid w:val="00FD0572"/>
    <w:rsid w:val="00FD06A2"/>
    <w:rsid w:val="00FD1A97"/>
    <w:rsid w:val="00FD1E3A"/>
    <w:rsid w:val="00FD2D7B"/>
    <w:rsid w:val="00FD3531"/>
    <w:rsid w:val="00FD37F6"/>
    <w:rsid w:val="00FD4589"/>
    <w:rsid w:val="00FD473E"/>
    <w:rsid w:val="00FD4973"/>
    <w:rsid w:val="00FD5596"/>
    <w:rsid w:val="00FD6525"/>
    <w:rsid w:val="00FD70F3"/>
    <w:rsid w:val="00FD7DF9"/>
    <w:rsid w:val="00FE001D"/>
    <w:rsid w:val="00FE0B51"/>
    <w:rsid w:val="00FE0B78"/>
    <w:rsid w:val="00FE0ED4"/>
    <w:rsid w:val="00FE17C3"/>
    <w:rsid w:val="00FE192E"/>
    <w:rsid w:val="00FE1B50"/>
    <w:rsid w:val="00FE1E31"/>
    <w:rsid w:val="00FE1EAB"/>
    <w:rsid w:val="00FE2178"/>
    <w:rsid w:val="00FE31F0"/>
    <w:rsid w:val="00FE3465"/>
    <w:rsid w:val="00FE4A75"/>
    <w:rsid w:val="00FE4C52"/>
    <w:rsid w:val="00FE67CF"/>
    <w:rsid w:val="00FE6D20"/>
    <w:rsid w:val="00FE6FB9"/>
    <w:rsid w:val="00FE72ED"/>
    <w:rsid w:val="00FE7549"/>
    <w:rsid w:val="00FE75F0"/>
    <w:rsid w:val="00FE7BCC"/>
    <w:rsid w:val="00FF0203"/>
    <w:rsid w:val="00FF0574"/>
    <w:rsid w:val="00FF126D"/>
    <w:rsid w:val="00FF2002"/>
    <w:rsid w:val="00FF2310"/>
    <w:rsid w:val="00FF2DAB"/>
    <w:rsid w:val="00FF2E73"/>
    <w:rsid w:val="00FF3FBD"/>
    <w:rsid w:val="00FF4A42"/>
    <w:rsid w:val="00FF4AE2"/>
    <w:rsid w:val="00FF4C5A"/>
    <w:rsid w:val="00FF50A8"/>
    <w:rsid w:val="00FF571E"/>
    <w:rsid w:val="00FF5DB4"/>
    <w:rsid w:val="00FF6BD1"/>
    <w:rsid w:val="00FF6CC0"/>
    <w:rsid w:val="00FF7063"/>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E3DEA66-FA34-45BB-B7E1-CA9EFD3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0A7930"/>
    <w:pPr>
      <w:keepNext/>
      <w:numPr>
        <w:ilvl w:val="1"/>
        <w:numId w:val="2"/>
      </w:numPr>
      <w:tabs>
        <w:tab w:val="clear" w:pos="1285"/>
        <w:tab w:val="num" w:pos="576"/>
      </w:tabs>
      <w:spacing w:before="120"/>
      <w:ind w:left="576"/>
      <w:outlineLvl w:val="1"/>
    </w:pPr>
    <w:rPr>
      <w:rFonts w:ascii="Times New Roman" w:eastAsia="Times New Roman" w:hAnsi="Times New Roman" w:cs="Times New Roman"/>
      <w:b/>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snapToGrid w:val="0"/>
      <w:sz w:val="22"/>
      <w:szCs w:val="22"/>
      <w:lang w:val="x-none"/>
    </w:rPr>
  </w:style>
  <w:style w:type="paragraph" w:styleId="af">
    <w:name w:val="List Paragraph"/>
    <w:aliases w:val="- Bullets,목록 단락,リスト段落,?? ??,?????,????,Lista1,中等深浅网格 1 - 着色 21"/>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lang w:eastAsia="en-US"/>
    </w:rPr>
  </w:style>
  <w:style w:type="character" w:customStyle="1" w:styleId="RAN1bullet3Char">
    <w:name w:val="RAN1 bullet3 Char"/>
    <w:link w:val="RAN1bullet3"/>
    <w:rsid w:val="001019E4"/>
    <w:rPr>
      <w:rFonts w:ascii="Calibri Light" w:eastAsia="Calibri Light" w:hAnsi="Calibri Light"/>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0A7930"/>
    <w:rPr>
      <w:rFonts w:ascii="Times New Roman" w:eastAsia="Times New Roman" w:hAnsi="Times New Roman" w:cs="Times New Roman"/>
      <w:b/>
      <w:sz w:val="24"/>
      <w:szCs w:val="22"/>
      <w:lang w:val="x-none"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85301">
      <w:bodyDiv w:val="1"/>
      <w:marLeft w:val="0"/>
      <w:marRight w:val="0"/>
      <w:marTop w:val="0"/>
      <w:marBottom w:val="0"/>
      <w:divBdr>
        <w:top w:val="none" w:sz="0" w:space="0" w:color="auto"/>
        <w:left w:val="none" w:sz="0" w:space="0" w:color="auto"/>
        <w:bottom w:val="none" w:sz="0" w:space="0" w:color="auto"/>
        <w:right w:val="none" w:sz="0" w:space="0" w:color="auto"/>
      </w:divBdr>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8483">
      <w:bodyDiv w:val="1"/>
      <w:marLeft w:val="0"/>
      <w:marRight w:val="0"/>
      <w:marTop w:val="0"/>
      <w:marBottom w:val="0"/>
      <w:divBdr>
        <w:top w:val="none" w:sz="0" w:space="0" w:color="auto"/>
        <w:left w:val="none" w:sz="0" w:space="0" w:color="auto"/>
        <w:bottom w:val="none" w:sz="0" w:space="0" w:color="auto"/>
        <w:right w:val="none" w:sz="0" w:space="0" w:color="auto"/>
      </w:divBdr>
    </w:div>
    <w:div w:id="7867793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6452777">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9333495">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2139">
      <w:bodyDiv w:val="1"/>
      <w:marLeft w:val="0"/>
      <w:marRight w:val="0"/>
      <w:marTop w:val="0"/>
      <w:marBottom w:val="0"/>
      <w:divBdr>
        <w:top w:val="none" w:sz="0" w:space="0" w:color="auto"/>
        <w:left w:val="none" w:sz="0" w:space="0" w:color="auto"/>
        <w:bottom w:val="none" w:sz="0" w:space="0" w:color="auto"/>
        <w:right w:val="none" w:sz="0" w:space="0" w:color="auto"/>
      </w:divBdr>
      <w:divsChild>
        <w:div w:id="2000300828">
          <w:marLeft w:val="36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1981032570">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DFC9A-9201-4593-A5EC-C9649688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2483</Words>
  <Characters>13239</Characters>
  <Application>Microsoft Office Word</Application>
  <DocSecurity>0</DocSecurity>
  <Lines>401</Lines>
  <Paragraphs>241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29</cp:revision>
  <cp:lastPrinted>2007-06-18T09:08:00Z</cp:lastPrinted>
  <dcterms:created xsi:type="dcterms:W3CDTF">2019-01-11T16:10:00Z</dcterms:created>
  <dcterms:modified xsi:type="dcterms:W3CDTF">2019-01-12T01:45:00Z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(3)sMWyByxT0hMJT3UlPOuxkMbXDugkiEtXIKIAGg0URQ3F+lNGciybjwx90BL1njyKD25YsePp
sxVh5jQzGjMe7qzChh5VpbqVdNDiHxcKFAzZQq8Ron3Wi2nclL2NwaOzkpQNCPY3LMUs4khw
wwBB1uwMo+TS5vFtxxXjS2CriZpvc33Sj1lAj/rck07Bg7pklD4pH3JX/2ZJIxD3R4GnmHud
yy+tlkCtIh5ZOzy1J6</vt:lpwstr>
  </property>
  <property fmtid="{D5CDD505-2E9C-101B-9397-08002B2CF9AE}" pid="13" name="_2015_ms_pID_725343_00">
    <vt:lpwstr>_2015_ms_pID_725343</vt:lpwstr>
  </property>
  <property fmtid="{D5CDD505-2E9C-101B-9397-08002B2CF9AE}" pid="14" name="_2015_ms_pID_7253431">
    <vt:lpwstr>NJyCqqLfpwxhWiY7AYz+TtR/TkafMw/R7poZq0E5VDfcvU6ILjNXyn
/C6OAe+QpYiRcfNnOQDnQ1Y8VXf/r3M0p5zoVrEvXbF5Fgtw40aq65EUZRRT5wP3h1GeC0/u
6qU/amUKrvUd0Gg9BAZmi7Bnzs64YN5COEgjK3TD+CZuGbYZQxdz49kmMtHWdxcRRKeSCcxy
MCi7mmDclCwycFRDXAGjeC8w4aHmouJ46Qri</vt:lpwstr>
  </property>
  <property fmtid="{D5CDD505-2E9C-101B-9397-08002B2CF9AE}" pid="15" name="_2015_ms_pID_7253431_00">
    <vt:lpwstr>_2015_ms_pID_7253431</vt:lpwstr>
  </property>
  <property fmtid="{D5CDD505-2E9C-101B-9397-08002B2CF9AE}" pid="16" name="_2015_ms_pID_7253432">
    <vt:lpwstr>p9fn5SiSXSA2jl2fb3MegjchcFditaKnCqwR
9qi79MeVX3k6VXECMRrsqmHgFHAMFMJFx8Rj+InDPA9L1HRQZv0=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1547208690</vt:lpwstr>
  </property>
</Properties>
</file>