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C98" w:rsidRPr="00F73C98" w:rsidRDefault="00F73C98" w:rsidP="00F73C98">
      <w:pPr>
        <w:tabs>
          <w:tab w:val="left" w:pos="198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Arial"/>
          <w:b/>
          <w:sz w:val="24"/>
          <w:szCs w:val="20"/>
        </w:rPr>
      </w:pPr>
      <w:r w:rsidRPr="00F73C98">
        <w:rPr>
          <w:rFonts w:ascii="Arial" w:eastAsia="SimSun" w:hAnsi="Arial" w:cs="Arial"/>
          <w:b/>
          <w:sz w:val="24"/>
          <w:szCs w:val="24"/>
        </w:rPr>
        <w:t xml:space="preserve">3GPP TSG-RAN WG1 AH 1801   </w:t>
      </w:r>
      <w:r w:rsidRPr="00F73C98">
        <w:rPr>
          <w:rFonts w:ascii="Arial" w:eastAsia="SimSun" w:hAnsi="Arial" w:cs="Arial"/>
          <w:b/>
          <w:sz w:val="24"/>
          <w:szCs w:val="24"/>
        </w:rPr>
        <w:tab/>
        <w:t xml:space="preserve">       </w:t>
      </w:r>
      <w:r w:rsidRPr="00F73C98">
        <w:rPr>
          <w:rFonts w:ascii="Arial" w:eastAsia="SimSun" w:hAnsi="Arial" w:cs="Arial"/>
          <w:b/>
          <w:sz w:val="24"/>
          <w:szCs w:val="20"/>
        </w:rPr>
        <w:t xml:space="preserve">                                               R1-</w:t>
      </w:r>
      <w:r w:rsidR="005457C5" w:rsidRPr="005457C5">
        <w:rPr>
          <w:rFonts w:ascii="Arial" w:eastAsia="SimSun" w:hAnsi="Arial" w:cs="Arial"/>
          <w:b/>
          <w:sz w:val="24"/>
          <w:szCs w:val="20"/>
        </w:rPr>
        <w:t>1801104</w:t>
      </w:r>
    </w:p>
    <w:p w:rsidR="00F73C98" w:rsidRPr="00F73C98" w:rsidRDefault="00F73C98" w:rsidP="00F73C98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MS Mincho" w:hAnsi="Arial" w:cs="Arial"/>
          <w:b/>
          <w:bCs/>
          <w:sz w:val="24"/>
          <w:szCs w:val="24"/>
          <w:lang w:val="en-GB" w:eastAsia="ja-JP"/>
        </w:rPr>
      </w:pPr>
      <w:r w:rsidRPr="00F73C98">
        <w:rPr>
          <w:rFonts w:ascii="Arial" w:eastAsia="MS Mincho" w:hAnsi="Arial" w:cs="Arial"/>
          <w:b/>
          <w:bCs/>
          <w:sz w:val="24"/>
          <w:szCs w:val="24"/>
          <w:lang w:val="en-GB" w:eastAsia="ja-JP"/>
        </w:rPr>
        <w:t>Vancouver</w:t>
      </w:r>
      <w:r w:rsidRPr="00F73C98">
        <w:rPr>
          <w:rFonts w:ascii="Arial" w:eastAsia="SimSun" w:hAnsi="Arial" w:cs="Arial"/>
          <w:b/>
          <w:bCs/>
          <w:sz w:val="24"/>
          <w:szCs w:val="24"/>
          <w:lang w:val="en-GB"/>
        </w:rPr>
        <w:t>, Canada</w:t>
      </w:r>
      <w:r w:rsidRPr="00F73C98">
        <w:rPr>
          <w:rFonts w:ascii="Arial" w:eastAsia="MS Mincho" w:hAnsi="Arial" w:cs="Arial"/>
          <w:b/>
          <w:bCs/>
          <w:sz w:val="24"/>
          <w:szCs w:val="24"/>
          <w:lang w:val="en-GB" w:eastAsia="ja-JP"/>
        </w:rPr>
        <w:t>,</w:t>
      </w:r>
      <w:r w:rsidRPr="00F73C98">
        <w:rPr>
          <w:rFonts w:ascii="Arial" w:eastAsia="SimSun" w:hAnsi="Arial" w:cs="Arial"/>
          <w:b/>
          <w:bCs/>
          <w:sz w:val="24"/>
          <w:szCs w:val="24"/>
          <w:lang w:val="en-GB"/>
        </w:rPr>
        <w:t xml:space="preserve"> January 22</w:t>
      </w:r>
      <w:r w:rsidRPr="00F73C98">
        <w:rPr>
          <w:rFonts w:ascii="Arial" w:eastAsia="SimSun" w:hAnsi="Arial" w:cs="Arial"/>
          <w:b/>
          <w:bCs/>
          <w:sz w:val="24"/>
          <w:szCs w:val="24"/>
          <w:vertAlign w:val="superscript"/>
          <w:lang w:val="en-GB"/>
        </w:rPr>
        <w:t>nd</w:t>
      </w:r>
      <w:r w:rsidRPr="00F73C98">
        <w:rPr>
          <w:rFonts w:ascii="Arial" w:eastAsia="SimSun" w:hAnsi="Arial" w:cs="Arial"/>
          <w:b/>
          <w:bCs/>
          <w:sz w:val="24"/>
          <w:szCs w:val="24"/>
          <w:lang w:val="en-GB"/>
        </w:rPr>
        <w:t xml:space="preserve"> – 26</w:t>
      </w:r>
      <w:r w:rsidRPr="00F73C98">
        <w:rPr>
          <w:rFonts w:ascii="Arial" w:eastAsia="SimSun" w:hAnsi="Arial" w:cs="Arial"/>
          <w:b/>
          <w:bCs/>
          <w:sz w:val="24"/>
          <w:szCs w:val="24"/>
          <w:vertAlign w:val="superscript"/>
          <w:lang w:val="en-GB"/>
        </w:rPr>
        <w:t>th</w:t>
      </w:r>
      <w:r w:rsidRPr="00F73C98">
        <w:rPr>
          <w:rFonts w:ascii="Arial" w:eastAsia="SimSun" w:hAnsi="Arial" w:cs="Arial"/>
          <w:b/>
          <w:bCs/>
          <w:sz w:val="24"/>
          <w:szCs w:val="24"/>
          <w:lang w:val="en-GB"/>
        </w:rPr>
        <w:t xml:space="preserve"> 201</w:t>
      </w:r>
      <w:r w:rsidRPr="00F73C98">
        <w:rPr>
          <w:rFonts w:ascii="Arial" w:eastAsia="MS Mincho" w:hAnsi="Arial" w:cs="Arial"/>
          <w:b/>
          <w:bCs/>
          <w:sz w:val="24"/>
          <w:szCs w:val="24"/>
          <w:lang w:val="en-GB" w:eastAsia="ja-JP"/>
        </w:rPr>
        <w:t>8</w:t>
      </w:r>
    </w:p>
    <w:p w:rsidR="00F73C98" w:rsidRPr="00F73C98" w:rsidRDefault="00F73C98" w:rsidP="00F73C98">
      <w:pPr>
        <w:tabs>
          <w:tab w:val="left" w:pos="1985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Arial"/>
          <w:sz w:val="24"/>
          <w:szCs w:val="20"/>
        </w:rPr>
      </w:pPr>
      <w:r w:rsidRPr="00F73C98">
        <w:rPr>
          <w:rFonts w:ascii="Arial" w:eastAsia="SimSun" w:hAnsi="Arial" w:cs="Arial"/>
          <w:b/>
          <w:sz w:val="24"/>
          <w:szCs w:val="20"/>
        </w:rPr>
        <w:t xml:space="preserve">Source: </w:t>
      </w:r>
      <w:r w:rsidRPr="00F73C98">
        <w:rPr>
          <w:rFonts w:ascii="Arial" w:eastAsia="SimSun" w:hAnsi="Arial" w:cs="Arial"/>
          <w:b/>
          <w:sz w:val="24"/>
          <w:szCs w:val="20"/>
        </w:rPr>
        <w:tab/>
      </w:r>
      <w:r w:rsidRPr="00F73C98">
        <w:rPr>
          <w:rFonts w:ascii="Arial" w:eastAsia="SimSun" w:hAnsi="Arial" w:cs="Arial"/>
          <w:b/>
          <w:sz w:val="24"/>
          <w:szCs w:val="20"/>
          <w:lang w:val="en-GB"/>
        </w:rPr>
        <w:t>Intel Corporation</w:t>
      </w:r>
    </w:p>
    <w:p w:rsidR="00F73C98" w:rsidRPr="00F73C98" w:rsidRDefault="00F73C98" w:rsidP="00F73C98">
      <w:pPr>
        <w:overflowPunct w:val="0"/>
        <w:autoSpaceDE w:val="0"/>
        <w:autoSpaceDN w:val="0"/>
        <w:adjustRightInd w:val="0"/>
        <w:spacing w:after="0" w:line="240" w:lineRule="auto"/>
        <w:ind w:left="1983" w:hangingChars="823" w:hanging="1983"/>
        <w:jc w:val="both"/>
        <w:textAlignment w:val="baseline"/>
        <w:rPr>
          <w:rFonts w:ascii="Arial" w:eastAsia="SimSun" w:hAnsi="Arial" w:cs="Arial"/>
          <w:b/>
          <w:sz w:val="32"/>
          <w:szCs w:val="20"/>
          <w:lang w:eastAsia="zh-CN"/>
        </w:rPr>
      </w:pPr>
      <w:r w:rsidRPr="00F73C98">
        <w:rPr>
          <w:rFonts w:ascii="Arial" w:eastAsia="SimSun" w:hAnsi="Arial" w:cs="Arial"/>
          <w:b/>
          <w:sz w:val="24"/>
          <w:szCs w:val="20"/>
        </w:rPr>
        <w:t>Title:</w:t>
      </w:r>
      <w:r w:rsidRPr="00F73C98">
        <w:rPr>
          <w:rFonts w:ascii="Arial" w:eastAsia="Malgun Gothic" w:hAnsi="Arial" w:cs="Arial"/>
          <w:b/>
          <w:sz w:val="24"/>
          <w:szCs w:val="20"/>
          <w:lang w:eastAsia="ko-KR"/>
        </w:rPr>
        <w:tab/>
        <w:t xml:space="preserve">Time-domain resource allocation: </w:t>
      </w:r>
      <w:r w:rsidR="00070B88">
        <w:rPr>
          <w:rFonts w:ascii="Arial" w:eastAsia="Malgun Gothic" w:hAnsi="Arial" w:cs="Arial"/>
          <w:b/>
          <w:sz w:val="24"/>
          <w:szCs w:val="20"/>
          <w:lang w:eastAsia="ko-KR"/>
        </w:rPr>
        <w:t>Supported combinations</w:t>
      </w:r>
    </w:p>
    <w:p w:rsidR="00F73C98" w:rsidRPr="00F73C98" w:rsidRDefault="00F73C98" w:rsidP="00F73C9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Arial"/>
          <w:sz w:val="24"/>
          <w:szCs w:val="20"/>
          <w:lang w:eastAsia="zh-CN"/>
        </w:rPr>
      </w:pPr>
      <w:r w:rsidRPr="00F73C98">
        <w:rPr>
          <w:rFonts w:ascii="Arial" w:eastAsia="SimSun" w:hAnsi="Arial" w:cs="Arial"/>
          <w:b/>
          <w:sz w:val="24"/>
          <w:szCs w:val="20"/>
        </w:rPr>
        <w:t>Agenda item:       7.3.3.1</w:t>
      </w:r>
    </w:p>
    <w:p w:rsidR="00F73C98" w:rsidRPr="00F73C98" w:rsidRDefault="00F73C98" w:rsidP="00F73C98">
      <w:pPr>
        <w:overflowPunct w:val="0"/>
        <w:autoSpaceDE w:val="0"/>
        <w:autoSpaceDN w:val="0"/>
        <w:adjustRightInd w:val="0"/>
        <w:spacing w:after="0" w:line="240" w:lineRule="auto"/>
        <w:ind w:left="1988" w:hanging="1988"/>
        <w:jc w:val="both"/>
        <w:textAlignment w:val="baseline"/>
        <w:rPr>
          <w:rFonts w:ascii="Arial" w:eastAsia="SimSun" w:hAnsi="Arial" w:cs="Arial"/>
          <w:b/>
          <w:sz w:val="24"/>
          <w:szCs w:val="20"/>
        </w:rPr>
      </w:pPr>
      <w:r w:rsidRPr="00F73C98">
        <w:rPr>
          <w:rFonts w:ascii="Arial" w:eastAsia="SimSun" w:hAnsi="Arial" w:cs="Arial"/>
          <w:b/>
          <w:sz w:val="24"/>
          <w:szCs w:val="20"/>
        </w:rPr>
        <w:t>Document for:</w:t>
      </w:r>
      <w:r w:rsidRPr="00F73C98">
        <w:rPr>
          <w:rFonts w:ascii="Arial" w:eastAsia="SimSun" w:hAnsi="Arial" w:cs="Arial"/>
          <w:sz w:val="24"/>
          <w:szCs w:val="20"/>
        </w:rPr>
        <w:tab/>
      </w:r>
      <w:r w:rsidRPr="00F73C98">
        <w:rPr>
          <w:rFonts w:ascii="Arial" w:eastAsia="SimSun" w:hAnsi="Arial" w:cs="Arial"/>
          <w:b/>
          <w:sz w:val="24"/>
          <w:szCs w:val="20"/>
        </w:rPr>
        <w:t>Discussion and Decision</w:t>
      </w:r>
    </w:p>
    <w:p w:rsidR="00F73C98" w:rsidRPr="00F73C98" w:rsidRDefault="00F73C98" w:rsidP="00F73C98">
      <w:pPr>
        <w:overflowPunct w:val="0"/>
        <w:autoSpaceDE w:val="0"/>
        <w:autoSpaceDN w:val="0"/>
        <w:adjustRightInd w:val="0"/>
        <w:spacing w:after="0" w:line="240" w:lineRule="auto"/>
        <w:ind w:left="1988" w:hanging="1988"/>
        <w:jc w:val="both"/>
        <w:textAlignment w:val="baseline"/>
        <w:rPr>
          <w:rFonts w:ascii="Times New Roman" w:eastAsia="SimSun" w:hAnsi="Times New Roman" w:cs="Times New Roman"/>
          <w:sz w:val="24"/>
          <w:szCs w:val="20"/>
        </w:rPr>
      </w:pPr>
    </w:p>
    <w:p w:rsidR="00343BBD" w:rsidRDefault="00F73C98" w:rsidP="00F73C98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60" w:line="240" w:lineRule="auto"/>
        <w:jc w:val="both"/>
        <w:textAlignment w:val="baseline"/>
        <w:outlineLvl w:val="0"/>
        <w:rPr>
          <w:rFonts w:ascii="Times New Roman" w:eastAsia="SimSun" w:hAnsi="Times New Roman" w:cs="Times New Roman"/>
          <w:sz w:val="36"/>
          <w:szCs w:val="20"/>
        </w:rPr>
      </w:pPr>
      <w:r w:rsidRPr="00F73C98">
        <w:rPr>
          <w:rFonts w:ascii="Times New Roman" w:eastAsia="SimSun" w:hAnsi="Times New Roman" w:cs="Times New Roman"/>
          <w:sz w:val="36"/>
          <w:szCs w:val="20"/>
        </w:rPr>
        <w:t>Introduction</w:t>
      </w:r>
    </w:p>
    <w:p w:rsidR="00F73C98" w:rsidRDefault="00F73C98" w:rsidP="00F73C9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60" w:line="240" w:lineRule="auto"/>
        <w:jc w:val="both"/>
        <w:textAlignment w:val="baseline"/>
        <w:outlineLvl w:val="0"/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0"/>
          <w:szCs w:val="20"/>
        </w:rPr>
        <w:t>Decisions from RAN1 #91:</w:t>
      </w:r>
    </w:p>
    <w:p w:rsidR="00F73C98" w:rsidRPr="002F7DC3" w:rsidRDefault="00F73C98" w:rsidP="00F73C98">
      <w:pPr>
        <w:rPr>
          <w:szCs w:val="20"/>
        </w:rPr>
      </w:pPr>
      <w:r w:rsidRPr="002F7DC3">
        <w:rPr>
          <w:szCs w:val="20"/>
          <w:highlight w:val="green"/>
        </w:rPr>
        <w:t>Agreements</w:t>
      </w:r>
      <w:r w:rsidRPr="002F7DC3">
        <w:rPr>
          <w:szCs w:val="20"/>
        </w:rPr>
        <w:t>:</w:t>
      </w:r>
    </w:p>
    <w:p w:rsidR="00F73C98" w:rsidRPr="002F7DC3" w:rsidRDefault="00F73C98" w:rsidP="00F73C98">
      <w:pPr>
        <w:numPr>
          <w:ilvl w:val="0"/>
          <w:numId w:val="2"/>
        </w:numPr>
        <w:spacing w:after="0" w:line="240" w:lineRule="auto"/>
        <w:rPr>
          <w:szCs w:val="20"/>
        </w:rPr>
      </w:pPr>
      <w:r w:rsidRPr="002F7DC3">
        <w:rPr>
          <w:szCs w:val="20"/>
        </w:rPr>
        <w:t>One table for UL, one table for DL configured by RRC in Rel-15</w:t>
      </w:r>
    </w:p>
    <w:p w:rsidR="00F73C98" w:rsidRPr="002F7DC3" w:rsidRDefault="00F73C98" w:rsidP="00F73C98">
      <w:pPr>
        <w:numPr>
          <w:ilvl w:val="1"/>
          <w:numId w:val="2"/>
        </w:numPr>
        <w:spacing w:after="0" w:line="240" w:lineRule="auto"/>
        <w:rPr>
          <w:szCs w:val="20"/>
        </w:rPr>
      </w:pPr>
      <w:r w:rsidRPr="002F7DC3">
        <w:rPr>
          <w:szCs w:val="20"/>
        </w:rPr>
        <w:t>Each table is up to 16 rows</w:t>
      </w:r>
    </w:p>
    <w:p w:rsidR="00F73C98" w:rsidRPr="002F7DC3" w:rsidRDefault="00F73C98" w:rsidP="00F73C98">
      <w:pPr>
        <w:numPr>
          <w:ilvl w:val="0"/>
          <w:numId w:val="2"/>
        </w:numPr>
        <w:spacing w:after="0" w:line="240" w:lineRule="auto"/>
        <w:rPr>
          <w:szCs w:val="20"/>
        </w:rPr>
      </w:pPr>
      <w:r w:rsidRPr="002F7DC3">
        <w:rPr>
          <w:szCs w:val="20"/>
        </w:rPr>
        <w:t xml:space="preserve">In the table, each row is configured by RRC with </w:t>
      </w:r>
    </w:p>
    <w:p w:rsidR="00F73C98" w:rsidRPr="002F7DC3" w:rsidRDefault="00F73C98" w:rsidP="00F73C98">
      <w:pPr>
        <w:numPr>
          <w:ilvl w:val="1"/>
          <w:numId w:val="2"/>
        </w:numPr>
        <w:spacing w:after="0" w:line="240" w:lineRule="auto"/>
        <w:rPr>
          <w:szCs w:val="20"/>
        </w:rPr>
      </w:pPr>
      <w:r w:rsidRPr="002F7DC3">
        <w:rPr>
          <w:szCs w:val="20"/>
        </w:rPr>
        <w:t>K0 using 2 bits (for DL table),  K2 using 3 bits (for UL table)</w:t>
      </w:r>
    </w:p>
    <w:p w:rsidR="00F73C98" w:rsidRPr="002F7DC3" w:rsidRDefault="00F73C98" w:rsidP="00F73C98">
      <w:pPr>
        <w:numPr>
          <w:ilvl w:val="1"/>
          <w:numId w:val="2"/>
        </w:numPr>
        <w:spacing w:after="0" w:line="240" w:lineRule="auto"/>
        <w:rPr>
          <w:szCs w:val="20"/>
        </w:rPr>
      </w:pPr>
      <w:r w:rsidRPr="002F7DC3">
        <w:rPr>
          <w:szCs w:val="20"/>
        </w:rPr>
        <w:t>an index (6-bit) into a table/equation in RAN1 specs capturing valid combinations of start symbol and length (jointly encoded)</w:t>
      </w:r>
    </w:p>
    <w:p w:rsidR="00F73C98" w:rsidRPr="002F7DC3" w:rsidRDefault="00F73C98" w:rsidP="00F73C98">
      <w:pPr>
        <w:numPr>
          <w:ilvl w:val="1"/>
          <w:numId w:val="2"/>
        </w:numPr>
        <w:spacing w:after="0" w:line="240" w:lineRule="auto"/>
        <w:rPr>
          <w:szCs w:val="20"/>
        </w:rPr>
      </w:pPr>
      <w:r w:rsidRPr="002F7DC3">
        <w:rPr>
          <w:szCs w:val="20"/>
        </w:rPr>
        <w:t>PDSCH mapping type A or B</w:t>
      </w:r>
    </w:p>
    <w:p w:rsidR="00F73C98" w:rsidRPr="002F7DC3" w:rsidRDefault="00F73C98" w:rsidP="00F73C98">
      <w:pPr>
        <w:numPr>
          <w:ilvl w:val="0"/>
          <w:numId w:val="2"/>
        </w:numPr>
        <w:spacing w:after="0" w:line="240" w:lineRule="auto"/>
        <w:rPr>
          <w:szCs w:val="20"/>
        </w:rPr>
      </w:pPr>
      <w:r w:rsidRPr="002F7DC3">
        <w:rPr>
          <w:szCs w:val="20"/>
        </w:rPr>
        <w:t>The reference point for starting OFDM symbol:</w:t>
      </w:r>
    </w:p>
    <w:p w:rsidR="00F73C98" w:rsidRPr="002F7DC3" w:rsidRDefault="00F73C98" w:rsidP="00F73C98">
      <w:pPr>
        <w:numPr>
          <w:ilvl w:val="1"/>
          <w:numId w:val="2"/>
        </w:numPr>
        <w:spacing w:after="0" w:line="240" w:lineRule="auto"/>
        <w:rPr>
          <w:szCs w:val="20"/>
        </w:rPr>
      </w:pPr>
      <w:r w:rsidRPr="002F7DC3">
        <w:rPr>
          <w:szCs w:val="20"/>
        </w:rPr>
        <w:t>No RRC impact (e.g., slot boundary, start of CORESET where the PDCCH was found, or part of the table/equation in RAN1 specs. FFS details)</w:t>
      </w:r>
    </w:p>
    <w:p w:rsidR="00F73C98" w:rsidRPr="002F7DC3" w:rsidRDefault="00F73C98" w:rsidP="00F73C98">
      <w:pPr>
        <w:numPr>
          <w:ilvl w:val="0"/>
          <w:numId w:val="2"/>
        </w:numPr>
        <w:spacing w:after="0" w:line="240" w:lineRule="auto"/>
        <w:rPr>
          <w:szCs w:val="20"/>
        </w:rPr>
      </w:pPr>
      <w:r w:rsidRPr="002F7DC3">
        <w:rPr>
          <w:szCs w:val="20"/>
        </w:rPr>
        <w:t xml:space="preserve">Aggregation factor (1, 2, 4, 8 for DL or UL) is semi-statically configured separately (i.e. not part of table) </w:t>
      </w:r>
    </w:p>
    <w:p w:rsidR="00F73C98" w:rsidRPr="00F73C98" w:rsidRDefault="00F73C98" w:rsidP="004F5F68">
      <w:pPr>
        <w:numPr>
          <w:ilvl w:val="1"/>
          <w:numId w:val="2"/>
        </w:numPr>
        <w:spacing w:after="0" w:line="240" w:lineRule="auto"/>
        <w:rPr>
          <w:rFonts w:ascii="Times New Roman" w:eastAsia="SimSun" w:hAnsi="Times New Roman" w:cs="Times New Roman"/>
          <w:sz w:val="20"/>
          <w:szCs w:val="20"/>
        </w:rPr>
      </w:pPr>
      <w:r w:rsidRPr="00F73C98">
        <w:rPr>
          <w:szCs w:val="20"/>
        </w:rPr>
        <w:t>No additional RRC impact how to use the aggregation factor along with the tables</w:t>
      </w:r>
    </w:p>
    <w:p w:rsidR="00F73C98" w:rsidRDefault="00F73C98" w:rsidP="00F73C98">
      <w:pPr>
        <w:spacing w:after="0" w:line="240" w:lineRule="auto"/>
        <w:rPr>
          <w:szCs w:val="20"/>
        </w:rPr>
      </w:pPr>
    </w:p>
    <w:p w:rsidR="00F73C98" w:rsidRPr="00B34207" w:rsidRDefault="00F73C98" w:rsidP="00F73C98">
      <w:pPr>
        <w:rPr>
          <w:szCs w:val="20"/>
          <w:highlight w:val="darkYellow"/>
          <w:lang w:eastAsia="x-none"/>
        </w:rPr>
      </w:pPr>
      <w:r w:rsidRPr="00B34207">
        <w:rPr>
          <w:szCs w:val="20"/>
          <w:highlight w:val="darkYellow"/>
          <w:lang w:eastAsia="x-none"/>
        </w:rPr>
        <w:t>Working assumption:</w:t>
      </w:r>
    </w:p>
    <w:p w:rsidR="00F73C98" w:rsidRPr="00B34207" w:rsidRDefault="00F73C98" w:rsidP="00F73C98">
      <w:pPr>
        <w:pStyle w:val="bullet"/>
      </w:pPr>
      <w:r w:rsidRPr="00B34207">
        <w:t>Encode OFDM symbol start and length into the resource index RIV according to</w:t>
      </w:r>
    </w:p>
    <w:p w:rsidR="00F73C98" w:rsidRPr="00B34207" w:rsidRDefault="00F73C98" w:rsidP="00F73C98">
      <w:pPr>
        <w:pStyle w:val="BodyText"/>
        <w:ind w:left="2880"/>
      </w:pPr>
      <w:r w:rsidRPr="00B34207">
        <w:t>L = length</w:t>
      </w:r>
    </w:p>
    <w:p w:rsidR="00F73C98" w:rsidRPr="00B34207" w:rsidRDefault="00F73C98" w:rsidP="00F73C98">
      <w:pPr>
        <w:pStyle w:val="BodyText"/>
        <w:ind w:left="2880"/>
      </w:pPr>
      <w:r w:rsidRPr="00B34207">
        <w:t>S=start</w:t>
      </w:r>
    </w:p>
    <w:p w:rsidR="00F73C98" w:rsidRPr="00B34207" w:rsidRDefault="00F73C98" w:rsidP="00F73C98">
      <w:pPr>
        <w:pStyle w:val="BodyText"/>
        <w:ind w:left="2880"/>
      </w:pPr>
      <w:proofErr w:type="gramStart"/>
      <w:r w:rsidRPr="00B34207">
        <w:t>if</w:t>
      </w:r>
      <w:proofErr w:type="gramEnd"/>
      <w:r w:rsidRPr="00B34207">
        <w:t xml:space="preserve"> (L-1)&lt;7 then</w:t>
      </w:r>
    </w:p>
    <w:p w:rsidR="00F73C98" w:rsidRPr="00B34207" w:rsidRDefault="00F73C98" w:rsidP="00F73C98">
      <w:pPr>
        <w:pStyle w:val="BodyText"/>
        <w:ind w:left="2880" w:firstLine="284"/>
      </w:pPr>
      <w:r w:rsidRPr="00B34207">
        <w:t>RIV=14(L-1</w:t>
      </w:r>
      <w:proofErr w:type="gramStart"/>
      <w:r w:rsidRPr="00B34207">
        <w:t>)+</w:t>
      </w:r>
      <w:proofErr w:type="gramEnd"/>
      <w:r w:rsidRPr="00B34207">
        <w:t>S</w:t>
      </w:r>
    </w:p>
    <w:p w:rsidR="00F73C98" w:rsidRPr="00B34207" w:rsidRDefault="00F73C98" w:rsidP="00F73C98">
      <w:pPr>
        <w:pStyle w:val="BodyText"/>
        <w:ind w:left="2880"/>
      </w:pPr>
      <w:proofErr w:type="gramStart"/>
      <w:r w:rsidRPr="00B34207">
        <w:t>else</w:t>
      </w:r>
      <w:proofErr w:type="gramEnd"/>
    </w:p>
    <w:p w:rsidR="00F73C98" w:rsidRPr="00B34207" w:rsidRDefault="00F73C98" w:rsidP="00F73C98">
      <w:pPr>
        <w:pStyle w:val="BodyText"/>
        <w:ind w:left="2880" w:firstLine="284"/>
      </w:pPr>
      <w:r w:rsidRPr="00B34207">
        <w:t>RIV=14(14-L+1</w:t>
      </w:r>
      <w:proofErr w:type="gramStart"/>
      <w:r w:rsidRPr="00B34207">
        <w:t>)+</w:t>
      </w:r>
      <w:proofErr w:type="gramEnd"/>
      <w:r w:rsidRPr="00B34207">
        <w:t>(14-1-S)</w:t>
      </w:r>
    </w:p>
    <w:p w:rsidR="00070B88" w:rsidRDefault="00070B88" w:rsidP="00F73C98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60" w:line="240" w:lineRule="auto"/>
        <w:jc w:val="both"/>
        <w:textAlignment w:val="baseline"/>
        <w:outlineLvl w:val="0"/>
        <w:rPr>
          <w:rFonts w:ascii="Times New Roman" w:eastAsia="SimSun" w:hAnsi="Times New Roman" w:cs="Times New Roman"/>
          <w:sz w:val="36"/>
          <w:szCs w:val="20"/>
        </w:rPr>
      </w:pPr>
      <w:r>
        <w:rPr>
          <w:rFonts w:ascii="Times New Roman" w:eastAsia="SimSun" w:hAnsi="Times New Roman" w:cs="Times New Roman"/>
          <w:sz w:val="36"/>
          <w:szCs w:val="20"/>
        </w:rPr>
        <w:t>Summary</w:t>
      </w:r>
    </w:p>
    <w:p w:rsidR="00070B88" w:rsidRPr="00070B88" w:rsidRDefault="00070B88" w:rsidP="00070B88">
      <w:pPr>
        <w:rPr>
          <w:rFonts w:ascii="Times New Roman" w:eastAsia="SimSun" w:hAnsi="Times New Roman"/>
          <w:b/>
          <w:sz w:val="28"/>
          <w:szCs w:val="20"/>
          <w:u w:val="single"/>
        </w:rPr>
      </w:pPr>
      <w:r w:rsidRPr="00070B88">
        <w:rPr>
          <w:rFonts w:ascii="Times New Roman" w:eastAsia="SimSun" w:hAnsi="Times New Roman"/>
          <w:b/>
          <w:sz w:val="28"/>
          <w:szCs w:val="20"/>
          <w:u w:val="single"/>
        </w:rPr>
        <w:t>For PDSCH</w:t>
      </w:r>
    </w:p>
    <w:p w:rsidR="00070B88" w:rsidRDefault="00070B88" w:rsidP="00070B88">
      <w:pPr>
        <w:pStyle w:val="ListParagraph"/>
        <w:numPr>
          <w:ilvl w:val="0"/>
          <w:numId w:val="8"/>
        </w:numPr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 xml:space="preserve">Supported combinations for </w:t>
      </w:r>
      <w:r w:rsidRPr="00070B88">
        <w:rPr>
          <w:rFonts w:ascii="Times New Roman" w:eastAsia="SimSun" w:hAnsi="Times New Roman"/>
          <w:sz w:val="20"/>
          <w:szCs w:val="20"/>
        </w:rPr>
        <w:t>PDSCH mapping type A</w:t>
      </w:r>
      <w:r w:rsidR="007C6A10">
        <w:rPr>
          <w:rFonts w:ascii="Times New Roman" w:eastAsia="SimSun" w:hAnsi="Times New Roman"/>
          <w:sz w:val="20"/>
          <w:szCs w:val="20"/>
        </w:rPr>
        <w:t xml:space="preserve"> (Table 1 in Section 3)</w:t>
      </w:r>
      <w:r w:rsidRPr="00070B88">
        <w:rPr>
          <w:rFonts w:ascii="Times New Roman" w:eastAsia="SimSun" w:hAnsi="Times New Roman"/>
          <w:sz w:val="20"/>
          <w:szCs w:val="20"/>
        </w:rPr>
        <w:t>:</w:t>
      </w:r>
    </w:p>
    <w:p w:rsidR="007C6A10" w:rsidRPr="00403CE7" w:rsidRDefault="007C6A10" w:rsidP="007C6A10">
      <w:pPr>
        <w:pStyle w:val="ListParagraph"/>
        <w:numPr>
          <w:ilvl w:val="1"/>
          <w:numId w:val="8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</w:t>
      </w:r>
      <w:r w:rsidRPr="00403CE7">
        <w:rPr>
          <w:rFonts w:ascii="Times New Roman" w:hAnsi="Times New Roman"/>
          <w:sz w:val="20"/>
          <w:szCs w:val="20"/>
        </w:rPr>
        <w:t xml:space="preserve">tarting symbol </w:t>
      </w:r>
      <w:r w:rsidR="002779AF">
        <w:rPr>
          <w:rFonts w:ascii="Times New Roman" w:hAnsi="Times New Roman"/>
          <w:sz w:val="20"/>
          <w:szCs w:val="20"/>
        </w:rPr>
        <w:t xml:space="preserve">can be symbol index </w:t>
      </w:r>
      <w:r w:rsidRPr="00403CE7">
        <w:rPr>
          <w:rFonts w:ascii="Times New Roman" w:hAnsi="Times New Roman"/>
          <w:sz w:val="20"/>
          <w:szCs w:val="20"/>
        </w:rPr>
        <w:t>#0, 1, 2, 3 in a slot.</w:t>
      </w:r>
    </w:p>
    <w:p w:rsidR="00070B88" w:rsidRPr="00403CE7" w:rsidRDefault="007C6A10" w:rsidP="00070B88">
      <w:pPr>
        <w:pStyle w:val="ListParagraph"/>
        <w:numPr>
          <w:ilvl w:val="1"/>
          <w:numId w:val="8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L</w:t>
      </w:r>
      <w:r w:rsidR="00070B88">
        <w:rPr>
          <w:rFonts w:ascii="Times New Roman" w:hAnsi="Times New Roman"/>
          <w:sz w:val="20"/>
          <w:szCs w:val="20"/>
        </w:rPr>
        <w:t>ength of the PDSCH</w:t>
      </w:r>
      <w:r w:rsidR="00070B88" w:rsidRPr="00403CE7">
        <w:rPr>
          <w:rFonts w:ascii="Times New Roman" w:hAnsi="Times New Roman"/>
          <w:sz w:val="20"/>
          <w:szCs w:val="20"/>
        </w:rPr>
        <w:t xml:space="preserve"> is at le</w:t>
      </w:r>
      <w:r>
        <w:rPr>
          <w:rFonts w:ascii="Times New Roman" w:hAnsi="Times New Roman"/>
          <w:sz w:val="20"/>
          <w:szCs w:val="20"/>
        </w:rPr>
        <w:t>ast 7 symbols, up to 14 symbols, such that slot boundary is not crossed</w:t>
      </w:r>
    </w:p>
    <w:p w:rsidR="00070B88" w:rsidRDefault="00070B88" w:rsidP="00070B88">
      <w:pPr>
        <w:pStyle w:val="ListParagraph"/>
        <w:numPr>
          <w:ilvl w:val="0"/>
          <w:numId w:val="8"/>
        </w:numPr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>Supported combinations for PDSCH mapping type B</w:t>
      </w:r>
      <w:r w:rsidR="002779AF">
        <w:rPr>
          <w:rFonts w:ascii="Times New Roman" w:eastAsia="SimSun" w:hAnsi="Times New Roman"/>
          <w:sz w:val="20"/>
          <w:szCs w:val="20"/>
        </w:rPr>
        <w:t xml:space="preserve"> (Table 2 in Section 3)</w:t>
      </w:r>
      <w:r>
        <w:rPr>
          <w:rFonts w:ascii="Times New Roman" w:eastAsia="SimSun" w:hAnsi="Times New Roman"/>
          <w:sz w:val="20"/>
          <w:szCs w:val="20"/>
        </w:rPr>
        <w:t>:</w:t>
      </w:r>
    </w:p>
    <w:p w:rsidR="00070B88" w:rsidRPr="00403CE7" w:rsidRDefault="007C6A10" w:rsidP="00070B88">
      <w:pPr>
        <w:pStyle w:val="ListParagraph"/>
        <w:numPr>
          <w:ilvl w:val="1"/>
          <w:numId w:val="8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L</w:t>
      </w:r>
      <w:r w:rsidR="00070B88">
        <w:rPr>
          <w:rFonts w:ascii="Times New Roman" w:hAnsi="Times New Roman"/>
          <w:sz w:val="20"/>
          <w:szCs w:val="20"/>
        </w:rPr>
        <w:t>ength of the PDSCH</w:t>
      </w:r>
      <w:r w:rsidR="00070B88" w:rsidRPr="00403CE7">
        <w:rPr>
          <w:rFonts w:ascii="Times New Roman" w:hAnsi="Times New Roman"/>
          <w:sz w:val="20"/>
          <w:szCs w:val="20"/>
        </w:rPr>
        <w:t xml:space="preserve"> can be 2, 4, or 7 symbols.</w:t>
      </w:r>
    </w:p>
    <w:p w:rsidR="00070B88" w:rsidRDefault="007C6A10" w:rsidP="00070B88">
      <w:pPr>
        <w:pStyle w:val="ListParagraph"/>
        <w:numPr>
          <w:ilvl w:val="1"/>
          <w:numId w:val="8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</w:t>
      </w:r>
      <w:r w:rsidR="00070B88" w:rsidRPr="00403CE7">
        <w:rPr>
          <w:rFonts w:ascii="Times New Roman" w:hAnsi="Times New Roman"/>
          <w:sz w:val="20"/>
          <w:szCs w:val="20"/>
        </w:rPr>
        <w:t xml:space="preserve">tarting symbol </w:t>
      </w:r>
      <w:r w:rsidR="00070B88">
        <w:rPr>
          <w:rFonts w:ascii="Times New Roman" w:hAnsi="Times New Roman"/>
          <w:sz w:val="20"/>
          <w:szCs w:val="20"/>
        </w:rPr>
        <w:t>can be any position within a slot</w:t>
      </w:r>
      <w:r w:rsidR="002779AF">
        <w:rPr>
          <w:rFonts w:ascii="Times New Roman" w:hAnsi="Times New Roman"/>
          <w:sz w:val="20"/>
          <w:szCs w:val="20"/>
        </w:rPr>
        <w:t>,</w:t>
      </w:r>
      <w:r w:rsidR="00070B88">
        <w:rPr>
          <w:rFonts w:ascii="Times New Roman" w:hAnsi="Times New Roman"/>
          <w:sz w:val="20"/>
          <w:szCs w:val="20"/>
        </w:rPr>
        <w:t xml:space="preserve"> </w:t>
      </w:r>
      <w:r w:rsidR="002779AF">
        <w:rPr>
          <w:rFonts w:ascii="Times New Roman" w:hAnsi="Times New Roman"/>
          <w:sz w:val="20"/>
          <w:szCs w:val="20"/>
        </w:rPr>
        <w:t>such that</w:t>
      </w:r>
      <w:r w:rsidR="00070B88">
        <w:rPr>
          <w:rFonts w:ascii="Times New Roman" w:hAnsi="Times New Roman"/>
          <w:sz w:val="20"/>
          <w:szCs w:val="20"/>
        </w:rPr>
        <w:t xml:space="preserve"> slot boundary</w:t>
      </w:r>
      <w:r w:rsidR="002779AF">
        <w:rPr>
          <w:rFonts w:ascii="Times New Roman" w:hAnsi="Times New Roman"/>
          <w:sz w:val="20"/>
          <w:szCs w:val="20"/>
        </w:rPr>
        <w:t xml:space="preserve"> is not crossed</w:t>
      </w:r>
      <w:r w:rsidR="00070B88" w:rsidRPr="00403CE7">
        <w:rPr>
          <w:rFonts w:ascii="Times New Roman" w:hAnsi="Times New Roman"/>
          <w:sz w:val="20"/>
          <w:szCs w:val="20"/>
        </w:rPr>
        <w:t>.</w:t>
      </w:r>
    </w:p>
    <w:p w:rsidR="00070B88" w:rsidRPr="00070B88" w:rsidRDefault="00070B88" w:rsidP="00070B88">
      <w:pPr>
        <w:rPr>
          <w:rFonts w:ascii="Times New Roman" w:eastAsia="SimSun" w:hAnsi="Times New Roman"/>
          <w:b/>
          <w:sz w:val="28"/>
          <w:szCs w:val="20"/>
          <w:u w:val="single"/>
        </w:rPr>
      </w:pPr>
      <w:r w:rsidRPr="00070B88">
        <w:rPr>
          <w:rFonts w:ascii="Times New Roman" w:eastAsia="SimSun" w:hAnsi="Times New Roman"/>
          <w:b/>
          <w:sz w:val="28"/>
          <w:szCs w:val="20"/>
          <w:u w:val="single"/>
        </w:rPr>
        <w:lastRenderedPageBreak/>
        <w:t>For P</w:t>
      </w:r>
      <w:r>
        <w:rPr>
          <w:rFonts w:ascii="Times New Roman" w:eastAsia="SimSun" w:hAnsi="Times New Roman"/>
          <w:b/>
          <w:sz w:val="28"/>
          <w:szCs w:val="20"/>
          <w:u w:val="single"/>
        </w:rPr>
        <w:t>U</w:t>
      </w:r>
      <w:r w:rsidRPr="00070B88">
        <w:rPr>
          <w:rFonts w:ascii="Times New Roman" w:eastAsia="SimSun" w:hAnsi="Times New Roman"/>
          <w:b/>
          <w:sz w:val="28"/>
          <w:szCs w:val="20"/>
          <w:u w:val="single"/>
        </w:rPr>
        <w:t>SCH</w:t>
      </w:r>
    </w:p>
    <w:p w:rsidR="00070B88" w:rsidRDefault="00070B88" w:rsidP="00070B88">
      <w:pPr>
        <w:pStyle w:val="ListParagraph"/>
        <w:numPr>
          <w:ilvl w:val="0"/>
          <w:numId w:val="9"/>
        </w:numPr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 xml:space="preserve">Possible options for </w:t>
      </w:r>
    </w:p>
    <w:p w:rsidR="00070B88" w:rsidRDefault="00070B88" w:rsidP="00070B88">
      <w:pPr>
        <w:pStyle w:val="ListParagraph"/>
        <w:numPr>
          <w:ilvl w:val="1"/>
          <w:numId w:val="9"/>
        </w:numPr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 xml:space="preserve">Opt 1: </w:t>
      </w:r>
      <w:r w:rsidR="002779AF">
        <w:rPr>
          <w:rFonts w:ascii="Times New Roman" w:eastAsia="SimSun" w:hAnsi="Times New Roman"/>
          <w:sz w:val="20"/>
          <w:szCs w:val="20"/>
        </w:rPr>
        <w:t>For PUSCH, t</w:t>
      </w:r>
      <w:r w:rsidRPr="002225B1">
        <w:rPr>
          <w:rFonts w:ascii="Times New Roman" w:eastAsia="SimSun" w:hAnsi="Times New Roman"/>
          <w:sz w:val="20"/>
          <w:szCs w:val="20"/>
        </w:rPr>
        <w:t xml:space="preserve">ake </w:t>
      </w:r>
      <w:r>
        <w:rPr>
          <w:rFonts w:ascii="Times New Roman" w:eastAsia="SimSun" w:hAnsi="Times New Roman"/>
          <w:sz w:val="20"/>
          <w:szCs w:val="20"/>
        </w:rPr>
        <w:t xml:space="preserve">the same set of constraints </w:t>
      </w:r>
      <w:r w:rsidR="002779AF">
        <w:rPr>
          <w:rFonts w:ascii="Times New Roman" w:eastAsia="SimSun" w:hAnsi="Times New Roman"/>
          <w:sz w:val="20"/>
          <w:szCs w:val="20"/>
        </w:rPr>
        <w:t xml:space="preserve">as </w:t>
      </w:r>
      <w:r>
        <w:rPr>
          <w:rFonts w:ascii="Times New Roman" w:eastAsia="SimSun" w:hAnsi="Times New Roman"/>
          <w:sz w:val="20"/>
          <w:szCs w:val="20"/>
        </w:rPr>
        <w:t>for P</w:t>
      </w:r>
      <w:r w:rsidR="002779AF">
        <w:rPr>
          <w:rFonts w:ascii="Times New Roman" w:eastAsia="SimSun" w:hAnsi="Times New Roman"/>
          <w:sz w:val="20"/>
          <w:szCs w:val="20"/>
        </w:rPr>
        <w:t>D</w:t>
      </w:r>
      <w:r>
        <w:rPr>
          <w:rFonts w:ascii="Times New Roman" w:eastAsia="SimSun" w:hAnsi="Times New Roman"/>
          <w:sz w:val="20"/>
          <w:szCs w:val="20"/>
        </w:rPr>
        <w:t>SCH mapping types A and B</w:t>
      </w:r>
      <w:r w:rsidR="002779AF">
        <w:rPr>
          <w:rFonts w:ascii="Times New Roman" w:eastAsia="SimSun" w:hAnsi="Times New Roman"/>
          <w:sz w:val="20"/>
          <w:szCs w:val="20"/>
        </w:rPr>
        <w:t xml:space="preserve"> (Tables 1 and 2 in Section 3).</w:t>
      </w:r>
    </w:p>
    <w:p w:rsidR="00070B88" w:rsidRDefault="00070B88" w:rsidP="00070B88">
      <w:pPr>
        <w:pStyle w:val="ListParagraph"/>
        <w:numPr>
          <w:ilvl w:val="1"/>
          <w:numId w:val="9"/>
        </w:numPr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 xml:space="preserve">Opt 2: </w:t>
      </w:r>
    </w:p>
    <w:p w:rsidR="00070B88" w:rsidRDefault="00070B88" w:rsidP="00070B88">
      <w:pPr>
        <w:pStyle w:val="ListParagraph"/>
        <w:numPr>
          <w:ilvl w:val="2"/>
          <w:numId w:val="9"/>
        </w:numPr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>PUSCH mapping type A</w:t>
      </w:r>
      <w:r w:rsidR="002779AF">
        <w:rPr>
          <w:rFonts w:ascii="Times New Roman" w:eastAsia="SimSun" w:hAnsi="Times New Roman"/>
          <w:sz w:val="20"/>
          <w:szCs w:val="20"/>
        </w:rPr>
        <w:t xml:space="preserve"> (Table 1 in Section 3</w:t>
      </w:r>
      <w:r w:rsidR="002E7277">
        <w:rPr>
          <w:rFonts w:ascii="Times New Roman" w:eastAsia="SimSun" w:hAnsi="Times New Roman"/>
          <w:sz w:val="20"/>
          <w:szCs w:val="20"/>
        </w:rPr>
        <w:t xml:space="preserve"> – same as for PDSCH</w:t>
      </w:r>
      <w:r w:rsidR="002779AF">
        <w:rPr>
          <w:rFonts w:ascii="Times New Roman" w:eastAsia="SimSun" w:hAnsi="Times New Roman"/>
          <w:sz w:val="20"/>
          <w:szCs w:val="20"/>
        </w:rPr>
        <w:t>)</w:t>
      </w:r>
      <w:r w:rsidR="002779AF" w:rsidRPr="00070B88">
        <w:rPr>
          <w:rFonts w:ascii="Times New Roman" w:eastAsia="SimSun" w:hAnsi="Times New Roman"/>
          <w:sz w:val="20"/>
          <w:szCs w:val="20"/>
        </w:rPr>
        <w:t>:</w:t>
      </w:r>
    </w:p>
    <w:p w:rsidR="002779AF" w:rsidRDefault="002779AF" w:rsidP="002779AF">
      <w:pPr>
        <w:pStyle w:val="ListParagraph"/>
        <w:numPr>
          <w:ilvl w:val="3"/>
          <w:numId w:val="9"/>
        </w:numPr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</w:t>
      </w:r>
      <w:r w:rsidRPr="00403CE7">
        <w:rPr>
          <w:rFonts w:ascii="Times New Roman" w:hAnsi="Times New Roman"/>
          <w:sz w:val="20"/>
          <w:szCs w:val="20"/>
        </w:rPr>
        <w:t xml:space="preserve">tarting symbol </w:t>
      </w:r>
      <w:r>
        <w:rPr>
          <w:rFonts w:ascii="Times New Roman" w:hAnsi="Times New Roman"/>
          <w:sz w:val="20"/>
          <w:szCs w:val="20"/>
        </w:rPr>
        <w:t xml:space="preserve">can be symbol index </w:t>
      </w:r>
      <w:r>
        <w:rPr>
          <w:rFonts w:ascii="Times New Roman" w:eastAsia="SimSun" w:hAnsi="Times New Roman"/>
          <w:sz w:val="20"/>
          <w:szCs w:val="20"/>
        </w:rPr>
        <w:t xml:space="preserve">#0, 2, 3, 4 </w:t>
      </w:r>
      <w:r w:rsidRPr="00403CE7">
        <w:rPr>
          <w:rFonts w:ascii="Times New Roman" w:hAnsi="Times New Roman"/>
          <w:sz w:val="20"/>
          <w:szCs w:val="20"/>
        </w:rPr>
        <w:t>in a slot</w:t>
      </w:r>
      <w:r>
        <w:rPr>
          <w:rFonts w:ascii="Times New Roman" w:hAnsi="Times New Roman"/>
          <w:sz w:val="20"/>
          <w:szCs w:val="20"/>
        </w:rPr>
        <w:t>.</w:t>
      </w:r>
    </w:p>
    <w:p w:rsidR="002779AF" w:rsidRPr="00403CE7" w:rsidRDefault="002779AF" w:rsidP="002779AF">
      <w:pPr>
        <w:pStyle w:val="ListParagraph"/>
        <w:numPr>
          <w:ilvl w:val="3"/>
          <w:numId w:val="9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Length of the PUSCH</w:t>
      </w:r>
      <w:r w:rsidRPr="00403CE7">
        <w:rPr>
          <w:rFonts w:ascii="Times New Roman" w:hAnsi="Times New Roman"/>
          <w:sz w:val="20"/>
          <w:szCs w:val="20"/>
        </w:rPr>
        <w:t xml:space="preserve"> is at le</w:t>
      </w:r>
      <w:r>
        <w:rPr>
          <w:rFonts w:ascii="Times New Roman" w:hAnsi="Times New Roman"/>
          <w:sz w:val="20"/>
          <w:szCs w:val="20"/>
        </w:rPr>
        <w:t>ast 7 symbols, up to 14 symbols, such that slot boundary is not crossed</w:t>
      </w:r>
    </w:p>
    <w:p w:rsidR="00070B88" w:rsidRPr="00070B88" w:rsidRDefault="00070B88" w:rsidP="00070B88">
      <w:pPr>
        <w:pStyle w:val="ListParagraph"/>
        <w:numPr>
          <w:ilvl w:val="2"/>
          <w:numId w:val="9"/>
        </w:numPr>
        <w:rPr>
          <w:rFonts w:ascii="Times New Roman" w:eastAsia="SimSun" w:hAnsi="Times New Roman"/>
          <w:sz w:val="20"/>
          <w:szCs w:val="20"/>
        </w:rPr>
      </w:pPr>
      <w:r w:rsidRPr="00070B88">
        <w:rPr>
          <w:rFonts w:ascii="Times New Roman" w:eastAsia="SimSun" w:hAnsi="Times New Roman"/>
          <w:sz w:val="20"/>
          <w:szCs w:val="20"/>
        </w:rPr>
        <w:t>PUSCH mapping type B</w:t>
      </w:r>
      <w:r w:rsidR="002E7277">
        <w:rPr>
          <w:rFonts w:ascii="Times New Roman" w:eastAsia="SimSun" w:hAnsi="Times New Roman"/>
          <w:sz w:val="20"/>
          <w:szCs w:val="20"/>
        </w:rPr>
        <w:t xml:space="preserve"> (All 105 combinations except those with one symbol allocations)</w:t>
      </w:r>
    </w:p>
    <w:p w:rsidR="00070B88" w:rsidRPr="00070B88" w:rsidRDefault="002779AF" w:rsidP="00070B88">
      <w:pPr>
        <w:pStyle w:val="ListParagraph"/>
        <w:numPr>
          <w:ilvl w:val="3"/>
          <w:numId w:val="9"/>
        </w:numPr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Length of the PUSCH</w:t>
      </w:r>
      <w:r w:rsidRPr="00403CE7">
        <w:rPr>
          <w:rFonts w:ascii="Times New Roman" w:hAnsi="Times New Roman"/>
          <w:sz w:val="20"/>
          <w:szCs w:val="20"/>
        </w:rPr>
        <w:t xml:space="preserve"> can be </w:t>
      </w:r>
      <w:r w:rsidR="00E36FFE">
        <w:rPr>
          <w:rFonts w:ascii="Times New Roman" w:eastAsia="SimSun" w:hAnsi="Times New Roman"/>
          <w:sz w:val="20"/>
          <w:szCs w:val="20"/>
        </w:rPr>
        <w:t>2</w:t>
      </w:r>
      <w:r w:rsidR="00070B88" w:rsidRPr="00070B88">
        <w:rPr>
          <w:rFonts w:ascii="Times New Roman" w:eastAsia="SimSun" w:hAnsi="Times New Roman"/>
          <w:sz w:val="20"/>
          <w:szCs w:val="20"/>
        </w:rPr>
        <w:t xml:space="preserve"> through 14 symbols</w:t>
      </w:r>
    </w:p>
    <w:p w:rsidR="00070B88" w:rsidRPr="002779AF" w:rsidRDefault="002779AF" w:rsidP="002779AF">
      <w:pPr>
        <w:pStyle w:val="ListParagraph"/>
        <w:numPr>
          <w:ilvl w:val="3"/>
          <w:numId w:val="9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</w:t>
      </w:r>
      <w:r w:rsidRPr="00403CE7">
        <w:rPr>
          <w:rFonts w:ascii="Times New Roman" w:hAnsi="Times New Roman"/>
          <w:sz w:val="20"/>
          <w:szCs w:val="20"/>
        </w:rPr>
        <w:t xml:space="preserve">tarting symbol </w:t>
      </w:r>
      <w:r>
        <w:rPr>
          <w:rFonts w:ascii="Times New Roman" w:hAnsi="Times New Roman"/>
          <w:sz w:val="20"/>
          <w:szCs w:val="20"/>
        </w:rPr>
        <w:t>can be any position within a slot, such that slot boundary is not crossed</w:t>
      </w:r>
      <w:r w:rsidRPr="00403CE7">
        <w:rPr>
          <w:rFonts w:ascii="Times New Roman" w:hAnsi="Times New Roman"/>
          <w:sz w:val="20"/>
          <w:szCs w:val="20"/>
        </w:rPr>
        <w:t>.</w:t>
      </w:r>
      <w:r w:rsidR="00070B88" w:rsidRPr="002779AF">
        <w:rPr>
          <w:rFonts w:ascii="Times New Roman" w:eastAsia="SimSun" w:hAnsi="Times New Roman"/>
          <w:sz w:val="20"/>
          <w:szCs w:val="20"/>
        </w:rPr>
        <w:br/>
      </w:r>
    </w:p>
    <w:p w:rsidR="00F73C98" w:rsidRDefault="00F73C98" w:rsidP="00F73C98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60" w:line="240" w:lineRule="auto"/>
        <w:jc w:val="both"/>
        <w:textAlignment w:val="baseline"/>
        <w:outlineLvl w:val="0"/>
        <w:rPr>
          <w:rFonts w:ascii="Times New Roman" w:eastAsia="SimSun" w:hAnsi="Times New Roman" w:cs="Times New Roman"/>
          <w:sz w:val="36"/>
          <w:szCs w:val="20"/>
        </w:rPr>
      </w:pPr>
      <w:r>
        <w:rPr>
          <w:rFonts w:ascii="Times New Roman" w:eastAsia="SimSun" w:hAnsi="Times New Roman" w:cs="Times New Roman"/>
          <w:sz w:val="36"/>
          <w:szCs w:val="20"/>
        </w:rPr>
        <w:t>PDSCH</w:t>
      </w:r>
    </w:p>
    <w:p w:rsidR="00F73C98" w:rsidRDefault="00F73C98" w:rsidP="00F73C9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60" w:line="240" w:lineRule="auto"/>
        <w:jc w:val="both"/>
        <w:textAlignment w:val="baseline"/>
        <w:outlineLvl w:val="0"/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36"/>
          <w:szCs w:val="20"/>
        </w:rPr>
        <w:t xml:space="preserve"> </w:t>
      </w:r>
    </w:p>
    <w:p w:rsidR="007E0432" w:rsidRPr="00403CE7" w:rsidRDefault="007E0432" w:rsidP="00F73C9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60" w:line="240" w:lineRule="auto"/>
        <w:jc w:val="both"/>
        <w:textAlignment w:val="baseline"/>
        <w:outlineLvl w:val="0"/>
        <w:rPr>
          <w:rFonts w:ascii="Times New Roman" w:eastAsia="SimSun" w:hAnsi="Times New Roman" w:cs="Times New Roman"/>
          <w:b/>
          <w:sz w:val="20"/>
          <w:szCs w:val="20"/>
          <w:u w:val="single"/>
        </w:rPr>
      </w:pPr>
      <w:r w:rsidRPr="00403CE7">
        <w:rPr>
          <w:rFonts w:ascii="Times New Roman" w:eastAsia="SimSun" w:hAnsi="Times New Roman" w:cs="Times New Roman"/>
          <w:b/>
          <w:sz w:val="20"/>
          <w:szCs w:val="20"/>
          <w:u w:val="single"/>
        </w:rPr>
        <w:t>PDSCH mapping type A:</w:t>
      </w:r>
    </w:p>
    <w:p w:rsidR="007E0432" w:rsidRDefault="007E0432" w:rsidP="007E0432">
      <w:pPr>
        <w:pStyle w:val="ListParagraph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 w:rsidRPr="007E0432">
        <w:rPr>
          <w:rFonts w:ascii="Times New Roman" w:hAnsi="Times New Roman"/>
          <w:sz w:val="20"/>
          <w:szCs w:val="20"/>
        </w:rPr>
        <w:t xml:space="preserve">First </w:t>
      </w:r>
      <w:r>
        <w:rPr>
          <w:rFonts w:ascii="Times New Roman" w:hAnsi="Times New Roman"/>
          <w:sz w:val="20"/>
          <w:szCs w:val="20"/>
        </w:rPr>
        <w:t>PDSCH DMRS in symbol #2 or #3 of a slot</w:t>
      </w:r>
    </w:p>
    <w:p w:rsidR="007E0432" w:rsidRDefault="007E0432" w:rsidP="007E0432">
      <w:pPr>
        <w:pStyle w:val="ListParagraph"/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Minimum length of PDSCH considered so far in related discussions and decisions for mapping type A = 7 symbols</w:t>
      </w:r>
    </w:p>
    <w:p w:rsidR="007E0432" w:rsidRDefault="007E0432" w:rsidP="007E0432">
      <w:pPr>
        <w:rPr>
          <w:rFonts w:ascii="Times New Roman" w:hAnsi="Times New Roman"/>
          <w:b/>
          <w:sz w:val="20"/>
          <w:szCs w:val="20"/>
        </w:rPr>
      </w:pPr>
    </w:p>
    <w:p w:rsidR="00403CE7" w:rsidRDefault="00403CE7" w:rsidP="007E0432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Constraints on time-domain RA combi</w:t>
      </w:r>
      <w:bookmarkStart w:id="0" w:name="_GoBack"/>
      <w:bookmarkEnd w:id="0"/>
      <w:r>
        <w:rPr>
          <w:rFonts w:ascii="Times New Roman" w:hAnsi="Times New Roman"/>
          <w:b/>
          <w:sz w:val="20"/>
          <w:szCs w:val="20"/>
        </w:rPr>
        <w:t>nations using mapping type A:</w:t>
      </w:r>
    </w:p>
    <w:p w:rsidR="00403CE7" w:rsidRPr="00403CE7" w:rsidRDefault="00403CE7" w:rsidP="00403CE7">
      <w:pPr>
        <w:pStyle w:val="ListParagraph"/>
        <w:numPr>
          <w:ilvl w:val="0"/>
          <w:numId w:val="5"/>
        </w:numPr>
        <w:rPr>
          <w:rFonts w:ascii="Times New Roman" w:hAnsi="Times New Roman"/>
          <w:sz w:val="20"/>
          <w:szCs w:val="20"/>
        </w:rPr>
      </w:pPr>
      <w:r w:rsidRPr="00403CE7">
        <w:rPr>
          <w:rFonts w:ascii="Times New Roman" w:hAnsi="Times New Roman"/>
          <w:sz w:val="20"/>
          <w:szCs w:val="20"/>
        </w:rPr>
        <w:t>Th</w:t>
      </w:r>
      <w:r>
        <w:rPr>
          <w:rFonts w:ascii="Times New Roman" w:hAnsi="Times New Roman"/>
          <w:sz w:val="20"/>
          <w:szCs w:val="20"/>
        </w:rPr>
        <w:t>e indicated length of the PDSCH</w:t>
      </w:r>
      <w:r w:rsidRPr="00403CE7">
        <w:rPr>
          <w:rFonts w:ascii="Times New Roman" w:hAnsi="Times New Roman"/>
          <w:sz w:val="20"/>
          <w:szCs w:val="20"/>
        </w:rPr>
        <w:t xml:space="preserve"> is at least 7 symbols, up to 14 symbols.</w:t>
      </w:r>
    </w:p>
    <w:p w:rsidR="00403CE7" w:rsidRPr="00403CE7" w:rsidRDefault="00403CE7" w:rsidP="00403CE7">
      <w:pPr>
        <w:pStyle w:val="ListParagraph"/>
        <w:numPr>
          <w:ilvl w:val="0"/>
          <w:numId w:val="5"/>
        </w:numPr>
        <w:rPr>
          <w:rFonts w:ascii="Times New Roman" w:hAnsi="Times New Roman"/>
          <w:sz w:val="20"/>
          <w:szCs w:val="20"/>
        </w:rPr>
      </w:pPr>
      <w:r w:rsidRPr="00403CE7">
        <w:rPr>
          <w:rFonts w:ascii="Times New Roman" w:hAnsi="Times New Roman"/>
          <w:sz w:val="20"/>
          <w:szCs w:val="20"/>
        </w:rPr>
        <w:t>The indicated starting symbol may only be one of symbols #0, 1, 2, 3 in a slot.</w:t>
      </w:r>
    </w:p>
    <w:p w:rsidR="00403CE7" w:rsidRDefault="00403CE7" w:rsidP="007E0432">
      <w:pPr>
        <w:rPr>
          <w:rFonts w:ascii="Times New Roman" w:hAnsi="Times New Roman"/>
          <w:b/>
          <w:sz w:val="20"/>
          <w:szCs w:val="20"/>
        </w:rPr>
      </w:pPr>
    </w:p>
    <w:p w:rsidR="005B3380" w:rsidRDefault="005B3380" w:rsidP="005B3380">
      <w:pPr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Table 1: PDSCH</w:t>
      </w:r>
      <w:r w:rsidR="002779AF">
        <w:rPr>
          <w:rFonts w:ascii="Times New Roman" w:hAnsi="Times New Roman"/>
          <w:b/>
          <w:sz w:val="20"/>
          <w:szCs w:val="20"/>
        </w:rPr>
        <w:t>/PUSCH</w:t>
      </w:r>
      <w:r>
        <w:rPr>
          <w:rFonts w:ascii="Times New Roman" w:hAnsi="Times New Roman"/>
          <w:b/>
          <w:sz w:val="20"/>
          <w:szCs w:val="20"/>
        </w:rPr>
        <w:t xml:space="preserve"> mapping type 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67"/>
        <w:gridCol w:w="2421"/>
        <w:gridCol w:w="2395"/>
        <w:gridCol w:w="2367"/>
      </w:tblGrid>
      <w:tr w:rsidR="008313C1" w:rsidTr="008313C1">
        <w:trPr>
          <w:jc w:val="center"/>
        </w:trPr>
        <w:tc>
          <w:tcPr>
            <w:tcW w:w="2167" w:type="dxa"/>
          </w:tcPr>
          <w:p w:rsidR="008313C1" w:rsidRDefault="008313C1" w:rsidP="007E043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Combination #</w:t>
            </w:r>
          </w:p>
        </w:tc>
        <w:tc>
          <w:tcPr>
            <w:tcW w:w="2421" w:type="dxa"/>
          </w:tcPr>
          <w:p w:rsidR="008313C1" w:rsidRDefault="008313C1" w:rsidP="007E043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PDSCH Mapping type</w:t>
            </w:r>
          </w:p>
        </w:tc>
        <w:tc>
          <w:tcPr>
            <w:tcW w:w="2395" w:type="dxa"/>
          </w:tcPr>
          <w:p w:rsidR="008313C1" w:rsidRDefault="008313C1" w:rsidP="005B338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Starting symbol</w:t>
            </w:r>
          </w:p>
        </w:tc>
        <w:tc>
          <w:tcPr>
            <w:tcW w:w="2367" w:type="dxa"/>
          </w:tcPr>
          <w:p w:rsidR="008313C1" w:rsidRDefault="008313C1" w:rsidP="005B338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Length</w:t>
            </w:r>
          </w:p>
        </w:tc>
      </w:tr>
      <w:tr w:rsidR="008313C1" w:rsidTr="008313C1">
        <w:trPr>
          <w:jc w:val="center"/>
        </w:trPr>
        <w:tc>
          <w:tcPr>
            <w:tcW w:w="21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421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</w:t>
            </w:r>
          </w:p>
        </w:tc>
        <w:tc>
          <w:tcPr>
            <w:tcW w:w="2395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0</w:t>
            </w:r>
          </w:p>
        </w:tc>
        <w:tc>
          <w:tcPr>
            <w:tcW w:w="2367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7</w:t>
            </w:r>
          </w:p>
        </w:tc>
      </w:tr>
      <w:tr w:rsidR="008313C1" w:rsidTr="008313C1">
        <w:trPr>
          <w:jc w:val="center"/>
        </w:trPr>
        <w:tc>
          <w:tcPr>
            <w:tcW w:w="21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21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</w:t>
            </w:r>
          </w:p>
        </w:tc>
        <w:tc>
          <w:tcPr>
            <w:tcW w:w="2395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1</w:t>
            </w:r>
          </w:p>
        </w:tc>
        <w:tc>
          <w:tcPr>
            <w:tcW w:w="2367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7</w:t>
            </w:r>
          </w:p>
        </w:tc>
      </w:tr>
      <w:tr w:rsidR="008313C1" w:rsidTr="008313C1">
        <w:trPr>
          <w:jc w:val="center"/>
        </w:trPr>
        <w:tc>
          <w:tcPr>
            <w:tcW w:w="21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421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</w:t>
            </w:r>
          </w:p>
        </w:tc>
        <w:tc>
          <w:tcPr>
            <w:tcW w:w="2395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2</w:t>
            </w:r>
          </w:p>
        </w:tc>
        <w:tc>
          <w:tcPr>
            <w:tcW w:w="2367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7</w:t>
            </w:r>
          </w:p>
        </w:tc>
      </w:tr>
      <w:tr w:rsidR="008313C1" w:rsidTr="008313C1">
        <w:trPr>
          <w:jc w:val="center"/>
        </w:trPr>
        <w:tc>
          <w:tcPr>
            <w:tcW w:w="21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2421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</w:t>
            </w:r>
          </w:p>
        </w:tc>
        <w:tc>
          <w:tcPr>
            <w:tcW w:w="2395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3</w:t>
            </w:r>
          </w:p>
        </w:tc>
        <w:tc>
          <w:tcPr>
            <w:tcW w:w="2367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7</w:t>
            </w:r>
          </w:p>
        </w:tc>
      </w:tr>
      <w:tr w:rsidR="008313C1" w:rsidTr="008313C1">
        <w:trPr>
          <w:jc w:val="center"/>
        </w:trPr>
        <w:tc>
          <w:tcPr>
            <w:tcW w:w="21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421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</w:t>
            </w:r>
          </w:p>
        </w:tc>
        <w:tc>
          <w:tcPr>
            <w:tcW w:w="2395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  <w:t>0</w:t>
            </w:r>
          </w:p>
        </w:tc>
        <w:tc>
          <w:tcPr>
            <w:tcW w:w="2367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  <w:t>8</w:t>
            </w:r>
          </w:p>
        </w:tc>
      </w:tr>
      <w:tr w:rsidR="008313C1" w:rsidTr="008313C1">
        <w:trPr>
          <w:jc w:val="center"/>
        </w:trPr>
        <w:tc>
          <w:tcPr>
            <w:tcW w:w="21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2421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</w:t>
            </w:r>
          </w:p>
        </w:tc>
        <w:tc>
          <w:tcPr>
            <w:tcW w:w="2395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  <w:t>1</w:t>
            </w:r>
          </w:p>
        </w:tc>
        <w:tc>
          <w:tcPr>
            <w:tcW w:w="2367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  <w:t>8</w:t>
            </w:r>
          </w:p>
        </w:tc>
      </w:tr>
      <w:tr w:rsidR="008313C1" w:rsidTr="008313C1">
        <w:trPr>
          <w:jc w:val="center"/>
        </w:trPr>
        <w:tc>
          <w:tcPr>
            <w:tcW w:w="21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2421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</w:t>
            </w:r>
          </w:p>
        </w:tc>
        <w:tc>
          <w:tcPr>
            <w:tcW w:w="2395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  <w:t>2</w:t>
            </w:r>
          </w:p>
        </w:tc>
        <w:tc>
          <w:tcPr>
            <w:tcW w:w="2367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  <w:t>8</w:t>
            </w:r>
          </w:p>
        </w:tc>
      </w:tr>
      <w:tr w:rsidR="008313C1" w:rsidTr="008313C1">
        <w:trPr>
          <w:jc w:val="center"/>
        </w:trPr>
        <w:tc>
          <w:tcPr>
            <w:tcW w:w="21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2421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</w:t>
            </w:r>
          </w:p>
        </w:tc>
        <w:tc>
          <w:tcPr>
            <w:tcW w:w="2395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  <w:t>3</w:t>
            </w:r>
          </w:p>
        </w:tc>
        <w:tc>
          <w:tcPr>
            <w:tcW w:w="2367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  <w:t>8</w:t>
            </w:r>
          </w:p>
        </w:tc>
      </w:tr>
      <w:tr w:rsidR="008313C1" w:rsidTr="008313C1">
        <w:trPr>
          <w:jc w:val="center"/>
        </w:trPr>
        <w:tc>
          <w:tcPr>
            <w:tcW w:w="21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2421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</w:t>
            </w:r>
          </w:p>
        </w:tc>
        <w:tc>
          <w:tcPr>
            <w:tcW w:w="2395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0</w:t>
            </w:r>
          </w:p>
        </w:tc>
        <w:tc>
          <w:tcPr>
            <w:tcW w:w="2367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9</w:t>
            </w:r>
          </w:p>
        </w:tc>
      </w:tr>
      <w:tr w:rsidR="008313C1" w:rsidTr="008313C1">
        <w:trPr>
          <w:jc w:val="center"/>
        </w:trPr>
        <w:tc>
          <w:tcPr>
            <w:tcW w:w="21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421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</w:t>
            </w:r>
          </w:p>
        </w:tc>
        <w:tc>
          <w:tcPr>
            <w:tcW w:w="2395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1</w:t>
            </w:r>
          </w:p>
        </w:tc>
        <w:tc>
          <w:tcPr>
            <w:tcW w:w="2367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9</w:t>
            </w:r>
          </w:p>
        </w:tc>
      </w:tr>
      <w:tr w:rsidR="008313C1" w:rsidTr="008313C1">
        <w:trPr>
          <w:jc w:val="center"/>
        </w:trPr>
        <w:tc>
          <w:tcPr>
            <w:tcW w:w="21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2421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</w:t>
            </w:r>
          </w:p>
        </w:tc>
        <w:tc>
          <w:tcPr>
            <w:tcW w:w="2395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2</w:t>
            </w:r>
          </w:p>
        </w:tc>
        <w:tc>
          <w:tcPr>
            <w:tcW w:w="2367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9</w:t>
            </w:r>
          </w:p>
        </w:tc>
      </w:tr>
      <w:tr w:rsidR="008313C1" w:rsidTr="008313C1">
        <w:trPr>
          <w:jc w:val="center"/>
        </w:trPr>
        <w:tc>
          <w:tcPr>
            <w:tcW w:w="21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2421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</w:t>
            </w:r>
          </w:p>
        </w:tc>
        <w:tc>
          <w:tcPr>
            <w:tcW w:w="2395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3</w:t>
            </w:r>
          </w:p>
        </w:tc>
        <w:tc>
          <w:tcPr>
            <w:tcW w:w="2367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9</w:t>
            </w:r>
          </w:p>
        </w:tc>
      </w:tr>
      <w:tr w:rsidR="008313C1" w:rsidTr="008313C1">
        <w:trPr>
          <w:jc w:val="center"/>
        </w:trPr>
        <w:tc>
          <w:tcPr>
            <w:tcW w:w="21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2421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</w:t>
            </w:r>
          </w:p>
        </w:tc>
        <w:tc>
          <w:tcPr>
            <w:tcW w:w="2395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  <w:t>0</w:t>
            </w:r>
          </w:p>
        </w:tc>
        <w:tc>
          <w:tcPr>
            <w:tcW w:w="2367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  <w:t>10</w:t>
            </w:r>
          </w:p>
        </w:tc>
      </w:tr>
      <w:tr w:rsidR="008313C1" w:rsidTr="008313C1">
        <w:trPr>
          <w:jc w:val="center"/>
        </w:trPr>
        <w:tc>
          <w:tcPr>
            <w:tcW w:w="21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2421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</w:t>
            </w:r>
          </w:p>
        </w:tc>
        <w:tc>
          <w:tcPr>
            <w:tcW w:w="2395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  <w:t>1</w:t>
            </w:r>
          </w:p>
        </w:tc>
        <w:tc>
          <w:tcPr>
            <w:tcW w:w="2367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  <w:t>10</w:t>
            </w:r>
          </w:p>
        </w:tc>
      </w:tr>
      <w:tr w:rsidR="008313C1" w:rsidTr="008313C1">
        <w:trPr>
          <w:jc w:val="center"/>
        </w:trPr>
        <w:tc>
          <w:tcPr>
            <w:tcW w:w="21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2421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</w:t>
            </w:r>
          </w:p>
        </w:tc>
        <w:tc>
          <w:tcPr>
            <w:tcW w:w="2395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  <w:t>2</w:t>
            </w:r>
          </w:p>
        </w:tc>
        <w:tc>
          <w:tcPr>
            <w:tcW w:w="2367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  <w:t>10</w:t>
            </w:r>
          </w:p>
        </w:tc>
      </w:tr>
      <w:tr w:rsidR="008313C1" w:rsidTr="008313C1">
        <w:trPr>
          <w:jc w:val="center"/>
        </w:trPr>
        <w:tc>
          <w:tcPr>
            <w:tcW w:w="21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</w:t>
            </w:r>
          </w:p>
        </w:tc>
        <w:tc>
          <w:tcPr>
            <w:tcW w:w="2421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</w:t>
            </w:r>
          </w:p>
        </w:tc>
        <w:tc>
          <w:tcPr>
            <w:tcW w:w="2395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  <w:t>3</w:t>
            </w:r>
          </w:p>
        </w:tc>
        <w:tc>
          <w:tcPr>
            <w:tcW w:w="2367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  <w:t>10</w:t>
            </w:r>
          </w:p>
        </w:tc>
      </w:tr>
      <w:tr w:rsidR="008313C1" w:rsidTr="008313C1">
        <w:trPr>
          <w:jc w:val="center"/>
        </w:trPr>
        <w:tc>
          <w:tcPr>
            <w:tcW w:w="21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</w:t>
            </w:r>
          </w:p>
        </w:tc>
        <w:tc>
          <w:tcPr>
            <w:tcW w:w="2421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</w:t>
            </w:r>
          </w:p>
        </w:tc>
        <w:tc>
          <w:tcPr>
            <w:tcW w:w="2395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0</w:t>
            </w:r>
          </w:p>
        </w:tc>
        <w:tc>
          <w:tcPr>
            <w:tcW w:w="2367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11</w:t>
            </w:r>
          </w:p>
        </w:tc>
      </w:tr>
      <w:tr w:rsidR="008313C1" w:rsidTr="008313C1">
        <w:trPr>
          <w:jc w:val="center"/>
        </w:trPr>
        <w:tc>
          <w:tcPr>
            <w:tcW w:w="21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</w:t>
            </w:r>
          </w:p>
        </w:tc>
        <w:tc>
          <w:tcPr>
            <w:tcW w:w="2421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</w:t>
            </w:r>
          </w:p>
        </w:tc>
        <w:tc>
          <w:tcPr>
            <w:tcW w:w="2395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1</w:t>
            </w:r>
          </w:p>
        </w:tc>
        <w:tc>
          <w:tcPr>
            <w:tcW w:w="2367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11</w:t>
            </w:r>
          </w:p>
        </w:tc>
      </w:tr>
      <w:tr w:rsidR="008313C1" w:rsidTr="008313C1">
        <w:trPr>
          <w:jc w:val="center"/>
        </w:trPr>
        <w:tc>
          <w:tcPr>
            <w:tcW w:w="21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</w:t>
            </w:r>
          </w:p>
        </w:tc>
        <w:tc>
          <w:tcPr>
            <w:tcW w:w="2421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</w:t>
            </w:r>
          </w:p>
        </w:tc>
        <w:tc>
          <w:tcPr>
            <w:tcW w:w="2395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2</w:t>
            </w:r>
          </w:p>
        </w:tc>
        <w:tc>
          <w:tcPr>
            <w:tcW w:w="2367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11</w:t>
            </w:r>
          </w:p>
        </w:tc>
      </w:tr>
      <w:tr w:rsidR="008313C1" w:rsidTr="008313C1">
        <w:trPr>
          <w:jc w:val="center"/>
        </w:trPr>
        <w:tc>
          <w:tcPr>
            <w:tcW w:w="21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20</w:t>
            </w:r>
          </w:p>
        </w:tc>
        <w:tc>
          <w:tcPr>
            <w:tcW w:w="2421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</w:t>
            </w:r>
          </w:p>
        </w:tc>
        <w:tc>
          <w:tcPr>
            <w:tcW w:w="2395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3</w:t>
            </w:r>
          </w:p>
        </w:tc>
        <w:tc>
          <w:tcPr>
            <w:tcW w:w="2367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11</w:t>
            </w:r>
          </w:p>
        </w:tc>
      </w:tr>
      <w:tr w:rsidR="008313C1" w:rsidTr="008313C1">
        <w:trPr>
          <w:jc w:val="center"/>
        </w:trPr>
        <w:tc>
          <w:tcPr>
            <w:tcW w:w="21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</w:t>
            </w:r>
          </w:p>
        </w:tc>
        <w:tc>
          <w:tcPr>
            <w:tcW w:w="2421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</w:t>
            </w:r>
          </w:p>
        </w:tc>
        <w:tc>
          <w:tcPr>
            <w:tcW w:w="2395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  <w:t>0</w:t>
            </w:r>
          </w:p>
        </w:tc>
        <w:tc>
          <w:tcPr>
            <w:tcW w:w="2367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  <w:t>12</w:t>
            </w:r>
          </w:p>
        </w:tc>
      </w:tr>
      <w:tr w:rsidR="008313C1" w:rsidTr="008313C1">
        <w:trPr>
          <w:jc w:val="center"/>
        </w:trPr>
        <w:tc>
          <w:tcPr>
            <w:tcW w:w="21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</w:t>
            </w:r>
          </w:p>
        </w:tc>
        <w:tc>
          <w:tcPr>
            <w:tcW w:w="2421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</w:t>
            </w:r>
          </w:p>
        </w:tc>
        <w:tc>
          <w:tcPr>
            <w:tcW w:w="2395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  <w:t>1</w:t>
            </w:r>
          </w:p>
        </w:tc>
        <w:tc>
          <w:tcPr>
            <w:tcW w:w="2367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  <w:t>12</w:t>
            </w:r>
          </w:p>
        </w:tc>
      </w:tr>
      <w:tr w:rsidR="008313C1" w:rsidTr="008313C1">
        <w:trPr>
          <w:jc w:val="center"/>
        </w:trPr>
        <w:tc>
          <w:tcPr>
            <w:tcW w:w="21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</w:t>
            </w:r>
          </w:p>
        </w:tc>
        <w:tc>
          <w:tcPr>
            <w:tcW w:w="2421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</w:t>
            </w:r>
          </w:p>
        </w:tc>
        <w:tc>
          <w:tcPr>
            <w:tcW w:w="2395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  <w:t>2</w:t>
            </w:r>
          </w:p>
        </w:tc>
        <w:tc>
          <w:tcPr>
            <w:tcW w:w="2367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  <w:t>12</w:t>
            </w:r>
          </w:p>
        </w:tc>
      </w:tr>
      <w:tr w:rsidR="008313C1" w:rsidTr="008313C1">
        <w:trPr>
          <w:jc w:val="center"/>
        </w:trPr>
        <w:tc>
          <w:tcPr>
            <w:tcW w:w="21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  <w:tc>
          <w:tcPr>
            <w:tcW w:w="2421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</w:t>
            </w:r>
          </w:p>
        </w:tc>
        <w:tc>
          <w:tcPr>
            <w:tcW w:w="2395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0</w:t>
            </w:r>
          </w:p>
        </w:tc>
        <w:tc>
          <w:tcPr>
            <w:tcW w:w="2367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13</w:t>
            </w:r>
          </w:p>
        </w:tc>
      </w:tr>
      <w:tr w:rsidR="008313C1" w:rsidTr="008313C1">
        <w:trPr>
          <w:jc w:val="center"/>
        </w:trPr>
        <w:tc>
          <w:tcPr>
            <w:tcW w:w="21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25</w:t>
            </w:r>
          </w:p>
        </w:tc>
        <w:tc>
          <w:tcPr>
            <w:tcW w:w="2421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</w:t>
            </w:r>
          </w:p>
        </w:tc>
        <w:tc>
          <w:tcPr>
            <w:tcW w:w="2395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1</w:t>
            </w:r>
          </w:p>
        </w:tc>
        <w:tc>
          <w:tcPr>
            <w:tcW w:w="2367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13</w:t>
            </w:r>
          </w:p>
        </w:tc>
      </w:tr>
      <w:tr w:rsidR="008313C1" w:rsidTr="008313C1">
        <w:trPr>
          <w:jc w:val="center"/>
        </w:trPr>
        <w:tc>
          <w:tcPr>
            <w:tcW w:w="21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26</w:t>
            </w:r>
          </w:p>
        </w:tc>
        <w:tc>
          <w:tcPr>
            <w:tcW w:w="2421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</w:t>
            </w:r>
          </w:p>
        </w:tc>
        <w:tc>
          <w:tcPr>
            <w:tcW w:w="2395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  <w:t>0</w:t>
            </w:r>
          </w:p>
        </w:tc>
        <w:tc>
          <w:tcPr>
            <w:tcW w:w="2367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  <w:t>14</w:t>
            </w:r>
          </w:p>
        </w:tc>
      </w:tr>
    </w:tbl>
    <w:p w:rsidR="008313C1" w:rsidRDefault="008313C1" w:rsidP="007E0432">
      <w:pPr>
        <w:rPr>
          <w:rFonts w:ascii="Times New Roman" w:hAnsi="Times New Roman"/>
          <w:b/>
          <w:sz w:val="20"/>
          <w:szCs w:val="20"/>
        </w:rPr>
      </w:pPr>
    </w:p>
    <w:p w:rsidR="008313C1" w:rsidRDefault="008313C1" w:rsidP="007E0432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Total combinations = 26.</w:t>
      </w:r>
    </w:p>
    <w:p w:rsidR="008313C1" w:rsidRPr="007E0432" w:rsidRDefault="008313C1" w:rsidP="007E0432">
      <w:pPr>
        <w:rPr>
          <w:rFonts w:ascii="Times New Roman" w:hAnsi="Times New Roman"/>
          <w:b/>
          <w:sz w:val="20"/>
          <w:szCs w:val="20"/>
        </w:rPr>
      </w:pPr>
    </w:p>
    <w:p w:rsidR="007E0432" w:rsidRPr="00403CE7" w:rsidRDefault="007E0432" w:rsidP="007E0432">
      <w:pPr>
        <w:rPr>
          <w:rFonts w:ascii="Times New Roman" w:hAnsi="Times New Roman"/>
          <w:b/>
          <w:sz w:val="20"/>
          <w:szCs w:val="20"/>
          <w:u w:val="single"/>
        </w:rPr>
      </w:pPr>
      <w:r w:rsidRPr="00403CE7">
        <w:rPr>
          <w:rFonts w:ascii="Times New Roman" w:hAnsi="Times New Roman"/>
          <w:b/>
          <w:sz w:val="20"/>
          <w:szCs w:val="20"/>
          <w:u w:val="single"/>
        </w:rPr>
        <w:t>PDSCH mapping type B:</w:t>
      </w:r>
    </w:p>
    <w:p w:rsidR="007E0432" w:rsidRDefault="007E0432" w:rsidP="007E0432">
      <w:pPr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 w:rsidRPr="007E0432">
        <w:rPr>
          <w:rFonts w:ascii="Times New Roman" w:hAnsi="Times New Roman"/>
          <w:sz w:val="20"/>
          <w:szCs w:val="20"/>
        </w:rPr>
        <w:t xml:space="preserve">First PDSCH DMRS in </w:t>
      </w:r>
      <w:r>
        <w:rPr>
          <w:rFonts w:ascii="Times New Roman" w:hAnsi="Times New Roman"/>
          <w:sz w:val="20"/>
          <w:szCs w:val="20"/>
        </w:rPr>
        <w:t xml:space="preserve">first </w:t>
      </w:r>
      <w:r w:rsidRPr="007E0432">
        <w:rPr>
          <w:rFonts w:ascii="Times New Roman" w:hAnsi="Times New Roman"/>
          <w:sz w:val="20"/>
          <w:szCs w:val="20"/>
        </w:rPr>
        <w:t xml:space="preserve">symbol </w:t>
      </w:r>
      <w:r>
        <w:rPr>
          <w:rFonts w:ascii="Times New Roman" w:hAnsi="Times New Roman"/>
          <w:sz w:val="20"/>
          <w:szCs w:val="20"/>
        </w:rPr>
        <w:t>of the PDSCH</w:t>
      </w:r>
    </w:p>
    <w:p w:rsidR="007E0432" w:rsidRPr="007E0432" w:rsidRDefault="007E0432" w:rsidP="007E0432">
      <w:pPr>
        <w:numPr>
          <w:ilvl w:val="0"/>
          <w:numId w:val="4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L</w:t>
      </w:r>
      <w:r w:rsidRPr="007E0432">
        <w:rPr>
          <w:rFonts w:ascii="Times New Roman" w:hAnsi="Times New Roman"/>
          <w:sz w:val="20"/>
          <w:szCs w:val="20"/>
        </w:rPr>
        <w:t>ength</w:t>
      </w:r>
      <w:r>
        <w:rPr>
          <w:rFonts w:ascii="Times New Roman" w:hAnsi="Times New Roman"/>
          <w:sz w:val="20"/>
          <w:szCs w:val="20"/>
        </w:rPr>
        <w:t>s</w:t>
      </w:r>
      <w:r w:rsidRPr="007E0432">
        <w:rPr>
          <w:rFonts w:ascii="Times New Roman" w:hAnsi="Times New Roman"/>
          <w:sz w:val="20"/>
          <w:szCs w:val="20"/>
        </w:rPr>
        <w:t xml:space="preserve"> of PDSCH </w:t>
      </w:r>
      <w:r>
        <w:rPr>
          <w:rFonts w:ascii="Times New Roman" w:hAnsi="Times New Roman"/>
          <w:sz w:val="20"/>
          <w:szCs w:val="20"/>
        </w:rPr>
        <w:t>following RAN and RAN1 prioritization</w:t>
      </w:r>
      <w:r w:rsidRPr="007E0432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for mapping type B </w:t>
      </w:r>
      <w:r w:rsidRPr="007E0432">
        <w:rPr>
          <w:rFonts w:ascii="Times New Roman" w:hAnsi="Times New Roman"/>
          <w:sz w:val="20"/>
          <w:szCs w:val="20"/>
        </w:rPr>
        <w:t xml:space="preserve">= </w:t>
      </w:r>
      <w:r>
        <w:rPr>
          <w:rFonts w:ascii="Times New Roman" w:hAnsi="Times New Roman"/>
          <w:sz w:val="20"/>
          <w:szCs w:val="20"/>
        </w:rPr>
        <w:t xml:space="preserve">2, 4, </w:t>
      </w:r>
      <w:r w:rsidRPr="007E0432">
        <w:rPr>
          <w:rFonts w:ascii="Times New Roman" w:hAnsi="Times New Roman"/>
          <w:sz w:val="20"/>
          <w:szCs w:val="20"/>
        </w:rPr>
        <w:t>7 symbols</w:t>
      </w:r>
    </w:p>
    <w:p w:rsidR="00403CE7" w:rsidRDefault="00403CE7" w:rsidP="00403CE7">
      <w:pPr>
        <w:rPr>
          <w:rFonts w:ascii="Times New Roman" w:hAnsi="Times New Roman"/>
          <w:b/>
          <w:sz w:val="20"/>
          <w:szCs w:val="20"/>
        </w:rPr>
      </w:pPr>
    </w:p>
    <w:p w:rsidR="00403CE7" w:rsidRDefault="00403CE7" w:rsidP="00403CE7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Constraints on time-domain RA combinations using mapping type B:</w:t>
      </w:r>
    </w:p>
    <w:p w:rsidR="00403CE7" w:rsidRPr="00403CE7" w:rsidRDefault="00403CE7" w:rsidP="00403CE7">
      <w:pPr>
        <w:pStyle w:val="ListParagraph"/>
        <w:numPr>
          <w:ilvl w:val="0"/>
          <w:numId w:val="5"/>
        </w:numPr>
        <w:rPr>
          <w:rFonts w:ascii="Times New Roman" w:hAnsi="Times New Roman"/>
          <w:sz w:val="20"/>
          <w:szCs w:val="20"/>
        </w:rPr>
      </w:pPr>
      <w:r w:rsidRPr="00403CE7">
        <w:rPr>
          <w:rFonts w:ascii="Times New Roman" w:hAnsi="Times New Roman"/>
          <w:sz w:val="20"/>
          <w:szCs w:val="20"/>
        </w:rPr>
        <w:t>Th</w:t>
      </w:r>
      <w:r>
        <w:rPr>
          <w:rFonts w:ascii="Times New Roman" w:hAnsi="Times New Roman"/>
          <w:sz w:val="20"/>
          <w:szCs w:val="20"/>
        </w:rPr>
        <w:t>e indicated length of the PDSCH</w:t>
      </w:r>
      <w:r w:rsidRPr="00403CE7">
        <w:rPr>
          <w:rFonts w:ascii="Times New Roman" w:hAnsi="Times New Roman"/>
          <w:sz w:val="20"/>
          <w:szCs w:val="20"/>
        </w:rPr>
        <w:t xml:space="preserve"> can be one of 2, 4, or 7 symbols.</w:t>
      </w:r>
    </w:p>
    <w:p w:rsidR="00403CE7" w:rsidRDefault="00403CE7" w:rsidP="00403CE7">
      <w:pPr>
        <w:pStyle w:val="ListParagraph"/>
        <w:numPr>
          <w:ilvl w:val="0"/>
          <w:numId w:val="5"/>
        </w:numPr>
        <w:rPr>
          <w:rFonts w:ascii="Times New Roman" w:hAnsi="Times New Roman"/>
          <w:sz w:val="20"/>
          <w:szCs w:val="20"/>
        </w:rPr>
      </w:pPr>
      <w:r w:rsidRPr="00403CE7">
        <w:rPr>
          <w:rFonts w:ascii="Times New Roman" w:hAnsi="Times New Roman"/>
          <w:sz w:val="20"/>
          <w:szCs w:val="20"/>
        </w:rPr>
        <w:t xml:space="preserve">The indicated starting symbol </w:t>
      </w:r>
      <w:r>
        <w:rPr>
          <w:rFonts w:ascii="Times New Roman" w:hAnsi="Times New Roman"/>
          <w:sz w:val="20"/>
          <w:szCs w:val="20"/>
        </w:rPr>
        <w:t xml:space="preserve">can be </w:t>
      </w:r>
      <w:r w:rsidR="009352F4">
        <w:rPr>
          <w:rFonts w:ascii="Times New Roman" w:hAnsi="Times New Roman"/>
          <w:sz w:val="20"/>
          <w:szCs w:val="20"/>
        </w:rPr>
        <w:t>any position</w:t>
      </w:r>
      <w:r>
        <w:rPr>
          <w:rFonts w:ascii="Times New Roman" w:hAnsi="Times New Roman"/>
          <w:sz w:val="20"/>
          <w:szCs w:val="20"/>
        </w:rPr>
        <w:t xml:space="preserve"> within a slot so as to not cross slot boundary</w:t>
      </w:r>
      <w:r w:rsidRPr="00403CE7">
        <w:rPr>
          <w:rFonts w:ascii="Times New Roman" w:hAnsi="Times New Roman"/>
          <w:sz w:val="20"/>
          <w:szCs w:val="20"/>
        </w:rPr>
        <w:t>.</w:t>
      </w:r>
    </w:p>
    <w:p w:rsidR="008313C1" w:rsidRPr="005B3380" w:rsidRDefault="005B3380" w:rsidP="005B3380">
      <w:pPr>
        <w:pStyle w:val="ListParagraph"/>
        <w:ind w:firstLine="720"/>
        <w:jc w:val="center"/>
        <w:rPr>
          <w:rFonts w:ascii="Times New Roman" w:hAnsi="Times New Roman"/>
          <w:b/>
          <w:sz w:val="20"/>
          <w:szCs w:val="20"/>
        </w:rPr>
      </w:pPr>
      <w:r w:rsidRPr="005B3380">
        <w:rPr>
          <w:rFonts w:ascii="Times New Roman" w:hAnsi="Times New Roman"/>
          <w:b/>
          <w:sz w:val="20"/>
          <w:szCs w:val="20"/>
        </w:rPr>
        <w:t xml:space="preserve">Table </w:t>
      </w:r>
      <w:r>
        <w:rPr>
          <w:rFonts w:ascii="Times New Roman" w:hAnsi="Times New Roman"/>
          <w:b/>
          <w:sz w:val="20"/>
          <w:szCs w:val="20"/>
        </w:rPr>
        <w:t>2: PDSCH mapping type B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67"/>
        <w:gridCol w:w="2421"/>
        <w:gridCol w:w="2395"/>
        <w:gridCol w:w="2367"/>
      </w:tblGrid>
      <w:tr w:rsidR="008313C1" w:rsidTr="00344BA4">
        <w:trPr>
          <w:jc w:val="center"/>
        </w:trPr>
        <w:tc>
          <w:tcPr>
            <w:tcW w:w="2167" w:type="dxa"/>
          </w:tcPr>
          <w:p w:rsidR="008313C1" w:rsidRDefault="008313C1" w:rsidP="00344BA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Combination #</w:t>
            </w:r>
          </w:p>
        </w:tc>
        <w:tc>
          <w:tcPr>
            <w:tcW w:w="2421" w:type="dxa"/>
          </w:tcPr>
          <w:p w:rsidR="008313C1" w:rsidRDefault="008313C1" w:rsidP="00344BA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PDSCH Mapping type</w:t>
            </w:r>
          </w:p>
        </w:tc>
        <w:tc>
          <w:tcPr>
            <w:tcW w:w="2395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Starting symbol</w:t>
            </w:r>
          </w:p>
        </w:tc>
        <w:tc>
          <w:tcPr>
            <w:tcW w:w="23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Length</w:t>
            </w:r>
          </w:p>
        </w:tc>
      </w:tr>
      <w:tr w:rsidR="008313C1" w:rsidTr="00344BA4">
        <w:trPr>
          <w:jc w:val="center"/>
        </w:trPr>
        <w:tc>
          <w:tcPr>
            <w:tcW w:w="21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421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B</w:t>
            </w:r>
          </w:p>
        </w:tc>
        <w:tc>
          <w:tcPr>
            <w:tcW w:w="2395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0</w:t>
            </w:r>
          </w:p>
        </w:tc>
        <w:tc>
          <w:tcPr>
            <w:tcW w:w="2367" w:type="dxa"/>
          </w:tcPr>
          <w:p w:rsidR="008313C1" w:rsidRPr="002C0048" w:rsidRDefault="008313C1" w:rsidP="008313C1">
            <w:pPr>
              <w:jc w:val="center"/>
              <w:rPr>
                <w:color w:val="4472C4" w:themeColor="accent5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2</w:t>
            </w:r>
          </w:p>
        </w:tc>
      </w:tr>
      <w:tr w:rsidR="008313C1" w:rsidTr="00344BA4">
        <w:trPr>
          <w:jc w:val="center"/>
        </w:trPr>
        <w:tc>
          <w:tcPr>
            <w:tcW w:w="21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21" w:type="dxa"/>
          </w:tcPr>
          <w:p w:rsidR="008313C1" w:rsidRDefault="008313C1" w:rsidP="008313C1">
            <w:pPr>
              <w:jc w:val="center"/>
            </w:pPr>
            <w:r w:rsidRPr="00F867C0">
              <w:rPr>
                <w:rFonts w:ascii="Times New Roman" w:hAnsi="Times New Roman"/>
                <w:b/>
                <w:sz w:val="20"/>
                <w:szCs w:val="20"/>
              </w:rPr>
              <w:t>B</w:t>
            </w:r>
          </w:p>
        </w:tc>
        <w:tc>
          <w:tcPr>
            <w:tcW w:w="2395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1</w:t>
            </w:r>
          </w:p>
        </w:tc>
        <w:tc>
          <w:tcPr>
            <w:tcW w:w="2367" w:type="dxa"/>
          </w:tcPr>
          <w:p w:rsidR="008313C1" w:rsidRPr="002C0048" w:rsidRDefault="008313C1" w:rsidP="008313C1">
            <w:pPr>
              <w:jc w:val="center"/>
              <w:rPr>
                <w:color w:val="4472C4" w:themeColor="accent5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2</w:t>
            </w:r>
          </w:p>
        </w:tc>
      </w:tr>
      <w:tr w:rsidR="008313C1" w:rsidTr="00344BA4">
        <w:trPr>
          <w:jc w:val="center"/>
        </w:trPr>
        <w:tc>
          <w:tcPr>
            <w:tcW w:w="21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421" w:type="dxa"/>
          </w:tcPr>
          <w:p w:rsidR="008313C1" w:rsidRDefault="008313C1" w:rsidP="008313C1">
            <w:pPr>
              <w:jc w:val="center"/>
            </w:pPr>
            <w:r w:rsidRPr="00F867C0">
              <w:rPr>
                <w:rFonts w:ascii="Times New Roman" w:hAnsi="Times New Roman"/>
                <w:b/>
                <w:sz w:val="20"/>
                <w:szCs w:val="20"/>
              </w:rPr>
              <w:t>B</w:t>
            </w:r>
          </w:p>
        </w:tc>
        <w:tc>
          <w:tcPr>
            <w:tcW w:w="2395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2</w:t>
            </w:r>
          </w:p>
        </w:tc>
        <w:tc>
          <w:tcPr>
            <w:tcW w:w="2367" w:type="dxa"/>
          </w:tcPr>
          <w:p w:rsidR="008313C1" w:rsidRPr="002C0048" w:rsidRDefault="008313C1" w:rsidP="008313C1">
            <w:pPr>
              <w:jc w:val="center"/>
              <w:rPr>
                <w:color w:val="4472C4" w:themeColor="accent5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2</w:t>
            </w:r>
          </w:p>
        </w:tc>
      </w:tr>
      <w:tr w:rsidR="008313C1" w:rsidTr="00344BA4">
        <w:trPr>
          <w:jc w:val="center"/>
        </w:trPr>
        <w:tc>
          <w:tcPr>
            <w:tcW w:w="21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2421" w:type="dxa"/>
          </w:tcPr>
          <w:p w:rsidR="008313C1" w:rsidRDefault="008313C1" w:rsidP="008313C1">
            <w:pPr>
              <w:jc w:val="center"/>
            </w:pPr>
            <w:r w:rsidRPr="00F867C0">
              <w:rPr>
                <w:rFonts w:ascii="Times New Roman" w:hAnsi="Times New Roman"/>
                <w:b/>
                <w:sz w:val="20"/>
                <w:szCs w:val="20"/>
              </w:rPr>
              <w:t>B</w:t>
            </w:r>
          </w:p>
        </w:tc>
        <w:tc>
          <w:tcPr>
            <w:tcW w:w="2395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3</w:t>
            </w:r>
          </w:p>
        </w:tc>
        <w:tc>
          <w:tcPr>
            <w:tcW w:w="2367" w:type="dxa"/>
          </w:tcPr>
          <w:p w:rsidR="008313C1" w:rsidRPr="002C0048" w:rsidRDefault="008313C1" w:rsidP="008313C1">
            <w:pPr>
              <w:jc w:val="center"/>
              <w:rPr>
                <w:color w:val="4472C4" w:themeColor="accent5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2</w:t>
            </w:r>
          </w:p>
        </w:tc>
      </w:tr>
      <w:tr w:rsidR="008313C1" w:rsidTr="00344BA4">
        <w:trPr>
          <w:jc w:val="center"/>
        </w:trPr>
        <w:tc>
          <w:tcPr>
            <w:tcW w:w="21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421" w:type="dxa"/>
          </w:tcPr>
          <w:p w:rsidR="008313C1" w:rsidRDefault="008313C1" w:rsidP="008313C1">
            <w:pPr>
              <w:jc w:val="center"/>
            </w:pPr>
            <w:r w:rsidRPr="00F867C0">
              <w:rPr>
                <w:rFonts w:ascii="Times New Roman" w:hAnsi="Times New Roman"/>
                <w:b/>
                <w:sz w:val="20"/>
                <w:szCs w:val="20"/>
              </w:rPr>
              <w:t>B</w:t>
            </w:r>
          </w:p>
        </w:tc>
        <w:tc>
          <w:tcPr>
            <w:tcW w:w="2395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4</w:t>
            </w:r>
          </w:p>
        </w:tc>
        <w:tc>
          <w:tcPr>
            <w:tcW w:w="2367" w:type="dxa"/>
          </w:tcPr>
          <w:p w:rsidR="008313C1" w:rsidRPr="002C0048" w:rsidRDefault="008313C1" w:rsidP="008313C1">
            <w:pPr>
              <w:jc w:val="center"/>
              <w:rPr>
                <w:color w:val="4472C4" w:themeColor="accent5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2</w:t>
            </w:r>
          </w:p>
        </w:tc>
      </w:tr>
      <w:tr w:rsidR="008313C1" w:rsidTr="00344BA4">
        <w:trPr>
          <w:jc w:val="center"/>
        </w:trPr>
        <w:tc>
          <w:tcPr>
            <w:tcW w:w="21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2421" w:type="dxa"/>
          </w:tcPr>
          <w:p w:rsidR="008313C1" w:rsidRDefault="008313C1" w:rsidP="008313C1">
            <w:pPr>
              <w:jc w:val="center"/>
            </w:pPr>
            <w:r w:rsidRPr="00F867C0">
              <w:rPr>
                <w:rFonts w:ascii="Times New Roman" w:hAnsi="Times New Roman"/>
                <w:b/>
                <w:sz w:val="20"/>
                <w:szCs w:val="20"/>
              </w:rPr>
              <w:t>B</w:t>
            </w:r>
          </w:p>
        </w:tc>
        <w:tc>
          <w:tcPr>
            <w:tcW w:w="2395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5</w:t>
            </w:r>
          </w:p>
        </w:tc>
        <w:tc>
          <w:tcPr>
            <w:tcW w:w="2367" w:type="dxa"/>
          </w:tcPr>
          <w:p w:rsidR="008313C1" w:rsidRPr="002C0048" w:rsidRDefault="008313C1" w:rsidP="008313C1">
            <w:pPr>
              <w:jc w:val="center"/>
              <w:rPr>
                <w:color w:val="4472C4" w:themeColor="accent5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2</w:t>
            </w:r>
          </w:p>
        </w:tc>
      </w:tr>
      <w:tr w:rsidR="008313C1" w:rsidTr="00344BA4">
        <w:trPr>
          <w:jc w:val="center"/>
        </w:trPr>
        <w:tc>
          <w:tcPr>
            <w:tcW w:w="21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2421" w:type="dxa"/>
          </w:tcPr>
          <w:p w:rsidR="008313C1" w:rsidRDefault="008313C1" w:rsidP="008313C1">
            <w:pPr>
              <w:jc w:val="center"/>
            </w:pPr>
            <w:r w:rsidRPr="00F867C0">
              <w:rPr>
                <w:rFonts w:ascii="Times New Roman" w:hAnsi="Times New Roman"/>
                <w:b/>
                <w:sz w:val="20"/>
                <w:szCs w:val="20"/>
              </w:rPr>
              <w:t>B</w:t>
            </w:r>
          </w:p>
        </w:tc>
        <w:tc>
          <w:tcPr>
            <w:tcW w:w="2395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6</w:t>
            </w:r>
          </w:p>
        </w:tc>
        <w:tc>
          <w:tcPr>
            <w:tcW w:w="2367" w:type="dxa"/>
          </w:tcPr>
          <w:p w:rsidR="008313C1" w:rsidRPr="002C0048" w:rsidRDefault="008313C1" w:rsidP="008313C1">
            <w:pPr>
              <w:jc w:val="center"/>
              <w:rPr>
                <w:color w:val="4472C4" w:themeColor="accent5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2</w:t>
            </w:r>
          </w:p>
        </w:tc>
      </w:tr>
      <w:tr w:rsidR="008313C1" w:rsidTr="00344BA4">
        <w:trPr>
          <w:jc w:val="center"/>
        </w:trPr>
        <w:tc>
          <w:tcPr>
            <w:tcW w:w="21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2421" w:type="dxa"/>
          </w:tcPr>
          <w:p w:rsidR="008313C1" w:rsidRDefault="008313C1" w:rsidP="008313C1">
            <w:pPr>
              <w:jc w:val="center"/>
            </w:pPr>
            <w:r w:rsidRPr="00F867C0">
              <w:rPr>
                <w:rFonts w:ascii="Times New Roman" w:hAnsi="Times New Roman"/>
                <w:b/>
                <w:sz w:val="20"/>
                <w:szCs w:val="20"/>
              </w:rPr>
              <w:t>B</w:t>
            </w:r>
          </w:p>
        </w:tc>
        <w:tc>
          <w:tcPr>
            <w:tcW w:w="2395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7</w:t>
            </w:r>
          </w:p>
        </w:tc>
        <w:tc>
          <w:tcPr>
            <w:tcW w:w="2367" w:type="dxa"/>
          </w:tcPr>
          <w:p w:rsidR="008313C1" w:rsidRPr="002C0048" w:rsidRDefault="008313C1" w:rsidP="008313C1">
            <w:pPr>
              <w:jc w:val="center"/>
              <w:rPr>
                <w:color w:val="4472C4" w:themeColor="accent5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2</w:t>
            </w:r>
          </w:p>
        </w:tc>
      </w:tr>
      <w:tr w:rsidR="008313C1" w:rsidTr="00344BA4">
        <w:trPr>
          <w:jc w:val="center"/>
        </w:trPr>
        <w:tc>
          <w:tcPr>
            <w:tcW w:w="21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2421" w:type="dxa"/>
          </w:tcPr>
          <w:p w:rsidR="008313C1" w:rsidRDefault="008313C1" w:rsidP="008313C1">
            <w:pPr>
              <w:jc w:val="center"/>
            </w:pPr>
            <w:r w:rsidRPr="00F867C0">
              <w:rPr>
                <w:rFonts w:ascii="Times New Roman" w:hAnsi="Times New Roman"/>
                <w:b/>
                <w:sz w:val="20"/>
                <w:szCs w:val="20"/>
              </w:rPr>
              <w:t>B</w:t>
            </w:r>
          </w:p>
        </w:tc>
        <w:tc>
          <w:tcPr>
            <w:tcW w:w="2395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8</w:t>
            </w:r>
          </w:p>
        </w:tc>
        <w:tc>
          <w:tcPr>
            <w:tcW w:w="2367" w:type="dxa"/>
          </w:tcPr>
          <w:p w:rsidR="008313C1" w:rsidRPr="002C0048" w:rsidRDefault="008313C1" w:rsidP="008313C1">
            <w:pPr>
              <w:jc w:val="center"/>
              <w:rPr>
                <w:color w:val="4472C4" w:themeColor="accent5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2</w:t>
            </w:r>
          </w:p>
        </w:tc>
      </w:tr>
      <w:tr w:rsidR="008313C1" w:rsidTr="00344BA4">
        <w:trPr>
          <w:jc w:val="center"/>
        </w:trPr>
        <w:tc>
          <w:tcPr>
            <w:tcW w:w="21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421" w:type="dxa"/>
          </w:tcPr>
          <w:p w:rsidR="008313C1" w:rsidRDefault="008313C1" w:rsidP="008313C1">
            <w:pPr>
              <w:jc w:val="center"/>
            </w:pPr>
            <w:r w:rsidRPr="00F867C0">
              <w:rPr>
                <w:rFonts w:ascii="Times New Roman" w:hAnsi="Times New Roman"/>
                <w:b/>
                <w:sz w:val="20"/>
                <w:szCs w:val="20"/>
              </w:rPr>
              <w:t>B</w:t>
            </w:r>
          </w:p>
        </w:tc>
        <w:tc>
          <w:tcPr>
            <w:tcW w:w="2395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9</w:t>
            </w:r>
          </w:p>
        </w:tc>
        <w:tc>
          <w:tcPr>
            <w:tcW w:w="2367" w:type="dxa"/>
          </w:tcPr>
          <w:p w:rsidR="008313C1" w:rsidRPr="002C0048" w:rsidRDefault="008313C1" w:rsidP="008313C1">
            <w:pPr>
              <w:jc w:val="center"/>
              <w:rPr>
                <w:color w:val="4472C4" w:themeColor="accent5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2</w:t>
            </w:r>
          </w:p>
        </w:tc>
      </w:tr>
      <w:tr w:rsidR="008313C1" w:rsidTr="00344BA4">
        <w:trPr>
          <w:jc w:val="center"/>
        </w:trPr>
        <w:tc>
          <w:tcPr>
            <w:tcW w:w="21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2421" w:type="dxa"/>
          </w:tcPr>
          <w:p w:rsidR="008313C1" w:rsidRDefault="008313C1" w:rsidP="008313C1">
            <w:pPr>
              <w:jc w:val="center"/>
            </w:pPr>
            <w:r w:rsidRPr="00F867C0">
              <w:rPr>
                <w:rFonts w:ascii="Times New Roman" w:hAnsi="Times New Roman"/>
                <w:b/>
                <w:sz w:val="20"/>
                <w:szCs w:val="20"/>
              </w:rPr>
              <w:t>B</w:t>
            </w:r>
          </w:p>
        </w:tc>
        <w:tc>
          <w:tcPr>
            <w:tcW w:w="2395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10</w:t>
            </w:r>
          </w:p>
        </w:tc>
        <w:tc>
          <w:tcPr>
            <w:tcW w:w="2367" w:type="dxa"/>
          </w:tcPr>
          <w:p w:rsidR="008313C1" w:rsidRPr="002C0048" w:rsidRDefault="008313C1" w:rsidP="008313C1">
            <w:pPr>
              <w:jc w:val="center"/>
              <w:rPr>
                <w:color w:val="4472C4" w:themeColor="accent5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2</w:t>
            </w:r>
          </w:p>
        </w:tc>
      </w:tr>
      <w:tr w:rsidR="008313C1" w:rsidTr="00344BA4">
        <w:trPr>
          <w:jc w:val="center"/>
        </w:trPr>
        <w:tc>
          <w:tcPr>
            <w:tcW w:w="21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2421" w:type="dxa"/>
          </w:tcPr>
          <w:p w:rsidR="008313C1" w:rsidRDefault="008313C1" w:rsidP="008313C1">
            <w:pPr>
              <w:jc w:val="center"/>
            </w:pPr>
            <w:r w:rsidRPr="00F867C0">
              <w:rPr>
                <w:rFonts w:ascii="Times New Roman" w:hAnsi="Times New Roman"/>
                <w:b/>
                <w:sz w:val="20"/>
                <w:szCs w:val="20"/>
              </w:rPr>
              <w:t>B</w:t>
            </w:r>
          </w:p>
        </w:tc>
        <w:tc>
          <w:tcPr>
            <w:tcW w:w="2395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11</w:t>
            </w:r>
          </w:p>
        </w:tc>
        <w:tc>
          <w:tcPr>
            <w:tcW w:w="2367" w:type="dxa"/>
          </w:tcPr>
          <w:p w:rsidR="008313C1" w:rsidRPr="002C0048" w:rsidRDefault="008313C1" w:rsidP="008313C1">
            <w:pPr>
              <w:jc w:val="center"/>
              <w:rPr>
                <w:color w:val="4472C4" w:themeColor="accent5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2</w:t>
            </w:r>
          </w:p>
        </w:tc>
      </w:tr>
      <w:tr w:rsidR="008313C1" w:rsidTr="00344BA4">
        <w:trPr>
          <w:jc w:val="center"/>
        </w:trPr>
        <w:tc>
          <w:tcPr>
            <w:tcW w:w="21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2421" w:type="dxa"/>
          </w:tcPr>
          <w:p w:rsidR="008313C1" w:rsidRDefault="008313C1" w:rsidP="008313C1">
            <w:pPr>
              <w:jc w:val="center"/>
            </w:pPr>
            <w:r w:rsidRPr="00F867C0">
              <w:rPr>
                <w:rFonts w:ascii="Times New Roman" w:hAnsi="Times New Roman"/>
                <w:b/>
                <w:sz w:val="20"/>
                <w:szCs w:val="20"/>
              </w:rPr>
              <w:t>B</w:t>
            </w:r>
          </w:p>
        </w:tc>
        <w:tc>
          <w:tcPr>
            <w:tcW w:w="2395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12</w:t>
            </w:r>
          </w:p>
        </w:tc>
        <w:tc>
          <w:tcPr>
            <w:tcW w:w="2367" w:type="dxa"/>
          </w:tcPr>
          <w:p w:rsidR="008313C1" w:rsidRPr="002C0048" w:rsidRDefault="008313C1" w:rsidP="008313C1">
            <w:pPr>
              <w:jc w:val="center"/>
              <w:rPr>
                <w:color w:val="4472C4" w:themeColor="accent5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2</w:t>
            </w:r>
          </w:p>
        </w:tc>
      </w:tr>
      <w:tr w:rsidR="008313C1" w:rsidTr="00344BA4">
        <w:trPr>
          <w:jc w:val="center"/>
        </w:trPr>
        <w:tc>
          <w:tcPr>
            <w:tcW w:w="21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2421" w:type="dxa"/>
          </w:tcPr>
          <w:p w:rsidR="008313C1" w:rsidRDefault="008313C1" w:rsidP="008313C1">
            <w:pPr>
              <w:jc w:val="center"/>
            </w:pPr>
            <w:r w:rsidRPr="00F867C0">
              <w:rPr>
                <w:rFonts w:ascii="Times New Roman" w:hAnsi="Times New Roman"/>
                <w:b/>
                <w:sz w:val="20"/>
                <w:szCs w:val="20"/>
              </w:rPr>
              <w:t>B</w:t>
            </w:r>
          </w:p>
        </w:tc>
        <w:tc>
          <w:tcPr>
            <w:tcW w:w="2395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  <w:t>0</w:t>
            </w:r>
          </w:p>
        </w:tc>
        <w:tc>
          <w:tcPr>
            <w:tcW w:w="2367" w:type="dxa"/>
          </w:tcPr>
          <w:p w:rsidR="008313C1" w:rsidRPr="002C0048" w:rsidRDefault="008313C1" w:rsidP="008313C1">
            <w:pPr>
              <w:jc w:val="center"/>
              <w:rPr>
                <w:color w:val="ED7D31" w:themeColor="accent2"/>
              </w:rPr>
            </w:pPr>
            <w:r w:rsidRPr="002C0048"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  <w:t>4</w:t>
            </w:r>
          </w:p>
        </w:tc>
      </w:tr>
      <w:tr w:rsidR="008313C1" w:rsidTr="00344BA4">
        <w:trPr>
          <w:jc w:val="center"/>
        </w:trPr>
        <w:tc>
          <w:tcPr>
            <w:tcW w:w="21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2421" w:type="dxa"/>
          </w:tcPr>
          <w:p w:rsidR="008313C1" w:rsidRDefault="008313C1" w:rsidP="008313C1">
            <w:pPr>
              <w:jc w:val="center"/>
            </w:pPr>
            <w:r w:rsidRPr="00F867C0">
              <w:rPr>
                <w:rFonts w:ascii="Times New Roman" w:hAnsi="Times New Roman"/>
                <w:b/>
                <w:sz w:val="20"/>
                <w:szCs w:val="20"/>
              </w:rPr>
              <w:t>B</w:t>
            </w:r>
          </w:p>
        </w:tc>
        <w:tc>
          <w:tcPr>
            <w:tcW w:w="2395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  <w:t>1</w:t>
            </w:r>
          </w:p>
        </w:tc>
        <w:tc>
          <w:tcPr>
            <w:tcW w:w="2367" w:type="dxa"/>
          </w:tcPr>
          <w:p w:rsidR="008313C1" w:rsidRPr="002C0048" w:rsidRDefault="008313C1" w:rsidP="008313C1">
            <w:pPr>
              <w:jc w:val="center"/>
              <w:rPr>
                <w:color w:val="ED7D31" w:themeColor="accent2"/>
              </w:rPr>
            </w:pPr>
            <w:r w:rsidRPr="002C0048"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  <w:t>4</w:t>
            </w:r>
          </w:p>
        </w:tc>
      </w:tr>
      <w:tr w:rsidR="008313C1" w:rsidTr="00344BA4">
        <w:trPr>
          <w:jc w:val="center"/>
        </w:trPr>
        <w:tc>
          <w:tcPr>
            <w:tcW w:w="21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</w:t>
            </w:r>
          </w:p>
        </w:tc>
        <w:tc>
          <w:tcPr>
            <w:tcW w:w="2421" w:type="dxa"/>
          </w:tcPr>
          <w:p w:rsidR="008313C1" w:rsidRDefault="008313C1" w:rsidP="008313C1">
            <w:pPr>
              <w:jc w:val="center"/>
            </w:pPr>
            <w:r w:rsidRPr="00F867C0">
              <w:rPr>
                <w:rFonts w:ascii="Times New Roman" w:hAnsi="Times New Roman"/>
                <w:b/>
                <w:sz w:val="20"/>
                <w:szCs w:val="20"/>
              </w:rPr>
              <w:t>B</w:t>
            </w:r>
          </w:p>
        </w:tc>
        <w:tc>
          <w:tcPr>
            <w:tcW w:w="2395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  <w:t>2</w:t>
            </w:r>
          </w:p>
        </w:tc>
        <w:tc>
          <w:tcPr>
            <w:tcW w:w="2367" w:type="dxa"/>
          </w:tcPr>
          <w:p w:rsidR="008313C1" w:rsidRPr="002C0048" w:rsidRDefault="008313C1" w:rsidP="008313C1">
            <w:pPr>
              <w:jc w:val="center"/>
              <w:rPr>
                <w:color w:val="ED7D31" w:themeColor="accent2"/>
              </w:rPr>
            </w:pPr>
            <w:r w:rsidRPr="002C0048"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  <w:t>4</w:t>
            </w:r>
          </w:p>
        </w:tc>
      </w:tr>
      <w:tr w:rsidR="008313C1" w:rsidTr="00344BA4">
        <w:trPr>
          <w:jc w:val="center"/>
        </w:trPr>
        <w:tc>
          <w:tcPr>
            <w:tcW w:w="21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</w:t>
            </w:r>
          </w:p>
        </w:tc>
        <w:tc>
          <w:tcPr>
            <w:tcW w:w="2421" w:type="dxa"/>
          </w:tcPr>
          <w:p w:rsidR="008313C1" w:rsidRDefault="008313C1" w:rsidP="008313C1">
            <w:pPr>
              <w:jc w:val="center"/>
            </w:pPr>
            <w:r w:rsidRPr="00F867C0">
              <w:rPr>
                <w:rFonts w:ascii="Times New Roman" w:hAnsi="Times New Roman"/>
                <w:b/>
                <w:sz w:val="20"/>
                <w:szCs w:val="20"/>
              </w:rPr>
              <w:t>B</w:t>
            </w:r>
          </w:p>
        </w:tc>
        <w:tc>
          <w:tcPr>
            <w:tcW w:w="2395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  <w:t>3</w:t>
            </w:r>
          </w:p>
        </w:tc>
        <w:tc>
          <w:tcPr>
            <w:tcW w:w="2367" w:type="dxa"/>
          </w:tcPr>
          <w:p w:rsidR="008313C1" w:rsidRPr="002C0048" w:rsidRDefault="008313C1" w:rsidP="008313C1">
            <w:pPr>
              <w:jc w:val="center"/>
              <w:rPr>
                <w:color w:val="ED7D31" w:themeColor="accent2"/>
              </w:rPr>
            </w:pPr>
            <w:r w:rsidRPr="002C0048"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  <w:t>4</w:t>
            </w:r>
          </w:p>
        </w:tc>
      </w:tr>
      <w:tr w:rsidR="008313C1" w:rsidTr="00344BA4">
        <w:trPr>
          <w:jc w:val="center"/>
        </w:trPr>
        <w:tc>
          <w:tcPr>
            <w:tcW w:w="21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</w:t>
            </w:r>
          </w:p>
        </w:tc>
        <w:tc>
          <w:tcPr>
            <w:tcW w:w="2421" w:type="dxa"/>
          </w:tcPr>
          <w:p w:rsidR="008313C1" w:rsidRDefault="008313C1" w:rsidP="008313C1">
            <w:pPr>
              <w:jc w:val="center"/>
            </w:pPr>
            <w:r w:rsidRPr="00F867C0">
              <w:rPr>
                <w:rFonts w:ascii="Times New Roman" w:hAnsi="Times New Roman"/>
                <w:b/>
                <w:sz w:val="20"/>
                <w:szCs w:val="20"/>
              </w:rPr>
              <w:t>B</w:t>
            </w:r>
          </w:p>
        </w:tc>
        <w:tc>
          <w:tcPr>
            <w:tcW w:w="2395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  <w:t>4</w:t>
            </w:r>
          </w:p>
        </w:tc>
        <w:tc>
          <w:tcPr>
            <w:tcW w:w="2367" w:type="dxa"/>
          </w:tcPr>
          <w:p w:rsidR="008313C1" w:rsidRPr="002C0048" w:rsidRDefault="008313C1" w:rsidP="008313C1">
            <w:pPr>
              <w:jc w:val="center"/>
              <w:rPr>
                <w:color w:val="ED7D31" w:themeColor="accent2"/>
              </w:rPr>
            </w:pPr>
            <w:r w:rsidRPr="002C0048"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  <w:t>4</w:t>
            </w:r>
          </w:p>
        </w:tc>
      </w:tr>
      <w:tr w:rsidR="008313C1" w:rsidTr="00344BA4">
        <w:trPr>
          <w:jc w:val="center"/>
        </w:trPr>
        <w:tc>
          <w:tcPr>
            <w:tcW w:w="21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</w:t>
            </w:r>
          </w:p>
        </w:tc>
        <w:tc>
          <w:tcPr>
            <w:tcW w:w="2421" w:type="dxa"/>
          </w:tcPr>
          <w:p w:rsidR="008313C1" w:rsidRDefault="008313C1" w:rsidP="008313C1">
            <w:pPr>
              <w:jc w:val="center"/>
            </w:pPr>
            <w:r w:rsidRPr="00F867C0">
              <w:rPr>
                <w:rFonts w:ascii="Times New Roman" w:hAnsi="Times New Roman"/>
                <w:b/>
                <w:sz w:val="20"/>
                <w:szCs w:val="20"/>
              </w:rPr>
              <w:t>B</w:t>
            </w:r>
          </w:p>
        </w:tc>
        <w:tc>
          <w:tcPr>
            <w:tcW w:w="2395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  <w:t>5</w:t>
            </w:r>
          </w:p>
        </w:tc>
        <w:tc>
          <w:tcPr>
            <w:tcW w:w="2367" w:type="dxa"/>
          </w:tcPr>
          <w:p w:rsidR="008313C1" w:rsidRPr="002C0048" w:rsidRDefault="008313C1" w:rsidP="008313C1">
            <w:pPr>
              <w:jc w:val="center"/>
              <w:rPr>
                <w:color w:val="ED7D31" w:themeColor="accent2"/>
              </w:rPr>
            </w:pPr>
            <w:r w:rsidRPr="002C0048"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  <w:t>4</w:t>
            </w:r>
          </w:p>
        </w:tc>
      </w:tr>
      <w:tr w:rsidR="008313C1" w:rsidTr="00344BA4">
        <w:trPr>
          <w:jc w:val="center"/>
        </w:trPr>
        <w:tc>
          <w:tcPr>
            <w:tcW w:w="21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2421" w:type="dxa"/>
          </w:tcPr>
          <w:p w:rsidR="008313C1" w:rsidRDefault="008313C1" w:rsidP="008313C1">
            <w:pPr>
              <w:jc w:val="center"/>
            </w:pPr>
            <w:r w:rsidRPr="00F867C0">
              <w:rPr>
                <w:rFonts w:ascii="Times New Roman" w:hAnsi="Times New Roman"/>
                <w:b/>
                <w:sz w:val="20"/>
                <w:szCs w:val="20"/>
              </w:rPr>
              <w:t>B</w:t>
            </w:r>
          </w:p>
        </w:tc>
        <w:tc>
          <w:tcPr>
            <w:tcW w:w="2395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  <w:t>6</w:t>
            </w:r>
          </w:p>
        </w:tc>
        <w:tc>
          <w:tcPr>
            <w:tcW w:w="2367" w:type="dxa"/>
          </w:tcPr>
          <w:p w:rsidR="008313C1" w:rsidRPr="002C0048" w:rsidRDefault="008313C1" w:rsidP="008313C1">
            <w:pPr>
              <w:jc w:val="center"/>
              <w:rPr>
                <w:color w:val="ED7D31" w:themeColor="accent2"/>
              </w:rPr>
            </w:pPr>
            <w:r w:rsidRPr="002C0048"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  <w:t>4</w:t>
            </w:r>
          </w:p>
        </w:tc>
      </w:tr>
      <w:tr w:rsidR="008313C1" w:rsidTr="00344BA4">
        <w:trPr>
          <w:jc w:val="center"/>
        </w:trPr>
        <w:tc>
          <w:tcPr>
            <w:tcW w:w="21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</w:t>
            </w:r>
          </w:p>
        </w:tc>
        <w:tc>
          <w:tcPr>
            <w:tcW w:w="2421" w:type="dxa"/>
          </w:tcPr>
          <w:p w:rsidR="008313C1" w:rsidRDefault="008313C1" w:rsidP="008313C1">
            <w:pPr>
              <w:jc w:val="center"/>
            </w:pPr>
            <w:r w:rsidRPr="00F867C0">
              <w:rPr>
                <w:rFonts w:ascii="Times New Roman" w:hAnsi="Times New Roman"/>
                <w:b/>
                <w:sz w:val="20"/>
                <w:szCs w:val="20"/>
              </w:rPr>
              <w:t>B</w:t>
            </w:r>
          </w:p>
        </w:tc>
        <w:tc>
          <w:tcPr>
            <w:tcW w:w="2395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  <w:t>7</w:t>
            </w:r>
          </w:p>
        </w:tc>
        <w:tc>
          <w:tcPr>
            <w:tcW w:w="2367" w:type="dxa"/>
          </w:tcPr>
          <w:p w:rsidR="008313C1" w:rsidRPr="002C0048" w:rsidRDefault="008313C1" w:rsidP="008313C1">
            <w:pPr>
              <w:jc w:val="center"/>
              <w:rPr>
                <w:color w:val="ED7D31" w:themeColor="accent2"/>
              </w:rPr>
            </w:pPr>
            <w:r w:rsidRPr="002C0048"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  <w:t>4</w:t>
            </w:r>
          </w:p>
        </w:tc>
      </w:tr>
      <w:tr w:rsidR="008313C1" w:rsidTr="00344BA4">
        <w:trPr>
          <w:jc w:val="center"/>
        </w:trPr>
        <w:tc>
          <w:tcPr>
            <w:tcW w:w="21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</w:t>
            </w:r>
          </w:p>
        </w:tc>
        <w:tc>
          <w:tcPr>
            <w:tcW w:w="2421" w:type="dxa"/>
          </w:tcPr>
          <w:p w:rsidR="008313C1" w:rsidRDefault="008313C1" w:rsidP="008313C1">
            <w:pPr>
              <w:jc w:val="center"/>
            </w:pPr>
            <w:r w:rsidRPr="00F867C0">
              <w:rPr>
                <w:rFonts w:ascii="Times New Roman" w:hAnsi="Times New Roman"/>
                <w:b/>
                <w:sz w:val="20"/>
                <w:szCs w:val="20"/>
              </w:rPr>
              <w:t>B</w:t>
            </w:r>
          </w:p>
        </w:tc>
        <w:tc>
          <w:tcPr>
            <w:tcW w:w="2395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  <w:t>8</w:t>
            </w:r>
          </w:p>
        </w:tc>
        <w:tc>
          <w:tcPr>
            <w:tcW w:w="2367" w:type="dxa"/>
          </w:tcPr>
          <w:p w:rsidR="008313C1" w:rsidRPr="002C0048" w:rsidRDefault="008313C1" w:rsidP="008313C1">
            <w:pPr>
              <w:jc w:val="center"/>
              <w:rPr>
                <w:color w:val="ED7D31" w:themeColor="accent2"/>
              </w:rPr>
            </w:pPr>
            <w:r w:rsidRPr="002C0048"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  <w:t>4</w:t>
            </w:r>
          </w:p>
        </w:tc>
      </w:tr>
      <w:tr w:rsidR="008313C1" w:rsidTr="00344BA4">
        <w:trPr>
          <w:jc w:val="center"/>
        </w:trPr>
        <w:tc>
          <w:tcPr>
            <w:tcW w:w="21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</w:t>
            </w:r>
          </w:p>
        </w:tc>
        <w:tc>
          <w:tcPr>
            <w:tcW w:w="2421" w:type="dxa"/>
          </w:tcPr>
          <w:p w:rsidR="008313C1" w:rsidRDefault="008313C1" w:rsidP="008313C1">
            <w:pPr>
              <w:jc w:val="center"/>
            </w:pPr>
            <w:r w:rsidRPr="00F867C0">
              <w:rPr>
                <w:rFonts w:ascii="Times New Roman" w:hAnsi="Times New Roman"/>
                <w:b/>
                <w:sz w:val="20"/>
                <w:szCs w:val="20"/>
              </w:rPr>
              <w:t>B</w:t>
            </w:r>
          </w:p>
        </w:tc>
        <w:tc>
          <w:tcPr>
            <w:tcW w:w="2395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  <w:t>9</w:t>
            </w:r>
          </w:p>
        </w:tc>
        <w:tc>
          <w:tcPr>
            <w:tcW w:w="2367" w:type="dxa"/>
          </w:tcPr>
          <w:p w:rsidR="008313C1" w:rsidRPr="002C0048" w:rsidRDefault="008313C1" w:rsidP="008313C1">
            <w:pPr>
              <w:jc w:val="center"/>
              <w:rPr>
                <w:color w:val="ED7D31" w:themeColor="accent2"/>
              </w:rPr>
            </w:pPr>
            <w:r w:rsidRPr="002C0048"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  <w:t>4</w:t>
            </w:r>
          </w:p>
        </w:tc>
      </w:tr>
      <w:tr w:rsidR="008313C1" w:rsidTr="00344BA4">
        <w:trPr>
          <w:jc w:val="center"/>
        </w:trPr>
        <w:tc>
          <w:tcPr>
            <w:tcW w:w="2167" w:type="dxa"/>
          </w:tcPr>
          <w:p w:rsidR="008313C1" w:rsidRDefault="008313C1" w:rsidP="008313C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  <w:tc>
          <w:tcPr>
            <w:tcW w:w="2421" w:type="dxa"/>
          </w:tcPr>
          <w:p w:rsidR="008313C1" w:rsidRDefault="008313C1" w:rsidP="008313C1">
            <w:pPr>
              <w:jc w:val="center"/>
            </w:pPr>
            <w:r w:rsidRPr="00F867C0">
              <w:rPr>
                <w:rFonts w:ascii="Times New Roman" w:hAnsi="Times New Roman"/>
                <w:b/>
                <w:sz w:val="20"/>
                <w:szCs w:val="20"/>
              </w:rPr>
              <w:t>B</w:t>
            </w:r>
          </w:p>
        </w:tc>
        <w:tc>
          <w:tcPr>
            <w:tcW w:w="2395" w:type="dxa"/>
          </w:tcPr>
          <w:p w:rsidR="008313C1" w:rsidRPr="002C0048" w:rsidRDefault="008313C1" w:rsidP="008313C1">
            <w:pPr>
              <w:jc w:val="center"/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  <w:t>10</w:t>
            </w:r>
          </w:p>
        </w:tc>
        <w:tc>
          <w:tcPr>
            <w:tcW w:w="2367" w:type="dxa"/>
          </w:tcPr>
          <w:p w:rsidR="008313C1" w:rsidRPr="002C0048" w:rsidRDefault="008313C1" w:rsidP="008313C1">
            <w:pPr>
              <w:jc w:val="center"/>
              <w:rPr>
                <w:color w:val="ED7D31" w:themeColor="accent2"/>
              </w:rPr>
            </w:pPr>
            <w:r w:rsidRPr="002C0048">
              <w:rPr>
                <w:rFonts w:ascii="Times New Roman" w:hAnsi="Times New Roman"/>
                <w:b/>
                <w:color w:val="ED7D31" w:themeColor="accent2"/>
                <w:sz w:val="20"/>
                <w:szCs w:val="20"/>
              </w:rPr>
              <w:t>4</w:t>
            </w:r>
          </w:p>
        </w:tc>
      </w:tr>
      <w:tr w:rsidR="002C0048" w:rsidTr="00344BA4">
        <w:trPr>
          <w:jc w:val="center"/>
        </w:trPr>
        <w:tc>
          <w:tcPr>
            <w:tcW w:w="2167" w:type="dxa"/>
          </w:tcPr>
          <w:p w:rsidR="002C0048" w:rsidRDefault="002C0048" w:rsidP="002C004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25</w:t>
            </w:r>
          </w:p>
        </w:tc>
        <w:tc>
          <w:tcPr>
            <w:tcW w:w="2421" w:type="dxa"/>
          </w:tcPr>
          <w:p w:rsidR="002C0048" w:rsidRDefault="002C0048" w:rsidP="002C0048">
            <w:pPr>
              <w:jc w:val="center"/>
            </w:pPr>
            <w:r w:rsidRPr="00F867C0">
              <w:rPr>
                <w:rFonts w:ascii="Times New Roman" w:hAnsi="Times New Roman"/>
                <w:b/>
                <w:sz w:val="20"/>
                <w:szCs w:val="20"/>
              </w:rPr>
              <w:t>B</w:t>
            </w:r>
          </w:p>
        </w:tc>
        <w:tc>
          <w:tcPr>
            <w:tcW w:w="2395" w:type="dxa"/>
          </w:tcPr>
          <w:p w:rsidR="002C0048" w:rsidRPr="002C0048" w:rsidRDefault="002C0048" w:rsidP="002C0048">
            <w:pPr>
              <w:jc w:val="center"/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0</w:t>
            </w:r>
          </w:p>
        </w:tc>
        <w:tc>
          <w:tcPr>
            <w:tcW w:w="2367" w:type="dxa"/>
          </w:tcPr>
          <w:p w:rsidR="002C0048" w:rsidRPr="002C0048" w:rsidRDefault="002C0048" w:rsidP="002C0048">
            <w:pPr>
              <w:jc w:val="center"/>
              <w:rPr>
                <w:b/>
                <w:color w:val="4472C4" w:themeColor="accent5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7</w:t>
            </w:r>
          </w:p>
        </w:tc>
      </w:tr>
      <w:tr w:rsidR="002C0048" w:rsidTr="00344BA4">
        <w:trPr>
          <w:jc w:val="center"/>
        </w:trPr>
        <w:tc>
          <w:tcPr>
            <w:tcW w:w="2167" w:type="dxa"/>
          </w:tcPr>
          <w:p w:rsidR="002C0048" w:rsidRDefault="002C0048" w:rsidP="002C004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26</w:t>
            </w:r>
          </w:p>
        </w:tc>
        <w:tc>
          <w:tcPr>
            <w:tcW w:w="2421" w:type="dxa"/>
          </w:tcPr>
          <w:p w:rsidR="002C0048" w:rsidRDefault="002C0048" w:rsidP="002C0048">
            <w:pPr>
              <w:jc w:val="center"/>
            </w:pPr>
            <w:r w:rsidRPr="00F867C0">
              <w:rPr>
                <w:rFonts w:ascii="Times New Roman" w:hAnsi="Times New Roman"/>
                <w:b/>
                <w:sz w:val="20"/>
                <w:szCs w:val="20"/>
              </w:rPr>
              <w:t>B</w:t>
            </w:r>
          </w:p>
        </w:tc>
        <w:tc>
          <w:tcPr>
            <w:tcW w:w="2395" w:type="dxa"/>
          </w:tcPr>
          <w:p w:rsidR="002C0048" w:rsidRPr="002C0048" w:rsidRDefault="002C0048" w:rsidP="002C0048">
            <w:pPr>
              <w:jc w:val="center"/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1</w:t>
            </w:r>
          </w:p>
        </w:tc>
        <w:tc>
          <w:tcPr>
            <w:tcW w:w="2367" w:type="dxa"/>
          </w:tcPr>
          <w:p w:rsidR="002C0048" w:rsidRPr="002C0048" w:rsidRDefault="002C0048" w:rsidP="002C0048">
            <w:pPr>
              <w:jc w:val="center"/>
              <w:rPr>
                <w:b/>
                <w:color w:val="4472C4" w:themeColor="accent5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7</w:t>
            </w:r>
          </w:p>
        </w:tc>
      </w:tr>
      <w:tr w:rsidR="002C0048" w:rsidTr="00344BA4">
        <w:trPr>
          <w:jc w:val="center"/>
        </w:trPr>
        <w:tc>
          <w:tcPr>
            <w:tcW w:w="2167" w:type="dxa"/>
          </w:tcPr>
          <w:p w:rsidR="002C0048" w:rsidRDefault="002C0048" w:rsidP="002C004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</w:t>
            </w:r>
          </w:p>
        </w:tc>
        <w:tc>
          <w:tcPr>
            <w:tcW w:w="2421" w:type="dxa"/>
          </w:tcPr>
          <w:p w:rsidR="002C0048" w:rsidRDefault="002C0048" w:rsidP="002C0048">
            <w:pPr>
              <w:jc w:val="center"/>
            </w:pPr>
            <w:r w:rsidRPr="00F867C0">
              <w:rPr>
                <w:rFonts w:ascii="Times New Roman" w:hAnsi="Times New Roman"/>
                <w:b/>
                <w:sz w:val="20"/>
                <w:szCs w:val="20"/>
              </w:rPr>
              <w:t>B</w:t>
            </w:r>
          </w:p>
        </w:tc>
        <w:tc>
          <w:tcPr>
            <w:tcW w:w="2395" w:type="dxa"/>
          </w:tcPr>
          <w:p w:rsidR="002C0048" w:rsidRPr="002C0048" w:rsidRDefault="002C0048" w:rsidP="002C0048">
            <w:pPr>
              <w:jc w:val="center"/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2</w:t>
            </w:r>
          </w:p>
        </w:tc>
        <w:tc>
          <w:tcPr>
            <w:tcW w:w="2367" w:type="dxa"/>
          </w:tcPr>
          <w:p w:rsidR="002C0048" w:rsidRPr="002C0048" w:rsidRDefault="002C0048" w:rsidP="002C0048">
            <w:pPr>
              <w:jc w:val="center"/>
              <w:rPr>
                <w:b/>
                <w:color w:val="4472C4" w:themeColor="accent5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7</w:t>
            </w:r>
          </w:p>
        </w:tc>
      </w:tr>
      <w:tr w:rsidR="002C0048" w:rsidTr="00344BA4">
        <w:trPr>
          <w:jc w:val="center"/>
        </w:trPr>
        <w:tc>
          <w:tcPr>
            <w:tcW w:w="2167" w:type="dxa"/>
          </w:tcPr>
          <w:p w:rsidR="002C0048" w:rsidRDefault="002C0048" w:rsidP="002C004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</w:t>
            </w:r>
          </w:p>
        </w:tc>
        <w:tc>
          <w:tcPr>
            <w:tcW w:w="2421" w:type="dxa"/>
          </w:tcPr>
          <w:p w:rsidR="002C0048" w:rsidRDefault="002C0048" w:rsidP="002C0048">
            <w:pPr>
              <w:jc w:val="center"/>
            </w:pPr>
            <w:r w:rsidRPr="00F867C0">
              <w:rPr>
                <w:rFonts w:ascii="Times New Roman" w:hAnsi="Times New Roman"/>
                <w:b/>
                <w:sz w:val="20"/>
                <w:szCs w:val="20"/>
              </w:rPr>
              <w:t>B</w:t>
            </w:r>
          </w:p>
        </w:tc>
        <w:tc>
          <w:tcPr>
            <w:tcW w:w="2395" w:type="dxa"/>
          </w:tcPr>
          <w:p w:rsidR="002C0048" w:rsidRPr="002C0048" w:rsidRDefault="002C0048" w:rsidP="002C0048">
            <w:pPr>
              <w:jc w:val="center"/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3</w:t>
            </w:r>
          </w:p>
        </w:tc>
        <w:tc>
          <w:tcPr>
            <w:tcW w:w="2367" w:type="dxa"/>
          </w:tcPr>
          <w:p w:rsidR="002C0048" w:rsidRPr="002C0048" w:rsidRDefault="002C0048" w:rsidP="002C0048">
            <w:pPr>
              <w:jc w:val="center"/>
              <w:rPr>
                <w:b/>
                <w:color w:val="4472C4" w:themeColor="accent5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7</w:t>
            </w:r>
          </w:p>
        </w:tc>
      </w:tr>
      <w:tr w:rsidR="002C0048" w:rsidTr="00344BA4">
        <w:trPr>
          <w:jc w:val="center"/>
        </w:trPr>
        <w:tc>
          <w:tcPr>
            <w:tcW w:w="2167" w:type="dxa"/>
          </w:tcPr>
          <w:p w:rsidR="002C0048" w:rsidRDefault="002C0048" w:rsidP="002C004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29</w:t>
            </w:r>
          </w:p>
        </w:tc>
        <w:tc>
          <w:tcPr>
            <w:tcW w:w="2421" w:type="dxa"/>
          </w:tcPr>
          <w:p w:rsidR="002C0048" w:rsidRDefault="002C0048" w:rsidP="002C0048">
            <w:pPr>
              <w:jc w:val="center"/>
            </w:pPr>
            <w:r w:rsidRPr="00F867C0">
              <w:rPr>
                <w:rFonts w:ascii="Times New Roman" w:hAnsi="Times New Roman"/>
                <w:b/>
                <w:sz w:val="20"/>
                <w:szCs w:val="20"/>
              </w:rPr>
              <w:t>B</w:t>
            </w:r>
          </w:p>
        </w:tc>
        <w:tc>
          <w:tcPr>
            <w:tcW w:w="2395" w:type="dxa"/>
          </w:tcPr>
          <w:p w:rsidR="002C0048" w:rsidRPr="002C0048" w:rsidRDefault="002C0048" w:rsidP="002C0048">
            <w:pPr>
              <w:jc w:val="center"/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4</w:t>
            </w:r>
          </w:p>
        </w:tc>
        <w:tc>
          <w:tcPr>
            <w:tcW w:w="2367" w:type="dxa"/>
          </w:tcPr>
          <w:p w:rsidR="002C0048" w:rsidRPr="002C0048" w:rsidRDefault="002C0048" w:rsidP="002C0048">
            <w:pPr>
              <w:jc w:val="center"/>
              <w:rPr>
                <w:b/>
                <w:color w:val="4472C4" w:themeColor="accent5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7</w:t>
            </w:r>
          </w:p>
        </w:tc>
      </w:tr>
      <w:tr w:rsidR="002C0048" w:rsidTr="00344BA4">
        <w:trPr>
          <w:jc w:val="center"/>
        </w:trPr>
        <w:tc>
          <w:tcPr>
            <w:tcW w:w="2167" w:type="dxa"/>
          </w:tcPr>
          <w:p w:rsidR="002C0048" w:rsidRDefault="002C0048" w:rsidP="002C004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30</w:t>
            </w:r>
          </w:p>
        </w:tc>
        <w:tc>
          <w:tcPr>
            <w:tcW w:w="2421" w:type="dxa"/>
          </w:tcPr>
          <w:p w:rsidR="002C0048" w:rsidRDefault="002C0048" w:rsidP="002C0048">
            <w:pPr>
              <w:jc w:val="center"/>
            </w:pPr>
            <w:r w:rsidRPr="00F867C0">
              <w:rPr>
                <w:rFonts w:ascii="Times New Roman" w:hAnsi="Times New Roman"/>
                <w:b/>
                <w:sz w:val="20"/>
                <w:szCs w:val="20"/>
              </w:rPr>
              <w:t>B</w:t>
            </w:r>
          </w:p>
        </w:tc>
        <w:tc>
          <w:tcPr>
            <w:tcW w:w="2395" w:type="dxa"/>
          </w:tcPr>
          <w:p w:rsidR="002C0048" w:rsidRPr="002C0048" w:rsidRDefault="002C0048" w:rsidP="002C0048">
            <w:pPr>
              <w:jc w:val="center"/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5</w:t>
            </w:r>
          </w:p>
        </w:tc>
        <w:tc>
          <w:tcPr>
            <w:tcW w:w="2367" w:type="dxa"/>
          </w:tcPr>
          <w:p w:rsidR="002C0048" w:rsidRPr="002C0048" w:rsidRDefault="002C0048" w:rsidP="002C0048">
            <w:pPr>
              <w:jc w:val="center"/>
              <w:rPr>
                <w:b/>
                <w:color w:val="4472C4" w:themeColor="accent5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7</w:t>
            </w:r>
          </w:p>
        </w:tc>
      </w:tr>
      <w:tr w:rsidR="002C0048" w:rsidTr="00344BA4">
        <w:trPr>
          <w:jc w:val="center"/>
        </w:trPr>
        <w:tc>
          <w:tcPr>
            <w:tcW w:w="2167" w:type="dxa"/>
          </w:tcPr>
          <w:p w:rsidR="002C0048" w:rsidRDefault="002C0048" w:rsidP="002C004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31</w:t>
            </w:r>
          </w:p>
        </w:tc>
        <w:tc>
          <w:tcPr>
            <w:tcW w:w="2421" w:type="dxa"/>
          </w:tcPr>
          <w:p w:rsidR="002C0048" w:rsidRDefault="002C0048" w:rsidP="002C0048">
            <w:pPr>
              <w:jc w:val="center"/>
            </w:pPr>
            <w:r w:rsidRPr="00F867C0">
              <w:rPr>
                <w:rFonts w:ascii="Times New Roman" w:hAnsi="Times New Roman"/>
                <w:b/>
                <w:sz w:val="20"/>
                <w:szCs w:val="20"/>
              </w:rPr>
              <w:t>B</w:t>
            </w:r>
          </w:p>
        </w:tc>
        <w:tc>
          <w:tcPr>
            <w:tcW w:w="2395" w:type="dxa"/>
          </w:tcPr>
          <w:p w:rsidR="002C0048" w:rsidRPr="002C0048" w:rsidRDefault="002C0048" w:rsidP="002C0048">
            <w:pPr>
              <w:jc w:val="center"/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6</w:t>
            </w:r>
          </w:p>
        </w:tc>
        <w:tc>
          <w:tcPr>
            <w:tcW w:w="2367" w:type="dxa"/>
          </w:tcPr>
          <w:p w:rsidR="002C0048" w:rsidRPr="002C0048" w:rsidRDefault="002C0048" w:rsidP="002C0048">
            <w:pPr>
              <w:jc w:val="center"/>
              <w:rPr>
                <w:b/>
                <w:color w:val="4472C4" w:themeColor="accent5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7</w:t>
            </w:r>
          </w:p>
        </w:tc>
      </w:tr>
      <w:tr w:rsidR="002C0048" w:rsidTr="00344BA4">
        <w:trPr>
          <w:jc w:val="center"/>
        </w:trPr>
        <w:tc>
          <w:tcPr>
            <w:tcW w:w="2167" w:type="dxa"/>
          </w:tcPr>
          <w:p w:rsidR="002C0048" w:rsidRDefault="002C0048" w:rsidP="002C004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32</w:t>
            </w:r>
          </w:p>
        </w:tc>
        <w:tc>
          <w:tcPr>
            <w:tcW w:w="2421" w:type="dxa"/>
          </w:tcPr>
          <w:p w:rsidR="002C0048" w:rsidRDefault="002C0048" w:rsidP="002C0048">
            <w:pPr>
              <w:jc w:val="center"/>
            </w:pPr>
            <w:r w:rsidRPr="00F867C0">
              <w:rPr>
                <w:rFonts w:ascii="Times New Roman" w:hAnsi="Times New Roman"/>
                <w:b/>
                <w:sz w:val="20"/>
                <w:szCs w:val="20"/>
              </w:rPr>
              <w:t>B</w:t>
            </w:r>
          </w:p>
        </w:tc>
        <w:tc>
          <w:tcPr>
            <w:tcW w:w="2395" w:type="dxa"/>
          </w:tcPr>
          <w:p w:rsidR="002C0048" w:rsidRPr="002C0048" w:rsidRDefault="002C0048" w:rsidP="002C0048">
            <w:pPr>
              <w:jc w:val="center"/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7</w:t>
            </w:r>
          </w:p>
        </w:tc>
        <w:tc>
          <w:tcPr>
            <w:tcW w:w="2367" w:type="dxa"/>
          </w:tcPr>
          <w:p w:rsidR="002C0048" w:rsidRPr="002C0048" w:rsidRDefault="002C0048" w:rsidP="002C0048">
            <w:pPr>
              <w:jc w:val="center"/>
              <w:rPr>
                <w:b/>
                <w:color w:val="4472C4" w:themeColor="accent5"/>
              </w:rPr>
            </w:pPr>
            <w:r w:rsidRPr="002C0048">
              <w:rPr>
                <w:rFonts w:ascii="Times New Roman" w:hAnsi="Times New Roman"/>
                <w:b/>
                <w:color w:val="4472C4" w:themeColor="accent5"/>
                <w:sz w:val="20"/>
                <w:szCs w:val="20"/>
              </w:rPr>
              <w:t>7</w:t>
            </w:r>
          </w:p>
        </w:tc>
      </w:tr>
    </w:tbl>
    <w:p w:rsidR="008313C1" w:rsidRPr="008313C1" w:rsidRDefault="008313C1" w:rsidP="008313C1">
      <w:pPr>
        <w:rPr>
          <w:rFonts w:ascii="Times New Roman" w:hAnsi="Times New Roman"/>
          <w:sz w:val="20"/>
          <w:szCs w:val="20"/>
        </w:rPr>
      </w:pPr>
    </w:p>
    <w:p w:rsidR="000D0760" w:rsidRDefault="000D0760" w:rsidP="000D0760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Total combinations = 32.</w:t>
      </w:r>
    </w:p>
    <w:p w:rsidR="007E0432" w:rsidRDefault="007E0432" w:rsidP="007E0432">
      <w:pPr>
        <w:rPr>
          <w:rFonts w:ascii="Times New Roman" w:hAnsi="Times New Roman"/>
          <w:sz w:val="20"/>
          <w:szCs w:val="20"/>
        </w:rPr>
      </w:pPr>
    </w:p>
    <w:p w:rsidR="000D0760" w:rsidRDefault="000D0760" w:rsidP="000D0760">
      <w:pPr>
        <w:rPr>
          <w:rFonts w:ascii="Times New Roman" w:hAnsi="Times New Roman"/>
          <w:b/>
          <w:sz w:val="20"/>
          <w:szCs w:val="20"/>
        </w:rPr>
      </w:pPr>
      <w:r w:rsidRPr="001A43FF">
        <w:rPr>
          <w:rFonts w:ascii="Times New Roman" w:hAnsi="Times New Roman"/>
          <w:b/>
          <w:sz w:val="20"/>
          <w:szCs w:val="20"/>
        </w:rPr>
        <w:t>Total combinations for both mapping types</w:t>
      </w:r>
      <w:r w:rsidR="000A6875" w:rsidRPr="001A43FF">
        <w:rPr>
          <w:rFonts w:ascii="Times New Roman" w:hAnsi="Times New Roman"/>
          <w:b/>
          <w:sz w:val="20"/>
          <w:szCs w:val="20"/>
        </w:rPr>
        <w:t xml:space="preserve"> to indicate start + length</w:t>
      </w:r>
      <w:r w:rsidRPr="001A43FF">
        <w:rPr>
          <w:rFonts w:ascii="Times New Roman" w:hAnsi="Times New Roman"/>
          <w:b/>
          <w:sz w:val="20"/>
          <w:szCs w:val="20"/>
        </w:rPr>
        <w:t xml:space="preserve"> = </w:t>
      </w:r>
      <w:r w:rsidR="00E36FFE">
        <w:rPr>
          <w:rFonts w:ascii="Times New Roman" w:hAnsi="Times New Roman"/>
          <w:b/>
          <w:sz w:val="20"/>
          <w:szCs w:val="20"/>
        </w:rPr>
        <w:t>58</w:t>
      </w:r>
      <w:r w:rsidRPr="001A43FF">
        <w:rPr>
          <w:rFonts w:ascii="Times New Roman" w:hAnsi="Times New Roman"/>
          <w:b/>
          <w:sz w:val="20"/>
          <w:szCs w:val="20"/>
        </w:rPr>
        <w:t>.</w:t>
      </w:r>
    </w:p>
    <w:p w:rsidR="007E0432" w:rsidRDefault="007E0432" w:rsidP="00F73C9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60" w:line="240" w:lineRule="auto"/>
        <w:jc w:val="both"/>
        <w:textAlignment w:val="baseline"/>
        <w:outlineLvl w:val="0"/>
        <w:rPr>
          <w:rFonts w:ascii="Times New Roman" w:eastAsia="SimSun" w:hAnsi="Times New Roman" w:cs="Times New Roman"/>
          <w:sz w:val="36"/>
          <w:szCs w:val="20"/>
        </w:rPr>
      </w:pPr>
    </w:p>
    <w:p w:rsidR="00F73C98" w:rsidRDefault="007E0432" w:rsidP="00F73C98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60" w:line="240" w:lineRule="auto"/>
        <w:jc w:val="both"/>
        <w:textAlignment w:val="baseline"/>
        <w:outlineLvl w:val="0"/>
        <w:rPr>
          <w:rFonts w:ascii="Times New Roman" w:eastAsia="SimSun" w:hAnsi="Times New Roman" w:cs="Times New Roman"/>
          <w:sz w:val="36"/>
          <w:szCs w:val="20"/>
        </w:rPr>
      </w:pPr>
      <w:r>
        <w:rPr>
          <w:rFonts w:ascii="Times New Roman" w:eastAsia="SimSun" w:hAnsi="Times New Roman" w:cs="Times New Roman"/>
          <w:sz w:val="36"/>
          <w:szCs w:val="20"/>
        </w:rPr>
        <w:t>PUSCH</w:t>
      </w:r>
    </w:p>
    <w:p w:rsidR="00F73C98" w:rsidRDefault="00F73C98" w:rsidP="00F73C98">
      <w:pPr>
        <w:spacing w:after="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:rsidR="002225B1" w:rsidRPr="002225B1" w:rsidRDefault="002225B1" w:rsidP="00F73C98">
      <w:pPr>
        <w:spacing w:after="0" w:line="240" w:lineRule="auto"/>
        <w:rPr>
          <w:rFonts w:ascii="Times New Roman" w:eastAsia="SimSun" w:hAnsi="Times New Roman" w:cs="Times New Roman"/>
          <w:b/>
          <w:sz w:val="20"/>
          <w:szCs w:val="20"/>
        </w:rPr>
      </w:pPr>
      <w:r w:rsidRPr="002225B1">
        <w:rPr>
          <w:rFonts w:ascii="Times New Roman" w:eastAsia="SimSun" w:hAnsi="Times New Roman" w:cs="Times New Roman"/>
          <w:b/>
          <w:sz w:val="20"/>
          <w:szCs w:val="20"/>
        </w:rPr>
        <w:t>Approach 1:</w:t>
      </w:r>
    </w:p>
    <w:p w:rsidR="002225B1" w:rsidRDefault="002225B1" w:rsidP="002225B1">
      <w:pPr>
        <w:pStyle w:val="ListParagraph"/>
        <w:numPr>
          <w:ilvl w:val="0"/>
          <w:numId w:val="6"/>
        </w:numPr>
        <w:rPr>
          <w:rFonts w:ascii="Times New Roman" w:eastAsia="SimSun" w:hAnsi="Times New Roman"/>
          <w:sz w:val="20"/>
          <w:szCs w:val="20"/>
        </w:rPr>
      </w:pPr>
      <w:r w:rsidRPr="002225B1">
        <w:rPr>
          <w:rFonts w:ascii="Times New Roman" w:eastAsia="SimSun" w:hAnsi="Times New Roman"/>
          <w:sz w:val="20"/>
          <w:szCs w:val="20"/>
        </w:rPr>
        <w:t xml:space="preserve">Take </w:t>
      </w:r>
      <w:r>
        <w:rPr>
          <w:rFonts w:ascii="Times New Roman" w:eastAsia="SimSun" w:hAnsi="Times New Roman"/>
          <w:sz w:val="20"/>
          <w:szCs w:val="20"/>
        </w:rPr>
        <w:t>the same set of constraints for PUSCH as well for mapping types A and B</w:t>
      </w:r>
    </w:p>
    <w:p w:rsidR="002225B1" w:rsidRPr="001A43FF" w:rsidRDefault="002225B1" w:rsidP="00403722">
      <w:pPr>
        <w:pStyle w:val="ListParagraph"/>
        <w:numPr>
          <w:ilvl w:val="0"/>
          <w:numId w:val="6"/>
        </w:numPr>
        <w:rPr>
          <w:rFonts w:ascii="Times New Roman" w:eastAsia="SimSun" w:hAnsi="Times New Roman"/>
          <w:b/>
          <w:sz w:val="20"/>
          <w:szCs w:val="20"/>
        </w:rPr>
      </w:pPr>
      <w:r w:rsidRPr="001A43FF">
        <w:rPr>
          <w:rFonts w:ascii="Times New Roman" w:eastAsia="SimSun" w:hAnsi="Times New Roman"/>
          <w:b/>
          <w:sz w:val="20"/>
          <w:szCs w:val="20"/>
        </w:rPr>
        <w:t xml:space="preserve">Total combinations for both mapping types </w:t>
      </w:r>
      <w:r w:rsidR="0069653C" w:rsidRPr="001A43FF">
        <w:rPr>
          <w:rFonts w:ascii="Times New Roman" w:eastAsia="SimSun" w:hAnsi="Times New Roman"/>
          <w:b/>
          <w:sz w:val="20"/>
          <w:szCs w:val="20"/>
        </w:rPr>
        <w:t xml:space="preserve">for PUSCH </w:t>
      </w:r>
      <w:r w:rsidR="00E36FFE">
        <w:rPr>
          <w:rFonts w:ascii="Times New Roman" w:eastAsia="SimSun" w:hAnsi="Times New Roman"/>
          <w:b/>
          <w:sz w:val="20"/>
          <w:szCs w:val="20"/>
        </w:rPr>
        <w:t>= 58</w:t>
      </w:r>
      <w:r w:rsidRPr="001A43FF">
        <w:rPr>
          <w:rFonts w:ascii="Times New Roman" w:eastAsia="SimSun" w:hAnsi="Times New Roman"/>
          <w:b/>
          <w:sz w:val="20"/>
          <w:szCs w:val="20"/>
        </w:rPr>
        <w:t>.</w:t>
      </w:r>
    </w:p>
    <w:p w:rsidR="002225B1" w:rsidRDefault="002225B1" w:rsidP="002225B1">
      <w:pPr>
        <w:rPr>
          <w:rFonts w:ascii="Times New Roman" w:eastAsia="SimSun" w:hAnsi="Times New Roman"/>
          <w:b/>
          <w:sz w:val="20"/>
          <w:szCs w:val="20"/>
        </w:rPr>
      </w:pPr>
    </w:p>
    <w:p w:rsidR="002225B1" w:rsidRDefault="002225B1" w:rsidP="002225B1">
      <w:pPr>
        <w:rPr>
          <w:rFonts w:ascii="Times New Roman" w:eastAsia="SimSun" w:hAnsi="Times New Roman"/>
          <w:b/>
          <w:sz w:val="20"/>
          <w:szCs w:val="20"/>
        </w:rPr>
      </w:pPr>
      <w:r>
        <w:rPr>
          <w:rFonts w:ascii="Times New Roman" w:eastAsia="SimSun" w:hAnsi="Times New Roman"/>
          <w:b/>
          <w:sz w:val="20"/>
          <w:szCs w:val="20"/>
        </w:rPr>
        <w:t>Approach 2:</w:t>
      </w:r>
    </w:p>
    <w:p w:rsidR="001A43FF" w:rsidRDefault="001A43FF" w:rsidP="001A43FF">
      <w:pPr>
        <w:pStyle w:val="ListParagraph"/>
        <w:numPr>
          <w:ilvl w:val="0"/>
          <w:numId w:val="6"/>
        </w:numPr>
        <w:rPr>
          <w:rFonts w:ascii="Times New Roman" w:eastAsia="SimSun" w:hAnsi="Times New Roman"/>
          <w:sz w:val="20"/>
          <w:szCs w:val="20"/>
        </w:rPr>
      </w:pPr>
      <w:r w:rsidRPr="000A6875">
        <w:rPr>
          <w:rFonts w:ascii="Times New Roman" w:eastAsia="SimSun" w:hAnsi="Times New Roman"/>
          <w:sz w:val="20"/>
          <w:szCs w:val="20"/>
        </w:rPr>
        <w:t>PUSCH mapping type A</w:t>
      </w:r>
      <w:r>
        <w:rPr>
          <w:rFonts w:ascii="Times New Roman" w:eastAsia="SimSun" w:hAnsi="Times New Roman"/>
          <w:sz w:val="20"/>
          <w:szCs w:val="20"/>
        </w:rPr>
        <w:t xml:space="preserve"> (same as for PDSCH mapping type B)</w:t>
      </w:r>
    </w:p>
    <w:p w:rsidR="001A43FF" w:rsidRDefault="001A43FF" w:rsidP="001A43FF">
      <w:pPr>
        <w:pStyle w:val="ListParagraph"/>
        <w:numPr>
          <w:ilvl w:val="1"/>
          <w:numId w:val="6"/>
        </w:numPr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 xml:space="preserve">Length = 7 through 14 symbols </w:t>
      </w:r>
    </w:p>
    <w:p w:rsidR="001A43FF" w:rsidRDefault="001A43FF" w:rsidP="001A43FF">
      <w:pPr>
        <w:pStyle w:val="ListParagraph"/>
        <w:numPr>
          <w:ilvl w:val="1"/>
          <w:numId w:val="6"/>
        </w:numPr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>Starting symbol = Symbol index #0, #2, #3, #4 of a slot</w:t>
      </w:r>
    </w:p>
    <w:p w:rsidR="001A43FF" w:rsidRDefault="001A43FF" w:rsidP="001A43FF">
      <w:pPr>
        <w:pStyle w:val="ListParagraph"/>
        <w:numPr>
          <w:ilvl w:val="1"/>
          <w:numId w:val="6"/>
        </w:numPr>
        <w:rPr>
          <w:rFonts w:ascii="Times New Roman" w:eastAsia="SimSun" w:hAnsi="Times New Roman"/>
          <w:b/>
          <w:sz w:val="20"/>
          <w:szCs w:val="20"/>
        </w:rPr>
      </w:pPr>
      <w:r w:rsidRPr="000A6875">
        <w:rPr>
          <w:rFonts w:ascii="Times New Roman" w:eastAsia="SimSun" w:hAnsi="Times New Roman"/>
          <w:b/>
          <w:sz w:val="20"/>
          <w:szCs w:val="20"/>
        </w:rPr>
        <w:t xml:space="preserve">Combinations for start + length </w:t>
      </w:r>
      <w:r>
        <w:rPr>
          <w:rFonts w:ascii="Times New Roman" w:eastAsia="SimSun" w:hAnsi="Times New Roman"/>
          <w:b/>
          <w:sz w:val="20"/>
          <w:szCs w:val="20"/>
        </w:rPr>
        <w:t xml:space="preserve">for PUSCH mapping type A </w:t>
      </w:r>
      <w:r w:rsidRPr="000A6875">
        <w:rPr>
          <w:rFonts w:ascii="Times New Roman" w:eastAsia="SimSun" w:hAnsi="Times New Roman"/>
          <w:b/>
          <w:sz w:val="20"/>
          <w:szCs w:val="20"/>
        </w:rPr>
        <w:t xml:space="preserve">= </w:t>
      </w:r>
      <w:r>
        <w:rPr>
          <w:rFonts w:ascii="Times New Roman" w:eastAsia="SimSun" w:hAnsi="Times New Roman"/>
          <w:b/>
          <w:sz w:val="20"/>
          <w:szCs w:val="20"/>
        </w:rPr>
        <w:t>26</w:t>
      </w:r>
    </w:p>
    <w:p w:rsidR="002225B1" w:rsidRDefault="00643389" w:rsidP="002225B1">
      <w:pPr>
        <w:pStyle w:val="ListParagraph"/>
        <w:numPr>
          <w:ilvl w:val="0"/>
          <w:numId w:val="6"/>
        </w:numPr>
        <w:rPr>
          <w:rFonts w:ascii="Times New Roman" w:eastAsia="SimSun" w:hAnsi="Times New Roman"/>
          <w:sz w:val="20"/>
          <w:szCs w:val="20"/>
        </w:rPr>
      </w:pPr>
      <w:r w:rsidRPr="00643389">
        <w:rPr>
          <w:rFonts w:ascii="Times New Roman" w:eastAsia="SimSun" w:hAnsi="Times New Roman"/>
          <w:sz w:val="20"/>
          <w:szCs w:val="20"/>
        </w:rPr>
        <w:t>PUSCH m</w:t>
      </w:r>
      <w:r w:rsidR="000A6875">
        <w:rPr>
          <w:rFonts w:ascii="Times New Roman" w:eastAsia="SimSun" w:hAnsi="Times New Roman"/>
          <w:sz w:val="20"/>
          <w:szCs w:val="20"/>
        </w:rPr>
        <w:t>apping type B</w:t>
      </w:r>
    </w:p>
    <w:p w:rsidR="0069653C" w:rsidRDefault="0069653C" w:rsidP="0069653C">
      <w:pPr>
        <w:pStyle w:val="ListParagraph"/>
        <w:numPr>
          <w:ilvl w:val="1"/>
          <w:numId w:val="6"/>
        </w:numPr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 xml:space="preserve">Length = </w:t>
      </w:r>
      <w:r w:rsidR="00E36FFE">
        <w:rPr>
          <w:rFonts w:ascii="Times New Roman" w:eastAsia="SimSun" w:hAnsi="Times New Roman"/>
          <w:sz w:val="20"/>
          <w:szCs w:val="20"/>
        </w:rPr>
        <w:t>2</w:t>
      </w:r>
      <w:r>
        <w:rPr>
          <w:rFonts w:ascii="Times New Roman" w:eastAsia="SimSun" w:hAnsi="Times New Roman"/>
          <w:sz w:val="20"/>
          <w:szCs w:val="20"/>
        </w:rPr>
        <w:t xml:space="preserve"> through 14 symbols</w:t>
      </w:r>
    </w:p>
    <w:p w:rsidR="000A6875" w:rsidRDefault="000A6875" w:rsidP="000A6875">
      <w:pPr>
        <w:pStyle w:val="ListParagraph"/>
        <w:numPr>
          <w:ilvl w:val="1"/>
          <w:numId w:val="6"/>
        </w:numPr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>Starting symbol = Symbol index #0 through #13 of a slot</w:t>
      </w:r>
    </w:p>
    <w:p w:rsidR="000A6875" w:rsidRDefault="000A6875" w:rsidP="000A6875">
      <w:pPr>
        <w:pStyle w:val="ListParagraph"/>
        <w:numPr>
          <w:ilvl w:val="1"/>
          <w:numId w:val="6"/>
        </w:numPr>
        <w:rPr>
          <w:rFonts w:ascii="Times New Roman" w:eastAsia="SimSun" w:hAnsi="Times New Roman"/>
          <w:b/>
          <w:sz w:val="20"/>
          <w:szCs w:val="20"/>
        </w:rPr>
      </w:pPr>
      <w:r w:rsidRPr="000A6875">
        <w:rPr>
          <w:rFonts w:ascii="Times New Roman" w:eastAsia="SimSun" w:hAnsi="Times New Roman"/>
          <w:b/>
          <w:sz w:val="20"/>
          <w:szCs w:val="20"/>
        </w:rPr>
        <w:t xml:space="preserve">Combinations for start + length </w:t>
      </w:r>
      <w:r w:rsidR="002650F7">
        <w:rPr>
          <w:rFonts w:ascii="Times New Roman" w:eastAsia="SimSun" w:hAnsi="Times New Roman"/>
          <w:b/>
          <w:sz w:val="20"/>
          <w:szCs w:val="20"/>
        </w:rPr>
        <w:t xml:space="preserve">for </w:t>
      </w:r>
      <w:r w:rsidR="0069653C">
        <w:rPr>
          <w:rFonts w:ascii="Times New Roman" w:eastAsia="SimSun" w:hAnsi="Times New Roman"/>
          <w:b/>
          <w:sz w:val="20"/>
          <w:szCs w:val="20"/>
        </w:rPr>
        <w:t xml:space="preserve">PUCSH </w:t>
      </w:r>
      <w:r w:rsidR="002650F7">
        <w:rPr>
          <w:rFonts w:ascii="Times New Roman" w:eastAsia="SimSun" w:hAnsi="Times New Roman"/>
          <w:b/>
          <w:sz w:val="20"/>
          <w:szCs w:val="20"/>
        </w:rPr>
        <w:t xml:space="preserve">mapping type B </w:t>
      </w:r>
      <w:r w:rsidRPr="000A6875">
        <w:rPr>
          <w:rFonts w:ascii="Times New Roman" w:eastAsia="SimSun" w:hAnsi="Times New Roman"/>
          <w:b/>
          <w:sz w:val="20"/>
          <w:szCs w:val="20"/>
        </w:rPr>
        <w:t xml:space="preserve">= </w:t>
      </w:r>
      <w:r w:rsidR="00E36FFE">
        <w:rPr>
          <w:rFonts w:ascii="Times New Roman" w:eastAsia="SimSun" w:hAnsi="Times New Roman"/>
          <w:b/>
          <w:sz w:val="20"/>
          <w:szCs w:val="20"/>
        </w:rPr>
        <w:t>91</w:t>
      </w:r>
    </w:p>
    <w:p w:rsidR="0069653C" w:rsidRDefault="0069653C" w:rsidP="0069653C">
      <w:pPr>
        <w:rPr>
          <w:rFonts w:ascii="Times New Roman" w:eastAsia="SimSun" w:hAnsi="Times New Roman"/>
          <w:sz w:val="20"/>
          <w:szCs w:val="20"/>
        </w:rPr>
      </w:pPr>
    </w:p>
    <w:p w:rsidR="0069653C" w:rsidRPr="001A43FF" w:rsidRDefault="00403722" w:rsidP="00403722">
      <w:pPr>
        <w:pStyle w:val="ListParagraph"/>
        <w:numPr>
          <w:ilvl w:val="0"/>
          <w:numId w:val="6"/>
        </w:numPr>
        <w:rPr>
          <w:rFonts w:ascii="Times New Roman" w:eastAsia="SimSun" w:hAnsi="Times New Roman"/>
          <w:b/>
          <w:sz w:val="20"/>
          <w:szCs w:val="20"/>
        </w:rPr>
      </w:pPr>
      <w:r w:rsidRPr="001A43FF">
        <w:rPr>
          <w:rFonts w:ascii="Times New Roman" w:eastAsia="SimSun" w:hAnsi="Times New Roman"/>
          <w:b/>
          <w:sz w:val="20"/>
          <w:szCs w:val="20"/>
        </w:rPr>
        <w:t xml:space="preserve">Total combinations for both mapping types for PUSCH = </w:t>
      </w:r>
      <w:r w:rsidR="00E36FFE">
        <w:rPr>
          <w:rFonts w:ascii="Times New Roman" w:eastAsia="SimSun" w:hAnsi="Times New Roman"/>
          <w:b/>
          <w:sz w:val="20"/>
          <w:szCs w:val="20"/>
        </w:rPr>
        <w:t>117</w:t>
      </w:r>
      <w:r w:rsidRPr="001A43FF">
        <w:rPr>
          <w:rFonts w:ascii="Times New Roman" w:eastAsia="SimSun" w:hAnsi="Times New Roman"/>
          <w:b/>
          <w:sz w:val="20"/>
          <w:szCs w:val="20"/>
        </w:rPr>
        <w:t xml:space="preserve">. </w:t>
      </w:r>
    </w:p>
    <w:sectPr w:rsidR="0069653C" w:rsidRPr="001A43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E79AF"/>
    <w:multiLevelType w:val="hybridMultilevel"/>
    <w:tmpl w:val="EA28A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81583"/>
    <w:multiLevelType w:val="hybridMultilevel"/>
    <w:tmpl w:val="FD484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B01EE2"/>
    <w:multiLevelType w:val="hybridMultilevel"/>
    <w:tmpl w:val="0D98F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3827A2"/>
    <w:multiLevelType w:val="hybridMultilevel"/>
    <w:tmpl w:val="3E70B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E75909"/>
    <w:multiLevelType w:val="hybridMultilevel"/>
    <w:tmpl w:val="E5EC4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C35AF7"/>
    <w:multiLevelType w:val="hybridMultilevel"/>
    <w:tmpl w:val="E6282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9B5558"/>
    <w:multiLevelType w:val="hybridMultilevel"/>
    <w:tmpl w:val="125EE9E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7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C98"/>
    <w:rsid w:val="00070B88"/>
    <w:rsid w:val="000A6875"/>
    <w:rsid w:val="000D0760"/>
    <w:rsid w:val="001A43FF"/>
    <w:rsid w:val="002225B1"/>
    <w:rsid w:val="002650F7"/>
    <w:rsid w:val="002779AF"/>
    <w:rsid w:val="002C0048"/>
    <w:rsid w:val="002E7277"/>
    <w:rsid w:val="00361007"/>
    <w:rsid w:val="003800D7"/>
    <w:rsid w:val="003949F8"/>
    <w:rsid w:val="00403722"/>
    <w:rsid w:val="00403CE7"/>
    <w:rsid w:val="005457C5"/>
    <w:rsid w:val="005B3380"/>
    <w:rsid w:val="00643389"/>
    <w:rsid w:val="00667F6B"/>
    <w:rsid w:val="0069653C"/>
    <w:rsid w:val="006B62D0"/>
    <w:rsid w:val="007C6A10"/>
    <w:rsid w:val="007E0432"/>
    <w:rsid w:val="008313C1"/>
    <w:rsid w:val="009352F4"/>
    <w:rsid w:val="00A029F4"/>
    <w:rsid w:val="00C8685C"/>
    <w:rsid w:val="00E36FFE"/>
    <w:rsid w:val="00F73C98"/>
    <w:rsid w:val="00FB2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3E6A85-F717-41F9-8BC0-F6BA747F4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1"/>
    <w:qFormat/>
    <w:rsid w:val="00F73C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73C9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1Char1">
    <w:name w:val="Heading 1 Char1"/>
    <w:link w:val="Heading1"/>
    <w:rsid w:val="00F73C98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F73C98"/>
    <w:pPr>
      <w:spacing w:after="0" w:line="240" w:lineRule="auto"/>
      <w:ind w:left="720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F73C98"/>
    <w:rPr>
      <w:rFonts w:ascii="Calibri" w:eastAsia="Calibri" w:hAnsi="Calibri" w:cs="Times New Roman"/>
    </w:rPr>
  </w:style>
  <w:style w:type="paragraph" w:styleId="BodyText">
    <w:name w:val="Body Text"/>
    <w:aliases w:val="bt,正文文本"/>
    <w:basedOn w:val="Normal"/>
    <w:link w:val="BodyTextChar"/>
    <w:rsid w:val="00F73C98"/>
    <w:pPr>
      <w:spacing w:after="120" w:line="240" w:lineRule="auto"/>
      <w:ind w:left="720" w:hanging="720"/>
      <w:jc w:val="both"/>
    </w:pPr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BodyTextChar">
    <w:name w:val="Body Text Char"/>
    <w:aliases w:val="bt Char,正文文本 Char"/>
    <w:basedOn w:val="DefaultParagraphFont"/>
    <w:link w:val="BodyText"/>
    <w:rsid w:val="00F73C98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bullet">
    <w:name w:val="bullet"/>
    <w:basedOn w:val="ListParagraph"/>
    <w:link w:val="bulletChar"/>
    <w:qFormat/>
    <w:rsid w:val="00F73C98"/>
    <w:pPr>
      <w:widowControl w:val="0"/>
      <w:numPr>
        <w:numId w:val="3"/>
      </w:numPr>
      <w:ind w:left="0"/>
      <w:contextualSpacing/>
      <w:jc w:val="both"/>
    </w:pPr>
    <w:rPr>
      <w:rFonts w:eastAsia="Times New Roman"/>
      <w:kern w:val="2"/>
      <w:sz w:val="20"/>
      <w:szCs w:val="24"/>
      <w:lang w:eastAsia="zh-CN"/>
    </w:rPr>
  </w:style>
  <w:style w:type="character" w:customStyle="1" w:styleId="bulletChar">
    <w:name w:val="bullet Char"/>
    <w:link w:val="bullet"/>
    <w:rsid w:val="00F73C98"/>
    <w:rPr>
      <w:rFonts w:ascii="Calibri" w:eastAsia="Times New Roman" w:hAnsi="Calibri" w:cs="Times New Roman"/>
      <w:kern w:val="2"/>
      <w:sz w:val="20"/>
      <w:szCs w:val="24"/>
      <w:lang w:eastAsia="zh-CN"/>
    </w:rPr>
  </w:style>
  <w:style w:type="table" w:styleId="TableGrid">
    <w:name w:val="Table Grid"/>
    <w:basedOn w:val="TableNormal"/>
    <w:uiPriority w:val="39"/>
    <w:rsid w:val="00831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660</TotalTime>
  <Pages>4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Chatterjee, Debdeep</dc:creator>
  <cp:keywords/>
  <dc:description/>
  <cp:lastModifiedBy>Chatterjee, Debdeep</cp:lastModifiedBy>
  <cp:revision>25</cp:revision>
  <dcterms:created xsi:type="dcterms:W3CDTF">2018-01-23T14:59:00Z</dcterms:created>
  <dcterms:modified xsi:type="dcterms:W3CDTF">2018-01-24T15:45:00Z</dcterms:modified>
</cp:coreProperties>
</file>