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F6D47E" w14:textId="02BC3404" w:rsidR="003A0631" w:rsidRPr="0052548E" w:rsidRDefault="003A0631" w:rsidP="003A0631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 xml:space="preserve">3GPP TSG RAN WG1 Meeting </w:t>
      </w:r>
      <w:r>
        <w:rPr>
          <w:rFonts w:ascii="Arial" w:hAnsi="Arial" w:cs="Arial"/>
          <w:b/>
          <w:bCs/>
          <w:sz w:val="28"/>
        </w:rPr>
        <w:t>NR#3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                     </w:t>
      </w:r>
      <w:r w:rsidR="00740537" w:rsidRPr="00740537">
        <w:rPr>
          <w:rFonts w:ascii="Arial" w:hAnsi="Arial" w:cs="Arial"/>
          <w:b/>
          <w:bCs/>
          <w:sz w:val="28"/>
        </w:rPr>
        <w:t>R1-1716503</w:t>
      </w:r>
      <w:bookmarkStart w:id="0" w:name="_GoBack"/>
      <w:bookmarkEnd w:id="0"/>
    </w:p>
    <w:p w14:paraId="6B42D471" w14:textId="77777777" w:rsidR="003A0631" w:rsidRPr="009513AC" w:rsidRDefault="003A0631" w:rsidP="003A0631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Nagoya</w:t>
      </w:r>
      <w:r>
        <w:rPr>
          <w:rFonts w:ascii="Arial" w:hAnsi="Arial" w:cs="Arial"/>
          <w:b/>
          <w:bCs/>
          <w:sz w:val="28"/>
        </w:rPr>
        <w:t xml:space="preserve">, Japan, </w:t>
      </w:r>
      <w:r>
        <w:rPr>
          <w:rFonts w:ascii="Arial" w:eastAsia="MS Mincho" w:hAnsi="Arial" w:cs="Arial"/>
          <w:b/>
          <w:bCs/>
          <w:sz w:val="28"/>
          <w:lang w:eastAsia="ja-JP"/>
        </w:rPr>
        <w:t>18</w:t>
      </w:r>
      <w:r w:rsidRPr="009954E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 </w:t>
      </w:r>
      <w:r>
        <w:rPr>
          <w:rFonts w:ascii="Arial" w:hAnsi="Arial" w:cs="Arial"/>
          <w:b/>
          <w:bCs/>
          <w:sz w:val="28"/>
        </w:rPr>
        <w:t>–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21</w:t>
      </w:r>
      <w:r w:rsidRPr="009954E3">
        <w:rPr>
          <w:rFonts w:ascii="Arial" w:eastAsia="MS Mincho" w:hAnsi="Arial" w:cs="Arial" w:hint="eastAsia"/>
          <w:b/>
          <w:bCs/>
          <w:sz w:val="28"/>
          <w:vertAlign w:val="superscript"/>
          <w:lang w:eastAsia="ja-JP"/>
        </w:rPr>
        <w:t>st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, </w:t>
      </w:r>
      <w:r>
        <w:rPr>
          <w:rFonts w:ascii="Arial" w:hAnsi="Arial" w:cs="Arial"/>
          <w:b/>
          <w:bCs/>
          <w:sz w:val="28"/>
        </w:rPr>
        <w:t>September 201</w:t>
      </w:r>
      <w:r w:rsidRPr="009513AC">
        <w:rPr>
          <w:rFonts w:ascii="Arial" w:eastAsia="MS Mincho" w:hAnsi="Arial" w:cs="Arial" w:hint="eastAsia"/>
          <w:b/>
          <w:bCs/>
          <w:sz w:val="28"/>
          <w:lang w:eastAsia="ja-JP"/>
        </w:rPr>
        <w:t>7</w:t>
      </w:r>
    </w:p>
    <w:p w14:paraId="7DDCD7D3" w14:textId="77777777" w:rsidR="00787640" w:rsidRPr="003A0631" w:rsidRDefault="00787640" w:rsidP="00787640">
      <w:pPr>
        <w:pStyle w:val="Header"/>
        <w:rPr>
          <w:bCs/>
          <w:noProof w:val="0"/>
          <w:sz w:val="24"/>
          <w:lang w:eastAsia="ja-JP"/>
        </w:rPr>
      </w:pPr>
    </w:p>
    <w:p w14:paraId="1C50C5B2" w14:textId="77777777" w:rsidR="00787640" w:rsidRPr="007B7496" w:rsidRDefault="00787640" w:rsidP="00787640">
      <w:pPr>
        <w:pStyle w:val="CRCoverPage"/>
        <w:rPr>
          <w:rFonts w:cs="Arial"/>
          <w:b/>
          <w:bCs/>
          <w:sz w:val="24"/>
          <w:lang w:eastAsia="ja-JP"/>
        </w:rPr>
      </w:pPr>
      <w:r w:rsidRPr="00464589">
        <w:rPr>
          <w:rFonts w:cs="Arial"/>
          <w:b/>
          <w:bCs/>
          <w:sz w:val="24"/>
        </w:rPr>
        <w:t>Agenda item:</w:t>
      </w:r>
      <w:r w:rsidRPr="00464589">
        <w:rPr>
          <w:rFonts w:cs="Arial"/>
          <w:b/>
          <w:bCs/>
          <w:sz w:val="24"/>
        </w:rPr>
        <w:tab/>
      </w:r>
      <w:r w:rsidRPr="00464589">
        <w:rPr>
          <w:rFonts w:cs="Arial"/>
          <w:b/>
          <w:bCs/>
          <w:sz w:val="24"/>
        </w:rPr>
        <w:tab/>
      </w:r>
      <w:r w:rsidR="002457CE">
        <w:rPr>
          <w:rFonts w:cs="Arial"/>
          <w:b/>
          <w:bCs/>
          <w:sz w:val="24"/>
        </w:rPr>
        <w:t>6</w:t>
      </w:r>
      <w:r w:rsidR="003A0631">
        <w:rPr>
          <w:rFonts w:cs="Arial"/>
          <w:b/>
          <w:bCs/>
          <w:sz w:val="24"/>
        </w:rPr>
        <w:t>.</w:t>
      </w:r>
      <w:r w:rsidR="00F50F8F">
        <w:rPr>
          <w:rFonts w:cs="Arial"/>
          <w:b/>
          <w:bCs/>
          <w:sz w:val="24"/>
        </w:rPr>
        <w:t>2</w:t>
      </w:r>
      <w:r w:rsidR="006C04C1">
        <w:rPr>
          <w:rFonts w:cs="Arial"/>
          <w:b/>
          <w:bCs/>
          <w:sz w:val="24"/>
        </w:rPr>
        <w:t>.</w:t>
      </w:r>
      <w:r w:rsidR="003A0631">
        <w:rPr>
          <w:rFonts w:cs="Arial"/>
          <w:b/>
          <w:bCs/>
          <w:sz w:val="24"/>
        </w:rPr>
        <w:t>2.6</w:t>
      </w:r>
    </w:p>
    <w:p w14:paraId="61BD03DF" w14:textId="77777777" w:rsidR="00787640" w:rsidRPr="00F174DB" w:rsidRDefault="00787640" w:rsidP="00787640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7B7496">
        <w:rPr>
          <w:rFonts w:ascii="Arial" w:hAnsi="Arial" w:cs="Arial"/>
          <w:b/>
          <w:bCs/>
          <w:sz w:val="24"/>
        </w:rPr>
        <w:t>Source:</w:t>
      </w:r>
      <w:r w:rsidRPr="007B7496">
        <w:rPr>
          <w:rFonts w:ascii="Arial" w:hAnsi="Arial" w:cs="Arial"/>
          <w:b/>
          <w:bCs/>
          <w:sz w:val="24"/>
        </w:rPr>
        <w:tab/>
      </w:r>
      <w:bookmarkStart w:id="1" w:name="OLE_LINK1"/>
      <w:bookmarkStart w:id="2" w:name="OLE_LINK2"/>
      <w:r w:rsidRPr="00F174DB">
        <w:rPr>
          <w:rFonts w:ascii="Arial" w:hAnsi="Arial" w:cs="Arial"/>
          <w:b/>
          <w:bCs/>
          <w:sz w:val="24"/>
        </w:rPr>
        <w:t>N</w:t>
      </w:r>
      <w:r>
        <w:rPr>
          <w:rFonts w:ascii="Arial" w:hAnsi="Arial" w:cs="Arial"/>
          <w:b/>
          <w:bCs/>
          <w:sz w:val="24"/>
        </w:rPr>
        <w:t>okia</w:t>
      </w:r>
      <w:bookmarkEnd w:id="1"/>
      <w:bookmarkEnd w:id="2"/>
      <w:r w:rsidR="00F80DB5">
        <w:rPr>
          <w:rFonts w:ascii="Arial" w:hAnsi="Arial" w:cs="Arial"/>
          <w:b/>
          <w:bCs/>
          <w:sz w:val="24"/>
        </w:rPr>
        <w:t xml:space="preserve">, </w:t>
      </w:r>
      <w:r w:rsidR="009C37F8" w:rsidRPr="009A5DC4">
        <w:rPr>
          <w:rFonts w:ascii="Arial" w:hAnsi="Arial" w:cs="Arial"/>
          <w:b/>
          <w:bCs/>
          <w:sz w:val="24"/>
        </w:rPr>
        <w:t>Nokia Shanghai Bell</w:t>
      </w:r>
    </w:p>
    <w:p w14:paraId="2B4A636C" w14:textId="77777777" w:rsidR="00787640" w:rsidRDefault="00787640" w:rsidP="00787640">
      <w:pPr>
        <w:ind w:left="1985" w:hanging="1985"/>
        <w:rPr>
          <w:rFonts w:ascii="Arial" w:hAnsi="Arial" w:cs="Arial"/>
          <w:b/>
          <w:bCs/>
          <w:sz w:val="24"/>
        </w:rPr>
      </w:pPr>
      <w:r w:rsidRPr="00F174DB">
        <w:rPr>
          <w:rFonts w:ascii="Arial" w:hAnsi="Arial" w:cs="Arial"/>
          <w:b/>
          <w:bCs/>
          <w:sz w:val="24"/>
        </w:rPr>
        <w:t>Title:</w:t>
      </w:r>
      <w:r w:rsidRPr="00F174DB">
        <w:rPr>
          <w:rFonts w:ascii="Arial" w:hAnsi="Arial" w:cs="Arial"/>
          <w:b/>
          <w:bCs/>
          <w:sz w:val="24"/>
        </w:rPr>
        <w:tab/>
      </w:r>
      <w:r w:rsidR="00006972">
        <w:rPr>
          <w:rFonts w:ascii="Arial" w:hAnsi="Arial" w:cs="Arial"/>
          <w:b/>
          <w:bCs/>
          <w:sz w:val="24"/>
        </w:rPr>
        <w:t>PUSCH f</w:t>
      </w:r>
      <w:r w:rsidR="00A60647" w:rsidRPr="00A60647">
        <w:rPr>
          <w:rFonts w:ascii="Arial" w:hAnsi="Arial" w:cs="Arial"/>
          <w:b/>
          <w:bCs/>
          <w:sz w:val="24"/>
        </w:rPr>
        <w:t xml:space="preserve">eedback transmission </w:t>
      </w:r>
      <w:r w:rsidR="00006972">
        <w:rPr>
          <w:rFonts w:ascii="Arial" w:hAnsi="Arial" w:cs="Arial"/>
          <w:b/>
          <w:bCs/>
          <w:sz w:val="24"/>
        </w:rPr>
        <w:t>for</w:t>
      </w:r>
      <w:r w:rsidR="00B75181">
        <w:rPr>
          <w:rFonts w:ascii="Arial" w:hAnsi="Arial" w:cs="Arial"/>
          <w:b/>
          <w:bCs/>
          <w:sz w:val="24"/>
        </w:rPr>
        <w:t xml:space="preserve"> T</w:t>
      </w:r>
      <w:r w:rsidR="00A60647" w:rsidRPr="00A60647">
        <w:rPr>
          <w:rFonts w:ascii="Arial" w:hAnsi="Arial" w:cs="Arial"/>
          <w:b/>
          <w:bCs/>
          <w:sz w:val="24"/>
        </w:rPr>
        <w:t>ype II codebook</w:t>
      </w:r>
    </w:p>
    <w:p w14:paraId="5FD4DECE" w14:textId="77777777" w:rsidR="0034111C" w:rsidRPr="007B7496" w:rsidRDefault="00787640" w:rsidP="00787640">
      <w:pPr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  <w:t>Discussion and Decision</w:t>
      </w:r>
    </w:p>
    <w:p w14:paraId="04746400" w14:textId="77777777" w:rsidR="0034111C" w:rsidRPr="007B7496" w:rsidRDefault="0034111C">
      <w:pPr>
        <w:pStyle w:val="Heading1"/>
      </w:pPr>
      <w:r w:rsidRPr="007B7496">
        <w:t>1</w:t>
      </w:r>
      <w:r w:rsidRPr="007B7496">
        <w:tab/>
      </w:r>
      <w:r w:rsidR="00EE7FA7" w:rsidRPr="007B7496">
        <w:t>Introduction</w:t>
      </w:r>
    </w:p>
    <w:p w14:paraId="002CFB57" w14:textId="002333D5" w:rsidR="005733C7" w:rsidRPr="00F45D3D" w:rsidRDefault="000C5403" w:rsidP="005733C7">
      <w:pPr>
        <w:spacing w:before="100" w:beforeAutospacing="1" w:after="100" w:afterAutospacing="1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D</w:t>
      </w:r>
      <w:r>
        <w:rPr>
          <w:rFonts w:ascii="Times New Roman" w:hAnsi="Times New Roman" w:hint="eastAsia"/>
          <w:sz w:val="20"/>
        </w:rPr>
        <w:t xml:space="preserve">uring </w:t>
      </w:r>
      <w:r w:rsidR="00872FDE">
        <w:rPr>
          <w:rFonts w:ascii="Times New Roman" w:hAnsi="Times New Roman"/>
          <w:sz w:val="20"/>
        </w:rPr>
        <w:t xml:space="preserve">the </w:t>
      </w:r>
      <w:r>
        <w:rPr>
          <w:rFonts w:ascii="Times New Roman" w:hAnsi="Times New Roman"/>
          <w:sz w:val="20"/>
        </w:rPr>
        <w:t>RAN1</w:t>
      </w:r>
      <w:r w:rsidR="00336D79">
        <w:rPr>
          <w:rFonts w:ascii="Times New Roman" w:hAnsi="Times New Roman"/>
          <w:sz w:val="20"/>
        </w:rPr>
        <w:t>#90</w:t>
      </w:r>
      <w:r>
        <w:rPr>
          <w:rFonts w:ascii="Times New Roman" w:hAnsi="Times New Roman"/>
          <w:sz w:val="20"/>
        </w:rPr>
        <w:t xml:space="preserve"> meeting in </w:t>
      </w:r>
      <w:r w:rsidR="00336D79">
        <w:rPr>
          <w:rFonts w:ascii="Times New Roman" w:hAnsi="Times New Roman"/>
          <w:sz w:val="20"/>
        </w:rPr>
        <w:t>August</w:t>
      </w:r>
      <w:r>
        <w:rPr>
          <w:rFonts w:ascii="Times New Roman" w:hAnsi="Times New Roman"/>
          <w:sz w:val="20"/>
        </w:rPr>
        <w:t xml:space="preserve">, </w:t>
      </w:r>
      <w:r w:rsidR="00336D79">
        <w:rPr>
          <w:rFonts w:ascii="Times New Roman" w:hAnsi="Times New Roman"/>
          <w:sz w:val="20"/>
        </w:rPr>
        <w:t>CSI format d</w:t>
      </w:r>
      <w:r w:rsidR="00336D79" w:rsidRPr="00336D79">
        <w:rPr>
          <w:rFonts w:ascii="Times New Roman" w:hAnsi="Times New Roman"/>
          <w:sz w:val="20"/>
        </w:rPr>
        <w:t>esign</w:t>
      </w:r>
      <w:r w:rsidRPr="00511226">
        <w:rPr>
          <w:rFonts w:ascii="Times New Roman" w:hAnsi="Times New Roman"/>
          <w:sz w:val="20"/>
        </w:rPr>
        <w:t xml:space="preserve"> </w:t>
      </w:r>
      <w:r w:rsidR="004015EB">
        <w:rPr>
          <w:rFonts w:ascii="Times New Roman" w:hAnsi="Times New Roman"/>
          <w:sz w:val="20"/>
        </w:rPr>
        <w:t>issue</w:t>
      </w:r>
      <w:r w:rsidR="00336D79">
        <w:rPr>
          <w:rFonts w:ascii="Times New Roman" w:hAnsi="Times New Roman"/>
          <w:sz w:val="20"/>
        </w:rPr>
        <w:t>s</w:t>
      </w:r>
      <w:r w:rsidR="004015EB">
        <w:rPr>
          <w:rFonts w:ascii="Times New Roman" w:hAnsi="Times New Roman"/>
          <w:sz w:val="20"/>
        </w:rPr>
        <w:t xml:space="preserve"> were discussed </w:t>
      </w:r>
      <w:r w:rsidRPr="00511226">
        <w:rPr>
          <w:rFonts w:ascii="Times New Roman" w:hAnsi="Times New Roman"/>
          <w:sz w:val="20"/>
        </w:rPr>
        <w:t>for Type I and Type II</w:t>
      </w:r>
      <w:r w:rsidR="004015EB">
        <w:rPr>
          <w:rFonts w:ascii="Times New Roman" w:hAnsi="Times New Roman"/>
          <w:sz w:val="20"/>
        </w:rPr>
        <w:t xml:space="preserve"> CSI</w:t>
      </w:r>
      <w:r w:rsidR="00C33163">
        <w:rPr>
          <w:rFonts w:ascii="Times New Roman" w:hAnsi="Times New Roman"/>
          <w:sz w:val="20"/>
        </w:rPr>
        <w:t xml:space="preserve"> [1]</w:t>
      </w:r>
      <w:r w:rsidR="00336D79">
        <w:rPr>
          <w:rFonts w:ascii="Times New Roman" w:hAnsi="Times New Roman"/>
          <w:sz w:val="20"/>
        </w:rPr>
        <w:t xml:space="preserve"> [2]</w:t>
      </w:r>
      <w:r w:rsidR="004015EB">
        <w:rPr>
          <w:rFonts w:ascii="Times New Roman" w:hAnsi="Times New Roman"/>
          <w:sz w:val="20"/>
        </w:rPr>
        <w:t xml:space="preserve">, </w:t>
      </w:r>
      <w:r w:rsidR="00F45D3D">
        <w:rPr>
          <w:rFonts w:ascii="Times New Roman" w:hAnsi="Times New Roman"/>
          <w:sz w:val="20"/>
        </w:rPr>
        <w:t>and it was agreed that only s</w:t>
      </w:r>
      <w:r w:rsidR="00F45D3D" w:rsidRPr="00F45D3D">
        <w:rPr>
          <w:rFonts w:ascii="Times New Roman" w:hAnsi="Times New Roman"/>
          <w:sz w:val="20"/>
        </w:rPr>
        <w:t>ingle</w:t>
      </w:r>
      <w:r w:rsidR="00F45D3D">
        <w:rPr>
          <w:rFonts w:ascii="Times New Roman" w:hAnsi="Times New Roman"/>
          <w:sz w:val="20"/>
        </w:rPr>
        <w:t>-</w:t>
      </w:r>
      <w:r w:rsidR="00F45D3D" w:rsidRPr="00F45D3D">
        <w:rPr>
          <w:rFonts w:ascii="Times New Roman" w:hAnsi="Times New Roman"/>
          <w:sz w:val="20"/>
        </w:rPr>
        <w:t>slot reporting</w:t>
      </w:r>
      <w:r w:rsidR="00F45D3D">
        <w:rPr>
          <w:rFonts w:ascii="Times New Roman" w:hAnsi="Times New Roman"/>
          <w:sz w:val="20"/>
        </w:rPr>
        <w:t xml:space="preserve"> </w:t>
      </w:r>
      <w:r w:rsidR="005733C7">
        <w:rPr>
          <w:rFonts w:ascii="Times New Roman" w:hAnsi="Times New Roman"/>
          <w:sz w:val="20"/>
        </w:rPr>
        <w:t>was</w:t>
      </w:r>
      <w:r w:rsidR="00F45D3D">
        <w:rPr>
          <w:rFonts w:ascii="Times New Roman" w:hAnsi="Times New Roman"/>
          <w:sz w:val="20"/>
        </w:rPr>
        <w:t xml:space="preserve"> supported </w:t>
      </w:r>
      <w:r w:rsidR="005733C7">
        <w:rPr>
          <w:rFonts w:ascii="Times New Roman" w:hAnsi="Times New Roman"/>
          <w:sz w:val="20"/>
        </w:rPr>
        <w:t xml:space="preserve">for both short and long PUCCH, and </w:t>
      </w:r>
      <w:r w:rsidR="005733C7" w:rsidRPr="00F45D3D">
        <w:rPr>
          <w:rFonts w:ascii="Times New Roman" w:hAnsi="Times New Roman"/>
          <w:sz w:val="20"/>
        </w:rPr>
        <w:t>Type I CSI</w:t>
      </w:r>
      <w:r w:rsidR="005733C7">
        <w:rPr>
          <w:rFonts w:ascii="Times New Roman" w:hAnsi="Times New Roman"/>
          <w:sz w:val="20"/>
        </w:rPr>
        <w:t xml:space="preserve"> supported s</w:t>
      </w:r>
      <w:r w:rsidR="005733C7" w:rsidRPr="00F45D3D">
        <w:rPr>
          <w:rFonts w:ascii="Times New Roman" w:hAnsi="Times New Roman"/>
          <w:sz w:val="20"/>
        </w:rPr>
        <w:t>ingle</w:t>
      </w:r>
      <w:r w:rsidR="005733C7">
        <w:rPr>
          <w:rFonts w:ascii="Times New Roman" w:hAnsi="Times New Roman"/>
          <w:sz w:val="20"/>
        </w:rPr>
        <w:t>-</w:t>
      </w:r>
      <w:r w:rsidR="005733C7" w:rsidRPr="00F45D3D">
        <w:rPr>
          <w:rFonts w:ascii="Times New Roman" w:hAnsi="Times New Roman"/>
          <w:sz w:val="20"/>
        </w:rPr>
        <w:t>slot reporting up to 2 parts in PUSCH</w:t>
      </w:r>
      <w:r w:rsidR="005733C7">
        <w:rPr>
          <w:rFonts w:ascii="Times New Roman" w:hAnsi="Times New Roman"/>
          <w:sz w:val="20"/>
        </w:rPr>
        <w:t xml:space="preserve">, and </w:t>
      </w:r>
      <w:r w:rsidR="005733C7" w:rsidRPr="005733C7">
        <w:rPr>
          <w:rFonts w:ascii="Times New Roman" w:hAnsi="Times New Roman"/>
          <w:sz w:val="20"/>
        </w:rPr>
        <w:t xml:space="preserve">Type II CSI </w:t>
      </w:r>
      <w:r w:rsidR="005733C7">
        <w:rPr>
          <w:rFonts w:ascii="Times New Roman" w:hAnsi="Times New Roman"/>
          <w:sz w:val="20"/>
        </w:rPr>
        <w:t>was</w:t>
      </w:r>
      <w:r w:rsidR="005733C7" w:rsidRPr="005733C7">
        <w:rPr>
          <w:rFonts w:ascii="Times New Roman" w:hAnsi="Times New Roman"/>
          <w:sz w:val="20"/>
        </w:rPr>
        <w:t xml:space="preserve"> only applicable for PUSCH</w:t>
      </w:r>
      <w:r w:rsidR="005733C7">
        <w:rPr>
          <w:rFonts w:ascii="Times New Roman" w:hAnsi="Times New Roman"/>
          <w:sz w:val="20"/>
        </w:rPr>
        <w:t xml:space="preserve"> instead of </w:t>
      </w:r>
      <w:r w:rsidR="005733C7" w:rsidRPr="00F45D3D">
        <w:rPr>
          <w:rFonts w:ascii="Times New Roman" w:hAnsi="Times New Roman"/>
          <w:sz w:val="20"/>
        </w:rPr>
        <w:t>short or long PUCCH</w:t>
      </w:r>
      <w:r w:rsidR="00132D7C">
        <w:rPr>
          <w:rFonts w:ascii="Times New Roman" w:hAnsi="Times New Roman"/>
          <w:sz w:val="20"/>
        </w:rPr>
        <w:t xml:space="preserve"> [2]</w:t>
      </w:r>
      <w:r w:rsidR="005733C7">
        <w:rPr>
          <w:rFonts w:ascii="Times New Roman" w:hAnsi="Times New Roman"/>
          <w:sz w:val="20"/>
        </w:rPr>
        <w:t xml:space="preserve">, etc. Some FFS items still exist for Type II CSI reporting [1], such as </w:t>
      </w:r>
      <w:r w:rsidR="00132D7C">
        <w:rPr>
          <w:rFonts w:ascii="Times New Roman" w:hAnsi="Times New Roman"/>
          <w:sz w:val="20"/>
        </w:rPr>
        <w:t xml:space="preserve">single-slot or multi-slot reporting, 2 or 3 parts of </w:t>
      </w:r>
      <w:r w:rsidR="0088089D">
        <w:rPr>
          <w:rFonts w:ascii="Times New Roman" w:hAnsi="Times New Roman"/>
          <w:sz w:val="20"/>
        </w:rPr>
        <w:t xml:space="preserve">the </w:t>
      </w:r>
      <w:r w:rsidR="00132D7C">
        <w:rPr>
          <w:rFonts w:ascii="Times New Roman" w:hAnsi="Times New Roman"/>
          <w:sz w:val="20"/>
        </w:rPr>
        <w:t xml:space="preserve">Type II CSI report, and </w:t>
      </w:r>
      <w:r w:rsidR="00132D7C" w:rsidRPr="00132D7C">
        <w:rPr>
          <w:rFonts w:ascii="Times New Roman" w:hAnsi="Times New Roman"/>
          <w:sz w:val="20"/>
        </w:rPr>
        <w:t>partial Type II CSI reporting for SP-CSI</w:t>
      </w:r>
      <w:r w:rsidR="00132D7C">
        <w:rPr>
          <w:rFonts w:ascii="Times New Roman" w:hAnsi="Times New Roman"/>
          <w:sz w:val="20"/>
        </w:rPr>
        <w:t xml:space="preserve"> [2], etc.</w:t>
      </w:r>
    </w:p>
    <w:p w14:paraId="58B2F9F1" w14:textId="61881CF0" w:rsidR="00F45D3D" w:rsidRPr="00F45D3D" w:rsidRDefault="00933DAB" w:rsidP="00F45D3D">
      <w:pPr>
        <w:spacing w:before="100" w:beforeAutospacing="1" w:after="100" w:afterAutospacing="1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D</w:t>
      </w:r>
      <w:r>
        <w:rPr>
          <w:rFonts w:ascii="Times New Roman" w:hAnsi="Times New Roman" w:hint="eastAsia"/>
          <w:sz w:val="20"/>
        </w:rPr>
        <w:t xml:space="preserve">uring </w:t>
      </w:r>
      <w:r w:rsidR="0088089D">
        <w:rPr>
          <w:rFonts w:ascii="Times New Roman" w:hAnsi="Times New Roman"/>
          <w:sz w:val="20"/>
        </w:rPr>
        <w:t xml:space="preserve">the </w:t>
      </w:r>
      <w:r>
        <w:rPr>
          <w:rFonts w:ascii="Times New Roman" w:hAnsi="Times New Roman"/>
          <w:sz w:val="20"/>
        </w:rPr>
        <w:t xml:space="preserve">previous RAN1#89 meeting in May, </w:t>
      </w:r>
      <w:r>
        <w:rPr>
          <w:rFonts w:ascii="Times New Roman" w:eastAsia="Times New Roman" w:hAnsi="Times New Roman"/>
          <w:sz w:val="20"/>
        </w:rPr>
        <w:t>the following have been agreed with respect to aperiodic CSI feedback on PUSCH [3]:</w:t>
      </w:r>
    </w:p>
    <w:p w14:paraId="652B7B60" w14:textId="77777777" w:rsidR="00933DAB" w:rsidRDefault="00933DAB" w:rsidP="00933DAB">
      <w:pPr>
        <w:rPr>
          <w:rFonts w:ascii="Times" w:eastAsia="MS Mincho" w:hAnsi="Times" w:cs="Times New Roman"/>
          <w:szCs w:val="20"/>
          <w:lang w:eastAsia="ja-JP"/>
        </w:rPr>
      </w:pPr>
      <w:r>
        <w:rPr>
          <w:rFonts w:eastAsia="MS Mincho"/>
          <w:szCs w:val="20"/>
          <w:highlight w:val="green"/>
          <w:lang w:eastAsia="ja-JP"/>
        </w:rPr>
        <w:t>Agreements</w:t>
      </w:r>
      <w:r>
        <w:rPr>
          <w:rFonts w:eastAsia="MS Mincho"/>
          <w:szCs w:val="20"/>
          <w:lang w:eastAsia="ja-JP"/>
        </w:rPr>
        <w:t>:</w:t>
      </w:r>
    </w:p>
    <w:p w14:paraId="5028FE85" w14:textId="77777777" w:rsidR="00933DAB" w:rsidRPr="00933DAB" w:rsidRDefault="00933DAB" w:rsidP="00933DAB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180"/>
        <w:rPr>
          <w:rFonts w:eastAsia="MS Mincho"/>
          <w:i/>
          <w:szCs w:val="20"/>
          <w:lang w:eastAsia="ja-JP"/>
        </w:rPr>
      </w:pPr>
      <w:r w:rsidRPr="00933DAB">
        <w:rPr>
          <w:rFonts w:eastAsia="MS Mincho"/>
          <w:i/>
        </w:rPr>
        <w:t xml:space="preserve">RAN1 supports aperiodic CSI report on PUSCH, including two cases: </w:t>
      </w:r>
    </w:p>
    <w:p w14:paraId="4FB91CB1" w14:textId="77777777" w:rsidR="00933DAB" w:rsidRPr="00933DAB" w:rsidRDefault="00933DAB" w:rsidP="00933DAB">
      <w:pPr>
        <w:pStyle w:val="ListParagraph"/>
        <w:numPr>
          <w:ilvl w:val="1"/>
          <w:numId w:val="37"/>
        </w:numPr>
        <w:overflowPunct w:val="0"/>
        <w:autoSpaceDE w:val="0"/>
        <w:autoSpaceDN w:val="0"/>
        <w:adjustRightInd w:val="0"/>
        <w:spacing w:after="180"/>
        <w:rPr>
          <w:rFonts w:eastAsia="MS Mincho"/>
          <w:i/>
        </w:rPr>
      </w:pPr>
      <w:r w:rsidRPr="00933DAB">
        <w:rPr>
          <w:rFonts w:eastAsia="MS Mincho"/>
          <w:i/>
        </w:rPr>
        <w:t>Case-1: CSI reports multiplexing with uplink data in PUSCH</w:t>
      </w:r>
    </w:p>
    <w:p w14:paraId="0B8E8D1E" w14:textId="77777777" w:rsidR="00933DAB" w:rsidRPr="00933DAB" w:rsidRDefault="00933DAB" w:rsidP="00933DAB">
      <w:pPr>
        <w:pStyle w:val="ListParagraph"/>
        <w:numPr>
          <w:ilvl w:val="1"/>
          <w:numId w:val="37"/>
        </w:numPr>
        <w:overflowPunct w:val="0"/>
        <w:autoSpaceDE w:val="0"/>
        <w:autoSpaceDN w:val="0"/>
        <w:adjustRightInd w:val="0"/>
        <w:spacing w:after="180"/>
        <w:rPr>
          <w:rFonts w:eastAsia="MS Mincho"/>
          <w:i/>
        </w:rPr>
      </w:pPr>
      <w:r w:rsidRPr="00933DAB">
        <w:rPr>
          <w:rFonts w:eastAsia="MS Mincho"/>
          <w:i/>
        </w:rPr>
        <w:t>Case-2: CSI reports only in PUSCH (no uplink data)</w:t>
      </w:r>
    </w:p>
    <w:p w14:paraId="76C87111" w14:textId="77777777" w:rsidR="00D31CC9" w:rsidRDefault="00B75181" w:rsidP="00570A5D">
      <w:pPr>
        <w:spacing w:before="100" w:beforeAutospacing="1" w:after="100" w:afterAutospacing="1"/>
        <w:rPr>
          <w:rFonts w:ascii="Times New Roman" w:eastAsia="Times New Roman" w:hAnsi="Times New Roman"/>
          <w:sz w:val="20"/>
        </w:rPr>
      </w:pPr>
      <w:r>
        <w:rPr>
          <w:rFonts w:ascii="Times New Roman" w:eastAsia="Times New Roman" w:hAnsi="Times New Roman"/>
          <w:sz w:val="20"/>
        </w:rPr>
        <w:t>T</w:t>
      </w:r>
      <w:r w:rsidR="00E957B6">
        <w:rPr>
          <w:rFonts w:ascii="Times New Roman" w:eastAsia="Times New Roman" w:hAnsi="Times New Roman"/>
          <w:sz w:val="20"/>
        </w:rPr>
        <w:t>his</w:t>
      </w:r>
      <w:r>
        <w:rPr>
          <w:rFonts w:ascii="Times New Roman" w:eastAsia="Times New Roman" w:hAnsi="Times New Roman"/>
          <w:sz w:val="20"/>
        </w:rPr>
        <w:t xml:space="preserve"> </w:t>
      </w:r>
      <w:r w:rsidR="00E957B6">
        <w:rPr>
          <w:rFonts w:ascii="Times New Roman" w:eastAsia="Times New Roman" w:hAnsi="Times New Roman"/>
          <w:sz w:val="20"/>
        </w:rPr>
        <w:t xml:space="preserve">contribution </w:t>
      </w:r>
      <w:r w:rsidR="00E407FE">
        <w:rPr>
          <w:rFonts w:ascii="Times New Roman" w:eastAsia="Times New Roman" w:hAnsi="Times New Roman"/>
          <w:sz w:val="20"/>
        </w:rPr>
        <w:t xml:space="preserve">mainly </w:t>
      </w:r>
      <w:r w:rsidR="00E957B6">
        <w:rPr>
          <w:rFonts w:ascii="Times New Roman" w:eastAsia="Times New Roman" w:hAnsi="Times New Roman"/>
          <w:sz w:val="20"/>
        </w:rPr>
        <w:t>discuss</w:t>
      </w:r>
      <w:r w:rsidR="00BF6C6D">
        <w:rPr>
          <w:rFonts w:ascii="Times New Roman" w:eastAsia="Times New Roman" w:hAnsi="Times New Roman"/>
          <w:sz w:val="20"/>
        </w:rPr>
        <w:t xml:space="preserve">es </w:t>
      </w:r>
      <w:r w:rsidR="00D31CC9">
        <w:rPr>
          <w:rFonts w:ascii="Times New Roman" w:eastAsia="Times New Roman" w:hAnsi="Times New Roman"/>
          <w:sz w:val="20"/>
        </w:rPr>
        <w:t>f</w:t>
      </w:r>
      <w:r>
        <w:rPr>
          <w:rFonts w:ascii="Times New Roman" w:eastAsia="Times New Roman" w:hAnsi="Times New Roman"/>
          <w:sz w:val="20"/>
        </w:rPr>
        <w:t xml:space="preserve">eedback transmission issues of </w:t>
      </w:r>
      <w:r w:rsidR="0088089D">
        <w:rPr>
          <w:rFonts w:ascii="Times New Roman" w:eastAsia="Times New Roman" w:hAnsi="Times New Roman"/>
          <w:sz w:val="20"/>
        </w:rPr>
        <w:t xml:space="preserve">the </w:t>
      </w:r>
      <w:r>
        <w:rPr>
          <w:rFonts w:ascii="Times New Roman" w:eastAsia="Times New Roman" w:hAnsi="Times New Roman"/>
          <w:sz w:val="20"/>
        </w:rPr>
        <w:t>T</w:t>
      </w:r>
      <w:r w:rsidR="00312BAD">
        <w:rPr>
          <w:rFonts w:ascii="Times New Roman" w:eastAsia="Times New Roman" w:hAnsi="Times New Roman"/>
          <w:sz w:val="20"/>
        </w:rPr>
        <w:t>ype II codebook on PUS</w:t>
      </w:r>
      <w:r w:rsidR="00D31CC9">
        <w:rPr>
          <w:rFonts w:ascii="Times New Roman" w:eastAsia="Times New Roman" w:hAnsi="Times New Roman"/>
          <w:sz w:val="20"/>
        </w:rPr>
        <w:t>CH, such as payload statistic</w:t>
      </w:r>
      <w:r w:rsidR="0088089D">
        <w:rPr>
          <w:rFonts w:ascii="Times New Roman" w:eastAsia="Times New Roman" w:hAnsi="Times New Roman"/>
          <w:sz w:val="20"/>
        </w:rPr>
        <w:t>s</w:t>
      </w:r>
      <w:r w:rsidR="00312BAD">
        <w:rPr>
          <w:rFonts w:ascii="Times New Roman" w:eastAsia="Times New Roman" w:hAnsi="Times New Roman"/>
          <w:sz w:val="20"/>
        </w:rPr>
        <w:t>,</w:t>
      </w:r>
      <w:r w:rsidR="00D31CC9">
        <w:rPr>
          <w:rFonts w:ascii="Times New Roman" w:eastAsia="Times New Roman" w:hAnsi="Times New Roman"/>
          <w:sz w:val="20"/>
        </w:rPr>
        <w:t xml:space="preserve"> </w:t>
      </w:r>
      <w:r w:rsidR="00BF6C6D">
        <w:rPr>
          <w:rFonts w:ascii="Times New Roman" w:eastAsia="Times New Roman" w:hAnsi="Times New Roman"/>
          <w:sz w:val="20"/>
        </w:rPr>
        <w:t>multi-slot CSI feedback</w:t>
      </w:r>
      <w:r w:rsidR="00312BAD">
        <w:rPr>
          <w:rFonts w:ascii="Times New Roman" w:eastAsia="Times New Roman" w:hAnsi="Times New Roman"/>
          <w:sz w:val="20"/>
        </w:rPr>
        <w:t xml:space="preserve"> and single-slot CSI feedback with 2 CSI parts</w:t>
      </w:r>
      <w:r w:rsidR="00BF6C6D">
        <w:rPr>
          <w:rFonts w:ascii="Times New Roman" w:eastAsia="Times New Roman" w:hAnsi="Times New Roman"/>
          <w:sz w:val="20"/>
        </w:rPr>
        <w:t xml:space="preserve"> </w:t>
      </w:r>
      <w:r w:rsidR="00312BAD">
        <w:rPr>
          <w:rFonts w:ascii="Times New Roman" w:eastAsia="Times New Roman" w:hAnsi="Times New Roman"/>
          <w:sz w:val="20"/>
        </w:rPr>
        <w:t xml:space="preserve">for </w:t>
      </w:r>
      <w:r w:rsidR="0088089D">
        <w:rPr>
          <w:rFonts w:ascii="Times New Roman" w:eastAsia="Times New Roman" w:hAnsi="Times New Roman"/>
          <w:sz w:val="20"/>
        </w:rPr>
        <w:t xml:space="preserve">the </w:t>
      </w:r>
      <w:r w:rsidR="00312BAD">
        <w:rPr>
          <w:rFonts w:ascii="Times New Roman" w:eastAsia="Times New Roman" w:hAnsi="Times New Roman"/>
          <w:sz w:val="20"/>
        </w:rPr>
        <w:t>T</w:t>
      </w:r>
      <w:r w:rsidR="00D31CC9" w:rsidRPr="00D31CC9">
        <w:rPr>
          <w:rFonts w:ascii="Times New Roman" w:eastAsia="Times New Roman" w:hAnsi="Times New Roman"/>
          <w:sz w:val="20"/>
        </w:rPr>
        <w:t xml:space="preserve">ype II </w:t>
      </w:r>
      <w:r w:rsidR="00BF6C6D">
        <w:rPr>
          <w:rFonts w:ascii="Times New Roman" w:eastAsia="Times New Roman" w:hAnsi="Times New Roman"/>
          <w:sz w:val="20"/>
        </w:rPr>
        <w:t>codebook</w:t>
      </w:r>
      <w:r w:rsidR="00D31CC9">
        <w:rPr>
          <w:rFonts w:ascii="Times New Roman" w:eastAsia="Times New Roman" w:hAnsi="Times New Roman"/>
          <w:sz w:val="20"/>
        </w:rPr>
        <w:t>.</w:t>
      </w:r>
    </w:p>
    <w:p w14:paraId="02A689B9" w14:textId="77777777" w:rsidR="009D621E" w:rsidRDefault="000F352A" w:rsidP="009D621E">
      <w:pPr>
        <w:pStyle w:val="Heading1"/>
      </w:pPr>
      <w:r>
        <w:t>2</w:t>
      </w:r>
      <w:r w:rsidR="009D621E">
        <w:tab/>
      </w:r>
      <w:r w:rsidR="00E849DE">
        <w:t>PUS</w:t>
      </w:r>
      <w:r w:rsidR="00312BAD">
        <w:t>CH reporting for T</w:t>
      </w:r>
      <w:r w:rsidR="00B31E67">
        <w:t>ype II codebook</w:t>
      </w:r>
    </w:p>
    <w:p w14:paraId="49FE2B17" w14:textId="77777777" w:rsidR="00DA00F8" w:rsidRPr="00DA00F8" w:rsidRDefault="00DA663C" w:rsidP="00DA00F8">
      <w:pPr>
        <w:pStyle w:val="Heading2"/>
        <w:rPr>
          <w:lang w:eastAsia="zh-CN"/>
        </w:rPr>
      </w:pPr>
      <w:r>
        <w:rPr>
          <w:lang w:eastAsia="zh-CN"/>
        </w:rPr>
        <w:t>2.</w:t>
      </w:r>
      <w:r w:rsidR="00296C60">
        <w:rPr>
          <w:lang w:eastAsia="zh-CN"/>
        </w:rPr>
        <w:t>1</w:t>
      </w:r>
      <w:r w:rsidR="00DA00F8">
        <w:rPr>
          <w:lang w:eastAsia="zh-CN"/>
        </w:rPr>
        <w:t xml:space="preserve"> Type II CSI payload </w:t>
      </w:r>
      <w:r w:rsidR="008F4F38">
        <w:rPr>
          <w:lang w:eastAsia="zh-CN"/>
        </w:rPr>
        <w:t>statistic</w:t>
      </w:r>
    </w:p>
    <w:p w14:paraId="36C7E3A1" w14:textId="77777777" w:rsidR="00893556" w:rsidRDefault="00E7145A" w:rsidP="00893556">
      <w:pPr>
        <w:spacing w:before="100" w:beforeAutospacing="1" w:after="100" w:afterAutospacing="1"/>
        <w:rPr>
          <w:rFonts w:ascii="Times New Roman" w:eastAsia="SimSun" w:hAnsi="Times New Roman"/>
          <w:sz w:val="20"/>
        </w:rPr>
      </w:pPr>
      <w:r>
        <w:rPr>
          <w:rFonts w:ascii="Times New Roman" w:eastAsia="SimSun" w:hAnsi="Times New Roman"/>
          <w:sz w:val="20"/>
        </w:rPr>
        <w:t>NR T</w:t>
      </w:r>
      <w:r w:rsidR="00576D8F" w:rsidRPr="00576D8F">
        <w:rPr>
          <w:rFonts w:ascii="Times New Roman" w:eastAsia="SimSun" w:hAnsi="Times New Roman"/>
          <w:sz w:val="20"/>
        </w:rPr>
        <w:t xml:space="preserve">ype II CSI feedback requires large reporting overhead to acquire enhanced spatial channel information. </w:t>
      </w:r>
      <w:r w:rsidR="00D30AA0">
        <w:rPr>
          <w:rFonts w:ascii="Times New Roman" w:eastAsia="SimSun" w:hAnsi="Times New Roman"/>
          <w:sz w:val="20"/>
        </w:rPr>
        <w:t>According to the agreed WF in [4</w:t>
      </w:r>
      <w:r>
        <w:rPr>
          <w:rFonts w:ascii="Times New Roman" w:eastAsia="SimSun" w:hAnsi="Times New Roman"/>
          <w:sz w:val="20"/>
        </w:rPr>
        <w:t>], T</w:t>
      </w:r>
      <w:r w:rsidR="00893556">
        <w:rPr>
          <w:rFonts w:ascii="Times New Roman" w:eastAsia="SimSun" w:hAnsi="Times New Roman"/>
          <w:sz w:val="20"/>
        </w:rPr>
        <w:t>ype II CSI is a dual-stage codebook structure up to rank 2</w:t>
      </w:r>
      <w:r w:rsidR="00D9599F">
        <w:rPr>
          <w:rFonts w:ascii="Times New Roman" w:eastAsia="SimSun" w:hAnsi="Times New Roman"/>
          <w:sz w:val="20"/>
        </w:rPr>
        <w:t xml:space="preserve">, </w:t>
      </w:r>
      <w:r w:rsidR="00D9599F" w:rsidRPr="00D9599F">
        <w:rPr>
          <w:rFonts w:ascii="Times New Roman" w:eastAsia="SimSun" w:hAnsi="Times New Roman"/>
          <w:b/>
          <w:sz w:val="20"/>
        </w:rPr>
        <w:t>W</w:t>
      </w:r>
      <w:r w:rsidR="00D9599F" w:rsidRPr="00893556">
        <w:rPr>
          <w:rFonts w:ascii="Times New Roman" w:eastAsia="SimSun" w:hAnsi="Times New Roman"/>
          <w:sz w:val="20"/>
        </w:rPr>
        <w:t xml:space="preserve"> = </w:t>
      </w:r>
      <w:r w:rsidR="00D9599F" w:rsidRPr="00D9599F">
        <w:rPr>
          <w:rFonts w:ascii="Times New Roman" w:eastAsia="SimSun" w:hAnsi="Times New Roman"/>
          <w:b/>
          <w:sz w:val="20"/>
        </w:rPr>
        <w:t>W1</w:t>
      </w:r>
      <w:r w:rsidR="00D9599F" w:rsidRPr="00893556">
        <w:rPr>
          <w:rFonts w:ascii="Times New Roman" w:eastAsia="SimSun" w:hAnsi="Times New Roman"/>
          <w:sz w:val="20"/>
        </w:rPr>
        <w:t xml:space="preserve"> x </w:t>
      </w:r>
      <w:r w:rsidR="00D9599F" w:rsidRPr="00D9599F">
        <w:rPr>
          <w:rFonts w:ascii="Times New Roman" w:eastAsia="SimSun" w:hAnsi="Times New Roman"/>
          <w:b/>
          <w:sz w:val="20"/>
        </w:rPr>
        <w:t>W2</w:t>
      </w:r>
      <w:r w:rsidR="00D9599F">
        <w:rPr>
          <w:rFonts w:ascii="Times New Roman" w:eastAsia="SimSun" w:hAnsi="Times New Roman"/>
          <w:sz w:val="20"/>
        </w:rPr>
        <w:t xml:space="preserve">. </w:t>
      </w:r>
      <w:r w:rsidR="00893556" w:rsidRPr="00893556">
        <w:rPr>
          <w:rFonts w:ascii="Times New Roman" w:eastAsia="SimSun" w:hAnsi="Times New Roman"/>
          <w:sz w:val="20"/>
        </w:rPr>
        <w:t xml:space="preserve">The first stage </w:t>
      </w:r>
      <w:r w:rsidR="00893556" w:rsidRPr="00D9599F">
        <w:rPr>
          <w:rFonts w:ascii="Times New Roman" w:eastAsia="SimSun" w:hAnsi="Times New Roman"/>
          <w:b/>
          <w:sz w:val="20"/>
        </w:rPr>
        <w:t>W1</w:t>
      </w:r>
      <w:r w:rsidR="00893556" w:rsidRPr="00893556">
        <w:rPr>
          <w:rFonts w:ascii="Times New Roman" w:eastAsia="SimSun" w:hAnsi="Times New Roman"/>
          <w:sz w:val="20"/>
        </w:rPr>
        <w:t xml:space="preserve"> consists of a set of </w:t>
      </w:r>
      <w:r w:rsidR="00893556" w:rsidRPr="00D9599F">
        <w:rPr>
          <w:rFonts w:ascii="Times New Roman" w:eastAsia="SimSun" w:hAnsi="Times New Roman"/>
          <w:i/>
          <w:sz w:val="20"/>
        </w:rPr>
        <w:t>L</w:t>
      </w:r>
      <w:r w:rsidR="00893556" w:rsidRPr="00893556">
        <w:rPr>
          <w:rFonts w:ascii="Times New Roman" w:eastAsia="SimSun" w:hAnsi="Times New Roman"/>
          <w:sz w:val="20"/>
        </w:rPr>
        <w:t xml:space="preserve"> orthogonal beams selected from the predefined oversampled 2D DFT beams for </w:t>
      </w:r>
      <w:r w:rsidR="00D9599F">
        <w:rPr>
          <w:rFonts w:ascii="Times New Roman" w:eastAsia="SimSun" w:hAnsi="Times New Roman"/>
          <w:sz w:val="20"/>
        </w:rPr>
        <w:t>a single</w:t>
      </w:r>
      <w:r w:rsidR="00893556" w:rsidRPr="00893556">
        <w:rPr>
          <w:rFonts w:ascii="Times New Roman" w:eastAsia="SimSun" w:hAnsi="Times New Roman"/>
          <w:sz w:val="20"/>
        </w:rPr>
        <w:t xml:space="preserve"> polarization, and beam selection is realized in wideband</w:t>
      </w:r>
      <w:r w:rsidR="00572A9F">
        <w:rPr>
          <w:rFonts w:ascii="Times New Roman" w:eastAsia="SimSun" w:hAnsi="Times New Roman"/>
          <w:sz w:val="20"/>
        </w:rPr>
        <w:t xml:space="preserve"> (WB)</w:t>
      </w:r>
      <w:r w:rsidR="00893556" w:rsidRPr="00893556">
        <w:rPr>
          <w:rFonts w:ascii="Times New Roman" w:eastAsia="SimSun" w:hAnsi="Times New Roman"/>
          <w:sz w:val="20"/>
        </w:rPr>
        <w:t xml:space="preserve">. The second stage </w:t>
      </w:r>
      <w:r w:rsidR="00893556" w:rsidRPr="00D9599F">
        <w:rPr>
          <w:rFonts w:ascii="Times New Roman" w:eastAsia="SimSun" w:hAnsi="Times New Roman"/>
          <w:b/>
          <w:sz w:val="20"/>
        </w:rPr>
        <w:t>W2</w:t>
      </w:r>
      <w:r w:rsidR="00893556" w:rsidRPr="00893556">
        <w:rPr>
          <w:rFonts w:ascii="Times New Roman" w:eastAsia="SimSun" w:hAnsi="Times New Roman"/>
          <w:sz w:val="20"/>
        </w:rPr>
        <w:t xml:space="preserve"> consists of 2</w:t>
      </w:r>
      <w:r w:rsidR="00893556" w:rsidRPr="00D9599F">
        <w:rPr>
          <w:rFonts w:ascii="Times New Roman" w:eastAsia="SimSun" w:hAnsi="Times New Roman"/>
          <w:i/>
          <w:sz w:val="20"/>
        </w:rPr>
        <w:t>L</w:t>
      </w:r>
      <w:r w:rsidR="00893556" w:rsidRPr="00893556">
        <w:rPr>
          <w:rFonts w:ascii="Times New Roman" w:eastAsia="SimSun" w:hAnsi="Times New Roman"/>
          <w:sz w:val="20"/>
        </w:rPr>
        <w:t xml:space="preserve">-1 beam combining coefficients for </w:t>
      </w:r>
      <w:r w:rsidR="00893556" w:rsidRPr="00D9599F">
        <w:rPr>
          <w:rFonts w:ascii="Times New Roman" w:eastAsia="SimSun" w:hAnsi="Times New Roman"/>
          <w:i/>
          <w:sz w:val="20"/>
        </w:rPr>
        <w:t>L</w:t>
      </w:r>
      <w:r w:rsidR="00893556" w:rsidRPr="00893556">
        <w:rPr>
          <w:rFonts w:ascii="Times New Roman" w:eastAsia="SimSun" w:hAnsi="Times New Roman"/>
          <w:sz w:val="20"/>
        </w:rPr>
        <w:t xml:space="preserve"> selected beams and 2 polarization</w:t>
      </w:r>
      <w:r w:rsidR="00D9599F">
        <w:rPr>
          <w:rFonts w:ascii="Times New Roman" w:eastAsia="SimSun" w:hAnsi="Times New Roman"/>
          <w:sz w:val="20"/>
        </w:rPr>
        <w:t>s</w:t>
      </w:r>
      <w:r w:rsidR="00893556" w:rsidRPr="00893556">
        <w:rPr>
          <w:rFonts w:ascii="Times New Roman" w:eastAsia="SimSun" w:hAnsi="Times New Roman"/>
          <w:sz w:val="20"/>
        </w:rPr>
        <w:t xml:space="preserve"> in each layer. Generally</w:t>
      </w:r>
      <w:r w:rsidR="00491D21">
        <w:rPr>
          <w:rFonts w:ascii="Times New Roman" w:eastAsia="SimSun" w:hAnsi="Times New Roman"/>
          <w:sz w:val="20"/>
        </w:rPr>
        <w:t>,</w:t>
      </w:r>
      <w:r w:rsidR="00893556" w:rsidRPr="00893556">
        <w:rPr>
          <w:rFonts w:ascii="Times New Roman" w:eastAsia="SimSun" w:hAnsi="Times New Roman"/>
          <w:sz w:val="20"/>
        </w:rPr>
        <w:t xml:space="preserve"> beam combining coefficients can be divided into </w:t>
      </w:r>
      <w:r w:rsidR="00D9599F">
        <w:rPr>
          <w:rFonts w:ascii="Times New Roman" w:eastAsia="SimSun" w:hAnsi="Times New Roman"/>
          <w:sz w:val="20"/>
        </w:rPr>
        <w:t xml:space="preserve">phase combining and </w:t>
      </w:r>
      <w:r w:rsidR="00893556" w:rsidRPr="00893556">
        <w:rPr>
          <w:rFonts w:ascii="Times New Roman" w:eastAsia="SimSun" w:hAnsi="Times New Roman"/>
          <w:sz w:val="20"/>
        </w:rPr>
        <w:t xml:space="preserve">amplitude scaling quantization separately. </w:t>
      </w:r>
      <w:r w:rsidR="00D9599F">
        <w:rPr>
          <w:rFonts w:ascii="Times New Roman" w:eastAsia="SimSun" w:hAnsi="Times New Roman"/>
          <w:sz w:val="20"/>
        </w:rPr>
        <w:t>Phase combining</w:t>
      </w:r>
      <w:r w:rsidR="00893556" w:rsidRPr="00893556">
        <w:rPr>
          <w:rFonts w:ascii="Times New Roman" w:eastAsia="SimSun" w:hAnsi="Times New Roman"/>
          <w:sz w:val="20"/>
        </w:rPr>
        <w:t xml:space="preserve"> </w:t>
      </w:r>
      <w:r w:rsidR="00D9599F">
        <w:rPr>
          <w:rFonts w:ascii="Times New Roman" w:eastAsia="SimSun" w:hAnsi="Times New Roman"/>
          <w:sz w:val="20"/>
        </w:rPr>
        <w:t>is</w:t>
      </w:r>
      <w:r w:rsidR="00893556" w:rsidRPr="00893556">
        <w:rPr>
          <w:rFonts w:ascii="Times New Roman" w:eastAsia="SimSun" w:hAnsi="Times New Roman"/>
          <w:sz w:val="20"/>
        </w:rPr>
        <w:t xml:space="preserve"> configured for subband</w:t>
      </w:r>
      <w:r w:rsidR="00572A9F">
        <w:rPr>
          <w:rFonts w:ascii="Times New Roman" w:eastAsia="SimSun" w:hAnsi="Times New Roman"/>
          <w:sz w:val="20"/>
        </w:rPr>
        <w:t xml:space="preserve"> (SB)</w:t>
      </w:r>
      <w:r w:rsidR="00893556" w:rsidRPr="00893556">
        <w:rPr>
          <w:rFonts w:ascii="Times New Roman" w:eastAsia="SimSun" w:hAnsi="Times New Roman"/>
          <w:sz w:val="20"/>
        </w:rPr>
        <w:t xml:space="preserve"> reporting, and amplitude scaling </w:t>
      </w:r>
      <w:r w:rsidR="009D6A81">
        <w:rPr>
          <w:rFonts w:ascii="Times New Roman" w:eastAsia="SimSun" w:hAnsi="Times New Roman"/>
          <w:sz w:val="20"/>
        </w:rPr>
        <w:t>is</w:t>
      </w:r>
      <w:r w:rsidR="00893556" w:rsidRPr="00893556">
        <w:rPr>
          <w:rFonts w:ascii="Times New Roman" w:eastAsia="SimSun" w:hAnsi="Times New Roman"/>
          <w:sz w:val="20"/>
        </w:rPr>
        <w:t xml:space="preserve"> configured </w:t>
      </w:r>
      <w:r w:rsidR="009D6A81" w:rsidRPr="009D6A81">
        <w:rPr>
          <w:rFonts w:ascii="Times New Roman" w:eastAsia="SimSun" w:hAnsi="Times New Roman"/>
          <w:sz w:val="20"/>
        </w:rPr>
        <w:t xml:space="preserve">to report </w:t>
      </w:r>
      <w:r w:rsidR="00572A9F">
        <w:rPr>
          <w:rFonts w:ascii="Times New Roman" w:eastAsia="SimSun" w:hAnsi="Times New Roman"/>
          <w:sz w:val="20"/>
        </w:rPr>
        <w:t>WB</w:t>
      </w:r>
      <w:r w:rsidR="009D6A81" w:rsidRPr="009D6A81">
        <w:rPr>
          <w:rFonts w:ascii="Times New Roman" w:eastAsia="SimSun" w:hAnsi="Times New Roman"/>
          <w:sz w:val="20"/>
        </w:rPr>
        <w:t xml:space="preserve"> amplitude with or without </w:t>
      </w:r>
      <w:r w:rsidR="00572A9F">
        <w:rPr>
          <w:rFonts w:ascii="Times New Roman" w:eastAsia="SimSun" w:hAnsi="Times New Roman"/>
          <w:sz w:val="20"/>
        </w:rPr>
        <w:t>SB</w:t>
      </w:r>
      <w:r w:rsidR="009D6A81" w:rsidRPr="009D6A81">
        <w:rPr>
          <w:rFonts w:ascii="Times New Roman" w:eastAsia="SimSun" w:hAnsi="Times New Roman"/>
          <w:sz w:val="20"/>
        </w:rPr>
        <w:t xml:space="preserve"> </w:t>
      </w:r>
      <w:r>
        <w:rPr>
          <w:rFonts w:ascii="Times New Roman" w:eastAsia="SimSun" w:hAnsi="Times New Roman"/>
          <w:sz w:val="20"/>
        </w:rPr>
        <w:t xml:space="preserve">differential </w:t>
      </w:r>
      <w:r w:rsidR="009D6A81" w:rsidRPr="009D6A81">
        <w:rPr>
          <w:rFonts w:ascii="Times New Roman" w:eastAsia="SimSun" w:hAnsi="Times New Roman"/>
          <w:sz w:val="20"/>
        </w:rPr>
        <w:t>amplitude</w:t>
      </w:r>
      <w:r w:rsidR="00893556" w:rsidRPr="00893556">
        <w:rPr>
          <w:rFonts w:ascii="Times New Roman" w:eastAsia="SimSun" w:hAnsi="Times New Roman"/>
          <w:sz w:val="20"/>
        </w:rPr>
        <w:t>.</w:t>
      </w:r>
    </w:p>
    <w:p w14:paraId="2D7472E7" w14:textId="58A1A196" w:rsidR="00423E21" w:rsidRDefault="00E7145A" w:rsidP="00423E21">
      <w:pPr>
        <w:tabs>
          <w:tab w:val="num" w:pos="2160"/>
        </w:tabs>
        <w:spacing w:before="100" w:beforeAutospacing="1" w:after="100" w:afterAutospacing="1"/>
        <w:rPr>
          <w:rFonts w:ascii="Times New Roman" w:eastAsia="SimSun" w:hAnsi="Times New Roman"/>
          <w:sz w:val="20"/>
        </w:rPr>
      </w:pPr>
      <w:r>
        <w:rPr>
          <w:rFonts w:ascii="Times New Roman" w:eastAsia="SimSun" w:hAnsi="Times New Roman"/>
          <w:sz w:val="20"/>
        </w:rPr>
        <w:t>Generally</w:t>
      </w:r>
      <w:r w:rsidR="00A82AF0">
        <w:rPr>
          <w:rFonts w:ascii="Times New Roman" w:eastAsia="SimSun" w:hAnsi="Times New Roman"/>
          <w:sz w:val="20"/>
        </w:rPr>
        <w:t>,</w:t>
      </w:r>
      <w:r>
        <w:rPr>
          <w:rFonts w:ascii="Times New Roman" w:eastAsia="SimSun" w:hAnsi="Times New Roman"/>
          <w:sz w:val="20"/>
        </w:rPr>
        <w:t xml:space="preserve"> T</w:t>
      </w:r>
      <w:r w:rsidR="003A54CF">
        <w:rPr>
          <w:rFonts w:ascii="Times New Roman" w:eastAsia="SimSun" w:hAnsi="Times New Roman"/>
          <w:sz w:val="20"/>
        </w:rPr>
        <w:t xml:space="preserve">ype II CSI includes RI, PMI and CQI as in LTE. </w:t>
      </w:r>
      <w:r w:rsidR="001630CE">
        <w:rPr>
          <w:rFonts w:ascii="Times New Roman" w:eastAsia="SimSun" w:hAnsi="Times New Roman"/>
          <w:sz w:val="20"/>
        </w:rPr>
        <w:t>PMI feedback consist</w:t>
      </w:r>
      <w:r>
        <w:rPr>
          <w:rFonts w:ascii="Times New Roman" w:eastAsia="SimSun" w:hAnsi="Times New Roman"/>
          <w:sz w:val="20"/>
        </w:rPr>
        <w:t>s</w:t>
      </w:r>
      <w:r w:rsidR="001630CE">
        <w:rPr>
          <w:rFonts w:ascii="Times New Roman" w:eastAsia="SimSun" w:hAnsi="Times New Roman"/>
          <w:sz w:val="20"/>
        </w:rPr>
        <w:t xml:space="preserve"> of </w:t>
      </w:r>
      <w:r w:rsidR="0053308B">
        <w:rPr>
          <w:rFonts w:ascii="Times New Roman" w:eastAsia="SimSun" w:hAnsi="Times New Roman"/>
          <w:sz w:val="20"/>
        </w:rPr>
        <w:t xml:space="preserve">WB beam selection, WB amplitude scaling and its strongest coefficient per layer, </w:t>
      </w:r>
      <w:r w:rsidR="00572A9F">
        <w:rPr>
          <w:rFonts w:ascii="Times New Roman" w:eastAsia="SimSun" w:hAnsi="Times New Roman"/>
          <w:sz w:val="20"/>
        </w:rPr>
        <w:t>SB</w:t>
      </w:r>
      <w:r w:rsidR="001630CE">
        <w:rPr>
          <w:rFonts w:ascii="Times New Roman" w:eastAsia="SimSun" w:hAnsi="Times New Roman"/>
          <w:sz w:val="20"/>
        </w:rPr>
        <w:t xml:space="preserve"> phase</w:t>
      </w:r>
      <w:r w:rsidR="0053308B">
        <w:rPr>
          <w:rFonts w:ascii="Times New Roman" w:eastAsia="SimSun" w:hAnsi="Times New Roman"/>
          <w:sz w:val="20"/>
        </w:rPr>
        <w:t xml:space="preserve"> combining per layer</w:t>
      </w:r>
      <w:r w:rsidR="001630CE">
        <w:rPr>
          <w:rFonts w:ascii="Times New Roman" w:eastAsia="SimSun" w:hAnsi="Times New Roman"/>
          <w:sz w:val="20"/>
        </w:rPr>
        <w:t xml:space="preserve"> and </w:t>
      </w:r>
      <w:r w:rsidR="0053308B">
        <w:rPr>
          <w:rFonts w:ascii="Times New Roman" w:eastAsia="SimSun" w:hAnsi="Times New Roman"/>
          <w:sz w:val="20"/>
        </w:rPr>
        <w:t xml:space="preserve">SB differential </w:t>
      </w:r>
      <w:r w:rsidR="001630CE" w:rsidRPr="00893556">
        <w:rPr>
          <w:rFonts w:ascii="Times New Roman" w:eastAsia="SimSun" w:hAnsi="Times New Roman"/>
          <w:sz w:val="20"/>
        </w:rPr>
        <w:t>amplitude</w:t>
      </w:r>
      <w:r w:rsidR="0053308B">
        <w:rPr>
          <w:rFonts w:ascii="Times New Roman" w:eastAsia="SimSun" w:hAnsi="Times New Roman"/>
          <w:sz w:val="20"/>
        </w:rPr>
        <w:t xml:space="preserve"> per layer</w:t>
      </w:r>
      <w:r w:rsidR="001630CE" w:rsidRPr="00893556">
        <w:rPr>
          <w:rFonts w:ascii="Times New Roman" w:eastAsia="SimSun" w:hAnsi="Times New Roman"/>
          <w:sz w:val="20"/>
        </w:rPr>
        <w:t xml:space="preserve"> </w:t>
      </w:r>
      <w:r w:rsidR="0053308B">
        <w:rPr>
          <w:rFonts w:ascii="Times New Roman" w:eastAsia="SimSun" w:hAnsi="Times New Roman"/>
          <w:sz w:val="20"/>
        </w:rPr>
        <w:t>(if configured).</w:t>
      </w:r>
      <w:r w:rsidR="00540A28">
        <w:rPr>
          <w:rFonts w:ascii="Times New Roman" w:eastAsia="SimSun" w:hAnsi="Times New Roman"/>
          <w:sz w:val="20"/>
        </w:rPr>
        <w:t xml:space="preserve"> </w:t>
      </w:r>
      <w:r w:rsidR="00423E21">
        <w:rPr>
          <w:rFonts w:ascii="Times New Roman" w:eastAsia="SimSun" w:hAnsi="Times New Roman"/>
          <w:sz w:val="20"/>
        </w:rPr>
        <w:t>PMI</w:t>
      </w:r>
      <w:r w:rsidR="00423E21" w:rsidRPr="00F75B3B">
        <w:rPr>
          <w:rFonts w:ascii="Times New Roman" w:eastAsia="SimSun" w:hAnsi="Times New Roman"/>
          <w:sz w:val="20"/>
        </w:rPr>
        <w:t xml:space="preserve"> payload size is variable depending on RI and </w:t>
      </w:r>
      <w:r w:rsidR="00423E21">
        <w:rPr>
          <w:rFonts w:ascii="Times New Roman" w:eastAsia="SimSun" w:hAnsi="Times New Roman"/>
          <w:sz w:val="20"/>
        </w:rPr>
        <w:t xml:space="preserve">the number of </w:t>
      </w:r>
      <w:r w:rsidR="00423E21" w:rsidRPr="00F75B3B">
        <w:rPr>
          <w:rFonts w:ascii="Times New Roman" w:eastAsia="SimSun" w:hAnsi="Times New Roman"/>
          <w:sz w:val="20"/>
        </w:rPr>
        <w:t>non</w:t>
      </w:r>
      <w:r w:rsidR="00423E21">
        <w:rPr>
          <w:rFonts w:ascii="Times New Roman" w:eastAsia="SimSun" w:hAnsi="Times New Roman"/>
          <w:sz w:val="20"/>
        </w:rPr>
        <w:t>-</w:t>
      </w:r>
      <w:r w:rsidR="00423E21" w:rsidRPr="00F75B3B">
        <w:rPr>
          <w:rFonts w:ascii="Times New Roman" w:eastAsia="SimSun" w:hAnsi="Times New Roman"/>
          <w:sz w:val="20"/>
        </w:rPr>
        <w:t xml:space="preserve">zero </w:t>
      </w:r>
      <w:r w:rsidR="00423E21">
        <w:rPr>
          <w:rFonts w:ascii="Times New Roman" w:eastAsia="SimSun" w:hAnsi="Times New Roman"/>
          <w:sz w:val="20"/>
        </w:rPr>
        <w:t xml:space="preserve">WB </w:t>
      </w:r>
      <w:r w:rsidR="00423E21" w:rsidRPr="00F75B3B">
        <w:rPr>
          <w:rFonts w:ascii="Times New Roman" w:eastAsia="SimSun" w:hAnsi="Times New Roman"/>
          <w:sz w:val="20"/>
        </w:rPr>
        <w:t>amplitude scaling</w:t>
      </w:r>
      <w:r w:rsidR="00423E21">
        <w:rPr>
          <w:rFonts w:ascii="Times New Roman" w:eastAsia="SimSun" w:hAnsi="Times New Roman"/>
          <w:sz w:val="20"/>
        </w:rPr>
        <w:t xml:space="preserve"> coefficient</w:t>
      </w:r>
      <w:r w:rsidR="0088089D">
        <w:rPr>
          <w:rFonts w:ascii="Times New Roman" w:eastAsia="SimSun" w:hAnsi="Times New Roman"/>
          <w:sz w:val="20"/>
        </w:rPr>
        <w:t>s</w:t>
      </w:r>
      <w:r w:rsidR="00423E21">
        <w:rPr>
          <w:rFonts w:ascii="Times New Roman" w:eastAsia="SimSun" w:hAnsi="Times New Roman"/>
          <w:sz w:val="20"/>
        </w:rPr>
        <w:t xml:space="preserve"> (e.g.: </w:t>
      </w:r>
      <w:r w:rsidR="00423E21" w:rsidRPr="00743366">
        <w:rPr>
          <w:rFonts w:ascii="Times New Roman" w:eastAsia="SimSun" w:hAnsi="Times New Roman"/>
          <w:i/>
          <w:sz w:val="20"/>
        </w:rPr>
        <w:t>N</w:t>
      </w:r>
      <w:r w:rsidR="00423E21">
        <w:rPr>
          <w:rFonts w:ascii="Times New Roman" w:eastAsia="SimSun" w:hAnsi="Times New Roman"/>
          <w:sz w:val="20"/>
        </w:rPr>
        <w:t>) per layer</w:t>
      </w:r>
      <w:r w:rsidR="00423E21" w:rsidRPr="00F75B3B">
        <w:rPr>
          <w:rFonts w:ascii="Times New Roman" w:eastAsia="SimSun" w:hAnsi="Times New Roman"/>
          <w:sz w:val="20"/>
        </w:rPr>
        <w:t xml:space="preserve">. For example, CSI payload size when RI = 1 is nearly half </w:t>
      </w:r>
      <w:r w:rsidR="0088089D">
        <w:rPr>
          <w:rFonts w:ascii="Times New Roman" w:eastAsia="SimSun" w:hAnsi="Times New Roman"/>
          <w:sz w:val="20"/>
        </w:rPr>
        <w:t>of the</w:t>
      </w:r>
      <w:r w:rsidR="0088089D" w:rsidRPr="00F75B3B">
        <w:rPr>
          <w:rFonts w:ascii="Times New Roman" w:eastAsia="SimSun" w:hAnsi="Times New Roman"/>
          <w:sz w:val="20"/>
        </w:rPr>
        <w:t xml:space="preserve"> </w:t>
      </w:r>
      <w:r w:rsidR="00423E21" w:rsidRPr="00F75B3B">
        <w:rPr>
          <w:rFonts w:ascii="Times New Roman" w:eastAsia="SimSun" w:hAnsi="Times New Roman"/>
          <w:sz w:val="20"/>
        </w:rPr>
        <w:t>RI = 2</w:t>
      </w:r>
      <w:r w:rsidR="0088089D">
        <w:rPr>
          <w:rFonts w:ascii="Times New Roman" w:eastAsia="SimSun" w:hAnsi="Times New Roman"/>
          <w:sz w:val="20"/>
        </w:rPr>
        <w:t xml:space="preserve"> payload</w:t>
      </w:r>
      <w:r w:rsidR="00423E21" w:rsidRPr="00F75B3B">
        <w:rPr>
          <w:rFonts w:ascii="Times New Roman" w:eastAsia="SimSun" w:hAnsi="Times New Roman"/>
          <w:sz w:val="20"/>
        </w:rPr>
        <w:t xml:space="preserve"> due to the reduction </w:t>
      </w:r>
      <w:r w:rsidR="0088089D">
        <w:rPr>
          <w:rFonts w:ascii="Times New Roman" w:eastAsia="SimSun" w:hAnsi="Times New Roman"/>
          <w:sz w:val="20"/>
        </w:rPr>
        <w:t>in</w:t>
      </w:r>
      <w:r w:rsidR="0088089D" w:rsidRPr="00F75B3B">
        <w:rPr>
          <w:rFonts w:ascii="Times New Roman" w:eastAsia="SimSun" w:hAnsi="Times New Roman"/>
          <w:sz w:val="20"/>
        </w:rPr>
        <w:t xml:space="preserve"> </w:t>
      </w:r>
      <w:r w:rsidR="0088089D">
        <w:rPr>
          <w:rFonts w:ascii="Times New Roman" w:eastAsia="SimSun" w:hAnsi="Times New Roman"/>
          <w:sz w:val="20"/>
        </w:rPr>
        <w:t xml:space="preserve">the number of </w:t>
      </w:r>
      <w:r w:rsidR="00423E21" w:rsidRPr="00F75B3B">
        <w:rPr>
          <w:rFonts w:ascii="Times New Roman" w:eastAsia="SimSun" w:hAnsi="Times New Roman"/>
          <w:sz w:val="20"/>
        </w:rPr>
        <w:t>layer</w:t>
      </w:r>
      <w:r w:rsidR="0088089D">
        <w:rPr>
          <w:rFonts w:ascii="Times New Roman" w:eastAsia="SimSun" w:hAnsi="Times New Roman"/>
          <w:sz w:val="20"/>
        </w:rPr>
        <w:t>s</w:t>
      </w:r>
      <w:r w:rsidR="00423E21" w:rsidRPr="00F75B3B">
        <w:rPr>
          <w:rFonts w:ascii="Times New Roman" w:eastAsia="SimSun" w:hAnsi="Times New Roman"/>
          <w:sz w:val="20"/>
        </w:rPr>
        <w:t xml:space="preserve">. When a </w:t>
      </w:r>
      <w:r w:rsidR="00423E21">
        <w:rPr>
          <w:rFonts w:ascii="Times New Roman" w:eastAsia="SimSun" w:hAnsi="Times New Roman"/>
          <w:sz w:val="20"/>
        </w:rPr>
        <w:t>WB</w:t>
      </w:r>
      <w:r w:rsidR="00423E21" w:rsidRPr="00F75B3B">
        <w:rPr>
          <w:rFonts w:ascii="Times New Roman" w:eastAsia="SimSun" w:hAnsi="Times New Roman"/>
          <w:sz w:val="20"/>
        </w:rPr>
        <w:t xml:space="preserve"> amplitude </w:t>
      </w:r>
      <w:r w:rsidR="00423E21">
        <w:rPr>
          <w:rFonts w:ascii="Times New Roman" w:eastAsia="SimSun" w:hAnsi="Times New Roman"/>
          <w:sz w:val="20"/>
        </w:rPr>
        <w:t>out of 2</w:t>
      </w:r>
      <w:r w:rsidR="00423E21" w:rsidRPr="0029602D">
        <w:rPr>
          <w:rFonts w:ascii="Times New Roman" w:eastAsia="SimSun" w:hAnsi="Times New Roman"/>
          <w:i/>
          <w:sz w:val="20"/>
        </w:rPr>
        <w:t>L</w:t>
      </w:r>
      <w:r w:rsidR="00423E21">
        <w:rPr>
          <w:rFonts w:ascii="Times New Roman" w:eastAsia="SimSun" w:hAnsi="Times New Roman"/>
          <w:sz w:val="20"/>
        </w:rPr>
        <w:t xml:space="preserve"> coefficients</w:t>
      </w:r>
      <w:r w:rsidR="00423E21" w:rsidRPr="00F75B3B">
        <w:rPr>
          <w:rFonts w:ascii="Times New Roman" w:eastAsia="SimSun" w:hAnsi="Times New Roman"/>
          <w:sz w:val="20"/>
        </w:rPr>
        <w:t xml:space="preserve"> is quantized into zero for a layer, its </w:t>
      </w:r>
      <w:r w:rsidR="00423E21">
        <w:rPr>
          <w:rFonts w:ascii="Times New Roman" w:eastAsia="SimSun" w:hAnsi="Times New Roman"/>
          <w:sz w:val="20"/>
        </w:rPr>
        <w:t>SB</w:t>
      </w:r>
      <w:r w:rsidR="00423E21" w:rsidRPr="00F75B3B">
        <w:rPr>
          <w:rFonts w:ascii="Times New Roman" w:eastAsia="SimSun" w:hAnsi="Times New Roman"/>
          <w:sz w:val="20"/>
        </w:rPr>
        <w:t xml:space="preserve"> phase combining coefficient and even </w:t>
      </w:r>
      <w:r w:rsidR="00423E21">
        <w:rPr>
          <w:rFonts w:ascii="Times New Roman" w:eastAsia="SimSun" w:hAnsi="Times New Roman"/>
          <w:sz w:val="20"/>
        </w:rPr>
        <w:t>SB</w:t>
      </w:r>
      <w:r w:rsidR="00423E21" w:rsidRPr="00F75B3B">
        <w:rPr>
          <w:rFonts w:ascii="Times New Roman" w:eastAsia="SimSun" w:hAnsi="Times New Roman"/>
          <w:sz w:val="20"/>
        </w:rPr>
        <w:t xml:space="preserve"> differential amplitude scaling, if configured,</w:t>
      </w:r>
      <w:r w:rsidR="00423E21">
        <w:rPr>
          <w:rFonts w:ascii="Times New Roman" w:eastAsia="SimSun" w:hAnsi="Times New Roman"/>
          <w:sz w:val="20"/>
        </w:rPr>
        <w:t xml:space="preserve"> have no need to </w:t>
      </w:r>
      <w:r w:rsidR="0088089D">
        <w:rPr>
          <w:rFonts w:ascii="Times New Roman" w:eastAsia="SimSun" w:hAnsi="Times New Roman"/>
          <w:sz w:val="20"/>
        </w:rPr>
        <w:t xml:space="preserve">be </w:t>
      </w:r>
      <w:r w:rsidR="00423E21">
        <w:rPr>
          <w:rFonts w:ascii="Times New Roman" w:eastAsia="SimSun" w:hAnsi="Times New Roman"/>
          <w:sz w:val="20"/>
        </w:rPr>
        <w:t>report</w:t>
      </w:r>
      <w:r w:rsidR="0088089D">
        <w:rPr>
          <w:rFonts w:ascii="Times New Roman" w:eastAsia="SimSun" w:hAnsi="Times New Roman"/>
          <w:sz w:val="20"/>
        </w:rPr>
        <w:t>ed</w:t>
      </w:r>
      <w:r w:rsidR="00423E21" w:rsidRPr="00F75B3B">
        <w:rPr>
          <w:rFonts w:ascii="Times New Roman" w:eastAsia="SimSun" w:hAnsi="Times New Roman"/>
          <w:sz w:val="20"/>
        </w:rPr>
        <w:t xml:space="preserve"> for the layer, and then feedback payload is </w:t>
      </w:r>
      <w:r w:rsidR="00423E21">
        <w:rPr>
          <w:rFonts w:ascii="Times New Roman" w:eastAsia="SimSun" w:hAnsi="Times New Roman"/>
          <w:sz w:val="20"/>
        </w:rPr>
        <w:t>saved correspondingly</w:t>
      </w:r>
      <w:r w:rsidR="00423E21" w:rsidRPr="00F75B3B">
        <w:rPr>
          <w:rFonts w:ascii="Times New Roman" w:eastAsia="SimSun" w:hAnsi="Times New Roman"/>
          <w:sz w:val="20"/>
        </w:rPr>
        <w:t>.</w:t>
      </w:r>
      <w:r w:rsidR="00423E21">
        <w:rPr>
          <w:rFonts w:ascii="Times New Roman" w:eastAsia="SimSun" w:hAnsi="Times New Roman"/>
          <w:sz w:val="20"/>
        </w:rPr>
        <w:t xml:space="preserve"> Therefore</w:t>
      </w:r>
      <w:r w:rsidR="00A82AF0">
        <w:rPr>
          <w:rFonts w:ascii="Times New Roman" w:eastAsia="SimSun" w:hAnsi="Times New Roman"/>
          <w:sz w:val="20"/>
        </w:rPr>
        <w:t>,</w:t>
      </w:r>
      <w:r w:rsidR="00423E21">
        <w:rPr>
          <w:rFonts w:ascii="Times New Roman" w:eastAsia="SimSun" w:hAnsi="Times New Roman"/>
          <w:sz w:val="20"/>
        </w:rPr>
        <w:t xml:space="preserve"> </w:t>
      </w:r>
      <w:r w:rsidR="00423E21" w:rsidRPr="00F35FDA">
        <w:rPr>
          <w:rFonts w:ascii="Times New Roman" w:eastAsia="SimSun" w:hAnsi="Times New Roman"/>
          <w:sz w:val="20"/>
        </w:rPr>
        <w:t xml:space="preserve">PMI payload </w:t>
      </w:r>
      <w:r w:rsidR="00423E21">
        <w:rPr>
          <w:rFonts w:ascii="Times New Roman" w:eastAsia="SimSun" w:hAnsi="Times New Roman"/>
          <w:sz w:val="20"/>
        </w:rPr>
        <w:t>is highly depende</w:t>
      </w:r>
      <w:r w:rsidR="00A82AF0">
        <w:rPr>
          <w:rFonts w:ascii="Times New Roman" w:eastAsia="SimSun" w:hAnsi="Times New Roman"/>
          <w:sz w:val="20"/>
        </w:rPr>
        <w:t>nt</w:t>
      </w:r>
      <w:r w:rsidR="00423E21">
        <w:rPr>
          <w:rFonts w:ascii="Times New Roman" w:eastAsia="SimSun" w:hAnsi="Times New Roman"/>
          <w:sz w:val="20"/>
        </w:rPr>
        <w:t xml:space="preserve"> </w:t>
      </w:r>
      <w:r w:rsidR="00423E21" w:rsidRPr="00F35FDA">
        <w:rPr>
          <w:rFonts w:ascii="Times New Roman" w:eastAsia="SimSun" w:hAnsi="Times New Roman"/>
          <w:sz w:val="20"/>
        </w:rPr>
        <w:t xml:space="preserve">on </w:t>
      </w:r>
      <w:r w:rsidR="00423E21">
        <w:rPr>
          <w:rFonts w:ascii="Times New Roman" w:eastAsia="SimSun" w:hAnsi="Times New Roman"/>
          <w:sz w:val="20"/>
        </w:rPr>
        <w:t>the number of non-zero WB amplitude</w:t>
      </w:r>
      <w:r w:rsidR="00A82AF0">
        <w:rPr>
          <w:rFonts w:ascii="Times New Roman" w:eastAsia="SimSun" w:hAnsi="Times New Roman"/>
          <w:sz w:val="20"/>
        </w:rPr>
        <w:t>s</w:t>
      </w:r>
      <w:r w:rsidR="00423E21">
        <w:rPr>
          <w:rFonts w:ascii="Times New Roman" w:eastAsia="SimSun" w:hAnsi="Times New Roman"/>
          <w:sz w:val="20"/>
        </w:rPr>
        <w:t xml:space="preserve"> as well as RI.</w:t>
      </w:r>
    </w:p>
    <w:p w14:paraId="6768D278" w14:textId="77777777" w:rsidR="0053308B" w:rsidRDefault="00E7145A" w:rsidP="003A54CF">
      <w:pPr>
        <w:spacing w:before="100" w:beforeAutospacing="1" w:after="100" w:afterAutospacing="1"/>
        <w:rPr>
          <w:rFonts w:ascii="Times New Roman" w:eastAsia="SimSun" w:hAnsi="Times New Roman"/>
          <w:sz w:val="20"/>
        </w:rPr>
      </w:pPr>
      <w:r>
        <w:rPr>
          <w:rFonts w:ascii="Times New Roman" w:eastAsia="SimSun" w:hAnsi="Times New Roman"/>
          <w:sz w:val="20"/>
        </w:rPr>
        <w:lastRenderedPageBreak/>
        <w:t xml:space="preserve">Since </w:t>
      </w:r>
      <w:r w:rsidR="0088089D">
        <w:rPr>
          <w:rFonts w:ascii="Times New Roman" w:eastAsia="SimSun" w:hAnsi="Times New Roman"/>
          <w:sz w:val="20"/>
        </w:rPr>
        <w:t xml:space="preserve">the </w:t>
      </w:r>
      <w:r>
        <w:rPr>
          <w:rFonts w:ascii="Times New Roman" w:eastAsia="SimSun" w:hAnsi="Times New Roman"/>
          <w:sz w:val="20"/>
        </w:rPr>
        <w:t>T</w:t>
      </w:r>
      <w:r w:rsidR="006E0B2E">
        <w:rPr>
          <w:rFonts w:ascii="Times New Roman" w:eastAsia="SimSun" w:hAnsi="Times New Roman"/>
          <w:sz w:val="20"/>
        </w:rPr>
        <w:t xml:space="preserve">ype II codebook has only defined </w:t>
      </w:r>
      <w:r w:rsidR="0088089D">
        <w:rPr>
          <w:rFonts w:ascii="Times New Roman" w:eastAsia="SimSun" w:hAnsi="Times New Roman"/>
          <w:sz w:val="20"/>
        </w:rPr>
        <w:t xml:space="preserve">a </w:t>
      </w:r>
      <w:r w:rsidR="006E0B2E">
        <w:rPr>
          <w:rFonts w:ascii="Times New Roman" w:eastAsia="SimSun" w:hAnsi="Times New Roman"/>
          <w:sz w:val="20"/>
        </w:rPr>
        <w:t xml:space="preserve">maximum </w:t>
      </w:r>
      <w:r w:rsidR="0088089D">
        <w:rPr>
          <w:rFonts w:ascii="Times New Roman" w:eastAsia="SimSun" w:hAnsi="Times New Roman"/>
          <w:sz w:val="20"/>
        </w:rPr>
        <w:t xml:space="preserve">of </w:t>
      </w:r>
      <w:r w:rsidR="006E0B2E">
        <w:rPr>
          <w:rFonts w:ascii="Times New Roman" w:eastAsia="SimSun" w:hAnsi="Times New Roman"/>
          <w:sz w:val="20"/>
        </w:rPr>
        <w:t xml:space="preserve">2 layers at present, one bit is enough for WB RI reporting. </w:t>
      </w:r>
      <w:r w:rsidR="00540A28">
        <w:rPr>
          <w:rFonts w:ascii="Times New Roman" w:eastAsia="SimSun" w:hAnsi="Times New Roman"/>
          <w:sz w:val="20"/>
        </w:rPr>
        <w:t>In NR, a single codeword is configured when RI is no more than 4, hence a single CQI is needed for t</w:t>
      </w:r>
      <w:r w:rsidR="0088089D">
        <w:rPr>
          <w:rFonts w:ascii="Times New Roman" w:eastAsia="SimSun" w:hAnsi="Times New Roman"/>
          <w:sz w:val="20"/>
        </w:rPr>
        <w:t>he T</w:t>
      </w:r>
      <w:r w:rsidR="00540A28">
        <w:rPr>
          <w:rFonts w:ascii="Times New Roman" w:eastAsia="SimSun" w:hAnsi="Times New Roman"/>
          <w:sz w:val="20"/>
        </w:rPr>
        <w:t xml:space="preserve">ype II codebook. If </w:t>
      </w:r>
      <w:r w:rsidR="00D94A06">
        <w:rPr>
          <w:rFonts w:ascii="Times New Roman" w:eastAsia="SimSun" w:hAnsi="Times New Roman"/>
          <w:sz w:val="20"/>
        </w:rPr>
        <w:t>re</w:t>
      </w:r>
      <w:r w:rsidR="00540A28">
        <w:rPr>
          <w:rFonts w:ascii="Times New Roman" w:eastAsia="SimSun" w:hAnsi="Times New Roman"/>
          <w:sz w:val="20"/>
        </w:rPr>
        <w:t xml:space="preserve">using </w:t>
      </w:r>
      <w:r w:rsidR="00A100A0">
        <w:rPr>
          <w:rFonts w:ascii="Times New Roman" w:eastAsia="SimSun" w:hAnsi="Times New Roman"/>
          <w:sz w:val="20"/>
        </w:rPr>
        <w:t xml:space="preserve">the </w:t>
      </w:r>
      <w:r w:rsidR="00540A28">
        <w:rPr>
          <w:rFonts w:ascii="Times New Roman" w:eastAsia="SimSun" w:hAnsi="Times New Roman"/>
          <w:sz w:val="20"/>
        </w:rPr>
        <w:t>LTE spec as a starting point, WB</w:t>
      </w:r>
      <w:r w:rsidR="0053308B">
        <w:rPr>
          <w:rFonts w:ascii="Times New Roman" w:eastAsia="SimSun" w:hAnsi="Times New Roman"/>
          <w:sz w:val="20"/>
        </w:rPr>
        <w:t xml:space="preserve"> CQI reporting in PUCCH includes a 4-bit CQI and </w:t>
      </w:r>
      <w:r w:rsidR="00540A28">
        <w:rPr>
          <w:rFonts w:ascii="Times New Roman" w:eastAsia="SimSun" w:hAnsi="Times New Roman"/>
          <w:sz w:val="20"/>
        </w:rPr>
        <w:t>SB</w:t>
      </w:r>
      <w:r w:rsidR="0053308B" w:rsidRPr="00C13DC4">
        <w:rPr>
          <w:rFonts w:ascii="Times New Roman" w:eastAsia="SimSun" w:hAnsi="Times New Roman"/>
          <w:sz w:val="20"/>
        </w:rPr>
        <w:t xml:space="preserve"> CQI values are encoded differentially with respe</w:t>
      </w:r>
      <w:r w:rsidR="0053308B">
        <w:rPr>
          <w:rFonts w:ascii="Times New Roman" w:eastAsia="SimSun" w:hAnsi="Times New Roman"/>
          <w:sz w:val="20"/>
        </w:rPr>
        <w:t xml:space="preserve">ct to </w:t>
      </w:r>
      <w:r w:rsidR="00540A28">
        <w:rPr>
          <w:rFonts w:ascii="Times New Roman" w:eastAsia="SimSun" w:hAnsi="Times New Roman"/>
          <w:sz w:val="20"/>
        </w:rPr>
        <w:t>WB</w:t>
      </w:r>
      <w:r w:rsidR="0053308B">
        <w:rPr>
          <w:rFonts w:ascii="Times New Roman" w:eastAsia="SimSun" w:hAnsi="Times New Roman"/>
          <w:sz w:val="20"/>
        </w:rPr>
        <w:t xml:space="preserve"> CQI using 2</w:t>
      </w:r>
      <w:r w:rsidR="00950AB3">
        <w:rPr>
          <w:rFonts w:ascii="Times New Roman" w:eastAsia="SimSun" w:hAnsi="Times New Roman"/>
          <w:sz w:val="20"/>
        </w:rPr>
        <w:t xml:space="preserve"> </w:t>
      </w:r>
      <w:r w:rsidR="0053308B">
        <w:rPr>
          <w:rFonts w:ascii="Times New Roman" w:eastAsia="SimSun" w:hAnsi="Times New Roman"/>
          <w:sz w:val="20"/>
        </w:rPr>
        <w:t>bits.</w:t>
      </w:r>
    </w:p>
    <w:p w14:paraId="3B5F3B88" w14:textId="41A3DF19" w:rsidR="009D6A81" w:rsidRPr="009D6A81" w:rsidRDefault="00423E21" w:rsidP="00893556">
      <w:pPr>
        <w:spacing w:before="100" w:beforeAutospacing="1" w:after="100" w:afterAutospacing="1"/>
        <w:rPr>
          <w:rFonts w:ascii="Times New Roman" w:eastAsia="SimSun" w:hAnsi="Times New Roman"/>
          <w:sz w:val="20"/>
        </w:rPr>
      </w:pPr>
      <w:r>
        <w:rPr>
          <w:rFonts w:ascii="Times New Roman" w:eastAsia="SimSun" w:hAnsi="Times New Roman"/>
          <w:sz w:val="20"/>
        </w:rPr>
        <w:t>I</w:t>
      </w:r>
      <w:r>
        <w:rPr>
          <w:rFonts w:ascii="Times New Roman" w:eastAsia="SimSun" w:hAnsi="Times New Roman" w:hint="eastAsia"/>
          <w:sz w:val="20"/>
        </w:rPr>
        <w:t xml:space="preserve">n </w:t>
      </w:r>
      <w:r>
        <w:rPr>
          <w:rFonts w:ascii="Times New Roman" w:eastAsia="SimSun" w:hAnsi="Times New Roman"/>
          <w:sz w:val="20"/>
        </w:rPr>
        <w:t>Table 1, the detailed payload statistic</w:t>
      </w:r>
      <w:r w:rsidR="00A100A0">
        <w:rPr>
          <w:rFonts w:ascii="Times New Roman" w:eastAsia="SimSun" w:hAnsi="Times New Roman"/>
          <w:sz w:val="20"/>
        </w:rPr>
        <w:t>s are</w:t>
      </w:r>
      <w:r>
        <w:rPr>
          <w:rFonts w:ascii="Times New Roman" w:eastAsia="SimSun" w:hAnsi="Times New Roman"/>
          <w:sz w:val="20"/>
        </w:rPr>
        <w:t xml:space="preserve"> </w:t>
      </w:r>
      <w:r w:rsidR="00345157">
        <w:rPr>
          <w:rFonts w:ascii="Times New Roman" w:eastAsia="SimSun" w:hAnsi="Times New Roman"/>
          <w:sz w:val="20"/>
        </w:rPr>
        <w:t xml:space="preserve">listed </w:t>
      </w:r>
      <w:r>
        <w:rPr>
          <w:rFonts w:ascii="Times New Roman" w:eastAsia="SimSun" w:hAnsi="Times New Roman"/>
          <w:sz w:val="20"/>
        </w:rPr>
        <w:t xml:space="preserve">for </w:t>
      </w:r>
      <w:r w:rsidR="00A100A0">
        <w:rPr>
          <w:rFonts w:ascii="Times New Roman" w:eastAsia="SimSun" w:hAnsi="Times New Roman"/>
          <w:sz w:val="20"/>
        </w:rPr>
        <w:t xml:space="preserve">the </w:t>
      </w:r>
      <w:r>
        <w:rPr>
          <w:rFonts w:ascii="Times New Roman" w:eastAsia="SimSun" w:hAnsi="Times New Roman"/>
          <w:sz w:val="20"/>
        </w:rPr>
        <w:t xml:space="preserve">Type II codebook </w:t>
      </w:r>
      <w:r w:rsidR="00786055">
        <w:rPr>
          <w:rFonts w:ascii="Times New Roman" w:eastAsia="SimSun" w:hAnsi="Times New Roman"/>
          <w:sz w:val="20"/>
        </w:rPr>
        <w:t>including PMI and CQI feedback</w:t>
      </w:r>
      <w:r w:rsidR="00A100A0">
        <w:rPr>
          <w:rFonts w:ascii="Times New Roman" w:eastAsia="SimSun" w:hAnsi="Times New Roman"/>
          <w:sz w:val="20"/>
        </w:rPr>
        <w:t>,</w:t>
      </w:r>
      <w:r w:rsidR="00786055">
        <w:rPr>
          <w:rFonts w:ascii="Times New Roman" w:eastAsia="SimSun" w:hAnsi="Times New Roman"/>
          <w:sz w:val="20"/>
        </w:rPr>
        <w:t xml:space="preserve"> assuming rank 1 transmission. </w:t>
      </w:r>
      <w:r w:rsidR="0088365C">
        <w:rPr>
          <w:rFonts w:ascii="Times New Roman" w:eastAsia="SimSun" w:hAnsi="Times New Roman"/>
          <w:sz w:val="20"/>
        </w:rPr>
        <w:t>Figure 1 gives the payload statistic</w:t>
      </w:r>
      <w:r w:rsidR="00A100A0">
        <w:rPr>
          <w:rFonts w:ascii="Times New Roman" w:eastAsia="SimSun" w:hAnsi="Times New Roman"/>
          <w:sz w:val="20"/>
        </w:rPr>
        <w:t>s</w:t>
      </w:r>
      <w:r w:rsidR="0088365C">
        <w:rPr>
          <w:rFonts w:ascii="Times New Roman" w:eastAsia="SimSun" w:hAnsi="Times New Roman"/>
          <w:sz w:val="20"/>
        </w:rPr>
        <w:t xml:space="preserve"> in terms of </w:t>
      </w:r>
      <w:r w:rsidR="00A100A0">
        <w:rPr>
          <w:rFonts w:ascii="Times New Roman" w:eastAsia="SimSun" w:hAnsi="Times New Roman"/>
          <w:sz w:val="20"/>
        </w:rPr>
        <w:t xml:space="preserve">the </w:t>
      </w:r>
      <w:r w:rsidR="00CB4320">
        <w:rPr>
          <w:rFonts w:ascii="Times New Roman" w:eastAsia="SimSun" w:hAnsi="Times New Roman"/>
          <w:sz w:val="20"/>
        </w:rPr>
        <w:t>number of non-zero WB amplitude</w:t>
      </w:r>
      <w:r w:rsidR="00A100A0">
        <w:rPr>
          <w:rFonts w:ascii="Times New Roman" w:eastAsia="SimSun" w:hAnsi="Times New Roman"/>
          <w:sz w:val="20"/>
        </w:rPr>
        <w:t>s</w:t>
      </w:r>
      <w:r w:rsidR="00CB4320">
        <w:rPr>
          <w:rFonts w:ascii="Times New Roman" w:eastAsia="SimSun" w:hAnsi="Times New Roman"/>
          <w:sz w:val="20"/>
        </w:rPr>
        <w:t xml:space="preserve"> </w:t>
      </w:r>
      <w:r w:rsidR="00CB4320" w:rsidRPr="0088365C">
        <w:rPr>
          <w:rFonts w:ascii="Times New Roman" w:eastAsia="SimSun" w:hAnsi="Times New Roman"/>
          <w:i/>
          <w:sz w:val="20"/>
        </w:rPr>
        <w:t>N</w:t>
      </w:r>
      <w:r w:rsidR="00CB4320">
        <w:rPr>
          <w:rFonts w:ascii="Times New Roman" w:eastAsia="SimSun" w:hAnsi="Times New Roman"/>
          <w:sz w:val="20"/>
        </w:rPr>
        <w:t xml:space="preserve"> and </w:t>
      </w:r>
      <w:r w:rsidR="00A100A0">
        <w:rPr>
          <w:rFonts w:ascii="Times New Roman" w:eastAsia="SimSun" w:hAnsi="Times New Roman"/>
          <w:sz w:val="20"/>
        </w:rPr>
        <w:t>number of beams</w:t>
      </w:r>
      <w:r w:rsidR="0088365C">
        <w:rPr>
          <w:rFonts w:ascii="Times New Roman" w:eastAsia="SimSun" w:hAnsi="Times New Roman"/>
          <w:sz w:val="20"/>
        </w:rPr>
        <w:t xml:space="preserve"> </w:t>
      </w:r>
      <w:r w:rsidR="0088365C" w:rsidRPr="0088365C">
        <w:rPr>
          <w:rFonts w:ascii="Times New Roman" w:eastAsia="SimSun" w:hAnsi="Times New Roman"/>
          <w:i/>
          <w:sz w:val="20"/>
        </w:rPr>
        <w:t>L</w:t>
      </w:r>
      <w:r w:rsidR="0088365C">
        <w:rPr>
          <w:rFonts w:ascii="Times New Roman" w:eastAsia="SimSun" w:hAnsi="Times New Roman"/>
          <w:sz w:val="20"/>
        </w:rPr>
        <w:t xml:space="preserve">. </w:t>
      </w:r>
      <w:r w:rsidR="00362D59">
        <w:rPr>
          <w:rFonts w:ascii="Times New Roman" w:eastAsia="SimSun" w:hAnsi="Times New Roman"/>
          <w:sz w:val="20"/>
        </w:rPr>
        <w:t>T</w:t>
      </w:r>
      <w:r w:rsidR="00ED31D6">
        <w:rPr>
          <w:rFonts w:ascii="Times New Roman" w:eastAsia="SimSun" w:hAnsi="Times New Roman"/>
          <w:sz w:val="20"/>
        </w:rPr>
        <w:t>ype</w:t>
      </w:r>
      <w:r w:rsidR="00362D59">
        <w:rPr>
          <w:rFonts w:ascii="Times New Roman" w:eastAsia="SimSun" w:hAnsi="Times New Roman"/>
          <w:sz w:val="20"/>
        </w:rPr>
        <w:t xml:space="preserve"> </w:t>
      </w:r>
      <w:r w:rsidR="00ED31D6">
        <w:rPr>
          <w:rFonts w:ascii="Times New Roman" w:eastAsia="SimSun" w:hAnsi="Times New Roman"/>
          <w:sz w:val="20"/>
        </w:rPr>
        <w:t>II CSI has the following configura</w:t>
      </w:r>
      <w:r w:rsidR="00150876">
        <w:rPr>
          <w:rFonts w:ascii="Times New Roman" w:eastAsia="SimSun" w:hAnsi="Times New Roman"/>
          <w:sz w:val="20"/>
        </w:rPr>
        <w:t>tion assumptions according to [4</w:t>
      </w:r>
      <w:r w:rsidR="00ED31D6">
        <w:rPr>
          <w:rFonts w:ascii="Times New Roman" w:eastAsia="SimSun" w:hAnsi="Times New Roman"/>
          <w:sz w:val="20"/>
        </w:rPr>
        <w:t>]:</w:t>
      </w:r>
    </w:p>
    <w:p w14:paraId="4F7BA680" w14:textId="77777777" w:rsidR="00D234EC" w:rsidRPr="003C0EF7" w:rsidRDefault="003C0EF7" w:rsidP="001244B4">
      <w:pPr>
        <w:numPr>
          <w:ilvl w:val="0"/>
          <w:numId w:val="7"/>
        </w:numPr>
        <w:spacing w:before="100" w:beforeAutospacing="1" w:after="100" w:afterAutospacing="1"/>
        <w:rPr>
          <w:rFonts w:ascii="Times New Roman" w:eastAsia="Times New Roman" w:hAnsi="Times New Roman"/>
          <w:sz w:val="20"/>
        </w:rPr>
      </w:pPr>
      <w:r w:rsidRPr="003C0EF7">
        <w:rPr>
          <w:rFonts w:ascii="Times New Roman" w:eastAsia="Times New Roman" w:hAnsi="Times New Roman"/>
          <w:sz w:val="20"/>
          <w:lang w:val="sv-SE"/>
        </w:rPr>
        <w:t>(WB amplitude, SB amplitude, SB phase) are quantized and reported in (X,</w:t>
      </w:r>
      <w:r w:rsidR="00ED31D6">
        <w:rPr>
          <w:rFonts w:ascii="Times New Roman" w:eastAsia="Times New Roman" w:hAnsi="Times New Roman"/>
          <w:sz w:val="20"/>
          <w:lang w:val="sv-SE"/>
        </w:rPr>
        <w:t xml:space="preserve"> </w:t>
      </w:r>
      <w:r w:rsidRPr="003C0EF7">
        <w:rPr>
          <w:rFonts w:ascii="Times New Roman" w:eastAsia="Times New Roman" w:hAnsi="Times New Roman"/>
          <w:sz w:val="20"/>
          <w:lang w:val="sv-SE"/>
        </w:rPr>
        <w:t>Y,</w:t>
      </w:r>
      <w:r w:rsidR="00ED31D6">
        <w:rPr>
          <w:rFonts w:ascii="Times New Roman" w:eastAsia="Times New Roman" w:hAnsi="Times New Roman"/>
          <w:sz w:val="20"/>
          <w:lang w:val="sv-SE"/>
        </w:rPr>
        <w:t xml:space="preserve"> </w:t>
      </w:r>
      <w:r w:rsidRPr="003C0EF7">
        <w:rPr>
          <w:rFonts w:ascii="Times New Roman" w:eastAsia="Times New Roman" w:hAnsi="Times New Roman"/>
          <w:sz w:val="20"/>
          <w:lang w:val="sv-SE"/>
        </w:rPr>
        <w:t>Z) bits as follows:</w:t>
      </w:r>
    </w:p>
    <w:p w14:paraId="55AF4B06" w14:textId="77777777" w:rsidR="00C85B19" w:rsidRPr="00C85B19" w:rsidRDefault="00C85B19" w:rsidP="00BA3178">
      <w:pPr>
        <w:numPr>
          <w:ilvl w:val="1"/>
          <w:numId w:val="7"/>
        </w:numPr>
        <w:spacing w:before="100" w:beforeAutospacing="1" w:after="100" w:afterAutospacing="1"/>
        <w:rPr>
          <w:rFonts w:ascii="Times New Roman" w:eastAsia="Times New Roman" w:hAnsi="Times New Roman"/>
          <w:sz w:val="20"/>
        </w:rPr>
      </w:pPr>
      <w:r w:rsidRPr="00C85B19">
        <w:rPr>
          <w:rFonts w:ascii="Times New Roman" w:eastAsia="Times New Roman" w:hAnsi="Times New Roman"/>
          <w:sz w:val="20"/>
        </w:rPr>
        <w:t>(</w:t>
      </w:r>
      <w:r w:rsidRPr="00C85B19">
        <w:rPr>
          <w:rFonts w:ascii="Times New Roman" w:eastAsia="Times New Roman" w:hAnsi="Times New Roman"/>
          <w:i/>
          <w:iCs/>
          <w:sz w:val="20"/>
        </w:rPr>
        <w:t>N</w:t>
      </w:r>
      <w:r w:rsidRPr="00C85B19">
        <w:rPr>
          <w:rFonts w:ascii="Times New Roman" w:eastAsia="Times New Roman" w:hAnsi="Times New Roman"/>
          <w:sz w:val="20"/>
          <w:vertAlign w:val="subscript"/>
        </w:rPr>
        <w:t>1</w:t>
      </w:r>
      <w:r w:rsidRPr="00C85B19">
        <w:rPr>
          <w:rFonts w:ascii="Times New Roman" w:eastAsia="Times New Roman" w:hAnsi="Times New Roman"/>
          <w:sz w:val="20"/>
        </w:rPr>
        <w:t>,</w:t>
      </w:r>
      <w:r>
        <w:rPr>
          <w:rFonts w:ascii="Times New Roman" w:eastAsia="Times New Roman" w:hAnsi="Times New Roman"/>
          <w:sz w:val="20"/>
        </w:rPr>
        <w:t xml:space="preserve"> </w:t>
      </w:r>
      <w:r w:rsidRPr="00C85B19">
        <w:rPr>
          <w:rFonts w:ascii="Times New Roman" w:eastAsia="Times New Roman" w:hAnsi="Times New Roman"/>
          <w:i/>
          <w:iCs/>
          <w:sz w:val="20"/>
        </w:rPr>
        <w:t>N</w:t>
      </w:r>
      <w:r w:rsidRPr="00C85B19">
        <w:rPr>
          <w:rFonts w:ascii="Times New Roman" w:eastAsia="Times New Roman" w:hAnsi="Times New Roman"/>
          <w:sz w:val="20"/>
          <w:vertAlign w:val="subscript"/>
        </w:rPr>
        <w:t>2</w:t>
      </w:r>
      <w:r w:rsidRPr="00C85B19">
        <w:rPr>
          <w:rFonts w:ascii="Times New Roman" w:eastAsia="Times New Roman" w:hAnsi="Times New Roman"/>
          <w:sz w:val="20"/>
        </w:rPr>
        <w:t>) = (4,</w:t>
      </w:r>
      <w:r>
        <w:rPr>
          <w:rFonts w:ascii="Times New Roman" w:eastAsia="Times New Roman" w:hAnsi="Times New Roman"/>
          <w:sz w:val="20"/>
        </w:rPr>
        <w:t xml:space="preserve"> 4)</w:t>
      </w:r>
      <w:r w:rsidR="00707904">
        <w:rPr>
          <w:rFonts w:ascii="Times New Roman" w:eastAsia="Times New Roman" w:hAnsi="Times New Roman"/>
          <w:sz w:val="20"/>
        </w:rPr>
        <w:t xml:space="preserve">, </w:t>
      </w:r>
      <w:r w:rsidR="00707904" w:rsidRPr="00C85B19">
        <w:rPr>
          <w:rFonts w:ascii="Times New Roman" w:eastAsia="Times New Roman" w:hAnsi="Times New Roman"/>
          <w:sz w:val="20"/>
        </w:rPr>
        <w:t>(</w:t>
      </w:r>
      <w:r w:rsidR="00707904">
        <w:rPr>
          <w:rFonts w:ascii="Times New Roman" w:eastAsia="Times New Roman" w:hAnsi="Times New Roman"/>
          <w:i/>
          <w:iCs/>
          <w:sz w:val="20"/>
        </w:rPr>
        <w:t>O</w:t>
      </w:r>
      <w:r w:rsidR="00707904" w:rsidRPr="00C85B19">
        <w:rPr>
          <w:rFonts w:ascii="Times New Roman" w:eastAsia="Times New Roman" w:hAnsi="Times New Roman"/>
          <w:sz w:val="20"/>
          <w:vertAlign w:val="subscript"/>
        </w:rPr>
        <w:t>1</w:t>
      </w:r>
      <w:r w:rsidR="00707904" w:rsidRPr="00C85B19">
        <w:rPr>
          <w:rFonts w:ascii="Times New Roman" w:eastAsia="Times New Roman" w:hAnsi="Times New Roman"/>
          <w:sz w:val="20"/>
        </w:rPr>
        <w:t>,</w:t>
      </w:r>
      <w:r w:rsidR="00707904">
        <w:rPr>
          <w:rFonts w:ascii="Times New Roman" w:eastAsia="Times New Roman" w:hAnsi="Times New Roman"/>
          <w:sz w:val="20"/>
        </w:rPr>
        <w:t xml:space="preserve"> </w:t>
      </w:r>
      <w:r w:rsidR="00707904">
        <w:rPr>
          <w:rFonts w:ascii="Times New Roman" w:eastAsia="Times New Roman" w:hAnsi="Times New Roman"/>
          <w:i/>
          <w:iCs/>
          <w:sz w:val="20"/>
        </w:rPr>
        <w:t>O</w:t>
      </w:r>
      <w:r w:rsidR="00707904" w:rsidRPr="00C85B19">
        <w:rPr>
          <w:rFonts w:ascii="Times New Roman" w:eastAsia="Times New Roman" w:hAnsi="Times New Roman"/>
          <w:sz w:val="20"/>
          <w:vertAlign w:val="subscript"/>
        </w:rPr>
        <w:t>2</w:t>
      </w:r>
      <w:r w:rsidR="00707904" w:rsidRPr="00C85B19">
        <w:rPr>
          <w:rFonts w:ascii="Times New Roman" w:eastAsia="Times New Roman" w:hAnsi="Times New Roman"/>
          <w:sz w:val="20"/>
        </w:rPr>
        <w:t>) = (4,</w:t>
      </w:r>
      <w:r w:rsidR="00707904">
        <w:rPr>
          <w:rFonts w:ascii="Times New Roman" w:eastAsia="Times New Roman" w:hAnsi="Times New Roman"/>
          <w:sz w:val="20"/>
        </w:rPr>
        <w:t xml:space="preserve"> 4)</w:t>
      </w:r>
    </w:p>
    <w:p w14:paraId="40DE0CCE" w14:textId="77777777" w:rsidR="00150876" w:rsidRPr="009168F2" w:rsidRDefault="00150876" w:rsidP="00150876">
      <w:pPr>
        <w:numPr>
          <w:ilvl w:val="1"/>
          <w:numId w:val="7"/>
        </w:numPr>
        <w:spacing w:before="100" w:beforeAutospacing="1" w:after="100" w:afterAutospacing="1"/>
        <w:rPr>
          <w:rFonts w:ascii="Times New Roman" w:eastAsia="Times New Roman" w:hAnsi="Times New Roman"/>
          <w:sz w:val="20"/>
        </w:rPr>
      </w:pPr>
      <w:r w:rsidRPr="009168F2">
        <w:rPr>
          <w:rFonts w:ascii="Times New Roman" w:eastAsia="Times New Roman" w:hAnsi="Times New Roman"/>
          <w:sz w:val="20"/>
        </w:rPr>
        <w:t>Beam</w:t>
      </w:r>
      <w:r>
        <w:rPr>
          <w:rFonts w:ascii="Times New Roman" w:eastAsia="Times New Roman" w:hAnsi="Times New Roman"/>
          <w:sz w:val="20"/>
        </w:rPr>
        <w:t xml:space="preserve"> </w:t>
      </w:r>
      <w:r w:rsidRPr="009168F2">
        <w:rPr>
          <w:rFonts w:ascii="Times New Roman" w:eastAsia="Times New Roman" w:hAnsi="Times New Roman"/>
          <w:sz w:val="20"/>
        </w:rPr>
        <w:t xml:space="preserve">selection is </w:t>
      </w:r>
      <w:r>
        <w:rPr>
          <w:rFonts w:ascii="Times New Roman" w:eastAsia="Times New Roman" w:hAnsi="Times New Roman"/>
          <w:sz w:val="20"/>
        </w:rPr>
        <w:t xml:space="preserve">signaled </w:t>
      </w:r>
      <w:r w:rsidRPr="009168F2">
        <w:rPr>
          <w:rFonts w:ascii="Times New Roman" w:eastAsia="Times New Roman" w:hAnsi="Times New Roman"/>
          <w:sz w:val="20"/>
        </w:rPr>
        <w:t xml:space="preserve">using </w:t>
      </w:r>
      <w:r w:rsidRPr="00866AF3">
        <w:rPr>
          <w:rFonts w:ascii="Times New Roman" w:eastAsia="Times New Roman" w:hAnsi="Times New Roman"/>
          <w:position w:val="-32"/>
          <w:sz w:val="20"/>
        </w:rPr>
        <w:object w:dxaOrig="3000" w:dyaOrig="760" w14:anchorId="0548830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1.2pt;height:36pt" o:ole="">
            <v:imagedata r:id="rId12" o:title=""/>
          </v:shape>
          <o:OLEObject Type="Embed" ProgID="Equation.DSMT4" ShapeID="_x0000_i1025" DrawAspect="Content" ObjectID="_1566536644" r:id="rId13"/>
        </w:object>
      </w:r>
      <w:r w:rsidRPr="009168F2">
        <w:rPr>
          <w:rFonts w:ascii="Times New Roman" w:eastAsia="Times New Roman" w:hAnsi="Times New Roman"/>
          <w:sz w:val="20"/>
        </w:rPr>
        <w:fldChar w:fldCharType="begin"/>
      </w:r>
      <w:r w:rsidRPr="009168F2">
        <w:rPr>
          <w:rFonts w:ascii="Times New Roman" w:eastAsia="Times New Roman" w:hAnsi="Times New Roman"/>
          <w:sz w:val="20"/>
        </w:rPr>
        <w:instrText xml:space="preserve"> QUOTE </w:instrText>
      </w:r>
      <m:oMath>
        <m:d>
          <m:dPr>
            <m:begChr m:val="⌈"/>
            <m:endChr m:val="⌉"/>
            <m:ctrlPr>
              <w:rPr>
                <w:rFonts w:ascii="Cambria Math" w:eastAsia="Malgun Gothic" w:hAnsi="Cambria Math" w:cs="SimSun"/>
                <w:i/>
                <w:iCs/>
                <w:color w:val="080808"/>
                <w:kern w:val="24"/>
                <w:sz w:val="28"/>
                <w:szCs w:val="28"/>
              </w:rPr>
            </m:ctrlPr>
          </m:dPr>
          <m:e>
            <m:func>
              <m:funcPr>
                <m:ctrlPr>
                  <w:rPr>
                    <w:rFonts w:ascii="Cambria Math" w:eastAsia="Malgun Gothic" w:hAnsi="Cambria Math" w:cs="SimSun"/>
                    <w:i/>
                    <w:iCs/>
                    <w:color w:val="080808"/>
                    <w:kern w:val="24"/>
                    <w:sz w:val="28"/>
                    <w:szCs w:val="2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Malgun Gothic" w:hAnsi="Cambria Math" w:cs="SimSun"/>
                        <w:i/>
                        <w:iCs/>
                        <w:color w:val="080808"/>
                        <w:kern w:val="24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Malgun Gothic" w:hAnsi="Cambria Math"/>
                        <w:color w:val="080808"/>
                        <w:kern w:val="24"/>
                        <w:sz w:val="28"/>
                        <w:szCs w:val="28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Malgun Gothic" w:hAnsi="Cambria Math"/>
                        <w:color w:val="080808"/>
                        <w:kern w:val="24"/>
                        <w:sz w:val="28"/>
                        <w:szCs w:val="28"/>
                      </w:rPr>
                      <m:t>2</m:t>
                    </m:r>
                  </m:sub>
                </m:sSub>
              </m:fName>
              <m:e>
                <m:d>
                  <m:dPr>
                    <m:ctrlPr>
                      <w:rPr>
                        <w:rFonts w:ascii="Cambria Math" w:eastAsia="Malgun Gothic" w:hAnsi="Cambria Math" w:cs="SimSun"/>
                        <w:i/>
                        <w:iCs/>
                        <w:color w:val="080808"/>
                        <w:kern w:val="24"/>
                        <w:sz w:val="28"/>
                        <w:szCs w:val="28"/>
                      </w:rPr>
                    </m:ctrlPr>
                  </m:dPr>
                  <m:e>
                    <m:f>
                      <m:fPr>
                        <m:type m:val="noBar"/>
                        <m:ctrlPr>
                          <w:rPr>
                            <w:rFonts w:ascii="Cambria Math" w:eastAsia="Malgun Gothic" w:hAnsi="Cambria Math" w:cs="SimSun"/>
                            <w:i/>
                            <w:iCs/>
                            <w:color w:val="080808"/>
                            <w:kern w:val="24"/>
                            <w:sz w:val="28"/>
                            <w:szCs w:val="28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Malgun Gothic" w:hAnsi="Cambria Math" w:cs="SimSun"/>
                                <w:i/>
                                <w:iCs/>
                                <w:color w:val="080808"/>
                                <w:kern w:val="24"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Malgun Gothic" w:hAnsi="Cambria Math"/>
                                <w:color w:val="080808"/>
                                <w:kern w:val="24"/>
                                <w:sz w:val="28"/>
                                <w:szCs w:val="28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Malgun Gothic" w:hAnsi="Cambria Math"/>
                                <w:color w:val="080808"/>
                                <w:kern w:val="24"/>
                                <w:sz w:val="28"/>
                                <w:szCs w:val="28"/>
                              </w:rPr>
                              <m:t>1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eastAsia="Malgun Gothic" w:hAnsi="Cambria Math" w:cs="SimSun"/>
                                <w:i/>
                                <w:iCs/>
                                <w:color w:val="080808"/>
                                <w:kern w:val="24"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Malgun Gothic" w:hAnsi="Cambria Math"/>
                                <w:color w:val="080808"/>
                                <w:kern w:val="24"/>
                                <w:sz w:val="28"/>
                                <w:szCs w:val="28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Malgun Gothic" w:hAnsi="Cambria Math"/>
                                <w:color w:val="080808"/>
                                <w:kern w:val="24"/>
                                <w:sz w:val="28"/>
                                <w:szCs w:val="28"/>
                              </w:rPr>
                              <m:t>2</m:t>
                            </m:r>
                          </m:sub>
                        </m:sSub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eastAsia="Malgun Gothic" w:hAnsi="Cambria Math"/>
                            <w:color w:val="080808"/>
                            <w:kern w:val="24"/>
                            <w:sz w:val="28"/>
                            <w:szCs w:val="28"/>
                          </w:rPr>
                          <m:t>L</m:t>
                        </m:r>
                      </m:den>
                    </m:f>
                  </m:e>
                </m:d>
              </m:e>
            </m:func>
          </m:e>
        </m:d>
      </m:oMath>
      <w:r w:rsidRPr="009168F2">
        <w:rPr>
          <w:rFonts w:ascii="Times New Roman" w:eastAsia="Times New Roman" w:hAnsi="Times New Roman"/>
          <w:sz w:val="20"/>
        </w:rPr>
        <w:instrText xml:space="preserve"> </w:instrText>
      </w:r>
      <w:r w:rsidRPr="009168F2">
        <w:rPr>
          <w:rFonts w:ascii="Times New Roman" w:eastAsia="Times New Roman" w:hAnsi="Times New Roman"/>
          <w:sz w:val="20"/>
        </w:rPr>
        <w:fldChar w:fldCharType="end"/>
      </w:r>
      <w:r w:rsidRPr="009168F2">
        <w:rPr>
          <w:rFonts w:ascii="Times New Roman" w:eastAsia="Times New Roman" w:hAnsi="Times New Roman"/>
          <w:sz w:val="20"/>
        </w:rPr>
        <w:t xml:space="preserve"> bits.</w:t>
      </w:r>
    </w:p>
    <w:p w14:paraId="219E1CB2" w14:textId="77777777" w:rsidR="00D234EC" w:rsidRPr="003C0EF7" w:rsidRDefault="003C0EF7" w:rsidP="001244B4">
      <w:pPr>
        <w:numPr>
          <w:ilvl w:val="1"/>
          <w:numId w:val="7"/>
        </w:numPr>
        <w:spacing w:before="100" w:beforeAutospacing="1" w:after="100" w:afterAutospacing="1"/>
        <w:rPr>
          <w:rFonts w:ascii="Times New Roman" w:eastAsia="Times New Roman" w:hAnsi="Times New Roman"/>
          <w:sz w:val="20"/>
        </w:rPr>
      </w:pPr>
      <w:r w:rsidRPr="003C0EF7">
        <w:rPr>
          <w:rFonts w:ascii="Times New Roman" w:eastAsia="Times New Roman" w:hAnsi="Times New Roman"/>
          <w:sz w:val="20"/>
          <w:lang w:val="sv-SE"/>
        </w:rPr>
        <w:t>For WB+SB amplitude</w:t>
      </w:r>
      <w:r w:rsidR="00B25467">
        <w:rPr>
          <w:rFonts w:ascii="Times New Roman" w:eastAsia="Times New Roman" w:hAnsi="Times New Roman"/>
          <w:sz w:val="20"/>
          <w:lang w:val="sv-SE"/>
        </w:rPr>
        <w:t xml:space="preserve">, assuming </w:t>
      </w:r>
      <w:r w:rsidR="00E64E18" w:rsidRPr="00E64E18">
        <w:rPr>
          <w:rFonts w:ascii="Times New Roman" w:eastAsia="Times New Roman" w:hAnsi="Times New Roman"/>
          <w:i/>
          <w:sz w:val="20"/>
          <w:lang w:val="sv-SE"/>
        </w:rPr>
        <w:t>K</w:t>
      </w:r>
      <w:r w:rsidR="00E64E18">
        <w:rPr>
          <w:rFonts w:ascii="Times New Roman" w:eastAsia="Times New Roman" w:hAnsi="Times New Roman"/>
          <w:sz w:val="20"/>
          <w:lang w:val="sv-SE"/>
        </w:rPr>
        <w:t>=2</w:t>
      </w:r>
      <w:r w:rsidR="00E64E18" w:rsidRPr="00E64E18">
        <w:rPr>
          <w:rFonts w:ascii="Times New Roman" w:eastAsia="Times New Roman" w:hAnsi="Times New Roman"/>
          <w:i/>
          <w:sz w:val="20"/>
          <w:lang w:val="sv-SE"/>
        </w:rPr>
        <w:t>L</w:t>
      </w:r>
      <w:r w:rsidR="00E64E18">
        <w:rPr>
          <w:rFonts w:ascii="Times New Roman" w:eastAsia="Times New Roman" w:hAnsi="Times New Roman"/>
          <w:sz w:val="20"/>
          <w:lang w:val="sv-SE"/>
        </w:rPr>
        <w:t xml:space="preserve"> for convenience of calculation</w:t>
      </w:r>
    </w:p>
    <w:p w14:paraId="49BF94AE" w14:textId="77777777" w:rsidR="00D234EC" w:rsidRPr="003C0EF7" w:rsidRDefault="003C0EF7" w:rsidP="001244B4">
      <w:pPr>
        <w:numPr>
          <w:ilvl w:val="2"/>
          <w:numId w:val="7"/>
        </w:numPr>
        <w:spacing w:before="100" w:beforeAutospacing="1" w:after="100" w:afterAutospacing="1"/>
        <w:rPr>
          <w:rFonts w:ascii="Times New Roman" w:eastAsia="Times New Roman" w:hAnsi="Times New Roman"/>
          <w:sz w:val="20"/>
        </w:rPr>
      </w:pPr>
      <w:r w:rsidRPr="003C0EF7">
        <w:rPr>
          <w:rFonts w:ascii="Times New Roman" w:eastAsia="Times New Roman" w:hAnsi="Times New Roman"/>
          <w:sz w:val="20"/>
          <w:lang w:val="sv-SE"/>
        </w:rPr>
        <w:t>(X, Y</w:t>
      </w:r>
      <w:r>
        <w:rPr>
          <w:rFonts w:ascii="Times New Roman" w:eastAsia="Times New Roman" w:hAnsi="Times New Roman"/>
          <w:sz w:val="20"/>
          <w:lang w:val="sv-SE"/>
        </w:rPr>
        <w:t>, Z</w:t>
      </w:r>
      <w:r w:rsidRPr="003C0EF7">
        <w:rPr>
          <w:rFonts w:ascii="Times New Roman" w:eastAsia="Times New Roman" w:hAnsi="Times New Roman"/>
          <w:sz w:val="20"/>
          <w:lang w:val="sv-SE"/>
        </w:rPr>
        <w:t>)</w:t>
      </w:r>
      <w:r>
        <w:rPr>
          <w:rFonts w:ascii="Times New Roman" w:eastAsia="Times New Roman" w:hAnsi="Times New Roman"/>
          <w:sz w:val="20"/>
          <w:lang w:val="sv-SE"/>
        </w:rPr>
        <w:t xml:space="preserve"> </w:t>
      </w:r>
      <w:r w:rsidRPr="003C0EF7">
        <w:rPr>
          <w:rFonts w:ascii="Times New Roman" w:eastAsia="Times New Roman" w:hAnsi="Times New Roman"/>
          <w:sz w:val="20"/>
          <w:lang w:val="sv-SE"/>
        </w:rPr>
        <w:t>=</w:t>
      </w:r>
      <w:r>
        <w:rPr>
          <w:rFonts w:ascii="Times New Roman" w:eastAsia="Times New Roman" w:hAnsi="Times New Roman"/>
          <w:sz w:val="20"/>
          <w:lang w:val="sv-SE"/>
        </w:rPr>
        <w:t xml:space="preserve"> </w:t>
      </w:r>
      <w:r w:rsidRPr="003C0EF7">
        <w:rPr>
          <w:rFonts w:ascii="Times New Roman" w:eastAsia="Times New Roman" w:hAnsi="Times New Roman"/>
          <w:sz w:val="20"/>
          <w:lang w:val="sv-SE"/>
        </w:rPr>
        <w:t>(3,</w:t>
      </w:r>
      <w:r>
        <w:rPr>
          <w:rFonts w:ascii="Times New Roman" w:eastAsia="Times New Roman" w:hAnsi="Times New Roman"/>
          <w:sz w:val="20"/>
          <w:lang w:val="sv-SE"/>
        </w:rPr>
        <w:t xml:space="preserve"> </w:t>
      </w:r>
      <w:r w:rsidRPr="003C0EF7">
        <w:rPr>
          <w:rFonts w:ascii="Times New Roman" w:eastAsia="Times New Roman" w:hAnsi="Times New Roman"/>
          <w:sz w:val="20"/>
          <w:lang w:val="sv-SE"/>
        </w:rPr>
        <w:t>1</w:t>
      </w:r>
      <w:r>
        <w:rPr>
          <w:rFonts w:ascii="Times New Roman" w:eastAsia="Times New Roman" w:hAnsi="Times New Roman"/>
          <w:sz w:val="20"/>
          <w:lang w:val="sv-SE"/>
        </w:rPr>
        <w:t>, 3</w:t>
      </w:r>
      <w:r w:rsidRPr="003C0EF7">
        <w:rPr>
          <w:rFonts w:ascii="Times New Roman" w:eastAsia="Times New Roman" w:hAnsi="Times New Roman"/>
          <w:sz w:val="20"/>
          <w:lang w:val="sv-SE"/>
        </w:rPr>
        <w:t>)</w:t>
      </w:r>
      <w:r w:rsidR="00150876">
        <w:rPr>
          <w:rFonts w:ascii="Times New Roman" w:eastAsia="Times New Roman" w:hAnsi="Times New Roman"/>
          <w:sz w:val="20"/>
          <w:lang w:val="sv-SE"/>
        </w:rPr>
        <w:t>.</w:t>
      </w:r>
    </w:p>
    <w:p w14:paraId="55B7C401" w14:textId="77777777" w:rsidR="003C0EF7" w:rsidRPr="00E64E18" w:rsidRDefault="003C0EF7" w:rsidP="001244B4">
      <w:pPr>
        <w:numPr>
          <w:ilvl w:val="2"/>
          <w:numId w:val="7"/>
        </w:numPr>
        <w:spacing w:before="100" w:beforeAutospacing="1" w:after="100" w:afterAutospacing="1"/>
        <w:rPr>
          <w:rFonts w:ascii="Times New Roman" w:eastAsia="Times New Roman" w:hAnsi="Times New Roman"/>
          <w:sz w:val="20"/>
        </w:rPr>
      </w:pPr>
      <w:r w:rsidRPr="003C0EF7">
        <w:rPr>
          <w:rFonts w:ascii="Times New Roman" w:eastAsia="Times New Roman" w:hAnsi="Times New Roman"/>
          <w:sz w:val="20"/>
          <w:lang w:val="sv-SE"/>
        </w:rPr>
        <w:t>The index of the strongest coefficient out of 2</w:t>
      </w:r>
      <w:r w:rsidRPr="00E47AA9">
        <w:rPr>
          <w:rFonts w:ascii="Times New Roman" w:eastAsia="Times New Roman" w:hAnsi="Times New Roman"/>
          <w:i/>
          <w:sz w:val="20"/>
          <w:lang w:val="sv-SE"/>
        </w:rPr>
        <w:t>L</w:t>
      </w:r>
      <w:r w:rsidRPr="003C0EF7">
        <w:rPr>
          <w:rFonts w:ascii="Times New Roman" w:eastAsia="Times New Roman" w:hAnsi="Times New Roman"/>
          <w:sz w:val="20"/>
          <w:lang w:val="sv-SE"/>
        </w:rPr>
        <w:t xml:space="preserve"> coefficients is reported per layer in a WB manner</w:t>
      </w:r>
      <w:r w:rsidR="00150876">
        <w:rPr>
          <w:rFonts w:ascii="Times New Roman" w:eastAsia="Times New Roman" w:hAnsi="Times New Roman"/>
          <w:sz w:val="20"/>
          <w:lang w:val="sv-SE"/>
        </w:rPr>
        <w:t>.</w:t>
      </w:r>
    </w:p>
    <w:p w14:paraId="05E750AE" w14:textId="77777777" w:rsidR="00E64E18" w:rsidRPr="003C0EF7" w:rsidRDefault="00E64E18" w:rsidP="001244B4">
      <w:pPr>
        <w:numPr>
          <w:ilvl w:val="2"/>
          <w:numId w:val="7"/>
        </w:numPr>
        <w:spacing w:before="100" w:beforeAutospacing="1" w:after="100" w:afterAutospacing="1"/>
        <w:rPr>
          <w:rFonts w:ascii="Times New Roman" w:eastAsia="Times New Roman" w:hAnsi="Times New Roman"/>
          <w:sz w:val="20"/>
        </w:rPr>
      </w:pPr>
      <w:r>
        <w:rPr>
          <w:rFonts w:ascii="Times New Roman" w:eastAsia="Times New Roman" w:hAnsi="Times New Roman"/>
          <w:sz w:val="20"/>
          <w:lang w:val="sv-SE"/>
        </w:rPr>
        <w:t xml:space="preserve">The number of non-zero WB amplitude is </w:t>
      </w:r>
      <w:r w:rsidRPr="00E64E18">
        <w:rPr>
          <w:rFonts w:ascii="Times New Roman" w:eastAsia="Times New Roman" w:hAnsi="Times New Roman"/>
          <w:i/>
          <w:sz w:val="20"/>
          <w:lang w:val="sv-SE"/>
        </w:rPr>
        <w:t>N</w:t>
      </w:r>
      <w:r w:rsidR="00664D7B">
        <w:rPr>
          <w:rFonts w:ascii="Times New Roman" w:eastAsia="Times New Roman" w:hAnsi="Times New Roman"/>
          <w:sz w:val="20"/>
          <w:lang w:val="sv-SE"/>
        </w:rPr>
        <w:t xml:space="preserve"> for a layer.</w:t>
      </w:r>
    </w:p>
    <w:p w14:paraId="160ECF6C" w14:textId="77777777" w:rsidR="00FE18A7" w:rsidRPr="00425257" w:rsidRDefault="00425257" w:rsidP="00AA7A09">
      <w:pPr>
        <w:spacing w:before="100" w:beforeAutospacing="1" w:after="100" w:afterAutospacing="1"/>
        <w:jc w:val="center"/>
        <w:rPr>
          <w:rFonts w:ascii="Times New Roman" w:eastAsia="Times New Roman" w:hAnsi="Times New Roman"/>
          <w:sz w:val="20"/>
        </w:rPr>
      </w:pPr>
      <w:r w:rsidRPr="0064549E">
        <w:rPr>
          <w:rFonts w:ascii="Times New Roman" w:eastAsia="SimSun" w:hAnsi="Times New Roman"/>
          <w:sz w:val="20"/>
        </w:rPr>
        <w:t xml:space="preserve">Table </w:t>
      </w:r>
      <w:r w:rsidR="00794673">
        <w:rPr>
          <w:rFonts w:ascii="Times New Roman" w:eastAsia="SimSun" w:hAnsi="Times New Roman"/>
          <w:sz w:val="20"/>
        </w:rPr>
        <w:t>1</w:t>
      </w:r>
      <w:r w:rsidRPr="0064549E">
        <w:rPr>
          <w:rFonts w:ascii="Times New Roman" w:eastAsia="SimSun" w:hAnsi="Times New Roman"/>
          <w:sz w:val="20"/>
        </w:rPr>
        <w:t xml:space="preserve">: </w:t>
      </w:r>
      <w:r w:rsidR="00845EE2" w:rsidRPr="009168F2">
        <w:rPr>
          <w:rFonts w:ascii="Times New Roman" w:eastAsia="Times New Roman" w:hAnsi="Times New Roman"/>
          <w:sz w:val="20"/>
        </w:rPr>
        <w:t xml:space="preserve">Example </w:t>
      </w:r>
      <w:r w:rsidR="00362D59">
        <w:rPr>
          <w:rFonts w:ascii="Times New Roman" w:eastAsia="Times New Roman" w:hAnsi="Times New Roman"/>
          <w:sz w:val="20"/>
        </w:rPr>
        <w:t>CSI</w:t>
      </w:r>
      <w:r w:rsidR="00845EE2">
        <w:rPr>
          <w:rFonts w:ascii="Times New Roman" w:eastAsia="Times New Roman" w:hAnsi="Times New Roman"/>
          <w:sz w:val="20"/>
        </w:rPr>
        <w:t xml:space="preserve"> </w:t>
      </w:r>
      <w:r w:rsidR="00845EE2" w:rsidRPr="009168F2">
        <w:rPr>
          <w:rFonts w:ascii="Times New Roman" w:eastAsia="Times New Roman" w:hAnsi="Times New Roman"/>
          <w:sz w:val="20"/>
        </w:rPr>
        <w:t>payload calculation</w:t>
      </w:r>
      <w:r w:rsidR="00845EE2">
        <w:rPr>
          <w:rFonts w:ascii="Times New Roman" w:eastAsia="Times New Roman" w:hAnsi="Times New Roman"/>
          <w:sz w:val="20"/>
        </w:rPr>
        <w:t xml:space="preserve">s assuming </w:t>
      </w:r>
      <w:r w:rsidR="00664D7B">
        <w:rPr>
          <w:rFonts w:ascii="Times New Roman" w:eastAsia="SimSun" w:hAnsi="Times New Roman"/>
          <w:sz w:val="20"/>
        </w:rPr>
        <w:t>rank 1 transmission</w:t>
      </w:r>
    </w:p>
    <w:tbl>
      <w:tblPr>
        <w:tblW w:w="1002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949"/>
        <w:gridCol w:w="1026"/>
        <w:gridCol w:w="850"/>
        <w:gridCol w:w="853"/>
        <w:gridCol w:w="937"/>
        <w:gridCol w:w="1102"/>
        <w:gridCol w:w="1044"/>
        <w:gridCol w:w="1026"/>
        <w:gridCol w:w="1667"/>
      </w:tblGrid>
      <w:tr w:rsidR="00005B11" w:rsidRPr="00620C2D" w14:paraId="7FDE9E7B" w14:textId="77777777" w:rsidTr="004477D0">
        <w:trPr>
          <w:trHeight w:val="99"/>
          <w:jc w:val="center"/>
        </w:trPr>
        <w:tc>
          <w:tcPr>
            <w:tcW w:w="567" w:type="dxa"/>
            <w:tcBorders>
              <w:top w:val="single" w:sz="8" w:space="0" w:color="124191"/>
              <w:left w:val="single" w:sz="8" w:space="0" w:color="124191"/>
              <w:bottom w:val="single" w:sz="8" w:space="0" w:color="124191"/>
              <w:right w:val="single" w:sz="8" w:space="0" w:color="124191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51381C27" w14:textId="77777777" w:rsidR="00005B11" w:rsidRPr="00620C2D" w:rsidRDefault="00005B11" w:rsidP="00186F81">
            <w:pPr>
              <w:jc w:val="center"/>
              <w:rPr>
                <w:rFonts w:ascii="Times New Roman" w:eastAsia="Times New Roman" w:hAnsi="Times New Roman"/>
                <w:sz w:val="20"/>
              </w:rPr>
            </w:pPr>
            <w:r w:rsidRPr="00620C2D">
              <w:rPr>
                <w:rFonts w:ascii="Times New Roman" w:eastAsia="Times New Roman" w:hAnsi="Times New Roman"/>
                <w:sz w:val="20"/>
              </w:rPr>
              <w:t>L</w:t>
            </w:r>
          </w:p>
        </w:tc>
        <w:tc>
          <w:tcPr>
            <w:tcW w:w="949" w:type="dxa"/>
            <w:tcBorders>
              <w:top w:val="single" w:sz="8" w:space="0" w:color="124191"/>
              <w:left w:val="single" w:sz="8" w:space="0" w:color="124191"/>
              <w:bottom w:val="single" w:sz="8" w:space="0" w:color="124191"/>
              <w:right w:val="single" w:sz="8" w:space="0" w:color="124191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  <w:vAlign w:val="center"/>
          </w:tcPr>
          <w:p w14:paraId="709CEDAA" w14:textId="77777777" w:rsidR="00005B11" w:rsidRPr="00620C2D" w:rsidRDefault="00005B11" w:rsidP="00186F81">
            <w:pPr>
              <w:jc w:val="center"/>
              <w:rPr>
                <w:rFonts w:ascii="Times New Roman" w:eastAsia="Times New Roman" w:hAnsi="Times New Roman"/>
                <w:sz w:val="20"/>
              </w:rPr>
            </w:pPr>
            <w:r w:rsidRPr="00620C2D">
              <w:rPr>
                <w:rFonts w:ascii="Times New Roman" w:eastAsia="Times New Roman" w:hAnsi="Times New Roman"/>
                <w:sz w:val="20"/>
              </w:rPr>
              <w:t>beam selection</w:t>
            </w:r>
          </w:p>
        </w:tc>
        <w:tc>
          <w:tcPr>
            <w:tcW w:w="1026" w:type="dxa"/>
            <w:tcBorders>
              <w:top w:val="single" w:sz="8" w:space="0" w:color="124191"/>
              <w:left w:val="single" w:sz="8" w:space="0" w:color="124191"/>
              <w:bottom w:val="single" w:sz="8" w:space="0" w:color="124191"/>
              <w:right w:val="single" w:sz="8" w:space="0" w:color="124191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  <w:vAlign w:val="center"/>
          </w:tcPr>
          <w:p w14:paraId="4F56895E" w14:textId="77777777" w:rsidR="00005B11" w:rsidRPr="002E7697" w:rsidRDefault="00005B11" w:rsidP="00186F81">
            <w:pPr>
              <w:jc w:val="center"/>
              <w:rPr>
                <w:rFonts w:ascii="Times New Roman" w:hAnsi="Times New Roman"/>
                <w:sz w:val="20"/>
              </w:rPr>
            </w:pPr>
            <w:r w:rsidRPr="00620C2D">
              <w:rPr>
                <w:rFonts w:ascii="Times New Roman" w:eastAsia="Times New Roman" w:hAnsi="Times New Roman"/>
                <w:sz w:val="20"/>
              </w:rPr>
              <w:t>Strongest coefficient</w:t>
            </w:r>
          </w:p>
        </w:tc>
        <w:tc>
          <w:tcPr>
            <w:tcW w:w="850" w:type="dxa"/>
            <w:tcBorders>
              <w:top w:val="single" w:sz="8" w:space="0" w:color="124191"/>
              <w:left w:val="single" w:sz="8" w:space="0" w:color="124191"/>
              <w:bottom w:val="single" w:sz="8" w:space="0" w:color="124191"/>
              <w:right w:val="single" w:sz="8" w:space="0" w:color="124191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  <w:vAlign w:val="center"/>
          </w:tcPr>
          <w:p w14:paraId="45E0C9AB" w14:textId="77777777" w:rsidR="00005B11" w:rsidRPr="00620C2D" w:rsidRDefault="00005B11" w:rsidP="00186F81">
            <w:pPr>
              <w:jc w:val="center"/>
              <w:rPr>
                <w:rFonts w:ascii="Times New Roman" w:eastAsia="Times New Roman" w:hAnsi="Times New Roman"/>
                <w:sz w:val="20"/>
              </w:rPr>
            </w:pPr>
            <w:r w:rsidRPr="00620C2D">
              <w:rPr>
                <w:rFonts w:ascii="Times New Roman" w:eastAsia="Times New Roman" w:hAnsi="Times New Roman"/>
                <w:sz w:val="20"/>
              </w:rPr>
              <w:t>WB amp</w:t>
            </w:r>
          </w:p>
        </w:tc>
        <w:tc>
          <w:tcPr>
            <w:tcW w:w="853" w:type="dxa"/>
            <w:tcBorders>
              <w:top w:val="single" w:sz="8" w:space="0" w:color="124191"/>
              <w:left w:val="single" w:sz="8" w:space="0" w:color="124191"/>
              <w:bottom w:val="single" w:sz="8" w:space="0" w:color="124191"/>
              <w:right w:val="single" w:sz="8" w:space="0" w:color="124191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  <w:vAlign w:val="center"/>
          </w:tcPr>
          <w:p w14:paraId="5BA57BE3" w14:textId="77777777" w:rsidR="00005B11" w:rsidRPr="00186F81" w:rsidRDefault="00005B11" w:rsidP="00186F81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 w:hint="eastAsia"/>
                <w:sz w:val="20"/>
              </w:rPr>
              <w:t>WB CQI</w:t>
            </w:r>
          </w:p>
        </w:tc>
        <w:tc>
          <w:tcPr>
            <w:tcW w:w="937" w:type="dxa"/>
            <w:tcBorders>
              <w:top w:val="single" w:sz="8" w:space="0" w:color="124191"/>
              <w:left w:val="single" w:sz="8" w:space="0" w:color="124191"/>
              <w:bottom w:val="single" w:sz="8" w:space="0" w:color="124191"/>
              <w:right w:val="single" w:sz="8" w:space="0" w:color="124191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768E9A57" w14:textId="77777777" w:rsidR="00005B11" w:rsidRPr="00BC70F5" w:rsidRDefault="00005B11" w:rsidP="00186F81">
            <w:pPr>
              <w:jc w:val="center"/>
              <w:rPr>
                <w:rFonts w:ascii="Times New Roman" w:eastAsia="Times New Roman" w:hAnsi="Times New Roman"/>
                <w:b/>
                <w:sz w:val="20"/>
              </w:rPr>
            </w:pPr>
            <w:r w:rsidRPr="00BC70F5">
              <w:rPr>
                <w:rFonts w:ascii="Times New Roman" w:eastAsia="Times New Roman" w:hAnsi="Times New Roman"/>
                <w:b/>
                <w:sz w:val="20"/>
              </w:rPr>
              <w:t>Total WB payload</w:t>
            </w:r>
          </w:p>
        </w:tc>
        <w:tc>
          <w:tcPr>
            <w:tcW w:w="1102" w:type="dxa"/>
            <w:tcBorders>
              <w:top w:val="single" w:sz="8" w:space="0" w:color="124191"/>
              <w:left w:val="single" w:sz="8" w:space="0" w:color="124191"/>
              <w:bottom w:val="single" w:sz="8" w:space="0" w:color="124191"/>
              <w:right w:val="single" w:sz="8" w:space="0" w:color="124191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  <w:vAlign w:val="center"/>
          </w:tcPr>
          <w:p w14:paraId="57C3E481" w14:textId="77777777" w:rsidR="00005B11" w:rsidRDefault="00005B11" w:rsidP="00186F81">
            <w:pPr>
              <w:jc w:val="center"/>
              <w:rPr>
                <w:rFonts w:ascii="Times New Roman" w:eastAsia="Times New Roman" w:hAnsi="Times New Roman"/>
                <w:sz w:val="20"/>
              </w:rPr>
            </w:pPr>
            <w:r w:rsidRPr="00620C2D">
              <w:rPr>
                <w:rFonts w:ascii="Times New Roman" w:eastAsia="Times New Roman" w:hAnsi="Times New Roman"/>
                <w:sz w:val="20"/>
              </w:rPr>
              <w:t>SB amp</w:t>
            </w:r>
          </w:p>
          <w:p w14:paraId="11220E18" w14:textId="77777777" w:rsidR="00005B11" w:rsidRPr="00620C2D" w:rsidRDefault="00005B11" w:rsidP="00186F81">
            <w:pPr>
              <w:jc w:val="center"/>
              <w:rPr>
                <w:rFonts w:ascii="Times New Roman" w:eastAsia="Times New Roman" w:hAnsi="Times New Roman"/>
                <w:sz w:val="20"/>
              </w:rPr>
            </w:pPr>
            <w:r w:rsidRPr="00620C2D">
              <w:rPr>
                <w:rFonts w:ascii="Times New Roman" w:eastAsia="Times New Roman" w:hAnsi="Times New Roman"/>
                <w:sz w:val="20"/>
              </w:rPr>
              <w:t>(1 SB</w:t>
            </w:r>
            <w:r>
              <w:rPr>
                <w:rFonts w:ascii="Times New Roman" w:eastAsia="Times New Roman" w:hAnsi="Times New Roman"/>
                <w:sz w:val="20"/>
              </w:rPr>
              <w:t>)</w:t>
            </w:r>
          </w:p>
        </w:tc>
        <w:tc>
          <w:tcPr>
            <w:tcW w:w="1044" w:type="dxa"/>
            <w:tcBorders>
              <w:top w:val="single" w:sz="8" w:space="0" w:color="124191"/>
              <w:left w:val="single" w:sz="8" w:space="0" w:color="124191"/>
              <w:bottom w:val="single" w:sz="8" w:space="0" w:color="124191"/>
              <w:right w:val="single" w:sz="8" w:space="0" w:color="124191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62837167" w14:textId="77777777" w:rsidR="00005B11" w:rsidRDefault="00005B11" w:rsidP="00186F81">
            <w:pPr>
              <w:jc w:val="center"/>
              <w:rPr>
                <w:rFonts w:ascii="Times New Roman" w:eastAsia="Times New Roman" w:hAnsi="Times New Roman"/>
                <w:sz w:val="20"/>
              </w:rPr>
            </w:pPr>
            <w:r w:rsidRPr="00620C2D">
              <w:rPr>
                <w:rFonts w:ascii="Times New Roman" w:eastAsia="Times New Roman" w:hAnsi="Times New Roman"/>
                <w:sz w:val="20"/>
              </w:rPr>
              <w:t>SB phase</w:t>
            </w:r>
          </w:p>
          <w:p w14:paraId="67A26F95" w14:textId="77777777" w:rsidR="00005B11" w:rsidRPr="00620C2D" w:rsidRDefault="00005B11" w:rsidP="00186F81">
            <w:pPr>
              <w:jc w:val="center"/>
              <w:rPr>
                <w:rFonts w:ascii="Times New Roman" w:eastAsia="Times New Roman" w:hAnsi="Times New Roman"/>
                <w:sz w:val="20"/>
              </w:rPr>
            </w:pPr>
            <w:r w:rsidRPr="00620C2D">
              <w:rPr>
                <w:rFonts w:ascii="Times New Roman" w:eastAsia="Times New Roman" w:hAnsi="Times New Roman"/>
                <w:sz w:val="20"/>
              </w:rPr>
              <w:t>(1 SB)</w:t>
            </w:r>
          </w:p>
        </w:tc>
        <w:tc>
          <w:tcPr>
            <w:tcW w:w="1026" w:type="dxa"/>
            <w:tcBorders>
              <w:top w:val="single" w:sz="8" w:space="0" w:color="124191"/>
              <w:left w:val="single" w:sz="8" w:space="0" w:color="124191"/>
              <w:bottom w:val="single" w:sz="8" w:space="0" w:color="124191"/>
              <w:right w:val="single" w:sz="8" w:space="0" w:color="124191"/>
            </w:tcBorders>
            <w:vAlign w:val="center"/>
          </w:tcPr>
          <w:p w14:paraId="5D9F87EF" w14:textId="77777777" w:rsidR="00005B11" w:rsidRPr="00186F81" w:rsidRDefault="00005B11" w:rsidP="00186F81">
            <w:pPr>
              <w:jc w:val="center"/>
              <w:rPr>
                <w:rFonts w:ascii="Times New Roman" w:eastAsia="Times New Roman" w:hAnsi="Times New Roman"/>
                <w:sz w:val="20"/>
              </w:rPr>
            </w:pPr>
            <w:r w:rsidRPr="00186F81">
              <w:rPr>
                <w:rFonts w:ascii="Times New Roman" w:eastAsia="Times New Roman" w:hAnsi="Times New Roman" w:hint="eastAsia"/>
                <w:sz w:val="20"/>
              </w:rPr>
              <w:t>SB CQI</w:t>
            </w:r>
          </w:p>
          <w:p w14:paraId="4C2ECFBD" w14:textId="77777777" w:rsidR="00005B11" w:rsidRPr="00186F81" w:rsidRDefault="00005B11" w:rsidP="00186F81">
            <w:pPr>
              <w:jc w:val="center"/>
              <w:rPr>
                <w:rFonts w:ascii="Times New Roman" w:eastAsia="Times New Roman" w:hAnsi="Times New Roman"/>
                <w:sz w:val="20"/>
              </w:rPr>
            </w:pPr>
            <w:r w:rsidRPr="00186F81">
              <w:rPr>
                <w:rFonts w:ascii="Times New Roman" w:eastAsia="Times New Roman" w:hAnsi="Times New Roman"/>
                <w:sz w:val="20"/>
              </w:rPr>
              <w:t>(1 SB)</w:t>
            </w:r>
          </w:p>
        </w:tc>
        <w:tc>
          <w:tcPr>
            <w:tcW w:w="1667" w:type="dxa"/>
            <w:tcBorders>
              <w:top w:val="single" w:sz="8" w:space="0" w:color="124191"/>
              <w:left w:val="single" w:sz="8" w:space="0" w:color="124191"/>
              <w:bottom w:val="single" w:sz="8" w:space="0" w:color="124191"/>
              <w:right w:val="single" w:sz="8" w:space="0" w:color="124191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3AE45F6D" w14:textId="77777777" w:rsidR="00005B11" w:rsidRPr="00BC70F5" w:rsidRDefault="00005B11" w:rsidP="00186F81">
            <w:pPr>
              <w:jc w:val="center"/>
              <w:rPr>
                <w:rFonts w:ascii="Times New Roman" w:eastAsia="Times New Roman" w:hAnsi="Times New Roman"/>
                <w:b/>
                <w:sz w:val="20"/>
              </w:rPr>
            </w:pPr>
            <w:r w:rsidRPr="00BC70F5">
              <w:rPr>
                <w:rFonts w:ascii="Times New Roman" w:eastAsia="Times New Roman" w:hAnsi="Times New Roman"/>
                <w:b/>
                <w:sz w:val="20"/>
              </w:rPr>
              <w:t>Total payload</w:t>
            </w:r>
          </w:p>
          <w:p w14:paraId="662DA34D" w14:textId="77777777" w:rsidR="00005B11" w:rsidRPr="00620C2D" w:rsidRDefault="00005B11" w:rsidP="00186F81">
            <w:pPr>
              <w:jc w:val="center"/>
              <w:rPr>
                <w:rFonts w:ascii="Times New Roman" w:eastAsia="Times New Roman" w:hAnsi="Times New Roman"/>
                <w:sz w:val="20"/>
              </w:rPr>
            </w:pPr>
            <w:r w:rsidRPr="00620C2D">
              <w:rPr>
                <w:rFonts w:ascii="Times New Roman" w:eastAsia="Times New Roman" w:hAnsi="Times New Roman"/>
                <w:sz w:val="20"/>
              </w:rPr>
              <w:t>(WB + 10 SBs)</w:t>
            </w:r>
          </w:p>
        </w:tc>
      </w:tr>
      <w:tr w:rsidR="00005B11" w:rsidRPr="00620C2D" w14:paraId="055C4070" w14:textId="77777777" w:rsidTr="004477D0">
        <w:trPr>
          <w:trHeight w:val="35"/>
          <w:jc w:val="center"/>
        </w:trPr>
        <w:tc>
          <w:tcPr>
            <w:tcW w:w="567" w:type="dxa"/>
            <w:tcBorders>
              <w:top w:val="single" w:sz="8" w:space="0" w:color="124191"/>
              <w:left w:val="single" w:sz="8" w:space="0" w:color="124191"/>
              <w:bottom w:val="single" w:sz="8" w:space="0" w:color="124191"/>
              <w:right w:val="single" w:sz="8" w:space="0" w:color="124191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1A72C8E6" w14:textId="77777777" w:rsidR="00005B11" w:rsidRPr="00620C2D" w:rsidRDefault="00005B11" w:rsidP="00186F81">
            <w:pPr>
              <w:jc w:val="center"/>
              <w:rPr>
                <w:rFonts w:ascii="Times New Roman" w:eastAsia="Times New Roman" w:hAnsi="Times New Roman"/>
                <w:sz w:val="20"/>
              </w:rPr>
            </w:pPr>
            <w:r w:rsidRPr="00620C2D">
              <w:rPr>
                <w:rFonts w:ascii="Times New Roman" w:eastAsia="Times New Roman" w:hAnsi="Times New Roman"/>
                <w:sz w:val="20"/>
              </w:rPr>
              <w:t>2</w:t>
            </w:r>
          </w:p>
        </w:tc>
        <w:tc>
          <w:tcPr>
            <w:tcW w:w="949" w:type="dxa"/>
            <w:tcBorders>
              <w:top w:val="single" w:sz="8" w:space="0" w:color="124191"/>
              <w:left w:val="single" w:sz="8" w:space="0" w:color="124191"/>
              <w:bottom w:val="single" w:sz="8" w:space="0" w:color="124191"/>
              <w:right w:val="single" w:sz="8" w:space="0" w:color="124191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  <w:vAlign w:val="center"/>
          </w:tcPr>
          <w:p w14:paraId="4091EEE7" w14:textId="77777777" w:rsidR="00005B11" w:rsidRPr="00620C2D" w:rsidRDefault="00005B11" w:rsidP="00186F81">
            <w:pPr>
              <w:jc w:val="center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/>
                <w:sz w:val="20"/>
              </w:rPr>
              <w:t>11</w:t>
            </w:r>
          </w:p>
        </w:tc>
        <w:tc>
          <w:tcPr>
            <w:tcW w:w="1026" w:type="dxa"/>
            <w:tcBorders>
              <w:top w:val="single" w:sz="8" w:space="0" w:color="124191"/>
              <w:left w:val="single" w:sz="8" w:space="0" w:color="124191"/>
              <w:bottom w:val="single" w:sz="8" w:space="0" w:color="124191"/>
              <w:right w:val="single" w:sz="8" w:space="0" w:color="124191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  <w:vAlign w:val="center"/>
          </w:tcPr>
          <w:p w14:paraId="3986FB78" w14:textId="77777777" w:rsidR="00005B11" w:rsidRPr="00620C2D" w:rsidRDefault="00005B11" w:rsidP="00186F81">
            <w:pPr>
              <w:jc w:val="center"/>
              <w:rPr>
                <w:rFonts w:ascii="Times New Roman" w:eastAsia="Times New Roman" w:hAnsi="Times New Roman"/>
                <w:sz w:val="20"/>
              </w:rPr>
            </w:pPr>
            <w:r w:rsidRPr="00620C2D">
              <w:rPr>
                <w:rFonts w:ascii="Times New Roman" w:eastAsia="Times New Roman" w:hAnsi="Times New Roman"/>
                <w:sz w:val="20"/>
              </w:rPr>
              <w:t>2</w:t>
            </w:r>
          </w:p>
        </w:tc>
        <w:tc>
          <w:tcPr>
            <w:tcW w:w="850" w:type="dxa"/>
            <w:tcBorders>
              <w:top w:val="single" w:sz="8" w:space="0" w:color="124191"/>
              <w:left w:val="single" w:sz="8" w:space="0" w:color="124191"/>
              <w:bottom w:val="single" w:sz="8" w:space="0" w:color="124191"/>
              <w:right w:val="single" w:sz="8" w:space="0" w:color="124191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  <w:vAlign w:val="center"/>
          </w:tcPr>
          <w:p w14:paraId="0A6A057C" w14:textId="77777777" w:rsidR="00005B11" w:rsidRPr="00620C2D" w:rsidRDefault="00005B11" w:rsidP="00186F81">
            <w:pPr>
              <w:jc w:val="center"/>
              <w:rPr>
                <w:rFonts w:ascii="Times New Roman" w:eastAsia="Times New Roman" w:hAnsi="Times New Roman"/>
                <w:sz w:val="20"/>
              </w:rPr>
            </w:pPr>
            <w:r w:rsidRPr="00620C2D">
              <w:rPr>
                <w:rFonts w:ascii="Times New Roman" w:eastAsia="Times New Roman" w:hAnsi="Times New Roman"/>
                <w:sz w:val="20"/>
              </w:rPr>
              <w:t>9</w:t>
            </w:r>
          </w:p>
        </w:tc>
        <w:tc>
          <w:tcPr>
            <w:tcW w:w="853" w:type="dxa"/>
            <w:tcBorders>
              <w:top w:val="single" w:sz="8" w:space="0" w:color="124191"/>
              <w:left w:val="single" w:sz="8" w:space="0" w:color="124191"/>
              <w:bottom w:val="single" w:sz="8" w:space="0" w:color="124191"/>
              <w:right w:val="single" w:sz="8" w:space="0" w:color="124191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  <w:vAlign w:val="center"/>
          </w:tcPr>
          <w:p w14:paraId="20612630" w14:textId="77777777" w:rsidR="00005B11" w:rsidRPr="00150876" w:rsidRDefault="00150876" w:rsidP="00186F81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 w:hint="eastAsia"/>
                <w:sz w:val="20"/>
              </w:rPr>
              <w:t>4</w:t>
            </w:r>
          </w:p>
        </w:tc>
        <w:tc>
          <w:tcPr>
            <w:tcW w:w="937" w:type="dxa"/>
            <w:tcBorders>
              <w:top w:val="single" w:sz="8" w:space="0" w:color="124191"/>
              <w:left w:val="single" w:sz="8" w:space="0" w:color="124191"/>
              <w:bottom w:val="single" w:sz="8" w:space="0" w:color="124191"/>
              <w:right w:val="single" w:sz="8" w:space="0" w:color="124191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4A02C57F" w14:textId="77777777" w:rsidR="00005B11" w:rsidRPr="00620C2D" w:rsidRDefault="00005B11" w:rsidP="00186F81">
            <w:pPr>
              <w:jc w:val="center"/>
              <w:rPr>
                <w:rFonts w:ascii="Times New Roman" w:eastAsia="Times New Roman" w:hAnsi="Times New Roman"/>
                <w:sz w:val="20"/>
              </w:rPr>
            </w:pPr>
            <w:r w:rsidRPr="00620C2D">
              <w:rPr>
                <w:rFonts w:ascii="Times New Roman" w:eastAsia="Times New Roman" w:hAnsi="Times New Roman"/>
                <w:sz w:val="20"/>
              </w:rPr>
              <w:t>2</w:t>
            </w:r>
            <w:r w:rsidR="00150876">
              <w:rPr>
                <w:rFonts w:ascii="Times New Roman" w:eastAsia="Times New Roman" w:hAnsi="Times New Roman"/>
                <w:sz w:val="20"/>
              </w:rPr>
              <w:t>6</w:t>
            </w:r>
          </w:p>
        </w:tc>
        <w:tc>
          <w:tcPr>
            <w:tcW w:w="1102" w:type="dxa"/>
            <w:tcBorders>
              <w:top w:val="single" w:sz="8" w:space="0" w:color="124191"/>
              <w:left w:val="single" w:sz="8" w:space="0" w:color="124191"/>
              <w:bottom w:val="single" w:sz="8" w:space="0" w:color="124191"/>
              <w:right w:val="single" w:sz="8" w:space="0" w:color="124191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675F6C9B" w14:textId="77777777" w:rsidR="00005B11" w:rsidRPr="00620C2D" w:rsidRDefault="00786055" w:rsidP="00186F81">
            <w:pPr>
              <w:jc w:val="center"/>
              <w:rPr>
                <w:rFonts w:ascii="Times New Roman" w:eastAsia="Times New Roman" w:hAnsi="Times New Roman"/>
                <w:sz w:val="20"/>
              </w:rPr>
            </w:pPr>
            <w:r w:rsidRPr="00786055">
              <w:rPr>
                <w:rFonts w:ascii="Times New Roman" w:eastAsia="Times New Roman" w:hAnsi="Times New Roman"/>
                <w:i/>
                <w:sz w:val="20"/>
              </w:rPr>
              <w:t>N</w:t>
            </w:r>
            <w:r>
              <w:rPr>
                <w:rFonts w:ascii="Times New Roman" w:eastAsia="Times New Roman" w:hAnsi="Times New Roman"/>
                <w:sz w:val="20"/>
              </w:rPr>
              <w:t>-1</w:t>
            </w:r>
          </w:p>
        </w:tc>
        <w:tc>
          <w:tcPr>
            <w:tcW w:w="1044" w:type="dxa"/>
            <w:tcBorders>
              <w:top w:val="single" w:sz="8" w:space="0" w:color="124191"/>
              <w:left w:val="single" w:sz="8" w:space="0" w:color="124191"/>
              <w:bottom w:val="single" w:sz="8" w:space="0" w:color="124191"/>
              <w:right w:val="single" w:sz="8" w:space="0" w:color="124191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52D65D7C" w14:textId="77777777" w:rsidR="00005B11" w:rsidRPr="00620C2D" w:rsidRDefault="00786055" w:rsidP="00786055">
            <w:pPr>
              <w:jc w:val="center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/>
                <w:sz w:val="20"/>
              </w:rPr>
              <w:t>3*(</w:t>
            </w:r>
            <w:r w:rsidRPr="00786055">
              <w:rPr>
                <w:rFonts w:ascii="Times New Roman" w:eastAsia="Times New Roman" w:hAnsi="Times New Roman"/>
                <w:i/>
                <w:sz w:val="20"/>
              </w:rPr>
              <w:t xml:space="preserve"> N</w:t>
            </w:r>
            <w:r>
              <w:rPr>
                <w:rFonts w:ascii="Times New Roman" w:eastAsia="Times New Roman" w:hAnsi="Times New Roman"/>
                <w:sz w:val="20"/>
              </w:rPr>
              <w:t>-1)</w:t>
            </w:r>
          </w:p>
        </w:tc>
        <w:tc>
          <w:tcPr>
            <w:tcW w:w="1026" w:type="dxa"/>
            <w:tcBorders>
              <w:top w:val="single" w:sz="8" w:space="0" w:color="124191"/>
              <w:left w:val="single" w:sz="8" w:space="0" w:color="124191"/>
              <w:bottom w:val="single" w:sz="8" w:space="0" w:color="124191"/>
              <w:right w:val="single" w:sz="8" w:space="0" w:color="124191"/>
            </w:tcBorders>
          </w:tcPr>
          <w:p w14:paraId="04CD3C76" w14:textId="77777777" w:rsidR="00005B11" w:rsidRPr="00D94A06" w:rsidRDefault="00D94A06" w:rsidP="00186F81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 w:hint="eastAsia"/>
                <w:sz w:val="20"/>
              </w:rPr>
              <w:t>2</w:t>
            </w:r>
          </w:p>
        </w:tc>
        <w:tc>
          <w:tcPr>
            <w:tcW w:w="1667" w:type="dxa"/>
            <w:tcBorders>
              <w:top w:val="single" w:sz="8" w:space="0" w:color="124191"/>
              <w:left w:val="single" w:sz="8" w:space="0" w:color="124191"/>
              <w:bottom w:val="single" w:sz="8" w:space="0" w:color="124191"/>
              <w:right w:val="single" w:sz="8" w:space="0" w:color="124191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5095293F" w14:textId="77777777" w:rsidR="00005B11" w:rsidRPr="00620C2D" w:rsidRDefault="00036A9B" w:rsidP="00036A9B">
            <w:pPr>
              <w:jc w:val="center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/>
                <w:sz w:val="20"/>
              </w:rPr>
              <w:t>46 + 40*(</w:t>
            </w:r>
            <w:r w:rsidRPr="00786055">
              <w:rPr>
                <w:rFonts w:ascii="Times New Roman" w:eastAsia="Times New Roman" w:hAnsi="Times New Roman"/>
                <w:i/>
                <w:sz w:val="20"/>
              </w:rPr>
              <w:t xml:space="preserve"> N</w:t>
            </w:r>
            <w:r>
              <w:rPr>
                <w:rFonts w:ascii="Times New Roman" w:eastAsia="Times New Roman" w:hAnsi="Times New Roman"/>
                <w:sz w:val="20"/>
              </w:rPr>
              <w:t>-1)</w:t>
            </w:r>
          </w:p>
        </w:tc>
      </w:tr>
      <w:tr w:rsidR="00036A9B" w:rsidRPr="00620C2D" w14:paraId="0AB55CDC" w14:textId="77777777" w:rsidTr="004477D0">
        <w:trPr>
          <w:trHeight w:val="35"/>
          <w:jc w:val="center"/>
        </w:trPr>
        <w:tc>
          <w:tcPr>
            <w:tcW w:w="567" w:type="dxa"/>
            <w:tcBorders>
              <w:top w:val="single" w:sz="8" w:space="0" w:color="124191"/>
              <w:left w:val="single" w:sz="8" w:space="0" w:color="124191"/>
              <w:bottom w:val="single" w:sz="8" w:space="0" w:color="124191"/>
              <w:right w:val="single" w:sz="8" w:space="0" w:color="124191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3F20C767" w14:textId="77777777" w:rsidR="00036A9B" w:rsidRPr="00620C2D" w:rsidRDefault="00036A9B" w:rsidP="00036A9B">
            <w:pPr>
              <w:jc w:val="center"/>
              <w:rPr>
                <w:rFonts w:ascii="Times New Roman" w:eastAsia="Times New Roman" w:hAnsi="Times New Roman"/>
                <w:sz w:val="20"/>
              </w:rPr>
            </w:pPr>
            <w:r w:rsidRPr="00620C2D">
              <w:rPr>
                <w:rFonts w:ascii="Times New Roman" w:eastAsia="Times New Roman" w:hAnsi="Times New Roman"/>
                <w:sz w:val="20"/>
              </w:rPr>
              <w:t>3</w:t>
            </w:r>
          </w:p>
        </w:tc>
        <w:tc>
          <w:tcPr>
            <w:tcW w:w="949" w:type="dxa"/>
            <w:tcBorders>
              <w:top w:val="single" w:sz="8" w:space="0" w:color="124191"/>
              <w:left w:val="single" w:sz="8" w:space="0" w:color="124191"/>
              <w:bottom w:val="single" w:sz="8" w:space="0" w:color="124191"/>
              <w:right w:val="single" w:sz="8" w:space="0" w:color="124191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  <w:vAlign w:val="center"/>
          </w:tcPr>
          <w:p w14:paraId="678E9587" w14:textId="77777777" w:rsidR="00036A9B" w:rsidRPr="00620C2D" w:rsidRDefault="00036A9B" w:rsidP="00036A9B">
            <w:pPr>
              <w:jc w:val="center"/>
              <w:rPr>
                <w:rFonts w:ascii="Times New Roman" w:eastAsia="Times New Roman" w:hAnsi="Times New Roman"/>
                <w:sz w:val="20"/>
              </w:rPr>
            </w:pPr>
            <w:r w:rsidRPr="00620C2D">
              <w:rPr>
                <w:rFonts w:ascii="Times New Roman" w:eastAsia="Times New Roman" w:hAnsi="Times New Roman"/>
                <w:sz w:val="20"/>
              </w:rPr>
              <w:t>1</w:t>
            </w:r>
            <w:r>
              <w:rPr>
                <w:rFonts w:ascii="Times New Roman" w:eastAsia="Times New Roman" w:hAnsi="Times New Roman"/>
                <w:sz w:val="20"/>
              </w:rPr>
              <w:t>4</w:t>
            </w:r>
          </w:p>
        </w:tc>
        <w:tc>
          <w:tcPr>
            <w:tcW w:w="1026" w:type="dxa"/>
            <w:tcBorders>
              <w:top w:val="single" w:sz="8" w:space="0" w:color="124191"/>
              <w:left w:val="single" w:sz="8" w:space="0" w:color="124191"/>
              <w:bottom w:val="single" w:sz="8" w:space="0" w:color="124191"/>
              <w:right w:val="single" w:sz="8" w:space="0" w:color="124191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  <w:vAlign w:val="center"/>
          </w:tcPr>
          <w:p w14:paraId="640B5773" w14:textId="77777777" w:rsidR="00036A9B" w:rsidRPr="00620C2D" w:rsidRDefault="00036A9B" w:rsidP="00036A9B">
            <w:pPr>
              <w:jc w:val="center"/>
              <w:rPr>
                <w:rFonts w:ascii="Times New Roman" w:eastAsia="Times New Roman" w:hAnsi="Times New Roman"/>
                <w:sz w:val="20"/>
              </w:rPr>
            </w:pPr>
            <w:r w:rsidRPr="00620C2D">
              <w:rPr>
                <w:rFonts w:ascii="Times New Roman" w:eastAsia="Times New Roman" w:hAnsi="Times New Roman"/>
                <w:sz w:val="20"/>
              </w:rPr>
              <w:t>3</w:t>
            </w:r>
          </w:p>
        </w:tc>
        <w:tc>
          <w:tcPr>
            <w:tcW w:w="850" w:type="dxa"/>
            <w:tcBorders>
              <w:top w:val="single" w:sz="8" w:space="0" w:color="124191"/>
              <w:left w:val="single" w:sz="8" w:space="0" w:color="124191"/>
              <w:bottom w:val="single" w:sz="8" w:space="0" w:color="124191"/>
              <w:right w:val="single" w:sz="8" w:space="0" w:color="124191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  <w:vAlign w:val="center"/>
          </w:tcPr>
          <w:p w14:paraId="2226B6D6" w14:textId="77777777" w:rsidR="00036A9B" w:rsidRPr="00620C2D" w:rsidRDefault="00036A9B" w:rsidP="00036A9B">
            <w:pPr>
              <w:jc w:val="center"/>
              <w:rPr>
                <w:rFonts w:ascii="Times New Roman" w:eastAsia="Times New Roman" w:hAnsi="Times New Roman"/>
                <w:sz w:val="20"/>
              </w:rPr>
            </w:pPr>
            <w:r w:rsidRPr="00620C2D">
              <w:rPr>
                <w:rFonts w:ascii="Times New Roman" w:eastAsia="Times New Roman" w:hAnsi="Times New Roman"/>
                <w:sz w:val="20"/>
              </w:rPr>
              <w:t>15</w:t>
            </w:r>
          </w:p>
        </w:tc>
        <w:tc>
          <w:tcPr>
            <w:tcW w:w="853" w:type="dxa"/>
            <w:tcBorders>
              <w:top w:val="single" w:sz="8" w:space="0" w:color="124191"/>
              <w:left w:val="single" w:sz="8" w:space="0" w:color="124191"/>
              <w:bottom w:val="single" w:sz="8" w:space="0" w:color="124191"/>
              <w:right w:val="single" w:sz="8" w:space="0" w:color="124191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  <w:vAlign w:val="center"/>
          </w:tcPr>
          <w:p w14:paraId="42410456" w14:textId="77777777" w:rsidR="00036A9B" w:rsidRPr="00150876" w:rsidRDefault="00036A9B" w:rsidP="00036A9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 w:hint="eastAsia"/>
                <w:sz w:val="20"/>
              </w:rPr>
              <w:t>4</w:t>
            </w:r>
          </w:p>
        </w:tc>
        <w:tc>
          <w:tcPr>
            <w:tcW w:w="937" w:type="dxa"/>
            <w:tcBorders>
              <w:top w:val="single" w:sz="8" w:space="0" w:color="124191"/>
              <w:left w:val="single" w:sz="8" w:space="0" w:color="124191"/>
              <w:bottom w:val="single" w:sz="8" w:space="0" w:color="124191"/>
              <w:right w:val="single" w:sz="8" w:space="0" w:color="124191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535033DA" w14:textId="77777777" w:rsidR="00036A9B" w:rsidRPr="00620C2D" w:rsidRDefault="00036A9B" w:rsidP="00036A9B">
            <w:pPr>
              <w:jc w:val="center"/>
              <w:rPr>
                <w:rFonts w:ascii="Times New Roman" w:eastAsia="Times New Roman" w:hAnsi="Times New Roman"/>
                <w:sz w:val="20"/>
              </w:rPr>
            </w:pPr>
            <w:r w:rsidRPr="00620C2D">
              <w:rPr>
                <w:rFonts w:ascii="Times New Roman" w:eastAsia="Times New Roman" w:hAnsi="Times New Roman"/>
                <w:sz w:val="20"/>
              </w:rPr>
              <w:t>3</w:t>
            </w:r>
            <w:r>
              <w:rPr>
                <w:rFonts w:ascii="Times New Roman" w:eastAsia="Times New Roman" w:hAnsi="Times New Roman"/>
                <w:sz w:val="20"/>
              </w:rPr>
              <w:t>6</w:t>
            </w:r>
          </w:p>
        </w:tc>
        <w:tc>
          <w:tcPr>
            <w:tcW w:w="1102" w:type="dxa"/>
            <w:tcBorders>
              <w:top w:val="single" w:sz="8" w:space="0" w:color="124191"/>
              <w:left w:val="single" w:sz="8" w:space="0" w:color="124191"/>
              <w:bottom w:val="single" w:sz="8" w:space="0" w:color="124191"/>
              <w:right w:val="single" w:sz="8" w:space="0" w:color="124191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46E21F84" w14:textId="77777777" w:rsidR="00036A9B" w:rsidRPr="00620C2D" w:rsidRDefault="00036A9B" w:rsidP="00036A9B">
            <w:pPr>
              <w:jc w:val="center"/>
              <w:rPr>
                <w:rFonts w:ascii="Times New Roman" w:eastAsia="Times New Roman" w:hAnsi="Times New Roman"/>
                <w:sz w:val="20"/>
              </w:rPr>
            </w:pPr>
            <w:r w:rsidRPr="00786055">
              <w:rPr>
                <w:rFonts w:ascii="Times New Roman" w:eastAsia="Times New Roman" w:hAnsi="Times New Roman"/>
                <w:i/>
                <w:sz w:val="20"/>
              </w:rPr>
              <w:t>N</w:t>
            </w:r>
            <w:r>
              <w:rPr>
                <w:rFonts w:ascii="Times New Roman" w:eastAsia="Times New Roman" w:hAnsi="Times New Roman"/>
                <w:sz w:val="20"/>
              </w:rPr>
              <w:t>-1</w:t>
            </w:r>
          </w:p>
        </w:tc>
        <w:tc>
          <w:tcPr>
            <w:tcW w:w="1044" w:type="dxa"/>
            <w:tcBorders>
              <w:top w:val="single" w:sz="8" w:space="0" w:color="124191"/>
              <w:left w:val="single" w:sz="8" w:space="0" w:color="124191"/>
              <w:bottom w:val="single" w:sz="8" w:space="0" w:color="124191"/>
              <w:right w:val="single" w:sz="8" w:space="0" w:color="124191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6BDFE550" w14:textId="77777777" w:rsidR="00036A9B" w:rsidRPr="00620C2D" w:rsidRDefault="00036A9B" w:rsidP="00036A9B">
            <w:pPr>
              <w:jc w:val="center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/>
                <w:sz w:val="20"/>
              </w:rPr>
              <w:t>3*(</w:t>
            </w:r>
            <w:r w:rsidRPr="00786055">
              <w:rPr>
                <w:rFonts w:ascii="Times New Roman" w:eastAsia="Times New Roman" w:hAnsi="Times New Roman"/>
                <w:i/>
                <w:sz w:val="20"/>
              </w:rPr>
              <w:t xml:space="preserve"> N</w:t>
            </w:r>
            <w:r>
              <w:rPr>
                <w:rFonts w:ascii="Times New Roman" w:eastAsia="Times New Roman" w:hAnsi="Times New Roman"/>
                <w:sz w:val="20"/>
              </w:rPr>
              <w:t>-1)</w:t>
            </w:r>
          </w:p>
        </w:tc>
        <w:tc>
          <w:tcPr>
            <w:tcW w:w="1026" w:type="dxa"/>
            <w:tcBorders>
              <w:top w:val="single" w:sz="8" w:space="0" w:color="124191"/>
              <w:left w:val="single" w:sz="8" w:space="0" w:color="124191"/>
              <w:bottom w:val="single" w:sz="8" w:space="0" w:color="124191"/>
              <w:right w:val="single" w:sz="8" w:space="0" w:color="124191"/>
            </w:tcBorders>
          </w:tcPr>
          <w:p w14:paraId="076D3084" w14:textId="77777777" w:rsidR="00036A9B" w:rsidRPr="00D94A06" w:rsidRDefault="00036A9B" w:rsidP="00036A9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 w:hint="eastAsia"/>
                <w:sz w:val="20"/>
              </w:rPr>
              <w:t>2</w:t>
            </w:r>
          </w:p>
        </w:tc>
        <w:tc>
          <w:tcPr>
            <w:tcW w:w="1667" w:type="dxa"/>
            <w:tcBorders>
              <w:top w:val="single" w:sz="8" w:space="0" w:color="124191"/>
              <w:left w:val="single" w:sz="8" w:space="0" w:color="124191"/>
              <w:bottom w:val="single" w:sz="8" w:space="0" w:color="124191"/>
              <w:right w:val="single" w:sz="8" w:space="0" w:color="124191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02EAF493" w14:textId="77777777" w:rsidR="00036A9B" w:rsidRPr="00620C2D" w:rsidRDefault="00036A9B" w:rsidP="00036A9B">
            <w:pPr>
              <w:jc w:val="center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/>
                <w:sz w:val="20"/>
              </w:rPr>
              <w:t>56 + 40*(</w:t>
            </w:r>
            <w:r w:rsidRPr="00786055">
              <w:rPr>
                <w:rFonts w:ascii="Times New Roman" w:eastAsia="Times New Roman" w:hAnsi="Times New Roman"/>
                <w:i/>
                <w:sz w:val="20"/>
              </w:rPr>
              <w:t xml:space="preserve"> N</w:t>
            </w:r>
            <w:r>
              <w:rPr>
                <w:rFonts w:ascii="Times New Roman" w:eastAsia="Times New Roman" w:hAnsi="Times New Roman"/>
                <w:sz w:val="20"/>
              </w:rPr>
              <w:t>-1)</w:t>
            </w:r>
          </w:p>
        </w:tc>
      </w:tr>
      <w:tr w:rsidR="00036A9B" w:rsidRPr="00620C2D" w14:paraId="287A96E4" w14:textId="77777777" w:rsidTr="004477D0">
        <w:trPr>
          <w:trHeight w:val="35"/>
          <w:jc w:val="center"/>
        </w:trPr>
        <w:tc>
          <w:tcPr>
            <w:tcW w:w="567" w:type="dxa"/>
            <w:tcBorders>
              <w:top w:val="single" w:sz="8" w:space="0" w:color="124191"/>
              <w:left w:val="single" w:sz="8" w:space="0" w:color="124191"/>
              <w:bottom w:val="single" w:sz="8" w:space="0" w:color="124191"/>
              <w:right w:val="single" w:sz="8" w:space="0" w:color="124191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6AB812E7" w14:textId="77777777" w:rsidR="00036A9B" w:rsidRPr="00620C2D" w:rsidRDefault="00036A9B" w:rsidP="00036A9B">
            <w:pPr>
              <w:jc w:val="center"/>
              <w:rPr>
                <w:rFonts w:ascii="Times New Roman" w:eastAsia="Times New Roman" w:hAnsi="Times New Roman"/>
                <w:sz w:val="20"/>
              </w:rPr>
            </w:pPr>
            <w:r w:rsidRPr="00620C2D">
              <w:rPr>
                <w:rFonts w:ascii="Times New Roman" w:eastAsia="Times New Roman" w:hAnsi="Times New Roman"/>
                <w:sz w:val="20"/>
              </w:rPr>
              <w:t>4</w:t>
            </w:r>
          </w:p>
        </w:tc>
        <w:tc>
          <w:tcPr>
            <w:tcW w:w="949" w:type="dxa"/>
            <w:tcBorders>
              <w:top w:val="single" w:sz="8" w:space="0" w:color="124191"/>
              <w:left w:val="single" w:sz="8" w:space="0" w:color="124191"/>
              <w:bottom w:val="single" w:sz="8" w:space="0" w:color="124191"/>
              <w:right w:val="single" w:sz="8" w:space="0" w:color="124191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  <w:vAlign w:val="center"/>
          </w:tcPr>
          <w:p w14:paraId="32BA147B" w14:textId="77777777" w:rsidR="00036A9B" w:rsidRPr="00620C2D" w:rsidRDefault="00036A9B" w:rsidP="00036A9B">
            <w:pPr>
              <w:jc w:val="center"/>
              <w:rPr>
                <w:rFonts w:ascii="Times New Roman" w:eastAsia="Times New Roman" w:hAnsi="Times New Roman"/>
                <w:sz w:val="20"/>
              </w:rPr>
            </w:pPr>
            <w:r w:rsidRPr="00620C2D">
              <w:rPr>
                <w:rFonts w:ascii="Times New Roman" w:eastAsia="Times New Roman" w:hAnsi="Times New Roman"/>
                <w:sz w:val="20"/>
              </w:rPr>
              <w:t>1</w:t>
            </w:r>
            <w:r>
              <w:rPr>
                <w:rFonts w:ascii="Times New Roman" w:eastAsia="Times New Roman" w:hAnsi="Times New Roman"/>
                <w:sz w:val="20"/>
              </w:rPr>
              <w:t>5</w:t>
            </w:r>
          </w:p>
        </w:tc>
        <w:tc>
          <w:tcPr>
            <w:tcW w:w="1026" w:type="dxa"/>
            <w:tcBorders>
              <w:top w:val="single" w:sz="8" w:space="0" w:color="124191"/>
              <w:left w:val="single" w:sz="8" w:space="0" w:color="124191"/>
              <w:bottom w:val="single" w:sz="8" w:space="0" w:color="124191"/>
              <w:right w:val="single" w:sz="8" w:space="0" w:color="124191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  <w:vAlign w:val="center"/>
          </w:tcPr>
          <w:p w14:paraId="27B084CF" w14:textId="77777777" w:rsidR="00036A9B" w:rsidRPr="00620C2D" w:rsidRDefault="00036A9B" w:rsidP="00036A9B">
            <w:pPr>
              <w:jc w:val="center"/>
              <w:rPr>
                <w:rFonts w:ascii="Times New Roman" w:eastAsia="Times New Roman" w:hAnsi="Times New Roman"/>
                <w:sz w:val="20"/>
              </w:rPr>
            </w:pPr>
            <w:r w:rsidRPr="00620C2D">
              <w:rPr>
                <w:rFonts w:ascii="Times New Roman" w:eastAsia="Times New Roman" w:hAnsi="Times New Roman"/>
                <w:sz w:val="20"/>
              </w:rPr>
              <w:t>3</w:t>
            </w:r>
          </w:p>
        </w:tc>
        <w:tc>
          <w:tcPr>
            <w:tcW w:w="850" w:type="dxa"/>
            <w:tcBorders>
              <w:top w:val="single" w:sz="8" w:space="0" w:color="124191"/>
              <w:left w:val="single" w:sz="8" w:space="0" w:color="124191"/>
              <w:bottom w:val="single" w:sz="8" w:space="0" w:color="124191"/>
              <w:right w:val="single" w:sz="8" w:space="0" w:color="124191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  <w:vAlign w:val="center"/>
          </w:tcPr>
          <w:p w14:paraId="39E3AFAC" w14:textId="77777777" w:rsidR="00036A9B" w:rsidRPr="00620C2D" w:rsidRDefault="00036A9B" w:rsidP="00036A9B">
            <w:pPr>
              <w:jc w:val="center"/>
              <w:rPr>
                <w:rFonts w:ascii="Times New Roman" w:eastAsia="Times New Roman" w:hAnsi="Times New Roman"/>
                <w:sz w:val="20"/>
              </w:rPr>
            </w:pPr>
            <w:r w:rsidRPr="00620C2D">
              <w:rPr>
                <w:rFonts w:ascii="Times New Roman" w:eastAsia="Times New Roman" w:hAnsi="Times New Roman"/>
                <w:sz w:val="20"/>
              </w:rPr>
              <w:t>21</w:t>
            </w:r>
          </w:p>
        </w:tc>
        <w:tc>
          <w:tcPr>
            <w:tcW w:w="853" w:type="dxa"/>
            <w:tcBorders>
              <w:top w:val="single" w:sz="8" w:space="0" w:color="124191"/>
              <w:left w:val="single" w:sz="8" w:space="0" w:color="124191"/>
              <w:bottom w:val="single" w:sz="8" w:space="0" w:color="124191"/>
              <w:right w:val="single" w:sz="8" w:space="0" w:color="124191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  <w:vAlign w:val="center"/>
          </w:tcPr>
          <w:p w14:paraId="6ED73558" w14:textId="77777777" w:rsidR="00036A9B" w:rsidRPr="00150876" w:rsidRDefault="00036A9B" w:rsidP="00036A9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 w:hint="eastAsia"/>
                <w:sz w:val="20"/>
              </w:rPr>
              <w:t>4</w:t>
            </w:r>
          </w:p>
        </w:tc>
        <w:tc>
          <w:tcPr>
            <w:tcW w:w="937" w:type="dxa"/>
            <w:tcBorders>
              <w:top w:val="single" w:sz="8" w:space="0" w:color="124191"/>
              <w:left w:val="single" w:sz="8" w:space="0" w:color="124191"/>
              <w:bottom w:val="single" w:sz="8" w:space="0" w:color="124191"/>
              <w:right w:val="single" w:sz="8" w:space="0" w:color="124191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51266555" w14:textId="77777777" w:rsidR="00036A9B" w:rsidRPr="00620C2D" w:rsidRDefault="00036A9B" w:rsidP="00036A9B">
            <w:pPr>
              <w:jc w:val="center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/>
                <w:sz w:val="20"/>
              </w:rPr>
              <w:t>43</w:t>
            </w:r>
          </w:p>
        </w:tc>
        <w:tc>
          <w:tcPr>
            <w:tcW w:w="1102" w:type="dxa"/>
            <w:tcBorders>
              <w:top w:val="single" w:sz="8" w:space="0" w:color="124191"/>
              <w:left w:val="single" w:sz="8" w:space="0" w:color="124191"/>
              <w:bottom w:val="single" w:sz="8" w:space="0" w:color="124191"/>
              <w:right w:val="single" w:sz="8" w:space="0" w:color="124191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490A4B2A" w14:textId="77777777" w:rsidR="00036A9B" w:rsidRPr="00620C2D" w:rsidRDefault="00036A9B" w:rsidP="00036A9B">
            <w:pPr>
              <w:jc w:val="center"/>
              <w:rPr>
                <w:rFonts w:ascii="Times New Roman" w:eastAsia="Times New Roman" w:hAnsi="Times New Roman"/>
                <w:sz w:val="20"/>
              </w:rPr>
            </w:pPr>
            <w:r w:rsidRPr="00786055">
              <w:rPr>
                <w:rFonts w:ascii="Times New Roman" w:eastAsia="Times New Roman" w:hAnsi="Times New Roman"/>
                <w:i/>
                <w:sz w:val="20"/>
              </w:rPr>
              <w:t>N</w:t>
            </w:r>
            <w:r>
              <w:rPr>
                <w:rFonts w:ascii="Times New Roman" w:eastAsia="Times New Roman" w:hAnsi="Times New Roman"/>
                <w:sz w:val="20"/>
              </w:rPr>
              <w:t>-1</w:t>
            </w:r>
          </w:p>
        </w:tc>
        <w:tc>
          <w:tcPr>
            <w:tcW w:w="1044" w:type="dxa"/>
            <w:tcBorders>
              <w:top w:val="single" w:sz="8" w:space="0" w:color="124191"/>
              <w:left w:val="single" w:sz="8" w:space="0" w:color="124191"/>
              <w:bottom w:val="single" w:sz="8" w:space="0" w:color="124191"/>
              <w:right w:val="single" w:sz="8" w:space="0" w:color="124191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2AF26991" w14:textId="77777777" w:rsidR="00036A9B" w:rsidRPr="00620C2D" w:rsidRDefault="00036A9B" w:rsidP="00036A9B">
            <w:pPr>
              <w:jc w:val="center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/>
                <w:sz w:val="20"/>
              </w:rPr>
              <w:t>3*(</w:t>
            </w:r>
            <w:r w:rsidRPr="00786055">
              <w:rPr>
                <w:rFonts w:ascii="Times New Roman" w:eastAsia="Times New Roman" w:hAnsi="Times New Roman"/>
                <w:i/>
                <w:sz w:val="20"/>
              </w:rPr>
              <w:t xml:space="preserve"> N</w:t>
            </w:r>
            <w:r>
              <w:rPr>
                <w:rFonts w:ascii="Times New Roman" w:eastAsia="Times New Roman" w:hAnsi="Times New Roman"/>
                <w:sz w:val="20"/>
              </w:rPr>
              <w:t>-1)</w:t>
            </w:r>
          </w:p>
        </w:tc>
        <w:tc>
          <w:tcPr>
            <w:tcW w:w="1026" w:type="dxa"/>
            <w:tcBorders>
              <w:top w:val="single" w:sz="8" w:space="0" w:color="124191"/>
              <w:left w:val="single" w:sz="8" w:space="0" w:color="124191"/>
              <w:bottom w:val="single" w:sz="8" w:space="0" w:color="124191"/>
              <w:right w:val="single" w:sz="8" w:space="0" w:color="124191"/>
            </w:tcBorders>
          </w:tcPr>
          <w:p w14:paraId="30C8BB50" w14:textId="77777777" w:rsidR="00036A9B" w:rsidRPr="00D94A06" w:rsidRDefault="00036A9B" w:rsidP="00036A9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 w:hint="eastAsia"/>
                <w:sz w:val="20"/>
              </w:rPr>
              <w:t>2</w:t>
            </w:r>
          </w:p>
        </w:tc>
        <w:tc>
          <w:tcPr>
            <w:tcW w:w="1667" w:type="dxa"/>
            <w:tcBorders>
              <w:top w:val="single" w:sz="8" w:space="0" w:color="124191"/>
              <w:left w:val="single" w:sz="8" w:space="0" w:color="124191"/>
              <w:bottom w:val="single" w:sz="8" w:space="0" w:color="124191"/>
              <w:right w:val="single" w:sz="8" w:space="0" w:color="124191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14:paraId="1FC6CB86" w14:textId="77777777" w:rsidR="00036A9B" w:rsidRPr="00620C2D" w:rsidRDefault="00036A9B" w:rsidP="00036A9B">
            <w:pPr>
              <w:jc w:val="center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/>
                <w:sz w:val="20"/>
              </w:rPr>
              <w:t>63 + 40*(</w:t>
            </w:r>
            <w:r w:rsidRPr="00786055">
              <w:rPr>
                <w:rFonts w:ascii="Times New Roman" w:eastAsia="Times New Roman" w:hAnsi="Times New Roman"/>
                <w:i/>
                <w:sz w:val="20"/>
              </w:rPr>
              <w:t xml:space="preserve"> N</w:t>
            </w:r>
            <w:r>
              <w:rPr>
                <w:rFonts w:ascii="Times New Roman" w:eastAsia="Times New Roman" w:hAnsi="Times New Roman"/>
                <w:sz w:val="20"/>
              </w:rPr>
              <w:t>-1)</w:t>
            </w:r>
          </w:p>
        </w:tc>
      </w:tr>
    </w:tbl>
    <w:p w14:paraId="01FB800C" w14:textId="77777777" w:rsidR="001E75D7" w:rsidRDefault="001E75D7" w:rsidP="001E75D7">
      <w:pPr>
        <w:spacing w:before="100" w:beforeAutospacing="1" w:after="100" w:afterAutospacing="1"/>
        <w:jc w:val="center"/>
        <w:rPr>
          <w:rFonts w:ascii="Times New Roman" w:eastAsia="Times New Roman" w:hAnsi="Times New Roman"/>
          <w:sz w:val="20"/>
        </w:rPr>
      </w:pPr>
      <w:r w:rsidRPr="001E75D7">
        <w:rPr>
          <w:rFonts w:ascii="Times New Roman" w:eastAsia="Times New Roman" w:hAnsi="Times New Roman"/>
          <w:noProof/>
          <w:sz w:val="20"/>
        </w:rPr>
        <w:drawing>
          <wp:inline distT="0" distB="0" distL="0" distR="0" wp14:anchorId="49D8121D" wp14:editId="013BC991">
            <wp:extent cx="4564380" cy="2969890"/>
            <wp:effectExtent l="0" t="0" r="0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9094" cy="29794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6C1052" w14:textId="77777777" w:rsidR="001E75D7" w:rsidRPr="00425257" w:rsidRDefault="001E75D7" w:rsidP="001E75D7">
      <w:pPr>
        <w:spacing w:before="100" w:beforeAutospacing="1" w:after="100" w:afterAutospacing="1"/>
        <w:jc w:val="center"/>
        <w:rPr>
          <w:rFonts w:ascii="Times New Roman" w:eastAsia="Times New Roman" w:hAnsi="Times New Roman"/>
          <w:sz w:val="20"/>
        </w:rPr>
      </w:pPr>
      <w:r>
        <w:rPr>
          <w:rFonts w:ascii="Times New Roman" w:eastAsia="SimSun" w:hAnsi="Times New Roman"/>
          <w:sz w:val="20"/>
        </w:rPr>
        <w:t>Figure 1</w:t>
      </w:r>
      <w:r w:rsidRPr="0064549E">
        <w:rPr>
          <w:rFonts w:ascii="Times New Roman" w:eastAsia="SimSun" w:hAnsi="Times New Roman"/>
          <w:sz w:val="20"/>
        </w:rPr>
        <w:t xml:space="preserve">: </w:t>
      </w:r>
      <w:r>
        <w:rPr>
          <w:rFonts w:ascii="Times New Roman" w:eastAsia="Times New Roman" w:hAnsi="Times New Roman"/>
          <w:sz w:val="20"/>
        </w:rPr>
        <w:t xml:space="preserve">CSI </w:t>
      </w:r>
      <w:r w:rsidRPr="009168F2">
        <w:rPr>
          <w:rFonts w:ascii="Times New Roman" w:eastAsia="Times New Roman" w:hAnsi="Times New Roman"/>
          <w:sz w:val="20"/>
        </w:rPr>
        <w:t xml:space="preserve">payload </w:t>
      </w:r>
      <w:r>
        <w:rPr>
          <w:rFonts w:ascii="Times New Roman" w:eastAsia="Times New Roman" w:hAnsi="Times New Roman"/>
          <w:sz w:val="20"/>
        </w:rPr>
        <w:t xml:space="preserve">statistic assuming </w:t>
      </w:r>
      <w:r>
        <w:rPr>
          <w:rFonts w:ascii="Times New Roman" w:eastAsia="SimSun" w:hAnsi="Times New Roman"/>
          <w:sz w:val="20"/>
        </w:rPr>
        <w:t>rank 1 transmission</w:t>
      </w:r>
    </w:p>
    <w:p w14:paraId="54BAE9F7" w14:textId="4F1FA6DE" w:rsidR="00B059A0" w:rsidRDefault="00320B7B" w:rsidP="00320B7B">
      <w:pPr>
        <w:spacing w:before="100" w:beforeAutospacing="1" w:after="100" w:afterAutospacing="1"/>
        <w:rPr>
          <w:rFonts w:ascii="Times New Roman" w:eastAsia="SimSun" w:hAnsi="Times New Roman"/>
          <w:sz w:val="20"/>
        </w:rPr>
      </w:pPr>
      <w:r w:rsidRPr="00F15A81">
        <w:rPr>
          <w:rFonts w:ascii="Times New Roman" w:eastAsia="SimSun" w:hAnsi="Times New Roman"/>
          <w:sz w:val="20"/>
        </w:rPr>
        <w:lastRenderedPageBreak/>
        <w:t>A</w:t>
      </w:r>
      <w:r w:rsidRPr="00F15A81">
        <w:rPr>
          <w:rFonts w:ascii="Times New Roman" w:eastAsia="SimSun" w:hAnsi="Times New Roman" w:hint="eastAsia"/>
          <w:sz w:val="20"/>
        </w:rPr>
        <w:t xml:space="preserve">ccording </w:t>
      </w:r>
      <w:r w:rsidRPr="00F15A81">
        <w:rPr>
          <w:rFonts w:ascii="Times New Roman" w:eastAsia="SimSun" w:hAnsi="Times New Roman"/>
          <w:sz w:val="20"/>
        </w:rPr>
        <w:t xml:space="preserve">to Table </w:t>
      </w:r>
      <w:r>
        <w:rPr>
          <w:rFonts w:ascii="Times New Roman" w:eastAsia="SimSun" w:hAnsi="Times New Roman"/>
          <w:sz w:val="20"/>
        </w:rPr>
        <w:t>1</w:t>
      </w:r>
      <w:r w:rsidR="00B059A0">
        <w:rPr>
          <w:rFonts w:ascii="Times New Roman" w:eastAsia="SimSun" w:hAnsi="Times New Roman"/>
          <w:sz w:val="20"/>
        </w:rPr>
        <w:t xml:space="preserve"> and Figure 1</w:t>
      </w:r>
      <w:r w:rsidRPr="00F15A81">
        <w:rPr>
          <w:rFonts w:ascii="Times New Roman" w:eastAsia="SimSun" w:hAnsi="Times New Roman"/>
          <w:sz w:val="20"/>
        </w:rPr>
        <w:t>,</w:t>
      </w:r>
      <w:r w:rsidRPr="00524946">
        <w:rPr>
          <w:rFonts w:ascii="Times New Roman" w:eastAsia="SimSun" w:hAnsi="Times New Roman"/>
          <w:sz w:val="20"/>
        </w:rPr>
        <w:t xml:space="preserve"> </w:t>
      </w:r>
      <w:r w:rsidR="00A100A0">
        <w:rPr>
          <w:rFonts w:ascii="Times New Roman" w:eastAsia="SimSun" w:hAnsi="Times New Roman"/>
          <w:sz w:val="20"/>
        </w:rPr>
        <w:t xml:space="preserve">the </w:t>
      </w:r>
      <w:r w:rsidR="00B059A0">
        <w:rPr>
          <w:rFonts w:ascii="Times New Roman" w:eastAsia="SimSun" w:hAnsi="Times New Roman"/>
          <w:sz w:val="20"/>
        </w:rPr>
        <w:t>Type II codebook</w:t>
      </w:r>
      <w:r>
        <w:rPr>
          <w:rFonts w:ascii="Times New Roman" w:eastAsia="SimSun" w:hAnsi="Times New Roman"/>
          <w:sz w:val="20"/>
        </w:rPr>
        <w:t xml:space="preserve"> has </w:t>
      </w:r>
      <w:r w:rsidR="00A100A0">
        <w:rPr>
          <w:rFonts w:ascii="Times New Roman" w:eastAsia="SimSun" w:hAnsi="Times New Roman"/>
          <w:sz w:val="20"/>
        </w:rPr>
        <w:t xml:space="preserve">a </w:t>
      </w:r>
      <w:r w:rsidR="00B059A0">
        <w:rPr>
          <w:rFonts w:ascii="Times New Roman" w:eastAsia="SimSun" w:hAnsi="Times New Roman"/>
          <w:sz w:val="20"/>
        </w:rPr>
        <w:t>variable CSI</w:t>
      </w:r>
      <w:r>
        <w:rPr>
          <w:rFonts w:ascii="Times New Roman" w:eastAsia="SimSun" w:hAnsi="Times New Roman"/>
          <w:sz w:val="20"/>
        </w:rPr>
        <w:t xml:space="preserve"> payload</w:t>
      </w:r>
      <w:r w:rsidR="00B059A0">
        <w:rPr>
          <w:rFonts w:ascii="Times New Roman" w:eastAsia="SimSun" w:hAnsi="Times New Roman"/>
          <w:sz w:val="20"/>
        </w:rPr>
        <w:t xml:space="preserve"> size with increas</w:t>
      </w:r>
      <w:r w:rsidR="00A100A0">
        <w:rPr>
          <w:rFonts w:ascii="Times New Roman" w:eastAsia="SimSun" w:hAnsi="Times New Roman"/>
          <w:sz w:val="20"/>
        </w:rPr>
        <w:t>ing</w:t>
      </w:r>
      <w:r w:rsidR="00B059A0">
        <w:rPr>
          <w:rFonts w:ascii="Times New Roman" w:eastAsia="SimSun" w:hAnsi="Times New Roman"/>
          <w:sz w:val="20"/>
        </w:rPr>
        <w:t xml:space="preserve"> number of non-zero WB amplitude</w:t>
      </w:r>
      <w:r w:rsidR="00A100A0">
        <w:rPr>
          <w:rFonts w:ascii="Times New Roman" w:eastAsia="SimSun" w:hAnsi="Times New Roman"/>
          <w:sz w:val="20"/>
        </w:rPr>
        <w:t>s</w:t>
      </w:r>
      <w:r w:rsidR="00B059A0">
        <w:rPr>
          <w:rFonts w:ascii="Times New Roman" w:eastAsia="SimSun" w:hAnsi="Times New Roman"/>
          <w:sz w:val="20"/>
        </w:rPr>
        <w:t xml:space="preserve">, for example, 50~150 bits for </w:t>
      </w:r>
      <w:r w:rsidR="00B059A0" w:rsidRPr="00B059A0">
        <w:rPr>
          <w:rFonts w:ascii="Times New Roman" w:eastAsia="SimSun" w:hAnsi="Times New Roman"/>
          <w:i/>
          <w:sz w:val="20"/>
        </w:rPr>
        <w:t>L</w:t>
      </w:r>
      <w:r w:rsidR="00B059A0">
        <w:rPr>
          <w:rFonts w:ascii="Times New Roman" w:eastAsia="SimSun" w:hAnsi="Times New Roman"/>
          <w:sz w:val="20"/>
        </w:rPr>
        <w:t>=2</w:t>
      </w:r>
      <w:r w:rsidR="00A52B93">
        <w:rPr>
          <w:rFonts w:ascii="Times New Roman" w:eastAsia="SimSun" w:hAnsi="Times New Roman"/>
          <w:sz w:val="20"/>
        </w:rPr>
        <w:t xml:space="preserve"> beams</w:t>
      </w:r>
      <w:r w:rsidR="00B059A0">
        <w:rPr>
          <w:rFonts w:ascii="Times New Roman" w:eastAsia="SimSun" w:hAnsi="Times New Roman"/>
          <w:sz w:val="20"/>
        </w:rPr>
        <w:t xml:space="preserve">, 50~250 bits for </w:t>
      </w:r>
      <w:r w:rsidR="00B059A0" w:rsidRPr="00B059A0">
        <w:rPr>
          <w:rFonts w:ascii="Times New Roman" w:eastAsia="SimSun" w:hAnsi="Times New Roman"/>
          <w:i/>
          <w:sz w:val="20"/>
        </w:rPr>
        <w:t>L</w:t>
      </w:r>
      <w:r w:rsidR="00B059A0">
        <w:rPr>
          <w:rFonts w:ascii="Times New Roman" w:eastAsia="SimSun" w:hAnsi="Times New Roman"/>
          <w:sz w:val="20"/>
        </w:rPr>
        <w:t>=3</w:t>
      </w:r>
      <w:r w:rsidR="00A52B93">
        <w:rPr>
          <w:rFonts w:ascii="Times New Roman" w:eastAsia="SimSun" w:hAnsi="Times New Roman"/>
          <w:sz w:val="20"/>
        </w:rPr>
        <w:t xml:space="preserve"> beams</w:t>
      </w:r>
      <w:r w:rsidR="00B059A0">
        <w:rPr>
          <w:rFonts w:ascii="Times New Roman" w:eastAsia="SimSun" w:hAnsi="Times New Roman"/>
          <w:sz w:val="20"/>
        </w:rPr>
        <w:t xml:space="preserve">, and 50~350 bits for </w:t>
      </w:r>
      <w:r w:rsidR="00B059A0" w:rsidRPr="00B059A0">
        <w:rPr>
          <w:rFonts w:ascii="Times New Roman" w:eastAsia="SimSun" w:hAnsi="Times New Roman"/>
          <w:i/>
          <w:sz w:val="20"/>
        </w:rPr>
        <w:t>L</w:t>
      </w:r>
      <w:r w:rsidR="00B059A0">
        <w:rPr>
          <w:rFonts w:ascii="Times New Roman" w:eastAsia="SimSun" w:hAnsi="Times New Roman"/>
          <w:sz w:val="20"/>
        </w:rPr>
        <w:t xml:space="preserve">=4 </w:t>
      </w:r>
      <w:r w:rsidR="00A52B93">
        <w:rPr>
          <w:rFonts w:ascii="Times New Roman" w:eastAsia="SimSun" w:hAnsi="Times New Roman"/>
          <w:sz w:val="20"/>
        </w:rPr>
        <w:t>beams</w:t>
      </w:r>
      <w:r w:rsidR="00A100A0">
        <w:rPr>
          <w:rFonts w:ascii="Times New Roman" w:eastAsia="SimSun" w:hAnsi="Times New Roman"/>
          <w:sz w:val="20"/>
        </w:rPr>
        <w:t>,</w:t>
      </w:r>
      <w:r w:rsidR="00A52B93">
        <w:rPr>
          <w:rFonts w:ascii="Times New Roman" w:eastAsia="SimSun" w:hAnsi="Times New Roman"/>
          <w:sz w:val="20"/>
        </w:rPr>
        <w:t xml:space="preserve"> </w:t>
      </w:r>
      <w:r w:rsidR="00B059A0">
        <w:rPr>
          <w:rFonts w:ascii="Times New Roman" w:eastAsia="SimSun" w:hAnsi="Times New Roman"/>
          <w:sz w:val="20"/>
        </w:rPr>
        <w:t>assuming rank 1 transmission.</w:t>
      </w:r>
    </w:p>
    <w:p w14:paraId="21AE80D9" w14:textId="0C517D46" w:rsidR="001E75D7" w:rsidRPr="00491D21" w:rsidRDefault="001E75D7" w:rsidP="001E75D7">
      <w:pPr>
        <w:tabs>
          <w:tab w:val="num" w:pos="2160"/>
        </w:tabs>
        <w:spacing w:before="100" w:beforeAutospacing="1" w:after="100" w:afterAutospacing="1"/>
        <w:rPr>
          <w:rFonts w:ascii="Times New Roman" w:hAnsi="Times New Roman"/>
          <w:b/>
          <w:i/>
          <w:color w:val="000000"/>
          <w:sz w:val="20"/>
        </w:rPr>
      </w:pPr>
      <w:r w:rsidRPr="00491D21">
        <w:rPr>
          <w:rFonts w:ascii="Times New Roman" w:hAnsi="Times New Roman"/>
          <w:b/>
          <w:i/>
          <w:color w:val="000000"/>
          <w:sz w:val="20"/>
        </w:rPr>
        <w:t xml:space="preserve">Observation 1:  Given the codebook configuration, Type II CSI feedback can be divided into fixed overhead (RI + wideband beam selection) and overhead which depends on the rank indicator (amplitude scaling </w:t>
      </w:r>
      <w:r>
        <w:rPr>
          <w:rFonts w:ascii="Times New Roman" w:hAnsi="Times New Roman"/>
          <w:b/>
          <w:i/>
          <w:color w:val="000000"/>
          <w:sz w:val="20"/>
        </w:rPr>
        <w:t xml:space="preserve">and </w:t>
      </w:r>
      <w:r w:rsidRPr="00491D21">
        <w:rPr>
          <w:rFonts w:ascii="Times New Roman" w:hAnsi="Times New Roman"/>
          <w:b/>
          <w:i/>
          <w:color w:val="000000"/>
          <w:sz w:val="20"/>
        </w:rPr>
        <w:t>phase).</w:t>
      </w:r>
    </w:p>
    <w:p w14:paraId="3E91CFB0" w14:textId="2D3FAC1D" w:rsidR="001E75D7" w:rsidRPr="00491D21" w:rsidRDefault="001E75D7" w:rsidP="001E75D7">
      <w:pPr>
        <w:tabs>
          <w:tab w:val="num" w:pos="2160"/>
        </w:tabs>
        <w:spacing w:before="100" w:beforeAutospacing="1" w:after="100" w:afterAutospacing="1"/>
        <w:rPr>
          <w:rFonts w:ascii="Times New Roman" w:eastAsia="SimSun" w:hAnsi="Times New Roman"/>
          <w:sz w:val="20"/>
        </w:rPr>
      </w:pPr>
      <w:r w:rsidRPr="00491D21">
        <w:rPr>
          <w:rFonts w:ascii="Times New Roman" w:hAnsi="Times New Roman"/>
          <w:b/>
          <w:i/>
          <w:color w:val="000000"/>
          <w:sz w:val="20"/>
        </w:rPr>
        <w:t xml:space="preserve">Observation 2:  </w:t>
      </w:r>
      <w:r>
        <w:rPr>
          <w:rFonts w:ascii="Times New Roman" w:hAnsi="Times New Roman"/>
          <w:b/>
          <w:i/>
          <w:color w:val="000000"/>
          <w:sz w:val="20"/>
        </w:rPr>
        <w:t>If subband feedback for beam</w:t>
      </w:r>
      <w:r w:rsidR="00A100A0">
        <w:rPr>
          <w:rFonts w:ascii="Times New Roman" w:hAnsi="Times New Roman"/>
          <w:b/>
          <w:i/>
          <w:color w:val="000000"/>
          <w:sz w:val="20"/>
        </w:rPr>
        <w:t>s</w:t>
      </w:r>
      <w:r>
        <w:rPr>
          <w:rFonts w:ascii="Times New Roman" w:hAnsi="Times New Roman"/>
          <w:b/>
          <w:i/>
          <w:color w:val="000000"/>
          <w:sz w:val="20"/>
        </w:rPr>
        <w:t xml:space="preserve"> with zero wideband amplitude is not transmitted</w:t>
      </w:r>
      <w:r w:rsidRPr="00491D21">
        <w:rPr>
          <w:rFonts w:ascii="Times New Roman" w:hAnsi="Times New Roman"/>
          <w:b/>
          <w:i/>
          <w:color w:val="000000"/>
          <w:sz w:val="20"/>
        </w:rPr>
        <w:t xml:space="preserve">, </w:t>
      </w:r>
      <w:r>
        <w:rPr>
          <w:rFonts w:ascii="Times New Roman" w:hAnsi="Times New Roman"/>
          <w:b/>
          <w:i/>
          <w:color w:val="000000"/>
          <w:sz w:val="20"/>
        </w:rPr>
        <w:t xml:space="preserve">then </w:t>
      </w:r>
      <w:r w:rsidRPr="00491D21">
        <w:rPr>
          <w:rFonts w:ascii="Times New Roman" w:hAnsi="Times New Roman"/>
          <w:b/>
          <w:i/>
          <w:color w:val="000000"/>
          <w:sz w:val="20"/>
        </w:rPr>
        <w:t xml:space="preserve">subband feedback overhead (subband </w:t>
      </w:r>
      <w:r w:rsidR="00FE22AC">
        <w:rPr>
          <w:rFonts w:ascii="Times New Roman" w:hAnsi="Times New Roman"/>
          <w:b/>
          <w:i/>
          <w:color w:val="000000"/>
          <w:sz w:val="20"/>
        </w:rPr>
        <w:t xml:space="preserve">differential </w:t>
      </w:r>
      <w:r w:rsidRPr="00491D21">
        <w:rPr>
          <w:rFonts w:ascii="Times New Roman" w:hAnsi="Times New Roman"/>
          <w:b/>
          <w:i/>
          <w:color w:val="000000"/>
          <w:sz w:val="20"/>
        </w:rPr>
        <w:t>amplitude, if configured, and subband phase) depends on wideband amplitude feedback</w:t>
      </w:r>
      <w:r>
        <w:rPr>
          <w:rFonts w:ascii="Times New Roman" w:hAnsi="Times New Roman"/>
          <w:b/>
          <w:i/>
          <w:color w:val="000000"/>
          <w:sz w:val="20"/>
        </w:rPr>
        <w:t xml:space="preserve"> or </w:t>
      </w:r>
      <w:r w:rsidR="00FE22AC">
        <w:rPr>
          <w:rFonts w:ascii="Times New Roman" w:hAnsi="Times New Roman"/>
          <w:b/>
          <w:i/>
          <w:color w:val="000000"/>
          <w:sz w:val="20"/>
        </w:rPr>
        <w:t>feedback of</w:t>
      </w:r>
      <w:r w:rsidR="00A100A0">
        <w:rPr>
          <w:rFonts w:ascii="Times New Roman" w:hAnsi="Times New Roman"/>
          <w:b/>
          <w:i/>
          <w:color w:val="000000"/>
          <w:sz w:val="20"/>
        </w:rPr>
        <w:t xml:space="preserve"> the number of</w:t>
      </w:r>
      <w:r w:rsidR="00FE22AC">
        <w:rPr>
          <w:rFonts w:ascii="Times New Roman" w:hAnsi="Times New Roman"/>
          <w:b/>
          <w:i/>
          <w:color w:val="000000"/>
          <w:sz w:val="20"/>
        </w:rPr>
        <w:t xml:space="preserve"> </w:t>
      </w:r>
      <w:r>
        <w:rPr>
          <w:rFonts w:ascii="Times New Roman" w:hAnsi="Times New Roman"/>
          <w:b/>
          <w:i/>
          <w:color w:val="000000"/>
          <w:sz w:val="20"/>
        </w:rPr>
        <w:t xml:space="preserve">non-zero </w:t>
      </w:r>
      <w:r w:rsidR="00FE22AC">
        <w:rPr>
          <w:rFonts w:ascii="Times New Roman" w:hAnsi="Times New Roman"/>
          <w:b/>
          <w:i/>
          <w:color w:val="000000"/>
          <w:sz w:val="20"/>
        </w:rPr>
        <w:t>wideband amplitude</w:t>
      </w:r>
      <w:r w:rsidR="00A100A0">
        <w:rPr>
          <w:rFonts w:ascii="Times New Roman" w:hAnsi="Times New Roman"/>
          <w:b/>
          <w:i/>
          <w:color w:val="000000"/>
          <w:sz w:val="20"/>
        </w:rPr>
        <w:t>s</w:t>
      </w:r>
      <w:r w:rsidR="00FE22AC">
        <w:rPr>
          <w:rFonts w:ascii="Times New Roman" w:hAnsi="Times New Roman"/>
          <w:b/>
          <w:i/>
          <w:color w:val="000000"/>
          <w:sz w:val="20"/>
        </w:rPr>
        <w:t xml:space="preserve"> </w:t>
      </w:r>
      <w:r w:rsidRPr="00491D21">
        <w:rPr>
          <w:rFonts w:ascii="Times New Roman" w:hAnsi="Times New Roman"/>
          <w:b/>
          <w:i/>
          <w:color w:val="000000"/>
          <w:sz w:val="20"/>
        </w:rPr>
        <w:t>in addition to the rank indicator.</w:t>
      </w:r>
    </w:p>
    <w:p w14:paraId="7AD95805" w14:textId="77777777" w:rsidR="00DA663C" w:rsidRPr="00DA663C" w:rsidRDefault="00DA663C" w:rsidP="00DA663C">
      <w:pPr>
        <w:pStyle w:val="Heading2"/>
        <w:rPr>
          <w:lang w:eastAsia="zh-CN"/>
        </w:rPr>
      </w:pPr>
      <w:r>
        <w:rPr>
          <w:lang w:eastAsia="zh-CN"/>
        </w:rPr>
        <w:t>2.</w:t>
      </w:r>
      <w:r w:rsidR="00296C60">
        <w:rPr>
          <w:lang w:eastAsia="zh-CN"/>
        </w:rPr>
        <w:t>2</w:t>
      </w:r>
      <w:r>
        <w:rPr>
          <w:lang w:eastAsia="zh-CN"/>
        </w:rPr>
        <w:t xml:space="preserve"> </w:t>
      </w:r>
      <w:r w:rsidRPr="00DA663C">
        <w:rPr>
          <w:lang w:eastAsia="zh-CN"/>
        </w:rPr>
        <w:t xml:space="preserve">Support of </w:t>
      </w:r>
      <w:r w:rsidR="003823E8">
        <w:rPr>
          <w:lang w:eastAsia="zh-CN"/>
        </w:rPr>
        <w:t xml:space="preserve">multi-slot CSI reporting </w:t>
      </w:r>
      <w:r w:rsidR="00E27C42">
        <w:rPr>
          <w:lang w:eastAsia="zh-CN"/>
        </w:rPr>
        <w:t>for T</w:t>
      </w:r>
      <w:r w:rsidRPr="00DA663C">
        <w:rPr>
          <w:lang w:eastAsia="zh-CN"/>
        </w:rPr>
        <w:t xml:space="preserve">ype II </w:t>
      </w:r>
      <w:r w:rsidR="003823E8">
        <w:rPr>
          <w:lang w:eastAsia="zh-CN"/>
        </w:rPr>
        <w:t>codebook</w:t>
      </w:r>
    </w:p>
    <w:p w14:paraId="7F12A3C9" w14:textId="77777777" w:rsidR="0060681F" w:rsidRPr="00982FBD" w:rsidRDefault="005957F6" w:rsidP="0060681F">
      <w:pPr>
        <w:tabs>
          <w:tab w:val="num" w:pos="2160"/>
        </w:tabs>
        <w:spacing w:before="100" w:beforeAutospacing="1" w:after="100" w:afterAutospacing="1"/>
        <w:rPr>
          <w:rFonts w:ascii="Times New Roman" w:eastAsia="SimSun" w:hAnsi="Times New Roman"/>
          <w:sz w:val="20"/>
        </w:rPr>
      </w:pPr>
      <w:r w:rsidRPr="005957F6">
        <w:rPr>
          <w:rFonts w:ascii="Times New Roman" w:eastAsia="SimSun" w:hAnsi="Times New Roman"/>
          <w:sz w:val="20"/>
        </w:rPr>
        <w:t>Regarding PUSCH reporting, it is agreed</w:t>
      </w:r>
      <w:r>
        <w:rPr>
          <w:rFonts w:ascii="Times New Roman" w:eastAsia="SimSun" w:hAnsi="Times New Roman"/>
          <w:sz w:val="20"/>
        </w:rPr>
        <w:t xml:space="preserve"> [3]</w:t>
      </w:r>
      <w:r w:rsidRPr="005957F6">
        <w:rPr>
          <w:rFonts w:ascii="Times New Roman" w:eastAsia="SimSun" w:hAnsi="Times New Roman"/>
          <w:sz w:val="20"/>
        </w:rPr>
        <w:t xml:space="preserve"> that RAN1 supports </w:t>
      </w:r>
      <w:r>
        <w:rPr>
          <w:rFonts w:ascii="Times New Roman" w:eastAsia="SimSun" w:hAnsi="Times New Roman"/>
          <w:sz w:val="20"/>
        </w:rPr>
        <w:t xml:space="preserve">two kinds of </w:t>
      </w:r>
      <w:r w:rsidRPr="005957F6">
        <w:rPr>
          <w:rFonts w:ascii="Times New Roman" w:eastAsia="SimSun" w:hAnsi="Times New Roman"/>
          <w:sz w:val="20"/>
        </w:rPr>
        <w:t>aperiodic CSI report</w:t>
      </w:r>
      <w:r w:rsidR="00850FA2">
        <w:rPr>
          <w:rFonts w:ascii="Times New Roman" w:eastAsia="SimSun" w:hAnsi="Times New Roman"/>
          <w:sz w:val="20"/>
        </w:rPr>
        <w:t>s</w:t>
      </w:r>
      <w:r w:rsidRPr="005957F6">
        <w:rPr>
          <w:rFonts w:ascii="Times New Roman" w:eastAsia="SimSun" w:hAnsi="Times New Roman"/>
          <w:sz w:val="20"/>
        </w:rPr>
        <w:t xml:space="preserve"> on PUSCH, including CSI reports multiplexing with uplink data and CSI reports only without uplink data. If CSI reports </w:t>
      </w:r>
      <w:r w:rsidR="00982FBD">
        <w:rPr>
          <w:rFonts w:ascii="Times New Roman" w:eastAsia="SimSun" w:hAnsi="Times New Roman"/>
          <w:sz w:val="20"/>
        </w:rPr>
        <w:t xml:space="preserve">are multiplexed </w:t>
      </w:r>
      <w:r w:rsidRPr="005957F6">
        <w:rPr>
          <w:rFonts w:ascii="Times New Roman" w:eastAsia="SimSun" w:hAnsi="Times New Roman"/>
          <w:sz w:val="20"/>
        </w:rPr>
        <w:t xml:space="preserve">with uplink data </w:t>
      </w:r>
      <w:r w:rsidR="00982FBD">
        <w:rPr>
          <w:rFonts w:ascii="Times New Roman" w:eastAsia="SimSun" w:hAnsi="Times New Roman"/>
          <w:sz w:val="20"/>
        </w:rPr>
        <w:t>on</w:t>
      </w:r>
      <w:r w:rsidRPr="005957F6">
        <w:rPr>
          <w:rFonts w:ascii="Times New Roman" w:eastAsia="SimSun" w:hAnsi="Times New Roman"/>
          <w:sz w:val="20"/>
        </w:rPr>
        <w:t xml:space="preserve"> PUSCH, </w:t>
      </w:r>
      <w:r w:rsidR="00283873">
        <w:rPr>
          <w:rFonts w:ascii="Times New Roman" w:eastAsia="SimSun" w:hAnsi="Times New Roman"/>
          <w:sz w:val="20"/>
        </w:rPr>
        <w:t xml:space="preserve">the </w:t>
      </w:r>
      <w:r w:rsidR="00982FBD">
        <w:rPr>
          <w:rFonts w:ascii="Times New Roman" w:eastAsia="SimSun" w:hAnsi="Times New Roman"/>
          <w:sz w:val="20"/>
        </w:rPr>
        <w:t>UE side</w:t>
      </w:r>
      <w:r w:rsidRPr="005957F6">
        <w:rPr>
          <w:rFonts w:ascii="Times New Roman" w:eastAsia="SimSun" w:hAnsi="Times New Roman"/>
          <w:sz w:val="20"/>
        </w:rPr>
        <w:t xml:space="preserve"> can provide flexible resource coordination for CSI reporting and </w:t>
      </w:r>
      <w:r w:rsidR="00982FBD">
        <w:rPr>
          <w:rFonts w:ascii="Times New Roman" w:eastAsia="SimSun" w:hAnsi="Times New Roman"/>
          <w:sz w:val="20"/>
        </w:rPr>
        <w:t>data transmission</w:t>
      </w:r>
      <w:r w:rsidR="0060681F">
        <w:rPr>
          <w:rFonts w:ascii="Times New Roman" w:eastAsia="SimSun" w:hAnsi="Times New Roman"/>
          <w:sz w:val="20"/>
        </w:rPr>
        <w:t xml:space="preserve"> on PUSCH</w:t>
      </w:r>
      <w:r w:rsidR="00982FBD">
        <w:rPr>
          <w:rFonts w:ascii="Times New Roman" w:eastAsia="SimSun" w:hAnsi="Times New Roman"/>
          <w:sz w:val="20"/>
        </w:rPr>
        <w:t>, therefore gNB has no need to know the exact CSI payload of the UE</w:t>
      </w:r>
      <w:r w:rsidRPr="005957F6">
        <w:rPr>
          <w:rFonts w:ascii="Times New Roman" w:eastAsia="SimSun" w:hAnsi="Times New Roman"/>
          <w:sz w:val="20"/>
        </w:rPr>
        <w:t>.</w:t>
      </w:r>
      <w:r w:rsidR="0060681F" w:rsidRPr="0060681F">
        <w:rPr>
          <w:rFonts w:ascii="Times New Roman" w:eastAsia="SimSun" w:hAnsi="Times New Roman"/>
          <w:sz w:val="20"/>
        </w:rPr>
        <w:t xml:space="preserve"> </w:t>
      </w:r>
      <w:r w:rsidR="0060681F">
        <w:rPr>
          <w:rFonts w:ascii="Times New Roman" w:eastAsia="SimSun" w:hAnsi="Times New Roman"/>
          <w:sz w:val="20"/>
        </w:rPr>
        <w:t xml:space="preserve">For example, </w:t>
      </w:r>
      <w:r w:rsidR="0060681F" w:rsidRPr="00982FBD">
        <w:rPr>
          <w:rFonts w:ascii="Times New Roman" w:eastAsia="SimSun" w:hAnsi="Times New Roman"/>
          <w:sz w:val="20"/>
        </w:rPr>
        <w:t>gNB allocate</w:t>
      </w:r>
      <w:r w:rsidR="0060681F">
        <w:rPr>
          <w:rFonts w:ascii="Times New Roman" w:eastAsia="SimSun" w:hAnsi="Times New Roman"/>
          <w:sz w:val="20"/>
        </w:rPr>
        <w:t>s</w:t>
      </w:r>
      <w:r w:rsidR="0060681F" w:rsidRPr="00982FBD">
        <w:rPr>
          <w:rFonts w:ascii="Times New Roman" w:eastAsia="SimSun" w:hAnsi="Times New Roman"/>
          <w:sz w:val="20"/>
        </w:rPr>
        <w:t xml:space="preserve"> PUSCH resources</w:t>
      </w:r>
      <w:r w:rsidR="0060681F">
        <w:rPr>
          <w:rFonts w:ascii="Times New Roman" w:eastAsia="SimSun" w:hAnsi="Times New Roman"/>
          <w:sz w:val="20"/>
        </w:rPr>
        <w:t xml:space="preserve"> to a UE</w:t>
      </w:r>
      <w:r w:rsidR="0060681F" w:rsidRPr="00982FBD">
        <w:rPr>
          <w:rFonts w:ascii="Times New Roman" w:eastAsia="SimSun" w:hAnsi="Times New Roman"/>
          <w:sz w:val="20"/>
        </w:rPr>
        <w:t xml:space="preserve"> according to the maximum CSI </w:t>
      </w:r>
      <w:r w:rsidR="0060681F">
        <w:rPr>
          <w:rFonts w:ascii="Times New Roman" w:eastAsia="SimSun" w:hAnsi="Times New Roman"/>
          <w:sz w:val="20"/>
        </w:rPr>
        <w:t>payload of</w:t>
      </w:r>
      <w:r w:rsidR="00283873">
        <w:rPr>
          <w:rFonts w:ascii="Times New Roman" w:eastAsia="SimSun" w:hAnsi="Times New Roman"/>
          <w:sz w:val="20"/>
        </w:rPr>
        <w:t xml:space="preserve"> the</w:t>
      </w:r>
      <w:r w:rsidR="0060681F">
        <w:rPr>
          <w:rFonts w:ascii="Times New Roman" w:eastAsia="SimSun" w:hAnsi="Times New Roman"/>
          <w:sz w:val="20"/>
        </w:rPr>
        <w:t xml:space="preserve"> Type II codebook.</w:t>
      </w:r>
      <w:r w:rsidR="0060681F" w:rsidRPr="00982FBD">
        <w:rPr>
          <w:rFonts w:ascii="Times New Roman" w:eastAsia="SimSun" w:hAnsi="Times New Roman"/>
          <w:sz w:val="20"/>
        </w:rPr>
        <w:t xml:space="preserve"> </w:t>
      </w:r>
      <w:r w:rsidR="00283873">
        <w:rPr>
          <w:rFonts w:ascii="Times New Roman" w:eastAsia="SimSun" w:hAnsi="Times New Roman"/>
          <w:sz w:val="20"/>
        </w:rPr>
        <w:t xml:space="preserve">The </w:t>
      </w:r>
      <w:r w:rsidR="0060681F" w:rsidRPr="00982FBD">
        <w:rPr>
          <w:rFonts w:ascii="Times New Roman" w:eastAsia="SimSun" w:hAnsi="Times New Roman"/>
          <w:sz w:val="20"/>
        </w:rPr>
        <w:t xml:space="preserve">UE </w:t>
      </w:r>
      <w:r w:rsidR="0060681F">
        <w:rPr>
          <w:rFonts w:ascii="Times New Roman" w:eastAsia="SimSun" w:hAnsi="Times New Roman"/>
          <w:sz w:val="20"/>
        </w:rPr>
        <w:t xml:space="preserve">first </w:t>
      </w:r>
      <w:r w:rsidR="0060681F" w:rsidRPr="00982FBD">
        <w:rPr>
          <w:rFonts w:ascii="Times New Roman" w:eastAsia="SimSun" w:hAnsi="Times New Roman"/>
          <w:sz w:val="20"/>
        </w:rPr>
        <w:t>transmit</w:t>
      </w:r>
      <w:r w:rsidR="0060681F">
        <w:rPr>
          <w:rFonts w:ascii="Times New Roman" w:eastAsia="SimSun" w:hAnsi="Times New Roman"/>
          <w:sz w:val="20"/>
        </w:rPr>
        <w:t>s</w:t>
      </w:r>
      <w:r w:rsidR="0060681F" w:rsidRPr="00982FBD">
        <w:rPr>
          <w:rFonts w:ascii="Times New Roman" w:eastAsia="SimSun" w:hAnsi="Times New Roman"/>
          <w:sz w:val="20"/>
        </w:rPr>
        <w:t xml:space="preserve"> its practical CSI payload on PUSCH, and then further transmit</w:t>
      </w:r>
      <w:r w:rsidR="0060681F">
        <w:rPr>
          <w:rFonts w:ascii="Times New Roman" w:eastAsia="SimSun" w:hAnsi="Times New Roman"/>
          <w:sz w:val="20"/>
        </w:rPr>
        <w:t>s</w:t>
      </w:r>
      <w:r w:rsidR="0060681F" w:rsidRPr="00982FBD">
        <w:rPr>
          <w:rFonts w:ascii="Times New Roman" w:eastAsia="SimSun" w:hAnsi="Times New Roman"/>
          <w:sz w:val="20"/>
        </w:rPr>
        <w:t xml:space="preserve"> its </w:t>
      </w:r>
      <w:r w:rsidR="0060681F">
        <w:rPr>
          <w:rFonts w:ascii="Times New Roman" w:eastAsia="SimSun" w:hAnsi="Times New Roman"/>
          <w:sz w:val="20"/>
        </w:rPr>
        <w:t xml:space="preserve">uplink data </w:t>
      </w:r>
      <w:r w:rsidR="0060681F" w:rsidRPr="00982FBD">
        <w:rPr>
          <w:rFonts w:ascii="Times New Roman" w:eastAsia="SimSun" w:hAnsi="Times New Roman"/>
          <w:sz w:val="20"/>
        </w:rPr>
        <w:t>in the remaining PUSCH resources</w:t>
      </w:r>
      <w:r w:rsidR="0060681F">
        <w:rPr>
          <w:rFonts w:ascii="Times New Roman" w:eastAsia="SimSun" w:hAnsi="Times New Roman"/>
          <w:sz w:val="20"/>
        </w:rPr>
        <w:t xml:space="preserve"> without resource wasting</w:t>
      </w:r>
      <w:r w:rsidR="0060681F" w:rsidRPr="00982FBD">
        <w:rPr>
          <w:rFonts w:ascii="Times New Roman" w:eastAsia="SimSun" w:hAnsi="Times New Roman"/>
          <w:sz w:val="20"/>
        </w:rPr>
        <w:t xml:space="preserve">. </w:t>
      </w:r>
      <w:r w:rsidR="0060681F">
        <w:rPr>
          <w:rFonts w:ascii="Times New Roman" w:eastAsia="SimSun" w:hAnsi="Times New Roman"/>
          <w:sz w:val="20"/>
        </w:rPr>
        <w:t>In this case single-slot CSI reporting is enough for Type II CSI feedback, and it is discussed in Section 2.3.</w:t>
      </w:r>
    </w:p>
    <w:p w14:paraId="09224C7C" w14:textId="5A532F76" w:rsidR="004F7AE0" w:rsidRPr="004F7AE0" w:rsidRDefault="0060681F" w:rsidP="004F7AE0">
      <w:pPr>
        <w:tabs>
          <w:tab w:val="num" w:pos="2160"/>
        </w:tabs>
        <w:spacing w:before="100" w:beforeAutospacing="1" w:after="100" w:afterAutospacing="1"/>
        <w:rPr>
          <w:rFonts w:ascii="Times New Roman" w:eastAsia="SimSun" w:hAnsi="Times New Roman"/>
          <w:sz w:val="20"/>
        </w:rPr>
      </w:pPr>
      <w:r>
        <w:rPr>
          <w:rFonts w:ascii="Times New Roman" w:eastAsia="SimSun" w:hAnsi="Times New Roman"/>
          <w:sz w:val="20"/>
        </w:rPr>
        <w:t xml:space="preserve">On the other hand, </w:t>
      </w:r>
      <w:r w:rsidR="005957F6" w:rsidRPr="005957F6">
        <w:rPr>
          <w:rFonts w:ascii="Times New Roman" w:eastAsia="SimSun" w:hAnsi="Times New Roman"/>
          <w:sz w:val="20"/>
        </w:rPr>
        <w:t xml:space="preserve">if </w:t>
      </w:r>
      <w:r w:rsidR="00695FB1">
        <w:rPr>
          <w:rFonts w:ascii="Times New Roman" w:eastAsia="SimSun" w:hAnsi="Times New Roman"/>
          <w:sz w:val="20"/>
        </w:rPr>
        <w:t xml:space="preserve">only </w:t>
      </w:r>
      <w:r w:rsidR="005957F6" w:rsidRPr="005957F6">
        <w:rPr>
          <w:rFonts w:ascii="Times New Roman" w:eastAsia="SimSun" w:hAnsi="Times New Roman"/>
          <w:sz w:val="20"/>
        </w:rPr>
        <w:t xml:space="preserve">CSI </w:t>
      </w:r>
      <w:r w:rsidR="00695FB1">
        <w:rPr>
          <w:rFonts w:ascii="Times New Roman" w:eastAsia="SimSun" w:hAnsi="Times New Roman"/>
          <w:sz w:val="20"/>
        </w:rPr>
        <w:t xml:space="preserve">is </w:t>
      </w:r>
      <w:r w:rsidR="005957F6" w:rsidRPr="005957F6">
        <w:rPr>
          <w:rFonts w:ascii="Times New Roman" w:eastAsia="SimSun" w:hAnsi="Times New Roman"/>
          <w:sz w:val="20"/>
        </w:rPr>
        <w:t>report</w:t>
      </w:r>
      <w:r w:rsidR="00695FB1">
        <w:rPr>
          <w:rFonts w:ascii="Times New Roman" w:eastAsia="SimSun" w:hAnsi="Times New Roman"/>
          <w:sz w:val="20"/>
        </w:rPr>
        <w:t>ed</w:t>
      </w:r>
      <w:r w:rsidR="005957F6" w:rsidRPr="005957F6">
        <w:rPr>
          <w:rFonts w:ascii="Times New Roman" w:eastAsia="SimSun" w:hAnsi="Times New Roman"/>
          <w:sz w:val="20"/>
        </w:rPr>
        <w:t xml:space="preserve"> </w:t>
      </w:r>
      <w:r w:rsidR="00695FB1">
        <w:rPr>
          <w:rFonts w:ascii="Times New Roman" w:eastAsia="SimSun" w:hAnsi="Times New Roman"/>
          <w:sz w:val="20"/>
        </w:rPr>
        <w:t xml:space="preserve">on PUSCH </w:t>
      </w:r>
      <w:r w:rsidR="005957F6" w:rsidRPr="005957F6">
        <w:rPr>
          <w:rFonts w:ascii="Times New Roman" w:eastAsia="SimSun" w:hAnsi="Times New Roman"/>
          <w:sz w:val="20"/>
        </w:rPr>
        <w:t xml:space="preserve">without uplink data, </w:t>
      </w:r>
      <w:r w:rsidR="00695FB1">
        <w:rPr>
          <w:rFonts w:ascii="Times New Roman" w:eastAsia="SimSun" w:hAnsi="Times New Roman"/>
          <w:sz w:val="20"/>
        </w:rPr>
        <w:t xml:space="preserve">the exact CSI payload should be notified to </w:t>
      </w:r>
      <w:r w:rsidR="00283873">
        <w:rPr>
          <w:rFonts w:ascii="Times New Roman" w:eastAsia="SimSun" w:hAnsi="Times New Roman"/>
          <w:sz w:val="20"/>
        </w:rPr>
        <w:t xml:space="preserve">the </w:t>
      </w:r>
      <w:r w:rsidR="00695FB1">
        <w:rPr>
          <w:rFonts w:ascii="Times New Roman" w:eastAsia="SimSun" w:hAnsi="Times New Roman"/>
          <w:sz w:val="20"/>
        </w:rPr>
        <w:t xml:space="preserve">gNB side in advance to avoid resource allocation wasting. </w:t>
      </w:r>
      <w:r w:rsidR="004F7AE0" w:rsidRPr="004F7AE0">
        <w:rPr>
          <w:rFonts w:ascii="Times New Roman" w:eastAsia="SimSun" w:hAnsi="Times New Roman"/>
          <w:sz w:val="20"/>
        </w:rPr>
        <w:t xml:space="preserve">How </w:t>
      </w:r>
      <w:r w:rsidR="00283873">
        <w:rPr>
          <w:rFonts w:ascii="Times New Roman" w:eastAsia="SimSun" w:hAnsi="Times New Roman"/>
          <w:sz w:val="20"/>
        </w:rPr>
        <w:t>should</w:t>
      </w:r>
      <w:r w:rsidR="004F7AE0" w:rsidRPr="004F7AE0">
        <w:rPr>
          <w:rFonts w:ascii="Times New Roman" w:eastAsia="SimSun" w:hAnsi="Times New Roman"/>
          <w:sz w:val="20"/>
        </w:rPr>
        <w:t xml:space="preserve"> varia</w:t>
      </w:r>
      <w:r w:rsidR="00E27C42">
        <w:rPr>
          <w:rFonts w:ascii="Times New Roman" w:eastAsia="SimSun" w:hAnsi="Times New Roman"/>
          <w:sz w:val="20"/>
        </w:rPr>
        <w:t>ble size payload reporting for T</w:t>
      </w:r>
      <w:r w:rsidR="004F7AE0" w:rsidRPr="004F7AE0">
        <w:rPr>
          <w:rFonts w:ascii="Times New Roman" w:eastAsia="SimSun" w:hAnsi="Times New Roman"/>
          <w:sz w:val="20"/>
        </w:rPr>
        <w:t>ype II CSI</w:t>
      </w:r>
      <w:r w:rsidR="00283873">
        <w:rPr>
          <w:rFonts w:ascii="Times New Roman" w:eastAsia="SimSun" w:hAnsi="Times New Roman"/>
          <w:sz w:val="20"/>
        </w:rPr>
        <w:t xml:space="preserve"> be supported</w:t>
      </w:r>
      <w:r w:rsidR="004F7AE0" w:rsidRPr="004F7AE0">
        <w:rPr>
          <w:rFonts w:ascii="Times New Roman" w:eastAsia="SimSun" w:hAnsi="Times New Roman"/>
          <w:sz w:val="20"/>
        </w:rPr>
        <w:t xml:space="preserve"> on </w:t>
      </w:r>
      <w:r w:rsidR="00B059A0">
        <w:rPr>
          <w:rFonts w:ascii="Times New Roman" w:eastAsia="SimSun" w:hAnsi="Times New Roman"/>
          <w:sz w:val="20"/>
        </w:rPr>
        <w:t>PUS</w:t>
      </w:r>
      <w:r w:rsidR="004F7AE0" w:rsidRPr="004F7AE0">
        <w:rPr>
          <w:rFonts w:ascii="Times New Roman" w:eastAsia="SimSun" w:hAnsi="Times New Roman"/>
          <w:sz w:val="20"/>
        </w:rPr>
        <w:t xml:space="preserve">CH? </w:t>
      </w:r>
      <w:r w:rsidR="00283873">
        <w:rPr>
          <w:rFonts w:ascii="Times New Roman" w:eastAsia="SimSun" w:hAnsi="Times New Roman"/>
          <w:sz w:val="20"/>
        </w:rPr>
        <w:t>M</w:t>
      </w:r>
      <w:r w:rsidR="004F7AE0" w:rsidRPr="004F7AE0">
        <w:rPr>
          <w:rFonts w:ascii="Times New Roman" w:eastAsia="SimSun" w:hAnsi="Times New Roman"/>
          <w:sz w:val="20"/>
        </w:rPr>
        <w:t xml:space="preserve">ulti-slot CSI reporting is a natural choice. Type II CSI components can be </w:t>
      </w:r>
      <w:r w:rsidR="00731C60">
        <w:rPr>
          <w:rFonts w:ascii="Times New Roman" w:eastAsia="SimSun" w:hAnsi="Times New Roman"/>
          <w:sz w:val="20"/>
        </w:rPr>
        <w:t xml:space="preserve">conveyed </w:t>
      </w:r>
      <w:r w:rsidR="00E27C42">
        <w:rPr>
          <w:rFonts w:ascii="Times New Roman" w:eastAsia="SimSun" w:hAnsi="Times New Roman"/>
          <w:sz w:val="20"/>
        </w:rPr>
        <w:t>in two or three PUS</w:t>
      </w:r>
      <w:r w:rsidR="004F7AE0" w:rsidRPr="004F7AE0">
        <w:rPr>
          <w:rFonts w:ascii="Times New Roman" w:eastAsia="SimSun" w:hAnsi="Times New Roman"/>
          <w:sz w:val="20"/>
        </w:rPr>
        <w:t>CH reporting instances (or slots) to adapt to the flexible payload size</w:t>
      </w:r>
      <w:r w:rsidR="00731C60">
        <w:rPr>
          <w:rFonts w:ascii="Times New Roman" w:eastAsia="SimSun" w:hAnsi="Times New Roman"/>
          <w:sz w:val="20"/>
        </w:rPr>
        <w:t xml:space="preserve">, which </w:t>
      </w:r>
      <w:r w:rsidR="004F7AE0" w:rsidRPr="004F7AE0">
        <w:rPr>
          <w:rFonts w:ascii="Times New Roman" w:eastAsia="SimSun" w:hAnsi="Times New Roman"/>
          <w:sz w:val="20"/>
        </w:rPr>
        <w:t>avoid</w:t>
      </w:r>
      <w:r w:rsidR="00731C60">
        <w:rPr>
          <w:rFonts w:ascii="Times New Roman" w:eastAsia="SimSun" w:hAnsi="Times New Roman"/>
          <w:sz w:val="20"/>
        </w:rPr>
        <w:t>s</w:t>
      </w:r>
      <w:r w:rsidR="00E27C42">
        <w:rPr>
          <w:rFonts w:ascii="Times New Roman" w:eastAsia="SimSun" w:hAnsi="Times New Roman"/>
          <w:sz w:val="20"/>
        </w:rPr>
        <w:t xml:space="preserve"> PUS</w:t>
      </w:r>
      <w:r w:rsidR="004F7AE0" w:rsidRPr="004F7AE0">
        <w:rPr>
          <w:rFonts w:ascii="Times New Roman" w:eastAsia="SimSun" w:hAnsi="Times New Roman"/>
          <w:sz w:val="20"/>
        </w:rPr>
        <w:t>CH resource wasting for single-slot reporting</w:t>
      </w:r>
      <w:r w:rsidR="00731C60">
        <w:rPr>
          <w:rFonts w:ascii="Times New Roman" w:eastAsia="SimSun" w:hAnsi="Times New Roman"/>
          <w:sz w:val="20"/>
        </w:rPr>
        <w:t xml:space="preserve">. Three alternatives are proposed for multi-slot </w:t>
      </w:r>
      <w:r w:rsidR="00E27C42">
        <w:rPr>
          <w:rFonts w:ascii="Times New Roman" w:eastAsia="SimSun" w:hAnsi="Times New Roman"/>
          <w:sz w:val="20"/>
        </w:rPr>
        <w:t>T</w:t>
      </w:r>
      <w:r w:rsidR="00320465">
        <w:rPr>
          <w:rFonts w:ascii="Times New Roman" w:eastAsia="SimSun" w:hAnsi="Times New Roman"/>
          <w:sz w:val="20"/>
        </w:rPr>
        <w:t xml:space="preserve">ype II </w:t>
      </w:r>
      <w:r w:rsidR="00731C60">
        <w:rPr>
          <w:rFonts w:ascii="Times New Roman" w:eastAsia="SimSun" w:hAnsi="Times New Roman"/>
          <w:sz w:val="20"/>
        </w:rPr>
        <w:t>CSI reporting as follows.</w:t>
      </w:r>
    </w:p>
    <w:p w14:paraId="03DCEB45" w14:textId="77777777" w:rsidR="004F7AE0" w:rsidRPr="004F7AE0" w:rsidRDefault="00731C60" w:rsidP="004F7AE0">
      <w:pPr>
        <w:tabs>
          <w:tab w:val="num" w:pos="2160"/>
        </w:tabs>
        <w:spacing w:before="100" w:beforeAutospacing="1" w:after="100" w:afterAutospacing="1"/>
        <w:rPr>
          <w:rFonts w:ascii="Times New Roman" w:eastAsia="SimSun" w:hAnsi="Times New Roman"/>
          <w:sz w:val="20"/>
        </w:rPr>
      </w:pPr>
      <w:r w:rsidRPr="0073438A">
        <w:rPr>
          <w:rFonts w:ascii="Times New Roman" w:eastAsia="SimSun" w:hAnsi="Times New Roman"/>
          <w:b/>
          <w:sz w:val="20"/>
          <w:u w:val="single"/>
        </w:rPr>
        <w:t xml:space="preserve">Alt </w:t>
      </w:r>
      <w:r w:rsidR="004F7AE0" w:rsidRPr="0073438A">
        <w:rPr>
          <w:rFonts w:ascii="Times New Roman" w:eastAsia="SimSun" w:hAnsi="Times New Roman"/>
          <w:b/>
          <w:sz w:val="20"/>
          <w:u w:val="single"/>
        </w:rPr>
        <w:t>1:</w:t>
      </w:r>
      <w:r w:rsidR="004F7AE0" w:rsidRPr="004F7AE0">
        <w:rPr>
          <w:rFonts w:ascii="Times New Roman" w:eastAsia="SimSun" w:hAnsi="Times New Roman"/>
          <w:sz w:val="20"/>
        </w:rPr>
        <w:t xml:space="preserve"> Three parts of CSI, including RI, </w:t>
      </w:r>
      <w:r w:rsidR="00BE0242">
        <w:rPr>
          <w:rFonts w:ascii="Times New Roman" w:eastAsia="SimSun" w:hAnsi="Times New Roman"/>
          <w:sz w:val="20"/>
        </w:rPr>
        <w:t>WB</w:t>
      </w:r>
      <w:r w:rsidR="004F7AE0" w:rsidRPr="004F7AE0">
        <w:rPr>
          <w:rFonts w:ascii="Times New Roman" w:eastAsia="SimSun" w:hAnsi="Times New Roman"/>
          <w:sz w:val="20"/>
        </w:rPr>
        <w:t xml:space="preserve"> amplitude </w:t>
      </w:r>
      <w:r w:rsidR="00DB22EB">
        <w:rPr>
          <w:rFonts w:ascii="Times New Roman" w:eastAsia="SimSun" w:hAnsi="Times New Roman"/>
          <w:sz w:val="20"/>
        </w:rPr>
        <w:t>per layer</w:t>
      </w:r>
      <w:r w:rsidR="004F7AE0" w:rsidRPr="004F7AE0">
        <w:rPr>
          <w:rFonts w:ascii="Times New Roman" w:eastAsia="SimSun" w:hAnsi="Times New Roman"/>
          <w:sz w:val="20"/>
        </w:rPr>
        <w:t xml:space="preserve"> and the remaining PMI/CQI components, are encoded separat</w:t>
      </w:r>
      <w:r w:rsidR="00E27C42">
        <w:rPr>
          <w:rFonts w:ascii="Times New Roman" w:eastAsia="SimSun" w:hAnsi="Times New Roman"/>
          <w:sz w:val="20"/>
        </w:rPr>
        <w:t>ely and transmitted in three PUS</w:t>
      </w:r>
      <w:r w:rsidR="004F7AE0" w:rsidRPr="004F7AE0">
        <w:rPr>
          <w:rFonts w:ascii="Times New Roman" w:eastAsia="SimSun" w:hAnsi="Times New Roman"/>
          <w:sz w:val="20"/>
        </w:rPr>
        <w:t xml:space="preserve">CH reporting </w:t>
      </w:r>
      <w:r w:rsidR="00BE0242">
        <w:rPr>
          <w:rFonts w:ascii="Times New Roman" w:eastAsia="SimSun" w:hAnsi="Times New Roman"/>
          <w:sz w:val="20"/>
        </w:rPr>
        <w:t>slots</w:t>
      </w:r>
      <w:r w:rsidR="00E2735A">
        <w:rPr>
          <w:rFonts w:ascii="Times New Roman" w:eastAsia="SimSun" w:hAnsi="Times New Roman"/>
          <w:sz w:val="20"/>
        </w:rPr>
        <w:t xml:space="preserve"> [5] [6]</w:t>
      </w:r>
      <w:r w:rsidR="004F7AE0" w:rsidRPr="004F7AE0">
        <w:rPr>
          <w:rFonts w:ascii="Times New Roman" w:eastAsia="SimSun" w:hAnsi="Times New Roman"/>
          <w:sz w:val="20"/>
        </w:rPr>
        <w:t>.</w:t>
      </w:r>
    </w:p>
    <w:p w14:paraId="4D3A6EB6" w14:textId="16BCDCD4" w:rsidR="004F7AE0" w:rsidRPr="004F7AE0" w:rsidRDefault="00731C60" w:rsidP="004F7AE0">
      <w:pPr>
        <w:tabs>
          <w:tab w:val="num" w:pos="2160"/>
        </w:tabs>
        <w:spacing w:before="100" w:beforeAutospacing="1" w:after="100" w:afterAutospacing="1"/>
        <w:rPr>
          <w:rFonts w:ascii="Times New Roman" w:eastAsia="SimSun" w:hAnsi="Times New Roman"/>
          <w:sz w:val="20"/>
        </w:rPr>
      </w:pPr>
      <w:r w:rsidRPr="0073438A">
        <w:rPr>
          <w:rFonts w:ascii="Times New Roman" w:eastAsia="SimSun" w:hAnsi="Times New Roman"/>
          <w:b/>
          <w:sz w:val="20"/>
          <w:u w:val="single"/>
        </w:rPr>
        <w:t xml:space="preserve">Alt </w:t>
      </w:r>
      <w:r w:rsidR="004F7AE0" w:rsidRPr="0073438A">
        <w:rPr>
          <w:rFonts w:ascii="Times New Roman" w:eastAsia="SimSun" w:hAnsi="Times New Roman"/>
          <w:b/>
          <w:sz w:val="20"/>
          <w:u w:val="single"/>
        </w:rPr>
        <w:t>2:</w:t>
      </w:r>
      <w:r w:rsidR="004F7AE0" w:rsidRPr="004F7AE0">
        <w:rPr>
          <w:rFonts w:ascii="Times New Roman" w:eastAsia="SimSun" w:hAnsi="Times New Roman"/>
          <w:sz w:val="20"/>
        </w:rPr>
        <w:t xml:space="preserve"> </w:t>
      </w:r>
      <w:r w:rsidR="00320465">
        <w:rPr>
          <w:rFonts w:ascii="Times New Roman" w:eastAsia="SimSun" w:hAnsi="Times New Roman"/>
          <w:sz w:val="20"/>
        </w:rPr>
        <w:t>T</w:t>
      </w:r>
      <w:r w:rsidR="004F7AE0" w:rsidRPr="004F7AE0">
        <w:rPr>
          <w:rFonts w:ascii="Times New Roman" w:eastAsia="SimSun" w:hAnsi="Times New Roman"/>
          <w:sz w:val="20"/>
        </w:rPr>
        <w:t>wo CSI parts</w:t>
      </w:r>
      <w:r w:rsidR="00320465" w:rsidRPr="00320465">
        <w:rPr>
          <w:rFonts w:ascii="Times New Roman" w:eastAsia="SimSun" w:hAnsi="Times New Roman"/>
          <w:sz w:val="20"/>
        </w:rPr>
        <w:t xml:space="preserve"> </w:t>
      </w:r>
      <w:r w:rsidR="00E27C42">
        <w:rPr>
          <w:rFonts w:ascii="Times New Roman" w:eastAsia="SimSun" w:hAnsi="Times New Roman"/>
          <w:sz w:val="20"/>
        </w:rPr>
        <w:t>of T</w:t>
      </w:r>
      <w:r w:rsidR="00320465">
        <w:rPr>
          <w:rFonts w:ascii="Times New Roman" w:eastAsia="SimSun" w:hAnsi="Times New Roman"/>
          <w:sz w:val="20"/>
        </w:rPr>
        <w:t>ype II codebook</w:t>
      </w:r>
      <w:r w:rsidR="00E27C42">
        <w:rPr>
          <w:rFonts w:ascii="Times New Roman" w:eastAsia="SimSun" w:hAnsi="Times New Roman"/>
          <w:sz w:val="20"/>
        </w:rPr>
        <w:t xml:space="preserve"> are transmitted in two PUS</w:t>
      </w:r>
      <w:r w:rsidR="004F7AE0" w:rsidRPr="004F7AE0">
        <w:rPr>
          <w:rFonts w:ascii="Times New Roman" w:eastAsia="SimSun" w:hAnsi="Times New Roman"/>
          <w:sz w:val="20"/>
        </w:rPr>
        <w:t xml:space="preserve">CH reporting </w:t>
      </w:r>
      <w:r w:rsidR="00BE0242">
        <w:rPr>
          <w:rFonts w:ascii="Times New Roman" w:eastAsia="SimSun" w:hAnsi="Times New Roman"/>
          <w:sz w:val="20"/>
        </w:rPr>
        <w:t>slots</w:t>
      </w:r>
      <w:r w:rsidR="00283873">
        <w:rPr>
          <w:rFonts w:ascii="Times New Roman" w:eastAsia="SimSun" w:hAnsi="Times New Roman"/>
          <w:sz w:val="20"/>
        </w:rPr>
        <w:t>. T</w:t>
      </w:r>
      <w:r w:rsidR="00320465">
        <w:rPr>
          <w:rFonts w:ascii="Times New Roman" w:eastAsia="SimSun" w:hAnsi="Times New Roman"/>
          <w:sz w:val="20"/>
        </w:rPr>
        <w:t>he 1</w:t>
      </w:r>
      <w:r w:rsidR="00320465" w:rsidRPr="00494E20">
        <w:rPr>
          <w:rFonts w:ascii="Times New Roman" w:eastAsia="SimSun" w:hAnsi="Times New Roman"/>
          <w:sz w:val="20"/>
          <w:vertAlign w:val="superscript"/>
        </w:rPr>
        <w:t>st</w:t>
      </w:r>
      <w:r w:rsidR="00320465">
        <w:rPr>
          <w:rFonts w:ascii="Times New Roman" w:eastAsia="SimSun" w:hAnsi="Times New Roman"/>
          <w:sz w:val="20"/>
        </w:rPr>
        <w:t xml:space="preserve"> CSI part includes </w:t>
      </w:r>
      <w:r w:rsidR="00320465" w:rsidRPr="004F7AE0">
        <w:rPr>
          <w:rFonts w:ascii="Times New Roman" w:eastAsia="SimSun" w:hAnsi="Times New Roman"/>
          <w:sz w:val="20"/>
        </w:rPr>
        <w:t xml:space="preserve">RI and </w:t>
      </w:r>
      <w:r w:rsidR="00320465">
        <w:rPr>
          <w:rFonts w:ascii="Times New Roman" w:eastAsia="SimSun" w:hAnsi="Times New Roman"/>
          <w:sz w:val="20"/>
        </w:rPr>
        <w:t>WB</w:t>
      </w:r>
      <w:r w:rsidR="00320465" w:rsidRPr="004F7AE0">
        <w:rPr>
          <w:rFonts w:ascii="Times New Roman" w:eastAsia="SimSun" w:hAnsi="Times New Roman"/>
          <w:sz w:val="20"/>
        </w:rPr>
        <w:t xml:space="preserve"> amplitude </w:t>
      </w:r>
      <w:r w:rsidR="00320465">
        <w:rPr>
          <w:rFonts w:ascii="Times New Roman" w:eastAsia="SimSun" w:hAnsi="Times New Roman"/>
          <w:sz w:val="20"/>
        </w:rPr>
        <w:t xml:space="preserve">in </w:t>
      </w:r>
      <w:r w:rsidR="00E27C42">
        <w:rPr>
          <w:rFonts w:ascii="Times New Roman" w:eastAsia="SimSun" w:hAnsi="Times New Roman"/>
          <w:sz w:val="20"/>
        </w:rPr>
        <w:t>two</w:t>
      </w:r>
      <w:r w:rsidR="00320465">
        <w:rPr>
          <w:rFonts w:ascii="Times New Roman" w:eastAsia="SimSun" w:hAnsi="Times New Roman"/>
          <w:sz w:val="20"/>
        </w:rPr>
        <w:t xml:space="preserve"> layers, and the 2</w:t>
      </w:r>
      <w:r w:rsidR="00320465" w:rsidRPr="00494E20">
        <w:rPr>
          <w:rFonts w:ascii="Times New Roman" w:eastAsia="SimSun" w:hAnsi="Times New Roman"/>
          <w:sz w:val="20"/>
          <w:vertAlign w:val="superscript"/>
        </w:rPr>
        <w:t>nd</w:t>
      </w:r>
      <w:r w:rsidR="00320465">
        <w:rPr>
          <w:rFonts w:ascii="Times New Roman" w:eastAsia="SimSun" w:hAnsi="Times New Roman"/>
          <w:sz w:val="20"/>
        </w:rPr>
        <w:t xml:space="preserve"> CSI part includes</w:t>
      </w:r>
      <w:r w:rsidR="00320465" w:rsidRPr="00320465">
        <w:rPr>
          <w:rFonts w:ascii="Times New Roman" w:eastAsia="SimSun" w:hAnsi="Times New Roman"/>
          <w:sz w:val="20"/>
        </w:rPr>
        <w:t xml:space="preserve"> </w:t>
      </w:r>
      <w:r w:rsidR="00320465" w:rsidRPr="004F7AE0">
        <w:rPr>
          <w:rFonts w:ascii="Times New Roman" w:eastAsia="SimSun" w:hAnsi="Times New Roman"/>
          <w:sz w:val="20"/>
        </w:rPr>
        <w:t>the remaining PMI/CQI components</w:t>
      </w:r>
      <w:r w:rsidR="00E2735A">
        <w:rPr>
          <w:rFonts w:ascii="Times New Roman" w:eastAsia="SimSun" w:hAnsi="Times New Roman"/>
          <w:sz w:val="20"/>
        </w:rPr>
        <w:t xml:space="preserve"> [6]</w:t>
      </w:r>
      <w:r w:rsidR="00846E8B">
        <w:rPr>
          <w:rFonts w:ascii="Times New Roman" w:eastAsia="SimSun" w:hAnsi="Times New Roman"/>
          <w:sz w:val="20"/>
        </w:rPr>
        <w:t xml:space="preserve"> [7]</w:t>
      </w:r>
      <w:r w:rsidR="004F7AE0" w:rsidRPr="004F7AE0">
        <w:rPr>
          <w:rFonts w:ascii="Times New Roman" w:eastAsia="SimSun" w:hAnsi="Times New Roman"/>
          <w:sz w:val="20"/>
        </w:rPr>
        <w:t>.</w:t>
      </w:r>
    </w:p>
    <w:p w14:paraId="55B6223E" w14:textId="6E4FF56F" w:rsidR="008667BB" w:rsidRDefault="007E3E7F" w:rsidP="008667BB">
      <w:pPr>
        <w:tabs>
          <w:tab w:val="num" w:pos="2160"/>
        </w:tabs>
        <w:spacing w:before="100" w:beforeAutospacing="1" w:after="100" w:afterAutospacing="1"/>
        <w:rPr>
          <w:rFonts w:ascii="Times New Roman" w:eastAsia="SimSun" w:hAnsi="Times New Roman"/>
          <w:sz w:val="20"/>
        </w:rPr>
      </w:pPr>
      <w:r w:rsidRPr="0073438A">
        <w:rPr>
          <w:rFonts w:ascii="Times New Roman" w:eastAsia="SimSun" w:hAnsi="Times New Roman"/>
          <w:b/>
          <w:sz w:val="20"/>
          <w:u w:val="single"/>
        </w:rPr>
        <w:t>Alt 3:</w:t>
      </w:r>
      <w:r>
        <w:rPr>
          <w:rFonts w:ascii="Times New Roman" w:eastAsia="SimSun" w:hAnsi="Times New Roman"/>
          <w:sz w:val="20"/>
        </w:rPr>
        <w:t xml:space="preserve"> </w:t>
      </w:r>
      <w:r w:rsidR="008667BB" w:rsidRPr="004F7AE0">
        <w:rPr>
          <w:rFonts w:ascii="Times New Roman" w:eastAsia="SimSun" w:hAnsi="Times New Roman"/>
          <w:sz w:val="20"/>
        </w:rPr>
        <w:t>T</w:t>
      </w:r>
      <w:r w:rsidRPr="004F7AE0">
        <w:rPr>
          <w:rFonts w:ascii="Times New Roman" w:eastAsia="SimSun" w:hAnsi="Times New Roman"/>
          <w:sz w:val="20"/>
        </w:rPr>
        <w:t>wo</w:t>
      </w:r>
      <w:r w:rsidR="008667BB">
        <w:rPr>
          <w:rFonts w:ascii="Times New Roman" w:eastAsia="SimSun" w:hAnsi="Times New Roman"/>
          <w:sz w:val="20"/>
        </w:rPr>
        <w:t xml:space="preserve"> </w:t>
      </w:r>
      <w:r w:rsidRPr="004F7AE0">
        <w:rPr>
          <w:rFonts w:ascii="Times New Roman" w:eastAsia="SimSun" w:hAnsi="Times New Roman"/>
          <w:sz w:val="20"/>
        </w:rPr>
        <w:t>CSI parts</w:t>
      </w:r>
      <w:r w:rsidR="00E27C42">
        <w:rPr>
          <w:rFonts w:ascii="Times New Roman" w:eastAsia="SimSun" w:hAnsi="Times New Roman"/>
          <w:sz w:val="20"/>
        </w:rPr>
        <w:t xml:space="preserve"> of T</w:t>
      </w:r>
      <w:r w:rsidR="008667BB">
        <w:rPr>
          <w:rFonts w:ascii="Times New Roman" w:eastAsia="SimSun" w:hAnsi="Times New Roman"/>
          <w:sz w:val="20"/>
        </w:rPr>
        <w:t>ype II codebook</w:t>
      </w:r>
      <w:r w:rsidRPr="004F7AE0">
        <w:rPr>
          <w:rFonts w:ascii="Times New Roman" w:eastAsia="SimSun" w:hAnsi="Times New Roman"/>
          <w:sz w:val="20"/>
        </w:rPr>
        <w:t xml:space="preserve"> are </w:t>
      </w:r>
      <w:r w:rsidR="00E27C42">
        <w:rPr>
          <w:rFonts w:ascii="Times New Roman" w:eastAsia="SimSun" w:hAnsi="Times New Roman"/>
          <w:sz w:val="20"/>
        </w:rPr>
        <w:t>transmitted in two PUS</w:t>
      </w:r>
      <w:r w:rsidRPr="004F7AE0">
        <w:rPr>
          <w:rFonts w:ascii="Times New Roman" w:eastAsia="SimSun" w:hAnsi="Times New Roman"/>
          <w:sz w:val="20"/>
        </w:rPr>
        <w:t xml:space="preserve">CH reporting </w:t>
      </w:r>
      <w:r>
        <w:rPr>
          <w:rFonts w:ascii="Times New Roman" w:eastAsia="SimSun" w:hAnsi="Times New Roman"/>
          <w:sz w:val="20"/>
        </w:rPr>
        <w:t>slots</w:t>
      </w:r>
      <w:r w:rsidR="00283873">
        <w:rPr>
          <w:rFonts w:ascii="Times New Roman" w:eastAsia="SimSun" w:hAnsi="Times New Roman"/>
          <w:sz w:val="20"/>
        </w:rPr>
        <w:t>. T</w:t>
      </w:r>
      <w:r w:rsidR="00DF3204">
        <w:rPr>
          <w:rFonts w:ascii="Times New Roman" w:eastAsia="SimSun" w:hAnsi="Times New Roman"/>
          <w:sz w:val="20"/>
        </w:rPr>
        <w:t>he 1</w:t>
      </w:r>
      <w:r w:rsidR="00DF3204" w:rsidRPr="00DF3204">
        <w:rPr>
          <w:rFonts w:ascii="Times New Roman" w:eastAsia="SimSun" w:hAnsi="Times New Roman"/>
          <w:sz w:val="20"/>
          <w:vertAlign w:val="superscript"/>
        </w:rPr>
        <w:t>st</w:t>
      </w:r>
      <w:r w:rsidR="00DF3204">
        <w:rPr>
          <w:rFonts w:ascii="Times New Roman" w:eastAsia="SimSun" w:hAnsi="Times New Roman"/>
          <w:sz w:val="20"/>
        </w:rPr>
        <w:t xml:space="preserve"> </w:t>
      </w:r>
      <w:r w:rsidR="00320465">
        <w:rPr>
          <w:rFonts w:ascii="Times New Roman" w:eastAsia="SimSun" w:hAnsi="Times New Roman"/>
          <w:sz w:val="20"/>
        </w:rPr>
        <w:t xml:space="preserve">CSI </w:t>
      </w:r>
      <w:r w:rsidR="00DF3204">
        <w:rPr>
          <w:rFonts w:ascii="Times New Roman" w:eastAsia="SimSun" w:hAnsi="Times New Roman"/>
          <w:sz w:val="20"/>
        </w:rPr>
        <w:t xml:space="preserve">part </w:t>
      </w:r>
      <w:r w:rsidR="00320465">
        <w:rPr>
          <w:rFonts w:ascii="Times New Roman" w:eastAsia="SimSun" w:hAnsi="Times New Roman"/>
          <w:sz w:val="20"/>
        </w:rPr>
        <w:t>includes</w:t>
      </w:r>
      <w:r w:rsidR="00DF3204">
        <w:rPr>
          <w:rFonts w:ascii="Times New Roman" w:eastAsia="SimSun" w:hAnsi="Times New Roman"/>
          <w:sz w:val="20"/>
        </w:rPr>
        <w:t xml:space="preserve"> </w:t>
      </w:r>
      <w:r w:rsidR="00320465">
        <w:rPr>
          <w:rFonts w:ascii="Times New Roman" w:eastAsia="SimSun" w:hAnsi="Times New Roman"/>
          <w:sz w:val="20"/>
        </w:rPr>
        <w:t xml:space="preserve">RI and </w:t>
      </w:r>
      <w:r w:rsidR="00A07C6E">
        <w:rPr>
          <w:rFonts w:ascii="Times New Roman" w:eastAsia="SimSun" w:hAnsi="Times New Roman"/>
          <w:sz w:val="20"/>
        </w:rPr>
        <w:t xml:space="preserve">the number of </w:t>
      </w:r>
      <w:r w:rsidR="00DF3204">
        <w:rPr>
          <w:rFonts w:ascii="Times New Roman" w:eastAsia="SimSun" w:hAnsi="Times New Roman"/>
          <w:sz w:val="20"/>
        </w:rPr>
        <w:t>n</w:t>
      </w:r>
      <w:r w:rsidR="008667BB">
        <w:rPr>
          <w:rFonts w:ascii="Times New Roman" w:eastAsia="SimSun" w:hAnsi="Times New Roman"/>
          <w:sz w:val="20"/>
        </w:rPr>
        <w:t xml:space="preserve">on-zero WB amplitude </w:t>
      </w:r>
      <w:r w:rsidR="00320465">
        <w:rPr>
          <w:rFonts w:ascii="Times New Roman" w:eastAsia="SimSun" w:hAnsi="Times New Roman"/>
          <w:sz w:val="20"/>
        </w:rPr>
        <w:t>in</w:t>
      </w:r>
      <w:r w:rsidR="008667BB">
        <w:rPr>
          <w:rFonts w:ascii="Times New Roman" w:eastAsia="SimSun" w:hAnsi="Times New Roman"/>
          <w:sz w:val="20"/>
        </w:rPr>
        <w:t xml:space="preserve"> </w:t>
      </w:r>
      <w:r w:rsidR="00A07C6E">
        <w:rPr>
          <w:rFonts w:ascii="Times New Roman" w:eastAsia="SimSun" w:hAnsi="Times New Roman"/>
          <w:sz w:val="20"/>
        </w:rPr>
        <w:t>two</w:t>
      </w:r>
      <w:r w:rsidR="008667BB">
        <w:rPr>
          <w:rFonts w:ascii="Times New Roman" w:eastAsia="SimSun" w:hAnsi="Times New Roman"/>
          <w:sz w:val="20"/>
        </w:rPr>
        <w:t xml:space="preserve"> layers, and </w:t>
      </w:r>
      <w:r w:rsidR="00320465">
        <w:rPr>
          <w:rFonts w:ascii="Times New Roman" w:eastAsia="SimSun" w:hAnsi="Times New Roman"/>
          <w:sz w:val="20"/>
        </w:rPr>
        <w:t>the 2</w:t>
      </w:r>
      <w:r w:rsidR="00320465" w:rsidRPr="00494E20">
        <w:rPr>
          <w:rFonts w:ascii="Times New Roman" w:eastAsia="SimSun" w:hAnsi="Times New Roman"/>
          <w:sz w:val="20"/>
          <w:vertAlign w:val="superscript"/>
        </w:rPr>
        <w:t>nd</w:t>
      </w:r>
      <w:r w:rsidR="00320465">
        <w:rPr>
          <w:rFonts w:ascii="Times New Roman" w:eastAsia="SimSun" w:hAnsi="Times New Roman"/>
          <w:sz w:val="20"/>
        </w:rPr>
        <w:t xml:space="preserve"> CSI part consists of </w:t>
      </w:r>
      <w:r w:rsidR="008667BB">
        <w:rPr>
          <w:rFonts w:ascii="Times New Roman" w:eastAsia="SimSun" w:hAnsi="Times New Roman"/>
          <w:sz w:val="20"/>
        </w:rPr>
        <w:t xml:space="preserve">WB amplitude </w:t>
      </w:r>
      <w:r w:rsidR="00320465">
        <w:rPr>
          <w:rFonts w:ascii="Times New Roman" w:eastAsia="SimSun" w:hAnsi="Times New Roman"/>
          <w:sz w:val="20"/>
        </w:rPr>
        <w:t>as well as</w:t>
      </w:r>
      <w:r w:rsidR="008667BB">
        <w:rPr>
          <w:rFonts w:ascii="Times New Roman" w:eastAsia="SimSun" w:hAnsi="Times New Roman"/>
          <w:sz w:val="20"/>
        </w:rPr>
        <w:t xml:space="preserve"> the other </w:t>
      </w:r>
      <w:r w:rsidR="00320465">
        <w:rPr>
          <w:rFonts w:ascii="Times New Roman" w:eastAsia="SimSun" w:hAnsi="Times New Roman"/>
          <w:sz w:val="20"/>
        </w:rPr>
        <w:t xml:space="preserve">PMI/CQI </w:t>
      </w:r>
      <w:r w:rsidR="008667BB">
        <w:rPr>
          <w:rFonts w:ascii="Times New Roman" w:eastAsia="SimSun" w:hAnsi="Times New Roman"/>
          <w:sz w:val="20"/>
        </w:rPr>
        <w:t xml:space="preserve">components. </w:t>
      </w:r>
    </w:p>
    <w:p w14:paraId="474C9477" w14:textId="77777777" w:rsidR="004F7AE0" w:rsidRDefault="0052250D" w:rsidP="004F7AE0">
      <w:pPr>
        <w:tabs>
          <w:tab w:val="num" w:pos="2160"/>
        </w:tabs>
        <w:spacing w:before="100" w:beforeAutospacing="1" w:after="100" w:afterAutospacing="1"/>
        <w:rPr>
          <w:rFonts w:ascii="Times New Roman" w:eastAsia="SimSun" w:hAnsi="Times New Roman"/>
          <w:sz w:val="20"/>
        </w:rPr>
      </w:pPr>
      <w:r>
        <w:rPr>
          <w:rFonts w:ascii="Times New Roman" w:eastAsia="SimSun" w:hAnsi="Times New Roman"/>
          <w:sz w:val="20"/>
        </w:rPr>
        <w:t>L</w:t>
      </w:r>
      <w:r>
        <w:rPr>
          <w:rFonts w:ascii="Times New Roman" w:eastAsia="SimSun" w:hAnsi="Times New Roman" w:hint="eastAsia"/>
          <w:sz w:val="20"/>
        </w:rPr>
        <w:t>et</w:t>
      </w:r>
      <w:r>
        <w:rPr>
          <w:rFonts w:ascii="Times New Roman" w:eastAsia="SimSun" w:hAnsi="Times New Roman"/>
          <w:sz w:val="20"/>
        </w:rPr>
        <w:t>’s analyze and compare the above 3 alternatives of multi-slot CSI reporting</w:t>
      </w:r>
      <w:r w:rsidR="00D7651F">
        <w:rPr>
          <w:rFonts w:ascii="Times New Roman" w:eastAsia="SimSun" w:hAnsi="Times New Roman"/>
          <w:sz w:val="20"/>
        </w:rPr>
        <w:t xml:space="preserve"> in terms of payload size of the </w:t>
      </w:r>
      <w:r w:rsidR="00745746">
        <w:rPr>
          <w:rFonts w:ascii="Times New Roman" w:eastAsia="SimSun" w:hAnsi="Times New Roman"/>
          <w:sz w:val="20"/>
        </w:rPr>
        <w:t xml:space="preserve">front </w:t>
      </w:r>
      <w:r w:rsidR="00E27C42">
        <w:rPr>
          <w:rFonts w:ascii="Times New Roman" w:eastAsia="SimSun" w:hAnsi="Times New Roman"/>
          <w:sz w:val="20"/>
        </w:rPr>
        <w:t>PUS</w:t>
      </w:r>
      <w:r w:rsidR="00D7651F">
        <w:rPr>
          <w:rFonts w:ascii="Times New Roman" w:eastAsia="SimSun" w:hAnsi="Times New Roman"/>
          <w:sz w:val="20"/>
        </w:rPr>
        <w:t>CH slot</w:t>
      </w:r>
      <w:r w:rsidR="00745746">
        <w:rPr>
          <w:rFonts w:ascii="Times New Roman" w:eastAsia="SimSun" w:hAnsi="Times New Roman"/>
          <w:sz w:val="20"/>
        </w:rPr>
        <w:t>s</w:t>
      </w:r>
      <w:r w:rsidR="00D7651F">
        <w:rPr>
          <w:rFonts w:ascii="Times New Roman" w:eastAsia="SimSun" w:hAnsi="Times New Roman"/>
          <w:sz w:val="20"/>
        </w:rPr>
        <w:t xml:space="preserve">, </w:t>
      </w:r>
      <w:r w:rsidR="00D7651F" w:rsidRPr="00DB22EB">
        <w:rPr>
          <w:rFonts w:ascii="Times New Roman" w:eastAsia="SimSun" w:hAnsi="Times New Roman"/>
          <w:sz w:val="20"/>
        </w:rPr>
        <w:t>error propagation probability</w:t>
      </w:r>
      <w:r w:rsidR="00C32415">
        <w:rPr>
          <w:rFonts w:ascii="Times New Roman" w:eastAsia="SimSun" w:hAnsi="Times New Roman"/>
          <w:sz w:val="20"/>
        </w:rPr>
        <w:t>, resource consumption</w:t>
      </w:r>
      <w:r w:rsidR="00D7651F">
        <w:rPr>
          <w:rFonts w:ascii="Times New Roman" w:eastAsia="SimSun" w:hAnsi="Times New Roman"/>
          <w:sz w:val="20"/>
        </w:rPr>
        <w:t xml:space="preserve"> and feedback delay, etc.</w:t>
      </w:r>
    </w:p>
    <w:p w14:paraId="5FE8814E" w14:textId="77777777" w:rsidR="00D7651F" w:rsidRPr="00D7651F" w:rsidRDefault="00D7651F" w:rsidP="00D7651F">
      <w:pPr>
        <w:pStyle w:val="ListParagraph"/>
        <w:numPr>
          <w:ilvl w:val="0"/>
          <w:numId w:val="34"/>
        </w:numPr>
        <w:tabs>
          <w:tab w:val="num" w:pos="2160"/>
        </w:tabs>
        <w:spacing w:before="100" w:beforeAutospacing="1" w:after="100" w:afterAutospacing="1"/>
        <w:rPr>
          <w:rFonts w:ascii="Times New Roman" w:eastAsia="SimSun" w:hAnsi="Times New Roman"/>
          <w:b/>
          <w:sz w:val="20"/>
        </w:rPr>
      </w:pPr>
      <w:r w:rsidRPr="00D7651F">
        <w:rPr>
          <w:rFonts w:ascii="Times New Roman" w:eastAsia="SimSun" w:hAnsi="Times New Roman"/>
          <w:b/>
          <w:sz w:val="20"/>
        </w:rPr>
        <w:t xml:space="preserve">Payload size of the </w:t>
      </w:r>
      <w:r w:rsidR="0073438A">
        <w:rPr>
          <w:rFonts w:ascii="Times New Roman" w:eastAsia="SimSun" w:hAnsi="Times New Roman"/>
          <w:b/>
          <w:sz w:val="20"/>
        </w:rPr>
        <w:t xml:space="preserve">front </w:t>
      </w:r>
      <w:r w:rsidR="00D12F84">
        <w:rPr>
          <w:rFonts w:ascii="Times New Roman" w:eastAsia="SimSun" w:hAnsi="Times New Roman"/>
          <w:b/>
          <w:sz w:val="20"/>
        </w:rPr>
        <w:t>PUS</w:t>
      </w:r>
      <w:r w:rsidRPr="00D7651F">
        <w:rPr>
          <w:rFonts w:ascii="Times New Roman" w:eastAsia="SimSun" w:hAnsi="Times New Roman"/>
          <w:b/>
          <w:sz w:val="20"/>
        </w:rPr>
        <w:t>CH slot</w:t>
      </w:r>
      <w:r w:rsidR="0073438A">
        <w:rPr>
          <w:rFonts w:ascii="Times New Roman" w:eastAsia="SimSun" w:hAnsi="Times New Roman"/>
          <w:b/>
          <w:sz w:val="20"/>
        </w:rPr>
        <w:t>s</w:t>
      </w:r>
    </w:p>
    <w:p w14:paraId="75B572A3" w14:textId="0C8789C1" w:rsidR="00D7651F" w:rsidRDefault="0073438A" w:rsidP="004F7AE0">
      <w:pPr>
        <w:tabs>
          <w:tab w:val="num" w:pos="2160"/>
        </w:tabs>
        <w:spacing w:before="100" w:beforeAutospacing="1" w:after="100" w:afterAutospacing="1"/>
        <w:rPr>
          <w:rFonts w:ascii="Times New Roman" w:eastAsia="SimSun" w:hAnsi="Times New Roman"/>
          <w:sz w:val="20"/>
        </w:rPr>
      </w:pPr>
      <w:r>
        <w:rPr>
          <w:rFonts w:ascii="Times New Roman" w:eastAsia="SimSun" w:hAnsi="Times New Roman"/>
          <w:sz w:val="20"/>
        </w:rPr>
        <w:t>WB</w:t>
      </w:r>
      <w:r w:rsidR="00A85941" w:rsidRPr="004F7AE0">
        <w:rPr>
          <w:rFonts w:ascii="Times New Roman" w:eastAsia="SimSun" w:hAnsi="Times New Roman"/>
          <w:sz w:val="20"/>
        </w:rPr>
        <w:t xml:space="preserve"> amplitude </w:t>
      </w:r>
      <w:r w:rsidR="00D12F84">
        <w:rPr>
          <w:rFonts w:ascii="Times New Roman" w:eastAsia="SimSun" w:hAnsi="Times New Roman"/>
          <w:sz w:val="20"/>
        </w:rPr>
        <w:t xml:space="preserve">feedback </w:t>
      </w:r>
      <w:r w:rsidR="00A85941" w:rsidRPr="004F7AE0">
        <w:rPr>
          <w:rFonts w:ascii="Times New Roman" w:eastAsia="SimSun" w:hAnsi="Times New Roman"/>
          <w:sz w:val="20"/>
        </w:rPr>
        <w:t>consists of the strongest index out of 2</w:t>
      </w:r>
      <w:r w:rsidR="00A85941" w:rsidRPr="0073438A">
        <w:rPr>
          <w:rFonts w:ascii="Times New Roman" w:eastAsia="SimSun" w:hAnsi="Times New Roman"/>
          <w:i/>
          <w:sz w:val="20"/>
        </w:rPr>
        <w:t>L</w:t>
      </w:r>
      <w:r w:rsidR="00A85941" w:rsidRPr="004F7AE0">
        <w:rPr>
          <w:rFonts w:ascii="Times New Roman" w:eastAsia="SimSun" w:hAnsi="Times New Roman"/>
          <w:sz w:val="20"/>
        </w:rPr>
        <w:t xml:space="preserve"> coefficients per layer and (2</w:t>
      </w:r>
      <w:r w:rsidR="00A85941" w:rsidRPr="0073438A">
        <w:rPr>
          <w:rFonts w:ascii="Times New Roman" w:eastAsia="SimSun" w:hAnsi="Times New Roman"/>
          <w:i/>
          <w:sz w:val="20"/>
        </w:rPr>
        <w:t>L</w:t>
      </w:r>
      <w:r w:rsidR="00A85941" w:rsidRPr="004F7AE0">
        <w:rPr>
          <w:rFonts w:ascii="Times New Roman" w:eastAsia="SimSun" w:hAnsi="Times New Roman"/>
          <w:sz w:val="20"/>
        </w:rPr>
        <w:t xml:space="preserve">–1) </w:t>
      </w:r>
      <w:r>
        <w:rPr>
          <w:rFonts w:ascii="Times New Roman" w:eastAsia="SimSun" w:hAnsi="Times New Roman"/>
          <w:sz w:val="20"/>
        </w:rPr>
        <w:t xml:space="preserve">WB </w:t>
      </w:r>
      <w:r w:rsidR="00A85941" w:rsidRPr="004F7AE0">
        <w:rPr>
          <w:rFonts w:ascii="Times New Roman" w:eastAsia="SimSun" w:hAnsi="Times New Roman"/>
          <w:sz w:val="20"/>
        </w:rPr>
        <w:t xml:space="preserve">amplitude coefficients per layer, and </w:t>
      </w:r>
      <w:r>
        <w:rPr>
          <w:rFonts w:ascii="Times New Roman" w:eastAsia="SimSun" w:hAnsi="Times New Roman"/>
          <w:sz w:val="20"/>
        </w:rPr>
        <w:t xml:space="preserve">it </w:t>
      </w:r>
      <w:r w:rsidR="00A85941" w:rsidRPr="004F7AE0">
        <w:rPr>
          <w:rFonts w:ascii="Times New Roman" w:eastAsia="SimSun" w:hAnsi="Times New Roman"/>
          <w:sz w:val="20"/>
        </w:rPr>
        <w:t xml:space="preserve">has </w:t>
      </w:r>
      <w:r w:rsidR="00283873">
        <w:rPr>
          <w:rFonts w:ascii="Times New Roman" w:eastAsia="SimSun" w:hAnsi="Times New Roman"/>
          <w:sz w:val="20"/>
        </w:rPr>
        <w:t xml:space="preserve">a </w:t>
      </w:r>
      <w:r w:rsidR="00A85941" w:rsidRPr="004F7AE0">
        <w:rPr>
          <w:rFonts w:ascii="Times New Roman" w:eastAsia="SimSun" w:hAnsi="Times New Roman"/>
          <w:sz w:val="20"/>
        </w:rPr>
        <w:t xml:space="preserve">payload size </w:t>
      </w:r>
      <w:r w:rsidR="00283873">
        <w:rPr>
          <w:rFonts w:ascii="Times New Roman" w:eastAsia="SimSun" w:hAnsi="Times New Roman"/>
          <w:sz w:val="20"/>
        </w:rPr>
        <w:t xml:space="preserve">of </w:t>
      </w:r>
      <w:r w:rsidR="00A85941" w:rsidRPr="004F7AE0">
        <w:rPr>
          <w:rFonts w:ascii="Times New Roman" w:eastAsia="SimSun" w:hAnsi="Times New Roman"/>
          <w:sz w:val="20"/>
        </w:rPr>
        <w:t>up to 48 bits</w:t>
      </w:r>
      <w:r>
        <w:rPr>
          <w:rFonts w:ascii="Times New Roman" w:eastAsia="SimSun" w:hAnsi="Times New Roman"/>
          <w:sz w:val="20"/>
        </w:rPr>
        <w:t xml:space="preserve"> according to Table 1</w:t>
      </w:r>
      <w:r w:rsidR="00A85941" w:rsidRPr="004F7AE0">
        <w:rPr>
          <w:rFonts w:ascii="Times New Roman" w:eastAsia="SimSun" w:hAnsi="Times New Roman"/>
          <w:sz w:val="20"/>
        </w:rPr>
        <w:t>.</w:t>
      </w:r>
      <w:r w:rsidR="00745746">
        <w:rPr>
          <w:rFonts w:ascii="Times New Roman" w:eastAsia="SimSun" w:hAnsi="Times New Roman"/>
          <w:sz w:val="20"/>
        </w:rPr>
        <w:t xml:space="preserve"> So the payload in the 2</w:t>
      </w:r>
      <w:r w:rsidR="00745746" w:rsidRPr="00745746">
        <w:rPr>
          <w:rFonts w:ascii="Times New Roman" w:eastAsia="SimSun" w:hAnsi="Times New Roman"/>
          <w:sz w:val="20"/>
          <w:vertAlign w:val="superscript"/>
        </w:rPr>
        <w:t>nd</w:t>
      </w:r>
      <w:r w:rsidR="00745746">
        <w:rPr>
          <w:rFonts w:ascii="Times New Roman" w:eastAsia="SimSun" w:hAnsi="Times New Roman"/>
          <w:sz w:val="20"/>
        </w:rPr>
        <w:t xml:space="preserve"> reporting slot is up to 48 bits for Alt 1, and the payload in the 1</w:t>
      </w:r>
      <w:r w:rsidR="00745746" w:rsidRPr="00745746">
        <w:rPr>
          <w:rFonts w:ascii="Times New Roman" w:eastAsia="SimSun" w:hAnsi="Times New Roman"/>
          <w:sz w:val="20"/>
          <w:vertAlign w:val="superscript"/>
        </w:rPr>
        <w:t>st</w:t>
      </w:r>
      <w:r w:rsidR="00745746">
        <w:rPr>
          <w:rFonts w:ascii="Times New Roman" w:eastAsia="SimSun" w:hAnsi="Times New Roman"/>
          <w:sz w:val="20"/>
        </w:rPr>
        <w:t xml:space="preserve"> reporting slot is up to 49 bits for Alt 2.</w:t>
      </w:r>
    </w:p>
    <w:p w14:paraId="4CFBC73B" w14:textId="798077D9" w:rsidR="007748B9" w:rsidRPr="00DB22EB" w:rsidRDefault="008667BB" w:rsidP="007748B9">
      <w:pPr>
        <w:tabs>
          <w:tab w:val="num" w:pos="2160"/>
        </w:tabs>
        <w:spacing w:before="100" w:beforeAutospacing="1" w:after="100" w:afterAutospacing="1"/>
        <w:rPr>
          <w:rFonts w:ascii="Times New Roman" w:eastAsia="SimSun" w:hAnsi="Times New Roman"/>
          <w:sz w:val="20"/>
        </w:rPr>
      </w:pPr>
      <w:r>
        <w:rPr>
          <w:rFonts w:ascii="Times New Roman" w:eastAsia="SimSun" w:hAnsi="Times New Roman"/>
          <w:sz w:val="20"/>
        </w:rPr>
        <w:t>For Alt 3,</w:t>
      </w:r>
      <w:r w:rsidR="007748B9">
        <w:rPr>
          <w:rFonts w:ascii="Times New Roman" w:eastAsia="SimSun" w:hAnsi="Times New Roman"/>
          <w:sz w:val="20"/>
        </w:rPr>
        <w:t xml:space="preserve"> </w:t>
      </w:r>
      <w:r w:rsidR="00283873">
        <w:rPr>
          <w:rFonts w:ascii="Times New Roman" w:eastAsia="SimSun" w:hAnsi="Times New Roman"/>
          <w:sz w:val="20"/>
        </w:rPr>
        <w:t xml:space="preserve">the </w:t>
      </w:r>
      <w:r w:rsidR="007748B9">
        <w:rPr>
          <w:rFonts w:ascii="Times New Roman" w:eastAsia="SimSun" w:hAnsi="Times New Roman"/>
          <w:sz w:val="20"/>
        </w:rPr>
        <w:t>payload size in the 1</w:t>
      </w:r>
      <w:r w:rsidR="007748B9" w:rsidRPr="007748B9">
        <w:rPr>
          <w:rFonts w:ascii="Times New Roman" w:eastAsia="SimSun" w:hAnsi="Times New Roman"/>
          <w:sz w:val="20"/>
          <w:vertAlign w:val="superscript"/>
        </w:rPr>
        <w:t>st</w:t>
      </w:r>
      <w:r w:rsidR="00D12F84">
        <w:rPr>
          <w:rFonts w:ascii="Times New Roman" w:eastAsia="SimSun" w:hAnsi="Times New Roman"/>
          <w:sz w:val="20"/>
        </w:rPr>
        <w:t xml:space="preserve"> PUS</w:t>
      </w:r>
      <w:r w:rsidR="007748B9">
        <w:rPr>
          <w:rFonts w:ascii="Times New Roman" w:eastAsia="SimSun" w:hAnsi="Times New Roman"/>
          <w:sz w:val="20"/>
        </w:rPr>
        <w:t>CH slot is the sum of</w:t>
      </w:r>
      <w:r w:rsidR="00283873">
        <w:rPr>
          <w:rFonts w:ascii="Times New Roman" w:eastAsia="SimSun" w:hAnsi="Times New Roman"/>
          <w:sz w:val="20"/>
        </w:rPr>
        <w:t xml:space="preserve"> the</w:t>
      </w:r>
      <w:r w:rsidR="007748B9">
        <w:rPr>
          <w:rFonts w:ascii="Times New Roman" w:eastAsia="SimSun" w:hAnsi="Times New Roman"/>
          <w:sz w:val="20"/>
        </w:rPr>
        <w:t xml:space="preserve"> bit</w:t>
      </w:r>
      <w:r w:rsidR="00283873">
        <w:rPr>
          <w:rFonts w:ascii="Times New Roman" w:eastAsia="SimSun" w:hAnsi="Times New Roman"/>
          <w:sz w:val="20"/>
        </w:rPr>
        <w:t>s</w:t>
      </w:r>
      <w:r w:rsidR="007748B9">
        <w:rPr>
          <w:rFonts w:ascii="Times New Roman" w:eastAsia="SimSun" w:hAnsi="Times New Roman"/>
          <w:sz w:val="20"/>
        </w:rPr>
        <w:t xml:space="preserve"> for RI and </w:t>
      </w:r>
      <w:r w:rsidR="00283873">
        <w:rPr>
          <w:rFonts w:ascii="Times New Roman" w:eastAsia="SimSun" w:hAnsi="Times New Roman"/>
          <w:sz w:val="20"/>
        </w:rPr>
        <w:t xml:space="preserve">for the number of </w:t>
      </w:r>
      <w:r w:rsidR="00F91123">
        <w:rPr>
          <w:rFonts w:ascii="Times New Roman" w:eastAsia="SimSun" w:hAnsi="Times New Roman"/>
          <w:sz w:val="20"/>
        </w:rPr>
        <w:t>non-zero WB amplitude</w:t>
      </w:r>
      <w:r w:rsidR="00283873">
        <w:rPr>
          <w:rFonts w:ascii="Times New Roman" w:eastAsia="SimSun" w:hAnsi="Times New Roman"/>
          <w:sz w:val="20"/>
        </w:rPr>
        <w:t>s</w:t>
      </w:r>
      <w:r w:rsidR="00991F31">
        <w:rPr>
          <w:rFonts w:ascii="Times New Roman" w:eastAsia="SimSun" w:hAnsi="Times New Roman"/>
          <w:sz w:val="20"/>
        </w:rPr>
        <w:t xml:space="preserve"> </w:t>
      </w:r>
      <w:r w:rsidR="00F91123">
        <w:rPr>
          <w:rFonts w:ascii="Times New Roman" w:eastAsia="SimSun" w:hAnsi="Times New Roman"/>
          <w:sz w:val="20"/>
        </w:rPr>
        <w:t xml:space="preserve">in both layers. </w:t>
      </w:r>
      <w:r w:rsidR="007748B9" w:rsidRPr="00DB22EB">
        <w:rPr>
          <w:rFonts w:ascii="Times New Roman" w:eastAsia="SimSun" w:hAnsi="Times New Roman"/>
          <w:sz w:val="20"/>
        </w:rPr>
        <w:t xml:space="preserve">Assume that </w:t>
      </w:r>
      <w:r w:rsidR="007748B9" w:rsidRPr="00F91123">
        <w:rPr>
          <w:rFonts w:ascii="Times New Roman" w:eastAsia="SimSun" w:hAnsi="Times New Roman"/>
          <w:i/>
          <w:sz w:val="20"/>
        </w:rPr>
        <w:t>L</w:t>
      </w:r>
      <w:r w:rsidR="007748B9" w:rsidRPr="00DB22EB">
        <w:rPr>
          <w:rFonts w:ascii="Times New Roman" w:eastAsia="SimSun" w:hAnsi="Times New Roman"/>
          <w:sz w:val="20"/>
        </w:rPr>
        <w:t xml:space="preserve"> orthogonal beams are selected for </w:t>
      </w:r>
      <w:r w:rsidR="00283873">
        <w:rPr>
          <w:rFonts w:ascii="Times New Roman" w:eastAsia="SimSun" w:hAnsi="Times New Roman"/>
          <w:sz w:val="20"/>
        </w:rPr>
        <w:t>the T</w:t>
      </w:r>
      <w:r w:rsidR="00F91123">
        <w:rPr>
          <w:rFonts w:ascii="Times New Roman" w:eastAsia="SimSun" w:hAnsi="Times New Roman"/>
          <w:sz w:val="20"/>
        </w:rPr>
        <w:t>ype II</w:t>
      </w:r>
      <w:r w:rsidR="007748B9" w:rsidRPr="00DB22EB">
        <w:rPr>
          <w:rFonts w:ascii="Times New Roman" w:eastAsia="SimSun" w:hAnsi="Times New Roman"/>
          <w:sz w:val="20"/>
        </w:rPr>
        <w:t xml:space="preserve"> codebook. There are 2</w:t>
      </w:r>
      <w:r w:rsidR="007748B9" w:rsidRPr="00F91123">
        <w:rPr>
          <w:rFonts w:ascii="Times New Roman" w:eastAsia="SimSun" w:hAnsi="Times New Roman"/>
          <w:i/>
          <w:sz w:val="20"/>
        </w:rPr>
        <w:t>L</w:t>
      </w:r>
      <w:r w:rsidR="007748B9" w:rsidRPr="00DB22EB">
        <w:rPr>
          <w:rFonts w:ascii="Times New Roman" w:eastAsia="SimSun" w:hAnsi="Times New Roman"/>
          <w:sz w:val="20"/>
        </w:rPr>
        <w:t xml:space="preserve"> </w:t>
      </w:r>
      <w:r w:rsidR="00991F31">
        <w:rPr>
          <w:rFonts w:ascii="Times New Roman" w:eastAsia="SimSun" w:hAnsi="Times New Roman"/>
          <w:sz w:val="20"/>
        </w:rPr>
        <w:t>WB</w:t>
      </w:r>
      <w:r w:rsidR="00991F31" w:rsidRPr="00DB22EB">
        <w:rPr>
          <w:rFonts w:ascii="Times New Roman" w:eastAsia="SimSun" w:hAnsi="Times New Roman"/>
          <w:sz w:val="20"/>
        </w:rPr>
        <w:t xml:space="preserve"> </w:t>
      </w:r>
      <w:r w:rsidR="007748B9" w:rsidRPr="00DB22EB">
        <w:rPr>
          <w:rFonts w:ascii="Times New Roman" w:eastAsia="SimSun" w:hAnsi="Times New Roman"/>
          <w:sz w:val="20"/>
        </w:rPr>
        <w:t xml:space="preserve">amplitude coefficients per layer, and then </w:t>
      </w:r>
      <w:r w:rsidR="00283873">
        <w:rPr>
          <w:rFonts w:ascii="Times New Roman" w:eastAsia="SimSun" w:hAnsi="Times New Roman"/>
          <w:sz w:val="20"/>
        </w:rPr>
        <w:t xml:space="preserve">the number of </w:t>
      </w:r>
      <w:r w:rsidR="00F91123">
        <w:rPr>
          <w:rFonts w:ascii="Times New Roman" w:eastAsia="SimSun" w:hAnsi="Times New Roman"/>
          <w:sz w:val="20"/>
        </w:rPr>
        <w:t>non-</w:t>
      </w:r>
      <w:r w:rsidR="007748B9" w:rsidRPr="00DB22EB">
        <w:rPr>
          <w:rFonts w:ascii="Times New Roman" w:eastAsia="SimSun" w:hAnsi="Times New Roman"/>
          <w:sz w:val="20"/>
        </w:rPr>
        <w:t xml:space="preserve">zero </w:t>
      </w:r>
      <w:r w:rsidR="00991F31">
        <w:rPr>
          <w:rFonts w:ascii="Times New Roman" w:eastAsia="SimSun" w:hAnsi="Times New Roman"/>
          <w:sz w:val="20"/>
        </w:rPr>
        <w:t>WB amplitude</w:t>
      </w:r>
      <w:r w:rsidR="00283873">
        <w:rPr>
          <w:rFonts w:ascii="Times New Roman" w:eastAsia="SimSun" w:hAnsi="Times New Roman"/>
          <w:sz w:val="20"/>
        </w:rPr>
        <w:t>s</w:t>
      </w:r>
      <w:r w:rsidR="00991F31" w:rsidRPr="00DB22EB">
        <w:rPr>
          <w:rFonts w:ascii="Times New Roman" w:eastAsia="SimSun" w:hAnsi="Times New Roman"/>
          <w:sz w:val="20"/>
        </w:rPr>
        <w:t xml:space="preserve"> </w:t>
      </w:r>
      <w:r w:rsidR="00F91123">
        <w:rPr>
          <w:rFonts w:ascii="Times New Roman" w:eastAsia="SimSun" w:hAnsi="Times New Roman"/>
          <w:sz w:val="20"/>
        </w:rPr>
        <w:t xml:space="preserve">is signaled by using </w:t>
      </w:r>
      <w:r w:rsidR="00F91123" w:rsidRPr="00F91123">
        <w:rPr>
          <w:rFonts w:ascii="Times New Roman" w:eastAsia="SimSun" w:hAnsi="Times New Roman"/>
          <w:position w:val="-16"/>
          <w:sz w:val="20"/>
        </w:rPr>
        <w:object w:dxaOrig="1500" w:dyaOrig="440" w14:anchorId="6DB069C8">
          <v:shape id="_x0000_i1026" type="#_x0000_t75" style="width:1in;height:21.6pt" o:ole="">
            <v:imagedata r:id="rId15" o:title=""/>
          </v:shape>
          <o:OLEObject Type="Embed" ProgID="Equation.DSMT4" ShapeID="_x0000_i1026" DrawAspect="Content" ObjectID="_1566536645" r:id="rId16"/>
        </w:object>
      </w:r>
      <w:r w:rsidR="00F91123">
        <w:rPr>
          <w:rFonts w:ascii="Times New Roman" w:eastAsia="SimSun" w:hAnsi="Times New Roman"/>
          <w:sz w:val="20"/>
        </w:rPr>
        <w:t xml:space="preserve"> bits </w:t>
      </w:r>
      <w:r w:rsidR="007748B9" w:rsidRPr="00DB22EB">
        <w:rPr>
          <w:rFonts w:ascii="Times New Roman" w:eastAsia="SimSun" w:hAnsi="Times New Roman"/>
          <w:sz w:val="20"/>
        </w:rPr>
        <w:t xml:space="preserve">for two layers. If RI = 1, the second half of </w:t>
      </w:r>
      <w:r w:rsidR="000C2352">
        <w:rPr>
          <w:rFonts w:ascii="Times New Roman" w:eastAsia="SimSun" w:hAnsi="Times New Roman"/>
          <w:sz w:val="20"/>
        </w:rPr>
        <w:t xml:space="preserve">the payload with </w:t>
      </w:r>
      <w:r w:rsidR="000C2352" w:rsidRPr="00F91123">
        <w:rPr>
          <w:rFonts w:ascii="Times New Roman" w:eastAsia="SimSun" w:hAnsi="Times New Roman"/>
          <w:position w:val="-16"/>
          <w:sz w:val="20"/>
        </w:rPr>
        <w:object w:dxaOrig="1180" w:dyaOrig="440" w14:anchorId="23D72102">
          <v:shape id="_x0000_i1027" type="#_x0000_t75" style="width:57.6pt;height:21.6pt" o:ole="">
            <v:imagedata r:id="rId17" o:title=""/>
          </v:shape>
          <o:OLEObject Type="Embed" ProgID="Equation.DSMT4" ShapeID="_x0000_i1027" DrawAspect="Content" ObjectID="_1566536646" r:id="rId18"/>
        </w:object>
      </w:r>
      <w:r w:rsidR="000C2352">
        <w:rPr>
          <w:rFonts w:ascii="Times New Roman" w:eastAsia="SimSun" w:hAnsi="Times New Roman"/>
          <w:sz w:val="20"/>
        </w:rPr>
        <w:t xml:space="preserve"> bits</w:t>
      </w:r>
      <w:r w:rsidR="007748B9" w:rsidRPr="00DB22EB">
        <w:rPr>
          <w:rFonts w:ascii="Times New Roman" w:eastAsia="SimSun" w:hAnsi="Times New Roman"/>
          <w:sz w:val="20"/>
        </w:rPr>
        <w:t xml:space="preserve"> has no meaning and can be ignored </w:t>
      </w:r>
      <w:r w:rsidR="00BC29A1">
        <w:rPr>
          <w:rFonts w:ascii="Times New Roman" w:eastAsia="SimSun" w:hAnsi="Times New Roman"/>
          <w:sz w:val="20"/>
        </w:rPr>
        <w:t>by</w:t>
      </w:r>
      <w:r w:rsidR="00283873">
        <w:rPr>
          <w:rFonts w:ascii="Times New Roman" w:eastAsia="SimSun" w:hAnsi="Times New Roman"/>
          <w:sz w:val="20"/>
        </w:rPr>
        <w:t xml:space="preserve"> the</w:t>
      </w:r>
      <w:r w:rsidR="00BC29A1">
        <w:rPr>
          <w:rFonts w:ascii="Times New Roman" w:eastAsia="SimSun" w:hAnsi="Times New Roman"/>
          <w:sz w:val="20"/>
        </w:rPr>
        <w:t xml:space="preserve"> gNB</w:t>
      </w:r>
      <w:r w:rsidR="007748B9" w:rsidRPr="00DB22EB">
        <w:rPr>
          <w:rFonts w:ascii="Times New Roman" w:eastAsia="SimSun" w:hAnsi="Times New Roman"/>
          <w:sz w:val="20"/>
        </w:rPr>
        <w:t>.</w:t>
      </w:r>
      <w:r w:rsidR="004E4D04">
        <w:rPr>
          <w:rFonts w:ascii="Times New Roman" w:eastAsia="SimSun" w:hAnsi="Times New Roman"/>
          <w:sz w:val="20"/>
        </w:rPr>
        <w:t xml:space="preserve"> For example, the payload in the 1</w:t>
      </w:r>
      <w:r w:rsidR="004E4D04" w:rsidRPr="004E4D04">
        <w:rPr>
          <w:rFonts w:ascii="Times New Roman" w:eastAsia="SimSun" w:hAnsi="Times New Roman"/>
          <w:sz w:val="20"/>
          <w:vertAlign w:val="superscript"/>
        </w:rPr>
        <w:t>st</w:t>
      </w:r>
      <w:r w:rsidR="004E4D04">
        <w:rPr>
          <w:rFonts w:ascii="Times New Roman" w:eastAsia="SimSun" w:hAnsi="Times New Roman"/>
          <w:sz w:val="20"/>
        </w:rPr>
        <w:t xml:space="preserve"> reporting slot is 5 bits when </w:t>
      </w:r>
      <w:r w:rsidR="004E4D04" w:rsidRPr="004E4D04">
        <w:rPr>
          <w:rFonts w:ascii="Times New Roman" w:eastAsia="SimSun" w:hAnsi="Times New Roman"/>
          <w:i/>
          <w:sz w:val="20"/>
        </w:rPr>
        <w:t>L</w:t>
      </w:r>
      <w:r w:rsidR="004E4D04">
        <w:rPr>
          <w:rFonts w:ascii="Times New Roman" w:eastAsia="SimSun" w:hAnsi="Times New Roman"/>
          <w:sz w:val="20"/>
        </w:rPr>
        <w:t xml:space="preserve">=2, and 7 bits when </w:t>
      </w:r>
      <w:r w:rsidR="004E4D04" w:rsidRPr="004E4D04">
        <w:rPr>
          <w:rFonts w:ascii="Times New Roman" w:eastAsia="SimSun" w:hAnsi="Times New Roman"/>
          <w:i/>
          <w:sz w:val="20"/>
        </w:rPr>
        <w:t>L</w:t>
      </w:r>
      <w:r w:rsidR="004E4D04">
        <w:rPr>
          <w:rFonts w:ascii="Times New Roman" w:eastAsia="SimSun" w:hAnsi="Times New Roman"/>
          <w:sz w:val="20"/>
        </w:rPr>
        <w:t>=3 or 4.</w:t>
      </w:r>
      <w:r w:rsidR="00CF074B">
        <w:rPr>
          <w:rFonts w:ascii="Times New Roman" w:eastAsia="SimSun" w:hAnsi="Times New Roman"/>
          <w:sz w:val="20"/>
        </w:rPr>
        <w:t xml:space="preserve"> Its payload size is no more than 7 bits </w:t>
      </w:r>
      <w:r w:rsidR="00283873">
        <w:rPr>
          <w:rFonts w:ascii="Times New Roman" w:eastAsia="SimSun" w:hAnsi="Times New Roman"/>
          <w:sz w:val="20"/>
        </w:rPr>
        <w:t>because</w:t>
      </w:r>
      <w:r w:rsidR="00CF074B">
        <w:rPr>
          <w:rFonts w:ascii="Times New Roman" w:eastAsia="SimSun" w:hAnsi="Times New Roman"/>
          <w:sz w:val="20"/>
        </w:rPr>
        <w:t xml:space="preserve"> </w:t>
      </w:r>
      <w:r w:rsidR="00CF074B" w:rsidRPr="00CF074B">
        <w:rPr>
          <w:rFonts w:ascii="Times New Roman" w:eastAsia="SimSun" w:hAnsi="Times New Roman"/>
          <w:position w:val="-4"/>
          <w:sz w:val="20"/>
        </w:rPr>
        <w:object w:dxaOrig="580" w:dyaOrig="260" w14:anchorId="0F1A18C7">
          <v:shape id="_x0000_i1028" type="#_x0000_t75" style="width:28.8pt;height:14.4pt" o:ole="">
            <v:imagedata r:id="rId19" o:title=""/>
          </v:shape>
          <o:OLEObject Type="Embed" ProgID="Equation.DSMT4" ShapeID="_x0000_i1028" DrawAspect="Content" ObjectID="_1566536647" r:id="rId20"/>
        </w:object>
      </w:r>
      <w:r w:rsidR="00CF074B">
        <w:rPr>
          <w:rFonts w:ascii="Times New Roman" w:eastAsia="SimSun" w:hAnsi="Times New Roman"/>
          <w:sz w:val="20"/>
        </w:rPr>
        <w:t>, and is far</w:t>
      </w:r>
      <w:r w:rsidR="00821D9A">
        <w:rPr>
          <w:rFonts w:ascii="Times New Roman" w:eastAsia="SimSun" w:hAnsi="Times New Roman"/>
          <w:sz w:val="20"/>
        </w:rPr>
        <w:t xml:space="preserve"> less than that of the front PUS</w:t>
      </w:r>
      <w:r w:rsidR="00CF074B">
        <w:rPr>
          <w:rFonts w:ascii="Times New Roman" w:eastAsia="SimSun" w:hAnsi="Times New Roman"/>
          <w:sz w:val="20"/>
        </w:rPr>
        <w:t>CH slots for both Alt1 and Alt 2.</w:t>
      </w:r>
    </w:p>
    <w:p w14:paraId="7217118D" w14:textId="77777777" w:rsidR="00D7651F" w:rsidRPr="00D7651F" w:rsidRDefault="00D7651F" w:rsidP="00D7651F">
      <w:pPr>
        <w:pStyle w:val="ListParagraph"/>
        <w:numPr>
          <w:ilvl w:val="0"/>
          <w:numId w:val="34"/>
        </w:numPr>
        <w:tabs>
          <w:tab w:val="num" w:pos="2160"/>
        </w:tabs>
        <w:spacing w:before="100" w:beforeAutospacing="1" w:after="100" w:afterAutospacing="1"/>
        <w:rPr>
          <w:rFonts w:ascii="Times New Roman" w:eastAsia="SimSun" w:hAnsi="Times New Roman"/>
          <w:b/>
          <w:sz w:val="20"/>
        </w:rPr>
      </w:pPr>
      <w:r w:rsidRPr="00D7651F">
        <w:rPr>
          <w:rFonts w:ascii="Times New Roman" w:eastAsia="SimSun" w:hAnsi="Times New Roman"/>
          <w:b/>
          <w:sz w:val="20"/>
        </w:rPr>
        <w:lastRenderedPageBreak/>
        <w:t>Error propagation probability</w:t>
      </w:r>
    </w:p>
    <w:p w14:paraId="7A09365F" w14:textId="58925F69" w:rsidR="00AA21DB" w:rsidRDefault="00AA21DB" w:rsidP="00AA21DB">
      <w:pPr>
        <w:tabs>
          <w:tab w:val="num" w:pos="2160"/>
        </w:tabs>
        <w:spacing w:before="100" w:beforeAutospacing="1" w:after="100" w:afterAutospacing="1"/>
        <w:rPr>
          <w:rFonts w:ascii="Times New Roman" w:eastAsia="SimSun" w:hAnsi="Times New Roman"/>
          <w:sz w:val="20"/>
        </w:rPr>
      </w:pPr>
      <w:r w:rsidRPr="004F7AE0">
        <w:rPr>
          <w:rFonts w:ascii="Times New Roman" w:eastAsia="SimSun" w:hAnsi="Times New Roman"/>
          <w:sz w:val="20"/>
        </w:rPr>
        <w:t xml:space="preserve">After successfully decoding RI and </w:t>
      </w:r>
      <w:r>
        <w:rPr>
          <w:rFonts w:ascii="Times New Roman" w:eastAsia="SimSun" w:hAnsi="Times New Roman"/>
          <w:sz w:val="20"/>
        </w:rPr>
        <w:t>WB</w:t>
      </w:r>
      <w:r w:rsidR="00821D9A">
        <w:rPr>
          <w:rFonts w:ascii="Times New Roman" w:eastAsia="SimSun" w:hAnsi="Times New Roman"/>
          <w:sz w:val="20"/>
        </w:rPr>
        <w:t xml:space="preserve"> amplitude coefficients </w:t>
      </w:r>
      <w:r w:rsidR="00AC737D">
        <w:rPr>
          <w:rFonts w:ascii="Times New Roman" w:eastAsia="SimSun" w:hAnsi="Times New Roman"/>
          <w:sz w:val="20"/>
        </w:rPr>
        <w:t xml:space="preserve">or </w:t>
      </w:r>
      <w:r w:rsidR="00283873">
        <w:rPr>
          <w:rFonts w:ascii="Times New Roman" w:eastAsia="SimSun" w:hAnsi="Times New Roman"/>
          <w:sz w:val="20"/>
        </w:rPr>
        <w:t xml:space="preserve">the number of </w:t>
      </w:r>
      <w:r w:rsidR="00AC737D">
        <w:rPr>
          <w:rFonts w:ascii="Times New Roman" w:eastAsia="SimSun" w:hAnsi="Times New Roman"/>
          <w:sz w:val="20"/>
        </w:rPr>
        <w:t xml:space="preserve">non-zero </w:t>
      </w:r>
      <w:r w:rsidR="00991F31">
        <w:rPr>
          <w:rFonts w:ascii="Times New Roman" w:eastAsia="SimSun" w:hAnsi="Times New Roman"/>
          <w:sz w:val="20"/>
        </w:rPr>
        <w:t>WB amplitude</w:t>
      </w:r>
      <w:r w:rsidR="00283873">
        <w:rPr>
          <w:rFonts w:ascii="Times New Roman" w:eastAsia="SimSun" w:hAnsi="Times New Roman"/>
          <w:sz w:val="20"/>
        </w:rPr>
        <w:t>s</w:t>
      </w:r>
      <w:r w:rsidRPr="004F7AE0">
        <w:rPr>
          <w:rFonts w:ascii="Times New Roman" w:eastAsia="SimSun" w:hAnsi="Times New Roman"/>
          <w:sz w:val="20"/>
        </w:rPr>
        <w:t xml:space="preserve"> in </w:t>
      </w:r>
      <w:r w:rsidR="00821D9A">
        <w:rPr>
          <w:rFonts w:ascii="Times New Roman" w:eastAsia="SimSun" w:hAnsi="Times New Roman"/>
          <w:sz w:val="20"/>
        </w:rPr>
        <w:t>the front PUS</w:t>
      </w:r>
      <w:r w:rsidR="00AC737D">
        <w:rPr>
          <w:rFonts w:ascii="Times New Roman" w:eastAsia="SimSun" w:hAnsi="Times New Roman"/>
          <w:sz w:val="20"/>
        </w:rPr>
        <w:t>CH</w:t>
      </w:r>
      <w:r w:rsidRPr="004F7AE0">
        <w:rPr>
          <w:rFonts w:ascii="Times New Roman" w:eastAsia="SimSun" w:hAnsi="Times New Roman"/>
          <w:sz w:val="20"/>
        </w:rPr>
        <w:t xml:space="preserve"> slots, </w:t>
      </w:r>
      <w:r w:rsidR="00283873">
        <w:rPr>
          <w:rFonts w:ascii="Times New Roman" w:eastAsia="SimSun" w:hAnsi="Times New Roman"/>
          <w:sz w:val="20"/>
        </w:rPr>
        <w:t xml:space="preserve">the </w:t>
      </w:r>
      <w:r w:rsidRPr="004F7AE0">
        <w:rPr>
          <w:rFonts w:ascii="Times New Roman" w:eastAsia="SimSun" w:hAnsi="Times New Roman"/>
          <w:sz w:val="20"/>
        </w:rPr>
        <w:t xml:space="preserve">gNB can </w:t>
      </w:r>
      <w:r w:rsidR="00AC737D">
        <w:rPr>
          <w:rFonts w:ascii="Times New Roman" w:eastAsia="SimSun" w:hAnsi="Times New Roman"/>
          <w:sz w:val="20"/>
        </w:rPr>
        <w:t xml:space="preserve">precisely calculate the </w:t>
      </w:r>
      <w:r w:rsidRPr="004F7AE0">
        <w:rPr>
          <w:rFonts w:ascii="Times New Roman" w:eastAsia="SimSun" w:hAnsi="Times New Roman"/>
          <w:sz w:val="20"/>
        </w:rPr>
        <w:t xml:space="preserve">payload of the remaining </w:t>
      </w:r>
      <w:r w:rsidR="00AC737D">
        <w:rPr>
          <w:rFonts w:ascii="Times New Roman" w:eastAsia="SimSun" w:hAnsi="Times New Roman"/>
          <w:sz w:val="20"/>
        </w:rPr>
        <w:t>CSI</w:t>
      </w:r>
      <w:r w:rsidRPr="004F7AE0">
        <w:rPr>
          <w:rFonts w:ascii="Times New Roman" w:eastAsia="SimSun" w:hAnsi="Times New Roman"/>
          <w:sz w:val="20"/>
        </w:rPr>
        <w:t xml:space="preserve"> components and detect </w:t>
      </w:r>
      <w:r w:rsidR="00B7780E">
        <w:rPr>
          <w:rFonts w:ascii="Times New Roman" w:eastAsia="SimSun" w:hAnsi="Times New Roman"/>
          <w:sz w:val="20"/>
        </w:rPr>
        <w:t xml:space="preserve">the components </w:t>
      </w:r>
      <w:r w:rsidRPr="004F7AE0">
        <w:rPr>
          <w:rFonts w:ascii="Times New Roman" w:eastAsia="SimSun" w:hAnsi="Times New Roman"/>
          <w:sz w:val="20"/>
        </w:rPr>
        <w:t xml:space="preserve">correctly in the later slot, which brings about </w:t>
      </w:r>
      <w:r w:rsidR="002900F1">
        <w:rPr>
          <w:rFonts w:ascii="Times New Roman" w:eastAsia="SimSun" w:hAnsi="Times New Roman"/>
          <w:sz w:val="20"/>
        </w:rPr>
        <w:t xml:space="preserve">the issue of </w:t>
      </w:r>
      <w:r w:rsidRPr="004F7AE0">
        <w:rPr>
          <w:rFonts w:ascii="Times New Roman" w:eastAsia="SimSun" w:hAnsi="Times New Roman"/>
          <w:sz w:val="20"/>
        </w:rPr>
        <w:t xml:space="preserve">error propagation. To </w:t>
      </w:r>
      <w:r w:rsidR="002900F1">
        <w:rPr>
          <w:rFonts w:ascii="Times New Roman" w:eastAsia="SimSun" w:hAnsi="Times New Roman"/>
          <w:sz w:val="20"/>
        </w:rPr>
        <w:t>e</w:t>
      </w:r>
      <w:r w:rsidRPr="004F7AE0">
        <w:rPr>
          <w:rFonts w:ascii="Times New Roman" w:eastAsia="SimSun" w:hAnsi="Times New Roman"/>
          <w:sz w:val="20"/>
        </w:rPr>
        <w:t xml:space="preserve">nsure the correct decoding in the </w:t>
      </w:r>
      <w:r w:rsidR="00B7780E">
        <w:rPr>
          <w:rFonts w:ascii="Times New Roman" w:eastAsia="SimSun" w:hAnsi="Times New Roman"/>
          <w:sz w:val="20"/>
        </w:rPr>
        <w:t xml:space="preserve">front </w:t>
      </w:r>
      <w:r w:rsidRPr="004F7AE0">
        <w:rPr>
          <w:rFonts w:ascii="Times New Roman" w:eastAsia="SimSun" w:hAnsi="Times New Roman"/>
          <w:sz w:val="20"/>
        </w:rPr>
        <w:t xml:space="preserve">slots, RI and wideband amplitude </w:t>
      </w:r>
      <w:r w:rsidR="00821D9A">
        <w:rPr>
          <w:rFonts w:ascii="Times New Roman" w:eastAsia="SimSun" w:hAnsi="Times New Roman"/>
          <w:sz w:val="20"/>
        </w:rPr>
        <w:t xml:space="preserve">coefficients </w:t>
      </w:r>
      <w:r w:rsidR="00B7780E">
        <w:rPr>
          <w:rFonts w:ascii="Times New Roman" w:eastAsia="SimSun" w:hAnsi="Times New Roman"/>
          <w:sz w:val="20"/>
        </w:rPr>
        <w:t xml:space="preserve">or </w:t>
      </w:r>
      <w:r w:rsidR="002900F1">
        <w:rPr>
          <w:rFonts w:ascii="Times New Roman" w:eastAsia="SimSun" w:hAnsi="Times New Roman"/>
          <w:sz w:val="20"/>
        </w:rPr>
        <w:t>the number of</w:t>
      </w:r>
      <w:r w:rsidR="00B7780E">
        <w:rPr>
          <w:rFonts w:ascii="Times New Roman" w:eastAsia="SimSun" w:hAnsi="Times New Roman"/>
          <w:sz w:val="20"/>
        </w:rPr>
        <w:t xml:space="preserve"> non-zero </w:t>
      </w:r>
      <w:r w:rsidR="00991F31">
        <w:rPr>
          <w:rFonts w:ascii="Times New Roman" w:eastAsia="SimSun" w:hAnsi="Times New Roman"/>
          <w:sz w:val="20"/>
        </w:rPr>
        <w:t>WB amplitude</w:t>
      </w:r>
      <w:r w:rsidR="002900F1">
        <w:rPr>
          <w:rFonts w:ascii="Times New Roman" w:eastAsia="SimSun" w:hAnsi="Times New Roman"/>
          <w:sz w:val="20"/>
        </w:rPr>
        <w:t>s</w:t>
      </w:r>
      <w:r w:rsidRPr="004F7AE0">
        <w:rPr>
          <w:rFonts w:ascii="Times New Roman" w:eastAsia="SimSun" w:hAnsi="Times New Roman"/>
          <w:sz w:val="20"/>
        </w:rPr>
        <w:t xml:space="preserve"> should be </w:t>
      </w:r>
      <w:r w:rsidR="00B7780E">
        <w:rPr>
          <w:rFonts w:ascii="Times New Roman" w:eastAsia="SimSun" w:hAnsi="Times New Roman"/>
          <w:sz w:val="20"/>
        </w:rPr>
        <w:t xml:space="preserve">jointly </w:t>
      </w:r>
      <w:r w:rsidRPr="004F7AE0">
        <w:rPr>
          <w:rFonts w:ascii="Times New Roman" w:eastAsia="SimSun" w:hAnsi="Times New Roman"/>
          <w:sz w:val="20"/>
        </w:rPr>
        <w:t xml:space="preserve">encoded and </w:t>
      </w:r>
      <w:r w:rsidR="00B7780E" w:rsidRPr="004F7AE0">
        <w:rPr>
          <w:rFonts w:ascii="Times New Roman" w:eastAsia="SimSun" w:hAnsi="Times New Roman"/>
          <w:sz w:val="20"/>
        </w:rPr>
        <w:t xml:space="preserve">sufficiently </w:t>
      </w:r>
      <w:r w:rsidR="00743674">
        <w:rPr>
          <w:rFonts w:ascii="Times New Roman" w:eastAsia="SimSun" w:hAnsi="Times New Roman"/>
          <w:sz w:val="20"/>
        </w:rPr>
        <w:t>protected [6].</w:t>
      </w:r>
    </w:p>
    <w:p w14:paraId="4E77C6EF" w14:textId="410B903C" w:rsidR="00AA21DB" w:rsidRDefault="00743674" w:rsidP="00AA21DB">
      <w:pPr>
        <w:tabs>
          <w:tab w:val="num" w:pos="2160"/>
        </w:tabs>
        <w:spacing w:before="100" w:beforeAutospacing="1" w:after="100" w:afterAutospacing="1"/>
        <w:rPr>
          <w:rFonts w:ascii="Times New Roman" w:eastAsia="SimSun" w:hAnsi="Times New Roman"/>
          <w:sz w:val="20"/>
        </w:rPr>
      </w:pPr>
      <w:r>
        <w:rPr>
          <w:rFonts w:ascii="Times New Roman" w:eastAsia="SimSun" w:hAnsi="Times New Roman"/>
          <w:sz w:val="20"/>
        </w:rPr>
        <w:t>For example, since Alt1 and Alt 2 have</w:t>
      </w:r>
      <w:r w:rsidR="002900F1">
        <w:rPr>
          <w:rFonts w:ascii="Times New Roman" w:eastAsia="SimSun" w:hAnsi="Times New Roman"/>
          <w:sz w:val="20"/>
        </w:rPr>
        <w:t xml:space="preserve"> a</w:t>
      </w:r>
      <w:r>
        <w:rPr>
          <w:rFonts w:ascii="Times New Roman" w:eastAsia="SimSun" w:hAnsi="Times New Roman"/>
          <w:sz w:val="20"/>
        </w:rPr>
        <w:t xml:space="preserve"> large payload size up to 48~</w:t>
      </w:r>
      <w:r w:rsidR="00821D9A">
        <w:rPr>
          <w:rFonts w:ascii="Times New Roman" w:eastAsia="SimSun" w:hAnsi="Times New Roman"/>
          <w:sz w:val="20"/>
        </w:rPr>
        <w:t>49 bits in the front PUS</w:t>
      </w:r>
      <w:r w:rsidR="007C3A4F">
        <w:rPr>
          <w:rFonts w:ascii="Times New Roman" w:eastAsia="SimSun" w:hAnsi="Times New Roman"/>
          <w:sz w:val="20"/>
        </w:rPr>
        <w:t>CH slot</w:t>
      </w:r>
      <w:r>
        <w:rPr>
          <w:rFonts w:ascii="Times New Roman" w:eastAsia="SimSun" w:hAnsi="Times New Roman"/>
          <w:sz w:val="20"/>
        </w:rPr>
        <w:t xml:space="preserve">, they </w:t>
      </w:r>
      <w:r w:rsidR="00AA21DB" w:rsidRPr="004F7AE0">
        <w:rPr>
          <w:rFonts w:ascii="Times New Roman" w:eastAsia="SimSun" w:hAnsi="Times New Roman"/>
          <w:sz w:val="20"/>
        </w:rPr>
        <w:t xml:space="preserve">consume </w:t>
      </w:r>
      <w:r w:rsidR="002900F1" w:rsidRPr="004F7AE0">
        <w:rPr>
          <w:rFonts w:ascii="Times New Roman" w:eastAsia="SimSun" w:hAnsi="Times New Roman"/>
          <w:sz w:val="20"/>
        </w:rPr>
        <w:t>m</w:t>
      </w:r>
      <w:r w:rsidR="002900F1">
        <w:rPr>
          <w:rFonts w:ascii="Times New Roman" w:eastAsia="SimSun" w:hAnsi="Times New Roman"/>
          <w:sz w:val="20"/>
        </w:rPr>
        <w:t>any</w:t>
      </w:r>
      <w:r w:rsidR="002900F1" w:rsidRPr="004F7AE0">
        <w:rPr>
          <w:rFonts w:ascii="Times New Roman" w:eastAsia="SimSun" w:hAnsi="Times New Roman"/>
          <w:sz w:val="20"/>
        </w:rPr>
        <w:t xml:space="preserve"> </w:t>
      </w:r>
      <w:r w:rsidR="00AA21DB" w:rsidRPr="004F7AE0">
        <w:rPr>
          <w:rFonts w:ascii="Times New Roman" w:eastAsia="SimSun" w:hAnsi="Times New Roman"/>
          <w:sz w:val="20"/>
        </w:rPr>
        <w:t xml:space="preserve">resources to achieve over protection of </w:t>
      </w:r>
      <w:r w:rsidR="002900F1">
        <w:rPr>
          <w:rFonts w:ascii="Times New Roman" w:eastAsia="SimSun" w:hAnsi="Times New Roman"/>
          <w:sz w:val="20"/>
        </w:rPr>
        <w:t xml:space="preserve">the </w:t>
      </w:r>
      <w:r w:rsidR="00AA21DB" w:rsidRPr="004F7AE0">
        <w:rPr>
          <w:rFonts w:ascii="Times New Roman" w:eastAsia="SimSun" w:hAnsi="Times New Roman"/>
          <w:sz w:val="20"/>
        </w:rPr>
        <w:t xml:space="preserve">large payload size. </w:t>
      </w:r>
      <w:r w:rsidR="002900F1">
        <w:rPr>
          <w:rFonts w:ascii="Times New Roman" w:eastAsia="SimSun" w:hAnsi="Times New Roman"/>
          <w:sz w:val="20"/>
        </w:rPr>
        <w:t>The maximum</w:t>
      </w:r>
      <w:r w:rsidR="00AA21DB" w:rsidRPr="00DB22EB">
        <w:rPr>
          <w:rFonts w:ascii="Times New Roman" w:eastAsia="SimSun" w:hAnsi="Times New Roman"/>
          <w:sz w:val="20"/>
        </w:rPr>
        <w:t xml:space="preserve"> 7-bit payload is enough for</w:t>
      </w:r>
      <w:r w:rsidR="00C74A6D">
        <w:rPr>
          <w:rFonts w:ascii="Times New Roman" w:eastAsia="SimSun" w:hAnsi="Times New Roman"/>
          <w:sz w:val="20"/>
        </w:rPr>
        <w:t xml:space="preserve"> Alt 3</w:t>
      </w:r>
      <w:r w:rsidR="00AA21DB" w:rsidRPr="00DB22EB">
        <w:rPr>
          <w:rFonts w:ascii="Times New Roman" w:eastAsia="SimSun" w:hAnsi="Times New Roman"/>
          <w:sz w:val="20"/>
        </w:rPr>
        <w:t xml:space="preserve"> in the </w:t>
      </w:r>
      <w:r w:rsidR="00C74A6D">
        <w:rPr>
          <w:rFonts w:ascii="Times New Roman" w:eastAsia="SimSun" w:hAnsi="Times New Roman"/>
          <w:sz w:val="20"/>
        </w:rPr>
        <w:t>1</w:t>
      </w:r>
      <w:r w:rsidR="00C74A6D" w:rsidRPr="00C74A6D">
        <w:rPr>
          <w:rFonts w:ascii="Times New Roman" w:eastAsia="SimSun" w:hAnsi="Times New Roman"/>
          <w:sz w:val="20"/>
          <w:vertAlign w:val="superscript"/>
        </w:rPr>
        <w:t>st</w:t>
      </w:r>
      <w:r w:rsidR="00C74A6D">
        <w:rPr>
          <w:rFonts w:ascii="Times New Roman" w:eastAsia="SimSun" w:hAnsi="Times New Roman"/>
          <w:sz w:val="20"/>
        </w:rPr>
        <w:t xml:space="preserve"> </w:t>
      </w:r>
      <w:r w:rsidR="002C5F43">
        <w:rPr>
          <w:rFonts w:ascii="Times New Roman" w:eastAsia="SimSun" w:hAnsi="Times New Roman"/>
          <w:sz w:val="20"/>
        </w:rPr>
        <w:t>PUS</w:t>
      </w:r>
      <w:r w:rsidR="00AA21DB" w:rsidRPr="00DB22EB">
        <w:rPr>
          <w:rFonts w:ascii="Times New Roman" w:eastAsia="SimSun" w:hAnsi="Times New Roman"/>
          <w:sz w:val="20"/>
        </w:rPr>
        <w:t xml:space="preserve">CH reporting </w:t>
      </w:r>
      <w:r w:rsidR="00C74A6D">
        <w:rPr>
          <w:rFonts w:ascii="Times New Roman" w:eastAsia="SimSun" w:hAnsi="Times New Roman"/>
          <w:sz w:val="20"/>
        </w:rPr>
        <w:t>slot, and t</w:t>
      </w:r>
      <w:r w:rsidR="00AA21DB" w:rsidRPr="00DB22EB">
        <w:rPr>
          <w:rFonts w:ascii="Times New Roman" w:eastAsia="SimSun" w:hAnsi="Times New Roman"/>
          <w:sz w:val="20"/>
        </w:rPr>
        <w:t xml:space="preserve">he low payload size can use low-rate encoding to acquire </w:t>
      </w:r>
      <w:r w:rsidR="00C74A6D">
        <w:rPr>
          <w:rFonts w:ascii="Times New Roman" w:eastAsia="SimSun" w:hAnsi="Times New Roman"/>
          <w:sz w:val="20"/>
        </w:rPr>
        <w:t>good</w:t>
      </w:r>
      <w:r w:rsidR="00AA21DB" w:rsidRPr="00DB22EB">
        <w:rPr>
          <w:rFonts w:ascii="Times New Roman" w:eastAsia="SimSun" w:hAnsi="Times New Roman"/>
          <w:sz w:val="20"/>
        </w:rPr>
        <w:t xml:space="preserve"> protection capability for the </w:t>
      </w:r>
      <w:r w:rsidR="00C74A6D">
        <w:rPr>
          <w:rFonts w:ascii="Times New Roman" w:eastAsia="SimSun" w:hAnsi="Times New Roman"/>
          <w:sz w:val="20"/>
        </w:rPr>
        <w:t>1</w:t>
      </w:r>
      <w:r w:rsidR="00C74A6D" w:rsidRPr="00C74A6D">
        <w:rPr>
          <w:rFonts w:ascii="Times New Roman" w:eastAsia="SimSun" w:hAnsi="Times New Roman"/>
          <w:sz w:val="20"/>
          <w:vertAlign w:val="superscript"/>
        </w:rPr>
        <w:t>st</w:t>
      </w:r>
      <w:r w:rsidR="00C74A6D">
        <w:rPr>
          <w:rFonts w:ascii="Times New Roman" w:eastAsia="SimSun" w:hAnsi="Times New Roman"/>
          <w:sz w:val="20"/>
        </w:rPr>
        <w:t xml:space="preserve"> </w:t>
      </w:r>
      <w:r w:rsidR="00AA21DB" w:rsidRPr="00DB22EB">
        <w:rPr>
          <w:rFonts w:ascii="Times New Roman" w:eastAsia="SimSun" w:hAnsi="Times New Roman"/>
          <w:sz w:val="20"/>
        </w:rPr>
        <w:t xml:space="preserve">CSI part without consuming more resources, which in turn reduces error propagation probability for the </w:t>
      </w:r>
      <w:r w:rsidR="00C74A6D">
        <w:rPr>
          <w:rFonts w:ascii="Times New Roman" w:eastAsia="SimSun" w:hAnsi="Times New Roman"/>
          <w:sz w:val="20"/>
        </w:rPr>
        <w:t>2</w:t>
      </w:r>
      <w:r w:rsidR="00C74A6D" w:rsidRPr="00C74A6D">
        <w:rPr>
          <w:rFonts w:ascii="Times New Roman" w:eastAsia="SimSun" w:hAnsi="Times New Roman"/>
          <w:sz w:val="20"/>
          <w:vertAlign w:val="superscript"/>
        </w:rPr>
        <w:t>nd</w:t>
      </w:r>
      <w:r w:rsidR="00C74A6D">
        <w:rPr>
          <w:rFonts w:ascii="Times New Roman" w:eastAsia="SimSun" w:hAnsi="Times New Roman"/>
          <w:sz w:val="20"/>
        </w:rPr>
        <w:t xml:space="preserve"> </w:t>
      </w:r>
      <w:r w:rsidR="00AA21DB" w:rsidRPr="00DB22EB">
        <w:rPr>
          <w:rFonts w:ascii="Times New Roman" w:eastAsia="SimSun" w:hAnsi="Times New Roman"/>
          <w:sz w:val="20"/>
        </w:rPr>
        <w:t xml:space="preserve">part of </w:t>
      </w:r>
      <w:r w:rsidR="002900F1">
        <w:rPr>
          <w:rFonts w:ascii="Times New Roman" w:eastAsia="SimSun" w:hAnsi="Times New Roman"/>
          <w:sz w:val="20"/>
        </w:rPr>
        <w:t xml:space="preserve">the </w:t>
      </w:r>
      <w:r w:rsidR="00AA21DB" w:rsidRPr="00DB22EB">
        <w:rPr>
          <w:rFonts w:ascii="Times New Roman" w:eastAsia="SimSun" w:hAnsi="Times New Roman"/>
          <w:sz w:val="20"/>
        </w:rPr>
        <w:t xml:space="preserve">CSI in the </w:t>
      </w:r>
      <w:r w:rsidR="00C74A6D">
        <w:rPr>
          <w:rFonts w:ascii="Times New Roman" w:eastAsia="SimSun" w:hAnsi="Times New Roman"/>
          <w:sz w:val="20"/>
        </w:rPr>
        <w:t>2</w:t>
      </w:r>
      <w:r w:rsidR="00C74A6D" w:rsidRPr="00C74A6D">
        <w:rPr>
          <w:rFonts w:ascii="Times New Roman" w:eastAsia="SimSun" w:hAnsi="Times New Roman"/>
          <w:sz w:val="20"/>
          <w:vertAlign w:val="superscript"/>
        </w:rPr>
        <w:t>nd</w:t>
      </w:r>
      <w:r w:rsidR="00C74A6D">
        <w:rPr>
          <w:rFonts w:ascii="Times New Roman" w:eastAsia="SimSun" w:hAnsi="Times New Roman"/>
          <w:sz w:val="20"/>
        </w:rPr>
        <w:t xml:space="preserve"> </w:t>
      </w:r>
      <w:r w:rsidR="002C5F43">
        <w:rPr>
          <w:rFonts w:ascii="Times New Roman" w:eastAsia="SimSun" w:hAnsi="Times New Roman"/>
          <w:sz w:val="20"/>
        </w:rPr>
        <w:t>PUS</w:t>
      </w:r>
      <w:r w:rsidR="00AA21DB" w:rsidRPr="00DB22EB">
        <w:rPr>
          <w:rFonts w:ascii="Times New Roman" w:eastAsia="SimSun" w:hAnsi="Times New Roman"/>
          <w:sz w:val="20"/>
        </w:rPr>
        <w:t xml:space="preserve">CH </w:t>
      </w:r>
      <w:r w:rsidR="00C74A6D">
        <w:rPr>
          <w:rFonts w:ascii="Times New Roman" w:eastAsia="SimSun" w:hAnsi="Times New Roman"/>
          <w:sz w:val="20"/>
        </w:rPr>
        <w:t>slot</w:t>
      </w:r>
      <w:r w:rsidR="00AA21DB" w:rsidRPr="00DB22EB">
        <w:rPr>
          <w:rFonts w:ascii="Times New Roman" w:eastAsia="SimSun" w:hAnsi="Times New Roman"/>
          <w:sz w:val="20"/>
        </w:rPr>
        <w:t>.</w:t>
      </w:r>
    </w:p>
    <w:p w14:paraId="6417925E" w14:textId="77777777" w:rsidR="00D7651F" w:rsidRPr="00D7651F" w:rsidRDefault="00D7651F" w:rsidP="00D7651F">
      <w:pPr>
        <w:pStyle w:val="ListParagraph"/>
        <w:numPr>
          <w:ilvl w:val="0"/>
          <w:numId w:val="34"/>
        </w:numPr>
        <w:tabs>
          <w:tab w:val="num" w:pos="2160"/>
        </w:tabs>
        <w:spacing w:before="100" w:beforeAutospacing="1" w:after="100" w:afterAutospacing="1"/>
        <w:rPr>
          <w:rFonts w:ascii="Times New Roman" w:eastAsia="SimSun" w:hAnsi="Times New Roman"/>
          <w:b/>
          <w:sz w:val="20"/>
        </w:rPr>
      </w:pPr>
      <w:r w:rsidRPr="00D7651F">
        <w:rPr>
          <w:rFonts w:ascii="Times New Roman" w:eastAsia="SimSun" w:hAnsi="Times New Roman"/>
          <w:b/>
          <w:sz w:val="20"/>
        </w:rPr>
        <w:t>Feedback delay</w:t>
      </w:r>
    </w:p>
    <w:p w14:paraId="77570E4A" w14:textId="0D405E79" w:rsidR="00DB22EB" w:rsidRPr="00DB22EB" w:rsidRDefault="00A80C9D" w:rsidP="00DB22EB">
      <w:pPr>
        <w:tabs>
          <w:tab w:val="num" w:pos="2160"/>
        </w:tabs>
        <w:spacing w:before="100" w:beforeAutospacing="1" w:after="100" w:afterAutospacing="1"/>
        <w:rPr>
          <w:rFonts w:ascii="Times New Roman" w:eastAsia="SimSun" w:hAnsi="Times New Roman"/>
          <w:sz w:val="20"/>
        </w:rPr>
      </w:pPr>
      <w:r>
        <w:rPr>
          <w:rFonts w:ascii="Times New Roman" w:eastAsia="SimSun" w:hAnsi="Times New Roman"/>
          <w:sz w:val="20"/>
        </w:rPr>
        <w:t>A</w:t>
      </w:r>
      <w:r>
        <w:rPr>
          <w:rFonts w:ascii="Times New Roman" w:eastAsia="SimSun" w:hAnsi="Times New Roman" w:hint="eastAsia"/>
          <w:sz w:val="20"/>
        </w:rPr>
        <w:t xml:space="preserve">lt </w:t>
      </w:r>
      <w:r w:rsidR="002C5F43">
        <w:rPr>
          <w:rFonts w:ascii="Times New Roman" w:eastAsia="SimSun" w:hAnsi="Times New Roman"/>
          <w:sz w:val="20"/>
        </w:rPr>
        <w:t>1 needs 3 PUS</w:t>
      </w:r>
      <w:r>
        <w:rPr>
          <w:rFonts w:ascii="Times New Roman" w:eastAsia="SimSun" w:hAnsi="Times New Roman"/>
          <w:sz w:val="20"/>
        </w:rPr>
        <w:t xml:space="preserve">CH reporting slots to transmit </w:t>
      </w:r>
      <w:r w:rsidR="002900F1">
        <w:rPr>
          <w:rFonts w:ascii="Times New Roman" w:eastAsia="SimSun" w:hAnsi="Times New Roman"/>
          <w:sz w:val="20"/>
        </w:rPr>
        <w:t xml:space="preserve">all </w:t>
      </w:r>
      <w:r w:rsidR="00DC4972">
        <w:rPr>
          <w:rFonts w:ascii="Times New Roman" w:eastAsia="SimSun" w:hAnsi="Times New Roman"/>
          <w:sz w:val="20"/>
        </w:rPr>
        <w:t xml:space="preserve">the </w:t>
      </w:r>
      <w:r>
        <w:rPr>
          <w:rFonts w:ascii="Times New Roman" w:eastAsia="SimSun" w:hAnsi="Times New Roman"/>
          <w:sz w:val="20"/>
        </w:rPr>
        <w:t xml:space="preserve">CSI components, while Alt 2 and Alt 3 have only 2 slots, therefore Alt 1 has </w:t>
      </w:r>
      <w:r w:rsidR="002900F1">
        <w:rPr>
          <w:rFonts w:ascii="Times New Roman" w:eastAsia="SimSun" w:hAnsi="Times New Roman"/>
          <w:sz w:val="20"/>
        </w:rPr>
        <w:t xml:space="preserve">a </w:t>
      </w:r>
      <w:r>
        <w:rPr>
          <w:rFonts w:ascii="Times New Roman" w:eastAsia="SimSun" w:hAnsi="Times New Roman"/>
          <w:sz w:val="20"/>
        </w:rPr>
        <w:t>larger feedback delay than the other alternatives.</w:t>
      </w:r>
    </w:p>
    <w:p w14:paraId="61CC2D88" w14:textId="3CF1F7E9" w:rsidR="00D2585C" w:rsidRDefault="00D2585C" w:rsidP="00D2585C">
      <w:pPr>
        <w:tabs>
          <w:tab w:val="num" w:pos="2160"/>
        </w:tabs>
        <w:spacing w:before="100" w:beforeAutospacing="1" w:after="100" w:afterAutospacing="1"/>
        <w:rPr>
          <w:rFonts w:ascii="Times New Roman" w:eastAsia="SimSun" w:hAnsi="Times New Roman"/>
          <w:sz w:val="20"/>
        </w:rPr>
      </w:pPr>
      <w:r>
        <w:rPr>
          <w:rFonts w:ascii="Times New Roman" w:eastAsia="SimSun" w:hAnsi="Times New Roman"/>
          <w:sz w:val="20"/>
        </w:rPr>
        <w:t>A</w:t>
      </w:r>
      <w:r>
        <w:rPr>
          <w:rFonts w:ascii="Times New Roman" w:eastAsia="SimSun" w:hAnsi="Times New Roman" w:hint="eastAsia"/>
          <w:sz w:val="20"/>
        </w:rPr>
        <w:t xml:space="preserve">ccording </w:t>
      </w:r>
      <w:r>
        <w:rPr>
          <w:rFonts w:ascii="Times New Roman" w:eastAsia="SimSun" w:hAnsi="Times New Roman"/>
          <w:sz w:val="20"/>
        </w:rPr>
        <w:t xml:space="preserve">to the above analysis, the 3 alternatives </w:t>
      </w:r>
      <w:r w:rsidR="002900F1">
        <w:rPr>
          <w:rFonts w:ascii="Times New Roman" w:eastAsia="SimSun" w:hAnsi="Times New Roman"/>
          <w:sz w:val="20"/>
        </w:rPr>
        <w:t xml:space="preserve">for </w:t>
      </w:r>
      <w:r>
        <w:rPr>
          <w:rFonts w:ascii="Times New Roman" w:eastAsia="SimSun" w:hAnsi="Times New Roman"/>
          <w:sz w:val="20"/>
        </w:rPr>
        <w:t>multi-slot CSI reporting are compared with each other in Table 2.</w:t>
      </w:r>
    </w:p>
    <w:p w14:paraId="70FBB5F6" w14:textId="29C081BC" w:rsidR="00D2585C" w:rsidRPr="00BF190A" w:rsidRDefault="00BF190A" w:rsidP="00BF190A">
      <w:pPr>
        <w:spacing w:before="100" w:beforeAutospacing="1" w:after="100" w:afterAutospacing="1"/>
        <w:jc w:val="center"/>
        <w:rPr>
          <w:rFonts w:ascii="Times New Roman" w:eastAsia="SimSun" w:hAnsi="Times New Roman"/>
          <w:sz w:val="20"/>
        </w:rPr>
      </w:pPr>
      <w:r w:rsidRPr="0064549E">
        <w:rPr>
          <w:rFonts w:ascii="Times New Roman" w:eastAsia="SimSun" w:hAnsi="Times New Roman"/>
          <w:sz w:val="20"/>
        </w:rPr>
        <w:t xml:space="preserve">Table </w:t>
      </w:r>
      <w:r>
        <w:rPr>
          <w:rFonts w:ascii="Times New Roman" w:eastAsia="SimSun" w:hAnsi="Times New Roman"/>
          <w:sz w:val="20"/>
        </w:rPr>
        <w:t>2</w:t>
      </w:r>
      <w:r w:rsidRPr="0064549E">
        <w:rPr>
          <w:rFonts w:ascii="Times New Roman" w:eastAsia="SimSun" w:hAnsi="Times New Roman"/>
          <w:sz w:val="20"/>
        </w:rPr>
        <w:t xml:space="preserve">: </w:t>
      </w:r>
      <w:r>
        <w:rPr>
          <w:rFonts w:ascii="Times New Roman" w:eastAsia="Times New Roman" w:hAnsi="Times New Roman"/>
          <w:sz w:val="20"/>
        </w:rPr>
        <w:t xml:space="preserve">Comparison of </w:t>
      </w:r>
      <w:r>
        <w:rPr>
          <w:rFonts w:ascii="Times New Roman" w:eastAsia="SimSun" w:hAnsi="Times New Roman"/>
          <w:sz w:val="20"/>
        </w:rPr>
        <w:t xml:space="preserve">3 alternatives </w:t>
      </w:r>
      <w:r w:rsidR="002900F1">
        <w:rPr>
          <w:rFonts w:ascii="Times New Roman" w:eastAsia="SimSun" w:hAnsi="Times New Roman"/>
          <w:sz w:val="20"/>
        </w:rPr>
        <w:t xml:space="preserve">for </w:t>
      </w:r>
      <w:r>
        <w:rPr>
          <w:rFonts w:ascii="Times New Roman" w:eastAsia="SimSun" w:hAnsi="Times New Roman"/>
          <w:sz w:val="20"/>
        </w:rPr>
        <w:t>multi-slot CSI reporting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72"/>
        <w:gridCol w:w="2268"/>
        <w:gridCol w:w="2268"/>
        <w:gridCol w:w="2121"/>
      </w:tblGrid>
      <w:tr w:rsidR="00D2585C" w14:paraId="3CBBD2F8" w14:textId="77777777" w:rsidTr="00D2585C">
        <w:tc>
          <w:tcPr>
            <w:tcW w:w="2972" w:type="dxa"/>
          </w:tcPr>
          <w:p w14:paraId="03808C5E" w14:textId="77777777" w:rsidR="00D2585C" w:rsidRDefault="00D2585C" w:rsidP="00D2585C">
            <w:pPr>
              <w:tabs>
                <w:tab w:val="num" w:pos="2160"/>
              </w:tabs>
              <w:spacing w:before="100" w:beforeAutospacing="1" w:after="100" w:afterAutospacing="1"/>
              <w:rPr>
                <w:rFonts w:ascii="Times New Roman" w:eastAsia="SimSun" w:hAnsi="Times New Roman"/>
                <w:sz w:val="20"/>
              </w:rPr>
            </w:pPr>
          </w:p>
        </w:tc>
        <w:tc>
          <w:tcPr>
            <w:tcW w:w="2268" w:type="dxa"/>
          </w:tcPr>
          <w:p w14:paraId="75959822" w14:textId="77777777" w:rsidR="00D2585C" w:rsidRPr="00D2585C" w:rsidRDefault="00D2585C" w:rsidP="00D2585C">
            <w:pPr>
              <w:tabs>
                <w:tab w:val="num" w:pos="2160"/>
              </w:tabs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b/>
                <w:sz w:val="20"/>
              </w:rPr>
            </w:pPr>
            <w:r w:rsidRPr="00D2585C">
              <w:rPr>
                <w:rFonts w:ascii="Times New Roman" w:eastAsia="SimSun" w:hAnsi="Times New Roman"/>
                <w:b/>
                <w:sz w:val="20"/>
              </w:rPr>
              <w:t>A</w:t>
            </w:r>
            <w:r w:rsidRPr="00D2585C">
              <w:rPr>
                <w:rFonts w:ascii="Times New Roman" w:eastAsia="SimSun" w:hAnsi="Times New Roman" w:hint="eastAsia"/>
                <w:b/>
                <w:sz w:val="20"/>
              </w:rPr>
              <w:t xml:space="preserve">lt </w:t>
            </w:r>
            <w:r w:rsidRPr="00D2585C">
              <w:rPr>
                <w:rFonts w:ascii="Times New Roman" w:eastAsia="SimSun" w:hAnsi="Times New Roman"/>
                <w:b/>
                <w:sz w:val="20"/>
              </w:rPr>
              <w:t>1</w:t>
            </w:r>
          </w:p>
        </w:tc>
        <w:tc>
          <w:tcPr>
            <w:tcW w:w="2268" w:type="dxa"/>
          </w:tcPr>
          <w:p w14:paraId="06FA5414" w14:textId="77777777" w:rsidR="00D2585C" w:rsidRPr="00D2585C" w:rsidRDefault="00D2585C" w:rsidP="00D2585C">
            <w:pPr>
              <w:tabs>
                <w:tab w:val="num" w:pos="2160"/>
              </w:tabs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b/>
                <w:sz w:val="20"/>
              </w:rPr>
            </w:pPr>
            <w:r w:rsidRPr="00D2585C">
              <w:rPr>
                <w:rFonts w:ascii="Times New Roman" w:eastAsia="SimSun" w:hAnsi="Times New Roman"/>
                <w:b/>
                <w:sz w:val="20"/>
              </w:rPr>
              <w:t>A</w:t>
            </w:r>
            <w:r w:rsidRPr="00D2585C">
              <w:rPr>
                <w:rFonts w:ascii="Times New Roman" w:eastAsia="SimSun" w:hAnsi="Times New Roman" w:hint="eastAsia"/>
                <w:b/>
                <w:sz w:val="20"/>
              </w:rPr>
              <w:t xml:space="preserve">lt </w:t>
            </w:r>
            <w:r w:rsidRPr="00D2585C">
              <w:rPr>
                <w:rFonts w:ascii="Times New Roman" w:eastAsia="SimSun" w:hAnsi="Times New Roman"/>
                <w:b/>
                <w:sz w:val="20"/>
              </w:rPr>
              <w:t>2</w:t>
            </w:r>
          </w:p>
        </w:tc>
        <w:tc>
          <w:tcPr>
            <w:tcW w:w="2121" w:type="dxa"/>
          </w:tcPr>
          <w:p w14:paraId="4C784354" w14:textId="77777777" w:rsidR="00D2585C" w:rsidRPr="00D2585C" w:rsidRDefault="00D2585C" w:rsidP="00D2585C">
            <w:pPr>
              <w:tabs>
                <w:tab w:val="num" w:pos="2160"/>
              </w:tabs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b/>
                <w:sz w:val="20"/>
              </w:rPr>
            </w:pPr>
            <w:r w:rsidRPr="00D2585C">
              <w:rPr>
                <w:rFonts w:ascii="Times New Roman" w:eastAsia="SimSun" w:hAnsi="Times New Roman"/>
                <w:b/>
                <w:sz w:val="20"/>
              </w:rPr>
              <w:t>A</w:t>
            </w:r>
            <w:r w:rsidRPr="00D2585C">
              <w:rPr>
                <w:rFonts w:ascii="Times New Roman" w:eastAsia="SimSun" w:hAnsi="Times New Roman" w:hint="eastAsia"/>
                <w:b/>
                <w:sz w:val="20"/>
              </w:rPr>
              <w:t xml:space="preserve">lt </w:t>
            </w:r>
            <w:r w:rsidRPr="00D2585C">
              <w:rPr>
                <w:rFonts w:ascii="Times New Roman" w:eastAsia="SimSun" w:hAnsi="Times New Roman"/>
                <w:b/>
                <w:sz w:val="20"/>
              </w:rPr>
              <w:t>3</w:t>
            </w:r>
          </w:p>
        </w:tc>
      </w:tr>
      <w:tr w:rsidR="00D2585C" w14:paraId="6E61BA9E" w14:textId="77777777" w:rsidTr="00D2585C">
        <w:tc>
          <w:tcPr>
            <w:tcW w:w="2972" w:type="dxa"/>
          </w:tcPr>
          <w:p w14:paraId="0C994BB0" w14:textId="77777777" w:rsidR="00D2585C" w:rsidRPr="00D2585C" w:rsidRDefault="00D2585C" w:rsidP="00D2585C">
            <w:pPr>
              <w:tabs>
                <w:tab w:val="num" w:pos="2160"/>
              </w:tabs>
              <w:spacing w:before="100" w:beforeAutospacing="1" w:after="100" w:afterAutospacing="1"/>
              <w:rPr>
                <w:rFonts w:ascii="Times New Roman" w:eastAsia="SimSun" w:hAnsi="Times New Roman"/>
                <w:b/>
                <w:sz w:val="20"/>
              </w:rPr>
            </w:pPr>
            <w:r w:rsidRPr="00D2585C">
              <w:rPr>
                <w:rFonts w:ascii="Times New Roman" w:eastAsia="SimSun" w:hAnsi="Times New Roman"/>
                <w:b/>
                <w:sz w:val="20"/>
              </w:rPr>
              <w:t>Payload size of the front slots</w:t>
            </w:r>
          </w:p>
        </w:tc>
        <w:tc>
          <w:tcPr>
            <w:tcW w:w="2268" w:type="dxa"/>
          </w:tcPr>
          <w:p w14:paraId="6FF95F60" w14:textId="77777777" w:rsidR="00D2585C" w:rsidRDefault="00BF190A" w:rsidP="00D2585C">
            <w:pPr>
              <w:tabs>
                <w:tab w:val="num" w:pos="2160"/>
              </w:tabs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sz w:val="20"/>
              </w:rPr>
            </w:pPr>
            <w:r>
              <w:rPr>
                <w:rFonts w:ascii="Times New Roman" w:eastAsia="SimSun" w:hAnsi="Times New Roman"/>
                <w:sz w:val="20"/>
              </w:rPr>
              <w:t>L</w:t>
            </w:r>
            <w:r>
              <w:rPr>
                <w:rFonts w:ascii="Times New Roman" w:eastAsia="SimSun" w:hAnsi="Times New Roman" w:hint="eastAsia"/>
                <w:sz w:val="20"/>
              </w:rPr>
              <w:t>arge</w:t>
            </w:r>
          </w:p>
        </w:tc>
        <w:tc>
          <w:tcPr>
            <w:tcW w:w="2268" w:type="dxa"/>
          </w:tcPr>
          <w:p w14:paraId="4CCCC7CE" w14:textId="77777777" w:rsidR="00D2585C" w:rsidRDefault="00BF190A" w:rsidP="00D2585C">
            <w:pPr>
              <w:tabs>
                <w:tab w:val="num" w:pos="2160"/>
              </w:tabs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sz w:val="20"/>
              </w:rPr>
            </w:pPr>
            <w:r>
              <w:rPr>
                <w:rFonts w:ascii="Times New Roman" w:eastAsia="SimSun" w:hAnsi="Times New Roman"/>
                <w:sz w:val="20"/>
              </w:rPr>
              <w:t>L</w:t>
            </w:r>
            <w:r>
              <w:rPr>
                <w:rFonts w:ascii="Times New Roman" w:eastAsia="SimSun" w:hAnsi="Times New Roman" w:hint="eastAsia"/>
                <w:sz w:val="20"/>
              </w:rPr>
              <w:t>arge</w:t>
            </w:r>
          </w:p>
        </w:tc>
        <w:tc>
          <w:tcPr>
            <w:tcW w:w="2121" w:type="dxa"/>
          </w:tcPr>
          <w:p w14:paraId="671A1342" w14:textId="77777777" w:rsidR="00D2585C" w:rsidRDefault="00BF190A" w:rsidP="00D2585C">
            <w:pPr>
              <w:tabs>
                <w:tab w:val="num" w:pos="2160"/>
              </w:tabs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sz w:val="20"/>
              </w:rPr>
            </w:pPr>
            <w:r>
              <w:rPr>
                <w:rFonts w:ascii="Times New Roman" w:eastAsia="SimSun" w:hAnsi="Times New Roman"/>
                <w:sz w:val="20"/>
              </w:rPr>
              <w:t>S</w:t>
            </w:r>
            <w:r>
              <w:rPr>
                <w:rFonts w:ascii="Times New Roman" w:eastAsia="SimSun" w:hAnsi="Times New Roman" w:hint="eastAsia"/>
                <w:sz w:val="20"/>
              </w:rPr>
              <w:t>mall</w:t>
            </w:r>
          </w:p>
        </w:tc>
      </w:tr>
      <w:tr w:rsidR="00D2585C" w14:paraId="29636479" w14:textId="77777777" w:rsidTr="00D2585C">
        <w:tc>
          <w:tcPr>
            <w:tcW w:w="2972" w:type="dxa"/>
          </w:tcPr>
          <w:p w14:paraId="364131F7" w14:textId="77777777" w:rsidR="00D2585C" w:rsidRPr="00D2585C" w:rsidRDefault="00D2585C" w:rsidP="00D2585C">
            <w:pPr>
              <w:tabs>
                <w:tab w:val="num" w:pos="2160"/>
              </w:tabs>
              <w:spacing w:before="100" w:beforeAutospacing="1" w:after="100" w:afterAutospacing="1"/>
              <w:rPr>
                <w:rFonts w:ascii="Times New Roman" w:eastAsia="SimSun" w:hAnsi="Times New Roman"/>
                <w:b/>
                <w:sz w:val="20"/>
              </w:rPr>
            </w:pPr>
            <w:r w:rsidRPr="00D2585C">
              <w:rPr>
                <w:rFonts w:ascii="Times New Roman" w:eastAsia="SimSun" w:hAnsi="Times New Roman"/>
                <w:b/>
                <w:sz w:val="20"/>
              </w:rPr>
              <w:t>Error propagation probability</w:t>
            </w:r>
          </w:p>
        </w:tc>
        <w:tc>
          <w:tcPr>
            <w:tcW w:w="2268" w:type="dxa"/>
          </w:tcPr>
          <w:p w14:paraId="7E26A03A" w14:textId="77777777" w:rsidR="00D2585C" w:rsidRDefault="00BF190A" w:rsidP="00D2585C">
            <w:pPr>
              <w:tabs>
                <w:tab w:val="num" w:pos="2160"/>
              </w:tabs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sz w:val="20"/>
              </w:rPr>
            </w:pPr>
            <w:r>
              <w:rPr>
                <w:rFonts w:ascii="Times New Roman" w:eastAsia="SimSun" w:hAnsi="Times New Roman"/>
                <w:sz w:val="20"/>
              </w:rPr>
              <w:t>H</w:t>
            </w:r>
            <w:r>
              <w:rPr>
                <w:rFonts w:ascii="Times New Roman" w:eastAsia="SimSun" w:hAnsi="Times New Roman" w:hint="eastAsia"/>
                <w:sz w:val="20"/>
              </w:rPr>
              <w:t>igh</w:t>
            </w:r>
          </w:p>
        </w:tc>
        <w:tc>
          <w:tcPr>
            <w:tcW w:w="2268" w:type="dxa"/>
          </w:tcPr>
          <w:p w14:paraId="2ADDC68F" w14:textId="77777777" w:rsidR="00D2585C" w:rsidRDefault="00BF190A" w:rsidP="00D2585C">
            <w:pPr>
              <w:tabs>
                <w:tab w:val="num" w:pos="2160"/>
              </w:tabs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sz w:val="20"/>
              </w:rPr>
            </w:pPr>
            <w:r>
              <w:rPr>
                <w:rFonts w:ascii="Times New Roman" w:eastAsia="SimSun" w:hAnsi="Times New Roman"/>
                <w:sz w:val="20"/>
              </w:rPr>
              <w:t>H</w:t>
            </w:r>
            <w:r>
              <w:rPr>
                <w:rFonts w:ascii="Times New Roman" w:eastAsia="SimSun" w:hAnsi="Times New Roman" w:hint="eastAsia"/>
                <w:sz w:val="20"/>
              </w:rPr>
              <w:t>igh</w:t>
            </w:r>
          </w:p>
        </w:tc>
        <w:tc>
          <w:tcPr>
            <w:tcW w:w="2121" w:type="dxa"/>
          </w:tcPr>
          <w:p w14:paraId="19172E99" w14:textId="77777777" w:rsidR="00D2585C" w:rsidRDefault="00BF190A" w:rsidP="00D2585C">
            <w:pPr>
              <w:tabs>
                <w:tab w:val="num" w:pos="2160"/>
              </w:tabs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sz w:val="20"/>
              </w:rPr>
            </w:pPr>
            <w:r>
              <w:rPr>
                <w:rFonts w:ascii="Times New Roman" w:eastAsia="SimSun" w:hAnsi="Times New Roman"/>
                <w:sz w:val="20"/>
              </w:rPr>
              <w:t>L</w:t>
            </w:r>
            <w:r>
              <w:rPr>
                <w:rFonts w:ascii="Times New Roman" w:eastAsia="SimSun" w:hAnsi="Times New Roman" w:hint="eastAsia"/>
                <w:sz w:val="20"/>
              </w:rPr>
              <w:t>ow</w:t>
            </w:r>
          </w:p>
        </w:tc>
      </w:tr>
      <w:tr w:rsidR="00BF190A" w14:paraId="3CF55A25" w14:textId="77777777" w:rsidTr="00D2585C">
        <w:tc>
          <w:tcPr>
            <w:tcW w:w="2972" w:type="dxa"/>
          </w:tcPr>
          <w:p w14:paraId="651234F8" w14:textId="77777777" w:rsidR="00BF190A" w:rsidRPr="00D2585C" w:rsidRDefault="00BF190A" w:rsidP="00BF190A">
            <w:pPr>
              <w:tabs>
                <w:tab w:val="num" w:pos="2160"/>
              </w:tabs>
              <w:spacing w:before="100" w:beforeAutospacing="1" w:after="100" w:afterAutospacing="1"/>
              <w:rPr>
                <w:rFonts w:ascii="Times New Roman" w:eastAsia="SimSun" w:hAnsi="Times New Roman"/>
                <w:b/>
                <w:sz w:val="20"/>
              </w:rPr>
            </w:pPr>
            <w:r w:rsidRPr="00D2585C">
              <w:rPr>
                <w:rFonts w:ascii="Times New Roman" w:eastAsia="SimSun" w:hAnsi="Times New Roman"/>
                <w:b/>
                <w:sz w:val="20"/>
              </w:rPr>
              <w:t>Resource consumption of the front slots</w:t>
            </w:r>
          </w:p>
        </w:tc>
        <w:tc>
          <w:tcPr>
            <w:tcW w:w="2268" w:type="dxa"/>
          </w:tcPr>
          <w:p w14:paraId="06870515" w14:textId="77777777" w:rsidR="00BF190A" w:rsidRDefault="00BF190A" w:rsidP="00BF190A">
            <w:pPr>
              <w:tabs>
                <w:tab w:val="num" w:pos="2160"/>
              </w:tabs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sz w:val="20"/>
              </w:rPr>
            </w:pPr>
            <w:r>
              <w:rPr>
                <w:rFonts w:ascii="Times New Roman" w:eastAsia="SimSun" w:hAnsi="Times New Roman"/>
                <w:sz w:val="20"/>
              </w:rPr>
              <w:t>L</w:t>
            </w:r>
            <w:r>
              <w:rPr>
                <w:rFonts w:ascii="Times New Roman" w:eastAsia="SimSun" w:hAnsi="Times New Roman" w:hint="eastAsia"/>
                <w:sz w:val="20"/>
              </w:rPr>
              <w:t>arge</w:t>
            </w:r>
          </w:p>
        </w:tc>
        <w:tc>
          <w:tcPr>
            <w:tcW w:w="2268" w:type="dxa"/>
          </w:tcPr>
          <w:p w14:paraId="04DABB31" w14:textId="77777777" w:rsidR="00BF190A" w:rsidRDefault="00BF190A" w:rsidP="00BF190A">
            <w:pPr>
              <w:tabs>
                <w:tab w:val="num" w:pos="2160"/>
              </w:tabs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sz w:val="20"/>
              </w:rPr>
            </w:pPr>
            <w:r>
              <w:rPr>
                <w:rFonts w:ascii="Times New Roman" w:eastAsia="SimSun" w:hAnsi="Times New Roman"/>
                <w:sz w:val="20"/>
              </w:rPr>
              <w:t>L</w:t>
            </w:r>
            <w:r>
              <w:rPr>
                <w:rFonts w:ascii="Times New Roman" w:eastAsia="SimSun" w:hAnsi="Times New Roman" w:hint="eastAsia"/>
                <w:sz w:val="20"/>
              </w:rPr>
              <w:t>arge</w:t>
            </w:r>
          </w:p>
        </w:tc>
        <w:tc>
          <w:tcPr>
            <w:tcW w:w="2121" w:type="dxa"/>
          </w:tcPr>
          <w:p w14:paraId="564C01FE" w14:textId="77777777" w:rsidR="00BF190A" w:rsidRDefault="00BF190A" w:rsidP="00BF190A">
            <w:pPr>
              <w:tabs>
                <w:tab w:val="num" w:pos="2160"/>
              </w:tabs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sz w:val="20"/>
              </w:rPr>
            </w:pPr>
            <w:r>
              <w:rPr>
                <w:rFonts w:ascii="Times New Roman" w:eastAsia="SimSun" w:hAnsi="Times New Roman"/>
                <w:sz w:val="20"/>
              </w:rPr>
              <w:t>S</w:t>
            </w:r>
            <w:r>
              <w:rPr>
                <w:rFonts w:ascii="Times New Roman" w:eastAsia="SimSun" w:hAnsi="Times New Roman" w:hint="eastAsia"/>
                <w:sz w:val="20"/>
              </w:rPr>
              <w:t>mall</w:t>
            </w:r>
          </w:p>
        </w:tc>
      </w:tr>
      <w:tr w:rsidR="00BA14CC" w14:paraId="74D47916" w14:textId="77777777" w:rsidTr="00D2585C">
        <w:tc>
          <w:tcPr>
            <w:tcW w:w="2972" w:type="dxa"/>
          </w:tcPr>
          <w:p w14:paraId="2B90145C" w14:textId="77777777" w:rsidR="00BA14CC" w:rsidRPr="00D2585C" w:rsidRDefault="00BA14CC" w:rsidP="00BA14CC">
            <w:pPr>
              <w:tabs>
                <w:tab w:val="num" w:pos="2160"/>
              </w:tabs>
              <w:spacing w:before="100" w:beforeAutospacing="1" w:after="100" w:afterAutospacing="1"/>
              <w:rPr>
                <w:rFonts w:ascii="Times New Roman" w:eastAsia="SimSun" w:hAnsi="Times New Roman"/>
                <w:b/>
                <w:sz w:val="20"/>
              </w:rPr>
            </w:pPr>
            <w:r w:rsidRPr="00D2585C">
              <w:rPr>
                <w:rFonts w:ascii="Times New Roman" w:eastAsia="SimSun" w:hAnsi="Times New Roman"/>
                <w:b/>
                <w:sz w:val="20"/>
              </w:rPr>
              <w:t>Feedback delay</w:t>
            </w:r>
          </w:p>
        </w:tc>
        <w:tc>
          <w:tcPr>
            <w:tcW w:w="2268" w:type="dxa"/>
          </w:tcPr>
          <w:p w14:paraId="5169DBDF" w14:textId="77777777" w:rsidR="00BA14CC" w:rsidRDefault="00BA14CC" w:rsidP="00BA14CC">
            <w:pPr>
              <w:tabs>
                <w:tab w:val="num" w:pos="2160"/>
              </w:tabs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sz w:val="20"/>
              </w:rPr>
            </w:pPr>
            <w:r>
              <w:rPr>
                <w:rFonts w:ascii="Times New Roman" w:eastAsia="SimSun" w:hAnsi="Times New Roman"/>
                <w:sz w:val="20"/>
              </w:rPr>
              <w:t>L</w:t>
            </w:r>
            <w:r>
              <w:rPr>
                <w:rFonts w:ascii="Times New Roman" w:eastAsia="SimSun" w:hAnsi="Times New Roman" w:hint="eastAsia"/>
                <w:sz w:val="20"/>
              </w:rPr>
              <w:t>arge</w:t>
            </w:r>
          </w:p>
        </w:tc>
        <w:tc>
          <w:tcPr>
            <w:tcW w:w="2268" w:type="dxa"/>
          </w:tcPr>
          <w:p w14:paraId="6524DAAB" w14:textId="77777777" w:rsidR="00BA14CC" w:rsidRDefault="00BA14CC" w:rsidP="00BA14CC">
            <w:pPr>
              <w:tabs>
                <w:tab w:val="num" w:pos="2160"/>
              </w:tabs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sz w:val="20"/>
              </w:rPr>
            </w:pPr>
            <w:r>
              <w:rPr>
                <w:rFonts w:ascii="Times New Roman" w:eastAsia="SimSun" w:hAnsi="Times New Roman"/>
                <w:sz w:val="20"/>
              </w:rPr>
              <w:t>Small</w:t>
            </w:r>
          </w:p>
        </w:tc>
        <w:tc>
          <w:tcPr>
            <w:tcW w:w="2121" w:type="dxa"/>
          </w:tcPr>
          <w:p w14:paraId="51E5B819" w14:textId="77777777" w:rsidR="00BA14CC" w:rsidRDefault="00BA14CC" w:rsidP="00BA14CC">
            <w:pPr>
              <w:tabs>
                <w:tab w:val="num" w:pos="2160"/>
              </w:tabs>
              <w:spacing w:before="100" w:beforeAutospacing="1" w:after="100" w:afterAutospacing="1"/>
              <w:jc w:val="center"/>
              <w:rPr>
                <w:rFonts w:ascii="Times New Roman" w:eastAsia="SimSun" w:hAnsi="Times New Roman"/>
                <w:sz w:val="20"/>
              </w:rPr>
            </w:pPr>
            <w:r>
              <w:rPr>
                <w:rFonts w:ascii="Times New Roman" w:eastAsia="SimSun" w:hAnsi="Times New Roman"/>
                <w:sz w:val="20"/>
              </w:rPr>
              <w:t>S</w:t>
            </w:r>
            <w:r>
              <w:rPr>
                <w:rFonts w:ascii="Times New Roman" w:eastAsia="SimSun" w:hAnsi="Times New Roman" w:hint="eastAsia"/>
                <w:sz w:val="20"/>
              </w:rPr>
              <w:t>mall</w:t>
            </w:r>
          </w:p>
        </w:tc>
      </w:tr>
    </w:tbl>
    <w:p w14:paraId="16363150" w14:textId="3E208401" w:rsidR="00DD4156" w:rsidRPr="00491D21" w:rsidRDefault="00300B93" w:rsidP="00300B93">
      <w:pPr>
        <w:tabs>
          <w:tab w:val="num" w:pos="2160"/>
        </w:tabs>
        <w:spacing w:before="100" w:beforeAutospacing="1" w:after="100" w:afterAutospacing="1"/>
        <w:rPr>
          <w:rFonts w:ascii="Times New Roman" w:hAnsi="Times New Roman"/>
          <w:b/>
          <w:i/>
          <w:color w:val="000000"/>
          <w:sz w:val="20"/>
        </w:rPr>
      </w:pPr>
      <w:r w:rsidRPr="00491D21">
        <w:rPr>
          <w:rFonts w:ascii="Times New Roman" w:hAnsi="Times New Roman"/>
          <w:b/>
          <w:i/>
          <w:color w:val="000000"/>
          <w:sz w:val="20"/>
        </w:rPr>
        <w:t xml:space="preserve">Observation </w:t>
      </w:r>
      <w:r>
        <w:rPr>
          <w:rFonts w:ascii="Times New Roman" w:hAnsi="Times New Roman"/>
          <w:b/>
          <w:i/>
          <w:color w:val="000000"/>
          <w:sz w:val="20"/>
        </w:rPr>
        <w:t>3</w:t>
      </w:r>
      <w:r w:rsidRPr="00491D21">
        <w:rPr>
          <w:rFonts w:ascii="Times New Roman" w:hAnsi="Times New Roman"/>
          <w:b/>
          <w:i/>
          <w:color w:val="000000"/>
          <w:sz w:val="20"/>
        </w:rPr>
        <w:t xml:space="preserve">:  </w:t>
      </w:r>
      <w:r>
        <w:rPr>
          <w:rFonts w:ascii="Times New Roman" w:hAnsi="Times New Roman"/>
          <w:b/>
          <w:i/>
          <w:color w:val="000000"/>
          <w:sz w:val="20"/>
        </w:rPr>
        <w:t xml:space="preserve">Alt 3 </w:t>
      </w:r>
      <w:r w:rsidR="002900F1">
        <w:rPr>
          <w:rFonts w:ascii="Times New Roman" w:hAnsi="Times New Roman"/>
          <w:b/>
          <w:i/>
          <w:color w:val="000000"/>
          <w:sz w:val="20"/>
        </w:rPr>
        <w:t xml:space="preserve">for </w:t>
      </w:r>
      <w:r>
        <w:rPr>
          <w:rFonts w:ascii="Times New Roman" w:hAnsi="Times New Roman"/>
          <w:b/>
          <w:i/>
          <w:color w:val="000000"/>
          <w:sz w:val="20"/>
        </w:rPr>
        <w:t xml:space="preserve">multi-slot CSI reporting </w:t>
      </w:r>
      <w:r w:rsidR="00DD4156">
        <w:rPr>
          <w:rFonts w:ascii="Times New Roman" w:hAnsi="Times New Roman"/>
          <w:b/>
          <w:i/>
          <w:color w:val="000000"/>
          <w:sz w:val="20"/>
        </w:rPr>
        <w:t xml:space="preserve">has </w:t>
      </w:r>
      <w:r w:rsidR="002900F1">
        <w:rPr>
          <w:rFonts w:ascii="Times New Roman" w:hAnsi="Times New Roman"/>
          <w:b/>
          <w:i/>
          <w:color w:val="000000"/>
          <w:sz w:val="20"/>
        </w:rPr>
        <w:t xml:space="preserve">a </w:t>
      </w:r>
      <w:r w:rsidR="00DD4156">
        <w:rPr>
          <w:rFonts w:ascii="Times New Roman" w:hAnsi="Times New Roman"/>
          <w:b/>
          <w:i/>
          <w:color w:val="000000"/>
          <w:sz w:val="20"/>
        </w:rPr>
        <w:t>smaller payload size and resou</w:t>
      </w:r>
      <w:r w:rsidR="002C5F43">
        <w:rPr>
          <w:rFonts w:ascii="Times New Roman" w:hAnsi="Times New Roman"/>
          <w:b/>
          <w:i/>
          <w:color w:val="000000"/>
          <w:sz w:val="20"/>
        </w:rPr>
        <w:t>rce consumption in the front PUS</w:t>
      </w:r>
      <w:r w:rsidR="00DD4156">
        <w:rPr>
          <w:rFonts w:ascii="Times New Roman" w:hAnsi="Times New Roman"/>
          <w:b/>
          <w:i/>
          <w:color w:val="000000"/>
          <w:sz w:val="20"/>
        </w:rPr>
        <w:t xml:space="preserve">CH reporting slot due to </w:t>
      </w:r>
      <w:r w:rsidR="002900F1">
        <w:rPr>
          <w:rFonts w:ascii="Times New Roman" w:hAnsi="Times New Roman"/>
          <w:b/>
          <w:i/>
          <w:color w:val="000000"/>
          <w:sz w:val="20"/>
        </w:rPr>
        <w:t xml:space="preserve">the </w:t>
      </w:r>
      <w:r w:rsidR="002C5F43">
        <w:rPr>
          <w:rFonts w:ascii="Times New Roman" w:hAnsi="Times New Roman"/>
          <w:b/>
          <w:i/>
          <w:color w:val="000000"/>
          <w:sz w:val="20"/>
        </w:rPr>
        <w:t xml:space="preserve">low payload </w:t>
      </w:r>
      <w:r w:rsidR="002900F1">
        <w:rPr>
          <w:rFonts w:ascii="Times New Roman" w:hAnsi="Times New Roman"/>
          <w:b/>
          <w:i/>
          <w:color w:val="000000"/>
          <w:sz w:val="20"/>
        </w:rPr>
        <w:t xml:space="preserve">for </w:t>
      </w:r>
      <w:r w:rsidR="00DD4156">
        <w:rPr>
          <w:rFonts w:ascii="Times New Roman" w:hAnsi="Times New Roman"/>
          <w:b/>
          <w:i/>
          <w:color w:val="000000"/>
          <w:sz w:val="20"/>
        </w:rPr>
        <w:t>report</w:t>
      </w:r>
      <w:r w:rsidR="002900F1">
        <w:rPr>
          <w:rFonts w:ascii="Times New Roman" w:hAnsi="Times New Roman"/>
          <w:b/>
          <w:i/>
          <w:color w:val="000000"/>
          <w:sz w:val="20"/>
        </w:rPr>
        <w:t>ing the number of</w:t>
      </w:r>
      <w:r w:rsidR="00DD4156">
        <w:rPr>
          <w:rFonts w:ascii="Times New Roman" w:hAnsi="Times New Roman"/>
          <w:b/>
          <w:i/>
          <w:color w:val="000000"/>
          <w:sz w:val="20"/>
        </w:rPr>
        <w:t xml:space="preserve"> non-zero </w:t>
      </w:r>
      <w:r w:rsidR="00991F31">
        <w:rPr>
          <w:rFonts w:ascii="Times New Roman" w:hAnsi="Times New Roman"/>
          <w:b/>
          <w:i/>
          <w:color w:val="000000"/>
          <w:sz w:val="20"/>
        </w:rPr>
        <w:t>WB amplitude</w:t>
      </w:r>
      <w:r w:rsidR="002900F1">
        <w:rPr>
          <w:rFonts w:ascii="Times New Roman" w:hAnsi="Times New Roman"/>
          <w:b/>
          <w:i/>
          <w:color w:val="000000"/>
          <w:sz w:val="20"/>
        </w:rPr>
        <w:t>s</w:t>
      </w:r>
      <w:r w:rsidR="00DD4156">
        <w:rPr>
          <w:rFonts w:ascii="Times New Roman" w:hAnsi="Times New Roman"/>
          <w:b/>
          <w:i/>
          <w:color w:val="000000"/>
          <w:sz w:val="20"/>
        </w:rPr>
        <w:t xml:space="preserve">, and </w:t>
      </w:r>
      <w:r w:rsidR="00A67D75">
        <w:rPr>
          <w:rFonts w:ascii="Times New Roman" w:hAnsi="Times New Roman"/>
          <w:b/>
          <w:i/>
          <w:color w:val="000000"/>
          <w:sz w:val="20"/>
        </w:rPr>
        <w:t xml:space="preserve">then </w:t>
      </w:r>
      <w:r w:rsidR="00DD4156">
        <w:rPr>
          <w:rFonts w:ascii="Times New Roman" w:hAnsi="Times New Roman"/>
          <w:b/>
          <w:i/>
          <w:color w:val="000000"/>
          <w:sz w:val="20"/>
        </w:rPr>
        <w:t xml:space="preserve">can achieve </w:t>
      </w:r>
      <w:r w:rsidR="00DD4156" w:rsidRPr="00DD4156">
        <w:rPr>
          <w:rFonts w:ascii="Times New Roman" w:hAnsi="Times New Roman"/>
          <w:b/>
          <w:i/>
          <w:color w:val="000000"/>
          <w:sz w:val="20"/>
        </w:rPr>
        <w:t xml:space="preserve">lower error propagation probability for </w:t>
      </w:r>
      <w:r w:rsidR="002C5F43">
        <w:rPr>
          <w:rFonts w:ascii="Times New Roman" w:hAnsi="Times New Roman"/>
          <w:b/>
          <w:i/>
          <w:color w:val="000000"/>
          <w:sz w:val="20"/>
        </w:rPr>
        <w:t>T</w:t>
      </w:r>
      <w:r w:rsidR="00DD4156">
        <w:rPr>
          <w:rFonts w:ascii="Times New Roman" w:hAnsi="Times New Roman"/>
          <w:b/>
          <w:i/>
          <w:color w:val="000000"/>
          <w:sz w:val="20"/>
        </w:rPr>
        <w:t>ype II CSI compared with the other two alternatives</w:t>
      </w:r>
      <w:r w:rsidR="00DD4156" w:rsidRPr="00DD4156">
        <w:rPr>
          <w:rFonts w:ascii="Times New Roman" w:hAnsi="Times New Roman"/>
          <w:b/>
          <w:i/>
          <w:color w:val="000000"/>
          <w:sz w:val="20"/>
        </w:rPr>
        <w:t>.</w:t>
      </w:r>
    </w:p>
    <w:p w14:paraId="380E8854" w14:textId="13E82A46" w:rsidR="00137B73" w:rsidRPr="00AC478B" w:rsidRDefault="00137B73" w:rsidP="00137B73">
      <w:pPr>
        <w:tabs>
          <w:tab w:val="num" w:pos="2160"/>
        </w:tabs>
        <w:spacing w:before="100" w:beforeAutospacing="1" w:after="100" w:afterAutospacing="1"/>
        <w:rPr>
          <w:rFonts w:ascii="Times New Roman" w:eastAsia="SimSun" w:hAnsi="Times New Roman"/>
          <w:sz w:val="20"/>
        </w:rPr>
      </w:pPr>
      <w:r w:rsidRPr="00AC478B">
        <w:rPr>
          <w:rFonts w:ascii="Times New Roman" w:eastAsia="SimSun" w:hAnsi="Times New Roman"/>
          <w:sz w:val="20"/>
        </w:rPr>
        <w:t>When comparing with Alt 2, Alt 3 specifically extract</w:t>
      </w:r>
      <w:r>
        <w:rPr>
          <w:rFonts w:ascii="Times New Roman" w:eastAsia="SimSun" w:hAnsi="Times New Roman"/>
          <w:sz w:val="20"/>
        </w:rPr>
        <w:t>s</w:t>
      </w:r>
      <w:r w:rsidRPr="00AC478B">
        <w:rPr>
          <w:rFonts w:ascii="Times New Roman" w:eastAsia="SimSun" w:hAnsi="Times New Roman"/>
          <w:sz w:val="20"/>
        </w:rPr>
        <w:t xml:space="preserve"> the number of non-zero </w:t>
      </w:r>
      <w:r>
        <w:rPr>
          <w:rFonts w:ascii="Times New Roman" w:eastAsia="SimSun" w:hAnsi="Times New Roman"/>
          <w:sz w:val="20"/>
        </w:rPr>
        <w:t>WB amplitude</w:t>
      </w:r>
      <w:r w:rsidR="002900F1">
        <w:rPr>
          <w:rFonts w:ascii="Times New Roman" w:eastAsia="SimSun" w:hAnsi="Times New Roman"/>
          <w:sz w:val="20"/>
        </w:rPr>
        <w:t>s</w:t>
      </w:r>
      <w:r w:rsidRPr="00AC478B">
        <w:rPr>
          <w:rFonts w:ascii="Times New Roman" w:eastAsia="SimSun" w:hAnsi="Times New Roman"/>
          <w:sz w:val="20"/>
        </w:rPr>
        <w:t xml:space="preserve"> from </w:t>
      </w:r>
      <w:r w:rsidR="002900F1">
        <w:rPr>
          <w:rFonts w:ascii="Times New Roman" w:eastAsia="SimSun" w:hAnsi="Times New Roman"/>
          <w:sz w:val="20"/>
        </w:rPr>
        <w:t xml:space="preserve">the </w:t>
      </w:r>
      <w:r w:rsidRPr="00AC478B">
        <w:rPr>
          <w:rFonts w:ascii="Times New Roman" w:eastAsia="SimSun" w:hAnsi="Times New Roman"/>
          <w:sz w:val="20"/>
        </w:rPr>
        <w:t>WB amplitude feedback and introduce</w:t>
      </w:r>
      <w:r>
        <w:rPr>
          <w:rFonts w:ascii="Times New Roman" w:eastAsia="SimSun" w:hAnsi="Times New Roman"/>
          <w:sz w:val="20"/>
        </w:rPr>
        <w:t>s</w:t>
      </w:r>
      <w:r w:rsidRPr="00AC478B">
        <w:rPr>
          <w:rFonts w:ascii="Times New Roman" w:eastAsia="SimSun" w:hAnsi="Times New Roman"/>
          <w:sz w:val="20"/>
        </w:rPr>
        <w:t xml:space="preserve"> </w:t>
      </w:r>
      <w:r w:rsidR="002900F1">
        <w:rPr>
          <w:rFonts w:ascii="Times New Roman" w:eastAsia="SimSun" w:hAnsi="Times New Roman"/>
          <w:sz w:val="20"/>
        </w:rPr>
        <w:t xml:space="preserve">an </w:t>
      </w:r>
      <w:r w:rsidRPr="00AC478B">
        <w:rPr>
          <w:rFonts w:ascii="Times New Roman" w:eastAsia="SimSun" w:hAnsi="Times New Roman"/>
          <w:sz w:val="20"/>
        </w:rPr>
        <w:t xml:space="preserve">additional feedback overhead of 4 or 6 bits. </w:t>
      </w:r>
      <w:r>
        <w:rPr>
          <w:rFonts w:ascii="Times New Roman" w:eastAsia="SimSun" w:hAnsi="Times New Roman"/>
          <w:sz w:val="20"/>
        </w:rPr>
        <w:t>But it is worth</w:t>
      </w:r>
      <w:r w:rsidR="002900F1">
        <w:rPr>
          <w:rFonts w:ascii="Times New Roman" w:eastAsia="SimSun" w:hAnsi="Times New Roman"/>
          <w:sz w:val="20"/>
        </w:rPr>
        <w:t>while</w:t>
      </w:r>
      <w:r>
        <w:rPr>
          <w:rFonts w:ascii="Times New Roman" w:eastAsia="SimSun" w:hAnsi="Times New Roman"/>
          <w:sz w:val="20"/>
        </w:rPr>
        <w:t xml:space="preserve"> to do </w:t>
      </w:r>
      <w:r w:rsidR="002900F1">
        <w:rPr>
          <w:rFonts w:ascii="Times New Roman" w:eastAsia="SimSun" w:hAnsi="Times New Roman"/>
          <w:sz w:val="20"/>
        </w:rPr>
        <w:t>this</w:t>
      </w:r>
      <w:r>
        <w:rPr>
          <w:rFonts w:ascii="Times New Roman" w:eastAsia="SimSun" w:hAnsi="Times New Roman"/>
          <w:sz w:val="20"/>
        </w:rPr>
        <w:t xml:space="preserve">. </w:t>
      </w:r>
      <w:r w:rsidRPr="00AC478B">
        <w:rPr>
          <w:rFonts w:ascii="Times New Roman" w:eastAsia="SimSun" w:hAnsi="Times New Roman"/>
          <w:sz w:val="20"/>
        </w:rPr>
        <w:t>The</w:t>
      </w:r>
      <w:r>
        <w:rPr>
          <w:rFonts w:ascii="Times New Roman" w:eastAsia="SimSun" w:hAnsi="Times New Roman"/>
          <w:sz w:val="20"/>
        </w:rPr>
        <w:t xml:space="preserve"> </w:t>
      </w:r>
      <w:r w:rsidRPr="00AC478B">
        <w:rPr>
          <w:rFonts w:ascii="Times New Roman" w:eastAsia="SimSun" w:hAnsi="Times New Roman"/>
          <w:sz w:val="20"/>
        </w:rPr>
        <w:t>number of non-zero WB amplitude</w:t>
      </w:r>
      <w:r w:rsidR="002900F1">
        <w:rPr>
          <w:rFonts w:ascii="Times New Roman" w:eastAsia="SimSun" w:hAnsi="Times New Roman"/>
          <w:sz w:val="20"/>
        </w:rPr>
        <w:t>s</w:t>
      </w:r>
      <w:r w:rsidRPr="00AC478B">
        <w:rPr>
          <w:rFonts w:ascii="Times New Roman" w:eastAsia="SimSun" w:hAnsi="Times New Roman"/>
          <w:sz w:val="20"/>
        </w:rPr>
        <w:t xml:space="preserve"> actually determines the real payload of the remaining WB/SB PMI/CQI components</w:t>
      </w:r>
      <w:r w:rsidR="00956A7D">
        <w:rPr>
          <w:rFonts w:ascii="Times New Roman" w:eastAsia="SimSun" w:hAnsi="Times New Roman"/>
          <w:sz w:val="20"/>
        </w:rPr>
        <w:t xml:space="preserve"> as shown in Figure 1</w:t>
      </w:r>
      <w:r w:rsidRPr="00AC478B">
        <w:rPr>
          <w:rFonts w:ascii="Times New Roman" w:eastAsia="SimSun" w:hAnsi="Times New Roman"/>
          <w:sz w:val="20"/>
        </w:rPr>
        <w:t xml:space="preserve">, and </w:t>
      </w:r>
      <w:r>
        <w:rPr>
          <w:rFonts w:ascii="Times New Roman" w:eastAsia="SimSun" w:hAnsi="Times New Roman"/>
          <w:sz w:val="20"/>
        </w:rPr>
        <w:t xml:space="preserve">WB amplitude </w:t>
      </w:r>
      <w:r w:rsidRPr="00AC478B">
        <w:rPr>
          <w:rFonts w:ascii="Times New Roman" w:eastAsia="SimSun" w:hAnsi="Times New Roman"/>
          <w:sz w:val="20"/>
        </w:rPr>
        <w:t>feedback</w:t>
      </w:r>
      <w:r>
        <w:rPr>
          <w:rFonts w:ascii="Times New Roman" w:eastAsia="SimSun" w:hAnsi="Times New Roman"/>
          <w:sz w:val="20"/>
        </w:rPr>
        <w:t xml:space="preserve"> as </w:t>
      </w:r>
      <w:r w:rsidR="002900F1">
        <w:rPr>
          <w:rFonts w:ascii="Times New Roman" w:eastAsia="SimSun" w:hAnsi="Times New Roman"/>
          <w:sz w:val="20"/>
        </w:rPr>
        <w:t xml:space="preserve">in </w:t>
      </w:r>
      <w:r>
        <w:rPr>
          <w:rFonts w:ascii="Times New Roman" w:eastAsia="SimSun" w:hAnsi="Times New Roman"/>
          <w:sz w:val="20"/>
        </w:rPr>
        <w:t>Alt 2</w:t>
      </w:r>
      <w:r w:rsidRPr="00AC478B">
        <w:rPr>
          <w:rFonts w:ascii="Times New Roman" w:eastAsia="SimSun" w:hAnsi="Times New Roman"/>
          <w:sz w:val="20"/>
        </w:rPr>
        <w:t xml:space="preserve"> </w:t>
      </w:r>
      <w:r>
        <w:rPr>
          <w:rFonts w:ascii="Times New Roman" w:eastAsia="SimSun" w:hAnsi="Times New Roman"/>
          <w:sz w:val="20"/>
        </w:rPr>
        <w:t>has</w:t>
      </w:r>
      <w:r w:rsidRPr="00AC478B">
        <w:rPr>
          <w:rFonts w:ascii="Times New Roman" w:eastAsia="SimSun" w:hAnsi="Times New Roman"/>
          <w:sz w:val="20"/>
        </w:rPr>
        <w:t xml:space="preserve"> the same role in multi-slot feedback </w:t>
      </w:r>
      <w:r>
        <w:rPr>
          <w:rFonts w:ascii="Times New Roman" w:eastAsia="SimSun" w:hAnsi="Times New Roman"/>
          <w:sz w:val="20"/>
        </w:rPr>
        <w:t>at this point</w:t>
      </w:r>
      <w:r w:rsidRPr="00AC478B">
        <w:rPr>
          <w:rFonts w:ascii="Times New Roman" w:eastAsia="SimSun" w:hAnsi="Times New Roman"/>
          <w:sz w:val="20"/>
        </w:rPr>
        <w:t xml:space="preserve">. </w:t>
      </w:r>
      <w:r>
        <w:rPr>
          <w:rFonts w:ascii="Times New Roman" w:eastAsia="SimSun" w:hAnsi="Times New Roman"/>
          <w:sz w:val="20"/>
        </w:rPr>
        <w:t xml:space="preserve">Besides, </w:t>
      </w:r>
      <w:r w:rsidRPr="00AC478B">
        <w:rPr>
          <w:rFonts w:ascii="Times New Roman" w:eastAsia="SimSun" w:hAnsi="Times New Roman"/>
          <w:sz w:val="20"/>
        </w:rPr>
        <w:t xml:space="preserve">WB amplitude </w:t>
      </w:r>
      <w:r w:rsidR="00956A7D">
        <w:rPr>
          <w:rFonts w:ascii="Times New Roman" w:eastAsia="SimSun" w:hAnsi="Times New Roman"/>
          <w:sz w:val="20"/>
        </w:rPr>
        <w:t>feedback</w:t>
      </w:r>
      <w:r>
        <w:rPr>
          <w:rFonts w:ascii="Times New Roman" w:eastAsia="SimSun" w:hAnsi="Times New Roman"/>
          <w:sz w:val="20"/>
        </w:rPr>
        <w:t xml:space="preserve"> </w:t>
      </w:r>
      <w:r w:rsidRPr="00AC478B">
        <w:rPr>
          <w:rFonts w:ascii="Times New Roman" w:eastAsia="SimSun" w:hAnsi="Times New Roman"/>
          <w:sz w:val="20"/>
        </w:rPr>
        <w:t>also guarantee</w:t>
      </w:r>
      <w:r>
        <w:rPr>
          <w:rFonts w:ascii="Times New Roman" w:eastAsia="SimSun" w:hAnsi="Times New Roman"/>
          <w:sz w:val="20"/>
        </w:rPr>
        <w:t>s</w:t>
      </w:r>
      <w:r w:rsidRPr="00AC478B">
        <w:rPr>
          <w:rFonts w:ascii="Times New Roman" w:eastAsia="SimSun" w:hAnsi="Times New Roman"/>
          <w:sz w:val="20"/>
        </w:rPr>
        <w:t xml:space="preserve"> the correct mapping from WB amplitude coefficient</w:t>
      </w:r>
      <w:r w:rsidR="002900F1">
        <w:rPr>
          <w:rFonts w:ascii="Times New Roman" w:eastAsia="SimSun" w:hAnsi="Times New Roman"/>
          <w:sz w:val="20"/>
        </w:rPr>
        <w:t>s</w:t>
      </w:r>
      <w:r w:rsidRPr="00AC478B">
        <w:rPr>
          <w:rFonts w:ascii="Times New Roman" w:eastAsia="SimSun" w:hAnsi="Times New Roman"/>
          <w:sz w:val="20"/>
        </w:rPr>
        <w:t xml:space="preserve"> to the following SB </w:t>
      </w:r>
      <w:r w:rsidR="002E507D">
        <w:rPr>
          <w:rFonts w:ascii="Times New Roman" w:eastAsia="SimSun" w:hAnsi="Times New Roman"/>
          <w:sz w:val="20"/>
        </w:rPr>
        <w:t xml:space="preserve">differential </w:t>
      </w:r>
      <w:r w:rsidRPr="00AC478B">
        <w:rPr>
          <w:rFonts w:ascii="Times New Roman" w:eastAsia="SimSun" w:hAnsi="Times New Roman"/>
          <w:sz w:val="20"/>
        </w:rPr>
        <w:t>amplitude</w:t>
      </w:r>
      <w:r w:rsidR="002E507D">
        <w:rPr>
          <w:rFonts w:ascii="Times New Roman" w:eastAsia="SimSun" w:hAnsi="Times New Roman"/>
          <w:sz w:val="20"/>
        </w:rPr>
        <w:t xml:space="preserve"> and SB </w:t>
      </w:r>
      <w:r w:rsidRPr="00AC478B">
        <w:rPr>
          <w:rFonts w:ascii="Times New Roman" w:eastAsia="SimSun" w:hAnsi="Times New Roman"/>
          <w:sz w:val="20"/>
        </w:rPr>
        <w:t>phase coefficient</w:t>
      </w:r>
      <w:r w:rsidR="002900F1">
        <w:rPr>
          <w:rFonts w:ascii="Times New Roman" w:eastAsia="SimSun" w:hAnsi="Times New Roman"/>
          <w:sz w:val="20"/>
        </w:rPr>
        <w:t>s</w:t>
      </w:r>
      <w:r w:rsidRPr="00AC478B">
        <w:rPr>
          <w:rFonts w:ascii="Times New Roman" w:eastAsia="SimSun" w:hAnsi="Times New Roman"/>
          <w:sz w:val="20"/>
        </w:rPr>
        <w:t xml:space="preserve"> for each beam in each layer</w:t>
      </w:r>
      <w:r w:rsidR="002E507D">
        <w:rPr>
          <w:rFonts w:ascii="Times New Roman" w:eastAsia="SimSun" w:hAnsi="Times New Roman"/>
          <w:sz w:val="20"/>
        </w:rPr>
        <w:t xml:space="preserve"> to construct high resolution CSI </w:t>
      </w:r>
      <w:r w:rsidR="002900F1">
        <w:rPr>
          <w:rFonts w:ascii="Times New Roman" w:eastAsia="SimSun" w:hAnsi="Times New Roman"/>
          <w:sz w:val="20"/>
        </w:rPr>
        <w:t xml:space="preserve">at the </w:t>
      </w:r>
      <w:r w:rsidR="002E507D">
        <w:rPr>
          <w:rFonts w:ascii="Times New Roman" w:eastAsia="SimSun" w:hAnsi="Times New Roman"/>
          <w:sz w:val="20"/>
        </w:rPr>
        <w:t xml:space="preserve">gNB side for </w:t>
      </w:r>
      <w:r w:rsidR="002900F1">
        <w:rPr>
          <w:rFonts w:ascii="Times New Roman" w:eastAsia="SimSun" w:hAnsi="Times New Roman"/>
          <w:sz w:val="20"/>
        </w:rPr>
        <w:t xml:space="preserve">the </w:t>
      </w:r>
      <w:r w:rsidR="002E507D">
        <w:rPr>
          <w:rFonts w:ascii="Times New Roman" w:eastAsia="SimSun" w:hAnsi="Times New Roman"/>
          <w:sz w:val="20"/>
        </w:rPr>
        <w:t>Type II codebook</w:t>
      </w:r>
      <w:r w:rsidRPr="00AC478B">
        <w:rPr>
          <w:rFonts w:ascii="Times New Roman" w:eastAsia="SimSun" w:hAnsi="Times New Roman"/>
          <w:sz w:val="20"/>
        </w:rPr>
        <w:t>. So we’d better jointly encode WB amplitude</w:t>
      </w:r>
      <w:r>
        <w:rPr>
          <w:rFonts w:ascii="Times New Roman" w:eastAsia="SimSun" w:hAnsi="Times New Roman"/>
          <w:sz w:val="20"/>
        </w:rPr>
        <w:t xml:space="preserve"> </w:t>
      </w:r>
      <w:r w:rsidR="002E507D">
        <w:rPr>
          <w:rFonts w:ascii="Times New Roman" w:eastAsia="SimSun" w:hAnsi="Times New Roman"/>
          <w:sz w:val="20"/>
        </w:rPr>
        <w:t>coefficient</w:t>
      </w:r>
      <w:r>
        <w:rPr>
          <w:rFonts w:ascii="Times New Roman" w:eastAsia="SimSun" w:hAnsi="Times New Roman"/>
          <w:sz w:val="20"/>
        </w:rPr>
        <w:t xml:space="preserve"> </w:t>
      </w:r>
      <w:r w:rsidRPr="00AC478B">
        <w:rPr>
          <w:rFonts w:ascii="Times New Roman" w:eastAsia="SimSun" w:hAnsi="Times New Roman"/>
          <w:sz w:val="20"/>
        </w:rPr>
        <w:t xml:space="preserve">with the remaining SB CSI components and </w:t>
      </w:r>
      <w:r>
        <w:rPr>
          <w:rFonts w:ascii="Times New Roman" w:eastAsia="SimSun" w:hAnsi="Times New Roman"/>
          <w:sz w:val="20"/>
        </w:rPr>
        <w:t>report</w:t>
      </w:r>
      <w:r w:rsidRPr="00AC478B">
        <w:rPr>
          <w:rFonts w:ascii="Times New Roman" w:eastAsia="SimSun" w:hAnsi="Times New Roman"/>
          <w:sz w:val="20"/>
        </w:rPr>
        <w:t xml:space="preserve"> them in the 2</w:t>
      </w:r>
      <w:r w:rsidRPr="00AC478B">
        <w:rPr>
          <w:rFonts w:ascii="Times New Roman" w:eastAsia="SimSun" w:hAnsi="Times New Roman"/>
          <w:sz w:val="20"/>
          <w:vertAlign w:val="superscript"/>
        </w:rPr>
        <w:t>nd</w:t>
      </w:r>
      <w:r>
        <w:rPr>
          <w:rFonts w:ascii="Times New Roman" w:eastAsia="SimSun" w:hAnsi="Times New Roman"/>
          <w:sz w:val="20"/>
        </w:rPr>
        <w:t xml:space="preserve"> </w:t>
      </w:r>
      <w:r w:rsidRPr="00AC478B">
        <w:rPr>
          <w:rFonts w:ascii="Times New Roman" w:eastAsia="SimSun" w:hAnsi="Times New Roman"/>
          <w:sz w:val="20"/>
        </w:rPr>
        <w:t>slot in order to ensure timely CSI update and avoid mismatch errors for all the combining coefficients</w:t>
      </w:r>
      <w:r>
        <w:rPr>
          <w:rFonts w:ascii="Times New Roman" w:eastAsia="SimSun" w:hAnsi="Times New Roman"/>
          <w:sz w:val="20"/>
        </w:rPr>
        <w:t>. Therefore</w:t>
      </w:r>
      <w:r w:rsidR="00051399">
        <w:rPr>
          <w:rFonts w:ascii="Times New Roman" w:eastAsia="SimSun" w:hAnsi="Times New Roman"/>
          <w:sz w:val="20"/>
        </w:rPr>
        <w:t>,</w:t>
      </w:r>
      <w:r>
        <w:rPr>
          <w:rFonts w:ascii="Times New Roman" w:eastAsia="SimSun" w:hAnsi="Times New Roman"/>
          <w:sz w:val="20"/>
        </w:rPr>
        <w:t xml:space="preserve"> </w:t>
      </w:r>
      <w:r w:rsidRPr="00AC478B">
        <w:rPr>
          <w:rFonts w:ascii="Times New Roman" w:eastAsia="SimSun" w:hAnsi="Times New Roman"/>
          <w:sz w:val="20"/>
        </w:rPr>
        <w:t>the number of non-zero WB amplitude</w:t>
      </w:r>
      <w:r w:rsidR="00051399">
        <w:rPr>
          <w:rFonts w:ascii="Times New Roman" w:eastAsia="SimSun" w:hAnsi="Times New Roman"/>
          <w:sz w:val="20"/>
        </w:rPr>
        <w:t>s</w:t>
      </w:r>
      <w:r w:rsidRPr="00AC478B">
        <w:rPr>
          <w:rFonts w:ascii="Times New Roman" w:eastAsia="SimSun" w:hAnsi="Times New Roman"/>
          <w:sz w:val="20"/>
        </w:rPr>
        <w:t xml:space="preserve"> is necessarily reported in the 1</w:t>
      </w:r>
      <w:r w:rsidRPr="00AC478B">
        <w:rPr>
          <w:rFonts w:ascii="Times New Roman" w:eastAsia="SimSun" w:hAnsi="Times New Roman"/>
          <w:sz w:val="20"/>
          <w:vertAlign w:val="superscript"/>
        </w:rPr>
        <w:t>st</w:t>
      </w:r>
      <w:r>
        <w:rPr>
          <w:rFonts w:ascii="Times New Roman" w:eastAsia="SimSun" w:hAnsi="Times New Roman"/>
          <w:sz w:val="20"/>
        </w:rPr>
        <w:t xml:space="preserve"> </w:t>
      </w:r>
      <w:r w:rsidRPr="00AC478B">
        <w:rPr>
          <w:rFonts w:ascii="Times New Roman" w:eastAsia="SimSun" w:hAnsi="Times New Roman"/>
          <w:sz w:val="20"/>
        </w:rPr>
        <w:t>slot along with RI</w:t>
      </w:r>
      <w:r>
        <w:rPr>
          <w:rFonts w:ascii="Times New Roman" w:eastAsia="SimSun" w:hAnsi="Times New Roman"/>
          <w:sz w:val="20"/>
        </w:rPr>
        <w:t xml:space="preserve"> as defined in Alt 3</w:t>
      </w:r>
      <w:r w:rsidRPr="00AC478B">
        <w:rPr>
          <w:rFonts w:ascii="Times New Roman" w:eastAsia="SimSun" w:hAnsi="Times New Roman"/>
          <w:sz w:val="20"/>
        </w:rPr>
        <w:t>. In addition</w:t>
      </w:r>
      <w:r w:rsidR="00051399">
        <w:rPr>
          <w:rFonts w:ascii="Times New Roman" w:eastAsia="SimSun" w:hAnsi="Times New Roman"/>
          <w:sz w:val="20"/>
        </w:rPr>
        <w:t>,</w:t>
      </w:r>
      <w:r w:rsidRPr="00AC478B">
        <w:rPr>
          <w:rFonts w:ascii="Times New Roman" w:eastAsia="SimSun" w:hAnsi="Times New Roman"/>
          <w:sz w:val="20"/>
        </w:rPr>
        <w:t xml:space="preserve"> Alt 3 has </w:t>
      </w:r>
      <w:r w:rsidR="00051399">
        <w:rPr>
          <w:rFonts w:ascii="Times New Roman" w:eastAsia="SimSun" w:hAnsi="Times New Roman"/>
          <w:sz w:val="20"/>
        </w:rPr>
        <w:t xml:space="preserve">a </w:t>
      </w:r>
      <w:r w:rsidRPr="00AC478B">
        <w:rPr>
          <w:rFonts w:ascii="Times New Roman" w:eastAsia="SimSun" w:hAnsi="Times New Roman"/>
          <w:sz w:val="20"/>
        </w:rPr>
        <w:t xml:space="preserve">smaller payload size and resource consumption and lower error propagation probability than Alt 2 </w:t>
      </w:r>
      <w:r>
        <w:rPr>
          <w:rFonts w:ascii="Times New Roman" w:eastAsia="SimSun" w:hAnsi="Times New Roman"/>
          <w:sz w:val="20"/>
        </w:rPr>
        <w:t>according to Observation 3</w:t>
      </w:r>
      <w:r w:rsidRPr="00AC478B">
        <w:rPr>
          <w:rFonts w:ascii="Times New Roman" w:eastAsia="SimSun" w:hAnsi="Times New Roman"/>
          <w:sz w:val="20"/>
        </w:rPr>
        <w:t>.</w:t>
      </w:r>
    </w:p>
    <w:p w14:paraId="2090D62F" w14:textId="6B510B8D" w:rsidR="00137B73" w:rsidRDefault="00137B73" w:rsidP="00137B73">
      <w:pPr>
        <w:tabs>
          <w:tab w:val="num" w:pos="2160"/>
        </w:tabs>
        <w:spacing w:before="100" w:beforeAutospacing="1" w:after="100" w:afterAutospacing="1"/>
        <w:rPr>
          <w:rFonts w:ascii="Times New Roman" w:eastAsia="SimSun" w:hAnsi="Times New Roman"/>
          <w:sz w:val="20"/>
        </w:rPr>
      </w:pPr>
      <w:r>
        <w:rPr>
          <w:rFonts w:ascii="Times New Roman" w:eastAsia="SimSun" w:hAnsi="Times New Roman"/>
          <w:sz w:val="20"/>
        </w:rPr>
        <w:t xml:space="preserve">It seems that </w:t>
      </w:r>
      <w:r w:rsidRPr="00AC478B">
        <w:rPr>
          <w:rFonts w:ascii="Times New Roman" w:eastAsia="SimSun" w:hAnsi="Times New Roman"/>
          <w:sz w:val="20"/>
        </w:rPr>
        <w:t>multi-slot feedback</w:t>
      </w:r>
      <w:r>
        <w:rPr>
          <w:rFonts w:ascii="Times New Roman" w:eastAsia="SimSun" w:hAnsi="Times New Roman"/>
          <w:sz w:val="20"/>
        </w:rPr>
        <w:t xml:space="preserve"> may bring about CSI </w:t>
      </w:r>
      <w:r w:rsidRPr="00AC478B">
        <w:rPr>
          <w:rFonts w:ascii="Times New Roman" w:eastAsia="SimSun" w:hAnsi="Times New Roman"/>
          <w:sz w:val="20"/>
        </w:rPr>
        <w:t>latency issue</w:t>
      </w:r>
      <w:r w:rsidR="00051399">
        <w:rPr>
          <w:rFonts w:ascii="Times New Roman" w:eastAsia="SimSun" w:hAnsi="Times New Roman"/>
          <w:sz w:val="20"/>
        </w:rPr>
        <w:t>s</w:t>
      </w:r>
      <w:r w:rsidRPr="00AC478B">
        <w:rPr>
          <w:rFonts w:ascii="Times New Roman" w:eastAsia="SimSun" w:hAnsi="Times New Roman"/>
          <w:sz w:val="20"/>
        </w:rPr>
        <w:t xml:space="preserve">. </w:t>
      </w:r>
      <w:r>
        <w:rPr>
          <w:rFonts w:ascii="Times New Roman" w:eastAsia="SimSun" w:hAnsi="Times New Roman"/>
          <w:sz w:val="20"/>
        </w:rPr>
        <w:t xml:space="preserve">Alt 3, however, can configure different </w:t>
      </w:r>
      <w:r w:rsidR="009047B9">
        <w:rPr>
          <w:rFonts w:ascii="Times New Roman" w:eastAsia="SimSun" w:hAnsi="Times New Roman"/>
          <w:sz w:val="20"/>
        </w:rPr>
        <w:t xml:space="preserve">reporting instances </w:t>
      </w:r>
      <w:r>
        <w:rPr>
          <w:rFonts w:ascii="Times New Roman" w:eastAsia="SimSun" w:hAnsi="Times New Roman"/>
          <w:sz w:val="20"/>
        </w:rPr>
        <w:t>for the 1</w:t>
      </w:r>
      <w:r w:rsidRPr="001D6D47">
        <w:rPr>
          <w:rFonts w:ascii="Times New Roman" w:eastAsia="SimSun" w:hAnsi="Times New Roman"/>
          <w:sz w:val="20"/>
          <w:vertAlign w:val="superscript"/>
        </w:rPr>
        <w:t>st</w:t>
      </w:r>
      <w:r>
        <w:rPr>
          <w:rFonts w:ascii="Times New Roman" w:eastAsia="SimSun" w:hAnsi="Times New Roman"/>
          <w:sz w:val="20"/>
        </w:rPr>
        <w:t xml:space="preserve"> CSI part and the 2</w:t>
      </w:r>
      <w:r w:rsidRPr="001D6D47">
        <w:rPr>
          <w:rFonts w:ascii="Times New Roman" w:eastAsia="SimSun" w:hAnsi="Times New Roman"/>
          <w:sz w:val="20"/>
          <w:vertAlign w:val="superscript"/>
        </w:rPr>
        <w:t>nd</w:t>
      </w:r>
      <w:r>
        <w:rPr>
          <w:rFonts w:ascii="Times New Roman" w:eastAsia="SimSun" w:hAnsi="Times New Roman"/>
          <w:sz w:val="20"/>
        </w:rPr>
        <w:t xml:space="preserve"> CSI part</w:t>
      </w:r>
      <w:r w:rsidR="009047B9">
        <w:rPr>
          <w:rFonts w:ascii="Times New Roman" w:eastAsia="SimSun" w:hAnsi="Times New Roman"/>
          <w:sz w:val="20"/>
        </w:rPr>
        <w:t xml:space="preserve"> in terms of semi-persistent CSI (SP-CSI) and aperiodic CSI (A-CSI) reporting</w:t>
      </w:r>
      <w:r>
        <w:rPr>
          <w:rFonts w:ascii="Times New Roman" w:eastAsia="SimSun" w:hAnsi="Times New Roman"/>
          <w:sz w:val="20"/>
        </w:rPr>
        <w:t>. The 1</w:t>
      </w:r>
      <w:r w:rsidRPr="001D6D47">
        <w:rPr>
          <w:rFonts w:ascii="Times New Roman" w:eastAsia="SimSun" w:hAnsi="Times New Roman"/>
          <w:sz w:val="20"/>
          <w:vertAlign w:val="superscript"/>
        </w:rPr>
        <w:t>st</w:t>
      </w:r>
      <w:r>
        <w:rPr>
          <w:rFonts w:ascii="Times New Roman" w:eastAsia="SimSun" w:hAnsi="Times New Roman"/>
          <w:sz w:val="20"/>
        </w:rPr>
        <w:t xml:space="preserve"> CSI part including RI and the number of non-zero WB amplitude</w:t>
      </w:r>
      <w:r w:rsidR="00051399">
        <w:rPr>
          <w:rFonts w:ascii="Times New Roman" w:eastAsia="SimSun" w:hAnsi="Times New Roman"/>
          <w:sz w:val="20"/>
        </w:rPr>
        <w:t>s</w:t>
      </w:r>
      <w:r>
        <w:rPr>
          <w:rFonts w:ascii="Times New Roman" w:eastAsia="SimSun" w:hAnsi="Times New Roman"/>
          <w:sz w:val="20"/>
        </w:rPr>
        <w:t xml:space="preserve"> generally </w:t>
      </w:r>
      <w:r w:rsidR="00051399">
        <w:rPr>
          <w:rFonts w:ascii="Times New Roman" w:eastAsia="SimSun" w:hAnsi="Times New Roman"/>
          <w:sz w:val="20"/>
        </w:rPr>
        <w:t xml:space="preserve">are </w:t>
      </w:r>
      <w:r>
        <w:rPr>
          <w:rFonts w:ascii="Times New Roman" w:eastAsia="SimSun" w:hAnsi="Times New Roman"/>
          <w:sz w:val="20"/>
        </w:rPr>
        <w:t>long-term channel propert</w:t>
      </w:r>
      <w:r w:rsidR="00051399">
        <w:rPr>
          <w:rFonts w:ascii="Times New Roman" w:eastAsia="SimSun" w:hAnsi="Times New Roman"/>
          <w:sz w:val="20"/>
        </w:rPr>
        <w:t>ies</w:t>
      </w:r>
      <w:r>
        <w:rPr>
          <w:rFonts w:ascii="Times New Roman" w:eastAsia="SimSun" w:hAnsi="Times New Roman"/>
          <w:sz w:val="20"/>
        </w:rPr>
        <w:t xml:space="preserve">, and </w:t>
      </w:r>
      <w:r w:rsidR="00051399">
        <w:rPr>
          <w:rFonts w:ascii="Times New Roman" w:eastAsia="SimSun" w:hAnsi="Times New Roman"/>
          <w:sz w:val="20"/>
        </w:rPr>
        <w:t xml:space="preserve">the </w:t>
      </w:r>
      <w:r w:rsidR="008A29EF">
        <w:rPr>
          <w:rFonts w:ascii="Times New Roman" w:eastAsia="SimSun" w:hAnsi="Times New Roman"/>
          <w:sz w:val="20"/>
        </w:rPr>
        <w:t xml:space="preserve">gNB </w:t>
      </w:r>
      <w:r>
        <w:rPr>
          <w:rFonts w:ascii="Times New Roman" w:eastAsia="SimSun" w:hAnsi="Times New Roman"/>
          <w:sz w:val="20"/>
        </w:rPr>
        <w:t xml:space="preserve">can </w:t>
      </w:r>
      <w:r w:rsidR="008A29EF">
        <w:rPr>
          <w:rFonts w:ascii="Times New Roman" w:eastAsia="SimSun" w:hAnsi="Times New Roman"/>
          <w:sz w:val="20"/>
        </w:rPr>
        <w:t>configure long</w:t>
      </w:r>
      <w:r w:rsidRPr="00AC478B">
        <w:rPr>
          <w:rFonts w:ascii="Times New Roman" w:eastAsia="SimSun" w:hAnsi="Times New Roman"/>
          <w:sz w:val="20"/>
        </w:rPr>
        <w:t xml:space="preserve"> feedback periodicity</w:t>
      </w:r>
      <w:r w:rsidR="008A29EF">
        <w:rPr>
          <w:rFonts w:ascii="Times New Roman" w:eastAsia="SimSun" w:hAnsi="Times New Roman"/>
          <w:sz w:val="20"/>
        </w:rPr>
        <w:t xml:space="preserve"> in SP-CSI reporting mode for the 1</w:t>
      </w:r>
      <w:r w:rsidR="008A29EF" w:rsidRPr="008A29EF">
        <w:rPr>
          <w:rFonts w:ascii="Times New Roman" w:eastAsia="SimSun" w:hAnsi="Times New Roman"/>
          <w:sz w:val="20"/>
          <w:vertAlign w:val="superscript"/>
        </w:rPr>
        <w:t>st</w:t>
      </w:r>
      <w:r w:rsidR="008A29EF">
        <w:rPr>
          <w:rFonts w:ascii="Times New Roman" w:eastAsia="SimSun" w:hAnsi="Times New Roman"/>
          <w:sz w:val="20"/>
        </w:rPr>
        <w:t xml:space="preserve"> CSI part.</w:t>
      </w:r>
      <w:r w:rsidRPr="00AC478B">
        <w:rPr>
          <w:rFonts w:ascii="Times New Roman" w:eastAsia="SimSun" w:hAnsi="Times New Roman"/>
          <w:sz w:val="20"/>
        </w:rPr>
        <w:t xml:space="preserve"> </w:t>
      </w:r>
      <w:r w:rsidR="00051399">
        <w:rPr>
          <w:rFonts w:ascii="Times New Roman" w:eastAsia="SimSun" w:hAnsi="Times New Roman"/>
          <w:sz w:val="20"/>
        </w:rPr>
        <w:t xml:space="preserve">Because </w:t>
      </w:r>
      <w:r w:rsidRPr="00AC478B">
        <w:rPr>
          <w:rFonts w:ascii="Times New Roman" w:eastAsia="SimSun" w:hAnsi="Times New Roman"/>
          <w:sz w:val="20"/>
        </w:rPr>
        <w:t>the 2</w:t>
      </w:r>
      <w:r w:rsidRPr="001D6D47">
        <w:rPr>
          <w:rFonts w:ascii="Times New Roman" w:eastAsia="SimSun" w:hAnsi="Times New Roman"/>
          <w:sz w:val="20"/>
          <w:vertAlign w:val="superscript"/>
        </w:rPr>
        <w:t>nd</w:t>
      </w:r>
      <w:r>
        <w:rPr>
          <w:rFonts w:ascii="Times New Roman" w:eastAsia="SimSun" w:hAnsi="Times New Roman"/>
          <w:sz w:val="20"/>
        </w:rPr>
        <w:t xml:space="preserve"> </w:t>
      </w:r>
      <w:r w:rsidRPr="00AC478B">
        <w:rPr>
          <w:rFonts w:ascii="Times New Roman" w:eastAsia="SimSun" w:hAnsi="Times New Roman"/>
          <w:sz w:val="20"/>
        </w:rPr>
        <w:t>CSI part</w:t>
      </w:r>
      <w:r w:rsidRPr="00D430C5">
        <w:rPr>
          <w:rFonts w:ascii="Times New Roman" w:eastAsia="SimSun" w:hAnsi="Times New Roman"/>
          <w:sz w:val="20"/>
        </w:rPr>
        <w:t xml:space="preserve"> </w:t>
      </w:r>
      <w:r w:rsidRPr="00AC478B">
        <w:rPr>
          <w:rFonts w:ascii="Times New Roman" w:eastAsia="SimSun" w:hAnsi="Times New Roman"/>
          <w:sz w:val="20"/>
        </w:rPr>
        <w:t>representing all the hig</w:t>
      </w:r>
      <w:r w:rsidR="008A29EF">
        <w:rPr>
          <w:rFonts w:ascii="Times New Roman" w:eastAsia="SimSun" w:hAnsi="Times New Roman"/>
          <w:sz w:val="20"/>
        </w:rPr>
        <w:t>h-resolution CSI components in T</w:t>
      </w:r>
      <w:r w:rsidRPr="00AC478B">
        <w:rPr>
          <w:rFonts w:ascii="Times New Roman" w:eastAsia="SimSun" w:hAnsi="Times New Roman"/>
          <w:sz w:val="20"/>
        </w:rPr>
        <w:t xml:space="preserve">ype II codebook </w:t>
      </w:r>
      <w:r w:rsidR="008A29EF">
        <w:rPr>
          <w:rFonts w:ascii="Times New Roman" w:eastAsia="SimSun" w:hAnsi="Times New Roman"/>
          <w:sz w:val="20"/>
        </w:rPr>
        <w:t>needs to</w:t>
      </w:r>
      <w:r w:rsidRPr="00AC478B">
        <w:rPr>
          <w:rFonts w:ascii="Times New Roman" w:eastAsia="SimSun" w:hAnsi="Times New Roman"/>
          <w:sz w:val="20"/>
        </w:rPr>
        <w:t xml:space="preserve"> be updated more frequently</w:t>
      </w:r>
      <w:r w:rsidR="008A29EF">
        <w:rPr>
          <w:rFonts w:ascii="Times New Roman" w:eastAsia="SimSun" w:hAnsi="Times New Roman"/>
          <w:sz w:val="20"/>
        </w:rPr>
        <w:t xml:space="preserve">, </w:t>
      </w:r>
      <w:r w:rsidR="00051399">
        <w:rPr>
          <w:rFonts w:ascii="Times New Roman" w:eastAsia="SimSun" w:hAnsi="Times New Roman"/>
          <w:sz w:val="20"/>
        </w:rPr>
        <w:t xml:space="preserve">the </w:t>
      </w:r>
      <w:r w:rsidR="008A29EF">
        <w:rPr>
          <w:rFonts w:ascii="Times New Roman" w:eastAsia="SimSun" w:hAnsi="Times New Roman"/>
          <w:sz w:val="20"/>
        </w:rPr>
        <w:t>gNB can configure A-CSI reporting on PUSCH for the 2</w:t>
      </w:r>
      <w:r w:rsidR="008A29EF" w:rsidRPr="008A29EF">
        <w:rPr>
          <w:rFonts w:ascii="Times New Roman" w:eastAsia="SimSun" w:hAnsi="Times New Roman"/>
          <w:sz w:val="20"/>
          <w:vertAlign w:val="superscript"/>
        </w:rPr>
        <w:t>nd</w:t>
      </w:r>
      <w:r w:rsidR="008A29EF">
        <w:rPr>
          <w:rFonts w:ascii="Times New Roman" w:eastAsia="SimSun" w:hAnsi="Times New Roman"/>
          <w:sz w:val="20"/>
        </w:rPr>
        <w:t xml:space="preserve"> CSI part according to DCI triggering</w:t>
      </w:r>
      <w:r>
        <w:rPr>
          <w:rFonts w:ascii="Times New Roman" w:eastAsia="SimSun" w:hAnsi="Times New Roman"/>
          <w:sz w:val="20"/>
        </w:rPr>
        <w:t xml:space="preserve">. The </w:t>
      </w:r>
      <w:r w:rsidRPr="00AC478B">
        <w:rPr>
          <w:rFonts w:ascii="Times New Roman" w:eastAsia="SimSun" w:hAnsi="Times New Roman"/>
          <w:sz w:val="20"/>
        </w:rPr>
        <w:t>payload size of the 2</w:t>
      </w:r>
      <w:r w:rsidRPr="00AC478B">
        <w:rPr>
          <w:rFonts w:ascii="Times New Roman" w:eastAsia="SimSun" w:hAnsi="Times New Roman"/>
          <w:sz w:val="20"/>
          <w:vertAlign w:val="superscript"/>
        </w:rPr>
        <w:t>nd</w:t>
      </w:r>
      <w:r>
        <w:rPr>
          <w:rFonts w:ascii="Times New Roman" w:eastAsia="SimSun" w:hAnsi="Times New Roman"/>
          <w:sz w:val="20"/>
        </w:rPr>
        <w:t xml:space="preserve"> </w:t>
      </w:r>
      <w:r w:rsidRPr="00AC478B">
        <w:rPr>
          <w:rFonts w:ascii="Times New Roman" w:eastAsia="SimSun" w:hAnsi="Times New Roman"/>
          <w:sz w:val="20"/>
        </w:rPr>
        <w:t>CSI part is maintained the same during the feedback period of the 1</w:t>
      </w:r>
      <w:r w:rsidRPr="00AC478B">
        <w:rPr>
          <w:rFonts w:ascii="Times New Roman" w:eastAsia="SimSun" w:hAnsi="Times New Roman"/>
          <w:sz w:val="20"/>
          <w:vertAlign w:val="superscript"/>
        </w:rPr>
        <w:t>st</w:t>
      </w:r>
      <w:r>
        <w:rPr>
          <w:rFonts w:ascii="Times New Roman" w:eastAsia="SimSun" w:hAnsi="Times New Roman"/>
          <w:sz w:val="20"/>
        </w:rPr>
        <w:t xml:space="preserve"> </w:t>
      </w:r>
      <w:r w:rsidRPr="00AC478B">
        <w:rPr>
          <w:rFonts w:ascii="Times New Roman" w:eastAsia="SimSun" w:hAnsi="Times New Roman"/>
          <w:sz w:val="20"/>
        </w:rPr>
        <w:t>CSI part</w:t>
      </w:r>
      <w:r w:rsidR="00051399">
        <w:rPr>
          <w:rFonts w:ascii="Times New Roman" w:eastAsia="SimSun" w:hAnsi="Times New Roman"/>
          <w:sz w:val="20"/>
        </w:rPr>
        <w:t>;</w:t>
      </w:r>
      <w:r w:rsidRPr="00AC478B">
        <w:rPr>
          <w:rFonts w:ascii="Times New Roman" w:eastAsia="SimSun" w:hAnsi="Times New Roman"/>
          <w:sz w:val="20"/>
        </w:rPr>
        <w:t xml:space="preserve"> therefore</w:t>
      </w:r>
      <w:r w:rsidR="00051399">
        <w:rPr>
          <w:rFonts w:ascii="Times New Roman" w:eastAsia="SimSun" w:hAnsi="Times New Roman"/>
          <w:sz w:val="20"/>
        </w:rPr>
        <w:t>,</w:t>
      </w:r>
      <w:r w:rsidRPr="00AC478B">
        <w:rPr>
          <w:rFonts w:ascii="Times New Roman" w:eastAsia="SimSun" w:hAnsi="Times New Roman"/>
          <w:sz w:val="20"/>
        </w:rPr>
        <w:t xml:space="preserve"> </w:t>
      </w:r>
      <w:r>
        <w:rPr>
          <w:rFonts w:ascii="Times New Roman" w:eastAsia="SimSun" w:hAnsi="Times New Roman"/>
          <w:sz w:val="20"/>
        </w:rPr>
        <w:t xml:space="preserve">the dependence of the two CSI parts is decreased and </w:t>
      </w:r>
      <w:r w:rsidRPr="00AC478B">
        <w:rPr>
          <w:rFonts w:ascii="Times New Roman" w:eastAsia="SimSun" w:hAnsi="Times New Roman"/>
          <w:sz w:val="20"/>
        </w:rPr>
        <w:t xml:space="preserve">the latency issue </w:t>
      </w:r>
      <w:r>
        <w:rPr>
          <w:rFonts w:ascii="Times New Roman" w:eastAsia="SimSun" w:hAnsi="Times New Roman"/>
          <w:sz w:val="20"/>
        </w:rPr>
        <w:t xml:space="preserve">naturally </w:t>
      </w:r>
      <w:r w:rsidRPr="00AC478B">
        <w:rPr>
          <w:rFonts w:ascii="Times New Roman" w:eastAsia="SimSun" w:hAnsi="Times New Roman"/>
          <w:sz w:val="20"/>
        </w:rPr>
        <w:t>has little impact on multi-slot feedback.</w:t>
      </w:r>
    </w:p>
    <w:p w14:paraId="6F75907A" w14:textId="064CEC25" w:rsidR="002D63C4" w:rsidRPr="008D2995" w:rsidRDefault="002D63C4" w:rsidP="002D63C4">
      <w:pPr>
        <w:tabs>
          <w:tab w:val="num" w:pos="2160"/>
        </w:tabs>
        <w:spacing w:before="100" w:beforeAutospacing="1" w:after="100" w:afterAutospacing="1"/>
        <w:rPr>
          <w:rFonts w:ascii="Times New Roman" w:hAnsi="Times New Roman"/>
          <w:b/>
          <w:i/>
          <w:color w:val="000000"/>
          <w:sz w:val="20"/>
        </w:rPr>
      </w:pPr>
      <w:r w:rsidRPr="008D2995">
        <w:rPr>
          <w:rFonts w:ascii="Times New Roman" w:hAnsi="Times New Roman"/>
          <w:b/>
          <w:i/>
          <w:color w:val="000000"/>
          <w:sz w:val="20"/>
        </w:rPr>
        <w:lastRenderedPageBreak/>
        <w:t>P</w:t>
      </w:r>
      <w:r w:rsidRPr="008D2995">
        <w:rPr>
          <w:rFonts w:ascii="Times New Roman" w:hAnsi="Times New Roman" w:hint="eastAsia"/>
          <w:b/>
          <w:i/>
          <w:color w:val="000000"/>
          <w:sz w:val="20"/>
        </w:rPr>
        <w:t xml:space="preserve">roposal </w:t>
      </w:r>
      <w:r w:rsidR="00BD3805">
        <w:rPr>
          <w:rFonts w:ascii="Times New Roman" w:hAnsi="Times New Roman"/>
          <w:b/>
          <w:i/>
          <w:color w:val="000000"/>
          <w:sz w:val="20"/>
        </w:rPr>
        <w:t>1</w:t>
      </w:r>
      <w:r w:rsidRPr="008D2995">
        <w:rPr>
          <w:rFonts w:ascii="Times New Roman" w:hAnsi="Times New Roman"/>
          <w:b/>
          <w:i/>
          <w:color w:val="000000"/>
          <w:sz w:val="20"/>
        </w:rPr>
        <w:t xml:space="preserve">: </w:t>
      </w:r>
      <w:r w:rsidR="00214093">
        <w:rPr>
          <w:rFonts w:ascii="Times New Roman" w:hAnsi="Times New Roman"/>
          <w:b/>
          <w:i/>
          <w:color w:val="000000"/>
          <w:sz w:val="20"/>
        </w:rPr>
        <w:t xml:space="preserve">Adopt </w:t>
      </w:r>
      <w:r w:rsidR="00BD3805">
        <w:rPr>
          <w:rFonts w:ascii="Times New Roman" w:hAnsi="Times New Roman"/>
          <w:b/>
          <w:i/>
          <w:color w:val="000000"/>
          <w:sz w:val="20"/>
        </w:rPr>
        <w:t>PUS</w:t>
      </w:r>
      <w:r w:rsidRPr="008D2995">
        <w:rPr>
          <w:rFonts w:ascii="Times New Roman" w:hAnsi="Times New Roman"/>
          <w:b/>
          <w:i/>
          <w:color w:val="000000"/>
          <w:sz w:val="20"/>
        </w:rPr>
        <w:t xml:space="preserve">CH reporting in </w:t>
      </w:r>
      <w:r>
        <w:rPr>
          <w:rFonts w:ascii="Times New Roman" w:hAnsi="Times New Roman"/>
          <w:b/>
          <w:i/>
          <w:color w:val="000000"/>
          <w:sz w:val="20"/>
        </w:rPr>
        <w:t>two slots</w:t>
      </w:r>
      <w:r w:rsidRPr="008D2995">
        <w:rPr>
          <w:rFonts w:ascii="Times New Roman" w:hAnsi="Times New Roman" w:hint="eastAsia"/>
          <w:b/>
          <w:i/>
          <w:color w:val="000000"/>
          <w:sz w:val="20"/>
        </w:rPr>
        <w:t xml:space="preserve"> to </w:t>
      </w:r>
      <w:r w:rsidRPr="008D2995">
        <w:rPr>
          <w:rFonts w:ascii="Times New Roman" w:hAnsi="Times New Roman"/>
          <w:b/>
          <w:i/>
          <w:color w:val="000000"/>
          <w:sz w:val="20"/>
        </w:rPr>
        <w:t>adapt</w:t>
      </w:r>
      <w:r w:rsidRPr="008D2995">
        <w:rPr>
          <w:rFonts w:ascii="Times New Roman" w:hAnsi="Times New Roman" w:hint="eastAsia"/>
          <w:b/>
          <w:i/>
          <w:color w:val="000000"/>
          <w:sz w:val="20"/>
        </w:rPr>
        <w:t xml:space="preserve"> </w:t>
      </w:r>
      <w:r w:rsidR="00BD3805">
        <w:rPr>
          <w:rFonts w:ascii="Times New Roman" w:hAnsi="Times New Roman"/>
          <w:b/>
          <w:i/>
          <w:color w:val="000000"/>
          <w:sz w:val="20"/>
        </w:rPr>
        <w:t>to flexible payload size</w:t>
      </w:r>
      <w:r w:rsidR="00B3286F">
        <w:rPr>
          <w:rFonts w:hAnsi="Calibri" w:hint="eastAsia"/>
          <w:color w:val="000000" w:themeColor="text1"/>
          <w:kern w:val="24"/>
          <w:sz w:val="56"/>
          <w:szCs w:val="56"/>
        </w:rPr>
        <w:t xml:space="preserve"> </w:t>
      </w:r>
      <w:r w:rsidR="006F7B6A" w:rsidRPr="006F7B6A">
        <w:rPr>
          <w:rFonts w:ascii="Times New Roman" w:hAnsi="Times New Roman"/>
          <w:b/>
          <w:i/>
          <w:color w:val="000000"/>
          <w:sz w:val="20"/>
        </w:rPr>
        <w:t>and to avoid resource allocation wasting</w:t>
      </w:r>
      <w:r w:rsidR="00BD3805">
        <w:rPr>
          <w:rFonts w:ascii="Times New Roman" w:hAnsi="Times New Roman"/>
          <w:b/>
          <w:i/>
          <w:color w:val="000000"/>
          <w:sz w:val="20"/>
        </w:rPr>
        <w:t xml:space="preserve"> for </w:t>
      </w:r>
      <w:r w:rsidR="005B37BB">
        <w:rPr>
          <w:rFonts w:ascii="Times New Roman" w:hAnsi="Times New Roman"/>
          <w:b/>
          <w:i/>
          <w:color w:val="000000"/>
          <w:sz w:val="20"/>
        </w:rPr>
        <w:t xml:space="preserve">the </w:t>
      </w:r>
      <w:r w:rsidR="00BD3805">
        <w:rPr>
          <w:rFonts w:ascii="Times New Roman" w:hAnsi="Times New Roman"/>
          <w:b/>
          <w:i/>
          <w:color w:val="000000"/>
          <w:sz w:val="20"/>
        </w:rPr>
        <w:t>T</w:t>
      </w:r>
      <w:r w:rsidRPr="008D2995">
        <w:rPr>
          <w:rFonts w:ascii="Times New Roman" w:hAnsi="Times New Roman"/>
          <w:b/>
          <w:i/>
          <w:color w:val="000000"/>
          <w:sz w:val="20"/>
        </w:rPr>
        <w:t xml:space="preserve">ype II </w:t>
      </w:r>
      <w:r w:rsidR="00E21429">
        <w:rPr>
          <w:rFonts w:ascii="Times New Roman" w:hAnsi="Times New Roman"/>
          <w:b/>
          <w:i/>
          <w:color w:val="000000"/>
          <w:sz w:val="20"/>
        </w:rPr>
        <w:t>codebook</w:t>
      </w:r>
      <w:r w:rsidR="006F7B6A" w:rsidRPr="006F7B6A">
        <w:rPr>
          <w:rFonts w:ascii="Times New Roman" w:hAnsi="Times New Roman"/>
          <w:b/>
          <w:i/>
          <w:color w:val="000000"/>
          <w:sz w:val="20"/>
        </w:rPr>
        <w:t>, especially when CSI reports only without uplink data on PUSC</w:t>
      </w:r>
      <w:r w:rsidR="006F7B6A">
        <w:rPr>
          <w:rFonts w:ascii="Times New Roman" w:hAnsi="Times New Roman"/>
          <w:b/>
          <w:i/>
          <w:color w:val="000000"/>
          <w:sz w:val="20"/>
        </w:rPr>
        <w:t>H</w:t>
      </w:r>
      <w:r w:rsidRPr="008D2995">
        <w:rPr>
          <w:rFonts w:ascii="Times New Roman" w:hAnsi="Times New Roman"/>
          <w:b/>
          <w:i/>
          <w:color w:val="000000"/>
          <w:sz w:val="20"/>
        </w:rPr>
        <w:t>.</w:t>
      </w:r>
    </w:p>
    <w:p w14:paraId="0C349C7F" w14:textId="5B90808F" w:rsidR="002D63C4" w:rsidRPr="00B4673C" w:rsidRDefault="002D63C4" w:rsidP="002D63C4">
      <w:pPr>
        <w:pStyle w:val="ListParagraph"/>
        <w:numPr>
          <w:ilvl w:val="1"/>
          <w:numId w:val="34"/>
        </w:numPr>
        <w:tabs>
          <w:tab w:val="num" w:pos="2160"/>
        </w:tabs>
        <w:spacing w:before="100" w:beforeAutospacing="1" w:after="100" w:afterAutospacing="1"/>
        <w:rPr>
          <w:rFonts w:ascii="Times New Roman" w:hAnsi="Times New Roman"/>
          <w:b/>
          <w:i/>
          <w:color w:val="000000"/>
          <w:sz w:val="20"/>
        </w:rPr>
      </w:pPr>
      <w:r w:rsidRPr="00B4673C">
        <w:rPr>
          <w:rFonts w:ascii="Times New Roman" w:hAnsi="Times New Roman"/>
          <w:b/>
          <w:i/>
          <w:color w:val="000000"/>
          <w:sz w:val="20"/>
        </w:rPr>
        <w:t>1</w:t>
      </w:r>
      <w:r w:rsidRPr="00B4673C">
        <w:rPr>
          <w:rFonts w:ascii="Times New Roman" w:hAnsi="Times New Roman"/>
          <w:b/>
          <w:i/>
          <w:color w:val="000000"/>
          <w:sz w:val="20"/>
          <w:vertAlign w:val="superscript"/>
        </w:rPr>
        <w:t>st</w:t>
      </w:r>
      <w:r>
        <w:rPr>
          <w:rFonts w:ascii="Times New Roman" w:hAnsi="Times New Roman"/>
          <w:b/>
          <w:i/>
          <w:color w:val="000000"/>
          <w:sz w:val="20"/>
        </w:rPr>
        <w:t xml:space="preserve"> </w:t>
      </w:r>
      <w:r w:rsidRPr="00B4673C">
        <w:rPr>
          <w:rFonts w:ascii="Times New Roman" w:hAnsi="Times New Roman"/>
          <w:b/>
          <w:i/>
          <w:color w:val="000000"/>
          <w:sz w:val="20"/>
        </w:rPr>
        <w:t>reporting slot: RI + the number of non-zero wideband amplitude</w:t>
      </w:r>
      <w:r w:rsidR="005B37BB">
        <w:rPr>
          <w:rFonts w:ascii="Times New Roman" w:hAnsi="Times New Roman"/>
          <w:b/>
          <w:i/>
          <w:color w:val="000000"/>
          <w:sz w:val="20"/>
        </w:rPr>
        <w:t>s</w:t>
      </w:r>
      <w:r w:rsidRPr="00B4673C">
        <w:rPr>
          <w:rFonts w:ascii="Times New Roman" w:hAnsi="Times New Roman"/>
          <w:b/>
          <w:i/>
          <w:color w:val="000000"/>
          <w:sz w:val="20"/>
        </w:rPr>
        <w:t xml:space="preserve"> </w:t>
      </w:r>
      <w:r w:rsidR="004349DB">
        <w:rPr>
          <w:rFonts w:ascii="Times New Roman" w:hAnsi="Times New Roman"/>
          <w:b/>
          <w:i/>
          <w:color w:val="000000"/>
          <w:sz w:val="20"/>
        </w:rPr>
        <w:t>in</w:t>
      </w:r>
      <w:r w:rsidRPr="00B4673C">
        <w:rPr>
          <w:rFonts w:ascii="Times New Roman" w:hAnsi="Times New Roman"/>
          <w:b/>
          <w:i/>
          <w:color w:val="000000"/>
          <w:sz w:val="20"/>
        </w:rPr>
        <w:t xml:space="preserve"> two layers </w:t>
      </w:r>
      <w:r w:rsidR="00BD3805">
        <w:rPr>
          <w:rFonts w:ascii="Times New Roman" w:hAnsi="Times New Roman"/>
          <w:b/>
          <w:i/>
          <w:color w:val="000000"/>
          <w:sz w:val="20"/>
        </w:rPr>
        <w:t>in semi-persistent reporting mode</w:t>
      </w:r>
      <w:r w:rsidR="00E21429">
        <w:rPr>
          <w:rFonts w:ascii="Times New Roman" w:hAnsi="Times New Roman"/>
          <w:b/>
          <w:i/>
          <w:color w:val="000000"/>
          <w:sz w:val="20"/>
        </w:rPr>
        <w:t>.</w:t>
      </w:r>
    </w:p>
    <w:p w14:paraId="5964777F" w14:textId="498DB199" w:rsidR="002D63C4" w:rsidRPr="00B4673C" w:rsidRDefault="002D63C4" w:rsidP="002D63C4">
      <w:pPr>
        <w:pStyle w:val="ListParagraph"/>
        <w:numPr>
          <w:ilvl w:val="1"/>
          <w:numId w:val="34"/>
        </w:numPr>
        <w:tabs>
          <w:tab w:val="num" w:pos="2160"/>
        </w:tabs>
        <w:spacing w:before="100" w:beforeAutospacing="1" w:after="100" w:afterAutospacing="1"/>
        <w:rPr>
          <w:rFonts w:ascii="Times New Roman" w:hAnsi="Times New Roman"/>
          <w:b/>
          <w:i/>
          <w:color w:val="000000"/>
          <w:sz w:val="20"/>
        </w:rPr>
      </w:pPr>
      <w:r w:rsidRPr="00B4673C">
        <w:rPr>
          <w:rFonts w:ascii="Times New Roman" w:hAnsi="Times New Roman"/>
          <w:b/>
          <w:i/>
          <w:color w:val="000000"/>
          <w:sz w:val="20"/>
        </w:rPr>
        <w:t>2</w:t>
      </w:r>
      <w:r w:rsidRPr="00B4673C">
        <w:rPr>
          <w:rFonts w:ascii="Times New Roman" w:hAnsi="Times New Roman"/>
          <w:b/>
          <w:i/>
          <w:color w:val="000000"/>
          <w:sz w:val="20"/>
          <w:vertAlign w:val="superscript"/>
        </w:rPr>
        <w:t>nd</w:t>
      </w:r>
      <w:r>
        <w:rPr>
          <w:rFonts w:ascii="Times New Roman" w:hAnsi="Times New Roman"/>
          <w:b/>
          <w:i/>
          <w:color w:val="000000"/>
          <w:sz w:val="20"/>
        </w:rPr>
        <w:t xml:space="preserve"> </w:t>
      </w:r>
      <w:r w:rsidRPr="00B4673C">
        <w:rPr>
          <w:rFonts w:ascii="Times New Roman" w:hAnsi="Times New Roman"/>
          <w:b/>
          <w:i/>
          <w:color w:val="000000"/>
          <w:sz w:val="20"/>
        </w:rPr>
        <w:t xml:space="preserve">reporting slot: remaining wideband and subband PMI/CQI components </w:t>
      </w:r>
      <w:r w:rsidR="00BD3805">
        <w:rPr>
          <w:rFonts w:ascii="Times New Roman" w:hAnsi="Times New Roman"/>
          <w:b/>
          <w:i/>
          <w:color w:val="000000"/>
          <w:sz w:val="20"/>
        </w:rPr>
        <w:t>in aperiodic reporting mode</w:t>
      </w:r>
      <w:r w:rsidR="00E21429">
        <w:rPr>
          <w:rFonts w:ascii="Times New Roman" w:hAnsi="Times New Roman"/>
          <w:b/>
          <w:i/>
          <w:color w:val="000000"/>
          <w:sz w:val="20"/>
        </w:rPr>
        <w:t>.</w:t>
      </w:r>
    </w:p>
    <w:p w14:paraId="7E492849" w14:textId="333CB1C4" w:rsidR="002D63C4" w:rsidRDefault="002D63C4" w:rsidP="002D63C4">
      <w:pPr>
        <w:pStyle w:val="ListParagraph"/>
        <w:numPr>
          <w:ilvl w:val="1"/>
          <w:numId w:val="34"/>
        </w:numPr>
        <w:tabs>
          <w:tab w:val="num" w:pos="2160"/>
        </w:tabs>
        <w:spacing w:before="100" w:beforeAutospacing="1" w:after="100" w:afterAutospacing="1"/>
        <w:rPr>
          <w:rFonts w:ascii="Times New Roman" w:hAnsi="Times New Roman"/>
          <w:b/>
          <w:i/>
          <w:color w:val="000000"/>
          <w:sz w:val="20"/>
        </w:rPr>
      </w:pPr>
      <w:r w:rsidRPr="00B4673C">
        <w:rPr>
          <w:rFonts w:ascii="Times New Roman" w:hAnsi="Times New Roman"/>
          <w:b/>
          <w:i/>
          <w:color w:val="000000"/>
          <w:sz w:val="20"/>
        </w:rPr>
        <w:t>Feedback content and resource</w:t>
      </w:r>
      <w:r w:rsidR="00C53EB4">
        <w:rPr>
          <w:rFonts w:ascii="Times New Roman" w:hAnsi="Times New Roman"/>
          <w:b/>
          <w:i/>
          <w:color w:val="000000"/>
          <w:sz w:val="20"/>
        </w:rPr>
        <w:t xml:space="preserve"> allocation</w:t>
      </w:r>
      <w:r w:rsidRPr="00B4673C">
        <w:rPr>
          <w:rFonts w:ascii="Times New Roman" w:hAnsi="Times New Roman"/>
          <w:b/>
          <w:i/>
          <w:color w:val="000000"/>
          <w:sz w:val="20"/>
        </w:rPr>
        <w:t xml:space="preserve"> in the 2</w:t>
      </w:r>
      <w:r w:rsidRPr="00B4673C">
        <w:rPr>
          <w:rFonts w:ascii="Times New Roman" w:hAnsi="Times New Roman"/>
          <w:b/>
          <w:i/>
          <w:color w:val="000000"/>
          <w:sz w:val="20"/>
          <w:vertAlign w:val="superscript"/>
        </w:rPr>
        <w:t>nd</w:t>
      </w:r>
      <w:r>
        <w:rPr>
          <w:rFonts w:ascii="Times New Roman" w:hAnsi="Times New Roman"/>
          <w:b/>
          <w:i/>
          <w:color w:val="000000"/>
          <w:sz w:val="20"/>
        </w:rPr>
        <w:t xml:space="preserve"> </w:t>
      </w:r>
      <w:r w:rsidRPr="00B4673C">
        <w:rPr>
          <w:rFonts w:ascii="Times New Roman" w:hAnsi="Times New Roman"/>
          <w:b/>
          <w:i/>
          <w:color w:val="000000"/>
          <w:sz w:val="20"/>
        </w:rPr>
        <w:t>slot</w:t>
      </w:r>
      <w:r w:rsidR="00BD3805">
        <w:rPr>
          <w:rFonts w:ascii="Times New Roman" w:hAnsi="Times New Roman"/>
          <w:b/>
          <w:i/>
          <w:color w:val="000000"/>
          <w:sz w:val="20"/>
        </w:rPr>
        <w:t xml:space="preserve"> can be flexibly fit into PUS</w:t>
      </w:r>
      <w:r w:rsidRPr="00B4673C">
        <w:rPr>
          <w:rFonts w:ascii="Times New Roman" w:hAnsi="Times New Roman"/>
          <w:b/>
          <w:i/>
          <w:color w:val="000000"/>
          <w:sz w:val="20"/>
        </w:rPr>
        <w:t>CH according to the front slot reporti</w:t>
      </w:r>
      <w:r w:rsidR="00BD3805">
        <w:rPr>
          <w:rFonts w:ascii="Times New Roman" w:hAnsi="Times New Roman"/>
          <w:b/>
          <w:i/>
          <w:color w:val="000000"/>
          <w:sz w:val="20"/>
        </w:rPr>
        <w:t xml:space="preserve">ng for </w:t>
      </w:r>
      <w:r w:rsidR="005B37BB">
        <w:rPr>
          <w:rFonts w:ascii="Times New Roman" w:hAnsi="Times New Roman"/>
          <w:b/>
          <w:i/>
          <w:color w:val="000000"/>
          <w:sz w:val="20"/>
        </w:rPr>
        <w:t xml:space="preserve">the </w:t>
      </w:r>
      <w:r w:rsidR="00BD3805">
        <w:rPr>
          <w:rFonts w:ascii="Times New Roman" w:hAnsi="Times New Roman"/>
          <w:b/>
          <w:i/>
          <w:color w:val="000000"/>
          <w:sz w:val="20"/>
        </w:rPr>
        <w:t>T</w:t>
      </w:r>
      <w:r w:rsidRPr="00B4673C">
        <w:rPr>
          <w:rFonts w:ascii="Times New Roman" w:hAnsi="Times New Roman"/>
          <w:b/>
          <w:i/>
          <w:color w:val="000000"/>
          <w:sz w:val="20"/>
        </w:rPr>
        <w:t xml:space="preserve">ype II </w:t>
      </w:r>
      <w:r w:rsidR="00E21429">
        <w:rPr>
          <w:rFonts w:ascii="Times New Roman" w:hAnsi="Times New Roman"/>
          <w:b/>
          <w:i/>
          <w:color w:val="000000"/>
          <w:sz w:val="20"/>
        </w:rPr>
        <w:t>codebook.</w:t>
      </w:r>
    </w:p>
    <w:p w14:paraId="579B80F6" w14:textId="77777777" w:rsidR="00BF2936" w:rsidRPr="00BF2936" w:rsidRDefault="00BF2936" w:rsidP="00BF2936">
      <w:pPr>
        <w:pStyle w:val="Heading2"/>
        <w:rPr>
          <w:lang w:eastAsia="zh-CN"/>
        </w:rPr>
      </w:pPr>
      <w:r>
        <w:rPr>
          <w:lang w:eastAsia="zh-CN"/>
        </w:rPr>
        <w:t xml:space="preserve">2.3 Single-slot CSI reporting </w:t>
      </w:r>
      <w:r w:rsidR="00D12F84">
        <w:rPr>
          <w:lang w:eastAsia="zh-CN"/>
        </w:rPr>
        <w:t>for T</w:t>
      </w:r>
      <w:r w:rsidRPr="00DA663C">
        <w:rPr>
          <w:lang w:eastAsia="zh-CN"/>
        </w:rPr>
        <w:t xml:space="preserve">ype II </w:t>
      </w:r>
      <w:r>
        <w:rPr>
          <w:lang w:eastAsia="zh-CN"/>
        </w:rPr>
        <w:t>codebook</w:t>
      </w:r>
    </w:p>
    <w:p w14:paraId="03AF54BB" w14:textId="77777777" w:rsidR="00DF29A1" w:rsidRDefault="00DF29A1" w:rsidP="00DF29A1">
      <w:pPr>
        <w:tabs>
          <w:tab w:val="num" w:pos="2160"/>
        </w:tabs>
        <w:spacing w:before="100" w:beforeAutospacing="1" w:after="100" w:afterAutospacing="1"/>
        <w:rPr>
          <w:rFonts w:ascii="Times New Roman" w:eastAsia="SimSun" w:hAnsi="Times New Roman"/>
          <w:sz w:val="20"/>
        </w:rPr>
      </w:pPr>
      <w:r w:rsidRPr="005957F6">
        <w:rPr>
          <w:rFonts w:ascii="Times New Roman" w:eastAsia="SimSun" w:hAnsi="Times New Roman"/>
          <w:sz w:val="20"/>
        </w:rPr>
        <w:t xml:space="preserve">If CSI reports </w:t>
      </w:r>
      <w:r>
        <w:rPr>
          <w:rFonts w:ascii="Times New Roman" w:eastAsia="SimSun" w:hAnsi="Times New Roman"/>
          <w:sz w:val="20"/>
        </w:rPr>
        <w:t xml:space="preserve">are multiplexed </w:t>
      </w:r>
      <w:r w:rsidRPr="005957F6">
        <w:rPr>
          <w:rFonts w:ascii="Times New Roman" w:eastAsia="SimSun" w:hAnsi="Times New Roman"/>
          <w:sz w:val="20"/>
        </w:rPr>
        <w:t xml:space="preserve">with uplink data </w:t>
      </w:r>
      <w:r>
        <w:rPr>
          <w:rFonts w:ascii="Times New Roman" w:eastAsia="SimSun" w:hAnsi="Times New Roman"/>
          <w:sz w:val="20"/>
        </w:rPr>
        <w:t>on</w:t>
      </w:r>
      <w:r w:rsidRPr="005957F6">
        <w:rPr>
          <w:rFonts w:ascii="Times New Roman" w:eastAsia="SimSun" w:hAnsi="Times New Roman"/>
          <w:sz w:val="20"/>
        </w:rPr>
        <w:t xml:space="preserve"> PUSCH, </w:t>
      </w:r>
      <w:r w:rsidR="005B37BB">
        <w:rPr>
          <w:rFonts w:ascii="Times New Roman" w:eastAsia="SimSun" w:hAnsi="Times New Roman"/>
          <w:sz w:val="20"/>
        </w:rPr>
        <w:t xml:space="preserve">the </w:t>
      </w:r>
      <w:r>
        <w:rPr>
          <w:rFonts w:ascii="Times New Roman" w:eastAsia="SimSun" w:hAnsi="Times New Roman"/>
          <w:sz w:val="20"/>
        </w:rPr>
        <w:t>UE side</w:t>
      </w:r>
      <w:r w:rsidRPr="005957F6">
        <w:rPr>
          <w:rFonts w:ascii="Times New Roman" w:eastAsia="SimSun" w:hAnsi="Times New Roman"/>
          <w:sz w:val="20"/>
        </w:rPr>
        <w:t xml:space="preserve"> can provide flexible resource coordination for CSI reporting and </w:t>
      </w:r>
      <w:r>
        <w:rPr>
          <w:rFonts w:ascii="Times New Roman" w:eastAsia="SimSun" w:hAnsi="Times New Roman"/>
          <w:sz w:val="20"/>
        </w:rPr>
        <w:t>data transmission on PUSCH, therefore single-slot CSI reporting is enough for variable size payload of Type II CSI feedback.</w:t>
      </w:r>
    </w:p>
    <w:p w14:paraId="78524AF8" w14:textId="43620A68" w:rsidR="00DF29A1" w:rsidRDefault="005B37BB" w:rsidP="00DF29A1">
      <w:pPr>
        <w:tabs>
          <w:tab w:val="num" w:pos="2160"/>
        </w:tabs>
        <w:spacing w:before="100" w:beforeAutospacing="1" w:after="100" w:afterAutospacing="1"/>
        <w:rPr>
          <w:rFonts w:ascii="Times New Roman" w:eastAsia="SimSun" w:hAnsi="Times New Roman"/>
          <w:sz w:val="20"/>
        </w:rPr>
      </w:pPr>
      <w:r>
        <w:rPr>
          <w:rFonts w:ascii="Times New Roman" w:eastAsia="SimSun" w:hAnsi="Times New Roman"/>
          <w:sz w:val="20"/>
        </w:rPr>
        <w:t xml:space="preserve">A </w:t>
      </w:r>
      <w:r w:rsidR="00DF29A1">
        <w:rPr>
          <w:rFonts w:ascii="Times New Roman" w:eastAsia="SimSun" w:hAnsi="Times New Roman"/>
          <w:sz w:val="20"/>
        </w:rPr>
        <w:t xml:space="preserve">CSI report is composed of 2 parts for </w:t>
      </w:r>
      <w:r>
        <w:rPr>
          <w:rFonts w:ascii="Times New Roman" w:eastAsia="SimSun" w:hAnsi="Times New Roman"/>
          <w:sz w:val="20"/>
        </w:rPr>
        <w:t xml:space="preserve">the </w:t>
      </w:r>
      <w:r w:rsidR="00DF29A1">
        <w:rPr>
          <w:rFonts w:ascii="Times New Roman" w:eastAsia="SimSun" w:hAnsi="Times New Roman"/>
          <w:sz w:val="20"/>
        </w:rPr>
        <w:t>Type II codebook. The 1</w:t>
      </w:r>
      <w:r w:rsidR="00DF29A1" w:rsidRPr="00DF3204">
        <w:rPr>
          <w:rFonts w:ascii="Times New Roman" w:eastAsia="SimSun" w:hAnsi="Times New Roman"/>
          <w:sz w:val="20"/>
          <w:vertAlign w:val="superscript"/>
        </w:rPr>
        <w:t>st</w:t>
      </w:r>
      <w:r w:rsidR="00DF29A1">
        <w:rPr>
          <w:rFonts w:ascii="Times New Roman" w:eastAsia="SimSun" w:hAnsi="Times New Roman"/>
          <w:sz w:val="20"/>
        </w:rPr>
        <w:t xml:space="preserve"> CSI part includes RI and the number of non-zero WB amplitude</w:t>
      </w:r>
      <w:r>
        <w:rPr>
          <w:rFonts w:ascii="Times New Roman" w:eastAsia="SimSun" w:hAnsi="Times New Roman"/>
          <w:sz w:val="20"/>
        </w:rPr>
        <w:t>s</w:t>
      </w:r>
      <w:r w:rsidR="00DF29A1">
        <w:rPr>
          <w:rFonts w:ascii="Times New Roman" w:eastAsia="SimSun" w:hAnsi="Times New Roman"/>
          <w:sz w:val="20"/>
        </w:rPr>
        <w:t xml:space="preserve"> in two layers, and the 2</w:t>
      </w:r>
      <w:r w:rsidR="00DF29A1" w:rsidRPr="00494E20">
        <w:rPr>
          <w:rFonts w:ascii="Times New Roman" w:eastAsia="SimSun" w:hAnsi="Times New Roman"/>
          <w:sz w:val="20"/>
          <w:vertAlign w:val="superscript"/>
        </w:rPr>
        <w:t>nd</w:t>
      </w:r>
      <w:r w:rsidR="00DF29A1">
        <w:rPr>
          <w:rFonts w:ascii="Times New Roman" w:eastAsia="SimSun" w:hAnsi="Times New Roman"/>
          <w:sz w:val="20"/>
        </w:rPr>
        <w:t xml:space="preserve"> CSI part consists of WB amplitude as well as the other PMI/CQI components. </w:t>
      </w:r>
      <w:r>
        <w:rPr>
          <w:rFonts w:ascii="Times New Roman" w:eastAsia="SimSun" w:hAnsi="Times New Roman"/>
          <w:sz w:val="20"/>
        </w:rPr>
        <w:t xml:space="preserve">The </w:t>
      </w:r>
      <w:r w:rsidR="00076569">
        <w:rPr>
          <w:rFonts w:ascii="Times New Roman" w:eastAsia="SimSun" w:hAnsi="Times New Roman"/>
          <w:sz w:val="20"/>
        </w:rPr>
        <w:t>gNB first receives the 1</w:t>
      </w:r>
      <w:r w:rsidR="00076569" w:rsidRPr="00076569">
        <w:rPr>
          <w:rFonts w:ascii="Times New Roman" w:eastAsia="SimSun" w:hAnsi="Times New Roman"/>
          <w:sz w:val="20"/>
          <w:vertAlign w:val="superscript"/>
        </w:rPr>
        <w:t>st</w:t>
      </w:r>
      <w:r w:rsidR="00076569">
        <w:rPr>
          <w:rFonts w:ascii="Times New Roman" w:eastAsia="SimSun" w:hAnsi="Times New Roman"/>
          <w:sz w:val="20"/>
        </w:rPr>
        <w:t xml:space="preserve"> CSI part from </w:t>
      </w:r>
      <w:r>
        <w:rPr>
          <w:rFonts w:ascii="Times New Roman" w:eastAsia="SimSun" w:hAnsi="Times New Roman"/>
          <w:sz w:val="20"/>
        </w:rPr>
        <w:t xml:space="preserve">the </w:t>
      </w:r>
      <w:r w:rsidR="00076569">
        <w:rPr>
          <w:rFonts w:ascii="Times New Roman" w:eastAsia="SimSun" w:hAnsi="Times New Roman"/>
          <w:sz w:val="20"/>
        </w:rPr>
        <w:t xml:space="preserve">UE side, </w:t>
      </w:r>
      <w:r w:rsidR="003D08F4">
        <w:rPr>
          <w:rFonts w:ascii="Times New Roman" w:eastAsia="SimSun" w:hAnsi="Times New Roman"/>
          <w:sz w:val="20"/>
        </w:rPr>
        <w:t xml:space="preserve">including </w:t>
      </w:r>
      <w:r w:rsidR="00076569">
        <w:rPr>
          <w:rFonts w:ascii="Times New Roman" w:eastAsia="SimSun" w:hAnsi="Times New Roman"/>
          <w:sz w:val="20"/>
        </w:rPr>
        <w:t xml:space="preserve">RI and </w:t>
      </w:r>
      <w:r>
        <w:rPr>
          <w:rFonts w:ascii="Times New Roman" w:eastAsia="SimSun" w:hAnsi="Times New Roman"/>
          <w:sz w:val="20"/>
        </w:rPr>
        <w:t xml:space="preserve">the number of </w:t>
      </w:r>
      <w:r w:rsidR="00076569">
        <w:rPr>
          <w:rFonts w:ascii="Times New Roman" w:eastAsia="SimSun" w:hAnsi="Times New Roman"/>
          <w:sz w:val="20"/>
        </w:rPr>
        <w:t>non-zero WB amplitude</w:t>
      </w:r>
      <w:r>
        <w:rPr>
          <w:rFonts w:ascii="Times New Roman" w:eastAsia="SimSun" w:hAnsi="Times New Roman"/>
          <w:sz w:val="20"/>
        </w:rPr>
        <w:t>s</w:t>
      </w:r>
      <w:r w:rsidR="00076569">
        <w:rPr>
          <w:rFonts w:ascii="Times New Roman" w:eastAsia="SimSun" w:hAnsi="Times New Roman"/>
          <w:sz w:val="20"/>
        </w:rPr>
        <w:t>. Since the 1</w:t>
      </w:r>
      <w:r w:rsidR="00076569" w:rsidRPr="00076569">
        <w:rPr>
          <w:rFonts w:ascii="Times New Roman" w:eastAsia="SimSun" w:hAnsi="Times New Roman"/>
          <w:sz w:val="20"/>
          <w:vertAlign w:val="superscript"/>
        </w:rPr>
        <w:t>st</w:t>
      </w:r>
      <w:r w:rsidR="00076569">
        <w:rPr>
          <w:rFonts w:ascii="Times New Roman" w:eastAsia="SimSun" w:hAnsi="Times New Roman"/>
          <w:sz w:val="20"/>
        </w:rPr>
        <w:t xml:space="preserve"> CSI part is very important </w:t>
      </w:r>
      <w:r w:rsidR="003D08F4">
        <w:rPr>
          <w:rFonts w:ascii="Times New Roman" w:eastAsia="SimSun" w:hAnsi="Times New Roman"/>
          <w:sz w:val="20"/>
        </w:rPr>
        <w:t>to accurately detect</w:t>
      </w:r>
      <w:r w:rsidR="00076569">
        <w:rPr>
          <w:rFonts w:ascii="Times New Roman" w:eastAsia="SimSun" w:hAnsi="Times New Roman"/>
          <w:sz w:val="20"/>
        </w:rPr>
        <w:t xml:space="preserve"> feedback contents and resource allocations of the 2</w:t>
      </w:r>
      <w:r w:rsidR="00076569" w:rsidRPr="00076569">
        <w:rPr>
          <w:rFonts w:ascii="Times New Roman" w:eastAsia="SimSun" w:hAnsi="Times New Roman"/>
          <w:sz w:val="20"/>
          <w:vertAlign w:val="superscript"/>
        </w:rPr>
        <w:t>nd</w:t>
      </w:r>
      <w:r w:rsidR="00076569">
        <w:rPr>
          <w:rFonts w:ascii="Times New Roman" w:eastAsia="SimSun" w:hAnsi="Times New Roman"/>
          <w:sz w:val="20"/>
        </w:rPr>
        <w:t xml:space="preserve"> CSI part</w:t>
      </w:r>
      <w:r w:rsidR="003D08F4">
        <w:rPr>
          <w:rFonts w:ascii="Times New Roman" w:eastAsia="SimSun" w:hAnsi="Times New Roman"/>
          <w:sz w:val="20"/>
        </w:rPr>
        <w:t>, the 1</w:t>
      </w:r>
      <w:r w:rsidR="003D08F4" w:rsidRPr="003D08F4">
        <w:rPr>
          <w:rFonts w:ascii="Times New Roman" w:eastAsia="SimSun" w:hAnsi="Times New Roman"/>
          <w:sz w:val="20"/>
          <w:vertAlign w:val="superscript"/>
        </w:rPr>
        <w:t>st</w:t>
      </w:r>
      <w:r w:rsidR="003D08F4">
        <w:rPr>
          <w:rFonts w:ascii="Times New Roman" w:eastAsia="SimSun" w:hAnsi="Times New Roman"/>
          <w:sz w:val="20"/>
        </w:rPr>
        <w:t xml:space="preserve"> CSI </w:t>
      </w:r>
      <w:r>
        <w:rPr>
          <w:rFonts w:ascii="Times New Roman" w:eastAsia="SimSun" w:hAnsi="Times New Roman"/>
          <w:sz w:val="20"/>
        </w:rPr>
        <w:t xml:space="preserve">part </w:t>
      </w:r>
      <w:r w:rsidR="003D08F4">
        <w:rPr>
          <w:rFonts w:ascii="Times New Roman" w:eastAsia="SimSun" w:hAnsi="Times New Roman"/>
          <w:sz w:val="20"/>
        </w:rPr>
        <w:t xml:space="preserve">is usually located close to </w:t>
      </w:r>
      <w:r>
        <w:rPr>
          <w:rFonts w:ascii="Times New Roman" w:eastAsia="SimSun" w:hAnsi="Times New Roman"/>
          <w:sz w:val="20"/>
        </w:rPr>
        <w:t xml:space="preserve">the </w:t>
      </w:r>
      <w:r w:rsidR="003D08F4">
        <w:rPr>
          <w:rFonts w:ascii="Times New Roman" w:eastAsia="SimSun" w:hAnsi="Times New Roman"/>
          <w:sz w:val="20"/>
        </w:rPr>
        <w:t>UL DM-RS zone and has a fixed feedback resource. After acquiring the 1</w:t>
      </w:r>
      <w:r w:rsidR="003D08F4" w:rsidRPr="003D08F4">
        <w:rPr>
          <w:rFonts w:ascii="Times New Roman" w:eastAsia="SimSun" w:hAnsi="Times New Roman"/>
          <w:sz w:val="20"/>
          <w:vertAlign w:val="superscript"/>
        </w:rPr>
        <w:t>st</w:t>
      </w:r>
      <w:r w:rsidR="003D08F4">
        <w:rPr>
          <w:rFonts w:ascii="Times New Roman" w:eastAsia="SimSun" w:hAnsi="Times New Roman"/>
          <w:sz w:val="20"/>
        </w:rPr>
        <w:t xml:space="preserve"> CSI part, </w:t>
      </w:r>
      <w:r>
        <w:rPr>
          <w:rFonts w:ascii="Times New Roman" w:eastAsia="SimSun" w:hAnsi="Times New Roman"/>
          <w:sz w:val="20"/>
        </w:rPr>
        <w:t xml:space="preserve">the </w:t>
      </w:r>
      <w:r w:rsidR="003D08F4">
        <w:rPr>
          <w:rFonts w:ascii="Times New Roman" w:eastAsia="SimSun" w:hAnsi="Times New Roman"/>
          <w:sz w:val="20"/>
        </w:rPr>
        <w:t xml:space="preserve">gNB can precisely calculate </w:t>
      </w:r>
      <w:r>
        <w:rPr>
          <w:rFonts w:ascii="Times New Roman" w:eastAsia="SimSun" w:hAnsi="Times New Roman"/>
          <w:sz w:val="20"/>
        </w:rPr>
        <w:t xml:space="preserve">the </w:t>
      </w:r>
      <w:r w:rsidR="003D08F4">
        <w:rPr>
          <w:rFonts w:ascii="Times New Roman" w:eastAsia="SimSun" w:hAnsi="Times New Roman"/>
          <w:sz w:val="20"/>
        </w:rPr>
        <w:t xml:space="preserve">payload size of the remaining CSI components in </w:t>
      </w:r>
      <w:r>
        <w:rPr>
          <w:rFonts w:ascii="Times New Roman" w:eastAsia="SimSun" w:hAnsi="Times New Roman"/>
          <w:sz w:val="20"/>
        </w:rPr>
        <w:t xml:space="preserve">the </w:t>
      </w:r>
      <w:r w:rsidR="003D08F4">
        <w:rPr>
          <w:rFonts w:ascii="Times New Roman" w:eastAsia="SimSun" w:hAnsi="Times New Roman"/>
          <w:sz w:val="20"/>
        </w:rPr>
        <w:t>2</w:t>
      </w:r>
      <w:r w:rsidR="003D08F4" w:rsidRPr="003D08F4">
        <w:rPr>
          <w:rFonts w:ascii="Times New Roman" w:eastAsia="SimSun" w:hAnsi="Times New Roman"/>
          <w:sz w:val="20"/>
          <w:vertAlign w:val="superscript"/>
        </w:rPr>
        <w:t>nd</w:t>
      </w:r>
      <w:r w:rsidR="003D08F4">
        <w:rPr>
          <w:rFonts w:ascii="Times New Roman" w:eastAsia="SimSun" w:hAnsi="Times New Roman"/>
          <w:sz w:val="20"/>
        </w:rPr>
        <w:t xml:space="preserve"> CSI part and corresponding resource zone. After receiving all the CSI feedback, </w:t>
      </w:r>
      <w:r>
        <w:rPr>
          <w:rFonts w:ascii="Times New Roman" w:eastAsia="SimSun" w:hAnsi="Times New Roman"/>
          <w:sz w:val="20"/>
        </w:rPr>
        <w:t xml:space="preserve">the </w:t>
      </w:r>
      <w:r w:rsidR="003D08F4">
        <w:rPr>
          <w:rFonts w:ascii="Times New Roman" w:eastAsia="SimSun" w:hAnsi="Times New Roman"/>
          <w:sz w:val="20"/>
        </w:rPr>
        <w:t>gNB will detect uplink data transmission in the remaining resources allocated.</w:t>
      </w:r>
    </w:p>
    <w:p w14:paraId="0812FF6A" w14:textId="58D5A3C5" w:rsidR="00C16A72" w:rsidRPr="008D2995" w:rsidRDefault="00C16A72" w:rsidP="00C16A72">
      <w:pPr>
        <w:tabs>
          <w:tab w:val="num" w:pos="2160"/>
        </w:tabs>
        <w:spacing w:before="100" w:beforeAutospacing="1" w:after="100" w:afterAutospacing="1"/>
        <w:rPr>
          <w:rFonts w:ascii="Times New Roman" w:hAnsi="Times New Roman"/>
          <w:b/>
          <w:i/>
          <w:color w:val="000000"/>
          <w:sz w:val="20"/>
        </w:rPr>
      </w:pPr>
      <w:r w:rsidRPr="008D2995">
        <w:rPr>
          <w:rFonts w:ascii="Times New Roman" w:hAnsi="Times New Roman"/>
          <w:b/>
          <w:i/>
          <w:color w:val="000000"/>
          <w:sz w:val="20"/>
        </w:rPr>
        <w:t>P</w:t>
      </w:r>
      <w:r w:rsidRPr="008D2995">
        <w:rPr>
          <w:rFonts w:ascii="Times New Roman" w:hAnsi="Times New Roman" w:hint="eastAsia"/>
          <w:b/>
          <w:i/>
          <w:color w:val="000000"/>
          <w:sz w:val="20"/>
        </w:rPr>
        <w:t xml:space="preserve">roposal </w:t>
      </w:r>
      <w:r w:rsidR="000735D7">
        <w:rPr>
          <w:rFonts w:ascii="Times New Roman" w:hAnsi="Times New Roman"/>
          <w:b/>
          <w:i/>
          <w:color w:val="000000"/>
          <w:sz w:val="20"/>
        </w:rPr>
        <w:t>2</w:t>
      </w:r>
      <w:r w:rsidRPr="008D2995">
        <w:rPr>
          <w:rFonts w:ascii="Times New Roman" w:hAnsi="Times New Roman"/>
          <w:b/>
          <w:i/>
          <w:color w:val="000000"/>
          <w:sz w:val="20"/>
        </w:rPr>
        <w:t xml:space="preserve">: </w:t>
      </w:r>
      <w:r w:rsidR="00FB05F6">
        <w:rPr>
          <w:rFonts w:ascii="Times New Roman" w:hAnsi="Times New Roman"/>
          <w:b/>
          <w:i/>
          <w:color w:val="000000"/>
          <w:sz w:val="20"/>
        </w:rPr>
        <w:t xml:space="preserve">Adopt </w:t>
      </w:r>
      <w:r>
        <w:rPr>
          <w:rFonts w:ascii="Times New Roman" w:hAnsi="Times New Roman"/>
          <w:b/>
          <w:i/>
          <w:color w:val="000000"/>
          <w:sz w:val="20"/>
        </w:rPr>
        <w:t>PUS</w:t>
      </w:r>
      <w:r w:rsidRPr="008D2995">
        <w:rPr>
          <w:rFonts w:ascii="Times New Roman" w:hAnsi="Times New Roman"/>
          <w:b/>
          <w:i/>
          <w:color w:val="000000"/>
          <w:sz w:val="20"/>
        </w:rPr>
        <w:t xml:space="preserve">CH reporting in </w:t>
      </w:r>
      <w:r>
        <w:rPr>
          <w:rFonts w:ascii="Times New Roman" w:hAnsi="Times New Roman"/>
          <w:b/>
          <w:i/>
          <w:color w:val="000000"/>
          <w:sz w:val="20"/>
        </w:rPr>
        <w:t>a single slot</w:t>
      </w:r>
      <w:r w:rsidRPr="008D2995">
        <w:rPr>
          <w:rFonts w:ascii="Times New Roman" w:hAnsi="Times New Roman" w:hint="eastAsia"/>
          <w:b/>
          <w:i/>
          <w:color w:val="000000"/>
          <w:sz w:val="20"/>
        </w:rPr>
        <w:t xml:space="preserve"> </w:t>
      </w:r>
      <w:r w:rsidR="009E215D">
        <w:rPr>
          <w:rFonts w:ascii="Times New Roman" w:hAnsi="Times New Roman"/>
          <w:b/>
          <w:i/>
          <w:color w:val="000000"/>
          <w:sz w:val="20"/>
        </w:rPr>
        <w:t>for the T</w:t>
      </w:r>
      <w:r w:rsidR="009E215D" w:rsidRPr="008D2995">
        <w:rPr>
          <w:rFonts w:ascii="Times New Roman" w:hAnsi="Times New Roman"/>
          <w:b/>
          <w:i/>
          <w:color w:val="000000"/>
          <w:sz w:val="20"/>
        </w:rPr>
        <w:t xml:space="preserve">ype II </w:t>
      </w:r>
      <w:r w:rsidR="009E215D">
        <w:rPr>
          <w:rFonts w:ascii="Times New Roman" w:hAnsi="Times New Roman"/>
          <w:b/>
          <w:i/>
          <w:color w:val="000000"/>
          <w:sz w:val="20"/>
        </w:rPr>
        <w:t xml:space="preserve">codebook, </w:t>
      </w:r>
      <w:r>
        <w:rPr>
          <w:rFonts w:ascii="Times New Roman" w:hAnsi="Times New Roman"/>
          <w:b/>
          <w:i/>
          <w:color w:val="000000"/>
          <w:sz w:val="20"/>
        </w:rPr>
        <w:t xml:space="preserve">when </w:t>
      </w:r>
      <w:r w:rsidRPr="00C16A72">
        <w:rPr>
          <w:rFonts w:ascii="Times New Roman" w:hAnsi="Times New Roman"/>
          <w:b/>
          <w:i/>
          <w:color w:val="000000"/>
          <w:sz w:val="20"/>
        </w:rPr>
        <w:t xml:space="preserve">CSI reports </w:t>
      </w:r>
      <w:r w:rsidR="005B37BB">
        <w:rPr>
          <w:rFonts w:ascii="Times New Roman" w:hAnsi="Times New Roman"/>
          <w:b/>
          <w:i/>
          <w:color w:val="000000"/>
          <w:sz w:val="20"/>
        </w:rPr>
        <w:t xml:space="preserve">are </w:t>
      </w:r>
      <w:r w:rsidRPr="00C16A72">
        <w:rPr>
          <w:rFonts w:ascii="Times New Roman" w:hAnsi="Times New Roman"/>
          <w:b/>
          <w:i/>
          <w:color w:val="000000"/>
          <w:sz w:val="20"/>
        </w:rPr>
        <w:t>multiplex</w:t>
      </w:r>
      <w:r w:rsidR="005B37BB">
        <w:rPr>
          <w:rFonts w:ascii="Times New Roman" w:hAnsi="Times New Roman"/>
          <w:b/>
          <w:i/>
          <w:color w:val="000000"/>
          <w:sz w:val="20"/>
        </w:rPr>
        <w:t>ed</w:t>
      </w:r>
      <w:r>
        <w:rPr>
          <w:rFonts w:ascii="Times New Roman" w:hAnsi="Times New Roman"/>
          <w:b/>
          <w:i/>
          <w:color w:val="000000"/>
          <w:sz w:val="20"/>
        </w:rPr>
        <w:t xml:space="preserve"> </w:t>
      </w:r>
      <w:r w:rsidRPr="00C16A72">
        <w:rPr>
          <w:rFonts w:ascii="Times New Roman" w:hAnsi="Times New Roman"/>
          <w:b/>
          <w:i/>
          <w:color w:val="000000"/>
          <w:sz w:val="20"/>
        </w:rPr>
        <w:t>with uplink data</w:t>
      </w:r>
      <w:r w:rsidR="009E215D">
        <w:rPr>
          <w:rFonts w:ascii="Times New Roman" w:hAnsi="Times New Roman"/>
          <w:b/>
          <w:i/>
          <w:color w:val="000000"/>
          <w:sz w:val="20"/>
        </w:rPr>
        <w:t xml:space="preserve"> on PUSCH.</w:t>
      </w:r>
      <w:r>
        <w:rPr>
          <w:rFonts w:ascii="Times New Roman" w:hAnsi="Times New Roman"/>
          <w:b/>
          <w:i/>
          <w:color w:val="000000"/>
          <w:sz w:val="20"/>
        </w:rPr>
        <w:t xml:space="preserve"> </w:t>
      </w:r>
      <w:r w:rsidR="009E215D">
        <w:rPr>
          <w:rFonts w:ascii="Times New Roman" w:hAnsi="Times New Roman"/>
          <w:b/>
          <w:i/>
          <w:color w:val="000000"/>
          <w:sz w:val="20"/>
        </w:rPr>
        <w:t>A</w:t>
      </w:r>
      <w:r>
        <w:rPr>
          <w:rFonts w:ascii="Times New Roman" w:hAnsi="Times New Roman"/>
          <w:b/>
          <w:i/>
          <w:color w:val="000000"/>
          <w:sz w:val="20"/>
        </w:rPr>
        <w:t xml:space="preserve"> CSI report is composed of </w:t>
      </w:r>
      <w:r w:rsidR="009E215D">
        <w:rPr>
          <w:rFonts w:ascii="Times New Roman" w:hAnsi="Times New Roman"/>
          <w:b/>
          <w:i/>
          <w:color w:val="000000"/>
          <w:sz w:val="20"/>
        </w:rPr>
        <w:t xml:space="preserve">up to </w:t>
      </w:r>
      <w:r>
        <w:rPr>
          <w:rFonts w:ascii="Times New Roman" w:hAnsi="Times New Roman"/>
          <w:b/>
          <w:i/>
          <w:color w:val="000000"/>
          <w:sz w:val="20"/>
        </w:rPr>
        <w:t>2 parts:</w:t>
      </w:r>
    </w:p>
    <w:p w14:paraId="5BDD2799" w14:textId="77777777" w:rsidR="00C16A72" w:rsidRPr="00B4673C" w:rsidRDefault="00C16A72" w:rsidP="00C16A72">
      <w:pPr>
        <w:pStyle w:val="ListParagraph"/>
        <w:numPr>
          <w:ilvl w:val="1"/>
          <w:numId w:val="34"/>
        </w:numPr>
        <w:tabs>
          <w:tab w:val="num" w:pos="2160"/>
        </w:tabs>
        <w:spacing w:before="100" w:beforeAutospacing="1" w:after="100" w:afterAutospacing="1"/>
        <w:rPr>
          <w:rFonts w:ascii="Times New Roman" w:hAnsi="Times New Roman"/>
          <w:b/>
          <w:i/>
          <w:color w:val="000000"/>
          <w:sz w:val="20"/>
        </w:rPr>
      </w:pPr>
      <w:r w:rsidRPr="00B4673C">
        <w:rPr>
          <w:rFonts w:ascii="Times New Roman" w:hAnsi="Times New Roman"/>
          <w:b/>
          <w:i/>
          <w:color w:val="000000"/>
          <w:sz w:val="20"/>
        </w:rPr>
        <w:t>1</w:t>
      </w:r>
      <w:r w:rsidRPr="00B4673C">
        <w:rPr>
          <w:rFonts w:ascii="Times New Roman" w:hAnsi="Times New Roman"/>
          <w:b/>
          <w:i/>
          <w:color w:val="000000"/>
          <w:sz w:val="20"/>
          <w:vertAlign w:val="superscript"/>
        </w:rPr>
        <w:t>st</w:t>
      </w:r>
      <w:r>
        <w:rPr>
          <w:rFonts w:ascii="Times New Roman" w:hAnsi="Times New Roman"/>
          <w:b/>
          <w:i/>
          <w:color w:val="000000"/>
          <w:sz w:val="20"/>
        </w:rPr>
        <w:t xml:space="preserve"> CSI part</w:t>
      </w:r>
      <w:r w:rsidRPr="00B4673C">
        <w:rPr>
          <w:rFonts w:ascii="Times New Roman" w:hAnsi="Times New Roman"/>
          <w:b/>
          <w:i/>
          <w:color w:val="000000"/>
          <w:sz w:val="20"/>
        </w:rPr>
        <w:t>: RI + the number of non-zero wideband amplitude</w:t>
      </w:r>
      <w:r w:rsidR="005B37BB">
        <w:rPr>
          <w:rFonts w:ascii="Times New Roman" w:hAnsi="Times New Roman"/>
          <w:b/>
          <w:i/>
          <w:color w:val="000000"/>
          <w:sz w:val="20"/>
        </w:rPr>
        <w:t>s</w:t>
      </w:r>
      <w:r w:rsidRPr="00B4673C">
        <w:rPr>
          <w:rFonts w:ascii="Times New Roman" w:hAnsi="Times New Roman"/>
          <w:b/>
          <w:i/>
          <w:color w:val="000000"/>
          <w:sz w:val="20"/>
        </w:rPr>
        <w:t xml:space="preserve"> </w:t>
      </w:r>
      <w:r>
        <w:rPr>
          <w:rFonts w:ascii="Times New Roman" w:hAnsi="Times New Roman"/>
          <w:b/>
          <w:i/>
          <w:color w:val="000000"/>
          <w:sz w:val="20"/>
        </w:rPr>
        <w:t>in</w:t>
      </w:r>
      <w:r w:rsidRPr="00B4673C">
        <w:rPr>
          <w:rFonts w:ascii="Times New Roman" w:hAnsi="Times New Roman"/>
          <w:b/>
          <w:i/>
          <w:color w:val="000000"/>
          <w:sz w:val="20"/>
        </w:rPr>
        <w:t xml:space="preserve"> two layers on </w:t>
      </w:r>
      <w:r>
        <w:rPr>
          <w:rFonts w:ascii="Times New Roman" w:hAnsi="Times New Roman"/>
          <w:b/>
          <w:i/>
          <w:color w:val="000000"/>
          <w:sz w:val="20"/>
        </w:rPr>
        <w:t>PUSCH.</w:t>
      </w:r>
    </w:p>
    <w:p w14:paraId="4E450B39" w14:textId="77777777" w:rsidR="00C16A72" w:rsidRPr="00B4673C" w:rsidRDefault="00C16A72" w:rsidP="00C16A72">
      <w:pPr>
        <w:pStyle w:val="ListParagraph"/>
        <w:numPr>
          <w:ilvl w:val="1"/>
          <w:numId w:val="34"/>
        </w:numPr>
        <w:tabs>
          <w:tab w:val="num" w:pos="2160"/>
        </w:tabs>
        <w:spacing w:before="100" w:beforeAutospacing="1" w:after="100" w:afterAutospacing="1"/>
        <w:rPr>
          <w:rFonts w:ascii="Times New Roman" w:hAnsi="Times New Roman"/>
          <w:b/>
          <w:i/>
          <w:color w:val="000000"/>
          <w:sz w:val="20"/>
        </w:rPr>
      </w:pPr>
      <w:r w:rsidRPr="00B4673C">
        <w:rPr>
          <w:rFonts w:ascii="Times New Roman" w:hAnsi="Times New Roman"/>
          <w:b/>
          <w:i/>
          <w:color w:val="000000"/>
          <w:sz w:val="20"/>
        </w:rPr>
        <w:t>2</w:t>
      </w:r>
      <w:r w:rsidRPr="00B4673C">
        <w:rPr>
          <w:rFonts w:ascii="Times New Roman" w:hAnsi="Times New Roman"/>
          <w:b/>
          <w:i/>
          <w:color w:val="000000"/>
          <w:sz w:val="20"/>
          <w:vertAlign w:val="superscript"/>
        </w:rPr>
        <w:t>nd</w:t>
      </w:r>
      <w:r>
        <w:rPr>
          <w:rFonts w:ascii="Times New Roman" w:hAnsi="Times New Roman"/>
          <w:b/>
          <w:i/>
          <w:color w:val="000000"/>
          <w:sz w:val="20"/>
        </w:rPr>
        <w:t xml:space="preserve"> CSI part</w:t>
      </w:r>
      <w:r w:rsidRPr="00B4673C">
        <w:rPr>
          <w:rFonts w:ascii="Times New Roman" w:hAnsi="Times New Roman"/>
          <w:b/>
          <w:i/>
          <w:color w:val="000000"/>
          <w:sz w:val="20"/>
        </w:rPr>
        <w:t>: remaining wideband and subband PMI/CQI components on</w:t>
      </w:r>
      <w:r>
        <w:rPr>
          <w:rFonts w:ascii="Times New Roman" w:hAnsi="Times New Roman"/>
          <w:b/>
          <w:i/>
          <w:color w:val="000000"/>
          <w:sz w:val="20"/>
        </w:rPr>
        <w:t xml:space="preserve"> PUS</w:t>
      </w:r>
      <w:r w:rsidRPr="00B4673C">
        <w:rPr>
          <w:rFonts w:ascii="Times New Roman" w:hAnsi="Times New Roman"/>
          <w:b/>
          <w:i/>
          <w:color w:val="000000"/>
          <w:sz w:val="20"/>
        </w:rPr>
        <w:t>CH</w:t>
      </w:r>
      <w:r>
        <w:rPr>
          <w:rFonts w:ascii="Times New Roman" w:hAnsi="Times New Roman"/>
          <w:b/>
          <w:i/>
          <w:color w:val="000000"/>
          <w:sz w:val="20"/>
        </w:rPr>
        <w:t>.</w:t>
      </w:r>
    </w:p>
    <w:p w14:paraId="49CC6019" w14:textId="5BBA0DEA" w:rsidR="00C16A72" w:rsidRDefault="00C16A72" w:rsidP="00C16A72">
      <w:pPr>
        <w:pStyle w:val="ListParagraph"/>
        <w:numPr>
          <w:ilvl w:val="1"/>
          <w:numId w:val="34"/>
        </w:numPr>
        <w:tabs>
          <w:tab w:val="num" w:pos="2160"/>
        </w:tabs>
        <w:spacing w:before="100" w:beforeAutospacing="1" w:after="100" w:afterAutospacing="1"/>
        <w:rPr>
          <w:rFonts w:ascii="Times New Roman" w:hAnsi="Times New Roman"/>
          <w:b/>
          <w:i/>
          <w:color w:val="000000"/>
          <w:sz w:val="20"/>
        </w:rPr>
      </w:pPr>
      <w:r w:rsidRPr="00B4673C">
        <w:rPr>
          <w:rFonts w:ascii="Times New Roman" w:hAnsi="Times New Roman"/>
          <w:b/>
          <w:i/>
          <w:color w:val="000000"/>
          <w:sz w:val="20"/>
        </w:rPr>
        <w:t>Feedback content and resource</w:t>
      </w:r>
      <w:r w:rsidR="00883018">
        <w:rPr>
          <w:rFonts w:ascii="Times New Roman" w:hAnsi="Times New Roman"/>
          <w:b/>
          <w:i/>
          <w:color w:val="000000"/>
          <w:sz w:val="20"/>
        </w:rPr>
        <w:t xml:space="preserve"> allocation</w:t>
      </w:r>
      <w:r w:rsidRPr="00B4673C">
        <w:rPr>
          <w:rFonts w:ascii="Times New Roman" w:hAnsi="Times New Roman"/>
          <w:b/>
          <w:i/>
          <w:color w:val="000000"/>
          <w:sz w:val="20"/>
        </w:rPr>
        <w:t xml:space="preserve"> in the 2</w:t>
      </w:r>
      <w:r w:rsidRPr="00B4673C">
        <w:rPr>
          <w:rFonts w:ascii="Times New Roman" w:hAnsi="Times New Roman"/>
          <w:b/>
          <w:i/>
          <w:color w:val="000000"/>
          <w:sz w:val="20"/>
          <w:vertAlign w:val="superscript"/>
        </w:rPr>
        <w:t>nd</w:t>
      </w:r>
      <w:r>
        <w:rPr>
          <w:rFonts w:ascii="Times New Roman" w:hAnsi="Times New Roman"/>
          <w:b/>
          <w:i/>
          <w:color w:val="000000"/>
          <w:sz w:val="20"/>
        </w:rPr>
        <w:t xml:space="preserve"> CSI part can be flexibly fit into PUS</w:t>
      </w:r>
      <w:r w:rsidRPr="00B4673C">
        <w:rPr>
          <w:rFonts w:ascii="Times New Roman" w:hAnsi="Times New Roman"/>
          <w:b/>
          <w:i/>
          <w:color w:val="000000"/>
          <w:sz w:val="20"/>
        </w:rPr>
        <w:t xml:space="preserve">CH according to the front </w:t>
      </w:r>
      <w:r w:rsidR="00EF755C">
        <w:rPr>
          <w:rFonts w:ascii="Times New Roman" w:hAnsi="Times New Roman"/>
          <w:b/>
          <w:i/>
          <w:color w:val="000000"/>
          <w:sz w:val="20"/>
        </w:rPr>
        <w:t>CSI part</w:t>
      </w:r>
      <w:r w:rsidRPr="00B4673C">
        <w:rPr>
          <w:rFonts w:ascii="Times New Roman" w:hAnsi="Times New Roman"/>
          <w:b/>
          <w:i/>
          <w:color w:val="000000"/>
          <w:sz w:val="20"/>
        </w:rPr>
        <w:t xml:space="preserve"> </w:t>
      </w:r>
      <w:r>
        <w:rPr>
          <w:rFonts w:ascii="Times New Roman" w:hAnsi="Times New Roman"/>
          <w:b/>
          <w:i/>
          <w:color w:val="000000"/>
          <w:sz w:val="20"/>
        </w:rPr>
        <w:t xml:space="preserve">for </w:t>
      </w:r>
      <w:r w:rsidR="005B37BB">
        <w:rPr>
          <w:rFonts w:ascii="Times New Roman" w:hAnsi="Times New Roman"/>
          <w:b/>
          <w:i/>
          <w:color w:val="000000"/>
          <w:sz w:val="20"/>
        </w:rPr>
        <w:t xml:space="preserve">the </w:t>
      </w:r>
      <w:r>
        <w:rPr>
          <w:rFonts w:ascii="Times New Roman" w:hAnsi="Times New Roman"/>
          <w:b/>
          <w:i/>
          <w:color w:val="000000"/>
          <w:sz w:val="20"/>
        </w:rPr>
        <w:t>T</w:t>
      </w:r>
      <w:r w:rsidRPr="00B4673C">
        <w:rPr>
          <w:rFonts w:ascii="Times New Roman" w:hAnsi="Times New Roman"/>
          <w:b/>
          <w:i/>
          <w:color w:val="000000"/>
          <w:sz w:val="20"/>
        </w:rPr>
        <w:t xml:space="preserve">ype II </w:t>
      </w:r>
      <w:r>
        <w:rPr>
          <w:rFonts w:ascii="Times New Roman" w:hAnsi="Times New Roman"/>
          <w:b/>
          <w:i/>
          <w:color w:val="000000"/>
          <w:sz w:val="20"/>
        </w:rPr>
        <w:t>codebook.</w:t>
      </w:r>
    </w:p>
    <w:p w14:paraId="408F897B" w14:textId="77777777" w:rsidR="00BF2936" w:rsidRPr="00BF2936" w:rsidRDefault="00BF2936" w:rsidP="00BF2936">
      <w:pPr>
        <w:pStyle w:val="Heading2"/>
        <w:rPr>
          <w:lang w:eastAsia="zh-CN"/>
        </w:rPr>
      </w:pPr>
      <w:r>
        <w:rPr>
          <w:lang w:val="en-US" w:eastAsia="zh-CN"/>
        </w:rPr>
        <w:t xml:space="preserve">2.4 </w:t>
      </w:r>
      <w:r w:rsidRPr="00BF2936">
        <w:rPr>
          <w:lang w:eastAsia="zh-CN"/>
        </w:rPr>
        <w:t>O</w:t>
      </w:r>
      <w:r w:rsidRPr="00BF2936">
        <w:rPr>
          <w:rFonts w:hint="eastAsia"/>
          <w:lang w:eastAsia="zh-CN"/>
        </w:rPr>
        <w:t xml:space="preserve">verhead </w:t>
      </w:r>
      <w:r w:rsidRPr="00BF2936">
        <w:rPr>
          <w:lang w:eastAsia="zh-CN"/>
        </w:rPr>
        <w:t xml:space="preserve">reduction for </w:t>
      </w:r>
      <w:r w:rsidR="00D12F84">
        <w:rPr>
          <w:lang w:eastAsia="zh-CN"/>
        </w:rPr>
        <w:t>WB</w:t>
      </w:r>
      <w:r>
        <w:rPr>
          <w:lang w:eastAsia="zh-CN"/>
        </w:rPr>
        <w:t xml:space="preserve"> amplitude </w:t>
      </w:r>
      <w:r w:rsidR="00D12F84">
        <w:rPr>
          <w:lang w:eastAsia="zh-CN"/>
        </w:rPr>
        <w:t>feedback</w:t>
      </w:r>
    </w:p>
    <w:p w14:paraId="5D9A0AD3" w14:textId="45658088" w:rsidR="00F409B1" w:rsidRDefault="00F409B1" w:rsidP="00F409B1">
      <w:pPr>
        <w:tabs>
          <w:tab w:val="num" w:pos="2160"/>
        </w:tabs>
        <w:spacing w:before="100" w:beforeAutospacing="1" w:after="100" w:afterAutospacing="1"/>
        <w:rPr>
          <w:rFonts w:ascii="Times New Roman" w:eastAsia="SimSun" w:hAnsi="Times New Roman"/>
          <w:sz w:val="20"/>
        </w:rPr>
      </w:pPr>
      <w:r>
        <w:rPr>
          <w:rFonts w:ascii="Times New Roman" w:eastAsia="SimSun" w:hAnsi="Times New Roman"/>
          <w:sz w:val="20"/>
        </w:rPr>
        <w:t xml:space="preserve">We know that in Section 2.2, </w:t>
      </w:r>
      <w:r w:rsidRPr="00AC478B">
        <w:rPr>
          <w:rFonts w:ascii="Times New Roman" w:eastAsia="SimSun" w:hAnsi="Times New Roman"/>
          <w:sz w:val="20"/>
        </w:rPr>
        <w:t>Alt 3 extract</w:t>
      </w:r>
      <w:r>
        <w:rPr>
          <w:rFonts w:ascii="Times New Roman" w:eastAsia="SimSun" w:hAnsi="Times New Roman"/>
          <w:sz w:val="20"/>
        </w:rPr>
        <w:t>s</w:t>
      </w:r>
      <w:r w:rsidRPr="00AC478B">
        <w:rPr>
          <w:rFonts w:ascii="Times New Roman" w:eastAsia="SimSun" w:hAnsi="Times New Roman"/>
          <w:sz w:val="20"/>
        </w:rPr>
        <w:t xml:space="preserve"> the number of non-zero </w:t>
      </w:r>
      <w:r>
        <w:rPr>
          <w:rFonts w:ascii="Times New Roman" w:eastAsia="SimSun" w:hAnsi="Times New Roman"/>
          <w:sz w:val="20"/>
        </w:rPr>
        <w:t>WB amplitude</w:t>
      </w:r>
      <w:r w:rsidR="005B37BB">
        <w:rPr>
          <w:rFonts w:ascii="Times New Roman" w:eastAsia="SimSun" w:hAnsi="Times New Roman"/>
          <w:sz w:val="20"/>
        </w:rPr>
        <w:t>s</w:t>
      </w:r>
      <w:r w:rsidRPr="00AC478B">
        <w:rPr>
          <w:rFonts w:ascii="Times New Roman" w:eastAsia="SimSun" w:hAnsi="Times New Roman"/>
          <w:sz w:val="20"/>
        </w:rPr>
        <w:t xml:space="preserve"> from </w:t>
      </w:r>
      <w:r w:rsidR="005B37BB">
        <w:rPr>
          <w:rFonts w:ascii="Times New Roman" w:eastAsia="SimSun" w:hAnsi="Times New Roman"/>
          <w:sz w:val="20"/>
        </w:rPr>
        <w:t xml:space="preserve">the </w:t>
      </w:r>
      <w:r w:rsidRPr="00AC478B">
        <w:rPr>
          <w:rFonts w:ascii="Times New Roman" w:eastAsia="SimSun" w:hAnsi="Times New Roman"/>
          <w:sz w:val="20"/>
        </w:rPr>
        <w:t>WB amplitude feedback and introduce</w:t>
      </w:r>
      <w:r>
        <w:rPr>
          <w:rFonts w:ascii="Times New Roman" w:eastAsia="SimSun" w:hAnsi="Times New Roman"/>
          <w:sz w:val="20"/>
        </w:rPr>
        <w:t>s</w:t>
      </w:r>
      <w:r w:rsidRPr="00AC478B">
        <w:rPr>
          <w:rFonts w:ascii="Times New Roman" w:eastAsia="SimSun" w:hAnsi="Times New Roman"/>
          <w:sz w:val="20"/>
        </w:rPr>
        <w:t xml:space="preserve"> </w:t>
      </w:r>
      <w:r w:rsidR="005B37BB">
        <w:rPr>
          <w:rFonts w:ascii="Times New Roman" w:eastAsia="SimSun" w:hAnsi="Times New Roman"/>
          <w:sz w:val="20"/>
        </w:rPr>
        <w:t xml:space="preserve">an </w:t>
      </w:r>
      <w:r w:rsidRPr="00AC478B">
        <w:rPr>
          <w:rFonts w:ascii="Times New Roman" w:eastAsia="SimSun" w:hAnsi="Times New Roman"/>
          <w:sz w:val="20"/>
        </w:rPr>
        <w:t xml:space="preserve">additional feedback overhead of </w:t>
      </w:r>
      <w:r>
        <w:rPr>
          <w:rFonts w:ascii="Times New Roman" w:eastAsia="SimSun" w:hAnsi="Times New Roman"/>
          <w:sz w:val="20"/>
        </w:rPr>
        <w:t>2</w:t>
      </w:r>
      <w:r w:rsidRPr="00AC478B">
        <w:rPr>
          <w:rFonts w:ascii="Times New Roman" w:eastAsia="SimSun" w:hAnsi="Times New Roman"/>
          <w:sz w:val="20"/>
        </w:rPr>
        <w:t xml:space="preserve"> or </w:t>
      </w:r>
      <w:r>
        <w:rPr>
          <w:rFonts w:ascii="Times New Roman" w:eastAsia="SimSun" w:hAnsi="Times New Roman"/>
          <w:sz w:val="20"/>
        </w:rPr>
        <w:t>3</w:t>
      </w:r>
      <w:r w:rsidRPr="00AC478B">
        <w:rPr>
          <w:rFonts w:ascii="Times New Roman" w:eastAsia="SimSun" w:hAnsi="Times New Roman"/>
          <w:sz w:val="20"/>
        </w:rPr>
        <w:t xml:space="preserve"> bits</w:t>
      </w:r>
      <w:r>
        <w:rPr>
          <w:rFonts w:ascii="Times New Roman" w:eastAsia="SimSun" w:hAnsi="Times New Roman"/>
          <w:sz w:val="20"/>
        </w:rPr>
        <w:t xml:space="preserve"> per layer</w:t>
      </w:r>
      <w:r w:rsidRPr="00F409B1">
        <w:rPr>
          <w:rFonts w:ascii="Times New Roman" w:eastAsia="SimSun" w:hAnsi="Times New Roman"/>
          <w:sz w:val="20"/>
        </w:rPr>
        <w:t xml:space="preserve"> </w:t>
      </w:r>
      <w:r w:rsidRPr="00AC478B">
        <w:rPr>
          <w:rFonts w:ascii="Times New Roman" w:eastAsia="SimSun" w:hAnsi="Times New Roman"/>
          <w:sz w:val="20"/>
        </w:rPr>
        <w:t>compar</w:t>
      </w:r>
      <w:r w:rsidR="005B37BB">
        <w:rPr>
          <w:rFonts w:ascii="Times New Roman" w:eastAsia="SimSun" w:hAnsi="Times New Roman"/>
          <w:sz w:val="20"/>
        </w:rPr>
        <w:t>ed</w:t>
      </w:r>
      <w:r w:rsidRPr="00AC478B">
        <w:rPr>
          <w:rFonts w:ascii="Times New Roman" w:eastAsia="SimSun" w:hAnsi="Times New Roman"/>
          <w:sz w:val="20"/>
        </w:rPr>
        <w:t xml:space="preserve"> with Alt 2. </w:t>
      </w:r>
      <w:r>
        <w:rPr>
          <w:rFonts w:ascii="Times New Roman" w:eastAsia="SimSun" w:hAnsi="Times New Roman"/>
          <w:sz w:val="20"/>
        </w:rPr>
        <w:t>In fact</w:t>
      </w:r>
      <w:r w:rsidR="005B37BB">
        <w:rPr>
          <w:rFonts w:ascii="Times New Roman" w:eastAsia="SimSun" w:hAnsi="Times New Roman"/>
          <w:sz w:val="20"/>
        </w:rPr>
        <w:t>,</w:t>
      </w:r>
      <w:r>
        <w:rPr>
          <w:rFonts w:ascii="Times New Roman" w:eastAsia="SimSun" w:hAnsi="Times New Roman"/>
          <w:sz w:val="20"/>
        </w:rPr>
        <w:t xml:space="preserve"> WB amplitude feedback can be further optimized</w:t>
      </w:r>
      <w:r w:rsidR="005B37BB">
        <w:rPr>
          <w:rFonts w:ascii="Times New Roman" w:eastAsia="SimSun" w:hAnsi="Times New Roman"/>
          <w:sz w:val="20"/>
        </w:rPr>
        <w:t>,</w:t>
      </w:r>
      <w:r>
        <w:rPr>
          <w:rFonts w:ascii="Times New Roman" w:eastAsia="SimSun" w:hAnsi="Times New Roman"/>
          <w:sz w:val="20"/>
        </w:rPr>
        <w:t xml:space="preserve"> </w:t>
      </w:r>
      <w:r w:rsidR="00933F04">
        <w:rPr>
          <w:rFonts w:ascii="Times New Roman" w:eastAsia="SimSun" w:hAnsi="Times New Roman"/>
          <w:sz w:val="20"/>
        </w:rPr>
        <w:t xml:space="preserve">leveraging the feedback of </w:t>
      </w:r>
      <w:r w:rsidR="005B37BB">
        <w:rPr>
          <w:rFonts w:ascii="Times New Roman" w:eastAsia="SimSun" w:hAnsi="Times New Roman"/>
          <w:sz w:val="20"/>
        </w:rPr>
        <w:t xml:space="preserve">the number of </w:t>
      </w:r>
      <w:r w:rsidR="00933F04">
        <w:rPr>
          <w:rFonts w:ascii="Times New Roman" w:eastAsia="SimSun" w:hAnsi="Times New Roman"/>
          <w:sz w:val="20"/>
        </w:rPr>
        <w:t>non-zero WB amplitude</w:t>
      </w:r>
      <w:r w:rsidR="005B37BB">
        <w:rPr>
          <w:rFonts w:ascii="Times New Roman" w:eastAsia="SimSun" w:hAnsi="Times New Roman"/>
          <w:sz w:val="20"/>
        </w:rPr>
        <w:t>s</w:t>
      </w:r>
      <w:r w:rsidR="00933F04">
        <w:rPr>
          <w:rFonts w:ascii="Times New Roman" w:eastAsia="SimSun" w:hAnsi="Times New Roman"/>
          <w:sz w:val="20"/>
        </w:rPr>
        <w:t xml:space="preserve"> to reduce feedback overhead of </w:t>
      </w:r>
      <w:r w:rsidR="005B37BB">
        <w:rPr>
          <w:rFonts w:ascii="Times New Roman" w:eastAsia="SimSun" w:hAnsi="Times New Roman"/>
          <w:sz w:val="20"/>
        </w:rPr>
        <w:t xml:space="preserve">the </w:t>
      </w:r>
      <w:r w:rsidR="00933F04">
        <w:rPr>
          <w:rFonts w:ascii="Times New Roman" w:eastAsia="SimSun" w:hAnsi="Times New Roman"/>
          <w:sz w:val="20"/>
        </w:rPr>
        <w:t xml:space="preserve">WB amplitude, which makes the total payload even lower than Alt 2. Naturally this </w:t>
      </w:r>
      <w:r w:rsidR="00D62DBD">
        <w:rPr>
          <w:rFonts w:ascii="Times New Roman" w:eastAsia="SimSun" w:hAnsi="Times New Roman"/>
          <w:sz w:val="20"/>
        </w:rPr>
        <w:t xml:space="preserve">enhanced feedback </w:t>
      </w:r>
      <w:r w:rsidR="00933F04">
        <w:rPr>
          <w:rFonts w:ascii="Times New Roman" w:eastAsia="SimSun" w:hAnsi="Times New Roman"/>
          <w:sz w:val="20"/>
        </w:rPr>
        <w:t>solution</w:t>
      </w:r>
      <w:r w:rsidR="004521A4">
        <w:rPr>
          <w:rFonts w:ascii="Times New Roman" w:eastAsia="SimSun" w:hAnsi="Times New Roman"/>
          <w:sz w:val="20"/>
        </w:rPr>
        <w:t>, called Alt 3.2,</w:t>
      </w:r>
      <w:r w:rsidR="00933F04">
        <w:rPr>
          <w:rFonts w:ascii="Times New Roman" w:eastAsia="SimSun" w:hAnsi="Times New Roman"/>
          <w:sz w:val="20"/>
        </w:rPr>
        <w:t xml:space="preserve"> is suitable for both single-slot and multi-slot CSI reporting for </w:t>
      </w:r>
      <w:r w:rsidR="005B37BB">
        <w:rPr>
          <w:rFonts w:ascii="Times New Roman" w:eastAsia="SimSun" w:hAnsi="Times New Roman"/>
          <w:sz w:val="20"/>
        </w:rPr>
        <w:t xml:space="preserve">the </w:t>
      </w:r>
      <w:r w:rsidR="00933F04">
        <w:rPr>
          <w:rFonts w:ascii="Times New Roman" w:eastAsia="SimSun" w:hAnsi="Times New Roman"/>
          <w:sz w:val="20"/>
        </w:rPr>
        <w:t>Type II codebook</w:t>
      </w:r>
      <w:r w:rsidR="00D62DBD">
        <w:rPr>
          <w:rFonts w:ascii="Times New Roman" w:eastAsia="SimSun" w:hAnsi="Times New Roman"/>
          <w:sz w:val="20"/>
        </w:rPr>
        <w:t xml:space="preserve"> (</w:t>
      </w:r>
      <w:r w:rsidR="00D62DBD" w:rsidRPr="003049A7">
        <w:rPr>
          <w:rFonts w:ascii="Times New Roman" w:eastAsia="SimSun" w:hAnsi="Times New Roman"/>
          <w:sz w:val="20"/>
        </w:rPr>
        <w:t>both Type II single-panel codebook and Type II codebook for beamformed CSI-RS</w:t>
      </w:r>
      <w:r w:rsidR="00D62DBD">
        <w:rPr>
          <w:rFonts w:ascii="Times New Roman" w:eastAsia="SimSun" w:hAnsi="Times New Roman"/>
          <w:sz w:val="20"/>
        </w:rPr>
        <w:t>)</w:t>
      </w:r>
      <w:r w:rsidR="00933F04">
        <w:rPr>
          <w:rFonts w:ascii="Times New Roman" w:eastAsia="SimSun" w:hAnsi="Times New Roman"/>
          <w:sz w:val="20"/>
        </w:rPr>
        <w:t>.</w:t>
      </w:r>
    </w:p>
    <w:p w14:paraId="799E2401" w14:textId="21BA29B4" w:rsidR="0004491E" w:rsidRDefault="00577BD4" w:rsidP="0004491E">
      <w:pPr>
        <w:tabs>
          <w:tab w:val="num" w:pos="2160"/>
        </w:tabs>
        <w:spacing w:before="100" w:beforeAutospacing="1" w:after="100" w:afterAutospacing="1"/>
        <w:rPr>
          <w:rFonts w:ascii="Times New Roman" w:eastAsia="SimSun" w:hAnsi="Times New Roman"/>
          <w:sz w:val="20"/>
        </w:rPr>
      </w:pPr>
      <w:r>
        <w:rPr>
          <w:rFonts w:ascii="Times New Roman" w:eastAsia="SimSun" w:hAnsi="Times New Roman"/>
          <w:sz w:val="20"/>
        </w:rPr>
        <w:t xml:space="preserve">For example, </w:t>
      </w:r>
      <w:r w:rsidR="00933F04">
        <w:rPr>
          <w:rFonts w:ascii="Times New Roman" w:eastAsia="SimSun" w:hAnsi="Times New Roman"/>
          <w:sz w:val="20"/>
        </w:rPr>
        <w:t>WB</w:t>
      </w:r>
      <w:r w:rsidR="00933F04" w:rsidRPr="00933F04">
        <w:rPr>
          <w:rFonts w:ascii="Times New Roman" w:eastAsia="SimSun" w:hAnsi="Times New Roman"/>
          <w:sz w:val="20"/>
        </w:rPr>
        <w:t xml:space="preserve"> amplitude </w:t>
      </w:r>
      <w:r w:rsidR="00933F04">
        <w:rPr>
          <w:rFonts w:ascii="Times New Roman" w:eastAsia="SimSun" w:hAnsi="Times New Roman"/>
          <w:sz w:val="20"/>
        </w:rPr>
        <w:t>feedback</w:t>
      </w:r>
      <w:r>
        <w:rPr>
          <w:rFonts w:ascii="Times New Roman" w:eastAsia="SimSun" w:hAnsi="Times New Roman"/>
          <w:sz w:val="20"/>
        </w:rPr>
        <w:t xml:space="preserve"> in the 2</w:t>
      </w:r>
      <w:r w:rsidRPr="00577BD4">
        <w:rPr>
          <w:rFonts w:ascii="Times New Roman" w:eastAsia="SimSun" w:hAnsi="Times New Roman"/>
          <w:sz w:val="20"/>
          <w:vertAlign w:val="superscript"/>
        </w:rPr>
        <w:t>nd</w:t>
      </w:r>
      <w:r>
        <w:rPr>
          <w:rFonts w:ascii="Times New Roman" w:eastAsia="SimSun" w:hAnsi="Times New Roman"/>
          <w:sz w:val="20"/>
        </w:rPr>
        <w:t xml:space="preserve"> CSI part</w:t>
      </w:r>
      <w:r w:rsidR="00933F04" w:rsidRPr="00933F04">
        <w:rPr>
          <w:rFonts w:ascii="Times New Roman" w:eastAsia="SimSun" w:hAnsi="Times New Roman"/>
          <w:sz w:val="20"/>
        </w:rPr>
        <w:t xml:space="preserve"> </w:t>
      </w:r>
      <w:r>
        <w:rPr>
          <w:rFonts w:ascii="Times New Roman" w:eastAsia="SimSun" w:hAnsi="Times New Roman"/>
          <w:sz w:val="20"/>
        </w:rPr>
        <w:t xml:space="preserve">can be divided into </w:t>
      </w:r>
      <w:r w:rsidR="00933F04" w:rsidRPr="00933F04">
        <w:rPr>
          <w:rFonts w:ascii="Times New Roman" w:eastAsia="SimSun" w:hAnsi="Times New Roman"/>
          <w:sz w:val="20"/>
        </w:rPr>
        <w:t>three parts</w:t>
      </w:r>
      <w:r>
        <w:rPr>
          <w:rFonts w:ascii="Times New Roman" w:eastAsia="SimSun" w:hAnsi="Times New Roman"/>
          <w:sz w:val="20"/>
        </w:rPr>
        <w:t xml:space="preserve"> for Alt 3</w:t>
      </w:r>
      <w:r w:rsidR="004521A4">
        <w:rPr>
          <w:rFonts w:ascii="Times New Roman" w:eastAsia="SimSun" w:hAnsi="Times New Roman"/>
          <w:sz w:val="20"/>
        </w:rPr>
        <w:t>.2</w:t>
      </w:r>
      <w:r w:rsidR="00933F04" w:rsidRPr="00933F04">
        <w:rPr>
          <w:rFonts w:ascii="Times New Roman" w:eastAsia="SimSun" w:hAnsi="Times New Roman"/>
          <w:sz w:val="20"/>
        </w:rPr>
        <w:t xml:space="preserve">, such as indices of </w:t>
      </w:r>
      <w:r w:rsidR="005B37BB">
        <w:rPr>
          <w:rFonts w:ascii="Times New Roman" w:eastAsia="SimSun" w:hAnsi="Times New Roman"/>
          <w:sz w:val="20"/>
        </w:rPr>
        <w:t xml:space="preserve">the </w:t>
      </w:r>
      <w:r w:rsidR="00933F04" w:rsidRPr="00577BD4">
        <w:rPr>
          <w:rFonts w:ascii="Times New Roman" w:eastAsia="SimSun" w:hAnsi="Times New Roman"/>
          <w:i/>
          <w:sz w:val="20"/>
        </w:rPr>
        <w:t>N</w:t>
      </w:r>
      <w:r w:rsidR="00933F04" w:rsidRPr="00933F04">
        <w:rPr>
          <w:rFonts w:ascii="Times New Roman" w:eastAsia="SimSun" w:hAnsi="Times New Roman"/>
          <w:sz w:val="20"/>
        </w:rPr>
        <w:t xml:space="preserve"> non-zero </w:t>
      </w:r>
      <w:r>
        <w:rPr>
          <w:rFonts w:ascii="Times New Roman" w:eastAsia="SimSun" w:hAnsi="Times New Roman"/>
          <w:sz w:val="20"/>
        </w:rPr>
        <w:t>WB</w:t>
      </w:r>
      <w:r w:rsidR="00933F04" w:rsidRPr="00933F04">
        <w:rPr>
          <w:rFonts w:ascii="Times New Roman" w:eastAsia="SimSun" w:hAnsi="Times New Roman"/>
          <w:sz w:val="20"/>
        </w:rPr>
        <w:t xml:space="preserve"> amplitude coefficients, the strongest index out of </w:t>
      </w:r>
      <w:r w:rsidR="00933F04" w:rsidRPr="00577BD4">
        <w:rPr>
          <w:rFonts w:ascii="Times New Roman" w:eastAsia="SimSun" w:hAnsi="Times New Roman"/>
          <w:i/>
          <w:sz w:val="20"/>
        </w:rPr>
        <w:t>N</w:t>
      </w:r>
      <w:r w:rsidR="00933F04" w:rsidRPr="00933F04">
        <w:rPr>
          <w:rFonts w:ascii="Times New Roman" w:eastAsia="SimSun" w:hAnsi="Times New Roman"/>
          <w:sz w:val="20"/>
        </w:rPr>
        <w:t xml:space="preserve"> non-zero coefficients, and (</w:t>
      </w:r>
      <w:r w:rsidR="00933F04" w:rsidRPr="00577BD4">
        <w:rPr>
          <w:rFonts w:ascii="Times New Roman" w:eastAsia="SimSun" w:hAnsi="Times New Roman"/>
          <w:i/>
          <w:sz w:val="20"/>
        </w:rPr>
        <w:t>N</w:t>
      </w:r>
      <w:r w:rsidR="00933F04" w:rsidRPr="00933F04">
        <w:rPr>
          <w:rFonts w:ascii="Times New Roman" w:eastAsia="SimSun" w:hAnsi="Times New Roman"/>
          <w:sz w:val="20"/>
        </w:rPr>
        <w:t xml:space="preserve">-1) </w:t>
      </w:r>
      <w:r>
        <w:rPr>
          <w:rFonts w:ascii="Times New Roman" w:eastAsia="SimSun" w:hAnsi="Times New Roman"/>
          <w:sz w:val="20"/>
        </w:rPr>
        <w:t>WB</w:t>
      </w:r>
      <w:r w:rsidR="00933F04" w:rsidRPr="00933F04">
        <w:rPr>
          <w:rFonts w:ascii="Times New Roman" w:eastAsia="SimSun" w:hAnsi="Times New Roman"/>
          <w:sz w:val="20"/>
        </w:rPr>
        <w:t xml:space="preserve"> amplitude coefficients</w:t>
      </w:r>
      <w:r>
        <w:rPr>
          <w:rFonts w:ascii="Times New Roman" w:eastAsia="SimSun" w:hAnsi="Times New Roman"/>
          <w:sz w:val="20"/>
        </w:rPr>
        <w:t xml:space="preserve"> excluding the strongest one</w:t>
      </w:r>
      <w:r w:rsidR="00933F04" w:rsidRPr="00933F04">
        <w:rPr>
          <w:rFonts w:ascii="Times New Roman" w:eastAsia="SimSun" w:hAnsi="Times New Roman"/>
          <w:sz w:val="20"/>
        </w:rPr>
        <w:t xml:space="preserve">. Herein indices of </w:t>
      </w:r>
      <w:r w:rsidR="005B37BB">
        <w:rPr>
          <w:rFonts w:ascii="Times New Roman" w:eastAsia="SimSun" w:hAnsi="Times New Roman"/>
          <w:sz w:val="20"/>
        </w:rPr>
        <w:t xml:space="preserve">the </w:t>
      </w:r>
      <w:r w:rsidR="00933F04" w:rsidRPr="00577BD4">
        <w:rPr>
          <w:rFonts w:ascii="Times New Roman" w:eastAsia="SimSun" w:hAnsi="Times New Roman"/>
          <w:i/>
          <w:sz w:val="20"/>
        </w:rPr>
        <w:t>N</w:t>
      </w:r>
      <w:r w:rsidR="00933F04" w:rsidRPr="00933F04">
        <w:rPr>
          <w:rFonts w:ascii="Times New Roman" w:eastAsia="SimSun" w:hAnsi="Times New Roman"/>
          <w:sz w:val="20"/>
        </w:rPr>
        <w:t xml:space="preserve"> non-zero </w:t>
      </w:r>
      <w:r>
        <w:rPr>
          <w:rFonts w:ascii="Times New Roman" w:eastAsia="SimSun" w:hAnsi="Times New Roman"/>
          <w:sz w:val="20"/>
        </w:rPr>
        <w:t>WB</w:t>
      </w:r>
      <w:r w:rsidR="00933F04" w:rsidRPr="00933F04">
        <w:rPr>
          <w:rFonts w:ascii="Times New Roman" w:eastAsia="SimSun" w:hAnsi="Times New Roman"/>
          <w:sz w:val="20"/>
        </w:rPr>
        <w:t xml:space="preserve"> amplitude coefficients are quantized jointly using </w:t>
      </w:r>
      <m:oMath>
        <m:d>
          <m:dPr>
            <m:begChr m:val="⌈"/>
            <m:endChr m:val="⌉"/>
            <m:ctrlPr>
              <w:rPr>
                <w:rFonts w:ascii="Cambria Math" w:eastAsia="SimSun" w:hAnsi="Cambria Math"/>
                <w:sz w:val="20"/>
              </w:rPr>
            </m:ctrlPr>
          </m:dPr>
          <m:e>
            <m:func>
              <m:funcPr>
                <m:ctrlPr>
                  <w:rPr>
                    <w:rFonts w:ascii="Cambria Math" w:eastAsia="SimSun" w:hAnsi="Cambria Math"/>
                    <w:sz w:val="20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SimSun" w:hAnsi="Cambria Math"/>
                        <w:sz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20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20"/>
                      </w:rPr>
                      <m:t>2</m:t>
                    </m:r>
                  </m:sub>
                </m:sSub>
              </m:fName>
              <m:e>
                <m:d>
                  <m:dPr>
                    <m:ctrlPr>
                      <w:rPr>
                        <w:rFonts w:ascii="Cambria Math" w:eastAsia="SimSun" w:hAnsi="Cambria Math"/>
                        <w:sz w:val="20"/>
                      </w:rPr>
                    </m:ctrlPr>
                  </m:dPr>
                  <m:e>
                    <m:f>
                      <m:fPr>
                        <m:type m:val="noBar"/>
                        <m:ctrlPr>
                          <w:rPr>
                            <w:rFonts w:ascii="Cambria Math" w:eastAsia="SimSun" w:hAnsi="Cambria Math"/>
                            <w:sz w:val="20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sz w:val="20"/>
                          </w:rPr>
                          <m:t>2</m:t>
                        </m:r>
                        <m:r>
                          <w:rPr>
                            <w:rFonts w:ascii="Cambria Math" w:eastAsia="SimSun" w:hAnsi="Cambria Math"/>
                            <w:sz w:val="20"/>
                          </w:rPr>
                          <m:t>L</m:t>
                        </m:r>
                      </m:num>
                      <m:den>
                        <m:r>
                          <w:rPr>
                            <w:rFonts w:ascii="Cambria Math" w:eastAsia="SimSun" w:hAnsi="Cambria Math"/>
                            <w:sz w:val="20"/>
                          </w:rPr>
                          <m:t>N</m:t>
                        </m:r>
                      </m:den>
                    </m:f>
                  </m:e>
                </m:d>
              </m:e>
            </m:func>
          </m:e>
        </m:d>
      </m:oMath>
      <w:r>
        <w:rPr>
          <w:rFonts w:ascii="Times New Roman" w:eastAsia="SimSun" w:hAnsi="Times New Roman"/>
          <w:sz w:val="20"/>
        </w:rPr>
        <w:t xml:space="preserve"> bits.</w:t>
      </w:r>
      <w:r w:rsidR="0004491E">
        <w:rPr>
          <w:rFonts w:ascii="Times New Roman" w:eastAsia="SimSun" w:hAnsi="Times New Roman"/>
          <w:sz w:val="20"/>
        </w:rPr>
        <w:t xml:space="preserve"> </w:t>
      </w:r>
      <w:r w:rsidR="0004491E" w:rsidRPr="00933F04">
        <w:rPr>
          <w:rFonts w:ascii="Times New Roman" w:eastAsia="SimSun" w:hAnsi="Times New Roman"/>
          <w:sz w:val="20"/>
        </w:rPr>
        <w:t>The</w:t>
      </w:r>
      <w:r w:rsidR="0004491E">
        <w:rPr>
          <w:rFonts w:ascii="Times New Roman" w:eastAsia="SimSun" w:hAnsi="Times New Roman"/>
          <w:sz w:val="20"/>
        </w:rPr>
        <w:t xml:space="preserve"> </w:t>
      </w:r>
      <w:r w:rsidR="0004491E" w:rsidRPr="00933F04">
        <w:rPr>
          <w:rFonts w:ascii="Times New Roman" w:eastAsia="SimSun" w:hAnsi="Times New Roman"/>
          <w:sz w:val="20"/>
        </w:rPr>
        <w:t xml:space="preserve">strongest index out of </w:t>
      </w:r>
      <w:r w:rsidR="0004491E" w:rsidRPr="0004491E">
        <w:rPr>
          <w:rFonts w:ascii="Times New Roman" w:eastAsia="SimSun" w:hAnsi="Times New Roman"/>
          <w:i/>
          <w:sz w:val="20"/>
        </w:rPr>
        <w:t>N</w:t>
      </w:r>
      <w:r w:rsidR="0004491E" w:rsidRPr="00933F04">
        <w:rPr>
          <w:rFonts w:ascii="Times New Roman" w:eastAsia="SimSun" w:hAnsi="Times New Roman"/>
          <w:sz w:val="20"/>
        </w:rPr>
        <w:t xml:space="preserve"> non-zero coefficients is quantized as </w:t>
      </w:r>
      <m:oMath>
        <m:d>
          <m:dPr>
            <m:begChr m:val="⌈"/>
            <m:endChr m:val="⌉"/>
            <m:ctrlPr>
              <w:rPr>
                <w:rFonts w:ascii="Cambria Math" w:eastAsia="SimSun" w:hAnsi="Cambria Math"/>
                <w:sz w:val="20"/>
              </w:rPr>
            </m:ctrlPr>
          </m:dPr>
          <m:e>
            <m:func>
              <m:funcPr>
                <m:ctrlPr>
                  <w:rPr>
                    <w:rFonts w:ascii="Cambria Math" w:eastAsia="SimSun" w:hAnsi="Cambria Math"/>
                    <w:sz w:val="20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SimSun" w:hAnsi="Cambria Math"/>
                        <w:sz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20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20"/>
                      </w:rPr>
                      <m:t>2</m:t>
                    </m:r>
                  </m:sub>
                </m:sSub>
              </m:fName>
              <m:e>
                <m:r>
                  <m:rPr>
                    <m:sty m:val="p"/>
                  </m:rPr>
                  <w:rPr>
                    <w:rFonts w:ascii="Cambria Math" w:eastAsia="SimSun" w:hAnsi="Cambria Math"/>
                    <w:sz w:val="20"/>
                  </w:rPr>
                  <m:t>(</m:t>
                </m:r>
                <m:r>
                  <w:rPr>
                    <w:rFonts w:ascii="Cambria Math" w:eastAsia="SimSun" w:hAnsi="Cambria Math"/>
                    <w:sz w:val="20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sz w:val="20"/>
                  </w:rPr>
                  <m:t>)</m:t>
                </m:r>
              </m:e>
            </m:func>
          </m:e>
        </m:d>
      </m:oMath>
      <w:r w:rsidR="0004491E" w:rsidRPr="00933F04">
        <w:rPr>
          <w:rFonts w:ascii="Times New Roman" w:eastAsia="SimSun" w:hAnsi="Times New Roman" w:hint="eastAsia"/>
          <w:sz w:val="20"/>
        </w:rPr>
        <w:t xml:space="preserve"> bits</w:t>
      </w:r>
      <w:r w:rsidR="0004491E" w:rsidRPr="00933F04">
        <w:rPr>
          <w:rFonts w:ascii="Times New Roman" w:eastAsia="SimSun" w:hAnsi="Times New Roman"/>
          <w:sz w:val="20"/>
        </w:rPr>
        <w:t xml:space="preserve">. (N-1) </w:t>
      </w:r>
      <w:r w:rsidR="0004491E">
        <w:rPr>
          <w:rFonts w:ascii="Times New Roman" w:eastAsia="SimSun" w:hAnsi="Times New Roman"/>
          <w:sz w:val="20"/>
        </w:rPr>
        <w:t>WB</w:t>
      </w:r>
      <w:r w:rsidR="0004491E" w:rsidRPr="00933F04">
        <w:rPr>
          <w:rFonts w:ascii="Times New Roman" w:eastAsia="SimSun" w:hAnsi="Times New Roman"/>
          <w:sz w:val="20"/>
        </w:rPr>
        <w:t xml:space="preserve"> amplitude coefficients </w:t>
      </w:r>
      <w:r w:rsidR="005B37BB">
        <w:rPr>
          <w:rFonts w:ascii="Times New Roman" w:eastAsia="SimSun" w:hAnsi="Times New Roman"/>
          <w:sz w:val="20"/>
        </w:rPr>
        <w:t>are</w:t>
      </w:r>
      <w:r w:rsidR="005B37BB" w:rsidRPr="00933F04">
        <w:rPr>
          <w:rFonts w:ascii="Times New Roman" w:eastAsia="SimSun" w:hAnsi="Times New Roman"/>
          <w:sz w:val="20"/>
        </w:rPr>
        <w:t xml:space="preserve"> </w:t>
      </w:r>
      <w:r w:rsidR="0004491E" w:rsidRPr="00933F04">
        <w:rPr>
          <w:rFonts w:ascii="Times New Roman" w:eastAsia="SimSun" w:hAnsi="Times New Roman"/>
          <w:sz w:val="20"/>
        </w:rPr>
        <w:t xml:space="preserve">quantized as </w:t>
      </w:r>
      <m:oMath>
        <m:r>
          <m:rPr>
            <m:sty m:val="p"/>
          </m:rPr>
          <w:rPr>
            <w:rFonts w:ascii="Cambria Math" w:eastAsia="SimSun" w:hAnsi="Cambria Math"/>
            <w:sz w:val="20"/>
          </w:rPr>
          <m:t>3×</m:t>
        </m:r>
        <m:d>
          <m:dPr>
            <m:ctrlPr>
              <w:rPr>
                <w:rFonts w:ascii="Cambria Math" w:eastAsia="SimSun" w:hAnsi="Cambria Math"/>
                <w:sz w:val="20"/>
              </w:rPr>
            </m:ctrlPr>
          </m:dPr>
          <m:e>
            <m:r>
              <w:rPr>
                <w:rFonts w:ascii="Cambria Math" w:eastAsia="SimSun" w:hAnsi="Cambria Math"/>
                <w:sz w:val="20"/>
              </w:rPr>
              <m:t>N</m:t>
            </m:r>
            <m:r>
              <m:rPr>
                <m:sty m:val="p"/>
              </m:rPr>
              <w:rPr>
                <w:rFonts w:ascii="Cambria Math" w:eastAsia="SimSun" w:hAnsi="Cambria Math"/>
                <w:sz w:val="20"/>
              </w:rPr>
              <m:t>-1</m:t>
            </m:r>
          </m:e>
        </m:d>
      </m:oMath>
      <w:r w:rsidR="0004491E" w:rsidRPr="00933F04">
        <w:rPr>
          <w:rFonts w:ascii="Times New Roman" w:eastAsia="SimSun" w:hAnsi="Times New Roman" w:hint="eastAsia"/>
          <w:sz w:val="20"/>
        </w:rPr>
        <w:t xml:space="preserve"> bits</w:t>
      </w:r>
      <w:r w:rsidR="0004491E">
        <w:rPr>
          <w:rFonts w:ascii="Times New Roman" w:eastAsia="SimSun" w:hAnsi="Times New Roman"/>
          <w:sz w:val="20"/>
        </w:rPr>
        <w:t xml:space="preserve"> assuming 3-bit WB amplitude quantization</w:t>
      </w:r>
      <w:r w:rsidR="0004491E" w:rsidRPr="00933F04">
        <w:rPr>
          <w:rFonts w:ascii="Times New Roman" w:eastAsia="SimSun" w:hAnsi="Times New Roman"/>
          <w:sz w:val="20"/>
        </w:rPr>
        <w:t>. Therefore</w:t>
      </w:r>
      <w:r w:rsidR="005B37BB">
        <w:rPr>
          <w:rFonts w:ascii="Times New Roman" w:eastAsia="SimSun" w:hAnsi="Times New Roman"/>
          <w:sz w:val="20"/>
        </w:rPr>
        <w:t>,</w:t>
      </w:r>
      <w:r w:rsidR="0004491E" w:rsidRPr="00933F04">
        <w:rPr>
          <w:rFonts w:ascii="Times New Roman" w:eastAsia="SimSun" w:hAnsi="Times New Roman"/>
          <w:sz w:val="20"/>
        </w:rPr>
        <w:t xml:space="preserve"> </w:t>
      </w:r>
      <w:r w:rsidR="009F314D">
        <w:rPr>
          <w:rFonts w:ascii="Times New Roman" w:eastAsia="SimSun" w:hAnsi="Times New Roman"/>
          <w:sz w:val="20"/>
        </w:rPr>
        <w:t>the</w:t>
      </w:r>
      <w:r w:rsidR="0004491E" w:rsidRPr="00933F04">
        <w:rPr>
          <w:rFonts w:ascii="Times New Roman" w:eastAsia="SimSun" w:hAnsi="Times New Roman"/>
          <w:sz w:val="20"/>
        </w:rPr>
        <w:t xml:space="preserve"> total payload</w:t>
      </w:r>
      <w:r w:rsidR="009F314D">
        <w:rPr>
          <w:rFonts w:ascii="Times New Roman" w:eastAsia="SimSun" w:hAnsi="Times New Roman"/>
          <w:sz w:val="20"/>
        </w:rPr>
        <w:t xml:space="preserve"> of WB amplitude feedback in Alt 3.2</w:t>
      </w:r>
      <w:r w:rsidR="0004491E" w:rsidRPr="00933F04">
        <w:rPr>
          <w:rFonts w:ascii="Times New Roman" w:eastAsia="SimSun" w:hAnsi="Times New Roman"/>
          <w:sz w:val="20"/>
        </w:rPr>
        <w:t xml:space="preserve"> is </w:t>
      </w:r>
      <m:oMath>
        <m:d>
          <m:dPr>
            <m:begChr m:val="⌈"/>
            <m:endChr m:val="⌉"/>
            <m:ctrlPr>
              <w:rPr>
                <w:rFonts w:ascii="Cambria Math" w:eastAsia="SimSun" w:hAnsi="Cambria Math"/>
                <w:sz w:val="20"/>
              </w:rPr>
            </m:ctrlPr>
          </m:dPr>
          <m:e>
            <m:func>
              <m:funcPr>
                <m:ctrlPr>
                  <w:rPr>
                    <w:rFonts w:ascii="Cambria Math" w:eastAsia="SimSun" w:hAnsi="Cambria Math"/>
                    <w:sz w:val="20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SimSun" w:hAnsi="Cambria Math"/>
                        <w:sz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20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20"/>
                      </w:rPr>
                      <m:t>2</m:t>
                    </m:r>
                  </m:sub>
                </m:sSub>
              </m:fName>
              <m:e>
                <m:r>
                  <m:rPr>
                    <m:sty m:val="p"/>
                  </m:rPr>
                  <w:rPr>
                    <w:rFonts w:ascii="Cambria Math" w:eastAsia="SimSun" w:hAnsi="Cambria Math"/>
                    <w:sz w:val="20"/>
                  </w:rPr>
                  <m:t>(2</m:t>
                </m:r>
                <m:r>
                  <w:rPr>
                    <w:rFonts w:ascii="Cambria Math" w:eastAsia="SimSun" w:hAnsi="Cambria Math"/>
                    <w:sz w:val="20"/>
                  </w:rPr>
                  <m:t>L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sz w:val="20"/>
                  </w:rPr>
                  <m:t>)</m:t>
                </m:r>
              </m:e>
            </m:func>
          </m:e>
        </m:d>
        <m:r>
          <w:rPr>
            <w:rFonts w:ascii="Cambria Math" w:eastAsia="SimSun" w:hAnsi="Cambria Math"/>
            <w:sz w:val="20"/>
          </w:rPr>
          <m:t>+</m:t>
        </m:r>
        <m:d>
          <m:dPr>
            <m:begChr m:val="⌈"/>
            <m:endChr m:val="⌉"/>
            <m:ctrlPr>
              <w:rPr>
                <w:rFonts w:ascii="Cambria Math" w:eastAsia="SimSun" w:hAnsi="Cambria Math"/>
                <w:sz w:val="20"/>
              </w:rPr>
            </m:ctrlPr>
          </m:dPr>
          <m:e>
            <m:func>
              <m:funcPr>
                <m:ctrlPr>
                  <w:rPr>
                    <w:rFonts w:ascii="Cambria Math" w:eastAsia="SimSun" w:hAnsi="Cambria Math"/>
                    <w:sz w:val="20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SimSun" w:hAnsi="Cambria Math"/>
                        <w:sz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20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20"/>
                      </w:rPr>
                      <m:t>2</m:t>
                    </m:r>
                  </m:sub>
                </m:sSub>
              </m:fName>
              <m:e>
                <m:d>
                  <m:dPr>
                    <m:ctrlPr>
                      <w:rPr>
                        <w:rFonts w:ascii="Cambria Math" w:eastAsia="SimSun" w:hAnsi="Cambria Math"/>
                        <w:sz w:val="20"/>
                      </w:rPr>
                    </m:ctrlPr>
                  </m:dPr>
                  <m:e>
                    <m:f>
                      <m:fPr>
                        <m:type m:val="noBar"/>
                        <m:ctrlPr>
                          <w:rPr>
                            <w:rFonts w:ascii="Cambria Math" w:eastAsia="SimSun" w:hAnsi="Cambria Math"/>
                            <w:sz w:val="20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sz w:val="20"/>
                          </w:rPr>
                          <m:t>2</m:t>
                        </m:r>
                        <m:r>
                          <w:rPr>
                            <w:rFonts w:ascii="Cambria Math" w:eastAsia="SimSun" w:hAnsi="Cambria Math"/>
                            <w:sz w:val="20"/>
                          </w:rPr>
                          <m:t>L</m:t>
                        </m:r>
                      </m:num>
                      <m:den>
                        <m:r>
                          <w:rPr>
                            <w:rFonts w:ascii="Cambria Math" w:eastAsia="SimSun" w:hAnsi="Cambria Math"/>
                            <w:sz w:val="20"/>
                          </w:rPr>
                          <m:t>N</m:t>
                        </m:r>
                      </m:den>
                    </m:f>
                  </m:e>
                </m:d>
              </m:e>
            </m:func>
          </m:e>
        </m:d>
        <m:r>
          <m:rPr>
            <m:sty m:val="p"/>
          </m:rPr>
          <w:rPr>
            <w:rFonts w:ascii="Cambria Math" w:eastAsia="SimSun" w:hAnsi="Cambria Math"/>
            <w:sz w:val="20"/>
          </w:rPr>
          <m:t>+</m:t>
        </m:r>
        <m:d>
          <m:dPr>
            <m:begChr m:val="⌈"/>
            <m:endChr m:val="⌉"/>
            <m:ctrlPr>
              <w:rPr>
                <w:rFonts w:ascii="Cambria Math" w:eastAsia="SimSun" w:hAnsi="Cambria Math"/>
                <w:sz w:val="20"/>
              </w:rPr>
            </m:ctrlPr>
          </m:dPr>
          <m:e>
            <m:func>
              <m:funcPr>
                <m:ctrlPr>
                  <w:rPr>
                    <w:rFonts w:ascii="Cambria Math" w:eastAsia="SimSun" w:hAnsi="Cambria Math"/>
                    <w:sz w:val="20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SimSun" w:hAnsi="Cambria Math"/>
                        <w:sz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20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20"/>
                      </w:rPr>
                      <m:t>2</m:t>
                    </m:r>
                  </m:sub>
                </m:sSub>
              </m:fName>
              <m:e>
                <m:r>
                  <m:rPr>
                    <m:sty m:val="p"/>
                  </m:rPr>
                  <w:rPr>
                    <w:rFonts w:ascii="Cambria Math" w:eastAsia="SimSun" w:hAnsi="Cambria Math"/>
                    <w:sz w:val="20"/>
                  </w:rPr>
                  <m:t>(</m:t>
                </m:r>
                <m:r>
                  <w:rPr>
                    <w:rFonts w:ascii="Cambria Math" w:eastAsia="SimSun" w:hAnsi="Cambria Math"/>
                    <w:sz w:val="20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sz w:val="20"/>
                  </w:rPr>
                  <m:t>)</m:t>
                </m:r>
              </m:e>
            </m:func>
          </m:e>
        </m:d>
        <m:r>
          <m:rPr>
            <m:sty m:val="p"/>
          </m:rPr>
          <w:rPr>
            <w:rFonts w:ascii="Cambria Math" w:eastAsia="SimSun" w:hAnsi="Cambria Math"/>
            <w:sz w:val="20"/>
          </w:rPr>
          <m:t>+3×</m:t>
        </m:r>
        <m:d>
          <m:dPr>
            <m:ctrlPr>
              <w:rPr>
                <w:rFonts w:ascii="Cambria Math" w:eastAsia="SimSun" w:hAnsi="Cambria Math"/>
                <w:sz w:val="20"/>
              </w:rPr>
            </m:ctrlPr>
          </m:dPr>
          <m:e>
            <m:r>
              <w:rPr>
                <w:rFonts w:ascii="Cambria Math" w:eastAsia="SimSun" w:hAnsi="Cambria Math"/>
                <w:sz w:val="20"/>
              </w:rPr>
              <m:t>N</m:t>
            </m:r>
            <m:r>
              <m:rPr>
                <m:sty m:val="p"/>
              </m:rPr>
              <w:rPr>
                <w:rFonts w:ascii="Cambria Math" w:eastAsia="SimSun" w:hAnsi="Cambria Math"/>
                <w:sz w:val="20"/>
              </w:rPr>
              <m:t>-1</m:t>
            </m:r>
          </m:e>
        </m:d>
      </m:oMath>
      <w:r w:rsidR="0004491E" w:rsidRPr="00933F04">
        <w:rPr>
          <w:rFonts w:ascii="Times New Roman" w:eastAsia="SimSun" w:hAnsi="Times New Roman" w:hint="eastAsia"/>
          <w:sz w:val="20"/>
        </w:rPr>
        <w:t xml:space="preserve"> bits</w:t>
      </w:r>
      <w:r w:rsidR="0004491E">
        <w:rPr>
          <w:rFonts w:ascii="Times New Roman" w:eastAsia="SimSun" w:hAnsi="Times New Roman"/>
          <w:sz w:val="20"/>
        </w:rPr>
        <w:t xml:space="preserve"> </w:t>
      </w:r>
      <w:r w:rsidR="00DB4372">
        <w:rPr>
          <w:rFonts w:ascii="Times New Roman" w:eastAsia="SimSun" w:hAnsi="Times New Roman"/>
          <w:sz w:val="20"/>
        </w:rPr>
        <w:t>for a</w:t>
      </w:r>
      <w:r w:rsidR="0004491E">
        <w:rPr>
          <w:rFonts w:ascii="Times New Roman" w:eastAsia="SimSun" w:hAnsi="Times New Roman"/>
          <w:sz w:val="20"/>
        </w:rPr>
        <w:t xml:space="preserve"> layer</w:t>
      </w:r>
      <w:r w:rsidR="00DB4372">
        <w:rPr>
          <w:rFonts w:ascii="Times New Roman" w:eastAsia="SimSun" w:hAnsi="Times New Roman"/>
          <w:sz w:val="20"/>
        </w:rPr>
        <w:t xml:space="preserve"> considering the additional feedback overhead of </w:t>
      </w:r>
      <w:r w:rsidR="005B37BB">
        <w:rPr>
          <w:rFonts w:ascii="Times New Roman" w:eastAsia="SimSun" w:hAnsi="Times New Roman"/>
          <w:sz w:val="20"/>
        </w:rPr>
        <w:t xml:space="preserve">the number of </w:t>
      </w:r>
      <w:r w:rsidR="00DB4372">
        <w:rPr>
          <w:rFonts w:ascii="Times New Roman" w:eastAsia="SimSun" w:hAnsi="Times New Roman"/>
          <w:sz w:val="20"/>
        </w:rPr>
        <w:t>non-zero WB amplitude</w:t>
      </w:r>
      <w:r w:rsidR="005B37BB">
        <w:rPr>
          <w:rFonts w:ascii="Times New Roman" w:eastAsia="SimSun" w:hAnsi="Times New Roman"/>
          <w:sz w:val="20"/>
        </w:rPr>
        <w:t>s</w:t>
      </w:r>
      <w:r w:rsidR="00DB4372">
        <w:rPr>
          <w:rFonts w:ascii="Times New Roman" w:eastAsia="SimSun" w:hAnsi="Times New Roman"/>
          <w:sz w:val="20"/>
        </w:rPr>
        <w:t xml:space="preserve">, </w:t>
      </w:r>
      <m:oMath>
        <m:d>
          <m:dPr>
            <m:begChr m:val="⌈"/>
            <m:endChr m:val="⌉"/>
            <m:ctrlPr>
              <w:rPr>
                <w:rFonts w:ascii="Cambria Math" w:eastAsia="SimSun" w:hAnsi="Cambria Math"/>
                <w:sz w:val="20"/>
              </w:rPr>
            </m:ctrlPr>
          </m:dPr>
          <m:e>
            <m:func>
              <m:funcPr>
                <m:ctrlPr>
                  <w:rPr>
                    <w:rFonts w:ascii="Cambria Math" w:eastAsia="SimSun" w:hAnsi="Cambria Math"/>
                    <w:sz w:val="20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SimSun" w:hAnsi="Cambria Math"/>
                        <w:sz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20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20"/>
                      </w:rPr>
                      <m:t>2</m:t>
                    </m:r>
                  </m:sub>
                </m:sSub>
              </m:fName>
              <m:e>
                <m:r>
                  <m:rPr>
                    <m:sty m:val="p"/>
                  </m:rPr>
                  <w:rPr>
                    <w:rFonts w:ascii="Cambria Math" w:eastAsia="SimSun" w:hAnsi="Cambria Math"/>
                    <w:sz w:val="20"/>
                  </w:rPr>
                  <m:t>(2</m:t>
                </m:r>
                <m:r>
                  <w:rPr>
                    <w:rFonts w:ascii="Cambria Math" w:eastAsia="SimSun" w:hAnsi="Cambria Math"/>
                    <w:sz w:val="20"/>
                  </w:rPr>
                  <m:t>L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sz w:val="20"/>
                  </w:rPr>
                  <m:t>)</m:t>
                </m:r>
              </m:e>
            </m:func>
          </m:e>
        </m:d>
      </m:oMath>
      <w:r w:rsidR="00DB4372">
        <w:rPr>
          <w:rFonts w:ascii="Times New Roman" w:eastAsia="SimSun" w:hAnsi="Times New Roman" w:hint="eastAsia"/>
          <w:sz w:val="20"/>
        </w:rPr>
        <w:t xml:space="preserve"> bits</w:t>
      </w:r>
      <w:r w:rsidR="0004491E" w:rsidRPr="00933F04">
        <w:rPr>
          <w:rFonts w:ascii="Times New Roman" w:eastAsia="SimSun" w:hAnsi="Times New Roman"/>
          <w:sz w:val="20"/>
        </w:rPr>
        <w:t>.</w:t>
      </w:r>
    </w:p>
    <w:p w14:paraId="42D83505" w14:textId="5EDC5FD4" w:rsidR="00DB4372" w:rsidRDefault="00DB4372" w:rsidP="00DB4372">
      <w:pPr>
        <w:tabs>
          <w:tab w:val="num" w:pos="2160"/>
        </w:tabs>
        <w:spacing w:before="100" w:beforeAutospacing="1" w:after="100" w:afterAutospacing="1"/>
        <w:rPr>
          <w:rFonts w:ascii="Times New Roman" w:eastAsia="SimSun" w:hAnsi="Times New Roman"/>
          <w:sz w:val="20"/>
        </w:rPr>
      </w:pPr>
      <w:r>
        <w:rPr>
          <w:rFonts w:ascii="Times New Roman" w:eastAsia="SimSun" w:hAnsi="Times New Roman"/>
          <w:sz w:val="20"/>
        </w:rPr>
        <w:t xml:space="preserve">Alt 3.1 </w:t>
      </w:r>
      <w:r w:rsidR="005B37BB">
        <w:rPr>
          <w:rFonts w:ascii="Times New Roman" w:eastAsia="SimSun" w:hAnsi="Times New Roman"/>
          <w:sz w:val="20"/>
        </w:rPr>
        <w:t xml:space="preserve">refers to </w:t>
      </w:r>
      <w:r>
        <w:rPr>
          <w:rFonts w:ascii="Times New Roman" w:eastAsia="SimSun" w:hAnsi="Times New Roman"/>
          <w:sz w:val="20"/>
        </w:rPr>
        <w:t>the traditional WB amplitude feedback</w:t>
      </w:r>
      <w:r w:rsidR="009F314D">
        <w:rPr>
          <w:rFonts w:ascii="Times New Roman" w:eastAsia="SimSun" w:hAnsi="Times New Roman"/>
          <w:sz w:val="20"/>
        </w:rPr>
        <w:t xml:space="preserve"> for Alt 3</w:t>
      </w:r>
      <w:r w:rsidRPr="00933F04">
        <w:rPr>
          <w:rFonts w:ascii="Times New Roman" w:eastAsia="SimSun" w:hAnsi="Times New Roman"/>
          <w:sz w:val="20"/>
        </w:rPr>
        <w:t xml:space="preserve">, </w:t>
      </w:r>
      <w:r>
        <w:rPr>
          <w:rFonts w:ascii="Times New Roman" w:eastAsia="SimSun" w:hAnsi="Times New Roman"/>
          <w:sz w:val="20"/>
        </w:rPr>
        <w:t xml:space="preserve">in which </w:t>
      </w:r>
      <w:r w:rsidRPr="00933F04">
        <w:rPr>
          <w:rFonts w:ascii="Times New Roman" w:eastAsia="SimSun" w:hAnsi="Times New Roman"/>
          <w:sz w:val="20"/>
        </w:rPr>
        <w:t xml:space="preserve">the strongest index out of 2L coefficients is quantized as </w:t>
      </w:r>
      <m:oMath>
        <m:d>
          <m:dPr>
            <m:begChr m:val="⌈"/>
            <m:endChr m:val="⌉"/>
            <m:ctrlPr>
              <w:rPr>
                <w:rFonts w:ascii="Cambria Math" w:eastAsia="SimSun" w:hAnsi="Cambria Math"/>
                <w:sz w:val="20"/>
              </w:rPr>
            </m:ctrlPr>
          </m:dPr>
          <m:e>
            <m:func>
              <m:funcPr>
                <m:ctrlPr>
                  <w:rPr>
                    <w:rFonts w:ascii="Cambria Math" w:eastAsia="SimSun" w:hAnsi="Cambria Math"/>
                    <w:sz w:val="20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SimSun" w:hAnsi="Cambria Math"/>
                        <w:sz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20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20"/>
                      </w:rPr>
                      <m:t>2</m:t>
                    </m:r>
                  </m:sub>
                </m:sSub>
              </m:fName>
              <m:e>
                <m:r>
                  <m:rPr>
                    <m:sty m:val="p"/>
                  </m:rPr>
                  <w:rPr>
                    <w:rFonts w:ascii="Cambria Math" w:eastAsia="SimSun" w:hAnsi="Cambria Math"/>
                    <w:sz w:val="20"/>
                  </w:rPr>
                  <m:t>(2</m:t>
                </m:r>
                <m:r>
                  <w:rPr>
                    <w:rFonts w:ascii="Cambria Math" w:eastAsia="SimSun" w:hAnsi="Cambria Math"/>
                    <w:sz w:val="20"/>
                  </w:rPr>
                  <m:t>L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sz w:val="20"/>
                  </w:rPr>
                  <m:t>)</m:t>
                </m:r>
              </m:e>
            </m:func>
          </m:e>
        </m:d>
      </m:oMath>
      <w:r w:rsidRPr="00933F04">
        <w:rPr>
          <w:rFonts w:ascii="Times New Roman" w:eastAsia="SimSun" w:hAnsi="Times New Roman" w:hint="eastAsia"/>
          <w:sz w:val="20"/>
        </w:rPr>
        <w:t xml:space="preserve"> bits</w:t>
      </w:r>
      <w:r w:rsidRPr="00933F04">
        <w:rPr>
          <w:rFonts w:ascii="Times New Roman" w:eastAsia="SimSun" w:hAnsi="Times New Roman"/>
          <w:sz w:val="20"/>
        </w:rPr>
        <w:t xml:space="preserve">, and (2L–1) amplitude coefficients can be quantized as </w:t>
      </w:r>
      <m:oMath>
        <m:r>
          <m:rPr>
            <m:sty m:val="p"/>
          </m:rPr>
          <w:rPr>
            <w:rFonts w:ascii="Cambria Math" w:eastAsia="SimSun" w:hAnsi="Cambria Math"/>
            <w:sz w:val="20"/>
          </w:rPr>
          <m:t>3×</m:t>
        </m:r>
        <m:d>
          <m:dPr>
            <m:ctrlPr>
              <w:rPr>
                <w:rFonts w:ascii="Cambria Math" w:eastAsia="SimSun" w:hAnsi="Cambria Math"/>
                <w:sz w:val="20"/>
              </w:rPr>
            </m:ctrlPr>
          </m:dPr>
          <m:e>
            <m:r>
              <m:rPr>
                <m:sty m:val="p"/>
              </m:rPr>
              <w:rPr>
                <w:rFonts w:ascii="Cambria Math" w:eastAsia="SimSun" w:hAnsi="Cambria Math"/>
                <w:sz w:val="20"/>
              </w:rPr>
              <m:t>2</m:t>
            </m:r>
            <m:r>
              <w:rPr>
                <w:rFonts w:ascii="Cambria Math" w:eastAsia="SimSun" w:hAnsi="Cambria Math"/>
                <w:sz w:val="20"/>
              </w:rPr>
              <m:t>L</m:t>
            </m:r>
            <m:r>
              <m:rPr>
                <m:sty m:val="p"/>
              </m:rPr>
              <w:rPr>
                <w:rFonts w:ascii="Cambria Math" w:eastAsia="SimSun" w:hAnsi="Cambria Math"/>
                <w:sz w:val="20"/>
              </w:rPr>
              <m:t>-1</m:t>
            </m:r>
          </m:e>
        </m:d>
      </m:oMath>
      <w:r w:rsidRPr="00933F04">
        <w:rPr>
          <w:rFonts w:ascii="Times New Roman" w:eastAsia="SimSun" w:hAnsi="Times New Roman" w:hint="eastAsia"/>
          <w:sz w:val="20"/>
        </w:rPr>
        <w:t xml:space="preserve"> bits</w:t>
      </w:r>
      <w:r w:rsidRPr="00933F04">
        <w:rPr>
          <w:rFonts w:ascii="Times New Roman" w:eastAsia="SimSun" w:hAnsi="Times New Roman"/>
          <w:sz w:val="20"/>
        </w:rPr>
        <w:t xml:space="preserve">. </w:t>
      </w:r>
      <w:r>
        <w:rPr>
          <w:rFonts w:ascii="Times New Roman" w:eastAsia="SimSun" w:hAnsi="Times New Roman"/>
          <w:sz w:val="20"/>
        </w:rPr>
        <w:t>In addition</w:t>
      </w:r>
      <w:r w:rsidR="000E209A">
        <w:rPr>
          <w:rFonts w:ascii="Times New Roman" w:eastAsia="SimSun" w:hAnsi="Times New Roman"/>
          <w:sz w:val="20"/>
        </w:rPr>
        <w:t>,</w:t>
      </w:r>
      <w:r>
        <w:rPr>
          <w:rFonts w:ascii="Times New Roman" w:eastAsia="SimSun" w:hAnsi="Times New Roman"/>
          <w:sz w:val="20"/>
        </w:rPr>
        <w:t xml:space="preserve"> </w:t>
      </w:r>
      <w:r w:rsidR="000E209A">
        <w:rPr>
          <w:rFonts w:ascii="Times New Roman" w:eastAsia="SimSun" w:hAnsi="Times New Roman"/>
          <w:sz w:val="20"/>
        </w:rPr>
        <w:t xml:space="preserve">the number of </w:t>
      </w:r>
      <w:r>
        <w:rPr>
          <w:rFonts w:ascii="Times New Roman" w:eastAsia="SimSun" w:hAnsi="Times New Roman"/>
          <w:sz w:val="20"/>
        </w:rPr>
        <w:t>non-zero WB amplitude</w:t>
      </w:r>
      <w:r w:rsidR="000E209A">
        <w:rPr>
          <w:rFonts w:ascii="Times New Roman" w:eastAsia="SimSun" w:hAnsi="Times New Roman"/>
          <w:sz w:val="20"/>
        </w:rPr>
        <w:t>s</w:t>
      </w:r>
      <w:r>
        <w:rPr>
          <w:rFonts w:ascii="Times New Roman" w:eastAsia="SimSun" w:hAnsi="Times New Roman"/>
          <w:sz w:val="20"/>
        </w:rPr>
        <w:t xml:space="preserve"> is quantized as </w:t>
      </w:r>
      <m:oMath>
        <m:d>
          <m:dPr>
            <m:begChr m:val="⌈"/>
            <m:endChr m:val="⌉"/>
            <m:ctrlPr>
              <w:rPr>
                <w:rFonts w:ascii="Cambria Math" w:eastAsia="SimSun" w:hAnsi="Cambria Math"/>
                <w:sz w:val="20"/>
              </w:rPr>
            </m:ctrlPr>
          </m:dPr>
          <m:e>
            <m:func>
              <m:funcPr>
                <m:ctrlPr>
                  <w:rPr>
                    <w:rFonts w:ascii="Cambria Math" w:eastAsia="SimSun" w:hAnsi="Cambria Math"/>
                    <w:sz w:val="20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SimSun" w:hAnsi="Cambria Math"/>
                        <w:sz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20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20"/>
                      </w:rPr>
                      <m:t>2</m:t>
                    </m:r>
                  </m:sub>
                </m:sSub>
              </m:fName>
              <m:e>
                <m:r>
                  <m:rPr>
                    <m:sty m:val="p"/>
                  </m:rPr>
                  <w:rPr>
                    <w:rFonts w:ascii="Cambria Math" w:eastAsia="SimSun" w:hAnsi="Cambria Math"/>
                    <w:sz w:val="20"/>
                  </w:rPr>
                  <m:t>(2</m:t>
                </m:r>
                <m:r>
                  <w:rPr>
                    <w:rFonts w:ascii="Cambria Math" w:eastAsia="SimSun" w:hAnsi="Cambria Math"/>
                    <w:sz w:val="20"/>
                  </w:rPr>
                  <m:t>L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sz w:val="20"/>
                  </w:rPr>
                  <m:t>)</m:t>
                </m:r>
              </m:e>
            </m:func>
          </m:e>
        </m:d>
      </m:oMath>
      <w:r>
        <w:rPr>
          <w:rFonts w:ascii="Times New Roman" w:eastAsia="SimSun" w:hAnsi="Times New Roman" w:hint="eastAsia"/>
          <w:sz w:val="20"/>
        </w:rPr>
        <w:t xml:space="preserve"> bits</w:t>
      </w:r>
      <w:r>
        <w:rPr>
          <w:rFonts w:ascii="Times New Roman" w:eastAsia="SimSun" w:hAnsi="Times New Roman"/>
          <w:sz w:val="20"/>
        </w:rPr>
        <w:t>. Therefore</w:t>
      </w:r>
      <w:r w:rsidR="000E209A">
        <w:rPr>
          <w:rFonts w:ascii="Times New Roman" w:eastAsia="SimSun" w:hAnsi="Times New Roman"/>
          <w:sz w:val="20"/>
        </w:rPr>
        <w:t>,</w:t>
      </w:r>
      <w:r>
        <w:rPr>
          <w:rFonts w:ascii="Times New Roman" w:eastAsia="SimSun" w:hAnsi="Times New Roman"/>
          <w:sz w:val="20"/>
        </w:rPr>
        <w:t xml:space="preserve"> </w:t>
      </w:r>
      <w:r w:rsidR="009F314D">
        <w:rPr>
          <w:rFonts w:ascii="Times New Roman" w:eastAsia="SimSun" w:hAnsi="Times New Roman"/>
          <w:sz w:val="20"/>
        </w:rPr>
        <w:t xml:space="preserve">the </w:t>
      </w:r>
      <w:r w:rsidRPr="00933F04">
        <w:rPr>
          <w:rFonts w:ascii="Times New Roman" w:eastAsia="SimSun" w:hAnsi="Times New Roman"/>
          <w:sz w:val="20"/>
        </w:rPr>
        <w:t>total payload</w:t>
      </w:r>
      <w:r w:rsidR="009F314D">
        <w:rPr>
          <w:rFonts w:ascii="Times New Roman" w:eastAsia="SimSun" w:hAnsi="Times New Roman"/>
          <w:sz w:val="20"/>
        </w:rPr>
        <w:t xml:space="preserve"> of WB amplitude feedback in Alt 3.1</w:t>
      </w:r>
      <w:r w:rsidRPr="00933F04">
        <w:rPr>
          <w:rFonts w:ascii="Times New Roman" w:eastAsia="SimSun" w:hAnsi="Times New Roman"/>
          <w:sz w:val="20"/>
        </w:rPr>
        <w:t xml:space="preserve"> is </w:t>
      </w:r>
      <m:oMath>
        <m:d>
          <m:dPr>
            <m:begChr m:val="⌈"/>
            <m:endChr m:val="⌉"/>
            <m:ctrlPr>
              <w:rPr>
                <w:rFonts w:ascii="Cambria Math" w:eastAsia="SimSun" w:hAnsi="Cambria Math"/>
                <w:sz w:val="20"/>
              </w:rPr>
            </m:ctrlPr>
          </m:dPr>
          <m:e>
            <m:func>
              <m:funcPr>
                <m:ctrlPr>
                  <w:rPr>
                    <w:rFonts w:ascii="Cambria Math" w:eastAsia="SimSun" w:hAnsi="Cambria Math"/>
                    <w:sz w:val="20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SimSun" w:hAnsi="Cambria Math"/>
                        <w:sz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20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20"/>
                      </w:rPr>
                      <m:t>2</m:t>
                    </m:r>
                  </m:sub>
                </m:sSub>
              </m:fName>
              <m:e>
                <m:r>
                  <m:rPr>
                    <m:sty m:val="p"/>
                  </m:rPr>
                  <w:rPr>
                    <w:rFonts w:ascii="Cambria Math" w:eastAsia="SimSun" w:hAnsi="Cambria Math"/>
                    <w:sz w:val="20"/>
                  </w:rPr>
                  <m:t>(2</m:t>
                </m:r>
                <m:r>
                  <w:rPr>
                    <w:rFonts w:ascii="Cambria Math" w:eastAsia="SimSun" w:hAnsi="Cambria Math"/>
                    <w:sz w:val="20"/>
                  </w:rPr>
                  <m:t>L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sz w:val="20"/>
                  </w:rPr>
                  <m:t>)</m:t>
                </m:r>
              </m:e>
            </m:func>
          </m:e>
        </m:d>
        <m:r>
          <m:rPr>
            <m:sty m:val="p"/>
          </m:rPr>
          <w:rPr>
            <w:rFonts w:ascii="Cambria Math" w:eastAsia="SimSun" w:hAnsi="Cambria Math"/>
            <w:sz w:val="20"/>
          </w:rPr>
          <m:t>+</m:t>
        </m:r>
        <m:d>
          <m:dPr>
            <m:begChr m:val="⌈"/>
            <m:endChr m:val="⌉"/>
            <m:ctrlPr>
              <w:rPr>
                <w:rFonts w:ascii="Cambria Math" w:eastAsia="SimSun" w:hAnsi="Cambria Math"/>
                <w:sz w:val="20"/>
              </w:rPr>
            </m:ctrlPr>
          </m:dPr>
          <m:e>
            <m:func>
              <m:funcPr>
                <m:ctrlPr>
                  <w:rPr>
                    <w:rFonts w:ascii="Cambria Math" w:eastAsia="SimSun" w:hAnsi="Cambria Math"/>
                    <w:sz w:val="20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SimSun" w:hAnsi="Cambria Math"/>
                        <w:sz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20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20"/>
                      </w:rPr>
                      <m:t>2</m:t>
                    </m:r>
                  </m:sub>
                </m:sSub>
              </m:fName>
              <m:e>
                <m:r>
                  <m:rPr>
                    <m:sty m:val="p"/>
                  </m:rPr>
                  <w:rPr>
                    <w:rFonts w:ascii="Cambria Math" w:eastAsia="SimSun" w:hAnsi="Cambria Math"/>
                    <w:sz w:val="20"/>
                  </w:rPr>
                  <m:t>(2</m:t>
                </m:r>
                <m:r>
                  <w:rPr>
                    <w:rFonts w:ascii="Cambria Math" w:eastAsia="SimSun" w:hAnsi="Cambria Math"/>
                    <w:sz w:val="20"/>
                  </w:rPr>
                  <m:t>L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sz w:val="20"/>
                  </w:rPr>
                  <m:t>)</m:t>
                </m:r>
              </m:e>
            </m:func>
          </m:e>
        </m:d>
        <m:r>
          <m:rPr>
            <m:sty m:val="p"/>
          </m:rPr>
          <w:rPr>
            <w:rFonts w:ascii="Cambria Math" w:eastAsia="SimSun" w:hAnsi="Cambria Math"/>
            <w:sz w:val="20"/>
          </w:rPr>
          <m:t>+3×</m:t>
        </m:r>
        <m:d>
          <m:dPr>
            <m:ctrlPr>
              <w:rPr>
                <w:rFonts w:ascii="Cambria Math" w:eastAsia="SimSun" w:hAnsi="Cambria Math"/>
                <w:sz w:val="20"/>
              </w:rPr>
            </m:ctrlPr>
          </m:dPr>
          <m:e>
            <m:r>
              <m:rPr>
                <m:sty m:val="p"/>
              </m:rPr>
              <w:rPr>
                <w:rFonts w:ascii="Cambria Math" w:eastAsia="SimSun" w:hAnsi="Cambria Math"/>
                <w:sz w:val="20"/>
              </w:rPr>
              <m:t>2</m:t>
            </m:r>
            <m:r>
              <w:rPr>
                <w:rFonts w:ascii="Cambria Math" w:eastAsia="SimSun" w:hAnsi="Cambria Math"/>
                <w:sz w:val="20"/>
              </w:rPr>
              <m:t>L</m:t>
            </m:r>
            <m:r>
              <m:rPr>
                <m:sty m:val="p"/>
              </m:rPr>
              <w:rPr>
                <w:rFonts w:ascii="Cambria Math" w:eastAsia="SimSun" w:hAnsi="Cambria Math"/>
                <w:sz w:val="20"/>
              </w:rPr>
              <m:t>-1</m:t>
            </m:r>
          </m:e>
        </m:d>
      </m:oMath>
      <w:r w:rsidRPr="00933F04">
        <w:rPr>
          <w:rFonts w:ascii="Times New Roman" w:eastAsia="SimSun" w:hAnsi="Times New Roman" w:hint="eastAsia"/>
          <w:sz w:val="20"/>
        </w:rPr>
        <w:t xml:space="preserve"> bits</w:t>
      </w:r>
      <w:r w:rsidR="00ED6031">
        <w:rPr>
          <w:rFonts w:ascii="Times New Roman" w:eastAsia="SimSun" w:hAnsi="Times New Roman"/>
          <w:sz w:val="20"/>
        </w:rPr>
        <w:t xml:space="preserve"> for a layer</w:t>
      </w:r>
      <w:r w:rsidRPr="00933F04">
        <w:rPr>
          <w:rFonts w:ascii="Times New Roman" w:eastAsia="SimSun" w:hAnsi="Times New Roman"/>
          <w:sz w:val="20"/>
        </w:rPr>
        <w:t>.</w:t>
      </w:r>
    </w:p>
    <w:p w14:paraId="7B76E7FD" w14:textId="4755254D" w:rsidR="00DB4372" w:rsidRDefault="00DB4372" w:rsidP="00DB4372">
      <w:pPr>
        <w:tabs>
          <w:tab w:val="num" w:pos="2160"/>
        </w:tabs>
        <w:spacing w:before="100" w:beforeAutospacing="1" w:after="100" w:afterAutospacing="1"/>
        <w:rPr>
          <w:rFonts w:ascii="Times New Roman" w:eastAsia="SimSun" w:hAnsi="Times New Roman"/>
          <w:sz w:val="20"/>
        </w:rPr>
      </w:pPr>
      <w:r>
        <w:rPr>
          <w:rFonts w:ascii="Times New Roman" w:eastAsia="SimSun" w:hAnsi="Times New Roman"/>
          <w:sz w:val="20"/>
        </w:rPr>
        <w:lastRenderedPageBreak/>
        <w:t xml:space="preserve">Alt 2 has no additional feedback </w:t>
      </w:r>
      <w:r w:rsidR="000E209A">
        <w:rPr>
          <w:rFonts w:ascii="Times New Roman" w:eastAsia="SimSun" w:hAnsi="Times New Roman"/>
          <w:sz w:val="20"/>
        </w:rPr>
        <w:t xml:space="preserve">for </w:t>
      </w:r>
      <w:r>
        <w:rPr>
          <w:rFonts w:ascii="Times New Roman" w:eastAsia="SimSun" w:hAnsi="Times New Roman"/>
          <w:sz w:val="20"/>
        </w:rPr>
        <w:t>non-zero WB amplitude</w:t>
      </w:r>
      <w:r w:rsidR="000E209A">
        <w:rPr>
          <w:rFonts w:ascii="Times New Roman" w:eastAsia="SimSun" w:hAnsi="Times New Roman"/>
          <w:sz w:val="20"/>
        </w:rPr>
        <w:t>s</w:t>
      </w:r>
      <w:r>
        <w:rPr>
          <w:rFonts w:ascii="Times New Roman" w:eastAsia="SimSun" w:hAnsi="Times New Roman"/>
          <w:sz w:val="20"/>
        </w:rPr>
        <w:t xml:space="preserve">, so </w:t>
      </w:r>
      <w:r w:rsidR="009F314D">
        <w:rPr>
          <w:rFonts w:ascii="Times New Roman" w:eastAsia="SimSun" w:hAnsi="Times New Roman"/>
          <w:sz w:val="20"/>
        </w:rPr>
        <w:t xml:space="preserve">the </w:t>
      </w:r>
      <w:r w:rsidRPr="00933F04">
        <w:rPr>
          <w:rFonts w:ascii="Times New Roman" w:eastAsia="SimSun" w:hAnsi="Times New Roman"/>
          <w:sz w:val="20"/>
        </w:rPr>
        <w:t>total payload</w:t>
      </w:r>
      <w:r w:rsidR="009F314D">
        <w:rPr>
          <w:rFonts w:ascii="Times New Roman" w:eastAsia="SimSun" w:hAnsi="Times New Roman"/>
          <w:sz w:val="20"/>
        </w:rPr>
        <w:t xml:space="preserve"> of</w:t>
      </w:r>
      <w:r w:rsidR="009F314D" w:rsidRPr="009F314D">
        <w:rPr>
          <w:rFonts w:ascii="Times New Roman" w:eastAsia="SimSun" w:hAnsi="Times New Roman"/>
          <w:sz w:val="20"/>
        </w:rPr>
        <w:t xml:space="preserve"> </w:t>
      </w:r>
      <w:r w:rsidR="009F314D">
        <w:rPr>
          <w:rFonts w:ascii="Times New Roman" w:eastAsia="SimSun" w:hAnsi="Times New Roman"/>
          <w:sz w:val="20"/>
        </w:rPr>
        <w:t>WB amplitude feedback in Alt 2</w:t>
      </w:r>
      <w:r w:rsidRPr="00933F04">
        <w:rPr>
          <w:rFonts w:ascii="Times New Roman" w:eastAsia="SimSun" w:hAnsi="Times New Roman"/>
          <w:sz w:val="20"/>
        </w:rPr>
        <w:t xml:space="preserve"> is </w:t>
      </w:r>
      <m:oMath>
        <m:d>
          <m:dPr>
            <m:begChr m:val="⌈"/>
            <m:endChr m:val="⌉"/>
            <m:ctrlPr>
              <w:rPr>
                <w:rFonts w:ascii="Cambria Math" w:eastAsia="SimSun" w:hAnsi="Cambria Math"/>
                <w:sz w:val="20"/>
              </w:rPr>
            </m:ctrlPr>
          </m:dPr>
          <m:e>
            <m:func>
              <m:funcPr>
                <m:ctrlPr>
                  <w:rPr>
                    <w:rFonts w:ascii="Cambria Math" w:eastAsia="SimSun" w:hAnsi="Cambria Math"/>
                    <w:sz w:val="20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SimSun" w:hAnsi="Cambria Math"/>
                        <w:sz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20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20"/>
                      </w:rPr>
                      <m:t>2</m:t>
                    </m:r>
                  </m:sub>
                </m:sSub>
              </m:fName>
              <m:e>
                <m:r>
                  <m:rPr>
                    <m:sty m:val="p"/>
                  </m:rPr>
                  <w:rPr>
                    <w:rFonts w:ascii="Cambria Math" w:eastAsia="SimSun" w:hAnsi="Cambria Math"/>
                    <w:sz w:val="20"/>
                  </w:rPr>
                  <m:t>(2</m:t>
                </m:r>
                <m:r>
                  <w:rPr>
                    <w:rFonts w:ascii="Cambria Math" w:eastAsia="SimSun" w:hAnsi="Cambria Math"/>
                    <w:sz w:val="20"/>
                  </w:rPr>
                  <m:t>L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sz w:val="20"/>
                  </w:rPr>
                  <m:t>)</m:t>
                </m:r>
              </m:e>
            </m:func>
          </m:e>
        </m:d>
        <m:r>
          <m:rPr>
            <m:sty m:val="p"/>
          </m:rPr>
          <w:rPr>
            <w:rFonts w:ascii="Cambria Math" w:eastAsia="SimSun" w:hAnsi="Cambria Math"/>
            <w:sz w:val="20"/>
          </w:rPr>
          <m:t>+3×</m:t>
        </m:r>
        <m:d>
          <m:dPr>
            <m:ctrlPr>
              <w:rPr>
                <w:rFonts w:ascii="Cambria Math" w:eastAsia="SimSun" w:hAnsi="Cambria Math"/>
                <w:sz w:val="20"/>
              </w:rPr>
            </m:ctrlPr>
          </m:dPr>
          <m:e>
            <m:r>
              <m:rPr>
                <m:sty m:val="p"/>
              </m:rPr>
              <w:rPr>
                <w:rFonts w:ascii="Cambria Math" w:eastAsia="SimSun" w:hAnsi="Cambria Math"/>
                <w:sz w:val="20"/>
              </w:rPr>
              <m:t>2</m:t>
            </m:r>
            <m:r>
              <w:rPr>
                <w:rFonts w:ascii="Cambria Math" w:eastAsia="SimSun" w:hAnsi="Cambria Math"/>
                <w:sz w:val="20"/>
              </w:rPr>
              <m:t>L</m:t>
            </m:r>
            <m:r>
              <m:rPr>
                <m:sty m:val="p"/>
              </m:rPr>
              <w:rPr>
                <w:rFonts w:ascii="Cambria Math" w:eastAsia="SimSun" w:hAnsi="Cambria Math"/>
                <w:sz w:val="20"/>
              </w:rPr>
              <m:t>-1</m:t>
            </m:r>
          </m:e>
        </m:d>
      </m:oMath>
      <w:r w:rsidRPr="00933F04">
        <w:rPr>
          <w:rFonts w:ascii="Times New Roman" w:eastAsia="SimSun" w:hAnsi="Times New Roman" w:hint="eastAsia"/>
          <w:sz w:val="20"/>
        </w:rPr>
        <w:t xml:space="preserve"> bits</w:t>
      </w:r>
      <w:r w:rsidR="00ED6031">
        <w:rPr>
          <w:rFonts w:ascii="Times New Roman" w:eastAsia="SimSun" w:hAnsi="Times New Roman"/>
          <w:sz w:val="20"/>
        </w:rPr>
        <w:t xml:space="preserve"> for a layer</w:t>
      </w:r>
      <w:r w:rsidRPr="00933F04">
        <w:rPr>
          <w:rFonts w:ascii="Times New Roman" w:eastAsia="SimSun" w:hAnsi="Times New Roman"/>
          <w:sz w:val="20"/>
        </w:rPr>
        <w:t>.</w:t>
      </w:r>
    </w:p>
    <w:p w14:paraId="1BAED9B0" w14:textId="1DCF7C2F" w:rsidR="006D7EFD" w:rsidRPr="006D7EFD" w:rsidRDefault="0010398D" w:rsidP="006D7EFD">
      <w:pPr>
        <w:tabs>
          <w:tab w:val="num" w:pos="2160"/>
        </w:tabs>
        <w:spacing w:before="100" w:beforeAutospacing="1" w:after="100" w:afterAutospacing="1"/>
        <w:rPr>
          <w:rFonts w:ascii="Times New Roman" w:eastAsia="SimSun" w:hAnsi="Times New Roman"/>
          <w:sz w:val="20"/>
        </w:rPr>
      </w:pPr>
      <w:r>
        <w:rPr>
          <w:rFonts w:ascii="Times New Roman" w:eastAsia="SimSun" w:hAnsi="Times New Roman"/>
          <w:sz w:val="20"/>
        </w:rPr>
        <w:t xml:space="preserve">The </w:t>
      </w:r>
      <w:r w:rsidR="00933F04" w:rsidRPr="00933F04">
        <w:rPr>
          <w:rFonts w:ascii="Times New Roman" w:eastAsia="SimSun" w:hAnsi="Times New Roman"/>
          <w:sz w:val="20"/>
        </w:rPr>
        <w:t>payloads of</w:t>
      </w:r>
      <w:r w:rsidR="000E209A">
        <w:rPr>
          <w:rFonts w:ascii="Times New Roman" w:eastAsia="SimSun" w:hAnsi="Times New Roman"/>
          <w:sz w:val="20"/>
        </w:rPr>
        <w:t xml:space="preserve"> the</w:t>
      </w:r>
      <w:r w:rsidR="00933F04" w:rsidRPr="00933F04">
        <w:rPr>
          <w:rFonts w:ascii="Times New Roman" w:eastAsia="SimSun" w:hAnsi="Times New Roman"/>
          <w:sz w:val="20"/>
        </w:rPr>
        <w:t xml:space="preserve"> </w:t>
      </w:r>
      <w:r>
        <w:rPr>
          <w:rFonts w:ascii="Times New Roman" w:eastAsia="SimSun" w:hAnsi="Times New Roman"/>
          <w:sz w:val="20"/>
        </w:rPr>
        <w:t xml:space="preserve">three alternatives </w:t>
      </w:r>
      <w:r w:rsidR="000E209A">
        <w:rPr>
          <w:rFonts w:ascii="Times New Roman" w:eastAsia="SimSun" w:hAnsi="Times New Roman"/>
          <w:sz w:val="20"/>
        </w:rPr>
        <w:t xml:space="preserve">for </w:t>
      </w:r>
      <w:r w:rsidR="009F314D">
        <w:rPr>
          <w:rFonts w:ascii="Times New Roman" w:eastAsia="SimSun" w:hAnsi="Times New Roman"/>
          <w:sz w:val="20"/>
        </w:rPr>
        <w:t xml:space="preserve">WB amplitude feedback </w:t>
      </w:r>
      <w:r w:rsidR="00933F04" w:rsidRPr="00933F04">
        <w:rPr>
          <w:rFonts w:ascii="Times New Roman" w:eastAsia="SimSun" w:hAnsi="Times New Roman"/>
          <w:sz w:val="20"/>
        </w:rPr>
        <w:t xml:space="preserve">are calculated and compared with </w:t>
      </w:r>
      <w:r w:rsidR="009F314D">
        <w:rPr>
          <w:rFonts w:ascii="Times New Roman" w:eastAsia="SimSun" w:hAnsi="Times New Roman"/>
          <w:sz w:val="20"/>
        </w:rPr>
        <w:t>each other</w:t>
      </w:r>
      <w:r w:rsidR="00933F04" w:rsidRPr="00933F04">
        <w:rPr>
          <w:rFonts w:ascii="Times New Roman" w:eastAsia="SimSun" w:hAnsi="Times New Roman"/>
          <w:sz w:val="20"/>
        </w:rPr>
        <w:t xml:space="preserve"> </w:t>
      </w:r>
      <w:r w:rsidR="004A72DB">
        <w:rPr>
          <w:rFonts w:ascii="Times New Roman" w:eastAsia="SimSun" w:hAnsi="Times New Roman"/>
          <w:sz w:val="20"/>
        </w:rPr>
        <w:t xml:space="preserve">in Table 3 </w:t>
      </w:r>
      <w:r w:rsidRPr="00933F04">
        <w:rPr>
          <w:rFonts w:ascii="Times New Roman" w:eastAsia="SimSun" w:hAnsi="Times New Roman"/>
          <w:sz w:val="20"/>
        </w:rPr>
        <w:t xml:space="preserve">in terms of beam number </w:t>
      </w:r>
      <w:r w:rsidRPr="0010398D">
        <w:rPr>
          <w:rFonts w:ascii="Times New Roman" w:eastAsia="SimSun" w:hAnsi="Times New Roman"/>
          <w:i/>
          <w:sz w:val="20"/>
        </w:rPr>
        <w:t>L</w:t>
      </w:r>
      <w:r w:rsidRPr="00933F04">
        <w:rPr>
          <w:rFonts w:ascii="Times New Roman" w:eastAsia="SimSun" w:hAnsi="Times New Roman"/>
          <w:sz w:val="20"/>
        </w:rPr>
        <w:t xml:space="preserve"> and </w:t>
      </w:r>
      <w:r w:rsidR="000E209A">
        <w:rPr>
          <w:rFonts w:ascii="Times New Roman" w:eastAsia="SimSun" w:hAnsi="Times New Roman"/>
          <w:sz w:val="20"/>
        </w:rPr>
        <w:t xml:space="preserve">the number of </w:t>
      </w:r>
      <w:r w:rsidRPr="00933F04">
        <w:rPr>
          <w:rFonts w:ascii="Times New Roman" w:eastAsia="SimSun" w:hAnsi="Times New Roman"/>
          <w:sz w:val="20"/>
        </w:rPr>
        <w:t xml:space="preserve">non-zero </w:t>
      </w:r>
      <w:r>
        <w:rPr>
          <w:rFonts w:ascii="Times New Roman" w:eastAsia="SimSun" w:hAnsi="Times New Roman"/>
          <w:sz w:val="20"/>
        </w:rPr>
        <w:t>WB</w:t>
      </w:r>
      <w:r w:rsidRPr="00933F04">
        <w:rPr>
          <w:rFonts w:ascii="Times New Roman" w:eastAsia="SimSun" w:hAnsi="Times New Roman"/>
          <w:sz w:val="20"/>
        </w:rPr>
        <w:t xml:space="preserve"> amplitude</w:t>
      </w:r>
      <w:r w:rsidR="000E209A">
        <w:rPr>
          <w:rFonts w:ascii="Times New Roman" w:eastAsia="SimSun" w:hAnsi="Times New Roman"/>
          <w:sz w:val="20"/>
        </w:rPr>
        <w:t>s</w:t>
      </w:r>
      <w:r w:rsidRPr="00933F04">
        <w:rPr>
          <w:rFonts w:ascii="Times New Roman" w:eastAsia="SimSun" w:hAnsi="Times New Roman"/>
          <w:sz w:val="20"/>
        </w:rPr>
        <w:t xml:space="preserve"> </w:t>
      </w:r>
      <w:r w:rsidRPr="0010398D">
        <w:rPr>
          <w:rFonts w:ascii="Times New Roman" w:eastAsia="SimSun" w:hAnsi="Times New Roman"/>
          <w:i/>
          <w:sz w:val="20"/>
        </w:rPr>
        <w:t>N</w:t>
      </w:r>
      <w:r w:rsidRPr="00933F04">
        <w:rPr>
          <w:rFonts w:ascii="Times New Roman" w:eastAsia="SimSun" w:hAnsi="Times New Roman"/>
          <w:sz w:val="20"/>
        </w:rPr>
        <w:t xml:space="preserve"> </w:t>
      </w:r>
      <w:r w:rsidR="00933F04" w:rsidRPr="00933F04">
        <w:rPr>
          <w:rFonts w:ascii="Times New Roman" w:eastAsia="SimSun" w:hAnsi="Times New Roman"/>
          <w:sz w:val="20"/>
        </w:rPr>
        <w:t>assuming rank 1 and 3-bit amplitude quantization.</w:t>
      </w:r>
      <w:r w:rsidR="006D7EFD" w:rsidRPr="006D7EFD">
        <w:rPr>
          <w:rFonts w:ascii="Times New Roman" w:eastAsia="SimSun" w:hAnsi="Times New Roman"/>
          <w:sz w:val="20"/>
        </w:rPr>
        <w:t xml:space="preserve"> </w:t>
      </w:r>
      <w:r w:rsidR="006D7EFD">
        <w:rPr>
          <w:rFonts w:ascii="Times New Roman" w:eastAsia="SimSun" w:hAnsi="Times New Roman"/>
          <w:sz w:val="20"/>
        </w:rPr>
        <w:t xml:space="preserve">According to Table 3, </w:t>
      </w:r>
      <w:r w:rsidR="006D7EFD" w:rsidRPr="006D7EFD">
        <w:rPr>
          <w:rFonts w:ascii="Times New Roman" w:eastAsia="SimSun" w:hAnsi="Times New Roman"/>
          <w:sz w:val="20"/>
        </w:rPr>
        <w:t xml:space="preserve">Alt 3.2 of enhanced wideband amplitude feedback can achieve lower feedback payload in most cases than </w:t>
      </w:r>
      <w:r w:rsidR="00DE29CA">
        <w:rPr>
          <w:rFonts w:ascii="Times New Roman" w:eastAsia="SimSun" w:hAnsi="Times New Roman"/>
          <w:sz w:val="20"/>
        </w:rPr>
        <w:t>Alt 2</w:t>
      </w:r>
      <w:r w:rsidR="006D7EFD" w:rsidRPr="006D7EFD">
        <w:rPr>
          <w:rFonts w:ascii="Times New Roman" w:eastAsia="SimSun" w:hAnsi="Times New Roman"/>
          <w:sz w:val="20"/>
        </w:rPr>
        <w:t>.</w:t>
      </w:r>
    </w:p>
    <w:p w14:paraId="1DE1E352" w14:textId="77777777" w:rsidR="00933F04" w:rsidRPr="0010398D" w:rsidRDefault="0010398D" w:rsidP="0010398D">
      <w:pPr>
        <w:spacing w:before="100" w:beforeAutospacing="1" w:after="100" w:afterAutospacing="1"/>
        <w:jc w:val="center"/>
      </w:pPr>
      <w:r>
        <w:rPr>
          <w:rFonts w:ascii="Times New Roman" w:eastAsia="SimSun" w:hAnsi="Times New Roman"/>
          <w:sz w:val="20"/>
        </w:rPr>
        <w:t>Table 3:</w:t>
      </w:r>
      <w:r w:rsidR="00933F04" w:rsidRPr="0010398D">
        <w:rPr>
          <w:rFonts w:ascii="Times New Roman" w:eastAsia="SimSun" w:hAnsi="Times New Roman"/>
          <w:sz w:val="20"/>
        </w:rPr>
        <w:t xml:space="preserve"> Payload comparison of </w:t>
      </w:r>
      <w:r w:rsidRPr="0010398D">
        <w:rPr>
          <w:rFonts w:ascii="Times New Roman" w:eastAsia="SimSun" w:hAnsi="Times New Roman"/>
          <w:sz w:val="20"/>
        </w:rPr>
        <w:t>WB</w:t>
      </w:r>
      <w:r w:rsidR="00933F04" w:rsidRPr="0010398D">
        <w:rPr>
          <w:rFonts w:ascii="Times New Roman" w:eastAsia="SimSun" w:hAnsi="Times New Roman"/>
          <w:sz w:val="20"/>
        </w:rPr>
        <w:t xml:space="preserve"> amplitude </w:t>
      </w:r>
      <w:r w:rsidRPr="0010398D">
        <w:rPr>
          <w:rFonts w:ascii="Times New Roman" w:eastAsia="SimSun" w:hAnsi="Times New Roman"/>
          <w:sz w:val="20"/>
        </w:rPr>
        <w:t xml:space="preserve">feedback assuming </w:t>
      </w:r>
      <w:r w:rsidR="00933F04" w:rsidRPr="0010398D">
        <w:rPr>
          <w:rFonts w:ascii="Times New Roman" w:eastAsia="SimSun" w:hAnsi="Times New Roman"/>
          <w:sz w:val="20"/>
        </w:rPr>
        <w:t>rank 1</w:t>
      </w:r>
      <w:r w:rsidRPr="0010398D">
        <w:rPr>
          <w:rFonts w:ascii="Times New Roman" w:eastAsia="SimSun" w:hAnsi="Times New Roman"/>
          <w:sz w:val="20"/>
        </w:rPr>
        <w:t xml:space="preserve"> transmission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29"/>
        <w:gridCol w:w="829"/>
        <w:gridCol w:w="829"/>
        <w:gridCol w:w="829"/>
        <w:gridCol w:w="830"/>
        <w:gridCol w:w="830"/>
        <w:gridCol w:w="830"/>
        <w:gridCol w:w="830"/>
        <w:gridCol w:w="830"/>
        <w:gridCol w:w="830"/>
      </w:tblGrid>
      <w:tr w:rsidR="00933F04" w:rsidRPr="009F314D" w14:paraId="03569B65" w14:textId="77777777" w:rsidTr="00933F04">
        <w:trPr>
          <w:jc w:val="center"/>
        </w:trPr>
        <w:tc>
          <w:tcPr>
            <w:tcW w:w="829" w:type="dxa"/>
            <w:vMerge w:val="restart"/>
            <w:vAlign w:val="center"/>
          </w:tcPr>
          <w:p w14:paraId="7DDA84F8" w14:textId="77777777" w:rsidR="00933F04" w:rsidRPr="009F314D" w:rsidRDefault="00933F04" w:rsidP="00933F04">
            <w:pPr>
              <w:jc w:val="center"/>
              <w:rPr>
                <w:rFonts w:ascii="Times New Roman" w:eastAsia="SimSun" w:hAnsi="Times New Roman"/>
                <w:sz w:val="20"/>
              </w:rPr>
            </w:pPr>
            <w:r w:rsidRPr="009F314D">
              <w:rPr>
                <w:rFonts w:ascii="Times New Roman" w:eastAsia="SimSun" w:hAnsi="Times New Roman" w:hint="eastAsia"/>
                <w:sz w:val="20"/>
              </w:rPr>
              <w:t>N</w:t>
            </w:r>
          </w:p>
        </w:tc>
        <w:tc>
          <w:tcPr>
            <w:tcW w:w="2487" w:type="dxa"/>
            <w:gridSpan w:val="3"/>
            <w:vAlign w:val="center"/>
          </w:tcPr>
          <w:p w14:paraId="432C2989" w14:textId="77777777" w:rsidR="00933F04" w:rsidRPr="009F314D" w:rsidRDefault="00933F04" w:rsidP="00933F04">
            <w:pPr>
              <w:jc w:val="center"/>
              <w:rPr>
                <w:rFonts w:ascii="Times New Roman" w:eastAsia="SimSun" w:hAnsi="Times New Roman"/>
                <w:sz w:val="20"/>
              </w:rPr>
            </w:pPr>
            <w:r w:rsidRPr="00B70772">
              <w:rPr>
                <w:rFonts w:ascii="Times New Roman" w:eastAsia="SimSun" w:hAnsi="Times New Roman" w:hint="eastAsia"/>
                <w:i/>
                <w:sz w:val="20"/>
              </w:rPr>
              <w:t>L</w:t>
            </w:r>
            <w:r w:rsidRPr="009F314D">
              <w:rPr>
                <w:rFonts w:ascii="Times New Roman" w:eastAsia="SimSun" w:hAnsi="Times New Roman" w:hint="eastAsia"/>
                <w:sz w:val="20"/>
              </w:rPr>
              <w:t xml:space="preserve"> = 4</w:t>
            </w:r>
          </w:p>
        </w:tc>
        <w:tc>
          <w:tcPr>
            <w:tcW w:w="2490" w:type="dxa"/>
            <w:gridSpan w:val="3"/>
            <w:vAlign w:val="center"/>
          </w:tcPr>
          <w:p w14:paraId="104247F6" w14:textId="77777777" w:rsidR="00933F04" w:rsidRPr="009F314D" w:rsidRDefault="00933F04" w:rsidP="00933F04">
            <w:pPr>
              <w:jc w:val="center"/>
              <w:rPr>
                <w:rFonts w:ascii="Times New Roman" w:eastAsia="SimSun" w:hAnsi="Times New Roman"/>
                <w:sz w:val="20"/>
              </w:rPr>
            </w:pPr>
            <w:r w:rsidRPr="00B70772">
              <w:rPr>
                <w:rFonts w:ascii="Times New Roman" w:eastAsia="SimSun" w:hAnsi="Times New Roman" w:hint="eastAsia"/>
                <w:i/>
                <w:sz w:val="20"/>
              </w:rPr>
              <w:t>L</w:t>
            </w:r>
            <w:r w:rsidRPr="009F314D">
              <w:rPr>
                <w:rFonts w:ascii="Times New Roman" w:eastAsia="SimSun" w:hAnsi="Times New Roman" w:hint="eastAsia"/>
                <w:sz w:val="20"/>
              </w:rPr>
              <w:t xml:space="preserve"> = 3</w:t>
            </w:r>
          </w:p>
        </w:tc>
        <w:tc>
          <w:tcPr>
            <w:tcW w:w="2490" w:type="dxa"/>
            <w:gridSpan w:val="3"/>
            <w:vAlign w:val="center"/>
          </w:tcPr>
          <w:p w14:paraId="59CF5E04" w14:textId="77777777" w:rsidR="00933F04" w:rsidRPr="009F314D" w:rsidRDefault="00933F04" w:rsidP="00933F04">
            <w:pPr>
              <w:jc w:val="center"/>
              <w:rPr>
                <w:rFonts w:ascii="Times New Roman" w:eastAsia="SimSun" w:hAnsi="Times New Roman"/>
                <w:sz w:val="20"/>
              </w:rPr>
            </w:pPr>
            <w:r w:rsidRPr="00B70772">
              <w:rPr>
                <w:rFonts w:ascii="Times New Roman" w:eastAsia="SimSun" w:hAnsi="Times New Roman" w:hint="eastAsia"/>
                <w:i/>
                <w:sz w:val="20"/>
              </w:rPr>
              <w:t>L</w:t>
            </w:r>
            <w:r w:rsidRPr="009F314D">
              <w:rPr>
                <w:rFonts w:ascii="Times New Roman" w:eastAsia="SimSun" w:hAnsi="Times New Roman" w:hint="eastAsia"/>
                <w:sz w:val="20"/>
              </w:rPr>
              <w:t xml:space="preserve"> = 2</w:t>
            </w:r>
          </w:p>
        </w:tc>
      </w:tr>
      <w:tr w:rsidR="00B70772" w:rsidRPr="009F314D" w14:paraId="1F2CC114" w14:textId="77777777" w:rsidTr="00933F04">
        <w:trPr>
          <w:jc w:val="center"/>
        </w:trPr>
        <w:tc>
          <w:tcPr>
            <w:tcW w:w="829" w:type="dxa"/>
            <w:vMerge/>
            <w:vAlign w:val="center"/>
          </w:tcPr>
          <w:p w14:paraId="2C94204C" w14:textId="77777777" w:rsidR="00B70772" w:rsidRPr="009F314D" w:rsidRDefault="00B70772" w:rsidP="00B70772">
            <w:pPr>
              <w:jc w:val="center"/>
              <w:rPr>
                <w:rFonts w:ascii="Times New Roman" w:eastAsia="SimSun" w:hAnsi="Times New Roman"/>
                <w:sz w:val="20"/>
              </w:rPr>
            </w:pPr>
          </w:p>
        </w:tc>
        <w:tc>
          <w:tcPr>
            <w:tcW w:w="829" w:type="dxa"/>
            <w:vAlign w:val="center"/>
          </w:tcPr>
          <w:p w14:paraId="49A7DCB3" w14:textId="77777777" w:rsidR="00B70772" w:rsidRPr="009F314D" w:rsidRDefault="00B70772" w:rsidP="00B70772">
            <w:pPr>
              <w:jc w:val="center"/>
              <w:rPr>
                <w:rFonts w:ascii="Times New Roman" w:eastAsia="SimSun" w:hAnsi="Times New Roman"/>
                <w:sz w:val="20"/>
              </w:rPr>
            </w:pPr>
            <w:r w:rsidRPr="009F314D">
              <w:rPr>
                <w:rFonts w:ascii="Times New Roman" w:eastAsia="SimSun" w:hAnsi="Times New Roman"/>
                <w:sz w:val="20"/>
              </w:rPr>
              <w:t>A</w:t>
            </w:r>
            <w:r w:rsidRPr="009F314D">
              <w:rPr>
                <w:rFonts w:ascii="Times New Roman" w:eastAsia="SimSun" w:hAnsi="Times New Roman" w:hint="eastAsia"/>
                <w:sz w:val="20"/>
              </w:rPr>
              <w:t xml:space="preserve">lt </w:t>
            </w:r>
            <w:r>
              <w:rPr>
                <w:rFonts w:ascii="Times New Roman" w:eastAsia="SimSun" w:hAnsi="Times New Roman" w:hint="eastAsia"/>
                <w:sz w:val="20"/>
              </w:rPr>
              <w:t>2</w:t>
            </w:r>
          </w:p>
        </w:tc>
        <w:tc>
          <w:tcPr>
            <w:tcW w:w="829" w:type="dxa"/>
            <w:vAlign w:val="center"/>
          </w:tcPr>
          <w:p w14:paraId="47CA97BE" w14:textId="77777777" w:rsidR="00B70772" w:rsidRPr="009F314D" w:rsidRDefault="00B70772" w:rsidP="00B70772">
            <w:pPr>
              <w:jc w:val="center"/>
              <w:rPr>
                <w:rFonts w:ascii="Times New Roman" w:eastAsia="SimSun" w:hAnsi="Times New Roman"/>
                <w:sz w:val="20"/>
              </w:rPr>
            </w:pPr>
            <w:r w:rsidRPr="009F314D">
              <w:rPr>
                <w:rFonts w:ascii="Times New Roman" w:eastAsia="SimSun" w:hAnsi="Times New Roman"/>
                <w:sz w:val="20"/>
              </w:rPr>
              <w:t>A</w:t>
            </w:r>
            <w:r w:rsidRPr="009F314D">
              <w:rPr>
                <w:rFonts w:ascii="Times New Roman" w:eastAsia="SimSun" w:hAnsi="Times New Roman" w:hint="eastAsia"/>
                <w:sz w:val="20"/>
              </w:rPr>
              <w:t xml:space="preserve">lt </w:t>
            </w:r>
            <w:r>
              <w:rPr>
                <w:rFonts w:ascii="Times New Roman" w:eastAsia="SimSun" w:hAnsi="Times New Roman" w:hint="eastAsia"/>
                <w:sz w:val="20"/>
              </w:rPr>
              <w:t>3</w:t>
            </w:r>
            <w:r w:rsidRPr="009F314D">
              <w:rPr>
                <w:rFonts w:ascii="Times New Roman" w:eastAsia="SimSun" w:hAnsi="Times New Roman"/>
                <w:sz w:val="20"/>
              </w:rPr>
              <w:t>.1</w:t>
            </w:r>
          </w:p>
        </w:tc>
        <w:tc>
          <w:tcPr>
            <w:tcW w:w="829" w:type="dxa"/>
            <w:vAlign w:val="center"/>
          </w:tcPr>
          <w:p w14:paraId="422C3043" w14:textId="77777777" w:rsidR="00B70772" w:rsidRPr="009F314D" w:rsidRDefault="00B70772" w:rsidP="00B70772">
            <w:pPr>
              <w:jc w:val="center"/>
              <w:rPr>
                <w:rFonts w:ascii="Times New Roman" w:eastAsia="SimSun" w:hAnsi="Times New Roman"/>
                <w:sz w:val="20"/>
              </w:rPr>
            </w:pPr>
            <w:r w:rsidRPr="009F314D">
              <w:rPr>
                <w:rFonts w:ascii="Times New Roman" w:eastAsia="SimSun" w:hAnsi="Times New Roman"/>
                <w:sz w:val="20"/>
              </w:rPr>
              <w:t>A</w:t>
            </w:r>
            <w:r w:rsidRPr="009F314D">
              <w:rPr>
                <w:rFonts w:ascii="Times New Roman" w:eastAsia="SimSun" w:hAnsi="Times New Roman" w:hint="eastAsia"/>
                <w:sz w:val="20"/>
              </w:rPr>
              <w:t xml:space="preserve">lt </w:t>
            </w:r>
            <w:r>
              <w:rPr>
                <w:rFonts w:ascii="Times New Roman" w:eastAsia="SimSun" w:hAnsi="Times New Roman" w:hint="eastAsia"/>
                <w:sz w:val="20"/>
              </w:rPr>
              <w:t>3</w:t>
            </w:r>
            <w:r w:rsidRPr="009F314D">
              <w:rPr>
                <w:rFonts w:ascii="Times New Roman" w:eastAsia="SimSun" w:hAnsi="Times New Roman"/>
                <w:sz w:val="20"/>
              </w:rPr>
              <w:t>.2</w:t>
            </w:r>
          </w:p>
        </w:tc>
        <w:tc>
          <w:tcPr>
            <w:tcW w:w="830" w:type="dxa"/>
            <w:vAlign w:val="center"/>
          </w:tcPr>
          <w:p w14:paraId="344444D2" w14:textId="77777777" w:rsidR="00B70772" w:rsidRPr="009F314D" w:rsidRDefault="00B70772" w:rsidP="00B70772">
            <w:pPr>
              <w:jc w:val="center"/>
              <w:rPr>
                <w:rFonts w:ascii="Times New Roman" w:eastAsia="SimSun" w:hAnsi="Times New Roman"/>
                <w:sz w:val="20"/>
              </w:rPr>
            </w:pPr>
            <w:r w:rsidRPr="009F314D">
              <w:rPr>
                <w:rFonts w:ascii="Times New Roman" w:eastAsia="SimSun" w:hAnsi="Times New Roman"/>
                <w:sz w:val="20"/>
              </w:rPr>
              <w:t>A</w:t>
            </w:r>
            <w:r w:rsidRPr="009F314D">
              <w:rPr>
                <w:rFonts w:ascii="Times New Roman" w:eastAsia="SimSun" w:hAnsi="Times New Roman" w:hint="eastAsia"/>
                <w:sz w:val="20"/>
              </w:rPr>
              <w:t xml:space="preserve">lt </w:t>
            </w:r>
            <w:r>
              <w:rPr>
                <w:rFonts w:ascii="Times New Roman" w:eastAsia="SimSun" w:hAnsi="Times New Roman" w:hint="eastAsia"/>
                <w:sz w:val="20"/>
              </w:rPr>
              <w:t>2</w:t>
            </w:r>
          </w:p>
        </w:tc>
        <w:tc>
          <w:tcPr>
            <w:tcW w:w="830" w:type="dxa"/>
            <w:vAlign w:val="center"/>
          </w:tcPr>
          <w:p w14:paraId="3A10F4E5" w14:textId="77777777" w:rsidR="00B70772" w:rsidRPr="009F314D" w:rsidRDefault="00B70772" w:rsidP="00B70772">
            <w:pPr>
              <w:jc w:val="center"/>
              <w:rPr>
                <w:rFonts w:ascii="Times New Roman" w:eastAsia="SimSun" w:hAnsi="Times New Roman"/>
                <w:sz w:val="20"/>
              </w:rPr>
            </w:pPr>
            <w:r w:rsidRPr="009F314D">
              <w:rPr>
                <w:rFonts w:ascii="Times New Roman" w:eastAsia="SimSun" w:hAnsi="Times New Roman"/>
                <w:sz w:val="20"/>
              </w:rPr>
              <w:t>A</w:t>
            </w:r>
            <w:r w:rsidRPr="009F314D">
              <w:rPr>
                <w:rFonts w:ascii="Times New Roman" w:eastAsia="SimSun" w:hAnsi="Times New Roman" w:hint="eastAsia"/>
                <w:sz w:val="20"/>
              </w:rPr>
              <w:t xml:space="preserve">lt </w:t>
            </w:r>
            <w:r>
              <w:rPr>
                <w:rFonts w:ascii="Times New Roman" w:eastAsia="SimSun" w:hAnsi="Times New Roman" w:hint="eastAsia"/>
                <w:sz w:val="20"/>
              </w:rPr>
              <w:t>3</w:t>
            </w:r>
            <w:r w:rsidRPr="009F314D">
              <w:rPr>
                <w:rFonts w:ascii="Times New Roman" w:eastAsia="SimSun" w:hAnsi="Times New Roman"/>
                <w:sz w:val="20"/>
              </w:rPr>
              <w:t>.1</w:t>
            </w:r>
          </w:p>
        </w:tc>
        <w:tc>
          <w:tcPr>
            <w:tcW w:w="830" w:type="dxa"/>
            <w:vAlign w:val="center"/>
          </w:tcPr>
          <w:p w14:paraId="378FCF68" w14:textId="77777777" w:rsidR="00B70772" w:rsidRPr="009F314D" w:rsidRDefault="00B70772" w:rsidP="00B70772">
            <w:pPr>
              <w:jc w:val="center"/>
              <w:rPr>
                <w:rFonts w:ascii="Times New Roman" w:eastAsia="SimSun" w:hAnsi="Times New Roman"/>
                <w:sz w:val="20"/>
              </w:rPr>
            </w:pPr>
            <w:r w:rsidRPr="009F314D">
              <w:rPr>
                <w:rFonts w:ascii="Times New Roman" w:eastAsia="SimSun" w:hAnsi="Times New Roman"/>
                <w:sz w:val="20"/>
              </w:rPr>
              <w:t>A</w:t>
            </w:r>
            <w:r w:rsidRPr="009F314D">
              <w:rPr>
                <w:rFonts w:ascii="Times New Roman" w:eastAsia="SimSun" w:hAnsi="Times New Roman" w:hint="eastAsia"/>
                <w:sz w:val="20"/>
              </w:rPr>
              <w:t xml:space="preserve">lt </w:t>
            </w:r>
            <w:r>
              <w:rPr>
                <w:rFonts w:ascii="Times New Roman" w:eastAsia="SimSun" w:hAnsi="Times New Roman" w:hint="eastAsia"/>
                <w:sz w:val="20"/>
              </w:rPr>
              <w:t>3</w:t>
            </w:r>
            <w:r w:rsidRPr="009F314D">
              <w:rPr>
                <w:rFonts w:ascii="Times New Roman" w:eastAsia="SimSun" w:hAnsi="Times New Roman"/>
                <w:sz w:val="20"/>
              </w:rPr>
              <w:t>.2</w:t>
            </w:r>
          </w:p>
        </w:tc>
        <w:tc>
          <w:tcPr>
            <w:tcW w:w="830" w:type="dxa"/>
            <w:vAlign w:val="center"/>
          </w:tcPr>
          <w:p w14:paraId="231496EF" w14:textId="77777777" w:rsidR="00B70772" w:rsidRPr="009F314D" w:rsidRDefault="00B70772" w:rsidP="00B70772">
            <w:pPr>
              <w:jc w:val="center"/>
              <w:rPr>
                <w:rFonts w:ascii="Times New Roman" w:eastAsia="SimSun" w:hAnsi="Times New Roman"/>
                <w:sz w:val="20"/>
              </w:rPr>
            </w:pPr>
            <w:r w:rsidRPr="009F314D">
              <w:rPr>
                <w:rFonts w:ascii="Times New Roman" w:eastAsia="SimSun" w:hAnsi="Times New Roman"/>
                <w:sz w:val="20"/>
              </w:rPr>
              <w:t>A</w:t>
            </w:r>
            <w:r w:rsidRPr="009F314D">
              <w:rPr>
                <w:rFonts w:ascii="Times New Roman" w:eastAsia="SimSun" w:hAnsi="Times New Roman" w:hint="eastAsia"/>
                <w:sz w:val="20"/>
              </w:rPr>
              <w:t xml:space="preserve">lt </w:t>
            </w:r>
            <w:r>
              <w:rPr>
                <w:rFonts w:ascii="Times New Roman" w:eastAsia="SimSun" w:hAnsi="Times New Roman" w:hint="eastAsia"/>
                <w:sz w:val="20"/>
              </w:rPr>
              <w:t>2</w:t>
            </w:r>
          </w:p>
        </w:tc>
        <w:tc>
          <w:tcPr>
            <w:tcW w:w="830" w:type="dxa"/>
            <w:vAlign w:val="center"/>
          </w:tcPr>
          <w:p w14:paraId="67EF139B" w14:textId="77777777" w:rsidR="00B70772" w:rsidRPr="009F314D" w:rsidRDefault="00B70772" w:rsidP="00B70772">
            <w:pPr>
              <w:jc w:val="center"/>
              <w:rPr>
                <w:rFonts w:ascii="Times New Roman" w:eastAsia="SimSun" w:hAnsi="Times New Roman"/>
                <w:sz w:val="20"/>
              </w:rPr>
            </w:pPr>
            <w:r w:rsidRPr="009F314D">
              <w:rPr>
                <w:rFonts w:ascii="Times New Roman" w:eastAsia="SimSun" w:hAnsi="Times New Roman"/>
                <w:sz w:val="20"/>
              </w:rPr>
              <w:t>A</w:t>
            </w:r>
            <w:r w:rsidRPr="009F314D">
              <w:rPr>
                <w:rFonts w:ascii="Times New Roman" w:eastAsia="SimSun" w:hAnsi="Times New Roman" w:hint="eastAsia"/>
                <w:sz w:val="20"/>
              </w:rPr>
              <w:t xml:space="preserve">lt </w:t>
            </w:r>
            <w:r>
              <w:rPr>
                <w:rFonts w:ascii="Times New Roman" w:eastAsia="SimSun" w:hAnsi="Times New Roman" w:hint="eastAsia"/>
                <w:sz w:val="20"/>
              </w:rPr>
              <w:t>3</w:t>
            </w:r>
            <w:r w:rsidRPr="009F314D">
              <w:rPr>
                <w:rFonts w:ascii="Times New Roman" w:eastAsia="SimSun" w:hAnsi="Times New Roman"/>
                <w:sz w:val="20"/>
              </w:rPr>
              <w:t>.1</w:t>
            </w:r>
          </w:p>
        </w:tc>
        <w:tc>
          <w:tcPr>
            <w:tcW w:w="830" w:type="dxa"/>
            <w:vAlign w:val="center"/>
          </w:tcPr>
          <w:p w14:paraId="59D017C5" w14:textId="77777777" w:rsidR="00B70772" w:rsidRPr="009F314D" w:rsidRDefault="00B70772" w:rsidP="00B70772">
            <w:pPr>
              <w:jc w:val="center"/>
              <w:rPr>
                <w:rFonts w:ascii="Times New Roman" w:eastAsia="SimSun" w:hAnsi="Times New Roman"/>
                <w:sz w:val="20"/>
              </w:rPr>
            </w:pPr>
            <w:r w:rsidRPr="009F314D">
              <w:rPr>
                <w:rFonts w:ascii="Times New Roman" w:eastAsia="SimSun" w:hAnsi="Times New Roman"/>
                <w:sz w:val="20"/>
              </w:rPr>
              <w:t>A</w:t>
            </w:r>
            <w:r w:rsidRPr="009F314D">
              <w:rPr>
                <w:rFonts w:ascii="Times New Roman" w:eastAsia="SimSun" w:hAnsi="Times New Roman" w:hint="eastAsia"/>
                <w:sz w:val="20"/>
              </w:rPr>
              <w:t xml:space="preserve">lt </w:t>
            </w:r>
            <w:r>
              <w:rPr>
                <w:rFonts w:ascii="Times New Roman" w:eastAsia="SimSun" w:hAnsi="Times New Roman" w:hint="eastAsia"/>
                <w:sz w:val="20"/>
              </w:rPr>
              <w:t>3</w:t>
            </w:r>
            <w:r w:rsidRPr="009F314D">
              <w:rPr>
                <w:rFonts w:ascii="Times New Roman" w:eastAsia="SimSun" w:hAnsi="Times New Roman"/>
                <w:sz w:val="20"/>
              </w:rPr>
              <w:t>.2</w:t>
            </w:r>
          </w:p>
        </w:tc>
      </w:tr>
      <w:tr w:rsidR="00B70772" w:rsidRPr="009F314D" w14:paraId="5C78819E" w14:textId="77777777" w:rsidTr="00933F04">
        <w:trPr>
          <w:jc w:val="center"/>
        </w:trPr>
        <w:tc>
          <w:tcPr>
            <w:tcW w:w="829" w:type="dxa"/>
            <w:vAlign w:val="center"/>
          </w:tcPr>
          <w:p w14:paraId="12F7CDF2" w14:textId="77777777" w:rsidR="00B70772" w:rsidRPr="009F314D" w:rsidRDefault="00B70772" w:rsidP="00B70772">
            <w:pPr>
              <w:jc w:val="center"/>
              <w:rPr>
                <w:rFonts w:ascii="Times New Roman" w:eastAsia="SimSun" w:hAnsi="Times New Roman"/>
                <w:sz w:val="20"/>
              </w:rPr>
            </w:pPr>
            <w:r w:rsidRPr="009F314D">
              <w:rPr>
                <w:rFonts w:ascii="Times New Roman" w:eastAsia="SimSun" w:hAnsi="Times New Roman" w:hint="eastAsia"/>
                <w:sz w:val="20"/>
              </w:rPr>
              <w:t>1</w:t>
            </w:r>
          </w:p>
        </w:tc>
        <w:tc>
          <w:tcPr>
            <w:tcW w:w="829" w:type="dxa"/>
            <w:vMerge w:val="restart"/>
            <w:vAlign w:val="center"/>
          </w:tcPr>
          <w:p w14:paraId="47A480CD" w14:textId="77777777" w:rsidR="00B70772" w:rsidRPr="009F314D" w:rsidRDefault="00B70772" w:rsidP="00B70772">
            <w:pPr>
              <w:jc w:val="center"/>
              <w:rPr>
                <w:rFonts w:ascii="Times New Roman" w:eastAsia="SimSun" w:hAnsi="Times New Roman"/>
                <w:sz w:val="20"/>
              </w:rPr>
            </w:pPr>
            <w:r>
              <w:rPr>
                <w:rFonts w:ascii="Times New Roman" w:eastAsia="SimSun" w:hAnsi="Times New Roman" w:hint="eastAsia"/>
                <w:sz w:val="20"/>
              </w:rPr>
              <w:t>24</w:t>
            </w:r>
          </w:p>
        </w:tc>
        <w:tc>
          <w:tcPr>
            <w:tcW w:w="829" w:type="dxa"/>
            <w:vMerge w:val="restart"/>
            <w:vAlign w:val="center"/>
          </w:tcPr>
          <w:p w14:paraId="0CEE01AE" w14:textId="77777777" w:rsidR="00B70772" w:rsidRPr="009F314D" w:rsidRDefault="00B70772" w:rsidP="00B70772">
            <w:pPr>
              <w:jc w:val="center"/>
              <w:rPr>
                <w:rFonts w:ascii="Times New Roman" w:eastAsia="SimSun" w:hAnsi="Times New Roman"/>
                <w:sz w:val="20"/>
              </w:rPr>
            </w:pPr>
            <w:r>
              <w:rPr>
                <w:rFonts w:ascii="Times New Roman" w:eastAsia="SimSun" w:hAnsi="Times New Roman" w:hint="eastAsia"/>
                <w:sz w:val="20"/>
              </w:rPr>
              <w:t>27</w:t>
            </w:r>
          </w:p>
        </w:tc>
        <w:tc>
          <w:tcPr>
            <w:tcW w:w="829" w:type="dxa"/>
            <w:vAlign w:val="center"/>
          </w:tcPr>
          <w:p w14:paraId="21C33572" w14:textId="77777777" w:rsidR="00B70772" w:rsidRPr="009F314D" w:rsidRDefault="00B70772" w:rsidP="00B70772">
            <w:pPr>
              <w:jc w:val="center"/>
              <w:rPr>
                <w:rFonts w:ascii="Times New Roman" w:eastAsia="SimSun" w:hAnsi="Times New Roman"/>
                <w:sz w:val="20"/>
              </w:rPr>
            </w:pPr>
            <w:r>
              <w:rPr>
                <w:rFonts w:ascii="Times New Roman" w:eastAsia="SimSun" w:hAnsi="Times New Roman" w:hint="eastAsia"/>
                <w:sz w:val="20"/>
              </w:rPr>
              <w:t>6</w:t>
            </w:r>
          </w:p>
        </w:tc>
        <w:tc>
          <w:tcPr>
            <w:tcW w:w="830" w:type="dxa"/>
            <w:vMerge w:val="restart"/>
            <w:vAlign w:val="center"/>
          </w:tcPr>
          <w:p w14:paraId="58E629F5" w14:textId="77777777" w:rsidR="00B70772" w:rsidRPr="009F314D" w:rsidRDefault="00B70772" w:rsidP="00B70772">
            <w:pPr>
              <w:jc w:val="center"/>
              <w:rPr>
                <w:rFonts w:ascii="Times New Roman" w:eastAsia="SimSun" w:hAnsi="Times New Roman"/>
                <w:sz w:val="20"/>
              </w:rPr>
            </w:pPr>
            <w:r w:rsidRPr="009F314D">
              <w:rPr>
                <w:rFonts w:ascii="Times New Roman" w:eastAsia="SimSun" w:hAnsi="Times New Roman" w:hint="eastAsia"/>
                <w:sz w:val="20"/>
              </w:rPr>
              <w:t>18</w:t>
            </w:r>
          </w:p>
        </w:tc>
        <w:tc>
          <w:tcPr>
            <w:tcW w:w="830" w:type="dxa"/>
            <w:vMerge w:val="restart"/>
            <w:vAlign w:val="center"/>
          </w:tcPr>
          <w:p w14:paraId="10E48A27" w14:textId="77777777" w:rsidR="00B70772" w:rsidRPr="009F314D" w:rsidRDefault="00B70772" w:rsidP="00B70772">
            <w:pPr>
              <w:jc w:val="center"/>
              <w:rPr>
                <w:rFonts w:ascii="Times New Roman" w:eastAsia="SimSun" w:hAnsi="Times New Roman"/>
                <w:sz w:val="20"/>
              </w:rPr>
            </w:pPr>
            <w:r>
              <w:rPr>
                <w:rFonts w:ascii="Times New Roman" w:eastAsia="SimSun" w:hAnsi="Times New Roman"/>
                <w:sz w:val="20"/>
              </w:rPr>
              <w:t>21</w:t>
            </w:r>
          </w:p>
        </w:tc>
        <w:tc>
          <w:tcPr>
            <w:tcW w:w="830" w:type="dxa"/>
            <w:vAlign w:val="center"/>
          </w:tcPr>
          <w:p w14:paraId="2A94AE18" w14:textId="77777777" w:rsidR="00B70772" w:rsidRPr="009F314D" w:rsidRDefault="00B70772" w:rsidP="00B70772">
            <w:pPr>
              <w:jc w:val="center"/>
              <w:rPr>
                <w:rFonts w:ascii="Times New Roman" w:eastAsia="SimSun" w:hAnsi="Times New Roman"/>
                <w:sz w:val="20"/>
              </w:rPr>
            </w:pPr>
            <w:r>
              <w:rPr>
                <w:rFonts w:ascii="Times New Roman" w:eastAsia="SimSun" w:hAnsi="Times New Roman" w:hint="eastAsia"/>
                <w:sz w:val="20"/>
              </w:rPr>
              <w:t>6</w:t>
            </w:r>
          </w:p>
        </w:tc>
        <w:tc>
          <w:tcPr>
            <w:tcW w:w="830" w:type="dxa"/>
            <w:vMerge w:val="restart"/>
            <w:vAlign w:val="center"/>
          </w:tcPr>
          <w:p w14:paraId="24E7A3D7" w14:textId="77777777" w:rsidR="00B70772" w:rsidRPr="009F314D" w:rsidRDefault="00B70772" w:rsidP="00B70772">
            <w:pPr>
              <w:jc w:val="center"/>
              <w:rPr>
                <w:rFonts w:ascii="Times New Roman" w:eastAsia="SimSun" w:hAnsi="Times New Roman"/>
                <w:sz w:val="20"/>
              </w:rPr>
            </w:pPr>
            <w:r w:rsidRPr="009F314D">
              <w:rPr>
                <w:rFonts w:ascii="Times New Roman" w:eastAsia="SimSun" w:hAnsi="Times New Roman" w:hint="eastAsia"/>
                <w:sz w:val="20"/>
              </w:rPr>
              <w:t>11</w:t>
            </w:r>
          </w:p>
        </w:tc>
        <w:tc>
          <w:tcPr>
            <w:tcW w:w="830" w:type="dxa"/>
            <w:vMerge w:val="restart"/>
            <w:vAlign w:val="center"/>
          </w:tcPr>
          <w:p w14:paraId="65852FC4" w14:textId="77777777" w:rsidR="00B70772" w:rsidRPr="009F314D" w:rsidRDefault="00B70772" w:rsidP="00B70772">
            <w:pPr>
              <w:jc w:val="center"/>
              <w:rPr>
                <w:rFonts w:ascii="Times New Roman" w:eastAsia="SimSun" w:hAnsi="Times New Roman"/>
                <w:sz w:val="20"/>
              </w:rPr>
            </w:pPr>
            <w:r>
              <w:rPr>
                <w:rFonts w:ascii="Times New Roman" w:eastAsia="SimSun" w:hAnsi="Times New Roman"/>
                <w:sz w:val="20"/>
              </w:rPr>
              <w:t>13</w:t>
            </w:r>
          </w:p>
        </w:tc>
        <w:tc>
          <w:tcPr>
            <w:tcW w:w="830" w:type="dxa"/>
            <w:vAlign w:val="center"/>
          </w:tcPr>
          <w:p w14:paraId="4186690A" w14:textId="77777777" w:rsidR="00B70772" w:rsidRPr="009F314D" w:rsidRDefault="00B70772" w:rsidP="00B70772">
            <w:pPr>
              <w:jc w:val="center"/>
              <w:rPr>
                <w:rFonts w:ascii="Times New Roman" w:eastAsia="SimSun" w:hAnsi="Times New Roman"/>
                <w:sz w:val="20"/>
              </w:rPr>
            </w:pPr>
            <w:r>
              <w:rPr>
                <w:rFonts w:ascii="Times New Roman" w:eastAsia="SimSun" w:hAnsi="Times New Roman" w:hint="eastAsia"/>
                <w:sz w:val="20"/>
              </w:rPr>
              <w:t>4</w:t>
            </w:r>
          </w:p>
        </w:tc>
      </w:tr>
      <w:tr w:rsidR="00B70772" w:rsidRPr="009F314D" w14:paraId="2F74FDA5" w14:textId="77777777" w:rsidTr="00933F04">
        <w:trPr>
          <w:jc w:val="center"/>
        </w:trPr>
        <w:tc>
          <w:tcPr>
            <w:tcW w:w="829" w:type="dxa"/>
            <w:vAlign w:val="center"/>
          </w:tcPr>
          <w:p w14:paraId="16117433" w14:textId="77777777" w:rsidR="00B70772" w:rsidRPr="009F314D" w:rsidRDefault="00B70772" w:rsidP="00B70772">
            <w:pPr>
              <w:jc w:val="center"/>
              <w:rPr>
                <w:rFonts w:ascii="Times New Roman" w:eastAsia="SimSun" w:hAnsi="Times New Roman"/>
                <w:sz w:val="20"/>
              </w:rPr>
            </w:pPr>
            <w:r w:rsidRPr="009F314D">
              <w:rPr>
                <w:rFonts w:ascii="Times New Roman" w:eastAsia="SimSun" w:hAnsi="Times New Roman" w:hint="eastAsia"/>
                <w:sz w:val="20"/>
              </w:rPr>
              <w:t>2</w:t>
            </w:r>
          </w:p>
        </w:tc>
        <w:tc>
          <w:tcPr>
            <w:tcW w:w="829" w:type="dxa"/>
            <w:vMerge/>
            <w:vAlign w:val="center"/>
          </w:tcPr>
          <w:p w14:paraId="36A38E49" w14:textId="77777777" w:rsidR="00B70772" w:rsidRPr="009F314D" w:rsidRDefault="00B70772" w:rsidP="00B70772">
            <w:pPr>
              <w:jc w:val="center"/>
              <w:rPr>
                <w:rFonts w:ascii="Times New Roman" w:eastAsia="SimSun" w:hAnsi="Times New Roman"/>
                <w:sz w:val="20"/>
              </w:rPr>
            </w:pPr>
          </w:p>
        </w:tc>
        <w:tc>
          <w:tcPr>
            <w:tcW w:w="829" w:type="dxa"/>
            <w:vMerge/>
            <w:vAlign w:val="center"/>
          </w:tcPr>
          <w:p w14:paraId="3B96647B" w14:textId="77777777" w:rsidR="00B70772" w:rsidRPr="009F314D" w:rsidRDefault="00B70772" w:rsidP="00B70772">
            <w:pPr>
              <w:jc w:val="center"/>
              <w:rPr>
                <w:rFonts w:ascii="Times New Roman" w:eastAsia="SimSun" w:hAnsi="Times New Roman"/>
                <w:sz w:val="20"/>
              </w:rPr>
            </w:pPr>
          </w:p>
        </w:tc>
        <w:tc>
          <w:tcPr>
            <w:tcW w:w="829" w:type="dxa"/>
            <w:vAlign w:val="center"/>
          </w:tcPr>
          <w:p w14:paraId="139993FC" w14:textId="77777777" w:rsidR="00B70772" w:rsidRPr="009F314D" w:rsidRDefault="00B70772" w:rsidP="00B70772">
            <w:pPr>
              <w:jc w:val="center"/>
              <w:rPr>
                <w:rFonts w:ascii="Times New Roman" w:eastAsia="SimSun" w:hAnsi="Times New Roman"/>
                <w:sz w:val="20"/>
              </w:rPr>
            </w:pPr>
            <w:r>
              <w:rPr>
                <w:rFonts w:ascii="Times New Roman" w:eastAsia="SimSun" w:hAnsi="Times New Roman" w:hint="eastAsia"/>
                <w:sz w:val="20"/>
              </w:rPr>
              <w:t>12</w:t>
            </w:r>
          </w:p>
        </w:tc>
        <w:tc>
          <w:tcPr>
            <w:tcW w:w="830" w:type="dxa"/>
            <w:vMerge/>
            <w:vAlign w:val="center"/>
          </w:tcPr>
          <w:p w14:paraId="05CEE119" w14:textId="77777777" w:rsidR="00B70772" w:rsidRPr="009F314D" w:rsidRDefault="00B70772" w:rsidP="00B70772">
            <w:pPr>
              <w:jc w:val="center"/>
              <w:rPr>
                <w:rFonts w:ascii="Times New Roman" w:eastAsia="SimSun" w:hAnsi="Times New Roman"/>
                <w:sz w:val="20"/>
              </w:rPr>
            </w:pPr>
          </w:p>
        </w:tc>
        <w:tc>
          <w:tcPr>
            <w:tcW w:w="830" w:type="dxa"/>
            <w:vMerge/>
            <w:vAlign w:val="center"/>
          </w:tcPr>
          <w:p w14:paraId="6C9E388C" w14:textId="77777777" w:rsidR="00B70772" w:rsidRPr="009F314D" w:rsidRDefault="00B70772" w:rsidP="00B70772">
            <w:pPr>
              <w:jc w:val="center"/>
              <w:rPr>
                <w:rFonts w:ascii="Times New Roman" w:eastAsia="SimSun" w:hAnsi="Times New Roman"/>
                <w:sz w:val="20"/>
              </w:rPr>
            </w:pPr>
          </w:p>
        </w:tc>
        <w:tc>
          <w:tcPr>
            <w:tcW w:w="830" w:type="dxa"/>
            <w:vAlign w:val="center"/>
          </w:tcPr>
          <w:p w14:paraId="0CEC431B" w14:textId="77777777" w:rsidR="00B70772" w:rsidRPr="009F314D" w:rsidRDefault="00B70772" w:rsidP="00B70772">
            <w:pPr>
              <w:jc w:val="center"/>
              <w:rPr>
                <w:rFonts w:ascii="Times New Roman" w:eastAsia="SimSun" w:hAnsi="Times New Roman"/>
                <w:sz w:val="20"/>
              </w:rPr>
            </w:pPr>
            <w:r>
              <w:rPr>
                <w:rFonts w:ascii="Times New Roman" w:eastAsia="SimSun" w:hAnsi="Times New Roman" w:hint="eastAsia"/>
                <w:sz w:val="20"/>
              </w:rPr>
              <w:t>11</w:t>
            </w:r>
          </w:p>
        </w:tc>
        <w:tc>
          <w:tcPr>
            <w:tcW w:w="830" w:type="dxa"/>
            <w:vMerge/>
            <w:vAlign w:val="center"/>
          </w:tcPr>
          <w:p w14:paraId="5ED71A2E" w14:textId="77777777" w:rsidR="00B70772" w:rsidRPr="009F314D" w:rsidRDefault="00B70772" w:rsidP="00B70772">
            <w:pPr>
              <w:jc w:val="center"/>
              <w:rPr>
                <w:rFonts w:ascii="Times New Roman" w:eastAsia="SimSun" w:hAnsi="Times New Roman"/>
                <w:sz w:val="20"/>
              </w:rPr>
            </w:pPr>
          </w:p>
        </w:tc>
        <w:tc>
          <w:tcPr>
            <w:tcW w:w="830" w:type="dxa"/>
            <w:vMerge/>
            <w:vAlign w:val="center"/>
          </w:tcPr>
          <w:p w14:paraId="7D143977" w14:textId="77777777" w:rsidR="00B70772" w:rsidRPr="009F314D" w:rsidRDefault="00B70772" w:rsidP="00B70772">
            <w:pPr>
              <w:jc w:val="center"/>
              <w:rPr>
                <w:rFonts w:ascii="Times New Roman" w:eastAsia="SimSun" w:hAnsi="Times New Roman"/>
                <w:sz w:val="20"/>
              </w:rPr>
            </w:pPr>
          </w:p>
        </w:tc>
        <w:tc>
          <w:tcPr>
            <w:tcW w:w="830" w:type="dxa"/>
            <w:vAlign w:val="center"/>
          </w:tcPr>
          <w:p w14:paraId="0BED7382" w14:textId="77777777" w:rsidR="00B70772" w:rsidRPr="009F314D" w:rsidRDefault="00B70772" w:rsidP="00B70772">
            <w:pPr>
              <w:jc w:val="center"/>
              <w:rPr>
                <w:rFonts w:ascii="Times New Roman" w:eastAsia="SimSun" w:hAnsi="Times New Roman"/>
                <w:sz w:val="20"/>
              </w:rPr>
            </w:pPr>
            <w:r>
              <w:rPr>
                <w:rFonts w:ascii="Times New Roman" w:eastAsia="SimSun" w:hAnsi="Times New Roman" w:hint="eastAsia"/>
                <w:sz w:val="20"/>
              </w:rPr>
              <w:t>9</w:t>
            </w:r>
          </w:p>
        </w:tc>
      </w:tr>
      <w:tr w:rsidR="00B70772" w:rsidRPr="009F314D" w14:paraId="4E5DB7FF" w14:textId="77777777" w:rsidTr="00933F04">
        <w:trPr>
          <w:jc w:val="center"/>
        </w:trPr>
        <w:tc>
          <w:tcPr>
            <w:tcW w:w="829" w:type="dxa"/>
            <w:vAlign w:val="center"/>
          </w:tcPr>
          <w:p w14:paraId="36337E5B" w14:textId="77777777" w:rsidR="00B70772" w:rsidRPr="009F314D" w:rsidRDefault="00B70772" w:rsidP="00B70772">
            <w:pPr>
              <w:jc w:val="center"/>
              <w:rPr>
                <w:rFonts w:ascii="Times New Roman" w:eastAsia="SimSun" w:hAnsi="Times New Roman"/>
                <w:sz w:val="20"/>
              </w:rPr>
            </w:pPr>
            <w:r w:rsidRPr="009F314D">
              <w:rPr>
                <w:rFonts w:ascii="Times New Roman" w:eastAsia="SimSun" w:hAnsi="Times New Roman" w:hint="eastAsia"/>
                <w:sz w:val="20"/>
              </w:rPr>
              <w:t>3</w:t>
            </w:r>
          </w:p>
        </w:tc>
        <w:tc>
          <w:tcPr>
            <w:tcW w:w="829" w:type="dxa"/>
            <w:vMerge/>
            <w:vAlign w:val="center"/>
          </w:tcPr>
          <w:p w14:paraId="7083339C" w14:textId="77777777" w:rsidR="00B70772" w:rsidRPr="009F314D" w:rsidRDefault="00B70772" w:rsidP="00B70772">
            <w:pPr>
              <w:jc w:val="center"/>
              <w:rPr>
                <w:rFonts w:ascii="Times New Roman" w:eastAsia="SimSun" w:hAnsi="Times New Roman"/>
                <w:sz w:val="20"/>
              </w:rPr>
            </w:pPr>
          </w:p>
        </w:tc>
        <w:tc>
          <w:tcPr>
            <w:tcW w:w="829" w:type="dxa"/>
            <w:vMerge/>
            <w:vAlign w:val="center"/>
          </w:tcPr>
          <w:p w14:paraId="745FDD9B" w14:textId="77777777" w:rsidR="00B70772" w:rsidRPr="009F314D" w:rsidRDefault="00B70772" w:rsidP="00B70772">
            <w:pPr>
              <w:jc w:val="center"/>
              <w:rPr>
                <w:rFonts w:ascii="Times New Roman" w:eastAsia="SimSun" w:hAnsi="Times New Roman"/>
                <w:sz w:val="20"/>
              </w:rPr>
            </w:pPr>
          </w:p>
        </w:tc>
        <w:tc>
          <w:tcPr>
            <w:tcW w:w="829" w:type="dxa"/>
            <w:vAlign w:val="center"/>
          </w:tcPr>
          <w:p w14:paraId="1CC57FEB" w14:textId="77777777" w:rsidR="00B70772" w:rsidRPr="009F314D" w:rsidRDefault="00B70772" w:rsidP="00B70772">
            <w:pPr>
              <w:jc w:val="center"/>
              <w:rPr>
                <w:rFonts w:ascii="Times New Roman" w:eastAsia="SimSun" w:hAnsi="Times New Roman"/>
                <w:sz w:val="20"/>
              </w:rPr>
            </w:pPr>
            <w:r w:rsidRPr="009F314D">
              <w:rPr>
                <w:rFonts w:ascii="Times New Roman" w:eastAsia="SimSun" w:hAnsi="Times New Roman" w:hint="eastAsia"/>
                <w:sz w:val="20"/>
              </w:rPr>
              <w:t>1</w:t>
            </w:r>
            <w:r>
              <w:rPr>
                <w:rFonts w:ascii="Times New Roman" w:eastAsia="SimSun" w:hAnsi="Times New Roman" w:hint="eastAsia"/>
                <w:sz w:val="20"/>
              </w:rPr>
              <w:t>7</w:t>
            </w:r>
          </w:p>
        </w:tc>
        <w:tc>
          <w:tcPr>
            <w:tcW w:w="830" w:type="dxa"/>
            <w:vMerge/>
            <w:vAlign w:val="center"/>
          </w:tcPr>
          <w:p w14:paraId="5FC9108B" w14:textId="77777777" w:rsidR="00B70772" w:rsidRPr="009F314D" w:rsidRDefault="00B70772" w:rsidP="00B70772">
            <w:pPr>
              <w:jc w:val="center"/>
              <w:rPr>
                <w:rFonts w:ascii="Times New Roman" w:eastAsia="SimSun" w:hAnsi="Times New Roman"/>
                <w:sz w:val="20"/>
              </w:rPr>
            </w:pPr>
          </w:p>
        </w:tc>
        <w:tc>
          <w:tcPr>
            <w:tcW w:w="830" w:type="dxa"/>
            <w:vMerge/>
            <w:vAlign w:val="center"/>
          </w:tcPr>
          <w:p w14:paraId="3F8C8AD9" w14:textId="77777777" w:rsidR="00B70772" w:rsidRPr="009F314D" w:rsidRDefault="00B70772" w:rsidP="00B70772">
            <w:pPr>
              <w:jc w:val="center"/>
              <w:rPr>
                <w:rFonts w:ascii="Times New Roman" w:eastAsia="SimSun" w:hAnsi="Times New Roman"/>
                <w:sz w:val="20"/>
              </w:rPr>
            </w:pPr>
          </w:p>
        </w:tc>
        <w:tc>
          <w:tcPr>
            <w:tcW w:w="830" w:type="dxa"/>
            <w:vAlign w:val="center"/>
          </w:tcPr>
          <w:p w14:paraId="0DB78552" w14:textId="77777777" w:rsidR="00B70772" w:rsidRPr="009F314D" w:rsidRDefault="00B70772" w:rsidP="00B70772">
            <w:pPr>
              <w:jc w:val="center"/>
              <w:rPr>
                <w:rFonts w:ascii="Times New Roman" w:eastAsia="SimSun" w:hAnsi="Times New Roman"/>
                <w:sz w:val="20"/>
              </w:rPr>
            </w:pPr>
            <w:r w:rsidRPr="009F314D">
              <w:rPr>
                <w:rFonts w:ascii="Times New Roman" w:eastAsia="SimSun" w:hAnsi="Times New Roman" w:hint="eastAsia"/>
                <w:sz w:val="20"/>
              </w:rPr>
              <w:t>1</w:t>
            </w:r>
            <w:r>
              <w:rPr>
                <w:rFonts w:ascii="Times New Roman" w:eastAsia="SimSun" w:hAnsi="Times New Roman" w:hint="eastAsia"/>
                <w:sz w:val="20"/>
              </w:rPr>
              <w:t>6</w:t>
            </w:r>
          </w:p>
        </w:tc>
        <w:tc>
          <w:tcPr>
            <w:tcW w:w="830" w:type="dxa"/>
            <w:vMerge/>
            <w:vAlign w:val="center"/>
          </w:tcPr>
          <w:p w14:paraId="54825023" w14:textId="77777777" w:rsidR="00B70772" w:rsidRPr="009F314D" w:rsidRDefault="00B70772" w:rsidP="00B70772">
            <w:pPr>
              <w:jc w:val="center"/>
              <w:rPr>
                <w:rFonts w:ascii="Times New Roman" w:eastAsia="SimSun" w:hAnsi="Times New Roman"/>
                <w:sz w:val="20"/>
              </w:rPr>
            </w:pPr>
          </w:p>
        </w:tc>
        <w:tc>
          <w:tcPr>
            <w:tcW w:w="830" w:type="dxa"/>
            <w:vMerge/>
            <w:vAlign w:val="center"/>
          </w:tcPr>
          <w:p w14:paraId="26493525" w14:textId="77777777" w:rsidR="00B70772" w:rsidRPr="009F314D" w:rsidRDefault="00B70772" w:rsidP="00B70772">
            <w:pPr>
              <w:jc w:val="center"/>
              <w:rPr>
                <w:rFonts w:ascii="Times New Roman" w:eastAsia="SimSun" w:hAnsi="Times New Roman"/>
                <w:sz w:val="20"/>
              </w:rPr>
            </w:pPr>
          </w:p>
        </w:tc>
        <w:tc>
          <w:tcPr>
            <w:tcW w:w="830" w:type="dxa"/>
            <w:vAlign w:val="center"/>
          </w:tcPr>
          <w:p w14:paraId="61888B88" w14:textId="77777777" w:rsidR="00B70772" w:rsidRPr="009F314D" w:rsidRDefault="00B70772" w:rsidP="00B70772">
            <w:pPr>
              <w:jc w:val="center"/>
              <w:rPr>
                <w:rFonts w:ascii="Times New Roman" w:eastAsia="SimSun" w:hAnsi="Times New Roman"/>
                <w:sz w:val="20"/>
              </w:rPr>
            </w:pPr>
            <w:r w:rsidRPr="009F314D">
              <w:rPr>
                <w:rFonts w:ascii="Times New Roman" w:eastAsia="SimSun" w:hAnsi="Times New Roman" w:hint="eastAsia"/>
                <w:sz w:val="20"/>
              </w:rPr>
              <w:t>1</w:t>
            </w:r>
            <w:r>
              <w:rPr>
                <w:rFonts w:ascii="Times New Roman" w:eastAsia="SimSun" w:hAnsi="Times New Roman" w:hint="eastAsia"/>
                <w:sz w:val="20"/>
              </w:rPr>
              <w:t>2</w:t>
            </w:r>
          </w:p>
        </w:tc>
      </w:tr>
      <w:tr w:rsidR="00B70772" w:rsidRPr="009F314D" w14:paraId="3C6959BD" w14:textId="77777777" w:rsidTr="00933F04">
        <w:trPr>
          <w:jc w:val="center"/>
        </w:trPr>
        <w:tc>
          <w:tcPr>
            <w:tcW w:w="829" w:type="dxa"/>
            <w:vAlign w:val="center"/>
          </w:tcPr>
          <w:p w14:paraId="7C68986F" w14:textId="77777777" w:rsidR="00B70772" w:rsidRPr="009F314D" w:rsidRDefault="00B70772" w:rsidP="00B70772">
            <w:pPr>
              <w:jc w:val="center"/>
              <w:rPr>
                <w:rFonts w:ascii="Times New Roman" w:eastAsia="SimSun" w:hAnsi="Times New Roman"/>
                <w:sz w:val="20"/>
              </w:rPr>
            </w:pPr>
            <w:r w:rsidRPr="009F314D">
              <w:rPr>
                <w:rFonts w:ascii="Times New Roman" w:eastAsia="SimSun" w:hAnsi="Times New Roman" w:hint="eastAsia"/>
                <w:sz w:val="20"/>
              </w:rPr>
              <w:t>4</w:t>
            </w:r>
          </w:p>
        </w:tc>
        <w:tc>
          <w:tcPr>
            <w:tcW w:w="829" w:type="dxa"/>
            <w:vMerge/>
            <w:vAlign w:val="center"/>
          </w:tcPr>
          <w:p w14:paraId="53ACE29E" w14:textId="77777777" w:rsidR="00B70772" w:rsidRPr="009F314D" w:rsidRDefault="00B70772" w:rsidP="00B70772">
            <w:pPr>
              <w:jc w:val="center"/>
              <w:rPr>
                <w:rFonts w:ascii="Times New Roman" w:eastAsia="SimSun" w:hAnsi="Times New Roman"/>
                <w:sz w:val="20"/>
              </w:rPr>
            </w:pPr>
          </w:p>
        </w:tc>
        <w:tc>
          <w:tcPr>
            <w:tcW w:w="829" w:type="dxa"/>
            <w:vMerge/>
            <w:vAlign w:val="center"/>
          </w:tcPr>
          <w:p w14:paraId="2A7EB0D3" w14:textId="77777777" w:rsidR="00B70772" w:rsidRPr="009F314D" w:rsidRDefault="00B70772" w:rsidP="00B70772">
            <w:pPr>
              <w:jc w:val="center"/>
              <w:rPr>
                <w:rFonts w:ascii="Times New Roman" w:eastAsia="SimSun" w:hAnsi="Times New Roman"/>
                <w:sz w:val="20"/>
              </w:rPr>
            </w:pPr>
          </w:p>
        </w:tc>
        <w:tc>
          <w:tcPr>
            <w:tcW w:w="829" w:type="dxa"/>
            <w:vAlign w:val="center"/>
          </w:tcPr>
          <w:p w14:paraId="595257EE" w14:textId="77777777" w:rsidR="00B70772" w:rsidRPr="009F314D" w:rsidRDefault="00B70772" w:rsidP="00B70772">
            <w:pPr>
              <w:jc w:val="center"/>
              <w:rPr>
                <w:rFonts w:ascii="Times New Roman" w:eastAsia="SimSun" w:hAnsi="Times New Roman"/>
                <w:sz w:val="20"/>
              </w:rPr>
            </w:pPr>
            <w:r>
              <w:rPr>
                <w:rFonts w:ascii="Times New Roman" w:eastAsia="SimSun" w:hAnsi="Times New Roman" w:hint="eastAsia"/>
                <w:sz w:val="20"/>
              </w:rPr>
              <w:t>21</w:t>
            </w:r>
          </w:p>
        </w:tc>
        <w:tc>
          <w:tcPr>
            <w:tcW w:w="830" w:type="dxa"/>
            <w:vMerge/>
            <w:vAlign w:val="center"/>
          </w:tcPr>
          <w:p w14:paraId="47043807" w14:textId="77777777" w:rsidR="00B70772" w:rsidRPr="009F314D" w:rsidRDefault="00B70772" w:rsidP="00B70772">
            <w:pPr>
              <w:jc w:val="center"/>
              <w:rPr>
                <w:rFonts w:ascii="Times New Roman" w:eastAsia="SimSun" w:hAnsi="Times New Roman"/>
                <w:sz w:val="20"/>
              </w:rPr>
            </w:pPr>
          </w:p>
        </w:tc>
        <w:tc>
          <w:tcPr>
            <w:tcW w:w="830" w:type="dxa"/>
            <w:vMerge/>
            <w:vAlign w:val="center"/>
          </w:tcPr>
          <w:p w14:paraId="07E633F9" w14:textId="77777777" w:rsidR="00B70772" w:rsidRPr="009F314D" w:rsidRDefault="00B70772" w:rsidP="00B70772">
            <w:pPr>
              <w:jc w:val="center"/>
              <w:rPr>
                <w:rFonts w:ascii="Times New Roman" w:eastAsia="SimSun" w:hAnsi="Times New Roman"/>
                <w:sz w:val="20"/>
              </w:rPr>
            </w:pPr>
          </w:p>
        </w:tc>
        <w:tc>
          <w:tcPr>
            <w:tcW w:w="830" w:type="dxa"/>
            <w:vAlign w:val="center"/>
          </w:tcPr>
          <w:p w14:paraId="25647940" w14:textId="77777777" w:rsidR="00B70772" w:rsidRPr="009F314D" w:rsidRDefault="00B70772" w:rsidP="00B70772">
            <w:pPr>
              <w:jc w:val="center"/>
              <w:rPr>
                <w:rFonts w:ascii="Times New Roman" w:eastAsia="SimSun" w:hAnsi="Times New Roman"/>
                <w:sz w:val="20"/>
              </w:rPr>
            </w:pPr>
            <w:r w:rsidRPr="009F314D">
              <w:rPr>
                <w:rFonts w:ascii="Times New Roman" w:eastAsia="SimSun" w:hAnsi="Times New Roman" w:hint="eastAsia"/>
                <w:sz w:val="20"/>
              </w:rPr>
              <w:t>1</w:t>
            </w:r>
            <w:r>
              <w:rPr>
                <w:rFonts w:ascii="Times New Roman" w:eastAsia="SimSun" w:hAnsi="Times New Roman" w:hint="eastAsia"/>
                <w:sz w:val="20"/>
              </w:rPr>
              <w:t>8</w:t>
            </w:r>
          </w:p>
        </w:tc>
        <w:tc>
          <w:tcPr>
            <w:tcW w:w="830" w:type="dxa"/>
            <w:vMerge/>
            <w:vAlign w:val="center"/>
          </w:tcPr>
          <w:p w14:paraId="1A8C6305" w14:textId="77777777" w:rsidR="00B70772" w:rsidRPr="009F314D" w:rsidRDefault="00B70772" w:rsidP="00B70772">
            <w:pPr>
              <w:jc w:val="center"/>
              <w:rPr>
                <w:rFonts w:ascii="Times New Roman" w:eastAsia="SimSun" w:hAnsi="Times New Roman"/>
                <w:sz w:val="20"/>
              </w:rPr>
            </w:pPr>
          </w:p>
        </w:tc>
        <w:tc>
          <w:tcPr>
            <w:tcW w:w="830" w:type="dxa"/>
            <w:vMerge/>
            <w:vAlign w:val="center"/>
          </w:tcPr>
          <w:p w14:paraId="16BF7755" w14:textId="77777777" w:rsidR="00B70772" w:rsidRPr="009F314D" w:rsidRDefault="00B70772" w:rsidP="00B70772">
            <w:pPr>
              <w:jc w:val="center"/>
              <w:rPr>
                <w:rFonts w:ascii="Times New Roman" w:eastAsia="SimSun" w:hAnsi="Times New Roman"/>
                <w:sz w:val="20"/>
              </w:rPr>
            </w:pPr>
          </w:p>
        </w:tc>
        <w:tc>
          <w:tcPr>
            <w:tcW w:w="830" w:type="dxa"/>
            <w:vAlign w:val="center"/>
          </w:tcPr>
          <w:p w14:paraId="4A51BA6A" w14:textId="77777777" w:rsidR="00B70772" w:rsidRPr="009F314D" w:rsidRDefault="00B70772" w:rsidP="00B70772">
            <w:pPr>
              <w:jc w:val="center"/>
              <w:rPr>
                <w:rFonts w:ascii="Times New Roman" w:eastAsia="SimSun" w:hAnsi="Times New Roman"/>
                <w:sz w:val="20"/>
              </w:rPr>
            </w:pPr>
            <w:r w:rsidRPr="009F314D">
              <w:rPr>
                <w:rFonts w:ascii="Times New Roman" w:eastAsia="SimSun" w:hAnsi="Times New Roman" w:hint="eastAsia"/>
                <w:sz w:val="20"/>
              </w:rPr>
              <w:t>1</w:t>
            </w:r>
            <w:r>
              <w:rPr>
                <w:rFonts w:ascii="Times New Roman" w:eastAsia="SimSun" w:hAnsi="Times New Roman" w:hint="eastAsia"/>
                <w:sz w:val="20"/>
              </w:rPr>
              <w:t>3</w:t>
            </w:r>
          </w:p>
        </w:tc>
      </w:tr>
      <w:tr w:rsidR="00B70772" w:rsidRPr="009F314D" w14:paraId="5350818B" w14:textId="77777777" w:rsidTr="00933F04">
        <w:trPr>
          <w:jc w:val="center"/>
        </w:trPr>
        <w:tc>
          <w:tcPr>
            <w:tcW w:w="829" w:type="dxa"/>
            <w:vAlign w:val="center"/>
          </w:tcPr>
          <w:p w14:paraId="30A46A59" w14:textId="77777777" w:rsidR="00B70772" w:rsidRPr="009F314D" w:rsidRDefault="00B70772" w:rsidP="00B70772">
            <w:pPr>
              <w:jc w:val="center"/>
              <w:rPr>
                <w:rFonts w:ascii="Times New Roman" w:eastAsia="SimSun" w:hAnsi="Times New Roman"/>
                <w:sz w:val="20"/>
              </w:rPr>
            </w:pPr>
            <w:r w:rsidRPr="009F314D">
              <w:rPr>
                <w:rFonts w:ascii="Times New Roman" w:eastAsia="SimSun" w:hAnsi="Times New Roman" w:hint="eastAsia"/>
                <w:sz w:val="20"/>
              </w:rPr>
              <w:t>5</w:t>
            </w:r>
          </w:p>
        </w:tc>
        <w:tc>
          <w:tcPr>
            <w:tcW w:w="829" w:type="dxa"/>
            <w:vMerge/>
            <w:vAlign w:val="center"/>
          </w:tcPr>
          <w:p w14:paraId="2E90A523" w14:textId="77777777" w:rsidR="00B70772" w:rsidRPr="009F314D" w:rsidRDefault="00B70772" w:rsidP="00B70772">
            <w:pPr>
              <w:jc w:val="center"/>
              <w:rPr>
                <w:rFonts w:ascii="Times New Roman" w:eastAsia="SimSun" w:hAnsi="Times New Roman"/>
                <w:sz w:val="20"/>
              </w:rPr>
            </w:pPr>
          </w:p>
        </w:tc>
        <w:tc>
          <w:tcPr>
            <w:tcW w:w="829" w:type="dxa"/>
            <w:vMerge/>
            <w:vAlign w:val="center"/>
          </w:tcPr>
          <w:p w14:paraId="7E1BEA28" w14:textId="77777777" w:rsidR="00B70772" w:rsidRPr="009F314D" w:rsidRDefault="00B70772" w:rsidP="00B70772">
            <w:pPr>
              <w:jc w:val="center"/>
              <w:rPr>
                <w:rFonts w:ascii="Times New Roman" w:eastAsia="SimSun" w:hAnsi="Times New Roman"/>
                <w:sz w:val="20"/>
              </w:rPr>
            </w:pPr>
          </w:p>
        </w:tc>
        <w:tc>
          <w:tcPr>
            <w:tcW w:w="829" w:type="dxa"/>
            <w:vAlign w:val="center"/>
          </w:tcPr>
          <w:p w14:paraId="0FF2F473" w14:textId="77777777" w:rsidR="00B70772" w:rsidRPr="009F314D" w:rsidRDefault="00B70772" w:rsidP="00B70772">
            <w:pPr>
              <w:jc w:val="center"/>
              <w:rPr>
                <w:rFonts w:ascii="Times New Roman" w:eastAsia="SimSun" w:hAnsi="Times New Roman"/>
                <w:sz w:val="20"/>
              </w:rPr>
            </w:pPr>
            <w:r w:rsidRPr="009F314D">
              <w:rPr>
                <w:rFonts w:ascii="Times New Roman" w:eastAsia="SimSun" w:hAnsi="Times New Roman" w:hint="eastAsia"/>
                <w:sz w:val="20"/>
              </w:rPr>
              <w:t>2</w:t>
            </w:r>
            <w:r>
              <w:rPr>
                <w:rFonts w:ascii="Times New Roman" w:eastAsia="SimSun" w:hAnsi="Times New Roman" w:hint="eastAsia"/>
                <w:sz w:val="20"/>
              </w:rPr>
              <w:t>4</w:t>
            </w:r>
          </w:p>
        </w:tc>
        <w:tc>
          <w:tcPr>
            <w:tcW w:w="830" w:type="dxa"/>
            <w:vMerge/>
            <w:vAlign w:val="center"/>
          </w:tcPr>
          <w:p w14:paraId="76989340" w14:textId="77777777" w:rsidR="00B70772" w:rsidRPr="009F314D" w:rsidRDefault="00B70772" w:rsidP="00B70772">
            <w:pPr>
              <w:jc w:val="center"/>
              <w:rPr>
                <w:rFonts w:ascii="Times New Roman" w:eastAsia="SimSun" w:hAnsi="Times New Roman"/>
                <w:sz w:val="20"/>
              </w:rPr>
            </w:pPr>
          </w:p>
        </w:tc>
        <w:tc>
          <w:tcPr>
            <w:tcW w:w="830" w:type="dxa"/>
            <w:vMerge/>
            <w:vAlign w:val="center"/>
          </w:tcPr>
          <w:p w14:paraId="5655F649" w14:textId="77777777" w:rsidR="00B70772" w:rsidRPr="009F314D" w:rsidRDefault="00B70772" w:rsidP="00B70772">
            <w:pPr>
              <w:jc w:val="center"/>
              <w:rPr>
                <w:rFonts w:ascii="Times New Roman" w:eastAsia="SimSun" w:hAnsi="Times New Roman"/>
                <w:sz w:val="20"/>
              </w:rPr>
            </w:pPr>
          </w:p>
        </w:tc>
        <w:tc>
          <w:tcPr>
            <w:tcW w:w="830" w:type="dxa"/>
            <w:vAlign w:val="center"/>
          </w:tcPr>
          <w:p w14:paraId="3AD6280F" w14:textId="77777777" w:rsidR="00B70772" w:rsidRPr="009F314D" w:rsidRDefault="00B70772" w:rsidP="00B70772">
            <w:pPr>
              <w:jc w:val="center"/>
              <w:rPr>
                <w:rFonts w:ascii="Times New Roman" w:eastAsia="SimSun" w:hAnsi="Times New Roman"/>
                <w:sz w:val="20"/>
              </w:rPr>
            </w:pPr>
            <w:r>
              <w:rPr>
                <w:rFonts w:ascii="Times New Roman" w:eastAsia="SimSun" w:hAnsi="Times New Roman" w:hint="eastAsia"/>
                <w:sz w:val="20"/>
              </w:rPr>
              <w:t>21</w:t>
            </w:r>
          </w:p>
        </w:tc>
        <w:tc>
          <w:tcPr>
            <w:tcW w:w="2490" w:type="dxa"/>
            <w:gridSpan w:val="3"/>
            <w:vMerge w:val="restart"/>
            <w:vAlign w:val="center"/>
          </w:tcPr>
          <w:p w14:paraId="44CBA39C" w14:textId="77777777" w:rsidR="00B70772" w:rsidRPr="009F314D" w:rsidRDefault="00B70772" w:rsidP="00B70772">
            <w:pPr>
              <w:jc w:val="center"/>
              <w:rPr>
                <w:rFonts w:ascii="Times New Roman" w:eastAsia="SimSun" w:hAnsi="Times New Roman"/>
                <w:sz w:val="20"/>
              </w:rPr>
            </w:pPr>
          </w:p>
        </w:tc>
      </w:tr>
      <w:tr w:rsidR="00B70772" w:rsidRPr="009F314D" w14:paraId="4ADECF9F" w14:textId="77777777" w:rsidTr="00933F04">
        <w:trPr>
          <w:jc w:val="center"/>
        </w:trPr>
        <w:tc>
          <w:tcPr>
            <w:tcW w:w="829" w:type="dxa"/>
            <w:vAlign w:val="center"/>
          </w:tcPr>
          <w:p w14:paraId="5286A496" w14:textId="77777777" w:rsidR="00B70772" w:rsidRPr="009F314D" w:rsidRDefault="00B70772" w:rsidP="00B70772">
            <w:pPr>
              <w:jc w:val="center"/>
              <w:rPr>
                <w:rFonts w:ascii="Times New Roman" w:eastAsia="SimSun" w:hAnsi="Times New Roman"/>
                <w:sz w:val="20"/>
              </w:rPr>
            </w:pPr>
            <w:r w:rsidRPr="009F314D">
              <w:rPr>
                <w:rFonts w:ascii="Times New Roman" w:eastAsia="SimSun" w:hAnsi="Times New Roman" w:hint="eastAsia"/>
                <w:sz w:val="20"/>
              </w:rPr>
              <w:t>6</w:t>
            </w:r>
          </w:p>
        </w:tc>
        <w:tc>
          <w:tcPr>
            <w:tcW w:w="829" w:type="dxa"/>
            <w:vMerge/>
            <w:vAlign w:val="center"/>
          </w:tcPr>
          <w:p w14:paraId="1264E856" w14:textId="77777777" w:rsidR="00B70772" w:rsidRPr="009F314D" w:rsidRDefault="00B70772" w:rsidP="00B70772">
            <w:pPr>
              <w:jc w:val="center"/>
              <w:rPr>
                <w:rFonts w:ascii="Times New Roman" w:eastAsia="SimSun" w:hAnsi="Times New Roman"/>
                <w:sz w:val="20"/>
              </w:rPr>
            </w:pPr>
          </w:p>
        </w:tc>
        <w:tc>
          <w:tcPr>
            <w:tcW w:w="829" w:type="dxa"/>
            <w:vMerge/>
            <w:vAlign w:val="center"/>
          </w:tcPr>
          <w:p w14:paraId="4431D68D" w14:textId="77777777" w:rsidR="00B70772" w:rsidRPr="009F314D" w:rsidRDefault="00B70772" w:rsidP="00B70772">
            <w:pPr>
              <w:jc w:val="center"/>
              <w:rPr>
                <w:rFonts w:ascii="Times New Roman" w:eastAsia="SimSun" w:hAnsi="Times New Roman"/>
                <w:sz w:val="20"/>
              </w:rPr>
            </w:pPr>
          </w:p>
        </w:tc>
        <w:tc>
          <w:tcPr>
            <w:tcW w:w="829" w:type="dxa"/>
            <w:vAlign w:val="center"/>
          </w:tcPr>
          <w:p w14:paraId="4700B89D" w14:textId="77777777" w:rsidR="00B70772" w:rsidRPr="009F314D" w:rsidRDefault="00B70772" w:rsidP="00B70772">
            <w:pPr>
              <w:jc w:val="center"/>
              <w:rPr>
                <w:rFonts w:ascii="Times New Roman" w:eastAsia="SimSun" w:hAnsi="Times New Roman"/>
                <w:sz w:val="20"/>
              </w:rPr>
            </w:pPr>
            <w:r w:rsidRPr="009F314D">
              <w:rPr>
                <w:rFonts w:ascii="Times New Roman" w:eastAsia="SimSun" w:hAnsi="Times New Roman" w:hint="eastAsia"/>
                <w:sz w:val="20"/>
              </w:rPr>
              <w:t>2</w:t>
            </w:r>
            <w:r>
              <w:rPr>
                <w:rFonts w:ascii="Times New Roman" w:eastAsia="SimSun" w:hAnsi="Times New Roman" w:hint="eastAsia"/>
                <w:sz w:val="20"/>
              </w:rPr>
              <w:t>6</w:t>
            </w:r>
          </w:p>
        </w:tc>
        <w:tc>
          <w:tcPr>
            <w:tcW w:w="830" w:type="dxa"/>
            <w:vMerge/>
            <w:vAlign w:val="center"/>
          </w:tcPr>
          <w:p w14:paraId="01B72D44" w14:textId="77777777" w:rsidR="00B70772" w:rsidRPr="009F314D" w:rsidRDefault="00B70772" w:rsidP="00B70772">
            <w:pPr>
              <w:jc w:val="center"/>
              <w:rPr>
                <w:rFonts w:ascii="Times New Roman" w:eastAsia="SimSun" w:hAnsi="Times New Roman"/>
                <w:sz w:val="20"/>
              </w:rPr>
            </w:pPr>
          </w:p>
        </w:tc>
        <w:tc>
          <w:tcPr>
            <w:tcW w:w="830" w:type="dxa"/>
            <w:vMerge/>
            <w:vAlign w:val="center"/>
          </w:tcPr>
          <w:p w14:paraId="6B502F17" w14:textId="77777777" w:rsidR="00B70772" w:rsidRPr="009F314D" w:rsidRDefault="00B70772" w:rsidP="00B70772">
            <w:pPr>
              <w:jc w:val="center"/>
              <w:rPr>
                <w:rFonts w:ascii="Times New Roman" w:eastAsia="SimSun" w:hAnsi="Times New Roman"/>
                <w:sz w:val="20"/>
              </w:rPr>
            </w:pPr>
          </w:p>
        </w:tc>
        <w:tc>
          <w:tcPr>
            <w:tcW w:w="830" w:type="dxa"/>
            <w:vAlign w:val="center"/>
          </w:tcPr>
          <w:p w14:paraId="7E2B77B2" w14:textId="77777777" w:rsidR="00B70772" w:rsidRPr="009F314D" w:rsidRDefault="00B70772" w:rsidP="00B70772">
            <w:pPr>
              <w:jc w:val="center"/>
              <w:rPr>
                <w:rFonts w:ascii="Times New Roman" w:eastAsia="SimSun" w:hAnsi="Times New Roman"/>
                <w:sz w:val="20"/>
              </w:rPr>
            </w:pPr>
            <w:r>
              <w:rPr>
                <w:rFonts w:ascii="Times New Roman" w:eastAsia="SimSun" w:hAnsi="Times New Roman" w:hint="eastAsia"/>
                <w:sz w:val="20"/>
              </w:rPr>
              <w:t>21</w:t>
            </w:r>
          </w:p>
        </w:tc>
        <w:tc>
          <w:tcPr>
            <w:tcW w:w="2490" w:type="dxa"/>
            <w:gridSpan w:val="3"/>
            <w:vMerge/>
            <w:vAlign w:val="center"/>
          </w:tcPr>
          <w:p w14:paraId="649BDF9F" w14:textId="77777777" w:rsidR="00B70772" w:rsidRPr="009F314D" w:rsidRDefault="00B70772" w:rsidP="00B70772">
            <w:pPr>
              <w:jc w:val="center"/>
              <w:rPr>
                <w:rFonts w:ascii="Times New Roman" w:eastAsia="SimSun" w:hAnsi="Times New Roman"/>
                <w:sz w:val="20"/>
              </w:rPr>
            </w:pPr>
          </w:p>
        </w:tc>
      </w:tr>
      <w:tr w:rsidR="00B70772" w:rsidRPr="009F314D" w14:paraId="6EA0273A" w14:textId="77777777" w:rsidTr="00933F04">
        <w:trPr>
          <w:jc w:val="center"/>
        </w:trPr>
        <w:tc>
          <w:tcPr>
            <w:tcW w:w="829" w:type="dxa"/>
            <w:vAlign w:val="center"/>
          </w:tcPr>
          <w:p w14:paraId="60CFE013" w14:textId="77777777" w:rsidR="00B70772" w:rsidRPr="009F314D" w:rsidRDefault="00B70772" w:rsidP="00B70772">
            <w:pPr>
              <w:jc w:val="center"/>
              <w:rPr>
                <w:rFonts w:ascii="Times New Roman" w:eastAsia="SimSun" w:hAnsi="Times New Roman"/>
                <w:sz w:val="20"/>
              </w:rPr>
            </w:pPr>
            <w:r w:rsidRPr="009F314D">
              <w:rPr>
                <w:rFonts w:ascii="Times New Roman" w:eastAsia="SimSun" w:hAnsi="Times New Roman" w:hint="eastAsia"/>
                <w:sz w:val="20"/>
              </w:rPr>
              <w:t>7</w:t>
            </w:r>
          </w:p>
        </w:tc>
        <w:tc>
          <w:tcPr>
            <w:tcW w:w="829" w:type="dxa"/>
            <w:vMerge/>
            <w:vAlign w:val="center"/>
          </w:tcPr>
          <w:p w14:paraId="21D42686" w14:textId="77777777" w:rsidR="00B70772" w:rsidRPr="009F314D" w:rsidRDefault="00B70772" w:rsidP="00B70772">
            <w:pPr>
              <w:jc w:val="center"/>
              <w:rPr>
                <w:rFonts w:ascii="Times New Roman" w:eastAsia="SimSun" w:hAnsi="Times New Roman"/>
                <w:sz w:val="20"/>
              </w:rPr>
            </w:pPr>
          </w:p>
        </w:tc>
        <w:tc>
          <w:tcPr>
            <w:tcW w:w="829" w:type="dxa"/>
            <w:vMerge/>
            <w:vAlign w:val="center"/>
          </w:tcPr>
          <w:p w14:paraId="62D6B28D" w14:textId="77777777" w:rsidR="00B70772" w:rsidRPr="009F314D" w:rsidRDefault="00B70772" w:rsidP="00B70772">
            <w:pPr>
              <w:jc w:val="center"/>
              <w:rPr>
                <w:rFonts w:ascii="Times New Roman" w:eastAsia="SimSun" w:hAnsi="Times New Roman"/>
                <w:sz w:val="20"/>
              </w:rPr>
            </w:pPr>
          </w:p>
        </w:tc>
        <w:tc>
          <w:tcPr>
            <w:tcW w:w="829" w:type="dxa"/>
            <w:vAlign w:val="center"/>
          </w:tcPr>
          <w:p w14:paraId="618CBD30" w14:textId="77777777" w:rsidR="00B70772" w:rsidRPr="009F314D" w:rsidRDefault="00B70772" w:rsidP="00B70772">
            <w:pPr>
              <w:jc w:val="center"/>
              <w:rPr>
                <w:rFonts w:ascii="Times New Roman" w:eastAsia="SimSun" w:hAnsi="Times New Roman"/>
                <w:sz w:val="20"/>
              </w:rPr>
            </w:pPr>
            <w:r w:rsidRPr="009F314D">
              <w:rPr>
                <w:rFonts w:ascii="Times New Roman" w:eastAsia="SimSun" w:hAnsi="Times New Roman" w:hint="eastAsia"/>
                <w:sz w:val="20"/>
              </w:rPr>
              <w:t>2</w:t>
            </w:r>
            <w:r>
              <w:rPr>
                <w:rFonts w:ascii="Times New Roman" w:eastAsia="SimSun" w:hAnsi="Times New Roman" w:hint="eastAsia"/>
                <w:sz w:val="20"/>
              </w:rPr>
              <w:t>7</w:t>
            </w:r>
          </w:p>
        </w:tc>
        <w:tc>
          <w:tcPr>
            <w:tcW w:w="4980" w:type="dxa"/>
            <w:gridSpan w:val="6"/>
            <w:vMerge w:val="restart"/>
            <w:vAlign w:val="center"/>
          </w:tcPr>
          <w:p w14:paraId="6F42BED7" w14:textId="77777777" w:rsidR="00B70772" w:rsidRPr="009F314D" w:rsidRDefault="00B70772" w:rsidP="00B70772">
            <w:pPr>
              <w:jc w:val="center"/>
              <w:rPr>
                <w:rFonts w:ascii="Times New Roman" w:eastAsia="SimSun" w:hAnsi="Times New Roman"/>
                <w:sz w:val="20"/>
              </w:rPr>
            </w:pPr>
          </w:p>
        </w:tc>
      </w:tr>
      <w:tr w:rsidR="00B70772" w:rsidRPr="009F314D" w14:paraId="393438AA" w14:textId="77777777" w:rsidTr="00933F04">
        <w:trPr>
          <w:jc w:val="center"/>
        </w:trPr>
        <w:tc>
          <w:tcPr>
            <w:tcW w:w="829" w:type="dxa"/>
            <w:vAlign w:val="center"/>
          </w:tcPr>
          <w:p w14:paraId="110DD648" w14:textId="77777777" w:rsidR="00B70772" w:rsidRPr="009F314D" w:rsidRDefault="00B70772" w:rsidP="00B70772">
            <w:pPr>
              <w:jc w:val="center"/>
              <w:rPr>
                <w:rFonts w:ascii="Times New Roman" w:eastAsia="SimSun" w:hAnsi="Times New Roman"/>
                <w:sz w:val="20"/>
              </w:rPr>
            </w:pPr>
            <w:r w:rsidRPr="009F314D">
              <w:rPr>
                <w:rFonts w:ascii="Times New Roman" w:eastAsia="SimSun" w:hAnsi="Times New Roman" w:hint="eastAsia"/>
                <w:sz w:val="20"/>
              </w:rPr>
              <w:t>8</w:t>
            </w:r>
          </w:p>
        </w:tc>
        <w:tc>
          <w:tcPr>
            <w:tcW w:w="829" w:type="dxa"/>
            <w:vMerge/>
            <w:vAlign w:val="center"/>
          </w:tcPr>
          <w:p w14:paraId="5AE24585" w14:textId="77777777" w:rsidR="00B70772" w:rsidRPr="009F314D" w:rsidRDefault="00B70772" w:rsidP="00B70772">
            <w:pPr>
              <w:jc w:val="center"/>
              <w:rPr>
                <w:rFonts w:ascii="Times New Roman" w:eastAsia="SimSun" w:hAnsi="Times New Roman"/>
                <w:sz w:val="20"/>
              </w:rPr>
            </w:pPr>
          </w:p>
        </w:tc>
        <w:tc>
          <w:tcPr>
            <w:tcW w:w="829" w:type="dxa"/>
            <w:vMerge/>
            <w:vAlign w:val="center"/>
          </w:tcPr>
          <w:p w14:paraId="3591F674" w14:textId="77777777" w:rsidR="00B70772" w:rsidRPr="009F314D" w:rsidRDefault="00B70772" w:rsidP="00B70772">
            <w:pPr>
              <w:jc w:val="center"/>
              <w:rPr>
                <w:rFonts w:ascii="Times New Roman" w:eastAsia="SimSun" w:hAnsi="Times New Roman"/>
                <w:sz w:val="20"/>
              </w:rPr>
            </w:pPr>
          </w:p>
        </w:tc>
        <w:tc>
          <w:tcPr>
            <w:tcW w:w="829" w:type="dxa"/>
            <w:vAlign w:val="center"/>
          </w:tcPr>
          <w:p w14:paraId="3BA892A3" w14:textId="77777777" w:rsidR="00B70772" w:rsidRPr="009F314D" w:rsidRDefault="00B70772" w:rsidP="00B70772">
            <w:pPr>
              <w:jc w:val="center"/>
              <w:rPr>
                <w:rFonts w:ascii="Times New Roman" w:eastAsia="SimSun" w:hAnsi="Times New Roman"/>
                <w:sz w:val="20"/>
              </w:rPr>
            </w:pPr>
            <w:r w:rsidRPr="009F314D">
              <w:rPr>
                <w:rFonts w:ascii="Times New Roman" w:eastAsia="SimSun" w:hAnsi="Times New Roman" w:hint="eastAsia"/>
                <w:sz w:val="20"/>
              </w:rPr>
              <w:t>2</w:t>
            </w:r>
            <w:r>
              <w:rPr>
                <w:rFonts w:ascii="Times New Roman" w:eastAsia="SimSun" w:hAnsi="Times New Roman" w:hint="eastAsia"/>
                <w:sz w:val="20"/>
              </w:rPr>
              <w:t>7</w:t>
            </w:r>
          </w:p>
        </w:tc>
        <w:tc>
          <w:tcPr>
            <w:tcW w:w="4980" w:type="dxa"/>
            <w:gridSpan w:val="6"/>
            <w:vMerge/>
            <w:vAlign w:val="center"/>
          </w:tcPr>
          <w:p w14:paraId="4D0E5087" w14:textId="77777777" w:rsidR="00B70772" w:rsidRPr="009F314D" w:rsidRDefault="00B70772" w:rsidP="00B70772">
            <w:pPr>
              <w:jc w:val="center"/>
              <w:rPr>
                <w:rFonts w:ascii="Times New Roman" w:eastAsia="SimSun" w:hAnsi="Times New Roman"/>
                <w:sz w:val="20"/>
              </w:rPr>
            </w:pPr>
          </w:p>
        </w:tc>
      </w:tr>
    </w:tbl>
    <w:p w14:paraId="236EA1A2" w14:textId="4A0F3DE4" w:rsidR="00BF2936" w:rsidRPr="00262D3D" w:rsidRDefault="006D7EFD" w:rsidP="00BF2936">
      <w:pPr>
        <w:tabs>
          <w:tab w:val="num" w:pos="2160"/>
        </w:tabs>
        <w:spacing w:before="100" w:beforeAutospacing="1" w:after="100" w:afterAutospacing="1"/>
        <w:rPr>
          <w:rFonts w:ascii="Times New Roman" w:hAnsi="Times New Roman" w:cs="Times New Roman"/>
          <w:b/>
          <w:i/>
          <w:color w:val="000000"/>
          <w:sz w:val="20"/>
          <w:szCs w:val="20"/>
        </w:rPr>
      </w:pPr>
      <w:r w:rsidRPr="008D2995">
        <w:rPr>
          <w:rFonts w:ascii="Times New Roman" w:hAnsi="Times New Roman"/>
          <w:b/>
          <w:i/>
          <w:color w:val="000000"/>
          <w:sz w:val="20"/>
        </w:rPr>
        <w:t>P</w:t>
      </w:r>
      <w:r w:rsidRPr="008D2995">
        <w:rPr>
          <w:rFonts w:ascii="Times New Roman" w:hAnsi="Times New Roman" w:hint="eastAsia"/>
          <w:b/>
          <w:i/>
          <w:color w:val="000000"/>
          <w:sz w:val="20"/>
        </w:rPr>
        <w:t xml:space="preserve">roposal </w:t>
      </w:r>
      <w:r>
        <w:rPr>
          <w:rFonts w:ascii="Times New Roman" w:hAnsi="Times New Roman"/>
          <w:b/>
          <w:i/>
          <w:color w:val="000000"/>
          <w:sz w:val="20"/>
        </w:rPr>
        <w:t>3</w:t>
      </w:r>
      <w:r w:rsidRPr="008D2995">
        <w:rPr>
          <w:rFonts w:ascii="Times New Roman" w:hAnsi="Times New Roman"/>
          <w:b/>
          <w:i/>
          <w:color w:val="000000"/>
          <w:sz w:val="20"/>
        </w:rPr>
        <w:t xml:space="preserve">: </w:t>
      </w:r>
      <w:r w:rsidR="00FB05F6">
        <w:rPr>
          <w:rFonts w:ascii="Times New Roman" w:hAnsi="Times New Roman"/>
          <w:b/>
          <w:i/>
          <w:color w:val="000000"/>
          <w:sz w:val="20"/>
        </w:rPr>
        <w:t>Considering additional feedback of the number of non-zero wideband amplitudes (N), adopt enhanced w</w:t>
      </w:r>
      <w:r>
        <w:rPr>
          <w:rFonts w:ascii="Times New Roman" w:hAnsi="Times New Roman"/>
          <w:b/>
          <w:i/>
          <w:color w:val="000000"/>
          <w:sz w:val="20"/>
        </w:rPr>
        <w:t>ideband amplitude feedback</w:t>
      </w:r>
      <w:r w:rsidR="002A06B9">
        <w:rPr>
          <w:rFonts w:ascii="Times New Roman" w:hAnsi="Times New Roman"/>
          <w:b/>
          <w:i/>
          <w:color w:val="000000"/>
          <w:sz w:val="20"/>
        </w:rPr>
        <w:t xml:space="preserve"> with 3 </w:t>
      </w:r>
      <w:r w:rsidR="00883018">
        <w:rPr>
          <w:rFonts w:ascii="Times New Roman" w:hAnsi="Times New Roman"/>
          <w:b/>
          <w:i/>
          <w:color w:val="000000"/>
          <w:sz w:val="20"/>
        </w:rPr>
        <w:t>parameters</w:t>
      </w:r>
      <w:r w:rsidR="002A06B9">
        <w:rPr>
          <w:rFonts w:ascii="Times New Roman" w:hAnsi="Times New Roman"/>
          <w:b/>
          <w:i/>
          <w:color w:val="000000"/>
          <w:sz w:val="20"/>
        </w:rPr>
        <w:t xml:space="preserve"> as follows</w:t>
      </w:r>
      <w:r w:rsidRPr="00262D3D">
        <w:rPr>
          <w:rFonts w:ascii="Times New Roman" w:hAnsi="Times New Roman" w:cs="Times New Roman"/>
          <w:b/>
          <w:i/>
          <w:color w:val="000000"/>
          <w:sz w:val="20"/>
          <w:szCs w:val="20"/>
        </w:rPr>
        <w:t xml:space="preserve"> </w:t>
      </w:r>
      <w:r w:rsidR="00883018" w:rsidRPr="00883018">
        <w:rPr>
          <w:rFonts w:ascii="Times New Roman" w:hAnsi="Times New Roman" w:cs="Times New Roman"/>
          <w:b/>
          <w:i/>
          <w:color w:val="000000"/>
          <w:sz w:val="20"/>
          <w:szCs w:val="20"/>
        </w:rPr>
        <w:t xml:space="preserve">to reduce its feedback overhead </w:t>
      </w:r>
      <w:r w:rsidR="00D8205E" w:rsidRPr="00262D3D">
        <w:rPr>
          <w:rFonts w:ascii="Times New Roman" w:eastAsia="SimSun" w:hAnsi="Times New Roman" w:cs="Times New Roman"/>
          <w:b/>
          <w:i/>
          <w:sz w:val="20"/>
          <w:szCs w:val="20"/>
        </w:rPr>
        <w:t>for the Type II codebook (both Type II single-panel codebook and Type II codebook for beamformed CSI-RS)</w:t>
      </w:r>
      <w:r w:rsidR="00FB05F6">
        <w:rPr>
          <w:rFonts w:ascii="Times New Roman" w:hAnsi="Times New Roman" w:cs="Times New Roman"/>
          <w:b/>
          <w:i/>
          <w:color w:val="000000"/>
          <w:sz w:val="20"/>
          <w:szCs w:val="20"/>
        </w:rPr>
        <w:t>:</w:t>
      </w:r>
    </w:p>
    <w:p w14:paraId="3ABA9182" w14:textId="1FBB5675" w:rsidR="00FB05F6" w:rsidRDefault="002A06B9" w:rsidP="00262D3D">
      <w:pPr>
        <w:pStyle w:val="ListParagraph"/>
        <w:numPr>
          <w:ilvl w:val="1"/>
          <w:numId w:val="34"/>
        </w:numPr>
        <w:spacing w:before="100" w:beforeAutospacing="1" w:after="100" w:afterAutospacing="1"/>
        <w:rPr>
          <w:rFonts w:ascii="Times New Roman" w:eastAsia="SimSun" w:hAnsi="Times New Roman" w:cs="Times New Roman"/>
          <w:b/>
          <w:i/>
          <w:sz w:val="20"/>
          <w:szCs w:val="20"/>
        </w:rPr>
      </w:pPr>
      <w:r>
        <w:rPr>
          <w:rFonts w:ascii="Times New Roman" w:eastAsia="SimSun" w:hAnsi="Times New Roman" w:cs="Times New Roman"/>
          <w:b/>
          <w:i/>
          <w:sz w:val="20"/>
          <w:szCs w:val="20"/>
        </w:rPr>
        <w:t>1</w:t>
      </w:r>
      <w:r w:rsidRPr="00885203">
        <w:rPr>
          <w:rFonts w:ascii="Times New Roman" w:eastAsia="SimSun" w:hAnsi="Times New Roman" w:cs="Times New Roman"/>
          <w:b/>
          <w:i/>
          <w:sz w:val="20"/>
          <w:szCs w:val="20"/>
          <w:vertAlign w:val="superscript"/>
        </w:rPr>
        <w:t>st</w:t>
      </w:r>
      <w:r>
        <w:rPr>
          <w:rFonts w:ascii="Times New Roman" w:eastAsia="SimSun" w:hAnsi="Times New Roman" w:cs="Times New Roman"/>
          <w:b/>
          <w:i/>
          <w:sz w:val="20"/>
          <w:szCs w:val="20"/>
        </w:rPr>
        <w:t xml:space="preserve"> </w:t>
      </w:r>
      <w:r w:rsidR="00883018" w:rsidRPr="00883018">
        <w:rPr>
          <w:rFonts w:ascii="Times New Roman" w:eastAsia="SimSun" w:hAnsi="Times New Roman" w:cs="Times New Roman"/>
          <w:b/>
          <w:i/>
          <w:sz w:val="20"/>
          <w:szCs w:val="20"/>
        </w:rPr>
        <w:t>parameter</w:t>
      </w:r>
      <w:r>
        <w:rPr>
          <w:rFonts w:ascii="Times New Roman" w:eastAsia="SimSun" w:hAnsi="Times New Roman" w:cs="Times New Roman"/>
          <w:b/>
          <w:i/>
          <w:sz w:val="20"/>
          <w:szCs w:val="20"/>
        </w:rPr>
        <w:t xml:space="preserve">: </w:t>
      </w:r>
      <w:r w:rsidR="00D62DBD" w:rsidRPr="00262D3D">
        <w:rPr>
          <w:rFonts w:ascii="Times New Roman" w:eastAsia="SimSun" w:hAnsi="Times New Roman" w:cs="Times New Roman"/>
          <w:b/>
          <w:i/>
          <w:sz w:val="20"/>
          <w:szCs w:val="20"/>
        </w:rPr>
        <w:t>Joint encoding of</w:t>
      </w:r>
      <w:r w:rsidR="00FB05F6">
        <w:rPr>
          <w:rFonts w:ascii="Times New Roman" w:eastAsia="SimSun" w:hAnsi="Times New Roman" w:cs="Times New Roman"/>
          <w:b/>
          <w:i/>
          <w:sz w:val="20"/>
          <w:szCs w:val="20"/>
        </w:rPr>
        <w:t xml:space="preserve"> the</w:t>
      </w:r>
      <w:r w:rsidR="00D62DBD" w:rsidRPr="00262D3D">
        <w:rPr>
          <w:rFonts w:ascii="Times New Roman" w:eastAsia="SimSun" w:hAnsi="Times New Roman" w:cs="Times New Roman"/>
          <w:b/>
          <w:i/>
          <w:sz w:val="20"/>
          <w:szCs w:val="20"/>
        </w:rPr>
        <w:t xml:space="preserve"> </w:t>
      </w:r>
      <w:r w:rsidR="00015700" w:rsidRPr="00262D3D">
        <w:rPr>
          <w:rFonts w:ascii="Times New Roman" w:eastAsia="SimSun" w:hAnsi="Times New Roman" w:cs="Times New Roman"/>
          <w:b/>
          <w:i/>
          <w:sz w:val="20"/>
          <w:szCs w:val="20"/>
        </w:rPr>
        <w:t>indices of the N non-zero coefficients</w:t>
      </w:r>
    </w:p>
    <w:p w14:paraId="576119B8" w14:textId="53EF2150" w:rsidR="00FB05F6" w:rsidRDefault="002A06B9" w:rsidP="00262D3D">
      <w:pPr>
        <w:pStyle w:val="ListParagraph"/>
        <w:numPr>
          <w:ilvl w:val="1"/>
          <w:numId w:val="34"/>
        </w:numPr>
        <w:spacing w:before="100" w:beforeAutospacing="1" w:after="100" w:afterAutospacing="1"/>
        <w:rPr>
          <w:rFonts w:ascii="Times New Roman" w:eastAsia="SimSun" w:hAnsi="Times New Roman" w:cs="Times New Roman"/>
          <w:b/>
          <w:i/>
          <w:sz w:val="20"/>
          <w:szCs w:val="20"/>
        </w:rPr>
      </w:pPr>
      <w:r>
        <w:rPr>
          <w:rFonts w:ascii="Times New Roman" w:eastAsia="SimSun" w:hAnsi="Times New Roman" w:cs="Times New Roman"/>
          <w:b/>
          <w:i/>
          <w:sz w:val="20"/>
          <w:szCs w:val="20"/>
        </w:rPr>
        <w:t>2</w:t>
      </w:r>
      <w:r w:rsidRPr="00885203">
        <w:rPr>
          <w:rFonts w:ascii="Times New Roman" w:eastAsia="SimSun" w:hAnsi="Times New Roman" w:cs="Times New Roman"/>
          <w:b/>
          <w:i/>
          <w:sz w:val="20"/>
          <w:szCs w:val="20"/>
          <w:vertAlign w:val="superscript"/>
        </w:rPr>
        <w:t>nd</w:t>
      </w:r>
      <w:r>
        <w:rPr>
          <w:rFonts w:ascii="Times New Roman" w:eastAsia="SimSun" w:hAnsi="Times New Roman" w:cs="Times New Roman"/>
          <w:b/>
          <w:i/>
          <w:sz w:val="20"/>
          <w:szCs w:val="20"/>
        </w:rPr>
        <w:t xml:space="preserve"> </w:t>
      </w:r>
      <w:r w:rsidR="00883018" w:rsidRPr="00883018">
        <w:rPr>
          <w:rFonts w:ascii="Times New Roman" w:eastAsia="SimSun" w:hAnsi="Times New Roman" w:cs="Times New Roman"/>
          <w:b/>
          <w:i/>
          <w:sz w:val="20"/>
          <w:szCs w:val="20"/>
        </w:rPr>
        <w:t>parameter</w:t>
      </w:r>
      <w:r>
        <w:rPr>
          <w:rFonts w:ascii="Times New Roman" w:eastAsia="SimSun" w:hAnsi="Times New Roman" w:cs="Times New Roman"/>
          <w:b/>
          <w:i/>
          <w:sz w:val="20"/>
          <w:szCs w:val="20"/>
        </w:rPr>
        <w:t xml:space="preserve">: </w:t>
      </w:r>
      <w:r w:rsidR="00FB05F6">
        <w:rPr>
          <w:rFonts w:ascii="Times New Roman" w:eastAsia="SimSun" w:hAnsi="Times New Roman" w:cs="Times New Roman"/>
          <w:b/>
          <w:i/>
          <w:sz w:val="20"/>
          <w:szCs w:val="20"/>
        </w:rPr>
        <w:t>T</w:t>
      </w:r>
      <w:r w:rsidR="00015700" w:rsidRPr="00262D3D">
        <w:rPr>
          <w:rFonts w:ascii="Times New Roman" w:eastAsia="SimSun" w:hAnsi="Times New Roman" w:cs="Times New Roman"/>
          <w:b/>
          <w:i/>
          <w:sz w:val="20"/>
          <w:szCs w:val="20"/>
        </w:rPr>
        <w:t>he strongest index out of N non-zero coefficients</w:t>
      </w:r>
    </w:p>
    <w:p w14:paraId="7B7DDF72" w14:textId="0BB4B4A2" w:rsidR="00015700" w:rsidRPr="00262D3D" w:rsidRDefault="002A06B9" w:rsidP="00262D3D">
      <w:pPr>
        <w:pStyle w:val="ListParagraph"/>
        <w:numPr>
          <w:ilvl w:val="1"/>
          <w:numId w:val="34"/>
        </w:numPr>
        <w:spacing w:before="100" w:beforeAutospacing="1" w:after="100" w:afterAutospacing="1"/>
        <w:rPr>
          <w:rFonts w:ascii="Times New Roman" w:eastAsia="SimSun" w:hAnsi="Times New Roman" w:cs="Times New Roman"/>
          <w:b/>
          <w:i/>
          <w:sz w:val="20"/>
          <w:szCs w:val="20"/>
        </w:rPr>
      </w:pPr>
      <w:r>
        <w:rPr>
          <w:rFonts w:ascii="Times New Roman" w:eastAsia="SimSun" w:hAnsi="Times New Roman" w:cs="Times New Roman"/>
          <w:b/>
          <w:i/>
          <w:sz w:val="20"/>
          <w:szCs w:val="20"/>
        </w:rPr>
        <w:t>3</w:t>
      </w:r>
      <w:r w:rsidRPr="00885203">
        <w:rPr>
          <w:rFonts w:ascii="Times New Roman" w:eastAsia="SimSun" w:hAnsi="Times New Roman" w:cs="Times New Roman"/>
          <w:b/>
          <w:i/>
          <w:sz w:val="20"/>
          <w:szCs w:val="20"/>
          <w:vertAlign w:val="superscript"/>
        </w:rPr>
        <w:t>rd</w:t>
      </w:r>
      <w:r>
        <w:rPr>
          <w:rFonts w:ascii="Times New Roman" w:eastAsia="SimSun" w:hAnsi="Times New Roman" w:cs="Times New Roman"/>
          <w:b/>
          <w:i/>
          <w:sz w:val="20"/>
          <w:szCs w:val="20"/>
        </w:rPr>
        <w:t xml:space="preserve"> </w:t>
      </w:r>
      <w:r w:rsidR="00883018" w:rsidRPr="00883018">
        <w:rPr>
          <w:rFonts w:ascii="Times New Roman" w:eastAsia="SimSun" w:hAnsi="Times New Roman" w:cs="Times New Roman"/>
          <w:b/>
          <w:i/>
          <w:sz w:val="20"/>
          <w:szCs w:val="20"/>
        </w:rPr>
        <w:t>parameter</w:t>
      </w:r>
      <w:r>
        <w:rPr>
          <w:rFonts w:ascii="Times New Roman" w:eastAsia="SimSun" w:hAnsi="Times New Roman" w:cs="Times New Roman"/>
          <w:b/>
          <w:i/>
          <w:sz w:val="20"/>
          <w:szCs w:val="20"/>
        </w:rPr>
        <w:t xml:space="preserve">: </w:t>
      </w:r>
      <w:r w:rsidR="00015700" w:rsidRPr="00262D3D">
        <w:rPr>
          <w:rFonts w:ascii="Times New Roman" w:eastAsia="SimSun" w:hAnsi="Times New Roman" w:cs="Times New Roman"/>
          <w:b/>
          <w:i/>
          <w:sz w:val="20"/>
          <w:szCs w:val="20"/>
        </w:rPr>
        <w:t>(N-1) non-zero coefficients</w:t>
      </w:r>
    </w:p>
    <w:p w14:paraId="663B8F74" w14:textId="77777777" w:rsidR="005B6509" w:rsidRDefault="00D14576" w:rsidP="005B6509">
      <w:pPr>
        <w:pStyle w:val="Heading1"/>
      </w:pPr>
      <w:r>
        <w:t>3</w:t>
      </w:r>
      <w:r w:rsidR="005B6509" w:rsidRPr="00B266B0">
        <w:tab/>
        <w:t>Conclusion</w:t>
      </w:r>
      <w:r w:rsidR="00A07F41">
        <w:t>s</w:t>
      </w:r>
    </w:p>
    <w:p w14:paraId="15FB398C" w14:textId="04446E3A" w:rsidR="007A6B19" w:rsidRDefault="007A6B19" w:rsidP="007A6B19">
      <w:pPr>
        <w:spacing w:before="100" w:beforeAutospacing="1" w:after="100" w:afterAutospacing="1"/>
        <w:rPr>
          <w:rFonts w:ascii="Times New Roman" w:hAnsi="Times New Roman"/>
          <w:sz w:val="20"/>
        </w:rPr>
      </w:pPr>
      <w:bookmarkStart w:id="3" w:name="OLE_LINK43"/>
      <w:bookmarkStart w:id="4" w:name="OLE_LINK44"/>
      <w:bookmarkStart w:id="5" w:name="OLE_LINK34"/>
      <w:bookmarkStart w:id="6" w:name="OLE_LINK35"/>
      <w:r>
        <w:rPr>
          <w:rFonts w:ascii="Times New Roman" w:eastAsia="Times New Roman" w:hAnsi="Times New Roman"/>
          <w:sz w:val="20"/>
        </w:rPr>
        <w:t>In this contribution</w:t>
      </w:r>
      <w:r w:rsidR="00491D21">
        <w:rPr>
          <w:rFonts w:ascii="Times New Roman" w:eastAsia="Times New Roman" w:hAnsi="Times New Roman"/>
          <w:sz w:val="20"/>
        </w:rPr>
        <w:t>,</w:t>
      </w:r>
      <w:r>
        <w:rPr>
          <w:rFonts w:ascii="Times New Roman" w:eastAsia="Times New Roman" w:hAnsi="Times New Roman"/>
          <w:sz w:val="20"/>
        </w:rPr>
        <w:t xml:space="preserve"> we have discussed feedback transmission i</w:t>
      </w:r>
      <w:r w:rsidR="006D7EFD">
        <w:rPr>
          <w:rFonts w:ascii="Times New Roman" w:eastAsia="Times New Roman" w:hAnsi="Times New Roman"/>
          <w:sz w:val="20"/>
        </w:rPr>
        <w:t xml:space="preserve">ssues of </w:t>
      </w:r>
      <w:r w:rsidR="00B95FA1">
        <w:rPr>
          <w:rFonts w:ascii="Times New Roman" w:eastAsia="Times New Roman" w:hAnsi="Times New Roman"/>
          <w:sz w:val="20"/>
        </w:rPr>
        <w:t xml:space="preserve">the </w:t>
      </w:r>
      <w:r w:rsidR="006D7EFD">
        <w:rPr>
          <w:rFonts w:ascii="Times New Roman" w:eastAsia="Times New Roman" w:hAnsi="Times New Roman"/>
          <w:sz w:val="20"/>
        </w:rPr>
        <w:t>Type II codebook on PUS</w:t>
      </w:r>
      <w:r>
        <w:rPr>
          <w:rFonts w:ascii="Times New Roman" w:eastAsia="Times New Roman" w:hAnsi="Times New Roman"/>
          <w:sz w:val="20"/>
        </w:rPr>
        <w:t>CH</w:t>
      </w:r>
      <w:r w:rsidR="0085314E">
        <w:rPr>
          <w:rFonts w:ascii="Times New Roman" w:eastAsia="Times New Roman" w:hAnsi="Times New Roman"/>
          <w:sz w:val="20"/>
        </w:rPr>
        <w:t>, and the corresponding</w:t>
      </w:r>
      <w:r w:rsidR="00D81395">
        <w:rPr>
          <w:rFonts w:ascii="Times New Roman" w:eastAsia="Times New Roman" w:hAnsi="Times New Roman"/>
          <w:sz w:val="20"/>
        </w:rPr>
        <w:t xml:space="preserve"> observations and</w:t>
      </w:r>
      <w:r w:rsidR="0085314E">
        <w:rPr>
          <w:rFonts w:ascii="Times New Roman" w:eastAsia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 xml:space="preserve">proposals </w:t>
      </w:r>
      <w:r w:rsidR="0085314E">
        <w:rPr>
          <w:rFonts w:ascii="Times New Roman" w:hAnsi="Times New Roman"/>
          <w:sz w:val="20"/>
        </w:rPr>
        <w:t>are</w:t>
      </w:r>
      <w:r>
        <w:rPr>
          <w:rFonts w:ascii="Times New Roman" w:hAnsi="Times New Roman"/>
          <w:sz w:val="20"/>
        </w:rPr>
        <w:t xml:space="preserve"> summarized</w:t>
      </w:r>
      <w:r w:rsidR="0085314E">
        <w:rPr>
          <w:rFonts w:ascii="Times New Roman" w:hAnsi="Times New Roman"/>
          <w:sz w:val="20"/>
        </w:rPr>
        <w:t xml:space="preserve"> as follows</w:t>
      </w:r>
      <w:r>
        <w:rPr>
          <w:rFonts w:ascii="Times New Roman" w:hAnsi="Times New Roman"/>
          <w:sz w:val="20"/>
        </w:rPr>
        <w:t>:</w:t>
      </w:r>
    </w:p>
    <w:bookmarkEnd w:id="3"/>
    <w:bookmarkEnd w:id="4"/>
    <w:bookmarkEnd w:id="5"/>
    <w:bookmarkEnd w:id="6"/>
    <w:p w14:paraId="61DB729E" w14:textId="77777777" w:rsidR="006D7EFD" w:rsidRPr="00491D21" w:rsidRDefault="006D7EFD" w:rsidP="006D7EFD">
      <w:pPr>
        <w:tabs>
          <w:tab w:val="num" w:pos="2160"/>
        </w:tabs>
        <w:spacing w:before="100" w:beforeAutospacing="1" w:after="100" w:afterAutospacing="1"/>
        <w:rPr>
          <w:rFonts w:ascii="Times New Roman" w:hAnsi="Times New Roman"/>
          <w:b/>
          <w:i/>
          <w:color w:val="000000"/>
          <w:sz w:val="20"/>
        </w:rPr>
      </w:pPr>
      <w:r w:rsidRPr="00491D21">
        <w:rPr>
          <w:rFonts w:ascii="Times New Roman" w:hAnsi="Times New Roman"/>
          <w:b/>
          <w:i/>
          <w:color w:val="000000"/>
          <w:sz w:val="20"/>
        </w:rPr>
        <w:t xml:space="preserve">Observation 1:  Given the codebook configuration, Type II CSI feedback can be divided into fixed overhead (RI + wideband beam selection) and overhead which depends on the rank indicator (amplitude scaling, </w:t>
      </w:r>
      <w:r>
        <w:rPr>
          <w:rFonts w:ascii="Times New Roman" w:hAnsi="Times New Roman"/>
          <w:b/>
          <w:i/>
          <w:color w:val="000000"/>
          <w:sz w:val="20"/>
        </w:rPr>
        <w:t xml:space="preserve">and </w:t>
      </w:r>
      <w:r w:rsidRPr="00491D21">
        <w:rPr>
          <w:rFonts w:ascii="Times New Roman" w:hAnsi="Times New Roman"/>
          <w:b/>
          <w:i/>
          <w:color w:val="000000"/>
          <w:sz w:val="20"/>
        </w:rPr>
        <w:t>phase).</w:t>
      </w:r>
    </w:p>
    <w:p w14:paraId="3AC91188" w14:textId="17D9E1C8" w:rsidR="006D7EFD" w:rsidRDefault="006D7EFD" w:rsidP="006D7EFD">
      <w:pPr>
        <w:tabs>
          <w:tab w:val="num" w:pos="2160"/>
        </w:tabs>
        <w:spacing w:before="100" w:beforeAutospacing="1" w:after="100" w:afterAutospacing="1"/>
        <w:rPr>
          <w:rFonts w:ascii="Times New Roman" w:hAnsi="Times New Roman"/>
          <w:b/>
          <w:i/>
          <w:color w:val="000000"/>
          <w:sz w:val="20"/>
        </w:rPr>
      </w:pPr>
      <w:r w:rsidRPr="00491D21">
        <w:rPr>
          <w:rFonts w:ascii="Times New Roman" w:hAnsi="Times New Roman"/>
          <w:b/>
          <w:i/>
          <w:color w:val="000000"/>
          <w:sz w:val="20"/>
        </w:rPr>
        <w:t xml:space="preserve">Observation 2:  </w:t>
      </w:r>
      <w:r>
        <w:rPr>
          <w:rFonts w:ascii="Times New Roman" w:hAnsi="Times New Roman"/>
          <w:b/>
          <w:i/>
          <w:color w:val="000000"/>
          <w:sz w:val="20"/>
        </w:rPr>
        <w:t>If subband feedback for beam</w:t>
      </w:r>
      <w:r w:rsidR="00B95FA1">
        <w:rPr>
          <w:rFonts w:ascii="Times New Roman" w:hAnsi="Times New Roman"/>
          <w:b/>
          <w:i/>
          <w:color w:val="000000"/>
          <w:sz w:val="20"/>
        </w:rPr>
        <w:t>s</w:t>
      </w:r>
      <w:r>
        <w:rPr>
          <w:rFonts w:ascii="Times New Roman" w:hAnsi="Times New Roman"/>
          <w:b/>
          <w:i/>
          <w:color w:val="000000"/>
          <w:sz w:val="20"/>
        </w:rPr>
        <w:t xml:space="preserve"> with zero wideband amplitude is not transmitted</w:t>
      </w:r>
      <w:r w:rsidRPr="00491D21">
        <w:rPr>
          <w:rFonts w:ascii="Times New Roman" w:hAnsi="Times New Roman"/>
          <w:b/>
          <w:i/>
          <w:color w:val="000000"/>
          <w:sz w:val="20"/>
        </w:rPr>
        <w:t xml:space="preserve">, </w:t>
      </w:r>
      <w:r>
        <w:rPr>
          <w:rFonts w:ascii="Times New Roman" w:hAnsi="Times New Roman"/>
          <w:b/>
          <w:i/>
          <w:color w:val="000000"/>
          <w:sz w:val="20"/>
        </w:rPr>
        <w:t xml:space="preserve">then </w:t>
      </w:r>
      <w:r w:rsidRPr="00491D21">
        <w:rPr>
          <w:rFonts w:ascii="Times New Roman" w:hAnsi="Times New Roman"/>
          <w:b/>
          <w:i/>
          <w:color w:val="000000"/>
          <w:sz w:val="20"/>
        </w:rPr>
        <w:t xml:space="preserve">subband feedback overhead (subband </w:t>
      </w:r>
      <w:r>
        <w:rPr>
          <w:rFonts w:ascii="Times New Roman" w:hAnsi="Times New Roman"/>
          <w:b/>
          <w:i/>
          <w:color w:val="000000"/>
          <w:sz w:val="20"/>
        </w:rPr>
        <w:t xml:space="preserve">differential </w:t>
      </w:r>
      <w:r w:rsidRPr="00491D21">
        <w:rPr>
          <w:rFonts w:ascii="Times New Roman" w:hAnsi="Times New Roman"/>
          <w:b/>
          <w:i/>
          <w:color w:val="000000"/>
          <w:sz w:val="20"/>
        </w:rPr>
        <w:t>amplitude, if configured, and subband phase) depends on wideband amplitude feedback</w:t>
      </w:r>
      <w:r>
        <w:rPr>
          <w:rFonts w:ascii="Times New Roman" w:hAnsi="Times New Roman"/>
          <w:b/>
          <w:i/>
          <w:color w:val="000000"/>
          <w:sz w:val="20"/>
        </w:rPr>
        <w:t xml:space="preserve"> or feedback of </w:t>
      </w:r>
      <w:r w:rsidR="00B95FA1">
        <w:rPr>
          <w:rFonts w:ascii="Times New Roman" w:hAnsi="Times New Roman"/>
          <w:b/>
          <w:i/>
          <w:color w:val="000000"/>
          <w:sz w:val="20"/>
        </w:rPr>
        <w:t xml:space="preserve">the number of </w:t>
      </w:r>
      <w:r>
        <w:rPr>
          <w:rFonts w:ascii="Times New Roman" w:hAnsi="Times New Roman"/>
          <w:b/>
          <w:i/>
          <w:color w:val="000000"/>
          <w:sz w:val="20"/>
        </w:rPr>
        <w:t>non-zero wideband amplitude</w:t>
      </w:r>
      <w:r w:rsidR="00B95FA1">
        <w:rPr>
          <w:rFonts w:ascii="Times New Roman" w:hAnsi="Times New Roman"/>
          <w:b/>
          <w:i/>
          <w:color w:val="000000"/>
          <w:sz w:val="20"/>
        </w:rPr>
        <w:t>s</w:t>
      </w:r>
      <w:r>
        <w:rPr>
          <w:rFonts w:ascii="Times New Roman" w:hAnsi="Times New Roman"/>
          <w:b/>
          <w:i/>
          <w:color w:val="000000"/>
          <w:sz w:val="20"/>
        </w:rPr>
        <w:t xml:space="preserve"> </w:t>
      </w:r>
      <w:r w:rsidRPr="00491D21">
        <w:rPr>
          <w:rFonts w:ascii="Times New Roman" w:hAnsi="Times New Roman"/>
          <w:b/>
          <w:i/>
          <w:color w:val="000000"/>
          <w:sz w:val="20"/>
        </w:rPr>
        <w:t>in addition to the rank indicator.</w:t>
      </w:r>
    </w:p>
    <w:p w14:paraId="4EB26B18" w14:textId="4AC25D90" w:rsidR="006D7EFD" w:rsidRPr="00491D21" w:rsidRDefault="006D7EFD" w:rsidP="006D7EFD">
      <w:pPr>
        <w:tabs>
          <w:tab w:val="num" w:pos="2160"/>
        </w:tabs>
        <w:spacing w:before="100" w:beforeAutospacing="1" w:after="100" w:afterAutospacing="1"/>
        <w:rPr>
          <w:rFonts w:ascii="Times New Roman" w:hAnsi="Times New Roman"/>
          <w:b/>
          <w:i/>
          <w:color w:val="000000"/>
          <w:sz w:val="20"/>
        </w:rPr>
      </w:pPr>
      <w:r w:rsidRPr="00491D21">
        <w:rPr>
          <w:rFonts w:ascii="Times New Roman" w:hAnsi="Times New Roman"/>
          <w:b/>
          <w:i/>
          <w:color w:val="000000"/>
          <w:sz w:val="20"/>
        </w:rPr>
        <w:t xml:space="preserve">Observation </w:t>
      </w:r>
      <w:r>
        <w:rPr>
          <w:rFonts w:ascii="Times New Roman" w:hAnsi="Times New Roman"/>
          <w:b/>
          <w:i/>
          <w:color w:val="000000"/>
          <w:sz w:val="20"/>
        </w:rPr>
        <w:t>3</w:t>
      </w:r>
      <w:r w:rsidRPr="00491D21">
        <w:rPr>
          <w:rFonts w:ascii="Times New Roman" w:hAnsi="Times New Roman"/>
          <w:b/>
          <w:i/>
          <w:color w:val="000000"/>
          <w:sz w:val="20"/>
        </w:rPr>
        <w:t xml:space="preserve">:  </w:t>
      </w:r>
      <w:r>
        <w:rPr>
          <w:rFonts w:ascii="Times New Roman" w:hAnsi="Times New Roman"/>
          <w:b/>
          <w:i/>
          <w:color w:val="000000"/>
          <w:sz w:val="20"/>
        </w:rPr>
        <w:t xml:space="preserve">Alt 3 </w:t>
      </w:r>
      <w:r w:rsidR="00B95FA1">
        <w:rPr>
          <w:rFonts w:ascii="Times New Roman" w:hAnsi="Times New Roman"/>
          <w:b/>
          <w:i/>
          <w:color w:val="000000"/>
          <w:sz w:val="20"/>
        </w:rPr>
        <w:t xml:space="preserve">for </w:t>
      </w:r>
      <w:r>
        <w:rPr>
          <w:rFonts w:ascii="Times New Roman" w:hAnsi="Times New Roman"/>
          <w:b/>
          <w:i/>
          <w:color w:val="000000"/>
          <w:sz w:val="20"/>
        </w:rPr>
        <w:t xml:space="preserve">multi-slot CSI reporting has </w:t>
      </w:r>
      <w:r w:rsidR="00B95FA1">
        <w:rPr>
          <w:rFonts w:ascii="Times New Roman" w:hAnsi="Times New Roman"/>
          <w:b/>
          <w:i/>
          <w:color w:val="000000"/>
          <w:sz w:val="20"/>
        </w:rPr>
        <w:t xml:space="preserve">a </w:t>
      </w:r>
      <w:r>
        <w:rPr>
          <w:rFonts w:ascii="Times New Roman" w:hAnsi="Times New Roman"/>
          <w:b/>
          <w:i/>
          <w:color w:val="000000"/>
          <w:sz w:val="20"/>
        </w:rPr>
        <w:t xml:space="preserve">smaller payload size and resource consumption in the front PUSCH reporting slot due to </w:t>
      </w:r>
      <w:r w:rsidR="00B95FA1">
        <w:rPr>
          <w:rFonts w:ascii="Times New Roman" w:hAnsi="Times New Roman"/>
          <w:b/>
          <w:i/>
          <w:color w:val="000000"/>
          <w:sz w:val="20"/>
        </w:rPr>
        <w:t xml:space="preserve">the </w:t>
      </w:r>
      <w:r>
        <w:rPr>
          <w:rFonts w:ascii="Times New Roman" w:hAnsi="Times New Roman"/>
          <w:b/>
          <w:i/>
          <w:color w:val="000000"/>
          <w:sz w:val="20"/>
        </w:rPr>
        <w:t xml:space="preserve">low payload </w:t>
      </w:r>
      <w:r w:rsidR="00B95FA1">
        <w:rPr>
          <w:rFonts w:ascii="Times New Roman" w:hAnsi="Times New Roman"/>
          <w:b/>
          <w:i/>
          <w:color w:val="000000"/>
          <w:sz w:val="20"/>
        </w:rPr>
        <w:t xml:space="preserve">for </w:t>
      </w:r>
      <w:r>
        <w:rPr>
          <w:rFonts w:ascii="Times New Roman" w:hAnsi="Times New Roman"/>
          <w:b/>
          <w:i/>
          <w:color w:val="000000"/>
          <w:sz w:val="20"/>
        </w:rPr>
        <w:t>report</w:t>
      </w:r>
      <w:r w:rsidR="00B95FA1">
        <w:rPr>
          <w:rFonts w:ascii="Times New Roman" w:hAnsi="Times New Roman"/>
          <w:b/>
          <w:i/>
          <w:color w:val="000000"/>
          <w:sz w:val="20"/>
        </w:rPr>
        <w:t>ing the number of</w:t>
      </w:r>
      <w:r>
        <w:rPr>
          <w:rFonts w:ascii="Times New Roman" w:hAnsi="Times New Roman"/>
          <w:b/>
          <w:i/>
          <w:color w:val="000000"/>
          <w:sz w:val="20"/>
        </w:rPr>
        <w:t xml:space="preserve"> non-zero WB amplitude</w:t>
      </w:r>
      <w:r w:rsidR="00B95FA1">
        <w:rPr>
          <w:rFonts w:ascii="Times New Roman" w:hAnsi="Times New Roman"/>
          <w:b/>
          <w:i/>
          <w:color w:val="000000"/>
          <w:sz w:val="20"/>
        </w:rPr>
        <w:t>s</w:t>
      </w:r>
      <w:r>
        <w:rPr>
          <w:rFonts w:ascii="Times New Roman" w:hAnsi="Times New Roman"/>
          <w:b/>
          <w:i/>
          <w:color w:val="000000"/>
          <w:sz w:val="20"/>
        </w:rPr>
        <w:t xml:space="preserve">, and then can achieve </w:t>
      </w:r>
      <w:r w:rsidRPr="00DD4156">
        <w:rPr>
          <w:rFonts w:ascii="Times New Roman" w:hAnsi="Times New Roman"/>
          <w:b/>
          <w:i/>
          <w:color w:val="000000"/>
          <w:sz w:val="20"/>
        </w:rPr>
        <w:t xml:space="preserve">lower error propagation probability for </w:t>
      </w:r>
      <w:r>
        <w:rPr>
          <w:rFonts w:ascii="Times New Roman" w:hAnsi="Times New Roman"/>
          <w:b/>
          <w:i/>
          <w:color w:val="000000"/>
          <w:sz w:val="20"/>
        </w:rPr>
        <w:t>Type II CSI compared with the other two alternatives</w:t>
      </w:r>
      <w:r w:rsidRPr="00DD4156">
        <w:rPr>
          <w:rFonts w:ascii="Times New Roman" w:hAnsi="Times New Roman"/>
          <w:b/>
          <w:i/>
          <w:color w:val="000000"/>
          <w:sz w:val="20"/>
        </w:rPr>
        <w:t>.</w:t>
      </w:r>
    </w:p>
    <w:p w14:paraId="44B3B1A0" w14:textId="77777777" w:rsidR="00883018" w:rsidRPr="008D2995" w:rsidRDefault="00883018" w:rsidP="00883018">
      <w:pPr>
        <w:tabs>
          <w:tab w:val="num" w:pos="2160"/>
        </w:tabs>
        <w:spacing w:before="100" w:beforeAutospacing="1" w:after="100" w:afterAutospacing="1"/>
        <w:rPr>
          <w:rFonts w:ascii="Times New Roman" w:hAnsi="Times New Roman"/>
          <w:b/>
          <w:i/>
          <w:color w:val="000000"/>
          <w:sz w:val="20"/>
        </w:rPr>
      </w:pPr>
      <w:r w:rsidRPr="008D2995">
        <w:rPr>
          <w:rFonts w:ascii="Times New Roman" w:hAnsi="Times New Roman"/>
          <w:b/>
          <w:i/>
          <w:color w:val="000000"/>
          <w:sz w:val="20"/>
        </w:rPr>
        <w:t>P</w:t>
      </w:r>
      <w:r w:rsidRPr="008D2995">
        <w:rPr>
          <w:rFonts w:ascii="Times New Roman" w:hAnsi="Times New Roman" w:hint="eastAsia"/>
          <w:b/>
          <w:i/>
          <w:color w:val="000000"/>
          <w:sz w:val="20"/>
        </w:rPr>
        <w:t xml:space="preserve">roposal </w:t>
      </w:r>
      <w:r>
        <w:rPr>
          <w:rFonts w:ascii="Times New Roman" w:hAnsi="Times New Roman"/>
          <w:b/>
          <w:i/>
          <w:color w:val="000000"/>
          <w:sz w:val="20"/>
        </w:rPr>
        <w:t>1</w:t>
      </w:r>
      <w:r w:rsidRPr="008D2995">
        <w:rPr>
          <w:rFonts w:ascii="Times New Roman" w:hAnsi="Times New Roman"/>
          <w:b/>
          <w:i/>
          <w:color w:val="000000"/>
          <w:sz w:val="20"/>
        </w:rPr>
        <w:t xml:space="preserve">: </w:t>
      </w:r>
      <w:r>
        <w:rPr>
          <w:rFonts w:ascii="Times New Roman" w:hAnsi="Times New Roman"/>
          <w:b/>
          <w:i/>
          <w:color w:val="000000"/>
          <w:sz w:val="20"/>
        </w:rPr>
        <w:t>Adopt PUS</w:t>
      </w:r>
      <w:r w:rsidRPr="008D2995">
        <w:rPr>
          <w:rFonts w:ascii="Times New Roman" w:hAnsi="Times New Roman"/>
          <w:b/>
          <w:i/>
          <w:color w:val="000000"/>
          <w:sz w:val="20"/>
        </w:rPr>
        <w:t xml:space="preserve">CH reporting in </w:t>
      </w:r>
      <w:r>
        <w:rPr>
          <w:rFonts w:ascii="Times New Roman" w:hAnsi="Times New Roman"/>
          <w:b/>
          <w:i/>
          <w:color w:val="000000"/>
          <w:sz w:val="20"/>
        </w:rPr>
        <w:t>two slots</w:t>
      </w:r>
      <w:r w:rsidRPr="008D2995">
        <w:rPr>
          <w:rFonts w:ascii="Times New Roman" w:hAnsi="Times New Roman" w:hint="eastAsia"/>
          <w:b/>
          <w:i/>
          <w:color w:val="000000"/>
          <w:sz w:val="20"/>
        </w:rPr>
        <w:t xml:space="preserve"> to </w:t>
      </w:r>
      <w:r w:rsidRPr="008D2995">
        <w:rPr>
          <w:rFonts w:ascii="Times New Roman" w:hAnsi="Times New Roman"/>
          <w:b/>
          <w:i/>
          <w:color w:val="000000"/>
          <w:sz w:val="20"/>
        </w:rPr>
        <w:t>adapt</w:t>
      </w:r>
      <w:r w:rsidRPr="008D2995">
        <w:rPr>
          <w:rFonts w:ascii="Times New Roman" w:hAnsi="Times New Roman" w:hint="eastAsia"/>
          <w:b/>
          <w:i/>
          <w:color w:val="000000"/>
          <w:sz w:val="20"/>
        </w:rPr>
        <w:t xml:space="preserve"> </w:t>
      </w:r>
      <w:r>
        <w:rPr>
          <w:rFonts w:ascii="Times New Roman" w:hAnsi="Times New Roman"/>
          <w:b/>
          <w:i/>
          <w:color w:val="000000"/>
          <w:sz w:val="20"/>
        </w:rPr>
        <w:t>to flexible payload size</w:t>
      </w:r>
      <w:r w:rsidRPr="006F7B6A">
        <w:rPr>
          <w:rFonts w:hAnsi="Calibri"/>
          <w:color w:val="000000" w:themeColor="text1"/>
          <w:kern w:val="24"/>
          <w:sz w:val="56"/>
          <w:szCs w:val="56"/>
        </w:rPr>
        <w:t xml:space="preserve"> </w:t>
      </w:r>
      <w:r w:rsidRPr="006F7B6A">
        <w:rPr>
          <w:rFonts w:ascii="Times New Roman" w:hAnsi="Times New Roman"/>
          <w:b/>
          <w:i/>
          <w:color w:val="000000"/>
          <w:sz w:val="20"/>
        </w:rPr>
        <w:t>and to avoid resource allocation wasting</w:t>
      </w:r>
      <w:r>
        <w:rPr>
          <w:rFonts w:ascii="Times New Roman" w:hAnsi="Times New Roman"/>
          <w:b/>
          <w:i/>
          <w:color w:val="000000"/>
          <w:sz w:val="20"/>
        </w:rPr>
        <w:t xml:space="preserve"> for the T</w:t>
      </w:r>
      <w:r w:rsidRPr="008D2995">
        <w:rPr>
          <w:rFonts w:ascii="Times New Roman" w:hAnsi="Times New Roman"/>
          <w:b/>
          <w:i/>
          <w:color w:val="000000"/>
          <w:sz w:val="20"/>
        </w:rPr>
        <w:t xml:space="preserve">ype II </w:t>
      </w:r>
      <w:r>
        <w:rPr>
          <w:rFonts w:ascii="Times New Roman" w:hAnsi="Times New Roman"/>
          <w:b/>
          <w:i/>
          <w:color w:val="000000"/>
          <w:sz w:val="20"/>
        </w:rPr>
        <w:t>codebook</w:t>
      </w:r>
      <w:r w:rsidRPr="006F7B6A">
        <w:rPr>
          <w:rFonts w:ascii="Times New Roman" w:hAnsi="Times New Roman"/>
          <w:b/>
          <w:i/>
          <w:color w:val="000000"/>
          <w:sz w:val="20"/>
        </w:rPr>
        <w:t>, especially when CSI reports only without uplink data on PUSC</w:t>
      </w:r>
      <w:r>
        <w:rPr>
          <w:rFonts w:ascii="Times New Roman" w:hAnsi="Times New Roman"/>
          <w:b/>
          <w:i/>
          <w:color w:val="000000"/>
          <w:sz w:val="20"/>
        </w:rPr>
        <w:t>H</w:t>
      </w:r>
      <w:r w:rsidRPr="008D2995">
        <w:rPr>
          <w:rFonts w:ascii="Times New Roman" w:hAnsi="Times New Roman"/>
          <w:b/>
          <w:i/>
          <w:color w:val="000000"/>
          <w:sz w:val="20"/>
        </w:rPr>
        <w:t>.</w:t>
      </w:r>
    </w:p>
    <w:p w14:paraId="3CB229E2" w14:textId="77777777" w:rsidR="00883018" w:rsidRPr="00B4673C" w:rsidRDefault="00883018" w:rsidP="00883018">
      <w:pPr>
        <w:pStyle w:val="ListParagraph"/>
        <w:numPr>
          <w:ilvl w:val="1"/>
          <w:numId w:val="34"/>
        </w:numPr>
        <w:tabs>
          <w:tab w:val="num" w:pos="2160"/>
        </w:tabs>
        <w:spacing w:before="100" w:beforeAutospacing="1" w:after="100" w:afterAutospacing="1"/>
        <w:rPr>
          <w:rFonts w:ascii="Times New Roman" w:hAnsi="Times New Roman"/>
          <w:b/>
          <w:i/>
          <w:color w:val="000000"/>
          <w:sz w:val="20"/>
        </w:rPr>
      </w:pPr>
      <w:r w:rsidRPr="00B4673C">
        <w:rPr>
          <w:rFonts w:ascii="Times New Roman" w:hAnsi="Times New Roman"/>
          <w:b/>
          <w:i/>
          <w:color w:val="000000"/>
          <w:sz w:val="20"/>
        </w:rPr>
        <w:lastRenderedPageBreak/>
        <w:t>1</w:t>
      </w:r>
      <w:r w:rsidRPr="00B4673C">
        <w:rPr>
          <w:rFonts w:ascii="Times New Roman" w:hAnsi="Times New Roman"/>
          <w:b/>
          <w:i/>
          <w:color w:val="000000"/>
          <w:sz w:val="20"/>
          <w:vertAlign w:val="superscript"/>
        </w:rPr>
        <w:t>st</w:t>
      </w:r>
      <w:r>
        <w:rPr>
          <w:rFonts w:ascii="Times New Roman" w:hAnsi="Times New Roman"/>
          <w:b/>
          <w:i/>
          <w:color w:val="000000"/>
          <w:sz w:val="20"/>
        </w:rPr>
        <w:t xml:space="preserve"> </w:t>
      </w:r>
      <w:r w:rsidRPr="00B4673C">
        <w:rPr>
          <w:rFonts w:ascii="Times New Roman" w:hAnsi="Times New Roman"/>
          <w:b/>
          <w:i/>
          <w:color w:val="000000"/>
          <w:sz w:val="20"/>
        </w:rPr>
        <w:t>reporting slot: RI + the number of non-zero wideband amplitude</w:t>
      </w:r>
      <w:r>
        <w:rPr>
          <w:rFonts w:ascii="Times New Roman" w:hAnsi="Times New Roman"/>
          <w:b/>
          <w:i/>
          <w:color w:val="000000"/>
          <w:sz w:val="20"/>
        </w:rPr>
        <w:t>s</w:t>
      </w:r>
      <w:r w:rsidRPr="00B4673C">
        <w:rPr>
          <w:rFonts w:ascii="Times New Roman" w:hAnsi="Times New Roman"/>
          <w:b/>
          <w:i/>
          <w:color w:val="000000"/>
          <w:sz w:val="20"/>
        </w:rPr>
        <w:t xml:space="preserve"> </w:t>
      </w:r>
      <w:r>
        <w:rPr>
          <w:rFonts w:ascii="Times New Roman" w:hAnsi="Times New Roman"/>
          <w:b/>
          <w:i/>
          <w:color w:val="000000"/>
          <w:sz w:val="20"/>
        </w:rPr>
        <w:t>in</w:t>
      </w:r>
      <w:r w:rsidRPr="00B4673C">
        <w:rPr>
          <w:rFonts w:ascii="Times New Roman" w:hAnsi="Times New Roman"/>
          <w:b/>
          <w:i/>
          <w:color w:val="000000"/>
          <w:sz w:val="20"/>
        </w:rPr>
        <w:t xml:space="preserve"> two layers </w:t>
      </w:r>
      <w:r>
        <w:rPr>
          <w:rFonts w:ascii="Times New Roman" w:hAnsi="Times New Roman"/>
          <w:b/>
          <w:i/>
          <w:color w:val="000000"/>
          <w:sz w:val="20"/>
        </w:rPr>
        <w:t>in semi-persistent reporting mode.</w:t>
      </w:r>
    </w:p>
    <w:p w14:paraId="19FD8604" w14:textId="77777777" w:rsidR="00883018" w:rsidRPr="00B4673C" w:rsidRDefault="00883018" w:rsidP="00883018">
      <w:pPr>
        <w:pStyle w:val="ListParagraph"/>
        <w:numPr>
          <w:ilvl w:val="1"/>
          <w:numId w:val="34"/>
        </w:numPr>
        <w:tabs>
          <w:tab w:val="num" w:pos="2160"/>
        </w:tabs>
        <w:spacing w:before="100" w:beforeAutospacing="1" w:after="100" w:afterAutospacing="1"/>
        <w:rPr>
          <w:rFonts w:ascii="Times New Roman" w:hAnsi="Times New Roman"/>
          <w:b/>
          <w:i/>
          <w:color w:val="000000"/>
          <w:sz w:val="20"/>
        </w:rPr>
      </w:pPr>
      <w:r w:rsidRPr="00B4673C">
        <w:rPr>
          <w:rFonts w:ascii="Times New Roman" w:hAnsi="Times New Roman"/>
          <w:b/>
          <w:i/>
          <w:color w:val="000000"/>
          <w:sz w:val="20"/>
        </w:rPr>
        <w:t>2</w:t>
      </w:r>
      <w:r w:rsidRPr="00B4673C">
        <w:rPr>
          <w:rFonts w:ascii="Times New Roman" w:hAnsi="Times New Roman"/>
          <w:b/>
          <w:i/>
          <w:color w:val="000000"/>
          <w:sz w:val="20"/>
          <w:vertAlign w:val="superscript"/>
        </w:rPr>
        <w:t>nd</w:t>
      </w:r>
      <w:r>
        <w:rPr>
          <w:rFonts w:ascii="Times New Roman" w:hAnsi="Times New Roman"/>
          <w:b/>
          <w:i/>
          <w:color w:val="000000"/>
          <w:sz w:val="20"/>
        </w:rPr>
        <w:t xml:space="preserve"> </w:t>
      </w:r>
      <w:r w:rsidRPr="00B4673C">
        <w:rPr>
          <w:rFonts w:ascii="Times New Roman" w:hAnsi="Times New Roman"/>
          <w:b/>
          <w:i/>
          <w:color w:val="000000"/>
          <w:sz w:val="20"/>
        </w:rPr>
        <w:t xml:space="preserve">reporting slot: remaining wideband and subband PMI/CQI components </w:t>
      </w:r>
      <w:r>
        <w:rPr>
          <w:rFonts w:ascii="Times New Roman" w:hAnsi="Times New Roman"/>
          <w:b/>
          <w:i/>
          <w:color w:val="000000"/>
          <w:sz w:val="20"/>
        </w:rPr>
        <w:t>in aperiodic reporting mode.</w:t>
      </w:r>
    </w:p>
    <w:p w14:paraId="2E0B02CC" w14:textId="77777777" w:rsidR="00883018" w:rsidRDefault="00883018" w:rsidP="00883018">
      <w:pPr>
        <w:pStyle w:val="ListParagraph"/>
        <w:numPr>
          <w:ilvl w:val="1"/>
          <w:numId w:val="34"/>
        </w:numPr>
        <w:tabs>
          <w:tab w:val="num" w:pos="2160"/>
        </w:tabs>
        <w:spacing w:before="100" w:beforeAutospacing="1" w:after="100" w:afterAutospacing="1"/>
        <w:rPr>
          <w:rFonts w:ascii="Times New Roman" w:hAnsi="Times New Roman"/>
          <w:b/>
          <w:i/>
          <w:color w:val="000000"/>
          <w:sz w:val="20"/>
        </w:rPr>
      </w:pPr>
      <w:r w:rsidRPr="00B4673C">
        <w:rPr>
          <w:rFonts w:ascii="Times New Roman" w:hAnsi="Times New Roman"/>
          <w:b/>
          <w:i/>
          <w:color w:val="000000"/>
          <w:sz w:val="20"/>
        </w:rPr>
        <w:t>Feedback content and resource</w:t>
      </w:r>
      <w:r>
        <w:rPr>
          <w:rFonts w:ascii="Times New Roman" w:hAnsi="Times New Roman"/>
          <w:b/>
          <w:i/>
          <w:color w:val="000000"/>
          <w:sz w:val="20"/>
        </w:rPr>
        <w:t xml:space="preserve"> allocation</w:t>
      </w:r>
      <w:r w:rsidRPr="00B4673C">
        <w:rPr>
          <w:rFonts w:ascii="Times New Roman" w:hAnsi="Times New Roman"/>
          <w:b/>
          <w:i/>
          <w:color w:val="000000"/>
          <w:sz w:val="20"/>
        </w:rPr>
        <w:t xml:space="preserve"> in the 2</w:t>
      </w:r>
      <w:r w:rsidRPr="00B4673C">
        <w:rPr>
          <w:rFonts w:ascii="Times New Roman" w:hAnsi="Times New Roman"/>
          <w:b/>
          <w:i/>
          <w:color w:val="000000"/>
          <w:sz w:val="20"/>
          <w:vertAlign w:val="superscript"/>
        </w:rPr>
        <w:t>nd</w:t>
      </w:r>
      <w:r>
        <w:rPr>
          <w:rFonts w:ascii="Times New Roman" w:hAnsi="Times New Roman"/>
          <w:b/>
          <w:i/>
          <w:color w:val="000000"/>
          <w:sz w:val="20"/>
        </w:rPr>
        <w:t xml:space="preserve"> </w:t>
      </w:r>
      <w:r w:rsidRPr="00B4673C">
        <w:rPr>
          <w:rFonts w:ascii="Times New Roman" w:hAnsi="Times New Roman"/>
          <w:b/>
          <w:i/>
          <w:color w:val="000000"/>
          <w:sz w:val="20"/>
        </w:rPr>
        <w:t>slot</w:t>
      </w:r>
      <w:r>
        <w:rPr>
          <w:rFonts w:ascii="Times New Roman" w:hAnsi="Times New Roman"/>
          <w:b/>
          <w:i/>
          <w:color w:val="000000"/>
          <w:sz w:val="20"/>
        </w:rPr>
        <w:t xml:space="preserve"> can be flexibly fit into PUS</w:t>
      </w:r>
      <w:r w:rsidRPr="00B4673C">
        <w:rPr>
          <w:rFonts w:ascii="Times New Roman" w:hAnsi="Times New Roman"/>
          <w:b/>
          <w:i/>
          <w:color w:val="000000"/>
          <w:sz w:val="20"/>
        </w:rPr>
        <w:t>CH according to the front slot reporti</w:t>
      </w:r>
      <w:r>
        <w:rPr>
          <w:rFonts w:ascii="Times New Roman" w:hAnsi="Times New Roman"/>
          <w:b/>
          <w:i/>
          <w:color w:val="000000"/>
          <w:sz w:val="20"/>
        </w:rPr>
        <w:t>ng for the T</w:t>
      </w:r>
      <w:r w:rsidRPr="00B4673C">
        <w:rPr>
          <w:rFonts w:ascii="Times New Roman" w:hAnsi="Times New Roman"/>
          <w:b/>
          <w:i/>
          <w:color w:val="000000"/>
          <w:sz w:val="20"/>
        </w:rPr>
        <w:t xml:space="preserve">ype II </w:t>
      </w:r>
      <w:r>
        <w:rPr>
          <w:rFonts w:ascii="Times New Roman" w:hAnsi="Times New Roman"/>
          <w:b/>
          <w:i/>
          <w:color w:val="000000"/>
          <w:sz w:val="20"/>
        </w:rPr>
        <w:t>codebook.</w:t>
      </w:r>
    </w:p>
    <w:p w14:paraId="45C10DF3" w14:textId="77777777" w:rsidR="00883018" w:rsidRPr="008D2995" w:rsidRDefault="00883018" w:rsidP="00883018">
      <w:pPr>
        <w:tabs>
          <w:tab w:val="num" w:pos="2160"/>
        </w:tabs>
        <w:spacing w:before="100" w:beforeAutospacing="1" w:after="100" w:afterAutospacing="1"/>
        <w:rPr>
          <w:rFonts w:ascii="Times New Roman" w:hAnsi="Times New Roman"/>
          <w:b/>
          <w:i/>
          <w:color w:val="000000"/>
          <w:sz w:val="20"/>
        </w:rPr>
      </w:pPr>
      <w:r w:rsidRPr="008D2995">
        <w:rPr>
          <w:rFonts w:ascii="Times New Roman" w:hAnsi="Times New Roman"/>
          <w:b/>
          <w:i/>
          <w:color w:val="000000"/>
          <w:sz w:val="20"/>
        </w:rPr>
        <w:t>P</w:t>
      </w:r>
      <w:r w:rsidRPr="008D2995">
        <w:rPr>
          <w:rFonts w:ascii="Times New Roman" w:hAnsi="Times New Roman" w:hint="eastAsia"/>
          <w:b/>
          <w:i/>
          <w:color w:val="000000"/>
          <w:sz w:val="20"/>
        </w:rPr>
        <w:t xml:space="preserve">roposal </w:t>
      </w:r>
      <w:r>
        <w:rPr>
          <w:rFonts w:ascii="Times New Roman" w:hAnsi="Times New Roman"/>
          <w:b/>
          <w:i/>
          <w:color w:val="000000"/>
          <w:sz w:val="20"/>
        </w:rPr>
        <w:t>2</w:t>
      </w:r>
      <w:r w:rsidRPr="008D2995">
        <w:rPr>
          <w:rFonts w:ascii="Times New Roman" w:hAnsi="Times New Roman"/>
          <w:b/>
          <w:i/>
          <w:color w:val="000000"/>
          <w:sz w:val="20"/>
        </w:rPr>
        <w:t xml:space="preserve">: </w:t>
      </w:r>
      <w:r>
        <w:rPr>
          <w:rFonts w:ascii="Times New Roman" w:hAnsi="Times New Roman"/>
          <w:b/>
          <w:i/>
          <w:color w:val="000000"/>
          <w:sz w:val="20"/>
        </w:rPr>
        <w:t>Adopt PUS</w:t>
      </w:r>
      <w:r w:rsidRPr="008D2995">
        <w:rPr>
          <w:rFonts w:ascii="Times New Roman" w:hAnsi="Times New Roman"/>
          <w:b/>
          <w:i/>
          <w:color w:val="000000"/>
          <w:sz w:val="20"/>
        </w:rPr>
        <w:t xml:space="preserve">CH reporting in </w:t>
      </w:r>
      <w:r>
        <w:rPr>
          <w:rFonts w:ascii="Times New Roman" w:hAnsi="Times New Roman"/>
          <w:b/>
          <w:i/>
          <w:color w:val="000000"/>
          <w:sz w:val="20"/>
        </w:rPr>
        <w:t>a single slot</w:t>
      </w:r>
      <w:r w:rsidRPr="008D2995">
        <w:rPr>
          <w:rFonts w:ascii="Times New Roman" w:hAnsi="Times New Roman" w:hint="eastAsia"/>
          <w:b/>
          <w:i/>
          <w:color w:val="000000"/>
          <w:sz w:val="20"/>
        </w:rPr>
        <w:t xml:space="preserve"> </w:t>
      </w:r>
      <w:r>
        <w:rPr>
          <w:rFonts w:ascii="Times New Roman" w:hAnsi="Times New Roman"/>
          <w:b/>
          <w:i/>
          <w:color w:val="000000"/>
          <w:sz w:val="20"/>
        </w:rPr>
        <w:t>for the T</w:t>
      </w:r>
      <w:r w:rsidRPr="008D2995">
        <w:rPr>
          <w:rFonts w:ascii="Times New Roman" w:hAnsi="Times New Roman"/>
          <w:b/>
          <w:i/>
          <w:color w:val="000000"/>
          <w:sz w:val="20"/>
        </w:rPr>
        <w:t xml:space="preserve">ype II </w:t>
      </w:r>
      <w:r>
        <w:rPr>
          <w:rFonts w:ascii="Times New Roman" w:hAnsi="Times New Roman"/>
          <w:b/>
          <w:i/>
          <w:color w:val="000000"/>
          <w:sz w:val="20"/>
        </w:rPr>
        <w:t xml:space="preserve">codebook, when </w:t>
      </w:r>
      <w:r w:rsidRPr="00C16A72">
        <w:rPr>
          <w:rFonts w:ascii="Times New Roman" w:hAnsi="Times New Roman"/>
          <w:b/>
          <w:i/>
          <w:color w:val="000000"/>
          <w:sz w:val="20"/>
        </w:rPr>
        <w:t xml:space="preserve">CSI reports </w:t>
      </w:r>
      <w:r>
        <w:rPr>
          <w:rFonts w:ascii="Times New Roman" w:hAnsi="Times New Roman"/>
          <w:b/>
          <w:i/>
          <w:color w:val="000000"/>
          <w:sz w:val="20"/>
        </w:rPr>
        <w:t xml:space="preserve">are </w:t>
      </w:r>
      <w:r w:rsidRPr="00C16A72">
        <w:rPr>
          <w:rFonts w:ascii="Times New Roman" w:hAnsi="Times New Roman"/>
          <w:b/>
          <w:i/>
          <w:color w:val="000000"/>
          <w:sz w:val="20"/>
        </w:rPr>
        <w:t>multiplex</w:t>
      </w:r>
      <w:r>
        <w:rPr>
          <w:rFonts w:ascii="Times New Roman" w:hAnsi="Times New Roman"/>
          <w:b/>
          <w:i/>
          <w:color w:val="000000"/>
          <w:sz w:val="20"/>
        </w:rPr>
        <w:t xml:space="preserve">ed </w:t>
      </w:r>
      <w:r w:rsidRPr="00C16A72">
        <w:rPr>
          <w:rFonts w:ascii="Times New Roman" w:hAnsi="Times New Roman"/>
          <w:b/>
          <w:i/>
          <w:color w:val="000000"/>
          <w:sz w:val="20"/>
        </w:rPr>
        <w:t>with uplink data</w:t>
      </w:r>
      <w:r>
        <w:rPr>
          <w:rFonts w:ascii="Times New Roman" w:hAnsi="Times New Roman"/>
          <w:b/>
          <w:i/>
          <w:color w:val="000000"/>
          <w:sz w:val="20"/>
        </w:rPr>
        <w:t xml:space="preserve"> on PUSCH. A CSI report is composed of up to 2 parts:</w:t>
      </w:r>
    </w:p>
    <w:p w14:paraId="1A410450" w14:textId="77777777" w:rsidR="00883018" w:rsidRPr="00B4673C" w:rsidRDefault="00883018" w:rsidP="00883018">
      <w:pPr>
        <w:pStyle w:val="ListParagraph"/>
        <w:numPr>
          <w:ilvl w:val="1"/>
          <w:numId w:val="34"/>
        </w:numPr>
        <w:tabs>
          <w:tab w:val="num" w:pos="2160"/>
        </w:tabs>
        <w:spacing w:before="100" w:beforeAutospacing="1" w:after="100" w:afterAutospacing="1"/>
        <w:rPr>
          <w:rFonts w:ascii="Times New Roman" w:hAnsi="Times New Roman"/>
          <w:b/>
          <w:i/>
          <w:color w:val="000000"/>
          <w:sz w:val="20"/>
        </w:rPr>
      </w:pPr>
      <w:r w:rsidRPr="00B4673C">
        <w:rPr>
          <w:rFonts w:ascii="Times New Roman" w:hAnsi="Times New Roman"/>
          <w:b/>
          <w:i/>
          <w:color w:val="000000"/>
          <w:sz w:val="20"/>
        </w:rPr>
        <w:t>1</w:t>
      </w:r>
      <w:r w:rsidRPr="00B4673C">
        <w:rPr>
          <w:rFonts w:ascii="Times New Roman" w:hAnsi="Times New Roman"/>
          <w:b/>
          <w:i/>
          <w:color w:val="000000"/>
          <w:sz w:val="20"/>
          <w:vertAlign w:val="superscript"/>
        </w:rPr>
        <w:t>st</w:t>
      </w:r>
      <w:r>
        <w:rPr>
          <w:rFonts w:ascii="Times New Roman" w:hAnsi="Times New Roman"/>
          <w:b/>
          <w:i/>
          <w:color w:val="000000"/>
          <w:sz w:val="20"/>
        </w:rPr>
        <w:t xml:space="preserve"> CSI part</w:t>
      </w:r>
      <w:r w:rsidRPr="00B4673C">
        <w:rPr>
          <w:rFonts w:ascii="Times New Roman" w:hAnsi="Times New Roman"/>
          <w:b/>
          <w:i/>
          <w:color w:val="000000"/>
          <w:sz w:val="20"/>
        </w:rPr>
        <w:t>: RI + the number of non-zero wideband amplitude</w:t>
      </w:r>
      <w:r>
        <w:rPr>
          <w:rFonts w:ascii="Times New Roman" w:hAnsi="Times New Roman"/>
          <w:b/>
          <w:i/>
          <w:color w:val="000000"/>
          <w:sz w:val="20"/>
        </w:rPr>
        <w:t>s</w:t>
      </w:r>
      <w:r w:rsidRPr="00B4673C">
        <w:rPr>
          <w:rFonts w:ascii="Times New Roman" w:hAnsi="Times New Roman"/>
          <w:b/>
          <w:i/>
          <w:color w:val="000000"/>
          <w:sz w:val="20"/>
        </w:rPr>
        <w:t xml:space="preserve"> </w:t>
      </w:r>
      <w:r>
        <w:rPr>
          <w:rFonts w:ascii="Times New Roman" w:hAnsi="Times New Roman"/>
          <w:b/>
          <w:i/>
          <w:color w:val="000000"/>
          <w:sz w:val="20"/>
        </w:rPr>
        <w:t>in</w:t>
      </w:r>
      <w:r w:rsidRPr="00B4673C">
        <w:rPr>
          <w:rFonts w:ascii="Times New Roman" w:hAnsi="Times New Roman"/>
          <w:b/>
          <w:i/>
          <w:color w:val="000000"/>
          <w:sz w:val="20"/>
        </w:rPr>
        <w:t xml:space="preserve"> two layers on </w:t>
      </w:r>
      <w:r>
        <w:rPr>
          <w:rFonts w:ascii="Times New Roman" w:hAnsi="Times New Roman"/>
          <w:b/>
          <w:i/>
          <w:color w:val="000000"/>
          <w:sz w:val="20"/>
        </w:rPr>
        <w:t>PUSCH.</w:t>
      </w:r>
    </w:p>
    <w:p w14:paraId="4B4F2D28" w14:textId="77777777" w:rsidR="00883018" w:rsidRPr="00B4673C" w:rsidRDefault="00883018" w:rsidP="00883018">
      <w:pPr>
        <w:pStyle w:val="ListParagraph"/>
        <w:numPr>
          <w:ilvl w:val="1"/>
          <w:numId w:val="34"/>
        </w:numPr>
        <w:tabs>
          <w:tab w:val="num" w:pos="2160"/>
        </w:tabs>
        <w:spacing w:before="100" w:beforeAutospacing="1" w:after="100" w:afterAutospacing="1"/>
        <w:rPr>
          <w:rFonts w:ascii="Times New Roman" w:hAnsi="Times New Roman"/>
          <w:b/>
          <w:i/>
          <w:color w:val="000000"/>
          <w:sz w:val="20"/>
        </w:rPr>
      </w:pPr>
      <w:r w:rsidRPr="00B4673C">
        <w:rPr>
          <w:rFonts w:ascii="Times New Roman" w:hAnsi="Times New Roman"/>
          <w:b/>
          <w:i/>
          <w:color w:val="000000"/>
          <w:sz w:val="20"/>
        </w:rPr>
        <w:t>2</w:t>
      </w:r>
      <w:r w:rsidRPr="00B4673C">
        <w:rPr>
          <w:rFonts w:ascii="Times New Roman" w:hAnsi="Times New Roman"/>
          <w:b/>
          <w:i/>
          <w:color w:val="000000"/>
          <w:sz w:val="20"/>
          <w:vertAlign w:val="superscript"/>
        </w:rPr>
        <w:t>nd</w:t>
      </w:r>
      <w:r>
        <w:rPr>
          <w:rFonts w:ascii="Times New Roman" w:hAnsi="Times New Roman"/>
          <w:b/>
          <w:i/>
          <w:color w:val="000000"/>
          <w:sz w:val="20"/>
        </w:rPr>
        <w:t xml:space="preserve"> CSI part</w:t>
      </w:r>
      <w:r w:rsidRPr="00B4673C">
        <w:rPr>
          <w:rFonts w:ascii="Times New Roman" w:hAnsi="Times New Roman"/>
          <w:b/>
          <w:i/>
          <w:color w:val="000000"/>
          <w:sz w:val="20"/>
        </w:rPr>
        <w:t>: remaining wideband and subband PMI/CQI components on</w:t>
      </w:r>
      <w:r>
        <w:rPr>
          <w:rFonts w:ascii="Times New Roman" w:hAnsi="Times New Roman"/>
          <w:b/>
          <w:i/>
          <w:color w:val="000000"/>
          <w:sz w:val="20"/>
        </w:rPr>
        <w:t xml:space="preserve"> PUS</w:t>
      </w:r>
      <w:r w:rsidRPr="00B4673C">
        <w:rPr>
          <w:rFonts w:ascii="Times New Roman" w:hAnsi="Times New Roman"/>
          <w:b/>
          <w:i/>
          <w:color w:val="000000"/>
          <w:sz w:val="20"/>
        </w:rPr>
        <w:t>CH</w:t>
      </w:r>
      <w:r>
        <w:rPr>
          <w:rFonts w:ascii="Times New Roman" w:hAnsi="Times New Roman"/>
          <w:b/>
          <w:i/>
          <w:color w:val="000000"/>
          <w:sz w:val="20"/>
        </w:rPr>
        <w:t>.</w:t>
      </w:r>
    </w:p>
    <w:p w14:paraId="378424EF" w14:textId="77777777" w:rsidR="00883018" w:rsidRDefault="00883018" w:rsidP="00883018">
      <w:pPr>
        <w:pStyle w:val="ListParagraph"/>
        <w:numPr>
          <w:ilvl w:val="1"/>
          <w:numId w:val="34"/>
        </w:numPr>
        <w:tabs>
          <w:tab w:val="num" w:pos="2160"/>
        </w:tabs>
        <w:spacing w:before="100" w:beforeAutospacing="1" w:after="100" w:afterAutospacing="1"/>
        <w:rPr>
          <w:rFonts w:ascii="Times New Roman" w:hAnsi="Times New Roman"/>
          <w:b/>
          <w:i/>
          <w:color w:val="000000"/>
          <w:sz w:val="20"/>
        </w:rPr>
      </w:pPr>
      <w:r w:rsidRPr="00B4673C">
        <w:rPr>
          <w:rFonts w:ascii="Times New Roman" w:hAnsi="Times New Roman"/>
          <w:b/>
          <w:i/>
          <w:color w:val="000000"/>
          <w:sz w:val="20"/>
        </w:rPr>
        <w:t>Feedback content and resource</w:t>
      </w:r>
      <w:r>
        <w:rPr>
          <w:rFonts w:ascii="Times New Roman" w:hAnsi="Times New Roman"/>
          <w:b/>
          <w:i/>
          <w:color w:val="000000"/>
          <w:sz w:val="20"/>
        </w:rPr>
        <w:t xml:space="preserve"> allocation</w:t>
      </w:r>
      <w:r w:rsidRPr="00B4673C">
        <w:rPr>
          <w:rFonts w:ascii="Times New Roman" w:hAnsi="Times New Roman"/>
          <w:b/>
          <w:i/>
          <w:color w:val="000000"/>
          <w:sz w:val="20"/>
        </w:rPr>
        <w:t xml:space="preserve"> in the 2</w:t>
      </w:r>
      <w:r w:rsidRPr="00B4673C">
        <w:rPr>
          <w:rFonts w:ascii="Times New Roman" w:hAnsi="Times New Roman"/>
          <w:b/>
          <w:i/>
          <w:color w:val="000000"/>
          <w:sz w:val="20"/>
          <w:vertAlign w:val="superscript"/>
        </w:rPr>
        <w:t>nd</w:t>
      </w:r>
      <w:r>
        <w:rPr>
          <w:rFonts w:ascii="Times New Roman" w:hAnsi="Times New Roman"/>
          <w:b/>
          <w:i/>
          <w:color w:val="000000"/>
          <w:sz w:val="20"/>
        </w:rPr>
        <w:t xml:space="preserve"> CSI part can be flexibly fit into PUS</w:t>
      </w:r>
      <w:r w:rsidRPr="00B4673C">
        <w:rPr>
          <w:rFonts w:ascii="Times New Roman" w:hAnsi="Times New Roman"/>
          <w:b/>
          <w:i/>
          <w:color w:val="000000"/>
          <w:sz w:val="20"/>
        </w:rPr>
        <w:t xml:space="preserve">CH according to the front </w:t>
      </w:r>
      <w:r>
        <w:rPr>
          <w:rFonts w:ascii="Times New Roman" w:hAnsi="Times New Roman"/>
          <w:b/>
          <w:i/>
          <w:color w:val="000000"/>
          <w:sz w:val="20"/>
        </w:rPr>
        <w:t>CSI part</w:t>
      </w:r>
      <w:r w:rsidRPr="00B4673C">
        <w:rPr>
          <w:rFonts w:ascii="Times New Roman" w:hAnsi="Times New Roman"/>
          <w:b/>
          <w:i/>
          <w:color w:val="000000"/>
          <w:sz w:val="20"/>
        </w:rPr>
        <w:t xml:space="preserve"> </w:t>
      </w:r>
      <w:r>
        <w:rPr>
          <w:rFonts w:ascii="Times New Roman" w:hAnsi="Times New Roman"/>
          <w:b/>
          <w:i/>
          <w:color w:val="000000"/>
          <w:sz w:val="20"/>
        </w:rPr>
        <w:t>for the T</w:t>
      </w:r>
      <w:r w:rsidRPr="00B4673C">
        <w:rPr>
          <w:rFonts w:ascii="Times New Roman" w:hAnsi="Times New Roman"/>
          <w:b/>
          <w:i/>
          <w:color w:val="000000"/>
          <w:sz w:val="20"/>
        </w:rPr>
        <w:t xml:space="preserve">ype II </w:t>
      </w:r>
      <w:r>
        <w:rPr>
          <w:rFonts w:ascii="Times New Roman" w:hAnsi="Times New Roman"/>
          <w:b/>
          <w:i/>
          <w:color w:val="000000"/>
          <w:sz w:val="20"/>
        </w:rPr>
        <w:t>codebook.</w:t>
      </w:r>
    </w:p>
    <w:p w14:paraId="3AFF3FC8" w14:textId="77777777" w:rsidR="00883018" w:rsidRPr="00262D3D" w:rsidRDefault="00883018" w:rsidP="00883018">
      <w:pPr>
        <w:tabs>
          <w:tab w:val="num" w:pos="2160"/>
        </w:tabs>
        <w:spacing w:before="100" w:beforeAutospacing="1" w:after="100" w:afterAutospacing="1"/>
        <w:rPr>
          <w:rFonts w:ascii="Times New Roman" w:hAnsi="Times New Roman" w:cs="Times New Roman"/>
          <w:b/>
          <w:i/>
          <w:color w:val="000000"/>
          <w:sz w:val="20"/>
          <w:szCs w:val="20"/>
        </w:rPr>
      </w:pPr>
      <w:r w:rsidRPr="008D2995">
        <w:rPr>
          <w:rFonts w:ascii="Times New Roman" w:hAnsi="Times New Roman"/>
          <w:b/>
          <w:i/>
          <w:color w:val="000000"/>
          <w:sz w:val="20"/>
        </w:rPr>
        <w:t>P</w:t>
      </w:r>
      <w:r w:rsidRPr="008D2995">
        <w:rPr>
          <w:rFonts w:ascii="Times New Roman" w:hAnsi="Times New Roman" w:hint="eastAsia"/>
          <w:b/>
          <w:i/>
          <w:color w:val="000000"/>
          <w:sz w:val="20"/>
        </w:rPr>
        <w:t xml:space="preserve">roposal </w:t>
      </w:r>
      <w:r>
        <w:rPr>
          <w:rFonts w:ascii="Times New Roman" w:hAnsi="Times New Roman"/>
          <w:b/>
          <w:i/>
          <w:color w:val="000000"/>
          <w:sz w:val="20"/>
        </w:rPr>
        <w:t>3</w:t>
      </w:r>
      <w:r w:rsidRPr="008D2995">
        <w:rPr>
          <w:rFonts w:ascii="Times New Roman" w:hAnsi="Times New Roman"/>
          <w:b/>
          <w:i/>
          <w:color w:val="000000"/>
          <w:sz w:val="20"/>
        </w:rPr>
        <w:t xml:space="preserve">: </w:t>
      </w:r>
      <w:r>
        <w:rPr>
          <w:rFonts w:ascii="Times New Roman" w:hAnsi="Times New Roman"/>
          <w:b/>
          <w:i/>
          <w:color w:val="000000"/>
          <w:sz w:val="20"/>
        </w:rPr>
        <w:t>Considering additional feedback of the number of non-zero wideband amplitudes (N), adopt enhanced wideband amplitude feedback with 3 parameters as follows</w:t>
      </w:r>
      <w:r w:rsidRPr="00262D3D">
        <w:rPr>
          <w:rFonts w:ascii="Times New Roman" w:hAnsi="Times New Roman" w:cs="Times New Roman"/>
          <w:b/>
          <w:i/>
          <w:color w:val="000000"/>
          <w:sz w:val="20"/>
          <w:szCs w:val="20"/>
        </w:rPr>
        <w:t xml:space="preserve"> </w:t>
      </w:r>
      <w:r w:rsidRPr="00883018">
        <w:rPr>
          <w:rFonts w:ascii="Times New Roman" w:hAnsi="Times New Roman" w:cs="Times New Roman"/>
          <w:b/>
          <w:i/>
          <w:color w:val="000000"/>
          <w:sz w:val="20"/>
          <w:szCs w:val="20"/>
        </w:rPr>
        <w:t xml:space="preserve">to reduce its feedback overhead </w:t>
      </w:r>
      <w:r w:rsidRPr="00262D3D">
        <w:rPr>
          <w:rFonts w:ascii="Times New Roman" w:eastAsia="SimSun" w:hAnsi="Times New Roman" w:cs="Times New Roman"/>
          <w:b/>
          <w:i/>
          <w:sz w:val="20"/>
          <w:szCs w:val="20"/>
        </w:rPr>
        <w:t>for the Type II codebook (both Type II single-panel codebook and Type II codebook for beamformed CSI-RS)</w:t>
      </w:r>
      <w:r>
        <w:rPr>
          <w:rFonts w:ascii="Times New Roman" w:hAnsi="Times New Roman" w:cs="Times New Roman"/>
          <w:b/>
          <w:i/>
          <w:color w:val="000000"/>
          <w:sz w:val="20"/>
          <w:szCs w:val="20"/>
        </w:rPr>
        <w:t>:</w:t>
      </w:r>
    </w:p>
    <w:p w14:paraId="6D3EA84E" w14:textId="77777777" w:rsidR="00883018" w:rsidRDefault="00883018" w:rsidP="00883018">
      <w:pPr>
        <w:pStyle w:val="ListParagraph"/>
        <w:numPr>
          <w:ilvl w:val="1"/>
          <w:numId w:val="34"/>
        </w:numPr>
        <w:spacing w:before="100" w:beforeAutospacing="1" w:after="100" w:afterAutospacing="1"/>
        <w:rPr>
          <w:rFonts w:ascii="Times New Roman" w:eastAsia="SimSun" w:hAnsi="Times New Roman" w:cs="Times New Roman"/>
          <w:b/>
          <w:i/>
          <w:sz w:val="20"/>
          <w:szCs w:val="20"/>
        </w:rPr>
      </w:pPr>
      <w:r>
        <w:rPr>
          <w:rFonts w:ascii="Times New Roman" w:eastAsia="SimSun" w:hAnsi="Times New Roman" w:cs="Times New Roman"/>
          <w:b/>
          <w:i/>
          <w:sz w:val="20"/>
          <w:szCs w:val="20"/>
        </w:rPr>
        <w:t>1</w:t>
      </w:r>
      <w:r w:rsidRPr="00E55BE9">
        <w:rPr>
          <w:rFonts w:ascii="Times New Roman" w:eastAsia="SimSun" w:hAnsi="Times New Roman" w:cs="Times New Roman"/>
          <w:b/>
          <w:i/>
          <w:sz w:val="20"/>
          <w:szCs w:val="20"/>
          <w:vertAlign w:val="superscript"/>
        </w:rPr>
        <w:t>st</w:t>
      </w:r>
      <w:r>
        <w:rPr>
          <w:rFonts w:ascii="Times New Roman" w:eastAsia="SimSun" w:hAnsi="Times New Roman" w:cs="Times New Roman"/>
          <w:b/>
          <w:i/>
          <w:sz w:val="20"/>
          <w:szCs w:val="20"/>
        </w:rPr>
        <w:t xml:space="preserve"> </w:t>
      </w:r>
      <w:r w:rsidRPr="00883018">
        <w:rPr>
          <w:rFonts w:ascii="Times New Roman" w:eastAsia="SimSun" w:hAnsi="Times New Roman" w:cs="Times New Roman"/>
          <w:b/>
          <w:i/>
          <w:sz w:val="20"/>
          <w:szCs w:val="20"/>
        </w:rPr>
        <w:t>parameter</w:t>
      </w:r>
      <w:r>
        <w:rPr>
          <w:rFonts w:ascii="Times New Roman" w:eastAsia="SimSun" w:hAnsi="Times New Roman" w:cs="Times New Roman"/>
          <w:b/>
          <w:i/>
          <w:sz w:val="20"/>
          <w:szCs w:val="20"/>
        </w:rPr>
        <w:t xml:space="preserve">: </w:t>
      </w:r>
      <w:r w:rsidRPr="00262D3D">
        <w:rPr>
          <w:rFonts w:ascii="Times New Roman" w:eastAsia="SimSun" w:hAnsi="Times New Roman" w:cs="Times New Roman"/>
          <w:b/>
          <w:i/>
          <w:sz w:val="20"/>
          <w:szCs w:val="20"/>
        </w:rPr>
        <w:t>Joint encoding of</w:t>
      </w:r>
      <w:r>
        <w:rPr>
          <w:rFonts w:ascii="Times New Roman" w:eastAsia="SimSun" w:hAnsi="Times New Roman" w:cs="Times New Roman"/>
          <w:b/>
          <w:i/>
          <w:sz w:val="20"/>
          <w:szCs w:val="20"/>
        </w:rPr>
        <w:t xml:space="preserve"> the</w:t>
      </w:r>
      <w:r w:rsidRPr="00262D3D">
        <w:rPr>
          <w:rFonts w:ascii="Times New Roman" w:eastAsia="SimSun" w:hAnsi="Times New Roman" w:cs="Times New Roman"/>
          <w:b/>
          <w:i/>
          <w:sz w:val="20"/>
          <w:szCs w:val="20"/>
        </w:rPr>
        <w:t xml:space="preserve"> indices of the N non-zero coefficients</w:t>
      </w:r>
    </w:p>
    <w:p w14:paraId="17CBB193" w14:textId="77777777" w:rsidR="00883018" w:rsidRDefault="00883018" w:rsidP="00883018">
      <w:pPr>
        <w:pStyle w:val="ListParagraph"/>
        <w:numPr>
          <w:ilvl w:val="1"/>
          <w:numId w:val="34"/>
        </w:numPr>
        <w:spacing w:before="100" w:beforeAutospacing="1" w:after="100" w:afterAutospacing="1"/>
        <w:rPr>
          <w:rFonts w:ascii="Times New Roman" w:eastAsia="SimSun" w:hAnsi="Times New Roman" w:cs="Times New Roman"/>
          <w:b/>
          <w:i/>
          <w:sz w:val="20"/>
          <w:szCs w:val="20"/>
        </w:rPr>
      </w:pPr>
      <w:r>
        <w:rPr>
          <w:rFonts w:ascii="Times New Roman" w:eastAsia="SimSun" w:hAnsi="Times New Roman" w:cs="Times New Roman"/>
          <w:b/>
          <w:i/>
          <w:sz w:val="20"/>
          <w:szCs w:val="20"/>
        </w:rPr>
        <w:t>2</w:t>
      </w:r>
      <w:r w:rsidRPr="00E55BE9">
        <w:rPr>
          <w:rFonts w:ascii="Times New Roman" w:eastAsia="SimSun" w:hAnsi="Times New Roman" w:cs="Times New Roman"/>
          <w:b/>
          <w:i/>
          <w:sz w:val="20"/>
          <w:szCs w:val="20"/>
          <w:vertAlign w:val="superscript"/>
        </w:rPr>
        <w:t>nd</w:t>
      </w:r>
      <w:r>
        <w:rPr>
          <w:rFonts w:ascii="Times New Roman" w:eastAsia="SimSun" w:hAnsi="Times New Roman" w:cs="Times New Roman"/>
          <w:b/>
          <w:i/>
          <w:sz w:val="20"/>
          <w:szCs w:val="20"/>
        </w:rPr>
        <w:t xml:space="preserve"> </w:t>
      </w:r>
      <w:r w:rsidRPr="00883018">
        <w:rPr>
          <w:rFonts w:ascii="Times New Roman" w:eastAsia="SimSun" w:hAnsi="Times New Roman" w:cs="Times New Roman"/>
          <w:b/>
          <w:i/>
          <w:sz w:val="20"/>
          <w:szCs w:val="20"/>
        </w:rPr>
        <w:t>parameter</w:t>
      </w:r>
      <w:r>
        <w:rPr>
          <w:rFonts w:ascii="Times New Roman" w:eastAsia="SimSun" w:hAnsi="Times New Roman" w:cs="Times New Roman"/>
          <w:b/>
          <w:i/>
          <w:sz w:val="20"/>
          <w:szCs w:val="20"/>
        </w:rPr>
        <w:t>: T</w:t>
      </w:r>
      <w:r w:rsidRPr="00262D3D">
        <w:rPr>
          <w:rFonts w:ascii="Times New Roman" w:eastAsia="SimSun" w:hAnsi="Times New Roman" w:cs="Times New Roman"/>
          <w:b/>
          <w:i/>
          <w:sz w:val="20"/>
          <w:szCs w:val="20"/>
        </w:rPr>
        <w:t>he strongest index out of N non-zero coefficients</w:t>
      </w:r>
    </w:p>
    <w:p w14:paraId="7C6803FA" w14:textId="77777777" w:rsidR="00883018" w:rsidRPr="00262D3D" w:rsidRDefault="00883018" w:rsidP="00883018">
      <w:pPr>
        <w:pStyle w:val="ListParagraph"/>
        <w:numPr>
          <w:ilvl w:val="1"/>
          <w:numId w:val="34"/>
        </w:numPr>
        <w:spacing w:before="100" w:beforeAutospacing="1" w:after="100" w:afterAutospacing="1"/>
        <w:rPr>
          <w:rFonts w:ascii="Times New Roman" w:eastAsia="SimSun" w:hAnsi="Times New Roman" w:cs="Times New Roman"/>
          <w:b/>
          <w:i/>
          <w:sz w:val="20"/>
          <w:szCs w:val="20"/>
        </w:rPr>
      </w:pPr>
      <w:r>
        <w:rPr>
          <w:rFonts w:ascii="Times New Roman" w:eastAsia="SimSun" w:hAnsi="Times New Roman" w:cs="Times New Roman"/>
          <w:b/>
          <w:i/>
          <w:sz w:val="20"/>
          <w:szCs w:val="20"/>
        </w:rPr>
        <w:t>3</w:t>
      </w:r>
      <w:r w:rsidRPr="00E55BE9">
        <w:rPr>
          <w:rFonts w:ascii="Times New Roman" w:eastAsia="SimSun" w:hAnsi="Times New Roman" w:cs="Times New Roman"/>
          <w:b/>
          <w:i/>
          <w:sz w:val="20"/>
          <w:szCs w:val="20"/>
          <w:vertAlign w:val="superscript"/>
        </w:rPr>
        <w:t>rd</w:t>
      </w:r>
      <w:r>
        <w:rPr>
          <w:rFonts w:ascii="Times New Roman" w:eastAsia="SimSun" w:hAnsi="Times New Roman" w:cs="Times New Roman"/>
          <w:b/>
          <w:i/>
          <w:sz w:val="20"/>
          <w:szCs w:val="20"/>
        </w:rPr>
        <w:t xml:space="preserve"> </w:t>
      </w:r>
      <w:r w:rsidRPr="00883018">
        <w:rPr>
          <w:rFonts w:ascii="Times New Roman" w:eastAsia="SimSun" w:hAnsi="Times New Roman" w:cs="Times New Roman"/>
          <w:b/>
          <w:i/>
          <w:sz w:val="20"/>
          <w:szCs w:val="20"/>
        </w:rPr>
        <w:t>parameter</w:t>
      </w:r>
      <w:r>
        <w:rPr>
          <w:rFonts w:ascii="Times New Roman" w:eastAsia="SimSun" w:hAnsi="Times New Roman" w:cs="Times New Roman"/>
          <w:b/>
          <w:i/>
          <w:sz w:val="20"/>
          <w:szCs w:val="20"/>
        </w:rPr>
        <w:t xml:space="preserve">: </w:t>
      </w:r>
      <w:r w:rsidRPr="00262D3D">
        <w:rPr>
          <w:rFonts w:ascii="Times New Roman" w:eastAsia="SimSun" w:hAnsi="Times New Roman" w:cs="Times New Roman"/>
          <w:b/>
          <w:i/>
          <w:sz w:val="20"/>
          <w:szCs w:val="20"/>
        </w:rPr>
        <w:t>(N-1) non-zero coefficients</w:t>
      </w:r>
    </w:p>
    <w:p w14:paraId="1957E3D8" w14:textId="77777777" w:rsidR="0032713B" w:rsidRPr="0032713B" w:rsidRDefault="0032713B" w:rsidP="0032713B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32713B">
        <w:rPr>
          <w:rFonts w:ascii="Arial" w:hAnsi="Arial"/>
          <w:sz w:val="36"/>
        </w:rPr>
        <w:t>References</w:t>
      </w:r>
    </w:p>
    <w:p w14:paraId="5BCC93A8" w14:textId="77777777" w:rsidR="002C4ADE" w:rsidRPr="005C75EF" w:rsidRDefault="002C4ADE" w:rsidP="002C4ADE">
      <w:pPr>
        <w:numPr>
          <w:ilvl w:val="0"/>
          <w:numId w:val="1"/>
        </w:numPr>
        <w:spacing w:after="120"/>
        <w:rPr>
          <w:rFonts w:ascii="Times New Roman" w:hAnsi="Times New Roman"/>
          <w:sz w:val="20"/>
        </w:rPr>
      </w:pPr>
      <w:bookmarkStart w:id="7" w:name="_Ref456978685"/>
      <w:bookmarkStart w:id="8" w:name="_Ref449465801"/>
      <w:r w:rsidRPr="005C75EF">
        <w:rPr>
          <w:rFonts w:ascii="Times New Roman" w:hAnsi="Times New Roman"/>
          <w:sz w:val="20"/>
        </w:rPr>
        <w:t>RAN1#</w:t>
      </w:r>
      <w:r>
        <w:rPr>
          <w:rFonts w:ascii="Times New Roman" w:hAnsi="Times New Roman"/>
          <w:sz w:val="20"/>
        </w:rPr>
        <w:t>90</w:t>
      </w:r>
      <w:r w:rsidRPr="005C75EF">
        <w:rPr>
          <w:rFonts w:ascii="Times New Roman" w:hAnsi="Times New Roman"/>
          <w:sz w:val="20"/>
        </w:rPr>
        <w:t xml:space="preserve"> chairman’s note, </w:t>
      </w:r>
      <w:r w:rsidR="00320F91">
        <w:rPr>
          <w:rFonts w:ascii="Times New Roman" w:hAnsi="Times New Roman"/>
          <w:sz w:val="20"/>
        </w:rPr>
        <w:t>August</w:t>
      </w:r>
      <w:r>
        <w:rPr>
          <w:rFonts w:ascii="Times New Roman" w:hAnsi="Times New Roman"/>
          <w:sz w:val="20"/>
        </w:rPr>
        <w:t xml:space="preserve"> </w:t>
      </w:r>
      <w:r w:rsidRPr="005C75EF">
        <w:rPr>
          <w:rFonts w:ascii="Times New Roman" w:hAnsi="Times New Roman"/>
          <w:sz w:val="20"/>
        </w:rPr>
        <w:t>201</w:t>
      </w:r>
      <w:r>
        <w:rPr>
          <w:rFonts w:ascii="Times New Roman" w:hAnsi="Times New Roman"/>
          <w:sz w:val="20"/>
        </w:rPr>
        <w:t>7</w:t>
      </w:r>
    </w:p>
    <w:p w14:paraId="52498B17" w14:textId="77777777" w:rsidR="002C4ADE" w:rsidRPr="002C4ADE" w:rsidRDefault="002C4ADE" w:rsidP="002C4ADE">
      <w:pPr>
        <w:numPr>
          <w:ilvl w:val="0"/>
          <w:numId w:val="1"/>
        </w:numPr>
        <w:spacing w:after="120"/>
        <w:rPr>
          <w:rFonts w:ascii="Times New Roman" w:hAnsi="Times New Roman"/>
          <w:sz w:val="20"/>
        </w:rPr>
      </w:pPr>
      <w:r w:rsidRPr="002C4ADE">
        <w:rPr>
          <w:rFonts w:ascii="Times New Roman" w:hAnsi="Times New Roman"/>
          <w:sz w:val="20"/>
        </w:rPr>
        <w:t>R1-1715288</w:t>
      </w:r>
      <w:r>
        <w:rPr>
          <w:rFonts w:ascii="Times New Roman" w:hAnsi="Times New Roman"/>
          <w:sz w:val="20"/>
        </w:rPr>
        <w:t>, “</w:t>
      </w:r>
      <w:r w:rsidRPr="002C4ADE">
        <w:rPr>
          <w:rFonts w:ascii="Times New Roman" w:hAnsi="Times New Roman"/>
          <w:sz w:val="20"/>
        </w:rPr>
        <w:t>WF on CSI Format Design</w:t>
      </w:r>
      <w:r>
        <w:rPr>
          <w:rFonts w:ascii="Times New Roman" w:hAnsi="Times New Roman"/>
          <w:sz w:val="20"/>
        </w:rPr>
        <w:t xml:space="preserve">”, </w:t>
      </w:r>
      <w:r w:rsidRPr="002C4ADE">
        <w:rPr>
          <w:rFonts w:ascii="Times New Roman" w:hAnsi="Times New Roman"/>
          <w:sz w:val="20"/>
        </w:rPr>
        <w:t>Samsung, Ericsson, NTT DOCOMO, Qualcomm, CATT, Nokia, NSB, Huawei, HiSilicon, ZTE, Interdigital, CHTTL, Verizon, BT, KDDI, CEWiT, IITH, Tejas Networks, IITM, Reliance Jio, Deutsche Telekom, AT&amp;T, Vodafone, Sharp, Softbank, Fujitsu, Panasonic, LG Electronics, Mediatek</w:t>
      </w:r>
    </w:p>
    <w:p w14:paraId="6A69E33F" w14:textId="77777777" w:rsidR="00F617F3" w:rsidRPr="00F617F3" w:rsidRDefault="00F617F3" w:rsidP="00F617F3">
      <w:pPr>
        <w:numPr>
          <w:ilvl w:val="0"/>
          <w:numId w:val="1"/>
        </w:numPr>
        <w:spacing w:after="120"/>
        <w:rPr>
          <w:rFonts w:ascii="Times New Roman" w:hAnsi="Times New Roman"/>
          <w:sz w:val="20"/>
        </w:rPr>
      </w:pPr>
      <w:bookmarkStart w:id="9" w:name="Title"/>
      <w:bookmarkEnd w:id="9"/>
      <w:r>
        <w:rPr>
          <w:rFonts w:ascii="Times New Roman" w:hAnsi="Times New Roman"/>
          <w:sz w:val="20"/>
        </w:rPr>
        <w:t>Final Report of 3GPP TSG RAN WG1 #89 v1.0.0, May 2017</w:t>
      </w:r>
    </w:p>
    <w:p w14:paraId="7B3FC552" w14:textId="77777777" w:rsidR="00E7145A" w:rsidRPr="00B25FC8" w:rsidRDefault="00E7145A" w:rsidP="00E7145A">
      <w:pPr>
        <w:numPr>
          <w:ilvl w:val="0"/>
          <w:numId w:val="1"/>
        </w:numPr>
        <w:spacing w:after="120"/>
        <w:rPr>
          <w:rFonts w:ascii="Times New Roman" w:hAnsi="Times New Roman"/>
          <w:sz w:val="20"/>
        </w:rPr>
      </w:pPr>
      <w:r w:rsidRPr="00B25FC8">
        <w:rPr>
          <w:rFonts w:ascii="Times New Roman" w:hAnsi="Times New Roman"/>
          <w:sz w:val="20"/>
        </w:rPr>
        <w:t>R1-1709232</w:t>
      </w:r>
      <w:r>
        <w:rPr>
          <w:rFonts w:ascii="Times New Roman" w:hAnsi="Times New Roman"/>
          <w:sz w:val="20"/>
        </w:rPr>
        <w:t>, “</w:t>
      </w:r>
      <w:r w:rsidRPr="00B25FC8">
        <w:rPr>
          <w:rFonts w:ascii="Times New Roman" w:hAnsi="Times New Roman"/>
          <w:sz w:val="20"/>
        </w:rPr>
        <w:t>WF on Type I and II CSI codebooks</w:t>
      </w:r>
      <w:r>
        <w:rPr>
          <w:rFonts w:ascii="Times New Roman" w:hAnsi="Times New Roman"/>
          <w:sz w:val="20"/>
        </w:rPr>
        <w:t xml:space="preserve">”, </w:t>
      </w:r>
      <w:r w:rsidRPr="00B25FC8">
        <w:rPr>
          <w:rFonts w:ascii="Times New Roman" w:hAnsi="Times New Roman"/>
          <w:sz w:val="20"/>
        </w:rPr>
        <w:t>Samsung, Ericsson, Huawei, HiSilicon, NTT DOCOMO, Intel Corporation, CATT, ZTE, Nokia, Alcatel-Lucent Shanghai Bell, AT&amp;T, BT, CATR, China Telecom, CHTTL, Deutsche Telekom, Fujitsu, Interdigital, KDDI, Mitsubishi Electric, NEC, OPPO, Reliance Jio, SK Telecom, Sharp, Sprint, Verizon, Xiaomi, Xinwei, CEWiT, IITH, Tejas Networks, IITM</w:t>
      </w:r>
    </w:p>
    <w:p w14:paraId="5881C809" w14:textId="77777777" w:rsidR="00E27C42" w:rsidRPr="00BE0242" w:rsidRDefault="00E27C42" w:rsidP="00E27C42">
      <w:pPr>
        <w:numPr>
          <w:ilvl w:val="0"/>
          <w:numId w:val="1"/>
        </w:numPr>
        <w:spacing w:after="120"/>
        <w:rPr>
          <w:rFonts w:ascii="Times New Roman" w:hAnsi="Times New Roman"/>
          <w:sz w:val="20"/>
        </w:rPr>
      </w:pPr>
      <w:r w:rsidRPr="00515F33">
        <w:rPr>
          <w:rFonts w:ascii="Times New Roman" w:hAnsi="Times New Roman"/>
          <w:sz w:val="20"/>
        </w:rPr>
        <w:t>R1-1</w:t>
      </w:r>
      <w:r w:rsidRPr="00515F33">
        <w:rPr>
          <w:rFonts w:ascii="Times New Roman" w:hAnsi="Times New Roman" w:hint="eastAsia"/>
          <w:sz w:val="20"/>
        </w:rPr>
        <w:t>7</w:t>
      </w:r>
      <w:r w:rsidRPr="00515F33">
        <w:rPr>
          <w:rFonts w:ascii="Times New Roman" w:hAnsi="Times New Roman"/>
          <w:sz w:val="20"/>
        </w:rPr>
        <w:t>11</w:t>
      </w:r>
      <w:r w:rsidRPr="00515F33">
        <w:rPr>
          <w:rFonts w:ascii="Times New Roman" w:hAnsi="Times New Roman" w:hint="eastAsia"/>
          <w:sz w:val="20"/>
        </w:rPr>
        <w:t>590</w:t>
      </w:r>
      <w:r w:rsidRPr="00515F33">
        <w:rPr>
          <w:rFonts w:ascii="Times New Roman" w:hAnsi="Times New Roman"/>
          <w:sz w:val="20"/>
        </w:rPr>
        <w:t>, “Feedback transmission of type II codebook”, Nokia, Alcatel-Lucent Shanghai Bell</w:t>
      </w:r>
    </w:p>
    <w:p w14:paraId="05E3D4D2" w14:textId="77777777" w:rsidR="00E27C42" w:rsidRDefault="00E27C42" w:rsidP="00E27C42">
      <w:pPr>
        <w:numPr>
          <w:ilvl w:val="0"/>
          <w:numId w:val="1"/>
        </w:numPr>
        <w:spacing w:after="120"/>
        <w:rPr>
          <w:rFonts w:ascii="Times New Roman" w:hAnsi="Times New Roman"/>
          <w:sz w:val="20"/>
        </w:rPr>
      </w:pPr>
      <w:r w:rsidRPr="00BE0242">
        <w:rPr>
          <w:rFonts w:ascii="Times New Roman" w:hAnsi="Times New Roman"/>
          <w:sz w:val="20"/>
        </w:rPr>
        <w:t>R1-1710454</w:t>
      </w:r>
      <w:r>
        <w:rPr>
          <w:rFonts w:ascii="Times New Roman" w:hAnsi="Times New Roman"/>
          <w:sz w:val="20"/>
        </w:rPr>
        <w:t>, “</w:t>
      </w:r>
      <w:r w:rsidRPr="00BE0242">
        <w:rPr>
          <w:rFonts w:ascii="Times New Roman" w:hAnsi="Times New Roman"/>
          <w:sz w:val="20"/>
        </w:rPr>
        <w:t>The remaining issues for Type II codebook</w:t>
      </w:r>
      <w:r>
        <w:rPr>
          <w:rFonts w:ascii="Times New Roman" w:hAnsi="Times New Roman"/>
          <w:sz w:val="20"/>
        </w:rPr>
        <w:t xml:space="preserve">”, </w:t>
      </w:r>
      <w:r w:rsidRPr="00BE0242">
        <w:rPr>
          <w:rFonts w:ascii="Times New Roman" w:hAnsi="Times New Roman"/>
          <w:sz w:val="20"/>
        </w:rPr>
        <w:t>Huawei</w:t>
      </w:r>
    </w:p>
    <w:p w14:paraId="5DEC8837" w14:textId="674B7A74" w:rsidR="00904B00" w:rsidRPr="00904B00" w:rsidRDefault="00904B00" w:rsidP="00904B00">
      <w:pPr>
        <w:numPr>
          <w:ilvl w:val="0"/>
          <w:numId w:val="1"/>
        </w:numPr>
        <w:spacing w:after="120"/>
        <w:rPr>
          <w:rFonts w:ascii="Times New Roman" w:hAnsi="Times New Roman"/>
          <w:sz w:val="20"/>
        </w:rPr>
      </w:pPr>
      <w:r w:rsidRPr="00262D3D">
        <w:rPr>
          <w:rFonts w:ascii="Times New Roman" w:hAnsi="Times New Roman"/>
          <w:sz w:val="20"/>
        </w:rPr>
        <w:t>R1-1713916</w:t>
      </w:r>
      <w:r>
        <w:rPr>
          <w:rFonts w:ascii="Times New Roman" w:hAnsi="Times New Roman"/>
          <w:sz w:val="20"/>
        </w:rPr>
        <w:t>, “</w:t>
      </w:r>
      <w:r w:rsidRPr="00262D3D">
        <w:rPr>
          <w:rFonts w:ascii="Times New Roman" w:hAnsi="Times New Roman"/>
          <w:sz w:val="20"/>
        </w:rPr>
        <w:t>Feedback design for NR CSI Type II</w:t>
      </w:r>
      <w:r>
        <w:rPr>
          <w:rFonts w:ascii="Times New Roman" w:hAnsi="Times New Roman"/>
          <w:sz w:val="20"/>
        </w:rPr>
        <w:t xml:space="preserve">”, </w:t>
      </w:r>
      <w:r w:rsidRPr="00262D3D">
        <w:rPr>
          <w:rFonts w:ascii="Times New Roman" w:hAnsi="Times New Roman"/>
          <w:sz w:val="20"/>
        </w:rPr>
        <w:t>NTT DOCOMO</w:t>
      </w:r>
    </w:p>
    <w:bookmarkEnd w:id="7"/>
    <w:bookmarkEnd w:id="8"/>
    <w:p w14:paraId="10681DB6" w14:textId="77777777" w:rsidR="00A83653" w:rsidRPr="00904B00" w:rsidRDefault="00A83653" w:rsidP="00A83653">
      <w:pPr>
        <w:rPr>
          <w:rFonts w:ascii="Times New Roman" w:hAnsi="Times New Roman"/>
          <w:sz w:val="20"/>
        </w:rPr>
      </w:pPr>
    </w:p>
    <w:sectPr w:rsidR="00A83653" w:rsidRPr="00904B00" w:rsidSect="00D03718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1EC96E" w14:textId="77777777" w:rsidR="00F82808" w:rsidRDefault="00F82808">
      <w:r>
        <w:separator/>
      </w:r>
    </w:p>
  </w:endnote>
  <w:endnote w:type="continuationSeparator" w:id="0">
    <w:p w14:paraId="21D4953C" w14:textId="77777777" w:rsidR="00F82808" w:rsidRDefault="00F828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Capital TT">
    <w:altName w:val="Corbel"/>
    <w:charset w:val="00"/>
    <w:family w:val="auto"/>
    <w:pitch w:val="variable"/>
    <w:sig w:usb0="00000287" w:usb1="4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Optima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4319DE" w14:textId="77777777" w:rsidR="00F82808" w:rsidRDefault="00F82808">
      <w:r>
        <w:separator/>
      </w:r>
    </w:p>
  </w:footnote>
  <w:footnote w:type="continuationSeparator" w:id="0">
    <w:p w14:paraId="592AFA1A" w14:textId="77777777" w:rsidR="00F82808" w:rsidRDefault="00F828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B4055"/>
    <w:multiLevelType w:val="hybridMultilevel"/>
    <w:tmpl w:val="9718DC16"/>
    <w:lvl w:ilvl="0" w:tplc="C27488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CC52FE">
      <w:start w:val="104"/>
      <w:numFmt w:val="bullet"/>
      <w:lvlText w:val="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9831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80BF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A862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28A8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8629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1CD8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0802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2DA272C"/>
    <w:multiLevelType w:val="multilevel"/>
    <w:tmpl w:val="45122F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5426A32"/>
    <w:multiLevelType w:val="hybridMultilevel"/>
    <w:tmpl w:val="90ACB73A"/>
    <w:lvl w:ilvl="0" w:tplc="B7DCEA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5A123C">
      <w:start w:val="21"/>
      <w:numFmt w:val="bullet"/>
      <w:lvlText w:val="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2043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9AE7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564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54AD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F5EC4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CC25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0E2D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5D412C"/>
    <w:multiLevelType w:val="hybridMultilevel"/>
    <w:tmpl w:val="F3383DBE"/>
    <w:lvl w:ilvl="0" w:tplc="097C3D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C8DD0E">
      <w:start w:val="104"/>
      <w:numFmt w:val="bullet"/>
      <w:lvlText w:val="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A63DFA">
      <w:start w:val="104"/>
      <w:numFmt w:val="bullet"/>
      <w:lvlText w:val="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9A54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96CB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666B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9820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7AD8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663B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2BB53DF"/>
    <w:multiLevelType w:val="hybridMultilevel"/>
    <w:tmpl w:val="973E9E5C"/>
    <w:lvl w:ilvl="0" w:tplc="D0F013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3C5A12">
      <w:start w:val="104"/>
      <w:numFmt w:val="bullet"/>
      <w:lvlText w:val="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589886">
      <w:start w:val="104"/>
      <w:numFmt w:val="bullet"/>
      <w:lvlText w:val="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BC614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364C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B2FE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E4E2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AA2E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2672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4A9518D"/>
    <w:multiLevelType w:val="hybridMultilevel"/>
    <w:tmpl w:val="9BF4615E"/>
    <w:lvl w:ilvl="0" w:tplc="BFAE294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3BE41EB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EAC6695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66309628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F6C80D3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E9424BE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D398033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A2BA228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2AB4869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7" w15:restartNumberingAfterBreak="0">
    <w:nsid w:val="157844B7"/>
    <w:multiLevelType w:val="hybridMultilevel"/>
    <w:tmpl w:val="E60E41BC"/>
    <w:lvl w:ilvl="0" w:tplc="3026AA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22A7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34CA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10F2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B02E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0AFA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2A27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BE2B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1825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CE77AEF"/>
    <w:multiLevelType w:val="hybridMultilevel"/>
    <w:tmpl w:val="0B003E34"/>
    <w:lvl w:ilvl="0" w:tplc="E1C84E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AA2890">
      <w:start w:val="104"/>
      <w:numFmt w:val="bullet"/>
      <w:lvlText w:val="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8610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281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DCB0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806A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C298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5AAC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2A6C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5146C4"/>
    <w:multiLevelType w:val="hybridMultilevel"/>
    <w:tmpl w:val="3F16BAB8"/>
    <w:lvl w:ilvl="0" w:tplc="CA1896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96F29E">
      <w:start w:val="68"/>
      <w:numFmt w:val="bullet"/>
      <w:lvlText w:val="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909B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4AE8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BC61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EB40E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3279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FC40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E016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93F182E"/>
    <w:multiLevelType w:val="hybridMultilevel"/>
    <w:tmpl w:val="E6B8D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FA527C"/>
    <w:multiLevelType w:val="hybridMultilevel"/>
    <w:tmpl w:val="3440FCB2"/>
    <w:lvl w:ilvl="0" w:tplc="C3B69C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30E08D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FEC0DA3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00CF0B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060D66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8545AE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3A8BC6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372E5F8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9B677B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3" w15:restartNumberingAfterBreak="0">
    <w:nsid w:val="312D3C83"/>
    <w:multiLevelType w:val="hybridMultilevel"/>
    <w:tmpl w:val="7DA8F780"/>
    <w:lvl w:ilvl="0" w:tplc="93129D86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A2AE48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26EFA0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E4B350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361C92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363FB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D066C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EA0F12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9ED66E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76426D2"/>
    <w:multiLevelType w:val="hybridMultilevel"/>
    <w:tmpl w:val="0A8AABA8"/>
    <w:lvl w:ilvl="0" w:tplc="C0BC73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3CAE5E">
      <w:start w:val="104"/>
      <w:numFmt w:val="bullet"/>
      <w:lvlText w:val="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44E4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E465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FE21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3EDE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7EC0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04BC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ACA2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78532F6"/>
    <w:multiLevelType w:val="hybridMultilevel"/>
    <w:tmpl w:val="87DC63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574C8B"/>
    <w:multiLevelType w:val="hybridMultilevel"/>
    <w:tmpl w:val="7522256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DB92EC7"/>
    <w:multiLevelType w:val="hybridMultilevel"/>
    <w:tmpl w:val="6872744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01F2FE1"/>
    <w:multiLevelType w:val="hybridMultilevel"/>
    <w:tmpl w:val="426ED4DC"/>
    <w:lvl w:ilvl="0" w:tplc="0CD225B6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E72CFF"/>
    <w:multiLevelType w:val="hybridMultilevel"/>
    <w:tmpl w:val="D44C16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EF2F8B"/>
    <w:multiLevelType w:val="hybridMultilevel"/>
    <w:tmpl w:val="77FC9C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DB7ABE"/>
    <w:multiLevelType w:val="hybridMultilevel"/>
    <w:tmpl w:val="4468A5D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A864853"/>
    <w:multiLevelType w:val="hybridMultilevel"/>
    <w:tmpl w:val="B3963238"/>
    <w:lvl w:ilvl="0" w:tplc="C3B69C54">
      <w:start w:val="1"/>
      <w:numFmt w:val="bullet"/>
      <w:lvlText w:val="•"/>
      <w:lvlJc w:val="left"/>
      <w:pPr>
        <w:ind w:left="704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4B9427AC"/>
    <w:multiLevelType w:val="hybridMultilevel"/>
    <w:tmpl w:val="773CA3D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4C371E00"/>
    <w:multiLevelType w:val="hybridMultilevel"/>
    <w:tmpl w:val="F408794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A2098A"/>
    <w:multiLevelType w:val="hybridMultilevel"/>
    <w:tmpl w:val="26722A6C"/>
    <w:lvl w:ilvl="0" w:tplc="F9B06796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A661EC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62DEE0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271DA">
      <w:start w:val="68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2CBC26">
      <w:start w:val="68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AE06D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188B6E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3C963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90657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9" w15:restartNumberingAfterBreak="0">
    <w:nsid w:val="53035AA2"/>
    <w:multiLevelType w:val="multilevel"/>
    <w:tmpl w:val="3EAEF8B2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0" w15:restartNumberingAfterBreak="0">
    <w:nsid w:val="5C056B94"/>
    <w:multiLevelType w:val="hybridMultilevel"/>
    <w:tmpl w:val="99E8C23E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1" w15:restartNumberingAfterBreak="0">
    <w:nsid w:val="5D484E1F"/>
    <w:multiLevelType w:val="hybridMultilevel"/>
    <w:tmpl w:val="084EE912"/>
    <w:lvl w:ilvl="0" w:tplc="150E364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D6D7511"/>
    <w:multiLevelType w:val="hybridMultilevel"/>
    <w:tmpl w:val="9AC04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3D1451"/>
    <w:multiLevelType w:val="hybridMultilevel"/>
    <w:tmpl w:val="4A4A737C"/>
    <w:lvl w:ilvl="0" w:tplc="D462475C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C6ACA0">
      <w:start w:val="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F4863FEA">
      <w:start w:val="19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5E0C6A4A">
      <w:start w:val="19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05D8A06C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B45E0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6064F4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5E973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FCEE7B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E36286C"/>
    <w:multiLevelType w:val="hybridMultilevel"/>
    <w:tmpl w:val="A350BA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ECE0389"/>
    <w:multiLevelType w:val="hybridMultilevel"/>
    <w:tmpl w:val="81BC79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28"/>
  </w:num>
  <w:num w:numId="4">
    <w:abstractNumId w:val="23"/>
  </w:num>
  <w:num w:numId="5">
    <w:abstractNumId w:val="12"/>
  </w:num>
  <w:num w:numId="6">
    <w:abstractNumId w:val="35"/>
  </w:num>
  <w:num w:numId="7">
    <w:abstractNumId w:val="33"/>
  </w:num>
  <w:num w:numId="8">
    <w:abstractNumId w:val="18"/>
  </w:num>
  <w:num w:numId="9">
    <w:abstractNumId w:val="16"/>
  </w:num>
  <w:num w:numId="10">
    <w:abstractNumId w:val="25"/>
  </w:num>
  <w:num w:numId="11">
    <w:abstractNumId w:val="14"/>
  </w:num>
  <w:num w:numId="12">
    <w:abstractNumId w:val="0"/>
  </w:num>
  <w:num w:numId="13">
    <w:abstractNumId w:val="8"/>
  </w:num>
  <w:num w:numId="14">
    <w:abstractNumId w:val="7"/>
  </w:num>
  <w:num w:numId="15">
    <w:abstractNumId w:val="4"/>
  </w:num>
  <w:num w:numId="16">
    <w:abstractNumId w:val="5"/>
  </w:num>
  <w:num w:numId="17">
    <w:abstractNumId w:val="11"/>
  </w:num>
  <w:num w:numId="18">
    <w:abstractNumId w:val="30"/>
  </w:num>
  <w:num w:numId="19">
    <w:abstractNumId w:val="24"/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</w:num>
  <w:num w:numId="24">
    <w:abstractNumId w:val="27"/>
  </w:num>
  <w:num w:numId="25">
    <w:abstractNumId w:val="6"/>
  </w:num>
  <w:num w:numId="26">
    <w:abstractNumId w:val="10"/>
  </w:num>
  <w:num w:numId="27">
    <w:abstractNumId w:val="2"/>
  </w:num>
  <w:num w:numId="28">
    <w:abstractNumId w:val="12"/>
  </w:num>
  <w:num w:numId="29">
    <w:abstractNumId w:val="35"/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2"/>
  </w:num>
  <w:num w:numId="32">
    <w:abstractNumId w:val="21"/>
  </w:num>
  <w:num w:numId="33">
    <w:abstractNumId w:val="1"/>
  </w:num>
  <w:num w:numId="34">
    <w:abstractNumId w:val="34"/>
  </w:num>
  <w:num w:numId="3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9"/>
  </w:num>
  <w:num w:numId="38">
    <w:abstractNumId w:val="2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DateAndTime/>
  <w:doNotDisplayPageBoundaries/>
  <w:printFractionalCharacterWidth/>
  <w:bordersDoNotSurroundHeader/>
  <w:bordersDoNotSurroundFooter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de-AT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853"/>
    <w:rsid w:val="00000CE7"/>
    <w:rsid w:val="00000ED8"/>
    <w:rsid w:val="0000141D"/>
    <w:rsid w:val="000023A6"/>
    <w:rsid w:val="00002DEC"/>
    <w:rsid w:val="000032D6"/>
    <w:rsid w:val="000033ED"/>
    <w:rsid w:val="00003811"/>
    <w:rsid w:val="00003F15"/>
    <w:rsid w:val="00004A6D"/>
    <w:rsid w:val="00004D8D"/>
    <w:rsid w:val="00005B11"/>
    <w:rsid w:val="00006972"/>
    <w:rsid w:val="00006BB1"/>
    <w:rsid w:val="00006DE9"/>
    <w:rsid w:val="000074C4"/>
    <w:rsid w:val="000109A5"/>
    <w:rsid w:val="00011360"/>
    <w:rsid w:val="0001170C"/>
    <w:rsid w:val="00011766"/>
    <w:rsid w:val="00011C5F"/>
    <w:rsid w:val="0001245C"/>
    <w:rsid w:val="00013369"/>
    <w:rsid w:val="000144F8"/>
    <w:rsid w:val="00014945"/>
    <w:rsid w:val="00014A49"/>
    <w:rsid w:val="0001541B"/>
    <w:rsid w:val="00015700"/>
    <w:rsid w:val="0001622B"/>
    <w:rsid w:val="0001644E"/>
    <w:rsid w:val="00016A0C"/>
    <w:rsid w:val="000172CA"/>
    <w:rsid w:val="00017EDA"/>
    <w:rsid w:val="0002118F"/>
    <w:rsid w:val="00021990"/>
    <w:rsid w:val="00021C9B"/>
    <w:rsid w:val="00021ECE"/>
    <w:rsid w:val="00022790"/>
    <w:rsid w:val="00022AA3"/>
    <w:rsid w:val="00022C9F"/>
    <w:rsid w:val="00022FBC"/>
    <w:rsid w:val="00024A33"/>
    <w:rsid w:val="00024DC6"/>
    <w:rsid w:val="0002562D"/>
    <w:rsid w:val="00025B5C"/>
    <w:rsid w:val="00025D50"/>
    <w:rsid w:val="00026794"/>
    <w:rsid w:val="000269F3"/>
    <w:rsid w:val="0002766A"/>
    <w:rsid w:val="00027BB9"/>
    <w:rsid w:val="00027BCE"/>
    <w:rsid w:val="00027CAF"/>
    <w:rsid w:val="00027F0D"/>
    <w:rsid w:val="000304CE"/>
    <w:rsid w:val="00030C0D"/>
    <w:rsid w:val="00031425"/>
    <w:rsid w:val="00031C8B"/>
    <w:rsid w:val="00032523"/>
    <w:rsid w:val="00032D02"/>
    <w:rsid w:val="000332E5"/>
    <w:rsid w:val="0003396B"/>
    <w:rsid w:val="0003525C"/>
    <w:rsid w:val="00036747"/>
    <w:rsid w:val="00036A9B"/>
    <w:rsid w:val="00036CB0"/>
    <w:rsid w:val="000374FD"/>
    <w:rsid w:val="000403A2"/>
    <w:rsid w:val="00040C6B"/>
    <w:rsid w:val="00041E94"/>
    <w:rsid w:val="000427FB"/>
    <w:rsid w:val="000438B8"/>
    <w:rsid w:val="00043CB2"/>
    <w:rsid w:val="0004491E"/>
    <w:rsid w:val="00044EE5"/>
    <w:rsid w:val="000452CB"/>
    <w:rsid w:val="00045A94"/>
    <w:rsid w:val="00046A1B"/>
    <w:rsid w:val="000470A5"/>
    <w:rsid w:val="00047AD5"/>
    <w:rsid w:val="00047E2C"/>
    <w:rsid w:val="0005018D"/>
    <w:rsid w:val="000502B8"/>
    <w:rsid w:val="00050C10"/>
    <w:rsid w:val="000511F9"/>
    <w:rsid w:val="00051399"/>
    <w:rsid w:val="00051A08"/>
    <w:rsid w:val="0005264D"/>
    <w:rsid w:val="000528A2"/>
    <w:rsid w:val="00052C32"/>
    <w:rsid w:val="00052C54"/>
    <w:rsid w:val="00053C00"/>
    <w:rsid w:val="00053F4F"/>
    <w:rsid w:val="000548BE"/>
    <w:rsid w:val="00055403"/>
    <w:rsid w:val="0005589B"/>
    <w:rsid w:val="00055933"/>
    <w:rsid w:val="00056359"/>
    <w:rsid w:val="00056544"/>
    <w:rsid w:val="00056613"/>
    <w:rsid w:val="00057A9C"/>
    <w:rsid w:val="0006041F"/>
    <w:rsid w:val="0006166E"/>
    <w:rsid w:val="000618C0"/>
    <w:rsid w:val="00061AC3"/>
    <w:rsid w:val="00062211"/>
    <w:rsid w:val="000622F5"/>
    <w:rsid w:val="00062648"/>
    <w:rsid w:val="0006272B"/>
    <w:rsid w:val="00062934"/>
    <w:rsid w:val="00062F9C"/>
    <w:rsid w:val="0006316C"/>
    <w:rsid w:val="000634CE"/>
    <w:rsid w:val="00063939"/>
    <w:rsid w:val="00063BBD"/>
    <w:rsid w:val="00063D9E"/>
    <w:rsid w:val="0006450A"/>
    <w:rsid w:val="00064AD3"/>
    <w:rsid w:val="00064CCA"/>
    <w:rsid w:val="0006503E"/>
    <w:rsid w:val="00065FCB"/>
    <w:rsid w:val="00067092"/>
    <w:rsid w:val="0006720E"/>
    <w:rsid w:val="00067220"/>
    <w:rsid w:val="000675E5"/>
    <w:rsid w:val="0006764C"/>
    <w:rsid w:val="00067B22"/>
    <w:rsid w:val="00070806"/>
    <w:rsid w:val="00071251"/>
    <w:rsid w:val="0007159C"/>
    <w:rsid w:val="00071C52"/>
    <w:rsid w:val="00072FD4"/>
    <w:rsid w:val="00072FFC"/>
    <w:rsid w:val="000735D7"/>
    <w:rsid w:val="00074659"/>
    <w:rsid w:val="00074837"/>
    <w:rsid w:val="00074AE4"/>
    <w:rsid w:val="000751AD"/>
    <w:rsid w:val="0007526D"/>
    <w:rsid w:val="000755B4"/>
    <w:rsid w:val="00075E55"/>
    <w:rsid w:val="0007612E"/>
    <w:rsid w:val="00076569"/>
    <w:rsid w:val="00076A89"/>
    <w:rsid w:val="00076DB1"/>
    <w:rsid w:val="0007722F"/>
    <w:rsid w:val="00081E47"/>
    <w:rsid w:val="0008247E"/>
    <w:rsid w:val="00082ACB"/>
    <w:rsid w:val="00082CDA"/>
    <w:rsid w:val="00083BB3"/>
    <w:rsid w:val="000846E5"/>
    <w:rsid w:val="00085115"/>
    <w:rsid w:val="00085169"/>
    <w:rsid w:val="0008591B"/>
    <w:rsid w:val="00086D08"/>
    <w:rsid w:val="00086DBF"/>
    <w:rsid w:val="00087087"/>
    <w:rsid w:val="00087107"/>
    <w:rsid w:val="00087647"/>
    <w:rsid w:val="000876BD"/>
    <w:rsid w:val="00087C0A"/>
    <w:rsid w:val="00087E56"/>
    <w:rsid w:val="00090587"/>
    <w:rsid w:val="00090DBB"/>
    <w:rsid w:val="00090E25"/>
    <w:rsid w:val="00090EBC"/>
    <w:rsid w:val="00091314"/>
    <w:rsid w:val="00092560"/>
    <w:rsid w:val="000932E8"/>
    <w:rsid w:val="000933D6"/>
    <w:rsid w:val="00093520"/>
    <w:rsid w:val="00093F86"/>
    <w:rsid w:val="0009401C"/>
    <w:rsid w:val="000945F8"/>
    <w:rsid w:val="0009465C"/>
    <w:rsid w:val="00095DEB"/>
    <w:rsid w:val="000962CD"/>
    <w:rsid w:val="00097058"/>
    <w:rsid w:val="00097924"/>
    <w:rsid w:val="00097F98"/>
    <w:rsid w:val="000A20BA"/>
    <w:rsid w:val="000A2249"/>
    <w:rsid w:val="000A2D56"/>
    <w:rsid w:val="000A356B"/>
    <w:rsid w:val="000A3D29"/>
    <w:rsid w:val="000A44F8"/>
    <w:rsid w:val="000A46A6"/>
    <w:rsid w:val="000A47E2"/>
    <w:rsid w:val="000A4945"/>
    <w:rsid w:val="000A4B03"/>
    <w:rsid w:val="000A4D7C"/>
    <w:rsid w:val="000A5721"/>
    <w:rsid w:val="000A5A08"/>
    <w:rsid w:val="000A609E"/>
    <w:rsid w:val="000A6A09"/>
    <w:rsid w:val="000A6C83"/>
    <w:rsid w:val="000A6CC2"/>
    <w:rsid w:val="000A6CEE"/>
    <w:rsid w:val="000A7BE0"/>
    <w:rsid w:val="000B0141"/>
    <w:rsid w:val="000B0877"/>
    <w:rsid w:val="000B0884"/>
    <w:rsid w:val="000B0FC4"/>
    <w:rsid w:val="000B1274"/>
    <w:rsid w:val="000B13C6"/>
    <w:rsid w:val="000B1B3D"/>
    <w:rsid w:val="000B2FF4"/>
    <w:rsid w:val="000B3798"/>
    <w:rsid w:val="000B3F94"/>
    <w:rsid w:val="000B47DA"/>
    <w:rsid w:val="000B5561"/>
    <w:rsid w:val="000B5875"/>
    <w:rsid w:val="000B64B0"/>
    <w:rsid w:val="000B6692"/>
    <w:rsid w:val="000B6A1C"/>
    <w:rsid w:val="000B766E"/>
    <w:rsid w:val="000B7B63"/>
    <w:rsid w:val="000C0167"/>
    <w:rsid w:val="000C0758"/>
    <w:rsid w:val="000C0E65"/>
    <w:rsid w:val="000C2352"/>
    <w:rsid w:val="000C27AA"/>
    <w:rsid w:val="000C2F64"/>
    <w:rsid w:val="000C3434"/>
    <w:rsid w:val="000C3DCB"/>
    <w:rsid w:val="000C4399"/>
    <w:rsid w:val="000C43A0"/>
    <w:rsid w:val="000C4545"/>
    <w:rsid w:val="000C4597"/>
    <w:rsid w:val="000C4DC4"/>
    <w:rsid w:val="000C5403"/>
    <w:rsid w:val="000C5535"/>
    <w:rsid w:val="000C6964"/>
    <w:rsid w:val="000C6AB5"/>
    <w:rsid w:val="000C6BFD"/>
    <w:rsid w:val="000C7538"/>
    <w:rsid w:val="000C7659"/>
    <w:rsid w:val="000C797C"/>
    <w:rsid w:val="000C7AD6"/>
    <w:rsid w:val="000D0254"/>
    <w:rsid w:val="000D056B"/>
    <w:rsid w:val="000D16C3"/>
    <w:rsid w:val="000D1E5F"/>
    <w:rsid w:val="000D24B2"/>
    <w:rsid w:val="000D26AC"/>
    <w:rsid w:val="000D273D"/>
    <w:rsid w:val="000D29A9"/>
    <w:rsid w:val="000D2FC1"/>
    <w:rsid w:val="000D30A9"/>
    <w:rsid w:val="000D3441"/>
    <w:rsid w:val="000D3BE4"/>
    <w:rsid w:val="000D49A6"/>
    <w:rsid w:val="000D49BA"/>
    <w:rsid w:val="000D53B2"/>
    <w:rsid w:val="000D619B"/>
    <w:rsid w:val="000D68B4"/>
    <w:rsid w:val="000D6AE3"/>
    <w:rsid w:val="000D6D22"/>
    <w:rsid w:val="000D775F"/>
    <w:rsid w:val="000D78D7"/>
    <w:rsid w:val="000D7CE1"/>
    <w:rsid w:val="000D7EC2"/>
    <w:rsid w:val="000E0151"/>
    <w:rsid w:val="000E0D66"/>
    <w:rsid w:val="000E0ECC"/>
    <w:rsid w:val="000E13E9"/>
    <w:rsid w:val="000E16F8"/>
    <w:rsid w:val="000E209A"/>
    <w:rsid w:val="000E3440"/>
    <w:rsid w:val="000E3442"/>
    <w:rsid w:val="000E3DEF"/>
    <w:rsid w:val="000E41A9"/>
    <w:rsid w:val="000E5108"/>
    <w:rsid w:val="000E53D3"/>
    <w:rsid w:val="000E6331"/>
    <w:rsid w:val="000E6470"/>
    <w:rsid w:val="000E6473"/>
    <w:rsid w:val="000E72FB"/>
    <w:rsid w:val="000E7633"/>
    <w:rsid w:val="000E7A2F"/>
    <w:rsid w:val="000E7D56"/>
    <w:rsid w:val="000F0B4B"/>
    <w:rsid w:val="000F0E8D"/>
    <w:rsid w:val="000F1095"/>
    <w:rsid w:val="000F140E"/>
    <w:rsid w:val="000F1730"/>
    <w:rsid w:val="000F19D4"/>
    <w:rsid w:val="000F1D35"/>
    <w:rsid w:val="000F2827"/>
    <w:rsid w:val="000F2D63"/>
    <w:rsid w:val="000F3098"/>
    <w:rsid w:val="000F328B"/>
    <w:rsid w:val="000F352A"/>
    <w:rsid w:val="000F3876"/>
    <w:rsid w:val="000F391E"/>
    <w:rsid w:val="000F41B3"/>
    <w:rsid w:val="000F69BB"/>
    <w:rsid w:val="000F7613"/>
    <w:rsid w:val="0010045B"/>
    <w:rsid w:val="001008E4"/>
    <w:rsid w:val="00100E7C"/>
    <w:rsid w:val="001012CA"/>
    <w:rsid w:val="00101381"/>
    <w:rsid w:val="001020FB"/>
    <w:rsid w:val="00103417"/>
    <w:rsid w:val="001036A3"/>
    <w:rsid w:val="001036A5"/>
    <w:rsid w:val="0010375D"/>
    <w:rsid w:val="0010398D"/>
    <w:rsid w:val="00103E27"/>
    <w:rsid w:val="001044AC"/>
    <w:rsid w:val="00104650"/>
    <w:rsid w:val="00104752"/>
    <w:rsid w:val="00104C55"/>
    <w:rsid w:val="00105453"/>
    <w:rsid w:val="00106127"/>
    <w:rsid w:val="00106389"/>
    <w:rsid w:val="0010734E"/>
    <w:rsid w:val="00107665"/>
    <w:rsid w:val="00110100"/>
    <w:rsid w:val="0011035C"/>
    <w:rsid w:val="00110C17"/>
    <w:rsid w:val="00111621"/>
    <w:rsid w:val="00111956"/>
    <w:rsid w:val="001120CA"/>
    <w:rsid w:val="001128E7"/>
    <w:rsid w:val="0011303F"/>
    <w:rsid w:val="0011310D"/>
    <w:rsid w:val="001131E2"/>
    <w:rsid w:val="00113259"/>
    <w:rsid w:val="001132FF"/>
    <w:rsid w:val="001140A0"/>
    <w:rsid w:val="00115002"/>
    <w:rsid w:val="0011577E"/>
    <w:rsid w:val="00115EB2"/>
    <w:rsid w:val="001175AD"/>
    <w:rsid w:val="00120E81"/>
    <w:rsid w:val="001213C9"/>
    <w:rsid w:val="00121632"/>
    <w:rsid w:val="00122B4F"/>
    <w:rsid w:val="001231CA"/>
    <w:rsid w:val="001233E8"/>
    <w:rsid w:val="001243CE"/>
    <w:rsid w:val="001244B4"/>
    <w:rsid w:val="00125DEF"/>
    <w:rsid w:val="0012673F"/>
    <w:rsid w:val="001267FA"/>
    <w:rsid w:val="00126F1D"/>
    <w:rsid w:val="0012781D"/>
    <w:rsid w:val="0013027A"/>
    <w:rsid w:val="00130BE1"/>
    <w:rsid w:val="001318E7"/>
    <w:rsid w:val="00131F8B"/>
    <w:rsid w:val="00132744"/>
    <w:rsid w:val="00132D7C"/>
    <w:rsid w:val="00133784"/>
    <w:rsid w:val="00133AC7"/>
    <w:rsid w:val="00134F97"/>
    <w:rsid w:val="00135970"/>
    <w:rsid w:val="0013602C"/>
    <w:rsid w:val="001365B7"/>
    <w:rsid w:val="00137143"/>
    <w:rsid w:val="00137B0E"/>
    <w:rsid w:val="00137B73"/>
    <w:rsid w:val="00137D78"/>
    <w:rsid w:val="0014037B"/>
    <w:rsid w:val="00140456"/>
    <w:rsid w:val="00140807"/>
    <w:rsid w:val="00141D02"/>
    <w:rsid w:val="00142A67"/>
    <w:rsid w:val="0014328D"/>
    <w:rsid w:val="001432F2"/>
    <w:rsid w:val="00143809"/>
    <w:rsid w:val="00143A8E"/>
    <w:rsid w:val="00144CFD"/>
    <w:rsid w:val="00144D22"/>
    <w:rsid w:val="00144D43"/>
    <w:rsid w:val="00144D9D"/>
    <w:rsid w:val="00146182"/>
    <w:rsid w:val="0014644E"/>
    <w:rsid w:val="00146A24"/>
    <w:rsid w:val="00146A9B"/>
    <w:rsid w:val="00146C30"/>
    <w:rsid w:val="00146C41"/>
    <w:rsid w:val="00146D2A"/>
    <w:rsid w:val="001472EB"/>
    <w:rsid w:val="001473B2"/>
    <w:rsid w:val="001473D3"/>
    <w:rsid w:val="00147407"/>
    <w:rsid w:val="00147699"/>
    <w:rsid w:val="00147871"/>
    <w:rsid w:val="001500EB"/>
    <w:rsid w:val="00150876"/>
    <w:rsid w:val="00150A20"/>
    <w:rsid w:val="00150A93"/>
    <w:rsid w:val="001515A2"/>
    <w:rsid w:val="00151C8D"/>
    <w:rsid w:val="00151DAD"/>
    <w:rsid w:val="00153033"/>
    <w:rsid w:val="001532D8"/>
    <w:rsid w:val="00153463"/>
    <w:rsid w:val="00153AC8"/>
    <w:rsid w:val="00153D59"/>
    <w:rsid w:val="00153D9C"/>
    <w:rsid w:val="0015441E"/>
    <w:rsid w:val="00154A0E"/>
    <w:rsid w:val="00156907"/>
    <w:rsid w:val="00156F8B"/>
    <w:rsid w:val="0015709E"/>
    <w:rsid w:val="00157B40"/>
    <w:rsid w:val="001601AE"/>
    <w:rsid w:val="00160674"/>
    <w:rsid w:val="001612C1"/>
    <w:rsid w:val="001616EE"/>
    <w:rsid w:val="00161D23"/>
    <w:rsid w:val="0016234E"/>
    <w:rsid w:val="001630CE"/>
    <w:rsid w:val="0016398E"/>
    <w:rsid w:val="00163BD0"/>
    <w:rsid w:val="00163FEB"/>
    <w:rsid w:val="001641F1"/>
    <w:rsid w:val="001642AB"/>
    <w:rsid w:val="00165033"/>
    <w:rsid w:val="0016567A"/>
    <w:rsid w:val="00165A7E"/>
    <w:rsid w:val="001670EA"/>
    <w:rsid w:val="00167108"/>
    <w:rsid w:val="001674A0"/>
    <w:rsid w:val="00167B7C"/>
    <w:rsid w:val="0017004F"/>
    <w:rsid w:val="001707D2"/>
    <w:rsid w:val="00170A4B"/>
    <w:rsid w:val="00170A88"/>
    <w:rsid w:val="00170B3C"/>
    <w:rsid w:val="00172D1A"/>
    <w:rsid w:val="001765F6"/>
    <w:rsid w:val="00176644"/>
    <w:rsid w:val="00176D2D"/>
    <w:rsid w:val="001779E5"/>
    <w:rsid w:val="001779F1"/>
    <w:rsid w:val="001802CA"/>
    <w:rsid w:val="0018129E"/>
    <w:rsid w:val="00181350"/>
    <w:rsid w:val="001816EF"/>
    <w:rsid w:val="00181F7A"/>
    <w:rsid w:val="00182253"/>
    <w:rsid w:val="001825C2"/>
    <w:rsid w:val="00182C1B"/>
    <w:rsid w:val="001834F4"/>
    <w:rsid w:val="00184686"/>
    <w:rsid w:val="00184AD3"/>
    <w:rsid w:val="00184D12"/>
    <w:rsid w:val="00185233"/>
    <w:rsid w:val="0018584F"/>
    <w:rsid w:val="00185D9D"/>
    <w:rsid w:val="00185E10"/>
    <w:rsid w:val="00186365"/>
    <w:rsid w:val="00186F81"/>
    <w:rsid w:val="00186FFA"/>
    <w:rsid w:val="0018712B"/>
    <w:rsid w:val="00187135"/>
    <w:rsid w:val="00187D66"/>
    <w:rsid w:val="001900A2"/>
    <w:rsid w:val="00191226"/>
    <w:rsid w:val="001915E3"/>
    <w:rsid w:val="00191DC6"/>
    <w:rsid w:val="00192BAC"/>
    <w:rsid w:val="00192DCF"/>
    <w:rsid w:val="00193DD4"/>
    <w:rsid w:val="00194A0C"/>
    <w:rsid w:val="00194D78"/>
    <w:rsid w:val="0019579C"/>
    <w:rsid w:val="00195E78"/>
    <w:rsid w:val="00196076"/>
    <w:rsid w:val="001967F8"/>
    <w:rsid w:val="00196A16"/>
    <w:rsid w:val="0019712E"/>
    <w:rsid w:val="00197BDF"/>
    <w:rsid w:val="00197EB3"/>
    <w:rsid w:val="001A0C55"/>
    <w:rsid w:val="001A103E"/>
    <w:rsid w:val="001A111A"/>
    <w:rsid w:val="001A11A8"/>
    <w:rsid w:val="001A18BF"/>
    <w:rsid w:val="001A1940"/>
    <w:rsid w:val="001A30F9"/>
    <w:rsid w:val="001A331B"/>
    <w:rsid w:val="001A4160"/>
    <w:rsid w:val="001A58D0"/>
    <w:rsid w:val="001A5D07"/>
    <w:rsid w:val="001A668C"/>
    <w:rsid w:val="001A6A25"/>
    <w:rsid w:val="001A6C9A"/>
    <w:rsid w:val="001A6F99"/>
    <w:rsid w:val="001A75DB"/>
    <w:rsid w:val="001A7BF3"/>
    <w:rsid w:val="001A7C85"/>
    <w:rsid w:val="001A7E74"/>
    <w:rsid w:val="001B070D"/>
    <w:rsid w:val="001B1A64"/>
    <w:rsid w:val="001B2F61"/>
    <w:rsid w:val="001B383B"/>
    <w:rsid w:val="001B3C00"/>
    <w:rsid w:val="001B3C14"/>
    <w:rsid w:val="001B4BB4"/>
    <w:rsid w:val="001B4DE0"/>
    <w:rsid w:val="001B5269"/>
    <w:rsid w:val="001B547E"/>
    <w:rsid w:val="001B639E"/>
    <w:rsid w:val="001B6BA0"/>
    <w:rsid w:val="001B748E"/>
    <w:rsid w:val="001B75A9"/>
    <w:rsid w:val="001B7D63"/>
    <w:rsid w:val="001C011F"/>
    <w:rsid w:val="001C0134"/>
    <w:rsid w:val="001C03C5"/>
    <w:rsid w:val="001C15EA"/>
    <w:rsid w:val="001C1F43"/>
    <w:rsid w:val="001C2794"/>
    <w:rsid w:val="001C313D"/>
    <w:rsid w:val="001C3918"/>
    <w:rsid w:val="001C46A1"/>
    <w:rsid w:val="001C46E6"/>
    <w:rsid w:val="001C4C61"/>
    <w:rsid w:val="001C4CC0"/>
    <w:rsid w:val="001C5DE3"/>
    <w:rsid w:val="001C68B8"/>
    <w:rsid w:val="001C6A5A"/>
    <w:rsid w:val="001C71B2"/>
    <w:rsid w:val="001C76C1"/>
    <w:rsid w:val="001C78F9"/>
    <w:rsid w:val="001C7AF6"/>
    <w:rsid w:val="001C7FEC"/>
    <w:rsid w:val="001D054B"/>
    <w:rsid w:val="001D0C36"/>
    <w:rsid w:val="001D0CD2"/>
    <w:rsid w:val="001D1312"/>
    <w:rsid w:val="001D17D6"/>
    <w:rsid w:val="001D18A2"/>
    <w:rsid w:val="001D1C0B"/>
    <w:rsid w:val="001D1D0C"/>
    <w:rsid w:val="001D1F9C"/>
    <w:rsid w:val="001D2338"/>
    <w:rsid w:val="001D2F62"/>
    <w:rsid w:val="001D363B"/>
    <w:rsid w:val="001D3B95"/>
    <w:rsid w:val="001D41AD"/>
    <w:rsid w:val="001D6678"/>
    <w:rsid w:val="001E065E"/>
    <w:rsid w:val="001E0BF0"/>
    <w:rsid w:val="001E2449"/>
    <w:rsid w:val="001E3C32"/>
    <w:rsid w:val="001E4473"/>
    <w:rsid w:val="001E4AD8"/>
    <w:rsid w:val="001E4ADF"/>
    <w:rsid w:val="001E530D"/>
    <w:rsid w:val="001E59C3"/>
    <w:rsid w:val="001E5AB1"/>
    <w:rsid w:val="001E5ED3"/>
    <w:rsid w:val="001E5F13"/>
    <w:rsid w:val="001E71DF"/>
    <w:rsid w:val="001E7260"/>
    <w:rsid w:val="001E75D7"/>
    <w:rsid w:val="001F02B8"/>
    <w:rsid w:val="001F09A5"/>
    <w:rsid w:val="001F0BB5"/>
    <w:rsid w:val="001F1089"/>
    <w:rsid w:val="001F13ED"/>
    <w:rsid w:val="001F1951"/>
    <w:rsid w:val="001F1EC6"/>
    <w:rsid w:val="001F264F"/>
    <w:rsid w:val="001F30EF"/>
    <w:rsid w:val="001F3625"/>
    <w:rsid w:val="001F36A2"/>
    <w:rsid w:val="001F36E5"/>
    <w:rsid w:val="001F3FB3"/>
    <w:rsid w:val="001F4259"/>
    <w:rsid w:val="001F4898"/>
    <w:rsid w:val="001F5019"/>
    <w:rsid w:val="001F50D7"/>
    <w:rsid w:val="00200870"/>
    <w:rsid w:val="00202151"/>
    <w:rsid w:val="00202318"/>
    <w:rsid w:val="002026A7"/>
    <w:rsid w:val="00203461"/>
    <w:rsid w:val="00203FF4"/>
    <w:rsid w:val="00204B3A"/>
    <w:rsid w:val="00205969"/>
    <w:rsid w:val="00206164"/>
    <w:rsid w:val="00206773"/>
    <w:rsid w:val="00207194"/>
    <w:rsid w:val="002076C1"/>
    <w:rsid w:val="00207806"/>
    <w:rsid w:val="002101E0"/>
    <w:rsid w:val="002103E3"/>
    <w:rsid w:val="00210C30"/>
    <w:rsid w:val="00211698"/>
    <w:rsid w:val="0021183C"/>
    <w:rsid w:val="00211E49"/>
    <w:rsid w:val="00211EB6"/>
    <w:rsid w:val="0021223F"/>
    <w:rsid w:val="00212413"/>
    <w:rsid w:val="002124E0"/>
    <w:rsid w:val="00212DC5"/>
    <w:rsid w:val="0021327A"/>
    <w:rsid w:val="002136BC"/>
    <w:rsid w:val="0021396C"/>
    <w:rsid w:val="00213D5E"/>
    <w:rsid w:val="00213D86"/>
    <w:rsid w:val="00214093"/>
    <w:rsid w:val="002144B8"/>
    <w:rsid w:val="002149AF"/>
    <w:rsid w:val="00214F4D"/>
    <w:rsid w:val="002153FC"/>
    <w:rsid w:val="002158C8"/>
    <w:rsid w:val="00215C63"/>
    <w:rsid w:val="00215DF7"/>
    <w:rsid w:val="00215FE7"/>
    <w:rsid w:val="00216244"/>
    <w:rsid w:val="00216261"/>
    <w:rsid w:val="002166EA"/>
    <w:rsid w:val="002170A0"/>
    <w:rsid w:val="00217597"/>
    <w:rsid w:val="00217772"/>
    <w:rsid w:val="00217BF4"/>
    <w:rsid w:val="00217F30"/>
    <w:rsid w:val="00220D22"/>
    <w:rsid w:val="00221167"/>
    <w:rsid w:val="00221506"/>
    <w:rsid w:val="00221B30"/>
    <w:rsid w:val="00221C3A"/>
    <w:rsid w:val="00222903"/>
    <w:rsid w:val="00222A7A"/>
    <w:rsid w:val="00222F29"/>
    <w:rsid w:val="00223E0D"/>
    <w:rsid w:val="0022436C"/>
    <w:rsid w:val="00224A2C"/>
    <w:rsid w:val="00224E2B"/>
    <w:rsid w:val="00225164"/>
    <w:rsid w:val="0022528F"/>
    <w:rsid w:val="00226BF0"/>
    <w:rsid w:val="00227CD3"/>
    <w:rsid w:val="00230232"/>
    <w:rsid w:val="0023031F"/>
    <w:rsid w:val="00230375"/>
    <w:rsid w:val="00230459"/>
    <w:rsid w:val="002312F4"/>
    <w:rsid w:val="00231551"/>
    <w:rsid w:val="002317B9"/>
    <w:rsid w:val="00231B3C"/>
    <w:rsid w:val="00231FC7"/>
    <w:rsid w:val="00232B2F"/>
    <w:rsid w:val="00232F68"/>
    <w:rsid w:val="0023325B"/>
    <w:rsid w:val="00233EBF"/>
    <w:rsid w:val="0023440D"/>
    <w:rsid w:val="00234B37"/>
    <w:rsid w:val="00235B2B"/>
    <w:rsid w:val="00235B77"/>
    <w:rsid w:val="0023628A"/>
    <w:rsid w:val="0023673E"/>
    <w:rsid w:val="00236760"/>
    <w:rsid w:val="00236A8B"/>
    <w:rsid w:val="00236C20"/>
    <w:rsid w:val="00240A60"/>
    <w:rsid w:val="00240A6A"/>
    <w:rsid w:val="00240D03"/>
    <w:rsid w:val="0024205E"/>
    <w:rsid w:val="00242553"/>
    <w:rsid w:val="002427D6"/>
    <w:rsid w:val="0024336B"/>
    <w:rsid w:val="00243B9B"/>
    <w:rsid w:val="00243B9D"/>
    <w:rsid w:val="00243C6C"/>
    <w:rsid w:val="00243C7D"/>
    <w:rsid w:val="00244B01"/>
    <w:rsid w:val="00244C44"/>
    <w:rsid w:val="00244CFE"/>
    <w:rsid w:val="00244DDE"/>
    <w:rsid w:val="002457CE"/>
    <w:rsid w:val="002458BB"/>
    <w:rsid w:val="00245C9B"/>
    <w:rsid w:val="00245CF8"/>
    <w:rsid w:val="00246081"/>
    <w:rsid w:val="00246913"/>
    <w:rsid w:val="00246AA2"/>
    <w:rsid w:val="00246AB8"/>
    <w:rsid w:val="00247832"/>
    <w:rsid w:val="00247DEE"/>
    <w:rsid w:val="00250E1A"/>
    <w:rsid w:val="00252C17"/>
    <w:rsid w:val="0025303A"/>
    <w:rsid w:val="0025356C"/>
    <w:rsid w:val="00253F80"/>
    <w:rsid w:val="00254706"/>
    <w:rsid w:val="0025476E"/>
    <w:rsid w:val="00255534"/>
    <w:rsid w:val="00256547"/>
    <w:rsid w:val="00256C14"/>
    <w:rsid w:val="0025735C"/>
    <w:rsid w:val="0025742D"/>
    <w:rsid w:val="00257AB3"/>
    <w:rsid w:val="002600E1"/>
    <w:rsid w:val="00260C1E"/>
    <w:rsid w:val="002612FE"/>
    <w:rsid w:val="00261AED"/>
    <w:rsid w:val="0026222F"/>
    <w:rsid w:val="0026253B"/>
    <w:rsid w:val="00262AB8"/>
    <w:rsid w:val="00262D3D"/>
    <w:rsid w:val="00262E3D"/>
    <w:rsid w:val="002634B5"/>
    <w:rsid w:val="002635BC"/>
    <w:rsid w:val="00266F6D"/>
    <w:rsid w:val="002678A0"/>
    <w:rsid w:val="00270901"/>
    <w:rsid w:val="00270CD2"/>
    <w:rsid w:val="00270DED"/>
    <w:rsid w:val="0027114C"/>
    <w:rsid w:val="002716A2"/>
    <w:rsid w:val="0027223E"/>
    <w:rsid w:val="00272248"/>
    <w:rsid w:val="00272452"/>
    <w:rsid w:val="00272458"/>
    <w:rsid w:val="0027279F"/>
    <w:rsid w:val="002730FC"/>
    <w:rsid w:val="0027377F"/>
    <w:rsid w:val="00273C3A"/>
    <w:rsid w:val="002750E6"/>
    <w:rsid w:val="00275497"/>
    <w:rsid w:val="00275636"/>
    <w:rsid w:val="00275D6B"/>
    <w:rsid w:val="002760EE"/>
    <w:rsid w:val="00276108"/>
    <w:rsid w:val="0027617D"/>
    <w:rsid w:val="002763A9"/>
    <w:rsid w:val="00276FDD"/>
    <w:rsid w:val="002776DB"/>
    <w:rsid w:val="00277E7D"/>
    <w:rsid w:val="00280251"/>
    <w:rsid w:val="00280569"/>
    <w:rsid w:val="00280F72"/>
    <w:rsid w:val="0028125E"/>
    <w:rsid w:val="00282543"/>
    <w:rsid w:val="00283154"/>
    <w:rsid w:val="00283873"/>
    <w:rsid w:val="00283F4B"/>
    <w:rsid w:val="00284106"/>
    <w:rsid w:val="00284145"/>
    <w:rsid w:val="002848E2"/>
    <w:rsid w:val="00284A81"/>
    <w:rsid w:val="00284EBC"/>
    <w:rsid w:val="002850D9"/>
    <w:rsid w:val="00285488"/>
    <w:rsid w:val="00285510"/>
    <w:rsid w:val="00285C38"/>
    <w:rsid w:val="00285D5C"/>
    <w:rsid w:val="00286612"/>
    <w:rsid w:val="00286C86"/>
    <w:rsid w:val="00286E9E"/>
    <w:rsid w:val="00286FE0"/>
    <w:rsid w:val="00287F64"/>
    <w:rsid w:val="002900F1"/>
    <w:rsid w:val="00290249"/>
    <w:rsid w:val="002903D6"/>
    <w:rsid w:val="00291165"/>
    <w:rsid w:val="002912A3"/>
    <w:rsid w:val="002914AA"/>
    <w:rsid w:val="002930E4"/>
    <w:rsid w:val="002932A6"/>
    <w:rsid w:val="00293406"/>
    <w:rsid w:val="002937B8"/>
    <w:rsid w:val="00294C4F"/>
    <w:rsid w:val="0029602D"/>
    <w:rsid w:val="002962B1"/>
    <w:rsid w:val="00296976"/>
    <w:rsid w:val="00296C60"/>
    <w:rsid w:val="00296D6D"/>
    <w:rsid w:val="00297CCD"/>
    <w:rsid w:val="00297CFE"/>
    <w:rsid w:val="00297D5F"/>
    <w:rsid w:val="002A004C"/>
    <w:rsid w:val="002A02CB"/>
    <w:rsid w:val="002A05F0"/>
    <w:rsid w:val="002A0619"/>
    <w:rsid w:val="002A06B9"/>
    <w:rsid w:val="002A087B"/>
    <w:rsid w:val="002A1126"/>
    <w:rsid w:val="002A1DF6"/>
    <w:rsid w:val="002A259C"/>
    <w:rsid w:val="002A2721"/>
    <w:rsid w:val="002A2978"/>
    <w:rsid w:val="002A352A"/>
    <w:rsid w:val="002A35C4"/>
    <w:rsid w:val="002A3EA6"/>
    <w:rsid w:val="002A525B"/>
    <w:rsid w:val="002A56BE"/>
    <w:rsid w:val="002A5B38"/>
    <w:rsid w:val="002A5D87"/>
    <w:rsid w:val="002A5F34"/>
    <w:rsid w:val="002A634C"/>
    <w:rsid w:val="002A70E1"/>
    <w:rsid w:val="002A785E"/>
    <w:rsid w:val="002B009A"/>
    <w:rsid w:val="002B0A8F"/>
    <w:rsid w:val="002B132E"/>
    <w:rsid w:val="002B1560"/>
    <w:rsid w:val="002B204D"/>
    <w:rsid w:val="002B21CE"/>
    <w:rsid w:val="002B2813"/>
    <w:rsid w:val="002B3667"/>
    <w:rsid w:val="002B3A79"/>
    <w:rsid w:val="002B4D11"/>
    <w:rsid w:val="002B50EA"/>
    <w:rsid w:val="002B60E3"/>
    <w:rsid w:val="002B6B12"/>
    <w:rsid w:val="002B6C25"/>
    <w:rsid w:val="002B7215"/>
    <w:rsid w:val="002B74ED"/>
    <w:rsid w:val="002B7773"/>
    <w:rsid w:val="002C01C3"/>
    <w:rsid w:val="002C06B7"/>
    <w:rsid w:val="002C0763"/>
    <w:rsid w:val="002C139E"/>
    <w:rsid w:val="002C180A"/>
    <w:rsid w:val="002C2122"/>
    <w:rsid w:val="002C39FE"/>
    <w:rsid w:val="002C4ADE"/>
    <w:rsid w:val="002C4EA6"/>
    <w:rsid w:val="002C5280"/>
    <w:rsid w:val="002C55A6"/>
    <w:rsid w:val="002C5CD0"/>
    <w:rsid w:val="002C5D11"/>
    <w:rsid w:val="002C5F43"/>
    <w:rsid w:val="002C6162"/>
    <w:rsid w:val="002C6255"/>
    <w:rsid w:val="002C6E3E"/>
    <w:rsid w:val="002C7159"/>
    <w:rsid w:val="002D1214"/>
    <w:rsid w:val="002D2B0D"/>
    <w:rsid w:val="002D2B82"/>
    <w:rsid w:val="002D2F36"/>
    <w:rsid w:val="002D365F"/>
    <w:rsid w:val="002D36B6"/>
    <w:rsid w:val="002D45F7"/>
    <w:rsid w:val="002D4A9A"/>
    <w:rsid w:val="002D4C03"/>
    <w:rsid w:val="002D5A86"/>
    <w:rsid w:val="002D63C4"/>
    <w:rsid w:val="002D65EF"/>
    <w:rsid w:val="002D78A9"/>
    <w:rsid w:val="002D7C18"/>
    <w:rsid w:val="002E0340"/>
    <w:rsid w:val="002E0832"/>
    <w:rsid w:val="002E0E1B"/>
    <w:rsid w:val="002E1D1D"/>
    <w:rsid w:val="002E1EB8"/>
    <w:rsid w:val="002E22C5"/>
    <w:rsid w:val="002E2E35"/>
    <w:rsid w:val="002E3686"/>
    <w:rsid w:val="002E3A21"/>
    <w:rsid w:val="002E4153"/>
    <w:rsid w:val="002E47FC"/>
    <w:rsid w:val="002E4857"/>
    <w:rsid w:val="002E507D"/>
    <w:rsid w:val="002E5239"/>
    <w:rsid w:val="002E5E7D"/>
    <w:rsid w:val="002E62F0"/>
    <w:rsid w:val="002E642C"/>
    <w:rsid w:val="002E69B4"/>
    <w:rsid w:val="002E6CE6"/>
    <w:rsid w:val="002E6DEE"/>
    <w:rsid w:val="002E725C"/>
    <w:rsid w:val="002E7697"/>
    <w:rsid w:val="002E7FEB"/>
    <w:rsid w:val="002F11B9"/>
    <w:rsid w:val="002F143E"/>
    <w:rsid w:val="002F144D"/>
    <w:rsid w:val="002F18A9"/>
    <w:rsid w:val="002F1E06"/>
    <w:rsid w:val="002F3CD5"/>
    <w:rsid w:val="002F5B42"/>
    <w:rsid w:val="002F5C07"/>
    <w:rsid w:val="002F625E"/>
    <w:rsid w:val="002F689C"/>
    <w:rsid w:val="002F72DA"/>
    <w:rsid w:val="0030017F"/>
    <w:rsid w:val="00300B93"/>
    <w:rsid w:val="00300C0C"/>
    <w:rsid w:val="00300E13"/>
    <w:rsid w:val="003019B2"/>
    <w:rsid w:val="00301EE5"/>
    <w:rsid w:val="0030235D"/>
    <w:rsid w:val="00302857"/>
    <w:rsid w:val="00302A21"/>
    <w:rsid w:val="00302EB8"/>
    <w:rsid w:val="0030310C"/>
    <w:rsid w:val="003035D8"/>
    <w:rsid w:val="00303B0C"/>
    <w:rsid w:val="003048D7"/>
    <w:rsid w:val="0030497F"/>
    <w:rsid w:val="00304E42"/>
    <w:rsid w:val="0030580E"/>
    <w:rsid w:val="003061B5"/>
    <w:rsid w:val="00306E6C"/>
    <w:rsid w:val="003071F6"/>
    <w:rsid w:val="0030771E"/>
    <w:rsid w:val="00307A00"/>
    <w:rsid w:val="00310E98"/>
    <w:rsid w:val="0031128C"/>
    <w:rsid w:val="0031130B"/>
    <w:rsid w:val="00311594"/>
    <w:rsid w:val="00312957"/>
    <w:rsid w:val="00312BAD"/>
    <w:rsid w:val="00312CEC"/>
    <w:rsid w:val="00313A5B"/>
    <w:rsid w:val="00313CB0"/>
    <w:rsid w:val="00313F96"/>
    <w:rsid w:val="00313FD2"/>
    <w:rsid w:val="003151C8"/>
    <w:rsid w:val="003161A3"/>
    <w:rsid w:val="003163BD"/>
    <w:rsid w:val="0031771F"/>
    <w:rsid w:val="003179C3"/>
    <w:rsid w:val="00320465"/>
    <w:rsid w:val="00320B7B"/>
    <w:rsid w:val="00320DCD"/>
    <w:rsid w:val="00320F91"/>
    <w:rsid w:val="003213B9"/>
    <w:rsid w:val="003216B6"/>
    <w:rsid w:val="003216D4"/>
    <w:rsid w:val="00321F8B"/>
    <w:rsid w:val="00321FAD"/>
    <w:rsid w:val="00322267"/>
    <w:rsid w:val="0032273D"/>
    <w:rsid w:val="00323306"/>
    <w:rsid w:val="00323A71"/>
    <w:rsid w:val="00324C9B"/>
    <w:rsid w:val="00324E60"/>
    <w:rsid w:val="003255AA"/>
    <w:rsid w:val="00325789"/>
    <w:rsid w:val="00325B22"/>
    <w:rsid w:val="00325C2B"/>
    <w:rsid w:val="003269F3"/>
    <w:rsid w:val="0032713B"/>
    <w:rsid w:val="00327DEB"/>
    <w:rsid w:val="003302A3"/>
    <w:rsid w:val="003302DF"/>
    <w:rsid w:val="00330AFE"/>
    <w:rsid w:val="00331341"/>
    <w:rsid w:val="003315AB"/>
    <w:rsid w:val="0033169C"/>
    <w:rsid w:val="00331C86"/>
    <w:rsid w:val="00331F7E"/>
    <w:rsid w:val="0033246C"/>
    <w:rsid w:val="00332CA2"/>
    <w:rsid w:val="00334329"/>
    <w:rsid w:val="003344D2"/>
    <w:rsid w:val="00335235"/>
    <w:rsid w:val="00335B31"/>
    <w:rsid w:val="00335C2D"/>
    <w:rsid w:val="00336D79"/>
    <w:rsid w:val="00340887"/>
    <w:rsid w:val="00340968"/>
    <w:rsid w:val="00340ECA"/>
    <w:rsid w:val="0034111C"/>
    <w:rsid w:val="00341B23"/>
    <w:rsid w:val="00341C27"/>
    <w:rsid w:val="003425A1"/>
    <w:rsid w:val="0034289A"/>
    <w:rsid w:val="00342C2C"/>
    <w:rsid w:val="00342DD3"/>
    <w:rsid w:val="00343221"/>
    <w:rsid w:val="0034388A"/>
    <w:rsid w:val="00344127"/>
    <w:rsid w:val="003449E4"/>
    <w:rsid w:val="00345063"/>
    <w:rsid w:val="00345157"/>
    <w:rsid w:val="00346B8E"/>
    <w:rsid w:val="00346DFD"/>
    <w:rsid w:val="00347245"/>
    <w:rsid w:val="00347263"/>
    <w:rsid w:val="003472CC"/>
    <w:rsid w:val="003474B8"/>
    <w:rsid w:val="00347B6F"/>
    <w:rsid w:val="00347F95"/>
    <w:rsid w:val="003501AE"/>
    <w:rsid w:val="00351B52"/>
    <w:rsid w:val="00351E40"/>
    <w:rsid w:val="00352D21"/>
    <w:rsid w:val="00353051"/>
    <w:rsid w:val="003532D4"/>
    <w:rsid w:val="003536FE"/>
    <w:rsid w:val="00353798"/>
    <w:rsid w:val="00353A08"/>
    <w:rsid w:val="00354951"/>
    <w:rsid w:val="00355410"/>
    <w:rsid w:val="0035592D"/>
    <w:rsid w:val="0035756B"/>
    <w:rsid w:val="00357B29"/>
    <w:rsid w:val="00357B9C"/>
    <w:rsid w:val="00360E66"/>
    <w:rsid w:val="00361031"/>
    <w:rsid w:val="00361310"/>
    <w:rsid w:val="0036140A"/>
    <w:rsid w:val="00362676"/>
    <w:rsid w:val="00362D59"/>
    <w:rsid w:val="00362DE1"/>
    <w:rsid w:val="00363D73"/>
    <w:rsid w:val="003642A6"/>
    <w:rsid w:val="00364BBC"/>
    <w:rsid w:val="00364BDE"/>
    <w:rsid w:val="00364D63"/>
    <w:rsid w:val="00365E00"/>
    <w:rsid w:val="0036620B"/>
    <w:rsid w:val="003666FD"/>
    <w:rsid w:val="003673FF"/>
    <w:rsid w:val="003705AC"/>
    <w:rsid w:val="003709DA"/>
    <w:rsid w:val="00370EC4"/>
    <w:rsid w:val="003710E1"/>
    <w:rsid w:val="003711E9"/>
    <w:rsid w:val="003716D5"/>
    <w:rsid w:val="00371787"/>
    <w:rsid w:val="00372043"/>
    <w:rsid w:val="00372093"/>
    <w:rsid w:val="003725EB"/>
    <w:rsid w:val="00372702"/>
    <w:rsid w:val="00372BD8"/>
    <w:rsid w:val="003742F3"/>
    <w:rsid w:val="00374C5A"/>
    <w:rsid w:val="00374CAF"/>
    <w:rsid w:val="00376050"/>
    <w:rsid w:val="003763EE"/>
    <w:rsid w:val="00376AB4"/>
    <w:rsid w:val="00377017"/>
    <w:rsid w:val="0037747B"/>
    <w:rsid w:val="0037751C"/>
    <w:rsid w:val="00377B03"/>
    <w:rsid w:val="00377D2D"/>
    <w:rsid w:val="00377F01"/>
    <w:rsid w:val="0038007A"/>
    <w:rsid w:val="00380266"/>
    <w:rsid w:val="00380306"/>
    <w:rsid w:val="0038034D"/>
    <w:rsid w:val="00380E9D"/>
    <w:rsid w:val="003823E8"/>
    <w:rsid w:val="003832BC"/>
    <w:rsid w:val="00383F09"/>
    <w:rsid w:val="003840EA"/>
    <w:rsid w:val="003843ED"/>
    <w:rsid w:val="003860C3"/>
    <w:rsid w:val="00386264"/>
    <w:rsid w:val="003872A3"/>
    <w:rsid w:val="00387666"/>
    <w:rsid w:val="00387683"/>
    <w:rsid w:val="0038795B"/>
    <w:rsid w:val="003900F3"/>
    <w:rsid w:val="00390299"/>
    <w:rsid w:val="00390610"/>
    <w:rsid w:val="00390809"/>
    <w:rsid w:val="00390E7E"/>
    <w:rsid w:val="00390FA1"/>
    <w:rsid w:val="0039158C"/>
    <w:rsid w:val="003915B6"/>
    <w:rsid w:val="003917E0"/>
    <w:rsid w:val="003919AF"/>
    <w:rsid w:val="00391BA6"/>
    <w:rsid w:val="00391C76"/>
    <w:rsid w:val="003926C2"/>
    <w:rsid w:val="00392CB1"/>
    <w:rsid w:val="003935EC"/>
    <w:rsid w:val="003937E5"/>
    <w:rsid w:val="003938BD"/>
    <w:rsid w:val="00393A1E"/>
    <w:rsid w:val="0039496A"/>
    <w:rsid w:val="00395FD5"/>
    <w:rsid w:val="0039629A"/>
    <w:rsid w:val="00396364"/>
    <w:rsid w:val="003A00F4"/>
    <w:rsid w:val="003A0631"/>
    <w:rsid w:val="003A1604"/>
    <w:rsid w:val="003A35E9"/>
    <w:rsid w:val="003A43B2"/>
    <w:rsid w:val="003A53D0"/>
    <w:rsid w:val="003A54CF"/>
    <w:rsid w:val="003A597F"/>
    <w:rsid w:val="003A5DAB"/>
    <w:rsid w:val="003A5F81"/>
    <w:rsid w:val="003A6088"/>
    <w:rsid w:val="003A6DA3"/>
    <w:rsid w:val="003A7966"/>
    <w:rsid w:val="003A79F8"/>
    <w:rsid w:val="003B030B"/>
    <w:rsid w:val="003B1105"/>
    <w:rsid w:val="003B1161"/>
    <w:rsid w:val="003B126F"/>
    <w:rsid w:val="003B19F9"/>
    <w:rsid w:val="003B22B4"/>
    <w:rsid w:val="003B425C"/>
    <w:rsid w:val="003B4D48"/>
    <w:rsid w:val="003B5D2A"/>
    <w:rsid w:val="003B6482"/>
    <w:rsid w:val="003B6F7B"/>
    <w:rsid w:val="003B73BB"/>
    <w:rsid w:val="003B7983"/>
    <w:rsid w:val="003B79B6"/>
    <w:rsid w:val="003B7C8B"/>
    <w:rsid w:val="003C05A5"/>
    <w:rsid w:val="003C0EF7"/>
    <w:rsid w:val="003C1450"/>
    <w:rsid w:val="003C2343"/>
    <w:rsid w:val="003C289E"/>
    <w:rsid w:val="003C2C35"/>
    <w:rsid w:val="003C2E28"/>
    <w:rsid w:val="003C2FC7"/>
    <w:rsid w:val="003C34F0"/>
    <w:rsid w:val="003C3C92"/>
    <w:rsid w:val="003C42C7"/>
    <w:rsid w:val="003C4F83"/>
    <w:rsid w:val="003C6824"/>
    <w:rsid w:val="003C7570"/>
    <w:rsid w:val="003C7A07"/>
    <w:rsid w:val="003C7A5D"/>
    <w:rsid w:val="003C7E86"/>
    <w:rsid w:val="003D005E"/>
    <w:rsid w:val="003D00A3"/>
    <w:rsid w:val="003D04E2"/>
    <w:rsid w:val="003D08F4"/>
    <w:rsid w:val="003D0CCD"/>
    <w:rsid w:val="003D1076"/>
    <w:rsid w:val="003D198A"/>
    <w:rsid w:val="003D1D26"/>
    <w:rsid w:val="003D28B1"/>
    <w:rsid w:val="003D2EB2"/>
    <w:rsid w:val="003D3052"/>
    <w:rsid w:val="003D38C8"/>
    <w:rsid w:val="003D402B"/>
    <w:rsid w:val="003D5146"/>
    <w:rsid w:val="003D767C"/>
    <w:rsid w:val="003E1325"/>
    <w:rsid w:val="003E1D29"/>
    <w:rsid w:val="003E2132"/>
    <w:rsid w:val="003E275E"/>
    <w:rsid w:val="003E3F38"/>
    <w:rsid w:val="003E52DA"/>
    <w:rsid w:val="003E5B29"/>
    <w:rsid w:val="003E5E46"/>
    <w:rsid w:val="003E61C3"/>
    <w:rsid w:val="003E6D55"/>
    <w:rsid w:val="003E6F49"/>
    <w:rsid w:val="003E6F97"/>
    <w:rsid w:val="003E76CA"/>
    <w:rsid w:val="003F04D3"/>
    <w:rsid w:val="003F0788"/>
    <w:rsid w:val="003F1329"/>
    <w:rsid w:val="003F1A7F"/>
    <w:rsid w:val="003F3084"/>
    <w:rsid w:val="003F3B26"/>
    <w:rsid w:val="003F5D59"/>
    <w:rsid w:val="003F5E2B"/>
    <w:rsid w:val="003F6946"/>
    <w:rsid w:val="003F702F"/>
    <w:rsid w:val="0040053A"/>
    <w:rsid w:val="004006BC"/>
    <w:rsid w:val="00400C1D"/>
    <w:rsid w:val="00400D0A"/>
    <w:rsid w:val="004015EB"/>
    <w:rsid w:val="00401B6D"/>
    <w:rsid w:val="00401E2C"/>
    <w:rsid w:val="004024FB"/>
    <w:rsid w:val="00402838"/>
    <w:rsid w:val="00403375"/>
    <w:rsid w:val="00403435"/>
    <w:rsid w:val="0040343F"/>
    <w:rsid w:val="00403EB1"/>
    <w:rsid w:val="004042DC"/>
    <w:rsid w:val="00405A85"/>
    <w:rsid w:val="00406595"/>
    <w:rsid w:val="0040697D"/>
    <w:rsid w:val="00406ED2"/>
    <w:rsid w:val="00410094"/>
    <w:rsid w:val="00410ADC"/>
    <w:rsid w:val="00411C42"/>
    <w:rsid w:val="00412590"/>
    <w:rsid w:val="00412791"/>
    <w:rsid w:val="004128A5"/>
    <w:rsid w:val="00412D14"/>
    <w:rsid w:val="00412F13"/>
    <w:rsid w:val="00413113"/>
    <w:rsid w:val="004132D7"/>
    <w:rsid w:val="00413448"/>
    <w:rsid w:val="00413BAC"/>
    <w:rsid w:val="00413F78"/>
    <w:rsid w:val="00414292"/>
    <w:rsid w:val="00414939"/>
    <w:rsid w:val="00414C12"/>
    <w:rsid w:val="004152AA"/>
    <w:rsid w:val="00416877"/>
    <w:rsid w:val="004168E9"/>
    <w:rsid w:val="00416C24"/>
    <w:rsid w:val="004176FB"/>
    <w:rsid w:val="004176FF"/>
    <w:rsid w:val="00420B61"/>
    <w:rsid w:val="0042121E"/>
    <w:rsid w:val="0042138F"/>
    <w:rsid w:val="00421608"/>
    <w:rsid w:val="00421859"/>
    <w:rsid w:val="00421C95"/>
    <w:rsid w:val="00422190"/>
    <w:rsid w:val="00422BBE"/>
    <w:rsid w:val="0042306D"/>
    <w:rsid w:val="004234F9"/>
    <w:rsid w:val="00423DE8"/>
    <w:rsid w:val="00423E21"/>
    <w:rsid w:val="00424FA7"/>
    <w:rsid w:val="00425257"/>
    <w:rsid w:val="004255B8"/>
    <w:rsid w:val="004257BB"/>
    <w:rsid w:val="00426016"/>
    <w:rsid w:val="0042605A"/>
    <w:rsid w:val="00426580"/>
    <w:rsid w:val="00426DA6"/>
    <w:rsid w:val="0042732D"/>
    <w:rsid w:val="004276F1"/>
    <w:rsid w:val="00427BEF"/>
    <w:rsid w:val="00430158"/>
    <w:rsid w:val="00430D56"/>
    <w:rsid w:val="0043202F"/>
    <w:rsid w:val="00432110"/>
    <w:rsid w:val="00432A2F"/>
    <w:rsid w:val="00433506"/>
    <w:rsid w:val="00433730"/>
    <w:rsid w:val="0043400A"/>
    <w:rsid w:val="004348B3"/>
    <w:rsid w:val="004349DB"/>
    <w:rsid w:val="00435330"/>
    <w:rsid w:val="00435652"/>
    <w:rsid w:val="00435711"/>
    <w:rsid w:val="0043608D"/>
    <w:rsid w:val="00436DCD"/>
    <w:rsid w:val="00436E43"/>
    <w:rsid w:val="00436F01"/>
    <w:rsid w:val="00437258"/>
    <w:rsid w:val="0043751F"/>
    <w:rsid w:val="00437A61"/>
    <w:rsid w:val="00440860"/>
    <w:rsid w:val="0044118C"/>
    <w:rsid w:val="00441877"/>
    <w:rsid w:val="004425F4"/>
    <w:rsid w:val="004426C0"/>
    <w:rsid w:val="0044287D"/>
    <w:rsid w:val="00443548"/>
    <w:rsid w:val="00443D32"/>
    <w:rsid w:val="00443FF9"/>
    <w:rsid w:val="0044416F"/>
    <w:rsid w:val="00444B1D"/>
    <w:rsid w:val="00444E4A"/>
    <w:rsid w:val="0044514A"/>
    <w:rsid w:val="00445FF7"/>
    <w:rsid w:val="00447263"/>
    <w:rsid w:val="004477D0"/>
    <w:rsid w:val="004478B9"/>
    <w:rsid w:val="00447E18"/>
    <w:rsid w:val="00450C71"/>
    <w:rsid w:val="00451323"/>
    <w:rsid w:val="0045159A"/>
    <w:rsid w:val="00451D42"/>
    <w:rsid w:val="004521A4"/>
    <w:rsid w:val="004521DE"/>
    <w:rsid w:val="00453341"/>
    <w:rsid w:val="00454106"/>
    <w:rsid w:val="00454B0E"/>
    <w:rsid w:val="004567B7"/>
    <w:rsid w:val="00456D13"/>
    <w:rsid w:val="00457671"/>
    <w:rsid w:val="00457A67"/>
    <w:rsid w:val="0046048D"/>
    <w:rsid w:val="004608E9"/>
    <w:rsid w:val="00460FCA"/>
    <w:rsid w:val="00461210"/>
    <w:rsid w:val="0046175B"/>
    <w:rsid w:val="00461E37"/>
    <w:rsid w:val="00462F68"/>
    <w:rsid w:val="004632B6"/>
    <w:rsid w:val="004639D9"/>
    <w:rsid w:val="00463B13"/>
    <w:rsid w:val="00464589"/>
    <w:rsid w:val="004647EC"/>
    <w:rsid w:val="00464A6E"/>
    <w:rsid w:val="00466292"/>
    <w:rsid w:val="004662D7"/>
    <w:rsid w:val="00466649"/>
    <w:rsid w:val="00467311"/>
    <w:rsid w:val="00467E1A"/>
    <w:rsid w:val="00467FA5"/>
    <w:rsid w:val="004701AA"/>
    <w:rsid w:val="004705EF"/>
    <w:rsid w:val="004721BC"/>
    <w:rsid w:val="00473D37"/>
    <w:rsid w:val="00474556"/>
    <w:rsid w:val="0047458B"/>
    <w:rsid w:val="00475614"/>
    <w:rsid w:val="00475C63"/>
    <w:rsid w:val="004762AB"/>
    <w:rsid w:val="00476B51"/>
    <w:rsid w:val="00477593"/>
    <w:rsid w:val="004778B5"/>
    <w:rsid w:val="004778D2"/>
    <w:rsid w:val="00477B04"/>
    <w:rsid w:val="00477EA7"/>
    <w:rsid w:val="00481046"/>
    <w:rsid w:val="00481645"/>
    <w:rsid w:val="004823FD"/>
    <w:rsid w:val="0048311C"/>
    <w:rsid w:val="00483261"/>
    <w:rsid w:val="004832C7"/>
    <w:rsid w:val="0048348A"/>
    <w:rsid w:val="0048411E"/>
    <w:rsid w:val="00484E71"/>
    <w:rsid w:val="00485CE3"/>
    <w:rsid w:val="00485EB5"/>
    <w:rsid w:val="00485FDC"/>
    <w:rsid w:val="004865FB"/>
    <w:rsid w:val="00486D96"/>
    <w:rsid w:val="0048769F"/>
    <w:rsid w:val="00487EF1"/>
    <w:rsid w:val="0049017E"/>
    <w:rsid w:val="004906F1"/>
    <w:rsid w:val="00490831"/>
    <w:rsid w:val="00491D21"/>
    <w:rsid w:val="00491DF0"/>
    <w:rsid w:val="00492033"/>
    <w:rsid w:val="00492CFF"/>
    <w:rsid w:val="00493106"/>
    <w:rsid w:val="00493239"/>
    <w:rsid w:val="004937D2"/>
    <w:rsid w:val="00493C49"/>
    <w:rsid w:val="00493F9C"/>
    <w:rsid w:val="00494695"/>
    <w:rsid w:val="00494E20"/>
    <w:rsid w:val="004956D5"/>
    <w:rsid w:val="00496232"/>
    <w:rsid w:val="0049667C"/>
    <w:rsid w:val="00496B42"/>
    <w:rsid w:val="00496B93"/>
    <w:rsid w:val="00496D59"/>
    <w:rsid w:val="004A1DA1"/>
    <w:rsid w:val="004A25B6"/>
    <w:rsid w:val="004A2685"/>
    <w:rsid w:val="004A26EF"/>
    <w:rsid w:val="004A284B"/>
    <w:rsid w:val="004A32EB"/>
    <w:rsid w:val="004A4185"/>
    <w:rsid w:val="004A4BC3"/>
    <w:rsid w:val="004A4D1B"/>
    <w:rsid w:val="004A59C7"/>
    <w:rsid w:val="004A6176"/>
    <w:rsid w:val="004A61AC"/>
    <w:rsid w:val="004A67FF"/>
    <w:rsid w:val="004A6834"/>
    <w:rsid w:val="004A6A43"/>
    <w:rsid w:val="004A6EF7"/>
    <w:rsid w:val="004A72DB"/>
    <w:rsid w:val="004A7854"/>
    <w:rsid w:val="004A78E6"/>
    <w:rsid w:val="004B103E"/>
    <w:rsid w:val="004B1085"/>
    <w:rsid w:val="004B185D"/>
    <w:rsid w:val="004B1D34"/>
    <w:rsid w:val="004B219D"/>
    <w:rsid w:val="004B2CE0"/>
    <w:rsid w:val="004B47C7"/>
    <w:rsid w:val="004B48F2"/>
    <w:rsid w:val="004B4D26"/>
    <w:rsid w:val="004B5042"/>
    <w:rsid w:val="004B5191"/>
    <w:rsid w:val="004B51EE"/>
    <w:rsid w:val="004B529D"/>
    <w:rsid w:val="004B6209"/>
    <w:rsid w:val="004B695B"/>
    <w:rsid w:val="004B6D02"/>
    <w:rsid w:val="004B7061"/>
    <w:rsid w:val="004B725C"/>
    <w:rsid w:val="004B74FF"/>
    <w:rsid w:val="004B7DFD"/>
    <w:rsid w:val="004B7F4C"/>
    <w:rsid w:val="004C05FB"/>
    <w:rsid w:val="004C1394"/>
    <w:rsid w:val="004C20B0"/>
    <w:rsid w:val="004C2C1D"/>
    <w:rsid w:val="004C3A83"/>
    <w:rsid w:val="004C4B8F"/>
    <w:rsid w:val="004C4F58"/>
    <w:rsid w:val="004C5497"/>
    <w:rsid w:val="004C5D3E"/>
    <w:rsid w:val="004C5E0E"/>
    <w:rsid w:val="004C5F11"/>
    <w:rsid w:val="004C6A33"/>
    <w:rsid w:val="004C7072"/>
    <w:rsid w:val="004C795A"/>
    <w:rsid w:val="004D006C"/>
    <w:rsid w:val="004D09C7"/>
    <w:rsid w:val="004D0A0D"/>
    <w:rsid w:val="004D183A"/>
    <w:rsid w:val="004D2744"/>
    <w:rsid w:val="004D28E9"/>
    <w:rsid w:val="004D2D21"/>
    <w:rsid w:val="004D2EAC"/>
    <w:rsid w:val="004D36C2"/>
    <w:rsid w:val="004D3DCF"/>
    <w:rsid w:val="004D4556"/>
    <w:rsid w:val="004D464A"/>
    <w:rsid w:val="004D52C0"/>
    <w:rsid w:val="004D5F47"/>
    <w:rsid w:val="004D61FE"/>
    <w:rsid w:val="004D6321"/>
    <w:rsid w:val="004D6C29"/>
    <w:rsid w:val="004E0718"/>
    <w:rsid w:val="004E16E9"/>
    <w:rsid w:val="004E20A3"/>
    <w:rsid w:val="004E28FA"/>
    <w:rsid w:val="004E33F3"/>
    <w:rsid w:val="004E35B7"/>
    <w:rsid w:val="004E441A"/>
    <w:rsid w:val="004E49C1"/>
    <w:rsid w:val="004E4D04"/>
    <w:rsid w:val="004E52D3"/>
    <w:rsid w:val="004E5902"/>
    <w:rsid w:val="004E6B06"/>
    <w:rsid w:val="004E6C80"/>
    <w:rsid w:val="004E7014"/>
    <w:rsid w:val="004E742C"/>
    <w:rsid w:val="004E7ECD"/>
    <w:rsid w:val="004F015E"/>
    <w:rsid w:val="004F08C5"/>
    <w:rsid w:val="004F0DB4"/>
    <w:rsid w:val="004F107A"/>
    <w:rsid w:val="004F1781"/>
    <w:rsid w:val="004F1F16"/>
    <w:rsid w:val="004F2840"/>
    <w:rsid w:val="004F2C55"/>
    <w:rsid w:val="004F35A9"/>
    <w:rsid w:val="004F3792"/>
    <w:rsid w:val="004F3B51"/>
    <w:rsid w:val="004F3D5D"/>
    <w:rsid w:val="004F434C"/>
    <w:rsid w:val="004F43EA"/>
    <w:rsid w:val="004F48B8"/>
    <w:rsid w:val="004F5835"/>
    <w:rsid w:val="004F5A9C"/>
    <w:rsid w:val="004F6291"/>
    <w:rsid w:val="004F6D60"/>
    <w:rsid w:val="004F6D6D"/>
    <w:rsid w:val="004F75CE"/>
    <w:rsid w:val="004F7763"/>
    <w:rsid w:val="004F7AE0"/>
    <w:rsid w:val="004F7B4B"/>
    <w:rsid w:val="00500684"/>
    <w:rsid w:val="0050071D"/>
    <w:rsid w:val="00501857"/>
    <w:rsid w:val="00501CBA"/>
    <w:rsid w:val="005021E2"/>
    <w:rsid w:val="00502A20"/>
    <w:rsid w:val="00502A5B"/>
    <w:rsid w:val="005039D8"/>
    <w:rsid w:val="00504083"/>
    <w:rsid w:val="0050459D"/>
    <w:rsid w:val="00504F69"/>
    <w:rsid w:val="00505363"/>
    <w:rsid w:val="005063B0"/>
    <w:rsid w:val="00506692"/>
    <w:rsid w:val="00507623"/>
    <w:rsid w:val="00507A99"/>
    <w:rsid w:val="00507DC3"/>
    <w:rsid w:val="00511079"/>
    <w:rsid w:val="00511226"/>
    <w:rsid w:val="005113F6"/>
    <w:rsid w:val="00511480"/>
    <w:rsid w:val="005117C2"/>
    <w:rsid w:val="005122F1"/>
    <w:rsid w:val="00512D17"/>
    <w:rsid w:val="0051330B"/>
    <w:rsid w:val="0051330E"/>
    <w:rsid w:val="0051334A"/>
    <w:rsid w:val="005134B3"/>
    <w:rsid w:val="00514148"/>
    <w:rsid w:val="0051423C"/>
    <w:rsid w:val="00514416"/>
    <w:rsid w:val="0051459E"/>
    <w:rsid w:val="00515519"/>
    <w:rsid w:val="00515F33"/>
    <w:rsid w:val="0051635B"/>
    <w:rsid w:val="00516D12"/>
    <w:rsid w:val="00516FD9"/>
    <w:rsid w:val="0051727D"/>
    <w:rsid w:val="0051734D"/>
    <w:rsid w:val="005178C9"/>
    <w:rsid w:val="00517C73"/>
    <w:rsid w:val="0052113F"/>
    <w:rsid w:val="00522140"/>
    <w:rsid w:val="00522255"/>
    <w:rsid w:val="0052250D"/>
    <w:rsid w:val="00522867"/>
    <w:rsid w:val="00522C84"/>
    <w:rsid w:val="00522FAD"/>
    <w:rsid w:val="00523764"/>
    <w:rsid w:val="00524572"/>
    <w:rsid w:val="00524946"/>
    <w:rsid w:val="005256FD"/>
    <w:rsid w:val="0052595A"/>
    <w:rsid w:val="00525B52"/>
    <w:rsid w:val="00525D5F"/>
    <w:rsid w:val="00526B62"/>
    <w:rsid w:val="00526FB5"/>
    <w:rsid w:val="00527261"/>
    <w:rsid w:val="005276BC"/>
    <w:rsid w:val="005279A9"/>
    <w:rsid w:val="00527E6D"/>
    <w:rsid w:val="00530AED"/>
    <w:rsid w:val="00531986"/>
    <w:rsid w:val="005320DC"/>
    <w:rsid w:val="00532ADE"/>
    <w:rsid w:val="0053308B"/>
    <w:rsid w:val="00533924"/>
    <w:rsid w:val="0053421D"/>
    <w:rsid w:val="005342F0"/>
    <w:rsid w:val="005346A5"/>
    <w:rsid w:val="00535D9C"/>
    <w:rsid w:val="005363E8"/>
    <w:rsid w:val="005367BE"/>
    <w:rsid w:val="00536B4D"/>
    <w:rsid w:val="00537ED4"/>
    <w:rsid w:val="00540A28"/>
    <w:rsid w:val="00540DC9"/>
    <w:rsid w:val="005417C9"/>
    <w:rsid w:val="00541A6F"/>
    <w:rsid w:val="00541E64"/>
    <w:rsid w:val="00541EB5"/>
    <w:rsid w:val="00542663"/>
    <w:rsid w:val="00542CB5"/>
    <w:rsid w:val="00542FE3"/>
    <w:rsid w:val="00543A74"/>
    <w:rsid w:val="00543B40"/>
    <w:rsid w:val="00543FA4"/>
    <w:rsid w:val="005446FB"/>
    <w:rsid w:val="005447E1"/>
    <w:rsid w:val="005448DA"/>
    <w:rsid w:val="005451E4"/>
    <w:rsid w:val="00545371"/>
    <w:rsid w:val="00545402"/>
    <w:rsid w:val="005456A7"/>
    <w:rsid w:val="00545812"/>
    <w:rsid w:val="00546419"/>
    <w:rsid w:val="0054648D"/>
    <w:rsid w:val="005469C3"/>
    <w:rsid w:val="00546C63"/>
    <w:rsid w:val="00546FCF"/>
    <w:rsid w:val="005475D7"/>
    <w:rsid w:val="0054774B"/>
    <w:rsid w:val="00547900"/>
    <w:rsid w:val="00547A84"/>
    <w:rsid w:val="005504B5"/>
    <w:rsid w:val="0055120C"/>
    <w:rsid w:val="00551303"/>
    <w:rsid w:val="0055140D"/>
    <w:rsid w:val="0055195C"/>
    <w:rsid w:val="0055267C"/>
    <w:rsid w:val="00552A89"/>
    <w:rsid w:val="00553289"/>
    <w:rsid w:val="00553448"/>
    <w:rsid w:val="00553E6C"/>
    <w:rsid w:val="005542C2"/>
    <w:rsid w:val="00554C1B"/>
    <w:rsid w:val="00554C82"/>
    <w:rsid w:val="0055647A"/>
    <w:rsid w:val="00556AA8"/>
    <w:rsid w:val="00556B8A"/>
    <w:rsid w:val="00556BDF"/>
    <w:rsid w:val="00556DC5"/>
    <w:rsid w:val="00557E83"/>
    <w:rsid w:val="00557FAE"/>
    <w:rsid w:val="0056016C"/>
    <w:rsid w:val="0056162A"/>
    <w:rsid w:val="00561812"/>
    <w:rsid w:val="005619C5"/>
    <w:rsid w:val="00561B53"/>
    <w:rsid w:val="0056236F"/>
    <w:rsid w:val="005623AE"/>
    <w:rsid w:val="00562675"/>
    <w:rsid w:val="00562DF2"/>
    <w:rsid w:val="00563831"/>
    <w:rsid w:val="00565157"/>
    <w:rsid w:val="00565408"/>
    <w:rsid w:val="00565B34"/>
    <w:rsid w:val="00565C99"/>
    <w:rsid w:val="0056607C"/>
    <w:rsid w:val="00566182"/>
    <w:rsid w:val="005663EF"/>
    <w:rsid w:val="00566874"/>
    <w:rsid w:val="00566BDD"/>
    <w:rsid w:val="00567068"/>
    <w:rsid w:val="005678BC"/>
    <w:rsid w:val="00567A9D"/>
    <w:rsid w:val="0057005F"/>
    <w:rsid w:val="005703A5"/>
    <w:rsid w:val="00570797"/>
    <w:rsid w:val="00570A5D"/>
    <w:rsid w:val="00570C33"/>
    <w:rsid w:val="00571296"/>
    <w:rsid w:val="00571734"/>
    <w:rsid w:val="00572336"/>
    <w:rsid w:val="00572393"/>
    <w:rsid w:val="00572A9F"/>
    <w:rsid w:val="00572F2E"/>
    <w:rsid w:val="005730A7"/>
    <w:rsid w:val="005730C7"/>
    <w:rsid w:val="005733C7"/>
    <w:rsid w:val="00573430"/>
    <w:rsid w:val="00573A93"/>
    <w:rsid w:val="00573A9E"/>
    <w:rsid w:val="00574300"/>
    <w:rsid w:val="0057448F"/>
    <w:rsid w:val="00574944"/>
    <w:rsid w:val="00574A26"/>
    <w:rsid w:val="0057596A"/>
    <w:rsid w:val="00575CAA"/>
    <w:rsid w:val="00575E58"/>
    <w:rsid w:val="00576469"/>
    <w:rsid w:val="00576872"/>
    <w:rsid w:val="005769C8"/>
    <w:rsid w:val="00576D5B"/>
    <w:rsid w:val="00576D8F"/>
    <w:rsid w:val="00577BD4"/>
    <w:rsid w:val="00577F4E"/>
    <w:rsid w:val="005802EE"/>
    <w:rsid w:val="0058060F"/>
    <w:rsid w:val="005807DF"/>
    <w:rsid w:val="00580D6E"/>
    <w:rsid w:val="00580E26"/>
    <w:rsid w:val="005815FD"/>
    <w:rsid w:val="005818F0"/>
    <w:rsid w:val="005843CA"/>
    <w:rsid w:val="0058496C"/>
    <w:rsid w:val="00585BDC"/>
    <w:rsid w:val="00585C54"/>
    <w:rsid w:val="005866AE"/>
    <w:rsid w:val="00587209"/>
    <w:rsid w:val="00587583"/>
    <w:rsid w:val="00587DC3"/>
    <w:rsid w:val="00590508"/>
    <w:rsid w:val="005910FF"/>
    <w:rsid w:val="00591182"/>
    <w:rsid w:val="005929A4"/>
    <w:rsid w:val="00592A63"/>
    <w:rsid w:val="00592E78"/>
    <w:rsid w:val="00592EB2"/>
    <w:rsid w:val="00594892"/>
    <w:rsid w:val="00594E95"/>
    <w:rsid w:val="00594F84"/>
    <w:rsid w:val="005951B6"/>
    <w:rsid w:val="005957F6"/>
    <w:rsid w:val="0059645C"/>
    <w:rsid w:val="005966B3"/>
    <w:rsid w:val="005975F5"/>
    <w:rsid w:val="00597EBB"/>
    <w:rsid w:val="005A0173"/>
    <w:rsid w:val="005A1C50"/>
    <w:rsid w:val="005A2A83"/>
    <w:rsid w:val="005A36A5"/>
    <w:rsid w:val="005A510C"/>
    <w:rsid w:val="005A58FF"/>
    <w:rsid w:val="005A5FE6"/>
    <w:rsid w:val="005A6290"/>
    <w:rsid w:val="005A70F8"/>
    <w:rsid w:val="005A7148"/>
    <w:rsid w:val="005B1B58"/>
    <w:rsid w:val="005B247D"/>
    <w:rsid w:val="005B324E"/>
    <w:rsid w:val="005B361D"/>
    <w:rsid w:val="005B3643"/>
    <w:rsid w:val="005B37BB"/>
    <w:rsid w:val="005B392A"/>
    <w:rsid w:val="005B3A95"/>
    <w:rsid w:val="005B4058"/>
    <w:rsid w:val="005B406F"/>
    <w:rsid w:val="005B44DB"/>
    <w:rsid w:val="005B4A04"/>
    <w:rsid w:val="005B4F58"/>
    <w:rsid w:val="005B5498"/>
    <w:rsid w:val="005B6509"/>
    <w:rsid w:val="005B6C71"/>
    <w:rsid w:val="005B6E87"/>
    <w:rsid w:val="005B79A4"/>
    <w:rsid w:val="005B7CB7"/>
    <w:rsid w:val="005C005D"/>
    <w:rsid w:val="005C04AE"/>
    <w:rsid w:val="005C11C0"/>
    <w:rsid w:val="005C2162"/>
    <w:rsid w:val="005C2684"/>
    <w:rsid w:val="005C2EAB"/>
    <w:rsid w:val="005C2FE5"/>
    <w:rsid w:val="005C3545"/>
    <w:rsid w:val="005C492F"/>
    <w:rsid w:val="005C4EFE"/>
    <w:rsid w:val="005C50BD"/>
    <w:rsid w:val="005C55F6"/>
    <w:rsid w:val="005C5A5E"/>
    <w:rsid w:val="005C61D2"/>
    <w:rsid w:val="005C75EF"/>
    <w:rsid w:val="005C76DF"/>
    <w:rsid w:val="005C7C25"/>
    <w:rsid w:val="005D07CC"/>
    <w:rsid w:val="005D08ED"/>
    <w:rsid w:val="005D1312"/>
    <w:rsid w:val="005D2497"/>
    <w:rsid w:val="005D26C8"/>
    <w:rsid w:val="005D2E62"/>
    <w:rsid w:val="005D3076"/>
    <w:rsid w:val="005D3565"/>
    <w:rsid w:val="005D3842"/>
    <w:rsid w:val="005D49DA"/>
    <w:rsid w:val="005D67F8"/>
    <w:rsid w:val="005D6AFC"/>
    <w:rsid w:val="005D712D"/>
    <w:rsid w:val="005D718D"/>
    <w:rsid w:val="005D79C5"/>
    <w:rsid w:val="005D7DE6"/>
    <w:rsid w:val="005E165C"/>
    <w:rsid w:val="005E1D53"/>
    <w:rsid w:val="005E2732"/>
    <w:rsid w:val="005E3F9F"/>
    <w:rsid w:val="005E4F2B"/>
    <w:rsid w:val="005E7EEB"/>
    <w:rsid w:val="005F085D"/>
    <w:rsid w:val="005F0A0B"/>
    <w:rsid w:val="005F0D07"/>
    <w:rsid w:val="005F0E4E"/>
    <w:rsid w:val="005F30A0"/>
    <w:rsid w:val="005F366E"/>
    <w:rsid w:val="005F3814"/>
    <w:rsid w:val="005F4FA8"/>
    <w:rsid w:val="005F5B47"/>
    <w:rsid w:val="005F60D1"/>
    <w:rsid w:val="005F6D0A"/>
    <w:rsid w:val="005F6DA0"/>
    <w:rsid w:val="00600509"/>
    <w:rsid w:val="00601116"/>
    <w:rsid w:val="00601227"/>
    <w:rsid w:val="00601B65"/>
    <w:rsid w:val="00601BD4"/>
    <w:rsid w:val="0060206E"/>
    <w:rsid w:val="00602ED7"/>
    <w:rsid w:val="0060346C"/>
    <w:rsid w:val="006038A6"/>
    <w:rsid w:val="00603E9F"/>
    <w:rsid w:val="00604258"/>
    <w:rsid w:val="0060483B"/>
    <w:rsid w:val="006055A9"/>
    <w:rsid w:val="006055FE"/>
    <w:rsid w:val="00605AA9"/>
    <w:rsid w:val="00605C62"/>
    <w:rsid w:val="00605E70"/>
    <w:rsid w:val="0060639E"/>
    <w:rsid w:val="0060681F"/>
    <w:rsid w:val="00606B00"/>
    <w:rsid w:val="00607973"/>
    <w:rsid w:val="006106A7"/>
    <w:rsid w:val="00610989"/>
    <w:rsid w:val="00610E1D"/>
    <w:rsid w:val="00612DF0"/>
    <w:rsid w:val="006135EF"/>
    <w:rsid w:val="006139EF"/>
    <w:rsid w:val="0061415E"/>
    <w:rsid w:val="00614CD1"/>
    <w:rsid w:val="00614FCF"/>
    <w:rsid w:val="00616FAD"/>
    <w:rsid w:val="006170B7"/>
    <w:rsid w:val="00617D97"/>
    <w:rsid w:val="00617DE5"/>
    <w:rsid w:val="00620C2D"/>
    <w:rsid w:val="00620E32"/>
    <w:rsid w:val="006211AC"/>
    <w:rsid w:val="0062202B"/>
    <w:rsid w:val="006224A4"/>
    <w:rsid w:val="00622BEC"/>
    <w:rsid w:val="006233EE"/>
    <w:rsid w:val="0062345C"/>
    <w:rsid w:val="0062428B"/>
    <w:rsid w:val="00624A16"/>
    <w:rsid w:val="00624D37"/>
    <w:rsid w:val="00625597"/>
    <w:rsid w:val="00625731"/>
    <w:rsid w:val="006258FF"/>
    <w:rsid w:val="00630A61"/>
    <w:rsid w:val="00630AB5"/>
    <w:rsid w:val="006311D8"/>
    <w:rsid w:val="00631296"/>
    <w:rsid w:val="0063173B"/>
    <w:rsid w:val="006319D2"/>
    <w:rsid w:val="006324FF"/>
    <w:rsid w:val="00632708"/>
    <w:rsid w:val="00632DB9"/>
    <w:rsid w:val="00633040"/>
    <w:rsid w:val="006332BB"/>
    <w:rsid w:val="006336BE"/>
    <w:rsid w:val="006338D3"/>
    <w:rsid w:val="00633F93"/>
    <w:rsid w:val="006340A9"/>
    <w:rsid w:val="00634260"/>
    <w:rsid w:val="006345C3"/>
    <w:rsid w:val="00635B66"/>
    <w:rsid w:val="006362B3"/>
    <w:rsid w:val="006364E8"/>
    <w:rsid w:val="00636C7D"/>
    <w:rsid w:val="00636DE0"/>
    <w:rsid w:val="00637ADD"/>
    <w:rsid w:val="00637C33"/>
    <w:rsid w:val="00637C38"/>
    <w:rsid w:val="00640614"/>
    <w:rsid w:val="00640713"/>
    <w:rsid w:val="00640E07"/>
    <w:rsid w:val="0064103D"/>
    <w:rsid w:val="006413D2"/>
    <w:rsid w:val="00641671"/>
    <w:rsid w:val="00642F1C"/>
    <w:rsid w:val="00643A56"/>
    <w:rsid w:val="00643E7F"/>
    <w:rsid w:val="0064536F"/>
    <w:rsid w:val="0064549E"/>
    <w:rsid w:val="00645A59"/>
    <w:rsid w:val="00646654"/>
    <w:rsid w:val="00646676"/>
    <w:rsid w:val="006466FB"/>
    <w:rsid w:val="006467E6"/>
    <w:rsid w:val="006472E1"/>
    <w:rsid w:val="006476E0"/>
    <w:rsid w:val="00647FF4"/>
    <w:rsid w:val="006503A0"/>
    <w:rsid w:val="00650E37"/>
    <w:rsid w:val="00650E85"/>
    <w:rsid w:val="00652869"/>
    <w:rsid w:val="006529A0"/>
    <w:rsid w:val="00652D86"/>
    <w:rsid w:val="00652F24"/>
    <w:rsid w:val="00652FFF"/>
    <w:rsid w:val="00653F38"/>
    <w:rsid w:val="0065409A"/>
    <w:rsid w:val="00654CCF"/>
    <w:rsid w:val="00655D1E"/>
    <w:rsid w:val="00655F0E"/>
    <w:rsid w:val="0065682D"/>
    <w:rsid w:val="0065732C"/>
    <w:rsid w:val="00660670"/>
    <w:rsid w:val="006607D5"/>
    <w:rsid w:val="00661412"/>
    <w:rsid w:val="0066185B"/>
    <w:rsid w:val="00661EFD"/>
    <w:rsid w:val="006625AC"/>
    <w:rsid w:val="006625C9"/>
    <w:rsid w:val="00662B01"/>
    <w:rsid w:val="00662DC9"/>
    <w:rsid w:val="00663245"/>
    <w:rsid w:val="00664540"/>
    <w:rsid w:val="00664C81"/>
    <w:rsid w:val="00664D7B"/>
    <w:rsid w:val="006650C9"/>
    <w:rsid w:val="006652BE"/>
    <w:rsid w:val="00666086"/>
    <w:rsid w:val="00667501"/>
    <w:rsid w:val="00667F37"/>
    <w:rsid w:val="00670071"/>
    <w:rsid w:val="0067015A"/>
    <w:rsid w:val="0067017C"/>
    <w:rsid w:val="00670DDA"/>
    <w:rsid w:val="00670FE6"/>
    <w:rsid w:val="00671E11"/>
    <w:rsid w:val="00672889"/>
    <w:rsid w:val="006734F6"/>
    <w:rsid w:val="006741FC"/>
    <w:rsid w:val="006745E4"/>
    <w:rsid w:val="00674B2D"/>
    <w:rsid w:val="00674DA3"/>
    <w:rsid w:val="006754CD"/>
    <w:rsid w:val="006758CA"/>
    <w:rsid w:val="00675A1F"/>
    <w:rsid w:val="00675D5A"/>
    <w:rsid w:val="0067605B"/>
    <w:rsid w:val="006761F8"/>
    <w:rsid w:val="00676857"/>
    <w:rsid w:val="00677925"/>
    <w:rsid w:val="006803ED"/>
    <w:rsid w:val="0068048F"/>
    <w:rsid w:val="006804BC"/>
    <w:rsid w:val="0068169C"/>
    <w:rsid w:val="006818A4"/>
    <w:rsid w:val="0068212A"/>
    <w:rsid w:val="006846E2"/>
    <w:rsid w:val="00684CA7"/>
    <w:rsid w:val="006853D4"/>
    <w:rsid w:val="0068580C"/>
    <w:rsid w:val="00685B89"/>
    <w:rsid w:val="00685F9A"/>
    <w:rsid w:val="006861FD"/>
    <w:rsid w:val="0068647B"/>
    <w:rsid w:val="0068655E"/>
    <w:rsid w:val="00686D65"/>
    <w:rsid w:val="00687166"/>
    <w:rsid w:val="00687270"/>
    <w:rsid w:val="0068783A"/>
    <w:rsid w:val="006903D6"/>
    <w:rsid w:val="006905B1"/>
    <w:rsid w:val="006907DB"/>
    <w:rsid w:val="00690C7E"/>
    <w:rsid w:val="00690E94"/>
    <w:rsid w:val="00691E2A"/>
    <w:rsid w:val="00692561"/>
    <w:rsid w:val="00693F7D"/>
    <w:rsid w:val="00694270"/>
    <w:rsid w:val="006944F3"/>
    <w:rsid w:val="00694C3E"/>
    <w:rsid w:val="006950E8"/>
    <w:rsid w:val="00695D07"/>
    <w:rsid w:val="00695F8B"/>
    <w:rsid w:val="00695FB1"/>
    <w:rsid w:val="00696093"/>
    <w:rsid w:val="006973F6"/>
    <w:rsid w:val="006975A7"/>
    <w:rsid w:val="006A0D77"/>
    <w:rsid w:val="006A0DF4"/>
    <w:rsid w:val="006A196A"/>
    <w:rsid w:val="006A216A"/>
    <w:rsid w:val="006A2EEE"/>
    <w:rsid w:val="006A3441"/>
    <w:rsid w:val="006A409D"/>
    <w:rsid w:val="006A458B"/>
    <w:rsid w:val="006A4807"/>
    <w:rsid w:val="006A4E28"/>
    <w:rsid w:val="006A55E6"/>
    <w:rsid w:val="006A5E1B"/>
    <w:rsid w:val="006A5E84"/>
    <w:rsid w:val="006A6BB4"/>
    <w:rsid w:val="006A72E3"/>
    <w:rsid w:val="006A7F6C"/>
    <w:rsid w:val="006A7FFB"/>
    <w:rsid w:val="006B0371"/>
    <w:rsid w:val="006B05A2"/>
    <w:rsid w:val="006B122D"/>
    <w:rsid w:val="006B2238"/>
    <w:rsid w:val="006B2492"/>
    <w:rsid w:val="006B28E9"/>
    <w:rsid w:val="006B2CD5"/>
    <w:rsid w:val="006B3459"/>
    <w:rsid w:val="006B35D1"/>
    <w:rsid w:val="006B39A2"/>
    <w:rsid w:val="006B4320"/>
    <w:rsid w:val="006B4BAD"/>
    <w:rsid w:val="006B5095"/>
    <w:rsid w:val="006B6977"/>
    <w:rsid w:val="006B6B8F"/>
    <w:rsid w:val="006C0399"/>
    <w:rsid w:val="006C04C1"/>
    <w:rsid w:val="006C0925"/>
    <w:rsid w:val="006C0BEA"/>
    <w:rsid w:val="006C0CBB"/>
    <w:rsid w:val="006C0D75"/>
    <w:rsid w:val="006C14F9"/>
    <w:rsid w:val="006C1952"/>
    <w:rsid w:val="006C2A38"/>
    <w:rsid w:val="006C2BF7"/>
    <w:rsid w:val="006C3B93"/>
    <w:rsid w:val="006C3FC9"/>
    <w:rsid w:val="006C5177"/>
    <w:rsid w:val="006C5A9C"/>
    <w:rsid w:val="006C6EE7"/>
    <w:rsid w:val="006C7017"/>
    <w:rsid w:val="006C71BB"/>
    <w:rsid w:val="006C7314"/>
    <w:rsid w:val="006C7970"/>
    <w:rsid w:val="006C7D48"/>
    <w:rsid w:val="006D0137"/>
    <w:rsid w:val="006D03E4"/>
    <w:rsid w:val="006D0555"/>
    <w:rsid w:val="006D1EC3"/>
    <w:rsid w:val="006D2CF9"/>
    <w:rsid w:val="006D2DFD"/>
    <w:rsid w:val="006D31BC"/>
    <w:rsid w:val="006D33EC"/>
    <w:rsid w:val="006D3FD3"/>
    <w:rsid w:val="006D4697"/>
    <w:rsid w:val="006D58D9"/>
    <w:rsid w:val="006D62E3"/>
    <w:rsid w:val="006D63B9"/>
    <w:rsid w:val="006D69B4"/>
    <w:rsid w:val="006D7EFD"/>
    <w:rsid w:val="006D7FA0"/>
    <w:rsid w:val="006E059F"/>
    <w:rsid w:val="006E0B2E"/>
    <w:rsid w:val="006E0BDC"/>
    <w:rsid w:val="006E13D1"/>
    <w:rsid w:val="006E1C22"/>
    <w:rsid w:val="006E22A7"/>
    <w:rsid w:val="006E2981"/>
    <w:rsid w:val="006E3D74"/>
    <w:rsid w:val="006E52A1"/>
    <w:rsid w:val="006E542D"/>
    <w:rsid w:val="006E6A0C"/>
    <w:rsid w:val="006E6AB2"/>
    <w:rsid w:val="006E6BA3"/>
    <w:rsid w:val="006E6FFE"/>
    <w:rsid w:val="006E773F"/>
    <w:rsid w:val="006E7EE5"/>
    <w:rsid w:val="006F0214"/>
    <w:rsid w:val="006F076B"/>
    <w:rsid w:val="006F123E"/>
    <w:rsid w:val="006F12A9"/>
    <w:rsid w:val="006F2B76"/>
    <w:rsid w:val="006F2D22"/>
    <w:rsid w:val="006F310D"/>
    <w:rsid w:val="006F3589"/>
    <w:rsid w:val="006F4254"/>
    <w:rsid w:val="006F4583"/>
    <w:rsid w:val="006F4B34"/>
    <w:rsid w:val="006F5B4E"/>
    <w:rsid w:val="006F63D1"/>
    <w:rsid w:val="006F6A53"/>
    <w:rsid w:val="006F7B66"/>
    <w:rsid w:val="006F7B6A"/>
    <w:rsid w:val="00700297"/>
    <w:rsid w:val="007004E7"/>
    <w:rsid w:val="0070118B"/>
    <w:rsid w:val="007012DE"/>
    <w:rsid w:val="007013CA"/>
    <w:rsid w:val="007013E1"/>
    <w:rsid w:val="0070174B"/>
    <w:rsid w:val="00702CF1"/>
    <w:rsid w:val="00702DF0"/>
    <w:rsid w:val="0070320C"/>
    <w:rsid w:val="00703547"/>
    <w:rsid w:val="00703A4A"/>
    <w:rsid w:val="00703B4A"/>
    <w:rsid w:val="00703C0A"/>
    <w:rsid w:val="00703C6D"/>
    <w:rsid w:val="007051C7"/>
    <w:rsid w:val="00705D03"/>
    <w:rsid w:val="00705FB5"/>
    <w:rsid w:val="00707904"/>
    <w:rsid w:val="00707A3A"/>
    <w:rsid w:val="007100F9"/>
    <w:rsid w:val="00710282"/>
    <w:rsid w:val="007106D4"/>
    <w:rsid w:val="00710BCC"/>
    <w:rsid w:val="00711275"/>
    <w:rsid w:val="00711888"/>
    <w:rsid w:val="00711E13"/>
    <w:rsid w:val="00712A7A"/>
    <w:rsid w:val="00712EDA"/>
    <w:rsid w:val="00713648"/>
    <w:rsid w:val="007143F8"/>
    <w:rsid w:val="00715A2B"/>
    <w:rsid w:val="00715AFF"/>
    <w:rsid w:val="00715FD6"/>
    <w:rsid w:val="007162D8"/>
    <w:rsid w:val="0071705B"/>
    <w:rsid w:val="00720213"/>
    <w:rsid w:val="007202E7"/>
    <w:rsid w:val="007211C5"/>
    <w:rsid w:val="0072256E"/>
    <w:rsid w:val="00722DD1"/>
    <w:rsid w:val="0072313E"/>
    <w:rsid w:val="00723BD3"/>
    <w:rsid w:val="00723C15"/>
    <w:rsid w:val="007249D7"/>
    <w:rsid w:val="007249DE"/>
    <w:rsid w:val="00724B19"/>
    <w:rsid w:val="00724FDB"/>
    <w:rsid w:val="00725709"/>
    <w:rsid w:val="0072676B"/>
    <w:rsid w:val="00726962"/>
    <w:rsid w:val="00727F52"/>
    <w:rsid w:val="007309E7"/>
    <w:rsid w:val="00730C41"/>
    <w:rsid w:val="00731064"/>
    <w:rsid w:val="00731284"/>
    <w:rsid w:val="00731C60"/>
    <w:rsid w:val="00731E2B"/>
    <w:rsid w:val="00731E97"/>
    <w:rsid w:val="007334F5"/>
    <w:rsid w:val="0073438A"/>
    <w:rsid w:val="00734642"/>
    <w:rsid w:val="0073474B"/>
    <w:rsid w:val="00734850"/>
    <w:rsid w:val="007349E6"/>
    <w:rsid w:val="00735506"/>
    <w:rsid w:val="00735549"/>
    <w:rsid w:val="0073580A"/>
    <w:rsid w:val="00736418"/>
    <w:rsid w:val="007375A2"/>
    <w:rsid w:val="007401FE"/>
    <w:rsid w:val="00740537"/>
    <w:rsid w:val="007405B2"/>
    <w:rsid w:val="0074067F"/>
    <w:rsid w:val="00740832"/>
    <w:rsid w:val="007412C6"/>
    <w:rsid w:val="00743028"/>
    <w:rsid w:val="00743366"/>
    <w:rsid w:val="007433FE"/>
    <w:rsid w:val="00743674"/>
    <w:rsid w:val="007455FD"/>
    <w:rsid w:val="00745746"/>
    <w:rsid w:val="00746086"/>
    <w:rsid w:val="007460F5"/>
    <w:rsid w:val="00746659"/>
    <w:rsid w:val="0074691A"/>
    <w:rsid w:val="0075175D"/>
    <w:rsid w:val="00752717"/>
    <w:rsid w:val="00752A90"/>
    <w:rsid w:val="00752F4E"/>
    <w:rsid w:val="0075348F"/>
    <w:rsid w:val="0075373E"/>
    <w:rsid w:val="00753902"/>
    <w:rsid w:val="00753DA8"/>
    <w:rsid w:val="00754C7C"/>
    <w:rsid w:val="00755F8D"/>
    <w:rsid w:val="00756365"/>
    <w:rsid w:val="00756832"/>
    <w:rsid w:val="00757052"/>
    <w:rsid w:val="00757E6B"/>
    <w:rsid w:val="00760478"/>
    <w:rsid w:val="007607E1"/>
    <w:rsid w:val="00760964"/>
    <w:rsid w:val="00760D16"/>
    <w:rsid w:val="00760F56"/>
    <w:rsid w:val="0076115F"/>
    <w:rsid w:val="007613F5"/>
    <w:rsid w:val="00761485"/>
    <w:rsid w:val="00761D4F"/>
    <w:rsid w:val="007633C9"/>
    <w:rsid w:val="007635DD"/>
    <w:rsid w:val="00763B3C"/>
    <w:rsid w:val="00763EF1"/>
    <w:rsid w:val="00765261"/>
    <w:rsid w:val="0076662D"/>
    <w:rsid w:val="007677ED"/>
    <w:rsid w:val="0076783D"/>
    <w:rsid w:val="00767AB7"/>
    <w:rsid w:val="007714AB"/>
    <w:rsid w:val="00771FFA"/>
    <w:rsid w:val="007721F8"/>
    <w:rsid w:val="0077237F"/>
    <w:rsid w:val="007725F9"/>
    <w:rsid w:val="007739FC"/>
    <w:rsid w:val="007746CD"/>
    <w:rsid w:val="007748B9"/>
    <w:rsid w:val="0077548E"/>
    <w:rsid w:val="007757FC"/>
    <w:rsid w:val="0077597C"/>
    <w:rsid w:val="00775AED"/>
    <w:rsid w:val="00776626"/>
    <w:rsid w:val="00776F0C"/>
    <w:rsid w:val="00777090"/>
    <w:rsid w:val="00777911"/>
    <w:rsid w:val="00777B09"/>
    <w:rsid w:val="007805A8"/>
    <w:rsid w:val="00780D9D"/>
    <w:rsid w:val="00781026"/>
    <w:rsid w:val="00781E6B"/>
    <w:rsid w:val="00782217"/>
    <w:rsid w:val="0078274C"/>
    <w:rsid w:val="0078327E"/>
    <w:rsid w:val="0078349C"/>
    <w:rsid w:val="0078369B"/>
    <w:rsid w:val="00783B37"/>
    <w:rsid w:val="007840A5"/>
    <w:rsid w:val="0078457B"/>
    <w:rsid w:val="00786055"/>
    <w:rsid w:val="007862BE"/>
    <w:rsid w:val="007864D4"/>
    <w:rsid w:val="007865DE"/>
    <w:rsid w:val="00786B93"/>
    <w:rsid w:val="00787051"/>
    <w:rsid w:val="00787640"/>
    <w:rsid w:val="007876E4"/>
    <w:rsid w:val="0079014A"/>
    <w:rsid w:val="007906C3"/>
    <w:rsid w:val="007909D7"/>
    <w:rsid w:val="00791278"/>
    <w:rsid w:val="0079129A"/>
    <w:rsid w:val="00791731"/>
    <w:rsid w:val="007917B8"/>
    <w:rsid w:val="00792284"/>
    <w:rsid w:val="00792333"/>
    <w:rsid w:val="007923AE"/>
    <w:rsid w:val="007925CC"/>
    <w:rsid w:val="00792652"/>
    <w:rsid w:val="00793675"/>
    <w:rsid w:val="0079376E"/>
    <w:rsid w:val="00793E48"/>
    <w:rsid w:val="007942F1"/>
    <w:rsid w:val="00794346"/>
    <w:rsid w:val="00794673"/>
    <w:rsid w:val="00794BC6"/>
    <w:rsid w:val="0079566B"/>
    <w:rsid w:val="00795745"/>
    <w:rsid w:val="00795DE5"/>
    <w:rsid w:val="00796029"/>
    <w:rsid w:val="0079602D"/>
    <w:rsid w:val="0079653C"/>
    <w:rsid w:val="00796AF9"/>
    <w:rsid w:val="0079799B"/>
    <w:rsid w:val="007A08F5"/>
    <w:rsid w:val="007A120A"/>
    <w:rsid w:val="007A14FB"/>
    <w:rsid w:val="007A1FAB"/>
    <w:rsid w:val="007A27EA"/>
    <w:rsid w:val="007A2812"/>
    <w:rsid w:val="007A2963"/>
    <w:rsid w:val="007A2E87"/>
    <w:rsid w:val="007A3290"/>
    <w:rsid w:val="007A4162"/>
    <w:rsid w:val="007A425B"/>
    <w:rsid w:val="007A457B"/>
    <w:rsid w:val="007A47B7"/>
    <w:rsid w:val="007A48CE"/>
    <w:rsid w:val="007A4E1E"/>
    <w:rsid w:val="007A4F6A"/>
    <w:rsid w:val="007A563B"/>
    <w:rsid w:val="007A5990"/>
    <w:rsid w:val="007A59B4"/>
    <w:rsid w:val="007A5E92"/>
    <w:rsid w:val="007A6823"/>
    <w:rsid w:val="007A6B19"/>
    <w:rsid w:val="007A79C5"/>
    <w:rsid w:val="007A7C00"/>
    <w:rsid w:val="007A7CDC"/>
    <w:rsid w:val="007B0745"/>
    <w:rsid w:val="007B0804"/>
    <w:rsid w:val="007B0FAA"/>
    <w:rsid w:val="007B1256"/>
    <w:rsid w:val="007B1CF7"/>
    <w:rsid w:val="007B223D"/>
    <w:rsid w:val="007B2431"/>
    <w:rsid w:val="007B2B55"/>
    <w:rsid w:val="007B3244"/>
    <w:rsid w:val="007B3676"/>
    <w:rsid w:val="007B4124"/>
    <w:rsid w:val="007B4A5E"/>
    <w:rsid w:val="007B4C95"/>
    <w:rsid w:val="007B53A6"/>
    <w:rsid w:val="007B6C76"/>
    <w:rsid w:val="007B6DB6"/>
    <w:rsid w:val="007B7496"/>
    <w:rsid w:val="007B7EDA"/>
    <w:rsid w:val="007C11E4"/>
    <w:rsid w:val="007C1FE3"/>
    <w:rsid w:val="007C2739"/>
    <w:rsid w:val="007C2751"/>
    <w:rsid w:val="007C289D"/>
    <w:rsid w:val="007C2ED0"/>
    <w:rsid w:val="007C3A4F"/>
    <w:rsid w:val="007C3FCB"/>
    <w:rsid w:val="007C430A"/>
    <w:rsid w:val="007C4632"/>
    <w:rsid w:val="007C5270"/>
    <w:rsid w:val="007C5584"/>
    <w:rsid w:val="007C6341"/>
    <w:rsid w:val="007C6E98"/>
    <w:rsid w:val="007C7DF2"/>
    <w:rsid w:val="007D06CB"/>
    <w:rsid w:val="007D07CA"/>
    <w:rsid w:val="007D0C44"/>
    <w:rsid w:val="007D116F"/>
    <w:rsid w:val="007D1827"/>
    <w:rsid w:val="007D1B12"/>
    <w:rsid w:val="007D2D56"/>
    <w:rsid w:val="007D2DD0"/>
    <w:rsid w:val="007D380A"/>
    <w:rsid w:val="007D4357"/>
    <w:rsid w:val="007D4B40"/>
    <w:rsid w:val="007D4E15"/>
    <w:rsid w:val="007D526F"/>
    <w:rsid w:val="007D5B85"/>
    <w:rsid w:val="007D5D29"/>
    <w:rsid w:val="007D61DB"/>
    <w:rsid w:val="007D62C6"/>
    <w:rsid w:val="007D6E2E"/>
    <w:rsid w:val="007D7428"/>
    <w:rsid w:val="007D776E"/>
    <w:rsid w:val="007D7A91"/>
    <w:rsid w:val="007D7DB7"/>
    <w:rsid w:val="007D7F89"/>
    <w:rsid w:val="007E1881"/>
    <w:rsid w:val="007E1B53"/>
    <w:rsid w:val="007E212C"/>
    <w:rsid w:val="007E3704"/>
    <w:rsid w:val="007E3E7F"/>
    <w:rsid w:val="007E4062"/>
    <w:rsid w:val="007E4656"/>
    <w:rsid w:val="007E4E65"/>
    <w:rsid w:val="007E54CB"/>
    <w:rsid w:val="007E5863"/>
    <w:rsid w:val="007E5BB1"/>
    <w:rsid w:val="007E61D7"/>
    <w:rsid w:val="007E670B"/>
    <w:rsid w:val="007E7F73"/>
    <w:rsid w:val="007F0168"/>
    <w:rsid w:val="007F15EE"/>
    <w:rsid w:val="007F19F8"/>
    <w:rsid w:val="007F29F0"/>
    <w:rsid w:val="007F40A5"/>
    <w:rsid w:val="007F493D"/>
    <w:rsid w:val="007F4B96"/>
    <w:rsid w:val="007F4D38"/>
    <w:rsid w:val="007F501C"/>
    <w:rsid w:val="007F5CFE"/>
    <w:rsid w:val="007F6568"/>
    <w:rsid w:val="007F67E3"/>
    <w:rsid w:val="007F6D3E"/>
    <w:rsid w:val="007F75DC"/>
    <w:rsid w:val="007F76A3"/>
    <w:rsid w:val="00800662"/>
    <w:rsid w:val="008006AF"/>
    <w:rsid w:val="008012B9"/>
    <w:rsid w:val="0080153E"/>
    <w:rsid w:val="0080242F"/>
    <w:rsid w:val="00803A30"/>
    <w:rsid w:val="00804DEF"/>
    <w:rsid w:val="00804E1E"/>
    <w:rsid w:val="00804F2D"/>
    <w:rsid w:val="00805166"/>
    <w:rsid w:val="0080527E"/>
    <w:rsid w:val="0080558D"/>
    <w:rsid w:val="00805924"/>
    <w:rsid w:val="00805994"/>
    <w:rsid w:val="00806393"/>
    <w:rsid w:val="0080716C"/>
    <w:rsid w:val="0080743E"/>
    <w:rsid w:val="008074C3"/>
    <w:rsid w:val="00807A07"/>
    <w:rsid w:val="00810469"/>
    <w:rsid w:val="00810618"/>
    <w:rsid w:val="00810ECE"/>
    <w:rsid w:val="008119BF"/>
    <w:rsid w:val="00811A45"/>
    <w:rsid w:val="00812113"/>
    <w:rsid w:val="0081331C"/>
    <w:rsid w:val="00813CDD"/>
    <w:rsid w:val="00814452"/>
    <w:rsid w:val="00815CBB"/>
    <w:rsid w:val="0081657A"/>
    <w:rsid w:val="0081759D"/>
    <w:rsid w:val="00817B04"/>
    <w:rsid w:val="00817B48"/>
    <w:rsid w:val="00817F2D"/>
    <w:rsid w:val="00820163"/>
    <w:rsid w:val="0082069F"/>
    <w:rsid w:val="00820C03"/>
    <w:rsid w:val="00820CB1"/>
    <w:rsid w:val="00820D4A"/>
    <w:rsid w:val="00821120"/>
    <w:rsid w:val="008212D6"/>
    <w:rsid w:val="0082160E"/>
    <w:rsid w:val="00821698"/>
    <w:rsid w:val="00821D9A"/>
    <w:rsid w:val="00822A5F"/>
    <w:rsid w:val="00822EF0"/>
    <w:rsid w:val="008230A4"/>
    <w:rsid w:val="00823412"/>
    <w:rsid w:val="008247F5"/>
    <w:rsid w:val="008248A4"/>
    <w:rsid w:val="0082505B"/>
    <w:rsid w:val="00826DD9"/>
    <w:rsid w:val="00826EA3"/>
    <w:rsid w:val="00827842"/>
    <w:rsid w:val="008278B6"/>
    <w:rsid w:val="0083011C"/>
    <w:rsid w:val="00830E79"/>
    <w:rsid w:val="008311AD"/>
    <w:rsid w:val="0083170B"/>
    <w:rsid w:val="00831C37"/>
    <w:rsid w:val="00832017"/>
    <w:rsid w:val="00832328"/>
    <w:rsid w:val="008325BC"/>
    <w:rsid w:val="00832E58"/>
    <w:rsid w:val="00833884"/>
    <w:rsid w:val="00833E5D"/>
    <w:rsid w:val="008344AB"/>
    <w:rsid w:val="008346D8"/>
    <w:rsid w:val="008348B5"/>
    <w:rsid w:val="00834974"/>
    <w:rsid w:val="00834B77"/>
    <w:rsid w:val="00835028"/>
    <w:rsid w:val="00835883"/>
    <w:rsid w:val="00835DC3"/>
    <w:rsid w:val="0083686A"/>
    <w:rsid w:val="00836DCA"/>
    <w:rsid w:val="00837C36"/>
    <w:rsid w:val="00837D64"/>
    <w:rsid w:val="008402A1"/>
    <w:rsid w:val="00841255"/>
    <w:rsid w:val="0084126B"/>
    <w:rsid w:val="00841F44"/>
    <w:rsid w:val="00842100"/>
    <w:rsid w:val="00842CC6"/>
    <w:rsid w:val="00843114"/>
    <w:rsid w:val="0084480A"/>
    <w:rsid w:val="00844E17"/>
    <w:rsid w:val="0084529F"/>
    <w:rsid w:val="008452FD"/>
    <w:rsid w:val="00845EE2"/>
    <w:rsid w:val="00846044"/>
    <w:rsid w:val="00846AE6"/>
    <w:rsid w:val="00846E8B"/>
    <w:rsid w:val="0084701C"/>
    <w:rsid w:val="00847298"/>
    <w:rsid w:val="00847AD5"/>
    <w:rsid w:val="00847CC3"/>
    <w:rsid w:val="00850895"/>
    <w:rsid w:val="00850CE0"/>
    <w:rsid w:val="00850E29"/>
    <w:rsid w:val="00850EB7"/>
    <w:rsid w:val="00850FA2"/>
    <w:rsid w:val="00851964"/>
    <w:rsid w:val="00851DCF"/>
    <w:rsid w:val="00852307"/>
    <w:rsid w:val="008524EA"/>
    <w:rsid w:val="00852B47"/>
    <w:rsid w:val="0085314E"/>
    <w:rsid w:val="008537D8"/>
    <w:rsid w:val="00853EF9"/>
    <w:rsid w:val="00853FE7"/>
    <w:rsid w:val="0085450D"/>
    <w:rsid w:val="0085452C"/>
    <w:rsid w:val="008551A7"/>
    <w:rsid w:val="008556AB"/>
    <w:rsid w:val="00855C9D"/>
    <w:rsid w:val="008571F8"/>
    <w:rsid w:val="008579DF"/>
    <w:rsid w:val="008602D0"/>
    <w:rsid w:val="00860479"/>
    <w:rsid w:val="00860E7B"/>
    <w:rsid w:val="008620E7"/>
    <w:rsid w:val="008627F9"/>
    <w:rsid w:val="00862C9D"/>
    <w:rsid w:val="008632B9"/>
    <w:rsid w:val="0086362F"/>
    <w:rsid w:val="00863950"/>
    <w:rsid w:val="00864D11"/>
    <w:rsid w:val="0086651B"/>
    <w:rsid w:val="008667BB"/>
    <w:rsid w:val="008669CE"/>
    <w:rsid w:val="00866AF3"/>
    <w:rsid w:val="00866F53"/>
    <w:rsid w:val="0086724A"/>
    <w:rsid w:val="0086731A"/>
    <w:rsid w:val="00867A18"/>
    <w:rsid w:val="00867BDE"/>
    <w:rsid w:val="00870172"/>
    <w:rsid w:val="008702AB"/>
    <w:rsid w:val="00870460"/>
    <w:rsid w:val="008706DF"/>
    <w:rsid w:val="00870932"/>
    <w:rsid w:val="00870E7D"/>
    <w:rsid w:val="008714D5"/>
    <w:rsid w:val="00871A5F"/>
    <w:rsid w:val="00872705"/>
    <w:rsid w:val="00872840"/>
    <w:rsid w:val="00872B2D"/>
    <w:rsid w:val="00872FDE"/>
    <w:rsid w:val="00873020"/>
    <w:rsid w:val="008741C0"/>
    <w:rsid w:val="008743F3"/>
    <w:rsid w:val="0087444A"/>
    <w:rsid w:val="00874907"/>
    <w:rsid w:val="00874A4F"/>
    <w:rsid w:val="00874C43"/>
    <w:rsid w:val="00875139"/>
    <w:rsid w:val="008752B9"/>
    <w:rsid w:val="00875410"/>
    <w:rsid w:val="008769E3"/>
    <w:rsid w:val="00876B40"/>
    <w:rsid w:val="008775DF"/>
    <w:rsid w:val="0087767B"/>
    <w:rsid w:val="00877B06"/>
    <w:rsid w:val="00877B72"/>
    <w:rsid w:val="00880094"/>
    <w:rsid w:val="0088089D"/>
    <w:rsid w:val="00880B0D"/>
    <w:rsid w:val="00881EE5"/>
    <w:rsid w:val="008821F0"/>
    <w:rsid w:val="008822D5"/>
    <w:rsid w:val="008826F7"/>
    <w:rsid w:val="00882716"/>
    <w:rsid w:val="00882FDA"/>
    <w:rsid w:val="00883018"/>
    <w:rsid w:val="00883178"/>
    <w:rsid w:val="0088321C"/>
    <w:rsid w:val="0088365C"/>
    <w:rsid w:val="008836B8"/>
    <w:rsid w:val="00883DD0"/>
    <w:rsid w:val="00883F3B"/>
    <w:rsid w:val="008841D9"/>
    <w:rsid w:val="00885203"/>
    <w:rsid w:val="00885499"/>
    <w:rsid w:val="0088573F"/>
    <w:rsid w:val="008868B1"/>
    <w:rsid w:val="008872E0"/>
    <w:rsid w:val="00887AFB"/>
    <w:rsid w:val="00887C1D"/>
    <w:rsid w:val="00887C46"/>
    <w:rsid w:val="008908D5"/>
    <w:rsid w:val="00890CEA"/>
    <w:rsid w:val="008914ED"/>
    <w:rsid w:val="00891A02"/>
    <w:rsid w:val="008926FE"/>
    <w:rsid w:val="00893556"/>
    <w:rsid w:val="0089365F"/>
    <w:rsid w:val="00894FF0"/>
    <w:rsid w:val="0089558A"/>
    <w:rsid w:val="00896937"/>
    <w:rsid w:val="00896CB5"/>
    <w:rsid w:val="008976FE"/>
    <w:rsid w:val="00897C5A"/>
    <w:rsid w:val="008A1DD7"/>
    <w:rsid w:val="008A29EF"/>
    <w:rsid w:val="008A3274"/>
    <w:rsid w:val="008A338F"/>
    <w:rsid w:val="008A36E4"/>
    <w:rsid w:val="008A4146"/>
    <w:rsid w:val="008A416F"/>
    <w:rsid w:val="008A4614"/>
    <w:rsid w:val="008A5008"/>
    <w:rsid w:val="008A5258"/>
    <w:rsid w:val="008A66DC"/>
    <w:rsid w:val="008A7340"/>
    <w:rsid w:val="008B016F"/>
    <w:rsid w:val="008B0564"/>
    <w:rsid w:val="008B0916"/>
    <w:rsid w:val="008B171F"/>
    <w:rsid w:val="008B275C"/>
    <w:rsid w:val="008B2E79"/>
    <w:rsid w:val="008B3AFF"/>
    <w:rsid w:val="008B3F64"/>
    <w:rsid w:val="008B4815"/>
    <w:rsid w:val="008B48CD"/>
    <w:rsid w:val="008B4EDE"/>
    <w:rsid w:val="008B5290"/>
    <w:rsid w:val="008B586D"/>
    <w:rsid w:val="008B5872"/>
    <w:rsid w:val="008B6147"/>
    <w:rsid w:val="008B69D6"/>
    <w:rsid w:val="008B6D07"/>
    <w:rsid w:val="008B77E6"/>
    <w:rsid w:val="008C0FEE"/>
    <w:rsid w:val="008C1AD6"/>
    <w:rsid w:val="008C1DC0"/>
    <w:rsid w:val="008C1FE3"/>
    <w:rsid w:val="008C2658"/>
    <w:rsid w:val="008C2964"/>
    <w:rsid w:val="008C2C58"/>
    <w:rsid w:val="008C375E"/>
    <w:rsid w:val="008C3A70"/>
    <w:rsid w:val="008C4C4D"/>
    <w:rsid w:val="008C62C8"/>
    <w:rsid w:val="008C6EF2"/>
    <w:rsid w:val="008D0543"/>
    <w:rsid w:val="008D10CE"/>
    <w:rsid w:val="008D1550"/>
    <w:rsid w:val="008D17D6"/>
    <w:rsid w:val="008D1EA2"/>
    <w:rsid w:val="008D291F"/>
    <w:rsid w:val="008D2946"/>
    <w:rsid w:val="008D2995"/>
    <w:rsid w:val="008D3C06"/>
    <w:rsid w:val="008D4596"/>
    <w:rsid w:val="008D483B"/>
    <w:rsid w:val="008D51B2"/>
    <w:rsid w:val="008D6A5D"/>
    <w:rsid w:val="008D707B"/>
    <w:rsid w:val="008E06FE"/>
    <w:rsid w:val="008E0F52"/>
    <w:rsid w:val="008E103B"/>
    <w:rsid w:val="008E13F3"/>
    <w:rsid w:val="008E1644"/>
    <w:rsid w:val="008E1A57"/>
    <w:rsid w:val="008E1D83"/>
    <w:rsid w:val="008E22D5"/>
    <w:rsid w:val="008E39E6"/>
    <w:rsid w:val="008E3AE1"/>
    <w:rsid w:val="008E4269"/>
    <w:rsid w:val="008E4461"/>
    <w:rsid w:val="008E4D92"/>
    <w:rsid w:val="008E5029"/>
    <w:rsid w:val="008E595F"/>
    <w:rsid w:val="008E5CE9"/>
    <w:rsid w:val="008E5F57"/>
    <w:rsid w:val="008E6395"/>
    <w:rsid w:val="008E647D"/>
    <w:rsid w:val="008E6812"/>
    <w:rsid w:val="008E68EE"/>
    <w:rsid w:val="008E7787"/>
    <w:rsid w:val="008F0300"/>
    <w:rsid w:val="008F0360"/>
    <w:rsid w:val="008F0580"/>
    <w:rsid w:val="008F0A7D"/>
    <w:rsid w:val="008F0AE1"/>
    <w:rsid w:val="008F0CB7"/>
    <w:rsid w:val="008F0EB6"/>
    <w:rsid w:val="008F0F1B"/>
    <w:rsid w:val="008F15C3"/>
    <w:rsid w:val="008F1EB2"/>
    <w:rsid w:val="008F2E9B"/>
    <w:rsid w:val="008F315F"/>
    <w:rsid w:val="008F3700"/>
    <w:rsid w:val="008F42A5"/>
    <w:rsid w:val="008F4992"/>
    <w:rsid w:val="008F4F38"/>
    <w:rsid w:val="008F5959"/>
    <w:rsid w:val="008F6514"/>
    <w:rsid w:val="009007BB"/>
    <w:rsid w:val="009008B3"/>
    <w:rsid w:val="0090140C"/>
    <w:rsid w:val="00901C0D"/>
    <w:rsid w:val="00902C20"/>
    <w:rsid w:val="00902E5B"/>
    <w:rsid w:val="00903166"/>
    <w:rsid w:val="00903329"/>
    <w:rsid w:val="0090350E"/>
    <w:rsid w:val="00903B85"/>
    <w:rsid w:val="009047B9"/>
    <w:rsid w:val="00904A84"/>
    <w:rsid w:val="00904B00"/>
    <w:rsid w:val="00904B3D"/>
    <w:rsid w:val="00904F7C"/>
    <w:rsid w:val="00905124"/>
    <w:rsid w:val="00905D35"/>
    <w:rsid w:val="00905F83"/>
    <w:rsid w:val="00906721"/>
    <w:rsid w:val="009068FB"/>
    <w:rsid w:val="00906DA6"/>
    <w:rsid w:val="0090791B"/>
    <w:rsid w:val="00907E66"/>
    <w:rsid w:val="009104EF"/>
    <w:rsid w:val="009105A0"/>
    <w:rsid w:val="0091070D"/>
    <w:rsid w:val="009109D3"/>
    <w:rsid w:val="00910B28"/>
    <w:rsid w:val="0091221F"/>
    <w:rsid w:val="009129DC"/>
    <w:rsid w:val="00912B3B"/>
    <w:rsid w:val="009137C1"/>
    <w:rsid w:val="00913996"/>
    <w:rsid w:val="009139E7"/>
    <w:rsid w:val="0091466E"/>
    <w:rsid w:val="00915311"/>
    <w:rsid w:val="00915531"/>
    <w:rsid w:val="00915849"/>
    <w:rsid w:val="009159A4"/>
    <w:rsid w:val="00915B81"/>
    <w:rsid w:val="00915CFE"/>
    <w:rsid w:val="009168F2"/>
    <w:rsid w:val="0092067F"/>
    <w:rsid w:val="009206D7"/>
    <w:rsid w:val="0092101F"/>
    <w:rsid w:val="009216CA"/>
    <w:rsid w:val="00921F0F"/>
    <w:rsid w:val="009227EA"/>
    <w:rsid w:val="00922B26"/>
    <w:rsid w:val="00922CFC"/>
    <w:rsid w:val="00923602"/>
    <w:rsid w:val="009239C1"/>
    <w:rsid w:val="00924740"/>
    <w:rsid w:val="00924896"/>
    <w:rsid w:val="00925776"/>
    <w:rsid w:val="00926359"/>
    <w:rsid w:val="00927C14"/>
    <w:rsid w:val="00927E04"/>
    <w:rsid w:val="00930C42"/>
    <w:rsid w:val="009315AE"/>
    <w:rsid w:val="00931ACC"/>
    <w:rsid w:val="00932DD5"/>
    <w:rsid w:val="0093373F"/>
    <w:rsid w:val="00933CDC"/>
    <w:rsid w:val="00933DAB"/>
    <w:rsid w:val="00933F04"/>
    <w:rsid w:val="00934AC5"/>
    <w:rsid w:val="0093660A"/>
    <w:rsid w:val="00936767"/>
    <w:rsid w:val="00937883"/>
    <w:rsid w:val="00937AC7"/>
    <w:rsid w:val="00937EAA"/>
    <w:rsid w:val="009413A4"/>
    <w:rsid w:val="00941BEF"/>
    <w:rsid w:val="009424A0"/>
    <w:rsid w:val="00942B97"/>
    <w:rsid w:val="00942D98"/>
    <w:rsid w:val="00943136"/>
    <w:rsid w:val="009437A1"/>
    <w:rsid w:val="00943C91"/>
    <w:rsid w:val="00944029"/>
    <w:rsid w:val="00944079"/>
    <w:rsid w:val="00944EF7"/>
    <w:rsid w:val="00945A3C"/>
    <w:rsid w:val="00945D9E"/>
    <w:rsid w:val="00946DE8"/>
    <w:rsid w:val="00947AC8"/>
    <w:rsid w:val="00947C72"/>
    <w:rsid w:val="00950AB3"/>
    <w:rsid w:val="00950CC3"/>
    <w:rsid w:val="00951861"/>
    <w:rsid w:val="009519EE"/>
    <w:rsid w:val="00951DEE"/>
    <w:rsid w:val="00952D5F"/>
    <w:rsid w:val="00952F25"/>
    <w:rsid w:val="009547CF"/>
    <w:rsid w:val="00954BA3"/>
    <w:rsid w:val="00954EF6"/>
    <w:rsid w:val="00955274"/>
    <w:rsid w:val="009562A9"/>
    <w:rsid w:val="009564FC"/>
    <w:rsid w:val="00956889"/>
    <w:rsid w:val="00956A7D"/>
    <w:rsid w:val="00956D9D"/>
    <w:rsid w:val="00957AB6"/>
    <w:rsid w:val="009605D7"/>
    <w:rsid w:val="00960A56"/>
    <w:rsid w:val="00961004"/>
    <w:rsid w:val="00961386"/>
    <w:rsid w:val="00963D24"/>
    <w:rsid w:val="0096480E"/>
    <w:rsid w:val="00964C0B"/>
    <w:rsid w:val="009651BC"/>
    <w:rsid w:val="00965938"/>
    <w:rsid w:val="00965A73"/>
    <w:rsid w:val="00965D49"/>
    <w:rsid w:val="00966093"/>
    <w:rsid w:val="00966EEA"/>
    <w:rsid w:val="0096767F"/>
    <w:rsid w:val="00970335"/>
    <w:rsid w:val="009704AB"/>
    <w:rsid w:val="009705AA"/>
    <w:rsid w:val="00970DD5"/>
    <w:rsid w:val="009715AB"/>
    <w:rsid w:val="00972090"/>
    <w:rsid w:val="009720AB"/>
    <w:rsid w:val="00972232"/>
    <w:rsid w:val="00972666"/>
    <w:rsid w:val="00972BF4"/>
    <w:rsid w:val="0097313A"/>
    <w:rsid w:val="0097371B"/>
    <w:rsid w:val="00973C34"/>
    <w:rsid w:val="009748BF"/>
    <w:rsid w:val="00974F09"/>
    <w:rsid w:val="0097617A"/>
    <w:rsid w:val="00976F48"/>
    <w:rsid w:val="00976F84"/>
    <w:rsid w:val="00977746"/>
    <w:rsid w:val="00977873"/>
    <w:rsid w:val="00980501"/>
    <w:rsid w:val="0098092C"/>
    <w:rsid w:val="00980B18"/>
    <w:rsid w:val="0098268E"/>
    <w:rsid w:val="00982FBD"/>
    <w:rsid w:val="009839AE"/>
    <w:rsid w:val="00983AFA"/>
    <w:rsid w:val="009841A0"/>
    <w:rsid w:val="00984E48"/>
    <w:rsid w:val="00985CEC"/>
    <w:rsid w:val="00985EF7"/>
    <w:rsid w:val="009864B1"/>
    <w:rsid w:val="00986573"/>
    <w:rsid w:val="009874E8"/>
    <w:rsid w:val="00987F01"/>
    <w:rsid w:val="009901D2"/>
    <w:rsid w:val="00990D45"/>
    <w:rsid w:val="00991C38"/>
    <w:rsid w:val="00991F31"/>
    <w:rsid w:val="0099279D"/>
    <w:rsid w:val="00992E50"/>
    <w:rsid w:val="00993836"/>
    <w:rsid w:val="00994B77"/>
    <w:rsid w:val="00995FB5"/>
    <w:rsid w:val="0099692D"/>
    <w:rsid w:val="00997F19"/>
    <w:rsid w:val="009A03E1"/>
    <w:rsid w:val="009A0E19"/>
    <w:rsid w:val="009A16BB"/>
    <w:rsid w:val="009A29B3"/>
    <w:rsid w:val="009A2E69"/>
    <w:rsid w:val="009A31E9"/>
    <w:rsid w:val="009A33EF"/>
    <w:rsid w:val="009A33F0"/>
    <w:rsid w:val="009A3B0D"/>
    <w:rsid w:val="009A3CE1"/>
    <w:rsid w:val="009A40F8"/>
    <w:rsid w:val="009A4ACA"/>
    <w:rsid w:val="009A5090"/>
    <w:rsid w:val="009A5C3B"/>
    <w:rsid w:val="009A64AA"/>
    <w:rsid w:val="009A6574"/>
    <w:rsid w:val="009A6E9F"/>
    <w:rsid w:val="009B08B6"/>
    <w:rsid w:val="009B17E6"/>
    <w:rsid w:val="009B2051"/>
    <w:rsid w:val="009B2AE9"/>
    <w:rsid w:val="009B3BB5"/>
    <w:rsid w:val="009B3EFF"/>
    <w:rsid w:val="009B5F01"/>
    <w:rsid w:val="009B6538"/>
    <w:rsid w:val="009B6968"/>
    <w:rsid w:val="009B7ABB"/>
    <w:rsid w:val="009C2C91"/>
    <w:rsid w:val="009C2DD2"/>
    <w:rsid w:val="009C37F8"/>
    <w:rsid w:val="009C392C"/>
    <w:rsid w:val="009C3DB4"/>
    <w:rsid w:val="009C3FCB"/>
    <w:rsid w:val="009C4B78"/>
    <w:rsid w:val="009C4CF1"/>
    <w:rsid w:val="009C51D5"/>
    <w:rsid w:val="009C60ED"/>
    <w:rsid w:val="009C6335"/>
    <w:rsid w:val="009C73D2"/>
    <w:rsid w:val="009D0220"/>
    <w:rsid w:val="009D122C"/>
    <w:rsid w:val="009D14D0"/>
    <w:rsid w:val="009D240A"/>
    <w:rsid w:val="009D444F"/>
    <w:rsid w:val="009D46F6"/>
    <w:rsid w:val="009D4A84"/>
    <w:rsid w:val="009D4F6C"/>
    <w:rsid w:val="009D6170"/>
    <w:rsid w:val="009D621E"/>
    <w:rsid w:val="009D698E"/>
    <w:rsid w:val="009D6A81"/>
    <w:rsid w:val="009E1C0E"/>
    <w:rsid w:val="009E1EB6"/>
    <w:rsid w:val="009E215D"/>
    <w:rsid w:val="009E229D"/>
    <w:rsid w:val="009E23C5"/>
    <w:rsid w:val="009E2C4E"/>
    <w:rsid w:val="009E2DAA"/>
    <w:rsid w:val="009E41D5"/>
    <w:rsid w:val="009E4210"/>
    <w:rsid w:val="009E45BC"/>
    <w:rsid w:val="009E4A05"/>
    <w:rsid w:val="009E4B10"/>
    <w:rsid w:val="009E4C52"/>
    <w:rsid w:val="009E53C2"/>
    <w:rsid w:val="009E5646"/>
    <w:rsid w:val="009E5976"/>
    <w:rsid w:val="009E5AF5"/>
    <w:rsid w:val="009E5D35"/>
    <w:rsid w:val="009E5E17"/>
    <w:rsid w:val="009E63B9"/>
    <w:rsid w:val="009E658B"/>
    <w:rsid w:val="009E6CE6"/>
    <w:rsid w:val="009E76DA"/>
    <w:rsid w:val="009E7909"/>
    <w:rsid w:val="009F01FE"/>
    <w:rsid w:val="009F0712"/>
    <w:rsid w:val="009F0BD8"/>
    <w:rsid w:val="009F155C"/>
    <w:rsid w:val="009F1E03"/>
    <w:rsid w:val="009F2BD3"/>
    <w:rsid w:val="009F314D"/>
    <w:rsid w:val="009F3421"/>
    <w:rsid w:val="009F36A4"/>
    <w:rsid w:val="009F3B7E"/>
    <w:rsid w:val="009F3C53"/>
    <w:rsid w:val="009F409E"/>
    <w:rsid w:val="009F42DF"/>
    <w:rsid w:val="009F5041"/>
    <w:rsid w:val="009F50A2"/>
    <w:rsid w:val="009F5190"/>
    <w:rsid w:val="009F554D"/>
    <w:rsid w:val="009F55C9"/>
    <w:rsid w:val="009F561B"/>
    <w:rsid w:val="009F58B4"/>
    <w:rsid w:val="009F58FE"/>
    <w:rsid w:val="009F5EBE"/>
    <w:rsid w:val="009F763A"/>
    <w:rsid w:val="009F7B2D"/>
    <w:rsid w:val="009F7D66"/>
    <w:rsid w:val="009F7F58"/>
    <w:rsid w:val="00A00553"/>
    <w:rsid w:val="00A007D4"/>
    <w:rsid w:val="00A01739"/>
    <w:rsid w:val="00A01967"/>
    <w:rsid w:val="00A02164"/>
    <w:rsid w:val="00A02FCE"/>
    <w:rsid w:val="00A04123"/>
    <w:rsid w:val="00A04CAD"/>
    <w:rsid w:val="00A04E9B"/>
    <w:rsid w:val="00A0528D"/>
    <w:rsid w:val="00A0602C"/>
    <w:rsid w:val="00A0608B"/>
    <w:rsid w:val="00A065AE"/>
    <w:rsid w:val="00A07187"/>
    <w:rsid w:val="00A071E5"/>
    <w:rsid w:val="00A07C6E"/>
    <w:rsid w:val="00A07F41"/>
    <w:rsid w:val="00A07FAB"/>
    <w:rsid w:val="00A10031"/>
    <w:rsid w:val="00A100A0"/>
    <w:rsid w:val="00A107EE"/>
    <w:rsid w:val="00A118E1"/>
    <w:rsid w:val="00A1209A"/>
    <w:rsid w:val="00A12FE5"/>
    <w:rsid w:val="00A13A13"/>
    <w:rsid w:val="00A142E0"/>
    <w:rsid w:val="00A14C42"/>
    <w:rsid w:val="00A14D40"/>
    <w:rsid w:val="00A1575C"/>
    <w:rsid w:val="00A15A9B"/>
    <w:rsid w:val="00A16294"/>
    <w:rsid w:val="00A17911"/>
    <w:rsid w:val="00A20BFC"/>
    <w:rsid w:val="00A2103E"/>
    <w:rsid w:val="00A21556"/>
    <w:rsid w:val="00A217B0"/>
    <w:rsid w:val="00A21DA8"/>
    <w:rsid w:val="00A22882"/>
    <w:rsid w:val="00A22A65"/>
    <w:rsid w:val="00A22AC3"/>
    <w:rsid w:val="00A23593"/>
    <w:rsid w:val="00A23D75"/>
    <w:rsid w:val="00A24CE8"/>
    <w:rsid w:val="00A250A2"/>
    <w:rsid w:val="00A2526B"/>
    <w:rsid w:val="00A25F05"/>
    <w:rsid w:val="00A263C6"/>
    <w:rsid w:val="00A267BE"/>
    <w:rsid w:val="00A2710D"/>
    <w:rsid w:val="00A2718C"/>
    <w:rsid w:val="00A2740F"/>
    <w:rsid w:val="00A278D4"/>
    <w:rsid w:val="00A27B2C"/>
    <w:rsid w:val="00A3094E"/>
    <w:rsid w:val="00A30AF4"/>
    <w:rsid w:val="00A31769"/>
    <w:rsid w:val="00A31AF6"/>
    <w:rsid w:val="00A31C5B"/>
    <w:rsid w:val="00A31E7D"/>
    <w:rsid w:val="00A32980"/>
    <w:rsid w:val="00A32D13"/>
    <w:rsid w:val="00A32E39"/>
    <w:rsid w:val="00A32ED5"/>
    <w:rsid w:val="00A3357C"/>
    <w:rsid w:val="00A33A7D"/>
    <w:rsid w:val="00A33B7F"/>
    <w:rsid w:val="00A33F79"/>
    <w:rsid w:val="00A3493B"/>
    <w:rsid w:val="00A349E6"/>
    <w:rsid w:val="00A34AB0"/>
    <w:rsid w:val="00A359A9"/>
    <w:rsid w:val="00A36541"/>
    <w:rsid w:val="00A40227"/>
    <w:rsid w:val="00A40E01"/>
    <w:rsid w:val="00A4171B"/>
    <w:rsid w:val="00A41E43"/>
    <w:rsid w:val="00A4307B"/>
    <w:rsid w:val="00A4360A"/>
    <w:rsid w:val="00A439F1"/>
    <w:rsid w:val="00A452A4"/>
    <w:rsid w:val="00A454EB"/>
    <w:rsid w:val="00A459CA"/>
    <w:rsid w:val="00A45F1B"/>
    <w:rsid w:val="00A46203"/>
    <w:rsid w:val="00A4639E"/>
    <w:rsid w:val="00A466FC"/>
    <w:rsid w:val="00A46A0D"/>
    <w:rsid w:val="00A46C62"/>
    <w:rsid w:val="00A47E8D"/>
    <w:rsid w:val="00A5019D"/>
    <w:rsid w:val="00A507B3"/>
    <w:rsid w:val="00A50806"/>
    <w:rsid w:val="00A50888"/>
    <w:rsid w:val="00A50C22"/>
    <w:rsid w:val="00A516BF"/>
    <w:rsid w:val="00A51E31"/>
    <w:rsid w:val="00A525C5"/>
    <w:rsid w:val="00A528CF"/>
    <w:rsid w:val="00A52B93"/>
    <w:rsid w:val="00A531E0"/>
    <w:rsid w:val="00A5359F"/>
    <w:rsid w:val="00A53947"/>
    <w:rsid w:val="00A539D1"/>
    <w:rsid w:val="00A53A07"/>
    <w:rsid w:val="00A53CB5"/>
    <w:rsid w:val="00A54471"/>
    <w:rsid w:val="00A54F4E"/>
    <w:rsid w:val="00A5592F"/>
    <w:rsid w:val="00A55D1A"/>
    <w:rsid w:val="00A55D30"/>
    <w:rsid w:val="00A56923"/>
    <w:rsid w:val="00A57695"/>
    <w:rsid w:val="00A57834"/>
    <w:rsid w:val="00A578CE"/>
    <w:rsid w:val="00A5795C"/>
    <w:rsid w:val="00A60647"/>
    <w:rsid w:val="00A60A02"/>
    <w:rsid w:val="00A60EDB"/>
    <w:rsid w:val="00A612D1"/>
    <w:rsid w:val="00A6147B"/>
    <w:rsid w:val="00A61FC8"/>
    <w:rsid w:val="00A630DE"/>
    <w:rsid w:val="00A6316D"/>
    <w:rsid w:val="00A63519"/>
    <w:rsid w:val="00A63F0A"/>
    <w:rsid w:val="00A640EF"/>
    <w:rsid w:val="00A641E4"/>
    <w:rsid w:val="00A6458B"/>
    <w:rsid w:val="00A64C66"/>
    <w:rsid w:val="00A64F9E"/>
    <w:rsid w:val="00A655AE"/>
    <w:rsid w:val="00A65A4A"/>
    <w:rsid w:val="00A65A8E"/>
    <w:rsid w:val="00A6632C"/>
    <w:rsid w:val="00A6633E"/>
    <w:rsid w:val="00A66D04"/>
    <w:rsid w:val="00A67D68"/>
    <w:rsid w:val="00A67D75"/>
    <w:rsid w:val="00A709F5"/>
    <w:rsid w:val="00A70DDB"/>
    <w:rsid w:val="00A70EB8"/>
    <w:rsid w:val="00A71AFD"/>
    <w:rsid w:val="00A71ED8"/>
    <w:rsid w:val="00A72295"/>
    <w:rsid w:val="00A72BAC"/>
    <w:rsid w:val="00A72D1C"/>
    <w:rsid w:val="00A72E57"/>
    <w:rsid w:val="00A73042"/>
    <w:rsid w:val="00A7339B"/>
    <w:rsid w:val="00A7382C"/>
    <w:rsid w:val="00A738A6"/>
    <w:rsid w:val="00A74BDC"/>
    <w:rsid w:val="00A74C53"/>
    <w:rsid w:val="00A74EBA"/>
    <w:rsid w:val="00A74F8A"/>
    <w:rsid w:val="00A75B7C"/>
    <w:rsid w:val="00A768B5"/>
    <w:rsid w:val="00A76925"/>
    <w:rsid w:val="00A769DE"/>
    <w:rsid w:val="00A76A0B"/>
    <w:rsid w:val="00A77B1B"/>
    <w:rsid w:val="00A8025E"/>
    <w:rsid w:val="00A80C9D"/>
    <w:rsid w:val="00A81F18"/>
    <w:rsid w:val="00A8207C"/>
    <w:rsid w:val="00A8240F"/>
    <w:rsid w:val="00A82AF0"/>
    <w:rsid w:val="00A830EA"/>
    <w:rsid w:val="00A83653"/>
    <w:rsid w:val="00A83B05"/>
    <w:rsid w:val="00A85244"/>
    <w:rsid w:val="00A854EF"/>
    <w:rsid w:val="00A85941"/>
    <w:rsid w:val="00A860F6"/>
    <w:rsid w:val="00A86A82"/>
    <w:rsid w:val="00A8748B"/>
    <w:rsid w:val="00A90025"/>
    <w:rsid w:val="00A90C07"/>
    <w:rsid w:val="00A91294"/>
    <w:rsid w:val="00A91A64"/>
    <w:rsid w:val="00A91BF8"/>
    <w:rsid w:val="00A91C99"/>
    <w:rsid w:val="00A926A1"/>
    <w:rsid w:val="00A92A27"/>
    <w:rsid w:val="00A938E6"/>
    <w:rsid w:val="00A93B97"/>
    <w:rsid w:val="00A94545"/>
    <w:rsid w:val="00A94EB2"/>
    <w:rsid w:val="00A957EE"/>
    <w:rsid w:val="00A95937"/>
    <w:rsid w:val="00A96E8B"/>
    <w:rsid w:val="00A97090"/>
    <w:rsid w:val="00A9773C"/>
    <w:rsid w:val="00A97B18"/>
    <w:rsid w:val="00AA0AFC"/>
    <w:rsid w:val="00AA1324"/>
    <w:rsid w:val="00AA1440"/>
    <w:rsid w:val="00AA18CB"/>
    <w:rsid w:val="00AA1ACE"/>
    <w:rsid w:val="00AA21DB"/>
    <w:rsid w:val="00AA33A6"/>
    <w:rsid w:val="00AA3683"/>
    <w:rsid w:val="00AA447E"/>
    <w:rsid w:val="00AA48EE"/>
    <w:rsid w:val="00AA5470"/>
    <w:rsid w:val="00AA57A4"/>
    <w:rsid w:val="00AA5E1B"/>
    <w:rsid w:val="00AA66C7"/>
    <w:rsid w:val="00AA7819"/>
    <w:rsid w:val="00AA7A09"/>
    <w:rsid w:val="00AA7FA4"/>
    <w:rsid w:val="00AB0899"/>
    <w:rsid w:val="00AB0E52"/>
    <w:rsid w:val="00AB179E"/>
    <w:rsid w:val="00AB1A65"/>
    <w:rsid w:val="00AB2574"/>
    <w:rsid w:val="00AB2697"/>
    <w:rsid w:val="00AB2CEF"/>
    <w:rsid w:val="00AB4757"/>
    <w:rsid w:val="00AB51A7"/>
    <w:rsid w:val="00AB5E9A"/>
    <w:rsid w:val="00AB6FE9"/>
    <w:rsid w:val="00AB7DB8"/>
    <w:rsid w:val="00AB7F17"/>
    <w:rsid w:val="00AC0215"/>
    <w:rsid w:val="00AC02C1"/>
    <w:rsid w:val="00AC0865"/>
    <w:rsid w:val="00AC0AB6"/>
    <w:rsid w:val="00AC0BFD"/>
    <w:rsid w:val="00AC0EA9"/>
    <w:rsid w:val="00AC147D"/>
    <w:rsid w:val="00AC17FE"/>
    <w:rsid w:val="00AC18C3"/>
    <w:rsid w:val="00AC3555"/>
    <w:rsid w:val="00AC3A25"/>
    <w:rsid w:val="00AC410B"/>
    <w:rsid w:val="00AC4685"/>
    <w:rsid w:val="00AC5561"/>
    <w:rsid w:val="00AC5C5A"/>
    <w:rsid w:val="00AC5ED7"/>
    <w:rsid w:val="00AC6481"/>
    <w:rsid w:val="00AC6650"/>
    <w:rsid w:val="00AC67AA"/>
    <w:rsid w:val="00AC6C3E"/>
    <w:rsid w:val="00AC6F30"/>
    <w:rsid w:val="00AC737D"/>
    <w:rsid w:val="00AC7B39"/>
    <w:rsid w:val="00AC7DED"/>
    <w:rsid w:val="00AC7F86"/>
    <w:rsid w:val="00AD1CE3"/>
    <w:rsid w:val="00AD1FE1"/>
    <w:rsid w:val="00AD27A7"/>
    <w:rsid w:val="00AD32C0"/>
    <w:rsid w:val="00AD3848"/>
    <w:rsid w:val="00AD3990"/>
    <w:rsid w:val="00AD3CAD"/>
    <w:rsid w:val="00AD413D"/>
    <w:rsid w:val="00AD5069"/>
    <w:rsid w:val="00AD54AB"/>
    <w:rsid w:val="00AD54B8"/>
    <w:rsid w:val="00AD7971"/>
    <w:rsid w:val="00AE009E"/>
    <w:rsid w:val="00AE06ED"/>
    <w:rsid w:val="00AE1792"/>
    <w:rsid w:val="00AE1E45"/>
    <w:rsid w:val="00AE1ECE"/>
    <w:rsid w:val="00AE2112"/>
    <w:rsid w:val="00AE2ABF"/>
    <w:rsid w:val="00AE2F67"/>
    <w:rsid w:val="00AE2F7E"/>
    <w:rsid w:val="00AE3775"/>
    <w:rsid w:val="00AE3FBF"/>
    <w:rsid w:val="00AE42C8"/>
    <w:rsid w:val="00AE4914"/>
    <w:rsid w:val="00AE4DC1"/>
    <w:rsid w:val="00AE516B"/>
    <w:rsid w:val="00AE5E52"/>
    <w:rsid w:val="00AE5F5C"/>
    <w:rsid w:val="00AE6B28"/>
    <w:rsid w:val="00AE732B"/>
    <w:rsid w:val="00AE776C"/>
    <w:rsid w:val="00AE7A30"/>
    <w:rsid w:val="00AE7F6E"/>
    <w:rsid w:val="00AF1890"/>
    <w:rsid w:val="00AF2095"/>
    <w:rsid w:val="00AF2389"/>
    <w:rsid w:val="00AF3073"/>
    <w:rsid w:val="00AF3233"/>
    <w:rsid w:val="00AF47E0"/>
    <w:rsid w:val="00AF4B25"/>
    <w:rsid w:val="00AF4FEE"/>
    <w:rsid w:val="00AF614F"/>
    <w:rsid w:val="00AF6415"/>
    <w:rsid w:val="00AF65E6"/>
    <w:rsid w:val="00AF693F"/>
    <w:rsid w:val="00AF7018"/>
    <w:rsid w:val="00AF7142"/>
    <w:rsid w:val="00B00263"/>
    <w:rsid w:val="00B00662"/>
    <w:rsid w:val="00B00921"/>
    <w:rsid w:val="00B00EE7"/>
    <w:rsid w:val="00B0254E"/>
    <w:rsid w:val="00B026C5"/>
    <w:rsid w:val="00B02D45"/>
    <w:rsid w:val="00B037B6"/>
    <w:rsid w:val="00B03816"/>
    <w:rsid w:val="00B03ED2"/>
    <w:rsid w:val="00B04463"/>
    <w:rsid w:val="00B04B60"/>
    <w:rsid w:val="00B059A0"/>
    <w:rsid w:val="00B059DE"/>
    <w:rsid w:val="00B076B3"/>
    <w:rsid w:val="00B078B4"/>
    <w:rsid w:val="00B109C2"/>
    <w:rsid w:val="00B1240F"/>
    <w:rsid w:val="00B1244A"/>
    <w:rsid w:val="00B12790"/>
    <w:rsid w:val="00B12CF2"/>
    <w:rsid w:val="00B13051"/>
    <w:rsid w:val="00B130E0"/>
    <w:rsid w:val="00B1344F"/>
    <w:rsid w:val="00B135A5"/>
    <w:rsid w:val="00B13721"/>
    <w:rsid w:val="00B13900"/>
    <w:rsid w:val="00B13F02"/>
    <w:rsid w:val="00B14056"/>
    <w:rsid w:val="00B14131"/>
    <w:rsid w:val="00B148C6"/>
    <w:rsid w:val="00B14DF2"/>
    <w:rsid w:val="00B1513F"/>
    <w:rsid w:val="00B15573"/>
    <w:rsid w:val="00B160BC"/>
    <w:rsid w:val="00B17E00"/>
    <w:rsid w:val="00B20315"/>
    <w:rsid w:val="00B20A13"/>
    <w:rsid w:val="00B20E92"/>
    <w:rsid w:val="00B2136C"/>
    <w:rsid w:val="00B215E5"/>
    <w:rsid w:val="00B23A83"/>
    <w:rsid w:val="00B23B2D"/>
    <w:rsid w:val="00B24246"/>
    <w:rsid w:val="00B24E29"/>
    <w:rsid w:val="00B25023"/>
    <w:rsid w:val="00B253A3"/>
    <w:rsid w:val="00B25467"/>
    <w:rsid w:val="00B25560"/>
    <w:rsid w:val="00B255E6"/>
    <w:rsid w:val="00B25FC8"/>
    <w:rsid w:val="00B26518"/>
    <w:rsid w:val="00B2683F"/>
    <w:rsid w:val="00B26A98"/>
    <w:rsid w:val="00B26DE8"/>
    <w:rsid w:val="00B27030"/>
    <w:rsid w:val="00B27EC6"/>
    <w:rsid w:val="00B3000E"/>
    <w:rsid w:val="00B30B12"/>
    <w:rsid w:val="00B30CF6"/>
    <w:rsid w:val="00B3161E"/>
    <w:rsid w:val="00B31682"/>
    <w:rsid w:val="00B317C5"/>
    <w:rsid w:val="00B31E67"/>
    <w:rsid w:val="00B3286F"/>
    <w:rsid w:val="00B32F21"/>
    <w:rsid w:val="00B331DE"/>
    <w:rsid w:val="00B332DB"/>
    <w:rsid w:val="00B338C5"/>
    <w:rsid w:val="00B34359"/>
    <w:rsid w:val="00B346BF"/>
    <w:rsid w:val="00B3470B"/>
    <w:rsid w:val="00B3505E"/>
    <w:rsid w:val="00B352B2"/>
    <w:rsid w:val="00B35EF8"/>
    <w:rsid w:val="00B36FD9"/>
    <w:rsid w:val="00B3749F"/>
    <w:rsid w:val="00B375FC"/>
    <w:rsid w:val="00B4038D"/>
    <w:rsid w:val="00B41222"/>
    <w:rsid w:val="00B41444"/>
    <w:rsid w:val="00B415CA"/>
    <w:rsid w:val="00B41DAE"/>
    <w:rsid w:val="00B42144"/>
    <w:rsid w:val="00B4235B"/>
    <w:rsid w:val="00B42793"/>
    <w:rsid w:val="00B42877"/>
    <w:rsid w:val="00B44A37"/>
    <w:rsid w:val="00B45355"/>
    <w:rsid w:val="00B46640"/>
    <w:rsid w:val="00B4673C"/>
    <w:rsid w:val="00B46916"/>
    <w:rsid w:val="00B50531"/>
    <w:rsid w:val="00B50D62"/>
    <w:rsid w:val="00B51741"/>
    <w:rsid w:val="00B5213A"/>
    <w:rsid w:val="00B5342F"/>
    <w:rsid w:val="00B53D99"/>
    <w:rsid w:val="00B54668"/>
    <w:rsid w:val="00B54D86"/>
    <w:rsid w:val="00B54FEC"/>
    <w:rsid w:val="00B55201"/>
    <w:rsid w:val="00B55468"/>
    <w:rsid w:val="00B55771"/>
    <w:rsid w:val="00B559CA"/>
    <w:rsid w:val="00B55CF0"/>
    <w:rsid w:val="00B56309"/>
    <w:rsid w:val="00B56DDA"/>
    <w:rsid w:val="00B5733E"/>
    <w:rsid w:val="00B57F55"/>
    <w:rsid w:val="00B60272"/>
    <w:rsid w:val="00B60800"/>
    <w:rsid w:val="00B63337"/>
    <w:rsid w:val="00B634A6"/>
    <w:rsid w:val="00B63CE0"/>
    <w:rsid w:val="00B645CE"/>
    <w:rsid w:val="00B64DDB"/>
    <w:rsid w:val="00B6508F"/>
    <w:rsid w:val="00B65209"/>
    <w:rsid w:val="00B66898"/>
    <w:rsid w:val="00B66996"/>
    <w:rsid w:val="00B669BE"/>
    <w:rsid w:val="00B66D8E"/>
    <w:rsid w:val="00B66DAD"/>
    <w:rsid w:val="00B6767E"/>
    <w:rsid w:val="00B67DC2"/>
    <w:rsid w:val="00B70772"/>
    <w:rsid w:val="00B70D29"/>
    <w:rsid w:val="00B71489"/>
    <w:rsid w:val="00B718AB"/>
    <w:rsid w:val="00B71F41"/>
    <w:rsid w:val="00B7212A"/>
    <w:rsid w:val="00B7267A"/>
    <w:rsid w:val="00B729E1"/>
    <w:rsid w:val="00B730A7"/>
    <w:rsid w:val="00B732FC"/>
    <w:rsid w:val="00B735F9"/>
    <w:rsid w:val="00B73B3B"/>
    <w:rsid w:val="00B73B9B"/>
    <w:rsid w:val="00B73E37"/>
    <w:rsid w:val="00B75181"/>
    <w:rsid w:val="00B75245"/>
    <w:rsid w:val="00B75749"/>
    <w:rsid w:val="00B75F69"/>
    <w:rsid w:val="00B76151"/>
    <w:rsid w:val="00B76215"/>
    <w:rsid w:val="00B76F58"/>
    <w:rsid w:val="00B77258"/>
    <w:rsid w:val="00B77300"/>
    <w:rsid w:val="00B7780E"/>
    <w:rsid w:val="00B77D35"/>
    <w:rsid w:val="00B77EED"/>
    <w:rsid w:val="00B80672"/>
    <w:rsid w:val="00B81B02"/>
    <w:rsid w:val="00B82613"/>
    <w:rsid w:val="00B829BB"/>
    <w:rsid w:val="00B83382"/>
    <w:rsid w:val="00B833BE"/>
    <w:rsid w:val="00B83AD7"/>
    <w:rsid w:val="00B84437"/>
    <w:rsid w:val="00B84B49"/>
    <w:rsid w:val="00B870D1"/>
    <w:rsid w:val="00B87519"/>
    <w:rsid w:val="00B87BA3"/>
    <w:rsid w:val="00B91105"/>
    <w:rsid w:val="00B924F6"/>
    <w:rsid w:val="00B92668"/>
    <w:rsid w:val="00B92D60"/>
    <w:rsid w:val="00B93008"/>
    <w:rsid w:val="00B94E0A"/>
    <w:rsid w:val="00B94E0E"/>
    <w:rsid w:val="00B95E6A"/>
    <w:rsid w:val="00B95EF4"/>
    <w:rsid w:val="00B95FA1"/>
    <w:rsid w:val="00B9665D"/>
    <w:rsid w:val="00B96A0F"/>
    <w:rsid w:val="00B975DF"/>
    <w:rsid w:val="00B97782"/>
    <w:rsid w:val="00B97D28"/>
    <w:rsid w:val="00B97DAA"/>
    <w:rsid w:val="00B97E9E"/>
    <w:rsid w:val="00BA0682"/>
    <w:rsid w:val="00BA0943"/>
    <w:rsid w:val="00BA0C25"/>
    <w:rsid w:val="00BA1416"/>
    <w:rsid w:val="00BA14CC"/>
    <w:rsid w:val="00BA185F"/>
    <w:rsid w:val="00BA1890"/>
    <w:rsid w:val="00BA299A"/>
    <w:rsid w:val="00BA3178"/>
    <w:rsid w:val="00BA3B40"/>
    <w:rsid w:val="00BA4B13"/>
    <w:rsid w:val="00BA4DC5"/>
    <w:rsid w:val="00BA4F15"/>
    <w:rsid w:val="00BA589D"/>
    <w:rsid w:val="00BA7C92"/>
    <w:rsid w:val="00BA7D5C"/>
    <w:rsid w:val="00BB0CF2"/>
    <w:rsid w:val="00BB0D59"/>
    <w:rsid w:val="00BB13DA"/>
    <w:rsid w:val="00BB1FA5"/>
    <w:rsid w:val="00BB29EB"/>
    <w:rsid w:val="00BB2D58"/>
    <w:rsid w:val="00BB33C3"/>
    <w:rsid w:val="00BB362E"/>
    <w:rsid w:val="00BB38E7"/>
    <w:rsid w:val="00BB3E2B"/>
    <w:rsid w:val="00BB425F"/>
    <w:rsid w:val="00BB4C88"/>
    <w:rsid w:val="00BB5298"/>
    <w:rsid w:val="00BB5439"/>
    <w:rsid w:val="00BB5773"/>
    <w:rsid w:val="00BB5883"/>
    <w:rsid w:val="00BB6149"/>
    <w:rsid w:val="00BB6499"/>
    <w:rsid w:val="00BB6651"/>
    <w:rsid w:val="00BB69BC"/>
    <w:rsid w:val="00BB6ACC"/>
    <w:rsid w:val="00BB6FFD"/>
    <w:rsid w:val="00BB72ED"/>
    <w:rsid w:val="00BB7500"/>
    <w:rsid w:val="00BB7BBD"/>
    <w:rsid w:val="00BB7D17"/>
    <w:rsid w:val="00BC0A46"/>
    <w:rsid w:val="00BC0DF0"/>
    <w:rsid w:val="00BC2050"/>
    <w:rsid w:val="00BC29A1"/>
    <w:rsid w:val="00BC2E00"/>
    <w:rsid w:val="00BC358C"/>
    <w:rsid w:val="00BC3858"/>
    <w:rsid w:val="00BC3F8C"/>
    <w:rsid w:val="00BC45A6"/>
    <w:rsid w:val="00BC531B"/>
    <w:rsid w:val="00BC5599"/>
    <w:rsid w:val="00BC571E"/>
    <w:rsid w:val="00BC6A39"/>
    <w:rsid w:val="00BC6FEE"/>
    <w:rsid w:val="00BC70F5"/>
    <w:rsid w:val="00BC72BF"/>
    <w:rsid w:val="00BC76E8"/>
    <w:rsid w:val="00BC7AB7"/>
    <w:rsid w:val="00BD0858"/>
    <w:rsid w:val="00BD088E"/>
    <w:rsid w:val="00BD1281"/>
    <w:rsid w:val="00BD1EF4"/>
    <w:rsid w:val="00BD333C"/>
    <w:rsid w:val="00BD337C"/>
    <w:rsid w:val="00BD3805"/>
    <w:rsid w:val="00BD3AE1"/>
    <w:rsid w:val="00BD3CA3"/>
    <w:rsid w:val="00BD3DC5"/>
    <w:rsid w:val="00BD3E27"/>
    <w:rsid w:val="00BD3EC0"/>
    <w:rsid w:val="00BD423F"/>
    <w:rsid w:val="00BD447B"/>
    <w:rsid w:val="00BD4745"/>
    <w:rsid w:val="00BD4A29"/>
    <w:rsid w:val="00BD4C57"/>
    <w:rsid w:val="00BD4FAC"/>
    <w:rsid w:val="00BD51DE"/>
    <w:rsid w:val="00BD6CB0"/>
    <w:rsid w:val="00BE0242"/>
    <w:rsid w:val="00BE02B4"/>
    <w:rsid w:val="00BE04FE"/>
    <w:rsid w:val="00BE05B6"/>
    <w:rsid w:val="00BE1000"/>
    <w:rsid w:val="00BE12DF"/>
    <w:rsid w:val="00BE1F1E"/>
    <w:rsid w:val="00BE2070"/>
    <w:rsid w:val="00BE2220"/>
    <w:rsid w:val="00BE2C45"/>
    <w:rsid w:val="00BE3594"/>
    <w:rsid w:val="00BE372B"/>
    <w:rsid w:val="00BE3F0F"/>
    <w:rsid w:val="00BE3F4B"/>
    <w:rsid w:val="00BE5567"/>
    <w:rsid w:val="00BE5836"/>
    <w:rsid w:val="00BE58E6"/>
    <w:rsid w:val="00BE5907"/>
    <w:rsid w:val="00BE5E18"/>
    <w:rsid w:val="00BE5F83"/>
    <w:rsid w:val="00BE6227"/>
    <w:rsid w:val="00BE77D7"/>
    <w:rsid w:val="00BE79B1"/>
    <w:rsid w:val="00BE7ACC"/>
    <w:rsid w:val="00BF0C64"/>
    <w:rsid w:val="00BF10BC"/>
    <w:rsid w:val="00BF190A"/>
    <w:rsid w:val="00BF26F6"/>
    <w:rsid w:val="00BF2888"/>
    <w:rsid w:val="00BF2936"/>
    <w:rsid w:val="00BF3BA0"/>
    <w:rsid w:val="00BF3FA3"/>
    <w:rsid w:val="00BF3FFF"/>
    <w:rsid w:val="00BF69B8"/>
    <w:rsid w:val="00BF6B99"/>
    <w:rsid w:val="00BF6C6D"/>
    <w:rsid w:val="00BF706E"/>
    <w:rsid w:val="00BF7791"/>
    <w:rsid w:val="00C000BB"/>
    <w:rsid w:val="00C00638"/>
    <w:rsid w:val="00C00695"/>
    <w:rsid w:val="00C007A3"/>
    <w:rsid w:val="00C009AE"/>
    <w:rsid w:val="00C00E99"/>
    <w:rsid w:val="00C0196A"/>
    <w:rsid w:val="00C01A53"/>
    <w:rsid w:val="00C024FC"/>
    <w:rsid w:val="00C04D33"/>
    <w:rsid w:val="00C054FB"/>
    <w:rsid w:val="00C05A60"/>
    <w:rsid w:val="00C0702E"/>
    <w:rsid w:val="00C071A7"/>
    <w:rsid w:val="00C07667"/>
    <w:rsid w:val="00C07DFB"/>
    <w:rsid w:val="00C123C3"/>
    <w:rsid w:val="00C1241F"/>
    <w:rsid w:val="00C1274B"/>
    <w:rsid w:val="00C13014"/>
    <w:rsid w:val="00C135E3"/>
    <w:rsid w:val="00C13D66"/>
    <w:rsid w:val="00C13DC4"/>
    <w:rsid w:val="00C14541"/>
    <w:rsid w:val="00C14773"/>
    <w:rsid w:val="00C1478B"/>
    <w:rsid w:val="00C150C6"/>
    <w:rsid w:val="00C15AA8"/>
    <w:rsid w:val="00C15EDB"/>
    <w:rsid w:val="00C1675B"/>
    <w:rsid w:val="00C16A72"/>
    <w:rsid w:val="00C16C4F"/>
    <w:rsid w:val="00C16CA0"/>
    <w:rsid w:val="00C20531"/>
    <w:rsid w:val="00C20BD5"/>
    <w:rsid w:val="00C223EF"/>
    <w:rsid w:val="00C2253B"/>
    <w:rsid w:val="00C2255D"/>
    <w:rsid w:val="00C22B9D"/>
    <w:rsid w:val="00C25681"/>
    <w:rsid w:val="00C2568E"/>
    <w:rsid w:val="00C26131"/>
    <w:rsid w:val="00C26CD4"/>
    <w:rsid w:val="00C26F71"/>
    <w:rsid w:val="00C275B1"/>
    <w:rsid w:val="00C31852"/>
    <w:rsid w:val="00C3187D"/>
    <w:rsid w:val="00C32415"/>
    <w:rsid w:val="00C328B1"/>
    <w:rsid w:val="00C32C8F"/>
    <w:rsid w:val="00C32CA6"/>
    <w:rsid w:val="00C33163"/>
    <w:rsid w:val="00C343F6"/>
    <w:rsid w:val="00C34991"/>
    <w:rsid w:val="00C34C35"/>
    <w:rsid w:val="00C34DC6"/>
    <w:rsid w:val="00C35C47"/>
    <w:rsid w:val="00C36170"/>
    <w:rsid w:val="00C3706D"/>
    <w:rsid w:val="00C4071E"/>
    <w:rsid w:val="00C41F77"/>
    <w:rsid w:val="00C4242B"/>
    <w:rsid w:val="00C4253A"/>
    <w:rsid w:val="00C429DB"/>
    <w:rsid w:val="00C42B2E"/>
    <w:rsid w:val="00C42B74"/>
    <w:rsid w:val="00C431BF"/>
    <w:rsid w:val="00C432A5"/>
    <w:rsid w:val="00C4381D"/>
    <w:rsid w:val="00C43A9E"/>
    <w:rsid w:val="00C43F99"/>
    <w:rsid w:val="00C43FF0"/>
    <w:rsid w:val="00C44407"/>
    <w:rsid w:val="00C4448D"/>
    <w:rsid w:val="00C44ED6"/>
    <w:rsid w:val="00C452CD"/>
    <w:rsid w:val="00C456D7"/>
    <w:rsid w:val="00C46D6A"/>
    <w:rsid w:val="00C47466"/>
    <w:rsid w:val="00C474C2"/>
    <w:rsid w:val="00C47944"/>
    <w:rsid w:val="00C479D5"/>
    <w:rsid w:val="00C47E13"/>
    <w:rsid w:val="00C5011A"/>
    <w:rsid w:val="00C507C9"/>
    <w:rsid w:val="00C50ADE"/>
    <w:rsid w:val="00C50DCE"/>
    <w:rsid w:val="00C50DF6"/>
    <w:rsid w:val="00C5117A"/>
    <w:rsid w:val="00C51760"/>
    <w:rsid w:val="00C51916"/>
    <w:rsid w:val="00C52410"/>
    <w:rsid w:val="00C525B3"/>
    <w:rsid w:val="00C52652"/>
    <w:rsid w:val="00C53372"/>
    <w:rsid w:val="00C53EB4"/>
    <w:rsid w:val="00C5531A"/>
    <w:rsid w:val="00C55384"/>
    <w:rsid w:val="00C56FBF"/>
    <w:rsid w:val="00C56FCC"/>
    <w:rsid w:val="00C57751"/>
    <w:rsid w:val="00C57B3F"/>
    <w:rsid w:val="00C61B6C"/>
    <w:rsid w:val="00C6225A"/>
    <w:rsid w:val="00C63B22"/>
    <w:rsid w:val="00C649D5"/>
    <w:rsid w:val="00C657AE"/>
    <w:rsid w:val="00C65BD3"/>
    <w:rsid w:val="00C66225"/>
    <w:rsid w:val="00C66542"/>
    <w:rsid w:val="00C6716C"/>
    <w:rsid w:val="00C67C02"/>
    <w:rsid w:val="00C7068B"/>
    <w:rsid w:val="00C70759"/>
    <w:rsid w:val="00C70CA7"/>
    <w:rsid w:val="00C715A0"/>
    <w:rsid w:val="00C716DC"/>
    <w:rsid w:val="00C73517"/>
    <w:rsid w:val="00C74924"/>
    <w:rsid w:val="00C74A03"/>
    <w:rsid w:val="00C74A6D"/>
    <w:rsid w:val="00C74CA9"/>
    <w:rsid w:val="00C74E21"/>
    <w:rsid w:val="00C7534C"/>
    <w:rsid w:val="00C754AD"/>
    <w:rsid w:val="00C75B9E"/>
    <w:rsid w:val="00C75BF4"/>
    <w:rsid w:val="00C75D45"/>
    <w:rsid w:val="00C763C4"/>
    <w:rsid w:val="00C7650D"/>
    <w:rsid w:val="00C766C4"/>
    <w:rsid w:val="00C76A5B"/>
    <w:rsid w:val="00C76B33"/>
    <w:rsid w:val="00C801BE"/>
    <w:rsid w:val="00C8048E"/>
    <w:rsid w:val="00C81252"/>
    <w:rsid w:val="00C818EB"/>
    <w:rsid w:val="00C81BA7"/>
    <w:rsid w:val="00C826BB"/>
    <w:rsid w:val="00C82B81"/>
    <w:rsid w:val="00C82D6B"/>
    <w:rsid w:val="00C833BE"/>
    <w:rsid w:val="00C834C7"/>
    <w:rsid w:val="00C8386A"/>
    <w:rsid w:val="00C83964"/>
    <w:rsid w:val="00C83AC3"/>
    <w:rsid w:val="00C83AEE"/>
    <w:rsid w:val="00C83C62"/>
    <w:rsid w:val="00C8439A"/>
    <w:rsid w:val="00C84C52"/>
    <w:rsid w:val="00C85B19"/>
    <w:rsid w:val="00C861AC"/>
    <w:rsid w:val="00C86255"/>
    <w:rsid w:val="00C8712C"/>
    <w:rsid w:val="00C87AC4"/>
    <w:rsid w:val="00C90EE5"/>
    <w:rsid w:val="00C91A44"/>
    <w:rsid w:val="00C92461"/>
    <w:rsid w:val="00C92603"/>
    <w:rsid w:val="00C929B5"/>
    <w:rsid w:val="00C92B57"/>
    <w:rsid w:val="00C931EC"/>
    <w:rsid w:val="00C93273"/>
    <w:rsid w:val="00C942D9"/>
    <w:rsid w:val="00C9477F"/>
    <w:rsid w:val="00C949CD"/>
    <w:rsid w:val="00C94A09"/>
    <w:rsid w:val="00C94CE9"/>
    <w:rsid w:val="00C957DB"/>
    <w:rsid w:val="00C958F6"/>
    <w:rsid w:val="00C95A1F"/>
    <w:rsid w:val="00C962CB"/>
    <w:rsid w:val="00C96ED5"/>
    <w:rsid w:val="00C96EE9"/>
    <w:rsid w:val="00C96F79"/>
    <w:rsid w:val="00C97A0B"/>
    <w:rsid w:val="00CA02E6"/>
    <w:rsid w:val="00CA0712"/>
    <w:rsid w:val="00CA100A"/>
    <w:rsid w:val="00CA1BEB"/>
    <w:rsid w:val="00CA1CE6"/>
    <w:rsid w:val="00CA1D72"/>
    <w:rsid w:val="00CA1E61"/>
    <w:rsid w:val="00CA2185"/>
    <w:rsid w:val="00CA24D7"/>
    <w:rsid w:val="00CA2AED"/>
    <w:rsid w:val="00CA31DA"/>
    <w:rsid w:val="00CA37F1"/>
    <w:rsid w:val="00CA3A30"/>
    <w:rsid w:val="00CA483A"/>
    <w:rsid w:val="00CA5583"/>
    <w:rsid w:val="00CA56F7"/>
    <w:rsid w:val="00CA66A8"/>
    <w:rsid w:val="00CA79B4"/>
    <w:rsid w:val="00CA7BCC"/>
    <w:rsid w:val="00CA7E2D"/>
    <w:rsid w:val="00CB02D2"/>
    <w:rsid w:val="00CB02FC"/>
    <w:rsid w:val="00CB04B7"/>
    <w:rsid w:val="00CB09DA"/>
    <w:rsid w:val="00CB0C7F"/>
    <w:rsid w:val="00CB0E54"/>
    <w:rsid w:val="00CB0FDB"/>
    <w:rsid w:val="00CB1068"/>
    <w:rsid w:val="00CB12DE"/>
    <w:rsid w:val="00CB1319"/>
    <w:rsid w:val="00CB1797"/>
    <w:rsid w:val="00CB1CB8"/>
    <w:rsid w:val="00CB1D02"/>
    <w:rsid w:val="00CB2326"/>
    <w:rsid w:val="00CB4320"/>
    <w:rsid w:val="00CB478D"/>
    <w:rsid w:val="00CB4A8A"/>
    <w:rsid w:val="00CB5799"/>
    <w:rsid w:val="00CB5A1F"/>
    <w:rsid w:val="00CB5A67"/>
    <w:rsid w:val="00CB690B"/>
    <w:rsid w:val="00CB6F5D"/>
    <w:rsid w:val="00CB70F6"/>
    <w:rsid w:val="00CB74BD"/>
    <w:rsid w:val="00CB7812"/>
    <w:rsid w:val="00CC0102"/>
    <w:rsid w:val="00CC06DF"/>
    <w:rsid w:val="00CC0E6B"/>
    <w:rsid w:val="00CC145B"/>
    <w:rsid w:val="00CC23E5"/>
    <w:rsid w:val="00CC279F"/>
    <w:rsid w:val="00CC2B37"/>
    <w:rsid w:val="00CC32BE"/>
    <w:rsid w:val="00CC3315"/>
    <w:rsid w:val="00CC33AB"/>
    <w:rsid w:val="00CC3D74"/>
    <w:rsid w:val="00CC3E3B"/>
    <w:rsid w:val="00CC3F68"/>
    <w:rsid w:val="00CC4912"/>
    <w:rsid w:val="00CC4B64"/>
    <w:rsid w:val="00CC4D38"/>
    <w:rsid w:val="00CC51E4"/>
    <w:rsid w:val="00CC5993"/>
    <w:rsid w:val="00CC6167"/>
    <w:rsid w:val="00CC6E7A"/>
    <w:rsid w:val="00CD003E"/>
    <w:rsid w:val="00CD005E"/>
    <w:rsid w:val="00CD177D"/>
    <w:rsid w:val="00CD259E"/>
    <w:rsid w:val="00CD2AD8"/>
    <w:rsid w:val="00CD35E6"/>
    <w:rsid w:val="00CD40C4"/>
    <w:rsid w:val="00CD41A9"/>
    <w:rsid w:val="00CD4710"/>
    <w:rsid w:val="00CD4B26"/>
    <w:rsid w:val="00CD54A2"/>
    <w:rsid w:val="00CD629A"/>
    <w:rsid w:val="00CD6980"/>
    <w:rsid w:val="00CD7315"/>
    <w:rsid w:val="00CD7479"/>
    <w:rsid w:val="00CE10EF"/>
    <w:rsid w:val="00CE1355"/>
    <w:rsid w:val="00CE1757"/>
    <w:rsid w:val="00CE18DA"/>
    <w:rsid w:val="00CE259E"/>
    <w:rsid w:val="00CE2622"/>
    <w:rsid w:val="00CE358B"/>
    <w:rsid w:val="00CE3BD8"/>
    <w:rsid w:val="00CE3BEA"/>
    <w:rsid w:val="00CE3EAB"/>
    <w:rsid w:val="00CE4235"/>
    <w:rsid w:val="00CE4482"/>
    <w:rsid w:val="00CE50A2"/>
    <w:rsid w:val="00CE50FD"/>
    <w:rsid w:val="00CE5975"/>
    <w:rsid w:val="00CE5DCA"/>
    <w:rsid w:val="00CE5E28"/>
    <w:rsid w:val="00CE64C9"/>
    <w:rsid w:val="00CE752A"/>
    <w:rsid w:val="00CE78E1"/>
    <w:rsid w:val="00CE79D2"/>
    <w:rsid w:val="00CE7B6C"/>
    <w:rsid w:val="00CF074B"/>
    <w:rsid w:val="00CF1099"/>
    <w:rsid w:val="00CF1211"/>
    <w:rsid w:val="00CF15D6"/>
    <w:rsid w:val="00CF1FC3"/>
    <w:rsid w:val="00CF205D"/>
    <w:rsid w:val="00CF3769"/>
    <w:rsid w:val="00CF430B"/>
    <w:rsid w:val="00CF474F"/>
    <w:rsid w:val="00CF4BA8"/>
    <w:rsid w:val="00CF5440"/>
    <w:rsid w:val="00CF5D28"/>
    <w:rsid w:val="00CF5D72"/>
    <w:rsid w:val="00CF613D"/>
    <w:rsid w:val="00CF6AEE"/>
    <w:rsid w:val="00CF6C02"/>
    <w:rsid w:val="00CF7308"/>
    <w:rsid w:val="00CF75E7"/>
    <w:rsid w:val="00D013E9"/>
    <w:rsid w:val="00D01645"/>
    <w:rsid w:val="00D01722"/>
    <w:rsid w:val="00D01782"/>
    <w:rsid w:val="00D01830"/>
    <w:rsid w:val="00D019DB"/>
    <w:rsid w:val="00D02C40"/>
    <w:rsid w:val="00D03718"/>
    <w:rsid w:val="00D03A33"/>
    <w:rsid w:val="00D03A8A"/>
    <w:rsid w:val="00D050B0"/>
    <w:rsid w:val="00D059D8"/>
    <w:rsid w:val="00D05DF8"/>
    <w:rsid w:val="00D05E4F"/>
    <w:rsid w:val="00D064E8"/>
    <w:rsid w:val="00D06708"/>
    <w:rsid w:val="00D06AE8"/>
    <w:rsid w:val="00D07CAE"/>
    <w:rsid w:val="00D07F0C"/>
    <w:rsid w:val="00D10390"/>
    <w:rsid w:val="00D109D9"/>
    <w:rsid w:val="00D11414"/>
    <w:rsid w:val="00D118DB"/>
    <w:rsid w:val="00D12359"/>
    <w:rsid w:val="00D12600"/>
    <w:rsid w:val="00D12F84"/>
    <w:rsid w:val="00D13049"/>
    <w:rsid w:val="00D13384"/>
    <w:rsid w:val="00D1404E"/>
    <w:rsid w:val="00D1455A"/>
    <w:rsid w:val="00D14576"/>
    <w:rsid w:val="00D14DB6"/>
    <w:rsid w:val="00D14E8C"/>
    <w:rsid w:val="00D15A9C"/>
    <w:rsid w:val="00D15C2E"/>
    <w:rsid w:val="00D173F5"/>
    <w:rsid w:val="00D17426"/>
    <w:rsid w:val="00D17F4E"/>
    <w:rsid w:val="00D2024A"/>
    <w:rsid w:val="00D20962"/>
    <w:rsid w:val="00D20FBD"/>
    <w:rsid w:val="00D216A7"/>
    <w:rsid w:val="00D21944"/>
    <w:rsid w:val="00D21F99"/>
    <w:rsid w:val="00D2251A"/>
    <w:rsid w:val="00D22FBD"/>
    <w:rsid w:val="00D234EC"/>
    <w:rsid w:val="00D242AE"/>
    <w:rsid w:val="00D243D0"/>
    <w:rsid w:val="00D2476A"/>
    <w:rsid w:val="00D24D41"/>
    <w:rsid w:val="00D24EFF"/>
    <w:rsid w:val="00D250DC"/>
    <w:rsid w:val="00D2585C"/>
    <w:rsid w:val="00D25A33"/>
    <w:rsid w:val="00D25EA1"/>
    <w:rsid w:val="00D26036"/>
    <w:rsid w:val="00D264C7"/>
    <w:rsid w:val="00D26C34"/>
    <w:rsid w:val="00D26CDA"/>
    <w:rsid w:val="00D2766B"/>
    <w:rsid w:val="00D30216"/>
    <w:rsid w:val="00D30AA0"/>
    <w:rsid w:val="00D30C19"/>
    <w:rsid w:val="00D310A6"/>
    <w:rsid w:val="00D31BF6"/>
    <w:rsid w:val="00D31CC9"/>
    <w:rsid w:val="00D31DEB"/>
    <w:rsid w:val="00D32059"/>
    <w:rsid w:val="00D32284"/>
    <w:rsid w:val="00D32778"/>
    <w:rsid w:val="00D33917"/>
    <w:rsid w:val="00D34000"/>
    <w:rsid w:val="00D3493B"/>
    <w:rsid w:val="00D35D5A"/>
    <w:rsid w:val="00D35F9F"/>
    <w:rsid w:val="00D3626A"/>
    <w:rsid w:val="00D37E2C"/>
    <w:rsid w:val="00D40835"/>
    <w:rsid w:val="00D41ADD"/>
    <w:rsid w:val="00D430C5"/>
    <w:rsid w:val="00D433D2"/>
    <w:rsid w:val="00D44018"/>
    <w:rsid w:val="00D440BD"/>
    <w:rsid w:val="00D44806"/>
    <w:rsid w:val="00D45567"/>
    <w:rsid w:val="00D458B4"/>
    <w:rsid w:val="00D463BB"/>
    <w:rsid w:val="00D46997"/>
    <w:rsid w:val="00D46C97"/>
    <w:rsid w:val="00D4746F"/>
    <w:rsid w:val="00D4758C"/>
    <w:rsid w:val="00D4778C"/>
    <w:rsid w:val="00D47A8D"/>
    <w:rsid w:val="00D47C16"/>
    <w:rsid w:val="00D50245"/>
    <w:rsid w:val="00D50248"/>
    <w:rsid w:val="00D50C12"/>
    <w:rsid w:val="00D51749"/>
    <w:rsid w:val="00D5181B"/>
    <w:rsid w:val="00D5183D"/>
    <w:rsid w:val="00D51BC1"/>
    <w:rsid w:val="00D53232"/>
    <w:rsid w:val="00D539E6"/>
    <w:rsid w:val="00D5577E"/>
    <w:rsid w:val="00D56E4C"/>
    <w:rsid w:val="00D574BF"/>
    <w:rsid w:val="00D5790C"/>
    <w:rsid w:val="00D60BA3"/>
    <w:rsid w:val="00D6118A"/>
    <w:rsid w:val="00D6196C"/>
    <w:rsid w:val="00D61E61"/>
    <w:rsid w:val="00D62439"/>
    <w:rsid w:val="00D62D0A"/>
    <w:rsid w:val="00D62DBD"/>
    <w:rsid w:val="00D63597"/>
    <w:rsid w:val="00D6443E"/>
    <w:rsid w:val="00D64472"/>
    <w:rsid w:val="00D651F0"/>
    <w:rsid w:val="00D653DA"/>
    <w:rsid w:val="00D655F5"/>
    <w:rsid w:val="00D66089"/>
    <w:rsid w:val="00D67705"/>
    <w:rsid w:val="00D70107"/>
    <w:rsid w:val="00D701D6"/>
    <w:rsid w:val="00D70676"/>
    <w:rsid w:val="00D70B9C"/>
    <w:rsid w:val="00D7181F"/>
    <w:rsid w:val="00D71F0D"/>
    <w:rsid w:val="00D72111"/>
    <w:rsid w:val="00D72D63"/>
    <w:rsid w:val="00D7334A"/>
    <w:rsid w:val="00D74499"/>
    <w:rsid w:val="00D744A0"/>
    <w:rsid w:val="00D745B1"/>
    <w:rsid w:val="00D74C1B"/>
    <w:rsid w:val="00D75B47"/>
    <w:rsid w:val="00D76118"/>
    <w:rsid w:val="00D76220"/>
    <w:rsid w:val="00D764D3"/>
    <w:rsid w:val="00D7651F"/>
    <w:rsid w:val="00D77B7B"/>
    <w:rsid w:val="00D77F62"/>
    <w:rsid w:val="00D80274"/>
    <w:rsid w:val="00D8028B"/>
    <w:rsid w:val="00D81395"/>
    <w:rsid w:val="00D81603"/>
    <w:rsid w:val="00D819D5"/>
    <w:rsid w:val="00D819F7"/>
    <w:rsid w:val="00D81E6F"/>
    <w:rsid w:val="00D8205E"/>
    <w:rsid w:val="00D82647"/>
    <w:rsid w:val="00D8375C"/>
    <w:rsid w:val="00D83EB8"/>
    <w:rsid w:val="00D843BE"/>
    <w:rsid w:val="00D84A7D"/>
    <w:rsid w:val="00D8530C"/>
    <w:rsid w:val="00D85720"/>
    <w:rsid w:val="00D85866"/>
    <w:rsid w:val="00D86615"/>
    <w:rsid w:val="00D86772"/>
    <w:rsid w:val="00D86ED8"/>
    <w:rsid w:val="00D86F68"/>
    <w:rsid w:val="00D874DF"/>
    <w:rsid w:val="00D90057"/>
    <w:rsid w:val="00D90FE5"/>
    <w:rsid w:val="00D912E5"/>
    <w:rsid w:val="00D91BED"/>
    <w:rsid w:val="00D91EAE"/>
    <w:rsid w:val="00D925F6"/>
    <w:rsid w:val="00D92919"/>
    <w:rsid w:val="00D92DA6"/>
    <w:rsid w:val="00D9344A"/>
    <w:rsid w:val="00D935E4"/>
    <w:rsid w:val="00D93DA0"/>
    <w:rsid w:val="00D9415C"/>
    <w:rsid w:val="00D94A06"/>
    <w:rsid w:val="00D94F4C"/>
    <w:rsid w:val="00D95434"/>
    <w:rsid w:val="00D9557D"/>
    <w:rsid w:val="00D95889"/>
    <w:rsid w:val="00D9599F"/>
    <w:rsid w:val="00D95AC1"/>
    <w:rsid w:val="00D95FE1"/>
    <w:rsid w:val="00D96075"/>
    <w:rsid w:val="00D963C2"/>
    <w:rsid w:val="00D96583"/>
    <w:rsid w:val="00D966C9"/>
    <w:rsid w:val="00D975EB"/>
    <w:rsid w:val="00D97EE0"/>
    <w:rsid w:val="00DA00F8"/>
    <w:rsid w:val="00DA0591"/>
    <w:rsid w:val="00DA0E18"/>
    <w:rsid w:val="00DA1378"/>
    <w:rsid w:val="00DA1C0C"/>
    <w:rsid w:val="00DA1F25"/>
    <w:rsid w:val="00DA2642"/>
    <w:rsid w:val="00DA3695"/>
    <w:rsid w:val="00DA44F0"/>
    <w:rsid w:val="00DA4D0A"/>
    <w:rsid w:val="00DA5323"/>
    <w:rsid w:val="00DA6405"/>
    <w:rsid w:val="00DA663C"/>
    <w:rsid w:val="00DA6FA3"/>
    <w:rsid w:val="00DA75E5"/>
    <w:rsid w:val="00DA7AE1"/>
    <w:rsid w:val="00DB0363"/>
    <w:rsid w:val="00DB08C6"/>
    <w:rsid w:val="00DB1971"/>
    <w:rsid w:val="00DB1D8E"/>
    <w:rsid w:val="00DB22EB"/>
    <w:rsid w:val="00DB296F"/>
    <w:rsid w:val="00DB31A7"/>
    <w:rsid w:val="00DB335A"/>
    <w:rsid w:val="00DB351A"/>
    <w:rsid w:val="00DB39F0"/>
    <w:rsid w:val="00DB3A47"/>
    <w:rsid w:val="00DB3D92"/>
    <w:rsid w:val="00DB4372"/>
    <w:rsid w:val="00DB449C"/>
    <w:rsid w:val="00DB4513"/>
    <w:rsid w:val="00DB4547"/>
    <w:rsid w:val="00DB47E8"/>
    <w:rsid w:val="00DB4B88"/>
    <w:rsid w:val="00DB5E6E"/>
    <w:rsid w:val="00DB5ECC"/>
    <w:rsid w:val="00DB6D3F"/>
    <w:rsid w:val="00DB7730"/>
    <w:rsid w:val="00DB78CA"/>
    <w:rsid w:val="00DC0A03"/>
    <w:rsid w:val="00DC0CBA"/>
    <w:rsid w:val="00DC0F03"/>
    <w:rsid w:val="00DC1A8A"/>
    <w:rsid w:val="00DC20CE"/>
    <w:rsid w:val="00DC20E3"/>
    <w:rsid w:val="00DC222C"/>
    <w:rsid w:val="00DC248C"/>
    <w:rsid w:val="00DC2F8C"/>
    <w:rsid w:val="00DC38E0"/>
    <w:rsid w:val="00DC4972"/>
    <w:rsid w:val="00DC49AC"/>
    <w:rsid w:val="00DC4E5E"/>
    <w:rsid w:val="00DC5EC2"/>
    <w:rsid w:val="00DC61F5"/>
    <w:rsid w:val="00DC63D3"/>
    <w:rsid w:val="00DC63D7"/>
    <w:rsid w:val="00DC70C2"/>
    <w:rsid w:val="00DC7C91"/>
    <w:rsid w:val="00DC7D84"/>
    <w:rsid w:val="00DD02EC"/>
    <w:rsid w:val="00DD07D2"/>
    <w:rsid w:val="00DD0F34"/>
    <w:rsid w:val="00DD14BB"/>
    <w:rsid w:val="00DD16DB"/>
    <w:rsid w:val="00DD208B"/>
    <w:rsid w:val="00DD229E"/>
    <w:rsid w:val="00DD2FF4"/>
    <w:rsid w:val="00DD30EC"/>
    <w:rsid w:val="00DD3C41"/>
    <w:rsid w:val="00DD4156"/>
    <w:rsid w:val="00DD4D8F"/>
    <w:rsid w:val="00DD55E0"/>
    <w:rsid w:val="00DD5FAA"/>
    <w:rsid w:val="00DD603D"/>
    <w:rsid w:val="00DE0D05"/>
    <w:rsid w:val="00DE1FBC"/>
    <w:rsid w:val="00DE22B5"/>
    <w:rsid w:val="00DE25C6"/>
    <w:rsid w:val="00DE26D0"/>
    <w:rsid w:val="00DE29CA"/>
    <w:rsid w:val="00DE3669"/>
    <w:rsid w:val="00DE3C97"/>
    <w:rsid w:val="00DE3DBB"/>
    <w:rsid w:val="00DE46AC"/>
    <w:rsid w:val="00DE4ACE"/>
    <w:rsid w:val="00DE4AF9"/>
    <w:rsid w:val="00DE544A"/>
    <w:rsid w:val="00DE56D7"/>
    <w:rsid w:val="00DE5DFB"/>
    <w:rsid w:val="00DE719E"/>
    <w:rsid w:val="00DE77F5"/>
    <w:rsid w:val="00DE7C46"/>
    <w:rsid w:val="00DF0205"/>
    <w:rsid w:val="00DF11BA"/>
    <w:rsid w:val="00DF192B"/>
    <w:rsid w:val="00DF247E"/>
    <w:rsid w:val="00DF2800"/>
    <w:rsid w:val="00DF29A1"/>
    <w:rsid w:val="00DF3204"/>
    <w:rsid w:val="00DF34FE"/>
    <w:rsid w:val="00DF3661"/>
    <w:rsid w:val="00DF4D29"/>
    <w:rsid w:val="00DF5E4B"/>
    <w:rsid w:val="00DF5F30"/>
    <w:rsid w:val="00DF68F6"/>
    <w:rsid w:val="00DF694B"/>
    <w:rsid w:val="00DF6BE6"/>
    <w:rsid w:val="00DF6CD2"/>
    <w:rsid w:val="00DF701A"/>
    <w:rsid w:val="00DF70CE"/>
    <w:rsid w:val="00DF747F"/>
    <w:rsid w:val="00DF777C"/>
    <w:rsid w:val="00DF7ED2"/>
    <w:rsid w:val="00E00AC0"/>
    <w:rsid w:val="00E03203"/>
    <w:rsid w:val="00E03DDE"/>
    <w:rsid w:val="00E03EBD"/>
    <w:rsid w:val="00E04778"/>
    <w:rsid w:val="00E04F40"/>
    <w:rsid w:val="00E053E3"/>
    <w:rsid w:val="00E0576C"/>
    <w:rsid w:val="00E05CAD"/>
    <w:rsid w:val="00E074BE"/>
    <w:rsid w:val="00E100B8"/>
    <w:rsid w:val="00E1030F"/>
    <w:rsid w:val="00E11194"/>
    <w:rsid w:val="00E11788"/>
    <w:rsid w:val="00E11882"/>
    <w:rsid w:val="00E1359E"/>
    <w:rsid w:val="00E13A07"/>
    <w:rsid w:val="00E13CA8"/>
    <w:rsid w:val="00E13CB7"/>
    <w:rsid w:val="00E142A4"/>
    <w:rsid w:val="00E14BCC"/>
    <w:rsid w:val="00E155C9"/>
    <w:rsid w:val="00E1576F"/>
    <w:rsid w:val="00E15A59"/>
    <w:rsid w:val="00E1650E"/>
    <w:rsid w:val="00E1683E"/>
    <w:rsid w:val="00E16853"/>
    <w:rsid w:val="00E16A00"/>
    <w:rsid w:val="00E16A48"/>
    <w:rsid w:val="00E16D35"/>
    <w:rsid w:val="00E173C0"/>
    <w:rsid w:val="00E17435"/>
    <w:rsid w:val="00E176EA"/>
    <w:rsid w:val="00E17BC3"/>
    <w:rsid w:val="00E206F7"/>
    <w:rsid w:val="00E212E9"/>
    <w:rsid w:val="00E21429"/>
    <w:rsid w:val="00E21526"/>
    <w:rsid w:val="00E21B33"/>
    <w:rsid w:val="00E24656"/>
    <w:rsid w:val="00E251EC"/>
    <w:rsid w:val="00E257A7"/>
    <w:rsid w:val="00E26244"/>
    <w:rsid w:val="00E2673E"/>
    <w:rsid w:val="00E26DB9"/>
    <w:rsid w:val="00E26F95"/>
    <w:rsid w:val="00E27222"/>
    <w:rsid w:val="00E2735A"/>
    <w:rsid w:val="00E27C42"/>
    <w:rsid w:val="00E27E57"/>
    <w:rsid w:val="00E27FC2"/>
    <w:rsid w:val="00E30565"/>
    <w:rsid w:val="00E308C5"/>
    <w:rsid w:val="00E30BDE"/>
    <w:rsid w:val="00E31F13"/>
    <w:rsid w:val="00E31F39"/>
    <w:rsid w:val="00E32470"/>
    <w:rsid w:val="00E32958"/>
    <w:rsid w:val="00E329BB"/>
    <w:rsid w:val="00E34118"/>
    <w:rsid w:val="00E34DAF"/>
    <w:rsid w:val="00E34F76"/>
    <w:rsid w:val="00E35875"/>
    <w:rsid w:val="00E359F4"/>
    <w:rsid w:val="00E35C04"/>
    <w:rsid w:val="00E36207"/>
    <w:rsid w:val="00E36798"/>
    <w:rsid w:val="00E36803"/>
    <w:rsid w:val="00E36BAC"/>
    <w:rsid w:val="00E36DD8"/>
    <w:rsid w:val="00E3712F"/>
    <w:rsid w:val="00E37E19"/>
    <w:rsid w:val="00E40057"/>
    <w:rsid w:val="00E40275"/>
    <w:rsid w:val="00E4060A"/>
    <w:rsid w:val="00E407FE"/>
    <w:rsid w:val="00E40D62"/>
    <w:rsid w:val="00E41083"/>
    <w:rsid w:val="00E41430"/>
    <w:rsid w:val="00E41FAC"/>
    <w:rsid w:val="00E43B5F"/>
    <w:rsid w:val="00E43F8E"/>
    <w:rsid w:val="00E44D5C"/>
    <w:rsid w:val="00E45FB6"/>
    <w:rsid w:val="00E46037"/>
    <w:rsid w:val="00E464DA"/>
    <w:rsid w:val="00E4675F"/>
    <w:rsid w:val="00E469DD"/>
    <w:rsid w:val="00E47226"/>
    <w:rsid w:val="00E47AA9"/>
    <w:rsid w:val="00E5039C"/>
    <w:rsid w:val="00E506A0"/>
    <w:rsid w:val="00E51205"/>
    <w:rsid w:val="00E51AFB"/>
    <w:rsid w:val="00E51CE8"/>
    <w:rsid w:val="00E51E73"/>
    <w:rsid w:val="00E51F46"/>
    <w:rsid w:val="00E52057"/>
    <w:rsid w:val="00E52365"/>
    <w:rsid w:val="00E524D6"/>
    <w:rsid w:val="00E52BC4"/>
    <w:rsid w:val="00E52EC8"/>
    <w:rsid w:val="00E54D5E"/>
    <w:rsid w:val="00E57BAF"/>
    <w:rsid w:val="00E62033"/>
    <w:rsid w:val="00E62369"/>
    <w:rsid w:val="00E626CB"/>
    <w:rsid w:val="00E630D7"/>
    <w:rsid w:val="00E63979"/>
    <w:rsid w:val="00E640CC"/>
    <w:rsid w:val="00E64E18"/>
    <w:rsid w:val="00E65B52"/>
    <w:rsid w:val="00E66098"/>
    <w:rsid w:val="00E664B1"/>
    <w:rsid w:val="00E6686F"/>
    <w:rsid w:val="00E674C4"/>
    <w:rsid w:val="00E675D3"/>
    <w:rsid w:val="00E67C1A"/>
    <w:rsid w:val="00E713C2"/>
    <w:rsid w:val="00E7145A"/>
    <w:rsid w:val="00E71E56"/>
    <w:rsid w:val="00E723A7"/>
    <w:rsid w:val="00E7338E"/>
    <w:rsid w:val="00E73EAD"/>
    <w:rsid w:val="00E74212"/>
    <w:rsid w:val="00E744E6"/>
    <w:rsid w:val="00E748A8"/>
    <w:rsid w:val="00E74DCB"/>
    <w:rsid w:val="00E75E32"/>
    <w:rsid w:val="00E7679C"/>
    <w:rsid w:val="00E769F7"/>
    <w:rsid w:val="00E76A94"/>
    <w:rsid w:val="00E76DAC"/>
    <w:rsid w:val="00E7723E"/>
    <w:rsid w:val="00E77EDE"/>
    <w:rsid w:val="00E805E0"/>
    <w:rsid w:val="00E814CD"/>
    <w:rsid w:val="00E82BC4"/>
    <w:rsid w:val="00E83214"/>
    <w:rsid w:val="00E835A2"/>
    <w:rsid w:val="00E839F4"/>
    <w:rsid w:val="00E83ECE"/>
    <w:rsid w:val="00E83F4B"/>
    <w:rsid w:val="00E840F8"/>
    <w:rsid w:val="00E84689"/>
    <w:rsid w:val="00E849DE"/>
    <w:rsid w:val="00E85307"/>
    <w:rsid w:val="00E858F1"/>
    <w:rsid w:val="00E85A07"/>
    <w:rsid w:val="00E85CCC"/>
    <w:rsid w:val="00E86671"/>
    <w:rsid w:val="00E8684F"/>
    <w:rsid w:val="00E8688E"/>
    <w:rsid w:val="00E87A05"/>
    <w:rsid w:val="00E905F6"/>
    <w:rsid w:val="00E9069B"/>
    <w:rsid w:val="00E90B28"/>
    <w:rsid w:val="00E91B8A"/>
    <w:rsid w:val="00E91C1D"/>
    <w:rsid w:val="00E925A5"/>
    <w:rsid w:val="00E92C11"/>
    <w:rsid w:val="00E92C32"/>
    <w:rsid w:val="00E93A02"/>
    <w:rsid w:val="00E93C02"/>
    <w:rsid w:val="00E943FF"/>
    <w:rsid w:val="00E946A6"/>
    <w:rsid w:val="00E94C64"/>
    <w:rsid w:val="00E954EC"/>
    <w:rsid w:val="00E9575B"/>
    <w:rsid w:val="00E957B6"/>
    <w:rsid w:val="00E95E3B"/>
    <w:rsid w:val="00E96745"/>
    <w:rsid w:val="00E9707C"/>
    <w:rsid w:val="00E97137"/>
    <w:rsid w:val="00EA073A"/>
    <w:rsid w:val="00EA0E79"/>
    <w:rsid w:val="00EA0FCF"/>
    <w:rsid w:val="00EA1D43"/>
    <w:rsid w:val="00EA25CF"/>
    <w:rsid w:val="00EA28F9"/>
    <w:rsid w:val="00EA290D"/>
    <w:rsid w:val="00EA2A6C"/>
    <w:rsid w:val="00EA2BFD"/>
    <w:rsid w:val="00EA2DBF"/>
    <w:rsid w:val="00EA3BC6"/>
    <w:rsid w:val="00EA3BE6"/>
    <w:rsid w:val="00EA3CC6"/>
    <w:rsid w:val="00EA4201"/>
    <w:rsid w:val="00EA4327"/>
    <w:rsid w:val="00EA53C6"/>
    <w:rsid w:val="00EA57AB"/>
    <w:rsid w:val="00EA601F"/>
    <w:rsid w:val="00EA644F"/>
    <w:rsid w:val="00EA6746"/>
    <w:rsid w:val="00EA709C"/>
    <w:rsid w:val="00EA70ED"/>
    <w:rsid w:val="00EA719A"/>
    <w:rsid w:val="00EB002D"/>
    <w:rsid w:val="00EB005C"/>
    <w:rsid w:val="00EB1743"/>
    <w:rsid w:val="00EB19F9"/>
    <w:rsid w:val="00EB21ED"/>
    <w:rsid w:val="00EB241D"/>
    <w:rsid w:val="00EB2D87"/>
    <w:rsid w:val="00EB2E14"/>
    <w:rsid w:val="00EB3773"/>
    <w:rsid w:val="00EB3CC0"/>
    <w:rsid w:val="00EB3D4B"/>
    <w:rsid w:val="00EB3F39"/>
    <w:rsid w:val="00EB40C8"/>
    <w:rsid w:val="00EB584A"/>
    <w:rsid w:val="00EB5AE2"/>
    <w:rsid w:val="00EB6399"/>
    <w:rsid w:val="00EB6AC8"/>
    <w:rsid w:val="00EB728A"/>
    <w:rsid w:val="00EB763C"/>
    <w:rsid w:val="00EC0AE7"/>
    <w:rsid w:val="00EC1B97"/>
    <w:rsid w:val="00EC1BA5"/>
    <w:rsid w:val="00EC1E9A"/>
    <w:rsid w:val="00EC2192"/>
    <w:rsid w:val="00EC43ED"/>
    <w:rsid w:val="00EC5328"/>
    <w:rsid w:val="00EC55BB"/>
    <w:rsid w:val="00EC5AB8"/>
    <w:rsid w:val="00EC5E19"/>
    <w:rsid w:val="00EC67C5"/>
    <w:rsid w:val="00EC71DA"/>
    <w:rsid w:val="00EC75AE"/>
    <w:rsid w:val="00EC7DB7"/>
    <w:rsid w:val="00EC7DDF"/>
    <w:rsid w:val="00ED058D"/>
    <w:rsid w:val="00ED104D"/>
    <w:rsid w:val="00ED1231"/>
    <w:rsid w:val="00ED1E20"/>
    <w:rsid w:val="00ED2504"/>
    <w:rsid w:val="00ED31D6"/>
    <w:rsid w:val="00ED3391"/>
    <w:rsid w:val="00ED3656"/>
    <w:rsid w:val="00ED3B6C"/>
    <w:rsid w:val="00ED4103"/>
    <w:rsid w:val="00ED466A"/>
    <w:rsid w:val="00ED4D59"/>
    <w:rsid w:val="00ED4EEB"/>
    <w:rsid w:val="00ED52EE"/>
    <w:rsid w:val="00ED598F"/>
    <w:rsid w:val="00ED6031"/>
    <w:rsid w:val="00ED75FA"/>
    <w:rsid w:val="00EE0891"/>
    <w:rsid w:val="00EE1325"/>
    <w:rsid w:val="00EE1329"/>
    <w:rsid w:val="00EE1E49"/>
    <w:rsid w:val="00EE1E51"/>
    <w:rsid w:val="00EE39D2"/>
    <w:rsid w:val="00EE3D6B"/>
    <w:rsid w:val="00EE3D97"/>
    <w:rsid w:val="00EE413F"/>
    <w:rsid w:val="00EE4732"/>
    <w:rsid w:val="00EE56C0"/>
    <w:rsid w:val="00EE640B"/>
    <w:rsid w:val="00EE675E"/>
    <w:rsid w:val="00EE6D00"/>
    <w:rsid w:val="00EE72C7"/>
    <w:rsid w:val="00EE76A9"/>
    <w:rsid w:val="00EE79A3"/>
    <w:rsid w:val="00EE7B9D"/>
    <w:rsid w:val="00EE7C27"/>
    <w:rsid w:val="00EE7DEC"/>
    <w:rsid w:val="00EE7FA7"/>
    <w:rsid w:val="00EF0631"/>
    <w:rsid w:val="00EF0930"/>
    <w:rsid w:val="00EF0BCA"/>
    <w:rsid w:val="00EF13BF"/>
    <w:rsid w:val="00EF1DDD"/>
    <w:rsid w:val="00EF21C3"/>
    <w:rsid w:val="00EF28FE"/>
    <w:rsid w:val="00EF2CA3"/>
    <w:rsid w:val="00EF31C4"/>
    <w:rsid w:val="00EF36C6"/>
    <w:rsid w:val="00EF4108"/>
    <w:rsid w:val="00EF43A6"/>
    <w:rsid w:val="00EF44AC"/>
    <w:rsid w:val="00EF4694"/>
    <w:rsid w:val="00EF4A10"/>
    <w:rsid w:val="00EF51F9"/>
    <w:rsid w:val="00EF5E46"/>
    <w:rsid w:val="00EF5FE4"/>
    <w:rsid w:val="00EF6523"/>
    <w:rsid w:val="00EF69F9"/>
    <w:rsid w:val="00EF7502"/>
    <w:rsid w:val="00EF755C"/>
    <w:rsid w:val="00F01C15"/>
    <w:rsid w:val="00F02218"/>
    <w:rsid w:val="00F0264D"/>
    <w:rsid w:val="00F036D7"/>
    <w:rsid w:val="00F04024"/>
    <w:rsid w:val="00F04563"/>
    <w:rsid w:val="00F0670C"/>
    <w:rsid w:val="00F07253"/>
    <w:rsid w:val="00F073BA"/>
    <w:rsid w:val="00F0756C"/>
    <w:rsid w:val="00F07B59"/>
    <w:rsid w:val="00F10410"/>
    <w:rsid w:val="00F10E9A"/>
    <w:rsid w:val="00F113C1"/>
    <w:rsid w:val="00F11692"/>
    <w:rsid w:val="00F11CCC"/>
    <w:rsid w:val="00F11E56"/>
    <w:rsid w:val="00F11EFC"/>
    <w:rsid w:val="00F122D7"/>
    <w:rsid w:val="00F12765"/>
    <w:rsid w:val="00F129F0"/>
    <w:rsid w:val="00F12B76"/>
    <w:rsid w:val="00F12F14"/>
    <w:rsid w:val="00F14A1A"/>
    <w:rsid w:val="00F154C1"/>
    <w:rsid w:val="00F15774"/>
    <w:rsid w:val="00F15A81"/>
    <w:rsid w:val="00F15D3D"/>
    <w:rsid w:val="00F162CB"/>
    <w:rsid w:val="00F17208"/>
    <w:rsid w:val="00F174DB"/>
    <w:rsid w:val="00F17E89"/>
    <w:rsid w:val="00F20815"/>
    <w:rsid w:val="00F21801"/>
    <w:rsid w:val="00F22353"/>
    <w:rsid w:val="00F23A53"/>
    <w:rsid w:val="00F23D56"/>
    <w:rsid w:val="00F23E98"/>
    <w:rsid w:val="00F24293"/>
    <w:rsid w:val="00F24E08"/>
    <w:rsid w:val="00F271E2"/>
    <w:rsid w:val="00F274EE"/>
    <w:rsid w:val="00F27706"/>
    <w:rsid w:val="00F27849"/>
    <w:rsid w:val="00F27AF8"/>
    <w:rsid w:val="00F27B45"/>
    <w:rsid w:val="00F27DFB"/>
    <w:rsid w:val="00F306D6"/>
    <w:rsid w:val="00F30B79"/>
    <w:rsid w:val="00F3182D"/>
    <w:rsid w:val="00F320B0"/>
    <w:rsid w:val="00F326B2"/>
    <w:rsid w:val="00F32B07"/>
    <w:rsid w:val="00F33D19"/>
    <w:rsid w:val="00F34CAB"/>
    <w:rsid w:val="00F34FE0"/>
    <w:rsid w:val="00F357EE"/>
    <w:rsid w:val="00F35FDA"/>
    <w:rsid w:val="00F360E9"/>
    <w:rsid w:val="00F409B1"/>
    <w:rsid w:val="00F41DEF"/>
    <w:rsid w:val="00F429B6"/>
    <w:rsid w:val="00F42DFF"/>
    <w:rsid w:val="00F436DB"/>
    <w:rsid w:val="00F44995"/>
    <w:rsid w:val="00F44F4F"/>
    <w:rsid w:val="00F45040"/>
    <w:rsid w:val="00F45117"/>
    <w:rsid w:val="00F45732"/>
    <w:rsid w:val="00F45B7D"/>
    <w:rsid w:val="00F45D3D"/>
    <w:rsid w:val="00F4721B"/>
    <w:rsid w:val="00F4767F"/>
    <w:rsid w:val="00F47F85"/>
    <w:rsid w:val="00F505D7"/>
    <w:rsid w:val="00F50B94"/>
    <w:rsid w:val="00F50F8F"/>
    <w:rsid w:val="00F514B0"/>
    <w:rsid w:val="00F520BC"/>
    <w:rsid w:val="00F532E8"/>
    <w:rsid w:val="00F5351E"/>
    <w:rsid w:val="00F541DD"/>
    <w:rsid w:val="00F5433D"/>
    <w:rsid w:val="00F54E01"/>
    <w:rsid w:val="00F55466"/>
    <w:rsid w:val="00F554C6"/>
    <w:rsid w:val="00F55682"/>
    <w:rsid w:val="00F55B68"/>
    <w:rsid w:val="00F55C13"/>
    <w:rsid w:val="00F55CF6"/>
    <w:rsid w:val="00F570E9"/>
    <w:rsid w:val="00F57D1E"/>
    <w:rsid w:val="00F60014"/>
    <w:rsid w:val="00F60A52"/>
    <w:rsid w:val="00F6171B"/>
    <w:rsid w:val="00F617F3"/>
    <w:rsid w:val="00F61E7E"/>
    <w:rsid w:val="00F6202E"/>
    <w:rsid w:val="00F625CD"/>
    <w:rsid w:val="00F6264A"/>
    <w:rsid w:val="00F62B5B"/>
    <w:rsid w:val="00F62C49"/>
    <w:rsid w:val="00F62FA4"/>
    <w:rsid w:val="00F63549"/>
    <w:rsid w:val="00F647DE"/>
    <w:rsid w:val="00F66123"/>
    <w:rsid w:val="00F665FA"/>
    <w:rsid w:val="00F66A34"/>
    <w:rsid w:val="00F7026B"/>
    <w:rsid w:val="00F7039A"/>
    <w:rsid w:val="00F709D9"/>
    <w:rsid w:val="00F719CA"/>
    <w:rsid w:val="00F72BAF"/>
    <w:rsid w:val="00F73782"/>
    <w:rsid w:val="00F744C7"/>
    <w:rsid w:val="00F747CF"/>
    <w:rsid w:val="00F74D95"/>
    <w:rsid w:val="00F74EB5"/>
    <w:rsid w:val="00F74EFC"/>
    <w:rsid w:val="00F75B3B"/>
    <w:rsid w:val="00F76C9A"/>
    <w:rsid w:val="00F77070"/>
    <w:rsid w:val="00F77622"/>
    <w:rsid w:val="00F80214"/>
    <w:rsid w:val="00F803D4"/>
    <w:rsid w:val="00F80605"/>
    <w:rsid w:val="00F80DB5"/>
    <w:rsid w:val="00F822E1"/>
    <w:rsid w:val="00F82808"/>
    <w:rsid w:val="00F8305A"/>
    <w:rsid w:val="00F840AA"/>
    <w:rsid w:val="00F84416"/>
    <w:rsid w:val="00F8449B"/>
    <w:rsid w:val="00F84A73"/>
    <w:rsid w:val="00F84DB2"/>
    <w:rsid w:val="00F859BE"/>
    <w:rsid w:val="00F85D73"/>
    <w:rsid w:val="00F85F8C"/>
    <w:rsid w:val="00F8626B"/>
    <w:rsid w:val="00F863E2"/>
    <w:rsid w:val="00F86745"/>
    <w:rsid w:val="00F8680B"/>
    <w:rsid w:val="00F86A4B"/>
    <w:rsid w:val="00F8730F"/>
    <w:rsid w:val="00F8735D"/>
    <w:rsid w:val="00F879DA"/>
    <w:rsid w:val="00F87C0E"/>
    <w:rsid w:val="00F9063A"/>
    <w:rsid w:val="00F90A62"/>
    <w:rsid w:val="00F91123"/>
    <w:rsid w:val="00F91321"/>
    <w:rsid w:val="00F92443"/>
    <w:rsid w:val="00F94182"/>
    <w:rsid w:val="00F9443F"/>
    <w:rsid w:val="00F94559"/>
    <w:rsid w:val="00F94CBE"/>
    <w:rsid w:val="00F95061"/>
    <w:rsid w:val="00F95166"/>
    <w:rsid w:val="00F952B4"/>
    <w:rsid w:val="00F955A8"/>
    <w:rsid w:val="00F95F6B"/>
    <w:rsid w:val="00F9606B"/>
    <w:rsid w:val="00F96165"/>
    <w:rsid w:val="00F96550"/>
    <w:rsid w:val="00F9657A"/>
    <w:rsid w:val="00F96E5C"/>
    <w:rsid w:val="00FA0072"/>
    <w:rsid w:val="00FA042F"/>
    <w:rsid w:val="00FA1E4D"/>
    <w:rsid w:val="00FA3278"/>
    <w:rsid w:val="00FA3428"/>
    <w:rsid w:val="00FA381E"/>
    <w:rsid w:val="00FA3AEF"/>
    <w:rsid w:val="00FA3E62"/>
    <w:rsid w:val="00FA3F46"/>
    <w:rsid w:val="00FA3FAB"/>
    <w:rsid w:val="00FA4008"/>
    <w:rsid w:val="00FA432C"/>
    <w:rsid w:val="00FA4E8F"/>
    <w:rsid w:val="00FA5531"/>
    <w:rsid w:val="00FA5D1B"/>
    <w:rsid w:val="00FA60FC"/>
    <w:rsid w:val="00FA64DB"/>
    <w:rsid w:val="00FA6554"/>
    <w:rsid w:val="00FA6E7F"/>
    <w:rsid w:val="00FA6F24"/>
    <w:rsid w:val="00FA7114"/>
    <w:rsid w:val="00FA756C"/>
    <w:rsid w:val="00FA7F43"/>
    <w:rsid w:val="00FA7FE5"/>
    <w:rsid w:val="00FB0442"/>
    <w:rsid w:val="00FB05F6"/>
    <w:rsid w:val="00FB076D"/>
    <w:rsid w:val="00FB0AA8"/>
    <w:rsid w:val="00FB0CB7"/>
    <w:rsid w:val="00FB1451"/>
    <w:rsid w:val="00FB16F6"/>
    <w:rsid w:val="00FB1CFD"/>
    <w:rsid w:val="00FB1FC6"/>
    <w:rsid w:val="00FB2056"/>
    <w:rsid w:val="00FB2379"/>
    <w:rsid w:val="00FB2492"/>
    <w:rsid w:val="00FB24DD"/>
    <w:rsid w:val="00FB27CB"/>
    <w:rsid w:val="00FB30EB"/>
    <w:rsid w:val="00FB334E"/>
    <w:rsid w:val="00FB453E"/>
    <w:rsid w:val="00FB4BCA"/>
    <w:rsid w:val="00FB4F3C"/>
    <w:rsid w:val="00FB5081"/>
    <w:rsid w:val="00FB6001"/>
    <w:rsid w:val="00FB6659"/>
    <w:rsid w:val="00FC00A7"/>
    <w:rsid w:val="00FC0687"/>
    <w:rsid w:val="00FC0E66"/>
    <w:rsid w:val="00FC1C03"/>
    <w:rsid w:val="00FC1EEE"/>
    <w:rsid w:val="00FC1FAE"/>
    <w:rsid w:val="00FC22E8"/>
    <w:rsid w:val="00FC2560"/>
    <w:rsid w:val="00FC27D9"/>
    <w:rsid w:val="00FC2F6F"/>
    <w:rsid w:val="00FC396F"/>
    <w:rsid w:val="00FC3AEE"/>
    <w:rsid w:val="00FC3FFB"/>
    <w:rsid w:val="00FC4453"/>
    <w:rsid w:val="00FC44B4"/>
    <w:rsid w:val="00FC45AC"/>
    <w:rsid w:val="00FC4B60"/>
    <w:rsid w:val="00FC5DD9"/>
    <w:rsid w:val="00FC6E1F"/>
    <w:rsid w:val="00FC76D1"/>
    <w:rsid w:val="00FD0411"/>
    <w:rsid w:val="00FD06C1"/>
    <w:rsid w:val="00FD0A05"/>
    <w:rsid w:val="00FD175D"/>
    <w:rsid w:val="00FD19D6"/>
    <w:rsid w:val="00FD27CB"/>
    <w:rsid w:val="00FD3CFA"/>
    <w:rsid w:val="00FD3FE1"/>
    <w:rsid w:val="00FD4D36"/>
    <w:rsid w:val="00FD68AD"/>
    <w:rsid w:val="00FD69BA"/>
    <w:rsid w:val="00FD6C26"/>
    <w:rsid w:val="00FD7526"/>
    <w:rsid w:val="00FE002E"/>
    <w:rsid w:val="00FE089B"/>
    <w:rsid w:val="00FE0AD1"/>
    <w:rsid w:val="00FE0CF3"/>
    <w:rsid w:val="00FE18A7"/>
    <w:rsid w:val="00FE18DC"/>
    <w:rsid w:val="00FE1BD1"/>
    <w:rsid w:val="00FE1DE3"/>
    <w:rsid w:val="00FE2291"/>
    <w:rsid w:val="00FE22AC"/>
    <w:rsid w:val="00FE2DD8"/>
    <w:rsid w:val="00FE4CD0"/>
    <w:rsid w:val="00FE5CE0"/>
    <w:rsid w:val="00FE667D"/>
    <w:rsid w:val="00FE6AFA"/>
    <w:rsid w:val="00FE6B28"/>
    <w:rsid w:val="00FE78AD"/>
    <w:rsid w:val="00FE7B8E"/>
    <w:rsid w:val="00FE7C7C"/>
    <w:rsid w:val="00FF076B"/>
    <w:rsid w:val="00FF16F2"/>
    <w:rsid w:val="00FF201A"/>
    <w:rsid w:val="00FF2CDC"/>
    <w:rsid w:val="00FF450D"/>
    <w:rsid w:val="00FF453D"/>
    <w:rsid w:val="00FF50A6"/>
    <w:rsid w:val="00FF5B20"/>
    <w:rsid w:val="00FF604A"/>
    <w:rsid w:val="00FF76A8"/>
    <w:rsid w:val="00FF789A"/>
    <w:rsid w:val="00FF789C"/>
    <w:rsid w:val="00FF7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DBA9517"/>
  <w15:chartTrackingRefBased/>
  <w15:docId w15:val="{B119EA77-133F-4A42-AB27-F2159679F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40537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uiPriority w:val="9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4053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40537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rsid w:val="00DB3A47"/>
    <w:rPr>
      <w:b/>
    </w:rPr>
  </w:style>
  <w:style w:type="paragraph" w:customStyle="1" w:styleId="TAC">
    <w:name w:val="TAC"/>
    <w:basedOn w:val="TAL"/>
    <w:rsid w:val="00DB3A47"/>
    <w:pPr>
      <w:jc w:val="center"/>
    </w:pPr>
  </w:style>
  <w:style w:type="paragraph" w:customStyle="1" w:styleId="TAL">
    <w:name w:val="TAL"/>
    <w:basedOn w:val="Normal"/>
    <w:link w:val="TALChar"/>
    <w:rsid w:val="00DB3A47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DB3A47"/>
  </w:style>
  <w:style w:type="paragraph" w:customStyle="1" w:styleId="EW">
    <w:name w:val="EW"/>
    <w:basedOn w:val="EX"/>
    <w:rsid w:val="00DB3A47"/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</w:pPr>
    <w:rPr>
      <w:rFonts w:ascii="Arial" w:hAnsi="Arial"/>
      <w:sz w:val="18"/>
    </w:rPr>
  </w:style>
  <w:style w:type="paragraph" w:customStyle="1" w:styleId="PL">
    <w:name w:val="PL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rsid w:val="00DB3A47"/>
  </w:style>
  <w:style w:type="paragraph" w:customStyle="1" w:styleId="B2">
    <w:name w:val="B2"/>
    <w:basedOn w:val="List2"/>
    <w:link w:val="B2Char"/>
    <w:rsid w:val="00DB3A47"/>
  </w:style>
  <w:style w:type="paragraph" w:customStyle="1" w:styleId="B3">
    <w:name w:val="B3"/>
    <w:basedOn w:val="List3"/>
    <w:link w:val="B3Char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uiPriority w:val="99"/>
    <w:semiHidden/>
    <w:rsid w:val="00DB3A47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DB3A47"/>
    <w:rPr>
      <w:rFonts w:eastAsia="MS Mincho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DB3A47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A04123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F665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">
    <w:name w:val="Comments"/>
    <w:basedOn w:val="Normal"/>
    <w:link w:val="CommentsChar"/>
    <w:qFormat/>
    <w:rsid w:val="0077237F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77237F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C50DF6"/>
    <w:pPr>
      <w:numPr>
        <w:numId w:val="2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rsid w:val="00C50DF6"/>
    <w:rPr>
      <w:rFonts w:ascii="Arial" w:eastAsia="MS Mincho" w:hAnsi="Arial"/>
      <w:sz w:val="22"/>
      <w:szCs w:val="24"/>
      <w:lang w:val="en-GB" w:eastAsia="en-GB"/>
    </w:rPr>
  </w:style>
  <w:style w:type="character" w:customStyle="1" w:styleId="B1Char">
    <w:name w:val="B1 Char"/>
    <w:link w:val="B1"/>
    <w:rsid w:val="004B529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B529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B529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0403A2"/>
    <w:pPr>
      <w:ind w:left="720"/>
      <w:contextualSpacing/>
    </w:pPr>
  </w:style>
  <w:style w:type="character" w:customStyle="1" w:styleId="EditorsNoteCharChar">
    <w:name w:val="Editor's Note Char Char"/>
    <w:link w:val="EditorsNote"/>
    <w:rsid w:val="0001644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CA37F1"/>
    <w:rPr>
      <w:rFonts w:ascii="Arial" w:hAnsi="Arial"/>
      <w:sz w:val="18"/>
      <w:lang w:val="en-GB" w:eastAsia="en-US"/>
    </w:rPr>
  </w:style>
  <w:style w:type="character" w:customStyle="1" w:styleId="textblue2">
    <w:name w:val="text_blue2"/>
    <w:basedOn w:val="DefaultParagraphFont"/>
    <w:rsid w:val="00EA4327"/>
  </w:style>
  <w:style w:type="character" w:customStyle="1" w:styleId="jpsentence1">
    <w:name w:val="jp_sentence1"/>
    <w:rsid w:val="00E40057"/>
    <w:rPr>
      <w:rFonts w:ascii="Verdana" w:hAnsi="Verdana" w:hint="default"/>
      <w:color w:val="5F5F5F"/>
      <w:sz w:val="15"/>
      <w:szCs w:val="15"/>
      <w:bdr w:val="none" w:sz="0" w:space="0" w:color="auto" w:frame="1"/>
    </w:rPr>
  </w:style>
  <w:style w:type="character" w:customStyle="1" w:styleId="TALCar">
    <w:name w:val="TAL Car"/>
    <w:rsid w:val="00144D9D"/>
    <w:rPr>
      <w:rFonts w:ascii="Arial" w:hAnsi="Arial"/>
      <w:sz w:val="18"/>
      <w:lang w:val="en-GB" w:eastAsia="en-US" w:bidi="ar-SA"/>
    </w:rPr>
  </w:style>
  <w:style w:type="paragraph" w:customStyle="1" w:styleId="IEEEParagraph">
    <w:name w:val="IEEE Paragraph"/>
    <w:basedOn w:val="Normal"/>
    <w:link w:val="IEEEParagraphChar"/>
    <w:rsid w:val="00266F6D"/>
    <w:pPr>
      <w:snapToGrid w:val="0"/>
      <w:ind w:firstLine="216"/>
    </w:pPr>
    <w:rPr>
      <w:rFonts w:ascii="Arial" w:hAnsi="Arial"/>
      <w:color w:val="0000FF"/>
      <w:szCs w:val="24"/>
      <w:lang w:val="en-AU" w:eastAsia="x-none"/>
    </w:rPr>
  </w:style>
  <w:style w:type="character" w:customStyle="1" w:styleId="IEEEParagraphChar">
    <w:name w:val="IEEE Paragraph Char"/>
    <w:link w:val="IEEEParagraph"/>
    <w:rsid w:val="00266F6D"/>
    <w:rPr>
      <w:rFonts w:ascii="Arial" w:hAnsi="Arial" w:cs="Arial"/>
      <w:color w:val="0000FF"/>
      <w:kern w:val="2"/>
      <w:szCs w:val="24"/>
      <w:lang w:val="en-AU"/>
    </w:rPr>
  </w:style>
  <w:style w:type="paragraph" w:customStyle="1" w:styleId="references">
    <w:name w:val="references"/>
    <w:rsid w:val="003D2EB2"/>
    <w:pPr>
      <w:numPr>
        <w:numId w:val="3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character" w:customStyle="1" w:styleId="CommentTextChar">
    <w:name w:val="Comment Text Char"/>
    <w:link w:val="CommentText"/>
    <w:uiPriority w:val="99"/>
    <w:semiHidden/>
    <w:rsid w:val="008579DF"/>
    <w:rPr>
      <w:rFonts w:ascii="Times New Roman" w:eastAsia="MS Mincho" w:hAnsi="Times New Roman"/>
      <w:lang w:val="en-GB"/>
    </w:rPr>
  </w:style>
  <w:style w:type="paragraph" w:customStyle="1" w:styleId="Default">
    <w:name w:val="Default"/>
    <w:rsid w:val="006F12A9"/>
    <w:pPr>
      <w:autoSpaceDE w:val="0"/>
      <w:autoSpaceDN w:val="0"/>
      <w:adjustRightInd w:val="0"/>
    </w:pPr>
    <w:rPr>
      <w:rFonts w:ascii="Optima" w:eastAsia="Times New Roman" w:hAnsi="Optima" w:cs="Optima"/>
      <w:color w:val="000000"/>
      <w:sz w:val="24"/>
      <w:szCs w:val="24"/>
    </w:rPr>
  </w:style>
  <w:style w:type="character" w:customStyle="1" w:styleId="Heading1Char">
    <w:name w:val="Heading 1 Char"/>
    <w:aliases w:val="H1 Char,h1 Char,Heading 1 3GPP Char"/>
    <w:link w:val="Heading1"/>
    <w:uiPriority w:val="9"/>
    <w:rsid w:val="0032713B"/>
    <w:rPr>
      <w:rFonts w:ascii="Arial" w:hAnsi="Arial"/>
      <w:sz w:val="36"/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F955A8"/>
    <w:rPr>
      <w:rFonts w:ascii="Calibri" w:eastAsia="Calibri" w:hAnsi="Calibri"/>
      <w:sz w:val="22"/>
      <w:szCs w:val="22"/>
      <w:lang w:val="en-GB" w:eastAsia="en-US"/>
    </w:rPr>
  </w:style>
  <w:style w:type="paragraph" w:styleId="NoSpacing">
    <w:name w:val="No Spacing"/>
    <w:uiPriority w:val="1"/>
    <w:qFormat/>
    <w:rsid w:val="00A76925"/>
    <w:rPr>
      <w:rFonts w:ascii="Calibri" w:hAnsi="Calibri"/>
      <w:sz w:val="22"/>
      <w:szCs w:val="2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locked/>
    <w:rsid w:val="00E34DAF"/>
    <w:rPr>
      <w:rFonts w:ascii="Arial" w:hAnsi="Arial"/>
      <w:b/>
      <w:noProof/>
      <w:sz w:val="18"/>
      <w:lang w:eastAsia="en-US"/>
    </w:rPr>
  </w:style>
  <w:style w:type="paragraph" w:customStyle="1" w:styleId="Proposal">
    <w:name w:val="Proposal"/>
    <w:basedOn w:val="Normal"/>
    <w:qFormat/>
    <w:rsid w:val="00B12CF2"/>
    <w:pPr>
      <w:numPr>
        <w:numId w:val="20"/>
      </w:numPr>
      <w:tabs>
        <w:tab w:val="clear" w:pos="1304"/>
        <w:tab w:val="left" w:pos="1701"/>
      </w:tabs>
      <w:ind w:left="1701" w:hanging="1701"/>
    </w:pPr>
    <w:rPr>
      <w:rFonts w:eastAsia="SimSun"/>
      <w:b/>
      <w:bCs/>
    </w:rPr>
  </w:style>
  <w:style w:type="paragraph" w:customStyle="1" w:styleId="Observation">
    <w:name w:val="Observation"/>
    <w:basedOn w:val="Proposal"/>
    <w:qFormat/>
    <w:rsid w:val="00B12CF2"/>
    <w:pPr>
      <w:numPr>
        <w:numId w:val="21"/>
      </w:numPr>
      <w:tabs>
        <w:tab w:val="num" w:pos="360"/>
      </w:tabs>
      <w:ind w:left="1701" w:hanging="1701"/>
    </w:pPr>
  </w:style>
  <w:style w:type="paragraph" w:customStyle="1" w:styleId="LGTdoc1">
    <w:name w:val="LGTdoc_제목1"/>
    <w:basedOn w:val="Normal"/>
    <w:rsid w:val="007E4E65"/>
    <w:pPr>
      <w:adjustRightInd w:val="0"/>
      <w:snapToGrid w:val="0"/>
      <w:spacing w:beforeLines="50" w:after="100" w:afterAutospacing="1"/>
    </w:pPr>
    <w:rPr>
      <w:rFonts w:ascii="Times New Roman" w:eastAsia="Batang" w:hAnsi="Times New Roman"/>
      <w:b/>
      <w:sz w:val="28"/>
      <w:szCs w:val="20"/>
      <w:lang w:eastAsia="ko-KR"/>
    </w:rPr>
  </w:style>
  <w:style w:type="paragraph" w:customStyle="1" w:styleId="LGTdoc">
    <w:name w:val="LGTdoc_본문"/>
    <w:basedOn w:val="Normal"/>
    <w:rsid w:val="007E4E65"/>
    <w:pPr>
      <w:autoSpaceDE w:val="0"/>
      <w:autoSpaceDN w:val="0"/>
      <w:adjustRightInd w:val="0"/>
      <w:snapToGrid w:val="0"/>
      <w:spacing w:afterLines="50" w:line="264" w:lineRule="auto"/>
    </w:pPr>
    <w:rPr>
      <w:rFonts w:ascii="Times New Roman" w:eastAsia="Batang" w:hAnsi="Times New Roman"/>
      <w:szCs w:val="24"/>
      <w:lang w:eastAsia="ko-KR"/>
    </w:rPr>
  </w:style>
  <w:style w:type="paragraph" w:styleId="BodyText">
    <w:name w:val="Body Text"/>
    <w:basedOn w:val="Normal"/>
    <w:link w:val="BodyTextChar"/>
    <w:rsid w:val="0076115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6115F"/>
    <w:rPr>
      <w:rFonts w:asciiTheme="minorHAnsi" w:eastAsiaTheme="minorEastAsia" w:hAnsiTheme="minorHAnsi" w:cstheme="minorBidi"/>
      <w:kern w:val="2"/>
      <w:sz w:val="21"/>
      <w:szCs w:val="22"/>
    </w:rPr>
  </w:style>
  <w:style w:type="paragraph" w:customStyle="1" w:styleId="TdocHeader2">
    <w:name w:val="Tdoc_Header_2"/>
    <w:basedOn w:val="Normal"/>
    <w:rsid w:val="00F617F3"/>
    <w:pPr>
      <w:tabs>
        <w:tab w:val="left" w:pos="1701"/>
        <w:tab w:val="right" w:pos="9072"/>
        <w:tab w:val="right" w:pos="10206"/>
      </w:tabs>
    </w:pPr>
    <w:rPr>
      <w:rFonts w:ascii="Arial" w:eastAsia="Batang" w:hAnsi="Arial" w:cs="Times New Roman"/>
      <w:b/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0239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38278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94126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76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48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838239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125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2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5190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8361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64173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8858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0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31971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0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65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047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294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73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797269">
          <w:marLeft w:val="461"/>
          <w:marRight w:val="0"/>
          <w:marTop w:val="86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331493">
          <w:marLeft w:val="274"/>
          <w:marRight w:val="0"/>
          <w:marTop w:val="96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6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6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51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12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78375">
                      <w:marLeft w:val="13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64106">
                          <w:marLeft w:val="244"/>
                          <w:marRight w:val="244"/>
                          <w:marTop w:val="212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267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1140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9422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2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1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6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91212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9793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458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3805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21354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96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557">
          <w:marLeft w:val="141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280651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930315">
          <w:marLeft w:val="141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32120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900648">
          <w:marLeft w:val="141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867576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456326">
          <w:marLeft w:val="141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141422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19860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026305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7732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485569">
          <w:marLeft w:val="141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3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589810">
          <w:marLeft w:val="8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9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977515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0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624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63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526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20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79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672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64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91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97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3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0587">
          <w:marLeft w:val="1166"/>
          <w:marRight w:val="0"/>
          <w:marTop w:val="58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46310">
          <w:marLeft w:val="821"/>
          <w:marRight w:val="0"/>
          <w:marTop w:val="67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5672">
          <w:marLeft w:val="274"/>
          <w:marRight w:val="0"/>
          <w:marTop w:val="86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755396">
          <w:marLeft w:val="461"/>
          <w:marRight w:val="0"/>
          <w:marTop w:val="77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878746">
          <w:marLeft w:val="1166"/>
          <w:marRight w:val="0"/>
          <w:marTop w:val="58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342150">
          <w:marLeft w:val="461"/>
          <w:marRight w:val="0"/>
          <w:marTop w:val="77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046403">
          <w:marLeft w:val="821"/>
          <w:marRight w:val="0"/>
          <w:marTop w:val="67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15577">
          <w:marLeft w:val="461"/>
          <w:marRight w:val="0"/>
          <w:marTop w:val="77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22633">
          <w:marLeft w:val="821"/>
          <w:marRight w:val="0"/>
          <w:marTop w:val="67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6912">
          <w:marLeft w:val="461"/>
          <w:marRight w:val="0"/>
          <w:marTop w:val="77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16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8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974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706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211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452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8610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93687">
          <w:marLeft w:val="461"/>
          <w:marRight w:val="0"/>
          <w:marTop w:val="86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06415">
          <w:marLeft w:val="274"/>
          <w:marRight w:val="0"/>
          <w:marTop w:val="96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655971">
          <w:marLeft w:val="1166"/>
          <w:marRight w:val="0"/>
          <w:marTop w:val="67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0625">
          <w:marLeft w:val="821"/>
          <w:marRight w:val="0"/>
          <w:marTop w:val="77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935806">
          <w:marLeft w:val="461"/>
          <w:marRight w:val="0"/>
          <w:marTop w:val="86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167266">
          <w:marLeft w:val="461"/>
          <w:marRight w:val="0"/>
          <w:marTop w:val="86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915496">
          <w:marLeft w:val="821"/>
          <w:marRight w:val="0"/>
          <w:marTop w:val="77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660099">
          <w:marLeft w:val="1166"/>
          <w:marRight w:val="0"/>
          <w:marTop w:val="67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96565">
          <w:marLeft w:val="461"/>
          <w:marRight w:val="0"/>
          <w:marTop w:val="86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5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81600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1018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1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718191">
          <w:marLeft w:val="461"/>
          <w:marRight w:val="0"/>
          <w:marTop w:val="86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89254">
          <w:marLeft w:val="274"/>
          <w:marRight w:val="0"/>
          <w:marTop w:val="96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653470">
          <w:marLeft w:val="274"/>
          <w:marRight w:val="0"/>
          <w:marTop w:val="96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55078">
          <w:marLeft w:val="274"/>
          <w:marRight w:val="0"/>
          <w:marTop w:val="96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554043">
          <w:marLeft w:val="461"/>
          <w:marRight w:val="0"/>
          <w:marTop w:val="86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47086">
          <w:marLeft w:val="274"/>
          <w:marRight w:val="0"/>
          <w:marTop w:val="96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54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62635">
          <w:marLeft w:val="274"/>
          <w:marRight w:val="0"/>
          <w:marTop w:val="86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14424">
          <w:marLeft w:val="274"/>
          <w:marRight w:val="0"/>
          <w:marTop w:val="86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912504">
          <w:marLeft w:val="461"/>
          <w:marRight w:val="0"/>
          <w:marTop w:val="77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296516">
          <w:marLeft w:val="821"/>
          <w:marRight w:val="0"/>
          <w:marTop w:val="67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69033">
          <w:marLeft w:val="461"/>
          <w:marRight w:val="0"/>
          <w:marTop w:val="77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94586">
          <w:marLeft w:val="274"/>
          <w:marRight w:val="0"/>
          <w:marTop w:val="86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517669">
          <w:marLeft w:val="461"/>
          <w:marRight w:val="0"/>
          <w:marTop w:val="77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396312">
          <w:marLeft w:val="461"/>
          <w:marRight w:val="0"/>
          <w:marTop w:val="77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331606">
          <w:marLeft w:val="461"/>
          <w:marRight w:val="0"/>
          <w:marTop w:val="77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737940">
          <w:marLeft w:val="821"/>
          <w:marRight w:val="0"/>
          <w:marTop w:val="67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45146">
          <w:marLeft w:val="461"/>
          <w:marRight w:val="0"/>
          <w:marTop w:val="77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6770">
          <w:marLeft w:val="461"/>
          <w:marRight w:val="0"/>
          <w:marTop w:val="77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507487">
          <w:marLeft w:val="821"/>
          <w:marRight w:val="0"/>
          <w:marTop w:val="67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48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6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9174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170922">
          <w:marLeft w:val="274"/>
          <w:marRight w:val="0"/>
          <w:marTop w:val="96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1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24590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17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28318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6833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69953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0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4070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667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62597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3166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318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69271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960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177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6564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6988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2367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08344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89">
          <w:marLeft w:val="461"/>
          <w:marRight w:val="0"/>
          <w:marTop w:val="86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47707">
          <w:marLeft w:val="274"/>
          <w:marRight w:val="0"/>
          <w:marTop w:val="96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421930">
          <w:marLeft w:val="461"/>
          <w:marRight w:val="0"/>
          <w:marTop w:val="86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27302">
          <w:marLeft w:val="461"/>
          <w:marRight w:val="0"/>
          <w:marTop w:val="86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20418">
          <w:marLeft w:val="461"/>
          <w:marRight w:val="0"/>
          <w:marTop w:val="86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3189">
          <w:marLeft w:val="461"/>
          <w:marRight w:val="0"/>
          <w:marTop w:val="86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99377">
          <w:marLeft w:val="274"/>
          <w:marRight w:val="0"/>
          <w:marTop w:val="96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265167">
          <w:marLeft w:val="274"/>
          <w:marRight w:val="0"/>
          <w:marTop w:val="96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78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5473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21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61394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6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977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2974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10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8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34706">
          <w:marLeft w:val="274"/>
          <w:marRight w:val="0"/>
          <w:marTop w:val="86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7797">
          <w:marLeft w:val="821"/>
          <w:marRight w:val="0"/>
          <w:marTop w:val="67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11603">
          <w:marLeft w:val="461"/>
          <w:marRight w:val="0"/>
          <w:marTop w:val="77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317538">
          <w:marLeft w:val="461"/>
          <w:marRight w:val="0"/>
          <w:marTop w:val="77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18568">
          <w:marLeft w:val="461"/>
          <w:marRight w:val="0"/>
          <w:marTop w:val="77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23573">
          <w:marLeft w:val="274"/>
          <w:marRight w:val="0"/>
          <w:marTop w:val="86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130988">
          <w:marLeft w:val="461"/>
          <w:marRight w:val="0"/>
          <w:marTop w:val="77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456743">
          <w:marLeft w:val="821"/>
          <w:marRight w:val="0"/>
          <w:marTop w:val="67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6919">
          <w:marLeft w:val="461"/>
          <w:marRight w:val="0"/>
          <w:marTop w:val="77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290482">
          <w:marLeft w:val="461"/>
          <w:marRight w:val="0"/>
          <w:marTop w:val="77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654523">
          <w:marLeft w:val="461"/>
          <w:marRight w:val="0"/>
          <w:marTop w:val="77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89413">
          <w:marLeft w:val="821"/>
          <w:marRight w:val="0"/>
          <w:marTop w:val="67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329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37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6646">
          <w:marLeft w:val="461"/>
          <w:marRight w:val="0"/>
          <w:marTop w:val="86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69854">
          <w:marLeft w:val="274"/>
          <w:marRight w:val="0"/>
          <w:marTop w:val="96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400164">
          <w:marLeft w:val="821"/>
          <w:marRight w:val="0"/>
          <w:marTop w:val="77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280807">
          <w:marLeft w:val="461"/>
          <w:marRight w:val="0"/>
          <w:marTop w:val="86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444769">
          <w:marLeft w:val="821"/>
          <w:marRight w:val="0"/>
          <w:marTop w:val="77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640222">
          <w:marLeft w:val="274"/>
          <w:marRight w:val="0"/>
          <w:marTop w:val="96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116751">
          <w:marLeft w:val="461"/>
          <w:marRight w:val="0"/>
          <w:marTop w:val="86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168495">
          <w:marLeft w:val="821"/>
          <w:marRight w:val="0"/>
          <w:marTop w:val="77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0629">
          <w:marLeft w:val="461"/>
          <w:marRight w:val="0"/>
          <w:marTop w:val="86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8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2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09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8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150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57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805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14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8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083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9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36779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027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26547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5031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5548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600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369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6098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76549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906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2903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4270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1654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53908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62109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88898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1396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27673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2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17196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0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620411">
          <w:marLeft w:val="8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7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58721">
          <w:marLeft w:val="274"/>
          <w:marRight w:val="0"/>
          <w:marTop w:val="96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60483">
          <w:marLeft w:val="274"/>
          <w:marRight w:val="0"/>
          <w:marTop w:val="96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564715">
          <w:marLeft w:val="461"/>
          <w:marRight w:val="0"/>
          <w:marTop w:val="86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443363">
          <w:marLeft w:val="461"/>
          <w:marRight w:val="0"/>
          <w:marTop w:val="86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5708">
          <w:marLeft w:val="461"/>
          <w:marRight w:val="0"/>
          <w:marTop w:val="86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803433">
          <w:marLeft w:val="274"/>
          <w:marRight w:val="0"/>
          <w:marTop w:val="96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859644">
          <w:marLeft w:val="274"/>
          <w:marRight w:val="0"/>
          <w:marTop w:val="96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37">
          <w:marLeft w:val="461"/>
          <w:marRight w:val="0"/>
          <w:marTop w:val="86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8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44339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337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94887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46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3475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6428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39406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0976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249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696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47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02966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9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0330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7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53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76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28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214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0293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3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10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115575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489566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534890">
          <w:marLeft w:val="8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31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402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72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681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74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20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05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535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187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60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4958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84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62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16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82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87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59252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46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011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866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9461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8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3145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8335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6718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06332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567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0932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4296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0371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63927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52097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0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9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56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70890">
          <w:marLeft w:val="274"/>
          <w:marRight w:val="0"/>
          <w:marTop w:val="96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8971">
          <w:marLeft w:val="461"/>
          <w:marRight w:val="0"/>
          <w:marTop w:val="86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15225">
          <w:marLeft w:val="461"/>
          <w:marRight w:val="0"/>
          <w:marTop w:val="86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26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6340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9198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2339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422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4616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75290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10637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1347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495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296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40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15755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33652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3859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5027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20698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388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6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1247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464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032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9624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8073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192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7045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2785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202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6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543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87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168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0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4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95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374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32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13990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3.bin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image" Target="media/image4.w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wmf"/><Relationship Id="rId10" Type="http://schemas.openxmlformats.org/officeDocument/2006/relationships/footnotes" Target="footnotes.xml"/><Relationship Id="rId19" Type="http://schemas.openxmlformats.org/officeDocument/2006/relationships/image" Target="media/image5.wmf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e5469df-49c0-4f8e-8391-f585965f44db"/>
    <NGTagNote xmlns="28c2b7ba-9a77-416a-84c3-ad5406b8260e" xsi:nil="true"/>
    <TaxKeywordTaxHTField xmlns="3e5469df-49c0-4f8e-8391-f585965f44db">
      <Terms xmlns="http://schemas.microsoft.com/office/infopath/2007/PartnerControls"/>
    </TaxKeywordTaxHTField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D7957DE8F4C7428D913A84920F99E8" ma:contentTypeVersion="6" ma:contentTypeDescription="Create a new document." ma:contentTypeScope="" ma:versionID="5d0dcfc0ac33fcf5fc40e69c9bf02002">
  <xsd:schema xmlns:xsd="http://www.w3.org/2001/XMLSchema" xmlns:xs="http://www.w3.org/2001/XMLSchema" xmlns:p="http://schemas.microsoft.com/office/2006/metadata/properties" xmlns:ns1="http://schemas.microsoft.com/sharepoint/v3" xmlns:ns2="3e5469df-49c0-4f8e-8391-f585965f44db" xmlns:ns3="28c2b7ba-9a77-416a-84c3-ad5406b8260e" targetNamespace="http://schemas.microsoft.com/office/2006/metadata/properties" ma:root="true" ma:fieldsID="b13c359d71ba4ebb58f45b64a4eeeeea" ns1:_="" ns2:_="" ns3:_="">
    <xsd:import namespace="http://schemas.microsoft.com/sharepoint/v3"/>
    <xsd:import namespace="3e5469df-49c0-4f8e-8391-f585965f44db"/>
    <xsd:import namespace="28c2b7ba-9a77-416a-84c3-ad5406b8260e"/>
    <xsd:element name="properties">
      <xsd:complexType>
        <xsd:sequence>
          <xsd:element name="documentManagement">
            <xsd:complexType>
              <xsd:all>
                <xsd:element ref="ns2:TaxKeywordTaxHTField" minOccurs="0"/>
                <xsd:element ref="ns2:TaxCatchAll" minOccurs="0"/>
                <xsd:element ref="ns3:NGTagNote" minOccurs="0"/>
                <xsd:element ref="ns1:AverageRating" minOccurs="0"/>
                <xsd:element ref="ns1:Rating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2" nillable="true" ma:displayName="Rating (0-5)" ma:decimals="2" ma:description="Average value of all the ratings that have been submitted" ma:internalName="AverageRating" ma:readOnly="true">
      <xsd:simpleType>
        <xsd:restriction base="dms:Number"/>
      </xsd:simpleType>
    </xsd:element>
    <xsd:element name="RatingCount" ma:index="13" nillable="true" ma:displayName="Number of Ratings" ma:decimals="0" ma:description="Number of ratings submitted" ma:internalName="RatingCount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469df-49c0-4f8e-8391-f585965f44db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9" nillable="true" ma:taxonomy="true" ma:internalName="TaxKeywordTaxHTField" ma:taxonomyFieldName="TaxKeyword" ma:displayName="Enterprise Keywords" ma:fieldId="{23f27201-bee3-471e-b2e7-b64fd8b7ca38}" ma:taxonomyMulti="true" ma:sspId="17a43e0a-ccfe-467d-8f6c-e152e644ee6c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31a13ab1-dc5d-4811-af4e-a38af362efa9}" ma:internalName="TaxCatchAll" ma:showField="CatchAllData" ma:web="3e5469df-49c0-4f8e-8391-f585965f4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c2b7ba-9a77-416a-84c3-ad5406b8260e" elementFormDefault="qualified">
    <xsd:import namespace="http://schemas.microsoft.com/office/2006/documentManagement/types"/>
    <xsd:import namespace="http://schemas.microsoft.com/office/infopath/2007/PartnerControls"/>
    <xsd:element name="NGTagNote" ma:index="11" nillable="true" ma:displayName="Tags and Notes" ma:decimals="2" ma:internalName="_x0024_Resources_x003a_NewsGatorWSS_x002c_Fields_TagNotesName_x003b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asa</b:Tag>
    <b:SourceType>Misc</b:SourceType>
    <b:Guid>{17A224E8-DA44-4C41-A306-D17B66A5E1CB}</b:Guid>
    <b:Title>asas</b:Title>
    <b:Author>
      <b:Author>
        <b:NameList>
          <b:Person>
            <b:Last>asa</b:Last>
          </b:Person>
        </b:NameList>
      </b:Author>
    </b:Author>
    <b:RefOrder>1</b:RefOrder>
  </b:Source>
</b:Sources>
</file>

<file path=customXml/itemProps1.xml><?xml version="1.0" encoding="utf-8"?>
<ds:datastoreItem xmlns:ds="http://schemas.openxmlformats.org/officeDocument/2006/customXml" ds:itemID="{B8BC14F4-2805-47BE-A54C-792C622AA852}">
  <ds:schemaRefs>
    <ds:schemaRef ds:uri="http://schemas.microsoft.com/office/2006/metadata/properties"/>
    <ds:schemaRef ds:uri="http://schemas.microsoft.com/office/infopath/2007/PartnerControls"/>
    <ds:schemaRef ds:uri="3e5469df-49c0-4f8e-8391-f585965f44db"/>
    <ds:schemaRef ds:uri="28c2b7ba-9a77-416a-84c3-ad5406b8260e"/>
  </ds:schemaRefs>
</ds:datastoreItem>
</file>

<file path=customXml/itemProps2.xml><?xml version="1.0" encoding="utf-8"?>
<ds:datastoreItem xmlns:ds="http://schemas.openxmlformats.org/officeDocument/2006/customXml" ds:itemID="{B6DDC683-CAC6-4507-98B4-64644463B4F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C2D961-26F0-4953-AB28-530DC49B83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e5469df-49c0-4f8e-8391-f585965f44db"/>
    <ds:schemaRef ds:uri="28c2b7ba-9a77-416a-84c3-ad5406b826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87FAA19-F298-497F-B414-2C9A6F6C7629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C4837563-B2D0-4D7B-B6C6-962BA7B62C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3334</Words>
  <Characters>19007</Characters>
  <Application>Microsoft Office Word</Application>
  <DocSecurity>0</DocSecurity>
  <Lines>158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Mihai Enescu</dc:creator>
  <cp:keywords/>
  <cp:lastModifiedBy>Mihai Enescu</cp:lastModifiedBy>
  <cp:revision>14</cp:revision>
  <dcterms:created xsi:type="dcterms:W3CDTF">2017-09-07T19:09:00Z</dcterms:created>
  <dcterms:modified xsi:type="dcterms:W3CDTF">2017-09-10T05:18:00Z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_NewReviewCycle">
    <vt:lpwstr/>
  </property>
</Properties>
</file>