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13662" w14:textId="63699E17" w:rsidR="00F7039A" w:rsidRPr="002218B2"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2218B2">
        <w:rPr>
          <w:bCs/>
          <w:noProof w:val="0"/>
          <w:sz w:val="24"/>
          <w:lang w:val="en-GB"/>
        </w:rPr>
        <w:t xml:space="preserve">3GPP TSG-RAN </w:t>
      </w:r>
      <w:r w:rsidR="00AA74AF" w:rsidRPr="002218B2">
        <w:rPr>
          <w:noProof w:val="0"/>
          <w:sz w:val="24"/>
          <w:lang w:val="en-GB"/>
        </w:rPr>
        <w:t>WG</w:t>
      </w:r>
      <w:r w:rsidR="00AA74AF">
        <w:rPr>
          <w:noProof w:val="0"/>
          <w:sz w:val="24"/>
          <w:lang w:val="en-GB"/>
        </w:rPr>
        <w:t>1</w:t>
      </w:r>
      <w:r w:rsidR="0071228D">
        <w:rPr>
          <w:noProof w:val="0"/>
          <w:sz w:val="24"/>
          <w:lang w:val="en-GB"/>
        </w:rPr>
        <w:t xml:space="preserve"> </w:t>
      </w:r>
      <w:r w:rsidR="0077475D">
        <w:rPr>
          <w:noProof w:val="0"/>
          <w:sz w:val="24"/>
          <w:lang w:val="en-GB"/>
        </w:rPr>
        <w:t>NR</w:t>
      </w:r>
      <w:r w:rsidR="001E02A4">
        <w:rPr>
          <w:noProof w:val="0"/>
          <w:sz w:val="24"/>
          <w:lang w:val="en-GB"/>
        </w:rPr>
        <w:t xml:space="preserve"> AH</w:t>
      </w:r>
      <w:r w:rsidR="0077475D">
        <w:rPr>
          <w:noProof w:val="0"/>
          <w:sz w:val="24"/>
          <w:lang w:val="en-GB"/>
        </w:rPr>
        <w:t>#3</w:t>
      </w:r>
      <w:r w:rsidR="00F7039A" w:rsidRPr="002218B2">
        <w:rPr>
          <w:bCs/>
          <w:noProof w:val="0"/>
          <w:sz w:val="24"/>
          <w:lang w:val="en-GB"/>
        </w:rPr>
        <w:tab/>
      </w:r>
      <w:r w:rsidR="00770ECE" w:rsidRPr="00770ECE">
        <w:rPr>
          <w:bCs/>
          <w:noProof w:val="0"/>
          <w:sz w:val="24"/>
          <w:lang w:val="en-GB"/>
        </w:rPr>
        <w:t>R1-17</w:t>
      </w:r>
      <w:r w:rsidR="00CA06A7">
        <w:rPr>
          <w:bCs/>
          <w:noProof w:val="0"/>
          <w:sz w:val="24"/>
          <w:lang w:val="en-GB"/>
        </w:rPr>
        <w:t>15553</w:t>
      </w:r>
    </w:p>
    <w:bookmarkEnd w:id="0"/>
    <w:bookmarkEnd w:id="1"/>
    <w:bookmarkEnd w:id="2"/>
    <w:bookmarkEnd w:id="3"/>
    <w:p w14:paraId="3477716A" w14:textId="13E9E541" w:rsidR="00787640" w:rsidRDefault="00641BFB" w:rsidP="00787640">
      <w:pPr>
        <w:pStyle w:val="Header"/>
        <w:rPr>
          <w:noProof w:val="0"/>
          <w:sz w:val="24"/>
          <w:szCs w:val="24"/>
          <w:lang w:eastAsia="zh-CN"/>
        </w:rPr>
      </w:pPr>
      <w:r w:rsidRPr="00383E89">
        <w:rPr>
          <w:noProof w:val="0"/>
          <w:sz w:val="24"/>
          <w:szCs w:val="24"/>
          <w:lang w:eastAsia="zh-CN"/>
        </w:rPr>
        <w:t>Nagoya, Japan, 18th – 21st, September 2017</w:t>
      </w:r>
    </w:p>
    <w:p w14:paraId="0F0C9CC6" w14:textId="77777777" w:rsidR="00641BFB" w:rsidRPr="00734B80" w:rsidRDefault="00641BFB" w:rsidP="00787640">
      <w:pPr>
        <w:pStyle w:val="Header"/>
        <w:rPr>
          <w:bCs/>
          <w:noProof w:val="0"/>
          <w:sz w:val="24"/>
          <w:lang w:eastAsia="ja-JP"/>
        </w:rPr>
      </w:pPr>
    </w:p>
    <w:p w14:paraId="6546BE68" w14:textId="6C3D057F" w:rsidR="00787640" w:rsidRPr="002218B2" w:rsidRDefault="00787640" w:rsidP="00787640">
      <w:pPr>
        <w:pStyle w:val="CRCoverPage"/>
        <w:rPr>
          <w:rFonts w:cs="Arial"/>
          <w:b/>
          <w:bCs/>
          <w:sz w:val="24"/>
          <w:lang w:eastAsia="ja-JP"/>
        </w:rPr>
      </w:pPr>
      <w:r w:rsidRPr="002218B2">
        <w:rPr>
          <w:rFonts w:cs="Arial"/>
          <w:b/>
          <w:bCs/>
          <w:sz w:val="24"/>
        </w:rPr>
        <w:t>Agenda item:</w:t>
      </w:r>
      <w:r w:rsidRPr="002218B2">
        <w:rPr>
          <w:rFonts w:cs="Arial"/>
          <w:b/>
          <w:bCs/>
          <w:sz w:val="24"/>
        </w:rPr>
        <w:tab/>
      </w:r>
      <w:r w:rsidRPr="002218B2">
        <w:rPr>
          <w:rFonts w:cs="Arial"/>
          <w:b/>
          <w:bCs/>
          <w:sz w:val="24"/>
        </w:rPr>
        <w:tab/>
      </w:r>
      <w:r w:rsidR="00A35DED">
        <w:rPr>
          <w:rFonts w:cs="Arial"/>
          <w:b/>
          <w:bCs/>
          <w:sz w:val="24"/>
        </w:rPr>
        <w:t>6</w:t>
      </w:r>
      <w:r w:rsidR="00A63420">
        <w:rPr>
          <w:rFonts w:cs="Arial"/>
          <w:b/>
          <w:bCs/>
          <w:sz w:val="24"/>
        </w:rPr>
        <w:t>.3.3.</w:t>
      </w:r>
      <w:r w:rsidR="00641BFB">
        <w:rPr>
          <w:rFonts w:cs="Arial"/>
          <w:b/>
          <w:bCs/>
          <w:sz w:val="24"/>
        </w:rPr>
        <w:t>7</w:t>
      </w:r>
    </w:p>
    <w:p w14:paraId="66037FE2" w14:textId="56804501" w:rsidR="00787640" w:rsidRPr="002218B2" w:rsidRDefault="00787640" w:rsidP="00787640">
      <w:pPr>
        <w:tabs>
          <w:tab w:val="left" w:pos="1985"/>
        </w:tabs>
        <w:ind w:left="1985" w:hanging="1985"/>
        <w:rPr>
          <w:rFonts w:ascii="Arial" w:hAnsi="Arial" w:cs="Arial"/>
          <w:b/>
          <w:bCs/>
          <w:sz w:val="24"/>
          <w:lang w:eastAsia="zh-CN"/>
        </w:rPr>
      </w:pPr>
      <w:r w:rsidRPr="002218B2">
        <w:rPr>
          <w:rFonts w:ascii="Arial" w:hAnsi="Arial" w:cs="Arial"/>
          <w:b/>
          <w:bCs/>
          <w:sz w:val="24"/>
        </w:rPr>
        <w:t>Source:</w:t>
      </w:r>
      <w:r w:rsidRPr="002218B2">
        <w:rPr>
          <w:rFonts w:ascii="Arial" w:hAnsi="Arial" w:cs="Arial"/>
          <w:b/>
          <w:bCs/>
          <w:sz w:val="24"/>
        </w:rPr>
        <w:tab/>
      </w:r>
      <w:r w:rsidR="004344D6" w:rsidRPr="002218B2">
        <w:rPr>
          <w:rFonts w:ascii="Arial" w:hAnsi="Arial" w:cs="Arial"/>
          <w:b/>
          <w:bCs/>
          <w:sz w:val="24"/>
        </w:rPr>
        <w:t>Nokia</w:t>
      </w:r>
      <w:r w:rsidR="00FD2071" w:rsidRPr="002218B2">
        <w:rPr>
          <w:rFonts w:ascii="Arial" w:hAnsi="Arial" w:cs="Arial"/>
          <w:b/>
          <w:bCs/>
          <w:sz w:val="24"/>
        </w:rPr>
        <w:t xml:space="preserve">, </w:t>
      </w:r>
      <w:r w:rsidR="00734B80">
        <w:rPr>
          <w:rFonts w:ascii="Arial" w:hAnsi="Arial" w:cs="Arial"/>
          <w:b/>
          <w:bCs/>
          <w:sz w:val="24"/>
        </w:rPr>
        <w:t>Nokia</w:t>
      </w:r>
      <w:r w:rsidR="00FD2071" w:rsidRPr="002218B2">
        <w:rPr>
          <w:rFonts w:ascii="Arial" w:hAnsi="Arial" w:cs="Arial"/>
          <w:b/>
          <w:bCs/>
          <w:sz w:val="24"/>
        </w:rPr>
        <w:t xml:space="preserve"> Shanghai Bell</w:t>
      </w:r>
    </w:p>
    <w:p w14:paraId="2F4DF4B8" w14:textId="36A2FB61" w:rsidR="00787640" w:rsidRPr="002218B2" w:rsidRDefault="00787640" w:rsidP="00787640">
      <w:pPr>
        <w:ind w:left="1985" w:hanging="1985"/>
        <w:rPr>
          <w:rFonts w:ascii="Arial" w:hAnsi="Arial" w:cs="Arial"/>
          <w:b/>
          <w:bCs/>
          <w:sz w:val="24"/>
          <w:lang w:eastAsia="zh-CN"/>
        </w:rPr>
      </w:pPr>
      <w:r w:rsidRPr="002218B2">
        <w:rPr>
          <w:rFonts w:ascii="Arial" w:hAnsi="Arial" w:cs="Arial"/>
          <w:b/>
          <w:bCs/>
          <w:sz w:val="24"/>
        </w:rPr>
        <w:t>Title:</w:t>
      </w:r>
      <w:r w:rsidRPr="002218B2">
        <w:rPr>
          <w:rFonts w:ascii="Arial" w:hAnsi="Arial" w:cs="Arial"/>
          <w:b/>
          <w:bCs/>
          <w:sz w:val="24"/>
        </w:rPr>
        <w:tab/>
      </w:r>
      <w:r w:rsidR="00770ECE">
        <w:rPr>
          <w:rFonts w:ascii="Arial" w:hAnsi="Arial" w:cs="Arial"/>
          <w:b/>
          <w:bCs/>
          <w:sz w:val="24"/>
        </w:rPr>
        <w:t>O</w:t>
      </w:r>
      <w:r w:rsidR="0071228D">
        <w:rPr>
          <w:rFonts w:ascii="Arial" w:hAnsi="Arial" w:cs="Arial"/>
          <w:b/>
          <w:bCs/>
          <w:sz w:val="24"/>
        </w:rPr>
        <w:t xml:space="preserve">n </w:t>
      </w:r>
      <w:r w:rsidR="00020074">
        <w:rPr>
          <w:rFonts w:ascii="Arial" w:hAnsi="Arial" w:cs="Arial"/>
          <w:b/>
          <w:bCs/>
          <w:sz w:val="24"/>
        </w:rPr>
        <w:t xml:space="preserve">reliability </w:t>
      </w:r>
      <w:r w:rsidR="004962FF">
        <w:rPr>
          <w:rFonts w:ascii="Arial" w:hAnsi="Arial" w:cs="Arial"/>
          <w:b/>
          <w:bCs/>
          <w:sz w:val="24"/>
        </w:rPr>
        <w:t xml:space="preserve">enhancement </w:t>
      </w:r>
      <w:r w:rsidR="00400FF6">
        <w:rPr>
          <w:rFonts w:ascii="Arial" w:hAnsi="Arial" w:cs="Arial"/>
          <w:b/>
          <w:bCs/>
          <w:sz w:val="24"/>
        </w:rPr>
        <w:t xml:space="preserve">for </w:t>
      </w:r>
      <w:r w:rsidR="0071228D">
        <w:rPr>
          <w:rFonts w:ascii="Arial" w:hAnsi="Arial" w:cs="Arial"/>
          <w:b/>
          <w:bCs/>
          <w:sz w:val="24"/>
        </w:rPr>
        <w:t xml:space="preserve">scheduling </w:t>
      </w:r>
      <w:r w:rsidR="00400FF6">
        <w:rPr>
          <w:rFonts w:ascii="Arial" w:hAnsi="Arial" w:cs="Arial"/>
          <w:b/>
          <w:bCs/>
          <w:sz w:val="24"/>
        </w:rPr>
        <w:t>information</w:t>
      </w:r>
      <w:r w:rsidR="00020074">
        <w:rPr>
          <w:rFonts w:ascii="Arial" w:hAnsi="Arial" w:cs="Arial"/>
          <w:b/>
          <w:bCs/>
          <w:sz w:val="24"/>
        </w:rPr>
        <w:t xml:space="preserve"> transmission</w:t>
      </w:r>
      <w:r w:rsidR="00400FF6">
        <w:rPr>
          <w:rFonts w:ascii="Arial" w:hAnsi="Arial" w:cs="Arial"/>
          <w:b/>
          <w:bCs/>
          <w:sz w:val="24"/>
        </w:rPr>
        <w:t xml:space="preserve"> </w:t>
      </w:r>
    </w:p>
    <w:p w14:paraId="5CB1F4BC" w14:textId="77777777" w:rsidR="0034111C" w:rsidRPr="002218B2" w:rsidRDefault="00787640" w:rsidP="00787640">
      <w:pPr>
        <w:rPr>
          <w:rFonts w:ascii="Arial" w:hAnsi="Arial" w:cs="Arial"/>
          <w:b/>
          <w:bCs/>
          <w:sz w:val="24"/>
        </w:rPr>
      </w:pPr>
      <w:r w:rsidRPr="002218B2">
        <w:rPr>
          <w:rFonts w:ascii="Arial" w:hAnsi="Arial" w:cs="Arial"/>
          <w:b/>
          <w:bCs/>
          <w:sz w:val="24"/>
        </w:rPr>
        <w:t>Document for:</w:t>
      </w:r>
      <w:r w:rsidRPr="002218B2">
        <w:rPr>
          <w:rFonts w:ascii="Arial" w:hAnsi="Arial" w:cs="Arial"/>
          <w:b/>
          <w:bCs/>
          <w:sz w:val="24"/>
        </w:rPr>
        <w:tab/>
      </w:r>
      <w:r w:rsidRPr="002218B2">
        <w:rPr>
          <w:rFonts w:ascii="Arial" w:hAnsi="Arial" w:cs="Arial"/>
          <w:b/>
          <w:bCs/>
          <w:sz w:val="24"/>
        </w:rPr>
        <w:tab/>
        <w:t>Discussion and Decision</w:t>
      </w:r>
    </w:p>
    <w:p w14:paraId="3206AB7C" w14:textId="77777777" w:rsidR="0034111C" w:rsidRPr="002218B2" w:rsidRDefault="00EE7FA7" w:rsidP="00277BEB">
      <w:pPr>
        <w:pStyle w:val="Heading1"/>
        <w:numPr>
          <w:ilvl w:val="0"/>
          <w:numId w:val="21"/>
        </w:numPr>
      </w:pPr>
      <w:r w:rsidRPr="002218B2">
        <w:t>Introduction</w:t>
      </w:r>
    </w:p>
    <w:p w14:paraId="44ED900F" w14:textId="03092C2F" w:rsidR="007E3D6B" w:rsidRDefault="00DE0D27" w:rsidP="007E3D6B">
      <w:pPr>
        <w:spacing w:after="0"/>
        <w:rPr>
          <w:rFonts w:eastAsia="MS Mincho"/>
          <w:lang w:eastAsia="ja-JP"/>
        </w:rPr>
      </w:pPr>
      <w:r>
        <w:t xml:space="preserve">The objective of </w:t>
      </w:r>
      <w:r w:rsidR="003C7C6C">
        <w:t xml:space="preserve">the </w:t>
      </w:r>
      <w:r>
        <w:t xml:space="preserve">approved RAN </w:t>
      </w:r>
      <w:r w:rsidR="00E21162">
        <w:t xml:space="preserve">NR </w:t>
      </w:r>
      <w:r>
        <w:t xml:space="preserve">WI [1] is to </w:t>
      </w:r>
      <w:r>
        <w:rPr>
          <w:bCs/>
        </w:rPr>
        <w:t xml:space="preserve">specify the NR functionalities for enhanced mobile broadband (eMBB) and </w:t>
      </w:r>
      <w:r>
        <w:rPr>
          <w:bCs/>
          <w:lang w:eastAsia="ja-JP"/>
        </w:rPr>
        <w:t>ultra-reliable</w:t>
      </w:r>
      <w:r>
        <w:rPr>
          <w:bCs/>
        </w:rPr>
        <w:t xml:space="preserve"> low-latency-communication</w:t>
      </w:r>
      <w:r>
        <w:rPr>
          <w:bCs/>
          <w:lang w:eastAsia="ja-JP"/>
        </w:rPr>
        <w:t xml:space="preserve"> (URLLC)</w:t>
      </w:r>
      <w:r>
        <w:rPr>
          <w:bCs/>
        </w:rPr>
        <w:t xml:space="preserve"> as defined in [2]. </w:t>
      </w:r>
      <w:r w:rsidR="007E3D6B">
        <w:rPr>
          <w:rFonts w:eastAsia="MS Mincho"/>
          <w:lang w:eastAsia="ja-JP"/>
        </w:rPr>
        <w:t>According to TR38.913</w:t>
      </w:r>
      <w:r w:rsidR="007E3D6B" w:rsidRPr="0097596A">
        <w:t xml:space="preserve"> [</w:t>
      </w:r>
      <w:r w:rsidR="007E3D6B">
        <w:t>2</w:t>
      </w:r>
      <w:r w:rsidR="007E3D6B" w:rsidRPr="0097596A">
        <w:t>]</w:t>
      </w:r>
      <w:r w:rsidR="007E3D6B">
        <w:rPr>
          <w:rFonts w:eastAsia="MS Mincho"/>
          <w:lang w:eastAsia="ja-JP"/>
        </w:rPr>
        <w:t xml:space="preserve"> the required U-Plane latency in both UL and DL is 0.5 ms without strict reliability requirement. Regarding to the simultaneous latency and reliability requirements, it is specified</w:t>
      </w:r>
      <w:r w:rsidR="003C7C6C">
        <w:rPr>
          <w:rFonts w:eastAsia="MS Mincho"/>
          <w:lang w:eastAsia="ja-JP"/>
        </w:rPr>
        <w:t xml:space="preserve"> as reliability of</w:t>
      </w:r>
      <w:r w:rsidR="007E3D6B">
        <w:rPr>
          <w:rFonts w:eastAsia="MS Mincho"/>
          <w:lang w:eastAsia="ja-JP"/>
        </w:rPr>
        <w:t xml:space="preserve"> “</w:t>
      </w:r>
      <w:r w:rsidR="007E3D6B" w:rsidRPr="00AB1CEB">
        <w:rPr>
          <w:rFonts w:eastAsia="MS Mincho"/>
          <w:i/>
          <w:lang w:eastAsia="ja-JP"/>
        </w:rPr>
        <w:t>10</w:t>
      </w:r>
      <w:r w:rsidR="007E3D6B" w:rsidRPr="00AB1CEB">
        <w:rPr>
          <w:rFonts w:eastAsia="MS Mincho"/>
          <w:i/>
          <w:vertAlign w:val="superscript"/>
          <w:lang w:eastAsia="ja-JP"/>
        </w:rPr>
        <w:t>-5</w:t>
      </w:r>
      <w:r w:rsidR="007E3D6B" w:rsidRPr="00AB1CEB">
        <w:rPr>
          <w:rFonts w:eastAsia="MS Mincho"/>
          <w:i/>
          <w:lang w:eastAsia="ja-JP"/>
        </w:rPr>
        <w:t xml:space="preserve"> within 1ms and targeted user experience data rate </w:t>
      </w:r>
      <w:r w:rsidR="007E3D6B">
        <w:rPr>
          <w:rFonts w:eastAsia="MS Mincho"/>
          <w:i/>
          <w:lang w:eastAsia="ja-JP"/>
        </w:rPr>
        <w:t>32</w:t>
      </w:r>
      <w:r w:rsidR="007E3D6B" w:rsidRPr="00AB1CEB">
        <w:rPr>
          <w:rFonts w:eastAsia="MS Mincho"/>
          <w:i/>
          <w:lang w:eastAsia="ja-JP"/>
        </w:rPr>
        <w:t xml:space="preserve"> bytes.</w:t>
      </w:r>
      <w:r w:rsidR="007E3D6B">
        <w:rPr>
          <w:rFonts w:eastAsia="MS Mincho"/>
          <w:lang w:eastAsia="ja-JP"/>
        </w:rPr>
        <w:t xml:space="preserve">” </w:t>
      </w:r>
    </w:p>
    <w:p w14:paraId="68BC6B62" w14:textId="77777777" w:rsidR="00581D11" w:rsidRDefault="00581D11" w:rsidP="00DE0D27">
      <w:pPr>
        <w:spacing w:before="120" w:after="120"/>
        <w:jc w:val="both"/>
        <w:rPr>
          <w:lang w:val="en-US" w:eastAsia="zh-CN"/>
        </w:rPr>
      </w:pPr>
    </w:p>
    <w:p w14:paraId="1F7089F0" w14:textId="1A434D4E" w:rsidR="00563DF0" w:rsidRDefault="00DE0D27" w:rsidP="00277BEB">
      <w:pPr>
        <w:spacing w:before="120" w:after="120"/>
        <w:jc w:val="both"/>
        <w:rPr>
          <w:lang w:val="en-US" w:eastAsia="zh-CN"/>
        </w:rPr>
      </w:pPr>
      <w:r>
        <w:rPr>
          <w:lang w:val="en-US" w:eastAsia="zh-CN"/>
        </w:rPr>
        <w:t>The following agreements have been made in previous RAN1 meetings:</w:t>
      </w:r>
    </w:p>
    <w:p w14:paraId="71336515" w14:textId="48A4633E" w:rsidR="00EB6EDF" w:rsidRPr="007C3347" w:rsidRDefault="00EB6EDF" w:rsidP="00EB6EDF">
      <w:pPr>
        <w:spacing w:after="0"/>
        <w:rPr>
          <w:rFonts w:eastAsia="MS Mincho"/>
          <w:b/>
          <w:u w:val="single"/>
          <w:lang w:val="en-US" w:eastAsia="ja-JP"/>
        </w:rPr>
      </w:pPr>
      <w:r w:rsidRPr="007C3347">
        <w:rPr>
          <w:rFonts w:eastAsia="MS Mincho"/>
          <w:b/>
          <w:highlight w:val="green"/>
          <w:u w:val="single"/>
          <w:lang w:eastAsia="ja-JP"/>
        </w:rPr>
        <w:t>Agreements:</w:t>
      </w:r>
      <w:r w:rsidRPr="007C3347">
        <w:rPr>
          <w:rFonts w:eastAsia="MS Mincho"/>
          <w:b/>
          <w:lang w:eastAsia="ja-JP"/>
        </w:rPr>
        <w:t xml:space="preserve"> </w:t>
      </w:r>
      <w:r w:rsidRPr="007C3347">
        <w:rPr>
          <w:rFonts w:eastAsia="MS Mincho"/>
          <w:lang w:val="en-US" w:eastAsia="ja-JP"/>
        </w:rPr>
        <w:t>(</w:t>
      </w:r>
      <w:r w:rsidRPr="00734754">
        <w:rPr>
          <w:rFonts w:eastAsia="MS Mincho"/>
          <w:lang w:val="en-US" w:eastAsia="ja-JP"/>
        </w:rPr>
        <w:t>RAN1 NR Ad-Hoc</w:t>
      </w:r>
      <w:r>
        <w:rPr>
          <w:rFonts w:eastAsia="MS Mincho"/>
          <w:lang w:val="en-US" w:eastAsia="ja-JP"/>
        </w:rPr>
        <w:t>#1</w:t>
      </w:r>
      <w:r w:rsidRPr="007C3347">
        <w:rPr>
          <w:rFonts w:eastAsia="MS Mincho"/>
          <w:lang w:val="en-US" w:eastAsia="ja-JP"/>
        </w:rPr>
        <w:t>)</w:t>
      </w:r>
    </w:p>
    <w:p w14:paraId="5BB9D029" w14:textId="77777777" w:rsidR="00EB6EDF" w:rsidRPr="000C2535" w:rsidRDefault="00EB6EDF" w:rsidP="00EB6EDF">
      <w:pPr>
        <w:numPr>
          <w:ilvl w:val="0"/>
          <w:numId w:val="46"/>
        </w:numPr>
        <w:overflowPunct/>
        <w:autoSpaceDE/>
        <w:autoSpaceDN/>
        <w:adjustRightInd/>
        <w:spacing w:after="0"/>
        <w:textAlignment w:val="auto"/>
        <w:rPr>
          <w:rFonts w:ascii="Times" w:eastAsia="MS Mincho" w:hAnsi="Times"/>
          <w:i/>
          <w:szCs w:val="24"/>
          <w:lang w:eastAsia="ja-JP"/>
        </w:rPr>
      </w:pPr>
      <w:r w:rsidRPr="000C2535">
        <w:rPr>
          <w:rFonts w:ascii="Times" w:eastAsia="MS Mincho" w:hAnsi="Times"/>
          <w:i/>
          <w:szCs w:val="24"/>
          <w:lang w:eastAsia="ja-JP"/>
        </w:rPr>
        <w:t xml:space="preserve">For an UL transmission scheme </w:t>
      </w:r>
      <w:r w:rsidRPr="000C2535">
        <w:rPr>
          <w:rFonts w:ascii="Times" w:eastAsia="MS Mincho" w:hAnsi="Times" w:hint="eastAsia"/>
          <w:i/>
          <w:szCs w:val="24"/>
          <w:lang w:eastAsia="ja-JP"/>
        </w:rPr>
        <w:t>with/</w:t>
      </w:r>
      <w:r w:rsidRPr="000C2535">
        <w:rPr>
          <w:rFonts w:ascii="Times" w:eastAsia="MS Mincho" w:hAnsi="Times"/>
          <w:i/>
          <w:szCs w:val="24"/>
          <w:lang w:eastAsia="ja-JP"/>
        </w:rPr>
        <w:t>without grant</w:t>
      </w:r>
    </w:p>
    <w:p w14:paraId="0273A6B7" w14:textId="77777777" w:rsidR="00EB6EDF" w:rsidRPr="000C2535" w:rsidRDefault="00EB6EDF" w:rsidP="00EB6EDF">
      <w:pPr>
        <w:numPr>
          <w:ilvl w:val="1"/>
          <w:numId w:val="45"/>
        </w:numPr>
        <w:overflowPunct/>
        <w:autoSpaceDE/>
        <w:autoSpaceDN/>
        <w:adjustRightInd/>
        <w:spacing w:after="0"/>
        <w:ind w:left="1077" w:hanging="357"/>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 xml:space="preserve">K </w:t>
      </w:r>
      <w:r w:rsidRPr="000C2535">
        <w:rPr>
          <w:rFonts w:ascii="Times" w:eastAsia="MS Mincho" w:hAnsi="Times" w:hint="eastAsia"/>
          <w:bCs/>
          <w:i/>
          <w:szCs w:val="24"/>
          <w:lang w:val="en-US" w:eastAsia="ja-JP"/>
        </w:rPr>
        <w:t xml:space="preserve">repetitions including initial transmission (with the same or different RV and FFS with different MCS) </w:t>
      </w:r>
      <w:r w:rsidRPr="000C2535">
        <w:rPr>
          <w:rFonts w:ascii="Times" w:eastAsia="MS Mincho" w:hAnsi="Times"/>
          <w:bCs/>
          <w:i/>
          <w:szCs w:val="24"/>
          <w:lang w:val="en-US" w:eastAsia="ja-JP"/>
        </w:rPr>
        <w:t>(K&gt;=</w:t>
      </w:r>
      <w:r w:rsidRPr="000C2535">
        <w:rPr>
          <w:rFonts w:ascii="Times" w:eastAsia="MS Mincho" w:hAnsi="Times" w:hint="eastAsia"/>
          <w:bCs/>
          <w:i/>
          <w:szCs w:val="24"/>
          <w:lang w:val="en-US" w:eastAsia="ja-JP"/>
        </w:rPr>
        <w:t>1</w:t>
      </w:r>
      <w:r w:rsidRPr="000C2535">
        <w:rPr>
          <w:rFonts w:ascii="Times" w:eastAsia="MS Mincho" w:hAnsi="Times"/>
          <w:bCs/>
          <w:i/>
          <w:szCs w:val="24"/>
          <w:lang w:val="en-US" w:eastAsia="ja-JP"/>
        </w:rPr>
        <w:t xml:space="preserve">) for the same transport block are supported, </w:t>
      </w:r>
    </w:p>
    <w:p w14:paraId="29CF6A96" w14:textId="77777777" w:rsidR="00EB6EDF" w:rsidRPr="000C2535" w:rsidRDefault="00EB6EDF" w:rsidP="00EB6EDF">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FFS the way K is determined</w:t>
      </w:r>
    </w:p>
    <w:p w14:paraId="1538C780" w14:textId="77777777" w:rsidR="00EB6EDF" w:rsidRDefault="00EB6EDF" w:rsidP="00EB6EDF">
      <w:pPr>
        <w:numPr>
          <w:ilvl w:val="1"/>
          <w:numId w:val="45"/>
        </w:numPr>
        <w:overflowPunct/>
        <w:autoSpaceDE/>
        <w:autoSpaceDN/>
        <w:adjustRightInd/>
        <w:spacing w:after="0"/>
        <w:ind w:left="1077" w:hanging="357"/>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FFS: hopping mechanisms over the transmissions</w:t>
      </w:r>
    </w:p>
    <w:p w14:paraId="57E735AF" w14:textId="42EB2CDF" w:rsidR="00563DF0" w:rsidRPr="006F0914" w:rsidRDefault="00563DF0" w:rsidP="00563DF0">
      <w:pPr>
        <w:overflowPunct/>
        <w:autoSpaceDE/>
        <w:autoSpaceDN/>
        <w:adjustRightInd/>
        <w:spacing w:after="0"/>
        <w:ind w:left="2160"/>
        <w:textAlignment w:val="auto"/>
        <w:rPr>
          <w:rFonts w:eastAsia="MS Mincho"/>
          <w:sz w:val="14"/>
          <w:lang w:val="en-US" w:eastAsia="ja-JP"/>
        </w:rPr>
      </w:pPr>
    </w:p>
    <w:p w14:paraId="2F3CC25C" w14:textId="77777777" w:rsidR="00042179" w:rsidRPr="00EB6EDF" w:rsidRDefault="00042179" w:rsidP="00EB6EDF">
      <w:pPr>
        <w:overflowPunct/>
        <w:autoSpaceDE/>
        <w:autoSpaceDN/>
        <w:adjustRightInd/>
        <w:spacing w:after="0"/>
        <w:textAlignment w:val="auto"/>
        <w:rPr>
          <w:rFonts w:eastAsia="MS Mincho"/>
          <w:sz w:val="14"/>
          <w:lang w:val="en-US" w:eastAsia="ja-JP"/>
        </w:rPr>
      </w:pPr>
    </w:p>
    <w:p w14:paraId="753966B6" w14:textId="5599DCF0" w:rsidR="00042179" w:rsidRPr="00EB6EDF" w:rsidRDefault="00042179" w:rsidP="00EB6EDF">
      <w:pPr>
        <w:spacing w:after="0"/>
        <w:rPr>
          <w:rFonts w:eastAsia="MS Mincho"/>
          <w:b/>
          <w:u w:val="single"/>
          <w:lang w:val="en-US" w:eastAsia="ja-JP"/>
        </w:rPr>
      </w:pPr>
      <w:r w:rsidRPr="00EB6EDF">
        <w:rPr>
          <w:rFonts w:eastAsia="MS Mincho"/>
          <w:b/>
          <w:highlight w:val="green"/>
          <w:u w:val="single"/>
          <w:lang w:eastAsia="ja-JP"/>
        </w:rPr>
        <w:t>Agreements:</w:t>
      </w:r>
      <w:r w:rsidRPr="00EB6EDF">
        <w:rPr>
          <w:rFonts w:eastAsia="MS Mincho"/>
          <w:b/>
          <w:lang w:eastAsia="ja-JP"/>
        </w:rPr>
        <w:t xml:space="preserve"> </w:t>
      </w:r>
      <w:r w:rsidRPr="00042179">
        <w:rPr>
          <w:rFonts w:eastAsia="MS Mincho"/>
          <w:lang w:val="en-US" w:eastAsia="ja-JP"/>
        </w:rPr>
        <w:t>(RAN1 #88</w:t>
      </w:r>
      <w:r w:rsidRPr="00EB6EDF">
        <w:rPr>
          <w:rFonts w:eastAsia="MS Mincho"/>
          <w:lang w:val="en-US" w:eastAsia="ja-JP"/>
        </w:rPr>
        <w:t>)</w:t>
      </w:r>
    </w:p>
    <w:p w14:paraId="41EAF2EE" w14:textId="77777777" w:rsidR="00042179" w:rsidRPr="00B7042B" w:rsidRDefault="00042179" w:rsidP="00042179">
      <w:pPr>
        <w:numPr>
          <w:ilvl w:val="1"/>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For UE configured with K repetitions for a TB transmission with/without grant, the UE can continue repetitions (FFS can be different RV versions, FFS different MCS) for the TB until one of the following conditions is met</w:t>
      </w:r>
    </w:p>
    <w:p w14:paraId="6D767D95"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If an UL grant is successfully received for a slot/mini-slot for the same TB</w:t>
      </w:r>
    </w:p>
    <w:p w14:paraId="75BCB742" w14:textId="77777777" w:rsidR="00042179" w:rsidRPr="00B7042B" w:rsidRDefault="00042179" w:rsidP="00042179">
      <w:pPr>
        <w:numPr>
          <w:ilvl w:val="3"/>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How to determine the grant is for the same TB</w:t>
      </w:r>
    </w:p>
    <w:p w14:paraId="63CF622D"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An acknowledgement/indication of successful receiving of that TB from gNB</w:t>
      </w:r>
    </w:p>
    <w:p w14:paraId="25F63449"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The number of repetitions for that TB reaches K</w:t>
      </w:r>
    </w:p>
    <w:p w14:paraId="7140A97C"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Whether it is possible to determine if the grant is for the same TB</w:t>
      </w:r>
    </w:p>
    <w:p w14:paraId="58B2F980"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Note that this does not assume that UL grant is scheduled based on the slot whereas grant free allocation is based on mini-slot (vice versa)</w:t>
      </w:r>
    </w:p>
    <w:p w14:paraId="651A7C4A" w14:textId="4E7A3E2A" w:rsidR="00042179"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Note that other termination condition of repetition may apply</w:t>
      </w:r>
    </w:p>
    <w:p w14:paraId="42AF9DC2" w14:textId="77777777" w:rsidR="008B7A53" w:rsidRDefault="008B7A53" w:rsidP="008B7A53">
      <w:pPr>
        <w:overflowPunct/>
        <w:autoSpaceDE/>
        <w:autoSpaceDN/>
        <w:adjustRightInd/>
        <w:spacing w:after="0"/>
        <w:ind w:left="1800"/>
        <w:jc w:val="both"/>
        <w:textAlignment w:val="auto"/>
        <w:rPr>
          <w:rFonts w:ascii="Times" w:eastAsia="MS Mincho" w:hAnsi="Times"/>
          <w:bCs/>
          <w:i/>
          <w:szCs w:val="24"/>
          <w:lang w:val="en-US" w:eastAsia="ja-JP"/>
        </w:rPr>
      </w:pPr>
    </w:p>
    <w:p w14:paraId="50C9C908" w14:textId="77777777" w:rsidR="00020074" w:rsidRPr="006E07FA" w:rsidRDefault="00020074" w:rsidP="00020074">
      <w:pPr>
        <w:rPr>
          <w:rFonts w:eastAsia="MS Mincho"/>
          <w:b/>
          <w:iCs/>
          <w:color w:val="0070C0"/>
          <w:u w:val="single"/>
          <w:lang w:val="en-US" w:eastAsia="ja-JP"/>
        </w:rPr>
      </w:pPr>
      <w:r w:rsidRPr="00270631">
        <w:rPr>
          <w:rFonts w:eastAsia="MS Mincho" w:hint="eastAsia"/>
          <w:b/>
          <w:iCs/>
          <w:highlight w:val="green"/>
          <w:u w:val="single"/>
          <w:lang w:eastAsia="ja-JP"/>
        </w:rPr>
        <w:t>Agreements:</w:t>
      </w:r>
      <w:r>
        <w:rPr>
          <w:rFonts w:eastAsia="MS Mincho"/>
          <w:b/>
          <w:iCs/>
          <w:u w:val="single"/>
          <w:lang w:eastAsia="ja-JP"/>
        </w:rPr>
        <w:t xml:space="preserve"> (RAN1 #89)</w:t>
      </w:r>
    </w:p>
    <w:p w14:paraId="683211BE" w14:textId="7572D8A2" w:rsidR="00020074" w:rsidRDefault="00020074" w:rsidP="00020074">
      <w:pPr>
        <w:numPr>
          <w:ilvl w:val="0"/>
          <w:numId w:val="47"/>
        </w:numPr>
        <w:overflowPunct/>
        <w:autoSpaceDE/>
        <w:autoSpaceDN/>
        <w:adjustRightInd/>
        <w:spacing w:after="0"/>
        <w:textAlignment w:val="auto"/>
        <w:rPr>
          <w:rFonts w:eastAsia="MS Mincho"/>
          <w:i/>
          <w:iCs/>
          <w:lang w:val="en-US" w:eastAsia="ja-JP"/>
        </w:rPr>
      </w:pPr>
      <w:r w:rsidRPr="00451D43">
        <w:rPr>
          <w:rFonts w:eastAsia="MS Mincho"/>
          <w:i/>
          <w:iCs/>
          <w:lang w:val="en-US" w:eastAsia="ja-JP"/>
        </w:rPr>
        <w:t xml:space="preserve">All Rel. 15 UE supports minimum value of </w:t>
      </w:r>
      <w:r w:rsidRPr="00451D43">
        <w:rPr>
          <w:rFonts w:eastAsia="MS Mincho" w:hint="eastAsia"/>
          <w:i/>
          <w:iCs/>
          <w:lang w:val="en-US" w:eastAsia="ja-JP"/>
        </w:rPr>
        <w:t>K0 equal to 0, i.e.,</w:t>
      </w:r>
      <w:r w:rsidRPr="00451D43">
        <w:rPr>
          <w:rFonts w:eastAsia="MS Mincho"/>
          <w:i/>
          <w:iCs/>
          <w:lang w:val="en-US" w:eastAsia="ja-JP"/>
        </w:rPr>
        <w:t xml:space="preserve"> DL assignment and the scheduled DL data are in the same slot. </w:t>
      </w:r>
    </w:p>
    <w:p w14:paraId="51EDB4F0" w14:textId="77777777" w:rsidR="00A4632D" w:rsidRPr="00451D43" w:rsidRDefault="00A4632D" w:rsidP="00020074">
      <w:pPr>
        <w:numPr>
          <w:ilvl w:val="0"/>
          <w:numId w:val="47"/>
        </w:numPr>
        <w:overflowPunct/>
        <w:autoSpaceDE/>
        <w:autoSpaceDN/>
        <w:adjustRightInd/>
        <w:spacing w:after="0"/>
        <w:textAlignment w:val="auto"/>
        <w:rPr>
          <w:rFonts w:eastAsia="MS Mincho"/>
          <w:i/>
          <w:iCs/>
          <w:lang w:val="en-US" w:eastAsia="ja-JP"/>
        </w:rPr>
      </w:pPr>
    </w:p>
    <w:p w14:paraId="1BDB3F11" w14:textId="77777777" w:rsidR="00A4632D" w:rsidRPr="004C3856" w:rsidRDefault="00A4632D" w:rsidP="00A4632D">
      <w:pPr>
        <w:rPr>
          <w:rFonts w:eastAsia="MS Mincho"/>
          <w:b/>
          <w:u w:val="single"/>
          <w:lang w:eastAsia="ja-JP"/>
        </w:rPr>
      </w:pPr>
      <w:r w:rsidRPr="000E08C7">
        <w:rPr>
          <w:rFonts w:eastAsia="MS Mincho" w:hint="eastAsia"/>
          <w:b/>
          <w:highlight w:val="green"/>
          <w:u w:val="single"/>
          <w:lang w:eastAsia="ja-JP"/>
        </w:rPr>
        <w:t>Agreements:</w:t>
      </w:r>
      <w:r>
        <w:rPr>
          <w:rFonts w:eastAsia="MS Mincho"/>
          <w:b/>
          <w:u w:val="single"/>
          <w:lang w:eastAsia="ja-JP"/>
        </w:rPr>
        <w:t xml:space="preserve"> (RAN1#90)</w:t>
      </w:r>
    </w:p>
    <w:p w14:paraId="450F42CC" w14:textId="77777777" w:rsidR="00A4632D" w:rsidRPr="001E709F" w:rsidRDefault="00A4632D" w:rsidP="00A4632D">
      <w:pPr>
        <w:pStyle w:val="BodyText"/>
        <w:numPr>
          <w:ilvl w:val="0"/>
          <w:numId w:val="48"/>
        </w:numPr>
        <w:overflowPunct/>
        <w:autoSpaceDE/>
        <w:autoSpaceDN/>
        <w:adjustRightInd/>
        <w:spacing w:after="0"/>
        <w:jc w:val="both"/>
        <w:textAlignment w:val="auto"/>
        <w:rPr>
          <w:i/>
          <w:sz w:val="18"/>
          <w:szCs w:val="56"/>
        </w:rPr>
      </w:pPr>
      <w:r w:rsidRPr="001E709F">
        <w:rPr>
          <w:rFonts w:eastAsia="MS Mincho" w:hint="eastAsia"/>
          <w:i/>
          <w:sz w:val="18"/>
          <w:szCs w:val="56"/>
          <w:lang w:eastAsia="ja-JP"/>
        </w:rPr>
        <w:t>R</w:t>
      </w:r>
      <w:r w:rsidRPr="001E709F">
        <w:rPr>
          <w:i/>
          <w:sz w:val="18"/>
          <w:szCs w:val="56"/>
        </w:rPr>
        <w:t>emove the support for 7-symbol slots from NR</w:t>
      </w:r>
    </w:p>
    <w:p w14:paraId="75825ADB" w14:textId="77777777" w:rsidR="00A4632D" w:rsidRPr="001E709F" w:rsidRDefault="00A4632D" w:rsidP="00A4632D">
      <w:pPr>
        <w:pStyle w:val="BodyText"/>
        <w:numPr>
          <w:ilvl w:val="1"/>
          <w:numId w:val="48"/>
        </w:numPr>
        <w:overflowPunct/>
        <w:autoSpaceDE/>
        <w:autoSpaceDN/>
        <w:adjustRightInd/>
        <w:spacing w:after="0"/>
        <w:jc w:val="both"/>
        <w:textAlignment w:val="auto"/>
        <w:rPr>
          <w:i/>
          <w:sz w:val="18"/>
          <w:szCs w:val="56"/>
        </w:rPr>
      </w:pPr>
      <w:r w:rsidRPr="001E709F">
        <w:rPr>
          <w:rFonts w:eastAsia="Yu Mincho" w:hint="eastAsia"/>
          <w:i/>
          <w:sz w:val="18"/>
          <w:szCs w:val="56"/>
          <w:lang w:eastAsia="ja-JP"/>
        </w:rPr>
        <w:t>I</w:t>
      </w:r>
      <w:r w:rsidRPr="001E709F">
        <w:rPr>
          <w:rFonts w:eastAsia="Yu Mincho"/>
          <w:i/>
          <w:sz w:val="18"/>
          <w:szCs w:val="56"/>
          <w:lang w:eastAsia="ja-JP"/>
        </w:rPr>
        <w:t>t is allowed to have more than one DL/UL switching points within a 14-symbol slot by using non-slot-based scheduling</w:t>
      </w:r>
    </w:p>
    <w:p w14:paraId="24E48017" w14:textId="77777777" w:rsidR="00A4632D" w:rsidRPr="001E709F" w:rsidRDefault="00A4632D" w:rsidP="00A4632D">
      <w:pPr>
        <w:pStyle w:val="BodyText"/>
        <w:numPr>
          <w:ilvl w:val="1"/>
          <w:numId w:val="48"/>
        </w:numPr>
        <w:overflowPunct/>
        <w:autoSpaceDE/>
        <w:autoSpaceDN/>
        <w:adjustRightInd/>
        <w:spacing w:after="0"/>
        <w:jc w:val="both"/>
        <w:textAlignment w:val="auto"/>
        <w:rPr>
          <w:i/>
          <w:sz w:val="18"/>
          <w:szCs w:val="56"/>
        </w:rPr>
      </w:pPr>
      <w:r w:rsidRPr="001E709F">
        <w:rPr>
          <w:rFonts w:eastAsia="Yu Mincho"/>
          <w:i/>
          <w:sz w:val="18"/>
          <w:szCs w:val="56"/>
          <w:lang w:eastAsia="ja-JP"/>
        </w:rPr>
        <w:t>Note: at least 14-symbol</w:t>
      </w:r>
      <w:r w:rsidRPr="001E709F">
        <w:rPr>
          <w:rFonts w:eastAsia="Yu Mincho" w:hint="eastAsia"/>
          <w:i/>
          <w:sz w:val="18"/>
          <w:szCs w:val="56"/>
          <w:lang w:eastAsia="ja-JP"/>
        </w:rPr>
        <w:t>,</w:t>
      </w:r>
      <w:r w:rsidRPr="001E709F">
        <w:rPr>
          <w:rFonts w:eastAsia="Yu Mincho"/>
          <w:i/>
          <w:sz w:val="18"/>
          <w:szCs w:val="56"/>
          <w:lang w:eastAsia="ja-JP"/>
        </w:rPr>
        <w:t xml:space="preserve"> 7-symbol</w:t>
      </w:r>
      <w:r w:rsidRPr="001E709F">
        <w:rPr>
          <w:rFonts w:eastAsia="Yu Mincho" w:hint="eastAsia"/>
          <w:i/>
          <w:sz w:val="18"/>
          <w:szCs w:val="56"/>
          <w:lang w:eastAsia="ja-JP"/>
        </w:rPr>
        <w:t>, and 2-symbol</w:t>
      </w:r>
      <w:r w:rsidRPr="001E709F">
        <w:rPr>
          <w:rFonts w:eastAsia="Yu Mincho"/>
          <w:i/>
          <w:sz w:val="18"/>
          <w:szCs w:val="56"/>
          <w:lang w:eastAsia="ja-JP"/>
        </w:rPr>
        <w:t xml:space="preserve"> CORESET monitoring periodicities are supported</w:t>
      </w:r>
      <w:r w:rsidRPr="001E709F">
        <w:rPr>
          <w:rFonts w:eastAsia="Yu Mincho" w:hint="eastAsia"/>
          <w:i/>
          <w:sz w:val="18"/>
          <w:szCs w:val="56"/>
          <w:lang w:eastAsia="ja-JP"/>
        </w:rPr>
        <w:t xml:space="preserve"> for </w:t>
      </w:r>
      <w:r w:rsidRPr="001E709F">
        <w:rPr>
          <w:rFonts w:eastAsia="MS Mincho" w:hint="eastAsia"/>
          <w:i/>
          <w:sz w:val="18"/>
          <w:szCs w:val="56"/>
          <w:lang w:eastAsia="ja-JP"/>
        </w:rPr>
        <w:t>n</w:t>
      </w:r>
      <w:r w:rsidRPr="001E709F">
        <w:rPr>
          <w:i/>
          <w:sz w:val="18"/>
          <w:szCs w:val="56"/>
        </w:rPr>
        <w:t>on-slot-based scheduling</w:t>
      </w:r>
    </w:p>
    <w:p w14:paraId="6D12C7FF" w14:textId="77777777" w:rsidR="00A4632D" w:rsidRPr="001E709F" w:rsidRDefault="00A4632D" w:rsidP="00A4632D">
      <w:pPr>
        <w:pStyle w:val="BodyText"/>
        <w:numPr>
          <w:ilvl w:val="1"/>
          <w:numId w:val="48"/>
        </w:numPr>
        <w:overflowPunct/>
        <w:autoSpaceDE/>
        <w:autoSpaceDN/>
        <w:adjustRightInd/>
        <w:spacing w:after="0"/>
        <w:jc w:val="both"/>
        <w:textAlignment w:val="auto"/>
        <w:rPr>
          <w:i/>
          <w:sz w:val="18"/>
          <w:szCs w:val="56"/>
        </w:rPr>
      </w:pPr>
      <w:r w:rsidRPr="001E709F">
        <w:rPr>
          <w:rFonts w:eastAsia="Yu Mincho" w:hint="eastAsia"/>
          <w:i/>
          <w:sz w:val="18"/>
          <w:szCs w:val="56"/>
          <w:lang w:eastAsia="ja-JP"/>
        </w:rPr>
        <w:t>Removing 7-symbol slot does not imply to remove the agreed design of 4- to 7-symbol long PUCCH</w:t>
      </w:r>
    </w:p>
    <w:p w14:paraId="048F7315" w14:textId="77777777" w:rsidR="00A4632D" w:rsidRPr="001E709F" w:rsidRDefault="00A4632D" w:rsidP="00A4632D">
      <w:pPr>
        <w:pStyle w:val="BodyText"/>
        <w:numPr>
          <w:ilvl w:val="1"/>
          <w:numId w:val="48"/>
        </w:numPr>
        <w:overflowPunct/>
        <w:autoSpaceDE/>
        <w:autoSpaceDN/>
        <w:adjustRightInd/>
        <w:spacing w:after="0"/>
        <w:jc w:val="both"/>
        <w:textAlignment w:val="auto"/>
        <w:rPr>
          <w:i/>
          <w:sz w:val="18"/>
          <w:szCs w:val="56"/>
        </w:rPr>
      </w:pPr>
      <w:r w:rsidRPr="001E709F">
        <w:rPr>
          <w:rFonts w:eastAsia="Yu Mincho" w:hint="eastAsia"/>
          <w:i/>
          <w:sz w:val="18"/>
          <w:szCs w:val="56"/>
          <w:lang w:eastAsia="ja-JP"/>
        </w:rPr>
        <w:t xml:space="preserve">Allow additional DMRS position with non-slot based </w:t>
      </w:r>
      <w:r w:rsidRPr="001E709F">
        <w:rPr>
          <w:rFonts w:eastAsia="Yu Mincho"/>
          <w:i/>
          <w:sz w:val="18"/>
          <w:szCs w:val="56"/>
          <w:lang w:eastAsia="ja-JP"/>
        </w:rPr>
        <w:t>scheduling</w:t>
      </w:r>
    </w:p>
    <w:p w14:paraId="5C036C77" w14:textId="292D7464" w:rsidR="009E5448" w:rsidRPr="00CF7DD3" w:rsidRDefault="009E5448" w:rsidP="00734754">
      <w:pPr>
        <w:widowControl w:val="0"/>
        <w:jc w:val="both"/>
        <w:rPr>
          <w:rFonts w:eastAsia="MS Mincho"/>
        </w:rPr>
      </w:pPr>
    </w:p>
    <w:p w14:paraId="4FD6F9CB" w14:textId="0AC503A1" w:rsidR="004962FF" w:rsidRPr="00EB6EDF" w:rsidRDefault="004962FF" w:rsidP="00734754">
      <w:pPr>
        <w:widowControl w:val="0"/>
        <w:jc w:val="both"/>
        <w:rPr>
          <w:rFonts w:eastAsia="MS Mincho"/>
          <w:lang w:val="en-US"/>
        </w:rPr>
      </w:pPr>
      <w:r>
        <w:rPr>
          <w:rFonts w:eastAsia="MS Mincho"/>
          <w:lang w:val="en-US"/>
        </w:rPr>
        <w:t>In our companion contribution [</w:t>
      </w:r>
      <w:r w:rsidR="00AF309C">
        <w:rPr>
          <w:rFonts w:eastAsia="MS Mincho"/>
          <w:lang w:val="en-US"/>
        </w:rPr>
        <w:t>3</w:t>
      </w:r>
      <w:r>
        <w:rPr>
          <w:rFonts w:eastAsia="MS Mincho"/>
          <w:lang w:val="en-US"/>
        </w:rPr>
        <w:t>], multi-slot scheduling based HARQ operation is discussed. It is more about how to achieve low latency and high reliability simultaneously for data packet</w:t>
      </w:r>
      <w:r w:rsidR="005936A4">
        <w:rPr>
          <w:rFonts w:eastAsia="MS Mincho"/>
          <w:lang w:val="en-US"/>
        </w:rPr>
        <w:t xml:space="preserve"> transmission</w:t>
      </w:r>
      <w:r>
        <w:rPr>
          <w:rFonts w:eastAsia="MS Mincho"/>
          <w:lang w:val="en-US"/>
        </w:rPr>
        <w:t xml:space="preserve">. </w:t>
      </w:r>
      <w:r w:rsidR="00E857D3">
        <w:rPr>
          <w:rFonts w:eastAsia="MS Mincho"/>
          <w:lang w:val="en-US"/>
        </w:rPr>
        <w:t>In this contribution, we mainly discuss the reliability aspect related to control channels, to be more specific, scheduling information.</w:t>
      </w:r>
      <w:r w:rsidR="00AF309C">
        <w:rPr>
          <w:rFonts w:eastAsia="MS Mincho"/>
          <w:lang w:val="en-US"/>
        </w:rPr>
        <w:t xml:space="preserve"> In another </w:t>
      </w:r>
      <w:r w:rsidR="00AF309C">
        <w:rPr>
          <w:rFonts w:eastAsia="MS Mincho"/>
          <w:lang w:val="en-US"/>
        </w:rPr>
        <w:lastRenderedPageBreak/>
        <w:t>contribution, we discuss about how to improve CSI</w:t>
      </w:r>
      <w:r w:rsidR="00540A33">
        <w:rPr>
          <w:rFonts w:eastAsia="MS Mincho"/>
          <w:lang w:val="en-US"/>
        </w:rPr>
        <w:t xml:space="preserve"> report </w:t>
      </w:r>
      <w:r w:rsidR="005936A4">
        <w:rPr>
          <w:rFonts w:eastAsia="MS Mincho"/>
          <w:lang w:val="en-US"/>
        </w:rPr>
        <w:t>in</w:t>
      </w:r>
      <w:r w:rsidR="00540A33">
        <w:rPr>
          <w:rFonts w:eastAsia="MS Mincho"/>
          <w:lang w:val="en-US"/>
        </w:rPr>
        <w:t xml:space="preserve"> case </w:t>
      </w:r>
      <w:r w:rsidR="005936A4">
        <w:rPr>
          <w:rFonts w:eastAsia="MS Mincho"/>
          <w:lang w:val="en-US"/>
        </w:rPr>
        <w:t xml:space="preserve">with </w:t>
      </w:r>
      <w:r w:rsidR="00540A33">
        <w:rPr>
          <w:rFonts w:eastAsia="MS Mincho"/>
          <w:lang w:val="en-US"/>
        </w:rPr>
        <w:t xml:space="preserve">URLLC </w:t>
      </w:r>
      <w:r w:rsidR="005936A4">
        <w:rPr>
          <w:rFonts w:eastAsia="MS Mincho"/>
          <w:lang w:val="en-US"/>
        </w:rPr>
        <w:t xml:space="preserve">services </w:t>
      </w:r>
      <w:r w:rsidR="00540A33">
        <w:rPr>
          <w:rFonts w:eastAsia="MS Mincho"/>
          <w:lang w:val="en-US"/>
        </w:rPr>
        <w:t>[4</w:t>
      </w:r>
      <w:r w:rsidR="00AF309C">
        <w:rPr>
          <w:rFonts w:eastAsia="MS Mincho"/>
          <w:lang w:val="en-US"/>
        </w:rPr>
        <w:t>].</w:t>
      </w:r>
    </w:p>
    <w:p w14:paraId="0A64EEAB" w14:textId="17E45E75" w:rsidR="00A40E19" w:rsidRDefault="00E857D3" w:rsidP="008F5B5D">
      <w:pPr>
        <w:pStyle w:val="Heading1"/>
        <w:numPr>
          <w:ilvl w:val="0"/>
          <w:numId w:val="21"/>
        </w:numPr>
      </w:pPr>
      <w:bookmarkStart w:id="4" w:name="OLE_LINK15"/>
      <w:bookmarkStart w:id="5" w:name="OLE_LINK16"/>
      <w:r>
        <w:t xml:space="preserve">Reliable scheduling </w:t>
      </w:r>
      <w:r w:rsidR="00A55C36">
        <w:t>information</w:t>
      </w:r>
      <w:r w:rsidR="00F56552">
        <w:t xml:space="preserve"> transmission</w:t>
      </w:r>
    </w:p>
    <w:p w14:paraId="3E07A68B" w14:textId="1CAC2BF5" w:rsidR="00BE28FB" w:rsidRDefault="00AF309C" w:rsidP="00B26EBC">
      <w:pPr>
        <w:pStyle w:val="Heading1"/>
        <w:ind w:left="0" w:firstLine="0"/>
        <w:jc w:val="both"/>
        <w:rPr>
          <w:rFonts w:ascii="Times New Roman" w:eastAsia="MS Mincho" w:hAnsi="Times New Roman"/>
          <w:sz w:val="20"/>
          <w:lang w:val="en-US"/>
        </w:rPr>
      </w:pPr>
      <w:r>
        <w:rPr>
          <w:rFonts w:ascii="Times New Roman" w:eastAsia="MS Mincho" w:hAnsi="Times New Roman"/>
          <w:sz w:val="20"/>
          <w:lang w:val="en-US"/>
        </w:rPr>
        <w:t>With c</w:t>
      </w:r>
      <w:r w:rsidR="00A55C36" w:rsidRPr="00A55C36">
        <w:rPr>
          <w:rFonts w:ascii="Times New Roman" w:eastAsia="MS Mincho" w:hAnsi="Times New Roman"/>
          <w:sz w:val="20"/>
          <w:lang w:val="en-US"/>
        </w:rPr>
        <w:t>ellular systems</w:t>
      </w:r>
      <w:r>
        <w:rPr>
          <w:rFonts w:ascii="Times New Roman" w:eastAsia="MS Mincho" w:hAnsi="Times New Roman"/>
          <w:sz w:val="20"/>
          <w:lang w:val="en-US"/>
        </w:rPr>
        <w:t xml:space="preserve"> from 2G to 5G for example, there are </w:t>
      </w:r>
      <w:r w:rsidR="00A55C36" w:rsidRPr="00A55C36">
        <w:rPr>
          <w:rFonts w:ascii="Times New Roman" w:eastAsia="MS Mincho" w:hAnsi="Times New Roman"/>
          <w:sz w:val="20"/>
          <w:lang w:val="en-US"/>
        </w:rPr>
        <w:t xml:space="preserve">different channels </w:t>
      </w:r>
      <w:r>
        <w:rPr>
          <w:rFonts w:ascii="Times New Roman" w:eastAsia="MS Mincho" w:hAnsi="Times New Roman"/>
          <w:sz w:val="20"/>
          <w:lang w:val="en-US"/>
        </w:rPr>
        <w:t xml:space="preserve">defined </w:t>
      </w:r>
      <w:r w:rsidR="00A55C36" w:rsidRPr="00A55C36">
        <w:rPr>
          <w:rFonts w:ascii="Times New Roman" w:eastAsia="MS Mincho" w:hAnsi="Times New Roman"/>
          <w:sz w:val="20"/>
          <w:lang w:val="en-US"/>
        </w:rPr>
        <w:t>for carrying data</w:t>
      </w:r>
      <w:r w:rsidR="00A55C36">
        <w:rPr>
          <w:rFonts w:ascii="Times New Roman" w:eastAsia="MS Mincho" w:hAnsi="Times New Roman"/>
          <w:sz w:val="20"/>
          <w:lang w:val="en-US"/>
        </w:rPr>
        <w:t xml:space="preserve"> </w:t>
      </w:r>
      <w:r w:rsidR="00A55C36" w:rsidRPr="00A55C36">
        <w:rPr>
          <w:rFonts w:ascii="Times New Roman" w:eastAsia="MS Mincho" w:hAnsi="Times New Roman"/>
          <w:sz w:val="20"/>
          <w:lang w:val="en-US"/>
        </w:rPr>
        <w:t xml:space="preserve">and control </w:t>
      </w:r>
      <w:r w:rsidR="00A4632D">
        <w:rPr>
          <w:rFonts w:ascii="Times New Roman" w:eastAsia="MS Mincho" w:hAnsi="Times New Roman"/>
          <w:sz w:val="20"/>
          <w:lang w:val="en-US"/>
        </w:rPr>
        <w:t>packets</w:t>
      </w:r>
      <w:r w:rsidR="00A55C36" w:rsidRPr="00A55C36">
        <w:rPr>
          <w:rFonts w:ascii="Times New Roman" w:eastAsia="MS Mincho" w:hAnsi="Times New Roman"/>
          <w:sz w:val="20"/>
          <w:lang w:val="en-US"/>
        </w:rPr>
        <w:t>. The overall communication</w:t>
      </w:r>
      <w:r w:rsidR="00A55C36">
        <w:rPr>
          <w:rFonts w:ascii="Times New Roman" w:eastAsia="MS Mincho" w:hAnsi="Times New Roman"/>
          <w:sz w:val="20"/>
          <w:lang w:val="en-US"/>
        </w:rPr>
        <w:t xml:space="preserve"> </w:t>
      </w:r>
      <w:r>
        <w:rPr>
          <w:rFonts w:ascii="Times New Roman" w:eastAsia="MS Mincho" w:hAnsi="Times New Roman"/>
          <w:sz w:val="20"/>
          <w:lang w:val="en-US"/>
        </w:rPr>
        <w:t>performance</w:t>
      </w:r>
      <w:r w:rsidR="00A55C36">
        <w:rPr>
          <w:rFonts w:ascii="Times New Roman" w:eastAsia="MS Mincho" w:hAnsi="Times New Roman"/>
          <w:sz w:val="20"/>
          <w:lang w:val="en-US"/>
        </w:rPr>
        <w:t xml:space="preserve"> </w:t>
      </w:r>
      <w:r w:rsidR="00A55C36" w:rsidRPr="00A55C36">
        <w:rPr>
          <w:rFonts w:ascii="Times New Roman" w:eastAsia="MS Mincho" w:hAnsi="Times New Roman"/>
          <w:sz w:val="20"/>
          <w:lang w:val="en-US"/>
        </w:rPr>
        <w:t>is affected by the performances of all the channels</w:t>
      </w:r>
      <w:r>
        <w:rPr>
          <w:rFonts w:ascii="Times New Roman" w:eastAsia="MS Mincho" w:hAnsi="Times New Roman"/>
          <w:sz w:val="20"/>
          <w:lang w:val="en-US"/>
        </w:rPr>
        <w:t>. As a result, when talking about URLLC requirements especially from reliability point of view, the stringent reliability requirements will bring impacts on the design of both control and data channels</w:t>
      </w:r>
      <w:r w:rsidR="00C372A7">
        <w:rPr>
          <w:rFonts w:ascii="Times New Roman" w:eastAsia="MS Mincho" w:hAnsi="Times New Roman"/>
          <w:sz w:val="20"/>
          <w:lang w:val="en-US"/>
        </w:rPr>
        <w:t>.</w:t>
      </w:r>
      <w:r w:rsidR="001A42B5">
        <w:rPr>
          <w:rFonts w:ascii="Times New Roman" w:eastAsia="MS Mincho" w:hAnsi="Times New Roman"/>
          <w:sz w:val="20"/>
          <w:lang w:val="en-US"/>
        </w:rPr>
        <w:t xml:space="preserve"> </w:t>
      </w:r>
      <w:r w:rsidR="00C372A7">
        <w:rPr>
          <w:rFonts w:ascii="Times New Roman" w:eastAsia="MS Mincho" w:hAnsi="Times New Roman"/>
          <w:sz w:val="20"/>
          <w:lang w:val="en-US"/>
        </w:rPr>
        <w:t>A</w:t>
      </w:r>
      <w:r w:rsidR="001A42B5">
        <w:rPr>
          <w:rFonts w:ascii="Times New Roman" w:eastAsia="MS Mincho" w:hAnsi="Times New Roman"/>
          <w:sz w:val="20"/>
          <w:lang w:val="en-US"/>
        </w:rPr>
        <w:t xml:space="preserve">s </w:t>
      </w:r>
      <w:r w:rsidR="00C372A7">
        <w:rPr>
          <w:rFonts w:ascii="Times New Roman" w:eastAsia="MS Mincho" w:hAnsi="Times New Roman"/>
          <w:sz w:val="20"/>
          <w:lang w:val="en-US"/>
        </w:rPr>
        <w:t>analyzed</w:t>
      </w:r>
      <w:r w:rsidR="001A42B5">
        <w:rPr>
          <w:rFonts w:ascii="Times New Roman" w:eastAsia="MS Mincho" w:hAnsi="Times New Roman"/>
          <w:sz w:val="20"/>
          <w:lang w:val="en-US"/>
        </w:rPr>
        <w:t xml:space="preserve"> in [</w:t>
      </w:r>
      <w:r w:rsidR="00540A33">
        <w:rPr>
          <w:rFonts w:ascii="Times New Roman" w:eastAsia="MS Mincho" w:hAnsi="Times New Roman"/>
          <w:sz w:val="20"/>
          <w:lang w:val="en-US"/>
        </w:rPr>
        <w:t>5</w:t>
      </w:r>
      <w:r w:rsidR="001A42B5">
        <w:rPr>
          <w:rFonts w:ascii="Times New Roman" w:eastAsia="MS Mincho" w:hAnsi="Times New Roman"/>
          <w:sz w:val="20"/>
          <w:lang w:val="en-US"/>
        </w:rPr>
        <w:t>]</w:t>
      </w:r>
      <w:r w:rsidR="00C372A7">
        <w:rPr>
          <w:rFonts w:ascii="Times New Roman" w:eastAsia="MS Mincho" w:hAnsi="Times New Roman"/>
          <w:sz w:val="20"/>
          <w:lang w:val="en-US"/>
        </w:rPr>
        <w:t xml:space="preserve">, only within certain reliability regions for control channel, the final reliability target for data </w:t>
      </w:r>
      <w:r w:rsidR="00A47DFA">
        <w:rPr>
          <w:rFonts w:ascii="Times New Roman" w:eastAsia="MS Mincho" w:hAnsi="Times New Roman"/>
          <w:sz w:val="20"/>
          <w:lang w:val="en-US"/>
        </w:rPr>
        <w:t xml:space="preserve">channels </w:t>
      </w:r>
      <w:r w:rsidR="00C372A7">
        <w:rPr>
          <w:rFonts w:ascii="Times New Roman" w:eastAsia="MS Mincho" w:hAnsi="Times New Roman"/>
          <w:sz w:val="20"/>
          <w:lang w:val="en-US"/>
        </w:rPr>
        <w:t>can be achieved.</w:t>
      </w:r>
      <w:r>
        <w:rPr>
          <w:rFonts w:ascii="Times New Roman" w:eastAsia="MS Mincho" w:hAnsi="Times New Roman"/>
          <w:sz w:val="20"/>
          <w:lang w:val="en-US"/>
        </w:rPr>
        <w:t xml:space="preserve"> In our companion paper [3], </w:t>
      </w:r>
      <w:r w:rsidR="00C372A7">
        <w:rPr>
          <w:rFonts w:ascii="Times New Roman" w:eastAsia="MS Mincho" w:hAnsi="Times New Roman"/>
          <w:sz w:val="20"/>
          <w:lang w:val="en-US"/>
        </w:rPr>
        <w:t>we</w:t>
      </w:r>
      <w:r>
        <w:rPr>
          <w:rFonts w:ascii="Times New Roman" w:eastAsia="MS Mincho" w:hAnsi="Times New Roman"/>
          <w:sz w:val="20"/>
          <w:lang w:val="en-US"/>
        </w:rPr>
        <w:t xml:space="preserve"> discussed about how to improve the latency and reliability performance with the help of multi-slot scheduling and </w:t>
      </w:r>
      <w:r w:rsidR="00A47DFA">
        <w:rPr>
          <w:rFonts w:ascii="Times New Roman" w:eastAsia="MS Mincho" w:hAnsi="Times New Roman"/>
          <w:sz w:val="20"/>
          <w:lang w:val="en-US"/>
        </w:rPr>
        <w:t xml:space="preserve">proactive </w:t>
      </w:r>
      <w:r>
        <w:rPr>
          <w:rFonts w:ascii="Times New Roman" w:eastAsia="MS Mincho" w:hAnsi="Times New Roman"/>
          <w:sz w:val="20"/>
          <w:lang w:val="en-US"/>
        </w:rPr>
        <w:t xml:space="preserve">HARQ operation. Here in this contribution, we will look more closely about how to increase the reliability of </w:t>
      </w:r>
      <w:r w:rsidR="00C372A7">
        <w:rPr>
          <w:rFonts w:ascii="Times New Roman" w:eastAsia="MS Mincho" w:hAnsi="Times New Roman"/>
          <w:sz w:val="20"/>
          <w:lang w:val="en-US"/>
        </w:rPr>
        <w:t>control channel, in particular, the</w:t>
      </w:r>
      <w:r>
        <w:rPr>
          <w:rFonts w:ascii="Times New Roman" w:eastAsia="MS Mincho" w:hAnsi="Times New Roman"/>
          <w:sz w:val="20"/>
          <w:lang w:val="en-US"/>
        </w:rPr>
        <w:t xml:space="preserve"> scheduling information.</w:t>
      </w:r>
    </w:p>
    <w:p w14:paraId="42AFB817" w14:textId="62759A81" w:rsidR="001A42B5" w:rsidRDefault="00A47DFA" w:rsidP="00797A50">
      <w:pPr>
        <w:jc w:val="both"/>
      </w:pPr>
      <w:r>
        <w:t>I</w:t>
      </w:r>
      <w:r w:rsidR="00CF59EE">
        <w:t xml:space="preserve">n </w:t>
      </w:r>
      <w:r w:rsidR="001A42B5">
        <w:fldChar w:fldCharType="begin"/>
      </w:r>
      <w:r w:rsidR="001A42B5">
        <w:instrText xml:space="preserve"> REF _Ref489622655 \h </w:instrText>
      </w:r>
      <w:r w:rsidR="001A42B5">
        <w:fldChar w:fldCharType="separate"/>
      </w:r>
      <w:r w:rsidR="001A42B5">
        <w:t xml:space="preserve">Figure </w:t>
      </w:r>
      <w:r w:rsidR="001A42B5">
        <w:rPr>
          <w:noProof/>
        </w:rPr>
        <w:t>1</w:t>
      </w:r>
      <w:r w:rsidR="001A42B5">
        <w:fldChar w:fldCharType="end"/>
      </w:r>
      <w:r w:rsidR="00CD4189">
        <w:t xml:space="preserve"> </w:t>
      </w:r>
      <w:r>
        <w:t xml:space="preserve">DL </w:t>
      </w:r>
      <w:r w:rsidR="0057410F">
        <w:t xml:space="preserve">data transmission is taken </w:t>
      </w:r>
      <w:r w:rsidR="00CF59EE">
        <w:t xml:space="preserve">as </w:t>
      </w:r>
      <w:r w:rsidR="0057410F">
        <w:t xml:space="preserve">one </w:t>
      </w:r>
      <w:r w:rsidR="00CF59EE">
        <w:t>example</w:t>
      </w:r>
      <w:r w:rsidR="00CD4189">
        <w:t xml:space="preserve"> where 7 symbol mini-slot is used for the purpose of illustrat</w:t>
      </w:r>
      <w:r w:rsidR="00454C75">
        <w:t>i</w:t>
      </w:r>
      <w:r w:rsidR="00CD4189">
        <w:t>on</w:t>
      </w:r>
      <w:r w:rsidR="0057410F">
        <w:t>.</w:t>
      </w:r>
      <w:r w:rsidR="00CF59EE">
        <w:t xml:space="preserve"> </w:t>
      </w:r>
      <w:r w:rsidR="0057410F">
        <w:t>With one resource assignment message for multiple DL transmissions, in case that</w:t>
      </w:r>
      <w:r w:rsidR="00CF59EE">
        <w:t xml:space="preserve"> the UE missed the first PDSCH scheduling information, it will miss all the following data packet</w:t>
      </w:r>
      <w:r w:rsidR="0057410F">
        <w:t xml:space="preserve"> repetitions</w:t>
      </w:r>
      <w:r w:rsidR="00CF59EE">
        <w:t xml:space="preserve"> as well since the UE has no idea that gNB already starts to send data p</w:t>
      </w:r>
      <w:r w:rsidR="007375C4">
        <w:t xml:space="preserve">ackets. </w:t>
      </w:r>
      <w:r w:rsidR="0057410F">
        <w:t>As discussed in [3], another possible solution is to have the DL assignment message to schedule the resource for the current slot, the potential problem is reliability.</w:t>
      </w:r>
    </w:p>
    <w:p w14:paraId="15D8C623" w14:textId="012B0062" w:rsidR="00CF7DD3" w:rsidRDefault="00EC0B27" w:rsidP="00EC0B27">
      <w:pPr>
        <w:jc w:val="center"/>
      </w:pPr>
      <w:r w:rsidRPr="00EC0B27">
        <w:rPr>
          <w:noProof/>
        </w:rPr>
        <w:drawing>
          <wp:inline distT="0" distB="0" distL="0" distR="0" wp14:anchorId="69BA4FD2" wp14:editId="7C795176">
            <wp:extent cx="6120765" cy="1292860"/>
            <wp:effectExtent l="0" t="0" r="0" b="2540"/>
            <wp:docPr id="5" name="Picture 4">
              <a:extLst xmlns:a="http://schemas.openxmlformats.org/drawingml/2006/main">
                <a:ext uri="{FF2B5EF4-FFF2-40B4-BE49-F238E27FC236}">
                  <a16:creationId xmlns:a16="http://schemas.microsoft.com/office/drawing/2014/main" id="{E1B8B694-087B-4F81-8E00-AA0EF90278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1B8B694-087B-4F81-8E00-AA0EF9027801}"/>
                        </a:ext>
                      </a:extLst>
                    </pic:cNvPr>
                    <pic:cNvPicPr>
                      <a:picLocks noChangeAspect="1"/>
                    </pic:cNvPicPr>
                  </pic:nvPicPr>
                  <pic:blipFill>
                    <a:blip r:embed="rId12"/>
                    <a:stretch>
                      <a:fillRect/>
                    </a:stretch>
                  </pic:blipFill>
                  <pic:spPr>
                    <a:xfrm>
                      <a:off x="0" y="0"/>
                      <a:ext cx="6120765" cy="1292860"/>
                    </a:xfrm>
                    <a:prstGeom prst="rect">
                      <a:avLst/>
                    </a:prstGeom>
                  </pic:spPr>
                </pic:pic>
              </a:graphicData>
            </a:graphic>
          </wp:inline>
        </w:drawing>
      </w:r>
    </w:p>
    <w:p w14:paraId="3F62DD5F" w14:textId="65AB6969" w:rsidR="001A42B5" w:rsidRDefault="001A42B5" w:rsidP="001A42B5">
      <w:pPr>
        <w:pStyle w:val="Caption"/>
        <w:jc w:val="center"/>
      </w:pPr>
      <w:bookmarkStart w:id="6" w:name="_Ref489622655"/>
      <w:r>
        <w:t xml:space="preserve">Figure </w:t>
      </w:r>
      <w:r>
        <w:fldChar w:fldCharType="begin"/>
      </w:r>
      <w:r>
        <w:instrText xml:space="preserve"> SEQ Figure \* ARABIC </w:instrText>
      </w:r>
      <w:r>
        <w:fldChar w:fldCharType="separate"/>
      </w:r>
      <w:r>
        <w:rPr>
          <w:noProof/>
        </w:rPr>
        <w:t>1</w:t>
      </w:r>
      <w:r>
        <w:fldChar w:fldCharType="end"/>
      </w:r>
      <w:bookmarkEnd w:id="6"/>
      <w:r>
        <w:t xml:space="preserve"> Example of DL HARQ processing with multi-</w:t>
      </w:r>
      <w:r w:rsidR="00B26EBC">
        <w:t>mini-</w:t>
      </w:r>
      <w:r>
        <w:t>slot scheduling</w:t>
      </w:r>
    </w:p>
    <w:p w14:paraId="5D6B2F31" w14:textId="7A48B59C" w:rsidR="007375C4" w:rsidRDefault="007375C4" w:rsidP="00797A50">
      <w:pPr>
        <w:jc w:val="both"/>
      </w:pPr>
      <w:r>
        <w:t>In order to solve this problem, one straightforward way is to repeat the scheduling information as well as illustrated in</w:t>
      </w:r>
      <w:r w:rsidR="007F2909">
        <w:t xml:space="preserve"> </w:t>
      </w:r>
      <w:r w:rsidR="007F2909">
        <w:fldChar w:fldCharType="begin"/>
      </w:r>
      <w:r w:rsidR="007F2909">
        <w:instrText xml:space="preserve"> REF _Ref485154470 \h </w:instrText>
      </w:r>
      <w:r w:rsidR="007F2909">
        <w:fldChar w:fldCharType="separate"/>
      </w:r>
      <w:r w:rsidR="007F2909">
        <w:t xml:space="preserve">Figure </w:t>
      </w:r>
      <w:r w:rsidR="007F2909">
        <w:rPr>
          <w:noProof/>
        </w:rPr>
        <w:t>2</w:t>
      </w:r>
      <w:r w:rsidR="007F2909">
        <w:fldChar w:fldCharType="end"/>
      </w:r>
      <w:r>
        <w:t xml:space="preserve">. </w:t>
      </w:r>
    </w:p>
    <w:p w14:paraId="7735B3D8" w14:textId="4D5ED3E2" w:rsidR="00EC0B27" w:rsidRDefault="00EC0B27" w:rsidP="007375C4">
      <w:pPr>
        <w:jc w:val="center"/>
        <w:rPr>
          <w:kern w:val="28"/>
          <w:lang w:val="fi-FI"/>
        </w:rPr>
      </w:pPr>
      <w:r w:rsidRPr="00EC0B27">
        <w:rPr>
          <w:noProof/>
          <w:kern w:val="28"/>
        </w:rPr>
        <w:drawing>
          <wp:inline distT="0" distB="0" distL="0" distR="0" wp14:anchorId="3CBDCD3D" wp14:editId="1A0A083A">
            <wp:extent cx="6120765" cy="1301115"/>
            <wp:effectExtent l="0" t="0" r="0" b="0"/>
            <wp:docPr id="6" name="Picture 5">
              <a:extLst xmlns:a="http://schemas.openxmlformats.org/drawingml/2006/main">
                <a:ext uri="{FF2B5EF4-FFF2-40B4-BE49-F238E27FC236}">
                  <a16:creationId xmlns:a16="http://schemas.microsoft.com/office/drawing/2014/main" id="{E7A86752-A341-4219-ACFD-A2A6C07445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7A86752-A341-4219-ACFD-A2A6C074456C}"/>
                        </a:ext>
                      </a:extLst>
                    </pic:cNvPr>
                    <pic:cNvPicPr>
                      <a:picLocks noChangeAspect="1"/>
                    </pic:cNvPicPr>
                  </pic:nvPicPr>
                  <pic:blipFill>
                    <a:blip r:embed="rId13"/>
                    <a:stretch>
                      <a:fillRect/>
                    </a:stretch>
                  </pic:blipFill>
                  <pic:spPr>
                    <a:xfrm>
                      <a:off x="0" y="0"/>
                      <a:ext cx="6120765" cy="1301115"/>
                    </a:xfrm>
                    <a:prstGeom prst="rect">
                      <a:avLst/>
                    </a:prstGeom>
                  </pic:spPr>
                </pic:pic>
              </a:graphicData>
            </a:graphic>
          </wp:inline>
        </w:drawing>
      </w:r>
    </w:p>
    <w:p w14:paraId="4D2BFF2B" w14:textId="408B6DF0" w:rsidR="007375C4" w:rsidRPr="00CF59EE" w:rsidRDefault="007375C4" w:rsidP="007375C4">
      <w:pPr>
        <w:pStyle w:val="Caption"/>
        <w:jc w:val="center"/>
      </w:pPr>
      <w:bookmarkStart w:id="7" w:name="_Ref485154470"/>
      <w:r>
        <w:t xml:space="preserve">Figure </w:t>
      </w:r>
      <w:r>
        <w:fldChar w:fldCharType="begin"/>
      </w:r>
      <w:r>
        <w:instrText xml:space="preserve"> SEQ Figure \* ARABIC </w:instrText>
      </w:r>
      <w:r>
        <w:fldChar w:fldCharType="separate"/>
      </w:r>
      <w:r w:rsidR="001A42B5">
        <w:rPr>
          <w:noProof/>
        </w:rPr>
        <w:t>2</w:t>
      </w:r>
      <w:r>
        <w:fldChar w:fldCharType="end"/>
      </w:r>
      <w:bookmarkEnd w:id="7"/>
      <w:r>
        <w:t xml:space="preserve"> Reliable transmission of DL assignment information</w:t>
      </w:r>
    </w:p>
    <w:p w14:paraId="4FFBB774" w14:textId="77767D96" w:rsidR="007375C4" w:rsidRDefault="007375C4" w:rsidP="007375C4">
      <w:pPr>
        <w:spacing w:before="240"/>
        <w:jc w:val="both"/>
        <w:rPr>
          <w:szCs w:val="22"/>
        </w:rPr>
      </w:pPr>
      <w:r>
        <w:rPr>
          <w:szCs w:val="22"/>
        </w:rPr>
        <w:t>Taking the example shown in the figure above, assuming it is allowed to have maximal K transmissions (K-1 repetitions on top of the 1</w:t>
      </w:r>
      <w:r w:rsidRPr="008C721C">
        <w:rPr>
          <w:szCs w:val="22"/>
          <w:vertAlign w:val="superscript"/>
        </w:rPr>
        <w:t>st</w:t>
      </w:r>
      <w:r>
        <w:rPr>
          <w:szCs w:val="22"/>
        </w:rPr>
        <w:t xml:space="preserve"> transmission) and no ACK received during this period, the first assignment message includes the resource allocation information for all the K transmissions. In the second</w:t>
      </w:r>
      <w:r w:rsidR="004733AC">
        <w:rPr>
          <w:szCs w:val="22"/>
        </w:rPr>
        <w:t xml:space="preserve"> </w:t>
      </w:r>
      <w:r>
        <w:rPr>
          <w:szCs w:val="22"/>
        </w:rPr>
        <w:t>slot, the resource assignment information is updated with (K-1) transmissions only, i.e. from the 2</w:t>
      </w:r>
      <w:r w:rsidRPr="00CB44AD">
        <w:rPr>
          <w:szCs w:val="22"/>
          <w:vertAlign w:val="superscript"/>
        </w:rPr>
        <w:t>nd</w:t>
      </w:r>
      <w:r>
        <w:rPr>
          <w:szCs w:val="22"/>
        </w:rPr>
        <w:t xml:space="preserve"> to K</w:t>
      </w:r>
      <w:r>
        <w:rPr>
          <w:szCs w:val="22"/>
          <w:vertAlign w:val="superscript"/>
        </w:rPr>
        <w:t>th</w:t>
      </w:r>
      <w:r>
        <w:rPr>
          <w:szCs w:val="22"/>
        </w:rPr>
        <w:t xml:space="preserve"> transmissions. Following the same principle, the last scheduling message including the resource information for the last transmission only, i.e. the K</w:t>
      </w:r>
      <w:r>
        <w:rPr>
          <w:szCs w:val="22"/>
          <w:vertAlign w:val="superscript"/>
        </w:rPr>
        <w:t>th</w:t>
      </w:r>
      <w:r>
        <w:rPr>
          <w:szCs w:val="22"/>
        </w:rPr>
        <w:t xml:space="preserve"> transmission or </w:t>
      </w:r>
      <w:r w:rsidR="00C166EB">
        <w:rPr>
          <w:szCs w:val="22"/>
        </w:rPr>
        <w:t xml:space="preserve">the </w:t>
      </w:r>
      <w:r>
        <w:rPr>
          <w:szCs w:val="22"/>
        </w:rPr>
        <w:t>(K-1)</w:t>
      </w:r>
      <w:r>
        <w:rPr>
          <w:szCs w:val="22"/>
          <w:vertAlign w:val="superscript"/>
        </w:rPr>
        <w:t>th</w:t>
      </w:r>
      <w:r>
        <w:rPr>
          <w:szCs w:val="22"/>
        </w:rPr>
        <w:t xml:space="preserve"> repetition. The benefit with this method is the increased reliability of assignment message. In case UE is missing one assignment message, the allocated resource could be identified with the </w:t>
      </w:r>
      <w:r w:rsidR="00042179">
        <w:rPr>
          <w:szCs w:val="22"/>
        </w:rPr>
        <w:t>subsequent</w:t>
      </w:r>
      <w:r>
        <w:rPr>
          <w:szCs w:val="22"/>
        </w:rPr>
        <w:t xml:space="preserve"> assignment message or the previous assignment message as well.</w:t>
      </w:r>
    </w:p>
    <w:p w14:paraId="17E8ABBC" w14:textId="43FC853B" w:rsidR="00D85536" w:rsidRDefault="00D85536" w:rsidP="00D85536">
      <w:pPr>
        <w:rPr>
          <w:b/>
        </w:rPr>
      </w:pPr>
      <w:r>
        <w:rPr>
          <w:b/>
        </w:rPr>
        <w:t xml:space="preserve">Proposal </w:t>
      </w:r>
      <w:r w:rsidR="001A42B5">
        <w:rPr>
          <w:b/>
        </w:rPr>
        <w:t>1</w:t>
      </w:r>
      <w:r>
        <w:rPr>
          <w:b/>
        </w:rPr>
        <w:t xml:space="preserve">: NR </w:t>
      </w:r>
      <w:r w:rsidR="00A726A3">
        <w:rPr>
          <w:b/>
        </w:rPr>
        <w:t>shall</w:t>
      </w:r>
      <w:r>
        <w:rPr>
          <w:b/>
        </w:rPr>
        <w:t xml:space="preserve"> support reliable control channel transmission as well at least for URLLC services. </w:t>
      </w:r>
      <w:r w:rsidR="000639C1">
        <w:rPr>
          <w:b/>
        </w:rPr>
        <w:t>In case that repetitions are used for data transmission, o</w:t>
      </w:r>
      <w:r>
        <w:rPr>
          <w:b/>
        </w:rPr>
        <w:t>ne</w:t>
      </w:r>
      <w:r w:rsidR="00D276A9">
        <w:rPr>
          <w:b/>
        </w:rPr>
        <w:t xml:space="preserve"> simple</w:t>
      </w:r>
      <w:r>
        <w:rPr>
          <w:b/>
        </w:rPr>
        <w:t xml:space="preserve"> way to increase the reliability of control channel is </w:t>
      </w:r>
      <w:r w:rsidR="000639C1">
        <w:rPr>
          <w:b/>
        </w:rPr>
        <w:t xml:space="preserve">the </w:t>
      </w:r>
      <w:r>
        <w:rPr>
          <w:b/>
        </w:rPr>
        <w:t>repetition</w:t>
      </w:r>
      <w:r w:rsidR="000639C1">
        <w:rPr>
          <w:b/>
        </w:rPr>
        <w:t xml:space="preserve"> of control together with data</w:t>
      </w:r>
      <w:r>
        <w:rPr>
          <w:b/>
        </w:rPr>
        <w:t>.</w:t>
      </w:r>
    </w:p>
    <w:p w14:paraId="49900B44" w14:textId="457A8158" w:rsidR="007F2909" w:rsidRDefault="007F2909" w:rsidP="00D85536">
      <w:r>
        <w:t>Regarding to the content of the scheduling information, it depends on at least how the resource for K transmissions are selected</w:t>
      </w:r>
      <w:r w:rsidR="001B194B">
        <w:t>,</w:t>
      </w:r>
      <w:r>
        <w:t xml:space="preserve"> repetition type and so for on. </w:t>
      </w:r>
      <w:r w:rsidR="00765119">
        <w:t>T</w:t>
      </w:r>
      <w:r>
        <w:t xml:space="preserve">he simplest case </w:t>
      </w:r>
      <w:r w:rsidR="00765119">
        <w:t>could</w:t>
      </w:r>
      <w:r>
        <w:t xml:space="preserve"> be </w:t>
      </w:r>
      <w:r w:rsidR="00765119">
        <w:t xml:space="preserve">that </w:t>
      </w:r>
      <w:r>
        <w:t>exactly the same resource in different slots are allocated for the same TB transmission</w:t>
      </w:r>
      <w:r w:rsidR="00765119">
        <w:t>. In this case</w:t>
      </w:r>
      <w:r>
        <w:t xml:space="preserve"> </w:t>
      </w:r>
      <w:r w:rsidR="00765119">
        <w:t>the DCI content about resource can be same</w:t>
      </w:r>
      <w:r w:rsidR="009F6211">
        <w:t xml:space="preserve"> and additional overhead due to scheduling information repetition can be </w:t>
      </w:r>
      <w:r w:rsidR="009F6211" w:rsidRPr="009F6211">
        <w:t>neglectable</w:t>
      </w:r>
      <w:r w:rsidR="00765119">
        <w:t xml:space="preserve">. </w:t>
      </w:r>
    </w:p>
    <w:p w14:paraId="103CC6EF" w14:textId="77777777" w:rsidR="00585E1A" w:rsidRPr="007F2909" w:rsidRDefault="00585E1A" w:rsidP="00D85536"/>
    <w:bookmarkEnd w:id="4"/>
    <w:bookmarkEnd w:id="5"/>
    <w:p w14:paraId="1EC1B361" w14:textId="77777777" w:rsidR="005B6509" w:rsidRPr="002218B2" w:rsidRDefault="003E7FEA" w:rsidP="005B6509">
      <w:pPr>
        <w:pStyle w:val="Heading1"/>
      </w:pPr>
      <w:r w:rsidRPr="002218B2">
        <w:t>3</w:t>
      </w:r>
      <w:r w:rsidR="005B6509" w:rsidRPr="002218B2">
        <w:tab/>
      </w:r>
      <w:bookmarkStart w:id="8" w:name="OLE_LINK9"/>
      <w:bookmarkStart w:id="9" w:name="OLE_LINK10"/>
      <w:r w:rsidR="005B6509" w:rsidRPr="002218B2">
        <w:t>Conclusion</w:t>
      </w:r>
      <w:bookmarkEnd w:id="8"/>
      <w:bookmarkEnd w:id="9"/>
    </w:p>
    <w:p w14:paraId="080B41C5" w14:textId="7B0E9FF7" w:rsidR="001D6BCE" w:rsidRDefault="004E15AC" w:rsidP="00430168">
      <w:pPr>
        <w:spacing w:before="120" w:after="120"/>
        <w:jc w:val="both"/>
        <w:rPr>
          <w:lang w:eastAsia="zh-CN"/>
        </w:rPr>
      </w:pPr>
      <w:bookmarkStart w:id="10" w:name="OLE_LINK43"/>
      <w:bookmarkStart w:id="11" w:name="OLE_LINK44"/>
      <w:bookmarkStart w:id="12" w:name="OLE_LINK34"/>
      <w:bookmarkStart w:id="13" w:name="OLE_LINK35"/>
      <w:r w:rsidRPr="002218B2">
        <w:rPr>
          <w:rFonts w:hint="eastAsia"/>
          <w:lang w:eastAsia="zh-CN"/>
        </w:rPr>
        <w:t xml:space="preserve">In this document, </w:t>
      </w:r>
      <w:bookmarkEnd w:id="10"/>
      <w:bookmarkEnd w:id="11"/>
      <w:bookmarkEnd w:id="12"/>
      <w:bookmarkEnd w:id="13"/>
      <w:r w:rsidR="008E44FE">
        <w:rPr>
          <w:lang w:eastAsia="zh-CN"/>
        </w:rPr>
        <w:t xml:space="preserve">after discussing the </w:t>
      </w:r>
      <w:r w:rsidR="005B26B7">
        <w:rPr>
          <w:lang w:eastAsia="zh-CN"/>
        </w:rPr>
        <w:t xml:space="preserve">possible </w:t>
      </w:r>
      <w:r w:rsidR="00FA46AD">
        <w:rPr>
          <w:lang w:eastAsia="zh-CN"/>
        </w:rPr>
        <w:t>reliability issues</w:t>
      </w:r>
      <w:r w:rsidR="005B26B7">
        <w:rPr>
          <w:lang w:eastAsia="zh-CN"/>
        </w:rPr>
        <w:t xml:space="preserve"> of scheduling information</w:t>
      </w:r>
      <w:r w:rsidR="00FA46AD">
        <w:rPr>
          <w:lang w:eastAsia="zh-CN"/>
        </w:rPr>
        <w:t xml:space="preserve"> transmission</w:t>
      </w:r>
      <w:r w:rsidR="008E44FE">
        <w:rPr>
          <w:lang w:eastAsia="zh-CN"/>
        </w:rPr>
        <w:t>, we have the following proposal:</w:t>
      </w:r>
      <w:bookmarkStart w:id="14" w:name="_GoBack"/>
      <w:bookmarkEnd w:id="14"/>
    </w:p>
    <w:p w14:paraId="055AE6E9" w14:textId="509ACEED" w:rsidR="00BB5E91" w:rsidRDefault="00BB5E91" w:rsidP="00BB5E91">
      <w:pPr>
        <w:rPr>
          <w:b/>
        </w:rPr>
      </w:pPr>
      <w:r>
        <w:rPr>
          <w:b/>
        </w:rPr>
        <w:t>Proposal 1: NR shall support reliable control channel transmission as well at least for URLLC services. In case that repetitions are used for data transmission, one simple way to increase the reliability of control channel is the repetition of control together with data.</w:t>
      </w:r>
    </w:p>
    <w:p w14:paraId="5E014192" w14:textId="77777777" w:rsidR="00F75071" w:rsidRDefault="00F75071" w:rsidP="00BB5E91">
      <w:pPr>
        <w:rPr>
          <w:b/>
        </w:rPr>
      </w:pPr>
    </w:p>
    <w:p w14:paraId="596160E7" w14:textId="77777777" w:rsidR="000028C1" w:rsidRDefault="000028C1" w:rsidP="000028C1">
      <w:pPr>
        <w:pStyle w:val="Heading1"/>
      </w:pPr>
      <w:r w:rsidRPr="002218B2">
        <w:t>Reference</w:t>
      </w:r>
      <w:r w:rsidR="00AF4608" w:rsidRPr="002218B2">
        <w:t>s</w:t>
      </w:r>
    </w:p>
    <w:p w14:paraId="07CF5883" w14:textId="65EF7B18" w:rsidR="00DE0D27" w:rsidRDefault="001D5DA7" w:rsidP="001D5DA7">
      <w:pPr>
        <w:spacing w:after="120"/>
        <w:jc w:val="both"/>
      </w:pPr>
      <w:r>
        <w:t>[1</w:t>
      </w:r>
      <w:r w:rsidRPr="0097596A">
        <w:t xml:space="preserve">] </w:t>
      </w:r>
      <w:r w:rsidR="00DE0D27">
        <w:t xml:space="preserve">RP-170847, </w:t>
      </w:r>
      <w:r w:rsidR="00DE0D27" w:rsidRPr="00DE0D27">
        <w:t>New WID on New Radio Access Technology</w:t>
      </w:r>
      <w:r w:rsidR="00DE0D27">
        <w:t xml:space="preserve">, </w:t>
      </w:r>
      <w:r w:rsidR="00BB2745">
        <w:t>March</w:t>
      </w:r>
      <w:r w:rsidR="00DE0D27">
        <w:t xml:space="preserve"> 2017.</w:t>
      </w:r>
    </w:p>
    <w:p w14:paraId="38833DDB" w14:textId="77777777" w:rsidR="00DE0D27" w:rsidRDefault="00DE0D27" w:rsidP="00DE0D27">
      <w:pPr>
        <w:spacing w:after="120"/>
        <w:jc w:val="both"/>
      </w:pPr>
      <w:r w:rsidRPr="0097596A">
        <w:t>[</w:t>
      </w:r>
      <w:r>
        <w:t>2</w:t>
      </w:r>
      <w:r w:rsidRPr="0097596A">
        <w:t>] TR 38.913, Study on scenarios and requirements for next generation access technologies, v</w:t>
      </w:r>
      <w:r>
        <w:t>14</w:t>
      </w:r>
      <w:r w:rsidRPr="0097596A">
        <w:t>.</w:t>
      </w:r>
      <w:r>
        <w:t>1</w:t>
      </w:r>
      <w:r w:rsidRPr="0097596A">
        <w:t xml:space="preserve">.0, </w:t>
      </w:r>
      <w:r>
        <w:t>Jan. 2017</w:t>
      </w:r>
      <w:r w:rsidRPr="0097596A">
        <w:t>.</w:t>
      </w:r>
    </w:p>
    <w:p w14:paraId="17B3EB78" w14:textId="34273E27" w:rsidR="004962FF" w:rsidRDefault="004962FF" w:rsidP="004962FF">
      <w:pPr>
        <w:spacing w:after="120"/>
        <w:jc w:val="both"/>
      </w:pPr>
      <w:r>
        <w:t xml:space="preserve">[3] </w:t>
      </w:r>
      <w:r w:rsidRPr="00770ECE">
        <w:t>R1-17</w:t>
      </w:r>
      <w:r w:rsidR="00CA06A7">
        <w:t>15552</w:t>
      </w:r>
      <w:r w:rsidRPr="00770ECE">
        <w:t>,</w:t>
      </w:r>
      <w:r>
        <w:t xml:space="preserve"> </w:t>
      </w:r>
      <w:r w:rsidRPr="004962FF">
        <w:t>Discussion on scheduling based URLLC transmission</w:t>
      </w:r>
      <w:r>
        <w:t xml:space="preserve">, </w:t>
      </w:r>
      <w:r w:rsidR="00540A33">
        <w:t xml:space="preserve">Nokia, Nokia Shanghai Bell, </w:t>
      </w:r>
      <w:r w:rsidR="00CA06A7">
        <w:t>Sept.</w:t>
      </w:r>
      <w:r>
        <w:t xml:space="preserve"> 2017.</w:t>
      </w:r>
    </w:p>
    <w:p w14:paraId="385B0AFD" w14:textId="17C3B3A8" w:rsidR="00540A33" w:rsidRPr="00540A33" w:rsidRDefault="004962FF" w:rsidP="00540A33">
      <w:pPr>
        <w:spacing w:after="120"/>
        <w:jc w:val="both"/>
        <w:rPr>
          <w:lang w:val="en-US"/>
        </w:rPr>
      </w:pPr>
      <w:r w:rsidRPr="004962FF">
        <w:t xml:space="preserve">[4] </w:t>
      </w:r>
      <w:r w:rsidR="00540A33" w:rsidRPr="00540A33">
        <w:rPr>
          <w:lang w:val="en-US"/>
        </w:rPr>
        <w:t>R1-171</w:t>
      </w:r>
      <w:r w:rsidR="00CA06A7">
        <w:rPr>
          <w:lang w:val="en-US"/>
        </w:rPr>
        <w:t>5551</w:t>
      </w:r>
      <w:r w:rsidR="00540A33" w:rsidRPr="00540A33">
        <w:rPr>
          <w:lang w:val="en-US"/>
        </w:rPr>
        <w:t>, CSI measuring and reporting procedure for URLLC</w:t>
      </w:r>
      <w:r w:rsidR="00540A33">
        <w:rPr>
          <w:lang w:val="en-US"/>
        </w:rPr>
        <w:t xml:space="preserve">, </w:t>
      </w:r>
      <w:r w:rsidR="00540A33">
        <w:t xml:space="preserve">Nokia, Nokia Shanghai Bell, </w:t>
      </w:r>
      <w:r w:rsidR="00CA06A7">
        <w:t>Sept.</w:t>
      </w:r>
      <w:r w:rsidR="00540A33">
        <w:t xml:space="preserve"> 2017.</w:t>
      </w:r>
    </w:p>
    <w:p w14:paraId="1DF436B4" w14:textId="5B15C474" w:rsidR="00540A33" w:rsidRDefault="00AF309C" w:rsidP="00540A33">
      <w:pPr>
        <w:spacing w:after="120"/>
        <w:jc w:val="both"/>
      </w:pPr>
      <w:r w:rsidRPr="00540A33">
        <w:rPr>
          <w:lang w:val="en-US"/>
        </w:rPr>
        <w:t xml:space="preserve">[5] </w:t>
      </w:r>
      <w:r w:rsidR="00540A33" w:rsidRPr="004962FF">
        <w:t>H. Shariatmadari, Z</w:t>
      </w:r>
      <w:r w:rsidR="00540A33" w:rsidRPr="00F56552">
        <w:t>.</w:t>
      </w:r>
      <w:r w:rsidR="00540A33" w:rsidRPr="004962FF">
        <w:t xml:space="preserve"> Li, S</w:t>
      </w:r>
      <w:r w:rsidR="00540A33" w:rsidRPr="00F56552">
        <w:t>.</w:t>
      </w:r>
      <w:r w:rsidR="00540A33" w:rsidRPr="004962FF">
        <w:t xml:space="preserve"> Iraji, M</w:t>
      </w:r>
      <w:r w:rsidR="00540A33" w:rsidRPr="00F56552">
        <w:t>.</w:t>
      </w:r>
      <w:r w:rsidR="00540A33" w:rsidRPr="004962FF">
        <w:t xml:space="preserve"> A. Uusitalo and Riku Jantti</w:t>
      </w:r>
      <w:r w:rsidR="00540A33" w:rsidRPr="00F56552">
        <w:t xml:space="preserve">, </w:t>
      </w:r>
      <w:r w:rsidR="00540A33">
        <w:t>Control Channel Enhancements for Ultra-Reliable</w:t>
      </w:r>
    </w:p>
    <w:p w14:paraId="38726BC5" w14:textId="42F74AA6" w:rsidR="00DE0D27" w:rsidRPr="00540A33" w:rsidRDefault="00540A33" w:rsidP="001D5DA7">
      <w:pPr>
        <w:spacing w:after="120"/>
        <w:jc w:val="both"/>
      </w:pPr>
      <w:r>
        <w:t xml:space="preserve">Low-Latency Communications, </w:t>
      </w:r>
      <w:r w:rsidRPr="004962FF">
        <w:t>2017 IEEE International Conference on Communications Workshops (ICC Workshops)</w:t>
      </w:r>
      <w:r>
        <w:t>.</w:t>
      </w:r>
    </w:p>
    <w:sectPr w:rsidR="00DE0D27" w:rsidRPr="00540A3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FE6A4" w14:textId="77777777" w:rsidR="00032238" w:rsidRDefault="00032238">
      <w:r>
        <w:separator/>
      </w:r>
    </w:p>
  </w:endnote>
  <w:endnote w:type="continuationSeparator" w:id="0">
    <w:p w14:paraId="09810DAF" w14:textId="77777777" w:rsidR="00032238" w:rsidRDefault="0003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Headline Light">
    <w:panose1 w:val="020B0304040602060303"/>
    <w:charset w:val="00"/>
    <w:family w:val="swiss"/>
    <w:pitch w:val="variable"/>
    <w:sig w:usb0="A00006EF" w:usb1="5000205B" w:usb2="00000000" w:usb3="00000000" w:csb0="0000019F" w:csb1="00000000"/>
  </w:font>
  <w:font w:name="Yu Mincho">
    <w:altName w:val="MS Mincho"/>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BD3E4" w14:textId="77777777" w:rsidR="00032238" w:rsidRDefault="00032238">
      <w:r>
        <w:separator/>
      </w:r>
    </w:p>
  </w:footnote>
  <w:footnote w:type="continuationSeparator" w:id="0">
    <w:p w14:paraId="503B1573" w14:textId="77777777" w:rsidR="00032238" w:rsidRDefault="00032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FBF"/>
    <w:multiLevelType w:val="hybridMultilevel"/>
    <w:tmpl w:val="42D8C346"/>
    <w:lvl w:ilvl="0" w:tplc="CE0C514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24B8F"/>
    <w:multiLevelType w:val="hybridMultilevel"/>
    <w:tmpl w:val="D390F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1F37B6"/>
    <w:multiLevelType w:val="hybridMultilevel"/>
    <w:tmpl w:val="88B4E936"/>
    <w:lvl w:ilvl="0" w:tplc="427CDAD0">
      <w:start w:val="1"/>
      <w:numFmt w:val="decimal"/>
      <w:pStyle w:val="Figuretitle"/>
      <w:lvlText w:val="Figure %1"/>
      <w:lvlJc w:val="center"/>
      <w:pPr>
        <w:ind w:left="420" w:hanging="420"/>
      </w:pPr>
      <w:rPr>
        <w:rFonts w:ascii="Cambria" w:hAnsi="Cambria"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D947C2"/>
    <w:multiLevelType w:val="hybridMultilevel"/>
    <w:tmpl w:val="76F4DF4E"/>
    <w:lvl w:ilvl="0" w:tplc="04090001">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7E429F"/>
    <w:multiLevelType w:val="multilevel"/>
    <w:tmpl w:val="10FE3E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FF3489"/>
    <w:multiLevelType w:val="hybridMultilevel"/>
    <w:tmpl w:val="4B5ED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22476F"/>
    <w:multiLevelType w:val="hybridMultilevel"/>
    <w:tmpl w:val="6BF07352"/>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1A20E08"/>
    <w:multiLevelType w:val="hybridMultilevel"/>
    <w:tmpl w:val="1310A2A8"/>
    <w:lvl w:ilvl="0" w:tplc="A0D80344">
      <w:start w:val="1"/>
      <w:numFmt w:val="bullet"/>
      <w:lvlText w:val="–"/>
      <w:lvlJc w:val="left"/>
      <w:pPr>
        <w:tabs>
          <w:tab w:val="num" w:pos="720"/>
        </w:tabs>
        <w:ind w:left="720" w:hanging="360"/>
      </w:pPr>
      <w:rPr>
        <w:rFonts w:ascii="Arial" w:hAnsi="Arial" w:hint="default"/>
      </w:rPr>
    </w:lvl>
    <w:lvl w:ilvl="1" w:tplc="A16C2DF6">
      <w:start w:val="1"/>
      <w:numFmt w:val="bullet"/>
      <w:lvlText w:val="–"/>
      <w:lvlJc w:val="left"/>
      <w:pPr>
        <w:tabs>
          <w:tab w:val="num" w:pos="1440"/>
        </w:tabs>
        <w:ind w:left="1440" w:hanging="360"/>
      </w:pPr>
      <w:rPr>
        <w:rFonts w:ascii="Arial" w:hAnsi="Arial" w:hint="default"/>
      </w:rPr>
    </w:lvl>
    <w:lvl w:ilvl="2" w:tplc="873CA24E" w:tentative="1">
      <w:start w:val="1"/>
      <w:numFmt w:val="bullet"/>
      <w:lvlText w:val="–"/>
      <w:lvlJc w:val="left"/>
      <w:pPr>
        <w:tabs>
          <w:tab w:val="num" w:pos="2160"/>
        </w:tabs>
        <w:ind w:left="2160" w:hanging="360"/>
      </w:pPr>
      <w:rPr>
        <w:rFonts w:ascii="Arial" w:hAnsi="Arial" w:hint="default"/>
      </w:rPr>
    </w:lvl>
    <w:lvl w:ilvl="3" w:tplc="0C8473E8" w:tentative="1">
      <w:start w:val="1"/>
      <w:numFmt w:val="bullet"/>
      <w:lvlText w:val="–"/>
      <w:lvlJc w:val="left"/>
      <w:pPr>
        <w:tabs>
          <w:tab w:val="num" w:pos="2880"/>
        </w:tabs>
        <w:ind w:left="2880" w:hanging="360"/>
      </w:pPr>
      <w:rPr>
        <w:rFonts w:ascii="Arial" w:hAnsi="Arial" w:hint="default"/>
      </w:rPr>
    </w:lvl>
    <w:lvl w:ilvl="4" w:tplc="077EC6B6" w:tentative="1">
      <w:start w:val="1"/>
      <w:numFmt w:val="bullet"/>
      <w:lvlText w:val="–"/>
      <w:lvlJc w:val="left"/>
      <w:pPr>
        <w:tabs>
          <w:tab w:val="num" w:pos="3600"/>
        </w:tabs>
        <w:ind w:left="3600" w:hanging="360"/>
      </w:pPr>
      <w:rPr>
        <w:rFonts w:ascii="Arial" w:hAnsi="Arial" w:hint="default"/>
      </w:rPr>
    </w:lvl>
    <w:lvl w:ilvl="5" w:tplc="BE94BC4C" w:tentative="1">
      <w:start w:val="1"/>
      <w:numFmt w:val="bullet"/>
      <w:lvlText w:val="–"/>
      <w:lvlJc w:val="left"/>
      <w:pPr>
        <w:tabs>
          <w:tab w:val="num" w:pos="4320"/>
        </w:tabs>
        <w:ind w:left="4320" w:hanging="360"/>
      </w:pPr>
      <w:rPr>
        <w:rFonts w:ascii="Arial" w:hAnsi="Arial" w:hint="default"/>
      </w:rPr>
    </w:lvl>
    <w:lvl w:ilvl="6" w:tplc="5F62C0DC" w:tentative="1">
      <w:start w:val="1"/>
      <w:numFmt w:val="bullet"/>
      <w:lvlText w:val="–"/>
      <w:lvlJc w:val="left"/>
      <w:pPr>
        <w:tabs>
          <w:tab w:val="num" w:pos="5040"/>
        </w:tabs>
        <w:ind w:left="5040" w:hanging="360"/>
      </w:pPr>
      <w:rPr>
        <w:rFonts w:ascii="Arial" w:hAnsi="Arial" w:hint="default"/>
      </w:rPr>
    </w:lvl>
    <w:lvl w:ilvl="7" w:tplc="2F8211B4" w:tentative="1">
      <w:start w:val="1"/>
      <w:numFmt w:val="bullet"/>
      <w:lvlText w:val="–"/>
      <w:lvlJc w:val="left"/>
      <w:pPr>
        <w:tabs>
          <w:tab w:val="num" w:pos="5760"/>
        </w:tabs>
        <w:ind w:left="5760" w:hanging="360"/>
      </w:pPr>
      <w:rPr>
        <w:rFonts w:ascii="Arial" w:hAnsi="Arial" w:hint="default"/>
      </w:rPr>
    </w:lvl>
    <w:lvl w:ilvl="8" w:tplc="6C2E90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B97041"/>
    <w:multiLevelType w:val="hybridMultilevel"/>
    <w:tmpl w:val="68DC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075570"/>
    <w:multiLevelType w:val="hybridMultilevel"/>
    <w:tmpl w:val="5F44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96552"/>
    <w:multiLevelType w:val="hybridMultilevel"/>
    <w:tmpl w:val="813A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CF47A1"/>
    <w:multiLevelType w:val="hybridMultilevel"/>
    <w:tmpl w:val="52BC6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E678B0"/>
    <w:multiLevelType w:val="hybridMultilevel"/>
    <w:tmpl w:val="8DBA9D22"/>
    <w:lvl w:ilvl="0" w:tplc="CE0C5140">
      <w:start w:val="1"/>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383DB1"/>
    <w:multiLevelType w:val="hybridMultilevel"/>
    <w:tmpl w:val="D9065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B67EBB"/>
    <w:multiLevelType w:val="hybridMultilevel"/>
    <w:tmpl w:val="4484EC12"/>
    <w:lvl w:ilvl="0" w:tplc="10C6E088">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21231A"/>
    <w:multiLevelType w:val="hybridMultilevel"/>
    <w:tmpl w:val="A1B07D6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4D1E01"/>
    <w:multiLevelType w:val="hybridMultilevel"/>
    <w:tmpl w:val="8CEA68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5A572E"/>
    <w:multiLevelType w:val="hybridMultilevel"/>
    <w:tmpl w:val="972C13D0"/>
    <w:lvl w:ilvl="0" w:tplc="A658ED74">
      <w:start w:val="1"/>
      <w:numFmt w:val="decimal"/>
      <w:lvlText w:val="Table %1"/>
      <w:lvlJc w:val="left"/>
      <w:pPr>
        <w:tabs>
          <w:tab w:val="num" w:pos="1080"/>
        </w:tabs>
        <w:ind w:left="360" w:hanging="360"/>
      </w:pPr>
      <w:rPr>
        <w:rFonts w:hint="default"/>
      </w:rPr>
    </w:lvl>
    <w:lvl w:ilvl="1" w:tplc="BD142772" w:tentative="1">
      <w:start w:val="1"/>
      <w:numFmt w:val="lowerLetter"/>
      <w:lvlText w:val="%2)"/>
      <w:lvlJc w:val="left"/>
      <w:pPr>
        <w:tabs>
          <w:tab w:val="num" w:pos="840"/>
        </w:tabs>
        <w:ind w:left="840" w:hanging="420"/>
      </w:pPr>
    </w:lvl>
    <w:lvl w:ilvl="2" w:tplc="9BBC19C8"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592D6882"/>
    <w:multiLevelType w:val="hybridMultilevel"/>
    <w:tmpl w:val="2A183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3714A5"/>
    <w:multiLevelType w:val="hybridMultilevel"/>
    <w:tmpl w:val="48EE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371AC5"/>
    <w:multiLevelType w:val="hybridMultilevel"/>
    <w:tmpl w:val="62025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E329B1"/>
    <w:multiLevelType w:val="hybridMultilevel"/>
    <w:tmpl w:val="37C4BD3E"/>
    <w:lvl w:ilvl="0" w:tplc="963ACE3E">
      <w:start w:val="1"/>
      <w:numFmt w:val="bullet"/>
      <w:lvlText w:val="•"/>
      <w:lvlJc w:val="left"/>
      <w:pPr>
        <w:tabs>
          <w:tab w:val="num" w:pos="720"/>
        </w:tabs>
        <w:ind w:left="720" w:hanging="360"/>
      </w:pPr>
      <w:rPr>
        <w:rFonts w:ascii="Arial" w:hAnsi="Arial" w:hint="default"/>
      </w:rPr>
    </w:lvl>
    <w:lvl w:ilvl="1" w:tplc="C4F69B72" w:tentative="1">
      <w:start w:val="1"/>
      <w:numFmt w:val="bullet"/>
      <w:lvlText w:val="•"/>
      <w:lvlJc w:val="left"/>
      <w:pPr>
        <w:tabs>
          <w:tab w:val="num" w:pos="1440"/>
        </w:tabs>
        <w:ind w:left="1440" w:hanging="360"/>
      </w:pPr>
      <w:rPr>
        <w:rFonts w:ascii="Arial" w:hAnsi="Arial" w:hint="default"/>
      </w:rPr>
    </w:lvl>
    <w:lvl w:ilvl="2" w:tplc="0CF6B78C" w:tentative="1">
      <w:start w:val="1"/>
      <w:numFmt w:val="bullet"/>
      <w:lvlText w:val="•"/>
      <w:lvlJc w:val="left"/>
      <w:pPr>
        <w:tabs>
          <w:tab w:val="num" w:pos="2160"/>
        </w:tabs>
        <w:ind w:left="2160" w:hanging="360"/>
      </w:pPr>
      <w:rPr>
        <w:rFonts w:ascii="Arial" w:hAnsi="Arial" w:hint="default"/>
      </w:rPr>
    </w:lvl>
    <w:lvl w:ilvl="3" w:tplc="297620CC" w:tentative="1">
      <w:start w:val="1"/>
      <w:numFmt w:val="bullet"/>
      <w:lvlText w:val="•"/>
      <w:lvlJc w:val="left"/>
      <w:pPr>
        <w:tabs>
          <w:tab w:val="num" w:pos="2880"/>
        </w:tabs>
        <w:ind w:left="2880" w:hanging="360"/>
      </w:pPr>
      <w:rPr>
        <w:rFonts w:ascii="Arial" w:hAnsi="Arial" w:hint="default"/>
      </w:rPr>
    </w:lvl>
    <w:lvl w:ilvl="4" w:tplc="A358D26E" w:tentative="1">
      <w:start w:val="1"/>
      <w:numFmt w:val="bullet"/>
      <w:lvlText w:val="•"/>
      <w:lvlJc w:val="left"/>
      <w:pPr>
        <w:tabs>
          <w:tab w:val="num" w:pos="3600"/>
        </w:tabs>
        <w:ind w:left="3600" w:hanging="360"/>
      </w:pPr>
      <w:rPr>
        <w:rFonts w:ascii="Arial" w:hAnsi="Arial" w:hint="default"/>
      </w:rPr>
    </w:lvl>
    <w:lvl w:ilvl="5" w:tplc="771AB074" w:tentative="1">
      <w:start w:val="1"/>
      <w:numFmt w:val="bullet"/>
      <w:lvlText w:val="•"/>
      <w:lvlJc w:val="left"/>
      <w:pPr>
        <w:tabs>
          <w:tab w:val="num" w:pos="4320"/>
        </w:tabs>
        <w:ind w:left="4320" w:hanging="360"/>
      </w:pPr>
      <w:rPr>
        <w:rFonts w:ascii="Arial" w:hAnsi="Arial" w:hint="default"/>
      </w:rPr>
    </w:lvl>
    <w:lvl w:ilvl="6" w:tplc="CC86AF7A" w:tentative="1">
      <w:start w:val="1"/>
      <w:numFmt w:val="bullet"/>
      <w:lvlText w:val="•"/>
      <w:lvlJc w:val="left"/>
      <w:pPr>
        <w:tabs>
          <w:tab w:val="num" w:pos="5040"/>
        </w:tabs>
        <w:ind w:left="5040" w:hanging="360"/>
      </w:pPr>
      <w:rPr>
        <w:rFonts w:ascii="Arial" w:hAnsi="Arial" w:hint="default"/>
      </w:rPr>
    </w:lvl>
    <w:lvl w:ilvl="7" w:tplc="86ACF484" w:tentative="1">
      <w:start w:val="1"/>
      <w:numFmt w:val="bullet"/>
      <w:lvlText w:val="•"/>
      <w:lvlJc w:val="left"/>
      <w:pPr>
        <w:tabs>
          <w:tab w:val="num" w:pos="5760"/>
        </w:tabs>
        <w:ind w:left="5760" w:hanging="360"/>
      </w:pPr>
      <w:rPr>
        <w:rFonts w:ascii="Arial" w:hAnsi="Arial" w:hint="default"/>
      </w:rPr>
    </w:lvl>
    <w:lvl w:ilvl="8" w:tplc="2564D85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CB1394"/>
    <w:multiLevelType w:val="hybridMultilevel"/>
    <w:tmpl w:val="19DEDAC8"/>
    <w:lvl w:ilvl="0" w:tplc="A6E06408">
      <w:start w:val="1"/>
      <w:numFmt w:val="decimal"/>
      <w:lvlText w:val="Figure %1"/>
      <w:lvlJc w:val="left"/>
      <w:pPr>
        <w:ind w:left="409" w:hanging="420"/>
      </w:pPr>
      <w:rPr>
        <w:rFonts w:hint="eastAsia"/>
        <w:b/>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39"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2F7924"/>
    <w:multiLevelType w:val="hybridMultilevel"/>
    <w:tmpl w:val="CA28D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54A5E3F"/>
    <w:multiLevelType w:val="hybridMultilevel"/>
    <w:tmpl w:val="B1AEEE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082C8B"/>
    <w:multiLevelType w:val="hybridMultilevel"/>
    <w:tmpl w:val="08C6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3034C4"/>
    <w:multiLevelType w:val="multilevel"/>
    <w:tmpl w:val="E04EB24E"/>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15"/>
  </w:num>
  <w:num w:numId="3">
    <w:abstractNumId w:val="23"/>
  </w:num>
  <w:num w:numId="4">
    <w:abstractNumId w:val="5"/>
  </w:num>
  <w:num w:numId="5">
    <w:abstractNumId w:val="38"/>
  </w:num>
  <w:num w:numId="6">
    <w:abstractNumId w:val="37"/>
  </w:num>
  <w:num w:numId="7">
    <w:abstractNumId w:val="31"/>
  </w:num>
  <w:num w:numId="8">
    <w:abstractNumId w:val="5"/>
  </w:num>
  <w:num w:numId="9">
    <w:abstractNumId w:val="5"/>
  </w:num>
  <w:num w:numId="10">
    <w:abstractNumId w:val="21"/>
  </w:num>
  <w:num w:numId="11">
    <w:abstractNumId w:val="7"/>
  </w:num>
  <w:num w:numId="12">
    <w:abstractNumId w:val="18"/>
  </w:num>
  <w:num w:numId="13">
    <w:abstractNumId w:val="13"/>
  </w:num>
  <w:num w:numId="14">
    <w:abstractNumId w:val="32"/>
  </w:num>
  <w:num w:numId="15">
    <w:abstractNumId w:val="34"/>
  </w:num>
  <w:num w:numId="16">
    <w:abstractNumId w:val="0"/>
  </w:num>
  <w:num w:numId="17">
    <w:abstractNumId w:val="19"/>
  </w:num>
  <w:num w:numId="18">
    <w:abstractNumId w:val="24"/>
  </w:num>
  <w:num w:numId="19">
    <w:abstractNumId w:val="13"/>
  </w:num>
  <w:num w:numId="20">
    <w:abstractNumId w:val="36"/>
  </w:num>
  <w:num w:numId="21">
    <w:abstractNumId w:val="9"/>
  </w:num>
  <w:num w:numId="22">
    <w:abstractNumId w:val="3"/>
  </w:num>
  <w:num w:numId="23">
    <w:abstractNumId w:val="12"/>
  </w:num>
  <w:num w:numId="24">
    <w:abstractNumId w:val="42"/>
  </w:num>
  <w:num w:numId="25">
    <w:abstractNumId w:val="26"/>
  </w:num>
  <w:num w:numId="26">
    <w:abstractNumId w:val="17"/>
  </w:num>
  <w:num w:numId="27">
    <w:abstractNumId w:val="43"/>
  </w:num>
  <w:num w:numId="28">
    <w:abstractNumId w:val="33"/>
  </w:num>
  <w:num w:numId="29">
    <w:abstractNumId w:val="14"/>
  </w:num>
  <w:num w:numId="30">
    <w:abstractNumId w:val="16"/>
  </w:num>
  <w:num w:numId="31">
    <w:abstractNumId w:val="11"/>
  </w:num>
  <w:num w:numId="32">
    <w:abstractNumId w:val="1"/>
  </w:num>
  <w:num w:numId="33">
    <w:abstractNumId w:val="20"/>
  </w:num>
  <w:num w:numId="34">
    <w:abstractNumId w:val="44"/>
  </w:num>
  <w:num w:numId="35">
    <w:abstractNumId w:val="22"/>
  </w:num>
  <w:num w:numId="36">
    <w:abstractNumId w:val="8"/>
  </w:num>
  <w:num w:numId="37">
    <w:abstractNumId w:val="30"/>
  </w:num>
  <w:num w:numId="38">
    <w:abstractNumId w:val="35"/>
  </w:num>
  <w:num w:numId="39">
    <w:abstractNumId w:val="39"/>
  </w:num>
  <w:num w:numId="40">
    <w:abstractNumId w:val="28"/>
  </w:num>
  <w:num w:numId="41">
    <w:abstractNumId w:val="2"/>
  </w:num>
  <w:num w:numId="42">
    <w:abstractNumId w:val="41"/>
  </w:num>
  <w:num w:numId="43">
    <w:abstractNumId w:val="40"/>
  </w:num>
  <w:num w:numId="44">
    <w:abstractNumId w:val="29"/>
  </w:num>
  <w:num w:numId="45">
    <w:abstractNumId w:val="10"/>
  </w:num>
  <w:num w:numId="46">
    <w:abstractNumId w:val="25"/>
  </w:num>
  <w:num w:numId="47">
    <w:abstractNumId w:val="6"/>
  </w:num>
  <w:num w:numId="48">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1EDE"/>
    <w:rsid w:val="000023A6"/>
    <w:rsid w:val="000025D0"/>
    <w:rsid w:val="000028C1"/>
    <w:rsid w:val="00002DEF"/>
    <w:rsid w:val="000032D6"/>
    <w:rsid w:val="000033ED"/>
    <w:rsid w:val="0000365E"/>
    <w:rsid w:val="00003811"/>
    <w:rsid w:val="00003EF5"/>
    <w:rsid w:val="00003F15"/>
    <w:rsid w:val="000042DD"/>
    <w:rsid w:val="000053EF"/>
    <w:rsid w:val="00005922"/>
    <w:rsid w:val="00006BB1"/>
    <w:rsid w:val="00006DE9"/>
    <w:rsid w:val="000074C4"/>
    <w:rsid w:val="000109A5"/>
    <w:rsid w:val="00011360"/>
    <w:rsid w:val="0001170C"/>
    <w:rsid w:val="00011766"/>
    <w:rsid w:val="00011C5F"/>
    <w:rsid w:val="00012390"/>
    <w:rsid w:val="0001245C"/>
    <w:rsid w:val="000132AD"/>
    <w:rsid w:val="00013BA6"/>
    <w:rsid w:val="0001406C"/>
    <w:rsid w:val="000144F8"/>
    <w:rsid w:val="000146B3"/>
    <w:rsid w:val="00014945"/>
    <w:rsid w:val="00014A49"/>
    <w:rsid w:val="00014F39"/>
    <w:rsid w:val="00014FBF"/>
    <w:rsid w:val="0001541B"/>
    <w:rsid w:val="00015D40"/>
    <w:rsid w:val="0001622B"/>
    <w:rsid w:val="0001644E"/>
    <w:rsid w:val="00016584"/>
    <w:rsid w:val="000172CA"/>
    <w:rsid w:val="00017EDA"/>
    <w:rsid w:val="00020074"/>
    <w:rsid w:val="000208F9"/>
    <w:rsid w:val="0002118F"/>
    <w:rsid w:val="000211A4"/>
    <w:rsid w:val="00021990"/>
    <w:rsid w:val="00021ECE"/>
    <w:rsid w:val="00022608"/>
    <w:rsid w:val="00022790"/>
    <w:rsid w:val="00022B28"/>
    <w:rsid w:val="00022C9F"/>
    <w:rsid w:val="00022FA0"/>
    <w:rsid w:val="000233C9"/>
    <w:rsid w:val="00023FF2"/>
    <w:rsid w:val="000245B1"/>
    <w:rsid w:val="00024DC6"/>
    <w:rsid w:val="00025B5C"/>
    <w:rsid w:val="00025D50"/>
    <w:rsid w:val="00026130"/>
    <w:rsid w:val="000269F3"/>
    <w:rsid w:val="00026B1D"/>
    <w:rsid w:val="00027207"/>
    <w:rsid w:val="000275AD"/>
    <w:rsid w:val="0002766A"/>
    <w:rsid w:val="000277C2"/>
    <w:rsid w:val="000277C4"/>
    <w:rsid w:val="00027B90"/>
    <w:rsid w:val="00027BB9"/>
    <w:rsid w:val="00027BCE"/>
    <w:rsid w:val="00027CAF"/>
    <w:rsid w:val="00027F0D"/>
    <w:rsid w:val="000301BE"/>
    <w:rsid w:val="000301C5"/>
    <w:rsid w:val="000304CE"/>
    <w:rsid w:val="00031425"/>
    <w:rsid w:val="000316BD"/>
    <w:rsid w:val="00031C8B"/>
    <w:rsid w:val="00031E14"/>
    <w:rsid w:val="00032238"/>
    <w:rsid w:val="00032523"/>
    <w:rsid w:val="00032EE4"/>
    <w:rsid w:val="000332E5"/>
    <w:rsid w:val="00033422"/>
    <w:rsid w:val="00033596"/>
    <w:rsid w:val="00033666"/>
    <w:rsid w:val="0003396B"/>
    <w:rsid w:val="0003525C"/>
    <w:rsid w:val="00035AF4"/>
    <w:rsid w:val="00036747"/>
    <w:rsid w:val="000374FD"/>
    <w:rsid w:val="00037686"/>
    <w:rsid w:val="000403A2"/>
    <w:rsid w:val="00040718"/>
    <w:rsid w:val="00040C6B"/>
    <w:rsid w:val="00041E94"/>
    <w:rsid w:val="00042179"/>
    <w:rsid w:val="00042385"/>
    <w:rsid w:val="00042446"/>
    <w:rsid w:val="000424E2"/>
    <w:rsid w:val="000427B9"/>
    <w:rsid w:val="000427FB"/>
    <w:rsid w:val="00042DF1"/>
    <w:rsid w:val="00042F3D"/>
    <w:rsid w:val="000438B8"/>
    <w:rsid w:val="00043CB2"/>
    <w:rsid w:val="00044E7D"/>
    <w:rsid w:val="00044EE5"/>
    <w:rsid w:val="000452CB"/>
    <w:rsid w:val="00045A94"/>
    <w:rsid w:val="0004633A"/>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483"/>
    <w:rsid w:val="00053C00"/>
    <w:rsid w:val="00053F4F"/>
    <w:rsid w:val="00055403"/>
    <w:rsid w:val="00055656"/>
    <w:rsid w:val="00055933"/>
    <w:rsid w:val="00056359"/>
    <w:rsid w:val="000563B6"/>
    <w:rsid w:val="00056544"/>
    <w:rsid w:val="00056613"/>
    <w:rsid w:val="00057073"/>
    <w:rsid w:val="00057435"/>
    <w:rsid w:val="000574C1"/>
    <w:rsid w:val="00057A9C"/>
    <w:rsid w:val="000618C0"/>
    <w:rsid w:val="00062211"/>
    <w:rsid w:val="000622F5"/>
    <w:rsid w:val="00062648"/>
    <w:rsid w:val="0006272B"/>
    <w:rsid w:val="00062934"/>
    <w:rsid w:val="00062F9C"/>
    <w:rsid w:val="0006316C"/>
    <w:rsid w:val="000634CE"/>
    <w:rsid w:val="00063804"/>
    <w:rsid w:val="00063939"/>
    <w:rsid w:val="000639C1"/>
    <w:rsid w:val="00063BBD"/>
    <w:rsid w:val="00063D9E"/>
    <w:rsid w:val="0006450A"/>
    <w:rsid w:val="00064AD3"/>
    <w:rsid w:val="00064CCA"/>
    <w:rsid w:val="000654A3"/>
    <w:rsid w:val="00065FCB"/>
    <w:rsid w:val="00066556"/>
    <w:rsid w:val="000665BE"/>
    <w:rsid w:val="000668CF"/>
    <w:rsid w:val="00066E69"/>
    <w:rsid w:val="00067092"/>
    <w:rsid w:val="0006720E"/>
    <w:rsid w:val="000675E5"/>
    <w:rsid w:val="0006764C"/>
    <w:rsid w:val="00067B22"/>
    <w:rsid w:val="00070806"/>
    <w:rsid w:val="00070AD8"/>
    <w:rsid w:val="0007159C"/>
    <w:rsid w:val="00072E24"/>
    <w:rsid w:val="00072FD4"/>
    <w:rsid w:val="00072FFC"/>
    <w:rsid w:val="00073CB5"/>
    <w:rsid w:val="00073F13"/>
    <w:rsid w:val="00073F64"/>
    <w:rsid w:val="000741C2"/>
    <w:rsid w:val="00074659"/>
    <w:rsid w:val="00074AE4"/>
    <w:rsid w:val="00075373"/>
    <w:rsid w:val="0007544B"/>
    <w:rsid w:val="000755B4"/>
    <w:rsid w:val="00075E55"/>
    <w:rsid w:val="0007612E"/>
    <w:rsid w:val="000763FD"/>
    <w:rsid w:val="00076DB1"/>
    <w:rsid w:val="000770E5"/>
    <w:rsid w:val="00077915"/>
    <w:rsid w:val="00081911"/>
    <w:rsid w:val="00081E47"/>
    <w:rsid w:val="0008247E"/>
    <w:rsid w:val="00082CDA"/>
    <w:rsid w:val="00082F5E"/>
    <w:rsid w:val="000846E5"/>
    <w:rsid w:val="00084D28"/>
    <w:rsid w:val="00085115"/>
    <w:rsid w:val="00085169"/>
    <w:rsid w:val="0008591B"/>
    <w:rsid w:val="000864B1"/>
    <w:rsid w:val="00086D08"/>
    <w:rsid w:val="00086DBF"/>
    <w:rsid w:val="00087087"/>
    <w:rsid w:val="00087107"/>
    <w:rsid w:val="00087647"/>
    <w:rsid w:val="000876BD"/>
    <w:rsid w:val="00087C0A"/>
    <w:rsid w:val="00087E56"/>
    <w:rsid w:val="000902A3"/>
    <w:rsid w:val="00090587"/>
    <w:rsid w:val="00090DBB"/>
    <w:rsid w:val="00090E25"/>
    <w:rsid w:val="00090EBC"/>
    <w:rsid w:val="00090EDC"/>
    <w:rsid w:val="00091314"/>
    <w:rsid w:val="00092DEE"/>
    <w:rsid w:val="000932E8"/>
    <w:rsid w:val="000933D6"/>
    <w:rsid w:val="00093520"/>
    <w:rsid w:val="00093D1B"/>
    <w:rsid w:val="00093F7D"/>
    <w:rsid w:val="00093F86"/>
    <w:rsid w:val="000945F8"/>
    <w:rsid w:val="000955D9"/>
    <w:rsid w:val="000956AB"/>
    <w:rsid w:val="000957D3"/>
    <w:rsid w:val="00095B66"/>
    <w:rsid w:val="00095DEB"/>
    <w:rsid w:val="000962CD"/>
    <w:rsid w:val="00097058"/>
    <w:rsid w:val="00097924"/>
    <w:rsid w:val="00097AD6"/>
    <w:rsid w:val="00097F98"/>
    <w:rsid w:val="000A0E19"/>
    <w:rsid w:val="000A1E11"/>
    <w:rsid w:val="000A20BA"/>
    <w:rsid w:val="000A2249"/>
    <w:rsid w:val="000A2D56"/>
    <w:rsid w:val="000A3137"/>
    <w:rsid w:val="000A356B"/>
    <w:rsid w:val="000A3D29"/>
    <w:rsid w:val="000A46A6"/>
    <w:rsid w:val="000A47E2"/>
    <w:rsid w:val="000A4945"/>
    <w:rsid w:val="000A4B03"/>
    <w:rsid w:val="000A4D7C"/>
    <w:rsid w:val="000A5721"/>
    <w:rsid w:val="000A5A08"/>
    <w:rsid w:val="000A5CF1"/>
    <w:rsid w:val="000A609E"/>
    <w:rsid w:val="000A657F"/>
    <w:rsid w:val="000A66C7"/>
    <w:rsid w:val="000A6902"/>
    <w:rsid w:val="000A6A09"/>
    <w:rsid w:val="000A6CC2"/>
    <w:rsid w:val="000A6CEE"/>
    <w:rsid w:val="000A71DF"/>
    <w:rsid w:val="000A73F8"/>
    <w:rsid w:val="000A7BE0"/>
    <w:rsid w:val="000B0141"/>
    <w:rsid w:val="000B0884"/>
    <w:rsid w:val="000B0FC4"/>
    <w:rsid w:val="000B13C6"/>
    <w:rsid w:val="000B1B3D"/>
    <w:rsid w:val="000B2453"/>
    <w:rsid w:val="000B2B7C"/>
    <w:rsid w:val="000B2FF4"/>
    <w:rsid w:val="000B3798"/>
    <w:rsid w:val="000B3F94"/>
    <w:rsid w:val="000B47DA"/>
    <w:rsid w:val="000B51A2"/>
    <w:rsid w:val="000B5875"/>
    <w:rsid w:val="000B5CEF"/>
    <w:rsid w:val="000B64B0"/>
    <w:rsid w:val="000B6692"/>
    <w:rsid w:val="000B6A1C"/>
    <w:rsid w:val="000B766E"/>
    <w:rsid w:val="000B7B63"/>
    <w:rsid w:val="000B7E1D"/>
    <w:rsid w:val="000C0167"/>
    <w:rsid w:val="000C0D2E"/>
    <w:rsid w:val="000C0E65"/>
    <w:rsid w:val="000C27AA"/>
    <w:rsid w:val="000C2C5C"/>
    <w:rsid w:val="000C2F28"/>
    <w:rsid w:val="000C2F64"/>
    <w:rsid w:val="000C3434"/>
    <w:rsid w:val="000C3D08"/>
    <w:rsid w:val="000C3DCB"/>
    <w:rsid w:val="000C4399"/>
    <w:rsid w:val="000C43A0"/>
    <w:rsid w:val="000C4545"/>
    <w:rsid w:val="000C6AB5"/>
    <w:rsid w:val="000C7251"/>
    <w:rsid w:val="000C7659"/>
    <w:rsid w:val="000C7D3F"/>
    <w:rsid w:val="000D0254"/>
    <w:rsid w:val="000D056B"/>
    <w:rsid w:val="000D1245"/>
    <w:rsid w:val="000D169D"/>
    <w:rsid w:val="000D16C3"/>
    <w:rsid w:val="000D1B9C"/>
    <w:rsid w:val="000D1E5F"/>
    <w:rsid w:val="000D24B2"/>
    <w:rsid w:val="000D273D"/>
    <w:rsid w:val="000D29A9"/>
    <w:rsid w:val="000D2FC1"/>
    <w:rsid w:val="000D3441"/>
    <w:rsid w:val="000D3471"/>
    <w:rsid w:val="000D3BE4"/>
    <w:rsid w:val="000D49A6"/>
    <w:rsid w:val="000D515C"/>
    <w:rsid w:val="000D53B2"/>
    <w:rsid w:val="000D59E3"/>
    <w:rsid w:val="000D619B"/>
    <w:rsid w:val="000D6330"/>
    <w:rsid w:val="000D6D22"/>
    <w:rsid w:val="000D741E"/>
    <w:rsid w:val="000D7501"/>
    <w:rsid w:val="000D775F"/>
    <w:rsid w:val="000D7CE1"/>
    <w:rsid w:val="000D7EC2"/>
    <w:rsid w:val="000E0D66"/>
    <w:rsid w:val="000E0ECC"/>
    <w:rsid w:val="000E13E9"/>
    <w:rsid w:val="000E16F8"/>
    <w:rsid w:val="000E248F"/>
    <w:rsid w:val="000E2E19"/>
    <w:rsid w:val="000E3051"/>
    <w:rsid w:val="000E3440"/>
    <w:rsid w:val="000E3442"/>
    <w:rsid w:val="000E3B1A"/>
    <w:rsid w:val="000E3C5E"/>
    <w:rsid w:val="000E3DEF"/>
    <w:rsid w:val="000E41A9"/>
    <w:rsid w:val="000E4B4E"/>
    <w:rsid w:val="000E5108"/>
    <w:rsid w:val="000E52D4"/>
    <w:rsid w:val="000E53D3"/>
    <w:rsid w:val="000E573F"/>
    <w:rsid w:val="000E6331"/>
    <w:rsid w:val="000E6470"/>
    <w:rsid w:val="000E6473"/>
    <w:rsid w:val="000E6795"/>
    <w:rsid w:val="000E72FB"/>
    <w:rsid w:val="000E7633"/>
    <w:rsid w:val="000F0085"/>
    <w:rsid w:val="000F0E8D"/>
    <w:rsid w:val="000F1095"/>
    <w:rsid w:val="000F1407"/>
    <w:rsid w:val="000F19D4"/>
    <w:rsid w:val="000F1A07"/>
    <w:rsid w:val="000F1B87"/>
    <w:rsid w:val="000F2D63"/>
    <w:rsid w:val="000F306B"/>
    <w:rsid w:val="000F3098"/>
    <w:rsid w:val="000F328B"/>
    <w:rsid w:val="000F3876"/>
    <w:rsid w:val="000F391E"/>
    <w:rsid w:val="000F41B3"/>
    <w:rsid w:val="000F5CCE"/>
    <w:rsid w:val="000F63F2"/>
    <w:rsid w:val="000F7613"/>
    <w:rsid w:val="00100348"/>
    <w:rsid w:val="001008E4"/>
    <w:rsid w:val="00100E7C"/>
    <w:rsid w:val="00101381"/>
    <w:rsid w:val="0010164A"/>
    <w:rsid w:val="00101806"/>
    <w:rsid w:val="00101DFA"/>
    <w:rsid w:val="00102AA7"/>
    <w:rsid w:val="001031C8"/>
    <w:rsid w:val="00103240"/>
    <w:rsid w:val="0010334A"/>
    <w:rsid w:val="001033BF"/>
    <w:rsid w:val="00103417"/>
    <w:rsid w:val="001036A3"/>
    <w:rsid w:val="001036A5"/>
    <w:rsid w:val="0010375D"/>
    <w:rsid w:val="001044AC"/>
    <w:rsid w:val="00104650"/>
    <w:rsid w:val="00104752"/>
    <w:rsid w:val="00105453"/>
    <w:rsid w:val="00106127"/>
    <w:rsid w:val="00106D04"/>
    <w:rsid w:val="0010734E"/>
    <w:rsid w:val="00107665"/>
    <w:rsid w:val="00107CE2"/>
    <w:rsid w:val="0011019D"/>
    <w:rsid w:val="0011035C"/>
    <w:rsid w:val="0011062F"/>
    <w:rsid w:val="00110C17"/>
    <w:rsid w:val="00111123"/>
    <w:rsid w:val="00111621"/>
    <w:rsid w:val="0011228B"/>
    <w:rsid w:val="00112391"/>
    <w:rsid w:val="001128BE"/>
    <w:rsid w:val="00112A25"/>
    <w:rsid w:val="00112E07"/>
    <w:rsid w:val="0011303F"/>
    <w:rsid w:val="0011310D"/>
    <w:rsid w:val="001131E2"/>
    <w:rsid w:val="001132FF"/>
    <w:rsid w:val="00113393"/>
    <w:rsid w:val="001133C2"/>
    <w:rsid w:val="00114B30"/>
    <w:rsid w:val="0011520E"/>
    <w:rsid w:val="0011577E"/>
    <w:rsid w:val="00115EB2"/>
    <w:rsid w:val="00116B70"/>
    <w:rsid w:val="00116B79"/>
    <w:rsid w:val="001175AD"/>
    <w:rsid w:val="001175B7"/>
    <w:rsid w:val="0012024D"/>
    <w:rsid w:val="00120E81"/>
    <w:rsid w:val="001213C9"/>
    <w:rsid w:val="00121632"/>
    <w:rsid w:val="001225AB"/>
    <w:rsid w:val="0012292C"/>
    <w:rsid w:val="00122B4F"/>
    <w:rsid w:val="00123107"/>
    <w:rsid w:val="001231CA"/>
    <w:rsid w:val="00123564"/>
    <w:rsid w:val="001238D0"/>
    <w:rsid w:val="001243CE"/>
    <w:rsid w:val="001249D7"/>
    <w:rsid w:val="00124A5F"/>
    <w:rsid w:val="00124D75"/>
    <w:rsid w:val="0012538A"/>
    <w:rsid w:val="00125DEF"/>
    <w:rsid w:val="001263D2"/>
    <w:rsid w:val="00126F1D"/>
    <w:rsid w:val="001270A8"/>
    <w:rsid w:val="0012781D"/>
    <w:rsid w:val="001301AD"/>
    <w:rsid w:val="00130BE1"/>
    <w:rsid w:val="001313C6"/>
    <w:rsid w:val="00131408"/>
    <w:rsid w:val="001318E7"/>
    <w:rsid w:val="00131BC6"/>
    <w:rsid w:val="00131CC0"/>
    <w:rsid w:val="00131F8B"/>
    <w:rsid w:val="00132744"/>
    <w:rsid w:val="00132D99"/>
    <w:rsid w:val="00132F9B"/>
    <w:rsid w:val="00133AC7"/>
    <w:rsid w:val="00133BFB"/>
    <w:rsid w:val="001343F4"/>
    <w:rsid w:val="00135986"/>
    <w:rsid w:val="0013602C"/>
    <w:rsid w:val="00136221"/>
    <w:rsid w:val="001365B7"/>
    <w:rsid w:val="00137143"/>
    <w:rsid w:val="00137B0E"/>
    <w:rsid w:val="00137CD2"/>
    <w:rsid w:val="00137D78"/>
    <w:rsid w:val="00137E8B"/>
    <w:rsid w:val="00140456"/>
    <w:rsid w:val="00140807"/>
    <w:rsid w:val="00140CCA"/>
    <w:rsid w:val="00141169"/>
    <w:rsid w:val="00141242"/>
    <w:rsid w:val="00142045"/>
    <w:rsid w:val="0014278F"/>
    <w:rsid w:val="00142A67"/>
    <w:rsid w:val="00142CE3"/>
    <w:rsid w:val="00142DE9"/>
    <w:rsid w:val="00143015"/>
    <w:rsid w:val="0014328D"/>
    <w:rsid w:val="001432F2"/>
    <w:rsid w:val="00143809"/>
    <w:rsid w:val="0014404E"/>
    <w:rsid w:val="00144C23"/>
    <w:rsid w:val="00144C5B"/>
    <w:rsid w:val="00144D43"/>
    <w:rsid w:val="00144D9D"/>
    <w:rsid w:val="00145B80"/>
    <w:rsid w:val="00146182"/>
    <w:rsid w:val="00146A24"/>
    <w:rsid w:val="00146C30"/>
    <w:rsid w:val="00146C41"/>
    <w:rsid w:val="00146D2A"/>
    <w:rsid w:val="001472EB"/>
    <w:rsid w:val="001473B2"/>
    <w:rsid w:val="001473C9"/>
    <w:rsid w:val="001473D3"/>
    <w:rsid w:val="00147407"/>
    <w:rsid w:val="00147699"/>
    <w:rsid w:val="00147871"/>
    <w:rsid w:val="00147D08"/>
    <w:rsid w:val="001500EB"/>
    <w:rsid w:val="001502F8"/>
    <w:rsid w:val="0015037E"/>
    <w:rsid w:val="00150A20"/>
    <w:rsid w:val="00150A93"/>
    <w:rsid w:val="001519BC"/>
    <w:rsid w:val="00151C8D"/>
    <w:rsid w:val="00153033"/>
    <w:rsid w:val="001532D8"/>
    <w:rsid w:val="00153463"/>
    <w:rsid w:val="001534A9"/>
    <w:rsid w:val="001535DD"/>
    <w:rsid w:val="00153AC8"/>
    <w:rsid w:val="00153BAC"/>
    <w:rsid w:val="00153D59"/>
    <w:rsid w:val="00153D9C"/>
    <w:rsid w:val="0015429E"/>
    <w:rsid w:val="0015441E"/>
    <w:rsid w:val="0015442C"/>
    <w:rsid w:val="001549E6"/>
    <w:rsid w:val="001558FB"/>
    <w:rsid w:val="001559E1"/>
    <w:rsid w:val="00155A13"/>
    <w:rsid w:val="00156036"/>
    <w:rsid w:val="00156F8B"/>
    <w:rsid w:val="0015709E"/>
    <w:rsid w:val="00157B40"/>
    <w:rsid w:val="001601AE"/>
    <w:rsid w:val="00160341"/>
    <w:rsid w:val="00161205"/>
    <w:rsid w:val="001612C1"/>
    <w:rsid w:val="001616EE"/>
    <w:rsid w:val="00161D23"/>
    <w:rsid w:val="001625BD"/>
    <w:rsid w:val="0016398E"/>
    <w:rsid w:val="00163BD0"/>
    <w:rsid w:val="001641F1"/>
    <w:rsid w:val="00165033"/>
    <w:rsid w:val="00165285"/>
    <w:rsid w:val="0016567A"/>
    <w:rsid w:val="00165A7E"/>
    <w:rsid w:val="001670EA"/>
    <w:rsid w:val="0016733D"/>
    <w:rsid w:val="001674A0"/>
    <w:rsid w:val="0017004F"/>
    <w:rsid w:val="00170593"/>
    <w:rsid w:val="001707D2"/>
    <w:rsid w:val="00170A88"/>
    <w:rsid w:val="00170B3C"/>
    <w:rsid w:val="001717C9"/>
    <w:rsid w:val="00171D19"/>
    <w:rsid w:val="00172D1A"/>
    <w:rsid w:val="00173079"/>
    <w:rsid w:val="00173100"/>
    <w:rsid w:val="00173B07"/>
    <w:rsid w:val="00173F21"/>
    <w:rsid w:val="00174360"/>
    <w:rsid w:val="00174A70"/>
    <w:rsid w:val="00174AB8"/>
    <w:rsid w:val="001756EB"/>
    <w:rsid w:val="001756F1"/>
    <w:rsid w:val="0017594B"/>
    <w:rsid w:val="001768C6"/>
    <w:rsid w:val="00176D2D"/>
    <w:rsid w:val="001771F0"/>
    <w:rsid w:val="001779E5"/>
    <w:rsid w:val="001779F1"/>
    <w:rsid w:val="001802CA"/>
    <w:rsid w:val="0018129E"/>
    <w:rsid w:val="001816EF"/>
    <w:rsid w:val="00181AEF"/>
    <w:rsid w:val="00181F7A"/>
    <w:rsid w:val="00182253"/>
    <w:rsid w:val="001824E8"/>
    <w:rsid w:val="001825C2"/>
    <w:rsid w:val="00182C1B"/>
    <w:rsid w:val="00183372"/>
    <w:rsid w:val="001834F4"/>
    <w:rsid w:val="001839F8"/>
    <w:rsid w:val="00183DA5"/>
    <w:rsid w:val="00184246"/>
    <w:rsid w:val="0018444B"/>
    <w:rsid w:val="00184A75"/>
    <w:rsid w:val="0018584F"/>
    <w:rsid w:val="0018597D"/>
    <w:rsid w:val="00185D9D"/>
    <w:rsid w:val="00185E10"/>
    <w:rsid w:val="00186365"/>
    <w:rsid w:val="001864A7"/>
    <w:rsid w:val="0018664F"/>
    <w:rsid w:val="00186FFA"/>
    <w:rsid w:val="0018712B"/>
    <w:rsid w:val="00187135"/>
    <w:rsid w:val="00187A20"/>
    <w:rsid w:val="00187C6A"/>
    <w:rsid w:val="001900A2"/>
    <w:rsid w:val="0019033E"/>
    <w:rsid w:val="00190717"/>
    <w:rsid w:val="00190D55"/>
    <w:rsid w:val="00190E5E"/>
    <w:rsid w:val="00191226"/>
    <w:rsid w:val="001915E3"/>
    <w:rsid w:val="00191DC6"/>
    <w:rsid w:val="00191E81"/>
    <w:rsid w:val="00192B8F"/>
    <w:rsid w:val="00192BAC"/>
    <w:rsid w:val="00192DCF"/>
    <w:rsid w:val="00192E7E"/>
    <w:rsid w:val="00193DD4"/>
    <w:rsid w:val="00194A0C"/>
    <w:rsid w:val="00194D78"/>
    <w:rsid w:val="0019579C"/>
    <w:rsid w:val="00195E78"/>
    <w:rsid w:val="00195E90"/>
    <w:rsid w:val="0019663D"/>
    <w:rsid w:val="00196728"/>
    <w:rsid w:val="001967F8"/>
    <w:rsid w:val="0019712E"/>
    <w:rsid w:val="001972D0"/>
    <w:rsid w:val="00197792"/>
    <w:rsid w:val="00197BDF"/>
    <w:rsid w:val="001A0C55"/>
    <w:rsid w:val="001A103E"/>
    <w:rsid w:val="001A111A"/>
    <w:rsid w:val="001A11A8"/>
    <w:rsid w:val="001A1648"/>
    <w:rsid w:val="001A1940"/>
    <w:rsid w:val="001A2C5E"/>
    <w:rsid w:val="001A2F87"/>
    <w:rsid w:val="001A3C51"/>
    <w:rsid w:val="001A4160"/>
    <w:rsid w:val="001A42B5"/>
    <w:rsid w:val="001A58D0"/>
    <w:rsid w:val="001A5D07"/>
    <w:rsid w:val="001A6672"/>
    <w:rsid w:val="001A668C"/>
    <w:rsid w:val="001A6A25"/>
    <w:rsid w:val="001A6C9A"/>
    <w:rsid w:val="001A6E19"/>
    <w:rsid w:val="001A7BF3"/>
    <w:rsid w:val="001A7C85"/>
    <w:rsid w:val="001A7E74"/>
    <w:rsid w:val="001B01EC"/>
    <w:rsid w:val="001B070D"/>
    <w:rsid w:val="001B13EE"/>
    <w:rsid w:val="001B194B"/>
    <w:rsid w:val="001B1A64"/>
    <w:rsid w:val="001B2BE3"/>
    <w:rsid w:val="001B383B"/>
    <w:rsid w:val="001B3C14"/>
    <w:rsid w:val="001B4BB4"/>
    <w:rsid w:val="001B4DE0"/>
    <w:rsid w:val="001B5269"/>
    <w:rsid w:val="001B547E"/>
    <w:rsid w:val="001B639E"/>
    <w:rsid w:val="001B6BA0"/>
    <w:rsid w:val="001B74DA"/>
    <w:rsid w:val="001B75A9"/>
    <w:rsid w:val="001C011F"/>
    <w:rsid w:val="001C0134"/>
    <w:rsid w:val="001C04EF"/>
    <w:rsid w:val="001C1F43"/>
    <w:rsid w:val="001C2CD6"/>
    <w:rsid w:val="001C2D82"/>
    <w:rsid w:val="001C3918"/>
    <w:rsid w:val="001C46A1"/>
    <w:rsid w:val="001C46E6"/>
    <w:rsid w:val="001C4C61"/>
    <w:rsid w:val="001C4CC0"/>
    <w:rsid w:val="001C592B"/>
    <w:rsid w:val="001C5DE3"/>
    <w:rsid w:val="001C6329"/>
    <w:rsid w:val="001C6BD8"/>
    <w:rsid w:val="001C71B2"/>
    <w:rsid w:val="001C76C1"/>
    <w:rsid w:val="001C78F9"/>
    <w:rsid w:val="001D0599"/>
    <w:rsid w:val="001D0C36"/>
    <w:rsid w:val="001D0CD2"/>
    <w:rsid w:val="001D1312"/>
    <w:rsid w:val="001D17D6"/>
    <w:rsid w:val="001D1C0B"/>
    <w:rsid w:val="001D1D0C"/>
    <w:rsid w:val="001D1F9C"/>
    <w:rsid w:val="001D2338"/>
    <w:rsid w:val="001D25DB"/>
    <w:rsid w:val="001D2F62"/>
    <w:rsid w:val="001D3B95"/>
    <w:rsid w:val="001D3CDC"/>
    <w:rsid w:val="001D41AD"/>
    <w:rsid w:val="001D447F"/>
    <w:rsid w:val="001D5B59"/>
    <w:rsid w:val="001D5DA7"/>
    <w:rsid w:val="001D6678"/>
    <w:rsid w:val="001D6BCE"/>
    <w:rsid w:val="001D7100"/>
    <w:rsid w:val="001E02A4"/>
    <w:rsid w:val="001E065E"/>
    <w:rsid w:val="001E09E6"/>
    <w:rsid w:val="001E0BE7"/>
    <w:rsid w:val="001E181A"/>
    <w:rsid w:val="001E2194"/>
    <w:rsid w:val="001E2449"/>
    <w:rsid w:val="001E2EE5"/>
    <w:rsid w:val="001E363F"/>
    <w:rsid w:val="001E3C32"/>
    <w:rsid w:val="001E4473"/>
    <w:rsid w:val="001E453E"/>
    <w:rsid w:val="001E4AD8"/>
    <w:rsid w:val="001E4ADF"/>
    <w:rsid w:val="001E4ED5"/>
    <w:rsid w:val="001E530D"/>
    <w:rsid w:val="001E5888"/>
    <w:rsid w:val="001E59C3"/>
    <w:rsid w:val="001E5ED3"/>
    <w:rsid w:val="001E5F13"/>
    <w:rsid w:val="001E688C"/>
    <w:rsid w:val="001E71DF"/>
    <w:rsid w:val="001E7260"/>
    <w:rsid w:val="001E7888"/>
    <w:rsid w:val="001F02B8"/>
    <w:rsid w:val="001F0BB5"/>
    <w:rsid w:val="001F13ED"/>
    <w:rsid w:val="001F163E"/>
    <w:rsid w:val="001F1951"/>
    <w:rsid w:val="001F1EC6"/>
    <w:rsid w:val="001F264F"/>
    <w:rsid w:val="001F30EF"/>
    <w:rsid w:val="001F3625"/>
    <w:rsid w:val="001F3FB3"/>
    <w:rsid w:val="001F4259"/>
    <w:rsid w:val="001F4898"/>
    <w:rsid w:val="001F5019"/>
    <w:rsid w:val="001F50D7"/>
    <w:rsid w:val="001F7795"/>
    <w:rsid w:val="00200639"/>
    <w:rsid w:val="00200870"/>
    <w:rsid w:val="002016E7"/>
    <w:rsid w:val="00202151"/>
    <w:rsid w:val="002021C2"/>
    <w:rsid w:val="00202749"/>
    <w:rsid w:val="00203461"/>
    <w:rsid w:val="00203AC1"/>
    <w:rsid w:val="00203F2C"/>
    <w:rsid w:val="002042CF"/>
    <w:rsid w:val="002047EF"/>
    <w:rsid w:val="00204B3A"/>
    <w:rsid w:val="00205969"/>
    <w:rsid w:val="00206164"/>
    <w:rsid w:val="00206773"/>
    <w:rsid w:val="00207194"/>
    <w:rsid w:val="00207D1E"/>
    <w:rsid w:val="002101E0"/>
    <w:rsid w:val="0021030A"/>
    <w:rsid w:val="002103E3"/>
    <w:rsid w:val="002109AB"/>
    <w:rsid w:val="00210C30"/>
    <w:rsid w:val="00210E43"/>
    <w:rsid w:val="00211432"/>
    <w:rsid w:val="00211698"/>
    <w:rsid w:val="0021172D"/>
    <w:rsid w:val="0021183C"/>
    <w:rsid w:val="00211E49"/>
    <w:rsid w:val="00211EB6"/>
    <w:rsid w:val="00212413"/>
    <w:rsid w:val="002124E0"/>
    <w:rsid w:val="00212DC5"/>
    <w:rsid w:val="0021327A"/>
    <w:rsid w:val="002132E1"/>
    <w:rsid w:val="002136BC"/>
    <w:rsid w:val="0021385A"/>
    <w:rsid w:val="0021396C"/>
    <w:rsid w:val="00213D86"/>
    <w:rsid w:val="002144B8"/>
    <w:rsid w:val="002149AF"/>
    <w:rsid w:val="00214F4D"/>
    <w:rsid w:val="002153FC"/>
    <w:rsid w:val="00215C63"/>
    <w:rsid w:val="00216244"/>
    <w:rsid w:val="002166EA"/>
    <w:rsid w:val="00216981"/>
    <w:rsid w:val="00216991"/>
    <w:rsid w:val="002170A0"/>
    <w:rsid w:val="00217597"/>
    <w:rsid w:val="00217772"/>
    <w:rsid w:val="00217BF4"/>
    <w:rsid w:val="00217F30"/>
    <w:rsid w:val="002208EA"/>
    <w:rsid w:val="00220D22"/>
    <w:rsid w:val="00221167"/>
    <w:rsid w:val="00221506"/>
    <w:rsid w:val="002218B2"/>
    <w:rsid w:val="00221B30"/>
    <w:rsid w:val="00221B83"/>
    <w:rsid w:val="00222640"/>
    <w:rsid w:val="00222A7A"/>
    <w:rsid w:val="00222B31"/>
    <w:rsid w:val="002233E1"/>
    <w:rsid w:val="00223E0D"/>
    <w:rsid w:val="0022436C"/>
    <w:rsid w:val="0022481A"/>
    <w:rsid w:val="00224A2C"/>
    <w:rsid w:val="00224E2B"/>
    <w:rsid w:val="00225164"/>
    <w:rsid w:val="0022528F"/>
    <w:rsid w:val="002264EC"/>
    <w:rsid w:val="00226844"/>
    <w:rsid w:val="002269B1"/>
    <w:rsid w:val="00226BF0"/>
    <w:rsid w:val="00226FD6"/>
    <w:rsid w:val="00227333"/>
    <w:rsid w:val="002278AF"/>
    <w:rsid w:val="00227DA1"/>
    <w:rsid w:val="00230232"/>
    <w:rsid w:val="0023031F"/>
    <w:rsid w:val="00230375"/>
    <w:rsid w:val="002312F4"/>
    <w:rsid w:val="002317B9"/>
    <w:rsid w:val="002318F7"/>
    <w:rsid w:val="00231B3C"/>
    <w:rsid w:val="00231FC7"/>
    <w:rsid w:val="00232B2F"/>
    <w:rsid w:val="00232F68"/>
    <w:rsid w:val="0023325B"/>
    <w:rsid w:val="00233A3D"/>
    <w:rsid w:val="0023440D"/>
    <w:rsid w:val="00234B37"/>
    <w:rsid w:val="00234B8B"/>
    <w:rsid w:val="00234FB8"/>
    <w:rsid w:val="0023532A"/>
    <w:rsid w:val="00235B2B"/>
    <w:rsid w:val="00235B77"/>
    <w:rsid w:val="0023628A"/>
    <w:rsid w:val="00236760"/>
    <w:rsid w:val="00236A8B"/>
    <w:rsid w:val="00236C20"/>
    <w:rsid w:val="00240A6A"/>
    <w:rsid w:val="00240D03"/>
    <w:rsid w:val="002419A9"/>
    <w:rsid w:val="00241E67"/>
    <w:rsid w:val="00242553"/>
    <w:rsid w:val="002427D6"/>
    <w:rsid w:val="00242AEE"/>
    <w:rsid w:val="0024336B"/>
    <w:rsid w:val="00243A21"/>
    <w:rsid w:val="00243B9B"/>
    <w:rsid w:val="00243C6C"/>
    <w:rsid w:val="00243C7D"/>
    <w:rsid w:val="00244523"/>
    <w:rsid w:val="00244558"/>
    <w:rsid w:val="00244C44"/>
    <w:rsid w:val="00244CFE"/>
    <w:rsid w:val="00244DDE"/>
    <w:rsid w:val="002458BB"/>
    <w:rsid w:val="00245C9B"/>
    <w:rsid w:val="00245CF8"/>
    <w:rsid w:val="00245F9F"/>
    <w:rsid w:val="00246081"/>
    <w:rsid w:val="00246913"/>
    <w:rsid w:val="00246AA2"/>
    <w:rsid w:val="00246AB8"/>
    <w:rsid w:val="00247687"/>
    <w:rsid w:val="00247832"/>
    <w:rsid w:val="00247DEE"/>
    <w:rsid w:val="00252C17"/>
    <w:rsid w:val="0025303A"/>
    <w:rsid w:val="0025356C"/>
    <w:rsid w:val="00253F80"/>
    <w:rsid w:val="00254706"/>
    <w:rsid w:val="0025476E"/>
    <w:rsid w:val="00255534"/>
    <w:rsid w:val="002564E2"/>
    <w:rsid w:val="00256839"/>
    <w:rsid w:val="00256C14"/>
    <w:rsid w:val="00256CB5"/>
    <w:rsid w:val="0025735C"/>
    <w:rsid w:val="0025742D"/>
    <w:rsid w:val="00257704"/>
    <w:rsid w:val="00260035"/>
    <w:rsid w:val="002600E1"/>
    <w:rsid w:val="00260331"/>
    <w:rsid w:val="00260C1E"/>
    <w:rsid w:val="002612FE"/>
    <w:rsid w:val="00261ACA"/>
    <w:rsid w:val="00261AED"/>
    <w:rsid w:val="0026222F"/>
    <w:rsid w:val="00262704"/>
    <w:rsid w:val="00262AB8"/>
    <w:rsid w:val="002634B5"/>
    <w:rsid w:val="002635BC"/>
    <w:rsid w:val="00263AAF"/>
    <w:rsid w:val="00263BC9"/>
    <w:rsid w:val="0026435C"/>
    <w:rsid w:val="00264992"/>
    <w:rsid w:val="002652CC"/>
    <w:rsid w:val="002666A3"/>
    <w:rsid w:val="00266ABE"/>
    <w:rsid w:val="00266B07"/>
    <w:rsid w:val="00266F6D"/>
    <w:rsid w:val="00267110"/>
    <w:rsid w:val="002678A0"/>
    <w:rsid w:val="00267C85"/>
    <w:rsid w:val="00267F60"/>
    <w:rsid w:val="002705FC"/>
    <w:rsid w:val="00270901"/>
    <w:rsid w:val="002709F9"/>
    <w:rsid w:val="00270CD2"/>
    <w:rsid w:val="0027114C"/>
    <w:rsid w:val="00271AC0"/>
    <w:rsid w:val="0027223E"/>
    <w:rsid w:val="00272248"/>
    <w:rsid w:val="00272452"/>
    <w:rsid w:val="00272458"/>
    <w:rsid w:val="0027279F"/>
    <w:rsid w:val="0027377F"/>
    <w:rsid w:val="00273C3A"/>
    <w:rsid w:val="0027497B"/>
    <w:rsid w:val="00274AA4"/>
    <w:rsid w:val="002750E6"/>
    <w:rsid w:val="00275220"/>
    <w:rsid w:val="00275497"/>
    <w:rsid w:val="00275636"/>
    <w:rsid w:val="00275803"/>
    <w:rsid w:val="002760EE"/>
    <w:rsid w:val="00276108"/>
    <w:rsid w:val="0027617D"/>
    <w:rsid w:val="002763A9"/>
    <w:rsid w:val="0027647D"/>
    <w:rsid w:val="00276FDD"/>
    <w:rsid w:val="0027759A"/>
    <w:rsid w:val="002776DB"/>
    <w:rsid w:val="00277BEB"/>
    <w:rsid w:val="00277E7D"/>
    <w:rsid w:val="00280251"/>
    <w:rsid w:val="00280569"/>
    <w:rsid w:val="00280F72"/>
    <w:rsid w:val="0028125E"/>
    <w:rsid w:val="002814FE"/>
    <w:rsid w:val="00282543"/>
    <w:rsid w:val="00283154"/>
    <w:rsid w:val="002831F2"/>
    <w:rsid w:val="002836CA"/>
    <w:rsid w:val="00283F4B"/>
    <w:rsid w:val="00284106"/>
    <w:rsid w:val="00284145"/>
    <w:rsid w:val="00284334"/>
    <w:rsid w:val="002847CD"/>
    <w:rsid w:val="002848E2"/>
    <w:rsid w:val="00284A81"/>
    <w:rsid w:val="00284EBC"/>
    <w:rsid w:val="00285488"/>
    <w:rsid w:val="00285510"/>
    <w:rsid w:val="00285D5C"/>
    <w:rsid w:val="00285E57"/>
    <w:rsid w:val="00286612"/>
    <w:rsid w:val="00286C86"/>
    <w:rsid w:val="00286C93"/>
    <w:rsid w:val="00286E9E"/>
    <w:rsid w:val="00286FE0"/>
    <w:rsid w:val="00287660"/>
    <w:rsid w:val="00290974"/>
    <w:rsid w:val="00291165"/>
    <w:rsid w:val="002912A3"/>
    <w:rsid w:val="002914AA"/>
    <w:rsid w:val="00291A07"/>
    <w:rsid w:val="00291EE9"/>
    <w:rsid w:val="0029284F"/>
    <w:rsid w:val="00293040"/>
    <w:rsid w:val="002932A6"/>
    <w:rsid w:val="002937B8"/>
    <w:rsid w:val="00293B92"/>
    <w:rsid w:val="00294229"/>
    <w:rsid w:val="00294AE7"/>
    <w:rsid w:val="00294C4F"/>
    <w:rsid w:val="002968DA"/>
    <w:rsid w:val="00296976"/>
    <w:rsid w:val="00296D6D"/>
    <w:rsid w:val="00297CFE"/>
    <w:rsid w:val="00297D5F"/>
    <w:rsid w:val="002A004C"/>
    <w:rsid w:val="002A02CB"/>
    <w:rsid w:val="002A05F0"/>
    <w:rsid w:val="002A0619"/>
    <w:rsid w:val="002A087B"/>
    <w:rsid w:val="002A09D7"/>
    <w:rsid w:val="002A1126"/>
    <w:rsid w:val="002A19B6"/>
    <w:rsid w:val="002A1B9E"/>
    <w:rsid w:val="002A1FD0"/>
    <w:rsid w:val="002A2D78"/>
    <w:rsid w:val="002A2DC3"/>
    <w:rsid w:val="002A352A"/>
    <w:rsid w:val="002A35C4"/>
    <w:rsid w:val="002A3EA6"/>
    <w:rsid w:val="002A4800"/>
    <w:rsid w:val="002A4B08"/>
    <w:rsid w:val="002A4ED6"/>
    <w:rsid w:val="002A525B"/>
    <w:rsid w:val="002A5B38"/>
    <w:rsid w:val="002A5D87"/>
    <w:rsid w:val="002A6E97"/>
    <w:rsid w:val="002A70E1"/>
    <w:rsid w:val="002A7537"/>
    <w:rsid w:val="002B063B"/>
    <w:rsid w:val="002B0A8F"/>
    <w:rsid w:val="002B10E0"/>
    <w:rsid w:val="002B132E"/>
    <w:rsid w:val="002B1560"/>
    <w:rsid w:val="002B21CE"/>
    <w:rsid w:val="002B274D"/>
    <w:rsid w:val="002B2813"/>
    <w:rsid w:val="002B2ACD"/>
    <w:rsid w:val="002B32BA"/>
    <w:rsid w:val="002B3667"/>
    <w:rsid w:val="002B3A5F"/>
    <w:rsid w:val="002B4C96"/>
    <w:rsid w:val="002B4D11"/>
    <w:rsid w:val="002B5592"/>
    <w:rsid w:val="002B577D"/>
    <w:rsid w:val="002B60E3"/>
    <w:rsid w:val="002B6C25"/>
    <w:rsid w:val="002B6E88"/>
    <w:rsid w:val="002B7215"/>
    <w:rsid w:val="002B7773"/>
    <w:rsid w:val="002B7A15"/>
    <w:rsid w:val="002B7B20"/>
    <w:rsid w:val="002C06B7"/>
    <w:rsid w:val="002C139E"/>
    <w:rsid w:val="002C1600"/>
    <w:rsid w:val="002C180A"/>
    <w:rsid w:val="002C1842"/>
    <w:rsid w:val="002C2353"/>
    <w:rsid w:val="002C24AA"/>
    <w:rsid w:val="002C31BD"/>
    <w:rsid w:val="002C33AE"/>
    <w:rsid w:val="002C39FE"/>
    <w:rsid w:val="002C42D0"/>
    <w:rsid w:val="002C4EA6"/>
    <w:rsid w:val="002C5280"/>
    <w:rsid w:val="002C55A6"/>
    <w:rsid w:val="002C5D11"/>
    <w:rsid w:val="002C6E3E"/>
    <w:rsid w:val="002C70A1"/>
    <w:rsid w:val="002C73BF"/>
    <w:rsid w:val="002D0C48"/>
    <w:rsid w:val="002D1214"/>
    <w:rsid w:val="002D1E14"/>
    <w:rsid w:val="002D2B0D"/>
    <w:rsid w:val="002D2B82"/>
    <w:rsid w:val="002D2F36"/>
    <w:rsid w:val="002D365F"/>
    <w:rsid w:val="002D36B6"/>
    <w:rsid w:val="002D36B8"/>
    <w:rsid w:val="002D3FC6"/>
    <w:rsid w:val="002D42E6"/>
    <w:rsid w:val="002D45F7"/>
    <w:rsid w:val="002D4A9A"/>
    <w:rsid w:val="002D4E11"/>
    <w:rsid w:val="002D4F24"/>
    <w:rsid w:val="002D50CB"/>
    <w:rsid w:val="002D65EF"/>
    <w:rsid w:val="002D679F"/>
    <w:rsid w:val="002D78A9"/>
    <w:rsid w:val="002D79CB"/>
    <w:rsid w:val="002D7C18"/>
    <w:rsid w:val="002E0E1B"/>
    <w:rsid w:val="002E1439"/>
    <w:rsid w:val="002E1852"/>
    <w:rsid w:val="002E1D1D"/>
    <w:rsid w:val="002E1EB8"/>
    <w:rsid w:val="002E229C"/>
    <w:rsid w:val="002E22C5"/>
    <w:rsid w:val="002E3686"/>
    <w:rsid w:val="002E3785"/>
    <w:rsid w:val="002E3A21"/>
    <w:rsid w:val="002E4153"/>
    <w:rsid w:val="002E4857"/>
    <w:rsid w:val="002E5239"/>
    <w:rsid w:val="002E5E7D"/>
    <w:rsid w:val="002E62F0"/>
    <w:rsid w:val="002E6CE6"/>
    <w:rsid w:val="002E6D35"/>
    <w:rsid w:val="002E6DEE"/>
    <w:rsid w:val="002E725C"/>
    <w:rsid w:val="002E7FEB"/>
    <w:rsid w:val="002F03C8"/>
    <w:rsid w:val="002F0701"/>
    <w:rsid w:val="002F0B24"/>
    <w:rsid w:val="002F11B9"/>
    <w:rsid w:val="002F143E"/>
    <w:rsid w:val="002F144D"/>
    <w:rsid w:val="002F18A9"/>
    <w:rsid w:val="002F1BB0"/>
    <w:rsid w:val="002F1CFF"/>
    <w:rsid w:val="002F1E06"/>
    <w:rsid w:val="002F402C"/>
    <w:rsid w:val="002F4830"/>
    <w:rsid w:val="002F5395"/>
    <w:rsid w:val="002F5C07"/>
    <w:rsid w:val="002F72DA"/>
    <w:rsid w:val="00300CA3"/>
    <w:rsid w:val="00300E13"/>
    <w:rsid w:val="003013CB"/>
    <w:rsid w:val="003018B0"/>
    <w:rsid w:val="00301AEA"/>
    <w:rsid w:val="00301EE5"/>
    <w:rsid w:val="00301FF3"/>
    <w:rsid w:val="0030235D"/>
    <w:rsid w:val="00302857"/>
    <w:rsid w:val="003028AA"/>
    <w:rsid w:val="00302A21"/>
    <w:rsid w:val="003035D8"/>
    <w:rsid w:val="003039AC"/>
    <w:rsid w:val="00303B0C"/>
    <w:rsid w:val="003048D7"/>
    <w:rsid w:val="00304C78"/>
    <w:rsid w:val="00304E42"/>
    <w:rsid w:val="003061B5"/>
    <w:rsid w:val="00306206"/>
    <w:rsid w:val="00306AE0"/>
    <w:rsid w:val="003071F6"/>
    <w:rsid w:val="0030771E"/>
    <w:rsid w:val="00307A00"/>
    <w:rsid w:val="00310E98"/>
    <w:rsid w:val="0031128C"/>
    <w:rsid w:val="00311594"/>
    <w:rsid w:val="00311960"/>
    <w:rsid w:val="00311C75"/>
    <w:rsid w:val="00312609"/>
    <w:rsid w:val="00312790"/>
    <w:rsid w:val="00312957"/>
    <w:rsid w:val="003129D7"/>
    <w:rsid w:val="00312CEC"/>
    <w:rsid w:val="00313A5B"/>
    <w:rsid w:val="00313AFB"/>
    <w:rsid w:val="00313CB0"/>
    <w:rsid w:val="00313F96"/>
    <w:rsid w:val="00313FD2"/>
    <w:rsid w:val="003143AB"/>
    <w:rsid w:val="003151C8"/>
    <w:rsid w:val="00315716"/>
    <w:rsid w:val="0031771F"/>
    <w:rsid w:val="003179C3"/>
    <w:rsid w:val="003200E2"/>
    <w:rsid w:val="0032026D"/>
    <w:rsid w:val="00320DAA"/>
    <w:rsid w:val="00320DCD"/>
    <w:rsid w:val="00320FC7"/>
    <w:rsid w:val="003213B9"/>
    <w:rsid w:val="003216B6"/>
    <w:rsid w:val="00321FAD"/>
    <w:rsid w:val="0032273D"/>
    <w:rsid w:val="00322870"/>
    <w:rsid w:val="00322AAE"/>
    <w:rsid w:val="00323306"/>
    <w:rsid w:val="0032350A"/>
    <w:rsid w:val="003235BC"/>
    <w:rsid w:val="00323A71"/>
    <w:rsid w:val="00324C9B"/>
    <w:rsid w:val="00324E60"/>
    <w:rsid w:val="003255AA"/>
    <w:rsid w:val="00325614"/>
    <w:rsid w:val="00325789"/>
    <w:rsid w:val="003258C4"/>
    <w:rsid w:val="00325C2B"/>
    <w:rsid w:val="003269F3"/>
    <w:rsid w:val="00326BD1"/>
    <w:rsid w:val="00327027"/>
    <w:rsid w:val="00327DEB"/>
    <w:rsid w:val="003302A3"/>
    <w:rsid w:val="003302DF"/>
    <w:rsid w:val="003308D9"/>
    <w:rsid w:val="00330AFE"/>
    <w:rsid w:val="00330B5E"/>
    <w:rsid w:val="003315AB"/>
    <w:rsid w:val="00331C86"/>
    <w:rsid w:val="00332130"/>
    <w:rsid w:val="0033264B"/>
    <w:rsid w:val="00332CA2"/>
    <w:rsid w:val="00332F30"/>
    <w:rsid w:val="0033359B"/>
    <w:rsid w:val="00333E12"/>
    <w:rsid w:val="003344D2"/>
    <w:rsid w:val="003344E7"/>
    <w:rsid w:val="00335235"/>
    <w:rsid w:val="003358DB"/>
    <w:rsid w:val="00335B31"/>
    <w:rsid w:val="00335C2D"/>
    <w:rsid w:val="00337481"/>
    <w:rsid w:val="00340887"/>
    <w:rsid w:val="00340968"/>
    <w:rsid w:val="003409C1"/>
    <w:rsid w:val="00340ECA"/>
    <w:rsid w:val="0034111C"/>
    <w:rsid w:val="00341B23"/>
    <w:rsid w:val="00341C27"/>
    <w:rsid w:val="003425A1"/>
    <w:rsid w:val="0034289A"/>
    <w:rsid w:val="00342C2C"/>
    <w:rsid w:val="00342DD3"/>
    <w:rsid w:val="00342F5C"/>
    <w:rsid w:val="0034388A"/>
    <w:rsid w:val="00343C05"/>
    <w:rsid w:val="00344127"/>
    <w:rsid w:val="003449E4"/>
    <w:rsid w:val="00345063"/>
    <w:rsid w:val="003458D6"/>
    <w:rsid w:val="00345A6B"/>
    <w:rsid w:val="00346333"/>
    <w:rsid w:val="0034637B"/>
    <w:rsid w:val="00346B8E"/>
    <w:rsid w:val="00346DFD"/>
    <w:rsid w:val="00347245"/>
    <w:rsid w:val="003472CC"/>
    <w:rsid w:val="003474B8"/>
    <w:rsid w:val="00347B6F"/>
    <w:rsid w:val="00347F95"/>
    <w:rsid w:val="003501AE"/>
    <w:rsid w:val="003501B2"/>
    <w:rsid w:val="0035029B"/>
    <w:rsid w:val="003514D1"/>
    <w:rsid w:val="00351B52"/>
    <w:rsid w:val="00351E40"/>
    <w:rsid w:val="00352ACA"/>
    <w:rsid w:val="00352D21"/>
    <w:rsid w:val="003532D4"/>
    <w:rsid w:val="003536FE"/>
    <w:rsid w:val="00353A08"/>
    <w:rsid w:val="0035489E"/>
    <w:rsid w:val="00354CA5"/>
    <w:rsid w:val="0035592D"/>
    <w:rsid w:val="00355D4D"/>
    <w:rsid w:val="00357B29"/>
    <w:rsid w:val="00357B9C"/>
    <w:rsid w:val="00360E66"/>
    <w:rsid w:val="00361310"/>
    <w:rsid w:val="0036140A"/>
    <w:rsid w:val="00361923"/>
    <w:rsid w:val="00362676"/>
    <w:rsid w:val="00363D73"/>
    <w:rsid w:val="00363E82"/>
    <w:rsid w:val="003642A6"/>
    <w:rsid w:val="00364BBC"/>
    <w:rsid w:val="00364BDE"/>
    <w:rsid w:val="00364D63"/>
    <w:rsid w:val="00364E72"/>
    <w:rsid w:val="0036620B"/>
    <w:rsid w:val="003666FD"/>
    <w:rsid w:val="003673FF"/>
    <w:rsid w:val="00370005"/>
    <w:rsid w:val="003705AC"/>
    <w:rsid w:val="003707E7"/>
    <w:rsid w:val="00370872"/>
    <w:rsid w:val="003709DA"/>
    <w:rsid w:val="00370EC4"/>
    <w:rsid w:val="003710E1"/>
    <w:rsid w:val="003711E9"/>
    <w:rsid w:val="003716D5"/>
    <w:rsid w:val="00371787"/>
    <w:rsid w:val="00372043"/>
    <w:rsid w:val="00372093"/>
    <w:rsid w:val="00372702"/>
    <w:rsid w:val="00372BD8"/>
    <w:rsid w:val="00372D6F"/>
    <w:rsid w:val="00373025"/>
    <w:rsid w:val="003739A0"/>
    <w:rsid w:val="003742F3"/>
    <w:rsid w:val="00374C5A"/>
    <w:rsid w:val="00374CAF"/>
    <w:rsid w:val="0037554D"/>
    <w:rsid w:val="0037594A"/>
    <w:rsid w:val="00376050"/>
    <w:rsid w:val="003760DC"/>
    <w:rsid w:val="003763EE"/>
    <w:rsid w:val="00376AB4"/>
    <w:rsid w:val="00377017"/>
    <w:rsid w:val="0037751C"/>
    <w:rsid w:val="00377B08"/>
    <w:rsid w:val="00377D2D"/>
    <w:rsid w:val="00377F01"/>
    <w:rsid w:val="00377FAA"/>
    <w:rsid w:val="0038007A"/>
    <w:rsid w:val="00380266"/>
    <w:rsid w:val="00380306"/>
    <w:rsid w:val="00380E9D"/>
    <w:rsid w:val="003810C0"/>
    <w:rsid w:val="00381B81"/>
    <w:rsid w:val="0038208E"/>
    <w:rsid w:val="003828CF"/>
    <w:rsid w:val="00382F5A"/>
    <w:rsid w:val="00383561"/>
    <w:rsid w:val="00383F09"/>
    <w:rsid w:val="003840EA"/>
    <w:rsid w:val="0038436D"/>
    <w:rsid w:val="00385023"/>
    <w:rsid w:val="0038526E"/>
    <w:rsid w:val="003853B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8E2"/>
    <w:rsid w:val="00393A1E"/>
    <w:rsid w:val="003942E1"/>
    <w:rsid w:val="0039496A"/>
    <w:rsid w:val="0039585B"/>
    <w:rsid w:val="00395C2B"/>
    <w:rsid w:val="00395FD5"/>
    <w:rsid w:val="003962B1"/>
    <w:rsid w:val="00396DC3"/>
    <w:rsid w:val="00396EEF"/>
    <w:rsid w:val="003970F8"/>
    <w:rsid w:val="00397320"/>
    <w:rsid w:val="003A00F4"/>
    <w:rsid w:val="003A04A7"/>
    <w:rsid w:val="003A11FE"/>
    <w:rsid w:val="003A1F7D"/>
    <w:rsid w:val="003A21AF"/>
    <w:rsid w:val="003A43B2"/>
    <w:rsid w:val="003A4D7B"/>
    <w:rsid w:val="003A597F"/>
    <w:rsid w:val="003A5F81"/>
    <w:rsid w:val="003A6088"/>
    <w:rsid w:val="003A6DA3"/>
    <w:rsid w:val="003A6E9B"/>
    <w:rsid w:val="003A7966"/>
    <w:rsid w:val="003A79F8"/>
    <w:rsid w:val="003B02D2"/>
    <w:rsid w:val="003B030B"/>
    <w:rsid w:val="003B1105"/>
    <w:rsid w:val="003B1161"/>
    <w:rsid w:val="003B126F"/>
    <w:rsid w:val="003B1448"/>
    <w:rsid w:val="003B1F57"/>
    <w:rsid w:val="003B22B4"/>
    <w:rsid w:val="003B2FFE"/>
    <w:rsid w:val="003B3436"/>
    <w:rsid w:val="003B348E"/>
    <w:rsid w:val="003B37E6"/>
    <w:rsid w:val="003B425C"/>
    <w:rsid w:val="003B4D48"/>
    <w:rsid w:val="003B5D2A"/>
    <w:rsid w:val="003B61A3"/>
    <w:rsid w:val="003B6482"/>
    <w:rsid w:val="003B68C8"/>
    <w:rsid w:val="003B6F7B"/>
    <w:rsid w:val="003B73BB"/>
    <w:rsid w:val="003B7983"/>
    <w:rsid w:val="003B79B6"/>
    <w:rsid w:val="003B7C8B"/>
    <w:rsid w:val="003B7D8B"/>
    <w:rsid w:val="003C05A5"/>
    <w:rsid w:val="003C0C6F"/>
    <w:rsid w:val="003C0D28"/>
    <w:rsid w:val="003C20BB"/>
    <w:rsid w:val="003C2343"/>
    <w:rsid w:val="003C2C35"/>
    <w:rsid w:val="003C2E28"/>
    <w:rsid w:val="003C34F0"/>
    <w:rsid w:val="003C3C92"/>
    <w:rsid w:val="003C42C7"/>
    <w:rsid w:val="003C7262"/>
    <w:rsid w:val="003C7570"/>
    <w:rsid w:val="003C7A07"/>
    <w:rsid w:val="003C7A5D"/>
    <w:rsid w:val="003C7C6C"/>
    <w:rsid w:val="003C7E86"/>
    <w:rsid w:val="003D005E"/>
    <w:rsid w:val="003D04E2"/>
    <w:rsid w:val="003D09F8"/>
    <w:rsid w:val="003D0CCD"/>
    <w:rsid w:val="003D1076"/>
    <w:rsid w:val="003D198A"/>
    <w:rsid w:val="003D1D26"/>
    <w:rsid w:val="003D28B1"/>
    <w:rsid w:val="003D3052"/>
    <w:rsid w:val="003D38C8"/>
    <w:rsid w:val="003D3A2E"/>
    <w:rsid w:val="003D402B"/>
    <w:rsid w:val="003D54F4"/>
    <w:rsid w:val="003D59A2"/>
    <w:rsid w:val="003D6C38"/>
    <w:rsid w:val="003D6DA1"/>
    <w:rsid w:val="003D767C"/>
    <w:rsid w:val="003E064A"/>
    <w:rsid w:val="003E118D"/>
    <w:rsid w:val="003E1325"/>
    <w:rsid w:val="003E1BF4"/>
    <w:rsid w:val="003E2535"/>
    <w:rsid w:val="003E275E"/>
    <w:rsid w:val="003E38A5"/>
    <w:rsid w:val="003E3F38"/>
    <w:rsid w:val="003E413D"/>
    <w:rsid w:val="003E41B1"/>
    <w:rsid w:val="003E51EA"/>
    <w:rsid w:val="003E52DA"/>
    <w:rsid w:val="003E5B29"/>
    <w:rsid w:val="003E5E46"/>
    <w:rsid w:val="003E61C3"/>
    <w:rsid w:val="003E6D55"/>
    <w:rsid w:val="003E6F97"/>
    <w:rsid w:val="003E74AC"/>
    <w:rsid w:val="003E7B59"/>
    <w:rsid w:val="003E7FEA"/>
    <w:rsid w:val="003F003C"/>
    <w:rsid w:val="003F04D3"/>
    <w:rsid w:val="003F0C6E"/>
    <w:rsid w:val="003F1329"/>
    <w:rsid w:val="003F186A"/>
    <w:rsid w:val="003F1A7F"/>
    <w:rsid w:val="003F3084"/>
    <w:rsid w:val="003F3B26"/>
    <w:rsid w:val="003F3E4A"/>
    <w:rsid w:val="003F5B98"/>
    <w:rsid w:val="003F5D59"/>
    <w:rsid w:val="003F5DBC"/>
    <w:rsid w:val="003F6189"/>
    <w:rsid w:val="003F6410"/>
    <w:rsid w:val="003F702F"/>
    <w:rsid w:val="003F72B5"/>
    <w:rsid w:val="00400413"/>
    <w:rsid w:val="0040053A"/>
    <w:rsid w:val="00400C1D"/>
    <w:rsid w:val="00400D0A"/>
    <w:rsid w:val="00400FF6"/>
    <w:rsid w:val="00401B6D"/>
    <w:rsid w:val="00401E2C"/>
    <w:rsid w:val="00402187"/>
    <w:rsid w:val="004026B2"/>
    <w:rsid w:val="004026C7"/>
    <w:rsid w:val="00402838"/>
    <w:rsid w:val="00403375"/>
    <w:rsid w:val="00403435"/>
    <w:rsid w:val="0040343F"/>
    <w:rsid w:val="00403E8C"/>
    <w:rsid w:val="00403EB1"/>
    <w:rsid w:val="004042DC"/>
    <w:rsid w:val="00405A85"/>
    <w:rsid w:val="00405D79"/>
    <w:rsid w:val="00406595"/>
    <w:rsid w:val="0040697D"/>
    <w:rsid w:val="00406AA0"/>
    <w:rsid w:val="00406ED2"/>
    <w:rsid w:val="00407A3C"/>
    <w:rsid w:val="00410094"/>
    <w:rsid w:val="004104C7"/>
    <w:rsid w:val="0041156A"/>
    <w:rsid w:val="00411843"/>
    <w:rsid w:val="00411D50"/>
    <w:rsid w:val="004124C0"/>
    <w:rsid w:val="00412590"/>
    <w:rsid w:val="004128A5"/>
    <w:rsid w:val="00412F13"/>
    <w:rsid w:val="0041303F"/>
    <w:rsid w:val="00413113"/>
    <w:rsid w:val="0041313A"/>
    <w:rsid w:val="004132D7"/>
    <w:rsid w:val="00413C17"/>
    <w:rsid w:val="00413C44"/>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903"/>
    <w:rsid w:val="00426DA6"/>
    <w:rsid w:val="0042732D"/>
    <w:rsid w:val="004276F1"/>
    <w:rsid w:val="00427BEF"/>
    <w:rsid w:val="00430158"/>
    <w:rsid w:val="00430168"/>
    <w:rsid w:val="00430445"/>
    <w:rsid w:val="00430D56"/>
    <w:rsid w:val="0043202F"/>
    <w:rsid w:val="00432110"/>
    <w:rsid w:val="00432415"/>
    <w:rsid w:val="00432A2F"/>
    <w:rsid w:val="00432F3D"/>
    <w:rsid w:val="00433115"/>
    <w:rsid w:val="00433506"/>
    <w:rsid w:val="0043350F"/>
    <w:rsid w:val="00433730"/>
    <w:rsid w:val="0043400A"/>
    <w:rsid w:val="00434298"/>
    <w:rsid w:val="004344D6"/>
    <w:rsid w:val="00435652"/>
    <w:rsid w:val="00435AF6"/>
    <w:rsid w:val="00436DCB"/>
    <w:rsid w:val="00436E43"/>
    <w:rsid w:val="00436F01"/>
    <w:rsid w:val="0043711C"/>
    <w:rsid w:val="00437258"/>
    <w:rsid w:val="0043751F"/>
    <w:rsid w:val="0043794E"/>
    <w:rsid w:val="00437A61"/>
    <w:rsid w:val="004407AE"/>
    <w:rsid w:val="00440860"/>
    <w:rsid w:val="00441877"/>
    <w:rsid w:val="00442053"/>
    <w:rsid w:val="00442059"/>
    <w:rsid w:val="004426C0"/>
    <w:rsid w:val="0044287D"/>
    <w:rsid w:val="00443548"/>
    <w:rsid w:val="00443C1A"/>
    <w:rsid w:val="00443D32"/>
    <w:rsid w:val="00443D57"/>
    <w:rsid w:val="00443FF9"/>
    <w:rsid w:val="0044416F"/>
    <w:rsid w:val="00444277"/>
    <w:rsid w:val="00444B1D"/>
    <w:rsid w:val="0044514A"/>
    <w:rsid w:val="00445FF7"/>
    <w:rsid w:val="00447263"/>
    <w:rsid w:val="004478B9"/>
    <w:rsid w:val="0045049C"/>
    <w:rsid w:val="00450C71"/>
    <w:rsid w:val="00450F48"/>
    <w:rsid w:val="00451059"/>
    <w:rsid w:val="0045159A"/>
    <w:rsid w:val="0045195D"/>
    <w:rsid w:val="004521DE"/>
    <w:rsid w:val="00452320"/>
    <w:rsid w:val="00452B9B"/>
    <w:rsid w:val="00453341"/>
    <w:rsid w:val="004534C5"/>
    <w:rsid w:val="00453C9D"/>
    <w:rsid w:val="00454106"/>
    <w:rsid w:val="00454C75"/>
    <w:rsid w:val="00454D4F"/>
    <w:rsid w:val="00454EFB"/>
    <w:rsid w:val="00455AF3"/>
    <w:rsid w:val="004567B7"/>
    <w:rsid w:val="00456D13"/>
    <w:rsid w:val="00457671"/>
    <w:rsid w:val="004576DC"/>
    <w:rsid w:val="00457A67"/>
    <w:rsid w:val="00460285"/>
    <w:rsid w:val="0046048D"/>
    <w:rsid w:val="00460833"/>
    <w:rsid w:val="00460943"/>
    <w:rsid w:val="00460FCA"/>
    <w:rsid w:val="00461210"/>
    <w:rsid w:val="00461E37"/>
    <w:rsid w:val="00462B28"/>
    <w:rsid w:val="004632B6"/>
    <w:rsid w:val="00463B13"/>
    <w:rsid w:val="00463D93"/>
    <w:rsid w:val="00463FB2"/>
    <w:rsid w:val="00464726"/>
    <w:rsid w:val="004652FD"/>
    <w:rsid w:val="00465364"/>
    <w:rsid w:val="00466292"/>
    <w:rsid w:val="00466649"/>
    <w:rsid w:val="00466C5C"/>
    <w:rsid w:val="00467311"/>
    <w:rsid w:val="004679E0"/>
    <w:rsid w:val="00467E1A"/>
    <w:rsid w:val="00467FA5"/>
    <w:rsid w:val="004701AA"/>
    <w:rsid w:val="004705EF"/>
    <w:rsid w:val="00471E37"/>
    <w:rsid w:val="004721BC"/>
    <w:rsid w:val="00472897"/>
    <w:rsid w:val="00472970"/>
    <w:rsid w:val="004733AC"/>
    <w:rsid w:val="00473D37"/>
    <w:rsid w:val="0047458B"/>
    <w:rsid w:val="0047466A"/>
    <w:rsid w:val="004748E8"/>
    <w:rsid w:val="00474E0C"/>
    <w:rsid w:val="00475614"/>
    <w:rsid w:val="004759AB"/>
    <w:rsid w:val="00475C63"/>
    <w:rsid w:val="004762AB"/>
    <w:rsid w:val="0047689B"/>
    <w:rsid w:val="00476CDB"/>
    <w:rsid w:val="0047719A"/>
    <w:rsid w:val="00477593"/>
    <w:rsid w:val="004778B5"/>
    <w:rsid w:val="004778D2"/>
    <w:rsid w:val="00481046"/>
    <w:rsid w:val="0048154C"/>
    <w:rsid w:val="00481645"/>
    <w:rsid w:val="0048184E"/>
    <w:rsid w:val="004823FD"/>
    <w:rsid w:val="00483261"/>
    <w:rsid w:val="004832C7"/>
    <w:rsid w:val="0048348A"/>
    <w:rsid w:val="00483FCE"/>
    <w:rsid w:val="0048411E"/>
    <w:rsid w:val="004846DF"/>
    <w:rsid w:val="00484E71"/>
    <w:rsid w:val="00484FA5"/>
    <w:rsid w:val="00485CE3"/>
    <w:rsid w:val="00485EB5"/>
    <w:rsid w:val="00485FDC"/>
    <w:rsid w:val="00486187"/>
    <w:rsid w:val="00486368"/>
    <w:rsid w:val="004865FB"/>
    <w:rsid w:val="00486611"/>
    <w:rsid w:val="00486D96"/>
    <w:rsid w:val="0048769F"/>
    <w:rsid w:val="00487EF1"/>
    <w:rsid w:val="004900C0"/>
    <w:rsid w:val="00490831"/>
    <w:rsid w:val="004912C4"/>
    <w:rsid w:val="00491ADA"/>
    <w:rsid w:val="00491DF0"/>
    <w:rsid w:val="00492033"/>
    <w:rsid w:val="004922DF"/>
    <w:rsid w:val="00492C80"/>
    <w:rsid w:val="00492CFF"/>
    <w:rsid w:val="004930DD"/>
    <w:rsid w:val="00493239"/>
    <w:rsid w:val="00493334"/>
    <w:rsid w:val="004937D2"/>
    <w:rsid w:val="00493C49"/>
    <w:rsid w:val="00493F9C"/>
    <w:rsid w:val="00494695"/>
    <w:rsid w:val="004956D5"/>
    <w:rsid w:val="004960D5"/>
    <w:rsid w:val="00496232"/>
    <w:rsid w:val="004962FF"/>
    <w:rsid w:val="0049682F"/>
    <w:rsid w:val="00496B42"/>
    <w:rsid w:val="00496B93"/>
    <w:rsid w:val="00496D59"/>
    <w:rsid w:val="00497C1D"/>
    <w:rsid w:val="004A0C38"/>
    <w:rsid w:val="004A1661"/>
    <w:rsid w:val="004A2412"/>
    <w:rsid w:val="004A25B6"/>
    <w:rsid w:val="004A2685"/>
    <w:rsid w:val="004A26EF"/>
    <w:rsid w:val="004A284B"/>
    <w:rsid w:val="004A2EAF"/>
    <w:rsid w:val="004A32EB"/>
    <w:rsid w:val="004A4185"/>
    <w:rsid w:val="004A41EE"/>
    <w:rsid w:val="004A4BC3"/>
    <w:rsid w:val="004A4D1B"/>
    <w:rsid w:val="004A58F3"/>
    <w:rsid w:val="004A61AC"/>
    <w:rsid w:val="004A656B"/>
    <w:rsid w:val="004A67FF"/>
    <w:rsid w:val="004A6834"/>
    <w:rsid w:val="004A6EF7"/>
    <w:rsid w:val="004A7137"/>
    <w:rsid w:val="004A7854"/>
    <w:rsid w:val="004B0B79"/>
    <w:rsid w:val="004B1085"/>
    <w:rsid w:val="004B1D34"/>
    <w:rsid w:val="004B24F5"/>
    <w:rsid w:val="004B2CE0"/>
    <w:rsid w:val="004B35BE"/>
    <w:rsid w:val="004B376E"/>
    <w:rsid w:val="004B4217"/>
    <w:rsid w:val="004B47C7"/>
    <w:rsid w:val="004B48F2"/>
    <w:rsid w:val="004B4DA7"/>
    <w:rsid w:val="004B5191"/>
    <w:rsid w:val="004B51EE"/>
    <w:rsid w:val="004B529D"/>
    <w:rsid w:val="004B6209"/>
    <w:rsid w:val="004B63F0"/>
    <w:rsid w:val="004B695B"/>
    <w:rsid w:val="004B6B1A"/>
    <w:rsid w:val="004B7061"/>
    <w:rsid w:val="004B725C"/>
    <w:rsid w:val="004B74FF"/>
    <w:rsid w:val="004B7DFD"/>
    <w:rsid w:val="004C011D"/>
    <w:rsid w:val="004C1394"/>
    <w:rsid w:val="004C1E98"/>
    <w:rsid w:val="004C20B0"/>
    <w:rsid w:val="004C2FE8"/>
    <w:rsid w:val="004C3A83"/>
    <w:rsid w:val="004C3F4E"/>
    <w:rsid w:val="004C4B8F"/>
    <w:rsid w:val="004C4F58"/>
    <w:rsid w:val="004C5E0E"/>
    <w:rsid w:val="004C5EEF"/>
    <w:rsid w:val="004C6666"/>
    <w:rsid w:val="004C6DEB"/>
    <w:rsid w:val="004C7072"/>
    <w:rsid w:val="004C72A7"/>
    <w:rsid w:val="004C795A"/>
    <w:rsid w:val="004C7BFC"/>
    <w:rsid w:val="004C7C90"/>
    <w:rsid w:val="004D006C"/>
    <w:rsid w:val="004D09C7"/>
    <w:rsid w:val="004D0A0D"/>
    <w:rsid w:val="004D183A"/>
    <w:rsid w:val="004D1953"/>
    <w:rsid w:val="004D24D1"/>
    <w:rsid w:val="004D2744"/>
    <w:rsid w:val="004D28E9"/>
    <w:rsid w:val="004D2AB9"/>
    <w:rsid w:val="004D2D21"/>
    <w:rsid w:val="004D2EAC"/>
    <w:rsid w:val="004D2F3C"/>
    <w:rsid w:val="004D3DCF"/>
    <w:rsid w:val="004D3FC3"/>
    <w:rsid w:val="004D464A"/>
    <w:rsid w:val="004D4793"/>
    <w:rsid w:val="004D4EFB"/>
    <w:rsid w:val="004D52C0"/>
    <w:rsid w:val="004D61FE"/>
    <w:rsid w:val="004D6321"/>
    <w:rsid w:val="004D6C29"/>
    <w:rsid w:val="004D7872"/>
    <w:rsid w:val="004E0398"/>
    <w:rsid w:val="004E0718"/>
    <w:rsid w:val="004E15AC"/>
    <w:rsid w:val="004E16E9"/>
    <w:rsid w:val="004E20A3"/>
    <w:rsid w:val="004E28FA"/>
    <w:rsid w:val="004E2E4A"/>
    <w:rsid w:val="004E320E"/>
    <w:rsid w:val="004E33F3"/>
    <w:rsid w:val="004E35B7"/>
    <w:rsid w:val="004E439F"/>
    <w:rsid w:val="004E49C1"/>
    <w:rsid w:val="004E4F08"/>
    <w:rsid w:val="004E52D3"/>
    <w:rsid w:val="004E5902"/>
    <w:rsid w:val="004E66D6"/>
    <w:rsid w:val="004E6B06"/>
    <w:rsid w:val="004E6C80"/>
    <w:rsid w:val="004E6EB7"/>
    <w:rsid w:val="004E7014"/>
    <w:rsid w:val="004E7A2A"/>
    <w:rsid w:val="004E7ECD"/>
    <w:rsid w:val="004F015E"/>
    <w:rsid w:val="004F0353"/>
    <w:rsid w:val="004F08C5"/>
    <w:rsid w:val="004F0DB4"/>
    <w:rsid w:val="004F107A"/>
    <w:rsid w:val="004F1F16"/>
    <w:rsid w:val="004F2C55"/>
    <w:rsid w:val="004F35A9"/>
    <w:rsid w:val="004F3792"/>
    <w:rsid w:val="004F3B51"/>
    <w:rsid w:val="004F3D5D"/>
    <w:rsid w:val="004F43EA"/>
    <w:rsid w:val="004F5244"/>
    <w:rsid w:val="004F5835"/>
    <w:rsid w:val="004F61A6"/>
    <w:rsid w:val="004F6216"/>
    <w:rsid w:val="004F6291"/>
    <w:rsid w:val="004F6500"/>
    <w:rsid w:val="004F65A8"/>
    <w:rsid w:val="004F6D60"/>
    <w:rsid w:val="004F6D6D"/>
    <w:rsid w:val="004F6DC5"/>
    <w:rsid w:val="004F75CE"/>
    <w:rsid w:val="004F7B4B"/>
    <w:rsid w:val="00500684"/>
    <w:rsid w:val="0050071D"/>
    <w:rsid w:val="00501857"/>
    <w:rsid w:val="00501BA7"/>
    <w:rsid w:val="00501CBA"/>
    <w:rsid w:val="00501E4D"/>
    <w:rsid w:val="005021E2"/>
    <w:rsid w:val="00502526"/>
    <w:rsid w:val="00502A20"/>
    <w:rsid w:val="00502A5B"/>
    <w:rsid w:val="00502FA1"/>
    <w:rsid w:val="00503336"/>
    <w:rsid w:val="005039D8"/>
    <w:rsid w:val="00504083"/>
    <w:rsid w:val="00504532"/>
    <w:rsid w:val="00504AC3"/>
    <w:rsid w:val="00504F69"/>
    <w:rsid w:val="00505363"/>
    <w:rsid w:val="005055A8"/>
    <w:rsid w:val="005063B0"/>
    <w:rsid w:val="0050653F"/>
    <w:rsid w:val="00506692"/>
    <w:rsid w:val="00506F29"/>
    <w:rsid w:val="00506F86"/>
    <w:rsid w:val="005074A3"/>
    <w:rsid w:val="00507623"/>
    <w:rsid w:val="00507A99"/>
    <w:rsid w:val="00507DC3"/>
    <w:rsid w:val="00510524"/>
    <w:rsid w:val="00511079"/>
    <w:rsid w:val="00511480"/>
    <w:rsid w:val="005122F1"/>
    <w:rsid w:val="00512D17"/>
    <w:rsid w:val="0051330B"/>
    <w:rsid w:val="0051334A"/>
    <w:rsid w:val="00513D80"/>
    <w:rsid w:val="0051423C"/>
    <w:rsid w:val="005142A3"/>
    <w:rsid w:val="00514416"/>
    <w:rsid w:val="0051459E"/>
    <w:rsid w:val="00514881"/>
    <w:rsid w:val="00515519"/>
    <w:rsid w:val="00516BC5"/>
    <w:rsid w:val="00516D12"/>
    <w:rsid w:val="00516FD9"/>
    <w:rsid w:val="0051734D"/>
    <w:rsid w:val="00517C73"/>
    <w:rsid w:val="005203B2"/>
    <w:rsid w:val="005208AF"/>
    <w:rsid w:val="0052113F"/>
    <w:rsid w:val="00521B21"/>
    <w:rsid w:val="00522140"/>
    <w:rsid w:val="005223D5"/>
    <w:rsid w:val="00522867"/>
    <w:rsid w:val="00522C84"/>
    <w:rsid w:val="00522FAD"/>
    <w:rsid w:val="00523764"/>
    <w:rsid w:val="0052403E"/>
    <w:rsid w:val="00524572"/>
    <w:rsid w:val="00524B07"/>
    <w:rsid w:val="00524B65"/>
    <w:rsid w:val="005256FD"/>
    <w:rsid w:val="0052595A"/>
    <w:rsid w:val="00525B52"/>
    <w:rsid w:val="00525D5F"/>
    <w:rsid w:val="0052648B"/>
    <w:rsid w:val="005267C4"/>
    <w:rsid w:val="00526E11"/>
    <w:rsid w:val="00526FB5"/>
    <w:rsid w:val="005276BC"/>
    <w:rsid w:val="00527B03"/>
    <w:rsid w:val="00527E6D"/>
    <w:rsid w:val="005302AE"/>
    <w:rsid w:val="00530AED"/>
    <w:rsid w:val="00530BA7"/>
    <w:rsid w:val="005319EC"/>
    <w:rsid w:val="00532165"/>
    <w:rsid w:val="00532326"/>
    <w:rsid w:val="00532ADE"/>
    <w:rsid w:val="00532BD1"/>
    <w:rsid w:val="0053421D"/>
    <w:rsid w:val="005342F0"/>
    <w:rsid w:val="005346A5"/>
    <w:rsid w:val="00534A66"/>
    <w:rsid w:val="0053541B"/>
    <w:rsid w:val="00535D9C"/>
    <w:rsid w:val="005363E8"/>
    <w:rsid w:val="005367BE"/>
    <w:rsid w:val="00536B4D"/>
    <w:rsid w:val="00536D95"/>
    <w:rsid w:val="0054035F"/>
    <w:rsid w:val="00540597"/>
    <w:rsid w:val="00540A33"/>
    <w:rsid w:val="0054148C"/>
    <w:rsid w:val="005417C9"/>
    <w:rsid w:val="00541E64"/>
    <w:rsid w:val="00541EB5"/>
    <w:rsid w:val="00542663"/>
    <w:rsid w:val="00542CB5"/>
    <w:rsid w:val="00542FC6"/>
    <w:rsid w:val="00542FE3"/>
    <w:rsid w:val="005432A3"/>
    <w:rsid w:val="00543A74"/>
    <w:rsid w:val="00543B40"/>
    <w:rsid w:val="00543FA4"/>
    <w:rsid w:val="00544509"/>
    <w:rsid w:val="005446FB"/>
    <w:rsid w:val="005447E1"/>
    <w:rsid w:val="005448DA"/>
    <w:rsid w:val="00545371"/>
    <w:rsid w:val="00545402"/>
    <w:rsid w:val="005456A7"/>
    <w:rsid w:val="0054575D"/>
    <w:rsid w:val="005457D2"/>
    <w:rsid w:val="00546419"/>
    <w:rsid w:val="0054648D"/>
    <w:rsid w:val="005466D8"/>
    <w:rsid w:val="005469C3"/>
    <w:rsid w:val="00546A91"/>
    <w:rsid w:val="00546FCF"/>
    <w:rsid w:val="005475D7"/>
    <w:rsid w:val="0054774B"/>
    <w:rsid w:val="00547900"/>
    <w:rsid w:val="00547A84"/>
    <w:rsid w:val="005504B5"/>
    <w:rsid w:val="00550CAB"/>
    <w:rsid w:val="00550CCB"/>
    <w:rsid w:val="00550CFB"/>
    <w:rsid w:val="0055120C"/>
    <w:rsid w:val="00551303"/>
    <w:rsid w:val="0055140D"/>
    <w:rsid w:val="0055195C"/>
    <w:rsid w:val="00551A18"/>
    <w:rsid w:val="0055267C"/>
    <w:rsid w:val="00552A89"/>
    <w:rsid w:val="00553448"/>
    <w:rsid w:val="00553E6C"/>
    <w:rsid w:val="00554265"/>
    <w:rsid w:val="005542C2"/>
    <w:rsid w:val="00554938"/>
    <w:rsid w:val="00554C82"/>
    <w:rsid w:val="00554F95"/>
    <w:rsid w:val="00555CC1"/>
    <w:rsid w:val="00556021"/>
    <w:rsid w:val="0055647A"/>
    <w:rsid w:val="005568BC"/>
    <w:rsid w:val="00556AA8"/>
    <w:rsid w:val="00556B8A"/>
    <w:rsid w:val="00557174"/>
    <w:rsid w:val="0055777B"/>
    <w:rsid w:val="00557E83"/>
    <w:rsid w:val="00557FAE"/>
    <w:rsid w:val="005610E0"/>
    <w:rsid w:val="0056162A"/>
    <w:rsid w:val="00561812"/>
    <w:rsid w:val="005619C5"/>
    <w:rsid w:val="0056200E"/>
    <w:rsid w:val="005623AE"/>
    <w:rsid w:val="00562675"/>
    <w:rsid w:val="00562DF2"/>
    <w:rsid w:val="005634BB"/>
    <w:rsid w:val="00563831"/>
    <w:rsid w:val="00563DF0"/>
    <w:rsid w:val="00564373"/>
    <w:rsid w:val="0056460B"/>
    <w:rsid w:val="0056483D"/>
    <w:rsid w:val="00564A3D"/>
    <w:rsid w:val="00565157"/>
    <w:rsid w:val="00565408"/>
    <w:rsid w:val="00565B34"/>
    <w:rsid w:val="00565C36"/>
    <w:rsid w:val="00565C99"/>
    <w:rsid w:val="00565EA8"/>
    <w:rsid w:val="0056607C"/>
    <w:rsid w:val="00566166"/>
    <w:rsid w:val="00566182"/>
    <w:rsid w:val="005663EF"/>
    <w:rsid w:val="0056649E"/>
    <w:rsid w:val="00566874"/>
    <w:rsid w:val="00566BDD"/>
    <w:rsid w:val="00566C96"/>
    <w:rsid w:val="00567068"/>
    <w:rsid w:val="00567231"/>
    <w:rsid w:val="00567435"/>
    <w:rsid w:val="0056771D"/>
    <w:rsid w:val="005678BC"/>
    <w:rsid w:val="00567A9D"/>
    <w:rsid w:val="00567FAE"/>
    <w:rsid w:val="005703A5"/>
    <w:rsid w:val="00570797"/>
    <w:rsid w:val="00570C33"/>
    <w:rsid w:val="00570F6E"/>
    <w:rsid w:val="00571296"/>
    <w:rsid w:val="00571435"/>
    <w:rsid w:val="00571459"/>
    <w:rsid w:val="00571734"/>
    <w:rsid w:val="0057228F"/>
    <w:rsid w:val="00572336"/>
    <w:rsid w:val="00572393"/>
    <w:rsid w:val="00572F2E"/>
    <w:rsid w:val="005730C7"/>
    <w:rsid w:val="00573430"/>
    <w:rsid w:val="00573A93"/>
    <w:rsid w:val="00573A9E"/>
    <w:rsid w:val="0057410F"/>
    <w:rsid w:val="00574300"/>
    <w:rsid w:val="0057448F"/>
    <w:rsid w:val="00574677"/>
    <w:rsid w:val="00574944"/>
    <w:rsid w:val="005755EF"/>
    <w:rsid w:val="00575957"/>
    <w:rsid w:val="0057596A"/>
    <w:rsid w:val="00575CAA"/>
    <w:rsid w:val="00575E58"/>
    <w:rsid w:val="00576469"/>
    <w:rsid w:val="005769C8"/>
    <w:rsid w:val="00576D5B"/>
    <w:rsid w:val="00577F4E"/>
    <w:rsid w:val="005802EE"/>
    <w:rsid w:val="005807DF"/>
    <w:rsid w:val="00580D6E"/>
    <w:rsid w:val="00580E26"/>
    <w:rsid w:val="005815FD"/>
    <w:rsid w:val="005818F0"/>
    <w:rsid w:val="00581D11"/>
    <w:rsid w:val="00583A68"/>
    <w:rsid w:val="005840EA"/>
    <w:rsid w:val="005843CA"/>
    <w:rsid w:val="0058496C"/>
    <w:rsid w:val="00585A3B"/>
    <w:rsid w:val="00585BDC"/>
    <w:rsid w:val="00585C54"/>
    <w:rsid w:val="00585E1A"/>
    <w:rsid w:val="005866AE"/>
    <w:rsid w:val="005869FA"/>
    <w:rsid w:val="00586C5D"/>
    <w:rsid w:val="00587209"/>
    <w:rsid w:val="00587583"/>
    <w:rsid w:val="00590508"/>
    <w:rsid w:val="005910FF"/>
    <w:rsid w:val="00591182"/>
    <w:rsid w:val="0059174D"/>
    <w:rsid w:val="005929A4"/>
    <w:rsid w:val="00592A63"/>
    <w:rsid w:val="00592E78"/>
    <w:rsid w:val="00592EB2"/>
    <w:rsid w:val="00593442"/>
    <w:rsid w:val="005936A4"/>
    <w:rsid w:val="005938E4"/>
    <w:rsid w:val="00594105"/>
    <w:rsid w:val="005951B6"/>
    <w:rsid w:val="005958E7"/>
    <w:rsid w:val="0059645C"/>
    <w:rsid w:val="005966B3"/>
    <w:rsid w:val="00596B83"/>
    <w:rsid w:val="00596B98"/>
    <w:rsid w:val="005975F5"/>
    <w:rsid w:val="00597EBB"/>
    <w:rsid w:val="005A0173"/>
    <w:rsid w:val="005A06AE"/>
    <w:rsid w:val="005A150D"/>
    <w:rsid w:val="005A1C50"/>
    <w:rsid w:val="005A2A83"/>
    <w:rsid w:val="005A36A5"/>
    <w:rsid w:val="005A3AB4"/>
    <w:rsid w:val="005A510C"/>
    <w:rsid w:val="005A58FF"/>
    <w:rsid w:val="005A5FE6"/>
    <w:rsid w:val="005A6290"/>
    <w:rsid w:val="005A70F8"/>
    <w:rsid w:val="005A7321"/>
    <w:rsid w:val="005A7691"/>
    <w:rsid w:val="005B0D57"/>
    <w:rsid w:val="005B1B58"/>
    <w:rsid w:val="005B247D"/>
    <w:rsid w:val="005B258C"/>
    <w:rsid w:val="005B26B7"/>
    <w:rsid w:val="005B319B"/>
    <w:rsid w:val="005B324E"/>
    <w:rsid w:val="005B3272"/>
    <w:rsid w:val="005B361D"/>
    <w:rsid w:val="005B3643"/>
    <w:rsid w:val="005B392A"/>
    <w:rsid w:val="005B3A95"/>
    <w:rsid w:val="005B3D59"/>
    <w:rsid w:val="005B4058"/>
    <w:rsid w:val="005B406F"/>
    <w:rsid w:val="005B42A2"/>
    <w:rsid w:val="005B44DB"/>
    <w:rsid w:val="005B4F58"/>
    <w:rsid w:val="005B5498"/>
    <w:rsid w:val="005B558C"/>
    <w:rsid w:val="005B643C"/>
    <w:rsid w:val="005B6509"/>
    <w:rsid w:val="005B6C71"/>
    <w:rsid w:val="005B6E87"/>
    <w:rsid w:val="005B7774"/>
    <w:rsid w:val="005B79A4"/>
    <w:rsid w:val="005B7CB7"/>
    <w:rsid w:val="005B7FB0"/>
    <w:rsid w:val="005C005A"/>
    <w:rsid w:val="005C005D"/>
    <w:rsid w:val="005C04AE"/>
    <w:rsid w:val="005C06A3"/>
    <w:rsid w:val="005C11C0"/>
    <w:rsid w:val="005C2162"/>
    <w:rsid w:val="005C2684"/>
    <w:rsid w:val="005C2782"/>
    <w:rsid w:val="005C2FE5"/>
    <w:rsid w:val="005C32BC"/>
    <w:rsid w:val="005C33A2"/>
    <w:rsid w:val="005C4235"/>
    <w:rsid w:val="005C492F"/>
    <w:rsid w:val="005C50BD"/>
    <w:rsid w:val="005C5591"/>
    <w:rsid w:val="005C55F6"/>
    <w:rsid w:val="005C5A5E"/>
    <w:rsid w:val="005C638D"/>
    <w:rsid w:val="005C692E"/>
    <w:rsid w:val="005C6B73"/>
    <w:rsid w:val="005C76DF"/>
    <w:rsid w:val="005C7C25"/>
    <w:rsid w:val="005D1221"/>
    <w:rsid w:val="005D1312"/>
    <w:rsid w:val="005D2497"/>
    <w:rsid w:val="005D26C8"/>
    <w:rsid w:val="005D2950"/>
    <w:rsid w:val="005D2DF3"/>
    <w:rsid w:val="005D2E62"/>
    <w:rsid w:val="005D3076"/>
    <w:rsid w:val="005D3310"/>
    <w:rsid w:val="005D3565"/>
    <w:rsid w:val="005D35DC"/>
    <w:rsid w:val="005D3842"/>
    <w:rsid w:val="005D49DA"/>
    <w:rsid w:val="005D4C7A"/>
    <w:rsid w:val="005D5B73"/>
    <w:rsid w:val="005D67F8"/>
    <w:rsid w:val="005D6AFC"/>
    <w:rsid w:val="005D70B0"/>
    <w:rsid w:val="005D712D"/>
    <w:rsid w:val="005D718D"/>
    <w:rsid w:val="005D797B"/>
    <w:rsid w:val="005D79C5"/>
    <w:rsid w:val="005D7C4B"/>
    <w:rsid w:val="005D7DE6"/>
    <w:rsid w:val="005E0005"/>
    <w:rsid w:val="005E042E"/>
    <w:rsid w:val="005E165C"/>
    <w:rsid w:val="005E24E6"/>
    <w:rsid w:val="005E2732"/>
    <w:rsid w:val="005E3F45"/>
    <w:rsid w:val="005E3F9F"/>
    <w:rsid w:val="005E4F2B"/>
    <w:rsid w:val="005E4FB3"/>
    <w:rsid w:val="005E654E"/>
    <w:rsid w:val="005E7AA9"/>
    <w:rsid w:val="005F008C"/>
    <w:rsid w:val="005F085D"/>
    <w:rsid w:val="005F0D07"/>
    <w:rsid w:val="005F0E4E"/>
    <w:rsid w:val="005F12A1"/>
    <w:rsid w:val="005F19AC"/>
    <w:rsid w:val="005F2487"/>
    <w:rsid w:val="005F30A0"/>
    <w:rsid w:val="005F366E"/>
    <w:rsid w:val="005F3814"/>
    <w:rsid w:val="005F4180"/>
    <w:rsid w:val="005F4793"/>
    <w:rsid w:val="005F4D47"/>
    <w:rsid w:val="005F5B47"/>
    <w:rsid w:val="005F60D1"/>
    <w:rsid w:val="005F6844"/>
    <w:rsid w:val="005F6D0A"/>
    <w:rsid w:val="005F6DA0"/>
    <w:rsid w:val="00600509"/>
    <w:rsid w:val="00600DEB"/>
    <w:rsid w:val="00601116"/>
    <w:rsid w:val="00601227"/>
    <w:rsid w:val="00601919"/>
    <w:rsid w:val="00601B26"/>
    <w:rsid w:val="00601B65"/>
    <w:rsid w:val="00601BD4"/>
    <w:rsid w:val="00601E6C"/>
    <w:rsid w:val="00602670"/>
    <w:rsid w:val="00602ED7"/>
    <w:rsid w:val="0060303A"/>
    <w:rsid w:val="00603193"/>
    <w:rsid w:val="0060346C"/>
    <w:rsid w:val="006038A6"/>
    <w:rsid w:val="00603E9F"/>
    <w:rsid w:val="00604258"/>
    <w:rsid w:val="0060483B"/>
    <w:rsid w:val="00604A00"/>
    <w:rsid w:val="00604A8C"/>
    <w:rsid w:val="00605895"/>
    <w:rsid w:val="00605AA9"/>
    <w:rsid w:val="00605C62"/>
    <w:rsid w:val="00605E70"/>
    <w:rsid w:val="006071F6"/>
    <w:rsid w:val="00607973"/>
    <w:rsid w:val="0061051E"/>
    <w:rsid w:val="006106A7"/>
    <w:rsid w:val="00610E1D"/>
    <w:rsid w:val="00612DF0"/>
    <w:rsid w:val="006135EF"/>
    <w:rsid w:val="006139EF"/>
    <w:rsid w:val="00614CD1"/>
    <w:rsid w:val="00614FBE"/>
    <w:rsid w:val="00614FCF"/>
    <w:rsid w:val="0061521A"/>
    <w:rsid w:val="00616FAD"/>
    <w:rsid w:val="006175D5"/>
    <w:rsid w:val="00617D97"/>
    <w:rsid w:val="0062143E"/>
    <w:rsid w:val="006219BE"/>
    <w:rsid w:val="0062202B"/>
    <w:rsid w:val="006224A4"/>
    <w:rsid w:val="00622DC2"/>
    <w:rsid w:val="006233EE"/>
    <w:rsid w:val="00623579"/>
    <w:rsid w:val="00624A16"/>
    <w:rsid w:val="00625597"/>
    <w:rsid w:val="006258FF"/>
    <w:rsid w:val="0062676A"/>
    <w:rsid w:val="006271C5"/>
    <w:rsid w:val="00627925"/>
    <w:rsid w:val="00630A61"/>
    <w:rsid w:val="00630AB5"/>
    <w:rsid w:val="00631296"/>
    <w:rsid w:val="0063173B"/>
    <w:rsid w:val="006318D7"/>
    <w:rsid w:val="006319D2"/>
    <w:rsid w:val="00631B36"/>
    <w:rsid w:val="00631FD5"/>
    <w:rsid w:val="0063220E"/>
    <w:rsid w:val="006324FF"/>
    <w:rsid w:val="00632708"/>
    <w:rsid w:val="006328EC"/>
    <w:rsid w:val="00632A85"/>
    <w:rsid w:val="00632DB9"/>
    <w:rsid w:val="00633040"/>
    <w:rsid w:val="006332BB"/>
    <w:rsid w:val="006336BE"/>
    <w:rsid w:val="006338D3"/>
    <w:rsid w:val="00633D3C"/>
    <w:rsid w:val="00633D6F"/>
    <w:rsid w:val="00633F40"/>
    <w:rsid w:val="00633F93"/>
    <w:rsid w:val="006340A9"/>
    <w:rsid w:val="00634260"/>
    <w:rsid w:val="006345C3"/>
    <w:rsid w:val="0063556E"/>
    <w:rsid w:val="00635B66"/>
    <w:rsid w:val="006362B3"/>
    <w:rsid w:val="006364E8"/>
    <w:rsid w:val="00636C7D"/>
    <w:rsid w:val="00636DE0"/>
    <w:rsid w:val="00637ADD"/>
    <w:rsid w:val="00637C33"/>
    <w:rsid w:val="00637C38"/>
    <w:rsid w:val="00640E07"/>
    <w:rsid w:val="0064103D"/>
    <w:rsid w:val="0064155A"/>
    <w:rsid w:val="00641671"/>
    <w:rsid w:val="00641BFB"/>
    <w:rsid w:val="00642F1C"/>
    <w:rsid w:val="00643A56"/>
    <w:rsid w:val="00643DCA"/>
    <w:rsid w:val="00643E7F"/>
    <w:rsid w:val="00644F6A"/>
    <w:rsid w:val="0064536F"/>
    <w:rsid w:val="00645A59"/>
    <w:rsid w:val="00645D9E"/>
    <w:rsid w:val="006460BE"/>
    <w:rsid w:val="00646676"/>
    <w:rsid w:val="006466FB"/>
    <w:rsid w:val="006467E6"/>
    <w:rsid w:val="006472E1"/>
    <w:rsid w:val="006476E0"/>
    <w:rsid w:val="006503A0"/>
    <w:rsid w:val="006504C3"/>
    <w:rsid w:val="00650E37"/>
    <w:rsid w:val="00650E59"/>
    <w:rsid w:val="00650E85"/>
    <w:rsid w:val="0065101A"/>
    <w:rsid w:val="00651A79"/>
    <w:rsid w:val="006522A2"/>
    <w:rsid w:val="00652869"/>
    <w:rsid w:val="00652D86"/>
    <w:rsid w:val="00652F24"/>
    <w:rsid w:val="00652FFF"/>
    <w:rsid w:val="006539C6"/>
    <w:rsid w:val="00653F38"/>
    <w:rsid w:val="0065409A"/>
    <w:rsid w:val="006547FF"/>
    <w:rsid w:val="0065486C"/>
    <w:rsid w:val="00654B21"/>
    <w:rsid w:val="00654CCF"/>
    <w:rsid w:val="00655CC6"/>
    <w:rsid w:val="00655D1E"/>
    <w:rsid w:val="00655F0E"/>
    <w:rsid w:val="00656768"/>
    <w:rsid w:val="00657ADB"/>
    <w:rsid w:val="0066053A"/>
    <w:rsid w:val="00660670"/>
    <w:rsid w:val="006607D5"/>
    <w:rsid w:val="006608E6"/>
    <w:rsid w:val="00660C2F"/>
    <w:rsid w:val="00661412"/>
    <w:rsid w:val="0066185B"/>
    <w:rsid w:val="006625AC"/>
    <w:rsid w:val="006625C9"/>
    <w:rsid w:val="00662B01"/>
    <w:rsid w:val="00662DC9"/>
    <w:rsid w:val="00663245"/>
    <w:rsid w:val="0066370B"/>
    <w:rsid w:val="00663AAA"/>
    <w:rsid w:val="00664540"/>
    <w:rsid w:val="00664C81"/>
    <w:rsid w:val="00664D86"/>
    <w:rsid w:val="006652BE"/>
    <w:rsid w:val="006657E2"/>
    <w:rsid w:val="00666086"/>
    <w:rsid w:val="0066647E"/>
    <w:rsid w:val="006667F3"/>
    <w:rsid w:val="00667501"/>
    <w:rsid w:val="00667550"/>
    <w:rsid w:val="00667F37"/>
    <w:rsid w:val="00670071"/>
    <w:rsid w:val="0067015A"/>
    <w:rsid w:val="0067017C"/>
    <w:rsid w:val="00670DDA"/>
    <w:rsid w:val="00670FE6"/>
    <w:rsid w:val="00671964"/>
    <w:rsid w:val="00671E11"/>
    <w:rsid w:val="00672014"/>
    <w:rsid w:val="0067288E"/>
    <w:rsid w:val="00673074"/>
    <w:rsid w:val="006734F6"/>
    <w:rsid w:val="00673EA4"/>
    <w:rsid w:val="00674039"/>
    <w:rsid w:val="006741FC"/>
    <w:rsid w:val="0067426B"/>
    <w:rsid w:val="006745E4"/>
    <w:rsid w:val="00674B2D"/>
    <w:rsid w:val="006754CD"/>
    <w:rsid w:val="006758CA"/>
    <w:rsid w:val="00675A1F"/>
    <w:rsid w:val="00675D5A"/>
    <w:rsid w:val="006761F8"/>
    <w:rsid w:val="0067645E"/>
    <w:rsid w:val="00676857"/>
    <w:rsid w:val="0067772B"/>
    <w:rsid w:val="00677925"/>
    <w:rsid w:val="006803ED"/>
    <w:rsid w:val="0068048F"/>
    <w:rsid w:val="006804BC"/>
    <w:rsid w:val="0068169C"/>
    <w:rsid w:val="00681855"/>
    <w:rsid w:val="006818A4"/>
    <w:rsid w:val="0068212A"/>
    <w:rsid w:val="006823F4"/>
    <w:rsid w:val="0068314A"/>
    <w:rsid w:val="0068399E"/>
    <w:rsid w:val="006846E2"/>
    <w:rsid w:val="006847A6"/>
    <w:rsid w:val="00684C0F"/>
    <w:rsid w:val="00684CA7"/>
    <w:rsid w:val="00685295"/>
    <w:rsid w:val="006853D4"/>
    <w:rsid w:val="006853DC"/>
    <w:rsid w:val="00685B89"/>
    <w:rsid w:val="00685EC0"/>
    <w:rsid w:val="00685F9A"/>
    <w:rsid w:val="006861FD"/>
    <w:rsid w:val="0068647B"/>
    <w:rsid w:val="0068655E"/>
    <w:rsid w:val="00686D65"/>
    <w:rsid w:val="00686E20"/>
    <w:rsid w:val="00687078"/>
    <w:rsid w:val="00687270"/>
    <w:rsid w:val="0068783A"/>
    <w:rsid w:val="006907DB"/>
    <w:rsid w:val="00690C7E"/>
    <w:rsid w:val="00690E94"/>
    <w:rsid w:val="00691E2A"/>
    <w:rsid w:val="00692C7E"/>
    <w:rsid w:val="00693F7D"/>
    <w:rsid w:val="00694270"/>
    <w:rsid w:val="006944F3"/>
    <w:rsid w:val="00694C3E"/>
    <w:rsid w:val="00695F8B"/>
    <w:rsid w:val="00696093"/>
    <w:rsid w:val="006966DA"/>
    <w:rsid w:val="0069680E"/>
    <w:rsid w:val="0069695D"/>
    <w:rsid w:val="00696C78"/>
    <w:rsid w:val="006973F6"/>
    <w:rsid w:val="006974F1"/>
    <w:rsid w:val="006975A7"/>
    <w:rsid w:val="006A00D2"/>
    <w:rsid w:val="006A04CB"/>
    <w:rsid w:val="006A088B"/>
    <w:rsid w:val="006A0B24"/>
    <w:rsid w:val="006A0D77"/>
    <w:rsid w:val="006A0DF4"/>
    <w:rsid w:val="006A196A"/>
    <w:rsid w:val="006A216A"/>
    <w:rsid w:val="006A2B01"/>
    <w:rsid w:val="006A2EEE"/>
    <w:rsid w:val="006A3441"/>
    <w:rsid w:val="006A35F7"/>
    <w:rsid w:val="006A409D"/>
    <w:rsid w:val="006A44F4"/>
    <w:rsid w:val="006A458B"/>
    <w:rsid w:val="006A4807"/>
    <w:rsid w:val="006A4E28"/>
    <w:rsid w:val="006A5120"/>
    <w:rsid w:val="006A5E1B"/>
    <w:rsid w:val="006A5E84"/>
    <w:rsid w:val="006A5EA7"/>
    <w:rsid w:val="006A617C"/>
    <w:rsid w:val="006A6506"/>
    <w:rsid w:val="006A666A"/>
    <w:rsid w:val="006A6BB4"/>
    <w:rsid w:val="006A72E3"/>
    <w:rsid w:val="006A7589"/>
    <w:rsid w:val="006A76B6"/>
    <w:rsid w:val="006A7AD5"/>
    <w:rsid w:val="006A7FFB"/>
    <w:rsid w:val="006B0319"/>
    <w:rsid w:val="006B05A2"/>
    <w:rsid w:val="006B18A9"/>
    <w:rsid w:val="006B2238"/>
    <w:rsid w:val="006B28E9"/>
    <w:rsid w:val="006B2CD5"/>
    <w:rsid w:val="006B3459"/>
    <w:rsid w:val="006B35D1"/>
    <w:rsid w:val="006B38AF"/>
    <w:rsid w:val="006B39A2"/>
    <w:rsid w:val="006B40B2"/>
    <w:rsid w:val="006B4FC0"/>
    <w:rsid w:val="006B4FEC"/>
    <w:rsid w:val="006B5095"/>
    <w:rsid w:val="006B6977"/>
    <w:rsid w:val="006B75E4"/>
    <w:rsid w:val="006C0399"/>
    <w:rsid w:val="006C040A"/>
    <w:rsid w:val="006C0925"/>
    <w:rsid w:val="006C0B5C"/>
    <w:rsid w:val="006C0BEA"/>
    <w:rsid w:val="006C0CBB"/>
    <w:rsid w:val="006C0D75"/>
    <w:rsid w:val="006C14F9"/>
    <w:rsid w:val="006C213D"/>
    <w:rsid w:val="006C2332"/>
    <w:rsid w:val="006C24E3"/>
    <w:rsid w:val="006C2A38"/>
    <w:rsid w:val="006C2BF7"/>
    <w:rsid w:val="006C3298"/>
    <w:rsid w:val="006C3A69"/>
    <w:rsid w:val="006C3FC9"/>
    <w:rsid w:val="006C4B9F"/>
    <w:rsid w:val="006C5177"/>
    <w:rsid w:val="006C54DC"/>
    <w:rsid w:val="006C57C9"/>
    <w:rsid w:val="006C5C4F"/>
    <w:rsid w:val="006C6541"/>
    <w:rsid w:val="006C6AA8"/>
    <w:rsid w:val="006C6EE7"/>
    <w:rsid w:val="006C7D48"/>
    <w:rsid w:val="006D0091"/>
    <w:rsid w:val="006D03E4"/>
    <w:rsid w:val="006D0555"/>
    <w:rsid w:val="006D09D6"/>
    <w:rsid w:val="006D1D92"/>
    <w:rsid w:val="006D1EC3"/>
    <w:rsid w:val="006D232F"/>
    <w:rsid w:val="006D247B"/>
    <w:rsid w:val="006D2CF9"/>
    <w:rsid w:val="006D2DFD"/>
    <w:rsid w:val="006D31BC"/>
    <w:rsid w:val="006D3FD3"/>
    <w:rsid w:val="006D4697"/>
    <w:rsid w:val="006D4736"/>
    <w:rsid w:val="006D5224"/>
    <w:rsid w:val="006D5278"/>
    <w:rsid w:val="006D58D9"/>
    <w:rsid w:val="006D5CE6"/>
    <w:rsid w:val="006D62E3"/>
    <w:rsid w:val="006D63B9"/>
    <w:rsid w:val="006D710A"/>
    <w:rsid w:val="006E059F"/>
    <w:rsid w:val="006E0BDC"/>
    <w:rsid w:val="006E10F6"/>
    <w:rsid w:val="006E13D1"/>
    <w:rsid w:val="006E1E61"/>
    <w:rsid w:val="006E22A7"/>
    <w:rsid w:val="006E2632"/>
    <w:rsid w:val="006E2981"/>
    <w:rsid w:val="006E3A02"/>
    <w:rsid w:val="006E3D74"/>
    <w:rsid w:val="006E4692"/>
    <w:rsid w:val="006E4ADB"/>
    <w:rsid w:val="006E51D7"/>
    <w:rsid w:val="006E52A1"/>
    <w:rsid w:val="006E5537"/>
    <w:rsid w:val="006E5AA4"/>
    <w:rsid w:val="006E6580"/>
    <w:rsid w:val="006E6A0C"/>
    <w:rsid w:val="006E6AB2"/>
    <w:rsid w:val="006E6BA3"/>
    <w:rsid w:val="006E6FFE"/>
    <w:rsid w:val="006E773F"/>
    <w:rsid w:val="006E7EE5"/>
    <w:rsid w:val="006E7FAC"/>
    <w:rsid w:val="006F0214"/>
    <w:rsid w:val="006F0532"/>
    <w:rsid w:val="006F076B"/>
    <w:rsid w:val="006F123E"/>
    <w:rsid w:val="006F2D22"/>
    <w:rsid w:val="006F310D"/>
    <w:rsid w:val="006F32D8"/>
    <w:rsid w:val="006F3589"/>
    <w:rsid w:val="006F37C5"/>
    <w:rsid w:val="006F4583"/>
    <w:rsid w:val="006F4B34"/>
    <w:rsid w:val="006F4BD4"/>
    <w:rsid w:val="006F5B4E"/>
    <w:rsid w:val="006F63D1"/>
    <w:rsid w:val="006F66CF"/>
    <w:rsid w:val="006F6EF1"/>
    <w:rsid w:val="006F7B66"/>
    <w:rsid w:val="006F7D16"/>
    <w:rsid w:val="00700297"/>
    <w:rsid w:val="007004E7"/>
    <w:rsid w:val="0070118B"/>
    <w:rsid w:val="007012DE"/>
    <w:rsid w:val="007013CA"/>
    <w:rsid w:val="007013E1"/>
    <w:rsid w:val="0070174B"/>
    <w:rsid w:val="00701B61"/>
    <w:rsid w:val="007020FC"/>
    <w:rsid w:val="00702141"/>
    <w:rsid w:val="007028A2"/>
    <w:rsid w:val="00702C96"/>
    <w:rsid w:val="00702CF1"/>
    <w:rsid w:val="0070320C"/>
    <w:rsid w:val="00703547"/>
    <w:rsid w:val="00703A4A"/>
    <w:rsid w:val="00703B4A"/>
    <w:rsid w:val="00703C0A"/>
    <w:rsid w:val="00703C6D"/>
    <w:rsid w:val="00703CFC"/>
    <w:rsid w:val="00704D61"/>
    <w:rsid w:val="007051C7"/>
    <w:rsid w:val="0070542C"/>
    <w:rsid w:val="0070587D"/>
    <w:rsid w:val="00705D03"/>
    <w:rsid w:val="00706D72"/>
    <w:rsid w:val="00706F75"/>
    <w:rsid w:val="00707A3A"/>
    <w:rsid w:val="007100F9"/>
    <w:rsid w:val="00710282"/>
    <w:rsid w:val="007106D4"/>
    <w:rsid w:val="00710BCC"/>
    <w:rsid w:val="0071101B"/>
    <w:rsid w:val="00711275"/>
    <w:rsid w:val="0071180D"/>
    <w:rsid w:val="00711B0A"/>
    <w:rsid w:val="00711E13"/>
    <w:rsid w:val="0071228D"/>
    <w:rsid w:val="00712A62"/>
    <w:rsid w:val="00712A7A"/>
    <w:rsid w:val="00712EDA"/>
    <w:rsid w:val="007132FF"/>
    <w:rsid w:val="0071376A"/>
    <w:rsid w:val="00713A18"/>
    <w:rsid w:val="00713F3A"/>
    <w:rsid w:val="00713F7D"/>
    <w:rsid w:val="00714391"/>
    <w:rsid w:val="007143F8"/>
    <w:rsid w:val="007162D8"/>
    <w:rsid w:val="00716C83"/>
    <w:rsid w:val="0071705B"/>
    <w:rsid w:val="007202E7"/>
    <w:rsid w:val="0072062E"/>
    <w:rsid w:val="00720668"/>
    <w:rsid w:val="0072256E"/>
    <w:rsid w:val="00722FB5"/>
    <w:rsid w:val="0072313E"/>
    <w:rsid w:val="007236A6"/>
    <w:rsid w:val="007237A2"/>
    <w:rsid w:val="00723BD3"/>
    <w:rsid w:val="00723C15"/>
    <w:rsid w:val="007249DE"/>
    <w:rsid w:val="00724B19"/>
    <w:rsid w:val="00725709"/>
    <w:rsid w:val="00726484"/>
    <w:rsid w:val="0072676B"/>
    <w:rsid w:val="00726962"/>
    <w:rsid w:val="00727F52"/>
    <w:rsid w:val="0073041D"/>
    <w:rsid w:val="00730702"/>
    <w:rsid w:val="007309E7"/>
    <w:rsid w:val="00730C41"/>
    <w:rsid w:val="00731064"/>
    <w:rsid w:val="00731284"/>
    <w:rsid w:val="00731E2B"/>
    <w:rsid w:val="00732041"/>
    <w:rsid w:val="00732CBA"/>
    <w:rsid w:val="00733089"/>
    <w:rsid w:val="00734375"/>
    <w:rsid w:val="00734642"/>
    <w:rsid w:val="0073474B"/>
    <w:rsid w:val="00734754"/>
    <w:rsid w:val="00734850"/>
    <w:rsid w:val="007349E6"/>
    <w:rsid w:val="00734B80"/>
    <w:rsid w:val="00734B85"/>
    <w:rsid w:val="00734ED8"/>
    <w:rsid w:val="00735506"/>
    <w:rsid w:val="0073580A"/>
    <w:rsid w:val="00736418"/>
    <w:rsid w:val="007364AD"/>
    <w:rsid w:val="00736634"/>
    <w:rsid w:val="00736EA8"/>
    <w:rsid w:val="00736F65"/>
    <w:rsid w:val="007375A2"/>
    <w:rsid w:val="007375C4"/>
    <w:rsid w:val="00737D35"/>
    <w:rsid w:val="007401FE"/>
    <w:rsid w:val="007402C8"/>
    <w:rsid w:val="007405B2"/>
    <w:rsid w:val="0074067F"/>
    <w:rsid w:val="0074076E"/>
    <w:rsid w:val="00740832"/>
    <w:rsid w:val="007412C6"/>
    <w:rsid w:val="007418A0"/>
    <w:rsid w:val="00742405"/>
    <w:rsid w:val="007426A2"/>
    <w:rsid w:val="00742BAA"/>
    <w:rsid w:val="00743028"/>
    <w:rsid w:val="007433FE"/>
    <w:rsid w:val="00743D64"/>
    <w:rsid w:val="00743F0E"/>
    <w:rsid w:val="00744F01"/>
    <w:rsid w:val="007455FD"/>
    <w:rsid w:val="00745FF7"/>
    <w:rsid w:val="00746086"/>
    <w:rsid w:val="007460F5"/>
    <w:rsid w:val="00746659"/>
    <w:rsid w:val="007467EE"/>
    <w:rsid w:val="0074691A"/>
    <w:rsid w:val="007469B2"/>
    <w:rsid w:val="0075175D"/>
    <w:rsid w:val="0075256A"/>
    <w:rsid w:val="00752717"/>
    <w:rsid w:val="00752788"/>
    <w:rsid w:val="00752A90"/>
    <w:rsid w:val="00752F4E"/>
    <w:rsid w:val="0075348F"/>
    <w:rsid w:val="0075373E"/>
    <w:rsid w:val="00753902"/>
    <w:rsid w:val="00753E62"/>
    <w:rsid w:val="00754336"/>
    <w:rsid w:val="00754957"/>
    <w:rsid w:val="00754C7C"/>
    <w:rsid w:val="00755F8D"/>
    <w:rsid w:val="00756365"/>
    <w:rsid w:val="00756832"/>
    <w:rsid w:val="00757E6B"/>
    <w:rsid w:val="007602D2"/>
    <w:rsid w:val="00760478"/>
    <w:rsid w:val="007604C4"/>
    <w:rsid w:val="007608E1"/>
    <w:rsid w:val="00760BF7"/>
    <w:rsid w:val="007613F5"/>
    <w:rsid w:val="00761485"/>
    <w:rsid w:val="00762936"/>
    <w:rsid w:val="007633C9"/>
    <w:rsid w:val="00763B3C"/>
    <w:rsid w:val="00763EF1"/>
    <w:rsid w:val="0076478A"/>
    <w:rsid w:val="00765119"/>
    <w:rsid w:val="00765261"/>
    <w:rsid w:val="007657D8"/>
    <w:rsid w:val="00765DEC"/>
    <w:rsid w:val="0076662D"/>
    <w:rsid w:val="007677ED"/>
    <w:rsid w:val="0076783D"/>
    <w:rsid w:val="00767AB7"/>
    <w:rsid w:val="00767E10"/>
    <w:rsid w:val="00770ECE"/>
    <w:rsid w:val="00771FFA"/>
    <w:rsid w:val="0077237F"/>
    <w:rsid w:val="007725F9"/>
    <w:rsid w:val="007728A1"/>
    <w:rsid w:val="0077335D"/>
    <w:rsid w:val="007739FC"/>
    <w:rsid w:val="007746CD"/>
    <w:rsid w:val="0077475D"/>
    <w:rsid w:val="007749C4"/>
    <w:rsid w:val="0077548E"/>
    <w:rsid w:val="007757FC"/>
    <w:rsid w:val="0077597C"/>
    <w:rsid w:val="007759BB"/>
    <w:rsid w:val="007759E3"/>
    <w:rsid w:val="00775AED"/>
    <w:rsid w:val="00776626"/>
    <w:rsid w:val="007768E1"/>
    <w:rsid w:val="00776F0C"/>
    <w:rsid w:val="00777911"/>
    <w:rsid w:val="00777B09"/>
    <w:rsid w:val="00780290"/>
    <w:rsid w:val="007805A8"/>
    <w:rsid w:val="00780CD0"/>
    <w:rsid w:val="00780D9D"/>
    <w:rsid w:val="00781026"/>
    <w:rsid w:val="00781E6B"/>
    <w:rsid w:val="00782217"/>
    <w:rsid w:val="0078327E"/>
    <w:rsid w:val="0078349C"/>
    <w:rsid w:val="00783525"/>
    <w:rsid w:val="00783602"/>
    <w:rsid w:val="0078369B"/>
    <w:rsid w:val="0078387D"/>
    <w:rsid w:val="00783B37"/>
    <w:rsid w:val="0078457B"/>
    <w:rsid w:val="0078499F"/>
    <w:rsid w:val="007857B4"/>
    <w:rsid w:val="0078618F"/>
    <w:rsid w:val="007862FA"/>
    <w:rsid w:val="007865DE"/>
    <w:rsid w:val="00786A92"/>
    <w:rsid w:val="00787051"/>
    <w:rsid w:val="00787640"/>
    <w:rsid w:val="007876BB"/>
    <w:rsid w:val="007876E4"/>
    <w:rsid w:val="00787761"/>
    <w:rsid w:val="00787AD6"/>
    <w:rsid w:val="007906C3"/>
    <w:rsid w:val="00790791"/>
    <w:rsid w:val="007909D7"/>
    <w:rsid w:val="00791275"/>
    <w:rsid w:val="0079129A"/>
    <w:rsid w:val="0079152F"/>
    <w:rsid w:val="00791731"/>
    <w:rsid w:val="007917B8"/>
    <w:rsid w:val="00792284"/>
    <w:rsid w:val="007923AE"/>
    <w:rsid w:val="007925CC"/>
    <w:rsid w:val="007925F6"/>
    <w:rsid w:val="00792652"/>
    <w:rsid w:val="00793675"/>
    <w:rsid w:val="00793E48"/>
    <w:rsid w:val="00794548"/>
    <w:rsid w:val="0079566B"/>
    <w:rsid w:val="00795DE5"/>
    <w:rsid w:val="00796029"/>
    <w:rsid w:val="0079602D"/>
    <w:rsid w:val="0079653C"/>
    <w:rsid w:val="0079737B"/>
    <w:rsid w:val="00797A50"/>
    <w:rsid w:val="007A08F5"/>
    <w:rsid w:val="007A0A58"/>
    <w:rsid w:val="007A0D24"/>
    <w:rsid w:val="007A120A"/>
    <w:rsid w:val="007A14FB"/>
    <w:rsid w:val="007A1FAB"/>
    <w:rsid w:val="007A27EA"/>
    <w:rsid w:val="007A2812"/>
    <w:rsid w:val="007A2963"/>
    <w:rsid w:val="007A2E87"/>
    <w:rsid w:val="007A3290"/>
    <w:rsid w:val="007A4162"/>
    <w:rsid w:val="007A425B"/>
    <w:rsid w:val="007A457B"/>
    <w:rsid w:val="007A47B7"/>
    <w:rsid w:val="007A48CE"/>
    <w:rsid w:val="007A4B1D"/>
    <w:rsid w:val="007A4DB5"/>
    <w:rsid w:val="007A563B"/>
    <w:rsid w:val="007A5990"/>
    <w:rsid w:val="007A59B4"/>
    <w:rsid w:val="007A5E92"/>
    <w:rsid w:val="007A79C5"/>
    <w:rsid w:val="007A7C00"/>
    <w:rsid w:val="007A7CDC"/>
    <w:rsid w:val="007B0745"/>
    <w:rsid w:val="007B0804"/>
    <w:rsid w:val="007B0FAA"/>
    <w:rsid w:val="007B0FD2"/>
    <w:rsid w:val="007B1256"/>
    <w:rsid w:val="007B1CF7"/>
    <w:rsid w:val="007B1D88"/>
    <w:rsid w:val="007B1FC4"/>
    <w:rsid w:val="007B223D"/>
    <w:rsid w:val="007B2431"/>
    <w:rsid w:val="007B2B55"/>
    <w:rsid w:val="007B3244"/>
    <w:rsid w:val="007B3676"/>
    <w:rsid w:val="007B373D"/>
    <w:rsid w:val="007B374E"/>
    <w:rsid w:val="007B4124"/>
    <w:rsid w:val="007B4706"/>
    <w:rsid w:val="007B4A5E"/>
    <w:rsid w:val="007B4A86"/>
    <w:rsid w:val="007B52EC"/>
    <w:rsid w:val="007B53A6"/>
    <w:rsid w:val="007B53E9"/>
    <w:rsid w:val="007B57C7"/>
    <w:rsid w:val="007B634A"/>
    <w:rsid w:val="007B6C76"/>
    <w:rsid w:val="007B7496"/>
    <w:rsid w:val="007B7C20"/>
    <w:rsid w:val="007B7EDA"/>
    <w:rsid w:val="007C0650"/>
    <w:rsid w:val="007C0721"/>
    <w:rsid w:val="007C083D"/>
    <w:rsid w:val="007C138A"/>
    <w:rsid w:val="007C1885"/>
    <w:rsid w:val="007C1BFC"/>
    <w:rsid w:val="007C2739"/>
    <w:rsid w:val="007C2751"/>
    <w:rsid w:val="007C289D"/>
    <w:rsid w:val="007C2ED0"/>
    <w:rsid w:val="007C2EE5"/>
    <w:rsid w:val="007C3FCB"/>
    <w:rsid w:val="007C421E"/>
    <w:rsid w:val="007C482C"/>
    <w:rsid w:val="007C516E"/>
    <w:rsid w:val="007C5270"/>
    <w:rsid w:val="007C5584"/>
    <w:rsid w:val="007C57F0"/>
    <w:rsid w:val="007C6314"/>
    <w:rsid w:val="007C6341"/>
    <w:rsid w:val="007C6516"/>
    <w:rsid w:val="007C66A2"/>
    <w:rsid w:val="007C6B32"/>
    <w:rsid w:val="007C772D"/>
    <w:rsid w:val="007C7AA9"/>
    <w:rsid w:val="007C7DF2"/>
    <w:rsid w:val="007D06CB"/>
    <w:rsid w:val="007D07CA"/>
    <w:rsid w:val="007D0C44"/>
    <w:rsid w:val="007D11B1"/>
    <w:rsid w:val="007D1D20"/>
    <w:rsid w:val="007D2553"/>
    <w:rsid w:val="007D2DD0"/>
    <w:rsid w:val="007D380A"/>
    <w:rsid w:val="007D3A2C"/>
    <w:rsid w:val="007D3FAB"/>
    <w:rsid w:val="007D4357"/>
    <w:rsid w:val="007D46F2"/>
    <w:rsid w:val="007D4B40"/>
    <w:rsid w:val="007D526F"/>
    <w:rsid w:val="007D5D29"/>
    <w:rsid w:val="007D61DB"/>
    <w:rsid w:val="007D62C6"/>
    <w:rsid w:val="007D6E2E"/>
    <w:rsid w:val="007D73E8"/>
    <w:rsid w:val="007D7428"/>
    <w:rsid w:val="007D776E"/>
    <w:rsid w:val="007D7A91"/>
    <w:rsid w:val="007E055C"/>
    <w:rsid w:val="007E1881"/>
    <w:rsid w:val="007E212C"/>
    <w:rsid w:val="007E2A87"/>
    <w:rsid w:val="007E3107"/>
    <w:rsid w:val="007E31C5"/>
    <w:rsid w:val="007E3704"/>
    <w:rsid w:val="007E3D6B"/>
    <w:rsid w:val="007E4062"/>
    <w:rsid w:val="007E4656"/>
    <w:rsid w:val="007E49EE"/>
    <w:rsid w:val="007E5306"/>
    <w:rsid w:val="007E54CB"/>
    <w:rsid w:val="007E5863"/>
    <w:rsid w:val="007E5B32"/>
    <w:rsid w:val="007E5BB1"/>
    <w:rsid w:val="007E61D7"/>
    <w:rsid w:val="007E670B"/>
    <w:rsid w:val="007E683F"/>
    <w:rsid w:val="007E6968"/>
    <w:rsid w:val="007E7F73"/>
    <w:rsid w:val="007F0168"/>
    <w:rsid w:val="007F03DB"/>
    <w:rsid w:val="007F15EE"/>
    <w:rsid w:val="007F19F8"/>
    <w:rsid w:val="007F1E7F"/>
    <w:rsid w:val="007F2909"/>
    <w:rsid w:val="007F29F0"/>
    <w:rsid w:val="007F2E59"/>
    <w:rsid w:val="007F3427"/>
    <w:rsid w:val="007F3683"/>
    <w:rsid w:val="007F3862"/>
    <w:rsid w:val="007F3A5E"/>
    <w:rsid w:val="007F3DD3"/>
    <w:rsid w:val="007F40A5"/>
    <w:rsid w:val="007F493D"/>
    <w:rsid w:val="007F4B96"/>
    <w:rsid w:val="007F4D38"/>
    <w:rsid w:val="007F5CFE"/>
    <w:rsid w:val="007F6568"/>
    <w:rsid w:val="007F67E3"/>
    <w:rsid w:val="007F6D3E"/>
    <w:rsid w:val="007F75DC"/>
    <w:rsid w:val="007F76A3"/>
    <w:rsid w:val="008001BA"/>
    <w:rsid w:val="0080051D"/>
    <w:rsid w:val="00800662"/>
    <w:rsid w:val="008006AF"/>
    <w:rsid w:val="008012B9"/>
    <w:rsid w:val="0080153E"/>
    <w:rsid w:val="0080242F"/>
    <w:rsid w:val="0080266B"/>
    <w:rsid w:val="008026F1"/>
    <w:rsid w:val="00802E81"/>
    <w:rsid w:val="0080331E"/>
    <w:rsid w:val="00803A30"/>
    <w:rsid w:val="00803E8E"/>
    <w:rsid w:val="00804334"/>
    <w:rsid w:val="0080468B"/>
    <w:rsid w:val="00804D90"/>
    <w:rsid w:val="00804DEF"/>
    <w:rsid w:val="00804E1E"/>
    <w:rsid w:val="00804F2D"/>
    <w:rsid w:val="0080518D"/>
    <w:rsid w:val="0080527E"/>
    <w:rsid w:val="00805924"/>
    <w:rsid w:val="0080595E"/>
    <w:rsid w:val="00805994"/>
    <w:rsid w:val="00805D5A"/>
    <w:rsid w:val="00806B9A"/>
    <w:rsid w:val="0080716C"/>
    <w:rsid w:val="0080743E"/>
    <w:rsid w:val="008074C3"/>
    <w:rsid w:val="00807525"/>
    <w:rsid w:val="00807A07"/>
    <w:rsid w:val="00810469"/>
    <w:rsid w:val="00810AE0"/>
    <w:rsid w:val="00810ECE"/>
    <w:rsid w:val="00812113"/>
    <w:rsid w:val="00812680"/>
    <w:rsid w:val="00812F26"/>
    <w:rsid w:val="00813211"/>
    <w:rsid w:val="00813CDD"/>
    <w:rsid w:val="00814452"/>
    <w:rsid w:val="00815CBB"/>
    <w:rsid w:val="00816B34"/>
    <w:rsid w:val="0081759D"/>
    <w:rsid w:val="00817B04"/>
    <w:rsid w:val="00817F2D"/>
    <w:rsid w:val="00820163"/>
    <w:rsid w:val="0082069F"/>
    <w:rsid w:val="00820822"/>
    <w:rsid w:val="00820C03"/>
    <w:rsid w:val="00820CB1"/>
    <w:rsid w:val="00820D4A"/>
    <w:rsid w:val="00821120"/>
    <w:rsid w:val="00821189"/>
    <w:rsid w:val="00821698"/>
    <w:rsid w:val="0082281C"/>
    <w:rsid w:val="00822A5F"/>
    <w:rsid w:val="00822BA6"/>
    <w:rsid w:val="00822EF0"/>
    <w:rsid w:val="008230A4"/>
    <w:rsid w:val="008230F0"/>
    <w:rsid w:val="00823412"/>
    <w:rsid w:val="0082342E"/>
    <w:rsid w:val="00823836"/>
    <w:rsid w:val="00823C6C"/>
    <w:rsid w:val="008246F0"/>
    <w:rsid w:val="008248A4"/>
    <w:rsid w:val="0082505B"/>
    <w:rsid w:val="008257E9"/>
    <w:rsid w:val="00826B67"/>
    <w:rsid w:val="00826D49"/>
    <w:rsid w:val="00826DD9"/>
    <w:rsid w:val="00827842"/>
    <w:rsid w:val="008278B6"/>
    <w:rsid w:val="00827AD8"/>
    <w:rsid w:val="0083011C"/>
    <w:rsid w:val="008302B6"/>
    <w:rsid w:val="008309E9"/>
    <w:rsid w:val="00830E79"/>
    <w:rsid w:val="0083170B"/>
    <w:rsid w:val="00831895"/>
    <w:rsid w:val="00831D06"/>
    <w:rsid w:val="00832017"/>
    <w:rsid w:val="00832328"/>
    <w:rsid w:val="008325BC"/>
    <w:rsid w:val="00832814"/>
    <w:rsid w:val="00832828"/>
    <w:rsid w:val="008332B9"/>
    <w:rsid w:val="0083332B"/>
    <w:rsid w:val="00833849"/>
    <w:rsid w:val="00833884"/>
    <w:rsid w:val="00833E5D"/>
    <w:rsid w:val="008344AB"/>
    <w:rsid w:val="008347D7"/>
    <w:rsid w:val="008348B5"/>
    <w:rsid w:val="00834974"/>
    <w:rsid w:val="00834B77"/>
    <w:rsid w:val="00834DC9"/>
    <w:rsid w:val="00835028"/>
    <w:rsid w:val="0083541D"/>
    <w:rsid w:val="008355D9"/>
    <w:rsid w:val="00835883"/>
    <w:rsid w:val="008358B0"/>
    <w:rsid w:val="008365C6"/>
    <w:rsid w:val="00836609"/>
    <w:rsid w:val="00836823"/>
    <w:rsid w:val="0083686A"/>
    <w:rsid w:val="00836DCA"/>
    <w:rsid w:val="00837C36"/>
    <w:rsid w:val="00837D64"/>
    <w:rsid w:val="008402A1"/>
    <w:rsid w:val="00841255"/>
    <w:rsid w:val="0084126B"/>
    <w:rsid w:val="00841567"/>
    <w:rsid w:val="00841D1E"/>
    <w:rsid w:val="00841F44"/>
    <w:rsid w:val="00842100"/>
    <w:rsid w:val="00842CC6"/>
    <w:rsid w:val="00843114"/>
    <w:rsid w:val="0084321B"/>
    <w:rsid w:val="0084480A"/>
    <w:rsid w:val="00844E17"/>
    <w:rsid w:val="008452FD"/>
    <w:rsid w:val="00845D7F"/>
    <w:rsid w:val="00846AE6"/>
    <w:rsid w:val="0084701C"/>
    <w:rsid w:val="00847298"/>
    <w:rsid w:val="008472F2"/>
    <w:rsid w:val="00847AD5"/>
    <w:rsid w:val="00847CC3"/>
    <w:rsid w:val="00850895"/>
    <w:rsid w:val="00850CE0"/>
    <w:rsid w:val="00850EB7"/>
    <w:rsid w:val="00850FC7"/>
    <w:rsid w:val="00851964"/>
    <w:rsid w:val="00851DCF"/>
    <w:rsid w:val="00852307"/>
    <w:rsid w:val="00852443"/>
    <w:rsid w:val="008524EA"/>
    <w:rsid w:val="00852B47"/>
    <w:rsid w:val="00853FE7"/>
    <w:rsid w:val="0085450D"/>
    <w:rsid w:val="0085452C"/>
    <w:rsid w:val="00854637"/>
    <w:rsid w:val="00854AB1"/>
    <w:rsid w:val="00854DA4"/>
    <w:rsid w:val="008551A7"/>
    <w:rsid w:val="008556AB"/>
    <w:rsid w:val="00855C9D"/>
    <w:rsid w:val="008602D0"/>
    <w:rsid w:val="00860378"/>
    <w:rsid w:val="00860479"/>
    <w:rsid w:val="00860D76"/>
    <w:rsid w:val="00861BA6"/>
    <w:rsid w:val="00861CF7"/>
    <w:rsid w:val="008620E7"/>
    <w:rsid w:val="008627F9"/>
    <w:rsid w:val="00862C9D"/>
    <w:rsid w:val="00863080"/>
    <w:rsid w:val="008632B9"/>
    <w:rsid w:val="0086332D"/>
    <w:rsid w:val="0086362F"/>
    <w:rsid w:val="00863990"/>
    <w:rsid w:val="008639E6"/>
    <w:rsid w:val="00863F16"/>
    <w:rsid w:val="00864B7F"/>
    <w:rsid w:val="00864D11"/>
    <w:rsid w:val="0086651B"/>
    <w:rsid w:val="008669CE"/>
    <w:rsid w:val="00866F53"/>
    <w:rsid w:val="0086724A"/>
    <w:rsid w:val="0086731A"/>
    <w:rsid w:val="00867BDE"/>
    <w:rsid w:val="00867D70"/>
    <w:rsid w:val="00867EC4"/>
    <w:rsid w:val="00870141"/>
    <w:rsid w:val="00870172"/>
    <w:rsid w:val="008702AB"/>
    <w:rsid w:val="0087060D"/>
    <w:rsid w:val="008706DF"/>
    <w:rsid w:val="00870932"/>
    <w:rsid w:val="00870E7D"/>
    <w:rsid w:val="008710B1"/>
    <w:rsid w:val="008714D5"/>
    <w:rsid w:val="00871A5F"/>
    <w:rsid w:val="00872B2D"/>
    <w:rsid w:val="00872E0D"/>
    <w:rsid w:val="00873020"/>
    <w:rsid w:val="00873463"/>
    <w:rsid w:val="00873504"/>
    <w:rsid w:val="00873AA4"/>
    <w:rsid w:val="008743F3"/>
    <w:rsid w:val="0087444A"/>
    <w:rsid w:val="00874907"/>
    <w:rsid w:val="00874A4F"/>
    <w:rsid w:val="00874C43"/>
    <w:rsid w:val="00875048"/>
    <w:rsid w:val="00875139"/>
    <w:rsid w:val="008752B9"/>
    <w:rsid w:val="00875410"/>
    <w:rsid w:val="00875450"/>
    <w:rsid w:val="0087672B"/>
    <w:rsid w:val="0087689B"/>
    <w:rsid w:val="008769E3"/>
    <w:rsid w:val="00876A54"/>
    <w:rsid w:val="00876B40"/>
    <w:rsid w:val="00876D57"/>
    <w:rsid w:val="00877B72"/>
    <w:rsid w:val="00877BB1"/>
    <w:rsid w:val="00877BE0"/>
    <w:rsid w:val="00880094"/>
    <w:rsid w:val="00880A2D"/>
    <w:rsid w:val="00880B0D"/>
    <w:rsid w:val="00880ECA"/>
    <w:rsid w:val="00881D66"/>
    <w:rsid w:val="00881DF6"/>
    <w:rsid w:val="00881EE5"/>
    <w:rsid w:val="008821F0"/>
    <w:rsid w:val="008822D5"/>
    <w:rsid w:val="008826F7"/>
    <w:rsid w:val="00882716"/>
    <w:rsid w:val="00882FDA"/>
    <w:rsid w:val="00883178"/>
    <w:rsid w:val="0088321C"/>
    <w:rsid w:val="00883670"/>
    <w:rsid w:val="008836B8"/>
    <w:rsid w:val="00883DD0"/>
    <w:rsid w:val="00883F3B"/>
    <w:rsid w:val="008848BA"/>
    <w:rsid w:val="00885499"/>
    <w:rsid w:val="0088573F"/>
    <w:rsid w:val="008868B1"/>
    <w:rsid w:val="008872E0"/>
    <w:rsid w:val="00887C46"/>
    <w:rsid w:val="008908D5"/>
    <w:rsid w:val="008914ED"/>
    <w:rsid w:val="008915A0"/>
    <w:rsid w:val="008926FE"/>
    <w:rsid w:val="00892873"/>
    <w:rsid w:val="00892AC2"/>
    <w:rsid w:val="0089365F"/>
    <w:rsid w:val="00894076"/>
    <w:rsid w:val="00894FF0"/>
    <w:rsid w:val="0089558A"/>
    <w:rsid w:val="008963D7"/>
    <w:rsid w:val="00896937"/>
    <w:rsid w:val="00896CB5"/>
    <w:rsid w:val="0089741B"/>
    <w:rsid w:val="008976FE"/>
    <w:rsid w:val="00897C5A"/>
    <w:rsid w:val="008A141D"/>
    <w:rsid w:val="008A1DD7"/>
    <w:rsid w:val="008A338F"/>
    <w:rsid w:val="008A36E4"/>
    <w:rsid w:val="008A3F44"/>
    <w:rsid w:val="008A4146"/>
    <w:rsid w:val="008A416F"/>
    <w:rsid w:val="008A45C8"/>
    <w:rsid w:val="008A4614"/>
    <w:rsid w:val="008A5008"/>
    <w:rsid w:val="008A5258"/>
    <w:rsid w:val="008A6487"/>
    <w:rsid w:val="008A66DC"/>
    <w:rsid w:val="008A7340"/>
    <w:rsid w:val="008B016F"/>
    <w:rsid w:val="008B01D9"/>
    <w:rsid w:val="008B03BD"/>
    <w:rsid w:val="008B0564"/>
    <w:rsid w:val="008B0916"/>
    <w:rsid w:val="008B171F"/>
    <w:rsid w:val="008B275C"/>
    <w:rsid w:val="008B2E79"/>
    <w:rsid w:val="008B3476"/>
    <w:rsid w:val="008B3AFF"/>
    <w:rsid w:val="008B3F64"/>
    <w:rsid w:val="008B4815"/>
    <w:rsid w:val="008B489F"/>
    <w:rsid w:val="008B48CD"/>
    <w:rsid w:val="008B4EDE"/>
    <w:rsid w:val="008B5290"/>
    <w:rsid w:val="008B53A3"/>
    <w:rsid w:val="008B570F"/>
    <w:rsid w:val="008B582C"/>
    <w:rsid w:val="008B586D"/>
    <w:rsid w:val="008B5872"/>
    <w:rsid w:val="008B5922"/>
    <w:rsid w:val="008B62D2"/>
    <w:rsid w:val="008B6561"/>
    <w:rsid w:val="008B66D4"/>
    <w:rsid w:val="008B6788"/>
    <w:rsid w:val="008B6896"/>
    <w:rsid w:val="008B69B0"/>
    <w:rsid w:val="008B69D6"/>
    <w:rsid w:val="008B6D07"/>
    <w:rsid w:val="008B77E6"/>
    <w:rsid w:val="008B7A53"/>
    <w:rsid w:val="008C0E10"/>
    <w:rsid w:val="008C0FEE"/>
    <w:rsid w:val="008C1101"/>
    <w:rsid w:val="008C1862"/>
    <w:rsid w:val="008C1AD6"/>
    <w:rsid w:val="008C1DC0"/>
    <w:rsid w:val="008C2658"/>
    <w:rsid w:val="008C2964"/>
    <w:rsid w:val="008C375E"/>
    <w:rsid w:val="008C3A63"/>
    <w:rsid w:val="008C3F4A"/>
    <w:rsid w:val="008C4147"/>
    <w:rsid w:val="008C4C4D"/>
    <w:rsid w:val="008C62C8"/>
    <w:rsid w:val="008C6EF2"/>
    <w:rsid w:val="008D03F0"/>
    <w:rsid w:val="008D0543"/>
    <w:rsid w:val="008D0BE2"/>
    <w:rsid w:val="008D20AB"/>
    <w:rsid w:val="008D2946"/>
    <w:rsid w:val="008D2BDD"/>
    <w:rsid w:val="008D2C20"/>
    <w:rsid w:val="008D3C06"/>
    <w:rsid w:val="008D4596"/>
    <w:rsid w:val="008D51B2"/>
    <w:rsid w:val="008D5D77"/>
    <w:rsid w:val="008D5DAE"/>
    <w:rsid w:val="008D5F99"/>
    <w:rsid w:val="008D707B"/>
    <w:rsid w:val="008D7198"/>
    <w:rsid w:val="008E0F52"/>
    <w:rsid w:val="008E103B"/>
    <w:rsid w:val="008E1390"/>
    <w:rsid w:val="008E13F3"/>
    <w:rsid w:val="008E1644"/>
    <w:rsid w:val="008E1A57"/>
    <w:rsid w:val="008E1D83"/>
    <w:rsid w:val="008E1DFA"/>
    <w:rsid w:val="008E30A8"/>
    <w:rsid w:val="008E34F3"/>
    <w:rsid w:val="008E39E6"/>
    <w:rsid w:val="008E3F75"/>
    <w:rsid w:val="008E4461"/>
    <w:rsid w:val="008E44FE"/>
    <w:rsid w:val="008E4716"/>
    <w:rsid w:val="008E4D92"/>
    <w:rsid w:val="008E5029"/>
    <w:rsid w:val="008E595F"/>
    <w:rsid w:val="008E5F57"/>
    <w:rsid w:val="008E647D"/>
    <w:rsid w:val="008E6812"/>
    <w:rsid w:val="008E693A"/>
    <w:rsid w:val="008E6942"/>
    <w:rsid w:val="008E6C92"/>
    <w:rsid w:val="008E6CF8"/>
    <w:rsid w:val="008E6EDD"/>
    <w:rsid w:val="008E7D12"/>
    <w:rsid w:val="008F010B"/>
    <w:rsid w:val="008F0300"/>
    <w:rsid w:val="008F0360"/>
    <w:rsid w:val="008F0580"/>
    <w:rsid w:val="008F075A"/>
    <w:rsid w:val="008F0A7D"/>
    <w:rsid w:val="008F0AE1"/>
    <w:rsid w:val="008F0CB7"/>
    <w:rsid w:val="008F0EB6"/>
    <w:rsid w:val="008F0F1B"/>
    <w:rsid w:val="008F148D"/>
    <w:rsid w:val="008F15C3"/>
    <w:rsid w:val="008F1A56"/>
    <w:rsid w:val="008F1C83"/>
    <w:rsid w:val="008F2E9B"/>
    <w:rsid w:val="008F3047"/>
    <w:rsid w:val="008F30E5"/>
    <w:rsid w:val="008F42A5"/>
    <w:rsid w:val="008F447A"/>
    <w:rsid w:val="008F4992"/>
    <w:rsid w:val="008F51C9"/>
    <w:rsid w:val="008F5312"/>
    <w:rsid w:val="008F5959"/>
    <w:rsid w:val="008F5B5D"/>
    <w:rsid w:val="008F5F11"/>
    <w:rsid w:val="008F6514"/>
    <w:rsid w:val="008F7958"/>
    <w:rsid w:val="009007BB"/>
    <w:rsid w:val="00901315"/>
    <w:rsid w:val="0090140C"/>
    <w:rsid w:val="00901C0D"/>
    <w:rsid w:val="00902C20"/>
    <w:rsid w:val="00902E5B"/>
    <w:rsid w:val="00903166"/>
    <w:rsid w:val="00903329"/>
    <w:rsid w:val="0090350E"/>
    <w:rsid w:val="00904142"/>
    <w:rsid w:val="0090431A"/>
    <w:rsid w:val="00904A84"/>
    <w:rsid w:val="00904B3D"/>
    <w:rsid w:val="00905124"/>
    <w:rsid w:val="00905E05"/>
    <w:rsid w:val="00905F83"/>
    <w:rsid w:val="00906721"/>
    <w:rsid w:val="009068FB"/>
    <w:rsid w:val="00906AFA"/>
    <w:rsid w:val="009074A1"/>
    <w:rsid w:val="0090791B"/>
    <w:rsid w:val="00907E66"/>
    <w:rsid w:val="009104EF"/>
    <w:rsid w:val="009105A0"/>
    <w:rsid w:val="0091070D"/>
    <w:rsid w:val="00910747"/>
    <w:rsid w:val="009109D3"/>
    <w:rsid w:val="00910A2C"/>
    <w:rsid w:val="00910B28"/>
    <w:rsid w:val="00910FDB"/>
    <w:rsid w:val="00911267"/>
    <w:rsid w:val="00911AB3"/>
    <w:rsid w:val="0091221F"/>
    <w:rsid w:val="0091283E"/>
    <w:rsid w:val="009129DC"/>
    <w:rsid w:val="009137C1"/>
    <w:rsid w:val="009139E7"/>
    <w:rsid w:val="00913F72"/>
    <w:rsid w:val="0091466E"/>
    <w:rsid w:val="009150B4"/>
    <w:rsid w:val="00915311"/>
    <w:rsid w:val="009153EB"/>
    <w:rsid w:val="00915531"/>
    <w:rsid w:val="00915849"/>
    <w:rsid w:val="009159A4"/>
    <w:rsid w:val="00915B81"/>
    <w:rsid w:val="009171CA"/>
    <w:rsid w:val="009171F7"/>
    <w:rsid w:val="0092067F"/>
    <w:rsid w:val="00920911"/>
    <w:rsid w:val="0092101F"/>
    <w:rsid w:val="009210A7"/>
    <w:rsid w:val="00921B16"/>
    <w:rsid w:val="00921F0F"/>
    <w:rsid w:val="009227EA"/>
    <w:rsid w:val="00922B26"/>
    <w:rsid w:val="009239C1"/>
    <w:rsid w:val="00923D46"/>
    <w:rsid w:val="00924584"/>
    <w:rsid w:val="00925433"/>
    <w:rsid w:val="0092570A"/>
    <w:rsid w:val="00925776"/>
    <w:rsid w:val="00926359"/>
    <w:rsid w:val="009268FF"/>
    <w:rsid w:val="00927C14"/>
    <w:rsid w:val="00927E04"/>
    <w:rsid w:val="009307F7"/>
    <w:rsid w:val="00930C42"/>
    <w:rsid w:val="00931294"/>
    <w:rsid w:val="0093353F"/>
    <w:rsid w:val="0093373F"/>
    <w:rsid w:val="00933C68"/>
    <w:rsid w:val="009354DE"/>
    <w:rsid w:val="00935994"/>
    <w:rsid w:val="0093660A"/>
    <w:rsid w:val="00936767"/>
    <w:rsid w:val="00937321"/>
    <w:rsid w:val="009377EA"/>
    <w:rsid w:val="00937883"/>
    <w:rsid w:val="00937AC7"/>
    <w:rsid w:val="00937D56"/>
    <w:rsid w:val="00937EAA"/>
    <w:rsid w:val="00940061"/>
    <w:rsid w:val="00940198"/>
    <w:rsid w:val="009413A4"/>
    <w:rsid w:val="009414CE"/>
    <w:rsid w:val="009424A0"/>
    <w:rsid w:val="00942B97"/>
    <w:rsid w:val="00943136"/>
    <w:rsid w:val="009437A1"/>
    <w:rsid w:val="00943BC9"/>
    <w:rsid w:val="00943C91"/>
    <w:rsid w:val="00944079"/>
    <w:rsid w:val="009449B0"/>
    <w:rsid w:val="00945D9E"/>
    <w:rsid w:val="009466BD"/>
    <w:rsid w:val="00946DE8"/>
    <w:rsid w:val="00947AC8"/>
    <w:rsid w:val="00951861"/>
    <w:rsid w:val="009519EE"/>
    <w:rsid w:val="00951DEE"/>
    <w:rsid w:val="00952530"/>
    <w:rsid w:val="00952D5F"/>
    <w:rsid w:val="00952F25"/>
    <w:rsid w:val="00954486"/>
    <w:rsid w:val="009547CF"/>
    <w:rsid w:val="00954BA3"/>
    <w:rsid w:val="00954EF6"/>
    <w:rsid w:val="00955274"/>
    <w:rsid w:val="009558F5"/>
    <w:rsid w:val="009562A9"/>
    <w:rsid w:val="009564FC"/>
    <w:rsid w:val="00956889"/>
    <w:rsid w:val="00956D9D"/>
    <w:rsid w:val="00960063"/>
    <w:rsid w:val="009602F9"/>
    <w:rsid w:val="009605D7"/>
    <w:rsid w:val="00960A56"/>
    <w:rsid w:val="00961004"/>
    <w:rsid w:val="00961386"/>
    <w:rsid w:val="0096480E"/>
    <w:rsid w:val="009651BC"/>
    <w:rsid w:val="00965938"/>
    <w:rsid w:val="00965A73"/>
    <w:rsid w:val="00965D49"/>
    <w:rsid w:val="00966093"/>
    <w:rsid w:val="00966C68"/>
    <w:rsid w:val="00966EEA"/>
    <w:rsid w:val="0096767F"/>
    <w:rsid w:val="009705AA"/>
    <w:rsid w:val="00970BC8"/>
    <w:rsid w:val="00970DD5"/>
    <w:rsid w:val="0097135C"/>
    <w:rsid w:val="009713C6"/>
    <w:rsid w:val="009715AB"/>
    <w:rsid w:val="00971634"/>
    <w:rsid w:val="00972090"/>
    <w:rsid w:val="009720AB"/>
    <w:rsid w:val="00972BF4"/>
    <w:rsid w:val="0097313A"/>
    <w:rsid w:val="0097371B"/>
    <w:rsid w:val="00973C34"/>
    <w:rsid w:val="009748BF"/>
    <w:rsid w:val="00974F09"/>
    <w:rsid w:val="0097526A"/>
    <w:rsid w:val="00976751"/>
    <w:rsid w:val="00976F48"/>
    <w:rsid w:val="00977238"/>
    <w:rsid w:val="00977746"/>
    <w:rsid w:val="00977BDB"/>
    <w:rsid w:val="0098092C"/>
    <w:rsid w:val="009815C8"/>
    <w:rsid w:val="00981BF4"/>
    <w:rsid w:val="0098268E"/>
    <w:rsid w:val="009827F6"/>
    <w:rsid w:val="009839FA"/>
    <w:rsid w:val="00983AFA"/>
    <w:rsid w:val="009841A0"/>
    <w:rsid w:val="00984E48"/>
    <w:rsid w:val="00985CEC"/>
    <w:rsid w:val="00985EF7"/>
    <w:rsid w:val="009864B1"/>
    <w:rsid w:val="00986573"/>
    <w:rsid w:val="00986876"/>
    <w:rsid w:val="00986E82"/>
    <w:rsid w:val="009874E8"/>
    <w:rsid w:val="009879B9"/>
    <w:rsid w:val="009901D2"/>
    <w:rsid w:val="00990A92"/>
    <w:rsid w:val="00990D45"/>
    <w:rsid w:val="00991C09"/>
    <w:rsid w:val="00991C38"/>
    <w:rsid w:val="0099279D"/>
    <w:rsid w:val="00992A9C"/>
    <w:rsid w:val="00992E50"/>
    <w:rsid w:val="00993668"/>
    <w:rsid w:val="00993836"/>
    <w:rsid w:val="00993B2C"/>
    <w:rsid w:val="00993E6F"/>
    <w:rsid w:val="00994A50"/>
    <w:rsid w:val="009952AC"/>
    <w:rsid w:val="00995FB5"/>
    <w:rsid w:val="009967A9"/>
    <w:rsid w:val="00997F19"/>
    <w:rsid w:val="009A02C8"/>
    <w:rsid w:val="009A03E1"/>
    <w:rsid w:val="009A04F1"/>
    <w:rsid w:val="009A0E19"/>
    <w:rsid w:val="009A0FCC"/>
    <w:rsid w:val="009A16BB"/>
    <w:rsid w:val="009A29B3"/>
    <w:rsid w:val="009A2ABE"/>
    <w:rsid w:val="009A31E9"/>
    <w:rsid w:val="009A33EF"/>
    <w:rsid w:val="009A33F0"/>
    <w:rsid w:val="009A3B0D"/>
    <w:rsid w:val="009A3CE1"/>
    <w:rsid w:val="009A4ACA"/>
    <w:rsid w:val="009A4CF1"/>
    <w:rsid w:val="009A50CE"/>
    <w:rsid w:val="009A5659"/>
    <w:rsid w:val="009A5F71"/>
    <w:rsid w:val="009A6574"/>
    <w:rsid w:val="009A67CE"/>
    <w:rsid w:val="009A7C8E"/>
    <w:rsid w:val="009B0795"/>
    <w:rsid w:val="009B08B6"/>
    <w:rsid w:val="009B173B"/>
    <w:rsid w:val="009B17E6"/>
    <w:rsid w:val="009B2051"/>
    <w:rsid w:val="009B2AE9"/>
    <w:rsid w:val="009B2BE9"/>
    <w:rsid w:val="009B3140"/>
    <w:rsid w:val="009B34E1"/>
    <w:rsid w:val="009B3BB5"/>
    <w:rsid w:val="009B3EFF"/>
    <w:rsid w:val="009B4CF7"/>
    <w:rsid w:val="009B5F01"/>
    <w:rsid w:val="009B5FEE"/>
    <w:rsid w:val="009B617D"/>
    <w:rsid w:val="009B6496"/>
    <w:rsid w:val="009B6538"/>
    <w:rsid w:val="009B7ABB"/>
    <w:rsid w:val="009C04B1"/>
    <w:rsid w:val="009C0DD7"/>
    <w:rsid w:val="009C2C91"/>
    <w:rsid w:val="009C2DD2"/>
    <w:rsid w:val="009C3DB4"/>
    <w:rsid w:val="009C3FCB"/>
    <w:rsid w:val="009C4745"/>
    <w:rsid w:val="009C4B78"/>
    <w:rsid w:val="009C4CF1"/>
    <w:rsid w:val="009C51D5"/>
    <w:rsid w:val="009C6335"/>
    <w:rsid w:val="009C6839"/>
    <w:rsid w:val="009C73D2"/>
    <w:rsid w:val="009C7C1C"/>
    <w:rsid w:val="009C7E34"/>
    <w:rsid w:val="009D0220"/>
    <w:rsid w:val="009D0E19"/>
    <w:rsid w:val="009D14D0"/>
    <w:rsid w:val="009D179E"/>
    <w:rsid w:val="009D22C0"/>
    <w:rsid w:val="009D444F"/>
    <w:rsid w:val="009D47BC"/>
    <w:rsid w:val="009D4A84"/>
    <w:rsid w:val="009D4F75"/>
    <w:rsid w:val="009D512D"/>
    <w:rsid w:val="009D5E9C"/>
    <w:rsid w:val="009D698E"/>
    <w:rsid w:val="009D747E"/>
    <w:rsid w:val="009E07FD"/>
    <w:rsid w:val="009E1C0E"/>
    <w:rsid w:val="009E1EB6"/>
    <w:rsid w:val="009E229D"/>
    <w:rsid w:val="009E23C5"/>
    <w:rsid w:val="009E2C4E"/>
    <w:rsid w:val="009E2DAA"/>
    <w:rsid w:val="009E41D5"/>
    <w:rsid w:val="009E4210"/>
    <w:rsid w:val="009E49A7"/>
    <w:rsid w:val="009E4A05"/>
    <w:rsid w:val="009E4B10"/>
    <w:rsid w:val="009E5069"/>
    <w:rsid w:val="009E5448"/>
    <w:rsid w:val="009E5646"/>
    <w:rsid w:val="009E5976"/>
    <w:rsid w:val="009E5AF5"/>
    <w:rsid w:val="009E5D35"/>
    <w:rsid w:val="009E5E17"/>
    <w:rsid w:val="009E63B9"/>
    <w:rsid w:val="009E79A7"/>
    <w:rsid w:val="009F01FE"/>
    <w:rsid w:val="009F0712"/>
    <w:rsid w:val="009F155C"/>
    <w:rsid w:val="009F1E03"/>
    <w:rsid w:val="009F2BD3"/>
    <w:rsid w:val="009F2D03"/>
    <w:rsid w:val="009F31A6"/>
    <w:rsid w:val="009F3421"/>
    <w:rsid w:val="009F36A4"/>
    <w:rsid w:val="009F3C53"/>
    <w:rsid w:val="009F409E"/>
    <w:rsid w:val="009F42DF"/>
    <w:rsid w:val="009F47EB"/>
    <w:rsid w:val="009F4F6D"/>
    <w:rsid w:val="009F5041"/>
    <w:rsid w:val="009F5077"/>
    <w:rsid w:val="009F50A2"/>
    <w:rsid w:val="009F5190"/>
    <w:rsid w:val="009F5353"/>
    <w:rsid w:val="009F53B4"/>
    <w:rsid w:val="009F554D"/>
    <w:rsid w:val="009F55C9"/>
    <w:rsid w:val="009F561B"/>
    <w:rsid w:val="009F58B4"/>
    <w:rsid w:val="009F58FE"/>
    <w:rsid w:val="009F5F5E"/>
    <w:rsid w:val="009F6211"/>
    <w:rsid w:val="009F763A"/>
    <w:rsid w:val="009F78A1"/>
    <w:rsid w:val="009F7B2D"/>
    <w:rsid w:val="009F7D66"/>
    <w:rsid w:val="009F7F58"/>
    <w:rsid w:val="00A00553"/>
    <w:rsid w:val="00A007D4"/>
    <w:rsid w:val="00A00A89"/>
    <w:rsid w:val="00A00C6F"/>
    <w:rsid w:val="00A00F43"/>
    <w:rsid w:val="00A01739"/>
    <w:rsid w:val="00A01894"/>
    <w:rsid w:val="00A01967"/>
    <w:rsid w:val="00A02164"/>
    <w:rsid w:val="00A02498"/>
    <w:rsid w:val="00A02A49"/>
    <w:rsid w:val="00A02DD6"/>
    <w:rsid w:val="00A02FCE"/>
    <w:rsid w:val="00A033E9"/>
    <w:rsid w:val="00A0396A"/>
    <w:rsid w:val="00A04123"/>
    <w:rsid w:val="00A041B0"/>
    <w:rsid w:val="00A04CAD"/>
    <w:rsid w:val="00A04E9B"/>
    <w:rsid w:val="00A0528D"/>
    <w:rsid w:val="00A05EFA"/>
    <w:rsid w:val="00A065AE"/>
    <w:rsid w:val="00A07187"/>
    <w:rsid w:val="00A071E5"/>
    <w:rsid w:val="00A10031"/>
    <w:rsid w:val="00A107EE"/>
    <w:rsid w:val="00A10A2A"/>
    <w:rsid w:val="00A11631"/>
    <w:rsid w:val="00A1171B"/>
    <w:rsid w:val="00A117D5"/>
    <w:rsid w:val="00A118E1"/>
    <w:rsid w:val="00A11BEA"/>
    <w:rsid w:val="00A1209A"/>
    <w:rsid w:val="00A12529"/>
    <w:rsid w:val="00A12AC6"/>
    <w:rsid w:val="00A12FE5"/>
    <w:rsid w:val="00A1398F"/>
    <w:rsid w:val="00A13A13"/>
    <w:rsid w:val="00A1402C"/>
    <w:rsid w:val="00A146E4"/>
    <w:rsid w:val="00A14C42"/>
    <w:rsid w:val="00A14D40"/>
    <w:rsid w:val="00A1575C"/>
    <w:rsid w:val="00A15A9B"/>
    <w:rsid w:val="00A16294"/>
    <w:rsid w:val="00A16ABE"/>
    <w:rsid w:val="00A1735A"/>
    <w:rsid w:val="00A206CA"/>
    <w:rsid w:val="00A20BFC"/>
    <w:rsid w:val="00A20FF7"/>
    <w:rsid w:val="00A2103E"/>
    <w:rsid w:val="00A213C0"/>
    <w:rsid w:val="00A21556"/>
    <w:rsid w:val="00A217B0"/>
    <w:rsid w:val="00A21A92"/>
    <w:rsid w:val="00A21DA8"/>
    <w:rsid w:val="00A226B9"/>
    <w:rsid w:val="00A22A65"/>
    <w:rsid w:val="00A22AC3"/>
    <w:rsid w:val="00A23D75"/>
    <w:rsid w:val="00A23E00"/>
    <w:rsid w:val="00A241B0"/>
    <w:rsid w:val="00A24539"/>
    <w:rsid w:val="00A24C1C"/>
    <w:rsid w:val="00A24CE8"/>
    <w:rsid w:val="00A250A2"/>
    <w:rsid w:val="00A2526B"/>
    <w:rsid w:val="00A252AE"/>
    <w:rsid w:val="00A25F05"/>
    <w:rsid w:val="00A263C6"/>
    <w:rsid w:val="00A267BE"/>
    <w:rsid w:val="00A27037"/>
    <w:rsid w:val="00A2710D"/>
    <w:rsid w:val="00A2718C"/>
    <w:rsid w:val="00A2740F"/>
    <w:rsid w:val="00A278D4"/>
    <w:rsid w:val="00A3053A"/>
    <w:rsid w:val="00A309E5"/>
    <w:rsid w:val="00A30AF4"/>
    <w:rsid w:val="00A31545"/>
    <w:rsid w:val="00A31769"/>
    <w:rsid w:val="00A31AF6"/>
    <w:rsid w:val="00A31C5B"/>
    <w:rsid w:val="00A32980"/>
    <w:rsid w:val="00A32D13"/>
    <w:rsid w:val="00A32E39"/>
    <w:rsid w:val="00A32ED5"/>
    <w:rsid w:val="00A32EE7"/>
    <w:rsid w:val="00A33A7D"/>
    <w:rsid w:val="00A33EAA"/>
    <w:rsid w:val="00A34056"/>
    <w:rsid w:val="00A3493B"/>
    <w:rsid w:val="00A349E6"/>
    <w:rsid w:val="00A34AB0"/>
    <w:rsid w:val="00A350A5"/>
    <w:rsid w:val="00A359A9"/>
    <w:rsid w:val="00A35DED"/>
    <w:rsid w:val="00A36541"/>
    <w:rsid w:val="00A37D08"/>
    <w:rsid w:val="00A40227"/>
    <w:rsid w:val="00A40DCF"/>
    <w:rsid w:val="00A40E01"/>
    <w:rsid w:val="00A40E19"/>
    <w:rsid w:val="00A4171B"/>
    <w:rsid w:val="00A41BBD"/>
    <w:rsid w:val="00A41BEA"/>
    <w:rsid w:val="00A43077"/>
    <w:rsid w:val="00A4307B"/>
    <w:rsid w:val="00A439F1"/>
    <w:rsid w:val="00A452A4"/>
    <w:rsid w:val="00A454B6"/>
    <w:rsid w:val="00A454EB"/>
    <w:rsid w:val="00A46203"/>
    <w:rsid w:val="00A4632D"/>
    <w:rsid w:val="00A4639E"/>
    <w:rsid w:val="00A466FC"/>
    <w:rsid w:val="00A46A0D"/>
    <w:rsid w:val="00A46C62"/>
    <w:rsid w:val="00A47354"/>
    <w:rsid w:val="00A47DFA"/>
    <w:rsid w:val="00A47E8D"/>
    <w:rsid w:val="00A50661"/>
    <w:rsid w:val="00A507B3"/>
    <w:rsid w:val="00A50806"/>
    <w:rsid w:val="00A50888"/>
    <w:rsid w:val="00A50C22"/>
    <w:rsid w:val="00A51CB2"/>
    <w:rsid w:val="00A51E31"/>
    <w:rsid w:val="00A52141"/>
    <w:rsid w:val="00A531E0"/>
    <w:rsid w:val="00A5359F"/>
    <w:rsid w:val="00A539D1"/>
    <w:rsid w:val="00A53A07"/>
    <w:rsid w:val="00A53B43"/>
    <w:rsid w:val="00A53B8A"/>
    <w:rsid w:val="00A53CB5"/>
    <w:rsid w:val="00A54471"/>
    <w:rsid w:val="00A54553"/>
    <w:rsid w:val="00A54F4E"/>
    <w:rsid w:val="00A5592F"/>
    <w:rsid w:val="00A55C36"/>
    <w:rsid w:val="00A55D1A"/>
    <w:rsid w:val="00A55D30"/>
    <w:rsid w:val="00A56C58"/>
    <w:rsid w:val="00A56DD9"/>
    <w:rsid w:val="00A57834"/>
    <w:rsid w:val="00A60956"/>
    <w:rsid w:val="00A60A02"/>
    <w:rsid w:val="00A60EDB"/>
    <w:rsid w:val="00A612D1"/>
    <w:rsid w:val="00A61330"/>
    <w:rsid w:val="00A6147B"/>
    <w:rsid w:val="00A62A5A"/>
    <w:rsid w:val="00A630DE"/>
    <w:rsid w:val="00A6316D"/>
    <w:rsid w:val="00A63420"/>
    <w:rsid w:val="00A63A78"/>
    <w:rsid w:val="00A63F0A"/>
    <w:rsid w:val="00A641E4"/>
    <w:rsid w:val="00A6458B"/>
    <w:rsid w:val="00A646CE"/>
    <w:rsid w:val="00A64755"/>
    <w:rsid w:val="00A64C66"/>
    <w:rsid w:val="00A655AE"/>
    <w:rsid w:val="00A65A8E"/>
    <w:rsid w:val="00A65F29"/>
    <w:rsid w:val="00A66084"/>
    <w:rsid w:val="00A6633E"/>
    <w:rsid w:val="00A66BD8"/>
    <w:rsid w:val="00A66D84"/>
    <w:rsid w:val="00A67AE9"/>
    <w:rsid w:val="00A67D68"/>
    <w:rsid w:val="00A70314"/>
    <w:rsid w:val="00A70DDB"/>
    <w:rsid w:val="00A71866"/>
    <w:rsid w:val="00A71AFD"/>
    <w:rsid w:val="00A72295"/>
    <w:rsid w:val="00A7254E"/>
    <w:rsid w:val="00A726A3"/>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77C6D"/>
    <w:rsid w:val="00A8025E"/>
    <w:rsid w:val="00A818C3"/>
    <w:rsid w:val="00A81BB5"/>
    <w:rsid w:val="00A81F18"/>
    <w:rsid w:val="00A8240F"/>
    <w:rsid w:val="00A830EA"/>
    <w:rsid w:val="00A83B05"/>
    <w:rsid w:val="00A83E6B"/>
    <w:rsid w:val="00A85244"/>
    <w:rsid w:val="00A854EF"/>
    <w:rsid w:val="00A8563A"/>
    <w:rsid w:val="00A867F0"/>
    <w:rsid w:val="00A86A82"/>
    <w:rsid w:val="00A86E53"/>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937"/>
    <w:rsid w:val="00A96B49"/>
    <w:rsid w:val="00A96E8B"/>
    <w:rsid w:val="00A97090"/>
    <w:rsid w:val="00A97502"/>
    <w:rsid w:val="00A9773C"/>
    <w:rsid w:val="00A97B18"/>
    <w:rsid w:val="00AA0AFC"/>
    <w:rsid w:val="00AA11D6"/>
    <w:rsid w:val="00AA1324"/>
    <w:rsid w:val="00AA1440"/>
    <w:rsid w:val="00AA18CB"/>
    <w:rsid w:val="00AA1ACE"/>
    <w:rsid w:val="00AA1C10"/>
    <w:rsid w:val="00AA21DF"/>
    <w:rsid w:val="00AA2B5B"/>
    <w:rsid w:val="00AA33A6"/>
    <w:rsid w:val="00AA3683"/>
    <w:rsid w:val="00AA3919"/>
    <w:rsid w:val="00AA447E"/>
    <w:rsid w:val="00AA4DC1"/>
    <w:rsid w:val="00AA57A4"/>
    <w:rsid w:val="00AA5E1B"/>
    <w:rsid w:val="00AA63CB"/>
    <w:rsid w:val="00AA66C7"/>
    <w:rsid w:val="00AA7398"/>
    <w:rsid w:val="00AA74AF"/>
    <w:rsid w:val="00AA7819"/>
    <w:rsid w:val="00AA7FA4"/>
    <w:rsid w:val="00AB0407"/>
    <w:rsid w:val="00AB0E52"/>
    <w:rsid w:val="00AB1A65"/>
    <w:rsid w:val="00AB1CEB"/>
    <w:rsid w:val="00AB2176"/>
    <w:rsid w:val="00AB2574"/>
    <w:rsid w:val="00AB268C"/>
    <w:rsid w:val="00AB2697"/>
    <w:rsid w:val="00AB2B21"/>
    <w:rsid w:val="00AB2CEF"/>
    <w:rsid w:val="00AB3EA6"/>
    <w:rsid w:val="00AB4757"/>
    <w:rsid w:val="00AB510B"/>
    <w:rsid w:val="00AB5E9A"/>
    <w:rsid w:val="00AB5FA9"/>
    <w:rsid w:val="00AB6CDB"/>
    <w:rsid w:val="00AB6FE9"/>
    <w:rsid w:val="00AB71B1"/>
    <w:rsid w:val="00AB79FC"/>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70D"/>
    <w:rsid w:val="00AC4CD8"/>
    <w:rsid w:val="00AC4E9E"/>
    <w:rsid w:val="00AC5561"/>
    <w:rsid w:val="00AC5916"/>
    <w:rsid w:val="00AC6650"/>
    <w:rsid w:val="00AC67AA"/>
    <w:rsid w:val="00AC6C3E"/>
    <w:rsid w:val="00AC6F30"/>
    <w:rsid w:val="00AC7B39"/>
    <w:rsid w:val="00AC7DED"/>
    <w:rsid w:val="00AD09DB"/>
    <w:rsid w:val="00AD237F"/>
    <w:rsid w:val="00AD27A7"/>
    <w:rsid w:val="00AD32C0"/>
    <w:rsid w:val="00AD3848"/>
    <w:rsid w:val="00AD3990"/>
    <w:rsid w:val="00AD3CAD"/>
    <w:rsid w:val="00AD413D"/>
    <w:rsid w:val="00AD4F2E"/>
    <w:rsid w:val="00AD5069"/>
    <w:rsid w:val="00AD54AB"/>
    <w:rsid w:val="00AD54B8"/>
    <w:rsid w:val="00AD5F4C"/>
    <w:rsid w:val="00AD65F9"/>
    <w:rsid w:val="00AD6F3E"/>
    <w:rsid w:val="00AD7971"/>
    <w:rsid w:val="00AD7E9B"/>
    <w:rsid w:val="00AE009E"/>
    <w:rsid w:val="00AE02FB"/>
    <w:rsid w:val="00AE06ED"/>
    <w:rsid w:val="00AE071D"/>
    <w:rsid w:val="00AE0819"/>
    <w:rsid w:val="00AE1792"/>
    <w:rsid w:val="00AE2112"/>
    <w:rsid w:val="00AE2F67"/>
    <w:rsid w:val="00AE2F7E"/>
    <w:rsid w:val="00AE3289"/>
    <w:rsid w:val="00AE328D"/>
    <w:rsid w:val="00AE3D02"/>
    <w:rsid w:val="00AE3FBF"/>
    <w:rsid w:val="00AE42C8"/>
    <w:rsid w:val="00AE4DC1"/>
    <w:rsid w:val="00AE516B"/>
    <w:rsid w:val="00AE5891"/>
    <w:rsid w:val="00AE5E52"/>
    <w:rsid w:val="00AE5F5C"/>
    <w:rsid w:val="00AE6B28"/>
    <w:rsid w:val="00AE6E4A"/>
    <w:rsid w:val="00AE7136"/>
    <w:rsid w:val="00AE7290"/>
    <w:rsid w:val="00AE732B"/>
    <w:rsid w:val="00AE776C"/>
    <w:rsid w:val="00AE7A30"/>
    <w:rsid w:val="00AE7B62"/>
    <w:rsid w:val="00AF076B"/>
    <w:rsid w:val="00AF0E93"/>
    <w:rsid w:val="00AF172C"/>
    <w:rsid w:val="00AF1890"/>
    <w:rsid w:val="00AF2095"/>
    <w:rsid w:val="00AF2D1A"/>
    <w:rsid w:val="00AF309C"/>
    <w:rsid w:val="00AF3233"/>
    <w:rsid w:val="00AF4608"/>
    <w:rsid w:val="00AF47E0"/>
    <w:rsid w:val="00AF480E"/>
    <w:rsid w:val="00AF4B25"/>
    <w:rsid w:val="00AF4FEE"/>
    <w:rsid w:val="00AF614F"/>
    <w:rsid w:val="00AF6415"/>
    <w:rsid w:val="00AF65E6"/>
    <w:rsid w:val="00AF693F"/>
    <w:rsid w:val="00AF7018"/>
    <w:rsid w:val="00AF7142"/>
    <w:rsid w:val="00B00263"/>
    <w:rsid w:val="00B00662"/>
    <w:rsid w:val="00B00921"/>
    <w:rsid w:val="00B00EE7"/>
    <w:rsid w:val="00B022F0"/>
    <w:rsid w:val="00B0254E"/>
    <w:rsid w:val="00B026C5"/>
    <w:rsid w:val="00B02D45"/>
    <w:rsid w:val="00B0356D"/>
    <w:rsid w:val="00B037B6"/>
    <w:rsid w:val="00B03816"/>
    <w:rsid w:val="00B04B60"/>
    <w:rsid w:val="00B052F8"/>
    <w:rsid w:val="00B059DE"/>
    <w:rsid w:val="00B05FBA"/>
    <w:rsid w:val="00B07636"/>
    <w:rsid w:val="00B078B4"/>
    <w:rsid w:val="00B109C2"/>
    <w:rsid w:val="00B11C6B"/>
    <w:rsid w:val="00B1240F"/>
    <w:rsid w:val="00B12790"/>
    <w:rsid w:val="00B1299D"/>
    <w:rsid w:val="00B12E2E"/>
    <w:rsid w:val="00B12E7D"/>
    <w:rsid w:val="00B13051"/>
    <w:rsid w:val="00B135A5"/>
    <w:rsid w:val="00B13721"/>
    <w:rsid w:val="00B137AF"/>
    <w:rsid w:val="00B13900"/>
    <w:rsid w:val="00B14741"/>
    <w:rsid w:val="00B148C6"/>
    <w:rsid w:val="00B14DF2"/>
    <w:rsid w:val="00B1513F"/>
    <w:rsid w:val="00B15573"/>
    <w:rsid w:val="00B160BC"/>
    <w:rsid w:val="00B178FD"/>
    <w:rsid w:val="00B17CCB"/>
    <w:rsid w:val="00B17D32"/>
    <w:rsid w:val="00B17F85"/>
    <w:rsid w:val="00B20A13"/>
    <w:rsid w:val="00B20E92"/>
    <w:rsid w:val="00B2136C"/>
    <w:rsid w:val="00B215E5"/>
    <w:rsid w:val="00B21744"/>
    <w:rsid w:val="00B22A53"/>
    <w:rsid w:val="00B22B5B"/>
    <w:rsid w:val="00B23A83"/>
    <w:rsid w:val="00B24246"/>
    <w:rsid w:val="00B24E29"/>
    <w:rsid w:val="00B25023"/>
    <w:rsid w:val="00B250CB"/>
    <w:rsid w:val="00B25560"/>
    <w:rsid w:val="00B255E6"/>
    <w:rsid w:val="00B25A7D"/>
    <w:rsid w:val="00B25E59"/>
    <w:rsid w:val="00B26518"/>
    <w:rsid w:val="00B2683F"/>
    <w:rsid w:val="00B26A98"/>
    <w:rsid w:val="00B26DE8"/>
    <w:rsid w:val="00B26EBC"/>
    <w:rsid w:val="00B27030"/>
    <w:rsid w:val="00B275E5"/>
    <w:rsid w:val="00B27EC6"/>
    <w:rsid w:val="00B3000E"/>
    <w:rsid w:val="00B30B12"/>
    <w:rsid w:val="00B30CF6"/>
    <w:rsid w:val="00B3161E"/>
    <w:rsid w:val="00B31682"/>
    <w:rsid w:val="00B317C5"/>
    <w:rsid w:val="00B32089"/>
    <w:rsid w:val="00B32B69"/>
    <w:rsid w:val="00B33092"/>
    <w:rsid w:val="00B332DB"/>
    <w:rsid w:val="00B338C5"/>
    <w:rsid w:val="00B34359"/>
    <w:rsid w:val="00B346BF"/>
    <w:rsid w:val="00B3470B"/>
    <w:rsid w:val="00B34F5D"/>
    <w:rsid w:val="00B3505E"/>
    <w:rsid w:val="00B36E5B"/>
    <w:rsid w:val="00B36FD9"/>
    <w:rsid w:val="00B3749F"/>
    <w:rsid w:val="00B374C7"/>
    <w:rsid w:val="00B375FC"/>
    <w:rsid w:val="00B37A12"/>
    <w:rsid w:val="00B37A1C"/>
    <w:rsid w:val="00B4038D"/>
    <w:rsid w:val="00B40D51"/>
    <w:rsid w:val="00B41222"/>
    <w:rsid w:val="00B41444"/>
    <w:rsid w:val="00B4146D"/>
    <w:rsid w:val="00B41DAE"/>
    <w:rsid w:val="00B41F57"/>
    <w:rsid w:val="00B4231C"/>
    <w:rsid w:val="00B42355"/>
    <w:rsid w:val="00B4235B"/>
    <w:rsid w:val="00B42793"/>
    <w:rsid w:val="00B42877"/>
    <w:rsid w:val="00B43034"/>
    <w:rsid w:val="00B44A37"/>
    <w:rsid w:val="00B4533D"/>
    <w:rsid w:val="00B45355"/>
    <w:rsid w:val="00B45736"/>
    <w:rsid w:val="00B463A5"/>
    <w:rsid w:val="00B46640"/>
    <w:rsid w:val="00B46916"/>
    <w:rsid w:val="00B50069"/>
    <w:rsid w:val="00B5060D"/>
    <w:rsid w:val="00B50B2D"/>
    <w:rsid w:val="00B50D62"/>
    <w:rsid w:val="00B51741"/>
    <w:rsid w:val="00B5213A"/>
    <w:rsid w:val="00B5227A"/>
    <w:rsid w:val="00B5250E"/>
    <w:rsid w:val="00B53B9D"/>
    <w:rsid w:val="00B53D99"/>
    <w:rsid w:val="00B54028"/>
    <w:rsid w:val="00B54668"/>
    <w:rsid w:val="00B54D86"/>
    <w:rsid w:val="00B54FEC"/>
    <w:rsid w:val="00B55771"/>
    <w:rsid w:val="00B559CA"/>
    <w:rsid w:val="00B55CF0"/>
    <w:rsid w:val="00B56309"/>
    <w:rsid w:val="00B56DDA"/>
    <w:rsid w:val="00B56E81"/>
    <w:rsid w:val="00B5733E"/>
    <w:rsid w:val="00B57F55"/>
    <w:rsid w:val="00B60272"/>
    <w:rsid w:val="00B62C56"/>
    <w:rsid w:val="00B62C74"/>
    <w:rsid w:val="00B63205"/>
    <w:rsid w:val="00B63337"/>
    <w:rsid w:val="00B63CE0"/>
    <w:rsid w:val="00B645CE"/>
    <w:rsid w:val="00B64825"/>
    <w:rsid w:val="00B64969"/>
    <w:rsid w:val="00B64BEA"/>
    <w:rsid w:val="00B64E58"/>
    <w:rsid w:val="00B6508F"/>
    <w:rsid w:val="00B65209"/>
    <w:rsid w:val="00B65F01"/>
    <w:rsid w:val="00B66996"/>
    <w:rsid w:val="00B669BE"/>
    <w:rsid w:val="00B66A29"/>
    <w:rsid w:val="00B66D8E"/>
    <w:rsid w:val="00B66DAD"/>
    <w:rsid w:val="00B6767E"/>
    <w:rsid w:val="00B676C0"/>
    <w:rsid w:val="00B67DC2"/>
    <w:rsid w:val="00B71489"/>
    <w:rsid w:val="00B71790"/>
    <w:rsid w:val="00B718AB"/>
    <w:rsid w:val="00B71F41"/>
    <w:rsid w:val="00B7212A"/>
    <w:rsid w:val="00B7223A"/>
    <w:rsid w:val="00B7267A"/>
    <w:rsid w:val="00B729E1"/>
    <w:rsid w:val="00B72DFD"/>
    <w:rsid w:val="00B730A7"/>
    <w:rsid w:val="00B732FC"/>
    <w:rsid w:val="00B735F9"/>
    <w:rsid w:val="00B73B3B"/>
    <w:rsid w:val="00B73B9B"/>
    <w:rsid w:val="00B73E37"/>
    <w:rsid w:val="00B74E92"/>
    <w:rsid w:val="00B75151"/>
    <w:rsid w:val="00B75245"/>
    <w:rsid w:val="00B75AA8"/>
    <w:rsid w:val="00B76151"/>
    <w:rsid w:val="00B761F3"/>
    <w:rsid w:val="00B76215"/>
    <w:rsid w:val="00B76C8D"/>
    <w:rsid w:val="00B76F58"/>
    <w:rsid w:val="00B77258"/>
    <w:rsid w:val="00B80672"/>
    <w:rsid w:val="00B81B02"/>
    <w:rsid w:val="00B82613"/>
    <w:rsid w:val="00B829BB"/>
    <w:rsid w:val="00B8348F"/>
    <w:rsid w:val="00B8388A"/>
    <w:rsid w:val="00B83968"/>
    <w:rsid w:val="00B83AD7"/>
    <w:rsid w:val="00B84437"/>
    <w:rsid w:val="00B84C4E"/>
    <w:rsid w:val="00B855C5"/>
    <w:rsid w:val="00B8565F"/>
    <w:rsid w:val="00B86580"/>
    <w:rsid w:val="00B870D1"/>
    <w:rsid w:val="00B87519"/>
    <w:rsid w:val="00B8790D"/>
    <w:rsid w:val="00B906EE"/>
    <w:rsid w:val="00B91105"/>
    <w:rsid w:val="00B911EA"/>
    <w:rsid w:val="00B92332"/>
    <w:rsid w:val="00B92638"/>
    <w:rsid w:val="00B92668"/>
    <w:rsid w:val="00B92D60"/>
    <w:rsid w:val="00B93008"/>
    <w:rsid w:val="00B93E09"/>
    <w:rsid w:val="00B942F9"/>
    <w:rsid w:val="00B94450"/>
    <w:rsid w:val="00B944E9"/>
    <w:rsid w:val="00B94895"/>
    <w:rsid w:val="00B94E0E"/>
    <w:rsid w:val="00B9536F"/>
    <w:rsid w:val="00B95E6A"/>
    <w:rsid w:val="00B95EF4"/>
    <w:rsid w:val="00B96453"/>
    <w:rsid w:val="00B96D94"/>
    <w:rsid w:val="00B97234"/>
    <w:rsid w:val="00B97782"/>
    <w:rsid w:val="00B97D28"/>
    <w:rsid w:val="00B97DAA"/>
    <w:rsid w:val="00B97E9E"/>
    <w:rsid w:val="00B97FC2"/>
    <w:rsid w:val="00BA00B6"/>
    <w:rsid w:val="00BA0682"/>
    <w:rsid w:val="00BA0943"/>
    <w:rsid w:val="00BA0C25"/>
    <w:rsid w:val="00BA1416"/>
    <w:rsid w:val="00BA17E3"/>
    <w:rsid w:val="00BA185F"/>
    <w:rsid w:val="00BA1890"/>
    <w:rsid w:val="00BA299A"/>
    <w:rsid w:val="00BA3B7B"/>
    <w:rsid w:val="00BA4B13"/>
    <w:rsid w:val="00BA4DC5"/>
    <w:rsid w:val="00BA4F15"/>
    <w:rsid w:val="00BA6428"/>
    <w:rsid w:val="00BA64BF"/>
    <w:rsid w:val="00BA7C92"/>
    <w:rsid w:val="00BA7C9B"/>
    <w:rsid w:val="00BA7D5C"/>
    <w:rsid w:val="00BA7D81"/>
    <w:rsid w:val="00BB0CF2"/>
    <w:rsid w:val="00BB0D59"/>
    <w:rsid w:val="00BB1020"/>
    <w:rsid w:val="00BB1FA5"/>
    <w:rsid w:val="00BB21A4"/>
    <w:rsid w:val="00BB2397"/>
    <w:rsid w:val="00BB2745"/>
    <w:rsid w:val="00BB2D58"/>
    <w:rsid w:val="00BB33C3"/>
    <w:rsid w:val="00BB362E"/>
    <w:rsid w:val="00BB38E7"/>
    <w:rsid w:val="00BB3CB8"/>
    <w:rsid w:val="00BB3E2B"/>
    <w:rsid w:val="00BB425F"/>
    <w:rsid w:val="00BB4C88"/>
    <w:rsid w:val="00BB5298"/>
    <w:rsid w:val="00BB5439"/>
    <w:rsid w:val="00BB5773"/>
    <w:rsid w:val="00BB5883"/>
    <w:rsid w:val="00BB5E91"/>
    <w:rsid w:val="00BB5F2F"/>
    <w:rsid w:val="00BB6149"/>
    <w:rsid w:val="00BB6651"/>
    <w:rsid w:val="00BB66FB"/>
    <w:rsid w:val="00BB6ACC"/>
    <w:rsid w:val="00BB6FFD"/>
    <w:rsid w:val="00BB72ED"/>
    <w:rsid w:val="00BB7500"/>
    <w:rsid w:val="00BB7BBD"/>
    <w:rsid w:val="00BB7C5E"/>
    <w:rsid w:val="00BB7D17"/>
    <w:rsid w:val="00BC09CE"/>
    <w:rsid w:val="00BC0DF0"/>
    <w:rsid w:val="00BC16F6"/>
    <w:rsid w:val="00BC179E"/>
    <w:rsid w:val="00BC2050"/>
    <w:rsid w:val="00BC21E8"/>
    <w:rsid w:val="00BC229B"/>
    <w:rsid w:val="00BC358C"/>
    <w:rsid w:val="00BC3858"/>
    <w:rsid w:val="00BC3A1C"/>
    <w:rsid w:val="00BC3F8C"/>
    <w:rsid w:val="00BC45A6"/>
    <w:rsid w:val="00BC549D"/>
    <w:rsid w:val="00BC5599"/>
    <w:rsid w:val="00BC5BE2"/>
    <w:rsid w:val="00BC6A39"/>
    <w:rsid w:val="00BC6FEE"/>
    <w:rsid w:val="00BC76E8"/>
    <w:rsid w:val="00BC797F"/>
    <w:rsid w:val="00BC7AB7"/>
    <w:rsid w:val="00BD0587"/>
    <w:rsid w:val="00BD0858"/>
    <w:rsid w:val="00BD088E"/>
    <w:rsid w:val="00BD08D0"/>
    <w:rsid w:val="00BD102E"/>
    <w:rsid w:val="00BD1281"/>
    <w:rsid w:val="00BD15B6"/>
    <w:rsid w:val="00BD1EF4"/>
    <w:rsid w:val="00BD333C"/>
    <w:rsid w:val="00BD337C"/>
    <w:rsid w:val="00BD3AE1"/>
    <w:rsid w:val="00BD3EC0"/>
    <w:rsid w:val="00BD4133"/>
    <w:rsid w:val="00BD423F"/>
    <w:rsid w:val="00BD4645"/>
    <w:rsid w:val="00BD4897"/>
    <w:rsid w:val="00BD4A29"/>
    <w:rsid w:val="00BD4B6D"/>
    <w:rsid w:val="00BD4BF9"/>
    <w:rsid w:val="00BD4C57"/>
    <w:rsid w:val="00BD4FAC"/>
    <w:rsid w:val="00BD51DE"/>
    <w:rsid w:val="00BD5BB8"/>
    <w:rsid w:val="00BD71CB"/>
    <w:rsid w:val="00BD755B"/>
    <w:rsid w:val="00BD78DB"/>
    <w:rsid w:val="00BE02B4"/>
    <w:rsid w:val="00BE04FE"/>
    <w:rsid w:val="00BE05B6"/>
    <w:rsid w:val="00BE08E0"/>
    <w:rsid w:val="00BE1000"/>
    <w:rsid w:val="00BE1255"/>
    <w:rsid w:val="00BE12DF"/>
    <w:rsid w:val="00BE1F1E"/>
    <w:rsid w:val="00BE2220"/>
    <w:rsid w:val="00BE28FB"/>
    <w:rsid w:val="00BE29B4"/>
    <w:rsid w:val="00BE2B9A"/>
    <w:rsid w:val="00BE2C45"/>
    <w:rsid w:val="00BE3594"/>
    <w:rsid w:val="00BE372B"/>
    <w:rsid w:val="00BE3E2E"/>
    <w:rsid w:val="00BE3F4B"/>
    <w:rsid w:val="00BE5836"/>
    <w:rsid w:val="00BE58E6"/>
    <w:rsid w:val="00BE5907"/>
    <w:rsid w:val="00BE5F83"/>
    <w:rsid w:val="00BE6227"/>
    <w:rsid w:val="00BE637B"/>
    <w:rsid w:val="00BE6538"/>
    <w:rsid w:val="00BE75CD"/>
    <w:rsid w:val="00BE79B1"/>
    <w:rsid w:val="00BE7F88"/>
    <w:rsid w:val="00BF0C64"/>
    <w:rsid w:val="00BF10BC"/>
    <w:rsid w:val="00BF245E"/>
    <w:rsid w:val="00BF2641"/>
    <w:rsid w:val="00BF26F6"/>
    <w:rsid w:val="00BF2888"/>
    <w:rsid w:val="00BF39AA"/>
    <w:rsid w:val="00BF3BA0"/>
    <w:rsid w:val="00BF3FA3"/>
    <w:rsid w:val="00BF3FFF"/>
    <w:rsid w:val="00BF4404"/>
    <w:rsid w:val="00BF581A"/>
    <w:rsid w:val="00BF5E68"/>
    <w:rsid w:val="00BF5ECB"/>
    <w:rsid w:val="00BF69B8"/>
    <w:rsid w:val="00BF706E"/>
    <w:rsid w:val="00BF730E"/>
    <w:rsid w:val="00BF7791"/>
    <w:rsid w:val="00C000BB"/>
    <w:rsid w:val="00C00638"/>
    <w:rsid w:val="00C00695"/>
    <w:rsid w:val="00C007A3"/>
    <w:rsid w:val="00C009AE"/>
    <w:rsid w:val="00C00E99"/>
    <w:rsid w:val="00C0196A"/>
    <w:rsid w:val="00C024FC"/>
    <w:rsid w:val="00C03476"/>
    <w:rsid w:val="00C034D8"/>
    <w:rsid w:val="00C045B3"/>
    <w:rsid w:val="00C04D33"/>
    <w:rsid w:val="00C054FB"/>
    <w:rsid w:val="00C05528"/>
    <w:rsid w:val="00C05A60"/>
    <w:rsid w:val="00C06668"/>
    <w:rsid w:val="00C06C61"/>
    <w:rsid w:val="00C0702E"/>
    <w:rsid w:val="00C071A7"/>
    <w:rsid w:val="00C07667"/>
    <w:rsid w:val="00C07E3E"/>
    <w:rsid w:val="00C103DB"/>
    <w:rsid w:val="00C10765"/>
    <w:rsid w:val="00C10DC3"/>
    <w:rsid w:val="00C11D9D"/>
    <w:rsid w:val="00C123C3"/>
    <w:rsid w:val="00C1241F"/>
    <w:rsid w:val="00C1274B"/>
    <w:rsid w:val="00C12EA9"/>
    <w:rsid w:val="00C13014"/>
    <w:rsid w:val="00C135E3"/>
    <w:rsid w:val="00C13D66"/>
    <w:rsid w:val="00C14541"/>
    <w:rsid w:val="00C14773"/>
    <w:rsid w:val="00C1478B"/>
    <w:rsid w:val="00C150C6"/>
    <w:rsid w:val="00C156B2"/>
    <w:rsid w:val="00C15991"/>
    <w:rsid w:val="00C15EDB"/>
    <w:rsid w:val="00C166EB"/>
    <w:rsid w:val="00C1675B"/>
    <w:rsid w:val="00C16C4F"/>
    <w:rsid w:val="00C16CA0"/>
    <w:rsid w:val="00C174D7"/>
    <w:rsid w:val="00C17DBD"/>
    <w:rsid w:val="00C17F79"/>
    <w:rsid w:val="00C20531"/>
    <w:rsid w:val="00C223EF"/>
    <w:rsid w:val="00C2253B"/>
    <w:rsid w:val="00C2255D"/>
    <w:rsid w:val="00C22782"/>
    <w:rsid w:val="00C22B9D"/>
    <w:rsid w:val="00C232BB"/>
    <w:rsid w:val="00C23585"/>
    <w:rsid w:val="00C24087"/>
    <w:rsid w:val="00C24B28"/>
    <w:rsid w:val="00C25681"/>
    <w:rsid w:val="00C256AB"/>
    <w:rsid w:val="00C2582F"/>
    <w:rsid w:val="00C25B81"/>
    <w:rsid w:val="00C262F8"/>
    <w:rsid w:val="00C26A04"/>
    <w:rsid w:val="00C26CD4"/>
    <w:rsid w:val="00C272A0"/>
    <w:rsid w:val="00C27B2A"/>
    <w:rsid w:val="00C30A5F"/>
    <w:rsid w:val="00C30EE5"/>
    <w:rsid w:val="00C31763"/>
    <w:rsid w:val="00C31797"/>
    <w:rsid w:val="00C31852"/>
    <w:rsid w:val="00C3187D"/>
    <w:rsid w:val="00C328B1"/>
    <w:rsid w:val="00C32C8F"/>
    <w:rsid w:val="00C32CA6"/>
    <w:rsid w:val="00C33692"/>
    <w:rsid w:val="00C33B9C"/>
    <w:rsid w:val="00C34906"/>
    <w:rsid w:val="00C34ABD"/>
    <w:rsid w:val="00C34C35"/>
    <w:rsid w:val="00C34DC6"/>
    <w:rsid w:val="00C35C47"/>
    <w:rsid w:val="00C36170"/>
    <w:rsid w:val="00C36613"/>
    <w:rsid w:val="00C367BE"/>
    <w:rsid w:val="00C372A7"/>
    <w:rsid w:val="00C400B7"/>
    <w:rsid w:val="00C41CFC"/>
    <w:rsid w:val="00C41F77"/>
    <w:rsid w:val="00C4242B"/>
    <w:rsid w:val="00C4253A"/>
    <w:rsid w:val="00C4292C"/>
    <w:rsid w:val="00C429DB"/>
    <w:rsid w:val="00C42B2E"/>
    <w:rsid w:val="00C42B74"/>
    <w:rsid w:val="00C431BF"/>
    <w:rsid w:val="00C432A5"/>
    <w:rsid w:val="00C4381D"/>
    <w:rsid w:val="00C43A9E"/>
    <w:rsid w:val="00C43F99"/>
    <w:rsid w:val="00C43FEF"/>
    <w:rsid w:val="00C43FF0"/>
    <w:rsid w:val="00C443AE"/>
    <w:rsid w:val="00C44407"/>
    <w:rsid w:val="00C4448D"/>
    <w:rsid w:val="00C44A91"/>
    <w:rsid w:val="00C44BAB"/>
    <w:rsid w:val="00C452CD"/>
    <w:rsid w:val="00C456D7"/>
    <w:rsid w:val="00C461D8"/>
    <w:rsid w:val="00C46D6A"/>
    <w:rsid w:val="00C472FE"/>
    <w:rsid w:val="00C47466"/>
    <w:rsid w:val="00C475E7"/>
    <w:rsid w:val="00C47944"/>
    <w:rsid w:val="00C47AA4"/>
    <w:rsid w:val="00C47E13"/>
    <w:rsid w:val="00C5011A"/>
    <w:rsid w:val="00C507C9"/>
    <w:rsid w:val="00C50DF6"/>
    <w:rsid w:val="00C5117A"/>
    <w:rsid w:val="00C51760"/>
    <w:rsid w:val="00C51916"/>
    <w:rsid w:val="00C51A23"/>
    <w:rsid w:val="00C52410"/>
    <w:rsid w:val="00C525B3"/>
    <w:rsid w:val="00C52652"/>
    <w:rsid w:val="00C5331D"/>
    <w:rsid w:val="00C53372"/>
    <w:rsid w:val="00C54027"/>
    <w:rsid w:val="00C54207"/>
    <w:rsid w:val="00C5531A"/>
    <w:rsid w:val="00C55384"/>
    <w:rsid w:val="00C55920"/>
    <w:rsid w:val="00C55FF2"/>
    <w:rsid w:val="00C569EF"/>
    <w:rsid w:val="00C57751"/>
    <w:rsid w:val="00C602E2"/>
    <w:rsid w:val="00C615EA"/>
    <w:rsid w:val="00C6225A"/>
    <w:rsid w:val="00C629FB"/>
    <w:rsid w:val="00C62D35"/>
    <w:rsid w:val="00C62D80"/>
    <w:rsid w:val="00C63B22"/>
    <w:rsid w:val="00C6469B"/>
    <w:rsid w:val="00C649D5"/>
    <w:rsid w:val="00C657AE"/>
    <w:rsid w:val="00C65BD3"/>
    <w:rsid w:val="00C66225"/>
    <w:rsid w:val="00C66542"/>
    <w:rsid w:val="00C665BC"/>
    <w:rsid w:val="00C66754"/>
    <w:rsid w:val="00C6716C"/>
    <w:rsid w:val="00C676A2"/>
    <w:rsid w:val="00C7068B"/>
    <w:rsid w:val="00C70759"/>
    <w:rsid w:val="00C708BC"/>
    <w:rsid w:val="00C70EA5"/>
    <w:rsid w:val="00C715A0"/>
    <w:rsid w:val="00C716DC"/>
    <w:rsid w:val="00C724EC"/>
    <w:rsid w:val="00C72F81"/>
    <w:rsid w:val="00C73517"/>
    <w:rsid w:val="00C74A03"/>
    <w:rsid w:val="00C74CA9"/>
    <w:rsid w:val="00C74E21"/>
    <w:rsid w:val="00C7534C"/>
    <w:rsid w:val="00C754AD"/>
    <w:rsid w:val="00C759BE"/>
    <w:rsid w:val="00C75B9E"/>
    <w:rsid w:val="00C75D45"/>
    <w:rsid w:val="00C763C4"/>
    <w:rsid w:val="00C766C4"/>
    <w:rsid w:val="00C76A5B"/>
    <w:rsid w:val="00C801BE"/>
    <w:rsid w:val="00C8048E"/>
    <w:rsid w:val="00C8098B"/>
    <w:rsid w:val="00C80DCD"/>
    <w:rsid w:val="00C818EB"/>
    <w:rsid w:val="00C81BA7"/>
    <w:rsid w:val="00C81C75"/>
    <w:rsid w:val="00C826BB"/>
    <w:rsid w:val="00C82B81"/>
    <w:rsid w:val="00C82D6B"/>
    <w:rsid w:val="00C833BE"/>
    <w:rsid w:val="00C8386A"/>
    <w:rsid w:val="00C83964"/>
    <w:rsid w:val="00C83A10"/>
    <w:rsid w:val="00C83AC3"/>
    <w:rsid w:val="00C83AEE"/>
    <w:rsid w:val="00C83C62"/>
    <w:rsid w:val="00C83C78"/>
    <w:rsid w:val="00C840B7"/>
    <w:rsid w:val="00C8439A"/>
    <w:rsid w:val="00C8464A"/>
    <w:rsid w:val="00C849CD"/>
    <w:rsid w:val="00C851CA"/>
    <w:rsid w:val="00C85A9E"/>
    <w:rsid w:val="00C861AC"/>
    <w:rsid w:val="00C86255"/>
    <w:rsid w:val="00C86933"/>
    <w:rsid w:val="00C8712C"/>
    <w:rsid w:val="00C87AC4"/>
    <w:rsid w:val="00C87F07"/>
    <w:rsid w:val="00C90ACF"/>
    <w:rsid w:val="00C90EE5"/>
    <w:rsid w:val="00C91A44"/>
    <w:rsid w:val="00C91F77"/>
    <w:rsid w:val="00C92461"/>
    <w:rsid w:val="00C92603"/>
    <w:rsid w:val="00C929B5"/>
    <w:rsid w:val="00C92B57"/>
    <w:rsid w:val="00C92CEB"/>
    <w:rsid w:val="00C931EC"/>
    <w:rsid w:val="00C93CC3"/>
    <w:rsid w:val="00C942D9"/>
    <w:rsid w:val="00C9438E"/>
    <w:rsid w:val="00C9477F"/>
    <w:rsid w:val="00C949CD"/>
    <w:rsid w:val="00C94CE9"/>
    <w:rsid w:val="00C95169"/>
    <w:rsid w:val="00C957DB"/>
    <w:rsid w:val="00C95A1F"/>
    <w:rsid w:val="00C95B86"/>
    <w:rsid w:val="00C962CB"/>
    <w:rsid w:val="00C9690E"/>
    <w:rsid w:val="00C96EE9"/>
    <w:rsid w:val="00C96F79"/>
    <w:rsid w:val="00C97399"/>
    <w:rsid w:val="00C97A0B"/>
    <w:rsid w:val="00CA02E6"/>
    <w:rsid w:val="00CA06A7"/>
    <w:rsid w:val="00CA06C8"/>
    <w:rsid w:val="00CA0712"/>
    <w:rsid w:val="00CA0AC5"/>
    <w:rsid w:val="00CA0C93"/>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418"/>
    <w:rsid w:val="00CA66A8"/>
    <w:rsid w:val="00CA75AC"/>
    <w:rsid w:val="00CA79B4"/>
    <w:rsid w:val="00CA7E2D"/>
    <w:rsid w:val="00CB02D2"/>
    <w:rsid w:val="00CB04B7"/>
    <w:rsid w:val="00CB09DA"/>
    <w:rsid w:val="00CB0E54"/>
    <w:rsid w:val="00CB0FDB"/>
    <w:rsid w:val="00CB12DE"/>
    <w:rsid w:val="00CB1319"/>
    <w:rsid w:val="00CB15E1"/>
    <w:rsid w:val="00CB1CB8"/>
    <w:rsid w:val="00CB2326"/>
    <w:rsid w:val="00CB29E9"/>
    <w:rsid w:val="00CB478D"/>
    <w:rsid w:val="00CB4A8A"/>
    <w:rsid w:val="00CB5799"/>
    <w:rsid w:val="00CB5A1F"/>
    <w:rsid w:val="00CB690B"/>
    <w:rsid w:val="00CB6F5D"/>
    <w:rsid w:val="00CB70F6"/>
    <w:rsid w:val="00CB74BD"/>
    <w:rsid w:val="00CB78CB"/>
    <w:rsid w:val="00CB799E"/>
    <w:rsid w:val="00CC06DF"/>
    <w:rsid w:val="00CC0C6D"/>
    <w:rsid w:val="00CC0E6B"/>
    <w:rsid w:val="00CC23E5"/>
    <w:rsid w:val="00CC2B37"/>
    <w:rsid w:val="00CC32BE"/>
    <w:rsid w:val="00CC3315"/>
    <w:rsid w:val="00CC3ACA"/>
    <w:rsid w:val="00CC3D74"/>
    <w:rsid w:val="00CC3E3B"/>
    <w:rsid w:val="00CC3F68"/>
    <w:rsid w:val="00CC4912"/>
    <w:rsid w:val="00CC4B64"/>
    <w:rsid w:val="00CC4D38"/>
    <w:rsid w:val="00CC51E4"/>
    <w:rsid w:val="00CC55D9"/>
    <w:rsid w:val="00CC6167"/>
    <w:rsid w:val="00CC6E7A"/>
    <w:rsid w:val="00CC7032"/>
    <w:rsid w:val="00CC71FF"/>
    <w:rsid w:val="00CD003E"/>
    <w:rsid w:val="00CD005E"/>
    <w:rsid w:val="00CD115E"/>
    <w:rsid w:val="00CD1197"/>
    <w:rsid w:val="00CD177D"/>
    <w:rsid w:val="00CD259E"/>
    <w:rsid w:val="00CD35E6"/>
    <w:rsid w:val="00CD3CB4"/>
    <w:rsid w:val="00CD4189"/>
    <w:rsid w:val="00CD4710"/>
    <w:rsid w:val="00CD4B26"/>
    <w:rsid w:val="00CD4BCB"/>
    <w:rsid w:val="00CD54A2"/>
    <w:rsid w:val="00CD629A"/>
    <w:rsid w:val="00CD66AE"/>
    <w:rsid w:val="00CD6980"/>
    <w:rsid w:val="00CD7315"/>
    <w:rsid w:val="00CD7479"/>
    <w:rsid w:val="00CD7D69"/>
    <w:rsid w:val="00CE10EF"/>
    <w:rsid w:val="00CE11D7"/>
    <w:rsid w:val="00CE11E4"/>
    <w:rsid w:val="00CE123B"/>
    <w:rsid w:val="00CE1355"/>
    <w:rsid w:val="00CE1390"/>
    <w:rsid w:val="00CE1757"/>
    <w:rsid w:val="00CE18DA"/>
    <w:rsid w:val="00CE1ACE"/>
    <w:rsid w:val="00CE2622"/>
    <w:rsid w:val="00CE31F6"/>
    <w:rsid w:val="00CE358B"/>
    <w:rsid w:val="00CE3BEA"/>
    <w:rsid w:val="00CE3EAB"/>
    <w:rsid w:val="00CE4235"/>
    <w:rsid w:val="00CE4482"/>
    <w:rsid w:val="00CE49FA"/>
    <w:rsid w:val="00CE4A9A"/>
    <w:rsid w:val="00CE50A2"/>
    <w:rsid w:val="00CE50FD"/>
    <w:rsid w:val="00CE5975"/>
    <w:rsid w:val="00CE5A43"/>
    <w:rsid w:val="00CE5A6E"/>
    <w:rsid w:val="00CE5DCA"/>
    <w:rsid w:val="00CE5E28"/>
    <w:rsid w:val="00CE6147"/>
    <w:rsid w:val="00CE64C9"/>
    <w:rsid w:val="00CE6C83"/>
    <w:rsid w:val="00CE752A"/>
    <w:rsid w:val="00CE76CC"/>
    <w:rsid w:val="00CE78E1"/>
    <w:rsid w:val="00CE78FA"/>
    <w:rsid w:val="00CE79D2"/>
    <w:rsid w:val="00CE7B6C"/>
    <w:rsid w:val="00CE7BE5"/>
    <w:rsid w:val="00CF1099"/>
    <w:rsid w:val="00CF1211"/>
    <w:rsid w:val="00CF1336"/>
    <w:rsid w:val="00CF15D6"/>
    <w:rsid w:val="00CF1FC3"/>
    <w:rsid w:val="00CF2CB0"/>
    <w:rsid w:val="00CF430B"/>
    <w:rsid w:val="00CF474F"/>
    <w:rsid w:val="00CF4BA8"/>
    <w:rsid w:val="00CF5440"/>
    <w:rsid w:val="00CF59EE"/>
    <w:rsid w:val="00CF5D21"/>
    <w:rsid w:val="00CF5D28"/>
    <w:rsid w:val="00CF5D72"/>
    <w:rsid w:val="00CF613D"/>
    <w:rsid w:val="00CF6AEE"/>
    <w:rsid w:val="00CF6C02"/>
    <w:rsid w:val="00CF75E7"/>
    <w:rsid w:val="00CF7DD3"/>
    <w:rsid w:val="00D013E9"/>
    <w:rsid w:val="00D01722"/>
    <w:rsid w:val="00D01830"/>
    <w:rsid w:val="00D019DB"/>
    <w:rsid w:val="00D02943"/>
    <w:rsid w:val="00D02C40"/>
    <w:rsid w:val="00D02F11"/>
    <w:rsid w:val="00D034D2"/>
    <w:rsid w:val="00D03718"/>
    <w:rsid w:val="00D03A33"/>
    <w:rsid w:val="00D03A8A"/>
    <w:rsid w:val="00D03B92"/>
    <w:rsid w:val="00D04400"/>
    <w:rsid w:val="00D0479E"/>
    <w:rsid w:val="00D050B0"/>
    <w:rsid w:val="00D05229"/>
    <w:rsid w:val="00D055E0"/>
    <w:rsid w:val="00D0568C"/>
    <w:rsid w:val="00D05956"/>
    <w:rsid w:val="00D059D8"/>
    <w:rsid w:val="00D05DF8"/>
    <w:rsid w:val="00D05E4F"/>
    <w:rsid w:val="00D064E8"/>
    <w:rsid w:val="00D06708"/>
    <w:rsid w:val="00D06AE8"/>
    <w:rsid w:val="00D06FDC"/>
    <w:rsid w:val="00D07CAE"/>
    <w:rsid w:val="00D07D1B"/>
    <w:rsid w:val="00D07F0C"/>
    <w:rsid w:val="00D07F65"/>
    <w:rsid w:val="00D10390"/>
    <w:rsid w:val="00D109D9"/>
    <w:rsid w:val="00D10E95"/>
    <w:rsid w:val="00D118DB"/>
    <w:rsid w:val="00D11D42"/>
    <w:rsid w:val="00D12359"/>
    <w:rsid w:val="00D12600"/>
    <w:rsid w:val="00D126F4"/>
    <w:rsid w:val="00D13049"/>
    <w:rsid w:val="00D13384"/>
    <w:rsid w:val="00D1455A"/>
    <w:rsid w:val="00D14E8C"/>
    <w:rsid w:val="00D15A9C"/>
    <w:rsid w:val="00D15C2E"/>
    <w:rsid w:val="00D15E60"/>
    <w:rsid w:val="00D173F5"/>
    <w:rsid w:val="00D17426"/>
    <w:rsid w:val="00D17A2C"/>
    <w:rsid w:val="00D17F4E"/>
    <w:rsid w:val="00D2024A"/>
    <w:rsid w:val="00D20962"/>
    <w:rsid w:val="00D20F2B"/>
    <w:rsid w:val="00D216A7"/>
    <w:rsid w:val="00D21944"/>
    <w:rsid w:val="00D21F99"/>
    <w:rsid w:val="00D22209"/>
    <w:rsid w:val="00D2251A"/>
    <w:rsid w:val="00D22BC7"/>
    <w:rsid w:val="00D22E73"/>
    <w:rsid w:val="00D22FBD"/>
    <w:rsid w:val="00D23430"/>
    <w:rsid w:val="00D24037"/>
    <w:rsid w:val="00D242AE"/>
    <w:rsid w:val="00D243D0"/>
    <w:rsid w:val="00D2476A"/>
    <w:rsid w:val="00D24ED6"/>
    <w:rsid w:val="00D24EE5"/>
    <w:rsid w:val="00D250DC"/>
    <w:rsid w:val="00D25A33"/>
    <w:rsid w:val="00D25EA1"/>
    <w:rsid w:val="00D26036"/>
    <w:rsid w:val="00D264C7"/>
    <w:rsid w:val="00D26CDA"/>
    <w:rsid w:val="00D27375"/>
    <w:rsid w:val="00D276A9"/>
    <w:rsid w:val="00D30216"/>
    <w:rsid w:val="00D305FF"/>
    <w:rsid w:val="00D30C19"/>
    <w:rsid w:val="00D30C89"/>
    <w:rsid w:val="00D310A6"/>
    <w:rsid w:val="00D31BF6"/>
    <w:rsid w:val="00D32059"/>
    <w:rsid w:val="00D32284"/>
    <w:rsid w:val="00D338CA"/>
    <w:rsid w:val="00D33917"/>
    <w:rsid w:val="00D34000"/>
    <w:rsid w:val="00D34DAA"/>
    <w:rsid w:val="00D35112"/>
    <w:rsid w:val="00D35D5A"/>
    <w:rsid w:val="00D35EAF"/>
    <w:rsid w:val="00D3626A"/>
    <w:rsid w:val="00D37702"/>
    <w:rsid w:val="00D37E2C"/>
    <w:rsid w:val="00D40319"/>
    <w:rsid w:val="00D4055D"/>
    <w:rsid w:val="00D4067B"/>
    <w:rsid w:val="00D40835"/>
    <w:rsid w:val="00D41908"/>
    <w:rsid w:val="00D41ADD"/>
    <w:rsid w:val="00D433D2"/>
    <w:rsid w:val="00D4344C"/>
    <w:rsid w:val="00D44018"/>
    <w:rsid w:val="00D440BD"/>
    <w:rsid w:val="00D441B8"/>
    <w:rsid w:val="00D44715"/>
    <w:rsid w:val="00D44806"/>
    <w:rsid w:val="00D449BD"/>
    <w:rsid w:val="00D44AF7"/>
    <w:rsid w:val="00D45567"/>
    <w:rsid w:val="00D458B4"/>
    <w:rsid w:val="00D45D6A"/>
    <w:rsid w:val="00D46824"/>
    <w:rsid w:val="00D46997"/>
    <w:rsid w:val="00D46C97"/>
    <w:rsid w:val="00D4746F"/>
    <w:rsid w:val="00D47579"/>
    <w:rsid w:val="00D4758C"/>
    <w:rsid w:val="00D4778C"/>
    <w:rsid w:val="00D47A8D"/>
    <w:rsid w:val="00D47C16"/>
    <w:rsid w:val="00D47E30"/>
    <w:rsid w:val="00D50245"/>
    <w:rsid w:val="00D50248"/>
    <w:rsid w:val="00D50C12"/>
    <w:rsid w:val="00D51483"/>
    <w:rsid w:val="00D51749"/>
    <w:rsid w:val="00D5181B"/>
    <w:rsid w:val="00D5183D"/>
    <w:rsid w:val="00D51BC1"/>
    <w:rsid w:val="00D520C9"/>
    <w:rsid w:val="00D521F3"/>
    <w:rsid w:val="00D53232"/>
    <w:rsid w:val="00D537A0"/>
    <w:rsid w:val="00D539E6"/>
    <w:rsid w:val="00D548BB"/>
    <w:rsid w:val="00D5494F"/>
    <w:rsid w:val="00D5497F"/>
    <w:rsid w:val="00D5577E"/>
    <w:rsid w:val="00D5689F"/>
    <w:rsid w:val="00D57446"/>
    <w:rsid w:val="00D574BF"/>
    <w:rsid w:val="00D5790C"/>
    <w:rsid w:val="00D60BA3"/>
    <w:rsid w:val="00D6196C"/>
    <w:rsid w:val="00D61E61"/>
    <w:rsid w:val="00D61F09"/>
    <w:rsid w:val="00D62439"/>
    <w:rsid w:val="00D62D0A"/>
    <w:rsid w:val="00D63597"/>
    <w:rsid w:val="00D63DE8"/>
    <w:rsid w:val="00D6443E"/>
    <w:rsid w:val="00D64472"/>
    <w:rsid w:val="00D653DA"/>
    <w:rsid w:val="00D66089"/>
    <w:rsid w:val="00D67370"/>
    <w:rsid w:val="00D676B1"/>
    <w:rsid w:val="00D70107"/>
    <w:rsid w:val="00D701D6"/>
    <w:rsid w:val="00D70B9C"/>
    <w:rsid w:val="00D70EE7"/>
    <w:rsid w:val="00D7181F"/>
    <w:rsid w:val="00D72111"/>
    <w:rsid w:val="00D72257"/>
    <w:rsid w:val="00D732BF"/>
    <w:rsid w:val="00D7334A"/>
    <w:rsid w:val="00D74499"/>
    <w:rsid w:val="00D745B1"/>
    <w:rsid w:val="00D7473E"/>
    <w:rsid w:val="00D74C1B"/>
    <w:rsid w:val="00D75623"/>
    <w:rsid w:val="00D75B47"/>
    <w:rsid w:val="00D75EFF"/>
    <w:rsid w:val="00D76220"/>
    <w:rsid w:val="00D764D3"/>
    <w:rsid w:val="00D77F62"/>
    <w:rsid w:val="00D800DD"/>
    <w:rsid w:val="00D80274"/>
    <w:rsid w:val="00D8028B"/>
    <w:rsid w:val="00D80744"/>
    <w:rsid w:val="00D80EF9"/>
    <w:rsid w:val="00D81603"/>
    <w:rsid w:val="00D819D0"/>
    <w:rsid w:val="00D819D5"/>
    <w:rsid w:val="00D819F7"/>
    <w:rsid w:val="00D81E6F"/>
    <w:rsid w:val="00D82B60"/>
    <w:rsid w:val="00D8375C"/>
    <w:rsid w:val="00D83EB8"/>
    <w:rsid w:val="00D843BE"/>
    <w:rsid w:val="00D847B9"/>
    <w:rsid w:val="00D84A7D"/>
    <w:rsid w:val="00D85277"/>
    <w:rsid w:val="00D85536"/>
    <w:rsid w:val="00D85866"/>
    <w:rsid w:val="00D8653A"/>
    <w:rsid w:val="00D86772"/>
    <w:rsid w:val="00D86ED8"/>
    <w:rsid w:val="00D86F68"/>
    <w:rsid w:val="00D874DF"/>
    <w:rsid w:val="00D90057"/>
    <w:rsid w:val="00D905CE"/>
    <w:rsid w:val="00D907BF"/>
    <w:rsid w:val="00D90FE5"/>
    <w:rsid w:val="00D91BED"/>
    <w:rsid w:val="00D91EA5"/>
    <w:rsid w:val="00D91EAE"/>
    <w:rsid w:val="00D925F6"/>
    <w:rsid w:val="00D92919"/>
    <w:rsid w:val="00D92DA6"/>
    <w:rsid w:val="00D9331E"/>
    <w:rsid w:val="00D9344A"/>
    <w:rsid w:val="00D935E4"/>
    <w:rsid w:val="00D93837"/>
    <w:rsid w:val="00D9415C"/>
    <w:rsid w:val="00D94BAB"/>
    <w:rsid w:val="00D94F0B"/>
    <w:rsid w:val="00D94F4C"/>
    <w:rsid w:val="00D95434"/>
    <w:rsid w:val="00D9557D"/>
    <w:rsid w:val="00D95889"/>
    <w:rsid w:val="00D958EC"/>
    <w:rsid w:val="00D95AC1"/>
    <w:rsid w:val="00D95FE1"/>
    <w:rsid w:val="00D96075"/>
    <w:rsid w:val="00D966C9"/>
    <w:rsid w:val="00D975EB"/>
    <w:rsid w:val="00D97EE0"/>
    <w:rsid w:val="00DA0215"/>
    <w:rsid w:val="00DA081C"/>
    <w:rsid w:val="00DA0E18"/>
    <w:rsid w:val="00DA15D4"/>
    <w:rsid w:val="00DA1B89"/>
    <w:rsid w:val="00DA2071"/>
    <w:rsid w:val="00DA2642"/>
    <w:rsid w:val="00DA3695"/>
    <w:rsid w:val="00DA38D8"/>
    <w:rsid w:val="00DA44F0"/>
    <w:rsid w:val="00DA4D0A"/>
    <w:rsid w:val="00DA5323"/>
    <w:rsid w:val="00DA5A20"/>
    <w:rsid w:val="00DA6405"/>
    <w:rsid w:val="00DA6810"/>
    <w:rsid w:val="00DA6BA7"/>
    <w:rsid w:val="00DA6C3C"/>
    <w:rsid w:val="00DA6FA3"/>
    <w:rsid w:val="00DA75E5"/>
    <w:rsid w:val="00DB0363"/>
    <w:rsid w:val="00DB08C6"/>
    <w:rsid w:val="00DB0E24"/>
    <w:rsid w:val="00DB166E"/>
    <w:rsid w:val="00DB1971"/>
    <w:rsid w:val="00DB19D3"/>
    <w:rsid w:val="00DB1CCE"/>
    <w:rsid w:val="00DB1D8E"/>
    <w:rsid w:val="00DB335A"/>
    <w:rsid w:val="00DB351A"/>
    <w:rsid w:val="00DB3A47"/>
    <w:rsid w:val="00DB3D92"/>
    <w:rsid w:val="00DB3F54"/>
    <w:rsid w:val="00DB4185"/>
    <w:rsid w:val="00DB449C"/>
    <w:rsid w:val="00DB47E8"/>
    <w:rsid w:val="00DB4B88"/>
    <w:rsid w:val="00DB4CE8"/>
    <w:rsid w:val="00DB4F2E"/>
    <w:rsid w:val="00DB5579"/>
    <w:rsid w:val="00DB5ECC"/>
    <w:rsid w:val="00DB6D3F"/>
    <w:rsid w:val="00DB7F7F"/>
    <w:rsid w:val="00DC0A03"/>
    <w:rsid w:val="00DC0CBA"/>
    <w:rsid w:val="00DC0F03"/>
    <w:rsid w:val="00DC10E2"/>
    <w:rsid w:val="00DC15DD"/>
    <w:rsid w:val="00DC20CE"/>
    <w:rsid w:val="00DC20E3"/>
    <w:rsid w:val="00DC222C"/>
    <w:rsid w:val="00DC248C"/>
    <w:rsid w:val="00DC2F8C"/>
    <w:rsid w:val="00DC32D3"/>
    <w:rsid w:val="00DC38E0"/>
    <w:rsid w:val="00DC3D90"/>
    <w:rsid w:val="00DC4585"/>
    <w:rsid w:val="00DC49AC"/>
    <w:rsid w:val="00DC4E5E"/>
    <w:rsid w:val="00DC56D5"/>
    <w:rsid w:val="00DC59F4"/>
    <w:rsid w:val="00DC5EC2"/>
    <w:rsid w:val="00DC61F5"/>
    <w:rsid w:val="00DC63D3"/>
    <w:rsid w:val="00DC63D7"/>
    <w:rsid w:val="00DC70C2"/>
    <w:rsid w:val="00DC70F9"/>
    <w:rsid w:val="00DC7C91"/>
    <w:rsid w:val="00DC7D84"/>
    <w:rsid w:val="00DD02EC"/>
    <w:rsid w:val="00DD0340"/>
    <w:rsid w:val="00DD07D2"/>
    <w:rsid w:val="00DD0F34"/>
    <w:rsid w:val="00DD1057"/>
    <w:rsid w:val="00DD14BB"/>
    <w:rsid w:val="00DD208B"/>
    <w:rsid w:val="00DD229E"/>
    <w:rsid w:val="00DD25E6"/>
    <w:rsid w:val="00DD2FF4"/>
    <w:rsid w:val="00DD30EC"/>
    <w:rsid w:val="00DD3C41"/>
    <w:rsid w:val="00DD3F9D"/>
    <w:rsid w:val="00DD449B"/>
    <w:rsid w:val="00DD48B3"/>
    <w:rsid w:val="00DD4D8F"/>
    <w:rsid w:val="00DD50E9"/>
    <w:rsid w:val="00DD5551"/>
    <w:rsid w:val="00DD55E0"/>
    <w:rsid w:val="00DD5983"/>
    <w:rsid w:val="00DD603D"/>
    <w:rsid w:val="00DD67C3"/>
    <w:rsid w:val="00DE0291"/>
    <w:rsid w:val="00DE03E0"/>
    <w:rsid w:val="00DE0A5D"/>
    <w:rsid w:val="00DE0D05"/>
    <w:rsid w:val="00DE0D27"/>
    <w:rsid w:val="00DE124A"/>
    <w:rsid w:val="00DE1FA2"/>
    <w:rsid w:val="00DE1FBC"/>
    <w:rsid w:val="00DE223B"/>
    <w:rsid w:val="00DE22B5"/>
    <w:rsid w:val="00DE22F5"/>
    <w:rsid w:val="00DE26D0"/>
    <w:rsid w:val="00DE2774"/>
    <w:rsid w:val="00DE2877"/>
    <w:rsid w:val="00DE3C97"/>
    <w:rsid w:val="00DE3DBB"/>
    <w:rsid w:val="00DE3EB8"/>
    <w:rsid w:val="00DE46AC"/>
    <w:rsid w:val="00DE476F"/>
    <w:rsid w:val="00DE4AF9"/>
    <w:rsid w:val="00DE50D7"/>
    <w:rsid w:val="00DE544A"/>
    <w:rsid w:val="00DE69EF"/>
    <w:rsid w:val="00DE77F5"/>
    <w:rsid w:val="00DE7B70"/>
    <w:rsid w:val="00DE7C46"/>
    <w:rsid w:val="00DF0205"/>
    <w:rsid w:val="00DF03F3"/>
    <w:rsid w:val="00DF11BA"/>
    <w:rsid w:val="00DF192B"/>
    <w:rsid w:val="00DF1D26"/>
    <w:rsid w:val="00DF1FC1"/>
    <w:rsid w:val="00DF2144"/>
    <w:rsid w:val="00DF247E"/>
    <w:rsid w:val="00DF2658"/>
    <w:rsid w:val="00DF2800"/>
    <w:rsid w:val="00DF34FE"/>
    <w:rsid w:val="00DF4CB0"/>
    <w:rsid w:val="00DF4D29"/>
    <w:rsid w:val="00DF5876"/>
    <w:rsid w:val="00DF5E4B"/>
    <w:rsid w:val="00DF5F30"/>
    <w:rsid w:val="00DF63C0"/>
    <w:rsid w:val="00DF6BE6"/>
    <w:rsid w:val="00DF6CD2"/>
    <w:rsid w:val="00DF715C"/>
    <w:rsid w:val="00DF747F"/>
    <w:rsid w:val="00DF74E3"/>
    <w:rsid w:val="00DF7746"/>
    <w:rsid w:val="00DF777C"/>
    <w:rsid w:val="00DF7ED2"/>
    <w:rsid w:val="00E0000A"/>
    <w:rsid w:val="00E00AC0"/>
    <w:rsid w:val="00E03EBD"/>
    <w:rsid w:val="00E04778"/>
    <w:rsid w:val="00E04F40"/>
    <w:rsid w:val="00E050FE"/>
    <w:rsid w:val="00E053E3"/>
    <w:rsid w:val="00E0576C"/>
    <w:rsid w:val="00E05CAD"/>
    <w:rsid w:val="00E074BE"/>
    <w:rsid w:val="00E077E2"/>
    <w:rsid w:val="00E07F44"/>
    <w:rsid w:val="00E100B8"/>
    <w:rsid w:val="00E104F9"/>
    <w:rsid w:val="00E10F74"/>
    <w:rsid w:val="00E11788"/>
    <w:rsid w:val="00E11882"/>
    <w:rsid w:val="00E127A7"/>
    <w:rsid w:val="00E12A22"/>
    <w:rsid w:val="00E1359E"/>
    <w:rsid w:val="00E13A07"/>
    <w:rsid w:val="00E13CA8"/>
    <w:rsid w:val="00E13CB7"/>
    <w:rsid w:val="00E13DAE"/>
    <w:rsid w:val="00E142A4"/>
    <w:rsid w:val="00E14F7D"/>
    <w:rsid w:val="00E15476"/>
    <w:rsid w:val="00E155C9"/>
    <w:rsid w:val="00E1576F"/>
    <w:rsid w:val="00E15BC4"/>
    <w:rsid w:val="00E164AA"/>
    <w:rsid w:val="00E1650E"/>
    <w:rsid w:val="00E1683E"/>
    <w:rsid w:val="00E16A48"/>
    <w:rsid w:val="00E16AF6"/>
    <w:rsid w:val="00E16BA8"/>
    <w:rsid w:val="00E16D35"/>
    <w:rsid w:val="00E173C0"/>
    <w:rsid w:val="00E1749F"/>
    <w:rsid w:val="00E17BC3"/>
    <w:rsid w:val="00E20DDE"/>
    <w:rsid w:val="00E21162"/>
    <w:rsid w:val="00E212E9"/>
    <w:rsid w:val="00E21526"/>
    <w:rsid w:val="00E217EC"/>
    <w:rsid w:val="00E21B33"/>
    <w:rsid w:val="00E223ED"/>
    <w:rsid w:val="00E24034"/>
    <w:rsid w:val="00E24656"/>
    <w:rsid w:val="00E249E2"/>
    <w:rsid w:val="00E24E5B"/>
    <w:rsid w:val="00E251EC"/>
    <w:rsid w:val="00E257A7"/>
    <w:rsid w:val="00E26244"/>
    <w:rsid w:val="00E268E6"/>
    <w:rsid w:val="00E268EF"/>
    <w:rsid w:val="00E26ACB"/>
    <w:rsid w:val="00E26DB9"/>
    <w:rsid w:val="00E27222"/>
    <w:rsid w:val="00E27FC2"/>
    <w:rsid w:val="00E30504"/>
    <w:rsid w:val="00E30565"/>
    <w:rsid w:val="00E308C5"/>
    <w:rsid w:val="00E30BDE"/>
    <w:rsid w:val="00E30FE9"/>
    <w:rsid w:val="00E315BB"/>
    <w:rsid w:val="00E31F13"/>
    <w:rsid w:val="00E31FAC"/>
    <w:rsid w:val="00E32470"/>
    <w:rsid w:val="00E32958"/>
    <w:rsid w:val="00E329BB"/>
    <w:rsid w:val="00E342A8"/>
    <w:rsid w:val="00E34CC4"/>
    <w:rsid w:val="00E352AB"/>
    <w:rsid w:val="00E35875"/>
    <w:rsid w:val="00E359F4"/>
    <w:rsid w:val="00E35C04"/>
    <w:rsid w:val="00E36207"/>
    <w:rsid w:val="00E36798"/>
    <w:rsid w:val="00E36DD8"/>
    <w:rsid w:val="00E3712F"/>
    <w:rsid w:val="00E37B51"/>
    <w:rsid w:val="00E40057"/>
    <w:rsid w:val="00E400E0"/>
    <w:rsid w:val="00E4060A"/>
    <w:rsid w:val="00E40C38"/>
    <w:rsid w:val="00E40D62"/>
    <w:rsid w:val="00E41083"/>
    <w:rsid w:val="00E41430"/>
    <w:rsid w:val="00E42AD4"/>
    <w:rsid w:val="00E42D09"/>
    <w:rsid w:val="00E43B5F"/>
    <w:rsid w:val="00E43F8E"/>
    <w:rsid w:val="00E44045"/>
    <w:rsid w:val="00E44D5C"/>
    <w:rsid w:val="00E45798"/>
    <w:rsid w:val="00E45FB6"/>
    <w:rsid w:val="00E46037"/>
    <w:rsid w:val="00E464DA"/>
    <w:rsid w:val="00E4675F"/>
    <w:rsid w:val="00E469DD"/>
    <w:rsid w:val="00E47226"/>
    <w:rsid w:val="00E479AB"/>
    <w:rsid w:val="00E5039C"/>
    <w:rsid w:val="00E506A0"/>
    <w:rsid w:val="00E50DAF"/>
    <w:rsid w:val="00E51205"/>
    <w:rsid w:val="00E51AFB"/>
    <w:rsid w:val="00E51CE8"/>
    <w:rsid w:val="00E51E73"/>
    <w:rsid w:val="00E51EAA"/>
    <w:rsid w:val="00E51F46"/>
    <w:rsid w:val="00E51FA8"/>
    <w:rsid w:val="00E52365"/>
    <w:rsid w:val="00E524D6"/>
    <w:rsid w:val="00E529CF"/>
    <w:rsid w:val="00E52EC8"/>
    <w:rsid w:val="00E53A22"/>
    <w:rsid w:val="00E54D5E"/>
    <w:rsid w:val="00E5588B"/>
    <w:rsid w:val="00E55C43"/>
    <w:rsid w:val="00E5605B"/>
    <w:rsid w:val="00E56DEE"/>
    <w:rsid w:val="00E57227"/>
    <w:rsid w:val="00E5727F"/>
    <w:rsid w:val="00E5748A"/>
    <w:rsid w:val="00E575AE"/>
    <w:rsid w:val="00E5796F"/>
    <w:rsid w:val="00E57BAF"/>
    <w:rsid w:val="00E6075A"/>
    <w:rsid w:val="00E60E96"/>
    <w:rsid w:val="00E6115C"/>
    <w:rsid w:val="00E62033"/>
    <w:rsid w:val="00E62369"/>
    <w:rsid w:val="00E626CB"/>
    <w:rsid w:val="00E6383D"/>
    <w:rsid w:val="00E63968"/>
    <w:rsid w:val="00E63979"/>
    <w:rsid w:val="00E641F6"/>
    <w:rsid w:val="00E64757"/>
    <w:rsid w:val="00E64EB3"/>
    <w:rsid w:val="00E64FE1"/>
    <w:rsid w:val="00E653ED"/>
    <w:rsid w:val="00E65854"/>
    <w:rsid w:val="00E66098"/>
    <w:rsid w:val="00E662A5"/>
    <w:rsid w:val="00E6686F"/>
    <w:rsid w:val="00E674C4"/>
    <w:rsid w:val="00E67B64"/>
    <w:rsid w:val="00E67C1A"/>
    <w:rsid w:val="00E70DBB"/>
    <w:rsid w:val="00E71360"/>
    <w:rsid w:val="00E71E56"/>
    <w:rsid w:val="00E723A7"/>
    <w:rsid w:val="00E7338E"/>
    <w:rsid w:val="00E73599"/>
    <w:rsid w:val="00E7387A"/>
    <w:rsid w:val="00E74212"/>
    <w:rsid w:val="00E7437E"/>
    <w:rsid w:val="00E74381"/>
    <w:rsid w:val="00E744E6"/>
    <w:rsid w:val="00E748A8"/>
    <w:rsid w:val="00E74DCB"/>
    <w:rsid w:val="00E74ED6"/>
    <w:rsid w:val="00E75A23"/>
    <w:rsid w:val="00E769F7"/>
    <w:rsid w:val="00E76A94"/>
    <w:rsid w:val="00E76DAC"/>
    <w:rsid w:val="00E7723E"/>
    <w:rsid w:val="00E77EDE"/>
    <w:rsid w:val="00E77F23"/>
    <w:rsid w:val="00E805E0"/>
    <w:rsid w:val="00E814CD"/>
    <w:rsid w:val="00E83214"/>
    <w:rsid w:val="00E835A2"/>
    <w:rsid w:val="00E8397E"/>
    <w:rsid w:val="00E839F4"/>
    <w:rsid w:val="00E83CC4"/>
    <w:rsid w:val="00E83F4B"/>
    <w:rsid w:val="00E84689"/>
    <w:rsid w:val="00E84AD2"/>
    <w:rsid w:val="00E850C4"/>
    <w:rsid w:val="00E85307"/>
    <w:rsid w:val="00E857D3"/>
    <w:rsid w:val="00E858F1"/>
    <w:rsid w:val="00E85A07"/>
    <w:rsid w:val="00E8684F"/>
    <w:rsid w:val="00E8688E"/>
    <w:rsid w:val="00E86949"/>
    <w:rsid w:val="00E8696A"/>
    <w:rsid w:val="00E87A05"/>
    <w:rsid w:val="00E905F6"/>
    <w:rsid w:val="00E9069B"/>
    <w:rsid w:val="00E91B8A"/>
    <w:rsid w:val="00E91C1D"/>
    <w:rsid w:val="00E925A5"/>
    <w:rsid w:val="00E92C32"/>
    <w:rsid w:val="00E938E3"/>
    <w:rsid w:val="00E93A02"/>
    <w:rsid w:val="00E93BD6"/>
    <w:rsid w:val="00E93C02"/>
    <w:rsid w:val="00E943FF"/>
    <w:rsid w:val="00E946A6"/>
    <w:rsid w:val="00E94C64"/>
    <w:rsid w:val="00E954EC"/>
    <w:rsid w:val="00E9575B"/>
    <w:rsid w:val="00E95771"/>
    <w:rsid w:val="00E95E3B"/>
    <w:rsid w:val="00E96745"/>
    <w:rsid w:val="00E9707C"/>
    <w:rsid w:val="00E97137"/>
    <w:rsid w:val="00E973C1"/>
    <w:rsid w:val="00EA0635"/>
    <w:rsid w:val="00EA073A"/>
    <w:rsid w:val="00EA0FCF"/>
    <w:rsid w:val="00EA1D43"/>
    <w:rsid w:val="00EA2417"/>
    <w:rsid w:val="00EA25CF"/>
    <w:rsid w:val="00EA28F9"/>
    <w:rsid w:val="00EA290D"/>
    <w:rsid w:val="00EA2993"/>
    <w:rsid w:val="00EA2A6C"/>
    <w:rsid w:val="00EA2BFD"/>
    <w:rsid w:val="00EA2DBF"/>
    <w:rsid w:val="00EA32E2"/>
    <w:rsid w:val="00EA3BE6"/>
    <w:rsid w:val="00EA3CC6"/>
    <w:rsid w:val="00EA4201"/>
    <w:rsid w:val="00EA4327"/>
    <w:rsid w:val="00EA4CCC"/>
    <w:rsid w:val="00EA520F"/>
    <w:rsid w:val="00EA53C6"/>
    <w:rsid w:val="00EA57AB"/>
    <w:rsid w:val="00EA601F"/>
    <w:rsid w:val="00EA63BA"/>
    <w:rsid w:val="00EA6746"/>
    <w:rsid w:val="00EA705F"/>
    <w:rsid w:val="00EA709C"/>
    <w:rsid w:val="00EA70ED"/>
    <w:rsid w:val="00EA719A"/>
    <w:rsid w:val="00EA7DBF"/>
    <w:rsid w:val="00EB002D"/>
    <w:rsid w:val="00EB1743"/>
    <w:rsid w:val="00EB19F9"/>
    <w:rsid w:val="00EB1C8C"/>
    <w:rsid w:val="00EB1EBB"/>
    <w:rsid w:val="00EB23A4"/>
    <w:rsid w:val="00EB241D"/>
    <w:rsid w:val="00EB26B8"/>
    <w:rsid w:val="00EB2D87"/>
    <w:rsid w:val="00EB2E14"/>
    <w:rsid w:val="00EB3773"/>
    <w:rsid w:val="00EB3851"/>
    <w:rsid w:val="00EB3D4B"/>
    <w:rsid w:val="00EB3F39"/>
    <w:rsid w:val="00EB465E"/>
    <w:rsid w:val="00EB474D"/>
    <w:rsid w:val="00EB584A"/>
    <w:rsid w:val="00EB5AE2"/>
    <w:rsid w:val="00EB5BA7"/>
    <w:rsid w:val="00EB6054"/>
    <w:rsid w:val="00EB6399"/>
    <w:rsid w:val="00EB6EDF"/>
    <w:rsid w:val="00EB728A"/>
    <w:rsid w:val="00EB73FF"/>
    <w:rsid w:val="00EB763C"/>
    <w:rsid w:val="00EB7E05"/>
    <w:rsid w:val="00EC04B9"/>
    <w:rsid w:val="00EC04C7"/>
    <w:rsid w:val="00EC0594"/>
    <w:rsid w:val="00EC0B27"/>
    <w:rsid w:val="00EC13E8"/>
    <w:rsid w:val="00EC1BA5"/>
    <w:rsid w:val="00EC2192"/>
    <w:rsid w:val="00EC43ED"/>
    <w:rsid w:val="00EC466A"/>
    <w:rsid w:val="00EC495C"/>
    <w:rsid w:val="00EC5328"/>
    <w:rsid w:val="00EC55BB"/>
    <w:rsid w:val="00EC5AB8"/>
    <w:rsid w:val="00EC5E19"/>
    <w:rsid w:val="00EC67C5"/>
    <w:rsid w:val="00EC71DA"/>
    <w:rsid w:val="00EC75AE"/>
    <w:rsid w:val="00EC7DB7"/>
    <w:rsid w:val="00EC7DDF"/>
    <w:rsid w:val="00ED058D"/>
    <w:rsid w:val="00ED0E53"/>
    <w:rsid w:val="00ED104D"/>
    <w:rsid w:val="00ED1231"/>
    <w:rsid w:val="00ED170F"/>
    <w:rsid w:val="00ED1E20"/>
    <w:rsid w:val="00ED2504"/>
    <w:rsid w:val="00ED297C"/>
    <w:rsid w:val="00ED2FF7"/>
    <w:rsid w:val="00ED32FB"/>
    <w:rsid w:val="00ED3391"/>
    <w:rsid w:val="00ED3656"/>
    <w:rsid w:val="00ED3B6C"/>
    <w:rsid w:val="00ED4103"/>
    <w:rsid w:val="00ED4274"/>
    <w:rsid w:val="00ED466A"/>
    <w:rsid w:val="00ED4EEB"/>
    <w:rsid w:val="00ED52EE"/>
    <w:rsid w:val="00ED5305"/>
    <w:rsid w:val="00ED598F"/>
    <w:rsid w:val="00ED698D"/>
    <w:rsid w:val="00ED6BB6"/>
    <w:rsid w:val="00ED75FA"/>
    <w:rsid w:val="00ED7804"/>
    <w:rsid w:val="00EE0891"/>
    <w:rsid w:val="00EE0C5A"/>
    <w:rsid w:val="00EE1325"/>
    <w:rsid w:val="00EE1329"/>
    <w:rsid w:val="00EE1E49"/>
    <w:rsid w:val="00EE1E51"/>
    <w:rsid w:val="00EE2700"/>
    <w:rsid w:val="00EE287C"/>
    <w:rsid w:val="00EE413F"/>
    <w:rsid w:val="00EE4625"/>
    <w:rsid w:val="00EE4732"/>
    <w:rsid w:val="00EE49B7"/>
    <w:rsid w:val="00EE4C5B"/>
    <w:rsid w:val="00EE52D5"/>
    <w:rsid w:val="00EE5E29"/>
    <w:rsid w:val="00EE5F7F"/>
    <w:rsid w:val="00EE6085"/>
    <w:rsid w:val="00EE63B3"/>
    <w:rsid w:val="00EE640B"/>
    <w:rsid w:val="00EE675E"/>
    <w:rsid w:val="00EE6BC0"/>
    <w:rsid w:val="00EE76A9"/>
    <w:rsid w:val="00EE784F"/>
    <w:rsid w:val="00EE78AB"/>
    <w:rsid w:val="00EE79A3"/>
    <w:rsid w:val="00EE7C27"/>
    <w:rsid w:val="00EE7CDB"/>
    <w:rsid w:val="00EE7FA7"/>
    <w:rsid w:val="00EF0631"/>
    <w:rsid w:val="00EF0930"/>
    <w:rsid w:val="00EF0BCA"/>
    <w:rsid w:val="00EF0C18"/>
    <w:rsid w:val="00EF1ABF"/>
    <w:rsid w:val="00EF1DDD"/>
    <w:rsid w:val="00EF21C3"/>
    <w:rsid w:val="00EF239A"/>
    <w:rsid w:val="00EF28FE"/>
    <w:rsid w:val="00EF36C6"/>
    <w:rsid w:val="00EF4108"/>
    <w:rsid w:val="00EF43A6"/>
    <w:rsid w:val="00EF44AC"/>
    <w:rsid w:val="00EF4694"/>
    <w:rsid w:val="00EF4DBB"/>
    <w:rsid w:val="00EF51F9"/>
    <w:rsid w:val="00EF5FE4"/>
    <w:rsid w:val="00EF6498"/>
    <w:rsid w:val="00EF6523"/>
    <w:rsid w:val="00EF69F9"/>
    <w:rsid w:val="00EF6AAA"/>
    <w:rsid w:val="00EF7502"/>
    <w:rsid w:val="00EF75F6"/>
    <w:rsid w:val="00EF7E11"/>
    <w:rsid w:val="00F00170"/>
    <w:rsid w:val="00F002F7"/>
    <w:rsid w:val="00F01C15"/>
    <w:rsid w:val="00F02218"/>
    <w:rsid w:val="00F02297"/>
    <w:rsid w:val="00F02541"/>
    <w:rsid w:val="00F0264D"/>
    <w:rsid w:val="00F02969"/>
    <w:rsid w:val="00F02F80"/>
    <w:rsid w:val="00F036D7"/>
    <w:rsid w:val="00F04563"/>
    <w:rsid w:val="00F04888"/>
    <w:rsid w:val="00F049AF"/>
    <w:rsid w:val="00F04CFF"/>
    <w:rsid w:val="00F0670C"/>
    <w:rsid w:val="00F06785"/>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62CB"/>
    <w:rsid w:val="00F17208"/>
    <w:rsid w:val="00F174DB"/>
    <w:rsid w:val="00F178C9"/>
    <w:rsid w:val="00F17B5F"/>
    <w:rsid w:val="00F17E89"/>
    <w:rsid w:val="00F215F9"/>
    <w:rsid w:val="00F21801"/>
    <w:rsid w:val="00F22353"/>
    <w:rsid w:val="00F2258D"/>
    <w:rsid w:val="00F22BFB"/>
    <w:rsid w:val="00F23E98"/>
    <w:rsid w:val="00F24E08"/>
    <w:rsid w:val="00F25228"/>
    <w:rsid w:val="00F274EE"/>
    <w:rsid w:val="00F276D8"/>
    <w:rsid w:val="00F27920"/>
    <w:rsid w:val="00F27AF8"/>
    <w:rsid w:val="00F27DFB"/>
    <w:rsid w:val="00F30445"/>
    <w:rsid w:val="00F30558"/>
    <w:rsid w:val="00F306D6"/>
    <w:rsid w:val="00F30FBD"/>
    <w:rsid w:val="00F3182D"/>
    <w:rsid w:val="00F31CCC"/>
    <w:rsid w:val="00F320B0"/>
    <w:rsid w:val="00F320EB"/>
    <w:rsid w:val="00F324CE"/>
    <w:rsid w:val="00F326B2"/>
    <w:rsid w:val="00F33788"/>
    <w:rsid w:val="00F3441C"/>
    <w:rsid w:val="00F34481"/>
    <w:rsid w:val="00F34C29"/>
    <w:rsid w:val="00F34EE0"/>
    <w:rsid w:val="00F35279"/>
    <w:rsid w:val="00F357EE"/>
    <w:rsid w:val="00F360E9"/>
    <w:rsid w:val="00F362F1"/>
    <w:rsid w:val="00F36C0D"/>
    <w:rsid w:val="00F37334"/>
    <w:rsid w:val="00F37857"/>
    <w:rsid w:val="00F41501"/>
    <w:rsid w:val="00F41DEF"/>
    <w:rsid w:val="00F429B6"/>
    <w:rsid w:val="00F42DFF"/>
    <w:rsid w:val="00F436DB"/>
    <w:rsid w:val="00F43AB0"/>
    <w:rsid w:val="00F44ECA"/>
    <w:rsid w:val="00F44F4F"/>
    <w:rsid w:val="00F45040"/>
    <w:rsid w:val="00F45117"/>
    <w:rsid w:val="00F45732"/>
    <w:rsid w:val="00F45736"/>
    <w:rsid w:val="00F45E88"/>
    <w:rsid w:val="00F4767F"/>
    <w:rsid w:val="00F47F85"/>
    <w:rsid w:val="00F514B0"/>
    <w:rsid w:val="00F51CF0"/>
    <w:rsid w:val="00F51CF3"/>
    <w:rsid w:val="00F520BC"/>
    <w:rsid w:val="00F5224A"/>
    <w:rsid w:val="00F532E8"/>
    <w:rsid w:val="00F5351E"/>
    <w:rsid w:val="00F541DD"/>
    <w:rsid w:val="00F5433D"/>
    <w:rsid w:val="00F54E01"/>
    <w:rsid w:val="00F55311"/>
    <w:rsid w:val="00F55466"/>
    <w:rsid w:val="00F555F5"/>
    <w:rsid w:val="00F55682"/>
    <w:rsid w:val="00F55ACD"/>
    <w:rsid w:val="00F55CF6"/>
    <w:rsid w:val="00F562AE"/>
    <w:rsid w:val="00F56552"/>
    <w:rsid w:val="00F56FEB"/>
    <w:rsid w:val="00F570E9"/>
    <w:rsid w:val="00F5733A"/>
    <w:rsid w:val="00F577E6"/>
    <w:rsid w:val="00F57D1E"/>
    <w:rsid w:val="00F57F8D"/>
    <w:rsid w:val="00F60432"/>
    <w:rsid w:val="00F60A52"/>
    <w:rsid w:val="00F60D72"/>
    <w:rsid w:val="00F6171B"/>
    <w:rsid w:val="00F6202E"/>
    <w:rsid w:val="00F625CD"/>
    <w:rsid w:val="00F6264A"/>
    <w:rsid w:val="00F62C49"/>
    <w:rsid w:val="00F63549"/>
    <w:rsid w:val="00F638ED"/>
    <w:rsid w:val="00F647DE"/>
    <w:rsid w:val="00F64FE9"/>
    <w:rsid w:val="00F654A2"/>
    <w:rsid w:val="00F65B89"/>
    <w:rsid w:val="00F66123"/>
    <w:rsid w:val="00F66421"/>
    <w:rsid w:val="00F664A8"/>
    <w:rsid w:val="00F665FA"/>
    <w:rsid w:val="00F66A34"/>
    <w:rsid w:val="00F66AD0"/>
    <w:rsid w:val="00F7026B"/>
    <w:rsid w:val="00F7039A"/>
    <w:rsid w:val="00F70848"/>
    <w:rsid w:val="00F714A2"/>
    <w:rsid w:val="00F716AC"/>
    <w:rsid w:val="00F71904"/>
    <w:rsid w:val="00F719CA"/>
    <w:rsid w:val="00F71C08"/>
    <w:rsid w:val="00F72BAF"/>
    <w:rsid w:val="00F730D5"/>
    <w:rsid w:val="00F7364D"/>
    <w:rsid w:val="00F73782"/>
    <w:rsid w:val="00F73D93"/>
    <w:rsid w:val="00F744C7"/>
    <w:rsid w:val="00F747CF"/>
    <w:rsid w:val="00F74EB5"/>
    <w:rsid w:val="00F75071"/>
    <w:rsid w:val="00F752E3"/>
    <w:rsid w:val="00F76C9A"/>
    <w:rsid w:val="00F77148"/>
    <w:rsid w:val="00F77570"/>
    <w:rsid w:val="00F77622"/>
    <w:rsid w:val="00F803D4"/>
    <w:rsid w:val="00F80605"/>
    <w:rsid w:val="00F81440"/>
    <w:rsid w:val="00F8305A"/>
    <w:rsid w:val="00F840AA"/>
    <w:rsid w:val="00F84163"/>
    <w:rsid w:val="00F8449B"/>
    <w:rsid w:val="00F8486C"/>
    <w:rsid w:val="00F84A17"/>
    <w:rsid w:val="00F84A73"/>
    <w:rsid w:val="00F84A9B"/>
    <w:rsid w:val="00F84E2F"/>
    <w:rsid w:val="00F85226"/>
    <w:rsid w:val="00F859B2"/>
    <w:rsid w:val="00F859BE"/>
    <w:rsid w:val="00F85F8C"/>
    <w:rsid w:val="00F863E2"/>
    <w:rsid w:val="00F86745"/>
    <w:rsid w:val="00F867EC"/>
    <w:rsid w:val="00F8680B"/>
    <w:rsid w:val="00F86A4B"/>
    <w:rsid w:val="00F86A90"/>
    <w:rsid w:val="00F86CE4"/>
    <w:rsid w:val="00F872E1"/>
    <w:rsid w:val="00F8730F"/>
    <w:rsid w:val="00F8735D"/>
    <w:rsid w:val="00F873B0"/>
    <w:rsid w:val="00F8783F"/>
    <w:rsid w:val="00F87C0E"/>
    <w:rsid w:val="00F9063A"/>
    <w:rsid w:val="00F90A62"/>
    <w:rsid w:val="00F91321"/>
    <w:rsid w:val="00F91776"/>
    <w:rsid w:val="00F917B3"/>
    <w:rsid w:val="00F91DCA"/>
    <w:rsid w:val="00F92061"/>
    <w:rsid w:val="00F92070"/>
    <w:rsid w:val="00F92443"/>
    <w:rsid w:val="00F92E3D"/>
    <w:rsid w:val="00F94182"/>
    <w:rsid w:val="00F9443F"/>
    <w:rsid w:val="00F94559"/>
    <w:rsid w:val="00F94CBE"/>
    <w:rsid w:val="00F9500B"/>
    <w:rsid w:val="00F95061"/>
    <w:rsid w:val="00F95166"/>
    <w:rsid w:val="00F952B4"/>
    <w:rsid w:val="00F955DF"/>
    <w:rsid w:val="00F95A82"/>
    <w:rsid w:val="00F96550"/>
    <w:rsid w:val="00F9657A"/>
    <w:rsid w:val="00F96E5C"/>
    <w:rsid w:val="00FA0072"/>
    <w:rsid w:val="00FA042F"/>
    <w:rsid w:val="00FA1E4D"/>
    <w:rsid w:val="00FA2A87"/>
    <w:rsid w:val="00FA3278"/>
    <w:rsid w:val="00FA3428"/>
    <w:rsid w:val="00FA381E"/>
    <w:rsid w:val="00FA3AEF"/>
    <w:rsid w:val="00FA3F46"/>
    <w:rsid w:val="00FA3FAB"/>
    <w:rsid w:val="00FA432C"/>
    <w:rsid w:val="00FA43AF"/>
    <w:rsid w:val="00FA46AD"/>
    <w:rsid w:val="00FA46BE"/>
    <w:rsid w:val="00FA4714"/>
    <w:rsid w:val="00FA487D"/>
    <w:rsid w:val="00FA4E8F"/>
    <w:rsid w:val="00FA50CD"/>
    <w:rsid w:val="00FA54CC"/>
    <w:rsid w:val="00FA5531"/>
    <w:rsid w:val="00FA5A10"/>
    <w:rsid w:val="00FA60FC"/>
    <w:rsid w:val="00FA64C9"/>
    <w:rsid w:val="00FA64DB"/>
    <w:rsid w:val="00FA6554"/>
    <w:rsid w:val="00FA6A20"/>
    <w:rsid w:val="00FA6E7F"/>
    <w:rsid w:val="00FA6EF2"/>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2B"/>
    <w:rsid w:val="00FB334E"/>
    <w:rsid w:val="00FB4BFA"/>
    <w:rsid w:val="00FB4F3C"/>
    <w:rsid w:val="00FB5081"/>
    <w:rsid w:val="00FB532E"/>
    <w:rsid w:val="00FB59F1"/>
    <w:rsid w:val="00FB6001"/>
    <w:rsid w:val="00FB6659"/>
    <w:rsid w:val="00FB76B1"/>
    <w:rsid w:val="00FC0687"/>
    <w:rsid w:val="00FC0E66"/>
    <w:rsid w:val="00FC0FAD"/>
    <w:rsid w:val="00FC1C03"/>
    <w:rsid w:val="00FC1EEE"/>
    <w:rsid w:val="00FC2055"/>
    <w:rsid w:val="00FC2F6F"/>
    <w:rsid w:val="00FC396F"/>
    <w:rsid w:val="00FC3AEE"/>
    <w:rsid w:val="00FC3B09"/>
    <w:rsid w:val="00FC3FFB"/>
    <w:rsid w:val="00FC401B"/>
    <w:rsid w:val="00FC4218"/>
    <w:rsid w:val="00FC4453"/>
    <w:rsid w:val="00FC44B4"/>
    <w:rsid w:val="00FC4B60"/>
    <w:rsid w:val="00FC5C9D"/>
    <w:rsid w:val="00FC63F3"/>
    <w:rsid w:val="00FC67F4"/>
    <w:rsid w:val="00FD02D9"/>
    <w:rsid w:val="00FD0411"/>
    <w:rsid w:val="00FD065C"/>
    <w:rsid w:val="00FD06C1"/>
    <w:rsid w:val="00FD0A05"/>
    <w:rsid w:val="00FD0B14"/>
    <w:rsid w:val="00FD14CF"/>
    <w:rsid w:val="00FD162E"/>
    <w:rsid w:val="00FD16B9"/>
    <w:rsid w:val="00FD175D"/>
    <w:rsid w:val="00FD2071"/>
    <w:rsid w:val="00FD27CB"/>
    <w:rsid w:val="00FD2FFE"/>
    <w:rsid w:val="00FD3A91"/>
    <w:rsid w:val="00FD3CFA"/>
    <w:rsid w:val="00FD3FBB"/>
    <w:rsid w:val="00FD3FE1"/>
    <w:rsid w:val="00FD4D36"/>
    <w:rsid w:val="00FD556D"/>
    <w:rsid w:val="00FD5ECE"/>
    <w:rsid w:val="00FD69BA"/>
    <w:rsid w:val="00FD6C26"/>
    <w:rsid w:val="00FD6F6A"/>
    <w:rsid w:val="00FD7800"/>
    <w:rsid w:val="00FE002E"/>
    <w:rsid w:val="00FE089B"/>
    <w:rsid w:val="00FE0964"/>
    <w:rsid w:val="00FE0CF3"/>
    <w:rsid w:val="00FE11BE"/>
    <w:rsid w:val="00FE1BD1"/>
    <w:rsid w:val="00FE1DE3"/>
    <w:rsid w:val="00FE212F"/>
    <w:rsid w:val="00FE2291"/>
    <w:rsid w:val="00FE2DD8"/>
    <w:rsid w:val="00FE356A"/>
    <w:rsid w:val="00FE4195"/>
    <w:rsid w:val="00FE50DD"/>
    <w:rsid w:val="00FE60FC"/>
    <w:rsid w:val="00FE6B28"/>
    <w:rsid w:val="00FE78AD"/>
    <w:rsid w:val="00FE7B8E"/>
    <w:rsid w:val="00FE7C7C"/>
    <w:rsid w:val="00FF076B"/>
    <w:rsid w:val="00FF0EB1"/>
    <w:rsid w:val="00FF14A2"/>
    <w:rsid w:val="00FF16F2"/>
    <w:rsid w:val="00FF1C4E"/>
    <w:rsid w:val="00FF201A"/>
    <w:rsid w:val="00FF244E"/>
    <w:rsid w:val="00FF2CDC"/>
    <w:rsid w:val="00FF2ED0"/>
    <w:rsid w:val="00FF312C"/>
    <w:rsid w:val="00FF326D"/>
    <w:rsid w:val="00FF3536"/>
    <w:rsid w:val="00FF3FBA"/>
    <w:rsid w:val="00FF450D"/>
    <w:rsid w:val="00FF453D"/>
    <w:rsid w:val="00FF50A6"/>
    <w:rsid w:val="00FF5529"/>
    <w:rsid w:val="00FF5548"/>
    <w:rsid w:val="00FF5833"/>
    <w:rsid w:val="00FF5B20"/>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17EDBF7"/>
  <w15:docId w15:val="{62F8BA79-51E3-4AA0-8E38-B602BEDA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Heading 1 Char,Alt+1,Alt+11"/>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uiPriority w:val="9"/>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uiPriority w:val="9"/>
    <w:qFormat/>
    <w:rsid w:val="00DB3A47"/>
    <w:pPr>
      <w:ind w:left="1418" w:hanging="1418"/>
      <w:outlineLvl w:val="3"/>
    </w:pPr>
    <w:rPr>
      <w:sz w:val="24"/>
    </w:rPr>
  </w:style>
  <w:style w:type="paragraph" w:styleId="Heading5">
    <w:name w:val="heading 5"/>
    <w:aliases w:val="H5,h5,Heading5,标题 5"/>
    <w:basedOn w:val="Heading4"/>
    <w:next w:val="Normal"/>
    <w:qFormat/>
    <w:rsid w:val="00DB3A47"/>
    <w:pPr>
      <w:ind w:left="1701" w:hanging="1701"/>
      <w:outlineLvl w:val="4"/>
    </w:pPr>
    <w:rPr>
      <w:sz w:val="22"/>
    </w:rPr>
  </w:style>
  <w:style w:type="paragraph" w:styleId="Heading6">
    <w:name w:val="heading 6"/>
    <w:basedOn w:val="H6"/>
    <w:next w:val="Normal"/>
    <w:uiPriority w:val="9"/>
    <w:qFormat/>
    <w:rsid w:val="00DB3A47"/>
    <w:pPr>
      <w:outlineLvl w:val="5"/>
    </w:pPr>
  </w:style>
  <w:style w:type="paragraph" w:styleId="Heading7">
    <w:name w:val="heading 7"/>
    <w:basedOn w:val="H6"/>
    <w:next w:val="Normal"/>
    <w:uiPriority w:val="9"/>
    <w:qFormat/>
    <w:rsid w:val="00DB3A47"/>
    <w:pPr>
      <w:outlineLvl w:val="6"/>
    </w:pPr>
  </w:style>
  <w:style w:type="paragraph" w:styleId="Heading8">
    <w:name w:val="heading 8"/>
    <w:aliases w:val="Table Heading,标题 8"/>
    <w:basedOn w:val="Heading1"/>
    <w:next w:val="Normal"/>
    <w:qFormat/>
    <w:rsid w:val="00DB3A47"/>
    <w:pPr>
      <w:ind w:left="0" w:firstLine="0"/>
      <w:outlineLvl w:val="7"/>
    </w:pPr>
  </w:style>
  <w:style w:type="paragraph" w:styleId="Heading9">
    <w:name w:val="heading 9"/>
    <w:aliases w:val="Figure Heading,FH,标题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semiHidden/>
    <w:rsid w:val="00DB3A47"/>
    <w:rPr>
      <w:b/>
      <w:position w:val="6"/>
      <w:sz w:val="16"/>
    </w:rPr>
  </w:style>
  <w:style w:type="paragraph" w:styleId="FootnoteText">
    <w:name w:val="footnote text"/>
    <w:basedOn w:val="Normal"/>
    <w:link w:val="FootnoteTextChar"/>
    <w:uiPriority w:val="99"/>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3GPP Caption Table,Ca"/>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3GPP Caption Table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
    <w:link w:val="ListParagraph"/>
    <w:uiPriority w:val="34"/>
    <w:locked/>
    <w:rsid w:val="00F664A8"/>
    <w:rPr>
      <w:rFonts w:ascii="Times New Roman" w:hAnsi="Times New Roman"/>
      <w:lang w:val="en-GB"/>
    </w:rPr>
  </w:style>
  <w:style w:type="character" w:customStyle="1" w:styleId="FootnoteTextChar">
    <w:name w:val="Footnote Text Char"/>
    <w:link w:val="FootnoteText"/>
    <w:uiPriority w:val="99"/>
    <w:semiHidden/>
    <w:rsid w:val="00343C05"/>
    <w:rPr>
      <w:rFonts w:ascii="Times New Roman" w:hAnsi="Times New Roman"/>
      <w:sz w:val="16"/>
      <w:lang w:val="en-GB" w:eastAsia="en-US"/>
    </w:rPr>
  </w:style>
  <w:style w:type="paragraph" w:customStyle="1" w:styleId="Figuretitle">
    <w:name w:val="Figure title"/>
    <w:basedOn w:val="Normal"/>
    <w:link w:val="FiguretitleChar1"/>
    <w:qFormat/>
    <w:rsid w:val="00911267"/>
    <w:pPr>
      <w:numPr>
        <w:numId w:val="4"/>
      </w:numPr>
      <w:overflowPunct/>
      <w:autoSpaceDE/>
      <w:autoSpaceDN/>
      <w:adjustRightInd/>
      <w:spacing w:after="120" w:line="276" w:lineRule="auto"/>
      <w:textAlignment w:val="auto"/>
    </w:pPr>
    <w:rPr>
      <w:rFonts w:ascii="Nokia Pure Headline Light" w:hAnsi="Nokia Pure Headline Light"/>
      <w:b/>
      <w:color w:val="124191"/>
      <w:sz w:val="24"/>
      <w:szCs w:val="44"/>
    </w:rPr>
  </w:style>
  <w:style w:type="character" w:customStyle="1" w:styleId="FiguretitleChar1">
    <w:name w:val="Figure title Char1"/>
    <w:link w:val="Figuretitle"/>
    <w:rsid w:val="00911267"/>
    <w:rPr>
      <w:rFonts w:ascii="Nokia Pure Headline Light" w:hAnsi="Nokia Pure Headline Light" w:cs="Arial"/>
      <w:b/>
      <w:color w:val="124191"/>
      <w:sz w:val="24"/>
      <w:szCs w:val="44"/>
      <w:lang w:eastAsia="en-US"/>
    </w:rPr>
  </w:style>
  <w:style w:type="paragraph" w:customStyle="1" w:styleId="Tabletitle">
    <w:name w:val="Table title"/>
    <w:basedOn w:val="Normal"/>
    <w:qFormat/>
    <w:rsid w:val="001473C9"/>
    <w:pPr>
      <w:overflowPunct/>
      <w:autoSpaceDE/>
      <w:autoSpaceDN/>
      <w:adjustRightInd/>
      <w:spacing w:after="120" w:line="276" w:lineRule="auto"/>
      <w:textAlignment w:val="auto"/>
    </w:pPr>
    <w:rPr>
      <w:rFonts w:ascii="Nokia Pure Headline Light" w:hAnsi="Nokia Pure Headline Light" w:cs="Arial"/>
      <w:b/>
      <w:color w:val="124191"/>
      <w:sz w:val="24"/>
      <w:szCs w:val="44"/>
      <w:lang w:val="en-US"/>
    </w:rPr>
  </w:style>
  <w:style w:type="paragraph" w:customStyle="1" w:styleId="TableTitle0">
    <w:name w:val="Table Title"/>
    <w:basedOn w:val="Normal"/>
    <w:rsid w:val="007C66A2"/>
    <w:pPr>
      <w:overflowPunct/>
      <w:autoSpaceDE/>
      <w:autoSpaceDN/>
      <w:adjustRightInd/>
      <w:spacing w:after="0"/>
      <w:jc w:val="center"/>
      <w:textAlignment w:val="auto"/>
    </w:pPr>
    <w:rPr>
      <w:smallCaps/>
      <w:sz w:val="16"/>
      <w:szCs w:val="16"/>
      <w:lang w:val="en-US"/>
    </w:rPr>
  </w:style>
  <w:style w:type="paragraph" w:styleId="NormalWeb">
    <w:name w:val="Normal (Web)"/>
    <w:basedOn w:val="Normal"/>
    <w:uiPriority w:val="99"/>
    <w:unhideWhenUsed/>
    <w:rsid w:val="00734ED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HeaderChar">
    <w:name w:val="Header Char"/>
    <w:aliases w:val="header odd Char"/>
    <w:basedOn w:val="DefaultParagraphFont"/>
    <w:link w:val="Header"/>
    <w:locked/>
    <w:rsid w:val="00A63420"/>
    <w:rPr>
      <w:rFonts w:ascii="Arial" w:hAnsi="Arial"/>
      <w:b/>
      <w:noProof/>
      <w:sz w:val="18"/>
    </w:rPr>
  </w:style>
  <w:style w:type="character" w:customStyle="1" w:styleId="CommentTextChar">
    <w:name w:val="Comment Text Char"/>
    <w:basedOn w:val="DefaultParagraphFont"/>
    <w:link w:val="CommentText"/>
    <w:uiPriority w:val="99"/>
    <w:semiHidden/>
    <w:rsid w:val="005C32BC"/>
    <w:rPr>
      <w:rFonts w:ascii="Times New Roman" w:eastAsia="MS Mincho" w:hAnsi="Times New Roman"/>
      <w:lang w:val="en-GB"/>
    </w:rPr>
  </w:style>
  <w:style w:type="character" w:customStyle="1" w:styleId="gt-card-ttl-txt">
    <w:name w:val="gt-card-ttl-txt"/>
    <w:basedOn w:val="DefaultParagraphFont"/>
    <w:rsid w:val="0018597D"/>
  </w:style>
  <w:style w:type="paragraph" w:styleId="BodyText">
    <w:name w:val="Body Text"/>
    <w:basedOn w:val="Normal"/>
    <w:link w:val="BodyTextChar"/>
    <w:semiHidden/>
    <w:unhideWhenUsed/>
    <w:rsid w:val="00A4632D"/>
    <w:pPr>
      <w:spacing w:after="120"/>
    </w:pPr>
  </w:style>
  <w:style w:type="character" w:customStyle="1" w:styleId="BodyTextChar">
    <w:name w:val="Body Text Char"/>
    <w:basedOn w:val="DefaultParagraphFont"/>
    <w:link w:val="BodyText"/>
    <w:semiHidden/>
    <w:rsid w:val="00A4632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9785094">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4741157">
      <w:bodyDiv w:val="1"/>
      <w:marLeft w:val="0"/>
      <w:marRight w:val="0"/>
      <w:marTop w:val="0"/>
      <w:marBottom w:val="0"/>
      <w:divBdr>
        <w:top w:val="none" w:sz="0" w:space="0" w:color="auto"/>
        <w:left w:val="none" w:sz="0" w:space="0" w:color="auto"/>
        <w:bottom w:val="none" w:sz="0" w:space="0" w:color="auto"/>
        <w:right w:val="none" w:sz="0" w:space="0" w:color="auto"/>
      </w:divBdr>
      <w:divsChild>
        <w:div w:id="1237014001">
          <w:marLeft w:val="274"/>
          <w:marRight w:val="0"/>
          <w:marTop w:val="0"/>
          <w:marBottom w:val="0"/>
          <w:divBdr>
            <w:top w:val="none" w:sz="0" w:space="0" w:color="auto"/>
            <w:left w:val="none" w:sz="0" w:space="0" w:color="auto"/>
            <w:bottom w:val="none" w:sz="0" w:space="0" w:color="auto"/>
            <w:right w:val="none" w:sz="0" w:space="0" w:color="auto"/>
          </w:divBdr>
        </w:div>
        <w:div w:id="1279920863">
          <w:marLeft w:val="274"/>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93353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60492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7514965">
      <w:bodyDiv w:val="1"/>
      <w:marLeft w:val="0"/>
      <w:marRight w:val="0"/>
      <w:marTop w:val="0"/>
      <w:marBottom w:val="0"/>
      <w:divBdr>
        <w:top w:val="none" w:sz="0" w:space="0" w:color="auto"/>
        <w:left w:val="none" w:sz="0" w:space="0" w:color="auto"/>
        <w:bottom w:val="none" w:sz="0" w:space="0" w:color="auto"/>
        <w:right w:val="none" w:sz="0" w:space="0" w:color="auto"/>
      </w:divBdr>
      <w:divsChild>
        <w:div w:id="552892322">
          <w:marLeft w:val="720"/>
          <w:marRight w:val="0"/>
          <w:marTop w:val="0"/>
          <w:marBottom w:val="120"/>
          <w:divBdr>
            <w:top w:val="none" w:sz="0" w:space="0" w:color="auto"/>
            <w:left w:val="none" w:sz="0" w:space="0" w:color="auto"/>
            <w:bottom w:val="none" w:sz="0" w:space="0" w:color="auto"/>
            <w:right w:val="none" w:sz="0" w:space="0" w:color="auto"/>
          </w:divBdr>
        </w:div>
        <w:div w:id="1394810477">
          <w:marLeft w:val="720"/>
          <w:marRight w:val="0"/>
          <w:marTop w:val="0"/>
          <w:marBottom w:val="120"/>
          <w:divBdr>
            <w:top w:val="none" w:sz="0" w:space="0" w:color="auto"/>
            <w:left w:val="none" w:sz="0" w:space="0" w:color="auto"/>
            <w:bottom w:val="none" w:sz="0" w:space="0" w:color="auto"/>
            <w:right w:val="none" w:sz="0" w:space="0" w:color="auto"/>
          </w:divBdr>
        </w:div>
        <w:div w:id="2030641431">
          <w:marLeft w:val="360"/>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0670456">
      <w:bodyDiv w:val="1"/>
      <w:marLeft w:val="0"/>
      <w:marRight w:val="0"/>
      <w:marTop w:val="0"/>
      <w:marBottom w:val="0"/>
      <w:divBdr>
        <w:top w:val="none" w:sz="0" w:space="0" w:color="auto"/>
        <w:left w:val="none" w:sz="0" w:space="0" w:color="auto"/>
        <w:bottom w:val="none" w:sz="0" w:space="0" w:color="auto"/>
        <w:right w:val="none" w:sz="0" w:space="0" w:color="auto"/>
      </w:divBdr>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72695754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19422624">
      <w:bodyDiv w:val="1"/>
      <w:marLeft w:val="0"/>
      <w:marRight w:val="0"/>
      <w:marTop w:val="0"/>
      <w:marBottom w:val="0"/>
      <w:divBdr>
        <w:top w:val="none" w:sz="0" w:space="0" w:color="auto"/>
        <w:left w:val="none" w:sz="0" w:space="0" w:color="auto"/>
        <w:bottom w:val="none" w:sz="0" w:space="0" w:color="auto"/>
        <w:right w:val="none" w:sz="0" w:space="0" w:color="auto"/>
      </w:divBdr>
      <w:divsChild>
        <w:div w:id="932009601">
          <w:marLeft w:val="360"/>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8991934">
      <w:bodyDiv w:val="1"/>
      <w:marLeft w:val="0"/>
      <w:marRight w:val="0"/>
      <w:marTop w:val="0"/>
      <w:marBottom w:val="0"/>
      <w:divBdr>
        <w:top w:val="none" w:sz="0" w:space="0" w:color="auto"/>
        <w:left w:val="none" w:sz="0" w:space="0" w:color="auto"/>
        <w:bottom w:val="none" w:sz="0" w:space="0" w:color="auto"/>
        <w:right w:val="none" w:sz="0" w:space="0" w:color="auto"/>
      </w:divBdr>
    </w:div>
    <w:div w:id="105442802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775457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3281422">
      <w:bodyDiv w:val="1"/>
      <w:marLeft w:val="0"/>
      <w:marRight w:val="0"/>
      <w:marTop w:val="0"/>
      <w:marBottom w:val="0"/>
      <w:divBdr>
        <w:top w:val="none" w:sz="0" w:space="0" w:color="auto"/>
        <w:left w:val="none" w:sz="0" w:space="0" w:color="auto"/>
        <w:bottom w:val="none" w:sz="0" w:space="0" w:color="auto"/>
        <w:right w:val="none" w:sz="0" w:space="0" w:color="auto"/>
      </w:divBdr>
      <w:divsChild>
        <w:div w:id="595017365">
          <w:marLeft w:val="360"/>
          <w:marRight w:val="0"/>
          <w:marTop w:val="0"/>
          <w:marBottom w:val="120"/>
          <w:divBdr>
            <w:top w:val="none" w:sz="0" w:space="0" w:color="auto"/>
            <w:left w:val="none" w:sz="0" w:space="0" w:color="auto"/>
            <w:bottom w:val="none" w:sz="0" w:space="0" w:color="auto"/>
            <w:right w:val="none" w:sz="0" w:space="0" w:color="auto"/>
          </w:divBdr>
        </w:div>
        <w:div w:id="446318922">
          <w:marLeft w:val="360"/>
          <w:marRight w:val="0"/>
          <w:marTop w:val="0"/>
          <w:marBottom w:val="120"/>
          <w:divBdr>
            <w:top w:val="none" w:sz="0" w:space="0" w:color="auto"/>
            <w:left w:val="none" w:sz="0" w:space="0" w:color="auto"/>
            <w:bottom w:val="none" w:sz="0" w:space="0" w:color="auto"/>
            <w:right w:val="none" w:sz="0" w:space="0" w:color="auto"/>
          </w:divBdr>
        </w:div>
        <w:div w:id="968054647">
          <w:marLeft w:val="360"/>
          <w:marRight w:val="0"/>
          <w:marTop w:val="0"/>
          <w:marBottom w:val="120"/>
          <w:divBdr>
            <w:top w:val="none" w:sz="0" w:space="0" w:color="auto"/>
            <w:left w:val="none" w:sz="0" w:space="0" w:color="auto"/>
            <w:bottom w:val="none" w:sz="0" w:space="0" w:color="auto"/>
            <w:right w:val="none" w:sz="0" w:space="0" w:color="auto"/>
          </w:divBdr>
        </w:div>
        <w:div w:id="324018674">
          <w:marLeft w:val="360"/>
          <w:marRight w:val="0"/>
          <w:marTop w:val="0"/>
          <w:marBottom w:val="120"/>
          <w:divBdr>
            <w:top w:val="none" w:sz="0" w:space="0" w:color="auto"/>
            <w:left w:val="none" w:sz="0" w:space="0" w:color="auto"/>
            <w:bottom w:val="none" w:sz="0" w:space="0" w:color="auto"/>
            <w:right w:val="none" w:sz="0" w:space="0" w:color="auto"/>
          </w:divBdr>
        </w:div>
        <w:div w:id="1776249889">
          <w:marLeft w:val="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708613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4842607">
      <w:bodyDiv w:val="1"/>
      <w:marLeft w:val="0"/>
      <w:marRight w:val="0"/>
      <w:marTop w:val="0"/>
      <w:marBottom w:val="0"/>
      <w:divBdr>
        <w:top w:val="none" w:sz="0" w:space="0" w:color="auto"/>
        <w:left w:val="none" w:sz="0" w:space="0" w:color="auto"/>
        <w:bottom w:val="none" w:sz="0" w:space="0" w:color="auto"/>
        <w:right w:val="none" w:sz="0" w:space="0" w:color="auto"/>
      </w:divBdr>
    </w:div>
    <w:div w:id="1706564660">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3258147">
      <w:bodyDiv w:val="1"/>
      <w:marLeft w:val="0"/>
      <w:marRight w:val="0"/>
      <w:marTop w:val="0"/>
      <w:marBottom w:val="0"/>
      <w:divBdr>
        <w:top w:val="none" w:sz="0" w:space="0" w:color="auto"/>
        <w:left w:val="none" w:sz="0" w:space="0" w:color="auto"/>
        <w:bottom w:val="none" w:sz="0" w:space="0" w:color="auto"/>
        <w:right w:val="none" w:sz="0" w:space="0" w:color="auto"/>
      </w:divBdr>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89159004">
      <w:bodyDiv w:val="1"/>
      <w:marLeft w:val="0"/>
      <w:marRight w:val="0"/>
      <w:marTop w:val="0"/>
      <w:marBottom w:val="0"/>
      <w:divBdr>
        <w:top w:val="none" w:sz="0" w:space="0" w:color="auto"/>
        <w:left w:val="none" w:sz="0" w:space="0" w:color="auto"/>
        <w:bottom w:val="none" w:sz="0" w:space="0" w:color="auto"/>
        <w:right w:val="none" w:sz="0" w:space="0" w:color="auto"/>
      </w:divBdr>
      <w:divsChild>
        <w:div w:id="755177982">
          <w:marLeft w:val="720"/>
          <w:marRight w:val="0"/>
          <w:marTop w:val="0"/>
          <w:marBottom w:val="120"/>
          <w:divBdr>
            <w:top w:val="none" w:sz="0" w:space="0" w:color="auto"/>
            <w:left w:val="none" w:sz="0" w:space="0" w:color="auto"/>
            <w:bottom w:val="none" w:sz="0" w:space="0" w:color="auto"/>
            <w:right w:val="none" w:sz="0" w:space="0" w:color="auto"/>
          </w:divBdr>
        </w:div>
        <w:div w:id="1188835237">
          <w:marLeft w:val="360"/>
          <w:marRight w:val="0"/>
          <w:marTop w:val="0"/>
          <w:marBottom w:val="120"/>
          <w:divBdr>
            <w:top w:val="none" w:sz="0" w:space="0" w:color="auto"/>
            <w:left w:val="none" w:sz="0" w:space="0" w:color="auto"/>
            <w:bottom w:val="none" w:sz="0" w:space="0" w:color="auto"/>
            <w:right w:val="none" w:sz="0" w:space="0" w:color="auto"/>
          </w:divBdr>
        </w:div>
        <w:div w:id="1449199683">
          <w:marLeft w:val="72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378827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3872853">
      <w:bodyDiv w:val="1"/>
      <w:marLeft w:val="0"/>
      <w:marRight w:val="0"/>
      <w:marTop w:val="0"/>
      <w:marBottom w:val="0"/>
      <w:divBdr>
        <w:top w:val="none" w:sz="0" w:space="0" w:color="auto"/>
        <w:left w:val="none" w:sz="0" w:space="0" w:color="auto"/>
        <w:bottom w:val="none" w:sz="0" w:space="0" w:color="auto"/>
        <w:right w:val="none" w:sz="0" w:space="0" w:color="auto"/>
      </w:divBdr>
      <w:divsChild>
        <w:div w:id="701515494">
          <w:marLeft w:val="720"/>
          <w:marRight w:val="0"/>
          <w:marTop w:val="0"/>
          <w:marBottom w:val="120"/>
          <w:divBdr>
            <w:top w:val="none" w:sz="0" w:space="0" w:color="auto"/>
            <w:left w:val="none" w:sz="0" w:space="0" w:color="auto"/>
            <w:bottom w:val="none" w:sz="0" w:space="0" w:color="auto"/>
            <w:right w:val="none" w:sz="0" w:space="0" w:color="auto"/>
          </w:divBdr>
        </w:div>
        <w:div w:id="1998338624">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495847">
      <w:bodyDiv w:val="1"/>
      <w:marLeft w:val="0"/>
      <w:marRight w:val="0"/>
      <w:marTop w:val="0"/>
      <w:marBottom w:val="0"/>
      <w:divBdr>
        <w:top w:val="none" w:sz="0" w:space="0" w:color="auto"/>
        <w:left w:val="none" w:sz="0" w:space="0" w:color="auto"/>
        <w:bottom w:val="none" w:sz="0" w:space="0" w:color="auto"/>
        <w:right w:val="none" w:sz="0" w:space="0" w:color="auto"/>
      </w:divBdr>
      <w:divsChild>
        <w:div w:id="345250296">
          <w:marLeft w:val="360"/>
          <w:marRight w:val="0"/>
          <w:marTop w:val="0"/>
          <w:marBottom w:val="120"/>
          <w:divBdr>
            <w:top w:val="none" w:sz="0" w:space="0" w:color="auto"/>
            <w:left w:val="none" w:sz="0" w:space="0" w:color="auto"/>
            <w:bottom w:val="none" w:sz="0" w:space="0" w:color="auto"/>
            <w:right w:val="none" w:sz="0" w:space="0" w:color="auto"/>
          </w:divBdr>
        </w:div>
        <w:div w:id="1174760216">
          <w:marLeft w:val="360"/>
          <w:marRight w:val="0"/>
          <w:marTop w:val="0"/>
          <w:marBottom w:val="120"/>
          <w:divBdr>
            <w:top w:val="none" w:sz="0" w:space="0" w:color="auto"/>
            <w:left w:val="none" w:sz="0" w:space="0" w:color="auto"/>
            <w:bottom w:val="none" w:sz="0" w:space="0" w:color="auto"/>
            <w:right w:val="none" w:sz="0" w:space="0" w:color="auto"/>
          </w:divBdr>
        </w:div>
        <w:div w:id="1188636824">
          <w:marLeft w:val="360"/>
          <w:marRight w:val="0"/>
          <w:marTop w:val="0"/>
          <w:marBottom w:val="120"/>
          <w:divBdr>
            <w:top w:val="none" w:sz="0" w:space="0" w:color="auto"/>
            <w:left w:val="none" w:sz="0" w:space="0" w:color="auto"/>
            <w:bottom w:val="none" w:sz="0" w:space="0" w:color="auto"/>
            <w:right w:val="none" w:sz="0" w:space="0" w:color="auto"/>
          </w:divBdr>
        </w:div>
        <w:div w:id="1392650610">
          <w:marLeft w:val="360"/>
          <w:marRight w:val="0"/>
          <w:marTop w:val="0"/>
          <w:marBottom w:val="120"/>
          <w:divBdr>
            <w:top w:val="none" w:sz="0" w:space="0" w:color="auto"/>
            <w:left w:val="none" w:sz="0" w:space="0" w:color="auto"/>
            <w:bottom w:val="none" w:sz="0" w:space="0" w:color="auto"/>
            <w:right w:val="none" w:sz="0" w:space="0" w:color="auto"/>
          </w:divBdr>
        </w:div>
        <w:div w:id="1737706971">
          <w:marLeft w:val="360"/>
          <w:marRight w:val="0"/>
          <w:marTop w:val="0"/>
          <w:marBottom w:val="120"/>
          <w:divBdr>
            <w:top w:val="none" w:sz="0" w:space="0" w:color="auto"/>
            <w:left w:val="none" w:sz="0" w:space="0" w:color="auto"/>
            <w:bottom w:val="none" w:sz="0" w:space="0" w:color="auto"/>
            <w:right w:val="none" w:sz="0" w:space="0" w:color="auto"/>
          </w:divBdr>
        </w:div>
        <w:div w:id="2138916248">
          <w:marLeft w:val="360"/>
          <w:marRight w:val="0"/>
          <w:marTop w:val="0"/>
          <w:marBottom w:val="120"/>
          <w:divBdr>
            <w:top w:val="none" w:sz="0" w:space="0" w:color="auto"/>
            <w:left w:val="none" w:sz="0" w:space="0" w:color="auto"/>
            <w:bottom w:val="none" w:sz="0" w:space="0" w:color="auto"/>
            <w:right w:val="none" w:sz="0" w:space="0" w:color="auto"/>
          </w:divBdr>
        </w:div>
      </w:divsChild>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6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5AIRPNAIUNRU-1830940522-1880</_dlc_DocId>
    <_dlc_DocIdUrl xmlns="71c5aaf6-e6ce-465b-b873-5148d2a4c105">
      <Url>https://nokia.sharepoint.com/sites/c5g/5gradio/_layouts/15/DocIdRedir.aspx?ID=5AIRPNAIUNRU-1830940522-1880</Url>
      <Description>5AIRPNAIUNRU-1830940522-1880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B30EE-1494-4511-8981-F2D4B7DBF185}">
  <ds:schemaRefs>
    <ds:schemaRef ds:uri="http://schemas.microsoft.com/sharepoint/events"/>
  </ds:schemaRefs>
</ds:datastoreItem>
</file>

<file path=customXml/itemProps2.xml><?xml version="1.0" encoding="utf-8"?>
<ds:datastoreItem xmlns:ds="http://schemas.openxmlformats.org/officeDocument/2006/customXml" ds:itemID="{D832B232-A82E-4DA0-B515-CE2DED7AC16D}">
  <ds:schemaRefs>
    <ds:schemaRef ds:uri="http://schemas.microsoft.com/sharepoint/v3/contenttype/forms"/>
  </ds:schemaRefs>
</ds:datastoreItem>
</file>

<file path=customXml/itemProps3.xml><?xml version="1.0" encoding="utf-8"?>
<ds:datastoreItem xmlns:ds="http://schemas.openxmlformats.org/officeDocument/2006/customXml" ds:itemID="{DB28B308-50BC-418E-B059-FA4A402B928E}">
  <ds:schemaRefs>
    <ds:schemaRef ds:uri="http://purl.org/dc/elements/1.1/"/>
    <ds:schemaRef ds:uri="http://purl.org/dc/dcmitype/"/>
    <ds:schemaRef ds:uri="http://www.w3.org/XML/1998/namespace"/>
    <ds:schemaRef ds:uri="http://purl.org/dc/terms/"/>
    <ds:schemaRef ds:uri="http://schemas.openxmlformats.org/package/2006/metadata/core-properties"/>
    <ds:schemaRef ds:uri="http://schemas.microsoft.com/office/2006/metadata/properties"/>
    <ds:schemaRef ds:uri="71c5aaf6-e6ce-465b-b873-5148d2a4c105"/>
    <ds:schemaRef ds:uri="95d2e41d-1f11-4347-bb1c-11d6a32975dd"/>
    <ds:schemaRef ds:uri="http://schemas.microsoft.com/office/2006/documentManagement/types"/>
    <ds:schemaRef ds:uri="http://schemas.microsoft.com/office/infopath/2007/PartnerControls"/>
    <ds:schemaRef ds:uri="ebabf6ce-2443-438c-9946-ecc878e7654a"/>
    <ds:schemaRef ds:uri="3b34c8f0-1ef5-4d1e-bb66-517ce7fe7356"/>
  </ds:schemaRefs>
</ds:datastoreItem>
</file>

<file path=customXml/itemProps4.xml><?xml version="1.0" encoding="utf-8"?>
<ds:datastoreItem xmlns:ds="http://schemas.openxmlformats.org/officeDocument/2006/customXml" ds:itemID="{2EAEF587-4A21-4A9B-BD19-987EDECFB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5C4D00-08CE-4AE6-B658-92FE2E33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817</Words>
  <Characters>6622</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URLLC; HARQ; 5G</cp:keywords>
  <cp:lastModifiedBy>Li, Zexian (Nokia - FI/Espoo)</cp:lastModifiedBy>
  <cp:revision>5</cp:revision>
  <cp:lastPrinted>2017-03-21T08:21:00Z</cp:lastPrinted>
  <dcterms:created xsi:type="dcterms:W3CDTF">2017-09-11T13:26:00Z</dcterms:created>
  <dcterms:modified xsi:type="dcterms:W3CDTF">2017-09-11T13:30:00Z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40;#5G|9172a0a3-29f8-488c-93f1-cd7a76c7dea6;#292;#URLLC|771b09ee-190f-4a34-8415-0e5f9212a5a1;#316;#HARQ|39e192c7-2f84-4c62-a1dd-758d9ac3ca4b</vt:lpwstr>
  </property>
  <property fmtid="{D5CDD505-2E9C-101B-9397-08002B2CF9AE}" pid="7" name="_dlc_DocIdItemGuid">
    <vt:lpwstr>04ae7769-e7d3-46c5-9988-5bd868bcb593</vt:lpwstr>
  </property>
</Properties>
</file>